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2A848" w14:textId="77777777" w:rsidR="00631D80" w:rsidRPr="007E0A49" w:rsidRDefault="008E46B3">
      <w:pPr>
        <w:spacing w:after="120"/>
        <w:jc w:val="right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i/>
          <w:iCs/>
        </w:rPr>
        <w:t>Załącznik nr 1 do SWZ i umowy</w:t>
      </w:r>
    </w:p>
    <w:p w14:paraId="40BEAF24" w14:textId="77777777" w:rsidR="00631D80" w:rsidRPr="007E0A49" w:rsidRDefault="008E46B3">
      <w:pPr>
        <w:spacing w:before="240" w:after="120"/>
        <w:jc w:val="center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Opis przedmiotu zamówienia</w:t>
      </w:r>
    </w:p>
    <w:p w14:paraId="6E51E1E0" w14:textId="69427645" w:rsidR="00631D80" w:rsidRPr="007E0A49" w:rsidRDefault="008E46B3">
      <w:pPr>
        <w:spacing w:after="24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Zorganizowanie i przeprowadzenie warsztatów w zakresie rozwoju osobistego dla 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>0 uczestników w ramach projektu „Kompas Kariery". Projekt realizowany w ramach Europejskiego Funduszu Społecznego Plus, Programu Regionalnego Fundusze Europejskie dla Lubelskiego, Oś priorytetowa IX Zaspokajanie potrzeb rynku pracy, Działanie FELU.09.08 Aktywizacja zawodowa – projekty OHP.</w:t>
      </w:r>
    </w:p>
    <w:p w14:paraId="56533A7F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1. Zamawiający:</w:t>
      </w:r>
    </w:p>
    <w:p w14:paraId="51F7F82C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Lubelska Wojewódzka Komenda Ochotniczych Hufców Pracy, ul. 1 Maja 14c, 20-410 Lublin realizująca projekt pn.: „Kompas Kariery" o numerze FELU.09.08-IP.02-0001/25 współfinansowany ze środków Unii Europejskiej w ramach Europejskiego Funduszu Społecznego Plus, Programu Regionalnego Fundusze Europejskie dla Lubelskiego 2021–2027, Oś priorytetowa IX Zaspokajanie potrzeb rynku pracy, Działanie FELU.09.08 Aktywizacja zawodowa – projekty OHP.</w:t>
      </w:r>
    </w:p>
    <w:p w14:paraId="30F88840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2. Przedmiot zamówienia:</w:t>
      </w:r>
    </w:p>
    <w:p w14:paraId="498FD80A" w14:textId="31AA222C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Przedmiotem zamówienia jest organizacja i przeprowadzenie dwóch 4-dniowych wyjazdów warsztatowych </w:t>
      </w:r>
      <w:r w:rsidR="008F5C99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 zakresu rozwoju osobistego wraz z: transportem, zakwaterowaniem, wyżywieniem, oraz przeprowadzeniem warsztatów dla 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 xml:space="preserve"> dziesięcioosobowych grup wraz z opiekunami, łącznie dla </w:t>
      </w:r>
      <w:r w:rsidR="004C1B5A" w:rsidRPr="007E0A49">
        <w:rPr>
          <w:rFonts w:ascii="Times New Roman" w:hAnsi="Times New Roman" w:cs="Times New Roman"/>
        </w:rPr>
        <w:t>216</w:t>
      </w:r>
      <w:r w:rsidRPr="007E0A49">
        <w:rPr>
          <w:rFonts w:ascii="Times New Roman" w:hAnsi="Times New Roman" w:cs="Times New Roman"/>
        </w:rPr>
        <w:t xml:space="preserve"> osób (1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>0 uczestników projektu „Kompas Kariery" + 3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opiekunów). Projekt realizowany w ramach Europejskiego Funduszu Społecznego Plus, Programu Regionalnego Fundusze Europejskie dla Lubelskiego, Oś priorytetowa IX Zaspokajanie potrzeb rynku pracy, Działanie FELU.09.08 Aktywizacja zawodowa – projekty OHP.</w:t>
      </w:r>
    </w:p>
    <w:p w14:paraId="2E5FDAD7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3. Grupa docelowa:</w:t>
      </w:r>
    </w:p>
    <w:p w14:paraId="2E5B3077" w14:textId="6FDE26E2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3.1. Grupę docelową stanowi 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>0 uczestników projektu „Kompas Kariery" oraz 3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opiekunów. Uczestnicy są podzieleni na 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 xml:space="preserve"> grup szkoleniowych po 10 osób. Do każdej grupy przypisanych jest 2 opiekunów.</w:t>
      </w:r>
    </w:p>
    <w:p w14:paraId="7B5F0E35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3.2. Beneficjenci projektu: młodzież i osoby dorosłe w wieku 15–19 lat (kobiety i mężczyźni).</w:t>
      </w:r>
    </w:p>
    <w:p w14:paraId="08B10450" w14:textId="42C256F0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3.3. Młodzież objęta projektem to osoby znajdujące się w szczególnej sytuacji, charakteryzujące się barierami społecznymi, zdrowotnymi, finansowymi, środowiskowymi, pochodząca z rodzin niepełnych, często </w:t>
      </w:r>
      <w:r w:rsidR="008F5C99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 występującymi patologiami społecznymi.</w:t>
      </w:r>
    </w:p>
    <w:p w14:paraId="09FF2AB0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3.4. Uczestnicy warsztatów:</w:t>
      </w:r>
    </w:p>
    <w:p w14:paraId="1D154934" w14:textId="0C9206B0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1) Ośrodek Szkolenia i Wychowania w Radzyniu Podlaskim – </w:t>
      </w:r>
      <w:r w:rsidR="004C1B5A" w:rsidRPr="007E0A49">
        <w:rPr>
          <w:rFonts w:ascii="Times New Roman" w:hAnsi="Times New Roman" w:cs="Times New Roman"/>
        </w:rPr>
        <w:t>4</w:t>
      </w:r>
      <w:r w:rsidRPr="007E0A49">
        <w:rPr>
          <w:rFonts w:ascii="Times New Roman" w:hAnsi="Times New Roman" w:cs="Times New Roman"/>
        </w:rPr>
        <w:t xml:space="preserve"> grupy po 10 osób plus 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 xml:space="preserve"> opiekunów, łącznie </w:t>
      </w:r>
      <w:r w:rsidR="004C1B5A" w:rsidRPr="007E0A49">
        <w:rPr>
          <w:rFonts w:ascii="Times New Roman" w:hAnsi="Times New Roman" w:cs="Times New Roman"/>
        </w:rPr>
        <w:t>4</w:t>
      </w:r>
      <w:r w:rsidRPr="007E0A49">
        <w:rPr>
          <w:rFonts w:ascii="Times New Roman" w:hAnsi="Times New Roman" w:cs="Times New Roman"/>
        </w:rPr>
        <w:t xml:space="preserve">0 uczestników projektu plus 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 xml:space="preserve"> opiekunów (</w:t>
      </w:r>
      <w:r w:rsidR="004C1B5A" w:rsidRPr="007E0A49">
        <w:rPr>
          <w:rFonts w:ascii="Times New Roman" w:hAnsi="Times New Roman" w:cs="Times New Roman"/>
        </w:rPr>
        <w:t>48</w:t>
      </w:r>
      <w:r w:rsidRPr="007E0A49">
        <w:rPr>
          <w:rFonts w:ascii="Times New Roman" w:hAnsi="Times New Roman" w:cs="Times New Roman"/>
        </w:rPr>
        <w:t xml:space="preserve"> osób);</w:t>
      </w:r>
    </w:p>
    <w:p w14:paraId="54A60A42" w14:textId="3B51EE8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2) Ośrodek Szkolenia i Wychowania w Zamościu – </w:t>
      </w:r>
      <w:r w:rsidR="004C1B5A" w:rsidRPr="007E0A49">
        <w:rPr>
          <w:rFonts w:ascii="Times New Roman" w:hAnsi="Times New Roman" w:cs="Times New Roman"/>
        </w:rPr>
        <w:t>3</w:t>
      </w:r>
      <w:r w:rsidRPr="007E0A49">
        <w:rPr>
          <w:rFonts w:ascii="Times New Roman" w:hAnsi="Times New Roman" w:cs="Times New Roman"/>
        </w:rPr>
        <w:t xml:space="preserve"> grupy po 10 osób plus 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opiekunów, łącznie </w:t>
      </w:r>
      <w:r w:rsidR="004C1B5A" w:rsidRPr="007E0A49">
        <w:rPr>
          <w:rFonts w:ascii="Times New Roman" w:hAnsi="Times New Roman" w:cs="Times New Roman"/>
        </w:rPr>
        <w:t>3</w:t>
      </w:r>
      <w:r w:rsidRPr="007E0A49">
        <w:rPr>
          <w:rFonts w:ascii="Times New Roman" w:hAnsi="Times New Roman" w:cs="Times New Roman"/>
        </w:rPr>
        <w:t xml:space="preserve">0 uczestników projektu plus 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 (</w:t>
      </w:r>
      <w:r w:rsidR="004C1B5A" w:rsidRPr="007E0A49">
        <w:rPr>
          <w:rFonts w:ascii="Times New Roman" w:hAnsi="Times New Roman" w:cs="Times New Roman"/>
        </w:rPr>
        <w:t>36</w:t>
      </w:r>
      <w:r w:rsidRPr="007E0A49">
        <w:rPr>
          <w:rFonts w:ascii="Times New Roman" w:hAnsi="Times New Roman" w:cs="Times New Roman"/>
        </w:rPr>
        <w:t xml:space="preserve"> osoby);</w:t>
      </w:r>
    </w:p>
    <w:p w14:paraId="00E472ED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3) Ośrodek Szkolenia i Wychowania we Włodawie – 1 grupa po 10 osób plus 2 opiekunów, łącznie 10 uczestników projektu plus 2 opiekunów (12 osób);</w:t>
      </w:r>
    </w:p>
    <w:p w14:paraId="5719A59E" w14:textId="23184BEB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 xml:space="preserve">4) Hufiec Pracy w Lublinie – </w:t>
      </w:r>
      <w:r w:rsidR="004C1B5A" w:rsidRPr="007E0A49">
        <w:rPr>
          <w:rFonts w:ascii="Times New Roman" w:hAnsi="Times New Roman" w:cs="Times New Roman"/>
        </w:rPr>
        <w:t>3</w:t>
      </w:r>
      <w:r w:rsidRPr="007E0A49">
        <w:rPr>
          <w:rFonts w:ascii="Times New Roman" w:hAnsi="Times New Roman" w:cs="Times New Roman"/>
        </w:rPr>
        <w:t xml:space="preserve"> grupy po 10 osób plus 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opiekunów, łącznie </w:t>
      </w:r>
      <w:r w:rsidR="004C1B5A" w:rsidRPr="007E0A49">
        <w:rPr>
          <w:rFonts w:ascii="Times New Roman" w:hAnsi="Times New Roman" w:cs="Times New Roman"/>
        </w:rPr>
        <w:t>3</w:t>
      </w:r>
      <w:r w:rsidRPr="007E0A49">
        <w:rPr>
          <w:rFonts w:ascii="Times New Roman" w:hAnsi="Times New Roman" w:cs="Times New Roman"/>
        </w:rPr>
        <w:t xml:space="preserve">0 uczestników projektu plus </w:t>
      </w:r>
      <w:r w:rsidR="004C1B5A" w:rsidRPr="007E0A49">
        <w:rPr>
          <w:rFonts w:ascii="Times New Roman" w:hAnsi="Times New Roman" w:cs="Times New Roman"/>
        </w:rPr>
        <w:t>6</w:t>
      </w:r>
      <w:r w:rsidRPr="007E0A49">
        <w:rPr>
          <w:rFonts w:ascii="Times New Roman" w:hAnsi="Times New Roman" w:cs="Times New Roman"/>
        </w:rPr>
        <w:t xml:space="preserve"> opiekunów (</w:t>
      </w:r>
      <w:r w:rsidR="004C1B5A" w:rsidRPr="007E0A49">
        <w:rPr>
          <w:rFonts w:ascii="Times New Roman" w:hAnsi="Times New Roman" w:cs="Times New Roman"/>
        </w:rPr>
        <w:t>36</w:t>
      </w:r>
      <w:r w:rsidRPr="007E0A49">
        <w:rPr>
          <w:rFonts w:ascii="Times New Roman" w:hAnsi="Times New Roman" w:cs="Times New Roman"/>
        </w:rPr>
        <w:t xml:space="preserve"> osoby);</w:t>
      </w:r>
    </w:p>
    <w:p w14:paraId="0DF38F18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5) Hufiec Pracy w Świdniku – 1 grupa po 10 osób plus 2 opiekunów, łącznie 10 uczestników projektu plus 2 opiekunów (12 osób);</w:t>
      </w:r>
    </w:p>
    <w:p w14:paraId="53C551DA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6) Hufiec Pracy w Puławach – 1 grupa po 10 osób plus 2 opiekunów, łącznie 10 uczestników projektu plus 2 opiekunów (12 osób);</w:t>
      </w:r>
    </w:p>
    <w:p w14:paraId="53E1F2A2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7) Hufiec Pracy w Łukowie – 1 grupa po 10 osób plus 2 opiekunów, łącznie 10 uczestników projektu plus 2 opiekunów (12 osób);</w:t>
      </w:r>
    </w:p>
    <w:p w14:paraId="1E2613E9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8) Hufiec Pracy w Kraśniku – 1 grupa po 10 osób plus 2 opiekunów, łącznie 10 uczestników projektu plus 2 opiekunów (12 osób);</w:t>
      </w:r>
    </w:p>
    <w:p w14:paraId="35D68A11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9) Hufiec Pracy w Chełmie – 1 grupa po 10 osób plus 2 opiekunów, łącznie 10 uczestników projektu plus 2 opiekunów (12 osób);</w:t>
      </w:r>
    </w:p>
    <w:p w14:paraId="027B7F67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10) Hufiec Pracy w Biłgoraju – 1 grupa po 10 osób plus 2 opiekunów, łącznie 10 uczestników projektu plus 2 opiekunów (12 osób);</w:t>
      </w:r>
    </w:p>
    <w:p w14:paraId="56D341FF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11) Hufiec Pracy w Tomaszowie Lubelskim – 1 grupa po 10 osób plus 2 opiekunów, łącznie 10 uczestników projektu plus 2 opiekunów (12 osób).</w:t>
      </w:r>
    </w:p>
    <w:p w14:paraId="0197BA98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4. Charakter przedmiotu zamówienia:</w:t>
      </w:r>
    </w:p>
    <w:p w14:paraId="34DE135D" w14:textId="3DDA7E2B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Przedmiotem zamówienia jest </w:t>
      </w:r>
      <w:r w:rsidRPr="008459FE">
        <w:rPr>
          <w:rFonts w:ascii="Times New Roman" w:hAnsi="Times New Roman" w:cs="Times New Roman"/>
        </w:rPr>
        <w:t xml:space="preserve">warsztat rozwojowy </w:t>
      </w:r>
      <w:r w:rsidRPr="007E0A49">
        <w:rPr>
          <w:rFonts w:ascii="Times New Roman" w:hAnsi="Times New Roman" w:cs="Times New Roman"/>
        </w:rPr>
        <w:t xml:space="preserve">oparty na Treningu Umiejętności Społecznych (TUS), realizowany w formie wyjazdowej. Wszystkie zaplanowane aktywności (warsztatowe, terenowe, integracyjne, wieczorne) muszą wspierać cele merytoryczne warsztatów </w:t>
      </w:r>
      <w:r w:rsidR="004C1B5A" w:rsidRPr="007E0A49">
        <w:rPr>
          <w:rFonts w:ascii="Times New Roman" w:hAnsi="Times New Roman" w:cs="Times New Roman"/>
        </w:rPr>
        <w:t>-</w:t>
      </w:r>
      <w:r w:rsidRPr="007E0A49">
        <w:rPr>
          <w:rFonts w:ascii="Times New Roman" w:hAnsi="Times New Roman" w:cs="Times New Roman"/>
        </w:rPr>
        <w:t xml:space="preserve"> rozwój kompetencji społecznych, komunikacyjnych, współpracy, odpowiedzialności i pewności siebie uczestników.</w:t>
      </w:r>
    </w:p>
    <w:p w14:paraId="4E65A93C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5. Termin i czas realizacji zamówienia:</w:t>
      </w:r>
    </w:p>
    <w:p w14:paraId="2D1A3824" w14:textId="4A8E7E0A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5.1. Każda z 1</w:t>
      </w:r>
      <w:r w:rsidR="004C1B5A" w:rsidRPr="007E0A49">
        <w:rPr>
          <w:rFonts w:ascii="Times New Roman" w:hAnsi="Times New Roman" w:cs="Times New Roman"/>
        </w:rPr>
        <w:t>8</w:t>
      </w:r>
      <w:r w:rsidRPr="007E0A49">
        <w:rPr>
          <w:rFonts w:ascii="Times New Roman" w:hAnsi="Times New Roman" w:cs="Times New Roman"/>
        </w:rPr>
        <w:t xml:space="preserve"> grup odbędzie 2 wyjazdy warsztatowe (I tura + II tura).</w:t>
      </w:r>
    </w:p>
    <w:p w14:paraId="61E892A5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5.2. I tura wyjazdów odbędzie się w IV kwartale 2026 r. II tura wyjazdów odbędzie się w II kwartale 2027 r. Szczegółowe terminy określone zostaną w umowie.</w:t>
      </w:r>
    </w:p>
    <w:p w14:paraId="324EAE6A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5.3. Każdy wyjazd trwa 4 dni, tj. 3 noclegi.</w:t>
      </w:r>
    </w:p>
    <w:p w14:paraId="0F85F69F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5.4. Pobyt rozpoczyna się od obiadu w miejscu docelowym. Godzina wyjazdu z miejscowości, w której znajduje się grupa, jest zależna od odległości miejsca realizacji warsztatów.</w:t>
      </w:r>
    </w:p>
    <w:p w14:paraId="2DBCDC3B" w14:textId="1319086E" w:rsidR="003C4BAF" w:rsidRPr="007E0A49" w:rsidRDefault="008E46B3" w:rsidP="003C4BAF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5.5</w:t>
      </w:r>
      <w:r w:rsidR="003C4BAF" w:rsidRPr="007E0A49">
        <w:rPr>
          <w:rFonts w:ascii="Times New Roman" w:hAnsi="Times New Roman" w:cs="Times New Roman"/>
        </w:rPr>
        <w:t xml:space="preserve"> W ostatnim dniu pobytu wykwaterowanie nastąpi po obiedzie jednak nie wcześniej niż </w:t>
      </w:r>
      <w:r w:rsidR="003C4BAF" w:rsidRPr="007E0A49">
        <w:rPr>
          <w:rFonts w:ascii="Times New Roman" w:hAnsi="Times New Roman" w:cs="Times New Roman"/>
        </w:rPr>
        <w:br/>
        <w:t>o godz. 1</w:t>
      </w:r>
      <w:r w:rsidR="0045194F" w:rsidRPr="007E0A49">
        <w:rPr>
          <w:rFonts w:ascii="Times New Roman" w:hAnsi="Times New Roman" w:cs="Times New Roman"/>
        </w:rPr>
        <w:t>2</w:t>
      </w:r>
      <w:r w:rsidR="003C4BAF" w:rsidRPr="007E0A49">
        <w:rPr>
          <w:rFonts w:ascii="Times New Roman" w:hAnsi="Times New Roman" w:cs="Times New Roman"/>
        </w:rPr>
        <w:t>:00.</w:t>
      </w:r>
    </w:p>
    <w:p w14:paraId="6B735BBB" w14:textId="77777777" w:rsidR="003C4BAF" w:rsidRPr="007E0A49" w:rsidRDefault="003C4BAF" w:rsidP="003C4BAF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05001D86" w14:textId="33540BCB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 xml:space="preserve">5.6. </w:t>
      </w:r>
      <w:r w:rsidR="003C4BAF" w:rsidRPr="007E0A49">
        <w:rPr>
          <w:rFonts w:ascii="Times New Roman" w:hAnsi="Times New Roman" w:cs="Times New Roman"/>
          <w:b/>
          <w:bCs/>
        </w:rPr>
        <w:t>T</w:t>
      </w:r>
      <w:r w:rsidRPr="007E0A49">
        <w:rPr>
          <w:rFonts w:ascii="Times New Roman" w:hAnsi="Times New Roman" w:cs="Times New Roman"/>
          <w:b/>
          <w:bCs/>
        </w:rPr>
        <w:t xml:space="preserve">erminy wyjazdów: </w:t>
      </w:r>
      <w:r w:rsidRPr="007E0A49">
        <w:rPr>
          <w:rFonts w:ascii="Times New Roman" w:hAnsi="Times New Roman" w:cs="Times New Roman"/>
        </w:rPr>
        <w:t xml:space="preserve">konkretne terminy realizacji poszczególnych wyjazdów uzgadniane są między Wykonawcą a Zamawiającym. Przy planowaniu terminów Wykonawca zobowiązany jest uwzględniać, </w:t>
      </w:r>
      <w:r w:rsidR="008F5C99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że uczestnicy projektu realizują obowiązek szkolny lub przygotowanie zawodowe u pracodawców </w:t>
      </w:r>
      <w:r w:rsidR="00901A25">
        <w:rPr>
          <w:rFonts w:ascii="Times New Roman" w:hAnsi="Times New Roman" w:cs="Times New Roman"/>
        </w:rPr>
        <w:br/>
      </w:r>
      <w:r w:rsidR="003C4BAF" w:rsidRPr="007E0A49">
        <w:rPr>
          <w:rFonts w:ascii="Times New Roman" w:hAnsi="Times New Roman" w:cs="Times New Roman"/>
        </w:rPr>
        <w:t xml:space="preserve">co wiąże się z tym, ze wyjazdy będą się odbywać w dniach czwartek- niedziela lub inne terminy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z uwzględnieniem weekendów, tak aby w miarę możliwości minimalizować nieobecność uczestników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w szkole/miejscu praktyk. Dopuszcza się realizację wyjazdów również w dniach roboczych, wyłącznie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po uzgodnieniu z </w:t>
      </w:r>
      <w:r w:rsidR="003C4BAF" w:rsidRPr="007E0A49">
        <w:rPr>
          <w:rFonts w:ascii="Times New Roman" w:hAnsi="Times New Roman" w:cs="Times New Roman"/>
        </w:rPr>
        <w:t>Zamawiającym</w:t>
      </w:r>
      <w:r w:rsidRPr="007E0A49">
        <w:rPr>
          <w:rFonts w:ascii="Times New Roman" w:hAnsi="Times New Roman" w:cs="Times New Roman"/>
        </w:rPr>
        <w:t>.</w:t>
      </w:r>
    </w:p>
    <w:p w14:paraId="7A6C106C" w14:textId="46737FD4" w:rsidR="00E912A3" w:rsidRPr="007E0A49" w:rsidRDefault="008E46B3" w:rsidP="00E912A3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5.7. Warsztaty mogą trwać w ciągu dnia w przedziale godzinowym 8:00–20:30. Zamawiający dopuszcza wyjątek </w:t>
      </w:r>
      <w:r w:rsidR="00351B9C">
        <w:rPr>
          <w:rFonts w:ascii="Times New Roman" w:hAnsi="Times New Roman" w:cs="Times New Roman"/>
        </w:rPr>
        <w:t>do</w:t>
      </w:r>
      <w:r w:rsidRPr="007E0A49">
        <w:rPr>
          <w:rFonts w:ascii="Times New Roman" w:hAnsi="Times New Roman" w:cs="Times New Roman"/>
        </w:rPr>
        <w:t xml:space="preserve"> godziny ciszy nocnej wyłącznie na jeden wieczór integracyjny (dyskoteka lub kulig) – do godz. 22:00.</w:t>
      </w:r>
      <w:r w:rsidR="00E912A3" w:rsidRPr="007E0A49">
        <w:rPr>
          <w:rFonts w:ascii="Times New Roman" w:hAnsi="Times New Roman" w:cs="Times New Roman"/>
        </w:rPr>
        <w:t xml:space="preserve"> Szczegółowy harmonogram szkolenia z uwzględnieniem przerwy obiadowej Wykonawca ustali </w:t>
      </w:r>
      <w:r w:rsidR="00901A25">
        <w:rPr>
          <w:rFonts w:ascii="Times New Roman" w:hAnsi="Times New Roman" w:cs="Times New Roman"/>
        </w:rPr>
        <w:br/>
      </w:r>
      <w:r w:rsidR="00E912A3" w:rsidRPr="007E0A49">
        <w:rPr>
          <w:rFonts w:ascii="Times New Roman" w:hAnsi="Times New Roman" w:cs="Times New Roman"/>
        </w:rPr>
        <w:t>z Zamawiającym w terminie 4 dni roboczych od podpisania umowy.</w:t>
      </w:r>
    </w:p>
    <w:p w14:paraId="70795AE5" w14:textId="1EBF012A" w:rsidR="00631D80" w:rsidRPr="007E0A49" w:rsidRDefault="00631D80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</w:p>
    <w:p w14:paraId="7AA0EC63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5.8. Do czasu realizacji szkolenia nie wlicza się przerw.</w:t>
      </w:r>
    </w:p>
    <w:p w14:paraId="0A999312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5.9. Istnieje możliwość łączenia grup i zakwaterowania ich w jednym obiekcie noclegowym w tym samym terminie, </w:t>
      </w:r>
      <w:r w:rsidRPr="007E0A49">
        <w:rPr>
          <w:rFonts w:ascii="Times New Roman" w:hAnsi="Times New Roman" w:cs="Times New Roman"/>
          <w:b/>
          <w:bCs/>
        </w:rPr>
        <w:t>jednak nie więcej niż 2 grupy jednocześnie w jednym obiekcie</w:t>
      </w:r>
      <w:r w:rsidRPr="007E0A49">
        <w:rPr>
          <w:rFonts w:ascii="Times New Roman" w:hAnsi="Times New Roman" w:cs="Times New Roman"/>
        </w:rPr>
        <w:t>.</w:t>
      </w:r>
    </w:p>
    <w:p w14:paraId="40ABCBD1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 Miejsce realizacji zamówienia:</w:t>
      </w:r>
    </w:p>
    <w:p w14:paraId="19B6E632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6.1. Lokalizacja obiektu noclegowego</w:t>
      </w:r>
    </w:p>
    <w:p w14:paraId="18A9DAC4" w14:textId="715AF277" w:rsidR="00631D80" w:rsidRPr="007E0A49" w:rsidRDefault="00E912A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1. Wyjazd na terenie województwa lubelskiego, do jednej z poniższych miejscowości lub w promieniu maks. 30 km od nich:</w:t>
      </w:r>
    </w:p>
    <w:p w14:paraId="473A596F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Janów Podlaski i okolice</w:t>
      </w:r>
    </w:p>
    <w:p w14:paraId="2485D510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Janów Lubelski i okolice</w:t>
      </w:r>
    </w:p>
    <w:p w14:paraId="3D4B8335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Kazimierz Dolny i okolice</w:t>
      </w:r>
    </w:p>
    <w:p w14:paraId="36EED215" w14:textId="741D3CFD" w:rsidR="00E50208" w:rsidRPr="007E0A49" w:rsidRDefault="008E46B3" w:rsidP="00E50208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Nałęczów i okolice</w:t>
      </w:r>
    </w:p>
    <w:p w14:paraId="21516BF7" w14:textId="407A541B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Susiec / Zwierzyniec / Roztocze</w:t>
      </w:r>
      <w:r w:rsidR="00E50208" w:rsidRPr="007E0A49">
        <w:rPr>
          <w:rFonts w:ascii="Times New Roman" w:hAnsi="Times New Roman" w:cs="Times New Roman"/>
        </w:rPr>
        <w:t xml:space="preserve"> i okolice</w:t>
      </w:r>
    </w:p>
    <w:p w14:paraId="0CAC6965" w14:textId="0C2395F5" w:rsidR="00E50208" w:rsidRPr="007E0A49" w:rsidRDefault="00E50208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Zamość i okolica</w:t>
      </w:r>
    </w:p>
    <w:p w14:paraId="4BA7B72D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Lublin i okolice</w:t>
      </w:r>
    </w:p>
    <w:p w14:paraId="4B0C66E0" w14:textId="77777777" w:rsidR="00E912A3" w:rsidRPr="007E0A49" w:rsidRDefault="00E912A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2. Wyjazd do miejscowości na terenie województwa lubelskiego. Lokalizacja obiektu noclegowego powinna umożliwiać szybkie, bezproblemowe dotarcie do poszczególnych punktów, w których odbywać będą się zajęcia warsztatowe. Droga z obiektu noclegowego do miejsca realizacji aktywności nie powinna zajmować więcej niż 60 minut.</w:t>
      </w:r>
    </w:p>
    <w:p w14:paraId="0035C55D" w14:textId="77777777" w:rsidR="005C6167" w:rsidRPr="007E0A49" w:rsidRDefault="00E912A3" w:rsidP="005C616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3. Miejscowość realizacji wyjazdu musi być inna niż miejscowość, w której znajduje się siedziba jednostki wysyłającej grupę. Wyjazdy tej samej grupy w I </w:t>
      </w:r>
      <w:proofErr w:type="spellStart"/>
      <w:r w:rsidRPr="007E0A49">
        <w:rPr>
          <w:rFonts w:ascii="Times New Roman" w:hAnsi="Times New Roman" w:cs="Times New Roman"/>
        </w:rPr>
        <w:t>i</w:t>
      </w:r>
      <w:proofErr w:type="spellEnd"/>
      <w:r w:rsidRPr="007E0A49">
        <w:rPr>
          <w:rFonts w:ascii="Times New Roman" w:hAnsi="Times New Roman" w:cs="Times New Roman"/>
        </w:rPr>
        <w:t xml:space="preserve"> II turze nie mogą odbyć się w tej samej miejscowości.</w:t>
      </w:r>
    </w:p>
    <w:p w14:paraId="2C361E1B" w14:textId="4B7EFAA4" w:rsidR="005C6167" w:rsidRPr="007E0A49" w:rsidRDefault="005C616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4. Każda z 18 dziesięcioosobowych grup powinn</w:t>
      </w:r>
      <w:r w:rsidR="002105D7">
        <w:rPr>
          <w:rFonts w:ascii="Times New Roman" w:hAnsi="Times New Roman" w:cs="Times New Roman"/>
        </w:rPr>
        <w:t xml:space="preserve">a odbyć 2 wyjazdowe warsztaty, </w:t>
      </w:r>
      <w:r w:rsidRPr="007E0A49">
        <w:rPr>
          <w:rFonts w:ascii="Times New Roman" w:hAnsi="Times New Roman" w:cs="Times New Roman"/>
        </w:rPr>
        <w:t xml:space="preserve">z zaznaczeniem, że wyjazdy nie mogą odbyć się 2 razy w to samo miejsce, tzn. każdy wyjazd dla poszczególnej grupy musi być zorganizowany do 2 innych miejscowości. Niemożliwa jest organizacja warsztatów w tej samej miejscowości lub pobliskich okolicach, z której jest grupa. </w:t>
      </w:r>
    </w:p>
    <w:p w14:paraId="32A56BEE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6.2. Standard obiektu noclegowego</w:t>
      </w:r>
    </w:p>
    <w:p w14:paraId="0F2A4D33" w14:textId="59D43331" w:rsidR="00631D80" w:rsidRPr="007E0A49" w:rsidRDefault="00E912A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1. Obiekt noclegowy musi być hotelem w rozumieniu ustawy z dnia 29 sierpnia 1997 r. o usługach hotelarskich oraz usługach pilotów wycieczek i przewodników turystycznych, </w:t>
      </w:r>
      <w:r w:rsidRPr="007E0A49">
        <w:rPr>
          <w:rFonts w:ascii="Times New Roman" w:hAnsi="Times New Roman" w:cs="Times New Roman"/>
          <w:b/>
          <w:bCs/>
        </w:rPr>
        <w:t>o kategorii nie niższej niż 4 gwiazdki</w:t>
      </w:r>
      <w:r w:rsidRPr="007E0A49">
        <w:rPr>
          <w:rFonts w:ascii="Times New Roman" w:hAnsi="Times New Roman" w:cs="Times New Roman"/>
        </w:rPr>
        <w:t>, wpisanym do Centralnego Wykazu Obiektów Hotelarskich (CWOH) prowadzonego przez Ministerstwo Sportu i Turystyki, dostępnego pod adresem turystyka.gov.pl/</w:t>
      </w:r>
      <w:proofErr w:type="spellStart"/>
      <w:r w:rsidRPr="007E0A49">
        <w:rPr>
          <w:rFonts w:ascii="Times New Roman" w:hAnsi="Times New Roman" w:cs="Times New Roman"/>
        </w:rPr>
        <w:t>cwoh</w:t>
      </w:r>
      <w:proofErr w:type="spellEnd"/>
      <w:r w:rsidRPr="007E0A49">
        <w:rPr>
          <w:rFonts w:ascii="Times New Roman" w:hAnsi="Times New Roman" w:cs="Times New Roman"/>
        </w:rPr>
        <w:t>. Kategoryzacja musi być aktualna na dzień składania oferty.</w:t>
      </w:r>
    </w:p>
    <w:p w14:paraId="64E058CB" w14:textId="2E28C4BF" w:rsidR="00631D80" w:rsidRPr="007E0A49" w:rsidRDefault="00E912A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 xml:space="preserve">2. </w:t>
      </w:r>
      <w:r w:rsidRPr="007E0A49">
        <w:rPr>
          <w:rFonts w:ascii="Times New Roman" w:hAnsi="Times New Roman" w:cs="Times New Roman"/>
        </w:rPr>
        <w:t>Nie dopuszcza się zakwaterowania w ośrodkach wypoczynkowych, ośrodkach szkoleniowych, pensjonatach, domach wycieczkowych, domkach letniskowych, obiektach typu namiot ani innych obiektach niebędących hotelami w rozumieniu ww. ustawy lub obiektach w standardzie 4*, ale nie wpisanym do CWOH</w:t>
      </w:r>
      <w:r w:rsidR="005C6167" w:rsidRPr="007E0A49">
        <w:rPr>
          <w:rFonts w:ascii="Times New Roman" w:hAnsi="Times New Roman" w:cs="Times New Roman"/>
        </w:rPr>
        <w:t xml:space="preserve">. </w:t>
      </w:r>
    </w:p>
    <w:p w14:paraId="0DBB5797" w14:textId="0F1E925F" w:rsidR="00631D80" w:rsidRPr="007E0A49" w:rsidRDefault="005C616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3. Wykonawca zobowiązany jest przedłożyć Zamawiającemu </w:t>
      </w:r>
      <w:r w:rsidRPr="007E0A49">
        <w:rPr>
          <w:rFonts w:ascii="Times New Roman" w:hAnsi="Times New Roman" w:cs="Times New Roman"/>
          <w:b/>
          <w:bCs/>
        </w:rPr>
        <w:t>przed podpisaniem umowy</w:t>
      </w:r>
      <w:r w:rsidRPr="007E0A49">
        <w:rPr>
          <w:rFonts w:ascii="Times New Roman" w:hAnsi="Times New Roman" w:cs="Times New Roman"/>
        </w:rPr>
        <w:t xml:space="preserve"> wykaz obiektów, w których będą realizowane wyjazdy warsztatowe, zawierający dla każdego obiektu: nazwę obiektu, dokładny adres, kategorię oraz numer wpisu do CWOH umożliwiający weryfikację przez Zamawiającego.</w:t>
      </w:r>
    </w:p>
    <w:p w14:paraId="671BE849" w14:textId="756A9552" w:rsidR="00631D80" w:rsidRPr="007E0A49" w:rsidRDefault="005C616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3. Zmiana obiektu noclegowego w trakcie realizacji umowy wymaga uprzedniej pisemnej zgody Zamawiającego. Nowy obiekt musi spełniać wszystkie wymagania określone w niniejszym OPZ, w tym być hotelem min. 4* wpisanym do CWOH.</w:t>
      </w:r>
    </w:p>
    <w:p w14:paraId="34AB2DB5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6.3. Wymagania dotyczące pokoi</w:t>
      </w:r>
    </w:p>
    <w:p w14:paraId="260555E4" w14:textId="08B045F3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1) Zakwaterowanie uczestników </w:t>
      </w:r>
      <w:r w:rsidR="0045194F" w:rsidRPr="007E0A49">
        <w:rPr>
          <w:rFonts w:ascii="Times New Roman" w:hAnsi="Times New Roman" w:cs="Times New Roman"/>
        </w:rPr>
        <w:t xml:space="preserve">i opiekunów </w:t>
      </w:r>
      <w:r w:rsidRPr="007E0A49">
        <w:rPr>
          <w:rFonts w:ascii="Times New Roman" w:hAnsi="Times New Roman" w:cs="Times New Roman"/>
        </w:rPr>
        <w:t>w pokojach 2- lub 3-osobowych, z pełnym węzłem sanitarnym (WC, umywalka, natrysk lub wanna w każdym pokoju), z całodobowym dostępem do ciepłej i zimnej wody.</w:t>
      </w:r>
    </w:p>
    <w:p w14:paraId="35BCDD34" w14:textId="7CEBA1AC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2) Wyposażenie pokoi: łóżka jednoosobowe z pościelą (wyklucza się łóżka piętrowe), szafy ubraniowe, krzesła i stoliki, szafki przy łóżkach</w:t>
      </w:r>
      <w:r w:rsidR="0045194F" w:rsidRPr="007E0A49">
        <w:rPr>
          <w:rFonts w:ascii="Times New Roman" w:hAnsi="Times New Roman" w:cs="Times New Roman"/>
        </w:rPr>
        <w:t>, suszarka do włosów, zestaw kosmetyków, ręczniki.</w:t>
      </w:r>
    </w:p>
    <w:p w14:paraId="297ED169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3) W każdym pokoju: czajnik elektryczny, filiżanki/kubki, saszetki herbaty, kawa (rozpuszczalna lub kapsułki/saszetki), cukier – uzupełniane codziennie.</w:t>
      </w:r>
    </w:p>
    <w:p w14:paraId="0134617F" w14:textId="646B3E14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4) Uczestnicy wyjazdu powinni być usytuowani w jednym budynku, w pokojach blisko siebie.</w:t>
      </w:r>
      <w:r w:rsidR="0045194F" w:rsidRPr="007E0A49">
        <w:rPr>
          <w:rFonts w:ascii="Times New Roman" w:hAnsi="Times New Roman" w:cs="Times New Roman"/>
        </w:rPr>
        <w:t xml:space="preserve"> W ostatnim dniu pobytu uczestników wykwaterowanie nastąpi po obiedzie, jednak nie wcześniej niż o godz. 12.00;</w:t>
      </w:r>
    </w:p>
    <w:p w14:paraId="518CE907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6.4. Dostęp do infrastruktury obiektu</w:t>
      </w:r>
    </w:p>
    <w:p w14:paraId="25D48B9C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Wykonawca zobowiązany jest zapewnić uczestnikom wyjazdu bezpłatny dostęp do wszystkich standardowych elementów infrastruktury rekreacyjno-sportowej dostępnych w obiekcie noclegowym, w tym w szczególności do:</w:t>
      </w:r>
    </w:p>
    <w:p w14:paraId="65FCAB5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basenu krytego (jeśli obiekt dysponuje);</w:t>
      </w:r>
    </w:p>
    <w:p w14:paraId="294660B5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sauny (jeśli obiekt dysponuje);</w:t>
      </w:r>
    </w:p>
    <w:p w14:paraId="0BF8BE6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kręgielni (jeśli obiekt dysponuje);</w:t>
      </w:r>
    </w:p>
    <w:p w14:paraId="60ACFCD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bilardu, ping-ponga, </w:t>
      </w:r>
      <w:proofErr w:type="spellStart"/>
      <w:r w:rsidRPr="007E0A49">
        <w:rPr>
          <w:rFonts w:ascii="Times New Roman" w:hAnsi="Times New Roman" w:cs="Times New Roman"/>
        </w:rPr>
        <w:t>piłkarzyków</w:t>
      </w:r>
      <w:proofErr w:type="spellEnd"/>
      <w:r w:rsidRPr="007E0A49">
        <w:rPr>
          <w:rFonts w:ascii="Times New Roman" w:hAnsi="Times New Roman" w:cs="Times New Roman"/>
        </w:rPr>
        <w:t>, gier stołowych (jeśli obiekt dysponuje);</w:t>
      </w:r>
    </w:p>
    <w:p w14:paraId="676C76E8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siłowni / centrum fitness (jeśli obiekt dysponuje).</w:t>
      </w:r>
    </w:p>
    <w:p w14:paraId="471A81F7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Uczestnicy nie mogą ponosić żadnych dodatkowych opłat za korzystanie z powyższej infrastruktury podczas pobytu.</w:t>
      </w:r>
    </w:p>
    <w:p w14:paraId="5EF8B8D8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6.5. Sala szkoleniowa</w:t>
      </w:r>
    </w:p>
    <w:p w14:paraId="06D827B0" w14:textId="4986D2FB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Obiekt musi dysponować salą szkoleniową przystosowaną do przeprowadzenia zajęć warsztatowych, wyposażoną w co najmniej: rzutnik lub flipchart, stoliki i krzesła w ilości dostosowanej do liczby uczestników, podłączenie do sieci internetowej</w:t>
      </w:r>
      <w:r w:rsidR="0045194F" w:rsidRPr="007E0A49">
        <w:rPr>
          <w:rFonts w:ascii="Times New Roman" w:hAnsi="Times New Roman" w:cs="Times New Roman"/>
        </w:rPr>
        <w:t xml:space="preserve">. Sala powinna mieć możliwość </w:t>
      </w:r>
      <w:r w:rsidR="000B0A35" w:rsidRPr="007E0A49">
        <w:rPr>
          <w:rFonts w:ascii="Times New Roman" w:hAnsi="Times New Roman" w:cs="Times New Roman"/>
        </w:rPr>
        <w:t xml:space="preserve">przeprowadzenia warsztatów, w tym kulinarnych. Jeśli obiekt nie dysponuje taką salą, Wykonawca zobowiązany jest do zapewnienia Sali poza obiektem hotelowym. </w:t>
      </w:r>
    </w:p>
    <w:p w14:paraId="2D775006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6.6. Dostępność dla osób z niepełnosprawnościami</w:t>
      </w:r>
    </w:p>
    <w:p w14:paraId="5545BBC9" w14:textId="3994A8D3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W przypadku zgłoszenia przez Zamawiającego, że w grupie znajduje się osoba z niepełnosprawnością wymagającą specjalnych udogodnień, Wykonawca zobowiązany jest zapewnić odpowiednie warunki pobytu, dostępu do sali szkoleniowej oraz dostosowania programu aktywności do potrzeb takiej osoby. W takim wypadku obiekt noclegowy musi być dostosowany do potrzeb osób z niepełnosprawnościami zgodnie z ustawą z dnia 19 lipca 2019 r. o zapewnianiu dostępności osobom ze szczególnymi potrzebami (Dz. U. z 2024 r. poz. 731 ze zm.). </w:t>
      </w:r>
    </w:p>
    <w:p w14:paraId="6F420467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7. Obowiązki Wykonawcy:</w:t>
      </w:r>
    </w:p>
    <w:p w14:paraId="52AFE352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Wykonawca będący organizatorem wyjazdu zapewni:</w:t>
      </w:r>
    </w:p>
    <w:p w14:paraId="40B09D07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1) przejazd na trasie od miejscowości, w której znajduje się grupa, do miejsca docelowego (dojazd + powrót), autobusem/mikrobusem rejsowym. Transport obejmuje 10-osobową grupę uczestników projektu oraz 2 opiekunów. Dodatkowo autobus/mikrobus musi być do dyspozycji uczestników na cały czas pobytu, w szczególności podczas realizacji aktywności poza obiektem noclegowym. Zamawiający przed wyjazdem dopuszcza możliwość wezwania odpowiednich służb w celu sprawdzenia sprawności technicznej pojazdu oraz badania trzeźwości kierowcy. W przypadku stwierdzenia nieprawidłowości Wykonawca zobowiązany jest do podstawienia nowego sprawnego pojazdu i/lub zapewnienia nowego kierowcy;</w:t>
      </w:r>
    </w:p>
    <w:p w14:paraId="5284E005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2) ubezpieczenie dla uczestników i opiekunów: NNW Podróż oraz OC;</w:t>
      </w:r>
    </w:p>
    <w:p w14:paraId="4E930EC9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3) zakwaterowanie oraz pobyt dla 10-osobowej grupy uczestników projektu i 2 opiekunów w obiekcie spełniającym wymogi określone w pkt 6;</w:t>
      </w:r>
    </w:p>
    <w:p w14:paraId="7AAB0F3B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4) wyżywienie zgodnie z pkt 11;</w:t>
      </w:r>
    </w:p>
    <w:p w14:paraId="0F743EF3" w14:textId="7E65BA5B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5) udostępnienie sali szkoleniowej do przeprowadzenia zajęć warsztatowych mających na celu rozwój osobisty uczestników projektu, prowadzonych w formie warsztatów grupowych</w:t>
      </w:r>
      <w:r w:rsidR="000B0A35" w:rsidRPr="007E0A49">
        <w:rPr>
          <w:rFonts w:ascii="Times New Roman" w:hAnsi="Times New Roman" w:cs="Times New Roman"/>
        </w:rPr>
        <w:t xml:space="preserve"> oraz innych warsztatów zgodnych z programem.</w:t>
      </w:r>
    </w:p>
    <w:p w14:paraId="799FB522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6) wykwalifikowaną kadrę do przeprowadzenia zajęć warsztatowych, w tym trenera TUS zgodnie z pkt 9 oraz instruktorów prowadzących pozostałe warsztaty i aktywności;</w:t>
      </w:r>
    </w:p>
    <w:p w14:paraId="7EF4D6C7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7) organizację i realizację programu warsztatowego opisanego w pkt 8;</w:t>
      </w:r>
    </w:p>
    <w:p w14:paraId="11E09332" w14:textId="51B01DA4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8) koordynatora w miejscu wyjazdu, odpowiedzialnego za realizację harmonogramu wyjazdu, w tym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za bieżącą współpracę z opiekunami grupy oraz reagowanie na sytuacje wymagające interwencji;</w:t>
      </w:r>
    </w:p>
    <w:p w14:paraId="6F7BA53A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9) niezbędne materiały szkoleniowe i dydaktyczne dla uczestników, adekwatne do treści szkolenia – notatniki A4 (60 kartek), długopisy. Materiały szkoleniowe i dydaktyczne powinny być przekazane uczestnikom szkolenia za pokwitowaniem przed rozpoczęciem zajęć i będą stanowiły po zakończeniu szkolenia własność uczestnika szkolenia;</w:t>
      </w:r>
    </w:p>
    <w:p w14:paraId="757E8785" w14:textId="067221BD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10) umożliwienie u</w:t>
      </w:r>
      <w:r w:rsidR="000B0A35" w:rsidRPr="007E0A49">
        <w:rPr>
          <w:rFonts w:ascii="Times New Roman" w:hAnsi="Times New Roman" w:cs="Times New Roman"/>
        </w:rPr>
        <w:t>mieszczenia</w:t>
      </w:r>
      <w:r w:rsidRPr="007E0A49">
        <w:rPr>
          <w:rFonts w:ascii="Times New Roman" w:hAnsi="Times New Roman" w:cs="Times New Roman"/>
        </w:rPr>
        <w:t xml:space="preserve"> na terenie obiektu noclegowego informacji o współfinansowaniu przedmiotowego wyjazdu przez Unię Europejską ze środków Europejskiego Funduszu Społecznego Plus (plakaty dostarczone przez Zamawiającego);</w:t>
      </w:r>
    </w:p>
    <w:p w14:paraId="1221F76D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11) bezpieczeństwo uczestników podczas całego wyjazdu, w szczególności:</w:t>
      </w:r>
    </w:p>
    <w:p w14:paraId="3C1DB8AF" w14:textId="77777777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zapewnienie opieki wykwalifikowanej kadry podczas realizowanych aktywności;</w:t>
      </w:r>
    </w:p>
    <w:p w14:paraId="5B42F23B" w14:textId="77777777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wyposażenie uczestników w niezbędny sprzęt ochronny (m.in. kaski, kamizelki, rękawice, środki ochrony osobistej stosownie do rodzaju zajęć);</w:t>
      </w:r>
    </w:p>
    <w:p w14:paraId="3253A76A" w14:textId="65B8F14A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zagwarantowanie obecności kadry instruktorskiej przy aktywnościach wymagających specjalistycznego nadzoru (paintball, jazda konna, spływ kajakowy);</w:t>
      </w:r>
    </w:p>
    <w:p w14:paraId="4E4A4926" w14:textId="77777777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zabezpieczenie medyczne lub zapewnienie szybkiego dostępu do pierwszej pomocy w trakcie zajęć;</w:t>
      </w:r>
    </w:p>
    <w:p w14:paraId="12E52720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12) wydanie uczestnikom dokumentów potwierdzających udział w warsztatach:</w:t>
      </w:r>
    </w:p>
    <w:p w14:paraId="7C1AB4D0" w14:textId="03DDF464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</w:t>
      </w:r>
      <w:r w:rsidRPr="007E0A49">
        <w:rPr>
          <w:rFonts w:ascii="Times New Roman" w:hAnsi="Times New Roman" w:cs="Times New Roman"/>
          <w:b/>
          <w:bCs/>
        </w:rPr>
        <w:t xml:space="preserve">Po I turze warsztatów – </w:t>
      </w:r>
      <w:r w:rsidRPr="007E0A49">
        <w:rPr>
          <w:rFonts w:ascii="Times New Roman" w:hAnsi="Times New Roman" w:cs="Times New Roman"/>
        </w:rPr>
        <w:t xml:space="preserve">Wykonawca wydaje uczestnikom </w:t>
      </w:r>
      <w:r w:rsidRPr="007E0A49">
        <w:rPr>
          <w:rFonts w:ascii="Times New Roman" w:hAnsi="Times New Roman" w:cs="Times New Roman"/>
          <w:i/>
          <w:iCs/>
        </w:rPr>
        <w:t>potwierdzenie uczestnictwa w I turze warsztatów wyjazdowych</w:t>
      </w:r>
      <w:r w:rsidRPr="007E0A49">
        <w:rPr>
          <w:rFonts w:ascii="Times New Roman" w:hAnsi="Times New Roman" w:cs="Times New Roman"/>
        </w:rPr>
        <w:t xml:space="preserve"> (za pokwitowaniem odbioru). Kserokopie potwierdzone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 „za zgodność z oryginałem" Wykonawca przekazuje Zamawiającemu w ramach dokumentacji rozliczeniowej I tury.</w:t>
      </w:r>
    </w:p>
    <w:p w14:paraId="279786A0" w14:textId="06FB7DD6" w:rsidR="00631D80" w:rsidRPr="007E0A49" w:rsidRDefault="008E46B3">
      <w:pPr>
        <w:spacing w:after="80" w:line="300" w:lineRule="auto"/>
        <w:ind w:left="144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 xml:space="preserve">– </w:t>
      </w:r>
      <w:r w:rsidRPr="007E0A49">
        <w:rPr>
          <w:rFonts w:ascii="Times New Roman" w:hAnsi="Times New Roman" w:cs="Times New Roman"/>
          <w:b/>
          <w:bCs/>
        </w:rPr>
        <w:t xml:space="preserve">Po II turze warsztatów – </w:t>
      </w:r>
      <w:r w:rsidRPr="007E0A49">
        <w:rPr>
          <w:rFonts w:ascii="Times New Roman" w:hAnsi="Times New Roman" w:cs="Times New Roman"/>
        </w:rPr>
        <w:t xml:space="preserve">Wykonawca wydaje uczestnikom </w:t>
      </w:r>
      <w:r w:rsidRPr="007E0A49">
        <w:rPr>
          <w:rFonts w:ascii="Times New Roman" w:hAnsi="Times New Roman" w:cs="Times New Roman"/>
          <w:i/>
          <w:iCs/>
        </w:rPr>
        <w:t>zaświadczenie o ukończeniu warsztatów rozwoju osobistego, w tym 16 godzin Treningu Umiejętności Społecznych (TUS)</w:t>
      </w:r>
      <w:r w:rsidRPr="007E0A49">
        <w:rPr>
          <w:rFonts w:ascii="Times New Roman" w:hAnsi="Times New Roman" w:cs="Times New Roman"/>
        </w:rPr>
        <w:t xml:space="preserve">, wydane zgodnie z Rozporządzeniem MEN z dnia 6 października 2023 r. w sprawie kształcenia ustawicznego w formach pozaszkolnych (Dz. U. poz. 2175). Kserokopie potwierdzone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„za zgodność z oryginałem" Wykonawca przekazuje Zamawiającemu w ramach dokumentacji rozliczeniowej II tury.</w:t>
      </w:r>
    </w:p>
    <w:p w14:paraId="7B1473B9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13) właściwą realizację przedmiotu zamówienia.</w:t>
      </w:r>
    </w:p>
    <w:p w14:paraId="5AA88AF9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 Forma i tematyka warsztatów:</w:t>
      </w:r>
    </w:p>
    <w:p w14:paraId="0EE85B96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8.1. Organizacja warsztatów rozwoju osobistego</w:t>
      </w:r>
    </w:p>
    <w:p w14:paraId="030E36E7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Celem warsztatów jest rozwój kompetencji społecznych i osobistych uczestników projektu „Kompas Kariery", w szczególności w zakresie komunikacji, współpracy w grupie, pewności siebie, radzenia sobie w nowych sytuacjach oraz aktywizacji społecznej i zawodowej. Zajęcia mają wspierać uczestników w pokonywaniu barier społecznych, środowiskowych i emocjonalnych poprzez doświadczenie pozytywnych form spędzania czasu oraz wzmocnienie ich zasobów osobistych.</w:t>
      </w:r>
    </w:p>
    <w:p w14:paraId="535CF23D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Warsztaty składają się z następujących obowiązkowych bloków realizowanych łącznie na każdym wyjeździe:</w:t>
      </w:r>
    </w:p>
    <w:p w14:paraId="2FC6027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A. Trening Umiejętności Społecznych (TUS);</w:t>
      </w:r>
    </w:p>
    <w:p w14:paraId="5A58E30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B. Warsztaty rozwojowe w obiekcie;</w:t>
      </w:r>
    </w:p>
    <w:p w14:paraId="1F0A309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C. Aktywność terenowa / ruchowa;</w:t>
      </w:r>
    </w:p>
    <w:p w14:paraId="64F6579C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D. Aktywności wieczorne w obiekcie.</w:t>
      </w:r>
    </w:p>
    <w:p w14:paraId="598BDE34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8.2. Blok A – Trening Umiejętności Społecznych (TUS)</w:t>
      </w:r>
    </w:p>
    <w:p w14:paraId="65D84542" w14:textId="32F01492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1. Każda grupa zrealizuje łącznie 16 godzin zegarowych TUS podczas dwóch wyjazdów, po 8 godzin zegarowych na każdy wyjazd na grupę 10-osobową.</w:t>
      </w:r>
    </w:p>
    <w:p w14:paraId="34E5E30C" w14:textId="5CF00075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2. TUS podczas każdego wyjazdu realizowany jest w wymiarze 4 godzin zegarowych dziennie przez 2 dni. Nie dopuszcza się realizacji więcej niż 4 godzin zegarowych TUS w ciągu jednego dnia.</w:t>
      </w:r>
    </w:p>
    <w:p w14:paraId="724416AD" w14:textId="152DEA7F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3. TUS powinien być co do zasady realizowany w godzinach porannych, przed aktywnościami terenowymi. Odstępstwo od tej zasady możliwe jest wyłącznie w uzasadnionych przypadkach (np. warunki pogodowe, godziny otwarcia atrakcji</w:t>
      </w:r>
      <w:r w:rsidR="0007677C">
        <w:rPr>
          <w:rFonts w:ascii="Times New Roman" w:hAnsi="Times New Roman" w:cs="Times New Roman"/>
        </w:rPr>
        <w:t>/ godziny zaplanowanych innych warsztatów</w:t>
      </w:r>
      <w:r w:rsidRPr="007E0A49">
        <w:rPr>
          <w:rFonts w:ascii="Times New Roman" w:hAnsi="Times New Roman" w:cs="Times New Roman"/>
        </w:rPr>
        <w:t xml:space="preserve">) po uprzednim uzgodnieniu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 koordynatorem lokalnym.</w:t>
      </w:r>
    </w:p>
    <w:p w14:paraId="3926EA74" w14:textId="3C46F4CB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4. TUS realizowany jest zawsze w maksymalnie grupach 10-osobowych, bez możliwości łączenia grup,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ze względu na specyfikę procesu grupowego w ramach Treningu Umiejętności Społecznych.</w:t>
      </w:r>
    </w:p>
    <w:p w14:paraId="24FD2482" w14:textId="3874C040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5. Minimalna tematyka TUS obejmuje:</w:t>
      </w:r>
    </w:p>
    <w:p w14:paraId="1E6E43D4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1) Komunikację interpersonalną i asertywność;</w:t>
      </w:r>
    </w:p>
    <w:p w14:paraId="072CE320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2) Budowanie poczucia własnej wartości i pewności siebie;</w:t>
      </w:r>
    </w:p>
    <w:p w14:paraId="6012048F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3) Radzenie sobie ze stresem i emocjami;</w:t>
      </w:r>
    </w:p>
    <w:p w14:paraId="2E45DC29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4) Ćwiczenia empatii;</w:t>
      </w:r>
    </w:p>
    <w:p w14:paraId="491BCE30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5) Pracę zespołową i rozwiązywanie konfliktów;</w:t>
      </w:r>
    </w:p>
    <w:p w14:paraId="4AC1D13E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6) Motywację i wyznaczanie celów;</w:t>
      </w:r>
    </w:p>
    <w:p w14:paraId="08850E25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7) Kształtowanie postawy odpowiedzialności;</w:t>
      </w:r>
    </w:p>
    <w:p w14:paraId="737C5404" w14:textId="77777777" w:rsidR="00631D80" w:rsidRPr="007E0A49" w:rsidRDefault="008E46B3">
      <w:pPr>
        <w:spacing w:after="10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8) Samoocenę.</w:t>
      </w:r>
    </w:p>
    <w:p w14:paraId="03B00E99" w14:textId="70392344" w:rsidR="00631D80" w:rsidRPr="007E0A49" w:rsidRDefault="000B0A35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6. Tematyka zajęć powinna być każdorazowo dostosowana do specyfiki grupy.</w:t>
      </w:r>
    </w:p>
    <w:p w14:paraId="142CC1DA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Metody pracy:</w:t>
      </w:r>
    </w:p>
    <w:p w14:paraId="14157980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Warsztaty muszą być prowadzone w formie aktywnej, z wykorzystaniem metod takich jak:</w:t>
      </w:r>
    </w:p>
    <w:p w14:paraId="16E2EAE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ćwiczenia indywidualne i grupowe;</w:t>
      </w:r>
    </w:p>
    <w:p w14:paraId="1A5AA418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burze mózgów;</w:t>
      </w:r>
    </w:p>
    <w:p w14:paraId="2255F015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scenki sytuacyjne i symulacje;</w:t>
      </w:r>
    </w:p>
    <w:p w14:paraId="55E8146B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moderowane dyskusje;</w:t>
      </w:r>
    </w:p>
    <w:p w14:paraId="43642EF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prace w grupach;</w:t>
      </w:r>
    </w:p>
    <w:p w14:paraId="756A178F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elementy arteterapii / </w:t>
      </w:r>
      <w:proofErr w:type="spellStart"/>
      <w:r w:rsidRPr="007E0A49">
        <w:rPr>
          <w:rFonts w:ascii="Times New Roman" w:hAnsi="Times New Roman" w:cs="Times New Roman"/>
        </w:rPr>
        <w:t>coachingowe</w:t>
      </w:r>
      <w:proofErr w:type="spellEnd"/>
      <w:r w:rsidRPr="007E0A49">
        <w:rPr>
          <w:rFonts w:ascii="Times New Roman" w:hAnsi="Times New Roman" w:cs="Times New Roman"/>
        </w:rPr>
        <w:t>.</w:t>
      </w:r>
    </w:p>
    <w:p w14:paraId="402CA389" w14:textId="1BD0F8B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Minimum 70% (min. 12 godzin zegarowych w ciągu 2 wyjazdów) czasu zajęć powinno mieć charakter praktyczny i angażujący. Wykonawca zobowiązany jest do przygotowania materiałów dydaktycznych </w:t>
      </w:r>
      <w:r w:rsidR="00901A25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(w wersji papierowej lub elektronicznej) oraz kart pracy dla uczestników. Zajęcia nie mogą przybierać formy wykładu ani prezentacji jednostronnej.</w:t>
      </w:r>
      <w:r w:rsidR="000B0A35" w:rsidRPr="007E0A49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  <w:b/>
          <w:bCs/>
        </w:rPr>
        <w:t xml:space="preserve">Drugi wyjazd warsztatowy powinien stanowić kontynuację tematyki rozpoczętej podczas pierwszego wyjazdu. </w:t>
      </w:r>
      <w:r w:rsidRPr="007E0A49">
        <w:rPr>
          <w:rFonts w:ascii="Times New Roman" w:hAnsi="Times New Roman" w:cs="Times New Roman"/>
        </w:rPr>
        <w:t>Wykonawca powinien zapewnić, aby trener prowadzący zajęcia dla danej grupy odnosił się do wcześniejszych treści, pogłębiał je i utrwalał poprzez kolejne ćwiczenia bądź proponował nowe tematy warsztatów. W celu zachowania spójności dydaktycznej, wskazane jest, aby warsztaty drugiego wyjazdu prowadziła ta sama osoba lub zespół, co w pierwszym cyklu.</w:t>
      </w:r>
    </w:p>
    <w:p w14:paraId="0B8A8DC0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8.3. Blok B – Warsztaty rozwojowe w obiekcie</w:t>
      </w:r>
    </w:p>
    <w:p w14:paraId="5D6CB419" w14:textId="1FE1729C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Podczas obu wyjazdów Wykonawca zorganizuje </w:t>
      </w:r>
      <w:r w:rsidR="000B0A35" w:rsidRPr="007E0A49">
        <w:rPr>
          <w:rFonts w:ascii="Times New Roman" w:hAnsi="Times New Roman" w:cs="Times New Roman"/>
        </w:rPr>
        <w:t xml:space="preserve">w </w:t>
      </w:r>
      <w:r w:rsidRPr="007E0A49">
        <w:rPr>
          <w:rFonts w:ascii="Times New Roman" w:hAnsi="Times New Roman" w:cs="Times New Roman"/>
        </w:rPr>
        <w:t xml:space="preserve">obiekcie wszystkie cztery warsztaty z poniższego katalogu (po 2 warsztaty na każdy wyjazd, zestaw warsztatów w I turze musi być inny niż w II turze). Warsztaty prowadzone są przez wykwalifikowanego trenera/instruktora zapewnionego przez Wykonawcę, </w:t>
      </w:r>
      <w:r w:rsidR="00D1220F" w:rsidRPr="007E0A49">
        <w:rPr>
          <w:rFonts w:ascii="Times New Roman" w:hAnsi="Times New Roman" w:cs="Times New Roman"/>
        </w:rPr>
        <w:t>który zapewnia również wszystkie niezbędne materiały.</w:t>
      </w:r>
      <w:r w:rsidRPr="007E0A49">
        <w:rPr>
          <w:rFonts w:ascii="Times New Roman" w:hAnsi="Times New Roman" w:cs="Times New Roman"/>
        </w:rPr>
        <w:t xml:space="preserve"> </w:t>
      </w:r>
    </w:p>
    <w:p w14:paraId="2E460983" w14:textId="0C0C4297" w:rsidR="00631D80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Dopuszcza się realizację warsztatów rozwojowych dla 2 grup łącznie (maks. 20 uczestników + 4 opiekunów) jako element integracji międzyjednostkowej, pod warunkiem zakwaterowania obu grup w tym samym </w:t>
      </w:r>
      <w:r w:rsidRPr="007E0A49">
        <w:rPr>
          <w:rFonts w:ascii="Times New Roman" w:hAnsi="Times New Roman" w:cs="Times New Roman"/>
        </w:rPr>
        <w:lastRenderedPageBreak/>
        <w:t xml:space="preserve">obiekcie w tym samym terminie oraz proporcjonalnego skalowania zasobów (instrumenty, stanowiska pracy, materiały, instruktorzy). Każdy uczestnik musi mieć własne stanowisko pracy oraz własne materiały </w:t>
      </w:r>
      <w:r w:rsidR="00D1220F" w:rsidRPr="007E0A49">
        <w:rPr>
          <w:rFonts w:ascii="Times New Roman" w:hAnsi="Times New Roman" w:cs="Times New Roman"/>
        </w:rPr>
        <w:t>oraz równy dostęp do trenera i zasobów</w:t>
      </w:r>
      <w:r w:rsidRPr="007E0A49">
        <w:rPr>
          <w:rFonts w:ascii="Times New Roman" w:hAnsi="Times New Roman" w:cs="Times New Roman"/>
        </w:rPr>
        <w:t>.</w:t>
      </w:r>
    </w:p>
    <w:p w14:paraId="4D6344E4" w14:textId="77777777" w:rsidR="00D6362B" w:rsidRPr="007E0A49" w:rsidRDefault="00D6362B">
      <w:pPr>
        <w:spacing w:after="120" w:line="300" w:lineRule="auto"/>
        <w:jc w:val="both"/>
        <w:rPr>
          <w:rFonts w:ascii="Times New Roman" w:hAnsi="Times New Roman" w:cs="Times New Roman"/>
        </w:rPr>
      </w:pPr>
    </w:p>
    <w:p w14:paraId="4FE7A5AE" w14:textId="363CA2A6" w:rsidR="00631D80" w:rsidRPr="007E0A49" w:rsidRDefault="008E46B3" w:rsidP="008E1714">
      <w:pPr>
        <w:pStyle w:val="Akapitzlist"/>
        <w:numPr>
          <w:ilvl w:val="0"/>
          <w:numId w:val="5"/>
        </w:num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Warsztaty muzyczne – gra na ukulele</w:t>
      </w:r>
      <w:r w:rsidR="004B74C9" w:rsidRPr="007E0A49">
        <w:rPr>
          <w:rFonts w:ascii="Times New Roman" w:hAnsi="Times New Roman" w:cs="Times New Roman"/>
          <w:b/>
          <w:bCs/>
        </w:rPr>
        <w:t xml:space="preserve"> i bę</w:t>
      </w:r>
      <w:r w:rsidR="00EA34E0">
        <w:rPr>
          <w:rFonts w:ascii="Times New Roman" w:hAnsi="Times New Roman" w:cs="Times New Roman"/>
          <w:b/>
          <w:bCs/>
        </w:rPr>
        <w:t>b</w:t>
      </w:r>
      <w:r w:rsidR="004B74C9" w:rsidRPr="007E0A49">
        <w:rPr>
          <w:rFonts w:ascii="Times New Roman" w:hAnsi="Times New Roman" w:cs="Times New Roman"/>
          <w:b/>
          <w:bCs/>
        </w:rPr>
        <w:t>nach</w:t>
      </w:r>
      <w:r w:rsidRPr="007E0A49">
        <w:rPr>
          <w:rFonts w:ascii="Times New Roman" w:hAnsi="Times New Roman" w:cs="Times New Roman"/>
          <w:b/>
          <w:bCs/>
        </w:rPr>
        <w:t xml:space="preserve"> (min. 2 godziny zegarowe)</w:t>
      </w:r>
    </w:p>
    <w:p w14:paraId="04CBDBCE" w14:textId="2127E369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Zakres tematyczny: podstawy gry na ukulele </w:t>
      </w:r>
      <w:r w:rsidR="004B74C9" w:rsidRPr="007E0A49">
        <w:rPr>
          <w:rFonts w:ascii="Times New Roman" w:hAnsi="Times New Roman" w:cs="Times New Roman"/>
        </w:rPr>
        <w:t>i bęb</w:t>
      </w:r>
      <w:r w:rsidR="00EA34E0">
        <w:rPr>
          <w:rFonts w:ascii="Times New Roman" w:hAnsi="Times New Roman" w:cs="Times New Roman"/>
        </w:rPr>
        <w:t>n</w:t>
      </w:r>
      <w:r w:rsidR="004B74C9" w:rsidRPr="007E0A49">
        <w:rPr>
          <w:rFonts w:ascii="Times New Roman" w:hAnsi="Times New Roman" w:cs="Times New Roman"/>
        </w:rPr>
        <w:t>ach</w:t>
      </w:r>
      <w:r w:rsidR="00EA34E0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>– jak stroić i dbać o instrument, jak trzymać ukulele,</w:t>
      </w:r>
      <w:r w:rsidR="004B74C9" w:rsidRPr="007E0A49">
        <w:rPr>
          <w:rFonts w:ascii="Times New Roman" w:hAnsi="Times New Roman" w:cs="Times New Roman"/>
        </w:rPr>
        <w:t xml:space="preserve"> jak grać na </w:t>
      </w:r>
      <w:r w:rsidR="00EA34E0" w:rsidRPr="007E0A49">
        <w:rPr>
          <w:rFonts w:ascii="Times New Roman" w:hAnsi="Times New Roman" w:cs="Times New Roman"/>
        </w:rPr>
        <w:t>b</w:t>
      </w:r>
      <w:r w:rsidR="00EA34E0">
        <w:rPr>
          <w:rFonts w:ascii="Times New Roman" w:hAnsi="Times New Roman" w:cs="Times New Roman"/>
        </w:rPr>
        <w:t>ęb</w:t>
      </w:r>
      <w:r w:rsidR="00EA34E0" w:rsidRPr="007E0A49">
        <w:rPr>
          <w:rFonts w:ascii="Times New Roman" w:hAnsi="Times New Roman" w:cs="Times New Roman"/>
        </w:rPr>
        <w:t>nach</w:t>
      </w:r>
      <w:r w:rsidRPr="007E0A49">
        <w:rPr>
          <w:rFonts w:ascii="Times New Roman" w:hAnsi="Times New Roman" w:cs="Times New Roman"/>
        </w:rPr>
        <w:t xml:space="preserve"> praca prawej i lewej ręki, nauka podstawowych akordów, granie i śpiew do prostych piosenek popularnych.</w:t>
      </w:r>
    </w:p>
    <w:p w14:paraId="1BBC2E47" w14:textId="50F45B96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Wykonawca zapewnia ukulele </w:t>
      </w:r>
      <w:r w:rsidR="004B74C9" w:rsidRPr="007E0A49">
        <w:rPr>
          <w:rFonts w:ascii="Times New Roman" w:hAnsi="Times New Roman" w:cs="Times New Roman"/>
        </w:rPr>
        <w:t xml:space="preserve">i bębny dla każdego uczestnika, </w:t>
      </w:r>
      <w:r w:rsidRPr="007E0A49">
        <w:rPr>
          <w:rFonts w:ascii="Times New Roman" w:hAnsi="Times New Roman" w:cs="Times New Roman"/>
        </w:rPr>
        <w:t>zapasowe struny, materiały nutowe/tabulatury dla uczestników.</w:t>
      </w:r>
    </w:p>
    <w:p w14:paraId="1D48155D" w14:textId="7B251E1F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Instruktor: </w:t>
      </w:r>
      <w:r w:rsidR="008E1714" w:rsidRPr="007E0A49">
        <w:rPr>
          <w:rFonts w:ascii="Times New Roman" w:hAnsi="Times New Roman" w:cs="Times New Roman"/>
        </w:rPr>
        <w:t xml:space="preserve">osoba posiadająca doświadczenie w </w:t>
      </w:r>
      <w:r w:rsidRPr="007E0A49">
        <w:rPr>
          <w:rFonts w:ascii="Times New Roman" w:hAnsi="Times New Roman" w:cs="Times New Roman"/>
        </w:rPr>
        <w:t xml:space="preserve">prowadzeniu warsztatów </w:t>
      </w:r>
      <w:r w:rsidR="008E1714" w:rsidRPr="007E0A49">
        <w:rPr>
          <w:rFonts w:ascii="Times New Roman" w:hAnsi="Times New Roman" w:cs="Times New Roman"/>
        </w:rPr>
        <w:t>ukulele</w:t>
      </w:r>
      <w:r w:rsidRPr="007E0A49">
        <w:rPr>
          <w:rFonts w:ascii="Times New Roman" w:hAnsi="Times New Roman" w:cs="Times New Roman"/>
        </w:rPr>
        <w:t xml:space="preserve"> dla początkujących.</w:t>
      </w:r>
    </w:p>
    <w:p w14:paraId="716853C5" w14:textId="2B81D64D" w:rsidR="00631D80" w:rsidRPr="007E0A49" w:rsidRDefault="008E46B3" w:rsidP="008E1714">
      <w:pPr>
        <w:pStyle w:val="Akapitzlist"/>
        <w:numPr>
          <w:ilvl w:val="0"/>
          <w:numId w:val="5"/>
        </w:num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Warsztaty ceramiczne</w:t>
      </w:r>
      <w:r w:rsidR="00DA3145" w:rsidRPr="007E0A49">
        <w:rPr>
          <w:rFonts w:ascii="Times New Roman" w:hAnsi="Times New Roman" w:cs="Times New Roman"/>
          <w:b/>
          <w:bCs/>
        </w:rPr>
        <w:t xml:space="preserve"> -</w:t>
      </w:r>
      <w:r w:rsidRPr="007E0A49">
        <w:rPr>
          <w:rFonts w:ascii="Times New Roman" w:hAnsi="Times New Roman" w:cs="Times New Roman"/>
          <w:b/>
          <w:bCs/>
        </w:rPr>
        <w:t xml:space="preserve"> zdobienie ceramiki (min. 3 godziny zegarowe)</w:t>
      </w:r>
    </w:p>
    <w:p w14:paraId="4A62953E" w14:textId="0E64939B" w:rsidR="00631D80" w:rsidRPr="007E0A49" w:rsidRDefault="00EA34E0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</w:t>
      </w:r>
      <w:r w:rsidR="004B74C9" w:rsidRPr="007E0A49">
        <w:rPr>
          <w:rFonts w:ascii="Times New Roman" w:hAnsi="Times New Roman" w:cs="Times New Roman"/>
        </w:rPr>
        <w:t xml:space="preserve"> Z</w:t>
      </w:r>
      <w:r w:rsidR="00DA3145" w:rsidRPr="007E0A49">
        <w:rPr>
          <w:rFonts w:ascii="Times New Roman" w:hAnsi="Times New Roman" w:cs="Times New Roman"/>
        </w:rPr>
        <w:t>akres tematyczny: podstawy pracy, zdobienie i malowanie ceramiki, elementy historii rzemiosła ceramicznego</w:t>
      </w:r>
      <w:r w:rsidR="004B74C9" w:rsidRPr="007E0A49">
        <w:rPr>
          <w:rFonts w:ascii="Times New Roman" w:hAnsi="Times New Roman" w:cs="Times New Roman"/>
        </w:rPr>
        <w:t>.</w:t>
      </w:r>
    </w:p>
    <w:p w14:paraId="43043BEC" w14:textId="53DC6CCD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Wykonawca zapewnia:</w:t>
      </w:r>
      <w:r w:rsidR="004B74C9" w:rsidRPr="007E0A49">
        <w:rPr>
          <w:rFonts w:ascii="Times New Roman" w:hAnsi="Times New Roman" w:cs="Times New Roman"/>
        </w:rPr>
        <w:t xml:space="preserve"> kubek do zdobienia</w:t>
      </w:r>
      <w:r w:rsidRPr="007E0A49">
        <w:rPr>
          <w:rFonts w:ascii="Times New Roman" w:hAnsi="Times New Roman" w:cs="Times New Roman"/>
        </w:rPr>
        <w:t>, farb</w:t>
      </w:r>
      <w:r w:rsidR="004B74C9" w:rsidRPr="007E0A49">
        <w:rPr>
          <w:rFonts w:ascii="Times New Roman" w:hAnsi="Times New Roman" w:cs="Times New Roman"/>
        </w:rPr>
        <w:t>ki</w:t>
      </w:r>
      <w:r w:rsidRPr="007E0A49">
        <w:rPr>
          <w:rFonts w:ascii="Times New Roman" w:hAnsi="Times New Roman" w:cs="Times New Roman"/>
        </w:rPr>
        <w:t xml:space="preserve">, pędzle, </w:t>
      </w:r>
      <w:r w:rsidR="004B74C9" w:rsidRPr="007E0A49">
        <w:rPr>
          <w:rFonts w:ascii="Times New Roman" w:hAnsi="Times New Roman" w:cs="Times New Roman"/>
        </w:rPr>
        <w:t xml:space="preserve">stemple, miseczki z wodą, niezbędne inne </w:t>
      </w:r>
      <w:r w:rsidRPr="007E0A49">
        <w:rPr>
          <w:rFonts w:ascii="Times New Roman" w:hAnsi="Times New Roman" w:cs="Times New Roman"/>
        </w:rPr>
        <w:t xml:space="preserve">narzędzia, podkłady, fartuchy, </w:t>
      </w:r>
      <w:r w:rsidR="004B74C9" w:rsidRPr="007E0A49">
        <w:rPr>
          <w:rFonts w:ascii="Times New Roman" w:hAnsi="Times New Roman" w:cs="Times New Roman"/>
        </w:rPr>
        <w:t xml:space="preserve">inne </w:t>
      </w:r>
      <w:r w:rsidRPr="007E0A49">
        <w:rPr>
          <w:rFonts w:ascii="Times New Roman" w:hAnsi="Times New Roman" w:cs="Times New Roman"/>
        </w:rPr>
        <w:t xml:space="preserve">materiały do wykończenia prac. </w:t>
      </w:r>
      <w:r w:rsidR="004B74C9" w:rsidRPr="007E0A49">
        <w:rPr>
          <w:rFonts w:ascii="Times New Roman" w:hAnsi="Times New Roman" w:cs="Times New Roman"/>
        </w:rPr>
        <w:t xml:space="preserve">Powstałe prace powinny być </w:t>
      </w:r>
      <w:proofErr w:type="spellStart"/>
      <w:r w:rsidR="004B74C9" w:rsidRPr="007E0A49">
        <w:rPr>
          <w:rFonts w:ascii="Times New Roman" w:hAnsi="Times New Roman" w:cs="Times New Roman"/>
        </w:rPr>
        <w:t>wyszkliwione</w:t>
      </w:r>
      <w:proofErr w:type="spellEnd"/>
      <w:r w:rsidR="004B74C9" w:rsidRPr="007E0A49">
        <w:rPr>
          <w:rFonts w:ascii="Times New Roman" w:hAnsi="Times New Roman" w:cs="Times New Roman"/>
        </w:rPr>
        <w:t xml:space="preserve"> tak aby można było je używać i myć w zmywarce. Po szkliwieniu, Wykonawca przekazuje prace uczestnikom, z potwierdzeniem odbioru. </w:t>
      </w:r>
    </w:p>
    <w:p w14:paraId="147BA2C1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Instruktor: ceramik lub plastyk z doświadczeniem w prowadzeniu warsztatów grupowych.</w:t>
      </w:r>
    </w:p>
    <w:p w14:paraId="661F8DAB" w14:textId="0B6A34A4" w:rsidR="00631D80" w:rsidRPr="007E0A49" w:rsidRDefault="008E46B3" w:rsidP="004B74C9">
      <w:pPr>
        <w:pStyle w:val="Akapitzlist"/>
        <w:numPr>
          <w:ilvl w:val="0"/>
          <w:numId w:val="5"/>
        </w:num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Warsztaty foto/wideo z telefonem (min. 3 godziny zegarowe)</w:t>
      </w:r>
    </w:p>
    <w:p w14:paraId="638AC4DE" w14:textId="050195EC" w:rsidR="00631D80" w:rsidRPr="007E0A49" w:rsidRDefault="00E57451" w:rsidP="00E57451">
      <w:pPr>
        <w:spacing w:after="120" w:line="300" w:lineRule="auto"/>
        <w:ind w:firstLine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 </w:t>
      </w:r>
      <w:r w:rsidR="00EA34E0" w:rsidRPr="007E0A49">
        <w:rPr>
          <w:rFonts w:ascii="Times New Roman" w:hAnsi="Times New Roman" w:cs="Times New Roman"/>
        </w:rPr>
        <w:t>–</w:t>
      </w:r>
      <w:r w:rsidRPr="007E0A49">
        <w:rPr>
          <w:rFonts w:ascii="Times New Roman" w:hAnsi="Times New Roman" w:cs="Times New Roman"/>
        </w:rPr>
        <w:t xml:space="preserve"> Zakres tematyczny obejmuje część teoretyczną oraz część praktyczną realizowaną w plenerze:</w:t>
      </w:r>
    </w:p>
    <w:p w14:paraId="5DAF5A21" w14:textId="1AA8F3DA" w:rsidR="00631D80" w:rsidRPr="007E0A49" w:rsidRDefault="00E57451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1) podstawy fotografii telefonem: kadrowanie, kompozycja (zasada trójpodziału), praca ze światłem naturalnym, ustawienia aparatu w telefonie;</w:t>
      </w:r>
    </w:p>
    <w:p w14:paraId="2B2189E4" w14:textId="7B86491C" w:rsidR="00631D80" w:rsidRPr="007E0A49" w:rsidRDefault="00E57451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2) nagrywanie krótkich filmów (materiały pionowe/poziome, stabilizacja, podstawy narracji wizualnej);</w:t>
      </w:r>
    </w:p>
    <w:p w14:paraId="40B3CADE" w14:textId="20337E1F" w:rsidR="00631D80" w:rsidRPr="007E0A49" w:rsidRDefault="00E57451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3) pozowanie do zdjęć i autoprezentacja przed obiektywem (przydatne w CV, portfolio, mediach społecznościowych);</w:t>
      </w:r>
    </w:p>
    <w:p w14:paraId="4C7A74B9" w14:textId="122CEEEC" w:rsidR="00631D80" w:rsidRPr="007E0A49" w:rsidRDefault="00E57451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4) podstawy montażu w bezpłatnych aplikacjach mobilnych (np. </w:t>
      </w:r>
      <w:proofErr w:type="spellStart"/>
      <w:r w:rsidRPr="007E0A49">
        <w:rPr>
          <w:rFonts w:ascii="Times New Roman" w:hAnsi="Times New Roman" w:cs="Times New Roman"/>
        </w:rPr>
        <w:t>CapCut</w:t>
      </w:r>
      <w:proofErr w:type="spellEnd"/>
      <w:r w:rsidRPr="007E0A49">
        <w:rPr>
          <w:rFonts w:ascii="Times New Roman" w:hAnsi="Times New Roman" w:cs="Times New Roman"/>
        </w:rPr>
        <w:t xml:space="preserve">, </w:t>
      </w:r>
      <w:proofErr w:type="spellStart"/>
      <w:r w:rsidRPr="007E0A49">
        <w:rPr>
          <w:rFonts w:ascii="Times New Roman" w:hAnsi="Times New Roman" w:cs="Times New Roman"/>
        </w:rPr>
        <w:t>InShot</w:t>
      </w:r>
      <w:proofErr w:type="spellEnd"/>
      <w:r w:rsidRPr="007E0A49">
        <w:rPr>
          <w:rFonts w:ascii="Times New Roman" w:hAnsi="Times New Roman" w:cs="Times New Roman"/>
        </w:rPr>
        <w:t>);</w:t>
      </w:r>
    </w:p>
    <w:p w14:paraId="10DCC164" w14:textId="64B457BE" w:rsidR="00631D80" w:rsidRPr="007E0A49" w:rsidRDefault="00E57451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5) bezpieczne publikowanie treści w </w:t>
      </w:r>
      <w:r w:rsidR="00EA34E0" w:rsidRPr="007E0A49">
        <w:rPr>
          <w:rFonts w:ascii="Times New Roman" w:hAnsi="Times New Roman" w:cs="Times New Roman"/>
        </w:rPr>
        <w:t>Internecie</w:t>
      </w:r>
      <w:r w:rsidRPr="007E0A49">
        <w:rPr>
          <w:rFonts w:ascii="Times New Roman" w:hAnsi="Times New Roman" w:cs="Times New Roman"/>
        </w:rPr>
        <w:t xml:space="preserve"> – ochrona wizerunku i prywatności (elementy edukacji cyfrowej i RODO);</w:t>
      </w:r>
    </w:p>
    <w:p w14:paraId="7FF3C72E" w14:textId="273D24C1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</w:t>
      </w:r>
      <w:r w:rsidR="00E57451" w:rsidRPr="007E0A49">
        <w:rPr>
          <w:rFonts w:ascii="Times New Roman" w:hAnsi="Times New Roman" w:cs="Times New Roman"/>
          <w:b/>
          <w:bCs/>
        </w:rPr>
        <w:t>C</w:t>
      </w:r>
      <w:r w:rsidRPr="007E0A49">
        <w:rPr>
          <w:rFonts w:ascii="Times New Roman" w:hAnsi="Times New Roman" w:cs="Times New Roman"/>
          <w:b/>
          <w:bCs/>
        </w:rPr>
        <w:t>zęść warsztatu realizowana w plenerze</w:t>
      </w:r>
      <w:r w:rsidRPr="007E0A49">
        <w:rPr>
          <w:rFonts w:ascii="Times New Roman" w:hAnsi="Times New Roman" w:cs="Times New Roman"/>
        </w:rPr>
        <w:t xml:space="preserve"> – uczestnicy wykonują własne zdjęcia i krótkie filmy pod okiem instruktora, następnie omawiają rezultaty w grupie.</w:t>
      </w:r>
    </w:p>
    <w:p w14:paraId="462D3635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– Instruktor: fotograf, filmowiec lub edukator medialny z doświadczeniem w edukacji medialnej lub fotografii. Wykonawca zapewnia materiały pomocnicze (karty pracy, instrukcje).</w:t>
      </w:r>
    </w:p>
    <w:p w14:paraId="081EAF0F" w14:textId="0C167BDC" w:rsidR="00A762F4" w:rsidRPr="007E0A49" w:rsidRDefault="00A762F4" w:rsidP="00E57451">
      <w:pPr>
        <w:pStyle w:val="Akapitzlist"/>
        <w:numPr>
          <w:ilvl w:val="0"/>
          <w:numId w:val="5"/>
        </w:num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 xml:space="preserve">Warsztaty kulinarne (min. 3 godziny </w:t>
      </w:r>
      <w:proofErr w:type="gramStart"/>
      <w:r w:rsidRPr="007E0A49">
        <w:rPr>
          <w:rFonts w:ascii="Times New Roman" w:hAnsi="Times New Roman" w:cs="Times New Roman"/>
          <w:b/>
          <w:bCs/>
        </w:rPr>
        <w:t>zegarowe)-</w:t>
      </w:r>
      <w:proofErr w:type="gramEnd"/>
      <w:r w:rsidRPr="007E0A49">
        <w:rPr>
          <w:rFonts w:ascii="Times New Roman" w:hAnsi="Times New Roman" w:cs="Times New Roman"/>
          <w:b/>
          <w:bCs/>
        </w:rPr>
        <w:t xml:space="preserve"> składające się z 2 części:</w:t>
      </w:r>
    </w:p>
    <w:p w14:paraId="780728C5" w14:textId="5C17B5FB" w:rsidR="00EA4CAD" w:rsidRPr="007E0A49" w:rsidRDefault="00A762F4" w:rsidP="00E57451">
      <w:pPr>
        <w:spacing w:after="80" w:line="300" w:lineRule="auto"/>
        <w:ind w:firstLine="360"/>
        <w:jc w:val="both"/>
        <w:rPr>
          <w:rFonts w:ascii="Times New Roman" w:hAnsi="Times New Roman" w:cs="Times New Roman"/>
          <w:u w:val="single"/>
        </w:rPr>
      </w:pPr>
      <w:r w:rsidRPr="007E0A49">
        <w:rPr>
          <w:rFonts w:ascii="Times New Roman" w:hAnsi="Times New Roman" w:cs="Times New Roman"/>
          <w:u w:val="single"/>
        </w:rPr>
        <w:t xml:space="preserve">Część A </w:t>
      </w:r>
      <w:r w:rsidR="00EA4CAD" w:rsidRPr="007E0A49">
        <w:rPr>
          <w:rFonts w:ascii="Times New Roman" w:hAnsi="Times New Roman" w:cs="Times New Roman"/>
          <w:u w:val="single"/>
        </w:rPr>
        <w:t>– przygotowywanie sushi</w:t>
      </w:r>
    </w:p>
    <w:p w14:paraId="48E204FD" w14:textId="4F862D86" w:rsidR="00EA4CAD" w:rsidRPr="007E0A49" w:rsidRDefault="00EA4CAD" w:rsidP="00E57451">
      <w:pPr>
        <w:spacing w:after="80" w:line="300" w:lineRule="auto"/>
        <w:ind w:left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</w:t>
      </w:r>
      <w:r w:rsidR="00A762F4" w:rsidRPr="007E0A49">
        <w:rPr>
          <w:rFonts w:ascii="Times New Roman" w:hAnsi="Times New Roman" w:cs="Times New Roman"/>
        </w:rPr>
        <w:t>arsztaty przygotowywania sushi wraz z degustacją</w:t>
      </w:r>
      <w:r w:rsidR="002105D7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 xml:space="preserve">- każdy uczestnik samodzielnie przygotowuje własne sushi, nie dopuszcza się formy demonstracji ani wspólnej pracy z jednego zestawu. Warsztaty będą obejmowały elementy kultury kulinarnej Japonii, komponowanie i estetyka podania oraz instrukcję posługiwania się pałeczkami. </w:t>
      </w:r>
    </w:p>
    <w:p w14:paraId="3F1D9E12" w14:textId="77E9A7E5" w:rsidR="00A762F4" w:rsidRPr="007E0A49" w:rsidRDefault="00EA4CAD" w:rsidP="00E57451">
      <w:pPr>
        <w:spacing w:after="80" w:line="300" w:lineRule="auto"/>
        <w:ind w:firstLine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1. </w:t>
      </w:r>
      <w:r w:rsidR="00A762F4" w:rsidRPr="007E0A49">
        <w:rPr>
          <w:rFonts w:ascii="Times New Roman" w:hAnsi="Times New Roman" w:cs="Times New Roman"/>
        </w:rPr>
        <w:t>Wykonawca zapewnia realizację warsztatów sushi obejmujących:</w:t>
      </w:r>
    </w:p>
    <w:p w14:paraId="6E45E3D7" w14:textId="7A3A7D4C" w:rsidR="00A762F4" w:rsidRPr="007E0A49" w:rsidRDefault="00EA4CAD" w:rsidP="00EA4CAD">
      <w:pPr>
        <w:spacing w:after="80" w:line="300" w:lineRule="auto"/>
        <w:ind w:firstLine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- </w:t>
      </w:r>
      <w:r w:rsidR="00A762F4" w:rsidRPr="007E0A49">
        <w:rPr>
          <w:rFonts w:ascii="Times New Roman" w:hAnsi="Times New Roman" w:cs="Times New Roman"/>
        </w:rPr>
        <w:t>podstawy przygotowania ryżu do sushi (mycie, gotowanie, doprawianie octem ryżowym);</w:t>
      </w:r>
    </w:p>
    <w:p w14:paraId="0A429E01" w14:textId="5441C54A" w:rsidR="00A762F4" w:rsidRPr="007E0A49" w:rsidRDefault="00EA4CAD" w:rsidP="00EA4CAD">
      <w:pPr>
        <w:spacing w:after="80" w:line="300" w:lineRule="auto"/>
        <w:ind w:firstLine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- </w:t>
      </w:r>
      <w:r w:rsidR="00A762F4" w:rsidRPr="007E0A49">
        <w:rPr>
          <w:rFonts w:ascii="Times New Roman" w:hAnsi="Times New Roman" w:cs="Times New Roman"/>
        </w:rPr>
        <w:t xml:space="preserve">przygotowanie min. 5 rodzajów sushi, w tym obowiązkowo: </w:t>
      </w:r>
    </w:p>
    <w:p w14:paraId="38B4393F" w14:textId="77777777" w:rsidR="00A762F4" w:rsidRPr="007E0A49" w:rsidRDefault="00A762F4" w:rsidP="00A762F4">
      <w:pPr>
        <w:numPr>
          <w:ilvl w:val="1"/>
          <w:numId w:val="4"/>
        </w:num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min. 2 rodzaje maki (rolek klasycznych),</w:t>
      </w:r>
    </w:p>
    <w:p w14:paraId="7504F828" w14:textId="77777777" w:rsidR="00A762F4" w:rsidRPr="007E0A49" w:rsidRDefault="00A762F4" w:rsidP="00A762F4">
      <w:pPr>
        <w:numPr>
          <w:ilvl w:val="1"/>
          <w:numId w:val="4"/>
        </w:num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min. 1 rodzaj </w:t>
      </w:r>
      <w:proofErr w:type="spellStart"/>
      <w:r w:rsidRPr="007E0A49">
        <w:rPr>
          <w:rFonts w:ascii="Times New Roman" w:hAnsi="Times New Roman" w:cs="Times New Roman"/>
        </w:rPr>
        <w:t>uramaki</w:t>
      </w:r>
      <w:proofErr w:type="spellEnd"/>
      <w:r w:rsidRPr="007E0A49">
        <w:rPr>
          <w:rFonts w:ascii="Times New Roman" w:hAnsi="Times New Roman" w:cs="Times New Roman"/>
        </w:rPr>
        <w:t xml:space="preserve"> (rolka „na odwrót", ryż na zewnątrz),</w:t>
      </w:r>
    </w:p>
    <w:p w14:paraId="5AB1014E" w14:textId="77777777" w:rsidR="00A762F4" w:rsidRPr="007E0A49" w:rsidRDefault="00A762F4" w:rsidP="00A762F4">
      <w:pPr>
        <w:numPr>
          <w:ilvl w:val="1"/>
          <w:numId w:val="4"/>
        </w:num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min. 1 rodzaj </w:t>
      </w:r>
      <w:proofErr w:type="spellStart"/>
      <w:r w:rsidRPr="007E0A49">
        <w:rPr>
          <w:rFonts w:ascii="Times New Roman" w:hAnsi="Times New Roman" w:cs="Times New Roman"/>
        </w:rPr>
        <w:t>nigiri</w:t>
      </w:r>
      <w:proofErr w:type="spellEnd"/>
      <w:r w:rsidRPr="007E0A49">
        <w:rPr>
          <w:rFonts w:ascii="Times New Roman" w:hAnsi="Times New Roman" w:cs="Times New Roman"/>
        </w:rPr>
        <w:t xml:space="preserve"> (formowane ręcznie),</w:t>
      </w:r>
    </w:p>
    <w:p w14:paraId="32C595F4" w14:textId="77777777" w:rsidR="00EA4CAD" w:rsidRPr="007E0A49" w:rsidRDefault="00A762F4" w:rsidP="00EA4CAD">
      <w:pPr>
        <w:numPr>
          <w:ilvl w:val="1"/>
          <w:numId w:val="4"/>
        </w:num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min. 1 rodzaj sushi w panierce tempura (smażone) </w:t>
      </w:r>
    </w:p>
    <w:p w14:paraId="41C788F7" w14:textId="5CE0E3A4" w:rsidR="008E1714" w:rsidRPr="007E0A49" w:rsidRDefault="00EA4CAD" w:rsidP="008E1714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Wykonawca zapewni:</w:t>
      </w:r>
      <w:r w:rsidR="00A762F4" w:rsidRPr="007E0A49">
        <w:rPr>
          <w:rFonts w:ascii="Times New Roman" w:hAnsi="Times New Roman" w:cs="Times New Roman"/>
          <w:b/>
          <w:bCs/>
        </w:rPr>
        <w:t xml:space="preserve"> </w:t>
      </w:r>
      <w:r w:rsidR="00A762F4" w:rsidRPr="007E0A49">
        <w:rPr>
          <w:rFonts w:ascii="Times New Roman" w:hAnsi="Times New Roman" w:cs="Times New Roman"/>
        </w:rPr>
        <w:t xml:space="preserve">składniki wysokiej jakości (nie dopuszcza się wersji uproszczonej z samymi warzywami): min. świeży łosoś, krewetki, </w:t>
      </w:r>
      <w:proofErr w:type="spellStart"/>
      <w:r w:rsidR="00A762F4" w:rsidRPr="007E0A49">
        <w:rPr>
          <w:rFonts w:ascii="Times New Roman" w:hAnsi="Times New Roman" w:cs="Times New Roman"/>
        </w:rPr>
        <w:t>surimi</w:t>
      </w:r>
      <w:proofErr w:type="spellEnd"/>
      <w:r w:rsidR="00A762F4" w:rsidRPr="007E0A49">
        <w:rPr>
          <w:rFonts w:ascii="Times New Roman" w:hAnsi="Times New Roman" w:cs="Times New Roman"/>
        </w:rPr>
        <w:t xml:space="preserve">, awokado, ogórek, papryka, </w:t>
      </w:r>
      <w:proofErr w:type="spellStart"/>
      <w:r w:rsidR="00A762F4" w:rsidRPr="007E0A49">
        <w:rPr>
          <w:rFonts w:ascii="Times New Roman" w:hAnsi="Times New Roman" w:cs="Times New Roman"/>
        </w:rPr>
        <w:t>nori</w:t>
      </w:r>
      <w:proofErr w:type="spellEnd"/>
      <w:r w:rsidR="00A762F4" w:rsidRPr="007E0A49">
        <w:rPr>
          <w:rFonts w:ascii="Times New Roman" w:hAnsi="Times New Roman" w:cs="Times New Roman"/>
        </w:rPr>
        <w:t>, ryż do sushi, ocet ryżowy;</w:t>
      </w:r>
      <w:r w:rsidRPr="007E0A49">
        <w:rPr>
          <w:rFonts w:ascii="Times New Roman" w:hAnsi="Times New Roman" w:cs="Times New Roman"/>
        </w:rPr>
        <w:t xml:space="preserve"> </w:t>
      </w:r>
      <w:r w:rsidR="00A762F4" w:rsidRPr="007E0A49">
        <w:rPr>
          <w:rFonts w:ascii="Times New Roman" w:hAnsi="Times New Roman" w:cs="Times New Roman"/>
        </w:rPr>
        <w:t xml:space="preserve">dodatki serwowane obowiązkowo: wasabi, marynowany imbir </w:t>
      </w:r>
      <w:proofErr w:type="spellStart"/>
      <w:r w:rsidR="00A762F4" w:rsidRPr="007E0A49">
        <w:rPr>
          <w:rFonts w:ascii="Times New Roman" w:hAnsi="Times New Roman" w:cs="Times New Roman"/>
        </w:rPr>
        <w:t>gari</w:t>
      </w:r>
      <w:proofErr w:type="spellEnd"/>
      <w:r w:rsidR="00A762F4" w:rsidRPr="007E0A49">
        <w:rPr>
          <w:rFonts w:ascii="Times New Roman" w:hAnsi="Times New Roman" w:cs="Times New Roman"/>
        </w:rPr>
        <w:t>, sos sojowy;</w:t>
      </w:r>
      <w:r w:rsidRPr="007E0A49">
        <w:rPr>
          <w:rFonts w:ascii="Times New Roman" w:hAnsi="Times New Roman" w:cs="Times New Roman"/>
        </w:rPr>
        <w:t xml:space="preserve"> </w:t>
      </w:r>
      <w:r w:rsidR="00A762F4" w:rsidRPr="007E0A49">
        <w:rPr>
          <w:rFonts w:ascii="Times New Roman" w:hAnsi="Times New Roman" w:cs="Times New Roman"/>
        </w:rPr>
        <w:t>nauka jedzenia pałeczkami</w:t>
      </w:r>
      <w:r w:rsidRPr="007E0A49">
        <w:rPr>
          <w:rFonts w:ascii="Times New Roman" w:hAnsi="Times New Roman" w:cs="Times New Roman"/>
        </w:rPr>
        <w:t xml:space="preserve"> </w:t>
      </w:r>
      <w:r w:rsidR="00A762F4" w:rsidRPr="007E0A49">
        <w:rPr>
          <w:rFonts w:ascii="Times New Roman" w:hAnsi="Times New Roman" w:cs="Times New Roman"/>
        </w:rPr>
        <w:t>– Wykonawca zapewnia pałeczki jednorazowe (bambusowe) dla każdego uczestnika + instruktaż;</w:t>
      </w:r>
      <w:r w:rsidRPr="007E0A49">
        <w:rPr>
          <w:rFonts w:ascii="Times New Roman" w:hAnsi="Times New Roman" w:cs="Times New Roman"/>
        </w:rPr>
        <w:t xml:space="preserve"> maty do przygotowywania, deski robocze, noże </w:t>
      </w:r>
    </w:p>
    <w:p w14:paraId="2A0E7802" w14:textId="3F2D2651" w:rsidR="00A762F4" w:rsidRPr="007E0A49" w:rsidRDefault="002105D7" w:rsidP="00E57451">
      <w:pPr>
        <w:spacing w:after="120" w:line="30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</w:t>
      </w:r>
      <w:r w:rsidR="00A762F4" w:rsidRPr="007E0A49">
        <w:rPr>
          <w:rFonts w:ascii="Times New Roman" w:hAnsi="Times New Roman" w:cs="Times New Roman"/>
          <w:u w:val="single"/>
        </w:rPr>
        <w:t xml:space="preserve">Część B – przygotowanie smoothie </w:t>
      </w:r>
    </w:p>
    <w:p w14:paraId="53BA5553" w14:textId="1E5E20E1" w:rsidR="00631D80" w:rsidRPr="007E0A49" w:rsidRDefault="00EA4CAD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Warsztaty przygotowywania smoothie - uczestnicy samodzielnie przygotowują smoothie w </w:t>
      </w:r>
      <w:proofErr w:type="spellStart"/>
      <w:r w:rsidRPr="007E0A49">
        <w:rPr>
          <w:rFonts w:ascii="Times New Roman" w:hAnsi="Times New Roman" w:cs="Times New Roman"/>
        </w:rPr>
        <w:t>blenderach</w:t>
      </w:r>
      <w:proofErr w:type="spellEnd"/>
      <w:r w:rsidRPr="007E0A49">
        <w:rPr>
          <w:rFonts w:ascii="Times New Roman" w:hAnsi="Times New Roman" w:cs="Times New Roman"/>
        </w:rPr>
        <w:t xml:space="preserve"> pod kierunkiem instruktora (nie dopuszcza się wyłącznie serwowania gotowych smoothie). </w:t>
      </w:r>
    </w:p>
    <w:p w14:paraId="1694350C" w14:textId="50099CA9" w:rsidR="00EA4CAD" w:rsidRPr="007E0A49" w:rsidRDefault="00EA4CAD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1. Wykonawca zapewnia realizację warsztatów obejmujących:</w:t>
      </w:r>
    </w:p>
    <w:p w14:paraId="2E682E11" w14:textId="725F5CE8" w:rsidR="00631D80" w:rsidRPr="007E0A49" w:rsidRDefault="008E46B3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min. 2 rodzaje smoothie</w:t>
      </w:r>
      <w:r w:rsidR="00A762F4" w:rsidRPr="007E0A49">
        <w:rPr>
          <w:rFonts w:ascii="Times New Roman" w:hAnsi="Times New Roman" w:cs="Times New Roman"/>
        </w:rPr>
        <w:t xml:space="preserve"> do wyboru</w:t>
      </w:r>
      <w:r w:rsidRPr="007E0A49">
        <w:rPr>
          <w:rFonts w:ascii="Times New Roman" w:hAnsi="Times New Roman" w:cs="Times New Roman"/>
        </w:rPr>
        <w:t>: 1 smoothie owocowe (np. truskawka-banan-jogurt, mango-ananas-limonka) oraz 1 smoothie zielone/warzywne/</w:t>
      </w:r>
      <w:proofErr w:type="spellStart"/>
      <w:r w:rsidRPr="007E0A49">
        <w:rPr>
          <w:rFonts w:ascii="Times New Roman" w:hAnsi="Times New Roman" w:cs="Times New Roman"/>
        </w:rPr>
        <w:t>detox</w:t>
      </w:r>
      <w:proofErr w:type="spellEnd"/>
      <w:r w:rsidRPr="007E0A49">
        <w:rPr>
          <w:rFonts w:ascii="Times New Roman" w:hAnsi="Times New Roman" w:cs="Times New Roman"/>
        </w:rPr>
        <w:t xml:space="preserve"> (np. szpinak-ja</w:t>
      </w:r>
      <w:r w:rsidR="00901A25">
        <w:rPr>
          <w:rFonts w:ascii="Times New Roman" w:hAnsi="Times New Roman" w:cs="Times New Roman"/>
        </w:rPr>
        <w:t xml:space="preserve">błko-imbir, ogórek-kiwi-mięta) </w:t>
      </w:r>
      <w:r w:rsidR="00901A25">
        <w:rPr>
          <w:rFonts w:ascii="Times New Roman" w:hAnsi="Times New Roman" w:cs="Times New Roman"/>
        </w:rPr>
        <w:br/>
        <w:t>l</w:t>
      </w:r>
      <w:r w:rsidRPr="007E0A49">
        <w:rPr>
          <w:rFonts w:ascii="Times New Roman" w:hAnsi="Times New Roman" w:cs="Times New Roman"/>
        </w:rPr>
        <w:t>ub białkowe (np. kakao-banan-daktyle-masło orzechowe);</w:t>
      </w:r>
    </w:p>
    <w:p w14:paraId="3ACE21D8" w14:textId="2F061A87" w:rsidR="00EA34E0" w:rsidRPr="007E0A49" w:rsidRDefault="00EA4CAD" w:rsidP="00D6362B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Wykonawca zapewni</w:t>
      </w:r>
      <w:r w:rsidR="008E1714" w:rsidRPr="007E0A49">
        <w:rPr>
          <w:rFonts w:ascii="Times New Roman" w:hAnsi="Times New Roman" w:cs="Times New Roman"/>
          <w:b/>
          <w:bCs/>
        </w:rPr>
        <w:t xml:space="preserve"> </w:t>
      </w:r>
      <w:r w:rsidRPr="007E0A49">
        <w:rPr>
          <w:rFonts w:ascii="Times New Roman" w:hAnsi="Times New Roman" w:cs="Times New Roman"/>
        </w:rPr>
        <w:t>składniki wyłącznie świeże: owoce sezonowe, warzywa, jogurt naturalny, mleko</w:t>
      </w:r>
      <w:r w:rsidR="00A762F4" w:rsidRPr="007E0A49">
        <w:rPr>
          <w:rFonts w:ascii="Times New Roman" w:hAnsi="Times New Roman" w:cs="Times New Roman"/>
        </w:rPr>
        <w:t>, napój</w:t>
      </w:r>
      <w:r w:rsidRPr="007E0A49">
        <w:rPr>
          <w:rFonts w:ascii="Times New Roman" w:hAnsi="Times New Roman" w:cs="Times New Roman"/>
        </w:rPr>
        <w:t xml:space="preserve"> roślinn</w:t>
      </w:r>
      <w:r w:rsidR="00A762F4" w:rsidRPr="007E0A49">
        <w:rPr>
          <w:rFonts w:ascii="Times New Roman" w:hAnsi="Times New Roman" w:cs="Times New Roman"/>
        </w:rPr>
        <w:t>y</w:t>
      </w:r>
      <w:r w:rsidRPr="007E0A49">
        <w:rPr>
          <w:rFonts w:ascii="Times New Roman" w:hAnsi="Times New Roman" w:cs="Times New Roman"/>
        </w:rPr>
        <w:t xml:space="preserve"> (np. migdałowe, kokosowe, owsiane), świeży imbir, mięta, nasiona </w:t>
      </w:r>
      <w:proofErr w:type="spellStart"/>
      <w:r w:rsidRPr="007E0A49">
        <w:rPr>
          <w:rFonts w:ascii="Times New Roman" w:hAnsi="Times New Roman" w:cs="Times New Roman"/>
        </w:rPr>
        <w:t>chia</w:t>
      </w:r>
      <w:proofErr w:type="spellEnd"/>
      <w:r w:rsidRPr="007E0A49">
        <w:rPr>
          <w:rFonts w:ascii="Times New Roman" w:hAnsi="Times New Roman" w:cs="Times New Roman"/>
        </w:rPr>
        <w:t xml:space="preserve">, płatki owsiane, miód. </w:t>
      </w:r>
      <w:r w:rsidR="002105D7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Nie dopuszcza się użycia gotowych mieszanek pudełkowych ani soków z kartonu jako bazy</w:t>
      </w:r>
      <w:r w:rsidR="008E1714" w:rsidRPr="007E0A49">
        <w:rPr>
          <w:rFonts w:ascii="Times New Roman" w:hAnsi="Times New Roman" w:cs="Times New Roman"/>
        </w:rPr>
        <w:t xml:space="preserve">; </w:t>
      </w:r>
      <w:proofErr w:type="spellStart"/>
      <w:r w:rsidRPr="007E0A49">
        <w:rPr>
          <w:rFonts w:ascii="Times New Roman" w:hAnsi="Times New Roman" w:cs="Times New Roman"/>
        </w:rPr>
        <w:t>blendery</w:t>
      </w:r>
      <w:proofErr w:type="spellEnd"/>
      <w:r w:rsidRPr="007E0A49">
        <w:rPr>
          <w:rFonts w:ascii="Times New Roman" w:hAnsi="Times New Roman" w:cs="Times New Roman"/>
        </w:rPr>
        <w:t xml:space="preserve"> (min. 2 sztuki na grupę 10-osobową), szklanki lub kubki do serwowania (mogą być </w:t>
      </w:r>
      <w:r w:rsidR="00A762F4" w:rsidRPr="007E0A49">
        <w:rPr>
          <w:rFonts w:ascii="Times New Roman" w:hAnsi="Times New Roman" w:cs="Times New Roman"/>
        </w:rPr>
        <w:t xml:space="preserve">szklane lub </w:t>
      </w:r>
      <w:r w:rsidRPr="007E0A49">
        <w:rPr>
          <w:rFonts w:ascii="Times New Roman" w:hAnsi="Times New Roman" w:cs="Times New Roman"/>
        </w:rPr>
        <w:t>jednorazowe biodegradowalne), słomki biodegradowalne (nie plastikowe), świeże składniki, deski i noże do krojenia.</w:t>
      </w:r>
    </w:p>
    <w:p w14:paraId="2B33D7F0" w14:textId="77777777" w:rsidR="00631D80" w:rsidRPr="007E0A49" w:rsidRDefault="008E46B3" w:rsidP="002105D7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lastRenderedPageBreak/>
        <w:t>Wspólne wymagania dla warsztatów kulinarnych</w:t>
      </w:r>
    </w:p>
    <w:p w14:paraId="7EEFD53F" w14:textId="77777777" w:rsidR="00631D80" w:rsidRPr="007E0A49" w:rsidRDefault="008E46B3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Warsztaty realizowane są w sali szkoleniowej lub dedykowanej sali, wyposażonej w niezbędny sprzęt. Wykonawca może przywieźć mobilny sprzęt (</w:t>
      </w:r>
      <w:proofErr w:type="spellStart"/>
      <w:r w:rsidRPr="007E0A49">
        <w:rPr>
          <w:rFonts w:ascii="Times New Roman" w:hAnsi="Times New Roman" w:cs="Times New Roman"/>
        </w:rPr>
        <w:t>blender</w:t>
      </w:r>
      <w:proofErr w:type="spellEnd"/>
      <w:r w:rsidRPr="007E0A49">
        <w:rPr>
          <w:rFonts w:ascii="Times New Roman" w:hAnsi="Times New Roman" w:cs="Times New Roman"/>
        </w:rPr>
        <w:t>, frytkownicę lub palnik indukcyjny do smażenia tempury, maty do sushi, naczynia).</w:t>
      </w:r>
    </w:p>
    <w:p w14:paraId="51D4C187" w14:textId="1BD83A9B" w:rsidR="00631D80" w:rsidRPr="007E0A49" w:rsidRDefault="008E46B3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Wykonawca zapewnia wszystkie produkty spożywcze wysokiej jakości, narzędzia, naczynia, jednorazowe fartuchy, pojemniki wynos </w:t>
      </w:r>
      <w:r w:rsidR="00A762F4" w:rsidRPr="007E0A49">
        <w:rPr>
          <w:rFonts w:ascii="Times New Roman" w:hAnsi="Times New Roman" w:cs="Times New Roman"/>
        </w:rPr>
        <w:t xml:space="preserve">(biodegradowalne) </w:t>
      </w:r>
      <w:r w:rsidRPr="007E0A49">
        <w:rPr>
          <w:rFonts w:ascii="Times New Roman" w:hAnsi="Times New Roman" w:cs="Times New Roman"/>
        </w:rPr>
        <w:t>umożliwiające zabranie ze sobą przygotowanych potraw.</w:t>
      </w:r>
    </w:p>
    <w:p w14:paraId="6A114AC2" w14:textId="0D25CD33" w:rsidR="00631D80" w:rsidRPr="007E0A49" w:rsidRDefault="008E46B3" w:rsidP="002105D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Instruktor: kucharz z udokumentowanym doświadczeniem w przygotowywaniu sushi lub sushi master; </w:t>
      </w:r>
      <w:r w:rsidR="002105D7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nie dopuszcza się prowadzenia warsztatów przez osobę bez specjalizacji kulinarnej w kuchni azjatyckiej.</w:t>
      </w:r>
    </w:p>
    <w:p w14:paraId="7417E504" w14:textId="77777777" w:rsidR="00631D80" w:rsidRPr="007E0A49" w:rsidRDefault="008E46B3" w:rsidP="002105D7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Warsztaty kulinarne nie stanowią i nie zastępują żadnego z posiłków głównych ani przerw kawowych określonych w pkt 11 OPZ. Wykonawca zobowiązany jest zapewnić uczestnikom pełne wyżywienie zgodnie z pkt 11 niezależnie od realizacji warsztatów kulinarnych.</w:t>
      </w:r>
    </w:p>
    <w:p w14:paraId="53B9C855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8.4. Blok C – Aktywność terenowa / ruchowa</w:t>
      </w:r>
    </w:p>
    <w:p w14:paraId="194744B7" w14:textId="36A80813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Podczas każdego wyjazdu Wykonawca zorganizuje </w:t>
      </w:r>
      <w:r w:rsidR="004A5C01">
        <w:rPr>
          <w:rFonts w:ascii="Times New Roman" w:hAnsi="Times New Roman" w:cs="Times New Roman"/>
          <w:b/>
          <w:bCs/>
        </w:rPr>
        <w:t>2</w:t>
      </w:r>
      <w:r w:rsidRPr="007E0A49">
        <w:rPr>
          <w:rFonts w:ascii="Times New Roman" w:hAnsi="Times New Roman" w:cs="Times New Roman"/>
          <w:b/>
          <w:bCs/>
        </w:rPr>
        <w:t xml:space="preserve"> aktywnoś</w:t>
      </w:r>
      <w:r w:rsidR="00E57451" w:rsidRPr="007E0A49">
        <w:rPr>
          <w:rFonts w:ascii="Times New Roman" w:hAnsi="Times New Roman" w:cs="Times New Roman"/>
          <w:b/>
          <w:bCs/>
        </w:rPr>
        <w:t>ci</w:t>
      </w:r>
      <w:r w:rsidRPr="007E0A49">
        <w:rPr>
          <w:rFonts w:ascii="Times New Roman" w:hAnsi="Times New Roman" w:cs="Times New Roman"/>
          <w:b/>
          <w:bCs/>
        </w:rPr>
        <w:t xml:space="preserve"> terenow</w:t>
      </w:r>
      <w:r w:rsidR="00E57451" w:rsidRPr="007E0A49">
        <w:rPr>
          <w:rFonts w:ascii="Times New Roman" w:hAnsi="Times New Roman" w:cs="Times New Roman"/>
          <w:b/>
          <w:bCs/>
        </w:rPr>
        <w:t>e</w:t>
      </w:r>
      <w:r w:rsidRPr="007E0A49">
        <w:rPr>
          <w:rFonts w:ascii="Times New Roman" w:hAnsi="Times New Roman" w:cs="Times New Roman"/>
          <w:b/>
          <w:bCs/>
        </w:rPr>
        <w:t xml:space="preserve"> / ruchow</w:t>
      </w:r>
      <w:r w:rsidR="00E57451" w:rsidRPr="007E0A49">
        <w:rPr>
          <w:rFonts w:ascii="Times New Roman" w:hAnsi="Times New Roman" w:cs="Times New Roman"/>
          <w:b/>
          <w:bCs/>
        </w:rPr>
        <w:t>e</w:t>
      </w:r>
      <w:r w:rsidR="00032EC4" w:rsidRPr="007E0A49">
        <w:rPr>
          <w:rFonts w:ascii="Times New Roman" w:hAnsi="Times New Roman" w:cs="Times New Roman"/>
          <w:b/>
          <w:bCs/>
        </w:rPr>
        <w:t xml:space="preserve"> z podanego katalogu. </w:t>
      </w:r>
      <w:r w:rsidRPr="007E0A49">
        <w:rPr>
          <w:rFonts w:ascii="Times New Roman" w:hAnsi="Times New Roman" w:cs="Times New Roman"/>
        </w:rPr>
        <w:t>Aktywność w II turze musi być inna niż w I turze.</w:t>
      </w:r>
    </w:p>
    <w:p w14:paraId="5E23E02B" w14:textId="2B8E627B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Wykonawca wskazuje w </w:t>
      </w:r>
      <w:r w:rsidR="004E421D" w:rsidRPr="007E0A49">
        <w:rPr>
          <w:rFonts w:ascii="Times New Roman" w:hAnsi="Times New Roman" w:cs="Times New Roman"/>
        </w:rPr>
        <w:t>harmonogramie</w:t>
      </w:r>
      <w:r w:rsidRPr="007E0A49">
        <w:rPr>
          <w:rFonts w:ascii="Times New Roman" w:hAnsi="Times New Roman" w:cs="Times New Roman"/>
        </w:rPr>
        <w:t xml:space="preserve"> konkretną aktywność dla I </w:t>
      </w:r>
      <w:proofErr w:type="spellStart"/>
      <w:r w:rsidRPr="007E0A49">
        <w:rPr>
          <w:rFonts w:ascii="Times New Roman" w:hAnsi="Times New Roman" w:cs="Times New Roman"/>
        </w:rPr>
        <w:t>i</w:t>
      </w:r>
      <w:proofErr w:type="spellEnd"/>
      <w:r w:rsidRPr="007E0A49">
        <w:rPr>
          <w:rFonts w:ascii="Times New Roman" w:hAnsi="Times New Roman" w:cs="Times New Roman"/>
        </w:rPr>
        <w:t xml:space="preserve"> II tury</w:t>
      </w:r>
      <w:r w:rsidR="00E57451" w:rsidRPr="007E0A49">
        <w:rPr>
          <w:rFonts w:ascii="Times New Roman" w:hAnsi="Times New Roman" w:cs="Times New Roman"/>
        </w:rPr>
        <w:t>. Każda z 18 grup musi mieć zapewnione</w:t>
      </w:r>
      <w:r w:rsidRPr="007E0A49">
        <w:rPr>
          <w:rFonts w:ascii="Times New Roman" w:hAnsi="Times New Roman" w:cs="Times New Roman"/>
        </w:rPr>
        <w:t xml:space="preserve"> identyczn</w:t>
      </w:r>
      <w:r w:rsidR="00E57451" w:rsidRPr="007E0A49">
        <w:rPr>
          <w:rFonts w:ascii="Times New Roman" w:hAnsi="Times New Roman" w:cs="Times New Roman"/>
        </w:rPr>
        <w:t>e aktywności, możliwa jest jedynie modyfikacja między realizacją w I lub II turze wyjazdów</w:t>
      </w:r>
      <w:r w:rsidR="00E57451" w:rsidRPr="007E0A49">
        <w:rPr>
          <w:rFonts w:ascii="Times New Roman" w:hAnsi="Times New Roman" w:cs="Times New Roman"/>
          <w:b/>
          <w:bCs/>
        </w:rPr>
        <w:t xml:space="preserve">. </w:t>
      </w:r>
      <w:r w:rsidRPr="007E0A49">
        <w:rPr>
          <w:rFonts w:ascii="Times New Roman" w:hAnsi="Times New Roman" w:cs="Times New Roman"/>
        </w:rPr>
        <w:t>Dopuszcza się realizację aktywności dla 2 grup łącznie, przy zachowaniu proporcjonalnego skalowania sprzętu i instruktorów. Katalog aktywności:</w:t>
      </w:r>
    </w:p>
    <w:p w14:paraId="215BBA99" w14:textId="10CDD9EB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Katalog:</w:t>
      </w:r>
    </w:p>
    <w:p w14:paraId="347AE33B" w14:textId="696C2234" w:rsidR="004A5C01" w:rsidRPr="004A5C01" w:rsidRDefault="008E46B3" w:rsidP="004A5C01">
      <w:pPr>
        <w:pStyle w:val="Akapitzlist"/>
        <w:numPr>
          <w:ilvl w:val="0"/>
          <w:numId w:val="7"/>
        </w:numPr>
        <w:spacing w:after="100" w:line="300" w:lineRule="auto"/>
        <w:jc w:val="both"/>
        <w:rPr>
          <w:rFonts w:ascii="Times New Roman" w:hAnsi="Times New Roman" w:cs="Times New Roman"/>
        </w:rPr>
      </w:pPr>
      <w:r w:rsidRPr="004A5C01">
        <w:rPr>
          <w:rFonts w:ascii="Times New Roman" w:hAnsi="Times New Roman" w:cs="Times New Roman"/>
        </w:rPr>
        <w:t xml:space="preserve">Paintball – klasyczny lub laserowy (dostosowany do pory roku i warunków). W wersji zimowej lub przy braku warunków do </w:t>
      </w:r>
      <w:proofErr w:type="spellStart"/>
      <w:r w:rsidRPr="004A5C01">
        <w:rPr>
          <w:rFonts w:ascii="Times New Roman" w:hAnsi="Times New Roman" w:cs="Times New Roman"/>
        </w:rPr>
        <w:t>paintballa</w:t>
      </w:r>
      <w:proofErr w:type="spellEnd"/>
      <w:r w:rsidRPr="004A5C01">
        <w:rPr>
          <w:rFonts w:ascii="Times New Roman" w:hAnsi="Times New Roman" w:cs="Times New Roman"/>
        </w:rPr>
        <w:t xml:space="preserve"> klasycznego dopuszcza się paintball laserowy.</w:t>
      </w:r>
    </w:p>
    <w:p w14:paraId="57D12CE7" w14:textId="645925D5" w:rsidR="004A5C01" w:rsidRDefault="008E46B3" w:rsidP="004A5C01">
      <w:pPr>
        <w:pStyle w:val="Akapitzlist"/>
        <w:numPr>
          <w:ilvl w:val="0"/>
          <w:numId w:val="7"/>
        </w:numPr>
        <w:spacing w:after="100" w:line="300" w:lineRule="auto"/>
        <w:jc w:val="both"/>
        <w:rPr>
          <w:rFonts w:ascii="Times New Roman" w:hAnsi="Times New Roman" w:cs="Times New Roman"/>
        </w:rPr>
      </w:pPr>
      <w:r w:rsidRPr="004A5C01">
        <w:rPr>
          <w:rFonts w:ascii="Times New Roman" w:hAnsi="Times New Roman" w:cs="Times New Roman"/>
        </w:rPr>
        <w:t xml:space="preserve">Zajęcia hipiczne dla początkujących – obejmujące poznanie zasad bezpiecznego obchodzenia się </w:t>
      </w:r>
      <w:r w:rsidR="002105D7">
        <w:rPr>
          <w:rFonts w:ascii="Times New Roman" w:hAnsi="Times New Roman" w:cs="Times New Roman"/>
        </w:rPr>
        <w:br/>
      </w:r>
      <w:r w:rsidRPr="004A5C01">
        <w:rPr>
          <w:rFonts w:ascii="Times New Roman" w:hAnsi="Times New Roman" w:cs="Times New Roman"/>
        </w:rPr>
        <w:t xml:space="preserve">z koniem, prowadzenie konia, siodłanie i kiełznanie, karmienie i podstawy pielęgnacji, zwiedzanie stadniny z instruktorem oraz krótki spacer na koniu pod bezpośrednim nadzorem instruktora </w:t>
      </w:r>
      <w:r w:rsidRPr="004A5C01">
        <w:rPr>
          <w:rFonts w:ascii="Times New Roman" w:hAnsi="Times New Roman" w:cs="Times New Roman"/>
          <w:b/>
          <w:bCs/>
        </w:rPr>
        <w:t>(min. 15 minut jazdy na uczestnika)</w:t>
      </w:r>
      <w:r w:rsidRPr="004A5C01">
        <w:rPr>
          <w:rFonts w:ascii="Times New Roman" w:hAnsi="Times New Roman" w:cs="Times New Roman"/>
        </w:rPr>
        <w:t>. Wykonawca nie może wymagać od uczestników umiejętności jeździeckich</w:t>
      </w:r>
      <w:r w:rsidR="00032EC4" w:rsidRPr="004A5C01">
        <w:rPr>
          <w:rFonts w:ascii="Times New Roman" w:hAnsi="Times New Roman" w:cs="Times New Roman"/>
        </w:rPr>
        <w:t xml:space="preserve">. Warsztaty muszą zawierać wszystkie wymienione elementy, nie może być to oprowadzanie po stadninie lub wybiórcze umożliwianie tylko niektórym uczestnikom możliwości spaceru na koniu. </w:t>
      </w:r>
    </w:p>
    <w:p w14:paraId="2F62D976" w14:textId="318E160B" w:rsidR="004A5C01" w:rsidRDefault="008E46B3" w:rsidP="004A5C01">
      <w:pPr>
        <w:pStyle w:val="Akapitzlist"/>
        <w:numPr>
          <w:ilvl w:val="0"/>
          <w:numId w:val="7"/>
        </w:numPr>
        <w:spacing w:after="100" w:line="300" w:lineRule="auto"/>
        <w:jc w:val="both"/>
        <w:rPr>
          <w:rFonts w:ascii="Times New Roman" w:hAnsi="Times New Roman" w:cs="Times New Roman"/>
        </w:rPr>
      </w:pPr>
      <w:r w:rsidRPr="004A5C01">
        <w:rPr>
          <w:rFonts w:ascii="Times New Roman" w:hAnsi="Times New Roman" w:cs="Times New Roman"/>
        </w:rPr>
        <w:t>Spływ kajakowy – dopuszczalny wyłącznie w sezonie letnim</w:t>
      </w:r>
      <w:r w:rsidR="004E421D" w:rsidRPr="004A5C01">
        <w:rPr>
          <w:rFonts w:ascii="Times New Roman" w:hAnsi="Times New Roman" w:cs="Times New Roman"/>
        </w:rPr>
        <w:t xml:space="preserve"> przy sprzyjających warunkach pogodowych</w:t>
      </w:r>
      <w:r w:rsidRPr="004A5C01">
        <w:rPr>
          <w:rFonts w:ascii="Times New Roman" w:hAnsi="Times New Roman" w:cs="Times New Roman"/>
        </w:rPr>
        <w:t xml:space="preserve">, </w:t>
      </w:r>
      <w:r w:rsidRPr="004A5C01">
        <w:rPr>
          <w:rFonts w:ascii="Times New Roman" w:hAnsi="Times New Roman" w:cs="Times New Roman"/>
          <w:b/>
          <w:bCs/>
        </w:rPr>
        <w:t xml:space="preserve">czas trwania samego spływu min. 2 godz. </w:t>
      </w:r>
      <w:r w:rsidR="004E421D" w:rsidRPr="004A5C01">
        <w:rPr>
          <w:rFonts w:ascii="Times New Roman" w:hAnsi="Times New Roman" w:cs="Times New Roman"/>
          <w:b/>
          <w:bCs/>
        </w:rPr>
        <w:t>zegarowe</w:t>
      </w:r>
      <w:r w:rsidRPr="004A5C01">
        <w:rPr>
          <w:rFonts w:ascii="Times New Roman" w:hAnsi="Times New Roman" w:cs="Times New Roman"/>
        </w:rPr>
        <w:t>.</w:t>
      </w:r>
      <w:r w:rsidR="004E421D" w:rsidRPr="004A5C01">
        <w:rPr>
          <w:rFonts w:ascii="Times New Roman" w:hAnsi="Times New Roman" w:cs="Times New Roman"/>
        </w:rPr>
        <w:t xml:space="preserve"> </w:t>
      </w:r>
    </w:p>
    <w:p w14:paraId="5B0E08DD" w14:textId="2D4B99EB" w:rsidR="00B745A8" w:rsidRDefault="008E46B3" w:rsidP="00B745A8">
      <w:pPr>
        <w:pStyle w:val="Akapitzlist"/>
        <w:numPr>
          <w:ilvl w:val="0"/>
          <w:numId w:val="7"/>
        </w:numPr>
        <w:spacing w:after="100" w:line="300" w:lineRule="auto"/>
        <w:jc w:val="both"/>
        <w:rPr>
          <w:rFonts w:ascii="Times New Roman" w:hAnsi="Times New Roman" w:cs="Times New Roman"/>
        </w:rPr>
      </w:pPr>
      <w:r w:rsidRPr="004A5C01">
        <w:rPr>
          <w:rFonts w:ascii="Times New Roman" w:hAnsi="Times New Roman" w:cs="Times New Roman"/>
        </w:rPr>
        <w:t>Kulig z ogniskiem –</w:t>
      </w:r>
      <w:r w:rsidR="00E57451" w:rsidRPr="004A5C01">
        <w:rPr>
          <w:rFonts w:ascii="Times New Roman" w:hAnsi="Times New Roman" w:cs="Times New Roman"/>
        </w:rPr>
        <w:t xml:space="preserve"> </w:t>
      </w:r>
      <w:r w:rsidRPr="004A5C01">
        <w:rPr>
          <w:rFonts w:ascii="Times New Roman" w:hAnsi="Times New Roman" w:cs="Times New Roman"/>
        </w:rPr>
        <w:t xml:space="preserve">wyłącznie w sezonie zimowym przy sprzyjających warunkach śnieżnych; </w:t>
      </w:r>
      <w:r w:rsidRPr="004A5C01">
        <w:rPr>
          <w:rFonts w:ascii="Times New Roman" w:hAnsi="Times New Roman" w:cs="Times New Roman"/>
          <w:b/>
          <w:bCs/>
        </w:rPr>
        <w:t>min. 1 godzina łącznej jazdy saniami dla całej grupy</w:t>
      </w:r>
      <w:r w:rsidR="00EA34E0">
        <w:rPr>
          <w:rFonts w:ascii="Times New Roman" w:hAnsi="Times New Roman" w:cs="Times New Roman"/>
          <w:b/>
          <w:bCs/>
        </w:rPr>
        <w:t xml:space="preserve"> (10 osób)</w:t>
      </w:r>
      <w:r w:rsidRPr="004A5C01">
        <w:rPr>
          <w:rFonts w:ascii="Times New Roman" w:hAnsi="Times New Roman" w:cs="Times New Roman"/>
        </w:rPr>
        <w:t xml:space="preserve"> + ognisko z pieczeniem kiełbasek (min. 2 kiełbaski/osoba + pieczywo + napoje ciepłe: herbata, gorąca czekolada). </w:t>
      </w:r>
      <w:r w:rsidR="004A5C01">
        <w:rPr>
          <w:rFonts w:ascii="Times New Roman" w:hAnsi="Times New Roman" w:cs="Times New Roman"/>
        </w:rPr>
        <w:t xml:space="preserve">W przypadku gdy warunki </w:t>
      </w:r>
      <w:r w:rsidR="004A5C01">
        <w:rPr>
          <w:rFonts w:ascii="Times New Roman" w:hAnsi="Times New Roman" w:cs="Times New Roman"/>
        </w:rPr>
        <w:lastRenderedPageBreak/>
        <w:t xml:space="preserve">pogodowe będą niesprzyjające (np. brak śniegu) istnieje możliwość zamiany jazdy saniami na jazdę wozem konnym/ bryczką. </w:t>
      </w:r>
    </w:p>
    <w:p w14:paraId="6BD33F64" w14:textId="77777777" w:rsidR="002105D7" w:rsidRPr="002105D7" w:rsidRDefault="002105D7" w:rsidP="002105D7">
      <w:pPr>
        <w:spacing w:after="100" w:line="300" w:lineRule="auto"/>
        <w:jc w:val="both"/>
        <w:rPr>
          <w:rFonts w:ascii="Times New Roman" w:hAnsi="Times New Roman" w:cs="Times New Roman"/>
        </w:rPr>
      </w:pPr>
    </w:p>
    <w:p w14:paraId="6DF22B89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Procedura zmiany aktywności ze względu na warunki pogodowe</w:t>
      </w:r>
    </w:p>
    <w:p w14:paraId="7E7D0986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W przypadku, gdy Wykonawca przewiduje problem z realizacją zaplanowanej aktywności ze względu na warunki pogodowe, zwraca się pisemnie do Zamawiającego z prośbą o wyrażenie zgody na zmianę programu, wraz z: </w:t>
      </w:r>
    </w:p>
    <w:p w14:paraId="1DE3431B" w14:textId="77777777" w:rsidR="00631D80" w:rsidRPr="007E0A49" w:rsidRDefault="008E46B3">
      <w:pPr>
        <w:spacing w:after="100" w:line="300" w:lineRule="auto"/>
        <w:ind w:left="108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a) wyjaśnieniem przyczyn niemożności realizacji pierwotnej aktywności;</w:t>
      </w:r>
    </w:p>
    <w:p w14:paraId="32922C2A" w14:textId="47278C3B" w:rsidR="00631D80" w:rsidRPr="007E0A49" w:rsidRDefault="008E46B3">
      <w:pPr>
        <w:spacing w:after="100" w:line="300" w:lineRule="auto"/>
        <w:ind w:left="108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b) propozycją nowego elementu programu z katalogu określonego w pkt 8.4</w:t>
      </w:r>
      <w:r w:rsidR="00032EC4" w:rsidRPr="007E0A49">
        <w:rPr>
          <w:rFonts w:ascii="Times New Roman" w:hAnsi="Times New Roman" w:cs="Times New Roman"/>
        </w:rPr>
        <w:t xml:space="preserve"> lub w przypadku niemożności zrealizowania żadnej innej aktywności</w:t>
      </w:r>
      <w:r w:rsidR="00282317" w:rsidRPr="007E0A49">
        <w:rPr>
          <w:rFonts w:ascii="Times New Roman" w:hAnsi="Times New Roman" w:cs="Times New Roman"/>
        </w:rPr>
        <w:t xml:space="preserve"> o nowy element spoza katalogu</w:t>
      </w:r>
      <w:r w:rsidRPr="007E0A49">
        <w:rPr>
          <w:rFonts w:ascii="Times New Roman" w:hAnsi="Times New Roman" w:cs="Times New Roman"/>
        </w:rPr>
        <w:t>;</w:t>
      </w:r>
    </w:p>
    <w:p w14:paraId="2CB51A6E" w14:textId="77777777" w:rsidR="00631D80" w:rsidRPr="007E0A49" w:rsidRDefault="008E46B3">
      <w:pPr>
        <w:spacing w:after="100" w:line="300" w:lineRule="auto"/>
        <w:ind w:left="108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c) kalkulacją potwierdzającą, że nowy element jest zbliżony cenowo do pierwotnie zaplanowanego.</w:t>
      </w:r>
    </w:p>
    <w:p w14:paraId="3AC3B944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Zmiana programu wymaga pisemnej zgody Zamawiającego. Wykonawca zobowiązany jest zgłosić propozycję zmiany co najmniej 3 dni robocze przed planowaną realizacją aktywności.</w:t>
      </w:r>
    </w:p>
    <w:p w14:paraId="01A72E3D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8.5. Blok D – Aktywności wieczorne w obiekcie</w:t>
      </w:r>
    </w:p>
    <w:p w14:paraId="05A5870C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Podczas każdego wyjazdu Wykonawca zorganizuje aktywności wieczorne na </w:t>
      </w:r>
      <w:r w:rsidRPr="007E0A49">
        <w:rPr>
          <w:rFonts w:ascii="Times New Roman" w:hAnsi="Times New Roman" w:cs="Times New Roman"/>
          <w:b/>
          <w:bCs/>
        </w:rPr>
        <w:t>3 wieczory (z 3 nocy pobytu)</w:t>
      </w:r>
      <w:r w:rsidRPr="007E0A49">
        <w:rPr>
          <w:rFonts w:ascii="Times New Roman" w:hAnsi="Times New Roman" w:cs="Times New Roman"/>
        </w:rPr>
        <w:t>. W przypadku pobytu 2 grup w tym samym obiekcie aktywności wieczorne mogą być realizowane wspólnie dla obu grup (element integracji międzyjednostkowej), przy proporcjonalnym skalowaniu zasobów.</w:t>
      </w:r>
    </w:p>
    <w:p w14:paraId="3A3A8345" w14:textId="2E5197F9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Wieczór integracyjny (jeden z trzech wieczorów)</w:t>
      </w:r>
      <w:r w:rsidR="00282317" w:rsidRPr="007E0A49">
        <w:rPr>
          <w:rFonts w:ascii="Times New Roman" w:hAnsi="Times New Roman" w:cs="Times New Roman"/>
          <w:b/>
          <w:bCs/>
        </w:rPr>
        <w:t xml:space="preserve"> będzie miał charakter „dyskoteki” </w:t>
      </w:r>
    </w:p>
    <w:p w14:paraId="77647B01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Wymagania dla wieczoru integracyjnego:</w:t>
      </w:r>
    </w:p>
    <w:p w14:paraId="64CFDC15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sala/przestrzeń dostosowana do liczby uczestników;</w:t>
      </w:r>
    </w:p>
    <w:p w14:paraId="153B0240" w14:textId="19A8624A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</w:t>
      </w:r>
      <w:r w:rsidR="002105D7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 xml:space="preserve"> profesjonalny sprzęt nagłaśniający</w:t>
      </w:r>
      <w:r w:rsidR="00282317" w:rsidRPr="007E0A49">
        <w:rPr>
          <w:rFonts w:ascii="Times New Roman" w:hAnsi="Times New Roman" w:cs="Times New Roman"/>
        </w:rPr>
        <w:t>, minimum</w:t>
      </w:r>
      <w:r w:rsidRPr="007E0A49">
        <w:rPr>
          <w:rFonts w:ascii="Times New Roman" w:hAnsi="Times New Roman" w:cs="Times New Roman"/>
        </w:rPr>
        <w:t>: głośnik stacjonarny lub g</w:t>
      </w:r>
      <w:r w:rsidR="002105D7">
        <w:rPr>
          <w:rFonts w:ascii="Times New Roman" w:hAnsi="Times New Roman" w:cs="Times New Roman"/>
        </w:rPr>
        <w:t xml:space="preserve">łośnik przenośny typu „walizka" </w:t>
      </w:r>
      <w:r w:rsidRPr="007E0A49">
        <w:rPr>
          <w:rFonts w:ascii="Times New Roman" w:hAnsi="Times New Roman" w:cs="Times New Roman"/>
        </w:rPr>
        <w:t>o mocy min. 200W</w:t>
      </w:r>
      <w:r w:rsidR="00282317" w:rsidRPr="007E0A49">
        <w:rPr>
          <w:rFonts w:ascii="Times New Roman" w:hAnsi="Times New Roman" w:cs="Times New Roman"/>
        </w:rPr>
        <w:t>.</w:t>
      </w:r>
    </w:p>
    <w:p w14:paraId="13D204F4" w14:textId="5BE17EE1" w:rsidR="00631D80" w:rsidRPr="007E0A49" w:rsidRDefault="002105D7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8E46B3" w:rsidRPr="007E0A49">
        <w:rPr>
          <w:rFonts w:ascii="Times New Roman" w:hAnsi="Times New Roman" w:cs="Times New Roman"/>
        </w:rPr>
        <w:t>zestaw muzyczny dostosowany do wieku uczestników (15–19 lat) lub obsługa DJ-a;</w:t>
      </w:r>
    </w:p>
    <w:p w14:paraId="7B14C4DA" w14:textId="10E12A5F" w:rsidR="00631D80" w:rsidRPr="007E0A49" w:rsidRDefault="002105D7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8E46B3" w:rsidRPr="007E0A49">
        <w:rPr>
          <w:rFonts w:ascii="Times New Roman" w:hAnsi="Times New Roman" w:cs="Times New Roman"/>
          <w:b/>
          <w:bCs/>
        </w:rPr>
        <w:t>poczęstunek bezpłatny, nielimitowany podczas trwania wieczoru</w:t>
      </w:r>
      <w:r w:rsidR="008E46B3" w:rsidRPr="007E0A49">
        <w:rPr>
          <w:rFonts w:ascii="Times New Roman" w:hAnsi="Times New Roman" w:cs="Times New Roman"/>
        </w:rPr>
        <w:t>, obejmujący: napoje bezalkoholowe (woda mineralna, soki, herbata, w wersji zimowej – również gorąca czekolada), przekąski (chipsy, paluszki, popcorn lub inne słone przekąski), owoce sezonowe (min. 2 rodzaje);</w:t>
      </w:r>
    </w:p>
    <w:p w14:paraId="4F8A182F" w14:textId="7FCEAFCB" w:rsidR="00EA34E0" w:rsidRPr="00EA34E0" w:rsidRDefault="008E46B3">
      <w:pPr>
        <w:spacing w:before="160" w:after="100"/>
        <w:rPr>
          <w:rFonts w:ascii="Times New Roman" w:hAnsi="Times New Roman" w:cs="Times New Roman"/>
          <w:b/>
          <w:bCs/>
        </w:rPr>
      </w:pPr>
      <w:r w:rsidRPr="007E0A49">
        <w:rPr>
          <w:rFonts w:ascii="Times New Roman" w:hAnsi="Times New Roman" w:cs="Times New Roman"/>
          <w:b/>
          <w:bCs/>
        </w:rPr>
        <w:t xml:space="preserve">Wieczory 2 i 3 – aktywności integracyjne w obiekcie </w:t>
      </w:r>
    </w:p>
    <w:p w14:paraId="3BE1B612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Wykonawca zapewnia w obiekcie:</w:t>
      </w:r>
    </w:p>
    <w:p w14:paraId="5D129E9D" w14:textId="5950D8ED" w:rsidR="00631D80" w:rsidRPr="007E0A49" w:rsidRDefault="002105D7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– </w:t>
      </w:r>
      <w:r w:rsidR="008E46B3" w:rsidRPr="007E0A49">
        <w:rPr>
          <w:rFonts w:ascii="Times New Roman" w:hAnsi="Times New Roman" w:cs="Times New Roman"/>
        </w:rPr>
        <w:t>prowadzącego – trenera TUS</w:t>
      </w:r>
      <w:r w:rsidR="00282317" w:rsidRPr="007E0A49">
        <w:rPr>
          <w:rFonts w:ascii="Times New Roman" w:hAnsi="Times New Roman" w:cs="Times New Roman"/>
        </w:rPr>
        <w:t xml:space="preserve"> lub</w:t>
      </w:r>
      <w:r w:rsidR="008E46B3" w:rsidRPr="007E0A49">
        <w:rPr>
          <w:rFonts w:ascii="Times New Roman" w:hAnsi="Times New Roman" w:cs="Times New Roman"/>
        </w:rPr>
        <w:t xml:space="preserve"> koordynatora ze strony Wykonawcy lub animatora;</w:t>
      </w:r>
    </w:p>
    <w:p w14:paraId="2E5BD137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zestaw gier planszowych dostosowany do wieku uczestników (min. 8 różnych gier);</w:t>
      </w:r>
    </w:p>
    <w:p w14:paraId="1375FF34" w14:textId="6DF14378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–</w:t>
      </w:r>
      <w:r w:rsidR="00282317" w:rsidRPr="007E0A49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>program aktywności integracyjnych: gry integracyjne, quizy tem</w:t>
      </w:r>
      <w:r w:rsidR="002105D7">
        <w:rPr>
          <w:rFonts w:ascii="Times New Roman" w:hAnsi="Times New Roman" w:cs="Times New Roman"/>
        </w:rPr>
        <w:t xml:space="preserve">atyczne, konkursy zespołowe, </w:t>
      </w:r>
      <w:r w:rsidRPr="007E0A49">
        <w:rPr>
          <w:rFonts w:ascii="Times New Roman" w:hAnsi="Times New Roman" w:cs="Times New Roman"/>
        </w:rPr>
        <w:t>wyzwania grupowe;</w:t>
      </w:r>
    </w:p>
    <w:p w14:paraId="30CC27A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materiały potrzebne do przeprowadzenia zajęć (karty, długopisy, nagrody symboliczne, karty pracy).</w:t>
      </w:r>
    </w:p>
    <w:p w14:paraId="231A59F6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Dodatkowo zestaw gier planszowych musi być dostępny dla uczestników przez cały czas trwania pobytu w obiekcie, w miejscu ogólnodostępnym uzgodnionym z opiekunem grupy (np. sala wspólna, hol, wyznaczona strefa relaksu), również poza godzinami zajęć programowych.</w:t>
      </w:r>
    </w:p>
    <w:p w14:paraId="42483EBC" w14:textId="4476FD6C" w:rsidR="00195AAC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Jeśli obiekt dysponuje basenem, sauną, kręgielnią, bilardem, ping-pongiem lub siłownią, Wykonawca zobowiązany jest zapewnić uczestnikom </w:t>
      </w:r>
      <w:r w:rsidRPr="007E0A49">
        <w:rPr>
          <w:rFonts w:ascii="Times New Roman" w:hAnsi="Times New Roman" w:cs="Times New Roman"/>
          <w:b/>
          <w:bCs/>
        </w:rPr>
        <w:t>bezpłatny dostęp</w:t>
      </w:r>
      <w:r w:rsidRPr="007E0A49">
        <w:rPr>
          <w:rFonts w:ascii="Times New Roman" w:hAnsi="Times New Roman" w:cs="Times New Roman"/>
        </w:rPr>
        <w:t xml:space="preserve"> do tej infrastruktury</w:t>
      </w:r>
      <w:r w:rsidR="00282317" w:rsidRPr="007E0A49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>(zgodnie z pkt 6.4).</w:t>
      </w:r>
    </w:p>
    <w:p w14:paraId="41BFA378" w14:textId="77777777" w:rsidR="00631D80" w:rsidRPr="007E0A49" w:rsidRDefault="008E46B3">
      <w:pPr>
        <w:spacing w:before="160" w:after="10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8.6. Aktywności edukacyjne w ramach aktywizacji społecznej</w:t>
      </w:r>
    </w:p>
    <w:p w14:paraId="6FEF096F" w14:textId="0D18E495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Wykonawca </w:t>
      </w:r>
      <w:r w:rsidR="00282317" w:rsidRPr="007E0A49">
        <w:rPr>
          <w:rFonts w:ascii="Times New Roman" w:hAnsi="Times New Roman" w:cs="Times New Roman"/>
        </w:rPr>
        <w:t>powinien</w:t>
      </w:r>
      <w:r w:rsidRPr="007E0A49">
        <w:rPr>
          <w:rFonts w:ascii="Times New Roman" w:hAnsi="Times New Roman" w:cs="Times New Roman"/>
        </w:rPr>
        <w:t xml:space="preserve"> uzupełnić program o zajęcia edukacyjne w ramach aktywizacji społecznej, obejmujące np.: zwiedzanie miejscowości z przewodnikiem, warsztaty terenowe, poznanie walorów historycznych, kulturowych i geograficznych regionu. Aktywności te </w:t>
      </w:r>
      <w:r w:rsidR="00282317" w:rsidRPr="007E0A49">
        <w:rPr>
          <w:rFonts w:ascii="Times New Roman" w:hAnsi="Times New Roman" w:cs="Times New Roman"/>
        </w:rPr>
        <w:t>powinny</w:t>
      </w:r>
      <w:r w:rsidRPr="007E0A49">
        <w:rPr>
          <w:rFonts w:ascii="Times New Roman" w:hAnsi="Times New Roman" w:cs="Times New Roman"/>
        </w:rPr>
        <w:t xml:space="preserve"> być realizowane w szczególności w 4 dniu wyjazdu (przed obiadem) lub jako uzupełnienie programu w pozostałe dni.</w:t>
      </w:r>
    </w:p>
    <w:p w14:paraId="4049D52B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9. Wymagania dotyczące trenera:</w:t>
      </w:r>
    </w:p>
    <w:p w14:paraId="6B83B78C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9.1. Wykonawca zapewni przynajmniej 1 trenera/trenerkę na 1 grupę 10-osobową, spełniającego następujące warunki:</w:t>
      </w:r>
    </w:p>
    <w:p w14:paraId="3725696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wykształcenie wyższe kierunkowe z psychologii i/albo pedagogiki i/albo pedagogiki specjalnej,</w:t>
      </w:r>
    </w:p>
    <w:p w14:paraId="31494B7E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63E1E7A7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wykształcenie wyższe oraz ukończenie szkolenia albo </w:t>
      </w:r>
      <w:proofErr w:type="gramStart"/>
      <w:r w:rsidRPr="007E0A49">
        <w:rPr>
          <w:rFonts w:ascii="Times New Roman" w:hAnsi="Times New Roman" w:cs="Times New Roman"/>
        </w:rPr>
        <w:t>kursu</w:t>
      </w:r>
      <w:proofErr w:type="gramEnd"/>
      <w:r w:rsidRPr="007E0A49">
        <w:rPr>
          <w:rFonts w:ascii="Times New Roman" w:hAnsi="Times New Roman" w:cs="Times New Roman"/>
        </w:rPr>
        <w:t xml:space="preserve"> albo studiów podyplomowych z zakresu Treningu Umiejętności Społecznych,</w:t>
      </w:r>
    </w:p>
    <w:p w14:paraId="6C80EB6D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oraz</w:t>
      </w:r>
    </w:p>
    <w:p w14:paraId="28D494CF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minimum przeprowadzenia 4 warsztatów z zakresu Treningu Umiejętności Społecznych i/albo warsztatów z zakresu rozwoju osobistego w przeciągu ostatnich 3 lat, po minimum 16 godzin dydaktycznych każdy,</w:t>
      </w:r>
    </w:p>
    <w:p w14:paraId="7E5D855D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oraz</w:t>
      </w:r>
    </w:p>
    <w:p w14:paraId="64D23B84" w14:textId="56FB1991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posiada aktualne (nie starsze niż 6 miesięcy) zaświadczenie dla osób fizycznych o niekaralności </w:t>
      </w:r>
      <w:r w:rsidR="002105D7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 Krajowego Rejestru Karnego,</w:t>
      </w:r>
    </w:p>
    <w:p w14:paraId="7042252C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oraz</w:t>
      </w:r>
    </w:p>
    <w:p w14:paraId="3498EA3E" w14:textId="3E01BF29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– </w:t>
      </w:r>
      <w:r w:rsidR="002105D7">
        <w:rPr>
          <w:rFonts w:ascii="Times New Roman" w:hAnsi="Times New Roman" w:cs="Times New Roman"/>
        </w:rPr>
        <w:t xml:space="preserve"> </w:t>
      </w:r>
      <w:r w:rsidRPr="007E0A49">
        <w:rPr>
          <w:rFonts w:ascii="Times New Roman" w:hAnsi="Times New Roman" w:cs="Times New Roman"/>
        </w:rPr>
        <w:t>posiada aktualną (wydaną z datą od dnia ogłoszenia wyników postę</w:t>
      </w:r>
      <w:r w:rsidR="002105D7">
        <w:rPr>
          <w:rFonts w:ascii="Times New Roman" w:hAnsi="Times New Roman" w:cs="Times New Roman"/>
        </w:rPr>
        <w:t xml:space="preserve">powania o udzielenie zamówienia </w:t>
      </w:r>
      <w:r w:rsidRPr="007E0A49">
        <w:rPr>
          <w:rFonts w:ascii="Times New Roman" w:hAnsi="Times New Roman" w:cs="Times New Roman"/>
        </w:rPr>
        <w:t>publicznego do dnia podpisania umowy) informację o tym, że nie figuruje w Rejestrze Sprawców Przestępstw na Tle Seksualnym zgodnie z art. 21 Ustawy z dnia 13 maja 2016 r. o przeciwdziałaniu zagrożeniom przestępczością na tle seksualnym i ochronie małoletnich (</w:t>
      </w:r>
      <w:proofErr w:type="spellStart"/>
      <w:r w:rsidRPr="007E0A49">
        <w:rPr>
          <w:rFonts w:ascii="Times New Roman" w:hAnsi="Times New Roman" w:cs="Times New Roman"/>
        </w:rPr>
        <w:t>t.j</w:t>
      </w:r>
      <w:proofErr w:type="spellEnd"/>
      <w:r w:rsidRPr="007E0A49">
        <w:rPr>
          <w:rFonts w:ascii="Times New Roman" w:hAnsi="Times New Roman" w:cs="Times New Roman"/>
        </w:rPr>
        <w:t xml:space="preserve">. Dz. U. z 2023 r. poz. 1304 ze zm.) z dostępem ograniczonym (w formie wypisu) – </w:t>
      </w:r>
      <w:hyperlink r:id="rId8" w:history="1">
        <w:r w:rsidR="00282317" w:rsidRPr="007E0A49">
          <w:rPr>
            <w:rStyle w:val="Hipercze"/>
            <w:rFonts w:ascii="Times New Roman" w:hAnsi="Times New Roman" w:cs="Times New Roman"/>
          </w:rPr>
          <w:t>www.rps.ms.gov.pl</w:t>
        </w:r>
      </w:hyperlink>
      <w:r w:rsidRPr="007E0A49">
        <w:rPr>
          <w:rFonts w:ascii="Times New Roman" w:hAnsi="Times New Roman" w:cs="Times New Roman"/>
        </w:rPr>
        <w:t>.</w:t>
      </w:r>
    </w:p>
    <w:p w14:paraId="415DCAAD" w14:textId="12AA2164" w:rsidR="00282317" w:rsidRPr="007E0A49" w:rsidRDefault="00282317" w:rsidP="00282317">
      <w:pPr>
        <w:spacing w:after="8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 xml:space="preserve">Wykonawca zapewni również: </w:t>
      </w:r>
    </w:p>
    <w:p w14:paraId="06DAC838" w14:textId="7CDE6163" w:rsidR="00282317" w:rsidRPr="00EF3FEA" w:rsidRDefault="00282317" w:rsidP="00B745A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2105D7">
        <w:rPr>
          <w:rFonts w:ascii="Times New Roman" w:hAnsi="Times New Roman" w:cs="Times New Roman"/>
          <w:sz w:val="24"/>
          <w:szCs w:val="24"/>
        </w:rPr>
        <w:t xml:space="preserve">- </w:t>
      </w:r>
      <w:r w:rsidRPr="00EF3FEA">
        <w:rPr>
          <w:rFonts w:ascii="Times New Roman" w:hAnsi="Times New Roman" w:cs="Times New Roman"/>
          <w:szCs w:val="24"/>
        </w:rPr>
        <w:t>koordynatora w miejscu wyjazdu, odpowiedzialnego za realizacje harmonogramu wyjazdu;</w:t>
      </w:r>
      <w:r w:rsidR="002105D7" w:rsidRPr="00EF3FEA">
        <w:rPr>
          <w:rFonts w:ascii="Times New Roman" w:hAnsi="Times New Roman" w:cs="Times New Roman"/>
          <w:szCs w:val="24"/>
        </w:rPr>
        <w:t xml:space="preserve"> (koordynator </w:t>
      </w:r>
      <w:r w:rsidR="00B745A8" w:rsidRPr="00EF3FEA">
        <w:rPr>
          <w:rFonts w:ascii="Times New Roman" w:hAnsi="Times New Roman" w:cs="Times New Roman"/>
          <w:szCs w:val="24"/>
        </w:rPr>
        <w:t xml:space="preserve">musi posiadać aktualne (nie starsze niż 6 miesięcy) zaświadczenie dla osób fizycznych o niekaralności z Krajowego Rejestru Karnego), </w:t>
      </w:r>
    </w:p>
    <w:p w14:paraId="0769CF96" w14:textId="1D6348EA" w:rsidR="00282317" w:rsidRPr="00EF3FEA" w:rsidRDefault="00282317" w:rsidP="00B745A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-</w:t>
      </w:r>
      <w:r w:rsidR="00EA4443" w:rsidRPr="00EF3FEA">
        <w:rPr>
          <w:rFonts w:ascii="Times New Roman" w:hAnsi="Times New Roman" w:cs="Times New Roman"/>
          <w:szCs w:val="24"/>
        </w:rPr>
        <w:t xml:space="preserve"> </w:t>
      </w:r>
      <w:r w:rsidRPr="00EF3FEA">
        <w:rPr>
          <w:rFonts w:ascii="Times New Roman" w:hAnsi="Times New Roman" w:cs="Times New Roman"/>
          <w:szCs w:val="24"/>
        </w:rPr>
        <w:t>Instruktora warsztatów ukulele i bębnów - osoba posiadająca doświadczenie w prowadzeniu warsztatów ukulele dla początkujących (minimum 2 przeprowadzone warsztaty w przeciągu 3 ostatnich lat</w:t>
      </w:r>
      <w:r w:rsidR="00EA4443" w:rsidRPr="00EF3FEA">
        <w:rPr>
          <w:rFonts w:ascii="Times New Roman" w:hAnsi="Times New Roman" w:cs="Times New Roman"/>
          <w:szCs w:val="24"/>
        </w:rPr>
        <w:t xml:space="preserve"> lub prowadzenie działalności lub doświadczenie zawodowe w podanym zakresie minimum 3 lata)</w:t>
      </w:r>
      <w:r w:rsidR="00B745A8" w:rsidRPr="00EF3FEA">
        <w:rPr>
          <w:rFonts w:ascii="Times New Roman" w:hAnsi="Times New Roman" w:cs="Times New Roman"/>
          <w:szCs w:val="24"/>
        </w:rPr>
        <w:t xml:space="preserve"> oraz musi posiadać aktualne (nie starsze niż 6 miesięcy) zaświadczenie dla osób fizycznych o niekaralności z Krajowego Rejestru Karnego); </w:t>
      </w:r>
    </w:p>
    <w:p w14:paraId="0546A1E3" w14:textId="161B0495" w:rsidR="00EA4443" w:rsidRPr="00EF3FEA" w:rsidRDefault="00EA4443" w:rsidP="00B745A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- Instruktora warsztatów zdobienia ceramiki: osoba posiadająca doświad</w:t>
      </w:r>
      <w:r w:rsidR="002105D7" w:rsidRPr="00EF3FEA">
        <w:rPr>
          <w:rFonts w:ascii="Times New Roman" w:hAnsi="Times New Roman" w:cs="Times New Roman"/>
          <w:szCs w:val="24"/>
        </w:rPr>
        <w:t xml:space="preserve">czenie w prowadzeniu warsztatów </w:t>
      </w:r>
      <w:r w:rsidRPr="00EF3FEA">
        <w:rPr>
          <w:rFonts w:ascii="Times New Roman" w:hAnsi="Times New Roman" w:cs="Times New Roman"/>
          <w:szCs w:val="24"/>
        </w:rPr>
        <w:t>zdobienia ceramiki (minimum 2 przeprowadzone warsztaty w przeciągu 3 ostatnich lat lub prowadzenie działalności lub doświadczenie zawodowe w podanym zakresie minimum 3 lata)</w:t>
      </w:r>
      <w:r w:rsidR="00B745A8" w:rsidRPr="00EF3FEA">
        <w:rPr>
          <w:rFonts w:ascii="Times New Roman" w:hAnsi="Times New Roman" w:cs="Times New Roman"/>
          <w:szCs w:val="24"/>
        </w:rPr>
        <w:t xml:space="preserve"> oraz musi posiadać aktualne (nie starsze niż 6 miesięcy) zaświadczenie dla osób fizycznych o niekaralności z Krajowego Rejestru Karnego)</w:t>
      </w:r>
      <w:r w:rsidRPr="00EF3FEA">
        <w:rPr>
          <w:rFonts w:ascii="Times New Roman" w:hAnsi="Times New Roman" w:cs="Times New Roman"/>
          <w:szCs w:val="24"/>
        </w:rPr>
        <w:t>;</w:t>
      </w:r>
    </w:p>
    <w:p w14:paraId="6A0E9FA7" w14:textId="348F3A72" w:rsidR="00EA4443" w:rsidRPr="00EF3FEA" w:rsidRDefault="00EA4443" w:rsidP="00B745A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2105D7">
        <w:rPr>
          <w:rFonts w:ascii="Times New Roman" w:hAnsi="Times New Roman" w:cs="Times New Roman"/>
          <w:sz w:val="24"/>
          <w:szCs w:val="24"/>
        </w:rPr>
        <w:t xml:space="preserve">- </w:t>
      </w:r>
      <w:r w:rsidRPr="00EF3FEA">
        <w:rPr>
          <w:rFonts w:ascii="Times New Roman" w:hAnsi="Times New Roman" w:cs="Times New Roman"/>
          <w:szCs w:val="24"/>
        </w:rPr>
        <w:t>Instruktora warsztatów foto/wideo: fotograf i/albo filmowiec i/albo edukator medialny z doświadczeniem w edukacji medialnej lub fotografii (minimum 2 przeprowadzone warsztaty w przeciągu 3 ostatnich lat lub prowadzenie działalności lub doświadczenie zawodowe w podanym zakresie minimum 3 lata)</w:t>
      </w:r>
      <w:r w:rsidR="00B745A8" w:rsidRPr="00EF3FEA">
        <w:rPr>
          <w:rFonts w:ascii="Times New Roman" w:hAnsi="Times New Roman" w:cs="Times New Roman"/>
          <w:szCs w:val="24"/>
        </w:rPr>
        <w:t xml:space="preserve"> oraz musi posiadać aktualne (nie starsze niż 6 miesięcy) zaświadczenie dla osób fizycznych </w:t>
      </w:r>
      <w:r w:rsidR="002105D7" w:rsidRPr="00EF3FEA">
        <w:rPr>
          <w:rFonts w:ascii="Times New Roman" w:hAnsi="Times New Roman" w:cs="Times New Roman"/>
          <w:szCs w:val="24"/>
        </w:rPr>
        <w:br/>
      </w:r>
      <w:r w:rsidR="00B745A8" w:rsidRPr="00EF3FEA">
        <w:rPr>
          <w:rFonts w:ascii="Times New Roman" w:hAnsi="Times New Roman" w:cs="Times New Roman"/>
          <w:szCs w:val="24"/>
        </w:rPr>
        <w:t>o niekaralności z Krajowego Rejestru Karnego)</w:t>
      </w:r>
      <w:r w:rsidRPr="00EF3FEA">
        <w:rPr>
          <w:rFonts w:ascii="Times New Roman" w:hAnsi="Times New Roman" w:cs="Times New Roman"/>
          <w:szCs w:val="24"/>
        </w:rPr>
        <w:t xml:space="preserve">; </w:t>
      </w:r>
    </w:p>
    <w:p w14:paraId="73CB8DFC" w14:textId="4E693B22" w:rsidR="00282317" w:rsidRPr="00EF3FEA" w:rsidRDefault="00EA4443" w:rsidP="00B745A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- Instruktora warsztatów kulinarnych: kucharz z</w:t>
      </w:r>
      <w:r w:rsidR="00EF3FEA">
        <w:rPr>
          <w:rFonts w:ascii="Times New Roman" w:hAnsi="Times New Roman" w:cs="Times New Roman"/>
          <w:szCs w:val="24"/>
        </w:rPr>
        <w:t xml:space="preserve"> udokumentowanym doświadczeniem </w:t>
      </w:r>
      <w:r w:rsidR="00EF3FEA">
        <w:rPr>
          <w:rFonts w:ascii="Times New Roman" w:hAnsi="Times New Roman" w:cs="Times New Roman"/>
          <w:szCs w:val="24"/>
        </w:rPr>
        <w:br/>
      </w:r>
      <w:r w:rsidRPr="00EF3FEA">
        <w:rPr>
          <w:rFonts w:ascii="Times New Roman" w:hAnsi="Times New Roman" w:cs="Times New Roman"/>
          <w:szCs w:val="24"/>
        </w:rPr>
        <w:t xml:space="preserve">w przygotowywaniu sushi lub sushi master (minimum 2 przeprowadzone warsztaty w przeciągu </w:t>
      </w:r>
      <w:r w:rsidR="002105D7" w:rsidRPr="00EF3FEA">
        <w:rPr>
          <w:rFonts w:ascii="Times New Roman" w:hAnsi="Times New Roman" w:cs="Times New Roman"/>
          <w:szCs w:val="24"/>
        </w:rPr>
        <w:br/>
      </w:r>
      <w:r w:rsidRPr="00EF3FEA">
        <w:rPr>
          <w:rFonts w:ascii="Times New Roman" w:hAnsi="Times New Roman" w:cs="Times New Roman"/>
          <w:szCs w:val="24"/>
        </w:rPr>
        <w:t>3 ostatnich lat lub prowadzenie działalności lub doświadczenie zawodowe w podanym zakresie minimum 3 lata)</w:t>
      </w:r>
      <w:r w:rsidR="00B745A8" w:rsidRPr="00EF3FEA">
        <w:rPr>
          <w:rFonts w:ascii="Times New Roman" w:hAnsi="Times New Roman" w:cs="Times New Roman"/>
          <w:szCs w:val="24"/>
        </w:rPr>
        <w:t xml:space="preserve"> oraz musi posiadać aktualne (nie starsze niż 6 miesięcy) zaświadczenie dla osób fizycznych o niekaralności z Krajowego Rejestru Karnego).</w:t>
      </w:r>
    </w:p>
    <w:p w14:paraId="695F1DAB" w14:textId="77777777" w:rsidR="00631D80" w:rsidRPr="00EF3FEA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9.2. Każdy trener powinien posiadać referencje i/albo potwierdzenie doświadczenia zawodowego, które będzie przedłożone Zamawiającemu przed podpisaniem umowy.</w:t>
      </w:r>
    </w:p>
    <w:p w14:paraId="3EC53DC9" w14:textId="7F268840" w:rsidR="00282317" w:rsidRPr="00EF3FEA" w:rsidRDefault="002105D7" w:rsidP="00195AAC">
      <w:pPr>
        <w:spacing w:after="100" w:line="300" w:lineRule="auto"/>
        <w:ind w:left="36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9.3. </w:t>
      </w:r>
      <w:r w:rsidR="008E46B3" w:rsidRPr="00EF3FEA">
        <w:rPr>
          <w:rFonts w:ascii="Times New Roman" w:hAnsi="Times New Roman" w:cs="Times New Roman"/>
          <w:szCs w:val="24"/>
        </w:rPr>
        <w:t>Osoby te powinny być wyposażone zgodnie z obowiązującym prawem w należyte kompetencje, uprawnienia, przygotowanie zawodowe oraz dołożą należytej staranności w celu wykonania przedmiotu umowy. Za powyższe czynności Wykonawca bierze pełną odpowiedzialność.</w:t>
      </w:r>
    </w:p>
    <w:p w14:paraId="49575994" w14:textId="77777777" w:rsidR="00631D80" w:rsidRPr="00EF3FEA" w:rsidRDefault="008E46B3">
      <w:pPr>
        <w:spacing w:before="240" w:after="120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b/>
          <w:bCs/>
          <w:szCs w:val="24"/>
        </w:rPr>
        <w:t>10. Dokumentacja:</w:t>
      </w:r>
    </w:p>
    <w:p w14:paraId="37144BE6" w14:textId="77777777" w:rsidR="00631D80" w:rsidRPr="00EF3FEA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10.1. Dokumentowanie realizacji przedmiotu zamówienia przez Wykonawcę:</w:t>
      </w:r>
    </w:p>
    <w:p w14:paraId="20B08049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prowadzenie dziennika zajęć, zawierającego minimum: tematykę zajęć, wymiar godzinowy;</w:t>
      </w:r>
    </w:p>
    <w:p w14:paraId="2E36402B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oryginał listy obecności na każdym dniu warsztatów;</w:t>
      </w:r>
    </w:p>
    <w:p w14:paraId="72488EAE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lastRenderedPageBreak/>
        <w:t>– oryginał listy odbioru materiałów dydaktycznych;</w:t>
      </w:r>
    </w:p>
    <w:p w14:paraId="649699FA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oryginał listy potwierdzającej odbiór potwierdzeń uczestnictwa (I tura) / zaświadczeń o ukończeniu warsztatów (II tura);</w:t>
      </w:r>
    </w:p>
    <w:p w14:paraId="009DF3E6" w14:textId="32F0E0CA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– kserokopie wydanych potwierdzeń uczestnictwa (I tura) </w:t>
      </w:r>
      <w:r w:rsidR="00EA34E0" w:rsidRPr="00EF3FEA">
        <w:rPr>
          <w:rFonts w:ascii="Times New Roman" w:hAnsi="Times New Roman" w:cs="Times New Roman"/>
          <w:szCs w:val="24"/>
        </w:rPr>
        <w:t>i</w:t>
      </w:r>
      <w:r w:rsidRPr="00EF3FEA">
        <w:rPr>
          <w:rFonts w:ascii="Times New Roman" w:hAnsi="Times New Roman" w:cs="Times New Roman"/>
          <w:szCs w:val="24"/>
        </w:rPr>
        <w:t xml:space="preserve"> zaświadczeń o ukończeniu warsztatów (II tura) poświadczonych za zgodność z oryginałem;</w:t>
      </w:r>
    </w:p>
    <w:p w14:paraId="46A27D7F" w14:textId="77777777" w:rsidR="00631D80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oryginał listy potwierdzającej odbiór wyżywienia na każdym dniu warsztatów;</w:t>
      </w:r>
    </w:p>
    <w:p w14:paraId="097F58D4" w14:textId="0B12E981" w:rsidR="004F5E38" w:rsidRPr="00EF3FEA" w:rsidRDefault="004F5E38" w:rsidP="004F5E38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oryginał listy odbi</w:t>
      </w:r>
      <w:r>
        <w:rPr>
          <w:rFonts w:ascii="Times New Roman" w:hAnsi="Times New Roman" w:cs="Times New Roman"/>
          <w:szCs w:val="24"/>
        </w:rPr>
        <w:t>oru zakwaterowania i</w:t>
      </w:r>
      <w:r w:rsidRPr="00EF3FEA">
        <w:rPr>
          <w:rFonts w:ascii="Times New Roman" w:hAnsi="Times New Roman" w:cs="Times New Roman"/>
          <w:szCs w:val="24"/>
        </w:rPr>
        <w:t xml:space="preserve"> wyżywienia </w:t>
      </w:r>
      <w:r>
        <w:rPr>
          <w:rFonts w:ascii="Times New Roman" w:hAnsi="Times New Roman" w:cs="Times New Roman"/>
          <w:szCs w:val="24"/>
        </w:rPr>
        <w:t>w</w:t>
      </w:r>
      <w:r w:rsidRPr="00EF3FEA">
        <w:rPr>
          <w:rFonts w:ascii="Times New Roman" w:hAnsi="Times New Roman" w:cs="Times New Roman"/>
          <w:szCs w:val="24"/>
        </w:rPr>
        <w:t xml:space="preserve"> każdym dniu warsztatów</w:t>
      </w:r>
      <w:r>
        <w:rPr>
          <w:rFonts w:ascii="Times New Roman" w:hAnsi="Times New Roman" w:cs="Times New Roman"/>
          <w:szCs w:val="24"/>
        </w:rPr>
        <w:t xml:space="preserve"> dla opiekunów</w:t>
      </w:r>
      <w:r w:rsidRPr="00EF3FEA">
        <w:rPr>
          <w:rFonts w:ascii="Times New Roman" w:hAnsi="Times New Roman" w:cs="Times New Roman"/>
          <w:szCs w:val="24"/>
        </w:rPr>
        <w:t>;</w:t>
      </w:r>
    </w:p>
    <w:p w14:paraId="62B53ACA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arkusz oceny organizacji i realizacji zajęć szkoleniowych;</w:t>
      </w:r>
    </w:p>
    <w:p w14:paraId="5D9D51E4" w14:textId="77777777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– raport końcowy z przeprowadzonych zajęć dla uczestnika oraz postępów każdego uczestnika;</w:t>
      </w:r>
    </w:p>
    <w:p w14:paraId="775B70FD" w14:textId="39E30356" w:rsidR="00631D80" w:rsidRPr="00EF3FEA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– dokumentacja fotograficzna w formie elektronicznej </w:t>
      </w:r>
      <w:r w:rsidR="00F018F7" w:rsidRPr="00EF3FEA">
        <w:rPr>
          <w:rFonts w:ascii="Times New Roman" w:hAnsi="Times New Roman" w:cs="Times New Roman"/>
          <w:szCs w:val="24"/>
        </w:rPr>
        <w:t xml:space="preserve">obejmująca co najmniej 1 zdjęcie z każdego </w:t>
      </w:r>
      <w:r w:rsidR="00EA6581">
        <w:rPr>
          <w:rFonts w:ascii="Times New Roman" w:hAnsi="Times New Roman" w:cs="Times New Roman"/>
          <w:szCs w:val="24"/>
        </w:rPr>
        <w:br/>
      </w:r>
      <w:r w:rsidR="00F018F7" w:rsidRPr="00EF3FEA">
        <w:rPr>
          <w:rFonts w:ascii="Times New Roman" w:hAnsi="Times New Roman" w:cs="Times New Roman"/>
          <w:szCs w:val="24"/>
        </w:rPr>
        <w:t>z poniższych elementów programu:</w:t>
      </w:r>
    </w:p>
    <w:p w14:paraId="69835A91" w14:textId="2EE4ADEC" w:rsidR="00F018F7" w:rsidRPr="00EF3FEA" w:rsidRDefault="00F018F7" w:rsidP="00F018F7">
      <w:pPr>
        <w:pStyle w:val="Akapitzlist"/>
        <w:numPr>
          <w:ilvl w:val="0"/>
          <w:numId w:val="8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z każdego z 2 warsztatów rozwojowych realizowanych na wyjeździe (np. ukulele, ceramika, foto/wideo lub kulinarne), </w:t>
      </w:r>
    </w:p>
    <w:p w14:paraId="6F364D1B" w14:textId="02255669" w:rsidR="00F018F7" w:rsidRPr="00EF3FEA" w:rsidRDefault="00F018F7" w:rsidP="00F018F7">
      <w:pPr>
        <w:pStyle w:val="Akapitzlist"/>
        <w:numPr>
          <w:ilvl w:val="0"/>
          <w:numId w:val="8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z każdej z 2 aktywności terenowych realizowanych na wyjeździe (np. paintball, hipika, kajaki, kulig), </w:t>
      </w:r>
    </w:p>
    <w:p w14:paraId="1138FC3F" w14:textId="061A5023" w:rsidR="00F018F7" w:rsidRPr="00EF3FEA" w:rsidRDefault="00F018F7" w:rsidP="00F018F7">
      <w:pPr>
        <w:pStyle w:val="Akapitzlist"/>
        <w:numPr>
          <w:ilvl w:val="0"/>
          <w:numId w:val="8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z 2 sesji TUS (jedno zdjęcie z każdego dnia), </w:t>
      </w:r>
    </w:p>
    <w:p w14:paraId="5231C50B" w14:textId="2A60E93B" w:rsidR="00F018F7" w:rsidRPr="00EF3FEA" w:rsidRDefault="00F018F7" w:rsidP="00F018F7">
      <w:pPr>
        <w:pStyle w:val="Akapitzlist"/>
        <w:numPr>
          <w:ilvl w:val="0"/>
          <w:numId w:val="8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 xml:space="preserve">z wieczoru integracyjnego (dyskoteka lub kulig z ogniskiem), </w:t>
      </w:r>
    </w:p>
    <w:p w14:paraId="0CA9E12E" w14:textId="77777777" w:rsidR="00F018F7" w:rsidRPr="00EF3FEA" w:rsidRDefault="00F018F7" w:rsidP="00F018F7">
      <w:pPr>
        <w:pStyle w:val="Akapitzlist"/>
        <w:numPr>
          <w:ilvl w:val="0"/>
          <w:numId w:val="8"/>
        </w:num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Fonts w:ascii="Times New Roman" w:hAnsi="Times New Roman" w:cs="Times New Roman"/>
          <w:szCs w:val="24"/>
        </w:rPr>
        <w:t>z 2 wieczorów aktywności integracyjnych w obiekcie (gry planszowe, quizy, itp.).</w:t>
      </w:r>
    </w:p>
    <w:p w14:paraId="33276B7F" w14:textId="565F3FA6" w:rsidR="00F018F7" w:rsidRPr="00EF3FEA" w:rsidRDefault="00F018F7" w:rsidP="00F018F7">
      <w:pPr>
        <w:spacing w:after="80" w:line="300" w:lineRule="auto"/>
        <w:jc w:val="both"/>
        <w:rPr>
          <w:rFonts w:ascii="Times New Roman" w:hAnsi="Times New Roman" w:cs="Times New Roman"/>
          <w:szCs w:val="24"/>
        </w:rPr>
      </w:pPr>
      <w:r w:rsidRPr="00EF3FEA">
        <w:rPr>
          <w:rStyle w:val="animatingyu34g10"/>
          <w:rFonts w:ascii="Times New Roman" w:hAnsi="Times New Roman" w:cs="Times New Roman"/>
          <w:szCs w:val="24"/>
        </w:rPr>
        <w:t xml:space="preserve">Zdjęcia powinny wyraźnie przedstawiać uczestników realizujących daną aktywność. Dokumentacja fotograficzna przekazywana jest w formie elektronicznej (folder z opisanymi zdjęciami) wraz z pozostałą dokumentacją rozliczeniową. </w:t>
      </w:r>
      <w:r w:rsidRPr="00EF3FEA">
        <w:rPr>
          <w:rStyle w:val="animatingyu34g10"/>
          <w:rFonts w:ascii="Times New Roman" w:hAnsi="Times New Roman" w:cs="Times New Roman"/>
          <w:b/>
          <w:bCs/>
          <w:szCs w:val="24"/>
        </w:rPr>
        <w:t>Razem: min. 9 zdjęć na wyjazd</w:t>
      </w:r>
      <w:r w:rsidRPr="00EF3FEA">
        <w:rPr>
          <w:rStyle w:val="animatingyu34g10"/>
          <w:rFonts w:ascii="Times New Roman" w:hAnsi="Times New Roman" w:cs="Times New Roman"/>
          <w:szCs w:val="24"/>
        </w:rPr>
        <w:t>: 2 warsztaty + 2 aktywności terenowe + 2 TUS + 1 wieczór integracyjny + 2 wieczory pozostałe.</w:t>
      </w:r>
    </w:p>
    <w:p w14:paraId="54A75232" w14:textId="0ED008C9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10.2. Komplet dokumentów potwierdzający zrealizowanie usługi z każdej tury warsztatów musi zostać dostarczony do Zamawiającego w ciągu 5 dni </w:t>
      </w:r>
      <w:r w:rsidR="00D6362B">
        <w:rPr>
          <w:rFonts w:ascii="Times New Roman" w:hAnsi="Times New Roman" w:cs="Times New Roman"/>
        </w:rPr>
        <w:t xml:space="preserve">roboczych </w:t>
      </w:r>
      <w:r w:rsidRPr="007E0A49">
        <w:rPr>
          <w:rFonts w:ascii="Times New Roman" w:hAnsi="Times New Roman" w:cs="Times New Roman"/>
        </w:rPr>
        <w:t xml:space="preserve">od zakończenia wykonania usługi.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Po ocenie przekazanej dokumentacji przez zespół obsługi projektu zostanie sporządzony protokół </w:t>
      </w:r>
      <w:r w:rsidR="00195AAC">
        <w:rPr>
          <w:rFonts w:ascii="Times New Roman" w:hAnsi="Times New Roman" w:cs="Times New Roman"/>
        </w:rPr>
        <w:t>odbioru</w:t>
      </w:r>
      <w:r w:rsidRPr="007E0A49">
        <w:rPr>
          <w:rFonts w:ascii="Times New Roman" w:hAnsi="Times New Roman" w:cs="Times New Roman"/>
        </w:rPr>
        <w:t xml:space="preserve"> usługi. Na podstawie podpisanego przez 2 strony protokołu Wykonawca będzie mógł wystawić fakturę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z terminem płatności do 30 dni kalendarzowych.</w:t>
      </w:r>
    </w:p>
    <w:p w14:paraId="320919FD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10.3. W celu rozliczenia I tury warsztatów Wykonawca przedstawi Zamawiającemu </w:t>
      </w:r>
      <w:r w:rsidRPr="007E0A49">
        <w:rPr>
          <w:rFonts w:ascii="Times New Roman" w:hAnsi="Times New Roman" w:cs="Times New Roman"/>
          <w:b/>
          <w:bCs/>
        </w:rPr>
        <w:t>dokumentację rozliczeniową ze zrealizowanych warsztatów I tury</w:t>
      </w:r>
      <w:r w:rsidRPr="007E0A49">
        <w:rPr>
          <w:rFonts w:ascii="Times New Roman" w:hAnsi="Times New Roman" w:cs="Times New Roman"/>
        </w:rPr>
        <w:t xml:space="preserve">, obejmującą w szczególności: dziennik zajęć (w tym potwierdzenie realizacji I części TUS – 8 godzin zegarowych), listy obecności, listy odbioru materiałów, kserokopie wydanych potwierdzeń uczestnictwa, dokumentację fotograficzną oraz arkusze oceny. Po ocenie dokumentacji Zamawiający sporządzi </w:t>
      </w:r>
      <w:r w:rsidRPr="007E0A49">
        <w:rPr>
          <w:rFonts w:ascii="Times New Roman" w:hAnsi="Times New Roman" w:cs="Times New Roman"/>
          <w:b/>
          <w:bCs/>
        </w:rPr>
        <w:t>częściowy protokół wykonania usługi</w:t>
      </w:r>
      <w:r w:rsidRPr="007E0A49">
        <w:rPr>
          <w:rFonts w:ascii="Times New Roman" w:hAnsi="Times New Roman" w:cs="Times New Roman"/>
        </w:rPr>
        <w:t xml:space="preserve">, na </w:t>
      </w:r>
      <w:r w:rsidRPr="007E0A49">
        <w:rPr>
          <w:rFonts w:ascii="Times New Roman" w:hAnsi="Times New Roman" w:cs="Times New Roman"/>
        </w:rPr>
        <w:lastRenderedPageBreak/>
        <w:t>podstawie którego Wykonawca wystawi fakturę z 30-dniowym terminem płatności. I tura warsztatów musi zostać rozliczona do 15 grudnia roku, w którym realizowana jest I tura.</w:t>
      </w:r>
    </w:p>
    <w:p w14:paraId="2236BFE0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10.4. </w:t>
      </w:r>
      <w:r w:rsidRPr="007E0A49">
        <w:rPr>
          <w:rFonts w:ascii="Times New Roman" w:hAnsi="Times New Roman" w:cs="Times New Roman"/>
          <w:b/>
          <w:bCs/>
        </w:rPr>
        <w:t>W przypadku, gdy Zamawiający z przyczyn od niego niezależnych skieruje mniej osób, Zamawiający obniży wynagrodzenie Wykonawcy proporcjonalnie do zmniejszonej liczby uczestników szkolenia. W przypadku rezygnacji uczestnika z warsztatów na maksymalnie 5 dni przed jego rozpoczęciem, Zamawiający pokrywa koszt szkolenia tego uczestnika adekwatnie do wysokości kosztów poniesionych, uzasadnionych i udokumentowanych.</w:t>
      </w:r>
    </w:p>
    <w:p w14:paraId="296BBA5C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10.5. Zajęcia nie mogą być prowadzone metodą e-learningu.</w:t>
      </w:r>
    </w:p>
    <w:p w14:paraId="24D927ED" w14:textId="3CADD9F3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10.6. Zamawiający zastrzega w uzasadnionych przypadkach prawo zmiany liczby uczestników wyjazdu.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O dokładnej liczbie uczestników wyjazdu Zamawiający informuje Wykonawcę najpóźniej w dniu podpisania umowy.</w:t>
      </w:r>
    </w:p>
    <w:p w14:paraId="0D2C8417" w14:textId="73099A32" w:rsidR="004B2BB6" w:rsidRPr="007E0A49" w:rsidRDefault="008E46B3" w:rsidP="00EF3FEA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10.7. Dane uczestników zostaną przekazane Wykonawcy przez lokalnego koordynatora w terminie 2 dni od dnia podpisania umowy.</w:t>
      </w:r>
    </w:p>
    <w:p w14:paraId="7FB934F0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11. Wymagania dotyczące wyżywienia:</w:t>
      </w:r>
    </w:p>
    <w:p w14:paraId="7F30D9D0" w14:textId="045A31C6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11.1. Wykonawca zapewni całodzienne wyżywienie dla 10-osobowej grupy uczestników projektu oraz dla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2 opiekunów grupy, składające się z co najmniej trzech posiłków głównych: śniadanie, dwudaniowy obiad + napój + deser, kolacja, oraz dwóch przerw kawowych pomiędzy posiłkami głównymi.</w:t>
      </w:r>
    </w:p>
    <w:p w14:paraId="1020FFDE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11.2. Śniadanie i kolacja w formie bufetu. Pobyt rozpoczyna się i kończy obiadem.</w:t>
      </w:r>
    </w:p>
    <w:p w14:paraId="5D04B280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11.3. Przerwy kawowe obejmują co najmniej: ciastka, napoje, kawę, herbatę, wodę niegazowaną i gazowaną.</w:t>
      </w:r>
    </w:p>
    <w:p w14:paraId="1840C3F3" w14:textId="0819F7D8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11.4. </w:t>
      </w:r>
      <w:r w:rsidRPr="007E0A49">
        <w:rPr>
          <w:rFonts w:ascii="Times New Roman" w:hAnsi="Times New Roman" w:cs="Times New Roman"/>
          <w:b/>
          <w:bCs/>
        </w:rPr>
        <w:t xml:space="preserve">Stały dostęp do wody, kawy i herbaty: </w:t>
      </w:r>
      <w:r w:rsidRPr="007E0A49">
        <w:rPr>
          <w:rFonts w:ascii="Times New Roman" w:hAnsi="Times New Roman" w:cs="Times New Roman"/>
        </w:rPr>
        <w:t xml:space="preserve">Wykonawca zapewnia uczestnikom bezpłatny, ciągły dostęp do napojów gorących (kawa, herbata) oraz wody, zarówno podczas zaplanowanych przerw kawowych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 xml:space="preserve">i posiłków, jak i pomiędzy nimi. W szczególności: w pokojach – czajnik elektryczny, filiżanki/kubki, saszetki herbaty, kawa (rozpuszczalna lub kapsułki/saszetki), cukier – uzupełniane codziennie; </w:t>
      </w:r>
      <w:r w:rsidR="00EF3FEA">
        <w:rPr>
          <w:rFonts w:ascii="Times New Roman" w:hAnsi="Times New Roman" w:cs="Times New Roman"/>
        </w:rPr>
        <w:br/>
      </w:r>
      <w:r w:rsidRPr="007E0A49">
        <w:rPr>
          <w:rFonts w:ascii="Times New Roman" w:hAnsi="Times New Roman" w:cs="Times New Roman"/>
        </w:rPr>
        <w:t>w częściach wspólnych obiektu – całodobowy dostęp do wody w szklanych dystrybutorach.</w:t>
      </w:r>
    </w:p>
    <w:p w14:paraId="07AA06E4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11.5. Każdy posiłek powinien odpowiadać Normom żywieniowym dla populacji Polski z 2024 r. (wg Narodowego Instytutu Zdrowia Publicznego PZH-Państwowego Instytutu Badawczego).</w:t>
      </w:r>
    </w:p>
    <w:p w14:paraId="20D7027E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11.6. Posiłki powinny być urozmaicone.</w:t>
      </w:r>
    </w:p>
    <w:p w14:paraId="73874EF2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11.7. Wykonawca uwzględni w menu posiłki specjalne (np. bezglutenowe, bez laktozy, koszerne, wegetariańskie itd.) w przypadku zgłoszenia takich potrzeb przez uczestnika ze względu na jego uwarunkowania zdrowotne lub kulturowe.</w:t>
      </w:r>
    </w:p>
    <w:p w14:paraId="28EC9C71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11.8. Wykonawca na czas podróży z i do miejsca realizacji warsztatów zapewnia suchy prowiant, w skład którego powinny wchodzić:</w:t>
      </w:r>
    </w:p>
    <w:p w14:paraId="183A5EB7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lastRenderedPageBreak/>
        <w:t>– bułki o wadze nie mniejszej niż 90g każda, jedna z mięsem pieczonym (np. schab, karkówka), druga z wędliną (szynką lub kiełbasą) o wadze nie mniejszej niż 20g każde, ewentualnie zamiennie z serem żółtym o wadze nie mniejszej niż 25g;</w:t>
      </w:r>
    </w:p>
    <w:p w14:paraId="125046C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dodatki: sałata, pomidor, ogórek, rzodkiewka (dwa rodzaje dodatków na przemiennie);</w:t>
      </w:r>
    </w:p>
    <w:p w14:paraId="2CB83841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napój co najmniej 1 litr: woda mineralna, sok (dostarczane na przemiennie);</w:t>
      </w:r>
    </w:p>
    <w:p w14:paraId="3252E80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owoc: jabłko lub gruszka lub banan (dostarczane na przemiennie);</w:t>
      </w:r>
    </w:p>
    <w:p w14:paraId="319C739E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ciastko typu batonik waflowy o wadze nie mniejszej niż 50g.</w:t>
      </w:r>
    </w:p>
    <w:p w14:paraId="5A0C3FC6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Suchy prowiant winien być odpowiednio zapakowany i podany w torbie papierowej uczestnikowi.</w:t>
      </w:r>
    </w:p>
    <w:p w14:paraId="22F784CB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11.9. W przypadku zajęć warsztatowych poza obiektem i niemożliwości zrealizowania posiłków w obiekcie noclegowym, Wykonawca zapewni uczestnikom wyjazdu posiłki w lokalach gastronomicznych o takiej samej lub wyższej gramaturze i standardzie jak w obiekcie noclegowym. W analogicznej sytuacji dla przerw kawowych – poczęstunek w formie „na wynos" o takim samym lub wyższym standardzie.</w:t>
      </w:r>
    </w:p>
    <w:p w14:paraId="0CAE2EE0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11.10. Wykonawca zobowiązany jest przygotować i dostarczyć posiłki zgodnie z obowiązującymi normami sanitarnymi, w szczególności systemem HACCP.</w:t>
      </w:r>
    </w:p>
    <w:p w14:paraId="1148F3A9" w14:textId="77777777" w:rsidR="00631D80" w:rsidRPr="007E0A49" w:rsidRDefault="008E46B3">
      <w:pPr>
        <w:spacing w:after="100" w:line="300" w:lineRule="auto"/>
        <w:ind w:left="36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 xml:space="preserve">11.11. </w:t>
      </w:r>
      <w:r w:rsidRPr="007E0A49">
        <w:rPr>
          <w:rFonts w:ascii="Times New Roman" w:hAnsi="Times New Roman" w:cs="Times New Roman"/>
          <w:b/>
          <w:bCs/>
        </w:rPr>
        <w:t>Warsztaty kulinarne, o których mowa w pkt 8.3, nie stanowią i nie zastępują żadnego z posiłków głównych ani przerw kawowych określonych w niniejszym punkcie.</w:t>
      </w:r>
      <w:r w:rsidRPr="007E0A49">
        <w:rPr>
          <w:rFonts w:ascii="Times New Roman" w:hAnsi="Times New Roman" w:cs="Times New Roman"/>
        </w:rPr>
        <w:t xml:space="preserve"> Wykonawca zobowiązany jest zapewnić uczestnikom pełne wyżywienie niezależnie od realizacji warsztatów kulinarnych.</w:t>
      </w:r>
    </w:p>
    <w:p w14:paraId="36B85B49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12. Aspekty społeczne:</w:t>
      </w:r>
    </w:p>
    <w:p w14:paraId="5992BE88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W związku z obowiązkiem Zamawiającego uwzględnienia aspektów społecznych na podstawie § 18 ust. 3 Porozumienia nr: FELU.09.08-IP.02-0001/25 Zamawiający nakłada na Wykonawcę lub podwykonawcę obowiązek zatrudnienia przynajmniej 1 osoby z poniższych na podstawie stosunku pracy, zaangażowaną w realizację części zamówienia:</w:t>
      </w:r>
    </w:p>
    <w:p w14:paraId="6DA45E6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bezrobotnych w rozumieniu ustawy z dnia 20 kwietnia 2004 r. o promocji zatrudnienia i instytucjach rynku pracy,</w:t>
      </w:r>
    </w:p>
    <w:p w14:paraId="55C60D40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29F731E2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osób poszukujących pracy, niepozostających w zatrudnieniu lub niewykonujących innej pracy zarobkowej, w rozumieniu ustawy z dnia 20 kwietnia 2004 r. o promocji zatrudnienia i instytucjach rynku pracy,</w:t>
      </w:r>
    </w:p>
    <w:p w14:paraId="0B417895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69BB988F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osób usamodzielnianych, o których mowa w art. 140 ust. 1 i 2 ustawy z dnia 9 czerwca 2011 r. o wspieraniu rodziny i systemie pieczy zastępczej,</w:t>
      </w:r>
    </w:p>
    <w:p w14:paraId="5CD89B23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7CC46AD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młodocianych, o których mowa w przepisach prawa pracy, w celu przygotowania zawodowego,</w:t>
      </w:r>
    </w:p>
    <w:p w14:paraId="1643FE92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lastRenderedPageBreak/>
        <w:t>albo</w:t>
      </w:r>
    </w:p>
    <w:p w14:paraId="4989E4B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osób niepełnosprawnych w rozumieniu ustawy z dnia 27 sierpnia 1997 r. o rehabilitacji zawodowej i społecznej oraz zatrudnianiu osób niepełnosprawnych,</w:t>
      </w:r>
    </w:p>
    <w:p w14:paraId="4A17BA09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0B48D3A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innych osób niż określone powyżej, o których mowa w ustawie z dnia 13 czerwca 2003 r. o zatrudnieniu socjalnym (Dz. U. z 2022 r. poz. 2241) lub we właściwych przepisach państw członkowskich Unii Europejskiej lub Europejskiego Obszaru Gospodarczego,</w:t>
      </w:r>
    </w:p>
    <w:p w14:paraId="03EC3BC2" w14:textId="77777777" w:rsidR="00631D80" w:rsidRPr="007E0A49" w:rsidRDefault="008E46B3">
      <w:pPr>
        <w:spacing w:before="80" w:after="80"/>
        <w:ind w:left="7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  <w:i/>
          <w:iCs/>
        </w:rPr>
        <w:t>albo</w:t>
      </w:r>
    </w:p>
    <w:p w14:paraId="18BD3AA6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osób do 30. roku życia oraz po ukończeniu 50. roku życia, posiadających status osoby poszukującej pracy, bez zatrudnienia.</w:t>
      </w:r>
    </w:p>
    <w:p w14:paraId="2E7FBC7C" w14:textId="77777777" w:rsidR="00631D80" w:rsidRPr="007E0A49" w:rsidRDefault="008E46B3">
      <w:pPr>
        <w:spacing w:before="240" w:after="120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  <w:b/>
          <w:bCs/>
        </w:rPr>
        <w:t>13. Kalkulacja kosztów szkolenia:</w:t>
      </w:r>
    </w:p>
    <w:p w14:paraId="756EB424" w14:textId="77777777" w:rsidR="00631D80" w:rsidRPr="007E0A49" w:rsidRDefault="008E46B3">
      <w:pPr>
        <w:spacing w:after="120" w:line="300" w:lineRule="auto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Zamawiający wymaga, aby Wykonawca w swojej ofercie cenowej uwzględnił wszystkie koszty związane z organizacją i przeprowadzeniem warsztatów, a w szczególności:</w:t>
      </w:r>
    </w:p>
    <w:p w14:paraId="3301B3C7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wynagrodzenie trenerów oraz instruktorów prowadzących wszystkie aktywności (TUS, warsztaty rozwojowe, aktywności terenowe, aktywności wieczorne);</w:t>
      </w:r>
    </w:p>
    <w:p w14:paraId="635AA5F1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koszty zakwaterowania w obiekcie noclegowym min. 4* wraz z salą szkoleniową;</w:t>
      </w:r>
    </w:p>
    <w:p w14:paraId="279D07C9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koszty wyżywienia (3 posiłki + 2 przerwy kawowe + stały dostęp do wody, kawy, herbaty + suchy prowiant);</w:t>
      </w:r>
    </w:p>
    <w:p w14:paraId="4E407FD0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bilety wstępu oraz wynagrodzenie przewodników/instruktorów w ramach aktywności programowych;</w:t>
      </w:r>
    </w:p>
    <w:p w14:paraId="1B74279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materiały dydaktyczne dla uczestników szkolenia oraz materiały do warsztatów rozwojowych (ceramika, kulinaria, foto/wideo, muzyczne);</w:t>
      </w:r>
    </w:p>
    <w:p w14:paraId="521F2A83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sprzęt i materiały niezbędne do realizacji warsztatów i aktywności integracyjnych (w tym gry planszowe, sprzęt nagłaśniający na wieczór integracyjny);</w:t>
      </w:r>
    </w:p>
    <w:p w14:paraId="10AEC3F3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koszt wydania potwierdzeń uczestnictwa (I tura) i zaświadczeń o ukończeniu (II tura);</w:t>
      </w:r>
    </w:p>
    <w:p w14:paraId="1BA00B62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koszt transportu (autobus/mikrobus do dyspozycji na cały czas pobytu);</w:t>
      </w:r>
    </w:p>
    <w:p w14:paraId="65E17ABA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koszt ubezpieczenia (NNW Podróż + OC);</w:t>
      </w:r>
    </w:p>
    <w:p w14:paraId="162E2064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inne opłaty i podatki;</w:t>
      </w:r>
    </w:p>
    <w:p w14:paraId="029D689C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inne niezbędne do realizacji przedmiotu zamówienia;</w:t>
      </w:r>
    </w:p>
    <w:p w14:paraId="6BC2D8B3" w14:textId="77777777" w:rsidR="00631D80" w:rsidRPr="007E0A49" w:rsidRDefault="008E46B3">
      <w:pPr>
        <w:spacing w:after="80" w:line="300" w:lineRule="auto"/>
        <w:ind w:left="720" w:hanging="360"/>
        <w:jc w:val="both"/>
        <w:rPr>
          <w:rFonts w:ascii="Times New Roman" w:hAnsi="Times New Roman" w:cs="Times New Roman"/>
        </w:rPr>
      </w:pPr>
      <w:r w:rsidRPr="007E0A49">
        <w:rPr>
          <w:rFonts w:ascii="Times New Roman" w:hAnsi="Times New Roman" w:cs="Times New Roman"/>
        </w:rPr>
        <w:t>– zysk.</w:t>
      </w:r>
    </w:p>
    <w:sectPr w:rsidR="00631D80" w:rsidRPr="007E0A49" w:rsidSect="008459FE">
      <w:headerReference w:type="default" r:id="rId9"/>
      <w:footerReference w:type="default" r:id="rId10"/>
      <w:pgSz w:w="11906" w:h="16838"/>
      <w:pgMar w:top="1134" w:right="1134" w:bottom="1134" w:left="1134" w:header="10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EA997" w14:textId="77777777" w:rsidR="009B2C56" w:rsidRDefault="009B2C56" w:rsidP="008459FE">
      <w:r>
        <w:separator/>
      </w:r>
    </w:p>
  </w:endnote>
  <w:endnote w:type="continuationSeparator" w:id="0">
    <w:p w14:paraId="471DC4A4" w14:textId="77777777" w:rsidR="009B2C56" w:rsidRDefault="009B2C56" w:rsidP="0084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214" w:type="dxa"/>
      <w:tblLook w:val="04A0" w:firstRow="1" w:lastRow="0" w:firstColumn="1" w:lastColumn="0" w:noHBand="0" w:noVBand="1"/>
    </w:tblPr>
    <w:tblGrid>
      <w:gridCol w:w="1668"/>
      <w:gridCol w:w="5703"/>
      <w:gridCol w:w="1843"/>
    </w:tblGrid>
    <w:tr w:rsidR="008459FE" w:rsidRPr="00DC734E" w14:paraId="22E07FE2" w14:textId="77777777" w:rsidTr="00F6458B">
      <w:trPr>
        <w:trHeight w:val="607"/>
      </w:trPr>
      <w:tc>
        <w:tcPr>
          <w:tcW w:w="1668" w:type="dxa"/>
          <w:tcBorders>
            <w:top w:val="nil"/>
            <w:left w:val="nil"/>
            <w:bottom w:val="nil"/>
            <w:right w:val="nil"/>
          </w:tcBorders>
        </w:tcPr>
        <w:p w14:paraId="43FB0FC1" w14:textId="77777777" w:rsidR="008459FE" w:rsidRPr="00DC734E" w:rsidRDefault="008459FE" w:rsidP="008459FE">
          <w:pPr>
            <w:tabs>
              <w:tab w:val="center" w:pos="1985"/>
              <w:tab w:val="center" w:pos="7088"/>
            </w:tabs>
            <w:autoSpaceDE w:val="0"/>
            <w:autoSpaceDN w:val="0"/>
            <w:adjustRightInd w:val="0"/>
            <w:spacing w:line="276" w:lineRule="auto"/>
            <w:rPr>
              <w:color w:val="000000"/>
              <w:sz w:val="20"/>
              <w:szCs w:val="20"/>
            </w:rPr>
          </w:pPr>
          <w:r w:rsidRPr="003A2528">
            <w:rPr>
              <w:noProof/>
              <w:color w:val="000000"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1996B614" wp14:editId="27269EBC">
                <wp:simplePos x="0" y="0"/>
                <wp:positionH relativeFrom="column">
                  <wp:posOffset>-238125</wp:posOffset>
                </wp:positionH>
                <wp:positionV relativeFrom="paragraph">
                  <wp:posOffset>203200</wp:posOffset>
                </wp:positionV>
                <wp:extent cx="1158808" cy="478790"/>
                <wp:effectExtent l="0" t="0" r="3810" b="0"/>
                <wp:wrapNone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808" cy="478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703" w:type="dxa"/>
          <w:tcBorders>
            <w:top w:val="nil"/>
            <w:left w:val="nil"/>
            <w:bottom w:val="nil"/>
            <w:right w:val="nil"/>
          </w:tcBorders>
        </w:tcPr>
        <w:p w14:paraId="14DDB5E2" w14:textId="77777777" w:rsidR="008459FE" w:rsidRDefault="008459FE" w:rsidP="008459FE">
          <w:pPr>
            <w:pStyle w:val="Stopka"/>
            <w:ind w:left="0" w:firstLine="0"/>
            <w:rPr>
              <w:color w:val="000000" w:themeColor="text1"/>
              <w:sz w:val="18"/>
              <w:szCs w:val="18"/>
            </w:rPr>
          </w:pPr>
        </w:p>
        <w:p w14:paraId="7F5C140A" w14:textId="77777777" w:rsidR="008459FE" w:rsidRDefault="008459FE" w:rsidP="008459FE">
          <w:pPr>
            <w:pStyle w:val="Stopka"/>
            <w:ind w:left="0" w:firstLine="0"/>
            <w:rPr>
              <w:color w:val="000000" w:themeColor="text1"/>
              <w:sz w:val="18"/>
              <w:szCs w:val="18"/>
            </w:rPr>
          </w:pPr>
        </w:p>
        <w:p w14:paraId="11982DCB" w14:textId="320F08B8" w:rsidR="008459FE" w:rsidRPr="00774472" w:rsidRDefault="008459FE" w:rsidP="008459FE">
          <w:pPr>
            <w:pStyle w:val="Stopka"/>
            <w:ind w:left="0" w:firstLine="0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 xml:space="preserve">  </w:t>
          </w:r>
          <w:r w:rsidRPr="00774472">
            <w:rPr>
              <w:color w:val="000000" w:themeColor="text1"/>
              <w:sz w:val="18"/>
              <w:szCs w:val="18"/>
            </w:rPr>
            <w:t>Program Regionalny Fundusze Europejskie dla Lubelskiego 2021</w:t>
          </w:r>
          <w:r w:rsidR="00EF3FEA">
            <w:rPr>
              <w:color w:val="000000" w:themeColor="text1"/>
              <w:sz w:val="18"/>
              <w:szCs w:val="18"/>
            </w:rPr>
            <w:t xml:space="preserve"> </w:t>
          </w:r>
          <w:r w:rsidRPr="00774472">
            <w:rPr>
              <w:color w:val="000000" w:themeColor="text1"/>
              <w:sz w:val="18"/>
              <w:szCs w:val="18"/>
            </w:rPr>
            <w:t>2027</w:t>
          </w:r>
          <w:r>
            <w:rPr>
              <w:color w:val="000000" w:themeColor="text1"/>
              <w:sz w:val="18"/>
              <w:szCs w:val="18"/>
            </w:rPr>
            <w:t xml:space="preserve">                     </w:t>
          </w:r>
        </w:p>
        <w:p w14:paraId="16216D96" w14:textId="6C16D76B" w:rsidR="008459FE" w:rsidRPr="00774472" w:rsidRDefault="008459FE" w:rsidP="008459FE">
          <w:pPr>
            <w:pStyle w:val="Stopka"/>
            <w:ind w:left="0" w:firstLine="0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 xml:space="preserve">  </w:t>
          </w:r>
          <w:r w:rsidRPr="00774472">
            <w:rPr>
              <w:color w:val="000000" w:themeColor="text1"/>
              <w:sz w:val="18"/>
              <w:szCs w:val="18"/>
            </w:rPr>
            <w:t>Oś priorytetowa IX Zaspokajanie potrzeb rynku pracy</w:t>
          </w:r>
        </w:p>
        <w:p w14:paraId="1B75C6BF" w14:textId="55D2BA2A" w:rsidR="008459FE" w:rsidRDefault="008459FE" w:rsidP="008459FE">
          <w:pPr>
            <w:pStyle w:val="Stopka"/>
            <w:ind w:left="0" w:firstLine="0"/>
            <w:rPr>
              <w:color w:val="000000" w:themeColor="text1"/>
              <w:sz w:val="18"/>
              <w:szCs w:val="18"/>
            </w:rPr>
          </w:pPr>
          <w:r>
            <w:rPr>
              <w:color w:val="000000" w:themeColor="text1"/>
              <w:sz w:val="18"/>
              <w:szCs w:val="18"/>
            </w:rPr>
            <w:t xml:space="preserve">  </w:t>
          </w:r>
          <w:r w:rsidRPr="00774472">
            <w:rPr>
              <w:color w:val="000000" w:themeColor="text1"/>
              <w:sz w:val="18"/>
              <w:szCs w:val="18"/>
            </w:rPr>
            <w:t>Działanie FELU.09.08 Aktywizacja zawodowa – projekty OHP</w:t>
          </w:r>
        </w:p>
        <w:p w14:paraId="10564A28" w14:textId="3157F63E" w:rsidR="008459FE" w:rsidRPr="008459FE" w:rsidRDefault="008459FE" w:rsidP="008459FE">
          <w:pPr>
            <w:pStyle w:val="Stopka"/>
            <w:jc w:val="center"/>
            <w:rPr>
              <w:rFonts w:ascii="Arial" w:eastAsiaTheme="majorEastAsia" w:hAnsi="Arial" w:cs="Arial"/>
              <w:color w:val="000000" w:themeColor="text1"/>
              <w:sz w:val="18"/>
              <w:szCs w:val="18"/>
            </w:rPr>
          </w:pPr>
          <w:r w:rsidRPr="00C2321C">
            <w:rPr>
              <w:rFonts w:ascii="Arial" w:eastAsiaTheme="majorEastAsia" w:hAnsi="Arial" w:cs="Arial"/>
              <w:color w:val="000000" w:themeColor="text1"/>
              <w:sz w:val="18"/>
              <w:szCs w:val="18"/>
            </w:rPr>
            <w:t xml:space="preserve">str. </w:t>
          </w:r>
          <w:r w:rsidRPr="00C2321C">
            <w:rPr>
              <w:rFonts w:ascii="Arial" w:eastAsiaTheme="minorEastAsia" w:hAnsi="Arial" w:cs="Arial"/>
              <w:color w:val="000000" w:themeColor="text1"/>
              <w:sz w:val="18"/>
              <w:szCs w:val="18"/>
            </w:rPr>
            <w:fldChar w:fldCharType="begin"/>
          </w:r>
          <w:r w:rsidRPr="00C2321C">
            <w:rPr>
              <w:rFonts w:ascii="Arial" w:hAnsi="Arial" w:cs="Arial"/>
              <w:color w:val="000000" w:themeColor="text1"/>
              <w:sz w:val="18"/>
              <w:szCs w:val="18"/>
            </w:rPr>
            <w:instrText>PAGE    \* MERGEFORMAT</w:instrText>
          </w:r>
          <w:r w:rsidRPr="00C2321C">
            <w:rPr>
              <w:rFonts w:ascii="Arial" w:eastAsiaTheme="minorEastAsia" w:hAnsi="Arial" w:cs="Arial"/>
              <w:color w:val="000000" w:themeColor="text1"/>
              <w:sz w:val="18"/>
              <w:szCs w:val="18"/>
            </w:rPr>
            <w:fldChar w:fldCharType="separate"/>
          </w:r>
          <w:r w:rsidR="009C38B0" w:rsidRPr="009C38B0">
            <w:rPr>
              <w:rFonts w:ascii="Arial" w:eastAsiaTheme="majorEastAsia" w:hAnsi="Arial" w:cs="Arial"/>
              <w:noProof/>
              <w:color w:val="000000" w:themeColor="text1"/>
              <w:sz w:val="18"/>
              <w:szCs w:val="18"/>
            </w:rPr>
            <w:t>1</w:t>
          </w:r>
          <w:r w:rsidRPr="00C2321C">
            <w:rPr>
              <w:rFonts w:ascii="Arial" w:eastAsiaTheme="majorEastAsia" w:hAnsi="Arial" w:cs="Arial"/>
              <w:color w:val="000000" w:themeColor="text1"/>
              <w:sz w:val="18"/>
              <w:szCs w:val="18"/>
            </w:rPr>
            <w:fldChar w:fldCharType="end"/>
          </w:r>
        </w:p>
      </w:tc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14:paraId="59679FEB" w14:textId="5DE99768" w:rsidR="008459FE" w:rsidRPr="00E52CDE" w:rsidRDefault="008459FE" w:rsidP="008459FE">
          <w:pPr>
            <w:rPr>
              <w:rFonts w:ascii="Bahnschrift SemiCondensed" w:hAnsi="Bahnschrift SemiCondensed" w:cs="Calibri"/>
              <w:b/>
              <w:bCs/>
              <w:szCs w:val="32"/>
            </w:rPr>
          </w:pPr>
          <w:r>
            <w:rPr>
              <w:rFonts w:cstheme="minorHAnsi"/>
              <w:b/>
              <w:bCs/>
              <w:szCs w:val="32"/>
            </w:rPr>
            <w:br/>
          </w:r>
        </w:p>
        <w:p w14:paraId="04E30CF9" w14:textId="77777777" w:rsidR="008459FE" w:rsidRDefault="008459FE" w:rsidP="008459FE">
          <w:pPr>
            <w:rPr>
              <w:rFonts w:cstheme="minorHAnsi"/>
              <w:b/>
              <w:bCs/>
              <w:szCs w:val="32"/>
            </w:rPr>
          </w:pPr>
          <w:r w:rsidRPr="00E52CDE">
            <w:rPr>
              <w:rFonts w:cstheme="minorHAnsi"/>
              <w:b/>
              <w:bCs/>
              <w:szCs w:val="32"/>
            </w:rPr>
            <w:t>KOMPAS</w:t>
          </w:r>
        </w:p>
        <w:p w14:paraId="4496423A" w14:textId="6965E3DA" w:rsidR="008459FE" w:rsidRPr="00E52CDE" w:rsidRDefault="008459FE" w:rsidP="008459FE">
          <w:pPr>
            <w:rPr>
              <w:rFonts w:ascii="Bahnschrift SemiCondensed" w:hAnsi="Bahnschrift SemiCondensed" w:cs="Calibri"/>
              <w:b/>
              <w:bCs/>
              <w:szCs w:val="32"/>
            </w:rPr>
          </w:pPr>
          <w:r w:rsidRPr="00E52CDE">
            <w:rPr>
              <w:rFonts w:cstheme="minorHAnsi"/>
              <w:b/>
              <w:bCs/>
              <w:szCs w:val="32"/>
            </w:rPr>
            <w:t>KARIERY</w:t>
          </w:r>
        </w:p>
        <w:p w14:paraId="776EEDD5" w14:textId="77777777" w:rsidR="008459FE" w:rsidRPr="00DC734E" w:rsidRDefault="008459FE" w:rsidP="008459FE">
          <w:pPr>
            <w:spacing w:before="100" w:beforeAutospacing="1" w:after="100" w:afterAutospacing="1"/>
            <w:jc w:val="center"/>
            <w:rPr>
              <w:sz w:val="20"/>
              <w:szCs w:val="20"/>
            </w:rPr>
          </w:pPr>
        </w:p>
        <w:p w14:paraId="75A7010E" w14:textId="77777777" w:rsidR="008459FE" w:rsidRPr="00DC734E" w:rsidRDefault="008459FE" w:rsidP="008459FE">
          <w:pPr>
            <w:tabs>
              <w:tab w:val="center" w:pos="1985"/>
              <w:tab w:val="center" w:pos="7088"/>
            </w:tabs>
            <w:autoSpaceDE w:val="0"/>
            <w:autoSpaceDN w:val="0"/>
            <w:adjustRightInd w:val="0"/>
            <w:spacing w:line="276" w:lineRule="auto"/>
            <w:jc w:val="center"/>
            <w:rPr>
              <w:color w:val="000000"/>
              <w:sz w:val="20"/>
              <w:szCs w:val="20"/>
            </w:rPr>
          </w:pPr>
        </w:p>
      </w:tc>
    </w:tr>
  </w:tbl>
  <w:p w14:paraId="7A1EB813" w14:textId="77777777" w:rsidR="008459FE" w:rsidRDefault="008459FE" w:rsidP="008459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F7B0" w14:textId="77777777" w:rsidR="009B2C56" w:rsidRDefault="009B2C56" w:rsidP="008459FE">
      <w:r>
        <w:separator/>
      </w:r>
    </w:p>
  </w:footnote>
  <w:footnote w:type="continuationSeparator" w:id="0">
    <w:p w14:paraId="236311FF" w14:textId="77777777" w:rsidR="009B2C56" w:rsidRDefault="009B2C56" w:rsidP="00845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96DB" w14:textId="77777777" w:rsidR="008459FE" w:rsidRDefault="008459FE" w:rsidP="008459FE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43757" wp14:editId="511BA7AC">
              <wp:simplePos x="0" y="0"/>
              <wp:positionH relativeFrom="margin">
                <wp:posOffset>0</wp:posOffset>
              </wp:positionH>
              <wp:positionV relativeFrom="paragraph">
                <wp:posOffset>822325</wp:posOffset>
              </wp:positionV>
              <wp:extent cx="5768340" cy="0"/>
              <wp:effectExtent l="0" t="0" r="2286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83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08CCE7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64.75pt" to="454.2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" strokecolor="black [3200]" strokeweight="1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inline distT="0" distB="0" distL="0" distR="0" wp14:anchorId="2CFC4BA0" wp14:editId="65EE0BC5">
          <wp:extent cx="5717303" cy="801559"/>
          <wp:effectExtent l="0" t="0" r="0" b="0"/>
          <wp:docPr id="5" name="Obraz 5" descr="C:\Users\d.staszek\AppData\Local\Packages\Microsoft.Windows.Photos_8wekyb3d8bbwe\TempState\ShareServiceTempFolder\FEL_logotyp_monochrom_pozio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.staszek\AppData\Local\Packages\Microsoft.Windows.Photos_8wekyb3d8bbwe\TempState\ShareServiceTempFolder\FEL_logotyp_monochrom_poziom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0508" cy="827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8FA22" w14:textId="77777777" w:rsidR="008459FE" w:rsidRDefault="008459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65F82"/>
    <w:multiLevelType w:val="hybridMultilevel"/>
    <w:tmpl w:val="31E0DC9A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2F800BF3"/>
    <w:multiLevelType w:val="multilevel"/>
    <w:tmpl w:val="8816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09213CD"/>
    <w:multiLevelType w:val="hybridMultilevel"/>
    <w:tmpl w:val="5994E83C"/>
    <w:lvl w:ilvl="0" w:tplc="5DE245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F61C9"/>
    <w:multiLevelType w:val="multilevel"/>
    <w:tmpl w:val="308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417760"/>
    <w:multiLevelType w:val="hybridMultilevel"/>
    <w:tmpl w:val="348EA34A"/>
    <w:lvl w:ilvl="0" w:tplc="EAD0F2E2">
      <w:start w:val="1"/>
      <w:numFmt w:val="bullet"/>
      <w:lvlText w:val="●"/>
      <w:lvlJc w:val="left"/>
      <w:pPr>
        <w:ind w:left="720" w:hanging="360"/>
      </w:pPr>
    </w:lvl>
    <w:lvl w:ilvl="1" w:tplc="5B7645FC">
      <w:start w:val="1"/>
      <w:numFmt w:val="bullet"/>
      <w:lvlText w:val="○"/>
      <w:lvlJc w:val="left"/>
      <w:pPr>
        <w:ind w:left="1440" w:hanging="360"/>
      </w:pPr>
    </w:lvl>
    <w:lvl w:ilvl="2" w:tplc="35C407B6">
      <w:start w:val="1"/>
      <w:numFmt w:val="bullet"/>
      <w:lvlText w:val="■"/>
      <w:lvlJc w:val="left"/>
      <w:pPr>
        <w:ind w:left="2160" w:hanging="360"/>
      </w:pPr>
    </w:lvl>
    <w:lvl w:ilvl="3" w:tplc="490E2F48">
      <w:start w:val="1"/>
      <w:numFmt w:val="bullet"/>
      <w:lvlText w:val="●"/>
      <w:lvlJc w:val="left"/>
      <w:pPr>
        <w:ind w:left="2880" w:hanging="360"/>
      </w:pPr>
    </w:lvl>
    <w:lvl w:ilvl="4" w:tplc="37C85E5E">
      <w:start w:val="1"/>
      <w:numFmt w:val="bullet"/>
      <w:lvlText w:val="○"/>
      <w:lvlJc w:val="left"/>
      <w:pPr>
        <w:ind w:left="3600" w:hanging="360"/>
      </w:pPr>
    </w:lvl>
    <w:lvl w:ilvl="5" w:tplc="C0F8A5A4">
      <w:start w:val="1"/>
      <w:numFmt w:val="bullet"/>
      <w:lvlText w:val="■"/>
      <w:lvlJc w:val="left"/>
      <w:pPr>
        <w:ind w:left="4320" w:hanging="360"/>
      </w:pPr>
    </w:lvl>
    <w:lvl w:ilvl="6" w:tplc="FC6C83B2">
      <w:start w:val="1"/>
      <w:numFmt w:val="bullet"/>
      <w:lvlText w:val="●"/>
      <w:lvlJc w:val="left"/>
      <w:pPr>
        <w:ind w:left="5040" w:hanging="360"/>
      </w:pPr>
    </w:lvl>
    <w:lvl w:ilvl="7" w:tplc="D56C1370">
      <w:start w:val="1"/>
      <w:numFmt w:val="bullet"/>
      <w:lvlText w:val="●"/>
      <w:lvlJc w:val="left"/>
      <w:pPr>
        <w:ind w:left="5760" w:hanging="360"/>
      </w:pPr>
    </w:lvl>
    <w:lvl w:ilvl="8" w:tplc="F91093D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3CC52002"/>
    <w:multiLevelType w:val="hybridMultilevel"/>
    <w:tmpl w:val="C024C79E"/>
    <w:lvl w:ilvl="0" w:tplc="9746D6B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18C7"/>
    <w:multiLevelType w:val="hybridMultilevel"/>
    <w:tmpl w:val="0C9C0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F10CF"/>
    <w:multiLevelType w:val="hybridMultilevel"/>
    <w:tmpl w:val="BF4EA87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311931">
    <w:abstractNumId w:val="4"/>
    <w:lvlOverride w:ilvl="0">
      <w:startOverride w:val="1"/>
    </w:lvlOverride>
  </w:num>
  <w:num w:numId="2" w16cid:durableId="1190534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0229689">
    <w:abstractNumId w:val="7"/>
  </w:num>
  <w:num w:numId="4" w16cid:durableId="1678969799">
    <w:abstractNumId w:val="3"/>
  </w:num>
  <w:num w:numId="5" w16cid:durableId="385834914">
    <w:abstractNumId w:val="2"/>
  </w:num>
  <w:num w:numId="6" w16cid:durableId="1692604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6603799">
    <w:abstractNumId w:val="6"/>
  </w:num>
  <w:num w:numId="8" w16cid:durableId="194546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D80"/>
    <w:rsid w:val="00032EC4"/>
    <w:rsid w:val="0007677C"/>
    <w:rsid w:val="000B0A35"/>
    <w:rsid w:val="00150B8F"/>
    <w:rsid w:val="00195AAC"/>
    <w:rsid w:val="002105D7"/>
    <w:rsid w:val="00282317"/>
    <w:rsid w:val="002C066D"/>
    <w:rsid w:val="00351B9C"/>
    <w:rsid w:val="003552AF"/>
    <w:rsid w:val="003C4BAF"/>
    <w:rsid w:val="0045194F"/>
    <w:rsid w:val="004A5C01"/>
    <w:rsid w:val="004B2BB6"/>
    <w:rsid w:val="004B74C9"/>
    <w:rsid w:val="004C1B5A"/>
    <w:rsid w:val="004E421D"/>
    <w:rsid w:val="004F5E38"/>
    <w:rsid w:val="00557C45"/>
    <w:rsid w:val="00583DC4"/>
    <w:rsid w:val="005B277F"/>
    <w:rsid w:val="005C6167"/>
    <w:rsid w:val="00631A63"/>
    <w:rsid w:val="00631D80"/>
    <w:rsid w:val="007105FE"/>
    <w:rsid w:val="007E0A49"/>
    <w:rsid w:val="008459FE"/>
    <w:rsid w:val="008E1714"/>
    <w:rsid w:val="008E46B3"/>
    <w:rsid w:val="008F5C99"/>
    <w:rsid w:val="00900C6D"/>
    <w:rsid w:val="00901A25"/>
    <w:rsid w:val="009B2C56"/>
    <w:rsid w:val="009C38B0"/>
    <w:rsid w:val="00A762F4"/>
    <w:rsid w:val="00AE7632"/>
    <w:rsid w:val="00B745A8"/>
    <w:rsid w:val="00CE41C0"/>
    <w:rsid w:val="00D1220F"/>
    <w:rsid w:val="00D6362B"/>
    <w:rsid w:val="00DA3145"/>
    <w:rsid w:val="00E50208"/>
    <w:rsid w:val="00E522CA"/>
    <w:rsid w:val="00E57451"/>
    <w:rsid w:val="00E912A3"/>
    <w:rsid w:val="00EA34E0"/>
    <w:rsid w:val="00EA4443"/>
    <w:rsid w:val="00EA4CAD"/>
    <w:rsid w:val="00EA6581"/>
    <w:rsid w:val="00EF3FEA"/>
    <w:rsid w:val="00F018F7"/>
    <w:rsid w:val="00FC74C5"/>
    <w:rsid w:val="00FE6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E0739"/>
  <w15:docId w15:val="{7135E261-B1AF-4A0D-827F-739F92AB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8231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459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59FE"/>
  </w:style>
  <w:style w:type="paragraph" w:styleId="Stopka">
    <w:name w:val="footer"/>
    <w:basedOn w:val="Normalny"/>
    <w:link w:val="StopkaZnak"/>
    <w:uiPriority w:val="99"/>
    <w:unhideWhenUsed/>
    <w:rsid w:val="008459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9FE"/>
  </w:style>
  <w:style w:type="table" w:styleId="Tabela-Siatka">
    <w:name w:val="Table Grid"/>
    <w:basedOn w:val="Standardowy"/>
    <w:uiPriority w:val="39"/>
    <w:rsid w:val="008459FE"/>
    <w:pPr>
      <w:ind w:left="714" w:hanging="357"/>
      <w:jc w:val="both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ny"/>
    <w:rsid w:val="00F018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imatingyu34g10">
    <w:name w:val="_animating_yu34g_10"/>
    <w:basedOn w:val="Domylnaczcionkaakapitu"/>
    <w:rsid w:val="00F01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ps.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573F9-73A8-42BE-A6AF-38555585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18</Pages>
  <Words>5922</Words>
  <Characters>35538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Wyjazdy warsztatowe - Kompas Kariery</vt:lpstr>
    </vt:vector>
  </TitlesOfParts>
  <Company/>
  <LinksUpToDate>false</LinksUpToDate>
  <CharactersWithSpaces>41378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Wyjazdy warsztatowe - Kompas Kariery</dc:title>
  <dc:creator>LWK OHP</dc:creator>
  <cp:lastModifiedBy>Aleksandra Botwin</cp:lastModifiedBy>
  <cp:revision>16</cp:revision>
  <dcterms:created xsi:type="dcterms:W3CDTF">2026-07-16T07:04:00Z</dcterms:created>
  <dcterms:modified xsi:type="dcterms:W3CDTF">2026-07-30T11:16:00Z</dcterms:modified>
</cp:coreProperties>
</file>