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4 do SWZ</w:t>
      </w:r>
    </w:p>
    <w:p>
      <w:pPr>
        <w:pStyle w:val="Normal"/>
        <w:pBdr>
          <w:bottom w:val="single" w:sz="4" w:space="1" w:color="000000"/>
        </w:pBdr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wykonawcy/wykonawcy wspólnie ubiegającego </w:t>
      </w:r>
    </w:p>
    <w:p>
      <w:pPr>
        <w:pStyle w:val="Normal"/>
        <w:pBdr>
          <w:bottom w:val="single" w:sz="4" w:space="1" w:color="000000"/>
        </w:pBdr>
        <w:spacing w:lineRule="auto" w:line="30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się o udzielenie zamówienia składanego na podstawie art. 125 ust. 1 ustawy Pzp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>
        <w:rPr>
          <w:rFonts w:ascii="Cambria" w:hAnsi="Cambria"/>
          <w:bCs/>
        </w:rPr>
        <w:t>(Numer referencyjny:</w:t>
      </w:r>
      <w:r>
        <w:rPr>
          <w:rFonts w:ascii="Cambria" w:hAnsi="Cambria"/>
          <w:b/>
        </w:rPr>
        <w:t xml:space="preserve"> </w:t>
      </w:r>
      <w:r>
        <w:rPr>
          <w:rFonts w:eastAsia="Times New Roman" w:cs="Cambria" w:ascii="Cambria" w:hAnsi="Cambria"/>
          <w:b/>
          <w:bCs/>
          <w:color w:val="000000"/>
          <w:kern w:val="2"/>
          <w:lang w:eastAsia="ar-SA"/>
        </w:rPr>
        <w:t>ZP.271.8.2026</w:t>
      </w:r>
      <w:r>
        <w:rPr>
          <w:rFonts w:ascii="Cambria" w:hAnsi="Cambria"/>
          <w:bCs/>
        </w:rPr>
        <w:t>)</w:t>
      </w:r>
      <w:bookmarkEnd w:id="0"/>
    </w:p>
    <w:p>
      <w:pPr>
        <w:pStyle w:val="redniasiatka21"/>
        <w:spacing w:lineRule="auto" w:line="276"/>
        <w:ind w:hanging="0" w:start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</w:r>
    </w:p>
    <w:p>
      <w:pPr>
        <w:pStyle w:val="redniasiatka21"/>
        <w:spacing w:lineRule="auto" w:line="276"/>
        <w:ind w:hanging="0" w:start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ZAMAWIAJĄCY: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b/>
          <w:bCs/>
          <w:color w:val="000000"/>
          <w:kern w:val="2"/>
          <w:lang w:eastAsia="ar-SA"/>
        </w:rPr>
      </w:pPr>
      <w:bookmarkStart w:id="1" w:name="_Hlk144212551"/>
      <w:r>
        <w:rPr>
          <w:rFonts w:eastAsia="Times New Roman" w:cs="Arial" w:ascii="Cambria" w:hAnsi="Cambria"/>
          <w:b/>
          <w:bCs/>
          <w:color w:val="000000"/>
          <w:kern w:val="2"/>
          <w:lang w:eastAsia="ar-SA"/>
        </w:rPr>
        <w:t>Gmina Komarówka Podlaska zwana dalej „Zamawiającym”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ul. Krótka 7,21-311 Komarówka Podlaska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województwo: lubelskie, powiat: radzyński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NIP: 538-185-02-34, REGON: 030237575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nr telefonu 83 353 50 04,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Poczta elektroniczna [e-mail]: komarowka@home.pl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Strona internetowa Zamawiającego BIP [URL]: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20" w:after="40"/>
        <w:ind w:firstLine="135" w:start="432"/>
        <w:contextualSpacing/>
        <w:jc w:val="both"/>
        <w:rPr>
          <w:rFonts w:ascii="Cambria" w:hAnsi="Cambria" w:eastAsia="Times New Roman" w:cs="Arial"/>
          <w:color w:val="000000"/>
          <w:kern w:val="2"/>
          <w:lang w:eastAsia="ar-SA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http://www.komarowkapodlaska.biuletyn.net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76" w:before="0" w:after="0"/>
        <w:ind w:firstLine="135" w:start="432"/>
        <w:contextualSpacing/>
        <w:jc w:val="both"/>
        <w:rPr>
          <w:rFonts w:ascii="Cambria" w:hAnsi="Cambria" w:eastAsia="SimSun" w:cs="Arial"/>
          <w:lang w:eastAsia="zh-CN"/>
        </w:rPr>
      </w:pPr>
      <w:r>
        <w:rPr>
          <w:rFonts w:eastAsia="Times New Roman" w:cs="Arial" w:ascii="Cambria" w:hAnsi="Cambria"/>
          <w:color w:val="000000"/>
          <w:kern w:val="2"/>
          <w:lang w:eastAsia="ar-SA"/>
        </w:rPr>
        <w:t>Godziny urzędowania Urzędu Gminy: poniedziałek – piątek 7:30–15:30,</w:t>
        <w:br/>
        <w:tab/>
        <w:t>z wyłączeniem dni ustawowo wolnych od pracy</w:t>
      </w:r>
      <w:bookmarkEnd w:id="1"/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mbria" w:hAnsi="Cambria"/>
          <w:sz w:val="16"/>
          <w:szCs w:val="16"/>
          <w:u w:val="single"/>
        </w:rPr>
      </w:pPr>
      <w:r>
        <w:rPr>
          <w:rFonts w:ascii="Cambria" w:hAnsi="Cambria"/>
          <w:sz w:val="16"/>
          <w:szCs w:val="16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WYKONAWCA: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>
      <w:pPr>
        <w:pStyle w:val="Normal"/>
        <w:spacing w:lineRule="auto" w:line="300"/>
        <w:rPr>
          <w:rFonts w:ascii="Cambria" w:hAnsi="Cambria"/>
          <w:sz w:val="10"/>
          <w:szCs w:val="10"/>
          <w:u w:val="single"/>
        </w:rPr>
      </w:pPr>
      <w:r>
        <w:rPr>
          <w:rFonts w:ascii="Cambria" w:hAnsi="Cambria"/>
          <w:sz w:val="10"/>
          <w:szCs w:val="10"/>
          <w:u w:val="single"/>
        </w:rPr>
      </w:r>
    </w:p>
    <w:p>
      <w:pPr>
        <w:pStyle w:val="Normal"/>
        <w:spacing w:lineRule="auto" w:line="300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300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</w:t>
      </w:r>
      <w:r>
        <w:rPr>
          <w:rFonts w:ascii="Cambria" w:hAnsi="Cambria"/>
          <w:i/>
          <w:sz w:val="18"/>
          <w:szCs w:val="18"/>
        </w:rPr>
        <w:t>(imię, nazwisko, stanowisko/podstawa do reprezentacji)</w:t>
      </w:r>
    </w:p>
    <w:p>
      <w:pPr>
        <w:pStyle w:val="Normal"/>
        <w:spacing w:lineRule="auto" w:line="300"/>
        <w:rPr>
          <w:rFonts w:ascii="Cambria" w:hAnsi="Cambria"/>
          <w:i/>
          <w:sz w:val="10"/>
          <w:szCs w:val="10"/>
        </w:rPr>
      </w:pPr>
      <w:r>
        <w:rPr>
          <w:rFonts w:ascii="Cambria" w:hAnsi="Cambria"/>
          <w:i/>
          <w:sz w:val="10"/>
          <w:szCs w:val="10"/>
        </w:rPr>
      </w:r>
    </w:p>
    <w:tbl>
      <w:tblPr>
        <w:tblStyle w:val="Tabela-Siatka"/>
        <w:tblW w:w="8943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943"/>
      </w:tblGrid>
      <w:tr>
        <w:trPr/>
        <w:tc>
          <w:tcPr>
            <w:tcW w:w="894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>
              <w:rPr>
                <w:rFonts w:cs="Arial" w:ascii="Cambria" w:hAnsi="Cambria"/>
                <w:b/>
                <w:kern w:val="0"/>
                <w:sz w:val="26"/>
                <w:szCs w:val="26"/>
                <w:lang w:val="pl-PL" w:eastAsia="en-US" w:bidi="ar-SA"/>
              </w:rPr>
              <w:t xml:space="preserve">Oświadczenia wykonawcy/wykonawcy wspólnie ubiegającego </w:t>
              <w:br/>
              <w:t>się o udzielenie zamówienia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  <w:r>
              <w:rPr>
                <w:rFonts w:cs="Arial"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>
              <w:rPr>
                <w:rFonts w:cs="Arial" w:ascii="Cambria" w:hAnsi="Cambria"/>
                <w:b/>
                <w:kern w:val="0"/>
                <w:sz w:val="22"/>
                <w:szCs w:val="22"/>
                <w:u w:val="single"/>
                <w:lang w:val="pl-PL" w:eastAsia="en-US" w:bidi="ar-SA"/>
              </w:rPr>
              <w:t xml:space="preserve">UWZGLĘDNIAJĄCE PRZESŁANKI WYKLUCZENIA WSKAZANE W USTAWIE PRAWO ZAMÓWIEŃ PUBLICZNYCH I USTAWIE </w:t>
            </w:r>
            <w:r>
              <w:rPr>
                <w:rFonts w:cs="Arial" w:ascii="Cambria" w:hAnsi="Cambria"/>
                <w:b/>
                <w:caps/>
                <w:kern w:val="0"/>
                <w:sz w:val="22"/>
                <w:szCs w:val="22"/>
                <w:u w:val="single"/>
                <w:lang w:val="pl-PL" w:eastAsia="en-US" w:bidi="ar-SA"/>
              </w:rPr>
              <w:t>o szczególnych rozwiązaniach w zakresie przeciwdziałania wspieraniu agresji na Ukrainę oraz służących ochronie bezpieczeństwa narodowego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  <w:r>
              <w:rPr>
                <w:rFonts w:cs="Arial" w:ascii="Cambria" w:hAnsi="Cambria"/>
                <w:b/>
                <w:caps/>
                <w:sz w:val="10"/>
                <w:szCs w:val="10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 w:cs="Arial"/>
                <w:b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składane na podstawie art. 125 ust. 1 ustawy Pzp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Normal"/>
        <w:spacing w:lineRule="auto" w:line="276"/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/>
        </w:rPr>
        <w:t xml:space="preserve">Na potrzeby postępowania o udzielenie zamówienia publicznego którego przedmiotem jest zadanie pn.: </w:t>
      </w:r>
      <w:r>
        <w:rPr>
          <w:rFonts w:ascii="Times New Roman" w:hAnsi="Times New Roman"/>
          <w:b/>
        </w:rPr>
        <w:t>Dowóz uczniów do placówek oświatowych w Komarówce Podlaskiej w roku szkolnym 2026/2027</w:t>
      </w:r>
      <w:r>
        <w:rPr>
          <w:rFonts w:ascii="Cambria" w:hAnsi="Cambria"/>
          <w:b/>
          <w:bCs/>
          <w:sz w:val="10"/>
          <w:szCs w:val="10"/>
        </w:rPr>
        <w:t xml:space="preserve"> </w:t>
      </w:r>
      <w:r>
        <w:rPr>
          <w:rFonts w:ascii="Cambria" w:hAnsi="Cambria"/>
        </w:rPr>
        <w:t>prowadzonego przez</w:t>
      </w:r>
      <w:r>
        <w:rPr>
          <w:rFonts w:ascii="Cambria" w:hAnsi="Cambria"/>
          <w:b/>
        </w:rPr>
        <w:t xml:space="preserve"> Gminę Komarówka Podlaska, </w:t>
      </w:r>
      <w:r>
        <w:rPr>
          <w:rFonts w:ascii="Cambria" w:hAnsi="Cambria"/>
          <w:b/>
          <w:u w:val="single"/>
        </w:rPr>
        <w:t>oświadczam, co następuje:</w:t>
      </w:r>
    </w:p>
    <w:p>
      <w:pPr>
        <w:pStyle w:val="Normal"/>
        <w:tabs>
          <w:tab w:val="clear" w:pos="708"/>
          <w:tab w:val="left" w:pos="567" w:leader="none"/>
        </w:tabs>
        <w:spacing w:lineRule="auto" w:line="300" w:before="0" w:after="0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 w:val="10"/>
          <w:szCs w:val="10"/>
          <w:u w:val="single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OŚWIADCZENIA DOTYCZĄCE PODSTAW WYKLUCZENIA:</w:t>
      </w:r>
    </w:p>
    <w:p>
      <w:pPr>
        <w:pStyle w:val="ListParagraph"/>
        <w:spacing w:lineRule="auto" w:line="300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Oświadczam, że nie podlegam wykluczeniu z postępowania na podstawie art. 108 ust. 1 ustawy Pzp.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Oświadczam, że zachodzą w stosunku do mnie podstawy wykluczenia </w:t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>
      <w:pPr>
        <w:pStyle w:val="ListParagraph"/>
        <w:spacing w:lineRule="auto" w:line="276"/>
        <w:ind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……………………………………………</w:t>
      </w:r>
      <w:r>
        <w:rPr>
          <w:rFonts w:cs="Arial" w:ascii="Cambria" w:hAnsi="Cambria"/>
        </w:rPr>
        <w:t>..………….…………..…………………………………………………………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start="284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Oświadczam, że nie zachodzą w stosunku do mnie przesłanki wykluczenia </w:t>
        <w:br/>
        <w:t xml:space="preserve">z postępowania na podstawie art.  </w:t>
      </w:r>
      <w:r>
        <w:rPr>
          <w:rFonts w:eastAsia="Times New Roman" w:cs="Arial" w:ascii="Cambria" w:hAnsi="Cambria"/>
          <w:lang w:eastAsia="pl-PL"/>
        </w:rPr>
        <w:t xml:space="preserve">7 ust. 1 ustawy </w:t>
      </w:r>
      <w:r>
        <w:rPr>
          <w:rFonts w:cs="Arial" w:ascii="Cambria" w:hAnsi="Cambria"/>
        </w:rPr>
        <w:t>z dnia 13 kwietnia 2022 r.</w:t>
      </w:r>
      <w:r>
        <w:rPr>
          <w:rFonts w:cs="Arial" w:ascii="Cambria" w:hAnsi="Cambria"/>
          <w:i/>
          <w:iCs/>
        </w:rPr>
        <w:t xml:space="preserve"> </w:t>
        <w:br/>
        <w:t xml:space="preserve">o szczególnych rozwiązaniach w zakresie przeciwdziałania wspieraniu agresji na Ukrainę oraz służących ochronie bezpieczeństwa narodowego </w:t>
      </w:r>
      <w:r>
        <w:rPr>
          <w:rFonts w:cs="Arial" w:ascii="Cambria" w:hAnsi="Cambria"/>
          <w:iCs/>
        </w:rPr>
        <w:t>(</w:t>
      </w:r>
      <w:r>
        <w:rPr>
          <w:rFonts w:cs="Cambria" w:ascii="Cambria" w:hAnsi="Cambria"/>
        </w:rPr>
        <w:t>t. j. Dz. U. 2024 r., poz. 507</w:t>
      </w:r>
      <w:r>
        <w:rPr>
          <w:rFonts w:cs="Arial" w:ascii="Cambria" w:hAnsi="Cambria"/>
          <w:iCs/>
        </w:rPr>
        <w:t>)</w:t>
      </w:r>
      <w:r>
        <w:rPr>
          <w:rStyle w:val="FootnoteReference"/>
          <w:rFonts w:cs="Arial" w:ascii="Cambria" w:hAnsi="Cambria"/>
          <w:i/>
          <w:iCs/>
        </w:rPr>
        <w:footnoteReference w:id="2"/>
      </w:r>
      <w:r>
        <w:rPr>
          <w:rFonts w:cs="Arial" w:ascii="Cambria" w:hAnsi="Cambria"/>
          <w:i/>
          <w:iCs/>
        </w:rPr>
        <w:t>.</w:t>
      </w:r>
      <w:r>
        <w:rPr>
          <w:rFonts w:cs="Arial" w:ascii="Cambria" w:hAnsi="Cambria"/>
        </w:rPr>
        <w:t xml:space="preserve"> </w:t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WARUNKÓW UDZIAŁU W POSTĘPOWANIU:</w:t>
      </w:r>
    </w:p>
    <w:p>
      <w:pPr>
        <w:pStyle w:val="Normal"/>
        <w:spacing w:lineRule="auto" w:line="360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 w:cs="Calibri" w:cstheme="minorHAnsi"/>
          <w:iCs/>
        </w:rPr>
      </w:pPr>
      <w:r>
        <w:rPr>
          <w:rFonts w:cs="Calibri" w:ascii="Cambria" w:hAnsi="Cambria" w:cstheme="minorHAnsi"/>
          <w:bCs/>
        </w:rPr>
        <w:t xml:space="preserve">Oświadczam, że podmiot, w imieniu którego składane jest oświadczenie spełnia warunki udziału w postępowaniu </w:t>
      </w:r>
      <w:r>
        <w:rPr>
          <w:rFonts w:cs="Calibri" w:ascii="Cambria" w:hAnsi="Cambria" w:cstheme="minorHAnsi"/>
        </w:rPr>
        <w:t xml:space="preserve">określone przez Zamawiającego w rozdziale 6 Specyfikacji Warunków Zamówienia </w:t>
      </w:r>
      <w:r>
        <w:rPr>
          <w:rFonts w:cs="Calibri" w:ascii="Cambria" w:hAnsi="Cambria" w:cstheme="minorHAnsi"/>
          <w:iCs/>
        </w:rPr>
        <w:t>w zakresie warunku wskazanego w:</w:t>
      </w:r>
    </w:p>
    <w:p>
      <w:pPr>
        <w:pStyle w:val="Normal"/>
        <w:spacing w:lineRule="auto" w:line="276"/>
        <w:jc w:val="both"/>
        <w:rPr>
          <w:rFonts w:ascii="Cambria" w:hAnsi="Cambria" w:cs="Calibri" w:cstheme="minorHAnsi"/>
          <w:sz w:val="10"/>
          <w:szCs w:val="10"/>
        </w:rPr>
      </w:pPr>
      <w:r>
        <w:rPr>
          <w:rFonts w:cs="Calibri" w:cstheme="minorHAnsi" w:ascii="Cambria" w:hAnsi="Cambria"/>
          <w:sz w:val="10"/>
          <w:szCs w:val="10"/>
        </w:rPr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strike/>
          <w:color w:val="000000"/>
        </w:rPr>
      </w:pPr>
      <w:r>
        <mc:AlternateContent>
          <mc:Choice Requires="wps">
            <w:drawing>
              <wp:anchor distT="5080" distB="5080" distL="5080" distR="5080" simplePos="0" relativeHeight="2" behindDoc="0" locked="0" layoutInCell="1" allowOverlap="1" wp14:anchorId="21B5DB9A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10820" cy="203200"/>
                <wp:effectExtent l="5080" t="5080" r="5080" b="5080"/>
                <wp:wrapNone/>
                <wp:docPr id="1" name="Prostokąt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60" cy="20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.3pt;margin-top:0.5pt;width:16.55pt;height:15.95pt;mso-wrap-style:none;v-text-anchor:middle" wp14:anchorId="21B5DB9A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Calibri" w:ascii="Cambria" w:hAnsi="Cambria" w:cstheme="minorHAnsi"/>
          <w:color w:val="000000"/>
        </w:rPr>
        <w:t>pkt. 6.1.2</w:t>
      </w:r>
    </w:p>
    <w:p>
      <w:pPr>
        <w:pStyle w:val="Normal"/>
        <w:widowControl w:val="false"/>
        <w:tabs>
          <w:tab w:val="clear" w:pos="708"/>
          <w:tab w:val="right" w:pos="10512" w:leader="none"/>
        </w:tabs>
        <w:spacing w:lineRule="auto" w:line="276" w:before="0" w:after="0"/>
        <w:ind w:firstLine="425" w:start="142"/>
        <w:contextualSpacing/>
        <w:jc w:val="both"/>
        <w:rPr>
          <w:rFonts w:ascii="Cambria" w:hAnsi="Cambria" w:cs="Calibri" w:cstheme="minorHAnsi"/>
          <w:b/>
          <w:bCs/>
          <w:sz w:val="10"/>
          <w:szCs w:val="10"/>
        </w:rPr>
      </w:pPr>
      <w:r>
        <w:rPr>
          <w:rFonts w:cs="Calibri" w:cstheme="minorHAnsi" w:ascii="Cambria" w:hAnsi="Cambria"/>
          <w:b/>
          <w:bCs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Calibri" w:cstheme="minorHAnsi"/>
          <w:sz w:val="10"/>
          <w:szCs w:val="10"/>
        </w:rPr>
      </w:pPr>
      <w:r>
        <w:rPr>
          <w:rFonts w:cs="Calibri" w:cstheme="minorHAnsi" w:ascii="Cambria" w:hAnsi="Cambria"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Calibri" w:cstheme="minorHAnsi"/>
          <w:sz w:val="10"/>
          <w:szCs w:val="10"/>
        </w:rPr>
      </w:pPr>
      <w:r>
        <w:rPr>
          <w:rFonts w:cs="Calibri" w:cstheme="minorHAnsi" w:ascii="Cambria" w:hAnsi="Cambria"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hd w:val="clear" w:color="auto" w:fill="D9D9D9" w:themeFill="background1" w:themeFillShade="d9"/>
        <w:spacing w:lineRule="auto" w:line="276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W ZWIĄZKU Z POLEGANIEM NA ZDOLNOŚCIACH LUB SYTUACJI PODMIOTÓW UDOSTEPNIAJĄCYCH ZASOBY:</w:t>
      </w:r>
    </w:p>
    <w:p>
      <w:pPr>
        <w:pStyle w:val="Normal"/>
        <w:spacing w:lineRule="auto" w:line="276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 w:cs="Calibri" w:cstheme="minorHAnsi"/>
          <w:iCs/>
        </w:rPr>
      </w:pPr>
      <w:r>
        <w:rPr>
          <w:rFonts w:cs="Arial" w:ascii="Cambria" w:hAnsi="Cambria"/>
        </w:rPr>
        <w:t xml:space="preserve">Oświadczam, że w celu wykazania spełniania warunków udziału w postępowaniu, określonych przez Zamawiającego </w:t>
      </w:r>
      <w:r>
        <w:rPr>
          <w:rFonts w:cs="Calibri" w:ascii="Cambria" w:hAnsi="Cambria" w:cstheme="minorHAnsi"/>
        </w:rPr>
        <w:t xml:space="preserve">w rozdziale 6 Specyfikacji Warunków Zamówienia </w:t>
        <w:br/>
      </w:r>
      <w:r>
        <w:rPr>
          <w:rFonts w:cs="Calibri" w:ascii="Cambria" w:hAnsi="Cambria" w:cstheme="minorHAnsi"/>
          <w:iCs/>
        </w:rPr>
        <w:t>w zakresie warunku wskazanego w:</w:t>
      </w:r>
    </w:p>
    <w:p>
      <w:pPr>
        <w:pStyle w:val="ListParagraph"/>
        <w:spacing w:lineRule="auto" w:line="276"/>
        <w:ind w:firstLine="425" w:start="142"/>
        <w:jc w:val="both"/>
        <w:rPr>
          <w:rFonts w:ascii="Cambria" w:hAnsi="Cambria" w:cs="Calibri" w:cstheme="minorHAnsi"/>
          <w:strike/>
          <w:color w:val="000000"/>
        </w:rPr>
      </w:pPr>
      <w:r>
        <mc:AlternateContent>
          <mc:Choice Requires="wps">
            <w:drawing>
              <wp:anchor distT="5080" distB="5080" distL="5080" distR="5080" simplePos="0" relativeHeight="3" behindDoc="0" locked="0" layoutInCell="1" allowOverlap="1" wp14:anchorId="39E3E75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10820" cy="203200"/>
                <wp:effectExtent l="5080" t="5080" r="5080" b="5080"/>
                <wp:wrapNone/>
                <wp:docPr id="2" name="Prostokąt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60" cy="20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.3pt;margin-top:0.5pt;width:16.55pt;height:15.95pt;mso-wrap-style:none;v-text-anchor:middle" wp14:anchorId="39E3E759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Calibri" w:ascii="Cambria" w:hAnsi="Cambria" w:cstheme="minorHAnsi"/>
          <w:color w:val="000000"/>
        </w:rPr>
        <w:t>pkt. 6.1.2</w:t>
      </w:r>
    </w:p>
    <w:p>
      <w:pPr>
        <w:pStyle w:val="Normal"/>
        <w:widowControl w:val="false"/>
        <w:tabs>
          <w:tab w:val="clear" w:pos="708"/>
          <w:tab w:val="right" w:pos="10512" w:leader="none"/>
        </w:tabs>
        <w:spacing w:lineRule="auto" w:line="276" w:before="0" w:after="0"/>
        <w:ind w:firstLine="425" w:start="142"/>
        <w:contextualSpacing/>
        <w:jc w:val="both"/>
        <w:rPr>
          <w:rFonts w:ascii="Cambria" w:hAnsi="Cambria" w:cs="Calibri" w:cstheme="minorHAnsi"/>
          <w:b/>
          <w:bCs/>
          <w:sz w:val="10"/>
          <w:szCs w:val="10"/>
        </w:rPr>
      </w:pPr>
      <w:r>
        <w:rPr>
          <w:rFonts w:cs="Calibri" w:cstheme="minorHAnsi" w:ascii="Cambria" w:hAnsi="Cambria"/>
          <w:b/>
          <w:bCs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Calibri" w:cstheme="minorHAnsi"/>
          <w:sz w:val="10"/>
          <w:szCs w:val="10"/>
        </w:rPr>
      </w:pPr>
      <w:r>
        <w:rPr>
          <w:rFonts w:cs="Calibri" w:cstheme="minorHAnsi" w:ascii="Cambria" w:hAnsi="Cambria"/>
          <w:sz w:val="10"/>
          <w:szCs w:val="10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ind w:firstLine="425" w:start="142"/>
        <w:contextualSpacing/>
        <w:jc w:val="both"/>
        <w:rPr>
          <w:rFonts w:ascii="Cambria" w:hAnsi="Cambria" w:cs="Calibri" w:cstheme="minorHAnsi"/>
          <w:iCs/>
          <w:sz w:val="10"/>
          <w:szCs w:val="10"/>
        </w:rPr>
      </w:pPr>
      <w:r>
        <w:rPr>
          <w:rFonts w:cs="Calibri" w:cstheme="minorHAnsi" w:ascii="Cambria" w:hAnsi="Cambria"/>
          <w:iCs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polegam na zdolnościach lub sytuacji następującego/ych podmiotu/ów udostępniających zasoby: </w:t>
      </w:r>
      <w:bookmarkStart w:id="2" w:name="_Hlk99014455"/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  <w:bookmarkEnd w:id="2"/>
    </w:p>
    <w:p>
      <w:pPr>
        <w:pStyle w:val="Normal"/>
        <w:spacing w:lineRule="auto" w:line="276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………………………</w:t>
      </w:r>
      <w:r>
        <w:rPr>
          <w:rFonts w:cs="Arial" w:ascii="Cambria" w:hAnsi="Cambria"/>
        </w:rPr>
        <w:t xml:space="preserve">..……………………………………………………………………..…………………………………… </w:t>
      </w:r>
    </w:p>
    <w:p>
      <w:pPr>
        <w:pStyle w:val="Normal"/>
        <w:spacing w:lineRule="auto" w:line="27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(wskazać nazwę/y podmiotu/ów)</w:t>
      </w:r>
    </w:p>
    <w:p>
      <w:pPr>
        <w:pStyle w:val="Normal"/>
        <w:spacing w:lineRule="auto" w:line="276"/>
        <w:jc w:val="both"/>
        <w:rPr>
          <w:rFonts w:ascii="Cambria" w:hAnsi="Cambria" w:cs="Arial"/>
          <w:i/>
          <w:sz w:val="10"/>
          <w:szCs w:val="10"/>
        </w:rPr>
      </w:pPr>
      <w:r>
        <w:rPr>
          <w:rFonts w:cs="Arial" w:ascii="Cambria" w:hAnsi="Cambria"/>
          <w:i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 xml:space="preserve">w następującym zakresie: </w:t>
      </w:r>
    </w:p>
    <w:p>
      <w:pPr>
        <w:pStyle w:val="Normal"/>
        <w:spacing w:lineRule="auto" w:line="276"/>
        <w:jc w:val="both"/>
        <w:rPr>
          <w:rFonts w:ascii="Cambria" w:hAnsi="Cambria" w:cs="Arial"/>
          <w:sz w:val="10"/>
          <w:szCs w:val="10"/>
        </w:rPr>
      </w:pPr>
      <w:r>
        <w:rPr>
          <w:rFonts w:cs="Arial" w:ascii="Cambria" w:hAnsi="Cambria"/>
          <w:sz w:val="10"/>
          <w:szCs w:val="10"/>
        </w:rPr>
      </w:r>
    </w:p>
    <w:p>
      <w:pPr>
        <w:pStyle w:val="Normal"/>
        <w:spacing w:lineRule="auto" w:line="276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………………………</w:t>
      </w:r>
      <w:r>
        <w:rPr>
          <w:rFonts w:cs="Arial" w:ascii="Cambria" w:hAnsi="Cambria"/>
        </w:rPr>
        <w:t xml:space="preserve">..……………………………………………………………………..…………………………………… </w:t>
      </w:r>
    </w:p>
    <w:p>
      <w:pPr>
        <w:pStyle w:val="Normal"/>
        <w:spacing w:lineRule="auto" w:line="27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 xml:space="preserve">(określić odpowiedni zakres udostępnianych zasobów dla wskazanego podmiotu). </w:t>
      </w:r>
    </w:p>
    <w:p>
      <w:pPr>
        <w:pStyle w:val="Normal"/>
        <w:spacing w:lineRule="auto" w:line="30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>
      <w:pPr>
        <w:pStyle w:val="Normal"/>
        <w:spacing w:lineRule="auto" w:line="300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300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0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</w:r>
    </w:p>
    <w:p>
      <w:pPr>
        <w:pStyle w:val="Normal"/>
        <w:shd w:val="clear" w:color="auto" w:fill="D9D9D9" w:themeFill="background1" w:themeFillShade="d9"/>
        <w:spacing w:lineRule="auto" w:line="30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DOTYCZĄCA DOSTĘPU DO PODMIOTOWYCH ŚRODKÓW DOWODOWYCH:</w:t>
      </w:r>
    </w:p>
    <w:p>
      <w:pPr>
        <w:pStyle w:val="Normal"/>
        <w:spacing w:lineRule="auto" w:line="300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cs="Arial" w:ascii="Cambria" w:hAnsi="Cambria"/>
        </w:rPr>
        <w:t>dane umożliwiające dostęp do tych środków: 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Cambria" w:hAnsi="Cambria"/>
        </w:rPr>
      </w:pPr>
      <w:r>
        <w:rPr>
          <w:rFonts w:cs="Arial" w:ascii="Cambria" w:hAnsi="Cambria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316" w:top="1277" w:footer="877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6"/>
        <w:szCs w:val="16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Cambria" w:hAnsi="Cambria"/>
        <w:sz w:val="16"/>
        <w:szCs w:val="16"/>
        <w:bdr w:val="single" w:sz="4" w:space="0" w:color="000000"/>
      </w:rPr>
      <w:t>Załącznik Nr 4 do SWZ – Wzór oświadczenia Wykonawcy składane na podstawie art. 125 ust. 1 ustawy Pzp</w:t>
      <w:tab/>
      <w:t xml:space="preserve">Strona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PAGE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3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  <w:r>
      <w:rPr>
        <w:rFonts w:ascii="Cambria" w:hAnsi="Cambria"/>
        <w:sz w:val="16"/>
        <w:szCs w:val="16"/>
        <w:bdr w:val="single" w:sz="4" w:space="0" w:color="000000"/>
      </w:rPr>
      <w:t xml:space="preserve"> z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3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6"/>
        <w:szCs w:val="16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Cambria" w:hAnsi="Cambria"/>
        <w:sz w:val="16"/>
        <w:szCs w:val="16"/>
        <w:bdr w:val="single" w:sz="4" w:space="0" w:color="000000"/>
      </w:rPr>
      <w:t>Załącznik Nr 4 do SWZ – Wzór oświadczenia Wykonawcy składane na podstawie art. 125 ust. 1 ustawy Pzp</w:t>
      <w:tab/>
      <w:t xml:space="preserve">Strona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PAGE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3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  <w:r>
      <w:rPr>
        <w:rFonts w:ascii="Cambria" w:hAnsi="Cambria"/>
        <w:sz w:val="16"/>
        <w:szCs w:val="16"/>
        <w:bdr w:val="single" w:sz="4" w:space="0" w:color="000000"/>
      </w:rPr>
      <w:t xml:space="preserve"> z 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NUMPAGES </w:instrTex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>
      <w:rPr>
        <w:rFonts w:ascii="Cambria" w:hAnsi="Cambria"/>
        <w:b/>
        <w:sz w:val="16"/>
        <w:szCs w:val="16"/>
        <w:bdr w:val="single" w:sz="4" w:space="0" w:color="000000"/>
      </w:rPr>
      <w:t>3</w:t>
    </w:r>
    <w:r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Cambria" w:hAnsi="Cambria"/>
          <w:sz w:val="16"/>
          <w:szCs w:val="16"/>
        </w:rPr>
        <w:t xml:space="preserve"> </w:t>
      </w:r>
      <w:r>
        <w:rPr>
          <w:rFonts w:cs="Arial"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Cambria" w:hAnsi="Cambria"/>
          <w:color w:val="222222"/>
          <w:sz w:val="16"/>
          <w:szCs w:val="16"/>
        </w:rPr>
        <w:t xml:space="preserve">z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jc w:val="both"/>
        <w:rPr>
          <w:rFonts w:ascii="Cambria" w:hAnsi="Cambria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jc w:val="both"/>
        <w:rPr>
          <w:rFonts w:ascii="Cambria" w:hAnsi="Cambria" w:cs="Arial"/>
          <w:sz w:val="16"/>
          <w:szCs w:val="16"/>
        </w:rPr>
      </w:pPr>
      <w:r>
        <w:rPr>
          <w:rFonts w:cs="Arial" w:ascii="Cambria" w:hAnsi="Cambria"/>
          <w:color w:val="222222"/>
          <w:sz w:val="16"/>
          <w:szCs w:val="16"/>
        </w:rPr>
        <w:t xml:space="preserve">2)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 xml:space="preserve">wykonawcę oraz uczestnika </w:t>
      </w:r>
      <w:r>
        <w:rPr>
          <w:rFonts w:eastAsia="Times New Roman" w:cs="Arial" w:ascii="Cambria" w:hAnsi="Cambria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(Dz. U. z 2023 r. poz. 1124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Cambria" w:hAnsi="Cambria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2023 r. poz. 120 z późn. zm.), jest podmiot </w:t>
      </w:r>
      <w:r>
        <w:rPr>
          <w:rFonts w:eastAsia="Times New Roman" w:cs="Arial" w:ascii="Cambria" w:hAnsi="Cambria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Header"/>
      <w:jc w:val="center"/>
      <w:rPr>
        <w:sz w:val="10"/>
        <w:szCs w:val="10"/>
      </w:rPr>
    </w:pPr>
    <w:r>
      <w:rPr>
        <w:sz w:val="10"/>
        <w:szCs w:val="1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Header"/>
      <w:jc w:val="center"/>
      <w:rPr>
        <w:sz w:val="10"/>
        <w:szCs w:val="10"/>
      </w:rPr>
    </w:pPr>
    <w:r>
      <w:rPr>
        <w:sz w:val="10"/>
        <w:szCs w:val="1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1729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34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1c70a2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c4fc0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530c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530c2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530c2"/>
    <w:rPr>
      <w:rFonts w:ascii="Calibri" w:hAnsi="Calibri" w:eastAsia="Calibri" w:cs="Times New Roman"/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qFormat/>
    <w:rsid w:val="00380cf5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b52199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sid w:val="00fd20bf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3Znak" w:customStyle="1">
    <w:name w:val="Nagłówek 3 Znak"/>
    <w:basedOn w:val="DefaultParagraphFont"/>
    <w:uiPriority w:val="9"/>
    <w:semiHidden/>
    <w:qFormat/>
    <w:rsid w:val="0011729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lang w:eastAsia="pl-PL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user">
    <w:name w:val="Znaki przypisów końcowych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23534f"/>
    <w:pPr>
      <w:spacing w:before="0" w:after="0"/>
      <w:ind w:star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star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1c70a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c4fc0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530c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530c2"/>
    <w:pPr/>
    <w:rPr>
      <w:b/>
      <w:bCs/>
    </w:rPr>
  </w:style>
  <w:style w:type="paragraph" w:styleId="redniasiatka21" w:customStyle="1">
    <w:name w:val="Średnia siatka 21"/>
    <w:link w:val="redniasiatka2Znak"/>
    <w:uiPriority w:val="99"/>
    <w:qFormat/>
    <w:rsid w:val="00b52199"/>
    <w:pPr>
      <w:widowControl/>
      <w:suppressAutoHyphens w:val="true"/>
      <w:bidi w:val="0"/>
      <w:spacing w:before="0" w:after="0"/>
      <w:ind w:hanging="10" w:star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uiPriority w:val="99"/>
    <w:unhideWhenUsed/>
    <w:qFormat/>
    <w:rsid w:val="0015664c"/>
    <w:pPr>
      <w:spacing w:lineRule="auto" w:line="259" w:before="0" w:after="160"/>
    </w:pPr>
    <w:rPr>
      <w:rFonts w:ascii="Times New Roman" w:hAnsi="Times New Roman" w:eastAsia="Calibri" w:eastAsiaTheme="minorHAnsi"/>
    </w:rPr>
  </w:style>
  <w:style w:type="paragraph" w:styleId="Revision">
    <w:name w:val="Revision"/>
    <w:uiPriority w:val="99"/>
    <w:semiHidden/>
    <w:qFormat/>
    <w:rsid w:val="003c42d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b170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E21A79-4747-4AAE-94CE-2D7CA933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LibreOffice/26.2.5.2$Windows_X86_64 LibreOffice_project/cd7284b4cbbfeb507e630c1aac019f4157393acb</Application>
  <AppVersion>15.0000</AppVersion>
  <Pages>3</Pages>
  <Words>767</Words>
  <Characters>5260</Characters>
  <CharactersWithSpaces>5992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2024-04-12T07:47:00Z</dcterms:created>
  <dc:creator>DiR</dc:creator>
  <dc:description/>
  <dc:language>pl-PL</dc:language>
  <cp:lastModifiedBy>Magdalena Weremczuk</cp:lastModifiedBy>
  <cp:lastPrinted>2025-08-11T06:53:00Z</cp:lastPrinted>
  <dcterms:modified xsi:type="dcterms:W3CDTF">2026-08-07T13:40:55Z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