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0B070" w14:textId="5A6A5FEF" w:rsidR="00C17891" w:rsidRPr="006367A7" w:rsidRDefault="00470482" w:rsidP="006367A7">
      <w:pPr>
        <w:tabs>
          <w:tab w:val="left" w:pos="4996"/>
        </w:tabs>
        <w:spacing w:line="276" w:lineRule="auto"/>
        <w:rPr>
          <w:rFonts w:asciiTheme="majorHAnsi" w:hAnsiTheme="majorHAnsi"/>
          <w:sz w:val="22"/>
          <w:szCs w:val="22"/>
        </w:rPr>
      </w:pPr>
      <w:bookmarkStart w:id="0" w:name="_Hlk59429758"/>
      <w:r w:rsidRPr="006E16F1">
        <w:rPr>
          <w:rFonts w:asciiTheme="majorHAnsi" w:hAnsiTheme="majorHAnsi"/>
          <w:sz w:val="22"/>
          <w:szCs w:val="22"/>
        </w:rPr>
        <w:tab/>
      </w:r>
    </w:p>
    <w:p w14:paraId="507AAF37" w14:textId="77777777" w:rsidR="00C17891" w:rsidRPr="006E16F1" w:rsidRDefault="00C17891" w:rsidP="004553A1">
      <w:pPr>
        <w:spacing w:line="276" w:lineRule="auto"/>
        <w:jc w:val="center"/>
        <w:rPr>
          <w:rFonts w:asciiTheme="majorHAnsi" w:hAnsiTheme="majorHAnsi"/>
          <w:b/>
          <w:color w:val="000000"/>
          <w:sz w:val="22"/>
          <w:szCs w:val="22"/>
        </w:rPr>
      </w:pPr>
    </w:p>
    <w:tbl>
      <w:tblPr>
        <w:tblW w:w="0" w:type="auto"/>
        <w:jc w:val="center"/>
        <w:tblLook w:val="04A0" w:firstRow="1" w:lastRow="0" w:firstColumn="1" w:lastColumn="0" w:noHBand="0" w:noVBand="1"/>
      </w:tblPr>
      <w:tblGrid>
        <w:gridCol w:w="9072"/>
      </w:tblGrid>
      <w:tr w:rsidR="00C17891" w:rsidRPr="006E16F1" w14:paraId="576D5000" w14:textId="77777777" w:rsidTr="00802A0F">
        <w:trPr>
          <w:trHeight w:val="630"/>
          <w:jc w:val="center"/>
        </w:trPr>
        <w:tc>
          <w:tcPr>
            <w:tcW w:w="9072" w:type="dxa"/>
          </w:tcPr>
          <w:p w14:paraId="2132A1B2" w14:textId="77777777" w:rsidR="00C17891" w:rsidRPr="006E16F1" w:rsidRDefault="00C17891" w:rsidP="006367A7">
            <w:pPr>
              <w:spacing w:line="276" w:lineRule="auto"/>
              <w:rPr>
                <w:rFonts w:asciiTheme="majorHAnsi" w:hAnsiTheme="majorHAnsi"/>
                <w:b/>
                <w:color w:val="000000" w:themeColor="text1"/>
                <w:sz w:val="22"/>
                <w:szCs w:val="22"/>
              </w:rPr>
            </w:pPr>
          </w:p>
          <w:p w14:paraId="48EC12C6" w14:textId="77777777" w:rsidR="006367A7" w:rsidRPr="00D422E9" w:rsidRDefault="006367A7" w:rsidP="006367A7">
            <w:pPr>
              <w:rPr>
                <w:rFonts w:ascii="Cambria" w:eastAsia="Cambria" w:hAnsi="Cambria" w:cs="Cambria"/>
                <w:sz w:val="22"/>
                <w:szCs w:val="22"/>
                <w:u w:val="single"/>
              </w:rPr>
            </w:pPr>
            <w:r w:rsidRPr="00D422E9">
              <w:rPr>
                <w:rFonts w:ascii="Cambria" w:hAnsi="Cambria"/>
                <w:sz w:val="22"/>
                <w:szCs w:val="22"/>
                <w:u w:val="single"/>
              </w:rPr>
              <w:t>ZAMAWIAJĄCY:</w:t>
            </w:r>
          </w:p>
          <w:p w14:paraId="23990AAD" w14:textId="77777777" w:rsidR="006367A7" w:rsidRPr="00D422E9" w:rsidRDefault="006367A7" w:rsidP="006367A7">
            <w:pPr>
              <w:rPr>
                <w:rFonts w:ascii="Cambria" w:eastAsia="Cambria Bold" w:hAnsi="Cambria" w:cs="Cambria Bold"/>
                <w:sz w:val="22"/>
                <w:szCs w:val="22"/>
              </w:rPr>
            </w:pPr>
            <w:r w:rsidRPr="00D422E9">
              <w:rPr>
                <w:rFonts w:ascii="Cambria" w:hAnsi="Cambria"/>
                <w:sz w:val="22"/>
                <w:szCs w:val="22"/>
              </w:rPr>
              <w:t xml:space="preserve">Zespół Szkół w Janowie Lubelskim zwany dalej „Zamawiającym”, </w:t>
            </w:r>
          </w:p>
          <w:p w14:paraId="413B5308" w14:textId="77777777" w:rsidR="006367A7" w:rsidRPr="00D422E9" w:rsidRDefault="006367A7" w:rsidP="006367A7">
            <w:pPr>
              <w:rPr>
                <w:rFonts w:ascii="Cambria" w:eastAsia="Cambria Bold" w:hAnsi="Cambria" w:cs="Cambria Bold"/>
                <w:sz w:val="22"/>
                <w:szCs w:val="22"/>
              </w:rPr>
            </w:pPr>
            <w:r w:rsidRPr="00D422E9">
              <w:rPr>
                <w:rFonts w:ascii="Cambria" w:hAnsi="Cambria"/>
                <w:sz w:val="22"/>
                <w:szCs w:val="22"/>
              </w:rPr>
              <w:t>ul. Zamoyskiego 68, 23-300 Janów Lubelski, woj. lubelskie,</w:t>
            </w:r>
          </w:p>
          <w:p w14:paraId="1BED3EFD" w14:textId="77777777" w:rsidR="006367A7" w:rsidRPr="00D422E9" w:rsidRDefault="006367A7" w:rsidP="006367A7">
            <w:pPr>
              <w:rPr>
                <w:rFonts w:ascii="Cambria" w:eastAsia="Cambria" w:hAnsi="Cambria" w:cs="Cambria"/>
                <w:sz w:val="22"/>
                <w:szCs w:val="22"/>
                <w:u w:val="single"/>
              </w:rPr>
            </w:pPr>
          </w:p>
          <w:p w14:paraId="65FA892C" w14:textId="04139BDE" w:rsidR="004B2298" w:rsidRPr="006E16F1" w:rsidRDefault="004B2298" w:rsidP="006C0BBC">
            <w:pPr>
              <w:spacing w:line="276" w:lineRule="auto"/>
              <w:jc w:val="center"/>
              <w:rPr>
                <w:rFonts w:asciiTheme="majorHAnsi" w:hAnsiTheme="majorHAnsi" w:cs="Arial"/>
                <w:b/>
                <w:color w:val="000000" w:themeColor="text1"/>
                <w:sz w:val="22"/>
                <w:szCs w:val="22"/>
              </w:rPr>
            </w:pPr>
          </w:p>
        </w:tc>
      </w:tr>
    </w:tbl>
    <w:p w14:paraId="17A2E2E0" w14:textId="77777777" w:rsidR="00C17891" w:rsidRPr="006E16F1" w:rsidRDefault="00C17891" w:rsidP="004553A1">
      <w:pPr>
        <w:framePr w:wrap="around" w:vAnchor="text" w:hAnchor="text" w:x="-99" w:y="1"/>
        <w:shd w:val="clear" w:color="auto" w:fill="FFFFFF"/>
        <w:spacing w:line="276" w:lineRule="auto"/>
        <w:rPr>
          <w:rStyle w:val="Domylnaczcionkaakapitu0"/>
          <w:rFonts w:asciiTheme="majorHAnsi" w:hAnsiTheme="majorHAnsi"/>
          <w:b/>
          <w:color w:val="008000"/>
          <w:sz w:val="22"/>
          <w:szCs w:val="22"/>
        </w:rPr>
      </w:pPr>
    </w:p>
    <w:p w14:paraId="63A999B9" w14:textId="13AFD5BE" w:rsidR="00634C47" w:rsidRPr="006E16F1" w:rsidRDefault="00634C47" w:rsidP="004553A1">
      <w:pPr>
        <w:spacing w:line="276" w:lineRule="auto"/>
        <w:jc w:val="center"/>
        <w:rPr>
          <w:rFonts w:asciiTheme="majorHAnsi" w:hAnsiTheme="majorHAnsi" w:cs="Arial"/>
          <w:b/>
          <w:sz w:val="22"/>
          <w:szCs w:val="22"/>
        </w:rPr>
      </w:pPr>
    </w:p>
    <w:p w14:paraId="7C7B38E7" w14:textId="77777777" w:rsidR="00634C47" w:rsidRPr="006E16F1" w:rsidRDefault="00634C47" w:rsidP="004553A1">
      <w:pPr>
        <w:spacing w:line="276" w:lineRule="auto"/>
        <w:jc w:val="center"/>
        <w:rPr>
          <w:rFonts w:asciiTheme="majorHAnsi" w:hAnsiTheme="majorHAnsi" w:cs="Arial"/>
          <w:sz w:val="22"/>
          <w:szCs w:val="22"/>
        </w:rPr>
      </w:pPr>
    </w:p>
    <w:p w14:paraId="2EA7B467" w14:textId="77777777" w:rsidR="006367A7" w:rsidRPr="00D422E9" w:rsidRDefault="006367A7" w:rsidP="006367A7">
      <w:pPr>
        <w:jc w:val="center"/>
        <w:rPr>
          <w:rFonts w:ascii="Cambria" w:eastAsia="Cambria" w:hAnsi="Cambria" w:cs="Cambria"/>
          <w:color w:val="808080"/>
          <w:sz w:val="22"/>
          <w:szCs w:val="22"/>
          <w:u w:color="808080"/>
        </w:rPr>
      </w:pPr>
    </w:p>
    <w:p w14:paraId="72C0A77C" w14:textId="77777777" w:rsidR="006367A7" w:rsidRPr="00D422E9" w:rsidRDefault="006367A7" w:rsidP="006367A7">
      <w:pPr>
        <w:jc w:val="center"/>
        <w:rPr>
          <w:rFonts w:ascii="Cambria" w:eastAsia="Cambria" w:hAnsi="Cambria" w:cs="Cambria"/>
          <w:color w:val="808080"/>
          <w:sz w:val="22"/>
          <w:szCs w:val="22"/>
          <w:u w:color="808080"/>
        </w:rPr>
      </w:pPr>
    </w:p>
    <w:p w14:paraId="63E6389B" w14:textId="77777777" w:rsidR="006367A7" w:rsidRPr="00D422E9" w:rsidRDefault="006367A7" w:rsidP="006367A7">
      <w:pPr>
        <w:pStyle w:val="Standard"/>
        <w:tabs>
          <w:tab w:val="left" w:pos="567"/>
        </w:tabs>
        <w:jc w:val="center"/>
        <w:rPr>
          <w:rFonts w:ascii="Cambria" w:eastAsia="Cambria" w:hAnsi="Cambria" w:cs="Cambria"/>
          <w:color w:val="808080"/>
          <w:sz w:val="22"/>
          <w:szCs w:val="22"/>
          <w:u w:color="808080"/>
          <w:lang w:val="pl-PL"/>
        </w:rPr>
      </w:pPr>
    </w:p>
    <w:tbl>
      <w:tblPr>
        <w:tblStyle w:val="TableNormal"/>
        <w:tblW w:w="921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210"/>
      </w:tblGrid>
      <w:tr w:rsidR="006367A7" w:rsidRPr="00D422E9" w14:paraId="3E7CF20F" w14:textId="77777777" w:rsidTr="00212B11">
        <w:trPr>
          <w:trHeight w:val="756"/>
          <w:jc w:val="center"/>
        </w:trPr>
        <w:tc>
          <w:tcPr>
            <w:tcW w:w="9210" w:type="dxa"/>
            <w:tcBorders>
              <w:top w:val="single" w:sz="4" w:space="0" w:color="0070C0"/>
              <w:left w:val="nil"/>
              <w:bottom w:val="single" w:sz="8" w:space="0" w:color="0070C0"/>
              <w:right w:val="nil"/>
            </w:tcBorders>
            <w:shd w:val="clear" w:color="auto" w:fill="D9D9D9"/>
            <w:tcMar>
              <w:top w:w="80" w:type="dxa"/>
              <w:left w:w="80" w:type="dxa"/>
              <w:bottom w:w="80" w:type="dxa"/>
              <w:right w:w="80" w:type="dxa"/>
            </w:tcMar>
          </w:tcPr>
          <w:p w14:paraId="12167631" w14:textId="77777777" w:rsidR="006367A7" w:rsidRPr="00D422E9" w:rsidRDefault="006367A7" w:rsidP="00212B11">
            <w:pPr>
              <w:spacing w:line="276" w:lineRule="auto"/>
              <w:jc w:val="center"/>
              <w:rPr>
                <w:rFonts w:ascii="Cambria" w:eastAsia="Cambria Bold" w:hAnsi="Cambria" w:cs="Cambria Bold"/>
                <w:sz w:val="22"/>
                <w:szCs w:val="22"/>
              </w:rPr>
            </w:pPr>
          </w:p>
          <w:p w14:paraId="02C0EE27" w14:textId="77777777" w:rsidR="006367A7" w:rsidRPr="00D422E9" w:rsidRDefault="006367A7" w:rsidP="00212B11">
            <w:pPr>
              <w:spacing w:line="276" w:lineRule="auto"/>
              <w:jc w:val="center"/>
              <w:rPr>
                <w:rFonts w:ascii="Cambria" w:hAnsi="Cambria"/>
                <w:sz w:val="22"/>
                <w:szCs w:val="22"/>
              </w:rPr>
            </w:pPr>
            <w:r w:rsidRPr="00D422E9">
              <w:rPr>
                <w:rFonts w:ascii="Cambria" w:hAnsi="Cambria"/>
                <w:sz w:val="22"/>
                <w:szCs w:val="22"/>
              </w:rPr>
              <w:t>SPECYFIKACJA WARUNKÓW ZAMÓWIENIA</w:t>
            </w:r>
          </w:p>
        </w:tc>
      </w:tr>
    </w:tbl>
    <w:p w14:paraId="5A5F0384" w14:textId="77777777" w:rsidR="006367A7" w:rsidRPr="00D422E9" w:rsidRDefault="006367A7" w:rsidP="006367A7">
      <w:pPr>
        <w:pStyle w:val="Standard"/>
        <w:tabs>
          <w:tab w:val="left" w:pos="567"/>
        </w:tabs>
        <w:jc w:val="center"/>
        <w:rPr>
          <w:rFonts w:ascii="Cambria" w:eastAsia="Cambria" w:hAnsi="Cambria" w:cs="Cambria"/>
          <w:color w:val="808080"/>
          <w:sz w:val="22"/>
          <w:szCs w:val="22"/>
          <w:u w:color="808080"/>
          <w:lang w:val="pl-PL"/>
        </w:rPr>
      </w:pPr>
    </w:p>
    <w:p w14:paraId="0A16B62C" w14:textId="77777777" w:rsidR="006367A7" w:rsidRPr="00D422E9" w:rsidRDefault="006367A7" w:rsidP="006367A7">
      <w:pPr>
        <w:spacing w:line="276" w:lineRule="auto"/>
        <w:jc w:val="center"/>
        <w:rPr>
          <w:rFonts w:ascii="Cambria" w:eastAsia="Cambria" w:hAnsi="Cambria" w:cs="Cambria"/>
          <w:sz w:val="22"/>
          <w:szCs w:val="22"/>
        </w:rPr>
      </w:pPr>
    </w:p>
    <w:p w14:paraId="245779F2" w14:textId="77777777" w:rsidR="006367A7" w:rsidRPr="00D422E9" w:rsidRDefault="006367A7" w:rsidP="006367A7">
      <w:pPr>
        <w:spacing w:line="276" w:lineRule="auto"/>
        <w:jc w:val="center"/>
        <w:rPr>
          <w:rFonts w:ascii="Cambria" w:eastAsia="Cambria" w:hAnsi="Cambria" w:cs="Cambria"/>
          <w:sz w:val="22"/>
          <w:szCs w:val="22"/>
        </w:rPr>
      </w:pPr>
      <w:r w:rsidRPr="00D422E9">
        <w:rPr>
          <w:rFonts w:ascii="Cambria" w:hAnsi="Cambria"/>
          <w:sz w:val="22"/>
          <w:szCs w:val="22"/>
        </w:rPr>
        <w:t>w postępowaniu o udzielenie zamówienia publicznego na:</w:t>
      </w:r>
    </w:p>
    <w:p w14:paraId="4AEE0916" w14:textId="77777777" w:rsidR="006367A7" w:rsidRPr="00D422E9" w:rsidRDefault="006367A7" w:rsidP="006367A7">
      <w:pPr>
        <w:spacing w:line="276" w:lineRule="auto"/>
        <w:jc w:val="center"/>
        <w:rPr>
          <w:rFonts w:ascii="Cambria" w:eastAsia="Cambria Bold" w:hAnsi="Cambria" w:cs="Cambria Bold"/>
          <w:sz w:val="22"/>
          <w:szCs w:val="22"/>
        </w:rPr>
      </w:pPr>
    </w:p>
    <w:p w14:paraId="28DF7878" w14:textId="3A593234" w:rsidR="006367A7" w:rsidRDefault="006367A7" w:rsidP="006367A7">
      <w:pPr>
        <w:spacing w:line="276" w:lineRule="auto"/>
        <w:jc w:val="center"/>
        <w:rPr>
          <w:rFonts w:ascii="Cambria" w:hAnsi="Cambria"/>
          <w:sz w:val="32"/>
          <w:szCs w:val="32"/>
        </w:rPr>
      </w:pPr>
      <w:bookmarkStart w:id="1" w:name="_Hlk215929400"/>
      <w:r w:rsidRPr="004A5124">
        <w:rPr>
          <w:rFonts w:ascii="Cambria" w:hAnsi="Cambria"/>
          <w:sz w:val="32"/>
          <w:szCs w:val="32"/>
        </w:rPr>
        <w:t xml:space="preserve">Zakup </w:t>
      </w:r>
      <w:r>
        <w:rPr>
          <w:rFonts w:ascii="Cambria" w:hAnsi="Cambria"/>
          <w:sz w:val="32"/>
          <w:szCs w:val="32"/>
        </w:rPr>
        <w:t xml:space="preserve">pomocy dydaktycznych – sprzęt </w:t>
      </w:r>
      <w:r w:rsidR="008A6B13">
        <w:rPr>
          <w:rFonts w:ascii="Cambria" w:hAnsi="Cambria"/>
          <w:sz w:val="32"/>
          <w:szCs w:val="32"/>
        </w:rPr>
        <w:t>do pracowni leśnej</w:t>
      </w:r>
      <w:r>
        <w:rPr>
          <w:rFonts w:ascii="Cambria" w:hAnsi="Cambria"/>
          <w:sz w:val="32"/>
          <w:szCs w:val="32"/>
        </w:rPr>
        <w:t>, na potrzeby</w:t>
      </w:r>
      <w:r w:rsidRPr="004A5124">
        <w:rPr>
          <w:rFonts w:ascii="Cambria" w:hAnsi="Cambria"/>
          <w:sz w:val="32"/>
          <w:szCs w:val="32"/>
        </w:rPr>
        <w:t xml:space="preserve"> projektu pn.: </w:t>
      </w:r>
      <w:bookmarkStart w:id="2" w:name="_Hlk192758465"/>
    </w:p>
    <w:p w14:paraId="201D6784" w14:textId="77777777" w:rsidR="006367A7" w:rsidRPr="004A5124" w:rsidRDefault="006367A7" w:rsidP="006367A7">
      <w:pPr>
        <w:spacing w:line="276" w:lineRule="auto"/>
        <w:jc w:val="center"/>
        <w:rPr>
          <w:rFonts w:ascii="Cambria" w:eastAsia="Cambria Bold" w:hAnsi="Cambria" w:cs="Cambria Bold"/>
          <w:sz w:val="32"/>
          <w:szCs w:val="32"/>
        </w:rPr>
      </w:pPr>
      <w:r w:rsidRPr="004A5124">
        <w:rPr>
          <w:rFonts w:ascii="Cambria" w:hAnsi="Cambria"/>
          <w:sz w:val="32"/>
          <w:szCs w:val="32"/>
        </w:rPr>
        <w:t>„Pewny start w zawodową przyszłość”</w:t>
      </w:r>
      <w:bookmarkEnd w:id="2"/>
    </w:p>
    <w:bookmarkEnd w:id="1"/>
    <w:p w14:paraId="2318F737" w14:textId="77777777" w:rsidR="006367A7" w:rsidRPr="004A5124" w:rsidRDefault="006367A7" w:rsidP="006367A7">
      <w:pPr>
        <w:spacing w:line="276" w:lineRule="auto"/>
        <w:jc w:val="center"/>
        <w:rPr>
          <w:rFonts w:ascii="Cambria" w:eastAsia="Cambria Bold" w:hAnsi="Cambria" w:cs="Cambria Bold"/>
          <w:sz w:val="32"/>
          <w:szCs w:val="32"/>
        </w:rPr>
      </w:pPr>
      <w:r w:rsidRPr="004A5124">
        <w:rPr>
          <w:rFonts w:ascii="Cambria" w:eastAsia="Cambria Bold" w:hAnsi="Cambria" w:cs="Cambria Bold"/>
          <w:sz w:val="32"/>
          <w:szCs w:val="32"/>
        </w:rPr>
        <w:tab/>
      </w:r>
    </w:p>
    <w:p w14:paraId="0FD0BEAB" w14:textId="18F59632" w:rsidR="006367A7" w:rsidRDefault="006367A7" w:rsidP="006367A7">
      <w:pPr>
        <w:tabs>
          <w:tab w:val="left" w:pos="567"/>
        </w:tabs>
        <w:spacing w:line="276" w:lineRule="auto"/>
        <w:jc w:val="center"/>
        <w:rPr>
          <w:rFonts w:ascii="Cambria" w:hAnsi="Cambria"/>
          <w:sz w:val="32"/>
          <w:szCs w:val="32"/>
        </w:rPr>
      </w:pPr>
      <w:r w:rsidRPr="004A5124">
        <w:rPr>
          <w:rFonts w:ascii="Cambria" w:hAnsi="Cambria"/>
          <w:sz w:val="32"/>
          <w:szCs w:val="32"/>
        </w:rPr>
        <w:t xml:space="preserve">(Numer </w:t>
      </w:r>
      <w:r w:rsidRPr="005B78FE">
        <w:rPr>
          <w:rFonts w:ascii="Cambria" w:hAnsi="Cambria"/>
          <w:sz w:val="32"/>
          <w:szCs w:val="32"/>
        </w:rPr>
        <w:t>referencyjny:)</w:t>
      </w:r>
    </w:p>
    <w:p w14:paraId="0689BD02" w14:textId="77777777" w:rsidR="000424B4" w:rsidRPr="004A5124" w:rsidRDefault="000424B4" w:rsidP="006367A7">
      <w:pPr>
        <w:tabs>
          <w:tab w:val="left" w:pos="567"/>
        </w:tabs>
        <w:spacing w:line="276" w:lineRule="auto"/>
        <w:jc w:val="center"/>
        <w:rPr>
          <w:rFonts w:ascii="Cambria" w:hAnsi="Cambria"/>
          <w:sz w:val="32"/>
          <w:szCs w:val="32"/>
        </w:rPr>
      </w:pPr>
    </w:p>
    <w:p w14:paraId="562F56C0" w14:textId="229C1C7A" w:rsidR="006367A7" w:rsidRPr="004A5124" w:rsidRDefault="000424B4" w:rsidP="006367A7">
      <w:pPr>
        <w:tabs>
          <w:tab w:val="left" w:pos="567"/>
        </w:tabs>
        <w:spacing w:line="276" w:lineRule="auto"/>
        <w:jc w:val="center"/>
        <w:rPr>
          <w:rFonts w:ascii="Cambria" w:eastAsia="Cambria Bold" w:hAnsi="Cambria" w:cs="Cambria Bold"/>
          <w:sz w:val="32"/>
          <w:szCs w:val="32"/>
        </w:rPr>
      </w:pPr>
      <w:bookmarkStart w:id="3" w:name="_Hlk216170383"/>
      <w:r w:rsidRPr="000424B4">
        <w:rPr>
          <w:rFonts w:ascii="Cambria" w:eastAsia="Cambria Bold" w:hAnsi="Cambria" w:cs="Cambria Bold"/>
          <w:sz w:val="32"/>
          <w:szCs w:val="32"/>
        </w:rPr>
        <w:t>ZS.26</w:t>
      </w:r>
      <w:r w:rsidR="00D25291">
        <w:rPr>
          <w:rFonts w:ascii="Cambria" w:eastAsia="Cambria Bold" w:hAnsi="Cambria" w:cs="Cambria Bold"/>
          <w:sz w:val="32"/>
          <w:szCs w:val="32"/>
        </w:rPr>
        <w:t>.</w:t>
      </w:r>
      <w:r w:rsidR="002D0C0F">
        <w:rPr>
          <w:rFonts w:ascii="Cambria" w:eastAsia="Cambria Bold" w:hAnsi="Cambria" w:cs="Cambria Bold"/>
          <w:sz w:val="32"/>
          <w:szCs w:val="32"/>
        </w:rPr>
        <w:t>13</w:t>
      </w:r>
      <w:r w:rsidR="00D25291">
        <w:rPr>
          <w:rFonts w:ascii="Cambria" w:eastAsia="Cambria Bold" w:hAnsi="Cambria" w:cs="Cambria Bold"/>
          <w:sz w:val="32"/>
          <w:szCs w:val="32"/>
        </w:rPr>
        <w:t>.</w:t>
      </w:r>
      <w:r w:rsidRPr="000424B4">
        <w:rPr>
          <w:rFonts w:ascii="Cambria" w:eastAsia="Cambria Bold" w:hAnsi="Cambria" w:cs="Cambria Bold"/>
          <w:sz w:val="32"/>
          <w:szCs w:val="32"/>
        </w:rPr>
        <w:t>202</w:t>
      </w:r>
      <w:r w:rsidR="008A6B13">
        <w:rPr>
          <w:rFonts w:ascii="Cambria" w:eastAsia="Cambria Bold" w:hAnsi="Cambria" w:cs="Cambria Bold"/>
          <w:sz w:val="32"/>
          <w:szCs w:val="32"/>
        </w:rPr>
        <w:t>6</w:t>
      </w:r>
    </w:p>
    <w:bookmarkEnd w:id="3"/>
    <w:p w14:paraId="0F529B65" w14:textId="77777777" w:rsidR="00C17891" w:rsidRPr="006E16F1" w:rsidRDefault="00C17891" w:rsidP="004553A1">
      <w:pPr>
        <w:spacing w:line="276" w:lineRule="auto"/>
        <w:jc w:val="center"/>
        <w:rPr>
          <w:rFonts w:asciiTheme="majorHAnsi" w:hAnsiTheme="majorHAnsi"/>
          <w:b/>
          <w:sz w:val="22"/>
          <w:szCs w:val="22"/>
        </w:rPr>
      </w:pPr>
    </w:p>
    <w:p w14:paraId="6F201D60" w14:textId="77777777" w:rsidR="00C17891" w:rsidRPr="006E16F1" w:rsidRDefault="00C17891" w:rsidP="004553A1">
      <w:pPr>
        <w:spacing w:line="276" w:lineRule="auto"/>
        <w:jc w:val="center"/>
        <w:rPr>
          <w:rFonts w:asciiTheme="majorHAnsi" w:hAnsiTheme="majorHAnsi"/>
          <w:sz w:val="22"/>
          <w:szCs w:val="22"/>
        </w:rPr>
      </w:pPr>
    </w:p>
    <w:p w14:paraId="2CBBD4A8" w14:textId="77777777" w:rsidR="00C17891" w:rsidRPr="006E16F1" w:rsidRDefault="00C17891" w:rsidP="004553A1">
      <w:pPr>
        <w:spacing w:line="276" w:lineRule="auto"/>
        <w:rPr>
          <w:rFonts w:asciiTheme="majorHAnsi" w:hAnsiTheme="majorHAnsi"/>
          <w:sz w:val="22"/>
          <w:szCs w:val="22"/>
        </w:rPr>
      </w:pPr>
    </w:p>
    <w:p w14:paraId="10559D08" w14:textId="77777777" w:rsidR="00C17891" w:rsidRPr="006E16F1" w:rsidRDefault="00C17891" w:rsidP="004553A1">
      <w:pPr>
        <w:spacing w:line="276" w:lineRule="auto"/>
        <w:jc w:val="center"/>
        <w:rPr>
          <w:rFonts w:asciiTheme="majorHAnsi" w:hAnsiTheme="majorHAnsi"/>
          <w:sz w:val="22"/>
          <w:szCs w:val="22"/>
        </w:rPr>
      </w:pPr>
    </w:p>
    <w:p w14:paraId="3F75F141" w14:textId="77777777" w:rsidR="00C17891" w:rsidRPr="006E16F1" w:rsidRDefault="00C17891" w:rsidP="004553A1">
      <w:pPr>
        <w:spacing w:line="276" w:lineRule="auto"/>
        <w:jc w:val="center"/>
        <w:rPr>
          <w:rFonts w:asciiTheme="majorHAnsi" w:hAnsiTheme="majorHAnsi"/>
          <w:sz w:val="22"/>
          <w:szCs w:val="22"/>
        </w:rPr>
      </w:pPr>
    </w:p>
    <w:p w14:paraId="66A3F2A9" w14:textId="77777777" w:rsidR="001C510A" w:rsidRPr="006E16F1" w:rsidRDefault="001C510A" w:rsidP="004553A1">
      <w:pPr>
        <w:spacing w:line="276" w:lineRule="auto"/>
        <w:jc w:val="center"/>
        <w:rPr>
          <w:rFonts w:asciiTheme="majorHAnsi" w:hAnsiTheme="majorHAnsi"/>
          <w:sz w:val="22"/>
          <w:szCs w:val="22"/>
        </w:rPr>
      </w:pPr>
    </w:p>
    <w:p w14:paraId="58107D0E" w14:textId="042620CD" w:rsidR="001C510A" w:rsidRPr="006E16F1" w:rsidRDefault="006367A7" w:rsidP="004553A1">
      <w:pPr>
        <w:pStyle w:val="Standard"/>
        <w:spacing w:line="276" w:lineRule="auto"/>
        <w:jc w:val="center"/>
        <w:rPr>
          <w:rFonts w:asciiTheme="majorHAnsi" w:hAnsiTheme="majorHAnsi" w:cs="Cambria"/>
          <w:sz w:val="22"/>
          <w:szCs w:val="22"/>
          <w:lang w:val="pl-PL"/>
        </w:rPr>
      </w:pPr>
      <w:r>
        <w:rPr>
          <w:rFonts w:asciiTheme="majorHAnsi" w:hAnsiTheme="majorHAnsi" w:cs="Cambria"/>
          <w:sz w:val="22"/>
          <w:szCs w:val="22"/>
          <w:lang w:val="pl-PL"/>
        </w:rPr>
        <w:t>Janów</w:t>
      </w:r>
      <w:r w:rsidR="00433404" w:rsidRPr="006E16F1">
        <w:rPr>
          <w:rFonts w:asciiTheme="majorHAnsi" w:hAnsiTheme="majorHAnsi" w:cs="Cambria"/>
          <w:sz w:val="22"/>
          <w:szCs w:val="22"/>
          <w:lang w:val="pl-PL"/>
        </w:rPr>
        <w:t>, dnia</w:t>
      </w:r>
      <w:r w:rsidR="00151ED6">
        <w:rPr>
          <w:rFonts w:asciiTheme="majorHAnsi" w:hAnsiTheme="majorHAnsi" w:cs="Cambria"/>
          <w:sz w:val="22"/>
          <w:szCs w:val="22"/>
          <w:lang w:val="pl-PL"/>
        </w:rPr>
        <w:t xml:space="preserve"> </w:t>
      </w:r>
      <w:r w:rsidR="002D0C0F">
        <w:rPr>
          <w:rFonts w:asciiTheme="majorHAnsi" w:hAnsiTheme="majorHAnsi" w:cs="Cambria"/>
          <w:sz w:val="22"/>
          <w:szCs w:val="22"/>
          <w:lang w:val="pl-PL"/>
        </w:rPr>
        <w:t>10 sierpnia</w:t>
      </w:r>
      <w:r w:rsidR="008A6B13">
        <w:rPr>
          <w:rFonts w:asciiTheme="majorHAnsi" w:hAnsiTheme="majorHAnsi" w:cs="Cambria"/>
          <w:sz w:val="22"/>
          <w:szCs w:val="22"/>
          <w:lang w:val="pl-PL"/>
        </w:rPr>
        <w:t xml:space="preserve"> 2026</w:t>
      </w:r>
      <w:r w:rsidR="00F31EB4" w:rsidRPr="006E16F1">
        <w:rPr>
          <w:rFonts w:asciiTheme="majorHAnsi" w:hAnsiTheme="majorHAnsi" w:cs="Cambria"/>
          <w:sz w:val="22"/>
          <w:szCs w:val="22"/>
          <w:lang w:val="pl-PL"/>
        </w:rPr>
        <w:t xml:space="preserve"> </w:t>
      </w:r>
      <w:r w:rsidR="00433404" w:rsidRPr="006E16F1">
        <w:rPr>
          <w:rFonts w:asciiTheme="majorHAnsi" w:hAnsiTheme="majorHAnsi" w:cs="Cambria"/>
          <w:sz w:val="22"/>
          <w:szCs w:val="22"/>
          <w:lang w:val="pl-PL"/>
        </w:rPr>
        <w:t>r.</w:t>
      </w:r>
      <w:r w:rsidR="001C510A" w:rsidRPr="006E16F1">
        <w:rPr>
          <w:rFonts w:asciiTheme="majorHAnsi" w:hAnsiTheme="majorHAnsi" w:cs="Cambria"/>
          <w:sz w:val="22"/>
          <w:szCs w:val="22"/>
          <w:lang w:val="pl-PL"/>
        </w:rPr>
        <w:br w:type="page"/>
      </w:r>
    </w:p>
    <w:tbl>
      <w:tblPr>
        <w:tblW w:w="0" w:type="auto"/>
        <w:jc w:val="center"/>
        <w:tblBorders>
          <w:bottom w:val="single" w:sz="4" w:space="0" w:color="auto"/>
        </w:tblBorders>
        <w:tblLook w:val="00A0" w:firstRow="1" w:lastRow="0" w:firstColumn="1" w:lastColumn="0" w:noHBand="0" w:noVBand="0"/>
      </w:tblPr>
      <w:tblGrid>
        <w:gridCol w:w="9054"/>
      </w:tblGrid>
      <w:tr w:rsidR="00A435B8" w:rsidRPr="006E16F1" w14:paraId="0354E9A7" w14:textId="77777777" w:rsidTr="001B764C">
        <w:trPr>
          <w:trHeight w:val="735"/>
          <w:jc w:val="center"/>
        </w:trPr>
        <w:tc>
          <w:tcPr>
            <w:tcW w:w="9054" w:type="dxa"/>
            <w:tcBorders>
              <w:top w:val="nil"/>
              <w:left w:val="nil"/>
              <w:bottom w:val="single" w:sz="4" w:space="0" w:color="auto"/>
              <w:right w:val="nil"/>
            </w:tcBorders>
            <w:shd w:val="clear" w:color="auto" w:fill="D9D9D9" w:themeFill="background1" w:themeFillShade="D9"/>
            <w:hideMark/>
          </w:tcPr>
          <w:p w14:paraId="1ACE761E" w14:textId="340D7765" w:rsidR="00A435B8" w:rsidRPr="006E16F1" w:rsidRDefault="00A435B8" w:rsidP="004553A1">
            <w:pPr>
              <w:spacing w:line="276" w:lineRule="auto"/>
              <w:jc w:val="center"/>
              <w:rPr>
                <w:rFonts w:asciiTheme="majorHAnsi" w:hAnsiTheme="majorHAnsi"/>
                <w:sz w:val="22"/>
                <w:szCs w:val="22"/>
              </w:rPr>
            </w:pPr>
            <w:r w:rsidRPr="006E16F1">
              <w:rPr>
                <w:rFonts w:asciiTheme="majorHAnsi" w:hAnsiTheme="majorHAnsi"/>
                <w:sz w:val="22"/>
                <w:szCs w:val="22"/>
              </w:rPr>
              <w:lastRenderedPageBreak/>
              <w:t>Rozdział 1</w:t>
            </w:r>
          </w:p>
          <w:p w14:paraId="7D961FF5" w14:textId="33B3F2FE" w:rsidR="00A435B8" w:rsidRPr="006E16F1" w:rsidRDefault="00A435B8" w:rsidP="004553A1">
            <w:pPr>
              <w:spacing w:line="276" w:lineRule="auto"/>
              <w:jc w:val="center"/>
              <w:rPr>
                <w:rFonts w:asciiTheme="majorHAnsi" w:hAnsiTheme="majorHAnsi"/>
                <w:b/>
                <w:bCs/>
                <w:sz w:val="22"/>
                <w:szCs w:val="22"/>
              </w:rPr>
            </w:pPr>
            <w:r w:rsidRPr="006E16F1">
              <w:rPr>
                <w:rFonts w:asciiTheme="majorHAnsi" w:hAnsiTheme="majorHAnsi"/>
                <w:b/>
                <w:bCs/>
                <w:sz w:val="22"/>
                <w:szCs w:val="22"/>
              </w:rPr>
              <w:t>POSTANOWIENIA OGÓLNE</w:t>
            </w:r>
          </w:p>
        </w:tc>
      </w:tr>
    </w:tbl>
    <w:p w14:paraId="0A9000AE" w14:textId="77777777" w:rsidR="00E4259A" w:rsidRPr="006E16F1" w:rsidRDefault="00E4259A" w:rsidP="004553A1">
      <w:pPr>
        <w:widowControl w:val="0"/>
        <w:spacing w:line="276" w:lineRule="auto"/>
        <w:ind w:left="567"/>
        <w:jc w:val="both"/>
        <w:outlineLvl w:val="3"/>
        <w:rPr>
          <w:rFonts w:asciiTheme="majorHAnsi" w:hAnsiTheme="majorHAnsi" w:cs="Arial"/>
          <w:b/>
          <w:bCs/>
          <w:sz w:val="22"/>
          <w:szCs w:val="22"/>
        </w:rPr>
      </w:pPr>
    </w:p>
    <w:p w14:paraId="1E37F6BD" w14:textId="77777777" w:rsidR="0079103C" w:rsidRPr="006E16F1" w:rsidRDefault="0079103C" w:rsidP="0079103C">
      <w:pPr>
        <w:widowControl w:val="0"/>
        <w:numPr>
          <w:ilvl w:val="1"/>
          <w:numId w:val="1"/>
        </w:numPr>
        <w:spacing w:line="276" w:lineRule="auto"/>
        <w:ind w:left="567" w:hanging="567"/>
        <w:jc w:val="both"/>
        <w:outlineLvl w:val="3"/>
        <w:rPr>
          <w:rFonts w:asciiTheme="majorHAnsi" w:hAnsiTheme="majorHAnsi" w:cs="Arial"/>
          <w:b/>
          <w:bCs/>
          <w:color w:val="000000" w:themeColor="text1"/>
          <w:sz w:val="22"/>
          <w:szCs w:val="22"/>
        </w:rPr>
      </w:pPr>
      <w:r w:rsidRPr="006E16F1">
        <w:rPr>
          <w:rFonts w:asciiTheme="majorHAnsi" w:hAnsiTheme="majorHAnsi" w:cs="Arial"/>
          <w:b/>
          <w:bCs/>
          <w:color w:val="000000" w:themeColor="text1"/>
          <w:sz w:val="22"/>
          <w:szCs w:val="22"/>
        </w:rPr>
        <w:t>Nazwa oraz adres Zamawiającego.</w:t>
      </w:r>
      <w:r w:rsidRPr="006E16F1">
        <w:rPr>
          <w:rFonts w:asciiTheme="majorHAnsi" w:hAnsiTheme="majorHAnsi" w:cs="Arial"/>
          <w:b/>
          <w:bCs/>
          <w:color w:val="000000" w:themeColor="text1"/>
          <w:sz w:val="22"/>
          <w:szCs w:val="22"/>
        </w:rPr>
        <w:tab/>
      </w:r>
    </w:p>
    <w:p w14:paraId="7CBE2394" w14:textId="77777777" w:rsidR="006367A7" w:rsidRPr="00D422E9" w:rsidRDefault="006367A7" w:rsidP="006367A7">
      <w:pPr>
        <w:tabs>
          <w:tab w:val="left" w:pos="567"/>
        </w:tabs>
        <w:spacing w:line="276" w:lineRule="auto"/>
        <w:ind w:left="567"/>
        <w:jc w:val="both"/>
        <w:rPr>
          <w:rFonts w:ascii="Cambria" w:eastAsia="Cambria Bold" w:hAnsi="Cambria" w:cs="Cambria Bold"/>
          <w:sz w:val="22"/>
          <w:szCs w:val="22"/>
        </w:rPr>
      </w:pPr>
      <w:bookmarkStart w:id="4" w:name="_Hlk177022457"/>
      <w:bookmarkStart w:id="5" w:name="_Hlk161911312"/>
      <w:r w:rsidRPr="00D422E9">
        <w:rPr>
          <w:rFonts w:ascii="Cambria" w:hAnsi="Cambria"/>
          <w:sz w:val="22"/>
          <w:szCs w:val="22"/>
        </w:rPr>
        <w:t xml:space="preserve">Zespół Szkół w Janowie Lubelskim zwany dalej „Zamawiającym”, </w:t>
      </w:r>
    </w:p>
    <w:p w14:paraId="2567D5AF" w14:textId="77777777" w:rsidR="006367A7" w:rsidRPr="00D422E9" w:rsidRDefault="006367A7" w:rsidP="006367A7">
      <w:pPr>
        <w:spacing w:line="276" w:lineRule="auto"/>
        <w:ind w:left="709" w:hanging="142"/>
        <w:jc w:val="both"/>
        <w:outlineLvl w:val="3"/>
        <w:rPr>
          <w:rFonts w:ascii="Cambria" w:eastAsia="Cambria" w:hAnsi="Cambria" w:cs="Cambria"/>
          <w:sz w:val="22"/>
          <w:szCs w:val="22"/>
        </w:rPr>
      </w:pPr>
      <w:r w:rsidRPr="00D422E9">
        <w:rPr>
          <w:rFonts w:ascii="Cambria" w:hAnsi="Cambria"/>
          <w:sz w:val="22"/>
          <w:szCs w:val="22"/>
        </w:rPr>
        <w:t>ul. Zamoyskiego 68, 23-300 Janów Lubelski, woj. lubelskie,</w:t>
      </w:r>
    </w:p>
    <w:p w14:paraId="1B7D6A3A" w14:textId="77777777" w:rsidR="006367A7" w:rsidRPr="00D422E9" w:rsidRDefault="006367A7" w:rsidP="006367A7">
      <w:pPr>
        <w:spacing w:line="276" w:lineRule="auto"/>
        <w:ind w:left="709" w:hanging="142"/>
        <w:jc w:val="both"/>
        <w:outlineLvl w:val="3"/>
        <w:rPr>
          <w:rFonts w:ascii="Cambria" w:eastAsia="Cambria" w:hAnsi="Cambria" w:cs="Cambria"/>
          <w:sz w:val="22"/>
          <w:szCs w:val="22"/>
        </w:rPr>
      </w:pPr>
      <w:r w:rsidRPr="00D422E9">
        <w:rPr>
          <w:rFonts w:ascii="Cambria" w:hAnsi="Cambria"/>
          <w:sz w:val="22"/>
          <w:szCs w:val="22"/>
        </w:rPr>
        <w:t>NIP: 8621007793</w:t>
      </w:r>
    </w:p>
    <w:p w14:paraId="3560E9C5" w14:textId="77777777" w:rsidR="006367A7" w:rsidRPr="00D422E9" w:rsidRDefault="006367A7" w:rsidP="006367A7">
      <w:pPr>
        <w:spacing w:line="276" w:lineRule="auto"/>
        <w:ind w:left="709" w:hanging="142"/>
        <w:jc w:val="both"/>
        <w:outlineLvl w:val="3"/>
        <w:rPr>
          <w:rFonts w:ascii="Cambria" w:eastAsia="Cambria" w:hAnsi="Cambria" w:cs="Cambria"/>
          <w:sz w:val="22"/>
          <w:szCs w:val="22"/>
        </w:rPr>
      </w:pPr>
      <w:r w:rsidRPr="00D422E9">
        <w:rPr>
          <w:rFonts w:ascii="Cambria" w:hAnsi="Cambria"/>
          <w:sz w:val="22"/>
          <w:szCs w:val="22"/>
        </w:rPr>
        <w:t>REGON 830184724</w:t>
      </w:r>
    </w:p>
    <w:p w14:paraId="61F4F4F8" w14:textId="77777777" w:rsidR="006367A7" w:rsidRPr="00D25291" w:rsidRDefault="006367A7" w:rsidP="006367A7">
      <w:pPr>
        <w:spacing w:line="276" w:lineRule="auto"/>
        <w:ind w:left="709" w:hanging="142"/>
        <w:jc w:val="both"/>
        <w:outlineLvl w:val="3"/>
        <w:rPr>
          <w:rFonts w:ascii="Cambria" w:eastAsia="Cambria" w:hAnsi="Cambria" w:cs="Cambria"/>
          <w:sz w:val="22"/>
          <w:szCs w:val="22"/>
        </w:rPr>
      </w:pPr>
      <w:r w:rsidRPr="00D422E9">
        <w:rPr>
          <w:rFonts w:ascii="Cambria" w:hAnsi="Cambria"/>
          <w:sz w:val="22"/>
          <w:szCs w:val="22"/>
        </w:rPr>
        <w:t xml:space="preserve">Nr telefonu: 15 87 20 </w:t>
      </w:r>
      <w:r w:rsidRPr="00D25291">
        <w:rPr>
          <w:rFonts w:ascii="Cambria" w:hAnsi="Cambria"/>
          <w:sz w:val="22"/>
          <w:szCs w:val="22"/>
        </w:rPr>
        <w:t>843</w:t>
      </w:r>
    </w:p>
    <w:p w14:paraId="0D66B619" w14:textId="77777777" w:rsidR="006367A7" w:rsidRPr="00D25291" w:rsidRDefault="006367A7" w:rsidP="006367A7">
      <w:pPr>
        <w:spacing w:line="276" w:lineRule="auto"/>
        <w:ind w:left="709" w:hanging="142"/>
        <w:jc w:val="both"/>
        <w:outlineLvl w:val="3"/>
        <w:rPr>
          <w:rFonts w:ascii="Cambria" w:eastAsia="Cambria" w:hAnsi="Cambria" w:cs="Cambria"/>
          <w:sz w:val="22"/>
          <w:szCs w:val="22"/>
          <w:u w:val="single" w:color="0070C0"/>
        </w:rPr>
      </w:pPr>
      <w:r w:rsidRPr="00D25291">
        <w:rPr>
          <w:rFonts w:ascii="Cambria" w:hAnsi="Cambria"/>
          <w:sz w:val="22"/>
          <w:szCs w:val="22"/>
        </w:rPr>
        <w:t xml:space="preserve">Adres poczty elektronicznej: </w:t>
      </w:r>
      <w:hyperlink r:id="rId11" w:history="1">
        <w:r w:rsidRPr="00D25291">
          <w:rPr>
            <w:rStyle w:val="Hipercze"/>
            <w:rFonts w:ascii="Cambria" w:hAnsi="Cambria"/>
            <w:sz w:val="22"/>
            <w:szCs w:val="22"/>
          </w:rPr>
          <w:t>sekretariat@zswitos.powiatjanowski.pl</w:t>
        </w:r>
      </w:hyperlink>
      <w:r w:rsidRPr="00D25291">
        <w:rPr>
          <w:rFonts w:ascii="Cambria" w:hAnsi="Cambria"/>
          <w:sz w:val="22"/>
          <w:szCs w:val="22"/>
        </w:rPr>
        <w:t xml:space="preserve"> </w:t>
      </w:r>
    </w:p>
    <w:p w14:paraId="3864950E" w14:textId="77777777" w:rsidR="006367A7" w:rsidRPr="00D25291" w:rsidRDefault="006367A7" w:rsidP="006367A7">
      <w:pPr>
        <w:spacing w:line="276" w:lineRule="auto"/>
        <w:ind w:left="709" w:hanging="142"/>
        <w:jc w:val="both"/>
        <w:outlineLvl w:val="3"/>
        <w:rPr>
          <w:rFonts w:ascii="Cambria" w:eastAsia="Cambria" w:hAnsi="Cambria" w:cs="Cambria"/>
          <w:color w:val="0070C0"/>
          <w:sz w:val="22"/>
          <w:szCs w:val="22"/>
          <w:u w:color="0070C0"/>
        </w:rPr>
      </w:pPr>
      <w:r w:rsidRPr="00D25291">
        <w:rPr>
          <w:rFonts w:ascii="Cambria" w:hAnsi="Cambria"/>
          <w:sz w:val="22"/>
          <w:szCs w:val="22"/>
        </w:rPr>
        <w:t xml:space="preserve">Strona internetowa Zamawiającego [URL]: </w:t>
      </w:r>
      <w:r w:rsidRPr="00D25291">
        <w:rPr>
          <w:rStyle w:val="x4k7w5x"/>
          <w:rFonts w:ascii="Cambria" w:hAnsi="Cambria"/>
          <w:sz w:val="22"/>
          <w:szCs w:val="22"/>
        </w:rPr>
        <w:t>https://zsjanow.pl/</w:t>
      </w:r>
      <w:bookmarkEnd w:id="4"/>
    </w:p>
    <w:p w14:paraId="1DE8052C" w14:textId="6B89E6FC" w:rsidR="008664C3" w:rsidRPr="00D25291" w:rsidRDefault="004C49DA" w:rsidP="00097657">
      <w:pPr>
        <w:widowControl w:val="0"/>
        <w:ind w:left="567"/>
        <w:outlineLvl w:val="3"/>
        <w:rPr>
          <w:rFonts w:asciiTheme="majorHAnsi" w:hAnsiTheme="majorHAnsi"/>
          <w:sz w:val="22"/>
          <w:szCs w:val="22"/>
        </w:rPr>
      </w:pPr>
      <w:r w:rsidRPr="00D25291">
        <w:rPr>
          <w:rFonts w:asciiTheme="majorHAnsi" w:hAnsiTheme="majorHAnsi" w:cs="Arial"/>
          <w:sz w:val="22"/>
          <w:szCs w:val="22"/>
        </w:rPr>
        <w:t xml:space="preserve">Adres strony internetowej prowadzonego postepowania: </w:t>
      </w:r>
      <w:hyperlink r:id="rId12" w:history="1">
        <w:r w:rsidR="00F10A1E" w:rsidRPr="00446B1B">
          <w:rPr>
            <w:rStyle w:val="Hipercze"/>
          </w:rPr>
          <w:t>https://ezamowienia.gov.pl/mp-client/tenders/ocds-148610-6f5fc823-355e-4241-9263-acc456b4b207</w:t>
        </w:r>
      </w:hyperlink>
      <w:r w:rsidR="00F10A1E">
        <w:t xml:space="preserve"> </w:t>
      </w:r>
    </w:p>
    <w:p w14:paraId="691B20F4" w14:textId="77777777" w:rsidR="008664C3" w:rsidRPr="00D25291" w:rsidRDefault="008664C3" w:rsidP="008664C3">
      <w:pPr>
        <w:widowControl w:val="0"/>
        <w:spacing w:line="276" w:lineRule="auto"/>
        <w:ind w:left="567"/>
        <w:outlineLvl w:val="3"/>
        <w:rPr>
          <w:rFonts w:asciiTheme="majorHAnsi" w:hAnsiTheme="majorHAnsi"/>
          <w:sz w:val="22"/>
          <w:szCs w:val="22"/>
        </w:rPr>
      </w:pPr>
      <w:r w:rsidRPr="00D25291">
        <w:rPr>
          <w:rFonts w:asciiTheme="majorHAnsi" w:hAnsiTheme="majorHAnsi"/>
          <w:sz w:val="22"/>
          <w:szCs w:val="22"/>
        </w:rPr>
        <w:t>Na tej stronie udostępniane będą zmiany i wyjaśnienia treści SWZ oraz inne dokumenty zamówienia bezpośrednio związanie z postępowaniem o udzielenie zamówienia.</w:t>
      </w:r>
    </w:p>
    <w:p w14:paraId="50CC24C7" w14:textId="1C51F1EA" w:rsidR="008664C3" w:rsidRPr="00D25291" w:rsidRDefault="008664C3" w:rsidP="00097657">
      <w:pPr>
        <w:pStyle w:val="Akapitzlist"/>
        <w:widowControl w:val="0"/>
        <w:numPr>
          <w:ilvl w:val="1"/>
          <w:numId w:val="1"/>
        </w:numPr>
        <w:spacing w:line="276" w:lineRule="auto"/>
        <w:outlineLvl w:val="3"/>
        <w:rPr>
          <w:rFonts w:asciiTheme="majorHAnsi" w:hAnsiTheme="majorHAnsi"/>
          <w:b/>
          <w:bCs/>
          <w:sz w:val="22"/>
          <w:szCs w:val="22"/>
        </w:rPr>
      </w:pPr>
      <w:r w:rsidRPr="00D25291">
        <w:rPr>
          <w:rFonts w:asciiTheme="majorHAnsi" w:hAnsiTheme="majorHAnsi"/>
          <w:b/>
          <w:bCs/>
          <w:sz w:val="22"/>
          <w:szCs w:val="22"/>
        </w:rPr>
        <w:t xml:space="preserve">Identyfikator (ID) postępowania na Platformie e-Zamówienia: </w:t>
      </w:r>
    </w:p>
    <w:p w14:paraId="5E5076F4" w14:textId="77777777" w:rsidR="00B17827" w:rsidRDefault="00B17827" w:rsidP="00097657">
      <w:pPr>
        <w:widowControl w:val="0"/>
        <w:spacing w:line="276" w:lineRule="auto"/>
        <w:ind w:left="567"/>
        <w:jc w:val="both"/>
        <w:outlineLvl w:val="3"/>
        <w:rPr>
          <w:rFonts w:asciiTheme="majorHAnsi" w:hAnsiTheme="majorHAnsi"/>
          <w:i/>
          <w:iCs/>
          <w:sz w:val="22"/>
          <w:szCs w:val="22"/>
        </w:rPr>
      </w:pPr>
      <w:r w:rsidRPr="00B17827">
        <w:rPr>
          <w:rFonts w:asciiTheme="majorHAnsi" w:hAnsiTheme="majorHAnsi"/>
          <w:i/>
          <w:iCs/>
          <w:sz w:val="22"/>
          <w:szCs w:val="22"/>
        </w:rPr>
        <w:t>ocds-148610-6f5fc823-355e-4241-9263-acc456b4b207</w:t>
      </w:r>
    </w:p>
    <w:p w14:paraId="75F1F948" w14:textId="616E44C0" w:rsidR="0079103C" w:rsidRPr="00D25291" w:rsidRDefault="008664C3" w:rsidP="00097657">
      <w:pPr>
        <w:widowControl w:val="0"/>
        <w:spacing w:line="276" w:lineRule="auto"/>
        <w:ind w:left="567"/>
        <w:jc w:val="both"/>
        <w:outlineLvl w:val="3"/>
        <w:rPr>
          <w:rFonts w:asciiTheme="majorHAnsi" w:hAnsiTheme="majorHAnsi"/>
          <w:sz w:val="22"/>
          <w:szCs w:val="22"/>
        </w:rPr>
      </w:pPr>
      <w:r w:rsidRPr="00D25291">
        <w:rPr>
          <w:rFonts w:asciiTheme="majorHAnsi" w:hAnsiTheme="majorHAnsi"/>
          <w:sz w:val="22"/>
          <w:szCs w:val="22"/>
        </w:rPr>
        <w:t xml:space="preserve">Postępowanie   można   wyszukać   również   ze   strony   głównej   </w:t>
      </w:r>
      <w:proofErr w:type="gramStart"/>
      <w:r w:rsidRPr="00D25291">
        <w:rPr>
          <w:rFonts w:asciiTheme="majorHAnsi" w:hAnsiTheme="majorHAnsi"/>
          <w:sz w:val="22"/>
          <w:szCs w:val="22"/>
        </w:rPr>
        <w:t>Platformy  e</w:t>
      </w:r>
      <w:proofErr w:type="gramEnd"/>
      <w:r w:rsidR="00097657" w:rsidRPr="00D25291">
        <w:rPr>
          <w:rFonts w:asciiTheme="majorHAnsi" w:hAnsiTheme="majorHAnsi"/>
          <w:sz w:val="22"/>
          <w:szCs w:val="22"/>
        </w:rPr>
        <w:t xml:space="preserve"> </w:t>
      </w:r>
      <w:r w:rsidRPr="00D25291">
        <w:rPr>
          <w:rFonts w:asciiTheme="majorHAnsi" w:hAnsiTheme="majorHAnsi"/>
          <w:sz w:val="22"/>
          <w:szCs w:val="22"/>
        </w:rPr>
        <w:t xml:space="preserve">zamówienia przycisk </w:t>
      </w:r>
      <w:r w:rsidRPr="00D25291">
        <w:rPr>
          <w:rFonts w:asciiTheme="majorHAnsi" w:hAnsiTheme="majorHAnsi"/>
          <w:sz w:val="22"/>
          <w:szCs w:val="22"/>
        </w:rPr>
        <w:tab/>
        <w:t>„Przeglądaj postępowania/konkursy”.</w:t>
      </w:r>
      <w:bookmarkEnd w:id="5"/>
    </w:p>
    <w:p w14:paraId="5EF530F9" w14:textId="77777777" w:rsidR="0079103C" w:rsidRPr="00D25291" w:rsidRDefault="0079103C" w:rsidP="0079103C">
      <w:pPr>
        <w:widowControl w:val="0"/>
        <w:numPr>
          <w:ilvl w:val="1"/>
          <w:numId w:val="1"/>
        </w:numPr>
        <w:spacing w:line="276" w:lineRule="auto"/>
        <w:ind w:left="567" w:hanging="567"/>
        <w:jc w:val="both"/>
        <w:outlineLvl w:val="3"/>
        <w:rPr>
          <w:rFonts w:asciiTheme="majorHAnsi" w:hAnsiTheme="majorHAnsi" w:cs="Arial"/>
          <w:b/>
          <w:bCs/>
          <w:color w:val="000000" w:themeColor="text1"/>
          <w:sz w:val="22"/>
          <w:szCs w:val="22"/>
        </w:rPr>
      </w:pPr>
      <w:r w:rsidRPr="00D25291">
        <w:rPr>
          <w:rFonts w:asciiTheme="majorHAnsi" w:hAnsiTheme="majorHAnsi"/>
          <w:b/>
          <w:bCs/>
          <w:color w:val="000000" w:themeColor="text1"/>
          <w:sz w:val="22"/>
          <w:szCs w:val="22"/>
        </w:rPr>
        <w:t>Tryb udzielenia zamówienia</w:t>
      </w:r>
      <w:r w:rsidRPr="00D25291">
        <w:rPr>
          <w:rFonts w:asciiTheme="majorHAnsi" w:hAnsiTheme="majorHAnsi" w:cs="Arial"/>
          <w:b/>
          <w:bCs/>
          <w:color w:val="000000" w:themeColor="text1"/>
          <w:sz w:val="22"/>
          <w:szCs w:val="22"/>
        </w:rPr>
        <w:t>.</w:t>
      </w:r>
    </w:p>
    <w:p w14:paraId="7F6496FF" w14:textId="2CE2072A" w:rsidR="0079103C" w:rsidRPr="006E16F1" w:rsidRDefault="0079103C" w:rsidP="0079103C">
      <w:pPr>
        <w:widowControl w:val="0"/>
        <w:spacing w:line="276" w:lineRule="auto"/>
        <w:ind w:left="567"/>
        <w:jc w:val="both"/>
        <w:outlineLvl w:val="3"/>
        <w:rPr>
          <w:rFonts w:asciiTheme="majorHAnsi" w:hAnsiTheme="majorHAnsi" w:cs="Arial"/>
          <w:bCs/>
          <w:sz w:val="22"/>
          <w:szCs w:val="22"/>
        </w:rPr>
      </w:pPr>
      <w:r w:rsidRPr="006E16F1">
        <w:rPr>
          <w:rFonts w:asciiTheme="majorHAnsi" w:hAnsiTheme="majorHAnsi" w:cs="Arial"/>
          <w:bCs/>
          <w:sz w:val="22"/>
          <w:szCs w:val="22"/>
        </w:rPr>
        <w:t xml:space="preserve">Niniejsze postępowanie o udzielenie zamówienia publicznego prowadzone </w:t>
      </w:r>
      <w:proofErr w:type="gramStart"/>
      <w:r w:rsidRPr="006E16F1">
        <w:rPr>
          <w:rFonts w:asciiTheme="majorHAnsi" w:hAnsiTheme="majorHAnsi" w:cs="Arial"/>
          <w:bCs/>
          <w:sz w:val="22"/>
          <w:szCs w:val="22"/>
        </w:rPr>
        <w:t>jest  na</w:t>
      </w:r>
      <w:proofErr w:type="gramEnd"/>
      <w:r w:rsidRPr="006E16F1">
        <w:rPr>
          <w:rFonts w:asciiTheme="majorHAnsi" w:hAnsiTheme="majorHAnsi" w:cs="Arial"/>
          <w:bCs/>
          <w:sz w:val="22"/>
          <w:szCs w:val="22"/>
        </w:rPr>
        <w:t xml:space="preserve"> podstawie przepisów ustawy w trybie podstawowym, w </w:t>
      </w:r>
      <w:r w:rsidRPr="006E16F1">
        <w:rPr>
          <w:rFonts w:asciiTheme="majorHAnsi" w:hAnsiTheme="majorHAnsi"/>
          <w:color w:val="000000"/>
          <w:sz w:val="22"/>
          <w:szCs w:val="22"/>
        </w:rPr>
        <w:t>którym w odpowiedzi na ogłoszenie o zamówieniu oferty mogą składać wszyscy zainteresowani wykonawcy, a następnie zamawiający wybiera najkorzystniejszą ofertę bez przeprowadzenia negocjacji (art. 275 pkt 1 ustawy). Zamawiający nie przewiduje możliwości wyboru najkorzystniejszej oferty z możliwością prowadzenia negocjacji (art. 275 pkt 2) ustawy).</w:t>
      </w:r>
    </w:p>
    <w:p w14:paraId="5101ACF9" w14:textId="77777777" w:rsidR="0079103C" w:rsidRPr="006E16F1" w:rsidRDefault="0079103C" w:rsidP="0079103C">
      <w:pPr>
        <w:widowControl w:val="0"/>
        <w:spacing w:line="276" w:lineRule="auto"/>
        <w:ind w:left="567"/>
        <w:jc w:val="both"/>
        <w:outlineLvl w:val="3"/>
        <w:rPr>
          <w:rFonts w:asciiTheme="majorHAnsi" w:hAnsiTheme="majorHAnsi"/>
          <w:color w:val="000000" w:themeColor="text1"/>
          <w:sz w:val="22"/>
          <w:szCs w:val="22"/>
        </w:rPr>
      </w:pPr>
    </w:p>
    <w:p w14:paraId="48559B82" w14:textId="77777777" w:rsidR="0079103C" w:rsidRPr="006E16F1" w:rsidRDefault="0079103C" w:rsidP="0079103C">
      <w:pPr>
        <w:widowControl w:val="0"/>
        <w:numPr>
          <w:ilvl w:val="1"/>
          <w:numId w:val="1"/>
        </w:numPr>
        <w:spacing w:line="276" w:lineRule="auto"/>
        <w:ind w:left="567" w:hanging="567"/>
        <w:jc w:val="both"/>
        <w:outlineLvl w:val="3"/>
        <w:rPr>
          <w:rFonts w:asciiTheme="majorHAnsi" w:eastAsia="MS Mincho" w:hAnsiTheme="majorHAnsi" w:cs="MS Mincho"/>
          <w:b/>
          <w:bCs/>
          <w:color w:val="000000" w:themeColor="text1"/>
          <w:sz w:val="22"/>
          <w:szCs w:val="22"/>
        </w:rPr>
      </w:pPr>
      <w:bookmarkStart w:id="6" w:name="_Hlk60813568"/>
      <w:r w:rsidRPr="006E16F1">
        <w:rPr>
          <w:rFonts w:asciiTheme="majorHAnsi" w:eastAsia="MS Mincho" w:hAnsiTheme="majorHAnsi" w:cs="MS Mincho"/>
          <w:b/>
          <w:bCs/>
          <w:color w:val="000000" w:themeColor="text1"/>
          <w:sz w:val="22"/>
          <w:szCs w:val="22"/>
        </w:rPr>
        <w:t>Wartość zamówienia.</w:t>
      </w:r>
    </w:p>
    <w:p w14:paraId="173B95E8" w14:textId="77777777" w:rsidR="0079103C" w:rsidRPr="006E16F1" w:rsidRDefault="0079103C" w:rsidP="0079103C">
      <w:pPr>
        <w:widowControl w:val="0"/>
        <w:spacing w:line="276" w:lineRule="auto"/>
        <w:ind w:left="567"/>
        <w:jc w:val="both"/>
        <w:outlineLvl w:val="3"/>
        <w:rPr>
          <w:rFonts w:asciiTheme="majorHAnsi" w:eastAsia="MS Mincho" w:hAnsiTheme="majorHAnsi" w:cs="MS Mincho"/>
          <w:bCs/>
          <w:color w:val="000000" w:themeColor="text1"/>
          <w:sz w:val="22"/>
          <w:szCs w:val="22"/>
        </w:rPr>
      </w:pPr>
      <w:r w:rsidRPr="006E16F1">
        <w:rPr>
          <w:rFonts w:asciiTheme="majorHAnsi" w:eastAsia="MS Mincho" w:hAnsiTheme="majorHAnsi" w:cs="MS Mincho"/>
          <w:bCs/>
          <w:color w:val="000000" w:themeColor="text1"/>
          <w:sz w:val="22"/>
          <w:szCs w:val="22"/>
        </w:rPr>
        <w:t xml:space="preserve">Niniejsze zamówienie jest zamówieniem klasycznym w rozumieniu art. 7 pkt 33) ustawy </w:t>
      </w:r>
      <w:proofErr w:type="spellStart"/>
      <w:r w:rsidRPr="006E16F1">
        <w:rPr>
          <w:rFonts w:asciiTheme="majorHAnsi" w:hAnsiTheme="majorHAnsi"/>
          <w:color w:val="000000" w:themeColor="text1"/>
          <w:sz w:val="22"/>
          <w:szCs w:val="22"/>
        </w:rPr>
        <w:t>Pzp</w:t>
      </w:r>
      <w:proofErr w:type="spellEnd"/>
      <w:r w:rsidRPr="006E16F1">
        <w:rPr>
          <w:rFonts w:asciiTheme="majorHAnsi" w:eastAsia="MS Mincho" w:hAnsiTheme="majorHAnsi" w:cs="MS Mincho"/>
          <w:bCs/>
          <w:color w:val="000000" w:themeColor="text1"/>
          <w:sz w:val="22"/>
          <w:szCs w:val="22"/>
        </w:rPr>
        <w:t xml:space="preserve">. Wartość zamówienia </w:t>
      </w:r>
      <w:r w:rsidRPr="006E16F1">
        <w:rPr>
          <w:rFonts w:asciiTheme="majorHAnsi" w:eastAsia="MS Mincho" w:hAnsiTheme="majorHAnsi" w:cs="MS Mincho"/>
          <w:bCs/>
          <w:color w:val="000000" w:themeColor="text1"/>
          <w:sz w:val="22"/>
          <w:szCs w:val="22"/>
          <w:u w:val="single"/>
        </w:rPr>
        <w:t>nie przekracza progów unijnych</w:t>
      </w:r>
      <w:r w:rsidRPr="006E16F1">
        <w:rPr>
          <w:rFonts w:asciiTheme="majorHAnsi" w:eastAsia="MS Mincho" w:hAnsiTheme="majorHAnsi" w:cs="MS Mincho"/>
          <w:bCs/>
          <w:color w:val="000000" w:themeColor="text1"/>
          <w:sz w:val="22"/>
          <w:szCs w:val="22"/>
        </w:rPr>
        <w:t xml:space="preserve"> w rozumieniu art. 3 ustawy </w:t>
      </w:r>
      <w:proofErr w:type="spellStart"/>
      <w:r w:rsidRPr="006E16F1">
        <w:rPr>
          <w:rFonts w:asciiTheme="majorHAnsi" w:eastAsia="MS Mincho" w:hAnsiTheme="majorHAnsi" w:cs="MS Mincho"/>
          <w:bCs/>
          <w:color w:val="000000" w:themeColor="text1"/>
          <w:sz w:val="22"/>
          <w:szCs w:val="22"/>
        </w:rPr>
        <w:t>Pzp</w:t>
      </w:r>
      <w:proofErr w:type="spellEnd"/>
      <w:r w:rsidRPr="006E16F1">
        <w:rPr>
          <w:rFonts w:asciiTheme="majorHAnsi" w:eastAsia="MS Mincho" w:hAnsiTheme="majorHAnsi" w:cs="MS Mincho"/>
          <w:bCs/>
          <w:color w:val="000000" w:themeColor="text1"/>
          <w:sz w:val="22"/>
          <w:szCs w:val="22"/>
        </w:rPr>
        <w:t>.</w:t>
      </w:r>
    </w:p>
    <w:p w14:paraId="63F2AA4A" w14:textId="77777777" w:rsidR="0079103C" w:rsidRPr="006E16F1" w:rsidRDefault="0079103C" w:rsidP="0079103C">
      <w:pPr>
        <w:widowControl w:val="0"/>
        <w:spacing w:line="276" w:lineRule="auto"/>
        <w:ind w:left="567"/>
        <w:jc w:val="both"/>
        <w:outlineLvl w:val="3"/>
        <w:rPr>
          <w:rFonts w:asciiTheme="majorHAnsi" w:eastAsia="MS Mincho" w:hAnsiTheme="majorHAnsi" w:cs="MS Mincho"/>
          <w:bCs/>
          <w:color w:val="000000" w:themeColor="text1"/>
          <w:sz w:val="22"/>
          <w:szCs w:val="22"/>
        </w:rPr>
      </w:pPr>
    </w:p>
    <w:p w14:paraId="6F7BBDE2" w14:textId="77777777" w:rsidR="0079103C" w:rsidRPr="006E16F1" w:rsidRDefault="0079103C" w:rsidP="0079103C">
      <w:pPr>
        <w:widowControl w:val="0"/>
        <w:numPr>
          <w:ilvl w:val="1"/>
          <w:numId w:val="1"/>
        </w:numPr>
        <w:spacing w:line="276" w:lineRule="auto"/>
        <w:ind w:left="567" w:hanging="567"/>
        <w:jc w:val="both"/>
        <w:outlineLvl w:val="3"/>
        <w:rPr>
          <w:rFonts w:asciiTheme="majorHAnsi" w:eastAsia="MS Mincho" w:hAnsiTheme="majorHAnsi" w:cs="MS Mincho"/>
          <w:b/>
          <w:bCs/>
          <w:color w:val="000000" w:themeColor="text1"/>
          <w:sz w:val="22"/>
          <w:szCs w:val="22"/>
        </w:rPr>
      </w:pPr>
      <w:bookmarkStart w:id="7" w:name="_Hlk161911406"/>
      <w:bookmarkEnd w:id="6"/>
      <w:r w:rsidRPr="006E16F1">
        <w:rPr>
          <w:rFonts w:asciiTheme="majorHAnsi" w:eastAsia="MS Mincho" w:hAnsiTheme="majorHAnsi" w:cs="MS Mincho"/>
          <w:b/>
          <w:bCs/>
          <w:color w:val="000000" w:themeColor="text1"/>
          <w:sz w:val="22"/>
          <w:szCs w:val="22"/>
        </w:rPr>
        <w:t>Słownik.</w:t>
      </w:r>
    </w:p>
    <w:p w14:paraId="7930819B" w14:textId="77777777" w:rsidR="0079103C" w:rsidRPr="006E16F1" w:rsidRDefault="0079103C" w:rsidP="0079103C">
      <w:pPr>
        <w:widowControl w:val="0"/>
        <w:spacing w:line="276" w:lineRule="auto"/>
        <w:ind w:left="567"/>
        <w:jc w:val="both"/>
        <w:outlineLvl w:val="3"/>
        <w:rPr>
          <w:rFonts w:asciiTheme="majorHAnsi" w:eastAsia="MS Mincho" w:hAnsiTheme="majorHAnsi" w:cs="MS Mincho"/>
          <w:bCs/>
          <w:color w:val="000000" w:themeColor="text1"/>
          <w:sz w:val="22"/>
          <w:szCs w:val="22"/>
        </w:rPr>
      </w:pPr>
      <w:r w:rsidRPr="006E16F1">
        <w:rPr>
          <w:rFonts w:asciiTheme="majorHAnsi" w:eastAsia="MS Mincho" w:hAnsiTheme="majorHAnsi" w:cs="MS Mincho"/>
          <w:bCs/>
          <w:color w:val="000000" w:themeColor="text1"/>
          <w:sz w:val="22"/>
          <w:szCs w:val="22"/>
        </w:rPr>
        <w:t>Użyte w niniejszej SWZ (oraz w załącznikach) terminy mają następujące znaczenie:</w:t>
      </w:r>
    </w:p>
    <w:p w14:paraId="54E916E9" w14:textId="77777777" w:rsidR="0079103C" w:rsidRPr="006E16F1" w:rsidRDefault="0079103C" w:rsidP="0079103C">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color w:val="000000" w:themeColor="text1"/>
          <w:sz w:val="22"/>
          <w:szCs w:val="22"/>
        </w:rPr>
      </w:pPr>
      <w:r w:rsidRPr="006E16F1">
        <w:rPr>
          <w:rFonts w:asciiTheme="majorHAnsi" w:eastAsia="MS Mincho" w:hAnsiTheme="majorHAnsi" w:cs="MS Mincho"/>
          <w:b/>
          <w:bCs/>
          <w:color w:val="000000" w:themeColor="text1"/>
          <w:sz w:val="22"/>
          <w:szCs w:val="22"/>
        </w:rPr>
        <w:t>„ustawa”</w:t>
      </w:r>
      <w:r w:rsidRPr="006E16F1">
        <w:rPr>
          <w:rFonts w:asciiTheme="majorHAnsi" w:eastAsia="MS Mincho" w:hAnsiTheme="majorHAnsi" w:cs="MS Mincho"/>
          <w:bCs/>
          <w:color w:val="000000" w:themeColor="text1"/>
          <w:sz w:val="22"/>
          <w:szCs w:val="22"/>
        </w:rPr>
        <w:t xml:space="preserve"> – ustawa z dnia 11 września 2019 r. Prawo zamówień publicznych </w:t>
      </w:r>
      <w:r w:rsidRPr="006E16F1">
        <w:rPr>
          <w:rFonts w:asciiTheme="majorHAnsi" w:eastAsia="MS Mincho" w:hAnsiTheme="majorHAnsi" w:cs="MS Mincho"/>
          <w:bCs/>
          <w:color w:val="000000" w:themeColor="text1"/>
          <w:sz w:val="22"/>
          <w:szCs w:val="22"/>
        </w:rPr>
        <w:br/>
        <w:t>(t. j. Dz. U. z 2024 r., poz. 1320),</w:t>
      </w:r>
    </w:p>
    <w:p w14:paraId="0D20CF60" w14:textId="77777777" w:rsidR="0079103C" w:rsidRPr="006E16F1" w:rsidRDefault="0079103C" w:rsidP="0079103C">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color w:val="000000" w:themeColor="text1"/>
          <w:sz w:val="22"/>
          <w:szCs w:val="22"/>
        </w:rPr>
      </w:pPr>
      <w:r w:rsidRPr="006E16F1">
        <w:rPr>
          <w:rFonts w:asciiTheme="majorHAnsi" w:eastAsia="MS Mincho" w:hAnsiTheme="majorHAnsi" w:cs="MS Mincho"/>
          <w:b/>
          <w:bCs/>
          <w:color w:val="000000" w:themeColor="text1"/>
          <w:sz w:val="22"/>
          <w:szCs w:val="22"/>
        </w:rPr>
        <w:t>„SWZ”</w:t>
      </w:r>
      <w:r w:rsidRPr="006E16F1">
        <w:rPr>
          <w:rFonts w:asciiTheme="majorHAnsi" w:eastAsia="MS Mincho" w:hAnsiTheme="majorHAnsi" w:cs="MS Mincho"/>
          <w:bCs/>
          <w:color w:val="000000" w:themeColor="text1"/>
          <w:sz w:val="22"/>
          <w:szCs w:val="22"/>
        </w:rPr>
        <w:t xml:space="preserve"> – niniejsza Specyfikacja Warunków Zamówienia,</w:t>
      </w:r>
    </w:p>
    <w:p w14:paraId="3EC04A7A" w14:textId="77777777" w:rsidR="0079103C" w:rsidRPr="006E16F1" w:rsidRDefault="0079103C" w:rsidP="0079103C">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color w:val="000000" w:themeColor="text1"/>
          <w:sz w:val="22"/>
          <w:szCs w:val="22"/>
        </w:rPr>
      </w:pPr>
      <w:r w:rsidRPr="006E16F1">
        <w:rPr>
          <w:rFonts w:asciiTheme="majorHAnsi" w:eastAsia="MS Mincho" w:hAnsiTheme="majorHAnsi" w:cs="MS Mincho"/>
          <w:bCs/>
          <w:color w:val="000000" w:themeColor="text1"/>
          <w:sz w:val="22"/>
          <w:szCs w:val="22"/>
        </w:rPr>
        <w:t xml:space="preserve"> </w:t>
      </w:r>
      <w:r w:rsidRPr="006E16F1">
        <w:rPr>
          <w:rFonts w:asciiTheme="majorHAnsi" w:eastAsia="MS Mincho" w:hAnsiTheme="majorHAnsi" w:cs="MS Mincho"/>
          <w:b/>
          <w:bCs/>
          <w:color w:val="000000" w:themeColor="text1"/>
          <w:sz w:val="22"/>
          <w:szCs w:val="22"/>
        </w:rPr>
        <w:t>„zamówienie”</w:t>
      </w:r>
      <w:r w:rsidRPr="006E16F1">
        <w:rPr>
          <w:rFonts w:asciiTheme="majorHAnsi" w:eastAsia="MS Mincho" w:hAnsiTheme="majorHAnsi" w:cs="MS Mincho"/>
          <w:bCs/>
          <w:color w:val="000000" w:themeColor="text1"/>
          <w:sz w:val="22"/>
          <w:szCs w:val="22"/>
        </w:rPr>
        <w:t xml:space="preserve"> – zamówienie publiczne będące przedmiotem niniejszego postępowania,</w:t>
      </w:r>
    </w:p>
    <w:p w14:paraId="71F5F16D" w14:textId="77777777" w:rsidR="0079103C" w:rsidRPr="006E16F1" w:rsidRDefault="0079103C" w:rsidP="0079103C">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color w:val="000000" w:themeColor="text1"/>
          <w:sz w:val="22"/>
          <w:szCs w:val="22"/>
        </w:rPr>
      </w:pPr>
      <w:r w:rsidRPr="006E16F1">
        <w:rPr>
          <w:rFonts w:asciiTheme="majorHAnsi" w:eastAsia="MS Mincho" w:hAnsiTheme="majorHAnsi" w:cs="MS Mincho"/>
          <w:b/>
          <w:bCs/>
          <w:color w:val="000000" w:themeColor="text1"/>
          <w:sz w:val="22"/>
          <w:szCs w:val="22"/>
        </w:rPr>
        <w:t>„postępowanie”</w:t>
      </w:r>
      <w:r w:rsidRPr="006E16F1">
        <w:rPr>
          <w:rFonts w:asciiTheme="majorHAnsi" w:eastAsia="MS Mincho" w:hAnsiTheme="majorHAnsi" w:cs="MS Mincho"/>
          <w:bCs/>
          <w:color w:val="000000" w:themeColor="text1"/>
          <w:sz w:val="22"/>
          <w:szCs w:val="22"/>
        </w:rPr>
        <w:t xml:space="preserve"> – postępowanie o udzielenie zamówienia publicznego, którego dotyczy niniejsza SWZ,</w:t>
      </w:r>
    </w:p>
    <w:p w14:paraId="3F97DAB1" w14:textId="01B8A0A1" w:rsidR="00FC2949" w:rsidRPr="006E16F1" w:rsidRDefault="0079103C" w:rsidP="00526732">
      <w:pPr>
        <w:pStyle w:val="Kolorowalistaakcent11"/>
        <w:numPr>
          <w:ilvl w:val="0"/>
          <w:numId w:val="5"/>
        </w:numPr>
        <w:ind w:left="993" w:hanging="426"/>
        <w:rPr>
          <w:rFonts w:asciiTheme="majorHAnsi" w:eastAsia="MS Mincho" w:hAnsiTheme="majorHAnsi" w:cs="MS Mincho"/>
          <w:b/>
          <w:bCs/>
          <w:color w:val="000000" w:themeColor="text1"/>
          <w:sz w:val="22"/>
          <w:szCs w:val="22"/>
        </w:rPr>
      </w:pPr>
      <w:r w:rsidRPr="006E16F1">
        <w:rPr>
          <w:rFonts w:asciiTheme="majorHAnsi" w:eastAsia="MS Mincho" w:hAnsiTheme="majorHAnsi" w:cs="MS Mincho"/>
          <w:b/>
          <w:bCs/>
          <w:color w:val="000000" w:themeColor="text1"/>
          <w:sz w:val="22"/>
          <w:szCs w:val="22"/>
        </w:rPr>
        <w:t>„Zamawiający”</w:t>
      </w:r>
      <w:r w:rsidRPr="006E16F1">
        <w:rPr>
          <w:rFonts w:asciiTheme="majorHAnsi" w:eastAsia="MS Mincho" w:hAnsiTheme="majorHAnsi" w:cs="MS Mincho"/>
          <w:bCs/>
          <w:color w:val="000000" w:themeColor="text1"/>
          <w:sz w:val="22"/>
          <w:szCs w:val="22"/>
        </w:rPr>
        <w:t xml:space="preserve"> – </w:t>
      </w:r>
      <w:r w:rsidR="006367A7" w:rsidRPr="006367A7">
        <w:rPr>
          <w:rFonts w:asciiTheme="majorHAnsi" w:eastAsia="MS Mincho" w:hAnsiTheme="majorHAnsi" w:cs="MS Mincho"/>
          <w:b/>
          <w:bCs/>
          <w:color w:val="000000" w:themeColor="text1"/>
          <w:sz w:val="22"/>
          <w:szCs w:val="22"/>
        </w:rPr>
        <w:t>Zespół Szkół w Janowie Lubelskim</w:t>
      </w:r>
    </w:p>
    <w:p w14:paraId="27E3AD67" w14:textId="3FAD9537" w:rsidR="0079103C" w:rsidRPr="006E16F1" w:rsidRDefault="0079103C" w:rsidP="001B6F9F">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color w:val="000000" w:themeColor="text1"/>
          <w:sz w:val="22"/>
          <w:szCs w:val="22"/>
        </w:rPr>
      </w:pPr>
      <w:r w:rsidRPr="006E16F1">
        <w:rPr>
          <w:rFonts w:asciiTheme="majorHAnsi" w:eastAsia="MS Mincho" w:hAnsiTheme="majorHAnsi" w:cs="MS Mincho"/>
          <w:b/>
          <w:bCs/>
          <w:color w:val="000000" w:themeColor="text1"/>
          <w:sz w:val="22"/>
          <w:szCs w:val="22"/>
        </w:rPr>
        <w:t>„Wykonawca”</w:t>
      </w:r>
      <w:r w:rsidRPr="006E16F1">
        <w:rPr>
          <w:rFonts w:asciiTheme="majorHAnsi" w:eastAsia="MS Mincho" w:hAnsiTheme="majorHAnsi" w:cs="MS Mincho"/>
          <w:bCs/>
          <w:color w:val="000000" w:themeColor="text1"/>
          <w:sz w:val="22"/>
          <w:szCs w:val="22"/>
        </w:rPr>
        <w:t xml:space="preserve"> – </w:t>
      </w:r>
      <w:r w:rsidRPr="006E16F1">
        <w:rPr>
          <w:rFonts w:asciiTheme="majorHAnsi" w:hAnsiTheme="majorHAnsi"/>
          <w:color w:val="000000" w:themeColor="text1"/>
          <w:sz w:val="22"/>
          <w:szCs w:val="22"/>
          <w:shd w:val="clear" w:color="auto" w:fill="FFFFFF"/>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r w:rsidRPr="006E16F1">
        <w:rPr>
          <w:rFonts w:asciiTheme="majorHAnsi" w:eastAsia="MS Mincho" w:hAnsiTheme="majorHAnsi" w:cs="MS Mincho"/>
          <w:bCs/>
          <w:color w:val="000000" w:themeColor="text1"/>
          <w:sz w:val="22"/>
          <w:szCs w:val="22"/>
        </w:rPr>
        <w:t>,</w:t>
      </w:r>
    </w:p>
    <w:p w14:paraId="648005B6" w14:textId="77777777" w:rsidR="0079103C" w:rsidRPr="006E16F1" w:rsidRDefault="0079103C" w:rsidP="0079103C">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color w:val="000000" w:themeColor="text1"/>
          <w:sz w:val="22"/>
          <w:szCs w:val="22"/>
        </w:rPr>
      </w:pPr>
      <w:r w:rsidRPr="006E16F1">
        <w:rPr>
          <w:rFonts w:asciiTheme="majorHAnsi" w:eastAsia="MS Mincho" w:hAnsiTheme="majorHAnsi" w:cs="MS Mincho"/>
          <w:b/>
          <w:bCs/>
          <w:color w:val="000000" w:themeColor="text1"/>
          <w:sz w:val="22"/>
          <w:szCs w:val="22"/>
        </w:rPr>
        <w:t>„RODO”</w:t>
      </w:r>
      <w:r w:rsidRPr="006E16F1">
        <w:rPr>
          <w:rFonts w:asciiTheme="majorHAnsi" w:eastAsia="MS Mincho" w:hAnsiTheme="majorHAnsi" w:cs="MS Mincho"/>
          <w:bCs/>
          <w:color w:val="000000" w:themeColor="text1"/>
          <w:sz w:val="22"/>
          <w:szCs w:val="22"/>
        </w:rPr>
        <w:t xml:space="preserve"> - rozporządzenie Parlamentu Europejskiego i Rady (UE) 2016/679 z dnia 27 kwietnia2016 r.  w sprawie ochrony osób fizycznych w związku z przetwarzaniem </w:t>
      </w:r>
      <w:r w:rsidRPr="006E16F1">
        <w:rPr>
          <w:rFonts w:asciiTheme="majorHAnsi" w:eastAsia="MS Mincho" w:hAnsiTheme="majorHAnsi" w:cs="MS Mincho"/>
          <w:bCs/>
          <w:color w:val="000000" w:themeColor="text1"/>
          <w:sz w:val="22"/>
          <w:szCs w:val="22"/>
        </w:rPr>
        <w:lastRenderedPageBreak/>
        <w:t>danych osobowych i w sprawie swobodnego przepływu takich danych oraz uchylenia dyrektywy 95/46/WE (ogólne rozporządzenie o ochronie danych) (Dz. Urz. UE L 119 z 04.05.2016, str. 1),</w:t>
      </w:r>
    </w:p>
    <w:p w14:paraId="625A0B66" w14:textId="77777777" w:rsidR="00972402" w:rsidRPr="006E16F1" w:rsidRDefault="0047253A" w:rsidP="00972402">
      <w:pPr>
        <w:pStyle w:val="Kolorowalistaakcent11"/>
        <w:keepNext/>
        <w:keepLines/>
        <w:numPr>
          <w:ilvl w:val="0"/>
          <w:numId w:val="5"/>
        </w:numPr>
        <w:suppressAutoHyphens/>
        <w:spacing w:before="0" w:after="0" w:line="276" w:lineRule="auto"/>
        <w:ind w:left="993" w:hanging="426"/>
        <w:outlineLvl w:val="3"/>
        <w:rPr>
          <w:rFonts w:asciiTheme="majorHAnsi" w:eastAsia="MS Mincho" w:hAnsiTheme="majorHAnsi" w:cs="MS Mincho"/>
          <w:bCs/>
          <w:sz w:val="22"/>
          <w:szCs w:val="22"/>
        </w:rPr>
      </w:pPr>
      <w:r w:rsidRPr="006E16F1">
        <w:rPr>
          <w:rFonts w:asciiTheme="majorHAnsi" w:eastAsia="MS Mincho" w:hAnsiTheme="majorHAnsi" w:cs="MS Mincho"/>
          <w:b/>
          <w:sz w:val="22"/>
          <w:szCs w:val="22"/>
        </w:rPr>
        <w:t>„Platforma zakupowa”</w:t>
      </w:r>
      <w:r w:rsidRPr="006E16F1">
        <w:rPr>
          <w:rFonts w:asciiTheme="majorHAnsi" w:eastAsia="MS Mincho" w:hAnsiTheme="majorHAnsi" w:cs="MS Mincho"/>
          <w:bCs/>
          <w:sz w:val="22"/>
          <w:szCs w:val="22"/>
        </w:rPr>
        <w:t xml:space="preserve"> </w:t>
      </w:r>
      <w:r w:rsidR="00972402" w:rsidRPr="006E16F1">
        <w:rPr>
          <w:rFonts w:asciiTheme="majorHAnsi" w:eastAsia="MS Mincho" w:hAnsiTheme="majorHAnsi" w:cs="MS Mincho"/>
          <w:bCs/>
          <w:sz w:val="22"/>
          <w:szCs w:val="22"/>
        </w:rPr>
        <w:t xml:space="preserve">ogólnodostępne i nieodpłatne narzędzie informatyczne do obsługi postępowań o udzielenie zamówienia publicznego w tym przedmiotowego postępowania, w szczególności do elektronicznego składania ofert, dostępne pod adresem: </w:t>
      </w:r>
      <w:hyperlink r:id="rId13" w:history="1">
        <w:r w:rsidR="00972402" w:rsidRPr="006E16F1">
          <w:rPr>
            <w:rStyle w:val="Hipercze"/>
            <w:rFonts w:asciiTheme="majorHAnsi" w:eastAsia="MS Mincho" w:hAnsiTheme="majorHAnsi" w:cs="MS Mincho"/>
            <w:bCs/>
            <w:sz w:val="22"/>
            <w:szCs w:val="22"/>
          </w:rPr>
          <w:t>https://ezamowienia.gov.pl</w:t>
        </w:r>
      </w:hyperlink>
      <w:r w:rsidR="00972402" w:rsidRPr="006E16F1">
        <w:rPr>
          <w:rFonts w:asciiTheme="majorHAnsi" w:eastAsia="MS Mincho" w:hAnsiTheme="majorHAnsi" w:cs="MS Mincho"/>
          <w:b/>
          <w:bCs/>
          <w:sz w:val="22"/>
          <w:szCs w:val="22"/>
        </w:rPr>
        <w:t xml:space="preserve"> </w:t>
      </w:r>
    </w:p>
    <w:bookmarkEnd w:id="7"/>
    <w:p w14:paraId="409A16F8" w14:textId="77777777" w:rsidR="00550AFF" w:rsidRPr="006E16F1" w:rsidRDefault="00550AFF" w:rsidP="00550AFF">
      <w:pPr>
        <w:pStyle w:val="Kolorowalistaakcent11"/>
        <w:keepNext/>
        <w:keepLines/>
        <w:numPr>
          <w:ilvl w:val="0"/>
          <w:numId w:val="5"/>
        </w:numPr>
        <w:suppressAutoHyphens/>
        <w:spacing w:before="0" w:after="0" w:line="276" w:lineRule="auto"/>
        <w:ind w:left="993"/>
        <w:outlineLvl w:val="3"/>
        <w:rPr>
          <w:rFonts w:asciiTheme="majorHAnsi" w:eastAsia="MS Mincho" w:hAnsiTheme="majorHAnsi" w:cs="MS Mincho"/>
          <w:bCs/>
          <w:sz w:val="22"/>
          <w:szCs w:val="22"/>
        </w:rPr>
      </w:pPr>
      <w:r w:rsidRPr="006E16F1">
        <w:rPr>
          <w:rFonts w:asciiTheme="majorHAnsi" w:eastAsia="MS Mincho" w:hAnsiTheme="majorHAnsi" w:cs="MS Mincho"/>
          <w:b/>
          <w:sz w:val="22"/>
          <w:szCs w:val="22"/>
        </w:rPr>
        <w:t>„</w:t>
      </w:r>
      <w:r w:rsidRPr="006E16F1">
        <w:rPr>
          <w:rFonts w:asciiTheme="majorHAnsi" w:eastAsia="Times New Roman" w:hAnsiTheme="majorHAnsi"/>
          <w:b/>
          <w:bCs/>
          <w:color w:val="000000"/>
          <w:sz w:val="22"/>
          <w:szCs w:val="22"/>
          <w:lang w:eastAsia="pl-PL"/>
        </w:rPr>
        <w:t xml:space="preserve">kwalifikowany podpis elektroniczny” </w:t>
      </w:r>
      <w:r w:rsidRPr="006E16F1">
        <w:rPr>
          <w:rFonts w:asciiTheme="majorHAnsi" w:eastAsia="Times New Roman" w:hAnsiTheme="majorHAnsi"/>
          <w:color w:val="000000"/>
          <w:sz w:val="22"/>
          <w:szCs w:val="22"/>
          <w:lang w:eastAsia="pl-PL"/>
        </w:rPr>
        <w:t>–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(Dz. U. z 2024 r. poz. 422 ze zm.)</w:t>
      </w:r>
    </w:p>
    <w:p w14:paraId="72700108" w14:textId="77777777" w:rsidR="00550AFF" w:rsidRPr="006E16F1" w:rsidRDefault="00550AFF" w:rsidP="00550AFF">
      <w:pPr>
        <w:pStyle w:val="Kolorowalistaakcent11"/>
        <w:keepNext/>
        <w:keepLines/>
        <w:numPr>
          <w:ilvl w:val="0"/>
          <w:numId w:val="5"/>
        </w:numPr>
        <w:suppressAutoHyphens/>
        <w:spacing w:before="0" w:after="0" w:line="276" w:lineRule="auto"/>
        <w:ind w:left="993"/>
        <w:outlineLvl w:val="3"/>
        <w:rPr>
          <w:rFonts w:asciiTheme="majorHAnsi" w:eastAsia="MS Mincho" w:hAnsiTheme="majorHAnsi" w:cs="MS Mincho"/>
          <w:bCs/>
          <w:sz w:val="22"/>
          <w:szCs w:val="22"/>
        </w:rPr>
      </w:pPr>
      <w:r w:rsidRPr="006E16F1">
        <w:rPr>
          <w:rFonts w:asciiTheme="majorHAnsi" w:eastAsia="Times New Roman" w:hAnsiTheme="majorHAnsi"/>
          <w:b/>
          <w:bCs/>
          <w:color w:val="000000"/>
          <w:sz w:val="22"/>
          <w:szCs w:val="22"/>
          <w:lang w:eastAsia="pl-PL"/>
        </w:rPr>
        <w:t xml:space="preserve">„podpis zaufany” – </w:t>
      </w:r>
      <w:r w:rsidRPr="006E16F1">
        <w:rPr>
          <w:rFonts w:asciiTheme="majorHAnsi" w:eastAsia="Times New Roman" w:hAnsiTheme="majorHAnsi"/>
          <w:color w:val="000000"/>
          <w:sz w:val="22"/>
          <w:szCs w:val="22"/>
          <w:lang w:eastAsia="pl-PL"/>
        </w:rPr>
        <w:t>podpis elektroniczny, którego autentyczność 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podpis, czas jego złożenia.</w:t>
      </w:r>
    </w:p>
    <w:p w14:paraId="4DE4810C" w14:textId="77777777" w:rsidR="00550AFF" w:rsidRPr="006E16F1" w:rsidRDefault="00550AFF" w:rsidP="00550AFF">
      <w:pPr>
        <w:pStyle w:val="Kolorowalistaakcent11"/>
        <w:keepNext/>
        <w:keepLines/>
        <w:numPr>
          <w:ilvl w:val="0"/>
          <w:numId w:val="5"/>
        </w:numPr>
        <w:suppressAutoHyphens/>
        <w:spacing w:before="0" w:after="0" w:line="276" w:lineRule="auto"/>
        <w:ind w:left="993"/>
        <w:outlineLvl w:val="3"/>
        <w:rPr>
          <w:rFonts w:asciiTheme="majorHAnsi" w:eastAsia="MS Mincho" w:hAnsiTheme="majorHAnsi"/>
          <w:bCs/>
          <w:sz w:val="22"/>
          <w:szCs w:val="22"/>
        </w:rPr>
      </w:pPr>
      <w:r w:rsidRPr="006E16F1">
        <w:rPr>
          <w:rFonts w:asciiTheme="majorHAnsi" w:eastAsia="Times New Roman" w:hAnsiTheme="majorHAnsi"/>
          <w:b/>
          <w:bCs/>
          <w:color w:val="000000"/>
          <w:sz w:val="22"/>
          <w:szCs w:val="22"/>
          <w:lang w:eastAsia="pl-PL"/>
        </w:rPr>
        <w:t xml:space="preserve">„podpis osobisty” </w:t>
      </w:r>
      <w:r w:rsidRPr="006E16F1">
        <w:rPr>
          <w:rFonts w:asciiTheme="majorHAnsi" w:eastAsia="Times New Roman" w:hAnsiTheme="majorHAnsi"/>
          <w:color w:val="000000"/>
          <w:sz w:val="22"/>
          <w:szCs w:val="22"/>
          <w:lang w:eastAsia="pl-PL"/>
        </w:rPr>
        <w:t>– zaawansowany podpis elektroniczny w rozumieniu art. 3 pkt 11 rozporządzenia Parlamentu Europejskiego i Rady (UE) nr 910/2014 z 23 lipca 2014 r. w sprawie identyfikacji elektronicznej i usług zaufania w odniesieniu do transakcji elektronicznych na rynku wewnętrznym oraz uchylającego dyrektywę 1999/93/WE, weryfikowany za pomocą certyfikatu podpisu elektronicznego</w:t>
      </w:r>
    </w:p>
    <w:p w14:paraId="52378DFD" w14:textId="41B29037" w:rsidR="00550AFF" w:rsidRPr="006E16F1" w:rsidRDefault="00550AFF" w:rsidP="00550AFF">
      <w:pPr>
        <w:pStyle w:val="Akapitzlist"/>
        <w:widowControl w:val="0"/>
        <w:numPr>
          <w:ilvl w:val="1"/>
          <w:numId w:val="1"/>
        </w:numPr>
        <w:spacing w:line="276" w:lineRule="auto"/>
        <w:outlineLvl w:val="3"/>
        <w:rPr>
          <w:rFonts w:asciiTheme="majorHAnsi" w:hAnsiTheme="majorHAnsi"/>
          <w:bCs/>
          <w:color w:val="000000" w:themeColor="text1"/>
          <w:sz w:val="22"/>
          <w:szCs w:val="22"/>
        </w:rPr>
      </w:pPr>
      <w:r w:rsidRPr="006E16F1">
        <w:rPr>
          <w:rFonts w:asciiTheme="majorHAnsi" w:hAnsiTheme="majorHAnsi"/>
          <w:bCs/>
          <w:color w:val="000000" w:themeColor="text1"/>
          <w:sz w:val="22"/>
          <w:szCs w:val="22"/>
        </w:rPr>
        <w:t>Wykonawca powinien dokładnie zapoznać się z niniejszą SWZ i złożyć ofertę zgodnie z jej wymaganiami.</w:t>
      </w:r>
    </w:p>
    <w:p w14:paraId="384EFA94" w14:textId="77777777" w:rsidR="00550AFF" w:rsidRPr="006E16F1" w:rsidRDefault="00550AFF" w:rsidP="00550AFF">
      <w:pPr>
        <w:widowControl w:val="0"/>
        <w:numPr>
          <w:ilvl w:val="1"/>
          <w:numId w:val="1"/>
        </w:numPr>
        <w:spacing w:line="276" w:lineRule="auto"/>
        <w:ind w:left="567" w:hanging="567"/>
        <w:jc w:val="both"/>
        <w:outlineLvl w:val="3"/>
        <w:rPr>
          <w:rFonts w:asciiTheme="majorHAnsi" w:hAnsiTheme="majorHAnsi" w:cs="Arial"/>
          <w:bCs/>
          <w:color w:val="000000" w:themeColor="text1"/>
          <w:sz w:val="22"/>
          <w:szCs w:val="22"/>
        </w:rPr>
      </w:pPr>
      <w:r w:rsidRPr="006E16F1">
        <w:rPr>
          <w:rFonts w:asciiTheme="majorHAnsi" w:hAnsiTheme="majorHAnsi"/>
          <w:b/>
          <w:bCs/>
          <w:color w:val="000000"/>
          <w:sz w:val="22"/>
          <w:szCs w:val="22"/>
        </w:rPr>
        <w:t xml:space="preserve">Zamawiający zaleca aktywowanie na Platformie e-Zamówienia w zakładce dotyczącej tego postępowania subskrypcji powiadomień dotyczących zamówienia – Wykonawca wtedy otrzyma powiadomienia o zdarzeniach </w:t>
      </w:r>
      <w:r w:rsidRPr="006E16F1">
        <w:rPr>
          <w:rFonts w:asciiTheme="majorHAnsi" w:hAnsiTheme="majorHAnsi"/>
          <w:b/>
          <w:bCs/>
          <w:color w:val="000000"/>
          <w:sz w:val="22"/>
          <w:szCs w:val="22"/>
        </w:rPr>
        <w:br/>
        <w:t>w tym postępowaniu.</w:t>
      </w:r>
    </w:p>
    <w:p w14:paraId="31AF8102" w14:textId="77777777" w:rsidR="008C5504" w:rsidRPr="006E16F1" w:rsidRDefault="008C5504" w:rsidP="004553A1">
      <w:pPr>
        <w:widowControl w:val="0"/>
        <w:spacing w:line="276" w:lineRule="auto"/>
        <w:jc w:val="both"/>
        <w:outlineLvl w:val="3"/>
        <w:rPr>
          <w:rFonts w:asciiTheme="majorHAnsi" w:hAnsiTheme="majorHAnsi" w:cs="Arial"/>
          <w:bCs/>
          <w:sz w:val="22"/>
          <w:szCs w:val="22"/>
        </w:rPr>
      </w:pPr>
    </w:p>
    <w:tbl>
      <w:tblPr>
        <w:tblW w:w="0" w:type="auto"/>
        <w:jc w:val="center"/>
        <w:tblBorders>
          <w:bottom w:val="single" w:sz="4" w:space="0" w:color="auto"/>
        </w:tblBorders>
        <w:tblLook w:val="00A0" w:firstRow="1" w:lastRow="0" w:firstColumn="1" w:lastColumn="0" w:noHBand="0" w:noVBand="0"/>
      </w:tblPr>
      <w:tblGrid>
        <w:gridCol w:w="9054"/>
      </w:tblGrid>
      <w:tr w:rsidR="008C5504" w:rsidRPr="006E16F1" w14:paraId="01706344" w14:textId="77777777" w:rsidTr="00A435B8">
        <w:trPr>
          <w:trHeight w:val="735"/>
          <w:jc w:val="center"/>
        </w:trPr>
        <w:tc>
          <w:tcPr>
            <w:tcW w:w="9054" w:type="dxa"/>
            <w:tcBorders>
              <w:top w:val="nil"/>
              <w:left w:val="nil"/>
              <w:bottom w:val="single" w:sz="4" w:space="0" w:color="auto"/>
              <w:right w:val="nil"/>
            </w:tcBorders>
            <w:shd w:val="clear" w:color="auto" w:fill="D9D9D9" w:themeFill="background1" w:themeFillShade="D9"/>
            <w:hideMark/>
          </w:tcPr>
          <w:p w14:paraId="53BD2503" w14:textId="5136311D" w:rsidR="00C6306E" w:rsidRPr="006E16F1" w:rsidRDefault="00C6306E" w:rsidP="004553A1">
            <w:pPr>
              <w:spacing w:line="276" w:lineRule="auto"/>
              <w:jc w:val="center"/>
              <w:rPr>
                <w:rFonts w:asciiTheme="majorHAnsi" w:hAnsiTheme="majorHAnsi"/>
                <w:sz w:val="22"/>
                <w:szCs w:val="22"/>
              </w:rPr>
            </w:pPr>
            <w:r w:rsidRPr="006E16F1">
              <w:rPr>
                <w:rFonts w:asciiTheme="majorHAnsi" w:hAnsiTheme="majorHAnsi"/>
                <w:sz w:val="22"/>
                <w:szCs w:val="22"/>
              </w:rPr>
              <w:t>Rozdział 2</w:t>
            </w:r>
          </w:p>
          <w:p w14:paraId="3518548D" w14:textId="0021F8EE" w:rsidR="008C5504" w:rsidRPr="006E16F1" w:rsidRDefault="00C6306E" w:rsidP="004553A1">
            <w:pPr>
              <w:spacing w:line="276" w:lineRule="auto"/>
              <w:jc w:val="center"/>
              <w:rPr>
                <w:rFonts w:asciiTheme="majorHAnsi" w:hAnsiTheme="majorHAnsi"/>
                <w:b/>
                <w:bCs/>
                <w:sz w:val="22"/>
                <w:szCs w:val="22"/>
              </w:rPr>
            </w:pPr>
            <w:r w:rsidRPr="006E16F1">
              <w:rPr>
                <w:rFonts w:asciiTheme="majorHAnsi" w:hAnsiTheme="majorHAnsi"/>
                <w:b/>
                <w:bCs/>
                <w:sz w:val="22"/>
                <w:szCs w:val="22"/>
              </w:rPr>
              <w:t xml:space="preserve">INFORMACJA, CZY ZAMAWIAJĄCY PRZEWIDUJE </w:t>
            </w:r>
            <w:r w:rsidR="00A435B8" w:rsidRPr="006E16F1">
              <w:rPr>
                <w:rFonts w:asciiTheme="majorHAnsi" w:hAnsiTheme="majorHAnsi"/>
                <w:b/>
                <w:bCs/>
                <w:sz w:val="22"/>
                <w:szCs w:val="22"/>
              </w:rPr>
              <w:br/>
            </w:r>
            <w:r w:rsidRPr="006E16F1">
              <w:rPr>
                <w:rFonts w:asciiTheme="majorHAnsi" w:hAnsiTheme="majorHAnsi"/>
                <w:b/>
                <w:bCs/>
                <w:sz w:val="22"/>
                <w:szCs w:val="22"/>
              </w:rPr>
              <w:t xml:space="preserve">WYBÓR NAJKORZYSTNIEJSZEJ OFERTY Z MOZLIWOŚCIĄ </w:t>
            </w:r>
            <w:r w:rsidR="00A435B8" w:rsidRPr="006E16F1">
              <w:rPr>
                <w:rFonts w:asciiTheme="majorHAnsi" w:hAnsiTheme="majorHAnsi"/>
                <w:b/>
                <w:bCs/>
                <w:sz w:val="22"/>
                <w:szCs w:val="22"/>
              </w:rPr>
              <w:br/>
            </w:r>
            <w:r w:rsidRPr="006E16F1">
              <w:rPr>
                <w:rFonts w:asciiTheme="majorHAnsi" w:hAnsiTheme="majorHAnsi"/>
                <w:b/>
                <w:bCs/>
                <w:sz w:val="22"/>
                <w:szCs w:val="22"/>
              </w:rPr>
              <w:t>PROWADZENIA NEGOCJACJI</w:t>
            </w:r>
          </w:p>
        </w:tc>
      </w:tr>
    </w:tbl>
    <w:p w14:paraId="4F9CEA77" w14:textId="77777777" w:rsidR="008C5504" w:rsidRPr="006E16F1" w:rsidRDefault="008C5504" w:rsidP="004553A1">
      <w:pPr>
        <w:pStyle w:val="Akapitzlist"/>
        <w:autoSpaceDE w:val="0"/>
        <w:autoSpaceDN w:val="0"/>
        <w:adjustRightInd w:val="0"/>
        <w:spacing w:line="276" w:lineRule="auto"/>
        <w:ind w:left="0"/>
        <w:rPr>
          <w:rFonts w:asciiTheme="majorHAnsi" w:hAnsiTheme="majorHAnsi" w:cs="Helvetica"/>
          <w:b/>
          <w:bCs/>
          <w:sz w:val="22"/>
          <w:szCs w:val="22"/>
        </w:rPr>
      </w:pPr>
    </w:p>
    <w:p w14:paraId="51DBAB00" w14:textId="67780043" w:rsidR="008C5504" w:rsidRPr="006E16F1" w:rsidRDefault="008C5504" w:rsidP="004553A1">
      <w:pPr>
        <w:autoSpaceDE w:val="0"/>
        <w:autoSpaceDN w:val="0"/>
        <w:adjustRightInd w:val="0"/>
        <w:spacing w:line="276" w:lineRule="auto"/>
        <w:jc w:val="both"/>
        <w:rPr>
          <w:rFonts w:asciiTheme="majorHAnsi" w:hAnsiTheme="majorHAnsi" w:cs="Helvetica"/>
          <w:bCs/>
          <w:sz w:val="22"/>
          <w:szCs w:val="22"/>
        </w:rPr>
      </w:pPr>
      <w:r w:rsidRPr="006E16F1">
        <w:rPr>
          <w:rFonts w:asciiTheme="majorHAnsi" w:hAnsiTheme="majorHAnsi" w:cs="Helvetica"/>
          <w:bCs/>
          <w:sz w:val="22"/>
          <w:szCs w:val="22"/>
        </w:rPr>
        <w:t xml:space="preserve">Zamawiający </w:t>
      </w:r>
      <w:r w:rsidRPr="006E16F1">
        <w:rPr>
          <w:rFonts w:asciiTheme="majorHAnsi" w:hAnsiTheme="majorHAnsi" w:cs="Helvetica"/>
          <w:b/>
          <w:bCs/>
          <w:sz w:val="22"/>
          <w:szCs w:val="22"/>
          <w:u w:val="single"/>
        </w:rPr>
        <w:t>nie przewiduje</w:t>
      </w:r>
      <w:r w:rsidRPr="006E16F1">
        <w:rPr>
          <w:rFonts w:asciiTheme="majorHAnsi" w:hAnsiTheme="majorHAnsi" w:cs="Helvetica"/>
          <w:b/>
          <w:bCs/>
          <w:sz w:val="22"/>
          <w:szCs w:val="22"/>
        </w:rPr>
        <w:t xml:space="preserve"> </w:t>
      </w:r>
      <w:r w:rsidRPr="006E16F1">
        <w:rPr>
          <w:rFonts w:asciiTheme="majorHAnsi" w:hAnsiTheme="majorHAnsi" w:cs="Helvetica"/>
          <w:bCs/>
          <w:sz w:val="22"/>
          <w:szCs w:val="22"/>
        </w:rPr>
        <w:t>wyboru najkorzystniejszej oferty z możliwością prowadzenia negocjacji.</w:t>
      </w:r>
    </w:p>
    <w:p w14:paraId="01AEFC63" w14:textId="3115009D" w:rsidR="007B3E76" w:rsidRPr="006E16F1" w:rsidRDefault="007B3E76" w:rsidP="004553A1">
      <w:pPr>
        <w:autoSpaceDE w:val="0"/>
        <w:autoSpaceDN w:val="0"/>
        <w:adjustRightInd w:val="0"/>
        <w:spacing w:line="276" w:lineRule="auto"/>
        <w:jc w:val="both"/>
        <w:rPr>
          <w:rFonts w:asciiTheme="majorHAnsi" w:hAnsiTheme="majorHAnsi" w:cs="Helvetica"/>
          <w:bCs/>
          <w:sz w:val="22"/>
          <w:szCs w:val="22"/>
        </w:rPr>
      </w:pPr>
    </w:p>
    <w:tbl>
      <w:tblPr>
        <w:tblW w:w="0" w:type="auto"/>
        <w:jc w:val="center"/>
        <w:tblBorders>
          <w:bottom w:val="single" w:sz="4" w:space="0" w:color="auto"/>
        </w:tblBorders>
        <w:tblLook w:val="00A0" w:firstRow="1" w:lastRow="0" w:firstColumn="1" w:lastColumn="0" w:noHBand="0" w:noVBand="0"/>
      </w:tblPr>
      <w:tblGrid>
        <w:gridCol w:w="9054"/>
      </w:tblGrid>
      <w:tr w:rsidR="00FB3C1F" w:rsidRPr="006E16F1" w14:paraId="7E8B8DCC" w14:textId="77777777" w:rsidTr="002B52EB">
        <w:trPr>
          <w:jc w:val="center"/>
        </w:trPr>
        <w:tc>
          <w:tcPr>
            <w:tcW w:w="9054" w:type="dxa"/>
            <w:tcBorders>
              <w:bottom w:val="single" w:sz="4" w:space="0" w:color="auto"/>
            </w:tcBorders>
            <w:shd w:val="clear" w:color="auto" w:fill="D9D9D9" w:themeFill="background1" w:themeFillShade="D9"/>
          </w:tcPr>
          <w:p w14:paraId="7E422424" w14:textId="77777777" w:rsidR="00FB3C1F" w:rsidRPr="006E16F1" w:rsidRDefault="00FB3C1F" w:rsidP="004553A1">
            <w:pPr>
              <w:spacing w:line="276" w:lineRule="auto"/>
              <w:jc w:val="center"/>
              <w:rPr>
                <w:rFonts w:asciiTheme="majorHAnsi" w:hAnsiTheme="majorHAnsi"/>
                <w:sz w:val="22"/>
                <w:szCs w:val="22"/>
              </w:rPr>
            </w:pPr>
            <w:r w:rsidRPr="006E16F1">
              <w:rPr>
                <w:rFonts w:asciiTheme="majorHAnsi" w:hAnsiTheme="majorHAnsi"/>
                <w:sz w:val="22"/>
                <w:szCs w:val="22"/>
              </w:rPr>
              <w:t>Rozdział 3</w:t>
            </w:r>
          </w:p>
          <w:p w14:paraId="4A717B14" w14:textId="77777777" w:rsidR="00FB3C1F" w:rsidRPr="006E16F1" w:rsidRDefault="00FB3C1F" w:rsidP="004553A1">
            <w:pPr>
              <w:spacing w:line="276" w:lineRule="auto"/>
              <w:jc w:val="center"/>
              <w:rPr>
                <w:rFonts w:asciiTheme="majorHAnsi" w:hAnsiTheme="majorHAnsi"/>
                <w:sz w:val="22"/>
                <w:szCs w:val="22"/>
              </w:rPr>
            </w:pPr>
            <w:r w:rsidRPr="006E16F1">
              <w:rPr>
                <w:rFonts w:asciiTheme="majorHAnsi" w:hAnsiTheme="majorHAnsi"/>
                <w:b/>
                <w:sz w:val="22"/>
                <w:szCs w:val="22"/>
              </w:rPr>
              <w:t>ŹRÓDŁA FINANSOWANIA</w:t>
            </w:r>
          </w:p>
        </w:tc>
      </w:tr>
    </w:tbl>
    <w:p w14:paraId="4ACBBBA7" w14:textId="77777777" w:rsidR="00FB3C1F" w:rsidRPr="006E16F1" w:rsidRDefault="00FB3C1F" w:rsidP="004553A1">
      <w:pPr>
        <w:pStyle w:val="Akapitzlist"/>
        <w:widowControl w:val="0"/>
        <w:spacing w:line="276" w:lineRule="auto"/>
        <w:ind w:left="567"/>
        <w:outlineLvl w:val="3"/>
        <w:rPr>
          <w:rFonts w:asciiTheme="majorHAnsi" w:hAnsiTheme="majorHAnsi" w:cs="Arial"/>
          <w:bCs/>
          <w:sz w:val="22"/>
          <w:szCs w:val="22"/>
        </w:rPr>
      </w:pPr>
    </w:p>
    <w:p w14:paraId="73E4A04B" w14:textId="77777777" w:rsidR="006367A7" w:rsidRDefault="006367A7" w:rsidP="00824E9B">
      <w:pPr>
        <w:widowControl w:val="0"/>
        <w:pBdr>
          <w:top w:val="nil"/>
          <w:left w:val="nil"/>
          <w:bottom w:val="nil"/>
          <w:right w:val="nil"/>
          <w:between w:val="nil"/>
        </w:pBdr>
        <w:shd w:val="clear" w:color="auto" w:fill="FFFFFF"/>
        <w:spacing w:line="276" w:lineRule="auto"/>
        <w:jc w:val="both"/>
        <w:rPr>
          <w:rFonts w:ascii="Cambria" w:hAnsi="Cambria"/>
          <w:sz w:val="22"/>
          <w:szCs w:val="22"/>
        </w:rPr>
      </w:pPr>
      <w:bookmarkStart w:id="8" w:name="_Hlk161911506"/>
      <w:r w:rsidRPr="00D422E9">
        <w:rPr>
          <w:rFonts w:ascii="Cambria" w:hAnsi="Cambria"/>
          <w:sz w:val="22"/>
          <w:szCs w:val="22"/>
        </w:rPr>
        <w:t>Zamawiający informuje, iż zamówienie, o którym mowa w rozdziale 4 Specyfikacji Warunków Zamówienia jest realizowane w ramach projektu „Pewny start w zawodową przyszłość” FELU.10.04-IZ.00-0002/24 realizowanego w Zespole Szkół w Janowie Lubelskim, współfinansowanego ze środków Europejskiego Funduszu Społecznego Plus w ramach Działania 10.4 Kształcenie zawodowe Priorytetu X Lepsza edukacja Programu Fundusze Europejskie dla Lubelskiego 2021-2027, na podstawie umowy o dofinansowanie nr umowy: 263/FELU.10.04-IZ.00-0002/24-00.</w:t>
      </w:r>
    </w:p>
    <w:p w14:paraId="4273C1FE" w14:textId="30C7A2B3" w:rsidR="00824E9B" w:rsidRPr="006E16F1" w:rsidRDefault="00824E9B" w:rsidP="00824E9B">
      <w:pPr>
        <w:widowControl w:val="0"/>
        <w:pBdr>
          <w:top w:val="nil"/>
          <w:left w:val="nil"/>
          <w:bottom w:val="nil"/>
          <w:right w:val="nil"/>
          <w:between w:val="nil"/>
        </w:pBdr>
        <w:shd w:val="clear" w:color="auto" w:fill="FFFFFF"/>
        <w:spacing w:line="276" w:lineRule="auto"/>
        <w:jc w:val="both"/>
        <w:rPr>
          <w:rFonts w:asciiTheme="majorHAnsi" w:hAnsiTheme="majorHAnsi"/>
          <w:b/>
          <w:sz w:val="22"/>
          <w:szCs w:val="22"/>
        </w:rPr>
      </w:pPr>
    </w:p>
    <w:bookmarkEnd w:id="8"/>
    <w:p w14:paraId="02276C7C" w14:textId="77777777" w:rsidR="001C510A" w:rsidRPr="006E16F1" w:rsidRDefault="001C510A" w:rsidP="004553A1">
      <w:pPr>
        <w:pStyle w:val="Kolorowalistaakcent11"/>
        <w:autoSpaceDE w:val="0"/>
        <w:autoSpaceDN w:val="0"/>
        <w:adjustRightInd w:val="0"/>
        <w:spacing w:line="276" w:lineRule="auto"/>
        <w:ind w:left="0"/>
        <w:rPr>
          <w:rFonts w:asciiTheme="majorHAnsi" w:hAnsiTheme="majorHAnsi" w:cs="Arial"/>
          <w:bCs/>
          <w:sz w:val="22"/>
          <w:szCs w:val="22"/>
        </w:rPr>
      </w:pPr>
    </w:p>
    <w:tbl>
      <w:tblPr>
        <w:tblW w:w="0" w:type="auto"/>
        <w:jc w:val="center"/>
        <w:tblBorders>
          <w:bottom w:val="single" w:sz="4" w:space="0" w:color="auto"/>
        </w:tblBorders>
        <w:tblLook w:val="00A0" w:firstRow="1" w:lastRow="0" w:firstColumn="1" w:lastColumn="0" w:noHBand="0" w:noVBand="0"/>
      </w:tblPr>
      <w:tblGrid>
        <w:gridCol w:w="9054"/>
      </w:tblGrid>
      <w:tr w:rsidR="00FB3C1F" w:rsidRPr="006E16F1" w14:paraId="2D7A3ADB" w14:textId="77777777" w:rsidTr="00A435B8">
        <w:trPr>
          <w:jc w:val="center"/>
        </w:trPr>
        <w:tc>
          <w:tcPr>
            <w:tcW w:w="9054" w:type="dxa"/>
            <w:tcBorders>
              <w:bottom w:val="single" w:sz="4" w:space="0" w:color="auto"/>
            </w:tcBorders>
            <w:shd w:val="clear" w:color="auto" w:fill="D9D9D9" w:themeFill="background1" w:themeFillShade="D9"/>
          </w:tcPr>
          <w:p w14:paraId="20A344C6" w14:textId="77777777" w:rsidR="00FB3C1F" w:rsidRPr="006E16F1" w:rsidRDefault="00FB3C1F" w:rsidP="004553A1">
            <w:pPr>
              <w:spacing w:line="276" w:lineRule="auto"/>
              <w:jc w:val="center"/>
              <w:rPr>
                <w:rFonts w:asciiTheme="majorHAnsi" w:hAnsiTheme="majorHAnsi"/>
                <w:sz w:val="22"/>
                <w:szCs w:val="22"/>
              </w:rPr>
            </w:pPr>
            <w:r w:rsidRPr="006E16F1">
              <w:rPr>
                <w:rFonts w:asciiTheme="majorHAnsi" w:hAnsiTheme="majorHAnsi"/>
                <w:sz w:val="22"/>
                <w:szCs w:val="22"/>
              </w:rPr>
              <w:t>Rozdział 4</w:t>
            </w:r>
          </w:p>
          <w:p w14:paraId="3292314E" w14:textId="77777777" w:rsidR="00FB3C1F" w:rsidRPr="006E16F1" w:rsidRDefault="00FB3C1F" w:rsidP="004553A1">
            <w:pPr>
              <w:spacing w:line="276" w:lineRule="auto"/>
              <w:jc w:val="center"/>
              <w:rPr>
                <w:rFonts w:asciiTheme="majorHAnsi" w:hAnsiTheme="majorHAnsi"/>
                <w:sz w:val="22"/>
                <w:szCs w:val="22"/>
              </w:rPr>
            </w:pPr>
            <w:r w:rsidRPr="006E16F1">
              <w:rPr>
                <w:rFonts w:asciiTheme="majorHAnsi" w:hAnsiTheme="majorHAnsi"/>
                <w:b/>
                <w:sz w:val="22"/>
                <w:szCs w:val="22"/>
              </w:rPr>
              <w:t>OPIS PRZEDMIOTU ZAMÓWIENIA</w:t>
            </w:r>
          </w:p>
        </w:tc>
      </w:tr>
    </w:tbl>
    <w:p w14:paraId="45309BE8" w14:textId="77777777" w:rsidR="00EC3044" w:rsidRPr="006E16F1" w:rsidRDefault="00EC3044" w:rsidP="004553A1">
      <w:pPr>
        <w:pStyle w:val="Kolorowalistaakcent11"/>
        <w:tabs>
          <w:tab w:val="left" w:pos="567"/>
        </w:tabs>
        <w:suppressAutoHyphens/>
        <w:spacing w:before="0" w:after="0" w:line="276" w:lineRule="auto"/>
        <w:ind w:left="0"/>
        <w:rPr>
          <w:rFonts w:asciiTheme="majorHAnsi" w:hAnsiTheme="majorHAnsi" w:cs="Arial"/>
          <w:bCs/>
          <w:vanish/>
          <w:sz w:val="22"/>
          <w:szCs w:val="22"/>
        </w:rPr>
      </w:pPr>
    </w:p>
    <w:p w14:paraId="74D9DD88" w14:textId="77777777" w:rsidR="00BF015F" w:rsidRPr="006E16F1" w:rsidRDefault="00BF015F" w:rsidP="004553A1">
      <w:pPr>
        <w:pStyle w:val="Kolorowalistaakcent11"/>
        <w:tabs>
          <w:tab w:val="left" w:pos="567"/>
        </w:tabs>
        <w:suppressAutoHyphens/>
        <w:spacing w:line="276" w:lineRule="auto"/>
        <w:ind w:left="567"/>
        <w:rPr>
          <w:rFonts w:asciiTheme="majorHAnsi" w:hAnsiTheme="majorHAnsi" w:cs="Arial"/>
          <w:b/>
          <w:bCs/>
          <w:sz w:val="22"/>
          <w:szCs w:val="22"/>
        </w:rPr>
      </w:pPr>
    </w:p>
    <w:p w14:paraId="62BE40DF" w14:textId="253F906F" w:rsidR="0057362E" w:rsidRDefault="00A8573C" w:rsidP="0057362E">
      <w:pPr>
        <w:widowControl w:val="0"/>
        <w:numPr>
          <w:ilvl w:val="1"/>
          <w:numId w:val="17"/>
        </w:numPr>
        <w:spacing w:line="276" w:lineRule="auto"/>
        <w:ind w:left="567" w:hanging="567"/>
        <w:jc w:val="both"/>
        <w:outlineLvl w:val="3"/>
        <w:rPr>
          <w:rFonts w:asciiTheme="majorHAnsi" w:hAnsiTheme="majorHAnsi"/>
          <w:b/>
          <w:bCs/>
          <w:i/>
          <w:iCs/>
          <w:sz w:val="22"/>
          <w:szCs w:val="22"/>
        </w:rPr>
      </w:pPr>
      <w:r w:rsidRPr="0057362E">
        <w:rPr>
          <w:rFonts w:asciiTheme="majorHAnsi" w:hAnsiTheme="majorHAnsi"/>
          <w:sz w:val="22"/>
          <w:szCs w:val="22"/>
        </w:rPr>
        <w:t>Przedmiot zamówienia obejmuj</w:t>
      </w:r>
      <w:r w:rsidR="00DA7AE9" w:rsidRPr="0057362E">
        <w:rPr>
          <w:rFonts w:asciiTheme="majorHAnsi" w:hAnsiTheme="majorHAnsi"/>
          <w:sz w:val="22"/>
          <w:szCs w:val="22"/>
        </w:rPr>
        <w:t>e</w:t>
      </w:r>
      <w:r w:rsidR="00CD2C2B" w:rsidRPr="0057362E">
        <w:rPr>
          <w:rFonts w:asciiTheme="majorHAnsi" w:hAnsiTheme="majorHAnsi"/>
          <w:sz w:val="22"/>
          <w:szCs w:val="22"/>
        </w:rPr>
        <w:t xml:space="preserve"> </w:t>
      </w:r>
      <w:r w:rsidR="006367A7">
        <w:rPr>
          <w:rFonts w:asciiTheme="majorHAnsi" w:hAnsiTheme="majorHAnsi"/>
          <w:b/>
          <w:bCs/>
          <w:i/>
          <w:iCs/>
          <w:sz w:val="22"/>
          <w:szCs w:val="22"/>
        </w:rPr>
        <w:t xml:space="preserve">zakup pomocy dydaktycznych – sprzęt </w:t>
      </w:r>
      <w:r w:rsidR="008A6B13">
        <w:rPr>
          <w:rFonts w:asciiTheme="majorHAnsi" w:hAnsiTheme="majorHAnsi"/>
          <w:b/>
          <w:bCs/>
          <w:i/>
          <w:iCs/>
          <w:sz w:val="22"/>
          <w:szCs w:val="22"/>
        </w:rPr>
        <w:t>do pracowni leśnej</w:t>
      </w:r>
      <w:r w:rsidR="006367A7">
        <w:rPr>
          <w:rFonts w:asciiTheme="majorHAnsi" w:hAnsiTheme="majorHAnsi"/>
          <w:b/>
          <w:bCs/>
          <w:i/>
          <w:iCs/>
          <w:sz w:val="22"/>
          <w:szCs w:val="22"/>
        </w:rPr>
        <w:t xml:space="preserve"> – na potrzeby projektu „Pewny start w zawodową przyszłość”.</w:t>
      </w:r>
    </w:p>
    <w:p w14:paraId="0841691B" w14:textId="4F1DEAF1" w:rsidR="006367A7" w:rsidRDefault="006367A7" w:rsidP="0057362E">
      <w:pPr>
        <w:widowControl w:val="0"/>
        <w:numPr>
          <w:ilvl w:val="1"/>
          <w:numId w:val="17"/>
        </w:numPr>
        <w:spacing w:line="276" w:lineRule="auto"/>
        <w:ind w:left="567" w:hanging="567"/>
        <w:jc w:val="both"/>
        <w:outlineLvl w:val="3"/>
        <w:rPr>
          <w:rFonts w:asciiTheme="majorHAnsi" w:hAnsiTheme="majorHAnsi"/>
          <w:sz w:val="22"/>
          <w:szCs w:val="22"/>
        </w:rPr>
      </w:pPr>
      <w:r w:rsidRPr="006367A7">
        <w:rPr>
          <w:rFonts w:asciiTheme="majorHAnsi" w:hAnsiTheme="majorHAnsi"/>
          <w:sz w:val="22"/>
          <w:szCs w:val="22"/>
        </w:rPr>
        <w:t xml:space="preserve">Przedmiot zamówienia zawiera: </w:t>
      </w:r>
    </w:p>
    <w:p w14:paraId="4371A8D4" w14:textId="6F74FC33"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1.</w:t>
      </w:r>
      <w:r w:rsidRPr="008A6B13">
        <w:rPr>
          <w:rFonts w:asciiTheme="majorHAnsi" w:hAnsiTheme="majorHAnsi"/>
          <w:sz w:val="22"/>
          <w:szCs w:val="22"/>
        </w:rPr>
        <w:tab/>
        <w:t>Rejestrator mobilny kompatybilny z aplikacją SILP lub równoważnym</w:t>
      </w:r>
      <w:r w:rsidR="00CA3444">
        <w:rPr>
          <w:rFonts w:asciiTheme="majorHAnsi" w:hAnsiTheme="majorHAnsi"/>
          <w:sz w:val="22"/>
          <w:szCs w:val="22"/>
        </w:rPr>
        <w:t xml:space="preserve"> </w:t>
      </w:r>
      <w:r w:rsidRPr="008A6B13">
        <w:rPr>
          <w:rFonts w:asciiTheme="majorHAnsi" w:hAnsiTheme="majorHAnsi"/>
          <w:sz w:val="22"/>
          <w:szCs w:val="22"/>
        </w:rPr>
        <w:t>środowiskiem wykorzystywanym przez Zamawiającego</w:t>
      </w:r>
      <w:r w:rsidR="005F5139">
        <w:rPr>
          <w:rFonts w:asciiTheme="majorHAnsi" w:hAnsiTheme="majorHAnsi"/>
          <w:sz w:val="22"/>
          <w:szCs w:val="22"/>
        </w:rPr>
        <w:t xml:space="preserve"> – 10 sztuk</w:t>
      </w:r>
    </w:p>
    <w:p w14:paraId="4FB16A81" w14:textId="56300EC7" w:rsidR="008A6B13" w:rsidRPr="008A6B13" w:rsidRDefault="008A6B13" w:rsidP="005F5139">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2.</w:t>
      </w:r>
      <w:r w:rsidRPr="008A6B13">
        <w:rPr>
          <w:rFonts w:asciiTheme="majorHAnsi" w:hAnsiTheme="majorHAnsi"/>
          <w:sz w:val="22"/>
          <w:szCs w:val="22"/>
        </w:rPr>
        <w:tab/>
        <w:t>Drukarka do rejestratora</w:t>
      </w:r>
      <w:r w:rsidR="005F5139">
        <w:rPr>
          <w:rFonts w:asciiTheme="majorHAnsi" w:hAnsiTheme="majorHAnsi"/>
          <w:sz w:val="22"/>
          <w:szCs w:val="22"/>
        </w:rPr>
        <w:t xml:space="preserve"> – 4 sztuki</w:t>
      </w:r>
    </w:p>
    <w:p w14:paraId="644FC049" w14:textId="16FA5253"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3.</w:t>
      </w:r>
      <w:r w:rsidRPr="008A6B13">
        <w:rPr>
          <w:rFonts w:asciiTheme="majorHAnsi" w:hAnsiTheme="majorHAnsi"/>
          <w:sz w:val="22"/>
          <w:szCs w:val="22"/>
        </w:rPr>
        <w:tab/>
        <w:t>Termometr glebowy</w:t>
      </w:r>
      <w:r w:rsidR="005F5139">
        <w:rPr>
          <w:rFonts w:asciiTheme="majorHAnsi" w:hAnsiTheme="majorHAnsi"/>
          <w:sz w:val="22"/>
          <w:szCs w:val="22"/>
        </w:rPr>
        <w:t xml:space="preserve"> – 2 sztuki</w:t>
      </w:r>
    </w:p>
    <w:p w14:paraId="6290A029" w14:textId="3803C7F6"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4.</w:t>
      </w:r>
      <w:r w:rsidRPr="008A6B13">
        <w:rPr>
          <w:rFonts w:asciiTheme="majorHAnsi" w:hAnsiTheme="majorHAnsi"/>
          <w:sz w:val="22"/>
          <w:szCs w:val="22"/>
        </w:rPr>
        <w:tab/>
        <w:t xml:space="preserve">Tyczki geodezyjne składane (komplet) </w:t>
      </w:r>
      <w:r w:rsidR="005F5139">
        <w:rPr>
          <w:rFonts w:asciiTheme="majorHAnsi" w:hAnsiTheme="majorHAnsi"/>
          <w:sz w:val="22"/>
          <w:szCs w:val="22"/>
        </w:rPr>
        <w:t>–</w:t>
      </w:r>
      <w:r w:rsidRPr="008A6B13">
        <w:rPr>
          <w:rFonts w:asciiTheme="majorHAnsi" w:hAnsiTheme="majorHAnsi"/>
          <w:sz w:val="22"/>
          <w:szCs w:val="22"/>
        </w:rPr>
        <w:t xml:space="preserve"> zestaw</w:t>
      </w:r>
      <w:r w:rsidR="005F5139">
        <w:rPr>
          <w:rFonts w:asciiTheme="majorHAnsi" w:hAnsiTheme="majorHAnsi"/>
          <w:sz w:val="22"/>
          <w:szCs w:val="22"/>
        </w:rPr>
        <w:t xml:space="preserve"> – 2 zestawy.</w:t>
      </w:r>
    </w:p>
    <w:p w14:paraId="615D3775" w14:textId="1C3764A1"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 xml:space="preserve">5. </w:t>
      </w:r>
      <w:r w:rsidRPr="008A6B13">
        <w:rPr>
          <w:rFonts w:asciiTheme="majorHAnsi" w:hAnsiTheme="majorHAnsi"/>
          <w:sz w:val="22"/>
          <w:szCs w:val="22"/>
        </w:rPr>
        <w:tab/>
        <w:t>Taśma geodezyjna 100m</w:t>
      </w:r>
      <w:r w:rsidR="005F5139">
        <w:rPr>
          <w:rFonts w:asciiTheme="majorHAnsi" w:hAnsiTheme="majorHAnsi"/>
          <w:sz w:val="22"/>
          <w:szCs w:val="22"/>
        </w:rPr>
        <w:t xml:space="preserve"> – 2 sztuki.</w:t>
      </w:r>
    </w:p>
    <w:p w14:paraId="5025794A" w14:textId="2A155CFA"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6.</w:t>
      </w:r>
      <w:r w:rsidRPr="008A6B13">
        <w:rPr>
          <w:rFonts w:asciiTheme="majorHAnsi" w:hAnsiTheme="majorHAnsi"/>
          <w:sz w:val="22"/>
          <w:szCs w:val="22"/>
        </w:rPr>
        <w:tab/>
        <w:t>Ruletka geodezyjna stalowa 30m</w:t>
      </w:r>
      <w:r w:rsidR="005F5139">
        <w:rPr>
          <w:rFonts w:asciiTheme="majorHAnsi" w:hAnsiTheme="majorHAnsi"/>
          <w:sz w:val="22"/>
          <w:szCs w:val="22"/>
        </w:rPr>
        <w:t xml:space="preserve"> – 2 sztuki.</w:t>
      </w:r>
    </w:p>
    <w:p w14:paraId="48AAFA67" w14:textId="21DB79FE"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7.</w:t>
      </w:r>
      <w:r w:rsidRPr="008A6B13">
        <w:rPr>
          <w:rFonts w:asciiTheme="majorHAnsi" w:hAnsiTheme="majorHAnsi"/>
          <w:sz w:val="22"/>
          <w:szCs w:val="22"/>
        </w:rPr>
        <w:tab/>
        <w:t>Szkicownik geodezyjny</w:t>
      </w:r>
      <w:r w:rsidR="005F5139">
        <w:rPr>
          <w:rFonts w:asciiTheme="majorHAnsi" w:hAnsiTheme="majorHAnsi"/>
          <w:sz w:val="22"/>
          <w:szCs w:val="22"/>
        </w:rPr>
        <w:t xml:space="preserve"> – 7 sztuk </w:t>
      </w:r>
    </w:p>
    <w:p w14:paraId="6255182F" w14:textId="2A026CEB"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8.</w:t>
      </w:r>
      <w:r w:rsidRPr="008A6B13">
        <w:rPr>
          <w:rFonts w:asciiTheme="majorHAnsi" w:hAnsiTheme="majorHAnsi"/>
          <w:sz w:val="22"/>
          <w:szCs w:val="22"/>
        </w:rPr>
        <w:tab/>
        <w:t>Średnicomierz 70 cm (60-80)</w:t>
      </w:r>
      <w:r w:rsidR="005F5139">
        <w:rPr>
          <w:rFonts w:asciiTheme="majorHAnsi" w:hAnsiTheme="majorHAnsi"/>
          <w:sz w:val="22"/>
          <w:szCs w:val="22"/>
        </w:rPr>
        <w:t xml:space="preserve"> – 5 sztuk</w:t>
      </w:r>
    </w:p>
    <w:p w14:paraId="758DA9F3" w14:textId="0357D0E3"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9.</w:t>
      </w:r>
      <w:r w:rsidRPr="008A6B13">
        <w:rPr>
          <w:rFonts w:asciiTheme="majorHAnsi" w:hAnsiTheme="majorHAnsi"/>
          <w:sz w:val="22"/>
          <w:szCs w:val="22"/>
        </w:rPr>
        <w:tab/>
        <w:t xml:space="preserve">Wysokościomierz </w:t>
      </w:r>
      <w:r w:rsidR="000A1703">
        <w:rPr>
          <w:rFonts w:asciiTheme="majorHAnsi" w:hAnsiTheme="majorHAnsi"/>
          <w:sz w:val="22"/>
          <w:szCs w:val="22"/>
        </w:rPr>
        <w:t>– 8 sztuk</w:t>
      </w:r>
    </w:p>
    <w:p w14:paraId="56BDB82D" w14:textId="618EFBC5"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10.</w:t>
      </w:r>
      <w:r w:rsidRPr="008A6B13">
        <w:rPr>
          <w:rFonts w:asciiTheme="majorHAnsi" w:hAnsiTheme="majorHAnsi"/>
          <w:sz w:val="22"/>
          <w:szCs w:val="22"/>
        </w:rPr>
        <w:tab/>
        <w:t>Tablice zasobności i przyrostu drzewostanów</w:t>
      </w:r>
      <w:r w:rsidR="000A1703">
        <w:rPr>
          <w:rFonts w:asciiTheme="majorHAnsi" w:hAnsiTheme="majorHAnsi"/>
          <w:sz w:val="22"/>
          <w:szCs w:val="22"/>
        </w:rPr>
        <w:t xml:space="preserve"> – 10 sztuk</w:t>
      </w:r>
    </w:p>
    <w:p w14:paraId="474F7B93" w14:textId="25A64A47"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11.</w:t>
      </w:r>
      <w:r w:rsidRPr="008A6B13">
        <w:rPr>
          <w:rFonts w:asciiTheme="majorHAnsi" w:hAnsiTheme="majorHAnsi"/>
          <w:sz w:val="22"/>
          <w:szCs w:val="22"/>
        </w:rPr>
        <w:tab/>
        <w:t>Tablice miąższości drewna okrągłego</w:t>
      </w:r>
      <w:r w:rsidR="000A1703">
        <w:rPr>
          <w:rFonts w:asciiTheme="majorHAnsi" w:hAnsiTheme="majorHAnsi"/>
          <w:sz w:val="22"/>
          <w:szCs w:val="22"/>
        </w:rPr>
        <w:t xml:space="preserve"> – 10 sztuk </w:t>
      </w:r>
    </w:p>
    <w:p w14:paraId="4F449F74" w14:textId="4BFB6DA8"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12.</w:t>
      </w:r>
      <w:r w:rsidRPr="008A6B13">
        <w:rPr>
          <w:rFonts w:asciiTheme="majorHAnsi" w:hAnsiTheme="majorHAnsi"/>
          <w:sz w:val="22"/>
          <w:szCs w:val="22"/>
        </w:rPr>
        <w:tab/>
        <w:t>Zestaw do cechowania drewna</w:t>
      </w:r>
      <w:r w:rsidR="000A1703">
        <w:rPr>
          <w:rFonts w:asciiTheme="majorHAnsi" w:hAnsiTheme="majorHAnsi"/>
          <w:sz w:val="22"/>
          <w:szCs w:val="22"/>
        </w:rPr>
        <w:t xml:space="preserve"> – 1 zestaw</w:t>
      </w:r>
    </w:p>
    <w:p w14:paraId="16A5F1F2" w14:textId="6F2F6DD6"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13.</w:t>
      </w:r>
      <w:r w:rsidRPr="008A6B13">
        <w:rPr>
          <w:rFonts w:asciiTheme="majorHAnsi" w:hAnsiTheme="majorHAnsi"/>
          <w:sz w:val="22"/>
          <w:szCs w:val="22"/>
        </w:rPr>
        <w:tab/>
        <w:t xml:space="preserve">Świder </w:t>
      </w:r>
      <w:proofErr w:type="spellStart"/>
      <w:r w:rsidRPr="008A6B13">
        <w:rPr>
          <w:rFonts w:asciiTheme="majorHAnsi" w:hAnsiTheme="majorHAnsi"/>
          <w:sz w:val="22"/>
          <w:szCs w:val="22"/>
        </w:rPr>
        <w:t>Presslera</w:t>
      </w:r>
      <w:proofErr w:type="spellEnd"/>
      <w:r w:rsidRPr="008A6B13">
        <w:rPr>
          <w:rFonts w:asciiTheme="majorHAnsi" w:hAnsiTheme="majorHAnsi"/>
          <w:sz w:val="22"/>
          <w:szCs w:val="22"/>
        </w:rPr>
        <w:t xml:space="preserve"> 400mm</w:t>
      </w:r>
      <w:r w:rsidR="000A1703">
        <w:rPr>
          <w:rFonts w:asciiTheme="majorHAnsi" w:hAnsiTheme="majorHAnsi"/>
          <w:sz w:val="22"/>
          <w:szCs w:val="22"/>
        </w:rPr>
        <w:t xml:space="preserve"> – 1 sztuka</w:t>
      </w:r>
    </w:p>
    <w:p w14:paraId="773F8B5B" w14:textId="43071715"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14.</w:t>
      </w:r>
      <w:r w:rsidRPr="008A6B13">
        <w:rPr>
          <w:rFonts w:asciiTheme="majorHAnsi" w:hAnsiTheme="majorHAnsi"/>
          <w:sz w:val="22"/>
          <w:szCs w:val="22"/>
        </w:rPr>
        <w:tab/>
        <w:t>Pilarka akumulatorowa – zestaw z akumulatorem i ładowarką</w:t>
      </w:r>
      <w:r w:rsidR="000A1703">
        <w:rPr>
          <w:rFonts w:asciiTheme="majorHAnsi" w:hAnsiTheme="majorHAnsi"/>
          <w:sz w:val="22"/>
          <w:szCs w:val="22"/>
        </w:rPr>
        <w:t xml:space="preserve"> – 1 sztuka</w:t>
      </w:r>
    </w:p>
    <w:p w14:paraId="5BD215F9" w14:textId="50B8412F"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15.</w:t>
      </w:r>
      <w:r w:rsidRPr="008A6B13">
        <w:rPr>
          <w:rFonts w:asciiTheme="majorHAnsi" w:hAnsiTheme="majorHAnsi"/>
          <w:sz w:val="22"/>
          <w:szCs w:val="22"/>
        </w:rPr>
        <w:tab/>
        <w:t>Siekiera uniwersalna</w:t>
      </w:r>
      <w:r w:rsidR="000A1703">
        <w:rPr>
          <w:rFonts w:asciiTheme="majorHAnsi" w:hAnsiTheme="majorHAnsi"/>
          <w:sz w:val="22"/>
          <w:szCs w:val="22"/>
        </w:rPr>
        <w:t xml:space="preserve"> – 10 sztuk</w:t>
      </w:r>
    </w:p>
    <w:p w14:paraId="25A1CB4C" w14:textId="6822DB23"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16.</w:t>
      </w:r>
      <w:r w:rsidRPr="008A6B13">
        <w:rPr>
          <w:rFonts w:asciiTheme="majorHAnsi" w:hAnsiTheme="majorHAnsi"/>
          <w:sz w:val="22"/>
          <w:szCs w:val="22"/>
        </w:rPr>
        <w:tab/>
        <w:t>Siekiera do łupania drewna</w:t>
      </w:r>
      <w:r w:rsidR="000A1703">
        <w:rPr>
          <w:rFonts w:asciiTheme="majorHAnsi" w:hAnsiTheme="majorHAnsi"/>
          <w:sz w:val="22"/>
          <w:szCs w:val="22"/>
        </w:rPr>
        <w:t xml:space="preserve"> – 2 sztuki</w:t>
      </w:r>
    </w:p>
    <w:p w14:paraId="4B00F448" w14:textId="47A9704F"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17.</w:t>
      </w:r>
      <w:r w:rsidRPr="008A6B13">
        <w:rPr>
          <w:rFonts w:asciiTheme="majorHAnsi" w:hAnsiTheme="majorHAnsi"/>
          <w:sz w:val="22"/>
          <w:szCs w:val="22"/>
        </w:rPr>
        <w:tab/>
        <w:t>Kliny plastikowe (zestaw)</w:t>
      </w:r>
      <w:r w:rsidR="000A1703">
        <w:rPr>
          <w:rFonts w:asciiTheme="majorHAnsi" w:hAnsiTheme="majorHAnsi"/>
          <w:sz w:val="22"/>
          <w:szCs w:val="22"/>
        </w:rPr>
        <w:t xml:space="preserve"> – 5 zestawów</w:t>
      </w:r>
    </w:p>
    <w:p w14:paraId="7EA8478B" w14:textId="79008A0D"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18.</w:t>
      </w:r>
      <w:r w:rsidRPr="008A6B13">
        <w:rPr>
          <w:rFonts w:asciiTheme="majorHAnsi" w:hAnsiTheme="majorHAnsi"/>
          <w:sz w:val="22"/>
          <w:szCs w:val="22"/>
        </w:rPr>
        <w:tab/>
        <w:t>Obracak do kłód</w:t>
      </w:r>
      <w:r w:rsidR="000A1703">
        <w:rPr>
          <w:rFonts w:asciiTheme="majorHAnsi" w:hAnsiTheme="majorHAnsi"/>
          <w:sz w:val="22"/>
          <w:szCs w:val="22"/>
        </w:rPr>
        <w:t xml:space="preserve"> 1 – sztuka </w:t>
      </w:r>
    </w:p>
    <w:p w14:paraId="18CD9416" w14:textId="4953AEB4"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19.</w:t>
      </w:r>
      <w:r w:rsidRPr="008A6B13">
        <w:rPr>
          <w:rFonts w:asciiTheme="majorHAnsi" w:hAnsiTheme="majorHAnsi"/>
          <w:sz w:val="22"/>
          <w:szCs w:val="22"/>
        </w:rPr>
        <w:tab/>
      </w:r>
      <w:proofErr w:type="spellStart"/>
      <w:r w:rsidRPr="008A6B13">
        <w:rPr>
          <w:rFonts w:asciiTheme="majorHAnsi" w:hAnsiTheme="majorHAnsi"/>
          <w:sz w:val="22"/>
          <w:szCs w:val="22"/>
        </w:rPr>
        <w:t>Dźwignioobracak</w:t>
      </w:r>
      <w:proofErr w:type="spellEnd"/>
      <w:r w:rsidRPr="008A6B13">
        <w:rPr>
          <w:rFonts w:asciiTheme="majorHAnsi" w:hAnsiTheme="majorHAnsi"/>
          <w:sz w:val="22"/>
          <w:szCs w:val="22"/>
        </w:rPr>
        <w:t xml:space="preserve"> do drzewa</w:t>
      </w:r>
      <w:r w:rsidR="000A1703">
        <w:rPr>
          <w:rFonts w:asciiTheme="majorHAnsi" w:hAnsiTheme="majorHAnsi"/>
          <w:sz w:val="22"/>
          <w:szCs w:val="22"/>
        </w:rPr>
        <w:t xml:space="preserve"> – 1 sztuka</w:t>
      </w:r>
    </w:p>
    <w:p w14:paraId="21B6DBBF" w14:textId="6CC4BE7B"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20.</w:t>
      </w:r>
      <w:r w:rsidRPr="008A6B13">
        <w:rPr>
          <w:rFonts w:asciiTheme="majorHAnsi" w:hAnsiTheme="majorHAnsi"/>
          <w:sz w:val="22"/>
          <w:szCs w:val="22"/>
        </w:rPr>
        <w:tab/>
        <w:t>Kleszcze – chwytak do drewna</w:t>
      </w:r>
      <w:r w:rsidR="000A1703">
        <w:rPr>
          <w:rFonts w:asciiTheme="majorHAnsi" w:hAnsiTheme="majorHAnsi"/>
          <w:sz w:val="22"/>
          <w:szCs w:val="22"/>
        </w:rPr>
        <w:t xml:space="preserve"> – 5 sztuk</w:t>
      </w:r>
    </w:p>
    <w:p w14:paraId="7F18FA5C" w14:textId="347B7ABE"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21.</w:t>
      </w:r>
      <w:r w:rsidRPr="008A6B13">
        <w:rPr>
          <w:rFonts w:asciiTheme="majorHAnsi" w:hAnsiTheme="majorHAnsi"/>
          <w:sz w:val="22"/>
          <w:szCs w:val="22"/>
        </w:rPr>
        <w:tab/>
        <w:t xml:space="preserve">Wyciągarka leśna 3200 kg </w:t>
      </w:r>
      <w:proofErr w:type="spellStart"/>
      <w:r w:rsidRPr="008A6B13">
        <w:rPr>
          <w:rFonts w:asciiTheme="majorHAnsi" w:hAnsiTheme="majorHAnsi"/>
          <w:sz w:val="22"/>
          <w:szCs w:val="22"/>
        </w:rPr>
        <w:t>Tirfor</w:t>
      </w:r>
      <w:proofErr w:type="spellEnd"/>
      <w:r w:rsidR="000A1703">
        <w:rPr>
          <w:rFonts w:asciiTheme="majorHAnsi" w:hAnsiTheme="majorHAnsi"/>
          <w:sz w:val="22"/>
          <w:szCs w:val="22"/>
        </w:rPr>
        <w:t xml:space="preserve"> – 1 sztuka </w:t>
      </w:r>
    </w:p>
    <w:p w14:paraId="7C49A2AA" w14:textId="14FF67FD"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22.</w:t>
      </w:r>
      <w:r w:rsidRPr="008A6B13">
        <w:rPr>
          <w:rFonts w:asciiTheme="majorHAnsi" w:hAnsiTheme="majorHAnsi"/>
          <w:sz w:val="22"/>
          <w:szCs w:val="22"/>
        </w:rPr>
        <w:tab/>
        <w:t>Kombi Kanister 3L/5L</w:t>
      </w:r>
      <w:r w:rsidR="000A1703">
        <w:rPr>
          <w:rFonts w:asciiTheme="majorHAnsi" w:hAnsiTheme="majorHAnsi"/>
          <w:sz w:val="22"/>
          <w:szCs w:val="22"/>
        </w:rPr>
        <w:t xml:space="preserve"> – 2 sztuki </w:t>
      </w:r>
    </w:p>
    <w:p w14:paraId="2FF24EB7" w14:textId="560E0D4E" w:rsidR="008A6B13" w:rsidRPr="008A6B13" w:rsidRDefault="008A6B13" w:rsidP="00570227">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23.</w:t>
      </w:r>
      <w:r w:rsidRPr="008A6B13">
        <w:rPr>
          <w:rFonts w:asciiTheme="majorHAnsi" w:hAnsiTheme="majorHAnsi"/>
          <w:sz w:val="22"/>
          <w:szCs w:val="22"/>
        </w:rPr>
        <w:tab/>
        <w:t>Odzież robocza dla uczniów technikum leśnego</w:t>
      </w:r>
      <w:r w:rsidR="00CA54AC">
        <w:rPr>
          <w:rFonts w:asciiTheme="majorHAnsi" w:hAnsiTheme="majorHAnsi"/>
          <w:sz w:val="22"/>
          <w:szCs w:val="22"/>
        </w:rPr>
        <w:t xml:space="preserve"> </w:t>
      </w:r>
      <w:r w:rsidR="00570227">
        <w:rPr>
          <w:rFonts w:asciiTheme="majorHAnsi" w:hAnsiTheme="majorHAnsi"/>
          <w:sz w:val="22"/>
          <w:szCs w:val="22"/>
        </w:rPr>
        <w:t xml:space="preserve">– </w:t>
      </w:r>
      <w:r w:rsidR="00570227" w:rsidRPr="00570227">
        <w:rPr>
          <w:rFonts w:asciiTheme="majorHAnsi" w:hAnsiTheme="majorHAnsi"/>
          <w:sz w:val="22"/>
          <w:szCs w:val="22"/>
        </w:rPr>
        <w:t>20</w:t>
      </w:r>
      <w:r w:rsidR="00570227">
        <w:rPr>
          <w:rFonts w:asciiTheme="majorHAnsi" w:hAnsiTheme="majorHAnsi"/>
          <w:sz w:val="22"/>
          <w:szCs w:val="22"/>
        </w:rPr>
        <w:t xml:space="preserve"> </w:t>
      </w:r>
      <w:r w:rsidR="00570227" w:rsidRPr="00570227">
        <w:rPr>
          <w:rFonts w:asciiTheme="majorHAnsi" w:hAnsiTheme="majorHAnsi"/>
          <w:sz w:val="22"/>
          <w:szCs w:val="22"/>
        </w:rPr>
        <w:t>(M-5 szt., L-10 szt., XL- 5 szt.)</w:t>
      </w:r>
    </w:p>
    <w:p w14:paraId="7DC29F2A" w14:textId="796124AF"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24.</w:t>
      </w:r>
      <w:r w:rsidRPr="008A6B13">
        <w:rPr>
          <w:rFonts w:asciiTheme="majorHAnsi" w:hAnsiTheme="majorHAnsi"/>
          <w:sz w:val="22"/>
          <w:szCs w:val="22"/>
        </w:rPr>
        <w:tab/>
        <w:t>Spodnie antyprzepięciowe (nakładki)</w:t>
      </w:r>
      <w:r w:rsidR="00570227">
        <w:rPr>
          <w:rFonts w:asciiTheme="majorHAnsi" w:hAnsiTheme="majorHAnsi"/>
          <w:sz w:val="22"/>
          <w:szCs w:val="22"/>
        </w:rPr>
        <w:t xml:space="preserve"> – 5 sztuk</w:t>
      </w:r>
    </w:p>
    <w:p w14:paraId="2E61028C" w14:textId="723BFAC6"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25.</w:t>
      </w:r>
      <w:r w:rsidRPr="008A6B13">
        <w:rPr>
          <w:rFonts w:asciiTheme="majorHAnsi" w:hAnsiTheme="majorHAnsi"/>
          <w:sz w:val="22"/>
          <w:szCs w:val="22"/>
        </w:rPr>
        <w:tab/>
        <w:t>Tasaki leśne</w:t>
      </w:r>
      <w:r w:rsidR="00570227">
        <w:rPr>
          <w:rFonts w:asciiTheme="majorHAnsi" w:hAnsiTheme="majorHAnsi"/>
          <w:sz w:val="22"/>
          <w:szCs w:val="22"/>
        </w:rPr>
        <w:t xml:space="preserve"> – 10 sztuk</w:t>
      </w:r>
    </w:p>
    <w:p w14:paraId="5AAB8B1A" w14:textId="2884AE98"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26.</w:t>
      </w:r>
      <w:r w:rsidRPr="008A6B13">
        <w:rPr>
          <w:rFonts w:asciiTheme="majorHAnsi" w:hAnsiTheme="majorHAnsi"/>
          <w:sz w:val="22"/>
          <w:szCs w:val="22"/>
        </w:rPr>
        <w:tab/>
        <w:t>Ośnik strzemiączkowy</w:t>
      </w:r>
      <w:r w:rsidR="00570227">
        <w:rPr>
          <w:rFonts w:asciiTheme="majorHAnsi" w:hAnsiTheme="majorHAnsi"/>
          <w:sz w:val="22"/>
          <w:szCs w:val="22"/>
        </w:rPr>
        <w:t xml:space="preserve"> – 2 sztuki</w:t>
      </w:r>
    </w:p>
    <w:p w14:paraId="020440E9" w14:textId="43B18061"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27.</w:t>
      </w:r>
      <w:r w:rsidRPr="008A6B13">
        <w:rPr>
          <w:rFonts w:asciiTheme="majorHAnsi" w:hAnsiTheme="majorHAnsi"/>
          <w:sz w:val="22"/>
          <w:szCs w:val="22"/>
        </w:rPr>
        <w:tab/>
        <w:t>Ośnik do korowania prosty</w:t>
      </w:r>
      <w:r w:rsidR="00570227">
        <w:rPr>
          <w:rFonts w:asciiTheme="majorHAnsi" w:hAnsiTheme="majorHAnsi"/>
          <w:sz w:val="22"/>
          <w:szCs w:val="22"/>
        </w:rPr>
        <w:t xml:space="preserve"> - 10 sztuk </w:t>
      </w:r>
    </w:p>
    <w:p w14:paraId="783AE3A9" w14:textId="21F61FAB"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28.</w:t>
      </w:r>
      <w:r w:rsidRPr="008A6B13">
        <w:rPr>
          <w:rFonts w:asciiTheme="majorHAnsi" w:hAnsiTheme="majorHAnsi"/>
          <w:sz w:val="22"/>
          <w:szCs w:val="22"/>
        </w:rPr>
        <w:tab/>
        <w:t>Rękawice robocze (opakowanie 10 par rękawic)</w:t>
      </w:r>
      <w:r w:rsidR="00570227">
        <w:rPr>
          <w:rFonts w:asciiTheme="majorHAnsi" w:hAnsiTheme="majorHAnsi"/>
          <w:sz w:val="22"/>
          <w:szCs w:val="22"/>
        </w:rPr>
        <w:t xml:space="preserve"> – 2 komplety</w:t>
      </w:r>
    </w:p>
    <w:p w14:paraId="063CD35F" w14:textId="3988E844"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29.</w:t>
      </w:r>
      <w:r w:rsidRPr="008A6B13">
        <w:rPr>
          <w:rFonts w:asciiTheme="majorHAnsi" w:hAnsiTheme="majorHAnsi"/>
          <w:sz w:val="22"/>
          <w:szCs w:val="22"/>
        </w:rPr>
        <w:tab/>
        <w:t xml:space="preserve">Rękawice do pilarki </w:t>
      </w:r>
      <w:proofErr w:type="spellStart"/>
      <w:r w:rsidRPr="008A6B13">
        <w:rPr>
          <w:rFonts w:asciiTheme="majorHAnsi" w:hAnsiTheme="majorHAnsi"/>
          <w:sz w:val="22"/>
          <w:szCs w:val="22"/>
        </w:rPr>
        <w:t>antyprzecięciowe</w:t>
      </w:r>
      <w:proofErr w:type="spellEnd"/>
      <w:r w:rsidR="00570227">
        <w:rPr>
          <w:rFonts w:asciiTheme="majorHAnsi" w:hAnsiTheme="majorHAnsi"/>
          <w:sz w:val="22"/>
          <w:szCs w:val="22"/>
        </w:rPr>
        <w:t xml:space="preserve"> - 20 sztuk</w:t>
      </w:r>
    </w:p>
    <w:p w14:paraId="66858933" w14:textId="34124612" w:rsidR="008A6B13" w:rsidRPr="008A6B13" w:rsidRDefault="008A6B13" w:rsidP="00570227">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30.</w:t>
      </w:r>
      <w:r w:rsidRPr="008A6B13">
        <w:rPr>
          <w:rFonts w:asciiTheme="majorHAnsi" w:hAnsiTheme="majorHAnsi"/>
          <w:sz w:val="22"/>
          <w:szCs w:val="22"/>
        </w:rPr>
        <w:tab/>
        <w:t>Kamizelka odblaskowa</w:t>
      </w:r>
      <w:r w:rsidR="00570227">
        <w:rPr>
          <w:rFonts w:asciiTheme="majorHAnsi" w:hAnsiTheme="majorHAnsi"/>
          <w:sz w:val="22"/>
          <w:szCs w:val="22"/>
        </w:rPr>
        <w:t xml:space="preserve"> – </w:t>
      </w:r>
      <w:r w:rsidR="00570227" w:rsidRPr="00570227">
        <w:rPr>
          <w:rFonts w:asciiTheme="majorHAnsi" w:hAnsiTheme="majorHAnsi"/>
          <w:sz w:val="22"/>
          <w:szCs w:val="22"/>
        </w:rPr>
        <w:t>20</w:t>
      </w:r>
      <w:r w:rsidR="00570227">
        <w:rPr>
          <w:rFonts w:asciiTheme="majorHAnsi" w:hAnsiTheme="majorHAnsi"/>
          <w:sz w:val="22"/>
          <w:szCs w:val="22"/>
        </w:rPr>
        <w:t xml:space="preserve"> </w:t>
      </w:r>
      <w:r w:rsidR="00570227" w:rsidRPr="00570227">
        <w:rPr>
          <w:rFonts w:asciiTheme="majorHAnsi" w:hAnsiTheme="majorHAnsi"/>
          <w:sz w:val="22"/>
          <w:szCs w:val="22"/>
        </w:rPr>
        <w:t>(10 szt. – L, 10 szt. – XL)</w:t>
      </w:r>
    </w:p>
    <w:p w14:paraId="2BED5161" w14:textId="12FCAC4E"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31.</w:t>
      </w:r>
      <w:r w:rsidRPr="008A6B13">
        <w:rPr>
          <w:rFonts w:asciiTheme="majorHAnsi" w:hAnsiTheme="majorHAnsi"/>
          <w:sz w:val="22"/>
          <w:szCs w:val="22"/>
        </w:rPr>
        <w:tab/>
        <w:t>Kask ochronny BHP do pracy</w:t>
      </w:r>
      <w:r w:rsidR="00570227">
        <w:rPr>
          <w:rFonts w:asciiTheme="majorHAnsi" w:hAnsiTheme="majorHAnsi"/>
          <w:sz w:val="22"/>
          <w:szCs w:val="22"/>
        </w:rPr>
        <w:t xml:space="preserve"> – 20 sztuk</w:t>
      </w:r>
    </w:p>
    <w:p w14:paraId="4A57C6A3" w14:textId="4701A0DC" w:rsidR="008A6B13" w:rsidRP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32.</w:t>
      </w:r>
      <w:r w:rsidRPr="008A6B13">
        <w:rPr>
          <w:rFonts w:asciiTheme="majorHAnsi" w:hAnsiTheme="majorHAnsi"/>
          <w:sz w:val="22"/>
          <w:szCs w:val="22"/>
        </w:rPr>
        <w:tab/>
        <w:t>Kask kompletny dla pilarza</w:t>
      </w:r>
      <w:r w:rsidR="00570227">
        <w:rPr>
          <w:rFonts w:asciiTheme="majorHAnsi" w:hAnsiTheme="majorHAnsi"/>
          <w:sz w:val="22"/>
          <w:szCs w:val="22"/>
        </w:rPr>
        <w:t xml:space="preserve"> – 10 sztuk </w:t>
      </w:r>
    </w:p>
    <w:p w14:paraId="56DF42AF" w14:textId="4F0892E6" w:rsidR="008A6B13" w:rsidRDefault="008A6B13" w:rsidP="008A6B13">
      <w:pPr>
        <w:widowControl w:val="0"/>
        <w:spacing w:line="276" w:lineRule="auto"/>
        <w:ind w:left="567"/>
        <w:jc w:val="both"/>
        <w:outlineLvl w:val="3"/>
        <w:rPr>
          <w:rFonts w:asciiTheme="majorHAnsi" w:hAnsiTheme="majorHAnsi"/>
          <w:sz w:val="22"/>
          <w:szCs w:val="22"/>
        </w:rPr>
      </w:pPr>
      <w:r w:rsidRPr="008A6B13">
        <w:rPr>
          <w:rFonts w:asciiTheme="majorHAnsi" w:hAnsiTheme="majorHAnsi"/>
          <w:sz w:val="22"/>
          <w:szCs w:val="22"/>
        </w:rPr>
        <w:t>33.</w:t>
      </w:r>
      <w:r w:rsidRPr="008A6B13">
        <w:rPr>
          <w:rFonts w:asciiTheme="majorHAnsi" w:hAnsiTheme="majorHAnsi"/>
          <w:sz w:val="22"/>
          <w:szCs w:val="22"/>
        </w:rPr>
        <w:tab/>
        <w:t>Materiały dydaktyczne (plansze, gabloty</w:t>
      </w:r>
      <w:r>
        <w:rPr>
          <w:rFonts w:asciiTheme="majorHAnsi" w:hAnsiTheme="majorHAnsi"/>
          <w:sz w:val="22"/>
          <w:szCs w:val="22"/>
        </w:rPr>
        <w:t>)</w:t>
      </w:r>
      <w:r w:rsidR="00570227">
        <w:rPr>
          <w:rFonts w:asciiTheme="majorHAnsi" w:hAnsiTheme="majorHAnsi"/>
          <w:sz w:val="22"/>
          <w:szCs w:val="22"/>
        </w:rPr>
        <w:t xml:space="preserve"> – 26 elementów</w:t>
      </w:r>
    </w:p>
    <w:p w14:paraId="34389600" w14:textId="0DF5FBA9" w:rsidR="008A6B13" w:rsidRPr="008A6B13" w:rsidRDefault="008A6B13" w:rsidP="008A6B13">
      <w:pPr>
        <w:widowControl w:val="0"/>
        <w:spacing w:line="276" w:lineRule="auto"/>
        <w:ind w:left="567"/>
        <w:jc w:val="both"/>
        <w:outlineLvl w:val="3"/>
        <w:rPr>
          <w:rFonts w:asciiTheme="majorHAnsi" w:hAnsiTheme="majorHAnsi"/>
          <w:sz w:val="22"/>
          <w:szCs w:val="22"/>
        </w:rPr>
      </w:pPr>
      <w:r>
        <w:rPr>
          <w:rFonts w:asciiTheme="majorHAnsi" w:hAnsiTheme="majorHAnsi"/>
          <w:sz w:val="22"/>
          <w:szCs w:val="22"/>
        </w:rPr>
        <w:t xml:space="preserve">34. </w:t>
      </w:r>
      <w:r>
        <w:rPr>
          <w:rFonts w:asciiTheme="majorHAnsi" w:hAnsiTheme="majorHAnsi"/>
          <w:sz w:val="22"/>
          <w:szCs w:val="22"/>
        </w:rPr>
        <w:tab/>
      </w:r>
      <w:r w:rsidRPr="008A6B13">
        <w:rPr>
          <w:rFonts w:asciiTheme="majorHAnsi" w:hAnsiTheme="majorHAnsi"/>
          <w:sz w:val="22"/>
          <w:szCs w:val="22"/>
        </w:rPr>
        <w:t xml:space="preserve">Instrument róg myśliwski </w:t>
      </w:r>
      <w:r w:rsidR="00570227">
        <w:rPr>
          <w:rFonts w:asciiTheme="majorHAnsi" w:hAnsiTheme="majorHAnsi"/>
          <w:sz w:val="22"/>
          <w:szCs w:val="22"/>
        </w:rPr>
        <w:t>– 3 sztuki</w:t>
      </w:r>
    </w:p>
    <w:p w14:paraId="728140CE" w14:textId="412E2CB2" w:rsidR="008A6B13" w:rsidRDefault="008A6B13" w:rsidP="008A6B13">
      <w:pPr>
        <w:widowControl w:val="0"/>
        <w:spacing w:line="276" w:lineRule="auto"/>
        <w:ind w:left="567"/>
        <w:jc w:val="both"/>
        <w:outlineLvl w:val="3"/>
        <w:rPr>
          <w:rFonts w:asciiTheme="majorHAnsi" w:hAnsiTheme="majorHAnsi"/>
          <w:sz w:val="22"/>
          <w:szCs w:val="22"/>
        </w:rPr>
      </w:pPr>
      <w:r>
        <w:rPr>
          <w:rFonts w:asciiTheme="majorHAnsi" w:hAnsiTheme="majorHAnsi"/>
          <w:sz w:val="22"/>
          <w:szCs w:val="22"/>
        </w:rPr>
        <w:t>35.</w:t>
      </w:r>
      <w:r>
        <w:rPr>
          <w:rFonts w:asciiTheme="majorHAnsi" w:hAnsiTheme="majorHAnsi"/>
          <w:sz w:val="22"/>
          <w:szCs w:val="22"/>
        </w:rPr>
        <w:tab/>
      </w:r>
      <w:r w:rsidRPr="008A6B13">
        <w:rPr>
          <w:rFonts w:asciiTheme="majorHAnsi" w:hAnsiTheme="majorHAnsi"/>
          <w:sz w:val="22"/>
          <w:szCs w:val="22"/>
        </w:rPr>
        <w:t>Projektor mobilny</w:t>
      </w:r>
      <w:r w:rsidR="00570227">
        <w:rPr>
          <w:rFonts w:asciiTheme="majorHAnsi" w:hAnsiTheme="majorHAnsi"/>
          <w:sz w:val="22"/>
          <w:szCs w:val="22"/>
        </w:rPr>
        <w:t xml:space="preserve"> - 1 sztuka </w:t>
      </w:r>
    </w:p>
    <w:p w14:paraId="1D369F79" w14:textId="37CBA8BE" w:rsidR="003412FD" w:rsidRPr="0057362E" w:rsidRDefault="003412FD" w:rsidP="001B6F9F">
      <w:pPr>
        <w:widowControl w:val="0"/>
        <w:numPr>
          <w:ilvl w:val="1"/>
          <w:numId w:val="17"/>
        </w:numPr>
        <w:spacing w:line="276" w:lineRule="auto"/>
        <w:ind w:left="567" w:hanging="567"/>
        <w:jc w:val="both"/>
        <w:outlineLvl w:val="3"/>
        <w:rPr>
          <w:rFonts w:asciiTheme="majorHAnsi" w:hAnsiTheme="majorHAnsi" w:cs="Arial"/>
          <w:color w:val="000000" w:themeColor="text1"/>
          <w:sz w:val="22"/>
          <w:szCs w:val="22"/>
        </w:rPr>
      </w:pPr>
      <w:r w:rsidRPr="0057362E">
        <w:rPr>
          <w:rFonts w:asciiTheme="majorHAnsi" w:hAnsiTheme="majorHAnsi" w:cs="Arial"/>
          <w:color w:val="000000" w:themeColor="text1"/>
          <w:sz w:val="22"/>
          <w:szCs w:val="22"/>
        </w:rPr>
        <w:t xml:space="preserve">Zamawiający </w:t>
      </w:r>
      <w:r w:rsidR="0022295B" w:rsidRPr="0057362E">
        <w:rPr>
          <w:rFonts w:asciiTheme="majorHAnsi" w:hAnsiTheme="majorHAnsi" w:cs="Arial"/>
          <w:color w:val="000000" w:themeColor="text1"/>
          <w:sz w:val="22"/>
          <w:szCs w:val="22"/>
        </w:rPr>
        <w:t>nie dopuszcza podziału na części</w:t>
      </w:r>
      <w:r w:rsidRPr="0057362E">
        <w:rPr>
          <w:rFonts w:asciiTheme="majorHAnsi" w:hAnsiTheme="majorHAnsi" w:cs="Arial"/>
          <w:color w:val="000000" w:themeColor="text1"/>
          <w:sz w:val="22"/>
          <w:szCs w:val="22"/>
        </w:rPr>
        <w:t>:</w:t>
      </w:r>
    </w:p>
    <w:p w14:paraId="501417F4" w14:textId="77777777" w:rsidR="0022295B" w:rsidRPr="0022295B" w:rsidRDefault="0022295B" w:rsidP="0022295B">
      <w:pPr>
        <w:pStyle w:val="Kolorowalistaakcent11"/>
        <w:spacing w:line="276" w:lineRule="auto"/>
        <w:ind w:left="567"/>
        <w:rPr>
          <w:rFonts w:asciiTheme="majorHAnsi" w:hAnsiTheme="majorHAnsi" w:cs="Arial"/>
          <w:color w:val="000000" w:themeColor="text1"/>
          <w:sz w:val="22"/>
          <w:szCs w:val="22"/>
        </w:rPr>
      </w:pPr>
      <w:r w:rsidRPr="0022295B">
        <w:rPr>
          <w:rFonts w:asciiTheme="majorHAnsi" w:hAnsiTheme="majorHAnsi" w:cs="Arial"/>
          <w:color w:val="000000" w:themeColor="text1"/>
          <w:sz w:val="22"/>
          <w:szCs w:val="22"/>
        </w:rPr>
        <w:t>Zamawiający nie dokonuje podziału zamówienia na części z następujących względów:</w:t>
      </w:r>
    </w:p>
    <w:p w14:paraId="2DE7C183" w14:textId="18D83679" w:rsidR="0022295B" w:rsidRPr="0022295B" w:rsidRDefault="0022295B" w:rsidP="0022295B">
      <w:pPr>
        <w:pStyle w:val="Kolorowalistaakcent11"/>
        <w:spacing w:line="276" w:lineRule="auto"/>
        <w:ind w:left="567"/>
        <w:rPr>
          <w:rFonts w:asciiTheme="majorHAnsi" w:hAnsiTheme="majorHAnsi" w:cs="Arial"/>
          <w:color w:val="000000" w:themeColor="text1"/>
          <w:sz w:val="22"/>
          <w:szCs w:val="22"/>
        </w:rPr>
      </w:pPr>
      <w:r w:rsidRPr="0022295B">
        <w:rPr>
          <w:rFonts w:asciiTheme="majorHAnsi" w:hAnsiTheme="majorHAnsi" w:cs="Arial"/>
          <w:color w:val="000000" w:themeColor="text1"/>
          <w:sz w:val="22"/>
          <w:szCs w:val="22"/>
        </w:rPr>
        <w:t xml:space="preserve">1)Podział zamówienia powodowałby nadmierne koszty wykonania zamówienia lub też wymagał nadmiernego jednoczesnego zaangażowania zasobów ludzkich do </w:t>
      </w:r>
      <w:r w:rsidRPr="0022295B">
        <w:rPr>
          <w:rFonts w:asciiTheme="majorHAnsi" w:hAnsiTheme="majorHAnsi" w:cs="Arial"/>
          <w:color w:val="000000" w:themeColor="text1"/>
          <w:sz w:val="22"/>
          <w:szCs w:val="22"/>
        </w:rPr>
        <w:lastRenderedPageBreak/>
        <w:t>skoordynowania działań różnych wykonawców realizujących poszczególne części zamówienia, co mogłoby zagrozić właściwemu jego wykonaniu.</w:t>
      </w:r>
    </w:p>
    <w:p w14:paraId="2EF77836" w14:textId="39AE77EE" w:rsidR="0022295B" w:rsidRPr="0022295B" w:rsidRDefault="0022295B" w:rsidP="0022295B">
      <w:pPr>
        <w:pStyle w:val="Kolorowalistaakcent11"/>
        <w:spacing w:line="276" w:lineRule="auto"/>
        <w:ind w:left="567"/>
        <w:rPr>
          <w:rFonts w:asciiTheme="majorHAnsi" w:hAnsiTheme="majorHAnsi" w:cs="Arial"/>
          <w:color w:val="000000" w:themeColor="text1"/>
          <w:sz w:val="22"/>
          <w:szCs w:val="22"/>
        </w:rPr>
      </w:pPr>
      <w:r w:rsidRPr="0022295B">
        <w:rPr>
          <w:rFonts w:asciiTheme="majorHAnsi" w:hAnsiTheme="majorHAnsi" w:cs="Arial"/>
          <w:color w:val="000000" w:themeColor="text1"/>
          <w:sz w:val="22"/>
          <w:szCs w:val="22"/>
        </w:rPr>
        <w:t>2)W przypadku podziału zamówienia na części, wykonawcy w zakresie każdej z części uwzględniliby koszty pośrednie, jak np. koszt dostawy do Zamawiającego. Tym samym podział zamówienia na części skutkowałby wzrostem ogólnego kosztu zadania,</w:t>
      </w:r>
    </w:p>
    <w:p w14:paraId="66CB7D3E" w14:textId="753BB33C" w:rsidR="0022295B" w:rsidRPr="0022295B" w:rsidRDefault="0022295B" w:rsidP="0022295B">
      <w:pPr>
        <w:pStyle w:val="Kolorowalistaakcent11"/>
        <w:spacing w:line="276" w:lineRule="auto"/>
        <w:ind w:left="567"/>
        <w:rPr>
          <w:rFonts w:asciiTheme="majorHAnsi" w:hAnsiTheme="majorHAnsi" w:cs="Arial"/>
          <w:color w:val="000000" w:themeColor="text1"/>
          <w:sz w:val="22"/>
          <w:szCs w:val="22"/>
        </w:rPr>
      </w:pPr>
      <w:r w:rsidRPr="0022295B">
        <w:rPr>
          <w:rFonts w:asciiTheme="majorHAnsi" w:hAnsiTheme="majorHAnsi" w:cs="Arial"/>
          <w:color w:val="000000" w:themeColor="text1"/>
          <w:sz w:val="22"/>
          <w:szCs w:val="22"/>
        </w:rPr>
        <w:t>3)Podział zamówienia na części mógłby skutkować dostarczeniem urządzeń o różnej wydajności lub funkcjonalności, co utrudniłoby ich wykorzystanie zgodnie z zamierzonym celem,</w:t>
      </w:r>
    </w:p>
    <w:p w14:paraId="27909442" w14:textId="0E57F378" w:rsidR="0022295B" w:rsidRPr="0022295B" w:rsidRDefault="0022295B" w:rsidP="0022295B">
      <w:pPr>
        <w:pStyle w:val="Kolorowalistaakcent11"/>
        <w:spacing w:line="276" w:lineRule="auto"/>
        <w:ind w:left="567"/>
        <w:rPr>
          <w:rFonts w:asciiTheme="majorHAnsi" w:hAnsiTheme="majorHAnsi" w:cs="Arial"/>
          <w:color w:val="000000" w:themeColor="text1"/>
          <w:sz w:val="22"/>
          <w:szCs w:val="22"/>
        </w:rPr>
      </w:pPr>
      <w:r w:rsidRPr="0022295B">
        <w:rPr>
          <w:rFonts w:asciiTheme="majorHAnsi" w:hAnsiTheme="majorHAnsi" w:cs="Arial"/>
          <w:color w:val="000000" w:themeColor="text1"/>
          <w:sz w:val="22"/>
          <w:szCs w:val="22"/>
        </w:rPr>
        <w:t>4)Podział zamówienia skutkowałby zmniejszeniem wolumenu świadczenia wykonawcy w każdej części, co z kolei miałoby negatywne przełożenie na ostateczny koszt urządzeń.</w:t>
      </w:r>
    </w:p>
    <w:p w14:paraId="70946E8E" w14:textId="5F240102" w:rsidR="0022295B" w:rsidRPr="0022295B" w:rsidRDefault="0022295B" w:rsidP="0022295B">
      <w:pPr>
        <w:pStyle w:val="Kolorowalistaakcent11"/>
        <w:spacing w:line="276" w:lineRule="auto"/>
        <w:ind w:left="567"/>
        <w:rPr>
          <w:rFonts w:asciiTheme="majorHAnsi" w:hAnsiTheme="majorHAnsi" w:cs="Arial"/>
          <w:color w:val="000000" w:themeColor="text1"/>
          <w:sz w:val="22"/>
          <w:szCs w:val="22"/>
        </w:rPr>
      </w:pPr>
      <w:r w:rsidRPr="0022295B">
        <w:rPr>
          <w:rFonts w:asciiTheme="majorHAnsi" w:hAnsiTheme="majorHAnsi" w:cs="Arial"/>
          <w:color w:val="000000" w:themeColor="text1"/>
          <w:sz w:val="22"/>
          <w:szCs w:val="22"/>
        </w:rPr>
        <w:t>5)Podział zamówienia na części mógłby skutkować nieuzyskaniem przez Zamawiającego pełnego świadczenia, np. wskutek unieważnienia części postępowania lub braku zainteresowania wykonawców.</w:t>
      </w:r>
    </w:p>
    <w:p w14:paraId="096241D7" w14:textId="77777777" w:rsidR="0022295B" w:rsidRPr="0022295B" w:rsidRDefault="0022295B" w:rsidP="0022295B">
      <w:pPr>
        <w:pStyle w:val="Kolorowalistaakcent11"/>
        <w:spacing w:line="276" w:lineRule="auto"/>
        <w:ind w:left="567"/>
        <w:rPr>
          <w:rFonts w:asciiTheme="majorHAnsi" w:hAnsiTheme="majorHAnsi" w:cs="Arial"/>
          <w:color w:val="000000" w:themeColor="text1"/>
          <w:sz w:val="22"/>
          <w:szCs w:val="22"/>
        </w:rPr>
      </w:pPr>
    </w:p>
    <w:p w14:paraId="19847926" w14:textId="77777777" w:rsidR="0022295B" w:rsidRPr="0022295B" w:rsidRDefault="0022295B" w:rsidP="0022295B">
      <w:pPr>
        <w:pStyle w:val="Kolorowalistaakcent11"/>
        <w:spacing w:line="276" w:lineRule="auto"/>
        <w:ind w:left="567"/>
        <w:rPr>
          <w:rFonts w:asciiTheme="majorHAnsi" w:hAnsiTheme="majorHAnsi" w:cs="Arial"/>
          <w:color w:val="000000" w:themeColor="text1"/>
          <w:sz w:val="22"/>
          <w:szCs w:val="22"/>
        </w:rPr>
      </w:pPr>
      <w:r w:rsidRPr="0022295B">
        <w:rPr>
          <w:rFonts w:asciiTheme="majorHAnsi" w:hAnsiTheme="majorHAnsi" w:cs="Arial"/>
          <w:color w:val="000000" w:themeColor="text1"/>
          <w:sz w:val="22"/>
          <w:szCs w:val="22"/>
        </w:rPr>
        <w:t>Niedokonanie podziału zamówienia podyktowane było względami technicznymi, organizacyjnym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w:t>
      </w:r>
    </w:p>
    <w:p w14:paraId="2AC7D104" w14:textId="4B3B9563" w:rsidR="0022295B" w:rsidRDefault="0022295B" w:rsidP="0022295B">
      <w:pPr>
        <w:pStyle w:val="Kolorowalistaakcent11"/>
        <w:spacing w:before="0" w:after="0" w:line="276" w:lineRule="auto"/>
        <w:ind w:left="567"/>
        <w:rPr>
          <w:rFonts w:asciiTheme="majorHAnsi" w:hAnsiTheme="majorHAnsi" w:cs="Arial"/>
          <w:color w:val="000000" w:themeColor="text1"/>
          <w:sz w:val="22"/>
          <w:szCs w:val="22"/>
        </w:rPr>
      </w:pPr>
      <w:r w:rsidRPr="0022295B">
        <w:rPr>
          <w:rFonts w:asciiTheme="majorHAnsi" w:hAnsiTheme="majorHAnsi" w:cs="Arial"/>
          <w:color w:val="000000" w:themeColor="text1"/>
          <w:sz w:val="22"/>
          <w:szCs w:val="22"/>
        </w:rPr>
        <w:t xml:space="preserve">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w:t>
      </w:r>
      <w:proofErr w:type="gramStart"/>
      <w:r w:rsidRPr="0022295B">
        <w:rPr>
          <w:rFonts w:asciiTheme="majorHAnsi" w:hAnsiTheme="majorHAnsi" w:cs="Arial"/>
          <w:color w:val="000000" w:themeColor="text1"/>
          <w:sz w:val="22"/>
          <w:szCs w:val="22"/>
        </w:rPr>
        <w:t>-  a</w:t>
      </w:r>
      <w:proofErr w:type="gramEnd"/>
      <w:r w:rsidRPr="0022295B">
        <w:rPr>
          <w:rFonts w:asciiTheme="majorHAnsi" w:hAnsiTheme="majorHAnsi" w:cs="Arial"/>
          <w:color w:val="000000" w:themeColor="text1"/>
          <w:sz w:val="22"/>
          <w:szCs w:val="22"/>
        </w:rPr>
        <w:t xml:space="preserve"> więc zamówienia o wartości znacznie przewyższającej tzw. progi UE). Zamawiający nie dokonał podziału zamówienia na części ze względu na to, że podział zamówienia na części stanowiłby ryzyko braku kompletności i funkcjonalności dostaw oraz generowałby dodatkowe koszty wykonania zamówienia.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 było zatem względami technicznymi, organizacyjnym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w:t>
      </w:r>
    </w:p>
    <w:p w14:paraId="2387A668" w14:textId="77777777" w:rsidR="006367A7" w:rsidRDefault="006367A7" w:rsidP="0022295B">
      <w:pPr>
        <w:pStyle w:val="Kolorowalistaakcent11"/>
        <w:spacing w:before="0" w:after="0" w:line="276" w:lineRule="auto"/>
        <w:ind w:left="567"/>
        <w:rPr>
          <w:rFonts w:asciiTheme="majorHAnsi" w:hAnsiTheme="majorHAnsi" w:cs="Arial"/>
          <w:color w:val="000000" w:themeColor="text1"/>
          <w:sz w:val="22"/>
          <w:szCs w:val="22"/>
        </w:rPr>
      </w:pPr>
    </w:p>
    <w:p w14:paraId="1E5C337A" w14:textId="586B32C5" w:rsidR="006367A7" w:rsidRPr="006E16F1" w:rsidRDefault="006367A7" w:rsidP="0022295B">
      <w:pPr>
        <w:pStyle w:val="Kolorowalistaakcent11"/>
        <w:spacing w:before="0" w:after="0" w:line="276" w:lineRule="auto"/>
        <w:ind w:left="567"/>
        <w:rPr>
          <w:rFonts w:asciiTheme="majorHAnsi" w:hAnsiTheme="majorHAnsi" w:cs="Arial"/>
          <w:color w:val="000000" w:themeColor="text1"/>
          <w:sz w:val="22"/>
          <w:szCs w:val="22"/>
        </w:rPr>
      </w:pPr>
      <w:r>
        <w:rPr>
          <w:rFonts w:asciiTheme="majorHAnsi" w:hAnsiTheme="majorHAnsi" w:cs="Arial"/>
          <w:color w:val="000000" w:themeColor="text1"/>
          <w:sz w:val="22"/>
          <w:szCs w:val="22"/>
        </w:rPr>
        <w:t xml:space="preserve">Zamówienie stanowi część większego zamówienia dotyczącego zakupu i dostawy pomocy dydaktycznych na potrzeby ww. projektu. </w:t>
      </w:r>
    </w:p>
    <w:p w14:paraId="10F57782" w14:textId="0A5DC507" w:rsidR="00B73081" w:rsidRPr="006E16F1" w:rsidRDefault="00871A09" w:rsidP="001B6F9F">
      <w:pPr>
        <w:pStyle w:val="Akapitzlist"/>
        <w:widowControl w:val="0"/>
        <w:numPr>
          <w:ilvl w:val="1"/>
          <w:numId w:val="17"/>
        </w:numPr>
        <w:spacing w:line="276" w:lineRule="auto"/>
        <w:ind w:left="567" w:hanging="567"/>
        <w:outlineLvl w:val="3"/>
        <w:rPr>
          <w:rFonts w:asciiTheme="majorHAnsi" w:hAnsiTheme="majorHAnsi" w:cs="Arial"/>
          <w:color w:val="1F497D" w:themeColor="text2"/>
          <w:sz w:val="22"/>
          <w:szCs w:val="22"/>
        </w:rPr>
      </w:pPr>
      <w:bookmarkStart w:id="9" w:name="_Hlk193795439"/>
      <w:r>
        <w:rPr>
          <w:rFonts w:asciiTheme="majorHAnsi" w:hAnsiTheme="majorHAnsi" w:cs="Arial"/>
          <w:b/>
          <w:sz w:val="22"/>
          <w:szCs w:val="22"/>
        </w:rPr>
        <w:t>Dodatkowo Zamawiający wymaga, aby:</w:t>
      </w:r>
    </w:p>
    <w:bookmarkEnd w:id="9"/>
    <w:p w14:paraId="4D8AAB8F" w14:textId="5F6B0848" w:rsidR="00E9317D" w:rsidRPr="006E16F1" w:rsidRDefault="00E9317D" w:rsidP="002B5CD7">
      <w:pPr>
        <w:pStyle w:val="Akapitzlist"/>
        <w:numPr>
          <w:ilvl w:val="0"/>
          <w:numId w:val="31"/>
        </w:numPr>
        <w:spacing w:before="0" w:after="160" w:line="276" w:lineRule="auto"/>
        <w:ind w:left="1890" w:hanging="614"/>
        <w:rPr>
          <w:rFonts w:asciiTheme="majorHAnsi" w:hAnsiTheme="majorHAnsi"/>
          <w:sz w:val="22"/>
          <w:szCs w:val="22"/>
        </w:rPr>
      </w:pPr>
      <w:r w:rsidRPr="006E16F1">
        <w:rPr>
          <w:rFonts w:asciiTheme="majorHAnsi" w:hAnsiTheme="majorHAnsi"/>
          <w:sz w:val="22"/>
          <w:szCs w:val="22"/>
        </w:rPr>
        <w:lastRenderedPageBreak/>
        <w:t xml:space="preserve">Przedmiot zamówienia obejmuje dostarczenie elementów we wskazanych ilościach do </w:t>
      </w:r>
      <w:r w:rsidR="004E665E" w:rsidRPr="006E16F1">
        <w:rPr>
          <w:rFonts w:asciiTheme="majorHAnsi" w:hAnsiTheme="majorHAnsi"/>
          <w:sz w:val="22"/>
          <w:szCs w:val="22"/>
        </w:rPr>
        <w:t>miejsca wskazanego przez Zamawiającego</w:t>
      </w:r>
      <w:r w:rsidR="001B429C" w:rsidRPr="006E16F1">
        <w:rPr>
          <w:rFonts w:asciiTheme="majorHAnsi" w:hAnsiTheme="majorHAnsi"/>
          <w:sz w:val="22"/>
          <w:szCs w:val="22"/>
        </w:rPr>
        <w:t xml:space="preserve"> zgodnie z </w:t>
      </w:r>
      <w:r w:rsidRPr="006E16F1">
        <w:rPr>
          <w:rFonts w:asciiTheme="majorHAnsi" w:hAnsiTheme="majorHAnsi"/>
          <w:sz w:val="22"/>
          <w:szCs w:val="22"/>
        </w:rPr>
        <w:t>zestawieniem rzeczowo – ilościowym</w:t>
      </w:r>
      <w:r w:rsidR="003E73F6" w:rsidRPr="006E16F1">
        <w:rPr>
          <w:rFonts w:asciiTheme="majorHAnsi" w:hAnsiTheme="majorHAnsi"/>
          <w:sz w:val="22"/>
          <w:szCs w:val="22"/>
        </w:rPr>
        <w:t xml:space="preserve"> (szczegółowym opisem przedmiotu zamówienia) stanowiącym </w:t>
      </w:r>
      <w:r w:rsidR="003E73F6" w:rsidRPr="006E16F1">
        <w:rPr>
          <w:rFonts w:asciiTheme="majorHAnsi" w:hAnsiTheme="majorHAnsi"/>
          <w:b/>
          <w:bCs/>
          <w:sz w:val="22"/>
          <w:szCs w:val="22"/>
        </w:rPr>
        <w:t>załącznik nr 1 do SWZ</w:t>
      </w:r>
      <w:r w:rsidR="001700A6" w:rsidRPr="006E16F1">
        <w:rPr>
          <w:rFonts w:asciiTheme="majorHAnsi" w:hAnsiTheme="majorHAnsi"/>
          <w:sz w:val="22"/>
          <w:szCs w:val="22"/>
        </w:rPr>
        <w:t xml:space="preserve"> w pomieszczeniach i miejscach wskazanych przez Zamawiającego. </w:t>
      </w:r>
    </w:p>
    <w:p w14:paraId="03CFF079" w14:textId="53FDE45F" w:rsidR="001F45B9" w:rsidRPr="006E16F1" w:rsidRDefault="00E9317D" w:rsidP="002B5CD7">
      <w:pPr>
        <w:pStyle w:val="Akapitzlist"/>
        <w:numPr>
          <w:ilvl w:val="0"/>
          <w:numId w:val="31"/>
        </w:numPr>
        <w:spacing w:before="0" w:after="160" w:line="276" w:lineRule="auto"/>
        <w:ind w:left="1890" w:hanging="614"/>
        <w:rPr>
          <w:rFonts w:asciiTheme="majorHAnsi" w:hAnsiTheme="majorHAnsi"/>
          <w:sz w:val="22"/>
          <w:szCs w:val="22"/>
        </w:rPr>
      </w:pPr>
      <w:r w:rsidRPr="006E16F1">
        <w:rPr>
          <w:rFonts w:asciiTheme="majorHAnsi" w:hAnsiTheme="majorHAnsi"/>
          <w:sz w:val="22"/>
          <w:szCs w:val="22"/>
        </w:rPr>
        <w:t>Dostarczany sprzęt mus</w:t>
      </w:r>
      <w:r w:rsidR="000950A4" w:rsidRPr="006E16F1">
        <w:rPr>
          <w:rFonts w:asciiTheme="majorHAnsi" w:hAnsiTheme="majorHAnsi"/>
          <w:sz w:val="22"/>
          <w:szCs w:val="22"/>
        </w:rPr>
        <w:t>i</w:t>
      </w:r>
      <w:r w:rsidRPr="006E16F1">
        <w:rPr>
          <w:rFonts w:asciiTheme="majorHAnsi" w:hAnsiTheme="majorHAnsi"/>
          <w:sz w:val="22"/>
          <w:szCs w:val="22"/>
        </w:rPr>
        <w:t xml:space="preserve"> być fabrycznie now</w:t>
      </w:r>
      <w:r w:rsidR="00151ED6">
        <w:rPr>
          <w:rFonts w:asciiTheme="majorHAnsi" w:hAnsiTheme="majorHAnsi"/>
          <w:sz w:val="22"/>
          <w:szCs w:val="22"/>
        </w:rPr>
        <w:t>y</w:t>
      </w:r>
      <w:r w:rsidR="001F45B9" w:rsidRPr="006E16F1">
        <w:rPr>
          <w:rFonts w:asciiTheme="majorHAnsi" w:hAnsiTheme="majorHAnsi"/>
          <w:sz w:val="22"/>
          <w:szCs w:val="22"/>
        </w:rPr>
        <w:t xml:space="preserve"> (wyprodukowan</w:t>
      </w:r>
      <w:r w:rsidR="00151ED6">
        <w:rPr>
          <w:rFonts w:asciiTheme="majorHAnsi" w:hAnsiTheme="majorHAnsi"/>
          <w:sz w:val="22"/>
          <w:szCs w:val="22"/>
        </w:rPr>
        <w:t>y</w:t>
      </w:r>
      <w:r w:rsidR="001F45B9" w:rsidRPr="006E16F1">
        <w:rPr>
          <w:rFonts w:asciiTheme="majorHAnsi" w:hAnsiTheme="majorHAnsi"/>
          <w:sz w:val="22"/>
          <w:szCs w:val="22"/>
        </w:rPr>
        <w:t xml:space="preserve"> nie wcześniej niż 12 miesięcy przed datą złożenia oferty)</w:t>
      </w:r>
      <w:r w:rsidRPr="006E16F1">
        <w:rPr>
          <w:rFonts w:asciiTheme="majorHAnsi" w:hAnsiTheme="majorHAnsi"/>
          <w:sz w:val="22"/>
          <w:szCs w:val="22"/>
        </w:rPr>
        <w:t>,</w:t>
      </w:r>
      <w:r w:rsidR="003E73F6" w:rsidRPr="006E16F1">
        <w:rPr>
          <w:rFonts w:asciiTheme="majorHAnsi" w:hAnsiTheme="majorHAnsi"/>
          <w:sz w:val="22"/>
          <w:szCs w:val="22"/>
        </w:rPr>
        <w:t xml:space="preserve"> sprawn</w:t>
      </w:r>
      <w:r w:rsidR="00151ED6">
        <w:rPr>
          <w:rFonts w:asciiTheme="majorHAnsi" w:hAnsiTheme="majorHAnsi"/>
          <w:sz w:val="22"/>
          <w:szCs w:val="22"/>
        </w:rPr>
        <w:t>y</w:t>
      </w:r>
      <w:r w:rsidR="003E73F6" w:rsidRPr="006E16F1">
        <w:rPr>
          <w:rFonts w:asciiTheme="majorHAnsi" w:hAnsiTheme="majorHAnsi"/>
          <w:sz w:val="22"/>
          <w:szCs w:val="22"/>
        </w:rPr>
        <w:t>,</w:t>
      </w:r>
      <w:r w:rsidRPr="006E16F1">
        <w:rPr>
          <w:rFonts w:asciiTheme="majorHAnsi" w:hAnsiTheme="majorHAnsi"/>
          <w:sz w:val="22"/>
          <w:szCs w:val="22"/>
        </w:rPr>
        <w:t xml:space="preserve"> nieużywan</w:t>
      </w:r>
      <w:r w:rsidR="00151ED6">
        <w:rPr>
          <w:rFonts w:asciiTheme="majorHAnsi" w:hAnsiTheme="majorHAnsi"/>
          <w:sz w:val="22"/>
          <w:szCs w:val="22"/>
        </w:rPr>
        <w:t>y</w:t>
      </w:r>
      <w:r w:rsidRPr="006E16F1">
        <w:rPr>
          <w:rFonts w:asciiTheme="majorHAnsi" w:hAnsiTheme="majorHAnsi"/>
          <w:sz w:val="22"/>
          <w:szCs w:val="22"/>
        </w:rPr>
        <w:t xml:space="preserve">, </w:t>
      </w:r>
      <w:r w:rsidR="003E73F6" w:rsidRPr="006E16F1">
        <w:rPr>
          <w:rFonts w:asciiTheme="majorHAnsi" w:hAnsiTheme="majorHAnsi" w:cstheme="minorHAnsi"/>
          <w:sz w:val="22"/>
          <w:szCs w:val="22"/>
        </w:rPr>
        <w:t>nieeksponowan</w:t>
      </w:r>
      <w:r w:rsidR="00151ED6">
        <w:rPr>
          <w:rFonts w:asciiTheme="majorHAnsi" w:hAnsiTheme="majorHAnsi" w:cstheme="minorHAnsi"/>
          <w:sz w:val="22"/>
          <w:szCs w:val="22"/>
        </w:rPr>
        <w:t>y</w:t>
      </w:r>
      <w:r w:rsidR="003E73F6" w:rsidRPr="006E16F1">
        <w:rPr>
          <w:rFonts w:asciiTheme="majorHAnsi" w:hAnsiTheme="majorHAnsi" w:cstheme="minorHAnsi"/>
          <w:sz w:val="22"/>
          <w:szCs w:val="22"/>
        </w:rPr>
        <w:t xml:space="preserve"> na wystawach oraz imprezach targowych, </w:t>
      </w:r>
      <w:r w:rsidRPr="006E16F1">
        <w:rPr>
          <w:rFonts w:asciiTheme="majorHAnsi" w:hAnsiTheme="majorHAnsi"/>
          <w:sz w:val="22"/>
          <w:szCs w:val="22"/>
        </w:rPr>
        <w:t>nieuszkodzon</w:t>
      </w:r>
      <w:r w:rsidR="00151ED6">
        <w:rPr>
          <w:rFonts w:asciiTheme="majorHAnsi" w:hAnsiTheme="majorHAnsi"/>
          <w:sz w:val="22"/>
          <w:szCs w:val="22"/>
        </w:rPr>
        <w:t xml:space="preserve">y </w:t>
      </w:r>
      <w:r w:rsidRPr="006E16F1">
        <w:rPr>
          <w:rFonts w:asciiTheme="majorHAnsi" w:hAnsiTheme="majorHAnsi"/>
          <w:sz w:val="22"/>
          <w:szCs w:val="22"/>
        </w:rPr>
        <w:t>i nieobciążon</w:t>
      </w:r>
      <w:r w:rsidR="00151ED6">
        <w:rPr>
          <w:rFonts w:asciiTheme="majorHAnsi" w:hAnsiTheme="majorHAnsi"/>
          <w:sz w:val="22"/>
          <w:szCs w:val="22"/>
        </w:rPr>
        <w:t>y</w:t>
      </w:r>
      <w:r w:rsidRPr="006E16F1">
        <w:rPr>
          <w:rFonts w:asciiTheme="majorHAnsi" w:hAnsiTheme="majorHAnsi"/>
          <w:sz w:val="22"/>
          <w:szCs w:val="22"/>
        </w:rPr>
        <w:t xml:space="preserve"> prawami osób trzecich</w:t>
      </w:r>
      <w:r w:rsidR="003E73F6" w:rsidRPr="006E16F1">
        <w:rPr>
          <w:rFonts w:asciiTheme="majorHAnsi" w:hAnsiTheme="majorHAnsi"/>
          <w:sz w:val="22"/>
          <w:szCs w:val="22"/>
        </w:rPr>
        <w:t xml:space="preserve">, </w:t>
      </w:r>
      <w:r w:rsidR="003E73F6" w:rsidRPr="006E16F1">
        <w:rPr>
          <w:rFonts w:asciiTheme="majorHAnsi" w:hAnsiTheme="majorHAnsi" w:cstheme="minorHAnsi"/>
          <w:sz w:val="22"/>
          <w:szCs w:val="22"/>
        </w:rPr>
        <w:t>bezpieczny, kompletny, tj. posiadający wszelkie akcesoria, niezbędne do ich użytkowania. Zaoferowany sprzęt musi być kompletny i gotowy do użytkowania bez dodatkowych zakupów.</w:t>
      </w:r>
      <w:r w:rsidR="007602B2">
        <w:rPr>
          <w:rFonts w:asciiTheme="majorHAnsi" w:hAnsiTheme="majorHAnsi" w:cstheme="minorHAnsi"/>
          <w:sz w:val="22"/>
          <w:szCs w:val="22"/>
        </w:rPr>
        <w:t xml:space="preserve"> </w:t>
      </w:r>
    </w:p>
    <w:p w14:paraId="653F59EE" w14:textId="733C3589" w:rsidR="00E9317D" w:rsidRPr="006E16F1" w:rsidRDefault="00E9317D" w:rsidP="002B5CD7">
      <w:pPr>
        <w:pStyle w:val="Akapitzlist"/>
        <w:numPr>
          <w:ilvl w:val="0"/>
          <w:numId w:val="31"/>
        </w:numPr>
        <w:spacing w:before="0" w:after="160" w:line="276" w:lineRule="auto"/>
        <w:ind w:left="1890" w:hanging="614"/>
        <w:rPr>
          <w:rFonts w:asciiTheme="majorHAnsi" w:hAnsiTheme="majorHAnsi"/>
          <w:sz w:val="22"/>
          <w:szCs w:val="22"/>
        </w:rPr>
      </w:pPr>
      <w:r w:rsidRPr="006E16F1">
        <w:rPr>
          <w:rFonts w:asciiTheme="majorHAnsi" w:hAnsiTheme="majorHAnsi"/>
          <w:sz w:val="22"/>
          <w:szCs w:val="22"/>
        </w:rPr>
        <w:t>Wykonawca zapewni takie opakowanie sprzętu jakie jest wymagane, żeby nie dopuścić do jego uszkodzenia</w:t>
      </w:r>
      <w:r w:rsidR="003F7E6B" w:rsidRPr="006E16F1">
        <w:rPr>
          <w:rFonts w:asciiTheme="majorHAnsi" w:hAnsiTheme="majorHAnsi"/>
          <w:sz w:val="22"/>
          <w:szCs w:val="22"/>
        </w:rPr>
        <w:t xml:space="preserve"> lub pogorszenia jego jakości w </w:t>
      </w:r>
      <w:r w:rsidRPr="006E16F1">
        <w:rPr>
          <w:rFonts w:asciiTheme="majorHAnsi" w:hAnsiTheme="majorHAnsi"/>
          <w:sz w:val="22"/>
          <w:szCs w:val="22"/>
        </w:rPr>
        <w:t xml:space="preserve">trakcie transportu do miejsca dostawy. </w:t>
      </w:r>
    </w:p>
    <w:p w14:paraId="4A69F612" w14:textId="08C2546D" w:rsidR="00E9317D" w:rsidRPr="006E16F1" w:rsidRDefault="00E9317D" w:rsidP="002B5CD7">
      <w:pPr>
        <w:pStyle w:val="Akapitzlist"/>
        <w:numPr>
          <w:ilvl w:val="0"/>
          <w:numId w:val="31"/>
        </w:numPr>
        <w:spacing w:before="0" w:after="160" w:line="276" w:lineRule="auto"/>
        <w:ind w:left="1890" w:hanging="614"/>
        <w:rPr>
          <w:rFonts w:asciiTheme="majorHAnsi" w:hAnsiTheme="majorHAnsi"/>
          <w:sz w:val="22"/>
          <w:szCs w:val="22"/>
        </w:rPr>
      </w:pPr>
      <w:r w:rsidRPr="006E16F1">
        <w:rPr>
          <w:rFonts w:asciiTheme="majorHAnsi" w:hAnsiTheme="majorHAnsi"/>
          <w:sz w:val="22"/>
          <w:szCs w:val="22"/>
        </w:rPr>
        <w:t>Sprzęt będzie oznaczony zgodnie z</w:t>
      </w:r>
      <w:r w:rsidR="003F7E6B" w:rsidRPr="006E16F1">
        <w:rPr>
          <w:rFonts w:asciiTheme="majorHAnsi" w:hAnsiTheme="majorHAnsi"/>
          <w:sz w:val="22"/>
          <w:szCs w:val="22"/>
        </w:rPr>
        <w:t xml:space="preserve"> obowiązującymi przepisami, a w </w:t>
      </w:r>
      <w:r w:rsidRPr="006E16F1">
        <w:rPr>
          <w:rFonts w:asciiTheme="majorHAnsi" w:hAnsiTheme="majorHAnsi"/>
          <w:sz w:val="22"/>
          <w:szCs w:val="22"/>
        </w:rPr>
        <w:t>szczególności znakami bezpieczeństwa.</w:t>
      </w:r>
    </w:p>
    <w:p w14:paraId="5E11FEFB" w14:textId="77777777" w:rsidR="00E9317D" w:rsidRPr="006E16F1" w:rsidRDefault="00E9317D" w:rsidP="002B5CD7">
      <w:pPr>
        <w:pStyle w:val="Akapitzlist"/>
        <w:numPr>
          <w:ilvl w:val="0"/>
          <w:numId w:val="31"/>
        </w:numPr>
        <w:spacing w:before="0" w:after="160" w:line="276" w:lineRule="auto"/>
        <w:ind w:left="1890" w:hanging="614"/>
        <w:rPr>
          <w:rFonts w:asciiTheme="majorHAnsi" w:hAnsiTheme="majorHAnsi"/>
          <w:sz w:val="22"/>
          <w:szCs w:val="22"/>
        </w:rPr>
      </w:pPr>
      <w:r w:rsidRPr="006E16F1">
        <w:rPr>
          <w:rFonts w:asciiTheme="majorHAnsi" w:hAnsiTheme="majorHAnsi"/>
          <w:sz w:val="22"/>
          <w:szCs w:val="22"/>
        </w:rPr>
        <w:t>Wykonawca wyda Zamawiającemu instrukcje obsługi sprzętu lub – jeśli są one udostępniane przez producenta w formie elektronicznej – przekaże adresy WWW, pod którymi można je pobrać.</w:t>
      </w:r>
    </w:p>
    <w:p w14:paraId="3DC2DC82" w14:textId="2ACB644C" w:rsidR="004E665E" w:rsidRPr="006E16F1" w:rsidRDefault="004E665E" w:rsidP="00B07246">
      <w:pPr>
        <w:pStyle w:val="Akapitzlist"/>
        <w:numPr>
          <w:ilvl w:val="0"/>
          <w:numId w:val="31"/>
        </w:numPr>
        <w:suppressAutoHyphens/>
        <w:spacing w:after="0" w:line="276" w:lineRule="auto"/>
        <w:ind w:left="1890" w:hanging="614"/>
        <w:rPr>
          <w:rFonts w:asciiTheme="majorHAnsi" w:hAnsiTheme="majorHAnsi" w:cs="Calibri"/>
          <w:bCs/>
          <w:sz w:val="22"/>
          <w:szCs w:val="22"/>
        </w:rPr>
      </w:pPr>
      <w:r w:rsidRPr="006E16F1">
        <w:rPr>
          <w:rFonts w:asciiTheme="majorHAnsi" w:hAnsiTheme="majorHAnsi" w:cs="Calibri"/>
          <w:bCs/>
          <w:sz w:val="22"/>
          <w:szCs w:val="22"/>
        </w:rPr>
        <w:t>Wykonawca jest zobowiązany do dostarczenia towaru</w:t>
      </w:r>
      <w:r w:rsidR="00B07246" w:rsidRPr="006E16F1">
        <w:rPr>
          <w:rFonts w:asciiTheme="majorHAnsi" w:hAnsiTheme="majorHAnsi" w:cs="Calibri"/>
          <w:bCs/>
          <w:sz w:val="22"/>
          <w:szCs w:val="22"/>
        </w:rPr>
        <w:t xml:space="preserve"> do</w:t>
      </w:r>
      <w:r w:rsidR="00466D0A" w:rsidRPr="006E16F1">
        <w:rPr>
          <w:rFonts w:asciiTheme="majorHAnsi" w:hAnsiTheme="majorHAnsi" w:cs="Calibri"/>
          <w:bCs/>
          <w:sz w:val="22"/>
          <w:szCs w:val="22"/>
        </w:rPr>
        <w:t xml:space="preserve">: </w:t>
      </w:r>
      <w:r w:rsidR="00871A09">
        <w:rPr>
          <w:rFonts w:asciiTheme="majorHAnsi" w:hAnsiTheme="majorHAnsi" w:cs="Calibri"/>
          <w:bCs/>
          <w:sz w:val="22"/>
          <w:szCs w:val="22"/>
          <w:u w:val="single"/>
        </w:rPr>
        <w:t>siedziby Zamawiającego</w:t>
      </w:r>
      <w:r w:rsidR="00B07246" w:rsidRPr="006E16F1">
        <w:rPr>
          <w:rFonts w:asciiTheme="majorHAnsi" w:hAnsiTheme="majorHAnsi" w:cs="Calibri"/>
          <w:bCs/>
          <w:sz w:val="22"/>
          <w:szCs w:val="22"/>
          <w:u w:val="single"/>
        </w:rPr>
        <w:t>,</w:t>
      </w:r>
      <w:r w:rsidR="00B07246" w:rsidRPr="006E16F1">
        <w:rPr>
          <w:rFonts w:asciiTheme="majorHAnsi" w:hAnsiTheme="majorHAnsi" w:cs="Calibri"/>
          <w:bCs/>
          <w:sz w:val="22"/>
          <w:szCs w:val="22"/>
        </w:rPr>
        <w:t xml:space="preserve"> </w:t>
      </w:r>
      <w:r w:rsidRPr="006E16F1">
        <w:rPr>
          <w:rFonts w:asciiTheme="majorHAnsi" w:hAnsiTheme="majorHAnsi" w:cs="Calibri"/>
          <w:bCs/>
          <w:sz w:val="22"/>
          <w:szCs w:val="22"/>
        </w:rPr>
        <w:t>na własny koszt w uzgodnionym z Zamawiającym terminie oraz rozładowania go i ustawienia we wskazanych przez Zamawiającego pomieszczeniach. Dostawa odbędzie się w dni robocze w godzinach uzgodnionych indywidualne z Zamawiającym.</w:t>
      </w:r>
    </w:p>
    <w:p w14:paraId="32F6C27B" w14:textId="595E9172" w:rsidR="004E665E" w:rsidRPr="006E16F1" w:rsidRDefault="004E665E" w:rsidP="002B5CD7">
      <w:pPr>
        <w:pStyle w:val="Akapitzlist"/>
        <w:numPr>
          <w:ilvl w:val="0"/>
          <w:numId w:val="31"/>
        </w:numPr>
        <w:suppressAutoHyphens/>
        <w:spacing w:after="0" w:line="276" w:lineRule="auto"/>
        <w:ind w:left="1890" w:hanging="614"/>
        <w:rPr>
          <w:rFonts w:asciiTheme="majorHAnsi" w:eastAsia="Times New Roman" w:hAnsiTheme="majorHAnsi" w:cstheme="minorHAnsi"/>
          <w:b/>
          <w:sz w:val="22"/>
          <w:szCs w:val="22"/>
          <w:lang w:eastAsia="x-none"/>
        </w:rPr>
      </w:pPr>
      <w:r w:rsidRPr="006E16F1">
        <w:rPr>
          <w:rFonts w:asciiTheme="majorHAnsi" w:hAnsiTheme="majorHAnsi" w:cs="Calibri"/>
          <w:sz w:val="22"/>
          <w:szCs w:val="22"/>
        </w:rPr>
        <w:t xml:space="preserve">Wykonawca zobowiązuje się do usunięcia na własny koszt wszelkich szkód spowodowanych przez wykonawcę i powstałych w trakcie realizacji zamówienia. </w:t>
      </w:r>
    </w:p>
    <w:p w14:paraId="7A18B3B9" w14:textId="5645662B" w:rsidR="00CC0130" w:rsidRPr="006E16F1" w:rsidRDefault="004E665E" w:rsidP="00072FD2">
      <w:pPr>
        <w:pStyle w:val="Akapitzlist"/>
        <w:numPr>
          <w:ilvl w:val="0"/>
          <w:numId w:val="31"/>
        </w:numPr>
        <w:suppressAutoHyphens/>
        <w:spacing w:after="0" w:line="276" w:lineRule="auto"/>
        <w:ind w:left="1890" w:hanging="614"/>
        <w:rPr>
          <w:rFonts w:asciiTheme="majorHAnsi" w:eastAsia="Times New Roman" w:hAnsiTheme="majorHAnsi" w:cstheme="minorHAnsi"/>
          <w:b/>
          <w:sz w:val="22"/>
          <w:szCs w:val="22"/>
          <w:lang w:eastAsia="x-none"/>
        </w:rPr>
      </w:pPr>
      <w:r w:rsidRPr="006E16F1">
        <w:rPr>
          <w:rFonts w:asciiTheme="majorHAnsi" w:hAnsiTheme="majorHAnsi" w:cs="Calibri"/>
          <w:sz w:val="22"/>
          <w:szCs w:val="22"/>
        </w:rPr>
        <w:t>Wykonawca jest odpowiedzialny względem Zamawiającego za wady przedmiotu zamówienia zmniejszające jego wartość lub użyteczność i</w:t>
      </w:r>
      <w:r w:rsidR="001F45B9" w:rsidRPr="006E16F1">
        <w:rPr>
          <w:rFonts w:asciiTheme="majorHAnsi" w:hAnsiTheme="majorHAnsi" w:cs="Calibri"/>
          <w:sz w:val="22"/>
          <w:szCs w:val="22"/>
        </w:rPr>
        <w:t> </w:t>
      </w:r>
      <w:r w:rsidRPr="006E16F1">
        <w:rPr>
          <w:rFonts w:asciiTheme="majorHAnsi" w:hAnsiTheme="majorHAnsi" w:cs="Calibri"/>
          <w:sz w:val="22"/>
          <w:szCs w:val="22"/>
        </w:rPr>
        <w:t xml:space="preserve">w przypadku poniesienia z tego </w:t>
      </w:r>
      <w:r w:rsidR="009A1BA1" w:rsidRPr="006E16F1">
        <w:rPr>
          <w:rFonts w:asciiTheme="majorHAnsi" w:hAnsiTheme="majorHAnsi" w:cs="Calibri"/>
          <w:sz w:val="22"/>
          <w:szCs w:val="22"/>
        </w:rPr>
        <w:t>powodu strat</w:t>
      </w:r>
      <w:r w:rsidRPr="006E16F1">
        <w:rPr>
          <w:rFonts w:asciiTheme="majorHAnsi" w:hAnsiTheme="majorHAnsi" w:cs="Calibri"/>
          <w:sz w:val="22"/>
          <w:szCs w:val="22"/>
        </w:rPr>
        <w:t>, Wykonawca zobowiązuje się do ich pokrycia.</w:t>
      </w:r>
      <w:bookmarkStart w:id="10" w:name="_Hlk109208384"/>
    </w:p>
    <w:bookmarkEnd w:id="10"/>
    <w:p w14:paraId="65D7D6C1" w14:textId="14193B62" w:rsidR="00105DCC" w:rsidRPr="0022295B" w:rsidRDefault="00C6306E" w:rsidP="0022295B">
      <w:pPr>
        <w:pStyle w:val="Akapitzlist"/>
        <w:numPr>
          <w:ilvl w:val="1"/>
          <w:numId w:val="17"/>
        </w:numPr>
        <w:suppressAutoHyphens/>
        <w:spacing w:line="276" w:lineRule="auto"/>
        <w:rPr>
          <w:rFonts w:asciiTheme="majorHAnsi" w:hAnsiTheme="majorHAnsi" w:cs="Helvetica"/>
          <w:bCs/>
          <w:iCs/>
          <w:color w:val="000000" w:themeColor="text1"/>
          <w:sz w:val="22"/>
          <w:szCs w:val="22"/>
        </w:rPr>
      </w:pPr>
      <w:r w:rsidRPr="006E16F1">
        <w:rPr>
          <w:rFonts w:asciiTheme="majorHAnsi" w:hAnsiTheme="majorHAnsi" w:cs="Helvetica"/>
          <w:bCs/>
          <w:color w:val="000000" w:themeColor="text1"/>
          <w:sz w:val="22"/>
          <w:szCs w:val="22"/>
        </w:rPr>
        <w:t>Szczegółowy opis przedmiotu zamówienia znajduje się w</w:t>
      </w:r>
      <w:r w:rsidR="00105DCC" w:rsidRPr="0022295B">
        <w:rPr>
          <w:rFonts w:asciiTheme="majorHAnsi" w:hAnsiTheme="majorHAnsi" w:cs="Helvetica"/>
          <w:bCs/>
          <w:color w:val="000000" w:themeColor="text1"/>
          <w:sz w:val="22"/>
          <w:szCs w:val="22"/>
        </w:rPr>
        <w:t xml:space="preserve"> </w:t>
      </w:r>
      <w:r w:rsidR="00105DCC" w:rsidRPr="0022295B">
        <w:rPr>
          <w:rFonts w:asciiTheme="majorHAnsi" w:hAnsiTheme="majorHAnsi" w:cs="Helvetica"/>
          <w:b/>
          <w:color w:val="000000" w:themeColor="text1"/>
          <w:sz w:val="22"/>
          <w:szCs w:val="22"/>
        </w:rPr>
        <w:t>Załączniku Nr 1 do SWZ,</w:t>
      </w:r>
    </w:p>
    <w:p w14:paraId="4E7D2B0A" w14:textId="3E327325" w:rsidR="00F61304" w:rsidRPr="006E16F1" w:rsidRDefault="00F61304" w:rsidP="00A0117E">
      <w:pPr>
        <w:pStyle w:val="Akapitzlist"/>
        <w:numPr>
          <w:ilvl w:val="1"/>
          <w:numId w:val="17"/>
        </w:numPr>
        <w:suppressAutoHyphens/>
        <w:spacing w:line="276" w:lineRule="auto"/>
        <w:rPr>
          <w:rFonts w:asciiTheme="majorHAnsi" w:hAnsiTheme="majorHAnsi" w:cs="Helvetica"/>
          <w:b/>
          <w:color w:val="000000" w:themeColor="text1"/>
          <w:sz w:val="22"/>
          <w:szCs w:val="22"/>
        </w:rPr>
      </w:pPr>
      <w:r w:rsidRPr="006E16F1">
        <w:rPr>
          <w:rFonts w:asciiTheme="majorHAnsi" w:hAnsiTheme="majorHAnsi" w:cs="Arial"/>
          <w:sz w:val="22"/>
          <w:szCs w:val="22"/>
        </w:rPr>
        <w:t>Nazwa/y i kod/y Wspólnego Słownika Zamówień: (CPV):</w:t>
      </w:r>
    </w:p>
    <w:p w14:paraId="29787937" w14:textId="77777777" w:rsidR="0022295B" w:rsidRPr="00D25291" w:rsidRDefault="0022295B" w:rsidP="00D25291">
      <w:pPr>
        <w:rPr>
          <w:rFonts w:asciiTheme="majorHAnsi" w:hAnsiTheme="majorHAnsi" w:cs="Arial"/>
          <w:i/>
          <w:iCs/>
          <w:sz w:val="22"/>
          <w:szCs w:val="22"/>
          <w:u w:val="single"/>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838"/>
        <w:gridCol w:w="5649"/>
      </w:tblGrid>
      <w:tr w:rsidR="00D25291" w:rsidRPr="00D25291" w14:paraId="693F6D9A" w14:textId="77777777" w:rsidTr="00D25291">
        <w:trPr>
          <w:tblCellSpacing w:w="15" w:type="dxa"/>
          <w:jc w:val="center"/>
        </w:trPr>
        <w:tc>
          <w:tcPr>
            <w:tcW w:w="1793" w:type="dxa"/>
            <w:vAlign w:val="center"/>
            <w:hideMark/>
          </w:tcPr>
          <w:p w14:paraId="234D7995" w14:textId="77777777" w:rsidR="00D25291" w:rsidRPr="00D25291" w:rsidRDefault="00D25291" w:rsidP="00D25291">
            <w:pPr>
              <w:rPr>
                <w:rFonts w:asciiTheme="majorHAnsi" w:eastAsia="SimSun" w:hAnsiTheme="majorHAnsi" w:cs="Arial"/>
                <w:i/>
                <w:iCs/>
                <w:sz w:val="22"/>
                <w:szCs w:val="22"/>
                <w:u w:val="single"/>
              </w:rPr>
            </w:pPr>
            <w:r w:rsidRPr="00D25291">
              <w:rPr>
                <w:rFonts w:asciiTheme="majorHAnsi" w:eastAsia="SimSun" w:hAnsiTheme="majorHAnsi" w:cs="Arial"/>
                <w:b/>
                <w:bCs/>
                <w:i/>
                <w:iCs/>
                <w:sz w:val="22"/>
                <w:szCs w:val="22"/>
                <w:u w:val="single"/>
              </w:rPr>
              <w:t>16600000-1</w:t>
            </w:r>
          </w:p>
        </w:tc>
        <w:tc>
          <w:tcPr>
            <w:tcW w:w="5604" w:type="dxa"/>
            <w:vAlign w:val="center"/>
            <w:hideMark/>
          </w:tcPr>
          <w:p w14:paraId="6E3E0A64" w14:textId="77777777" w:rsidR="00D25291" w:rsidRPr="00D25291" w:rsidRDefault="00D25291" w:rsidP="00D25291">
            <w:pPr>
              <w:rPr>
                <w:rFonts w:asciiTheme="majorHAnsi" w:eastAsia="SimSun" w:hAnsiTheme="majorHAnsi" w:cs="Arial"/>
                <w:b/>
                <w:bCs/>
                <w:i/>
                <w:iCs/>
                <w:sz w:val="22"/>
                <w:szCs w:val="22"/>
                <w:u w:val="single"/>
              </w:rPr>
            </w:pPr>
            <w:r w:rsidRPr="00D25291">
              <w:rPr>
                <w:rFonts w:asciiTheme="majorHAnsi" w:eastAsia="SimSun" w:hAnsiTheme="majorHAnsi" w:cs="Arial"/>
                <w:b/>
                <w:bCs/>
                <w:i/>
                <w:iCs/>
                <w:sz w:val="22"/>
                <w:szCs w:val="22"/>
                <w:u w:val="single"/>
              </w:rPr>
              <w:t>Specjalne maszyny używane w rolnictwie lub leśnictwie</w:t>
            </w:r>
          </w:p>
        </w:tc>
      </w:tr>
      <w:tr w:rsidR="00D25291" w:rsidRPr="00D25291" w14:paraId="11D16E8B" w14:textId="77777777" w:rsidTr="00D25291">
        <w:trPr>
          <w:tblCellSpacing w:w="15" w:type="dxa"/>
          <w:jc w:val="center"/>
        </w:trPr>
        <w:tc>
          <w:tcPr>
            <w:tcW w:w="1793" w:type="dxa"/>
            <w:vAlign w:val="center"/>
            <w:hideMark/>
          </w:tcPr>
          <w:p w14:paraId="415CA7AE" w14:textId="77777777" w:rsidR="00D25291" w:rsidRPr="00D25291" w:rsidRDefault="00D25291" w:rsidP="00D25291">
            <w:pPr>
              <w:rPr>
                <w:rFonts w:asciiTheme="majorHAnsi" w:eastAsia="SimSun" w:hAnsiTheme="majorHAnsi" w:cs="Arial"/>
                <w:i/>
                <w:iCs/>
                <w:sz w:val="22"/>
                <w:szCs w:val="22"/>
                <w:u w:val="single"/>
              </w:rPr>
            </w:pPr>
            <w:r w:rsidRPr="00D25291">
              <w:rPr>
                <w:rFonts w:asciiTheme="majorHAnsi" w:eastAsia="SimSun" w:hAnsiTheme="majorHAnsi" w:cs="Arial"/>
                <w:b/>
                <w:bCs/>
                <w:i/>
                <w:iCs/>
                <w:sz w:val="22"/>
                <w:szCs w:val="22"/>
                <w:u w:val="single"/>
              </w:rPr>
              <w:t>38300000-8</w:t>
            </w:r>
          </w:p>
        </w:tc>
        <w:tc>
          <w:tcPr>
            <w:tcW w:w="5604" w:type="dxa"/>
            <w:vAlign w:val="center"/>
            <w:hideMark/>
          </w:tcPr>
          <w:p w14:paraId="1A9985EC" w14:textId="77777777" w:rsidR="00D25291" w:rsidRPr="00D25291" w:rsidRDefault="00D25291" w:rsidP="00D25291">
            <w:pPr>
              <w:rPr>
                <w:rFonts w:asciiTheme="majorHAnsi" w:eastAsia="SimSun" w:hAnsiTheme="majorHAnsi" w:cs="Arial"/>
                <w:i/>
                <w:iCs/>
                <w:sz w:val="22"/>
                <w:szCs w:val="22"/>
                <w:u w:val="single"/>
              </w:rPr>
            </w:pPr>
            <w:r w:rsidRPr="00D25291">
              <w:rPr>
                <w:rFonts w:asciiTheme="majorHAnsi" w:eastAsia="SimSun" w:hAnsiTheme="majorHAnsi" w:cs="Arial"/>
                <w:i/>
                <w:iCs/>
                <w:sz w:val="22"/>
                <w:szCs w:val="22"/>
                <w:u w:val="single"/>
              </w:rPr>
              <w:t>Przyrządy pomiarowe</w:t>
            </w:r>
          </w:p>
        </w:tc>
      </w:tr>
      <w:tr w:rsidR="00D25291" w:rsidRPr="00D25291" w14:paraId="1180CC24" w14:textId="77777777" w:rsidTr="00D25291">
        <w:trPr>
          <w:tblCellSpacing w:w="15" w:type="dxa"/>
          <w:jc w:val="center"/>
        </w:trPr>
        <w:tc>
          <w:tcPr>
            <w:tcW w:w="1793" w:type="dxa"/>
            <w:vAlign w:val="center"/>
            <w:hideMark/>
          </w:tcPr>
          <w:p w14:paraId="2A8A8AC9" w14:textId="77777777" w:rsidR="00D25291" w:rsidRPr="00D25291" w:rsidRDefault="00D25291" w:rsidP="00D25291">
            <w:pPr>
              <w:rPr>
                <w:rFonts w:asciiTheme="majorHAnsi" w:eastAsia="SimSun" w:hAnsiTheme="majorHAnsi" w:cs="Arial"/>
                <w:i/>
                <w:iCs/>
                <w:sz w:val="22"/>
                <w:szCs w:val="22"/>
                <w:u w:val="single"/>
              </w:rPr>
            </w:pPr>
            <w:r w:rsidRPr="00D25291">
              <w:rPr>
                <w:rFonts w:asciiTheme="majorHAnsi" w:eastAsia="SimSun" w:hAnsiTheme="majorHAnsi" w:cs="Arial"/>
                <w:b/>
                <w:bCs/>
                <w:i/>
                <w:iCs/>
                <w:sz w:val="22"/>
                <w:szCs w:val="22"/>
                <w:u w:val="single"/>
              </w:rPr>
              <w:t>30200000-1</w:t>
            </w:r>
          </w:p>
        </w:tc>
        <w:tc>
          <w:tcPr>
            <w:tcW w:w="5604" w:type="dxa"/>
            <w:vAlign w:val="center"/>
            <w:hideMark/>
          </w:tcPr>
          <w:p w14:paraId="1FFB1504" w14:textId="77777777" w:rsidR="00D25291" w:rsidRPr="00D25291" w:rsidRDefault="00D25291" w:rsidP="00D25291">
            <w:pPr>
              <w:rPr>
                <w:rFonts w:asciiTheme="majorHAnsi" w:eastAsia="SimSun" w:hAnsiTheme="majorHAnsi" w:cs="Arial"/>
                <w:i/>
                <w:iCs/>
                <w:sz w:val="22"/>
                <w:szCs w:val="22"/>
                <w:u w:val="single"/>
              </w:rPr>
            </w:pPr>
            <w:r w:rsidRPr="00D25291">
              <w:rPr>
                <w:rFonts w:asciiTheme="majorHAnsi" w:eastAsia="SimSun" w:hAnsiTheme="majorHAnsi" w:cs="Arial"/>
                <w:i/>
                <w:iCs/>
                <w:sz w:val="22"/>
                <w:szCs w:val="22"/>
                <w:u w:val="single"/>
              </w:rPr>
              <w:t>Urządzenia komputerowe</w:t>
            </w:r>
          </w:p>
        </w:tc>
      </w:tr>
      <w:tr w:rsidR="00D25291" w:rsidRPr="00D25291" w14:paraId="18712BE3" w14:textId="77777777" w:rsidTr="00D25291">
        <w:trPr>
          <w:tblCellSpacing w:w="15" w:type="dxa"/>
          <w:jc w:val="center"/>
        </w:trPr>
        <w:tc>
          <w:tcPr>
            <w:tcW w:w="1793" w:type="dxa"/>
            <w:vAlign w:val="center"/>
            <w:hideMark/>
          </w:tcPr>
          <w:p w14:paraId="15243229" w14:textId="77777777" w:rsidR="00D25291" w:rsidRPr="00D25291" w:rsidRDefault="00D25291" w:rsidP="00D25291">
            <w:pPr>
              <w:rPr>
                <w:rFonts w:asciiTheme="majorHAnsi" w:eastAsia="SimSun" w:hAnsiTheme="majorHAnsi" w:cs="Arial"/>
                <w:i/>
                <w:iCs/>
                <w:sz w:val="22"/>
                <w:szCs w:val="22"/>
                <w:u w:val="single"/>
              </w:rPr>
            </w:pPr>
            <w:r w:rsidRPr="00D25291">
              <w:rPr>
                <w:rFonts w:asciiTheme="majorHAnsi" w:eastAsia="SimSun" w:hAnsiTheme="majorHAnsi" w:cs="Arial"/>
                <w:b/>
                <w:bCs/>
                <w:i/>
                <w:iCs/>
                <w:sz w:val="22"/>
                <w:szCs w:val="22"/>
                <w:u w:val="single"/>
              </w:rPr>
              <w:t>30232100-5</w:t>
            </w:r>
          </w:p>
        </w:tc>
        <w:tc>
          <w:tcPr>
            <w:tcW w:w="5604" w:type="dxa"/>
            <w:vAlign w:val="center"/>
            <w:hideMark/>
          </w:tcPr>
          <w:p w14:paraId="28A50166" w14:textId="77777777" w:rsidR="00D25291" w:rsidRPr="00D25291" w:rsidRDefault="00D25291" w:rsidP="00D25291">
            <w:pPr>
              <w:rPr>
                <w:rFonts w:asciiTheme="majorHAnsi" w:eastAsia="SimSun" w:hAnsiTheme="majorHAnsi" w:cs="Arial"/>
                <w:i/>
                <w:iCs/>
                <w:sz w:val="22"/>
                <w:szCs w:val="22"/>
                <w:u w:val="single"/>
              </w:rPr>
            </w:pPr>
            <w:r w:rsidRPr="00D25291">
              <w:rPr>
                <w:rFonts w:asciiTheme="majorHAnsi" w:eastAsia="SimSun" w:hAnsiTheme="majorHAnsi" w:cs="Arial"/>
                <w:i/>
                <w:iCs/>
                <w:sz w:val="22"/>
                <w:szCs w:val="22"/>
                <w:u w:val="single"/>
              </w:rPr>
              <w:t>Drukarki i plotery</w:t>
            </w:r>
          </w:p>
        </w:tc>
      </w:tr>
      <w:tr w:rsidR="00D25291" w:rsidRPr="00D25291" w14:paraId="652AB183" w14:textId="77777777" w:rsidTr="00D25291">
        <w:trPr>
          <w:tblCellSpacing w:w="15" w:type="dxa"/>
          <w:jc w:val="center"/>
        </w:trPr>
        <w:tc>
          <w:tcPr>
            <w:tcW w:w="1793" w:type="dxa"/>
            <w:vAlign w:val="center"/>
            <w:hideMark/>
          </w:tcPr>
          <w:p w14:paraId="48AD6CD2" w14:textId="77777777" w:rsidR="00D25291" w:rsidRPr="00D25291" w:rsidRDefault="00D25291" w:rsidP="00D25291">
            <w:pPr>
              <w:rPr>
                <w:rFonts w:asciiTheme="majorHAnsi" w:eastAsia="SimSun" w:hAnsiTheme="majorHAnsi" w:cs="Arial"/>
                <w:i/>
                <w:iCs/>
                <w:sz w:val="22"/>
                <w:szCs w:val="22"/>
                <w:u w:val="single"/>
              </w:rPr>
            </w:pPr>
            <w:r w:rsidRPr="00D25291">
              <w:rPr>
                <w:rFonts w:asciiTheme="majorHAnsi" w:eastAsia="SimSun" w:hAnsiTheme="majorHAnsi" w:cs="Arial"/>
                <w:b/>
                <w:bCs/>
                <w:i/>
                <w:iCs/>
                <w:sz w:val="22"/>
                <w:szCs w:val="22"/>
                <w:u w:val="single"/>
              </w:rPr>
              <w:t>16160000-4</w:t>
            </w:r>
          </w:p>
        </w:tc>
        <w:tc>
          <w:tcPr>
            <w:tcW w:w="5604" w:type="dxa"/>
            <w:vAlign w:val="center"/>
            <w:hideMark/>
          </w:tcPr>
          <w:p w14:paraId="40348776" w14:textId="77777777" w:rsidR="00D25291" w:rsidRPr="00D25291" w:rsidRDefault="00D25291" w:rsidP="00D25291">
            <w:pPr>
              <w:rPr>
                <w:rFonts w:asciiTheme="majorHAnsi" w:eastAsia="SimSun" w:hAnsiTheme="majorHAnsi" w:cs="Arial"/>
                <w:i/>
                <w:iCs/>
                <w:sz w:val="22"/>
                <w:szCs w:val="22"/>
                <w:u w:val="single"/>
              </w:rPr>
            </w:pPr>
            <w:r w:rsidRPr="00D25291">
              <w:rPr>
                <w:rFonts w:asciiTheme="majorHAnsi" w:eastAsia="SimSun" w:hAnsiTheme="majorHAnsi" w:cs="Arial"/>
                <w:i/>
                <w:iCs/>
                <w:sz w:val="22"/>
                <w:szCs w:val="22"/>
                <w:u w:val="single"/>
              </w:rPr>
              <w:t>Różny sprzęt ogrodniczy</w:t>
            </w:r>
          </w:p>
        </w:tc>
      </w:tr>
      <w:tr w:rsidR="00D25291" w:rsidRPr="00D25291" w14:paraId="7D5DEBB8" w14:textId="77777777" w:rsidTr="00D25291">
        <w:trPr>
          <w:tblCellSpacing w:w="15" w:type="dxa"/>
          <w:jc w:val="center"/>
        </w:trPr>
        <w:tc>
          <w:tcPr>
            <w:tcW w:w="1793" w:type="dxa"/>
            <w:vAlign w:val="center"/>
            <w:hideMark/>
          </w:tcPr>
          <w:p w14:paraId="31E8E833" w14:textId="77777777" w:rsidR="00D25291" w:rsidRPr="00D25291" w:rsidRDefault="00D25291" w:rsidP="00D25291">
            <w:pPr>
              <w:rPr>
                <w:rFonts w:asciiTheme="majorHAnsi" w:eastAsia="SimSun" w:hAnsiTheme="majorHAnsi" w:cs="Arial"/>
                <w:i/>
                <w:iCs/>
                <w:sz w:val="22"/>
                <w:szCs w:val="22"/>
                <w:u w:val="single"/>
              </w:rPr>
            </w:pPr>
            <w:r w:rsidRPr="00D25291">
              <w:rPr>
                <w:rFonts w:asciiTheme="majorHAnsi" w:eastAsia="SimSun" w:hAnsiTheme="majorHAnsi" w:cs="Arial"/>
                <w:b/>
                <w:bCs/>
                <w:i/>
                <w:iCs/>
                <w:sz w:val="22"/>
                <w:szCs w:val="22"/>
                <w:u w:val="single"/>
              </w:rPr>
              <w:t>18100000-0</w:t>
            </w:r>
          </w:p>
        </w:tc>
        <w:tc>
          <w:tcPr>
            <w:tcW w:w="5604" w:type="dxa"/>
            <w:vAlign w:val="center"/>
            <w:hideMark/>
          </w:tcPr>
          <w:p w14:paraId="4F20BECC" w14:textId="77777777" w:rsidR="00D25291" w:rsidRPr="00D25291" w:rsidRDefault="00D25291" w:rsidP="00D25291">
            <w:pPr>
              <w:rPr>
                <w:rFonts w:asciiTheme="majorHAnsi" w:eastAsia="SimSun" w:hAnsiTheme="majorHAnsi" w:cs="Arial"/>
                <w:i/>
                <w:iCs/>
                <w:sz w:val="22"/>
                <w:szCs w:val="22"/>
                <w:u w:val="single"/>
              </w:rPr>
            </w:pPr>
            <w:r w:rsidRPr="00D25291">
              <w:rPr>
                <w:rFonts w:asciiTheme="majorHAnsi" w:eastAsia="SimSun" w:hAnsiTheme="majorHAnsi" w:cs="Arial"/>
                <w:i/>
                <w:iCs/>
                <w:sz w:val="22"/>
                <w:szCs w:val="22"/>
                <w:u w:val="single"/>
              </w:rPr>
              <w:t>Odzież branżowa, specjalna odzież robocza i dodatki</w:t>
            </w:r>
          </w:p>
        </w:tc>
      </w:tr>
      <w:tr w:rsidR="00D25291" w:rsidRPr="00D25291" w14:paraId="5D1F61B7" w14:textId="77777777" w:rsidTr="00D25291">
        <w:trPr>
          <w:tblCellSpacing w:w="15" w:type="dxa"/>
          <w:jc w:val="center"/>
        </w:trPr>
        <w:tc>
          <w:tcPr>
            <w:tcW w:w="1793" w:type="dxa"/>
            <w:vAlign w:val="center"/>
            <w:hideMark/>
          </w:tcPr>
          <w:p w14:paraId="1728E6F6" w14:textId="77777777" w:rsidR="00D25291" w:rsidRPr="00D25291" w:rsidRDefault="00D25291" w:rsidP="00D25291">
            <w:pPr>
              <w:rPr>
                <w:rFonts w:asciiTheme="majorHAnsi" w:eastAsia="SimSun" w:hAnsiTheme="majorHAnsi" w:cs="Arial"/>
                <w:i/>
                <w:iCs/>
                <w:sz w:val="22"/>
                <w:szCs w:val="22"/>
                <w:u w:val="single"/>
              </w:rPr>
            </w:pPr>
            <w:r w:rsidRPr="00D25291">
              <w:rPr>
                <w:rFonts w:asciiTheme="majorHAnsi" w:eastAsia="SimSun" w:hAnsiTheme="majorHAnsi" w:cs="Arial"/>
                <w:b/>
                <w:bCs/>
                <w:i/>
                <w:iCs/>
                <w:sz w:val="22"/>
                <w:szCs w:val="22"/>
                <w:u w:val="single"/>
              </w:rPr>
              <w:t>39162100-6</w:t>
            </w:r>
          </w:p>
        </w:tc>
        <w:tc>
          <w:tcPr>
            <w:tcW w:w="5604" w:type="dxa"/>
            <w:vAlign w:val="center"/>
            <w:hideMark/>
          </w:tcPr>
          <w:p w14:paraId="17311B40" w14:textId="77777777" w:rsidR="00D25291" w:rsidRPr="00D25291" w:rsidRDefault="00D25291" w:rsidP="00D25291">
            <w:pPr>
              <w:rPr>
                <w:rFonts w:asciiTheme="majorHAnsi" w:eastAsia="SimSun" w:hAnsiTheme="majorHAnsi" w:cs="Arial"/>
                <w:i/>
                <w:iCs/>
                <w:sz w:val="22"/>
                <w:szCs w:val="22"/>
                <w:u w:val="single"/>
              </w:rPr>
            </w:pPr>
            <w:r w:rsidRPr="00D25291">
              <w:rPr>
                <w:rFonts w:asciiTheme="majorHAnsi" w:eastAsia="SimSun" w:hAnsiTheme="majorHAnsi" w:cs="Arial"/>
                <w:i/>
                <w:iCs/>
                <w:sz w:val="22"/>
                <w:szCs w:val="22"/>
                <w:u w:val="single"/>
              </w:rPr>
              <w:t>Pomoce dydaktyczne</w:t>
            </w:r>
          </w:p>
        </w:tc>
      </w:tr>
    </w:tbl>
    <w:p w14:paraId="4B08CF4B" w14:textId="060017F0" w:rsidR="00A029B0" w:rsidRPr="00A029B0" w:rsidRDefault="00A029B0" w:rsidP="00A029B0">
      <w:pPr>
        <w:pStyle w:val="Akapitzlist"/>
        <w:ind w:left="1276"/>
        <w:jc w:val="left"/>
        <w:rPr>
          <w:rFonts w:asciiTheme="majorHAnsi" w:hAnsiTheme="majorHAnsi" w:cs="Arial"/>
          <w:i/>
          <w:iCs/>
          <w:sz w:val="22"/>
          <w:szCs w:val="22"/>
        </w:rPr>
      </w:pPr>
    </w:p>
    <w:p w14:paraId="509AE3DF" w14:textId="77777777" w:rsidR="00140751" w:rsidRPr="00A029B0" w:rsidRDefault="00140751" w:rsidP="00241153">
      <w:pPr>
        <w:widowControl w:val="0"/>
        <w:tabs>
          <w:tab w:val="left" w:pos="2694"/>
        </w:tabs>
        <w:spacing w:line="276" w:lineRule="auto"/>
        <w:ind w:left="1276" w:hanging="283"/>
        <w:contextualSpacing/>
        <w:jc w:val="both"/>
        <w:outlineLvl w:val="3"/>
        <w:rPr>
          <w:rFonts w:asciiTheme="majorHAnsi" w:eastAsia="SimSun" w:hAnsiTheme="majorHAnsi" w:cs="Arial"/>
          <w:i/>
          <w:iCs/>
          <w:sz w:val="22"/>
          <w:szCs w:val="22"/>
          <w:lang w:eastAsia="zh-CN"/>
        </w:rPr>
      </w:pPr>
    </w:p>
    <w:p w14:paraId="7292B859" w14:textId="77355393" w:rsidR="00F40341" w:rsidRPr="00AD54AF" w:rsidRDefault="00F40341" w:rsidP="001B6F9F">
      <w:pPr>
        <w:pStyle w:val="Akapitzlist"/>
        <w:widowControl w:val="0"/>
        <w:numPr>
          <w:ilvl w:val="1"/>
          <w:numId w:val="17"/>
        </w:numPr>
        <w:spacing w:line="276" w:lineRule="auto"/>
        <w:ind w:left="567" w:hanging="567"/>
        <w:outlineLvl w:val="3"/>
        <w:rPr>
          <w:rFonts w:asciiTheme="majorHAnsi" w:hAnsiTheme="majorHAnsi" w:cs="Arial"/>
          <w:b/>
          <w:bCs/>
          <w:sz w:val="22"/>
          <w:szCs w:val="22"/>
        </w:rPr>
      </w:pPr>
      <w:r w:rsidRPr="00AD54AF">
        <w:rPr>
          <w:rFonts w:asciiTheme="majorHAnsi" w:hAnsiTheme="majorHAnsi" w:cs="Calibri"/>
          <w:b/>
          <w:bCs/>
          <w:sz w:val="22"/>
          <w:szCs w:val="22"/>
        </w:rPr>
        <w:t>Gwarancja.</w:t>
      </w:r>
    </w:p>
    <w:p w14:paraId="7620FAA4" w14:textId="4D7C637E" w:rsidR="00FD4BCA" w:rsidRPr="00FD4BCA" w:rsidRDefault="00FD4BCA" w:rsidP="00FD4BCA">
      <w:pPr>
        <w:pStyle w:val="Akapitzlist"/>
        <w:widowControl w:val="0"/>
        <w:spacing w:line="276" w:lineRule="auto"/>
        <w:ind w:left="360"/>
        <w:outlineLvl w:val="3"/>
        <w:rPr>
          <w:rFonts w:ascii="Cambria" w:hAnsi="Cambria" w:cs="Helvetica"/>
          <w:bCs/>
          <w:color w:val="000000"/>
          <w:sz w:val="22"/>
          <w:szCs w:val="22"/>
        </w:rPr>
      </w:pPr>
      <w:bookmarkStart w:id="11" w:name="_Hlk216169410"/>
      <w:r w:rsidRPr="00FD4BCA">
        <w:rPr>
          <w:rFonts w:ascii="Cambria" w:hAnsi="Cambria" w:cstheme="minorHAnsi"/>
          <w:sz w:val="22"/>
          <w:szCs w:val="22"/>
        </w:rPr>
        <w:t xml:space="preserve">Minimalna gwarancja producenta na oferowany </w:t>
      </w:r>
      <w:r w:rsidRPr="00A25A35">
        <w:rPr>
          <w:rFonts w:ascii="Cambria" w:hAnsi="Cambria" w:cstheme="minorHAnsi"/>
          <w:sz w:val="22"/>
          <w:szCs w:val="22"/>
        </w:rPr>
        <w:t>sprzęt to 24 miesiące od daty odbioru przez Zamawiającego</w:t>
      </w:r>
      <w:bookmarkEnd w:id="11"/>
      <w:r w:rsidRPr="00A25A35">
        <w:rPr>
          <w:rFonts w:ascii="Cambria" w:hAnsi="Cambria" w:cstheme="minorHAnsi"/>
          <w:sz w:val="22"/>
          <w:szCs w:val="22"/>
        </w:rPr>
        <w:t>. Okres gwarancji stanowi kryterium oceny ofert, o którym mowa</w:t>
      </w:r>
      <w:r w:rsidRPr="00FD4BCA">
        <w:rPr>
          <w:rFonts w:ascii="Cambria" w:hAnsi="Cambria" w:cstheme="minorHAnsi"/>
          <w:sz w:val="22"/>
          <w:szCs w:val="22"/>
        </w:rPr>
        <w:t xml:space="preserve"> w rozdziale 17 SWZ. </w:t>
      </w:r>
      <w:r w:rsidRPr="00FD4BCA">
        <w:rPr>
          <w:rFonts w:ascii="Cambria" w:hAnsi="Cambria" w:cs="Helvetica"/>
          <w:bCs/>
          <w:color w:val="000000"/>
          <w:sz w:val="22"/>
          <w:szCs w:val="22"/>
        </w:rPr>
        <w:t xml:space="preserve">Zamawiającemu przysługują pełne uprawnienia z tytułu rękojmi za wady fizyczne wynikające z przepisów kodeksu cywilnego w terminach tam określonych – niezależnie od </w:t>
      </w:r>
      <w:r w:rsidRPr="00FD4BCA">
        <w:rPr>
          <w:rFonts w:ascii="Cambria" w:hAnsi="Cambria" w:cs="Helvetica"/>
          <w:bCs/>
          <w:color w:val="000000"/>
          <w:sz w:val="22"/>
          <w:szCs w:val="22"/>
        </w:rPr>
        <w:lastRenderedPageBreak/>
        <w:t xml:space="preserve">uprawnień z tytułu gwarancji.  </w:t>
      </w:r>
    </w:p>
    <w:p w14:paraId="6FCF760C" w14:textId="77777777" w:rsidR="00AE2591" w:rsidRPr="005E29C1" w:rsidRDefault="00AE2591" w:rsidP="00924F37">
      <w:pPr>
        <w:pStyle w:val="Kolorowalistaakcent11"/>
        <w:widowControl w:val="0"/>
        <w:spacing w:before="0" w:after="0" w:line="276" w:lineRule="auto"/>
        <w:ind w:left="0"/>
        <w:rPr>
          <w:rFonts w:asciiTheme="majorHAnsi" w:hAnsiTheme="majorHAnsi" w:cs="Arial"/>
          <w:b/>
          <w:sz w:val="22"/>
          <w:szCs w:val="22"/>
        </w:rPr>
      </w:pPr>
    </w:p>
    <w:p w14:paraId="60CC4A86" w14:textId="30B21CC0" w:rsidR="004A63F1" w:rsidRPr="006E16F1" w:rsidRDefault="00954CDD" w:rsidP="001B6F9F">
      <w:pPr>
        <w:pStyle w:val="Akapitzlist"/>
        <w:widowControl w:val="0"/>
        <w:numPr>
          <w:ilvl w:val="1"/>
          <w:numId w:val="17"/>
        </w:numPr>
        <w:spacing w:line="276" w:lineRule="auto"/>
        <w:ind w:left="567" w:hanging="567"/>
        <w:outlineLvl w:val="3"/>
        <w:rPr>
          <w:rFonts w:asciiTheme="majorHAnsi" w:hAnsiTheme="majorHAnsi" w:cs="Arial"/>
          <w:b/>
          <w:color w:val="000000"/>
          <w:sz w:val="22"/>
          <w:szCs w:val="22"/>
        </w:rPr>
      </w:pPr>
      <w:r w:rsidRPr="006E16F1">
        <w:rPr>
          <w:rFonts w:asciiTheme="majorHAnsi" w:hAnsiTheme="majorHAnsi" w:cs="Arial"/>
          <w:b/>
          <w:color w:val="000000"/>
          <w:sz w:val="22"/>
          <w:szCs w:val="22"/>
        </w:rPr>
        <w:t>Rozwiązania równoważne.</w:t>
      </w:r>
    </w:p>
    <w:p w14:paraId="009796FD" w14:textId="3037D23F" w:rsidR="0059713F" w:rsidRPr="006E16F1" w:rsidRDefault="0059713F" w:rsidP="0059713F">
      <w:pPr>
        <w:pStyle w:val="Akapitzlist"/>
        <w:widowControl w:val="0"/>
        <w:spacing w:line="276" w:lineRule="auto"/>
        <w:ind w:left="567"/>
        <w:outlineLvl w:val="3"/>
        <w:rPr>
          <w:rFonts w:asciiTheme="majorHAnsi" w:hAnsiTheme="majorHAnsi" w:cs="Arial"/>
          <w:sz w:val="22"/>
          <w:szCs w:val="22"/>
        </w:rPr>
      </w:pPr>
      <w:bookmarkStart w:id="12" w:name="_Hlk62973781"/>
      <w:r w:rsidRPr="006E16F1">
        <w:rPr>
          <w:rFonts w:asciiTheme="majorHAnsi" w:hAnsiTheme="majorHAnsi"/>
          <w:color w:val="000000"/>
          <w:sz w:val="22"/>
          <w:szCs w:val="22"/>
        </w:rPr>
        <w:t>W przypadku użycia w dokumentacji opisującej przedmiot zamówienia odniesień do norm, europejskich ocen technicznych, aprobat, specyfikacji technicznych i systemów referencji technicznych Zamawiający dopuszcza rozwiązania równoważne opisywanym. Wykonawca analizując dokumentację postępowania powinien założyć, że każdemu odniesieniu użytemu w dokumentacji postępowania towarzyszy wyraz </w:t>
      </w:r>
      <w:r w:rsidRPr="006E16F1">
        <w:rPr>
          <w:rFonts w:asciiTheme="majorHAnsi" w:hAnsiTheme="majorHAnsi"/>
          <w:i/>
          <w:iCs/>
          <w:color w:val="000000"/>
          <w:sz w:val="22"/>
          <w:szCs w:val="22"/>
        </w:rPr>
        <w:t>„lub równoważne"</w:t>
      </w:r>
      <w:r w:rsidRPr="006E16F1">
        <w:rPr>
          <w:rFonts w:asciiTheme="majorHAnsi" w:hAnsiTheme="majorHAnsi"/>
          <w:color w:val="000000"/>
          <w:sz w:val="22"/>
          <w:szCs w:val="22"/>
        </w:rPr>
        <w:t>.</w:t>
      </w:r>
    </w:p>
    <w:p w14:paraId="52880821" w14:textId="68897627" w:rsidR="0059713F" w:rsidRPr="006E16F1" w:rsidRDefault="0059713F" w:rsidP="0059713F">
      <w:pPr>
        <w:pStyle w:val="Akapitzlist"/>
        <w:widowControl w:val="0"/>
        <w:spacing w:line="276" w:lineRule="auto"/>
        <w:ind w:left="567"/>
        <w:outlineLvl w:val="3"/>
        <w:rPr>
          <w:rFonts w:asciiTheme="majorHAnsi" w:hAnsiTheme="majorHAnsi" w:cs="Arial"/>
          <w:sz w:val="22"/>
          <w:szCs w:val="22"/>
        </w:rPr>
      </w:pPr>
      <w:r w:rsidRPr="006E16F1">
        <w:rPr>
          <w:rFonts w:asciiTheme="majorHAnsi" w:hAnsiTheme="majorHAnsi"/>
          <w:color w:val="000000"/>
          <w:sz w:val="22"/>
          <w:szCs w:val="22"/>
        </w:rPr>
        <w:t>W przypadku, gdy w dokumentacji opisującej przedmiot zamówienia 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 dokumentacji postępowania. Wykonawca, który zastosuje urządzenia lub materiały równoważne będzie obowiązany wykazać w trakcie realizacji zamówienia, że zastosowane przez niego urządzenia i materiały spełniają wymagania określone przez Zamawiającego.</w:t>
      </w:r>
    </w:p>
    <w:p w14:paraId="47ACB7E0" w14:textId="7C86AA01" w:rsidR="0059713F" w:rsidRPr="006E16F1" w:rsidRDefault="0059713F" w:rsidP="0059713F">
      <w:pPr>
        <w:pStyle w:val="Akapitzlist"/>
        <w:widowControl w:val="0"/>
        <w:spacing w:line="276" w:lineRule="auto"/>
        <w:ind w:left="567"/>
        <w:outlineLvl w:val="3"/>
        <w:rPr>
          <w:rFonts w:asciiTheme="majorHAnsi" w:hAnsiTheme="majorHAnsi"/>
          <w:color w:val="000000"/>
          <w:sz w:val="22"/>
          <w:szCs w:val="22"/>
        </w:rPr>
      </w:pPr>
      <w:r w:rsidRPr="006E16F1">
        <w:rPr>
          <w:rFonts w:asciiTheme="majorHAnsi" w:hAnsiTheme="majorHAnsi"/>
          <w:color w:val="000000"/>
          <w:sz w:val="22"/>
          <w:szCs w:val="22"/>
        </w:rPr>
        <w:t>Użycie w dokumentacji opisującej przedmiot zamówienia 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 szczególności dokumentację techniczną producenta, o ile dany wykonawca udowodni, że roboty budowlane, dostawy lub usługi, które mają zostać przez niego wykonane, spełniają wymagania określonej etykiety lub określone wymagania wskazane przez zamawiającego.</w:t>
      </w:r>
    </w:p>
    <w:p w14:paraId="4816E22B" w14:textId="09AB0544" w:rsidR="0059713F" w:rsidRPr="006E16F1" w:rsidRDefault="0059713F" w:rsidP="0059713F">
      <w:pPr>
        <w:pStyle w:val="Akapitzlist"/>
        <w:widowControl w:val="0"/>
        <w:spacing w:line="276" w:lineRule="auto"/>
        <w:ind w:left="567"/>
        <w:outlineLvl w:val="3"/>
        <w:rPr>
          <w:rFonts w:asciiTheme="majorHAnsi" w:hAnsiTheme="majorHAnsi"/>
          <w:color w:val="222222"/>
          <w:sz w:val="22"/>
          <w:szCs w:val="22"/>
        </w:rPr>
      </w:pPr>
      <w:r w:rsidRPr="006E16F1">
        <w:rPr>
          <w:rFonts w:asciiTheme="majorHAnsi" w:hAnsiTheme="majorHAnsi"/>
          <w:color w:val="000000"/>
          <w:sz w:val="22"/>
          <w:szCs w:val="22"/>
        </w:rPr>
        <w:t>Użycie w dokumentacji opisującej przedmiot zamówienia wymogu posiadania certyfikatu wydanego przez jednostkę oceniającą zgodność lub sprawozdania z badań</w:t>
      </w:r>
      <w:r w:rsidR="006C0BBC" w:rsidRPr="006E16F1">
        <w:rPr>
          <w:rFonts w:asciiTheme="majorHAnsi" w:hAnsiTheme="majorHAnsi"/>
          <w:color w:val="000000"/>
          <w:sz w:val="22"/>
          <w:szCs w:val="22"/>
        </w:rPr>
        <w:t xml:space="preserve"> </w:t>
      </w:r>
      <w:r w:rsidRPr="006E16F1">
        <w:rPr>
          <w:rFonts w:asciiTheme="majorHAnsi" w:hAnsiTheme="majorHAnsi"/>
          <w:color w:val="000000"/>
          <w:sz w:val="22"/>
          <w:szCs w:val="22"/>
        </w:rPr>
        <w:t xml:space="preserve">przeprowadzonych przez tę jednostkę jako środka 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dokumentację techniczną producenta, w przypadku, gdy dany Wykonawca nie ma ani dostępu do certyfikatów lub sprawozdań z badań, ani możliwości ich uzyskania </w:t>
      </w:r>
      <w:r w:rsidRPr="006E16F1">
        <w:rPr>
          <w:rFonts w:asciiTheme="majorHAnsi" w:hAnsiTheme="majorHAnsi"/>
          <w:color w:val="000000"/>
          <w:sz w:val="22"/>
          <w:szCs w:val="22"/>
        </w:rPr>
        <w:br/>
        <w:t>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wymagania związane z realizacją zamówienia.</w:t>
      </w:r>
    </w:p>
    <w:bookmarkEnd w:id="12"/>
    <w:p w14:paraId="143DAE25" w14:textId="77777777" w:rsidR="00744736" w:rsidRPr="006E16F1" w:rsidRDefault="00744736" w:rsidP="00AD54AF">
      <w:pPr>
        <w:pStyle w:val="Akapitzlist"/>
        <w:widowControl w:val="0"/>
        <w:numPr>
          <w:ilvl w:val="1"/>
          <w:numId w:val="17"/>
        </w:numPr>
        <w:spacing w:line="276" w:lineRule="auto"/>
        <w:ind w:left="567" w:hanging="567"/>
        <w:outlineLvl w:val="3"/>
        <w:rPr>
          <w:rFonts w:asciiTheme="majorHAnsi" w:hAnsiTheme="majorHAnsi" w:cs="Arial"/>
          <w:b/>
          <w:bCs/>
          <w:sz w:val="22"/>
          <w:szCs w:val="22"/>
        </w:rPr>
      </w:pPr>
      <w:r w:rsidRPr="006E16F1">
        <w:rPr>
          <w:rFonts w:asciiTheme="majorHAnsi" w:hAnsiTheme="majorHAnsi" w:cs="Arial"/>
          <w:b/>
          <w:bCs/>
          <w:sz w:val="22"/>
          <w:szCs w:val="22"/>
        </w:rPr>
        <w:t>Przedmiotowe środki dowodowe.</w:t>
      </w:r>
    </w:p>
    <w:p w14:paraId="631DFDEC" w14:textId="77777777" w:rsidR="00FD4BCA" w:rsidRPr="00FD4BCA" w:rsidRDefault="00FD4BCA" w:rsidP="00FD4BCA">
      <w:pPr>
        <w:pStyle w:val="Akapitzlist"/>
        <w:ind w:left="360" w:firstLine="207"/>
        <w:rPr>
          <w:rFonts w:ascii="Cambria" w:eastAsia="Calibri" w:hAnsi="Cambria" w:cs="Arial"/>
          <w:sz w:val="22"/>
          <w:szCs w:val="22"/>
        </w:rPr>
      </w:pPr>
      <w:r w:rsidRPr="00FD4BCA">
        <w:rPr>
          <w:rFonts w:ascii="Cambria" w:eastAsia="Calibri" w:hAnsi="Cambria" w:cs="Arial"/>
          <w:sz w:val="22"/>
          <w:szCs w:val="22"/>
        </w:rPr>
        <w:t>Zamawiający nie wymaga przedmiotowych środków dowodowych.</w:t>
      </w:r>
    </w:p>
    <w:p w14:paraId="00DD1B86" w14:textId="26B5BFB6" w:rsidR="00FD398B" w:rsidRPr="006E16F1" w:rsidRDefault="00FD398B" w:rsidP="00AD54AF">
      <w:pPr>
        <w:pStyle w:val="Akapitzlist"/>
        <w:numPr>
          <w:ilvl w:val="1"/>
          <w:numId w:val="17"/>
        </w:numPr>
        <w:shd w:val="clear" w:color="auto" w:fill="FFFFFF"/>
        <w:spacing w:line="276" w:lineRule="auto"/>
        <w:rPr>
          <w:rFonts w:asciiTheme="majorHAnsi" w:hAnsiTheme="majorHAnsi"/>
          <w:sz w:val="22"/>
          <w:szCs w:val="22"/>
        </w:rPr>
      </w:pPr>
      <w:r w:rsidRPr="006E16F1">
        <w:rPr>
          <w:rFonts w:asciiTheme="majorHAnsi" w:hAnsiTheme="majorHAnsi"/>
          <w:b/>
          <w:bCs/>
          <w:sz w:val="22"/>
          <w:szCs w:val="22"/>
        </w:rPr>
        <w:t>Dodatkowe wymagania związane z realizacją zamówienia</w:t>
      </w:r>
      <w:r w:rsidRPr="006E16F1">
        <w:rPr>
          <w:rFonts w:asciiTheme="majorHAnsi" w:hAnsiTheme="majorHAnsi"/>
          <w:sz w:val="22"/>
          <w:szCs w:val="22"/>
        </w:rPr>
        <w:t xml:space="preserve"> – klauzule społeczne.</w:t>
      </w:r>
    </w:p>
    <w:p w14:paraId="67D415BD" w14:textId="0A32CFCF" w:rsidR="007602B2" w:rsidRDefault="00FD398B" w:rsidP="00FD398B">
      <w:pPr>
        <w:pStyle w:val="Akapitzlist"/>
        <w:shd w:val="clear" w:color="auto" w:fill="FFFFFF"/>
        <w:spacing w:line="276" w:lineRule="auto"/>
        <w:ind w:left="567"/>
        <w:rPr>
          <w:rFonts w:asciiTheme="majorHAnsi" w:hAnsiTheme="majorHAnsi"/>
          <w:b/>
          <w:bCs/>
          <w:sz w:val="22"/>
          <w:szCs w:val="22"/>
        </w:rPr>
      </w:pPr>
      <w:bookmarkStart w:id="13" w:name="_Hlk189739477"/>
      <w:r w:rsidRPr="006E16F1">
        <w:rPr>
          <w:rFonts w:asciiTheme="majorHAnsi" w:hAnsiTheme="majorHAnsi"/>
          <w:b/>
          <w:bCs/>
          <w:sz w:val="22"/>
          <w:szCs w:val="22"/>
        </w:rPr>
        <w:t>Zamawiający określa wymagania związane z realizacją zamówienia, dotyczących klauzul społecznych – zatrudnienia</w:t>
      </w:r>
      <w:r w:rsidR="007602B2">
        <w:rPr>
          <w:rFonts w:asciiTheme="majorHAnsi" w:hAnsiTheme="majorHAnsi"/>
          <w:b/>
          <w:bCs/>
          <w:sz w:val="22"/>
          <w:szCs w:val="22"/>
        </w:rPr>
        <w:t xml:space="preserve"> osoby wymienionej w katalogu osób</w:t>
      </w:r>
      <w:r w:rsidRPr="006E16F1">
        <w:rPr>
          <w:rFonts w:asciiTheme="majorHAnsi" w:hAnsiTheme="majorHAnsi"/>
          <w:b/>
          <w:bCs/>
          <w:sz w:val="22"/>
          <w:szCs w:val="22"/>
        </w:rPr>
        <w:t xml:space="preserve">: </w:t>
      </w:r>
    </w:p>
    <w:p w14:paraId="3DCB291F" w14:textId="7D8447F9" w:rsidR="007602B2" w:rsidRDefault="007602B2" w:rsidP="007602B2">
      <w:pPr>
        <w:pStyle w:val="Akapitzlist"/>
        <w:shd w:val="clear" w:color="auto" w:fill="FFFFFF"/>
        <w:spacing w:line="276" w:lineRule="auto"/>
        <w:ind w:left="567"/>
        <w:rPr>
          <w:rFonts w:asciiTheme="majorHAnsi" w:hAnsiTheme="majorHAnsi"/>
          <w:sz w:val="22"/>
          <w:szCs w:val="22"/>
        </w:rPr>
      </w:pPr>
      <w:bookmarkStart w:id="14" w:name="_Hlk202899096"/>
      <w:r w:rsidRPr="007602B2">
        <w:rPr>
          <w:rFonts w:asciiTheme="majorHAnsi" w:hAnsiTheme="majorHAnsi"/>
          <w:sz w:val="22"/>
          <w:szCs w:val="22"/>
        </w:rPr>
        <w:t>a) bezrobotnych w rozumieniu ustawy z dnia 20 marca 2025 r. o rynku pracy i służbach zatrudnienia,</w:t>
      </w:r>
      <w:r w:rsidRPr="007602B2">
        <w:rPr>
          <w:rFonts w:asciiTheme="majorHAnsi" w:hAnsiTheme="majorHAnsi"/>
          <w:sz w:val="22"/>
          <w:szCs w:val="22"/>
        </w:rPr>
        <w:br/>
        <w:t xml:space="preserve">b) osób poszukujących pracy, niepozostających w zatrudnieniu lub niewykonujących innej </w:t>
      </w:r>
      <w:r w:rsidRPr="007602B2">
        <w:rPr>
          <w:rFonts w:asciiTheme="majorHAnsi" w:hAnsiTheme="majorHAnsi"/>
          <w:sz w:val="22"/>
          <w:szCs w:val="22"/>
        </w:rPr>
        <w:lastRenderedPageBreak/>
        <w:t>pracy zarobkowej, w rozumieniu ustawy z dnia 20 marca 2025 r. o rynku pracy i służbach zatrudnienia,</w:t>
      </w:r>
      <w:r w:rsidRPr="007602B2">
        <w:rPr>
          <w:rFonts w:asciiTheme="majorHAnsi" w:hAnsiTheme="majorHAnsi"/>
          <w:sz w:val="22"/>
          <w:szCs w:val="22"/>
        </w:rPr>
        <w:br/>
        <w:t xml:space="preserve">c) osób usamodzielnianych, o których mowa </w:t>
      </w:r>
      <w:r w:rsidRPr="00FD4BCA">
        <w:rPr>
          <w:rFonts w:asciiTheme="majorHAnsi" w:hAnsiTheme="majorHAnsi"/>
          <w:sz w:val="22"/>
          <w:szCs w:val="22"/>
        </w:rPr>
        <w:t>w art. </w:t>
      </w:r>
      <w:proofErr w:type="gramStart"/>
      <w:r w:rsidRPr="00FD4BCA">
        <w:rPr>
          <w:rFonts w:asciiTheme="majorHAnsi" w:hAnsiTheme="majorHAnsi"/>
          <w:sz w:val="22"/>
          <w:szCs w:val="22"/>
        </w:rPr>
        <w:t>140 </w:t>
      </w:r>
      <w:r w:rsidR="00FD4BCA">
        <w:rPr>
          <w:rFonts w:asciiTheme="majorHAnsi" w:hAnsiTheme="majorHAnsi"/>
          <w:sz w:val="22"/>
          <w:szCs w:val="22"/>
        </w:rPr>
        <w:t xml:space="preserve"> </w:t>
      </w:r>
      <w:r w:rsidRPr="00FD4BCA">
        <w:rPr>
          <w:rFonts w:asciiTheme="majorHAnsi" w:hAnsiTheme="majorHAnsi"/>
          <w:i/>
          <w:iCs/>
          <w:sz w:val="22"/>
          <w:szCs w:val="22"/>
        </w:rPr>
        <w:t>formy</w:t>
      </w:r>
      <w:proofErr w:type="gramEnd"/>
      <w:r w:rsidRPr="007602B2">
        <w:rPr>
          <w:rFonts w:asciiTheme="majorHAnsi" w:hAnsiTheme="majorHAnsi"/>
          <w:i/>
          <w:iCs/>
          <w:sz w:val="22"/>
          <w:szCs w:val="22"/>
        </w:rPr>
        <w:t xml:space="preserve"> pomocy osobie usamodzielnianej</w:t>
      </w:r>
      <w:r w:rsidRPr="007602B2">
        <w:rPr>
          <w:rFonts w:asciiTheme="majorHAnsi" w:hAnsiTheme="majorHAnsi"/>
          <w:sz w:val="22"/>
          <w:szCs w:val="22"/>
        </w:rPr>
        <w:t> ust. 1 i 2 ustawy z dnia 9 czerwca 2011 r. o wspieraniu rodziny i systemie pieczy zastępczej,</w:t>
      </w:r>
    </w:p>
    <w:p w14:paraId="420ED433" w14:textId="35F54EBF" w:rsidR="007602B2" w:rsidRPr="007602B2" w:rsidRDefault="007602B2" w:rsidP="007602B2">
      <w:pPr>
        <w:pStyle w:val="Akapitzlist"/>
        <w:shd w:val="clear" w:color="auto" w:fill="FFFFFF"/>
        <w:spacing w:line="276" w:lineRule="auto"/>
        <w:ind w:left="567"/>
        <w:rPr>
          <w:rFonts w:asciiTheme="majorHAnsi" w:hAnsiTheme="majorHAnsi"/>
          <w:sz w:val="22"/>
          <w:szCs w:val="22"/>
        </w:rPr>
      </w:pPr>
      <w:r w:rsidRPr="007602B2">
        <w:rPr>
          <w:rFonts w:asciiTheme="majorHAnsi" w:hAnsiTheme="majorHAnsi"/>
          <w:sz w:val="22"/>
          <w:szCs w:val="22"/>
        </w:rPr>
        <w:t>d) młodocianych, o których mowa w przepisach prawa pracy, w celu przygotowania zawodowego,</w:t>
      </w:r>
      <w:r w:rsidRPr="007602B2">
        <w:rPr>
          <w:rFonts w:asciiTheme="majorHAnsi" w:hAnsiTheme="majorHAnsi"/>
          <w:sz w:val="22"/>
          <w:szCs w:val="22"/>
        </w:rPr>
        <w:br/>
        <w:t>e) osób niepełnosprawnych w rozumieniu ustawy z dnia 27 sierpnia 1997 r. o rehabilitacji zawodowej i społecznej oraz zatrudnianiu osób niepełnosprawnych,</w:t>
      </w:r>
      <w:r w:rsidRPr="007602B2">
        <w:rPr>
          <w:rFonts w:asciiTheme="majorHAnsi" w:hAnsiTheme="majorHAnsi"/>
          <w:sz w:val="22"/>
          <w:szCs w:val="22"/>
        </w:rPr>
        <w:br/>
        <w:t>f) innych osób niż określone w lit. a–e, o których mowa w ustawie z dnia 13 czerwca 2003 r. o zatrudnieniu socjalnym (Dz. U. z 2022 r. poz. 2241) lub we właściwych przepisach państw członkowskich Unii Europejskiej lub Europejskiego Obszaru Gospodarczego,</w:t>
      </w:r>
      <w:r w:rsidRPr="007602B2">
        <w:rPr>
          <w:rFonts w:asciiTheme="majorHAnsi" w:hAnsiTheme="majorHAnsi"/>
          <w:sz w:val="22"/>
          <w:szCs w:val="22"/>
        </w:rPr>
        <w:br/>
        <w:t>g) osób do 30. roku życia oraz po ukończeniu 50. roku życia, posiadających status osoby poszukującej pracy, bez zatrudnienia.</w:t>
      </w:r>
    </w:p>
    <w:bookmarkEnd w:id="14"/>
    <w:p w14:paraId="634E8A0A" w14:textId="40FA9287" w:rsidR="00FD398B" w:rsidRPr="006E16F1" w:rsidRDefault="00FD398B" w:rsidP="00FD398B">
      <w:pPr>
        <w:pStyle w:val="Akapitzlist"/>
        <w:shd w:val="clear" w:color="auto" w:fill="FFFFFF"/>
        <w:spacing w:line="276" w:lineRule="auto"/>
        <w:ind w:left="567"/>
        <w:rPr>
          <w:rFonts w:asciiTheme="majorHAnsi" w:hAnsiTheme="majorHAnsi"/>
          <w:b/>
          <w:bCs/>
          <w:sz w:val="22"/>
          <w:szCs w:val="22"/>
        </w:rPr>
      </w:pPr>
      <w:r w:rsidRPr="006E16F1">
        <w:rPr>
          <w:rFonts w:asciiTheme="majorHAnsi" w:hAnsiTheme="majorHAnsi"/>
          <w:b/>
          <w:bCs/>
          <w:sz w:val="22"/>
          <w:szCs w:val="22"/>
        </w:rPr>
        <w:t xml:space="preserve">UWAGA: Zatrudnienie </w:t>
      </w:r>
      <w:r w:rsidR="00C405A3">
        <w:rPr>
          <w:rFonts w:asciiTheme="majorHAnsi" w:hAnsiTheme="majorHAnsi"/>
          <w:b/>
          <w:bCs/>
          <w:sz w:val="22"/>
          <w:szCs w:val="22"/>
        </w:rPr>
        <w:t xml:space="preserve">ww. </w:t>
      </w:r>
      <w:r w:rsidRPr="006E16F1">
        <w:rPr>
          <w:rFonts w:asciiTheme="majorHAnsi" w:hAnsiTheme="majorHAnsi"/>
          <w:b/>
          <w:bCs/>
          <w:sz w:val="22"/>
          <w:szCs w:val="22"/>
        </w:rPr>
        <w:t>osób stanowi kryterium oceny ofert.</w:t>
      </w:r>
      <w:bookmarkEnd w:id="13"/>
    </w:p>
    <w:p w14:paraId="571287C2" w14:textId="236D41EE" w:rsidR="00FD398B" w:rsidRPr="006E16F1" w:rsidRDefault="00FD398B" w:rsidP="00AD54AF">
      <w:pPr>
        <w:pStyle w:val="Listanumerowana2"/>
        <w:numPr>
          <w:ilvl w:val="1"/>
          <w:numId w:val="17"/>
        </w:numPr>
        <w:rPr>
          <w:rFonts w:asciiTheme="majorHAnsi" w:hAnsiTheme="majorHAnsi" w:cs="Cambria"/>
          <w:szCs w:val="22"/>
        </w:rPr>
      </w:pPr>
      <w:r w:rsidRPr="006E16F1">
        <w:rPr>
          <w:rFonts w:asciiTheme="majorHAnsi" w:hAnsiTheme="majorHAnsi"/>
          <w:szCs w:val="22"/>
        </w:rPr>
        <w:t>Zatrudnienie osób zgodnie z pkt. 4.</w:t>
      </w:r>
      <w:r w:rsidR="00FD4BCA">
        <w:rPr>
          <w:rFonts w:asciiTheme="majorHAnsi" w:hAnsiTheme="majorHAnsi"/>
          <w:szCs w:val="22"/>
        </w:rPr>
        <w:t>10</w:t>
      </w:r>
      <w:r w:rsidRPr="006E16F1">
        <w:rPr>
          <w:rFonts w:asciiTheme="majorHAnsi" w:hAnsiTheme="majorHAnsi"/>
          <w:szCs w:val="22"/>
        </w:rPr>
        <w:t xml:space="preserve"> SWZ może dotyczyć zarówno osób nowo zatrudnionych, jak również osób wcześniej zatrudnionych przez Wykonawcę, skierowanych/oddelegowanych do realizacji niniejszego zamówienia. </w:t>
      </w:r>
      <w:r w:rsidRPr="006E16F1">
        <w:rPr>
          <w:rFonts w:asciiTheme="majorHAnsi" w:hAnsiTheme="majorHAnsi" w:cs="Cambria"/>
          <w:szCs w:val="22"/>
        </w:rPr>
        <w:t xml:space="preserve">Do realizacji przedmiotowego zamówienia należy wskazać </w:t>
      </w:r>
      <w:proofErr w:type="gramStart"/>
      <w:r w:rsidRPr="006E16F1">
        <w:rPr>
          <w:rFonts w:asciiTheme="majorHAnsi" w:hAnsiTheme="majorHAnsi" w:cs="Cambria"/>
          <w:szCs w:val="22"/>
        </w:rPr>
        <w:t>osobę</w:t>
      </w:r>
      <w:proofErr w:type="gramEnd"/>
      <w:r w:rsidRPr="006E16F1">
        <w:rPr>
          <w:rFonts w:asciiTheme="majorHAnsi" w:hAnsiTheme="majorHAnsi" w:cs="Cambria"/>
          <w:szCs w:val="22"/>
        </w:rPr>
        <w:t xml:space="preserve"> która jest zatrudniona </w:t>
      </w:r>
      <w:r w:rsidRPr="006E16F1">
        <w:rPr>
          <w:rFonts w:asciiTheme="majorHAnsi" w:eastAsia="Calibri" w:hAnsiTheme="majorHAnsi" w:cs="Calibri"/>
          <w:szCs w:val="22"/>
        </w:rPr>
        <w:t>w wymiarze co najmniej 0,25 pełnego wymiaru czasu pracy</w:t>
      </w:r>
      <w:r w:rsidRPr="006E16F1">
        <w:rPr>
          <w:rFonts w:asciiTheme="majorHAnsi" w:hAnsiTheme="majorHAnsi" w:cs="Cambria"/>
          <w:szCs w:val="22"/>
        </w:rPr>
        <w:t>.</w:t>
      </w:r>
    </w:p>
    <w:p w14:paraId="79E2A9F1" w14:textId="1848A638" w:rsidR="00FD398B" w:rsidRPr="006E16F1" w:rsidRDefault="00FD398B" w:rsidP="00AD54AF">
      <w:pPr>
        <w:pStyle w:val="Listanumerowana2"/>
        <w:numPr>
          <w:ilvl w:val="1"/>
          <w:numId w:val="17"/>
        </w:numPr>
        <w:rPr>
          <w:rFonts w:asciiTheme="majorHAnsi" w:hAnsiTheme="majorHAnsi" w:cs="Cambria"/>
          <w:szCs w:val="22"/>
        </w:rPr>
      </w:pPr>
      <w:r w:rsidRPr="006E16F1">
        <w:rPr>
          <w:rFonts w:asciiTheme="majorHAnsi" w:hAnsiTheme="majorHAnsi" w:cs="Cambria"/>
          <w:szCs w:val="22"/>
        </w:rPr>
        <w:t xml:space="preserve">Jeżeli Wykonawca w Formularzu ofertowym </w:t>
      </w:r>
      <w:r w:rsidRPr="006E16F1">
        <w:rPr>
          <w:rFonts w:asciiTheme="majorHAnsi" w:hAnsiTheme="majorHAnsi" w:cs="Cambria"/>
          <w:szCs w:val="22"/>
          <w:u w:val="single"/>
        </w:rPr>
        <w:t>nie wskaże</w:t>
      </w:r>
      <w:r w:rsidRPr="006E16F1">
        <w:rPr>
          <w:rFonts w:asciiTheme="majorHAnsi" w:hAnsiTheme="majorHAnsi" w:cs="Cambria"/>
          <w:szCs w:val="22"/>
        </w:rPr>
        <w:t xml:space="preserve">, że zatrudni lub oddeleguje do wykonywania zamówienia osobę </w:t>
      </w:r>
      <w:r w:rsidR="0039575F">
        <w:rPr>
          <w:rFonts w:asciiTheme="majorHAnsi" w:hAnsiTheme="majorHAnsi" w:cs="Cambria"/>
          <w:szCs w:val="22"/>
        </w:rPr>
        <w:t>wskazaną w pkt. 4.10,</w:t>
      </w:r>
      <w:r w:rsidRPr="006E16F1">
        <w:rPr>
          <w:rFonts w:asciiTheme="majorHAnsi" w:hAnsiTheme="majorHAnsi" w:cs="Cambria"/>
          <w:szCs w:val="22"/>
        </w:rPr>
        <w:t xml:space="preserve"> na czas realizacji, nie otrzyma żadnego punktu w kryterium </w:t>
      </w:r>
      <w:r w:rsidRPr="006E16F1">
        <w:rPr>
          <w:rFonts w:asciiTheme="majorHAnsi" w:hAnsiTheme="majorHAnsi" w:cs="Cambria"/>
          <w:i/>
          <w:iCs/>
          <w:szCs w:val="22"/>
        </w:rPr>
        <w:t>„Aspekt społeczny”,</w:t>
      </w:r>
    </w:p>
    <w:p w14:paraId="68C5A3F1" w14:textId="142C8738" w:rsidR="00FD398B" w:rsidRPr="006E16F1" w:rsidRDefault="00FD398B" w:rsidP="00AD54AF">
      <w:pPr>
        <w:pStyle w:val="Akapitzlist"/>
        <w:numPr>
          <w:ilvl w:val="1"/>
          <w:numId w:val="17"/>
        </w:numPr>
        <w:shd w:val="clear" w:color="auto" w:fill="FFFFFF"/>
        <w:spacing w:before="0" w:after="0" w:line="276" w:lineRule="auto"/>
        <w:rPr>
          <w:rFonts w:asciiTheme="majorHAnsi" w:hAnsiTheme="majorHAnsi"/>
          <w:b/>
          <w:bCs/>
          <w:sz w:val="22"/>
          <w:szCs w:val="22"/>
        </w:rPr>
      </w:pPr>
      <w:r w:rsidRPr="006E16F1">
        <w:rPr>
          <w:rFonts w:asciiTheme="majorHAnsi" w:hAnsiTheme="majorHAnsi"/>
          <w:sz w:val="22"/>
          <w:szCs w:val="22"/>
        </w:rPr>
        <w:t>Wykonawca zobowiązany będzie zatrudniać lub oddelegować do realizacji zamówienia osoby, o których mowa pkt 4.</w:t>
      </w:r>
      <w:r w:rsidR="0039575F">
        <w:rPr>
          <w:rFonts w:asciiTheme="majorHAnsi" w:hAnsiTheme="majorHAnsi"/>
          <w:sz w:val="22"/>
          <w:szCs w:val="22"/>
        </w:rPr>
        <w:t>10</w:t>
      </w:r>
      <w:r w:rsidR="00506704">
        <w:rPr>
          <w:rFonts w:asciiTheme="majorHAnsi" w:hAnsiTheme="majorHAnsi"/>
          <w:sz w:val="22"/>
          <w:szCs w:val="22"/>
        </w:rPr>
        <w:t xml:space="preserve"> </w:t>
      </w:r>
      <w:r w:rsidRPr="006E16F1">
        <w:rPr>
          <w:rFonts w:asciiTheme="majorHAnsi" w:hAnsiTheme="majorHAnsi"/>
          <w:sz w:val="22"/>
          <w:szCs w:val="22"/>
        </w:rPr>
        <w:t>SWZ, na podstawie umowy o pracę lub spółdzielczej umowy o pracę.</w:t>
      </w:r>
    </w:p>
    <w:p w14:paraId="6DA73AE3" w14:textId="31874CE2" w:rsidR="00FD398B" w:rsidRPr="006E16F1" w:rsidRDefault="00FD398B" w:rsidP="00AD54AF">
      <w:pPr>
        <w:pStyle w:val="Akapitzlist"/>
        <w:numPr>
          <w:ilvl w:val="1"/>
          <w:numId w:val="17"/>
        </w:numPr>
        <w:shd w:val="clear" w:color="auto" w:fill="FFFFFF"/>
        <w:spacing w:before="0" w:after="0" w:line="276" w:lineRule="auto"/>
        <w:rPr>
          <w:rFonts w:asciiTheme="majorHAnsi" w:hAnsiTheme="majorHAnsi"/>
          <w:b/>
          <w:bCs/>
          <w:sz w:val="22"/>
          <w:szCs w:val="22"/>
        </w:rPr>
      </w:pPr>
      <w:r w:rsidRPr="006E16F1">
        <w:rPr>
          <w:rFonts w:asciiTheme="majorHAnsi" w:hAnsiTheme="majorHAnsi"/>
          <w:sz w:val="22"/>
          <w:szCs w:val="22"/>
        </w:rPr>
        <w:t>Zatrudnienie osób, o których mowa powyżej, winno trwać przez cały okres realizacji zamówienia.</w:t>
      </w:r>
    </w:p>
    <w:p w14:paraId="6400B256" w14:textId="37362965" w:rsidR="003D5671" w:rsidRPr="006E16F1" w:rsidRDefault="003D5671" w:rsidP="003D5671">
      <w:pPr>
        <w:adjustRightInd w:val="0"/>
        <w:spacing w:line="276" w:lineRule="auto"/>
        <w:ind w:left="1701" w:hanging="283"/>
        <w:contextualSpacing/>
        <w:jc w:val="both"/>
        <w:rPr>
          <w:rFonts w:asciiTheme="majorHAnsi" w:hAnsiTheme="majorHAnsi" w:cs="Arial"/>
          <w:b/>
          <w:bCs/>
          <w:sz w:val="22"/>
          <w:szCs w:val="22"/>
        </w:rPr>
      </w:pPr>
    </w:p>
    <w:p w14:paraId="33DEE906" w14:textId="77777777" w:rsidR="003D5671" w:rsidRPr="006E16F1" w:rsidRDefault="003D5671" w:rsidP="00F60F7A">
      <w:pPr>
        <w:adjustRightInd w:val="0"/>
        <w:spacing w:line="276" w:lineRule="auto"/>
        <w:ind w:left="1701" w:hanging="283"/>
        <w:contextualSpacing/>
        <w:jc w:val="both"/>
        <w:rPr>
          <w:rFonts w:asciiTheme="majorHAnsi" w:hAnsiTheme="majorHAnsi" w:cs="Arial"/>
          <w:b/>
          <w:bCs/>
          <w:sz w:val="22"/>
          <w:szCs w:val="22"/>
        </w:rPr>
      </w:pPr>
    </w:p>
    <w:tbl>
      <w:tblPr>
        <w:tblW w:w="0" w:type="auto"/>
        <w:jc w:val="center"/>
        <w:tblBorders>
          <w:bottom w:val="single" w:sz="4" w:space="0" w:color="auto"/>
        </w:tblBorders>
        <w:tblLook w:val="00A0" w:firstRow="1" w:lastRow="0" w:firstColumn="1" w:lastColumn="0" w:noHBand="0" w:noVBand="0"/>
      </w:tblPr>
      <w:tblGrid>
        <w:gridCol w:w="9068"/>
      </w:tblGrid>
      <w:tr w:rsidR="00D9784D" w:rsidRPr="006E16F1" w14:paraId="05AEC589" w14:textId="77777777" w:rsidTr="001B764C">
        <w:trPr>
          <w:jc w:val="center"/>
        </w:trPr>
        <w:tc>
          <w:tcPr>
            <w:tcW w:w="9068" w:type="dxa"/>
            <w:tcBorders>
              <w:bottom w:val="single" w:sz="4" w:space="0" w:color="auto"/>
            </w:tcBorders>
            <w:shd w:val="clear" w:color="auto" w:fill="D9D9D9" w:themeFill="background1" w:themeFillShade="D9"/>
          </w:tcPr>
          <w:p w14:paraId="75A9EDB2"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sz w:val="22"/>
                <w:szCs w:val="22"/>
              </w:rPr>
              <w:t>Rozdział 5</w:t>
            </w:r>
          </w:p>
          <w:p w14:paraId="1310C6FE"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t>TERMIN WYKONANIA ZAMÓWIENIA</w:t>
            </w:r>
          </w:p>
        </w:tc>
      </w:tr>
    </w:tbl>
    <w:p w14:paraId="1CDCC248" w14:textId="77777777" w:rsidR="00A6509B" w:rsidRPr="006E16F1" w:rsidRDefault="00A6509B" w:rsidP="004553A1">
      <w:pPr>
        <w:pStyle w:val="Akapitzlist"/>
        <w:widowControl w:val="0"/>
        <w:spacing w:line="276" w:lineRule="auto"/>
        <w:ind w:left="567"/>
        <w:outlineLvl w:val="3"/>
        <w:rPr>
          <w:rFonts w:asciiTheme="majorHAnsi" w:hAnsiTheme="majorHAnsi" w:cs="Arial"/>
          <w:bCs/>
          <w:sz w:val="22"/>
          <w:szCs w:val="22"/>
        </w:rPr>
      </w:pPr>
    </w:p>
    <w:p w14:paraId="70748CEB" w14:textId="0DE4C2AD" w:rsidR="00222B08" w:rsidRPr="006E16F1" w:rsidRDefault="00222B08" w:rsidP="004553A1">
      <w:pPr>
        <w:widowControl w:val="0"/>
        <w:spacing w:line="276" w:lineRule="auto"/>
        <w:jc w:val="both"/>
        <w:outlineLvl w:val="3"/>
        <w:rPr>
          <w:rFonts w:asciiTheme="majorHAnsi" w:hAnsiTheme="majorHAnsi" w:cs="Arial"/>
          <w:b/>
          <w:color w:val="000000" w:themeColor="text1"/>
          <w:sz w:val="22"/>
          <w:szCs w:val="22"/>
        </w:rPr>
      </w:pPr>
      <w:r w:rsidRPr="006E16F1">
        <w:rPr>
          <w:rFonts w:asciiTheme="majorHAnsi" w:hAnsiTheme="majorHAnsi" w:cs="Arial"/>
          <w:bCs/>
          <w:color w:val="000000" w:themeColor="text1"/>
          <w:sz w:val="22"/>
          <w:szCs w:val="22"/>
        </w:rPr>
        <w:t xml:space="preserve">Wykonawca </w:t>
      </w:r>
      <w:r w:rsidR="00193B5D" w:rsidRPr="006E16F1">
        <w:rPr>
          <w:rFonts w:asciiTheme="majorHAnsi" w:hAnsiTheme="majorHAnsi" w:cs="Arial"/>
          <w:bCs/>
          <w:color w:val="000000" w:themeColor="text1"/>
          <w:sz w:val="22"/>
          <w:szCs w:val="22"/>
        </w:rPr>
        <w:t>jest zobowiązany wykonać zamówienie</w:t>
      </w:r>
      <w:r w:rsidR="00B215D7" w:rsidRPr="006E16F1">
        <w:rPr>
          <w:rFonts w:asciiTheme="majorHAnsi" w:hAnsiTheme="majorHAnsi" w:cs="Arial"/>
          <w:bCs/>
          <w:color w:val="000000" w:themeColor="text1"/>
          <w:sz w:val="22"/>
          <w:szCs w:val="22"/>
        </w:rPr>
        <w:t xml:space="preserve"> </w:t>
      </w:r>
      <w:r w:rsidR="00AF3830" w:rsidRPr="006E16F1">
        <w:rPr>
          <w:rFonts w:asciiTheme="majorHAnsi" w:hAnsiTheme="majorHAnsi" w:cs="Arial"/>
          <w:bCs/>
          <w:color w:val="000000" w:themeColor="text1"/>
          <w:sz w:val="22"/>
          <w:szCs w:val="22"/>
        </w:rPr>
        <w:t>w terminie</w:t>
      </w:r>
      <w:r w:rsidR="00AF3830" w:rsidRPr="006E16F1">
        <w:rPr>
          <w:rFonts w:asciiTheme="majorHAnsi" w:hAnsiTheme="majorHAnsi" w:cs="Arial"/>
          <w:b/>
          <w:color w:val="000000" w:themeColor="text1"/>
          <w:sz w:val="22"/>
          <w:szCs w:val="22"/>
        </w:rPr>
        <w:t xml:space="preserve"> </w:t>
      </w:r>
      <w:r w:rsidR="00AF2E4E" w:rsidRPr="006E16F1">
        <w:rPr>
          <w:rFonts w:asciiTheme="majorHAnsi" w:hAnsiTheme="majorHAnsi" w:cs="Arial"/>
          <w:b/>
          <w:sz w:val="22"/>
          <w:szCs w:val="22"/>
        </w:rPr>
        <w:t xml:space="preserve">do </w:t>
      </w:r>
      <w:r w:rsidR="00EE67A9" w:rsidRPr="006E16F1">
        <w:rPr>
          <w:rFonts w:asciiTheme="majorHAnsi" w:hAnsiTheme="majorHAnsi" w:cs="Arial"/>
          <w:b/>
          <w:sz w:val="22"/>
          <w:szCs w:val="22"/>
        </w:rPr>
        <w:t>30</w:t>
      </w:r>
      <w:r w:rsidR="003E3CD5" w:rsidRPr="006E16F1">
        <w:rPr>
          <w:rFonts w:asciiTheme="majorHAnsi" w:hAnsiTheme="majorHAnsi" w:cs="Arial"/>
          <w:b/>
          <w:sz w:val="22"/>
          <w:szCs w:val="22"/>
        </w:rPr>
        <w:t xml:space="preserve"> dni </w:t>
      </w:r>
      <w:r w:rsidR="00AF3830" w:rsidRPr="006E16F1">
        <w:rPr>
          <w:rFonts w:asciiTheme="majorHAnsi" w:hAnsiTheme="majorHAnsi" w:cs="Arial"/>
          <w:b/>
          <w:sz w:val="22"/>
          <w:szCs w:val="22"/>
        </w:rPr>
        <w:t xml:space="preserve">od </w:t>
      </w:r>
      <w:r w:rsidR="00E35529" w:rsidRPr="006E16F1">
        <w:rPr>
          <w:rFonts w:asciiTheme="majorHAnsi" w:hAnsiTheme="majorHAnsi" w:cs="Arial"/>
          <w:b/>
          <w:sz w:val="22"/>
          <w:szCs w:val="22"/>
        </w:rPr>
        <w:t xml:space="preserve">dnia </w:t>
      </w:r>
      <w:r w:rsidR="00387C8B" w:rsidRPr="006E16F1">
        <w:rPr>
          <w:rFonts w:asciiTheme="majorHAnsi" w:hAnsiTheme="majorHAnsi" w:cs="Arial"/>
          <w:b/>
          <w:color w:val="000000" w:themeColor="text1"/>
          <w:sz w:val="22"/>
          <w:szCs w:val="22"/>
        </w:rPr>
        <w:t xml:space="preserve">zawarcia </w:t>
      </w:r>
      <w:r w:rsidR="00AF3830" w:rsidRPr="006E16F1">
        <w:rPr>
          <w:rFonts w:asciiTheme="majorHAnsi" w:hAnsiTheme="majorHAnsi" w:cs="Arial"/>
          <w:b/>
          <w:color w:val="000000" w:themeColor="text1"/>
          <w:sz w:val="22"/>
          <w:szCs w:val="22"/>
        </w:rPr>
        <w:t>umowy.</w:t>
      </w:r>
    </w:p>
    <w:p w14:paraId="1F28E3AB" w14:textId="7EB2DFA6" w:rsidR="003C2342" w:rsidRPr="006E16F1" w:rsidRDefault="003C2342" w:rsidP="004553A1">
      <w:pPr>
        <w:widowControl w:val="0"/>
        <w:spacing w:line="276" w:lineRule="auto"/>
        <w:jc w:val="both"/>
        <w:outlineLvl w:val="3"/>
        <w:rPr>
          <w:rFonts w:asciiTheme="majorHAnsi" w:hAnsiTheme="majorHAnsi" w:cs="Arial"/>
          <w:bCs/>
          <w:sz w:val="22"/>
          <w:szCs w:val="22"/>
        </w:rPr>
      </w:pPr>
    </w:p>
    <w:tbl>
      <w:tblPr>
        <w:tblW w:w="0" w:type="auto"/>
        <w:jc w:val="center"/>
        <w:tblBorders>
          <w:bottom w:val="single" w:sz="4" w:space="0" w:color="auto"/>
        </w:tblBorders>
        <w:tblLook w:val="00A0" w:firstRow="1" w:lastRow="0" w:firstColumn="1" w:lastColumn="0" w:noHBand="0" w:noVBand="0"/>
      </w:tblPr>
      <w:tblGrid>
        <w:gridCol w:w="9068"/>
      </w:tblGrid>
      <w:tr w:rsidR="00D9784D" w:rsidRPr="006E16F1" w14:paraId="627E5D14" w14:textId="77777777" w:rsidTr="000E46DD">
        <w:trPr>
          <w:jc w:val="center"/>
        </w:trPr>
        <w:tc>
          <w:tcPr>
            <w:tcW w:w="9068" w:type="dxa"/>
            <w:tcBorders>
              <w:bottom w:val="single" w:sz="4" w:space="0" w:color="auto"/>
            </w:tcBorders>
            <w:shd w:val="clear" w:color="auto" w:fill="D9D9D9" w:themeFill="background1" w:themeFillShade="D9"/>
          </w:tcPr>
          <w:p w14:paraId="424F1599"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sz w:val="22"/>
                <w:szCs w:val="22"/>
              </w:rPr>
              <w:t>Rozdział 6</w:t>
            </w:r>
          </w:p>
          <w:p w14:paraId="6EFC5CBB" w14:textId="1F974288" w:rsidR="00983244" w:rsidRPr="006E16F1" w:rsidRDefault="00983244"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color w:val="000000"/>
                <w:sz w:val="22"/>
                <w:szCs w:val="22"/>
              </w:rPr>
              <w:t>INFORMACJE O WARUNKACH UDZIAŁU W POSTĘPOWANIU</w:t>
            </w:r>
          </w:p>
        </w:tc>
      </w:tr>
    </w:tbl>
    <w:p w14:paraId="41CFC26E" w14:textId="77777777" w:rsidR="008A25C0" w:rsidRPr="006E16F1" w:rsidRDefault="008A25C0" w:rsidP="004553A1">
      <w:pPr>
        <w:pStyle w:val="Kolorowalistaakcent11"/>
        <w:widowControl w:val="0"/>
        <w:spacing w:before="0" w:after="0" w:line="276" w:lineRule="auto"/>
        <w:ind w:left="0"/>
        <w:contextualSpacing w:val="0"/>
        <w:outlineLvl w:val="3"/>
        <w:rPr>
          <w:rFonts w:asciiTheme="majorHAnsi" w:hAnsiTheme="majorHAnsi" w:cs="Arial"/>
          <w:bCs/>
          <w:sz w:val="22"/>
          <w:szCs w:val="22"/>
          <w:lang w:eastAsia="pl-PL"/>
        </w:rPr>
      </w:pPr>
    </w:p>
    <w:p w14:paraId="513885D2" w14:textId="77777777" w:rsidR="00420E02" w:rsidRPr="006E16F1" w:rsidRDefault="00420E02" w:rsidP="002B5CD7">
      <w:pPr>
        <w:pStyle w:val="Kolorowalistaakcent11"/>
        <w:widowControl w:val="0"/>
        <w:numPr>
          <w:ilvl w:val="0"/>
          <w:numId w:val="27"/>
        </w:numPr>
        <w:spacing w:before="0" w:after="0" w:line="276" w:lineRule="auto"/>
        <w:contextualSpacing w:val="0"/>
        <w:outlineLvl w:val="3"/>
        <w:rPr>
          <w:rFonts w:asciiTheme="majorHAnsi" w:hAnsiTheme="majorHAnsi" w:cs="Arial"/>
          <w:bCs/>
          <w:vanish/>
          <w:sz w:val="22"/>
          <w:szCs w:val="22"/>
          <w:lang w:eastAsia="pl-PL"/>
        </w:rPr>
      </w:pPr>
    </w:p>
    <w:p w14:paraId="73DEBB5C" w14:textId="2FE703EA" w:rsidR="008A25C0" w:rsidRPr="006E16F1" w:rsidRDefault="008A25C0" w:rsidP="004553A1">
      <w:pPr>
        <w:pStyle w:val="Kolorowalistaakcent11"/>
        <w:tabs>
          <w:tab w:val="left" w:pos="567"/>
        </w:tabs>
        <w:autoSpaceDE w:val="0"/>
        <w:autoSpaceDN w:val="0"/>
        <w:adjustRightInd w:val="0"/>
        <w:spacing w:before="0" w:after="0" w:line="276" w:lineRule="auto"/>
        <w:ind w:left="0"/>
        <w:rPr>
          <w:rFonts w:asciiTheme="majorHAnsi" w:hAnsiTheme="majorHAnsi" w:cs="Arial"/>
          <w:bCs/>
          <w:sz w:val="22"/>
          <w:szCs w:val="22"/>
        </w:rPr>
      </w:pPr>
      <w:r w:rsidRPr="006E16F1">
        <w:rPr>
          <w:rFonts w:asciiTheme="majorHAnsi" w:hAnsiTheme="majorHAnsi" w:cs="Arial"/>
          <w:bCs/>
          <w:sz w:val="22"/>
          <w:szCs w:val="22"/>
        </w:rPr>
        <w:t xml:space="preserve">Zamawiający </w:t>
      </w:r>
      <w:r w:rsidRPr="006E16F1">
        <w:rPr>
          <w:rFonts w:asciiTheme="majorHAnsi" w:hAnsiTheme="majorHAnsi" w:cs="Arial"/>
          <w:b/>
          <w:sz w:val="22"/>
          <w:szCs w:val="22"/>
          <w:u w:val="single"/>
        </w:rPr>
        <w:t xml:space="preserve">nie </w:t>
      </w:r>
      <w:r w:rsidR="001219BC" w:rsidRPr="006E16F1">
        <w:rPr>
          <w:rFonts w:asciiTheme="majorHAnsi" w:hAnsiTheme="majorHAnsi" w:cs="Arial"/>
          <w:b/>
          <w:sz w:val="22"/>
          <w:szCs w:val="22"/>
          <w:u w:val="single"/>
        </w:rPr>
        <w:t>określa</w:t>
      </w:r>
      <w:r w:rsidR="001219BC" w:rsidRPr="006E16F1">
        <w:rPr>
          <w:rFonts w:asciiTheme="majorHAnsi" w:hAnsiTheme="majorHAnsi" w:cs="Arial"/>
          <w:bCs/>
          <w:sz w:val="22"/>
          <w:szCs w:val="22"/>
        </w:rPr>
        <w:t xml:space="preserve"> </w:t>
      </w:r>
      <w:r w:rsidRPr="006E16F1">
        <w:rPr>
          <w:rFonts w:asciiTheme="majorHAnsi" w:hAnsiTheme="majorHAnsi" w:cs="Arial"/>
          <w:bCs/>
          <w:sz w:val="22"/>
          <w:szCs w:val="22"/>
        </w:rPr>
        <w:t>warunków udziału w niniejszym postępowaniu.</w:t>
      </w:r>
    </w:p>
    <w:p w14:paraId="39F2BC40" w14:textId="77777777" w:rsidR="001B764C" w:rsidRPr="006E16F1" w:rsidRDefault="001B764C" w:rsidP="004553A1">
      <w:pPr>
        <w:pStyle w:val="Kolorowalistaakcent11"/>
        <w:tabs>
          <w:tab w:val="left" w:pos="567"/>
        </w:tabs>
        <w:autoSpaceDE w:val="0"/>
        <w:autoSpaceDN w:val="0"/>
        <w:adjustRightInd w:val="0"/>
        <w:spacing w:before="0" w:after="0" w:line="276" w:lineRule="auto"/>
        <w:ind w:left="0" w:right="20"/>
        <w:rPr>
          <w:rFonts w:asciiTheme="majorHAnsi" w:hAnsiTheme="majorHAnsi"/>
          <w:iCs/>
          <w:sz w:val="22"/>
          <w:szCs w:val="22"/>
        </w:rPr>
      </w:pPr>
    </w:p>
    <w:tbl>
      <w:tblPr>
        <w:tblW w:w="0" w:type="auto"/>
        <w:jc w:val="center"/>
        <w:tblBorders>
          <w:bottom w:val="single" w:sz="4" w:space="0" w:color="auto"/>
        </w:tblBorders>
        <w:tblLook w:val="00A0" w:firstRow="1" w:lastRow="0" w:firstColumn="1" w:lastColumn="0" w:noHBand="0" w:noVBand="0"/>
      </w:tblPr>
      <w:tblGrid>
        <w:gridCol w:w="9068"/>
      </w:tblGrid>
      <w:tr w:rsidR="00D9784D" w:rsidRPr="006E16F1" w14:paraId="612464DA" w14:textId="77777777" w:rsidTr="001B764C">
        <w:trPr>
          <w:jc w:val="center"/>
        </w:trPr>
        <w:tc>
          <w:tcPr>
            <w:tcW w:w="9068" w:type="dxa"/>
            <w:tcBorders>
              <w:bottom w:val="single" w:sz="4" w:space="0" w:color="auto"/>
            </w:tcBorders>
            <w:shd w:val="clear" w:color="auto" w:fill="D9D9D9" w:themeFill="background1" w:themeFillShade="D9"/>
          </w:tcPr>
          <w:p w14:paraId="6164DF62"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br w:type="page"/>
            </w:r>
            <w:r w:rsidRPr="006E16F1">
              <w:rPr>
                <w:rFonts w:asciiTheme="majorHAnsi" w:hAnsiTheme="majorHAnsi"/>
                <w:sz w:val="22"/>
                <w:szCs w:val="22"/>
              </w:rPr>
              <w:t>Rozdział 7</w:t>
            </w:r>
          </w:p>
          <w:p w14:paraId="75DAACCF" w14:textId="28794608" w:rsidR="00983244" w:rsidRPr="006E16F1" w:rsidRDefault="00983244"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color w:val="000000"/>
                <w:sz w:val="22"/>
                <w:szCs w:val="22"/>
              </w:rPr>
              <w:t>PODSTAWY WYKLUCZENIA</w:t>
            </w:r>
          </w:p>
        </w:tc>
      </w:tr>
    </w:tbl>
    <w:p w14:paraId="4C3DEF83" w14:textId="77777777" w:rsidR="00BE42AE" w:rsidRPr="006E16F1" w:rsidRDefault="00BE42AE" w:rsidP="004553A1">
      <w:pPr>
        <w:pStyle w:val="Kolorowalistaakcent11"/>
        <w:widowControl w:val="0"/>
        <w:spacing w:before="0" w:after="0" w:line="276" w:lineRule="auto"/>
        <w:ind w:left="0"/>
        <w:contextualSpacing w:val="0"/>
        <w:outlineLvl w:val="3"/>
        <w:rPr>
          <w:rFonts w:asciiTheme="majorHAnsi" w:hAnsiTheme="majorHAnsi" w:cs="Arial"/>
          <w:bCs/>
          <w:sz w:val="22"/>
          <w:szCs w:val="22"/>
          <w:lang w:eastAsia="pl-PL"/>
        </w:rPr>
      </w:pPr>
    </w:p>
    <w:p w14:paraId="30DAB124" w14:textId="35AB054D" w:rsidR="00430F97" w:rsidRPr="006E16F1" w:rsidRDefault="00430F97" w:rsidP="002B5CD7">
      <w:pPr>
        <w:pStyle w:val="Kolorowalistaakcent11"/>
        <w:numPr>
          <w:ilvl w:val="1"/>
          <w:numId w:val="15"/>
        </w:numPr>
        <w:tabs>
          <w:tab w:val="left" w:pos="567"/>
        </w:tabs>
        <w:autoSpaceDE w:val="0"/>
        <w:autoSpaceDN w:val="0"/>
        <w:adjustRightInd w:val="0"/>
        <w:spacing w:before="0" w:after="0" w:line="276" w:lineRule="auto"/>
        <w:ind w:left="567" w:hanging="567"/>
        <w:rPr>
          <w:rFonts w:asciiTheme="majorHAnsi" w:hAnsiTheme="majorHAnsi" w:cs="Arial"/>
          <w:sz w:val="22"/>
          <w:szCs w:val="22"/>
        </w:rPr>
      </w:pPr>
      <w:r w:rsidRPr="006E16F1">
        <w:rPr>
          <w:rFonts w:asciiTheme="majorHAnsi" w:hAnsiTheme="majorHAnsi" w:cs="Arial"/>
          <w:sz w:val="22"/>
          <w:szCs w:val="22"/>
        </w:rPr>
        <w:t xml:space="preserve">Z postępowania o udzielenie zamówienia wyklucza się Wykonawcę, w stosunku, do którego zachodzi którakolwiek z okoliczności, o których mowa w art. </w:t>
      </w:r>
      <w:r w:rsidR="00C41056" w:rsidRPr="006E16F1">
        <w:rPr>
          <w:rFonts w:asciiTheme="majorHAnsi" w:hAnsiTheme="majorHAnsi" w:cs="Arial"/>
          <w:sz w:val="22"/>
          <w:szCs w:val="22"/>
        </w:rPr>
        <w:t>108</w:t>
      </w:r>
      <w:r w:rsidR="00A3109B" w:rsidRPr="006E16F1">
        <w:rPr>
          <w:rFonts w:asciiTheme="majorHAnsi" w:hAnsiTheme="majorHAnsi" w:cs="Arial"/>
          <w:sz w:val="22"/>
          <w:szCs w:val="22"/>
        </w:rPr>
        <w:t xml:space="preserve"> ust.1</w:t>
      </w:r>
      <w:r w:rsidR="00C41056" w:rsidRPr="006E16F1">
        <w:rPr>
          <w:rFonts w:asciiTheme="majorHAnsi" w:hAnsiTheme="majorHAnsi" w:cs="Arial"/>
          <w:sz w:val="22"/>
          <w:szCs w:val="22"/>
        </w:rPr>
        <w:t xml:space="preserve"> </w:t>
      </w:r>
      <w:r w:rsidRPr="006E16F1">
        <w:rPr>
          <w:rFonts w:asciiTheme="majorHAnsi" w:hAnsiTheme="majorHAnsi" w:cs="Arial"/>
          <w:sz w:val="22"/>
          <w:szCs w:val="22"/>
        </w:rPr>
        <w:t>ustawy</w:t>
      </w:r>
      <w:r w:rsidR="001B764C" w:rsidRPr="006E16F1">
        <w:rPr>
          <w:rFonts w:asciiTheme="majorHAnsi" w:hAnsiTheme="majorHAnsi" w:cs="Arial"/>
          <w:sz w:val="22"/>
          <w:szCs w:val="22"/>
        </w:rPr>
        <w:t xml:space="preserve"> </w:t>
      </w:r>
      <w:proofErr w:type="spellStart"/>
      <w:r w:rsidR="001B764C" w:rsidRPr="006E16F1">
        <w:rPr>
          <w:rFonts w:asciiTheme="majorHAnsi" w:hAnsiTheme="majorHAnsi" w:cs="Arial"/>
          <w:sz w:val="22"/>
          <w:szCs w:val="22"/>
        </w:rPr>
        <w:t>Pzp</w:t>
      </w:r>
      <w:proofErr w:type="spellEnd"/>
      <w:r w:rsidR="00CC0E33" w:rsidRPr="006E16F1">
        <w:rPr>
          <w:rFonts w:asciiTheme="majorHAnsi" w:hAnsiTheme="majorHAnsi" w:cs="Arial"/>
          <w:sz w:val="22"/>
          <w:szCs w:val="22"/>
        </w:rPr>
        <w:t xml:space="preserve"> tj. </w:t>
      </w:r>
      <w:r w:rsidR="00FD5A59" w:rsidRPr="006E16F1">
        <w:rPr>
          <w:rFonts w:asciiTheme="majorHAnsi" w:hAnsiTheme="majorHAnsi" w:cs="Arial"/>
          <w:sz w:val="22"/>
          <w:szCs w:val="22"/>
        </w:rPr>
        <w:t>W</w:t>
      </w:r>
      <w:r w:rsidR="00CC0E33" w:rsidRPr="006E16F1">
        <w:rPr>
          <w:rFonts w:asciiTheme="majorHAnsi" w:hAnsiTheme="majorHAnsi" w:cs="Arial"/>
          <w:sz w:val="22"/>
          <w:szCs w:val="22"/>
        </w:rPr>
        <w:t>ykonawcę:</w:t>
      </w:r>
    </w:p>
    <w:p w14:paraId="4F0B1476" w14:textId="6F34F6AF" w:rsidR="00CC0E33" w:rsidRPr="006E16F1" w:rsidRDefault="00CC0E33" w:rsidP="004553A1">
      <w:pPr>
        <w:shd w:val="clear" w:color="auto" w:fill="FFFFFF"/>
        <w:spacing w:line="276" w:lineRule="auto"/>
        <w:ind w:left="1134" w:hanging="567"/>
        <w:jc w:val="both"/>
        <w:rPr>
          <w:rFonts w:asciiTheme="majorHAnsi" w:hAnsiTheme="majorHAnsi"/>
          <w:sz w:val="22"/>
          <w:szCs w:val="22"/>
        </w:rPr>
      </w:pPr>
      <w:r w:rsidRPr="006E16F1">
        <w:rPr>
          <w:rStyle w:val="alb"/>
          <w:rFonts w:asciiTheme="majorHAnsi" w:hAnsiTheme="majorHAnsi"/>
          <w:sz w:val="22"/>
          <w:szCs w:val="22"/>
        </w:rPr>
        <w:t xml:space="preserve">1) </w:t>
      </w:r>
      <w:r w:rsidRPr="006E16F1">
        <w:rPr>
          <w:rFonts w:asciiTheme="majorHAnsi" w:hAnsiTheme="majorHAnsi"/>
          <w:sz w:val="22"/>
          <w:szCs w:val="22"/>
        </w:rPr>
        <w:t>będącego osobą fizyczną, którego prawomocnie skazano za przestępstwo:</w:t>
      </w:r>
    </w:p>
    <w:p w14:paraId="771CD552" w14:textId="3109D218" w:rsidR="00CC0E33" w:rsidRPr="006E16F1" w:rsidRDefault="00CC0E33" w:rsidP="004553A1">
      <w:pPr>
        <w:shd w:val="clear" w:color="auto" w:fill="FFFFFF"/>
        <w:spacing w:line="276" w:lineRule="auto"/>
        <w:ind w:left="1276" w:hanging="425"/>
        <w:jc w:val="both"/>
        <w:rPr>
          <w:rFonts w:asciiTheme="majorHAnsi" w:hAnsiTheme="majorHAnsi"/>
          <w:sz w:val="22"/>
          <w:szCs w:val="22"/>
        </w:rPr>
      </w:pPr>
      <w:r w:rsidRPr="006E16F1">
        <w:rPr>
          <w:rStyle w:val="alb"/>
          <w:rFonts w:asciiTheme="majorHAnsi" w:hAnsiTheme="majorHAnsi"/>
          <w:sz w:val="22"/>
          <w:szCs w:val="22"/>
        </w:rPr>
        <w:lastRenderedPageBreak/>
        <w:t xml:space="preserve">a) </w:t>
      </w:r>
      <w:r w:rsidRPr="006E16F1">
        <w:rPr>
          <w:rStyle w:val="alb"/>
          <w:rFonts w:asciiTheme="majorHAnsi" w:hAnsiTheme="majorHAnsi"/>
          <w:sz w:val="22"/>
          <w:szCs w:val="22"/>
        </w:rPr>
        <w:tab/>
      </w:r>
      <w:r w:rsidRPr="006E16F1">
        <w:rPr>
          <w:rFonts w:asciiTheme="majorHAnsi" w:hAnsiTheme="majorHAnsi"/>
          <w:sz w:val="22"/>
          <w:szCs w:val="22"/>
        </w:rPr>
        <w:t xml:space="preserve">udziału w zorganizowanej grupie przestępczej albo związku mającym na celu popełnienie przestępstwa lub przestępstwa skarbowego, o którym mowa w </w:t>
      </w:r>
      <w:hyperlink r:id="rId14" w:anchor="/document/16798683?unitId=art(258)&amp;cm=DOCUMENT" w:tgtFrame="_blank" w:history="1">
        <w:r w:rsidRPr="006E16F1">
          <w:rPr>
            <w:rStyle w:val="Hipercze"/>
            <w:rFonts w:asciiTheme="majorHAnsi" w:hAnsiTheme="majorHAnsi"/>
            <w:color w:val="auto"/>
            <w:sz w:val="22"/>
            <w:szCs w:val="22"/>
            <w:u w:val="none"/>
          </w:rPr>
          <w:t>art. 258</w:t>
        </w:r>
      </w:hyperlink>
      <w:r w:rsidRPr="006E16F1">
        <w:rPr>
          <w:rFonts w:asciiTheme="majorHAnsi" w:hAnsiTheme="majorHAnsi"/>
          <w:sz w:val="22"/>
          <w:szCs w:val="22"/>
        </w:rPr>
        <w:t xml:space="preserve"> Kodeksu karnego,</w:t>
      </w:r>
    </w:p>
    <w:p w14:paraId="28309E8E" w14:textId="60CDA148" w:rsidR="00CC0E33" w:rsidRPr="006E16F1" w:rsidRDefault="00CC0E33" w:rsidP="004553A1">
      <w:pPr>
        <w:shd w:val="clear" w:color="auto" w:fill="FFFFFF"/>
        <w:spacing w:line="276" w:lineRule="auto"/>
        <w:ind w:left="1276" w:hanging="425"/>
        <w:jc w:val="both"/>
        <w:rPr>
          <w:rFonts w:asciiTheme="majorHAnsi" w:hAnsiTheme="majorHAnsi"/>
          <w:sz w:val="22"/>
          <w:szCs w:val="22"/>
        </w:rPr>
      </w:pPr>
      <w:r w:rsidRPr="006E16F1">
        <w:rPr>
          <w:rStyle w:val="alb"/>
          <w:rFonts w:asciiTheme="majorHAnsi" w:hAnsiTheme="majorHAnsi"/>
          <w:sz w:val="22"/>
          <w:szCs w:val="22"/>
        </w:rPr>
        <w:t>b)</w:t>
      </w:r>
      <w:r w:rsidRPr="006E16F1">
        <w:rPr>
          <w:rStyle w:val="alb"/>
          <w:rFonts w:asciiTheme="majorHAnsi" w:hAnsiTheme="majorHAnsi"/>
          <w:sz w:val="22"/>
          <w:szCs w:val="22"/>
        </w:rPr>
        <w:tab/>
      </w:r>
      <w:r w:rsidRPr="006E16F1">
        <w:rPr>
          <w:rFonts w:asciiTheme="majorHAnsi" w:hAnsiTheme="majorHAnsi"/>
          <w:sz w:val="22"/>
          <w:szCs w:val="22"/>
        </w:rPr>
        <w:t xml:space="preserve">handlu ludźmi, o którym mowa w </w:t>
      </w:r>
      <w:hyperlink r:id="rId15" w:anchor="/document/16798683?unitId=art(189(a))&amp;cm=DOCUMENT" w:tgtFrame="_blank" w:history="1">
        <w:r w:rsidRPr="006E16F1">
          <w:rPr>
            <w:rStyle w:val="Hipercze"/>
            <w:rFonts w:asciiTheme="majorHAnsi" w:hAnsiTheme="majorHAnsi"/>
            <w:color w:val="auto"/>
            <w:sz w:val="22"/>
            <w:szCs w:val="22"/>
            <w:u w:val="none"/>
          </w:rPr>
          <w:t>art. 189a</w:t>
        </w:r>
      </w:hyperlink>
      <w:r w:rsidRPr="006E16F1">
        <w:rPr>
          <w:rFonts w:asciiTheme="majorHAnsi" w:hAnsiTheme="majorHAnsi"/>
          <w:sz w:val="22"/>
          <w:szCs w:val="22"/>
        </w:rPr>
        <w:t xml:space="preserve"> Kodeksu karnego,</w:t>
      </w:r>
    </w:p>
    <w:p w14:paraId="223DE9C3" w14:textId="0C31099F" w:rsidR="00F61304" w:rsidRPr="006E16F1" w:rsidRDefault="00F61304" w:rsidP="004553A1">
      <w:pPr>
        <w:shd w:val="clear" w:color="auto" w:fill="FFFFFF"/>
        <w:spacing w:line="276" w:lineRule="auto"/>
        <w:ind w:left="1276" w:hanging="425"/>
        <w:jc w:val="both"/>
        <w:rPr>
          <w:rFonts w:asciiTheme="majorHAnsi" w:hAnsiTheme="majorHAnsi"/>
          <w:sz w:val="22"/>
          <w:szCs w:val="22"/>
        </w:rPr>
      </w:pPr>
      <w:r w:rsidRPr="006E16F1">
        <w:rPr>
          <w:rStyle w:val="alb"/>
          <w:rFonts w:asciiTheme="majorHAnsi" w:hAnsiTheme="majorHAnsi"/>
          <w:sz w:val="22"/>
          <w:szCs w:val="22"/>
        </w:rPr>
        <w:t>c)</w:t>
      </w:r>
      <w:r w:rsidRPr="006E16F1">
        <w:rPr>
          <w:rStyle w:val="alb"/>
          <w:rFonts w:asciiTheme="majorHAnsi" w:hAnsiTheme="majorHAnsi"/>
          <w:sz w:val="22"/>
          <w:szCs w:val="22"/>
        </w:rPr>
        <w:tab/>
      </w:r>
      <w:r w:rsidRPr="006E16F1">
        <w:rPr>
          <w:rFonts w:asciiTheme="majorHAnsi" w:hAnsiTheme="majorHAnsi"/>
          <w:sz w:val="22"/>
          <w:szCs w:val="22"/>
        </w:rPr>
        <w:t xml:space="preserve">o którym mowa w art. 228-230a, art. 250a Kodeksu karnego, w art. 46-48 ustawy z dnia 25 czerwca 2010 r. o sporcie (Dz. U. z 2020 r. poz. 1133 oraz z 2021 r. poz. 2054) lub w art. 54 ust. 1-4 </w:t>
      </w:r>
      <w:r w:rsidR="0090740D" w:rsidRPr="006E16F1">
        <w:rPr>
          <w:rFonts w:asciiTheme="majorHAnsi" w:hAnsiTheme="majorHAnsi"/>
          <w:sz w:val="22"/>
          <w:szCs w:val="22"/>
        </w:rPr>
        <w:t>ustawy z dnia 12 maja 2011 r. o </w:t>
      </w:r>
      <w:r w:rsidRPr="006E16F1">
        <w:rPr>
          <w:rFonts w:asciiTheme="majorHAnsi" w:hAnsiTheme="majorHAnsi"/>
          <w:sz w:val="22"/>
          <w:szCs w:val="22"/>
        </w:rPr>
        <w:t>refundacji leków, środków spożywczych specjalnego przeznaczenia żywieniowego oraz wyrobów medycznych (Dz. U. z 2021 r. poz. 523, 1292, 1559 i 2054),</w:t>
      </w:r>
    </w:p>
    <w:p w14:paraId="5A248A53" w14:textId="69259BF3" w:rsidR="00CC0E33" w:rsidRPr="006E16F1" w:rsidRDefault="00CC0E33" w:rsidP="004553A1">
      <w:pPr>
        <w:shd w:val="clear" w:color="auto" w:fill="FFFFFF"/>
        <w:spacing w:line="276" w:lineRule="auto"/>
        <w:ind w:left="1276" w:hanging="425"/>
        <w:jc w:val="both"/>
        <w:rPr>
          <w:rFonts w:asciiTheme="majorHAnsi" w:hAnsiTheme="majorHAnsi"/>
          <w:sz w:val="22"/>
          <w:szCs w:val="22"/>
        </w:rPr>
      </w:pPr>
      <w:r w:rsidRPr="006E16F1">
        <w:rPr>
          <w:rStyle w:val="alb"/>
          <w:rFonts w:asciiTheme="majorHAnsi" w:hAnsiTheme="majorHAnsi"/>
          <w:sz w:val="22"/>
          <w:szCs w:val="22"/>
        </w:rPr>
        <w:t>d)</w:t>
      </w:r>
      <w:r w:rsidRPr="006E16F1">
        <w:rPr>
          <w:rStyle w:val="alb"/>
          <w:rFonts w:asciiTheme="majorHAnsi" w:hAnsiTheme="majorHAnsi"/>
          <w:sz w:val="22"/>
          <w:szCs w:val="22"/>
        </w:rPr>
        <w:tab/>
      </w:r>
      <w:r w:rsidRPr="006E16F1">
        <w:rPr>
          <w:rFonts w:asciiTheme="majorHAnsi" w:hAnsiTheme="majorHAnsi"/>
          <w:sz w:val="22"/>
          <w:szCs w:val="22"/>
        </w:rPr>
        <w:t xml:space="preserve">finansowania przestępstwa o charakterze terrorystycznym, o którym mowa w </w:t>
      </w:r>
      <w:hyperlink r:id="rId16" w:anchor="/document/16798683?unitId=art(165(a))&amp;cm=DOCUMENT" w:tgtFrame="_blank" w:history="1">
        <w:r w:rsidRPr="006E16F1">
          <w:rPr>
            <w:rStyle w:val="Hipercze"/>
            <w:rFonts w:asciiTheme="majorHAnsi" w:hAnsiTheme="majorHAnsi"/>
            <w:color w:val="auto"/>
            <w:sz w:val="22"/>
            <w:szCs w:val="22"/>
            <w:u w:val="none"/>
          </w:rPr>
          <w:t>art. 165a</w:t>
        </w:r>
      </w:hyperlink>
      <w:r w:rsidRPr="006E16F1">
        <w:rPr>
          <w:rFonts w:asciiTheme="majorHAnsi" w:hAnsiTheme="majorHAnsi"/>
          <w:sz w:val="22"/>
          <w:szCs w:val="22"/>
        </w:rPr>
        <w:t xml:space="preserve"> Kodeksu karnego, lub przestępstwo udaremniania lub utrudniania stwierdzenia przestępnego pochodzenia pieniędzy lub ukrywania ich pochodzenia, o którym mowa w </w:t>
      </w:r>
      <w:hyperlink r:id="rId17" w:anchor="/document/16798683?unitId=art(299)&amp;cm=DOCUMENT" w:tgtFrame="_blank" w:history="1">
        <w:r w:rsidRPr="006E16F1">
          <w:rPr>
            <w:rStyle w:val="Hipercze"/>
            <w:rFonts w:asciiTheme="majorHAnsi" w:hAnsiTheme="majorHAnsi"/>
            <w:color w:val="auto"/>
            <w:sz w:val="22"/>
            <w:szCs w:val="22"/>
            <w:u w:val="none"/>
          </w:rPr>
          <w:t>art. 299</w:t>
        </w:r>
      </w:hyperlink>
      <w:r w:rsidRPr="006E16F1">
        <w:rPr>
          <w:rFonts w:asciiTheme="majorHAnsi" w:hAnsiTheme="majorHAnsi"/>
          <w:sz w:val="22"/>
          <w:szCs w:val="22"/>
        </w:rPr>
        <w:t xml:space="preserve"> Kodeksu karnego,</w:t>
      </w:r>
    </w:p>
    <w:p w14:paraId="46DB6ACB" w14:textId="62DC9896" w:rsidR="00CC0E33" w:rsidRPr="006E16F1" w:rsidRDefault="00CC0E33" w:rsidP="004553A1">
      <w:pPr>
        <w:shd w:val="clear" w:color="auto" w:fill="FFFFFF"/>
        <w:spacing w:line="276" w:lineRule="auto"/>
        <w:ind w:left="1276" w:hanging="425"/>
        <w:jc w:val="both"/>
        <w:rPr>
          <w:rFonts w:asciiTheme="majorHAnsi" w:hAnsiTheme="majorHAnsi"/>
          <w:sz w:val="22"/>
          <w:szCs w:val="22"/>
        </w:rPr>
      </w:pPr>
      <w:r w:rsidRPr="006E16F1">
        <w:rPr>
          <w:rStyle w:val="alb"/>
          <w:rFonts w:asciiTheme="majorHAnsi" w:hAnsiTheme="majorHAnsi"/>
          <w:sz w:val="22"/>
          <w:szCs w:val="22"/>
        </w:rPr>
        <w:t>e)</w:t>
      </w:r>
      <w:r w:rsidRPr="006E16F1">
        <w:rPr>
          <w:rStyle w:val="alb"/>
          <w:rFonts w:asciiTheme="majorHAnsi" w:hAnsiTheme="majorHAnsi"/>
          <w:sz w:val="22"/>
          <w:szCs w:val="22"/>
        </w:rPr>
        <w:tab/>
      </w:r>
      <w:r w:rsidRPr="006E16F1">
        <w:rPr>
          <w:rFonts w:asciiTheme="majorHAnsi" w:hAnsiTheme="majorHAnsi"/>
          <w:sz w:val="22"/>
          <w:szCs w:val="22"/>
        </w:rPr>
        <w:t xml:space="preserve">o charakterze terrorystycznym, o którym mowa w </w:t>
      </w:r>
      <w:hyperlink r:id="rId18" w:anchor="/document/16798683?unitId=art(115)par(20)&amp;cm=DOCUMENT" w:tgtFrame="_blank" w:history="1">
        <w:r w:rsidRPr="006E16F1">
          <w:rPr>
            <w:rStyle w:val="Hipercze"/>
            <w:rFonts w:asciiTheme="majorHAnsi" w:hAnsiTheme="majorHAnsi"/>
            <w:color w:val="auto"/>
            <w:sz w:val="22"/>
            <w:szCs w:val="22"/>
            <w:u w:val="none"/>
          </w:rPr>
          <w:t>art. 115 § 20</w:t>
        </w:r>
      </w:hyperlink>
      <w:r w:rsidRPr="006E16F1">
        <w:rPr>
          <w:rFonts w:asciiTheme="majorHAnsi" w:hAnsiTheme="majorHAnsi"/>
          <w:sz w:val="22"/>
          <w:szCs w:val="22"/>
        </w:rPr>
        <w:t xml:space="preserve"> Kodeksu karnego, lub mające na celu popełnienie tego przestępstwa,</w:t>
      </w:r>
    </w:p>
    <w:p w14:paraId="6A9CC303" w14:textId="3C36E621" w:rsidR="00CC0E33" w:rsidRPr="006E16F1" w:rsidRDefault="00CC0E33" w:rsidP="004553A1">
      <w:pPr>
        <w:shd w:val="clear" w:color="auto" w:fill="FFFFFF"/>
        <w:spacing w:line="276" w:lineRule="auto"/>
        <w:ind w:left="1276" w:hanging="425"/>
        <w:jc w:val="both"/>
        <w:rPr>
          <w:rFonts w:asciiTheme="majorHAnsi" w:hAnsiTheme="majorHAnsi"/>
          <w:sz w:val="22"/>
          <w:szCs w:val="22"/>
        </w:rPr>
      </w:pPr>
      <w:r w:rsidRPr="006E16F1">
        <w:rPr>
          <w:rStyle w:val="alb"/>
          <w:rFonts w:asciiTheme="majorHAnsi" w:hAnsiTheme="majorHAnsi"/>
          <w:sz w:val="22"/>
          <w:szCs w:val="22"/>
        </w:rPr>
        <w:t>f) </w:t>
      </w:r>
      <w:r w:rsidRPr="006E16F1">
        <w:rPr>
          <w:rStyle w:val="alb"/>
          <w:rFonts w:asciiTheme="majorHAnsi" w:hAnsiTheme="majorHAnsi"/>
          <w:sz w:val="22"/>
          <w:szCs w:val="22"/>
        </w:rPr>
        <w:tab/>
      </w:r>
      <w:r w:rsidRPr="006E16F1">
        <w:rPr>
          <w:rFonts w:asciiTheme="majorHAnsi" w:hAnsiTheme="majorHAnsi"/>
          <w:sz w:val="22"/>
          <w:szCs w:val="22"/>
        </w:rPr>
        <w:t xml:space="preserve">powierzenia wykonywania pracy małoletniemu cudzoziemcowi, o którym mowa w </w:t>
      </w:r>
      <w:hyperlink r:id="rId19" w:anchor="/document/17896506?unitId=art(9)ust(2)&amp;cm=DOCUMENT" w:tgtFrame="_blank" w:history="1">
        <w:r w:rsidRPr="006E16F1">
          <w:rPr>
            <w:rStyle w:val="Hipercze"/>
            <w:rFonts w:asciiTheme="majorHAnsi" w:hAnsiTheme="majorHAnsi"/>
            <w:color w:val="auto"/>
            <w:sz w:val="22"/>
            <w:szCs w:val="22"/>
            <w:u w:val="none"/>
          </w:rPr>
          <w:t>art. 9 ust. 2</w:t>
        </w:r>
      </w:hyperlink>
      <w:r w:rsidRPr="006E16F1">
        <w:rPr>
          <w:rFonts w:asciiTheme="majorHAnsi" w:hAnsiTheme="majorHAnsi"/>
          <w:sz w:val="22"/>
          <w:szCs w:val="22"/>
        </w:rPr>
        <w:t xml:space="preserve"> ustawy z dnia 15 czerwca 2012 r. o skutkach powierzania wykonywania pracy cudzoziemcom przebywającym wbrew przepisom na terytorium Rzeczypospolitej Polskiej (Dz. U. poz. 769),</w:t>
      </w:r>
    </w:p>
    <w:p w14:paraId="1AF23F0E" w14:textId="47196914" w:rsidR="00CC0E33" w:rsidRPr="006E16F1" w:rsidRDefault="00CC0E33" w:rsidP="004553A1">
      <w:pPr>
        <w:shd w:val="clear" w:color="auto" w:fill="FFFFFF"/>
        <w:spacing w:line="276" w:lineRule="auto"/>
        <w:ind w:left="1276" w:hanging="425"/>
        <w:jc w:val="both"/>
        <w:rPr>
          <w:rFonts w:asciiTheme="majorHAnsi" w:hAnsiTheme="majorHAnsi"/>
          <w:sz w:val="22"/>
          <w:szCs w:val="22"/>
        </w:rPr>
      </w:pPr>
      <w:r w:rsidRPr="006E16F1">
        <w:rPr>
          <w:rStyle w:val="alb"/>
          <w:rFonts w:asciiTheme="majorHAnsi" w:hAnsiTheme="majorHAnsi"/>
          <w:sz w:val="22"/>
          <w:szCs w:val="22"/>
        </w:rPr>
        <w:t>g)</w:t>
      </w:r>
      <w:r w:rsidRPr="006E16F1">
        <w:rPr>
          <w:rStyle w:val="alb"/>
          <w:rFonts w:asciiTheme="majorHAnsi" w:hAnsiTheme="majorHAnsi"/>
          <w:sz w:val="22"/>
          <w:szCs w:val="22"/>
        </w:rPr>
        <w:tab/>
      </w:r>
      <w:r w:rsidRPr="006E16F1">
        <w:rPr>
          <w:rFonts w:asciiTheme="majorHAnsi" w:hAnsiTheme="majorHAnsi"/>
          <w:sz w:val="22"/>
          <w:szCs w:val="22"/>
        </w:rPr>
        <w:t xml:space="preserve">przeciwko obrotowi gospodarczemu, o których mowa w </w:t>
      </w:r>
      <w:hyperlink r:id="rId20" w:anchor="/document/16798683?unitId=art(296)&amp;cm=DOCUMENT" w:tgtFrame="_blank" w:history="1">
        <w:r w:rsidRPr="006E16F1">
          <w:rPr>
            <w:rStyle w:val="Hipercze"/>
            <w:rFonts w:asciiTheme="majorHAnsi" w:hAnsiTheme="majorHAnsi"/>
            <w:color w:val="auto"/>
            <w:sz w:val="22"/>
            <w:szCs w:val="22"/>
            <w:u w:val="none"/>
          </w:rPr>
          <w:t>art. 296-307</w:t>
        </w:r>
      </w:hyperlink>
      <w:r w:rsidRPr="006E16F1">
        <w:rPr>
          <w:rFonts w:asciiTheme="majorHAnsi" w:hAnsiTheme="majorHAnsi"/>
          <w:sz w:val="22"/>
          <w:szCs w:val="22"/>
        </w:rPr>
        <w:t xml:space="preserve"> Kodeksu karnego, przestępstwo oszustwa, o którym mowa w </w:t>
      </w:r>
      <w:hyperlink r:id="rId21" w:anchor="/document/16798683?unitId=art(286)&amp;cm=DOCUMENT" w:tgtFrame="_blank" w:history="1">
        <w:r w:rsidRPr="006E16F1">
          <w:rPr>
            <w:rStyle w:val="Hipercze"/>
            <w:rFonts w:asciiTheme="majorHAnsi" w:hAnsiTheme="majorHAnsi"/>
            <w:color w:val="auto"/>
            <w:sz w:val="22"/>
            <w:szCs w:val="22"/>
            <w:u w:val="none"/>
          </w:rPr>
          <w:t>art. 286</w:t>
        </w:r>
      </w:hyperlink>
      <w:r w:rsidRPr="006E16F1">
        <w:rPr>
          <w:rFonts w:asciiTheme="majorHAnsi" w:hAnsiTheme="majorHAnsi"/>
          <w:sz w:val="22"/>
          <w:szCs w:val="22"/>
        </w:rPr>
        <w:t xml:space="preserve"> Kodeksu karnego, przestępstwo przeciwko wiarygodności</w:t>
      </w:r>
      <w:r w:rsidR="0090740D" w:rsidRPr="006E16F1">
        <w:rPr>
          <w:rFonts w:asciiTheme="majorHAnsi" w:hAnsiTheme="majorHAnsi"/>
          <w:sz w:val="22"/>
          <w:szCs w:val="22"/>
        </w:rPr>
        <w:t xml:space="preserve"> dokumentów, o </w:t>
      </w:r>
      <w:r w:rsidRPr="006E16F1">
        <w:rPr>
          <w:rFonts w:asciiTheme="majorHAnsi" w:hAnsiTheme="majorHAnsi"/>
          <w:sz w:val="22"/>
          <w:szCs w:val="22"/>
        </w:rPr>
        <w:t xml:space="preserve">których mowa w </w:t>
      </w:r>
      <w:hyperlink r:id="rId22" w:anchor="/document/16798683?unitId=art(270)&amp;cm=DOCUMENT" w:tgtFrame="_blank" w:history="1">
        <w:r w:rsidRPr="006E16F1">
          <w:rPr>
            <w:rStyle w:val="Hipercze"/>
            <w:rFonts w:asciiTheme="majorHAnsi" w:hAnsiTheme="majorHAnsi"/>
            <w:color w:val="auto"/>
            <w:sz w:val="22"/>
            <w:szCs w:val="22"/>
            <w:u w:val="none"/>
          </w:rPr>
          <w:t>art. 270-277d</w:t>
        </w:r>
      </w:hyperlink>
      <w:r w:rsidRPr="006E16F1">
        <w:rPr>
          <w:rFonts w:asciiTheme="majorHAnsi" w:hAnsiTheme="majorHAnsi"/>
          <w:sz w:val="22"/>
          <w:szCs w:val="22"/>
        </w:rPr>
        <w:t xml:space="preserve"> Kodeksu karnego, lub przestępstwo skarbowe,</w:t>
      </w:r>
    </w:p>
    <w:p w14:paraId="5A69C451" w14:textId="7A669173" w:rsidR="00CC0E33" w:rsidRPr="006E16F1" w:rsidRDefault="00CC0E33" w:rsidP="004553A1">
      <w:pPr>
        <w:shd w:val="clear" w:color="auto" w:fill="FFFFFF"/>
        <w:spacing w:line="276" w:lineRule="auto"/>
        <w:ind w:left="1276" w:hanging="425"/>
        <w:jc w:val="both"/>
        <w:rPr>
          <w:rFonts w:asciiTheme="majorHAnsi" w:hAnsiTheme="majorHAnsi"/>
          <w:sz w:val="22"/>
          <w:szCs w:val="22"/>
        </w:rPr>
      </w:pPr>
      <w:r w:rsidRPr="006E16F1">
        <w:rPr>
          <w:rStyle w:val="alb"/>
          <w:rFonts w:asciiTheme="majorHAnsi" w:hAnsiTheme="majorHAnsi"/>
          <w:sz w:val="22"/>
          <w:szCs w:val="22"/>
        </w:rPr>
        <w:t>h)</w:t>
      </w:r>
      <w:r w:rsidRPr="006E16F1">
        <w:rPr>
          <w:rStyle w:val="alb"/>
          <w:rFonts w:asciiTheme="majorHAnsi" w:hAnsiTheme="majorHAnsi"/>
          <w:sz w:val="22"/>
          <w:szCs w:val="22"/>
        </w:rPr>
        <w:tab/>
      </w:r>
      <w:r w:rsidRPr="006E16F1">
        <w:rPr>
          <w:rFonts w:asciiTheme="majorHAnsi" w:hAnsiTheme="majorHAnsi"/>
          <w:sz w:val="22"/>
          <w:szCs w:val="22"/>
        </w:rPr>
        <w:t>o którym mowa w art. 9 ust. 1 i 3 lub art. 10 ustawy z dnia 15 czerwca 2012 r. o skutkach powierzania wykonywania pracy cudzoziemcom przebywającym wbrew przepisom na terytorium Rzeczypospolitej Polskiej</w:t>
      </w:r>
    </w:p>
    <w:p w14:paraId="269D352A" w14:textId="77777777" w:rsidR="00CC0E33" w:rsidRPr="006E16F1" w:rsidRDefault="00CC0E33" w:rsidP="004553A1">
      <w:pPr>
        <w:pStyle w:val="text-justify"/>
        <w:shd w:val="clear" w:color="auto" w:fill="FFFFFF"/>
        <w:spacing w:before="0" w:beforeAutospacing="0" w:after="0" w:afterAutospacing="0" w:line="276" w:lineRule="auto"/>
        <w:ind w:left="1701" w:hanging="567"/>
        <w:jc w:val="both"/>
        <w:rPr>
          <w:rFonts w:asciiTheme="majorHAnsi" w:hAnsiTheme="majorHAnsi"/>
          <w:sz w:val="22"/>
          <w:szCs w:val="22"/>
        </w:rPr>
      </w:pPr>
      <w:r w:rsidRPr="006E16F1">
        <w:rPr>
          <w:rFonts w:asciiTheme="majorHAnsi" w:hAnsiTheme="majorHAnsi"/>
          <w:sz w:val="22"/>
          <w:szCs w:val="22"/>
        </w:rPr>
        <w:t>- lub za odpowiedni czyn zabroniony określony w przepisach prawa obcego;</w:t>
      </w:r>
    </w:p>
    <w:p w14:paraId="780D48A6" w14:textId="07A0CAE5" w:rsidR="00CC0E33" w:rsidRPr="006E16F1" w:rsidRDefault="00A76C50" w:rsidP="004553A1">
      <w:pPr>
        <w:shd w:val="clear" w:color="auto" w:fill="FFFFFF"/>
        <w:spacing w:line="276" w:lineRule="auto"/>
        <w:ind w:left="882" w:hanging="315"/>
        <w:jc w:val="both"/>
        <w:rPr>
          <w:rFonts w:asciiTheme="majorHAnsi" w:hAnsiTheme="majorHAnsi"/>
          <w:sz w:val="22"/>
          <w:szCs w:val="22"/>
        </w:rPr>
      </w:pPr>
      <w:r w:rsidRPr="006E16F1">
        <w:rPr>
          <w:rStyle w:val="alb"/>
          <w:rFonts w:asciiTheme="majorHAnsi" w:hAnsiTheme="majorHAnsi"/>
          <w:sz w:val="22"/>
          <w:szCs w:val="22"/>
        </w:rPr>
        <w:t>2),</w:t>
      </w:r>
      <w:r w:rsidR="00CC0E33" w:rsidRPr="006E16F1">
        <w:rPr>
          <w:rStyle w:val="alb"/>
          <w:rFonts w:asciiTheme="majorHAnsi" w:hAnsiTheme="majorHAnsi"/>
          <w:sz w:val="22"/>
          <w:szCs w:val="22"/>
        </w:rPr>
        <w:tab/>
      </w:r>
      <w:r w:rsidR="00CC0E33" w:rsidRPr="006E16F1">
        <w:rPr>
          <w:rFonts w:asciiTheme="majorHAnsi" w:hAnsiTheme="maj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30A8F195" w14:textId="70D0219B" w:rsidR="00CC0E33" w:rsidRPr="006E16F1" w:rsidRDefault="00CC0E33" w:rsidP="004553A1">
      <w:pPr>
        <w:shd w:val="clear" w:color="auto" w:fill="FFFFFF"/>
        <w:spacing w:line="276" w:lineRule="auto"/>
        <w:ind w:left="851" w:hanging="284"/>
        <w:jc w:val="both"/>
        <w:rPr>
          <w:rFonts w:asciiTheme="majorHAnsi" w:hAnsiTheme="majorHAnsi"/>
          <w:sz w:val="22"/>
          <w:szCs w:val="22"/>
        </w:rPr>
      </w:pPr>
      <w:r w:rsidRPr="006E16F1">
        <w:rPr>
          <w:rStyle w:val="alb"/>
          <w:rFonts w:asciiTheme="majorHAnsi" w:hAnsiTheme="majorHAnsi"/>
          <w:sz w:val="22"/>
          <w:szCs w:val="22"/>
        </w:rPr>
        <w:t>3)</w:t>
      </w:r>
      <w:r w:rsidRPr="006E16F1">
        <w:rPr>
          <w:rStyle w:val="alb"/>
          <w:rFonts w:asciiTheme="majorHAnsi" w:hAnsiTheme="majorHAnsi"/>
          <w:sz w:val="22"/>
          <w:szCs w:val="22"/>
        </w:rPr>
        <w:tab/>
      </w:r>
      <w:r w:rsidRPr="006E16F1">
        <w:rPr>
          <w:rFonts w:asciiTheme="majorHAnsi" w:hAnsiTheme="majorHAnsi"/>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C489C8C" w14:textId="7DA5717D" w:rsidR="00CC0E33" w:rsidRPr="006E16F1" w:rsidRDefault="00CC0E33" w:rsidP="004553A1">
      <w:pPr>
        <w:shd w:val="clear" w:color="auto" w:fill="FFFFFF"/>
        <w:spacing w:line="276" w:lineRule="auto"/>
        <w:ind w:left="851" w:hanging="284"/>
        <w:jc w:val="both"/>
        <w:rPr>
          <w:rFonts w:asciiTheme="majorHAnsi" w:hAnsiTheme="majorHAnsi"/>
          <w:sz w:val="22"/>
          <w:szCs w:val="22"/>
        </w:rPr>
      </w:pPr>
      <w:r w:rsidRPr="006E16F1">
        <w:rPr>
          <w:rStyle w:val="alb"/>
          <w:rFonts w:asciiTheme="majorHAnsi" w:hAnsiTheme="majorHAnsi"/>
          <w:sz w:val="22"/>
          <w:szCs w:val="22"/>
        </w:rPr>
        <w:t>4) </w:t>
      </w:r>
      <w:r w:rsidRPr="006E16F1">
        <w:rPr>
          <w:rStyle w:val="fn-ref"/>
          <w:rFonts w:asciiTheme="majorHAnsi" w:hAnsiTheme="majorHAnsi"/>
          <w:sz w:val="22"/>
          <w:szCs w:val="22"/>
          <w:vertAlign w:val="superscript"/>
        </w:rPr>
        <w:tab/>
      </w:r>
      <w:r w:rsidRPr="006E16F1">
        <w:rPr>
          <w:rFonts w:asciiTheme="majorHAnsi" w:hAnsiTheme="majorHAnsi"/>
          <w:sz w:val="22"/>
          <w:szCs w:val="22"/>
        </w:rPr>
        <w:t>wobec którego prawomocnie orzeczono zakaz ubiegania się o zamówienia publiczne;</w:t>
      </w:r>
    </w:p>
    <w:p w14:paraId="68AA8245" w14:textId="43250BFC" w:rsidR="00CC0E33" w:rsidRPr="006E16F1" w:rsidRDefault="00CC0E33" w:rsidP="004553A1">
      <w:pPr>
        <w:shd w:val="clear" w:color="auto" w:fill="FFFFFF"/>
        <w:spacing w:line="276" w:lineRule="auto"/>
        <w:ind w:left="851" w:hanging="284"/>
        <w:jc w:val="both"/>
        <w:rPr>
          <w:rFonts w:asciiTheme="majorHAnsi" w:hAnsiTheme="majorHAnsi"/>
          <w:sz w:val="22"/>
          <w:szCs w:val="22"/>
        </w:rPr>
      </w:pPr>
      <w:r w:rsidRPr="006E16F1">
        <w:rPr>
          <w:rStyle w:val="alb"/>
          <w:rFonts w:asciiTheme="majorHAnsi" w:hAnsiTheme="majorHAnsi"/>
          <w:sz w:val="22"/>
          <w:szCs w:val="22"/>
        </w:rPr>
        <w:t>5)</w:t>
      </w:r>
      <w:r w:rsidRPr="006E16F1">
        <w:rPr>
          <w:rStyle w:val="alb"/>
          <w:rFonts w:asciiTheme="majorHAnsi" w:hAnsiTheme="majorHAnsi"/>
          <w:sz w:val="22"/>
          <w:szCs w:val="22"/>
        </w:rPr>
        <w:tab/>
      </w:r>
      <w:r w:rsidRPr="006E16F1">
        <w:rPr>
          <w:rFonts w:asciiTheme="majorHAnsi" w:hAnsiTheme="majorHAnsi"/>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3" w:anchor="/document/17337528?cm=DOCUMENT" w:tgtFrame="_blank" w:history="1">
        <w:r w:rsidRPr="006E16F1">
          <w:rPr>
            <w:rStyle w:val="Hipercze"/>
            <w:rFonts w:asciiTheme="majorHAnsi" w:hAnsiTheme="majorHAnsi"/>
            <w:color w:val="auto"/>
            <w:sz w:val="22"/>
            <w:szCs w:val="22"/>
            <w:u w:val="none"/>
          </w:rPr>
          <w:t>ustawy</w:t>
        </w:r>
      </w:hyperlink>
      <w:r w:rsidRPr="006E16F1">
        <w:rPr>
          <w:rFonts w:asciiTheme="majorHAnsi" w:hAnsiTheme="majorHAnsi"/>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705481FB" w14:textId="14733F32" w:rsidR="00CC0E33" w:rsidRPr="006E16F1" w:rsidRDefault="00CC0E33" w:rsidP="004553A1">
      <w:pPr>
        <w:shd w:val="clear" w:color="auto" w:fill="FFFFFF"/>
        <w:spacing w:line="276" w:lineRule="auto"/>
        <w:ind w:left="851" w:hanging="284"/>
        <w:jc w:val="both"/>
        <w:rPr>
          <w:rFonts w:asciiTheme="majorHAnsi" w:hAnsiTheme="majorHAnsi"/>
          <w:sz w:val="22"/>
          <w:szCs w:val="22"/>
        </w:rPr>
      </w:pPr>
      <w:r w:rsidRPr="006E16F1">
        <w:rPr>
          <w:rStyle w:val="alb"/>
          <w:rFonts w:asciiTheme="majorHAnsi" w:hAnsiTheme="majorHAnsi"/>
          <w:sz w:val="22"/>
          <w:szCs w:val="22"/>
        </w:rPr>
        <w:t>6)</w:t>
      </w:r>
      <w:r w:rsidRPr="006E16F1">
        <w:rPr>
          <w:rStyle w:val="alb"/>
          <w:rFonts w:asciiTheme="majorHAnsi" w:hAnsiTheme="majorHAnsi"/>
          <w:sz w:val="22"/>
          <w:szCs w:val="22"/>
        </w:rPr>
        <w:tab/>
      </w:r>
      <w:r w:rsidRPr="006E16F1">
        <w:rPr>
          <w:rFonts w:asciiTheme="majorHAnsi" w:hAnsiTheme="majorHAnsi"/>
          <w:sz w:val="22"/>
          <w:szCs w:val="22"/>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4" w:anchor="/document/17337528?cm=DOCUMENT" w:tgtFrame="_blank" w:history="1">
        <w:r w:rsidRPr="006E16F1">
          <w:rPr>
            <w:rStyle w:val="Hipercze"/>
            <w:rFonts w:asciiTheme="majorHAnsi" w:hAnsiTheme="majorHAnsi"/>
            <w:color w:val="auto"/>
            <w:sz w:val="22"/>
            <w:szCs w:val="22"/>
            <w:u w:val="none"/>
          </w:rPr>
          <w:t>ustawy</w:t>
        </w:r>
      </w:hyperlink>
      <w:r w:rsidRPr="006E16F1">
        <w:rPr>
          <w:rFonts w:asciiTheme="majorHAnsi" w:hAnsiTheme="majorHAnsi"/>
          <w:sz w:val="22"/>
          <w:szCs w:val="22"/>
        </w:rPr>
        <w:t xml:space="preserve"> z dnia 16 lutego 2007 r. o ochronie konkurencji i konsumentów, chyba że spowodowane tym </w:t>
      </w:r>
      <w:r w:rsidRPr="006E16F1">
        <w:rPr>
          <w:rFonts w:asciiTheme="majorHAnsi" w:hAnsiTheme="majorHAnsi"/>
          <w:sz w:val="22"/>
          <w:szCs w:val="22"/>
        </w:rPr>
        <w:lastRenderedPageBreak/>
        <w:t>zakłócenie konkurencji może być wyeliminowane w inny sposób niż przez wykluczenie wykonawcy z udziału w postępowaniu o udzielenie zamówienia.</w:t>
      </w:r>
    </w:p>
    <w:p w14:paraId="698A30F2" w14:textId="76C711B9" w:rsidR="00F757DA" w:rsidRPr="006E16F1" w:rsidRDefault="00F757DA" w:rsidP="002B5CD7">
      <w:pPr>
        <w:pStyle w:val="Kolorowalistaakcent11"/>
        <w:numPr>
          <w:ilvl w:val="1"/>
          <w:numId w:val="15"/>
        </w:numPr>
        <w:tabs>
          <w:tab w:val="left" w:pos="567"/>
        </w:tabs>
        <w:autoSpaceDE w:val="0"/>
        <w:autoSpaceDN w:val="0"/>
        <w:adjustRightInd w:val="0"/>
        <w:spacing w:before="0" w:after="0" w:line="276" w:lineRule="auto"/>
        <w:ind w:left="567" w:hanging="567"/>
        <w:rPr>
          <w:rFonts w:asciiTheme="majorHAnsi" w:hAnsiTheme="majorHAnsi" w:cs="Arial"/>
          <w:sz w:val="22"/>
          <w:szCs w:val="22"/>
        </w:rPr>
      </w:pPr>
      <w:r w:rsidRPr="006E16F1">
        <w:rPr>
          <w:rFonts w:asciiTheme="majorHAnsi" w:hAnsiTheme="majorHAnsi" w:cs="Arial"/>
          <w:sz w:val="22"/>
          <w:szCs w:val="22"/>
        </w:rPr>
        <w:t xml:space="preserve">Zamawiający </w:t>
      </w:r>
      <w:r w:rsidRPr="006E16F1">
        <w:rPr>
          <w:rFonts w:asciiTheme="majorHAnsi" w:hAnsiTheme="majorHAnsi" w:cs="Arial"/>
          <w:b/>
          <w:sz w:val="22"/>
          <w:szCs w:val="22"/>
          <w:u w:val="single"/>
        </w:rPr>
        <w:t xml:space="preserve">nie </w:t>
      </w:r>
      <w:r w:rsidRPr="006E16F1">
        <w:rPr>
          <w:rFonts w:asciiTheme="majorHAnsi" w:hAnsiTheme="majorHAnsi" w:cs="Arial"/>
          <w:b/>
          <w:bCs/>
          <w:sz w:val="22"/>
          <w:szCs w:val="22"/>
          <w:u w:val="single"/>
        </w:rPr>
        <w:t>przewiduje</w:t>
      </w:r>
      <w:r w:rsidRPr="006E16F1">
        <w:rPr>
          <w:rFonts w:asciiTheme="majorHAnsi" w:hAnsiTheme="majorHAnsi" w:cs="Arial"/>
          <w:bCs/>
          <w:sz w:val="22"/>
          <w:szCs w:val="22"/>
        </w:rPr>
        <w:t xml:space="preserve"> podstaw wykluczenia wskazanych w </w:t>
      </w:r>
      <w:r w:rsidRPr="006E16F1">
        <w:rPr>
          <w:rFonts w:asciiTheme="majorHAnsi" w:hAnsiTheme="majorHAnsi" w:cs="Arial"/>
          <w:bCs/>
          <w:color w:val="000000" w:themeColor="text1"/>
          <w:sz w:val="22"/>
          <w:szCs w:val="22"/>
        </w:rPr>
        <w:t>art. 109</w:t>
      </w:r>
      <w:r w:rsidR="00856867" w:rsidRPr="006E16F1">
        <w:rPr>
          <w:rFonts w:asciiTheme="majorHAnsi" w:hAnsiTheme="majorHAnsi" w:cs="Arial"/>
          <w:bCs/>
          <w:color w:val="000000" w:themeColor="text1"/>
          <w:sz w:val="22"/>
          <w:szCs w:val="22"/>
        </w:rPr>
        <w:t xml:space="preserve"> ust. 1</w:t>
      </w:r>
      <w:r w:rsidRPr="006E16F1">
        <w:rPr>
          <w:rFonts w:asciiTheme="majorHAnsi" w:hAnsiTheme="majorHAnsi" w:cs="Arial"/>
          <w:bCs/>
          <w:color w:val="000000" w:themeColor="text1"/>
          <w:sz w:val="22"/>
          <w:szCs w:val="22"/>
        </w:rPr>
        <w:t xml:space="preserve"> ustawy</w:t>
      </w:r>
      <w:r w:rsidR="00674295" w:rsidRPr="006E16F1">
        <w:rPr>
          <w:rFonts w:asciiTheme="majorHAnsi" w:hAnsiTheme="majorHAnsi" w:cs="Arial"/>
          <w:bCs/>
          <w:color w:val="000000" w:themeColor="text1"/>
          <w:sz w:val="22"/>
          <w:szCs w:val="22"/>
        </w:rPr>
        <w:t xml:space="preserve"> </w:t>
      </w:r>
      <w:proofErr w:type="spellStart"/>
      <w:r w:rsidR="00674295" w:rsidRPr="006E16F1">
        <w:rPr>
          <w:rFonts w:asciiTheme="majorHAnsi" w:hAnsiTheme="majorHAnsi" w:cs="Arial"/>
          <w:bCs/>
          <w:color w:val="000000" w:themeColor="text1"/>
          <w:sz w:val="22"/>
          <w:szCs w:val="22"/>
        </w:rPr>
        <w:t>Pzp</w:t>
      </w:r>
      <w:proofErr w:type="spellEnd"/>
      <w:r w:rsidRPr="006E16F1">
        <w:rPr>
          <w:rFonts w:asciiTheme="majorHAnsi" w:hAnsiTheme="majorHAnsi" w:cs="Arial"/>
          <w:bCs/>
          <w:color w:val="000000" w:themeColor="text1"/>
          <w:sz w:val="22"/>
          <w:szCs w:val="22"/>
        </w:rPr>
        <w:t>.</w:t>
      </w:r>
    </w:p>
    <w:p w14:paraId="566953D2" w14:textId="7FB1F7AF" w:rsidR="00430F97" w:rsidRPr="006E16F1" w:rsidRDefault="00627C7D" w:rsidP="002B5CD7">
      <w:pPr>
        <w:pStyle w:val="Kolorowalistaakcent11"/>
        <w:numPr>
          <w:ilvl w:val="1"/>
          <w:numId w:val="15"/>
        </w:numPr>
        <w:tabs>
          <w:tab w:val="left" w:pos="567"/>
        </w:tabs>
        <w:autoSpaceDE w:val="0"/>
        <w:autoSpaceDN w:val="0"/>
        <w:adjustRightInd w:val="0"/>
        <w:spacing w:before="0" w:after="0" w:line="276" w:lineRule="auto"/>
        <w:ind w:left="567" w:hanging="567"/>
        <w:rPr>
          <w:rFonts w:asciiTheme="majorHAnsi" w:hAnsiTheme="majorHAnsi" w:cs="Arial"/>
          <w:sz w:val="22"/>
          <w:szCs w:val="22"/>
        </w:rPr>
      </w:pPr>
      <w:r w:rsidRPr="006E16F1">
        <w:rPr>
          <w:rFonts w:asciiTheme="majorHAnsi" w:hAnsiTheme="majorHAnsi"/>
          <w:color w:val="000000"/>
          <w:sz w:val="22"/>
          <w:szCs w:val="22"/>
          <w:shd w:val="clear" w:color="auto" w:fill="FFFFFF"/>
        </w:rPr>
        <w:t xml:space="preserve">Wykonawca może zostać wykluczony przez </w:t>
      </w:r>
      <w:r w:rsidR="00FD5A59" w:rsidRPr="006E16F1">
        <w:rPr>
          <w:rFonts w:asciiTheme="majorHAnsi" w:hAnsiTheme="majorHAnsi"/>
          <w:color w:val="000000"/>
          <w:sz w:val="22"/>
          <w:szCs w:val="22"/>
          <w:shd w:val="clear" w:color="auto" w:fill="FFFFFF"/>
        </w:rPr>
        <w:t>Z</w:t>
      </w:r>
      <w:r w:rsidRPr="006E16F1">
        <w:rPr>
          <w:rFonts w:asciiTheme="majorHAnsi" w:hAnsiTheme="majorHAnsi"/>
          <w:color w:val="000000"/>
          <w:sz w:val="22"/>
          <w:szCs w:val="22"/>
          <w:shd w:val="clear" w:color="auto" w:fill="FFFFFF"/>
        </w:rPr>
        <w:t>amawiającego na każdym etapie postępowania o udzielenie zamówienia</w:t>
      </w:r>
    </w:p>
    <w:p w14:paraId="2661ADB6" w14:textId="39E508D1" w:rsidR="00627C7D" w:rsidRPr="006E16F1" w:rsidRDefault="00627C7D" w:rsidP="002B5CD7">
      <w:pPr>
        <w:pStyle w:val="Kolorowalistaakcent11"/>
        <w:numPr>
          <w:ilvl w:val="1"/>
          <w:numId w:val="15"/>
        </w:numPr>
        <w:tabs>
          <w:tab w:val="left" w:pos="567"/>
        </w:tabs>
        <w:autoSpaceDE w:val="0"/>
        <w:autoSpaceDN w:val="0"/>
        <w:adjustRightInd w:val="0"/>
        <w:spacing w:before="0" w:after="0" w:line="276" w:lineRule="auto"/>
        <w:ind w:left="567" w:hanging="567"/>
        <w:rPr>
          <w:rFonts w:asciiTheme="majorHAnsi" w:hAnsiTheme="majorHAnsi"/>
          <w:sz w:val="22"/>
          <w:szCs w:val="22"/>
        </w:rPr>
      </w:pPr>
      <w:r w:rsidRPr="006E16F1">
        <w:rPr>
          <w:rFonts w:asciiTheme="majorHAnsi" w:hAnsiTheme="majorHAnsi"/>
          <w:color w:val="000000"/>
          <w:sz w:val="22"/>
          <w:szCs w:val="22"/>
        </w:rPr>
        <w:t>Wykonawca nie podlega wykluczeniu w okolicznościach określonych w art. 108 ust. 1 pkt 1, 2</w:t>
      </w:r>
      <w:r w:rsidR="00494409" w:rsidRPr="006E16F1">
        <w:rPr>
          <w:rFonts w:asciiTheme="majorHAnsi" w:hAnsiTheme="majorHAnsi"/>
          <w:color w:val="000000"/>
          <w:sz w:val="22"/>
          <w:szCs w:val="22"/>
        </w:rPr>
        <w:t xml:space="preserve"> i </w:t>
      </w:r>
      <w:r w:rsidRPr="006E16F1">
        <w:rPr>
          <w:rFonts w:asciiTheme="majorHAnsi" w:hAnsiTheme="majorHAnsi"/>
          <w:color w:val="000000"/>
          <w:sz w:val="22"/>
          <w:szCs w:val="22"/>
        </w:rPr>
        <w:t>5</w:t>
      </w:r>
      <w:r w:rsidR="00494409" w:rsidRPr="006E16F1">
        <w:rPr>
          <w:rFonts w:asciiTheme="majorHAnsi" w:hAnsiTheme="majorHAnsi"/>
          <w:color w:val="000000"/>
          <w:sz w:val="22"/>
          <w:szCs w:val="22"/>
        </w:rPr>
        <w:t xml:space="preserve"> </w:t>
      </w:r>
      <w:r w:rsidR="00674295" w:rsidRPr="006E16F1">
        <w:rPr>
          <w:rFonts w:asciiTheme="majorHAnsi" w:hAnsiTheme="majorHAnsi" w:cs="Arial"/>
          <w:bCs/>
          <w:sz w:val="22"/>
          <w:szCs w:val="22"/>
        </w:rPr>
        <w:t xml:space="preserve">ustawy </w:t>
      </w:r>
      <w:proofErr w:type="spellStart"/>
      <w:r w:rsidR="00674295" w:rsidRPr="006E16F1">
        <w:rPr>
          <w:rFonts w:asciiTheme="majorHAnsi" w:hAnsiTheme="majorHAnsi" w:cs="Arial"/>
          <w:bCs/>
          <w:sz w:val="22"/>
          <w:szCs w:val="22"/>
        </w:rPr>
        <w:t>Pzp</w:t>
      </w:r>
      <w:proofErr w:type="spellEnd"/>
      <w:r w:rsidRPr="006E16F1">
        <w:rPr>
          <w:rFonts w:asciiTheme="majorHAnsi" w:hAnsiTheme="majorHAnsi"/>
          <w:color w:val="000000"/>
          <w:sz w:val="22"/>
          <w:szCs w:val="22"/>
        </w:rPr>
        <w:t xml:space="preserve">, jeżeli udowodni </w:t>
      </w:r>
      <w:r w:rsidR="00FD5A59" w:rsidRPr="006E16F1">
        <w:rPr>
          <w:rFonts w:asciiTheme="majorHAnsi" w:hAnsiTheme="majorHAnsi"/>
          <w:color w:val="000000"/>
          <w:sz w:val="22"/>
          <w:szCs w:val="22"/>
        </w:rPr>
        <w:t>Z</w:t>
      </w:r>
      <w:r w:rsidRPr="006E16F1">
        <w:rPr>
          <w:rFonts w:asciiTheme="majorHAnsi" w:hAnsiTheme="majorHAnsi"/>
          <w:color w:val="000000"/>
          <w:sz w:val="22"/>
          <w:szCs w:val="22"/>
        </w:rPr>
        <w:t>amawiającemu, że spełnił łącznie następujące przesłanki:</w:t>
      </w:r>
    </w:p>
    <w:p w14:paraId="0C51DCB6" w14:textId="0211D539" w:rsidR="00627C7D" w:rsidRPr="006E16F1" w:rsidRDefault="00627C7D" w:rsidP="002B5CD7">
      <w:pPr>
        <w:pStyle w:val="Akapitzlist"/>
        <w:numPr>
          <w:ilvl w:val="2"/>
          <w:numId w:val="21"/>
        </w:numPr>
        <w:shd w:val="clear" w:color="auto" w:fill="FFFFFF"/>
        <w:spacing w:before="72" w:after="72" w:line="276" w:lineRule="auto"/>
        <w:ind w:left="993" w:hanging="426"/>
        <w:rPr>
          <w:rFonts w:asciiTheme="majorHAnsi" w:hAnsiTheme="majorHAnsi"/>
          <w:color w:val="000000"/>
          <w:sz w:val="22"/>
          <w:szCs w:val="22"/>
        </w:rPr>
      </w:pPr>
      <w:r w:rsidRPr="006E16F1">
        <w:rPr>
          <w:rFonts w:asciiTheme="majorHAnsi" w:hAnsiTheme="majorHAnsi"/>
          <w:color w:val="000000"/>
          <w:sz w:val="22"/>
          <w:szCs w:val="22"/>
        </w:rPr>
        <w:t>naprawił lub zobowiązał się do naprawienia szkody wyrządzonej przestępstwem, wykroczeniem lub swoim nieprawidłowym postępowaniem, w tym poprzez zadośćuczynienie pieniężne;</w:t>
      </w:r>
    </w:p>
    <w:p w14:paraId="3B8CF16F" w14:textId="012DA961" w:rsidR="00627C7D" w:rsidRPr="006E16F1" w:rsidRDefault="00627C7D" w:rsidP="002B5CD7">
      <w:pPr>
        <w:pStyle w:val="Akapitzlist"/>
        <w:numPr>
          <w:ilvl w:val="2"/>
          <w:numId w:val="21"/>
        </w:numPr>
        <w:shd w:val="clear" w:color="auto" w:fill="FFFFFF"/>
        <w:spacing w:before="72" w:after="72" w:line="276" w:lineRule="auto"/>
        <w:ind w:left="993" w:hanging="426"/>
        <w:rPr>
          <w:rFonts w:asciiTheme="majorHAnsi" w:hAnsiTheme="majorHAnsi"/>
          <w:color w:val="000000"/>
          <w:sz w:val="22"/>
          <w:szCs w:val="22"/>
        </w:rPr>
      </w:pPr>
      <w:r w:rsidRPr="006E16F1">
        <w:rPr>
          <w:rFonts w:asciiTheme="majorHAnsi" w:hAnsiTheme="majorHAnsi"/>
          <w:color w:val="000000"/>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916F575" w14:textId="654B2733" w:rsidR="00627C7D" w:rsidRPr="006E16F1" w:rsidRDefault="00627C7D" w:rsidP="002B5CD7">
      <w:pPr>
        <w:pStyle w:val="Akapitzlist"/>
        <w:numPr>
          <w:ilvl w:val="2"/>
          <w:numId w:val="21"/>
        </w:numPr>
        <w:shd w:val="clear" w:color="auto" w:fill="FFFFFF"/>
        <w:spacing w:before="72" w:after="72" w:line="276" w:lineRule="auto"/>
        <w:ind w:left="993" w:hanging="426"/>
        <w:rPr>
          <w:rFonts w:asciiTheme="majorHAnsi" w:hAnsiTheme="majorHAnsi"/>
          <w:color w:val="000000"/>
          <w:sz w:val="22"/>
          <w:szCs w:val="22"/>
        </w:rPr>
      </w:pPr>
      <w:r w:rsidRPr="006E16F1">
        <w:rPr>
          <w:rFonts w:asciiTheme="majorHAnsi" w:hAnsiTheme="majorHAnsi"/>
          <w:color w:val="000000"/>
          <w:sz w:val="22"/>
          <w:szCs w:val="22"/>
        </w:rPr>
        <w:t>podjął konkretne środki techniczne, organizacyjne i kadrowe, odpowiednie dla zapobiegania dalszym przestępstwom, wykroczeniom lub nieprawidłowemu postępowaniu, w szczególności:</w:t>
      </w:r>
    </w:p>
    <w:p w14:paraId="70D363F1" w14:textId="1FFD51C9" w:rsidR="00627C7D" w:rsidRPr="006E16F1" w:rsidRDefault="00627C7D" w:rsidP="002B5CD7">
      <w:pPr>
        <w:pStyle w:val="Akapitzlist"/>
        <w:numPr>
          <w:ilvl w:val="1"/>
          <w:numId w:val="22"/>
        </w:numPr>
        <w:shd w:val="clear" w:color="auto" w:fill="FFFFFF"/>
        <w:spacing w:before="72" w:after="72" w:line="276" w:lineRule="auto"/>
        <w:ind w:left="1418" w:hanging="425"/>
        <w:rPr>
          <w:rFonts w:asciiTheme="majorHAnsi" w:hAnsiTheme="majorHAnsi"/>
          <w:color w:val="000000"/>
          <w:sz w:val="22"/>
          <w:szCs w:val="22"/>
        </w:rPr>
      </w:pPr>
      <w:r w:rsidRPr="006E16F1">
        <w:rPr>
          <w:rFonts w:asciiTheme="majorHAnsi" w:hAnsiTheme="majorHAnsi"/>
          <w:color w:val="000000"/>
          <w:sz w:val="22"/>
          <w:szCs w:val="22"/>
        </w:rPr>
        <w:t>zerwał wszelkie powiązania z osobami lub podmiotami odpowiedzialnymi za nieprawidłowe postępowanie wykonawcy,</w:t>
      </w:r>
    </w:p>
    <w:p w14:paraId="78ADF79A" w14:textId="07762A31" w:rsidR="00627C7D" w:rsidRPr="006E16F1" w:rsidRDefault="00627C7D" w:rsidP="002B5CD7">
      <w:pPr>
        <w:pStyle w:val="Akapitzlist"/>
        <w:numPr>
          <w:ilvl w:val="1"/>
          <w:numId w:val="22"/>
        </w:numPr>
        <w:shd w:val="clear" w:color="auto" w:fill="FFFFFF"/>
        <w:spacing w:before="72" w:after="72" w:line="276" w:lineRule="auto"/>
        <w:ind w:left="1418" w:hanging="425"/>
        <w:rPr>
          <w:rFonts w:asciiTheme="majorHAnsi" w:hAnsiTheme="majorHAnsi"/>
          <w:color w:val="000000"/>
          <w:sz w:val="22"/>
          <w:szCs w:val="22"/>
        </w:rPr>
      </w:pPr>
      <w:r w:rsidRPr="006E16F1">
        <w:rPr>
          <w:rFonts w:asciiTheme="majorHAnsi" w:hAnsiTheme="majorHAnsi"/>
          <w:color w:val="000000"/>
          <w:sz w:val="22"/>
          <w:szCs w:val="22"/>
        </w:rPr>
        <w:t>zreorganizował personel,</w:t>
      </w:r>
    </w:p>
    <w:p w14:paraId="4500D43E" w14:textId="5B3D5E95" w:rsidR="00627C7D" w:rsidRPr="006E16F1" w:rsidRDefault="00627C7D" w:rsidP="002B5CD7">
      <w:pPr>
        <w:pStyle w:val="Akapitzlist"/>
        <w:numPr>
          <w:ilvl w:val="1"/>
          <w:numId w:val="22"/>
        </w:numPr>
        <w:shd w:val="clear" w:color="auto" w:fill="FFFFFF"/>
        <w:spacing w:before="72" w:after="72" w:line="276" w:lineRule="auto"/>
        <w:ind w:left="1418" w:hanging="425"/>
        <w:rPr>
          <w:rFonts w:asciiTheme="majorHAnsi" w:hAnsiTheme="majorHAnsi"/>
          <w:color w:val="000000"/>
          <w:sz w:val="22"/>
          <w:szCs w:val="22"/>
        </w:rPr>
      </w:pPr>
      <w:r w:rsidRPr="006E16F1">
        <w:rPr>
          <w:rFonts w:asciiTheme="majorHAnsi" w:hAnsiTheme="majorHAnsi"/>
          <w:color w:val="000000"/>
          <w:sz w:val="22"/>
          <w:szCs w:val="22"/>
        </w:rPr>
        <w:t>wdrożył system sprawozdawczości i kontroli,</w:t>
      </w:r>
    </w:p>
    <w:p w14:paraId="4BDB2DC2" w14:textId="5C627097" w:rsidR="00627C7D" w:rsidRPr="006E16F1" w:rsidRDefault="00627C7D" w:rsidP="002B5CD7">
      <w:pPr>
        <w:pStyle w:val="Akapitzlist"/>
        <w:numPr>
          <w:ilvl w:val="1"/>
          <w:numId w:val="22"/>
        </w:numPr>
        <w:shd w:val="clear" w:color="auto" w:fill="FFFFFF"/>
        <w:spacing w:before="72" w:after="72" w:line="276" w:lineRule="auto"/>
        <w:ind w:left="1418" w:hanging="425"/>
        <w:rPr>
          <w:rFonts w:asciiTheme="majorHAnsi" w:hAnsiTheme="majorHAnsi"/>
          <w:color w:val="000000"/>
          <w:sz w:val="22"/>
          <w:szCs w:val="22"/>
        </w:rPr>
      </w:pPr>
      <w:r w:rsidRPr="006E16F1">
        <w:rPr>
          <w:rFonts w:asciiTheme="majorHAnsi" w:hAnsiTheme="majorHAnsi"/>
          <w:color w:val="000000"/>
          <w:sz w:val="22"/>
          <w:szCs w:val="22"/>
        </w:rPr>
        <w:t>utworzył struktury audytu wewnętrznego do monitorowania przestrzegania przepisów, wewnętrznych regulacji lub standardów,</w:t>
      </w:r>
    </w:p>
    <w:p w14:paraId="32774026" w14:textId="00D30941" w:rsidR="00627C7D" w:rsidRPr="006E16F1" w:rsidRDefault="00627C7D" w:rsidP="002B5CD7">
      <w:pPr>
        <w:pStyle w:val="Akapitzlist"/>
        <w:numPr>
          <w:ilvl w:val="1"/>
          <w:numId w:val="22"/>
        </w:numPr>
        <w:shd w:val="clear" w:color="auto" w:fill="FFFFFF"/>
        <w:spacing w:before="72" w:after="72" w:line="276" w:lineRule="auto"/>
        <w:ind w:left="1418" w:hanging="425"/>
        <w:rPr>
          <w:rFonts w:asciiTheme="majorHAnsi" w:hAnsiTheme="majorHAnsi"/>
          <w:color w:val="000000"/>
          <w:sz w:val="22"/>
          <w:szCs w:val="22"/>
        </w:rPr>
      </w:pPr>
      <w:r w:rsidRPr="006E16F1">
        <w:rPr>
          <w:rFonts w:asciiTheme="majorHAnsi" w:hAnsiTheme="majorHAnsi"/>
          <w:color w:val="000000"/>
          <w:sz w:val="22"/>
          <w:szCs w:val="22"/>
        </w:rPr>
        <w:t xml:space="preserve">wprowadził wewnętrzne regulacje dotyczące odpowiedzialności </w:t>
      </w:r>
      <w:r w:rsidR="00674295" w:rsidRPr="006E16F1">
        <w:rPr>
          <w:rFonts w:asciiTheme="majorHAnsi" w:hAnsiTheme="majorHAnsi"/>
          <w:color w:val="000000"/>
          <w:sz w:val="22"/>
          <w:szCs w:val="22"/>
        </w:rPr>
        <w:br/>
      </w:r>
      <w:r w:rsidRPr="006E16F1">
        <w:rPr>
          <w:rFonts w:asciiTheme="majorHAnsi" w:hAnsiTheme="majorHAnsi"/>
          <w:color w:val="000000"/>
          <w:sz w:val="22"/>
          <w:szCs w:val="22"/>
        </w:rPr>
        <w:t>i odszkodowań za nieprzestrzeganie przepisów, wewnętrznych regulacji lub standardów.</w:t>
      </w:r>
    </w:p>
    <w:p w14:paraId="0EEBD8A4" w14:textId="35A593E8" w:rsidR="002A2687" w:rsidRPr="006E16F1" w:rsidRDefault="002A2687" w:rsidP="002B5CD7">
      <w:pPr>
        <w:pStyle w:val="Kolorowalistaakcent11"/>
        <w:numPr>
          <w:ilvl w:val="1"/>
          <w:numId w:val="15"/>
        </w:numPr>
        <w:tabs>
          <w:tab w:val="left" w:pos="567"/>
        </w:tabs>
        <w:autoSpaceDE w:val="0"/>
        <w:autoSpaceDN w:val="0"/>
        <w:adjustRightInd w:val="0"/>
        <w:spacing w:before="0" w:after="0" w:line="276" w:lineRule="auto"/>
        <w:ind w:left="567" w:hanging="567"/>
        <w:rPr>
          <w:rFonts w:asciiTheme="majorHAnsi" w:hAnsiTheme="majorHAnsi" w:cs="Arial"/>
          <w:iCs/>
          <w:sz w:val="22"/>
          <w:szCs w:val="22"/>
        </w:rPr>
      </w:pPr>
      <w:r w:rsidRPr="006E16F1">
        <w:rPr>
          <w:rFonts w:asciiTheme="majorHAnsi" w:hAnsiTheme="majorHAnsi"/>
          <w:color w:val="000000"/>
          <w:sz w:val="22"/>
          <w:szCs w:val="22"/>
        </w:rPr>
        <w:t xml:space="preserve">Zamawiający ocenia, czy podjęte przez </w:t>
      </w:r>
      <w:r w:rsidR="00FD5A59" w:rsidRPr="006E16F1">
        <w:rPr>
          <w:rFonts w:asciiTheme="majorHAnsi" w:hAnsiTheme="majorHAnsi"/>
          <w:color w:val="000000"/>
          <w:sz w:val="22"/>
          <w:szCs w:val="22"/>
        </w:rPr>
        <w:t>W</w:t>
      </w:r>
      <w:r w:rsidRPr="006E16F1">
        <w:rPr>
          <w:rFonts w:asciiTheme="majorHAnsi" w:hAnsiTheme="majorHAnsi"/>
          <w:color w:val="000000"/>
          <w:sz w:val="22"/>
          <w:szCs w:val="22"/>
        </w:rPr>
        <w:t>ykonawcę czynności wskazane w pkt 7.4</w:t>
      </w:r>
      <w:r w:rsidR="00674295" w:rsidRPr="006E16F1">
        <w:rPr>
          <w:rFonts w:asciiTheme="majorHAnsi" w:hAnsiTheme="majorHAnsi"/>
          <w:color w:val="000000"/>
          <w:sz w:val="22"/>
          <w:szCs w:val="22"/>
        </w:rPr>
        <w:t xml:space="preserve"> SWZ</w:t>
      </w:r>
      <w:r w:rsidRPr="006E16F1">
        <w:rPr>
          <w:rFonts w:asciiTheme="majorHAnsi" w:hAnsiTheme="majorHAnsi"/>
          <w:color w:val="000000"/>
          <w:sz w:val="22"/>
          <w:szCs w:val="22"/>
        </w:rPr>
        <w:t xml:space="preserve"> są wystarczające do wykazania jego rzetelności, uwzględniając wagę i szczególne okoliczności czynu </w:t>
      </w:r>
      <w:r w:rsidR="00FD5A59" w:rsidRPr="006E16F1">
        <w:rPr>
          <w:rFonts w:asciiTheme="majorHAnsi" w:hAnsiTheme="majorHAnsi"/>
          <w:color w:val="000000"/>
          <w:sz w:val="22"/>
          <w:szCs w:val="22"/>
        </w:rPr>
        <w:t>W</w:t>
      </w:r>
      <w:r w:rsidRPr="006E16F1">
        <w:rPr>
          <w:rFonts w:asciiTheme="majorHAnsi" w:hAnsiTheme="majorHAnsi"/>
          <w:color w:val="000000"/>
          <w:sz w:val="22"/>
          <w:szCs w:val="22"/>
        </w:rPr>
        <w:t xml:space="preserve">ykonawcy. Jeżeli podjęte przez </w:t>
      </w:r>
      <w:r w:rsidR="00FD5A59" w:rsidRPr="006E16F1">
        <w:rPr>
          <w:rFonts w:asciiTheme="majorHAnsi" w:hAnsiTheme="majorHAnsi"/>
          <w:color w:val="000000"/>
          <w:sz w:val="22"/>
          <w:szCs w:val="22"/>
        </w:rPr>
        <w:t>W</w:t>
      </w:r>
      <w:r w:rsidRPr="006E16F1">
        <w:rPr>
          <w:rFonts w:asciiTheme="majorHAnsi" w:hAnsiTheme="majorHAnsi"/>
          <w:color w:val="000000"/>
          <w:sz w:val="22"/>
          <w:szCs w:val="22"/>
        </w:rPr>
        <w:t>ykonawcę czynności wskazane w pkt 7.4</w:t>
      </w:r>
      <w:r w:rsidR="00674295" w:rsidRPr="006E16F1">
        <w:rPr>
          <w:rFonts w:asciiTheme="majorHAnsi" w:hAnsiTheme="majorHAnsi"/>
          <w:color w:val="000000"/>
          <w:sz w:val="22"/>
          <w:szCs w:val="22"/>
        </w:rPr>
        <w:t xml:space="preserve"> SWZ</w:t>
      </w:r>
      <w:r w:rsidRPr="006E16F1">
        <w:rPr>
          <w:rFonts w:asciiTheme="majorHAnsi" w:hAnsiTheme="majorHAnsi"/>
          <w:color w:val="000000"/>
          <w:sz w:val="22"/>
          <w:szCs w:val="22"/>
        </w:rPr>
        <w:t xml:space="preserve"> nie są wystarczające do wykazania jego rzetelności, </w:t>
      </w:r>
      <w:r w:rsidR="00FD5A59" w:rsidRPr="006E16F1">
        <w:rPr>
          <w:rFonts w:asciiTheme="majorHAnsi" w:hAnsiTheme="majorHAnsi"/>
          <w:color w:val="000000"/>
          <w:sz w:val="22"/>
          <w:szCs w:val="22"/>
        </w:rPr>
        <w:t>Z</w:t>
      </w:r>
      <w:r w:rsidRPr="006E16F1">
        <w:rPr>
          <w:rFonts w:asciiTheme="majorHAnsi" w:hAnsiTheme="majorHAnsi"/>
          <w:color w:val="000000"/>
          <w:sz w:val="22"/>
          <w:szCs w:val="22"/>
        </w:rPr>
        <w:t xml:space="preserve">amawiający wyklucza </w:t>
      </w:r>
      <w:r w:rsidR="00FD5A59" w:rsidRPr="006E16F1">
        <w:rPr>
          <w:rFonts w:asciiTheme="majorHAnsi" w:hAnsiTheme="majorHAnsi"/>
          <w:color w:val="000000"/>
          <w:sz w:val="22"/>
          <w:szCs w:val="22"/>
        </w:rPr>
        <w:t>W</w:t>
      </w:r>
      <w:r w:rsidRPr="006E16F1">
        <w:rPr>
          <w:rFonts w:asciiTheme="majorHAnsi" w:hAnsiTheme="majorHAnsi"/>
          <w:color w:val="000000"/>
          <w:sz w:val="22"/>
          <w:szCs w:val="22"/>
        </w:rPr>
        <w:t>ykonawcę</w:t>
      </w:r>
      <w:r w:rsidR="00FD5A59" w:rsidRPr="006E16F1">
        <w:rPr>
          <w:rFonts w:asciiTheme="majorHAnsi" w:hAnsiTheme="majorHAnsi"/>
          <w:color w:val="000000"/>
          <w:sz w:val="22"/>
          <w:szCs w:val="22"/>
        </w:rPr>
        <w:t>.</w:t>
      </w:r>
    </w:p>
    <w:p w14:paraId="5A82C20E" w14:textId="0505935C" w:rsidR="00E35529" w:rsidRPr="006E16F1" w:rsidRDefault="00E35529" w:rsidP="002B5CD7">
      <w:pPr>
        <w:pStyle w:val="Kolorowalistaakcent11"/>
        <w:widowControl w:val="0"/>
        <w:numPr>
          <w:ilvl w:val="1"/>
          <w:numId w:val="15"/>
        </w:numPr>
        <w:tabs>
          <w:tab w:val="left" w:pos="567"/>
        </w:tabs>
        <w:suppressAutoHyphens/>
        <w:spacing w:before="0" w:after="0" w:line="276" w:lineRule="auto"/>
        <w:ind w:left="567" w:hanging="567"/>
        <w:contextualSpacing w:val="0"/>
        <w:rPr>
          <w:rFonts w:asciiTheme="majorHAnsi" w:hAnsiTheme="majorHAnsi" w:cs="Cambria"/>
          <w:sz w:val="22"/>
          <w:szCs w:val="22"/>
        </w:rPr>
      </w:pPr>
      <w:r w:rsidRPr="006E16F1">
        <w:rPr>
          <w:rFonts w:asciiTheme="majorHAnsi" w:hAnsiTheme="majorHAnsi" w:cs="Cambria"/>
          <w:sz w:val="22"/>
          <w:szCs w:val="22"/>
        </w:rPr>
        <w:t xml:space="preserve">Wykonawca podlega wykluczeniu także w oparciu o podstawy wykluczenia wskazane </w:t>
      </w:r>
      <w:r w:rsidRPr="006E16F1">
        <w:rPr>
          <w:rFonts w:asciiTheme="majorHAnsi" w:hAnsiTheme="majorHAnsi" w:cs="Cambria"/>
          <w:iCs/>
          <w:sz w:val="22"/>
          <w:szCs w:val="22"/>
        </w:rPr>
        <w:t>art. 7 ustawy</w:t>
      </w:r>
      <w:r w:rsidRPr="006E16F1">
        <w:rPr>
          <w:rFonts w:asciiTheme="majorHAnsi" w:hAnsiTheme="majorHAnsi" w:cs="Cambria"/>
          <w:sz w:val="22"/>
          <w:szCs w:val="22"/>
        </w:rPr>
        <w:t xml:space="preserve"> z dnia 13 kwietnia 2022 r. o szczególnych rozwiązaniach w zakresie przeciwdziałania wspieraniu agresji na Ukrainę oraz służących ochronie bezpieczeństwa narodowego (t. j. </w:t>
      </w:r>
      <w:r w:rsidR="003C04FD" w:rsidRPr="003C04FD">
        <w:rPr>
          <w:rFonts w:asciiTheme="majorHAnsi" w:hAnsiTheme="majorHAnsi" w:cs="Cambria"/>
          <w:sz w:val="22"/>
          <w:szCs w:val="22"/>
        </w:rPr>
        <w:t>Dz.U. z 2025 r. poz. 514</w:t>
      </w:r>
      <w:r w:rsidRPr="006E16F1">
        <w:rPr>
          <w:rFonts w:asciiTheme="majorHAnsi" w:hAnsiTheme="majorHAnsi" w:cs="Cambria"/>
          <w:sz w:val="22"/>
          <w:szCs w:val="22"/>
        </w:rPr>
        <w:t>).</w:t>
      </w:r>
    </w:p>
    <w:p w14:paraId="655B85B9" w14:textId="25105A2E" w:rsidR="00E35529" w:rsidRPr="006E16F1" w:rsidRDefault="00E35529" w:rsidP="002B5CD7">
      <w:pPr>
        <w:pStyle w:val="Kolorowalistaakcent11"/>
        <w:widowControl w:val="0"/>
        <w:numPr>
          <w:ilvl w:val="1"/>
          <w:numId w:val="15"/>
        </w:numPr>
        <w:tabs>
          <w:tab w:val="left" w:pos="567"/>
        </w:tabs>
        <w:suppressAutoHyphens/>
        <w:spacing w:before="0" w:after="0" w:line="276" w:lineRule="auto"/>
        <w:ind w:left="567" w:hanging="567"/>
        <w:contextualSpacing w:val="0"/>
        <w:rPr>
          <w:rFonts w:asciiTheme="majorHAnsi" w:hAnsiTheme="majorHAnsi" w:cs="Cambria"/>
          <w:sz w:val="22"/>
          <w:szCs w:val="22"/>
        </w:rPr>
      </w:pPr>
      <w:r w:rsidRPr="006E16F1">
        <w:rPr>
          <w:rFonts w:asciiTheme="majorHAnsi" w:hAnsiTheme="majorHAnsi" w:cs="Cambria"/>
          <w:iCs/>
          <w:sz w:val="22"/>
          <w:szCs w:val="22"/>
        </w:rPr>
        <w:t>Zamawiający informuje, że wykluczeniu z postępowania na podstawie pkt 7.6 SWZ podlegają:</w:t>
      </w:r>
    </w:p>
    <w:p w14:paraId="77C50F9F" w14:textId="4FC78E29" w:rsidR="007E1E0F" w:rsidRPr="006E16F1" w:rsidRDefault="007E1E0F" w:rsidP="006A3E57">
      <w:pPr>
        <w:pStyle w:val="Akapitzlist"/>
        <w:numPr>
          <w:ilvl w:val="0"/>
          <w:numId w:val="35"/>
        </w:numPr>
        <w:suppressAutoHyphens/>
        <w:spacing w:before="0" w:after="0" w:line="276" w:lineRule="auto"/>
        <w:rPr>
          <w:rFonts w:asciiTheme="majorHAnsi" w:hAnsiTheme="majorHAnsi" w:cs="Cambria"/>
          <w:color w:val="000000"/>
          <w:sz w:val="22"/>
          <w:szCs w:val="22"/>
        </w:rPr>
      </w:pPr>
      <w:r w:rsidRPr="006E16F1">
        <w:rPr>
          <w:rFonts w:asciiTheme="majorHAnsi" w:hAnsiTheme="majorHAnsi" w:cs="Cambria"/>
          <w:color w:val="000000"/>
          <w:sz w:val="22"/>
          <w:szCs w:val="22"/>
        </w:rPr>
        <w:t xml:space="preserve">wykonawcy wymienieni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6E16F1">
        <w:rPr>
          <w:rFonts w:asciiTheme="majorHAnsi" w:hAnsiTheme="majorHAnsi" w:cs="Cambria"/>
          <w:color w:val="000000"/>
          <w:sz w:val="22"/>
          <w:szCs w:val="22"/>
        </w:rPr>
        <w:t>późn</w:t>
      </w:r>
      <w:proofErr w:type="spellEnd"/>
      <w:r w:rsidRPr="006E16F1">
        <w:rPr>
          <w:rFonts w:asciiTheme="majorHAnsi" w:hAnsiTheme="majorHAnsi" w:cs="Cambria"/>
          <w:color w:val="000000"/>
          <w:sz w:val="22"/>
          <w:szCs w:val="22"/>
        </w:rP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6E16F1">
        <w:rPr>
          <w:rFonts w:asciiTheme="majorHAnsi" w:hAnsiTheme="majorHAnsi" w:cs="Cambria"/>
          <w:color w:val="000000"/>
          <w:sz w:val="22"/>
          <w:szCs w:val="22"/>
        </w:rPr>
        <w:t>późn</w:t>
      </w:r>
      <w:proofErr w:type="spellEnd"/>
      <w:r w:rsidRPr="006E16F1">
        <w:rPr>
          <w:rFonts w:asciiTheme="majorHAnsi" w:hAnsiTheme="majorHAnsi" w:cs="Cambria"/>
          <w:color w:val="000000"/>
          <w:sz w:val="22"/>
          <w:szCs w:val="22"/>
        </w:rPr>
        <w:t xml:space="preserve">. zm.) albo wpisani na listę o której mowa w art. 2 ustawy z dnia 13 kwietnia 2022 r. o szczególnych rozwiązaniach w zakresie przeciwdziałania wspieraniu agresji na Ukrainę oraz służących ochronie bezpieczeństwa narodowego, na podstawie decyzji w sprawie </w:t>
      </w:r>
      <w:r w:rsidRPr="006E16F1">
        <w:rPr>
          <w:rFonts w:asciiTheme="majorHAnsi" w:hAnsiTheme="majorHAnsi" w:cs="Cambria"/>
          <w:color w:val="000000"/>
          <w:sz w:val="22"/>
          <w:szCs w:val="22"/>
        </w:rPr>
        <w:lastRenderedPageBreak/>
        <w:t xml:space="preserve">wpisu na ww. listę rozstrzygającej o zastosowaniu środka, o którym mowa w art. 1 pkt 3 powołanej ustawy; </w:t>
      </w:r>
    </w:p>
    <w:p w14:paraId="5DF53C19" w14:textId="43CEA4EE" w:rsidR="007E1E0F" w:rsidRPr="006E16F1" w:rsidRDefault="007E1E0F" w:rsidP="006A3E57">
      <w:pPr>
        <w:pStyle w:val="Akapitzlist"/>
        <w:numPr>
          <w:ilvl w:val="0"/>
          <w:numId w:val="35"/>
        </w:numPr>
        <w:suppressAutoHyphens/>
        <w:spacing w:before="0" w:after="0" w:line="276" w:lineRule="auto"/>
        <w:rPr>
          <w:rFonts w:asciiTheme="majorHAnsi" w:hAnsiTheme="majorHAnsi" w:cs="Cambria"/>
          <w:color w:val="000000"/>
          <w:sz w:val="22"/>
          <w:szCs w:val="22"/>
        </w:rPr>
      </w:pPr>
      <w:r w:rsidRPr="006E16F1">
        <w:rPr>
          <w:rFonts w:asciiTheme="majorHAnsi" w:hAnsiTheme="majorHAnsi" w:cs="Cambria"/>
          <w:color w:val="000000"/>
          <w:sz w:val="22"/>
          <w:szCs w:val="22"/>
        </w:rPr>
        <w:t xml:space="preserve">wykonawcy, których beneficjentem rzeczywistym w rozumieniu ustawy </w:t>
      </w:r>
      <w:r w:rsidRPr="006E16F1">
        <w:rPr>
          <w:rFonts w:asciiTheme="majorHAnsi" w:hAnsiTheme="majorHAnsi" w:cs="Cambria"/>
          <w:color w:val="000000"/>
          <w:sz w:val="22"/>
          <w:szCs w:val="22"/>
        </w:rPr>
        <w:br/>
        <w:t>z dnia 1 marca 2018 r. o przeciwdziałaniu praniu pieniędzy oraz finansowaniu terroryzmu (</w:t>
      </w:r>
      <w:r w:rsidR="003C04FD" w:rsidRPr="003C04FD">
        <w:rPr>
          <w:rFonts w:asciiTheme="majorHAnsi" w:hAnsiTheme="majorHAnsi" w:cs="Cambria"/>
          <w:color w:val="000000"/>
          <w:sz w:val="22"/>
          <w:szCs w:val="22"/>
        </w:rPr>
        <w:t>Dz.U. z 2025 r. poz. 644</w:t>
      </w:r>
      <w:r w:rsidRPr="006E16F1">
        <w:rPr>
          <w:rFonts w:asciiTheme="majorHAnsi" w:hAnsiTheme="majorHAnsi" w:cs="Cambria"/>
          <w:color w:val="000000"/>
          <w:sz w:val="22"/>
          <w:szCs w:val="22"/>
        </w:rPr>
        <w:t xml:space="preserve">) jest osoba wymieniona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6E16F1">
        <w:rPr>
          <w:rFonts w:asciiTheme="majorHAnsi" w:hAnsiTheme="majorHAnsi" w:cs="Cambria"/>
          <w:color w:val="000000"/>
          <w:sz w:val="22"/>
          <w:szCs w:val="22"/>
        </w:rPr>
        <w:t>późn</w:t>
      </w:r>
      <w:proofErr w:type="spellEnd"/>
      <w:r w:rsidRPr="006E16F1">
        <w:rPr>
          <w:rFonts w:asciiTheme="majorHAnsi" w:hAnsiTheme="majorHAnsi" w:cs="Cambria"/>
          <w:color w:val="000000"/>
          <w:sz w:val="22"/>
          <w:szCs w:val="22"/>
        </w:rP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6E16F1">
        <w:rPr>
          <w:rFonts w:asciiTheme="majorHAnsi" w:hAnsiTheme="majorHAnsi" w:cs="Cambria"/>
          <w:color w:val="000000"/>
          <w:sz w:val="22"/>
          <w:szCs w:val="22"/>
        </w:rPr>
        <w:t>późn</w:t>
      </w:r>
      <w:proofErr w:type="spellEnd"/>
      <w:r w:rsidRPr="006E16F1">
        <w:rPr>
          <w:rFonts w:asciiTheme="majorHAnsi" w:hAnsiTheme="majorHAnsi" w:cs="Cambria"/>
          <w:color w:val="000000"/>
          <w:sz w:val="22"/>
          <w:szCs w:val="22"/>
        </w:rPr>
        <w:t>. zm.) albo wpisani na listę o której mowa w art. 2 ustawy z dnia 13 kwietnia 2022 r. o szczególnych rozwiązaniach w zakresie przeciwdziałania wspieraniu agresji na Ukrainę oraz służących ochronie bezpieczeństwa narodowego, lub będący takim beneficjentem rzeczywistym od dnia 24 lutego 2022 r., o ile zostali wpisani na ww.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7F6061A3" w14:textId="27E88022" w:rsidR="007E1E0F" w:rsidRPr="006E16F1" w:rsidRDefault="007E1E0F" w:rsidP="006A3E57">
      <w:pPr>
        <w:pStyle w:val="Akapitzlist"/>
        <w:numPr>
          <w:ilvl w:val="0"/>
          <w:numId w:val="35"/>
        </w:numPr>
        <w:suppressAutoHyphens/>
        <w:spacing w:before="0" w:after="0" w:line="276" w:lineRule="auto"/>
        <w:rPr>
          <w:rFonts w:asciiTheme="majorHAnsi" w:hAnsiTheme="majorHAnsi" w:cs="Cambria"/>
          <w:color w:val="000000"/>
          <w:sz w:val="22"/>
          <w:szCs w:val="22"/>
        </w:rPr>
      </w:pPr>
      <w:r w:rsidRPr="006E16F1">
        <w:rPr>
          <w:rFonts w:asciiTheme="majorHAnsi" w:hAnsiTheme="majorHAnsi" w:cs="Cambria"/>
          <w:color w:val="000000"/>
          <w:sz w:val="22"/>
          <w:szCs w:val="22"/>
        </w:rPr>
        <w:t xml:space="preserve">wykonawcy, których jednostką dominującą w rozumieniu art. 3 ust. 1 pkt 37 ustawy z dnia 29 września 1994 r. o rachunkowości (Dz. U. z 2021 r. poz. 217, 2105 i 2106) jest podmiot wymieniony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6E16F1">
        <w:rPr>
          <w:rFonts w:asciiTheme="majorHAnsi" w:hAnsiTheme="majorHAnsi" w:cs="Cambria"/>
          <w:color w:val="000000"/>
          <w:sz w:val="22"/>
          <w:szCs w:val="22"/>
        </w:rPr>
        <w:t>późn</w:t>
      </w:r>
      <w:proofErr w:type="spellEnd"/>
      <w:r w:rsidRPr="006E16F1">
        <w:rPr>
          <w:rFonts w:asciiTheme="majorHAnsi" w:hAnsiTheme="majorHAnsi" w:cs="Cambria"/>
          <w:color w:val="000000"/>
          <w:sz w:val="22"/>
          <w:szCs w:val="22"/>
        </w:rP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6E16F1">
        <w:rPr>
          <w:rFonts w:asciiTheme="majorHAnsi" w:hAnsiTheme="majorHAnsi" w:cs="Cambria"/>
          <w:color w:val="000000"/>
          <w:sz w:val="22"/>
          <w:szCs w:val="22"/>
        </w:rPr>
        <w:t>późn</w:t>
      </w:r>
      <w:proofErr w:type="spellEnd"/>
      <w:r w:rsidRPr="006E16F1">
        <w:rPr>
          <w:rFonts w:asciiTheme="majorHAnsi" w:hAnsiTheme="majorHAnsi" w:cs="Cambria"/>
          <w:color w:val="000000"/>
          <w:sz w:val="22"/>
          <w:szCs w:val="22"/>
        </w:rPr>
        <w:t xml:space="preserve">. zm.) albo wpisany na listę o której mowa w art. 2 ustawy z dnia 13 kwietnia 2022 r. o szczególnych rozwiązaniach w zakresie przeciwdziałania wspieraniu agresji na Ukrainę oraz służących ochronie bezpieczeństwa narodowego, lub będący taką jednostką dominującą od dnia 24 lutego 2022 r., o ile został wpisany na listę na podstawie decyzji w sprawie wpisu na ww. listę rozstrzygającej o zastosowaniu środka, o którym mowa w art. 1 pkt 3 ustawy z dnia 13 kwietnia 2022 r. o szczególnych rozwiązaniach w zakresie przeciwdziałania wspieraniu agresji na Ukrainę oraz służących ochronie bezpieczeństwa narodowego. </w:t>
      </w:r>
    </w:p>
    <w:p w14:paraId="06E22555" w14:textId="53B0B91E" w:rsidR="00E35529" w:rsidRPr="006E16F1" w:rsidRDefault="00E35529" w:rsidP="002B5CD7">
      <w:pPr>
        <w:pStyle w:val="Kolorowalistaakcent11"/>
        <w:widowControl w:val="0"/>
        <w:numPr>
          <w:ilvl w:val="1"/>
          <w:numId w:val="15"/>
        </w:numPr>
        <w:tabs>
          <w:tab w:val="left" w:pos="567"/>
        </w:tabs>
        <w:suppressAutoHyphens/>
        <w:spacing w:before="0" w:after="0" w:line="276" w:lineRule="auto"/>
        <w:ind w:left="567" w:hanging="567"/>
        <w:contextualSpacing w:val="0"/>
        <w:rPr>
          <w:rFonts w:asciiTheme="majorHAnsi" w:hAnsiTheme="majorHAnsi" w:cs="Cambria"/>
          <w:sz w:val="22"/>
          <w:szCs w:val="22"/>
        </w:rPr>
      </w:pPr>
      <w:r w:rsidRPr="006E16F1">
        <w:rPr>
          <w:rFonts w:asciiTheme="majorHAnsi" w:hAnsiTheme="majorHAnsi" w:cs="Cambria"/>
          <w:sz w:val="22"/>
          <w:szCs w:val="22"/>
        </w:rPr>
        <w:t>Wykluczenie, o którym mowa w pkt 7.</w:t>
      </w:r>
      <w:r w:rsidR="0058320E" w:rsidRPr="006E16F1">
        <w:rPr>
          <w:rFonts w:asciiTheme="majorHAnsi" w:hAnsiTheme="majorHAnsi" w:cs="Cambria"/>
          <w:sz w:val="22"/>
          <w:szCs w:val="22"/>
        </w:rPr>
        <w:t>7</w:t>
      </w:r>
      <w:r w:rsidRPr="006E16F1">
        <w:rPr>
          <w:rFonts w:asciiTheme="majorHAnsi" w:hAnsiTheme="majorHAnsi" w:cs="Cambria"/>
          <w:sz w:val="22"/>
          <w:szCs w:val="22"/>
        </w:rPr>
        <w:t xml:space="preserve"> SWZ następuje na okres trwania ww. okoliczności.</w:t>
      </w:r>
    </w:p>
    <w:p w14:paraId="2CBED2BF" w14:textId="77777777" w:rsidR="00E35529" w:rsidRPr="006E16F1" w:rsidRDefault="00E35529" w:rsidP="002B5CD7">
      <w:pPr>
        <w:pStyle w:val="Kolorowalistaakcent11"/>
        <w:widowControl w:val="0"/>
        <w:numPr>
          <w:ilvl w:val="1"/>
          <w:numId w:val="15"/>
        </w:numPr>
        <w:tabs>
          <w:tab w:val="left" w:pos="567"/>
        </w:tabs>
        <w:suppressAutoHyphens/>
        <w:spacing w:before="0" w:after="0" w:line="276" w:lineRule="auto"/>
        <w:ind w:left="567" w:hanging="567"/>
        <w:contextualSpacing w:val="0"/>
        <w:rPr>
          <w:rFonts w:asciiTheme="majorHAnsi" w:hAnsiTheme="majorHAnsi" w:cs="Cambria"/>
          <w:sz w:val="22"/>
          <w:szCs w:val="22"/>
        </w:rPr>
      </w:pPr>
      <w:r w:rsidRPr="006E16F1">
        <w:rPr>
          <w:rFonts w:asciiTheme="majorHAnsi" w:hAnsiTheme="majorHAnsi" w:cs="Cambria"/>
          <w:sz w:val="22"/>
          <w:szCs w:val="22"/>
        </w:rPr>
        <w:t>W przypadku Wykonawcy wykluczonego na podstawie przesłanek wskazanych w pkt 7.7 SWZ, Zamawiający odrzuca ofertę takiego Wykonawcy.</w:t>
      </w:r>
    </w:p>
    <w:p w14:paraId="2FA7AAF3" w14:textId="513424EF" w:rsidR="00E35529" w:rsidRPr="006E16F1" w:rsidRDefault="00E35529" w:rsidP="002B5CD7">
      <w:pPr>
        <w:pStyle w:val="Kolorowalistaakcent11"/>
        <w:widowControl w:val="0"/>
        <w:numPr>
          <w:ilvl w:val="1"/>
          <w:numId w:val="15"/>
        </w:numPr>
        <w:tabs>
          <w:tab w:val="left" w:pos="567"/>
        </w:tabs>
        <w:suppressAutoHyphens/>
        <w:spacing w:before="0" w:after="0" w:line="276" w:lineRule="auto"/>
        <w:ind w:left="567" w:hanging="567"/>
        <w:contextualSpacing w:val="0"/>
        <w:rPr>
          <w:rFonts w:asciiTheme="majorHAnsi" w:hAnsiTheme="majorHAnsi" w:cs="Cambria"/>
          <w:sz w:val="22"/>
          <w:szCs w:val="22"/>
        </w:rPr>
      </w:pPr>
      <w:r w:rsidRPr="006E16F1">
        <w:rPr>
          <w:rFonts w:asciiTheme="majorHAnsi" w:hAnsiTheme="majorHAnsi" w:cs="Cambria"/>
          <w:sz w:val="22"/>
          <w:szCs w:val="22"/>
        </w:rPr>
        <w:t>Osoba lub podmiot podlegające wykluczeniu</w:t>
      </w:r>
      <w:r w:rsidR="000C2657" w:rsidRPr="006E16F1">
        <w:rPr>
          <w:rFonts w:asciiTheme="majorHAnsi" w:hAnsiTheme="majorHAnsi" w:cs="Cambria"/>
          <w:sz w:val="22"/>
          <w:szCs w:val="22"/>
        </w:rPr>
        <w:t xml:space="preserve"> na podstawie przesłanek wskazanych w rozdziale 7.</w:t>
      </w:r>
      <w:r w:rsidR="0058320E" w:rsidRPr="006E16F1">
        <w:rPr>
          <w:rFonts w:asciiTheme="majorHAnsi" w:hAnsiTheme="majorHAnsi" w:cs="Cambria"/>
          <w:sz w:val="22"/>
          <w:szCs w:val="22"/>
        </w:rPr>
        <w:t>7</w:t>
      </w:r>
      <w:r w:rsidRPr="006E16F1">
        <w:rPr>
          <w:rFonts w:asciiTheme="majorHAnsi" w:hAnsiTheme="majorHAnsi" w:cs="Cambria"/>
          <w:sz w:val="22"/>
          <w:szCs w:val="22"/>
        </w:rPr>
        <w:t xml:space="preserve">, które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20 000 000 zł. </w:t>
      </w:r>
    </w:p>
    <w:p w14:paraId="4E5603A5" w14:textId="77777777" w:rsidR="00E35529" w:rsidRPr="006E16F1" w:rsidRDefault="00E35529" w:rsidP="002B5CD7">
      <w:pPr>
        <w:pStyle w:val="Kolorowalistaakcent11"/>
        <w:numPr>
          <w:ilvl w:val="1"/>
          <w:numId w:val="15"/>
        </w:numPr>
        <w:tabs>
          <w:tab w:val="left" w:pos="567"/>
        </w:tabs>
        <w:suppressAutoHyphens/>
        <w:spacing w:before="0" w:after="0" w:line="276" w:lineRule="auto"/>
        <w:ind w:left="567" w:hanging="567"/>
        <w:rPr>
          <w:rFonts w:asciiTheme="majorHAnsi" w:hAnsiTheme="majorHAnsi" w:cs="Arial"/>
          <w:iCs/>
          <w:sz w:val="22"/>
          <w:szCs w:val="22"/>
        </w:rPr>
      </w:pPr>
      <w:r w:rsidRPr="006E16F1">
        <w:rPr>
          <w:rFonts w:asciiTheme="majorHAnsi" w:hAnsiTheme="majorHAnsi"/>
          <w:iCs/>
          <w:sz w:val="22"/>
          <w:szCs w:val="22"/>
        </w:rPr>
        <w:t>Sposób wykazania braku podstaw wykluczenia wskazano w rozdziale 8 SWZ.</w:t>
      </w:r>
    </w:p>
    <w:p w14:paraId="7E5D6AC3" w14:textId="60D5B280" w:rsidR="00E35529" w:rsidRPr="006E16F1" w:rsidRDefault="00E35529" w:rsidP="004553A1">
      <w:pPr>
        <w:pStyle w:val="Kolorowalistaakcent11"/>
        <w:tabs>
          <w:tab w:val="left" w:pos="567"/>
        </w:tabs>
        <w:autoSpaceDE w:val="0"/>
        <w:autoSpaceDN w:val="0"/>
        <w:adjustRightInd w:val="0"/>
        <w:spacing w:before="0" w:after="0" w:line="276" w:lineRule="auto"/>
        <w:ind w:left="567"/>
        <w:rPr>
          <w:rFonts w:asciiTheme="majorHAnsi" w:hAnsiTheme="majorHAnsi"/>
          <w:color w:val="000000"/>
          <w:sz w:val="22"/>
          <w:szCs w:val="22"/>
        </w:rPr>
      </w:pPr>
    </w:p>
    <w:tbl>
      <w:tblPr>
        <w:tblW w:w="0" w:type="auto"/>
        <w:jc w:val="center"/>
        <w:tblBorders>
          <w:bottom w:val="single" w:sz="4" w:space="0" w:color="auto"/>
        </w:tblBorders>
        <w:tblLook w:val="00A0" w:firstRow="1" w:lastRow="0" w:firstColumn="1" w:lastColumn="0" w:noHBand="0" w:noVBand="0"/>
      </w:tblPr>
      <w:tblGrid>
        <w:gridCol w:w="9060"/>
      </w:tblGrid>
      <w:tr w:rsidR="00D9784D" w:rsidRPr="006E16F1" w14:paraId="1757890A" w14:textId="77777777" w:rsidTr="00674295">
        <w:trPr>
          <w:jc w:val="center"/>
        </w:trPr>
        <w:tc>
          <w:tcPr>
            <w:tcW w:w="9060" w:type="dxa"/>
            <w:tcBorders>
              <w:bottom w:val="single" w:sz="4" w:space="0" w:color="auto"/>
            </w:tcBorders>
            <w:shd w:val="clear" w:color="auto" w:fill="D9D9D9" w:themeFill="background1" w:themeFillShade="D9"/>
          </w:tcPr>
          <w:p w14:paraId="0AA46308" w14:textId="01E7EEC5"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sz w:val="22"/>
                <w:szCs w:val="22"/>
              </w:rPr>
              <w:t>Rozdział 8</w:t>
            </w:r>
          </w:p>
          <w:p w14:paraId="041355AF" w14:textId="77777777" w:rsidR="00064DA5" w:rsidRPr="006E16F1" w:rsidRDefault="00064DA5" w:rsidP="00064DA5">
            <w:pPr>
              <w:suppressAutoHyphens/>
              <w:spacing w:line="276" w:lineRule="auto"/>
              <w:contextualSpacing/>
              <w:jc w:val="center"/>
              <w:textAlignment w:val="baseline"/>
              <w:rPr>
                <w:rFonts w:asciiTheme="majorHAnsi" w:hAnsiTheme="majorHAnsi"/>
                <w:b/>
                <w:sz w:val="22"/>
                <w:szCs w:val="22"/>
              </w:rPr>
            </w:pPr>
            <w:r w:rsidRPr="006E16F1">
              <w:rPr>
                <w:rFonts w:asciiTheme="majorHAnsi" w:hAnsiTheme="majorHAnsi"/>
                <w:b/>
                <w:sz w:val="22"/>
                <w:szCs w:val="22"/>
              </w:rPr>
              <w:t xml:space="preserve">WYKAZ OŚWIADCZEŃ LUB DOKUMENTÓW, JAKIE MAJĄ </w:t>
            </w:r>
          </w:p>
          <w:p w14:paraId="5F77F0A3" w14:textId="74CADEFB" w:rsidR="00D9784D" w:rsidRPr="006E16F1" w:rsidRDefault="00064DA5" w:rsidP="00064DA5">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lastRenderedPageBreak/>
              <w:t>ZŁOŻYĆ WYKONAWCY W CELU POTWIERDZENIA SPEŁNIANIA WARUNKÓW UDZIAŁU W POSTĘPOWANIU ORAZ NIEPODLEGANIA</w:t>
            </w:r>
          </w:p>
        </w:tc>
      </w:tr>
    </w:tbl>
    <w:p w14:paraId="143106B9" w14:textId="77777777" w:rsidR="00BE42AE" w:rsidRPr="006E16F1" w:rsidRDefault="00BE42AE" w:rsidP="004553A1">
      <w:pPr>
        <w:pStyle w:val="Kolorowalistaakcent11"/>
        <w:autoSpaceDE w:val="0"/>
        <w:autoSpaceDN w:val="0"/>
        <w:adjustRightInd w:val="0"/>
        <w:spacing w:before="0" w:after="0" w:line="276" w:lineRule="auto"/>
        <w:ind w:left="0"/>
        <w:rPr>
          <w:rFonts w:asciiTheme="majorHAnsi" w:hAnsiTheme="majorHAnsi" w:cs="Arial"/>
          <w:sz w:val="22"/>
          <w:szCs w:val="22"/>
        </w:rPr>
      </w:pPr>
    </w:p>
    <w:p w14:paraId="37DBA2A0" w14:textId="77777777" w:rsidR="00420E02" w:rsidRPr="006E16F1" w:rsidRDefault="00420E02" w:rsidP="004553A1">
      <w:pPr>
        <w:pStyle w:val="Kolorowalistaakcent11"/>
        <w:autoSpaceDE w:val="0"/>
        <w:autoSpaceDN w:val="0"/>
        <w:adjustRightInd w:val="0"/>
        <w:spacing w:before="0" w:after="0" w:line="276" w:lineRule="auto"/>
        <w:ind w:left="0"/>
        <w:rPr>
          <w:rFonts w:asciiTheme="majorHAnsi" w:hAnsiTheme="majorHAnsi" w:cs="Arial"/>
          <w:bCs/>
          <w:vanish/>
          <w:sz w:val="22"/>
          <w:szCs w:val="22"/>
        </w:rPr>
      </w:pPr>
    </w:p>
    <w:p w14:paraId="7D08B44B" w14:textId="58EA3D87" w:rsidR="00674295" w:rsidRPr="006E16F1" w:rsidRDefault="003A24B8" w:rsidP="002B5CD7">
      <w:pPr>
        <w:pStyle w:val="Kolorowalistaakcent11"/>
        <w:numPr>
          <w:ilvl w:val="1"/>
          <w:numId w:val="16"/>
        </w:numPr>
        <w:autoSpaceDE w:val="0"/>
        <w:autoSpaceDN w:val="0"/>
        <w:adjustRightInd w:val="0"/>
        <w:spacing w:line="276" w:lineRule="auto"/>
        <w:ind w:left="709" w:hanging="709"/>
        <w:rPr>
          <w:rFonts w:asciiTheme="majorHAnsi" w:hAnsiTheme="majorHAnsi" w:cs="Arial"/>
          <w:sz w:val="22"/>
          <w:szCs w:val="22"/>
        </w:rPr>
      </w:pPr>
      <w:r w:rsidRPr="006E16F1">
        <w:rPr>
          <w:rFonts w:asciiTheme="majorHAnsi" w:hAnsiTheme="majorHAnsi" w:cs="Arial"/>
          <w:bCs/>
          <w:sz w:val="22"/>
          <w:szCs w:val="22"/>
        </w:rPr>
        <w:t xml:space="preserve">Wykonawca zobowiązany jest złożyć </w:t>
      </w:r>
      <w:r w:rsidRPr="006E16F1">
        <w:rPr>
          <w:rFonts w:asciiTheme="majorHAnsi" w:hAnsiTheme="majorHAnsi" w:cs="Arial"/>
          <w:b/>
          <w:sz w:val="22"/>
          <w:szCs w:val="22"/>
          <w:u w:val="single"/>
        </w:rPr>
        <w:t>wraz z ofertą</w:t>
      </w:r>
      <w:r w:rsidRPr="006E16F1">
        <w:rPr>
          <w:rFonts w:asciiTheme="majorHAnsi" w:hAnsiTheme="majorHAnsi" w:cs="Arial"/>
          <w:b/>
          <w:sz w:val="22"/>
          <w:szCs w:val="22"/>
        </w:rPr>
        <w:t xml:space="preserve"> </w:t>
      </w:r>
      <w:r w:rsidR="001D52E0" w:rsidRPr="006E16F1">
        <w:rPr>
          <w:rFonts w:asciiTheme="majorHAnsi" w:hAnsiTheme="majorHAnsi" w:cs="Arial"/>
          <w:sz w:val="22"/>
          <w:szCs w:val="22"/>
        </w:rPr>
        <w:t xml:space="preserve">oświadczenie </w:t>
      </w:r>
      <w:r w:rsidRPr="006E16F1">
        <w:rPr>
          <w:rFonts w:asciiTheme="majorHAnsi" w:hAnsiTheme="majorHAnsi" w:cs="Arial"/>
          <w:sz w:val="22"/>
          <w:szCs w:val="22"/>
        </w:rPr>
        <w:t>stanowiące wstępne potwierdzenie, że Wykonawca</w:t>
      </w:r>
      <w:r w:rsidR="00C97C80" w:rsidRPr="006E16F1">
        <w:rPr>
          <w:rFonts w:asciiTheme="majorHAnsi" w:hAnsiTheme="majorHAnsi" w:cs="Arial"/>
          <w:sz w:val="22"/>
          <w:szCs w:val="22"/>
        </w:rPr>
        <w:t xml:space="preserve"> na dzień składania ofert</w:t>
      </w:r>
      <w:r w:rsidR="001D52E0" w:rsidRPr="006E16F1">
        <w:rPr>
          <w:rFonts w:asciiTheme="majorHAnsi" w:hAnsiTheme="majorHAnsi" w:cs="Arial"/>
          <w:sz w:val="22"/>
          <w:szCs w:val="22"/>
        </w:rPr>
        <w:t xml:space="preserve"> </w:t>
      </w:r>
      <w:r w:rsidR="00674295" w:rsidRPr="006E16F1">
        <w:rPr>
          <w:rFonts w:asciiTheme="majorHAnsi" w:hAnsiTheme="majorHAnsi" w:cs="Arial"/>
          <w:sz w:val="22"/>
          <w:szCs w:val="22"/>
        </w:rPr>
        <w:t>nie podlega wykluczeniu</w:t>
      </w:r>
      <w:r w:rsidR="001D52E0" w:rsidRPr="006E16F1">
        <w:rPr>
          <w:rFonts w:asciiTheme="majorHAnsi" w:hAnsiTheme="majorHAnsi" w:cs="Arial"/>
          <w:sz w:val="22"/>
          <w:szCs w:val="22"/>
        </w:rPr>
        <w:t>.</w:t>
      </w:r>
    </w:p>
    <w:p w14:paraId="1335DD57" w14:textId="404BD93E" w:rsidR="00674295" w:rsidRPr="006E16F1" w:rsidRDefault="00495D57" w:rsidP="002B5CD7">
      <w:pPr>
        <w:pStyle w:val="Kolorowalistaakcent11"/>
        <w:numPr>
          <w:ilvl w:val="2"/>
          <w:numId w:val="16"/>
        </w:numPr>
        <w:autoSpaceDE w:val="0"/>
        <w:autoSpaceDN w:val="0"/>
        <w:adjustRightInd w:val="0"/>
        <w:spacing w:line="276" w:lineRule="auto"/>
        <w:ind w:left="1418" w:hanging="709"/>
        <w:rPr>
          <w:rFonts w:asciiTheme="majorHAnsi" w:hAnsiTheme="majorHAnsi" w:cs="Arial"/>
          <w:b/>
          <w:bCs/>
          <w:sz w:val="22"/>
          <w:szCs w:val="22"/>
        </w:rPr>
      </w:pPr>
      <w:r w:rsidRPr="006E16F1">
        <w:rPr>
          <w:rFonts w:asciiTheme="majorHAnsi" w:hAnsiTheme="majorHAnsi" w:cs="Arial"/>
          <w:b/>
          <w:bCs/>
          <w:color w:val="000000" w:themeColor="text1"/>
          <w:sz w:val="22"/>
          <w:szCs w:val="22"/>
        </w:rPr>
        <w:t>Oświadczeni</w:t>
      </w:r>
      <w:r w:rsidR="001D52E0" w:rsidRPr="006E16F1">
        <w:rPr>
          <w:rFonts w:asciiTheme="majorHAnsi" w:hAnsiTheme="majorHAnsi" w:cs="Arial"/>
          <w:b/>
          <w:bCs/>
          <w:color w:val="000000" w:themeColor="text1"/>
          <w:sz w:val="22"/>
          <w:szCs w:val="22"/>
        </w:rPr>
        <w:t>e</w:t>
      </w:r>
      <w:r w:rsidRPr="006E16F1">
        <w:rPr>
          <w:rFonts w:asciiTheme="majorHAnsi" w:hAnsiTheme="majorHAnsi" w:cs="Arial"/>
          <w:b/>
          <w:bCs/>
          <w:color w:val="000000" w:themeColor="text1"/>
          <w:sz w:val="22"/>
          <w:szCs w:val="22"/>
        </w:rPr>
        <w:t xml:space="preserve"> należy złożyć wg</w:t>
      </w:r>
      <w:r w:rsidRPr="006E16F1">
        <w:rPr>
          <w:rFonts w:asciiTheme="majorHAnsi" w:hAnsiTheme="majorHAnsi"/>
          <w:b/>
          <w:bCs/>
          <w:sz w:val="22"/>
          <w:szCs w:val="22"/>
        </w:rPr>
        <w:t xml:space="preserve"> wymogów załącznika nr </w:t>
      </w:r>
      <w:r w:rsidR="001D52E0" w:rsidRPr="006E16F1">
        <w:rPr>
          <w:rFonts w:asciiTheme="majorHAnsi" w:hAnsiTheme="majorHAnsi"/>
          <w:b/>
          <w:bCs/>
          <w:sz w:val="22"/>
          <w:szCs w:val="22"/>
        </w:rPr>
        <w:t>4</w:t>
      </w:r>
      <w:r w:rsidRPr="006E16F1">
        <w:rPr>
          <w:rFonts w:asciiTheme="majorHAnsi" w:hAnsiTheme="majorHAnsi"/>
          <w:b/>
          <w:bCs/>
          <w:sz w:val="22"/>
          <w:szCs w:val="22"/>
        </w:rPr>
        <w:t xml:space="preserve"> do SWZ.</w:t>
      </w:r>
    </w:p>
    <w:p w14:paraId="248ACEC7" w14:textId="2DDB725C" w:rsidR="00674295" w:rsidRPr="006E16F1" w:rsidRDefault="00495D57" w:rsidP="002B5CD7">
      <w:pPr>
        <w:pStyle w:val="Kolorowalistaakcent11"/>
        <w:numPr>
          <w:ilvl w:val="2"/>
          <w:numId w:val="16"/>
        </w:numPr>
        <w:autoSpaceDE w:val="0"/>
        <w:autoSpaceDN w:val="0"/>
        <w:adjustRightInd w:val="0"/>
        <w:spacing w:line="276" w:lineRule="auto"/>
        <w:ind w:left="1418" w:hanging="709"/>
        <w:rPr>
          <w:rFonts w:asciiTheme="majorHAnsi" w:hAnsiTheme="majorHAnsi" w:cs="Arial"/>
          <w:b/>
          <w:sz w:val="22"/>
          <w:szCs w:val="22"/>
        </w:rPr>
      </w:pPr>
      <w:r w:rsidRPr="006E16F1">
        <w:rPr>
          <w:rFonts w:asciiTheme="majorHAnsi" w:hAnsiTheme="majorHAnsi"/>
          <w:color w:val="000000"/>
          <w:sz w:val="22"/>
          <w:szCs w:val="22"/>
        </w:rPr>
        <w:t xml:space="preserve">Jeżeli </w:t>
      </w:r>
      <w:r w:rsidR="00F34E37" w:rsidRPr="006E16F1">
        <w:rPr>
          <w:rFonts w:asciiTheme="majorHAnsi" w:hAnsiTheme="majorHAnsi"/>
          <w:color w:val="000000"/>
          <w:sz w:val="22"/>
          <w:szCs w:val="22"/>
        </w:rPr>
        <w:t>W</w:t>
      </w:r>
      <w:r w:rsidRPr="006E16F1">
        <w:rPr>
          <w:rFonts w:asciiTheme="majorHAnsi" w:hAnsiTheme="majorHAnsi"/>
          <w:color w:val="000000"/>
          <w:sz w:val="22"/>
          <w:szCs w:val="22"/>
        </w:rPr>
        <w:t>ykonawca nie złożył oświadcze</w:t>
      </w:r>
      <w:r w:rsidR="001D52E0" w:rsidRPr="006E16F1">
        <w:rPr>
          <w:rFonts w:asciiTheme="majorHAnsi" w:hAnsiTheme="majorHAnsi"/>
          <w:color w:val="000000"/>
          <w:sz w:val="22"/>
          <w:szCs w:val="22"/>
        </w:rPr>
        <w:t>nia</w:t>
      </w:r>
      <w:r w:rsidRPr="006E16F1">
        <w:rPr>
          <w:rFonts w:asciiTheme="majorHAnsi" w:hAnsiTheme="majorHAnsi"/>
          <w:color w:val="000000"/>
          <w:sz w:val="22"/>
          <w:szCs w:val="22"/>
        </w:rPr>
        <w:t>, o którym mowa w pkt 8.1</w:t>
      </w:r>
      <w:r w:rsidR="0039575F">
        <w:rPr>
          <w:rFonts w:asciiTheme="majorHAnsi" w:hAnsiTheme="majorHAnsi"/>
          <w:color w:val="000000"/>
          <w:sz w:val="22"/>
          <w:szCs w:val="22"/>
        </w:rPr>
        <w:t>.</w:t>
      </w:r>
      <w:r w:rsidR="00674295" w:rsidRPr="006E16F1">
        <w:rPr>
          <w:rFonts w:asciiTheme="majorHAnsi" w:hAnsiTheme="majorHAnsi"/>
          <w:color w:val="000000"/>
          <w:sz w:val="22"/>
          <w:szCs w:val="22"/>
        </w:rPr>
        <w:t xml:space="preserve"> SWZ</w:t>
      </w:r>
      <w:r w:rsidRPr="006E16F1">
        <w:rPr>
          <w:rFonts w:asciiTheme="majorHAnsi" w:hAnsiTheme="majorHAnsi"/>
          <w:color w:val="000000"/>
          <w:sz w:val="22"/>
          <w:szCs w:val="22"/>
        </w:rPr>
        <w:t xml:space="preserve"> lub </w:t>
      </w:r>
      <w:r w:rsidR="001D52E0" w:rsidRPr="006E16F1">
        <w:rPr>
          <w:rFonts w:asciiTheme="majorHAnsi" w:hAnsiTheme="majorHAnsi"/>
          <w:color w:val="000000"/>
          <w:sz w:val="22"/>
          <w:szCs w:val="22"/>
        </w:rPr>
        <w:t xml:space="preserve">jest ono </w:t>
      </w:r>
      <w:r w:rsidRPr="006E16F1">
        <w:rPr>
          <w:rFonts w:asciiTheme="majorHAnsi" w:hAnsiTheme="majorHAnsi"/>
          <w:color w:val="000000"/>
          <w:sz w:val="22"/>
          <w:szCs w:val="22"/>
        </w:rPr>
        <w:t xml:space="preserve">niekompletne lub zawiera błędy, </w:t>
      </w:r>
      <w:r w:rsidR="00F34E37" w:rsidRPr="006E16F1">
        <w:rPr>
          <w:rFonts w:asciiTheme="majorHAnsi" w:hAnsiTheme="majorHAnsi"/>
          <w:color w:val="000000"/>
          <w:sz w:val="22"/>
          <w:szCs w:val="22"/>
        </w:rPr>
        <w:t>Z</w:t>
      </w:r>
      <w:r w:rsidRPr="006E16F1">
        <w:rPr>
          <w:rFonts w:asciiTheme="majorHAnsi" w:hAnsiTheme="majorHAnsi"/>
          <w:color w:val="000000"/>
          <w:sz w:val="22"/>
          <w:szCs w:val="22"/>
        </w:rPr>
        <w:t xml:space="preserve">amawiający wezwie </w:t>
      </w:r>
      <w:r w:rsidR="00F34E37" w:rsidRPr="006E16F1">
        <w:rPr>
          <w:rFonts w:asciiTheme="majorHAnsi" w:hAnsiTheme="majorHAnsi"/>
          <w:color w:val="000000"/>
          <w:sz w:val="22"/>
          <w:szCs w:val="22"/>
        </w:rPr>
        <w:t>W</w:t>
      </w:r>
      <w:r w:rsidRPr="006E16F1">
        <w:rPr>
          <w:rFonts w:asciiTheme="majorHAnsi" w:hAnsiTheme="majorHAnsi"/>
          <w:color w:val="000000"/>
          <w:sz w:val="22"/>
          <w:szCs w:val="22"/>
        </w:rPr>
        <w:t xml:space="preserve">ykonawcę odpowiednio do </w:t>
      </w:r>
      <w:r w:rsidR="001D52E0" w:rsidRPr="006E16F1">
        <w:rPr>
          <w:rFonts w:asciiTheme="majorHAnsi" w:hAnsiTheme="majorHAnsi"/>
          <w:color w:val="000000"/>
          <w:sz w:val="22"/>
          <w:szCs w:val="22"/>
        </w:rPr>
        <w:t>jego</w:t>
      </w:r>
      <w:r w:rsidRPr="006E16F1">
        <w:rPr>
          <w:rFonts w:asciiTheme="majorHAnsi" w:hAnsiTheme="majorHAnsi"/>
          <w:color w:val="000000"/>
          <w:sz w:val="22"/>
          <w:szCs w:val="22"/>
        </w:rPr>
        <w:t xml:space="preserve"> złożenia, poprawienia lub uzupełnienia w wyznaczonym terminie, chyba że oferta </w:t>
      </w:r>
      <w:r w:rsidR="00F34E37" w:rsidRPr="006E16F1">
        <w:rPr>
          <w:rFonts w:asciiTheme="majorHAnsi" w:hAnsiTheme="majorHAnsi"/>
          <w:color w:val="000000"/>
          <w:sz w:val="22"/>
          <w:szCs w:val="22"/>
        </w:rPr>
        <w:t>W</w:t>
      </w:r>
      <w:r w:rsidRPr="006E16F1">
        <w:rPr>
          <w:rFonts w:asciiTheme="majorHAnsi" w:hAnsiTheme="majorHAnsi"/>
          <w:color w:val="000000"/>
          <w:sz w:val="22"/>
          <w:szCs w:val="22"/>
        </w:rPr>
        <w:t>ykonawcy podlega odrzuceniu bez względu na ich złożenie, uzupełnienie lub poprawienie lub zachodzą przesłanki unieważnienia postępowania.</w:t>
      </w:r>
    </w:p>
    <w:p w14:paraId="035B460C" w14:textId="08F45B3A" w:rsidR="00674295" w:rsidRPr="006E16F1" w:rsidRDefault="00495D57" w:rsidP="002B5CD7">
      <w:pPr>
        <w:pStyle w:val="Kolorowalistaakcent11"/>
        <w:numPr>
          <w:ilvl w:val="2"/>
          <w:numId w:val="16"/>
        </w:numPr>
        <w:autoSpaceDE w:val="0"/>
        <w:autoSpaceDN w:val="0"/>
        <w:adjustRightInd w:val="0"/>
        <w:spacing w:line="276" w:lineRule="auto"/>
        <w:ind w:left="1418" w:hanging="709"/>
        <w:rPr>
          <w:rFonts w:asciiTheme="majorHAnsi" w:hAnsiTheme="majorHAnsi" w:cs="Arial"/>
          <w:b/>
          <w:sz w:val="22"/>
          <w:szCs w:val="22"/>
        </w:rPr>
      </w:pPr>
      <w:r w:rsidRPr="006E16F1">
        <w:rPr>
          <w:rFonts w:asciiTheme="majorHAnsi" w:hAnsiTheme="majorHAnsi"/>
          <w:color w:val="000000"/>
          <w:sz w:val="22"/>
          <w:szCs w:val="22"/>
        </w:rPr>
        <w:t xml:space="preserve">Zamawiający może żądać od </w:t>
      </w:r>
      <w:r w:rsidR="00F34E37" w:rsidRPr="006E16F1">
        <w:rPr>
          <w:rFonts w:asciiTheme="majorHAnsi" w:hAnsiTheme="majorHAnsi"/>
          <w:color w:val="000000"/>
          <w:sz w:val="22"/>
          <w:szCs w:val="22"/>
        </w:rPr>
        <w:t>W</w:t>
      </w:r>
      <w:r w:rsidRPr="006E16F1">
        <w:rPr>
          <w:rFonts w:asciiTheme="majorHAnsi" w:hAnsiTheme="majorHAnsi"/>
          <w:color w:val="000000"/>
          <w:sz w:val="22"/>
          <w:szCs w:val="22"/>
        </w:rPr>
        <w:t>ykonawców wyjaśnień dotyczących treści złożon</w:t>
      </w:r>
      <w:r w:rsidR="00E93B7C" w:rsidRPr="006E16F1">
        <w:rPr>
          <w:rFonts w:asciiTheme="majorHAnsi" w:hAnsiTheme="majorHAnsi"/>
          <w:color w:val="000000"/>
          <w:sz w:val="22"/>
          <w:szCs w:val="22"/>
        </w:rPr>
        <w:t>ego</w:t>
      </w:r>
      <w:r w:rsidRPr="006E16F1">
        <w:rPr>
          <w:rFonts w:asciiTheme="majorHAnsi" w:hAnsiTheme="majorHAnsi"/>
          <w:color w:val="000000"/>
          <w:sz w:val="22"/>
          <w:szCs w:val="22"/>
        </w:rPr>
        <w:t xml:space="preserve"> oświadcze</w:t>
      </w:r>
      <w:r w:rsidR="00E93B7C" w:rsidRPr="006E16F1">
        <w:rPr>
          <w:rFonts w:asciiTheme="majorHAnsi" w:hAnsiTheme="majorHAnsi"/>
          <w:color w:val="000000"/>
          <w:sz w:val="22"/>
          <w:szCs w:val="22"/>
        </w:rPr>
        <w:t>nia</w:t>
      </w:r>
      <w:r w:rsidRPr="006E16F1">
        <w:rPr>
          <w:rFonts w:asciiTheme="majorHAnsi" w:hAnsiTheme="majorHAnsi"/>
          <w:color w:val="000000"/>
          <w:sz w:val="22"/>
          <w:szCs w:val="22"/>
        </w:rPr>
        <w:t>, o który</w:t>
      </w:r>
      <w:r w:rsidR="00E93B7C" w:rsidRPr="006E16F1">
        <w:rPr>
          <w:rFonts w:asciiTheme="majorHAnsi" w:hAnsiTheme="majorHAnsi"/>
          <w:color w:val="000000"/>
          <w:sz w:val="22"/>
          <w:szCs w:val="22"/>
        </w:rPr>
        <w:t>m</w:t>
      </w:r>
      <w:r w:rsidR="00173F63" w:rsidRPr="006E16F1">
        <w:rPr>
          <w:rFonts w:asciiTheme="majorHAnsi" w:hAnsiTheme="majorHAnsi"/>
          <w:color w:val="000000"/>
          <w:sz w:val="22"/>
          <w:szCs w:val="22"/>
        </w:rPr>
        <w:t xml:space="preserve"> </w:t>
      </w:r>
      <w:r w:rsidRPr="006E16F1">
        <w:rPr>
          <w:rFonts w:asciiTheme="majorHAnsi" w:hAnsiTheme="majorHAnsi"/>
          <w:color w:val="000000"/>
          <w:sz w:val="22"/>
          <w:szCs w:val="22"/>
        </w:rPr>
        <w:t>mowa w pkt 8.1</w:t>
      </w:r>
      <w:r w:rsidR="00674295" w:rsidRPr="006E16F1">
        <w:rPr>
          <w:rFonts w:asciiTheme="majorHAnsi" w:hAnsiTheme="majorHAnsi"/>
          <w:color w:val="000000"/>
          <w:sz w:val="22"/>
          <w:szCs w:val="22"/>
        </w:rPr>
        <w:t xml:space="preserve"> SWZ</w:t>
      </w:r>
      <w:r w:rsidRPr="006E16F1">
        <w:rPr>
          <w:rFonts w:asciiTheme="majorHAnsi" w:hAnsiTheme="majorHAnsi"/>
          <w:color w:val="000000"/>
          <w:sz w:val="22"/>
          <w:szCs w:val="22"/>
        </w:rPr>
        <w:t>.</w:t>
      </w:r>
    </w:p>
    <w:p w14:paraId="3F11EDDD" w14:textId="1C19C14C" w:rsidR="000F6647" w:rsidRPr="006E16F1" w:rsidRDefault="008A25C0" w:rsidP="004553A1">
      <w:pPr>
        <w:pStyle w:val="Kolorowalistaakcent11"/>
        <w:numPr>
          <w:ilvl w:val="1"/>
          <w:numId w:val="8"/>
        </w:numPr>
        <w:autoSpaceDE w:val="0"/>
        <w:autoSpaceDN w:val="0"/>
        <w:adjustRightInd w:val="0"/>
        <w:spacing w:line="276" w:lineRule="auto"/>
        <w:ind w:left="709" w:hanging="709"/>
        <w:rPr>
          <w:rFonts w:asciiTheme="majorHAnsi" w:hAnsiTheme="majorHAnsi" w:cs="Arial"/>
          <w:sz w:val="22"/>
          <w:szCs w:val="22"/>
        </w:rPr>
      </w:pPr>
      <w:r w:rsidRPr="006E16F1">
        <w:rPr>
          <w:rFonts w:asciiTheme="majorHAnsi" w:hAnsiTheme="majorHAnsi" w:cs="Arial"/>
          <w:sz w:val="22"/>
          <w:szCs w:val="22"/>
        </w:rPr>
        <w:t xml:space="preserve">Oświadczenie, </w:t>
      </w:r>
      <w:r w:rsidR="000F6647" w:rsidRPr="006E16F1">
        <w:rPr>
          <w:rFonts w:asciiTheme="majorHAnsi" w:hAnsiTheme="majorHAnsi" w:cs="Arial"/>
          <w:sz w:val="22"/>
          <w:szCs w:val="22"/>
        </w:rPr>
        <w:t>o który</w:t>
      </w:r>
      <w:r w:rsidRPr="006E16F1">
        <w:rPr>
          <w:rFonts w:asciiTheme="majorHAnsi" w:hAnsiTheme="majorHAnsi" w:cs="Arial"/>
          <w:sz w:val="22"/>
          <w:szCs w:val="22"/>
        </w:rPr>
        <w:t>m</w:t>
      </w:r>
      <w:r w:rsidR="000F6647" w:rsidRPr="006E16F1">
        <w:rPr>
          <w:rFonts w:asciiTheme="majorHAnsi" w:hAnsiTheme="majorHAnsi" w:cs="Arial"/>
          <w:sz w:val="22"/>
          <w:szCs w:val="22"/>
        </w:rPr>
        <w:t xml:space="preserve"> mowa w rozdziale 8.1</w:t>
      </w:r>
      <w:r w:rsidR="00674295" w:rsidRPr="006E16F1">
        <w:rPr>
          <w:rFonts w:asciiTheme="majorHAnsi" w:hAnsiTheme="majorHAnsi" w:cs="Arial"/>
          <w:sz w:val="22"/>
          <w:szCs w:val="22"/>
        </w:rPr>
        <w:t xml:space="preserve"> SWZ</w:t>
      </w:r>
      <w:r w:rsidR="000F6647" w:rsidRPr="006E16F1">
        <w:rPr>
          <w:rFonts w:asciiTheme="majorHAnsi" w:hAnsiTheme="majorHAnsi" w:cs="Arial"/>
          <w:sz w:val="22"/>
          <w:szCs w:val="22"/>
        </w:rPr>
        <w:t xml:space="preserve"> </w:t>
      </w:r>
      <w:r w:rsidR="000F6647" w:rsidRPr="006E16F1">
        <w:rPr>
          <w:rFonts w:asciiTheme="majorHAnsi" w:hAnsiTheme="majorHAnsi"/>
          <w:color w:val="000000"/>
          <w:sz w:val="22"/>
          <w:szCs w:val="22"/>
          <w:shd w:val="clear" w:color="auto" w:fill="FFFFFF"/>
        </w:rPr>
        <w:t>składa się, pod rygorem nieważności, w formie elektronicznej lub w postaci elektronicznej opatrzonej podpisem zaufanym lub podpisem osobistym.</w:t>
      </w:r>
    </w:p>
    <w:p w14:paraId="5D559C8A" w14:textId="78916115" w:rsidR="000F6647" w:rsidRPr="006E16F1" w:rsidRDefault="000D5556" w:rsidP="004553A1">
      <w:pPr>
        <w:pStyle w:val="Kolorowalistaakcent11"/>
        <w:numPr>
          <w:ilvl w:val="1"/>
          <w:numId w:val="8"/>
        </w:numPr>
        <w:autoSpaceDE w:val="0"/>
        <w:autoSpaceDN w:val="0"/>
        <w:adjustRightInd w:val="0"/>
        <w:spacing w:line="276" w:lineRule="auto"/>
        <w:ind w:left="709" w:hanging="709"/>
        <w:rPr>
          <w:rFonts w:asciiTheme="majorHAnsi" w:hAnsiTheme="majorHAnsi" w:cs="Arial"/>
          <w:sz w:val="22"/>
          <w:szCs w:val="22"/>
        </w:rPr>
      </w:pPr>
      <w:r w:rsidRPr="006E16F1">
        <w:rPr>
          <w:rFonts w:asciiTheme="majorHAnsi" w:hAnsiTheme="majorHAnsi" w:cs="Arial"/>
          <w:sz w:val="22"/>
          <w:szCs w:val="22"/>
        </w:rPr>
        <w:t xml:space="preserve">Oświadczenie </w:t>
      </w:r>
      <w:r w:rsidR="000F6647" w:rsidRPr="006E16F1">
        <w:rPr>
          <w:rFonts w:asciiTheme="majorHAnsi" w:hAnsiTheme="majorHAnsi" w:cs="Arial"/>
          <w:sz w:val="22"/>
          <w:szCs w:val="22"/>
        </w:rPr>
        <w:t>wskazane w rozdziale 8.1</w:t>
      </w:r>
      <w:r w:rsidR="00404756" w:rsidRPr="006E16F1">
        <w:rPr>
          <w:rFonts w:asciiTheme="majorHAnsi" w:hAnsiTheme="majorHAnsi" w:cs="Arial"/>
          <w:sz w:val="22"/>
          <w:szCs w:val="22"/>
        </w:rPr>
        <w:t xml:space="preserve"> SWZ</w:t>
      </w:r>
      <w:r w:rsidR="000F6647" w:rsidRPr="006E16F1">
        <w:rPr>
          <w:rFonts w:asciiTheme="majorHAnsi" w:hAnsiTheme="majorHAnsi" w:cs="Arial"/>
          <w:sz w:val="22"/>
          <w:szCs w:val="22"/>
        </w:rPr>
        <w:t xml:space="preserve"> przekazuje się środkiem komunikacji elektronicznej wskazanym w rozdziale </w:t>
      </w:r>
      <w:r w:rsidR="00404756" w:rsidRPr="006E16F1">
        <w:rPr>
          <w:rFonts w:asciiTheme="majorHAnsi" w:hAnsiTheme="majorHAnsi" w:cs="Arial"/>
          <w:sz w:val="22"/>
          <w:szCs w:val="22"/>
        </w:rPr>
        <w:t>11 SWZ.</w:t>
      </w:r>
    </w:p>
    <w:p w14:paraId="5C167210" w14:textId="68775007" w:rsidR="000F6647" w:rsidRPr="006E16F1" w:rsidRDefault="000F6647" w:rsidP="004553A1">
      <w:pPr>
        <w:pStyle w:val="Kolorowalistaakcent11"/>
        <w:numPr>
          <w:ilvl w:val="1"/>
          <w:numId w:val="8"/>
        </w:numPr>
        <w:autoSpaceDE w:val="0"/>
        <w:autoSpaceDN w:val="0"/>
        <w:adjustRightInd w:val="0"/>
        <w:spacing w:line="276" w:lineRule="auto"/>
        <w:ind w:left="709" w:hanging="709"/>
        <w:rPr>
          <w:rFonts w:asciiTheme="majorHAnsi" w:hAnsiTheme="majorHAnsi" w:cs="Arial"/>
          <w:sz w:val="22"/>
          <w:szCs w:val="22"/>
        </w:rPr>
      </w:pPr>
      <w:r w:rsidRPr="006E16F1">
        <w:rPr>
          <w:rFonts w:asciiTheme="majorHAnsi" w:hAnsiTheme="majorHAnsi"/>
          <w:color w:val="000000"/>
          <w:sz w:val="22"/>
          <w:szCs w:val="22"/>
          <w:shd w:val="clear" w:color="auto" w:fill="FFFFFF"/>
        </w:rPr>
        <w:t>W przypadku</w:t>
      </w:r>
      <w:r w:rsidR="00404756" w:rsidRPr="006E16F1">
        <w:rPr>
          <w:rFonts w:asciiTheme="majorHAnsi" w:hAnsiTheme="majorHAnsi"/>
          <w:color w:val="000000"/>
          <w:sz w:val="22"/>
          <w:szCs w:val="22"/>
          <w:shd w:val="clear" w:color="auto" w:fill="FFFFFF"/>
        </w:rPr>
        <w:t>,</w:t>
      </w:r>
      <w:r w:rsidRPr="006E16F1">
        <w:rPr>
          <w:rFonts w:asciiTheme="majorHAnsi" w:hAnsiTheme="majorHAnsi"/>
          <w:color w:val="000000"/>
          <w:sz w:val="22"/>
          <w:szCs w:val="22"/>
          <w:shd w:val="clear" w:color="auto" w:fill="FFFFFF"/>
        </w:rPr>
        <w:t xml:space="preserve"> gdy </w:t>
      </w:r>
      <w:r w:rsidR="00921010" w:rsidRPr="006E16F1">
        <w:rPr>
          <w:rFonts w:asciiTheme="majorHAnsi" w:hAnsiTheme="majorHAnsi"/>
          <w:color w:val="000000"/>
          <w:sz w:val="22"/>
          <w:szCs w:val="22"/>
          <w:shd w:val="clear" w:color="auto" w:fill="FFFFFF"/>
        </w:rPr>
        <w:t>oświadczeni</w:t>
      </w:r>
      <w:r w:rsidR="00BE4160" w:rsidRPr="006E16F1">
        <w:rPr>
          <w:rFonts w:asciiTheme="majorHAnsi" w:hAnsiTheme="majorHAnsi"/>
          <w:color w:val="000000"/>
          <w:sz w:val="22"/>
          <w:szCs w:val="22"/>
          <w:shd w:val="clear" w:color="auto" w:fill="FFFFFF"/>
        </w:rPr>
        <w:t>e</w:t>
      </w:r>
      <w:r w:rsidR="000C2657" w:rsidRPr="006E16F1">
        <w:rPr>
          <w:rFonts w:asciiTheme="majorHAnsi" w:hAnsiTheme="majorHAnsi"/>
          <w:color w:val="000000"/>
          <w:sz w:val="22"/>
          <w:szCs w:val="22"/>
          <w:shd w:val="clear" w:color="auto" w:fill="FFFFFF"/>
        </w:rPr>
        <w:t>,</w:t>
      </w:r>
      <w:r w:rsidR="00921010" w:rsidRPr="006E16F1">
        <w:rPr>
          <w:rFonts w:asciiTheme="majorHAnsi" w:hAnsiTheme="majorHAnsi"/>
          <w:color w:val="000000"/>
          <w:sz w:val="22"/>
          <w:szCs w:val="22"/>
          <w:shd w:val="clear" w:color="auto" w:fill="FFFFFF"/>
        </w:rPr>
        <w:t xml:space="preserve"> o który</w:t>
      </w:r>
      <w:r w:rsidR="00BE4160" w:rsidRPr="006E16F1">
        <w:rPr>
          <w:rFonts w:asciiTheme="majorHAnsi" w:hAnsiTheme="majorHAnsi"/>
          <w:color w:val="000000"/>
          <w:sz w:val="22"/>
          <w:szCs w:val="22"/>
          <w:shd w:val="clear" w:color="auto" w:fill="FFFFFF"/>
        </w:rPr>
        <w:t>m</w:t>
      </w:r>
      <w:r w:rsidR="00921010" w:rsidRPr="006E16F1">
        <w:rPr>
          <w:rFonts w:asciiTheme="majorHAnsi" w:hAnsiTheme="majorHAnsi"/>
          <w:color w:val="000000"/>
          <w:sz w:val="22"/>
          <w:szCs w:val="22"/>
          <w:shd w:val="clear" w:color="auto" w:fill="FFFFFF"/>
        </w:rPr>
        <w:t xml:space="preserve"> mowa w rozdziale 8.1</w:t>
      </w:r>
      <w:r w:rsidR="00404756" w:rsidRPr="006E16F1">
        <w:rPr>
          <w:rFonts w:asciiTheme="majorHAnsi" w:hAnsiTheme="majorHAnsi"/>
          <w:color w:val="000000"/>
          <w:sz w:val="22"/>
          <w:szCs w:val="22"/>
          <w:shd w:val="clear" w:color="auto" w:fill="FFFFFF"/>
        </w:rPr>
        <w:t xml:space="preserve"> SWZ</w:t>
      </w:r>
      <w:r w:rsidR="00921010" w:rsidRPr="006E16F1">
        <w:rPr>
          <w:rFonts w:asciiTheme="majorHAnsi" w:hAnsiTheme="majorHAnsi"/>
          <w:color w:val="000000"/>
          <w:sz w:val="22"/>
          <w:szCs w:val="22"/>
          <w:shd w:val="clear" w:color="auto" w:fill="FFFFFF"/>
        </w:rPr>
        <w:t xml:space="preserve"> zawiera </w:t>
      </w:r>
      <w:r w:rsidRPr="006E16F1">
        <w:rPr>
          <w:rFonts w:asciiTheme="majorHAnsi" w:hAnsiTheme="majorHAnsi"/>
          <w:color w:val="000000"/>
          <w:sz w:val="22"/>
          <w:szCs w:val="22"/>
          <w:shd w:val="clear" w:color="auto" w:fill="FFFFFF"/>
        </w:rPr>
        <w:t xml:space="preserve">informacje stanowiące tajemnicę przedsiębiorstwa w rozumieniu przepisów </w:t>
      </w:r>
      <w:r w:rsidRPr="006E16F1">
        <w:rPr>
          <w:rFonts w:asciiTheme="majorHAnsi" w:hAnsiTheme="majorHAnsi"/>
          <w:sz w:val="22"/>
          <w:szCs w:val="22"/>
          <w:shd w:val="clear" w:color="auto" w:fill="FFFFFF"/>
        </w:rPr>
        <w:t>ustawy</w:t>
      </w:r>
      <w:r w:rsidRPr="006E16F1">
        <w:rPr>
          <w:rFonts w:asciiTheme="majorHAnsi" w:hAnsiTheme="majorHAnsi"/>
          <w:color w:val="000000"/>
          <w:sz w:val="22"/>
          <w:szCs w:val="22"/>
          <w:shd w:val="clear" w:color="auto" w:fill="FFFFFF"/>
        </w:rPr>
        <w:t xml:space="preserve"> z dnia 16 kwietnia 1993 r. o zwalczaniu nieuczciwej konkurencji (</w:t>
      </w:r>
      <w:r w:rsidR="003C04FD" w:rsidRPr="003C04FD">
        <w:rPr>
          <w:rFonts w:asciiTheme="majorHAnsi" w:hAnsiTheme="majorHAnsi"/>
          <w:color w:val="000000"/>
          <w:sz w:val="22"/>
          <w:szCs w:val="22"/>
          <w:shd w:val="clear" w:color="auto" w:fill="FFFFFF"/>
        </w:rPr>
        <w:t>Dz.U. 2026 poz. 85</w:t>
      </w:r>
      <w:r w:rsidRPr="006E16F1">
        <w:rPr>
          <w:rFonts w:asciiTheme="majorHAnsi" w:hAnsiTheme="majorHAnsi"/>
          <w:color w:val="000000"/>
          <w:sz w:val="22"/>
          <w:szCs w:val="22"/>
          <w:shd w:val="clear" w:color="auto" w:fill="FFFFFF"/>
        </w:rPr>
        <w:t>), wykonawca, w celu utrzymania w poufności tych informacji, przekazuje je w wydzielonym i odpowiednio oznaczonym pliku.</w:t>
      </w:r>
    </w:p>
    <w:p w14:paraId="578C7EC1" w14:textId="6835585F" w:rsidR="00431C95" w:rsidRPr="006E16F1" w:rsidRDefault="00431C95" w:rsidP="004553A1">
      <w:pPr>
        <w:pStyle w:val="Kolorowalistaakcent11"/>
        <w:numPr>
          <w:ilvl w:val="1"/>
          <w:numId w:val="8"/>
        </w:numPr>
        <w:autoSpaceDE w:val="0"/>
        <w:autoSpaceDN w:val="0"/>
        <w:adjustRightInd w:val="0"/>
        <w:spacing w:line="276" w:lineRule="auto"/>
        <w:ind w:left="709" w:hanging="709"/>
        <w:rPr>
          <w:rFonts w:asciiTheme="majorHAnsi" w:hAnsiTheme="majorHAnsi" w:cs="Arial"/>
          <w:sz w:val="22"/>
          <w:szCs w:val="22"/>
        </w:rPr>
      </w:pPr>
      <w:r w:rsidRPr="006E16F1">
        <w:rPr>
          <w:rFonts w:asciiTheme="majorHAnsi" w:hAnsiTheme="majorHAnsi"/>
          <w:color w:val="000000"/>
          <w:sz w:val="22"/>
          <w:szCs w:val="22"/>
          <w:shd w:val="clear" w:color="auto" w:fill="FFFFFF"/>
        </w:rPr>
        <w:t xml:space="preserve">Dokumenty elektroniczne </w:t>
      </w:r>
      <w:r w:rsidR="00D14838" w:rsidRPr="006E16F1">
        <w:rPr>
          <w:rFonts w:asciiTheme="majorHAnsi" w:hAnsiTheme="majorHAnsi"/>
          <w:color w:val="000000"/>
          <w:sz w:val="22"/>
          <w:szCs w:val="22"/>
          <w:shd w:val="clear" w:color="auto" w:fill="FFFFFF"/>
        </w:rPr>
        <w:t xml:space="preserve">muszą </w:t>
      </w:r>
      <w:r w:rsidRPr="006E16F1">
        <w:rPr>
          <w:rFonts w:asciiTheme="majorHAnsi" w:hAnsiTheme="majorHAnsi"/>
          <w:color w:val="000000"/>
          <w:sz w:val="22"/>
          <w:szCs w:val="22"/>
          <w:shd w:val="clear" w:color="auto" w:fill="FFFFFF"/>
        </w:rPr>
        <w:t>spełnia</w:t>
      </w:r>
      <w:r w:rsidR="00D14838" w:rsidRPr="006E16F1">
        <w:rPr>
          <w:rFonts w:asciiTheme="majorHAnsi" w:hAnsiTheme="majorHAnsi"/>
          <w:color w:val="000000"/>
          <w:sz w:val="22"/>
          <w:szCs w:val="22"/>
          <w:shd w:val="clear" w:color="auto" w:fill="FFFFFF"/>
        </w:rPr>
        <w:t>ć</w:t>
      </w:r>
      <w:r w:rsidRPr="006E16F1">
        <w:rPr>
          <w:rFonts w:asciiTheme="majorHAnsi" w:hAnsiTheme="majorHAnsi"/>
          <w:color w:val="000000"/>
          <w:sz w:val="22"/>
          <w:szCs w:val="22"/>
          <w:shd w:val="clear" w:color="auto" w:fill="FFFFFF"/>
        </w:rPr>
        <w:t xml:space="preserve"> łącznie następujące wymagania:</w:t>
      </w:r>
    </w:p>
    <w:p w14:paraId="43E7A20E" w14:textId="4AABFCC9" w:rsidR="00431C95" w:rsidRPr="006E16F1" w:rsidRDefault="00431C95" w:rsidP="002B5CD7">
      <w:pPr>
        <w:pStyle w:val="Akapitzlist"/>
        <w:numPr>
          <w:ilvl w:val="2"/>
          <w:numId w:val="23"/>
        </w:numPr>
        <w:shd w:val="clear" w:color="auto" w:fill="FFFFFF"/>
        <w:spacing w:line="276" w:lineRule="auto"/>
        <w:ind w:left="1134" w:hanging="425"/>
        <w:rPr>
          <w:rFonts w:asciiTheme="majorHAnsi" w:hAnsiTheme="majorHAnsi"/>
          <w:color w:val="000000"/>
          <w:sz w:val="22"/>
          <w:szCs w:val="22"/>
        </w:rPr>
      </w:pPr>
      <w:r w:rsidRPr="006E16F1">
        <w:rPr>
          <w:rFonts w:asciiTheme="majorHAnsi" w:hAnsiTheme="majorHAnsi"/>
          <w:color w:val="000000"/>
          <w:sz w:val="22"/>
          <w:szCs w:val="22"/>
        </w:rPr>
        <w:t>są utrwalone w sposób umożliwiający ich wiel</w:t>
      </w:r>
      <w:r w:rsidR="0090740D" w:rsidRPr="006E16F1">
        <w:rPr>
          <w:rFonts w:asciiTheme="majorHAnsi" w:hAnsiTheme="majorHAnsi"/>
          <w:color w:val="000000"/>
          <w:sz w:val="22"/>
          <w:szCs w:val="22"/>
        </w:rPr>
        <w:t>okrotne odczytanie, zapisanie i </w:t>
      </w:r>
      <w:r w:rsidRPr="006E16F1">
        <w:rPr>
          <w:rFonts w:asciiTheme="majorHAnsi" w:hAnsiTheme="majorHAnsi"/>
          <w:color w:val="000000"/>
          <w:sz w:val="22"/>
          <w:szCs w:val="22"/>
        </w:rPr>
        <w:t>powielenie, a także przekazanie przy użyciu środków komunikacji elektronicznej lub na informatycznym nośniku danych;</w:t>
      </w:r>
    </w:p>
    <w:p w14:paraId="2840DB2A" w14:textId="0123478B" w:rsidR="00431C95" w:rsidRPr="006E16F1" w:rsidRDefault="00431C95" w:rsidP="002B5CD7">
      <w:pPr>
        <w:pStyle w:val="Akapitzlist"/>
        <w:numPr>
          <w:ilvl w:val="2"/>
          <w:numId w:val="23"/>
        </w:numPr>
        <w:shd w:val="clear" w:color="auto" w:fill="FFFFFF"/>
        <w:spacing w:line="276" w:lineRule="auto"/>
        <w:ind w:left="1134" w:hanging="425"/>
        <w:rPr>
          <w:rFonts w:asciiTheme="majorHAnsi" w:hAnsiTheme="majorHAnsi"/>
          <w:color w:val="000000"/>
          <w:sz w:val="22"/>
          <w:szCs w:val="22"/>
        </w:rPr>
      </w:pPr>
      <w:r w:rsidRPr="006E16F1">
        <w:rPr>
          <w:rFonts w:asciiTheme="majorHAnsi" w:hAnsiTheme="majorHAnsi"/>
          <w:color w:val="000000"/>
          <w:sz w:val="22"/>
          <w:szCs w:val="22"/>
        </w:rPr>
        <w:t>umożliwiają prezentację treści w postaci elektronicznej, w szczególności przez wyświetlenie tej treści na monitorze ekranowym;</w:t>
      </w:r>
    </w:p>
    <w:p w14:paraId="5B249932" w14:textId="525CF02B" w:rsidR="00431C95" w:rsidRPr="006E16F1" w:rsidRDefault="00431C95" w:rsidP="002B5CD7">
      <w:pPr>
        <w:pStyle w:val="Akapitzlist"/>
        <w:numPr>
          <w:ilvl w:val="2"/>
          <w:numId w:val="23"/>
        </w:numPr>
        <w:shd w:val="clear" w:color="auto" w:fill="FFFFFF"/>
        <w:spacing w:line="276" w:lineRule="auto"/>
        <w:ind w:left="1134" w:hanging="425"/>
        <w:rPr>
          <w:rFonts w:asciiTheme="majorHAnsi" w:hAnsiTheme="majorHAnsi"/>
          <w:color w:val="000000"/>
          <w:sz w:val="22"/>
          <w:szCs w:val="22"/>
        </w:rPr>
      </w:pPr>
      <w:r w:rsidRPr="006E16F1">
        <w:rPr>
          <w:rFonts w:asciiTheme="majorHAnsi" w:hAnsiTheme="majorHAnsi"/>
          <w:color w:val="000000"/>
          <w:sz w:val="22"/>
          <w:szCs w:val="22"/>
        </w:rPr>
        <w:t>umożliwiają prezentację treści w postaci papierowej, w szczególności za pomocą wydruku;</w:t>
      </w:r>
    </w:p>
    <w:p w14:paraId="2616032F" w14:textId="3D0961AF" w:rsidR="00431C95" w:rsidRPr="006E16F1" w:rsidRDefault="00431C95" w:rsidP="002B5CD7">
      <w:pPr>
        <w:pStyle w:val="Akapitzlist"/>
        <w:numPr>
          <w:ilvl w:val="2"/>
          <w:numId w:val="23"/>
        </w:numPr>
        <w:shd w:val="clear" w:color="auto" w:fill="FFFFFF"/>
        <w:spacing w:line="276" w:lineRule="auto"/>
        <w:ind w:left="1134" w:hanging="425"/>
        <w:rPr>
          <w:rFonts w:asciiTheme="majorHAnsi" w:hAnsiTheme="majorHAnsi"/>
          <w:color w:val="000000"/>
          <w:sz w:val="22"/>
          <w:szCs w:val="22"/>
        </w:rPr>
      </w:pPr>
      <w:r w:rsidRPr="006E16F1">
        <w:rPr>
          <w:rFonts w:asciiTheme="majorHAnsi" w:hAnsiTheme="majorHAnsi"/>
          <w:color w:val="000000"/>
          <w:sz w:val="22"/>
          <w:szCs w:val="22"/>
        </w:rPr>
        <w:t xml:space="preserve">zawierają dane w układzie niepozostawiającym wątpliwości co do treści </w:t>
      </w:r>
      <w:r w:rsidR="00556DFA" w:rsidRPr="006E16F1">
        <w:rPr>
          <w:rFonts w:asciiTheme="majorHAnsi" w:hAnsiTheme="majorHAnsi"/>
          <w:color w:val="000000"/>
          <w:sz w:val="22"/>
          <w:szCs w:val="22"/>
        </w:rPr>
        <w:br/>
      </w:r>
      <w:r w:rsidRPr="006E16F1">
        <w:rPr>
          <w:rFonts w:asciiTheme="majorHAnsi" w:hAnsiTheme="majorHAnsi"/>
          <w:color w:val="000000"/>
          <w:sz w:val="22"/>
          <w:szCs w:val="22"/>
        </w:rPr>
        <w:t>i kontekstu zapisanych informacji.</w:t>
      </w:r>
    </w:p>
    <w:p w14:paraId="3DF5282A" w14:textId="77777777" w:rsidR="007C72B5" w:rsidRPr="006E16F1" w:rsidRDefault="007C72B5" w:rsidP="004553A1">
      <w:pPr>
        <w:shd w:val="clear" w:color="auto" w:fill="FFFFFF"/>
        <w:spacing w:line="276" w:lineRule="auto"/>
        <w:rPr>
          <w:rFonts w:asciiTheme="majorHAnsi" w:hAnsiTheme="majorHAnsi"/>
          <w:color w:val="000000"/>
          <w:sz w:val="22"/>
          <w:szCs w:val="22"/>
        </w:rPr>
      </w:pPr>
    </w:p>
    <w:tbl>
      <w:tblPr>
        <w:tblW w:w="0" w:type="auto"/>
        <w:jc w:val="center"/>
        <w:tblBorders>
          <w:bottom w:val="single" w:sz="4" w:space="0" w:color="auto"/>
        </w:tblBorders>
        <w:tblLook w:val="00A0" w:firstRow="1" w:lastRow="0" w:firstColumn="1" w:lastColumn="0" w:noHBand="0" w:noVBand="0"/>
      </w:tblPr>
      <w:tblGrid>
        <w:gridCol w:w="9060"/>
      </w:tblGrid>
      <w:tr w:rsidR="00D9784D" w:rsidRPr="006E16F1" w14:paraId="5F912C52" w14:textId="77777777" w:rsidTr="00BA3A6A">
        <w:trPr>
          <w:jc w:val="center"/>
        </w:trPr>
        <w:tc>
          <w:tcPr>
            <w:tcW w:w="9060" w:type="dxa"/>
            <w:tcBorders>
              <w:bottom w:val="single" w:sz="4" w:space="0" w:color="auto"/>
            </w:tcBorders>
            <w:shd w:val="clear" w:color="auto" w:fill="D9D9D9" w:themeFill="background1" w:themeFillShade="D9"/>
          </w:tcPr>
          <w:p w14:paraId="0DDDDB0B" w14:textId="77777777" w:rsidR="00F85930" w:rsidRPr="006E16F1" w:rsidRDefault="00F85930" w:rsidP="004553A1">
            <w:pPr>
              <w:suppressAutoHyphens/>
              <w:spacing w:line="276" w:lineRule="auto"/>
              <w:contextualSpacing/>
              <w:jc w:val="center"/>
              <w:textAlignment w:val="baseline"/>
              <w:rPr>
                <w:rFonts w:asciiTheme="majorHAnsi" w:hAnsiTheme="majorHAnsi"/>
                <w:sz w:val="22"/>
                <w:szCs w:val="22"/>
              </w:rPr>
            </w:pPr>
          </w:p>
          <w:p w14:paraId="1328F690" w14:textId="77777777" w:rsidR="00D9784D" w:rsidRPr="006E16F1" w:rsidRDefault="00D9784D" w:rsidP="004553A1">
            <w:pPr>
              <w:suppressAutoHyphens/>
              <w:spacing w:line="276" w:lineRule="auto"/>
              <w:contextualSpacing/>
              <w:jc w:val="center"/>
              <w:textAlignment w:val="baseline"/>
              <w:rPr>
                <w:rFonts w:asciiTheme="majorHAnsi" w:hAnsiTheme="majorHAnsi"/>
                <w:b/>
                <w:bCs/>
                <w:color w:val="000000" w:themeColor="text1"/>
                <w:sz w:val="22"/>
                <w:szCs w:val="22"/>
              </w:rPr>
            </w:pPr>
            <w:r w:rsidRPr="006E16F1">
              <w:rPr>
                <w:rFonts w:asciiTheme="majorHAnsi" w:hAnsiTheme="majorHAnsi"/>
                <w:b/>
                <w:bCs/>
                <w:color w:val="000000" w:themeColor="text1"/>
                <w:sz w:val="22"/>
                <w:szCs w:val="22"/>
              </w:rPr>
              <w:t>Rozdział 9</w:t>
            </w:r>
          </w:p>
          <w:p w14:paraId="2587A351" w14:textId="31AB271F"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color w:val="000000" w:themeColor="text1"/>
                <w:sz w:val="22"/>
                <w:szCs w:val="22"/>
              </w:rPr>
              <w:t>INFORMACJA DLA WYKONAWCÓW ZAMIERZAJĄCYCH POWIERZYĆ WYKONANIE CZĘŚCI ZAMÓWIENIA PODWYKONAWCOM</w:t>
            </w:r>
          </w:p>
        </w:tc>
      </w:tr>
    </w:tbl>
    <w:p w14:paraId="4D875EC6" w14:textId="77777777" w:rsidR="00556DFA" w:rsidRPr="006E16F1" w:rsidRDefault="00556DFA" w:rsidP="004553A1">
      <w:pPr>
        <w:autoSpaceDE w:val="0"/>
        <w:autoSpaceDN w:val="0"/>
        <w:adjustRightInd w:val="0"/>
        <w:spacing w:line="276" w:lineRule="auto"/>
        <w:ind w:left="142"/>
        <w:jc w:val="both"/>
        <w:rPr>
          <w:rFonts w:asciiTheme="majorHAnsi" w:hAnsiTheme="majorHAnsi"/>
          <w:color w:val="000000"/>
          <w:sz w:val="22"/>
          <w:szCs w:val="22"/>
        </w:rPr>
      </w:pPr>
    </w:p>
    <w:p w14:paraId="5BBF9642" w14:textId="5BDD22A8" w:rsidR="00556DFA" w:rsidRPr="006E16F1" w:rsidRDefault="00556DFA" w:rsidP="004553A1">
      <w:pPr>
        <w:autoSpaceDE w:val="0"/>
        <w:autoSpaceDN w:val="0"/>
        <w:adjustRightInd w:val="0"/>
        <w:spacing w:line="276" w:lineRule="auto"/>
        <w:jc w:val="both"/>
        <w:rPr>
          <w:rFonts w:asciiTheme="majorHAnsi" w:hAnsiTheme="majorHAnsi" w:cs="Arial"/>
          <w:sz w:val="22"/>
          <w:szCs w:val="22"/>
        </w:rPr>
      </w:pPr>
      <w:r w:rsidRPr="006E16F1">
        <w:rPr>
          <w:rFonts w:asciiTheme="majorHAnsi" w:hAnsiTheme="majorHAnsi"/>
          <w:color w:val="000000"/>
          <w:sz w:val="22"/>
          <w:szCs w:val="22"/>
        </w:rPr>
        <w:t xml:space="preserve">Zamawiający </w:t>
      </w:r>
      <w:r w:rsidRPr="006E16F1">
        <w:rPr>
          <w:rFonts w:asciiTheme="majorHAnsi" w:hAnsiTheme="majorHAnsi"/>
          <w:b/>
          <w:bCs/>
          <w:color w:val="000000"/>
          <w:sz w:val="22"/>
          <w:szCs w:val="22"/>
        </w:rPr>
        <w:t>nie żąda</w:t>
      </w:r>
      <w:r w:rsidRPr="006E16F1">
        <w:rPr>
          <w:rFonts w:asciiTheme="majorHAnsi" w:hAnsiTheme="majorHAnsi"/>
          <w:color w:val="000000"/>
          <w:sz w:val="22"/>
          <w:szCs w:val="22"/>
        </w:rPr>
        <w:t xml:space="preserve"> wskazania przez Wykonawcę, w ofercie, części zamówienia, których wykonanie zamierza powierzyć podwykonawcom, którzy nie są podmiotami udostępniającymi zasoby, oraz podania nazw ewentualnych podwykonawców.</w:t>
      </w:r>
    </w:p>
    <w:p w14:paraId="6207AE89" w14:textId="77777777" w:rsidR="00556DFA" w:rsidRPr="006E16F1" w:rsidRDefault="00556DFA" w:rsidP="004553A1">
      <w:pPr>
        <w:pStyle w:val="Akapitzlist"/>
        <w:autoSpaceDE w:val="0"/>
        <w:autoSpaceDN w:val="0"/>
        <w:adjustRightInd w:val="0"/>
        <w:spacing w:before="0" w:after="0" w:line="276" w:lineRule="auto"/>
        <w:ind w:left="709"/>
        <w:rPr>
          <w:rFonts w:asciiTheme="majorHAnsi" w:hAnsiTheme="majorHAnsi" w:cs="Arial"/>
          <w:sz w:val="22"/>
          <w:szCs w:val="22"/>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6E16F1" w14:paraId="144987DC" w14:textId="77777777" w:rsidTr="00BA3A6A">
        <w:trPr>
          <w:jc w:val="center"/>
        </w:trPr>
        <w:tc>
          <w:tcPr>
            <w:tcW w:w="9072" w:type="dxa"/>
            <w:tcBorders>
              <w:bottom w:val="single" w:sz="4" w:space="0" w:color="auto"/>
            </w:tcBorders>
            <w:shd w:val="clear" w:color="auto" w:fill="D9D9D9" w:themeFill="background1" w:themeFillShade="D9"/>
          </w:tcPr>
          <w:p w14:paraId="2F1F5962"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sz w:val="22"/>
                <w:szCs w:val="22"/>
              </w:rPr>
              <w:t>Rozdział 10</w:t>
            </w:r>
          </w:p>
          <w:p w14:paraId="60B4D483" w14:textId="30715680"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t xml:space="preserve">INFORMACJA DLA WYKONAWCÓW WSPÓLNIE UBIEGAJĄCYCH SIĘ </w:t>
            </w:r>
            <w:r w:rsidRPr="006E16F1">
              <w:rPr>
                <w:rFonts w:asciiTheme="majorHAnsi" w:hAnsiTheme="majorHAnsi"/>
                <w:b/>
                <w:sz w:val="22"/>
                <w:szCs w:val="22"/>
              </w:rPr>
              <w:br/>
              <w:t>O UDZIELENIE ZAMÓWIENIA (</w:t>
            </w:r>
            <w:r w:rsidR="00601DF1" w:rsidRPr="006E16F1">
              <w:rPr>
                <w:rFonts w:asciiTheme="majorHAnsi" w:hAnsiTheme="majorHAnsi"/>
                <w:b/>
                <w:sz w:val="22"/>
                <w:szCs w:val="22"/>
              </w:rPr>
              <w:t xml:space="preserve">W TYM </w:t>
            </w:r>
            <w:r w:rsidRPr="006E16F1">
              <w:rPr>
                <w:rFonts w:asciiTheme="majorHAnsi" w:hAnsiTheme="majorHAnsi"/>
                <w:b/>
                <w:sz w:val="22"/>
                <w:szCs w:val="22"/>
              </w:rPr>
              <w:t>SPÓŁKI CYWILNE)</w:t>
            </w:r>
          </w:p>
        </w:tc>
      </w:tr>
    </w:tbl>
    <w:p w14:paraId="63EDD20B" w14:textId="77777777" w:rsidR="0033611B" w:rsidRPr="006E16F1" w:rsidRDefault="0033611B" w:rsidP="004553A1">
      <w:pPr>
        <w:pStyle w:val="Akapitzlist"/>
        <w:widowControl w:val="0"/>
        <w:spacing w:line="276" w:lineRule="auto"/>
        <w:ind w:left="709"/>
        <w:outlineLvl w:val="3"/>
        <w:rPr>
          <w:rFonts w:asciiTheme="majorHAnsi" w:hAnsiTheme="majorHAnsi" w:cs="Arial"/>
          <w:bCs/>
          <w:sz w:val="22"/>
          <w:szCs w:val="22"/>
        </w:rPr>
      </w:pPr>
    </w:p>
    <w:p w14:paraId="054A6143" w14:textId="2B14FABC" w:rsidR="00601DF1" w:rsidRPr="006E16F1" w:rsidRDefault="00D9784D" w:rsidP="004553A1">
      <w:pPr>
        <w:pStyle w:val="Akapitzlist"/>
        <w:widowControl w:val="0"/>
        <w:numPr>
          <w:ilvl w:val="1"/>
          <w:numId w:val="9"/>
        </w:numPr>
        <w:spacing w:line="276" w:lineRule="auto"/>
        <w:ind w:left="709" w:hanging="709"/>
        <w:outlineLvl w:val="3"/>
        <w:rPr>
          <w:rFonts w:asciiTheme="majorHAnsi" w:hAnsiTheme="majorHAnsi" w:cs="Arial"/>
          <w:bCs/>
          <w:sz w:val="22"/>
          <w:szCs w:val="22"/>
        </w:rPr>
      </w:pPr>
      <w:r w:rsidRPr="006E16F1">
        <w:rPr>
          <w:rFonts w:asciiTheme="majorHAnsi" w:hAnsiTheme="majorHAnsi" w:cs="Arial"/>
          <w:bCs/>
          <w:sz w:val="22"/>
          <w:szCs w:val="22"/>
        </w:rPr>
        <w:lastRenderedPageBreak/>
        <w:t xml:space="preserve">Wykonawcy </w:t>
      </w:r>
      <w:r w:rsidR="00601DF1" w:rsidRPr="006E16F1">
        <w:rPr>
          <w:rFonts w:asciiTheme="majorHAnsi" w:hAnsiTheme="majorHAnsi"/>
          <w:color w:val="000000"/>
          <w:sz w:val="22"/>
          <w:szCs w:val="22"/>
        </w:rPr>
        <w:t xml:space="preserve">mogą wspólnie ubiegać się o udzielenie zamówienia. W takim przypadku, </w:t>
      </w:r>
      <w:r w:rsidR="00F34E37" w:rsidRPr="006E16F1">
        <w:rPr>
          <w:rFonts w:asciiTheme="majorHAnsi" w:hAnsiTheme="majorHAnsi"/>
          <w:color w:val="000000"/>
          <w:sz w:val="22"/>
          <w:szCs w:val="22"/>
        </w:rPr>
        <w:t>W</w:t>
      </w:r>
      <w:r w:rsidR="00601DF1" w:rsidRPr="006E16F1">
        <w:rPr>
          <w:rFonts w:asciiTheme="majorHAnsi" w:hAnsiTheme="majorHAnsi"/>
          <w:color w:val="000000"/>
          <w:sz w:val="22"/>
          <w:szCs w:val="22"/>
        </w:rPr>
        <w:t>ykonawcy ustanawiają pełnomocnika do reprezentowania ich w postępowaniu o udzielenie zamów</w:t>
      </w:r>
      <w:r w:rsidR="00B1090C" w:rsidRPr="006E16F1">
        <w:rPr>
          <w:rFonts w:asciiTheme="majorHAnsi" w:hAnsiTheme="majorHAnsi"/>
          <w:color w:val="000000"/>
          <w:sz w:val="22"/>
          <w:szCs w:val="22"/>
        </w:rPr>
        <w:t>ienia albo do reprezentowania w </w:t>
      </w:r>
      <w:r w:rsidR="00601DF1" w:rsidRPr="006E16F1">
        <w:rPr>
          <w:rFonts w:asciiTheme="majorHAnsi" w:hAnsiTheme="majorHAnsi"/>
          <w:color w:val="000000"/>
          <w:sz w:val="22"/>
          <w:szCs w:val="22"/>
        </w:rPr>
        <w:t>postępowaniu i zawarcia umowy w sprawie zamówienia publicznego.</w:t>
      </w:r>
    </w:p>
    <w:p w14:paraId="22C60297" w14:textId="1352E04D" w:rsidR="0009695E" w:rsidRPr="006E16F1" w:rsidRDefault="0009695E" w:rsidP="004553A1">
      <w:pPr>
        <w:pStyle w:val="Akapitzlist"/>
        <w:widowControl w:val="0"/>
        <w:numPr>
          <w:ilvl w:val="1"/>
          <w:numId w:val="9"/>
        </w:numPr>
        <w:spacing w:line="276" w:lineRule="auto"/>
        <w:ind w:left="709" w:hanging="709"/>
        <w:outlineLvl w:val="3"/>
        <w:rPr>
          <w:rFonts w:asciiTheme="majorHAnsi" w:hAnsiTheme="majorHAnsi" w:cs="Arial"/>
          <w:bCs/>
          <w:sz w:val="22"/>
          <w:szCs w:val="22"/>
        </w:rPr>
      </w:pPr>
      <w:r w:rsidRPr="006E16F1">
        <w:rPr>
          <w:rFonts w:asciiTheme="majorHAnsi" w:hAnsiTheme="majorHAnsi" w:cs="Arial"/>
          <w:bCs/>
          <w:sz w:val="22"/>
          <w:szCs w:val="22"/>
        </w:rPr>
        <w:t>W przypadku Wykonawców wspólnie ubiegających się o udzielenie zamówienia:</w:t>
      </w:r>
      <w:r w:rsidR="00856867" w:rsidRPr="006E16F1">
        <w:rPr>
          <w:rFonts w:asciiTheme="majorHAnsi" w:hAnsiTheme="majorHAnsi" w:cs="Arial"/>
          <w:bCs/>
          <w:sz w:val="22"/>
          <w:szCs w:val="22"/>
        </w:rPr>
        <w:t xml:space="preserve"> </w:t>
      </w:r>
      <w:r w:rsidRPr="006E16F1">
        <w:rPr>
          <w:rFonts w:asciiTheme="majorHAnsi" w:hAnsiTheme="majorHAnsi" w:cs="Arial"/>
          <w:bCs/>
          <w:sz w:val="22"/>
          <w:szCs w:val="22"/>
        </w:rPr>
        <w:t>oświadczeni</w:t>
      </w:r>
      <w:r w:rsidR="00F34E37" w:rsidRPr="006E16F1">
        <w:rPr>
          <w:rFonts w:asciiTheme="majorHAnsi" w:hAnsiTheme="majorHAnsi" w:cs="Arial"/>
          <w:bCs/>
          <w:sz w:val="22"/>
          <w:szCs w:val="22"/>
        </w:rPr>
        <w:t>e,</w:t>
      </w:r>
      <w:r w:rsidRPr="006E16F1">
        <w:rPr>
          <w:rFonts w:asciiTheme="majorHAnsi" w:hAnsiTheme="majorHAnsi" w:cs="Arial"/>
          <w:bCs/>
          <w:sz w:val="22"/>
          <w:szCs w:val="22"/>
        </w:rPr>
        <w:t xml:space="preserve"> o który</w:t>
      </w:r>
      <w:r w:rsidR="00F34E37" w:rsidRPr="006E16F1">
        <w:rPr>
          <w:rFonts w:asciiTheme="majorHAnsi" w:hAnsiTheme="majorHAnsi" w:cs="Arial"/>
          <w:bCs/>
          <w:sz w:val="22"/>
          <w:szCs w:val="22"/>
        </w:rPr>
        <w:t>m</w:t>
      </w:r>
      <w:r w:rsidRPr="006E16F1">
        <w:rPr>
          <w:rFonts w:asciiTheme="majorHAnsi" w:hAnsiTheme="majorHAnsi" w:cs="Arial"/>
          <w:bCs/>
          <w:sz w:val="22"/>
          <w:szCs w:val="22"/>
        </w:rPr>
        <w:t xml:space="preserve"> mowa w pkt. 8.1 </w:t>
      </w:r>
      <w:r w:rsidR="00A435B8" w:rsidRPr="006E16F1">
        <w:rPr>
          <w:rFonts w:asciiTheme="majorHAnsi" w:hAnsiTheme="majorHAnsi" w:cs="Arial"/>
          <w:bCs/>
          <w:sz w:val="22"/>
          <w:szCs w:val="22"/>
        </w:rPr>
        <w:t>SWZ</w:t>
      </w:r>
      <w:r w:rsidRPr="006E16F1">
        <w:rPr>
          <w:rFonts w:asciiTheme="majorHAnsi" w:hAnsiTheme="majorHAnsi" w:cs="Arial"/>
          <w:bCs/>
          <w:sz w:val="22"/>
          <w:szCs w:val="22"/>
        </w:rPr>
        <w:t xml:space="preserve"> </w:t>
      </w:r>
      <w:r w:rsidRPr="006E16F1">
        <w:rPr>
          <w:rFonts w:asciiTheme="majorHAnsi" w:hAnsiTheme="majorHAnsi" w:cs="Arial"/>
          <w:b/>
          <w:bCs/>
          <w:sz w:val="22"/>
          <w:szCs w:val="22"/>
          <w:u w:val="single"/>
        </w:rPr>
        <w:t xml:space="preserve">składa </w:t>
      </w:r>
      <w:r w:rsidRPr="006E16F1">
        <w:rPr>
          <w:rFonts w:asciiTheme="majorHAnsi" w:hAnsiTheme="majorHAnsi" w:cs="Arial"/>
          <w:b/>
          <w:sz w:val="22"/>
          <w:szCs w:val="22"/>
          <w:u w:val="single"/>
        </w:rPr>
        <w:t>z ofertą</w:t>
      </w:r>
      <w:r w:rsidRPr="006E16F1">
        <w:rPr>
          <w:rFonts w:asciiTheme="majorHAnsi" w:hAnsiTheme="majorHAnsi" w:cs="Arial"/>
          <w:b/>
          <w:bCs/>
          <w:sz w:val="22"/>
          <w:szCs w:val="22"/>
        </w:rPr>
        <w:t xml:space="preserve"> każdy </w:t>
      </w:r>
      <w:r w:rsidRPr="006E16F1">
        <w:rPr>
          <w:rFonts w:asciiTheme="majorHAnsi" w:hAnsiTheme="majorHAnsi" w:cs="Arial"/>
          <w:b/>
          <w:bCs/>
          <w:sz w:val="22"/>
          <w:szCs w:val="22"/>
        </w:rPr>
        <w:br/>
        <w:t>z Wykonawców wspólnie ubiegających się o zamówienie</w:t>
      </w:r>
      <w:r w:rsidRPr="006E16F1">
        <w:rPr>
          <w:rFonts w:asciiTheme="majorHAnsi" w:hAnsiTheme="majorHAnsi" w:cs="Arial"/>
          <w:bCs/>
          <w:sz w:val="22"/>
          <w:szCs w:val="22"/>
        </w:rPr>
        <w:t xml:space="preserve">. </w:t>
      </w:r>
      <w:r w:rsidRPr="006E16F1">
        <w:rPr>
          <w:rFonts w:asciiTheme="majorHAnsi" w:hAnsiTheme="majorHAnsi"/>
          <w:color w:val="000000"/>
          <w:sz w:val="22"/>
          <w:szCs w:val="22"/>
          <w:shd w:val="clear" w:color="auto" w:fill="FFFFFF"/>
        </w:rPr>
        <w:t>Oświadczeni</w:t>
      </w:r>
      <w:r w:rsidR="00856867" w:rsidRPr="006E16F1">
        <w:rPr>
          <w:rFonts w:asciiTheme="majorHAnsi" w:hAnsiTheme="majorHAnsi"/>
          <w:color w:val="000000"/>
          <w:sz w:val="22"/>
          <w:szCs w:val="22"/>
          <w:shd w:val="clear" w:color="auto" w:fill="FFFFFF"/>
        </w:rPr>
        <w:t>e</w:t>
      </w:r>
      <w:r w:rsidRPr="006E16F1">
        <w:rPr>
          <w:rFonts w:asciiTheme="majorHAnsi" w:hAnsiTheme="majorHAnsi"/>
          <w:color w:val="000000"/>
          <w:sz w:val="22"/>
          <w:szCs w:val="22"/>
          <w:shd w:val="clear" w:color="auto" w:fill="FFFFFF"/>
        </w:rPr>
        <w:t xml:space="preserve"> </w:t>
      </w:r>
      <w:r w:rsidR="00AC3200" w:rsidRPr="006E16F1">
        <w:rPr>
          <w:rFonts w:asciiTheme="majorHAnsi" w:hAnsiTheme="majorHAnsi"/>
          <w:color w:val="000000"/>
          <w:sz w:val="22"/>
          <w:szCs w:val="22"/>
          <w:shd w:val="clear" w:color="auto" w:fill="FFFFFF"/>
        </w:rPr>
        <w:br/>
      </w:r>
      <w:r w:rsidRPr="006E16F1">
        <w:rPr>
          <w:rFonts w:asciiTheme="majorHAnsi" w:hAnsiTheme="majorHAnsi"/>
          <w:color w:val="000000"/>
          <w:sz w:val="22"/>
          <w:szCs w:val="22"/>
          <w:shd w:val="clear" w:color="auto" w:fill="FFFFFF"/>
        </w:rPr>
        <w:t>t</w:t>
      </w:r>
      <w:r w:rsidR="00856867" w:rsidRPr="006E16F1">
        <w:rPr>
          <w:rFonts w:asciiTheme="majorHAnsi" w:hAnsiTheme="majorHAnsi"/>
          <w:color w:val="000000"/>
          <w:sz w:val="22"/>
          <w:szCs w:val="22"/>
          <w:shd w:val="clear" w:color="auto" w:fill="FFFFFF"/>
        </w:rPr>
        <w:t>o</w:t>
      </w:r>
      <w:r w:rsidRPr="006E16F1">
        <w:rPr>
          <w:rFonts w:asciiTheme="majorHAnsi" w:hAnsiTheme="majorHAnsi"/>
          <w:color w:val="000000"/>
          <w:sz w:val="22"/>
          <w:szCs w:val="22"/>
          <w:shd w:val="clear" w:color="auto" w:fill="FFFFFF"/>
        </w:rPr>
        <w:t xml:space="preserve"> potwierdza brak podstaw wykluczenia w zakresie, w jakim każdy </w:t>
      </w:r>
      <w:r w:rsidR="00534BDE" w:rsidRPr="006E16F1">
        <w:rPr>
          <w:rFonts w:asciiTheme="majorHAnsi" w:hAnsiTheme="majorHAnsi"/>
          <w:color w:val="000000"/>
          <w:sz w:val="22"/>
          <w:szCs w:val="22"/>
          <w:shd w:val="clear" w:color="auto" w:fill="FFFFFF"/>
        </w:rPr>
        <w:br/>
      </w:r>
      <w:r w:rsidRPr="006E16F1">
        <w:rPr>
          <w:rFonts w:asciiTheme="majorHAnsi" w:hAnsiTheme="majorHAnsi"/>
          <w:color w:val="000000"/>
          <w:sz w:val="22"/>
          <w:szCs w:val="22"/>
          <w:shd w:val="clear" w:color="auto" w:fill="FFFFFF"/>
        </w:rPr>
        <w:t xml:space="preserve">z </w:t>
      </w:r>
      <w:r w:rsidR="00F34E37" w:rsidRPr="006E16F1">
        <w:rPr>
          <w:rFonts w:asciiTheme="majorHAnsi" w:hAnsiTheme="majorHAnsi"/>
          <w:color w:val="000000"/>
          <w:sz w:val="22"/>
          <w:szCs w:val="22"/>
          <w:shd w:val="clear" w:color="auto" w:fill="FFFFFF"/>
        </w:rPr>
        <w:t>W</w:t>
      </w:r>
      <w:r w:rsidRPr="006E16F1">
        <w:rPr>
          <w:rFonts w:asciiTheme="majorHAnsi" w:hAnsiTheme="majorHAnsi"/>
          <w:color w:val="000000"/>
          <w:sz w:val="22"/>
          <w:szCs w:val="22"/>
          <w:shd w:val="clear" w:color="auto" w:fill="FFFFFF"/>
        </w:rPr>
        <w:t xml:space="preserve">ykonawców wykazuje </w:t>
      </w:r>
      <w:r w:rsidR="00856867" w:rsidRPr="006E16F1">
        <w:rPr>
          <w:rFonts w:asciiTheme="majorHAnsi" w:hAnsiTheme="majorHAnsi"/>
          <w:color w:val="000000"/>
          <w:sz w:val="22"/>
          <w:szCs w:val="22"/>
          <w:shd w:val="clear" w:color="auto" w:fill="FFFFFF"/>
        </w:rPr>
        <w:t xml:space="preserve">brak podstaw wykluczenia </w:t>
      </w:r>
      <w:r w:rsidRPr="006E16F1">
        <w:rPr>
          <w:rFonts w:asciiTheme="majorHAnsi" w:hAnsiTheme="majorHAnsi"/>
          <w:color w:val="000000"/>
          <w:sz w:val="22"/>
          <w:szCs w:val="22"/>
          <w:shd w:val="clear" w:color="auto" w:fill="FFFFFF"/>
        </w:rPr>
        <w:t>w postępowaniu</w:t>
      </w:r>
      <w:r w:rsidR="00856867" w:rsidRPr="006E16F1">
        <w:rPr>
          <w:rFonts w:asciiTheme="majorHAnsi" w:hAnsiTheme="majorHAnsi"/>
          <w:color w:val="000000"/>
          <w:sz w:val="22"/>
          <w:szCs w:val="22"/>
          <w:shd w:val="clear" w:color="auto" w:fill="FFFFFF"/>
        </w:rPr>
        <w:t>.</w:t>
      </w:r>
    </w:p>
    <w:p w14:paraId="1E0305A6" w14:textId="7A5508C0" w:rsidR="0009695E" w:rsidRPr="006E16F1" w:rsidRDefault="0009695E" w:rsidP="004553A1">
      <w:pPr>
        <w:pStyle w:val="Akapitzlist"/>
        <w:widowControl w:val="0"/>
        <w:numPr>
          <w:ilvl w:val="1"/>
          <w:numId w:val="9"/>
        </w:numPr>
        <w:spacing w:line="276" w:lineRule="auto"/>
        <w:ind w:left="709" w:hanging="709"/>
        <w:outlineLvl w:val="3"/>
        <w:rPr>
          <w:rFonts w:asciiTheme="majorHAnsi" w:hAnsiTheme="majorHAnsi" w:cs="Arial"/>
          <w:bCs/>
          <w:sz w:val="22"/>
          <w:szCs w:val="22"/>
        </w:rPr>
      </w:pPr>
      <w:r w:rsidRPr="006E16F1">
        <w:rPr>
          <w:rFonts w:asciiTheme="majorHAnsi" w:hAnsiTheme="majorHAnsi"/>
          <w:color w:val="000000"/>
          <w:sz w:val="22"/>
          <w:szCs w:val="22"/>
          <w:shd w:val="clear" w:color="auto" w:fill="FFFFFF"/>
        </w:rPr>
        <w:t xml:space="preserve">Jeżeli została wybrana oferta </w:t>
      </w:r>
      <w:r w:rsidR="00F34E37" w:rsidRPr="006E16F1">
        <w:rPr>
          <w:rFonts w:asciiTheme="majorHAnsi" w:hAnsiTheme="majorHAnsi"/>
          <w:color w:val="000000"/>
          <w:sz w:val="22"/>
          <w:szCs w:val="22"/>
          <w:shd w:val="clear" w:color="auto" w:fill="FFFFFF"/>
        </w:rPr>
        <w:t>W</w:t>
      </w:r>
      <w:r w:rsidRPr="006E16F1">
        <w:rPr>
          <w:rFonts w:asciiTheme="majorHAnsi" w:hAnsiTheme="majorHAnsi"/>
          <w:color w:val="000000"/>
          <w:sz w:val="22"/>
          <w:szCs w:val="22"/>
          <w:shd w:val="clear" w:color="auto" w:fill="FFFFFF"/>
        </w:rPr>
        <w:t>ykonaw</w:t>
      </w:r>
      <w:r w:rsidR="005D067B" w:rsidRPr="006E16F1">
        <w:rPr>
          <w:rFonts w:asciiTheme="majorHAnsi" w:hAnsiTheme="majorHAnsi"/>
          <w:color w:val="000000"/>
          <w:sz w:val="22"/>
          <w:szCs w:val="22"/>
          <w:shd w:val="clear" w:color="auto" w:fill="FFFFFF"/>
        </w:rPr>
        <w:t>ców wspólnie ubiegających się o </w:t>
      </w:r>
      <w:r w:rsidRPr="006E16F1">
        <w:rPr>
          <w:rFonts w:asciiTheme="majorHAnsi" w:hAnsiTheme="majorHAnsi"/>
          <w:color w:val="000000"/>
          <w:sz w:val="22"/>
          <w:szCs w:val="22"/>
          <w:shd w:val="clear" w:color="auto" w:fill="FFFFFF"/>
        </w:rPr>
        <w:t xml:space="preserve">udzielenie zamówienia, </w:t>
      </w:r>
      <w:r w:rsidR="00F34E37" w:rsidRPr="006E16F1">
        <w:rPr>
          <w:rFonts w:asciiTheme="majorHAnsi" w:hAnsiTheme="majorHAnsi"/>
          <w:color w:val="000000"/>
          <w:sz w:val="22"/>
          <w:szCs w:val="22"/>
          <w:shd w:val="clear" w:color="auto" w:fill="FFFFFF"/>
        </w:rPr>
        <w:t>Z</w:t>
      </w:r>
      <w:r w:rsidRPr="006E16F1">
        <w:rPr>
          <w:rFonts w:asciiTheme="majorHAnsi" w:hAnsiTheme="majorHAnsi"/>
          <w:color w:val="000000"/>
          <w:sz w:val="22"/>
          <w:szCs w:val="22"/>
          <w:shd w:val="clear" w:color="auto" w:fill="FFFFFF"/>
        </w:rPr>
        <w:t>amawiający moż</w:t>
      </w:r>
      <w:r w:rsidR="00B1090C" w:rsidRPr="006E16F1">
        <w:rPr>
          <w:rFonts w:asciiTheme="majorHAnsi" w:hAnsiTheme="majorHAnsi"/>
          <w:color w:val="000000"/>
          <w:sz w:val="22"/>
          <w:szCs w:val="22"/>
          <w:shd w:val="clear" w:color="auto" w:fill="FFFFFF"/>
        </w:rPr>
        <w:t>e żądać przed zawarciem umowy w </w:t>
      </w:r>
      <w:r w:rsidRPr="006E16F1">
        <w:rPr>
          <w:rFonts w:asciiTheme="majorHAnsi" w:hAnsiTheme="majorHAnsi"/>
          <w:color w:val="000000"/>
          <w:sz w:val="22"/>
          <w:szCs w:val="22"/>
          <w:shd w:val="clear" w:color="auto" w:fill="FFFFFF"/>
        </w:rPr>
        <w:t xml:space="preserve">sprawie zamówienia publicznego kopii umowy regulującej współpracę tych </w:t>
      </w:r>
      <w:r w:rsidR="00F34E37" w:rsidRPr="006E16F1">
        <w:rPr>
          <w:rFonts w:asciiTheme="majorHAnsi" w:hAnsiTheme="majorHAnsi"/>
          <w:color w:val="000000"/>
          <w:sz w:val="22"/>
          <w:szCs w:val="22"/>
          <w:shd w:val="clear" w:color="auto" w:fill="FFFFFF"/>
        </w:rPr>
        <w:t>W</w:t>
      </w:r>
      <w:r w:rsidRPr="006E16F1">
        <w:rPr>
          <w:rFonts w:asciiTheme="majorHAnsi" w:hAnsiTheme="majorHAnsi"/>
          <w:color w:val="000000"/>
          <w:sz w:val="22"/>
          <w:szCs w:val="22"/>
          <w:shd w:val="clear" w:color="auto" w:fill="FFFFFF"/>
        </w:rPr>
        <w:t>ykonawców.</w:t>
      </w:r>
    </w:p>
    <w:p w14:paraId="372220DE" w14:textId="3F8418F2" w:rsidR="00BE5E3F" w:rsidRPr="006E16F1" w:rsidRDefault="00BE5E3F" w:rsidP="004553A1">
      <w:pPr>
        <w:pStyle w:val="Akapitzlist"/>
        <w:widowControl w:val="0"/>
        <w:spacing w:line="276" w:lineRule="auto"/>
        <w:ind w:left="1418"/>
        <w:outlineLvl w:val="3"/>
        <w:rPr>
          <w:rFonts w:asciiTheme="majorHAnsi" w:hAnsiTheme="majorHAnsi" w:cs="Arial"/>
          <w:bCs/>
          <w:sz w:val="22"/>
          <w:szCs w:val="22"/>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6E16F1" w14:paraId="74889894" w14:textId="77777777" w:rsidTr="00534BDE">
        <w:trPr>
          <w:trHeight w:val="2106"/>
          <w:jc w:val="center"/>
        </w:trPr>
        <w:tc>
          <w:tcPr>
            <w:tcW w:w="9072" w:type="dxa"/>
            <w:tcBorders>
              <w:bottom w:val="single" w:sz="4" w:space="0" w:color="auto"/>
            </w:tcBorders>
            <w:shd w:val="clear" w:color="auto" w:fill="D9D9D9" w:themeFill="background1" w:themeFillShade="D9"/>
          </w:tcPr>
          <w:p w14:paraId="54AA1B12"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sz w:val="22"/>
                <w:szCs w:val="22"/>
              </w:rPr>
              <w:t>Rozdział 11</w:t>
            </w:r>
          </w:p>
          <w:p w14:paraId="1CDD656C" w14:textId="2D4B0F89" w:rsidR="00983244" w:rsidRPr="006E16F1" w:rsidRDefault="00983244"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t xml:space="preserve">INFORMACJE O ŚRODKACH KOMUNIKACJI ELEKTRONICZNEJ, PRZY UŻYCIU KTÓRYCH ZAMAWIAJĄCY BĘDZIE KOMUNIKOWAŁ SIĘ Z WYKONAWCAMI, ORAZ INFORMACJE O WYMAGANIACH TECHNICZNYCH </w:t>
            </w:r>
            <w:r w:rsidRPr="006E16F1">
              <w:rPr>
                <w:rFonts w:asciiTheme="majorHAnsi" w:hAnsiTheme="majorHAnsi"/>
                <w:b/>
                <w:sz w:val="22"/>
                <w:szCs w:val="22"/>
              </w:rPr>
              <w:br/>
              <w:t>I ORGANIZACYJNYCH SPORZĄDZANIA, WYSYŁANIA I ODBIERANIA KORESPONDENCJI ELEKTRONICZNEJ</w:t>
            </w:r>
          </w:p>
        </w:tc>
      </w:tr>
    </w:tbl>
    <w:p w14:paraId="3BE538AB" w14:textId="77777777" w:rsidR="00E35529" w:rsidRPr="006E16F1" w:rsidRDefault="00E35529" w:rsidP="004553A1">
      <w:pPr>
        <w:pStyle w:val="Kolorowalistaakcent11"/>
        <w:widowControl w:val="0"/>
        <w:spacing w:line="276" w:lineRule="auto"/>
        <w:ind w:left="0"/>
        <w:outlineLvl w:val="3"/>
        <w:rPr>
          <w:rFonts w:asciiTheme="majorHAnsi" w:hAnsiTheme="majorHAnsi"/>
          <w:b/>
          <w:sz w:val="22"/>
          <w:szCs w:val="22"/>
          <w:highlight w:val="yellow"/>
        </w:rPr>
      </w:pPr>
    </w:p>
    <w:p w14:paraId="07E22BEB" w14:textId="77777777" w:rsidR="008A1EAF" w:rsidRPr="006E16F1" w:rsidRDefault="008A1EAF" w:rsidP="008A1EAF">
      <w:pPr>
        <w:pStyle w:val="Akapitzlist"/>
        <w:keepNext/>
        <w:keepLines/>
        <w:suppressAutoHyphens/>
        <w:spacing w:line="276" w:lineRule="auto"/>
        <w:ind w:left="709"/>
        <w:rPr>
          <w:rFonts w:asciiTheme="majorHAnsi" w:eastAsia="Calibri" w:hAnsiTheme="majorHAnsi" w:cs="Calibri"/>
          <w:sz w:val="22"/>
          <w:szCs w:val="22"/>
        </w:rPr>
      </w:pPr>
    </w:p>
    <w:p w14:paraId="24968D11" w14:textId="55D2F179" w:rsidR="00D91A71" w:rsidRPr="006E16F1" w:rsidRDefault="00D91A71" w:rsidP="006A3E57">
      <w:pPr>
        <w:pStyle w:val="Akapitzlist"/>
        <w:numPr>
          <w:ilvl w:val="1"/>
          <w:numId w:val="52"/>
        </w:numPr>
        <w:suppressAutoHyphens/>
        <w:spacing w:before="0" w:after="0" w:line="276" w:lineRule="auto"/>
        <w:ind w:left="709" w:hanging="709"/>
        <w:rPr>
          <w:rFonts w:asciiTheme="majorHAnsi" w:hAnsiTheme="majorHAnsi"/>
          <w:b/>
          <w:bCs/>
          <w:sz w:val="22"/>
          <w:szCs w:val="22"/>
        </w:rPr>
      </w:pPr>
      <w:r w:rsidRPr="006E16F1">
        <w:rPr>
          <w:rFonts w:asciiTheme="majorHAnsi" w:hAnsiTheme="majorHAnsi"/>
          <w:b/>
          <w:bCs/>
          <w:sz w:val="22"/>
          <w:szCs w:val="22"/>
        </w:rPr>
        <w:t xml:space="preserve">W postępowaniu o udzielenie zamówienia publicznego komunikacja między Zamawiającym, a Wykonawcami odbywa się przy użyciu Platformy e-Zamówienia, która jest dostępna pod adresem: </w:t>
      </w:r>
      <w:hyperlink r:id="rId25">
        <w:r w:rsidRPr="006E16F1">
          <w:rPr>
            <w:rStyle w:val="czeinternetowe"/>
            <w:rFonts w:asciiTheme="majorHAnsi" w:hAnsiTheme="majorHAnsi"/>
            <w:b/>
            <w:bCs/>
            <w:color w:val="0070C0"/>
            <w:sz w:val="22"/>
            <w:szCs w:val="22"/>
          </w:rPr>
          <w:t>https://ezamowienia.gov.pl</w:t>
        </w:r>
      </w:hyperlink>
      <w:r w:rsidRPr="006E16F1">
        <w:rPr>
          <w:rFonts w:asciiTheme="majorHAnsi" w:hAnsiTheme="majorHAnsi"/>
          <w:b/>
          <w:bCs/>
          <w:sz w:val="22"/>
          <w:szCs w:val="22"/>
        </w:rPr>
        <w:t xml:space="preserve"> </w:t>
      </w:r>
    </w:p>
    <w:p w14:paraId="3EAE8850" w14:textId="77777777" w:rsidR="00D91A71" w:rsidRPr="006E16F1" w:rsidRDefault="00D91A71" w:rsidP="006A3E57">
      <w:pPr>
        <w:pStyle w:val="Akapitzlist"/>
        <w:numPr>
          <w:ilvl w:val="1"/>
          <w:numId w:val="52"/>
        </w:numPr>
        <w:suppressAutoHyphens/>
        <w:spacing w:before="0" w:after="0" w:line="276" w:lineRule="auto"/>
        <w:ind w:left="709" w:hanging="709"/>
        <w:rPr>
          <w:rFonts w:asciiTheme="majorHAnsi" w:hAnsiTheme="majorHAnsi"/>
          <w:sz w:val="22"/>
          <w:szCs w:val="22"/>
        </w:rPr>
      </w:pPr>
      <w:r w:rsidRPr="006E16F1">
        <w:rPr>
          <w:rFonts w:asciiTheme="majorHAnsi" w:hAnsiTheme="majorHAnsi"/>
          <w:sz w:val="22"/>
          <w:szCs w:val="22"/>
        </w:rPr>
        <w:t>Korzystanie z Platformy e-Zamówienia jest bezpłatne.</w:t>
      </w:r>
    </w:p>
    <w:p w14:paraId="48B0354F" w14:textId="77777777" w:rsidR="00D91A71" w:rsidRPr="006E16F1" w:rsidRDefault="00D91A71" w:rsidP="006A3E57">
      <w:pPr>
        <w:pStyle w:val="Akapitzlist"/>
        <w:numPr>
          <w:ilvl w:val="1"/>
          <w:numId w:val="52"/>
        </w:numPr>
        <w:suppressAutoHyphens/>
        <w:spacing w:before="0" w:after="0" w:line="276" w:lineRule="auto"/>
        <w:ind w:left="709" w:hanging="709"/>
        <w:rPr>
          <w:rFonts w:asciiTheme="majorHAnsi" w:hAnsiTheme="majorHAnsi"/>
          <w:sz w:val="22"/>
          <w:szCs w:val="22"/>
        </w:rPr>
      </w:pPr>
      <w:r w:rsidRPr="006E16F1">
        <w:rPr>
          <w:rFonts w:asciiTheme="majorHAnsi" w:hAnsiTheme="majorHAnsi"/>
          <w:sz w:val="22"/>
          <w:szCs w:val="22"/>
        </w:rPr>
        <w:t>Zamawiający wyznacza następujące osoby do kontaktu z Wykonawcami:</w:t>
      </w:r>
    </w:p>
    <w:p w14:paraId="2AFA0625" w14:textId="4F02AFCE" w:rsidR="00D91A71" w:rsidRPr="006E16F1" w:rsidRDefault="00151ED6" w:rsidP="00151ED6">
      <w:pPr>
        <w:suppressAutoHyphens/>
        <w:spacing w:line="276" w:lineRule="auto"/>
        <w:ind w:firstLine="709"/>
        <w:jc w:val="both"/>
        <w:rPr>
          <w:rFonts w:asciiTheme="majorHAnsi" w:hAnsiTheme="majorHAnsi" w:cs="Arial"/>
          <w:sz w:val="22"/>
          <w:szCs w:val="22"/>
        </w:rPr>
      </w:pPr>
      <w:r w:rsidRPr="00151ED6">
        <w:rPr>
          <w:rFonts w:asciiTheme="majorHAnsi" w:hAnsiTheme="majorHAnsi" w:cs="Arial"/>
          <w:sz w:val="22"/>
          <w:szCs w:val="22"/>
        </w:rPr>
        <w:t>Renata Myszak</w:t>
      </w:r>
      <w:r w:rsidR="00D91A71" w:rsidRPr="00151ED6">
        <w:rPr>
          <w:rFonts w:asciiTheme="majorHAnsi" w:hAnsiTheme="majorHAnsi" w:cs="Arial"/>
          <w:sz w:val="22"/>
          <w:szCs w:val="22"/>
        </w:rPr>
        <w:t xml:space="preserve"> – koordynator projektu </w:t>
      </w:r>
      <w:r>
        <w:rPr>
          <w:rFonts w:asciiTheme="majorHAnsi" w:hAnsiTheme="majorHAnsi" w:cs="Arial"/>
          <w:sz w:val="22"/>
          <w:szCs w:val="22"/>
        </w:rPr>
        <w:t>„Pewny start w zawodową przyszłość”.</w:t>
      </w:r>
    </w:p>
    <w:p w14:paraId="54CA893D" w14:textId="77777777" w:rsidR="00D91A71" w:rsidRPr="006E16F1" w:rsidRDefault="00D91A71" w:rsidP="006A3E57">
      <w:pPr>
        <w:pStyle w:val="Akapitzlist"/>
        <w:numPr>
          <w:ilvl w:val="1"/>
          <w:numId w:val="52"/>
        </w:numPr>
        <w:suppressAutoHyphens/>
        <w:spacing w:before="0" w:after="0" w:line="276" w:lineRule="auto"/>
        <w:ind w:left="709" w:hanging="709"/>
        <w:rPr>
          <w:rFonts w:asciiTheme="majorHAnsi" w:hAnsiTheme="majorHAnsi"/>
          <w:sz w:val="22"/>
          <w:szCs w:val="22"/>
        </w:rPr>
      </w:pPr>
      <w:r w:rsidRPr="006E16F1">
        <w:rPr>
          <w:rFonts w:asciiTheme="majorHAnsi" w:hAnsiTheme="majorHAnsi"/>
          <w:sz w:val="22"/>
          <w:szCs w:val="22"/>
        </w:rPr>
        <w:t xml:space="preserve">Wykonawca zamierzający wziąć udział w postępowaniu o udzielenie zamówienia publicznego musi posiadać konto podmiotu </w:t>
      </w:r>
      <w:r w:rsidRPr="006E16F1">
        <w:rPr>
          <w:rFonts w:asciiTheme="majorHAnsi" w:hAnsiTheme="majorHAnsi"/>
          <w:i/>
          <w:iCs/>
          <w:sz w:val="22"/>
          <w:szCs w:val="22"/>
        </w:rPr>
        <w:t>„Wykonawca”</w:t>
      </w:r>
      <w:r w:rsidRPr="006E16F1">
        <w:rPr>
          <w:rFonts w:asciiTheme="majorHAnsi" w:hAnsiTheme="majorHAnsi"/>
          <w:sz w:val="22"/>
          <w:szCs w:val="22"/>
        </w:rPr>
        <w:t xml:space="preserve"> na Platformie </w:t>
      </w:r>
      <w:r w:rsidRPr="006E16F1">
        <w:rPr>
          <w:rFonts w:asciiTheme="majorHAnsi" w:hAnsiTheme="majorHAnsi"/>
          <w:sz w:val="22"/>
          <w:szCs w:val="22"/>
        </w:rPr>
        <w:br/>
        <w:t xml:space="preserve">e-Zamówienia. Szczegółowe informacje na temat zakładania kont podmiotów </w:t>
      </w:r>
      <w:r w:rsidRPr="006E16F1">
        <w:rPr>
          <w:rFonts w:asciiTheme="majorHAnsi" w:hAnsiTheme="majorHAnsi"/>
          <w:sz w:val="22"/>
          <w:szCs w:val="22"/>
        </w:rPr>
        <w:br/>
        <w:t xml:space="preserve">oraz zasady i warunki korzystania z Platformy e-Zamówienia określa </w:t>
      </w:r>
      <w:r w:rsidRPr="006E16F1">
        <w:rPr>
          <w:rFonts w:asciiTheme="majorHAnsi" w:hAnsiTheme="majorHAnsi"/>
          <w:sz w:val="22"/>
          <w:szCs w:val="22"/>
        </w:rPr>
        <w:br/>
        <w:t xml:space="preserve">Regulamin Platformy e-Zamówienia, dostępny na stronie internetowej </w:t>
      </w:r>
      <w:hyperlink r:id="rId26" w:anchor="regulamin-serwisu" w:history="1">
        <w:r w:rsidRPr="006E16F1">
          <w:rPr>
            <w:rStyle w:val="czeinternetowe"/>
            <w:rFonts w:asciiTheme="majorHAnsi" w:hAnsiTheme="majorHAnsi"/>
            <w:color w:val="0070C0"/>
            <w:sz w:val="22"/>
            <w:szCs w:val="22"/>
          </w:rPr>
          <w:t>https://ezamowienia.gov.pl/pl/regulamin/#regulamin-serwisu</w:t>
        </w:r>
      </w:hyperlink>
      <w:r w:rsidRPr="006E16F1">
        <w:rPr>
          <w:rFonts w:asciiTheme="majorHAnsi" w:hAnsiTheme="majorHAnsi"/>
          <w:sz w:val="22"/>
          <w:szCs w:val="22"/>
        </w:rPr>
        <w:t xml:space="preserve"> oraz informacje zamieszczone w zakładce </w:t>
      </w:r>
      <w:r w:rsidRPr="006E16F1">
        <w:rPr>
          <w:rFonts w:asciiTheme="majorHAnsi" w:hAnsiTheme="majorHAnsi"/>
          <w:i/>
          <w:iCs/>
          <w:sz w:val="22"/>
          <w:szCs w:val="22"/>
        </w:rPr>
        <w:t>„Centrum Pomocy”.</w:t>
      </w:r>
    </w:p>
    <w:p w14:paraId="78FFD428" w14:textId="77777777" w:rsidR="00D91A71" w:rsidRPr="006E16F1" w:rsidRDefault="00D91A71" w:rsidP="006A3E57">
      <w:pPr>
        <w:pStyle w:val="Akapitzlist"/>
        <w:numPr>
          <w:ilvl w:val="1"/>
          <w:numId w:val="52"/>
        </w:numPr>
        <w:suppressAutoHyphens/>
        <w:spacing w:before="0" w:after="0" w:line="276" w:lineRule="auto"/>
        <w:ind w:left="709" w:hanging="709"/>
        <w:rPr>
          <w:rFonts w:asciiTheme="majorHAnsi" w:hAnsiTheme="majorHAnsi"/>
          <w:sz w:val="22"/>
          <w:szCs w:val="22"/>
        </w:rPr>
      </w:pPr>
      <w:r w:rsidRPr="006E16F1">
        <w:rPr>
          <w:rFonts w:asciiTheme="majorHAnsi" w:hAnsiTheme="majorHAnsi"/>
          <w:sz w:val="22"/>
          <w:szCs w:val="22"/>
        </w:rPr>
        <w:t>Przeglądanie i pobieranie publicznej treści dokumentacji postępowania nie wymaga posiadania konta na Platformie e-Zamówienia ani logowania do Platformy e-Zamówienia.</w:t>
      </w:r>
    </w:p>
    <w:p w14:paraId="097AEB0F" w14:textId="77777777" w:rsidR="00D91A71" w:rsidRPr="006E16F1" w:rsidRDefault="00D91A71" w:rsidP="006A3E57">
      <w:pPr>
        <w:pStyle w:val="Akapitzlist"/>
        <w:numPr>
          <w:ilvl w:val="1"/>
          <w:numId w:val="52"/>
        </w:numPr>
        <w:suppressAutoHyphens/>
        <w:spacing w:before="0" w:after="0" w:line="276" w:lineRule="auto"/>
        <w:ind w:left="709" w:hanging="709"/>
        <w:rPr>
          <w:rFonts w:asciiTheme="majorHAnsi" w:hAnsiTheme="majorHAnsi"/>
          <w:sz w:val="22"/>
          <w:szCs w:val="22"/>
        </w:rPr>
      </w:pPr>
      <w:r w:rsidRPr="006E16F1">
        <w:rPr>
          <w:rFonts w:asciiTheme="majorHAnsi" w:hAnsiTheme="majorHAnsi"/>
          <w:sz w:val="22"/>
          <w:szCs w:val="22"/>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4B9860E9" w14:textId="4A3AE621" w:rsidR="00D91A71" w:rsidRPr="006E16F1" w:rsidRDefault="00D91A71" w:rsidP="006A3E57">
      <w:pPr>
        <w:pStyle w:val="Akapitzlist"/>
        <w:numPr>
          <w:ilvl w:val="1"/>
          <w:numId w:val="52"/>
        </w:numPr>
        <w:suppressAutoHyphens/>
        <w:spacing w:before="0" w:after="0" w:line="276" w:lineRule="auto"/>
        <w:ind w:left="709" w:hanging="709"/>
        <w:rPr>
          <w:rFonts w:asciiTheme="majorHAnsi" w:hAnsiTheme="majorHAnsi"/>
          <w:sz w:val="22"/>
          <w:szCs w:val="22"/>
        </w:rPr>
      </w:pPr>
      <w:r w:rsidRPr="006E16F1">
        <w:rPr>
          <w:rFonts w:asciiTheme="majorHAnsi" w:hAnsiTheme="majorHAnsi"/>
          <w:sz w:val="22"/>
          <w:szCs w:val="22"/>
        </w:rPr>
        <w:t xml:space="preserve">Dokumenty elektroniczne, o których mowa w § 2 ust. 1 rozporządzenia , o którym mowa w pkt 11.6 SWZ, sporządza się w postaci elektronicznej, w formatach danych określonych w przepisach rozporządzenia Rady Ministrów  z dnia 12 kwietnia 2012 r. w sprawie Krajowych Ram Interoperacyjności, minimalnych wymagań dla rejestrów publicznych i </w:t>
      </w:r>
      <w:r w:rsidRPr="006E16F1">
        <w:rPr>
          <w:rFonts w:asciiTheme="majorHAnsi" w:hAnsiTheme="majorHAnsi"/>
          <w:sz w:val="22"/>
          <w:szCs w:val="22"/>
        </w:rPr>
        <w:lastRenderedPageBreak/>
        <w:t>wymiany informacji w postaci elektronicznej oraz minimalnych wymagań dla systemów teleinformatycznych, z uwzględnieniem rodzaju przekazywanych danych</w:t>
      </w:r>
      <w:r w:rsidR="005E29C1">
        <w:rPr>
          <w:rFonts w:asciiTheme="majorHAnsi" w:hAnsiTheme="majorHAnsi"/>
          <w:sz w:val="22"/>
          <w:szCs w:val="22"/>
        </w:rPr>
        <w:t xml:space="preserve"> </w:t>
      </w:r>
      <w:r w:rsidRPr="006E16F1">
        <w:rPr>
          <w:rFonts w:asciiTheme="majorHAnsi" w:hAnsiTheme="majorHAnsi"/>
          <w:sz w:val="22"/>
          <w:szCs w:val="22"/>
        </w:rPr>
        <w:t xml:space="preserve">(zamawiający dopuszcza także format RAR) i przekazuje się jako załączniki. W przypadku </w:t>
      </w:r>
      <w:proofErr w:type="gramStart"/>
      <w:r w:rsidRPr="006E16F1">
        <w:rPr>
          <w:rFonts w:asciiTheme="majorHAnsi" w:hAnsiTheme="majorHAnsi"/>
          <w:sz w:val="22"/>
          <w:szCs w:val="22"/>
        </w:rPr>
        <w:t xml:space="preserve">formatów,   </w:t>
      </w:r>
      <w:proofErr w:type="gramEnd"/>
      <w:r w:rsidRPr="006E16F1">
        <w:rPr>
          <w:rFonts w:asciiTheme="majorHAnsi" w:hAnsiTheme="majorHAnsi"/>
          <w:sz w:val="22"/>
          <w:szCs w:val="22"/>
        </w:rPr>
        <w:t xml:space="preserve">               o których mowa w art. 66 ust. 1 ustawy </w:t>
      </w:r>
      <w:proofErr w:type="spellStart"/>
      <w:r w:rsidRPr="006E16F1">
        <w:rPr>
          <w:rFonts w:asciiTheme="majorHAnsi" w:hAnsiTheme="majorHAnsi"/>
          <w:sz w:val="22"/>
          <w:szCs w:val="22"/>
        </w:rPr>
        <w:t>Pzp</w:t>
      </w:r>
      <w:proofErr w:type="spellEnd"/>
      <w:r w:rsidRPr="006E16F1">
        <w:rPr>
          <w:rFonts w:asciiTheme="majorHAnsi" w:hAnsiTheme="majorHAnsi"/>
          <w:sz w:val="22"/>
          <w:szCs w:val="22"/>
        </w:rPr>
        <w:t>, ww. regulacje nie będą</w:t>
      </w:r>
      <w:r w:rsidR="005E29C1">
        <w:rPr>
          <w:rFonts w:asciiTheme="majorHAnsi" w:hAnsiTheme="majorHAnsi"/>
          <w:sz w:val="22"/>
          <w:szCs w:val="22"/>
        </w:rPr>
        <w:t xml:space="preserve"> </w:t>
      </w:r>
      <w:r w:rsidRPr="006E16F1">
        <w:rPr>
          <w:rFonts w:asciiTheme="majorHAnsi" w:hAnsiTheme="majorHAnsi"/>
          <w:sz w:val="22"/>
          <w:szCs w:val="22"/>
        </w:rPr>
        <w:t>miały bezpośredniego zastosowania.</w:t>
      </w:r>
    </w:p>
    <w:p w14:paraId="2FCAA8E8" w14:textId="77777777" w:rsidR="00D91A71" w:rsidRPr="006E16F1" w:rsidRDefault="00D91A71" w:rsidP="006A3E57">
      <w:pPr>
        <w:pStyle w:val="Akapitzlist"/>
        <w:numPr>
          <w:ilvl w:val="1"/>
          <w:numId w:val="52"/>
        </w:numPr>
        <w:suppressAutoHyphens/>
        <w:spacing w:before="0" w:after="0" w:line="276" w:lineRule="auto"/>
        <w:ind w:left="709" w:hanging="709"/>
        <w:rPr>
          <w:rFonts w:asciiTheme="majorHAnsi" w:hAnsiTheme="majorHAnsi"/>
          <w:sz w:val="22"/>
          <w:szCs w:val="22"/>
        </w:rPr>
      </w:pPr>
      <w:r w:rsidRPr="006E16F1">
        <w:rPr>
          <w:rFonts w:asciiTheme="majorHAnsi" w:hAnsiTheme="majorHAnsi"/>
          <w:sz w:val="22"/>
          <w:szCs w:val="22"/>
        </w:rPr>
        <w:t>Informacje, oświadczenia lub dokumenty, inne niż wymienione w § 2 ust. 1 rozporządzenia, o którym mowa w pkt 11.6 SWZ, przekazywane w postępowaniu sporządza się w postaci elektronicznej:</w:t>
      </w:r>
    </w:p>
    <w:p w14:paraId="0CBE9318" w14:textId="77777777" w:rsidR="00D91A71" w:rsidRPr="006E16F1" w:rsidRDefault="00D91A71" w:rsidP="006A3E57">
      <w:pPr>
        <w:pStyle w:val="Akapitzlist"/>
        <w:numPr>
          <w:ilvl w:val="0"/>
          <w:numId w:val="48"/>
        </w:numPr>
        <w:suppressAutoHyphens/>
        <w:spacing w:before="0" w:after="0" w:line="276" w:lineRule="auto"/>
        <w:ind w:left="993" w:hanging="284"/>
        <w:rPr>
          <w:rFonts w:asciiTheme="majorHAnsi" w:hAnsiTheme="majorHAnsi"/>
          <w:sz w:val="22"/>
          <w:szCs w:val="22"/>
        </w:rPr>
      </w:pPr>
      <w:r w:rsidRPr="006E16F1">
        <w:rPr>
          <w:rFonts w:asciiTheme="majorHAnsi" w:hAnsiTheme="majorHAnsi"/>
          <w:sz w:val="22"/>
          <w:szCs w:val="22"/>
        </w:rPr>
        <w:t xml:space="preserve">w formatach danych określonych w przepisach rozporządzenia Rady Ministrów w sprawie Krajowych Ram Interoperacyjności (zamawiający dopuszcza także format RAR) z uwzględnieniem rodzaju przekazywanych danych (i przekazuje się jako załącznik), </w:t>
      </w:r>
    </w:p>
    <w:p w14:paraId="061DA5C9" w14:textId="77777777" w:rsidR="00D91A71" w:rsidRPr="006E16F1" w:rsidRDefault="00D91A71" w:rsidP="00D91A71">
      <w:pPr>
        <w:pStyle w:val="Akapitzlist"/>
        <w:spacing w:line="276" w:lineRule="auto"/>
        <w:rPr>
          <w:rFonts w:asciiTheme="majorHAnsi" w:hAnsiTheme="majorHAnsi"/>
          <w:sz w:val="22"/>
          <w:szCs w:val="22"/>
        </w:rPr>
      </w:pPr>
      <w:r w:rsidRPr="006E16F1">
        <w:rPr>
          <w:rFonts w:asciiTheme="majorHAnsi" w:hAnsiTheme="majorHAnsi"/>
          <w:sz w:val="22"/>
          <w:szCs w:val="22"/>
        </w:rPr>
        <w:t>lub</w:t>
      </w:r>
    </w:p>
    <w:p w14:paraId="3A6DCDFC" w14:textId="77777777" w:rsidR="00D91A71" w:rsidRPr="006E16F1" w:rsidRDefault="00D91A71" w:rsidP="006A3E57">
      <w:pPr>
        <w:pStyle w:val="Akapitzlist"/>
        <w:numPr>
          <w:ilvl w:val="0"/>
          <w:numId w:val="48"/>
        </w:numPr>
        <w:suppressAutoHyphens/>
        <w:spacing w:before="0" w:after="0" w:line="276" w:lineRule="auto"/>
        <w:ind w:left="993" w:hanging="284"/>
        <w:rPr>
          <w:rFonts w:asciiTheme="majorHAnsi" w:hAnsiTheme="majorHAnsi"/>
          <w:sz w:val="22"/>
          <w:szCs w:val="22"/>
        </w:rPr>
      </w:pPr>
      <w:r w:rsidRPr="006E16F1">
        <w:rPr>
          <w:rFonts w:asciiTheme="majorHAnsi" w:hAnsiTheme="majorHAnsi"/>
          <w:sz w:val="22"/>
          <w:szCs w:val="22"/>
        </w:rPr>
        <w:t xml:space="preserve">jako tekst wpisany bezpośrednio do wiadomości przekazywanej przy użyciu środków komunikacji elektronicznej (np. w treści wiadomości e-mail lub                   w treści </w:t>
      </w:r>
      <w:r w:rsidRPr="006E16F1">
        <w:rPr>
          <w:rFonts w:asciiTheme="majorHAnsi" w:hAnsiTheme="majorHAnsi"/>
          <w:i/>
          <w:iCs/>
          <w:sz w:val="22"/>
          <w:szCs w:val="22"/>
        </w:rPr>
        <w:t>„Formularza do komunikacji”</w:t>
      </w:r>
      <w:r w:rsidRPr="006E16F1">
        <w:rPr>
          <w:rFonts w:asciiTheme="majorHAnsi" w:hAnsiTheme="majorHAnsi"/>
          <w:sz w:val="22"/>
          <w:szCs w:val="22"/>
        </w:rPr>
        <w:t>).</w:t>
      </w:r>
    </w:p>
    <w:p w14:paraId="21841EB5" w14:textId="61088009" w:rsidR="00D91A71" w:rsidRPr="006E16F1" w:rsidRDefault="00D91A71" w:rsidP="006A3E57">
      <w:pPr>
        <w:pStyle w:val="Akapitzlist"/>
        <w:numPr>
          <w:ilvl w:val="1"/>
          <w:numId w:val="52"/>
        </w:numPr>
        <w:suppressAutoHyphens/>
        <w:spacing w:before="0" w:after="0" w:line="276" w:lineRule="auto"/>
        <w:ind w:left="709" w:hanging="709"/>
        <w:rPr>
          <w:rFonts w:asciiTheme="majorHAnsi" w:hAnsiTheme="majorHAnsi"/>
          <w:sz w:val="22"/>
          <w:szCs w:val="22"/>
        </w:rPr>
      </w:pPr>
      <w:r w:rsidRPr="006E16F1">
        <w:rPr>
          <w:rFonts w:asciiTheme="majorHAnsi" w:hAnsiTheme="majorHAnsi"/>
          <w:sz w:val="22"/>
          <w:szCs w:val="22"/>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Pr="006E16F1">
        <w:rPr>
          <w:rFonts w:asciiTheme="majorHAnsi" w:eastAsia="Calibri" w:hAnsiTheme="majorHAnsi" w:cs="Arial"/>
          <w:sz w:val="22"/>
          <w:szCs w:val="22"/>
        </w:rPr>
        <w:t>(</w:t>
      </w:r>
      <w:r w:rsidR="003C04FD" w:rsidRPr="003C04FD">
        <w:rPr>
          <w:rFonts w:asciiTheme="majorHAnsi" w:eastAsia="Calibri" w:hAnsiTheme="majorHAnsi" w:cs="Arial"/>
          <w:sz w:val="22"/>
          <w:szCs w:val="22"/>
        </w:rPr>
        <w:t>Dz.U. 2026 poz. 85</w:t>
      </w:r>
      <w:r w:rsidRPr="006E16F1">
        <w:rPr>
          <w:rFonts w:asciiTheme="majorHAnsi" w:eastAsia="Calibri" w:hAnsiTheme="majorHAnsi" w:cs="Arial"/>
          <w:sz w:val="22"/>
          <w:szCs w:val="22"/>
        </w:rPr>
        <w:t>), W</w:t>
      </w:r>
      <w:r w:rsidRPr="006E16F1">
        <w:rPr>
          <w:rFonts w:asciiTheme="majorHAnsi" w:hAnsiTheme="majorHAnsi"/>
          <w:sz w:val="22"/>
          <w:szCs w:val="22"/>
        </w:rPr>
        <w:t xml:space="preserve">ykonawca, w celu utrzymania w poufności tych informacji, przekazuje je w wydzielonym                                i odpowiednio oznaczonym pliku, wraz z jednoczesnym zaznaczeniem w nazwie pliku </w:t>
      </w:r>
      <w:r w:rsidRPr="006E16F1">
        <w:rPr>
          <w:rFonts w:asciiTheme="majorHAnsi" w:hAnsiTheme="majorHAnsi"/>
          <w:i/>
          <w:iCs/>
          <w:sz w:val="22"/>
          <w:szCs w:val="22"/>
        </w:rPr>
        <w:t>„Dokument stanowiący tajemnicę przedsiębiorstwa”.</w:t>
      </w:r>
    </w:p>
    <w:p w14:paraId="649AB748" w14:textId="77777777" w:rsidR="00D91A71" w:rsidRPr="006E16F1" w:rsidRDefault="00D91A71" w:rsidP="006A3E57">
      <w:pPr>
        <w:pStyle w:val="Akapitzlist"/>
        <w:numPr>
          <w:ilvl w:val="1"/>
          <w:numId w:val="52"/>
        </w:numPr>
        <w:suppressAutoHyphens/>
        <w:spacing w:before="0" w:after="0" w:line="276" w:lineRule="auto"/>
        <w:ind w:left="709" w:hanging="709"/>
        <w:rPr>
          <w:rFonts w:asciiTheme="majorHAnsi" w:hAnsiTheme="majorHAnsi"/>
          <w:sz w:val="22"/>
          <w:szCs w:val="22"/>
        </w:rPr>
      </w:pPr>
      <w:r w:rsidRPr="006E16F1">
        <w:rPr>
          <w:rFonts w:asciiTheme="majorHAnsi" w:hAnsiTheme="majorHAnsi"/>
          <w:sz w:val="22"/>
          <w:szCs w:val="22"/>
        </w:rPr>
        <w:t xml:space="preserve">Komunikacja w postępowaniu, </w:t>
      </w:r>
      <w:r w:rsidRPr="006E16F1">
        <w:rPr>
          <w:rFonts w:asciiTheme="majorHAnsi" w:hAnsiTheme="majorHAnsi"/>
          <w:b/>
          <w:bCs/>
          <w:sz w:val="22"/>
          <w:szCs w:val="22"/>
          <w:u w:val="single"/>
        </w:rPr>
        <w:t>z wyłączeniem składania ofert</w:t>
      </w:r>
      <w:r w:rsidRPr="006E16F1">
        <w:rPr>
          <w:rFonts w:asciiTheme="majorHAnsi" w:hAnsiTheme="majorHAnsi"/>
          <w:sz w:val="22"/>
          <w:szCs w:val="22"/>
        </w:rPr>
        <w:t xml:space="preserve"> </w:t>
      </w:r>
      <w:r w:rsidRPr="006E16F1">
        <w:rPr>
          <w:rFonts w:asciiTheme="majorHAnsi" w:hAnsiTheme="majorHAnsi"/>
          <w:b/>
          <w:bCs/>
          <w:sz w:val="22"/>
          <w:szCs w:val="22"/>
        </w:rPr>
        <w:t>(sposób składania ofert opisano w rozdziale 13 SWZ)</w:t>
      </w:r>
      <w:r w:rsidRPr="006E16F1">
        <w:rPr>
          <w:rFonts w:asciiTheme="majorHAnsi" w:hAnsiTheme="majorHAnsi"/>
          <w:sz w:val="22"/>
          <w:szCs w:val="22"/>
        </w:rPr>
        <w:t xml:space="preserve"> odbywa się drogą elektroniczną za pośrednictwem formularzy do komunikacji dostępnych w zakładce </w:t>
      </w:r>
      <w:r w:rsidRPr="006E16F1">
        <w:rPr>
          <w:rFonts w:asciiTheme="majorHAnsi" w:hAnsiTheme="majorHAnsi"/>
          <w:i/>
          <w:iCs/>
          <w:sz w:val="22"/>
          <w:szCs w:val="22"/>
        </w:rPr>
        <w:t>„Formularze”</w:t>
      </w:r>
      <w:r w:rsidRPr="006E16F1">
        <w:rPr>
          <w:rFonts w:asciiTheme="majorHAnsi" w:hAnsiTheme="majorHAnsi"/>
          <w:sz w:val="22"/>
          <w:szCs w:val="22"/>
        </w:rPr>
        <w:t xml:space="preserve"> </w:t>
      </w:r>
      <w:r w:rsidRPr="006E16F1">
        <w:rPr>
          <w:rFonts w:asciiTheme="majorHAnsi" w:hAnsiTheme="majorHAnsi"/>
          <w:i/>
          <w:iCs/>
          <w:sz w:val="22"/>
          <w:szCs w:val="22"/>
        </w:rPr>
        <w:t>(„Formularze do komunikacji”).</w:t>
      </w:r>
      <w:r w:rsidRPr="006E16F1">
        <w:rPr>
          <w:rFonts w:asciiTheme="majorHAnsi" w:hAnsiTheme="majorHAnsi"/>
          <w:sz w:val="22"/>
          <w:szCs w:val="22"/>
        </w:rPr>
        <w:t xml:space="preserve"> Za pośrednictwem </w:t>
      </w:r>
      <w:r w:rsidRPr="006E16F1">
        <w:rPr>
          <w:rFonts w:asciiTheme="majorHAnsi" w:hAnsiTheme="majorHAnsi"/>
          <w:i/>
          <w:iCs/>
          <w:sz w:val="22"/>
          <w:szCs w:val="22"/>
        </w:rPr>
        <w:t xml:space="preserve">„Formularzy do komunikacji” </w:t>
      </w:r>
      <w:r w:rsidRPr="006E16F1">
        <w:rPr>
          <w:rFonts w:asciiTheme="majorHAnsi" w:hAnsiTheme="majorHAnsi"/>
          <w:sz w:val="22"/>
          <w:szCs w:val="22"/>
        </w:rPr>
        <w:t xml:space="preserve">odbywa się w szczególności przekazywanie wezwań i zawiadomień, zadawanie pytań i udzielanie odpowiedzi. Formularze do komunikacji umożliwiają również dołączenie załącznika do przesyłanej wiadomości (przycisk „dodaj załącznik”). </w:t>
      </w:r>
    </w:p>
    <w:p w14:paraId="1E762178" w14:textId="77777777" w:rsidR="00D91A71" w:rsidRPr="006E16F1" w:rsidRDefault="00D91A71" w:rsidP="006A3E57">
      <w:pPr>
        <w:pStyle w:val="Akapitzlist"/>
        <w:numPr>
          <w:ilvl w:val="1"/>
          <w:numId w:val="52"/>
        </w:numPr>
        <w:suppressAutoHyphens/>
        <w:spacing w:before="0" w:after="0" w:line="276" w:lineRule="auto"/>
        <w:ind w:left="709" w:hanging="709"/>
        <w:rPr>
          <w:rFonts w:asciiTheme="majorHAnsi" w:hAnsiTheme="majorHAnsi"/>
          <w:sz w:val="22"/>
          <w:szCs w:val="22"/>
        </w:rPr>
      </w:pPr>
      <w:r w:rsidRPr="006E16F1">
        <w:rPr>
          <w:rFonts w:asciiTheme="majorHAnsi" w:hAnsiTheme="majorHAnsi"/>
          <w:sz w:val="22"/>
          <w:szCs w:val="22"/>
        </w:rPr>
        <w:t>Możliwość korzystania w postępowaniu z „</w:t>
      </w:r>
      <w:r w:rsidRPr="006E16F1">
        <w:rPr>
          <w:rFonts w:asciiTheme="majorHAnsi" w:hAnsiTheme="majorHAnsi"/>
          <w:i/>
          <w:iCs/>
          <w:sz w:val="22"/>
          <w:szCs w:val="22"/>
        </w:rPr>
        <w:t>Formularzy do komunikacji”</w:t>
      </w:r>
      <w:r w:rsidRPr="006E16F1">
        <w:rPr>
          <w:rFonts w:asciiTheme="majorHAnsi" w:hAnsiTheme="majorHAnsi"/>
          <w:sz w:val="22"/>
          <w:szCs w:val="22"/>
        </w:rPr>
        <w:t xml:space="preserve"> w pełnym zakresie wymaga posiadania konta „Wykonawcy” na Platformie e-Zamówienia oraz zalogowania się na Platformie e-Zamówienia. Do korzystania z </w:t>
      </w:r>
      <w:r w:rsidRPr="006E16F1">
        <w:rPr>
          <w:rFonts w:asciiTheme="majorHAnsi" w:hAnsiTheme="majorHAnsi"/>
          <w:i/>
          <w:iCs/>
          <w:sz w:val="22"/>
          <w:szCs w:val="22"/>
        </w:rPr>
        <w:t xml:space="preserve">„Formularzy do komunikacji” </w:t>
      </w:r>
      <w:r w:rsidRPr="006E16F1">
        <w:rPr>
          <w:rFonts w:asciiTheme="majorHAnsi" w:hAnsiTheme="majorHAnsi"/>
          <w:sz w:val="22"/>
          <w:szCs w:val="22"/>
        </w:rPr>
        <w:t>służących do zadawania pytań dotyczących treści dokumentów zamówienia wystarczające jest posiadanie tzw. konta uproszczonego na Platformie e-Zamówienia.</w:t>
      </w:r>
    </w:p>
    <w:p w14:paraId="34EECA0B" w14:textId="77777777" w:rsidR="00D91A71" w:rsidRPr="006E16F1" w:rsidRDefault="00D91A71" w:rsidP="006A3E57">
      <w:pPr>
        <w:pStyle w:val="Akapitzlist"/>
        <w:numPr>
          <w:ilvl w:val="1"/>
          <w:numId w:val="52"/>
        </w:numPr>
        <w:suppressAutoHyphens/>
        <w:spacing w:before="0" w:after="0" w:line="276" w:lineRule="auto"/>
        <w:ind w:left="709" w:hanging="709"/>
        <w:rPr>
          <w:rFonts w:asciiTheme="majorHAnsi" w:hAnsiTheme="majorHAnsi"/>
          <w:sz w:val="22"/>
          <w:szCs w:val="22"/>
        </w:rPr>
      </w:pPr>
      <w:r w:rsidRPr="006E16F1">
        <w:rPr>
          <w:rFonts w:asciiTheme="majorHAnsi" w:hAnsiTheme="majorHAnsi"/>
          <w:sz w:val="22"/>
          <w:szCs w:val="22"/>
        </w:rPr>
        <w:t xml:space="preserve">Wszystkie wysłane i odebrane w postępowaniu przez Wykonawcę wiadomości widoczne są po zalogowaniu w podglądzie postępowania w zakładce </w:t>
      </w:r>
      <w:r w:rsidRPr="006E16F1">
        <w:rPr>
          <w:rFonts w:asciiTheme="majorHAnsi" w:hAnsiTheme="majorHAnsi"/>
          <w:i/>
          <w:iCs/>
          <w:sz w:val="22"/>
          <w:szCs w:val="22"/>
        </w:rPr>
        <w:t>„Komunikacja”.</w:t>
      </w:r>
    </w:p>
    <w:p w14:paraId="47C9CC7B" w14:textId="77777777" w:rsidR="00D91A71" w:rsidRPr="006E16F1" w:rsidRDefault="00D91A71" w:rsidP="006A3E57">
      <w:pPr>
        <w:pStyle w:val="Akapitzlist"/>
        <w:numPr>
          <w:ilvl w:val="1"/>
          <w:numId w:val="52"/>
        </w:numPr>
        <w:suppressAutoHyphens/>
        <w:spacing w:before="0" w:after="0" w:line="276" w:lineRule="auto"/>
        <w:ind w:left="709" w:hanging="709"/>
        <w:rPr>
          <w:rFonts w:asciiTheme="majorHAnsi" w:hAnsiTheme="majorHAnsi"/>
          <w:sz w:val="22"/>
          <w:szCs w:val="22"/>
        </w:rPr>
      </w:pPr>
      <w:r w:rsidRPr="006E16F1">
        <w:rPr>
          <w:rFonts w:asciiTheme="majorHAnsi" w:hAnsiTheme="majorHAnsi"/>
          <w:sz w:val="22"/>
          <w:szCs w:val="22"/>
        </w:rPr>
        <w:t xml:space="preserve">Maksymalny rozmiar plików przesyłanych za pośrednictwem </w:t>
      </w:r>
      <w:r w:rsidRPr="006E16F1">
        <w:rPr>
          <w:rFonts w:asciiTheme="majorHAnsi" w:hAnsiTheme="majorHAnsi"/>
          <w:i/>
          <w:iCs/>
          <w:sz w:val="22"/>
          <w:szCs w:val="22"/>
        </w:rPr>
        <w:t xml:space="preserve">„Formularzy do komunikacji” </w:t>
      </w:r>
      <w:r w:rsidRPr="006E16F1">
        <w:rPr>
          <w:rFonts w:asciiTheme="majorHAnsi" w:hAnsiTheme="majorHAnsi"/>
          <w:sz w:val="22"/>
          <w:szCs w:val="22"/>
        </w:rPr>
        <w:t>wynosi 150 MB (wielkość ta dotyczy plików przesyłanych jako załączniki do jednego formularza).</w:t>
      </w:r>
    </w:p>
    <w:p w14:paraId="23B66546" w14:textId="66B80601" w:rsidR="00D91A71" w:rsidRPr="006E16F1" w:rsidRDefault="00D91A71" w:rsidP="006A3E57">
      <w:pPr>
        <w:pStyle w:val="Akapitzlist"/>
        <w:numPr>
          <w:ilvl w:val="1"/>
          <w:numId w:val="52"/>
        </w:numPr>
        <w:suppressAutoHyphens/>
        <w:spacing w:before="0" w:after="0" w:line="276" w:lineRule="auto"/>
        <w:ind w:left="709" w:hanging="709"/>
        <w:rPr>
          <w:rFonts w:asciiTheme="majorHAnsi" w:hAnsiTheme="majorHAnsi"/>
          <w:sz w:val="22"/>
          <w:szCs w:val="22"/>
        </w:rPr>
      </w:pPr>
      <w:r w:rsidRPr="006E16F1">
        <w:rPr>
          <w:rFonts w:asciiTheme="majorHAnsi" w:hAnsiTheme="majorHAnsi" w:cs="Arial"/>
          <w:sz w:val="22"/>
          <w:szCs w:val="22"/>
        </w:rPr>
        <w:t>Minimalne wymagania techniczne dotyczące sprzętu używanego w celu korzystania z usług Platformy e-Zamówienia oraz informacje dotyczące specyfikacji połączenia określa § 12 Regulamin Platformy e-Zamówienia, a mianowicie:</w:t>
      </w:r>
    </w:p>
    <w:p w14:paraId="2757F90F" w14:textId="77777777" w:rsidR="00D91A71" w:rsidRPr="006E16F1" w:rsidRDefault="00D91A71" w:rsidP="006A3E57">
      <w:pPr>
        <w:pStyle w:val="Akapitzlist"/>
        <w:numPr>
          <w:ilvl w:val="2"/>
          <w:numId w:val="52"/>
        </w:numPr>
        <w:suppressAutoHyphens/>
        <w:spacing w:before="0" w:after="0" w:line="276" w:lineRule="auto"/>
        <w:ind w:hanging="863"/>
        <w:rPr>
          <w:rFonts w:asciiTheme="majorHAnsi" w:hAnsiTheme="majorHAnsi"/>
          <w:sz w:val="22"/>
          <w:szCs w:val="22"/>
        </w:rPr>
      </w:pPr>
      <w:r w:rsidRPr="006E16F1">
        <w:rPr>
          <w:rFonts w:asciiTheme="majorHAnsi" w:hAnsiTheme="majorHAnsi"/>
          <w:sz w:val="22"/>
          <w:szCs w:val="22"/>
        </w:rPr>
        <w:t>W celu prawidłowego korzystania z usług Platformy e-Zamówienia wymagany jest:</w:t>
      </w:r>
    </w:p>
    <w:p w14:paraId="74FA8AFD" w14:textId="77777777" w:rsidR="00D91A71" w:rsidRPr="006E16F1" w:rsidRDefault="00D91A71" w:rsidP="006A3E57">
      <w:pPr>
        <w:pStyle w:val="Akapitzlist"/>
        <w:numPr>
          <w:ilvl w:val="3"/>
          <w:numId w:val="47"/>
        </w:numPr>
        <w:tabs>
          <w:tab w:val="left" w:pos="993"/>
          <w:tab w:val="left" w:pos="1134"/>
        </w:tabs>
        <w:suppressAutoHyphens/>
        <w:spacing w:line="276" w:lineRule="auto"/>
        <w:ind w:left="1843" w:hanging="283"/>
        <w:rPr>
          <w:rFonts w:asciiTheme="majorHAnsi" w:hAnsiTheme="majorHAnsi" w:cs="Arial"/>
          <w:sz w:val="22"/>
          <w:szCs w:val="22"/>
        </w:rPr>
      </w:pPr>
      <w:r w:rsidRPr="006E16F1">
        <w:rPr>
          <w:rFonts w:asciiTheme="majorHAnsi" w:hAnsiTheme="majorHAnsi"/>
          <w:sz w:val="22"/>
          <w:szCs w:val="22"/>
        </w:rPr>
        <w:t>Komputer PC:</w:t>
      </w:r>
    </w:p>
    <w:p w14:paraId="4AB3043F" w14:textId="77777777" w:rsidR="00D91A71" w:rsidRPr="006E16F1" w:rsidRDefault="00D91A71" w:rsidP="006A3E57">
      <w:pPr>
        <w:pStyle w:val="Akapitzlist"/>
        <w:numPr>
          <w:ilvl w:val="0"/>
          <w:numId w:val="49"/>
        </w:numPr>
        <w:tabs>
          <w:tab w:val="center" w:pos="1843"/>
        </w:tabs>
        <w:suppressAutoHyphens/>
        <w:spacing w:before="0" w:after="0" w:line="276" w:lineRule="auto"/>
        <w:ind w:left="2127" w:hanging="284"/>
        <w:rPr>
          <w:rFonts w:asciiTheme="majorHAnsi" w:hAnsiTheme="majorHAnsi" w:cs="Arial"/>
          <w:sz w:val="22"/>
          <w:szCs w:val="22"/>
          <w:lang w:val="en-US"/>
        </w:rPr>
      </w:pPr>
      <w:proofErr w:type="spellStart"/>
      <w:r w:rsidRPr="006E16F1">
        <w:rPr>
          <w:rFonts w:asciiTheme="majorHAnsi" w:hAnsiTheme="majorHAnsi"/>
          <w:sz w:val="22"/>
          <w:szCs w:val="22"/>
          <w:lang w:val="en-US"/>
        </w:rPr>
        <w:t>parametry</w:t>
      </w:r>
      <w:proofErr w:type="spellEnd"/>
      <w:r w:rsidRPr="006E16F1">
        <w:rPr>
          <w:rFonts w:asciiTheme="majorHAnsi" w:hAnsiTheme="majorHAnsi"/>
          <w:sz w:val="22"/>
          <w:szCs w:val="22"/>
          <w:lang w:val="en-US"/>
        </w:rPr>
        <w:t xml:space="preserve"> minimum: Intel Core2 Duo, 2 GB RAM, HD,</w:t>
      </w:r>
    </w:p>
    <w:p w14:paraId="50B6B3EF" w14:textId="77777777" w:rsidR="00D91A71" w:rsidRPr="006E16F1" w:rsidRDefault="00D91A71" w:rsidP="006A3E57">
      <w:pPr>
        <w:pStyle w:val="Akapitzlist"/>
        <w:numPr>
          <w:ilvl w:val="0"/>
          <w:numId w:val="49"/>
        </w:numPr>
        <w:tabs>
          <w:tab w:val="center" w:pos="1843"/>
        </w:tabs>
        <w:suppressAutoHyphens/>
        <w:spacing w:before="0" w:after="0" w:line="276" w:lineRule="auto"/>
        <w:ind w:left="2127" w:hanging="284"/>
        <w:rPr>
          <w:rFonts w:asciiTheme="majorHAnsi" w:hAnsiTheme="majorHAnsi" w:cs="Arial"/>
          <w:sz w:val="22"/>
          <w:szCs w:val="22"/>
        </w:rPr>
      </w:pPr>
      <w:r w:rsidRPr="006E16F1">
        <w:rPr>
          <w:rFonts w:asciiTheme="majorHAnsi" w:hAnsiTheme="majorHAnsi"/>
          <w:sz w:val="22"/>
          <w:szCs w:val="22"/>
        </w:rPr>
        <w:t xml:space="preserve">zainstalowany jeden z poniższych systemów operacyjnych: MS Windows 7 lub nowszy, OSX/Mac OS 10.10, </w:t>
      </w:r>
      <w:proofErr w:type="spellStart"/>
      <w:r w:rsidRPr="006E16F1">
        <w:rPr>
          <w:rFonts w:asciiTheme="majorHAnsi" w:hAnsiTheme="majorHAnsi"/>
          <w:sz w:val="22"/>
          <w:szCs w:val="22"/>
        </w:rPr>
        <w:t>Ubuntu</w:t>
      </w:r>
      <w:proofErr w:type="spellEnd"/>
      <w:r w:rsidRPr="006E16F1">
        <w:rPr>
          <w:rFonts w:asciiTheme="majorHAnsi" w:hAnsiTheme="majorHAnsi"/>
          <w:sz w:val="22"/>
          <w:szCs w:val="22"/>
        </w:rPr>
        <w:t xml:space="preserve"> 14.04,</w:t>
      </w:r>
    </w:p>
    <w:p w14:paraId="0C21C9DE" w14:textId="77777777" w:rsidR="00D91A71" w:rsidRPr="006E16F1" w:rsidRDefault="00D91A71" w:rsidP="006A3E57">
      <w:pPr>
        <w:pStyle w:val="Akapitzlist"/>
        <w:numPr>
          <w:ilvl w:val="0"/>
          <w:numId w:val="49"/>
        </w:numPr>
        <w:tabs>
          <w:tab w:val="center" w:pos="1843"/>
        </w:tabs>
        <w:suppressAutoHyphens/>
        <w:spacing w:before="0" w:after="0" w:line="276" w:lineRule="auto"/>
        <w:ind w:left="2127" w:hanging="284"/>
        <w:rPr>
          <w:rFonts w:asciiTheme="majorHAnsi" w:hAnsiTheme="majorHAnsi" w:cs="Arial"/>
          <w:sz w:val="22"/>
          <w:szCs w:val="22"/>
        </w:rPr>
      </w:pPr>
      <w:r w:rsidRPr="006E16F1">
        <w:rPr>
          <w:rFonts w:asciiTheme="majorHAnsi" w:hAnsiTheme="majorHAnsi"/>
          <w:sz w:val="22"/>
          <w:szCs w:val="22"/>
        </w:rPr>
        <w:lastRenderedPageBreak/>
        <w:t xml:space="preserve">zainstalowana jedna z poniższych przeglądarek: Chrome 66.0 lub nowsza, </w:t>
      </w:r>
      <w:proofErr w:type="spellStart"/>
      <w:r w:rsidRPr="006E16F1">
        <w:rPr>
          <w:rFonts w:asciiTheme="majorHAnsi" w:hAnsiTheme="majorHAnsi"/>
          <w:sz w:val="22"/>
          <w:szCs w:val="22"/>
        </w:rPr>
        <w:t>Firefox</w:t>
      </w:r>
      <w:proofErr w:type="spellEnd"/>
      <w:r w:rsidRPr="006E16F1">
        <w:rPr>
          <w:rFonts w:asciiTheme="majorHAnsi" w:hAnsiTheme="majorHAnsi"/>
          <w:sz w:val="22"/>
          <w:szCs w:val="22"/>
        </w:rPr>
        <w:t xml:space="preserve"> 59.0 lub nowszy, Safari 11.1 lub nowsza, Edge 14.0 i nowsze,</w:t>
      </w:r>
    </w:p>
    <w:p w14:paraId="074A0EA9" w14:textId="77777777" w:rsidR="00D91A71" w:rsidRPr="006E16F1" w:rsidRDefault="00D91A71" w:rsidP="00D91A71">
      <w:pPr>
        <w:spacing w:line="276" w:lineRule="auto"/>
        <w:ind w:left="1276" w:firstLine="284"/>
        <w:rPr>
          <w:rFonts w:asciiTheme="majorHAnsi" w:hAnsiTheme="majorHAnsi"/>
          <w:sz w:val="22"/>
          <w:szCs w:val="22"/>
        </w:rPr>
      </w:pPr>
      <w:r w:rsidRPr="006E16F1">
        <w:rPr>
          <w:rFonts w:asciiTheme="majorHAnsi" w:hAnsiTheme="majorHAnsi"/>
          <w:sz w:val="22"/>
          <w:szCs w:val="22"/>
        </w:rPr>
        <w:t>albo</w:t>
      </w:r>
    </w:p>
    <w:p w14:paraId="3F212809" w14:textId="77777777" w:rsidR="00D91A71" w:rsidRPr="006E16F1" w:rsidRDefault="00D91A71" w:rsidP="006A3E57">
      <w:pPr>
        <w:pStyle w:val="Akapitzlist"/>
        <w:numPr>
          <w:ilvl w:val="3"/>
          <w:numId w:val="47"/>
        </w:numPr>
        <w:suppressAutoHyphens/>
        <w:spacing w:before="0" w:after="0" w:line="276" w:lineRule="auto"/>
        <w:ind w:left="1843" w:hanging="283"/>
        <w:rPr>
          <w:rFonts w:asciiTheme="majorHAnsi" w:hAnsiTheme="majorHAnsi"/>
          <w:sz w:val="22"/>
          <w:szCs w:val="22"/>
        </w:rPr>
      </w:pPr>
      <w:r w:rsidRPr="006E16F1">
        <w:rPr>
          <w:rFonts w:asciiTheme="majorHAnsi" w:hAnsiTheme="majorHAnsi"/>
          <w:sz w:val="22"/>
          <w:szCs w:val="22"/>
        </w:rPr>
        <w:t>Tablet/Telefon:</w:t>
      </w:r>
    </w:p>
    <w:p w14:paraId="7609B569" w14:textId="77777777" w:rsidR="00D91A71" w:rsidRPr="006E16F1" w:rsidRDefault="00D91A71" w:rsidP="006A3E57">
      <w:pPr>
        <w:pStyle w:val="Akapitzlist"/>
        <w:numPr>
          <w:ilvl w:val="0"/>
          <w:numId w:val="50"/>
        </w:numPr>
        <w:suppressAutoHyphens/>
        <w:spacing w:line="276" w:lineRule="auto"/>
        <w:ind w:left="2127" w:hanging="284"/>
        <w:rPr>
          <w:rFonts w:asciiTheme="majorHAnsi" w:hAnsiTheme="majorHAnsi"/>
          <w:sz w:val="22"/>
          <w:szCs w:val="22"/>
        </w:rPr>
      </w:pPr>
      <w:r w:rsidRPr="006E16F1">
        <w:rPr>
          <w:rFonts w:asciiTheme="majorHAnsi" w:hAnsiTheme="majorHAnsi"/>
          <w:sz w:val="22"/>
          <w:szCs w:val="22"/>
        </w:rPr>
        <w:t xml:space="preserve">parametry minimum: 4 rdzenie procesora, 2GB RAM, Android 6.0 </w:t>
      </w:r>
      <w:proofErr w:type="spellStart"/>
      <w:r w:rsidRPr="006E16F1">
        <w:rPr>
          <w:rFonts w:asciiTheme="majorHAnsi" w:hAnsiTheme="majorHAnsi"/>
          <w:sz w:val="22"/>
          <w:szCs w:val="22"/>
        </w:rPr>
        <w:t>Marshmallow</w:t>
      </w:r>
      <w:proofErr w:type="spellEnd"/>
      <w:r w:rsidRPr="006E16F1">
        <w:rPr>
          <w:rFonts w:asciiTheme="majorHAnsi" w:hAnsiTheme="majorHAnsi"/>
          <w:sz w:val="22"/>
          <w:szCs w:val="22"/>
        </w:rPr>
        <w:t>, iOS 10.3,</w:t>
      </w:r>
    </w:p>
    <w:p w14:paraId="6D817CAC" w14:textId="77777777" w:rsidR="00D91A71" w:rsidRPr="006E16F1" w:rsidRDefault="00D91A71" w:rsidP="006A3E57">
      <w:pPr>
        <w:pStyle w:val="Akapitzlist"/>
        <w:numPr>
          <w:ilvl w:val="0"/>
          <w:numId w:val="50"/>
        </w:numPr>
        <w:suppressAutoHyphens/>
        <w:spacing w:line="276" w:lineRule="auto"/>
        <w:ind w:left="2127" w:hanging="284"/>
        <w:rPr>
          <w:rFonts w:asciiTheme="majorHAnsi" w:hAnsiTheme="majorHAnsi"/>
          <w:sz w:val="22"/>
          <w:szCs w:val="22"/>
        </w:rPr>
      </w:pPr>
      <w:r w:rsidRPr="006E16F1">
        <w:rPr>
          <w:rFonts w:asciiTheme="majorHAnsi" w:hAnsiTheme="majorHAnsi"/>
          <w:sz w:val="22"/>
          <w:szCs w:val="22"/>
        </w:rPr>
        <w:t>przeglądarka Chrome 61 lub nowa</w:t>
      </w:r>
    </w:p>
    <w:p w14:paraId="1B98B252" w14:textId="77777777" w:rsidR="00D91A71" w:rsidRPr="006E16F1" w:rsidRDefault="00D91A71" w:rsidP="006A3E57">
      <w:pPr>
        <w:pStyle w:val="Akapitzlist"/>
        <w:numPr>
          <w:ilvl w:val="2"/>
          <w:numId w:val="52"/>
        </w:numPr>
        <w:tabs>
          <w:tab w:val="left" w:pos="426"/>
        </w:tabs>
        <w:suppressAutoHyphens/>
        <w:spacing w:before="0" w:after="0" w:line="276" w:lineRule="auto"/>
        <w:ind w:left="1560" w:hanging="851"/>
        <w:rPr>
          <w:rFonts w:asciiTheme="majorHAnsi" w:hAnsiTheme="majorHAnsi" w:cs="Arial"/>
          <w:sz w:val="22"/>
          <w:szCs w:val="22"/>
        </w:rPr>
      </w:pPr>
      <w:r w:rsidRPr="006E16F1">
        <w:rPr>
          <w:rFonts w:asciiTheme="majorHAnsi" w:hAnsiTheme="majorHAnsi"/>
          <w:sz w:val="22"/>
          <w:szCs w:val="22"/>
        </w:rPr>
        <w:t xml:space="preserve">Dla skorzystania z pełnej funkcjonalności może być konieczne włączenie w przeglądarce obsługi protokołu bezpiecznej transmisji danych SSL, </w:t>
      </w:r>
      <w:r w:rsidRPr="006E16F1">
        <w:rPr>
          <w:rFonts w:asciiTheme="majorHAnsi" w:hAnsiTheme="majorHAnsi"/>
          <w:sz w:val="22"/>
          <w:szCs w:val="22"/>
        </w:rPr>
        <w:br/>
        <w:t xml:space="preserve">obsługi Java </w:t>
      </w:r>
      <w:proofErr w:type="spellStart"/>
      <w:r w:rsidRPr="006E16F1">
        <w:rPr>
          <w:rFonts w:asciiTheme="majorHAnsi" w:hAnsiTheme="majorHAnsi"/>
          <w:sz w:val="22"/>
          <w:szCs w:val="22"/>
        </w:rPr>
        <w:t>Script</w:t>
      </w:r>
      <w:proofErr w:type="spellEnd"/>
      <w:r w:rsidRPr="006E16F1">
        <w:rPr>
          <w:rFonts w:asciiTheme="majorHAnsi" w:hAnsiTheme="majorHAnsi"/>
          <w:sz w:val="22"/>
          <w:szCs w:val="22"/>
        </w:rPr>
        <w:t xml:space="preserve"> oraz </w:t>
      </w:r>
      <w:proofErr w:type="spellStart"/>
      <w:r w:rsidRPr="006E16F1">
        <w:rPr>
          <w:rFonts w:asciiTheme="majorHAnsi" w:hAnsiTheme="majorHAnsi"/>
          <w:sz w:val="22"/>
          <w:szCs w:val="22"/>
        </w:rPr>
        <w:t>cookies</w:t>
      </w:r>
      <w:proofErr w:type="spellEnd"/>
      <w:r w:rsidRPr="006E16F1">
        <w:rPr>
          <w:rFonts w:asciiTheme="majorHAnsi" w:hAnsiTheme="majorHAnsi"/>
          <w:sz w:val="22"/>
          <w:szCs w:val="22"/>
        </w:rPr>
        <w:t>;</w:t>
      </w:r>
    </w:p>
    <w:p w14:paraId="4BFDB38D" w14:textId="77777777" w:rsidR="00D91A71" w:rsidRPr="006E16F1" w:rsidRDefault="00D91A71" w:rsidP="006A3E57">
      <w:pPr>
        <w:pStyle w:val="Akapitzlist"/>
        <w:numPr>
          <w:ilvl w:val="2"/>
          <w:numId w:val="52"/>
        </w:numPr>
        <w:tabs>
          <w:tab w:val="left" w:pos="426"/>
        </w:tabs>
        <w:suppressAutoHyphens/>
        <w:spacing w:before="0" w:after="0" w:line="276" w:lineRule="auto"/>
        <w:ind w:left="1560" w:hanging="851"/>
        <w:rPr>
          <w:rFonts w:asciiTheme="majorHAnsi" w:hAnsiTheme="majorHAnsi" w:cs="Arial"/>
          <w:sz w:val="22"/>
          <w:szCs w:val="22"/>
        </w:rPr>
      </w:pPr>
      <w:r w:rsidRPr="006E16F1">
        <w:rPr>
          <w:rFonts w:asciiTheme="majorHAnsi" w:hAnsiTheme="majorHAnsi"/>
          <w:sz w:val="22"/>
          <w:szCs w:val="22"/>
        </w:rPr>
        <w:t xml:space="preserve">Specyfikacja połączenia, formatu przesyłanych danych oraz kodowania </w:t>
      </w:r>
      <w:r w:rsidRPr="006E16F1">
        <w:rPr>
          <w:rFonts w:asciiTheme="majorHAnsi" w:hAnsiTheme="majorHAnsi"/>
          <w:sz w:val="22"/>
          <w:szCs w:val="22"/>
        </w:rPr>
        <w:br/>
        <w:t>i oznaczania czasu odbioru danych:</w:t>
      </w:r>
    </w:p>
    <w:p w14:paraId="5EDE182A" w14:textId="77777777" w:rsidR="00D91A71" w:rsidRPr="006E16F1" w:rsidRDefault="00D91A71" w:rsidP="006A3E57">
      <w:pPr>
        <w:pStyle w:val="Akapitzlist"/>
        <w:numPr>
          <w:ilvl w:val="0"/>
          <w:numId w:val="51"/>
        </w:numPr>
        <w:suppressAutoHyphens/>
        <w:spacing w:line="276" w:lineRule="auto"/>
        <w:ind w:left="1843" w:hanging="283"/>
        <w:rPr>
          <w:rFonts w:asciiTheme="majorHAnsi" w:hAnsiTheme="majorHAnsi"/>
          <w:sz w:val="22"/>
          <w:szCs w:val="22"/>
        </w:rPr>
      </w:pPr>
      <w:r w:rsidRPr="006E16F1">
        <w:rPr>
          <w:rFonts w:asciiTheme="majorHAnsi" w:hAnsiTheme="majorHAnsi"/>
          <w:sz w:val="22"/>
          <w:szCs w:val="22"/>
        </w:rPr>
        <w:t>specyfikacja połączenia – formularze udostępnione są za pomocą protokołu TLS 1.2,</w:t>
      </w:r>
    </w:p>
    <w:p w14:paraId="0951EB56" w14:textId="77777777" w:rsidR="00D91A71" w:rsidRPr="006E16F1" w:rsidRDefault="00D91A71" w:rsidP="006A3E57">
      <w:pPr>
        <w:pStyle w:val="Akapitzlist"/>
        <w:numPr>
          <w:ilvl w:val="0"/>
          <w:numId w:val="51"/>
        </w:numPr>
        <w:suppressAutoHyphens/>
        <w:spacing w:line="276" w:lineRule="auto"/>
        <w:ind w:left="1843" w:hanging="283"/>
        <w:rPr>
          <w:rFonts w:asciiTheme="majorHAnsi" w:hAnsiTheme="majorHAnsi"/>
          <w:sz w:val="22"/>
          <w:szCs w:val="22"/>
        </w:rPr>
      </w:pPr>
      <w:r w:rsidRPr="006E16F1">
        <w:rPr>
          <w:rFonts w:asciiTheme="majorHAnsi" w:hAnsiTheme="majorHAnsi"/>
          <w:sz w:val="22"/>
          <w:szCs w:val="22"/>
        </w:rPr>
        <w:t>format danych oraz kodowanie: formularze dostępne są w formacie HTML z kodowaniem UTF-8,</w:t>
      </w:r>
    </w:p>
    <w:p w14:paraId="26BE012F" w14:textId="77777777" w:rsidR="00D91A71" w:rsidRPr="006E16F1" w:rsidRDefault="00D91A71" w:rsidP="006A3E57">
      <w:pPr>
        <w:pStyle w:val="Akapitzlist"/>
        <w:numPr>
          <w:ilvl w:val="0"/>
          <w:numId w:val="51"/>
        </w:numPr>
        <w:suppressAutoHyphens/>
        <w:spacing w:line="276" w:lineRule="auto"/>
        <w:ind w:left="1843" w:hanging="283"/>
        <w:rPr>
          <w:rFonts w:asciiTheme="majorHAnsi" w:hAnsiTheme="majorHAnsi"/>
          <w:sz w:val="22"/>
          <w:szCs w:val="22"/>
        </w:rPr>
      </w:pPr>
      <w:r w:rsidRPr="006E16F1">
        <w:rPr>
          <w:rFonts w:asciiTheme="majorHAnsi" w:hAnsiTheme="majorHAnsi"/>
          <w:sz w:val="22"/>
          <w:szCs w:val="22"/>
        </w:rPr>
        <w:t xml:space="preserve">oznaczenia czasu odbioru danych: wszelkie operacje opierają się </w:t>
      </w:r>
      <w:r w:rsidRPr="006E16F1">
        <w:rPr>
          <w:rFonts w:asciiTheme="majorHAnsi" w:hAnsiTheme="majorHAnsi"/>
          <w:sz w:val="22"/>
          <w:szCs w:val="22"/>
        </w:rPr>
        <w:br/>
        <w:t>o czas serwera i dane zapisywane są z dokładnością co do sekundy.</w:t>
      </w:r>
    </w:p>
    <w:p w14:paraId="624031BA" w14:textId="77777777" w:rsidR="00D91A71" w:rsidRPr="006E16F1" w:rsidRDefault="00D91A71" w:rsidP="006A3E57">
      <w:pPr>
        <w:pStyle w:val="Akapitzlist"/>
        <w:numPr>
          <w:ilvl w:val="1"/>
          <w:numId w:val="52"/>
        </w:numPr>
        <w:suppressAutoHyphens/>
        <w:spacing w:before="0" w:after="0" w:line="276" w:lineRule="auto"/>
        <w:ind w:left="709" w:hanging="709"/>
        <w:rPr>
          <w:rFonts w:asciiTheme="majorHAnsi" w:hAnsiTheme="majorHAnsi"/>
          <w:sz w:val="22"/>
          <w:szCs w:val="22"/>
        </w:rPr>
      </w:pPr>
      <w:r w:rsidRPr="006E16F1">
        <w:rPr>
          <w:rFonts w:asciiTheme="majorHAnsi" w:hAnsiTheme="majorHAnsi"/>
          <w:sz w:val="22"/>
          <w:szCs w:val="22"/>
        </w:rPr>
        <w:t xml:space="preserve">W przypadku problemów technicznych i awarii związanych z funkcjonowaniem Platformy e-Zamówienia użytkownicy mogą skorzystać ze wsparcia </w:t>
      </w:r>
      <w:r w:rsidRPr="006E16F1">
        <w:rPr>
          <w:rFonts w:asciiTheme="majorHAnsi" w:hAnsiTheme="majorHAnsi"/>
          <w:sz w:val="22"/>
          <w:szCs w:val="22"/>
        </w:rPr>
        <w:br/>
        <w:t xml:space="preserve">technicznego dostępnego drogą elektroniczną poprzez formularz udostępniony na stronie internetowej </w:t>
      </w:r>
      <w:hyperlink r:id="rId27">
        <w:r w:rsidRPr="006E16F1">
          <w:rPr>
            <w:rStyle w:val="czeinternetowe"/>
            <w:rFonts w:asciiTheme="majorHAnsi" w:hAnsiTheme="majorHAnsi"/>
            <w:color w:val="0070C0"/>
            <w:sz w:val="22"/>
            <w:szCs w:val="22"/>
          </w:rPr>
          <w:t>https://ezamowienia.gov.pl</w:t>
        </w:r>
      </w:hyperlink>
      <w:r w:rsidRPr="006E16F1">
        <w:rPr>
          <w:rFonts w:asciiTheme="majorHAnsi" w:hAnsiTheme="majorHAnsi"/>
          <w:sz w:val="22"/>
          <w:szCs w:val="22"/>
        </w:rPr>
        <w:t xml:space="preserve"> w zakładce </w:t>
      </w:r>
      <w:r w:rsidRPr="006E16F1">
        <w:rPr>
          <w:rFonts w:asciiTheme="majorHAnsi" w:hAnsiTheme="majorHAnsi"/>
          <w:i/>
          <w:iCs/>
          <w:sz w:val="22"/>
          <w:szCs w:val="22"/>
        </w:rPr>
        <w:t>„Zgłoś problem”.</w:t>
      </w:r>
    </w:p>
    <w:p w14:paraId="53C09B9D" w14:textId="6BAA1280" w:rsidR="00D91A71" w:rsidRPr="006E16F1" w:rsidRDefault="00D91A71" w:rsidP="006A3E57">
      <w:pPr>
        <w:pStyle w:val="Akapitzlist"/>
        <w:numPr>
          <w:ilvl w:val="1"/>
          <w:numId w:val="52"/>
        </w:numPr>
        <w:suppressAutoHyphens/>
        <w:spacing w:after="0" w:line="276" w:lineRule="auto"/>
        <w:ind w:left="709" w:hanging="709"/>
        <w:rPr>
          <w:rFonts w:asciiTheme="majorHAnsi" w:hAnsiTheme="majorHAnsi" w:cs="Arial"/>
          <w:bCs/>
          <w:color w:val="0070C0"/>
          <w:sz w:val="22"/>
          <w:szCs w:val="22"/>
          <w:u w:val="single"/>
        </w:rPr>
      </w:pPr>
      <w:r w:rsidRPr="006E16F1">
        <w:rPr>
          <w:rFonts w:asciiTheme="majorHAnsi" w:hAnsiTheme="majorHAnsi" w:cs="Arial"/>
          <w:sz w:val="22"/>
          <w:szCs w:val="22"/>
        </w:rPr>
        <w:t xml:space="preserve">W szczególnie uzasadnionych przypadkach uniemożliwiających komunikację Wykonawcy i Zamawiającego za pośrednictwem Platformy e-Zamówienia, Zamawiający dopuszcza komunikację za pomocą poczty elektronicznej na adres </w:t>
      </w:r>
      <w:proofErr w:type="gramStart"/>
      <w:r w:rsidRPr="006E16F1">
        <w:rPr>
          <w:rFonts w:asciiTheme="majorHAnsi" w:hAnsiTheme="majorHAnsi" w:cs="Arial"/>
          <w:sz w:val="22"/>
          <w:szCs w:val="22"/>
        </w:rPr>
        <w:t xml:space="preserve">e-mail: </w:t>
      </w:r>
      <w:r w:rsidR="0039575F">
        <w:rPr>
          <w:rFonts w:asciiTheme="majorHAnsi" w:hAnsiTheme="majorHAnsi" w:cs="Arial"/>
          <w:bCs/>
          <w:color w:val="0070C0"/>
          <w:sz w:val="22"/>
          <w:szCs w:val="22"/>
          <w:u w:val="single"/>
        </w:rPr>
        <w:t xml:space="preserve">  </w:t>
      </w:r>
      <w:proofErr w:type="gramEnd"/>
      <w:r w:rsidR="0039575F">
        <w:rPr>
          <w:rFonts w:asciiTheme="majorHAnsi" w:hAnsiTheme="majorHAnsi" w:cs="Arial"/>
          <w:bCs/>
          <w:color w:val="0070C0"/>
          <w:sz w:val="22"/>
          <w:szCs w:val="22"/>
          <w:u w:val="single"/>
        </w:rPr>
        <w:t xml:space="preserve">  </w:t>
      </w:r>
      <w:r w:rsidR="00151ED6">
        <w:rPr>
          <w:rFonts w:asciiTheme="majorHAnsi" w:hAnsiTheme="majorHAnsi" w:cs="Arial"/>
          <w:bCs/>
          <w:color w:val="0070C0"/>
          <w:sz w:val="22"/>
          <w:szCs w:val="22"/>
          <w:u w:val="single"/>
        </w:rPr>
        <w:t>pewnystart@interia.pl</w:t>
      </w:r>
      <w:r w:rsidR="0039575F">
        <w:rPr>
          <w:rFonts w:asciiTheme="majorHAnsi" w:hAnsiTheme="majorHAnsi" w:cs="Arial"/>
          <w:bCs/>
          <w:color w:val="0070C0"/>
          <w:sz w:val="22"/>
          <w:szCs w:val="22"/>
          <w:u w:val="single"/>
        </w:rPr>
        <w:t xml:space="preserve"> </w:t>
      </w:r>
      <w:r w:rsidRPr="006E16F1">
        <w:rPr>
          <w:rFonts w:asciiTheme="majorHAnsi" w:hAnsiTheme="majorHAnsi" w:cs="Arial"/>
          <w:b/>
          <w:bCs/>
          <w:sz w:val="22"/>
          <w:szCs w:val="22"/>
        </w:rPr>
        <w:t>(nie dotyczy składania ofert w postępowaniu).</w:t>
      </w:r>
    </w:p>
    <w:p w14:paraId="1F1EB738" w14:textId="77777777" w:rsidR="00D91A71" w:rsidRPr="006E16F1" w:rsidRDefault="00D91A71" w:rsidP="00D91A71">
      <w:pPr>
        <w:pStyle w:val="Akapitzlist"/>
        <w:keepNext/>
        <w:keepLines/>
        <w:suppressAutoHyphens/>
        <w:spacing w:line="276" w:lineRule="auto"/>
        <w:ind w:left="709"/>
        <w:rPr>
          <w:rFonts w:asciiTheme="majorHAnsi" w:eastAsia="Calibri" w:hAnsiTheme="majorHAnsi" w:cs="Calibri"/>
          <w:sz w:val="22"/>
          <w:szCs w:val="22"/>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6E16F1" w14:paraId="2F66C55C" w14:textId="77777777" w:rsidTr="00534BDE">
        <w:trPr>
          <w:jc w:val="center"/>
        </w:trPr>
        <w:tc>
          <w:tcPr>
            <w:tcW w:w="9072" w:type="dxa"/>
            <w:tcBorders>
              <w:bottom w:val="single" w:sz="4" w:space="0" w:color="auto"/>
            </w:tcBorders>
            <w:shd w:val="clear" w:color="auto" w:fill="D9D9D9" w:themeFill="background1" w:themeFillShade="D9"/>
          </w:tcPr>
          <w:p w14:paraId="4D8EA666"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br w:type="page"/>
            </w:r>
            <w:r w:rsidRPr="006E16F1">
              <w:rPr>
                <w:rFonts w:asciiTheme="majorHAnsi" w:hAnsiTheme="majorHAnsi"/>
                <w:sz w:val="22"/>
                <w:szCs w:val="22"/>
              </w:rPr>
              <w:t>Rozdział 12</w:t>
            </w:r>
          </w:p>
          <w:p w14:paraId="7492662D"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t>WYMAGANIA DOTYCZĄCE WADIUM</w:t>
            </w:r>
          </w:p>
        </w:tc>
      </w:tr>
    </w:tbl>
    <w:p w14:paraId="43CD2C45" w14:textId="59920E76" w:rsidR="00263EA6" w:rsidRPr="006E16F1" w:rsidRDefault="00263EA6" w:rsidP="004553A1">
      <w:pPr>
        <w:pStyle w:val="Kolorowalistaakcent11"/>
        <w:widowControl w:val="0"/>
        <w:spacing w:before="0" w:after="0" w:line="276" w:lineRule="auto"/>
        <w:ind w:left="0"/>
        <w:contextualSpacing w:val="0"/>
        <w:outlineLvl w:val="3"/>
        <w:rPr>
          <w:rFonts w:asciiTheme="majorHAnsi" w:hAnsiTheme="majorHAnsi" w:cs="Arial"/>
          <w:bCs/>
          <w:sz w:val="22"/>
          <w:szCs w:val="22"/>
          <w:lang w:eastAsia="pl-PL"/>
        </w:rPr>
      </w:pPr>
    </w:p>
    <w:p w14:paraId="014269C9" w14:textId="6E5D449A" w:rsidR="00AC3200" w:rsidRPr="006E16F1" w:rsidRDefault="00AC3200" w:rsidP="004553A1">
      <w:pPr>
        <w:widowControl w:val="0"/>
        <w:spacing w:line="276" w:lineRule="auto"/>
        <w:outlineLvl w:val="3"/>
        <w:rPr>
          <w:rFonts w:asciiTheme="majorHAnsi" w:hAnsiTheme="majorHAnsi" w:cs="Arial"/>
          <w:bCs/>
          <w:sz w:val="22"/>
          <w:szCs w:val="22"/>
        </w:rPr>
      </w:pPr>
      <w:r w:rsidRPr="006E16F1">
        <w:rPr>
          <w:rFonts w:asciiTheme="majorHAnsi" w:hAnsiTheme="majorHAnsi" w:cs="Arial"/>
          <w:sz w:val="22"/>
          <w:szCs w:val="22"/>
        </w:rPr>
        <w:t xml:space="preserve">Zamawiający </w:t>
      </w:r>
      <w:r w:rsidRPr="006E16F1">
        <w:rPr>
          <w:rFonts w:asciiTheme="majorHAnsi" w:hAnsiTheme="majorHAnsi" w:cs="Arial"/>
          <w:b/>
          <w:bCs/>
          <w:sz w:val="22"/>
          <w:szCs w:val="22"/>
          <w:u w:val="single"/>
        </w:rPr>
        <w:t>nie przewiduje</w:t>
      </w:r>
      <w:r w:rsidRPr="006E16F1">
        <w:rPr>
          <w:rFonts w:asciiTheme="majorHAnsi" w:hAnsiTheme="majorHAnsi" w:cs="Arial"/>
          <w:bCs/>
          <w:sz w:val="22"/>
          <w:szCs w:val="22"/>
        </w:rPr>
        <w:t xml:space="preserve"> </w:t>
      </w:r>
      <w:r w:rsidRPr="006E16F1">
        <w:rPr>
          <w:rFonts w:asciiTheme="majorHAnsi" w:hAnsiTheme="majorHAnsi" w:cs="Arial"/>
          <w:b/>
          <w:sz w:val="22"/>
          <w:szCs w:val="22"/>
        </w:rPr>
        <w:t>wadium</w:t>
      </w:r>
      <w:r w:rsidRPr="006E16F1">
        <w:rPr>
          <w:rFonts w:asciiTheme="majorHAnsi" w:hAnsiTheme="majorHAnsi" w:cs="Arial"/>
          <w:bCs/>
          <w:sz w:val="22"/>
          <w:szCs w:val="22"/>
        </w:rPr>
        <w:t xml:space="preserve"> w postępowaniu.</w:t>
      </w:r>
    </w:p>
    <w:p w14:paraId="4CB3D9E8" w14:textId="77777777" w:rsidR="00F106FC" w:rsidRPr="006E16F1" w:rsidRDefault="00F106FC" w:rsidP="004553A1">
      <w:pPr>
        <w:pStyle w:val="Kolorowalistaakcent11"/>
        <w:tabs>
          <w:tab w:val="left" w:pos="567"/>
        </w:tabs>
        <w:autoSpaceDE w:val="0"/>
        <w:autoSpaceDN w:val="0"/>
        <w:adjustRightInd w:val="0"/>
        <w:spacing w:before="0" w:after="0" w:line="276" w:lineRule="auto"/>
        <w:ind w:left="567"/>
        <w:rPr>
          <w:rFonts w:asciiTheme="majorHAnsi" w:hAnsiTheme="majorHAnsi" w:cs="Arial"/>
          <w:color w:val="FFFFFF" w:themeColor="background1"/>
          <w:sz w:val="22"/>
          <w:szCs w:val="22"/>
        </w:rPr>
      </w:pPr>
    </w:p>
    <w:tbl>
      <w:tblPr>
        <w:tblW w:w="0" w:type="auto"/>
        <w:tblBorders>
          <w:bottom w:val="single" w:sz="4" w:space="0" w:color="auto"/>
        </w:tblBorders>
        <w:tblLook w:val="00A0" w:firstRow="1" w:lastRow="0" w:firstColumn="1" w:lastColumn="0" w:noHBand="0" w:noVBand="0"/>
      </w:tblPr>
      <w:tblGrid>
        <w:gridCol w:w="9072"/>
      </w:tblGrid>
      <w:tr w:rsidR="00D9784D" w:rsidRPr="006E16F1" w14:paraId="5693E390" w14:textId="77777777" w:rsidTr="00F61304">
        <w:tc>
          <w:tcPr>
            <w:tcW w:w="9072" w:type="dxa"/>
            <w:tcBorders>
              <w:bottom w:val="single" w:sz="4" w:space="0" w:color="auto"/>
            </w:tcBorders>
            <w:shd w:val="clear" w:color="auto" w:fill="D9D9D9" w:themeFill="background1" w:themeFillShade="D9"/>
          </w:tcPr>
          <w:p w14:paraId="089D226A"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br w:type="page"/>
            </w:r>
            <w:r w:rsidRPr="006E16F1">
              <w:rPr>
                <w:rFonts w:asciiTheme="majorHAnsi" w:hAnsiTheme="majorHAnsi"/>
                <w:sz w:val="22"/>
                <w:szCs w:val="22"/>
              </w:rPr>
              <w:t>Rozdział 13</w:t>
            </w:r>
          </w:p>
          <w:p w14:paraId="0F3DF2AF"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t>OPIS SPOSOBU PRZYGOTOWANIA OFERTY</w:t>
            </w:r>
          </w:p>
        </w:tc>
      </w:tr>
    </w:tbl>
    <w:p w14:paraId="028DE9CD" w14:textId="77777777" w:rsidR="00D77619" w:rsidRPr="006E16F1" w:rsidRDefault="00D77619" w:rsidP="004553A1">
      <w:pPr>
        <w:pStyle w:val="Kolorowalistaakcent11"/>
        <w:widowControl w:val="0"/>
        <w:spacing w:before="0" w:after="0" w:line="276" w:lineRule="auto"/>
        <w:ind w:left="0"/>
        <w:contextualSpacing w:val="0"/>
        <w:outlineLvl w:val="3"/>
        <w:rPr>
          <w:rFonts w:asciiTheme="majorHAnsi" w:hAnsiTheme="majorHAnsi" w:cs="Arial"/>
          <w:bCs/>
          <w:sz w:val="22"/>
          <w:szCs w:val="22"/>
          <w:lang w:eastAsia="pl-PL"/>
        </w:rPr>
      </w:pPr>
    </w:p>
    <w:p w14:paraId="45E1F54A" w14:textId="1C0D165B" w:rsidR="00BC081C" w:rsidRPr="006E16F1" w:rsidRDefault="00BC081C" w:rsidP="002B5CD7">
      <w:pPr>
        <w:pStyle w:val="Akapitzlist"/>
        <w:widowControl w:val="0"/>
        <w:numPr>
          <w:ilvl w:val="1"/>
          <w:numId w:val="29"/>
        </w:numPr>
        <w:spacing w:line="276" w:lineRule="auto"/>
        <w:outlineLvl w:val="3"/>
        <w:rPr>
          <w:rFonts w:asciiTheme="majorHAnsi" w:hAnsiTheme="majorHAnsi" w:cs="Arial"/>
          <w:bCs/>
          <w:sz w:val="22"/>
          <w:szCs w:val="22"/>
          <w:u w:val="single"/>
        </w:rPr>
      </w:pPr>
      <w:r w:rsidRPr="006E16F1">
        <w:rPr>
          <w:rFonts w:asciiTheme="majorHAnsi" w:hAnsiTheme="majorHAnsi" w:cs="Arial"/>
          <w:bCs/>
          <w:sz w:val="22"/>
          <w:szCs w:val="22"/>
        </w:rPr>
        <w:t xml:space="preserve">Każdy Wykonawca może złożyć </w:t>
      </w:r>
      <w:r w:rsidRPr="006E16F1">
        <w:rPr>
          <w:rFonts w:asciiTheme="majorHAnsi" w:hAnsiTheme="majorHAnsi" w:cs="Arial"/>
          <w:b/>
          <w:bCs/>
          <w:sz w:val="22"/>
          <w:szCs w:val="22"/>
        </w:rPr>
        <w:t>tylko jedną ofertę</w:t>
      </w:r>
      <w:r w:rsidRPr="006E16F1">
        <w:rPr>
          <w:rFonts w:asciiTheme="majorHAnsi" w:hAnsiTheme="majorHAnsi" w:cs="Arial"/>
          <w:bCs/>
          <w:sz w:val="22"/>
          <w:szCs w:val="22"/>
          <w:u w:val="single"/>
        </w:rPr>
        <w:t xml:space="preserve">. </w:t>
      </w:r>
    </w:p>
    <w:p w14:paraId="2205B4C9" w14:textId="77777777" w:rsidR="0064652C" w:rsidRPr="006E16F1" w:rsidRDefault="0064652C" w:rsidP="006A3E57">
      <w:pPr>
        <w:pStyle w:val="Akapitzlist2"/>
        <w:numPr>
          <w:ilvl w:val="1"/>
          <w:numId w:val="33"/>
        </w:numPr>
        <w:spacing w:line="276" w:lineRule="auto"/>
        <w:rPr>
          <w:rFonts w:asciiTheme="majorHAnsi" w:hAnsiTheme="majorHAnsi" w:cs="Cambria"/>
          <w:bCs/>
          <w:sz w:val="22"/>
          <w:szCs w:val="22"/>
          <w:lang w:val="pl-PL"/>
        </w:rPr>
      </w:pPr>
      <w:r w:rsidRPr="006E16F1">
        <w:rPr>
          <w:rFonts w:asciiTheme="majorHAnsi" w:hAnsiTheme="majorHAnsi" w:cs="Cambria"/>
          <w:bCs/>
          <w:sz w:val="22"/>
          <w:szCs w:val="22"/>
          <w:lang w:val="pl-PL"/>
        </w:rPr>
        <w:t>Oferta musi być sporządzona w języku polskim.</w:t>
      </w:r>
    </w:p>
    <w:p w14:paraId="4FF552BE" w14:textId="77777777" w:rsidR="0064652C" w:rsidRPr="006E16F1" w:rsidRDefault="0064652C" w:rsidP="006A3E57">
      <w:pPr>
        <w:pStyle w:val="Akapitzlist2"/>
        <w:numPr>
          <w:ilvl w:val="1"/>
          <w:numId w:val="34"/>
        </w:numPr>
        <w:spacing w:line="276" w:lineRule="auto"/>
        <w:rPr>
          <w:rFonts w:asciiTheme="majorHAnsi" w:hAnsiTheme="majorHAnsi" w:cs="Cambria"/>
          <w:bCs/>
          <w:sz w:val="22"/>
          <w:szCs w:val="22"/>
          <w:lang w:val="pl-PL"/>
        </w:rPr>
      </w:pPr>
      <w:r w:rsidRPr="006E16F1">
        <w:rPr>
          <w:rFonts w:asciiTheme="majorHAnsi" w:hAnsiTheme="majorHAnsi" w:cs="Cambria"/>
          <w:b/>
          <w:bCs/>
          <w:sz w:val="22"/>
          <w:szCs w:val="22"/>
          <w:lang w:val="pl-PL"/>
        </w:rPr>
        <w:t xml:space="preserve">Ofertę składa się, </w:t>
      </w:r>
      <w:r w:rsidRPr="006E16F1">
        <w:rPr>
          <w:rFonts w:asciiTheme="majorHAnsi" w:hAnsiTheme="majorHAnsi" w:cs="Cambria"/>
          <w:b/>
          <w:bCs/>
          <w:sz w:val="22"/>
          <w:szCs w:val="22"/>
          <w:u w:val="single"/>
          <w:lang w:val="pl-PL"/>
        </w:rPr>
        <w:t>pod rygorem nieważności</w:t>
      </w:r>
      <w:r w:rsidRPr="006E16F1">
        <w:rPr>
          <w:rFonts w:asciiTheme="majorHAnsi" w:hAnsiTheme="majorHAnsi" w:cs="Cambria"/>
          <w:b/>
          <w:bCs/>
          <w:sz w:val="22"/>
          <w:szCs w:val="22"/>
          <w:lang w:val="pl-PL"/>
        </w:rPr>
        <w:t>, w formie elektronicznej lub w postaci elektronicznej opatrzonej podpisem zaufanym lub podpisem osobistym</w:t>
      </w:r>
      <w:r w:rsidRPr="006E16F1">
        <w:rPr>
          <w:rFonts w:asciiTheme="majorHAnsi" w:hAnsiTheme="majorHAnsi" w:cs="Cambria"/>
          <w:bCs/>
          <w:sz w:val="22"/>
          <w:szCs w:val="22"/>
          <w:lang w:val="pl-PL"/>
        </w:rPr>
        <w:t xml:space="preserve"> w formatach danych określonych w przepisach wydanych na podstawie art. 18 ustawy z dnia 17 lutego 2005 r. o informatyzacji działalności podmiotów realizujących zadania publiczne (Dz. U. z 2021 r. poz. 2070 ze zm.), z zastrzeżeniem formatów, o których mowa w art. 66 ust. 1 ustawy </w:t>
      </w:r>
      <w:proofErr w:type="spellStart"/>
      <w:r w:rsidRPr="006E16F1">
        <w:rPr>
          <w:rFonts w:asciiTheme="majorHAnsi" w:hAnsiTheme="majorHAnsi" w:cs="Cambria"/>
          <w:bCs/>
          <w:sz w:val="22"/>
          <w:szCs w:val="22"/>
          <w:lang w:val="pl-PL"/>
        </w:rPr>
        <w:t>Pzp</w:t>
      </w:r>
      <w:proofErr w:type="spellEnd"/>
      <w:r w:rsidRPr="006E16F1">
        <w:rPr>
          <w:rFonts w:asciiTheme="majorHAnsi" w:hAnsiTheme="majorHAnsi" w:cs="Cambria"/>
          <w:bCs/>
          <w:sz w:val="22"/>
          <w:szCs w:val="22"/>
          <w:lang w:val="pl-PL"/>
        </w:rPr>
        <w:t>, z uwzględnieniem rodzaju przekazywanych danych.</w:t>
      </w:r>
    </w:p>
    <w:p w14:paraId="1174270E" w14:textId="77777777" w:rsidR="0064652C" w:rsidRPr="006E16F1" w:rsidRDefault="0064652C" w:rsidP="006A3E57">
      <w:pPr>
        <w:pStyle w:val="Akapitzlist2"/>
        <w:numPr>
          <w:ilvl w:val="1"/>
          <w:numId w:val="34"/>
        </w:numPr>
        <w:spacing w:line="276" w:lineRule="auto"/>
        <w:rPr>
          <w:rFonts w:asciiTheme="majorHAnsi" w:hAnsiTheme="majorHAnsi" w:cs="Cambria"/>
          <w:bCs/>
          <w:sz w:val="22"/>
          <w:szCs w:val="22"/>
          <w:lang w:val="pl-PL"/>
        </w:rPr>
      </w:pPr>
      <w:r w:rsidRPr="006E16F1">
        <w:rPr>
          <w:rFonts w:asciiTheme="majorHAnsi" w:hAnsiTheme="majorHAnsi" w:cs="Cambria"/>
          <w:bCs/>
          <w:sz w:val="22"/>
          <w:szCs w:val="22"/>
          <w:lang w:val="pl-PL"/>
        </w:rPr>
        <w:t>Każdy dokument składający się na ofertę lub złożony wraz z ofertą sporządzony w języku innym niż polski musi być złożony wraz z tłumaczeniem na język polski.</w:t>
      </w:r>
    </w:p>
    <w:p w14:paraId="300B0A5F" w14:textId="77777777" w:rsidR="0064652C" w:rsidRPr="006E16F1" w:rsidRDefault="0064652C" w:rsidP="006A3E57">
      <w:pPr>
        <w:pStyle w:val="Akapitzlist2"/>
        <w:numPr>
          <w:ilvl w:val="1"/>
          <w:numId w:val="34"/>
        </w:numPr>
        <w:spacing w:line="276" w:lineRule="auto"/>
        <w:rPr>
          <w:rFonts w:asciiTheme="majorHAnsi" w:hAnsiTheme="majorHAnsi" w:cs="Cambria"/>
          <w:bCs/>
          <w:sz w:val="22"/>
          <w:szCs w:val="22"/>
          <w:lang w:val="pl-PL"/>
        </w:rPr>
      </w:pPr>
      <w:r w:rsidRPr="006E16F1">
        <w:rPr>
          <w:rFonts w:asciiTheme="majorHAnsi" w:hAnsiTheme="majorHAnsi" w:cs="Cambria"/>
          <w:bCs/>
          <w:sz w:val="22"/>
          <w:szCs w:val="22"/>
          <w:lang w:val="pl-PL"/>
        </w:rPr>
        <w:t>Treść oferty musi być zgodna z treścią SWZ.</w:t>
      </w:r>
    </w:p>
    <w:p w14:paraId="3299A086" w14:textId="77777777" w:rsidR="0064652C" w:rsidRPr="006E16F1" w:rsidRDefault="0064652C" w:rsidP="006A3E57">
      <w:pPr>
        <w:pStyle w:val="Akapitzlist2"/>
        <w:numPr>
          <w:ilvl w:val="1"/>
          <w:numId w:val="34"/>
        </w:numPr>
        <w:spacing w:line="276" w:lineRule="auto"/>
        <w:rPr>
          <w:rFonts w:asciiTheme="majorHAnsi" w:hAnsiTheme="majorHAnsi" w:cs="Cambria"/>
          <w:bCs/>
          <w:sz w:val="22"/>
          <w:szCs w:val="22"/>
          <w:lang w:val="pl-PL"/>
        </w:rPr>
      </w:pPr>
      <w:r w:rsidRPr="006E16F1">
        <w:rPr>
          <w:rFonts w:asciiTheme="majorHAnsi" w:hAnsiTheme="majorHAnsi" w:cs="Cambria"/>
          <w:bCs/>
          <w:sz w:val="22"/>
          <w:szCs w:val="22"/>
          <w:lang w:val="pl-PL"/>
        </w:rPr>
        <w:t>Wykonawca ponosi wszelkie koszty związane z przygotowaniem i złożeniem oferty.</w:t>
      </w:r>
    </w:p>
    <w:p w14:paraId="7BB9D8E1" w14:textId="77777777" w:rsidR="0039575F" w:rsidRPr="002F064B" w:rsidRDefault="0039575F" w:rsidP="0039575F">
      <w:pPr>
        <w:pStyle w:val="Akapitzlist"/>
        <w:numPr>
          <w:ilvl w:val="1"/>
          <w:numId w:val="55"/>
        </w:numPr>
        <w:rPr>
          <w:rFonts w:ascii="Cambria" w:hAnsi="Cambria" w:cs="Calibri Light"/>
          <w:bCs/>
          <w:sz w:val="22"/>
          <w:szCs w:val="22"/>
        </w:rPr>
      </w:pPr>
      <w:r w:rsidRPr="002F064B">
        <w:rPr>
          <w:rFonts w:ascii="Cambria" w:hAnsi="Cambria" w:cs="Calibri Light"/>
          <w:bCs/>
          <w:sz w:val="22"/>
          <w:szCs w:val="22"/>
        </w:rPr>
        <w:lastRenderedPageBreak/>
        <w:t xml:space="preserve">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F064B">
        <w:rPr>
          <w:rFonts w:ascii="Cambria" w:hAnsi="Cambria" w:cs="Calibri Light"/>
          <w:bCs/>
          <w:sz w:val="22"/>
          <w:szCs w:val="22"/>
        </w:rPr>
        <w:t>drag&amp;drop</w:t>
      </w:r>
      <w:proofErr w:type="spellEnd"/>
      <w:r w:rsidRPr="002F064B">
        <w:rPr>
          <w:rFonts w:ascii="Cambria" w:hAnsi="Cambria" w:cs="Calibri Light"/>
          <w:bCs/>
          <w:sz w:val="22"/>
          <w:szCs w:val="22"/>
        </w:rPr>
        <w:t xml:space="preserve"> („przeciągnij” i „upuść”) służące do dodawania plików.</w:t>
      </w:r>
    </w:p>
    <w:p w14:paraId="23C23B55" w14:textId="77777777" w:rsidR="0039575F" w:rsidRPr="002F064B" w:rsidRDefault="0039575F" w:rsidP="0039575F">
      <w:pPr>
        <w:pStyle w:val="Akapitzlist"/>
        <w:numPr>
          <w:ilvl w:val="1"/>
          <w:numId w:val="55"/>
        </w:numPr>
        <w:rPr>
          <w:rFonts w:ascii="Cambria" w:hAnsi="Cambria" w:cs="Calibri Light"/>
          <w:bCs/>
          <w:sz w:val="22"/>
          <w:szCs w:val="22"/>
        </w:rPr>
      </w:pPr>
      <w:r w:rsidRPr="002F064B">
        <w:rPr>
          <w:rFonts w:ascii="Cambria" w:hAnsi="Cambria" w:cs="Calibri Light"/>
          <w:bCs/>
          <w:sz w:val="22"/>
          <w:szCs w:val="22"/>
        </w:rPr>
        <w:t xml:space="preserve">Wykonawca dodaje wybrany z dysku i uprzednio podpisany </w:t>
      </w:r>
      <w:r w:rsidRPr="002F064B">
        <w:rPr>
          <w:rFonts w:ascii="Cambria" w:hAnsi="Cambria" w:cs="Calibri Light"/>
          <w:b/>
          <w:bCs/>
          <w:sz w:val="22"/>
          <w:szCs w:val="22"/>
        </w:rPr>
        <w:t>Formularz oferty – Załącznik Nr 3 do SWZ</w:t>
      </w:r>
      <w:r w:rsidRPr="002F064B">
        <w:rPr>
          <w:rFonts w:ascii="Cambria" w:hAnsi="Cambria" w:cs="Calibri Light"/>
          <w:bCs/>
          <w:sz w:val="22"/>
          <w:szCs w:val="22"/>
        </w:rPr>
        <w:t xml:space="preserve"> w pierwszym polu („Wypełniony formularz oferty”). </w:t>
      </w:r>
      <w:r w:rsidRPr="002F064B">
        <w:rPr>
          <w:rFonts w:ascii="Cambria" w:hAnsi="Cambria" w:cs="Calibri Light"/>
          <w:bCs/>
          <w:sz w:val="22"/>
          <w:szCs w:val="22"/>
        </w:rPr>
        <w:br/>
        <w:t>W kolejnym polu („Załączniki i inne dokumenty przedstawione w ofercie przez Wykonawcę”) Wykonawca dodaje pozostałe pliki stanowiące ofertę lub składane wraz z ofertą.</w:t>
      </w:r>
    </w:p>
    <w:p w14:paraId="6D6AEEA3" w14:textId="77777777" w:rsidR="0039575F" w:rsidRPr="002F064B" w:rsidRDefault="0039575F" w:rsidP="0039575F">
      <w:pPr>
        <w:pStyle w:val="Akapitzlist"/>
        <w:numPr>
          <w:ilvl w:val="1"/>
          <w:numId w:val="55"/>
        </w:numPr>
        <w:rPr>
          <w:rFonts w:ascii="Cambria" w:hAnsi="Cambria" w:cs="Calibri Light"/>
          <w:bCs/>
          <w:sz w:val="22"/>
          <w:szCs w:val="22"/>
        </w:rPr>
      </w:pPr>
      <w:r w:rsidRPr="002F064B">
        <w:rPr>
          <w:rFonts w:ascii="Cambria" w:hAnsi="Cambria" w:cs="Calibri Light"/>
          <w:b/>
          <w:bCs/>
          <w:sz w:val="22"/>
          <w:szCs w:val="22"/>
        </w:rPr>
        <w:t>Uwaga:</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8"/>
      </w:tblGrid>
      <w:tr w:rsidR="0039575F" w:rsidRPr="002F064B" w14:paraId="7499597B" w14:textId="77777777" w:rsidTr="00212B11">
        <w:tc>
          <w:tcPr>
            <w:tcW w:w="8358" w:type="dxa"/>
            <w:tcBorders>
              <w:top w:val="single" w:sz="4" w:space="0" w:color="auto"/>
              <w:left w:val="single" w:sz="4" w:space="0" w:color="auto"/>
              <w:bottom w:val="single" w:sz="4" w:space="0" w:color="auto"/>
              <w:right w:val="single" w:sz="4" w:space="0" w:color="auto"/>
            </w:tcBorders>
            <w:hideMark/>
          </w:tcPr>
          <w:p w14:paraId="3A51DD59" w14:textId="77777777" w:rsidR="0039575F" w:rsidRPr="002F064B" w:rsidRDefault="0039575F" w:rsidP="00212B11">
            <w:pPr>
              <w:jc w:val="center"/>
              <w:rPr>
                <w:rFonts w:ascii="Cambria" w:eastAsia="SimSun" w:hAnsi="Cambria" w:cs="Calibri Light"/>
                <w:bCs/>
                <w:sz w:val="22"/>
                <w:szCs w:val="22"/>
                <w:u w:val="single"/>
              </w:rPr>
            </w:pPr>
            <w:r w:rsidRPr="002F064B">
              <w:rPr>
                <w:rFonts w:ascii="Cambria" w:eastAsia="SimSun" w:hAnsi="Cambria" w:cs="Calibri Light"/>
                <w:b/>
                <w:bCs/>
                <w:sz w:val="22"/>
                <w:szCs w:val="22"/>
              </w:rPr>
              <w:t xml:space="preserve">W związku z tym, że Zamawiający udostępnia Wykonawcom własny </w:t>
            </w:r>
            <w:r w:rsidRPr="002F064B">
              <w:rPr>
                <w:rStyle w:val="Wyrnienieintensywne"/>
                <w:rFonts w:ascii="Cambria" w:hAnsi="Cambria"/>
                <w:sz w:val="22"/>
                <w:szCs w:val="22"/>
              </w:rPr>
              <w:t>Formularz</w:t>
            </w:r>
            <w:r w:rsidRPr="002F064B">
              <w:rPr>
                <w:rFonts w:ascii="Cambria" w:eastAsia="SimSun" w:hAnsi="Cambria" w:cs="Calibri Light"/>
                <w:b/>
                <w:bCs/>
                <w:sz w:val="22"/>
                <w:szCs w:val="22"/>
              </w:rPr>
              <w:t xml:space="preserve"> oferty – Załącznik Nr 3 do SWZ (tj. nie za pośrednictwem </w:t>
            </w:r>
            <w:r w:rsidRPr="002F064B">
              <w:rPr>
                <w:rFonts w:ascii="Cambria" w:eastAsia="SimSun" w:hAnsi="Cambria" w:cs="Calibri Light"/>
                <w:b/>
                <w:bCs/>
                <w:i/>
                <w:iCs/>
                <w:sz w:val="22"/>
                <w:szCs w:val="22"/>
              </w:rPr>
              <w:t>„interaktywnego Formularza ofertowego, który umożliwia Platforma e-zamówienia”</w:t>
            </w:r>
            <w:r w:rsidRPr="002F064B">
              <w:rPr>
                <w:rFonts w:ascii="Cambria" w:eastAsia="SimSun" w:hAnsi="Cambria" w:cs="Calibri Light"/>
                <w:b/>
                <w:bCs/>
                <w:sz w:val="22"/>
                <w:szCs w:val="22"/>
              </w:rPr>
              <w:t xml:space="preserve">), podczas czynności składania oferty może pojawić się komunikat o następującej treści: </w:t>
            </w:r>
            <w:r w:rsidRPr="002F064B">
              <w:rPr>
                <w:rFonts w:ascii="Cambria" w:eastAsia="SimSun" w:hAnsi="Cambria" w:cs="Calibri Light"/>
                <w:b/>
                <w:bCs/>
                <w:i/>
                <w:iCs/>
                <w:sz w:val="22"/>
                <w:szCs w:val="22"/>
              </w:rPr>
              <w:t>„Czy chcesz kontynuować?</w:t>
            </w:r>
            <w:r w:rsidRPr="002F064B">
              <w:rPr>
                <w:rFonts w:ascii="Cambria" w:eastAsia="SimSun" w:hAnsi="Cambria" w:cs="Calibri Light"/>
                <w:b/>
                <w:bCs/>
                <w:sz w:val="22"/>
                <w:szCs w:val="22"/>
              </w:rPr>
              <w:t xml:space="preserve"> </w:t>
            </w:r>
            <w:r w:rsidRPr="002F064B">
              <w:rPr>
                <w:rFonts w:ascii="Cambria" w:eastAsia="SimSun" w:hAnsi="Cambria" w:cs="Calibri Light"/>
                <w:b/>
                <w:bCs/>
                <w:i/>
                <w:iCs/>
                <w:sz w:val="22"/>
                <w:szCs w:val="22"/>
              </w:rPr>
              <w:t>Postępowanie nie posiada opublikowanego formularza do tego etapu postępowania.</w:t>
            </w:r>
            <w:r w:rsidRPr="002F064B">
              <w:rPr>
                <w:rFonts w:ascii="Cambria" w:eastAsia="SimSun" w:hAnsi="Cambria" w:cs="Calibri Light"/>
                <w:b/>
                <w:bCs/>
                <w:sz w:val="22"/>
                <w:szCs w:val="22"/>
              </w:rPr>
              <w:t xml:space="preserve"> </w:t>
            </w:r>
            <w:r w:rsidRPr="002F064B">
              <w:rPr>
                <w:rFonts w:ascii="Cambria" w:eastAsia="SimSun" w:hAnsi="Cambria" w:cs="Calibri Light"/>
                <w:b/>
                <w:bCs/>
                <w:i/>
                <w:iCs/>
                <w:sz w:val="22"/>
                <w:szCs w:val="22"/>
              </w:rPr>
              <w:t>Plik [w tym miejscu pojawia się nazwa pliku] nie jest poprawnym formularzem interaktywnym wygenerowanym na Platformie."</w:t>
            </w:r>
          </w:p>
          <w:p w14:paraId="71A57C2A" w14:textId="77777777" w:rsidR="0039575F" w:rsidRPr="002F064B" w:rsidRDefault="0039575F" w:rsidP="00212B11">
            <w:pPr>
              <w:jc w:val="center"/>
              <w:rPr>
                <w:rFonts w:ascii="Cambria" w:eastAsia="SimSun" w:hAnsi="Cambria" w:cs="Calibri Light"/>
                <w:bCs/>
                <w:sz w:val="22"/>
                <w:szCs w:val="22"/>
              </w:rPr>
            </w:pPr>
            <w:r w:rsidRPr="002F064B">
              <w:rPr>
                <w:rFonts w:ascii="Cambria" w:eastAsia="SimSun" w:hAnsi="Cambria" w:cs="Calibri Light"/>
                <w:b/>
                <w:bCs/>
                <w:sz w:val="22"/>
                <w:szCs w:val="22"/>
              </w:rPr>
              <w:t>W takim przypadku należy wybrać opcję „Tak, chcę kontynuować".</w:t>
            </w:r>
          </w:p>
        </w:tc>
      </w:tr>
    </w:tbl>
    <w:p w14:paraId="3A0AB833" w14:textId="77777777" w:rsidR="0039575F" w:rsidRPr="002F064B" w:rsidRDefault="0039575F" w:rsidP="0039575F">
      <w:pPr>
        <w:rPr>
          <w:rFonts w:ascii="Cambria" w:eastAsia="SimSun" w:hAnsi="Cambria" w:cs="Calibri Light"/>
          <w:bCs/>
          <w:sz w:val="22"/>
          <w:szCs w:val="22"/>
        </w:rPr>
      </w:pPr>
    </w:p>
    <w:p w14:paraId="48494163" w14:textId="77777777" w:rsidR="0039575F" w:rsidRPr="002F064B" w:rsidRDefault="0039575F" w:rsidP="0039575F">
      <w:pPr>
        <w:pStyle w:val="Akapitzlist"/>
        <w:numPr>
          <w:ilvl w:val="1"/>
          <w:numId w:val="55"/>
        </w:numPr>
        <w:rPr>
          <w:rFonts w:ascii="Cambria" w:hAnsi="Cambria" w:cs="Calibri Light"/>
          <w:bCs/>
          <w:sz w:val="22"/>
          <w:szCs w:val="22"/>
        </w:rPr>
      </w:pPr>
      <w:r w:rsidRPr="002F064B">
        <w:rPr>
          <w:rFonts w:ascii="Cambria" w:hAnsi="Cambria" w:cs="Calibri Light"/>
          <w:bCs/>
          <w:sz w:val="22"/>
          <w:szCs w:val="22"/>
        </w:rPr>
        <w:t xml:space="preserve">Formularz ofertowy podpisuje się </w:t>
      </w:r>
      <w:r w:rsidRPr="002F064B">
        <w:rPr>
          <w:rFonts w:ascii="Cambria" w:hAnsi="Cambria" w:cs="Calibri Light"/>
          <w:b/>
          <w:bCs/>
          <w:sz w:val="22"/>
          <w:szCs w:val="22"/>
        </w:rPr>
        <w:t>kwalifikowanym podpisem elektronicznym, podpisem zaufanym lub podpisem osobistym</w:t>
      </w:r>
      <w:r w:rsidRPr="002F064B">
        <w:rPr>
          <w:rFonts w:ascii="Cambria" w:hAnsi="Cambria" w:cs="Calibri Light"/>
          <w:bCs/>
          <w:sz w:val="22"/>
          <w:szCs w:val="22"/>
        </w:rPr>
        <w:t xml:space="preserve">. Rekomendowanym wariantem podpisu jest typ wewnętrzny. </w:t>
      </w:r>
      <w:r w:rsidRPr="002F064B">
        <w:rPr>
          <w:rFonts w:ascii="Cambria" w:hAnsi="Cambria" w:cs="Calibri Light"/>
          <w:bCs/>
          <w:sz w:val="22"/>
          <w:szCs w:val="22"/>
          <w:u w:val="single"/>
        </w:rPr>
        <w:t xml:space="preserve">Podpis formularza ofertowego wariantem podpisu </w:t>
      </w:r>
      <w:r w:rsidRPr="002F064B">
        <w:rPr>
          <w:rFonts w:ascii="Cambria" w:hAnsi="Cambria" w:cs="Calibri Light"/>
          <w:bCs/>
          <w:sz w:val="22"/>
          <w:szCs w:val="22"/>
          <w:u w:val="single"/>
        </w:rPr>
        <w:br/>
        <w:t xml:space="preserve">w typie zewnętrznym również jest możliwy, tylko w tym przypadku, powstały oddzielny plik podpisu dla tego formularza należy załączyć w polu </w:t>
      </w:r>
      <w:r w:rsidRPr="002F064B">
        <w:rPr>
          <w:rFonts w:ascii="Cambria" w:hAnsi="Cambria" w:cs="Calibri Light"/>
          <w:bCs/>
          <w:i/>
          <w:iCs/>
          <w:sz w:val="22"/>
          <w:szCs w:val="22"/>
          <w:u w:val="single"/>
        </w:rPr>
        <w:t>„Załączniki i inne dokumenty przedstawione w ofercie przez Wykonawcę”.</w:t>
      </w:r>
    </w:p>
    <w:p w14:paraId="3D5E4A08" w14:textId="77777777" w:rsidR="0039575F" w:rsidRPr="002F064B" w:rsidRDefault="0039575F" w:rsidP="0039575F">
      <w:pPr>
        <w:pStyle w:val="Akapitzlist"/>
        <w:numPr>
          <w:ilvl w:val="1"/>
          <w:numId w:val="55"/>
        </w:numPr>
        <w:rPr>
          <w:rFonts w:ascii="Cambria" w:hAnsi="Cambria" w:cs="Calibri Light"/>
          <w:bCs/>
          <w:sz w:val="22"/>
          <w:szCs w:val="22"/>
        </w:rPr>
      </w:pPr>
      <w:r w:rsidRPr="002F064B">
        <w:rPr>
          <w:rFonts w:ascii="Cambria" w:hAnsi="Cambria" w:cs="Calibri Light"/>
          <w:bCs/>
          <w:sz w:val="22"/>
          <w:szCs w:val="22"/>
        </w:rPr>
        <w:t xml:space="preserve">Pozostałe dokumenty wchodzące w skład oferty lub składane wraz z ofertą, które są zgodne z ustawą </w:t>
      </w:r>
      <w:proofErr w:type="spellStart"/>
      <w:r w:rsidRPr="002F064B">
        <w:rPr>
          <w:rFonts w:ascii="Cambria" w:hAnsi="Cambria" w:cs="Calibri Light"/>
          <w:bCs/>
          <w:sz w:val="22"/>
          <w:szCs w:val="22"/>
        </w:rPr>
        <w:t>Pzp</w:t>
      </w:r>
      <w:proofErr w:type="spellEnd"/>
      <w:r w:rsidRPr="002F064B">
        <w:rPr>
          <w:rFonts w:ascii="Cambria" w:hAnsi="Cambria" w:cs="Calibri Light"/>
          <w:bCs/>
          <w:sz w:val="22"/>
          <w:szCs w:val="22"/>
        </w:rPr>
        <w:t xml:space="preserve">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w:t>
      </w:r>
      <w:r w:rsidRPr="002F064B">
        <w:rPr>
          <w:rFonts w:ascii="Cambria" w:hAnsi="Cambria" w:cs="Calibri Light"/>
          <w:b/>
          <w:bCs/>
          <w:sz w:val="22"/>
          <w:szCs w:val="22"/>
        </w:rPr>
        <w:t>kwalifikowanym podpisem elektronicznym, podpisem zaufanym lub podpisem osobistym</w:t>
      </w:r>
      <w:r w:rsidRPr="002F064B">
        <w:rPr>
          <w:rFonts w:ascii="Cambria" w:hAnsi="Cambria" w:cs="Calibri Light"/>
          <w:bCs/>
          <w:sz w:val="22"/>
          <w:szCs w:val="22"/>
        </w:rPr>
        <w:t xml:space="preserve">,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t>
      </w:r>
      <w:r w:rsidRPr="002F064B">
        <w:rPr>
          <w:rFonts w:ascii="Cambria" w:hAnsi="Cambria" w:cs="Calibri Light"/>
          <w:bCs/>
          <w:sz w:val="22"/>
          <w:szCs w:val="22"/>
        </w:rPr>
        <w:br/>
        <w:t xml:space="preserve">w ofercie przez Wykonawcę” dodaje się uprzednio podpisane dokumenty wraz </w:t>
      </w:r>
      <w:r w:rsidRPr="002F064B">
        <w:rPr>
          <w:rFonts w:ascii="Cambria" w:hAnsi="Cambria" w:cs="Calibri Light"/>
          <w:bCs/>
          <w:sz w:val="22"/>
          <w:szCs w:val="22"/>
        </w:rPr>
        <w:br/>
        <w:t xml:space="preserve">z wygenerowanym plikiem podpisu (typ zewnętrzny) lub dokument z wszytym podpisem (typ wewnętrzny). </w:t>
      </w:r>
    </w:p>
    <w:p w14:paraId="654AF14A" w14:textId="77777777" w:rsidR="0039575F" w:rsidRPr="002F064B" w:rsidRDefault="0039575F" w:rsidP="0039575F">
      <w:pPr>
        <w:pStyle w:val="Akapitzlist"/>
        <w:numPr>
          <w:ilvl w:val="1"/>
          <w:numId w:val="55"/>
        </w:numPr>
        <w:rPr>
          <w:rFonts w:ascii="Cambria" w:hAnsi="Cambria" w:cs="Calibri Light"/>
          <w:bCs/>
          <w:sz w:val="22"/>
          <w:szCs w:val="22"/>
        </w:rPr>
      </w:pPr>
      <w:r w:rsidRPr="002F064B">
        <w:rPr>
          <w:rFonts w:ascii="Cambria" w:hAnsi="Cambria" w:cs="Calibri Light"/>
          <w:bCs/>
          <w:sz w:val="22"/>
          <w:szCs w:val="22"/>
        </w:rPr>
        <w:t xml:space="preserve">W przypadku przekazywania dokumentu elektronicznego w formacie poddającym dane kompresji, opatrzenie pliku zawierającego skompresowane dokumenty </w:t>
      </w:r>
      <w:r w:rsidRPr="002F064B">
        <w:rPr>
          <w:rFonts w:ascii="Cambria" w:hAnsi="Cambria" w:cs="Calibri Light"/>
          <w:b/>
          <w:bCs/>
          <w:sz w:val="22"/>
          <w:szCs w:val="22"/>
        </w:rPr>
        <w:t>kwalifikowanym podpisem elektronicznym, podpisem zaufanym lub podpisem osobistym</w:t>
      </w:r>
      <w:r w:rsidRPr="002F064B">
        <w:rPr>
          <w:rFonts w:ascii="Cambria" w:hAnsi="Cambria" w:cs="Calibri Light"/>
          <w:bCs/>
          <w:sz w:val="22"/>
          <w:szCs w:val="22"/>
        </w:rPr>
        <w:t>, jest równoznaczne z opatrzeniem wszystkich dokumentów zawartych w tym pliku kwalifikowanym podpisem elektronicznym, podpisem zaufanym lub podpisem osobistym.</w:t>
      </w:r>
    </w:p>
    <w:p w14:paraId="0717A2AA" w14:textId="77777777" w:rsidR="0039575F" w:rsidRPr="002F064B" w:rsidRDefault="0039575F" w:rsidP="0039575F">
      <w:pPr>
        <w:pStyle w:val="Akapitzlist"/>
        <w:numPr>
          <w:ilvl w:val="1"/>
          <w:numId w:val="55"/>
        </w:numPr>
        <w:rPr>
          <w:rFonts w:ascii="Cambria" w:hAnsi="Cambria" w:cs="Calibri Light"/>
          <w:bCs/>
          <w:sz w:val="22"/>
          <w:szCs w:val="22"/>
        </w:rPr>
      </w:pPr>
      <w:r w:rsidRPr="002F064B">
        <w:rPr>
          <w:rFonts w:ascii="Cambria" w:hAnsi="Cambria" w:cs="Calibri Light"/>
          <w:bCs/>
          <w:sz w:val="22"/>
          <w:szCs w:val="22"/>
        </w:rPr>
        <w:t xml:space="preserve">System sprawdza, czy złożone pliki są podpisane i automatycznie je szyfruje, jednocześnie informując o tym wykonawcę. Potwierdzenie czasu przekazania </w:t>
      </w:r>
      <w:r w:rsidRPr="002F064B">
        <w:rPr>
          <w:rFonts w:ascii="Cambria" w:hAnsi="Cambria" w:cs="Calibri Light"/>
          <w:bCs/>
          <w:sz w:val="22"/>
          <w:szCs w:val="22"/>
        </w:rPr>
        <w:br/>
        <w:t xml:space="preserve">i odbioru oferty znajduje się w Elektronicznym Potwierdzeniu Przesłania (EPP) </w:t>
      </w:r>
      <w:r w:rsidRPr="002F064B">
        <w:rPr>
          <w:rFonts w:ascii="Cambria" w:hAnsi="Cambria" w:cs="Calibri Light"/>
          <w:bCs/>
          <w:sz w:val="22"/>
          <w:szCs w:val="22"/>
        </w:rPr>
        <w:br/>
        <w:t>i Elektronicznym Potwierdzeniu Odebrania (EPO). EPP i EPO dostępne są dla zalogowanego Wykonawcy w zakładce „Oferty/Wnioski”.</w:t>
      </w:r>
    </w:p>
    <w:p w14:paraId="30C8141F" w14:textId="77777777" w:rsidR="0039575F" w:rsidRPr="002F064B" w:rsidRDefault="0039575F" w:rsidP="0039575F">
      <w:pPr>
        <w:pStyle w:val="Akapitzlist"/>
        <w:numPr>
          <w:ilvl w:val="1"/>
          <w:numId w:val="55"/>
        </w:numPr>
        <w:rPr>
          <w:rFonts w:ascii="Cambria" w:hAnsi="Cambria" w:cs="Calibri Light"/>
          <w:bCs/>
          <w:sz w:val="22"/>
          <w:szCs w:val="22"/>
        </w:rPr>
      </w:pPr>
      <w:r w:rsidRPr="002F064B">
        <w:rPr>
          <w:rFonts w:ascii="Cambria" w:hAnsi="Cambria" w:cs="Calibri Light"/>
          <w:bCs/>
          <w:sz w:val="22"/>
          <w:szCs w:val="22"/>
        </w:rPr>
        <w:t xml:space="preserve">Maksymalny łączny rozmiar plików stanowiących ofertę lub składanych wraz </w:t>
      </w:r>
      <w:r w:rsidRPr="002F064B">
        <w:rPr>
          <w:rFonts w:ascii="Cambria" w:hAnsi="Cambria" w:cs="Calibri Light"/>
          <w:bCs/>
          <w:sz w:val="22"/>
          <w:szCs w:val="22"/>
        </w:rPr>
        <w:br/>
        <w:t>z ofertą to 250 MB.</w:t>
      </w:r>
    </w:p>
    <w:p w14:paraId="06B8C43A" w14:textId="77777777" w:rsidR="0039575F" w:rsidRPr="002F064B" w:rsidRDefault="0039575F" w:rsidP="0039575F">
      <w:pPr>
        <w:pStyle w:val="Akapitzlist"/>
        <w:numPr>
          <w:ilvl w:val="1"/>
          <w:numId w:val="55"/>
        </w:numPr>
        <w:rPr>
          <w:rFonts w:ascii="Cambria" w:hAnsi="Cambria" w:cs="Calibri Light"/>
          <w:bCs/>
          <w:sz w:val="22"/>
          <w:szCs w:val="22"/>
        </w:rPr>
      </w:pPr>
      <w:r w:rsidRPr="002F064B">
        <w:rPr>
          <w:rFonts w:ascii="Cambria" w:hAnsi="Cambria" w:cs="Calibri Light"/>
          <w:bCs/>
          <w:sz w:val="22"/>
          <w:szCs w:val="22"/>
        </w:rPr>
        <w:t>Na potrzeby oceny ofert oferta musi zawierać:</w:t>
      </w:r>
    </w:p>
    <w:p w14:paraId="794CAC2D" w14:textId="77777777" w:rsidR="0039575F" w:rsidRPr="00C85A4F" w:rsidRDefault="0039575F" w:rsidP="0039575F">
      <w:pPr>
        <w:pStyle w:val="Akapitzlist"/>
        <w:numPr>
          <w:ilvl w:val="2"/>
          <w:numId w:val="55"/>
        </w:numPr>
        <w:ind w:left="1701" w:hanging="992"/>
        <w:rPr>
          <w:rFonts w:ascii="Cambria" w:hAnsi="Cambria" w:cs="Calibri Light"/>
          <w:b/>
          <w:sz w:val="22"/>
          <w:szCs w:val="22"/>
        </w:rPr>
      </w:pPr>
      <w:r w:rsidRPr="00C85A4F">
        <w:rPr>
          <w:rFonts w:ascii="Cambria" w:hAnsi="Cambria" w:cs="Calibri Light"/>
          <w:b/>
          <w:bCs/>
          <w:sz w:val="22"/>
          <w:szCs w:val="22"/>
        </w:rPr>
        <w:lastRenderedPageBreak/>
        <w:t>Formularz Ofertowy</w:t>
      </w:r>
      <w:r w:rsidRPr="00C85A4F">
        <w:rPr>
          <w:rFonts w:ascii="Cambria" w:hAnsi="Cambria" w:cs="Calibri Light"/>
          <w:bCs/>
          <w:sz w:val="22"/>
          <w:szCs w:val="22"/>
        </w:rPr>
        <w:t xml:space="preserve"> </w:t>
      </w:r>
      <w:bookmarkStart w:id="15" w:name="_Hlk75497021"/>
      <w:r w:rsidRPr="00C85A4F">
        <w:rPr>
          <w:rFonts w:ascii="Cambria" w:hAnsi="Cambria" w:cs="Calibri Light"/>
          <w:bCs/>
          <w:sz w:val="22"/>
          <w:szCs w:val="22"/>
        </w:rPr>
        <w:t>– do wykorzystania wzór (druk), stanowiący Załącznik nr 3 do SWZ (przy czym Wykonawca może sporządzić ofertę wg innego wzorca, która powinna wówczas obejmować dane wymagane dla oferty w SWZ i załącznikach).</w:t>
      </w:r>
    </w:p>
    <w:p w14:paraId="0D7622A7" w14:textId="2551A5FA" w:rsidR="0039575F" w:rsidRPr="000669A4" w:rsidRDefault="0039575F" w:rsidP="0039575F">
      <w:pPr>
        <w:pStyle w:val="Akapitzlist"/>
        <w:ind w:left="1701"/>
        <w:rPr>
          <w:rFonts w:ascii="Cambria" w:hAnsi="Cambria" w:cs="Calibri Light"/>
          <w:b/>
          <w:color w:val="EE0000"/>
          <w:sz w:val="22"/>
          <w:szCs w:val="22"/>
        </w:rPr>
      </w:pPr>
      <w:r w:rsidRPr="000669A4">
        <w:rPr>
          <w:rFonts w:ascii="Cambria" w:hAnsi="Cambria" w:cs="Calibri Light"/>
          <w:b/>
          <w:color w:val="EE0000"/>
          <w:sz w:val="22"/>
          <w:szCs w:val="22"/>
        </w:rPr>
        <w:t xml:space="preserve">Uwaga: W przypadku, gdy Wykonawca nie wskaże producenta lub modelu lub wersji oferowanego urządzenia Zamawiający odrzuci ofertę na podstawie art. 226 ust. 1 pkt 5 ustawy </w:t>
      </w:r>
      <w:proofErr w:type="spellStart"/>
      <w:r w:rsidRPr="000669A4">
        <w:rPr>
          <w:rFonts w:ascii="Cambria" w:hAnsi="Cambria" w:cs="Calibri Light"/>
          <w:b/>
          <w:color w:val="EE0000"/>
          <w:sz w:val="22"/>
          <w:szCs w:val="22"/>
        </w:rPr>
        <w:t>Pzp</w:t>
      </w:r>
      <w:proofErr w:type="spellEnd"/>
      <w:r w:rsidRPr="000669A4">
        <w:rPr>
          <w:rFonts w:ascii="Cambria" w:hAnsi="Cambria" w:cs="Calibri Light"/>
          <w:b/>
          <w:color w:val="EE0000"/>
          <w:sz w:val="22"/>
          <w:szCs w:val="22"/>
        </w:rPr>
        <w:t xml:space="preserve">, z zastrzeżeniem art. 223 ustawy </w:t>
      </w:r>
      <w:proofErr w:type="spellStart"/>
      <w:r w:rsidRPr="000669A4">
        <w:rPr>
          <w:rFonts w:ascii="Cambria" w:hAnsi="Cambria" w:cs="Calibri Light"/>
          <w:b/>
          <w:color w:val="EE0000"/>
          <w:sz w:val="22"/>
          <w:szCs w:val="22"/>
        </w:rPr>
        <w:t>Pzp</w:t>
      </w:r>
      <w:proofErr w:type="spellEnd"/>
      <w:r w:rsidRPr="000669A4">
        <w:rPr>
          <w:rFonts w:ascii="Cambria" w:hAnsi="Cambria" w:cs="Calibri Light"/>
          <w:b/>
          <w:color w:val="EE0000"/>
          <w:sz w:val="22"/>
          <w:szCs w:val="22"/>
        </w:rPr>
        <w:t xml:space="preserve">. </w:t>
      </w:r>
    </w:p>
    <w:bookmarkEnd w:id="15"/>
    <w:p w14:paraId="395997AC" w14:textId="77777777" w:rsidR="0039575F" w:rsidRDefault="0039575F" w:rsidP="0039575F">
      <w:pPr>
        <w:pStyle w:val="Akapitzlist"/>
        <w:numPr>
          <w:ilvl w:val="2"/>
          <w:numId w:val="55"/>
        </w:numPr>
        <w:ind w:left="1701" w:hanging="992"/>
        <w:rPr>
          <w:rFonts w:ascii="Cambria" w:hAnsi="Cambria" w:cs="Calibri Light"/>
          <w:bCs/>
          <w:sz w:val="22"/>
          <w:szCs w:val="22"/>
        </w:rPr>
      </w:pPr>
      <w:r w:rsidRPr="002F064B">
        <w:rPr>
          <w:rFonts w:ascii="Cambria" w:hAnsi="Cambria" w:cs="Calibri Light"/>
          <w:b/>
          <w:bCs/>
          <w:sz w:val="22"/>
          <w:szCs w:val="22"/>
        </w:rPr>
        <w:t>Oświadczenie</w:t>
      </w:r>
      <w:r w:rsidRPr="002F064B">
        <w:rPr>
          <w:rFonts w:ascii="Cambria" w:hAnsi="Cambria" w:cs="Calibri Light"/>
          <w:bCs/>
          <w:sz w:val="22"/>
          <w:szCs w:val="22"/>
        </w:rPr>
        <w:t>, o którym mowa w rozdziale 8.1 SWZ;</w:t>
      </w:r>
    </w:p>
    <w:p w14:paraId="3D1C781A" w14:textId="77777777" w:rsidR="0039575F" w:rsidRPr="007F714B" w:rsidRDefault="0039575F" w:rsidP="0039575F">
      <w:pPr>
        <w:pStyle w:val="Akapitzlist"/>
        <w:numPr>
          <w:ilvl w:val="2"/>
          <w:numId w:val="55"/>
        </w:numPr>
        <w:ind w:left="1701" w:hanging="992"/>
        <w:rPr>
          <w:rFonts w:ascii="Cambria" w:hAnsi="Cambria" w:cs="Calibri Light"/>
          <w:bCs/>
          <w:sz w:val="22"/>
          <w:szCs w:val="22"/>
        </w:rPr>
      </w:pPr>
      <w:r w:rsidRPr="007F714B">
        <w:rPr>
          <w:rFonts w:ascii="Cambria" w:hAnsi="Cambria" w:cs="Calibri Light"/>
          <w:b/>
          <w:bCs/>
          <w:sz w:val="22"/>
          <w:szCs w:val="22"/>
        </w:rPr>
        <w:t>Uzasadnienie do zastrzeżenia informacji znajdujących się w ofercie jako tajemnica przedsiębiorstwa</w:t>
      </w:r>
      <w:r w:rsidRPr="007F714B">
        <w:rPr>
          <w:rFonts w:ascii="Cambria" w:hAnsi="Cambria" w:cs="Calibri Light"/>
          <w:bCs/>
          <w:sz w:val="22"/>
          <w:szCs w:val="22"/>
        </w:rPr>
        <w:t xml:space="preserve"> </w:t>
      </w:r>
      <w:r w:rsidRPr="007F714B">
        <w:rPr>
          <w:rFonts w:ascii="Cambria" w:hAnsi="Cambria" w:cs="Calibri Light"/>
          <w:b/>
          <w:bCs/>
          <w:i/>
          <w:sz w:val="22"/>
          <w:szCs w:val="22"/>
        </w:rPr>
        <w:t>(jeżeli dotyczy)</w:t>
      </w:r>
      <w:r w:rsidRPr="007F714B">
        <w:rPr>
          <w:rFonts w:ascii="Cambria" w:hAnsi="Cambria" w:cs="Calibri Light"/>
          <w:bCs/>
          <w:sz w:val="22"/>
          <w:szCs w:val="22"/>
        </w:rPr>
        <w:t>.</w:t>
      </w:r>
    </w:p>
    <w:p w14:paraId="08385664" w14:textId="77777777" w:rsidR="0039575F" w:rsidRPr="002F064B" w:rsidRDefault="0039575F" w:rsidP="0039575F">
      <w:pPr>
        <w:pStyle w:val="Akapitzlist"/>
        <w:numPr>
          <w:ilvl w:val="2"/>
          <w:numId w:val="55"/>
        </w:numPr>
        <w:ind w:left="1701" w:hanging="992"/>
        <w:rPr>
          <w:rFonts w:ascii="Cambria" w:hAnsi="Cambria" w:cs="Calibri Light"/>
          <w:bCs/>
          <w:sz w:val="22"/>
          <w:szCs w:val="22"/>
        </w:rPr>
      </w:pPr>
      <w:r w:rsidRPr="002F064B">
        <w:rPr>
          <w:rFonts w:ascii="Cambria" w:hAnsi="Cambria" w:cs="Calibri Light"/>
          <w:b/>
          <w:bCs/>
          <w:sz w:val="22"/>
          <w:szCs w:val="22"/>
        </w:rPr>
        <w:t xml:space="preserve">Potwierdzenie umocowania do działania w imieniu Wykonawcy: </w:t>
      </w:r>
    </w:p>
    <w:p w14:paraId="7456DEBE" w14:textId="77777777" w:rsidR="0039575F" w:rsidRPr="002F064B" w:rsidRDefault="0039575F" w:rsidP="0039575F">
      <w:pPr>
        <w:pStyle w:val="Akapitzlist"/>
        <w:numPr>
          <w:ilvl w:val="0"/>
          <w:numId w:val="56"/>
        </w:numPr>
        <w:ind w:left="2268" w:hanging="567"/>
        <w:rPr>
          <w:rFonts w:ascii="Cambria" w:hAnsi="Cambria" w:cs="Calibri Light"/>
          <w:bCs/>
          <w:sz w:val="22"/>
          <w:szCs w:val="22"/>
        </w:rPr>
      </w:pPr>
      <w:r w:rsidRPr="002F064B">
        <w:rPr>
          <w:rFonts w:ascii="Cambria" w:hAnsi="Cambria" w:cs="Calibri Light"/>
          <w:bCs/>
          <w:sz w:val="22"/>
          <w:szCs w:val="22"/>
        </w:rPr>
        <w:t>zamawiający w</w:t>
      </w:r>
      <w:r w:rsidRPr="002F064B">
        <w:rPr>
          <w:rFonts w:ascii="Cambria" w:hAnsi="Cambria" w:cs="Calibri Light"/>
          <w:b/>
          <w:bCs/>
          <w:sz w:val="22"/>
          <w:szCs w:val="22"/>
        </w:rPr>
        <w:t xml:space="preserve"> </w:t>
      </w:r>
      <w:r w:rsidRPr="002F064B">
        <w:rPr>
          <w:rFonts w:ascii="Cambria" w:hAnsi="Cambria" w:cs="Calibri Light"/>
          <w:bCs/>
          <w:sz w:val="22"/>
          <w:szCs w:val="22"/>
        </w:rPr>
        <w:t>celu potwierdzenia, że osoba działająca w imieniu wykonawcy jest umocowana do jego reprezentowania, żąda złożenia wraz z ofertą odpisu lub informacji z Krajowego Rejestru Sądowego, Centralnej Ewidencji i Informacji o Działalności Gospodarczej lub innego właściwego rejestru;</w:t>
      </w:r>
    </w:p>
    <w:p w14:paraId="43AC0381" w14:textId="77777777" w:rsidR="0039575F" w:rsidRPr="002F064B" w:rsidRDefault="0039575F" w:rsidP="0039575F">
      <w:pPr>
        <w:pStyle w:val="Akapitzlist"/>
        <w:numPr>
          <w:ilvl w:val="0"/>
          <w:numId w:val="56"/>
        </w:numPr>
        <w:ind w:left="2268" w:hanging="567"/>
        <w:rPr>
          <w:rFonts w:ascii="Cambria" w:hAnsi="Cambria" w:cs="Calibri Light"/>
          <w:bCs/>
          <w:sz w:val="22"/>
          <w:szCs w:val="22"/>
        </w:rPr>
      </w:pPr>
      <w:r w:rsidRPr="002F064B">
        <w:rPr>
          <w:rFonts w:ascii="Cambria" w:hAnsi="Cambria" w:cs="Calibri Light"/>
          <w:bCs/>
          <w:sz w:val="22"/>
          <w:szCs w:val="22"/>
        </w:rPr>
        <w:t xml:space="preserve">wykonawca nie jest zobowiązany do złożenia dokumentów, o których mowa </w:t>
      </w:r>
      <w:r w:rsidRPr="002F064B">
        <w:rPr>
          <w:rFonts w:ascii="Cambria" w:hAnsi="Cambria" w:cs="Calibri Light"/>
          <w:bCs/>
          <w:sz w:val="22"/>
          <w:szCs w:val="22"/>
        </w:rPr>
        <w:br/>
        <w:t xml:space="preserve">w lit a), jeżeli zamawiający może je uzyskać za pomocą bezpłatnych </w:t>
      </w:r>
      <w:r w:rsidRPr="002F064B">
        <w:rPr>
          <w:rFonts w:ascii="Cambria" w:hAnsi="Cambria" w:cs="Calibri Light"/>
          <w:bCs/>
          <w:sz w:val="22"/>
          <w:szCs w:val="22"/>
        </w:rPr>
        <w:br/>
        <w:t>i ogólnodostępnych baz danych, o ile wykonawca wskazał dane umożliwiające dostęp do tych dokumentów.</w:t>
      </w:r>
    </w:p>
    <w:p w14:paraId="390F35AB" w14:textId="77777777" w:rsidR="0039575F" w:rsidRPr="002F064B" w:rsidRDefault="0039575F" w:rsidP="0039575F">
      <w:pPr>
        <w:pStyle w:val="Akapitzlist"/>
        <w:numPr>
          <w:ilvl w:val="0"/>
          <w:numId w:val="56"/>
        </w:numPr>
        <w:ind w:left="2268" w:hanging="567"/>
        <w:rPr>
          <w:rFonts w:ascii="Cambria" w:hAnsi="Cambria" w:cs="Calibri Light"/>
          <w:bCs/>
          <w:sz w:val="22"/>
          <w:szCs w:val="22"/>
        </w:rPr>
      </w:pPr>
      <w:r w:rsidRPr="002F064B">
        <w:rPr>
          <w:rFonts w:ascii="Cambria" w:hAnsi="Cambria" w:cs="Calibri Light"/>
          <w:bCs/>
          <w:sz w:val="22"/>
          <w:szCs w:val="22"/>
        </w:rPr>
        <w:t xml:space="preserve">jeżeli w imieniu wykonawcy działa osoba, której umocowanie do jego reprezentowania nie wynika z dokumentów, o których mowa w lit a), zamawiający żąda od wykonawcy złożenia wraz z ofertą pełnomocnictwa lub innego dokumentu potwierdzającego umocowanie do reprezentowania wykonawcy. </w:t>
      </w:r>
    </w:p>
    <w:p w14:paraId="178AB7BE" w14:textId="77777777" w:rsidR="0039575F" w:rsidRPr="002F064B" w:rsidRDefault="0039575F" w:rsidP="0039575F">
      <w:pPr>
        <w:pStyle w:val="Akapitzlist"/>
        <w:numPr>
          <w:ilvl w:val="2"/>
          <w:numId w:val="55"/>
        </w:numPr>
        <w:ind w:left="1701" w:hanging="850"/>
        <w:rPr>
          <w:rFonts w:ascii="Cambria" w:hAnsi="Cambria" w:cs="Calibri Light"/>
          <w:bCs/>
          <w:sz w:val="22"/>
          <w:szCs w:val="22"/>
        </w:rPr>
      </w:pPr>
      <w:r w:rsidRPr="002F064B">
        <w:rPr>
          <w:rFonts w:ascii="Cambria" w:hAnsi="Cambria" w:cs="Calibri Light"/>
          <w:b/>
          <w:bCs/>
          <w:sz w:val="22"/>
          <w:szCs w:val="22"/>
        </w:rPr>
        <w:t xml:space="preserve">Pełnomocnictwo </w:t>
      </w:r>
      <w:r w:rsidRPr="002F064B">
        <w:rPr>
          <w:rFonts w:ascii="Cambria" w:hAnsi="Cambria" w:cs="Calibri Light"/>
          <w:bCs/>
          <w:sz w:val="22"/>
          <w:szCs w:val="22"/>
        </w:rPr>
        <w:t xml:space="preserve">do reprezentowania wykonawców wspólnie ubiegających się o udzielenie zamówienia w postępowaniu o udzielenie zamówienia albo do reprezentowania ich w postępowaniu i zawarcia umowy w sprawie zamówienia publicznego </w:t>
      </w:r>
      <w:r w:rsidRPr="002F064B">
        <w:rPr>
          <w:rFonts w:ascii="Cambria" w:hAnsi="Cambria" w:cs="Calibri Light"/>
          <w:b/>
          <w:bCs/>
          <w:i/>
          <w:sz w:val="22"/>
          <w:szCs w:val="22"/>
        </w:rPr>
        <w:t>(jeżeli dotyczy)</w:t>
      </w:r>
      <w:r w:rsidRPr="002F064B">
        <w:rPr>
          <w:rFonts w:ascii="Cambria" w:hAnsi="Cambria" w:cs="Calibri Light"/>
          <w:bCs/>
          <w:sz w:val="22"/>
          <w:szCs w:val="22"/>
        </w:rPr>
        <w:t>.</w:t>
      </w:r>
    </w:p>
    <w:p w14:paraId="3FB7A69A" w14:textId="77777777" w:rsidR="0039575F" w:rsidRPr="002F064B" w:rsidRDefault="0039575F" w:rsidP="0039575F">
      <w:pPr>
        <w:pStyle w:val="Akapitzlist"/>
        <w:numPr>
          <w:ilvl w:val="1"/>
          <w:numId w:val="55"/>
        </w:numPr>
        <w:rPr>
          <w:rFonts w:ascii="Cambria" w:hAnsi="Cambria" w:cs="Calibri Light"/>
          <w:bCs/>
          <w:sz w:val="22"/>
          <w:szCs w:val="22"/>
        </w:rPr>
      </w:pPr>
      <w:r w:rsidRPr="002F064B">
        <w:rPr>
          <w:rFonts w:ascii="Cambria" w:hAnsi="Cambria" w:cs="Calibri Light"/>
          <w:bCs/>
          <w:sz w:val="22"/>
          <w:szCs w:val="22"/>
        </w:rPr>
        <w:t>Pełnomocnictwo o którym mowa w rozdziale 13.15.4) lit c) i pkt 13.15.5) SWZ składa się, pod rygorem nieważności w formie elektronicznej lub w postaci elektronicznej opatrzonej podpisem zaufanym lub podpisem osobistym lub w formie elektronicznej kopii poświadczonej za zgodność notarialnie - w formatach danych określonych w przepisach wydanych na podstawie art. 18 ustawy z dnia 17 lutego 2005 r. o informatyzacji działalności podmiotów realizujących zadania publiczne (Dz. U. z 2024 r. poz. 1557 ze zm.), z zastrzeżeniem formatów, o których mowa w art. 66 ust. 1 ustawy, z uwzględnieniem rodzaju przekazywanych danych.</w:t>
      </w:r>
    </w:p>
    <w:p w14:paraId="037F2CBA" w14:textId="51DC7E96" w:rsidR="0039575F" w:rsidRPr="002F064B" w:rsidRDefault="0039575F" w:rsidP="0039575F">
      <w:pPr>
        <w:pStyle w:val="Akapitzlist"/>
        <w:numPr>
          <w:ilvl w:val="1"/>
          <w:numId w:val="55"/>
        </w:numPr>
        <w:rPr>
          <w:rFonts w:ascii="Cambria" w:hAnsi="Cambria" w:cs="Calibri Light"/>
          <w:bCs/>
          <w:sz w:val="22"/>
          <w:szCs w:val="22"/>
        </w:rPr>
      </w:pPr>
      <w:r w:rsidRPr="002F064B">
        <w:rPr>
          <w:rFonts w:ascii="Cambria" w:hAnsi="Cambria" w:cs="Calibri Light"/>
          <w:bCs/>
          <w:sz w:val="22"/>
          <w:szCs w:val="22"/>
        </w:rPr>
        <w:t xml:space="preserve">Wszelkie informacje stanowiące </w:t>
      </w:r>
      <w:r w:rsidRPr="002F064B">
        <w:rPr>
          <w:rFonts w:ascii="Cambria" w:hAnsi="Cambria" w:cs="Calibri Light"/>
          <w:b/>
          <w:bCs/>
          <w:sz w:val="22"/>
          <w:szCs w:val="22"/>
        </w:rPr>
        <w:t>tajemnicę przedsiębiorstwa</w:t>
      </w:r>
      <w:r w:rsidRPr="002F064B">
        <w:rPr>
          <w:rFonts w:ascii="Cambria" w:hAnsi="Cambria" w:cs="Calibri Light"/>
          <w:bCs/>
          <w:sz w:val="22"/>
          <w:szCs w:val="22"/>
        </w:rPr>
        <w:t xml:space="preserve"> w rozumieniu ustawy z dnia 16 kwietnia 1993 r. o zwalczaniu nieuczciwej konkurencji (</w:t>
      </w:r>
      <w:r w:rsidR="003C04FD" w:rsidRPr="003C04FD">
        <w:rPr>
          <w:rFonts w:ascii="Cambria" w:hAnsi="Cambria" w:cs="Calibri Light"/>
          <w:bCs/>
          <w:sz w:val="22"/>
          <w:szCs w:val="22"/>
        </w:rPr>
        <w:t>Dz.U. 2026 poz. 85</w:t>
      </w:r>
      <w:r w:rsidRPr="002F064B">
        <w:rPr>
          <w:rFonts w:ascii="Cambria" w:hAnsi="Cambria" w:cs="Calibri Light"/>
          <w:bCs/>
          <w:sz w:val="22"/>
          <w:szCs w:val="22"/>
        </w:rPr>
        <w:t xml:space="preserve">), które Wykonawca zastrzeże jako tajemnicę przedsiębiorstwa, powinny zostać </w:t>
      </w:r>
      <w:r w:rsidRPr="002F064B">
        <w:rPr>
          <w:rFonts w:ascii="Cambria" w:hAnsi="Cambria" w:cs="Calibri Light"/>
          <w:b/>
          <w:bCs/>
          <w:sz w:val="22"/>
          <w:szCs w:val="22"/>
        </w:rPr>
        <w:t>złożone w osobnym pliku</w:t>
      </w:r>
      <w:r w:rsidRPr="002F064B">
        <w:rPr>
          <w:rFonts w:ascii="Cambria" w:hAnsi="Cambria" w:cs="Calibri Light"/>
          <w:bCs/>
          <w:sz w:val="22"/>
          <w:szCs w:val="22"/>
        </w:rPr>
        <w:t xml:space="preserve"> wraz z jednoczesnym zaznaczeniem polecenia </w:t>
      </w:r>
      <w:r w:rsidRPr="002F064B">
        <w:rPr>
          <w:rFonts w:ascii="Cambria" w:hAnsi="Cambria" w:cs="Calibri Light"/>
          <w:bCs/>
          <w:i/>
          <w:iCs/>
          <w:sz w:val="22"/>
          <w:szCs w:val="22"/>
        </w:rPr>
        <w:t>„Dokument stanowiący tajemnicę przedsiębiorstwa”</w:t>
      </w:r>
      <w:r w:rsidRPr="002F064B">
        <w:rPr>
          <w:rFonts w:ascii="Cambria" w:hAnsi="Cambria" w:cs="Calibri Light"/>
          <w:bCs/>
          <w:sz w:val="22"/>
          <w:szCs w:val="22"/>
        </w:rPr>
        <w:t>, a następnie wraz z plikami stanowiącymi jawną część skompresowane do jednego pliku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14:paraId="40E399B0" w14:textId="77777777" w:rsidR="0039575F" w:rsidRPr="002F064B" w:rsidRDefault="0039575F" w:rsidP="0039575F">
      <w:pPr>
        <w:pStyle w:val="Akapitzlist"/>
        <w:numPr>
          <w:ilvl w:val="1"/>
          <w:numId w:val="55"/>
        </w:numPr>
        <w:rPr>
          <w:rFonts w:ascii="Cambria" w:hAnsi="Cambria" w:cs="Calibri Light"/>
          <w:bCs/>
          <w:sz w:val="22"/>
          <w:szCs w:val="22"/>
        </w:rPr>
      </w:pPr>
      <w:r w:rsidRPr="002F064B">
        <w:rPr>
          <w:rFonts w:ascii="Cambria" w:hAnsi="Cambria" w:cs="Calibri Light"/>
          <w:bCs/>
          <w:sz w:val="22"/>
          <w:szCs w:val="22"/>
        </w:rPr>
        <w:lastRenderedPageBreak/>
        <w:t xml:space="preserve">Wykonawca nie może zastrzec informacji, o których mowa w art. 222 ust. 5 ustawy </w:t>
      </w:r>
      <w:proofErr w:type="spellStart"/>
      <w:r w:rsidRPr="002F064B">
        <w:rPr>
          <w:rFonts w:ascii="Cambria" w:hAnsi="Cambria" w:cs="Calibri Light"/>
          <w:bCs/>
          <w:sz w:val="22"/>
          <w:szCs w:val="22"/>
        </w:rPr>
        <w:t>Pzp</w:t>
      </w:r>
      <w:proofErr w:type="spellEnd"/>
      <w:r w:rsidRPr="002F064B">
        <w:rPr>
          <w:rFonts w:ascii="Cambria" w:hAnsi="Cambria" w:cs="Calibri Light"/>
          <w:bCs/>
          <w:sz w:val="22"/>
          <w:szCs w:val="22"/>
        </w:rPr>
        <w:t>.</w:t>
      </w:r>
    </w:p>
    <w:p w14:paraId="768BBEAA" w14:textId="77777777" w:rsidR="0039575F" w:rsidRPr="002F064B" w:rsidRDefault="0039575F" w:rsidP="0039575F">
      <w:pPr>
        <w:pStyle w:val="Akapitzlist"/>
        <w:numPr>
          <w:ilvl w:val="1"/>
          <w:numId w:val="55"/>
        </w:numPr>
        <w:rPr>
          <w:rFonts w:ascii="Cambria" w:hAnsi="Cambria" w:cs="Calibri Light"/>
          <w:bCs/>
          <w:sz w:val="22"/>
          <w:szCs w:val="22"/>
        </w:rPr>
      </w:pPr>
      <w:r w:rsidRPr="002F064B">
        <w:rPr>
          <w:rFonts w:ascii="Cambria" w:hAnsi="Cambria" w:cs="Calibri Light"/>
          <w:bCs/>
          <w:sz w:val="22"/>
          <w:szCs w:val="22"/>
        </w:rPr>
        <w:t>Oświadczenia i dokumenty, o których mowa w pkt. 13.17 SWZ sporządza się pod rygorem nieważności w postaci elektronicznej i opatruje się kwalifikowanym podpisem elektronicznym lub podpisem zaufanym lud podpisem zaufanym lub podpisem osobistym.</w:t>
      </w:r>
    </w:p>
    <w:p w14:paraId="0F54D3C2" w14:textId="77777777" w:rsidR="00057D34" w:rsidRPr="006E16F1" w:rsidRDefault="00057D34" w:rsidP="004553A1">
      <w:pPr>
        <w:pStyle w:val="Akapitzlist"/>
        <w:widowControl w:val="0"/>
        <w:spacing w:line="276" w:lineRule="auto"/>
        <w:ind w:left="500"/>
        <w:outlineLvl w:val="3"/>
        <w:rPr>
          <w:rFonts w:asciiTheme="majorHAnsi" w:hAnsiTheme="majorHAnsi" w:cs="Arial"/>
          <w:bCs/>
          <w:sz w:val="22"/>
          <w:szCs w:val="22"/>
        </w:rPr>
      </w:pPr>
    </w:p>
    <w:tbl>
      <w:tblPr>
        <w:tblW w:w="0" w:type="auto"/>
        <w:tblInd w:w="108" w:type="dxa"/>
        <w:tblBorders>
          <w:bottom w:val="single" w:sz="4" w:space="0" w:color="auto"/>
        </w:tblBorders>
        <w:tblLook w:val="00A0" w:firstRow="1" w:lastRow="0" w:firstColumn="1" w:lastColumn="0" w:noHBand="0" w:noVBand="0"/>
      </w:tblPr>
      <w:tblGrid>
        <w:gridCol w:w="8964"/>
      </w:tblGrid>
      <w:tr w:rsidR="00D9784D" w:rsidRPr="006E16F1" w14:paraId="21E381E5" w14:textId="77777777" w:rsidTr="00C3698A">
        <w:tc>
          <w:tcPr>
            <w:tcW w:w="8964" w:type="dxa"/>
            <w:tcBorders>
              <w:bottom w:val="single" w:sz="4" w:space="0" w:color="auto"/>
            </w:tcBorders>
            <w:shd w:val="clear" w:color="auto" w:fill="D9D9D9" w:themeFill="background1" w:themeFillShade="D9"/>
          </w:tcPr>
          <w:p w14:paraId="719FCB33"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sz w:val="22"/>
                <w:szCs w:val="22"/>
              </w:rPr>
              <w:t>Rozdział 14</w:t>
            </w:r>
          </w:p>
          <w:p w14:paraId="1A434610"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t>SKŁADANIE I OTWARCIE OFERT</w:t>
            </w:r>
          </w:p>
        </w:tc>
      </w:tr>
    </w:tbl>
    <w:p w14:paraId="4AC39FD9" w14:textId="046A8579" w:rsidR="00BF06C1" w:rsidRPr="006E16F1" w:rsidRDefault="00BF06C1" w:rsidP="005D6473">
      <w:pPr>
        <w:pStyle w:val="Kolorowalistaakcent11"/>
        <w:widowControl w:val="0"/>
        <w:spacing w:before="0" w:after="0" w:line="276" w:lineRule="auto"/>
        <w:ind w:left="0"/>
        <w:contextualSpacing w:val="0"/>
        <w:outlineLvl w:val="3"/>
        <w:rPr>
          <w:rFonts w:asciiTheme="majorHAnsi" w:hAnsiTheme="majorHAnsi" w:cs="Arial"/>
          <w:bCs/>
          <w:sz w:val="22"/>
          <w:szCs w:val="22"/>
          <w:lang w:eastAsia="pl-PL"/>
        </w:rPr>
      </w:pPr>
    </w:p>
    <w:p w14:paraId="56BFC713" w14:textId="5B59E8D0" w:rsidR="00020D19" w:rsidRPr="006E16F1" w:rsidRDefault="00020D19" w:rsidP="006A3E57">
      <w:pPr>
        <w:pStyle w:val="Akapitzlist"/>
        <w:widowControl w:val="0"/>
        <w:numPr>
          <w:ilvl w:val="1"/>
          <w:numId w:val="53"/>
        </w:numPr>
        <w:suppressAutoHyphens/>
        <w:spacing w:line="276" w:lineRule="auto"/>
        <w:outlineLvl w:val="3"/>
        <w:rPr>
          <w:rFonts w:asciiTheme="majorHAnsi" w:hAnsiTheme="majorHAnsi"/>
          <w:sz w:val="22"/>
          <w:szCs w:val="22"/>
        </w:rPr>
      </w:pPr>
      <w:r w:rsidRPr="006E16F1">
        <w:rPr>
          <w:rFonts w:asciiTheme="majorHAnsi" w:hAnsiTheme="majorHAnsi"/>
          <w:sz w:val="22"/>
          <w:szCs w:val="22"/>
        </w:rPr>
        <w:t xml:space="preserve">Wykonawca składa ofertę wraz z wymaganymi dokumentami za pośrednictwem Platformy e-Zamówienia pod adresem wskazanym w </w:t>
      </w:r>
      <w:r w:rsidR="0039575F">
        <w:rPr>
          <w:rFonts w:asciiTheme="majorHAnsi" w:hAnsiTheme="majorHAnsi"/>
          <w:sz w:val="22"/>
          <w:szCs w:val="22"/>
        </w:rPr>
        <w:t>Rozdz. 1</w:t>
      </w:r>
      <w:r w:rsidRPr="006E16F1">
        <w:rPr>
          <w:rFonts w:asciiTheme="majorHAnsi" w:hAnsiTheme="majorHAnsi"/>
          <w:sz w:val="22"/>
          <w:szCs w:val="22"/>
        </w:rPr>
        <w:t xml:space="preserve"> SWZ.</w:t>
      </w:r>
    </w:p>
    <w:p w14:paraId="615DED03" w14:textId="4CC123FD" w:rsidR="00020D19" w:rsidRPr="006E16F1" w:rsidRDefault="00020D19" w:rsidP="006A3E57">
      <w:pPr>
        <w:pStyle w:val="Akapitzlist"/>
        <w:widowControl w:val="0"/>
        <w:numPr>
          <w:ilvl w:val="1"/>
          <w:numId w:val="53"/>
        </w:numPr>
        <w:suppressAutoHyphens/>
        <w:spacing w:line="276" w:lineRule="auto"/>
        <w:outlineLvl w:val="3"/>
        <w:rPr>
          <w:rFonts w:asciiTheme="majorHAnsi" w:hAnsiTheme="majorHAnsi"/>
          <w:sz w:val="22"/>
          <w:szCs w:val="22"/>
        </w:rPr>
      </w:pPr>
      <w:r w:rsidRPr="006E16F1">
        <w:rPr>
          <w:rFonts w:asciiTheme="majorHAnsi" w:hAnsiTheme="majorHAnsi"/>
          <w:sz w:val="22"/>
          <w:szCs w:val="22"/>
        </w:rPr>
        <w:t xml:space="preserve">Termin składania </w:t>
      </w:r>
      <w:r w:rsidRPr="00243AAB">
        <w:rPr>
          <w:rFonts w:asciiTheme="majorHAnsi" w:hAnsiTheme="majorHAnsi"/>
          <w:sz w:val="22"/>
          <w:szCs w:val="22"/>
        </w:rPr>
        <w:t xml:space="preserve">ofert: </w:t>
      </w:r>
      <w:r w:rsidR="00B671F3">
        <w:rPr>
          <w:rFonts w:asciiTheme="majorHAnsi" w:hAnsiTheme="majorHAnsi"/>
          <w:b/>
          <w:bCs/>
          <w:sz w:val="22"/>
          <w:szCs w:val="22"/>
        </w:rPr>
        <w:t>25</w:t>
      </w:r>
      <w:r w:rsidR="004D5E5D">
        <w:rPr>
          <w:rFonts w:asciiTheme="majorHAnsi" w:hAnsiTheme="majorHAnsi"/>
          <w:b/>
          <w:bCs/>
          <w:sz w:val="22"/>
          <w:szCs w:val="22"/>
        </w:rPr>
        <w:t>.0</w:t>
      </w:r>
      <w:r w:rsidR="00B671F3">
        <w:rPr>
          <w:rFonts w:asciiTheme="majorHAnsi" w:hAnsiTheme="majorHAnsi"/>
          <w:b/>
          <w:bCs/>
          <w:sz w:val="22"/>
          <w:szCs w:val="22"/>
        </w:rPr>
        <w:t>8</w:t>
      </w:r>
      <w:r w:rsidRPr="00243AAB">
        <w:rPr>
          <w:rFonts w:asciiTheme="majorHAnsi" w:hAnsiTheme="majorHAnsi"/>
          <w:b/>
          <w:bCs/>
          <w:sz w:val="22"/>
          <w:szCs w:val="22"/>
        </w:rPr>
        <w:t>.</w:t>
      </w:r>
      <w:proofErr w:type="gramStart"/>
      <w:r w:rsidRPr="00243AAB">
        <w:rPr>
          <w:rFonts w:asciiTheme="majorHAnsi" w:hAnsiTheme="majorHAnsi"/>
          <w:b/>
          <w:bCs/>
          <w:sz w:val="22"/>
          <w:szCs w:val="22"/>
        </w:rPr>
        <w:t>202</w:t>
      </w:r>
      <w:r w:rsidR="004C6433">
        <w:rPr>
          <w:rFonts w:asciiTheme="majorHAnsi" w:hAnsiTheme="majorHAnsi"/>
          <w:b/>
          <w:bCs/>
          <w:sz w:val="22"/>
          <w:szCs w:val="22"/>
        </w:rPr>
        <w:t>6</w:t>
      </w:r>
      <w:r w:rsidRPr="00243AAB">
        <w:rPr>
          <w:rFonts w:asciiTheme="majorHAnsi" w:hAnsiTheme="majorHAnsi"/>
          <w:b/>
          <w:bCs/>
          <w:sz w:val="22"/>
          <w:szCs w:val="22"/>
        </w:rPr>
        <w:t>r.</w:t>
      </w:r>
      <w:proofErr w:type="gramEnd"/>
      <w:r w:rsidRPr="00243AAB">
        <w:rPr>
          <w:rFonts w:asciiTheme="majorHAnsi" w:hAnsiTheme="majorHAnsi"/>
          <w:b/>
          <w:bCs/>
          <w:sz w:val="22"/>
          <w:szCs w:val="22"/>
        </w:rPr>
        <w:t>, godz. 10</w:t>
      </w:r>
      <w:r w:rsidRPr="006E16F1">
        <w:rPr>
          <w:rFonts w:asciiTheme="majorHAnsi" w:hAnsiTheme="majorHAnsi"/>
          <w:b/>
          <w:bCs/>
          <w:sz w:val="22"/>
          <w:szCs w:val="22"/>
        </w:rPr>
        <w:t>:00.</w:t>
      </w:r>
    </w:p>
    <w:p w14:paraId="3410A9F7" w14:textId="5C62D6C5" w:rsidR="00020D19" w:rsidRPr="006E16F1" w:rsidRDefault="00020D19" w:rsidP="006A3E57">
      <w:pPr>
        <w:pStyle w:val="Akapitzlist"/>
        <w:widowControl w:val="0"/>
        <w:numPr>
          <w:ilvl w:val="1"/>
          <w:numId w:val="53"/>
        </w:numPr>
        <w:suppressAutoHyphens/>
        <w:spacing w:line="276" w:lineRule="auto"/>
        <w:outlineLvl w:val="3"/>
        <w:rPr>
          <w:rFonts w:asciiTheme="majorHAnsi" w:hAnsiTheme="majorHAnsi"/>
          <w:sz w:val="22"/>
          <w:szCs w:val="22"/>
        </w:rPr>
      </w:pPr>
      <w:r w:rsidRPr="006E16F1">
        <w:rPr>
          <w:rFonts w:asciiTheme="majorHAnsi" w:hAnsiTheme="majorHAnsi"/>
          <w:sz w:val="22"/>
          <w:szCs w:val="22"/>
        </w:rPr>
        <w:t xml:space="preserve">Termin otwarcia </w:t>
      </w:r>
      <w:proofErr w:type="gramStart"/>
      <w:r w:rsidRPr="006E16F1">
        <w:rPr>
          <w:rFonts w:asciiTheme="majorHAnsi" w:hAnsiTheme="majorHAnsi"/>
          <w:sz w:val="22"/>
          <w:szCs w:val="22"/>
        </w:rPr>
        <w:t xml:space="preserve">ofert:  </w:t>
      </w:r>
      <w:r w:rsidR="00B671F3">
        <w:rPr>
          <w:rFonts w:asciiTheme="majorHAnsi" w:hAnsiTheme="majorHAnsi"/>
          <w:b/>
          <w:bCs/>
          <w:sz w:val="22"/>
          <w:szCs w:val="22"/>
        </w:rPr>
        <w:t>25</w:t>
      </w:r>
      <w:r w:rsidR="004D5E5D">
        <w:rPr>
          <w:rFonts w:asciiTheme="majorHAnsi" w:hAnsiTheme="majorHAnsi"/>
          <w:b/>
          <w:bCs/>
          <w:sz w:val="22"/>
          <w:szCs w:val="22"/>
        </w:rPr>
        <w:t>.0</w:t>
      </w:r>
      <w:r w:rsidR="00B671F3">
        <w:rPr>
          <w:rFonts w:asciiTheme="majorHAnsi" w:hAnsiTheme="majorHAnsi"/>
          <w:b/>
          <w:bCs/>
          <w:sz w:val="22"/>
          <w:szCs w:val="22"/>
        </w:rPr>
        <w:t>8</w:t>
      </w:r>
      <w:r w:rsidRPr="006E16F1">
        <w:rPr>
          <w:rFonts w:asciiTheme="majorHAnsi" w:hAnsiTheme="majorHAnsi"/>
          <w:b/>
          <w:bCs/>
          <w:sz w:val="22"/>
          <w:szCs w:val="22"/>
        </w:rPr>
        <w:t>.202</w:t>
      </w:r>
      <w:r w:rsidR="004C6433">
        <w:rPr>
          <w:rFonts w:asciiTheme="majorHAnsi" w:hAnsiTheme="majorHAnsi"/>
          <w:b/>
          <w:bCs/>
          <w:sz w:val="22"/>
          <w:szCs w:val="22"/>
        </w:rPr>
        <w:t>6</w:t>
      </w:r>
      <w:proofErr w:type="gramEnd"/>
      <w:r w:rsidRPr="006E16F1">
        <w:rPr>
          <w:rFonts w:asciiTheme="majorHAnsi" w:hAnsiTheme="majorHAnsi"/>
          <w:b/>
          <w:bCs/>
          <w:sz w:val="22"/>
          <w:szCs w:val="22"/>
        </w:rPr>
        <w:t xml:space="preserve"> r., godz. 10:30. </w:t>
      </w:r>
    </w:p>
    <w:p w14:paraId="3C841C28" w14:textId="77777777" w:rsidR="00020D19" w:rsidRPr="006E16F1" w:rsidRDefault="00020D19" w:rsidP="006A3E57">
      <w:pPr>
        <w:pStyle w:val="Akapitzlist"/>
        <w:widowControl w:val="0"/>
        <w:numPr>
          <w:ilvl w:val="1"/>
          <w:numId w:val="53"/>
        </w:numPr>
        <w:suppressAutoHyphens/>
        <w:spacing w:line="276" w:lineRule="auto"/>
        <w:outlineLvl w:val="3"/>
        <w:rPr>
          <w:rFonts w:asciiTheme="majorHAnsi" w:hAnsiTheme="majorHAnsi"/>
          <w:sz w:val="22"/>
          <w:szCs w:val="22"/>
        </w:rPr>
      </w:pPr>
      <w:r w:rsidRPr="006E16F1">
        <w:rPr>
          <w:rFonts w:asciiTheme="majorHAnsi" w:hAnsiTheme="majorHAnsi"/>
          <w:sz w:val="22"/>
          <w:szCs w:val="22"/>
        </w:rPr>
        <w:t>Wykonawca może przed upływem terminu składania ofert zmienić lub wycofać ofertę. Sposób zmiany i wycofania oferty został opisany w Instrukcji użytkownika.</w:t>
      </w:r>
    </w:p>
    <w:p w14:paraId="772C6386" w14:textId="77777777" w:rsidR="00020D19" w:rsidRPr="006E16F1" w:rsidRDefault="00020D19" w:rsidP="006A3E57">
      <w:pPr>
        <w:pStyle w:val="Akapitzlist"/>
        <w:widowControl w:val="0"/>
        <w:numPr>
          <w:ilvl w:val="1"/>
          <w:numId w:val="53"/>
        </w:numPr>
        <w:suppressAutoHyphens/>
        <w:spacing w:line="276" w:lineRule="auto"/>
        <w:outlineLvl w:val="3"/>
        <w:rPr>
          <w:rFonts w:asciiTheme="majorHAnsi" w:hAnsiTheme="majorHAnsi"/>
          <w:sz w:val="22"/>
          <w:szCs w:val="22"/>
        </w:rPr>
      </w:pPr>
      <w:r w:rsidRPr="006E16F1">
        <w:rPr>
          <w:rFonts w:asciiTheme="majorHAnsi" w:hAnsiTheme="majorHAnsi"/>
          <w:sz w:val="22"/>
          <w:szCs w:val="22"/>
        </w:rPr>
        <w:t xml:space="preserve">Zamawiający, najpóźniej przed otwarciem ofert, udostępnia na stronie internetowej prowadzonego postępowania informację o kwocie, jaką zamierza przeznaczyć na sfinansowanie zamówienia. </w:t>
      </w:r>
      <w:bookmarkStart w:id="16" w:name="_Hlk65232366"/>
      <w:bookmarkEnd w:id="16"/>
    </w:p>
    <w:p w14:paraId="5E9B9A8C" w14:textId="3B1386EF" w:rsidR="00020D19" w:rsidRPr="006E16F1" w:rsidRDefault="00020D19" w:rsidP="006A3E57">
      <w:pPr>
        <w:pStyle w:val="Akapitzlist"/>
        <w:widowControl w:val="0"/>
        <w:numPr>
          <w:ilvl w:val="1"/>
          <w:numId w:val="53"/>
        </w:numPr>
        <w:suppressAutoHyphens/>
        <w:spacing w:line="276" w:lineRule="auto"/>
        <w:outlineLvl w:val="3"/>
        <w:rPr>
          <w:rFonts w:asciiTheme="majorHAnsi" w:hAnsiTheme="majorHAnsi"/>
          <w:sz w:val="22"/>
          <w:szCs w:val="22"/>
        </w:rPr>
      </w:pPr>
      <w:r w:rsidRPr="006E16F1">
        <w:rPr>
          <w:rFonts w:asciiTheme="majorHAnsi" w:hAnsiTheme="majorHAnsi"/>
          <w:sz w:val="22"/>
          <w:szCs w:val="22"/>
        </w:rPr>
        <w:t>Zamawiający, niezwłocznie po otwarciu ofert, udostępnia na stronie internetowej prowadzonego postępowania informacje o:</w:t>
      </w:r>
    </w:p>
    <w:p w14:paraId="1284E8A5" w14:textId="77777777" w:rsidR="00020D19" w:rsidRPr="006E16F1" w:rsidRDefault="00020D19" w:rsidP="00020D19">
      <w:pPr>
        <w:spacing w:line="276" w:lineRule="auto"/>
        <w:ind w:left="709"/>
        <w:jc w:val="both"/>
        <w:rPr>
          <w:rFonts w:asciiTheme="majorHAnsi" w:hAnsiTheme="majorHAnsi"/>
          <w:sz w:val="22"/>
          <w:szCs w:val="22"/>
        </w:rPr>
      </w:pPr>
      <w:r w:rsidRPr="006E16F1">
        <w:rPr>
          <w:rFonts w:asciiTheme="majorHAnsi" w:hAnsiTheme="majorHAnsi"/>
          <w:sz w:val="22"/>
          <w:szCs w:val="22"/>
        </w:rPr>
        <w:t>- nazwach albo imionach i nazwiskach oraz siedzibach lub miejscach prowadzonej działalności gospodarczej albo miejscach zamieszkania Wykonawców, których oferty zostały otwarte;</w:t>
      </w:r>
    </w:p>
    <w:p w14:paraId="5A7244D9" w14:textId="77777777" w:rsidR="00020D19" w:rsidRPr="006E16F1" w:rsidRDefault="00020D19" w:rsidP="00020D19">
      <w:pPr>
        <w:spacing w:line="276" w:lineRule="auto"/>
        <w:ind w:left="709"/>
        <w:jc w:val="both"/>
        <w:rPr>
          <w:rFonts w:asciiTheme="majorHAnsi" w:hAnsiTheme="majorHAnsi"/>
          <w:sz w:val="22"/>
          <w:szCs w:val="22"/>
        </w:rPr>
      </w:pPr>
      <w:r w:rsidRPr="006E16F1">
        <w:rPr>
          <w:rFonts w:asciiTheme="majorHAnsi" w:hAnsiTheme="majorHAnsi"/>
          <w:sz w:val="22"/>
          <w:szCs w:val="22"/>
        </w:rPr>
        <w:t>- cenach lub kosztach zawartych w ofertach.</w:t>
      </w:r>
    </w:p>
    <w:p w14:paraId="47ED16E3" w14:textId="3A1BC806" w:rsidR="00020D19" w:rsidRPr="006E16F1" w:rsidRDefault="00687C2E" w:rsidP="00687C2E">
      <w:pPr>
        <w:spacing w:line="276" w:lineRule="auto"/>
        <w:jc w:val="both"/>
        <w:rPr>
          <w:rFonts w:asciiTheme="majorHAnsi" w:hAnsiTheme="majorHAnsi"/>
          <w:sz w:val="22"/>
          <w:szCs w:val="22"/>
        </w:rPr>
      </w:pPr>
      <w:r w:rsidRPr="006E16F1">
        <w:rPr>
          <w:rFonts w:asciiTheme="majorHAnsi" w:hAnsiTheme="majorHAnsi"/>
          <w:sz w:val="22"/>
          <w:szCs w:val="22"/>
        </w:rPr>
        <w:t xml:space="preserve">14.7. </w:t>
      </w:r>
      <w:r w:rsidR="00020D19" w:rsidRPr="006E16F1">
        <w:rPr>
          <w:rFonts w:asciiTheme="majorHAnsi" w:hAnsiTheme="majorHAnsi"/>
          <w:sz w:val="22"/>
          <w:szCs w:val="22"/>
        </w:rPr>
        <w:t xml:space="preserve">Zamawiający odrzuca ofertę, jeżeli została złożona po terminie składania ofert, </w:t>
      </w:r>
      <w:r w:rsidR="00020D19" w:rsidRPr="006E16F1">
        <w:rPr>
          <w:rFonts w:asciiTheme="majorHAnsi" w:hAnsiTheme="majorHAnsi"/>
          <w:sz w:val="22"/>
          <w:szCs w:val="22"/>
        </w:rPr>
        <w:br/>
        <w:t>o którym mowa w pkt. 14.2 SWZ.</w:t>
      </w:r>
      <w:bookmarkStart w:id="17" w:name="_Hlk65232087"/>
      <w:bookmarkEnd w:id="17"/>
    </w:p>
    <w:p w14:paraId="7104F7F9" w14:textId="77777777" w:rsidR="0046682B" w:rsidRPr="006E16F1" w:rsidRDefault="0046682B" w:rsidP="004553A1">
      <w:pPr>
        <w:widowControl w:val="0"/>
        <w:spacing w:line="276" w:lineRule="auto"/>
        <w:ind w:left="720"/>
        <w:jc w:val="both"/>
        <w:outlineLvl w:val="3"/>
        <w:rPr>
          <w:rFonts w:asciiTheme="majorHAnsi" w:hAnsiTheme="majorHAnsi" w:cs="Arial"/>
          <w:bCs/>
          <w:sz w:val="22"/>
          <w:szCs w:val="22"/>
        </w:rPr>
      </w:pPr>
    </w:p>
    <w:tbl>
      <w:tblPr>
        <w:tblW w:w="0" w:type="auto"/>
        <w:tblInd w:w="108" w:type="dxa"/>
        <w:tblBorders>
          <w:bottom w:val="single" w:sz="4" w:space="0" w:color="auto"/>
        </w:tblBorders>
        <w:tblLook w:val="00A0" w:firstRow="1" w:lastRow="0" w:firstColumn="1" w:lastColumn="0" w:noHBand="0" w:noVBand="0"/>
      </w:tblPr>
      <w:tblGrid>
        <w:gridCol w:w="8964"/>
      </w:tblGrid>
      <w:tr w:rsidR="00D9784D" w:rsidRPr="006E16F1" w14:paraId="39F5490A" w14:textId="77777777" w:rsidTr="0046682B">
        <w:trPr>
          <w:trHeight w:val="652"/>
        </w:trPr>
        <w:tc>
          <w:tcPr>
            <w:tcW w:w="8964" w:type="dxa"/>
            <w:tcBorders>
              <w:bottom w:val="single" w:sz="4" w:space="0" w:color="auto"/>
            </w:tcBorders>
            <w:shd w:val="clear" w:color="auto" w:fill="D9D9D9" w:themeFill="background1" w:themeFillShade="D9"/>
          </w:tcPr>
          <w:p w14:paraId="4EFAEBD5"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sz w:val="22"/>
                <w:szCs w:val="22"/>
              </w:rPr>
              <w:t>Rozdział 15</w:t>
            </w:r>
          </w:p>
          <w:p w14:paraId="0B363754"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t>TERMIN ZWIĄZANIA OFERTĄ</w:t>
            </w:r>
          </w:p>
        </w:tc>
      </w:tr>
    </w:tbl>
    <w:p w14:paraId="11FFCEF7" w14:textId="77777777" w:rsidR="00D9784D" w:rsidRPr="006E16F1" w:rsidRDefault="00D9784D" w:rsidP="004553A1">
      <w:pPr>
        <w:pStyle w:val="Kolorowalistaakcent11"/>
        <w:widowControl w:val="0"/>
        <w:spacing w:before="0" w:after="0" w:line="276" w:lineRule="auto"/>
        <w:ind w:left="340"/>
        <w:contextualSpacing w:val="0"/>
        <w:outlineLvl w:val="3"/>
        <w:rPr>
          <w:rFonts w:asciiTheme="majorHAnsi" w:hAnsiTheme="majorHAnsi" w:cs="Arial"/>
          <w:bCs/>
          <w:sz w:val="22"/>
          <w:szCs w:val="22"/>
          <w:lang w:eastAsia="pl-PL"/>
        </w:rPr>
      </w:pPr>
    </w:p>
    <w:p w14:paraId="1DB39467" w14:textId="77777777" w:rsidR="00687671" w:rsidRPr="006E16F1" w:rsidRDefault="00687671" w:rsidP="004553A1">
      <w:pPr>
        <w:pStyle w:val="Kolorowalistaakcent11"/>
        <w:widowControl w:val="0"/>
        <w:spacing w:before="0" w:after="0" w:line="276" w:lineRule="auto"/>
        <w:ind w:left="340"/>
        <w:contextualSpacing w:val="0"/>
        <w:outlineLvl w:val="3"/>
        <w:rPr>
          <w:rFonts w:asciiTheme="majorHAnsi" w:hAnsiTheme="majorHAnsi" w:cs="Arial"/>
          <w:bCs/>
          <w:vanish/>
          <w:sz w:val="22"/>
          <w:szCs w:val="22"/>
          <w:lang w:eastAsia="pl-PL"/>
        </w:rPr>
      </w:pPr>
    </w:p>
    <w:p w14:paraId="31CD761C" w14:textId="12280F7F" w:rsidR="002152DC" w:rsidRPr="00A70EFF" w:rsidRDefault="00D9784D" w:rsidP="002B5CD7">
      <w:pPr>
        <w:pStyle w:val="Akapitzlist"/>
        <w:widowControl w:val="0"/>
        <w:numPr>
          <w:ilvl w:val="1"/>
          <w:numId w:val="10"/>
        </w:numPr>
        <w:spacing w:line="276" w:lineRule="auto"/>
        <w:outlineLvl w:val="3"/>
        <w:rPr>
          <w:rFonts w:asciiTheme="majorHAnsi" w:hAnsiTheme="majorHAnsi" w:cs="Arial"/>
          <w:b/>
          <w:sz w:val="22"/>
          <w:szCs w:val="22"/>
        </w:rPr>
      </w:pPr>
      <w:r w:rsidRPr="006E16F1">
        <w:rPr>
          <w:rFonts w:asciiTheme="majorHAnsi" w:hAnsiTheme="majorHAnsi" w:cs="Arial"/>
          <w:bCs/>
          <w:sz w:val="22"/>
          <w:szCs w:val="22"/>
        </w:rPr>
        <w:t xml:space="preserve">Wykonawca jest związany ofertą </w:t>
      </w:r>
      <w:r w:rsidR="00B6142F" w:rsidRPr="006E16F1">
        <w:rPr>
          <w:rFonts w:asciiTheme="majorHAnsi" w:hAnsiTheme="majorHAnsi" w:cs="Arial"/>
          <w:bCs/>
          <w:sz w:val="22"/>
          <w:szCs w:val="22"/>
        </w:rPr>
        <w:t xml:space="preserve">do dnia </w:t>
      </w:r>
      <w:r w:rsidR="00A70EFF" w:rsidRPr="00A70EFF">
        <w:rPr>
          <w:rFonts w:asciiTheme="majorHAnsi" w:hAnsiTheme="majorHAnsi" w:cs="Arial"/>
          <w:b/>
          <w:sz w:val="22"/>
          <w:szCs w:val="22"/>
        </w:rPr>
        <w:t>23</w:t>
      </w:r>
      <w:r w:rsidR="004C6433" w:rsidRPr="00A70EFF">
        <w:rPr>
          <w:rFonts w:asciiTheme="majorHAnsi" w:hAnsiTheme="majorHAnsi" w:cs="Arial"/>
          <w:b/>
          <w:sz w:val="22"/>
          <w:szCs w:val="22"/>
        </w:rPr>
        <w:t>.0</w:t>
      </w:r>
      <w:r w:rsidR="00A70EFF" w:rsidRPr="00A70EFF">
        <w:rPr>
          <w:rFonts w:asciiTheme="majorHAnsi" w:hAnsiTheme="majorHAnsi" w:cs="Arial"/>
          <w:b/>
          <w:sz w:val="22"/>
          <w:szCs w:val="22"/>
        </w:rPr>
        <w:t>9</w:t>
      </w:r>
      <w:r w:rsidR="0039575F" w:rsidRPr="00A70EFF">
        <w:rPr>
          <w:rFonts w:asciiTheme="majorHAnsi" w:hAnsiTheme="majorHAnsi" w:cs="Arial"/>
          <w:b/>
          <w:sz w:val="22"/>
          <w:szCs w:val="22"/>
        </w:rPr>
        <w:t>.2026</w:t>
      </w:r>
      <w:r w:rsidR="00884EA5" w:rsidRPr="00A70EFF">
        <w:rPr>
          <w:rFonts w:asciiTheme="majorHAnsi" w:hAnsiTheme="majorHAnsi" w:cs="Arial"/>
          <w:b/>
          <w:sz w:val="22"/>
          <w:szCs w:val="22"/>
        </w:rPr>
        <w:t xml:space="preserve"> r.</w:t>
      </w:r>
    </w:p>
    <w:p w14:paraId="79CEF476" w14:textId="142C13EA" w:rsidR="002152DC" w:rsidRPr="006E16F1" w:rsidRDefault="002152DC" w:rsidP="002B5CD7">
      <w:pPr>
        <w:pStyle w:val="Akapitzlist"/>
        <w:widowControl w:val="0"/>
        <w:numPr>
          <w:ilvl w:val="1"/>
          <w:numId w:val="10"/>
        </w:numPr>
        <w:spacing w:line="276" w:lineRule="auto"/>
        <w:outlineLvl w:val="3"/>
        <w:rPr>
          <w:rFonts w:asciiTheme="majorHAnsi" w:hAnsiTheme="majorHAnsi" w:cs="Arial"/>
          <w:bCs/>
          <w:sz w:val="22"/>
          <w:szCs w:val="22"/>
        </w:rPr>
      </w:pPr>
      <w:r w:rsidRPr="006E16F1">
        <w:rPr>
          <w:rFonts w:asciiTheme="majorHAnsi" w:hAnsiTheme="majorHAnsi"/>
          <w:color w:val="000000"/>
          <w:sz w:val="22"/>
          <w:szCs w:val="22"/>
        </w:rPr>
        <w:t>W przypadku gdy wybór najkorzystniejszej oferty nie nastąpi przed upływem terminu związania ofertą, o którym mowa w pkt 15.1</w:t>
      </w:r>
      <w:r w:rsidR="009D6C8C" w:rsidRPr="006E16F1">
        <w:rPr>
          <w:rFonts w:asciiTheme="majorHAnsi" w:hAnsiTheme="majorHAnsi"/>
          <w:color w:val="000000"/>
          <w:sz w:val="22"/>
          <w:szCs w:val="22"/>
        </w:rPr>
        <w:t xml:space="preserve"> SWZ</w:t>
      </w:r>
      <w:r w:rsidRPr="006E16F1">
        <w:rPr>
          <w:rFonts w:asciiTheme="majorHAnsi" w:hAnsiTheme="majorHAnsi"/>
          <w:color w:val="000000"/>
          <w:sz w:val="22"/>
          <w:szCs w:val="22"/>
        </w:rPr>
        <w:t xml:space="preserve">, </w:t>
      </w:r>
      <w:r w:rsidR="009D6C8C" w:rsidRPr="006E16F1">
        <w:rPr>
          <w:rFonts w:asciiTheme="majorHAnsi" w:hAnsiTheme="majorHAnsi"/>
          <w:color w:val="000000"/>
          <w:sz w:val="22"/>
          <w:szCs w:val="22"/>
        </w:rPr>
        <w:t>Z</w:t>
      </w:r>
      <w:r w:rsidRPr="006E16F1">
        <w:rPr>
          <w:rFonts w:asciiTheme="majorHAnsi" w:hAnsiTheme="majorHAnsi"/>
          <w:color w:val="000000"/>
          <w:sz w:val="22"/>
          <w:szCs w:val="22"/>
        </w:rPr>
        <w:t xml:space="preserve">amawiający przed upływem terminu związania ofertą, zwróci się jednokrotnie do </w:t>
      </w:r>
      <w:r w:rsidR="009D6C8C" w:rsidRPr="006E16F1">
        <w:rPr>
          <w:rFonts w:asciiTheme="majorHAnsi" w:hAnsiTheme="majorHAnsi"/>
          <w:color w:val="000000"/>
          <w:sz w:val="22"/>
          <w:szCs w:val="22"/>
        </w:rPr>
        <w:t>W</w:t>
      </w:r>
      <w:r w:rsidR="0010163A" w:rsidRPr="006E16F1">
        <w:rPr>
          <w:rFonts w:asciiTheme="majorHAnsi" w:hAnsiTheme="majorHAnsi"/>
          <w:color w:val="000000"/>
          <w:sz w:val="22"/>
          <w:szCs w:val="22"/>
        </w:rPr>
        <w:t>ykonawców o </w:t>
      </w:r>
      <w:r w:rsidRPr="006E16F1">
        <w:rPr>
          <w:rFonts w:asciiTheme="majorHAnsi" w:hAnsiTheme="majorHAnsi"/>
          <w:color w:val="000000"/>
          <w:sz w:val="22"/>
          <w:szCs w:val="22"/>
        </w:rPr>
        <w:t xml:space="preserve">wyrażenie zgody na przedłużenie tego terminu o wskazywany przez niego okres, nie dłuższy niż </w:t>
      </w:r>
      <w:r w:rsidR="00D83F32" w:rsidRPr="006E16F1">
        <w:rPr>
          <w:rFonts w:asciiTheme="majorHAnsi" w:hAnsiTheme="majorHAnsi"/>
          <w:color w:val="000000"/>
          <w:sz w:val="22"/>
          <w:szCs w:val="22"/>
        </w:rPr>
        <w:t>3</w:t>
      </w:r>
      <w:r w:rsidRPr="006E16F1">
        <w:rPr>
          <w:rFonts w:asciiTheme="majorHAnsi" w:hAnsiTheme="majorHAnsi"/>
          <w:color w:val="000000"/>
          <w:sz w:val="22"/>
          <w:szCs w:val="22"/>
        </w:rPr>
        <w:t>0 dni.</w:t>
      </w:r>
    </w:p>
    <w:p w14:paraId="30AAA6EE" w14:textId="7ADAFCE2" w:rsidR="0046682B" w:rsidRPr="006E16F1" w:rsidRDefault="0046682B" w:rsidP="002B5CD7">
      <w:pPr>
        <w:pStyle w:val="Akapitzlist"/>
        <w:widowControl w:val="0"/>
        <w:numPr>
          <w:ilvl w:val="1"/>
          <w:numId w:val="10"/>
        </w:numPr>
        <w:spacing w:line="276" w:lineRule="auto"/>
        <w:outlineLvl w:val="3"/>
        <w:rPr>
          <w:rFonts w:asciiTheme="majorHAnsi" w:hAnsiTheme="majorHAnsi" w:cs="Arial"/>
          <w:bCs/>
          <w:sz w:val="22"/>
          <w:szCs w:val="22"/>
        </w:rPr>
      </w:pPr>
      <w:r w:rsidRPr="006E16F1">
        <w:rPr>
          <w:rFonts w:asciiTheme="majorHAnsi" w:hAnsiTheme="majorHAnsi" w:cs="Arial"/>
          <w:bCs/>
          <w:sz w:val="22"/>
          <w:szCs w:val="22"/>
        </w:rPr>
        <w:t>Przedłużenie terminu związania ofertą, o którym mowa w pkt. 15.2 SWZ, wymaga złożenia przez Wykonawcę pisemnego oświadczenia o wyrażeniu zgody na przedłużenie terminu związania ofertą.</w:t>
      </w:r>
    </w:p>
    <w:p w14:paraId="3F9CD8D2" w14:textId="77777777" w:rsidR="002152DC" w:rsidRPr="006E16F1" w:rsidRDefault="002152DC" w:rsidP="004553A1">
      <w:pPr>
        <w:widowControl w:val="0"/>
        <w:spacing w:line="276" w:lineRule="auto"/>
        <w:ind w:left="720"/>
        <w:jc w:val="both"/>
        <w:outlineLvl w:val="3"/>
        <w:rPr>
          <w:rFonts w:asciiTheme="majorHAnsi" w:hAnsiTheme="majorHAnsi" w:cs="Arial"/>
          <w:bCs/>
          <w:sz w:val="22"/>
          <w:szCs w:val="22"/>
        </w:rPr>
      </w:pPr>
    </w:p>
    <w:tbl>
      <w:tblPr>
        <w:tblW w:w="0" w:type="auto"/>
        <w:jc w:val="center"/>
        <w:tblBorders>
          <w:bottom w:val="single" w:sz="4" w:space="0" w:color="auto"/>
        </w:tblBorders>
        <w:tblLook w:val="00A0" w:firstRow="1" w:lastRow="0" w:firstColumn="1" w:lastColumn="0" w:noHBand="0" w:noVBand="0"/>
      </w:tblPr>
      <w:tblGrid>
        <w:gridCol w:w="9060"/>
      </w:tblGrid>
      <w:tr w:rsidR="00D9784D" w:rsidRPr="006E16F1" w14:paraId="3567F140" w14:textId="77777777" w:rsidTr="0046682B">
        <w:trPr>
          <w:jc w:val="center"/>
        </w:trPr>
        <w:tc>
          <w:tcPr>
            <w:tcW w:w="9060" w:type="dxa"/>
            <w:tcBorders>
              <w:bottom w:val="single" w:sz="4" w:space="0" w:color="auto"/>
            </w:tcBorders>
            <w:shd w:val="clear" w:color="auto" w:fill="D9D9D9" w:themeFill="background1" w:themeFillShade="D9"/>
          </w:tcPr>
          <w:p w14:paraId="532BAD64"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sz w:val="22"/>
                <w:szCs w:val="22"/>
              </w:rPr>
              <w:t>Rozdział 16</w:t>
            </w:r>
          </w:p>
          <w:p w14:paraId="4DA7B217"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t>OPIS SPOSOBU OBLICZENIA CENY OFERTY</w:t>
            </w:r>
          </w:p>
        </w:tc>
      </w:tr>
    </w:tbl>
    <w:p w14:paraId="6F9EF65E" w14:textId="77777777" w:rsidR="00D9784D" w:rsidRPr="006E16F1" w:rsidRDefault="00D9784D" w:rsidP="004553A1">
      <w:pPr>
        <w:pStyle w:val="Kolorowalistaakcent11"/>
        <w:widowControl w:val="0"/>
        <w:spacing w:before="0" w:after="0" w:line="276" w:lineRule="auto"/>
        <w:ind w:left="0"/>
        <w:contextualSpacing w:val="0"/>
        <w:outlineLvl w:val="3"/>
        <w:rPr>
          <w:rFonts w:asciiTheme="majorHAnsi" w:hAnsiTheme="majorHAnsi" w:cs="Arial"/>
          <w:bCs/>
          <w:sz w:val="22"/>
          <w:szCs w:val="22"/>
          <w:lang w:eastAsia="pl-PL"/>
        </w:rPr>
      </w:pPr>
    </w:p>
    <w:p w14:paraId="7DE4E55B" w14:textId="77777777" w:rsidR="004A5533" w:rsidRPr="006E16F1" w:rsidRDefault="004A5533" w:rsidP="002B5CD7">
      <w:pPr>
        <w:pStyle w:val="Akapitzlist"/>
        <w:widowControl w:val="0"/>
        <w:numPr>
          <w:ilvl w:val="1"/>
          <w:numId w:val="32"/>
        </w:numPr>
        <w:spacing w:line="276" w:lineRule="auto"/>
        <w:outlineLvl w:val="3"/>
        <w:rPr>
          <w:rFonts w:asciiTheme="majorHAnsi" w:hAnsiTheme="majorHAnsi"/>
          <w:color w:val="000000"/>
          <w:sz w:val="22"/>
          <w:szCs w:val="22"/>
        </w:rPr>
      </w:pPr>
      <w:bookmarkStart w:id="18" w:name="_Hlk105401568"/>
      <w:r w:rsidRPr="006E16F1">
        <w:rPr>
          <w:rFonts w:asciiTheme="majorHAnsi" w:hAnsiTheme="majorHAnsi"/>
          <w:color w:val="000000"/>
          <w:sz w:val="22"/>
          <w:szCs w:val="22"/>
        </w:rPr>
        <w:t xml:space="preserve">Obowiązującą formą wynagrodzenia za wykonanie przez Wykonawcę przedmiotu zamówienia będzie wynagrodzenie ryczałtowe wskazane w Formularzu ofertowym – Załącznik Nr 3 do SWZ. Cena ryczałtowa obejmuje wszystkie koszty i składniki związane z wykonaniem zamówienia w zakresie wynikającym z opisu przedmiotu zamówienia. </w:t>
      </w:r>
      <w:bookmarkEnd w:id="18"/>
      <w:r w:rsidRPr="006E16F1">
        <w:rPr>
          <w:rFonts w:asciiTheme="majorHAnsi" w:hAnsiTheme="majorHAnsi"/>
          <w:color w:val="000000"/>
          <w:sz w:val="22"/>
          <w:szCs w:val="22"/>
        </w:rPr>
        <w:t xml:space="preserve">Cena oferty – jest to kwota wymieniona w Formularzu oferty </w:t>
      </w:r>
      <w:r w:rsidRPr="006E16F1">
        <w:rPr>
          <w:rFonts w:asciiTheme="majorHAnsi" w:hAnsiTheme="majorHAnsi"/>
          <w:b/>
          <w:bCs/>
          <w:color w:val="000000"/>
          <w:sz w:val="22"/>
          <w:szCs w:val="22"/>
        </w:rPr>
        <w:t>(Załącznik Nr 3 SWZ).</w:t>
      </w:r>
    </w:p>
    <w:p w14:paraId="513FE139" w14:textId="77777777" w:rsidR="004A5533" w:rsidRPr="006E16F1" w:rsidRDefault="004A5533" w:rsidP="002B5CD7">
      <w:pPr>
        <w:widowControl w:val="0"/>
        <w:numPr>
          <w:ilvl w:val="1"/>
          <w:numId w:val="32"/>
        </w:numPr>
        <w:autoSpaceDE w:val="0"/>
        <w:autoSpaceDN w:val="0"/>
        <w:adjustRightInd w:val="0"/>
        <w:spacing w:line="276" w:lineRule="auto"/>
        <w:ind w:left="709"/>
        <w:jc w:val="both"/>
        <w:outlineLvl w:val="3"/>
        <w:rPr>
          <w:rFonts w:asciiTheme="majorHAnsi" w:eastAsia="TimesNewRoman" w:hAnsiTheme="majorHAnsi" w:cs="Arial"/>
          <w:sz w:val="22"/>
          <w:szCs w:val="22"/>
        </w:rPr>
      </w:pPr>
      <w:r w:rsidRPr="006E16F1">
        <w:rPr>
          <w:rFonts w:asciiTheme="majorHAnsi" w:eastAsia="TimesNewRoman" w:hAnsiTheme="majorHAnsi" w:cs="Arial"/>
          <w:sz w:val="22"/>
          <w:szCs w:val="22"/>
        </w:rPr>
        <w:t xml:space="preserve">Podstawą do określenia ceny oferty jest SWZ wraz załącznikami. </w:t>
      </w:r>
      <w:r w:rsidRPr="006E16F1">
        <w:rPr>
          <w:rFonts w:asciiTheme="majorHAnsi" w:eastAsia="Cambria" w:hAnsiTheme="majorHAnsi" w:cs="Cambria"/>
          <w:color w:val="000000"/>
          <w:sz w:val="22"/>
          <w:szCs w:val="22"/>
        </w:rPr>
        <w:t xml:space="preserve">Cena winna uwzględniać wymagania wskazane w dokumentacji opisującej przedmiot zamówienia, SWZ i wzorze </w:t>
      </w:r>
      <w:r w:rsidRPr="006E16F1">
        <w:rPr>
          <w:rFonts w:asciiTheme="majorHAnsi" w:eastAsia="Cambria" w:hAnsiTheme="majorHAnsi" w:cs="Cambria"/>
          <w:color w:val="000000"/>
          <w:sz w:val="22"/>
          <w:szCs w:val="22"/>
        </w:rPr>
        <w:lastRenderedPageBreak/>
        <w:t>umowy.</w:t>
      </w:r>
    </w:p>
    <w:p w14:paraId="1AB029A4" w14:textId="3459890B" w:rsidR="004A5533" w:rsidRPr="006E16F1" w:rsidRDefault="004A5533" w:rsidP="002B5CD7">
      <w:pPr>
        <w:pStyle w:val="Akapitzlist"/>
        <w:widowControl w:val="0"/>
        <w:numPr>
          <w:ilvl w:val="1"/>
          <w:numId w:val="11"/>
        </w:numPr>
        <w:spacing w:line="276" w:lineRule="auto"/>
        <w:outlineLvl w:val="3"/>
        <w:rPr>
          <w:rFonts w:asciiTheme="majorHAnsi" w:hAnsiTheme="majorHAnsi" w:cs="Arial"/>
          <w:bCs/>
          <w:sz w:val="22"/>
          <w:szCs w:val="22"/>
        </w:rPr>
      </w:pPr>
      <w:r w:rsidRPr="006E16F1">
        <w:rPr>
          <w:rFonts w:asciiTheme="majorHAnsi" w:hAnsiTheme="majorHAnsi" w:cs="Arial"/>
          <w:bCs/>
          <w:sz w:val="22"/>
          <w:szCs w:val="22"/>
        </w:rPr>
        <w:t>Cenę należy obliczyć w oparciu o dane zawarte w formularzu ofertowym oraz w Zestawieni</w:t>
      </w:r>
      <w:r w:rsidR="007C169F">
        <w:rPr>
          <w:rFonts w:asciiTheme="majorHAnsi" w:hAnsiTheme="majorHAnsi" w:cs="Arial"/>
          <w:bCs/>
          <w:sz w:val="22"/>
          <w:szCs w:val="22"/>
        </w:rPr>
        <w:t>u</w:t>
      </w:r>
      <w:r w:rsidRPr="006E16F1">
        <w:rPr>
          <w:rFonts w:asciiTheme="majorHAnsi" w:hAnsiTheme="majorHAnsi" w:cs="Arial"/>
          <w:bCs/>
          <w:sz w:val="22"/>
          <w:szCs w:val="22"/>
        </w:rPr>
        <w:t xml:space="preserve"> cenowy</w:t>
      </w:r>
      <w:r w:rsidR="007C169F">
        <w:rPr>
          <w:rFonts w:asciiTheme="majorHAnsi" w:hAnsiTheme="majorHAnsi" w:cs="Arial"/>
          <w:bCs/>
          <w:sz w:val="22"/>
          <w:szCs w:val="22"/>
        </w:rPr>
        <w:t>m</w:t>
      </w:r>
      <w:r w:rsidRPr="006E16F1">
        <w:rPr>
          <w:rFonts w:asciiTheme="majorHAnsi" w:hAnsiTheme="majorHAnsi" w:cs="Arial"/>
          <w:bCs/>
          <w:sz w:val="22"/>
          <w:szCs w:val="22"/>
        </w:rPr>
        <w:t xml:space="preserve"> zamówienia, podając:</w:t>
      </w:r>
    </w:p>
    <w:p w14:paraId="733A3B90" w14:textId="77777777" w:rsidR="004A5533" w:rsidRDefault="004A5533" w:rsidP="006A3E57">
      <w:pPr>
        <w:pStyle w:val="Akapitzlist"/>
        <w:widowControl w:val="0"/>
        <w:numPr>
          <w:ilvl w:val="1"/>
          <w:numId w:val="43"/>
        </w:numPr>
        <w:spacing w:line="276" w:lineRule="auto"/>
        <w:ind w:left="1134" w:hanging="425"/>
        <w:outlineLvl w:val="3"/>
        <w:rPr>
          <w:rFonts w:asciiTheme="majorHAnsi" w:hAnsiTheme="majorHAnsi" w:cs="Arial"/>
          <w:bCs/>
          <w:sz w:val="22"/>
          <w:szCs w:val="22"/>
        </w:rPr>
      </w:pPr>
      <w:r w:rsidRPr="006E16F1">
        <w:rPr>
          <w:rFonts w:asciiTheme="majorHAnsi" w:hAnsiTheme="majorHAnsi" w:cs="Arial"/>
          <w:bCs/>
          <w:sz w:val="22"/>
          <w:szCs w:val="22"/>
        </w:rPr>
        <w:t>cenę jednostkową netto danej pozycji,</w:t>
      </w:r>
    </w:p>
    <w:p w14:paraId="56617C54" w14:textId="574B33FD" w:rsidR="0002309A" w:rsidRPr="006E16F1" w:rsidRDefault="0002309A" w:rsidP="006A3E57">
      <w:pPr>
        <w:pStyle w:val="Akapitzlist"/>
        <w:widowControl w:val="0"/>
        <w:numPr>
          <w:ilvl w:val="1"/>
          <w:numId w:val="43"/>
        </w:numPr>
        <w:spacing w:line="276" w:lineRule="auto"/>
        <w:ind w:left="1134" w:hanging="425"/>
        <w:outlineLvl w:val="3"/>
        <w:rPr>
          <w:rFonts w:asciiTheme="majorHAnsi" w:hAnsiTheme="majorHAnsi" w:cs="Arial"/>
          <w:bCs/>
          <w:sz w:val="22"/>
          <w:szCs w:val="22"/>
        </w:rPr>
      </w:pPr>
      <w:r>
        <w:rPr>
          <w:rFonts w:asciiTheme="majorHAnsi" w:hAnsiTheme="majorHAnsi" w:cs="Arial"/>
          <w:bCs/>
          <w:sz w:val="22"/>
          <w:szCs w:val="22"/>
        </w:rPr>
        <w:t>wartość netto pozycji</w:t>
      </w:r>
    </w:p>
    <w:p w14:paraId="1C0BEBFD" w14:textId="77777777" w:rsidR="004A5533" w:rsidRPr="006E16F1" w:rsidRDefault="004A5533" w:rsidP="006A3E57">
      <w:pPr>
        <w:pStyle w:val="Akapitzlist"/>
        <w:widowControl w:val="0"/>
        <w:numPr>
          <w:ilvl w:val="1"/>
          <w:numId w:val="43"/>
        </w:numPr>
        <w:spacing w:line="276" w:lineRule="auto"/>
        <w:ind w:left="1134" w:hanging="425"/>
        <w:outlineLvl w:val="3"/>
        <w:rPr>
          <w:rFonts w:asciiTheme="majorHAnsi" w:hAnsiTheme="majorHAnsi" w:cs="Arial"/>
          <w:bCs/>
          <w:sz w:val="22"/>
          <w:szCs w:val="22"/>
        </w:rPr>
      </w:pPr>
      <w:r w:rsidRPr="006E16F1">
        <w:rPr>
          <w:rFonts w:asciiTheme="majorHAnsi" w:hAnsiTheme="majorHAnsi" w:cs="Arial"/>
          <w:bCs/>
          <w:sz w:val="22"/>
          <w:szCs w:val="22"/>
        </w:rPr>
        <w:t>wskazując zastosowaną stawkę podatku VAT – chyba, że Zamawiający określił stawkę VAT dla danej pozycji,</w:t>
      </w:r>
    </w:p>
    <w:p w14:paraId="2AFCC1B8" w14:textId="77777777" w:rsidR="004A5533" w:rsidRPr="006E16F1" w:rsidRDefault="004A5533" w:rsidP="006A3E57">
      <w:pPr>
        <w:pStyle w:val="Akapitzlist"/>
        <w:widowControl w:val="0"/>
        <w:numPr>
          <w:ilvl w:val="1"/>
          <w:numId w:val="43"/>
        </w:numPr>
        <w:spacing w:line="276" w:lineRule="auto"/>
        <w:ind w:left="1134" w:hanging="425"/>
        <w:outlineLvl w:val="3"/>
        <w:rPr>
          <w:rFonts w:asciiTheme="majorHAnsi" w:hAnsiTheme="majorHAnsi" w:cs="Arial"/>
          <w:bCs/>
          <w:sz w:val="22"/>
          <w:szCs w:val="22"/>
        </w:rPr>
      </w:pPr>
      <w:r w:rsidRPr="006E16F1">
        <w:rPr>
          <w:rFonts w:asciiTheme="majorHAnsi" w:hAnsiTheme="majorHAnsi" w:cs="Arial"/>
          <w:bCs/>
          <w:sz w:val="22"/>
          <w:szCs w:val="22"/>
        </w:rPr>
        <w:t>wartość brutto danej pozycji,</w:t>
      </w:r>
    </w:p>
    <w:p w14:paraId="3DA07767" w14:textId="77777777" w:rsidR="004A5533" w:rsidRPr="006E16F1" w:rsidRDefault="004A5533" w:rsidP="006A3E57">
      <w:pPr>
        <w:pStyle w:val="Akapitzlist"/>
        <w:widowControl w:val="0"/>
        <w:numPr>
          <w:ilvl w:val="1"/>
          <w:numId w:val="43"/>
        </w:numPr>
        <w:spacing w:line="276" w:lineRule="auto"/>
        <w:ind w:left="1134" w:hanging="425"/>
        <w:outlineLvl w:val="3"/>
        <w:rPr>
          <w:rFonts w:asciiTheme="majorHAnsi" w:hAnsiTheme="majorHAnsi" w:cs="Arial"/>
          <w:bCs/>
          <w:sz w:val="22"/>
          <w:szCs w:val="22"/>
        </w:rPr>
      </w:pPr>
      <w:r w:rsidRPr="006E16F1">
        <w:rPr>
          <w:rFonts w:asciiTheme="majorHAnsi" w:hAnsiTheme="majorHAnsi" w:cs="Arial"/>
          <w:bCs/>
          <w:sz w:val="22"/>
          <w:szCs w:val="22"/>
        </w:rPr>
        <w:t>wartość brutto całego zestawienia, która stanowi jednocześnie cenę oferty.</w:t>
      </w:r>
    </w:p>
    <w:p w14:paraId="50116FCD" w14:textId="77777777" w:rsidR="004A5533" w:rsidRPr="006E16F1" w:rsidRDefault="004A5533" w:rsidP="002B5CD7">
      <w:pPr>
        <w:pStyle w:val="Akapitzlist"/>
        <w:widowControl w:val="0"/>
        <w:numPr>
          <w:ilvl w:val="1"/>
          <w:numId w:val="11"/>
        </w:numPr>
        <w:spacing w:line="276" w:lineRule="auto"/>
        <w:outlineLvl w:val="3"/>
        <w:rPr>
          <w:rFonts w:asciiTheme="majorHAnsi" w:hAnsiTheme="majorHAnsi" w:cs="Arial"/>
          <w:bCs/>
          <w:sz w:val="22"/>
          <w:szCs w:val="22"/>
        </w:rPr>
      </w:pPr>
      <w:r w:rsidRPr="006E16F1">
        <w:rPr>
          <w:rFonts w:asciiTheme="majorHAnsi" w:hAnsiTheme="majorHAnsi"/>
          <w:color w:val="000000"/>
          <w:sz w:val="22"/>
          <w:szCs w:val="22"/>
        </w:rPr>
        <w:t xml:space="preserve">Jeżeli została złożona oferta, której wybór prowadziłby do powstania u Zamawiającego obowiązku podatkowego zgodnie z ustawą z dnia 11 marca 2004 r. o podatku od towarów i usług (Dz. U. z 2024 r. poz. 361 z </w:t>
      </w:r>
      <w:proofErr w:type="spellStart"/>
      <w:r w:rsidRPr="006E16F1">
        <w:rPr>
          <w:rFonts w:asciiTheme="majorHAnsi" w:hAnsiTheme="majorHAnsi"/>
          <w:color w:val="000000"/>
          <w:sz w:val="22"/>
          <w:szCs w:val="22"/>
        </w:rPr>
        <w:t>późn</w:t>
      </w:r>
      <w:proofErr w:type="spellEnd"/>
      <w:r w:rsidRPr="006E16F1">
        <w:rPr>
          <w:rFonts w:asciiTheme="majorHAnsi" w:hAnsiTheme="majorHAnsi"/>
          <w:color w:val="000000"/>
          <w:sz w:val="22"/>
          <w:szCs w:val="22"/>
        </w:rPr>
        <w:t>. zm.), dla celów zastosowania kryterium ceny lub kosztu Zamawiający dolicza do przedstawionej w tej ofercie ceny kwotę podatku od towarów i usług, którą miałby obowiązek rozliczyć.</w:t>
      </w:r>
    </w:p>
    <w:p w14:paraId="47FAECF4" w14:textId="77777777" w:rsidR="004A5533" w:rsidRPr="006E16F1" w:rsidRDefault="004A5533" w:rsidP="002B5CD7">
      <w:pPr>
        <w:pStyle w:val="Akapitzlist"/>
        <w:widowControl w:val="0"/>
        <w:numPr>
          <w:ilvl w:val="1"/>
          <w:numId w:val="11"/>
        </w:numPr>
        <w:spacing w:line="276" w:lineRule="auto"/>
        <w:outlineLvl w:val="3"/>
        <w:rPr>
          <w:rFonts w:asciiTheme="majorHAnsi" w:hAnsiTheme="majorHAnsi" w:cs="Arial"/>
          <w:bCs/>
          <w:sz w:val="22"/>
          <w:szCs w:val="22"/>
        </w:rPr>
      </w:pPr>
      <w:r w:rsidRPr="006E16F1">
        <w:rPr>
          <w:rFonts w:asciiTheme="majorHAnsi" w:hAnsiTheme="majorHAnsi"/>
          <w:color w:val="000000"/>
          <w:sz w:val="22"/>
          <w:szCs w:val="22"/>
        </w:rPr>
        <w:t>W ofercie, o której mowa w pkt 16.4 SWZ Wykonawca ma obowiązek:</w:t>
      </w:r>
    </w:p>
    <w:p w14:paraId="0061328C" w14:textId="77777777" w:rsidR="004A5533" w:rsidRPr="006E16F1" w:rsidRDefault="004A5533" w:rsidP="002B5CD7">
      <w:pPr>
        <w:pStyle w:val="Akapitzlist"/>
        <w:numPr>
          <w:ilvl w:val="0"/>
          <w:numId w:val="24"/>
        </w:numPr>
        <w:shd w:val="clear" w:color="auto" w:fill="FFFFFF"/>
        <w:tabs>
          <w:tab w:val="left" w:pos="851"/>
        </w:tabs>
        <w:spacing w:before="72" w:after="72" w:line="276" w:lineRule="auto"/>
        <w:ind w:left="993" w:hanging="284"/>
        <w:rPr>
          <w:rFonts w:asciiTheme="majorHAnsi" w:hAnsiTheme="majorHAnsi"/>
          <w:color w:val="000000"/>
          <w:sz w:val="22"/>
          <w:szCs w:val="22"/>
        </w:rPr>
      </w:pPr>
      <w:r w:rsidRPr="006E16F1">
        <w:rPr>
          <w:rFonts w:asciiTheme="majorHAnsi" w:hAnsiTheme="majorHAnsi"/>
          <w:color w:val="000000"/>
          <w:sz w:val="22"/>
          <w:szCs w:val="22"/>
        </w:rPr>
        <w:t>poinformowania Zamawiającego, że wybór jego oferty będzie prowadził do powstania u Zamawiającego obowiązku podatkowego;</w:t>
      </w:r>
    </w:p>
    <w:p w14:paraId="2BDCD989" w14:textId="77777777" w:rsidR="004A5533" w:rsidRPr="006E16F1" w:rsidRDefault="004A5533" w:rsidP="002B5CD7">
      <w:pPr>
        <w:pStyle w:val="Akapitzlist"/>
        <w:numPr>
          <w:ilvl w:val="0"/>
          <w:numId w:val="24"/>
        </w:numPr>
        <w:shd w:val="clear" w:color="auto" w:fill="FFFFFF"/>
        <w:tabs>
          <w:tab w:val="left" w:pos="851"/>
        </w:tabs>
        <w:spacing w:before="72" w:after="72" w:line="276" w:lineRule="auto"/>
        <w:ind w:left="993" w:hanging="284"/>
        <w:rPr>
          <w:rFonts w:asciiTheme="majorHAnsi" w:hAnsiTheme="majorHAnsi"/>
          <w:color w:val="000000"/>
          <w:sz w:val="22"/>
          <w:szCs w:val="22"/>
        </w:rPr>
      </w:pPr>
      <w:r w:rsidRPr="006E16F1">
        <w:rPr>
          <w:rFonts w:asciiTheme="majorHAnsi" w:hAnsiTheme="majorHAnsi"/>
          <w:color w:val="000000"/>
          <w:sz w:val="22"/>
          <w:szCs w:val="22"/>
        </w:rPr>
        <w:t>wskazania nazwy (rodzaju) towaru lub usługi, których dostawa lub świadczenie będą prowadziły do powstania obowiązku podatkowego;</w:t>
      </w:r>
    </w:p>
    <w:p w14:paraId="52922AD8" w14:textId="77777777" w:rsidR="004A5533" w:rsidRPr="006E16F1" w:rsidRDefault="004A5533" w:rsidP="002B5CD7">
      <w:pPr>
        <w:pStyle w:val="Akapitzlist"/>
        <w:numPr>
          <w:ilvl w:val="0"/>
          <w:numId w:val="24"/>
        </w:numPr>
        <w:shd w:val="clear" w:color="auto" w:fill="FFFFFF"/>
        <w:tabs>
          <w:tab w:val="left" w:pos="851"/>
        </w:tabs>
        <w:spacing w:before="72" w:after="72" w:line="276" w:lineRule="auto"/>
        <w:ind w:left="993" w:hanging="284"/>
        <w:rPr>
          <w:rFonts w:asciiTheme="majorHAnsi" w:hAnsiTheme="majorHAnsi"/>
          <w:color w:val="000000"/>
          <w:sz w:val="22"/>
          <w:szCs w:val="22"/>
        </w:rPr>
      </w:pPr>
      <w:r w:rsidRPr="006E16F1">
        <w:rPr>
          <w:rFonts w:asciiTheme="majorHAnsi" w:hAnsiTheme="majorHAnsi"/>
          <w:color w:val="000000"/>
          <w:sz w:val="22"/>
          <w:szCs w:val="22"/>
        </w:rPr>
        <w:t>wskazania wartości towaru lub usługi objętego obowiązkiem podatkowym Zamawiającego, bez kwoty podatku;</w:t>
      </w:r>
    </w:p>
    <w:p w14:paraId="4C829309" w14:textId="77777777" w:rsidR="004A5533" w:rsidRPr="006E16F1" w:rsidRDefault="004A5533" w:rsidP="002B5CD7">
      <w:pPr>
        <w:pStyle w:val="Akapitzlist"/>
        <w:numPr>
          <w:ilvl w:val="0"/>
          <w:numId w:val="24"/>
        </w:numPr>
        <w:shd w:val="clear" w:color="auto" w:fill="FFFFFF"/>
        <w:tabs>
          <w:tab w:val="left" w:pos="851"/>
        </w:tabs>
        <w:spacing w:before="72" w:after="72" w:line="276" w:lineRule="auto"/>
        <w:ind w:left="993" w:hanging="284"/>
        <w:rPr>
          <w:rFonts w:asciiTheme="majorHAnsi" w:hAnsiTheme="majorHAnsi"/>
          <w:color w:val="000000"/>
          <w:sz w:val="22"/>
          <w:szCs w:val="22"/>
        </w:rPr>
      </w:pPr>
      <w:r w:rsidRPr="006E16F1">
        <w:rPr>
          <w:rFonts w:asciiTheme="majorHAnsi" w:hAnsiTheme="majorHAnsi"/>
          <w:color w:val="000000"/>
          <w:sz w:val="22"/>
          <w:szCs w:val="22"/>
        </w:rPr>
        <w:t>wskazania stawki podatku od towarów i usług, która zgodnie z wiedzą Wykonawcy, będzie miała zastosowanie.</w:t>
      </w:r>
    </w:p>
    <w:p w14:paraId="484F8FB1" w14:textId="77777777" w:rsidR="004A5533" w:rsidRPr="006E16F1" w:rsidRDefault="004A5533" w:rsidP="002B5CD7">
      <w:pPr>
        <w:pStyle w:val="Kolorowalistaakcent11"/>
        <w:widowControl w:val="0"/>
        <w:numPr>
          <w:ilvl w:val="1"/>
          <w:numId w:val="11"/>
        </w:numPr>
        <w:autoSpaceDE w:val="0"/>
        <w:autoSpaceDN w:val="0"/>
        <w:adjustRightInd w:val="0"/>
        <w:spacing w:before="0" w:after="0" w:line="276" w:lineRule="auto"/>
        <w:ind w:left="709"/>
        <w:rPr>
          <w:rFonts w:asciiTheme="majorHAnsi" w:hAnsiTheme="majorHAnsi" w:cs="Arial"/>
          <w:sz w:val="22"/>
          <w:szCs w:val="22"/>
        </w:rPr>
      </w:pPr>
      <w:r w:rsidRPr="006E16F1">
        <w:rPr>
          <w:rFonts w:asciiTheme="majorHAnsi" w:hAnsiTheme="majorHAnsi" w:cs="Arial"/>
          <w:sz w:val="22"/>
          <w:szCs w:val="22"/>
        </w:rPr>
        <w:t>W Formularzu oferty Wykonawca podaje cen</w:t>
      </w:r>
      <w:r w:rsidRPr="006E16F1">
        <w:rPr>
          <w:rFonts w:asciiTheme="majorHAnsi" w:eastAsia="TimesNewRoman" w:hAnsiTheme="majorHAnsi" w:cs="Arial"/>
          <w:sz w:val="22"/>
          <w:szCs w:val="22"/>
        </w:rPr>
        <w:t>ę</w:t>
      </w:r>
      <w:r w:rsidRPr="006E16F1">
        <w:rPr>
          <w:rFonts w:asciiTheme="majorHAnsi" w:hAnsiTheme="majorHAnsi" w:cs="Arial"/>
          <w:sz w:val="22"/>
          <w:szCs w:val="22"/>
        </w:rPr>
        <w:t>, z dokładno</w:t>
      </w:r>
      <w:r w:rsidRPr="006E16F1">
        <w:rPr>
          <w:rFonts w:asciiTheme="majorHAnsi" w:eastAsia="TimesNewRoman" w:hAnsiTheme="majorHAnsi" w:cs="Arial"/>
          <w:sz w:val="22"/>
          <w:szCs w:val="22"/>
        </w:rPr>
        <w:t>ś</w:t>
      </w:r>
      <w:r w:rsidRPr="006E16F1">
        <w:rPr>
          <w:rFonts w:asciiTheme="majorHAnsi" w:hAnsiTheme="majorHAnsi" w:cs="Arial"/>
          <w:sz w:val="22"/>
          <w:szCs w:val="22"/>
        </w:rPr>
        <w:t>ci</w:t>
      </w:r>
      <w:r w:rsidRPr="006E16F1">
        <w:rPr>
          <w:rFonts w:asciiTheme="majorHAnsi" w:eastAsia="TimesNewRoman" w:hAnsiTheme="majorHAnsi" w:cs="Arial"/>
          <w:sz w:val="22"/>
          <w:szCs w:val="22"/>
        </w:rPr>
        <w:t xml:space="preserve">ą </w:t>
      </w:r>
      <w:r w:rsidRPr="006E16F1">
        <w:rPr>
          <w:rFonts w:asciiTheme="majorHAnsi" w:hAnsiTheme="majorHAnsi" w:cs="Arial"/>
          <w:sz w:val="22"/>
          <w:szCs w:val="22"/>
        </w:rPr>
        <w:t>do dwóch miejsc po przecinku w rozumieniu art. 3 ust. 1 pkt 1 i ust. 2 ustawy z dnia 9 maja 2014 r. o informowaniu o cenach towarów i usług oraz ustawy z dnia 7 lipca 1994 r. o denominacji złotego, za któr</w:t>
      </w:r>
      <w:r w:rsidRPr="006E16F1">
        <w:rPr>
          <w:rFonts w:asciiTheme="majorHAnsi" w:eastAsia="TimesNewRoman" w:hAnsiTheme="majorHAnsi" w:cs="Arial"/>
          <w:sz w:val="22"/>
          <w:szCs w:val="22"/>
        </w:rPr>
        <w:t xml:space="preserve">ą </w:t>
      </w:r>
      <w:r w:rsidRPr="006E16F1">
        <w:rPr>
          <w:rFonts w:asciiTheme="majorHAnsi" w:hAnsiTheme="majorHAnsi" w:cs="Arial"/>
          <w:sz w:val="22"/>
          <w:szCs w:val="22"/>
        </w:rPr>
        <w:t>podejmuje si</w:t>
      </w:r>
      <w:r w:rsidRPr="006E16F1">
        <w:rPr>
          <w:rFonts w:asciiTheme="majorHAnsi" w:eastAsia="TimesNewRoman" w:hAnsiTheme="majorHAnsi" w:cs="Arial"/>
          <w:sz w:val="22"/>
          <w:szCs w:val="22"/>
        </w:rPr>
        <w:t xml:space="preserve">ę </w:t>
      </w:r>
      <w:r w:rsidRPr="006E16F1">
        <w:rPr>
          <w:rFonts w:asciiTheme="majorHAnsi" w:hAnsiTheme="majorHAnsi" w:cs="Arial"/>
          <w:sz w:val="22"/>
          <w:szCs w:val="22"/>
        </w:rPr>
        <w:t>zrealizowa</w:t>
      </w:r>
      <w:r w:rsidRPr="006E16F1">
        <w:rPr>
          <w:rFonts w:asciiTheme="majorHAnsi" w:eastAsia="TimesNewRoman" w:hAnsiTheme="majorHAnsi" w:cs="Arial"/>
          <w:sz w:val="22"/>
          <w:szCs w:val="22"/>
        </w:rPr>
        <w:t xml:space="preserve">ć </w:t>
      </w:r>
      <w:r w:rsidRPr="006E16F1">
        <w:rPr>
          <w:rFonts w:asciiTheme="majorHAnsi" w:hAnsiTheme="majorHAnsi" w:cs="Arial"/>
          <w:sz w:val="22"/>
          <w:szCs w:val="22"/>
        </w:rPr>
        <w:t xml:space="preserve">przedmiot zamówienia. </w:t>
      </w:r>
    </w:p>
    <w:p w14:paraId="2F4867D2" w14:textId="77777777" w:rsidR="004A5533" w:rsidRPr="006E16F1" w:rsidRDefault="004A5533" w:rsidP="002B5CD7">
      <w:pPr>
        <w:pStyle w:val="Kolorowalistaakcent11"/>
        <w:widowControl w:val="0"/>
        <w:numPr>
          <w:ilvl w:val="1"/>
          <w:numId w:val="11"/>
        </w:numPr>
        <w:autoSpaceDE w:val="0"/>
        <w:autoSpaceDN w:val="0"/>
        <w:adjustRightInd w:val="0"/>
        <w:spacing w:before="0" w:after="0" w:line="276" w:lineRule="auto"/>
        <w:ind w:left="709"/>
        <w:rPr>
          <w:rFonts w:asciiTheme="majorHAnsi" w:hAnsiTheme="majorHAnsi" w:cs="Calibri"/>
          <w:bCs/>
          <w:sz w:val="22"/>
          <w:szCs w:val="22"/>
        </w:rPr>
      </w:pPr>
      <w:r w:rsidRPr="006E16F1">
        <w:rPr>
          <w:rFonts w:asciiTheme="majorHAnsi" w:hAnsiTheme="majorHAnsi" w:cs="Calibri"/>
          <w:bCs/>
          <w:sz w:val="22"/>
          <w:szCs w:val="22"/>
        </w:rPr>
        <w:t>Wszelkie rozliczenia dotyczące realizacji przedmiotu zamówienia opisanego w niniejszej specyfikacji dokonywane będą w złotych polskich.</w:t>
      </w:r>
    </w:p>
    <w:p w14:paraId="07C3BA0F" w14:textId="01CCA05C" w:rsidR="004A5533" w:rsidRPr="006E16F1" w:rsidRDefault="004A5533" w:rsidP="002B5CD7">
      <w:pPr>
        <w:pStyle w:val="Kolorowalistaakcent11"/>
        <w:widowControl w:val="0"/>
        <w:numPr>
          <w:ilvl w:val="1"/>
          <w:numId w:val="11"/>
        </w:numPr>
        <w:autoSpaceDE w:val="0"/>
        <w:autoSpaceDN w:val="0"/>
        <w:adjustRightInd w:val="0"/>
        <w:spacing w:before="0" w:after="0" w:line="276" w:lineRule="auto"/>
        <w:ind w:left="709"/>
        <w:rPr>
          <w:rFonts w:asciiTheme="majorHAnsi" w:hAnsiTheme="majorHAnsi" w:cs="Arial"/>
          <w:b/>
          <w:bCs/>
          <w:sz w:val="22"/>
          <w:szCs w:val="22"/>
        </w:rPr>
      </w:pPr>
      <w:r w:rsidRPr="006E16F1">
        <w:rPr>
          <w:rFonts w:asciiTheme="majorHAnsi" w:hAnsiTheme="majorHAnsi" w:cs="Arial"/>
          <w:sz w:val="22"/>
          <w:szCs w:val="22"/>
        </w:rPr>
        <w:t xml:space="preserve">Wynagrodzenie będzie płatne zgodnie z Projektem umowy </w:t>
      </w:r>
      <w:r w:rsidRPr="006E16F1">
        <w:rPr>
          <w:rFonts w:asciiTheme="majorHAnsi" w:hAnsiTheme="majorHAnsi" w:cs="Arial"/>
          <w:b/>
          <w:sz w:val="22"/>
          <w:szCs w:val="22"/>
        </w:rPr>
        <w:t xml:space="preserve">Załącznik Nr </w:t>
      </w:r>
      <w:r w:rsidR="00706961">
        <w:rPr>
          <w:rFonts w:asciiTheme="majorHAnsi" w:hAnsiTheme="majorHAnsi" w:cs="Arial"/>
          <w:b/>
          <w:sz w:val="22"/>
          <w:szCs w:val="22"/>
        </w:rPr>
        <w:t>2</w:t>
      </w:r>
      <w:r w:rsidRPr="006E16F1">
        <w:rPr>
          <w:rFonts w:asciiTheme="majorHAnsi" w:hAnsiTheme="majorHAnsi" w:cs="Arial"/>
          <w:b/>
          <w:sz w:val="22"/>
          <w:szCs w:val="22"/>
        </w:rPr>
        <w:t xml:space="preserve"> do SWZ.</w:t>
      </w:r>
      <w:r w:rsidRPr="006E16F1">
        <w:rPr>
          <w:rFonts w:asciiTheme="majorHAnsi" w:hAnsiTheme="majorHAnsi" w:cs="Arial"/>
          <w:b/>
          <w:bCs/>
          <w:sz w:val="22"/>
          <w:szCs w:val="22"/>
        </w:rPr>
        <w:t xml:space="preserve"> </w:t>
      </w:r>
    </w:p>
    <w:p w14:paraId="7AC591F6" w14:textId="77777777" w:rsidR="004A5533" w:rsidRPr="006E16F1" w:rsidRDefault="004A5533" w:rsidP="002B5CD7">
      <w:pPr>
        <w:pStyle w:val="Kolorowalistaakcent11"/>
        <w:widowControl w:val="0"/>
        <w:numPr>
          <w:ilvl w:val="1"/>
          <w:numId w:val="11"/>
        </w:numPr>
        <w:autoSpaceDE w:val="0"/>
        <w:autoSpaceDN w:val="0"/>
        <w:adjustRightInd w:val="0"/>
        <w:spacing w:before="0" w:after="0" w:line="276" w:lineRule="auto"/>
        <w:ind w:left="709"/>
        <w:rPr>
          <w:rFonts w:asciiTheme="majorHAnsi" w:eastAsia="TimesNewRoman" w:hAnsiTheme="majorHAnsi" w:cs="Arial"/>
          <w:b/>
          <w:sz w:val="22"/>
          <w:szCs w:val="22"/>
        </w:rPr>
      </w:pPr>
      <w:r w:rsidRPr="006E16F1">
        <w:rPr>
          <w:rFonts w:asciiTheme="majorHAnsi" w:eastAsia="TimesNewRoman" w:hAnsiTheme="majorHAnsi" w:cs="Arial"/>
          <w:b/>
          <w:sz w:val="22"/>
          <w:szCs w:val="22"/>
        </w:rPr>
        <w:t>Dla porównania i oceny ofert Zamawiający przyjmie całkowitą cenę brutto, jaką poniesie na realizację przedmiotu zamówienia.</w:t>
      </w:r>
    </w:p>
    <w:p w14:paraId="143592DE" w14:textId="15CD3E8A" w:rsidR="000916EE" w:rsidRPr="006E16F1" w:rsidRDefault="000916EE" w:rsidP="00D55492">
      <w:pPr>
        <w:pStyle w:val="Kolorowalistaakcent11"/>
        <w:widowControl w:val="0"/>
        <w:autoSpaceDE w:val="0"/>
        <w:autoSpaceDN w:val="0"/>
        <w:adjustRightInd w:val="0"/>
        <w:spacing w:before="0" w:after="0" w:line="276" w:lineRule="auto"/>
        <w:rPr>
          <w:rFonts w:asciiTheme="majorHAnsi" w:hAnsiTheme="majorHAnsi" w:cs="Arial"/>
          <w:b/>
          <w:bCs/>
          <w:sz w:val="22"/>
          <w:szCs w:val="22"/>
        </w:rPr>
      </w:pPr>
      <w:r w:rsidRPr="006E16F1">
        <w:rPr>
          <w:rFonts w:asciiTheme="majorHAnsi" w:hAnsiTheme="majorHAnsi" w:cs="Arial"/>
          <w:b/>
          <w:bCs/>
          <w:sz w:val="22"/>
          <w:szCs w:val="22"/>
        </w:rPr>
        <w:t xml:space="preserve"> </w:t>
      </w:r>
    </w:p>
    <w:tbl>
      <w:tblPr>
        <w:tblW w:w="0" w:type="auto"/>
        <w:jc w:val="center"/>
        <w:tblBorders>
          <w:bottom w:val="single" w:sz="4" w:space="0" w:color="auto"/>
        </w:tblBorders>
        <w:tblLook w:val="00A0" w:firstRow="1" w:lastRow="0" w:firstColumn="1" w:lastColumn="0" w:noHBand="0" w:noVBand="0"/>
      </w:tblPr>
      <w:tblGrid>
        <w:gridCol w:w="9072"/>
      </w:tblGrid>
      <w:tr w:rsidR="00D9784D" w:rsidRPr="006E16F1" w14:paraId="712E376C" w14:textId="77777777" w:rsidTr="00DF6C41">
        <w:trPr>
          <w:jc w:val="center"/>
        </w:trPr>
        <w:tc>
          <w:tcPr>
            <w:tcW w:w="9072" w:type="dxa"/>
            <w:tcBorders>
              <w:bottom w:val="single" w:sz="4" w:space="0" w:color="auto"/>
            </w:tcBorders>
            <w:shd w:val="clear" w:color="auto" w:fill="D9D9D9" w:themeFill="background1" w:themeFillShade="D9"/>
          </w:tcPr>
          <w:p w14:paraId="40A69240" w14:textId="5222ACD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sz w:val="22"/>
                <w:szCs w:val="22"/>
              </w:rPr>
              <w:t>Rozdział 1</w:t>
            </w:r>
            <w:r w:rsidR="00FE5B21" w:rsidRPr="006E16F1">
              <w:rPr>
                <w:rFonts w:asciiTheme="majorHAnsi" w:hAnsiTheme="majorHAnsi"/>
                <w:sz w:val="22"/>
                <w:szCs w:val="22"/>
              </w:rPr>
              <w:t>7</w:t>
            </w:r>
          </w:p>
          <w:p w14:paraId="5145788A" w14:textId="2A5154D3" w:rsidR="00D9784D" w:rsidRPr="006E16F1" w:rsidRDefault="00CB2EDF"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t>OPIS KRYTERIÓW OCENY OFERT, WRAZ Z PODANIEM WAG TYCH KRYTERIÓW I SPOSOBU OCENY OFERT</w:t>
            </w:r>
          </w:p>
        </w:tc>
      </w:tr>
    </w:tbl>
    <w:p w14:paraId="15111CA7" w14:textId="77777777" w:rsidR="00687671" w:rsidRPr="006E16F1" w:rsidRDefault="00687671" w:rsidP="004553A1">
      <w:pPr>
        <w:pStyle w:val="Listanumerowana2"/>
        <w:numPr>
          <w:ilvl w:val="0"/>
          <w:numId w:val="0"/>
        </w:numPr>
        <w:tabs>
          <w:tab w:val="left" w:pos="709"/>
          <w:tab w:val="left" w:pos="1276"/>
          <w:tab w:val="left" w:pos="1418"/>
        </w:tabs>
        <w:suppressAutoHyphens/>
        <w:spacing w:line="276" w:lineRule="auto"/>
        <w:ind w:left="709"/>
        <w:rPr>
          <w:rFonts w:asciiTheme="majorHAnsi" w:hAnsiTheme="majorHAnsi"/>
          <w:szCs w:val="22"/>
        </w:rPr>
      </w:pPr>
    </w:p>
    <w:p w14:paraId="50DD4E54" w14:textId="2E9C5F89" w:rsidR="00BC3CF8" w:rsidRPr="006E16F1" w:rsidRDefault="00BC3CF8" w:rsidP="002B5CD7">
      <w:pPr>
        <w:pStyle w:val="Listanumerowana21"/>
        <w:numPr>
          <w:ilvl w:val="1"/>
          <w:numId w:val="30"/>
        </w:numPr>
        <w:tabs>
          <w:tab w:val="left" w:pos="709"/>
          <w:tab w:val="left" w:pos="1276"/>
          <w:tab w:val="left" w:pos="1418"/>
        </w:tabs>
        <w:autoSpaceDE w:val="0"/>
        <w:spacing w:line="276" w:lineRule="auto"/>
        <w:ind w:left="709" w:hanging="709"/>
        <w:rPr>
          <w:rFonts w:asciiTheme="majorHAnsi" w:hAnsiTheme="majorHAnsi"/>
          <w:color w:val="000000" w:themeColor="text1"/>
          <w:szCs w:val="22"/>
        </w:rPr>
      </w:pPr>
      <w:r w:rsidRPr="006E16F1">
        <w:rPr>
          <w:rFonts w:asciiTheme="majorHAnsi" w:hAnsiTheme="majorHAnsi" w:cs="Cambria"/>
          <w:color w:val="000000" w:themeColor="text1"/>
          <w:szCs w:val="22"/>
        </w:rPr>
        <w:t>Zamawiający dokona oceny ofert, które nie zostały odrzucone, na podstawie następujących kryteriów oceny ofert</w:t>
      </w:r>
      <w:r w:rsidR="00057D34" w:rsidRPr="006E16F1">
        <w:rPr>
          <w:rFonts w:asciiTheme="majorHAnsi" w:hAnsiTheme="majorHAnsi" w:cs="Cambria"/>
          <w:color w:val="000000" w:themeColor="text1"/>
          <w:szCs w:val="22"/>
        </w:rPr>
        <w:t>:</w:t>
      </w:r>
    </w:p>
    <w:p w14:paraId="5512CE25" w14:textId="77777777" w:rsidR="00BC3CF8" w:rsidRPr="006E16F1" w:rsidRDefault="00BC3CF8" w:rsidP="004553A1">
      <w:pPr>
        <w:pStyle w:val="Listanumerowana21"/>
        <w:tabs>
          <w:tab w:val="left" w:pos="709"/>
          <w:tab w:val="left" w:pos="1276"/>
          <w:tab w:val="left" w:pos="1418"/>
        </w:tabs>
        <w:spacing w:line="276" w:lineRule="auto"/>
        <w:ind w:left="709" w:firstLine="0"/>
        <w:rPr>
          <w:rFonts w:asciiTheme="majorHAnsi" w:hAnsiTheme="majorHAnsi" w:cs="Cambria"/>
          <w:color w:val="000000" w:themeColor="text1"/>
          <w:szCs w:val="22"/>
        </w:rPr>
      </w:pPr>
      <w:bookmarkStart w:id="19" w:name="_Hlk194422069"/>
    </w:p>
    <w:tbl>
      <w:tblPr>
        <w:tblW w:w="8363" w:type="dxa"/>
        <w:tblInd w:w="704" w:type="dxa"/>
        <w:tblLayout w:type="fixed"/>
        <w:tblLook w:val="0000" w:firstRow="0" w:lastRow="0" w:firstColumn="0" w:lastColumn="0" w:noHBand="0" w:noVBand="0"/>
      </w:tblPr>
      <w:tblGrid>
        <w:gridCol w:w="809"/>
        <w:gridCol w:w="5145"/>
        <w:gridCol w:w="2409"/>
      </w:tblGrid>
      <w:tr w:rsidR="00B76FE0" w:rsidRPr="006E16F1" w14:paraId="54AE5A5E" w14:textId="77777777" w:rsidTr="0052631E">
        <w:tc>
          <w:tcPr>
            <w:tcW w:w="809" w:type="dxa"/>
            <w:tcBorders>
              <w:top w:val="single" w:sz="4" w:space="0" w:color="000000"/>
              <w:left w:val="single" w:sz="4" w:space="0" w:color="000000"/>
              <w:bottom w:val="single" w:sz="4" w:space="0" w:color="000000"/>
            </w:tcBorders>
            <w:shd w:val="clear" w:color="auto" w:fill="E5E5E5"/>
          </w:tcPr>
          <w:p w14:paraId="4D7B5548" w14:textId="77777777" w:rsidR="00BC3CF8" w:rsidRPr="006E16F1" w:rsidRDefault="00BC3CF8" w:rsidP="004553A1">
            <w:pPr>
              <w:tabs>
                <w:tab w:val="left" w:pos="709"/>
                <w:tab w:val="left" w:pos="1276"/>
                <w:tab w:val="left" w:pos="1418"/>
              </w:tabs>
              <w:spacing w:line="276" w:lineRule="auto"/>
              <w:jc w:val="center"/>
              <w:rPr>
                <w:rFonts w:asciiTheme="majorHAnsi" w:hAnsiTheme="majorHAnsi"/>
                <w:color w:val="000000" w:themeColor="text1"/>
                <w:sz w:val="22"/>
                <w:szCs w:val="22"/>
              </w:rPr>
            </w:pPr>
            <w:r w:rsidRPr="006E16F1">
              <w:rPr>
                <w:rFonts w:asciiTheme="majorHAnsi" w:hAnsiTheme="majorHAnsi" w:cs="Cambria"/>
                <w:b/>
                <w:color w:val="000000" w:themeColor="text1"/>
                <w:sz w:val="22"/>
                <w:szCs w:val="22"/>
              </w:rPr>
              <w:t>Lp.</w:t>
            </w:r>
          </w:p>
        </w:tc>
        <w:tc>
          <w:tcPr>
            <w:tcW w:w="5145" w:type="dxa"/>
            <w:tcBorders>
              <w:top w:val="single" w:sz="4" w:space="0" w:color="000000"/>
              <w:left w:val="single" w:sz="4" w:space="0" w:color="000000"/>
              <w:bottom w:val="single" w:sz="4" w:space="0" w:color="000000"/>
            </w:tcBorders>
            <w:shd w:val="clear" w:color="auto" w:fill="E5E5E5"/>
          </w:tcPr>
          <w:p w14:paraId="0F837DF5" w14:textId="77777777" w:rsidR="00BC3CF8" w:rsidRPr="006E16F1" w:rsidRDefault="00BC3CF8" w:rsidP="004553A1">
            <w:pPr>
              <w:tabs>
                <w:tab w:val="left" w:pos="709"/>
                <w:tab w:val="left" w:pos="1276"/>
                <w:tab w:val="left" w:pos="1418"/>
              </w:tabs>
              <w:spacing w:line="276" w:lineRule="auto"/>
              <w:rPr>
                <w:rFonts w:asciiTheme="majorHAnsi" w:hAnsiTheme="majorHAnsi"/>
                <w:color w:val="000000" w:themeColor="text1"/>
                <w:sz w:val="22"/>
                <w:szCs w:val="22"/>
              </w:rPr>
            </w:pPr>
            <w:r w:rsidRPr="006E16F1">
              <w:rPr>
                <w:rFonts w:asciiTheme="majorHAnsi" w:hAnsiTheme="majorHAnsi" w:cs="Cambria"/>
                <w:b/>
                <w:color w:val="000000" w:themeColor="text1"/>
                <w:sz w:val="22"/>
                <w:szCs w:val="22"/>
              </w:rPr>
              <w:t>Nazwa kryterium</w:t>
            </w:r>
          </w:p>
        </w:tc>
        <w:tc>
          <w:tcPr>
            <w:tcW w:w="2409" w:type="dxa"/>
            <w:tcBorders>
              <w:top w:val="single" w:sz="4" w:space="0" w:color="000000"/>
              <w:left w:val="single" w:sz="4" w:space="0" w:color="000000"/>
              <w:bottom w:val="single" w:sz="4" w:space="0" w:color="000000"/>
              <w:right w:val="single" w:sz="4" w:space="0" w:color="000000"/>
            </w:tcBorders>
            <w:shd w:val="clear" w:color="auto" w:fill="E5E5E5"/>
          </w:tcPr>
          <w:p w14:paraId="4283C877" w14:textId="77777777" w:rsidR="00BC3CF8" w:rsidRPr="006E16F1" w:rsidRDefault="00BC3CF8" w:rsidP="004553A1">
            <w:pPr>
              <w:tabs>
                <w:tab w:val="left" w:pos="709"/>
                <w:tab w:val="left" w:pos="1276"/>
                <w:tab w:val="left" w:pos="1418"/>
              </w:tabs>
              <w:spacing w:line="276" w:lineRule="auto"/>
              <w:jc w:val="center"/>
              <w:rPr>
                <w:rFonts w:asciiTheme="majorHAnsi" w:hAnsiTheme="majorHAnsi"/>
                <w:color w:val="000000" w:themeColor="text1"/>
                <w:sz w:val="22"/>
                <w:szCs w:val="22"/>
              </w:rPr>
            </w:pPr>
            <w:r w:rsidRPr="006E16F1">
              <w:rPr>
                <w:rFonts w:asciiTheme="majorHAnsi" w:hAnsiTheme="majorHAnsi" w:cs="Cambria"/>
                <w:b/>
                <w:color w:val="000000" w:themeColor="text1"/>
                <w:sz w:val="22"/>
                <w:szCs w:val="22"/>
              </w:rPr>
              <w:t>Znaczenie kryterium (w %)</w:t>
            </w:r>
          </w:p>
        </w:tc>
      </w:tr>
      <w:tr w:rsidR="009D64D0" w:rsidRPr="006E16F1" w14:paraId="6A176A9C" w14:textId="77777777" w:rsidTr="0052631E">
        <w:tc>
          <w:tcPr>
            <w:tcW w:w="809" w:type="dxa"/>
            <w:tcBorders>
              <w:top w:val="single" w:sz="4" w:space="0" w:color="000000"/>
              <w:left w:val="single" w:sz="4" w:space="0" w:color="000000"/>
              <w:bottom w:val="single" w:sz="4" w:space="0" w:color="000000"/>
            </w:tcBorders>
          </w:tcPr>
          <w:p w14:paraId="76C975BB" w14:textId="2188852A" w:rsidR="009D64D0" w:rsidRPr="006E16F1" w:rsidRDefault="009D64D0" w:rsidP="004553A1">
            <w:pPr>
              <w:tabs>
                <w:tab w:val="left" w:pos="709"/>
                <w:tab w:val="left" w:pos="1276"/>
                <w:tab w:val="left" w:pos="1418"/>
              </w:tabs>
              <w:spacing w:line="276" w:lineRule="auto"/>
              <w:jc w:val="center"/>
              <w:rPr>
                <w:rFonts w:asciiTheme="majorHAnsi" w:hAnsiTheme="majorHAnsi" w:cs="Cambria"/>
                <w:b/>
                <w:color w:val="000000" w:themeColor="text1"/>
                <w:sz w:val="22"/>
                <w:szCs w:val="22"/>
              </w:rPr>
            </w:pPr>
            <w:r w:rsidRPr="006E16F1">
              <w:rPr>
                <w:rFonts w:asciiTheme="majorHAnsi" w:hAnsiTheme="majorHAnsi" w:cs="Cambria"/>
                <w:color w:val="000000" w:themeColor="text1"/>
                <w:sz w:val="22"/>
                <w:szCs w:val="22"/>
              </w:rPr>
              <w:t>1</w:t>
            </w:r>
          </w:p>
        </w:tc>
        <w:tc>
          <w:tcPr>
            <w:tcW w:w="5145" w:type="dxa"/>
            <w:tcBorders>
              <w:top w:val="single" w:sz="4" w:space="0" w:color="000000"/>
              <w:left w:val="single" w:sz="4" w:space="0" w:color="000000"/>
              <w:bottom w:val="single" w:sz="4" w:space="0" w:color="000000"/>
            </w:tcBorders>
          </w:tcPr>
          <w:p w14:paraId="29B67AA0" w14:textId="5B88443A" w:rsidR="009D64D0" w:rsidRPr="006E16F1" w:rsidRDefault="009D64D0" w:rsidP="004553A1">
            <w:pPr>
              <w:tabs>
                <w:tab w:val="left" w:pos="709"/>
                <w:tab w:val="left" w:pos="1276"/>
                <w:tab w:val="left" w:pos="1418"/>
              </w:tabs>
              <w:spacing w:line="276" w:lineRule="auto"/>
              <w:rPr>
                <w:rFonts w:asciiTheme="majorHAnsi" w:hAnsiTheme="majorHAnsi" w:cs="Cambria"/>
                <w:b/>
                <w:color w:val="000000" w:themeColor="text1"/>
                <w:sz w:val="22"/>
                <w:szCs w:val="22"/>
              </w:rPr>
            </w:pPr>
            <w:r w:rsidRPr="006E16F1">
              <w:rPr>
                <w:rFonts w:asciiTheme="majorHAnsi" w:hAnsiTheme="majorHAnsi"/>
                <w:color w:val="000000" w:themeColor="text1"/>
                <w:sz w:val="22"/>
                <w:szCs w:val="22"/>
              </w:rPr>
              <w:t xml:space="preserve">Cena </w:t>
            </w:r>
            <w:r w:rsidRPr="006E16F1">
              <w:rPr>
                <w:rFonts w:asciiTheme="majorHAnsi" w:hAnsiTheme="majorHAnsi"/>
                <w:b/>
                <w:bCs/>
                <w:color w:val="000000" w:themeColor="text1"/>
                <w:sz w:val="22"/>
                <w:szCs w:val="22"/>
              </w:rPr>
              <w:t>(</w:t>
            </w:r>
            <w:r w:rsidRPr="006E16F1">
              <w:rPr>
                <w:rFonts w:asciiTheme="majorHAnsi" w:hAnsiTheme="majorHAnsi"/>
                <w:b/>
                <w:color w:val="000000" w:themeColor="text1"/>
                <w:sz w:val="22"/>
                <w:szCs w:val="22"/>
              </w:rPr>
              <w:t>P</w:t>
            </w:r>
            <w:r w:rsidRPr="006E16F1">
              <w:rPr>
                <w:rFonts w:asciiTheme="majorHAnsi" w:hAnsiTheme="majorHAnsi"/>
                <w:b/>
                <w:color w:val="000000" w:themeColor="text1"/>
                <w:sz w:val="22"/>
                <w:szCs w:val="22"/>
                <w:vertAlign w:val="subscript"/>
              </w:rPr>
              <w:t>C</w:t>
            </w:r>
            <w:r w:rsidRPr="006E16F1">
              <w:rPr>
                <w:rFonts w:asciiTheme="majorHAnsi" w:hAnsiTheme="majorHAnsi"/>
                <w:b/>
                <w:color w:val="000000" w:themeColor="text1"/>
                <w:sz w:val="22"/>
                <w:szCs w:val="22"/>
              </w:rPr>
              <w:t>)</w:t>
            </w:r>
          </w:p>
        </w:tc>
        <w:tc>
          <w:tcPr>
            <w:tcW w:w="2409" w:type="dxa"/>
            <w:tcBorders>
              <w:top w:val="single" w:sz="4" w:space="0" w:color="000000"/>
              <w:left w:val="single" w:sz="4" w:space="0" w:color="000000"/>
              <w:bottom w:val="single" w:sz="4" w:space="0" w:color="000000"/>
              <w:right w:val="single" w:sz="4" w:space="0" w:color="000000"/>
            </w:tcBorders>
          </w:tcPr>
          <w:p w14:paraId="588B10FC" w14:textId="08567B68" w:rsidR="009D64D0" w:rsidRPr="006E16F1" w:rsidRDefault="00AD31F6" w:rsidP="004553A1">
            <w:pPr>
              <w:tabs>
                <w:tab w:val="left" w:pos="709"/>
                <w:tab w:val="left" w:pos="1276"/>
                <w:tab w:val="left" w:pos="1418"/>
              </w:tabs>
              <w:spacing w:line="276" w:lineRule="auto"/>
              <w:jc w:val="center"/>
              <w:rPr>
                <w:rFonts w:asciiTheme="majorHAnsi" w:hAnsiTheme="majorHAnsi" w:cs="Cambria"/>
                <w:b/>
                <w:color w:val="000000" w:themeColor="text1"/>
                <w:sz w:val="22"/>
                <w:szCs w:val="22"/>
              </w:rPr>
            </w:pPr>
            <w:r w:rsidRPr="006E16F1">
              <w:rPr>
                <w:rFonts w:asciiTheme="majorHAnsi" w:hAnsiTheme="majorHAnsi" w:cs="Cambria"/>
                <w:color w:val="000000" w:themeColor="text1"/>
                <w:sz w:val="22"/>
                <w:szCs w:val="22"/>
              </w:rPr>
              <w:t>7</w:t>
            </w:r>
            <w:r w:rsidR="00E133BC" w:rsidRPr="006E16F1">
              <w:rPr>
                <w:rFonts w:asciiTheme="majorHAnsi" w:hAnsiTheme="majorHAnsi" w:cs="Cambria"/>
                <w:color w:val="000000" w:themeColor="text1"/>
                <w:sz w:val="22"/>
                <w:szCs w:val="22"/>
              </w:rPr>
              <w:t>5</w:t>
            </w:r>
          </w:p>
        </w:tc>
      </w:tr>
      <w:tr w:rsidR="0052631E" w:rsidRPr="006E16F1" w14:paraId="296F6E82" w14:textId="77777777" w:rsidTr="00F60F7A">
        <w:trPr>
          <w:trHeight w:val="382"/>
        </w:trPr>
        <w:tc>
          <w:tcPr>
            <w:tcW w:w="809" w:type="dxa"/>
            <w:tcBorders>
              <w:top w:val="single" w:sz="4" w:space="0" w:color="000000"/>
              <w:left w:val="single" w:sz="4" w:space="0" w:color="000000"/>
              <w:bottom w:val="single" w:sz="4" w:space="0" w:color="000000"/>
            </w:tcBorders>
          </w:tcPr>
          <w:p w14:paraId="011E8912" w14:textId="17B33E49" w:rsidR="0052631E" w:rsidRPr="006E16F1" w:rsidRDefault="0052631E" w:rsidP="004553A1">
            <w:pPr>
              <w:tabs>
                <w:tab w:val="left" w:pos="709"/>
                <w:tab w:val="left" w:pos="1276"/>
                <w:tab w:val="left" w:pos="1418"/>
              </w:tabs>
              <w:spacing w:line="276" w:lineRule="auto"/>
              <w:jc w:val="center"/>
              <w:rPr>
                <w:rFonts w:asciiTheme="majorHAnsi" w:hAnsiTheme="majorHAnsi" w:cs="Cambria"/>
                <w:color w:val="000000" w:themeColor="text1"/>
                <w:sz w:val="22"/>
                <w:szCs w:val="22"/>
              </w:rPr>
            </w:pPr>
            <w:r w:rsidRPr="006E16F1">
              <w:rPr>
                <w:rFonts w:asciiTheme="majorHAnsi" w:hAnsiTheme="majorHAnsi" w:cs="Cambria"/>
                <w:color w:val="000000" w:themeColor="text1"/>
                <w:sz w:val="22"/>
                <w:szCs w:val="22"/>
              </w:rPr>
              <w:t>2</w:t>
            </w:r>
          </w:p>
        </w:tc>
        <w:tc>
          <w:tcPr>
            <w:tcW w:w="5145" w:type="dxa"/>
            <w:tcBorders>
              <w:top w:val="single" w:sz="4" w:space="0" w:color="000000"/>
              <w:left w:val="single" w:sz="4" w:space="0" w:color="000000"/>
              <w:bottom w:val="single" w:sz="4" w:space="0" w:color="000000"/>
            </w:tcBorders>
          </w:tcPr>
          <w:p w14:paraId="0B7D17D6" w14:textId="32F316F4" w:rsidR="0052631E" w:rsidRPr="006E16F1" w:rsidRDefault="0039575F" w:rsidP="004553A1">
            <w:pPr>
              <w:tabs>
                <w:tab w:val="left" w:pos="709"/>
                <w:tab w:val="left" w:pos="1276"/>
                <w:tab w:val="left" w:pos="1418"/>
              </w:tabs>
              <w:spacing w:line="276" w:lineRule="auto"/>
              <w:rPr>
                <w:rFonts w:asciiTheme="majorHAnsi" w:hAnsiTheme="majorHAnsi"/>
                <w:color w:val="000000" w:themeColor="text1"/>
                <w:sz w:val="22"/>
                <w:szCs w:val="22"/>
              </w:rPr>
            </w:pPr>
            <w:r>
              <w:rPr>
                <w:rFonts w:asciiTheme="majorHAnsi" w:hAnsiTheme="majorHAnsi"/>
                <w:color w:val="000000" w:themeColor="text1"/>
                <w:sz w:val="22"/>
                <w:szCs w:val="22"/>
              </w:rPr>
              <w:t>Wydłużenie d</w:t>
            </w:r>
            <w:r w:rsidR="0052631E" w:rsidRPr="006E16F1">
              <w:rPr>
                <w:rFonts w:asciiTheme="majorHAnsi" w:hAnsiTheme="majorHAnsi"/>
                <w:color w:val="000000" w:themeColor="text1"/>
                <w:sz w:val="22"/>
                <w:szCs w:val="22"/>
              </w:rPr>
              <w:t>ługoś</w:t>
            </w:r>
            <w:r>
              <w:rPr>
                <w:rFonts w:asciiTheme="majorHAnsi" w:hAnsiTheme="majorHAnsi"/>
                <w:color w:val="000000" w:themeColor="text1"/>
                <w:sz w:val="22"/>
                <w:szCs w:val="22"/>
              </w:rPr>
              <w:t>ci</w:t>
            </w:r>
            <w:r w:rsidR="0052631E" w:rsidRPr="006E16F1">
              <w:rPr>
                <w:rFonts w:asciiTheme="majorHAnsi" w:hAnsiTheme="majorHAnsi"/>
                <w:color w:val="000000" w:themeColor="text1"/>
                <w:sz w:val="22"/>
                <w:szCs w:val="22"/>
              </w:rPr>
              <w:t xml:space="preserve"> okresu gwarancji </w:t>
            </w:r>
            <w:r w:rsidR="0052631E" w:rsidRPr="006E16F1">
              <w:rPr>
                <w:rFonts w:asciiTheme="majorHAnsi" w:hAnsiTheme="majorHAnsi"/>
                <w:b/>
                <w:bCs/>
                <w:color w:val="000000" w:themeColor="text1"/>
                <w:sz w:val="22"/>
                <w:szCs w:val="22"/>
              </w:rPr>
              <w:t>(</w:t>
            </w:r>
            <w:proofErr w:type="spellStart"/>
            <w:r w:rsidR="0052631E" w:rsidRPr="006E16F1">
              <w:rPr>
                <w:rFonts w:asciiTheme="majorHAnsi" w:hAnsiTheme="majorHAnsi"/>
                <w:b/>
                <w:bCs/>
                <w:color w:val="000000" w:themeColor="text1"/>
                <w:sz w:val="22"/>
                <w:szCs w:val="22"/>
              </w:rPr>
              <w:t>Pg</w:t>
            </w:r>
            <w:proofErr w:type="spellEnd"/>
            <w:r w:rsidR="0052631E" w:rsidRPr="006E16F1">
              <w:rPr>
                <w:rFonts w:asciiTheme="majorHAnsi" w:hAnsiTheme="majorHAnsi"/>
                <w:b/>
                <w:bCs/>
                <w:color w:val="000000" w:themeColor="text1"/>
                <w:sz w:val="22"/>
                <w:szCs w:val="22"/>
              </w:rPr>
              <w:t>)</w:t>
            </w:r>
          </w:p>
        </w:tc>
        <w:tc>
          <w:tcPr>
            <w:tcW w:w="2409" w:type="dxa"/>
            <w:tcBorders>
              <w:top w:val="single" w:sz="4" w:space="0" w:color="000000"/>
              <w:left w:val="single" w:sz="4" w:space="0" w:color="000000"/>
              <w:bottom w:val="single" w:sz="4" w:space="0" w:color="000000"/>
              <w:right w:val="single" w:sz="4" w:space="0" w:color="000000"/>
            </w:tcBorders>
          </w:tcPr>
          <w:p w14:paraId="59082B3B" w14:textId="204F548F" w:rsidR="0052631E" w:rsidRPr="006E16F1" w:rsidRDefault="0052631E" w:rsidP="004553A1">
            <w:pPr>
              <w:tabs>
                <w:tab w:val="left" w:pos="709"/>
                <w:tab w:val="left" w:pos="1276"/>
                <w:tab w:val="left" w:pos="1418"/>
              </w:tabs>
              <w:spacing w:line="276" w:lineRule="auto"/>
              <w:jc w:val="center"/>
              <w:rPr>
                <w:rFonts w:asciiTheme="majorHAnsi" w:hAnsiTheme="majorHAnsi" w:cs="Cambria"/>
                <w:color w:val="000000" w:themeColor="text1"/>
                <w:sz w:val="22"/>
                <w:szCs w:val="22"/>
              </w:rPr>
            </w:pPr>
            <w:r w:rsidRPr="006E16F1">
              <w:rPr>
                <w:rFonts w:asciiTheme="majorHAnsi" w:hAnsiTheme="majorHAnsi" w:cs="Cambria"/>
                <w:color w:val="000000" w:themeColor="text1"/>
                <w:sz w:val="22"/>
                <w:szCs w:val="22"/>
              </w:rPr>
              <w:t>20</w:t>
            </w:r>
          </w:p>
        </w:tc>
      </w:tr>
      <w:tr w:rsidR="0052631E" w:rsidRPr="006E16F1" w14:paraId="5098F9C8" w14:textId="77777777" w:rsidTr="0052631E">
        <w:tc>
          <w:tcPr>
            <w:tcW w:w="809" w:type="dxa"/>
            <w:tcBorders>
              <w:top w:val="single" w:sz="4" w:space="0" w:color="000000"/>
              <w:left w:val="single" w:sz="4" w:space="0" w:color="000000"/>
              <w:bottom w:val="single" w:sz="4" w:space="0" w:color="000000"/>
            </w:tcBorders>
          </w:tcPr>
          <w:p w14:paraId="38A34EDC" w14:textId="34841B80" w:rsidR="0052631E" w:rsidRPr="006E16F1" w:rsidRDefault="009B54F1" w:rsidP="004553A1">
            <w:pPr>
              <w:tabs>
                <w:tab w:val="left" w:pos="709"/>
                <w:tab w:val="left" w:pos="1276"/>
                <w:tab w:val="left" w:pos="1418"/>
              </w:tabs>
              <w:spacing w:line="276" w:lineRule="auto"/>
              <w:jc w:val="center"/>
              <w:rPr>
                <w:rFonts w:asciiTheme="majorHAnsi" w:hAnsiTheme="majorHAnsi" w:cs="Cambria"/>
                <w:color w:val="000000" w:themeColor="text1"/>
                <w:sz w:val="22"/>
                <w:szCs w:val="22"/>
              </w:rPr>
            </w:pPr>
            <w:r>
              <w:rPr>
                <w:rFonts w:asciiTheme="majorHAnsi" w:hAnsiTheme="majorHAnsi" w:cs="Cambria"/>
                <w:color w:val="000000" w:themeColor="text1"/>
                <w:sz w:val="22"/>
                <w:szCs w:val="22"/>
              </w:rPr>
              <w:t>3</w:t>
            </w:r>
          </w:p>
        </w:tc>
        <w:tc>
          <w:tcPr>
            <w:tcW w:w="5145" w:type="dxa"/>
            <w:tcBorders>
              <w:top w:val="single" w:sz="4" w:space="0" w:color="000000"/>
              <w:left w:val="single" w:sz="4" w:space="0" w:color="000000"/>
              <w:bottom w:val="single" w:sz="4" w:space="0" w:color="000000"/>
            </w:tcBorders>
          </w:tcPr>
          <w:p w14:paraId="6C151780" w14:textId="5235BBCD" w:rsidR="0052631E" w:rsidRPr="006E16F1" w:rsidRDefault="0052631E" w:rsidP="004553A1">
            <w:pPr>
              <w:tabs>
                <w:tab w:val="left" w:pos="709"/>
                <w:tab w:val="left" w:pos="1276"/>
                <w:tab w:val="left" w:pos="1418"/>
              </w:tabs>
              <w:spacing w:line="276" w:lineRule="auto"/>
              <w:rPr>
                <w:rFonts w:asciiTheme="majorHAnsi" w:hAnsiTheme="majorHAnsi"/>
                <w:color w:val="000000" w:themeColor="text1"/>
                <w:sz w:val="22"/>
                <w:szCs w:val="22"/>
              </w:rPr>
            </w:pPr>
            <w:r w:rsidRPr="006E16F1">
              <w:rPr>
                <w:rFonts w:asciiTheme="majorHAnsi" w:hAnsiTheme="majorHAnsi"/>
                <w:color w:val="000000" w:themeColor="text1"/>
                <w:sz w:val="22"/>
                <w:szCs w:val="22"/>
              </w:rPr>
              <w:t xml:space="preserve">Aspekty społeczne </w:t>
            </w:r>
            <w:r w:rsidRPr="006E16F1">
              <w:rPr>
                <w:rFonts w:asciiTheme="majorHAnsi" w:hAnsiTheme="majorHAnsi"/>
                <w:b/>
                <w:bCs/>
                <w:color w:val="000000" w:themeColor="text1"/>
                <w:sz w:val="22"/>
                <w:szCs w:val="22"/>
              </w:rPr>
              <w:t>(</w:t>
            </w:r>
            <w:proofErr w:type="spellStart"/>
            <w:r w:rsidRPr="006E16F1">
              <w:rPr>
                <w:rFonts w:asciiTheme="majorHAnsi" w:hAnsiTheme="majorHAnsi"/>
                <w:b/>
                <w:bCs/>
                <w:color w:val="000000" w:themeColor="text1"/>
                <w:sz w:val="22"/>
                <w:szCs w:val="22"/>
              </w:rPr>
              <w:t>Ps</w:t>
            </w:r>
            <w:proofErr w:type="spellEnd"/>
            <w:r w:rsidRPr="006E16F1">
              <w:rPr>
                <w:rFonts w:asciiTheme="majorHAnsi" w:hAnsiTheme="majorHAnsi"/>
                <w:b/>
                <w:bCs/>
                <w:color w:val="000000" w:themeColor="text1"/>
                <w:sz w:val="22"/>
                <w:szCs w:val="22"/>
              </w:rPr>
              <w:t>)</w:t>
            </w:r>
            <w:r w:rsidRPr="006E16F1">
              <w:rPr>
                <w:rFonts w:asciiTheme="majorHAnsi" w:hAnsiTheme="majorHAnsi"/>
                <w:color w:val="000000" w:themeColor="text1"/>
                <w:sz w:val="22"/>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00337194" w14:textId="33524466" w:rsidR="0052631E" w:rsidRPr="006E16F1" w:rsidRDefault="00D04A28" w:rsidP="004553A1">
            <w:pPr>
              <w:tabs>
                <w:tab w:val="left" w:pos="709"/>
                <w:tab w:val="left" w:pos="1276"/>
                <w:tab w:val="left" w:pos="1418"/>
              </w:tabs>
              <w:spacing w:line="276" w:lineRule="auto"/>
              <w:jc w:val="center"/>
              <w:rPr>
                <w:rFonts w:asciiTheme="majorHAnsi" w:hAnsiTheme="majorHAnsi" w:cs="Cambria"/>
                <w:color w:val="000000" w:themeColor="text1"/>
                <w:sz w:val="22"/>
                <w:szCs w:val="22"/>
              </w:rPr>
            </w:pPr>
            <w:r w:rsidRPr="006E16F1">
              <w:rPr>
                <w:rFonts w:asciiTheme="majorHAnsi" w:hAnsiTheme="majorHAnsi" w:cs="Cambria"/>
                <w:color w:val="000000" w:themeColor="text1"/>
                <w:sz w:val="22"/>
                <w:szCs w:val="22"/>
              </w:rPr>
              <w:t>5</w:t>
            </w:r>
          </w:p>
        </w:tc>
      </w:tr>
    </w:tbl>
    <w:p w14:paraId="30451746" w14:textId="77777777" w:rsidR="00BC3CF8" w:rsidRPr="006E16F1" w:rsidRDefault="00BC3CF8" w:rsidP="004553A1">
      <w:pPr>
        <w:tabs>
          <w:tab w:val="left" w:pos="709"/>
          <w:tab w:val="left" w:pos="1276"/>
          <w:tab w:val="left" w:pos="1418"/>
        </w:tabs>
        <w:spacing w:line="276" w:lineRule="auto"/>
        <w:ind w:left="709"/>
        <w:rPr>
          <w:rFonts w:asciiTheme="majorHAnsi" w:hAnsiTheme="majorHAnsi" w:cs="Cambria"/>
          <w:color w:val="000000" w:themeColor="text1"/>
          <w:sz w:val="22"/>
          <w:szCs w:val="22"/>
        </w:rPr>
      </w:pPr>
    </w:p>
    <w:p w14:paraId="703C20A3" w14:textId="7B584369" w:rsidR="009D64D0" w:rsidRPr="006E16F1" w:rsidRDefault="00BC3CF8" w:rsidP="004553A1">
      <w:pPr>
        <w:tabs>
          <w:tab w:val="left" w:pos="709"/>
          <w:tab w:val="left" w:pos="1276"/>
          <w:tab w:val="left" w:pos="1418"/>
        </w:tabs>
        <w:suppressAutoHyphens/>
        <w:spacing w:line="276" w:lineRule="auto"/>
        <w:ind w:left="709"/>
        <w:contextualSpacing/>
        <w:jc w:val="both"/>
        <w:rPr>
          <w:rFonts w:asciiTheme="majorHAnsi" w:hAnsiTheme="majorHAnsi"/>
          <w:i/>
          <w:iCs/>
          <w:color w:val="000000" w:themeColor="text1"/>
          <w:sz w:val="22"/>
          <w:szCs w:val="22"/>
        </w:rPr>
      </w:pPr>
      <w:r w:rsidRPr="006E16F1">
        <w:rPr>
          <w:rFonts w:asciiTheme="majorHAnsi" w:hAnsiTheme="majorHAnsi" w:cs="Cambria"/>
          <w:i/>
          <w:iCs/>
          <w:color w:val="000000" w:themeColor="text1"/>
          <w:sz w:val="22"/>
          <w:szCs w:val="22"/>
        </w:rPr>
        <w:lastRenderedPageBreak/>
        <w:t>Zamawiający dokona oceny ofert przyznając punkty w ramach poszczególnych kryteriów oceny ofert, przyjmując zasadę, że 1% = 1 punkt.</w:t>
      </w:r>
    </w:p>
    <w:p w14:paraId="6420E896" w14:textId="5D87A758" w:rsidR="009D64D0" w:rsidRPr="006E16F1" w:rsidRDefault="009D64D0" w:rsidP="004553A1">
      <w:pPr>
        <w:tabs>
          <w:tab w:val="left" w:pos="709"/>
          <w:tab w:val="left" w:pos="1276"/>
          <w:tab w:val="left" w:pos="1418"/>
        </w:tabs>
        <w:spacing w:line="276" w:lineRule="auto"/>
        <w:ind w:left="709"/>
        <w:rPr>
          <w:rFonts w:asciiTheme="majorHAnsi" w:hAnsiTheme="majorHAnsi"/>
          <w:color w:val="000000" w:themeColor="text1"/>
          <w:sz w:val="22"/>
          <w:szCs w:val="22"/>
        </w:rPr>
      </w:pPr>
    </w:p>
    <w:p w14:paraId="4EA74EE7" w14:textId="44A3CA72" w:rsidR="00BC3CF8" w:rsidRPr="0099569B" w:rsidRDefault="00BC3CF8" w:rsidP="0099569B">
      <w:pPr>
        <w:pStyle w:val="Akapitzlist"/>
        <w:numPr>
          <w:ilvl w:val="3"/>
          <w:numId w:val="43"/>
        </w:numPr>
        <w:tabs>
          <w:tab w:val="left" w:pos="709"/>
          <w:tab w:val="left" w:pos="1276"/>
          <w:tab w:val="left" w:pos="1418"/>
        </w:tabs>
        <w:suppressAutoHyphens/>
        <w:spacing w:line="276" w:lineRule="auto"/>
        <w:ind w:hanging="3960"/>
        <w:rPr>
          <w:rFonts w:asciiTheme="majorHAnsi" w:hAnsiTheme="majorHAnsi"/>
          <w:b/>
          <w:bCs/>
          <w:color w:val="000000" w:themeColor="text1"/>
          <w:sz w:val="22"/>
          <w:szCs w:val="22"/>
        </w:rPr>
      </w:pPr>
      <w:r w:rsidRPr="0099569B">
        <w:rPr>
          <w:rFonts w:asciiTheme="majorHAnsi" w:hAnsiTheme="majorHAnsi" w:cs="Cambria"/>
          <w:b/>
          <w:bCs/>
          <w:color w:val="000000" w:themeColor="text1"/>
          <w:sz w:val="22"/>
          <w:szCs w:val="22"/>
        </w:rPr>
        <w:t>Punkty za kryterium „Cena” zostaną obliczone według wzoru:</w:t>
      </w:r>
    </w:p>
    <w:p w14:paraId="7BD84E3C" w14:textId="77777777" w:rsidR="00FB6249" w:rsidRPr="006E16F1" w:rsidRDefault="00FB6249" w:rsidP="004553A1">
      <w:pPr>
        <w:pStyle w:val="Akapitzlist"/>
        <w:tabs>
          <w:tab w:val="left" w:pos="709"/>
          <w:tab w:val="left" w:pos="1276"/>
          <w:tab w:val="left" w:pos="1418"/>
        </w:tabs>
        <w:spacing w:line="276" w:lineRule="auto"/>
        <w:ind w:left="500" w:firstLine="209"/>
        <w:rPr>
          <w:rFonts w:asciiTheme="majorHAnsi" w:hAnsiTheme="majorHAnsi" w:cs="Cambria"/>
          <w:color w:val="000000" w:themeColor="text1"/>
          <w:sz w:val="22"/>
          <w:szCs w:val="22"/>
        </w:rPr>
      </w:pPr>
    </w:p>
    <w:p w14:paraId="444CFBAE" w14:textId="77777777" w:rsidR="00FB6249" w:rsidRPr="006E16F1" w:rsidRDefault="00FB6249" w:rsidP="004553A1">
      <w:pPr>
        <w:tabs>
          <w:tab w:val="left" w:pos="709"/>
          <w:tab w:val="left" w:pos="1276"/>
          <w:tab w:val="left" w:pos="1418"/>
        </w:tabs>
        <w:spacing w:line="276" w:lineRule="auto"/>
        <w:ind w:left="709"/>
        <w:rPr>
          <w:rFonts w:asciiTheme="majorHAnsi" w:hAnsiTheme="majorHAnsi"/>
          <w:color w:val="000000" w:themeColor="text1"/>
          <w:sz w:val="22"/>
          <w:szCs w:val="22"/>
        </w:rPr>
      </w:pPr>
      <w:r w:rsidRPr="006E16F1">
        <w:rPr>
          <w:rFonts w:asciiTheme="majorHAnsi" w:hAnsiTheme="majorHAnsi" w:cs="Cambria"/>
          <w:color w:val="000000" w:themeColor="text1"/>
          <w:sz w:val="22"/>
          <w:szCs w:val="22"/>
        </w:rPr>
        <w:tab/>
      </w:r>
      <w:proofErr w:type="spellStart"/>
      <w:r w:rsidRPr="006E16F1">
        <w:rPr>
          <w:rFonts w:asciiTheme="majorHAnsi" w:hAnsiTheme="majorHAnsi" w:cs="Cambria"/>
          <w:color w:val="000000" w:themeColor="text1"/>
          <w:sz w:val="22"/>
          <w:szCs w:val="22"/>
        </w:rPr>
        <w:t>C</w:t>
      </w:r>
      <w:r w:rsidRPr="006E16F1">
        <w:rPr>
          <w:rFonts w:asciiTheme="majorHAnsi" w:hAnsiTheme="majorHAnsi" w:cs="Cambria"/>
          <w:color w:val="000000" w:themeColor="text1"/>
          <w:sz w:val="22"/>
          <w:szCs w:val="22"/>
          <w:vertAlign w:val="subscript"/>
        </w:rPr>
        <w:t>n</w:t>
      </w:r>
      <w:proofErr w:type="spellEnd"/>
    </w:p>
    <w:p w14:paraId="586009FE" w14:textId="4F78DE34" w:rsidR="00FB6249" w:rsidRPr="006E16F1" w:rsidRDefault="00FB6249" w:rsidP="004553A1">
      <w:pPr>
        <w:tabs>
          <w:tab w:val="left" w:pos="709"/>
          <w:tab w:val="left" w:pos="1276"/>
          <w:tab w:val="left" w:pos="1418"/>
        </w:tabs>
        <w:spacing w:line="276" w:lineRule="auto"/>
        <w:ind w:left="709"/>
        <w:rPr>
          <w:rFonts w:asciiTheme="majorHAnsi" w:hAnsiTheme="majorHAnsi"/>
          <w:color w:val="000000" w:themeColor="text1"/>
          <w:sz w:val="22"/>
          <w:szCs w:val="22"/>
        </w:rPr>
      </w:pPr>
      <w:r w:rsidRPr="006E16F1">
        <w:rPr>
          <w:rFonts w:asciiTheme="majorHAnsi" w:hAnsiTheme="majorHAnsi" w:cs="Cambria"/>
          <w:b/>
          <w:color w:val="000000" w:themeColor="text1"/>
          <w:sz w:val="22"/>
          <w:szCs w:val="22"/>
        </w:rPr>
        <w:t>P</w:t>
      </w:r>
      <w:r w:rsidRPr="006E16F1">
        <w:rPr>
          <w:rFonts w:asciiTheme="majorHAnsi" w:hAnsiTheme="majorHAnsi" w:cs="Cambria"/>
          <w:b/>
          <w:color w:val="000000" w:themeColor="text1"/>
          <w:sz w:val="22"/>
          <w:szCs w:val="22"/>
          <w:vertAlign w:val="subscript"/>
        </w:rPr>
        <w:t>C</w:t>
      </w:r>
      <w:r w:rsidRPr="006E16F1">
        <w:rPr>
          <w:rFonts w:asciiTheme="majorHAnsi" w:hAnsiTheme="majorHAnsi" w:cs="Cambria"/>
          <w:color w:val="000000" w:themeColor="text1"/>
          <w:sz w:val="22"/>
          <w:szCs w:val="22"/>
        </w:rPr>
        <w:t xml:space="preserve"> = </w:t>
      </w:r>
      <w:r w:rsidRPr="006E16F1">
        <w:rPr>
          <w:rFonts w:asciiTheme="majorHAnsi" w:hAnsiTheme="majorHAnsi" w:cs="Cambria"/>
          <w:color w:val="000000" w:themeColor="text1"/>
          <w:sz w:val="22"/>
          <w:szCs w:val="22"/>
        </w:rPr>
        <w:tab/>
        <w:t xml:space="preserve">------- x </w:t>
      </w:r>
      <w:r w:rsidR="00AD31F6" w:rsidRPr="006E16F1">
        <w:rPr>
          <w:rFonts w:asciiTheme="majorHAnsi" w:hAnsiTheme="majorHAnsi" w:cs="Cambria"/>
          <w:color w:val="000000" w:themeColor="text1"/>
          <w:sz w:val="22"/>
          <w:szCs w:val="22"/>
        </w:rPr>
        <w:t>7</w:t>
      </w:r>
      <w:r w:rsidR="00E133BC" w:rsidRPr="006E16F1">
        <w:rPr>
          <w:rFonts w:asciiTheme="majorHAnsi" w:hAnsiTheme="majorHAnsi" w:cs="Cambria"/>
          <w:color w:val="000000" w:themeColor="text1"/>
          <w:sz w:val="22"/>
          <w:szCs w:val="22"/>
        </w:rPr>
        <w:t>5</w:t>
      </w:r>
      <w:r w:rsidRPr="006E16F1">
        <w:rPr>
          <w:rFonts w:asciiTheme="majorHAnsi" w:hAnsiTheme="majorHAnsi" w:cs="Cambria"/>
          <w:color w:val="000000" w:themeColor="text1"/>
          <w:sz w:val="22"/>
          <w:szCs w:val="22"/>
        </w:rPr>
        <w:t xml:space="preserve"> pkt </w:t>
      </w:r>
    </w:p>
    <w:p w14:paraId="776C2F8F" w14:textId="77777777" w:rsidR="00FB6249" w:rsidRPr="006E16F1" w:rsidRDefault="00FB6249" w:rsidP="004553A1">
      <w:pPr>
        <w:tabs>
          <w:tab w:val="left" w:pos="709"/>
          <w:tab w:val="left" w:pos="1276"/>
          <w:tab w:val="left" w:pos="1418"/>
        </w:tabs>
        <w:spacing w:line="276" w:lineRule="auto"/>
        <w:ind w:left="709"/>
        <w:rPr>
          <w:rFonts w:asciiTheme="majorHAnsi" w:hAnsiTheme="majorHAnsi"/>
          <w:color w:val="000000" w:themeColor="text1"/>
          <w:sz w:val="22"/>
          <w:szCs w:val="22"/>
        </w:rPr>
      </w:pPr>
      <w:r w:rsidRPr="006E16F1">
        <w:rPr>
          <w:rFonts w:asciiTheme="majorHAnsi" w:hAnsiTheme="majorHAnsi" w:cs="Cambria"/>
          <w:color w:val="000000" w:themeColor="text1"/>
          <w:sz w:val="22"/>
          <w:szCs w:val="22"/>
        </w:rPr>
        <w:tab/>
        <w:t xml:space="preserve">   </w:t>
      </w:r>
      <w:proofErr w:type="spellStart"/>
      <w:r w:rsidRPr="006E16F1">
        <w:rPr>
          <w:rFonts w:asciiTheme="majorHAnsi" w:hAnsiTheme="majorHAnsi" w:cs="Cambria"/>
          <w:color w:val="000000" w:themeColor="text1"/>
          <w:sz w:val="22"/>
          <w:szCs w:val="22"/>
        </w:rPr>
        <w:t>C</w:t>
      </w:r>
      <w:r w:rsidRPr="006E16F1">
        <w:rPr>
          <w:rFonts w:asciiTheme="majorHAnsi" w:hAnsiTheme="majorHAnsi" w:cs="Cambria"/>
          <w:color w:val="000000" w:themeColor="text1"/>
          <w:sz w:val="22"/>
          <w:szCs w:val="22"/>
          <w:vertAlign w:val="subscript"/>
        </w:rPr>
        <w:t>b</w:t>
      </w:r>
      <w:proofErr w:type="spellEnd"/>
    </w:p>
    <w:p w14:paraId="57292A29" w14:textId="77777777" w:rsidR="00FB6249" w:rsidRPr="006E16F1" w:rsidRDefault="00FB6249" w:rsidP="004553A1">
      <w:pPr>
        <w:pStyle w:val="Akapitzlist"/>
        <w:tabs>
          <w:tab w:val="left" w:pos="709"/>
          <w:tab w:val="left" w:pos="1276"/>
          <w:tab w:val="left" w:pos="1418"/>
        </w:tabs>
        <w:spacing w:line="276" w:lineRule="auto"/>
        <w:ind w:left="500" w:firstLine="209"/>
        <w:rPr>
          <w:rFonts w:asciiTheme="majorHAnsi" w:hAnsiTheme="majorHAnsi" w:cs="Cambria"/>
          <w:b/>
          <w:bCs/>
          <w:color w:val="000000" w:themeColor="text1"/>
          <w:sz w:val="22"/>
          <w:szCs w:val="22"/>
        </w:rPr>
      </w:pPr>
    </w:p>
    <w:p w14:paraId="5DECB30A" w14:textId="343E5AAB" w:rsidR="00FB6249" w:rsidRPr="006E16F1" w:rsidRDefault="00FB6249" w:rsidP="004553A1">
      <w:pPr>
        <w:pStyle w:val="Akapitzlist"/>
        <w:tabs>
          <w:tab w:val="left" w:pos="709"/>
          <w:tab w:val="left" w:pos="1276"/>
          <w:tab w:val="left" w:pos="1418"/>
        </w:tabs>
        <w:spacing w:line="276" w:lineRule="auto"/>
        <w:ind w:left="500" w:firstLine="209"/>
        <w:rPr>
          <w:rFonts w:asciiTheme="majorHAnsi" w:hAnsiTheme="majorHAnsi"/>
          <w:color w:val="000000" w:themeColor="text1"/>
          <w:sz w:val="22"/>
          <w:szCs w:val="22"/>
        </w:rPr>
      </w:pPr>
      <w:r w:rsidRPr="006E16F1">
        <w:rPr>
          <w:rFonts w:asciiTheme="majorHAnsi" w:hAnsiTheme="majorHAnsi" w:cs="Cambria"/>
          <w:color w:val="000000" w:themeColor="text1"/>
          <w:sz w:val="22"/>
          <w:szCs w:val="22"/>
        </w:rPr>
        <w:t>gdzie,</w:t>
      </w:r>
    </w:p>
    <w:p w14:paraId="5C9D730D" w14:textId="77777777" w:rsidR="00FB6249" w:rsidRPr="006E16F1" w:rsidRDefault="00FB6249" w:rsidP="004553A1">
      <w:pPr>
        <w:pStyle w:val="redniasiatka21"/>
        <w:spacing w:line="276" w:lineRule="auto"/>
        <w:ind w:left="500" w:firstLine="209"/>
        <w:rPr>
          <w:rFonts w:asciiTheme="majorHAnsi" w:hAnsiTheme="majorHAnsi"/>
          <w:color w:val="000000" w:themeColor="text1"/>
          <w:sz w:val="22"/>
        </w:rPr>
      </w:pPr>
      <w:r w:rsidRPr="006E16F1">
        <w:rPr>
          <w:rFonts w:asciiTheme="majorHAnsi" w:hAnsiTheme="majorHAnsi" w:cs="Cambria"/>
          <w:b/>
          <w:color w:val="000000" w:themeColor="text1"/>
          <w:sz w:val="22"/>
        </w:rPr>
        <w:t>P</w:t>
      </w:r>
      <w:r w:rsidRPr="006E16F1">
        <w:rPr>
          <w:rFonts w:asciiTheme="majorHAnsi" w:hAnsiTheme="majorHAnsi" w:cs="Cambria"/>
          <w:b/>
          <w:color w:val="000000" w:themeColor="text1"/>
          <w:sz w:val="22"/>
          <w:vertAlign w:val="subscript"/>
        </w:rPr>
        <w:t>C</w:t>
      </w:r>
      <w:r w:rsidRPr="006E16F1">
        <w:rPr>
          <w:rFonts w:asciiTheme="majorHAnsi" w:hAnsiTheme="majorHAnsi" w:cs="Cambria"/>
          <w:color w:val="000000" w:themeColor="text1"/>
          <w:sz w:val="22"/>
        </w:rPr>
        <w:t xml:space="preserve"> - ilość punktów za kryterium cena, </w:t>
      </w:r>
    </w:p>
    <w:p w14:paraId="1F53B38F" w14:textId="77777777" w:rsidR="00FB6249" w:rsidRPr="006E16F1" w:rsidRDefault="00FB6249" w:rsidP="004553A1">
      <w:pPr>
        <w:pStyle w:val="redniasiatka21"/>
        <w:spacing w:line="276" w:lineRule="auto"/>
        <w:ind w:left="500" w:firstLine="209"/>
        <w:rPr>
          <w:rFonts w:asciiTheme="majorHAnsi" w:hAnsiTheme="majorHAnsi"/>
          <w:color w:val="000000" w:themeColor="text1"/>
          <w:sz w:val="22"/>
        </w:rPr>
      </w:pPr>
      <w:proofErr w:type="spellStart"/>
      <w:r w:rsidRPr="006E16F1">
        <w:rPr>
          <w:rFonts w:asciiTheme="majorHAnsi" w:hAnsiTheme="majorHAnsi" w:cs="Cambria"/>
          <w:color w:val="000000" w:themeColor="text1"/>
          <w:sz w:val="22"/>
        </w:rPr>
        <w:t>C</w:t>
      </w:r>
      <w:r w:rsidRPr="006E16F1">
        <w:rPr>
          <w:rFonts w:asciiTheme="majorHAnsi" w:hAnsiTheme="majorHAnsi" w:cs="Cambria"/>
          <w:color w:val="000000" w:themeColor="text1"/>
          <w:sz w:val="22"/>
          <w:vertAlign w:val="subscript"/>
        </w:rPr>
        <w:t>n</w:t>
      </w:r>
      <w:proofErr w:type="spellEnd"/>
      <w:r w:rsidRPr="006E16F1">
        <w:rPr>
          <w:rFonts w:asciiTheme="majorHAnsi" w:hAnsiTheme="majorHAnsi" w:cs="Cambria"/>
          <w:color w:val="000000" w:themeColor="text1"/>
          <w:sz w:val="22"/>
        </w:rPr>
        <w:t xml:space="preserve"> - najniższa cena ofertowa spośród ofert nieodrzuconych,</w:t>
      </w:r>
    </w:p>
    <w:p w14:paraId="691C35C3" w14:textId="77777777" w:rsidR="00FB6249" w:rsidRPr="006E16F1" w:rsidRDefault="00FB6249" w:rsidP="004553A1">
      <w:pPr>
        <w:pStyle w:val="redniasiatka21"/>
        <w:spacing w:line="276" w:lineRule="auto"/>
        <w:ind w:left="500" w:firstLine="209"/>
        <w:rPr>
          <w:rFonts w:asciiTheme="majorHAnsi" w:hAnsiTheme="majorHAnsi" w:cs="Cambria"/>
          <w:color w:val="000000" w:themeColor="text1"/>
          <w:sz w:val="22"/>
        </w:rPr>
      </w:pPr>
      <w:proofErr w:type="spellStart"/>
      <w:r w:rsidRPr="006E16F1">
        <w:rPr>
          <w:rFonts w:asciiTheme="majorHAnsi" w:hAnsiTheme="majorHAnsi" w:cs="Cambria"/>
          <w:color w:val="000000" w:themeColor="text1"/>
          <w:sz w:val="22"/>
        </w:rPr>
        <w:t>C</w:t>
      </w:r>
      <w:r w:rsidRPr="006E16F1">
        <w:rPr>
          <w:rFonts w:asciiTheme="majorHAnsi" w:hAnsiTheme="majorHAnsi" w:cs="Cambria"/>
          <w:color w:val="000000" w:themeColor="text1"/>
          <w:sz w:val="22"/>
          <w:vertAlign w:val="subscript"/>
        </w:rPr>
        <w:t>b</w:t>
      </w:r>
      <w:proofErr w:type="spellEnd"/>
      <w:r w:rsidRPr="006E16F1">
        <w:rPr>
          <w:rFonts w:asciiTheme="majorHAnsi" w:hAnsiTheme="majorHAnsi" w:cs="Cambria"/>
          <w:color w:val="000000" w:themeColor="text1"/>
          <w:sz w:val="22"/>
        </w:rPr>
        <w:t xml:space="preserve"> – cena oferty badanej.</w:t>
      </w:r>
    </w:p>
    <w:p w14:paraId="7438705D" w14:textId="222FA9B8" w:rsidR="00FB6249" w:rsidRPr="006E16F1" w:rsidRDefault="00FB6249" w:rsidP="004553A1">
      <w:pPr>
        <w:spacing w:line="276" w:lineRule="auto"/>
        <w:ind w:left="708"/>
        <w:jc w:val="both"/>
        <w:rPr>
          <w:rFonts w:asciiTheme="majorHAnsi" w:hAnsiTheme="majorHAnsi" w:cs="Cambria"/>
          <w:color w:val="000000" w:themeColor="text1"/>
          <w:sz w:val="22"/>
          <w:szCs w:val="22"/>
        </w:rPr>
      </w:pPr>
      <w:r w:rsidRPr="006E16F1">
        <w:rPr>
          <w:rFonts w:asciiTheme="majorHAnsi" w:hAnsiTheme="majorHAnsi" w:cs="Cambria"/>
          <w:color w:val="000000" w:themeColor="text1"/>
          <w:sz w:val="22"/>
          <w:szCs w:val="22"/>
        </w:rPr>
        <w:t>W kryterium „</w:t>
      </w:r>
      <w:r w:rsidRPr="006E16F1">
        <w:rPr>
          <w:rFonts w:asciiTheme="majorHAnsi" w:hAnsiTheme="majorHAnsi" w:cs="Cambria"/>
          <w:b/>
          <w:color w:val="000000" w:themeColor="text1"/>
          <w:sz w:val="22"/>
          <w:szCs w:val="22"/>
        </w:rPr>
        <w:t>Cena”</w:t>
      </w:r>
      <w:r w:rsidRPr="006E16F1">
        <w:rPr>
          <w:rFonts w:asciiTheme="majorHAnsi" w:hAnsiTheme="majorHAnsi" w:cs="Cambria"/>
          <w:color w:val="000000" w:themeColor="text1"/>
          <w:sz w:val="22"/>
          <w:szCs w:val="22"/>
        </w:rPr>
        <w:t xml:space="preserve">, oferta z najniższą ceną otrzyma </w:t>
      </w:r>
      <w:r w:rsidR="00AD31F6" w:rsidRPr="006E16F1">
        <w:rPr>
          <w:rFonts w:asciiTheme="majorHAnsi" w:hAnsiTheme="majorHAnsi" w:cs="Cambria"/>
          <w:color w:val="000000" w:themeColor="text1"/>
          <w:sz w:val="22"/>
          <w:szCs w:val="22"/>
        </w:rPr>
        <w:t>7</w:t>
      </w:r>
      <w:r w:rsidR="00706961">
        <w:rPr>
          <w:rFonts w:asciiTheme="majorHAnsi" w:hAnsiTheme="majorHAnsi" w:cs="Cambria"/>
          <w:color w:val="000000" w:themeColor="text1"/>
          <w:sz w:val="22"/>
          <w:szCs w:val="22"/>
        </w:rPr>
        <w:t>5</w:t>
      </w:r>
      <w:r w:rsidRPr="006E16F1">
        <w:rPr>
          <w:rFonts w:asciiTheme="majorHAnsi" w:hAnsiTheme="majorHAnsi" w:cs="Cambria"/>
          <w:color w:val="000000" w:themeColor="text1"/>
          <w:sz w:val="22"/>
          <w:szCs w:val="22"/>
        </w:rPr>
        <w:t xml:space="preserve"> punktów, a pozostałe oferty po matematycznym przeliczeniu w odniesieniu do najniższej ceny odpowiednio mniej. Końcowy wynik powyższego działania zostanie zaokrąglony do dwóch miejsc po przecinku.</w:t>
      </w:r>
    </w:p>
    <w:p w14:paraId="2D96B9FF" w14:textId="77777777" w:rsidR="00942588" w:rsidRPr="006E16F1" w:rsidRDefault="00942588" w:rsidP="004553A1">
      <w:pPr>
        <w:adjustRightInd w:val="0"/>
        <w:spacing w:line="276" w:lineRule="auto"/>
        <w:ind w:left="284" w:hanging="284"/>
        <w:contextualSpacing/>
        <w:rPr>
          <w:rFonts w:asciiTheme="majorHAnsi" w:hAnsiTheme="majorHAnsi"/>
          <w:sz w:val="22"/>
          <w:szCs w:val="22"/>
        </w:rPr>
      </w:pPr>
    </w:p>
    <w:p w14:paraId="27AFF8B2" w14:textId="457F28E5" w:rsidR="000B1B94" w:rsidRPr="0099569B" w:rsidRDefault="000B1B94" w:rsidP="0099569B">
      <w:pPr>
        <w:pStyle w:val="Akapitzlist"/>
        <w:numPr>
          <w:ilvl w:val="3"/>
          <w:numId w:val="43"/>
        </w:numPr>
        <w:adjustRightInd w:val="0"/>
        <w:spacing w:line="276" w:lineRule="auto"/>
        <w:ind w:left="709" w:hanging="709"/>
        <w:rPr>
          <w:rFonts w:asciiTheme="majorHAnsi" w:hAnsiTheme="majorHAnsi"/>
          <w:sz w:val="22"/>
          <w:szCs w:val="22"/>
        </w:rPr>
      </w:pPr>
      <w:r w:rsidRPr="0099569B">
        <w:rPr>
          <w:rFonts w:asciiTheme="majorHAnsi" w:hAnsiTheme="majorHAnsi" w:cstheme="minorHAnsi"/>
          <w:b/>
          <w:bCs/>
          <w:sz w:val="22"/>
          <w:szCs w:val="22"/>
        </w:rPr>
        <w:t xml:space="preserve">Punkty za kryterium </w:t>
      </w:r>
      <w:r w:rsidRPr="0099569B">
        <w:rPr>
          <w:rStyle w:val="Pogrubienie"/>
          <w:rFonts w:asciiTheme="majorHAnsi" w:hAnsiTheme="majorHAnsi" w:cstheme="minorHAnsi"/>
          <w:sz w:val="22"/>
          <w:szCs w:val="22"/>
        </w:rPr>
        <w:t>„</w:t>
      </w:r>
      <w:r w:rsidR="0039575F" w:rsidRPr="0099569B">
        <w:rPr>
          <w:rFonts w:asciiTheme="majorHAnsi" w:hAnsiTheme="majorHAnsi" w:cstheme="minorHAnsi"/>
          <w:b/>
          <w:sz w:val="22"/>
          <w:szCs w:val="22"/>
        </w:rPr>
        <w:t>Wydłużenie długości okresu gwarancji</w:t>
      </w:r>
      <w:r w:rsidRPr="0099569B">
        <w:rPr>
          <w:rStyle w:val="Pogrubienie"/>
          <w:rFonts w:asciiTheme="majorHAnsi" w:hAnsiTheme="majorHAnsi" w:cstheme="minorHAnsi"/>
          <w:sz w:val="22"/>
          <w:szCs w:val="22"/>
        </w:rPr>
        <w:t>” – (</w:t>
      </w:r>
      <w:proofErr w:type="spellStart"/>
      <w:r w:rsidRPr="0099569B">
        <w:rPr>
          <w:rStyle w:val="Pogrubienie"/>
          <w:rFonts w:asciiTheme="majorHAnsi" w:hAnsiTheme="majorHAnsi" w:cstheme="minorHAnsi"/>
          <w:sz w:val="22"/>
          <w:szCs w:val="22"/>
        </w:rPr>
        <w:t>Pg</w:t>
      </w:r>
      <w:proofErr w:type="spellEnd"/>
      <w:r w:rsidRPr="0099569B">
        <w:rPr>
          <w:rStyle w:val="Pogrubienie"/>
          <w:rFonts w:asciiTheme="majorHAnsi" w:hAnsiTheme="majorHAnsi" w:cstheme="minorHAnsi"/>
          <w:sz w:val="22"/>
          <w:szCs w:val="22"/>
        </w:rPr>
        <w:t xml:space="preserve">): </w:t>
      </w:r>
    </w:p>
    <w:p w14:paraId="24E49178" w14:textId="77777777" w:rsidR="000B1B94" w:rsidRPr="006E16F1" w:rsidRDefault="000B1B94" w:rsidP="004553A1">
      <w:pPr>
        <w:adjustRightInd w:val="0"/>
        <w:spacing w:line="276" w:lineRule="auto"/>
        <w:ind w:left="567" w:firstLine="77"/>
        <w:contextualSpacing/>
        <w:rPr>
          <w:rFonts w:asciiTheme="majorHAnsi" w:hAnsiTheme="majorHAnsi"/>
          <w:sz w:val="22"/>
          <w:szCs w:val="22"/>
        </w:rPr>
      </w:pPr>
      <w:r w:rsidRPr="006E16F1">
        <w:rPr>
          <w:rFonts w:asciiTheme="majorHAnsi" w:eastAsia="Calibri" w:hAnsiTheme="majorHAnsi"/>
          <w:sz w:val="22"/>
          <w:szCs w:val="22"/>
        </w:rPr>
        <w:t xml:space="preserve">1)    </w:t>
      </w:r>
      <w:r w:rsidRPr="006E16F1">
        <w:rPr>
          <w:rFonts w:asciiTheme="majorHAnsi" w:hAnsiTheme="majorHAnsi" w:cstheme="minorHAnsi"/>
          <w:sz w:val="22"/>
          <w:szCs w:val="22"/>
        </w:rPr>
        <w:t xml:space="preserve">znaczenie kryterium – </w:t>
      </w:r>
      <w:r w:rsidRPr="006E16F1">
        <w:rPr>
          <w:rStyle w:val="Pogrubienie"/>
          <w:rFonts w:asciiTheme="majorHAnsi" w:hAnsiTheme="majorHAnsi" w:cstheme="minorHAnsi"/>
          <w:sz w:val="22"/>
          <w:szCs w:val="22"/>
        </w:rPr>
        <w:t>20%;</w:t>
      </w:r>
    </w:p>
    <w:p w14:paraId="6FAD6309" w14:textId="77777777" w:rsidR="000B1B94" w:rsidRPr="006E16F1" w:rsidRDefault="000B1B94" w:rsidP="004553A1">
      <w:pPr>
        <w:adjustRightInd w:val="0"/>
        <w:spacing w:line="276" w:lineRule="auto"/>
        <w:ind w:left="567" w:firstLine="77"/>
        <w:contextualSpacing/>
        <w:rPr>
          <w:rStyle w:val="Pogrubienie"/>
          <w:rFonts w:asciiTheme="majorHAnsi" w:hAnsiTheme="majorHAnsi" w:cstheme="minorHAnsi"/>
          <w:sz w:val="22"/>
          <w:szCs w:val="22"/>
        </w:rPr>
      </w:pPr>
      <w:r w:rsidRPr="006E16F1">
        <w:rPr>
          <w:rFonts w:asciiTheme="majorHAnsi" w:eastAsia="Calibri" w:hAnsiTheme="majorHAnsi"/>
          <w:sz w:val="22"/>
          <w:szCs w:val="22"/>
        </w:rPr>
        <w:t xml:space="preserve">2)    </w:t>
      </w:r>
      <w:r w:rsidRPr="006E16F1">
        <w:rPr>
          <w:rFonts w:asciiTheme="majorHAnsi" w:hAnsiTheme="majorHAnsi" w:cstheme="minorHAnsi"/>
          <w:sz w:val="22"/>
          <w:szCs w:val="22"/>
        </w:rPr>
        <w:t xml:space="preserve">opis sposobu oceny ofert w kryterium </w:t>
      </w:r>
      <w:r w:rsidRPr="006E16F1">
        <w:rPr>
          <w:rStyle w:val="Pogrubienie"/>
          <w:rFonts w:asciiTheme="majorHAnsi" w:hAnsiTheme="majorHAnsi" w:cstheme="minorHAnsi"/>
          <w:sz w:val="22"/>
          <w:szCs w:val="22"/>
        </w:rPr>
        <w:t>„długość okresu gwarancji”:</w:t>
      </w:r>
    </w:p>
    <w:p w14:paraId="3E5E18AA" w14:textId="77777777" w:rsidR="000B1B94" w:rsidRPr="006E16F1" w:rsidRDefault="000B1B94" w:rsidP="004553A1">
      <w:pPr>
        <w:adjustRightInd w:val="0"/>
        <w:spacing w:line="276" w:lineRule="auto"/>
        <w:ind w:left="567" w:firstLine="77"/>
        <w:contextualSpacing/>
        <w:rPr>
          <w:rFonts w:asciiTheme="majorHAnsi" w:hAnsiTheme="majorHAnsi"/>
          <w:sz w:val="22"/>
          <w:szCs w:val="22"/>
        </w:rPr>
      </w:pPr>
    </w:p>
    <w:tbl>
      <w:tblPr>
        <w:tblW w:w="0" w:type="auto"/>
        <w:tblInd w:w="98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824"/>
        <w:gridCol w:w="4245"/>
      </w:tblGrid>
      <w:tr w:rsidR="008C3E21" w:rsidRPr="006E16F1" w14:paraId="62101AAE" w14:textId="77777777" w:rsidTr="000B1B94">
        <w:tc>
          <w:tcPr>
            <w:tcW w:w="3824" w:type="dxa"/>
            <w:tcBorders>
              <w:top w:val="single" w:sz="4" w:space="0" w:color="auto"/>
              <w:left w:val="single" w:sz="4" w:space="0" w:color="auto"/>
              <w:bottom w:val="single" w:sz="4" w:space="0" w:color="auto"/>
              <w:right w:val="single" w:sz="4" w:space="0" w:color="auto"/>
            </w:tcBorders>
            <w:vAlign w:val="center"/>
            <w:hideMark/>
          </w:tcPr>
          <w:p w14:paraId="69BD442E" w14:textId="77777777" w:rsidR="000B1B94" w:rsidRPr="006E16F1" w:rsidRDefault="000B1B94" w:rsidP="004553A1">
            <w:pPr>
              <w:adjustRightInd w:val="0"/>
              <w:spacing w:line="276" w:lineRule="auto"/>
              <w:jc w:val="center"/>
              <w:rPr>
                <w:rFonts w:asciiTheme="majorHAnsi" w:hAnsiTheme="majorHAnsi"/>
                <w:sz w:val="22"/>
                <w:szCs w:val="22"/>
              </w:rPr>
            </w:pPr>
            <w:r w:rsidRPr="006E16F1">
              <w:rPr>
                <w:rStyle w:val="Pogrubienie"/>
                <w:rFonts w:asciiTheme="majorHAnsi" w:hAnsiTheme="majorHAnsi" w:cstheme="minorHAnsi"/>
                <w:sz w:val="22"/>
                <w:szCs w:val="22"/>
              </w:rPr>
              <w:t>Długość okresu gwarancji</w:t>
            </w:r>
          </w:p>
        </w:tc>
        <w:tc>
          <w:tcPr>
            <w:tcW w:w="4245" w:type="dxa"/>
            <w:tcBorders>
              <w:top w:val="single" w:sz="4" w:space="0" w:color="auto"/>
              <w:left w:val="single" w:sz="4" w:space="0" w:color="auto"/>
              <w:bottom w:val="single" w:sz="4" w:space="0" w:color="auto"/>
              <w:right w:val="single" w:sz="4" w:space="0" w:color="auto"/>
            </w:tcBorders>
            <w:vAlign w:val="center"/>
            <w:hideMark/>
          </w:tcPr>
          <w:p w14:paraId="1CED98EA" w14:textId="77777777" w:rsidR="000B1B94" w:rsidRPr="006E16F1" w:rsidRDefault="000B1B94" w:rsidP="004553A1">
            <w:pPr>
              <w:adjustRightInd w:val="0"/>
              <w:spacing w:before="100" w:beforeAutospacing="1" w:line="276" w:lineRule="auto"/>
              <w:contextualSpacing/>
              <w:jc w:val="center"/>
              <w:rPr>
                <w:rFonts w:asciiTheme="majorHAnsi" w:hAnsiTheme="majorHAnsi"/>
                <w:sz w:val="22"/>
                <w:szCs w:val="22"/>
              </w:rPr>
            </w:pPr>
            <w:r w:rsidRPr="006E16F1">
              <w:rPr>
                <w:rStyle w:val="Pogrubienie"/>
                <w:rFonts w:asciiTheme="majorHAnsi" w:hAnsiTheme="majorHAnsi"/>
                <w:sz w:val="22"/>
                <w:szCs w:val="22"/>
              </w:rPr>
              <w:t>punktacja</w:t>
            </w:r>
          </w:p>
        </w:tc>
      </w:tr>
      <w:tr w:rsidR="008C3E21" w:rsidRPr="006E16F1" w14:paraId="59144BBC" w14:textId="77777777" w:rsidTr="000B1B94">
        <w:tc>
          <w:tcPr>
            <w:tcW w:w="3824" w:type="dxa"/>
            <w:tcBorders>
              <w:top w:val="single" w:sz="4" w:space="0" w:color="auto"/>
              <w:left w:val="single" w:sz="4" w:space="0" w:color="auto"/>
              <w:bottom w:val="single" w:sz="4" w:space="0" w:color="auto"/>
              <w:right w:val="single" w:sz="4" w:space="0" w:color="auto"/>
            </w:tcBorders>
            <w:vAlign w:val="center"/>
            <w:hideMark/>
          </w:tcPr>
          <w:p w14:paraId="1EDC5E9A" w14:textId="52E4A6C7" w:rsidR="000B1B94" w:rsidRPr="006E16F1" w:rsidRDefault="00942588" w:rsidP="004553A1">
            <w:pPr>
              <w:adjustRightInd w:val="0"/>
              <w:spacing w:before="100" w:beforeAutospacing="1" w:line="276" w:lineRule="auto"/>
              <w:contextualSpacing/>
              <w:jc w:val="center"/>
              <w:rPr>
                <w:rFonts w:asciiTheme="majorHAnsi" w:hAnsiTheme="majorHAnsi"/>
                <w:sz w:val="22"/>
                <w:szCs w:val="22"/>
              </w:rPr>
            </w:pPr>
            <w:r w:rsidRPr="006E16F1">
              <w:rPr>
                <w:rFonts w:asciiTheme="majorHAnsi" w:hAnsiTheme="majorHAnsi"/>
                <w:sz w:val="22"/>
                <w:szCs w:val="22"/>
              </w:rPr>
              <w:t xml:space="preserve">Minimalna długość okresu gwarancji producenta </w:t>
            </w:r>
            <w:r w:rsidR="0039575F">
              <w:rPr>
                <w:rFonts w:asciiTheme="majorHAnsi" w:hAnsiTheme="majorHAnsi"/>
                <w:sz w:val="22"/>
                <w:szCs w:val="22"/>
              </w:rPr>
              <w:t>24 miesiące</w:t>
            </w:r>
          </w:p>
        </w:tc>
        <w:tc>
          <w:tcPr>
            <w:tcW w:w="4245" w:type="dxa"/>
            <w:tcBorders>
              <w:top w:val="single" w:sz="4" w:space="0" w:color="auto"/>
              <w:left w:val="single" w:sz="4" w:space="0" w:color="auto"/>
              <w:bottom w:val="single" w:sz="4" w:space="0" w:color="auto"/>
              <w:right w:val="single" w:sz="4" w:space="0" w:color="auto"/>
            </w:tcBorders>
            <w:vAlign w:val="center"/>
            <w:hideMark/>
          </w:tcPr>
          <w:p w14:paraId="0726082D" w14:textId="77777777" w:rsidR="000B1B94" w:rsidRPr="006E16F1" w:rsidRDefault="000B1B94" w:rsidP="004553A1">
            <w:pPr>
              <w:adjustRightInd w:val="0"/>
              <w:spacing w:before="100" w:beforeAutospacing="1" w:line="276" w:lineRule="auto"/>
              <w:contextualSpacing/>
              <w:jc w:val="center"/>
              <w:rPr>
                <w:rFonts w:asciiTheme="majorHAnsi" w:hAnsiTheme="majorHAnsi"/>
                <w:sz w:val="22"/>
                <w:szCs w:val="22"/>
              </w:rPr>
            </w:pPr>
            <w:r w:rsidRPr="006E16F1">
              <w:rPr>
                <w:rFonts w:asciiTheme="majorHAnsi" w:hAnsiTheme="majorHAnsi"/>
                <w:sz w:val="22"/>
                <w:szCs w:val="22"/>
              </w:rPr>
              <w:t>0</w:t>
            </w:r>
          </w:p>
        </w:tc>
      </w:tr>
      <w:tr w:rsidR="008C3E21" w:rsidRPr="006E16F1" w14:paraId="7A9DEEAC" w14:textId="77777777" w:rsidTr="000B1B94">
        <w:tc>
          <w:tcPr>
            <w:tcW w:w="3824" w:type="dxa"/>
            <w:tcBorders>
              <w:top w:val="single" w:sz="4" w:space="0" w:color="auto"/>
              <w:left w:val="single" w:sz="4" w:space="0" w:color="auto"/>
              <w:bottom w:val="single" w:sz="4" w:space="0" w:color="auto"/>
              <w:right w:val="single" w:sz="4" w:space="0" w:color="auto"/>
            </w:tcBorders>
            <w:vAlign w:val="center"/>
            <w:hideMark/>
          </w:tcPr>
          <w:p w14:paraId="7AAA5DA2" w14:textId="58ED3FA3" w:rsidR="000B1B94" w:rsidRPr="006E16F1" w:rsidRDefault="00942588" w:rsidP="004553A1">
            <w:pPr>
              <w:adjustRightInd w:val="0"/>
              <w:spacing w:before="100" w:beforeAutospacing="1" w:line="276" w:lineRule="auto"/>
              <w:contextualSpacing/>
              <w:jc w:val="center"/>
              <w:rPr>
                <w:rFonts w:asciiTheme="majorHAnsi" w:hAnsiTheme="majorHAnsi"/>
                <w:sz w:val="22"/>
                <w:szCs w:val="22"/>
              </w:rPr>
            </w:pPr>
            <w:r w:rsidRPr="006E16F1">
              <w:rPr>
                <w:rFonts w:asciiTheme="majorHAnsi" w:hAnsiTheme="majorHAnsi"/>
                <w:sz w:val="22"/>
                <w:szCs w:val="22"/>
              </w:rPr>
              <w:t>+ 12</w:t>
            </w:r>
            <w:r w:rsidR="000B1B94" w:rsidRPr="006E16F1">
              <w:rPr>
                <w:rFonts w:asciiTheme="majorHAnsi" w:hAnsiTheme="majorHAnsi"/>
                <w:sz w:val="22"/>
                <w:szCs w:val="22"/>
              </w:rPr>
              <w:t xml:space="preserve"> miesięcy</w:t>
            </w:r>
          </w:p>
        </w:tc>
        <w:tc>
          <w:tcPr>
            <w:tcW w:w="4245" w:type="dxa"/>
            <w:tcBorders>
              <w:top w:val="single" w:sz="4" w:space="0" w:color="auto"/>
              <w:left w:val="single" w:sz="4" w:space="0" w:color="auto"/>
              <w:bottom w:val="single" w:sz="4" w:space="0" w:color="auto"/>
              <w:right w:val="single" w:sz="4" w:space="0" w:color="auto"/>
            </w:tcBorders>
            <w:vAlign w:val="center"/>
            <w:hideMark/>
          </w:tcPr>
          <w:p w14:paraId="74D71718" w14:textId="77777777" w:rsidR="000B1B94" w:rsidRPr="006E16F1" w:rsidRDefault="000B1B94" w:rsidP="004553A1">
            <w:pPr>
              <w:adjustRightInd w:val="0"/>
              <w:spacing w:before="100" w:beforeAutospacing="1" w:line="276" w:lineRule="auto"/>
              <w:contextualSpacing/>
              <w:jc w:val="center"/>
              <w:rPr>
                <w:rFonts w:asciiTheme="majorHAnsi" w:hAnsiTheme="majorHAnsi"/>
                <w:sz w:val="22"/>
                <w:szCs w:val="22"/>
              </w:rPr>
            </w:pPr>
            <w:r w:rsidRPr="006E16F1">
              <w:rPr>
                <w:rFonts w:asciiTheme="majorHAnsi" w:hAnsiTheme="majorHAnsi"/>
                <w:sz w:val="22"/>
                <w:szCs w:val="22"/>
              </w:rPr>
              <w:t>10</w:t>
            </w:r>
          </w:p>
        </w:tc>
      </w:tr>
      <w:tr w:rsidR="008C3E21" w:rsidRPr="006E16F1" w14:paraId="44C2BAC7" w14:textId="77777777" w:rsidTr="000B1B94">
        <w:tc>
          <w:tcPr>
            <w:tcW w:w="3824" w:type="dxa"/>
            <w:tcBorders>
              <w:top w:val="single" w:sz="4" w:space="0" w:color="auto"/>
              <w:left w:val="single" w:sz="4" w:space="0" w:color="auto"/>
              <w:bottom w:val="single" w:sz="4" w:space="0" w:color="auto"/>
              <w:right w:val="single" w:sz="4" w:space="0" w:color="auto"/>
            </w:tcBorders>
            <w:vAlign w:val="center"/>
            <w:hideMark/>
          </w:tcPr>
          <w:p w14:paraId="17DA3F89" w14:textId="30A17C6F" w:rsidR="000B1B94" w:rsidRPr="006E16F1" w:rsidRDefault="00942588" w:rsidP="004553A1">
            <w:pPr>
              <w:adjustRightInd w:val="0"/>
              <w:spacing w:before="100" w:beforeAutospacing="1" w:line="276" w:lineRule="auto"/>
              <w:contextualSpacing/>
              <w:jc w:val="center"/>
              <w:rPr>
                <w:rFonts w:asciiTheme="majorHAnsi" w:hAnsiTheme="majorHAnsi"/>
                <w:sz w:val="22"/>
                <w:szCs w:val="22"/>
              </w:rPr>
            </w:pPr>
            <w:r w:rsidRPr="006E16F1">
              <w:rPr>
                <w:rFonts w:asciiTheme="majorHAnsi" w:hAnsiTheme="majorHAnsi"/>
                <w:sz w:val="22"/>
                <w:szCs w:val="22"/>
              </w:rPr>
              <w:t>+ 24</w:t>
            </w:r>
            <w:r w:rsidR="000B1B94" w:rsidRPr="006E16F1">
              <w:rPr>
                <w:rFonts w:asciiTheme="majorHAnsi" w:hAnsiTheme="majorHAnsi"/>
                <w:sz w:val="22"/>
                <w:szCs w:val="22"/>
              </w:rPr>
              <w:t xml:space="preserve"> </w:t>
            </w:r>
            <w:r w:rsidR="00F851B1" w:rsidRPr="006E16F1">
              <w:rPr>
                <w:rFonts w:asciiTheme="majorHAnsi" w:hAnsiTheme="majorHAnsi"/>
                <w:sz w:val="22"/>
                <w:szCs w:val="22"/>
              </w:rPr>
              <w:t>miesiące</w:t>
            </w:r>
          </w:p>
        </w:tc>
        <w:tc>
          <w:tcPr>
            <w:tcW w:w="4245" w:type="dxa"/>
            <w:tcBorders>
              <w:top w:val="single" w:sz="4" w:space="0" w:color="auto"/>
              <w:left w:val="single" w:sz="4" w:space="0" w:color="auto"/>
              <w:bottom w:val="single" w:sz="4" w:space="0" w:color="auto"/>
              <w:right w:val="single" w:sz="4" w:space="0" w:color="auto"/>
            </w:tcBorders>
            <w:vAlign w:val="center"/>
            <w:hideMark/>
          </w:tcPr>
          <w:p w14:paraId="2AC438C6" w14:textId="77777777" w:rsidR="000B1B94" w:rsidRPr="006E16F1" w:rsidRDefault="000B1B94" w:rsidP="004553A1">
            <w:pPr>
              <w:adjustRightInd w:val="0"/>
              <w:spacing w:before="100" w:beforeAutospacing="1" w:line="276" w:lineRule="auto"/>
              <w:contextualSpacing/>
              <w:jc w:val="center"/>
              <w:rPr>
                <w:rFonts w:asciiTheme="majorHAnsi" w:hAnsiTheme="majorHAnsi"/>
                <w:sz w:val="22"/>
                <w:szCs w:val="22"/>
              </w:rPr>
            </w:pPr>
            <w:r w:rsidRPr="006E16F1">
              <w:rPr>
                <w:rFonts w:asciiTheme="majorHAnsi" w:hAnsiTheme="majorHAnsi"/>
                <w:sz w:val="22"/>
                <w:szCs w:val="22"/>
              </w:rPr>
              <w:t>20</w:t>
            </w:r>
          </w:p>
        </w:tc>
      </w:tr>
    </w:tbl>
    <w:p w14:paraId="7D843CA1" w14:textId="77777777" w:rsidR="000B1B94" w:rsidRPr="006E16F1" w:rsidRDefault="000B1B94" w:rsidP="004553A1">
      <w:pPr>
        <w:adjustRightInd w:val="0"/>
        <w:spacing w:line="276" w:lineRule="auto"/>
        <w:rPr>
          <w:rFonts w:asciiTheme="majorHAnsi" w:eastAsiaTheme="minorHAnsi" w:hAnsiTheme="majorHAnsi" w:cs="Calibri"/>
          <w:sz w:val="22"/>
          <w:szCs w:val="22"/>
        </w:rPr>
      </w:pPr>
      <w:r w:rsidRPr="006E16F1">
        <w:rPr>
          <w:rFonts w:asciiTheme="majorHAnsi" w:hAnsiTheme="majorHAnsi"/>
          <w:sz w:val="22"/>
          <w:szCs w:val="22"/>
        </w:rPr>
        <w:t> </w:t>
      </w:r>
    </w:p>
    <w:p w14:paraId="3F4D6FF2" w14:textId="547790DE" w:rsidR="00942588" w:rsidRPr="006E16F1" w:rsidRDefault="000B1B94" w:rsidP="0099569B">
      <w:pPr>
        <w:pStyle w:val="Akapitzlist"/>
        <w:numPr>
          <w:ilvl w:val="2"/>
          <w:numId w:val="43"/>
        </w:numPr>
        <w:adjustRightInd w:val="0"/>
        <w:spacing w:line="276" w:lineRule="auto"/>
        <w:ind w:left="993" w:hanging="284"/>
        <w:rPr>
          <w:rStyle w:val="Pogrubienie"/>
          <w:rFonts w:asciiTheme="majorHAnsi" w:hAnsiTheme="majorHAnsi" w:cstheme="minorHAnsi"/>
          <w:sz w:val="22"/>
          <w:szCs w:val="22"/>
        </w:rPr>
      </w:pPr>
      <w:r w:rsidRPr="006E16F1">
        <w:rPr>
          <w:rStyle w:val="Pogrubienie"/>
          <w:rFonts w:asciiTheme="majorHAnsi" w:hAnsiTheme="majorHAnsi" w:cstheme="minorHAnsi"/>
          <w:sz w:val="22"/>
          <w:szCs w:val="22"/>
        </w:rPr>
        <w:t xml:space="preserve">Wymagany minimalny okres gwarancji </w:t>
      </w:r>
      <w:r w:rsidR="00942588" w:rsidRPr="006E16F1">
        <w:rPr>
          <w:rStyle w:val="Pogrubienie"/>
          <w:rFonts w:asciiTheme="majorHAnsi" w:hAnsiTheme="majorHAnsi" w:cstheme="minorHAnsi"/>
          <w:sz w:val="22"/>
          <w:szCs w:val="22"/>
        </w:rPr>
        <w:t>producenta został określony w załącznik</w:t>
      </w:r>
      <w:r w:rsidR="007C169F">
        <w:rPr>
          <w:rStyle w:val="Pogrubienie"/>
          <w:rFonts w:asciiTheme="majorHAnsi" w:hAnsiTheme="majorHAnsi" w:cstheme="minorHAnsi"/>
          <w:sz w:val="22"/>
          <w:szCs w:val="22"/>
        </w:rPr>
        <w:t>u nr 1.</w:t>
      </w:r>
    </w:p>
    <w:p w14:paraId="18DAB0A7" w14:textId="317DB9CB" w:rsidR="00942588" w:rsidRPr="006E16F1" w:rsidRDefault="00942588" w:rsidP="0099569B">
      <w:pPr>
        <w:pStyle w:val="Akapitzlist"/>
        <w:numPr>
          <w:ilvl w:val="2"/>
          <w:numId w:val="43"/>
        </w:numPr>
        <w:adjustRightInd w:val="0"/>
        <w:spacing w:line="276" w:lineRule="auto"/>
        <w:ind w:left="993" w:hanging="284"/>
        <w:rPr>
          <w:rStyle w:val="Pogrubienie"/>
          <w:rFonts w:asciiTheme="majorHAnsi" w:hAnsiTheme="majorHAnsi" w:cstheme="minorHAnsi"/>
          <w:sz w:val="22"/>
          <w:szCs w:val="22"/>
        </w:rPr>
      </w:pPr>
      <w:r w:rsidRPr="006E16F1">
        <w:rPr>
          <w:rStyle w:val="Pogrubienie"/>
          <w:rFonts w:asciiTheme="majorHAnsi" w:hAnsiTheme="majorHAnsi" w:cstheme="minorHAnsi"/>
          <w:sz w:val="22"/>
          <w:szCs w:val="22"/>
        </w:rPr>
        <w:t xml:space="preserve">Wykonawca w ramach kryteriów oceny ofert może zaoferować wydłużenie terminu gwarancji o okres 12 lub 24 miesięcy. </w:t>
      </w:r>
    </w:p>
    <w:p w14:paraId="159EB91E" w14:textId="7BA4FF9A" w:rsidR="00942588" w:rsidRPr="006E16F1" w:rsidRDefault="00942588" w:rsidP="0099569B">
      <w:pPr>
        <w:pStyle w:val="Akapitzlist"/>
        <w:numPr>
          <w:ilvl w:val="2"/>
          <w:numId w:val="43"/>
        </w:numPr>
        <w:adjustRightInd w:val="0"/>
        <w:spacing w:line="276" w:lineRule="auto"/>
        <w:ind w:left="993" w:hanging="284"/>
        <w:rPr>
          <w:rStyle w:val="Pogrubienie"/>
          <w:rFonts w:asciiTheme="majorHAnsi" w:hAnsiTheme="majorHAnsi" w:cstheme="minorHAnsi"/>
          <w:sz w:val="22"/>
          <w:szCs w:val="22"/>
        </w:rPr>
      </w:pPr>
      <w:r w:rsidRPr="006E16F1">
        <w:rPr>
          <w:rStyle w:val="Pogrubienie"/>
          <w:rFonts w:asciiTheme="majorHAnsi" w:hAnsiTheme="majorHAnsi" w:cstheme="minorHAnsi"/>
          <w:sz w:val="22"/>
          <w:szCs w:val="22"/>
        </w:rPr>
        <w:t>W przypadku zaoferowania okresu dłuższego niż dodatkowe 24 miesiące, Zamawiający oceni spełnienie kryterium za maksymalnie 20 pkt.</w:t>
      </w:r>
    </w:p>
    <w:p w14:paraId="6C6629E7" w14:textId="508937F0" w:rsidR="000B1B94" w:rsidRPr="006E16F1" w:rsidRDefault="000B1B94" w:rsidP="00A546C5">
      <w:pPr>
        <w:adjustRightInd w:val="0"/>
        <w:spacing w:line="276" w:lineRule="auto"/>
        <w:ind w:left="980" w:hanging="322"/>
        <w:contextualSpacing/>
        <w:jc w:val="both"/>
        <w:rPr>
          <w:rFonts w:asciiTheme="majorHAnsi" w:hAnsiTheme="majorHAnsi"/>
          <w:sz w:val="22"/>
          <w:szCs w:val="22"/>
        </w:rPr>
      </w:pPr>
      <w:r w:rsidRPr="006E16F1">
        <w:rPr>
          <w:rFonts w:asciiTheme="majorHAnsi" w:eastAsia="Calibri" w:hAnsiTheme="majorHAnsi"/>
          <w:sz w:val="22"/>
          <w:szCs w:val="22"/>
        </w:rPr>
        <w:t xml:space="preserve">4)    </w:t>
      </w:r>
      <w:r w:rsidRPr="006E16F1">
        <w:rPr>
          <w:rFonts w:asciiTheme="majorHAnsi" w:hAnsiTheme="majorHAnsi" w:cstheme="minorHAnsi"/>
          <w:sz w:val="22"/>
          <w:szCs w:val="22"/>
        </w:rPr>
        <w:t xml:space="preserve">Wykonawca podaje długość okresu gwarancji w miesiącach, liczbach całkowitych, cyfrowo i słownie w formularzu oferty stanowiącym Załącznik nr 3 do SWZ. </w:t>
      </w:r>
    </w:p>
    <w:p w14:paraId="2B86B702" w14:textId="4498869B" w:rsidR="000B1B94" w:rsidRPr="006E16F1" w:rsidRDefault="000B1B94" w:rsidP="00E42826">
      <w:pPr>
        <w:adjustRightInd w:val="0"/>
        <w:spacing w:line="276" w:lineRule="auto"/>
        <w:ind w:left="980" w:hanging="322"/>
        <w:contextualSpacing/>
        <w:jc w:val="both"/>
        <w:rPr>
          <w:rFonts w:asciiTheme="majorHAnsi" w:hAnsiTheme="majorHAnsi"/>
          <w:sz w:val="22"/>
          <w:szCs w:val="22"/>
        </w:rPr>
      </w:pPr>
      <w:r w:rsidRPr="006E16F1">
        <w:rPr>
          <w:rFonts w:asciiTheme="majorHAnsi" w:eastAsia="Calibri" w:hAnsiTheme="majorHAnsi"/>
          <w:sz w:val="22"/>
          <w:szCs w:val="22"/>
        </w:rPr>
        <w:t xml:space="preserve">5)    </w:t>
      </w:r>
      <w:r w:rsidRPr="006E16F1">
        <w:rPr>
          <w:rFonts w:asciiTheme="majorHAnsi" w:hAnsiTheme="majorHAnsi" w:cstheme="minorHAnsi"/>
          <w:sz w:val="22"/>
          <w:szCs w:val="22"/>
        </w:rPr>
        <w:t>W przypadku podania przez Wykonawcę w formularzu oferty</w:t>
      </w:r>
      <w:r w:rsidR="00942588" w:rsidRPr="006E16F1">
        <w:rPr>
          <w:rFonts w:asciiTheme="majorHAnsi" w:hAnsiTheme="majorHAnsi" w:cstheme="minorHAnsi"/>
          <w:sz w:val="22"/>
          <w:szCs w:val="22"/>
        </w:rPr>
        <w:t xml:space="preserve"> (załącznik</w:t>
      </w:r>
      <w:r w:rsidR="007C169F">
        <w:rPr>
          <w:rFonts w:asciiTheme="majorHAnsi" w:hAnsiTheme="majorHAnsi" w:cstheme="minorHAnsi"/>
          <w:sz w:val="22"/>
          <w:szCs w:val="22"/>
        </w:rPr>
        <w:t xml:space="preserve"> </w:t>
      </w:r>
      <w:r w:rsidR="003C04FD">
        <w:rPr>
          <w:rFonts w:asciiTheme="majorHAnsi" w:hAnsiTheme="majorHAnsi" w:cstheme="minorHAnsi"/>
          <w:sz w:val="22"/>
          <w:szCs w:val="22"/>
        </w:rPr>
        <w:t>3</w:t>
      </w:r>
      <w:r w:rsidR="007C169F">
        <w:rPr>
          <w:rFonts w:asciiTheme="majorHAnsi" w:hAnsiTheme="majorHAnsi" w:cstheme="minorHAnsi"/>
          <w:sz w:val="22"/>
          <w:szCs w:val="22"/>
        </w:rPr>
        <w:t xml:space="preserve"> do SWZ</w:t>
      </w:r>
      <w:r w:rsidR="00942588" w:rsidRPr="006E16F1">
        <w:rPr>
          <w:rFonts w:asciiTheme="majorHAnsi" w:hAnsiTheme="majorHAnsi" w:cstheme="minorHAnsi"/>
          <w:sz w:val="22"/>
          <w:szCs w:val="22"/>
        </w:rPr>
        <w:t>)</w:t>
      </w:r>
      <w:r w:rsidRPr="006E16F1">
        <w:rPr>
          <w:rFonts w:asciiTheme="majorHAnsi" w:hAnsiTheme="majorHAnsi" w:cstheme="minorHAnsi"/>
          <w:sz w:val="22"/>
          <w:szCs w:val="22"/>
        </w:rPr>
        <w:t xml:space="preserve"> okresu gwarancji krótszego niż </w:t>
      </w:r>
      <w:r w:rsidR="00E42826" w:rsidRPr="006E16F1">
        <w:rPr>
          <w:rFonts w:asciiTheme="majorHAnsi" w:hAnsiTheme="majorHAnsi" w:cstheme="minorHAnsi"/>
          <w:sz w:val="22"/>
          <w:szCs w:val="22"/>
        </w:rPr>
        <w:t>wymagana przez</w:t>
      </w:r>
      <w:r w:rsidRPr="006E16F1">
        <w:rPr>
          <w:rFonts w:asciiTheme="majorHAnsi" w:hAnsiTheme="majorHAnsi" w:cstheme="minorHAnsi"/>
          <w:sz w:val="22"/>
          <w:szCs w:val="22"/>
        </w:rPr>
        <w:t xml:space="preserve"> Wykonawc</w:t>
      </w:r>
      <w:r w:rsidR="00E42826" w:rsidRPr="006E16F1">
        <w:rPr>
          <w:rFonts w:asciiTheme="majorHAnsi" w:hAnsiTheme="majorHAnsi" w:cstheme="minorHAnsi"/>
          <w:sz w:val="22"/>
          <w:szCs w:val="22"/>
        </w:rPr>
        <w:t>ę</w:t>
      </w:r>
      <w:r w:rsidRPr="006E16F1">
        <w:rPr>
          <w:rFonts w:asciiTheme="majorHAnsi" w:hAnsiTheme="majorHAnsi" w:cstheme="minorHAnsi"/>
          <w:sz w:val="22"/>
          <w:szCs w:val="22"/>
        </w:rPr>
        <w:t xml:space="preserve"> zostanie odrzucona na podstawie art. 226 ust. 1 pkt 5 ustawy </w:t>
      </w:r>
      <w:proofErr w:type="spellStart"/>
      <w:r w:rsidRPr="006E16F1">
        <w:rPr>
          <w:rFonts w:asciiTheme="majorHAnsi" w:hAnsiTheme="majorHAnsi" w:cstheme="minorHAnsi"/>
          <w:sz w:val="22"/>
          <w:szCs w:val="22"/>
        </w:rPr>
        <w:t>Pzp</w:t>
      </w:r>
      <w:proofErr w:type="spellEnd"/>
      <w:r w:rsidRPr="006E16F1">
        <w:rPr>
          <w:rFonts w:asciiTheme="majorHAnsi" w:hAnsiTheme="majorHAnsi" w:cstheme="minorHAnsi"/>
          <w:sz w:val="22"/>
          <w:szCs w:val="22"/>
        </w:rPr>
        <w:t>.</w:t>
      </w:r>
    </w:p>
    <w:p w14:paraId="6A27987F" w14:textId="04543FD2" w:rsidR="000B1B94" w:rsidRPr="006E16F1" w:rsidRDefault="00E42826" w:rsidP="00A546C5">
      <w:pPr>
        <w:adjustRightInd w:val="0"/>
        <w:spacing w:line="276" w:lineRule="auto"/>
        <w:ind w:left="980" w:hanging="322"/>
        <w:contextualSpacing/>
        <w:jc w:val="both"/>
        <w:rPr>
          <w:rFonts w:asciiTheme="majorHAnsi" w:hAnsiTheme="majorHAnsi"/>
          <w:sz w:val="22"/>
          <w:szCs w:val="22"/>
        </w:rPr>
      </w:pPr>
      <w:r w:rsidRPr="006E16F1">
        <w:rPr>
          <w:rFonts w:asciiTheme="majorHAnsi" w:eastAsia="Calibri" w:hAnsiTheme="majorHAnsi"/>
          <w:sz w:val="22"/>
          <w:szCs w:val="22"/>
        </w:rPr>
        <w:t>6</w:t>
      </w:r>
      <w:r w:rsidR="000B1B94" w:rsidRPr="006E16F1">
        <w:rPr>
          <w:rFonts w:asciiTheme="majorHAnsi" w:eastAsia="Calibri" w:hAnsiTheme="majorHAnsi"/>
          <w:sz w:val="22"/>
          <w:szCs w:val="22"/>
        </w:rPr>
        <w:t xml:space="preserve">)    </w:t>
      </w:r>
      <w:r w:rsidR="000B1B94" w:rsidRPr="006E16F1">
        <w:rPr>
          <w:rFonts w:asciiTheme="majorHAnsi" w:hAnsiTheme="majorHAnsi" w:cstheme="minorHAnsi"/>
          <w:sz w:val="22"/>
          <w:szCs w:val="22"/>
        </w:rPr>
        <w:t xml:space="preserve">W </w:t>
      </w:r>
      <w:proofErr w:type="gramStart"/>
      <w:r w:rsidR="000B1B94" w:rsidRPr="006E16F1">
        <w:rPr>
          <w:rFonts w:asciiTheme="majorHAnsi" w:hAnsiTheme="majorHAnsi" w:cstheme="minorHAnsi"/>
          <w:sz w:val="22"/>
          <w:szCs w:val="22"/>
        </w:rPr>
        <w:t>przypadku</w:t>
      </w:r>
      <w:proofErr w:type="gramEnd"/>
      <w:r w:rsidR="000B1B94" w:rsidRPr="006E16F1">
        <w:rPr>
          <w:rFonts w:asciiTheme="majorHAnsi" w:hAnsiTheme="majorHAnsi" w:cstheme="minorHAnsi"/>
          <w:sz w:val="22"/>
          <w:szCs w:val="22"/>
        </w:rPr>
        <w:t xml:space="preserve"> gdy Wykonawca nie określi w formularzu oferty długości okresu gwarancji na przedmiot zamówienia do oceny oferty zostanie przyjęty minimalny wymagany okres</w:t>
      </w:r>
      <w:r w:rsidRPr="006E16F1">
        <w:rPr>
          <w:rFonts w:asciiTheme="majorHAnsi" w:hAnsiTheme="majorHAnsi" w:cstheme="minorHAnsi"/>
          <w:sz w:val="22"/>
          <w:szCs w:val="22"/>
        </w:rPr>
        <w:t xml:space="preserve"> wymaganej</w:t>
      </w:r>
      <w:r w:rsidR="000B1B94" w:rsidRPr="006E16F1">
        <w:rPr>
          <w:rFonts w:asciiTheme="majorHAnsi" w:hAnsiTheme="majorHAnsi" w:cstheme="minorHAnsi"/>
          <w:sz w:val="22"/>
          <w:szCs w:val="22"/>
        </w:rPr>
        <w:t xml:space="preserve"> gwarancj</w:t>
      </w:r>
      <w:r w:rsidRPr="006E16F1">
        <w:rPr>
          <w:rFonts w:asciiTheme="majorHAnsi" w:hAnsiTheme="majorHAnsi" w:cstheme="minorHAnsi"/>
          <w:sz w:val="22"/>
          <w:szCs w:val="22"/>
        </w:rPr>
        <w:t xml:space="preserve">i </w:t>
      </w:r>
      <w:r w:rsidR="000B1B94" w:rsidRPr="006E16F1">
        <w:rPr>
          <w:rFonts w:asciiTheme="majorHAnsi" w:hAnsiTheme="majorHAnsi" w:cstheme="minorHAnsi"/>
          <w:sz w:val="22"/>
          <w:szCs w:val="22"/>
        </w:rPr>
        <w:t>i przyznana odpowiadającą temu ilość punktów.</w:t>
      </w:r>
    </w:p>
    <w:p w14:paraId="681F421A" w14:textId="515B7ADA" w:rsidR="00A84725" w:rsidRDefault="00E42826" w:rsidP="0099569B">
      <w:pPr>
        <w:adjustRightInd w:val="0"/>
        <w:spacing w:line="276" w:lineRule="auto"/>
        <w:ind w:left="980" w:hanging="322"/>
        <w:contextualSpacing/>
        <w:jc w:val="both"/>
        <w:rPr>
          <w:rFonts w:asciiTheme="majorHAnsi" w:hAnsiTheme="majorHAnsi"/>
          <w:sz w:val="22"/>
          <w:szCs w:val="22"/>
        </w:rPr>
      </w:pPr>
      <w:r w:rsidRPr="006E16F1">
        <w:rPr>
          <w:rFonts w:asciiTheme="majorHAnsi" w:eastAsia="Calibri" w:hAnsiTheme="majorHAnsi"/>
          <w:sz w:val="22"/>
          <w:szCs w:val="22"/>
        </w:rPr>
        <w:t>7</w:t>
      </w:r>
      <w:r w:rsidR="000B1B94" w:rsidRPr="006E16F1">
        <w:rPr>
          <w:rFonts w:asciiTheme="majorHAnsi" w:eastAsia="Calibri" w:hAnsiTheme="majorHAnsi"/>
          <w:sz w:val="22"/>
          <w:szCs w:val="22"/>
        </w:rPr>
        <w:t xml:space="preserve">)    </w:t>
      </w:r>
      <w:r w:rsidR="000B1B94" w:rsidRPr="006E16F1">
        <w:rPr>
          <w:rFonts w:asciiTheme="majorHAnsi" w:hAnsiTheme="majorHAnsi" w:cstheme="minorHAnsi"/>
          <w:sz w:val="22"/>
          <w:szCs w:val="22"/>
        </w:rPr>
        <w:t xml:space="preserve">Długość okresu gwarancji na przedmiot zamówienia wykazana w formularzu ofertowym, zostanie wpisana do umowy. </w:t>
      </w:r>
    </w:p>
    <w:p w14:paraId="027DACA6" w14:textId="77777777" w:rsidR="00A84725" w:rsidRDefault="00A84725" w:rsidP="004553A1">
      <w:pPr>
        <w:adjustRightInd w:val="0"/>
        <w:spacing w:line="276" w:lineRule="auto"/>
        <w:ind w:left="284" w:hanging="284"/>
        <w:contextualSpacing/>
        <w:rPr>
          <w:rFonts w:asciiTheme="majorHAnsi" w:hAnsiTheme="majorHAnsi"/>
          <w:sz w:val="22"/>
          <w:szCs w:val="22"/>
        </w:rPr>
      </w:pPr>
    </w:p>
    <w:p w14:paraId="1A42F4BE" w14:textId="77777777" w:rsidR="00A84725" w:rsidRPr="006E16F1" w:rsidRDefault="00A84725" w:rsidP="004553A1">
      <w:pPr>
        <w:adjustRightInd w:val="0"/>
        <w:spacing w:line="276" w:lineRule="auto"/>
        <w:ind w:left="284" w:hanging="284"/>
        <w:contextualSpacing/>
        <w:rPr>
          <w:rFonts w:asciiTheme="majorHAnsi" w:hAnsiTheme="majorHAnsi"/>
          <w:sz w:val="22"/>
          <w:szCs w:val="22"/>
        </w:rPr>
      </w:pPr>
    </w:p>
    <w:p w14:paraId="4EDDD572" w14:textId="7C0D9C7B" w:rsidR="00B81413" w:rsidRPr="0099569B" w:rsidRDefault="0099569B" w:rsidP="0099569B">
      <w:pPr>
        <w:pStyle w:val="Akapitzlist"/>
        <w:numPr>
          <w:ilvl w:val="2"/>
          <w:numId w:val="22"/>
        </w:numPr>
        <w:adjustRightInd w:val="0"/>
        <w:spacing w:line="276" w:lineRule="auto"/>
        <w:ind w:left="426" w:hanging="284"/>
        <w:rPr>
          <w:rFonts w:asciiTheme="majorHAnsi" w:hAnsiTheme="majorHAnsi"/>
          <w:sz w:val="22"/>
          <w:szCs w:val="22"/>
        </w:rPr>
      </w:pPr>
      <w:r>
        <w:rPr>
          <w:rFonts w:asciiTheme="majorHAnsi" w:hAnsiTheme="majorHAnsi" w:cstheme="minorHAnsi"/>
          <w:b/>
          <w:bCs/>
          <w:sz w:val="22"/>
          <w:szCs w:val="22"/>
        </w:rPr>
        <w:t xml:space="preserve">    </w:t>
      </w:r>
      <w:r w:rsidR="00B81413" w:rsidRPr="0099569B">
        <w:rPr>
          <w:rFonts w:asciiTheme="majorHAnsi" w:hAnsiTheme="majorHAnsi" w:cstheme="minorHAnsi"/>
          <w:b/>
          <w:bCs/>
          <w:sz w:val="22"/>
          <w:szCs w:val="22"/>
        </w:rPr>
        <w:t>Punkty za kryterium:</w:t>
      </w:r>
      <w:r w:rsidR="00B81413" w:rsidRPr="0099569B">
        <w:rPr>
          <w:rStyle w:val="Pogrubienie"/>
          <w:rFonts w:asciiTheme="majorHAnsi" w:hAnsiTheme="majorHAnsi"/>
          <w:sz w:val="22"/>
          <w:szCs w:val="22"/>
        </w:rPr>
        <w:t xml:space="preserve"> „Aspekty społeczne” – (</w:t>
      </w:r>
      <w:proofErr w:type="spellStart"/>
      <w:r w:rsidR="00B81413" w:rsidRPr="0099569B">
        <w:rPr>
          <w:rStyle w:val="Pogrubienie"/>
          <w:rFonts w:asciiTheme="majorHAnsi" w:hAnsiTheme="majorHAnsi"/>
          <w:sz w:val="22"/>
          <w:szCs w:val="22"/>
        </w:rPr>
        <w:t>Ps</w:t>
      </w:r>
      <w:proofErr w:type="spellEnd"/>
      <w:r w:rsidR="00B81413" w:rsidRPr="0099569B">
        <w:rPr>
          <w:rStyle w:val="Pogrubienie"/>
          <w:rFonts w:asciiTheme="majorHAnsi" w:hAnsiTheme="majorHAnsi"/>
          <w:sz w:val="22"/>
          <w:szCs w:val="22"/>
        </w:rPr>
        <w:t>)</w:t>
      </w:r>
    </w:p>
    <w:p w14:paraId="5EE52E97" w14:textId="052F91C1" w:rsidR="00CA205F" w:rsidRPr="006E16F1" w:rsidRDefault="00CA205F" w:rsidP="00CA205F">
      <w:pPr>
        <w:spacing w:line="276" w:lineRule="auto"/>
        <w:contextualSpacing/>
        <w:jc w:val="both"/>
        <w:rPr>
          <w:rFonts w:asciiTheme="majorHAnsi" w:eastAsia="Cambria" w:hAnsiTheme="majorHAnsi" w:cs="Cambria"/>
          <w:sz w:val="22"/>
          <w:szCs w:val="22"/>
          <w:lang w:eastAsia="zh-CN"/>
        </w:rPr>
      </w:pPr>
    </w:p>
    <w:tbl>
      <w:tblPr>
        <w:tblW w:w="0" w:type="auto"/>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73"/>
        <w:gridCol w:w="2139"/>
        <w:gridCol w:w="2184"/>
      </w:tblGrid>
      <w:tr w:rsidR="00CA205F" w:rsidRPr="006E16F1" w14:paraId="15F50BBE" w14:textId="77777777" w:rsidTr="001B6F9F">
        <w:tc>
          <w:tcPr>
            <w:tcW w:w="2184" w:type="dxa"/>
          </w:tcPr>
          <w:p w14:paraId="193935B8" w14:textId="77777777" w:rsidR="00CA205F" w:rsidRPr="006E16F1" w:rsidRDefault="00CA205F" w:rsidP="00CA205F">
            <w:pPr>
              <w:pBdr>
                <w:top w:val="nil"/>
                <w:left w:val="nil"/>
                <w:bottom w:val="nil"/>
                <w:right w:val="nil"/>
                <w:between w:val="nil"/>
                <w:bar w:val="nil"/>
              </w:pBdr>
              <w:spacing w:line="276" w:lineRule="auto"/>
              <w:contextualSpacing/>
              <w:jc w:val="both"/>
              <w:rPr>
                <w:rFonts w:asciiTheme="majorHAnsi" w:eastAsia="Cambria" w:hAnsiTheme="majorHAnsi" w:cs="Cambria"/>
                <w:sz w:val="22"/>
                <w:szCs w:val="22"/>
                <w:bdr w:val="nil"/>
                <w:lang w:eastAsia="zh-CN"/>
              </w:rPr>
            </w:pPr>
            <w:r w:rsidRPr="006E16F1">
              <w:rPr>
                <w:rFonts w:asciiTheme="majorHAnsi" w:eastAsia="Cambria" w:hAnsiTheme="majorHAnsi" w:cs="Cambria"/>
                <w:sz w:val="22"/>
                <w:szCs w:val="22"/>
                <w:bdr w:val="nil"/>
                <w:lang w:eastAsia="zh-CN"/>
              </w:rPr>
              <w:t>Lp.</w:t>
            </w:r>
          </w:p>
        </w:tc>
        <w:tc>
          <w:tcPr>
            <w:tcW w:w="2195" w:type="dxa"/>
          </w:tcPr>
          <w:p w14:paraId="42CE85AC" w14:textId="77777777" w:rsidR="00CA205F" w:rsidRPr="006E16F1" w:rsidRDefault="00CA205F" w:rsidP="00CA205F">
            <w:pPr>
              <w:pBdr>
                <w:top w:val="nil"/>
                <w:left w:val="nil"/>
                <w:bottom w:val="nil"/>
                <w:right w:val="nil"/>
                <w:between w:val="nil"/>
                <w:bar w:val="nil"/>
              </w:pBdr>
              <w:spacing w:line="276" w:lineRule="auto"/>
              <w:contextualSpacing/>
              <w:jc w:val="both"/>
              <w:rPr>
                <w:rFonts w:asciiTheme="majorHAnsi" w:eastAsia="Cambria" w:hAnsiTheme="majorHAnsi" w:cs="Cambria"/>
                <w:sz w:val="22"/>
                <w:szCs w:val="22"/>
                <w:bdr w:val="nil"/>
                <w:lang w:eastAsia="zh-CN"/>
              </w:rPr>
            </w:pPr>
          </w:p>
        </w:tc>
        <w:tc>
          <w:tcPr>
            <w:tcW w:w="2181" w:type="dxa"/>
          </w:tcPr>
          <w:p w14:paraId="07EAE94F" w14:textId="77777777" w:rsidR="00CA205F" w:rsidRPr="006E16F1" w:rsidRDefault="00CA205F" w:rsidP="00CA205F">
            <w:pPr>
              <w:pBdr>
                <w:top w:val="nil"/>
                <w:left w:val="nil"/>
                <w:bottom w:val="nil"/>
                <w:right w:val="nil"/>
                <w:between w:val="nil"/>
                <w:bar w:val="nil"/>
              </w:pBdr>
              <w:spacing w:line="276" w:lineRule="auto"/>
              <w:contextualSpacing/>
              <w:jc w:val="both"/>
              <w:rPr>
                <w:rFonts w:asciiTheme="majorHAnsi" w:eastAsia="Cambria" w:hAnsiTheme="majorHAnsi" w:cs="Cambria"/>
                <w:sz w:val="22"/>
                <w:szCs w:val="22"/>
                <w:bdr w:val="nil"/>
                <w:lang w:eastAsia="zh-CN"/>
              </w:rPr>
            </w:pPr>
          </w:p>
        </w:tc>
        <w:tc>
          <w:tcPr>
            <w:tcW w:w="2227" w:type="dxa"/>
          </w:tcPr>
          <w:p w14:paraId="5A053CA9" w14:textId="77777777" w:rsidR="00CA205F" w:rsidRPr="006E16F1" w:rsidRDefault="00CA205F" w:rsidP="00CA205F">
            <w:pPr>
              <w:pBdr>
                <w:top w:val="nil"/>
                <w:left w:val="nil"/>
                <w:bottom w:val="nil"/>
                <w:right w:val="nil"/>
                <w:between w:val="nil"/>
                <w:bar w:val="nil"/>
              </w:pBdr>
              <w:spacing w:line="276" w:lineRule="auto"/>
              <w:contextualSpacing/>
              <w:jc w:val="both"/>
              <w:rPr>
                <w:rFonts w:asciiTheme="majorHAnsi" w:eastAsia="Cambria" w:hAnsiTheme="majorHAnsi" w:cs="Cambria"/>
                <w:sz w:val="22"/>
                <w:szCs w:val="22"/>
                <w:bdr w:val="nil"/>
                <w:lang w:eastAsia="zh-CN"/>
              </w:rPr>
            </w:pPr>
            <w:r w:rsidRPr="006E16F1">
              <w:rPr>
                <w:rFonts w:asciiTheme="majorHAnsi" w:eastAsia="Cambria" w:hAnsiTheme="majorHAnsi" w:cs="Cambria"/>
                <w:sz w:val="22"/>
                <w:szCs w:val="22"/>
                <w:bdr w:val="nil"/>
                <w:lang w:eastAsia="zh-CN"/>
              </w:rPr>
              <w:t>Liczba punktów</w:t>
            </w:r>
          </w:p>
        </w:tc>
      </w:tr>
      <w:tr w:rsidR="00CA205F" w:rsidRPr="006E16F1" w14:paraId="15A42F51" w14:textId="77777777" w:rsidTr="001B6F9F">
        <w:tc>
          <w:tcPr>
            <w:tcW w:w="2184" w:type="dxa"/>
          </w:tcPr>
          <w:p w14:paraId="74D04486" w14:textId="77777777" w:rsidR="00CA205F" w:rsidRPr="006E16F1" w:rsidRDefault="00CA205F" w:rsidP="00CA205F">
            <w:pPr>
              <w:pBdr>
                <w:top w:val="nil"/>
                <w:left w:val="nil"/>
                <w:bottom w:val="nil"/>
                <w:right w:val="nil"/>
                <w:between w:val="nil"/>
                <w:bar w:val="nil"/>
              </w:pBdr>
              <w:spacing w:line="276" w:lineRule="auto"/>
              <w:contextualSpacing/>
              <w:jc w:val="both"/>
              <w:rPr>
                <w:rFonts w:asciiTheme="majorHAnsi" w:eastAsia="Cambria" w:hAnsiTheme="majorHAnsi" w:cs="Cambria"/>
                <w:sz w:val="22"/>
                <w:szCs w:val="22"/>
                <w:bdr w:val="nil"/>
                <w:lang w:eastAsia="zh-CN"/>
              </w:rPr>
            </w:pPr>
            <w:r w:rsidRPr="006E16F1">
              <w:rPr>
                <w:rFonts w:asciiTheme="majorHAnsi" w:eastAsia="Cambria" w:hAnsiTheme="majorHAnsi" w:cs="Cambria"/>
                <w:sz w:val="22"/>
                <w:szCs w:val="22"/>
                <w:bdr w:val="nil"/>
                <w:lang w:eastAsia="zh-CN"/>
              </w:rPr>
              <w:t>1</w:t>
            </w:r>
          </w:p>
        </w:tc>
        <w:tc>
          <w:tcPr>
            <w:tcW w:w="2195" w:type="dxa"/>
            <w:vMerge w:val="restart"/>
          </w:tcPr>
          <w:p w14:paraId="74E1B3F9" w14:textId="57620FEB" w:rsidR="00CA205F" w:rsidRPr="006E16F1" w:rsidRDefault="00CA205F" w:rsidP="00CA205F">
            <w:pPr>
              <w:pBdr>
                <w:top w:val="nil"/>
                <w:left w:val="nil"/>
                <w:bottom w:val="nil"/>
                <w:right w:val="nil"/>
                <w:between w:val="nil"/>
                <w:bar w:val="nil"/>
              </w:pBdr>
              <w:spacing w:line="276" w:lineRule="auto"/>
              <w:contextualSpacing/>
              <w:rPr>
                <w:rFonts w:asciiTheme="majorHAnsi" w:eastAsia="Cambria" w:hAnsiTheme="majorHAnsi" w:cs="Cambria"/>
                <w:sz w:val="22"/>
                <w:szCs w:val="22"/>
                <w:bdr w:val="nil"/>
                <w:lang w:eastAsia="zh-CN"/>
              </w:rPr>
            </w:pPr>
            <w:r w:rsidRPr="006E16F1">
              <w:rPr>
                <w:rFonts w:asciiTheme="majorHAnsi" w:eastAsia="Cambria" w:hAnsiTheme="majorHAnsi" w:cs="Cambria"/>
                <w:sz w:val="22"/>
                <w:szCs w:val="22"/>
                <w:bdr w:val="nil"/>
                <w:lang w:eastAsia="zh-CN"/>
              </w:rPr>
              <w:t xml:space="preserve">Ilość osób zatrudnionych przez wykonawcę w celu realizacji projektu zgodnie z zapisem w rozdziale </w:t>
            </w:r>
            <w:r w:rsidR="0099569B">
              <w:rPr>
                <w:rFonts w:asciiTheme="majorHAnsi" w:eastAsia="Cambria" w:hAnsiTheme="majorHAnsi" w:cs="Cambria"/>
                <w:sz w:val="22"/>
                <w:szCs w:val="22"/>
                <w:bdr w:val="nil"/>
                <w:lang w:eastAsia="zh-CN"/>
              </w:rPr>
              <w:t>4.10</w:t>
            </w:r>
            <w:r w:rsidRPr="006E16F1">
              <w:rPr>
                <w:rFonts w:asciiTheme="majorHAnsi" w:eastAsia="Cambria" w:hAnsiTheme="majorHAnsi" w:cs="Cambria"/>
                <w:sz w:val="22"/>
                <w:szCs w:val="22"/>
                <w:bdr w:val="nil"/>
                <w:lang w:eastAsia="zh-CN"/>
              </w:rPr>
              <w:t xml:space="preserve"> SWZ</w:t>
            </w:r>
          </w:p>
        </w:tc>
        <w:tc>
          <w:tcPr>
            <w:tcW w:w="2181" w:type="dxa"/>
          </w:tcPr>
          <w:p w14:paraId="11C25BDC" w14:textId="77777777" w:rsidR="00CA205F" w:rsidRPr="006E16F1" w:rsidRDefault="00CA205F" w:rsidP="00CA205F">
            <w:pPr>
              <w:pBdr>
                <w:top w:val="nil"/>
                <w:left w:val="nil"/>
                <w:bottom w:val="nil"/>
                <w:right w:val="nil"/>
                <w:between w:val="nil"/>
                <w:bar w:val="nil"/>
              </w:pBdr>
              <w:spacing w:line="276" w:lineRule="auto"/>
              <w:contextualSpacing/>
              <w:jc w:val="both"/>
              <w:rPr>
                <w:rFonts w:asciiTheme="majorHAnsi" w:eastAsia="Cambria" w:hAnsiTheme="majorHAnsi" w:cs="Cambria"/>
                <w:sz w:val="22"/>
                <w:szCs w:val="22"/>
                <w:bdr w:val="nil"/>
                <w:lang w:eastAsia="zh-CN"/>
              </w:rPr>
            </w:pPr>
            <w:r w:rsidRPr="006E16F1">
              <w:rPr>
                <w:rFonts w:asciiTheme="majorHAnsi" w:eastAsia="Cambria" w:hAnsiTheme="majorHAnsi" w:cs="Cambria"/>
                <w:sz w:val="22"/>
                <w:szCs w:val="22"/>
                <w:bdr w:val="nil"/>
                <w:lang w:eastAsia="zh-CN"/>
              </w:rPr>
              <w:t>Co najmniej 1 osoba</w:t>
            </w:r>
          </w:p>
        </w:tc>
        <w:tc>
          <w:tcPr>
            <w:tcW w:w="2227" w:type="dxa"/>
          </w:tcPr>
          <w:p w14:paraId="684AB8E6" w14:textId="77777777" w:rsidR="00CA205F" w:rsidRPr="006E16F1" w:rsidRDefault="00CA205F" w:rsidP="00CA205F">
            <w:pPr>
              <w:pBdr>
                <w:top w:val="nil"/>
                <w:left w:val="nil"/>
                <w:bottom w:val="nil"/>
                <w:right w:val="nil"/>
                <w:between w:val="nil"/>
                <w:bar w:val="nil"/>
              </w:pBdr>
              <w:spacing w:line="276" w:lineRule="auto"/>
              <w:contextualSpacing/>
              <w:jc w:val="both"/>
              <w:rPr>
                <w:rFonts w:asciiTheme="majorHAnsi" w:eastAsia="Cambria" w:hAnsiTheme="majorHAnsi" w:cs="Cambria"/>
                <w:sz w:val="22"/>
                <w:szCs w:val="22"/>
                <w:bdr w:val="nil"/>
                <w:lang w:eastAsia="zh-CN"/>
              </w:rPr>
            </w:pPr>
            <w:r w:rsidRPr="006E16F1">
              <w:rPr>
                <w:rFonts w:asciiTheme="majorHAnsi" w:eastAsia="Cambria" w:hAnsiTheme="majorHAnsi" w:cs="Cambria"/>
                <w:sz w:val="22"/>
                <w:szCs w:val="22"/>
                <w:bdr w:val="nil"/>
                <w:lang w:eastAsia="zh-CN"/>
              </w:rPr>
              <w:t>5</w:t>
            </w:r>
          </w:p>
        </w:tc>
      </w:tr>
      <w:tr w:rsidR="00CA205F" w:rsidRPr="006E16F1" w14:paraId="13F1191F" w14:textId="77777777" w:rsidTr="001B6F9F">
        <w:trPr>
          <w:trHeight w:val="657"/>
        </w:trPr>
        <w:tc>
          <w:tcPr>
            <w:tcW w:w="2184" w:type="dxa"/>
          </w:tcPr>
          <w:p w14:paraId="56B7EF25" w14:textId="77777777" w:rsidR="00CA205F" w:rsidRPr="006E16F1" w:rsidRDefault="00CA205F" w:rsidP="00CA205F">
            <w:pPr>
              <w:pBdr>
                <w:top w:val="nil"/>
                <w:left w:val="nil"/>
                <w:bottom w:val="nil"/>
                <w:right w:val="nil"/>
                <w:between w:val="nil"/>
                <w:bar w:val="nil"/>
              </w:pBdr>
              <w:spacing w:line="276" w:lineRule="auto"/>
              <w:contextualSpacing/>
              <w:jc w:val="both"/>
              <w:rPr>
                <w:rFonts w:asciiTheme="majorHAnsi" w:eastAsia="Cambria" w:hAnsiTheme="majorHAnsi" w:cs="Cambria"/>
                <w:sz w:val="22"/>
                <w:szCs w:val="22"/>
                <w:bdr w:val="nil"/>
                <w:lang w:eastAsia="zh-CN"/>
              </w:rPr>
            </w:pPr>
            <w:r w:rsidRPr="006E16F1">
              <w:rPr>
                <w:rFonts w:asciiTheme="majorHAnsi" w:eastAsia="Cambria" w:hAnsiTheme="majorHAnsi" w:cs="Cambria"/>
                <w:sz w:val="22"/>
                <w:szCs w:val="22"/>
                <w:bdr w:val="nil"/>
                <w:lang w:eastAsia="zh-CN"/>
              </w:rPr>
              <w:t>2</w:t>
            </w:r>
          </w:p>
        </w:tc>
        <w:tc>
          <w:tcPr>
            <w:tcW w:w="2195" w:type="dxa"/>
            <w:vMerge/>
          </w:tcPr>
          <w:p w14:paraId="695E4B89" w14:textId="77777777" w:rsidR="00CA205F" w:rsidRPr="006E16F1" w:rsidRDefault="00CA205F" w:rsidP="00CA205F">
            <w:pPr>
              <w:pBdr>
                <w:top w:val="nil"/>
                <w:left w:val="nil"/>
                <w:bottom w:val="nil"/>
                <w:right w:val="nil"/>
                <w:between w:val="nil"/>
                <w:bar w:val="nil"/>
              </w:pBdr>
              <w:spacing w:line="276" w:lineRule="auto"/>
              <w:contextualSpacing/>
              <w:jc w:val="both"/>
              <w:rPr>
                <w:rFonts w:asciiTheme="majorHAnsi" w:eastAsia="Cambria" w:hAnsiTheme="majorHAnsi" w:cs="Cambria"/>
                <w:sz w:val="22"/>
                <w:szCs w:val="22"/>
                <w:bdr w:val="nil"/>
                <w:lang w:eastAsia="zh-CN"/>
              </w:rPr>
            </w:pPr>
          </w:p>
        </w:tc>
        <w:tc>
          <w:tcPr>
            <w:tcW w:w="2181" w:type="dxa"/>
          </w:tcPr>
          <w:p w14:paraId="6184B297" w14:textId="77777777" w:rsidR="00CA205F" w:rsidRPr="006E16F1" w:rsidRDefault="00CA205F" w:rsidP="00CA205F">
            <w:pPr>
              <w:pBdr>
                <w:top w:val="nil"/>
                <w:left w:val="nil"/>
                <w:bottom w:val="nil"/>
                <w:right w:val="nil"/>
                <w:between w:val="nil"/>
                <w:bar w:val="nil"/>
              </w:pBdr>
              <w:spacing w:line="276" w:lineRule="auto"/>
              <w:contextualSpacing/>
              <w:jc w:val="both"/>
              <w:rPr>
                <w:rFonts w:asciiTheme="majorHAnsi" w:eastAsia="Cambria" w:hAnsiTheme="majorHAnsi" w:cs="Cambria"/>
                <w:sz w:val="22"/>
                <w:szCs w:val="22"/>
                <w:bdr w:val="nil"/>
                <w:lang w:eastAsia="zh-CN"/>
              </w:rPr>
            </w:pPr>
            <w:r w:rsidRPr="006E16F1">
              <w:rPr>
                <w:rFonts w:asciiTheme="majorHAnsi" w:eastAsia="Cambria" w:hAnsiTheme="majorHAnsi" w:cs="Cambria"/>
                <w:sz w:val="22"/>
                <w:szCs w:val="22"/>
                <w:bdr w:val="nil"/>
                <w:lang w:eastAsia="zh-CN"/>
              </w:rPr>
              <w:t xml:space="preserve">Brak </w:t>
            </w:r>
          </w:p>
        </w:tc>
        <w:tc>
          <w:tcPr>
            <w:tcW w:w="2227" w:type="dxa"/>
          </w:tcPr>
          <w:p w14:paraId="3AC4334E" w14:textId="77777777" w:rsidR="00CA205F" w:rsidRPr="006E16F1" w:rsidRDefault="00CA205F" w:rsidP="00CA205F">
            <w:pPr>
              <w:pBdr>
                <w:top w:val="nil"/>
                <w:left w:val="nil"/>
                <w:bottom w:val="nil"/>
                <w:right w:val="nil"/>
                <w:between w:val="nil"/>
                <w:bar w:val="nil"/>
              </w:pBdr>
              <w:spacing w:line="276" w:lineRule="auto"/>
              <w:contextualSpacing/>
              <w:jc w:val="both"/>
              <w:rPr>
                <w:rFonts w:asciiTheme="majorHAnsi" w:eastAsia="Cambria" w:hAnsiTheme="majorHAnsi" w:cs="Cambria"/>
                <w:sz w:val="22"/>
                <w:szCs w:val="22"/>
                <w:bdr w:val="nil"/>
                <w:lang w:eastAsia="zh-CN"/>
              </w:rPr>
            </w:pPr>
            <w:r w:rsidRPr="006E16F1">
              <w:rPr>
                <w:rFonts w:asciiTheme="majorHAnsi" w:eastAsia="Cambria" w:hAnsiTheme="majorHAnsi" w:cs="Cambria"/>
                <w:sz w:val="22"/>
                <w:szCs w:val="22"/>
                <w:bdr w:val="nil"/>
                <w:lang w:eastAsia="zh-CN"/>
              </w:rPr>
              <w:t>0</w:t>
            </w:r>
          </w:p>
        </w:tc>
      </w:tr>
    </w:tbl>
    <w:p w14:paraId="235D6F50" w14:textId="77777777" w:rsidR="00CA205F" w:rsidRPr="006E16F1" w:rsidRDefault="00CA205F" w:rsidP="00CA205F">
      <w:pPr>
        <w:tabs>
          <w:tab w:val="left" w:pos="142"/>
          <w:tab w:val="left" w:pos="709"/>
        </w:tabs>
        <w:autoSpaceDE w:val="0"/>
        <w:autoSpaceDN w:val="0"/>
        <w:adjustRightInd w:val="0"/>
        <w:spacing w:line="288" w:lineRule="auto"/>
        <w:ind w:left="360" w:hanging="360"/>
        <w:jc w:val="both"/>
        <w:rPr>
          <w:rFonts w:asciiTheme="majorHAnsi" w:hAnsiTheme="majorHAnsi" w:cs="Cambria"/>
          <w:sz w:val="22"/>
          <w:szCs w:val="22"/>
        </w:rPr>
      </w:pPr>
    </w:p>
    <w:p w14:paraId="52841A9E" w14:textId="77777777" w:rsidR="00CA205F" w:rsidRPr="006E16F1" w:rsidRDefault="00CA205F" w:rsidP="00CA205F">
      <w:pPr>
        <w:tabs>
          <w:tab w:val="left" w:pos="142"/>
          <w:tab w:val="left" w:pos="709"/>
        </w:tabs>
        <w:autoSpaceDE w:val="0"/>
        <w:autoSpaceDN w:val="0"/>
        <w:adjustRightInd w:val="0"/>
        <w:spacing w:line="288" w:lineRule="auto"/>
        <w:ind w:left="360" w:hanging="360"/>
        <w:jc w:val="both"/>
        <w:rPr>
          <w:rFonts w:asciiTheme="majorHAnsi" w:hAnsiTheme="majorHAnsi"/>
          <w:b/>
          <w:sz w:val="22"/>
          <w:szCs w:val="22"/>
        </w:rPr>
      </w:pPr>
      <w:r w:rsidRPr="006E16F1">
        <w:rPr>
          <w:rFonts w:asciiTheme="majorHAnsi" w:hAnsiTheme="majorHAnsi" w:cs="Cambria"/>
          <w:sz w:val="22"/>
          <w:szCs w:val="22"/>
        </w:rPr>
        <w:tab/>
        <w:t xml:space="preserve">Ocena w kryterium </w:t>
      </w:r>
      <w:r w:rsidRPr="006E16F1">
        <w:rPr>
          <w:rFonts w:asciiTheme="majorHAnsi" w:hAnsiTheme="majorHAnsi" w:cs="Cambria"/>
          <w:b/>
          <w:bCs/>
          <w:i/>
          <w:iCs/>
          <w:color w:val="000000" w:themeColor="text1"/>
          <w:sz w:val="22"/>
          <w:szCs w:val="22"/>
        </w:rPr>
        <w:t>„</w:t>
      </w:r>
      <w:r w:rsidRPr="006E16F1">
        <w:rPr>
          <w:rFonts w:asciiTheme="majorHAnsi" w:hAnsiTheme="majorHAnsi"/>
          <w:b/>
          <w:bCs/>
          <w:i/>
          <w:iCs/>
          <w:sz w:val="22"/>
          <w:szCs w:val="22"/>
        </w:rPr>
        <w:t>Kryterium społeczne</w:t>
      </w:r>
      <w:r w:rsidRPr="006E16F1">
        <w:rPr>
          <w:rFonts w:asciiTheme="majorHAnsi" w:hAnsiTheme="majorHAnsi" w:cs="Cambria"/>
          <w:b/>
          <w:bCs/>
          <w:i/>
          <w:iCs/>
          <w:color w:val="000000" w:themeColor="text1"/>
          <w:sz w:val="22"/>
          <w:szCs w:val="22"/>
        </w:rPr>
        <w:t>”</w:t>
      </w:r>
      <w:r w:rsidRPr="006E16F1">
        <w:rPr>
          <w:rFonts w:asciiTheme="majorHAnsi" w:hAnsiTheme="majorHAnsi" w:cs="Cambria"/>
          <w:b/>
          <w:bCs/>
          <w:i/>
          <w:iCs/>
          <w:sz w:val="22"/>
          <w:szCs w:val="22"/>
        </w:rPr>
        <w:t xml:space="preserve"> </w:t>
      </w:r>
      <w:r w:rsidRPr="006E16F1">
        <w:rPr>
          <w:rFonts w:asciiTheme="majorHAnsi" w:hAnsiTheme="majorHAnsi" w:cs="Cambria"/>
          <w:sz w:val="22"/>
          <w:szCs w:val="22"/>
        </w:rPr>
        <w:t>dokonana zostanie z zastosowaniem następujących zasad:</w:t>
      </w:r>
    </w:p>
    <w:p w14:paraId="30FDEEF9" w14:textId="53BA9782" w:rsidR="00CA205F" w:rsidRPr="006E16F1" w:rsidRDefault="00CA205F" w:rsidP="006A3E57">
      <w:pPr>
        <w:numPr>
          <w:ilvl w:val="0"/>
          <w:numId w:val="36"/>
        </w:numPr>
        <w:autoSpaceDE w:val="0"/>
        <w:autoSpaceDN w:val="0"/>
        <w:adjustRightInd w:val="0"/>
        <w:spacing w:line="288" w:lineRule="auto"/>
        <w:ind w:left="993" w:hanging="284"/>
        <w:jc w:val="both"/>
        <w:rPr>
          <w:rFonts w:asciiTheme="majorHAnsi" w:hAnsiTheme="majorHAnsi" w:cs="Cambria"/>
          <w:sz w:val="22"/>
          <w:szCs w:val="22"/>
        </w:rPr>
      </w:pPr>
      <w:r w:rsidRPr="006E16F1">
        <w:rPr>
          <w:rFonts w:asciiTheme="majorHAnsi" w:hAnsiTheme="majorHAnsi" w:cs="Cambria"/>
          <w:sz w:val="22"/>
          <w:szCs w:val="22"/>
        </w:rPr>
        <w:t xml:space="preserve">ocenie podlegać będzie informacja wskazana w Formularzu ofertowym </w:t>
      </w:r>
      <w:r w:rsidRPr="006E16F1">
        <w:rPr>
          <w:rFonts w:asciiTheme="majorHAnsi" w:hAnsiTheme="majorHAnsi" w:cs="Cambria"/>
          <w:sz w:val="22"/>
          <w:szCs w:val="22"/>
        </w:rPr>
        <w:br/>
        <w:t xml:space="preserve">o zatrudnieniu lub oddelegowaniu osoby </w:t>
      </w:r>
      <w:r w:rsidR="00706961">
        <w:rPr>
          <w:rFonts w:asciiTheme="majorHAnsi" w:hAnsiTheme="majorHAnsi" w:cs="Cambria"/>
          <w:sz w:val="22"/>
          <w:szCs w:val="22"/>
        </w:rPr>
        <w:t>wymienionej w katalogu osób w pkt. 4.</w:t>
      </w:r>
      <w:r w:rsidR="0099569B">
        <w:rPr>
          <w:rFonts w:asciiTheme="majorHAnsi" w:hAnsiTheme="majorHAnsi" w:cs="Cambria"/>
          <w:sz w:val="22"/>
          <w:szCs w:val="22"/>
        </w:rPr>
        <w:t>10</w:t>
      </w:r>
      <w:r w:rsidR="00706961">
        <w:rPr>
          <w:rFonts w:asciiTheme="majorHAnsi" w:hAnsiTheme="majorHAnsi" w:cs="Cambria"/>
          <w:sz w:val="22"/>
          <w:szCs w:val="22"/>
        </w:rPr>
        <w:t xml:space="preserve"> SWZ</w:t>
      </w:r>
      <w:r w:rsidRPr="006E16F1">
        <w:rPr>
          <w:rFonts w:asciiTheme="majorHAnsi" w:hAnsiTheme="majorHAnsi" w:cs="Cambria"/>
          <w:sz w:val="22"/>
          <w:szCs w:val="22"/>
        </w:rPr>
        <w:t xml:space="preserve"> do realizacji przedmiotowego zamówienia </w:t>
      </w:r>
      <w:r w:rsidRPr="006E16F1">
        <w:rPr>
          <w:rFonts w:asciiTheme="majorHAnsi" w:eastAsia="Calibri" w:hAnsiTheme="majorHAnsi" w:cs="Calibri"/>
          <w:sz w:val="22"/>
          <w:szCs w:val="22"/>
        </w:rPr>
        <w:t>w wymiarze co najmniej 0,25 pełnego wymiaru czasu pracy</w:t>
      </w:r>
      <w:r w:rsidRPr="006E16F1">
        <w:rPr>
          <w:rFonts w:asciiTheme="majorHAnsi" w:hAnsiTheme="majorHAnsi" w:cs="Cambria"/>
          <w:sz w:val="22"/>
          <w:szCs w:val="22"/>
        </w:rPr>
        <w:t>,</w:t>
      </w:r>
    </w:p>
    <w:p w14:paraId="18C59C8D" w14:textId="5253915A" w:rsidR="00CA205F" w:rsidRPr="006E16F1" w:rsidRDefault="00CA205F" w:rsidP="006A3E57">
      <w:pPr>
        <w:numPr>
          <w:ilvl w:val="0"/>
          <w:numId w:val="36"/>
        </w:numPr>
        <w:autoSpaceDE w:val="0"/>
        <w:autoSpaceDN w:val="0"/>
        <w:adjustRightInd w:val="0"/>
        <w:spacing w:line="288" w:lineRule="auto"/>
        <w:ind w:left="993" w:hanging="284"/>
        <w:jc w:val="both"/>
        <w:rPr>
          <w:rFonts w:asciiTheme="majorHAnsi" w:hAnsiTheme="majorHAnsi" w:cs="Cambria"/>
          <w:sz w:val="22"/>
          <w:szCs w:val="22"/>
        </w:rPr>
      </w:pPr>
      <w:r w:rsidRPr="006E16F1">
        <w:rPr>
          <w:rFonts w:asciiTheme="majorHAnsi" w:hAnsiTheme="majorHAnsi" w:cs="Cambria"/>
          <w:sz w:val="22"/>
          <w:szCs w:val="22"/>
        </w:rPr>
        <w:t xml:space="preserve">jeżeli Wykonawca w Formularzu ofertowym </w:t>
      </w:r>
      <w:r w:rsidRPr="006E16F1">
        <w:rPr>
          <w:rFonts w:asciiTheme="majorHAnsi" w:hAnsiTheme="majorHAnsi" w:cs="Cambria"/>
          <w:sz w:val="22"/>
          <w:szCs w:val="22"/>
          <w:u w:val="single"/>
        </w:rPr>
        <w:t>nie wskaże</w:t>
      </w:r>
      <w:r w:rsidRPr="006E16F1">
        <w:rPr>
          <w:rFonts w:asciiTheme="majorHAnsi" w:hAnsiTheme="majorHAnsi" w:cs="Cambria"/>
          <w:sz w:val="22"/>
          <w:szCs w:val="22"/>
        </w:rPr>
        <w:t xml:space="preserve">, że zatrudni lub oddeleguje do wykonywania zamówienia osobę </w:t>
      </w:r>
      <w:r w:rsidR="00706961" w:rsidRPr="00706961">
        <w:rPr>
          <w:rFonts w:asciiTheme="majorHAnsi" w:hAnsiTheme="majorHAnsi" w:cs="Cambria"/>
          <w:sz w:val="22"/>
          <w:szCs w:val="22"/>
        </w:rPr>
        <w:t>wymienionej w katalogu osób w pkt. 4.</w:t>
      </w:r>
      <w:r w:rsidR="0099569B">
        <w:rPr>
          <w:rFonts w:asciiTheme="majorHAnsi" w:hAnsiTheme="majorHAnsi" w:cs="Cambria"/>
          <w:sz w:val="22"/>
          <w:szCs w:val="22"/>
        </w:rPr>
        <w:t>10</w:t>
      </w:r>
      <w:r w:rsidR="00706961" w:rsidRPr="00706961">
        <w:rPr>
          <w:rFonts w:asciiTheme="majorHAnsi" w:hAnsiTheme="majorHAnsi" w:cs="Cambria"/>
          <w:sz w:val="22"/>
          <w:szCs w:val="22"/>
        </w:rPr>
        <w:t xml:space="preserve"> SWZ </w:t>
      </w:r>
      <w:r w:rsidRPr="006E16F1">
        <w:rPr>
          <w:rFonts w:asciiTheme="majorHAnsi" w:hAnsiTheme="majorHAnsi" w:cs="Cambria"/>
          <w:sz w:val="22"/>
          <w:szCs w:val="22"/>
        </w:rPr>
        <w:t>na czas realizacji</w:t>
      </w:r>
      <w:r w:rsidR="00706961">
        <w:rPr>
          <w:rFonts w:asciiTheme="majorHAnsi" w:hAnsiTheme="majorHAnsi" w:cs="Cambria"/>
          <w:sz w:val="22"/>
          <w:szCs w:val="22"/>
        </w:rPr>
        <w:t xml:space="preserve"> zamówienia</w:t>
      </w:r>
      <w:r w:rsidRPr="006E16F1">
        <w:rPr>
          <w:rFonts w:asciiTheme="majorHAnsi" w:hAnsiTheme="majorHAnsi" w:cs="Cambria"/>
          <w:sz w:val="22"/>
          <w:szCs w:val="22"/>
        </w:rPr>
        <w:t xml:space="preserve">, nie otrzyma żadnego punktu w kryterium </w:t>
      </w:r>
      <w:r w:rsidRPr="006E16F1">
        <w:rPr>
          <w:rFonts w:asciiTheme="majorHAnsi" w:hAnsiTheme="majorHAnsi" w:cs="Cambria"/>
          <w:i/>
          <w:iCs/>
          <w:sz w:val="22"/>
          <w:szCs w:val="22"/>
        </w:rPr>
        <w:t>„Aspekt społeczny”,</w:t>
      </w:r>
    </w:p>
    <w:p w14:paraId="70139BBF" w14:textId="77777777" w:rsidR="00CA205F" w:rsidRPr="006E16F1" w:rsidRDefault="00CA205F" w:rsidP="006A3E57">
      <w:pPr>
        <w:numPr>
          <w:ilvl w:val="0"/>
          <w:numId w:val="36"/>
        </w:numPr>
        <w:autoSpaceDE w:val="0"/>
        <w:autoSpaceDN w:val="0"/>
        <w:adjustRightInd w:val="0"/>
        <w:spacing w:line="288" w:lineRule="auto"/>
        <w:ind w:left="993" w:hanging="284"/>
        <w:jc w:val="both"/>
        <w:rPr>
          <w:rFonts w:asciiTheme="majorHAnsi" w:hAnsiTheme="majorHAnsi" w:cs="Cambria"/>
          <w:sz w:val="22"/>
          <w:szCs w:val="22"/>
        </w:rPr>
      </w:pPr>
      <w:r w:rsidRPr="006E16F1">
        <w:rPr>
          <w:rFonts w:asciiTheme="majorHAnsi" w:hAnsiTheme="majorHAnsi" w:cs="Cambria"/>
          <w:sz w:val="22"/>
          <w:szCs w:val="22"/>
        </w:rPr>
        <w:t>liczba punktów, którą można uzyskać w tym kryterium zostanie obliczona w</w:t>
      </w:r>
      <w:r w:rsidRPr="006E16F1">
        <w:rPr>
          <w:rFonts w:asciiTheme="majorHAnsi" w:hAnsiTheme="majorHAnsi" w:cs="Cambria"/>
          <w:sz w:val="22"/>
          <w:szCs w:val="22"/>
        </w:rPr>
        <w:br/>
        <w:t>następujący sposób:</w:t>
      </w:r>
    </w:p>
    <w:p w14:paraId="3B4AD603" w14:textId="14649FED" w:rsidR="00CA205F" w:rsidRPr="006E16F1" w:rsidRDefault="00CA205F" w:rsidP="006A3E57">
      <w:pPr>
        <w:numPr>
          <w:ilvl w:val="0"/>
          <w:numId w:val="37"/>
        </w:numPr>
        <w:autoSpaceDE w:val="0"/>
        <w:autoSpaceDN w:val="0"/>
        <w:adjustRightInd w:val="0"/>
        <w:spacing w:line="288" w:lineRule="auto"/>
        <w:ind w:left="1276" w:hanging="283"/>
        <w:jc w:val="both"/>
        <w:rPr>
          <w:rFonts w:asciiTheme="majorHAnsi" w:hAnsiTheme="majorHAnsi" w:cs="Cambria"/>
          <w:sz w:val="22"/>
          <w:szCs w:val="22"/>
        </w:rPr>
      </w:pPr>
      <w:r w:rsidRPr="006E16F1">
        <w:rPr>
          <w:rFonts w:asciiTheme="majorHAnsi" w:hAnsiTheme="majorHAnsi" w:cs="Cambria"/>
          <w:sz w:val="22"/>
          <w:szCs w:val="22"/>
        </w:rPr>
        <w:t xml:space="preserve">zatrudnienie lub oddelegowanie do wykonywania zamówienia minimum jednej osoby </w:t>
      </w:r>
      <w:r w:rsidR="00706961" w:rsidRPr="00706961">
        <w:rPr>
          <w:rFonts w:asciiTheme="majorHAnsi" w:hAnsiTheme="majorHAnsi" w:cs="Cambria"/>
          <w:sz w:val="22"/>
          <w:szCs w:val="22"/>
        </w:rPr>
        <w:t>wymienionej w katalogu osób w pkt. 4.</w:t>
      </w:r>
      <w:r w:rsidR="0099569B">
        <w:rPr>
          <w:rFonts w:asciiTheme="majorHAnsi" w:hAnsiTheme="majorHAnsi" w:cs="Cambria"/>
          <w:sz w:val="22"/>
          <w:szCs w:val="22"/>
        </w:rPr>
        <w:t>10</w:t>
      </w:r>
      <w:r w:rsidR="00706961" w:rsidRPr="00706961">
        <w:rPr>
          <w:rFonts w:asciiTheme="majorHAnsi" w:hAnsiTheme="majorHAnsi" w:cs="Cambria"/>
          <w:sz w:val="22"/>
          <w:szCs w:val="22"/>
        </w:rPr>
        <w:t xml:space="preserve"> SWZ </w:t>
      </w:r>
      <w:r w:rsidRPr="006E16F1">
        <w:rPr>
          <w:rFonts w:asciiTheme="majorHAnsi" w:hAnsiTheme="majorHAnsi" w:cs="Cambria"/>
          <w:sz w:val="22"/>
          <w:szCs w:val="22"/>
        </w:rPr>
        <w:t>na czas realizacji zamówienia = 5 pkt.</w:t>
      </w:r>
    </w:p>
    <w:p w14:paraId="41011305" w14:textId="20CD21AA" w:rsidR="00CA205F" w:rsidRPr="006E16F1" w:rsidRDefault="00CA205F" w:rsidP="006A3E57">
      <w:pPr>
        <w:numPr>
          <w:ilvl w:val="0"/>
          <w:numId w:val="37"/>
        </w:numPr>
        <w:autoSpaceDE w:val="0"/>
        <w:autoSpaceDN w:val="0"/>
        <w:adjustRightInd w:val="0"/>
        <w:spacing w:line="288" w:lineRule="auto"/>
        <w:ind w:left="1276" w:hanging="283"/>
        <w:jc w:val="both"/>
        <w:rPr>
          <w:rFonts w:asciiTheme="majorHAnsi" w:hAnsiTheme="majorHAnsi" w:cs="Cambria"/>
          <w:sz w:val="22"/>
          <w:szCs w:val="22"/>
        </w:rPr>
      </w:pPr>
      <w:r w:rsidRPr="006E16F1">
        <w:rPr>
          <w:rFonts w:asciiTheme="majorHAnsi" w:hAnsiTheme="majorHAnsi" w:cs="Cambria"/>
          <w:sz w:val="22"/>
          <w:szCs w:val="22"/>
        </w:rPr>
        <w:t xml:space="preserve">brak zatrudnienia lub oddelegowania do wykonywania zamówienia minimum jednej osoby </w:t>
      </w:r>
      <w:r w:rsidR="00706961" w:rsidRPr="00706961">
        <w:rPr>
          <w:rFonts w:asciiTheme="majorHAnsi" w:hAnsiTheme="majorHAnsi" w:cs="Cambria"/>
          <w:sz w:val="22"/>
          <w:szCs w:val="22"/>
        </w:rPr>
        <w:t>wymienionej w katalogu osób w pkt. 4.</w:t>
      </w:r>
      <w:r w:rsidR="0099569B">
        <w:rPr>
          <w:rFonts w:asciiTheme="majorHAnsi" w:hAnsiTheme="majorHAnsi" w:cs="Cambria"/>
          <w:sz w:val="22"/>
          <w:szCs w:val="22"/>
        </w:rPr>
        <w:t>10</w:t>
      </w:r>
      <w:r w:rsidR="00706961" w:rsidRPr="00706961">
        <w:rPr>
          <w:rFonts w:asciiTheme="majorHAnsi" w:hAnsiTheme="majorHAnsi" w:cs="Cambria"/>
          <w:sz w:val="22"/>
          <w:szCs w:val="22"/>
        </w:rPr>
        <w:t xml:space="preserve"> SWZ </w:t>
      </w:r>
      <w:r w:rsidRPr="006E16F1">
        <w:rPr>
          <w:rFonts w:asciiTheme="majorHAnsi" w:hAnsiTheme="majorHAnsi" w:cs="Cambria"/>
          <w:sz w:val="22"/>
          <w:szCs w:val="22"/>
        </w:rPr>
        <w:t>na czas realizacji zamówienia = 0 pkt.</w:t>
      </w:r>
    </w:p>
    <w:p w14:paraId="6143902A" w14:textId="77777777" w:rsidR="00CA205F" w:rsidRPr="006E16F1" w:rsidRDefault="00CA205F" w:rsidP="00CA205F">
      <w:pPr>
        <w:autoSpaceDE w:val="0"/>
        <w:autoSpaceDN w:val="0"/>
        <w:adjustRightInd w:val="0"/>
        <w:spacing w:line="288" w:lineRule="auto"/>
        <w:jc w:val="both"/>
        <w:rPr>
          <w:rFonts w:asciiTheme="majorHAnsi" w:hAnsiTheme="majorHAnsi" w:cs="Cambria"/>
          <w:sz w:val="22"/>
          <w:szCs w:val="22"/>
        </w:rPr>
      </w:pPr>
    </w:p>
    <w:p w14:paraId="6151A7AF" w14:textId="56930690" w:rsidR="00B81413" w:rsidRPr="006E16F1" w:rsidRDefault="00B81413" w:rsidP="00CA205F">
      <w:pPr>
        <w:adjustRightInd w:val="0"/>
        <w:spacing w:line="276" w:lineRule="auto"/>
        <w:ind w:left="567" w:firstLine="189"/>
        <w:contextualSpacing/>
        <w:jc w:val="both"/>
        <w:rPr>
          <w:rFonts w:asciiTheme="majorHAnsi" w:eastAsia="Cambria" w:hAnsiTheme="majorHAnsi" w:cs="Cambria"/>
          <w:color w:val="000000"/>
          <w:sz w:val="22"/>
          <w:szCs w:val="22"/>
        </w:rPr>
      </w:pPr>
      <w:r w:rsidRPr="006E16F1">
        <w:rPr>
          <w:rFonts w:asciiTheme="majorHAnsi" w:eastAsia="Cambria" w:hAnsiTheme="majorHAnsi" w:cs="Cambria"/>
          <w:color w:val="000000"/>
          <w:sz w:val="22"/>
          <w:szCs w:val="22"/>
        </w:rPr>
        <w:t>Za najkorzystniejszą ofertę, zostanie uznana oferta, która otrzyma największą ilość punktów (P</w:t>
      </w:r>
      <w:r w:rsidRPr="006E16F1">
        <w:rPr>
          <w:rFonts w:asciiTheme="majorHAnsi" w:eastAsia="Cambria" w:hAnsiTheme="majorHAnsi" w:cs="Cambria"/>
          <w:color w:val="000000"/>
          <w:sz w:val="22"/>
          <w:szCs w:val="22"/>
          <w:vertAlign w:val="subscript"/>
        </w:rPr>
        <w:t>O</w:t>
      </w:r>
      <w:r w:rsidRPr="006E16F1">
        <w:rPr>
          <w:rFonts w:asciiTheme="majorHAnsi" w:eastAsia="Cambria" w:hAnsiTheme="majorHAnsi" w:cs="Cambria"/>
          <w:color w:val="000000"/>
          <w:sz w:val="22"/>
          <w:szCs w:val="22"/>
        </w:rPr>
        <w:t>) obliczoną na podstawie wzoru:</w:t>
      </w:r>
    </w:p>
    <w:p w14:paraId="149AD9FD" w14:textId="60A9B00C" w:rsidR="00B81413" w:rsidRPr="006E16F1" w:rsidRDefault="00B81413" w:rsidP="004553A1">
      <w:pPr>
        <w:tabs>
          <w:tab w:val="left" w:pos="993"/>
        </w:tabs>
        <w:spacing w:before="20" w:line="276" w:lineRule="auto"/>
        <w:ind w:left="993"/>
        <w:jc w:val="center"/>
        <w:rPr>
          <w:rFonts w:asciiTheme="majorHAnsi" w:eastAsia="Cambria" w:hAnsiTheme="majorHAnsi" w:cs="Cambria"/>
          <w:b/>
          <w:color w:val="000000"/>
          <w:sz w:val="22"/>
          <w:szCs w:val="22"/>
        </w:rPr>
      </w:pPr>
      <w:r w:rsidRPr="006E16F1">
        <w:rPr>
          <w:rFonts w:asciiTheme="majorHAnsi" w:eastAsia="Cambria" w:hAnsiTheme="majorHAnsi" w:cs="Cambria"/>
          <w:b/>
          <w:color w:val="000000"/>
          <w:sz w:val="22"/>
          <w:szCs w:val="22"/>
        </w:rPr>
        <w:t>P</w:t>
      </w:r>
      <w:r w:rsidRPr="006E16F1">
        <w:rPr>
          <w:rFonts w:asciiTheme="majorHAnsi" w:eastAsia="Cambria" w:hAnsiTheme="majorHAnsi" w:cs="Cambria"/>
          <w:b/>
          <w:color w:val="000000"/>
          <w:sz w:val="22"/>
          <w:szCs w:val="22"/>
          <w:vertAlign w:val="subscript"/>
        </w:rPr>
        <w:t>O</w:t>
      </w:r>
      <w:r w:rsidRPr="006E16F1">
        <w:rPr>
          <w:rFonts w:asciiTheme="majorHAnsi" w:eastAsia="Cambria" w:hAnsiTheme="majorHAnsi" w:cs="Cambria"/>
          <w:b/>
          <w:color w:val="000000"/>
          <w:sz w:val="22"/>
          <w:szCs w:val="22"/>
        </w:rPr>
        <w:t xml:space="preserve"> = P</w:t>
      </w:r>
      <w:r w:rsidRPr="006E16F1">
        <w:rPr>
          <w:rFonts w:asciiTheme="majorHAnsi" w:eastAsia="Cambria" w:hAnsiTheme="majorHAnsi" w:cs="Cambria"/>
          <w:b/>
          <w:color w:val="000000"/>
          <w:sz w:val="22"/>
          <w:szCs w:val="22"/>
          <w:vertAlign w:val="subscript"/>
        </w:rPr>
        <w:t>C</w:t>
      </w:r>
      <w:r w:rsidRPr="006E16F1">
        <w:rPr>
          <w:rFonts w:asciiTheme="majorHAnsi" w:eastAsia="Cambria" w:hAnsiTheme="majorHAnsi" w:cs="Cambria"/>
          <w:b/>
          <w:color w:val="000000"/>
          <w:sz w:val="22"/>
          <w:szCs w:val="22"/>
        </w:rPr>
        <w:t xml:space="preserve"> + P</w:t>
      </w:r>
      <w:r w:rsidRPr="006E16F1">
        <w:rPr>
          <w:rFonts w:asciiTheme="majorHAnsi" w:eastAsia="Cambria" w:hAnsiTheme="majorHAnsi" w:cs="Cambria"/>
          <w:b/>
          <w:color w:val="000000"/>
          <w:sz w:val="22"/>
          <w:szCs w:val="22"/>
          <w:vertAlign w:val="subscript"/>
        </w:rPr>
        <w:t>G</w:t>
      </w:r>
      <w:r w:rsidRPr="006E16F1">
        <w:rPr>
          <w:rFonts w:asciiTheme="majorHAnsi" w:eastAsia="Cambria" w:hAnsiTheme="majorHAnsi" w:cs="Cambria"/>
          <w:b/>
          <w:color w:val="000000"/>
          <w:sz w:val="22"/>
          <w:szCs w:val="22"/>
        </w:rPr>
        <w:t xml:space="preserve"> + </w:t>
      </w:r>
      <w:proofErr w:type="spellStart"/>
      <w:r w:rsidR="00342DA4" w:rsidRPr="006E16F1">
        <w:rPr>
          <w:rFonts w:asciiTheme="majorHAnsi" w:eastAsia="Cambria" w:hAnsiTheme="majorHAnsi" w:cs="Cambria"/>
          <w:b/>
          <w:color w:val="000000"/>
          <w:sz w:val="22"/>
          <w:szCs w:val="22"/>
        </w:rPr>
        <w:t>P</w:t>
      </w:r>
      <w:r w:rsidR="00342DA4" w:rsidRPr="006E16F1">
        <w:rPr>
          <w:rFonts w:asciiTheme="majorHAnsi" w:eastAsia="Cambria" w:hAnsiTheme="majorHAnsi" w:cs="Cambria"/>
          <w:b/>
          <w:color w:val="000000"/>
          <w:sz w:val="22"/>
          <w:szCs w:val="22"/>
          <w:vertAlign w:val="subscript"/>
        </w:rPr>
        <w:t>s</w:t>
      </w:r>
      <w:proofErr w:type="spellEnd"/>
    </w:p>
    <w:p w14:paraId="13A98A97" w14:textId="77777777" w:rsidR="00B81413" w:rsidRPr="006E16F1" w:rsidRDefault="00B81413" w:rsidP="004553A1">
      <w:pPr>
        <w:tabs>
          <w:tab w:val="left" w:pos="709"/>
        </w:tabs>
        <w:spacing w:line="276" w:lineRule="auto"/>
        <w:ind w:left="709"/>
        <w:jc w:val="both"/>
        <w:rPr>
          <w:rFonts w:asciiTheme="majorHAnsi" w:eastAsia="Cambria" w:hAnsiTheme="majorHAnsi" w:cs="Cambria"/>
          <w:color w:val="000000"/>
          <w:sz w:val="22"/>
          <w:szCs w:val="22"/>
          <w:u w:val="single"/>
        </w:rPr>
      </w:pPr>
      <w:r w:rsidRPr="006E16F1">
        <w:rPr>
          <w:rFonts w:asciiTheme="majorHAnsi" w:eastAsia="Cambria" w:hAnsiTheme="majorHAnsi" w:cs="Cambria"/>
          <w:color w:val="000000"/>
          <w:sz w:val="22"/>
          <w:szCs w:val="22"/>
          <w:u w:val="single"/>
        </w:rPr>
        <w:t xml:space="preserve">gdzie: </w:t>
      </w:r>
    </w:p>
    <w:p w14:paraId="6A3687DD" w14:textId="77777777" w:rsidR="00B81413" w:rsidRPr="006E16F1" w:rsidRDefault="00B81413" w:rsidP="004553A1">
      <w:pPr>
        <w:tabs>
          <w:tab w:val="left" w:pos="709"/>
        </w:tabs>
        <w:spacing w:line="276" w:lineRule="auto"/>
        <w:ind w:left="709"/>
        <w:jc w:val="both"/>
        <w:rPr>
          <w:rFonts w:asciiTheme="majorHAnsi" w:eastAsia="Cambria" w:hAnsiTheme="majorHAnsi" w:cs="Cambria"/>
          <w:color w:val="000000"/>
          <w:sz w:val="22"/>
          <w:szCs w:val="22"/>
        </w:rPr>
      </w:pPr>
      <w:r w:rsidRPr="006E16F1">
        <w:rPr>
          <w:rFonts w:asciiTheme="majorHAnsi" w:eastAsia="Cambria" w:hAnsiTheme="majorHAnsi" w:cs="Cambria"/>
          <w:b/>
          <w:color w:val="000000"/>
          <w:sz w:val="22"/>
          <w:szCs w:val="22"/>
        </w:rPr>
        <w:t>P</w:t>
      </w:r>
      <w:r w:rsidRPr="006E16F1">
        <w:rPr>
          <w:rFonts w:asciiTheme="majorHAnsi" w:eastAsia="Cambria" w:hAnsiTheme="majorHAnsi" w:cs="Cambria"/>
          <w:b/>
          <w:color w:val="000000"/>
          <w:sz w:val="22"/>
          <w:szCs w:val="22"/>
          <w:vertAlign w:val="subscript"/>
        </w:rPr>
        <w:t xml:space="preserve">O </w:t>
      </w:r>
      <w:r w:rsidRPr="006E16F1">
        <w:rPr>
          <w:rFonts w:asciiTheme="majorHAnsi" w:eastAsia="Cambria" w:hAnsiTheme="majorHAnsi" w:cs="Cambria"/>
          <w:color w:val="000000"/>
          <w:sz w:val="22"/>
          <w:szCs w:val="22"/>
        </w:rPr>
        <w:t xml:space="preserve">- łączna ilość punktów oferty ocenianej, </w:t>
      </w:r>
    </w:p>
    <w:p w14:paraId="49070E4A" w14:textId="49D637B0" w:rsidR="00B81413" w:rsidRPr="006E16F1" w:rsidRDefault="00B81413" w:rsidP="004553A1">
      <w:pPr>
        <w:tabs>
          <w:tab w:val="left" w:pos="709"/>
        </w:tabs>
        <w:spacing w:line="276" w:lineRule="auto"/>
        <w:ind w:left="709"/>
        <w:jc w:val="both"/>
        <w:rPr>
          <w:rFonts w:asciiTheme="majorHAnsi" w:eastAsia="Cambria" w:hAnsiTheme="majorHAnsi" w:cs="Cambria"/>
          <w:color w:val="000000"/>
          <w:sz w:val="22"/>
          <w:szCs w:val="22"/>
        </w:rPr>
      </w:pPr>
      <w:r w:rsidRPr="006E16F1">
        <w:rPr>
          <w:rFonts w:asciiTheme="majorHAnsi" w:eastAsia="Cambria" w:hAnsiTheme="majorHAnsi" w:cs="Cambria"/>
          <w:b/>
          <w:color w:val="000000"/>
          <w:sz w:val="22"/>
          <w:szCs w:val="22"/>
        </w:rPr>
        <w:t>P</w:t>
      </w:r>
      <w:r w:rsidRPr="006E16F1">
        <w:rPr>
          <w:rFonts w:asciiTheme="majorHAnsi" w:eastAsia="Cambria" w:hAnsiTheme="majorHAnsi" w:cs="Cambria"/>
          <w:b/>
          <w:color w:val="000000"/>
          <w:sz w:val="22"/>
          <w:szCs w:val="22"/>
          <w:vertAlign w:val="subscript"/>
        </w:rPr>
        <w:t xml:space="preserve">C </w:t>
      </w:r>
      <w:r w:rsidRPr="006E16F1">
        <w:rPr>
          <w:rFonts w:asciiTheme="majorHAnsi" w:eastAsia="Cambria" w:hAnsiTheme="majorHAnsi" w:cs="Cambria"/>
          <w:color w:val="000000"/>
          <w:sz w:val="22"/>
          <w:szCs w:val="22"/>
        </w:rPr>
        <w:t xml:space="preserve">- liczba punktów uzyskanych w kryterium </w:t>
      </w:r>
      <w:r w:rsidRPr="006E16F1">
        <w:rPr>
          <w:rFonts w:asciiTheme="majorHAnsi" w:eastAsia="Cambria" w:hAnsiTheme="majorHAnsi" w:cs="Cambria"/>
          <w:b/>
          <w:color w:val="000000"/>
          <w:sz w:val="22"/>
          <w:szCs w:val="22"/>
        </w:rPr>
        <w:t>„Cena”</w:t>
      </w:r>
      <w:r w:rsidRPr="006E16F1">
        <w:rPr>
          <w:rFonts w:asciiTheme="majorHAnsi" w:eastAsia="Cambria" w:hAnsiTheme="majorHAnsi" w:cs="Cambria"/>
          <w:color w:val="000000"/>
          <w:sz w:val="22"/>
          <w:szCs w:val="22"/>
        </w:rPr>
        <w:t>,</w:t>
      </w:r>
    </w:p>
    <w:p w14:paraId="2EBC0107" w14:textId="3A233E4B" w:rsidR="00B81413" w:rsidRPr="006E16F1" w:rsidRDefault="00B81413" w:rsidP="004553A1">
      <w:pPr>
        <w:tabs>
          <w:tab w:val="left" w:pos="1162"/>
        </w:tabs>
        <w:spacing w:line="276" w:lineRule="auto"/>
        <w:ind w:left="1134" w:hanging="425"/>
        <w:jc w:val="both"/>
        <w:rPr>
          <w:rFonts w:asciiTheme="majorHAnsi" w:eastAsia="Cambria" w:hAnsiTheme="majorHAnsi" w:cs="Cambria"/>
          <w:b/>
          <w:color w:val="000000"/>
          <w:sz w:val="22"/>
          <w:szCs w:val="22"/>
        </w:rPr>
      </w:pPr>
      <w:r w:rsidRPr="006E16F1">
        <w:rPr>
          <w:rFonts w:asciiTheme="majorHAnsi" w:eastAsia="Cambria" w:hAnsiTheme="majorHAnsi" w:cs="Cambria"/>
          <w:b/>
          <w:color w:val="000000"/>
          <w:sz w:val="22"/>
          <w:szCs w:val="22"/>
        </w:rPr>
        <w:t>P</w:t>
      </w:r>
      <w:r w:rsidRPr="006E16F1">
        <w:rPr>
          <w:rFonts w:asciiTheme="majorHAnsi" w:eastAsia="Cambria" w:hAnsiTheme="majorHAnsi" w:cs="Cambria"/>
          <w:b/>
          <w:color w:val="000000"/>
          <w:sz w:val="22"/>
          <w:szCs w:val="22"/>
          <w:vertAlign w:val="subscript"/>
        </w:rPr>
        <w:t xml:space="preserve">G </w:t>
      </w:r>
      <w:r w:rsidRPr="006E16F1">
        <w:rPr>
          <w:rFonts w:asciiTheme="majorHAnsi" w:eastAsia="Cambria" w:hAnsiTheme="majorHAnsi" w:cs="Cambria"/>
          <w:color w:val="000000"/>
          <w:sz w:val="22"/>
          <w:szCs w:val="22"/>
        </w:rPr>
        <w:t xml:space="preserve">- liczba punktów uzyskanych w kryterium </w:t>
      </w:r>
      <w:r w:rsidRPr="006E16F1">
        <w:rPr>
          <w:rFonts w:asciiTheme="majorHAnsi" w:eastAsia="Cambria" w:hAnsiTheme="majorHAnsi" w:cs="Cambria"/>
          <w:b/>
          <w:color w:val="000000"/>
          <w:sz w:val="22"/>
          <w:szCs w:val="22"/>
        </w:rPr>
        <w:t>„</w:t>
      </w:r>
      <w:r w:rsidRPr="006E16F1">
        <w:rPr>
          <w:rFonts w:asciiTheme="majorHAnsi" w:eastAsia="Cambria" w:hAnsiTheme="majorHAnsi" w:cs="Cambria"/>
          <w:b/>
          <w:bCs/>
          <w:color w:val="000000"/>
          <w:sz w:val="22"/>
          <w:szCs w:val="22"/>
        </w:rPr>
        <w:t>Długość okresu gwarancji</w:t>
      </w:r>
      <w:r w:rsidRPr="006E16F1">
        <w:rPr>
          <w:rFonts w:asciiTheme="majorHAnsi" w:eastAsia="Cambria" w:hAnsiTheme="majorHAnsi" w:cs="Cambria"/>
          <w:b/>
          <w:color w:val="000000"/>
          <w:sz w:val="22"/>
          <w:szCs w:val="22"/>
        </w:rPr>
        <w:t>”</w:t>
      </w:r>
      <w:r w:rsidR="00342DA4" w:rsidRPr="006E16F1">
        <w:rPr>
          <w:rFonts w:asciiTheme="majorHAnsi" w:eastAsia="Cambria" w:hAnsiTheme="majorHAnsi" w:cs="Cambria"/>
          <w:b/>
          <w:color w:val="000000"/>
          <w:sz w:val="22"/>
          <w:szCs w:val="22"/>
        </w:rPr>
        <w:t>,</w:t>
      </w:r>
    </w:p>
    <w:p w14:paraId="078C4E08" w14:textId="518F2B55" w:rsidR="00342DA4" w:rsidRPr="006E16F1" w:rsidRDefault="00342DA4" w:rsidP="004553A1">
      <w:pPr>
        <w:tabs>
          <w:tab w:val="left" w:pos="1162"/>
        </w:tabs>
        <w:spacing w:line="276" w:lineRule="auto"/>
        <w:ind w:left="1134" w:hanging="425"/>
        <w:jc w:val="both"/>
        <w:rPr>
          <w:rFonts w:asciiTheme="majorHAnsi" w:eastAsia="Cambria" w:hAnsiTheme="majorHAnsi" w:cs="Cambria"/>
          <w:color w:val="000000"/>
          <w:sz w:val="22"/>
          <w:szCs w:val="22"/>
        </w:rPr>
      </w:pPr>
      <w:proofErr w:type="spellStart"/>
      <w:r w:rsidRPr="006E16F1">
        <w:rPr>
          <w:rFonts w:asciiTheme="majorHAnsi" w:eastAsia="Cambria" w:hAnsiTheme="majorHAnsi" w:cs="Cambria"/>
          <w:b/>
          <w:color w:val="000000"/>
          <w:sz w:val="22"/>
          <w:szCs w:val="22"/>
        </w:rPr>
        <w:t>P</w:t>
      </w:r>
      <w:r w:rsidRPr="006E16F1">
        <w:rPr>
          <w:rFonts w:asciiTheme="majorHAnsi" w:eastAsia="Cambria" w:hAnsiTheme="majorHAnsi" w:cs="Cambria"/>
          <w:b/>
          <w:color w:val="000000"/>
          <w:sz w:val="22"/>
          <w:szCs w:val="22"/>
          <w:vertAlign w:val="subscript"/>
        </w:rPr>
        <w:t>s</w:t>
      </w:r>
      <w:proofErr w:type="spellEnd"/>
      <w:r w:rsidRPr="006E16F1">
        <w:rPr>
          <w:rFonts w:asciiTheme="majorHAnsi" w:eastAsia="Cambria" w:hAnsiTheme="majorHAnsi" w:cs="Cambria"/>
          <w:b/>
          <w:color w:val="000000"/>
          <w:sz w:val="22"/>
          <w:szCs w:val="22"/>
        </w:rPr>
        <w:t xml:space="preserve"> -</w:t>
      </w:r>
      <w:r w:rsidRPr="006E16F1">
        <w:rPr>
          <w:rFonts w:asciiTheme="majorHAnsi" w:eastAsia="Cambria" w:hAnsiTheme="majorHAnsi" w:cs="Cambria"/>
          <w:color w:val="000000"/>
          <w:sz w:val="22"/>
          <w:szCs w:val="22"/>
        </w:rPr>
        <w:t xml:space="preserve"> liczba punktów uzyskanych w kryterium „</w:t>
      </w:r>
      <w:r w:rsidRPr="006E16F1">
        <w:rPr>
          <w:rFonts w:asciiTheme="majorHAnsi" w:eastAsia="Cambria" w:hAnsiTheme="majorHAnsi" w:cs="Cambria"/>
          <w:b/>
          <w:bCs/>
          <w:color w:val="000000"/>
          <w:sz w:val="22"/>
          <w:szCs w:val="22"/>
        </w:rPr>
        <w:t>Aspekty społeczne”.</w:t>
      </w:r>
      <w:r w:rsidRPr="006E16F1">
        <w:rPr>
          <w:rFonts w:asciiTheme="majorHAnsi" w:eastAsia="Cambria" w:hAnsiTheme="majorHAnsi" w:cs="Cambria"/>
          <w:color w:val="000000"/>
          <w:sz w:val="22"/>
          <w:szCs w:val="22"/>
        </w:rPr>
        <w:t xml:space="preserve"> </w:t>
      </w:r>
    </w:p>
    <w:bookmarkEnd w:id="19"/>
    <w:p w14:paraId="5A1E9A41" w14:textId="7CC0A3AC" w:rsidR="00D9784D" w:rsidRPr="006E16F1" w:rsidRDefault="00D9784D" w:rsidP="004553A1">
      <w:pPr>
        <w:pStyle w:val="Kolorowalistaakcent11"/>
        <w:tabs>
          <w:tab w:val="left" w:pos="709"/>
          <w:tab w:val="left" w:pos="1276"/>
          <w:tab w:val="left" w:pos="1418"/>
        </w:tabs>
        <w:suppressAutoHyphens/>
        <w:spacing w:before="0" w:after="0" w:line="276" w:lineRule="auto"/>
        <w:ind w:left="709" w:hanging="709"/>
        <w:rPr>
          <w:rFonts w:asciiTheme="majorHAnsi" w:hAnsiTheme="majorHAnsi"/>
          <w:sz w:val="22"/>
          <w:szCs w:val="22"/>
        </w:rPr>
      </w:pPr>
    </w:p>
    <w:p w14:paraId="0553FC7E" w14:textId="77777777" w:rsidR="00250086" w:rsidRPr="006E16F1" w:rsidRDefault="00250086" w:rsidP="004553A1">
      <w:pPr>
        <w:pStyle w:val="Kolorowalistaakcent11"/>
        <w:tabs>
          <w:tab w:val="left" w:pos="709"/>
          <w:tab w:val="left" w:pos="1276"/>
          <w:tab w:val="left" w:pos="1418"/>
        </w:tabs>
        <w:suppressAutoHyphens/>
        <w:spacing w:before="0" w:after="0" w:line="276" w:lineRule="auto"/>
        <w:ind w:left="709" w:hanging="709"/>
        <w:rPr>
          <w:rFonts w:asciiTheme="majorHAnsi" w:hAnsiTheme="majorHAnsi"/>
          <w:sz w:val="22"/>
          <w:szCs w:val="22"/>
        </w:rPr>
      </w:pPr>
    </w:p>
    <w:tbl>
      <w:tblPr>
        <w:tblW w:w="0" w:type="auto"/>
        <w:jc w:val="center"/>
        <w:tblBorders>
          <w:bottom w:val="single" w:sz="4" w:space="0" w:color="auto"/>
        </w:tblBorders>
        <w:tblLook w:val="00A0" w:firstRow="1" w:lastRow="0" w:firstColumn="1" w:lastColumn="0" w:noHBand="0" w:noVBand="0"/>
      </w:tblPr>
      <w:tblGrid>
        <w:gridCol w:w="9070"/>
      </w:tblGrid>
      <w:tr w:rsidR="00D9784D" w:rsidRPr="006E16F1" w14:paraId="5616FA0B" w14:textId="77777777" w:rsidTr="00CB2EDF">
        <w:trPr>
          <w:jc w:val="center"/>
        </w:trPr>
        <w:tc>
          <w:tcPr>
            <w:tcW w:w="9070" w:type="dxa"/>
            <w:tcBorders>
              <w:bottom w:val="single" w:sz="4" w:space="0" w:color="auto"/>
            </w:tcBorders>
            <w:shd w:val="clear" w:color="auto" w:fill="D9D9D9" w:themeFill="background1" w:themeFillShade="D9"/>
          </w:tcPr>
          <w:p w14:paraId="631088B4" w14:textId="0BB81FEA"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sz w:val="22"/>
                <w:szCs w:val="22"/>
              </w:rPr>
              <w:t>Rozdział 1</w:t>
            </w:r>
            <w:r w:rsidR="00FE5B21" w:rsidRPr="006E16F1">
              <w:rPr>
                <w:rFonts w:asciiTheme="majorHAnsi" w:hAnsiTheme="majorHAnsi"/>
                <w:sz w:val="22"/>
                <w:szCs w:val="22"/>
              </w:rPr>
              <w:t>8</w:t>
            </w:r>
          </w:p>
          <w:p w14:paraId="0C593A1C" w14:textId="1994D8D6" w:rsidR="00D9784D" w:rsidRPr="006E16F1" w:rsidRDefault="000405D0"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t>WYBÓR NAJKORZYSTNIEJSZEJ OFERTY</w:t>
            </w:r>
          </w:p>
        </w:tc>
      </w:tr>
    </w:tbl>
    <w:p w14:paraId="2C76FDD4" w14:textId="77777777" w:rsidR="008E02E9" w:rsidRPr="006E16F1" w:rsidRDefault="008E02E9" w:rsidP="004553A1">
      <w:pPr>
        <w:pStyle w:val="Kolorowalistaakcent11"/>
        <w:tabs>
          <w:tab w:val="left" w:pos="709"/>
          <w:tab w:val="left" w:pos="1276"/>
          <w:tab w:val="left" w:pos="1418"/>
        </w:tabs>
        <w:suppressAutoHyphens/>
        <w:spacing w:before="0" w:after="0" w:line="276" w:lineRule="auto"/>
        <w:ind w:left="0"/>
        <w:rPr>
          <w:rFonts w:asciiTheme="majorHAnsi" w:hAnsiTheme="majorHAnsi"/>
          <w:color w:val="000000"/>
          <w:sz w:val="22"/>
          <w:szCs w:val="22"/>
        </w:rPr>
      </w:pPr>
    </w:p>
    <w:p w14:paraId="2D35A454" w14:textId="73EC79EA" w:rsidR="000405D0" w:rsidRPr="006E16F1" w:rsidRDefault="000405D0" w:rsidP="002B5CD7">
      <w:pPr>
        <w:pStyle w:val="Akapitzlist"/>
        <w:numPr>
          <w:ilvl w:val="1"/>
          <w:numId w:val="26"/>
        </w:numPr>
        <w:shd w:val="clear" w:color="auto" w:fill="FFFFFF"/>
        <w:spacing w:before="72" w:line="276" w:lineRule="auto"/>
        <w:ind w:left="709" w:hanging="709"/>
        <w:rPr>
          <w:rFonts w:asciiTheme="majorHAnsi" w:hAnsiTheme="majorHAnsi"/>
          <w:color w:val="000000"/>
          <w:sz w:val="22"/>
          <w:szCs w:val="22"/>
        </w:rPr>
      </w:pPr>
      <w:r w:rsidRPr="006E16F1">
        <w:rPr>
          <w:rFonts w:asciiTheme="majorHAnsi" w:hAnsiTheme="majorHAnsi" w:cs="Arial"/>
          <w:color w:val="000000" w:themeColor="text1"/>
          <w:sz w:val="22"/>
          <w:szCs w:val="22"/>
        </w:rPr>
        <w:t>Zamawiający wybiera najkorzystniejszą ofertę w terminie związania ofertą.</w:t>
      </w:r>
    </w:p>
    <w:p w14:paraId="7DEDF4D7" w14:textId="1CF42114" w:rsidR="000405D0" w:rsidRPr="006E16F1" w:rsidRDefault="000405D0" w:rsidP="002B5CD7">
      <w:pPr>
        <w:pStyle w:val="Listanumerowana2"/>
        <w:widowControl w:val="0"/>
        <w:numPr>
          <w:ilvl w:val="1"/>
          <w:numId w:val="26"/>
        </w:numPr>
        <w:tabs>
          <w:tab w:val="left" w:pos="993"/>
        </w:tabs>
        <w:spacing w:line="276" w:lineRule="auto"/>
        <w:ind w:left="709" w:hanging="709"/>
        <w:rPr>
          <w:rFonts w:asciiTheme="majorHAnsi" w:hAnsiTheme="majorHAnsi" w:cs="Arial"/>
          <w:color w:val="000000" w:themeColor="text1"/>
          <w:szCs w:val="22"/>
        </w:rPr>
      </w:pPr>
      <w:r w:rsidRPr="006E16F1">
        <w:rPr>
          <w:rFonts w:asciiTheme="majorHAnsi" w:hAnsiTheme="majorHAnsi" w:cs="Arial"/>
          <w:color w:val="000000" w:themeColor="text1"/>
          <w:szCs w:val="22"/>
        </w:rPr>
        <w:t>Jeżeli termin związania ofertą upłynął przed wyborem najkorzystniejszej oferty, Zamawiający wzywa Wykonawcę, którego oferta otrzymała najwyższą ocenę, do wyrażenia, w wyznaczonym przez Zamawiającego terminie, pisemnej zgody na wybór jego oferty.</w:t>
      </w:r>
    </w:p>
    <w:p w14:paraId="2CD6E381" w14:textId="55398F4A" w:rsidR="000405D0" w:rsidRPr="006E16F1" w:rsidRDefault="000405D0" w:rsidP="002B5CD7">
      <w:pPr>
        <w:pStyle w:val="Listanumerowana2"/>
        <w:widowControl w:val="0"/>
        <w:numPr>
          <w:ilvl w:val="1"/>
          <w:numId w:val="26"/>
        </w:numPr>
        <w:tabs>
          <w:tab w:val="left" w:pos="993"/>
        </w:tabs>
        <w:spacing w:line="276" w:lineRule="auto"/>
        <w:ind w:left="709" w:hanging="709"/>
        <w:rPr>
          <w:rFonts w:asciiTheme="majorHAnsi" w:hAnsiTheme="majorHAnsi" w:cs="Arial"/>
          <w:color w:val="000000" w:themeColor="text1"/>
          <w:szCs w:val="22"/>
        </w:rPr>
      </w:pPr>
      <w:r w:rsidRPr="006E16F1">
        <w:rPr>
          <w:rFonts w:asciiTheme="majorHAnsi" w:hAnsiTheme="majorHAnsi"/>
          <w:color w:val="000000"/>
          <w:szCs w:val="22"/>
        </w:rPr>
        <w:t xml:space="preserve">Stosownie do art. 253 ust. 1 ustawy </w:t>
      </w:r>
      <w:proofErr w:type="spellStart"/>
      <w:r w:rsidRPr="006E16F1">
        <w:rPr>
          <w:rFonts w:asciiTheme="majorHAnsi" w:hAnsiTheme="majorHAnsi"/>
          <w:color w:val="000000"/>
          <w:szCs w:val="22"/>
        </w:rPr>
        <w:t>Pzp</w:t>
      </w:r>
      <w:proofErr w:type="spellEnd"/>
      <w:r w:rsidRPr="006E16F1">
        <w:rPr>
          <w:rFonts w:asciiTheme="majorHAnsi" w:hAnsiTheme="majorHAnsi"/>
          <w:color w:val="000000"/>
          <w:szCs w:val="22"/>
        </w:rPr>
        <w:t xml:space="preserve">, Zamawiający </w:t>
      </w:r>
      <w:r w:rsidRPr="006E16F1">
        <w:rPr>
          <w:rFonts w:asciiTheme="majorHAnsi" w:hAnsiTheme="majorHAnsi" w:cs="Arial"/>
          <w:color w:val="000000" w:themeColor="text1"/>
          <w:szCs w:val="22"/>
        </w:rPr>
        <w:t xml:space="preserve">niezwłocznie po wyborze </w:t>
      </w:r>
      <w:r w:rsidRPr="006E16F1">
        <w:rPr>
          <w:rFonts w:asciiTheme="majorHAnsi" w:hAnsiTheme="majorHAnsi" w:cs="Arial"/>
          <w:color w:val="000000" w:themeColor="text1"/>
          <w:szCs w:val="22"/>
        </w:rPr>
        <w:lastRenderedPageBreak/>
        <w:t xml:space="preserve">najkorzystniejszej oferty informuje równocześnie Wykonawców, którzy złożyli </w:t>
      </w:r>
      <w:r w:rsidRPr="006E16F1">
        <w:rPr>
          <w:rFonts w:asciiTheme="majorHAnsi" w:hAnsiTheme="majorHAnsi" w:cs="Arial"/>
          <w:color w:val="000000" w:themeColor="text1"/>
          <w:szCs w:val="22"/>
        </w:rPr>
        <w:br/>
        <w:t>oferty, o:</w:t>
      </w:r>
    </w:p>
    <w:p w14:paraId="4AE28808" w14:textId="3066BABB" w:rsidR="000405D0" w:rsidRPr="006E16F1" w:rsidRDefault="000405D0" w:rsidP="002B5CD7">
      <w:pPr>
        <w:pStyle w:val="Akapitzlist"/>
        <w:numPr>
          <w:ilvl w:val="0"/>
          <w:numId w:val="25"/>
        </w:numPr>
        <w:tabs>
          <w:tab w:val="left" w:pos="1134"/>
          <w:tab w:val="left" w:pos="1276"/>
        </w:tabs>
        <w:suppressAutoHyphens/>
        <w:spacing w:line="276" w:lineRule="auto"/>
        <w:ind w:left="1134" w:hanging="425"/>
        <w:rPr>
          <w:rFonts w:asciiTheme="majorHAnsi" w:hAnsiTheme="majorHAnsi"/>
          <w:color w:val="000000"/>
          <w:sz w:val="22"/>
          <w:szCs w:val="22"/>
        </w:rPr>
      </w:pPr>
      <w:r w:rsidRPr="006E16F1">
        <w:rPr>
          <w:rFonts w:asciiTheme="majorHAnsi" w:hAnsiTheme="majorHAnsi"/>
          <w:color w:val="000000"/>
          <w:sz w:val="22"/>
          <w:szCs w:val="22"/>
        </w:rPr>
        <w:t>wyborze najkorzystniejszej oferty, podając nazwę albo imię i nazwisko, siedzibę albo miejsce zamieszkania, jeżeli jest miejscem wykonywania działalności Wykonawcy, którego ofertę wy</w:t>
      </w:r>
      <w:r w:rsidR="0010163A" w:rsidRPr="006E16F1">
        <w:rPr>
          <w:rFonts w:asciiTheme="majorHAnsi" w:hAnsiTheme="majorHAnsi"/>
          <w:color w:val="000000"/>
          <w:sz w:val="22"/>
          <w:szCs w:val="22"/>
        </w:rPr>
        <w:t>brano, oraz nazwy albo imiona i </w:t>
      </w:r>
      <w:r w:rsidRPr="006E16F1">
        <w:rPr>
          <w:rFonts w:asciiTheme="majorHAnsi" w:hAnsiTheme="majorHAnsi"/>
          <w:color w:val="000000"/>
          <w:sz w:val="22"/>
          <w:szCs w:val="22"/>
        </w:rPr>
        <w:t>nazwiska, siedziby albo miejsca zamieszkania, jeżeli są miejscami wykonywania działalności Wykonawców, którzy złożyli oferty, a także punktację przyznaną ofertom w każdym kryterium oceny ofert i łączną punktację,</w:t>
      </w:r>
    </w:p>
    <w:p w14:paraId="6F896F46" w14:textId="77777777" w:rsidR="000405D0" w:rsidRPr="006E16F1" w:rsidRDefault="000405D0" w:rsidP="002B5CD7">
      <w:pPr>
        <w:pStyle w:val="Akapitzlist"/>
        <w:numPr>
          <w:ilvl w:val="0"/>
          <w:numId w:val="25"/>
        </w:numPr>
        <w:tabs>
          <w:tab w:val="left" w:pos="1134"/>
          <w:tab w:val="left" w:pos="1276"/>
        </w:tabs>
        <w:suppressAutoHyphens/>
        <w:spacing w:line="276" w:lineRule="auto"/>
        <w:ind w:left="1134" w:hanging="425"/>
        <w:rPr>
          <w:rFonts w:asciiTheme="majorHAnsi" w:hAnsiTheme="majorHAnsi"/>
          <w:color w:val="000000"/>
          <w:sz w:val="22"/>
          <w:szCs w:val="22"/>
        </w:rPr>
      </w:pPr>
      <w:r w:rsidRPr="006E16F1">
        <w:rPr>
          <w:rFonts w:asciiTheme="majorHAnsi" w:hAnsiTheme="majorHAnsi"/>
          <w:color w:val="000000"/>
          <w:sz w:val="22"/>
          <w:szCs w:val="22"/>
        </w:rPr>
        <w:t>Wykonawcach, których oferty zostały odrzucone.</w:t>
      </w:r>
    </w:p>
    <w:p w14:paraId="067EBE81" w14:textId="1B3A5F6C" w:rsidR="000405D0" w:rsidRPr="006E16F1" w:rsidRDefault="000405D0" w:rsidP="004553A1">
      <w:pPr>
        <w:pStyle w:val="Akapitzlist"/>
        <w:tabs>
          <w:tab w:val="left" w:pos="709"/>
          <w:tab w:val="left" w:pos="1276"/>
          <w:tab w:val="left" w:pos="1418"/>
        </w:tabs>
        <w:suppressAutoHyphens/>
        <w:spacing w:before="0" w:after="0" w:line="276" w:lineRule="auto"/>
        <w:ind w:left="709" w:hanging="709"/>
        <w:rPr>
          <w:rFonts w:asciiTheme="majorHAnsi" w:hAnsiTheme="majorHAnsi"/>
          <w:i/>
          <w:color w:val="000000"/>
          <w:sz w:val="22"/>
          <w:szCs w:val="22"/>
        </w:rPr>
      </w:pPr>
      <w:r w:rsidRPr="006E16F1">
        <w:rPr>
          <w:rFonts w:asciiTheme="majorHAnsi" w:hAnsiTheme="majorHAnsi"/>
          <w:i/>
          <w:color w:val="000000"/>
          <w:sz w:val="22"/>
          <w:szCs w:val="22"/>
        </w:rPr>
        <w:tab/>
        <w:t>podaj</w:t>
      </w:r>
      <w:r w:rsidRPr="006E16F1">
        <w:rPr>
          <w:rFonts w:asciiTheme="majorHAnsi" w:eastAsia="Calibri" w:hAnsiTheme="majorHAnsi" w:cs="Calibri"/>
          <w:i/>
          <w:color w:val="000000"/>
          <w:sz w:val="22"/>
          <w:szCs w:val="22"/>
        </w:rPr>
        <w:t>ą</w:t>
      </w:r>
      <w:r w:rsidRPr="006E16F1">
        <w:rPr>
          <w:rFonts w:asciiTheme="majorHAnsi" w:hAnsiTheme="majorHAnsi"/>
          <w:i/>
          <w:color w:val="000000"/>
          <w:sz w:val="22"/>
          <w:szCs w:val="22"/>
        </w:rPr>
        <w:t>c uzasadnienie faktyczne i prawne.</w:t>
      </w:r>
    </w:p>
    <w:p w14:paraId="2D7291DE" w14:textId="4CF7020A" w:rsidR="005922BB" w:rsidRPr="006E16F1" w:rsidRDefault="000405D0" w:rsidP="002B5CD7">
      <w:pPr>
        <w:pStyle w:val="Akapitzlist"/>
        <w:numPr>
          <w:ilvl w:val="1"/>
          <w:numId w:val="26"/>
        </w:numPr>
        <w:tabs>
          <w:tab w:val="left" w:pos="709"/>
          <w:tab w:val="left" w:pos="1276"/>
          <w:tab w:val="left" w:pos="1418"/>
        </w:tabs>
        <w:suppressAutoHyphens/>
        <w:spacing w:line="276" w:lineRule="auto"/>
        <w:ind w:left="709" w:hanging="709"/>
        <w:rPr>
          <w:rFonts w:asciiTheme="majorHAnsi" w:hAnsiTheme="majorHAnsi"/>
          <w:color w:val="000000"/>
          <w:sz w:val="22"/>
          <w:szCs w:val="22"/>
        </w:rPr>
      </w:pPr>
      <w:r w:rsidRPr="006E16F1">
        <w:rPr>
          <w:rFonts w:asciiTheme="majorHAnsi" w:hAnsiTheme="majorHAnsi" w:cs="Arial"/>
          <w:bCs/>
          <w:color w:val="000000" w:themeColor="text1"/>
          <w:sz w:val="22"/>
          <w:szCs w:val="22"/>
        </w:rPr>
        <w:t xml:space="preserve">Zamawiający udostępnia niezwłocznie informacje, o których mowa w pkt </w:t>
      </w:r>
      <w:r w:rsidRPr="006E16F1">
        <w:rPr>
          <w:rFonts w:asciiTheme="majorHAnsi" w:hAnsiTheme="majorHAnsi"/>
          <w:color w:val="000000"/>
          <w:sz w:val="22"/>
          <w:szCs w:val="22"/>
        </w:rPr>
        <w:t xml:space="preserve">18.3 </w:t>
      </w:r>
      <w:proofErr w:type="spellStart"/>
      <w:r w:rsidRPr="006E16F1">
        <w:rPr>
          <w:rFonts w:asciiTheme="majorHAnsi" w:hAnsiTheme="majorHAnsi"/>
          <w:color w:val="000000"/>
          <w:sz w:val="22"/>
          <w:szCs w:val="22"/>
        </w:rPr>
        <w:t>tiret</w:t>
      </w:r>
      <w:proofErr w:type="spellEnd"/>
      <w:r w:rsidRPr="006E16F1">
        <w:rPr>
          <w:rFonts w:asciiTheme="majorHAnsi" w:hAnsiTheme="majorHAnsi"/>
          <w:color w:val="000000"/>
          <w:sz w:val="22"/>
          <w:szCs w:val="22"/>
        </w:rPr>
        <w:t xml:space="preserve"> pierwszy SWZ</w:t>
      </w:r>
      <w:r w:rsidRPr="006E16F1">
        <w:rPr>
          <w:rFonts w:asciiTheme="majorHAnsi" w:hAnsiTheme="majorHAnsi" w:cs="Arial"/>
          <w:bCs/>
          <w:color w:val="000000" w:themeColor="text1"/>
          <w:sz w:val="22"/>
          <w:szCs w:val="22"/>
        </w:rPr>
        <w:t>, na stronie internet</w:t>
      </w:r>
      <w:r w:rsidR="004B0749" w:rsidRPr="006E16F1">
        <w:rPr>
          <w:rFonts w:asciiTheme="majorHAnsi" w:hAnsiTheme="majorHAnsi" w:cs="Arial"/>
          <w:bCs/>
          <w:color w:val="000000" w:themeColor="text1"/>
          <w:sz w:val="22"/>
          <w:szCs w:val="22"/>
        </w:rPr>
        <w:t>owej prowadzonego postępowania</w:t>
      </w:r>
      <w:r w:rsidR="00D0416B" w:rsidRPr="006E16F1">
        <w:rPr>
          <w:rFonts w:asciiTheme="majorHAnsi" w:hAnsiTheme="majorHAnsi" w:cs="Arial"/>
          <w:bCs/>
          <w:color w:val="000000" w:themeColor="text1"/>
          <w:sz w:val="22"/>
          <w:szCs w:val="22"/>
        </w:rPr>
        <w:t>.</w:t>
      </w:r>
    </w:p>
    <w:p w14:paraId="6EFA12E7" w14:textId="77777777" w:rsidR="00057D34" w:rsidRPr="006E16F1" w:rsidRDefault="00057D34" w:rsidP="004553A1">
      <w:pPr>
        <w:pStyle w:val="Akapitzlist"/>
        <w:widowControl w:val="0"/>
        <w:spacing w:line="276" w:lineRule="auto"/>
        <w:outlineLvl w:val="3"/>
        <w:rPr>
          <w:rFonts w:asciiTheme="majorHAnsi" w:hAnsiTheme="majorHAnsi"/>
          <w:sz w:val="22"/>
          <w:szCs w:val="22"/>
        </w:rPr>
      </w:pPr>
    </w:p>
    <w:p w14:paraId="1F52B097" w14:textId="77777777" w:rsidR="00D9784D" w:rsidRPr="006E16F1" w:rsidRDefault="00D9784D" w:rsidP="004553A1">
      <w:pPr>
        <w:pStyle w:val="Kolorowalistaakcent11"/>
        <w:tabs>
          <w:tab w:val="left" w:pos="1134"/>
          <w:tab w:val="left" w:pos="1276"/>
          <w:tab w:val="left" w:pos="1418"/>
        </w:tabs>
        <w:suppressAutoHyphens/>
        <w:spacing w:before="0" w:after="0" w:line="276" w:lineRule="auto"/>
        <w:ind w:left="0"/>
        <w:rPr>
          <w:rFonts w:asciiTheme="majorHAnsi" w:hAnsiTheme="majorHAnsi"/>
          <w:vanish/>
          <w:sz w:val="22"/>
          <w:szCs w:val="22"/>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6E16F1" w14:paraId="15C76440" w14:textId="77777777" w:rsidTr="000405D0">
        <w:trPr>
          <w:trHeight w:val="1015"/>
          <w:jc w:val="center"/>
        </w:trPr>
        <w:tc>
          <w:tcPr>
            <w:tcW w:w="9102" w:type="dxa"/>
            <w:tcBorders>
              <w:bottom w:val="single" w:sz="4" w:space="0" w:color="auto"/>
            </w:tcBorders>
            <w:shd w:val="clear" w:color="auto" w:fill="D9D9D9" w:themeFill="background1" w:themeFillShade="D9"/>
          </w:tcPr>
          <w:p w14:paraId="424D5A83" w14:textId="6B5B1C59"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sz w:val="22"/>
                <w:szCs w:val="22"/>
              </w:rPr>
              <w:t xml:space="preserve">Rozdział </w:t>
            </w:r>
            <w:r w:rsidR="00451E97" w:rsidRPr="006E16F1">
              <w:rPr>
                <w:rFonts w:asciiTheme="majorHAnsi" w:hAnsiTheme="majorHAnsi"/>
                <w:sz w:val="22"/>
                <w:szCs w:val="22"/>
              </w:rPr>
              <w:t>19</w:t>
            </w:r>
          </w:p>
          <w:p w14:paraId="2C961C46" w14:textId="11B9E0E1" w:rsidR="00D9784D" w:rsidRPr="006E16F1" w:rsidRDefault="000405D0"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t xml:space="preserve">INFORMACJE O FORMALNOŚCIACH, JAKIE MUSZĄ ZOSTAĆ DOPEŁNIONE </w:t>
            </w:r>
            <w:r w:rsidRPr="006E16F1">
              <w:rPr>
                <w:rFonts w:asciiTheme="majorHAnsi" w:hAnsiTheme="majorHAnsi"/>
                <w:b/>
                <w:sz w:val="22"/>
                <w:szCs w:val="22"/>
              </w:rPr>
              <w:br/>
              <w:t>PO WYBORZE OFERTY W CELU ZAWARCIA UMOWY W SPRAWIE ZAMÓWIENIA PUBLICZNEGO</w:t>
            </w:r>
          </w:p>
        </w:tc>
      </w:tr>
    </w:tbl>
    <w:p w14:paraId="1D5DB548" w14:textId="77777777" w:rsidR="00687671" w:rsidRPr="006E16F1" w:rsidRDefault="00687671" w:rsidP="004553A1">
      <w:pPr>
        <w:pStyle w:val="Kolorowalistaakcent11"/>
        <w:widowControl w:val="0"/>
        <w:suppressAutoHyphens/>
        <w:spacing w:line="276" w:lineRule="auto"/>
        <w:outlineLvl w:val="3"/>
        <w:rPr>
          <w:rFonts w:asciiTheme="majorHAnsi" w:hAnsiTheme="majorHAnsi"/>
          <w:sz w:val="22"/>
          <w:szCs w:val="22"/>
        </w:rPr>
      </w:pPr>
    </w:p>
    <w:p w14:paraId="52688771" w14:textId="1148D4E8" w:rsidR="00451E97" w:rsidRPr="006E16F1" w:rsidRDefault="00D9784D" w:rsidP="002B5CD7">
      <w:pPr>
        <w:pStyle w:val="Kolorowalistaakcent11"/>
        <w:widowControl w:val="0"/>
        <w:numPr>
          <w:ilvl w:val="1"/>
          <w:numId w:val="20"/>
        </w:numPr>
        <w:suppressAutoHyphens/>
        <w:spacing w:line="276" w:lineRule="auto"/>
        <w:ind w:left="851" w:hanging="851"/>
        <w:outlineLvl w:val="3"/>
        <w:rPr>
          <w:rFonts w:asciiTheme="majorHAnsi" w:hAnsiTheme="majorHAnsi"/>
          <w:sz w:val="22"/>
          <w:szCs w:val="22"/>
        </w:rPr>
      </w:pPr>
      <w:r w:rsidRPr="006E16F1">
        <w:rPr>
          <w:rFonts w:asciiTheme="majorHAnsi" w:hAnsiTheme="majorHAnsi"/>
          <w:sz w:val="22"/>
          <w:szCs w:val="22"/>
        </w:rPr>
        <w:t>W przypadku, gdy zostanie wybrana jako najkorzystniejsza oferta Wykonawców wspólnie ubiegających się o udzielenie zamówienia, Wykonawca przed podpisaniem umowy na wezwanie Zamawiającego przedłoży umowę regulującą współpracę Wykonawców.</w:t>
      </w:r>
    </w:p>
    <w:p w14:paraId="766AE039" w14:textId="66D5E47C" w:rsidR="00451E97" w:rsidRPr="006E16F1" w:rsidRDefault="00D9784D" w:rsidP="002B5CD7">
      <w:pPr>
        <w:pStyle w:val="Kolorowalistaakcent11"/>
        <w:widowControl w:val="0"/>
        <w:numPr>
          <w:ilvl w:val="1"/>
          <w:numId w:val="20"/>
        </w:numPr>
        <w:suppressAutoHyphens/>
        <w:spacing w:line="276" w:lineRule="auto"/>
        <w:ind w:left="851" w:hanging="851"/>
        <w:outlineLvl w:val="3"/>
        <w:rPr>
          <w:rFonts w:asciiTheme="majorHAnsi" w:hAnsiTheme="majorHAnsi"/>
          <w:sz w:val="22"/>
          <w:szCs w:val="22"/>
        </w:rPr>
      </w:pPr>
      <w:r w:rsidRPr="006E16F1">
        <w:rPr>
          <w:rFonts w:asciiTheme="majorHAnsi" w:hAnsiTheme="majorHAnsi"/>
          <w:sz w:val="22"/>
          <w:szCs w:val="22"/>
        </w:rPr>
        <w:t xml:space="preserve">Osoby reprezentujące </w:t>
      </w:r>
      <w:r w:rsidR="007631EC" w:rsidRPr="006E16F1">
        <w:rPr>
          <w:rFonts w:asciiTheme="majorHAnsi" w:hAnsiTheme="majorHAnsi"/>
          <w:sz w:val="22"/>
          <w:szCs w:val="22"/>
        </w:rPr>
        <w:t>W</w:t>
      </w:r>
      <w:r w:rsidRPr="006E16F1">
        <w:rPr>
          <w:rFonts w:asciiTheme="majorHAnsi" w:hAnsiTheme="majorHAnsi"/>
          <w:sz w:val="22"/>
          <w:szCs w:val="22"/>
        </w:rPr>
        <w:t xml:space="preserve">ykonawcę przy podpisywaniu umowy powinny posiadać ze sobą dokumenty potwierdzające ich umocowanie do reprezentowania </w:t>
      </w:r>
      <w:r w:rsidR="007631EC" w:rsidRPr="006E16F1">
        <w:rPr>
          <w:rFonts w:asciiTheme="majorHAnsi" w:hAnsiTheme="majorHAnsi"/>
          <w:sz w:val="22"/>
          <w:szCs w:val="22"/>
        </w:rPr>
        <w:t>W</w:t>
      </w:r>
      <w:r w:rsidRPr="006E16F1">
        <w:rPr>
          <w:rFonts w:asciiTheme="majorHAnsi" w:hAnsiTheme="majorHAnsi"/>
          <w:sz w:val="22"/>
          <w:szCs w:val="22"/>
        </w:rPr>
        <w:t>ykonawcy, o ile umo</w:t>
      </w:r>
      <w:r w:rsidR="003E1735" w:rsidRPr="006E16F1">
        <w:rPr>
          <w:rFonts w:asciiTheme="majorHAnsi" w:hAnsiTheme="majorHAnsi"/>
          <w:sz w:val="22"/>
          <w:szCs w:val="22"/>
        </w:rPr>
        <w:t>cowanie to nie będzie wynikać z </w:t>
      </w:r>
      <w:r w:rsidRPr="006E16F1">
        <w:rPr>
          <w:rFonts w:asciiTheme="majorHAnsi" w:hAnsiTheme="majorHAnsi"/>
          <w:sz w:val="22"/>
          <w:szCs w:val="22"/>
        </w:rPr>
        <w:t>dokumentów załączonych do oferty.</w:t>
      </w:r>
    </w:p>
    <w:p w14:paraId="38618C1C" w14:textId="3EA12B8C" w:rsidR="00451E97" w:rsidRPr="006E16F1" w:rsidRDefault="00D9784D" w:rsidP="002B5CD7">
      <w:pPr>
        <w:pStyle w:val="Kolorowalistaakcent11"/>
        <w:widowControl w:val="0"/>
        <w:numPr>
          <w:ilvl w:val="1"/>
          <w:numId w:val="20"/>
        </w:numPr>
        <w:suppressAutoHyphens/>
        <w:spacing w:line="276" w:lineRule="auto"/>
        <w:ind w:left="851" w:hanging="851"/>
        <w:outlineLvl w:val="3"/>
        <w:rPr>
          <w:rFonts w:asciiTheme="majorHAnsi" w:hAnsiTheme="majorHAnsi"/>
          <w:sz w:val="22"/>
          <w:szCs w:val="22"/>
        </w:rPr>
      </w:pPr>
      <w:r w:rsidRPr="006E16F1">
        <w:rPr>
          <w:rFonts w:asciiTheme="majorHAnsi" w:hAnsiTheme="majorHAnsi"/>
          <w:sz w:val="22"/>
          <w:szCs w:val="22"/>
        </w:rPr>
        <w:t xml:space="preserve">O terminie złożenia dokumentu, o którym mowa w pkt </w:t>
      </w:r>
      <w:r w:rsidR="00451E97" w:rsidRPr="006E16F1">
        <w:rPr>
          <w:rFonts w:asciiTheme="majorHAnsi" w:hAnsiTheme="majorHAnsi"/>
          <w:sz w:val="22"/>
          <w:szCs w:val="22"/>
        </w:rPr>
        <w:t>19</w:t>
      </w:r>
      <w:r w:rsidR="000405D0" w:rsidRPr="006E16F1">
        <w:rPr>
          <w:rFonts w:asciiTheme="majorHAnsi" w:hAnsiTheme="majorHAnsi"/>
          <w:sz w:val="22"/>
          <w:szCs w:val="22"/>
        </w:rPr>
        <w:t>.1 SWZ</w:t>
      </w:r>
      <w:r w:rsidRPr="006E16F1">
        <w:rPr>
          <w:rFonts w:asciiTheme="majorHAnsi" w:hAnsiTheme="majorHAnsi"/>
          <w:sz w:val="22"/>
          <w:szCs w:val="22"/>
        </w:rPr>
        <w:t xml:space="preserve"> Zamawiający powiadomi Wykonawcę odrębnym pismem.</w:t>
      </w:r>
    </w:p>
    <w:tbl>
      <w:tblPr>
        <w:tblW w:w="0" w:type="auto"/>
        <w:jc w:val="center"/>
        <w:tblBorders>
          <w:bottom w:val="single" w:sz="4" w:space="0" w:color="auto"/>
        </w:tblBorders>
        <w:tblLook w:val="00A0" w:firstRow="1" w:lastRow="0" w:firstColumn="1" w:lastColumn="0" w:noHBand="0" w:noVBand="0"/>
      </w:tblPr>
      <w:tblGrid>
        <w:gridCol w:w="9072"/>
      </w:tblGrid>
      <w:tr w:rsidR="002F498D" w:rsidRPr="006E16F1" w14:paraId="784C9750" w14:textId="77777777" w:rsidTr="001B6F9F">
        <w:trPr>
          <w:jc w:val="center"/>
        </w:trPr>
        <w:tc>
          <w:tcPr>
            <w:tcW w:w="9072" w:type="dxa"/>
            <w:tcBorders>
              <w:bottom w:val="single" w:sz="4" w:space="0" w:color="auto"/>
            </w:tcBorders>
            <w:shd w:val="clear" w:color="auto" w:fill="D9D9D9"/>
          </w:tcPr>
          <w:p w14:paraId="7C1E6BC3" w14:textId="77777777" w:rsidR="002F498D" w:rsidRPr="006E16F1" w:rsidRDefault="002F498D" w:rsidP="001B6F9F">
            <w:pPr>
              <w:suppressAutoHyphens/>
              <w:spacing w:line="276" w:lineRule="auto"/>
              <w:contextualSpacing/>
              <w:jc w:val="center"/>
              <w:textAlignment w:val="baseline"/>
              <w:rPr>
                <w:rFonts w:asciiTheme="majorHAnsi" w:hAnsiTheme="majorHAnsi"/>
                <w:color w:val="000000"/>
                <w:sz w:val="22"/>
                <w:szCs w:val="22"/>
              </w:rPr>
            </w:pPr>
            <w:r w:rsidRPr="006E16F1">
              <w:rPr>
                <w:rFonts w:asciiTheme="majorHAnsi" w:hAnsiTheme="majorHAnsi"/>
                <w:color w:val="000000"/>
                <w:sz w:val="22"/>
                <w:szCs w:val="22"/>
              </w:rPr>
              <w:t>Rozdział 20</w:t>
            </w:r>
          </w:p>
          <w:p w14:paraId="3619011D" w14:textId="77777777" w:rsidR="002F498D" w:rsidRPr="006E16F1" w:rsidRDefault="002F498D" w:rsidP="001B6F9F">
            <w:pPr>
              <w:suppressAutoHyphens/>
              <w:spacing w:line="276" w:lineRule="auto"/>
              <w:contextualSpacing/>
              <w:jc w:val="center"/>
              <w:textAlignment w:val="baseline"/>
              <w:rPr>
                <w:rFonts w:asciiTheme="majorHAnsi" w:hAnsiTheme="majorHAnsi"/>
                <w:color w:val="000000"/>
                <w:sz w:val="22"/>
                <w:szCs w:val="22"/>
              </w:rPr>
            </w:pPr>
            <w:r w:rsidRPr="006E16F1">
              <w:rPr>
                <w:rFonts w:asciiTheme="majorHAnsi" w:hAnsiTheme="majorHAnsi"/>
                <w:b/>
                <w:color w:val="000000"/>
                <w:sz w:val="22"/>
                <w:szCs w:val="22"/>
              </w:rPr>
              <w:t xml:space="preserve">WYMAGANIA DOTYCZĄCE ZABEZPIECZENIA NALEŻYTEGO </w:t>
            </w:r>
            <w:r w:rsidRPr="006E16F1">
              <w:rPr>
                <w:rFonts w:asciiTheme="majorHAnsi" w:hAnsiTheme="majorHAnsi"/>
                <w:b/>
                <w:color w:val="000000"/>
                <w:sz w:val="22"/>
                <w:szCs w:val="22"/>
              </w:rPr>
              <w:br/>
              <w:t>WYKONANIA UMOWY</w:t>
            </w:r>
          </w:p>
        </w:tc>
      </w:tr>
    </w:tbl>
    <w:p w14:paraId="2D55D9D7" w14:textId="77777777" w:rsidR="002F498D" w:rsidRPr="006E16F1" w:rsidRDefault="002F498D" w:rsidP="002F498D">
      <w:pPr>
        <w:pStyle w:val="Kolorowalistaakcent11"/>
        <w:tabs>
          <w:tab w:val="left" w:pos="709"/>
        </w:tabs>
        <w:autoSpaceDE w:val="0"/>
        <w:autoSpaceDN w:val="0"/>
        <w:adjustRightInd w:val="0"/>
        <w:spacing w:line="276" w:lineRule="auto"/>
        <w:rPr>
          <w:rFonts w:asciiTheme="majorHAnsi" w:hAnsiTheme="majorHAnsi" w:cs="Helvetica"/>
          <w:bCs/>
          <w:color w:val="000000"/>
          <w:sz w:val="22"/>
          <w:szCs w:val="22"/>
        </w:rPr>
      </w:pPr>
    </w:p>
    <w:p w14:paraId="5192D7A9" w14:textId="77777777" w:rsidR="002F498D" w:rsidRPr="006E16F1" w:rsidRDefault="002F498D" w:rsidP="006A3E57">
      <w:pPr>
        <w:pStyle w:val="Kolorowalistaakcent11"/>
        <w:numPr>
          <w:ilvl w:val="1"/>
          <w:numId w:val="44"/>
        </w:numPr>
        <w:autoSpaceDE w:val="0"/>
        <w:autoSpaceDN w:val="0"/>
        <w:adjustRightInd w:val="0"/>
        <w:spacing w:before="0" w:after="0" w:line="276" w:lineRule="auto"/>
        <w:ind w:left="709" w:hanging="709"/>
        <w:rPr>
          <w:rFonts w:asciiTheme="majorHAnsi" w:hAnsiTheme="majorHAnsi"/>
          <w:color w:val="000000"/>
          <w:sz w:val="22"/>
          <w:szCs w:val="22"/>
        </w:rPr>
      </w:pPr>
      <w:r w:rsidRPr="006E16F1">
        <w:rPr>
          <w:rFonts w:asciiTheme="majorHAnsi" w:hAnsiTheme="majorHAnsi" w:cs="Helvetica"/>
          <w:bCs/>
          <w:color w:val="000000"/>
          <w:sz w:val="22"/>
          <w:szCs w:val="22"/>
        </w:rPr>
        <w:t>Zamawiający nie wymaga wniesienia zabezpieczenia należytego wykonania umowy</w:t>
      </w:r>
    </w:p>
    <w:p w14:paraId="37443A4A" w14:textId="77777777" w:rsidR="001F0B84" w:rsidRPr="006E16F1" w:rsidRDefault="001F0B84" w:rsidP="004553A1">
      <w:pPr>
        <w:pStyle w:val="Kolorowalistaakcent11"/>
        <w:tabs>
          <w:tab w:val="left" w:pos="709"/>
        </w:tabs>
        <w:autoSpaceDE w:val="0"/>
        <w:autoSpaceDN w:val="0"/>
        <w:adjustRightInd w:val="0"/>
        <w:spacing w:before="0" w:after="0" w:line="276" w:lineRule="auto"/>
        <w:ind w:left="709"/>
        <w:rPr>
          <w:rFonts w:asciiTheme="majorHAnsi" w:hAnsiTheme="majorHAnsi" w:cs="Helvetica"/>
          <w:bCs/>
          <w:sz w:val="22"/>
          <w:szCs w:val="22"/>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6E16F1" w14:paraId="3D9163C4" w14:textId="77777777" w:rsidTr="000405D0">
        <w:trPr>
          <w:jc w:val="center"/>
        </w:trPr>
        <w:tc>
          <w:tcPr>
            <w:tcW w:w="9102" w:type="dxa"/>
            <w:tcBorders>
              <w:bottom w:val="single" w:sz="4" w:space="0" w:color="auto"/>
            </w:tcBorders>
            <w:shd w:val="clear" w:color="auto" w:fill="D9D9D9" w:themeFill="background1" w:themeFillShade="D9"/>
          </w:tcPr>
          <w:p w14:paraId="3ACA760A" w14:textId="48AD9DBF"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sz w:val="22"/>
                <w:szCs w:val="22"/>
              </w:rPr>
              <w:t xml:space="preserve">Rozdział </w:t>
            </w:r>
            <w:r w:rsidR="005C7B83" w:rsidRPr="006E16F1">
              <w:rPr>
                <w:rFonts w:asciiTheme="majorHAnsi" w:hAnsiTheme="majorHAnsi"/>
                <w:sz w:val="22"/>
                <w:szCs w:val="22"/>
              </w:rPr>
              <w:t>2</w:t>
            </w:r>
            <w:r w:rsidR="002F498D" w:rsidRPr="006E16F1">
              <w:rPr>
                <w:rFonts w:asciiTheme="majorHAnsi" w:hAnsiTheme="majorHAnsi"/>
                <w:sz w:val="22"/>
                <w:szCs w:val="22"/>
              </w:rPr>
              <w:t>1</w:t>
            </w:r>
          </w:p>
          <w:p w14:paraId="79189826" w14:textId="6B1590D4" w:rsidR="000405D0" w:rsidRPr="006E16F1" w:rsidRDefault="000405D0" w:rsidP="004553A1">
            <w:pPr>
              <w:suppressAutoHyphens/>
              <w:spacing w:line="276" w:lineRule="auto"/>
              <w:contextualSpacing/>
              <w:jc w:val="center"/>
              <w:textAlignment w:val="baseline"/>
              <w:rPr>
                <w:rFonts w:asciiTheme="majorHAnsi" w:hAnsiTheme="majorHAnsi"/>
                <w:b/>
                <w:sz w:val="22"/>
                <w:szCs w:val="22"/>
              </w:rPr>
            </w:pPr>
            <w:r w:rsidRPr="006E16F1">
              <w:rPr>
                <w:rFonts w:asciiTheme="majorHAnsi" w:hAnsiTheme="majorHAnsi"/>
                <w:b/>
                <w:sz w:val="22"/>
                <w:szCs w:val="22"/>
              </w:rPr>
              <w:t xml:space="preserve">PROJEKTOWANE POSTANOWIENIA UMOWY W SPRAWIE ZAMÓWIENIA </w:t>
            </w:r>
          </w:p>
          <w:p w14:paraId="3F91D088" w14:textId="0EA1196C" w:rsidR="000405D0" w:rsidRPr="006E16F1" w:rsidRDefault="000405D0" w:rsidP="004553A1">
            <w:pPr>
              <w:suppressAutoHyphens/>
              <w:spacing w:line="276" w:lineRule="auto"/>
              <w:contextualSpacing/>
              <w:jc w:val="center"/>
              <w:textAlignment w:val="baseline"/>
              <w:rPr>
                <w:rFonts w:asciiTheme="majorHAnsi" w:hAnsiTheme="majorHAnsi"/>
                <w:b/>
                <w:sz w:val="22"/>
                <w:szCs w:val="22"/>
              </w:rPr>
            </w:pPr>
            <w:r w:rsidRPr="006E16F1">
              <w:rPr>
                <w:rFonts w:asciiTheme="majorHAnsi" w:hAnsiTheme="majorHAnsi"/>
                <w:b/>
                <w:sz w:val="22"/>
                <w:szCs w:val="22"/>
              </w:rPr>
              <w:t xml:space="preserve">PUBLICZNEGO, KTÓRE ZOSTANĄ WPROWADZONE DO UMOWY </w:t>
            </w:r>
          </w:p>
          <w:p w14:paraId="041F3DC5" w14:textId="643EDCE6" w:rsidR="00D9784D" w:rsidRPr="006E16F1" w:rsidRDefault="000405D0"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t>W SPRAWIE ZAMÓWIENIA PUBLICZNEGO</w:t>
            </w:r>
          </w:p>
        </w:tc>
      </w:tr>
    </w:tbl>
    <w:p w14:paraId="118236C1" w14:textId="77777777" w:rsidR="005052D9" w:rsidRPr="006E16F1" w:rsidRDefault="005052D9" w:rsidP="004553A1">
      <w:pPr>
        <w:pStyle w:val="Kolorowalistaakcent11"/>
        <w:widowControl w:val="0"/>
        <w:suppressAutoHyphens/>
        <w:spacing w:line="276" w:lineRule="auto"/>
        <w:outlineLvl w:val="3"/>
        <w:rPr>
          <w:rFonts w:asciiTheme="majorHAnsi" w:hAnsiTheme="majorHAnsi"/>
          <w:sz w:val="22"/>
          <w:szCs w:val="22"/>
        </w:rPr>
      </w:pPr>
    </w:p>
    <w:p w14:paraId="2BA312AA" w14:textId="0CE2B3CE" w:rsidR="005052D9" w:rsidRPr="006E16F1" w:rsidRDefault="005052D9" w:rsidP="006A3E57">
      <w:pPr>
        <w:pStyle w:val="Kolorowalistaakcent11"/>
        <w:widowControl w:val="0"/>
        <w:numPr>
          <w:ilvl w:val="1"/>
          <w:numId w:val="45"/>
        </w:numPr>
        <w:suppressAutoHyphens/>
        <w:spacing w:line="276" w:lineRule="auto"/>
        <w:outlineLvl w:val="3"/>
        <w:rPr>
          <w:rFonts w:asciiTheme="majorHAnsi" w:hAnsiTheme="majorHAnsi"/>
          <w:sz w:val="22"/>
          <w:szCs w:val="22"/>
        </w:rPr>
      </w:pPr>
      <w:r w:rsidRPr="006E16F1">
        <w:rPr>
          <w:rFonts w:asciiTheme="majorHAnsi" w:hAnsiTheme="majorHAnsi"/>
          <w:sz w:val="22"/>
          <w:szCs w:val="22"/>
        </w:rPr>
        <w:t xml:space="preserve">Projekt Umowy stanowi </w:t>
      </w:r>
      <w:r w:rsidRPr="006E16F1">
        <w:rPr>
          <w:rFonts w:asciiTheme="majorHAnsi" w:hAnsiTheme="majorHAnsi"/>
          <w:b/>
          <w:sz w:val="22"/>
          <w:szCs w:val="22"/>
        </w:rPr>
        <w:t xml:space="preserve">Załącznik Nr </w:t>
      </w:r>
      <w:proofErr w:type="gramStart"/>
      <w:r w:rsidR="00706961">
        <w:rPr>
          <w:rFonts w:asciiTheme="majorHAnsi" w:hAnsiTheme="majorHAnsi"/>
          <w:b/>
          <w:sz w:val="22"/>
          <w:szCs w:val="22"/>
        </w:rPr>
        <w:t>2</w:t>
      </w:r>
      <w:r w:rsidR="001F0B84" w:rsidRPr="006E16F1">
        <w:rPr>
          <w:rFonts w:asciiTheme="majorHAnsi" w:hAnsiTheme="majorHAnsi"/>
          <w:b/>
          <w:sz w:val="22"/>
          <w:szCs w:val="22"/>
        </w:rPr>
        <w:t xml:space="preserve"> </w:t>
      </w:r>
      <w:r w:rsidR="00FA1922" w:rsidRPr="006E16F1">
        <w:rPr>
          <w:rFonts w:asciiTheme="majorHAnsi" w:hAnsiTheme="majorHAnsi"/>
          <w:b/>
          <w:sz w:val="22"/>
          <w:szCs w:val="22"/>
        </w:rPr>
        <w:t xml:space="preserve"> </w:t>
      </w:r>
      <w:r w:rsidRPr="006E16F1">
        <w:rPr>
          <w:rFonts w:asciiTheme="majorHAnsi" w:hAnsiTheme="majorHAnsi"/>
          <w:b/>
          <w:sz w:val="22"/>
          <w:szCs w:val="22"/>
        </w:rPr>
        <w:t>do</w:t>
      </w:r>
      <w:proofErr w:type="gramEnd"/>
      <w:r w:rsidRPr="006E16F1">
        <w:rPr>
          <w:rFonts w:asciiTheme="majorHAnsi" w:hAnsiTheme="majorHAnsi"/>
          <w:b/>
          <w:sz w:val="22"/>
          <w:szCs w:val="22"/>
        </w:rPr>
        <w:t xml:space="preserve"> </w:t>
      </w:r>
      <w:r w:rsidR="00A435B8" w:rsidRPr="006E16F1">
        <w:rPr>
          <w:rFonts w:asciiTheme="majorHAnsi" w:hAnsiTheme="majorHAnsi"/>
          <w:b/>
          <w:sz w:val="22"/>
          <w:szCs w:val="22"/>
        </w:rPr>
        <w:t>SWZ</w:t>
      </w:r>
      <w:r w:rsidR="001005DF" w:rsidRPr="006E16F1">
        <w:rPr>
          <w:rFonts w:asciiTheme="majorHAnsi" w:hAnsiTheme="majorHAnsi"/>
          <w:sz w:val="22"/>
          <w:szCs w:val="22"/>
        </w:rPr>
        <w:t>.</w:t>
      </w:r>
    </w:p>
    <w:p w14:paraId="109DD00A" w14:textId="77C2FB2E" w:rsidR="00D9784D" w:rsidRPr="006E16F1" w:rsidRDefault="00D9784D" w:rsidP="006A3E57">
      <w:pPr>
        <w:pStyle w:val="Kolorowalistaakcent11"/>
        <w:widowControl w:val="0"/>
        <w:numPr>
          <w:ilvl w:val="1"/>
          <w:numId w:val="45"/>
        </w:numPr>
        <w:suppressAutoHyphens/>
        <w:spacing w:line="276" w:lineRule="auto"/>
        <w:outlineLvl w:val="3"/>
        <w:rPr>
          <w:rFonts w:asciiTheme="majorHAnsi" w:hAnsiTheme="majorHAnsi"/>
          <w:sz w:val="22"/>
          <w:szCs w:val="22"/>
        </w:rPr>
      </w:pPr>
      <w:r w:rsidRPr="006E16F1">
        <w:rPr>
          <w:rFonts w:asciiTheme="majorHAnsi" w:hAnsiTheme="majorHAnsi"/>
          <w:sz w:val="22"/>
          <w:szCs w:val="22"/>
        </w:rPr>
        <w:t xml:space="preserve">Zamawiający przewiduje możliwości wprowadzenia zmian do zawartej umowy, na podstawie art. </w:t>
      </w:r>
      <w:r w:rsidR="007F1F51" w:rsidRPr="006E16F1">
        <w:rPr>
          <w:rFonts w:asciiTheme="majorHAnsi" w:hAnsiTheme="majorHAnsi"/>
          <w:sz w:val="22"/>
          <w:szCs w:val="22"/>
        </w:rPr>
        <w:t>454-455</w:t>
      </w:r>
      <w:r w:rsidRPr="006E16F1">
        <w:rPr>
          <w:rFonts w:asciiTheme="majorHAnsi" w:hAnsiTheme="majorHAnsi"/>
          <w:sz w:val="22"/>
          <w:szCs w:val="22"/>
        </w:rPr>
        <w:t xml:space="preserve"> ustawy</w:t>
      </w:r>
      <w:r w:rsidR="000405D0" w:rsidRPr="006E16F1">
        <w:rPr>
          <w:rFonts w:asciiTheme="majorHAnsi" w:hAnsiTheme="majorHAnsi"/>
          <w:sz w:val="22"/>
          <w:szCs w:val="22"/>
        </w:rPr>
        <w:t xml:space="preserve"> </w:t>
      </w:r>
      <w:proofErr w:type="spellStart"/>
      <w:r w:rsidR="000405D0" w:rsidRPr="006E16F1">
        <w:rPr>
          <w:rFonts w:asciiTheme="majorHAnsi" w:hAnsiTheme="majorHAnsi"/>
          <w:sz w:val="22"/>
          <w:szCs w:val="22"/>
        </w:rPr>
        <w:t>Pzp</w:t>
      </w:r>
      <w:proofErr w:type="spellEnd"/>
      <w:r w:rsidR="007F1F51" w:rsidRPr="006E16F1">
        <w:rPr>
          <w:rFonts w:asciiTheme="majorHAnsi" w:hAnsiTheme="majorHAnsi"/>
          <w:sz w:val="22"/>
          <w:szCs w:val="22"/>
        </w:rPr>
        <w:t xml:space="preserve"> oraz postanowień </w:t>
      </w:r>
      <w:r w:rsidR="0032584E" w:rsidRPr="006E16F1">
        <w:rPr>
          <w:rFonts w:asciiTheme="majorHAnsi" w:hAnsiTheme="majorHAnsi"/>
          <w:sz w:val="22"/>
          <w:szCs w:val="22"/>
        </w:rPr>
        <w:t>Projek</w:t>
      </w:r>
      <w:r w:rsidR="007F1F51" w:rsidRPr="006E16F1">
        <w:rPr>
          <w:rFonts w:asciiTheme="majorHAnsi" w:hAnsiTheme="majorHAnsi"/>
          <w:sz w:val="22"/>
          <w:szCs w:val="22"/>
        </w:rPr>
        <w:t>tu</w:t>
      </w:r>
      <w:r w:rsidR="0099367B" w:rsidRPr="006E16F1">
        <w:rPr>
          <w:rFonts w:asciiTheme="majorHAnsi" w:hAnsiTheme="majorHAnsi"/>
          <w:sz w:val="22"/>
          <w:szCs w:val="22"/>
        </w:rPr>
        <w:t xml:space="preserve"> </w:t>
      </w:r>
      <w:r w:rsidRPr="006E16F1">
        <w:rPr>
          <w:rFonts w:asciiTheme="majorHAnsi" w:hAnsiTheme="majorHAnsi"/>
          <w:sz w:val="22"/>
          <w:szCs w:val="22"/>
        </w:rPr>
        <w:t>Umowy.</w:t>
      </w:r>
    </w:p>
    <w:p w14:paraId="24B96F40" w14:textId="77777777" w:rsidR="007F1F51" w:rsidRPr="006E16F1" w:rsidRDefault="007F1F51" w:rsidP="004553A1">
      <w:pPr>
        <w:pStyle w:val="Kolorowalistaakcent11"/>
        <w:widowControl w:val="0"/>
        <w:suppressAutoHyphens/>
        <w:spacing w:line="276" w:lineRule="auto"/>
        <w:ind w:left="709"/>
        <w:outlineLvl w:val="3"/>
        <w:rPr>
          <w:rFonts w:asciiTheme="majorHAnsi" w:hAnsiTheme="majorHAnsi"/>
          <w:sz w:val="22"/>
          <w:szCs w:val="22"/>
        </w:rPr>
      </w:pPr>
    </w:p>
    <w:tbl>
      <w:tblPr>
        <w:tblW w:w="0" w:type="auto"/>
        <w:jc w:val="center"/>
        <w:tblBorders>
          <w:bottom w:val="single" w:sz="4" w:space="0" w:color="auto"/>
        </w:tblBorders>
        <w:tblLook w:val="04A0" w:firstRow="1" w:lastRow="0" w:firstColumn="1" w:lastColumn="0" w:noHBand="0" w:noVBand="1"/>
      </w:tblPr>
      <w:tblGrid>
        <w:gridCol w:w="9072"/>
      </w:tblGrid>
      <w:tr w:rsidR="006708E0" w:rsidRPr="006E16F1" w14:paraId="6C5E5AB1" w14:textId="77777777" w:rsidTr="000405D0">
        <w:trPr>
          <w:trHeight w:val="507"/>
          <w:jc w:val="center"/>
        </w:trPr>
        <w:tc>
          <w:tcPr>
            <w:tcW w:w="9072" w:type="dxa"/>
            <w:shd w:val="clear" w:color="auto" w:fill="D9D9D9" w:themeFill="background1" w:themeFillShade="D9"/>
          </w:tcPr>
          <w:p w14:paraId="1142CEE0" w14:textId="13A2372A" w:rsidR="006708E0" w:rsidRPr="006E16F1" w:rsidRDefault="006708E0" w:rsidP="004553A1">
            <w:pPr>
              <w:suppressAutoHyphens/>
              <w:spacing w:line="276" w:lineRule="auto"/>
              <w:contextualSpacing/>
              <w:jc w:val="center"/>
              <w:textAlignment w:val="baseline"/>
              <w:rPr>
                <w:rFonts w:asciiTheme="majorHAnsi" w:hAnsiTheme="majorHAnsi"/>
                <w:color w:val="000000"/>
                <w:sz w:val="22"/>
                <w:szCs w:val="22"/>
              </w:rPr>
            </w:pPr>
            <w:r w:rsidRPr="006E16F1">
              <w:rPr>
                <w:rFonts w:asciiTheme="majorHAnsi" w:hAnsiTheme="majorHAnsi"/>
                <w:color w:val="000000"/>
                <w:sz w:val="22"/>
                <w:szCs w:val="22"/>
              </w:rPr>
              <w:t>Rozdział 2</w:t>
            </w:r>
            <w:r w:rsidR="0074530D" w:rsidRPr="006E16F1">
              <w:rPr>
                <w:rFonts w:asciiTheme="majorHAnsi" w:hAnsiTheme="majorHAnsi"/>
                <w:color w:val="000000"/>
                <w:sz w:val="22"/>
                <w:szCs w:val="22"/>
              </w:rPr>
              <w:t>2</w:t>
            </w:r>
          </w:p>
          <w:p w14:paraId="4B07268A" w14:textId="77777777" w:rsidR="006708E0" w:rsidRPr="006E16F1" w:rsidRDefault="006708E0" w:rsidP="004553A1">
            <w:pPr>
              <w:suppressAutoHyphens/>
              <w:spacing w:line="276" w:lineRule="auto"/>
              <w:contextualSpacing/>
              <w:jc w:val="center"/>
              <w:textAlignment w:val="baseline"/>
              <w:rPr>
                <w:rFonts w:asciiTheme="majorHAnsi" w:hAnsiTheme="majorHAnsi"/>
                <w:color w:val="000000"/>
                <w:sz w:val="22"/>
                <w:szCs w:val="22"/>
              </w:rPr>
            </w:pPr>
            <w:r w:rsidRPr="006E16F1">
              <w:rPr>
                <w:rFonts w:asciiTheme="majorHAnsi" w:hAnsiTheme="majorHAnsi"/>
                <w:b/>
                <w:color w:val="000000"/>
                <w:sz w:val="22"/>
                <w:szCs w:val="22"/>
              </w:rPr>
              <w:t>OCHRONA DANYCH OSOBOWYCH</w:t>
            </w:r>
          </w:p>
        </w:tc>
      </w:tr>
    </w:tbl>
    <w:p w14:paraId="7ACA1AFA" w14:textId="77777777" w:rsidR="00470482" w:rsidRPr="006E16F1" w:rsidRDefault="00470482" w:rsidP="004553A1">
      <w:pPr>
        <w:spacing w:line="276" w:lineRule="auto"/>
        <w:rPr>
          <w:rFonts w:asciiTheme="majorHAnsi" w:hAnsiTheme="majorHAnsi" w:cs="Arial"/>
          <w:bCs/>
          <w:sz w:val="22"/>
          <w:szCs w:val="22"/>
        </w:rPr>
      </w:pPr>
    </w:p>
    <w:p w14:paraId="33E92445" w14:textId="55897FC0" w:rsidR="0074530D" w:rsidRPr="006E16F1" w:rsidRDefault="0074530D" w:rsidP="0074530D">
      <w:pPr>
        <w:spacing w:line="276" w:lineRule="auto"/>
        <w:jc w:val="both"/>
        <w:rPr>
          <w:rFonts w:asciiTheme="majorHAnsi" w:hAnsiTheme="majorHAnsi" w:cs="Arial"/>
          <w:b/>
          <w:color w:val="000000"/>
          <w:sz w:val="22"/>
          <w:szCs w:val="22"/>
        </w:rPr>
      </w:pPr>
      <w:r w:rsidRPr="006E16F1">
        <w:rPr>
          <w:rFonts w:asciiTheme="majorHAnsi" w:hAnsiTheme="majorHAnsi" w:cs="Arial"/>
          <w:color w:val="000000"/>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w:t>
      </w:r>
      <w:r w:rsidRPr="006E16F1">
        <w:rPr>
          <w:rFonts w:asciiTheme="majorHAnsi" w:hAnsiTheme="majorHAnsi" w:cs="Arial"/>
          <w:color w:val="000000"/>
          <w:sz w:val="22"/>
          <w:szCs w:val="22"/>
        </w:rPr>
        <w:lastRenderedPageBreak/>
        <w:t xml:space="preserve">95/46/WE (ogólne rozporządzenie o ochronie danych) (Dz. U. UE. L. z 2016 r. Nr 119, str. 1 z </w:t>
      </w:r>
      <w:proofErr w:type="spellStart"/>
      <w:r w:rsidRPr="006E16F1">
        <w:rPr>
          <w:rFonts w:asciiTheme="majorHAnsi" w:hAnsiTheme="majorHAnsi" w:cs="Arial"/>
          <w:color w:val="000000"/>
          <w:sz w:val="22"/>
          <w:szCs w:val="22"/>
        </w:rPr>
        <w:t>późn</w:t>
      </w:r>
      <w:proofErr w:type="spellEnd"/>
      <w:r w:rsidRPr="006E16F1">
        <w:rPr>
          <w:rFonts w:asciiTheme="majorHAnsi" w:hAnsiTheme="majorHAnsi" w:cs="Arial"/>
          <w:color w:val="000000"/>
          <w:sz w:val="22"/>
          <w:szCs w:val="22"/>
        </w:rPr>
        <w:t xml:space="preserve">. zm.), dalej </w:t>
      </w:r>
      <w:r w:rsidRPr="006E16F1">
        <w:rPr>
          <w:rFonts w:asciiTheme="majorHAnsi" w:hAnsiTheme="majorHAnsi" w:cs="Arial"/>
          <w:i/>
          <w:iCs/>
          <w:color w:val="000000"/>
          <w:sz w:val="22"/>
          <w:szCs w:val="22"/>
        </w:rPr>
        <w:t>„RODO”,</w:t>
      </w:r>
      <w:r w:rsidRPr="006E16F1">
        <w:rPr>
          <w:rFonts w:asciiTheme="majorHAnsi" w:hAnsiTheme="majorHAnsi" w:cs="Arial"/>
          <w:color w:val="000000"/>
          <w:sz w:val="22"/>
          <w:szCs w:val="22"/>
        </w:rPr>
        <w:t xml:space="preserve"> </w:t>
      </w:r>
      <w:r w:rsidRPr="006E16F1">
        <w:rPr>
          <w:rFonts w:asciiTheme="majorHAnsi" w:hAnsiTheme="majorHAnsi" w:cs="Arial"/>
          <w:b/>
          <w:color w:val="000000"/>
          <w:sz w:val="22"/>
          <w:szCs w:val="22"/>
        </w:rPr>
        <w:t xml:space="preserve">Zamawiający informuje, że: </w:t>
      </w:r>
    </w:p>
    <w:p w14:paraId="12212C1B" w14:textId="77777777" w:rsidR="0074530D" w:rsidRPr="00FA3437" w:rsidRDefault="0074530D" w:rsidP="002B5CD7">
      <w:pPr>
        <w:pStyle w:val="Akapitzlist"/>
        <w:numPr>
          <w:ilvl w:val="0"/>
          <w:numId w:val="14"/>
        </w:numPr>
        <w:spacing w:before="0" w:after="0" w:line="276" w:lineRule="auto"/>
        <w:ind w:left="426" w:hanging="426"/>
        <w:rPr>
          <w:rFonts w:asciiTheme="majorHAnsi" w:eastAsia="Times New Roman" w:hAnsiTheme="majorHAnsi" w:cs="Arial"/>
          <w:i/>
          <w:color w:val="000000"/>
          <w:sz w:val="22"/>
          <w:szCs w:val="22"/>
          <w:lang w:eastAsia="pl-PL"/>
        </w:rPr>
      </w:pPr>
      <w:r w:rsidRPr="006E16F1">
        <w:rPr>
          <w:rFonts w:asciiTheme="majorHAnsi" w:eastAsia="Times New Roman" w:hAnsiTheme="majorHAnsi" w:cs="Arial"/>
          <w:color w:val="000000"/>
          <w:sz w:val="22"/>
          <w:szCs w:val="22"/>
          <w:lang w:eastAsia="pl-PL"/>
        </w:rPr>
        <w:t xml:space="preserve">Jest administratorem danych osobowych Wykonawcy oraz osób, których dane Wykonawca przekazał w niniejszym </w:t>
      </w:r>
      <w:r w:rsidRPr="00FA3437">
        <w:rPr>
          <w:rFonts w:asciiTheme="majorHAnsi" w:eastAsia="Times New Roman" w:hAnsiTheme="majorHAnsi" w:cs="Arial"/>
          <w:color w:val="000000"/>
          <w:sz w:val="22"/>
          <w:szCs w:val="22"/>
          <w:lang w:eastAsia="pl-PL"/>
        </w:rPr>
        <w:t>postępowaniu</w:t>
      </w:r>
      <w:r w:rsidRPr="00FA3437">
        <w:rPr>
          <w:rFonts w:asciiTheme="majorHAnsi" w:hAnsiTheme="majorHAnsi" w:cs="Arial"/>
          <w:i/>
          <w:color w:val="000000"/>
          <w:sz w:val="22"/>
          <w:szCs w:val="22"/>
        </w:rPr>
        <w:t>;</w:t>
      </w:r>
    </w:p>
    <w:p w14:paraId="1DA5D4C3" w14:textId="3ACA4D1C" w:rsidR="0074530D" w:rsidRPr="00FA3437" w:rsidRDefault="0074530D" w:rsidP="00E021AC">
      <w:pPr>
        <w:pStyle w:val="Akapitzlist"/>
        <w:numPr>
          <w:ilvl w:val="0"/>
          <w:numId w:val="14"/>
        </w:numPr>
        <w:ind w:left="426" w:hanging="426"/>
        <w:rPr>
          <w:rFonts w:asciiTheme="majorHAnsi" w:hAnsiTheme="majorHAnsi" w:cs="Arial"/>
          <w:b/>
          <w:bCs/>
          <w:i/>
          <w:iCs/>
          <w:color w:val="000000"/>
          <w:sz w:val="22"/>
          <w:szCs w:val="22"/>
        </w:rPr>
      </w:pPr>
      <w:r w:rsidRPr="00FA3437">
        <w:rPr>
          <w:rFonts w:asciiTheme="majorHAnsi" w:eastAsia="Times New Roman" w:hAnsiTheme="majorHAnsi" w:cs="Arial"/>
          <w:color w:val="000000"/>
          <w:sz w:val="22"/>
          <w:szCs w:val="22"/>
          <w:lang w:eastAsia="pl-PL"/>
        </w:rPr>
        <w:t>Dane osobowe Wykonawcy przetwarzane będą na podstawie art. 6 ust. 1 lit. c</w:t>
      </w:r>
      <w:r w:rsidRPr="00FA3437">
        <w:rPr>
          <w:rFonts w:asciiTheme="majorHAnsi" w:eastAsia="Times New Roman" w:hAnsiTheme="majorHAnsi" w:cs="Arial"/>
          <w:i/>
          <w:color w:val="000000"/>
          <w:sz w:val="22"/>
          <w:szCs w:val="22"/>
          <w:lang w:eastAsia="pl-PL"/>
        </w:rPr>
        <w:t xml:space="preserve"> </w:t>
      </w:r>
      <w:r w:rsidRPr="00FA3437">
        <w:rPr>
          <w:rFonts w:asciiTheme="majorHAnsi" w:eastAsia="Times New Roman" w:hAnsiTheme="majorHAnsi" w:cs="Arial"/>
          <w:color w:val="000000"/>
          <w:sz w:val="22"/>
          <w:szCs w:val="22"/>
          <w:lang w:eastAsia="pl-PL"/>
        </w:rPr>
        <w:t xml:space="preserve">RODO w celu </w:t>
      </w:r>
      <w:r w:rsidRPr="00FA3437">
        <w:rPr>
          <w:rFonts w:asciiTheme="majorHAnsi" w:hAnsiTheme="majorHAnsi" w:cs="Arial"/>
          <w:color w:val="000000"/>
          <w:sz w:val="22"/>
          <w:szCs w:val="22"/>
        </w:rPr>
        <w:t xml:space="preserve">związanym z postępowaniem o udzielenie zamówienia publicznego na zadanie pn.: </w:t>
      </w:r>
      <w:r w:rsidR="00E021AC" w:rsidRPr="00FA3437">
        <w:rPr>
          <w:rFonts w:asciiTheme="majorHAnsi" w:hAnsiTheme="majorHAnsi" w:cs="Arial"/>
          <w:b/>
          <w:bCs/>
          <w:i/>
          <w:iCs/>
          <w:color w:val="000000"/>
          <w:sz w:val="22"/>
          <w:szCs w:val="22"/>
        </w:rPr>
        <w:t xml:space="preserve">Zakup pomocy dydaktycznych – sprzęt </w:t>
      </w:r>
      <w:r w:rsidR="00323E10">
        <w:rPr>
          <w:rFonts w:asciiTheme="majorHAnsi" w:hAnsiTheme="majorHAnsi" w:cs="Arial"/>
          <w:b/>
          <w:bCs/>
          <w:i/>
          <w:iCs/>
          <w:color w:val="000000"/>
          <w:sz w:val="22"/>
          <w:szCs w:val="22"/>
        </w:rPr>
        <w:t>do pracowni leśnej</w:t>
      </w:r>
      <w:r w:rsidR="00E021AC" w:rsidRPr="00FA3437">
        <w:rPr>
          <w:rFonts w:asciiTheme="majorHAnsi" w:hAnsiTheme="majorHAnsi" w:cs="Arial"/>
          <w:b/>
          <w:bCs/>
          <w:i/>
          <w:iCs/>
          <w:color w:val="000000"/>
          <w:sz w:val="22"/>
          <w:szCs w:val="22"/>
        </w:rPr>
        <w:t>, na potrzeby projektu pn.: „Pewny start w zawodową przyszłość”</w:t>
      </w:r>
      <w:r w:rsidR="006A3E57" w:rsidRPr="00FA3437">
        <w:rPr>
          <w:rFonts w:asciiTheme="majorHAnsi" w:hAnsiTheme="majorHAnsi" w:cs="Arial"/>
          <w:color w:val="000000"/>
          <w:sz w:val="22"/>
          <w:szCs w:val="22"/>
        </w:rPr>
        <w:t xml:space="preserve"> </w:t>
      </w:r>
      <w:r w:rsidRPr="00FA3437">
        <w:rPr>
          <w:rFonts w:asciiTheme="majorHAnsi" w:hAnsiTheme="majorHAnsi" w:cs="Calibri"/>
          <w:color w:val="000000"/>
          <w:sz w:val="22"/>
          <w:szCs w:val="22"/>
        </w:rPr>
        <w:t>prowadzonym w trybie podstawowym;</w:t>
      </w:r>
    </w:p>
    <w:p w14:paraId="7DE00538" w14:textId="411DFA28" w:rsidR="0074530D" w:rsidRPr="00FA3437" w:rsidRDefault="0074530D" w:rsidP="002B5CD7">
      <w:pPr>
        <w:pStyle w:val="Akapitzlist"/>
        <w:numPr>
          <w:ilvl w:val="0"/>
          <w:numId w:val="14"/>
        </w:numPr>
        <w:spacing w:line="276" w:lineRule="auto"/>
        <w:ind w:left="426" w:hanging="426"/>
        <w:rPr>
          <w:rFonts w:asciiTheme="majorHAnsi" w:hAnsiTheme="majorHAnsi" w:cs="Arial"/>
          <w:b/>
          <w:bCs/>
          <w:i/>
          <w:iCs/>
          <w:color w:val="000000"/>
          <w:sz w:val="22"/>
          <w:szCs w:val="22"/>
        </w:rPr>
      </w:pPr>
      <w:r w:rsidRPr="00FA3437">
        <w:rPr>
          <w:rFonts w:asciiTheme="majorHAnsi" w:hAnsiTheme="majorHAnsi" w:cs="Calibri"/>
          <w:color w:val="000000"/>
          <w:sz w:val="22"/>
          <w:szCs w:val="22"/>
        </w:rPr>
        <w:t xml:space="preserve">Administrator wyznaczył Inspektora Ochrony Danych, z którym można się kontaktować we wszystkich sprawach związanych ochroną i przetwarzaniem danych osobowych pod adresem e-mail: </w:t>
      </w:r>
      <w:hyperlink r:id="rId28" w:tgtFrame="_blank" w:history="1">
        <w:r w:rsidR="00FA3437" w:rsidRPr="00FA3437">
          <w:rPr>
            <w:rStyle w:val="Hipercze"/>
            <w:rFonts w:asciiTheme="majorHAnsi" w:hAnsiTheme="majorHAnsi" w:cs="Calibri"/>
            <w:sz w:val="22"/>
            <w:szCs w:val="22"/>
          </w:rPr>
          <w:t>biuro@rekreo.eu</w:t>
        </w:r>
      </w:hyperlink>
      <w:r w:rsidR="00FA3437" w:rsidRPr="00FA3437">
        <w:rPr>
          <w:rFonts w:asciiTheme="majorHAnsi" w:hAnsiTheme="majorHAnsi" w:cs="Calibri"/>
          <w:color w:val="000000"/>
          <w:sz w:val="22"/>
          <w:szCs w:val="22"/>
        </w:rPr>
        <w:t xml:space="preserve"> </w:t>
      </w:r>
      <w:r w:rsidRPr="00FA3437">
        <w:rPr>
          <w:rFonts w:asciiTheme="majorHAnsi" w:hAnsiTheme="majorHAnsi" w:cs="Calibri"/>
          <w:color w:val="000000"/>
          <w:sz w:val="22"/>
          <w:szCs w:val="22"/>
        </w:rPr>
        <w:t>lub pocztą tradycyjną na adres szkoły;</w:t>
      </w:r>
    </w:p>
    <w:p w14:paraId="16352105" w14:textId="77777777" w:rsidR="0074530D" w:rsidRPr="006E16F1" w:rsidRDefault="0074530D" w:rsidP="002B5CD7">
      <w:pPr>
        <w:pStyle w:val="Akapitzlist"/>
        <w:numPr>
          <w:ilvl w:val="0"/>
          <w:numId w:val="14"/>
        </w:numPr>
        <w:spacing w:before="0" w:after="0" w:line="276" w:lineRule="auto"/>
        <w:ind w:left="426" w:hanging="426"/>
        <w:rPr>
          <w:rFonts w:asciiTheme="majorHAnsi" w:eastAsia="Times New Roman" w:hAnsiTheme="majorHAnsi" w:cs="Arial"/>
          <w:i/>
          <w:color w:val="000000"/>
          <w:sz w:val="22"/>
          <w:szCs w:val="22"/>
          <w:lang w:eastAsia="pl-PL"/>
        </w:rPr>
      </w:pPr>
      <w:r w:rsidRPr="00FA3437">
        <w:rPr>
          <w:rFonts w:asciiTheme="majorHAnsi" w:eastAsia="Times New Roman" w:hAnsiTheme="majorHAnsi" w:cs="Arial"/>
          <w:color w:val="000000"/>
          <w:sz w:val="22"/>
          <w:szCs w:val="22"/>
          <w:lang w:eastAsia="pl-PL"/>
        </w:rPr>
        <w:t xml:space="preserve">Odbiorcami danych osobowych Wykonawcy będą osoby lub podmioty, którym udostępniona zostanie dokumentacja postępowania w oparciu o art. 18 oraz art. 74 ustawy z </w:t>
      </w:r>
      <w:r w:rsidRPr="00FA3437">
        <w:rPr>
          <w:rFonts w:asciiTheme="majorHAnsi" w:eastAsia="Times New Roman" w:hAnsiTheme="majorHAnsi" w:cs="Arial"/>
          <w:bCs/>
          <w:color w:val="000000"/>
          <w:sz w:val="22"/>
          <w:szCs w:val="22"/>
          <w:lang w:eastAsia="pl-PL"/>
        </w:rPr>
        <w:t>dnia 11 września 2019 r. Prawo zamówień publicznych</w:t>
      </w:r>
      <w:r w:rsidRPr="006E16F1">
        <w:rPr>
          <w:rFonts w:asciiTheme="majorHAnsi" w:eastAsia="Times New Roman" w:hAnsiTheme="majorHAnsi" w:cs="Arial"/>
          <w:bCs/>
          <w:color w:val="000000"/>
          <w:sz w:val="22"/>
          <w:szCs w:val="22"/>
          <w:lang w:eastAsia="pl-PL"/>
        </w:rPr>
        <w:t xml:space="preserve"> </w:t>
      </w:r>
      <w:r w:rsidRPr="006E16F1">
        <w:rPr>
          <w:rFonts w:asciiTheme="majorHAnsi" w:eastAsia="Times New Roman" w:hAnsiTheme="majorHAnsi" w:cs="Arial"/>
          <w:color w:val="000000"/>
          <w:sz w:val="22"/>
          <w:szCs w:val="22"/>
          <w:lang w:eastAsia="pl-PL"/>
        </w:rPr>
        <w:t xml:space="preserve">(Dz. U. z 2024 r. poz. 1320 z </w:t>
      </w:r>
      <w:proofErr w:type="spellStart"/>
      <w:r w:rsidRPr="006E16F1">
        <w:rPr>
          <w:rFonts w:asciiTheme="majorHAnsi" w:eastAsia="Times New Roman" w:hAnsiTheme="majorHAnsi" w:cs="Arial"/>
          <w:color w:val="000000"/>
          <w:sz w:val="22"/>
          <w:szCs w:val="22"/>
          <w:lang w:eastAsia="pl-PL"/>
        </w:rPr>
        <w:t>późn</w:t>
      </w:r>
      <w:proofErr w:type="spellEnd"/>
      <w:r w:rsidRPr="006E16F1">
        <w:rPr>
          <w:rFonts w:asciiTheme="majorHAnsi" w:eastAsia="Times New Roman" w:hAnsiTheme="majorHAnsi" w:cs="Arial"/>
          <w:color w:val="000000"/>
          <w:sz w:val="22"/>
          <w:szCs w:val="22"/>
          <w:lang w:eastAsia="pl-PL"/>
        </w:rPr>
        <w:t xml:space="preserve">. zm.), dalej „ustawa </w:t>
      </w:r>
      <w:proofErr w:type="spellStart"/>
      <w:r w:rsidRPr="006E16F1">
        <w:rPr>
          <w:rFonts w:asciiTheme="majorHAnsi" w:eastAsia="Times New Roman" w:hAnsiTheme="majorHAnsi" w:cs="Arial"/>
          <w:color w:val="000000"/>
          <w:sz w:val="22"/>
          <w:szCs w:val="22"/>
          <w:lang w:eastAsia="pl-PL"/>
        </w:rPr>
        <w:t>Pzp</w:t>
      </w:r>
      <w:proofErr w:type="spellEnd"/>
      <w:r w:rsidRPr="006E16F1">
        <w:rPr>
          <w:rFonts w:asciiTheme="majorHAnsi" w:eastAsia="Times New Roman" w:hAnsiTheme="majorHAnsi" w:cs="Arial"/>
          <w:color w:val="000000"/>
          <w:sz w:val="22"/>
          <w:szCs w:val="22"/>
          <w:lang w:eastAsia="pl-PL"/>
        </w:rPr>
        <w:t xml:space="preserve">”;  </w:t>
      </w:r>
    </w:p>
    <w:p w14:paraId="0F40710B" w14:textId="77777777" w:rsidR="0074530D" w:rsidRPr="006E16F1" w:rsidRDefault="0074530D" w:rsidP="002B5CD7">
      <w:pPr>
        <w:pStyle w:val="Akapitzlist"/>
        <w:numPr>
          <w:ilvl w:val="0"/>
          <w:numId w:val="14"/>
        </w:numPr>
        <w:spacing w:before="0" w:after="0" w:line="276" w:lineRule="auto"/>
        <w:ind w:left="426" w:hanging="426"/>
        <w:rPr>
          <w:rFonts w:asciiTheme="majorHAnsi" w:eastAsia="Times New Roman" w:hAnsiTheme="majorHAnsi" w:cs="Arial"/>
          <w:i/>
          <w:color w:val="000000"/>
          <w:sz w:val="22"/>
          <w:szCs w:val="22"/>
          <w:lang w:eastAsia="pl-PL"/>
        </w:rPr>
      </w:pPr>
      <w:r w:rsidRPr="006E16F1">
        <w:rPr>
          <w:rFonts w:asciiTheme="majorHAnsi" w:eastAsia="Times New Roman" w:hAnsiTheme="majorHAnsi" w:cs="Arial"/>
          <w:color w:val="000000"/>
          <w:sz w:val="22"/>
          <w:szCs w:val="22"/>
          <w:lang w:eastAsia="pl-PL"/>
        </w:rPr>
        <w:t xml:space="preserve">Dane osobowe Wykonawcy będą przechowywane, zgodnie z art. 78 ust. 1 ustawy </w:t>
      </w:r>
      <w:proofErr w:type="spellStart"/>
      <w:r w:rsidRPr="006E16F1">
        <w:rPr>
          <w:rFonts w:asciiTheme="majorHAnsi" w:eastAsia="Times New Roman" w:hAnsiTheme="majorHAnsi" w:cs="Arial"/>
          <w:color w:val="000000"/>
          <w:sz w:val="22"/>
          <w:szCs w:val="22"/>
          <w:lang w:eastAsia="pl-PL"/>
        </w:rPr>
        <w:t>Pzp</w:t>
      </w:r>
      <w:proofErr w:type="spellEnd"/>
      <w:r w:rsidRPr="006E16F1">
        <w:rPr>
          <w:rFonts w:asciiTheme="majorHAnsi" w:eastAsia="Times New Roman" w:hAnsiTheme="majorHAnsi" w:cs="Arial"/>
          <w:color w:val="000000"/>
          <w:sz w:val="22"/>
          <w:szCs w:val="22"/>
          <w:lang w:eastAsia="pl-PL"/>
        </w:rPr>
        <w:t>, przez okres 4 lat od dnia zakończenia postępowania o udzielenie zamówienia, w sposób gwarantujący jego nienaruszalność;</w:t>
      </w:r>
    </w:p>
    <w:p w14:paraId="363D7DA0" w14:textId="77777777" w:rsidR="0074530D" w:rsidRPr="006E16F1" w:rsidRDefault="0074530D" w:rsidP="002B5CD7">
      <w:pPr>
        <w:pStyle w:val="Akapitzlist"/>
        <w:numPr>
          <w:ilvl w:val="0"/>
          <w:numId w:val="14"/>
        </w:numPr>
        <w:spacing w:before="0" w:after="0" w:line="276" w:lineRule="auto"/>
        <w:ind w:left="426" w:hanging="426"/>
        <w:rPr>
          <w:rFonts w:asciiTheme="majorHAnsi" w:eastAsia="Times New Roman" w:hAnsiTheme="majorHAnsi" w:cs="Arial"/>
          <w:i/>
          <w:color w:val="000000"/>
          <w:sz w:val="22"/>
          <w:szCs w:val="22"/>
          <w:lang w:eastAsia="pl-PL"/>
        </w:rPr>
      </w:pPr>
      <w:r w:rsidRPr="006E16F1">
        <w:rPr>
          <w:rFonts w:asciiTheme="majorHAnsi" w:eastAsia="Times New Roman" w:hAnsiTheme="majorHAnsi" w:cs="Arial"/>
          <w:color w:val="000000"/>
          <w:sz w:val="22"/>
          <w:szCs w:val="22"/>
          <w:lang w:eastAsia="pl-PL"/>
        </w:rPr>
        <w:t xml:space="preserve">Obowiązek podania przez Wykonawcę danych osobowych bezpośrednio go dotyczących jest wymogiem ustawowym określonym w przepisach ustawy </w:t>
      </w:r>
      <w:proofErr w:type="spellStart"/>
      <w:r w:rsidRPr="006E16F1">
        <w:rPr>
          <w:rFonts w:asciiTheme="majorHAnsi" w:eastAsia="Times New Roman" w:hAnsiTheme="majorHAnsi" w:cs="Arial"/>
          <w:color w:val="000000"/>
          <w:sz w:val="22"/>
          <w:szCs w:val="22"/>
          <w:lang w:eastAsia="pl-PL"/>
        </w:rPr>
        <w:t>Pzp</w:t>
      </w:r>
      <w:proofErr w:type="spellEnd"/>
      <w:r w:rsidRPr="006E16F1">
        <w:rPr>
          <w:rFonts w:asciiTheme="majorHAnsi" w:eastAsia="Times New Roman" w:hAnsiTheme="majorHAnsi" w:cs="Arial"/>
          <w:color w:val="000000"/>
          <w:sz w:val="22"/>
          <w:szCs w:val="22"/>
          <w:lang w:eastAsia="pl-PL"/>
        </w:rPr>
        <w:t xml:space="preserve">, związanym z udziałem w postępowaniu o udzielenie zamówienia publicznego; konsekwencje niepodania określonych danych wynikają z ustawy </w:t>
      </w:r>
      <w:proofErr w:type="spellStart"/>
      <w:r w:rsidRPr="006E16F1">
        <w:rPr>
          <w:rFonts w:asciiTheme="majorHAnsi" w:eastAsia="Times New Roman" w:hAnsiTheme="majorHAnsi" w:cs="Arial"/>
          <w:color w:val="000000"/>
          <w:sz w:val="22"/>
          <w:szCs w:val="22"/>
          <w:lang w:eastAsia="pl-PL"/>
        </w:rPr>
        <w:t>Pzp</w:t>
      </w:r>
      <w:proofErr w:type="spellEnd"/>
      <w:r w:rsidRPr="006E16F1">
        <w:rPr>
          <w:rFonts w:asciiTheme="majorHAnsi" w:eastAsia="Times New Roman" w:hAnsiTheme="majorHAnsi" w:cs="Arial"/>
          <w:color w:val="000000"/>
          <w:sz w:val="22"/>
          <w:szCs w:val="22"/>
          <w:lang w:eastAsia="pl-PL"/>
        </w:rPr>
        <w:t xml:space="preserve">;  </w:t>
      </w:r>
    </w:p>
    <w:p w14:paraId="700939AA" w14:textId="77777777" w:rsidR="0074530D" w:rsidRPr="006E16F1" w:rsidRDefault="0074530D" w:rsidP="002B5CD7">
      <w:pPr>
        <w:pStyle w:val="Akapitzlist"/>
        <w:numPr>
          <w:ilvl w:val="0"/>
          <w:numId w:val="14"/>
        </w:numPr>
        <w:spacing w:before="0" w:after="0" w:line="276" w:lineRule="auto"/>
        <w:ind w:left="426" w:hanging="426"/>
        <w:rPr>
          <w:rFonts w:asciiTheme="majorHAnsi" w:eastAsia="Times New Roman" w:hAnsiTheme="majorHAnsi" w:cs="Arial"/>
          <w:i/>
          <w:color w:val="000000"/>
          <w:sz w:val="22"/>
          <w:szCs w:val="22"/>
          <w:lang w:eastAsia="pl-PL"/>
        </w:rPr>
      </w:pPr>
      <w:r w:rsidRPr="006E16F1">
        <w:rPr>
          <w:rFonts w:asciiTheme="majorHAnsi" w:eastAsia="Times New Roman" w:hAnsiTheme="majorHAnsi" w:cs="Arial"/>
          <w:color w:val="000000"/>
          <w:sz w:val="22"/>
          <w:szCs w:val="22"/>
          <w:lang w:eastAsia="pl-PL"/>
        </w:rPr>
        <w:t>W odniesieniu do danych osobowych Wykonawcy decyzje nie będą podejmowane w sposób zautomatyzowany, stosowanie do art. 22 RODO;</w:t>
      </w:r>
    </w:p>
    <w:p w14:paraId="2CF62718" w14:textId="77777777" w:rsidR="0074530D" w:rsidRPr="006E16F1" w:rsidRDefault="0074530D" w:rsidP="002B5CD7">
      <w:pPr>
        <w:pStyle w:val="Akapitzlist"/>
        <w:numPr>
          <w:ilvl w:val="0"/>
          <w:numId w:val="14"/>
        </w:numPr>
        <w:spacing w:before="0" w:after="0" w:line="276" w:lineRule="auto"/>
        <w:ind w:left="426" w:hanging="426"/>
        <w:rPr>
          <w:rFonts w:asciiTheme="majorHAnsi" w:eastAsia="Times New Roman" w:hAnsiTheme="majorHAnsi" w:cs="Arial"/>
          <w:i/>
          <w:color w:val="000000"/>
          <w:sz w:val="22"/>
          <w:szCs w:val="22"/>
          <w:lang w:eastAsia="pl-PL"/>
        </w:rPr>
      </w:pPr>
      <w:r w:rsidRPr="006E16F1">
        <w:rPr>
          <w:rFonts w:asciiTheme="majorHAnsi" w:eastAsia="Times New Roman" w:hAnsiTheme="majorHAnsi" w:cs="Arial"/>
          <w:color w:val="000000"/>
          <w:sz w:val="22"/>
          <w:szCs w:val="22"/>
          <w:lang w:eastAsia="pl-PL"/>
        </w:rPr>
        <w:t>Wykonawca posiada:</w:t>
      </w:r>
    </w:p>
    <w:p w14:paraId="7A4692C4" w14:textId="77777777" w:rsidR="0074530D" w:rsidRPr="006E16F1" w:rsidRDefault="0074530D" w:rsidP="002B5CD7">
      <w:pPr>
        <w:pStyle w:val="Akapitzlist"/>
        <w:numPr>
          <w:ilvl w:val="0"/>
          <w:numId w:val="12"/>
        </w:numPr>
        <w:spacing w:before="0" w:after="0" w:line="276" w:lineRule="auto"/>
        <w:ind w:left="709" w:hanging="283"/>
        <w:rPr>
          <w:rFonts w:asciiTheme="majorHAnsi" w:eastAsia="Times New Roman" w:hAnsiTheme="majorHAnsi" w:cs="Arial"/>
          <w:color w:val="000000"/>
          <w:sz w:val="22"/>
          <w:szCs w:val="22"/>
          <w:lang w:eastAsia="pl-PL"/>
        </w:rPr>
      </w:pPr>
      <w:r w:rsidRPr="006E16F1">
        <w:rPr>
          <w:rFonts w:asciiTheme="majorHAnsi" w:eastAsia="Times New Roman" w:hAnsiTheme="majorHAnsi" w:cs="Arial"/>
          <w:color w:val="000000"/>
          <w:sz w:val="22"/>
          <w:szCs w:val="22"/>
          <w:lang w:eastAsia="pl-PL"/>
        </w:rPr>
        <w:t>na podstawie art. 15 RODO prawo dostępu do danych osobowych dotyczących Wykonawcy;</w:t>
      </w:r>
    </w:p>
    <w:p w14:paraId="00795B40" w14:textId="77777777" w:rsidR="0074530D" w:rsidRPr="006E16F1" w:rsidRDefault="0074530D" w:rsidP="002B5CD7">
      <w:pPr>
        <w:pStyle w:val="Akapitzlist"/>
        <w:numPr>
          <w:ilvl w:val="0"/>
          <w:numId w:val="12"/>
        </w:numPr>
        <w:spacing w:before="0" w:after="0" w:line="276" w:lineRule="auto"/>
        <w:ind w:left="709" w:hanging="283"/>
        <w:rPr>
          <w:rFonts w:asciiTheme="majorHAnsi" w:eastAsia="Times New Roman" w:hAnsiTheme="majorHAnsi" w:cs="Arial"/>
          <w:color w:val="000000"/>
          <w:sz w:val="22"/>
          <w:szCs w:val="22"/>
          <w:lang w:eastAsia="pl-PL"/>
        </w:rPr>
      </w:pPr>
      <w:r w:rsidRPr="006E16F1">
        <w:rPr>
          <w:rFonts w:asciiTheme="majorHAnsi" w:eastAsia="Times New Roman" w:hAnsiTheme="majorHAnsi" w:cs="Arial"/>
          <w:color w:val="000000"/>
          <w:sz w:val="22"/>
          <w:szCs w:val="22"/>
          <w:lang w:eastAsia="pl-PL"/>
        </w:rPr>
        <w:t xml:space="preserve">na podstawie art. 16 RODO prawo do sprostowania danych osobowych, o ile ich zmiana nie skutkuje zmianą </w:t>
      </w:r>
      <w:r w:rsidRPr="006E16F1">
        <w:rPr>
          <w:rFonts w:asciiTheme="majorHAnsi" w:hAnsiTheme="majorHAnsi" w:cs="Arial"/>
          <w:color w:val="000000"/>
          <w:sz w:val="22"/>
          <w:szCs w:val="22"/>
        </w:rPr>
        <w:t xml:space="preserve">wyniku postępowania o udzielenie zamówienia </w:t>
      </w:r>
      <w:r w:rsidRPr="006E16F1">
        <w:rPr>
          <w:rFonts w:asciiTheme="majorHAnsi" w:hAnsiTheme="majorHAnsi" w:cs="Arial"/>
          <w:color w:val="000000"/>
          <w:sz w:val="22"/>
          <w:szCs w:val="22"/>
        </w:rPr>
        <w:br/>
        <w:t xml:space="preserve">publicznego ani zmianą postanowień umowy w zakresie niezgodnym z ustawą </w:t>
      </w:r>
      <w:proofErr w:type="spellStart"/>
      <w:r w:rsidRPr="006E16F1">
        <w:rPr>
          <w:rFonts w:asciiTheme="majorHAnsi" w:hAnsiTheme="majorHAnsi" w:cs="Arial"/>
          <w:color w:val="000000"/>
          <w:sz w:val="22"/>
          <w:szCs w:val="22"/>
        </w:rPr>
        <w:t>Pzp</w:t>
      </w:r>
      <w:proofErr w:type="spellEnd"/>
      <w:r w:rsidRPr="006E16F1">
        <w:rPr>
          <w:rFonts w:asciiTheme="majorHAnsi" w:hAnsiTheme="majorHAnsi" w:cs="Arial"/>
          <w:color w:val="000000"/>
          <w:sz w:val="22"/>
          <w:szCs w:val="22"/>
        </w:rPr>
        <w:t xml:space="preserve"> oraz nie narusza integralności protokołu oraz jego załączników</w:t>
      </w:r>
      <w:r w:rsidRPr="006E16F1">
        <w:rPr>
          <w:rFonts w:asciiTheme="majorHAnsi" w:eastAsia="Times New Roman" w:hAnsiTheme="majorHAnsi" w:cs="Arial"/>
          <w:color w:val="000000"/>
          <w:sz w:val="22"/>
          <w:szCs w:val="22"/>
          <w:lang w:eastAsia="pl-PL"/>
        </w:rPr>
        <w:t>;</w:t>
      </w:r>
    </w:p>
    <w:p w14:paraId="4AAE450C" w14:textId="77777777" w:rsidR="0074530D" w:rsidRPr="006E16F1" w:rsidRDefault="0074530D" w:rsidP="002B5CD7">
      <w:pPr>
        <w:pStyle w:val="Akapitzlist"/>
        <w:numPr>
          <w:ilvl w:val="0"/>
          <w:numId w:val="12"/>
        </w:numPr>
        <w:spacing w:before="0" w:after="0" w:line="276" w:lineRule="auto"/>
        <w:ind w:left="709" w:hanging="283"/>
        <w:rPr>
          <w:rFonts w:asciiTheme="majorHAnsi" w:eastAsia="Times New Roman" w:hAnsiTheme="majorHAnsi" w:cs="Arial"/>
          <w:color w:val="000000"/>
          <w:sz w:val="22"/>
          <w:szCs w:val="22"/>
          <w:lang w:eastAsia="pl-PL"/>
        </w:rPr>
      </w:pPr>
      <w:r w:rsidRPr="006E16F1">
        <w:rPr>
          <w:rFonts w:asciiTheme="majorHAnsi" w:eastAsia="Times New Roman" w:hAnsiTheme="majorHAnsi" w:cs="Arial"/>
          <w:color w:val="000000"/>
          <w:sz w:val="22"/>
          <w:szCs w:val="22"/>
          <w:lang w:eastAsia="pl-PL"/>
        </w:rPr>
        <w:t xml:space="preserve">na podstawie art. 18 RODO prawo żądania od administratora ograniczenia przetwarzania danych osobowych z zastrzeżeniem przypadków, o których mowa w art. 18 ust. 2 RODO;  </w:t>
      </w:r>
    </w:p>
    <w:p w14:paraId="1A9BA9F1" w14:textId="77777777" w:rsidR="0074530D" w:rsidRPr="006E16F1" w:rsidRDefault="0074530D" w:rsidP="002B5CD7">
      <w:pPr>
        <w:pStyle w:val="Akapitzlist"/>
        <w:numPr>
          <w:ilvl w:val="0"/>
          <w:numId w:val="12"/>
        </w:numPr>
        <w:spacing w:before="0" w:after="0" w:line="276" w:lineRule="auto"/>
        <w:ind w:left="709" w:hanging="283"/>
        <w:rPr>
          <w:rFonts w:asciiTheme="majorHAnsi" w:eastAsia="Times New Roman" w:hAnsiTheme="majorHAnsi" w:cs="Arial"/>
          <w:i/>
          <w:color w:val="000000"/>
          <w:sz w:val="22"/>
          <w:szCs w:val="22"/>
          <w:lang w:eastAsia="pl-PL"/>
        </w:rPr>
      </w:pPr>
      <w:r w:rsidRPr="006E16F1">
        <w:rPr>
          <w:rFonts w:asciiTheme="majorHAnsi" w:eastAsia="Times New Roman" w:hAnsiTheme="majorHAnsi" w:cs="Arial"/>
          <w:color w:val="000000"/>
          <w:sz w:val="22"/>
          <w:szCs w:val="22"/>
          <w:lang w:eastAsia="pl-PL"/>
        </w:rPr>
        <w:t>prawo do wniesienia skargi do Prezesa Urzędu Ochrony Danych Osobowych, gdy Wykonawca uzna, że przetwarzanie jego danych osobowych narusza przepisy RODO;</w:t>
      </w:r>
    </w:p>
    <w:p w14:paraId="60D3338D" w14:textId="77777777" w:rsidR="0074530D" w:rsidRPr="006E16F1" w:rsidRDefault="0074530D" w:rsidP="002B5CD7">
      <w:pPr>
        <w:pStyle w:val="Akapitzlist"/>
        <w:numPr>
          <w:ilvl w:val="0"/>
          <w:numId w:val="14"/>
        </w:numPr>
        <w:spacing w:before="0" w:after="0" w:line="276" w:lineRule="auto"/>
        <w:ind w:left="426" w:hanging="426"/>
        <w:rPr>
          <w:rFonts w:asciiTheme="majorHAnsi" w:eastAsia="Times New Roman" w:hAnsiTheme="majorHAnsi" w:cs="Arial"/>
          <w:i/>
          <w:color w:val="000000"/>
          <w:sz w:val="22"/>
          <w:szCs w:val="22"/>
          <w:lang w:eastAsia="pl-PL"/>
        </w:rPr>
      </w:pPr>
      <w:r w:rsidRPr="006E16F1">
        <w:rPr>
          <w:rFonts w:asciiTheme="majorHAnsi" w:eastAsia="Times New Roman" w:hAnsiTheme="majorHAnsi" w:cs="Arial"/>
          <w:color w:val="000000"/>
          <w:sz w:val="22"/>
          <w:szCs w:val="22"/>
          <w:lang w:eastAsia="pl-PL"/>
        </w:rPr>
        <w:t>Wykonawcy nie przysługuje:</w:t>
      </w:r>
    </w:p>
    <w:p w14:paraId="216DA07C" w14:textId="77777777" w:rsidR="0074530D" w:rsidRPr="006E16F1" w:rsidRDefault="0074530D" w:rsidP="002B5CD7">
      <w:pPr>
        <w:pStyle w:val="Akapitzlist"/>
        <w:numPr>
          <w:ilvl w:val="0"/>
          <w:numId w:val="13"/>
        </w:numPr>
        <w:spacing w:before="0" w:after="0" w:line="276" w:lineRule="auto"/>
        <w:ind w:left="709" w:hanging="283"/>
        <w:rPr>
          <w:rFonts w:asciiTheme="majorHAnsi" w:eastAsia="Times New Roman" w:hAnsiTheme="majorHAnsi" w:cs="Arial"/>
          <w:i/>
          <w:color w:val="000000"/>
          <w:sz w:val="22"/>
          <w:szCs w:val="22"/>
          <w:lang w:eastAsia="pl-PL"/>
        </w:rPr>
      </w:pPr>
      <w:r w:rsidRPr="006E16F1">
        <w:rPr>
          <w:rFonts w:asciiTheme="majorHAnsi" w:eastAsia="Times New Roman" w:hAnsiTheme="majorHAnsi" w:cs="Arial"/>
          <w:color w:val="000000"/>
          <w:sz w:val="22"/>
          <w:szCs w:val="22"/>
          <w:lang w:eastAsia="pl-PL"/>
        </w:rPr>
        <w:t>w związku z art. 17 ust. 3 lit. b, d lub e RODO prawo do usunięcia danych osobowych;</w:t>
      </w:r>
    </w:p>
    <w:p w14:paraId="05B27CFB" w14:textId="77777777" w:rsidR="0074530D" w:rsidRPr="006E16F1" w:rsidRDefault="0074530D" w:rsidP="002B5CD7">
      <w:pPr>
        <w:pStyle w:val="Akapitzlist"/>
        <w:numPr>
          <w:ilvl w:val="0"/>
          <w:numId w:val="13"/>
        </w:numPr>
        <w:spacing w:before="0" w:after="0" w:line="276" w:lineRule="auto"/>
        <w:ind w:left="709" w:hanging="283"/>
        <w:rPr>
          <w:rFonts w:asciiTheme="majorHAnsi" w:eastAsia="Times New Roman" w:hAnsiTheme="majorHAnsi" w:cs="Arial"/>
          <w:b/>
          <w:i/>
          <w:color w:val="000000"/>
          <w:sz w:val="22"/>
          <w:szCs w:val="22"/>
          <w:lang w:eastAsia="pl-PL"/>
        </w:rPr>
      </w:pPr>
      <w:r w:rsidRPr="006E16F1">
        <w:rPr>
          <w:rFonts w:asciiTheme="majorHAnsi" w:eastAsia="Times New Roman" w:hAnsiTheme="majorHAnsi" w:cs="Arial"/>
          <w:color w:val="000000"/>
          <w:sz w:val="22"/>
          <w:szCs w:val="22"/>
          <w:lang w:eastAsia="pl-PL"/>
        </w:rPr>
        <w:t>prawo do przenoszenia danych osobowych, o którym mowa w art. 20 RODO;</w:t>
      </w:r>
    </w:p>
    <w:p w14:paraId="2B716B0C" w14:textId="77777777" w:rsidR="0074530D" w:rsidRPr="006E16F1" w:rsidRDefault="0074530D" w:rsidP="002B5CD7">
      <w:pPr>
        <w:pStyle w:val="Akapitzlist"/>
        <w:numPr>
          <w:ilvl w:val="0"/>
          <w:numId w:val="13"/>
        </w:numPr>
        <w:spacing w:before="0" w:after="0" w:line="276" w:lineRule="auto"/>
        <w:ind w:left="709" w:hanging="283"/>
        <w:rPr>
          <w:rFonts w:asciiTheme="majorHAnsi" w:eastAsia="Times New Roman" w:hAnsiTheme="majorHAnsi" w:cs="Arial"/>
          <w:i/>
          <w:color w:val="000000"/>
          <w:sz w:val="22"/>
          <w:szCs w:val="22"/>
          <w:lang w:eastAsia="pl-PL"/>
        </w:rPr>
      </w:pPr>
      <w:r w:rsidRPr="006E16F1">
        <w:rPr>
          <w:rFonts w:asciiTheme="majorHAnsi" w:eastAsia="Times New Roman" w:hAnsiTheme="majorHAnsi" w:cs="Arial"/>
          <w:color w:val="000000"/>
          <w:sz w:val="22"/>
          <w:szCs w:val="22"/>
          <w:lang w:eastAsia="pl-PL"/>
        </w:rPr>
        <w:t xml:space="preserve">na podstawie art. 21 RODO prawo sprzeciwu, wobec przetwarzania danych osobowych, gdyż podstawą prawną przetwarzania danych osobowych Wykonawcy jest art. 6 ust. 1 lit. c RODO. </w:t>
      </w:r>
    </w:p>
    <w:p w14:paraId="3924783D" w14:textId="77777777" w:rsidR="0074530D" w:rsidRPr="006E16F1" w:rsidRDefault="0074530D" w:rsidP="0074530D">
      <w:pPr>
        <w:pStyle w:val="text-justify"/>
        <w:shd w:val="clear" w:color="auto" w:fill="FFFFFF"/>
        <w:spacing w:before="120" w:beforeAutospacing="0" w:after="150" w:afterAutospacing="0" w:line="276" w:lineRule="auto"/>
        <w:ind w:left="142"/>
        <w:jc w:val="both"/>
        <w:rPr>
          <w:rFonts w:asciiTheme="majorHAnsi" w:hAnsiTheme="majorHAnsi"/>
          <w:color w:val="000000"/>
          <w:sz w:val="22"/>
          <w:szCs w:val="22"/>
        </w:rPr>
      </w:pPr>
      <w:r w:rsidRPr="006E16F1">
        <w:rPr>
          <w:rFonts w:asciiTheme="majorHAnsi" w:hAnsiTheme="majorHAnsi"/>
          <w:color w:val="000000"/>
          <w:sz w:val="22"/>
          <w:szCs w:val="22"/>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47257D93" w14:textId="16F6D061" w:rsidR="0074530D" w:rsidRPr="006E16F1" w:rsidRDefault="0074530D" w:rsidP="0074530D">
      <w:pPr>
        <w:pStyle w:val="text-justify"/>
        <w:shd w:val="clear" w:color="auto" w:fill="FFFFFF"/>
        <w:spacing w:before="120" w:beforeAutospacing="0" w:after="150" w:afterAutospacing="0" w:line="276" w:lineRule="auto"/>
        <w:ind w:left="142"/>
        <w:jc w:val="both"/>
        <w:rPr>
          <w:rFonts w:asciiTheme="majorHAnsi" w:hAnsiTheme="majorHAnsi"/>
          <w:color w:val="000000"/>
          <w:sz w:val="22"/>
          <w:szCs w:val="22"/>
        </w:rPr>
      </w:pPr>
      <w:r w:rsidRPr="006E16F1">
        <w:rPr>
          <w:rFonts w:asciiTheme="majorHAnsi" w:hAnsiTheme="majorHAnsi"/>
          <w:color w:val="000000"/>
          <w:sz w:val="22"/>
          <w:szCs w:val="22"/>
        </w:rPr>
        <w:t xml:space="preserve">Skorzystanie przez osobę, której dane dotyczą, z uprawnienia do sprostowania lub uzupełnienia danych osobowych, o którym mowa w art. 16 rozporządzenia 2016/679, nie może skutkować </w:t>
      </w:r>
      <w:r w:rsidRPr="006E16F1">
        <w:rPr>
          <w:rFonts w:asciiTheme="majorHAnsi" w:hAnsiTheme="majorHAnsi"/>
          <w:color w:val="000000"/>
          <w:sz w:val="22"/>
          <w:szCs w:val="22"/>
        </w:rPr>
        <w:lastRenderedPageBreak/>
        <w:t>zmianą wyniku postępowania o udzielenie zamówienia publicznego lub konkursu ani zmianą postanowień umowy w zakresie niezgodnym z ustawą.</w:t>
      </w:r>
    </w:p>
    <w:p w14:paraId="044F39D6" w14:textId="77777777" w:rsidR="0074530D" w:rsidRPr="006E16F1" w:rsidRDefault="0074530D" w:rsidP="0074530D">
      <w:pPr>
        <w:pStyle w:val="text-justify"/>
        <w:shd w:val="clear" w:color="auto" w:fill="FFFFFF"/>
        <w:spacing w:before="120" w:beforeAutospacing="0" w:after="150" w:afterAutospacing="0" w:line="276" w:lineRule="auto"/>
        <w:ind w:left="142"/>
        <w:jc w:val="both"/>
        <w:rPr>
          <w:rFonts w:asciiTheme="majorHAnsi" w:hAnsiTheme="majorHAnsi"/>
          <w:color w:val="000000"/>
          <w:sz w:val="22"/>
          <w:szCs w:val="22"/>
        </w:rPr>
      </w:pPr>
      <w:r w:rsidRPr="006E16F1">
        <w:rPr>
          <w:rFonts w:asciiTheme="majorHAnsi" w:hAnsiTheme="majorHAnsi"/>
          <w:color w:val="000000"/>
          <w:sz w:val="22"/>
          <w:szCs w:val="22"/>
        </w:rPr>
        <w:t xml:space="preserve">Wystąpienie z żądaniem, o którym mowa w art. 18 ust. 1 rozporządzenia 2016/679, nie ogranicza przetwarzania danych osobowych do czasu zakończenia postępowania </w:t>
      </w:r>
      <w:r w:rsidRPr="006E16F1">
        <w:rPr>
          <w:rFonts w:asciiTheme="majorHAnsi" w:hAnsiTheme="majorHAnsi"/>
          <w:color w:val="000000"/>
          <w:sz w:val="22"/>
          <w:szCs w:val="22"/>
        </w:rPr>
        <w:br/>
        <w:t>o udzielenie zamówienia publicznego lub konkursu.</w:t>
      </w:r>
    </w:p>
    <w:p w14:paraId="6E6A7A84" w14:textId="77777777" w:rsidR="0074530D" w:rsidRPr="006E16F1" w:rsidRDefault="0074530D" w:rsidP="0074530D">
      <w:pPr>
        <w:spacing w:line="276" w:lineRule="auto"/>
        <w:ind w:left="142"/>
        <w:jc w:val="both"/>
        <w:rPr>
          <w:rFonts w:asciiTheme="majorHAnsi" w:hAnsiTheme="majorHAnsi"/>
          <w:color w:val="000000"/>
          <w:sz w:val="22"/>
          <w:szCs w:val="22"/>
          <w:shd w:val="clear" w:color="auto" w:fill="FFFFFF"/>
        </w:rPr>
      </w:pPr>
      <w:r w:rsidRPr="006E16F1">
        <w:rPr>
          <w:rFonts w:asciiTheme="majorHAnsi" w:hAnsiTheme="majorHAnsi"/>
          <w:color w:val="000000"/>
          <w:sz w:val="22"/>
          <w:szCs w:val="22"/>
          <w:shd w:val="clear" w:color="auto" w:fill="FFFFFF"/>
        </w:rPr>
        <w:t>W przypadku danych osobowych zamieszczonych przez Zamawiającego w Biuletynie Zamówień Publicznych, prawa, o których mowa w art. 15 i art. 16 rozporządzenia 2016/679, są wykonywane w drodze żądania skierowanego do Zamawiającego.</w:t>
      </w:r>
    </w:p>
    <w:p w14:paraId="5C68813B" w14:textId="30328D86" w:rsidR="00250086" w:rsidRPr="006E16F1" w:rsidRDefault="00250086" w:rsidP="004553A1">
      <w:pPr>
        <w:spacing w:line="276" w:lineRule="auto"/>
        <w:jc w:val="both"/>
        <w:rPr>
          <w:rFonts w:asciiTheme="majorHAnsi" w:hAnsiTheme="majorHAnsi"/>
          <w:sz w:val="22"/>
          <w:szCs w:val="22"/>
          <w:shd w:val="clear" w:color="auto" w:fill="FFFFFF"/>
        </w:rPr>
      </w:pPr>
    </w:p>
    <w:tbl>
      <w:tblPr>
        <w:tblW w:w="0" w:type="auto"/>
        <w:jc w:val="center"/>
        <w:tblBorders>
          <w:bottom w:val="single" w:sz="4" w:space="0" w:color="auto"/>
        </w:tblBorders>
        <w:tblLook w:val="00A0" w:firstRow="1" w:lastRow="0" w:firstColumn="1" w:lastColumn="0" w:noHBand="0" w:noVBand="0"/>
      </w:tblPr>
      <w:tblGrid>
        <w:gridCol w:w="9072"/>
      </w:tblGrid>
      <w:tr w:rsidR="006708E0" w:rsidRPr="006E16F1" w14:paraId="5763A675" w14:textId="77777777" w:rsidTr="000405D0">
        <w:trPr>
          <w:jc w:val="center"/>
        </w:trPr>
        <w:tc>
          <w:tcPr>
            <w:tcW w:w="9072" w:type="dxa"/>
            <w:tcBorders>
              <w:bottom w:val="single" w:sz="4" w:space="0" w:color="auto"/>
            </w:tcBorders>
            <w:shd w:val="clear" w:color="auto" w:fill="D9D9D9" w:themeFill="background1" w:themeFillShade="D9"/>
          </w:tcPr>
          <w:p w14:paraId="758438AA" w14:textId="78E970E5" w:rsidR="006708E0" w:rsidRPr="006E16F1" w:rsidRDefault="006708E0"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sz w:val="22"/>
                <w:szCs w:val="22"/>
              </w:rPr>
              <w:t>Rozdział 2</w:t>
            </w:r>
            <w:r w:rsidR="0074530D" w:rsidRPr="006E16F1">
              <w:rPr>
                <w:rFonts w:asciiTheme="majorHAnsi" w:hAnsiTheme="majorHAnsi"/>
                <w:sz w:val="22"/>
                <w:szCs w:val="22"/>
              </w:rPr>
              <w:t>3</w:t>
            </w:r>
          </w:p>
          <w:p w14:paraId="6C7ECBF7" w14:textId="77777777" w:rsidR="006708E0" w:rsidRPr="006E16F1" w:rsidRDefault="006708E0"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t>POUCZENIE O ŚRODKACH OCHRONY PRAWNEJ</w:t>
            </w:r>
          </w:p>
        </w:tc>
      </w:tr>
    </w:tbl>
    <w:p w14:paraId="190CA205" w14:textId="77777777" w:rsidR="00432D57" w:rsidRPr="006E16F1" w:rsidRDefault="00432D57" w:rsidP="004553A1">
      <w:pPr>
        <w:pStyle w:val="Kolorowalistaakcent11"/>
        <w:widowControl w:val="0"/>
        <w:suppressAutoHyphens/>
        <w:spacing w:line="276" w:lineRule="auto"/>
        <w:outlineLvl w:val="3"/>
        <w:rPr>
          <w:rFonts w:asciiTheme="majorHAnsi" w:hAnsiTheme="majorHAnsi"/>
          <w:sz w:val="22"/>
          <w:szCs w:val="22"/>
        </w:rPr>
      </w:pPr>
    </w:p>
    <w:p w14:paraId="5C46CE1B" w14:textId="77777777" w:rsidR="0074530D" w:rsidRPr="006E16F1" w:rsidRDefault="00432D57" w:rsidP="006A3E57">
      <w:pPr>
        <w:pStyle w:val="Kolorowalistaakcent11"/>
        <w:widowControl w:val="0"/>
        <w:numPr>
          <w:ilvl w:val="1"/>
          <w:numId w:val="46"/>
        </w:numPr>
        <w:suppressAutoHyphens/>
        <w:spacing w:line="276" w:lineRule="auto"/>
        <w:ind w:left="709" w:hanging="709"/>
        <w:outlineLvl w:val="3"/>
        <w:rPr>
          <w:rFonts w:asciiTheme="majorHAnsi" w:hAnsiTheme="majorHAnsi"/>
          <w:sz w:val="22"/>
          <w:szCs w:val="22"/>
        </w:rPr>
      </w:pPr>
      <w:r w:rsidRPr="006E16F1">
        <w:rPr>
          <w:rFonts w:asciiTheme="majorHAnsi" w:hAnsiTheme="majorHAnsi"/>
          <w:sz w:val="22"/>
          <w:szCs w:val="22"/>
        </w:rPr>
        <w:t>Środki ochrony prawnej przewidziane są w dziale IX ustawy.</w:t>
      </w:r>
    </w:p>
    <w:p w14:paraId="76E522D4" w14:textId="77777777" w:rsidR="0074530D" w:rsidRPr="006E16F1" w:rsidRDefault="00D9784D" w:rsidP="006A3E57">
      <w:pPr>
        <w:pStyle w:val="Kolorowalistaakcent11"/>
        <w:widowControl w:val="0"/>
        <w:numPr>
          <w:ilvl w:val="1"/>
          <w:numId w:val="46"/>
        </w:numPr>
        <w:suppressAutoHyphens/>
        <w:spacing w:line="276" w:lineRule="auto"/>
        <w:ind w:left="709" w:hanging="709"/>
        <w:outlineLvl w:val="3"/>
        <w:rPr>
          <w:rFonts w:asciiTheme="majorHAnsi" w:hAnsiTheme="majorHAnsi"/>
          <w:sz w:val="22"/>
          <w:szCs w:val="22"/>
        </w:rPr>
      </w:pPr>
      <w:r w:rsidRPr="006E16F1">
        <w:rPr>
          <w:rFonts w:asciiTheme="majorHAnsi" w:hAnsiTheme="majorHAnsi"/>
          <w:sz w:val="22"/>
          <w:szCs w:val="22"/>
        </w:rPr>
        <w:t>Środkami ochrony prawnej są odwołanie i skarga do sądu.</w:t>
      </w:r>
    </w:p>
    <w:p w14:paraId="627CC38D" w14:textId="77777777" w:rsidR="0074530D" w:rsidRPr="006E16F1" w:rsidRDefault="00D9784D" w:rsidP="006A3E57">
      <w:pPr>
        <w:pStyle w:val="Kolorowalistaakcent11"/>
        <w:widowControl w:val="0"/>
        <w:numPr>
          <w:ilvl w:val="1"/>
          <w:numId w:val="46"/>
        </w:numPr>
        <w:suppressAutoHyphens/>
        <w:spacing w:line="276" w:lineRule="auto"/>
        <w:ind w:left="709" w:hanging="709"/>
        <w:outlineLvl w:val="3"/>
        <w:rPr>
          <w:rFonts w:asciiTheme="majorHAnsi" w:hAnsiTheme="majorHAnsi"/>
          <w:sz w:val="22"/>
          <w:szCs w:val="22"/>
        </w:rPr>
      </w:pPr>
      <w:r w:rsidRPr="006E16F1">
        <w:rPr>
          <w:rFonts w:asciiTheme="majorHAnsi" w:hAnsiTheme="majorHAnsi"/>
          <w:sz w:val="22"/>
          <w:szCs w:val="22"/>
        </w:rPr>
        <w:t xml:space="preserve">Środki ochrony prawnej przysługują </w:t>
      </w:r>
      <w:r w:rsidR="00CC1FD8" w:rsidRPr="006E16F1">
        <w:rPr>
          <w:rFonts w:asciiTheme="majorHAnsi" w:hAnsiTheme="majorHAnsi"/>
          <w:sz w:val="22"/>
          <w:szCs w:val="22"/>
        </w:rPr>
        <w:t>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w:t>
      </w:r>
      <w:r w:rsidR="000405D0" w:rsidRPr="006E16F1">
        <w:rPr>
          <w:rFonts w:asciiTheme="majorHAnsi" w:hAnsiTheme="majorHAnsi"/>
          <w:sz w:val="22"/>
          <w:szCs w:val="22"/>
        </w:rPr>
        <w:t xml:space="preserve"> ust</w:t>
      </w:r>
      <w:r w:rsidR="00CC1FD8" w:rsidRPr="006E16F1">
        <w:rPr>
          <w:rFonts w:asciiTheme="majorHAnsi" w:hAnsiTheme="majorHAnsi"/>
          <w:sz w:val="22"/>
          <w:szCs w:val="22"/>
        </w:rPr>
        <w:t>awy</w:t>
      </w:r>
      <w:r w:rsidR="000405D0" w:rsidRPr="006E16F1">
        <w:rPr>
          <w:rFonts w:asciiTheme="majorHAnsi" w:hAnsiTheme="majorHAnsi"/>
          <w:sz w:val="22"/>
          <w:szCs w:val="22"/>
        </w:rPr>
        <w:t xml:space="preserve"> </w:t>
      </w:r>
      <w:proofErr w:type="spellStart"/>
      <w:r w:rsidR="000405D0" w:rsidRPr="006E16F1">
        <w:rPr>
          <w:rFonts w:asciiTheme="majorHAnsi" w:hAnsiTheme="majorHAnsi"/>
          <w:sz w:val="22"/>
          <w:szCs w:val="22"/>
        </w:rPr>
        <w:t>Pzp</w:t>
      </w:r>
      <w:proofErr w:type="spellEnd"/>
      <w:r w:rsidR="00CC1FD8" w:rsidRPr="006E16F1">
        <w:rPr>
          <w:rFonts w:asciiTheme="majorHAnsi" w:hAnsiTheme="majorHAnsi"/>
          <w:sz w:val="22"/>
          <w:szCs w:val="22"/>
        </w:rPr>
        <w:t xml:space="preserve"> oraz Rzecznikowi Małych i Średnich Przedsiębiorców.</w:t>
      </w:r>
    </w:p>
    <w:p w14:paraId="370AFEE1" w14:textId="1C256ABE" w:rsidR="00CC1FD8" w:rsidRPr="006E16F1" w:rsidRDefault="00D9784D" w:rsidP="006A3E57">
      <w:pPr>
        <w:pStyle w:val="Kolorowalistaakcent11"/>
        <w:widowControl w:val="0"/>
        <w:numPr>
          <w:ilvl w:val="1"/>
          <w:numId w:val="46"/>
        </w:numPr>
        <w:suppressAutoHyphens/>
        <w:spacing w:line="276" w:lineRule="auto"/>
        <w:ind w:left="709" w:hanging="709"/>
        <w:outlineLvl w:val="3"/>
        <w:rPr>
          <w:rFonts w:asciiTheme="majorHAnsi" w:hAnsiTheme="majorHAnsi"/>
          <w:sz w:val="22"/>
          <w:szCs w:val="22"/>
        </w:rPr>
      </w:pPr>
      <w:r w:rsidRPr="006E16F1">
        <w:rPr>
          <w:rFonts w:asciiTheme="majorHAnsi" w:hAnsiTheme="majorHAnsi"/>
          <w:sz w:val="22"/>
          <w:szCs w:val="22"/>
        </w:rPr>
        <w:t xml:space="preserve">Odwołanie </w:t>
      </w:r>
      <w:r w:rsidR="00CC1FD8" w:rsidRPr="006E16F1">
        <w:rPr>
          <w:rFonts w:asciiTheme="majorHAnsi" w:hAnsiTheme="majorHAnsi"/>
          <w:color w:val="000000"/>
          <w:sz w:val="22"/>
          <w:szCs w:val="22"/>
        </w:rPr>
        <w:t>przysługuje na:</w:t>
      </w:r>
    </w:p>
    <w:p w14:paraId="3BE0DE79" w14:textId="1FCD50DA" w:rsidR="00CC1FD8" w:rsidRPr="006E16F1" w:rsidRDefault="00CC1FD8" w:rsidP="004553A1">
      <w:pPr>
        <w:pStyle w:val="Akapitzlist"/>
        <w:shd w:val="clear" w:color="auto" w:fill="FFFFFF"/>
        <w:spacing w:before="72" w:after="72" w:line="276" w:lineRule="auto"/>
        <w:ind w:left="1134" w:hanging="425"/>
        <w:rPr>
          <w:rFonts w:asciiTheme="majorHAnsi" w:hAnsiTheme="majorHAnsi"/>
          <w:color w:val="000000"/>
          <w:sz w:val="22"/>
          <w:szCs w:val="22"/>
        </w:rPr>
      </w:pPr>
      <w:r w:rsidRPr="006E16F1">
        <w:rPr>
          <w:rFonts w:asciiTheme="majorHAnsi" w:hAnsiTheme="majorHAnsi"/>
          <w:color w:val="000000"/>
          <w:sz w:val="22"/>
          <w:szCs w:val="22"/>
        </w:rPr>
        <w:t>1)</w:t>
      </w:r>
      <w:r w:rsidRPr="006E16F1">
        <w:rPr>
          <w:rFonts w:asciiTheme="majorHAnsi" w:hAnsiTheme="majorHAnsi"/>
          <w:color w:val="000000"/>
          <w:sz w:val="22"/>
          <w:szCs w:val="22"/>
        </w:rPr>
        <w:tab/>
        <w:t>niezgodną z przepisami ustawy cz</w:t>
      </w:r>
      <w:r w:rsidR="00BA528D" w:rsidRPr="006E16F1">
        <w:rPr>
          <w:rFonts w:asciiTheme="majorHAnsi" w:hAnsiTheme="majorHAnsi"/>
          <w:color w:val="000000"/>
          <w:sz w:val="22"/>
          <w:szCs w:val="22"/>
        </w:rPr>
        <w:t>ynność zamawiającego, podjętą w </w:t>
      </w:r>
      <w:r w:rsidRPr="006E16F1">
        <w:rPr>
          <w:rFonts w:asciiTheme="majorHAnsi" w:hAnsiTheme="majorHAnsi"/>
          <w:color w:val="000000"/>
          <w:sz w:val="22"/>
          <w:szCs w:val="22"/>
        </w:rPr>
        <w:t>postępowaniu o udzielenie zamówienia, w tym na projektowane postanowienie umowy;</w:t>
      </w:r>
    </w:p>
    <w:p w14:paraId="3CC38E8A" w14:textId="520C5F40" w:rsidR="00CC1FD8" w:rsidRPr="006E16F1" w:rsidRDefault="00CC1FD8" w:rsidP="004553A1">
      <w:pPr>
        <w:pStyle w:val="Akapitzlist"/>
        <w:shd w:val="clear" w:color="auto" w:fill="FFFFFF"/>
        <w:spacing w:after="72" w:line="276" w:lineRule="auto"/>
        <w:ind w:left="1134" w:hanging="425"/>
        <w:rPr>
          <w:rFonts w:asciiTheme="majorHAnsi" w:hAnsiTheme="majorHAnsi"/>
          <w:color w:val="000000"/>
          <w:sz w:val="22"/>
          <w:szCs w:val="22"/>
        </w:rPr>
      </w:pPr>
      <w:r w:rsidRPr="006E16F1">
        <w:rPr>
          <w:rFonts w:asciiTheme="majorHAnsi" w:hAnsiTheme="majorHAnsi"/>
          <w:color w:val="000000"/>
          <w:sz w:val="22"/>
          <w:szCs w:val="22"/>
        </w:rPr>
        <w:t>2)</w:t>
      </w:r>
      <w:r w:rsidRPr="006E16F1">
        <w:rPr>
          <w:rFonts w:asciiTheme="majorHAnsi" w:hAnsiTheme="majorHAnsi"/>
          <w:color w:val="000000"/>
          <w:sz w:val="22"/>
          <w:szCs w:val="22"/>
        </w:rPr>
        <w:tab/>
        <w:t>zaniechanie czynności w postępowaniu o udzielenie zamówienia, do której zamawiający był obowiązany na podstawie ustawy;</w:t>
      </w:r>
    </w:p>
    <w:p w14:paraId="0F6458E8" w14:textId="77777777" w:rsidR="00D92FE3" w:rsidRPr="006E16F1" w:rsidRDefault="00CC1FD8" w:rsidP="00D92FE3">
      <w:pPr>
        <w:pStyle w:val="Akapitzlist"/>
        <w:shd w:val="clear" w:color="auto" w:fill="FFFFFF"/>
        <w:spacing w:after="72" w:line="276" w:lineRule="auto"/>
        <w:ind w:left="1134" w:hanging="425"/>
        <w:rPr>
          <w:rFonts w:asciiTheme="majorHAnsi" w:hAnsiTheme="majorHAnsi"/>
          <w:color w:val="000000"/>
          <w:sz w:val="22"/>
          <w:szCs w:val="22"/>
        </w:rPr>
      </w:pPr>
      <w:r w:rsidRPr="006E16F1">
        <w:rPr>
          <w:rFonts w:asciiTheme="majorHAnsi" w:hAnsiTheme="majorHAnsi"/>
          <w:color w:val="000000"/>
          <w:sz w:val="22"/>
          <w:szCs w:val="22"/>
        </w:rPr>
        <w:t>3)</w:t>
      </w:r>
      <w:r w:rsidRPr="006E16F1">
        <w:rPr>
          <w:rFonts w:asciiTheme="majorHAnsi" w:hAnsiTheme="majorHAnsi"/>
          <w:color w:val="000000"/>
          <w:sz w:val="22"/>
          <w:szCs w:val="22"/>
        </w:rPr>
        <w:tab/>
        <w:t>zaniechanie przeprowadzenia postępowania o udzielenie zamówienia lub zorganizowania konkursu na podstawie ustawy, mimo że zamawiający był do tego obowiązany.</w:t>
      </w:r>
    </w:p>
    <w:p w14:paraId="2BEBDB8B" w14:textId="77777777" w:rsidR="00F401B9" w:rsidRPr="006E16F1" w:rsidRDefault="00CC1FD8" w:rsidP="006A3E57">
      <w:pPr>
        <w:pStyle w:val="Akapitzlist"/>
        <w:numPr>
          <w:ilvl w:val="1"/>
          <w:numId w:val="46"/>
        </w:numPr>
        <w:shd w:val="clear" w:color="auto" w:fill="FFFFFF"/>
        <w:spacing w:after="72" w:line="276" w:lineRule="auto"/>
        <w:ind w:left="709" w:hanging="709"/>
        <w:rPr>
          <w:rFonts w:asciiTheme="majorHAnsi" w:hAnsiTheme="majorHAnsi"/>
          <w:color w:val="000000"/>
          <w:sz w:val="22"/>
          <w:szCs w:val="22"/>
        </w:rPr>
      </w:pPr>
      <w:r w:rsidRPr="006E16F1">
        <w:rPr>
          <w:rFonts w:asciiTheme="majorHAnsi" w:hAnsiTheme="majorHAnsi"/>
          <w:color w:val="000000"/>
          <w:sz w:val="22"/>
          <w:szCs w:val="22"/>
        </w:rPr>
        <w:t>Odwołanie wnosi się do Prezesa Krajowej Izby Odwoławczej. Odwołujący przekazuje zamawiającemu odwołanie wniesione w formie elektronicznej albo postaci elektronicznej albo kopię tego odwołania,</w:t>
      </w:r>
      <w:r w:rsidR="00BA528D" w:rsidRPr="006E16F1">
        <w:rPr>
          <w:rFonts w:asciiTheme="majorHAnsi" w:hAnsiTheme="majorHAnsi"/>
          <w:color w:val="000000"/>
          <w:sz w:val="22"/>
          <w:szCs w:val="22"/>
        </w:rPr>
        <w:t xml:space="preserve"> jeżeli zostało ono wniesione w </w:t>
      </w:r>
      <w:r w:rsidRPr="006E16F1">
        <w:rPr>
          <w:rFonts w:asciiTheme="majorHAnsi" w:hAnsiTheme="majorHAnsi"/>
          <w:color w:val="000000"/>
          <w:sz w:val="22"/>
          <w:szCs w:val="22"/>
        </w:rPr>
        <w:t>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637FE1D" w14:textId="7744F805" w:rsidR="00CC1FD8" w:rsidRPr="006E16F1" w:rsidRDefault="00BD5F7F" w:rsidP="006A3E57">
      <w:pPr>
        <w:pStyle w:val="Akapitzlist"/>
        <w:numPr>
          <w:ilvl w:val="1"/>
          <w:numId w:val="46"/>
        </w:numPr>
        <w:shd w:val="clear" w:color="auto" w:fill="FFFFFF"/>
        <w:spacing w:after="72" w:line="276" w:lineRule="auto"/>
        <w:ind w:left="709" w:hanging="709"/>
        <w:rPr>
          <w:rFonts w:asciiTheme="majorHAnsi" w:hAnsiTheme="majorHAnsi"/>
          <w:color w:val="000000"/>
          <w:sz w:val="22"/>
          <w:szCs w:val="22"/>
        </w:rPr>
      </w:pPr>
      <w:r w:rsidRPr="006E16F1">
        <w:rPr>
          <w:rFonts w:asciiTheme="majorHAnsi" w:hAnsiTheme="majorHAnsi"/>
          <w:color w:val="000000"/>
          <w:sz w:val="22"/>
          <w:szCs w:val="22"/>
        </w:rPr>
        <w:t xml:space="preserve">Terminy wnoszenia </w:t>
      </w:r>
      <w:proofErr w:type="spellStart"/>
      <w:r w:rsidRPr="006E16F1">
        <w:rPr>
          <w:rFonts w:asciiTheme="majorHAnsi" w:hAnsiTheme="majorHAnsi"/>
          <w:color w:val="000000"/>
          <w:sz w:val="22"/>
          <w:szCs w:val="22"/>
        </w:rPr>
        <w:t>odwołań</w:t>
      </w:r>
      <w:proofErr w:type="spellEnd"/>
      <w:r w:rsidR="00BA528D" w:rsidRPr="006E16F1">
        <w:rPr>
          <w:rFonts w:asciiTheme="majorHAnsi" w:hAnsiTheme="majorHAnsi"/>
          <w:color w:val="000000"/>
          <w:sz w:val="22"/>
          <w:szCs w:val="22"/>
        </w:rPr>
        <w:t>:</w:t>
      </w:r>
      <w:r w:rsidRPr="006E16F1">
        <w:rPr>
          <w:rFonts w:asciiTheme="majorHAnsi" w:hAnsiTheme="majorHAnsi"/>
          <w:color w:val="000000"/>
          <w:sz w:val="22"/>
          <w:szCs w:val="22"/>
        </w:rPr>
        <w:t xml:space="preserve"> </w:t>
      </w:r>
    </w:p>
    <w:p w14:paraId="72D05A7C" w14:textId="7E83E91F" w:rsidR="00CC1FD8" w:rsidRPr="006E16F1" w:rsidRDefault="00CC1FD8" w:rsidP="004553A1">
      <w:pPr>
        <w:pStyle w:val="Akapitzlist"/>
        <w:shd w:val="clear" w:color="auto" w:fill="FFFFFF"/>
        <w:spacing w:before="72" w:after="72" w:line="276" w:lineRule="auto"/>
        <w:ind w:left="1134" w:hanging="425"/>
        <w:rPr>
          <w:rFonts w:asciiTheme="majorHAnsi" w:hAnsiTheme="majorHAnsi"/>
          <w:color w:val="000000"/>
          <w:sz w:val="22"/>
          <w:szCs w:val="22"/>
        </w:rPr>
      </w:pPr>
      <w:r w:rsidRPr="006E16F1">
        <w:rPr>
          <w:rFonts w:asciiTheme="majorHAnsi" w:hAnsiTheme="majorHAnsi"/>
          <w:color w:val="000000"/>
          <w:sz w:val="22"/>
          <w:szCs w:val="22"/>
        </w:rPr>
        <w:t>1)</w:t>
      </w:r>
      <w:r w:rsidR="00BD5F7F" w:rsidRPr="006E16F1">
        <w:rPr>
          <w:rFonts w:asciiTheme="majorHAnsi" w:hAnsiTheme="majorHAnsi"/>
          <w:color w:val="000000"/>
          <w:sz w:val="22"/>
          <w:szCs w:val="22"/>
        </w:rPr>
        <w:tab/>
        <w:t xml:space="preserve">Odwołanie wnosi się </w:t>
      </w:r>
      <w:r w:rsidRPr="006E16F1">
        <w:rPr>
          <w:rFonts w:asciiTheme="majorHAnsi" w:hAnsiTheme="majorHAnsi"/>
          <w:color w:val="000000"/>
          <w:sz w:val="22"/>
          <w:szCs w:val="22"/>
        </w:rPr>
        <w:t>w terminie:</w:t>
      </w:r>
    </w:p>
    <w:p w14:paraId="3E2C4381" w14:textId="6C1677A6" w:rsidR="00CC1FD8" w:rsidRPr="006E16F1" w:rsidRDefault="00CC1FD8" w:rsidP="004553A1">
      <w:pPr>
        <w:pStyle w:val="Akapitzlist"/>
        <w:shd w:val="clear" w:color="auto" w:fill="FFFFFF"/>
        <w:spacing w:before="72" w:after="72" w:line="276" w:lineRule="auto"/>
        <w:ind w:left="1701" w:hanging="567"/>
        <w:rPr>
          <w:rFonts w:asciiTheme="majorHAnsi" w:hAnsiTheme="majorHAnsi"/>
          <w:color w:val="000000"/>
          <w:sz w:val="22"/>
          <w:szCs w:val="22"/>
        </w:rPr>
      </w:pPr>
      <w:r w:rsidRPr="006E16F1">
        <w:rPr>
          <w:rFonts w:asciiTheme="majorHAnsi" w:hAnsiTheme="majorHAnsi"/>
          <w:color w:val="000000"/>
          <w:sz w:val="22"/>
          <w:szCs w:val="22"/>
        </w:rPr>
        <w:t>a)</w:t>
      </w:r>
      <w:r w:rsidR="00BD5F7F" w:rsidRPr="006E16F1">
        <w:rPr>
          <w:rFonts w:asciiTheme="majorHAnsi" w:hAnsiTheme="majorHAnsi"/>
          <w:color w:val="000000"/>
          <w:sz w:val="22"/>
          <w:szCs w:val="22"/>
        </w:rPr>
        <w:tab/>
      </w:r>
      <w:r w:rsidRPr="006E16F1">
        <w:rPr>
          <w:rFonts w:asciiTheme="majorHAnsi" w:hAnsiTheme="majorHAnsi"/>
          <w:color w:val="000000"/>
          <w:sz w:val="22"/>
          <w:szCs w:val="22"/>
        </w:rPr>
        <w:t>5 dni od dnia przekazania informacji o czynności zamawiającego stanowiącej podstawę jego wniesienia, jeżeli informacja została przekazana przy użyciu środków komunikacji elektronicznej,</w:t>
      </w:r>
    </w:p>
    <w:p w14:paraId="43267A77" w14:textId="3FBB424C" w:rsidR="00CC1FD8" w:rsidRPr="006E16F1" w:rsidRDefault="00CC1FD8" w:rsidP="004553A1">
      <w:pPr>
        <w:pStyle w:val="Akapitzlist"/>
        <w:shd w:val="clear" w:color="auto" w:fill="FFFFFF"/>
        <w:spacing w:before="72" w:after="72" w:line="276" w:lineRule="auto"/>
        <w:ind w:left="1701" w:hanging="567"/>
        <w:rPr>
          <w:rFonts w:asciiTheme="majorHAnsi" w:hAnsiTheme="majorHAnsi"/>
          <w:color w:val="000000"/>
          <w:sz w:val="22"/>
          <w:szCs w:val="22"/>
        </w:rPr>
      </w:pPr>
      <w:r w:rsidRPr="006E16F1">
        <w:rPr>
          <w:rFonts w:asciiTheme="majorHAnsi" w:hAnsiTheme="majorHAnsi"/>
          <w:color w:val="000000"/>
          <w:sz w:val="22"/>
          <w:szCs w:val="22"/>
        </w:rPr>
        <w:t>b)</w:t>
      </w:r>
      <w:r w:rsidR="00BD5F7F" w:rsidRPr="006E16F1">
        <w:rPr>
          <w:rFonts w:asciiTheme="majorHAnsi" w:hAnsiTheme="majorHAnsi"/>
          <w:color w:val="000000"/>
          <w:sz w:val="22"/>
          <w:szCs w:val="22"/>
        </w:rPr>
        <w:tab/>
      </w:r>
      <w:r w:rsidRPr="006E16F1">
        <w:rPr>
          <w:rFonts w:asciiTheme="majorHAnsi" w:hAnsiTheme="majorHAnsi"/>
          <w:color w:val="000000"/>
          <w:sz w:val="22"/>
          <w:szCs w:val="22"/>
        </w:rPr>
        <w:t>10 dni od dnia przekazania informacji o czynności zamawiającego stanowiącej podstawę jego wniesienia, jeżeli informacja została przekazana w sposób inny niż określony w lit. a.</w:t>
      </w:r>
    </w:p>
    <w:p w14:paraId="730779B3" w14:textId="4F4F10D3" w:rsidR="00CC1FD8" w:rsidRPr="006E16F1" w:rsidRDefault="00CC1FD8" w:rsidP="004553A1">
      <w:pPr>
        <w:pStyle w:val="Akapitzlist"/>
        <w:shd w:val="clear" w:color="auto" w:fill="FFFFFF"/>
        <w:spacing w:before="72" w:line="276" w:lineRule="auto"/>
        <w:ind w:left="1134" w:hanging="567"/>
        <w:rPr>
          <w:rFonts w:asciiTheme="majorHAnsi" w:hAnsiTheme="majorHAnsi"/>
          <w:color w:val="000000"/>
          <w:sz w:val="22"/>
          <w:szCs w:val="22"/>
        </w:rPr>
      </w:pPr>
      <w:r w:rsidRPr="006E16F1">
        <w:rPr>
          <w:rFonts w:asciiTheme="majorHAnsi" w:hAnsiTheme="majorHAnsi"/>
          <w:color w:val="000000"/>
          <w:sz w:val="22"/>
          <w:szCs w:val="22"/>
        </w:rPr>
        <w:t>2. </w:t>
      </w:r>
      <w:r w:rsidR="00BD5F7F" w:rsidRPr="006E16F1">
        <w:rPr>
          <w:rFonts w:asciiTheme="majorHAnsi" w:hAnsiTheme="majorHAnsi"/>
          <w:color w:val="000000"/>
          <w:sz w:val="22"/>
          <w:szCs w:val="22"/>
        </w:rPr>
        <w:tab/>
      </w:r>
      <w:r w:rsidRPr="006E16F1">
        <w:rPr>
          <w:rFonts w:asciiTheme="majorHAnsi" w:hAnsiTheme="majorHAnsi"/>
          <w:color w:val="000000"/>
          <w:sz w:val="22"/>
          <w:szCs w:val="22"/>
        </w:rPr>
        <w:t>Odwołanie wobec treści ogłoszenia</w:t>
      </w:r>
      <w:r w:rsidR="00F00E82" w:rsidRPr="006E16F1">
        <w:rPr>
          <w:rFonts w:asciiTheme="majorHAnsi" w:hAnsiTheme="majorHAnsi"/>
          <w:color w:val="000000"/>
          <w:sz w:val="22"/>
          <w:szCs w:val="22"/>
        </w:rPr>
        <w:t xml:space="preserve"> wszczynającego postępowanie o </w:t>
      </w:r>
      <w:r w:rsidRPr="006E16F1">
        <w:rPr>
          <w:rFonts w:asciiTheme="majorHAnsi" w:hAnsiTheme="majorHAnsi"/>
          <w:color w:val="000000"/>
          <w:sz w:val="22"/>
          <w:szCs w:val="22"/>
        </w:rPr>
        <w:t xml:space="preserve">udzielenie zamówienia lub konkurs lub wobec treści dokumentów zamówienia wnosi się w </w:t>
      </w:r>
      <w:r w:rsidRPr="006E16F1">
        <w:rPr>
          <w:rFonts w:asciiTheme="majorHAnsi" w:hAnsiTheme="majorHAnsi"/>
          <w:color w:val="000000"/>
          <w:sz w:val="22"/>
          <w:szCs w:val="22"/>
        </w:rPr>
        <w:lastRenderedPageBreak/>
        <w:t>terminie</w:t>
      </w:r>
      <w:r w:rsidR="00BD5F7F" w:rsidRPr="006E16F1">
        <w:rPr>
          <w:rFonts w:asciiTheme="majorHAnsi" w:hAnsiTheme="majorHAnsi"/>
          <w:color w:val="000000"/>
          <w:sz w:val="22"/>
          <w:szCs w:val="22"/>
        </w:rPr>
        <w:t xml:space="preserve"> </w:t>
      </w:r>
      <w:r w:rsidRPr="006E16F1">
        <w:rPr>
          <w:rFonts w:asciiTheme="majorHAnsi" w:hAnsiTheme="majorHAnsi"/>
          <w:color w:val="000000"/>
          <w:sz w:val="22"/>
          <w:szCs w:val="22"/>
        </w:rPr>
        <w:t xml:space="preserve">5 dni od </w:t>
      </w:r>
      <w:r w:rsidR="00F00E82" w:rsidRPr="006E16F1">
        <w:rPr>
          <w:rFonts w:asciiTheme="majorHAnsi" w:hAnsiTheme="majorHAnsi"/>
          <w:color w:val="000000"/>
          <w:sz w:val="22"/>
          <w:szCs w:val="22"/>
        </w:rPr>
        <w:t>dnia zamieszczenia ogłoszenia w </w:t>
      </w:r>
      <w:r w:rsidRPr="006E16F1">
        <w:rPr>
          <w:rFonts w:asciiTheme="majorHAnsi" w:hAnsiTheme="majorHAnsi"/>
          <w:color w:val="000000"/>
          <w:sz w:val="22"/>
          <w:szCs w:val="22"/>
        </w:rPr>
        <w:t>Biuletynie Zamówień Publicznych lub dokumentów zamówienia na stronie internetowej</w:t>
      </w:r>
      <w:r w:rsidR="00BD5F7F" w:rsidRPr="006E16F1">
        <w:rPr>
          <w:rFonts w:asciiTheme="majorHAnsi" w:hAnsiTheme="majorHAnsi"/>
          <w:color w:val="000000"/>
          <w:sz w:val="22"/>
          <w:szCs w:val="22"/>
        </w:rPr>
        <w:t>.</w:t>
      </w:r>
    </w:p>
    <w:p w14:paraId="4F969F87" w14:textId="1A4B962D" w:rsidR="00CC1FD8" w:rsidRPr="006E16F1" w:rsidRDefault="00CC1FD8" w:rsidP="004553A1">
      <w:pPr>
        <w:pStyle w:val="Akapitzlist"/>
        <w:shd w:val="clear" w:color="auto" w:fill="FFFFFF"/>
        <w:spacing w:before="72" w:line="276" w:lineRule="auto"/>
        <w:ind w:left="1134" w:hanging="567"/>
        <w:rPr>
          <w:rFonts w:asciiTheme="majorHAnsi" w:hAnsiTheme="majorHAnsi"/>
          <w:color w:val="000000"/>
          <w:sz w:val="22"/>
          <w:szCs w:val="22"/>
        </w:rPr>
      </w:pPr>
      <w:r w:rsidRPr="006E16F1">
        <w:rPr>
          <w:rFonts w:asciiTheme="majorHAnsi" w:hAnsiTheme="majorHAnsi"/>
          <w:color w:val="000000"/>
          <w:sz w:val="22"/>
          <w:szCs w:val="22"/>
        </w:rPr>
        <w:t>3. </w:t>
      </w:r>
      <w:r w:rsidR="00BD5F7F" w:rsidRPr="006E16F1">
        <w:rPr>
          <w:rFonts w:asciiTheme="majorHAnsi" w:hAnsiTheme="majorHAnsi"/>
          <w:color w:val="000000"/>
          <w:sz w:val="22"/>
          <w:szCs w:val="22"/>
        </w:rPr>
        <w:tab/>
      </w:r>
      <w:r w:rsidRPr="006E16F1">
        <w:rPr>
          <w:rFonts w:asciiTheme="majorHAnsi" w:hAnsiTheme="majorHAnsi"/>
          <w:color w:val="000000"/>
          <w:sz w:val="22"/>
          <w:szCs w:val="22"/>
        </w:rPr>
        <w:t xml:space="preserve">Odwołanie w przypadkach innych niż określone w </w:t>
      </w:r>
      <w:r w:rsidR="00BD5F7F" w:rsidRPr="006E16F1">
        <w:rPr>
          <w:rFonts w:asciiTheme="majorHAnsi" w:hAnsiTheme="majorHAnsi"/>
          <w:color w:val="000000"/>
          <w:sz w:val="22"/>
          <w:szCs w:val="22"/>
        </w:rPr>
        <w:t>pkt</w:t>
      </w:r>
      <w:r w:rsidR="00F00E82" w:rsidRPr="006E16F1">
        <w:rPr>
          <w:rFonts w:asciiTheme="majorHAnsi" w:hAnsiTheme="majorHAnsi"/>
          <w:color w:val="000000"/>
          <w:sz w:val="22"/>
          <w:szCs w:val="22"/>
        </w:rPr>
        <w:t xml:space="preserve"> 1 i 2 wnosi się w </w:t>
      </w:r>
      <w:r w:rsidRPr="006E16F1">
        <w:rPr>
          <w:rFonts w:asciiTheme="majorHAnsi" w:hAnsiTheme="majorHAnsi"/>
          <w:color w:val="000000"/>
          <w:sz w:val="22"/>
          <w:szCs w:val="22"/>
        </w:rPr>
        <w:t>terminie</w:t>
      </w:r>
      <w:r w:rsidR="00BD5F7F" w:rsidRPr="006E16F1">
        <w:rPr>
          <w:rFonts w:asciiTheme="majorHAnsi" w:hAnsiTheme="majorHAnsi"/>
          <w:color w:val="000000"/>
          <w:sz w:val="22"/>
          <w:szCs w:val="22"/>
        </w:rPr>
        <w:t xml:space="preserve"> </w:t>
      </w:r>
      <w:r w:rsidRPr="006E16F1">
        <w:rPr>
          <w:rFonts w:asciiTheme="majorHAnsi" w:hAnsiTheme="majorHAnsi"/>
          <w:color w:val="000000"/>
          <w:sz w:val="22"/>
          <w:szCs w:val="22"/>
        </w:rPr>
        <w:t>5 dni od dnia, w którym powzięto lub przy zachowaniu należytej staranności można było powziąć wiadomość o okolicznościach stanowiących podstawę jego wniesienia, w przypadku zamówień, których wartość jest mniejsza niż progi unijne.</w:t>
      </w:r>
    </w:p>
    <w:p w14:paraId="6072D422" w14:textId="01A16D4D" w:rsidR="00CC1FD8" w:rsidRPr="006E16F1" w:rsidRDefault="00CC1FD8" w:rsidP="004553A1">
      <w:pPr>
        <w:pStyle w:val="Akapitzlist"/>
        <w:shd w:val="clear" w:color="auto" w:fill="FFFFFF"/>
        <w:spacing w:before="72" w:line="276" w:lineRule="auto"/>
        <w:ind w:left="1134" w:hanging="567"/>
        <w:rPr>
          <w:rFonts w:asciiTheme="majorHAnsi" w:hAnsiTheme="majorHAnsi"/>
          <w:color w:val="000000"/>
          <w:sz w:val="22"/>
          <w:szCs w:val="22"/>
        </w:rPr>
      </w:pPr>
      <w:r w:rsidRPr="006E16F1">
        <w:rPr>
          <w:rFonts w:asciiTheme="majorHAnsi" w:hAnsiTheme="majorHAnsi"/>
          <w:color w:val="000000"/>
          <w:sz w:val="22"/>
          <w:szCs w:val="22"/>
        </w:rPr>
        <w:t>4. </w:t>
      </w:r>
      <w:r w:rsidR="00BD5F7F" w:rsidRPr="006E16F1">
        <w:rPr>
          <w:rFonts w:asciiTheme="majorHAnsi" w:hAnsiTheme="majorHAnsi"/>
          <w:color w:val="000000"/>
          <w:sz w:val="22"/>
          <w:szCs w:val="22"/>
        </w:rPr>
        <w:tab/>
      </w:r>
      <w:r w:rsidRPr="006E16F1">
        <w:rPr>
          <w:rFonts w:asciiTheme="majorHAnsi" w:hAnsiTheme="majorHAnsi"/>
          <w:color w:val="000000"/>
          <w:sz w:val="22"/>
          <w:szCs w:val="22"/>
        </w:rPr>
        <w:t>Jeżeli zamawiający nie opublikował ogłoszenia o zamiarze zawarcia umowy lub mimo takiego obowiązku nie prz</w:t>
      </w:r>
      <w:r w:rsidR="00F00E82" w:rsidRPr="006E16F1">
        <w:rPr>
          <w:rFonts w:asciiTheme="majorHAnsi" w:hAnsiTheme="majorHAnsi"/>
          <w:color w:val="000000"/>
          <w:sz w:val="22"/>
          <w:szCs w:val="22"/>
        </w:rPr>
        <w:t>esłał wykonawcy zawiadomienia o </w:t>
      </w:r>
      <w:r w:rsidRPr="006E16F1">
        <w:rPr>
          <w:rFonts w:asciiTheme="majorHAnsi" w:hAnsiTheme="majorHAnsi"/>
          <w:color w:val="000000"/>
          <w:sz w:val="22"/>
          <w:szCs w:val="22"/>
        </w:rPr>
        <w:t>wyborze najkorzystniejszej oferty lub nie zaprosił wykonawcy do złożenia oferty w ramach dynamicznego systemu zakupów lub umowy ramowej, odwołanie wnosi się nie później niż w terminie:</w:t>
      </w:r>
    </w:p>
    <w:p w14:paraId="64C86BC1" w14:textId="2F86FA66" w:rsidR="00CC1FD8" w:rsidRPr="006E16F1" w:rsidRDefault="00CC1FD8" w:rsidP="004553A1">
      <w:pPr>
        <w:pStyle w:val="Akapitzlist"/>
        <w:shd w:val="clear" w:color="auto" w:fill="FFFFFF"/>
        <w:spacing w:before="72" w:after="72" w:line="276" w:lineRule="auto"/>
        <w:ind w:left="1701" w:hanging="567"/>
        <w:rPr>
          <w:rFonts w:asciiTheme="majorHAnsi" w:hAnsiTheme="majorHAnsi"/>
          <w:color w:val="000000"/>
          <w:sz w:val="22"/>
          <w:szCs w:val="22"/>
        </w:rPr>
      </w:pPr>
      <w:r w:rsidRPr="006E16F1">
        <w:rPr>
          <w:rFonts w:asciiTheme="majorHAnsi" w:hAnsiTheme="majorHAnsi"/>
          <w:color w:val="000000"/>
          <w:sz w:val="22"/>
          <w:szCs w:val="22"/>
        </w:rPr>
        <w:t>1)</w:t>
      </w:r>
      <w:r w:rsidR="00BD5F7F" w:rsidRPr="006E16F1">
        <w:rPr>
          <w:rFonts w:asciiTheme="majorHAnsi" w:hAnsiTheme="majorHAnsi"/>
          <w:color w:val="000000"/>
          <w:sz w:val="22"/>
          <w:szCs w:val="22"/>
        </w:rPr>
        <w:tab/>
      </w:r>
      <w:r w:rsidRPr="006E16F1">
        <w:rPr>
          <w:rFonts w:asciiTheme="majorHAnsi" w:hAnsiTheme="majorHAnsi"/>
          <w:color w:val="000000"/>
          <w:sz w:val="22"/>
          <w:szCs w:val="22"/>
        </w:rPr>
        <w:t>15 dni od dnia zamieszczenia w Biuletynie Zamówień Publicznych ogłoszenia o wyniku postępowania</w:t>
      </w:r>
    </w:p>
    <w:p w14:paraId="77DAB7E8" w14:textId="5FB8B9FD" w:rsidR="00CC1FD8" w:rsidRPr="006E16F1" w:rsidRDefault="00057D34" w:rsidP="004553A1">
      <w:pPr>
        <w:pStyle w:val="Akapitzlist"/>
        <w:shd w:val="clear" w:color="auto" w:fill="FFFFFF"/>
        <w:spacing w:before="72" w:after="72" w:line="276" w:lineRule="auto"/>
        <w:ind w:left="1701" w:hanging="567"/>
        <w:rPr>
          <w:rFonts w:asciiTheme="majorHAnsi" w:hAnsiTheme="majorHAnsi"/>
          <w:color w:val="000000"/>
          <w:sz w:val="22"/>
          <w:szCs w:val="22"/>
        </w:rPr>
      </w:pPr>
      <w:r w:rsidRPr="006E16F1">
        <w:rPr>
          <w:rFonts w:asciiTheme="majorHAnsi" w:hAnsiTheme="majorHAnsi"/>
          <w:color w:val="000000"/>
          <w:sz w:val="22"/>
          <w:szCs w:val="22"/>
        </w:rPr>
        <w:t>2</w:t>
      </w:r>
      <w:r w:rsidR="00CC1FD8" w:rsidRPr="006E16F1">
        <w:rPr>
          <w:rFonts w:asciiTheme="majorHAnsi" w:hAnsiTheme="majorHAnsi"/>
          <w:color w:val="000000"/>
          <w:sz w:val="22"/>
          <w:szCs w:val="22"/>
        </w:rPr>
        <w:t>)</w:t>
      </w:r>
      <w:r w:rsidR="00BD5F7F" w:rsidRPr="006E16F1">
        <w:rPr>
          <w:rFonts w:asciiTheme="majorHAnsi" w:hAnsiTheme="majorHAnsi"/>
          <w:color w:val="000000"/>
          <w:sz w:val="22"/>
          <w:szCs w:val="22"/>
        </w:rPr>
        <w:tab/>
      </w:r>
      <w:r w:rsidR="00CC1FD8" w:rsidRPr="006E16F1">
        <w:rPr>
          <w:rFonts w:asciiTheme="majorHAnsi" w:hAnsiTheme="majorHAnsi"/>
          <w:color w:val="000000"/>
          <w:sz w:val="22"/>
          <w:szCs w:val="22"/>
        </w:rPr>
        <w:t>miesiąca od dnia zawarcia umowy, jeżeli zamawiający:</w:t>
      </w:r>
    </w:p>
    <w:p w14:paraId="1CCE3598" w14:textId="55ECFA61" w:rsidR="00CC1FD8" w:rsidRPr="006E16F1" w:rsidRDefault="00CC1FD8" w:rsidP="004553A1">
      <w:pPr>
        <w:pStyle w:val="Akapitzlist"/>
        <w:shd w:val="clear" w:color="auto" w:fill="FFFFFF"/>
        <w:spacing w:before="72" w:after="72" w:line="276" w:lineRule="auto"/>
        <w:ind w:left="2268" w:hanging="567"/>
        <w:rPr>
          <w:rFonts w:asciiTheme="majorHAnsi" w:hAnsiTheme="majorHAnsi"/>
          <w:color w:val="000000"/>
          <w:sz w:val="22"/>
          <w:szCs w:val="22"/>
        </w:rPr>
      </w:pPr>
      <w:r w:rsidRPr="006E16F1">
        <w:rPr>
          <w:rFonts w:asciiTheme="majorHAnsi" w:hAnsiTheme="majorHAnsi"/>
          <w:color w:val="000000"/>
          <w:sz w:val="22"/>
          <w:szCs w:val="22"/>
        </w:rPr>
        <w:t>a)</w:t>
      </w:r>
      <w:r w:rsidR="00BD5F7F" w:rsidRPr="006E16F1">
        <w:rPr>
          <w:rFonts w:asciiTheme="majorHAnsi" w:hAnsiTheme="majorHAnsi"/>
          <w:color w:val="000000"/>
          <w:sz w:val="22"/>
          <w:szCs w:val="22"/>
        </w:rPr>
        <w:tab/>
      </w:r>
      <w:r w:rsidRPr="006E16F1">
        <w:rPr>
          <w:rFonts w:asciiTheme="majorHAnsi" w:hAnsiTheme="majorHAnsi"/>
          <w:color w:val="000000"/>
          <w:sz w:val="22"/>
          <w:szCs w:val="22"/>
        </w:rPr>
        <w:t>nie zamieścił w Biuletynie Za</w:t>
      </w:r>
      <w:r w:rsidR="00F00E82" w:rsidRPr="006E16F1">
        <w:rPr>
          <w:rFonts w:asciiTheme="majorHAnsi" w:hAnsiTheme="majorHAnsi"/>
          <w:color w:val="000000"/>
          <w:sz w:val="22"/>
          <w:szCs w:val="22"/>
        </w:rPr>
        <w:t>mówień Publicznych ogłoszenia o </w:t>
      </w:r>
      <w:r w:rsidRPr="006E16F1">
        <w:rPr>
          <w:rFonts w:asciiTheme="majorHAnsi" w:hAnsiTheme="majorHAnsi"/>
          <w:color w:val="000000"/>
          <w:sz w:val="22"/>
          <w:szCs w:val="22"/>
        </w:rPr>
        <w:t>wyniku postępowania albo</w:t>
      </w:r>
    </w:p>
    <w:p w14:paraId="2DEADADE" w14:textId="699F7ECB" w:rsidR="00CC1FD8" w:rsidRPr="006E16F1" w:rsidRDefault="00CC1FD8" w:rsidP="004553A1">
      <w:pPr>
        <w:pStyle w:val="Akapitzlist"/>
        <w:shd w:val="clear" w:color="auto" w:fill="FFFFFF"/>
        <w:spacing w:before="72" w:after="72" w:line="276" w:lineRule="auto"/>
        <w:ind w:left="2268" w:hanging="567"/>
        <w:rPr>
          <w:rFonts w:asciiTheme="majorHAnsi" w:hAnsiTheme="majorHAnsi"/>
          <w:color w:val="000000"/>
          <w:sz w:val="22"/>
          <w:szCs w:val="22"/>
        </w:rPr>
      </w:pPr>
      <w:r w:rsidRPr="006E16F1">
        <w:rPr>
          <w:rFonts w:asciiTheme="majorHAnsi" w:hAnsiTheme="majorHAnsi"/>
          <w:color w:val="000000"/>
          <w:sz w:val="22"/>
          <w:szCs w:val="22"/>
        </w:rPr>
        <w:t>b)</w:t>
      </w:r>
      <w:r w:rsidR="00BD5F7F" w:rsidRPr="006E16F1">
        <w:rPr>
          <w:rFonts w:asciiTheme="majorHAnsi" w:hAnsiTheme="majorHAnsi"/>
          <w:color w:val="000000"/>
          <w:sz w:val="22"/>
          <w:szCs w:val="22"/>
        </w:rPr>
        <w:tab/>
      </w:r>
      <w:r w:rsidRPr="006E16F1">
        <w:rPr>
          <w:rFonts w:asciiTheme="majorHAnsi" w:hAnsiTheme="majorHAnsi"/>
          <w:color w:val="000000"/>
          <w:sz w:val="22"/>
          <w:szCs w:val="22"/>
        </w:rPr>
        <w:t>zamieścił w Biuletynie Za</w:t>
      </w:r>
      <w:r w:rsidR="00F00E82" w:rsidRPr="006E16F1">
        <w:rPr>
          <w:rFonts w:asciiTheme="majorHAnsi" w:hAnsiTheme="majorHAnsi"/>
          <w:color w:val="000000"/>
          <w:sz w:val="22"/>
          <w:szCs w:val="22"/>
        </w:rPr>
        <w:t>mówień Publicznych ogłoszenie o </w:t>
      </w:r>
      <w:r w:rsidRPr="006E16F1">
        <w:rPr>
          <w:rFonts w:asciiTheme="majorHAnsi" w:hAnsiTheme="majorHAnsi"/>
          <w:color w:val="000000"/>
          <w:sz w:val="22"/>
          <w:szCs w:val="22"/>
        </w:rPr>
        <w:t>wyniku postępowania, które nie zawiera uzasadnienia udzielenia zamówienia w trybie negocjacji bez ogłoszenia albo zamówienia z wolnej ręki.</w:t>
      </w:r>
    </w:p>
    <w:p w14:paraId="05826E7B" w14:textId="675A4663" w:rsidR="00BD5F7F" w:rsidRPr="006E16F1" w:rsidRDefault="00BD5F7F" w:rsidP="006A3E57">
      <w:pPr>
        <w:pStyle w:val="Kolorowalistaakcent11"/>
        <w:widowControl w:val="0"/>
        <w:numPr>
          <w:ilvl w:val="1"/>
          <w:numId w:val="46"/>
        </w:numPr>
        <w:suppressAutoHyphens/>
        <w:spacing w:line="276" w:lineRule="auto"/>
        <w:ind w:left="567" w:hanging="567"/>
        <w:outlineLvl w:val="3"/>
        <w:rPr>
          <w:rFonts w:asciiTheme="majorHAnsi" w:hAnsiTheme="majorHAnsi"/>
          <w:sz w:val="22"/>
          <w:szCs w:val="22"/>
        </w:rPr>
      </w:pPr>
      <w:r w:rsidRPr="006E16F1">
        <w:rPr>
          <w:rFonts w:asciiTheme="majorHAnsi" w:hAnsiTheme="majorHAnsi"/>
          <w:color w:val="000000"/>
          <w:sz w:val="22"/>
          <w:szCs w:val="22"/>
        </w:rPr>
        <w:t>Odwołanie zawiera:</w:t>
      </w:r>
    </w:p>
    <w:p w14:paraId="77D51C6D" w14:textId="2943AE09" w:rsidR="00BD5F7F" w:rsidRPr="006E16F1" w:rsidRDefault="00BD5F7F" w:rsidP="004553A1">
      <w:pPr>
        <w:pStyle w:val="Akapitzlist"/>
        <w:shd w:val="clear" w:color="auto" w:fill="FFFFFF"/>
        <w:spacing w:before="72" w:after="72" w:line="276" w:lineRule="auto"/>
        <w:ind w:left="1418" w:hanging="567"/>
        <w:rPr>
          <w:rFonts w:asciiTheme="majorHAnsi" w:hAnsiTheme="majorHAnsi"/>
          <w:color w:val="000000"/>
          <w:sz w:val="22"/>
          <w:szCs w:val="22"/>
        </w:rPr>
      </w:pPr>
      <w:r w:rsidRPr="006E16F1">
        <w:rPr>
          <w:rFonts w:asciiTheme="majorHAnsi" w:hAnsiTheme="majorHAnsi"/>
          <w:color w:val="000000"/>
          <w:sz w:val="22"/>
          <w:szCs w:val="22"/>
        </w:rPr>
        <w:t>1)</w:t>
      </w:r>
      <w:r w:rsidR="006A1C25" w:rsidRPr="006E16F1">
        <w:rPr>
          <w:rFonts w:asciiTheme="majorHAnsi" w:hAnsiTheme="majorHAnsi"/>
          <w:color w:val="000000"/>
          <w:sz w:val="22"/>
          <w:szCs w:val="22"/>
        </w:rPr>
        <w:tab/>
      </w:r>
      <w:r w:rsidRPr="006E16F1">
        <w:rPr>
          <w:rFonts w:asciiTheme="majorHAnsi" w:hAnsiTheme="majorHAnsi"/>
          <w:color w:val="000000"/>
          <w:sz w:val="22"/>
          <w:szCs w:val="22"/>
        </w:rPr>
        <w:t>imię i nazwisko albo nazwę, miejsce zamieszkania albo siedzibę, numer telefonu oraz adres poczty elektron</w:t>
      </w:r>
      <w:r w:rsidR="00F00E82" w:rsidRPr="006E16F1">
        <w:rPr>
          <w:rFonts w:asciiTheme="majorHAnsi" w:hAnsiTheme="majorHAnsi"/>
          <w:color w:val="000000"/>
          <w:sz w:val="22"/>
          <w:szCs w:val="22"/>
        </w:rPr>
        <w:t>icznej odwołującego oraz imię i </w:t>
      </w:r>
      <w:r w:rsidRPr="006E16F1">
        <w:rPr>
          <w:rFonts w:asciiTheme="majorHAnsi" w:hAnsiTheme="majorHAnsi"/>
          <w:color w:val="000000"/>
          <w:sz w:val="22"/>
          <w:szCs w:val="22"/>
        </w:rPr>
        <w:t>nazwisko przedstawiciela (przedstawicieli);</w:t>
      </w:r>
    </w:p>
    <w:p w14:paraId="45B08732" w14:textId="4DDE0AF5" w:rsidR="00BD5F7F" w:rsidRPr="006E16F1" w:rsidRDefault="00BD5F7F" w:rsidP="004553A1">
      <w:pPr>
        <w:pStyle w:val="Akapitzlist"/>
        <w:shd w:val="clear" w:color="auto" w:fill="FFFFFF"/>
        <w:spacing w:before="72" w:after="72" w:line="276" w:lineRule="auto"/>
        <w:ind w:left="1418" w:hanging="567"/>
        <w:rPr>
          <w:rFonts w:asciiTheme="majorHAnsi" w:hAnsiTheme="majorHAnsi"/>
          <w:color w:val="000000"/>
          <w:sz w:val="22"/>
          <w:szCs w:val="22"/>
        </w:rPr>
      </w:pPr>
      <w:r w:rsidRPr="006E16F1">
        <w:rPr>
          <w:rFonts w:asciiTheme="majorHAnsi" w:hAnsiTheme="majorHAnsi"/>
          <w:color w:val="000000"/>
          <w:sz w:val="22"/>
          <w:szCs w:val="22"/>
        </w:rPr>
        <w:t>2)</w:t>
      </w:r>
      <w:r w:rsidR="006A1C25" w:rsidRPr="006E16F1">
        <w:rPr>
          <w:rFonts w:asciiTheme="majorHAnsi" w:hAnsiTheme="majorHAnsi"/>
          <w:color w:val="000000"/>
          <w:sz w:val="22"/>
          <w:szCs w:val="22"/>
        </w:rPr>
        <w:tab/>
      </w:r>
      <w:r w:rsidRPr="006E16F1">
        <w:rPr>
          <w:rFonts w:asciiTheme="majorHAnsi" w:hAnsiTheme="majorHAnsi"/>
          <w:color w:val="000000"/>
          <w:sz w:val="22"/>
          <w:szCs w:val="22"/>
        </w:rPr>
        <w:t>nazwę i siedzibę zamawiającego, numer telefonu oraz adres poczty elektronicznej zamawiającego;</w:t>
      </w:r>
    </w:p>
    <w:p w14:paraId="203F5DE9" w14:textId="5A5745A6" w:rsidR="00BD5F7F" w:rsidRPr="006E16F1" w:rsidRDefault="00BD5F7F" w:rsidP="004553A1">
      <w:pPr>
        <w:pStyle w:val="Akapitzlist"/>
        <w:shd w:val="clear" w:color="auto" w:fill="FFFFFF"/>
        <w:spacing w:before="72" w:after="72" w:line="276" w:lineRule="auto"/>
        <w:ind w:left="1418" w:hanging="567"/>
        <w:rPr>
          <w:rFonts w:asciiTheme="majorHAnsi" w:hAnsiTheme="majorHAnsi"/>
          <w:color w:val="000000"/>
          <w:sz w:val="22"/>
          <w:szCs w:val="22"/>
        </w:rPr>
      </w:pPr>
      <w:r w:rsidRPr="006E16F1">
        <w:rPr>
          <w:rFonts w:asciiTheme="majorHAnsi" w:hAnsiTheme="majorHAnsi"/>
          <w:color w:val="000000"/>
          <w:sz w:val="22"/>
          <w:szCs w:val="22"/>
        </w:rPr>
        <w:t>3)</w:t>
      </w:r>
      <w:r w:rsidR="006A1C25" w:rsidRPr="006E16F1">
        <w:rPr>
          <w:rFonts w:asciiTheme="majorHAnsi" w:hAnsiTheme="majorHAnsi"/>
          <w:color w:val="000000"/>
          <w:sz w:val="22"/>
          <w:szCs w:val="22"/>
        </w:rPr>
        <w:tab/>
      </w:r>
      <w:r w:rsidRPr="006E16F1">
        <w:rPr>
          <w:rFonts w:asciiTheme="majorHAnsi" w:hAnsiTheme="majorHAnsi"/>
          <w:color w:val="000000"/>
          <w:sz w:val="22"/>
          <w:szCs w:val="22"/>
        </w:rPr>
        <w:t>numer Powszechnego Elektronicznego Systemu Ewidencji Ludności (PESEL) lub NIP odwołującego będącego osobą fizyczną, jeżeli jest on obowiązany do jego posiadania albo posiada go nie mając takiego obowiązku;</w:t>
      </w:r>
    </w:p>
    <w:p w14:paraId="3A0277D4" w14:textId="6117D9AE" w:rsidR="00BD5F7F" w:rsidRPr="006E16F1" w:rsidRDefault="00BD5F7F" w:rsidP="004553A1">
      <w:pPr>
        <w:pStyle w:val="Akapitzlist"/>
        <w:shd w:val="clear" w:color="auto" w:fill="FFFFFF"/>
        <w:spacing w:before="72" w:after="72" w:line="276" w:lineRule="auto"/>
        <w:ind w:left="1418" w:hanging="567"/>
        <w:rPr>
          <w:rFonts w:asciiTheme="majorHAnsi" w:hAnsiTheme="majorHAnsi"/>
          <w:color w:val="000000"/>
          <w:sz w:val="22"/>
          <w:szCs w:val="22"/>
        </w:rPr>
      </w:pPr>
      <w:r w:rsidRPr="006E16F1">
        <w:rPr>
          <w:rFonts w:asciiTheme="majorHAnsi" w:hAnsiTheme="majorHAnsi"/>
          <w:color w:val="000000"/>
          <w:sz w:val="22"/>
          <w:szCs w:val="22"/>
        </w:rPr>
        <w:t>4)</w:t>
      </w:r>
      <w:r w:rsidR="006A1C25" w:rsidRPr="006E16F1">
        <w:rPr>
          <w:rFonts w:asciiTheme="majorHAnsi" w:hAnsiTheme="majorHAnsi"/>
          <w:color w:val="000000"/>
          <w:sz w:val="22"/>
          <w:szCs w:val="22"/>
        </w:rPr>
        <w:tab/>
      </w:r>
      <w:r w:rsidRPr="006E16F1">
        <w:rPr>
          <w:rFonts w:asciiTheme="majorHAnsi" w:hAnsiTheme="majorHAnsi"/>
          <w:color w:val="000000"/>
          <w:sz w:val="22"/>
          <w:szCs w:val="22"/>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0BBBE519" w14:textId="6B06C306" w:rsidR="00BD5F7F" w:rsidRPr="006E16F1" w:rsidRDefault="00BD5F7F" w:rsidP="004553A1">
      <w:pPr>
        <w:pStyle w:val="Akapitzlist"/>
        <w:shd w:val="clear" w:color="auto" w:fill="FFFFFF"/>
        <w:spacing w:before="72" w:after="72" w:line="276" w:lineRule="auto"/>
        <w:ind w:left="1418" w:hanging="567"/>
        <w:rPr>
          <w:rFonts w:asciiTheme="majorHAnsi" w:hAnsiTheme="majorHAnsi"/>
          <w:color w:val="000000"/>
          <w:sz w:val="22"/>
          <w:szCs w:val="22"/>
        </w:rPr>
      </w:pPr>
      <w:r w:rsidRPr="006E16F1">
        <w:rPr>
          <w:rFonts w:asciiTheme="majorHAnsi" w:hAnsiTheme="majorHAnsi"/>
          <w:color w:val="000000"/>
          <w:sz w:val="22"/>
          <w:szCs w:val="22"/>
        </w:rPr>
        <w:t>5)</w:t>
      </w:r>
      <w:r w:rsidR="006A1C25" w:rsidRPr="006E16F1">
        <w:rPr>
          <w:rFonts w:asciiTheme="majorHAnsi" w:hAnsiTheme="majorHAnsi"/>
          <w:color w:val="000000"/>
          <w:sz w:val="22"/>
          <w:szCs w:val="22"/>
        </w:rPr>
        <w:tab/>
      </w:r>
      <w:r w:rsidRPr="006E16F1">
        <w:rPr>
          <w:rFonts w:asciiTheme="majorHAnsi" w:hAnsiTheme="majorHAnsi"/>
          <w:color w:val="000000"/>
          <w:sz w:val="22"/>
          <w:szCs w:val="22"/>
        </w:rPr>
        <w:t>określenie przedmiotu zamówienia;</w:t>
      </w:r>
    </w:p>
    <w:p w14:paraId="4250A4D5" w14:textId="7D749CB6" w:rsidR="00BD5F7F" w:rsidRPr="006E16F1" w:rsidRDefault="00BD5F7F" w:rsidP="004553A1">
      <w:pPr>
        <w:pStyle w:val="Akapitzlist"/>
        <w:shd w:val="clear" w:color="auto" w:fill="FFFFFF"/>
        <w:spacing w:before="72" w:after="72" w:line="276" w:lineRule="auto"/>
        <w:ind w:left="1418" w:hanging="567"/>
        <w:rPr>
          <w:rFonts w:asciiTheme="majorHAnsi" w:hAnsiTheme="majorHAnsi"/>
          <w:color w:val="000000"/>
          <w:sz w:val="22"/>
          <w:szCs w:val="22"/>
        </w:rPr>
      </w:pPr>
      <w:r w:rsidRPr="006E16F1">
        <w:rPr>
          <w:rFonts w:asciiTheme="majorHAnsi" w:hAnsiTheme="majorHAnsi"/>
          <w:color w:val="000000"/>
          <w:sz w:val="22"/>
          <w:szCs w:val="22"/>
        </w:rPr>
        <w:t>6)</w:t>
      </w:r>
      <w:r w:rsidR="006A1C25" w:rsidRPr="006E16F1">
        <w:rPr>
          <w:rFonts w:asciiTheme="majorHAnsi" w:hAnsiTheme="majorHAnsi"/>
          <w:color w:val="000000"/>
          <w:sz w:val="22"/>
          <w:szCs w:val="22"/>
        </w:rPr>
        <w:tab/>
      </w:r>
      <w:r w:rsidRPr="006E16F1">
        <w:rPr>
          <w:rFonts w:asciiTheme="majorHAnsi" w:hAnsiTheme="majorHAnsi"/>
          <w:color w:val="000000"/>
          <w:sz w:val="22"/>
          <w:szCs w:val="22"/>
        </w:rPr>
        <w:t>wskazanie numeru ogłoszenia w przypadku zamieszczenia w Biuletynie Zamówień Publicznych albo publikacji w Dzienniku Urzędowym Unii Europejskiej;</w:t>
      </w:r>
    </w:p>
    <w:p w14:paraId="2AD0546D" w14:textId="39BC26DD" w:rsidR="00BD5F7F" w:rsidRPr="006E16F1" w:rsidRDefault="00BD5F7F" w:rsidP="004553A1">
      <w:pPr>
        <w:pStyle w:val="Akapitzlist"/>
        <w:shd w:val="clear" w:color="auto" w:fill="FFFFFF"/>
        <w:spacing w:before="72" w:after="72" w:line="276" w:lineRule="auto"/>
        <w:ind w:left="1418" w:hanging="567"/>
        <w:rPr>
          <w:rFonts w:asciiTheme="majorHAnsi" w:hAnsiTheme="majorHAnsi"/>
          <w:color w:val="000000"/>
          <w:sz w:val="22"/>
          <w:szCs w:val="22"/>
        </w:rPr>
      </w:pPr>
      <w:r w:rsidRPr="006E16F1">
        <w:rPr>
          <w:rFonts w:asciiTheme="majorHAnsi" w:hAnsiTheme="majorHAnsi"/>
          <w:color w:val="000000"/>
          <w:sz w:val="22"/>
          <w:szCs w:val="22"/>
        </w:rPr>
        <w:t>7)  </w:t>
      </w:r>
      <w:r w:rsidR="006A1C25" w:rsidRPr="006E16F1">
        <w:rPr>
          <w:rFonts w:asciiTheme="majorHAnsi" w:hAnsiTheme="majorHAnsi"/>
          <w:color w:val="000000"/>
          <w:sz w:val="22"/>
          <w:szCs w:val="22"/>
        </w:rPr>
        <w:tab/>
      </w:r>
      <w:r w:rsidRPr="006E16F1">
        <w:rPr>
          <w:rFonts w:asciiTheme="majorHAnsi" w:hAnsiTheme="majorHAnsi"/>
          <w:color w:val="000000"/>
          <w:sz w:val="22"/>
          <w:szCs w:val="22"/>
        </w:rPr>
        <w:t>wskazanie czynności lub zaniechania czynności zamawiającego, której zarzuca się niezgodność z przepisami ustawy, lub wskazanie zaniechania przeprowadzenia postępowania o udzielenie zamówienia lub zorganizowania konkursu na podstawie ustawy;</w:t>
      </w:r>
    </w:p>
    <w:p w14:paraId="1543934C" w14:textId="022BBEEF" w:rsidR="00BD5F7F" w:rsidRPr="006E16F1" w:rsidRDefault="00BD5F7F" w:rsidP="004553A1">
      <w:pPr>
        <w:pStyle w:val="Akapitzlist"/>
        <w:shd w:val="clear" w:color="auto" w:fill="FFFFFF"/>
        <w:spacing w:before="72" w:after="72" w:line="276" w:lineRule="auto"/>
        <w:ind w:left="1418" w:hanging="567"/>
        <w:rPr>
          <w:rFonts w:asciiTheme="majorHAnsi" w:hAnsiTheme="majorHAnsi"/>
          <w:color w:val="000000"/>
          <w:sz w:val="22"/>
          <w:szCs w:val="22"/>
        </w:rPr>
      </w:pPr>
      <w:r w:rsidRPr="006E16F1">
        <w:rPr>
          <w:rFonts w:asciiTheme="majorHAnsi" w:hAnsiTheme="majorHAnsi"/>
          <w:color w:val="000000"/>
          <w:sz w:val="22"/>
          <w:szCs w:val="22"/>
        </w:rPr>
        <w:t>8)</w:t>
      </w:r>
      <w:r w:rsidR="006A1C25" w:rsidRPr="006E16F1">
        <w:rPr>
          <w:rFonts w:asciiTheme="majorHAnsi" w:hAnsiTheme="majorHAnsi"/>
          <w:color w:val="000000"/>
          <w:sz w:val="22"/>
          <w:szCs w:val="22"/>
        </w:rPr>
        <w:tab/>
      </w:r>
      <w:r w:rsidRPr="006E16F1">
        <w:rPr>
          <w:rFonts w:asciiTheme="majorHAnsi" w:hAnsiTheme="majorHAnsi"/>
          <w:color w:val="000000"/>
          <w:sz w:val="22"/>
          <w:szCs w:val="22"/>
        </w:rPr>
        <w:t>zwięzłe przedstawienie zarzutów;</w:t>
      </w:r>
    </w:p>
    <w:p w14:paraId="5C7678D7" w14:textId="634897B6" w:rsidR="00BD5F7F" w:rsidRPr="006E16F1" w:rsidRDefault="00BD5F7F" w:rsidP="004553A1">
      <w:pPr>
        <w:pStyle w:val="Akapitzlist"/>
        <w:shd w:val="clear" w:color="auto" w:fill="FFFFFF"/>
        <w:spacing w:before="72" w:after="72" w:line="276" w:lineRule="auto"/>
        <w:ind w:left="1418" w:hanging="567"/>
        <w:rPr>
          <w:rFonts w:asciiTheme="majorHAnsi" w:hAnsiTheme="majorHAnsi"/>
          <w:color w:val="000000"/>
          <w:sz w:val="22"/>
          <w:szCs w:val="22"/>
        </w:rPr>
      </w:pPr>
      <w:r w:rsidRPr="006E16F1">
        <w:rPr>
          <w:rFonts w:asciiTheme="majorHAnsi" w:hAnsiTheme="majorHAnsi"/>
          <w:color w:val="000000"/>
          <w:sz w:val="22"/>
          <w:szCs w:val="22"/>
        </w:rPr>
        <w:t>9)</w:t>
      </w:r>
      <w:r w:rsidR="006A1C25" w:rsidRPr="006E16F1">
        <w:rPr>
          <w:rFonts w:asciiTheme="majorHAnsi" w:hAnsiTheme="majorHAnsi"/>
          <w:color w:val="000000"/>
          <w:sz w:val="22"/>
          <w:szCs w:val="22"/>
        </w:rPr>
        <w:tab/>
      </w:r>
      <w:r w:rsidRPr="006E16F1">
        <w:rPr>
          <w:rFonts w:asciiTheme="majorHAnsi" w:hAnsiTheme="majorHAnsi"/>
          <w:color w:val="000000"/>
          <w:sz w:val="22"/>
          <w:szCs w:val="22"/>
        </w:rPr>
        <w:t>żądanie co do sposobu rozstrzygnięcia odwołania;</w:t>
      </w:r>
    </w:p>
    <w:p w14:paraId="4806ACB7" w14:textId="72F1067F" w:rsidR="00BD5F7F" w:rsidRPr="006E16F1" w:rsidRDefault="00BD5F7F" w:rsidP="004553A1">
      <w:pPr>
        <w:pStyle w:val="Akapitzlist"/>
        <w:shd w:val="clear" w:color="auto" w:fill="FFFFFF"/>
        <w:spacing w:before="72" w:after="72" w:line="276" w:lineRule="auto"/>
        <w:ind w:left="1418" w:hanging="567"/>
        <w:rPr>
          <w:rFonts w:asciiTheme="majorHAnsi" w:hAnsiTheme="majorHAnsi"/>
          <w:color w:val="000000"/>
          <w:sz w:val="22"/>
          <w:szCs w:val="22"/>
        </w:rPr>
      </w:pPr>
      <w:r w:rsidRPr="006E16F1">
        <w:rPr>
          <w:rFonts w:asciiTheme="majorHAnsi" w:hAnsiTheme="majorHAnsi"/>
          <w:color w:val="000000"/>
          <w:sz w:val="22"/>
          <w:szCs w:val="22"/>
        </w:rPr>
        <w:t>10)</w:t>
      </w:r>
      <w:r w:rsidR="006A1C25" w:rsidRPr="006E16F1">
        <w:rPr>
          <w:rFonts w:asciiTheme="majorHAnsi" w:hAnsiTheme="majorHAnsi"/>
          <w:color w:val="000000"/>
          <w:sz w:val="22"/>
          <w:szCs w:val="22"/>
        </w:rPr>
        <w:tab/>
      </w:r>
      <w:r w:rsidRPr="006E16F1">
        <w:rPr>
          <w:rFonts w:asciiTheme="majorHAnsi" w:hAnsiTheme="majorHAnsi"/>
          <w:color w:val="000000"/>
          <w:sz w:val="22"/>
          <w:szCs w:val="22"/>
        </w:rPr>
        <w:t>wskazanie okoliczności faktycznych i prawnych uzasadniających wniesienie odwołania oraz dowodów na poparcie przytoczonych okoliczności;</w:t>
      </w:r>
    </w:p>
    <w:p w14:paraId="431CD5CD" w14:textId="23931DC4" w:rsidR="00BD5F7F" w:rsidRPr="006E16F1" w:rsidRDefault="00BD5F7F" w:rsidP="004553A1">
      <w:pPr>
        <w:pStyle w:val="Akapitzlist"/>
        <w:shd w:val="clear" w:color="auto" w:fill="FFFFFF"/>
        <w:spacing w:before="72" w:after="72" w:line="276" w:lineRule="auto"/>
        <w:ind w:left="1418" w:hanging="567"/>
        <w:rPr>
          <w:rFonts w:asciiTheme="majorHAnsi" w:hAnsiTheme="majorHAnsi"/>
          <w:color w:val="000000"/>
          <w:sz w:val="22"/>
          <w:szCs w:val="22"/>
        </w:rPr>
      </w:pPr>
      <w:r w:rsidRPr="006E16F1">
        <w:rPr>
          <w:rFonts w:asciiTheme="majorHAnsi" w:hAnsiTheme="majorHAnsi"/>
          <w:color w:val="000000"/>
          <w:sz w:val="22"/>
          <w:szCs w:val="22"/>
        </w:rPr>
        <w:t>11)</w:t>
      </w:r>
      <w:r w:rsidR="006A1C25" w:rsidRPr="006E16F1">
        <w:rPr>
          <w:rFonts w:asciiTheme="majorHAnsi" w:hAnsiTheme="majorHAnsi"/>
          <w:color w:val="000000"/>
          <w:sz w:val="22"/>
          <w:szCs w:val="22"/>
        </w:rPr>
        <w:tab/>
      </w:r>
      <w:r w:rsidRPr="006E16F1">
        <w:rPr>
          <w:rFonts w:asciiTheme="majorHAnsi" w:hAnsiTheme="majorHAnsi"/>
          <w:color w:val="000000"/>
          <w:sz w:val="22"/>
          <w:szCs w:val="22"/>
        </w:rPr>
        <w:t>podpis odwołującego albo jego przedstawiciela lub przedstawicieli;</w:t>
      </w:r>
    </w:p>
    <w:p w14:paraId="4442F3D6" w14:textId="5DE9A3C5" w:rsidR="00BD5F7F" w:rsidRPr="006E16F1" w:rsidRDefault="00BD5F7F" w:rsidP="004553A1">
      <w:pPr>
        <w:pStyle w:val="Akapitzlist"/>
        <w:shd w:val="clear" w:color="auto" w:fill="FFFFFF"/>
        <w:spacing w:before="72" w:after="72" w:line="276" w:lineRule="auto"/>
        <w:ind w:left="1418" w:hanging="567"/>
        <w:rPr>
          <w:rFonts w:asciiTheme="majorHAnsi" w:hAnsiTheme="majorHAnsi"/>
          <w:color w:val="000000"/>
          <w:sz w:val="22"/>
          <w:szCs w:val="22"/>
        </w:rPr>
      </w:pPr>
      <w:r w:rsidRPr="006E16F1">
        <w:rPr>
          <w:rFonts w:asciiTheme="majorHAnsi" w:hAnsiTheme="majorHAnsi"/>
          <w:color w:val="000000"/>
          <w:sz w:val="22"/>
          <w:szCs w:val="22"/>
        </w:rPr>
        <w:t>12)</w:t>
      </w:r>
      <w:r w:rsidR="006A1C25" w:rsidRPr="006E16F1">
        <w:rPr>
          <w:rFonts w:asciiTheme="majorHAnsi" w:hAnsiTheme="majorHAnsi"/>
          <w:color w:val="000000"/>
          <w:sz w:val="22"/>
          <w:szCs w:val="22"/>
        </w:rPr>
        <w:tab/>
      </w:r>
      <w:r w:rsidRPr="006E16F1">
        <w:rPr>
          <w:rFonts w:asciiTheme="majorHAnsi" w:hAnsiTheme="majorHAnsi"/>
          <w:color w:val="000000"/>
          <w:sz w:val="22"/>
          <w:szCs w:val="22"/>
        </w:rPr>
        <w:t>wykaz załączników.</w:t>
      </w:r>
    </w:p>
    <w:p w14:paraId="7AAD87FE" w14:textId="77777777" w:rsidR="006A1C25" w:rsidRPr="006E16F1" w:rsidRDefault="006A1C25" w:rsidP="004553A1">
      <w:pPr>
        <w:shd w:val="clear" w:color="auto" w:fill="FFFFFF"/>
        <w:spacing w:before="72" w:line="276" w:lineRule="auto"/>
        <w:ind w:firstLine="709"/>
        <w:contextualSpacing/>
        <w:rPr>
          <w:rFonts w:asciiTheme="majorHAnsi" w:hAnsiTheme="majorHAnsi"/>
          <w:color w:val="000000"/>
          <w:sz w:val="22"/>
          <w:szCs w:val="22"/>
        </w:rPr>
      </w:pPr>
      <w:r w:rsidRPr="006E16F1">
        <w:rPr>
          <w:rFonts w:asciiTheme="majorHAnsi" w:hAnsiTheme="majorHAnsi"/>
          <w:color w:val="000000"/>
          <w:sz w:val="22"/>
          <w:szCs w:val="22"/>
        </w:rPr>
        <w:t>Do odwołania dołącza się:</w:t>
      </w:r>
    </w:p>
    <w:p w14:paraId="6E471E9F" w14:textId="318F19CE" w:rsidR="006A1C25" w:rsidRPr="006E16F1" w:rsidRDefault="006A1C25" w:rsidP="004553A1">
      <w:pPr>
        <w:pStyle w:val="Akapitzlist"/>
        <w:shd w:val="clear" w:color="auto" w:fill="FFFFFF"/>
        <w:spacing w:before="72" w:after="72" w:line="276" w:lineRule="auto"/>
        <w:ind w:left="1418" w:hanging="567"/>
        <w:rPr>
          <w:rFonts w:asciiTheme="majorHAnsi" w:hAnsiTheme="majorHAnsi"/>
          <w:color w:val="000000"/>
          <w:sz w:val="22"/>
          <w:szCs w:val="22"/>
        </w:rPr>
      </w:pPr>
      <w:r w:rsidRPr="006E16F1">
        <w:rPr>
          <w:rFonts w:asciiTheme="majorHAnsi" w:hAnsiTheme="majorHAnsi"/>
          <w:color w:val="000000"/>
          <w:sz w:val="22"/>
          <w:szCs w:val="22"/>
        </w:rPr>
        <w:t>1)</w:t>
      </w:r>
      <w:r w:rsidRPr="006E16F1">
        <w:rPr>
          <w:rFonts w:asciiTheme="majorHAnsi" w:hAnsiTheme="majorHAnsi"/>
          <w:color w:val="000000"/>
          <w:sz w:val="22"/>
          <w:szCs w:val="22"/>
        </w:rPr>
        <w:tab/>
        <w:t>dowód uiszczenia wpisu od odwołania w wymaganej wysokości;</w:t>
      </w:r>
    </w:p>
    <w:p w14:paraId="396EBA90" w14:textId="197ACF36" w:rsidR="006A1C25" w:rsidRPr="006E16F1" w:rsidRDefault="006A1C25" w:rsidP="004553A1">
      <w:pPr>
        <w:pStyle w:val="Akapitzlist"/>
        <w:shd w:val="clear" w:color="auto" w:fill="FFFFFF"/>
        <w:spacing w:before="72" w:after="72" w:line="276" w:lineRule="auto"/>
        <w:ind w:left="1418" w:hanging="567"/>
        <w:rPr>
          <w:rFonts w:asciiTheme="majorHAnsi" w:hAnsiTheme="majorHAnsi"/>
          <w:color w:val="000000"/>
          <w:sz w:val="22"/>
          <w:szCs w:val="22"/>
        </w:rPr>
      </w:pPr>
      <w:r w:rsidRPr="006E16F1">
        <w:rPr>
          <w:rFonts w:asciiTheme="majorHAnsi" w:hAnsiTheme="majorHAnsi"/>
          <w:color w:val="000000"/>
          <w:sz w:val="22"/>
          <w:szCs w:val="22"/>
        </w:rPr>
        <w:t>2) </w:t>
      </w:r>
      <w:r w:rsidRPr="006E16F1">
        <w:rPr>
          <w:rFonts w:asciiTheme="majorHAnsi" w:hAnsiTheme="majorHAnsi"/>
          <w:color w:val="000000"/>
          <w:sz w:val="22"/>
          <w:szCs w:val="22"/>
        </w:rPr>
        <w:tab/>
        <w:t>dowód przekazania odpowiednio odwołania albo jego kopii zamawiającemu;</w:t>
      </w:r>
    </w:p>
    <w:p w14:paraId="0B4806AC" w14:textId="176BFC13" w:rsidR="00BD5F7F" w:rsidRPr="006E16F1" w:rsidRDefault="006A1C25" w:rsidP="004553A1">
      <w:pPr>
        <w:pStyle w:val="Akapitzlist"/>
        <w:shd w:val="clear" w:color="auto" w:fill="FFFFFF"/>
        <w:spacing w:before="72" w:after="72" w:line="276" w:lineRule="auto"/>
        <w:ind w:left="1418" w:hanging="567"/>
        <w:rPr>
          <w:rFonts w:asciiTheme="majorHAnsi" w:hAnsiTheme="majorHAnsi"/>
          <w:color w:val="000000"/>
          <w:sz w:val="22"/>
          <w:szCs w:val="22"/>
        </w:rPr>
      </w:pPr>
      <w:r w:rsidRPr="006E16F1">
        <w:rPr>
          <w:rFonts w:asciiTheme="majorHAnsi" w:hAnsiTheme="majorHAnsi"/>
          <w:color w:val="000000"/>
          <w:sz w:val="22"/>
          <w:szCs w:val="22"/>
        </w:rPr>
        <w:lastRenderedPageBreak/>
        <w:t>3)</w:t>
      </w:r>
      <w:r w:rsidRPr="006E16F1">
        <w:rPr>
          <w:rFonts w:asciiTheme="majorHAnsi" w:hAnsiTheme="majorHAnsi"/>
          <w:color w:val="000000"/>
          <w:sz w:val="22"/>
          <w:szCs w:val="22"/>
        </w:rPr>
        <w:tab/>
        <w:t>dokument potwierdzający umocowanie do reprezentowania odwołującego</w:t>
      </w:r>
      <w:r w:rsidR="00BD5F7F" w:rsidRPr="006E16F1">
        <w:rPr>
          <w:rFonts w:asciiTheme="majorHAnsi" w:hAnsiTheme="majorHAnsi"/>
          <w:color w:val="000000"/>
          <w:sz w:val="22"/>
          <w:szCs w:val="22"/>
        </w:rPr>
        <w:t>.</w:t>
      </w:r>
    </w:p>
    <w:p w14:paraId="070D7C3C" w14:textId="0ECF20DC" w:rsidR="006A1C25" w:rsidRPr="006E16F1" w:rsidRDefault="00D9784D" w:rsidP="006A3E57">
      <w:pPr>
        <w:pStyle w:val="Kolorowalistaakcent11"/>
        <w:widowControl w:val="0"/>
        <w:numPr>
          <w:ilvl w:val="1"/>
          <w:numId w:val="46"/>
        </w:numPr>
        <w:shd w:val="clear" w:color="auto" w:fill="FFFFFF"/>
        <w:suppressAutoHyphens/>
        <w:spacing w:line="276" w:lineRule="auto"/>
        <w:ind w:left="709" w:hanging="709"/>
        <w:outlineLvl w:val="3"/>
        <w:rPr>
          <w:rFonts w:asciiTheme="majorHAnsi" w:hAnsiTheme="majorHAnsi"/>
          <w:color w:val="000000"/>
          <w:sz w:val="22"/>
          <w:szCs w:val="22"/>
        </w:rPr>
      </w:pPr>
      <w:r w:rsidRPr="006E16F1">
        <w:rPr>
          <w:rFonts w:asciiTheme="majorHAnsi" w:hAnsiTheme="majorHAnsi"/>
          <w:sz w:val="22"/>
          <w:szCs w:val="22"/>
        </w:rPr>
        <w:t xml:space="preserve">Na </w:t>
      </w:r>
      <w:r w:rsidR="006A1C25" w:rsidRPr="006E16F1">
        <w:rPr>
          <w:rFonts w:asciiTheme="majorHAnsi" w:hAnsiTheme="majorHAnsi"/>
          <w:color w:val="000000"/>
          <w:sz w:val="22"/>
          <w:szCs w:val="22"/>
        </w:rPr>
        <w:t>orzeczenie Izby stronom oraz uczestnikom postępowania odwoławczego przysługuje skarga do sądu. Skargę wnosi się do Sądu Okręgowego w Warszawie - sądu zamówień publicznych.</w:t>
      </w:r>
    </w:p>
    <w:p w14:paraId="297B27BA" w14:textId="74AFCA08" w:rsidR="006A1C25" w:rsidRPr="006E16F1" w:rsidRDefault="006A1C25" w:rsidP="004553A1">
      <w:pPr>
        <w:pStyle w:val="Kolorowalistaakcent11"/>
        <w:widowControl w:val="0"/>
        <w:suppressAutoHyphens/>
        <w:spacing w:line="276" w:lineRule="auto"/>
        <w:outlineLvl w:val="3"/>
        <w:rPr>
          <w:rFonts w:asciiTheme="majorHAnsi" w:hAnsiTheme="majorHAnsi"/>
          <w:sz w:val="22"/>
          <w:szCs w:val="22"/>
        </w:rPr>
      </w:pPr>
    </w:p>
    <w:tbl>
      <w:tblPr>
        <w:tblW w:w="0" w:type="auto"/>
        <w:jc w:val="center"/>
        <w:tblBorders>
          <w:bottom w:val="single" w:sz="4" w:space="0" w:color="auto"/>
        </w:tblBorders>
        <w:tblLook w:val="00A0" w:firstRow="1" w:lastRow="0" w:firstColumn="1" w:lastColumn="0" w:noHBand="0" w:noVBand="0"/>
      </w:tblPr>
      <w:tblGrid>
        <w:gridCol w:w="9070"/>
      </w:tblGrid>
      <w:tr w:rsidR="00D9784D" w:rsidRPr="006E16F1" w14:paraId="5FD4B59F" w14:textId="77777777" w:rsidTr="000405D0">
        <w:trPr>
          <w:trHeight w:val="507"/>
          <w:jc w:val="center"/>
        </w:trPr>
        <w:tc>
          <w:tcPr>
            <w:tcW w:w="9070" w:type="dxa"/>
            <w:tcBorders>
              <w:bottom w:val="single" w:sz="4" w:space="0" w:color="auto"/>
            </w:tcBorders>
            <w:shd w:val="clear" w:color="auto" w:fill="D9D9D9" w:themeFill="background1" w:themeFillShade="D9"/>
          </w:tcPr>
          <w:p w14:paraId="5FC16736" w14:textId="18BCBEE2"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sz w:val="22"/>
                <w:szCs w:val="22"/>
              </w:rPr>
              <w:t>Rozdział 2</w:t>
            </w:r>
            <w:r w:rsidR="005C7B83" w:rsidRPr="006E16F1">
              <w:rPr>
                <w:rFonts w:asciiTheme="majorHAnsi" w:hAnsiTheme="majorHAnsi"/>
                <w:sz w:val="22"/>
                <w:szCs w:val="22"/>
              </w:rPr>
              <w:t>3</w:t>
            </w:r>
          </w:p>
          <w:p w14:paraId="19A1660D" w14:textId="77777777"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t>INFORMACJE DODATKOWE</w:t>
            </w:r>
          </w:p>
        </w:tc>
      </w:tr>
    </w:tbl>
    <w:p w14:paraId="0FE18296" w14:textId="77777777" w:rsidR="001D0C64" w:rsidRPr="006E16F1" w:rsidRDefault="001D0C64" w:rsidP="004553A1">
      <w:pPr>
        <w:pStyle w:val="Akapitzlist"/>
        <w:widowControl w:val="0"/>
        <w:suppressAutoHyphens/>
        <w:spacing w:line="276" w:lineRule="auto"/>
        <w:outlineLvl w:val="3"/>
        <w:rPr>
          <w:rFonts w:asciiTheme="majorHAnsi" w:eastAsia="Cambria" w:hAnsiTheme="majorHAnsi" w:cs="Cambria"/>
          <w:sz w:val="22"/>
          <w:szCs w:val="22"/>
        </w:rPr>
      </w:pPr>
    </w:p>
    <w:p w14:paraId="5E2B5301" w14:textId="327B3B99" w:rsidR="000405D0" w:rsidRPr="006E16F1" w:rsidRDefault="000405D0" w:rsidP="002B5CD7">
      <w:pPr>
        <w:pStyle w:val="Akapitzlist"/>
        <w:widowControl w:val="0"/>
        <w:numPr>
          <w:ilvl w:val="1"/>
          <w:numId w:val="28"/>
        </w:numPr>
        <w:suppressAutoHyphens/>
        <w:spacing w:line="276" w:lineRule="auto"/>
        <w:ind w:left="709" w:hanging="681"/>
        <w:outlineLvl w:val="3"/>
        <w:rPr>
          <w:rFonts w:asciiTheme="majorHAnsi" w:eastAsia="Cambria" w:hAnsiTheme="majorHAnsi" w:cs="Cambria"/>
          <w:b/>
          <w:bCs/>
          <w:sz w:val="22"/>
          <w:szCs w:val="22"/>
        </w:rPr>
      </w:pPr>
      <w:r w:rsidRPr="006E16F1">
        <w:rPr>
          <w:rFonts w:asciiTheme="majorHAnsi" w:eastAsia="Cambria" w:hAnsiTheme="majorHAnsi" w:cs="Cambria"/>
          <w:sz w:val="22"/>
          <w:szCs w:val="22"/>
        </w:rPr>
        <w:t>Zamawiający</w:t>
      </w:r>
      <w:r w:rsidR="007C169F">
        <w:rPr>
          <w:rFonts w:asciiTheme="majorHAnsi" w:eastAsia="Cambria" w:hAnsiTheme="majorHAnsi" w:cs="Cambria"/>
          <w:sz w:val="22"/>
          <w:szCs w:val="22"/>
        </w:rPr>
        <w:t xml:space="preserve"> </w:t>
      </w:r>
      <w:r w:rsidR="007C169F" w:rsidRPr="007C169F">
        <w:rPr>
          <w:rFonts w:asciiTheme="majorHAnsi" w:eastAsia="Cambria" w:hAnsiTheme="majorHAnsi" w:cs="Cambria"/>
          <w:b/>
          <w:bCs/>
          <w:sz w:val="22"/>
          <w:szCs w:val="22"/>
          <w:u w:val="single"/>
        </w:rPr>
        <w:t xml:space="preserve">nie </w:t>
      </w:r>
      <w:r w:rsidRPr="007C169F">
        <w:rPr>
          <w:rFonts w:asciiTheme="majorHAnsi" w:eastAsia="Cambria" w:hAnsiTheme="majorHAnsi" w:cs="Cambria"/>
          <w:b/>
          <w:bCs/>
          <w:sz w:val="22"/>
          <w:szCs w:val="22"/>
          <w:u w:val="single"/>
        </w:rPr>
        <w:t>d</w:t>
      </w:r>
      <w:r w:rsidRPr="006E16F1">
        <w:rPr>
          <w:rFonts w:asciiTheme="majorHAnsi" w:eastAsia="Cambria" w:hAnsiTheme="majorHAnsi" w:cs="Cambria"/>
          <w:b/>
          <w:sz w:val="22"/>
          <w:szCs w:val="22"/>
          <w:u w:val="single"/>
        </w:rPr>
        <w:t>opuszcza</w:t>
      </w:r>
      <w:r w:rsidRPr="006E16F1">
        <w:rPr>
          <w:rFonts w:asciiTheme="majorHAnsi" w:eastAsia="Cambria" w:hAnsiTheme="majorHAnsi" w:cs="Cambria"/>
          <w:sz w:val="22"/>
          <w:szCs w:val="22"/>
        </w:rPr>
        <w:t xml:space="preserve"> składani</w:t>
      </w:r>
      <w:r w:rsidR="00FE2FE7">
        <w:rPr>
          <w:rFonts w:asciiTheme="majorHAnsi" w:eastAsia="Cambria" w:hAnsiTheme="majorHAnsi" w:cs="Cambria"/>
          <w:sz w:val="22"/>
          <w:szCs w:val="22"/>
        </w:rPr>
        <w:t>a</w:t>
      </w:r>
      <w:r w:rsidRPr="006E16F1">
        <w:rPr>
          <w:rFonts w:asciiTheme="majorHAnsi" w:eastAsia="Cambria" w:hAnsiTheme="majorHAnsi" w:cs="Cambria"/>
          <w:sz w:val="22"/>
          <w:szCs w:val="22"/>
        </w:rPr>
        <w:t xml:space="preserve"> </w:t>
      </w:r>
      <w:r w:rsidRPr="006E16F1">
        <w:rPr>
          <w:rFonts w:asciiTheme="majorHAnsi" w:eastAsia="Cambria" w:hAnsiTheme="majorHAnsi" w:cs="Cambria"/>
          <w:b/>
          <w:bCs/>
          <w:sz w:val="22"/>
          <w:szCs w:val="22"/>
        </w:rPr>
        <w:t>ofert częściowych</w:t>
      </w:r>
      <w:r w:rsidR="00D30201" w:rsidRPr="006E16F1">
        <w:rPr>
          <w:rFonts w:asciiTheme="majorHAnsi" w:eastAsia="Cambria" w:hAnsiTheme="majorHAnsi" w:cs="Cambria"/>
          <w:b/>
          <w:bCs/>
          <w:sz w:val="22"/>
          <w:szCs w:val="22"/>
        </w:rPr>
        <w:t>.</w:t>
      </w:r>
      <w:r w:rsidR="00AE3C35" w:rsidRPr="006E16F1">
        <w:rPr>
          <w:rFonts w:asciiTheme="majorHAnsi" w:eastAsia="Cambria" w:hAnsiTheme="majorHAnsi" w:cs="Cambria"/>
          <w:b/>
          <w:bCs/>
          <w:sz w:val="22"/>
          <w:szCs w:val="22"/>
        </w:rPr>
        <w:t xml:space="preserve"> </w:t>
      </w:r>
    </w:p>
    <w:p w14:paraId="2DA559A9" w14:textId="459BC6A8" w:rsidR="000405D0" w:rsidRPr="006E16F1" w:rsidRDefault="000405D0" w:rsidP="002B5CD7">
      <w:pPr>
        <w:pStyle w:val="Akapitzlist"/>
        <w:widowControl w:val="0"/>
        <w:numPr>
          <w:ilvl w:val="1"/>
          <w:numId w:val="28"/>
        </w:numPr>
        <w:suppressAutoHyphens/>
        <w:spacing w:line="276" w:lineRule="auto"/>
        <w:ind w:left="709" w:hanging="681"/>
        <w:outlineLvl w:val="3"/>
        <w:rPr>
          <w:rFonts w:asciiTheme="majorHAnsi" w:eastAsia="Cambria" w:hAnsiTheme="majorHAnsi" w:cs="Cambria"/>
          <w:sz w:val="22"/>
          <w:szCs w:val="22"/>
        </w:rPr>
      </w:pPr>
      <w:r w:rsidRPr="006E16F1">
        <w:rPr>
          <w:rFonts w:asciiTheme="majorHAnsi" w:eastAsia="Cambria" w:hAnsiTheme="majorHAnsi" w:cs="Cambria"/>
          <w:sz w:val="22"/>
          <w:szCs w:val="22"/>
        </w:rPr>
        <w:t xml:space="preserve">Zamawiający </w:t>
      </w:r>
      <w:r w:rsidRPr="006E16F1">
        <w:rPr>
          <w:rFonts w:asciiTheme="majorHAnsi" w:eastAsia="Cambria" w:hAnsiTheme="majorHAnsi" w:cs="Cambria"/>
          <w:b/>
          <w:sz w:val="22"/>
          <w:szCs w:val="22"/>
          <w:u w:val="single"/>
        </w:rPr>
        <w:t>nie dopuszcza</w:t>
      </w:r>
      <w:r w:rsidRPr="006E16F1">
        <w:rPr>
          <w:rFonts w:asciiTheme="majorHAnsi" w:eastAsia="Cambria" w:hAnsiTheme="majorHAnsi" w:cs="Cambria"/>
          <w:sz w:val="22"/>
          <w:szCs w:val="22"/>
        </w:rPr>
        <w:t xml:space="preserve"> składania ofert wariantowych.</w:t>
      </w:r>
    </w:p>
    <w:p w14:paraId="2169DD8A" w14:textId="0C9E5C5A" w:rsidR="000405D0" w:rsidRPr="006E16F1" w:rsidRDefault="000405D0" w:rsidP="002B5CD7">
      <w:pPr>
        <w:pStyle w:val="Akapitzlist"/>
        <w:widowControl w:val="0"/>
        <w:numPr>
          <w:ilvl w:val="1"/>
          <w:numId w:val="28"/>
        </w:numPr>
        <w:suppressAutoHyphens/>
        <w:spacing w:line="276" w:lineRule="auto"/>
        <w:ind w:left="709" w:hanging="681"/>
        <w:outlineLvl w:val="3"/>
        <w:rPr>
          <w:rFonts w:asciiTheme="majorHAnsi" w:eastAsia="Cambria" w:hAnsiTheme="majorHAnsi" w:cs="Cambria"/>
          <w:sz w:val="22"/>
          <w:szCs w:val="22"/>
        </w:rPr>
      </w:pPr>
      <w:r w:rsidRPr="006E16F1">
        <w:rPr>
          <w:rFonts w:asciiTheme="majorHAnsi" w:eastAsia="Cambria" w:hAnsiTheme="majorHAnsi" w:cs="Cambria"/>
          <w:sz w:val="22"/>
          <w:szCs w:val="22"/>
        </w:rPr>
        <w:t>Zamawiający</w:t>
      </w:r>
      <w:r w:rsidR="001601AA">
        <w:rPr>
          <w:rFonts w:asciiTheme="majorHAnsi" w:eastAsia="Cambria" w:hAnsiTheme="majorHAnsi" w:cs="Cambria"/>
          <w:sz w:val="22"/>
          <w:szCs w:val="22"/>
        </w:rPr>
        <w:t xml:space="preserve"> </w:t>
      </w:r>
      <w:r w:rsidR="001601AA" w:rsidRPr="001601AA">
        <w:rPr>
          <w:rFonts w:asciiTheme="majorHAnsi" w:eastAsia="Cambria" w:hAnsiTheme="majorHAnsi" w:cs="Cambria"/>
          <w:b/>
          <w:bCs/>
          <w:sz w:val="22"/>
          <w:szCs w:val="22"/>
          <w:u w:val="single"/>
        </w:rPr>
        <w:t>nie</w:t>
      </w:r>
      <w:r w:rsidRPr="001601AA">
        <w:rPr>
          <w:rFonts w:asciiTheme="majorHAnsi" w:eastAsia="Cambria" w:hAnsiTheme="majorHAnsi" w:cs="Cambria"/>
          <w:b/>
          <w:bCs/>
          <w:sz w:val="22"/>
          <w:szCs w:val="22"/>
          <w:u w:val="single"/>
        </w:rPr>
        <w:t xml:space="preserve"> p</w:t>
      </w:r>
      <w:r w:rsidRPr="006E16F1">
        <w:rPr>
          <w:rFonts w:asciiTheme="majorHAnsi" w:eastAsia="Cambria" w:hAnsiTheme="majorHAnsi" w:cs="Cambria"/>
          <w:b/>
          <w:sz w:val="22"/>
          <w:szCs w:val="22"/>
          <w:u w:val="single"/>
        </w:rPr>
        <w:t>rzewiduje</w:t>
      </w:r>
      <w:r w:rsidRPr="006E16F1">
        <w:rPr>
          <w:rFonts w:asciiTheme="majorHAnsi" w:eastAsia="Cambria" w:hAnsiTheme="majorHAnsi" w:cs="Cambria"/>
          <w:sz w:val="22"/>
          <w:szCs w:val="22"/>
        </w:rPr>
        <w:t xml:space="preserve"> wymaga</w:t>
      </w:r>
      <w:r w:rsidR="001601AA">
        <w:rPr>
          <w:rFonts w:asciiTheme="majorHAnsi" w:eastAsia="Cambria" w:hAnsiTheme="majorHAnsi" w:cs="Cambria"/>
          <w:sz w:val="22"/>
          <w:szCs w:val="22"/>
        </w:rPr>
        <w:t>ń</w:t>
      </w:r>
      <w:r w:rsidRPr="006E16F1">
        <w:rPr>
          <w:rFonts w:asciiTheme="majorHAnsi" w:eastAsia="Cambria" w:hAnsiTheme="majorHAnsi" w:cs="Cambria"/>
          <w:sz w:val="22"/>
          <w:szCs w:val="22"/>
        </w:rPr>
        <w:t xml:space="preserve"> wskazan</w:t>
      </w:r>
      <w:r w:rsidR="00664C25">
        <w:rPr>
          <w:rFonts w:asciiTheme="majorHAnsi" w:eastAsia="Cambria" w:hAnsiTheme="majorHAnsi" w:cs="Cambria"/>
          <w:sz w:val="22"/>
          <w:szCs w:val="22"/>
        </w:rPr>
        <w:t>ych</w:t>
      </w:r>
      <w:r w:rsidRPr="006E16F1">
        <w:rPr>
          <w:rFonts w:asciiTheme="majorHAnsi" w:eastAsia="Cambria" w:hAnsiTheme="majorHAnsi" w:cs="Cambria"/>
          <w:sz w:val="22"/>
          <w:szCs w:val="22"/>
        </w:rPr>
        <w:t xml:space="preserve"> w art. 96 ust. 2 pkt 2 ustawy </w:t>
      </w:r>
      <w:proofErr w:type="spellStart"/>
      <w:r w:rsidRPr="006E16F1">
        <w:rPr>
          <w:rFonts w:asciiTheme="majorHAnsi" w:eastAsia="Cambria" w:hAnsiTheme="majorHAnsi" w:cs="Cambria"/>
          <w:sz w:val="22"/>
          <w:szCs w:val="22"/>
        </w:rPr>
        <w:t>Pzp</w:t>
      </w:r>
      <w:proofErr w:type="spellEnd"/>
      <w:r w:rsidRPr="006E16F1">
        <w:rPr>
          <w:rFonts w:asciiTheme="majorHAnsi" w:eastAsia="Cambria" w:hAnsiTheme="majorHAnsi" w:cs="Cambria"/>
          <w:sz w:val="22"/>
          <w:szCs w:val="22"/>
        </w:rPr>
        <w:t>.</w:t>
      </w:r>
    </w:p>
    <w:p w14:paraId="5BE87D7E" w14:textId="526F656A" w:rsidR="00837D27" w:rsidRPr="006E16F1" w:rsidRDefault="000405D0" w:rsidP="002B5CD7">
      <w:pPr>
        <w:pStyle w:val="Akapitzlist"/>
        <w:widowControl w:val="0"/>
        <w:numPr>
          <w:ilvl w:val="1"/>
          <w:numId w:val="28"/>
        </w:numPr>
        <w:suppressAutoHyphens/>
        <w:spacing w:line="276" w:lineRule="auto"/>
        <w:ind w:left="709" w:hanging="681"/>
        <w:outlineLvl w:val="3"/>
        <w:rPr>
          <w:rFonts w:asciiTheme="majorHAnsi" w:eastAsia="Cambria" w:hAnsiTheme="majorHAnsi" w:cs="Cambria"/>
          <w:sz w:val="22"/>
          <w:szCs w:val="22"/>
        </w:rPr>
      </w:pPr>
      <w:r w:rsidRPr="006E16F1">
        <w:rPr>
          <w:rFonts w:asciiTheme="majorHAnsi" w:eastAsia="Cambria" w:hAnsiTheme="majorHAnsi" w:cs="Cambria"/>
          <w:sz w:val="22"/>
          <w:szCs w:val="22"/>
        </w:rPr>
        <w:t xml:space="preserve">Zamawiający </w:t>
      </w:r>
      <w:r w:rsidRPr="006E16F1">
        <w:rPr>
          <w:rFonts w:asciiTheme="majorHAnsi" w:eastAsia="Cambria" w:hAnsiTheme="majorHAnsi" w:cs="Cambria"/>
          <w:b/>
          <w:sz w:val="22"/>
          <w:szCs w:val="22"/>
          <w:u w:val="single"/>
        </w:rPr>
        <w:t>nie przewiduje</w:t>
      </w:r>
      <w:r w:rsidRPr="006E16F1">
        <w:rPr>
          <w:rFonts w:asciiTheme="majorHAnsi" w:eastAsia="Cambria" w:hAnsiTheme="majorHAnsi" w:cs="Cambria"/>
          <w:b/>
          <w:sz w:val="22"/>
          <w:szCs w:val="22"/>
        </w:rPr>
        <w:t xml:space="preserve"> </w:t>
      </w:r>
      <w:r w:rsidRPr="006E16F1">
        <w:rPr>
          <w:rFonts w:asciiTheme="majorHAnsi" w:eastAsia="Cambria" w:hAnsiTheme="majorHAnsi" w:cs="Cambria"/>
          <w:sz w:val="22"/>
          <w:szCs w:val="22"/>
        </w:rPr>
        <w:t>zamówień, o których</w:t>
      </w:r>
      <w:r w:rsidR="00F86103" w:rsidRPr="006E16F1">
        <w:rPr>
          <w:rFonts w:asciiTheme="majorHAnsi" w:eastAsia="Cambria" w:hAnsiTheme="majorHAnsi" w:cs="Cambria"/>
          <w:sz w:val="22"/>
          <w:szCs w:val="22"/>
        </w:rPr>
        <w:t xml:space="preserve"> mowa w art. 214 ust. 1 pkt 7 i </w:t>
      </w:r>
      <w:r w:rsidRPr="006E16F1">
        <w:rPr>
          <w:rFonts w:asciiTheme="majorHAnsi" w:eastAsia="Cambria" w:hAnsiTheme="majorHAnsi" w:cs="Cambria"/>
          <w:sz w:val="22"/>
          <w:szCs w:val="22"/>
        </w:rPr>
        <w:t xml:space="preserve">8 ustawy </w:t>
      </w:r>
      <w:proofErr w:type="spellStart"/>
      <w:r w:rsidRPr="006E16F1">
        <w:rPr>
          <w:rFonts w:asciiTheme="majorHAnsi" w:eastAsia="Cambria" w:hAnsiTheme="majorHAnsi" w:cs="Cambria"/>
          <w:sz w:val="22"/>
          <w:szCs w:val="22"/>
        </w:rPr>
        <w:t>Pzp</w:t>
      </w:r>
      <w:proofErr w:type="spellEnd"/>
      <w:r w:rsidRPr="006E16F1">
        <w:rPr>
          <w:rFonts w:asciiTheme="majorHAnsi" w:eastAsia="Cambria" w:hAnsiTheme="majorHAnsi" w:cs="Cambria"/>
          <w:sz w:val="22"/>
          <w:szCs w:val="22"/>
        </w:rPr>
        <w:t>.</w:t>
      </w:r>
    </w:p>
    <w:p w14:paraId="2ACF7865" w14:textId="77777777" w:rsidR="00837D27" w:rsidRPr="006E16F1" w:rsidRDefault="000405D0" w:rsidP="002B5CD7">
      <w:pPr>
        <w:pStyle w:val="Akapitzlist"/>
        <w:widowControl w:val="0"/>
        <w:numPr>
          <w:ilvl w:val="1"/>
          <w:numId w:val="28"/>
        </w:numPr>
        <w:suppressAutoHyphens/>
        <w:spacing w:line="276" w:lineRule="auto"/>
        <w:ind w:left="709" w:hanging="681"/>
        <w:outlineLvl w:val="3"/>
        <w:rPr>
          <w:rFonts w:asciiTheme="majorHAnsi" w:eastAsia="Cambria" w:hAnsiTheme="majorHAnsi" w:cs="Cambria"/>
          <w:sz w:val="22"/>
          <w:szCs w:val="22"/>
        </w:rPr>
      </w:pPr>
      <w:r w:rsidRPr="006E16F1">
        <w:rPr>
          <w:rFonts w:asciiTheme="majorHAnsi" w:eastAsia="Cambria" w:hAnsiTheme="majorHAnsi" w:cs="Cambria"/>
          <w:sz w:val="22"/>
          <w:szCs w:val="22"/>
        </w:rPr>
        <w:t xml:space="preserve">Zamawiający </w:t>
      </w:r>
      <w:r w:rsidRPr="006E16F1">
        <w:rPr>
          <w:rFonts w:asciiTheme="majorHAnsi" w:eastAsia="Cambria" w:hAnsiTheme="majorHAnsi" w:cs="Cambria"/>
          <w:b/>
          <w:sz w:val="22"/>
          <w:szCs w:val="22"/>
          <w:u w:val="single"/>
        </w:rPr>
        <w:t>nie wymaga</w:t>
      </w:r>
      <w:r w:rsidRPr="006E16F1">
        <w:rPr>
          <w:rFonts w:asciiTheme="majorHAnsi" w:eastAsia="Cambria" w:hAnsiTheme="majorHAnsi" w:cs="Cambria"/>
          <w:sz w:val="22"/>
          <w:szCs w:val="22"/>
        </w:rPr>
        <w:t xml:space="preserve"> przeprowadzenia przez Wykonawcę wizji lokalnej lub sprawdzenia przez niego dokumentów niezbędnych do realizacji zamówienia, </w:t>
      </w:r>
      <w:r w:rsidRPr="006E16F1">
        <w:rPr>
          <w:rFonts w:asciiTheme="majorHAnsi" w:eastAsia="Cambria" w:hAnsiTheme="majorHAnsi" w:cs="Cambria"/>
          <w:sz w:val="22"/>
          <w:szCs w:val="22"/>
        </w:rPr>
        <w:br/>
        <w:t xml:space="preserve">o których mowa w art. 131 ust. 2 ustawy </w:t>
      </w:r>
      <w:proofErr w:type="spellStart"/>
      <w:r w:rsidRPr="006E16F1">
        <w:rPr>
          <w:rFonts w:asciiTheme="majorHAnsi" w:eastAsia="Cambria" w:hAnsiTheme="majorHAnsi" w:cs="Cambria"/>
          <w:sz w:val="22"/>
          <w:szCs w:val="22"/>
        </w:rPr>
        <w:t>Pzp</w:t>
      </w:r>
      <w:proofErr w:type="spellEnd"/>
      <w:r w:rsidRPr="006E16F1">
        <w:rPr>
          <w:rFonts w:asciiTheme="majorHAnsi" w:eastAsia="Cambria" w:hAnsiTheme="majorHAnsi" w:cs="Cambria"/>
          <w:sz w:val="22"/>
          <w:szCs w:val="22"/>
        </w:rPr>
        <w:t>.</w:t>
      </w:r>
    </w:p>
    <w:p w14:paraId="4486ABB5" w14:textId="77777777" w:rsidR="00837D27" w:rsidRPr="006E16F1" w:rsidRDefault="000405D0" w:rsidP="002B5CD7">
      <w:pPr>
        <w:pStyle w:val="Akapitzlist"/>
        <w:widowControl w:val="0"/>
        <w:numPr>
          <w:ilvl w:val="1"/>
          <w:numId w:val="28"/>
        </w:numPr>
        <w:suppressAutoHyphens/>
        <w:spacing w:line="276" w:lineRule="auto"/>
        <w:ind w:left="709" w:hanging="681"/>
        <w:outlineLvl w:val="3"/>
        <w:rPr>
          <w:rFonts w:asciiTheme="majorHAnsi" w:eastAsia="Cambria" w:hAnsiTheme="majorHAnsi" w:cs="Cambria"/>
          <w:sz w:val="22"/>
          <w:szCs w:val="22"/>
        </w:rPr>
      </w:pPr>
      <w:r w:rsidRPr="006E16F1">
        <w:rPr>
          <w:rFonts w:asciiTheme="majorHAnsi" w:eastAsia="Cambria" w:hAnsiTheme="majorHAnsi" w:cs="Cambria"/>
          <w:sz w:val="22"/>
          <w:szCs w:val="22"/>
        </w:rPr>
        <w:t xml:space="preserve">Zamawiający </w:t>
      </w:r>
      <w:r w:rsidRPr="006E16F1">
        <w:rPr>
          <w:rFonts w:asciiTheme="majorHAnsi" w:eastAsia="Cambria" w:hAnsiTheme="majorHAnsi" w:cs="Cambria"/>
          <w:b/>
          <w:sz w:val="22"/>
          <w:szCs w:val="22"/>
          <w:u w:val="single"/>
        </w:rPr>
        <w:t>nie przewiduje</w:t>
      </w:r>
      <w:r w:rsidRPr="006E16F1">
        <w:rPr>
          <w:rFonts w:asciiTheme="majorHAnsi" w:eastAsia="Cambria" w:hAnsiTheme="majorHAnsi" w:cs="Cambria"/>
          <w:b/>
          <w:sz w:val="22"/>
          <w:szCs w:val="22"/>
        </w:rPr>
        <w:t xml:space="preserve"> </w:t>
      </w:r>
      <w:r w:rsidRPr="006E16F1">
        <w:rPr>
          <w:rFonts w:asciiTheme="majorHAnsi" w:eastAsia="Cambria" w:hAnsiTheme="majorHAnsi" w:cs="Cambria"/>
          <w:sz w:val="22"/>
          <w:szCs w:val="22"/>
        </w:rPr>
        <w:t xml:space="preserve">rozliczenia między Zamawiającym a Wykonawcą </w:t>
      </w:r>
      <w:r w:rsidRPr="006E16F1">
        <w:rPr>
          <w:rFonts w:asciiTheme="majorHAnsi" w:eastAsia="Cambria" w:hAnsiTheme="majorHAnsi" w:cs="Cambria"/>
          <w:sz w:val="22"/>
          <w:szCs w:val="22"/>
        </w:rPr>
        <w:br/>
        <w:t>w walutach obcych.</w:t>
      </w:r>
    </w:p>
    <w:p w14:paraId="609A5CC4" w14:textId="77777777" w:rsidR="00837D27" w:rsidRPr="006E16F1" w:rsidRDefault="000405D0" w:rsidP="002B5CD7">
      <w:pPr>
        <w:pStyle w:val="Akapitzlist"/>
        <w:widowControl w:val="0"/>
        <w:numPr>
          <w:ilvl w:val="1"/>
          <w:numId w:val="28"/>
        </w:numPr>
        <w:suppressAutoHyphens/>
        <w:spacing w:line="276" w:lineRule="auto"/>
        <w:ind w:left="709" w:hanging="681"/>
        <w:outlineLvl w:val="3"/>
        <w:rPr>
          <w:rFonts w:asciiTheme="majorHAnsi" w:eastAsia="Cambria" w:hAnsiTheme="majorHAnsi" w:cs="Cambria"/>
          <w:sz w:val="22"/>
          <w:szCs w:val="22"/>
        </w:rPr>
      </w:pPr>
      <w:r w:rsidRPr="006E16F1">
        <w:rPr>
          <w:rFonts w:asciiTheme="majorHAnsi" w:eastAsia="Cambria" w:hAnsiTheme="majorHAnsi" w:cs="Cambria"/>
          <w:sz w:val="22"/>
          <w:szCs w:val="22"/>
        </w:rPr>
        <w:t xml:space="preserve">Zamawiający </w:t>
      </w:r>
      <w:r w:rsidRPr="006E16F1">
        <w:rPr>
          <w:rFonts w:asciiTheme="majorHAnsi" w:eastAsia="Cambria" w:hAnsiTheme="majorHAnsi" w:cs="Cambria"/>
          <w:b/>
          <w:sz w:val="22"/>
          <w:szCs w:val="22"/>
          <w:u w:val="single"/>
        </w:rPr>
        <w:t>nie przewiduje</w:t>
      </w:r>
      <w:r w:rsidRPr="006E16F1">
        <w:rPr>
          <w:rFonts w:asciiTheme="majorHAnsi" w:eastAsia="Cambria" w:hAnsiTheme="majorHAnsi" w:cs="Cambria"/>
          <w:b/>
          <w:sz w:val="22"/>
          <w:szCs w:val="22"/>
        </w:rPr>
        <w:t xml:space="preserve"> </w:t>
      </w:r>
      <w:r w:rsidRPr="006E16F1">
        <w:rPr>
          <w:rFonts w:asciiTheme="majorHAnsi" w:eastAsia="Cambria" w:hAnsiTheme="majorHAnsi" w:cs="Cambria"/>
          <w:sz w:val="22"/>
          <w:szCs w:val="22"/>
        </w:rPr>
        <w:t>zwrotu kosztów udziału w postępowaniu.</w:t>
      </w:r>
    </w:p>
    <w:p w14:paraId="769A6189" w14:textId="77777777" w:rsidR="00837D27" w:rsidRPr="006E16F1" w:rsidRDefault="000405D0" w:rsidP="002B5CD7">
      <w:pPr>
        <w:pStyle w:val="Akapitzlist"/>
        <w:widowControl w:val="0"/>
        <w:numPr>
          <w:ilvl w:val="1"/>
          <w:numId w:val="28"/>
        </w:numPr>
        <w:suppressAutoHyphens/>
        <w:spacing w:line="276" w:lineRule="auto"/>
        <w:ind w:left="709" w:hanging="681"/>
        <w:outlineLvl w:val="3"/>
        <w:rPr>
          <w:rFonts w:asciiTheme="majorHAnsi" w:eastAsia="Cambria" w:hAnsiTheme="majorHAnsi" w:cs="Cambria"/>
          <w:sz w:val="22"/>
          <w:szCs w:val="22"/>
        </w:rPr>
      </w:pPr>
      <w:r w:rsidRPr="006E16F1">
        <w:rPr>
          <w:rFonts w:asciiTheme="majorHAnsi" w:eastAsia="Cambria" w:hAnsiTheme="majorHAnsi" w:cs="Cambria"/>
          <w:sz w:val="22"/>
          <w:szCs w:val="22"/>
        </w:rPr>
        <w:t xml:space="preserve">Zamawiający </w:t>
      </w:r>
      <w:r w:rsidRPr="006E16F1">
        <w:rPr>
          <w:rFonts w:asciiTheme="majorHAnsi" w:eastAsia="Cambria" w:hAnsiTheme="majorHAnsi" w:cs="Cambria"/>
          <w:b/>
          <w:sz w:val="22"/>
          <w:szCs w:val="22"/>
          <w:u w:val="single"/>
        </w:rPr>
        <w:t>nie wymaga</w:t>
      </w:r>
      <w:r w:rsidRPr="006E16F1">
        <w:rPr>
          <w:rFonts w:asciiTheme="majorHAnsi" w:eastAsia="Cambria" w:hAnsiTheme="majorHAnsi" w:cs="Cambria"/>
          <w:b/>
          <w:sz w:val="22"/>
          <w:szCs w:val="22"/>
        </w:rPr>
        <w:t xml:space="preserve"> </w:t>
      </w:r>
      <w:r w:rsidRPr="006E16F1">
        <w:rPr>
          <w:rFonts w:asciiTheme="majorHAnsi" w:eastAsia="Cambria" w:hAnsiTheme="majorHAnsi" w:cs="Cambria"/>
          <w:sz w:val="22"/>
          <w:szCs w:val="22"/>
        </w:rPr>
        <w:t xml:space="preserve">obowiązku osobistego wykonania przez Wykonawcę kluczowych zadań zgodnie z art. 60 i art. 121 ustawy </w:t>
      </w:r>
      <w:proofErr w:type="spellStart"/>
      <w:r w:rsidRPr="006E16F1">
        <w:rPr>
          <w:rFonts w:asciiTheme="majorHAnsi" w:eastAsia="Cambria" w:hAnsiTheme="majorHAnsi" w:cs="Cambria"/>
          <w:sz w:val="22"/>
          <w:szCs w:val="22"/>
        </w:rPr>
        <w:t>Pzp</w:t>
      </w:r>
      <w:proofErr w:type="spellEnd"/>
      <w:r w:rsidRPr="006E16F1">
        <w:rPr>
          <w:rFonts w:asciiTheme="majorHAnsi" w:eastAsia="Cambria" w:hAnsiTheme="majorHAnsi" w:cs="Cambria"/>
          <w:sz w:val="22"/>
          <w:szCs w:val="22"/>
        </w:rPr>
        <w:t>.</w:t>
      </w:r>
    </w:p>
    <w:p w14:paraId="68AE8963" w14:textId="77777777" w:rsidR="00837D27" w:rsidRPr="006E16F1" w:rsidRDefault="000405D0" w:rsidP="002B5CD7">
      <w:pPr>
        <w:pStyle w:val="Akapitzlist"/>
        <w:widowControl w:val="0"/>
        <w:numPr>
          <w:ilvl w:val="1"/>
          <w:numId w:val="28"/>
        </w:numPr>
        <w:suppressAutoHyphens/>
        <w:spacing w:line="276" w:lineRule="auto"/>
        <w:ind w:left="709" w:hanging="681"/>
        <w:outlineLvl w:val="3"/>
        <w:rPr>
          <w:rFonts w:asciiTheme="majorHAnsi" w:eastAsia="Cambria" w:hAnsiTheme="majorHAnsi" w:cs="Cambria"/>
          <w:sz w:val="22"/>
          <w:szCs w:val="22"/>
        </w:rPr>
      </w:pPr>
      <w:r w:rsidRPr="006E16F1">
        <w:rPr>
          <w:rFonts w:asciiTheme="majorHAnsi" w:eastAsia="Cambria" w:hAnsiTheme="majorHAnsi" w:cs="Cambria"/>
          <w:sz w:val="22"/>
          <w:szCs w:val="22"/>
        </w:rPr>
        <w:t xml:space="preserve">Zamawiający </w:t>
      </w:r>
      <w:r w:rsidRPr="006E16F1">
        <w:rPr>
          <w:rFonts w:asciiTheme="majorHAnsi" w:eastAsia="Cambria" w:hAnsiTheme="majorHAnsi" w:cs="Cambria"/>
          <w:b/>
          <w:sz w:val="22"/>
          <w:szCs w:val="22"/>
          <w:u w:val="single"/>
        </w:rPr>
        <w:t>nie przewiduje</w:t>
      </w:r>
      <w:r w:rsidRPr="006E16F1">
        <w:rPr>
          <w:rFonts w:asciiTheme="majorHAnsi" w:eastAsia="Cambria" w:hAnsiTheme="majorHAnsi" w:cs="Cambria"/>
          <w:b/>
          <w:sz w:val="22"/>
          <w:szCs w:val="22"/>
        </w:rPr>
        <w:t xml:space="preserve"> </w:t>
      </w:r>
      <w:r w:rsidRPr="006E16F1">
        <w:rPr>
          <w:rFonts w:asciiTheme="majorHAnsi" w:eastAsia="Cambria" w:hAnsiTheme="majorHAnsi" w:cs="Cambria"/>
          <w:sz w:val="22"/>
          <w:szCs w:val="22"/>
        </w:rPr>
        <w:t>zawarcia umowy ramowej.</w:t>
      </w:r>
    </w:p>
    <w:p w14:paraId="5D576A80" w14:textId="77777777" w:rsidR="00837D27" w:rsidRPr="006E16F1" w:rsidRDefault="000405D0" w:rsidP="002B5CD7">
      <w:pPr>
        <w:pStyle w:val="Akapitzlist"/>
        <w:widowControl w:val="0"/>
        <w:numPr>
          <w:ilvl w:val="1"/>
          <w:numId w:val="28"/>
        </w:numPr>
        <w:suppressAutoHyphens/>
        <w:spacing w:line="276" w:lineRule="auto"/>
        <w:ind w:left="709" w:hanging="681"/>
        <w:outlineLvl w:val="3"/>
        <w:rPr>
          <w:rFonts w:asciiTheme="majorHAnsi" w:eastAsia="Cambria" w:hAnsiTheme="majorHAnsi" w:cs="Cambria"/>
          <w:sz w:val="22"/>
          <w:szCs w:val="22"/>
        </w:rPr>
      </w:pPr>
      <w:r w:rsidRPr="006E16F1">
        <w:rPr>
          <w:rFonts w:asciiTheme="majorHAnsi" w:eastAsia="Cambria" w:hAnsiTheme="majorHAnsi" w:cs="Cambria"/>
          <w:sz w:val="22"/>
          <w:szCs w:val="22"/>
        </w:rPr>
        <w:t xml:space="preserve">Zamawiający </w:t>
      </w:r>
      <w:r w:rsidRPr="006E16F1">
        <w:rPr>
          <w:rFonts w:asciiTheme="majorHAnsi" w:eastAsia="Cambria" w:hAnsiTheme="majorHAnsi" w:cs="Cambria"/>
          <w:b/>
          <w:sz w:val="22"/>
          <w:szCs w:val="22"/>
          <w:u w:val="single"/>
        </w:rPr>
        <w:t>nie przewiduje</w:t>
      </w:r>
      <w:r w:rsidRPr="006E16F1">
        <w:rPr>
          <w:rFonts w:asciiTheme="majorHAnsi" w:eastAsia="Cambria" w:hAnsiTheme="majorHAnsi" w:cs="Cambria"/>
          <w:b/>
          <w:sz w:val="22"/>
          <w:szCs w:val="22"/>
        </w:rPr>
        <w:t xml:space="preserve"> </w:t>
      </w:r>
      <w:r w:rsidRPr="006E16F1">
        <w:rPr>
          <w:rFonts w:asciiTheme="majorHAnsi" w:eastAsia="Cambria" w:hAnsiTheme="majorHAnsi" w:cs="Cambria"/>
          <w:sz w:val="22"/>
          <w:szCs w:val="22"/>
        </w:rPr>
        <w:t xml:space="preserve">wyboru najkorzystniejszej oferty z zastosowaniem aukcji elektronicznej wraz z informacjami, o których mowa w art. 230 ustawy </w:t>
      </w:r>
      <w:proofErr w:type="spellStart"/>
      <w:r w:rsidRPr="006E16F1">
        <w:rPr>
          <w:rFonts w:asciiTheme="majorHAnsi" w:eastAsia="Cambria" w:hAnsiTheme="majorHAnsi" w:cs="Cambria"/>
          <w:sz w:val="22"/>
          <w:szCs w:val="22"/>
        </w:rPr>
        <w:t>Pzp</w:t>
      </w:r>
      <w:proofErr w:type="spellEnd"/>
      <w:r w:rsidRPr="006E16F1">
        <w:rPr>
          <w:rFonts w:asciiTheme="majorHAnsi" w:eastAsia="Cambria" w:hAnsiTheme="majorHAnsi" w:cs="Cambria"/>
          <w:sz w:val="22"/>
          <w:szCs w:val="22"/>
        </w:rPr>
        <w:t>.</w:t>
      </w:r>
    </w:p>
    <w:p w14:paraId="4D585A17" w14:textId="7D9D9F04" w:rsidR="000405D0" w:rsidRPr="006E16F1" w:rsidRDefault="000405D0" w:rsidP="002B5CD7">
      <w:pPr>
        <w:pStyle w:val="Akapitzlist"/>
        <w:widowControl w:val="0"/>
        <w:numPr>
          <w:ilvl w:val="1"/>
          <w:numId w:val="28"/>
        </w:numPr>
        <w:suppressAutoHyphens/>
        <w:spacing w:line="276" w:lineRule="auto"/>
        <w:ind w:left="709" w:hanging="681"/>
        <w:outlineLvl w:val="3"/>
        <w:rPr>
          <w:rFonts w:asciiTheme="majorHAnsi" w:eastAsia="Cambria" w:hAnsiTheme="majorHAnsi" w:cs="Cambria"/>
          <w:sz w:val="22"/>
          <w:szCs w:val="22"/>
        </w:rPr>
      </w:pPr>
      <w:r w:rsidRPr="006E16F1">
        <w:rPr>
          <w:rFonts w:asciiTheme="majorHAnsi" w:eastAsia="Cambria" w:hAnsiTheme="majorHAnsi" w:cs="Cambria"/>
          <w:sz w:val="22"/>
          <w:szCs w:val="22"/>
        </w:rPr>
        <w:t xml:space="preserve">Zamawiający </w:t>
      </w:r>
      <w:r w:rsidRPr="006E16F1">
        <w:rPr>
          <w:rFonts w:asciiTheme="majorHAnsi" w:eastAsia="Cambria" w:hAnsiTheme="majorHAnsi" w:cs="Cambria"/>
          <w:b/>
          <w:sz w:val="22"/>
          <w:szCs w:val="22"/>
          <w:u w:val="single"/>
        </w:rPr>
        <w:t>nie stawia</w:t>
      </w:r>
      <w:r w:rsidRPr="006E16F1">
        <w:rPr>
          <w:rFonts w:asciiTheme="majorHAnsi" w:eastAsia="Cambria" w:hAnsiTheme="majorHAnsi" w:cs="Cambria"/>
          <w:b/>
          <w:sz w:val="22"/>
          <w:szCs w:val="22"/>
        </w:rPr>
        <w:t xml:space="preserve"> </w:t>
      </w:r>
      <w:r w:rsidRPr="006E16F1">
        <w:rPr>
          <w:rFonts w:asciiTheme="majorHAnsi" w:eastAsia="Cambria" w:hAnsiTheme="majorHAnsi" w:cs="Cambria"/>
          <w:sz w:val="22"/>
          <w:szCs w:val="22"/>
        </w:rPr>
        <w:t xml:space="preserve">wymogu lub możliwości złożenia ofert w postaci katalogów elektronicznych lub dołączenia katalogów elektronicznych do oferty, w sytuacji określonej w art. 93 ustawy </w:t>
      </w:r>
      <w:proofErr w:type="spellStart"/>
      <w:r w:rsidRPr="006E16F1">
        <w:rPr>
          <w:rFonts w:asciiTheme="majorHAnsi" w:eastAsia="Cambria" w:hAnsiTheme="majorHAnsi" w:cs="Cambria"/>
          <w:sz w:val="22"/>
          <w:szCs w:val="22"/>
        </w:rPr>
        <w:t>Pzp</w:t>
      </w:r>
      <w:proofErr w:type="spellEnd"/>
      <w:r w:rsidRPr="006E16F1">
        <w:rPr>
          <w:rFonts w:asciiTheme="majorHAnsi" w:eastAsia="Cambria" w:hAnsiTheme="majorHAnsi" w:cs="Cambria"/>
          <w:sz w:val="22"/>
          <w:szCs w:val="22"/>
        </w:rPr>
        <w:t>.</w:t>
      </w:r>
    </w:p>
    <w:p w14:paraId="4C7B2EA8" w14:textId="77777777" w:rsidR="00ED14C5" w:rsidRPr="006E16F1" w:rsidRDefault="00ED14C5" w:rsidP="004553A1">
      <w:pPr>
        <w:spacing w:line="276" w:lineRule="auto"/>
        <w:rPr>
          <w:rFonts w:asciiTheme="majorHAnsi" w:hAnsiTheme="majorHAnsi" w:cs="Arial"/>
          <w:sz w:val="22"/>
          <w:szCs w:val="22"/>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6E16F1" w14:paraId="593D40C0" w14:textId="77777777" w:rsidTr="00837D27">
        <w:trPr>
          <w:trHeight w:val="507"/>
          <w:jc w:val="center"/>
        </w:trPr>
        <w:tc>
          <w:tcPr>
            <w:tcW w:w="9072" w:type="dxa"/>
            <w:tcBorders>
              <w:bottom w:val="single" w:sz="4" w:space="0" w:color="auto"/>
            </w:tcBorders>
            <w:shd w:val="clear" w:color="auto" w:fill="D9D9D9" w:themeFill="background1" w:themeFillShade="D9"/>
          </w:tcPr>
          <w:p w14:paraId="2CB9C69D" w14:textId="7B7B6D0F"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sz w:val="22"/>
                <w:szCs w:val="22"/>
              </w:rPr>
              <w:t>Rozdział 2</w:t>
            </w:r>
            <w:r w:rsidR="005C7B83" w:rsidRPr="006E16F1">
              <w:rPr>
                <w:rFonts w:asciiTheme="majorHAnsi" w:hAnsiTheme="majorHAnsi"/>
                <w:sz w:val="22"/>
                <w:szCs w:val="22"/>
              </w:rPr>
              <w:t>4</w:t>
            </w:r>
          </w:p>
          <w:p w14:paraId="6E0537DE" w14:textId="5EDCD463" w:rsidR="00D9784D" w:rsidRPr="006E16F1" w:rsidRDefault="00D9784D" w:rsidP="004553A1">
            <w:pPr>
              <w:suppressAutoHyphens/>
              <w:spacing w:line="276" w:lineRule="auto"/>
              <w:contextualSpacing/>
              <w:jc w:val="center"/>
              <w:textAlignment w:val="baseline"/>
              <w:rPr>
                <w:rFonts w:asciiTheme="majorHAnsi" w:hAnsiTheme="majorHAnsi"/>
                <w:sz w:val="22"/>
                <w:szCs w:val="22"/>
              </w:rPr>
            </w:pPr>
            <w:r w:rsidRPr="006E16F1">
              <w:rPr>
                <w:rFonts w:asciiTheme="majorHAnsi" w:hAnsiTheme="majorHAnsi"/>
                <w:b/>
                <w:sz w:val="22"/>
                <w:szCs w:val="22"/>
              </w:rPr>
              <w:t xml:space="preserve">ZAŁĄCZNIKI DO </w:t>
            </w:r>
            <w:r w:rsidR="00A435B8" w:rsidRPr="006E16F1">
              <w:rPr>
                <w:rFonts w:asciiTheme="majorHAnsi" w:hAnsiTheme="majorHAnsi"/>
                <w:b/>
                <w:sz w:val="22"/>
                <w:szCs w:val="22"/>
              </w:rPr>
              <w:t>SWZ</w:t>
            </w:r>
          </w:p>
        </w:tc>
      </w:tr>
    </w:tbl>
    <w:p w14:paraId="1DE9DE64" w14:textId="77777777" w:rsidR="00D9784D" w:rsidRPr="006E16F1" w:rsidRDefault="00D9784D" w:rsidP="004553A1">
      <w:pPr>
        <w:pStyle w:val="Kolorowalistaakcent11"/>
        <w:widowControl w:val="0"/>
        <w:suppressAutoHyphens/>
        <w:spacing w:line="276" w:lineRule="auto"/>
        <w:ind w:left="0"/>
        <w:outlineLvl w:val="3"/>
        <w:rPr>
          <w:rFonts w:asciiTheme="majorHAnsi" w:hAnsiTheme="majorHAnsi"/>
          <w:sz w:val="22"/>
          <w:szCs w:val="22"/>
        </w:rPr>
      </w:pPr>
    </w:p>
    <w:p w14:paraId="30057799" w14:textId="77777777" w:rsidR="00192457" w:rsidRPr="006E16F1" w:rsidRDefault="00192457" w:rsidP="004553A1">
      <w:pPr>
        <w:pStyle w:val="Kolorowalistaakcent11"/>
        <w:widowControl w:val="0"/>
        <w:suppressAutoHyphens/>
        <w:spacing w:line="276" w:lineRule="auto"/>
        <w:ind w:left="0"/>
        <w:outlineLvl w:val="3"/>
        <w:rPr>
          <w:rFonts w:asciiTheme="majorHAnsi" w:hAnsiTheme="majorHAnsi"/>
          <w:vanish/>
          <w:sz w:val="22"/>
          <w:szCs w:val="22"/>
        </w:rPr>
      </w:pPr>
    </w:p>
    <w:p w14:paraId="5D8D8CA9" w14:textId="62F2CD80" w:rsidR="00837D27" w:rsidRPr="006E16F1" w:rsidRDefault="0032584E" w:rsidP="004553A1">
      <w:pPr>
        <w:spacing w:line="276" w:lineRule="auto"/>
        <w:ind w:left="340" w:hanging="340"/>
        <w:rPr>
          <w:rFonts w:asciiTheme="majorHAnsi" w:hAnsiTheme="majorHAnsi" w:cs="Arial"/>
          <w:sz w:val="22"/>
          <w:szCs w:val="22"/>
          <w:u w:val="single"/>
        </w:rPr>
      </w:pPr>
      <w:r w:rsidRPr="006E16F1">
        <w:rPr>
          <w:rFonts w:asciiTheme="majorHAnsi" w:hAnsiTheme="majorHAnsi" w:cs="Arial"/>
          <w:sz w:val="22"/>
          <w:szCs w:val="22"/>
          <w:u w:val="single"/>
        </w:rPr>
        <w:t xml:space="preserve">Integralną częścią </w:t>
      </w:r>
      <w:r w:rsidR="00A435B8" w:rsidRPr="006E16F1">
        <w:rPr>
          <w:rFonts w:asciiTheme="majorHAnsi" w:hAnsiTheme="majorHAnsi" w:cs="Arial"/>
          <w:sz w:val="22"/>
          <w:szCs w:val="22"/>
          <w:u w:val="single"/>
        </w:rPr>
        <w:t>SWZ</w:t>
      </w:r>
      <w:r w:rsidRPr="006E16F1">
        <w:rPr>
          <w:rFonts w:asciiTheme="majorHAnsi" w:hAnsiTheme="majorHAnsi" w:cs="Arial"/>
          <w:sz w:val="22"/>
          <w:szCs w:val="22"/>
          <w:u w:val="single"/>
        </w:rPr>
        <w:t xml:space="preserve"> są załączniki:</w:t>
      </w:r>
      <w:bookmarkEnd w:id="0"/>
      <w:r w:rsidR="00837D27" w:rsidRPr="006E16F1">
        <w:rPr>
          <w:rFonts w:asciiTheme="majorHAnsi" w:hAnsiTheme="majorHAnsi" w:cs="Arial"/>
          <w:sz w:val="22"/>
          <w:szCs w:val="22"/>
        </w:rPr>
        <w:tab/>
      </w:r>
    </w:p>
    <w:p w14:paraId="0103E00F" w14:textId="031276A1" w:rsidR="00062FB8" w:rsidRPr="006E16F1" w:rsidRDefault="00F00E82" w:rsidP="004553A1">
      <w:pPr>
        <w:spacing w:line="276" w:lineRule="auto"/>
        <w:ind w:left="2836" w:hanging="2836"/>
        <w:jc w:val="both"/>
        <w:rPr>
          <w:rFonts w:asciiTheme="majorHAnsi" w:hAnsiTheme="majorHAnsi" w:cs="Arial"/>
          <w:sz w:val="22"/>
          <w:szCs w:val="22"/>
        </w:rPr>
      </w:pPr>
      <w:r w:rsidRPr="006E16F1">
        <w:rPr>
          <w:rFonts w:asciiTheme="majorHAnsi" w:hAnsiTheme="majorHAnsi" w:cs="Arial"/>
          <w:sz w:val="22"/>
          <w:szCs w:val="22"/>
        </w:rPr>
        <w:t xml:space="preserve">Załącznik nr 1 </w:t>
      </w:r>
      <w:proofErr w:type="gramStart"/>
      <w:r w:rsidRPr="006E16F1">
        <w:rPr>
          <w:rFonts w:asciiTheme="majorHAnsi" w:hAnsiTheme="majorHAnsi" w:cs="Arial"/>
          <w:sz w:val="22"/>
          <w:szCs w:val="22"/>
        </w:rPr>
        <w:t xml:space="preserve">– </w:t>
      </w:r>
      <w:r w:rsidR="00062FB8" w:rsidRPr="006E16F1">
        <w:rPr>
          <w:rFonts w:asciiTheme="majorHAnsi" w:hAnsiTheme="majorHAnsi" w:cs="Arial"/>
          <w:sz w:val="22"/>
          <w:szCs w:val="22"/>
        </w:rPr>
        <w:t xml:space="preserve"> </w:t>
      </w:r>
      <w:r w:rsidR="00062FB8" w:rsidRPr="006E16F1">
        <w:rPr>
          <w:rFonts w:asciiTheme="majorHAnsi" w:hAnsiTheme="majorHAnsi" w:cs="Arial"/>
          <w:sz w:val="22"/>
          <w:szCs w:val="22"/>
        </w:rPr>
        <w:tab/>
      </w:r>
      <w:proofErr w:type="gramEnd"/>
      <w:r w:rsidR="00D30201" w:rsidRPr="006E16F1">
        <w:rPr>
          <w:rFonts w:asciiTheme="majorHAnsi" w:hAnsiTheme="majorHAnsi" w:cs="Arial"/>
          <w:sz w:val="22"/>
          <w:szCs w:val="22"/>
        </w:rPr>
        <w:t>Szczegółowy opis przedmiotu zamówienia</w:t>
      </w:r>
      <w:r w:rsidR="004F0E4E" w:rsidRPr="006E16F1">
        <w:rPr>
          <w:rFonts w:asciiTheme="majorHAnsi" w:hAnsiTheme="majorHAnsi" w:cs="Arial"/>
          <w:sz w:val="22"/>
          <w:szCs w:val="22"/>
        </w:rPr>
        <w:t xml:space="preserve"> </w:t>
      </w:r>
    </w:p>
    <w:p w14:paraId="1A5A24A9" w14:textId="7BE1B084" w:rsidR="00837D27" w:rsidRPr="006E16F1" w:rsidRDefault="00837D27" w:rsidP="004553A1">
      <w:pPr>
        <w:spacing w:line="276" w:lineRule="auto"/>
        <w:ind w:left="2832" w:hanging="2832"/>
        <w:jc w:val="both"/>
        <w:rPr>
          <w:rFonts w:asciiTheme="majorHAnsi" w:hAnsiTheme="majorHAnsi" w:cs="Arial"/>
          <w:sz w:val="22"/>
          <w:szCs w:val="22"/>
        </w:rPr>
      </w:pPr>
      <w:r w:rsidRPr="006E16F1">
        <w:rPr>
          <w:rFonts w:asciiTheme="majorHAnsi" w:hAnsiTheme="majorHAnsi" w:cs="Arial"/>
          <w:sz w:val="22"/>
          <w:szCs w:val="22"/>
        </w:rPr>
        <w:t>Załącznik Nr 2</w:t>
      </w:r>
      <w:r w:rsidR="00D30201" w:rsidRPr="006E16F1">
        <w:rPr>
          <w:rFonts w:asciiTheme="majorHAnsi" w:hAnsiTheme="majorHAnsi" w:cs="Arial"/>
          <w:sz w:val="22"/>
          <w:szCs w:val="22"/>
        </w:rPr>
        <w:t xml:space="preserve"> </w:t>
      </w:r>
      <w:r w:rsidRPr="006E16F1">
        <w:rPr>
          <w:rFonts w:asciiTheme="majorHAnsi" w:hAnsiTheme="majorHAnsi" w:cs="Arial"/>
          <w:sz w:val="22"/>
          <w:szCs w:val="22"/>
        </w:rPr>
        <w:t>–</w:t>
      </w:r>
      <w:r w:rsidRPr="006E16F1">
        <w:rPr>
          <w:rFonts w:asciiTheme="majorHAnsi" w:hAnsiTheme="majorHAnsi" w:cs="Arial"/>
          <w:sz w:val="22"/>
          <w:szCs w:val="22"/>
        </w:rPr>
        <w:tab/>
        <w:t>Projekt umowy</w:t>
      </w:r>
      <w:r w:rsidR="004F0E4E" w:rsidRPr="006E16F1">
        <w:rPr>
          <w:rFonts w:asciiTheme="majorHAnsi" w:hAnsiTheme="majorHAnsi" w:cs="Arial"/>
          <w:sz w:val="22"/>
          <w:szCs w:val="22"/>
        </w:rPr>
        <w:t xml:space="preserve"> </w:t>
      </w:r>
    </w:p>
    <w:p w14:paraId="4FCC0B20" w14:textId="0B40D04A" w:rsidR="00673C45" w:rsidRPr="006E16F1" w:rsidRDefault="007C169F" w:rsidP="00074981">
      <w:pPr>
        <w:spacing w:line="276" w:lineRule="auto"/>
        <w:ind w:left="2832" w:hanging="2832"/>
        <w:jc w:val="both"/>
        <w:rPr>
          <w:rFonts w:asciiTheme="majorHAnsi" w:hAnsiTheme="majorHAnsi" w:cs="Arial"/>
          <w:sz w:val="22"/>
          <w:szCs w:val="22"/>
        </w:rPr>
      </w:pPr>
      <w:r>
        <w:rPr>
          <w:rFonts w:asciiTheme="majorHAnsi" w:hAnsiTheme="majorHAnsi" w:cs="Arial"/>
          <w:sz w:val="22"/>
          <w:szCs w:val="22"/>
        </w:rPr>
        <w:t xml:space="preserve">Załącznik Nr 3 - </w:t>
      </w:r>
      <w:r>
        <w:rPr>
          <w:rFonts w:asciiTheme="majorHAnsi" w:hAnsiTheme="majorHAnsi" w:cs="Arial"/>
          <w:sz w:val="22"/>
          <w:szCs w:val="22"/>
        </w:rPr>
        <w:tab/>
        <w:t>Formularz oferty</w:t>
      </w:r>
    </w:p>
    <w:p w14:paraId="011B2D21" w14:textId="00644990" w:rsidR="002B5CD7" w:rsidRPr="006E16F1" w:rsidRDefault="002B5CD7" w:rsidP="002B5CD7">
      <w:pPr>
        <w:spacing w:line="276" w:lineRule="auto"/>
        <w:ind w:left="1843" w:hanging="1843"/>
        <w:jc w:val="both"/>
        <w:rPr>
          <w:rFonts w:asciiTheme="majorHAnsi" w:hAnsiTheme="majorHAnsi" w:cs="Arial"/>
          <w:color w:val="000000"/>
          <w:sz w:val="22"/>
          <w:szCs w:val="22"/>
        </w:rPr>
      </w:pPr>
      <w:r w:rsidRPr="006E16F1">
        <w:rPr>
          <w:rFonts w:asciiTheme="majorHAnsi" w:hAnsiTheme="majorHAnsi" w:cs="Arial"/>
          <w:color w:val="000000"/>
          <w:sz w:val="22"/>
          <w:szCs w:val="22"/>
        </w:rPr>
        <w:t xml:space="preserve">Załącznik Nr 4 – </w:t>
      </w:r>
      <w:r w:rsidRPr="006E16F1">
        <w:rPr>
          <w:rFonts w:asciiTheme="majorHAnsi" w:hAnsiTheme="majorHAnsi" w:cs="Arial"/>
          <w:color w:val="000000"/>
          <w:sz w:val="22"/>
          <w:szCs w:val="22"/>
        </w:rPr>
        <w:tab/>
      </w:r>
      <w:r w:rsidR="003D3EF0" w:rsidRPr="006E16F1">
        <w:rPr>
          <w:rFonts w:asciiTheme="majorHAnsi" w:hAnsiTheme="majorHAnsi" w:cs="Arial"/>
          <w:color w:val="000000"/>
          <w:sz w:val="22"/>
          <w:szCs w:val="22"/>
        </w:rPr>
        <w:tab/>
      </w:r>
      <w:r w:rsidR="003D3EF0" w:rsidRPr="006E16F1">
        <w:rPr>
          <w:rFonts w:asciiTheme="majorHAnsi" w:hAnsiTheme="majorHAnsi" w:cs="Arial"/>
          <w:color w:val="000000"/>
          <w:sz w:val="22"/>
          <w:szCs w:val="22"/>
        </w:rPr>
        <w:tab/>
      </w:r>
      <w:r w:rsidRPr="006E16F1">
        <w:rPr>
          <w:rFonts w:asciiTheme="majorHAnsi" w:hAnsiTheme="majorHAnsi" w:cs="Arial"/>
          <w:color w:val="000000"/>
          <w:sz w:val="22"/>
          <w:szCs w:val="22"/>
        </w:rPr>
        <w:t>Wzór oświadczenia o braku podstaw do wykluczenia.</w:t>
      </w:r>
    </w:p>
    <w:p w14:paraId="229E4877" w14:textId="2ADFA12B" w:rsidR="00057D34" w:rsidRPr="006E16F1" w:rsidRDefault="00057D34" w:rsidP="004553A1">
      <w:pPr>
        <w:spacing w:line="276" w:lineRule="auto"/>
        <w:ind w:left="2832" w:hanging="2832"/>
        <w:jc w:val="both"/>
        <w:rPr>
          <w:rFonts w:asciiTheme="majorHAnsi" w:hAnsiTheme="majorHAnsi" w:cs="Arial"/>
          <w:sz w:val="22"/>
          <w:szCs w:val="22"/>
        </w:rPr>
      </w:pPr>
    </w:p>
    <w:sectPr w:rsidR="00057D34" w:rsidRPr="006E16F1" w:rsidSect="00C07019">
      <w:headerReference w:type="even" r:id="rId29"/>
      <w:headerReference w:type="default" r:id="rId30"/>
      <w:footerReference w:type="even" r:id="rId31"/>
      <w:footerReference w:type="default" r:id="rId32"/>
      <w:headerReference w:type="first" r:id="rId33"/>
      <w:footerReference w:type="first" r:id="rId34"/>
      <w:pgSz w:w="11906" w:h="16838" w:code="9"/>
      <w:pgMar w:top="1179" w:right="1417" w:bottom="1135" w:left="1417" w:header="187" w:footer="70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563EB" w14:textId="77777777" w:rsidR="00E3319A" w:rsidRDefault="00E3319A">
      <w:r>
        <w:separator/>
      </w:r>
    </w:p>
  </w:endnote>
  <w:endnote w:type="continuationSeparator" w:id="0">
    <w:p w14:paraId="41173D00" w14:textId="77777777" w:rsidR="00E3319A" w:rsidRDefault="00E33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Univers-PL">
    <w:altName w:val="Univers"/>
    <w:panose1 w:val="00000000000000000000"/>
    <w:charset w:val="C8"/>
    <w:family w:val="decorative"/>
    <w:notTrueType/>
    <w:pitch w:val="variable"/>
    <w:sig w:usb0="00000001"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Microsoft YaHei">
    <w:panose1 w:val="020B0503020204020204"/>
    <w:charset w:val="86"/>
    <w:family w:val="swiss"/>
    <w:pitch w:val="variable"/>
    <w:sig w:usb0="80000287" w:usb1="2ACF3C50" w:usb2="00000016" w:usb3="00000000" w:csb0="0004001F" w:csb1="00000000"/>
  </w:font>
  <w:font w:name="Cambria Bold">
    <w:panose1 w:val="02040803050406030204"/>
    <w:charset w:val="00"/>
    <w:family w:val="roman"/>
    <w:pitch w:val="default"/>
  </w:font>
  <w:font w:name="TimesNewRoman">
    <w:altName w:val="MS Mincho"/>
    <w:charset w:val="8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19C2" w14:textId="30DAB5A0" w:rsidR="001B6F9F" w:rsidRDefault="001B6F9F">
    <w:pPr>
      <w:pStyle w:val="Stopka"/>
      <w:jc w:val="center"/>
    </w:pPr>
    <w:r>
      <w:rPr>
        <w:noProof/>
      </w:rPr>
      <mc:AlternateContent>
        <mc:Choice Requires="wpg">
          <w:drawing>
            <wp:anchor distT="0" distB="0" distL="114300" distR="114300" simplePos="0" relativeHeight="251657216" behindDoc="0" locked="0" layoutInCell="1" allowOverlap="1" wp14:anchorId="1482CA5C" wp14:editId="18B347EB">
              <wp:simplePos x="0" y="0"/>
              <wp:positionH relativeFrom="column">
                <wp:posOffset>-868680</wp:posOffset>
              </wp:positionH>
              <wp:positionV relativeFrom="paragraph">
                <wp:posOffset>-240665</wp:posOffset>
              </wp:positionV>
              <wp:extent cx="7339330" cy="854710"/>
              <wp:effectExtent l="0" t="0" r="13970" b="2540"/>
              <wp:wrapSquare wrapText="bothSides"/>
              <wp:docPr id="1"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9330" cy="854710"/>
                        <a:chOff x="-13" y="15225"/>
                        <a:chExt cx="11890" cy="1410"/>
                      </a:xfrm>
                    </wpg:grpSpPr>
                    <wps:wsp>
                      <wps:cNvPr id="5" name="Text Box 6"/>
                      <wps:cNvSpPr txBox="1">
                        <a:spLocks noChangeArrowheads="1"/>
                      </wps:cNvSpPr>
                      <wps:spPr bwMode="auto">
                        <a:xfrm>
                          <a:off x="1294" y="15225"/>
                          <a:ext cx="3438" cy="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33CC"/>
                              </a:solidFill>
                              <a:miter lim="800000"/>
                              <a:headEnd/>
                              <a:tailEnd/>
                            </a14:hiddenLine>
                          </a:ext>
                        </a:extLst>
                      </wps:spPr>
                      <wps:txbx>
                        <w:txbxContent>
                          <w:p w14:paraId="1332E115" w14:textId="77777777" w:rsidR="001B6F9F" w:rsidRDefault="001B6F9F" w:rsidP="00C51DF4">
                            <w:pPr>
                              <w:widowControl w:val="0"/>
                              <w:rPr>
                                <w:rFonts w:ascii="Arial" w:hAnsi="Arial" w:cs="Arial"/>
                                <w:sz w:val="14"/>
                                <w:szCs w:val="14"/>
                              </w:rPr>
                            </w:pPr>
                          </w:p>
                          <w:p w14:paraId="21F1955C" w14:textId="77777777" w:rsidR="001B6F9F" w:rsidRDefault="001B6F9F" w:rsidP="00C51DF4">
                            <w:pPr>
                              <w:widowControl w:val="0"/>
                              <w:rPr>
                                <w:rFonts w:ascii="Arial" w:hAnsi="Arial" w:cs="Arial"/>
                                <w:b/>
                                <w:bCs/>
                                <w:sz w:val="16"/>
                                <w:szCs w:val="16"/>
                              </w:rPr>
                            </w:pPr>
                            <w:r>
                              <w:rPr>
                                <w:rFonts w:ascii="Arial" w:hAnsi="Arial" w:cs="Arial"/>
                                <w:b/>
                                <w:bCs/>
                                <w:sz w:val="16"/>
                                <w:szCs w:val="16"/>
                              </w:rPr>
                              <w:t>BENEFICJENT:</w:t>
                            </w:r>
                          </w:p>
                          <w:p w14:paraId="4BFB9CC6" w14:textId="77777777" w:rsidR="001B6F9F" w:rsidRPr="00E11A36" w:rsidRDefault="001B6F9F" w:rsidP="00C51DF4">
                            <w:pPr>
                              <w:widowControl w:val="0"/>
                              <w:rPr>
                                <w:rFonts w:ascii="Arial" w:hAnsi="Arial" w:cs="Arial"/>
                                <w:b/>
                                <w:bCs/>
                                <w:sz w:val="16"/>
                                <w:szCs w:val="16"/>
                              </w:rPr>
                            </w:pPr>
                            <w:r>
                              <w:rPr>
                                <w:rFonts w:ascii="Arial" w:hAnsi="Arial" w:cs="Arial"/>
                                <w:b/>
                                <w:bCs/>
                                <w:sz w:val="16"/>
                                <w:szCs w:val="16"/>
                              </w:rPr>
                              <w:t>GŁÓWNY URZĄD STATYSTYCZNY</w:t>
                            </w:r>
                          </w:p>
                          <w:p w14:paraId="0EBA342B" w14:textId="77777777" w:rsidR="001B6F9F" w:rsidRPr="00E11A36" w:rsidRDefault="001B6F9F" w:rsidP="00C51DF4">
                            <w:pPr>
                              <w:widowControl w:val="0"/>
                              <w:rPr>
                                <w:rFonts w:ascii="Arial" w:hAnsi="Arial" w:cs="Arial"/>
                                <w:sz w:val="16"/>
                                <w:szCs w:val="16"/>
                              </w:rPr>
                            </w:pPr>
                            <w:r w:rsidRPr="00E11A36">
                              <w:rPr>
                                <w:rFonts w:ascii="Arial" w:hAnsi="Arial" w:cs="Arial"/>
                                <w:sz w:val="16"/>
                                <w:szCs w:val="16"/>
                              </w:rPr>
                              <w:t>Al. Niepodległości 208</w:t>
                            </w:r>
                          </w:p>
                          <w:p w14:paraId="1870201A" w14:textId="77777777" w:rsidR="001B6F9F" w:rsidRDefault="001B6F9F" w:rsidP="00C51DF4">
                            <w:pPr>
                              <w:widowControl w:val="0"/>
                              <w:rPr>
                                <w:rFonts w:ascii="Arial" w:hAnsi="Arial" w:cs="Arial"/>
                                <w:sz w:val="14"/>
                                <w:szCs w:val="14"/>
                              </w:rPr>
                            </w:pPr>
                            <w:r w:rsidRPr="00E11A36">
                              <w:rPr>
                                <w:rFonts w:ascii="Arial" w:hAnsi="Arial" w:cs="Arial"/>
                                <w:sz w:val="16"/>
                                <w:szCs w:val="16"/>
                              </w:rPr>
                              <w:t>00-925 Warszawa</w:t>
                            </w:r>
                          </w:p>
                          <w:p w14:paraId="208C4E0E" w14:textId="77777777" w:rsidR="001B6F9F" w:rsidRDefault="001B6F9F"/>
                        </w:txbxContent>
                      </wps:txbx>
                      <wps:bodyPr rot="0" vert="horz" wrap="square" lIns="36576" tIns="36576" rIns="36576" bIns="36576" anchor="t" anchorCtr="0" upright="1">
                        <a:noAutofit/>
                      </wps:bodyPr>
                    </wps:wsp>
                    <wps:wsp>
                      <wps:cNvPr id="3" name="Text Box 7"/>
                      <wps:cNvSpPr txBox="1">
                        <a:spLocks noChangeArrowheads="1"/>
                      </wps:cNvSpPr>
                      <wps:spPr bwMode="auto">
                        <a:xfrm>
                          <a:off x="4344" y="15228"/>
                          <a:ext cx="2766" cy="1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33CC"/>
                              </a:solidFill>
                              <a:miter lim="800000"/>
                              <a:headEnd/>
                              <a:tailEnd/>
                            </a14:hiddenLine>
                          </a:ext>
                        </a:extLst>
                      </wps:spPr>
                      <wps:txbx>
                        <w:txbxContent>
                          <w:p w14:paraId="77981F56" w14:textId="77777777" w:rsidR="001B6F9F" w:rsidRDefault="001B6F9F" w:rsidP="00C51DF4">
                            <w:pPr>
                              <w:widowControl w:val="0"/>
                              <w:rPr>
                                <w:rFonts w:ascii="Arial" w:hAnsi="Arial" w:cs="Arial"/>
                                <w:sz w:val="14"/>
                                <w:szCs w:val="14"/>
                              </w:rPr>
                            </w:pPr>
                          </w:p>
                          <w:p w14:paraId="21F71164" w14:textId="77777777" w:rsidR="001B6F9F" w:rsidRPr="003074FC" w:rsidRDefault="001B6F9F" w:rsidP="00C51DF4">
                            <w:pPr>
                              <w:widowControl w:val="0"/>
                              <w:rPr>
                                <w:rFonts w:ascii="Arial" w:hAnsi="Arial" w:cs="Arial"/>
                                <w:sz w:val="16"/>
                                <w:szCs w:val="16"/>
                                <w:lang w:val="en-US"/>
                              </w:rPr>
                            </w:pPr>
                            <w:r>
                              <w:rPr>
                                <w:rFonts w:ascii="Arial" w:hAnsi="Arial" w:cs="Arial"/>
                                <w:sz w:val="16"/>
                                <w:szCs w:val="16"/>
                                <w:lang w:val="en-US"/>
                              </w:rPr>
                              <w:t>tel.   (</w:t>
                            </w:r>
                            <w:r w:rsidRPr="003074FC">
                              <w:rPr>
                                <w:rFonts w:ascii="Arial" w:hAnsi="Arial" w:cs="Arial"/>
                                <w:sz w:val="16"/>
                                <w:szCs w:val="16"/>
                                <w:lang w:val="en-US"/>
                              </w:rPr>
                              <w:t>22) 608 3</w:t>
                            </w:r>
                            <w:r>
                              <w:rPr>
                                <w:rFonts w:ascii="Arial" w:hAnsi="Arial" w:cs="Arial"/>
                                <w:sz w:val="16"/>
                                <w:szCs w:val="16"/>
                                <w:lang w:val="en-US"/>
                              </w:rPr>
                              <w:t>100</w:t>
                            </w:r>
                          </w:p>
                          <w:p w14:paraId="1E62F994" w14:textId="77777777" w:rsidR="001B6F9F" w:rsidRPr="003074FC" w:rsidRDefault="001B6F9F" w:rsidP="00C51DF4">
                            <w:pPr>
                              <w:widowControl w:val="0"/>
                              <w:rPr>
                                <w:rFonts w:ascii="Arial" w:hAnsi="Arial" w:cs="Arial"/>
                                <w:sz w:val="16"/>
                                <w:szCs w:val="16"/>
                                <w:lang w:val="en-US"/>
                              </w:rPr>
                            </w:pPr>
                            <w:r>
                              <w:rPr>
                                <w:rFonts w:ascii="Arial" w:hAnsi="Arial" w:cs="Arial"/>
                                <w:sz w:val="16"/>
                                <w:szCs w:val="16"/>
                                <w:lang w:val="en-US"/>
                              </w:rPr>
                              <w:t>fax   (</w:t>
                            </w:r>
                            <w:r w:rsidRPr="003074FC">
                              <w:rPr>
                                <w:rFonts w:ascii="Arial" w:hAnsi="Arial" w:cs="Arial"/>
                                <w:sz w:val="16"/>
                                <w:szCs w:val="16"/>
                                <w:lang w:val="en-US"/>
                              </w:rPr>
                              <w:t xml:space="preserve">22) </w:t>
                            </w:r>
                            <w:r>
                              <w:rPr>
                                <w:rFonts w:ascii="Arial" w:hAnsi="Arial" w:cs="Arial"/>
                                <w:sz w:val="16"/>
                                <w:szCs w:val="16"/>
                                <w:lang w:val="en-US"/>
                              </w:rPr>
                              <w:t>608 38 63</w:t>
                            </w:r>
                          </w:p>
                          <w:p w14:paraId="560D6AD8" w14:textId="77777777" w:rsidR="001B6F9F" w:rsidRPr="003074FC" w:rsidRDefault="001B6F9F" w:rsidP="00C51DF4">
                            <w:pPr>
                              <w:widowControl w:val="0"/>
                              <w:rPr>
                                <w:rFonts w:ascii="Arial" w:hAnsi="Arial" w:cs="Arial"/>
                                <w:sz w:val="16"/>
                                <w:szCs w:val="16"/>
                                <w:lang w:val="en-US"/>
                              </w:rPr>
                            </w:pPr>
                            <w:r w:rsidRPr="003074FC">
                              <w:rPr>
                                <w:rFonts w:ascii="Arial" w:hAnsi="Arial" w:cs="Arial"/>
                                <w:sz w:val="16"/>
                                <w:szCs w:val="16"/>
                                <w:lang w:val="en-US"/>
                              </w:rPr>
                              <w:t>www.stat.gov.pl</w:t>
                            </w:r>
                          </w:p>
                          <w:p w14:paraId="5BC8D6A1" w14:textId="77777777" w:rsidR="001B6F9F" w:rsidRPr="00BC0929" w:rsidRDefault="001B6F9F" w:rsidP="00C51DF4">
                            <w:pPr>
                              <w:widowControl w:val="0"/>
                              <w:rPr>
                                <w:lang w:val="en-US"/>
                              </w:rPr>
                            </w:pPr>
                          </w:p>
                        </w:txbxContent>
                      </wps:txbx>
                      <wps:bodyPr rot="0" vert="horz" wrap="square" lIns="36576" tIns="36576" rIns="36576" bIns="36576" anchor="t" anchorCtr="0" upright="1">
                        <a:noAutofit/>
                      </wps:bodyPr>
                    </wps:wsp>
                    <wps:wsp>
                      <wps:cNvPr id="7" name="Line 8"/>
                      <wps:cNvCnPr>
                        <a:cxnSpLocks noChangeShapeType="1"/>
                      </wps:cNvCnPr>
                      <wps:spPr bwMode="auto">
                        <a:xfrm flipV="1">
                          <a:off x="-13" y="15277"/>
                          <a:ext cx="11870" cy="4"/>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CCCCCC">
                                    <a:alpha val="74998"/>
                                  </a:srgbClr>
                                </a:outerShdw>
                              </a:effectLst>
                            </a14:hiddenEffects>
                          </a:ext>
                        </a:extLst>
                      </wps:spPr>
                      <wps:bodyPr/>
                    </wps:wsp>
                    <pic:pic xmlns:pic="http://schemas.openxmlformats.org/drawingml/2006/picture">
                      <pic:nvPicPr>
                        <pic:cNvPr id="8" name="Picture 9"/>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12" y="16302"/>
                          <a:ext cx="11565"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12" y="15469"/>
                          <a:ext cx="788" cy="63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482CA5C" id="Grupa 2" o:spid="_x0000_s1026" style="position:absolute;left:0;text-align:left;margin-left:-68.4pt;margin-top:-18.95pt;width:577.9pt;height:67.3pt;z-index:251657216" coordorigin="-13,15225" coordsize="11890,14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">
              <v:shapetype id="_x0000_t202" coordsize="21600,21600" o:spt="202" path="m,l,21600r21600,l21600,xe">
                <v:stroke joinstyle="miter"/>
                <v:path gradientshapeok="t" o:connecttype="rect"/>
              </v:shapetype>
              <v:shape id="Text Box 6" o:spid="_x0000_s1027" type="#_x0000_t202" style="position:absolute;left:1294;top:15225;width:3438;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" filled="f" stroked="f" strokecolor="#03c">
                <v:textbox inset="2.88pt,2.88pt,2.88pt,2.88pt">
                  <w:txbxContent>
                    <w:p w14:paraId="1332E115" w14:textId="77777777" w:rsidR="001B6F9F" w:rsidRDefault="001B6F9F" w:rsidP="00C51DF4">
                      <w:pPr>
                        <w:widowControl w:val="0"/>
                        <w:rPr>
                          <w:rFonts w:ascii="Arial" w:hAnsi="Arial" w:cs="Arial"/>
                          <w:sz w:val="14"/>
                          <w:szCs w:val="14"/>
                        </w:rPr>
                      </w:pPr>
                    </w:p>
                    <w:p w14:paraId="21F1955C" w14:textId="77777777" w:rsidR="001B6F9F" w:rsidRDefault="001B6F9F" w:rsidP="00C51DF4">
                      <w:pPr>
                        <w:widowControl w:val="0"/>
                        <w:rPr>
                          <w:rFonts w:ascii="Arial" w:hAnsi="Arial" w:cs="Arial"/>
                          <w:b/>
                          <w:bCs/>
                          <w:sz w:val="16"/>
                          <w:szCs w:val="16"/>
                        </w:rPr>
                      </w:pPr>
                      <w:r>
                        <w:rPr>
                          <w:rFonts w:ascii="Arial" w:hAnsi="Arial" w:cs="Arial"/>
                          <w:b/>
                          <w:bCs/>
                          <w:sz w:val="16"/>
                          <w:szCs w:val="16"/>
                        </w:rPr>
                        <w:t>BENEFICJENT:</w:t>
                      </w:r>
                    </w:p>
                    <w:p w14:paraId="4BFB9CC6" w14:textId="77777777" w:rsidR="001B6F9F" w:rsidRPr="00E11A36" w:rsidRDefault="001B6F9F" w:rsidP="00C51DF4">
                      <w:pPr>
                        <w:widowControl w:val="0"/>
                        <w:rPr>
                          <w:rFonts w:ascii="Arial" w:hAnsi="Arial" w:cs="Arial"/>
                          <w:b/>
                          <w:bCs/>
                          <w:sz w:val="16"/>
                          <w:szCs w:val="16"/>
                        </w:rPr>
                      </w:pPr>
                      <w:r>
                        <w:rPr>
                          <w:rFonts w:ascii="Arial" w:hAnsi="Arial" w:cs="Arial"/>
                          <w:b/>
                          <w:bCs/>
                          <w:sz w:val="16"/>
                          <w:szCs w:val="16"/>
                        </w:rPr>
                        <w:t>GŁÓWNY URZĄD STATYSTYCZNY</w:t>
                      </w:r>
                    </w:p>
                    <w:p w14:paraId="0EBA342B" w14:textId="77777777" w:rsidR="001B6F9F" w:rsidRPr="00E11A36" w:rsidRDefault="001B6F9F" w:rsidP="00C51DF4">
                      <w:pPr>
                        <w:widowControl w:val="0"/>
                        <w:rPr>
                          <w:rFonts w:ascii="Arial" w:hAnsi="Arial" w:cs="Arial"/>
                          <w:sz w:val="16"/>
                          <w:szCs w:val="16"/>
                        </w:rPr>
                      </w:pPr>
                      <w:r w:rsidRPr="00E11A36">
                        <w:rPr>
                          <w:rFonts w:ascii="Arial" w:hAnsi="Arial" w:cs="Arial"/>
                          <w:sz w:val="16"/>
                          <w:szCs w:val="16"/>
                        </w:rPr>
                        <w:t>Al. Niepodległości 208</w:t>
                      </w:r>
                    </w:p>
                    <w:p w14:paraId="1870201A" w14:textId="77777777" w:rsidR="001B6F9F" w:rsidRDefault="001B6F9F" w:rsidP="00C51DF4">
                      <w:pPr>
                        <w:widowControl w:val="0"/>
                        <w:rPr>
                          <w:rFonts w:ascii="Arial" w:hAnsi="Arial" w:cs="Arial"/>
                          <w:sz w:val="14"/>
                          <w:szCs w:val="14"/>
                        </w:rPr>
                      </w:pPr>
                      <w:r w:rsidRPr="00E11A36">
                        <w:rPr>
                          <w:rFonts w:ascii="Arial" w:hAnsi="Arial" w:cs="Arial"/>
                          <w:sz w:val="16"/>
                          <w:szCs w:val="16"/>
                        </w:rPr>
                        <w:t>00-925 Warszawa</w:t>
                      </w:r>
                    </w:p>
                    <w:p w14:paraId="208C4E0E" w14:textId="77777777" w:rsidR="001B6F9F" w:rsidRDefault="001B6F9F"/>
                  </w:txbxContent>
                </v:textbox>
              </v:shape>
              <v:shape id="Text Box 7" o:spid="_x0000_s1028" type="#_x0000_t202" style="position:absolute;left:4344;top:15228;width:2766;height:1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" filled="f" stroked="f" strokecolor="#03c">
                <v:textbox inset="2.88pt,2.88pt,2.88pt,2.88pt">
                  <w:txbxContent>
                    <w:p w14:paraId="77981F56" w14:textId="77777777" w:rsidR="001B6F9F" w:rsidRDefault="001B6F9F" w:rsidP="00C51DF4">
                      <w:pPr>
                        <w:widowControl w:val="0"/>
                        <w:rPr>
                          <w:rFonts w:ascii="Arial" w:hAnsi="Arial" w:cs="Arial"/>
                          <w:sz w:val="14"/>
                          <w:szCs w:val="14"/>
                        </w:rPr>
                      </w:pPr>
                    </w:p>
                    <w:p w14:paraId="21F71164" w14:textId="77777777" w:rsidR="001B6F9F" w:rsidRPr="003074FC" w:rsidRDefault="001B6F9F" w:rsidP="00C51DF4">
                      <w:pPr>
                        <w:widowControl w:val="0"/>
                        <w:rPr>
                          <w:rFonts w:ascii="Arial" w:hAnsi="Arial" w:cs="Arial"/>
                          <w:sz w:val="16"/>
                          <w:szCs w:val="16"/>
                          <w:lang w:val="en-US"/>
                        </w:rPr>
                      </w:pPr>
                      <w:r>
                        <w:rPr>
                          <w:rFonts w:ascii="Arial" w:hAnsi="Arial" w:cs="Arial"/>
                          <w:sz w:val="16"/>
                          <w:szCs w:val="16"/>
                          <w:lang w:val="en-US"/>
                        </w:rPr>
                        <w:t>tel.   (</w:t>
                      </w:r>
                      <w:r w:rsidRPr="003074FC">
                        <w:rPr>
                          <w:rFonts w:ascii="Arial" w:hAnsi="Arial" w:cs="Arial"/>
                          <w:sz w:val="16"/>
                          <w:szCs w:val="16"/>
                          <w:lang w:val="en-US"/>
                        </w:rPr>
                        <w:t>22) 608 3</w:t>
                      </w:r>
                      <w:r>
                        <w:rPr>
                          <w:rFonts w:ascii="Arial" w:hAnsi="Arial" w:cs="Arial"/>
                          <w:sz w:val="16"/>
                          <w:szCs w:val="16"/>
                          <w:lang w:val="en-US"/>
                        </w:rPr>
                        <w:t>100</w:t>
                      </w:r>
                    </w:p>
                    <w:p w14:paraId="1E62F994" w14:textId="77777777" w:rsidR="001B6F9F" w:rsidRPr="003074FC" w:rsidRDefault="001B6F9F" w:rsidP="00C51DF4">
                      <w:pPr>
                        <w:widowControl w:val="0"/>
                        <w:rPr>
                          <w:rFonts w:ascii="Arial" w:hAnsi="Arial" w:cs="Arial"/>
                          <w:sz w:val="16"/>
                          <w:szCs w:val="16"/>
                          <w:lang w:val="en-US"/>
                        </w:rPr>
                      </w:pPr>
                      <w:r>
                        <w:rPr>
                          <w:rFonts w:ascii="Arial" w:hAnsi="Arial" w:cs="Arial"/>
                          <w:sz w:val="16"/>
                          <w:szCs w:val="16"/>
                          <w:lang w:val="en-US"/>
                        </w:rPr>
                        <w:t>fax   (</w:t>
                      </w:r>
                      <w:r w:rsidRPr="003074FC">
                        <w:rPr>
                          <w:rFonts w:ascii="Arial" w:hAnsi="Arial" w:cs="Arial"/>
                          <w:sz w:val="16"/>
                          <w:szCs w:val="16"/>
                          <w:lang w:val="en-US"/>
                        </w:rPr>
                        <w:t xml:space="preserve">22) </w:t>
                      </w:r>
                      <w:r>
                        <w:rPr>
                          <w:rFonts w:ascii="Arial" w:hAnsi="Arial" w:cs="Arial"/>
                          <w:sz w:val="16"/>
                          <w:szCs w:val="16"/>
                          <w:lang w:val="en-US"/>
                        </w:rPr>
                        <w:t>608 38 63</w:t>
                      </w:r>
                    </w:p>
                    <w:p w14:paraId="560D6AD8" w14:textId="77777777" w:rsidR="001B6F9F" w:rsidRPr="003074FC" w:rsidRDefault="001B6F9F" w:rsidP="00C51DF4">
                      <w:pPr>
                        <w:widowControl w:val="0"/>
                        <w:rPr>
                          <w:rFonts w:ascii="Arial" w:hAnsi="Arial" w:cs="Arial"/>
                          <w:sz w:val="16"/>
                          <w:szCs w:val="16"/>
                          <w:lang w:val="en-US"/>
                        </w:rPr>
                      </w:pPr>
                      <w:r w:rsidRPr="003074FC">
                        <w:rPr>
                          <w:rFonts w:ascii="Arial" w:hAnsi="Arial" w:cs="Arial"/>
                          <w:sz w:val="16"/>
                          <w:szCs w:val="16"/>
                          <w:lang w:val="en-US"/>
                        </w:rPr>
                        <w:t>www.stat.gov.pl</w:t>
                      </w:r>
                    </w:p>
                    <w:p w14:paraId="5BC8D6A1" w14:textId="77777777" w:rsidR="001B6F9F" w:rsidRPr="00BC0929" w:rsidRDefault="001B6F9F" w:rsidP="00C51DF4">
                      <w:pPr>
                        <w:widowControl w:val="0"/>
                        <w:rPr>
                          <w:lang w:val="en-US"/>
                        </w:rPr>
                      </w:pPr>
                    </w:p>
                  </w:txbxContent>
                </v:textbox>
              </v:shape>
              <v:line id="Line 8" o:spid="_x0000_s1029" style="position:absolute;flip:y;visibility:visible;mso-wrap-style:square" from="-13,15277" to="11857,15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" strokeweight=".5pt">
                <v:shadow color="#ccc" opacity="49150f" offset=".74833mm,.74833mm"/>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style="position:absolute;left:312;top:16302;width:11565;height: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">
                <v:imagedata r:id="rId3" o:title=""/>
                <o:lock v:ext="edit" aspectratio="f"/>
              </v:shape>
              <v:shape id="Picture 10" o:spid="_x0000_s1031" type="#_x0000_t75" style="position:absolute;left:312;top:15469;width:788;height: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">
                <v:imagedata r:id="rId4" o:title=""/>
              </v:shape>
              <w10:wrap type="square"/>
            </v:group>
          </w:pict>
        </mc:Fallback>
      </mc:AlternateContent>
    </w:r>
    <w:r>
      <w:rPr>
        <w:noProof/>
      </w:rPr>
      <mc:AlternateContent>
        <mc:Choice Requires="wps">
          <w:drawing>
            <wp:anchor distT="0" distB="0" distL="114300" distR="114300" simplePos="0" relativeHeight="251658240" behindDoc="0" locked="0" layoutInCell="1" allowOverlap="1" wp14:anchorId="7899D72D" wp14:editId="04200FC2">
              <wp:simplePos x="0" y="0"/>
              <wp:positionH relativeFrom="column">
                <wp:posOffset>3234055</wp:posOffset>
              </wp:positionH>
              <wp:positionV relativeFrom="paragraph">
                <wp:posOffset>-193040</wp:posOffset>
              </wp:positionV>
              <wp:extent cx="3342005" cy="564515"/>
              <wp:effectExtent l="0" t="0" r="10795" b="26035"/>
              <wp:wrapNone/>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005" cy="564515"/>
                      </a:xfrm>
                      <a:prstGeom prst="rect">
                        <a:avLst/>
                      </a:prstGeom>
                      <a:solidFill>
                        <a:srgbClr val="FFFFFF"/>
                      </a:solidFill>
                      <a:ln w="9525">
                        <a:solidFill>
                          <a:srgbClr val="FFFFFF"/>
                        </a:solidFill>
                        <a:miter lim="800000"/>
                        <a:headEnd/>
                        <a:tailEnd/>
                      </a:ln>
                    </wps:spPr>
                    <wps:txbx>
                      <w:txbxContent>
                        <w:p w14:paraId="77E48292" w14:textId="77777777" w:rsidR="001B6F9F" w:rsidRPr="00FD3B32" w:rsidRDefault="001B6F9F" w:rsidP="00C51DF4">
                          <w:pPr>
                            <w:pStyle w:val="Stopka"/>
                            <w:jc w:val="center"/>
                            <w:rPr>
                              <w:rFonts w:ascii="Arial" w:hAnsi="Arial" w:cs="Arial"/>
                              <w:color w:val="17365D"/>
                              <w:sz w:val="16"/>
                              <w:szCs w:val="16"/>
                              <w:shd w:val="clear" w:color="auto" w:fill="FFFFFF"/>
                            </w:rPr>
                          </w:pPr>
                          <w:r w:rsidRPr="00FD3B32">
                            <w:rPr>
                              <w:rFonts w:ascii="Arial" w:hAnsi="Arial" w:cs="Arial"/>
                              <w:color w:val="17365D"/>
                              <w:sz w:val="16"/>
                              <w:szCs w:val="16"/>
                              <w:shd w:val="clear" w:color="auto" w:fill="FFFFFF"/>
                            </w:rPr>
                            <w:t>Projekt współfinansowany przez Unię Europejską z Europejskiego Funduszu Rozwoju Regionalnego oraz ze środków budżetu państwa.</w:t>
                          </w:r>
                          <w:r w:rsidRPr="00FD3B32">
                            <w:rPr>
                              <w:rFonts w:ascii="Arial" w:hAnsi="Arial" w:cs="Arial"/>
                              <w:color w:val="17365D"/>
                              <w:sz w:val="16"/>
                              <w:szCs w:val="16"/>
                            </w:rPr>
                            <w:br/>
                          </w:r>
                          <w:r w:rsidRPr="00FD3B32">
                            <w:rPr>
                              <w:rFonts w:ascii="Arial" w:hAnsi="Arial" w:cs="Arial"/>
                              <w:color w:val="17365D"/>
                              <w:sz w:val="16"/>
                              <w:szCs w:val="16"/>
                              <w:shd w:val="clear" w:color="auto" w:fill="FFFFFF"/>
                            </w:rPr>
                            <w:t xml:space="preserve">7. Oś Priorytetowa: </w:t>
                          </w:r>
                        </w:p>
                        <w:p w14:paraId="147203CB" w14:textId="77777777" w:rsidR="001B6F9F" w:rsidRPr="00FD3B32" w:rsidRDefault="001B6F9F" w:rsidP="00C51DF4">
                          <w:pPr>
                            <w:pStyle w:val="Stopka"/>
                            <w:jc w:val="center"/>
                            <w:rPr>
                              <w:color w:val="17365D"/>
                              <w:sz w:val="16"/>
                              <w:szCs w:val="16"/>
                            </w:rPr>
                          </w:pPr>
                          <w:r w:rsidRPr="00FD3B32">
                            <w:rPr>
                              <w:rFonts w:ascii="Arial" w:hAnsi="Arial" w:cs="Arial"/>
                              <w:color w:val="17365D"/>
                              <w:sz w:val="16"/>
                              <w:szCs w:val="16"/>
                              <w:shd w:val="clear" w:color="auto" w:fill="FFFFFF"/>
                            </w:rPr>
                            <w:t>Społeczeństwo informacyjne – budowa elektronicznej administracji</w:t>
                          </w:r>
                        </w:p>
                        <w:p w14:paraId="750833D2" w14:textId="77777777" w:rsidR="001B6F9F" w:rsidRDefault="001B6F9F" w:rsidP="00C51DF4">
                          <w:pPr>
                            <w:pStyle w:val="Stopka"/>
                          </w:pPr>
                        </w:p>
                        <w:p w14:paraId="56B8FE84" w14:textId="77777777" w:rsidR="001B6F9F" w:rsidRDefault="001B6F9F" w:rsidP="00C51D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9D72D" id="Pole tekstowe 34" o:spid="_x0000_s1032" type="#_x0000_t202" style="position:absolute;left:0;text-align:left;margin-left:254.65pt;margin-top:-15.2pt;width:263.15pt;height:4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" strokecolor="white">
              <v:textbox>
                <w:txbxContent>
                  <w:p w14:paraId="77E48292" w14:textId="77777777" w:rsidR="001B6F9F" w:rsidRPr="00FD3B32" w:rsidRDefault="001B6F9F" w:rsidP="00C51DF4">
                    <w:pPr>
                      <w:pStyle w:val="Stopka"/>
                      <w:jc w:val="center"/>
                      <w:rPr>
                        <w:rFonts w:ascii="Arial" w:hAnsi="Arial" w:cs="Arial"/>
                        <w:color w:val="17365D"/>
                        <w:sz w:val="16"/>
                        <w:szCs w:val="16"/>
                        <w:shd w:val="clear" w:color="auto" w:fill="FFFFFF"/>
                      </w:rPr>
                    </w:pPr>
                    <w:r w:rsidRPr="00FD3B32">
                      <w:rPr>
                        <w:rFonts w:ascii="Arial" w:hAnsi="Arial" w:cs="Arial"/>
                        <w:color w:val="17365D"/>
                        <w:sz w:val="16"/>
                        <w:szCs w:val="16"/>
                        <w:shd w:val="clear" w:color="auto" w:fill="FFFFFF"/>
                      </w:rPr>
                      <w:t>Projekt współfinansowany przez Unię Europejską z Europejskiego Funduszu Rozwoju Regionalnego oraz ze środków budżetu państwa.</w:t>
                    </w:r>
                    <w:r w:rsidRPr="00FD3B32">
                      <w:rPr>
                        <w:rFonts w:ascii="Arial" w:hAnsi="Arial" w:cs="Arial"/>
                        <w:color w:val="17365D"/>
                        <w:sz w:val="16"/>
                        <w:szCs w:val="16"/>
                      </w:rPr>
                      <w:br/>
                    </w:r>
                    <w:r w:rsidRPr="00FD3B32">
                      <w:rPr>
                        <w:rFonts w:ascii="Arial" w:hAnsi="Arial" w:cs="Arial"/>
                        <w:color w:val="17365D"/>
                        <w:sz w:val="16"/>
                        <w:szCs w:val="16"/>
                        <w:shd w:val="clear" w:color="auto" w:fill="FFFFFF"/>
                      </w:rPr>
                      <w:t xml:space="preserve">7. Oś Priorytetowa: </w:t>
                    </w:r>
                  </w:p>
                  <w:p w14:paraId="147203CB" w14:textId="77777777" w:rsidR="001B6F9F" w:rsidRPr="00FD3B32" w:rsidRDefault="001B6F9F" w:rsidP="00C51DF4">
                    <w:pPr>
                      <w:pStyle w:val="Stopka"/>
                      <w:jc w:val="center"/>
                      <w:rPr>
                        <w:color w:val="17365D"/>
                        <w:sz w:val="16"/>
                        <w:szCs w:val="16"/>
                      </w:rPr>
                    </w:pPr>
                    <w:r w:rsidRPr="00FD3B32">
                      <w:rPr>
                        <w:rFonts w:ascii="Arial" w:hAnsi="Arial" w:cs="Arial"/>
                        <w:color w:val="17365D"/>
                        <w:sz w:val="16"/>
                        <w:szCs w:val="16"/>
                        <w:shd w:val="clear" w:color="auto" w:fill="FFFFFF"/>
                      </w:rPr>
                      <w:t>Społeczeństwo informacyjne – budowa elektronicznej administracji</w:t>
                    </w:r>
                  </w:p>
                  <w:p w14:paraId="750833D2" w14:textId="77777777" w:rsidR="001B6F9F" w:rsidRDefault="001B6F9F" w:rsidP="00C51DF4">
                    <w:pPr>
                      <w:pStyle w:val="Stopka"/>
                    </w:pPr>
                  </w:p>
                  <w:p w14:paraId="56B8FE84" w14:textId="77777777" w:rsidR="001B6F9F" w:rsidRDefault="001B6F9F" w:rsidP="00C51DF4"/>
                </w:txbxContent>
              </v:textbox>
            </v:shape>
          </w:pict>
        </mc:Fallback>
      </mc:AlternateContent>
    </w:r>
    <w:r>
      <w:fldChar w:fldCharType="begin"/>
    </w:r>
    <w:r>
      <w:instrText xml:space="preserve"> PAGE   \* MERGEFORMAT </w:instrText>
    </w:r>
    <w:r>
      <w:fldChar w:fldCharType="separate"/>
    </w:r>
    <w:r>
      <w:rPr>
        <w:noProof/>
      </w:rPr>
      <w:t>22</w:t>
    </w:r>
    <w:r>
      <w:rPr>
        <w:noProof/>
      </w:rPr>
      <w:fldChar w:fldCharType="end"/>
    </w:r>
  </w:p>
  <w:p w14:paraId="54DC297A" w14:textId="77777777" w:rsidR="001B6F9F" w:rsidRDefault="001B6F9F" w:rsidP="00C51DF4">
    <w:pPr>
      <w:pStyle w:val="Stopka"/>
      <w:tabs>
        <w:tab w:val="clear" w:pos="4536"/>
        <w:tab w:val="clear" w:pos="9072"/>
        <w:tab w:val="left" w:pos="673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717DE" w14:textId="13EC7364" w:rsidR="001B6F9F" w:rsidRPr="00BA303A" w:rsidRDefault="001B6F9F" w:rsidP="00C51DF4">
    <w:pPr>
      <w:pStyle w:val="Stopka"/>
      <w:rPr>
        <w:rFonts w:ascii="Cambria" w:hAnsi="Cambria"/>
        <w:b/>
        <w:sz w:val="20"/>
        <w:bdr w:val="single" w:sz="4" w:space="0" w:color="auto"/>
      </w:rPr>
    </w:pPr>
    <w:r w:rsidRPr="00BA303A">
      <w:rPr>
        <w:rFonts w:ascii="Cambria" w:hAnsi="Cambria"/>
        <w:sz w:val="20"/>
        <w:bdr w:val="single" w:sz="4" w:space="0" w:color="auto"/>
      </w:rPr>
      <w:tab/>
    </w:r>
    <w:r>
      <w:rPr>
        <w:rFonts w:ascii="Cambria" w:hAnsi="Cambria"/>
        <w:sz w:val="20"/>
        <w:bdr w:val="single" w:sz="4" w:space="0" w:color="auto"/>
      </w:rPr>
      <w:t xml:space="preserve">Specyfikacja </w:t>
    </w:r>
    <w:r w:rsidRPr="00BA303A">
      <w:rPr>
        <w:rFonts w:ascii="Cambria" w:hAnsi="Cambria"/>
        <w:sz w:val="20"/>
        <w:bdr w:val="single" w:sz="4" w:space="0" w:color="auto"/>
      </w:rPr>
      <w:t>Warunków Zamówienia (</w:t>
    </w:r>
    <w:r>
      <w:rPr>
        <w:rFonts w:ascii="Cambria" w:hAnsi="Cambria"/>
        <w:sz w:val="20"/>
        <w:bdr w:val="single" w:sz="4" w:space="0" w:color="auto"/>
      </w:rPr>
      <w:t>SWZ</w:t>
    </w:r>
    <w:r w:rsidRPr="00BA303A">
      <w:rPr>
        <w:rFonts w:ascii="Cambria" w:hAnsi="Cambria"/>
        <w:sz w:val="20"/>
        <w:bdr w:val="single" w:sz="4" w:space="0" w:color="auto"/>
      </w:rPr>
      <w:t>)</w:t>
    </w:r>
    <w:r w:rsidRPr="00BA303A">
      <w:rPr>
        <w:rFonts w:ascii="Cambria" w:hAnsi="Cambria"/>
        <w:sz w:val="20"/>
        <w:bdr w:val="single" w:sz="4" w:space="0" w:color="auto"/>
      </w:rPr>
      <w:tab/>
      <w:t xml:space="preserve">Strona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PAGE</w:instrText>
    </w:r>
    <w:r w:rsidRPr="00BA303A">
      <w:rPr>
        <w:rFonts w:ascii="Cambria" w:hAnsi="Cambria"/>
        <w:b/>
        <w:sz w:val="20"/>
        <w:bdr w:val="single" w:sz="4" w:space="0" w:color="auto"/>
      </w:rPr>
      <w:fldChar w:fldCharType="separate"/>
    </w:r>
    <w:r w:rsidR="00576B35">
      <w:rPr>
        <w:rFonts w:ascii="Cambria" w:hAnsi="Cambria"/>
        <w:b/>
        <w:noProof/>
        <w:sz w:val="20"/>
        <w:bdr w:val="single" w:sz="4" w:space="0" w:color="auto"/>
      </w:rPr>
      <w:t>23</w:t>
    </w:r>
    <w:r w:rsidRPr="00BA303A">
      <w:rPr>
        <w:rFonts w:ascii="Cambria" w:hAnsi="Cambria"/>
        <w:b/>
        <w:sz w:val="20"/>
        <w:bdr w:val="single" w:sz="4" w:space="0" w:color="auto"/>
      </w:rPr>
      <w:fldChar w:fldCharType="end"/>
    </w:r>
    <w:r w:rsidRPr="00BA303A">
      <w:rPr>
        <w:rFonts w:ascii="Cambria" w:hAnsi="Cambria"/>
        <w:sz w:val="20"/>
        <w:bdr w:val="single" w:sz="4" w:space="0" w:color="auto"/>
      </w:rPr>
      <w:t xml:space="preserve"> z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NUMPAGES</w:instrText>
    </w:r>
    <w:r w:rsidRPr="00BA303A">
      <w:rPr>
        <w:rFonts w:ascii="Cambria" w:hAnsi="Cambria"/>
        <w:b/>
        <w:sz w:val="20"/>
        <w:bdr w:val="single" w:sz="4" w:space="0" w:color="auto"/>
      </w:rPr>
      <w:fldChar w:fldCharType="separate"/>
    </w:r>
    <w:r w:rsidR="00576B35">
      <w:rPr>
        <w:rFonts w:ascii="Cambria" w:hAnsi="Cambria"/>
        <w:b/>
        <w:noProof/>
        <w:sz w:val="20"/>
        <w:bdr w:val="single" w:sz="4" w:space="0" w:color="auto"/>
      </w:rPr>
      <w:t>26</w:t>
    </w:r>
    <w:r w:rsidRPr="00BA303A">
      <w:rPr>
        <w:rFonts w:ascii="Cambria" w:hAnsi="Cambria"/>
        <w:b/>
        <w:sz w:val="20"/>
        <w:bdr w:val="single" w:sz="4" w:space="0" w:color="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301F" w14:textId="7D85BAA6" w:rsidR="001B6F9F" w:rsidRPr="00BA303A" w:rsidRDefault="001B6F9F" w:rsidP="00C51DF4">
    <w:pPr>
      <w:pStyle w:val="Stopka"/>
      <w:rPr>
        <w:rFonts w:ascii="Cambria" w:hAnsi="Cambria"/>
        <w:b/>
        <w:sz w:val="20"/>
        <w:bdr w:val="single" w:sz="4" w:space="0" w:color="auto"/>
      </w:rPr>
    </w:pPr>
    <w:r w:rsidRPr="00BA303A">
      <w:rPr>
        <w:rFonts w:ascii="Cambria" w:hAnsi="Cambria"/>
        <w:sz w:val="20"/>
        <w:bdr w:val="single" w:sz="4" w:space="0" w:color="auto"/>
      </w:rPr>
      <w:tab/>
    </w:r>
    <w:r>
      <w:rPr>
        <w:rFonts w:ascii="Cambria" w:hAnsi="Cambria"/>
        <w:sz w:val="20"/>
        <w:bdr w:val="single" w:sz="4" w:space="0" w:color="auto"/>
      </w:rPr>
      <w:t>Specyfikacja Warunków Zamówienia</w:t>
    </w:r>
    <w:r w:rsidRPr="00BA303A">
      <w:rPr>
        <w:rFonts w:ascii="Cambria" w:hAnsi="Cambria"/>
        <w:sz w:val="20"/>
        <w:bdr w:val="single" w:sz="4" w:space="0" w:color="auto"/>
      </w:rPr>
      <w:tab/>
      <w:t xml:space="preserve">Strona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PAGE</w:instrText>
    </w:r>
    <w:r w:rsidRPr="00BA303A">
      <w:rPr>
        <w:rFonts w:ascii="Cambria" w:hAnsi="Cambria"/>
        <w:b/>
        <w:sz w:val="20"/>
        <w:bdr w:val="single" w:sz="4" w:space="0" w:color="auto"/>
      </w:rPr>
      <w:fldChar w:fldCharType="separate"/>
    </w:r>
    <w:r w:rsidR="00FE2FE7">
      <w:rPr>
        <w:rFonts w:ascii="Cambria" w:hAnsi="Cambria"/>
        <w:b/>
        <w:noProof/>
        <w:sz w:val="20"/>
        <w:bdr w:val="single" w:sz="4" w:space="0" w:color="auto"/>
      </w:rPr>
      <w:t>1</w:t>
    </w:r>
    <w:r w:rsidRPr="00BA303A">
      <w:rPr>
        <w:rFonts w:ascii="Cambria" w:hAnsi="Cambria"/>
        <w:b/>
        <w:sz w:val="20"/>
        <w:bdr w:val="single" w:sz="4" w:space="0" w:color="auto"/>
      </w:rPr>
      <w:fldChar w:fldCharType="end"/>
    </w:r>
    <w:r w:rsidRPr="00BA303A">
      <w:rPr>
        <w:rFonts w:ascii="Cambria" w:hAnsi="Cambria"/>
        <w:sz w:val="20"/>
        <w:bdr w:val="single" w:sz="4" w:space="0" w:color="auto"/>
      </w:rPr>
      <w:t xml:space="preserve"> z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NUMPAGES</w:instrText>
    </w:r>
    <w:r w:rsidRPr="00BA303A">
      <w:rPr>
        <w:rFonts w:ascii="Cambria" w:hAnsi="Cambria"/>
        <w:b/>
        <w:sz w:val="20"/>
        <w:bdr w:val="single" w:sz="4" w:space="0" w:color="auto"/>
      </w:rPr>
      <w:fldChar w:fldCharType="separate"/>
    </w:r>
    <w:r w:rsidR="00FE2FE7">
      <w:rPr>
        <w:rFonts w:ascii="Cambria" w:hAnsi="Cambria"/>
        <w:b/>
        <w:noProof/>
        <w:sz w:val="20"/>
        <w:bdr w:val="single" w:sz="4" w:space="0" w:color="auto"/>
      </w:rPr>
      <w:t>26</w:t>
    </w:r>
    <w:r w:rsidRPr="00BA303A">
      <w:rPr>
        <w:rFonts w:ascii="Cambria" w:hAnsi="Cambria"/>
        <w:b/>
        <w:sz w:val="20"/>
        <w:bdr w:val="single" w:sz="4" w:space="0" w:color="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649F5" w14:textId="77777777" w:rsidR="00E3319A" w:rsidRDefault="00E3319A">
      <w:r>
        <w:separator/>
      </w:r>
    </w:p>
  </w:footnote>
  <w:footnote w:type="continuationSeparator" w:id="0">
    <w:p w14:paraId="5FC7A8AD" w14:textId="77777777" w:rsidR="00E3319A" w:rsidRDefault="00E33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3A139" w14:textId="77777777" w:rsidR="001B6F9F" w:rsidRDefault="001B6F9F">
    <w:pPr>
      <w:pStyle w:val="Nagwek"/>
    </w:pPr>
    <w:r>
      <w:rPr>
        <w:noProof/>
      </w:rPr>
      <w:drawing>
        <wp:inline distT="0" distB="0" distL="0" distR="0" wp14:anchorId="50393A46" wp14:editId="3E7D7243">
          <wp:extent cx="6212840" cy="697865"/>
          <wp:effectExtent l="19050" t="0" r="0" b="0"/>
          <wp:docPr id="2126228170" name="Obraz 9" descr="logo PGS 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logo PGS II.png"/>
                  <pic:cNvPicPr>
                    <a:picLocks noChangeAspect="1" noChangeArrowheads="1"/>
                  </pic:cNvPicPr>
                </pic:nvPicPr>
                <pic:blipFill>
                  <a:blip r:embed="rId1"/>
                  <a:srcRect/>
                  <a:stretch>
                    <a:fillRect/>
                  </a:stretch>
                </pic:blipFill>
                <pic:spPr bwMode="auto">
                  <a:xfrm>
                    <a:off x="0" y="0"/>
                    <a:ext cx="6212840" cy="69786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218F" w14:textId="7C71F159" w:rsidR="001B6F9F" w:rsidRDefault="001B6F9F" w:rsidP="00C17891">
    <w:pPr>
      <w:pStyle w:val="Nagwek"/>
    </w:pPr>
  </w:p>
  <w:p w14:paraId="3A44DB11" w14:textId="114D4EFE" w:rsidR="001B6F9F" w:rsidRDefault="001B6F9F" w:rsidP="00C17891">
    <w:pPr>
      <w:pStyle w:val="Nagwek"/>
    </w:pPr>
  </w:p>
  <w:p w14:paraId="258C27B3" w14:textId="77777777" w:rsidR="001B6F9F" w:rsidRDefault="001B6F9F" w:rsidP="00C1789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4C2D0" w14:textId="41A8989D" w:rsidR="001B6F9F" w:rsidRDefault="001B6F9F" w:rsidP="00C17891">
    <w:pPr>
      <w:pStyle w:val="Nagwek"/>
    </w:pPr>
  </w:p>
  <w:p w14:paraId="168AD9AF" w14:textId="22CFA4CE" w:rsidR="001B6F9F" w:rsidRDefault="00D66FE1" w:rsidP="00C17891">
    <w:pPr>
      <w:pStyle w:val="Nagwek"/>
    </w:pPr>
    <w:r>
      <w:rPr>
        <w:rStyle w:val="NagwekZnak"/>
        <w:noProof/>
      </w:rPr>
      <w:drawing>
        <wp:inline distT="0" distB="0" distL="0" distR="0" wp14:anchorId="12F23D78" wp14:editId="624A48A6">
          <wp:extent cx="5760720" cy="609600"/>
          <wp:effectExtent l="0" t="0" r="0" b="0"/>
          <wp:docPr id="1073741826" name="officeArt object" descr="Obraz 1"/>
          <wp:cNvGraphicFramePr/>
          <a:graphic xmlns:a="http://schemas.openxmlformats.org/drawingml/2006/main">
            <a:graphicData uri="http://schemas.openxmlformats.org/drawingml/2006/picture">
              <pic:pic xmlns:pic="http://schemas.openxmlformats.org/drawingml/2006/picture">
                <pic:nvPicPr>
                  <pic:cNvPr id="1073741826" name="Obraz 1" descr="Obraz 1"/>
                  <pic:cNvPicPr>
                    <a:picLocks noChangeAspect="1"/>
                  </pic:cNvPicPr>
                </pic:nvPicPr>
                <pic:blipFill>
                  <a:blip r:embed="rId1"/>
                  <a:stretch>
                    <a:fillRect/>
                  </a:stretch>
                </pic:blipFill>
                <pic:spPr>
                  <a:xfrm>
                    <a:off x="0" y="0"/>
                    <a:ext cx="5760720" cy="609600"/>
                  </a:xfrm>
                  <a:prstGeom prst="rect">
                    <a:avLst/>
                  </a:prstGeom>
                  <a:ln w="12700" cap="flat">
                    <a:noFill/>
                    <a:miter lim="400000"/>
                  </a:ln>
                  <a:effectLst/>
                </pic:spPr>
              </pic:pic>
            </a:graphicData>
          </a:graphic>
        </wp:inline>
      </w:drawing>
    </w:r>
  </w:p>
  <w:p w14:paraId="5FBC0ECD" w14:textId="77777777" w:rsidR="001B6F9F" w:rsidRPr="00C17891" w:rsidRDefault="001B6F9F" w:rsidP="00C1789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61AEF0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decimal"/>
      <w:lvlText w:val="%1)"/>
      <w:lvlJc w:val="left"/>
      <w:pPr>
        <w:tabs>
          <w:tab w:val="num" w:pos="2618"/>
        </w:tabs>
        <w:ind w:left="3404" w:hanging="360"/>
      </w:pPr>
      <w:rPr>
        <w:rFonts w:ascii="Cambria" w:hAnsi="Cambria" w:cs="Mangal" w:hint="default"/>
        <w:b w:val="0"/>
        <w:color w:val="000000"/>
        <w:sz w:val="24"/>
        <w:szCs w:val="24"/>
      </w:rPr>
    </w:lvl>
  </w:abstractNum>
  <w:abstractNum w:abstractNumId="2" w15:restartNumberingAfterBreak="0">
    <w:nsid w:val="00000003"/>
    <w:multiLevelType w:val="multilevel"/>
    <w:tmpl w:val="BB3A2A26"/>
    <w:name w:val="WW8Num3"/>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cs="Times New Roman"/>
        <w:b/>
        <w:color w:val="00000A"/>
        <w:sz w:val="24"/>
        <w:szCs w:val="24"/>
      </w:rPr>
    </w:lvl>
    <w:lvl w:ilvl="2">
      <w:start w:val="1"/>
      <w:numFmt w:val="decimal"/>
      <w:lvlText w:val="%2.%3)"/>
      <w:lvlJc w:val="left"/>
      <w:pPr>
        <w:tabs>
          <w:tab w:val="num" w:pos="0"/>
        </w:tabs>
        <w:ind w:left="2773" w:hanging="504"/>
      </w:pPr>
      <w:rPr>
        <w:rFonts w:cs="Times New Roman"/>
        <w:b w:val="0"/>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3" w15:restartNumberingAfterBreak="0">
    <w:nsid w:val="00000009"/>
    <w:multiLevelType w:val="multilevel"/>
    <w:tmpl w:val="C392399A"/>
    <w:name w:val="WW8Num10"/>
    <w:lvl w:ilvl="0">
      <w:start w:val="1"/>
      <w:numFmt w:val="lowerLetter"/>
      <w:lvlText w:val="%1)"/>
      <w:lvlJc w:val="left"/>
      <w:pPr>
        <w:tabs>
          <w:tab w:val="num" w:pos="0"/>
        </w:tabs>
        <w:ind w:left="1429" w:hanging="360"/>
      </w:pPr>
      <w:rPr>
        <w:rFonts w:ascii="Cambria" w:hAnsi="Cambria" w:cs="Cambria" w:hint="default"/>
        <w:sz w:val="24"/>
        <w:szCs w:val="24"/>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 w15:restartNumberingAfterBreak="0">
    <w:nsid w:val="0000000E"/>
    <w:multiLevelType w:val="multilevel"/>
    <w:tmpl w:val="2B4EA594"/>
    <w:name w:val="WW8Num20"/>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decimal"/>
      <w:lvlText w:val="%3)"/>
      <w:lvlJc w:val="left"/>
      <w:pPr>
        <w:tabs>
          <w:tab w:val="num" w:pos="0"/>
        </w:tabs>
        <w:ind w:left="2880" w:hanging="180"/>
      </w:pPr>
      <w:rPr>
        <w:rFonts w:ascii="Cambria" w:hAnsi="Cambria" w:hint="default"/>
        <w:sz w:val="24"/>
        <w:szCs w:val="24"/>
      </w:rPr>
    </w:lvl>
    <w:lvl w:ilvl="3">
      <w:start w:val="1"/>
      <w:numFmt w:val="lowerLetter"/>
      <w:lvlText w:val="%4)"/>
      <w:lvlJc w:val="left"/>
      <w:pPr>
        <w:tabs>
          <w:tab w:val="num" w:pos="0"/>
        </w:tabs>
        <w:ind w:left="3600" w:hanging="360"/>
      </w:pPr>
      <w:rPr>
        <w:b w:val="0"/>
        <w:bCs w:val="0"/>
        <w:i w:val="0"/>
        <w:sz w:val="24"/>
        <w:szCs w:val="24"/>
      </w:r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5" w15:restartNumberingAfterBreak="0">
    <w:nsid w:val="00000012"/>
    <w:multiLevelType w:val="multilevel"/>
    <w:tmpl w:val="661A4D04"/>
    <w:name w:val="WW8Num25"/>
    <w:lvl w:ilvl="0">
      <w:start w:val="9"/>
      <w:numFmt w:val="decimal"/>
      <w:lvlText w:val="%1."/>
      <w:lvlJc w:val="left"/>
      <w:pPr>
        <w:tabs>
          <w:tab w:val="num" w:pos="0"/>
        </w:tabs>
        <w:ind w:left="360" w:hanging="360"/>
      </w:pPr>
    </w:lvl>
    <w:lvl w:ilvl="1">
      <w:start w:val="1"/>
      <w:numFmt w:val="decimal"/>
      <w:lvlText w:val="%1.%2."/>
      <w:lvlJc w:val="left"/>
      <w:pPr>
        <w:tabs>
          <w:tab w:val="num" w:pos="0"/>
        </w:tabs>
        <w:ind w:left="720" w:hanging="720"/>
      </w:pPr>
      <w:rPr>
        <w:rFonts w:ascii="Cambria" w:eastAsia="Times New Roman" w:hAnsi="Cambria" w:cs="Cambria"/>
        <w:b/>
        <w:bCs/>
        <w:color w:val="000000"/>
        <w:sz w:val="24"/>
        <w:szCs w:val="24"/>
        <w:lang w:eastAsia="pl-PL"/>
      </w:rPr>
    </w:lvl>
    <w:lvl w:ilvl="2">
      <w:start w:val="1"/>
      <w:numFmt w:val="lowerLetter"/>
      <w:lvlText w:val="%3)"/>
      <w:lvlJc w:val="left"/>
      <w:pPr>
        <w:ind w:left="3141" w:hanging="360"/>
      </w:pPr>
      <w:rPr>
        <w:rFonts w:ascii="Cambria" w:hAnsi="Cambria" w:hint="default"/>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15:restartNumberingAfterBreak="0">
    <w:nsid w:val="00000015"/>
    <w:multiLevelType w:val="multilevel"/>
    <w:tmpl w:val="4AAE6B88"/>
    <w:name w:val="WW8Num28"/>
    <w:lvl w:ilvl="0">
      <w:start w:val="1"/>
      <w:numFmt w:val="decimal"/>
      <w:lvlText w:val="%1."/>
      <w:lvlJc w:val="left"/>
      <w:pPr>
        <w:tabs>
          <w:tab w:val="num" w:pos="0"/>
        </w:tabs>
        <w:ind w:left="360" w:hanging="360"/>
      </w:pPr>
      <w:rPr>
        <w:rFonts w:hint="default"/>
      </w:rPr>
    </w:lvl>
    <w:lvl w:ilvl="1">
      <w:start w:val="1"/>
      <w:numFmt w:val="decimal"/>
      <w:lvlText w:val="2.%2."/>
      <w:lvlJc w:val="left"/>
      <w:pPr>
        <w:tabs>
          <w:tab w:val="num" w:pos="0"/>
        </w:tabs>
        <w:ind w:left="1709" w:hanging="432"/>
      </w:pPr>
      <w:rPr>
        <w:rFonts w:ascii="Cambria" w:hAnsi="Cambria" w:cs="Arial" w:hint="default"/>
        <w:b/>
        <w:i w:val="0"/>
        <w:sz w:val="24"/>
        <w:szCs w:val="24"/>
      </w:rPr>
    </w:lvl>
    <w:lvl w:ilvl="2">
      <w:start w:val="1"/>
      <w:numFmt w:val="decimal"/>
      <w:lvlText w:val="2.%2.%3."/>
      <w:lvlJc w:val="left"/>
      <w:pPr>
        <w:tabs>
          <w:tab w:val="num" w:pos="0"/>
        </w:tabs>
        <w:ind w:left="1072" w:hanging="504"/>
      </w:pPr>
      <w:rPr>
        <w:rFonts w:ascii="Cambria" w:hAnsi="Cambria" w:cs="Arial" w:hint="default"/>
        <w:b/>
        <w:i w:val="0"/>
        <w:sz w:val="24"/>
        <w:szCs w:val="24"/>
      </w:rPr>
    </w:lvl>
    <w:lvl w:ilvl="3">
      <w:start w:val="1"/>
      <w:numFmt w:val="lowerLetter"/>
      <w:lvlText w:val="%4)"/>
      <w:lvlJc w:val="left"/>
      <w:pPr>
        <w:tabs>
          <w:tab w:val="num" w:pos="0"/>
        </w:tabs>
        <w:ind w:left="1728" w:hanging="648"/>
      </w:pPr>
      <w:rPr>
        <w:rFonts w:hint="default"/>
        <w:b/>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02505309"/>
    <w:multiLevelType w:val="multilevel"/>
    <w:tmpl w:val="0B58905C"/>
    <w:lvl w:ilvl="0">
      <w:start w:val="13"/>
      <w:numFmt w:val="decimal"/>
      <w:lvlText w:val="%1."/>
      <w:lvlJc w:val="left"/>
      <w:pPr>
        <w:ind w:left="500" w:hanging="500"/>
      </w:pPr>
      <w:rPr>
        <w:rFonts w:cs="Times New Roman" w:hint="default"/>
      </w:rPr>
    </w:lvl>
    <w:lvl w:ilvl="1">
      <w:start w:val="1"/>
      <w:numFmt w:val="decimal"/>
      <w:lvlText w:val="%1.%2."/>
      <w:lvlJc w:val="left"/>
      <w:pPr>
        <w:ind w:left="720" w:hanging="720"/>
      </w:pPr>
      <w:rPr>
        <w:rFonts w:cs="Times New Roman" w:hint="default"/>
        <w:b/>
        <w:sz w:val="24"/>
        <w:szCs w:val="24"/>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02B32E4F"/>
    <w:multiLevelType w:val="multilevel"/>
    <w:tmpl w:val="9E000FE4"/>
    <w:lvl w:ilvl="0">
      <w:start w:val="1"/>
      <w:numFmt w:val="bullet"/>
      <w:lvlText w:val=""/>
      <w:lvlJc w:val="left"/>
      <w:pPr>
        <w:tabs>
          <w:tab w:val="num" w:pos="0"/>
        </w:tabs>
        <w:ind w:left="2421" w:hanging="360"/>
      </w:pPr>
      <w:rPr>
        <w:rFonts w:ascii="Symbol" w:hAnsi="Symbol" w:cs="Symbol" w:hint="default"/>
      </w:rPr>
    </w:lvl>
    <w:lvl w:ilvl="1">
      <w:start w:val="1"/>
      <w:numFmt w:val="bullet"/>
      <w:lvlText w:val="o"/>
      <w:lvlJc w:val="left"/>
      <w:pPr>
        <w:tabs>
          <w:tab w:val="num" w:pos="0"/>
        </w:tabs>
        <w:ind w:left="3141" w:hanging="360"/>
      </w:pPr>
      <w:rPr>
        <w:rFonts w:ascii="Courier New" w:hAnsi="Courier New" w:cs="Courier New" w:hint="default"/>
      </w:rPr>
    </w:lvl>
    <w:lvl w:ilvl="2">
      <w:start w:val="1"/>
      <w:numFmt w:val="bullet"/>
      <w:lvlText w:val=""/>
      <w:lvlJc w:val="left"/>
      <w:pPr>
        <w:tabs>
          <w:tab w:val="num" w:pos="0"/>
        </w:tabs>
        <w:ind w:left="3861" w:hanging="360"/>
      </w:pPr>
      <w:rPr>
        <w:rFonts w:ascii="Wingdings" w:hAnsi="Wingdings" w:cs="Wingdings" w:hint="default"/>
      </w:rPr>
    </w:lvl>
    <w:lvl w:ilvl="3">
      <w:start w:val="1"/>
      <w:numFmt w:val="bullet"/>
      <w:lvlText w:val=""/>
      <w:lvlJc w:val="left"/>
      <w:pPr>
        <w:tabs>
          <w:tab w:val="num" w:pos="0"/>
        </w:tabs>
        <w:ind w:left="4581" w:hanging="360"/>
      </w:pPr>
      <w:rPr>
        <w:rFonts w:ascii="Symbol" w:hAnsi="Symbol" w:cs="Symbol" w:hint="default"/>
      </w:rPr>
    </w:lvl>
    <w:lvl w:ilvl="4">
      <w:start w:val="1"/>
      <w:numFmt w:val="bullet"/>
      <w:lvlText w:val="o"/>
      <w:lvlJc w:val="left"/>
      <w:pPr>
        <w:tabs>
          <w:tab w:val="num" w:pos="0"/>
        </w:tabs>
        <w:ind w:left="5301" w:hanging="360"/>
      </w:pPr>
      <w:rPr>
        <w:rFonts w:ascii="Courier New" w:hAnsi="Courier New" w:cs="Courier New" w:hint="default"/>
      </w:rPr>
    </w:lvl>
    <w:lvl w:ilvl="5">
      <w:start w:val="1"/>
      <w:numFmt w:val="bullet"/>
      <w:lvlText w:val=""/>
      <w:lvlJc w:val="left"/>
      <w:pPr>
        <w:tabs>
          <w:tab w:val="num" w:pos="0"/>
        </w:tabs>
        <w:ind w:left="6021" w:hanging="360"/>
      </w:pPr>
      <w:rPr>
        <w:rFonts w:ascii="Wingdings" w:hAnsi="Wingdings" w:cs="Wingdings" w:hint="default"/>
      </w:rPr>
    </w:lvl>
    <w:lvl w:ilvl="6">
      <w:start w:val="1"/>
      <w:numFmt w:val="bullet"/>
      <w:lvlText w:val=""/>
      <w:lvlJc w:val="left"/>
      <w:pPr>
        <w:tabs>
          <w:tab w:val="num" w:pos="0"/>
        </w:tabs>
        <w:ind w:left="6741" w:hanging="360"/>
      </w:pPr>
      <w:rPr>
        <w:rFonts w:ascii="Symbol" w:hAnsi="Symbol" w:cs="Symbol" w:hint="default"/>
      </w:rPr>
    </w:lvl>
    <w:lvl w:ilvl="7">
      <w:start w:val="1"/>
      <w:numFmt w:val="bullet"/>
      <w:lvlText w:val="o"/>
      <w:lvlJc w:val="left"/>
      <w:pPr>
        <w:tabs>
          <w:tab w:val="num" w:pos="0"/>
        </w:tabs>
        <w:ind w:left="7461" w:hanging="360"/>
      </w:pPr>
      <w:rPr>
        <w:rFonts w:ascii="Courier New" w:hAnsi="Courier New" w:cs="Courier New" w:hint="default"/>
      </w:rPr>
    </w:lvl>
    <w:lvl w:ilvl="8">
      <w:start w:val="1"/>
      <w:numFmt w:val="bullet"/>
      <w:lvlText w:val=""/>
      <w:lvlJc w:val="left"/>
      <w:pPr>
        <w:tabs>
          <w:tab w:val="num" w:pos="0"/>
        </w:tabs>
        <w:ind w:left="8181" w:hanging="360"/>
      </w:pPr>
      <w:rPr>
        <w:rFonts w:ascii="Wingdings" w:hAnsi="Wingdings" w:cs="Wingdings" w:hint="default"/>
      </w:rPr>
    </w:lvl>
  </w:abstractNum>
  <w:abstractNum w:abstractNumId="9" w15:restartNumberingAfterBreak="0">
    <w:nsid w:val="04C53822"/>
    <w:multiLevelType w:val="hybridMultilevel"/>
    <w:tmpl w:val="A9DAA968"/>
    <w:lvl w:ilvl="0" w:tplc="4E9AD19A">
      <w:start w:val="1"/>
      <w:numFmt w:val="decimal"/>
      <w:pStyle w:val="Listanumerowana3"/>
      <w:lvlText w:val="%1)"/>
      <w:lvlJc w:val="left"/>
      <w:pPr>
        <w:ind w:left="1060" w:hanging="360"/>
      </w:pPr>
      <w:rPr>
        <w:rFonts w:cs="Times New Roman"/>
        <w:b w:val="0"/>
      </w:rPr>
    </w:lvl>
    <w:lvl w:ilvl="1" w:tplc="04150019">
      <w:start w:val="1"/>
      <w:numFmt w:val="lowerLetter"/>
      <w:lvlText w:val="%2."/>
      <w:lvlJc w:val="left"/>
      <w:pPr>
        <w:ind w:left="1780" w:hanging="360"/>
      </w:pPr>
      <w:rPr>
        <w:rFonts w:cs="Times New Roman"/>
      </w:rPr>
    </w:lvl>
    <w:lvl w:ilvl="2" w:tplc="0415001B" w:tentative="1">
      <w:start w:val="1"/>
      <w:numFmt w:val="lowerRoman"/>
      <w:lvlText w:val="%3."/>
      <w:lvlJc w:val="right"/>
      <w:pPr>
        <w:ind w:left="2500" w:hanging="180"/>
      </w:pPr>
      <w:rPr>
        <w:rFonts w:cs="Times New Roman"/>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10" w15:restartNumberingAfterBreak="0">
    <w:nsid w:val="0BBD01ED"/>
    <w:multiLevelType w:val="hybridMultilevel"/>
    <w:tmpl w:val="31A62BAE"/>
    <w:lvl w:ilvl="0" w:tplc="67208E2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0BE57148"/>
    <w:multiLevelType w:val="multilevel"/>
    <w:tmpl w:val="CE5C22E2"/>
    <w:lvl w:ilvl="0">
      <w:start w:val="23"/>
      <w:numFmt w:val="decimal"/>
      <w:lvlText w:val="%1"/>
      <w:lvlJc w:val="left"/>
      <w:pPr>
        <w:ind w:left="450" w:hanging="450"/>
      </w:pPr>
      <w:rPr>
        <w:rFonts w:hint="default"/>
      </w:rPr>
    </w:lvl>
    <w:lvl w:ilvl="1">
      <w:start w:val="1"/>
      <w:numFmt w:val="decimal"/>
      <w:lvlText w:val="%1.%2"/>
      <w:lvlJc w:val="left"/>
      <w:pPr>
        <w:ind w:left="450" w:hanging="45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CEE2C00"/>
    <w:multiLevelType w:val="multilevel"/>
    <w:tmpl w:val="C0041252"/>
    <w:lvl w:ilvl="0">
      <w:start w:val="13"/>
      <w:numFmt w:val="decimal"/>
      <w:lvlText w:val="%1."/>
      <w:lvlJc w:val="left"/>
      <w:pPr>
        <w:ind w:left="456" w:hanging="456"/>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3A415B"/>
    <w:multiLevelType w:val="multilevel"/>
    <w:tmpl w:val="26FA8F2A"/>
    <w:lvl w:ilvl="0">
      <w:start w:val="14"/>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BC7EDC"/>
    <w:multiLevelType w:val="multilevel"/>
    <w:tmpl w:val="3536C056"/>
    <w:lvl w:ilvl="0">
      <w:start w:val="11"/>
      <w:numFmt w:val="decimal"/>
      <w:pStyle w:val="Listanumerowana"/>
      <w:lvlText w:val="%1."/>
      <w:lvlJc w:val="left"/>
      <w:pPr>
        <w:ind w:left="360" w:hanging="360"/>
      </w:pPr>
      <w:rPr>
        <w:rFonts w:cs="Times New Roman" w:hint="default"/>
        <w:b/>
      </w:rPr>
    </w:lvl>
    <w:lvl w:ilvl="1">
      <w:start w:val="1"/>
      <w:numFmt w:val="decimal"/>
      <w:pStyle w:val="Listanumerowana2"/>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pStyle w:val="Listanumerowana5"/>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120E4A9E"/>
    <w:multiLevelType w:val="multilevel"/>
    <w:tmpl w:val="9F0E699C"/>
    <w:lvl w:ilvl="0">
      <w:start w:val="4"/>
      <w:numFmt w:val="decimal"/>
      <w:lvlText w:val="%1."/>
      <w:lvlJc w:val="left"/>
      <w:pPr>
        <w:tabs>
          <w:tab w:val="num" w:pos="0"/>
        </w:tabs>
        <w:ind w:left="360" w:hanging="360"/>
      </w:pPr>
      <w:rPr>
        <w:rFonts w:cs="Times New Roman"/>
      </w:rPr>
    </w:lvl>
    <w:lvl w:ilvl="1">
      <w:start w:val="5"/>
      <w:numFmt w:val="decimal"/>
      <w:lvlText w:val="%1.%2."/>
      <w:lvlJc w:val="left"/>
      <w:pPr>
        <w:tabs>
          <w:tab w:val="num" w:pos="0"/>
        </w:tabs>
        <w:ind w:left="720" w:hanging="720"/>
      </w:pPr>
      <w:rPr>
        <w:rFonts w:ascii="Cambria" w:hAnsi="Cambria" w:cs="Times New Roman"/>
        <w:b/>
        <w:i w:val="0"/>
        <w:sz w:val="24"/>
        <w:szCs w:val="24"/>
      </w:rPr>
    </w:lvl>
    <w:lvl w:ilvl="2">
      <w:start w:val="1"/>
      <w:numFmt w:val="decimal"/>
      <w:lvlText w:val="%1.%2.%3."/>
      <w:lvlJc w:val="left"/>
      <w:pPr>
        <w:tabs>
          <w:tab w:val="num" w:pos="0"/>
        </w:tabs>
        <w:ind w:left="720" w:hanging="720"/>
      </w:pPr>
      <w:rPr>
        <w:rFonts w:cs="Times New Roman"/>
        <w:b/>
        <w:bCs/>
        <w:sz w:val="24"/>
        <w:szCs w:val="24"/>
      </w:rPr>
    </w:lvl>
    <w:lvl w:ilvl="3">
      <w:start w:val="1"/>
      <w:numFmt w:val="lowerLetter"/>
      <w:lvlText w:val="%4)"/>
      <w:lvlJc w:val="left"/>
      <w:pPr>
        <w:tabs>
          <w:tab w:val="num" w:pos="0"/>
        </w:tabs>
        <w:ind w:left="360" w:hanging="360"/>
      </w:p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6" w15:restartNumberingAfterBreak="0">
    <w:nsid w:val="12585CDF"/>
    <w:multiLevelType w:val="multilevel"/>
    <w:tmpl w:val="A7388706"/>
    <w:lvl w:ilvl="0">
      <w:start w:val="11"/>
      <w:numFmt w:val="decimal"/>
      <w:lvlText w:val="%1."/>
      <w:lvlJc w:val="left"/>
      <w:pPr>
        <w:tabs>
          <w:tab w:val="num" w:pos="0"/>
        </w:tabs>
        <w:ind w:left="420" w:hanging="420"/>
      </w:pPr>
    </w:lvl>
    <w:lvl w:ilvl="1">
      <w:start w:val="1"/>
      <w:numFmt w:val="decimal"/>
      <w:lvlText w:val="%1.%2."/>
      <w:lvlJc w:val="left"/>
      <w:pPr>
        <w:tabs>
          <w:tab w:val="num" w:pos="0"/>
        </w:tabs>
        <w:ind w:left="846" w:hanging="420"/>
      </w:pPr>
      <w:rPr>
        <w:b/>
        <w:bCs/>
        <w:color w:val="auto"/>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7" w15:restartNumberingAfterBreak="0">
    <w:nsid w:val="136F40E4"/>
    <w:multiLevelType w:val="multilevel"/>
    <w:tmpl w:val="8C18DCE2"/>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1C940EBB"/>
    <w:multiLevelType w:val="hybridMultilevel"/>
    <w:tmpl w:val="B1F6A02A"/>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0" w15:restartNumberingAfterBreak="0">
    <w:nsid w:val="1CA947B2"/>
    <w:multiLevelType w:val="multilevel"/>
    <w:tmpl w:val="65AE295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1F2F753A"/>
    <w:multiLevelType w:val="multilevel"/>
    <w:tmpl w:val="4F945694"/>
    <w:lvl w:ilvl="0">
      <w:start w:val="19"/>
      <w:numFmt w:val="decimal"/>
      <w:lvlText w:val="%1"/>
      <w:lvlJc w:val="left"/>
      <w:pPr>
        <w:ind w:left="444" w:hanging="444"/>
      </w:pPr>
      <w:rPr>
        <w:rFonts w:hint="default"/>
      </w:rPr>
    </w:lvl>
    <w:lvl w:ilvl="1">
      <w:start w:val="1"/>
      <w:numFmt w:val="decimal"/>
      <w:lvlText w:val="%1.%2"/>
      <w:lvlJc w:val="left"/>
      <w:pPr>
        <w:ind w:left="444" w:hanging="44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FCE488D"/>
    <w:multiLevelType w:val="hybridMultilevel"/>
    <w:tmpl w:val="0D1A1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01E5C55"/>
    <w:multiLevelType w:val="hybridMultilevel"/>
    <w:tmpl w:val="1542D0E4"/>
    <w:lvl w:ilvl="0" w:tplc="04150017">
      <w:start w:val="1"/>
      <w:numFmt w:val="lowerLetter"/>
      <w:lvlText w:val="%1)"/>
      <w:lvlJc w:val="left"/>
      <w:pPr>
        <w:ind w:left="2421" w:hanging="360"/>
      </w:pPr>
    </w:lvl>
    <w:lvl w:ilvl="1" w:tplc="04150017">
      <w:start w:val="1"/>
      <w:numFmt w:val="lowerLetter"/>
      <w:lvlText w:val="%2)"/>
      <w:lvlJc w:val="left"/>
      <w:pPr>
        <w:ind w:left="3141" w:hanging="360"/>
      </w:pPr>
    </w:lvl>
    <w:lvl w:ilvl="2" w:tplc="66B82C08">
      <w:start w:val="3"/>
      <w:numFmt w:val="upperRoman"/>
      <w:lvlText w:val="%3."/>
      <w:lvlJc w:val="left"/>
      <w:pPr>
        <w:ind w:left="4401" w:hanging="720"/>
      </w:pPr>
      <w:rPr>
        <w:rFonts w:cstheme="minorHAnsi" w:hint="default"/>
        <w:b/>
      </w:r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24" w15:restartNumberingAfterBreak="0">
    <w:nsid w:val="245F1B8E"/>
    <w:multiLevelType w:val="multilevel"/>
    <w:tmpl w:val="DA684CE8"/>
    <w:lvl w:ilvl="0">
      <w:start w:val="1"/>
      <w:numFmt w:val="lowerLetter"/>
      <w:lvlText w:val="%1)"/>
      <w:lvlJc w:val="left"/>
      <w:pPr>
        <w:tabs>
          <w:tab w:val="num" w:pos="0"/>
        </w:tabs>
        <w:ind w:left="1353" w:hanging="360"/>
      </w:pPr>
      <w:rPr>
        <w:rFonts w:cs="Times New Roman"/>
        <w:b w:val="0"/>
        <w:bCs w:val="0"/>
      </w:rPr>
    </w:lvl>
    <w:lvl w:ilvl="1">
      <w:start w:val="1"/>
      <w:numFmt w:val="lowerLetter"/>
      <w:lvlText w:val="%2."/>
      <w:lvlJc w:val="left"/>
      <w:pPr>
        <w:tabs>
          <w:tab w:val="num" w:pos="0"/>
        </w:tabs>
        <w:ind w:left="2073" w:hanging="360"/>
      </w:pPr>
      <w:rPr>
        <w:rFonts w:ascii="Cambria" w:hAnsi="Cambria" w:cs="Times New Roman"/>
        <w:b/>
        <w:bCs/>
        <w:i w:val="0"/>
        <w:color w:val="000000"/>
        <w:sz w:val="24"/>
        <w:szCs w:val="24"/>
      </w:rPr>
    </w:lvl>
    <w:lvl w:ilvl="2">
      <w:start w:val="1"/>
      <w:numFmt w:val="lowerRoman"/>
      <w:lvlText w:val="%2.%3."/>
      <w:lvlJc w:val="right"/>
      <w:pPr>
        <w:tabs>
          <w:tab w:val="num" w:pos="0"/>
        </w:tabs>
        <w:ind w:left="2793" w:hanging="180"/>
      </w:pPr>
      <w:rPr>
        <w:rFonts w:ascii="Cambria" w:eastAsia="Lucida Sans Unicode" w:hAnsi="Cambria" w:cs="Times New Roman"/>
        <w:b w:val="0"/>
        <w:bCs/>
        <w:color w:val="000000"/>
        <w:sz w:val="24"/>
        <w:szCs w:val="24"/>
      </w:r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5" w15:restartNumberingAfterBreak="0">
    <w:nsid w:val="25770F1C"/>
    <w:multiLevelType w:val="multilevel"/>
    <w:tmpl w:val="04D26616"/>
    <w:lvl w:ilvl="0">
      <w:start w:val="10"/>
      <w:numFmt w:val="decimal"/>
      <w:lvlText w:val="%1."/>
      <w:lvlJc w:val="left"/>
      <w:pPr>
        <w:ind w:left="495" w:hanging="49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262F06B2"/>
    <w:multiLevelType w:val="multilevel"/>
    <w:tmpl w:val="35E28976"/>
    <w:lvl w:ilvl="0">
      <w:start w:val="21"/>
      <w:numFmt w:val="decimal"/>
      <w:lvlText w:val="%1."/>
      <w:lvlJc w:val="left"/>
      <w:pPr>
        <w:ind w:left="492" w:hanging="49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405014"/>
    <w:multiLevelType w:val="hybridMultilevel"/>
    <w:tmpl w:val="AF4C981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8" w15:restartNumberingAfterBreak="0">
    <w:nsid w:val="29ED2978"/>
    <w:multiLevelType w:val="hybridMultilevel"/>
    <w:tmpl w:val="9F4A5E8E"/>
    <w:lvl w:ilvl="0" w:tplc="D6B22770">
      <w:start w:val="1"/>
      <w:numFmt w:val="lowerLetter"/>
      <w:lvlText w:val="%1)"/>
      <w:lvlJc w:val="left"/>
      <w:pPr>
        <w:ind w:left="1854" w:hanging="360"/>
      </w:pPr>
      <w:rPr>
        <w:rFonts w:ascii="Cambria" w:eastAsia="SimSun" w:hAnsi="Cambria" w:cs="Times New Roman"/>
      </w:rPr>
    </w:lvl>
    <w:lvl w:ilvl="1" w:tplc="04150019" w:tentative="1">
      <w:start w:val="1"/>
      <w:numFmt w:val="lowerLetter"/>
      <w:lvlText w:val="%2."/>
      <w:lvlJc w:val="left"/>
      <w:pPr>
        <w:ind w:left="2574" w:hanging="360"/>
      </w:pPr>
    </w:lvl>
    <w:lvl w:ilvl="2" w:tplc="0415001B">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9" w15:restartNumberingAfterBreak="0">
    <w:nsid w:val="2DA722F8"/>
    <w:multiLevelType w:val="hybridMultilevel"/>
    <w:tmpl w:val="4D8C5876"/>
    <w:lvl w:ilvl="0" w:tplc="04150011">
      <w:start w:val="1"/>
      <w:numFmt w:val="decimal"/>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33E22765"/>
    <w:multiLevelType w:val="multilevel"/>
    <w:tmpl w:val="C2DCE4AA"/>
    <w:lvl w:ilvl="0">
      <w:start w:val="13"/>
      <w:numFmt w:val="decimal"/>
      <w:lvlText w:val="%1."/>
      <w:lvlJc w:val="left"/>
      <w:pPr>
        <w:tabs>
          <w:tab w:val="num" w:pos="0"/>
        </w:tabs>
        <w:ind w:left="500" w:hanging="500"/>
      </w:pPr>
      <w:rPr>
        <w:rFonts w:cs="Times New Roman" w:hint="default"/>
      </w:rPr>
    </w:lvl>
    <w:lvl w:ilvl="1">
      <w:start w:val="2"/>
      <w:numFmt w:val="decimal"/>
      <w:lvlText w:val="%1.%2."/>
      <w:lvlJc w:val="left"/>
      <w:pPr>
        <w:tabs>
          <w:tab w:val="num" w:pos="0"/>
        </w:tabs>
        <w:ind w:left="720" w:hanging="720"/>
      </w:pPr>
      <w:rPr>
        <w:rFonts w:cs="Times New Roman" w:hint="default"/>
        <w:b/>
        <w:sz w:val="24"/>
        <w:szCs w:val="24"/>
      </w:rPr>
    </w:lvl>
    <w:lvl w:ilvl="2">
      <w:start w:val="1"/>
      <w:numFmt w:val="decimal"/>
      <w:lvlText w:val="%1.%2.%3."/>
      <w:lvlJc w:val="left"/>
      <w:pPr>
        <w:tabs>
          <w:tab w:val="num" w:pos="0"/>
        </w:tabs>
        <w:ind w:left="720" w:hanging="720"/>
      </w:pPr>
      <w:rPr>
        <w:rFonts w:cs="Times New Roman" w:hint="default"/>
        <w:b w:val="0"/>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32" w15:restartNumberingAfterBreak="0">
    <w:nsid w:val="352C0C31"/>
    <w:multiLevelType w:val="hybridMultilevel"/>
    <w:tmpl w:val="DE4231A8"/>
    <w:lvl w:ilvl="0" w:tplc="67208E2A">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3" w15:restartNumberingAfterBreak="0">
    <w:nsid w:val="37613C58"/>
    <w:multiLevelType w:val="multilevel"/>
    <w:tmpl w:val="96C6A38A"/>
    <w:lvl w:ilvl="0">
      <w:start w:val="17"/>
      <w:numFmt w:val="decimal"/>
      <w:lvlText w:val="%1."/>
      <w:lvlJc w:val="left"/>
      <w:pPr>
        <w:ind w:left="500" w:hanging="500"/>
      </w:pPr>
      <w:rPr>
        <w:rFonts w:ascii="Cambria" w:hAnsi="Cambria" w:cs="Cambria" w:hint="default"/>
        <w:sz w:val="24"/>
      </w:rPr>
    </w:lvl>
    <w:lvl w:ilvl="1">
      <w:start w:val="1"/>
      <w:numFmt w:val="decimal"/>
      <w:lvlText w:val="%1.%2."/>
      <w:lvlJc w:val="left"/>
      <w:pPr>
        <w:ind w:left="1067" w:hanging="500"/>
      </w:pPr>
      <w:rPr>
        <w:rFonts w:ascii="Cambria" w:hAnsi="Cambria" w:cs="Cambria" w:hint="default"/>
        <w:b/>
        <w:bCs/>
        <w:sz w:val="24"/>
      </w:rPr>
    </w:lvl>
    <w:lvl w:ilvl="2">
      <w:start w:val="1"/>
      <w:numFmt w:val="upperLetter"/>
      <w:lvlText w:val="%1.%2.%3."/>
      <w:lvlJc w:val="left"/>
      <w:pPr>
        <w:ind w:left="1854" w:hanging="720"/>
      </w:pPr>
      <w:rPr>
        <w:rFonts w:ascii="Cambria" w:hAnsi="Cambria" w:cs="Cambria" w:hint="default"/>
        <w:sz w:val="24"/>
      </w:rPr>
    </w:lvl>
    <w:lvl w:ilvl="3">
      <w:start w:val="1"/>
      <w:numFmt w:val="upperLetter"/>
      <w:lvlText w:val="%1.%2.%3.%4."/>
      <w:lvlJc w:val="left"/>
      <w:pPr>
        <w:ind w:left="2421" w:hanging="720"/>
      </w:pPr>
      <w:rPr>
        <w:rFonts w:ascii="Cambria" w:hAnsi="Cambria" w:cs="Cambria" w:hint="default"/>
        <w:sz w:val="24"/>
      </w:rPr>
    </w:lvl>
    <w:lvl w:ilvl="4">
      <w:start w:val="1"/>
      <w:numFmt w:val="decimal"/>
      <w:lvlText w:val="%1.%2.%3.%4.%5."/>
      <w:lvlJc w:val="left"/>
      <w:pPr>
        <w:ind w:left="3348" w:hanging="1080"/>
      </w:pPr>
      <w:rPr>
        <w:rFonts w:ascii="Cambria" w:hAnsi="Cambria" w:cs="Cambria" w:hint="default"/>
        <w:sz w:val="24"/>
      </w:rPr>
    </w:lvl>
    <w:lvl w:ilvl="5">
      <w:start w:val="1"/>
      <w:numFmt w:val="decimal"/>
      <w:lvlText w:val="%1.%2.%3.%4.%5.%6."/>
      <w:lvlJc w:val="left"/>
      <w:pPr>
        <w:ind w:left="3915" w:hanging="1080"/>
      </w:pPr>
      <w:rPr>
        <w:rFonts w:ascii="Cambria" w:hAnsi="Cambria" w:cs="Cambria" w:hint="default"/>
        <w:sz w:val="24"/>
      </w:rPr>
    </w:lvl>
    <w:lvl w:ilvl="6">
      <w:start w:val="1"/>
      <w:numFmt w:val="decimal"/>
      <w:lvlText w:val="%1.%2.%3.%4.%5.%6.%7."/>
      <w:lvlJc w:val="left"/>
      <w:pPr>
        <w:ind w:left="4842" w:hanging="1440"/>
      </w:pPr>
      <w:rPr>
        <w:rFonts w:ascii="Cambria" w:hAnsi="Cambria" w:cs="Cambria" w:hint="default"/>
        <w:sz w:val="24"/>
      </w:rPr>
    </w:lvl>
    <w:lvl w:ilvl="7">
      <w:start w:val="1"/>
      <w:numFmt w:val="decimal"/>
      <w:lvlText w:val="%1.%2.%3.%4.%5.%6.%7.%8."/>
      <w:lvlJc w:val="left"/>
      <w:pPr>
        <w:ind w:left="5409" w:hanging="1440"/>
      </w:pPr>
      <w:rPr>
        <w:rFonts w:ascii="Cambria" w:hAnsi="Cambria" w:cs="Cambria" w:hint="default"/>
        <w:sz w:val="24"/>
      </w:rPr>
    </w:lvl>
    <w:lvl w:ilvl="8">
      <w:start w:val="1"/>
      <w:numFmt w:val="decimal"/>
      <w:lvlText w:val="%1.%2.%3.%4.%5.%6.%7.%8.%9."/>
      <w:lvlJc w:val="left"/>
      <w:pPr>
        <w:ind w:left="6336" w:hanging="1800"/>
      </w:pPr>
      <w:rPr>
        <w:rFonts w:ascii="Cambria" w:hAnsi="Cambria" w:cs="Cambria" w:hint="default"/>
        <w:sz w:val="24"/>
      </w:rPr>
    </w:lvl>
  </w:abstractNum>
  <w:abstractNum w:abstractNumId="34" w15:restartNumberingAfterBreak="0">
    <w:nsid w:val="3CDF0544"/>
    <w:multiLevelType w:val="multilevel"/>
    <w:tmpl w:val="B56A48C8"/>
    <w:lvl w:ilvl="0">
      <w:start w:val="4"/>
      <w:numFmt w:val="decimal"/>
      <w:lvlText w:val="%1."/>
      <w:lvlJc w:val="left"/>
      <w:pPr>
        <w:ind w:left="360" w:hanging="360"/>
      </w:pPr>
      <w:rPr>
        <w:rFonts w:cs="Times New Roman" w:hint="default"/>
      </w:rPr>
    </w:lvl>
    <w:lvl w:ilvl="1">
      <w:start w:val="1"/>
      <w:numFmt w:val="decimal"/>
      <w:lvlText w:val="%1.%2."/>
      <w:lvlJc w:val="left"/>
      <w:pPr>
        <w:ind w:left="720" w:hanging="720"/>
      </w:pPr>
      <w:rPr>
        <w:rFonts w:ascii="Cambria" w:hAnsi="Cambria" w:cs="Times New Roman" w:hint="default"/>
        <w:b/>
        <w:i w:val="0"/>
        <w:color w:val="auto"/>
      </w:rPr>
    </w:lvl>
    <w:lvl w:ilvl="2">
      <w:start w:val="1"/>
      <w:numFmt w:val="decimal"/>
      <w:lvlText w:val="%1.%2.%3."/>
      <w:lvlJc w:val="left"/>
      <w:pPr>
        <w:ind w:left="1004" w:hanging="720"/>
      </w:pPr>
      <w:rPr>
        <w:rFonts w:cs="Times New Roman" w:hint="default"/>
        <w:b/>
        <w:bCs/>
        <w:color w:val="000000" w:themeColor="text1"/>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3F427A76"/>
    <w:multiLevelType w:val="hybridMultilevel"/>
    <w:tmpl w:val="490A6B0A"/>
    <w:lvl w:ilvl="0" w:tplc="04150011">
      <w:start w:val="1"/>
      <w:numFmt w:val="decimal"/>
      <w:lvlText w:val="%1)"/>
      <w:lvlJc w:val="left"/>
      <w:pPr>
        <w:ind w:left="2149" w:hanging="360"/>
      </w:pPr>
      <w:rPr>
        <w:rFonts w:hint="default"/>
        <w:color w:val="auto"/>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36" w15:restartNumberingAfterBreak="0">
    <w:nsid w:val="3FD87391"/>
    <w:multiLevelType w:val="multilevel"/>
    <w:tmpl w:val="0B8E85D8"/>
    <w:lvl w:ilvl="0">
      <w:start w:val="4"/>
      <w:numFmt w:val="decimal"/>
      <w:lvlText w:val="%1."/>
      <w:lvlJc w:val="left"/>
      <w:pPr>
        <w:ind w:left="360" w:hanging="360"/>
      </w:pPr>
      <w:rPr>
        <w:rFonts w:hint="default"/>
      </w:rPr>
    </w:lvl>
    <w:lvl w:ilvl="1">
      <w:start w:val="3"/>
      <w:numFmt w:val="decimal"/>
      <w:lvlText w:val="%1.%2."/>
      <w:lvlJc w:val="left"/>
      <w:pPr>
        <w:ind w:left="720" w:hanging="720"/>
      </w:pPr>
      <w:rPr>
        <w:rFonts w:asciiTheme="majorHAnsi" w:hAnsiTheme="majorHAnsi" w:hint="default"/>
        <w:b/>
        <w:strike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01945E4"/>
    <w:multiLevelType w:val="multilevel"/>
    <w:tmpl w:val="FB2C53F6"/>
    <w:lvl w:ilvl="0">
      <w:start w:val="15"/>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7030E8D"/>
    <w:multiLevelType w:val="multilevel"/>
    <w:tmpl w:val="E6F841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48634010"/>
    <w:multiLevelType w:val="multilevel"/>
    <w:tmpl w:val="4198D6C6"/>
    <w:styleLink w:val="WWNum66"/>
    <w:lvl w:ilvl="0">
      <w:start w:val="1"/>
      <w:numFmt w:val="decimal"/>
      <w:lvlText w:val="%1)"/>
      <w:lvlJc w:val="left"/>
      <w:pPr>
        <w:ind w:left="420" w:hanging="360"/>
      </w:pPr>
      <w:rPr>
        <w:rFonts w:ascii="Verdana" w:hAnsi="Verdana"/>
        <w:b/>
        <w:i w:val="0"/>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0" w15:restartNumberingAfterBreak="0">
    <w:nsid w:val="59886DC2"/>
    <w:multiLevelType w:val="multilevel"/>
    <w:tmpl w:val="C9B0F974"/>
    <w:lvl w:ilvl="0">
      <w:start w:val="13"/>
      <w:numFmt w:val="decimal"/>
      <w:lvlText w:val="%1."/>
      <w:lvlJc w:val="left"/>
      <w:pPr>
        <w:ind w:left="500" w:hanging="500"/>
      </w:pPr>
      <w:rPr>
        <w:rFonts w:cs="Times New Roman" w:hint="default"/>
      </w:rPr>
    </w:lvl>
    <w:lvl w:ilvl="1">
      <w:start w:val="3"/>
      <w:numFmt w:val="decimal"/>
      <w:lvlText w:val="%1.%2."/>
      <w:lvlJc w:val="left"/>
      <w:pPr>
        <w:ind w:left="720" w:hanging="720"/>
      </w:pPr>
      <w:rPr>
        <w:rFonts w:cs="Times New Roman" w:hint="default"/>
        <w:b/>
        <w:sz w:val="24"/>
        <w:szCs w:val="24"/>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5A621C29"/>
    <w:multiLevelType w:val="hybridMultilevel"/>
    <w:tmpl w:val="05B436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CA55DEB"/>
    <w:multiLevelType w:val="multilevel"/>
    <w:tmpl w:val="FFC8614C"/>
    <w:lvl w:ilvl="0">
      <w:start w:val="18"/>
      <w:numFmt w:val="decimal"/>
      <w:lvlText w:val="%1."/>
      <w:lvlJc w:val="left"/>
      <w:pPr>
        <w:ind w:left="500" w:hanging="500"/>
      </w:pPr>
      <w:rPr>
        <w:rFonts w:hint="default"/>
      </w:rPr>
    </w:lvl>
    <w:lvl w:ilvl="1">
      <w:start w:val="1"/>
      <w:numFmt w:val="decimal"/>
      <w:lvlText w:val="%1.%2."/>
      <w:lvlJc w:val="left"/>
      <w:pPr>
        <w:ind w:left="1145" w:hanging="72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43" w15:restartNumberingAfterBreak="0">
    <w:nsid w:val="5D530533"/>
    <w:multiLevelType w:val="multilevel"/>
    <w:tmpl w:val="5EBA6B3A"/>
    <w:lvl w:ilvl="0">
      <w:start w:val="16"/>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DBA0069"/>
    <w:multiLevelType w:val="hybridMultilevel"/>
    <w:tmpl w:val="1C3A4CF4"/>
    <w:lvl w:ilvl="0" w:tplc="C3343286">
      <w:start w:val="1"/>
      <w:numFmt w:val="decimal"/>
      <w:lvlText w:val="%1)"/>
      <w:lvlJc w:val="left"/>
      <w:pPr>
        <w:ind w:left="1440" w:hanging="360"/>
      </w:pPr>
      <w:rPr>
        <w:rFonts w:cs="Times New Roman"/>
        <w:b/>
        <w:bCs/>
      </w:rPr>
    </w:lvl>
    <w:lvl w:ilvl="1" w:tplc="3378D1B0">
      <w:start w:val="1"/>
      <w:numFmt w:val="lowerLetter"/>
      <w:lvlText w:val="%2)"/>
      <w:lvlJc w:val="left"/>
      <w:pPr>
        <w:ind w:left="2160" w:hanging="360"/>
      </w:pPr>
      <w:rPr>
        <w:rFonts w:hint="default"/>
      </w:rPr>
    </w:lvl>
    <w:lvl w:ilvl="2" w:tplc="04150011">
      <w:start w:val="1"/>
      <w:numFmt w:val="decimal"/>
      <w:lvlText w:val="%3)"/>
      <w:lvlJc w:val="left"/>
      <w:pPr>
        <w:ind w:left="2880" w:hanging="180"/>
      </w:pPr>
      <w:rPr>
        <w:rFonts w:cs="Times New Roman"/>
      </w:rPr>
    </w:lvl>
    <w:lvl w:ilvl="3" w:tplc="8D30FC54">
      <w:start w:val="1"/>
      <w:numFmt w:val="upperRoman"/>
      <w:lvlText w:val="%4."/>
      <w:lvlJc w:val="left"/>
      <w:pPr>
        <w:ind w:left="3960" w:hanging="720"/>
      </w:pPr>
      <w:rPr>
        <w:rFonts w:hint="default"/>
        <w:b w:val="0"/>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5" w15:restartNumberingAfterBreak="0">
    <w:nsid w:val="5E3730AB"/>
    <w:multiLevelType w:val="multilevel"/>
    <w:tmpl w:val="5CC8C1E0"/>
    <w:lvl w:ilvl="0">
      <w:start w:val="1"/>
      <w:numFmt w:val="decimal"/>
      <w:lvlText w:val="%1."/>
      <w:lvlJc w:val="left"/>
      <w:pPr>
        <w:ind w:left="360" w:hanging="360"/>
      </w:pPr>
      <w:rPr>
        <w:rFonts w:cs="Times New Roman" w:hint="default"/>
        <w:b/>
      </w:rPr>
    </w:lvl>
    <w:lvl w:ilvl="1">
      <w:start w:val="1"/>
      <w:numFmt w:val="decimal"/>
      <w:lvlText w:val="%1.%2."/>
      <w:lvlJc w:val="left"/>
      <w:pPr>
        <w:ind w:left="432" w:hanging="432"/>
      </w:pPr>
      <w:rPr>
        <w:rFonts w:ascii="Cambria" w:hAnsi="Cambria" w:cs="Arial" w:hint="default"/>
        <w:b/>
        <w:i w:val="0"/>
        <w:color w:val="auto"/>
        <w:sz w:val="24"/>
        <w:szCs w:val="24"/>
      </w:rPr>
    </w:lvl>
    <w:lvl w:ilvl="2">
      <w:start w:val="1"/>
      <w:numFmt w:val="decimal"/>
      <w:lvlText w:val="%3)"/>
      <w:lvlJc w:val="left"/>
      <w:pPr>
        <w:ind w:left="2773" w:hanging="504"/>
      </w:pPr>
      <w:rPr>
        <w:rFonts w:ascii="Cambria" w:hAnsi="Cambria" w:cs="Arial" w:hint="default"/>
        <w:b/>
        <w:bCs/>
        <w:sz w:val="24"/>
        <w:szCs w:val="24"/>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46" w15:restartNumberingAfterBreak="0">
    <w:nsid w:val="650F352A"/>
    <w:multiLevelType w:val="hybridMultilevel"/>
    <w:tmpl w:val="A37081A2"/>
    <w:styleLink w:val="Zaimportowanystyl40"/>
    <w:lvl w:ilvl="0" w:tplc="B2365114">
      <w:start w:val="1"/>
      <w:numFmt w:val="lowerLetter"/>
      <w:lvlText w:val="%1)"/>
      <w:lvlJc w:val="left"/>
      <w:pPr>
        <w:ind w:left="56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FB3CF6E4">
      <w:start w:val="1"/>
      <w:numFmt w:val="lowerLetter"/>
      <w:lvlText w:val="%2."/>
      <w:lvlJc w:val="left"/>
      <w:pPr>
        <w:ind w:left="12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2" w:tplc="55701558">
      <w:start w:val="1"/>
      <w:numFmt w:val="lowerRoman"/>
      <w:lvlText w:val="%3."/>
      <w:lvlJc w:val="left"/>
      <w:pPr>
        <w:ind w:left="200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3" w:tplc="35C2CBE8">
      <w:start w:val="1"/>
      <w:numFmt w:val="decimal"/>
      <w:lvlText w:val="%4."/>
      <w:lvlJc w:val="left"/>
      <w:pPr>
        <w:ind w:left="272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4" w:tplc="15443580">
      <w:start w:val="1"/>
      <w:numFmt w:val="lowerLetter"/>
      <w:lvlText w:val="%5."/>
      <w:lvlJc w:val="left"/>
      <w:pPr>
        <w:ind w:left="344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5" w:tplc="CE2E3248">
      <w:start w:val="1"/>
      <w:numFmt w:val="lowerRoman"/>
      <w:lvlText w:val="%6."/>
      <w:lvlJc w:val="left"/>
      <w:pPr>
        <w:ind w:left="416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6" w:tplc="4C6C6180">
      <w:start w:val="1"/>
      <w:numFmt w:val="decimal"/>
      <w:lvlText w:val="%7."/>
      <w:lvlJc w:val="left"/>
      <w:pPr>
        <w:ind w:left="48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7" w:tplc="CB90F43C">
      <w:start w:val="1"/>
      <w:numFmt w:val="lowerLetter"/>
      <w:lvlText w:val="%8."/>
      <w:lvlJc w:val="left"/>
      <w:pPr>
        <w:ind w:left="560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8" w:tplc="4C0AAF08">
      <w:start w:val="1"/>
      <w:numFmt w:val="lowerRoman"/>
      <w:lvlText w:val="%9."/>
      <w:lvlJc w:val="left"/>
      <w:pPr>
        <w:ind w:left="632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abstractNum>
  <w:abstractNum w:abstractNumId="47" w15:restartNumberingAfterBreak="0">
    <w:nsid w:val="6A046285"/>
    <w:multiLevelType w:val="multilevel"/>
    <w:tmpl w:val="15ACDF48"/>
    <w:lvl w:ilvl="0">
      <w:start w:val="20"/>
      <w:numFmt w:val="decimal"/>
      <w:lvlText w:val="%1"/>
      <w:lvlJc w:val="left"/>
      <w:pPr>
        <w:ind w:left="444" w:hanging="444"/>
      </w:pPr>
      <w:rPr>
        <w:rFonts w:hint="default"/>
      </w:rPr>
    </w:lvl>
    <w:lvl w:ilvl="1">
      <w:start w:val="1"/>
      <w:numFmt w:val="decimal"/>
      <w:lvlText w:val="%1.%2"/>
      <w:lvlJc w:val="left"/>
      <w:pPr>
        <w:ind w:left="444" w:hanging="444"/>
      </w:pPr>
      <w:rPr>
        <w:rFonts w:hint="default"/>
        <w:b/>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AE521F7"/>
    <w:multiLevelType w:val="multilevel"/>
    <w:tmpl w:val="66AEA5DC"/>
    <w:lvl w:ilvl="0">
      <w:start w:val="23"/>
      <w:numFmt w:val="decimal"/>
      <w:lvlText w:val="%1."/>
      <w:lvlJc w:val="left"/>
      <w:pPr>
        <w:ind w:left="492" w:hanging="49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6C540F82"/>
    <w:multiLevelType w:val="hybridMultilevel"/>
    <w:tmpl w:val="FC9A2A6C"/>
    <w:lvl w:ilvl="0" w:tplc="88C67D6C">
      <w:start w:val="1"/>
      <w:numFmt w:val="decimal"/>
      <w:lvlText w:val="%1)"/>
      <w:lvlJc w:val="left"/>
      <w:pPr>
        <w:ind w:left="2203" w:hanging="360"/>
      </w:pPr>
      <w:rPr>
        <w:rFonts w:cs="Times New Roman"/>
      </w:rPr>
    </w:lvl>
    <w:lvl w:ilvl="1" w:tplc="4D5C492A">
      <w:start w:val="1"/>
      <w:numFmt w:val="lowerLetter"/>
      <w:lvlText w:val="%2)"/>
      <w:lvlJc w:val="left"/>
      <w:pPr>
        <w:ind w:left="2149" w:hanging="360"/>
      </w:pPr>
      <w:rPr>
        <w:rFonts w:cs="Times New Roman" w:hint="default"/>
        <w:b w:val="0"/>
      </w:rPr>
    </w:lvl>
    <w:lvl w:ilvl="2" w:tplc="0415001B">
      <w:start w:val="1"/>
      <w:numFmt w:val="lowerRoman"/>
      <w:lvlText w:val="%3."/>
      <w:lvlJc w:val="right"/>
      <w:pPr>
        <w:ind w:left="2869" w:hanging="180"/>
      </w:pPr>
      <w:rPr>
        <w:rFonts w:cs="Times New Roman"/>
      </w:rPr>
    </w:lvl>
    <w:lvl w:ilvl="3" w:tplc="5406D744">
      <w:start w:val="1"/>
      <w:numFmt w:val="decimal"/>
      <w:lvlText w:val="%4."/>
      <w:lvlJc w:val="left"/>
      <w:pPr>
        <w:ind w:left="3589" w:hanging="360"/>
      </w:pPr>
      <w:rPr>
        <w:rFonts w:hint="default"/>
        <w:b w:val="0"/>
        <w:i w:val="0"/>
        <w:color w:val="000000" w:themeColor="text1"/>
      </w:rPr>
    </w:lvl>
    <w:lvl w:ilvl="4" w:tplc="332EBDD0">
      <w:start w:val="1"/>
      <w:numFmt w:val="lowerLetter"/>
      <w:lvlText w:val="%5."/>
      <w:lvlJc w:val="left"/>
      <w:pPr>
        <w:ind w:left="4309" w:hanging="360"/>
      </w:pPr>
      <w:rPr>
        <w:rFonts w:hint="default"/>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50" w15:restartNumberingAfterBreak="0">
    <w:nsid w:val="6C6E114A"/>
    <w:multiLevelType w:val="hybridMultilevel"/>
    <w:tmpl w:val="FF3EB3D6"/>
    <w:lvl w:ilvl="0" w:tplc="BF001AF2">
      <w:start w:val="1"/>
      <w:numFmt w:val="decimal"/>
      <w:lvlText w:val="%1)"/>
      <w:lvlJc w:val="left"/>
      <w:pPr>
        <w:ind w:left="786" w:hanging="360"/>
      </w:pPr>
      <w:rPr>
        <w:rFonts w:hint="default"/>
        <w:b w:val="0"/>
        <w:i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tabs>
          <w:tab w:val="left" w:pos="1134"/>
          <w:tab w:val="left" w:pos="1418"/>
        </w:tabs>
        <w:ind w:left="1701" w:hanging="283"/>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tabs>
          <w:tab w:val="left" w:pos="1134"/>
          <w:tab w:val="left" w:pos="1701"/>
        </w:tabs>
        <w:ind w:left="1418" w:hanging="338"/>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tabs>
          <w:tab w:val="left" w:pos="1134"/>
          <w:tab w:val="left" w:pos="1418"/>
        </w:tabs>
        <w:ind w:left="1701" w:hanging="261"/>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tabs>
          <w:tab w:val="left" w:pos="1134"/>
          <w:tab w:val="left" w:pos="1418"/>
          <w:tab w:val="left" w:pos="1701"/>
        </w:tabs>
        <w:ind w:left="28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tabs>
          <w:tab w:val="left" w:pos="1134"/>
          <w:tab w:val="left" w:pos="1418"/>
          <w:tab w:val="left" w:pos="1701"/>
        </w:tabs>
        <w:ind w:left="324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tabs>
          <w:tab w:val="left" w:pos="1134"/>
          <w:tab w:val="left" w:pos="1418"/>
          <w:tab w:val="left" w:pos="1701"/>
        </w:tabs>
        <w:ind w:left="396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tabs>
          <w:tab w:val="left" w:pos="1134"/>
          <w:tab w:val="left" w:pos="1418"/>
          <w:tab w:val="left" w:pos="1701"/>
        </w:tabs>
        <w:ind w:left="432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tabs>
          <w:tab w:val="left" w:pos="1134"/>
          <w:tab w:val="left" w:pos="1418"/>
          <w:tab w:val="left" w:pos="1701"/>
        </w:tabs>
        <w:ind w:left="4680" w:hanging="1440"/>
      </w:pPr>
      <w:rPr>
        <w:rFonts w:hAnsi="Arial Unicode MS" w:cs="Times New Roman"/>
        <w:b/>
        <w:bCs/>
        <w:caps w:val="0"/>
        <w:smallCaps w:val="0"/>
        <w:strike w:val="0"/>
        <w:dstrike w:val="0"/>
        <w:color w:val="000000"/>
        <w:spacing w:val="0"/>
        <w:w w:val="100"/>
        <w:kern w:val="0"/>
        <w:position w:val="0"/>
        <w:vertAlign w:val="baseline"/>
      </w:rPr>
    </w:lvl>
  </w:abstractNum>
  <w:abstractNum w:abstractNumId="52" w15:restartNumberingAfterBreak="0">
    <w:nsid w:val="72B31F0B"/>
    <w:multiLevelType w:val="hybridMultilevel"/>
    <w:tmpl w:val="64FCAC6E"/>
    <w:lvl w:ilvl="0" w:tplc="0AAE0502">
      <w:start w:val="1"/>
      <w:numFmt w:val="decimal"/>
      <w:lvlText w:val="%1)"/>
      <w:lvlJc w:val="left"/>
      <w:pPr>
        <w:ind w:left="1866" w:hanging="360"/>
      </w:pPr>
    </w:lvl>
    <w:lvl w:ilvl="1" w:tplc="04150017">
      <w:start w:val="1"/>
      <w:numFmt w:val="lowerLetter"/>
      <w:lvlText w:val="%2)"/>
      <w:lvlJc w:val="left"/>
      <w:pPr>
        <w:ind w:left="2421" w:hanging="360"/>
      </w:pPr>
    </w:lvl>
    <w:lvl w:ilvl="2" w:tplc="0415001B">
      <w:start w:val="1"/>
      <w:numFmt w:val="lowerRoman"/>
      <w:lvlText w:val="%3."/>
      <w:lvlJc w:val="right"/>
      <w:pPr>
        <w:ind w:left="3306" w:hanging="180"/>
      </w:pPr>
    </w:lvl>
    <w:lvl w:ilvl="3" w:tplc="0415000F">
      <w:start w:val="1"/>
      <w:numFmt w:val="decimal"/>
      <w:lvlText w:val="%4."/>
      <w:lvlJc w:val="left"/>
      <w:pPr>
        <w:ind w:left="4026" w:hanging="360"/>
      </w:pPr>
    </w:lvl>
    <w:lvl w:ilvl="4" w:tplc="04150019">
      <w:start w:val="1"/>
      <w:numFmt w:val="lowerLetter"/>
      <w:lvlText w:val="%5."/>
      <w:lvlJc w:val="left"/>
      <w:pPr>
        <w:ind w:left="4746" w:hanging="360"/>
      </w:pPr>
    </w:lvl>
    <w:lvl w:ilvl="5" w:tplc="0415001B">
      <w:start w:val="1"/>
      <w:numFmt w:val="lowerRoman"/>
      <w:lvlText w:val="%6."/>
      <w:lvlJc w:val="right"/>
      <w:pPr>
        <w:ind w:left="5466" w:hanging="180"/>
      </w:pPr>
    </w:lvl>
    <w:lvl w:ilvl="6" w:tplc="0415000F">
      <w:start w:val="1"/>
      <w:numFmt w:val="decimal"/>
      <w:lvlText w:val="%7."/>
      <w:lvlJc w:val="left"/>
      <w:pPr>
        <w:ind w:left="6186" w:hanging="360"/>
      </w:pPr>
    </w:lvl>
    <w:lvl w:ilvl="7" w:tplc="04150019">
      <w:start w:val="1"/>
      <w:numFmt w:val="lowerLetter"/>
      <w:lvlText w:val="%8."/>
      <w:lvlJc w:val="left"/>
      <w:pPr>
        <w:ind w:left="6906" w:hanging="360"/>
      </w:pPr>
    </w:lvl>
    <w:lvl w:ilvl="8" w:tplc="0415001B">
      <w:start w:val="1"/>
      <w:numFmt w:val="lowerRoman"/>
      <w:lvlText w:val="%9."/>
      <w:lvlJc w:val="right"/>
      <w:pPr>
        <w:ind w:left="7626" w:hanging="180"/>
      </w:pPr>
    </w:lvl>
  </w:abstractNum>
  <w:abstractNum w:abstractNumId="53" w15:restartNumberingAfterBreak="0">
    <w:nsid w:val="74B21E65"/>
    <w:multiLevelType w:val="hybridMultilevel"/>
    <w:tmpl w:val="A86CCDCC"/>
    <w:lvl w:ilvl="0" w:tplc="04150011">
      <w:start w:val="1"/>
      <w:numFmt w:val="decimal"/>
      <w:lvlText w:val="%1)"/>
      <w:lvlJc w:val="left"/>
      <w:pPr>
        <w:ind w:left="1854" w:hanging="360"/>
      </w:pPr>
    </w:lvl>
    <w:lvl w:ilvl="1" w:tplc="C546B026">
      <w:start w:val="1"/>
      <w:numFmt w:val="lowerLetter"/>
      <w:lvlText w:val="%2)"/>
      <w:lvlJc w:val="left"/>
      <w:pPr>
        <w:ind w:left="2774" w:hanging="560"/>
      </w:pPr>
      <w:rPr>
        <w:rFonts w:hint="default"/>
      </w:r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4" w15:restartNumberingAfterBreak="0">
    <w:nsid w:val="783D7C82"/>
    <w:multiLevelType w:val="multilevel"/>
    <w:tmpl w:val="D6E8365E"/>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55" w15:restartNumberingAfterBreak="0">
    <w:nsid w:val="7A52647E"/>
    <w:multiLevelType w:val="hybridMultilevel"/>
    <w:tmpl w:val="0A883D1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7AED3C1C"/>
    <w:multiLevelType w:val="multilevel"/>
    <w:tmpl w:val="87E4D464"/>
    <w:lvl w:ilvl="0">
      <w:start w:val="7"/>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7" w15:restartNumberingAfterBreak="0">
    <w:nsid w:val="7B460EB3"/>
    <w:multiLevelType w:val="hybridMultilevel"/>
    <w:tmpl w:val="BC62904A"/>
    <w:lvl w:ilvl="0" w:tplc="F0D0EFC4">
      <w:start w:val="1"/>
      <w:numFmt w:val="decimal"/>
      <w:pStyle w:val="Listanumerowana4"/>
      <w:lvlText w:val="%1)"/>
      <w:lvlJc w:val="left"/>
      <w:pPr>
        <w:ind w:left="1060" w:hanging="360"/>
      </w:pPr>
      <w:rPr>
        <w:rFonts w:cs="Times New Roman"/>
        <w:b/>
      </w:rPr>
    </w:lvl>
    <w:lvl w:ilvl="1" w:tplc="04150019" w:tentative="1">
      <w:start w:val="1"/>
      <w:numFmt w:val="lowerLetter"/>
      <w:lvlText w:val="%2."/>
      <w:lvlJc w:val="left"/>
      <w:pPr>
        <w:ind w:left="1780" w:hanging="360"/>
      </w:pPr>
      <w:rPr>
        <w:rFonts w:cs="Times New Roman"/>
      </w:rPr>
    </w:lvl>
    <w:lvl w:ilvl="2" w:tplc="0415001B" w:tentative="1">
      <w:start w:val="1"/>
      <w:numFmt w:val="lowerRoman"/>
      <w:lvlText w:val="%3."/>
      <w:lvlJc w:val="right"/>
      <w:pPr>
        <w:ind w:left="2500" w:hanging="180"/>
      </w:pPr>
      <w:rPr>
        <w:rFonts w:cs="Times New Roman"/>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58" w15:restartNumberingAfterBreak="0">
    <w:nsid w:val="7DC07B1B"/>
    <w:multiLevelType w:val="multilevel"/>
    <w:tmpl w:val="4B72CDCC"/>
    <w:lvl w:ilvl="0">
      <w:start w:val="8"/>
      <w:numFmt w:val="decimal"/>
      <w:lvlText w:val="%1."/>
      <w:lvlJc w:val="left"/>
      <w:pPr>
        <w:ind w:left="400" w:hanging="40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59" w15:restartNumberingAfterBreak="0">
    <w:nsid w:val="7EEA3584"/>
    <w:multiLevelType w:val="hybridMultilevel"/>
    <w:tmpl w:val="F0080A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F006FDE"/>
    <w:multiLevelType w:val="hybridMultilevel"/>
    <w:tmpl w:val="5ACE0EB0"/>
    <w:lvl w:ilvl="0" w:tplc="B1A8210C">
      <w:start w:val="1"/>
      <w:numFmt w:val="decimal"/>
      <w:lvlText w:val="%1)"/>
      <w:lvlJc w:val="left"/>
      <w:pPr>
        <w:ind w:left="720" w:hanging="360"/>
      </w:pPr>
      <w:rPr>
        <w:rFonts w:cs="Times New Roman" w:hint="default"/>
        <w:b w:val="0"/>
        <w:bCs/>
        <w:color w:val="000000"/>
      </w:rPr>
    </w:lvl>
    <w:lvl w:ilvl="1" w:tplc="FB208A4E">
      <w:start w:val="1"/>
      <w:numFmt w:val="lowerLetter"/>
      <w:lvlText w:val="%2)"/>
      <w:lvlJc w:val="left"/>
      <w:pPr>
        <w:ind w:left="1660" w:hanging="580"/>
      </w:pPr>
      <w:rPr>
        <w:rFonts w:hint="default"/>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16061847">
    <w:abstractNumId w:val="45"/>
  </w:num>
  <w:num w:numId="2" w16cid:durableId="1539513661">
    <w:abstractNumId w:val="14"/>
  </w:num>
  <w:num w:numId="3" w16cid:durableId="172427553">
    <w:abstractNumId w:val="9"/>
  </w:num>
  <w:num w:numId="4" w16cid:durableId="703403329">
    <w:abstractNumId w:val="57"/>
  </w:num>
  <w:num w:numId="5" w16cid:durableId="2075086356">
    <w:abstractNumId w:val="49"/>
  </w:num>
  <w:num w:numId="6" w16cid:durableId="205529407">
    <w:abstractNumId w:val="51"/>
  </w:num>
  <w:num w:numId="7" w16cid:durableId="1442185221">
    <w:abstractNumId w:val="46"/>
  </w:num>
  <w:num w:numId="8" w16cid:durableId="1627928123">
    <w:abstractNumId w:val="58"/>
  </w:num>
  <w:num w:numId="9" w16cid:durableId="25108375">
    <w:abstractNumId w:val="25"/>
  </w:num>
  <w:num w:numId="10" w16cid:durableId="1934317720">
    <w:abstractNumId w:val="37"/>
  </w:num>
  <w:num w:numId="11" w16cid:durableId="1778018027">
    <w:abstractNumId w:val="43"/>
  </w:num>
  <w:num w:numId="12" w16cid:durableId="720250677">
    <w:abstractNumId w:val="18"/>
  </w:num>
  <w:num w:numId="13" w16cid:durableId="13306182">
    <w:abstractNumId w:val="30"/>
  </w:num>
  <w:num w:numId="14" w16cid:durableId="411464143">
    <w:abstractNumId w:val="50"/>
  </w:num>
  <w:num w:numId="15" w16cid:durableId="68816444">
    <w:abstractNumId w:val="5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0016265">
    <w:abstractNumId w:val="5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2862382">
    <w:abstractNumId w:val="34"/>
  </w:num>
  <w:num w:numId="18" w16cid:durableId="1541431844">
    <w:abstractNumId w:val="39"/>
  </w:num>
  <w:num w:numId="19" w16cid:durableId="854342954">
    <w:abstractNumId w:val="36"/>
  </w:num>
  <w:num w:numId="20" w16cid:durableId="104158438">
    <w:abstractNumId w:val="21"/>
  </w:num>
  <w:num w:numId="21" w16cid:durableId="2174518">
    <w:abstractNumId w:val="53"/>
  </w:num>
  <w:num w:numId="22" w16cid:durableId="1400402892">
    <w:abstractNumId w:val="23"/>
  </w:num>
  <w:num w:numId="23" w16cid:durableId="180825049">
    <w:abstractNumId w:val="19"/>
  </w:num>
  <w:num w:numId="24" w16cid:durableId="2027705914">
    <w:abstractNumId w:val="28"/>
  </w:num>
  <w:num w:numId="25" w16cid:durableId="1507553284">
    <w:abstractNumId w:val="10"/>
  </w:num>
  <w:num w:numId="26" w16cid:durableId="56560990">
    <w:abstractNumId w:val="42"/>
  </w:num>
  <w:num w:numId="27" w16cid:durableId="1347243500">
    <w:abstractNumId w:val="41"/>
  </w:num>
  <w:num w:numId="28" w16cid:durableId="1413115594">
    <w:abstractNumId w:val="11"/>
  </w:num>
  <w:num w:numId="29" w16cid:durableId="204877852">
    <w:abstractNumId w:val="7"/>
  </w:num>
  <w:num w:numId="30" w16cid:durableId="1079912935">
    <w:abstractNumId w:val="33"/>
  </w:num>
  <w:num w:numId="31" w16cid:durableId="970792773">
    <w:abstractNumId w:val="29"/>
  </w:num>
  <w:num w:numId="32" w16cid:durableId="463349672">
    <w:abstractNumId w:val="4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61068374">
    <w:abstractNumId w:val="31"/>
  </w:num>
  <w:num w:numId="34" w16cid:durableId="1989629346">
    <w:abstractNumId w:val="40"/>
  </w:num>
  <w:num w:numId="35" w16cid:durableId="1786192874">
    <w:abstractNumId w:val="55"/>
  </w:num>
  <w:num w:numId="36" w16cid:durableId="1793555532">
    <w:abstractNumId w:val="27"/>
  </w:num>
  <w:num w:numId="37" w16cid:durableId="459883212">
    <w:abstractNumId w:val="32"/>
  </w:num>
  <w:num w:numId="38" w16cid:durableId="2103261616">
    <w:abstractNumId w:val="52"/>
  </w:num>
  <w:num w:numId="39" w16cid:durableId="1172986467">
    <w:abstractNumId w:val="35"/>
  </w:num>
  <w:num w:numId="40" w16cid:durableId="362174890">
    <w:abstractNumId w:val="60"/>
  </w:num>
  <w:num w:numId="41" w16cid:durableId="464010984">
    <w:abstractNumId w:val="17"/>
  </w:num>
  <w:num w:numId="42" w16cid:durableId="1878615138">
    <w:abstractNumId w:val="24"/>
  </w:num>
  <w:num w:numId="43" w16cid:durableId="302126273">
    <w:abstractNumId w:val="44"/>
  </w:num>
  <w:num w:numId="44" w16cid:durableId="1969773407">
    <w:abstractNumId w:val="47"/>
  </w:num>
  <w:num w:numId="45" w16cid:durableId="534198350">
    <w:abstractNumId w:val="26"/>
  </w:num>
  <w:num w:numId="46" w16cid:durableId="1744257571">
    <w:abstractNumId w:val="48"/>
  </w:num>
  <w:num w:numId="47" w16cid:durableId="1063410418">
    <w:abstractNumId w:val="15"/>
  </w:num>
  <w:num w:numId="48" w16cid:durableId="434131062">
    <w:abstractNumId w:val="20"/>
  </w:num>
  <w:num w:numId="49" w16cid:durableId="2074505859">
    <w:abstractNumId w:val="8"/>
  </w:num>
  <w:num w:numId="50" w16cid:durableId="232357566">
    <w:abstractNumId w:val="38"/>
  </w:num>
  <w:num w:numId="51" w16cid:durableId="1043675385">
    <w:abstractNumId w:val="54"/>
  </w:num>
  <w:num w:numId="52" w16cid:durableId="313490458">
    <w:abstractNumId w:val="16"/>
  </w:num>
  <w:num w:numId="53" w16cid:durableId="1896113423">
    <w:abstractNumId w:val="13"/>
  </w:num>
  <w:num w:numId="54" w16cid:durableId="1391882424">
    <w:abstractNumId w:val="0"/>
  </w:num>
  <w:num w:numId="55" w16cid:durableId="534388452">
    <w:abstractNumId w:val="12"/>
  </w:num>
  <w:num w:numId="56" w16cid:durableId="335695653">
    <w:abstractNumId w:val="59"/>
  </w:num>
  <w:num w:numId="57" w16cid:durableId="96684133">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9"/>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203"/>
    <w:rsid w:val="00001063"/>
    <w:rsid w:val="000020EC"/>
    <w:rsid w:val="00003606"/>
    <w:rsid w:val="00003D4E"/>
    <w:rsid w:val="000049FA"/>
    <w:rsid w:val="00004AFC"/>
    <w:rsid w:val="00004C0C"/>
    <w:rsid w:val="0000536E"/>
    <w:rsid w:val="00006522"/>
    <w:rsid w:val="00006CFD"/>
    <w:rsid w:val="00007A22"/>
    <w:rsid w:val="00007ED0"/>
    <w:rsid w:val="0001078C"/>
    <w:rsid w:val="00010EE1"/>
    <w:rsid w:val="0001154E"/>
    <w:rsid w:val="00011E93"/>
    <w:rsid w:val="00011F27"/>
    <w:rsid w:val="00012C95"/>
    <w:rsid w:val="00013887"/>
    <w:rsid w:val="00013A6C"/>
    <w:rsid w:val="00013FC0"/>
    <w:rsid w:val="0001434F"/>
    <w:rsid w:val="00014690"/>
    <w:rsid w:val="00015284"/>
    <w:rsid w:val="00015342"/>
    <w:rsid w:val="00015C4B"/>
    <w:rsid w:val="00016924"/>
    <w:rsid w:val="0002090A"/>
    <w:rsid w:val="00020D19"/>
    <w:rsid w:val="00021523"/>
    <w:rsid w:val="00022109"/>
    <w:rsid w:val="0002282B"/>
    <w:rsid w:val="00023085"/>
    <w:rsid w:val="0002309A"/>
    <w:rsid w:val="000236BC"/>
    <w:rsid w:val="0002415B"/>
    <w:rsid w:val="00024CCF"/>
    <w:rsid w:val="00024F66"/>
    <w:rsid w:val="00025572"/>
    <w:rsid w:val="000258E5"/>
    <w:rsid w:val="00026319"/>
    <w:rsid w:val="00030F46"/>
    <w:rsid w:val="00031EF2"/>
    <w:rsid w:val="00033493"/>
    <w:rsid w:val="00034207"/>
    <w:rsid w:val="00034691"/>
    <w:rsid w:val="0003632E"/>
    <w:rsid w:val="0003636F"/>
    <w:rsid w:val="000367B8"/>
    <w:rsid w:val="00036BEA"/>
    <w:rsid w:val="0003749F"/>
    <w:rsid w:val="000376EC"/>
    <w:rsid w:val="000405D0"/>
    <w:rsid w:val="0004152D"/>
    <w:rsid w:val="00041710"/>
    <w:rsid w:val="00041821"/>
    <w:rsid w:val="00042459"/>
    <w:rsid w:val="0004247C"/>
    <w:rsid w:val="000424B4"/>
    <w:rsid w:val="00042AD1"/>
    <w:rsid w:val="000433DF"/>
    <w:rsid w:val="00043711"/>
    <w:rsid w:val="00043A6D"/>
    <w:rsid w:val="00043E66"/>
    <w:rsid w:val="00045319"/>
    <w:rsid w:val="00046729"/>
    <w:rsid w:val="00046E0F"/>
    <w:rsid w:val="0004712B"/>
    <w:rsid w:val="000471DF"/>
    <w:rsid w:val="00047790"/>
    <w:rsid w:val="00047DA7"/>
    <w:rsid w:val="00050991"/>
    <w:rsid w:val="0005225A"/>
    <w:rsid w:val="00052486"/>
    <w:rsid w:val="00052812"/>
    <w:rsid w:val="0005378F"/>
    <w:rsid w:val="00053C84"/>
    <w:rsid w:val="00053E0E"/>
    <w:rsid w:val="00054615"/>
    <w:rsid w:val="000557E0"/>
    <w:rsid w:val="000558BE"/>
    <w:rsid w:val="0005682F"/>
    <w:rsid w:val="00056F72"/>
    <w:rsid w:val="00057406"/>
    <w:rsid w:val="00057796"/>
    <w:rsid w:val="00057D34"/>
    <w:rsid w:val="00061BAD"/>
    <w:rsid w:val="00061BC7"/>
    <w:rsid w:val="000624CC"/>
    <w:rsid w:val="00062603"/>
    <w:rsid w:val="000626CC"/>
    <w:rsid w:val="00062FB8"/>
    <w:rsid w:val="00062FE2"/>
    <w:rsid w:val="00063A89"/>
    <w:rsid w:val="00063B67"/>
    <w:rsid w:val="00063C57"/>
    <w:rsid w:val="00064837"/>
    <w:rsid w:val="00064DA5"/>
    <w:rsid w:val="00064F30"/>
    <w:rsid w:val="00065759"/>
    <w:rsid w:val="00066A4A"/>
    <w:rsid w:val="00066C26"/>
    <w:rsid w:val="00067AAA"/>
    <w:rsid w:val="0007043E"/>
    <w:rsid w:val="0007221C"/>
    <w:rsid w:val="00072814"/>
    <w:rsid w:val="00072FD2"/>
    <w:rsid w:val="000742E3"/>
    <w:rsid w:val="000748F7"/>
    <w:rsid w:val="00074981"/>
    <w:rsid w:val="00074B54"/>
    <w:rsid w:val="0007511B"/>
    <w:rsid w:val="000771DC"/>
    <w:rsid w:val="00077C95"/>
    <w:rsid w:val="00077F3D"/>
    <w:rsid w:val="000817E2"/>
    <w:rsid w:val="000826CD"/>
    <w:rsid w:val="00083A4F"/>
    <w:rsid w:val="0008409F"/>
    <w:rsid w:val="00084FE6"/>
    <w:rsid w:val="00085897"/>
    <w:rsid w:val="00086A67"/>
    <w:rsid w:val="0008785F"/>
    <w:rsid w:val="000879D1"/>
    <w:rsid w:val="00087C97"/>
    <w:rsid w:val="000900C1"/>
    <w:rsid w:val="00090268"/>
    <w:rsid w:val="00090E28"/>
    <w:rsid w:val="0009135E"/>
    <w:rsid w:val="000916EE"/>
    <w:rsid w:val="00091F8D"/>
    <w:rsid w:val="0009224D"/>
    <w:rsid w:val="000922F8"/>
    <w:rsid w:val="00092455"/>
    <w:rsid w:val="000924B9"/>
    <w:rsid w:val="00093DEA"/>
    <w:rsid w:val="00094AC6"/>
    <w:rsid w:val="00094BFF"/>
    <w:rsid w:val="000950A4"/>
    <w:rsid w:val="000958E3"/>
    <w:rsid w:val="0009640C"/>
    <w:rsid w:val="0009695E"/>
    <w:rsid w:val="00097657"/>
    <w:rsid w:val="000976ED"/>
    <w:rsid w:val="000A0434"/>
    <w:rsid w:val="000A0D8F"/>
    <w:rsid w:val="000A0D9D"/>
    <w:rsid w:val="000A118C"/>
    <w:rsid w:val="000A1703"/>
    <w:rsid w:val="000A249F"/>
    <w:rsid w:val="000A2BBF"/>
    <w:rsid w:val="000A2D89"/>
    <w:rsid w:val="000A380E"/>
    <w:rsid w:val="000A4845"/>
    <w:rsid w:val="000A4C6F"/>
    <w:rsid w:val="000A554D"/>
    <w:rsid w:val="000A55C3"/>
    <w:rsid w:val="000A5607"/>
    <w:rsid w:val="000A5E2F"/>
    <w:rsid w:val="000A5E41"/>
    <w:rsid w:val="000B081E"/>
    <w:rsid w:val="000B16F3"/>
    <w:rsid w:val="000B1B94"/>
    <w:rsid w:val="000B2062"/>
    <w:rsid w:val="000B3E57"/>
    <w:rsid w:val="000B4084"/>
    <w:rsid w:val="000B4383"/>
    <w:rsid w:val="000B59CC"/>
    <w:rsid w:val="000B6958"/>
    <w:rsid w:val="000B6E32"/>
    <w:rsid w:val="000B76D0"/>
    <w:rsid w:val="000B7955"/>
    <w:rsid w:val="000C0949"/>
    <w:rsid w:val="000C0E09"/>
    <w:rsid w:val="000C0FAF"/>
    <w:rsid w:val="000C2657"/>
    <w:rsid w:val="000C2EFD"/>
    <w:rsid w:val="000C3366"/>
    <w:rsid w:val="000C4D0C"/>
    <w:rsid w:val="000C56E4"/>
    <w:rsid w:val="000C751D"/>
    <w:rsid w:val="000D0E1D"/>
    <w:rsid w:val="000D11A6"/>
    <w:rsid w:val="000D1AF6"/>
    <w:rsid w:val="000D2279"/>
    <w:rsid w:val="000D22C1"/>
    <w:rsid w:val="000D3118"/>
    <w:rsid w:val="000D37A6"/>
    <w:rsid w:val="000D37DD"/>
    <w:rsid w:val="000D5556"/>
    <w:rsid w:val="000D6A1C"/>
    <w:rsid w:val="000D6B5E"/>
    <w:rsid w:val="000D7AEA"/>
    <w:rsid w:val="000E03A6"/>
    <w:rsid w:val="000E0FBD"/>
    <w:rsid w:val="000E13EA"/>
    <w:rsid w:val="000E221B"/>
    <w:rsid w:val="000E2D31"/>
    <w:rsid w:val="000E35EC"/>
    <w:rsid w:val="000E391D"/>
    <w:rsid w:val="000E4058"/>
    <w:rsid w:val="000E44FB"/>
    <w:rsid w:val="000E46DD"/>
    <w:rsid w:val="000E46E9"/>
    <w:rsid w:val="000E63A8"/>
    <w:rsid w:val="000E69A2"/>
    <w:rsid w:val="000E733D"/>
    <w:rsid w:val="000E7B5F"/>
    <w:rsid w:val="000E7DB0"/>
    <w:rsid w:val="000F0791"/>
    <w:rsid w:val="000F08D9"/>
    <w:rsid w:val="000F0B7E"/>
    <w:rsid w:val="000F27C0"/>
    <w:rsid w:val="000F355C"/>
    <w:rsid w:val="000F3D1D"/>
    <w:rsid w:val="000F4211"/>
    <w:rsid w:val="000F5226"/>
    <w:rsid w:val="000F6543"/>
    <w:rsid w:val="000F6647"/>
    <w:rsid w:val="000F6C76"/>
    <w:rsid w:val="001005DF"/>
    <w:rsid w:val="001009C8"/>
    <w:rsid w:val="00100D34"/>
    <w:rsid w:val="00100D42"/>
    <w:rsid w:val="001013CA"/>
    <w:rsid w:val="0010163A"/>
    <w:rsid w:val="0010176D"/>
    <w:rsid w:val="00102C8F"/>
    <w:rsid w:val="0010337A"/>
    <w:rsid w:val="001039DB"/>
    <w:rsid w:val="00103BA7"/>
    <w:rsid w:val="00104EAC"/>
    <w:rsid w:val="00105533"/>
    <w:rsid w:val="00105DCC"/>
    <w:rsid w:val="00107001"/>
    <w:rsid w:val="0010741D"/>
    <w:rsid w:val="00107981"/>
    <w:rsid w:val="001104C5"/>
    <w:rsid w:val="00110728"/>
    <w:rsid w:val="00110FB8"/>
    <w:rsid w:val="0011106C"/>
    <w:rsid w:val="0011183D"/>
    <w:rsid w:val="00111FD2"/>
    <w:rsid w:val="00112382"/>
    <w:rsid w:val="00114C02"/>
    <w:rsid w:val="0011527E"/>
    <w:rsid w:val="00115576"/>
    <w:rsid w:val="00115DB2"/>
    <w:rsid w:val="00116555"/>
    <w:rsid w:val="00116AD5"/>
    <w:rsid w:val="00121099"/>
    <w:rsid w:val="001219BC"/>
    <w:rsid w:val="00122210"/>
    <w:rsid w:val="00122543"/>
    <w:rsid w:val="00122A7E"/>
    <w:rsid w:val="00122BA5"/>
    <w:rsid w:val="00122FD5"/>
    <w:rsid w:val="0012448E"/>
    <w:rsid w:val="00125380"/>
    <w:rsid w:val="00125A4D"/>
    <w:rsid w:val="00125BC0"/>
    <w:rsid w:val="00125BD6"/>
    <w:rsid w:val="00126765"/>
    <w:rsid w:val="001275EE"/>
    <w:rsid w:val="00130BA8"/>
    <w:rsid w:val="00131C95"/>
    <w:rsid w:val="00132BCB"/>
    <w:rsid w:val="00133C8C"/>
    <w:rsid w:val="00133D19"/>
    <w:rsid w:val="00133F0B"/>
    <w:rsid w:val="001341D5"/>
    <w:rsid w:val="00134CBB"/>
    <w:rsid w:val="001352C0"/>
    <w:rsid w:val="001377D9"/>
    <w:rsid w:val="001378BC"/>
    <w:rsid w:val="00140751"/>
    <w:rsid w:val="00140A71"/>
    <w:rsid w:val="0014209D"/>
    <w:rsid w:val="00142826"/>
    <w:rsid w:val="00143282"/>
    <w:rsid w:val="0014392E"/>
    <w:rsid w:val="00144E74"/>
    <w:rsid w:val="00145C3D"/>
    <w:rsid w:val="00145ED8"/>
    <w:rsid w:val="001476A3"/>
    <w:rsid w:val="00147C3B"/>
    <w:rsid w:val="001506EA"/>
    <w:rsid w:val="00151148"/>
    <w:rsid w:val="00151A3A"/>
    <w:rsid w:val="00151ED6"/>
    <w:rsid w:val="001521B5"/>
    <w:rsid w:val="001527C7"/>
    <w:rsid w:val="00152AB7"/>
    <w:rsid w:val="00153D26"/>
    <w:rsid w:val="00154A5D"/>
    <w:rsid w:val="00155124"/>
    <w:rsid w:val="0015687D"/>
    <w:rsid w:val="001572F4"/>
    <w:rsid w:val="001601AA"/>
    <w:rsid w:val="0016043D"/>
    <w:rsid w:val="00160FC7"/>
    <w:rsid w:val="00161563"/>
    <w:rsid w:val="001616A2"/>
    <w:rsid w:val="00161E97"/>
    <w:rsid w:val="0016204C"/>
    <w:rsid w:val="00163858"/>
    <w:rsid w:val="0016422B"/>
    <w:rsid w:val="00164463"/>
    <w:rsid w:val="001645DC"/>
    <w:rsid w:val="00165095"/>
    <w:rsid w:val="001651C5"/>
    <w:rsid w:val="001660E7"/>
    <w:rsid w:val="00166123"/>
    <w:rsid w:val="001661A4"/>
    <w:rsid w:val="001700A6"/>
    <w:rsid w:val="00170288"/>
    <w:rsid w:val="0017379C"/>
    <w:rsid w:val="00173F63"/>
    <w:rsid w:val="00174343"/>
    <w:rsid w:val="001745DC"/>
    <w:rsid w:val="001747C1"/>
    <w:rsid w:val="00175162"/>
    <w:rsid w:val="00175AD6"/>
    <w:rsid w:val="00176940"/>
    <w:rsid w:val="00176A36"/>
    <w:rsid w:val="00176E55"/>
    <w:rsid w:val="001772DA"/>
    <w:rsid w:val="00180372"/>
    <w:rsid w:val="0018160F"/>
    <w:rsid w:val="00181F50"/>
    <w:rsid w:val="00182BF8"/>
    <w:rsid w:val="00182D5C"/>
    <w:rsid w:val="001830C6"/>
    <w:rsid w:val="001837DA"/>
    <w:rsid w:val="001840EC"/>
    <w:rsid w:val="001845B8"/>
    <w:rsid w:val="00184A06"/>
    <w:rsid w:val="00184B07"/>
    <w:rsid w:val="001859DF"/>
    <w:rsid w:val="00187EDA"/>
    <w:rsid w:val="0019107B"/>
    <w:rsid w:val="0019116F"/>
    <w:rsid w:val="0019170A"/>
    <w:rsid w:val="00191E33"/>
    <w:rsid w:val="00192457"/>
    <w:rsid w:val="001934A4"/>
    <w:rsid w:val="001937B2"/>
    <w:rsid w:val="00193888"/>
    <w:rsid w:val="00193B5D"/>
    <w:rsid w:val="00194A55"/>
    <w:rsid w:val="00194E13"/>
    <w:rsid w:val="00194EC3"/>
    <w:rsid w:val="00195461"/>
    <w:rsid w:val="0019619B"/>
    <w:rsid w:val="001976B8"/>
    <w:rsid w:val="001A0CC5"/>
    <w:rsid w:val="001A135B"/>
    <w:rsid w:val="001A1888"/>
    <w:rsid w:val="001A198E"/>
    <w:rsid w:val="001A2505"/>
    <w:rsid w:val="001A2A21"/>
    <w:rsid w:val="001A3A6E"/>
    <w:rsid w:val="001A3D21"/>
    <w:rsid w:val="001A4788"/>
    <w:rsid w:val="001A5579"/>
    <w:rsid w:val="001A56F4"/>
    <w:rsid w:val="001A5B91"/>
    <w:rsid w:val="001B0595"/>
    <w:rsid w:val="001B21F0"/>
    <w:rsid w:val="001B2958"/>
    <w:rsid w:val="001B3DBD"/>
    <w:rsid w:val="001B429C"/>
    <w:rsid w:val="001B6F9F"/>
    <w:rsid w:val="001B764C"/>
    <w:rsid w:val="001B797E"/>
    <w:rsid w:val="001B7FE5"/>
    <w:rsid w:val="001C201A"/>
    <w:rsid w:val="001C2A55"/>
    <w:rsid w:val="001C2EC4"/>
    <w:rsid w:val="001C3611"/>
    <w:rsid w:val="001C3C6E"/>
    <w:rsid w:val="001C49D7"/>
    <w:rsid w:val="001C4A6E"/>
    <w:rsid w:val="001C4D71"/>
    <w:rsid w:val="001C510A"/>
    <w:rsid w:val="001C562C"/>
    <w:rsid w:val="001C5A00"/>
    <w:rsid w:val="001C5ED4"/>
    <w:rsid w:val="001C64C9"/>
    <w:rsid w:val="001C704F"/>
    <w:rsid w:val="001C7624"/>
    <w:rsid w:val="001C7684"/>
    <w:rsid w:val="001D08B6"/>
    <w:rsid w:val="001D0C64"/>
    <w:rsid w:val="001D0F34"/>
    <w:rsid w:val="001D14C9"/>
    <w:rsid w:val="001D19B7"/>
    <w:rsid w:val="001D22F5"/>
    <w:rsid w:val="001D2D18"/>
    <w:rsid w:val="001D52E0"/>
    <w:rsid w:val="001D5DB3"/>
    <w:rsid w:val="001D67DA"/>
    <w:rsid w:val="001D6DA4"/>
    <w:rsid w:val="001E0717"/>
    <w:rsid w:val="001E199B"/>
    <w:rsid w:val="001E20F7"/>
    <w:rsid w:val="001E246D"/>
    <w:rsid w:val="001E2E8D"/>
    <w:rsid w:val="001E33D5"/>
    <w:rsid w:val="001E3842"/>
    <w:rsid w:val="001E389D"/>
    <w:rsid w:val="001E4431"/>
    <w:rsid w:val="001E4CF3"/>
    <w:rsid w:val="001E613C"/>
    <w:rsid w:val="001E64A2"/>
    <w:rsid w:val="001E65B9"/>
    <w:rsid w:val="001E6944"/>
    <w:rsid w:val="001E77FD"/>
    <w:rsid w:val="001F0B84"/>
    <w:rsid w:val="001F1033"/>
    <w:rsid w:val="001F1244"/>
    <w:rsid w:val="001F16C4"/>
    <w:rsid w:val="001F222D"/>
    <w:rsid w:val="001F27EA"/>
    <w:rsid w:val="001F2BE2"/>
    <w:rsid w:val="001F2F9E"/>
    <w:rsid w:val="001F45B9"/>
    <w:rsid w:val="001F584D"/>
    <w:rsid w:val="001F593B"/>
    <w:rsid w:val="001F5D0A"/>
    <w:rsid w:val="001F6C85"/>
    <w:rsid w:val="001F72A0"/>
    <w:rsid w:val="001F7937"/>
    <w:rsid w:val="001F79C9"/>
    <w:rsid w:val="001F7C3E"/>
    <w:rsid w:val="00200424"/>
    <w:rsid w:val="0020089A"/>
    <w:rsid w:val="00200AAE"/>
    <w:rsid w:val="00201114"/>
    <w:rsid w:val="0020137F"/>
    <w:rsid w:val="002014AB"/>
    <w:rsid w:val="00201636"/>
    <w:rsid w:val="00202E8F"/>
    <w:rsid w:val="00204144"/>
    <w:rsid w:val="002049F1"/>
    <w:rsid w:val="00204C4B"/>
    <w:rsid w:val="00204F68"/>
    <w:rsid w:val="002066E2"/>
    <w:rsid w:val="002076EC"/>
    <w:rsid w:val="002100E8"/>
    <w:rsid w:val="00210123"/>
    <w:rsid w:val="002101B3"/>
    <w:rsid w:val="00211C2B"/>
    <w:rsid w:val="00211ED2"/>
    <w:rsid w:val="002121C1"/>
    <w:rsid w:val="00212930"/>
    <w:rsid w:val="0021459E"/>
    <w:rsid w:val="002152DC"/>
    <w:rsid w:val="0021555A"/>
    <w:rsid w:val="00215749"/>
    <w:rsid w:val="0021574B"/>
    <w:rsid w:val="0021699A"/>
    <w:rsid w:val="00216C86"/>
    <w:rsid w:val="0021717D"/>
    <w:rsid w:val="00217339"/>
    <w:rsid w:val="002175D0"/>
    <w:rsid w:val="00220A8A"/>
    <w:rsid w:val="0022251C"/>
    <w:rsid w:val="00222758"/>
    <w:rsid w:val="0022295B"/>
    <w:rsid w:val="002229AA"/>
    <w:rsid w:val="00222B08"/>
    <w:rsid w:val="00222EE8"/>
    <w:rsid w:val="00223893"/>
    <w:rsid w:val="00223B86"/>
    <w:rsid w:val="002257CA"/>
    <w:rsid w:val="002275D2"/>
    <w:rsid w:val="002309DE"/>
    <w:rsid w:val="00231C22"/>
    <w:rsid w:val="002323A3"/>
    <w:rsid w:val="0023290D"/>
    <w:rsid w:val="00233147"/>
    <w:rsid w:val="0023336F"/>
    <w:rsid w:val="00233552"/>
    <w:rsid w:val="00233BC8"/>
    <w:rsid w:val="0023656F"/>
    <w:rsid w:val="00236881"/>
    <w:rsid w:val="00236FE2"/>
    <w:rsid w:val="00241153"/>
    <w:rsid w:val="00241442"/>
    <w:rsid w:val="0024228A"/>
    <w:rsid w:val="00242662"/>
    <w:rsid w:val="002426E2"/>
    <w:rsid w:val="002436AF"/>
    <w:rsid w:val="00243904"/>
    <w:rsid w:val="00243930"/>
    <w:rsid w:val="00243AAB"/>
    <w:rsid w:val="00243DFC"/>
    <w:rsid w:val="00244AFC"/>
    <w:rsid w:val="00244F58"/>
    <w:rsid w:val="002456EF"/>
    <w:rsid w:val="002464DE"/>
    <w:rsid w:val="00246791"/>
    <w:rsid w:val="00246CE7"/>
    <w:rsid w:val="00246E0B"/>
    <w:rsid w:val="00247703"/>
    <w:rsid w:val="00247BE4"/>
    <w:rsid w:val="00247C36"/>
    <w:rsid w:val="00250086"/>
    <w:rsid w:val="002512D3"/>
    <w:rsid w:val="002517E2"/>
    <w:rsid w:val="00251884"/>
    <w:rsid w:val="002518A9"/>
    <w:rsid w:val="00251FF6"/>
    <w:rsid w:val="00252B07"/>
    <w:rsid w:val="0025319C"/>
    <w:rsid w:val="00253817"/>
    <w:rsid w:val="00255125"/>
    <w:rsid w:val="0025542C"/>
    <w:rsid w:val="0025576F"/>
    <w:rsid w:val="0025730D"/>
    <w:rsid w:val="00257C5A"/>
    <w:rsid w:val="00257ECB"/>
    <w:rsid w:val="00260EBE"/>
    <w:rsid w:val="0026117B"/>
    <w:rsid w:val="00261528"/>
    <w:rsid w:val="00261758"/>
    <w:rsid w:val="0026321A"/>
    <w:rsid w:val="00263E1E"/>
    <w:rsid w:val="00263EA3"/>
    <w:rsid w:val="00263EA6"/>
    <w:rsid w:val="00263F9D"/>
    <w:rsid w:val="00266BB3"/>
    <w:rsid w:val="00266C1C"/>
    <w:rsid w:val="002673B6"/>
    <w:rsid w:val="002706BB"/>
    <w:rsid w:val="00271C5A"/>
    <w:rsid w:val="002725FC"/>
    <w:rsid w:val="00272A55"/>
    <w:rsid w:val="00272DCC"/>
    <w:rsid w:val="00272F09"/>
    <w:rsid w:val="002732EE"/>
    <w:rsid w:val="00273FB4"/>
    <w:rsid w:val="00274140"/>
    <w:rsid w:val="00274998"/>
    <w:rsid w:val="00275567"/>
    <w:rsid w:val="002759BF"/>
    <w:rsid w:val="00275B22"/>
    <w:rsid w:val="0027677A"/>
    <w:rsid w:val="002768F1"/>
    <w:rsid w:val="00276A13"/>
    <w:rsid w:val="00276DC7"/>
    <w:rsid w:val="00283F99"/>
    <w:rsid w:val="00284CDC"/>
    <w:rsid w:val="00284E90"/>
    <w:rsid w:val="00286D71"/>
    <w:rsid w:val="0028757E"/>
    <w:rsid w:val="00287CE8"/>
    <w:rsid w:val="00287D61"/>
    <w:rsid w:val="00287E0C"/>
    <w:rsid w:val="00290413"/>
    <w:rsid w:val="00290ADE"/>
    <w:rsid w:val="00291177"/>
    <w:rsid w:val="002914C3"/>
    <w:rsid w:val="00291B56"/>
    <w:rsid w:val="00291FB6"/>
    <w:rsid w:val="00292400"/>
    <w:rsid w:val="002929D5"/>
    <w:rsid w:val="00293AD3"/>
    <w:rsid w:val="00293E99"/>
    <w:rsid w:val="00294485"/>
    <w:rsid w:val="00294766"/>
    <w:rsid w:val="00294F85"/>
    <w:rsid w:val="00295461"/>
    <w:rsid w:val="002958CD"/>
    <w:rsid w:val="002961DF"/>
    <w:rsid w:val="002970DC"/>
    <w:rsid w:val="00297961"/>
    <w:rsid w:val="00297E5B"/>
    <w:rsid w:val="002A0843"/>
    <w:rsid w:val="002A100C"/>
    <w:rsid w:val="002A124B"/>
    <w:rsid w:val="002A2687"/>
    <w:rsid w:val="002A3A7E"/>
    <w:rsid w:val="002A3E58"/>
    <w:rsid w:val="002A4113"/>
    <w:rsid w:val="002A4E11"/>
    <w:rsid w:val="002A5C57"/>
    <w:rsid w:val="002A5EAE"/>
    <w:rsid w:val="002A699D"/>
    <w:rsid w:val="002A6D1B"/>
    <w:rsid w:val="002A7B60"/>
    <w:rsid w:val="002B0C07"/>
    <w:rsid w:val="002B2726"/>
    <w:rsid w:val="002B2752"/>
    <w:rsid w:val="002B29AE"/>
    <w:rsid w:val="002B431E"/>
    <w:rsid w:val="002B43E8"/>
    <w:rsid w:val="002B52EB"/>
    <w:rsid w:val="002B5B76"/>
    <w:rsid w:val="002B5CD7"/>
    <w:rsid w:val="002B5ED1"/>
    <w:rsid w:val="002B67A3"/>
    <w:rsid w:val="002B6FCC"/>
    <w:rsid w:val="002B7294"/>
    <w:rsid w:val="002B7A4A"/>
    <w:rsid w:val="002B7BCF"/>
    <w:rsid w:val="002C04AE"/>
    <w:rsid w:val="002C23A8"/>
    <w:rsid w:val="002C2B3F"/>
    <w:rsid w:val="002C300E"/>
    <w:rsid w:val="002C355E"/>
    <w:rsid w:val="002C3C4B"/>
    <w:rsid w:val="002C3C5B"/>
    <w:rsid w:val="002C43EE"/>
    <w:rsid w:val="002C4695"/>
    <w:rsid w:val="002C5373"/>
    <w:rsid w:val="002C5408"/>
    <w:rsid w:val="002C6759"/>
    <w:rsid w:val="002C74A9"/>
    <w:rsid w:val="002C76A0"/>
    <w:rsid w:val="002C7CFF"/>
    <w:rsid w:val="002C7F8F"/>
    <w:rsid w:val="002D0127"/>
    <w:rsid w:val="002D0C0F"/>
    <w:rsid w:val="002D2F22"/>
    <w:rsid w:val="002D3445"/>
    <w:rsid w:val="002D50AA"/>
    <w:rsid w:val="002D5923"/>
    <w:rsid w:val="002D7004"/>
    <w:rsid w:val="002D72AA"/>
    <w:rsid w:val="002D7489"/>
    <w:rsid w:val="002E07DC"/>
    <w:rsid w:val="002E0C50"/>
    <w:rsid w:val="002E14F3"/>
    <w:rsid w:val="002E152D"/>
    <w:rsid w:val="002E2163"/>
    <w:rsid w:val="002E217F"/>
    <w:rsid w:val="002E2868"/>
    <w:rsid w:val="002E37C4"/>
    <w:rsid w:val="002E3870"/>
    <w:rsid w:val="002E48F4"/>
    <w:rsid w:val="002E498B"/>
    <w:rsid w:val="002E4DBC"/>
    <w:rsid w:val="002E56D8"/>
    <w:rsid w:val="002E5D8D"/>
    <w:rsid w:val="002E6842"/>
    <w:rsid w:val="002E7ED1"/>
    <w:rsid w:val="002F0387"/>
    <w:rsid w:val="002F0909"/>
    <w:rsid w:val="002F1DCA"/>
    <w:rsid w:val="002F1E50"/>
    <w:rsid w:val="002F2527"/>
    <w:rsid w:val="002F2967"/>
    <w:rsid w:val="002F3892"/>
    <w:rsid w:val="002F498D"/>
    <w:rsid w:val="002F523F"/>
    <w:rsid w:val="002F61DD"/>
    <w:rsid w:val="002F6489"/>
    <w:rsid w:val="002F70C3"/>
    <w:rsid w:val="00300950"/>
    <w:rsid w:val="00300FFB"/>
    <w:rsid w:val="00301117"/>
    <w:rsid w:val="003020F9"/>
    <w:rsid w:val="00302212"/>
    <w:rsid w:val="003025B5"/>
    <w:rsid w:val="00302D23"/>
    <w:rsid w:val="00302D25"/>
    <w:rsid w:val="00302EB9"/>
    <w:rsid w:val="00304622"/>
    <w:rsid w:val="00305721"/>
    <w:rsid w:val="00306DC3"/>
    <w:rsid w:val="0030726C"/>
    <w:rsid w:val="003074FC"/>
    <w:rsid w:val="0030785E"/>
    <w:rsid w:val="003104C7"/>
    <w:rsid w:val="00310B45"/>
    <w:rsid w:val="00311036"/>
    <w:rsid w:val="003113CE"/>
    <w:rsid w:val="00311881"/>
    <w:rsid w:val="00311D0B"/>
    <w:rsid w:val="00311E33"/>
    <w:rsid w:val="00312A3C"/>
    <w:rsid w:val="00315E9A"/>
    <w:rsid w:val="0031745F"/>
    <w:rsid w:val="00317586"/>
    <w:rsid w:val="003179BE"/>
    <w:rsid w:val="00317A54"/>
    <w:rsid w:val="00317B41"/>
    <w:rsid w:val="00317C01"/>
    <w:rsid w:val="003222D4"/>
    <w:rsid w:val="00322F45"/>
    <w:rsid w:val="00322FC4"/>
    <w:rsid w:val="00323E10"/>
    <w:rsid w:val="003240BE"/>
    <w:rsid w:val="0032584E"/>
    <w:rsid w:val="003261E3"/>
    <w:rsid w:val="00326B65"/>
    <w:rsid w:val="00327336"/>
    <w:rsid w:val="0032741B"/>
    <w:rsid w:val="00330540"/>
    <w:rsid w:val="003338F8"/>
    <w:rsid w:val="00333EA8"/>
    <w:rsid w:val="00335310"/>
    <w:rsid w:val="0033532F"/>
    <w:rsid w:val="0033579E"/>
    <w:rsid w:val="00336025"/>
    <w:rsid w:val="0033611B"/>
    <w:rsid w:val="0033775C"/>
    <w:rsid w:val="003377CD"/>
    <w:rsid w:val="0034047D"/>
    <w:rsid w:val="00340888"/>
    <w:rsid w:val="003412FD"/>
    <w:rsid w:val="003429C2"/>
    <w:rsid w:val="00342B46"/>
    <w:rsid w:val="00342DA4"/>
    <w:rsid w:val="0034455D"/>
    <w:rsid w:val="0034520F"/>
    <w:rsid w:val="003455D2"/>
    <w:rsid w:val="003466E3"/>
    <w:rsid w:val="003467E5"/>
    <w:rsid w:val="00346D99"/>
    <w:rsid w:val="00351E9D"/>
    <w:rsid w:val="0035214F"/>
    <w:rsid w:val="00352BAD"/>
    <w:rsid w:val="00354695"/>
    <w:rsid w:val="00354C2D"/>
    <w:rsid w:val="003566A1"/>
    <w:rsid w:val="0035750D"/>
    <w:rsid w:val="0036076E"/>
    <w:rsid w:val="003612E4"/>
    <w:rsid w:val="00363FFC"/>
    <w:rsid w:val="00364C16"/>
    <w:rsid w:val="003655D1"/>
    <w:rsid w:val="00366713"/>
    <w:rsid w:val="00370E0C"/>
    <w:rsid w:val="00371AD0"/>
    <w:rsid w:val="0037253D"/>
    <w:rsid w:val="0037291B"/>
    <w:rsid w:val="003730F4"/>
    <w:rsid w:val="00373157"/>
    <w:rsid w:val="00373385"/>
    <w:rsid w:val="0037376C"/>
    <w:rsid w:val="0037399B"/>
    <w:rsid w:val="00373C49"/>
    <w:rsid w:val="00373DC2"/>
    <w:rsid w:val="00373FD4"/>
    <w:rsid w:val="00374613"/>
    <w:rsid w:val="00375299"/>
    <w:rsid w:val="0037647E"/>
    <w:rsid w:val="00380F59"/>
    <w:rsid w:val="00382997"/>
    <w:rsid w:val="00382FA4"/>
    <w:rsid w:val="003842CE"/>
    <w:rsid w:val="00384A65"/>
    <w:rsid w:val="003854DA"/>
    <w:rsid w:val="00386C37"/>
    <w:rsid w:val="00387C8B"/>
    <w:rsid w:val="00387E8E"/>
    <w:rsid w:val="00391C9C"/>
    <w:rsid w:val="00391FF7"/>
    <w:rsid w:val="00394958"/>
    <w:rsid w:val="00394E04"/>
    <w:rsid w:val="00395569"/>
    <w:rsid w:val="00395587"/>
    <w:rsid w:val="0039575F"/>
    <w:rsid w:val="00396D46"/>
    <w:rsid w:val="00396DE4"/>
    <w:rsid w:val="0039711B"/>
    <w:rsid w:val="00397FB0"/>
    <w:rsid w:val="003A13A1"/>
    <w:rsid w:val="003A13E1"/>
    <w:rsid w:val="003A1A6A"/>
    <w:rsid w:val="003A1F7D"/>
    <w:rsid w:val="003A2186"/>
    <w:rsid w:val="003A24B8"/>
    <w:rsid w:val="003A29BE"/>
    <w:rsid w:val="003A307B"/>
    <w:rsid w:val="003A38AC"/>
    <w:rsid w:val="003A3E9A"/>
    <w:rsid w:val="003A4012"/>
    <w:rsid w:val="003A44EE"/>
    <w:rsid w:val="003A4D4A"/>
    <w:rsid w:val="003A7132"/>
    <w:rsid w:val="003B0193"/>
    <w:rsid w:val="003B07E9"/>
    <w:rsid w:val="003B0822"/>
    <w:rsid w:val="003B0B6A"/>
    <w:rsid w:val="003B0B9A"/>
    <w:rsid w:val="003B1C8A"/>
    <w:rsid w:val="003B2109"/>
    <w:rsid w:val="003B24C5"/>
    <w:rsid w:val="003B3355"/>
    <w:rsid w:val="003B3BA4"/>
    <w:rsid w:val="003B435A"/>
    <w:rsid w:val="003B4746"/>
    <w:rsid w:val="003B4F63"/>
    <w:rsid w:val="003B5954"/>
    <w:rsid w:val="003B5FDA"/>
    <w:rsid w:val="003B6176"/>
    <w:rsid w:val="003B689F"/>
    <w:rsid w:val="003B76B0"/>
    <w:rsid w:val="003C00AE"/>
    <w:rsid w:val="003C02E5"/>
    <w:rsid w:val="003C04FD"/>
    <w:rsid w:val="003C11B8"/>
    <w:rsid w:val="003C2342"/>
    <w:rsid w:val="003C29F7"/>
    <w:rsid w:val="003C2A5B"/>
    <w:rsid w:val="003C3027"/>
    <w:rsid w:val="003C32F1"/>
    <w:rsid w:val="003C47AB"/>
    <w:rsid w:val="003C4A94"/>
    <w:rsid w:val="003C4B0C"/>
    <w:rsid w:val="003C4FC8"/>
    <w:rsid w:val="003C5456"/>
    <w:rsid w:val="003C5CD7"/>
    <w:rsid w:val="003C5D0F"/>
    <w:rsid w:val="003C5E31"/>
    <w:rsid w:val="003C649E"/>
    <w:rsid w:val="003C6FEC"/>
    <w:rsid w:val="003C72EB"/>
    <w:rsid w:val="003C75A5"/>
    <w:rsid w:val="003C7669"/>
    <w:rsid w:val="003C7BFB"/>
    <w:rsid w:val="003D088A"/>
    <w:rsid w:val="003D15D6"/>
    <w:rsid w:val="003D1C48"/>
    <w:rsid w:val="003D1DD2"/>
    <w:rsid w:val="003D29D4"/>
    <w:rsid w:val="003D2C5B"/>
    <w:rsid w:val="003D2DD8"/>
    <w:rsid w:val="003D3870"/>
    <w:rsid w:val="003D3EF0"/>
    <w:rsid w:val="003D4294"/>
    <w:rsid w:val="003D44C5"/>
    <w:rsid w:val="003D4F98"/>
    <w:rsid w:val="003D522D"/>
    <w:rsid w:val="003D5671"/>
    <w:rsid w:val="003D5834"/>
    <w:rsid w:val="003D60C1"/>
    <w:rsid w:val="003D6764"/>
    <w:rsid w:val="003D7C04"/>
    <w:rsid w:val="003E0259"/>
    <w:rsid w:val="003E05CF"/>
    <w:rsid w:val="003E1735"/>
    <w:rsid w:val="003E1782"/>
    <w:rsid w:val="003E2E7A"/>
    <w:rsid w:val="003E3560"/>
    <w:rsid w:val="003E3CD5"/>
    <w:rsid w:val="003E4440"/>
    <w:rsid w:val="003E566D"/>
    <w:rsid w:val="003E70FE"/>
    <w:rsid w:val="003E7155"/>
    <w:rsid w:val="003E7232"/>
    <w:rsid w:val="003E73F6"/>
    <w:rsid w:val="003F0963"/>
    <w:rsid w:val="003F0F5A"/>
    <w:rsid w:val="003F1B73"/>
    <w:rsid w:val="003F1FA2"/>
    <w:rsid w:val="003F2532"/>
    <w:rsid w:val="003F26C4"/>
    <w:rsid w:val="003F27C9"/>
    <w:rsid w:val="003F2F49"/>
    <w:rsid w:val="003F3727"/>
    <w:rsid w:val="003F53F5"/>
    <w:rsid w:val="003F5FD7"/>
    <w:rsid w:val="003F679E"/>
    <w:rsid w:val="003F6A97"/>
    <w:rsid w:val="003F6DE1"/>
    <w:rsid w:val="003F6F44"/>
    <w:rsid w:val="003F6FEF"/>
    <w:rsid w:val="003F76E3"/>
    <w:rsid w:val="003F7A5D"/>
    <w:rsid w:val="003F7E6B"/>
    <w:rsid w:val="00400598"/>
    <w:rsid w:val="0040093F"/>
    <w:rsid w:val="00400FB9"/>
    <w:rsid w:val="0040109B"/>
    <w:rsid w:val="00401B2F"/>
    <w:rsid w:val="00401E5F"/>
    <w:rsid w:val="00401E82"/>
    <w:rsid w:val="00402427"/>
    <w:rsid w:val="004028E8"/>
    <w:rsid w:val="00403C39"/>
    <w:rsid w:val="0040417B"/>
    <w:rsid w:val="00404756"/>
    <w:rsid w:val="00404B07"/>
    <w:rsid w:val="00404CB1"/>
    <w:rsid w:val="00405727"/>
    <w:rsid w:val="004107CB"/>
    <w:rsid w:val="004113DA"/>
    <w:rsid w:val="00411462"/>
    <w:rsid w:val="00411B75"/>
    <w:rsid w:val="00411D61"/>
    <w:rsid w:val="00412293"/>
    <w:rsid w:val="0041440B"/>
    <w:rsid w:val="00415868"/>
    <w:rsid w:val="0041696C"/>
    <w:rsid w:val="00417001"/>
    <w:rsid w:val="00417690"/>
    <w:rsid w:val="00417BFE"/>
    <w:rsid w:val="0042009A"/>
    <w:rsid w:val="00420CB4"/>
    <w:rsid w:val="00420E02"/>
    <w:rsid w:val="00422A61"/>
    <w:rsid w:val="00422C7F"/>
    <w:rsid w:val="00422E04"/>
    <w:rsid w:val="00422E6C"/>
    <w:rsid w:val="00423008"/>
    <w:rsid w:val="004239A9"/>
    <w:rsid w:val="00423F59"/>
    <w:rsid w:val="004243AE"/>
    <w:rsid w:val="00424D22"/>
    <w:rsid w:val="00425A73"/>
    <w:rsid w:val="00427C33"/>
    <w:rsid w:val="00427E16"/>
    <w:rsid w:val="00430F97"/>
    <w:rsid w:val="00431C95"/>
    <w:rsid w:val="004324F3"/>
    <w:rsid w:val="00432C16"/>
    <w:rsid w:val="00432C6E"/>
    <w:rsid w:val="00432D57"/>
    <w:rsid w:val="00433337"/>
    <w:rsid w:val="00433404"/>
    <w:rsid w:val="00433761"/>
    <w:rsid w:val="00433CA9"/>
    <w:rsid w:val="00434C56"/>
    <w:rsid w:val="00434CF0"/>
    <w:rsid w:val="00434EA9"/>
    <w:rsid w:val="004357DE"/>
    <w:rsid w:val="00435C19"/>
    <w:rsid w:val="00435E9D"/>
    <w:rsid w:val="00436EEB"/>
    <w:rsid w:val="004374CD"/>
    <w:rsid w:val="00440CE3"/>
    <w:rsid w:val="00443D38"/>
    <w:rsid w:val="00444663"/>
    <w:rsid w:val="00444DEA"/>
    <w:rsid w:val="00445D75"/>
    <w:rsid w:val="004462C1"/>
    <w:rsid w:val="00447938"/>
    <w:rsid w:val="00450894"/>
    <w:rsid w:val="00451145"/>
    <w:rsid w:val="0045187B"/>
    <w:rsid w:val="00451E97"/>
    <w:rsid w:val="0045238D"/>
    <w:rsid w:val="004524C1"/>
    <w:rsid w:val="004529D0"/>
    <w:rsid w:val="00452B0B"/>
    <w:rsid w:val="00452D18"/>
    <w:rsid w:val="00453C8A"/>
    <w:rsid w:val="00454A31"/>
    <w:rsid w:val="00454BBC"/>
    <w:rsid w:val="00454D60"/>
    <w:rsid w:val="00454E82"/>
    <w:rsid w:val="00454EE1"/>
    <w:rsid w:val="00454F4C"/>
    <w:rsid w:val="004551A1"/>
    <w:rsid w:val="004553A1"/>
    <w:rsid w:val="0045727E"/>
    <w:rsid w:val="00460CCF"/>
    <w:rsid w:val="00460CE2"/>
    <w:rsid w:val="00460E25"/>
    <w:rsid w:val="00461988"/>
    <w:rsid w:val="00461BE5"/>
    <w:rsid w:val="00462181"/>
    <w:rsid w:val="0046223B"/>
    <w:rsid w:val="00462406"/>
    <w:rsid w:val="004625A4"/>
    <w:rsid w:val="004628ED"/>
    <w:rsid w:val="00462DD3"/>
    <w:rsid w:val="0046320E"/>
    <w:rsid w:val="004636A7"/>
    <w:rsid w:val="00463E85"/>
    <w:rsid w:val="0046489A"/>
    <w:rsid w:val="004651D0"/>
    <w:rsid w:val="004658D4"/>
    <w:rsid w:val="00465B4C"/>
    <w:rsid w:val="00465E7D"/>
    <w:rsid w:val="00466235"/>
    <w:rsid w:val="0046682B"/>
    <w:rsid w:val="00466832"/>
    <w:rsid w:val="00466A70"/>
    <w:rsid w:val="00466D0A"/>
    <w:rsid w:val="00467345"/>
    <w:rsid w:val="0046791F"/>
    <w:rsid w:val="00467FA9"/>
    <w:rsid w:val="00470482"/>
    <w:rsid w:val="004706B2"/>
    <w:rsid w:val="00471B2C"/>
    <w:rsid w:val="00472119"/>
    <w:rsid w:val="0047253A"/>
    <w:rsid w:val="00474D7B"/>
    <w:rsid w:val="0047515F"/>
    <w:rsid w:val="00475B94"/>
    <w:rsid w:val="004767F3"/>
    <w:rsid w:val="00476A8A"/>
    <w:rsid w:val="00476BDE"/>
    <w:rsid w:val="0047717A"/>
    <w:rsid w:val="004775F6"/>
    <w:rsid w:val="00477FE7"/>
    <w:rsid w:val="004801D0"/>
    <w:rsid w:val="00481081"/>
    <w:rsid w:val="00481986"/>
    <w:rsid w:val="0048350C"/>
    <w:rsid w:val="0048395A"/>
    <w:rsid w:val="0048410C"/>
    <w:rsid w:val="00484186"/>
    <w:rsid w:val="00484292"/>
    <w:rsid w:val="00484649"/>
    <w:rsid w:val="00484CFE"/>
    <w:rsid w:val="00484E6F"/>
    <w:rsid w:val="0048510B"/>
    <w:rsid w:val="0048592D"/>
    <w:rsid w:val="00485F2D"/>
    <w:rsid w:val="004865DC"/>
    <w:rsid w:val="00486CB9"/>
    <w:rsid w:val="00490522"/>
    <w:rsid w:val="004905FE"/>
    <w:rsid w:val="00491769"/>
    <w:rsid w:val="00491F7A"/>
    <w:rsid w:val="00492199"/>
    <w:rsid w:val="004942E1"/>
    <w:rsid w:val="00494409"/>
    <w:rsid w:val="00494EAA"/>
    <w:rsid w:val="00495101"/>
    <w:rsid w:val="00495D57"/>
    <w:rsid w:val="0049654C"/>
    <w:rsid w:val="00496A2A"/>
    <w:rsid w:val="00496A3E"/>
    <w:rsid w:val="00496B0E"/>
    <w:rsid w:val="00496D4B"/>
    <w:rsid w:val="00496F9A"/>
    <w:rsid w:val="004A0C68"/>
    <w:rsid w:val="004A12D9"/>
    <w:rsid w:val="004A1C4A"/>
    <w:rsid w:val="004A1D90"/>
    <w:rsid w:val="004A2112"/>
    <w:rsid w:val="004A2855"/>
    <w:rsid w:val="004A30E4"/>
    <w:rsid w:val="004A3452"/>
    <w:rsid w:val="004A3F2C"/>
    <w:rsid w:val="004A4837"/>
    <w:rsid w:val="004A4C1F"/>
    <w:rsid w:val="004A5223"/>
    <w:rsid w:val="004A52BF"/>
    <w:rsid w:val="004A5533"/>
    <w:rsid w:val="004A58DE"/>
    <w:rsid w:val="004A63F1"/>
    <w:rsid w:val="004A7C53"/>
    <w:rsid w:val="004A7CF3"/>
    <w:rsid w:val="004B0749"/>
    <w:rsid w:val="004B1890"/>
    <w:rsid w:val="004B2298"/>
    <w:rsid w:val="004B2605"/>
    <w:rsid w:val="004B2664"/>
    <w:rsid w:val="004B2667"/>
    <w:rsid w:val="004B26A0"/>
    <w:rsid w:val="004B3B5C"/>
    <w:rsid w:val="004B502B"/>
    <w:rsid w:val="004B51F0"/>
    <w:rsid w:val="004B6D42"/>
    <w:rsid w:val="004B73DF"/>
    <w:rsid w:val="004B7DC4"/>
    <w:rsid w:val="004C0395"/>
    <w:rsid w:val="004C0C44"/>
    <w:rsid w:val="004C1103"/>
    <w:rsid w:val="004C1775"/>
    <w:rsid w:val="004C22BE"/>
    <w:rsid w:val="004C2343"/>
    <w:rsid w:val="004C236B"/>
    <w:rsid w:val="004C2387"/>
    <w:rsid w:val="004C4356"/>
    <w:rsid w:val="004C49DA"/>
    <w:rsid w:val="004C4A3B"/>
    <w:rsid w:val="004C4AF6"/>
    <w:rsid w:val="004C4EFF"/>
    <w:rsid w:val="004C5461"/>
    <w:rsid w:val="004C6433"/>
    <w:rsid w:val="004C6A7C"/>
    <w:rsid w:val="004C6AB7"/>
    <w:rsid w:val="004D0434"/>
    <w:rsid w:val="004D04DF"/>
    <w:rsid w:val="004D0FEF"/>
    <w:rsid w:val="004D1C18"/>
    <w:rsid w:val="004D1E5F"/>
    <w:rsid w:val="004D2F42"/>
    <w:rsid w:val="004D30D1"/>
    <w:rsid w:val="004D3201"/>
    <w:rsid w:val="004D5ADD"/>
    <w:rsid w:val="004D5E5D"/>
    <w:rsid w:val="004D6707"/>
    <w:rsid w:val="004D68C3"/>
    <w:rsid w:val="004D7D72"/>
    <w:rsid w:val="004D7F26"/>
    <w:rsid w:val="004E0318"/>
    <w:rsid w:val="004E0B89"/>
    <w:rsid w:val="004E168E"/>
    <w:rsid w:val="004E2A77"/>
    <w:rsid w:val="004E3691"/>
    <w:rsid w:val="004E59DD"/>
    <w:rsid w:val="004E665E"/>
    <w:rsid w:val="004E6CBD"/>
    <w:rsid w:val="004E70C2"/>
    <w:rsid w:val="004F0E4E"/>
    <w:rsid w:val="004F27D4"/>
    <w:rsid w:val="004F2862"/>
    <w:rsid w:val="004F35FA"/>
    <w:rsid w:val="004F3AC3"/>
    <w:rsid w:val="004F3F35"/>
    <w:rsid w:val="004F4319"/>
    <w:rsid w:val="004F59DF"/>
    <w:rsid w:val="004F7183"/>
    <w:rsid w:val="004F7871"/>
    <w:rsid w:val="0050059E"/>
    <w:rsid w:val="0050083F"/>
    <w:rsid w:val="00500A7F"/>
    <w:rsid w:val="00500CF6"/>
    <w:rsid w:val="00501E1B"/>
    <w:rsid w:val="00503571"/>
    <w:rsid w:val="0050403F"/>
    <w:rsid w:val="00504A33"/>
    <w:rsid w:val="00504D6A"/>
    <w:rsid w:val="00505199"/>
    <w:rsid w:val="005052D9"/>
    <w:rsid w:val="005056EE"/>
    <w:rsid w:val="00505C36"/>
    <w:rsid w:val="00505D02"/>
    <w:rsid w:val="00506164"/>
    <w:rsid w:val="00506704"/>
    <w:rsid w:val="00506BD1"/>
    <w:rsid w:val="00506D85"/>
    <w:rsid w:val="00507C91"/>
    <w:rsid w:val="00507F6F"/>
    <w:rsid w:val="005125D8"/>
    <w:rsid w:val="00512B7B"/>
    <w:rsid w:val="005138F4"/>
    <w:rsid w:val="00513FE8"/>
    <w:rsid w:val="005162F5"/>
    <w:rsid w:val="005176B6"/>
    <w:rsid w:val="00517AE7"/>
    <w:rsid w:val="00520A18"/>
    <w:rsid w:val="00521EC6"/>
    <w:rsid w:val="005223C3"/>
    <w:rsid w:val="00522EEF"/>
    <w:rsid w:val="00522EF6"/>
    <w:rsid w:val="00522FD7"/>
    <w:rsid w:val="00523D8C"/>
    <w:rsid w:val="00525681"/>
    <w:rsid w:val="0052631E"/>
    <w:rsid w:val="00526732"/>
    <w:rsid w:val="00526D11"/>
    <w:rsid w:val="005270DA"/>
    <w:rsid w:val="00527CD2"/>
    <w:rsid w:val="00527E8A"/>
    <w:rsid w:val="0053278E"/>
    <w:rsid w:val="00532854"/>
    <w:rsid w:val="00532D12"/>
    <w:rsid w:val="005340E8"/>
    <w:rsid w:val="0053450F"/>
    <w:rsid w:val="005345B9"/>
    <w:rsid w:val="00534BDE"/>
    <w:rsid w:val="00535FB3"/>
    <w:rsid w:val="00536FB2"/>
    <w:rsid w:val="0053734C"/>
    <w:rsid w:val="00537359"/>
    <w:rsid w:val="005403AE"/>
    <w:rsid w:val="005406C8"/>
    <w:rsid w:val="00540C61"/>
    <w:rsid w:val="00541B28"/>
    <w:rsid w:val="00542A98"/>
    <w:rsid w:val="0054370B"/>
    <w:rsid w:val="00543C6A"/>
    <w:rsid w:val="00545887"/>
    <w:rsid w:val="0054601E"/>
    <w:rsid w:val="00550730"/>
    <w:rsid w:val="00550AFF"/>
    <w:rsid w:val="00551678"/>
    <w:rsid w:val="0055188C"/>
    <w:rsid w:val="005523DD"/>
    <w:rsid w:val="00554C87"/>
    <w:rsid w:val="00555501"/>
    <w:rsid w:val="00555CDD"/>
    <w:rsid w:val="00556196"/>
    <w:rsid w:val="00556802"/>
    <w:rsid w:val="00556DFA"/>
    <w:rsid w:val="00560047"/>
    <w:rsid w:val="0056066F"/>
    <w:rsid w:val="005618EF"/>
    <w:rsid w:val="00561FFB"/>
    <w:rsid w:val="00562893"/>
    <w:rsid w:val="005629D7"/>
    <w:rsid w:val="00562A41"/>
    <w:rsid w:val="0056437E"/>
    <w:rsid w:val="005656DE"/>
    <w:rsid w:val="00566F23"/>
    <w:rsid w:val="00567281"/>
    <w:rsid w:val="00567493"/>
    <w:rsid w:val="005676A8"/>
    <w:rsid w:val="00567CD4"/>
    <w:rsid w:val="00570227"/>
    <w:rsid w:val="0057182D"/>
    <w:rsid w:val="005728A9"/>
    <w:rsid w:val="00572F03"/>
    <w:rsid w:val="00572F2B"/>
    <w:rsid w:val="0057362E"/>
    <w:rsid w:val="00573F94"/>
    <w:rsid w:val="00575126"/>
    <w:rsid w:val="0057580E"/>
    <w:rsid w:val="00576B35"/>
    <w:rsid w:val="00576F08"/>
    <w:rsid w:val="005770E4"/>
    <w:rsid w:val="005771A0"/>
    <w:rsid w:val="005772F3"/>
    <w:rsid w:val="005774C9"/>
    <w:rsid w:val="00577DC2"/>
    <w:rsid w:val="00580947"/>
    <w:rsid w:val="0058114E"/>
    <w:rsid w:val="00581A23"/>
    <w:rsid w:val="00582B24"/>
    <w:rsid w:val="00582EF4"/>
    <w:rsid w:val="0058320E"/>
    <w:rsid w:val="00583C57"/>
    <w:rsid w:val="00583D1B"/>
    <w:rsid w:val="00583E66"/>
    <w:rsid w:val="00584DEB"/>
    <w:rsid w:val="00585240"/>
    <w:rsid w:val="005859B2"/>
    <w:rsid w:val="0058602F"/>
    <w:rsid w:val="0058659A"/>
    <w:rsid w:val="00586E5A"/>
    <w:rsid w:val="00587489"/>
    <w:rsid w:val="00587881"/>
    <w:rsid w:val="005900E8"/>
    <w:rsid w:val="0059142F"/>
    <w:rsid w:val="005922BB"/>
    <w:rsid w:val="00594574"/>
    <w:rsid w:val="00594A6C"/>
    <w:rsid w:val="00594EC4"/>
    <w:rsid w:val="005952D7"/>
    <w:rsid w:val="0059533E"/>
    <w:rsid w:val="00595C9E"/>
    <w:rsid w:val="00596F26"/>
    <w:rsid w:val="0059713F"/>
    <w:rsid w:val="00597734"/>
    <w:rsid w:val="005A0344"/>
    <w:rsid w:val="005A1245"/>
    <w:rsid w:val="005A3277"/>
    <w:rsid w:val="005A34E2"/>
    <w:rsid w:val="005A38C0"/>
    <w:rsid w:val="005A468A"/>
    <w:rsid w:val="005A51DE"/>
    <w:rsid w:val="005A59BA"/>
    <w:rsid w:val="005A68B9"/>
    <w:rsid w:val="005A769B"/>
    <w:rsid w:val="005A79A6"/>
    <w:rsid w:val="005B0638"/>
    <w:rsid w:val="005B0844"/>
    <w:rsid w:val="005B1CCC"/>
    <w:rsid w:val="005B2355"/>
    <w:rsid w:val="005B23A0"/>
    <w:rsid w:val="005B3066"/>
    <w:rsid w:val="005B4F5E"/>
    <w:rsid w:val="005B5771"/>
    <w:rsid w:val="005B5FF6"/>
    <w:rsid w:val="005B6E33"/>
    <w:rsid w:val="005B6E73"/>
    <w:rsid w:val="005B705B"/>
    <w:rsid w:val="005B7BD7"/>
    <w:rsid w:val="005C0312"/>
    <w:rsid w:val="005C0FB1"/>
    <w:rsid w:val="005C1A5C"/>
    <w:rsid w:val="005C1B81"/>
    <w:rsid w:val="005C31F3"/>
    <w:rsid w:val="005C3443"/>
    <w:rsid w:val="005C5937"/>
    <w:rsid w:val="005C7B83"/>
    <w:rsid w:val="005D067B"/>
    <w:rsid w:val="005D2EB0"/>
    <w:rsid w:val="005D3557"/>
    <w:rsid w:val="005D3BC1"/>
    <w:rsid w:val="005D40CE"/>
    <w:rsid w:val="005D444F"/>
    <w:rsid w:val="005D46AC"/>
    <w:rsid w:val="005D502A"/>
    <w:rsid w:val="005D6473"/>
    <w:rsid w:val="005D6A02"/>
    <w:rsid w:val="005D6B1E"/>
    <w:rsid w:val="005D6DD9"/>
    <w:rsid w:val="005D77CE"/>
    <w:rsid w:val="005E014D"/>
    <w:rsid w:val="005E02FB"/>
    <w:rsid w:val="005E1E67"/>
    <w:rsid w:val="005E28F7"/>
    <w:rsid w:val="005E29C1"/>
    <w:rsid w:val="005E2B60"/>
    <w:rsid w:val="005E3344"/>
    <w:rsid w:val="005E6509"/>
    <w:rsid w:val="005E659F"/>
    <w:rsid w:val="005E75E3"/>
    <w:rsid w:val="005E77D9"/>
    <w:rsid w:val="005E78B1"/>
    <w:rsid w:val="005E7A4B"/>
    <w:rsid w:val="005E7E30"/>
    <w:rsid w:val="005F1B8D"/>
    <w:rsid w:val="005F216B"/>
    <w:rsid w:val="005F24E7"/>
    <w:rsid w:val="005F265D"/>
    <w:rsid w:val="005F2974"/>
    <w:rsid w:val="005F2BBA"/>
    <w:rsid w:val="005F2CBB"/>
    <w:rsid w:val="005F3AAC"/>
    <w:rsid w:val="005F5139"/>
    <w:rsid w:val="005F5551"/>
    <w:rsid w:val="005F7167"/>
    <w:rsid w:val="005F7553"/>
    <w:rsid w:val="005F79E0"/>
    <w:rsid w:val="00601113"/>
    <w:rsid w:val="0060140C"/>
    <w:rsid w:val="00601D9C"/>
    <w:rsid w:val="00601DF1"/>
    <w:rsid w:val="006026AF"/>
    <w:rsid w:val="00603C18"/>
    <w:rsid w:val="00604869"/>
    <w:rsid w:val="0060621E"/>
    <w:rsid w:val="006069DE"/>
    <w:rsid w:val="00610E41"/>
    <w:rsid w:val="00611B06"/>
    <w:rsid w:val="0061235E"/>
    <w:rsid w:val="00612605"/>
    <w:rsid w:val="00612718"/>
    <w:rsid w:val="00612E2C"/>
    <w:rsid w:val="006148E2"/>
    <w:rsid w:val="006172C9"/>
    <w:rsid w:val="00620DBA"/>
    <w:rsid w:val="0062199C"/>
    <w:rsid w:val="00622915"/>
    <w:rsid w:val="00622F7A"/>
    <w:rsid w:val="00623CCA"/>
    <w:rsid w:val="0062403B"/>
    <w:rsid w:val="006242D4"/>
    <w:rsid w:val="00624D5A"/>
    <w:rsid w:val="00625109"/>
    <w:rsid w:val="0062554A"/>
    <w:rsid w:val="00625DAA"/>
    <w:rsid w:val="00626339"/>
    <w:rsid w:val="00627C7D"/>
    <w:rsid w:val="00630C37"/>
    <w:rsid w:val="006348B5"/>
    <w:rsid w:val="00634C47"/>
    <w:rsid w:val="00634CDB"/>
    <w:rsid w:val="006367A7"/>
    <w:rsid w:val="00637442"/>
    <w:rsid w:val="006400C0"/>
    <w:rsid w:val="006404E7"/>
    <w:rsid w:val="00640D3C"/>
    <w:rsid w:val="00641078"/>
    <w:rsid w:val="0064113E"/>
    <w:rsid w:val="00641DA9"/>
    <w:rsid w:val="00642C61"/>
    <w:rsid w:val="00643874"/>
    <w:rsid w:val="00644368"/>
    <w:rsid w:val="006447F6"/>
    <w:rsid w:val="00644D80"/>
    <w:rsid w:val="00645625"/>
    <w:rsid w:val="0064652C"/>
    <w:rsid w:val="00647829"/>
    <w:rsid w:val="006478E5"/>
    <w:rsid w:val="0065100D"/>
    <w:rsid w:val="00651104"/>
    <w:rsid w:val="00651179"/>
    <w:rsid w:val="00651245"/>
    <w:rsid w:val="00652648"/>
    <w:rsid w:val="00652B8A"/>
    <w:rsid w:val="00652DFD"/>
    <w:rsid w:val="006530BE"/>
    <w:rsid w:val="0065340D"/>
    <w:rsid w:val="00653D2D"/>
    <w:rsid w:val="006547E6"/>
    <w:rsid w:val="00654828"/>
    <w:rsid w:val="00654A3D"/>
    <w:rsid w:val="006556D8"/>
    <w:rsid w:val="00656829"/>
    <w:rsid w:val="00656F64"/>
    <w:rsid w:val="006570B2"/>
    <w:rsid w:val="00657204"/>
    <w:rsid w:val="006573B3"/>
    <w:rsid w:val="006608D3"/>
    <w:rsid w:val="00661B4F"/>
    <w:rsid w:val="006630F6"/>
    <w:rsid w:val="006636FE"/>
    <w:rsid w:val="00663720"/>
    <w:rsid w:val="00663EC4"/>
    <w:rsid w:val="00663F15"/>
    <w:rsid w:val="006647C4"/>
    <w:rsid w:val="00664BF7"/>
    <w:rsid w:val="00664C25"/>
    <w:rsid w:val="00665AC1"/>
    <w:rsid w:val="00665F5D"/>
    <w:rsid w:val="006665C0"/>
    <w:rsid w:val="00666A08"/>
    <w:rsid w:val="006708E0"/>
    <w:rsid w:val="00672AFD"/>
    <w:rsid w:val="00672BA9"/>
    <w:rsid w:val="00673C45"/>
    <w:rsid w:val="00674295"/>
    <w:rsid w:val="00674672"/>
    <w:rsid w:val="00674834"/>
    <w:rsid w:val="00674E94"/>
    <w:rsid w:val="00675280"/>
    <w:rsid w:val="00675525"/>
    <w:rsid w:val="00675B12"/>
    <w:rsid w:val="00675CD0"/>
    <w:rsid w:val="006760E8"/>
    <w:rsid w:val="006762E1"/>
    <w:rsid w:val="00676342"/>
    <w:rsid w:val="0067660A"/>
    <w:rsid w:val="006771A6"/>
    <w:rsid w:val="006773CD"/>
    <w:rsid w:val="0068253F"/>
    <w:rsid w:val="006825EA"/>
    <w:rsid w:val="00682779"/>
    <w:rsid w:val="00682FBB"/>
    <w:rsid w:val="006843FD"/>
    <w:rsid w:val="0068550E"/>
    <w:rsid w:val="00687376"/>
    <w:rsid w:val="0068739D"/>
    <w:rsid w:val="006874BC"/>
    <w:rsid w:val="00687671"/>
    <w:rsid w:val="00687C04"/>
    <w:rsid w:val="00687C2E"/>
    <w:rsid w:val="00690095"/>
    <w:rsid w:val="006901EB"/>
    <w:rsid w:val="00690A62"/>
    <w:rsid w:val="00690EA7"/>
    <w:rsid w:val="00691DE6"/>
    <w:rsid w:val="00692973"/>
    <w:rsid w:val="00692FBC"/>
    <w:rsid w:val="00693481"/>
    <w:rsid w:val="00694082"/>
    <w:rsid w:val="006940B3"/>
    <w:rsid w:val="00694BCD"/>
    <w:rsid w:val="00694CC7"/>
    <w:rsid w:val="00695545"/>
    <w:rsid w:val="006A04EF"/>
    <w:rsid w:val="006A1749"/>
    <w:rsid w:val="006A1C25"/>
    <w:rsid w:val="006A2389"/>
    <w:rsid w:val="006A2EAF"/>
    <w:rsid w:val="006A34FA"/>
    <w:rsid w:val="006A3662"/>
    <w:rsid w:val="006A3E57"/>
    <w:rsid w:val="006A41E2"/>
    <w:rsid w:val="006A4482"/>
    <w:rsid w:val="006A45E7"/>
    <w:rsid w:val="006A4FA8"/>
    <w:rsid w:val="006A58F6"/>
    <w:rsid w:val="006A5D6E"/>
    <w:rsid w:val="006A5FC6"/>
    <w:rsid w:val="006A6896"/>
    <w:rsid w:val="006A7AD7"/>
    <w:rsid w:val="006B0DA7"/>
    <w:rsid w:val="006B23CC"/>
    <w:rsid w:val="006B24ED"/>
    <w:rsid w:val="006B4D42"/>
    <w:rsid w:val="006B590B"/>
    <w:rsid w:val="006B5CD6"/>
    <w:rsid w:val="006B618A"/>
    <w:rsid w:val="006B618E"/>
    <w:rsid w:val="006B62D0"/>
    <w:rsid w:val="006B64DF"/>
    <w:rsid w:val="006B672D"/>
    <w:rsid w:val="006B783F"/>
    <w:rsid w:val="006C0BBC"/>
    <w:rsid w:val="006C2548"/>
    <w:rsid w:val="006C259B"/>
    <w:rsid w:val="006C2793"/>
    <w:rsid w:val="006C2D9A"/>
    <w:rsid w:val="006C3449"/>
    <w:rsid w:val="006C4690"/>
    <w:rsid w:val="006C5884"/>
    <w:rsid w:val="006C601D"/>
    <w:rsid w:val="006C6577"/>
    <w:rsid w:val="006C6BFF"/>
    <w:rsid w:val="006C73B4"/>
    <w:rsid w:val="006D1C05"/>
    <w:rsid w:val="006D2729"/>
    <w:rsid w:val="006D2B87"/>
    <w:rsid w:val="006D3737"/>
    <w:rsid w:val="006D37F3"/>
    <w:rsid w:val="006D3A38"/>
    <w:rsid w:val="006D3B92"/>
    <w:rsid w:val="006D43D8"/>
    <w:rsid w:val="006D44F9"/>
    <w:rsid w:val="006D47B4"/>
    <w:rsid w:val="006D570A"/>
    <w:rsid w:val="006D5950"/>
    <w:rsid w:val="006D6BA0"/>
    <w:rsid w:val="006D72F1"/>
    <w:rsid w:val="006D7EF9"/>
    <w:rsid w:val="006E0C93"/>
    <w:rsid w:val="006E1470"/>
    <w:rsid w:val="006E16F1"/>
    <w:rsid w:val="006E21D2"/>
    <w:rsid w:val="006E2523"/>
    <w:rsid w:val="006E2855"/>
    <w:rsid w:val="006E2B96"/>
    <w:rsid w:val="006E3B06"/>
    <w:rsid w:val="006E48E7"/>
    <w:rsid w:val="006E5F5C"/>
    <w:rsid w:val="006E6D3D"/>
    <w:rsid w:val="006E7E90"/>
    <w:rsid w:val="006F000F"/>
    <w:rsid w:val="006F058E"/>
    <w:rsid w:val="006F0CC6"/>
    <w:rsid w:val="006F1550"/>
    <w:rsid w:val="006F2345"/>
    <w:rsid w:val="006F23C1"/>
    <w:rsid w:val="006F261F"/>
    <w:rsid w:val="006F2FD5"/>
    <w:rsid w:val="006F3B4F"/>
    <w:rsid w:val="006F4553"/>
    <w:rsid w:val="006F4726"/>
    <w:rsid w:val="006F4B1F"/>
    <w:rsid w:val="006F4B94"/>
    <w:rsid w:val="006F6FBC"/>
    <w:rsid w:val="006F705B"/>
    <w:rsid w:val="006F7E29"/>
    <w:rsid w:val="007003CE"/>
    <w:rsid w:val="00701178"/>
    <w:rsid w:val="007021E5"/>
    <w:rsid w:val="00702D91"/>
    <w:rsid w:val="0070429A"/>
    <w:rsid w:val="00704388"/>
    <w:rsid w:val="007047C6"/>
    <w:rsid w:val="00705074"/>
    <w:rsid w:val="00705086"/>
    <w:rsid w:val="00706961"/>
    <w:rsid w:val="00706AB1"/>
    <w:rsid w:val="007103FD"/>
    <w:rsid w:val="0071049A"/>
    <w:rsid w:val="00711631"/>
    <w:rsid w:val="007124DC"/>
    <w:rsid w:val="00712BF9"/>
    <w:rsid w:val="00712FD0"/>
    <w:rsid w:val="0071370F"/>
    <w:rsid w:val="007157E3"/>
    <w:rsid w:val="00716193"/>
    <w:rsid w:val="007168AF"/>
    <w:rsid w:val="007168D7"/>
    <w:rsid w:val="007177E1"/>
    <w:rsid w:val="007178AB"/>
    <w:rsid w:val="00720188"/>
    <w:rsid w:val="00721BD3"/>
    <w:rsid w:val="00722041"/>
    <w:rsid w:val="007221D1"/>
    <w:rsid w:val="007222C2"/>
    <w:rsid w:val="0072250E"/>
    <w:rsid w:val="0072251E"/>
    <w:rsid w:val="0072256D"/>
    <w:rsid w:val="0072263D"/>
    <w:rsid w:val="007227BC"/>
    <w:rsid w:val="0072282B"/>
    <w:rsid w:val="00722AC7"/>
    <w:rsid w:val="00723361"/>
    <w:rsid w:val="007239AD"/>
    <w:rsid w:val="0072472F"/>
    <w:rsid w:val="00725410"/>
    <w:rsid w:val="007254C4"/>
    <w:rsid w:val="0072567F"/>
    <w:rsid w:val="0072687E"/>
    <w:rsid w:val="007277B7"/>
    <w:rsid w:val="0073006C"/>
    <w:rsid w:val="0073209B"/>
    <w:rsid w:val="00732EF7"/>
    <w:rsid w:val="00733B68"/>
    <w:rsid w:val="00733BFB"/>
    <w:rsid w:val="00735176"/>
    <w:rsid w:val="007353E7"/>
    <w:rsid w:val="00735421"/>
    <w:rsid w:val="007365D6"/>
    <w:rsid w:val="007374B7"/>
    <w:rsid w:val="00737583"/>
    <w:rsid w:val="00737F47"/>
    <w:rsid w:val="007403CF"/>
    <w:rsid w:val="00741431"/>
    <w:rsid w:val="00742533"/>
    <w:rsid w:val="0074255E"/>
    <w:rsid w:val="007428D0"/>
    <w:rsid w:val="0074332F"/>
    <w:rsid w:val="007446E3"/>
    <w:rsid w:val="00744736"/>
    <w:rsid w:val="0074530D"/>
    <w:rsid w:val="007458CD"/>
    <w:rsid w:val="0074594F"/>
    <w:rsid w:val="00745EB9"/>
    <w:rsid w:val="00745FDA"/>
    <w:rsid w:val="007464EF"/>
    <w:rsid w:val="0074779C"/>
    <w:rsid w:val="00750176"/>
    <w:rsid w:val="007513F9"/>
    <w:rsid w:val="00751C0B"/>
    <w:rsid w:val="00752ACA"/>
    <w:rsid w:val="0075349D"/>
    <w:rsid w:val="00753FD0"/>
    <w:rsid w:val="0075506B"/>
    <w:rsid w:val="0075512B"/>
    <w:rsid w:val="007557F9"/>
    <w:rsid w:val="00757297"/>
    <w:rsid w:val="007602B2"/>
    <w:rsid w:val="007604AF"/>
    <w:rsid w:val="007609A0"/>
    <w:rsid w:val="0076112C"/>
    <w:rsid w:val="007617C5"/>
    <w:rsid w:val="0076187A"/>
    <w:rsid w:val="00761D1C"/>
    <w:rsid w:val="00762F43"/>
    <w:rsid w:val="007631EC"/>
    <w:rsid w:val="00764593"/>
    <w:rsid w:val="00764967"/>
    <w:rsid w:val="00764B4E"/>
    <w:rsid w:val="00766554"/>
    <w:rsid w:val="00766669"/>
    <w:rsid w:val="00767B63"/>
    <w:rsid w:val="00767D80"/>
    <w:rsid w:val="0077001B"/>
    <w:rsid w:val="00770AD6"/>
    <w:rsid w:val="00771B6A"/>
    <w:rsid w:val="00772150"/>
    <w:rsid w:val="00773388"/>
    <w:rsid w:val="00773739"/>
    <w:rsid w:val="00773D75"/>
    <w:rsid w:val="00774506"/>
    <w:rsid w:val="0077592D"/>
    <w:rsid w:val="00775D28"/>
    <w:rsid w:val="00777A7C"/>
    <w:rsid w:val="00777B94"/>
    <w:rsid w:val="00777F86"/>
    <w:rsid w:val="0078156B"/>
    <w:rsid w:val="00783193"/>
    <w:rsid w:val="0078335C"/>
    <w:rsid w:val="00783508"/>
    <w:rsid w:val="00784D4C"/>
    <w:rsid w:val="0078707B"/>
    <w:rsid w:val="00787C1B"/>
    <w:rsid w:val="00790E9A"/>
    <w:rsid w:val="0079103C"/>
    <w:rsid w:val="00791F9B"/>
    <w:rsid w:val="0079245C"/>
    <w:rsid w:val="00792FC7"/>
    <w:rsid w:val="00793613"/>
    <w:rsid w:val="00793FFA"/>
    <w:rsid w:val="00794377"/>
    <w:rsid w:val="0079473B"/>
    <w:rsid w:val="00794A17"/>
    <w:rsid w:val="00796427"/>
    <w:rsid w:val="007970C6"/>
    <w:rsid w:val="007972D9"/>
    <w:rsid w:val="007977B9"/>
    <w:rsid w:val="007A07EE"/>
    <w:rsid w:val="007A15B8"/>
    <w:rsid w:val="007A20AD"/>
    <w:rsid w:val="007A2157"/>
    <w:rsid w:val="007A2B18"/>
    <w:rsid w:val="007A389A"/>
    <w:rsid w:val="007A54DE"/>
    <w:rsid w:val="007A58B1"/>
    <w:rsid w:val="007A5D70"/>
    <w:rsid w:val="007A7656"/>
    <w:rsid w:val="007A7AE0"/>
    <w:rsid w:val="007B0D6E"/>
    <w:rsid w:val="007B1653"/>
    <w:rsid w:val="007B1897"/>
    <w:rsid w:val="007B224F"/>
    <w:rsid w:val="007B2419"/>
    <w:rsid w:val="007B26AB"/>
    <w:rsid w:val="007B2A56"/>
    <w:rsid w:val="007B3D46"/>
    <w:rsid w:val="007B3E76"/>
    <w:rsid w:val="007B4914"/>
    <w:rsid w:val="007B51A2"/>
    <w:rsid w:val="007B5757"/>
    <w:rsid w:val="007B5A6F"/>
    <w:rsid w:val="007B5B38"/>
    <w:rsid w:val="007B5EE6"/>
    <w:rsid w:val="007B6477"/>
    <w:rsid w:val="007C0779"/>
    <w:rsid w:val="007C169F"/>
    <w:rsid w:val="007C22C9"/>
    <w:rsid w:val="007C259D"/>
    <w:rsid w:val="007C3A8C"/>
    <w:rsid w:val="007C4103"/>
    <w:rsid w:val="007C60E7"/>
    <w:rsid w:val="007C6135"/>
    <w:rsid w:val="007C6EC2"/>
    <w:rsid w:val="007C72B5"/>
    <w:rsid w:val="007C79C2"/>
    <w:rsid w:val="007C7E9B"/>
    <w:rsid w:val="007D24E2"/>
    <w:rsid w:val="007D3525"/>
    <w:rsid w:val="007D39AD"/>
    <w:rsid w:val="007D41D7"/>
    <w:rsid w:val="007D44E3"/>
    <w:rsid w:val="007D485C"/>
    <w:rsid w:val="007D4F46"/>
    <w:rsid w:val="007D502A"/>
    <w:rsid w:val="007D519B"/>
    <w:rsid w:val="007D6222"/>
    <w:rsid w:val="007D654E"/>
    <w:rsid w:val="007D6CC5"/>
    <w:rsid w:val="007D7B89"/>
    <w:rsid w:val="007D7DD7"/>
    <w:rsid w:val="007E0083"/>
    <w:rsid w:val="007E1CC3"/>
    <w:rsid w:val="007E1E0F"/>
    <w:rsid w:val="007E1EC2"/>
    <w:rsid w:val="007E1F87"/>
    <w:rsid w:val="007E2CD0"/>
    <w:rsid w:val="007E5663"/>
    <w:rsid w:val="007E71D9"/>
    <w:rsid w:val="007E76F6"/>
    <w:rsid w:val="007E7CAC"/>
    <w:rsid w:val="007F0AEE"/>
    <w:rsid w:val="007F1840"/>
    <w:rsid w:val="007F1F51"/>
    <w:rsid w:val="007F20B7"/>
    <w:rsid w:val="007F2146"/>
    <w:rsid w:val="007F2E24"/>
    <w:rsid w:val="007F378E"/>
    <w:rsid w:val="007F3E78"/>
    <w:rsid w:val="007F5AC0"/>
    <w:rsid w:val="007F6B17"/>
    <w:rsid w:val="007F71F6"/>
    <w:rsid w:val="007F7336"/>
    <w:rsid w:val="007F7C3E"/>
    <w:rsid w:val="00802171"/>
    <w:rsid w:val="008025AF"/>
    <w:rsid w:val="00802A0F"/>
    <w:rsid w:val="008036CD"/>
    <w:rsid w:val="0080390E"/>
    <w:rsid w:val="00803C80"/>
    <w:rsid w:val="00804499"/>
    <w:rsid w:val="0080450A"/>
    <w:rsid w:val="00807E56"/>
    <w:rsid w:val="00810123"/>
    <w:rsid w:val="00811203"/>
    <w:rsid w:val="008113C0"/>
    <w:rsid w:val="00812397"/>
    <w:rsid w:val="0081273C"/>
    <w:rsid w:val="008134B5"/>
    <w:rsid w:val="0081359B"/>
    <w:rsid w:val="0081362E"/>
    <w:rsid w:val="00813BCD"/>
    <w:rsid w:val="00813CA0"/>
    <w:rsid w:val="00813F64"/>
    <w:rsid w:val="0081495A"/>
    <w:rsid w:val="008149C0"/>
    <w:rsid w:val="008153DA"/>
    <w:rsid w:val="00815C1A"/>
    <w:rsid w:val="00816185"/>
    <w:rsid w:val="008164C1"/>
    <w:rsid w:val="00816975"/>
    <w:rsid w:val="00816ADC"/>
    <w:rsid w:val="00816C54"/>
    <w:rsid w:val="0081748D"/>
    <w:rsid w:val="00817E04"/>
    <w:rsid w:val="00820028"/>
    <w:rsid w:val="008208AA"/>
    <w:rsid w:val="008208C8"/>
    <w:rsid w:val="00820CEF"/>
    <w:rsid w:val="008218D9"/>
    <w:rsid w:val="00821F55"/>
    <w:rsid w:val="00821FE2"/>
    <w:rsid w:val="00822378"/>
    <w:rsid w:val="00822D8B"/>
    <w:rsid w:val="00824C71"/>
    <w:rsid w:val="00824E9B"/>
    <w:rsid w:val="00824EE5"/>
    <w:rsid w:val="008266A9"/>
    <w:rsid w:val="00826B7D"/>
    <w:rsid w:val="008308EF"/>
    <w:rsid w:val="00830C6C"/>
    <w:rsid w:val="00831C86"/>
    <w:rsid w:val="00832761"/>
    <w:rsid w:val="00833723"/>
    <w:rsid w:val="00833809"/>
    <w:rsid w:val="00833A76"/>
    <w:rsid w:val="00834656"/>
    <w:rsid w:val="00834F54"/>
    <w:rsid w:val="00835151"/>
    <w:rsid w:val="00835268"/>
    <w:rsid w:val="00835709"/>
    <w:rsid w:val="0083578F"/>
    <w:rsid w:val="00837694"/>
    <w:rsid w:val="008379BD"/>
    <w:rsid w:val="00837A65"/>
    <w:rsid w:val="00837D27"/>
    <w:rsid w:val="00840310"/>
    <w:rsid w:val="00840C19"/>
    <w:rsid w:val="00840F8A"/>
    <w:rsid w:val="00842013"/>
    <w:rsid w:val="008437B4"/>
    <w:rsid w:val="00843849"/>
    <w:rsid w:val="008447F0"/>
    <w:rsid w:val="00845CF0"/>
    <w:rsid w:val="0084620A"/>
    <w:rsid w:val="008463C9"/>
    <w:rsid w:val="00846B70"/>
    <w:rsid w:val="00846CEE"/>
    <w:rsid w:val="00847391"/>
    <w:rsid w:val="00847CCA"/>
    <w:rsid w:val="00847D20"/>
    <w:rsid w:val="0085047F"/>
    <w:rsid w:val="00850CC1"/>
    <w:rsid w:val="00851087"/>
    <w:rsid w:val="00851BA2"/>
    <w:rsid w:val="00852AE7"/>
    <w:rsid w:val="0085344E"/>
    <w:rsid w:val="00853B67"/>
    <w:rsid w:val="008549E9"/>
    <w:rsid w:val="008559E2"/>
    <w:rsid w:val="00856394"/>
    <w:rsid w:val="00856867"/>
    <w:rsid w:val="00856D8D"/>
    <w:rsid w:val="00857511"/>
    <w:rsid w:val="00857C37"/>
    <w:rsid w:val="00857D28"/>
    <w:rsid w:val="008601D0"/>
    <w:rsid w:val="00860406"/>
    <w:rsid w:val="00860620"/>
    <w:rsid w:val="00860E98"/>
    <w:rsid w:val="0086128D"/>
    <w:rsid w:val="008615A8"/>
    <w:rsid w:val="00862025"/>
    <w:rsid w:val="00862192"/>
    <w:rsid w:val="008624C9"/>
    <w:rsid w:val="008626B3"/>
    <w:rsid w:val="00863669"/>
    <w:rsid w:val="00863BE3"/>
    <w:rsid w:val="008651FA"/>
    <w:rsid w:val="00865769"/>
    <w:rsid w:val="00866018"/>
    <w:rsid w:val="008664C3"/>
    <w:rsid w:val="0086737E"/>
    <w:rsid w:val="008711E4"/>
    <w:rsid w:val="00871A09"/>
    <w:rsid w:val="008729A0"/>
    <w:rsid w:val="00873D05"/>
    <w:rsid w:val="008744FE"/>
    <w:rsid w:val="0087568E"/>
    <w:rsid w:val="00875B55"/>
    <w:rsid w:val="00875F54"/>
    <w:rsid w:val="008800A3"/>
    <w:rsid w:val="0088047F"/>
    <w:rsid w:val="00881FE9"/>
    <w:rsid w:val="008822AF"/>
    <w:rsid w:val="00882654"/>
    <w:rsid w:val="008829A8"/>
    <w:rsid w:val="00882B0E"/>
    <w:rsid w:val="008832FB"/>
    <w:rsid w:val="00884AF5"/>
    <w:rsid w:val="00884EA5"/>
    <w:rsid w:val="008854F8"/>
    <w:rsid w:val="008856A2"/>
    <w:rsid w:val="00885977"/>
    <w:rsid w:val="00885AE9"/>
    <w:rsid w:val="00886245"/>
    <w:rsid w:val="008870A8"/>
    <w:rsid w:val="00887EE6"/>
    <w:rsid w:val="00887F49"/>
    <w:rsid w:val="008911DD"/>
    <w:rsid w:val="0089213A"/>
    <w:rsid w:val="00892693"/>
    <w:rsid w:val="00893829"/>
    <w:rsid w:val="00896426"/>
    <w:rsid w:val="00896703"/>
    <w:rsid w:val="008A0321"/>
    <w:rsid w:val="008A0C18"/>
    <w:rsid w:val="008A12CB"/>
    <w:rsid w:val="008A1591"/>
    <w:rsid w:val="008A16F4"/>
    <w:rsid w:val="008A187D"/>
    <w:rsid w:val="008A1EAF"/>
    <w:rsid w:val="008A21B5"/>
    <w:rsid w:val="008A2470"/>
    <w:rsid w:val="008A25C0"/>
    <w:rsid w:val="008A2EEC"/>
    <w:rsid w:val="008A31FA"/>
    <w:rsid w:val="008A3828"/>
    <w:rsid w:val="008A3B1B"/>
    <w:rsid w:val="008A3F66"/>
    <w:rsid w:val="008A49FB"/>
    <w:rsid w:val="008A4AE4"/>
    <w:rsid w:val="008A5D76"/>
    <w:rsid w:val="008A6B13"/>
    <w:rsid w:val="008A6B28"/>
    <w:rsid w:val="008A7C08"/>
    <w:rsid w:val="008B188A"/>
    <w:rsid w:val="008B2E97"/>
    <w:rsid w:val="008B3049"/>
    <w:rsid w:val="008B3EC3"/>
    <w:rsid w:val="008B4B61"/>
    <w:rsid w:val="008B5A13"/>
    <w:rsid w:val="008B5B19"/>
    <w:rsid w:val="008B647D"/>
    <w:rsid w:val="008B669A"/>
    <w:rsid w:val="008B66B1"/>
    <w:rsid w:val="008B6C45"/>
    <w:rsid w:val="008B7D0E"/>
    <w:rsid w:val="008B7E9D"/>
    <w:rsid w:val="008C02A1"/>
    <w:rsid w:val="008C0E1A"/>
    <w:rsid w:val="008C2DCB"/>
    <w:rsid w:val="008C3E21"/>
    <w:rsid w:val="008C44DA"/>
    <w:rsid w:val="008C455D"/>
    <w:rsid w:val="008C48D4"/>
    <w:rsid w:val="008C4A5B"/>
    <w:rsid w:val="008C5504"/>
    <w:rsid w:val="008C5DC5"/>
    <w:rsid w:val="008C6BD2"/>
    <w:rsid w:val="008C6E81"/>
    <w:rsid w:val="008D0595"/>
    <w:rsid w:val="008D245D"/>
    <w:rsid w:val="008D2AAF"/>
    <w:rsid w:val="008D39C6"/>
    <w:rsid w:val="008D4F4A"/>
    <w:rsid w:val="008D61C0"/>
    <w:rsid w:val="008D6275"/>
    <w:rsid w:val="008D6707"/>
    <w:rsid w:val="008D6769"/>
    <w:rsid w:val="008D6BC5"/>
    <w:rsid w:val="008D6E2B"/>
    <w:rsid w:val="008E02E9"/>
    <w:rsid w:val="008E0D2E"/>
    <w:rsid w:val="008E20B5"/>
    <w:rsid w:val="008E395F"/>
    <w:rsid w:val="008E3C0F"/>
    <w:rsid w:val="008E4454"/>
    <w:rsid w:val="008E5AB8"/>
    <w:rsid w:val="008E6731"/>
    <w:rsid w:val="008E7BCB"/>
    <w:rsid w:val="008F0029"/>
    <w:rsid w:val="008F0404"/>
    <w:rsid w:val="008F0FF7"/>
    <w:rsid w:val="008F12A6"/>
    <w:rsid w:val="008F2957"/>
    <w:rsid w:val="008F2B8E"/>
    <w:rsid w:val="008F3B00"/>
    <w:rsid w:val="008F44EF"/>
    <w:rsid w:val="008F4AFA"/>
    <w:rsid w:val="008F579D"/>
    <w:rsid w:val="008F592E"/>
    <w:rsid w:val="008F5A35"/>
    <w:rsid w:val="008F6B46"/>
    <w:rsid w:val="008F6CE9"/>
    <w:rsid w:val="008F77D2"/>
    <w:rsid w:val="008F78B9"/>
    <w:rsid w:val="008F7FF9"/>
    <w:rsid w:val="00900BC8"/>
    <w:rsid w:val="00901F01"/>
    <w:rsid w:val="00902600"/>
    <w:rsid w:val="00904B06"/>
    <w:rsid w:val="00906225"/>
    <w:rsid w:val="0090662F"/>
    <w:rsid w:val="0090671A"/>
    <w:rsid w:val="0090740D"/>
    <w:rsid w:val="00907FEC"/>
    <w:rsid w:val="009112DE"/>
    <w:rsid w:val="00912AA5"/>
    <w:rsid w:val="00912EE3"/>
    <w:rsid w:val="00914696"/>
    <w:rsid w:val="00915665"/>
    <w:rsid w:val="00916366"/>
    <w:rsid w:val="0091680B"/>
    <w:rsid w:val="00917330"/>
    <w:rsid w:val="0091788D"/>
    <w:rsid w:val="009207A9"/>
    <w:rsid w:val="00920BD7"/>
    <w:rsid w:val="00921010"/>
    <w:rsid w:val="00921BE1"/>
    <w:rsid w:val="00923A14"/>
    <w:rsid w:val="00923BAF"/>
    <w:rsid w:val="00923E78"/>
    <w:rsid w:val="00924F37"/>
    <w:rsid w:val="0092502E"/>
    <w:rsid w:val="00926053"/>
    <w:rsid w:val="0093199B"/>
    <w:rsid w:val="009322F2"/>
    <w:rsid w:val="0093232B"/>
    <w:rsid w:val="009326D4"/>
    <w:rsid w:val="00932A8C"/>
    <w:rsid w:val="009330EA"/>
    <w:rsid w:val="009344C8"/>
    <w:rsid w:val="00934904"/>
    <w:rsid w:val="009356E0"/>
    <w:rsid w:val="00935BB9"/>
    <w:rsid w:val="009363A1"/>
    <w:rsid w:val="009373E9"/>
    <w:rsid w:val="00937D55"/>
    <w:rsid w:val="00942238"/>
    <w:rsid w:val="00942588"/>
    <w:rsid w:val="00943A38"/>
    <w:rsid w:val="00943B68"/>
    <w:rsid w:val="00944925"/>
    <w:rsid w:val="00944E26"/>
    <w:rsid w:val="00945223"/>
    <w:rsid w:val="00945579"/>
    <w:rsid w:val="009469FA"/>
    <w:rsid w:val="00946C48"/>
    <w:rsid w:val="00946EC1"/>
    <w:rsid w:val="00951091"/>
    <w:rsid w:val="009514C8"/>
    <w:rsid w:val="00951936"/>
    <w:rsid w:val="00951A75"/>
    <w:rsid w:val="00952630"/>
    <w:rsid w:val="00952DDA"/>
    <w:rsid w:val="00953358"/>
    <w:rsid w:val="00953853"/>
    <w:rsid w:val="00953F43"/>
    <w:rsid w:val="00954CDD"/>
    <w:rsid w:val="00954DEB"/>
    <w:rsid w:val="009550FA"/>
    <w:rsid w:val="0095532C"/>
    <w:rsid w:val="00956346"/>
    <w:rsid w:val="00956D11"/>
    <w:rsid w:val="00956DE8"/>
    <w:rsid w:val="00956E2E"/>
    <w:rsid w:val="00956E77"/>
    <w:rsid w:val="009572F3"/>
    <w:rsid w:val="00957631"/>
    <w:rsid w:val="009577D7"/>
    <w:rsid w:val="00957F9D"/>
    <w:rsid w:val="00960235"/>
    <w:rsid w:val="0096207B"/>
    <w:rsid w:val="009626A1"/>
    <w:rsid w:val="00962CA4"/>
    <w:rsid w:val="00963C6B"/>
    <w:rsid w:val="009647B3"/>
    <w:rsid w:val="00964ACD"/>
    <w:rsid w:val="00966E30"/>
    <w:rsid w:val="0096760E"/>
    <w:rsid w:val="00971939"/>
    <w:rsid w:val="00972402"/>
    <w:rsid w:val="009725CE"/>
    <w:rsid w:val="00972714"/>
    <w:rsid w:val="00973640"/>
    <w:rsid w:val="00973648"/>
    <w:rsid w:val="0097415C"/>
    <w:rsid w:val="009744C8"/>
    <w:rsid w:val="0097544E"/>
    <w:rsid w:val="009763B4"/>
    <w:rsid w:val="00976D31"/>
    <w:rsid w:val="00977177"/>
    <w:rsid w:val="00977F34"/>
    <w:rsid w:val="00980CE7"/>
    <w:rsid w:val="00982642"/>
    <w:rsid w:val="00982DB2"/>
    <w:rsid w:val="00982FFB"/>
    <w:rsid w:val="00983014"/>
    <w:rsid w:val="00983159"/>
    <w:rsid w:val="00983244"/>
    <w:rsid w:val="00983257"/>
    <w:rsid w:val="009839D3"/>
    <w:rsid w:val="009839F5"/>
    <w:rsid w:val="00983E8A"/>
    <w:rsid w:val="009845B2"/>
    <w:rsid w:val="0098595F"/>
    <w:rsid w:val="0098597A"/>
    <w:rsid w:val="009860BA"/>
    <w:rsid w:val="0098695D"/>
    <w:rsid w:val="00987877"/>
    <w:rsid w:val="00987C00"/>
    <w:rsid w:val="0099054E"/>
    <w:rsid w:val="00990F4E"/>
    <w:rsid w:val="0099196D"/>
    <w:rsid w:val="00992210"/>
    <w:rsid w:val="0099367B"/>
    <w:rsid w:val="0099569B"/>
    <w:rsid w:val="009957C1"/>
    <w:rsid w:val="00995B76"/>
    <w:rsid w:val="00996135"/>
    <w:rsid w:val="00996441"/>
    <w:rsid w:val="00997574"/>
    <w:rsid w:val="009A0A25"/>
    <w:rsid w:val="009A0E72"/>
    <w:rsid w:val="009A159D"/>
    <w:rsid w:val="009A1BA1"/>
    <w:rsid w:val="009A24CC"/>
    <w:rsid w:val="009A29E5"/>
    <w:rsid w:val="009A303B"/>
    <w:rsid w:val="009A36A7"/>
    <w:rsid w:val="009A4323"/>
    <w:rsid w:val="009A4E0B"/>
    <w:rsid w:val="009A4F1A"/>
    <w:rsid w:val="009A67F1"/>
    <w:rsid w:val="009A6B1E"/>
    <w:rsid w:val="009B0012"/>
    <w:rsid w:val="009B3988"/>
    <w:rsid w:val="009B4834"/>
    <w:rsid w:val="009B54F1"/>
    <w:rsid w:val="009B5757"/>
    <w:rsid w:val="009B57FB"/>
    <w:rsid w:val="009B58C0"/>
    <w:rsid w:val="009B6FAC"/>
    <w:rsid w:val="009B74CC"/>
    <w:rsid w:val="009B7B4D"/>
    <w:rsid w:val="009B7D88"/>
    <w:rsid w:val="009C05BC"/>
    <w:rsid w:val="009C095E"/>
    <w:rsid w:val="009C19E7"/>
    <w:rsid w:val="009C1F8F"/>
    <w:rsid w:val="009C241E"/>
    <w:rsid w:val="009C38BC"/>
    <w:rsid w:val="009C3DD7"/>
    <w:rsid w:val="009C4303"/>
    <w:rsid w:val="009C4383"/>
    <w:rsid w:val="009C5369"/>
    <w:rsid w:val="009C5D0B"/>
    <w:rsid w:val="009C6B57"/>
    <w:rsid w:val="009C7204"/>
    <w:rsid w:val="009C7399"/>
    <w:rsid w:val="009C7447"/>
    <w:rsid w:val="009C7E1E"/>
    <w:rsid w:val="009D12D5"/>
    <w:rsid w:val="009D221D"/>
    <w:rsid w:val="009D25DA"/>
    <w:rsid w:val="009D2C55"/>
    <w:rsid w:val="009D366B"/>
    <w:rsid w:val="009D3AB7"/>
    <w:rsid w:val="009D3B8B"/>
    <w:rsid w:val="009D3DAD"/>
    <w:rsid w:val="009D4269"/>
    <w:rsid w:val="009D5334"/>
    <w:rsid w:val="009D64D0"/>
    <w:rsid w:val="009D6C8C"/>
    <w:rsid w:val="009D76CB"/>
    <w:rsid w:val="009D7766"/>
    <w:rsid w:val="009E054D"/>
    <w:rsid w:val="009E0D90"/>
    <w:rsid w:val="009E1214"/>
    <w:rsid w:val="009E134E"/>
    <w:rsid w:val="009E17CE"/>
    <w:rsid w:val="009E195C"/>
    <w:rsid w:val="009E2238"/>
    <w:rsid w:val="009E22EC"/>
    <w:rsid w:val="009E2375"/>
    <w:rsid w:val="009E26DE"/>
    <w:rsid w:val="009E29D1"/>
    <w:rsid w:val="009E4C74"/>
    <w:rsid w:val="009E54C6"/>
    <w:rsid w:val="009E58A0"/>
    <w:rsid w:val="009E5F07"/>
    <w:rsid w:val="009E5FEB"/>
    <w:rsid w:val="009E62D2"/>
    <w:rsid w:val="009E668D"/>
    <w:rsid w:val="009E67CF"/>
    <w:rsid w:val="009E73A5"/>
    <w:rsid w:val="009E761F"/>
    <w:rsid w:val="009E7DF8"/>
    <w:rsid w:val="009F0595"/>
    <w:rsid w:val="009F087A"/>
    <w:rsid w:val="009F0D38"/>
    <w:rsid w:val="009F18BD"/>
    <w:rsid w:val="009F1E21"/>
    <w:rsid w:val="009F24A0"/>
    <w:rsid w:val="009F290E"/>
    <w:rsid w:val="009F34A6"/>
    <w:rsid w:val="009F5508"/>
    <w:rsid w:val="009F5B51"/>
    <w:rsid w:val="009F6359"/>
    <w:rsid w:val="009F6511"/>
    <w:rsid w:val="009F695F"/>
    <w:rsid w:val="009F6B0E"/>
    <w:rsid w:val="009F6DA6"/>
    <w:rsid w:val="009F7749"/>
    <w:rsid w:val="00A0117B"/>
    <w:rsid w:val="00A0117E"/>
    <w:rsid w:val="00A01714"/>
    <w:rsid w:val="00A01B90"/>
    <w:rsid w:val="00A020C3"/>
    <w:rsid w:val="00A027CC"/>
    <w:rsid w:val="00A029B0"/>
    <w:rsid w:val="00A02F2B"/>
    <w:rsid w:val="00A037A4"/>
    <w:rsid w:val="00A03F28"/>
    <w:rsid w:val="00A04674"/>
    <w:rsid w:val="00A04E51"/>
    <w:rsid w:val="00A05BB6"/>
    <w:rsid w:val="00A06236"/>
    <w:rsid w:val="00A06857"/>
    <w:rsid w:val="00A06FD8"/>
    <w:rsid w:val="00A07002"/>
    <w:rsid w:val="00A07C58"/>
    <w:rsid w:val="00A07C5F"/>
    <w:rsid w:val="00A10261"/>
    <w:rsid w:val="00A11235"/>
    <w:rsid w:val="00A11BF7"/>
    <w:rsid w:val="00A120DC"/>
    <w:rsid w:val="00A13351"/>
    <w:rsid w:val="00A13F10"/>
    <w:rsid w:val="00A146BB"/>
    <w:rsid w:val="00A1563F"/>
    <w:rsid w:val="00A1566D"/>
    <w:rsid w:val="00A15763"/>
    <w:rsid w:val="00A161E3"/>
    <w:rsid w:val="00A16427"/>
    <w:rsid w:val="00A16728"/>
    <w:rsid w:val="00A16888"/>
    <w:rsid w:val="00A16BEE"/>
    <w:rsid w:val="00A16DD0"/>
    <w:rsid w:val="00A17476"/>
    <w:rsid w:val="00A176DE"/>
    <w:rsid w:val="00A179F2"/>
    <w:rsid w:val="00A20271"/>
    <w:rsid w:val="00A202BE"/>
    <w:rsid w:val="00A20C2F"/>
    <w:rsid w:val="00A21289"/>
    <w:rsid w:val="00A21C1E"/>
    <w:rsid w:val="00A22620"/>
    <w:rsid w:val="00A24016"/>
    <w:rsid w:val="00A24493"/>
    <w:rsid w:val="00A25180"/>
    <w:rsid w:val="00A25984"/>
    <w:rsid w:val="00A25A35"/>
    <w:rsid w:val="00A25DD0"/>
    <w:rsid w:val="00A26A12"/>
    <w:rsid w:val="00A270EA"/>
    <w:rsid w:val="00A27BAB"/>
    <w:rsid w:val="00A30C5C"/>
    <w:rsid w:val="00A31048"/>
    <w:rsid w:val="00A3109B"/>
    <w:rsid w:val="00A315F5"/>
    <w:rsid w:val="00A316C4"/>
    <w:rsid w:val="00A31733"/>
    <w:rsid w:val="00A32B96"/>
    <w:rsid w:val="00A345B4"/>
    <w:rsid w:val="00A34699"/>
    <w:rsid w:val="00A34A07"/>
    <w:rsid w:val="00A34C7D"/>
    <w:rsid w:val="00A34D45"/>
    <w:rsid w:val="00A360AE"/>
    <w:rsid w:val="00A36CCA"/>
    <w:rsid w:val="00A37072"/>
    <w:rsid w:val="00A37528"/>
    <w:rsid w:val="00A413F5"/>
    <w:rsid w:val="00A435B8"/>
    <w:rsid w:val="00A4380B"/>
    <w:rsid w:val="00A43E14"/>
    <w:rsid w:val="00A454C8"/>
    <w:rsid w:val="00A45A65"/>
    <w:rsid w:val="00A47225"/>
    <w:rsid w:val="00A50BD1"/>
    <w:rsid w:val="00A50D41"/>
    <w:rsid w:val="00A51210"/>
    <w:rsid w:val="00A51D5E"/>
    <w:rsid w:val="00A52830"/>
    <w:rsid w:val="00A528F3"/>
    <w:rsid w:val="00A52BF2"/>
    <w:rsid w:val="00A54070"/>
    <w:rsid w:val="00A546C5"/>
    <w:rsid w:val="00A54AAE"/>
    <w:rsid w:val="00A54BC8"/>
    <w:rsid w:val="00A55FBC"/>
    <w:rsid w:val="00A560F7"/>
    <w:rsid w:val="00A57279"/>
    <w:rsid w:val="00A5771F"/>
    <w:rsid w:val="00A60017"/>
    <w:rsid w:val="00A60112"/>
    <w:rsid w:val="00A60FAF"/>
    <w:rsid w:val="00A6103C"/>
    <w:rsid w:val="00A62D67"/>
    <w:rsid w:val="00A62E99"/>
    <w:rsid w:val="00A63869"/>
    <w:rsid w:val="00A642AD"/>
    <w:rsid w:val="00A64505"/>
    <w:rsid w:val="00A64693"/>
    <w:rsid w:val="00A64744"/>
    <w:rsid w:val="00A6488F"/>
    <w:rsid w:val="00A6509B"/>
    <w:rsid w:val="00A65B0F"/>
    <w:rsid w:val="00A65B9F"/>
    <w:rsid w:val="00A65F7C"/>
    <w:rsid w:val="00A65FF6"/>
    <w:rsid w:val="00A7077B"/>
    <w:rsid w:val="00A708BC"/>
    <w:rsid w:val="00A70C47"/>
    <w:rsid w:val="00A70EFF"/>
    <w:rsid w:val="00A71C2D"/>
    <w:rsid w:val="00A71C6B"/>
    <w:rsid w:val="00A7209A"/>
    <w:rsid w:val="00A72100"/>
    <w:rsid w:val="00A731B0"/>
    <w:rsid w:val="00A732A4"/>
    <w:rsid w:val="00A73DDC"/>
    <w:rsid w:val="00A74386"/>
    <w:rsid w:val="00A749CD"/>
    <w:rsid w:val="00A74A5C"/>
    <w:rsid w:val="00A75891"/>
    <w:rsid w:val="00A76B4A"/>
    <w:rsid w:val="00A76C50"/>
    <w:rsid w:val="00A77108"/>
    <w:rsid w:val="00A7757E"/>
    <w:rsid w:val="00A77835"/>
    <w:rsid w:val="00A77AE6"/>
    <w:rsid w:val="00A77CBA"/>
    <w:rsid w:val="00A77CDA"/>
    <w:rsid w:val="00A77FD7"/>
    <w:rsid w:val="00A800D2"/>
    <w:rsid w:val="00A805B0"/>
    <w:rsid w:val="00A805FA"/>
    <w:rsid w:val="00A8078D"/>
    <w:rsid w:val="00A807DD"/>
    <w:rsid w:val="00A80CA9"/>
    <w:rsid w:val="00A80EFB"/>
    <w:rsid w:val="00A8271D"/>
    <w:rsid w:val="00A83143"/>
    <w:rsid w:val="00A8375D"/>
    <w:rsid w:val="00A83D2F"/>
    <w:rsid w:val="00A83D7D"/>
    <w:rsid w:val="00A84725"/>
    <w:rsid w:val="00A85570"/>
    <w:rsid w:val="00A8573C"/>
    <w:rsid w:val="00A85D0A"/>
    <w:rsid w:val="00A86077"/>
    <w:rsid w:val="00A8719B"/>
    <w:rsid w:val="00A8719E"/>
    <w:rsid w:val="00A87B09"/>
    <w:rsid w:val="00A90251"/>
    <w:rsid w:val="00A90352"/>
    <w:rsid w:val="00A90BD1"/>
    <w:rsid w:val="00A9122C"/>
    <w:rsid w:val="00A921AC"/>
    <w:rsid w:val="00A929DF"/>
    <w:rsid w:val="00A93D2D"/>
    <w:rsid w:val="00AA068B"/>
    <w:rsid w:val="00AA0DDF"/>
    <w:rsid w:val="00AA0E68"/>
    <w:rsid w:val="00AA14FE"/>
    <w:rsid w:val="00AA17E8"/>
    <w:rsid w:val="00AA2062"/>
    <w:rsid w:val="00AA215B"/>
    <w:rsid w:val="00AA3339"/>
    <w:rsid w:val="00AA356D"/>
    <w:rsid w:val="00AA4775"/>
    <w:rsid w:val="00AA4A0B"/>
    <w:rsid w:val="00AA50A6"/>
    <w:rsid w:val="00AA64BD"/>
    <w:rsid w:val="00AB0308"/>
    <w:rsid w:val="00AB0727"/>
    <w:rsid w:val="00AB0EDD"/>
    <w:rsid w:val="00AB11D3"/>
    <w:rsid w:val="00AB1B6C"/>
    <w:rsid w:val="00AB1B91"/>
    <w:rsid w:val="00AB2217"/>
    <w:rsid w:val="00AB31B4"/>
    <w:rsid w:val="00AB427D"/>
    <w:rsid w:val="00AB43C3"/>
    <w:rsid w:val="00AB4E43"/>
    <w:rsid w:val="00AB524A"/>
    <w:rsid w:val="00AB53D0"/>
    <w:rsid w:val="00AB5FB0"/>
    <w:rsid w:val="00AB6EDE"/>
    <w:rsid w:val="00AC0093"/>
    <w:rsid w:val="00AC05CB"/>
    <w:rsid w:val="00AC085D"/>
    <w:rsid w:val="00AC13AC"/>
    <w:rsid w:val="00AC1BD3"/>
    <w:rsid w:val="00AC30C8"/>
    <w:rsid w:val="00AC3200"/>
    <w:rsid w:val="00AC34F4"/>
    <w:rsid w:val="00AC420C"/>
    <w:rsid w:val="00AC49B3"/>
    <w:rsid w:val="00AC4B39"/>
    <w:rsid w:val="00AC517E"/>
    <w:rsid w:val="00AC66F6"/>
    <w:rsid w:val="00AC723E"/>
    <w:rsid w:val="00AC752C"/>
    <w:rsid w:val="00AC7548"/>
    <w:rsid w:val="00AD1451"/>
    <w:rsid w:val="00AD15F7"/>
    <w:rsid w:val="00AD1CDB"/>
    <w:rsid w:val="00AD2400"/>
    <w:rsid w:val="00AD27BC"/>
    <w:rsid w:val="00AD2ACE"/>
    <w:rsid w:val="00AD2E27"/>
    <w:rsid w:val="00AD31F6"/>
    <w:rsid w:val="00AD3476"/>
    <w:rsid w:val="00AD3552"/>
    <w:rsid w:val="00AD36FB"/>
    <w:rsid w:val="00AD3B8F"/>
    <w:rsid w:val="00AD42A0"/>
    <w:rsid w:val="00AD54AF"/>
    <w:rsid w:val="00AD58DA"/>
    <w:rsid w:val="00AD5A41"/>
    <w:rsid w:val="00AD5B68"/>
    <w:rsid w:val="00AD5D0F"/>
    <w:rsid w:val="00AD68D8"/>
    <w:rsid w:val="00AE1150"/>
    <w:rsid w:val="00AE21C6"/>
    <w:rsid w:val="00AE2591"/>
    <w:rsid w:val="00AE29D5"/>
    <w:rsid w:val="00AE2FA7"/>
    <w:rsid w:val="00AE3348"/>
    <w:rsid w:val="00AE3A81"/>
    <w:rsid w:val="00AE3C35"/>
    <w:rsid w:val="00AE3C87"/>
    <w:rsid w:val="00AE469E"/>
    <w:rsid w:val="00AE59EE"/>
    <w:rsid w:val="00AE6342"/>
    <w:rsid w:val="00AE6D9A"/>
    <w:rsid w:val="00AE7875"/>
    <w:rsid w:val="00AF092A"/>
    <w:rsid w:val="00AF0977"/>
    <w:rsid w:val="00AF0F3B"/>
    <w:rsid w:val="00AF102E"/>
    <w:rsid w:val="00AF16FB"/>
    <w:rsid w:val="00AF1BC4"/>
    <w:rsid w:val="00AF1BD7"/>
    <w:rsid w:val="00AF1D8E"/>
    <w:rsid w:val="00AF2AEA"/>
    <w:rsid w:val="00AF2E4E"/>
    <w:rsid w:val="00AF326A"/>
    <w:rsid w:val="00AF32AB"/>
    <w:rsid w:val="00AF3830"/>
    <w:rsid w:val="00AF3E10"/>
    <w:rsid w:val="00AF412C"/>
    <w:rsid w:val="00AF49C3"/>
    <w:rsid w:val="00AF5325"/>
    <w:rsid w:val="00AF551E"/>
    <w:rsid w:val="00AF5636"/>
    <w:rsid w:val="00AF76CB"/>
    <w:rsid w:val="00AF77FD"/>
    <w:rsid w:val="00B00970"/>
    <w:rsid w:val="00B010C7"/>
    <w:rsid w:val="00B037EE"/>
    <w:rsid w:val="00B03895"/>
    <w:rsid w:val="00B04AFC"/>
    <w:rsid w:val="00B05340"/>
    <w:rsid w:val="00B065F5"/>
    <w:rsid w:val="00B06FDC"/>
    <w:rsid w:val="00B07083"/>
    <w:rsid w:val="00B07246"/>
    <w:rsid w:val="00B1014E"/>
    <w:rsid w:val="00B10164"/>
    <w:rsid w:val="00B101BD"/>
    <w:rsid w:val="00B102C0"/>
    <w:rsid w:val="00B1090C"/>
    <w:rsid w:val="00B11616"/>
    <w:rsid w:val="00B11921"/>
    <w:rsid w:val="00B12957"/>
    <w:rsid w:val="00B12A7E"/>
    <w:rsid w:val="00B13171"/>
    <w:rsid w:val="00B13EF3"/>
    <w:rsid w:val="00B14410"/>
    <w:rsid w:val="00B15EFF"/>
    <w:rsid w:val="00B16119"/>
    <w:rsid w:val="00B16A15"/>
    <w:rsid w:val="00B17827"/>
    <w:rsid w:val="00B179BD"/>
    <w:rsid w:val="00B20272"/>
    <w:rsid w:val="00B2040B"/>
    <w:rsid w:val="00B20729"/>
    <w:rsid w:val="00B215D7"/>
    <w:rsid w:val="00B219FE"/>
    <w:rsid w:val="00B22797"/>
    <w:rsid w:val="00B22C02"/>
    <w:rsid w:val="00B23D22"/>
    <w:rsid w:val="00B24261"/>
    <w:rsid w:val="00B24498"/>
    <w:rsid w:val="00B24E09"/>
    <w:rsid w:val="00B2579F"/>
    <w:rsid w:val="00B25EF4"/>
    <w:rsid w:val="00B26A50"/>
    <w:rsid w:val="00B26E2B"/>
    <w:rsid w:val="00B27802"/>
    <w:rsid w:val="00B27C5C"/>
    <w:rsid w:val="00B27D81"/>
    <w:rsid w:val="00B3077E"/>
    <w:rsid w:val="00B31341"/>
    <w:rsid w:val="00B32AEB"/>
    <w:rsid w:val="00B373CB"/>
    <w:rsid w:val="00B373EB"/>
    <w:rsid w:val="00B37AA4"/>
    <w:rsid w:val="00B37BEE"/>
    <w:rsid w:val="00B40273"/>
    <w:rsid w:val="00B4054D"/>
    <w:rsid w:val="00B41EB7"/>
    <w:rsid w:val="00B42390"/>
    <w:rsid w:val="00B427C5"/>
    <w:rsid w:val="00B42F3F"/>
    <w:rsid w:val="00B436FC"/>
    <w:rsid w:val="00B437D1"/>
    <w:rsid w:val="00B43C80"/>
    <w:rsid w:val="00B43F9F"/>
    <w:rsid w:val="00B4413C"/>
    <w:rsid w:val="00B447B2"/>
    <w:rsid w:val="00B44BE2"/>
    <w:rsid w:val="00B450DA"/>
    <w:rsid w:val="00B463AB"/>
    <w:rsid w:val="00B47835"/>
    <w:rsid w:val="00B504D8"/>
    <w:rsid w:val="00B50503"/>
    <w:rsid w:val="00B50700"/>
    <w:rsid w:val="00B50CD6"/>
    <w:rsid w:val="00B512B2"/>
    <w:rsid w:val="00B520DC"/>
    <w:rsid w:val="00B53740"/>
    <w:rsid w:val="00B5397D"/>
    <w:rsid w:val="00B553CE"/>
    <w:rsid w:val="00B55712"/>
    <w:rsid w:val="00B55FD7"/>
    <w:rsid w:val="00B56106"/>
    <w:rsid w:val="00B5677D"/>
    <w:rsid w:val="00B56B36"/>
    <w:rsid w:val="00B575E3"/>
    <w:rsid w:val="00B577FB"/>
    <w:rsid w:val="00B60873"/>
    <w:rsid w:val="00B6142F"/>
    <w:rsid w:val="00B61447"/>
    <w:rsid w:val="00B63131"/>
    <w:rsid w:val="00B638E2"/>
    <w:rsid w:val="00B63AD6"/>
    <w:rsid w:val="00B63D6E"/>
    <w:rsid w:val="00B63E4A"/>
    <w:rsid w:val="00B63F7B"/>
    <w:rsid w:val="00B64F11"/>
    <w:rsid w:val="00B66028"/>
    <w:rsid w:val="00B662E2"/>
    <w:rsid w:val="00B66970"/>
    <w:rsid w:val="00B66A54"/>
    <w:rsid w:val="00B66B56"/>
    <w:rsid w:val="00B67087"/>
    <w:rsid w:val="00B671F3"/>
    <w:rsid w:val="00B67934"/>
    <w:rsid w:val="00B67F7B"/>
    <w:rsid w:val="00B704D4"/>
    <w:rsid w:val="00B7161B"/>
    <w:rsid w:val="00B716CF"/>
    <w:rsid w:val="00B71750"/>
    <w:rsid w:val="00B71824"/>
    <w:rsid w:val="00B71877"/>
    <w:rsid w:val="00B71B66"/>
    <w:rsid w:val="00B73081"/>
    <w:rsid w:val="00B736A9"/>
    <w:rsid w:val="00B73B99"/>
    <w:rsid w:val="00B75A33"/>
    <w:rsid w:val="00B75D16"/>
    <w:rsid w:val="00B76FE0"/>
    <w:rsid w:val="00B77125"/>
    <w:rsid w:val="00B77862"/>
    <w:rsid w:val="00B77AA6"/>
    <w:rsid w:val="00B80A8A"/>
    <w:rsid w:val="00B81413"/>
    <w:rsid w:val="00B81E34"/>
    <w:rsid w:val="00B8236C"/>
    <w:rsid w:val="00B8266B"/>
    <w:rsid w:val="00B858F5"/>
    <w:rsid w:val="00B8688B"/>
    <w:rsid w:val="00B9093F"/>
    <w:rsid w:val="00B90D51"/>
    <w:rsid w:val="00B90FA1"/>
    <w:rsid w:val="00B92771"/>
    <w:rsid w:val="00B9318E"/>
    <w:rsid w:val="00B9410A"/>
    <w:rsid w:val="00B94FA9"/>
    <w:rsid w:val="00B959FD"/>
    <w:rsid w:val="00B96270"/>
    <w:rsid w:val="00B972A3"/>
    <w:rsid w:val="00B97DE2"/>
    <w:rsid w:val="00BA097D"/>
    <w:rsid w:val="00BA2C26"/>
    <w:rsid w:val="00BA2FE2"/>
    <w:rsid w:val="00BA303A"/>
    <w:rsid w:val="00BA37B3"/>
    <w:rsid w:val="00BA3A6A"/>
    <w:rsid w:val="00BA3EC9"/>
    <w:rsid w:val="00BA528D"/>
    <w:rsid w:val="00BA543D"/>
    <w:rsid w:val="00BA54C8"/>
    <w:rsid w:val="00BA5B87"/>
    <w:rsid w:val="00BA5E10"/>
    <w:rsid w:val="00BA6170"/>
    <w:rsid w:val="00BA619D"/>
    <w:rsid w:val="00BA65B7"/>
    <w:rsid w:val="00BA6662"/>
    <w:rsid w:val="00BA69D6"/>
    <w:rsid w:val="00BA7175"/>
    <w:rsid w:val="00BA7DE8"/>
    <w:rsid w:val="00BB0869"/>
    <w:rsid w:val="00BB1037"/>
    <w:rsid w:val="00BB13D9"/>
    <w:rsid w:val="00BB1A1E"/>
    <w:rsid w:val="00BB2A55"/>
    <w:rsid w:val="00BB38D7"/>
    <w:rsid w:val="00BB42DD"/>
    <w:rsid w:val="00BB4873"/>
    <w:rsid w:val="00BB4EFC"/>
    <w:rsid w:val="00BB508C"/>
    <w:rsid w:val="00BB5199"/>
    <w:rsid w:val="00BB60FF"/>
    <w:rsid w:val="00BB75F7"/>
    <w:rsid w:val="00BB7B27"/>
    <w:rsid w:val="00BC04B0"/>
    <w:rsid w:val="00BC081C"/>
    <w:rsid w:val="00BC0929"/>
    <w:rsid w:val="00BC09E6"/>
    <w:rsid w:val="00BC0E3F"/>
    <w:rsid w:val="00BC27B8"/>
    <w:rsid w:val="00BC2AE2"/>
    <w:rsid w:val="00BC33E5"/>
    <w:rsid w:val="00BC38EB"/>
    <w:rsid w:val="00BC3CF8"/>
    <w:rsid w:val="00BC45B6"/>
    <w:rsid w:val="00BC4A99"/>
    <w:rsid w:val="00BC5F41"/>
    <w:rsid w:val="00BC71DC"/>
    <w:rsid w:val="00BC7E5C"/>
    <w:rsid w:val="00BD02A1"/>
    <w:rsid w:val="00BD044A"/>
    <w:rsid w:val="00BD0627"/>
    <w:rsid w:val="00BD0A93"/>
    <w:rsid w:val="00BD1929"/>
    <w:rsid w:val="00BD2BBC"/>
    <w:rsid w:val="00BD3BAD"/>
    <w:rsid w:val="00BD3DC0"/>
    <w:rsid w:val="00BD4FF7"/>
    <w:rsid w:val="00BD5D40"/>
    <w:rsid w:val="00BD5F5A"/>
    <w:rsid w:val="00BD5F7F"/>
    <w:rsid w:val="00BD641D"/>
    <w:rsid w:val="00BD6C11"/>
    <w:rsid w:val="00BD736C"/>
    <w:rsid w:val="00BD772A"/>
    <w:rsid w:val="00BE0179"/>
    <w:rsid w:val="00BE05E4"/>
    <w:rsid w:val="00BE0E95"/>
    <w:rsid w:val="00BE1655"/>
    <w:rsid w:val="00BE2210"/>
    <w:rsid w:val="00BE2B58"/>
    <w:rsid w:val="00BE2D1D"/>
    <w:rsid w:val="00BE3F6F"/>
    <w:rsid w:val="00BE4160"/>
    <w:rsid w:val="00BE42AE"/>
    <w:rsid w:val="00BE4760"/>
    <w:rsid w:val="00BE4C89"/>
    <w:rsid w:val="00BE5E3F"/>
    <w:rsid w:val="00BE742D"/>
    <w:rsid w:val="00BF015F"/>
    <w:rsid w:val="00BF0629"/>
    <w:rsid w:val="00BF06C1"/>
    <w:rsid w:val="00BF11E0"/>
    <w:rsid w:val="00BF14AE"/>
    <w:rsid w:val="00BF2321"/>
    <w:rsid w:val="00BF2694"/>
    <w:rsid w:val="00BF281B"/>
    <w:rsid w:val="00BF2AC4"/>
    <w:rsid w:val="00BF2DE3"/>
    <w:rsid w:val="00BF356E"/>
    <w:rsid w:val="00BF45DF"/>
    <w:rsid w:val="00BF480C"/>
    <w:rsid w:val="00BF6376"/>
    <w:rsid w:val="00BF7445"/>
    <w:rsid w:val="00C00396"/>
    <w:rsid w:val="00C0040C"/>
    <w:rsid w:val="00C0245D"/>
    <w:rsid w:val="00C02EC6"/>
    <w:rsid w:val="00C03BF8"/>
    <w:rsid w:val="00C05E44"/>
    <w:rsid w:val="00C05EA4"/>
    <w:rsid w:val="00C07019"/>
    <w:rsid w:val="00C071DC"/>
    <w:rsid w:val="00C07224"/>
    <w:rsid w:val="00C104E6"/>
    <w:rsid w:val="00C10FAA"/>
    <w:rsid w:val="00C112C0"/>
    <w:rsid w:val="00C1153F"/>
    <w:rsid w:val="00C130F3"/>
    <w:rsid w:val="00C143BC"/>
    <w:rsid w:val="00C14DE1"/>
    <w:rsid w:val="00C15875"/>
    <w:rsid w:val="00C16A70"/>
    <w:rsid w:val="00C16E80"/>
    <w:rsid w:val="00C16F2B"/>
    <w:rsid w:val="00C17020"/>
    <w:rsid w:val="00C17891"/>
    <w:rsid w:val="00C17A0E"/>
    <w:rsid w:val="00C17F6D"/>
    <w:rsid w:val="00C20623"/>
    <w:rsid w:val="00C20DD5"/>
    <w:rsid w:val="00C20F91"/>
    <w:rsid w:val="00C21D63"/>
    <w:rsid w:val="00C21D74"/>
    <w:rsid w:val="00C23E87"/>
    <w:rsid w:val="00C249E8"/>
    <w:rsid w:val="00C24E8F"/>
    <w:rsid w:val="00C258A9"/>
    <w:rsid w:val="00C25AB1"/>
    <w:rsid w:val="00C25E63"/>
    <w:rsid w:val="00C26087"/>
    <w:rsid w:val="00C262D6"/>
    <w:rsid w:val="00C264E5"/>
    <w:rsid w:val="00C26AB8"/>
    <w:rsid w:val="00C26E3F"/>
    <w:rsid w:val="00C26ECA"/>
    <w:rsid w:val="00C26EE6"/>
    <w:rsid w:val="00C2733F"/>
    <w:rsid w:val="00C27477"/>
    <w:rsid w:val="00C301DC"/>
    <w:rsid w:val="00C30275"/>
    <w:rsid w:val="00C31BAA"/>
    <w:rsid w:val="00C33748"/>
    <w:rsid w:val="00C34726"/>
    <w:rsid w:val="00C3499B"/>
    <w:rsid w:val="00C34B0B"/>
    <w:rsid w:val="00C34DB9"/>
    <w:rsid w:val="00C356F1"/>
    <w:rsid w:val="00C3666E"/>
    <w:rsid w:val="00C3698A"/>
    <w:rsid w:val="00C36BFA"/>
    <w:rsid w:val="00C37566"/>
    <w:rsid w:val="00C375D5"/>
    <w:rsid w:val="00C3790A"/>
    <w:rsid w:val="00C404AB"/>
    <w:rsid w:val="00C405A3"/>
    <w:rsid w:val="00C4097E"/>
    <w:rsid w:val="00C41056"/>
    <w:rsid w:val="00C41807"/>
    <w:rsid w:val="00C423CC"/>
    <w:rsid w:val="00C42C47"/>
    <w:rsid w:val="00C433E1"/>
    <w:rsid w:val="00C43AA0"/>
    <w:rsid w:val="00C43B36"/>
    <w:rsid w:val="00C43BF3"/>
    <w:rsid w:val="00C43E83"/>
    <w:rsid w:val="00C449B6"/>
    <w:rsid w:val="00C459BD"/>
    <w:rsid w:val="00C46C5C"/>
    <w:rsid w:val="00C47836"/>
    <w:rsid w:val="00C478A1"/>
    <w:rsid w:val="00C5014A"/>
    <w:rsid w:val="00C51DF4"/>
    <w:rsid w:val="00C52280"/>
    <w:rsid w:val="00C52676"/>
    <w:rsid w:val="00C52833"/>
    <w:rsid w:val="00C52CF9"/>
    <w:rsid w:val="00C53A0B"/>
    <w:rsid w:val="00C53DC1"/>
    <w:rsid w:val="00C55A3E"/>
    <w:rsid w:val="00C56ED0"/>
    <w:rsid w:val="00C602CA"/>
    <w:rsid w:val="00C60916"/>
    <w:rsid w:val="00C614BC"/>
    <w:rsid w:val="00C61DC0"/>
    <w:rsid w:val="00C6303E"/>
    <w:rsid w:val="00C6306E"/>
    <w:rsid w:val="00C632A9"/>
    <w:rsid w:val="00C63A26"/>
    <w:rsid w:val="00C6567A"/>
    <w:rsid w:val="00C656D1"/>
    <w:rsid w:val="00C65DF8"/>
    <w:rsid w:val="00C662DD"/>
    <w:rsid w:val="00C663B9"/>
    <w:rsid w:val="00C67307"/>
    <w:rsid w:val="00C70762"/>
    <w:rsid w:val="00C708DF"/>
    <w:rsid w:val="00C71D1C"/>
    <w:rsid w:val="00C73802"/>
    <w:rsid w:val="00C740C1"/>
    <w:rsid w:val="00C75071"/>
    <w:rsid w:val="00C77B66"/>
    <w:rsid w:val="00C80D21"/>
    <w:rsid w:val="00C80F82"/>
    <w:rsid w:val="00C8158B"/>
    <w:rsid w:val="00C81815"/>
    <w:rsid w:val="00C82C3E"/>
    <w:rsid w:val="00C82DF3"/>
    <w:rsid w:val="00C83294"/>
    <w:rsid w:val="00C8382E"/>
    <w:rsid w:val="00C839A3"/>
    <w:rsid w:val="00C83BCF"/>
    <w:rsid w:val="00C83C91"/>
    <w:rsid w:val="00C843CA"/>
    <w:rsid w:val="00C84644"/>
    <w:rsid w:val="00C84665"/>
    <w:rsid w:val="00C84B83"/>
    <w:rsid w:val="00C854FB"/>
    <w:rsid w:val="00C859E8"/>
    <w:rsid w:val="00C864D0"/>
    <w:rsid w:val="00C87820"/>
    <w:rsid w:val="00C9165E"/>
    <w:rsid w:val="00C9261E"/>
    <w:rsid w:val="00C92827"/>
    <w:rsid w:val="00C9395F"/>
    <w:rsid w:val="00C941FE"/>
    <w:rsid w:val="00C9429B"/>
    <w:rsid w:val="00C947AD"/>
    <w:rsid w:val="00C94EED"/>
    <w:rsid w:val="00C9656A"/>
    <w:rsid w:val="00C97622"/>
    <w:rsid w:val="00C97946"/>
    <w:rsid w:val="00C97C80"/>
    <w:rsid w:val="00CA01CB"/>
    <w:rsid w:val="00CA0A67"/>
    <w:rsid w:val="00CA0BC5"/>
    <w:rsid w:val="00CA1183"/>
    <w:rsid w:val="00CA1263"/>
    <w:rsid w:val="00CA1664"/>
    <w:rsid w:val="00CA1C48"/>
    <w:rsid w:val="00CA1E3F"/>
    <w:rsid w:val="00CA205F"/>
    <w:rsid w:val="00CA2180"/>
    <w:rsid w:val="00CA274E"/>
    <w:rsid w:val="00CA3444"/>
    <w:rsid w:val="00CA3A82"/>
    <w:rsid w:val="00CA54AC"/>
    <w:rsid w:val="00CA5718"/>
    <w:rsid w:val="00CA5903"/>
    <w:rsid w:val="00CA6351"/>
    <w:rsid w:val="00CA6B5E"/>
    <w:rsid w:val="00CA7807"/>
    <w:rsid w:val="00CB1699"/>
    <w:rsid w:val="00CB196F"/>
    <w:rsid w:val="00CB1D59"/>
    <w:rsid w:val="00CB2125"/>
    <w:rsid w:val="00CB2732"/>
    <w:rsid w:val="00CB2EDF"/>
    <w:rsid w:val="00CB3057"/>
    <w:rsid w:val="00CB33B7"/>
    <w:rsid w:val="00CB3496"/>
    <w:rsid w:val="00CB4DA9"/>
    <w:rsid w:val="00CB548C"/>
    <w:rsid w:val="00CB5945"/>
    <w:rsid w:val="00CB6463"/>
    <w:rsid w:val="00CB737E"/>
    <w:rsid w:val="00CC0130"/>
    <w:rsid w:val="00CC0407"/>
    <w:rsid w:val="00CC0D20"/>
    <w:rsid w:val="00CC0E33"/>
    <w:rsid w:val="00CC1478"/>
    <w:rsid w:val="00CC16B5"/>
    <w:rsid w:val="00CC1FD8"/>
    <w:rsid w:val="00CC3147"/>
    <w:rsid w:val="00CC333B"/>
    <w:rsid w:val="00CC3ADB"/>
    <w:rsid w:val="00CC4AE2"/>
    <w:rsid w:val="00CC4FB9"/>
    <w:rsid w:val="00CC5390"/>
    <w:rsid w:val="00CC5CA9"/>
    <w:rsid w:val="00CC5F82"/>
    <w:rsid w:val="00CC6BC8"/>
    <w:rsid w:val="00CC6E50"/>
    <w:rsid w:val="00CC71E5"/>
    <w:rsid w:val="00CC7538"/>
    <w:rsid w:val="00CC7AB8"/>
    <w:rsid w:val="00CC7EDA"/>
    <w:rsid w:val="00CD0088"/>
    <w:rsid w:val="00CD015F"/>
    <w:rsid w:val="00CD154D"/>
    <w:rsid w:val="00CD1F5E"/>
    <w:rsid w:val="00CD20A5"/>
    <w:rsid w:val="00CD2C2B"/>
    <w:rsid w:val="00CD3AAB"/>
    <w:rsid w:val="00CD49EF"/>
    <w:rsid w:val="00CD4BF4"/>
    <w:rsid w:val="00CD4FCF"/>
    <w:rsid w:val="00CD5B98"/>
    <w:rsid w:val="00CD6FBD"/>
    <w:rsid w:val="00CD75B8"/>
    <w:rsid w:val="00CE0A45"/>
    <w:rsid w:val="00CE0F67"/>
    <w:rsid w:val="00CE113D"/>
    <w:rsid w:val="00CE1883"/>
    <w:rsid w:val="00CE26C6"/>
    <w:rsid w:val="00CE2798"/>
    <w:rsid w:val="00CE2FFD"/>
    <w:rsid w:val="00CE3D0F"/>
    <w:rsid w:val="00CE458B"/>
    <w:rsid w:val="00CE459E"/>
    <w:rsid w:val="00CE5016"/>
    <w:rsid w:val="00CE502A"/>
    <w:rsid w:val="00CE5F4C"/>
    <w:rsid w:val="00CE5F5B"/>
    <w:rsid w:val="00CE7B40"/>
    <w:rsid w:val="00CE7D3B"/>
    <w:rsid w:val="00CF033D"/>
    <w:rsid w:val="00CF1026"/>
    <w:rsid w:val="00CF15CC"/>
    <w:rsid w:val="00CF1882"/>
    <w:rsid w:val="00CF3749"/>
    <w:rsid w:val="00CF4F24"/>
    <w:rsid w:val="00CF54DC"/>
    <w:rsid w:val="00CF54F3"/>
    <w:rsid w:val="00CF5C1F"/>
    <w:rsid w:val="00CF5E63"/>
    <w:rsid w:val="00CF6118"/>
    <w:rsid w:val="00CF6835"/>
    <w:rsid w:val="00CF76F7"/>
    <w:rsid w:val="00CF7E5C"/>
    <w:rsid w:val="00D00835"/>
    <w:rsid w:val="00D009D9"/>
    <w:rsid w:val="00D01AB2"/>
    <w:rsid w:val="00D0247E"/>
    <w:rsid w:val="00D02C25"/>
    <w:rsid w:val="00D03171"/>
    <w:rsid w:val="00D0416B"/>
    <w:rsid w:val="00D04246"/>
    <w:rsid w:val="00D04A28"/>
    <w:rsid w:val="00D06C46"/>
    <w:rsid w:val="00D0791A"/>
    <w:rsid w:val="00D103B9"/>
    <w:rsid w:val="00D1099B"/>
    <w:rsid w:val="00D11231"/>
    <w:rsid w:val="00D11659"/>
    <w:rsid w:val="00D13E77"/>
    <w:rsid w:val="00D13F3C"/>
    <w:rsid w:val="00D14838"/>
    <w:rsid w:val="00D14D66"/>
    <w:rsid w:val="00D15FE9"/>
    <w:rsid w:val="00D17817"/>
    <w:rsid w:val="00D206D9"/>
    <w:rsid w:val="00D20877"/>
    <w:rsid w:val="00D213B7"/>
    <w:rsid w:val="00D21626"/>
    <w:rsid w:val="00D219BB"/>
    <w:rsid w:val="00D21BE9"/>
    <w:rsid w:val="00D21F40"/>
    <w:rsid w:val="00D21F87"/>
    <w:rsid w:val="00D222D5"/>
    <w:rsid w:val="00D226C6"/>
    <w:rsid w:val="00D23D4B"/>
    <w:rsid w:val="00D24BEA"/>
    <w:rsid w:val="00D25291"/>
    <w:rsid w:val="00D25DE7"/>
    <w:rsid w:val="00D25FB5"/>
    <w:rsid w:val="00D261E7"/>
    <w:rsid w:val="00D266F8"/>
    <w:rsid w:val="00D2718D"/>
    <w:rsid w:val="00D27F02"/>
    <w:rsid w:val="00D30201"/>
    <w:rsid w:val="00D3084A"/>
    <w:rsid w:val="00D30F55"/>
    <w:rsid w:val="00D31E80"/>
    <w:rsid w:val="00D31EB3"/>
    <w:rsid w:val="00D3207B"/>
    <w:rsid w:val="00D3262F"/>
    <w:rsid w:val="00D33092"/>
    <w:rsid w:val="00D330E5"/>
    <w:rsid w:val="00D331AF"/>
    <w:rsid w:val="00D335AC"/>
    <w:rsid w:val="00D33F69"/>
    <w:rsid w:val="00D34CBD"/>
    <w:rsid w:val="00D353B3"/>
    <w:rsid w:val="00D35AF4"/>
    <w:rsid w:val="00D3602C"/>
    <w:rsid w:val="00D361F7"/>
    <w:rsid w:val="00D363EF"/>
    <w:rsid w:val="00D366AF"/>
    <w:rsid w:val="00D36E00"/>
    <w:rsid w:val="00D378C9"/>
    <w:rsid w:val="00D40F5B"/>
    <w:rsid w:val="00D4127F"/>
    <w:rsid w:val="00D41D5E"/>
    <w:rsid w:val="00D41E89"/>
    <w:rsid w:val="00D42975"/>
    <w:rsid w:val="00D429C2"/>
    <w:rsid w:val="00D4339C"/>
    <w:rsid w:val="00D43994"/>
    <w:rsid w:val="00D442E3"/>
    <w:rsid w:val="00D44F68"/>
    <w:rsid w:val="00D452A2"/>
    <w:rsid w:val="00D46C51"/>
    <w:rsid w:val="00D479BF"/>
    <w:rsid w:val="00D47F05"/>
    <w:rsid w:val="00D52018"/>
    <w:rsid w:val="00D52ADA"/>
    <w:rsid w:val="00D537F4"/>
    <w:rsid w:val="00D542E0"/>
    <w:rsid w:val="00D543DE"/>
    <w:rsid w:val="00D55454"/>
    <w:rsid w:val="00D55492"/>
    <w:rsid w:val="00D5657D"/>
    <w:rsid w:val="00D57FC0"/>
    <w:rsid w:val="00D60A7B"/>
    <w:rsid w:val="00D60FB7"/>
    <w:rsid w:val="00D6194A"/>
    <w:rsid w:val="00D61EE0"/>
    <w:rsid w:val="00D620DE"/>
    <w:rsid w:val="00D6292B"/>
    <w:rsid w:val="00D637CF"/>
    <w:rsid w:val="00D63857"/>
    <w:rsid w:val="00D644A6"/>
    <w:rsid w:val="00D649A1"/>
    <w:rsid w:val="00D6574F"/>
    <w:rsid w:val="00D66FE1"/>
    <w:rsid w:val="00D67C16"/>
    <w:rsid w:val="00D67E90"/>
    <w:rsid w:val="00D7046E"/>
    <w:rsid w:val="00D7080B"/>
    <w:rsid w:val="00D71690"/>
    <w:rsid w:val="00D72161"/>
    <w:rsid w:val="00D7268C"/>
    <w:rsid w:val="00D7294E"/>
    <w:rsid w:val="00D7296F"/>
    <w:rsid w:val="00D72EE2"/>
    <w:rsid w:val="00D734A0"/>
    <w:rsid w:val="00D742C6"/>
    <w:rsid w:val="00D7431B"/>
    <w:rsid w:val="00D74841"/>
    <w:rsid w:val="00D74926"/>
    <w:rsid w:val="00D74CFF"/>
    <w:rsid w:val="00D756A7"/>
    <w:rsid w:val="00D75BF3"/>
    <w:rsid w:val="00D75DB6"/>
    <w:rsid w:val="00D76C62"/>
    <w:rsid w:val="00D76E65"/>
    <w:rsid w:val="00D77619"/>
    <w:rsid w:val="00D8066B"/>
    <w:rsid w:val="00D818B0"/>
    <w:rsid w:val="00D834D9"/>
    <w:rsid w:val="00D83CAE"/>
    <w:rsid w:val="00D83F32"/>
    <w:rsid w:val="00D8441E"/>
    <w:rsid w:val="00D84957"/>
    <w:rsid w:val="00D84FB9"/>
    <w:rsid w:val="00D85B61"/>
    <w:rsid w:val="00D85F75"/>
    <w:rsid w:val="00D86D6C"/>
    <w:rsid w:val="00D871FB"/>
    <w:rsid w:val="00D87202"/>
    <w:rsid w:val="00D90692"/>
    <w:rsid w:val="00D90702"/>
    <w:rsid w:val="00D907C5"/>
    <w:rsid w:val="00D90912"/>
    <w:rsid w:val="00D91566"/>
    <w:rsid w:val="00D91A71"/>
    <w:rsid w:val="00D91BF0"/>
    <w:rsid w:val="00D92103"/>
    <w:rsid w:val="00D92C0E"/>
    <w:rsid w:val="00D92C69"/>
    <w:rsid w:val="00D92FE3"/>
    <w:rsid w:val="00D932B4"/>
    <w:rsid w:val="00D9652F"/>
    <w:rsid w:val="00D96ACA"/>
    <w:rsid w:val="00D96D78"/>
    <w:rsid w:val="00D9784D"/>
    <w:rsid w:val="00DA066C"/>
    <w:rsid w:val="00DA0A27"/>
    <w:rsid w:val="00DA0C81"/>
    <w:rsid w:val="00DA1956"/>
    <w:rsid w:val="00DA2E48"/>
    <w:rsid w:val="00DA34A8"/>
    <w:rsid w:val="00DA3A77"/>
    <w:rsid w:val="00DA3CB1"/>
    <w:rsid w:val="00DA46B5"/>
    <w:rsid w:val="00DA54DC"/>
    <w:rsid w:val="00DA5C14"/>
    <w:rsid w:val="00DA6E1D"/>
    <w:rsid w:val="00DA70C0"/>
    <w:rsid w:val="00DA7AE9"/>
    <w:rsid w:val="00DA7F55"/>
    <w:rsid w:val="00DB02B8"/>
    <w:rsid w:val="00DB0E00"/>
    <w:rsid w:val="00DB1036"/>
    <w:rsid w:val="00DB14AD"/>
    <w:rsid w:val="00DB17F2"/>
    <w:rsid w:val="00DB2603"/>
    <w:rsid w:val="00DB2E1A"/>
    <w:rsid w:val="00DB35A8"/>
    <w:rsid w:val="00DB421C"/>
    <w:rsid w:val="00DB466A"/>
    <w:rsid w:val="00DB54C1"/>
    <w:rsid w:val="00DB5BAF"/>
    <w:rsid w:val="00DB5DF2"/>
    <w:rsid w:val="00DB70CE"/>
    <w:rsid w:val="00DB75C8"/>
    <w:rsid w:val="00DB782E"/>
    <w:rsid w:val="00DC0C1C"/>
    <w:rsid w:val="00DC163B"/>
    <w:rsid w:val="00DC180D"/>
    <w:rsid w:val="00DC18D6"/>
    <w:rsid w:val="00DC1E5E"/>
    <w:rsid w:val="00DC20B8"/>
    <w:rsid w:val="00DC2784"/>
    <w:rsid w:val="00DC341F"/>
    <w:rsid w:val="00DC3ACD"/>
    <w:rsid w:val="00DC3F72"/>
    <w:rsid w:val="00DC45CD"/>
    <w:rsid w:val="00DC4F6E"/>
    <w:rsid w:val="00DC59CA"/>
    <w:rsid w:val="00DC718D"/>
    <w:rsid w:val="00DC7646"/>
    <w:rsid w:val="00DD02D9"/>
    <w:rsid w:val="00DD096D"/>
    <w:rsid w:val="00DD13F6"/>
    <w:rsid w:val="00DD1A36"/>
    <w:rsid w:val="00DD280C"/>
    <w:rsid w:val="00DD2BF2"/>
    <w:rsid w:val="00DD325B"/>
    <w:rsid w:val="00DD3AD1"/>
    <w:rsid w:val="00DD46BD"/>
    <w:rsid w:val="00DD4A88"/>
    <w:rsid w:val="00DD53CA"/>
    <w:rsid w:val="00DD5FA1"/>
    <w:rsid w:val="00DD7162"/>
    <w:rsid w:val="00DD79B4"/>
    <w:rsid w:val="00DE1D68"/>
    <w:rsid w:val="00DE2455"/>
    <w:rsid w:val="00DE2711"/>
    <w:rsid w:val="00DE29E5"/>
    <w:rsid w:val="00DE3D13"/>
    <w:rsid w:val="00DE4BBC"/>
    <w:rsid w:val="00DE50D6"/>
    <w:rsid w:val="00DE5808"/>
    <w:rsid w:val="00DE5BB8"/>
    <w:rsid w:val="00DE662F"/>
    <w:rsid w:val="00DE6C0A"/>
    <w:rsid w:val="00DF0322"/>
    <w:rsid w:val="00DF069E"/>
    <w:rsid w:val="00DF0ADD"/>
    <w:rsid w:val="00DF11B8"/>
    <w:rsid w:val="00DF12AD"/>
    <w:rsid w:val="00DF217A"/>
    <w:rsid w:val="00DF25C4"/>
    <w:rsid w:val="00DF2815"/>
    <w:rsid w:val="00DF2C59"/>
    <w:rsid w:val="00DF36B2"/>
    <w:rsid w:val="00DF4039"/>
    <w:rsid w:val="00DF4698"/>
    <w:rsid w:val="00DF46CE"/>
    <w:rsid w:val="00DF4789"/>
    <w:rsid w:val="00DF68C1"/>
    <w:rsid w:val="00DF6C41"/>
    <w:rsid w:val="00DF74D1"/>
    <w:rsid w:val="00DF7CDF"/>
    <w:rsid w:val="00DF7D1E"/>
    <w:rsid w:val="00DF7DE6"/>
    <w:rsid w:val="00E003F2"/>
    <w:rsid w:val="00E004C5"/>
    <w:rsid w:val="00E00C5D"/>
    <w:rsid w:val="00E017C2"/>
    <w:rsid w:val="00E021AC"/>
    <w:rsid w:val="00E04992"/>
    <w:rsid w:val="00E05FF7"/>
    <w:rsid w:val="00E06E7C"/>
    <w:rsid w:val="00E10234"/>
    <w:rsid w:val="00E10A94"/>
    <w:rsid w:val="00E112A3"/>
    <w:rsid w:val="00E11A36"/>
    <w:rsid w:val="00E12FC3"/>
    <w:rsid w:val="00E133BC"/>
    <w:rsid w:val="00E1404E"/>
    <w:rsid w:val="00E1419D"/>
    <w:rsid w:val="00E152B0"/>
    <w:rsid w:val="00E15343"/>
    <w:rsid w:val="00E156BE"/>
    <w:rsid w:val="00E15792"/>
    <w:rsid w:val="00E167DB"/>
    <w:rsid w:val="00E20636"/>
    <w:rsid w:val="00E20AE2"/>
    <w:rsid w:val="00E20D81"/>
    <w:rsid w:val="00E211A3"/>
    <w:rsid w:val="00E22CD9"/>
    <w:rsid w:val="00E22F5C"/>
    <w:rsid w:val="00E2300F"/>
    <w:rsid w:val="00E233CA"/>
    <w:rsid w:val="00E25B47"/>
    <w:rsid w:val="00E26617"/>
    <w:rsid w:val="00E26626"/>
    <w:rsid w:val="00E267CB"/>
    <w:rsid w:val="00E3163C"/>
    <w:rsid w:val="00E3185C"/>
    <w:rsid w:val="00E31DC7"/>
    <w:rsid w:val="00E321AB"/>
    <w:rsid w:val="00E32EFC"/>
    <w:rsid w:val="00E3319A"/>
    <w:rsid w:val="00E3368C"/>
    <w:rsid w:val="00E33E11"/>
    <w:rsid w:val="00E34E8C"/>
    <w:rsid w:val="00E3524E"/>
    <w:rsid w:val="00E35529"/>
    <w:rsid w:val="00E360FE"/>
    <w:rsid w:val="00E36341"/>
    <w:rsid w:val="00E36B2A"/>
    <w:rsid w:val="00E36D0E"/>
    <w:rsid w:val="00E37495"/>
    <w:rsid w:val="00E41D14"/>
    <w:rsid w:val="00E41DE8"/>
    <w:rsid w:val="00E42534"/>
    <w:rsid w:val="00E4259A"/>
    <w:rsid w:val="00E42826"/>
    <w:rsid w:val="00E42BD5"/>
    <w:rsid w:val="00E42FD9"/>
    <w:rsid w:val="00E435D3"/>
    <w:rsid w:val="00E4529D"/>
    <w:rsid w:val="00E453F6"/>
    <w:rsid w:val="00E4581F"/>
    <w:rsid w:val="00E459B9"/>
    <w:rsid w:val="00E45E58"/>
    <w:rsid w:val="00E468D9"/>
    <w:rsid w:val="00E469EF"/>
    <w:rsid w:val="00E4717F"/>
    <w:rsid w:val="00E47337"/>
    <w:rsid w:val="00E478ED"/>
    <w:rsid w:val="00E47916"/>
    <w:rsid w:val="00E47D66"/>
    <w:rsid w:val="00E50D22"/>
    <w:rsid w:val="00E51497"/>
    <w:rsid w:val="00E51C18"/>
    <w:rsid w:val="00E531D7"/>
    <w:rsid w:val="00E539D3"/>
    <w:rsid w:val="00E5499F"/>
    <w:rsid w:val="00E559CD"/>
    <w:rsid w:val="00E55AF1"/>
    <w:rsid w:val="00E57B38"/>
    <w:rsid w:val="00E60071"/>
    <w:rsid w:val="00E61782"/>
    <w:rsid w:val="00E61A41"/>
    <w:rsid w:val="00E6226F"/>
    <w:rsid w:val="00E622A0"/>
    <w:rsid w:val="00E6320B"/>
    <w:rsid w:val="00E63B4E"/>
    <w:rsid w:val="00E63E04"/>
    <w:rsid w:val="00E6550F"/>
    <w:rsid w:val="00E704D5"/>
    <w:rsid w:val="00E71425"/>
    <w:rsid w:val="00E7232E"/>
    <w:rsid w:val="00E74842"/>
    <w:rsid w:val="00E751DB"/>
    <w:rsid w:val="00E75F4C"/>
    <w:rsid w:val="00E7715A"/>
    <w:rsid w:val="00E776DC"/>
    <w:rsid w:val="00E7798E"/>
    <w:rsid w:val="00E77AB7"/>
    <w:rsid w:val="00E80260"/>
    <w:rsid w:val="00E8054E"/>
    <w:rsid w:val="00E80B8A"/>
    <w:rsid w:val="00E813FF"/>
    <w:rsid w:val="00E8336D"/>
    <w:rsid w:val="00E84623"/>
    <w:rsid w:val="00E84DE9"/>
    <w:rsid w:val="00E8509C"/>
    <w:rsid w:val="00E85273"/>
    <w:rsid w:val="00E855C9"/>
    <w:rsid w:val="00E85FC7"/>
    <w:rsid w:val="00E86C6C"/>
    <w:rsid w:val="00E9023B"/>
    <w:rsid w:val="00E90B49"/>
    <w:rsid w:val="00E90CF5"/>
    <w:rsid w:val="00E90EB0"/>
    <w:rsid w:val="00E91228"/>
    <w:rsid w:val="00E91535"/>
    <w:rsid w:val="00E91C26"/>
    <w:rsid w:val="00E926B3"/>
    <w:rsid w:val="00E928E1"/>
    <w:rsid w:val="00E9317D"/>
    <w:rsid w:val="00E9332B"/>
    <w:rsid w:val="00E93B2B"/>
    <w:rsid w:val="00E93B7C"/>
    <w:rsid w:val="00E93E11"/>
    <w:rsid w:val="00E940F0"/>
    <w:rsid w:val="00E944F6"/>
    <w:rsid w:val="00E94833"/>
    <w:rsid w:val="00E94DDE"/>
    <w:rsid w:val="00E956C3"/>
    <w:rsid w:val="00E9626F"/>
    <w:rsid w:val="00E979F1"/>
    <w:rsid w:val="00EA008D"/>
    <w:rsid w:val="00EA0A16"/>
    <w:rsid w:val="00EA1167"/>
    <w:rsid w:val="00EA2E45"/>
    <w:rsid w:val="00EA3ADF"/>
    <w:rsid w:val="00EA4450"/>
    <w:rsid w:val="00EA48E3"/>
    <w:rsid w:val="00EA71FE"/>
    <w:rsid w:val="00EA7C32"/>
    <w:rsid w:val="00EB0F68"/>
    <w:rsid w:val="00EB1185"/>
    <w:rsid w:val="00EB12C9"/>
    <w:rsid w:val="00EB21E6"/>
    <w:rsid w:val="00EB3483"/>
    <w:rsid w:val="00EB474F"/>
    <w:rsid w:val="00EB5A38"/>
    <w:rsid w:val="00EB67EC"/>
    <w:rsid w:val="00EB6CCF"/>
    <w:rsid w:val="00EB76C8"/>
    <w:rsid w:val="00EB7CB9"/>
    <w:rsid w:val="00EC0384"/>
    <w:rsid w:val="00EC08A8"/>
    <w:rsid w:val="00EC0C5B"/>
    <w:rsid w:val="00EC1547"/>
    <w:rsid w:val="00EC1A43"/>
    <w:rsid w:val="00EC23C6"/>
    <w:rsid w:val="00EC2B75"/>
    <w:rsid w:val="00EC3044"/>
    <w:rsid w:val="00EC3A87"/>
    <w:rsid w:val="00EC4046"/>
    <w:rsid w:val="00EC49FB"/>
    <w:rsid w:val="00EC4B09"/>
    <w:rsid w:val="00EC6260"/>
    <w:rsid w:val="00EC6848"/>
    <w:rsid w:val="00ED0095"/>
    <w:rsid w:val="00ED1213"/>
    <w:rsid w:val="00ED14C5"/>
    <w:rsid w:val="00ED150F"/>
    <w:rsid w:val="00ED1700"/>
    <w:rsid w:val="00ED1C78"/>
    <w:rsid w:val="00ED1D07"/>
    <w:rsid w:val="00ED5BDB"/>
    <w:rsid w:val="00ED6F46"/>
    <w:rsid w:val="00ED73D0"/>
    <w:rsid w:val="00ED7A61"/>
    <w:rsid w:val="00ED7C89"/>
    <w:rsid w:val="00EE018C"/>
    <w:rsid w:val="00EE039B"/>
    <w:rsid w:val="00EE20E1"/>
    <w:rsid w:val="00EE302D"/>
    <w:rsid w:val="00EE38C5"/>
    <w:rsid w:val="00EE4581"/>
    <w:rsid w:val="00EE50F2"/>
    <w:rsid w:val="00EE56C6"/>
    <w:rsid w:val="00EE59A4"/>
    <w:rsid w:val="00EE67A9"/>
    <w:rsid w:val="00EE6E28"/>
    <w:rsid w:val="00EE710B"/>
    <w:rsid w:val="00EE71A9"/>
    <w:rsid w:val="00EE73E3"/>
    <w:rsid w:val="00EE7A25"/>
    <w:rsid w:val="00EE7E39"/>
    <w:rsid w:val="00EF0DE7"/>
    <w:rsid w:val="00EF1410"/>
    <w:rsid w:val="00EF2C00"/>
    <w:rsid w:val="00EF2E75"/>
    <w:rsid w:val="00EF3533"/>
    <w:rsid w:val="00EF38AE"/>
    <w:rsid w:val="00EF4E6E"/>
    <w:rsid w:val="00EF538F"/>
    <w:rsid w:val="00EF572D"/>
    <w:rsid w:val="00EF62E3"/>
    <w:rsid w:val="00EF734A"/>
    <w:rsid w:val="00F00CAD"/>
    <w:rsid w:val="00F00E82"/>
    <w:rsid w:val="00F03603"/>
    <w:rsid w:val="00F03655"/>
    <w:rsid w:val="00F03714"/>
    <w:rsid w:val="00F038C9"/>
    <w:rsid w:val="00F04CC5"/>
    <w:rsid w:val="00F04D0A"/>
    <w:rsid w:val="00F05A76"/>
    <w:rsid w:val="00F1016D"/>
    <w:rsid w:val="00F10410"/>
    <w:rsid w:val="00F1056F"/>
    <w:rsid w:val="00F106FC"/>
    <w:rsid w:val="00F10A1E"/>
    <w:rsid w:val="00F12672"/>
    <w:rsid w:val="00F13208"/>
    <w:rsid w:val="00F1472E"/>
    <w:rsid w:val="00F14CA3"/>
    <w:rsid w:val="00F1511C"/>
    <w:rsid w:val="00F156C5"/>
    <w:rsid w:val="00F16DBD"/>
    <w:rsid w:val="00F17005"/>
    <w:rsid w:val="00F2126C"/>
    <w:rsid w:val="00F215E3"/>
    <w:rsid w:val="00F2278D"/>
    <w:rsid w:val="00F23050"/>
    <w:rsid w:val="00F24015"/>
    <w:rsid w:val="00F25447"/>
    <w:rsid w:val="00F26F74"/>
    <w:rsid w:val="00F3011F"/>
    <w:rsid w:val="00F301D0"/>
    <w:rsid w:val="00F302A5"/>
    <w:rsid w:val="00F307C9"/>
    <w:rsid w:val="00F30F90"/>
    <w:rsid w:val="00F310F7"/>
    <w:rsid w:val="00F31EB4"/>
    <w:rsid w:val="00F320C6"/>
    <w:rsid w:val="00F325D8"/>
    <w:rsid w:val="00F33CA2"/>
    <w:rsid w:val="00F34E37"/>
    <w:rsid w:val="00F35271"/>
    <w:rsid w:val="00F355BB"/>
    <w:rsid w:val="00F361A6"/>
    <w:rsid w:val="00F36297"/>
    <w:rsid w:val="00F36CA5"/>
    <w:rsid w:val="00F401B9"/>
    <w:rsid w:val="00F40341"/>
    <w:rsid w:val="00F416F5"/>
    <w:rsid w:val="00F42739"/>
    <w:rsid w:val="00F4286E"/>
    <w:rsid w:val="00F43741"/>
    <w:rsid w:val="00F43CC6"/>
    <w:rsid w:val="00F44F4B"/>
    <w:rsid w:val="00F4505F"/>
    <w:rsid w:val="00F4592D"/>
    <w:rsid w:val="00F45F44"/>
    <w:rsid w:val="00F460D7"/>
    <w:rsid w:val="00F46A5A"/>
    <w:rsid w:val="00F4787F"/>
    <w:rsid w:val="00F51CAF"/>
    <w:rsid w:val="00F5204B"/>
    <w:rsid w:val="00F5397E"/>
    <w:rsid w:val="00F54614"/>
    <w:rsid w:val="00F55616"/>
    <w:rsid w:val="00F56019"/>
    <w:rsid w:val="00F56766"/>
    <w:rsid w:val="00F606F5"/>
    <w:rsid w:val="00F60F7A"/>
    <w:rsid w:val="00F61304"/>
    <w:rsid w:val="00F61F69"/>
    <w:rsid w:val="00F62C17"/>
    <w:rsid w:val="00F636C1"/>
    <w:rsid w:val="00F6390B"/>
    <w:rsid w:val="00F63D0B"/>
    <w:rsid w:val="00F641B0"/>
    <w:rsid w:val="00F6482A"/>
    <w:rsid w:val="00F650D2"/>
    <w:rsid w:val="00F66AF1"/>
    <w:rsid w:val="00F67041"/>
    <w:rsid w:val="00F67318"/>
    <w:rsid w:val="00F67F39"/>
    <w:rsid w:val="00F70309"/>
    <w:rsid w:val="00F7070A"/>
    <w:rsid w:val="00F70CFF"/>
    <w:rsid w:val="00F71091"/>
    <w:rsid w:val="00F7137A"/>
    <w:rsid w:val="00F71C80"/>
    <w:rsid w:val="00F71E00"/>
    <w:rsid w:val="00F74B1D"/>
    <w:rsid w:val="00F75316"/>
    <w:rsid w:val="00F757DA"/>
    <w:rsid w:val="00F75919"/>
    <w:rsid w:val="00F75F5B"/>
    <w:rsid w:val="00F76F8A"/>
    <w:rsid w:val="00F77C96"/>
    <w:rsid w:val="00F77DC9"/>
    <w:rsid w:val="00F77F68"/>
    <w:rsid w:val="00F822AE"/>
    <w:rsid w:val="00F825BC"/>
    <w:rsid w:val="00F82B0A"/>
    <w:rsid w:val="00F8386F"/>
    <w:rsid w:val="00F84467"/>
    <w:rsid w:val="00F84FDB"/>
    <w:rsid w:val="00F851B1"/>
    <w:rsid w:val="00F85930"/>
    <w:rsid w:val="00F86103"/>
    <w:rsid w:val="00F868B9"/>
    <w:rsid w:val="00F86D86"/>
    <w:rsid w:val="00F8790C"/>
    <w:rsid w:val="00F9028F"/>
    <w:rsid w:val="00F90582"/>
    <w:rsid w:val="00F91B50"/>
    <w:rsid w:val="00F924EF"/>
    <w:rsid w:val="00F93223"/>
    <w:rsid w:val="00F93C68"/>
    <w:rsid w:val="00F94121"/>
    <w:rsid w:val="00F9418C"/>
    <w:rsid w:val="00F9501C"/>
    <w:rsid w:val="00F95F02"/>
    <w:rsid w:val="00F97ADA"/>
    <w:rsid w:val="00F97F6B"/>
    <w:rsid w:val="00FA1922"/>
    <w:rsid w:val="00FA207B"/>
    <w:rsid w:val="00FA3437"/>
    <w:rsid w:val="00FA3FE4"/>
    <w:rsid w:val="00FA4373"/>
    <w:rsid w:val="00FA56BB"/>
    <w:rsid w:val="00FA5B24"/>
    <w:rsid w:val="00FA5DC3"/>
    <w:rsid w:val="00FA61AF"/>
    <w:rsid w:val="00FA6BC1"/>
    <w:rsid w:val="00FA72FE"/>
    <w:rsid w:val="00FA743B"/>
    <w:rsid w:val="00FA77EB"/>
    <w:rsid w:val="00FB1D24"/>
    <w:rsid w:val="00FB2826"/>
    <w:rsid w:val="00FB288C"/>
    <w:rsid w:val="00FB2D32"/>
    <w:rsid w:val="00FB3987"/>
    <w:rsid w:val="00FB3C1F"/>
    <w:rsid w:val="00FB4D66"/>
    <w:rsid w:val="00FB4DF4"/>
    <w:rsid w:val="00FB5F60"/>
    <w:rsid w:val="00FB5FC7"/>
    <w:rsid w:val="00FB6249"/>
    <w:rsid w:val="00FB6302"/>
    <w:rsid w:val="00FB6445"/>
    <w:rsid w:val="00FB6567"/>
    <w:rsid w:val="00FB6F18"/>
    <w:rsid w:val="00FC1297"/>
    <w:rsid w:val="00FC1D38"/>
    <w:rsid w:val="00FC1E3D"/>
    <w:rsid w:val="00FC2949"/>
    <w:rsid w:val="00FC2A0B"/>
    <w:rsid w:val="00FC4007"/>
    <w:rsid w:val="00FC47A3"/>
    <w:rsid w:val="00FC4C9C"/>
    <w:rsid w:val="00FC58BA"/>
    <w:rsid w:val="00FC5D33"/>
    <w:rsid w:val="00FC6CD0"/>
    <w:rsid w:val="00FD0A70"/>
    <w:rsid w:val="00FD232B"/>
    <w:rsid w:val="00FD28BA"/>
    <w:rsid w:val="00FD2ACE"/>
    <w:rsid w:val="00FD398B"/>
    <w:rsid w:val="00FD3B32"/>
    <w:rsid w:val="00FD3D4A"/>
    <w:rsid w:val="00FD45EC"/>
    <w:rsid w:val="00FD4BCA"/>
    <w:rsid w:val="00FD500A"/>
    <w:rsid w:val="00FD59FA"/>
    <w:rsid w:val="00FD5A59"/>
    <w:rsid w:val="00FD5D8F"/>
    <w:rsid w:val="00FD6394"/>
    <w:rsid w:val="00FD7059"/>
    <w:rsid w:val="00FD721F"/>
    <w:rsid w:val="00FD7222"/>
    <w:rsid w:val="00FD73A1"/>
    <w:rsid w:val="00FD7F13"/>
    <w:rsid w:val="00FE008F"/>
    <w:rsid w:val="00FE1599"/>
    <w:rsid w:val="00FE1753"/>
    <w:rsid w:val="00FE1915"/>
    <w:rsid w:val="00FE1F75"/>
    <w:rsid w:val="00FE29F5"/>
    <w:rsid w:val="00FE2FE7"/>
    <w:rsid w:val="00FE36AA"/>
    <w:rsid w:val="00FE519E"/>
    <w:rsid w:val="00FE51A4"/>
    <w:rsid w:val="00FE5B21"/>
    <w:rsid w:val="00FE5DBB"/>
    <w:rsid w:val="00FE61DD"/>
    <w:rsid w:val="00FE77DA"/>
    <w:rsid w:val="00FF0D81"/>
    <w:rsid w:val="00FF15A2"/>
    <w:rsid w:val="00FF16A0"/>
    <w:rsid w:val="00FF1B0F"/>
    <w:rsid w:val="00FF280B"/>
    <w:rsid w:val="00FF34FC"/>
    <w:rsid w:val="00FF3A10"/>
    <w:rsid w:val="00FF3B2B"/>
    <w:rsid w:val="00FF4036"/>
    <w:rsid w:val="00FF41D4"/>
    <w:rsid w:val="00FF42C3"/>
    <w:rsid w:val="00FF51E7"/>
    <w:rsid w:val="00FF5797"/>
    <w:rsid w:val="00FF5CEF"/>
    <w:rsid w:val="00FF5E3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564741"/>
  <w15:docId w15:val="{B7CF00E0-94BE-4652-916C-79457BE94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iPriority="0"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A3E57"/>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B15EFF"/>
    <w:pPr>
      <w:keepNext/>
      <w:spacing w:before="240" w:after="60"/>
      <w:outlineLvl w:val="0"/>
    </w:pPr>
    <w:rPr>
      <w:rFonts w:ascii="Arial" w:eastAsia="Calibri" w:hAnsi="Arial"/>
      <w:b/>
      <w:kern w:val="32"/>
      <w:sz w:val="32"/>
      <w:szCs w:val="20"/>
    </w:rPr>
  </w:style>
  <w:style w:type="paragraph" w:styleId="Nagwek2">
    <w:name w:val="heading 2"/>
    <w:basedOn w:val="Normalny"/>
    <w:next w:val="Normalny"/>
    <w:link w:val="Nagwek2Znak"/>
    <w:uiPriority w:val="9"/>
    <w:semiHidden/>
    <w:unhideWhenUsed/>
    <w:qFormat/>
    <w:locked/>
    <w:rsid w:val="00B4054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B15EFF"/>
    <w:rPr>
      <w:rFonts w:ascii="Arial" w:hAnsi="Arial" w:cs="Times New Roman"/>
      <w:b/>
      <w:kern w:val="32"/>
      <w:sz w:val="32"/>
      <w:lang w:eastAsia="pl-PL"/>
    </w:rPr>
  </w:style>
  <w:style w:type="paragraph" w:styleId="Nagwek">
    <w:name w:val="header"/>
    <w:aliases w:val="Nagłówek strony"/>
    <w:basedOn w:val="Normalny"/>
    <w:link w:val="NagwekZnak"/>
    <w:rsid w:val="00811203"/>
    <w:pPr>
      <w:tabs>
        <w:tab w:val="center" w:pos="4536"/>
        <w:tab w:val="right" w:pos="9072"/>
      </w:tabs>
    </w:pPr>
    <w:rPr>
      <w:rFonts w:eastAsia="Calibri"/>
      <w:szCs w:val="20"/>
    </w:rPr>
  </w:style>
  <w:style w:type="character" w:customStyle="1" w:styleId="NagwekZnak">
    <w:name w:val="Nagłówek Znak"/>
    <w:aliases w:val="Nagłówek strony Znak"/>
    <w:link w:val="Nagwek"/>
    <w:qFormat/>
    <w:locked/>
    <w:rsid w:val="00811203"/>
    <w:rPr>
      <w:rFonts w:ascii="Times New Roman" w:hAnsi="Times New Roman" w:cs="Times New Roman"/>
      <w:sz w:val="24"/>
      <w:lang w:eastAsia="pl-PL"/>
    </w:rPr>
  </w:style>
  <w:style w:type="paragraph" w:styleId="Stopka">
    <w:name w:val="footer"/>
    <w:basedOn w:val="Normalny"/>
    <w:link w:val="StopkaZnak"/>
    <w:uiPriority w:val="99"/>
    <w:rsid w:val="00811203"/>
    <w:pPr>
      <w:tabs>
        <w:tab w:val="center" w:pos="4536"/>
        <w:tab w:val="right" w:pos="9072"/>
      </w:tabs>
    </w:pPr>
    <w:rPr>
      <w:rFonts w:eastAsia="Calibri"/>
      <w:szCs w:val="20"/>
    </w:rPr>
  </w:style>
  <w:style w:type="character" w:customStyle="1" w:styleId="StopkaZnak">
    <w:name w:val="Stopka Znak"/>
    <w:link w:val="Stopka"/>
    <w:uiPriority w:val="99"/>
    <w:locked/>
    <w:rsid w:val="00811203"/>
    <w:rPr>
      <w:rFonts w:ascii="Times New Roman" w:hAnsi="Times New Roman" w:cs="Times New Roman"/>
      <w:sz w:val="24"/>
      <w:lang w:eastAsia="pl-PL"/>
    </w:rPr>
  </w:style>
  <w:style w:type="paragraph" w:customStyle="1" w:styleId="Kolorowalistaakcent11">
    <w:name w:val="Kolorowa lista — akcent 11"/>
    <w:aliases w:val="L1,Numerowanie,Akapit z listą5,T_SZ_List Paragraph,normalny tekst,Jasna lista — akcent 51,Kolorowa lista — akcent 111,Średnia siatka 1 — akcent 22"/>
    <w:basedOn w:val="Normalny"/>
    <w:link w:val="Kolorowalistaakcent1Znak"/>
    <w:uiPriority w:val="99"/>
    <w:qFormat/>
    <w:rsid w:val="00811203"/>
    <w:pPr>
      <w:spacing w:before="20" w:after="40" w:line="252" w:lineRule="auto"/>
      <w:ind w:left="720"/>
      <w:contextualSpacing/>
      <w:jc w:val="both"/>
    </w:pPr>
    <w:rPr>
      <w:rFonts w:ascii="Calibri" w:eastAsia="SimSun" w:hAnsi="Calibri"/>
      <w:sz w:val="20"/>
      <w:szCs w:val="20"/>
      <w:lang w:eastAsia="zh-CN"/>
    </w:rPr>
  </w:style>
  <w:style w:type="character" w:customStyle="1" w:styleId="Kolorowalistaakcent1Znak">
    <w:name w:val="Kolorowa lista — akcent 1 Znak"/>
    <w:aliases w:val="L1 Znak,Numerowanie Znak,Akapit z listą5 Znak,T_SZ_List Paragraph Znak,normalny tekst Znak,Akapit z listą Znak,Akapit z listą BS Znak,Kolorowe cieniowanie — akcent 3 Znak,Kolorowa lista — akcent 11 Znak,CW_Lista Znak,b1 Zn"/>
    <w:link w:val="Kolorowalistaakcent11"/>
    <w:uiPriority w:val="99"/>
    <w:qFormat/>
    <w:locked/>
    <w:rsid w:val="00811203"/>
    <w:rPr>
      <w:rFonts w:ascii="Calibri" w:eastAsia="SimSun" w:hAnsi="Calibri"/>
      <w:sz w:val="20"/>
      <w:lang w:eastAsia="zh-CN"/>
    </w:rPr>
  </w:style>
  <w:style w:type="paragraph" w:customStyle="1" w:styleId="Default">
    <w:name w:val="Default"/>
    <w:uiPriority w:val="99"/>
    <w:rsid w:val="00811203"/>
    <w:pPr>
      <w:autoSpaceDE w:val="0"/>
      <w:autoSpaceDN w:val="0"/>
      <w:adjustRightInd w:val="0"/>
    </w:pPr>
    <w:rPr>
      <w:rFonts w:ascii="Times New Roman" w:hAnsi="Times New Roman"/>
      <w:color w:val="000000"/>
      <w:sz w:val="24"/>
      <w:szCs w:val="24"/>
      <w:lang w:eastAsia="en-US"/>
    </w:rPr>
  </w:style>
  <w:style w:type="character" w:styleId="Hipercze">
    <w:name w:val="Hyperlink"/>
    <w:uiPriority w:val="99"/>
    <w:rsid w:val="00811203"/>
    <w:rPr>
      <w:rFonts w:cs="Times New Roman"/>
      <w:color w:val="0000FF"/>
      <w:u w:val="single"/>
    </w:rPr>
  </w:style>
  <w:style w:type="paragraph" w:styleId="Bezodstpw">
    <w:name w:val="No Spacing"/>
    <w:link w:val="BezodstpwZnak"/>
    <w:uiPriority w:val="1"/>
    <w:qFormat/>
    <w:rsid w:val="00811203"/>
    <w:rPr>
      <w:rFonts w:eastAsia="Times New Roman"/>
      <w:sz w:val="22"/>
      <w:szCs w:val="22"/>
    </w:rPr>
  </w:style>
  <w:style w:type="character" w:customStyle="1" w:styleId="FontStyle33">
    <w:name w:val="Font Style33"/>
    <w:uiPriority w:val="99"/>
    <w:rsid w:val="00811203"/>
    <w:rPr>
      <w:rFonts w:ascii="Times New Roman" w:hAnsi="Times New Roman"/>
      <w:sz w:val="22"/>
    </w:rPr>
  </w:style>
  <w:style w:type="paragraph" w:styleId="NormalnyWeb">
    <w:name w:val="Normal (Web)"/>
    <w:basedOn w:val="Normalny"/>
    <w:uiPriority w:val="99"/>
    <w:qFormat/>
    <w:rsid w:val="00811203"/>
    <w:rPr>
      <w:rFonts w:eastAsia="Calibri"/>
    </w:rPr>
  </w:style>
  <w:style w:type="paragraph" w:customStyle="1" w:styleId="Teksttreci2">
    <w:name w:val="Tekst treści (2)"/>
    <w:basedOn w:val="Normalny"/>
    <w:uiPriority w:val="99"/>
    <w:rsid w:val="00811203"/>
    <w:pPr>
      <w:widowControl w:val="0"/>
      <w:shd w:val="clear" w:color="auto" w:fill="FFFFFF"/>
      <w:spacing w:before="240" w:line="252" w:lineRule="exact"/>
      <w:ind w:hanging="360"/>
      <w:jc w:val="both"/>
    </w:pPr>
    <w:rPr>
      <w:sz w:val="21"/>
    </w:rPr>
  </w:style>
  <w:style w:type="paragraph" w:customStyle="1" w:styleId="a-podst-2">
    <w:name w:val="a-podst-2"/>
    <w:basedOn w:val="Normalny"/>
    <w:uiPriority w:val="99"/>
    <w:rsid w:val="00811203"/>
    <w:pPr>
      <w:spacing w:line="360" w:lineRule="auto"/>
      <w:ind w:left="284" w:hanging="284"/>
    </w:pPr>
    <w:rPr>
      <w:szCs w:val="20"/>
    </w:rPr>
  </w:style>
  <w:style w:type="paragraph" w:customStyle="1" w:styleId="Teksttreci5">
    <w:name w:val="Tekst treści (5)"/>
    <w:basedOn w:val="Normalny"/>
    <w:uiPriority w:val="99"/>
    <w:rsid w:val="00811203"/>
    <w:pPr>
      <w:widowControl w:val="0"/>
      <w:shd w:val="clear" w:color="auto" w:fill="FFFFFF"/>
      <w:spacing w:before="240" w:after="480" w:line="250" w:lineRule="exact"/>
      <w:ind w:hanging="320"/>
      <w:jc w:val="both"/>
    </w:pPr>
    <w:rPr>
      <w:i/>
      <w:sz w:val="22"/>
    </w:rPr>
  </w:style>
  <w:style w:type="table" w:styleId="Tabela-Siatka">
    <w:name w:val="Table Grid"/>
    <w:basedOn w:val="Standardowy"/>
    <w:uiPriority w:val="39"/>
    <w:rsid w:val="00CE0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rsid w:val="000C0949"/>
    <w:rPr>
      <w:rFonts w:cs="Times New Roman"/>
      <w:color w:val="954F72"/>
      <w:u w:val="single"/>
    </w:rPr>
  </w:style>
  <w:style w:type="paragraph" w:styleId="Tekstpodstawowy">
    <w:name w:val="Body Text"/>
    <w:basedOn w:val="Normalny"/>
    <w:link w:val="TekstpodstawowyZnak"/>
    <w:uiPriority w:val="99"/>
    <w:rsid w:val="00C52280"/>
    <w:rPr>
      <w:rFonts w:eastAsia="Calibri"/>
      <w:b/>
      <w:sz w:val="20"/>
      <w:szCs w:val="20"/>
    </w:rPr>
  </w:style>
  <w:style w:type="character" w:customStyle="1" w:styleId="TekstpodstawowyZnak">
    <w:name w:val="Tekst podstawowy Znak"/>
    <w:link w:val="Tekstpodstawowy"/>
    <w:uiPriority w:val="99"/>
    <w:qFormat/>
    <w:locked/>
    <w:rsid w:val="00C52280"/>
    <w:rPr>
      <w:rFonts w:ascii="Times New Roman" w:hAnsi="Times New Roman" w:cs="Times New Roman"/>
      <w:b/>
      <w:sz w:val="20"/>
      <w:lang w:eastAsia="pl-PL"/>
    </w:rPr>
  </w:style>
  <w:style w:type="paragraph" w:customStyle="1" w:styleId="pkt">
    <w:name w:val="pkt"/>
    <w:basedOn w:val="Normalny"/>
    <w:uiPriority w:val="99"/>
    <w:rsid w:val="00690095"/>
    <w:pPr>
      <w:autoSpaceDE w:val="0"/>
      <w:autoSpaceDN w:val="0"/>
      <w:spacing w:before="60" w:after="60" w:line="360" w:lineRule="auto"/>
      <w:ind w:left="851" w:hanging="295"/>
      <w:jc w:val="both"/>
    </w:pPr>
    <w:rPr>
      <w:rFonts w:ascii="Univers-PL" w:hAnsi="Univers-PL"/>
      <w:sz w:val="19"/>
      <w:szCs w:val="19"/>
      <w:u w:color="000000"/>
    </w:rPr>
  </w:style>
  <w:style w:type="paragraph" w:styleId="Listanumerowana">
    <w:name w:val="List Number"/>
    <w:basedOn w:val="Normalny"/>
    <w:rsid w:val="00253817"/>
    <w:pPr>
      <w:widowControl w:val="0"/>
      <w:numPr>
        <w:numId w:val="2"/>
      </w:numPr>
      <w:tabs>
        <w:tab w:val="num" w:pos="425"/>
      </w:tabs>
      <w:autoSpaceDE w:val="0"/>
      <w:autoSpaceDN w:val="0"/>
      <w:adjustRightInd w:val="0"/>
      <w:spacing w:before="120" w:after="60" w:line="288" w:lineRule="auto"/>
    </w:pPr>
    <w:rPr>
      <w:rFonts w:ascii="Times" w:hAnsi="Times"/>
      <w:b/>
      <w:sz w:val="22"/>
      <w:szCs w:val="22"/>
    </w:rPr>
  </w:style>
  <w:style w:type="paragraph" w:styleId="Listanumerowana2">
    <w:name w:val="List Number 2"/>
    <w:basedOn w:val="Normalny"/>
    <w:rsid w:val="00253817"/>
    <w:pPr>
      <w:numPr>
        <w:ilvl w:val="1"/>
        <w:numId w:val="2"/>
      </w:numPr>
      <w:autoSpaceDE w:val="0"/>
      <w:autoSpaceDN w:val="0"/>
      <w:adjustRightInd w:val="0"/>
      <w:spacing w:line="288" w:lineRule="auto"/>
      <w:jc w:val="both"/>
    </w:pPr>
    <w:rPr>
      <w:rFonts w:ascii="Times" w:hAnsi="Times"/>
      <w:sz w:val="22"/>
    </w:rPr>
  </w:style>
  <w:style w:type="paragraph" w:styleId="Listanumerowana3">
    <w:name w:val="List Number 3"/>
    <w:basedOn w:val="Normalny"/>
    <w:link w:val="Listanumerowana3Znak"/>
    <w:uiPriority w:val="99"/>
    <w:rsid w:val="00253817"/>
    <w:pPr>
      <w:numPr>
        <w:numId w:val="3"/>
      </w:numPr>
      <w:tabs>
        <w:tab w:val="num" w:pos="1440"/>
      </w:tabs>
      <w:spacing w:line="288" w:lineRule="auto"/>
      <w:jc w:val="both"/>
    </w:pPr>
    <w:rPr>
      <w:rFonts w:ascii="Times" w:hAnsi="Times"/>
      <w:sz w:val="20"/>
      <w:szCs w:val="20"/>
    </w:rPr>
  </w:style>
  <w:style w:type="paragraph" w:styleId="Listanumerowana4">
    <w:name w:val="List Number 4"/>
    <w:basedOn w:val="Listanumerowana3"/>
    <w:uiPriority w:val="99"/>
    <w:rsid w:val="00253817"/>
    <w:pPr>
      <w:numPr>
        <w:numId w:val="4"/>
      </w:numPr>
    </w:pPr>
  </w:style>
  <w:style w:type="character" w:customStyle="1" w:styleId="Listanumerowana3Znak">
    <w:name w:val="Lista numerowana 3 Znak"/>
    <w:link w:val="Listanumerowana3"/>
    <w:uiPriority w:val="99"/>
    <w:locked/>
    <w:rsid w:val="00253817"/>
    <w:rPr>
      <w:rFonts w:ascii="Times" w:eastAsia="Times New Roman" w:hAnsi="Times"/>
    </w:rPr>
  </w:style>
  <w:style w:type="paragraph" w:styleId="Listanumerowana5">
    <w:name w:val="List Number 5"/>
    <w:basedOn w:val="Normalny"/>
    <w:rsid w:val="00253817"/>
    <w:pPr>
      <w:numPr>
        <w:ilvl w:val="4"/>
        <w:numId w:val="2"/>
      </w:numPr>
      <w:tabs>
        <w:tab w:val="num" w:pos="2520"/>
      </w:tabs>
      <w:spacing w:line="288" w:lineRule="auto"/>
      <w:jc w:val="both"/>
    </w:pPr>
    <w:rPr>
      <w:rFonts w:ascii="Times" w:hAnsi="Times"/>
      <w:bCs/>
      <w:sz w:val="22"/>
      <w:szCs w:val="22"/>
    </w:rPr>
  </w:style>
  <w:style w:type="paragraph" w:styleId="Tekstdymka">
    <w:name w:val="Balloon Text"/>
    <w:basedOn w:val="Normalny"/>
    <w:link w:val="TekstdymkaZnak"/>
    <w:uiPriority w:val="99"/>
    <w:semiHidden/>
    <w:rsid w:val="006D7EF9"/>
    <w:rPr>
      <w:rFonts w:ascii="Tahoma" w:eastAsia="Calibri" w:hAnsi="Tahoma"/>
      <w:sz w:val="16"/>
      <w:szCs w:val="20"/>
    </w:rPr>
  </w:style>
  <w:style w:type="character" w:customStyle="1" w:styleId="TekstdymkaZnak">
    <w:name w:val="Tekst dymka Znak"/>
    <w:link w:val="Tekstdymka"/>
    <w:uiPriority w:val="99"/>
    <w:semiHidden/>
    <w:locked/>
    <w:rsid w:val="006D7EF9"/>
    <w:rPr>
      <w:rFonts w:ascii="Tahoma" w:hAnsi="Tahoma" w:cs="Times New Roman"/>
      <w:sz w:val="16"/>
      <w:lang w:eastAsia="pl-PL"/>
    </w:rPr>
  </w:style>
  <w:style w:type="character" w:styleId="Odwoaniedokomentarza">
    <w:name w:val="annotation reference"/>
    <w:uiPriority w:val="99"/>
    <w:semiHidden/>
    <w:qFormat/>
    <w:rsid w:val="006D7EF9"/>
    <w:rPr>
      <w:rFonts w:cs="Times New Roman"/>
      <w:sz w:val="16"/>
    </w:rPr>
  </w:style>
  <w:style w:type="paragraph" w:styleId="Tekstkomentarza">
    <w:name w:val="annotation text"/>
    <w:basedOn w:val="Normalny"/>
    <w:link w:val="TekstkomentarzaZnak"/>
    <w:uiPriority w:val="99"/>
    <w:qFormat/>
    <w:rsid w:val="006D7EF9"/>
    <w:rPr>
      <w:rFonts w:eastAsia="Calibri"/>
      <w:sz w:val="20"/>
      <w:szCs w:val="20"/>
    </w:rPr>
  </w:style>
  <w:style w:type="character" w:customStyle="1" w:styleId="TekstkomentarzaZnak">
    <w:name w:val="Tekst komentarza Znak"/>
    <w:link w:val="Tekstkomentarza"/>
    <w:uiPriority w:val="99"/>
    <w:qFormat/>
    <w:locked/>
    <w:rsid w:val="006D7EF9"/>
    <w:rPr>
      <w:rFonts w:ascii="Times New Roman" w:hAnsi="Times New Roman" w:cs="Times New Roman"/>
      <w:sz w:val="20"/>
      <w:lang w:eastAsia="pl-PL"/>
    </w:rPr>
  </w:style>
  <w:style w:type="paragraph" w:styleId="Tematkomentarza">
    <w:name w:val="annotation subject"/>
    <w:basedOn w:val="Tekstkomentarza"/>
    <w:next w:val="Tekstkomentarza"/>
    <w:link w:val="TematkomentarzaZnak"/>
    <w:uiPriority w:val="99"/>
    <w:semiHidden/>
    <w:rsid w:val="006D7EF9"/>
    <w:rPr>
      <w:b/>
    </w:rPr>
  </w:style>
  <w:style w:type="character" w:customStyle="1" w:styleId="TematkomentarzaZnak">
    <w:name w:val="Temat komentarza Znak"/>
    <w:link w:val="Tematkomentarza"/>
    <w:uiPriority w:val="99"/>
    <w:semiHidden/>
    <w:locked/>
    <w:rsid w:val="006D7EF9"/>
    <w:rPr>
      <w:rFonts w:ascii="Times New Roman" w:hAnsi="Times New Roman" w:cs="Times New Roman"/>
      <w:b/>
      <w:sz w:val="20"/>
      <w:lang w:eastAsia="pl-PL"/>
    </w:rPr>
  </w:style>
  <w:style w:type="character" w:customStyle="1" w:styleId="alb">
    <w:name w:val="a_lb"/>
    <w:rsid w:val="00DF069E"/>
    <w:rPr>
      <w:rFonts w:cs="Times New Roman"/>
    </w:rPr>
  </w:style>
  <w:style w:type="paragraph" w:customStyle="1" w:styleId="normaltableau">
    <w:name w:val="normal_tableau"/>
    <w:basedOn w:val="Normalny"/>
    <w:uiPriority w:val="99"/>
    <w:rsid w:val="00272DCC"/>
    <w:pPr>
      <w:spacing w:before="120" w:after="120"/>
      <w:jc w:val="both"/>
    </w:pPr>
    <w:rPr>
      <w:rFonts w:ascii="Optima" w:hAnsi="Optima"/>
      <w:sz w:val="22"/>
      <w:szCs w:val="22"/>
      <w:lang w:val="en-GB"/>
    </w:rPr>
  </w:style>
  <w:style w:type="paragraph" w:styleId="Tekstprzypisudolnego">
    <w:name w:val="footnote text"/>
    <w:basedOn w:val="Normalny"/>
    <w:link w:val="TekstprzypisudolnegoZnak"/>
    <w:uiPriority w:val="99"/>
    <w:rsid w:val="002049F1"/>
    <w:rPr>
      <w:rFonts w:eastAsia="Calibri"/>
      <w:sz w:val="20"/>
      <w:szCs w:val="20"/>
    </w:rPr>
  </w:style>
  <w:style w:type="character" w:customStyle="1" w:styleId="TekstprzypisudolnegoZnak">
    <w:name w:val="Tekst przypisu dolnego Znak"/>
    <w:link w:val="Tekstprzypisudolnego"/>
    <w:uiPriority w:val="99"/>
    <w:locked/>
    <w:rsid w:val="002049F1"/>
    <w:rPr>
      <w:rFonts w:ascii="Times New Roman" w:hAnsi="Times New Roman" w:cs="Times New Roman"/>
      <w:sz w:val="20"/>
      <w:lang w:eastAsia="pl-PL"/>
    </w:rPr>
  </w:style>
  <w:style w:type="character" w:styleId="Odwoanieprzypisudolnego">
    <w:name w:val="footnote reference"/>
    <w:uiPriority w:val="99"/>
    <w:rsid w:val="002049F1"/>
    <w:rPr>
      <w:rFonts w:cs="Times New Roman"/>
      <w:vertAlign w:val="superscript"/>
    </w:rPr>
  </w:style>
  <w:style w:type="paragraph" w:styleId="Zwykytekst">
    <w:name w:val="Plain Text"/>
    <w:basedOn w:val="Normalny"/>
    <w:link w:val="ZwykytekstZnak"/>
    <w:rsid w:val="005A34E2"/>
    <w:rPr>
      <w:rFonts w:ascii="Courier New" w:eastAsia="MS Mincho" w:hAnsi="Courier New"/>
      <w:sz w:val="20"/>
      <w:szCs w:val="20"/>
    </w:rPr>
  </w:style>
  <w:style w:type="character" w:customStyle="1" w:styleId="ZwykytekstZnak">
    <w:name w:val="Zwykły tekst Znak"/>
    <w:link w:val="Zwykytekst"/>
    <w:locked/>
    <w:rsid w:val="005A34E2"/>
    <w:rPr>
      <w:rFonts w:ascii="Courier New" w:eastAsia="MS Mincho" w:hAnsi="Courier New" w:cs="Times New Roman"/>
      <w:sz w:val="20"/>
      <w:lang w:eastAsia="pl-PL"/>
    </w:rPr>
  </w:style>
  <w:style w:type="paragraph" w:customStyle="1" w:styleId="Standard">
    <w:name w:val="Standard"/>
    <w:qFormat/>
    <w:rsid w:val="003F6F44"/>
    <w:pPr>
      <w:widowControl w:val="0"/>
      <w:suppressAutoHyphens/>
      <w:autoSpaceDN w:val="0"/>
      <w:textAlignment w:val="baseline"/>
    </w:pPr>
    <w:rPr>
      <w:rFonts w:ascii="Times New Roman" w:hAnsi="Times New Roman" w:cs="Tahoma"/>
      <w:kern w:val="3"/>
      <w:sz w:val="24"/>
      <w:szCs w:val="24"/>
      <w:lang w:val="en-US" w:eastAsia="en-US"/>
    </w:rPr>
  </w:style>
  <w:style w:type="paragraph" w:customStyle="1" w:styleId="Tekstpodstawowywcity21">
    <w:name w:val="Tekst podstawowy wcięty 21"/>
    <w:basedOn w:val="Normalny"/>
    <w:uiPriority w:val="99"/>
    <w:rsid w:val="00D213B7"/>
    <w:pPr>
      <w:widowControl w:val="0"/>
      <w:ind w:left="3686" w:hanging="1843"/>
      <w:jc w:val="both"/>
    </w:pPr>
    <w:rPr>
      <w:szCs w:val="20"/>
    </w:rPr>
  </w:style>
  <w:style w:type="paragraph" w:styleId="Tytu">
    <w:name w:val="Title"/>
    <w:basedOn w:val="Normalny"/>
    <w:next w:val="Normalny"/>
    <w:link w:val="TytuZnak"/>
    <w:uiPriority w:val="99"/>
    <w:qFormat/>
    <w:rsid w:val="00D63857"/>
    <w:pPr>
      <w:contextualSpacing/>
    </w:pPr>
    <w:rPr>
      <w:rFonts w:ascii="Calibri Light" w:eastAsia="Calibri" w:hAnsi="Calibri Light"/>
      <w:spacing w:val="-10"/>
      <w:kern w:val="28"/>
      <w:sz w:val="56"/>
      <w:szCs w:val="20"/>
    </w:rPr>
  </w:style>
  <w:style w:type="character" w:customStyle="1" w:styleId="TytuZnak">
    <w:name w:val="Tytuł Znak"/>
    <w:link w:val="Tytu"/>
    <w:uiPriority w:val="99"/>
    <w:locked/>
    <w:rsid w:val="00D63857"/>
    <w:rPr>
      <w:rFonts w:ascii="Calibri Light" w:hAnsi="Calibri Light" w:cs="Times New Roman"/>
      <w:spacing w:val="-10"/>
      <w:kern w:val="28"/>
      <w:sz w:val="56"/>
      <w:lang w:eastAsia="pl-PL"/>
    </w:rPr>
  </w:style>
  <w:style w:type="character" w:customStyle="1" w:styleId="Teksttreci">
    <w:name w:val="Tekst treści_"/>
    <w:link w:val="Teksttreci1"/>
    <w:uiPriority w:val="99"/>
    <w:locked/>
    <w:rsid w:val="003A1F7D"/>
    <w:rPr>
      <w:sz w:val="19"/>
      <w:shd w:val="clear" w:color="auto" w:fill="FFFFFF"/>
    </w:rPr>
  </w:style>
  <w:style w:type="paragraph" w:customStyle="1" w:styleId="Teksttreci1">
    <w:name w:val="Tekst treści1"/>
    <w:basedOn w:val="Normalny"/>
    <w:link w:val="Teksttreci"/>
    <w:uiPriority w:val="99"/>
    <w:qFormat/>
    <w:rsid w:val="003A1F7D"/>
    <w:pPr>
      <w:shd w:val="clear" w:color="auto" w:fill="FFFFFF"/>
      <w:spacing w:before="240" w:after="120" w:line="240" w:lineRule="atLeast"/>
      <w:ind w:hanging="1340"/>
      <w:jc w:val="center"/>
    </w:pPr>
    <w:rPr>
      <w:rFonts w:ascii="Calibri" w:eastAsia="Calibri" w:hAnsi="Calibri"/>
      <w:sz w:val="19"/>
      <w:szCs w:val="20"/>
    </w:rPr>
  </w:style>
  <w:style w:type="character" w:customStyle="1" w:styleId="TeksttreciPogrubienie6">
    <w:name w:val="Tekst treści + Pogrubienie6"/>
    <w:uiPriority w:val="99"/>
    <w:rsid w:val="003A1F7D"/>
    <w:rPr>
      <w:b/>
      <w:spacing w:val="0"/>
      <w:sz w:val="19"/>
      <w:shd w:val="clear" w:color="auto" w:fill="FFFFFF"/>
    </w:rPr>
  </w:style>
  <w:style w:type="character" w:customStyle="1" w:styleId="Teksttreci0">
    <w:name w:val="Tekst treści"/>
    <w:uiPriority w:val="99"/>
    <w:rsid w:val="00041821"/>
    <w:rPr>
      <w:rFonts w:ascii="Arial Unicode MS" w:eastAsia="Arial Unicode MS"/>
      <w:noProof/>
      <w:spacing w:val="0"/>
      <w:sz w:val="19"/>
      <w:shd w:val="clear" w:color="auto" w:fill="FFFFFF"/>
    </w:rPr>
  </w:style>
  <w:style w:type="character" w:customStyle="1" w:styleId="h2">
    <w:name w:val="h2"/>
    <w:uiPriority w:val="99"/>
    <w:rsid w:val="00041821"/>
    <w:rPr>
      <w:rFonts w:cs="Times New Roman"/>
    </w:rPr>
  </w:style>
  <w:style w:type="paragraph" w:styleId="Tekstprzypisukocowego">
    <w:name w:val="endnote text"/>
    <w:basedOn w:val="Normalny"/>
    <w:link w:val="TekstprzypisukocowegoZnak"/>
    <w:uiPriority w:val="99"/>
    <w:semiHidden/>
    <w:rsid w:val="00822D8B"/>
    <w:rPr>
      <w:rFonts w:eastAsia="Calibri"/>
      <w:sz w:val="20"/>
      <w:szCs w:val="20"/>
    </w:rPr>
  </w:style>
  <w:style w:type="character" w:customStyle="1" w:styleId="TekstprzypisukocowegoZnak">
    <w:name w:val="Tekst przypisu końcowego Znak"/>
    <w:link w:val="Tekstprzypisukocowego"/>
    <w:uiPriority w:val="99"/>
    <w:semiHidden/>
    <w:locked/>
    <w:rsid w:val="00822D8B"/>
    <w:rPr>
      <w:rFonts w:ascii="Times New Roman" w:hAnsi="Times New Roman" w:cs="Times New Roman"/>
      <w:sz w:val="20"/>
      <w:lang w:eastAsia="pl-PL"/>
    </w:rPr>
  </w:style>
  <w:style w:type="character" w:styleId="Odwoanieprzypisukocowego">
    <w:name w:val="endnote reference"/>
    <w:uiPriority w:val="99"/>
    <w:semiHidden/>
    <w:rsid w:val="00822D8B"/>
    <w:rPr>
      <w:rFonts w:cs="Times New Roman"/>
      <w:vertAlign w:val="superscript"/>
    </w:rPr>
  </w:style>
  <w:style w:type="paragraph" w:customStyle="1" w:styleId="text-justify">
    <w:name w:val="text-justify"/>
    <w:basedOn w:val="Normalny"/>
    <w:qFormat/>
    <w:rsid w:val="008437B4"/>
    <w:pPr>
      <w:spacing w:before="100" w:beforeAutospacing="1" w:after="100" w:afterAutospacing="1"/>
    </w:pPr>
  </w:style>
  <w:style w:type="paragraph" w:customStyle="1" w:styleId="Kolorowecieniowanieakcent11">
    <w:name w:val="Kolorowe cieniowanie — akcent 11"/>
    <w:hidden/>
    <w:uiPriority w:val="99"/>
    <w:semiHidden/>
    <w:rsid w:val="00B77862"/>
    <w:rPr>
      <w:rFonts w:ascii="Times New Roman" w:eastAsia="Times New Roman" w:hAnsi="Times New Roman"/>
      <w:sz w:val="24"/>
      <w:szCs w:val="24"/>
    </w:rPr>
  </w:style>
  <w:style w:type="character" w:styleId="Pogrubienie">
    <w:name w:val="Strong"/>
    <w:uiPriority w:val="22"/>
    <w:qFormat/>
    <w:rsid w:val="002B431E"/>
    <w:rPr>
      <w:rFonts w:cs="Times New Roman"/>
      <w:b/>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Dot pt"/>
    <w:basedOn w:val="Normalny"/>
    <w:uiPriority w:val="99"/>
    <w:qFormat/>
    <w:rsid w:val="00467345"/>
    <w:pPr>
      <w:spacing w:before="20" w:after="40" w:line="252" w:lineRule="auto"/>
      <w:ind w:left="720"/>
      <w:contextualSpacing/>
      <w:jc w:val="both"/>
    </w:pPr>
    <w:rPr>
      <w:rFonts w:ascii="Calibri" w:eastAsia="SimSun" w:hAnsi="Calibri"/>
      <w:sz w:val="20"/>
      <w:szCs w:val="20"/>
      <w:lang w:eastAsia="zh-CN"/>
    </w:rPr>
  </w:style>
  <w:style w:type="paragraph" w:styleId="Tekstpodstawowy2">
    <w:name w:val="Body Text 2"/>
    <w:basedOn w:val="Normalny"/>
    <w:link w:val="Tekstpodstawowy2Znak"/>
    <w:uiPriority w:val="99"/>
    <w:semiHidden/>
    <w:rsid w:val="006A1749"/>
    <w:pPr>
      <w:spacing w:after="120" w:line="480" w:lineRule="auto"/>
    </w:pPr>
    <w:rPr>
      <w:rFonts w:eastAsia="Calibri"/>
    </w:rPr>
  </w:style>
  <w:style w:type="character" w:customStyle="1" w:styleId="Tekstpodstawowy2Znak">
    <w:name w:val="Tekst podstawowy 2 Znak"/>
    <w:link w:val="Tekstpodstawowy2"/>
    <w:uiPriority w:val="99"/>
    <w:semiHidden/>
    <w:locked/>
    <w:rsid w:val="006A1749"/>
    <w:rPr>
      <w:rFonts w:ascii="Times New Roman" w:hAnsi="Times New Roman" w:cs="Times New Roman"/>
      <w:sz w:val="24"/>
      <w:szCs w:val="24"/>
    </w:rPr>
  </w:style>
  <w:style w:type="character" w:customStyle="1" w:styleId="m5968006951817061090size">
    <w:name w:val="m5968006951817061090size"/>
    <w:uiPriority w:val="99"/>
    <w:rsid w:val="00A55FBC"/>
    <w:rPr>
      <w:rFonts w:cs="Times New Roman"/>
    </w:rPr>
  </w:style>
  <w:style w:type="character" w:customStyle="1" w:styleId="m5968006951817061090font">
    <w:name w:val="m5968006951817061090font"/>
    <w:uiPriority w:val="99"/>
    <w:rsid w:val="00A55FBC"/>
    <w:rPr>
      <w:rFonts w:cs="Times New Roman"/>
    </w:rPr>
  </w:style>
  <w:style w:type="paragraph" w:customStyle="1" w:styleId="m5968006951817061090kolorowalistaakcent11">
    <w:name w:val="m5968006951817061090kolorowalistaakcent11"/>
    <w:basedOn w:val="Normalny"/>
    <w:uiPriority w:val="99"/>
    <w:rsid w:val="00A55FBC"/>
    <w:pPr>
      <w:spacing w:before="100" w:beforeAutospacing="1" w:after="100" w:afterAutospacing="1"/>
    </w:pPr>
    <w:rPr>
      <w:rFonts w:eastAsia="Calibri"/>
    </w:rPr>
  </w:style>
  <w:style w:type="numbering" w:customStyle="1" w:styleId="Zaimportowanystyl40">
    <w:name w:val="Zaimportowany styl 4.0"/>
    <w:rsid w:val="00FB651A"/>
    <w:pPr>
      <w:numPr>
        <w:numId w:val="7"/>
      </w:numPr>
    </w:pPr>
  </w:style>
  <w:style w:type="numbering" w:customStyle="1" w:styleId="Zaimportowanystyl2">
    <w:name w:val="Zaimportowany styl 2"/>
    <w:rsid w:val="00FB651A"/>
    <w:pPr>
      <w:numPr>
        <w:numId w:val="6"/>
      </w:numPr>
    </w:pPr>
  </w:style>
  <w:style w:type="paragraph" w:styleId="Podtytu">
    <w:name w:val="Subtitle"/>
    <w:basedOn w:val="Normalny"/>
    <w:next w:val="Normalny"/>
    <w:link w:val="PodtytuZnak"/>
    <w:uiPriority w:val="11"/>
    <w:qFormat/>
    <w:locked/>
    <w:rsid w:val="000367B8"/>
    <w:pPr>
      <w:spacing w:after="60"/>
      <w:jc w:val="center"/>
      <w:outlineLvl w:val="1"/>
    </w:pPr>
    <w:rPr>
      <w:rFonts w:ascii="Cambria" w:hAnsi="Cambria"/>
    </w:rPr>
  </w:style>
  <w:style w:type="character" w:customStyle="1" w:styleId="PodtytuZnak">
    <w:name w:val="Podtytuł Znak"/>
    <w:link w:val="Podtytu"/>
    <w:uiPriority w:val="11"/>
    <w:rsid w:val="000367B8"/>
    <w:rPr>
      <w:rFonts w:ascii="Cambria" w:eastAsia="Times New Roman" w:hAnsi="Cambria" w:cs="Times New Roman"/>
      <w:sz w:val="24"/>
      <w:szCs w:val="24"/>
    </w:rPr>
  </w:style>
  <w:style w:type="paragraph" w:customStyle="1" w:styleId="ox-b171701408-msonormal">
    <w:name w:val="ox-b171701408-msonormal"/>
    <w:basedOn w:val="Normalny"/>
    <w:rsid w:val="00AA50A6"/>
    <w:pPr>
      <w:spacing w:before="100" w:beforeAutospacing="1" w:after="100" w:afterAutospacing="1"/>
    </w:pPr>
    <w:rPr>
      <w:rFonts w:eastAsia="Calibri"/>
    </w:rPr>
  </w:style>
  <w:style w:type="character" w:customStyle="1" w:styleId="BezodstpwZnak">
    <w:name w:val="Bez odstępów Znak"/>
    <w:link w:val="Bezodstpw"/>
    <w:uiPriority w:val="99"/>
    <w:locked/>
    <w:rsid w:val="00E36B2A"/>
    <w:rPr>
      <w:rFonts w:eastAsia="Times New Roman"/>
      <w:sz w:val="22"/>
      <w:szCs w:val="22"/>
    </w:rPr>
  </w:style>
  <w:style w:type="paragraph" w:customStyle="1" w:styleId="p1">
    <w:name w:val="p1"/>
    <w:basedOn w:val="Normalny"/>
    <w:rsid w:val="003D522D"/>
    <w:rPr>
      <w:rFonts w:ascii="Helvetica" w:eastAsia="Calibri" w:hAnsi="Helvetica"/>
      <w:sz w:val="15"/>
      <w:szCs w:val="15"/>
    </w:rPr>
  </w:style>
  <w:style w:type="character" w:customStyle="1" w:styleId="apple-converted-space">
    <w:name w:val="apple-converted-space"/>
    <w:basedOn w:val="Domylnaczcionkaakapitu"/>
    <w:rsid w:val="003D522D"/>
  </w:style>
  <w:style w:type="character" w:customStyle="1" w:styleId="apple-tab-span">
    <w:name w:val="apple-tab-span"/>
    <w:basedOn w:val="Domylnaczcionkaakapitu"/>
    <w:rsid w:val="00E61782"/>
  </w:style>
  <w:style w:type="paragraph" w:customStyle="1" w:styleId="p3">
    <w:name w:val="p3"/>
    <w:basedOn w:val="Normalny"/>
    <w:rsid w:val="00E61782"/>
    <w:pPr>
      <w:jc w:val="both"/>
    </w:pPr>
    <w:rPr>
      <w:rFonts w:ascii="Helvetica Neue" w:eastAsia="Calibri" w:hAnsi="Helvetica Neue"/>
      <w:color w:val="454545"/>
      <w:sz w:val="18"/>
      <w:szCs w:val="18"/>
    </w:rPr>
  </w:style>
  <w:style w:type="character" w:customStyle="1" w:styleId="s1">
    <w:name w:val="s1"/>
    <w:basedOn w:val="Domylnaczcionkaakapitu"/>
    <w:rsid w:val="00E61782"/>
    <w:rPr>
      <w:u w:val="single"/>
    </w:rPr>
  </w:style>
  <w:style w:type="paragraph" w:customStyle="1" w:styleId="p2">
    <w:name w:val="p2"/>
    <w:basedOn w:val="Normalny"/>
    <w:rsid w:val="004E0318"/>
    <w:rPr>
      <w:rFonts w:ascii="Helvetica Neue" w:eastAsia="Calibri" w:hAnsi="Helvetica Neue"/>
      <w:color w:val="454545"/>
      <w:sz w:val="18"/>
      <w:szCs w:val="18"/>
    </w:rPr>
  </w:style>
  <w:style w:type="paragraph" w:customStyle="1" w:styleId="ox-2f2e412c31-msolistparagraph">
    <w:name w:val="ox-2f2e412c31-msolistparagraph"/>
    <w:basedOn w:val="Normalny"/>
    <w:rsid w:val="00CA2180"/>
    <w:pPr>
      <w:spacing w:before="100" w:beforeAutospacing="1" w:after="100" w:afterAutospacing="1"/>
    </w:pPr>
    <w:rPr>
      <w:rFonts w:eastAsiaTheme="minorHAnsi"/>
    </w:rPr>
  </w:style>
  <w:style w:type="character" w:customStyle="1" w:styleId="Nierozpoznanawzmianka1">
    <w:name w:val="Nierozpoznana wzmianka1"/>
    <w:basedOn w:val="Domylnaczcionkaakapitu"/>
    <w:uiPriority w:val="99"/>
    <w:rsid w:val="00F1511C"/>
    <w:rPr>
      <w:color w:val="605E5C"/>
      <w:shd w:val="clear" w:color="auto" w:fill="E1DFDD"/>
    </w:rPr>
  </w:style>
  <w:style w:type="paragraph" w:styleId="Lista">
    <w:name w:val="List"/>
    <w:basedOn w:val="Normalny"/>
    <w:uiPriority w:val="99"/>
    <w:semiHidden/>
    <w:unhideWhenUsed/>
    <w:locked/>
    <w:rsid w:val="00B27802"/>
    <w:pPr>
      <w:ind w:left="283" w:hanging="283"/>
      <w:contextualSpacing/>
    </w:pPr>
  </w:style>
  <w:style w:type="character" w:customStyle="1" w:styleId="Nierozpoznanawzmianka2">
    <w:name w:val="Nierozpoznana wzmianka2"/>
    <w:basedOn w:val="Domylnaczcionkaakapitu"/>
    <w:uiPriority w:val="99"/>
    <w:rsid w:val="003A29BE"/>
    <w:rPr>
      <w:color w:val="605E5C"/>
      <w:shd w:val="clear" w:color="auto" w:fill="E1DFDD"/>
    </w:rPr>
  </w:style>
  <w:style w:type="character" w:styleId="Uwydatnienie">
    <w:name w:val="Emphasis"/>
    <w:basedOn w:val="Domylnaczcionkaakapitu"/>
    <w:uiPriority w:val="20"/>
    <w:qFormat/>
    <w:locked/>
    <w:rsid w:val="00433CA9"/>
    <w:rPr>
      <w:i/>
      <w:iCs/>
    </w:rPr>
  </w:style>
  <w:style w:type="paragraph" w:styleId="Poprawka">
    <w:name w:val="Revision"/>
    <w:hidden/>
    <w:uiPriority w:val="99"/>
    <w:semiHidden/>
    <w:rsid w:val="00BE0E95"/>
    <w:rPr>
      <w:rFonts w:ascii="Times New Roman" w:eastAsia="Times New Roman" w:hAnsi="Times New Roman"/>
      <w:sz w:val="24"/>
      <w:szCs w:val="24"/>
    </w:rPr>
  </w:style>
  <w:style w:type="character" w:customStyle="1" w:styleId="Nierozpoznanawzmianka3">
    <w:name w:val="Nierozpoznana wzmianka3"/>
    <w:basedOn w:val="Domylnaczcionkaakapitu"/>
    <w:uiPriority w:val="99"/>
    <w:semiHidden/>
    <w:unhideWhenUsed/>
    <w:rsid w:val="00A30C5C"/>
    <w:rPr>
      <w:color w:val="605E5C"/>
      <w:shd w:val="clear" w:color="auto" w:fill="E1DFDD"/>
    </w:rPr>
  </w:style>
  <w:style w:type="character" w:customStyle="1" w:styleId="ListParagraphChar">
    <w:name w:val="List Paragraph Char"/>
    <w:aliases w:val="T_SZ_List Paragraph Char"/>
    <w:qFormat/>
    <w:locked/>
    <w:rsid w:val="00520A18"/>
    <w:rPr>
      <w:lang w:eastAsia="en-US"/>
    </w:rPr>
  </w:style>
  <w:style w:type="paragraph" w:customStyle="1" w:styleId="Tekstpodstawowy1">
    <w:name w:val="Tekst podstawowy1"/>
    <w:basedOn w:val="Normalny"/>
    <w:uiPriority w:val="99"/>
    <w:semiHidden/>
    <w:qFormat/>
    <w:rsid w:val="00520A18"/>
    <w:pPr>
      <w:jc w:val="both"/>
    </w:pPr>
    <w:rPr>
      <w:rFonts w:ascii="Calibri" w:eastAsia="Calibri" w:hAnsi="Calibri"/>
      <w:sz w:val="20"/>
      <w:szCs w:val="20"/>
    </w:rPr>
  </w:style>
  <w:style w:type="character" w:customStyle="1" w:styleId="Domylnaczcionkaakapitu1">
    <w:name w:val="Domyślna czcionka akapitu1"/>
    <w:rsid w:val="001C3C6E"/>
  </w:style>
  <w:style w:type="character" w:customStyle="1" w:styleId="Domylnaczcionkaakapitu2">
    <w:name w:val="Domyślna czcionka akapitu2"/>
    <w:rsid w:val="001C3C6E"/>
  </w:style>
  <w:style w:type="numbering" w:customStyle="1" w:styleId="WWNum66">
    <w:name w:val="WWNum66"/>
    <w:basedOn w:val="Bezlisty"/>
    <w:rsid w:val="001C3C6E"/>
    <w:pPr>
      <w:numPr>
        <w:numId w:val="18"/>
      </w:numPr>
    </w:pPr>
  </w:style>
  <w:style w:type="paragraph" w:customStyle="1" w:styleId="Normalny1">
    <w:name w:val="Normalny1"/>
    <w:rsid w:val="00B662E2"/>
    <w:pPr>
      <w:widowControl w:val="0"/>
      <w:suppressAutoHyphens/>
    </w:pPr>
    <w:rPr>
      <w:rFonts w:ascii="Times New Roman" w:eastAsia="Lucida Sans Unicode" w:hAnsi="Times New Roman" w:cs="Arial"/>
      <w:sz w:val="24"/>
      <w:szCs w:val="24"/>
      <w:lang w:eastAsia="zh-CN" w:bidi="hi-IN"/>
    </w:rPr>
  </w:style>
  <w:style w:type="character" w:customStyle="1" w:styleId="fn-ref">
    <w:name w:val="fn-ref"/>
    <w:basedOn w:val="Domylnaczcionkaakapitu"/>
    <w:rsid w:val="00CC0E33"/>
  </w:style>
  <w:style w:type="character" w:customStyle="1" w:styleId="alb-s">
    <w:name w:val="a_lb-s"/>
    <w:basedOn w:val="Domylnaczcionkaakapitu"/>
    <w:rsid w:val="006A1C25"/>
  </w:style>
  <w:style w:type="character" w:customStyle="1" w:styleId="Nierozpoznanawzmianka4">
    <w:name w:val="Nierozpoznana wzmianka4"/>
    <w:basedOn w:val="Domylnaczcionkaakapitu"/>
    <w:uiPriority w:val="99"/>
    <w:rsid w:val="00F416F5"/>
    <w:rPr>
      <w:color w:val="605E5C"/>
      <w:shd w:val="clear" w:color="auto" w:fill="E1DFDD"/>
    </w:rPr>
  </w:style>
  <w:style w:type="paragraph" w:customStyle="1" w:styleId="redniasiatka21">
    <w:name w:val="Średnia siatka 21"/>
    <w:uiPriority w:val="99"/>
    <w:qFormat/>
    <w:rsid w:val="00BC3CF8"/>
    <w:pPr>
      <w:suppressAutoHyphens/>
    </w:pPr>
    <w:rPr>
      <w:rFonts w:eastAsia="Times New Roman"/>
      <w:sz w:val="24"/>
      <w:szCs w:val="22"/>
      <w:lang w:eastAsia="zh-CN"/>
    </w:rPr>
  </w:style>
  <w:style w:type="paragraph" w:customStyle="1" w:styleId="Listanumerowana1">
    <w:name w:val="Lista numerowana1"/>
    <w:basedOn w:val="Normalny"/>
    <w:rsid w:val="00BC3CF8"/>
    <w:pPr>
      <w:widowControl w:val="0"/>
      <w:suppressAutoHyphens/>
      <w:spacing w:before="120" w:after="60" w:line="288" w:lineRule="auto"/>
      <w:ind w:left="425" w:hanging="425"/>
    </w:pPr>
    <w:rPr>
      <w:rFonts w:ascii="Times" w:hAnsi="Times" w:cs="Times"/>
      <w:b/>
      <w:sz w:val="22"/>
      <w:szCs w:val="22"/>
      <w:lang w:eastAsia="zh-CN"/>
    </w:rPr>
  </w:style>
  <w:style w:type="paragraph" w:customStyle="1" w:styleId="Listanumerowana21">
    <w:name w:val="Lista numerowana 21"/>
    <w:basedOn w:val="Normalny"/>
    <w:rsid w:val="00BC3CF8"/>
    <w:pPr>
      <w:suppressAutoHyphens/>
      <w:spacing w:line="288" w:lineRule="auto"/>
      <w:ind w:left="992" w:hanging="567"/>
      <w:jc w:val="both"/>
    </w:pPr>
    <w:rPr>
      <w:rFonts w:ascii="Times" w:hAnsi="Times" w:cs="Times"/>
      <w:sz w:val="22"/>
      <w:lang w:eastAsia="zh-CN"/>
    </w:rPr>
  </w:style>
  <w:style w:type="paragraph" w:customStyle="1" w:styleId="Standardowy2">
    <w:name w:val="Standardowy2"/>
    <w:rsid w:val="00BE5E3F"/>
    <w:pPr>
      <w:suppressAutoHyphens/>
    </w:pPr>
    <w:rPr>
      <w:rFonts w:ascii="Times New Roman" w:eastAsia="Times New Roman" w:hAnsi="Times New Roman" w:cs="Mangal"/>
      <w:lang w:eastAsia="zh-CN" w:bidi="hi-IN"/>
    </w:rPr>
  </w:style>
  <w:style w:type="paragraph" w:customStyle="1" w:styleId="Nagwek10">
    <w:name w:val="Nagłówek1"/>
    <w:basedOn w:val="Standard"/>
    <w:rsid w:val="00DA7AE9"/>
    <w:pPr>
      <w:keepNext/>
      <w:widowControl/>
      <w:suppressAutoHyphens w:val="0"/>
      <w:autoSpaceDN/>
      <w:spacing w:before="240" w:after="120"/>
      <w:textAlignment w:val="auto"/>
    </w:pPr>
    <w:rPr>
      <w:rFonts w:ascii="Arial" w:eastAsia="Microsoft YaHei" w:hAnsi="Arial" w:cs="Mangal"/>
      <w:color w:val="000000"/>
      <w:kern w:val="0"/>
      <w:sz w:val="28"/>
      <w:szCs w:val="28"/>
      <w:lang w:eastAsia="zh-CN" w:bidi="en-US"/>
    </w:rPr>
  </w:style>
  <w:style w:type="character" w:customStyle="1" w:styleId="Domylnaczcionkaakapitu0">
    <w:name w:val="Domy?lna czcionka akapitu"/>
    <w:rsid w:val="00C17891"/>
  </w:style>
  <w:style w:type="character" w:customStyle="1" w:styleId="czeinternetowe">
    <w:name w:val="Łącze internetowe"/>
    <w:rsid w:val="00E35529"/>
    <w:rPr>
      <w:rFonts w:cs="Times New Roman"/>
      <w:color w:val="0000FF"/>
      <w:u w:val="single"/>
    </w:rPr>
  </w:style>
  <w:style w:type="character" w:customStyle="1" w:styleId="Nierozpoznanawzmianka5">
    <w:name w:val="Nierozpoznana wzmianka5"/>
    <w:basedOn w:val="Domylnaczcionkaakapitu"/>
    <w:uiPriority w:val="99"/>
    <w:semiHidden/>
    <w:unhideWhenUsed/>
    <w:rsid w:val="00583C57"/>
    <w:rPr>
      <w:color w:val="605E5C"/>
      <w:shd w:val="clear" w:color="auto" w:fill="E1DFDD"/>
    </w:rPr>
  </w:style>
  <w:style w:type="paragraph" w:customStyle="1" w:styleId="Akapitzlist2">
    <w:name w:val="Akapit z listą2"/>
    <w:basedOn w:val="Normalny"/>
    <w:rsid w:val="0064652C"/>
    <w:pPr>
      <w:widowControl w:val="0"/>
      <w:suppressAutoHyphens/>
      <w:spacing w:before="20" w:after="40" w:line="252" w:lineRule="auto"/>
      <w:ind w:left="720"/>
      <w:jc w:val="both"/>
    </w:pPr>
    <w:rPr>
      <w:rFonts w:ascii="Calibri" w:eastAsia="SimSun" w:hAnsi="Calibri" w:cs="Calibri"/>
      <w:kern w:val="2"/>
      <w:sz w:val="20"/>
      <w:szCs w:val="20"/>
      <w:lang w:val="en-US" w:eastAsia="ar-SA"/>
    </w:rPr>
  </w:style>
  <w:style w:type="character" w:customStyle="1" w:styleId="markedcontent">
    <w:name w:val="markedcontent"/>
    <w:basedOn w:val="Domylnaczcionkaakapitu"/>
    <w:rsid w:val="001F45B9"/>
  </w:style>
  <w:style w:type="character" w:customStyle="1" w:styleId="Nagwek2Znak">
    <w:name w:val="Nagłówek 2 Znak"/>
    <w:basedOn w:val="Domylnaczcionkaakapitu"/>
    <w:link w:val="Nagwek2"/>
    <w:uiPriority w:val="9"/>
    <w:semiHidden/>
    <w:rsid w:val="00B4054D"/>
    <w:rPr>
      <w:rFonts w:asciiTheme="majorHAnsi" w:eastAsiaTheme="majorEastAsia" w:hAnsiTheme="majorHAnsi" w:cstheme="majorBidi"/>
      <w:color w:val="365F91" w:themeColor="accent1" w:themeShade="BF"/>
      <w:sz w:val="26"/>
      <w:szCs w:val="26"/>
    </w:rPr>
  </w:style>
  <w:style w:type="character" w:styleId="Nierozpoznanawzmianka">
    <w:name w:val="Unresolved Mention"/>
    <w:basedOn w:val="Domylnaczcionkaakapitu"/>
    <w:uiPriority w:val="99"/>
    <w:semiHidden/>
    <w:unhideWhenUsed/>
    <w:rsid w:val="008E6731"/>
    <w:rPr>
      <w:color w:val="605E5C"/>
      <w:shd w:val="clear" w:color="auto" w:fill="E1DFDD"/>
    </w:rPr>
  </w:style>
  <w:style w:type="table" w:customStyle="1" w:styleId="TableNormal">
    <w:name w:val="Table Normal"/>
    <w:rsid w:val="006367A7"/>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x4k7w5x">
    <w:name w:val="x4k7w5x"/>
    <w:rsid w:val="006367A7"/>
  </w:style>
  <w:style w:type="paragraph" w:styleId="Listapunktowana">
    <w:name w:val="List Bullet"/>
    <w:basedOn w:val="Normalny"/>
    <w:uiPriority w:val="99"/>
    <w:unhideWhenUsed/>
    <w:locked/>
    <w:rsid w:val="006367A7"/>
    <w:pPr>
      <w:numPr>
        <w:numId w:val="54"/>
      </w:numPr>
      <w:pBdr>
        <w:top w:val="nil"/>
        <w:left w:val="nil"/>
        <w:bottom w:val="nil"/>
        <w:right w:val="nil"/>
        <w:between w:val="nil"/>
        <w:bar w:val="nil"/>
      </w:pBdr>
      <w:tabs>
        <w:tab w:val="clear" w:pos="360"/>
      </w:tabs>
      <w:ind w:left="0" w:firstLine="0"/>
      <w:contextualSpacing/>
    </w:pPr>
    <w:rPr>
      <w:rFonts w:eastAsia="Arial Unicode MS"/>
      <w:bdr w:val="nil"/>
      <w:lang w:val="en-US" w:eastAsia="en-US"/>
    </w:rPr>
  </w:style>
  <w:style w:type="character" w:styleId="Wyrnienieintensywne">
    <w:name w:val="Intense Emphasis"/>
    <w:basedOn w:val="Domylnaczcionkaakapitu"/>
    <w:uiPriority w:val="21"/>
    <w:qFormat/>
    <w:rsid w:val="0039575F"/>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436">
      <w:bodyDiv w:val="1"/>
      <w:marLeft w:val="0"/>
      <w:marRight w:val="0"/>
      <w:marTop w:val="0"/>
      <w:marBottom w:val="0"/>
      <w:divBdr>
        <w:top w:val="none" w:sz="0" w:space="0" w:color="auto"/>
        <w:left w:val="none" w:sz="0" w:space="0" w:color="auto"/>
        <w:bottom w:val="none" w:sz="0" w:space="0" w:color="auto"/>
        <w:right w:val="none" w:sz="0" w:space="0" w:color="auto"/>
      </w:divBdr>
    </w:div>
    <w:div w:id="5443452">
      <w:bodyDiv w:val="1"/>
      <w:marLeft w:val="0"/>
      <w:marRight w:val="0"/>
      <w:marTop w:val="0"/>
      <w:marBottom w:val="0"/>
      <w:divBdr>
        <w:top w:val="none" w:sz="0" w:space="0" w:color="auto"/>
        <w:left w:val="none" w:sz="0" w:space="0" w:color="auto"/>
        <w:bottom w:val="none" w:sz="0" w:space="0" w:color="auto"/>
        <w:right w:val="none" w:sz="0" w:space="0" w:color="auto"/>
      </w:divBdr>
      <w:divsChild>
        <w:div w:id="832180024">
          <w:marLeft w:val="0"/>
          <w:marRight w:val="0"/>
          <w:marTop w:val="72"/>
          <w:marBottom w:val="0"/>
          <w:divBdr>
            <w:top w:val="none" w:sz="0" w:space="0" w:color="auto"/>
            <w:left w:val="none" w:sz="0" w:space="0" w:color="auto"/>
            <w:bottom w:val="none" w:sz="0" w:space="0" w:color="auto"/>
            <w:right w:val="none" w:sz="0" w:space="0" w:color="auto"/>
          </w:divBdr>
          <w:divsChild>
            <w:div w:id="2033726885">
              <w:marLeft w:val="360"/>
              <w:marRight w:val="0"/>
              <w:marTop w:val="72"/>
              <w:marBottom w:val="72"/>
              <w:divBdr>
                <w:top w:val="none" w:sz="0" w:space="0" w:color="auto"/>
                <w:left w:val="none" w:sz="0" w:space="0" w:color="auto"/>
                <w:bottom w:val="none" w:sz="0" w:space="0" w:color="auto"/>
                <w:right w:val="none" w:sz="0" w:space="0" w:color="auto"/>
              </w:divBdr>
            </w:div>
            <w:div w:id="361322070">
              <w:marLeft w:val="360"/>
              <w:marRight w:val="0"/>
              <w:marTop w:val="0"/>
              <w:marBottom w:val="72"/>
              <w:divBdr>
                <w:top w:val="none" w:sz="0" w:space="0" w:color="auto"/>
                <w:left w:val="none" w:sz="0" w:space="0" w:color="auto"/>
                <w:bottom w:val="none" w:sz="0" w:space="0" w:color="auto"/>
                <w:right w:val="none" w:sz="0" w:space="0" w:color="auto"/>
              </w:divBdr>
            </w:div>
          </w:divsChild>
        </w:div>
        <w:div w:id="1627810356">
          <w:marLeft w:val="0"/>
          <w:marRight w:val="0"/>
          <w:marTop w:val="72"/>
          <w:marBottom w:val="0"/>
          <w:divBdr>
            <w:top w:val="none" w:sz="0" w:space="0" w:color="auto"/>
            <w:left w:val="none" w:sz="0" w:space="0" w:color="auto"/>
            <w:bottom w:val="none" w:sz="0" w:space="0" w:color="auto"/>
            <w:right w:val="none" w:sz="0" w:space="0" w:color="auto"/>
          </w:divBdr>
        </w:div>
      </w:divsChild>
    </w:div>
    <w:div w:id="10842023">
      <w:bodyDiv w:val="1"/>
      <w:marLeft w:val="0"/>
      <w:marRight w:val="0"/>
      <w:marTop w:val="0"/>
      <w:marBottom w:val="0"/>
      <w:divBdr>
        <w:top w:val="none" w:sz="0" w:space="0" w:color="auto"/>
        <w:left w:val="none" w:sz="0" w:space="0" w:color="auto"/>
        <w:bottom w:val="none" w:sz="0" w:space="0" w:color="auto"/>
        <w:right w:val="none" w:sz="0" w:space="0" w:color="auto"/>
      </w:divBdr>
    </w:div>
    <w:div w:id="36590282">
      <w:bodyDiv w:val="1"/>
      <w:marLeft w:val="0"/>
      <w:marRight w:val="0"/>
      <w:marTop w:val="0"/>
      <w:marBottom w:val="0"/>
      <w:divBdr>
        <w:top w:val="none" w:sz="0" w:space="0" w:color="auto"/>
        <w:left w:val="none" w:sz="0" w:space="0" w:color="auto"/>
        <w:bottom w:val="none" w:sz="0" w:space="0" w:color="auto"/>
        <w:right w:val="none" w:sz="0" w:space="0" w:color="auto"/>
      </w:divBdr>
    </w:div>
    <w:div w:id="39676242">
      <w:bodyDiv w:val="1"/>
      <w:marLeft w:val="0"/>
      <w:marRight w:val="0"/>
      <w:marTop w:val="0"/>
      <w:marBottom w:val="0"/>
      <w:divBdr>
        <w:top w:val="none" w:sz="0" w:space="0" w:color="auto"/>
        <w:left w:val="none" w:sz="0" w:space="0" w:color="auto"/>
        <w:bottom w:val="none" w:sz="0" w:space="0" w:color="auto"/>
        <w:right w:val="none" w:sz="0" w:space="0" w:color="auto"/>
      </w:divBdr>
    </w:div>
    <w:div w:id="43792800">
      <w:bodyDiv w:val="1"/>
      <w:marLeft w:val="0"/>
      <w:marRight w:val="0"/>
      <w:marTop w:val="0"/>
      <w:marBottom w:val="0"/>
      <w:divBdr>
        <w:top w:val="none" w:sz="0" w:space="0" w:color="auto"/>
        <w:left w:val="none" w:sz="0" w:space="0" w:color="auto"/>
        <w:bottom w:val="none" w:sz="0" w:space="0" w:color="auto"/>
        <w:right w:val="none" w:sz="0" w:space="0" w:color="auto"/>
      </w:divBdr>
      <w:divsChild>
        <w:div w:id="678654983">
          <w:marLeft w:val="0"/>
          <w:marRight w:val="0"/>
          <w:marTop w:val="72"/>
          <w:marBottom w:val="0"/>
          <w:divBdr>
            <w:top w:val="none" w:sz="0" w:space="0" w:color="auto"/>
            <w:left w:val="none" w:sz="0" w:space="0" w:color="auto"/>
            <w:bottom w:val="none" w:sz="0" w:space="0" w:color="auto"/>
            <w:right w:val="none" w:sz="0" w:space="0" w:color="auto"/>
          </w:divBdr>
        </w:div>
        <w:div w:id="1221551685">
          <w:marLeft w:val="0"/>
          <w:marRight w:val="0"/>
          <w:marTop w:val="72"/>
          <w:marBottom w:val="0"/>
          <w:divBdr>
            <w:top w:val="none" w:sz="0" w:space="0" w:color="auto"/>
            <w:left w:val="none" w:sz="0" w:space="0" w:color="auto"/>
            <w:bottom w:val="none" w:sz="0" w:space="0" w:color="auto"/>
            <w:right w:val="none" w:sz="0" w:space="0" w:color="auto"/>
          </w:divBdr>
          <w:divsChild>
            <w:div w:id="1408842041">
              <w:marLeft w:val="360"/>
              <w:marRight w:val="0"/>
              <w:marTop w:val="72"/>
              <w:marBottom w:val="72"/>
              <w:divBdr>
                <w:top w:val="none" w:sz="0" w:space="0" w:color="auto"/>
                <w:left w:val="none" w:sz="0" w:space="0" w:color="auto"/>
                <w:bottom w:val="none" w:sz="0" w:space="0" w:color="auto"/>
                <w:right w:val="none" w:sz="0" w:space="0" w:color="auto"/>
              </w:divBdr>
            </w:div>
            <w:div w:id="1513715287">
              <w:marLeft w:val="360"/>
              <w:marRight w:val="0"/>
              <w:marTop w:val="0"/>
              <w:marBottom w:val="72"/>
              <w:divBdr>
                <w:top w:val="none" w:sz="0" w:space="0" w:color="auto"/>
                <w:left w:val="none" w:sz="0" w:space="0" w:color="auto"/>
                <w:bottom w:val="none" w:sz="0" w:space="0" w:color="auto"/>
                <w:right w:val="none" w:sz="0" w:space="0" w:color="auto"/>
              </w:divBdr>
            </w:div>
            <w:div w:id="574360273">
              <w:marLeft w:val="360"/>
              <w:marRight w:val="0"/>
              <w:marTop w:val="0"/>
              <w:marBottom w:val="72"/>
              <w:divBdr>
                <w:top w:val="none" w:sz="0" w:space="0" w:color="auto"/>
                <w:left w:val="none" w:sz="0" w:space="0" w:color="auto"/>
                <w:bottom w:val="none" w:sz="0" w:space="0" w:color="auto"/>
                <w:right w:val="none" w:sz="0" w:space="0" w:color="auto"/>
              </w:divBdr>
            </w:div>
            <w:div w:id="205331079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46416498">
      <w:bodyDiv w:val="1"/>
      <w:marLeft w:val="0"/>
      <w:marRight w:val="0"/>
      <w:marTop w:val="0"/>
      <w:marBottom w:val="0"/>
      <w:divBdr>
        <w:top w:val="none" w:sz="0" w:space="0" w:color="auto"/>
        <w:left w:val="none" w:sz="0" w:space="0" w:color="auto"/>
        <w:bottom w:val="none" w:sz="0" w:space="0" w:color="auto"/>
        <w:right w:val="none" w:sz="0" w:space="0" w:color="auto"/>
      </w:divBdr>
    </w:div>
    <w:div w:id="102920417">
      <w:bodyDiv w:val="1"/>
      <w:marLeft w:val="0"/>
      <w:marRight w:val="0"/>
      <w:marTop w:val="0"/>
      <w:marBottom w:val="0"/>
      <w:divBdr>
        <w:top w:val="none" w:sz="0" w:space="0" w:color="auto"/>
        <w:left w:val="none" w:sz="0" w:space="0" w:color="auto"/>
        <w:bottom w:val="none" w:sz="0" w:space="0" w:color="auto"/>
        <w:right w:val="none" w:sz="0" w:space="0" w:color="auto"/>
      </w:divBdr>
      <w:divsChild>
        <w:div w:id="1388453434">
          <w:marLeft w:val="0"/>
          <w:marRight w:val="0"/>
          <w:marTop w:val="0"/>
          <w:marBottom w:val="240"/>
          <w:divBdr>
            <w:top w:val="none" w:sz="0" w:space="0" w:color="auto"/>
            <w:left w:val="none" w:sz="0" w:space="0" w:color="auto"/>
            <w:bottom w:val="none" w:sz="0" w:space="0" w:color="auto"/>
            <w:right w:val="none" w:sz="0" w:space="0" w:color="auto"/>
          </w:divBdr>
          <w:divsChild>
            <w:div w:id="30962250">
              <w:marLeft w:val="0"/>
              <w:marRight w:val="0"/>
              <w:marTop w:val="72"/>
              <w:marBottom w:val="0"/>
              <w:divBdr>
                <w:top w:val="none" w:sz="0" w:space="0" w:color="auto"/>
                <w:left w:val="none" w:sz="0" w:space="0" w:color="auto"/>
                <w:bottom w:val="none" w:sz="0" w:space="0" w:color="auto"/>
                <w:right w:val="none" w:sz="0" w:space="0" w:color="auto"/>
              </w:divBdr>
            </w:div>
            <w:div w:id="568005785">
              <w:marLeft w:val="0"/>
              <w:marRight w:val="0"/>
              <w:marTop w:val="72"/>
              <w:marBottom w:val="0"/>
              <w:divBdr>
                <w:top w:val="none" w:sz="0" w:space="0" w:color="auto"/>
                <w:left w:val="none" w:sz="0" w:space="0" w:color="auto"/>
                <w:bottom w:val="none" w:sz="0" w:space="0" w:color="auto"/>
                <w:right w:val="none" w:sz="0" w:space="0" w:color="auto"/>
              </w:divBdr>
            </w:div>
          </w:divsChild>
        </w:div>
        <w:div w:id="174660800">
          <w:marLeft w:val="0"/>
          <w:marRight w:val="0"/>
          <w:marTop w:val="0"/>
          <w:marBottom w:val="240"/>
          <w:divBdr>
            <w:top w:val="none" w:sz="0" w:space="0" w:color="auto"/>
            <w:left w:val="none" w:sz="0" w:space="0" w:color="auto"/>
            <w:bottom w:val="none" w:sz="0" w:space="0" w:color="auto"/>
            <w:right w:val="none" w:sz="0" w:space="0" w:color="auto"/>
          </w:divBdr>
          <w:divsChild>
            <w:div w:id="44584896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91459610">
      <w:bodyDiv w:val="1"/>
      <w:marLeft w:val="0"/>
      <w:marRight w:val="0"/>
      <w:marTop w:val="0"/>
      <w:marBottom w:val="0"/>
      <w:divBdr>
        <w:top w:val="none" w:sz="0" w:space="0" w:color="auto"/>
        <w:left w:val="none" w:sz="0" w:space="0" w:color="auto"/>
        <w:bottom w:val="none" w:sz="0" w:space="0" w:color="auto"/>
        <w:right w:val="none" w:sz="0" w:space="0" w:color="auto"/>
      </w:divBdr>
      <w:divsChild>
        <w:div w:id="1045524980">
          <w:marLeft w:val="0"/>
          <w:marRight w:val="0"/>
          <w:marTop w:val="72"/>
          <w:marBottom w:val="0"/>
          <w:divBdr>
            <w:top w:val="none" w:sz="0" w:space="0" w:color="auto"/>
            <w:left w:val="none" w:sz="0" w:space="0" w:color="auto"/>
            <w:bottom w:val="none" w:sz="0" w:space="0" w:color="auto"/>
            <w:right w:val="none" w:sz="0" w:space="0" w:color="auto"/>
          </w:divBdr>
        </w:div>
        <w:div w:id="1149901716">
          <w:marLeft w:val="0"/>
          <w:marRight w:val="0"/>
          <w:marTop w:val="72"/>
          <w:marBottom w:val="0"/>
          <w:divBdr>
            <w:top w:val="none" w:sz="0" w:space="0" w:color="auto"/>
            <w:left w:val="none" w:sz="0" w:space="0" w:color="auto"/>
            <w:bottom w:val="none" w:sz="0" w:space="0" w:color="auto"/>
            <w:right w:val="none" w:sz="0" w:space="0" w:color="auto"/>
          </w:divBdr>
        </w:div>
      </w:divsChild>
    </w:div>
    <w:div w:id="238635479">
      <w:bodyDiv w:val="1"/>
      <w:marLeft w:val="0"/>
      <w:marRight w:val="0"/>
      <w:marTop w:val="0"/>
      <w:marBottom w:val="0"/>
      <w:divBdr>
        <w:top w:val="none" w:sz="0" w:space="0" w:color="auto"/>
        <w:left w:val="none" w:sz="0" w:space="0" w:color="auto"/>
        <w:bottom w:val="none" w:sz="0" w:space="0" w:color="auto"/>
        <w:right w:val="none" w:sz="0" w:space="0" w:color="auto"/>
      </w:divBdr>
      <w:divsChild>
        <w:div w:id="2081173434">
          <w:marLeft w:val="360"/>
          <w:marRight w:val="0"/>
          <w:marTop w:val="72"/>
          <w:marBottom w:val="72"/>
          <w:divBdr>
            <w:top w:val="none" w:sz="0" w:space="0" w:color="auto"/>
            <w:left w:val="none" w:sz="0" w:space="0" w:color="auto"/>
            <w:bottom w:val="none" w:sz="0" w:space="0" w:color="auto"/>
            <w:right w:val="none" w:sz="0" w:space="0" w:color="auto"/>
          </w:divBdr>
        </w:div>
      </w:divsChild>
    </w:div>
    <w:div w:id="241334523">
      <w:bodyDiv w:val="1"/>
      <w:marLeft w:val="0"/>
      <w:marRight w:val="0"/>
      <w:marTop w:val="0"/>
      <w:marBottom w:val="0"/>
      <w:divBdr>
        <w:top w:val="none" w:sz="0" w:space="0" w:color="auto"/>
        <w:left w:val="none" w:sz="0" w:space="0" w:color="auto"/>
        <w:bottom w:val="none" w:sz="0" w:space="0" w:color="auto"/>
        <w:right w:val="none" w:sz="0" w:space="0" w:color="auto"/>
      </w:divBdr>
    </w:div>
    <w:div w:id="259144893">
      <w:bodyDiv w:val="1"/>
      <w:marLeft w:val="0"/>
      <w:marRight w:val="0"/>
      <w:marTop w:val="0"/>
      <w:marBottom w:val="0"/>
      <w:divBdr>
        <w:top w:val="none" w:sz="0" w:space="0" w:color="auto"/>
        <w:left w:val="none" w:sz="0" w:space="0" w:color="auto"/>
        <w:bottom w:val="none" w:sz="0" w:space="0" w:color="auto"/>
        <w:right w:val="none" w:sz="0" w:space="0" w:color="auto"/>
      </w:divBdr>
      <w:divsChild>
        <w:div w:id="1866751098">
          <w:marLeft w:val="0"/>
          <w:marRight w:val="0"/>
          <w:marTop w:val="72"/>
          <w:marBottom w:val="0"/>
          <w:divBdr>
            <w:top w:val="none" w:sz="0" w:space="0" w:color="auto"/>
            <w:left w:val="none" w:sz="0" w:space="0" w:color="auto"/>
            <w:bottom w:val="none" w:sz="0" w:space="0" w:color="auto"/>
            <w:right w:val="none" w:sz="0" w:space="0" w:color="auto"/>
          </w:divBdr>
          <w:divsChild>
            <w:div w:id="478545730">
              <w:marLeft w:val="360"/>
              <w:marRight w:val="0"/>
              <w:marTop w:val="72"/>
              <w:marBottom w:val="72"/>
              <w:divBdr>
                <w:top w:val="none" w:sz="0" w:space="0" w:color="auto"/>
                <w:left w:val="none" w:sz="0" w:space="0" w:color="auto"/>
                <w:bottom w:val="none" w:sz="0" w:space="0" w:color="auto"/>
                <w:right w:val="none" w:sz="0" w:space="0" w:color="auto"/>
              </w:divBdr>
            </w:div>
            <w:div w:id="1790080287">
              <w:marLeft w:val="360"/>
              <w:marRight w:val="0"/>
              <w:marTop w:val="0"/>
              <w:marBottom w:val="72"/>
              <w:divBdr>
                <w:top w:val="none" w:sz="0" w:space="0" w:color="auto"/>
                <w:left w:val="none" w:sz="0" w:space="0" w:color="auto"/>
                <w:bottom w:val="none" w:sz="0" w:space="0" w:color="auto"/>
                <w:right w:val="none" w:sz="0" w:space="0" w:color="auto"/>
              </w:divBdr>
            </w:div>
            <w:div w:id="2024084381">
              <w:marLeft w:val="360"/>
              <w:marRight w:val="0"/>
              <w:marTop w:val="0"/>
              <w:marBottom w:val="72"/>
              <w:divBdr>
                <w:top w:val="none" w:sz="0" w:space="0" w:color="auto"/>
                <w:left w:val="none" w:sz="0" w:space="0" w:color="auto"/>
                <w:bottom w:val="none" w:sz="0" w:space="0" w:color="auto"/>
                <w:right w:val="none" w:sz="0" w:space="0" w:color="auto"/>
              </w:divBdr>
              <w:divsChild>
                <w:div w:id="1654528819">
                  <w:marLeft w:val="360"/>
                  <w:marRight w:val="0"/>
                  <w:marTop w:val="0"/>
                  <w:marBottom w:val="0"/>
                  <w:divBdr>
                    <w:top w:val="none" w:sz="0" w:space="0" w:color="auto"/>
                    <w:left w:val="none" w:sz="0" w:space="0" w:color="auto"/>
                    <w:bottom w:val="none" w:sz="0" w:space="0" w:color="auto"/>
                    <w:right w:val="none" w:sz="0" w:space="0" w:color="auto"/>
                  </w:divBdr>
                </w:div>
                <w:div w:id="227767376">
                  <w:marLeft w:val="360"/>
                  <w:marRight w:val="0"/>
                  <w:marTop w:val="0"/>
                  <w:marBottom w:val="0"/>
                  <w:divBdr>
                    <w:top w:val="none" w:sz="0" w:space="0" w:color="auto"/>
                    <w:left w:val="none" w:sz="0" w:space="0" w:color="auto"/>
                    <w:bottom w:val="none" w:sz="0" w:space="0" w:color="auto"/>
                    <w:right w:val="none" w:sz="0" w:space="0" w:color="auto"/>
                  </w:divBdr>
                </w:div>
                <w:div w:id="976488900">
                  <w:marLeft w:val="360"/>
                  <w:marRight w:val="0"/>
                  <w:marTop w:val="0"/>
                  <w:marBottom w:val="0"/>
                  <w:divBdr>
                    <w:top w:val="none" w:sz="0" w:space="0" w:color="auto"/>
                    <w:left w:val="none" w:sz="0" w:space="0" w:color="auto"/>
                    <w:bottom w:val="none" w:sz="0" w:space="0" w:color="auto"/>
                    <w:right w:val="none" w:sz="0" w:space="0" w:color="auto"/>
                  </w:divBdr>
                </w:div>
                <w:div w:id="706174149">
                  <w:marLeft w:val="360"/>
                  <w:marRight w:val="0"/>
                  <w:marTop w:val="0"/>
                  <w:marBottom w:val="0"/>
                  <w:divBdr>
                    <w:top w:val="none" w:sz="0" w:space="0" w:color="auto"/>
                    <w:left w:val="none" w:sz="0" w:space="0" w:color="auto"/>
                    <w:bottom w:val="none" w:sz="0" w:space="0" w:color="auto"/>
                    <w:right w:val="none" w:sz="0" w:space="0" w:color="auto"/>
                  </w:divBdr>
                </w:div>
                <w:div w:id="58438854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276866618">
          <w:marLeft w:val="0"/>
          <w:marRight w:val="0"/>
          <w:marTop w:val="72"/>
          <w:marBottom w:val="0"/>
          <w:divBdr>
            <w:top w:val="none" w:sz="0" w:space="0" w:color="auto"/>
            <w:left w:val="none" w:sz="0" w:space="0" w:color="auto"/>
            <w:bottom w:val="none" w:sz="0" w:space="0" w:color="auto"/>
            <w:right w:val="none" w:sz="0" w:space="0" w:color="auto"/>
          </w:divBdr>
        </w:div>
      </w:divsChild>
    </w:div>
    <w:div w:id="272593172">
      <w:bodyDiv w:val="1"/>
      <w:marLeft w:val="0"/>
      <w:marRight w:val="0"/>
      <w:marTop w:val="0"/>
      <w:marBottom w:val="0"/>
      <w:divBdr>
        <w:top w:val="none" w:sz="0" w:space="0" w:color="auto"/>
        <w:left w:val="none" w:sz="0" w:space="0" w:color="auto"/>
        <w:bottom w:val="none" w:sz="0" w:space="0" w:color="auto"/>
        <w:right w:val="none" w:sz="0" w:space="0" w:color="auto"/>
      </w:divBdr>
      <w:divsChild>
        <w:div w:id="907155635">
          <w:marLeft w:val="360"/>
          <w:marRight w:val="0"/>
          <w:marTop w:val="72"/>
          <w:marBottom w:val="72"/>
          <w:divBdr>
            <w:top w:val="none" w:sz="0" w:space="0" w:color="auto"/>
            <w:left w:val="none" w:sz="0" w:space="0" w:color="auto"/>
            <w:bottom w:val="none" w:sz="0" w:space="0" w:color="auto"/>
            <w:right w:val="none" w:sz="0" w:space="0" w:color="auto"/>
          </w:divBdr>
        </w:div>
      </w:divsChild>
    </w:div>
    <w:div w:id="318769985">
      <w:bodyDiv w:val="1"/>
      <w:marLeft w:val="0"/>
      <w:marRight w:val="0"/>
      <w:marTop w:val="0"/>
      <w:marBottom w:val="0"/>
      <w:divBdr>
        <w:top w:val="none" w:sz="0" w:space="0" w:color="auto"/>
        <w:left w:val="none" w:sz="0" w:space="0" w:color="auto"/>
        <w:bottom w:val="none" w:sz="0" w:space="0" w:color="auto"/>
        <w:right w:val="none" w:sz="0" w:space="0" w:color="auto"/>
      </w:divBdr>
    </w:div>
    <w:div w:id="342439074">
      <w:bodyDiv w:val="1"/>
      <w:marLeft w:val="0"/>
      <w:marRight w:val="0"/>
      <w:marTop w:val="0"/>
      <w:marBottom w:val="0"/>
      <w:divBdr>
        <w:top w:val="none" w:sz="0" w:space="0" w:color="auto"/>
        <w:left w:val="none" w:sz="0" w:space="0" w:color="auto"/>
        <w:bottom w:val="none" w:sz="0" w:space="0" w:color="auto"/>
        <w:right w:val="none" w:sz="0" w:space="0" w:color="auto"/>
      </w:divBdr>
      <w:divsChild>
        <w:div w:id="912011987">
          <w:marLeft w:val="0"/>
          <w:marRight w:val="0"/>
          <w:marTop w:val="72"/>
          <w:marBottom w:val="0"/>
          <w:divBdr>
            <w:top w:val="none" w:sz="0" w:space="0" w:color="auto"/>
            <w:left w:val="none" w:sz="0" w:space="0" w:color="auto"/>
            <w:bottom w:val="none" w:sz="0" w:space="0" w:color="auto"/>
            <w:right w:val="none" w:sz="0" w:space="0" w:color="auto"/>
          </w:divBdr>
        </w:div>
        <w:div w:id="1334645191">
          <w:marLeft w:val="0"/>
          <w:marRight w:val="0"/>
          <w:marTop w:val="72"/>
          <w:marBottom w:val="0"/>
          <w:divBdr>
            <w:top w:val="none" w:sz="0" w:space="0" w:color="auto"/>
            <w:left w:val="none" w:sz="0" w:space="0" w:color="auto"/>
            <w:bottom w:val="none" w:sz="0" w:space="0" w:color="auto"/>
            <w:right w:val="none" w:sz="0" w:space="0" w:color="auto"/>
          </w:divBdr>
        </w:div>
      </w:divsChild>
    </w:div>
    <w:div w:id="342782300">
      <w:bodyDiv w:val="1"/>
      <w:marLeft w:val="0"/>
      <w:marRight w:val="0"/>
      <w:marTop w:val="0"/>
      <w:marBottom w:val="0"/>
      <w:divBdr>
        <w:top w:val="none" w:sz="0" w:space="0" w:color="auto"/>
        <w:left w:val="none" w:sz="0" w:space="0" w:color="auto"/>
        <w:bottom w:val="none" w:sz="0" w:space="0" w:color="auto"/>
        <w:right w:val="none" w:sz="0" w:space="0" w:color="auto"/>
      </w:divBdr>
    </w:div>
    <w:div w:id="346519840">
      <w:bodyDiv w:val="1"/>
      <w:marLeft w:val="0"/>
      <w:marRight w:val="0"/>
      <w:marTop w:val="0"/>
      <w:marBottom w:val="0"/>
      <w:divBdr>
        <w:top w:val="none" w:sz="0" w:space="0" w:color="auto"/>
        <w:left w:val="none" w:sz="0" w:space="0" w:color="auto"/>
        <w:bottom w:val="none" w:sz="0" w:space="0" w:color="auto"/>
        <w:right w:val="none" w:sz="0" w:space="0" w:color="auto"/>
      </w:divBdr>
    </w:div>
    <w:div w:id="366948838">
      <w:bodyDiv w:val="1"/>
      <w:marLeft w:val="0"/>
      <w:marRight w:val="0"/>
      <w:marTop w:val="0"/>
      <w:marBottom w:val="0"/>
      <w:divBdr>
        <w:top w:val="none" w:sz="0" w:space="0" w:color="auto"/>
        <w:left w:val="none" w:sz="0" w:space="0" w:color="auto"/>
        <w:bottom w:val="none" w:sz="0" w:space="0" w:color="auto"/>
        <w:right w:val="none" w:sz="0" w:space="0" w:color="auto"/>
      </w:divBdr>
    </w:div>
    <w:div w:id="443038464">
      <w:bodyDiv w:val="1"/>
      <w:marLeft w:val="0"/>
      <w:marRight w:val="0"/>
      <w:marTop w:val="0"/>
      <w:marBottom w:val="0"/>
      <w:divBdr>
        <w:top w:val="none" w:sz="0" w:space="0" w:color="auto"/>
        <w:left w:val="none" w:sz="0" w:space="0" w:color="auto"/>
        <w:bottom w:val="none" w:sz="0" w:space="0" w:color="auto"/>
        <w:right w:val="none" w:sz="0" w:space="0" w:color="auto"/>
      </w:divBdr>
    </w:div>
    <w:div w:id="497774320">
      <w:bodyDiv w:val="1"/>
      <w:marLeft w:val="0"/>
      <w:marRight w:val="0"/>
      <w:marTop w:val="0"/>
      <w:marBottom w:val="0"/>
      <w:divBdr>
        <w:top w:val="none" w:sz="0" w:space="0" w:color="auto"/>
        <w:left w:val="none" w:sz="0" w:space="0" w:color="auto"/>
        <w:bottom w:val="none" w:sz="0" w:space="0" w:color="auto"/>
        <w:right w:val="none" w:sz="0" w:space="0" w:color="auto"/>
      </w:divBdr>
    </w:div>
    <w:div w:id="502429930">
      <w:bodyDiv w:val="1"/>
      <w:marLeft w:val="0"/>
      <w:marRight w:val="0"/>
      <w:marTop w:val="0"/>
      <w:marBottom w:val="0"/>
      <w:divBdr>
        <w:top w:val="none" w:sz="0" w:space="0" w:color="auto"/>
        <w:left w:val="none" w:sz="0" w:space="0" w:color="auto"/>
        <w:bottom w:val="none" w:sz="0" w:space="0" w:color="auto"/>
        <w:right w:val="none" w:sz="0" w:space="0" w:color="auto"/>
      </w:divBdr>
    </w:div>
    <w:div w:id="556010121">
      <w:bodyDiv w:val="1"/>
      <w:marLeft w:val="0"/>
      <w:marRight w:val="0"/>
      <w:marTop w:val="0"/>
      <w:marBottom w:val="0"/>
      <w:divBdr>
        <w:top w:val="none" w:sz="0" w:space="0" w:color="auto"/>
        <w:left w:val="none" w:sz="0" w:space="0" w:color="auto"/>
        <w:bottom w:val="none" w:sz="0" w:space="0" w:color="auto"/>
        <w:right w:val="none" w:sz="0" w:space="0" w:color="auto"/>
      </w:divBdr>
      <w:divsChild>
        <w:div w:id="1713337912">
          <w:marLeft w:val="0"/>
          <w:marRight w:val="0"/>
          <w:marTop w:val="72"/>
          <w:marBottom w:val="0"/>
          <w:divBdr>
            <w:top w:val="none" w:sz="0" w:space="0" w:color="auto"/>
            <w:left w:val="none" w:sz="0" w:space="0" w:color="auto"/>
            <w:bottom w:val="none" w:sz="0" w:space="0" w:color="auto"/>
            <w:right w:val="none" w:sz="0" w:space="0" w:color="auto"/>
          </w:divBdr>
        </w:div>
        <w:div w:id="2146963458">
          <w:marLeft w:val="0"/>
          <w:marRight w:val="0"/>
          <w:marTop w:val="72"/>
          <w:marBottom w:val="0"/>
          <w:divBdr>
            <w:top w:val="none" w:sz="0" w:space="0" w:color="auto"/>
            <w:left w:val="none" w:sz="0" w:space="0" w:color="auto"/>
            <w:bottom w:val="none" w:sz="0" w:space="0" w:color="auto"/>
            <w:right w:val="none" w:sz="0" w:space="0" w:color="auto"/>
          </w:divBdr>
        </w:div>
      </w:divsChild>
    </w:div>
    <w:div w:id="596981730">
      <w:bodyDiv w:val="1"/>
      <w:marLeft w:val="0"/>
      <w:marRight w:val="0"/>
      <w:marTop w:val="0"/>
      <w:marBottom w:val="0"/>
      <w:divBdr>
        <w:top w:val="none" w:sz="0" w:space="0" w:color="auto"/>
        <w:left w:val="none" w:sz="0" w:space="0" w:color="auto"/>
        <w:bottom w:val="none" w:sz="0" w:space="0" w:color="auto"/>
        <w:right w:val="none" w:sz="0" w:space="0" w:color="auto"/>
      </w:divBdr>
    </w:div>
    <w:div w:id="690373028">
      <w:bodyDiv w:val="1"/>
      <w:marLeft w:val="0"/>
      <w:marRight w:val="0"/>
      <w:marTop w:val="0"/>
      <w:marBottom w:val="0"/>
      <w:divBdr>
        <w:top w:val="none" w:sz="0" w:space="0" w:color="auto"/>
        <w:left w:val="none" w:sz="0" w:space="0" w:color="auto"/>
        <w:bottom w:val="none" w:sz="0" w:space="0" w:color="auto"/>
        <w:right w:val="none" w:sz="0" w:space="0" w:color="auto"/>
      </w:divBdr>
    </w:div>
    <w:div w:id="739403248">
      <w:bodyDiv w:val="1"/>
      <w:marLeft w:val="0"/>
      <w:marRight w:val="0"/>
      <w:marTop w:val="0"/>
      <w:marBottom w:val="0"/>
      <w:divBdr>
        <w:top w:val="none" w:sz="0" w:space="0" w:color="auto"/>
        <w:left w:val="none" w:sz="0" w:space="0" w:color="auto"/>
        <w:bottom w:val="none" w:sz="0" w:space="0" w:color="auto"/>
        <w:right w:val="none" w:sz="0" w:space="0" w:color="auto"/>
      </w:divBdr>
      <w:divsChild>
        <w:div w:id="1357122480">
          <w:marLeft w:val="0"/>
          <w:marRight w:val="0"/>
          <w:marTop w:val="72"/>
          <w:marBottom w:val="0"/>
          <w:divBdr>
            <w:top w:val="none" w:sz="0" w:space="0" w:color="auto"/>
            <w:left w:val="none" w:sz="0" w:space="0" w:color="auto"/>
            <w:bottom w:val="none" w:sz="0" w:space="0" w:color="auto"/>
            <w:right w:val="none" w:sz="0" w:space="0" w:color="auto"/>
          </w:divBdr>
          <w:divsChild>
            <w:div w:id="102502836">
              <w:marLeft w:val="360"/>
              <w:marRight w:val="0"/>
              <w:marTop w:val="72"/>
              <w:marBottom w:val="72"/>
              <w:divBdr>
                <w:top w:val="none" w:sz="0" w:space="0" w:color="auto"/>
                <w:left w:val="none" w:sz="0" w:space="0" w:color="auto"/>
                <w:bottom w:val="none" w:sz="0" w:space="0" w:color="auto"/>
                <w:right w:val="none" w:sz="0" w:space="0" w:color="auto"/>
              </w:divBdr>
            </w:div>
            <w:div w:id="924337612">
              <w:marLeft w:val="360"/>
              <w:marRight w:val="0"/>
              <w:marTop w:val="0"/>
              <w:marBottom w:val="72"/>
              <w:divBdr>
                <w:top w:val="none" w:sz="0" w:space="0" w:color="auto"/>
                <w:left w:val="none" w:sz="0" w:space="0" w:color="auto"/>
                <w:bottom w:val="none" w:sz="0" w:space="0" w:color="auto"/>
                <w:right w:val="none" w:sz="0" w:space="0" w:color="auto"/>
              </w:divBdr>
            </w:div>
          </w:divsChild>
        </w:div>
        <w:div w:id="1753426086">
          <w:marLeft w:val="0"/>
          <w:marRight w:val="0"/>
          <w:marTop w:val="72"/>
          <w:marBottom w:val="0"/>
          <w:divBdr>
            <w:top w:val="none" w:sz="0" w:space="0" w:color="auto"/>
            <w:left w:val="none" w:sz="0" w:space="0" w:color="auto"/>
            <w:bottom w:val="none" w:sz="0" w:space="0" w:color="auto"/>
            <w:right w:val="none" w:sz="0" w:space="0" w:color="auto"/>
          </w:divBdr>
        </w:div>
        <w:div w:id="1782799561">
          <w:marLeft w:val="0"/>
          <w:marRight w:val="0"/>
          <w:marTop w:val="72"/>
          <w:marBottom w:val="0"/>
          <w:divBdr>
            <w:top w:val="none" w:sz="0" w:space="0" w:color="auto"/>
            <w:left w:val="none" w:sz="0" w:space="0" w:color="auto"/>
            <w:bottom w:val="none" w:sz="0" w:space="0" w:color="auto"/>
            <w:right w:val="none" w:sz="0" w:space="0" w:color="auto"/>
          </w:divBdr>
        </w:div>
        <w:div w:id="641616536">
          <w:marLeft w:val="0"/>
          <w:marRight w:val="0"/>
          <w:marTop w:val="72"/>
          <w:marBottom w:val="0"/>
          <w:divBdr>
            <w:top w:val="none" w:sz="0" w:space="0" w:color="auto"/>
            <w:left w:val="none" w:sz="0" w:space="0" w:color="auto"/>
            <w:bottom w:val="none" w:sz="0" w:space="0" w:color="auto"/>
            <w:right w:val="none" w:sz="0" w:space="0" w:color="auto"/>
          </w:divBdr>
        </w:div>
        <w:div w:id="1392074046">
          <w:marLeft w:val="0"/>
          <w:marRight w:val="0"/>
          <w:marTop w:val="72"/>
          <w:marBottom w:val="0"/>
          <w:divBdr>
            <w:top w:val="none" w:sz="0" w:space="0" w:color="auto"/>
            <w:left w:val="none" w:sz="0" w:space="0" w:color="auto"/>
            <w:bottom w:val="none" w:sz="0" w:space="0" w:color="auto"/>
            <w:right w:val="none" w:sz="0" w:space="0" w:color="auto"/>
          </w:divBdr>
        </w:div>
        <w:div w:id="1218199601">
          <w:marLeft w:val="0"/>
          <w:marRight w:val="0"/>
          <w:marTop w:val="72"/>
          <w:marBottom w:val="0"/>
          <w:divBdr>
            <w:top w:val="none" w:sz="0" w:space="0" w:color="auto"/>
            <w:left w:val="none" w:sz="0" w:space="0" w:color="auto"/>
            <w:bottom w:val="none" w:sz="0" w:space="0" w:color="auto"/>
            <w:right w:val="none" w:sz="0" w:space="0" w:color="auto"/>
          </w:divBdr>
        </w:div>
      </w:divsChild>
    </w:div>
    <w:div w:id="752354958">
      <w:bodyDiv w:val="1"/>
      <w:marLeft w:val="0"/>
      <w:marRight w:val="0"/>
      <w:marTop w:val="0"/>
      <w:marBottom w:val="0"/>
      <w:divBdr>
        <w:top w:val="none" w:sz="0" w:space="0" w:color="auto"/>
        <w:left w:val="none" w:sz="0" w:space="0" w:color="auto"/>
        <w:bottom w:val="none" w:sz="0" w:space="0" w:color="auto"/>
        <w:right w:val="none" w:sz="0" w:space="0" w:color="auto"/>
      </w:divBdr>
      <w:divsChild>
        <w:div w:id="1038046880">
          <w:marLeft w:val="0"/>
          <w:marRight w:val="0"/>
          <w:marTop w:val="0"/>
          <w:marBottom w:val="0"/>
          <w:divBdr>
            <w:top w:val="none" w:sz="0" w:space="0" w:color="auto"/>
            <w:left w:val="none" w:sz="0" w:space="0" w:color="auto"/>
            <w:bottom w:val="none" w:sz="0" w:space="0" w:color="auto"/>
            <w:right w:val="none" w:sz="0" w:space="0" w:color="auto"/>
          </w:divBdr>
        </w:div>
        <w:div w:id="1407146785">
          <w:marLeft w:val="0"/>
          <w:marRight w:val="0"/>
          <w:marTop w:val="0"/>
          <w:marBottom w:val="0"/>
          <w:divBdr>
            <w:top w:val="none" w:sz="0" w:space="0" w:color="auto"/>
            <w:left w:val="none" w:sz="0" w:space="0" w:color="auto"/>
            <w:bottom w:val="none" w:sz="0" w:space="0" w:color="auto"/>
            <w:right w:val="none" w:sz="0" w:space="0" w:color="auto"/>
          </w:divBdr>
        </w:div>
      </w:divsChild>
    </w:div>
    <w:div w:id="810635970">
      <w:bodyDiv w:val="1"/>
      <w:marLeft w:val="0"/>
      <w:marRight w:val="0"/>
      <w:marTop w:val="0"/>
      <w:marBottom w:val="0"/>
      <w:divBdr>
        <w:top w:val="none" w:sz="0" w:space="0" w:color="auto"/>
        <w:left w:val="none" w:sz="0" w:space="0" w:color="auto"/>
        <w:bottom w:val="none" w:sz="0" w:space="0" w:color="auto"/>
        <w:right w:val="none" w:sz="0" w:space="0" w:color="auto"/>
      </w:divBdr>
      <w:divsChild>
        <w:div w:id="1804811491">
          <w:marLeft w:val="0"/>
          <w:marRight w:val="0"/>
          <w:marTop w:val="0"/>
          <w:marBottom w:val="0"/>
          <w:divBdr>
            <w:top w:val="none" w:sz="0" w:space="0" w:color="auto"/>
            <w:left w:val="none" w:sz="0" w:space="0" w:color="auto"/>
            <w:bottom w:val="none" w:sz="0" w:space="0" w:color="auto"/>
            <w:right w:val="none" w:sz="0" w:space="0" w:color="auto"/>
          </w:divBdr>
        </w:div>
        <w:div w:id="1798528072">
          <w:marLeft w:val="0"/>
          <w:marRight w:val="0"/>
          <w:marTop w:val="0"/>
          <w:marBottom w:val="0"/>
          <w:divBdr>
            <w:top w:val="none" w:sz="0" w:space="0" w:color="auto"/>
            <w:left w:val="none" w:sz="0" w:space="0" w:color="auto"/>
            <w:bottom w:val="none" w:sz="0" w:space="0" w:color="auto"/>
            <w:right w:val="none" w:sz="0" w:space="0" w:color="auto"/>
          </w:divBdr>
        </w:div>
        <w:div w:id="1453986535">
          <w:marLeft w:val="0"/>
          <w:marRight w:val="0"/>
          <w:marTop w:val="0"/>
          <w:marBottom w:val="0"/>
          <w:divBdr>
            <w:top w:val="none" w:sz="0" w:space="0" w:color="auto"/>
            <w:left w:val="none" w:sz="0" w:space="0" w:color="auto"/>
            <w:bottom w:val="none" w:sz="0" w:space="0" w:color="auto"/>
            <w:right w:val="none" w:sz="0" w:space="0" w:color="auto"/>
          </w:divBdr>
        </w:div>
      </w:divsChild>
    </w:div>
    <w:div w:id="817185898">
      <w:bodyDiv w:val="1"/>
      <w:marLeft w:val="0"/>
      <w:marRight w:val="0"/>
      <w:marTop w:val="0"/>
      <w:marBottom w:val="0"/>
      <w:divBdr>
        <w:top w:val="none" w:sz="0" w:space="0" w:color="auto"/>
        <w:left w:val="none" w:sz="0" w:space="0" w:color="auto"/>
        <w:bottom w:val="none" w:sz="0" w:space="0" w:color="auto"/>
        <w:right w:val="none" w:sz="0" w:space="0" w:color="auto"/>
      </w:divBdr>
    </w:div>
    <w:div w:id="825821843">
      <w:bodyDiv w:val="1"/>
      <w:marLeft w:val="0"/>
      <w:marRight w:val="0"/>
      <w:marTop w:val="0"/>
      <w:marBottom w:val="0"/>
      <w:divBdr>
        <w:top w:val="none" w:sz="0" w:space="0" w:color="auto"/>
        <w:left w:val="none" w:sz="0" w:space="0" w:color="auto"/>
        <w:bottom w:val="none" w:sz="0" w:space="0" w:color="auto"/>
        <w:right w:val="none" w:sz="0" w:space="0" w:color="auto"/>
      </w:divBdr>
    </w:div>
    <w:div w:id="830801784">
      <w:bodyDiv w:val="1"/>
      <w:marLeft w:val="0"/>
      <w:marRight w:val="0"/>
      <w:marTop w:val="0"/>
      <w:marBottom w:val="0"/>
      <w:divBdr>
        <w:top w:val="none" w:sz="0" w:space="0" w:color="auto"/>
        <w:left w:val="none" w:sz="0" w:space="0" w:color="auto"/>
        <w:bottom w:val="none" w:sz="0" w:space="0" w:color="auto"/>
        <w:right w:val="none" w:sz="0" w:space="0" w:color="auto"/>
      </w:divBdr>
    </w:div>
    <w:div w:id="836576020">
      <w:bodyDiv w:val="1"/>
      <w:marLeft w:val="0"/>
      <w:marRight w:val="0"/>
      <w:marTop w:val="0"/>
      <w:marBottom w:val="0"/>
      <w:divBdr>
        <w:top w:val="none" w:sz="0" w:space="0" w:color="auto"/>
        <w:left w:val="none" w:sz="0" w:space="0" w:color="auto"/>
        <w:bottom w:val="none" w:sz="0" w:space="0" w:color="auto"/>
        <w:right w:val="none" w:sz="0" w:space="0" w:color="auto"/>
      </w:divBdr>
      <w:divsChild>
        <w:div w:id="760489985">
          <w:marLeft w:val="0"/>
          <w:marRight w:val="0"/>
          <w:marTop w:val="72"/>
          <w:marBottom w:val="0"/>
          <w:divBdr>
            <w:top w:val="none" w:sz="0" w:space="0" w:color="auto"/>
            <w:left w:val="none" w:sz="0" w:space="0" w:color="auto"/>
            <w:bottom w:val="none" w:sz="0" w:space="0" w:color="auto"/>
            <w:right w:val="none" w:sz="0" w:space="0" w:color="auto"/>
          </w:divBdr>
        </w:div>
        <w:div w:id="908268725">
          <w:marLeft w:val="0"/>
          <w:marRight w:val="0"/>
          <w:marTop w:val="72"/>
          <w:marBottom w:val="0"/>
          <w:divBdr>
            <w:top w:val="none" w:sz="0" w:space="0" w:color="auto"/>
            <w:left w:val="none" w:sz="0" w:space="0" w:color="auto"/>
            <w:bottom w:val="none" w:sz="0" w:space="0" w:color="auto"/>
            <w:right w:val="none" w:sz="0" w:space="0" w:color="auto"/>
          </w:divBdr>
        </w:div>
        <w:div w:id="1868447489">
          <w:marLeft w:val="0"/>
          <w:marRight w:val="0"/>
          <w:marTop w:val="72"/>
          <w:marBottom w:val="0"/>
          <w:divBdr>
            <w:top w:val="none" w:sz="0" w:space="0" w:color="auto"/>
            <w:left w:val="none" w:sz="0" w:space="0" w:color="auto"/>
            <w:bottom w:val="none" w:sz="0" w:space="0" w:color="auto"/>
            <w:right w:val="none" w:sz="0" w:space="0" w:color="auto"/>
          </w:divBdr>
        </w:div>
      </w:divsChild>
    </w:div>
    <w:div w:id="887031089">
      <w:bodyDiv w:val="1"/>
      <w:marLeft w:val="0"/>
      <w:marRight w:val="0"/>
      <w:marTop w:val="0"/>
      <w:marBottom w:val="0"/>
      <w:divBdr>
        <w:top w:val="none" w:sz="0" w:space="0" w:color="auto"/>
        <w:left w:val="none" w:sz="0" w:space="0" w:color="auto"/>
        <w:bottom w:val="none" w:sz="0" w:space="0" w:color="auto"/>
        <w:right w:val="none" w:sz="0" w:space="0" w:color="auto"/>
      </w:divBdr>
    </w:div>
    <w:div w:id="891161700">
      <w:bodyDiv w:val="1"/>
      <w:marLeft w:val="0"/>
      <w:marRight w:val="0"/>
      <w:marTop w:val="0"/>
      <w:marBottom w:val="0"/>
      <w:divBdr>
        <w:top w:val="none" w:sz="0" w:space="0" w:color="auto"/>
        <w:left w:val="none" w:sz="0" w:space="0" w:color="auto"/>
        <w:bottom w:val="none" w:sz="0" w:space="0" w:color="auto"/>
        <w:right w:val="none" w:sz="0" w:space="0" w:color="auto"/>
      </w:divBdr>
      <w:divsChild>
        <w:div w:id="946346702">
          <w:marLeft w:val="0"/>
          <w:marRight w:val="0"/>
          <w:marTop w:val="0"/>
          <w:marBottom w:val="0"/>
          <w:divBdr>
            <w:top w:val="none" w:sz="0" w:space="0" w:color="auto"/>
            <w:left w:val="none" w:sz="0" w:space="0" w:color="auto"/>
            <w:bottom w:val="none" w:sz="0" w:space="0" w:color="auto"/>
            <w:right w:val="none" w:sz="0" w:space="0" w:color="auto"/>
          </w:divBdr>
        </w:div>
        <w:div w:id="1388839344">
          <w:marLeft w:val="0"/>
          <w:marRight w:val="0"/>
          <w:marTop w:val="0"/>
          <w:marBottom w:val="0"/>
          <w:divBdr>
            <w:top w:val="none" w:sz="0" w:space="0" w:color="auto"/>
            <w:left w:val="none" w:sz="0" w:space="0" w:color="auto"/>
            <w:bottom w:val="none" w:sz="0" w:space="0" w:color="auto"/>
            <w:right w:val="none" w:sz="0" w:space="0" w:color="auto"/>
          </w:divBdr>
        </w:div>
      </w:divsChild>
    </w:div>
    <w:div w:id="902641493">
      <w:bodyDiv w:val="1"/>
      <w:marLeft w:val="0"/>
      <w:marRight w:val="0"/>
      <w:marTop w:val="0"/>
      <w:marBottom w:val="0"/>
      <w:divBdr>
        <w:top w:val="none" w:sz="0" w:space="0" w:color="auto"/>
        <w:left w:val="none" w:sz="0" w:space="0" w:color="auto"/>
        <w:bottom w:val="none" w:sz="0" w:space="0" w:color="auto"/>
        <w:right w:val="none" w:sz="0" w:space="0" w:color="auto"/>
      </w:divBdr>
      <w:divsChild>
        <w:div w:id="601304988">
          <w:marLeft w:val="360"/>
          <w:marRight w:val="0"/>
          <w:marTop w:val="72"/>
          <w:marBottom w:val="72"/>
          <w:divBdr>
            <w:top w:val="none" w:sz="0" w:space="0" w:color="auto"/>
            <w:left w:val="none" w:sz="0" w:space="0" w:color="auto"/>
            <w:bottom w:val="none" w:sz="0" w:space="0" w:color="auto"/>
            <w:right w:val="none" w:sz="0" w:space="0" w:color="auto"/>
          </w:divBdr>
        </w:div>
        <w:div w:id="2071070282">
          <w:marLeft w:val="360"/>
          <w:marRight w:val="0"/>
          <w:marTop w:val="0"/>
          <w:marBottom w:val="72"/>
          <w:divBdr>
            <w:top w:val="none" w:sz="0" w:space="0" w:color="auto"/>
            <w:left w:val="none" w:sz="0" w:space="0" w:color="auto"/>
            <w:bottom w:val="none" w:sz="0" w:space="0" w:color="auto"/>
            <w:right w:val="none" w:sz="0" w:space="0" w:color="auto"/>
          </w:divBdr>
        </w:div>
        <w:div w:id="1064445926">
          <w:marLeft w:val="360"/>
          <w:marRight w:val="0"/>
          <w:marTop w:val="0"/>
          <w:marBottom w:val="72"/>
          <w:divBdr>
            <w:top w:val="none" w:sz="0" w:space="0" w:color="auto"/>
            <w:left w:val="none" w:sz="0" w:space="0" w:color="auto"/>
            <w:bottom w:val="none" w:sz="0" w:space="0" w:color="auto"/>
            <w:right w:val="none" w:sz="0" w:space="0" w:color="auto"/>
          </w:divBdr>
        </w:div>
      </w:divsChild>
    </w:div>
    <w:div w:id="957417742">
      <w:bodyDiv w:val="1"/>
      <w:marLeft w:val="0"/>
      <w:marRight w:val="0"/>
      <w:marTop w:val="0"/>
      <w:marBottom w:val="0"/>
      <w:divBdr>
        <w:top w:val="none" w:sz="0" w:space="0" w:color="auto"/>
        <w:left w:val="none" w:sz="0" w:space="0" w:color="auto"/>
        <w:bottom w:val="none" w:sz="0" w:space="0" w:color="auto"/>
        <w:right w:val="none" w:sz="0" w:space="0" w:color="auto"/>
      </w:divBdr>
    </w:div>
    <w:div w:id="961960666">
      <w:bodyDiv w:val="1"/>
      <w:marLeft w:val="0"/>
      <w:marRight w:val="0"/>
      <w:marTop w:val="0"/>
      <w:marBottom w:val="0"/>
      <w:divBdr>
        <w:top w:val="none" w:sz="0" w:space="0" w:color="auto"/>
        <w:left w:val="none" w:sz="0" w:space="0" w:color="auto"/>
        <w:bottom w:val="none" w:sz="0" w:space="0" w:color="auto"/>
        <w:right w:val="none" w:sz="0" w:space="0" w:color="auto"/>
      </w:divBdr>
    </w:div>
    <w:div w:id="1038161203">
      <w:bodyDiv w:val="1"/>
      <w:marLeft w:val="0"/>
      <w:marRight w:val="0"/>
      <w:marTop w:val="0"/>
      <w:marBottom w:val="0"/>
      <w:divBdr>
        <w:top w:val="none" w:sz="0" w:space="0" w:color="auto"/>
        <w:left w:val="none" w:sz="0" w:space="0" w:color="auto"/>
        <w:bottom w:val="none" w:sz="0" w:space="0" w:color="auto"/>
        <w:right w:val="none" w:sz="0" w:space="0" w:color="auto"/>
      </w:divBdr>
      <w:divsChild>
        <w:div w:id="589657615">
          <w:marLeft w:val="0"/>
          <w:marRight w:val="0"/>
          <w:marTop w:val="0"/>
          <w:marBottom w:val="0"/>
          <w:divBdr>
            <w:top w:val="none" w:sz="0" w:space="0" w:color="auto"/>
            <w:left w:val="none" w:sz="0" w:space="0" w:color="auto"/>
            <w:bottom w:val="none" w:sz="0" w:space="0" w:color="auto"/>
            <w:right w:val="none" w:sz="0" w:space="0" w:color="auto"/>
          </w:divBdr>
        </w:div>
        <w:div w:id="1010572018">
          <w:marLeft w:val="0"/>
          <w:marRight w:val="0"/>
          <w:marTop w:val="0"/>
          <w:marBottom w:val="0"/>
          <w:divBdr>
            <w:top w:val="none" w:sz="0" w:space="0" w:color="auto"/>
            <w:left w:val="none" w:sz="0" w:space="0" w:color="auto"/>
            <w:bottom w:val="none" w:sz="0" w:space="0" w:color="auto"/>
            <w:right w:val="none" w:sz="0" w:space="0" w:color="auto"/>
          </w:divBdr>
        </w:div>
      </w:divsChild>
    </w:div>
    <w:div w:id="1054431069">
      <w:bodyDiv w:val="1"/>
      <w:marLeft w:val="0"/>
      <w:marRight w:val="0"/>
      <w:marTop w:val="0"/>
      <w:marBottom w:val="0"/>
      <w:divBdr>
        <w:top w:val="none" w:sz="0" w:space="0" w:color="auto"/>
        <w:left w:val="none" w:sz="0" w:space="0" w:color="auto"/>
        <w:bottom w:val="none" w:sz="0" w:space="0" w:color="auto"/>
        <w:right w:val="none" w:sz="0" w:space="0" w:color="auto"/>
      </w:divBdr>
    </w:div>
    <w:div w:id="1072317124">
      <w:bodyDiv w:val="1"/>
      <w:marLeft w:val="0"/>
      <w:marRight w:val="0"/>
      <w:marTop w:val="0"/>
      <w:marBottom w:val="0"/>
      <w:divBdr>
        <w:top w:val="none" w:sz="0" w:space="0" w:color="auto"/>
        <w:left w:val="none" w:sz="0" w:space="0" w:color="auto"/>
        <w:bottom w:val="none" w:sz="0" w:space="0" w:color="auto"/>
        <w:right w:val="none" w:sz="0" w:space="0" w:color="auto"/>
      </w:divBdr>
      <w:divsChild>
        <w:div w:id="304942646">
          <w:marLeft w:val="360"/>
          <w:marRight w:val="0"/>
          <w:marTop w:val="72"/>
          <w:marBottom w:val="72"/>
          <w:divBdr>
            <w:top w:val="none" w:sz="0" w:space="0" w:color="auto"/>
            <w:left w:val="none" w:sz="0" w:space="0" w:color="auto"/>
            <w:bottom w:val="none" w:sz="0" w:space="0" w:color="auto"/>
            <w:right w:val="none" w:sz="0" w:space="0" w:color="auto"/>
          </w:divBdr>
        </w:div>
      </w:divsChild>
    </w:div>
    <w:div w:id="1080759471">
      <w:bodyDiv w:val="1"/>
      <w:marLeft w:val="0"/>
      <w:marRight w:val="0"/>
      <w:marTop w:val="0"/>
      <w:marBottom w:val="0"/>
      <w:divBdr>
        <w:top w:val="none" w:sz="0" w:space="0" w:color="auto"/>
        <w:left w:val="none" w:sz="0" w:space="0" w:color="auto"/>
        <w:bottom w:val="none" w:sz="0" w:space="0" w:color="auto"/>
        <w:right w:val="none" w:sz="0" w:space="0" w:color="auto"/>
      </w:divBdr>
    </w:div>
    <w:div w:id="1108738921">
      <w:bodyDiv w:val="1"/>
      <w:marLeft w:val="0"/>
      <w:marRight w:val="0"/>
      <w:marTop w:val="0"/>
      <w:marBottom w:val="0"/>
      <w:divBdr>
        <w:top w:val="none" w:sz="0" w:space="0" w:color="auto"/>
        <w:left w:val="none" w:sz="0" w:space="0" w:color="auto"/>
        <w:bottom w:val="none" w:sz="0" w:space="0" w:color="auto"/>
        <w:right w:val="none" w:sz="0" w:space="0" w:color="auto"/>
      </w:divBdr>
      <w:divsChild>
        <w:div w:id="1918786903">
          <w:marLeft w:val="360"/>
          <w:marRight w:val="0"/>
          <w:marTop w:val="72"/>
          <w:marBottom w:val="72"/>
          <w:divBdr>
            <w:top w:val="none" w:sz="0" w:space="0" w:color="auto"/>
            <w:left w:val="none" w:sz="0" w:space="0" w:color="auto"/>
            <w:bottom w:val="none" w:sz="0" w:space="0" w:color="auto"/>
            <w:right w:val="none" w:sz="0" w:space="0" w:color="auto"/>
          </w:divBdr>
        </w:div>
        <w:div w:id="2079011594">
          <w:marLeft w:val="360"/>
          <w:marRight w:val="0"/>
          <w:marTop w:val="0"/>
          <w:marBottom w:val="72"/>
          <w:divBdr>
            <w:top w:val="none" w:sz="0" w:space="0" w:color="auto"/>
            <w:left w:val="none" w:sz="0" w:space="0" w:color="auto"/>
            <w:bottom w:val="none" w:sz="0" w:space="0" w:color="auto"/>
            <w:right w:val="none" w:sz="0" w:space="0" w:color="auto"/>
          </w:divBdr>
        </w:div>
        <w:div w:id="418142383">
          <w:marLeft w:val="360"/>
          <w:marRight w:val="0"/>
          <w:marTop w:val="0"/>
          <w:marBottom w:val="72"/>
          <w:divBdr>
            <w:top w:val="none" w:sz="0" w:space="0" w:color="auto"/>
            <w:left w:val="none" w:sz="0" w:space="0" w:color="auto"/>
            <w:bottom w:val="none" w:sz="0" w:space="0" w:color="auto"/>
            <w:right w:val="none" w:sz="0" w:space="0" w:color="auto"/>
          </w:divBdr>
        </w:div>
      </w:divsChild>
    </w:div>
    <w:div w:id="1117796524">
      <w:bodyDiv w:val="1"/>
      <w:marLeft w:val="0"/>
      <w:marRight w:val="0"/>
      <w:marTop w:val="0"/>
      <w:marBottom w:val="0"/>
      <w:divBdr>
        <w:top w:val="none" w:sz="0" w:space="0" w:color="auto"/>
        <w:left w:val="none" w:sz="0" w:space="0" w:color="auto"/>
        <w:bottom w:val="none" w:sz="0" w:space="0" w:color="auto"/>
        <w:right w:val="none" w:sz="0" w:space="0" w:color="auto"/>
      </w:divBdr>
    </w:div>
    <w:div w:id="1138913062">
      <w:bodyDiv w:val="1"/>
      <w:marLeft w:val="0"/>
      <w:marRight w:val="0"/>
      <w:marTop w:val="0"/>
      <w:marBottom w:val="0"/>
      <w:divBdr>
        <w:top w:val="none" w:sz="0" w:space="0" w:color="auto"/>
        <w:left w:val="none" w:sz="0" w:space="0" w:color="auto"/>
        <w:bottom w:val="none" w:sz="0" w:space="0" w:color="auto"/>
        <w:right w:val="none" w:sz="0" w:space="0" w:color="auto"/>
      </w:divBdr>
    </w:div>
    <w:div w:id="1149521182">
      <w:bodyDiv w:val="1"/>
      <w:marLeft w:val="0"/>
      <w:marRight w:val="0"/>
      <w:marTop w:val="0"/>
      <w:marBottom w:val="0"/>
      <w:divBdr>
        <w:top w:val="none" w:sz="0" w:space="0" w:color="auto"/>
        <w:left w:val="none" w:sz="0" w:space="0" w:color="auto"/>
        <w:bottom w:val="none" w:sz="0" w:space="0" w:color="auto"/>
        <w:right w:val="none" w:sz="0" w:space="0" w:color="auto"/>
      </w:divBdr>
      <w:divsChild>
        <w:div w:id="69272166">
          <w:marLeft w:val="0"/>
          <w:marRight w:val="0"/>
          <w:marTop w:val="72"/>
          <w:marBottom w:val="0"/>
          <w:divBdr>
            <w:top w:val="none" w:sz="0" w:space="0" w:color="auto"/>
            <w:left w:val="none" w:sz="0" w:space="0" w:color="auto"/>
            <w:bottom w:val="none" w:sz="0" w:space="0" w:color="auto"/>
            <w:right w:val="none" w:sz="0" w:space="0" w:color="auto"/>
          </w:divBdr>
        </w:div>
        <w:div w:id="157044937">
          <w:marLeft w:val="0"/>
          <w:marRight w:val="0"/>
          <w:marTop w:val="72"/>
          <w:marBottom w:val="0"/>
          <w:divBdr>
            <w:top w:val="none" w:sz="0" w:space="0" w:color="auto"/>
            <w:left w:val="none" w:sz="0" w:space="0" w:color="auto"/>
            <w:bottom w:val="none" w:sz="0" w:space="0" w:color="auto"/>
            <w:right w:val="none" w:sz="0" w:space="0" w:color="auto"/>
          </w:divBdr>
        </w:div>
      </w:divsChild>
    </w:div>
    <w:div w:id="1170218604">
      <w:bodyDiv w:val="1"/>
      <w:marLeft w:val="0"/>
      <w:marRight w:val="0"/>
      <w:marTop w:val="0"/>
      <w:marBottom w:val="0"/>
      <w:divBdr>
        <w:top w:val="none" w:sz="0" w:space="0" w:color="auto"/>
        <w:left w:val="none" w:sz="0" w:space="0" w:color="auto"/>
        <w:bottom w:val="none" w:sz="0" w:space="0" w:color="auto"/>
        <w:right w:val="none" w:sz="0" w:space="0" w:color="auto"/>
      </w:divBdr>
      <w:divsChild>
        <w:div w:id="24792915">
          <w:marLeft w:val="0"/>
          <w:marRight w:val="0"/>
          <w:marTop w:val="0"/>
          <w:marBottom w:val="0"/>
          <w:divBdr>
            <w:top w:val="none" w:sz="0" w:space="0" w:color="auto"/>
            <w:left w:val="none" w:sz="0" w:space="0" w:color="auto"/>
            <w:bottom w:val="none" w:sz="0" w:space="0" w:color="auto"/>
            <w:right w:val="none" w:sz="0" w:space="0" w:color="auto"/>
          </w:divBdr>
          <w:divsChild>
            <w:div w:id="587036320">
              <w:marLeft w:val="0"/>
              <w:marRight w:val="0"/>
              <w:marTop w:val="0"/>
              <w:marBottom w:val="0"/>
              <w:divBdr>
                <w:top w:val="none" w:sz="0" w:space="0" w:color="auto"/>
                <w:left w:val="none" w:sz="0" w:space="0" w:color="auto"/>
                <w:bottom w:val="none" w:sz="0" w:space="0" w:color="auto"/>
                <w:right w:val="none" w:sz="0" w:space="0" w:color="auto"/>
              </w:divBdr>
              <w:divsChild>
                <w:div w:id="174202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531">
      <w:marLeft w:val="0"/>
      <w:marRight w:val="0"/>
      <w:marTop w:val="0"/>
      <w:marBottom w:val="0"/>
      <w:divBdr>
        <w:top w:val="none" w:sz="0" w:space="0" w:color="auto"/>
        <w:left w:val="none" w:sz="0" w:space="0" w:color="auto"/>
        <w:bottom w:val="none" w:sz="0" w:space="0" w:color="auto"/>
        <w:right w:val="none" w:sz="0" w:space="0" w:color="auto"/>
      </w:divBdr>
    </w:div>
    <w:div w:id="1171481534">
      <w:marLeft w:val="0"/>
      <w:marRight w:val="0"/>
      <w:marTop w:val="0"/>
      <w:marBottom w:val="0"/>
      <w:divBdr>
        <w:top w:val="none" w:sz="0" w:space="0" w:color="auto"/>
        <w:left w:val="none" w:sz="0" w:space="0" w:color="auto"/>
        <w:bottom w:val="none" w:sz="0" w:space="0" w:color="auto"/>
        <w:right w:val="none" w:sz="0" w:space="0" w:color="auto"/>
      </w:divBdr>
      <w:divsChild>
        <w:div w:id="1171481536">
          <w:marLeft w:val="360"/>
          <w:marRight w:val="0"/>
          <w:marTop w:val="72"/>
          <w:marBottom w:val="72"/>
          <w:divBdr>
            <w:top w:val="none" w:sz="0" w:space="0" w:color="auto"/>
            <w:left w:val="none" w:sz="0" w:space="0" w:color="auto"/>
            <w:bottom w:val="none" w:sz="0" w:space="0" w:color="auto"/>
            <w:right w:val="none" w:sz="0" w:space="0" w:color="auto"/>
          </w:divBdr>
        </w:div>
      </w:divsChild>
    </w:div>
    <w:div w:id="1171481541">
      <w:marLeft w:val="0"/>
      <w:marRight w:val="0"/>
      <w:marTop w:val="0"/>
      <w:marBottom w:val="0"/>
      <w:divBdr>
        <w:top w:val="none" w:sz="0" w:space="0" w:color="auto"/>
        <w:left w:val="none" w:sz="0" w:space="0" w:color="auto"/>
        <w:bottom w:val="none" w:sz="0" w:space="0" w:color="auto"/>
        <w:right w:val="none" w:sz="0" w:space="0" w:color="auto"/>
      </w:divBdr>
      <w:divsChild>
        <w:div w:id="1171481537">
          <w:marLeft w:val="0"/>
          <w:marRight w:val="0"/>
          <w:marTop w:val="72"/>
          <w:marBottom w:val="0"/>
          <w:divBdr>
            <w:top w:val="none" w:sz="0" w:space="0" w:color="auto"/>
            <w:left w:val="none" w:sz="0" w:space="0" w:color="auto"/>
            <w:bottom w:val="none" w:sz="0" w:space="0" w:color="auto"/>
            <w:right w:val="none" w:sz="0" w:space="0" w:color="auto"/>
          </w:divBdr>
        </w:div>
        <w:div w:id="1171481546">
          <w:marLeft w:val="0"/>
          <w:marRight w:val="0"/>
          <w:marTop w:val="72"/>
          <w:marBottom w:val="0"/>
          <w:divBdr>
            <w:top w:val="none" w:sz="0" w:space="0" w:color="auto"/>
            <w:left w:val="none" w:sz="0" w:space="0" w:color="auto"/>
            <w:bottom w:val="none" w:sz="0" w:space="0" w:color="auto"/>
            <w:right w:val="none" w:sz="0" w:space="0" w:color="auto"/>
          </w:divBdr>
        </w:div>
      </w:divsChild>
    </w:div>
    <w:div w:id="1171481544">
      <w:marLeft w:val="0"/>
      <w:marRight w:val="0"/>
      <w:marTop w:val="0"/>
      <w:marBottom w:val="0"/>
      <w:divBdr>
        <w:top w:val="none" w:sz="0" w:space="0" w:color="auto"/>
        <w:left w:val="none" w:sz="0" w:space="0" w:color="auto"/>
        <w:bottom w:val="none" w:sz="0" w:space="0" w:color="auto"/>
        <w:right w:val="none" w:sz="0" w:space="0" w:color="auto"/>
      </w:divBdr>
      <w:divsChild>
        <w:div w:id="1171481547">
          <w:marLeft w:val="0"/>
          <w:marRight w:val="0"/>
          <w:marTop w:val="0"/>
          <w:marBottom w:val="0"/>
          <w:divBdr>
            <w:top w:val="none" w:sz="0" w:space="0" w:color="auto"/>
            <w:left w:val="none" w:sz="0" w:space="0" w:color="auto"/>
            <w:bottom w:val="none" w:sz="0" w:space="0" w:color="auto"/>
            <w:right w:val="none" w:sz="0" w:space="0" w:color="auto"/>
          </w:divBdr>
          <w:divsChild>
            <w:div w:id="1171481540">
              <w:marLeft w:val="0"/>
              <w:marRight w:val="0"/>
              <w:marTop w:val="0"/>
              <w:marBottom w:val="0"/>
              <w:divBdr>
                <w:top w:val="none" w:sz="0" w:space="0" w:color="auto"/>
                <w:left w:val="none" w:sz="0" w:space="0" w:color="auto"/>
                <w:bottom w:val="none" w:sz="0" w:space="0" w:color="auto"/>
                <w:right w:val="none" w:sz="0" w:space="0" w:color="auto"/>
              </w:divBdr>
              <w:divsChild>
                <w:div w:id="11714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545">
      <w:marLeft w:val="0"/>
      <w:marRight w:val="0"/>
      <w:marTop w:val="0"/>
      <w:marBottom w:val="0"/>
      <w:divBdr>
        <w:top w:val="none" w:sz="0" w:space="0" w:color="auto"/>
        <w:left w:val="none" w:sz="0" w:space="0" w:color="auto"/>
        <w:bottom w:val="none" w:sz="0" w:space="0" w:color="auto"/>
        <w:right w:val="none" w:sz="0" w:space="0" w:color="auto"/>
      </w:divBdr>
      <w:divsChild>
        <w:div w:id="1171481533">
          <w:marLeft w:val="360"/>
          <w:marRight w:val="0"/>
          <w:marTop w:val="0"/>
          <w:marBottom w:val="72"/>
          <w:divBdr>
            <w:top w:val="none" w:sz="0" w:space="0" w:color="auto"/>
            <w:left w:val="none" w:sz="0" w:space="0" w:color="auto"/>
            <w:bottom w:val="none" w:sz="0" w:space="0" w:color="auto"/>
            <w:right w:val="none" w:sz="0" w:space="0" w:color="auto"/>
          </w:divBdr>
        </w:div>
        <w:div w:id="1171481535">
          <w:marLeft w:val="360"/>
          <w:marRight w:val="0"/>
          <w:marTop w:val="72"/>
          <w:marBottom w:val="72"/>
          <w:divBdr>
            <w:top w:val="none" w:sz="0" w:space="0" w:color="auto"/>
            <w:left w:val="none" w:sz="0" w:space="0" w:color="auto"/>
            <w:bottom w:val="none" w:sz="0" w:space="0" w:color="auto"/>
            <w:right w:val="none" w:sz="0" w:space="0" w:color="auto"/>
          </w:divBdr>
        </w:div>
        <w:div w:id="1171481539">
          <w:marLeft w:val="360"/>
          <w:marRight w:val="0"/>
          <w:marTop w:val="0"/>
          <w:marBottom w:val="72"/>
          <w:divBdr>
            <w:top w:val="none" w:sz="0" w:space="0" w:color="auto"/>
            <w:left w:val="none" w:sz="0" w:space="0" w:color="auto"/>
            <w:bottom w:val="none" w:sz="0" w:space="0" w:color="auto"/>
            <w:right w:val="none" w:sz="0" w:space="0" w:color="auto"/>
          </w:divBdr>
          <w:divsChild>
            <w:div w:id="1171481532">
              <w:marLeft w:val="360"/>
              <w:marRight w:val="0"/>
              <w:marTop w:val="0"/>
              <w:marBottom w:val="0"/>
              <w:divBdr>
                <w:top w:val="none" w:sz="0" w:space="0" w:color="auto"/>
                <w:left w:val="none" w:sz="0" w:space="0" w:color="auto"/>
                <w:bottom w:val="none" w:sz="0" w:space="0" w:color="auto"/>
                <w:right w:val="none" w:sz="0" w:space="0" w:color="auto"/>
              </w:divBdr>
            </w:div>
            <w:div w:id="1171481538">
              <w:marLeft w:val="360"/>
              <w:marRight w:val="0"/>
              <w:marTop w:val="0"/>
              <w:marBottom w:val="0"/>
              <w:divBdr>
                <w:top w:val="none" w:sz="0" w:space="0" w:color="auto"/>
                <w:left w:val="none" w:sz="0" w:space="0" w:color="auto"/>
                <w:bottom w:val="none" w:sz="0" w:space="0" w:color="auto"/>
                <w:right w:val="none" w:sz="0" w:space="0" w:color="auto"/>
              </w:divBdr>
            </w:div>
            <w:div w:id="117148154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171481552">
      <w:marLeft w:val="0"/>
      <w:marRight w:val="0"/>
      <w:marTop w:val="0"/>
      <w:marBottom w:val="0"/>
      <w:divBdr>
        <w:top w:val="none" w:sz="0" w:space="0" w:color="auto"/>
        <w:left w:val="none" w:sz="0" w:space="0" w:color="auto"/>
        <w:bottom w:val="none" w:sz="0" w:space="0" w:color="auto"/>
        <w:right w:val="none" w:sz="0" w:space="0" w:color="auto"/>
      </w:divBdr>
      <w:divsChild>
        <w:div w:id="1171481548">
          <w:marLeft w:val="0"/>
          <w:marRight w:val="0"/>
          <w:marTop w:val="0"/>
          <w:marBottom w:val="0"/>
          <w:divBdr>
            <w:top w:val="none" w:sz="0" w:space="0" w:color="auto"/>
            <w:left w:val="none" w:sz="0" w:space="0" w:color="auto"/>
            <w:bottom w:val="none" w:sz="0" w:space="0" w:color="auto"/>
            <w:right w:val="none" w:sz="0" w:space="0" w:color="auto"/>
          </w:divBdr>
        </w:div>
        <w:div w:id="1171481553">
          <w:marLeft w:val="0"/>
          <w:marRight w:val="0"/>
          <w:marTop w:val="0"/>
          <w:marBottom w:val="0"/>
          <w:divBdr>
            <w:top w:val="none" w:sz="0" w:space="0" w:color="auto"/>
            <w:left w:val="none" w:sz="0" w:space="0" w:color="auto"/>
            <w:bottom w:val="none" w:sz="0" w:space="0" w:color="auto"/>
            <w:right w:val="none" w:sz="0" w:space="0" w:color="auto"/>
          </w:divBdr>
        </w:div>
        <w:div w:id="1171481556">
          <w:marLeft w:val="0"/>
          <w:marRight w:val="0"/>
          <w:marTop w:val="0"/>
          <w:marBottom w:val="0"/>
          <w:divBdr>
            <w:top w:val="none" w:sz="0" w:space="0" w:color="auto"/>
            <w:left w:val="none" w:sz="0" w:space="0" w:color="auto"/>
            <w:bottom w:val="none" w:sz="0" w:space="0" w:color="auto"/>
            <w:right w:val="none" w:sz="0" w:space="0" w:color="auto"/>
          </w:divBdr>
        </w:div>
        <w:div w:id="1171481557">
          <w:marLeft w:val="0"/>
          <w:marRight w:val="0"/>
          <w:marTop w:val="0"/>
          <w:marBottom w:val="0"/>
          <w:divBdr>
            <w:top w:val="none" w:sz="0" w:space="0" w:color="auto"/>
            <w:left w:val="none" w:sz="0" w:space="0" w:color="auto"/>
            <w:bottom w:val="none" w:sz="0" w:space="0" w:color="auto"/>
            <w:right w:val="none" w:sz="0" w:space="0" w:color="auto"/>
          </w:divBdr>
        </w:div>
        <w:div w:id="1171481558">
          <w:marLeft w:val="0"/>
          <w:marRight w:val="0"/>
          <w:marTop w:val="0"/>
          <w:marBottom w:val="0"/>
          <w:divBdr>
            <w:top w:val="none" w:sz="0" w:space="0" w:color="auto"/>
            <w:left w:val="none" w:sz="0" w:space="0" w:color="auto"/>
            <w:bottom w:val="none" w:sz="0" w:space="0" w:color="auto"/>
            <w:right w:val="none" w:sz="0" w:space="0" w:color="auto"/>
          </w:divBdr>
        </w:div>
        <w:div w:id="1171481560">
          <w:marLeft w:val="0"/>
          <w:marRight w:val="0"/>
          <w:marTop w:val="0"/>
          <w:marBottom w:val="0"/>
          <w:divBdr>
            <w:top w:val="none" w:sz="0" w:space="0" w:color="auto"/>
            <w:left w:val="none" w:sz="0" w:space="0" w:color="auto"/>
            <w:bottom w:val="none" w:sz="0" w:space="0" w:color="auto"/>
            <w:right w:val="none" w:sz="0" w:space="0" w:color="auto"/>
          </w:divBdr>
        </w:div>
        <w:div w:id="1171481561">
          <w:marLeft w:val="0"/>
          <w:marRight w:val="0"/>
          <w:marTop w:val="0"/>
          <w:marBottom w:val="0"/>
          <w:divBdr>
            <w:top w:val="none" w:sz="0" w:space="0" w:color="auto"/>
            <w:left w:val="none" w:sz="0" w:space="0" w:color="auto"/>
            <w:bottom w:val="none" w:sz="0" w:space="0" w:color="auto"/>
            <w:right w:val="none" w:sz="0" w:space="0" w:color="auto"/>
          </w:divBdr>
        </w:div>
        <w:div w:id="1171481562">
          <w:marLeft w:val="0"/>
          <w:marRight w:val="0"/>
          <w:marTop w:val="0"/>
          <w:marBottom w:val="0"/>
          <w:divBdr>
            <w:top w:val="none" w:sz="0" w:space="0" w:color="auto"/>
            <w:left w:val="none" w:sz="0" w:space="0" w:color="auto"/>
            <w:bottom w:val="none" w:sz="0" w:space="0" w:color="auto"/>
            <w:right w:val="none" w:sz="0" w:space="0" w:color="auto"/>
          </w:divBdr>
        </w:div>
        <w:div w:id="1171481564">
          <w:marLeft w:val="0"/>
          <w:marRight w:val="0"/>
          <w:marTop w:val="0"/>
          <w:marBottom w:val="0"/>
          <w:divBdr>
            <w:top w:val="none" w:sz="0" w:space="0" w:color="auto"/>
            <w:left w:val="none" w:sz="0" w:space="0" w:color="auto"/>
            <w:bottom w:val="none" w:sz="0" w:space="0" w:color="auto"/>
            <w:right w:val="none" w:sz="0" w:space="0" w:color="auto"/>
          </w:divBdr>
        </w:div>
      </w:divsChild>
    </w:div>
    <w:div w:id="1171481555">
      <w:marLeft w:val="0"/>
      <w:marRight w:val="0"/>
      <w:marTop w:val="0"/>
      <w:marBottom w:val="0"/>
      <w:divBdr>
        <w:top w:val="none" w:sz="0" w:space="0" w:color="auto"/>
        <w:left w:val="none" w:sz="0" w:space="0" w:color="auto"/>
        <w:bottom w:val="none" w:sz="0" w:space="0" w:color="auto"/>
        <w:right w:val="none" w:sz="0" w:space="0" w:color="auto"/>
      </w:divBdr>
      <w:divsChild>
        <w:div w:id="1171481549">
          <w:marLeft w:val="0"/>
          <w:marRight w:val="0"/>
          <w:marTop w:val="0"/>
          <w:marBottom w:val="0"/>
          <w:divBdr>
            <w:top w:val="none" w:sz="0" w:space="0" w:color="auto"/>
            <w:left w:val="none" w:sz="0" w:space="0" w:color="auto"/>
            <w:bottom w:val="none" w:sz="0" w:space="0" w:color="auto"/>
            <w:right w:val="none" w:sz="0" w:space="0" w:color="auto"/>
          </w:divBdr>
        </w:div>
      </w:divsChild>
    </w:div>
    <w:div w:id="1171481565">
      <w:marLeft w:val="0"/>
      <w:marRight w:val="0"/>
      <w:marTop w:val="0"/>
      <w:marBottom w:val="0"/>
      <w:divBdr>
        <w:top w:val="none" w:sz="0" w:space="0" w:color="auto"/>
        <w:left w:val="none" w:sz="0" w:space="0" w:color="auto"/>
        <w:bottom w:val="none" w:sz="0" w:space="0" w:color="auto"/>
        <w:right w:val="none" w:sz="0" w:space="0" w:color="auto"/>
      </w:divBdr>
      <w:divsChild>
        <w:div w:id="1171481554">
          <w:marLeft w:val="0"/>
          <w:marRight w:val="0"/>
          <w:marTop w:val="0"/>
          <w:marBottom w:val="0"/>
          <w:divBdr>
            <w:top w:val="none" w:sz="0" w:space="0" w:color="auto"/>
            <w:left w:val="none" w:sz="0" w:space="0" w:color="auto"/>
            <w:bottom w:val="none" w:sz="0" w:space="0" w:color="auto"/>
            <w:right w:val="none" w:sz="0" w:space="0" w:color="auto"/>
          </w:divBdr>
        </w:div>
        <w:div w:id="1171481559">
          <w:marLeft w:val="0"/>
          <w:marRight w:val="0"/>
          <w:marTop w:val="0"/>
          <w:marBottom w:val="0"/>
          <w:divBdr>
            <w:top w:val="none" w:sz="0" w:space="0" w:color="auto"/>
            <w:left w:val="none" w:sz="0" w:space="0" w:color="auto"/>
            <w:bottom w:val="none" w:sz="0" w:space="0" w:color="auto"/>
            <w:right w:val="none" w:sz="0" w:space="0" w:color="auto"/>
          </w:divBdr>
        </w:div>
        <w:div w:id="1171481563">
          <w:marLeft w:val="0"/>
          <w:marRight w:val="0"/>
          <w:marTop w:val="0"/>
          <w:marBottom w:val="0"/>
          <w:divBdr>
            <w:top w:val="none" w:sz="0" w:space="0" w:color="auto"/>
            <w:left w:val="none" w:sz="0" w:space="0" w:color="auto"/>
            <w:bottom w:val="none" w:sz="0" w:space="0" w:color="auto"/>
            <w:right w:val="none" w:sz="0" w:space="0" w:color="auto"/>
          </w:divBdr>
        </w:div>
      </w:divsChild>
    </w:div>
    <w:div w:id="1171481566">
      <w:marLeft w:val="0"/>
      <w:marRight w:val="0"/>
      <w:marTop w:val="0"/>
      <w:marBottom w:val="0"/>
      <w:divBdr>
        <w:top w:val="none" w:sz="0" w:space="0" w:color="auto"/>
        <w:left w:val="none" w:sz="0" w:space="0" w:color="auto"/>
        <w:bottom w:val="none" w:sz="0" w:space="0" w:color="auto"/>
        <w:right w:val="none" w:sz="0" w:space="0" w:color="auto"/>
      </w:divBdr>
      <w:divsChild>
        <w:div w:id="1171481551">
          <w:marLeft w:val="0"/>
          <w:marRight w:val="0"/>
          <w:marTop w:val="0"/>
          <w:marBottom w:val="0"/>
          <w:divBdr>
            <w:top w:val="none" w:sz="0" w:space="0" w:color="auto"/>
            <w:left w:val="none" w:sz="0" w:space="0" w:color="auto"/>
            <w:bottom w:val="none" w:sz="0" w:space="0" w:color="auto"/>
            <w:right w:val="none" w:sz="0" w:space="0" w:color="auto"/>
          </w:divBdr>
        </w:div>
      </w:divsChild>
    </w:div>
    <w:div w:id="1171481567">
      <w:marLeft w:val="0"/>
      <w:marRight w:val="0"/>
      <w:marTop w:val="0"/>
      <w:marBottom w:val="0"/>
      <w:divBdr>
        <w:top w:val="none" w:sz="0" w:space="0" w:color="auto"/>
        <w:left w:val="none" w:sz="0" w:space="0" w:color="auto"/>
        <w:bottom w:val="none" w:sz="0" w:space="0" w:color="auto"/>
        <w:right w:val="none" w:sz="0" w:space="0" w:color="auto"/>
      </w:divBdr>
      <w:divsChild>
        <w:div w:id="1171481550">
          <w:marLeft w:val="0"/>
          <w:marRight w:val="0"/>
          <w:marTop w:val="0"/>
          <w:marBottom w:val="0"/>
          <w:divBdr>
            <w:top w:val="none" w:sz="0" w:space="0" w:color="auto"/>
            <w:left w:val="none" w:sz="0" w:space="0" w:color="auto"/>
            <w:bottom w:val="none" w:sz="0" w:space="0" w:color="auto"/>
            <w:right w:val="none" w:sz="0" w:space="0" w:color="auto"/>
          </w:divBdr>
        </w:div>
      </w:divsChild>
    </w:div>
    <w:div w:id="1204752472">
      <w:bodyDiv w:val="1"/>
      <w:marLeft w:val="0"/>
      <w:marRight w:val="0"/>
      <w:marTop w:val="0"/>
      <w:marBottom w:val="0"/>
      <w:divBdr>
        <w:top w:val="none" w:sz="0" w:space="0" w:color="auto"/>
        <w:left w:val="none" w:sz="0" w:space="0" w:color="auto"/>
        <w:bottom w:val="none" w:sz="0" w:space="0" w:color="auto"/>
        <w:right w:val="none" w:sz="0" w:space="0" w:color="auto"/>
      </w:divBdr>
      <w:divsChild>
        <w:div w:id="763191319">
          <w:marLeft w:val="0"/>
          <w:marRight w:val="0"/>
          <w:marTop w:val="72"/>
          <w:marBottom w:val="0"/>
          <w:divBdr>
            <w:top w:val="none" w:sz="0" w:space="0" w:color="auto"/>
            <w:left w:val="none" w:sz="0" w:space="0" w:color="auto"/>
            <w:bottom w:val="none" w:sz="0" w:space="0" w:color="auto"/>
            <w:right w:val="none" w:sz="0" w:space="0" w:color="auto"/>
          </w:divBdr>
          <w:divsChild>
            <w:div w:id="896088946">
              <w:marLeft w:val="360"/>
              <w:marRight w:val="0"/>
              <w:marTop w:val="72"/>
              <w:marBottom w:val="72"/>
              <w:divBdr>
                <w:top w:val="none" w:sz="0" w:space="0" w:color="auto"/>
                <w:left w:val="none" w:sz="0" w:space="0" w:color="auto"/>
                <w:bottom w:val="none" w:sz="0" w:space="0" w:color="auto"/>
                <w:right w:val="none" w:sz="0" w:space="0" w:color="auto"/>
              </w:divBdr>
              <w:divsChild>
                <w:div w:id="1414080922">
                  <w:marLeft w:val="360"/>
                  <w:marRight w:val="0"/>
                  <w:marTop w:val="0"/>
                  <w:marBottom w:val="0"/>
                  <w:divBdr>
                    <w:top w:val="none" w:sz="0" w:space="0" w:color="auto"/>
                    <w:left w:val="none" w:sz="0" w:space="0" w:color="auto"/>
                    <w:bottom w:val="none" w:sz="0" w:space="0" w:color="auto"/>
                    <w:right w:val="none" w:sz="0" w:space="0" w:color="auto"/>
                  </w:divBdr>
                </w:div>
                <w:div w:id="238635211">
                  <w:marLeft w:val="360"/>
                  <w:marRight w:val="0"/>
                  <w:marTop w:val="0"/>
                  <w:marBottom w:val="0"/>
                  <w:divBdr>
                    <w:top w:val="none" w:sz="0" w:space="0" w:color="auto"/>
                    <w:left w:val="none" w:sz="0" w:space="0" w:color="auto"/>
                    <w:bottom w:val="none" w:sz="0" w:space="0" w:color="auto"/>
                    <w:right w:val="none" w:sz="0" w:space="0" w:color="auto"/>
                  </w:divBdr>
                </w:div>
              </w:divsChild>
            </w:div>
            <w:div w:id="214513749">
              <w:marLeft w:val="360"/>
              <w:marRight w:val="0"/>
              <w:marTop w:val="0"/>
              <w:marBottom w:val="72"/>
              <w:divBdr>
                <w:top w:val="none" w:sz="0" w:space="0" w:color="auto"/>
                <w:left w:val="none" w:sz="0" w:space="0" w:color="auto"/>
                <w:bottom w:val="none" w:sz="0" w:space="0" w:color="auto"/>
                <w:right w:val="none" w:sz="0" w:space="0" w:color="auto"/>
              </w:divBdr>
              <w:divsChild>
                <w:div w:id="393968481">
                  <w:marLeft w:val="360"/>
                  <w:marRight w:val="0"/>
                  <w:marTop w:val="0"/>
                  <w:marBottom w:val="0"/>
                  <w:divBdr>
                    <w:top w:val="none" w:sz="0" w:space="0" w:color="auto"/>
                    <w:left w:val="none" w:sz="0" w:space="0" w:color="auto"/>
                    <w:bottom w:val="none" w:sz="0" w:space="0" w:color="auto"/>
                    <w:right w:val="none" w:sz="0" w:space="0" w:color="auto"/>
                  </w:divBdr>
                </w:div>
                <w:div w:id="149607262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982154192">
          <w:marLeft w:val="0"/>
          <w:marRight w:val="0"/>
          <w:marTop w:val="72"/>
          <w:marBottom w:val="0"/>
          <w:divBdr>
            <w:top w:val="none" w:sz="0" w:space="0" w:color="auto"/>
            <w:left w:val="none" w:sz="0" w:space="0" w:color="auto"/>
            <w:bottom w:val="none" w:sz="0" w:space="0" w:color="auto"/>
            <w:right w:val="none" w:sz="0" w:space="0" w:color="auto"/>
          </w:divBdr>
          <w:divsChild>
            <w:div w:id="1865751884">
              <w:marLeft w:val="360"/>
              <w:marRight w:val="0"/>
              <w:marTop w:val="72"/>
              <w:marBottom w:val="72"/>
              <w:divBdr>
                <w:top w:val="none" w:sz="0" w:space="0" w:color="auto"/>
                <w:left w:val="none" w:sz="0" w:space="0" w:color="auto"/>
                <w:bottom w:val="none" w:sz="0" w:space="0" w:color="auto"/>
                <w:right w:val="none" w:sz="0" w:space="0" w:color="auto"/>
              </w:divBdr>
            </w:div>
            <w:div w:id="2124686221">
              <w:marLeft w:val="360"/>
              <w:marRight w:val="0"/>
              <w:marTop w:val="0"/>
              <w:marBottom w:val="72"/>
              <w:divBdr>
                <w:top w:val="none" w:sz="0" w:space="0" w:color="auto"/>
                <w:left w:val="none" w:sz="0" w:space="0" w:color="auto"/>
                <w:bottom w:val="none" w:sz="0" w:space="0" w:color="auto"/>
                <w:right w:val="none" w:sz="0" w:space="0" w:color="auto"/>
              </w:divBdr>
            </w:div>
          </w:divsChild>
        </w:div>
        <w:div w:id="1677228630">
          <w:marLeft w:val="0"/>
          <w:marRight w:val="0"/>
          <w:marTop w:val="72"/>
          <w:marBottom w:val="0"/>
          <w:divBdr>
            <w:top w:val="none" w:sz="0" w:space="0" w:color="auto"/>
            <w:left w:val="none" w:sz="0" w:space="0" w:color="auto"/>
            <w:bottom w:val="none" w:sz="0" w:space="0" w:color="auto"/>
            <w:right w:val="none" w:sz="0" w:space="0" w:color="auto"/>
          </w:divBdr>
          <w:divsChild>
            <w:div w:id="1513298183">
              <w:marLeft w:val="360"/>
              <w:marRight w:val="0"/>
              <w:marTop w:val="72"/>
              <w:marBottom w:val="72"/>
              <w:divBdr>
                <w:top w:val="none" w:sz="0" w:space="0" w:color="auto"/>
                <w:left w:val="none" w:sz="0" w:space="0" w:color="auto"/>
                <w:bottom w:val="none" w:sz="0" w:space="0" w:color="auto"/>
                <w:right w:val="none" w:sz="0" w:space="0" w:color="auto"/>
              </w:divBdr>
            </w:div>
            <w:div w:id="842210936">
              <w:marLeft w:val="360"/>
              <w:marRight w:val="0"/>
              <w:marTop w:val="0"/>
              <w:marBottom w:val="72"/>
              <w:divBdr>
                <w:top w:val="none" w:sz="0" w:space="0" w:color="auto"/>
                <w:left w:val="none" w:sz="0" w:space="0" w:color="auto"/>
                <w:bottom w:val="none" w:sz="0" w:space="0" w:color="auto"/>
                <w:right w:val="none" w:sz="0" w:space="0" w:color="auto"/>
              </w:divBdr>
            </w:div>
          </w:divsChild>
        </w:div>
        <w:div w:id="880635450">
          <w:marLeft w:val="0"/>
          <w:marRight w:val="0"/>
          <w:marTop w:val="72"/>
          <w:marBottom w:val="0"/>
          <w:divBdr>
            <w:top w:val="none" w:sz="0" w:space="0" w:color="auto"/>
            <w:left w:val="none" w:sz="0" w:space="0" w:color="auto"/>
            <w:bottom w:val="none" w:sz="0" w:space="0" w:color="auto"/>
            <w:right w:val="none" w:sz="0" w:space="0" w:color="auto"/>
          </w:divBdr>
          <w:divsChild>
            <w:div w:id="1943755908">
              <w:marLeft w:val="360"/>
              <w:marRight w:val="0"/>
              <w:marTop w:val="72"/>
              <w:marBottom w:val="72"/>
              <w:divBdr>
                <w:top w:val="none" w:sz="0" w:space="0" w:color="auto"/>
                <w:left w:val="none" w:sz="0" w:space="0" w:color="auto"/>
                <w:bottom w:val="none" w:sz="0" w:space="0" w:color="auto"/>
                <w:right w:val="none" w:sz="0" w:space="0" w:color="auto"/>
              </w:divBdr>
            </w:div>
            <w:div w:id="1138840357">
              <w:marLeft w:val="360"/>
              <w:marRight w:val="0"/>
              <w:marTop w:val="0"/>
              <w:marBottom w:val="72"/>
              <w:divBdr>
                <w:top w:val="none" w:sz="0" w:space="0" w:color="auto"/>
                <w:left w:val="none" w:sz="0" w:space="0" w:color="auto"/>
                <w:bottom w:val="none" w:sz="0" w:space="0" w:color="auto"/>
                <w:right w:val="none" w:sz="0" w:space="0" w:color="auto"/>
              </w:divBdr>
              <w:divsChild>
                <w:div w:id="1364940447">
                  <w:marLeft w:val="360"/>
                  <w:marRight w:val="0"/>
                  <w:marTop w:val="0"/>
                  <w:marBottom w:val="0"/>
                  <w:divBdr>
                    <w:top w:val="none" w:sz="0" w:space="0" w:color="auto"/>
                    <w:left w:val="none" w:sz="0" w:space="0" w:color="auto"/>
                    <w:bottom w:val="none" w:sz="0" w:space="0" w:color="auto"/>
                    <w:right w:val="none" w:sz="0" w:space="0" w:color="auto"/>
                  </w:divBdr>
                </w:div>
                <w:div w:id="980958277">
                  <w:marLeft w:val="360"/>
                  <w:marRight w:val="0"/>
                  <w:marTop w:val="0"/>
                  <w:marBottom w:val="0"/>
                  <w:divBdr>
                    <w:top w:val="none" w:sz="0" w:space="0" w:color="auto"/>
                    <w:left w:val="none" w:sz="0" w:space="0" w:color="auto"/>
                    <w:bottom w:val="none" w:sz="0" w:space="0" w:color="auto"/>
                    <w:right w:val="none" w:sz="0" w:space="0" w:color="auto"/>
                  </w:divBdr>
                </w:div>
              </w:divsChild>
            </w:div>
            <w:div w:id="571502938">
              <w:marLeft w:val="360"/>
              <w:marRight w:val="0"/>
              <w:marTop w:val="0"/>
              <w:marBottom w:val="72"/>
              <w:divBdr>
                <w:top w:val="none" w:sz="0" w:space="0" w:color="auto"/>
                <w:left w:val="none" w:sz="0" w:space="0" w:color="auto"/>
                <w:bottom w:val="none" w:sz="0" w:space="0" w:color="auto"/>
                <w:right w:val="none" w:sz="0" w:space="0" w:color="auto"/>
              </w:divBdr>
              <w:divsChild>
                <w:div w:id="1402483584">
                  <w:marLeft w:val="360"/>
                  <w:marRight w:val="0"/>
                  <w:marTop w:val="0"/>
                  <w:marBottom w:val="0"/>
                  <w:divBdr>
                    <w:top w:val="none" w:sz="0" w:space="0" w:color="auto"/>
                    <w:left w:val="none" w:sz="0" w:space="0" w:color="auto"/>
                    <w:bottom w:val="none" w:sz="0" w:space="0" w:color="auto"/>
                    <w:right w:val="none" w:sz="0" w:space="0" w:color="auto"/>
                  </w:divBdr>
                </w:div>
                <w:div w:id="116362181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71251">
      <w:bodyDiv w:val="1"/>
      <w:marLeft w:val="0"/>
      <w:marRight w:val="0"/>
      <w:marTop w:val="0"/>
      <w:marBottom w:val="0"/>
      <w:divBdr>
        <w:top w:val="none" w:sz="0" w:space="0" w:color="auto"/>
        <w:left w:val="none" w:sz="0" w:space="0" w:color="auto"/>
        <w:bottom w:val="none" w:sz="0" w:space="0" w:color="auto"/>
        <w:right w:val="none" w:sz="0" w:space="0" w:color="auto"/>
      </w:divBdr>
      <w:divsChild>
        <w:div w:id="486283121">
          <w:marLeft w:val="360"/>
          <w:marRight w:val="0"/>
          <w:marTop w:val="72"/>
          <w:marBottom w:val="72"/>
          <w:divBdr>
            <w:top w:val="none" w:sz="0" w:space="0" w:color="auto"/>
            <w:left w:val="none" w:sz="0" w:space="0" w:color="auto"/>
            <w:bottom w:val="none" w:sz="0" w:space="0" w:color="auto"/>
            <w:right w:val="none" w:sz="0" w:space="0" w:color="auto"/>
          </w:divBdr>
          <w:divsChild>
            <w:div w:id="1638492230">
              <w:marLeft w:val="360"/>
              <w:marRight w:val="0"/>
              <w:marTop w:val="0"/>
              <w:marBottom w:val="0"/>
              <w:divBdr>
                <w:top w:val="none" w:sz="0" w:space="0" w:color="auto"/>
                <w:left w:val="none" w:sz="0" w:space="0" w:color="auto"/>
                <w:bottom w:val="none" w:sz="0" w:space="0" w:color="auto"/>
                <w:right w:val="none" w:sz="0" w:space="0" w:color="auto"/>
              </w:divBdr>
            </w:div>
            <w:div w:id="1794589931">
              <w:marLeft w:val="360"/>
              <w:marRight w:val="0"/>
              <w:marTop w:val="0"/>
              <w:marBottom w:val="0"/>
              <w:divBdr>
                <w:top w:val="none" w:sz="0" w:space="0" w:color="auto"/>
                <w:left w:val="none" w:sz="0" w:space="0" w:color="auto"/>
                <w:bottom w:val="none" w:sz="0" w:space="0" w:color="auto"/>
                <w:right w:val="none" w:sz="0" w:space="0" w:color="auto"/>
              </w:divBdr>
            </w:div>
            <w:div w:id="133908344">
              <w:marLeft w:val="360"/>
              <w:marRight w:val="0"/>
              <w:marTop w:val="0"/>
              <w:marBottom w:val="0"/>
              <w:divBdr>
                <w:top w:val="none" w:sz="0" w:space="0" w:color="auto"/>
                <w:left w:val="none" w:sz="0" w:space="0" w:color="auto"/>
                <w:bottom w:val="none" w:sz="0" w:space="0" w:color="auto"/>
                <w:right w:val="none" w:sz="0" w:space="0" w:color="auto"/>
              </w:divBdr>
            </w:div>
            <w:div w:id="1638298170">
              <w:marLeft w:val="360"/>
              <w:marRight w:val="0"/>
              <w:marTop w:val="0"/>
              <w:marBottom w:val="0"/>
              <w:divBdr>
                <w:top w:val="none" w:sz="0" w:space="0" w:color="auto"/>
                <w:left w:val="none" w:sz="0" w:space="0" w:color="auto"/>
                <w:bottom w:val="none" w:sz="0" w:space="0" w:color="auto"/>
                <w:right w:val="none" w:sz="0" w:space="0" w:color="auto"/>
              </w:divBdr>
            </w:div>
            <w:div w:id="1090200455">
              <w:marLeft w:val="360"/>
              <w:marRight w:val="0"/>
              <w:marTop w:val="0"/>
              <w:marBottom w:val="0"/>
              <w:divBdr>
                <w:top w:val="none" w:sz="0" w:space="0" w:color="auto"/>
                <w:left w:val="none" w:sz="0" w:space="0" w:color="auto"/>
                <w:bottom w:val="none" w:sz="0" w:space="0" w:color="auto"/>
                <w:right w:val="none" w:sz="0" w:space="0" w:color="auto"/>
              </w:divBdr>
            </w:div>
            <w:div w:id="315183985">
              <w:marLeft w:val="360"/>
              <w:marRight w:val="0"/>
              <w:marTop w:val="0"/>
              <w:marBottom w:val="0"/>
              <w:divBdr>
                <w:top w:val="none" w:sz="0" w:space="0" w:color="auto"/>
                <w:left w:val="none" w:sz="0" w:space="0" w:color="auto"/>
                <w:bottom w:val="none" w:sz="0" w:space="0" w:color="auto"/>
                <w:right w:val="none" w:sz="0" w:space="0" w:color="auto"/>
              </w:divBdr>
            </w:div>
            <w:div w:id="837382349">
              <w:marLeft w:val="360"/>
              <w:marRight w:val="0"/>
              <w:marTop w:val="0"/>
              <w:marBottom w:val="0"/>
              <w:divBdr>
                <w:top w:val="none" w:sz="0" w:space="0" w:color="auto"/>
                <w:left w:val="none" w:sz="0" w:space="0" w:color="auto"/>
                <w:bottom w:val="none" w:sz="0" w:space="0" w:color="auto"/>
                <w:right w:val="none" w:sz="0" w:space="0" w:color="auto"/>
              </w:divBdr>
            </w:div>
            <w:div w:id="446705795">
              <w:marLeft w:val="360"/>
              <w:marRight w:val="0"/>
              <w:marTop w:val="0"/>
              <w:marBottom w:val="0"/>
              <w:divBdr>
                <w:top w:val="none" w:sz="0" w:space="0" w:color="auto"/>
                <w:left w:val="none" w:sz="0" w:space="0" w:color="auto"/>
                <w:bottom w:val="none" w:sz="0" w:space="0" w:color="auto"/>
                <w:right w:val="none" w:sz="0" w:space="0" w:color="auto"/>
              </w:divBdr>
            </w:div>
          </w:divsChild>
        </w:div>
        <w:div w:id="1663503334">
          <w:marLeft w:val="360"/>
          <w:marRight w:val="0"/>
          <w:marTop w:val="0"/>
          <w:marBottom w:val="72"/>
          <w:divBdr>
            <w:top w:val="none" w:sz="0" w:space="0" w:color="auto"/>
            <w:left w:val="none" w:sz="0" w:space="0" w:color="auto"/>
            <w:bottom w:val="none" w:sz="0" w:space="0" w:color="auto"/>
            <w:right w:val="none" w:sz="0" w:space="0" w:color="auto"/>
          </w:divBdr>
        </w:div>
        <w:div w:id="1956477756">
          <w:marLeft w:val="360"/>
          <w:marRight w:val="0"/>
          <w:marTop w:val="0"/>
          <w:marBottom w:val="72"/>
          <w:divBdr>
            <w:top w:val="none" w:sz="0" w:space="0" w:color="auto"/>
            <w:left w:val="none" w:sz="0" w:space="0" w:color="auto"/>
            <w:bottom w:val="none" w:sz="0" w:space="0" w:color="auto"/>
            <w:right w:val="none" w:sz="0" w:space="0" w:color="auto"/>
          </w:divBdr>
        </w:div>
        <w:div w:id="1323701468">
          <w:marLeft w:val="360"/>
          <w:marRight w:val="0"/>
          <w:marTop w:val="0"/>
          <w:marBottom w:val="72"/>
          <w:divBdr>
            <w:top w:val="none" w:sz="0" w:space="0" w:color="auto"/>
            <w:left w:val="none" w:sz="0" w:space="0" w:color="auto"/>
            <w:bottom w:val="none" w:sz="0" w:space="0" w:color="auto"/>
            <w:right w:val="none" w:sz="0" w:space="0" w:color="auto"/>
          </w:divBdr>
        </w:div>
        <w:div w:id="1105543980">
          <w:marLeft w:val="360"/>
          <w:marRight w:val="0"/>
          <w:marTop w:val="0"/>
          <w:marBottom w:val="72"/>
          <w:divBdr>
            <w:top w:val="none" w:sz="0" w:space="0" w:color="auto"/>
            <w:left w:val="none" w:sz="0" w:space="0" w:color="auto"/>
            <w:bottom w:val="none" w:sz="0" w:space="0" w:color="auto"/>
            <w:right w:val="none" w:sz="0" w:space="0" w:color="auto"/>
          </w:divBdr>
        </w:div>
        <w:div w:id="73287190">
          <w:marLeft w:val="360"/>
          <w:marRight w:val="0"/>
          <w:marTop w:val="0"/>
          <w:marBottom w:val="72"/>
          <w:divBdr>
            <w:top w:val="none" w:sz="0" w:space="0" w:color="auto"/>
            <w:left w:val="none" w:sz="0" w:space="0" w:color="auto"/>
            <w:bottom w:val="none" w:sz="0" w:space="0" w:color="auto"/>
            <w:right w:val="none" w:sz="0" w:space="0" w:color="auto"/>
          </w:divBdr>
        </w:div>
      </w:divsChild>
    </w:div>
    <w:div w:id="1287586075">
      <w:bodyDiv w:val="1"/>
      <w:marLeft w:val="0"/>
      <w:marRight w:val="0"/>
      <w:marTop w:val="0"/>
      <w:marBottom w:val="0"/>
      <w:divBdr>
        <w:top w:val="none" w:sz="0" w:space="0" w:color="auto"/>
        <w:left w:val="none" w:sz="0" w:space="0" w:color="auto"/>
        <w:bottom w:val="none" w:sz="0" w:space="0" w:color="auto"/>
        <w:right w:val="none" w:sz="0" w:space="0" w:color="auto"/>
      </w:divBdr>
      <w:divsChild>
        <w:div w:id="2127046096">
          <w:marLeft w:val="0"/>
          <w:marRight w:val="0"/>
          <w:marTop w:val="72"/>
          <w:marBottom w:val="0"/>
          <w:divBdr>
            <w:top w:val="none" w:sz="0" w:space="0" w:color="auto"/>
            <w:left w:val="none" w:sz="0" w:space="0" w:color="auto"/>
            <w:bottom w:val="none" w:sz="0" w:space="0" w:color="auto"/>
            <w:right w:val="none" w:sz="0" w:space="0" w:color="auto"/>
          </w:divBdr>
        </w:div>
        <w:div w:id="919488359">
          <w:marLeft w:val="0"/>
          <w:marRight w:val="0"/>
          <w:marTop w:val="72"/>
          <w:marBottom w:val="0"/>
          <w:divBdr>
            <w:top w:val="none" w:sz="0" w:space="0" w:color="auto"/>
            <w:left w:val="none" w:sz="0" w:space="0" w:color="auto"/>
            <w:bottom w:val="none" w:sz="0" w:space="0" w:color="auto"/>
            <w:right w:val="none" w:sz="0" w:space="0" w:color="auto"/>
          </w:divBdr>
          <w:divsChild>
            <w:div w:id="776291229">
              <w:marLeft w:val="360"/>
              <w:marRight w:val="0"/>
              <w:marTop w:val="72"/>
              <w:marBottom w:val="72"/>
              <w:divBdr>
                <w:top w:val="none" w:sz="0" w:space="0" w:color="auto"/>
                <w:left w:val="none" w:sz="0" w:space="0" w:color="auto"/>
                <w:bottom w:val="none" w:sz="0" w:space="0" w:color="auto"/>
                <w:right w:val="none" w:sz="0" w:space="0" w:color="auto"/>
              </w:divBdr>
            </w:div>
            <w:div w:id="1842620316">
              <w:marLeft w:val="360"/>
              <w:marRight w:val="0"/>
              <w:marTop w:val="0"/>
              <w:marBottom w:val="72"/>
              <w:divBdr>
                <w:top w:val="none" w:sz="0" w:space="0" w:color="auto"/>
                <w:left w:val="none" w:sz="0" w:space="0" w:color="auto"/>
                <w:bottom w:val="none" w:sz="0" w:space="0" w:color="auto"/>
                <w:right w:val="none" w:sz="0" w:space="0" w:color="auto"/>
              </w:divBdr>
            </w:div>
            <w:div w:id="223223101">
              <w:marLeft w:val="360"/>
              <w:marRight w:val="0"/>
              <w:marTop w:val="0"/>
              <w:marBottom w:val="72"/>
              <w:divBdr>
                <w:top w:val="none" w:sz="0" w:space="0" w:color="auto"/>
                <w:left w:val="none" w:sz="0" w:space="0" w:color="auto"/>
                <w:bottom w:val="none" w:sz="0" w:space="0" w:color="auto"/>
                <w:right w:val="none" w:sz="0" w:space="0" w:color="auto"/>
              </w:divBdr>
            </w:div>
          </w:divsChild>
        </w:div>
        <w:div w:id="1601334842">
          <w:marLeft w:val="0"/>
          <w:marRight w:val="0"/>
          <w:marTop w:val="72"/>
          <w:marBottom w:val="0"/>
          <w:divBdr>
            <w:top w:val="none" w:sz="0" w:space="0" w:color="auto"/>
            <w:left w:val="none" w:sz="0" w:space="0" w:color="auto"/>
            <w:bottom w:val="none" w:sz="0" w:space="0" w:color="auto"/>
            <w:right w:val="none" w:sz="0" w:space="0" w:color="auto"/>
          </w:divBdr>
        </w:div>
      </w:divsChild>
    </w:div>
    <w:div w:id="1294484152">
      <w:bodyDiv w:val="1"/>
      <w:marLeft w:val="0"/>
      <w:marRight w:val="0"/>
      <w:marTop w:val="0"/>
      <w:marBottom w:val="0"/>
      <w:divBdr>
        <w:top w:val="none" w:sz="0" w:space="0" w:color="auto"/>
        <w:left w:val="none" w:sz="0" w:space="0" w:color="auto"/>
        <w:bottom w:val="none" w:sz="0" w:space="0" w:color="auto"/>
        <w:right w:val="none" w:sz="0" w:space="0" w:color="auto"/>
      </w:divBdr>
    </w:div>
    <w:div w:id="1310208464">
      <w:bodyDiv w:val="1"/>
      <w:marLeft w:val="0"/>
      <w:marRight w:val="0"/>
      <w:marTop w:val="0"/>
      <w:marBottom w:val="0"/>
      <w:divBdr>
        <w:top w:val="none" w:sz="0" w:space="0" w:color="auto"/>
        <w:left w:val="none" w:sz="0" w:space="0" w:color="auto"/>
        <w:bottom w:val="none" w:sz="0" w:space="0" w:color="auto"/>
        <w:right w:val="none" w:sz="0" w:space="0" w:color="auto"/>
      </w:divBdr>
    </w:div>
    <w:div w:id="1312826228">
      <w:bodyDiv w:val="1"/>
      <w:marLeft w:val="0"/>
      <w:marRight w:val="0"/>
      <w:marTop w:val="0"/>
      <w:marBottom w:val="0"/>
      <w:divBdr>
        <w:top w:val="none" w:sz="0" w:space="0" w:color="auto"/>
        <w:left w:val="none" w:sz="0" w:space="0" w:color="auto"/>
        <w:bottom w:val="none" w:sz="0" w:space="0" w:color="auto"/>
        <w:right w:val="none" w:sz="0" w:space="0" w:color="auto"/>
      </w:divBdr>
    </w:div>
    <w:div w:id="1332416328">
      <w:bodyDiv w:val="1"/>
      <w:marLeft w:val="0"/>
      <w:marRight w:val="0"/>
      <w:marTop w:val="0"/>
      <w:marBottom w:val="0"/>
      <w:divBdr>
        <w:top w:val="none" w:sz="0" w:space="0" w:color="auto"/>
        <w:left w:val="none" w:sz="0" w:space="0" w:color="auto"/>
        <w:bottom w:val="none" w:sz="0" w:space="0" w:color="auto"/>
        <w:right w:val="none" w:sz="0" w:space="0" w:color="auto"/>
      </w:divBdr>
    </w:div>
    <w:div w:id="1342898282">
      <w:bodyDiv w:val="1"/>
      <w:marLeft w:val="0"/>
      <w:marRight w:val="0"/>
      <w:marTop w:val="0"/>
      <w:marBottom w:val="0"/>
      <w:divBdr>
        <w:top w:val="none" w:sz="0" w:space="0" w:color="auto"/>
        <w:left w:val="none" w:sz="0" w:space="0" w:color="auto"/>
        <w:bottom w:val="none" w:sz="0" w:space="0" w:color="auto"/>
        <w:right w:val="none" w:sz="0" w:space="0" w:color="auto"/>
      </w:divBdr>
    </w:div>
    <w:div w:id="1342970477">
      <w:bodyDiv w:val="1"/>
      <w:marLeft w:val="0"/>
      <w:marRight w:val="0"/>
      <w:marTop w:val="0"/>
      <w:marBottom w:val="0"/>
      <w:divBdr>
        <w:top w:val="none" w:sz="0" w:space="0" w:color="auto"/>
        <w:left w:val="none" w:sz="0" w:space="0" w:color="auto"/>
        <w:bottom w:val="none" w:sz="0" w:space="0" w:color="auto"/>
        <w:right w:val="none" w:sz="0" w:space="0" w:color="auto"/>
      </w:divBdr>
    </w:div>
    <w:div w:id="1392995342">
      <w:bodyDiv w:val="1"/>
      <w:marLeft w:val="0"/>
      <w:marRight w:val="0"/>
      <w:marTop w:val="0"/>
      <w:marBottom w:val="0"/>
      <w:divBdr>
        <w:top w:val="none" w:sz="0" w:space="0" w:color="auto"/>
        <w:left w:val="none" w:sz="0" w:space="0" w:color="auto"/>
        <w:bottom w:val="none" w:sz="0" w:space="0" w:color="auto"/>
        <w:right w:val="none" w:sz="0" w:space="0" w:color="auto"/>
      </w:divBdr>
      <w:divsChild>
        <w:div w:id="880214729">
          <w:marLeft w:val="0"/>
          <w:marRight w:val="0"/>
          <w:marTop w:val="72"/>
          <w:marBottom w:val="0"/>
          <w:divBdr>
            <w:top w:val="none" w:sz="0" w:space="0" w:color="auto"/>
            <w:left w:val="none" w:sz="0" w:space="0" w:color="auto"/>
            <w:bottom w:val="none" w:sz="0" w:space="0" w:color="auto"/>
            <w:right w:val="none" w:sz="0" w:space="0" w:color="auto"/>
          </w:divBdr>
        </w:div>
        <w:div w:id="1530488052">
          <w:marLeft w:val="0"/>
          <w:marRight w:val="0"/>
          <w:marTop w:val="72"/>
          <w:marBottom w:val="0"/>
          <w:divBdr>
            <w:top w:val="none" w:sz="0" w:space="0" w:color="auto"/>
            <w:left w:val="none" w:sz="0" w:space="0" w:color="auto"/>
            <w:bottom w:val="none" w:sz="0" w:space="0" w:color="auto"/>
            <w:right w:val="none" w:sz="0" w:space="0" w:color="auto"/>
          </w:divBdr>
        </w:div>
        <w:div w:id="397480236">
          <w:marLeft w:val="0"/>
          <w:marRight w:val="0"/>
          <w:marTop w:val="72"/>
          <w:marBottom w:val="0"/>
          <w:divBdr>
            <w:top w:val="none" w:sz="0" w:space="0" w:color="auto"/>
            <w:left w:val="none" w:sz="0" w:space="0" w:color="auto"/>
            <w:bottom w:val="none" w:sz="0" w:space="0" w:color="auto"/>
            <w:right w:val="none" w:sz="0" w:space="0" w:color="auto"/>
          </w:divBdr>
        </w:div>
      </w:divsChild>
    </w:div>
    <w:div w:id="1394354636">
      <w:bodyDiv w:val="1"/>
      <w:marLeft w:val="0"/>
      <w:marRight w:val="0"/>
      <w:marTop w:val="0"/>
      <w:marBottom w:val="0"/>
      <w:divBdr>
        <w:top w:val="none" w:sz="0" w:space="0" w:color="auto"/>
        <w:left w:val="none" w:sz="0" w:space="0" w:color="auto"/>
        <w:bottom w:val="none" w:sz="0" w:space="0" w:color="auto"/>
        <w:right w:val="none" w:sz="0" w:space="0" w:color="auto"/>
      </w:divBdr>
    </w:div>
    <w:div w:id="1396008772">
      <w:bodyDiv w:val="1"/>
      <w:marLeft w:val="0"/>
      <w:marRight w:val="0"/>
      <w:marTop w:val="0"/>
      <w:marBottom w:val="0"/>
      <w:divBdr>
        <w:top w:val="none" w:sz="0" w:space="0" w:color="auto"/>
        <w:left w:val="none" w:sz="0" w:space="0" w:color="auto"/>
        <w:bottom w:val="none" w:sz="0" w:space="0" w:color="auto"/>
        <w:right w:val="none" w:sz="0" w:space="0" w:color="auto"/>
      </w:divBdr>
      <w:divsChild>
        <w:div w:id="1315140083">
          <w:marLeft w:val="0"/>
          <w:marRight w:val="0"/>
          <w:marTop w:val="72"/>
          <w:marBottom w:val="240"/>
          <w:divBdr>
            <w:top w:val="none" w:sz="0" w:space="0" w:color="auto"/>
            <w:left w:val="none" w:sz="0" w:space="0" w:color="auto"/>
            <w:bottom w:val="none" w:sz="0" w:space="0" w:color="auto"/>
            <w:right w:val="none" w:sz="0" w:space="0" w:color="auto"/>
          </w:divBdr>
          <w:divsChild>
            <w:div w:id="321085952">
              <w:marLeft w:val="0"/>
              <w:marRight w:val="0"/>
              <w:marTop w:val="72"/>
              <w:marBottom w:val="0"/>
              <w:divBdr>
                <w:top w:val="none" w:sz="0" w:space="0" w:color="auto"/>
                <w:left w:val="none" w:sz="0" w:space="0" w:color="auto"/>
                <w:bottom w:val="none" w:sz="0" w:space="0" w:color="auto"/>
                <w:right w:val="none" w:sz="0" w:space="0" w:color="auto"/>
              </w:divBdr>
            </w:div>
            <w:div w:id="841776540">
              <w:marLeft w:val="0"/>
              <w:marRight w:val="0"/>
              <w:marTop w:val="72"/>
              <w:marBottom w:val="0"/>
              <w:divBdr>
                <w:top w:val="none" w:sz="0" w:space="0" w:color="auto"/>
                <w:left w:val="none" w:sz="0" w:space="0" w:color="auto"/>
                <w:bottom w:val="none" w:sz="0" w:space="0" w:color="auto"/>
                <w:right w:val="none" w:sz="0" w:space="0" w:color="auto"/>
              </w:divBdr>
            </w:div>
            <w:div w:id="945038006">
              <w:marLeft w:val="0"/>
              <w:marRight w:val="0"/>
              <w:marTop w:val="72"/>
              <w:marBottom w:val="0"/>
              <w:divBdr>
                <w:top w:val="none" w:sz="0" w:space="0" w:color="auto"/>
                <w:left w:val="none" w:sz="0" w:space="0" w:color="auto"/>
                <w:bottom w:val="none" w:sz="0" w:space="0" w:color="auto"/>
                <w:right w:val="none" w:sz="0" w:space="0" w:color="auto"/>
              </w:divBdr>
              <w:divsChild>
                <w:div w:id="1822237551">
                  <w:marLeft w:val="360"/>
                  <w:marRight w:val="0"/>
                  <w:marTop w:val="72"/>
                  <w:marBottom w:val="72"/>
                  <w:divBdr>
                    <w:top w:val="none" w:sz="0" w:space="0" w:color="auto"/>
                    <w:left w:val="none" w:sz="0" w:space="0" w:color="auto"/>
                    <w:bottom w:val="none" w:sz="0" w:space="0" w:color="auto"/>
                    <w:right w:val="none" w:sz="0" w:space="0" w:color="auto"/>
                  </w:divBdr>
                </w:div>
                <w:div w:id="1780299762">
                  <w:marLeft w:val="360"/>
                  <w:marRight w:val="0"/>
                  <w:marTop w:val="0"/>
                  <w:marBottom w:val="72"/>
                  <w:divBdr>
                    <w:top w:val="none" w:sz="0" w:space="0" w:color="auto"/>
                    <w:left w:val="none" w:sz="0" w:space="0" w:color="auto"/>
                    <w:bottom w:val="none" w:sz="0" w:space="0" w:color="auto"/>
                    <w:right w:val="none" w:sz="0" w:space="0" w:color="auto"/>
                  </w:divBdr>
                </w:div>
                <w:div w:id="1230657360">
                  <w:marLeft w:val="360"/>
                  <w:marRight w:val="0"/>
                  <w:marTop w:val="0"/>
                  <w:marBottom w:val="72"/>
                  <w:divBdr>
                    <w:top w:val="none" w:sz="0" w:space="0" w:color="auto"/>
                    <w:left w:val="none" w:sz="0" w:space="0" w:color="auto"/>
                    <w:bottom w:val="none" w:sz="0" w:space="0" w:color="auto"/>
                    <w:right w:val="none" w:sz="0" w:space="0" w:color="auto"/>
                  </w:divBdr>
                </w:div>
              </w:divsChild>
            </w:div>
            <w:div w:id="688800311">
              <w:marLeft w:val="0"/>
              <w:marRight w:val="0"/>
              <w:marTop w:val="72"/>
              <w:marBottom w:val="0"/>
              <w:divBdr>
                <w:top w:val="none" w:sz="0" w:space="0" w:color="auto"/>
                <w:left w:val="none" w:sz="0" w:space="0" w:color="auto"/>
                <w:bottom w:val="none" w:sz="0" w:space="0" w:color="auto"/>
                <w:right w:val="none" w:sz="0" w:space="0" w:color="auto"/>
              </w:divBdr>
            </w:div>
            <w:div w:id="1524902507">
              <w:marLeft w:val="0"/>
              <w:marRight w:val="0"/>
              <w:marTop w:val="72"/>
              <w:marBottom w:val="0"/>
              <w:divBdr>
                <w:top w:val="none" w:sz="0" w:space="0" w:color="auto"/>
                <w:left w:val="none" w:sz="0" w:space="0" w:color="auto"/>
                <w:bottom w:val="none" w:sz="0" w:space="0" w:color="auto"/>
                <w:right w:val="none" w:sz="0" w:space="0" w:color="auto"/>
              </w:divBdr>
            </w:div>
          </w:divsChild>
        </w:div>
        <w:div w:id="783887565">
          <w:marLeft w:val="0"/>
          <w:marRight w:val="0"/>
          <w:marTop w:val="72"/>
          <w:marBottom w:val="240"/>
          <w:divBdr>
            <w:top w:val="none" w:sz="0" w:space="0" w:color="auto"/>
            <w:left w:val="none" w:sz="0" w:space="0" w:color="auto"/>
            <w:bottom w:val="none" w:sz="0" w:space="0" w:color="auto"/>
            <w:right w:val="none" w:sz="0" w:space="0" w:color="auto"/>
          </w:divBdr>
          <w:divsChild>
            <w:div w:id="502476041">
              <w:marLeft w:val="0"/>
              <w:marRight w:val="0"/>
              <w:marTop w:val="72"/>
              <w:marBottom w:val="0"/>
              <w:divBdr>
                <w:top w:val="none" w:sz="0" w:space="0" w:color="auto"/>
                <w:left w:val="none" w:sz="0" w:space="0" w:color="auto"/>
                <w:bottom w:val="none" w:sz="0" w:space="0" w:color="auto"/>
                <w:right w:val="none" w:sz="0" w:space="0" w:color="auto"/>
              </w:divBdr>
            </w:div>
            <w:div w:id="1069112001">
              <w:marLeft w:val="0"/>
              <w:marRight w:val="0"/>
              <w:marTop w:val="72"/>
              <w:marBottom w:val="0"/>
              <w:divBdr>
                <w:top w:val="none" w:sz="0" w:space="0" w:color="auto"/>
                <w:left w:val="none" w:sz="0" w:space="0" w:color="auto"/>
                <w:bottom w:val="none" w:sz="0" w:space="0" w:color="auto"/>
                <w:right w:val="none" w:sz="0" w:space="0" w:color="auto"/>
              </w:divBdr>
            </w:div>
            <w:div w:id="1724331912">
              <w:marLeft w:val="0"/>
              <w:marRight w:val="0"/>
              <w:marTop w:val="72"/>
              <w:marBottom w:val="0"/>
              <w:divBdr>
                <w:top w:val="none" w:sz="0" w:space="0" w:color="auto"/>
                <w:left w:val="none" w:sz="0" w:space="0" w:color="auto"/>
                <w:bottom w:val="none" w:sz="0" w:space="0" w:color="auto"/>
                <w:right w:val="none" w:sz="0" w:space="0" w:color="auto"/>
              </w:divBdr>
              <w:divsChild>
                <w:div w:id="1332637708">
                  <w:marLeft w:val="360"/>
                  <w:marRight w:val="0"/>
                  <w:marTop w:val="72"/>
                  <w:marBottom w:val="72"/>
                  <w:divBdr>
                    <w:top w:val="none" w:sz="0" w:space="0" w:color="auto"/>
                    <w:left w:val="none" w:sz="0" w:space="0" w:color="auto"/>
                    <w:bottom w:val="none" w:sz="0" w:space="0" w:color="auto"/>
                    <w:right w:val="none" w:sz="0" w:space="0" w:color="auto"/>
                  </w:divBdr>
                </w:div>
                <w:div w:id="941844088">
                  <w:marLeft w:val="360"/>
                  <w:marRight w:val="0"/>
                  <w:marTop w:val="0"/>
                  <w:marBottom w:val="72"/>
                  <w:divBdr>
                    <w:top w:val="none" w:sz="0" w:space="0" w:color="auto"/>
                    <w:left w:val="none" w:sz="0" w:space="0" w:color="auto"/>
                    <w:bottom w:val="none" w:sz="0" w:space="0" w:color="auto"/>
                    <w:right w:val="none" w:sz="0" w:space="0" w:color="auto"/>
                  </w:divBdr>
                </w:div>
                <w:div w:id="1083186808">
                  <w:marLeft w:val="360"/>
                  <w:marRight w:val="0"/>
                  <w:marTop w:val="0"/>
                  <w:marBottom w:val="72"/>
                  <w:divBdr>
                    <w:top w:val="none" w:sz="0" w:space="0" w:color="auto"/>
                    <w:left w:val="none" w:sz="0" w:space="0" w:color="auto"/>
                    <w:bottom w:val="none" w:sz="0" w:space="0" w:color="auto"/>
                    <w:right w:val="none" w:sz="0" w:space="0" w:color="auto"/>
                  </w:divBdr>
                </w:div>
              </w:divsChild>
            </w:div>
            <w:div w:id="115218582">
              <w:marLeft w:val="0"/>
              <w:marRight w:val="0"/>
              <w:marTop w:val="72"/>
              <w:marBottom w:val="0"/>
              <w:divBdr>
                <w:top w:val="none" w:sz="0" w:space="0" w:color="auto"/>
                <w:left w:val="none" w:sz="0" w:space="0" w:color="auto"/>
                <w:bottom w:val="none" w:sz="0" w:space="0" w:color="auto"/>
                <w:right w:val="none" w:sz="0" w:space="0" w:color="auto"/>
              </w:divBdr>
            </w:div>
          </w:divsChild>
        </w:div>
        <w:div w:id="1357779418">
          <w:marLeft w:val="0"/>
          <w:marRight w:val="0"/>
          <w:marTop w:val="72"/>
          <w:marBottom w:val="240"/>
          <w:divBdr>
            <w:top w:val="none" w:sz="0" w:space="0" w:color="auto"/>
            <w:left w:val="none" w:sz="0" w:space="0" w:color="auto"/>
            <w:bottom w:val="none" w:sz="0" w:space="0" w:color="auto"/>
            <w:right w:val="none" w:sz="0" w:space="0" w:color="auto"/>
          </w:divBdr>
        </w:div>
      </w:divsChild>
    </w:div>
    <w:div w:id="1420178789">
      <w:bodyDiv w:val="1"/>
      <w:marLeft w:val="0"/>
      <w:marRight w:val="0"/>
      <w:marTop w:val="0"/>
      <w:marBottom w:val="0"/>
      <w:divBdr>
        <w:top w:val="none" w:sz="0" w:space="0" w:color="auto"/>
        <w:left w:val="none" w:sz="0" w:space="0" w:color="auto"/>
        <w:bottom w:val="none" w:sz="0" w:space="0" w:color="auto"/>
        <w:right w:val="none" w:sz="0" w:space="0" w:color="auto"/>
      </w:divBdr>
    </w:div>
    <w:div w:id="1421559339">
      <w:bodyDiv w:val="1"/>
      <w:marLeft w:val="0"/>
      <w:marRight w:val="0"/>
      <w:marTop w:val="0"/>
      <w:marBottom w:val="0"/>
      <w:divBdr>
        <w:top w:val="none" w:sz="0" w:space="0" w:color="auto"/>
        <w:left w:val="none" w:sz="0" w:space="0" w:color="auto"/>
        <w:bottom w:val="none" w:sz="0" w:space="0" w:color="auto"/>
        <w:right w:val="none" w:sz="0" w:space="0" w:color="auto"/>
      </w:divBdr>
    </w:div>
    <w:div w:id="1422795956">
      <w:bodyDiv w:val="1"/>
      <w:marLeft w:val="0"/>
      <w:marRight w:val="0"/>
      <w:marTop w:val="0"/>
      <w:marBottom w:val="0"/>
      <w:divBdr>
        <w:top w:val="none" w:sz="0" w:space="0" w:color="auto"/>
        <w:left w:val="none" w:sz="0" w:space="0" w:color="auto"/>
        <w:bottom w:val="none" w:sz="0" w:space="0" w:color="auto"/>
        <w:right w:val="none" w:sz="0" w:space="0" w:color="auto"/>
      </w:divBdr>
    </w:div>
    <w:div w:id="1461605584">
      <w:bodyDiv w:val="1"/>
      <w:marLeft w:val="0"/>
      <w:marRight w:val="0"/>
      <w:marTop w:val="0"/>
      <w:marBottom w:val="0"/>
      <w:divBdr>
        <w:top w:val="none" w:sz="0" w:space="0" w:color="auto"/>
        <w:left w:val="none" w:sz="0" w:space="0" w:color="auto"/>
        <w:bottom w:val="none" w:sz="0" w:space="0" w:color="auto"/>
        <w:right w:val="none" w:sz="0" w:space="0" w:color="auto"/>
      </w:divBdr>
    </w:div>
    <w:div w:id="1471707090">
      <w:bodyDiv w:val="1"/>
      <w:marLeft w:val="0"/>
      <w:marRight w:val="0"/>
      <w:marTop w:val="0"/>
      <w:marBottom w:val="0"/>
      <w:divBdr>
        <w:top w:val="none" w:sz="0" w:space="0" w:color="auto"/>
        <w:left w:val="none" w:sz="0" w:space="0" w:color="auto"/>
        <w:bottom w:val="none" w:sz="0" w:space="0" w:color="auto"/>
        <w:right w:val="none" w:sz="0" w:space="0" w:color="auto"/>
      </w:divBdr>
      <w:divsChild>
        <w:div w:id="218320466">
          <w:marLeft w:val="360"/>
          <w:marRight w:val="0"/>
          <w:marTop w:val="72"/>
          <w:marBottom w:val="72"/>
          <w:divBdr>
            <w:top w:val="none" w:sz="0" w:space="0" w:color="auto"/>
            <w:left w:val="none" w:sz="0" w:space="0" w:color="auto"/>
            <w:bottom w:val="none" w:sz="0" w:space="0" w:color="auto"/>
            <w:right w:val="none" w:sz="0" w:space="0" w:color="auto"/>
          </w:divBdr>
        </w:div>
        <w:div w:id="983776140">
          <w:marLeft w:val="360"/>
          <w:marRight w:val="0"/>
          <w:marTop w:val="0"/>
          <w:marBottom w:val="72"/>
          <w:divBdr>
            <w:top w:val="none" w:sz="0" w:space="0" w:color="auto"/>
            <w:left w:val="none" w:sz="0" w:space="0" w:color="auto"/>
            <w:bottom w:val="none" w:sz="0" w:space="0" w:color="auto"/>
            <w:right w:val="none" w:sz="0" w:space="0" w:color="auto"/>
          </w:divBdr>
        </w:div>
        <w:div w:id="1983534832">
          <w:marLeft w:val="360"/>
          <w:marRight w:val="0"/>
          <w:marTop w:val="0"/>
          <w:marBottom w:val="72"/>
          <w:divBdr>
            <w:top w:val="none" w:sz="0" w:space="0" w:color="auto"/>
            <w:left w:val="none" w:sz="0" w:space="0" w:color="auto"/>
            <w:bottom w:val="none" w:sz="0" w:space="0" w:color="auto"/>
            <w:right w:val="none" w:sz="0" w:space="0" w:color="auto"/>
          </w:divBdr>
        </w:div>
        <w:div w:id="1418790845">
          <w:marLeft w:val="360"/>
          <w:marRight w:val="0"/>
          <w:marTop w:val="0"/>
          <w:marBottom w:val="72"/>
          <w:divBdr>
            <w:top w:val="none" w:sz="0" w:space="0" w:color="auto"/>
            <w:left w:val="none" w:sz="0" w:space="0" w:color="auto"/>
            <w:bottom w:val="none" w:sz="0" w:space="0" w:color="auto"/>
            <w:right w:val="none" w:sz="0" w:space="0" w:color="auto"/>
          </w:divBdr>
        </w:div>
      </w:divsChild>
    </w:div>
    <w:div w:id="1479298721">
      <w:bodyDiv w:val="1"/>
      <w:marLeft w:val="0"/>
      <w:marRight w:val="0"/>
      <w:marTop w:val="0"/>
      <w:marBottom w:val="0"/>
      <w:divBdr>
        <w:top w:val="none" w:sz="0" w:space="0" w:color="auto"/>
        <w:left w:val="none" w:sz="0" w:space="0" w:color="auto"/>
        <w:bottom w:val="none" w:sz="0" w:space="0" w:color="auto"/>
        <w:right w:val="none" w:sz="0" w:space="0" w:color="auto"/>
      </w:divBdr>
    </w:div>
    <w:div w:id="1546480617">
      <w:bodyDiv w:val="1"/>
      <w:marLeft w:val="0"/>
      <w:marRight w:val="0"/>
      <w:marTop w:val="0"/>
      <w:marBottom w:val="0"/>
      <w:divBdr>
        <w:top w:val="none" w:sz="0" w:space="0" w:color="auto"/>
        <w:left w:val="none" w:sz="0" w:space="0" w:color="auto"/>
        <w:bottom w:val="none" w:sz="0" w:space="0" w:color="auto"/>
        <w:right w:val="none" w:sz="0" w:space="0" w:color="auto"/>
      </w:divBdr>
      <w:divsChild>
        <w:div w:id="1005747953">
          <w:marLeft w:val="0"/>
          <w:marRight w:val="0"/>
          <w:marTop w:val="72"/>
          <w:marBottom w:val="0"/>
          <w:divBdr>
            <w:top w:val="none" w:sz="0" w:space="0" w:color="auto"/>
            <w:left w:val="none" w:sz="0" w:space="0" w:color="auto"/>
            <w:bottom w:val="none" w:sz="0" w:space="0" w:color="auto"/>
            <w:right w:val="none" w:sz="0" w:space="0" w:color="auto"/>
          </w:divBdr>
        </w:div>
        <w:div w:id="437216115">
          <w:marLeft w:val="0"/>
          <w:marRight w:val="0"/>
          <w:marTop w:val="72"/>
          <w:marBottom w:val="0"/>
          <w:divBdr>
            <w:top w:val="none" w:sz="0" w:space="0" w:color="auto"/>
            <w:left w:val="none" w:sz="0" w:space="0" w:color="auto"/>
            <w:bottom w:val="none" w:sz="0" w:space="0" w:color="auto"/>
            <w:right w:val="none" w:sz="0" w:space="0" w:color="auto"/>
          </w:divBdr>
        </w:div>
        <w:div w:id="1263415525">
          <w:marLeft w:val="0"/>
          <w:marRight w:val="0"/>
          <w:marTop w:val="72"/>
          <w:marBottom w:val="0"/>
          <w:divBdr>
            <w:top w:val="none" w:sz="0" w:space="0" w:color="auto"/>
            <w:left w:val="none" w:sz="0" w:space="0" w:color="auto"/>
            <w:bottom w:val="none" w:sz="0" w:space="0" w:color="auto"/>
            <w:right w:val="none" w:sz="0" w:space="0" w:color="auto"/>
          </w:divBdr>
        </w:div>
      </w:divsChild>
    </w:div>
    <w:div w:id="1563371572">
      <w:bodyDiv w:val="1"/>
      <w:marLeft w:val="0"/>
      <w:marRight w:val="0"/>
      <w:marTop w:val="0"/>
      <w:marBottom w:val="0"/>
      <w:divBdr>
        <w:top w:val="none" w:sz="0" w:space="0" w:color="auto"/>
        <w:left w:val="none" w:sz="0" w:space="0" w:color="auto"/>
        <w:bottom w:val="none" w:sz="0" w:space="0" w:color="auto"/>
        <w:right w:val="none" w:sz="0" w:space="0" w:color="auto"/>
      </w:divBdr>
      <w:divsChild>
        <w:div w:id="2104757751">
          <w:marLeft w:val="0"/>
          <w:marRight w:val="0"/>
          <w:marTop w:val="72"/>
          <w:marBottom w:val="0"/>
          <w:divBdr>
            <w:top w:val="none" w:sz="0" w:space="0" w:color="auto"/>
            <w:left w:val="none" w:sz="0" w:space="0" w:color="auto"/>
            <w:bottom w:val="none" w:sz="0" w:space="0" w:color="auto"/>
            <w:right w:val="none" w:sz="0" w:space="0" w:color="auto"/>
          </w:divBdr>
          <w:divsChild>
            <w:div w:id="1710375211">
              <w:marLeft w:val="360"/>
              <w:marRight w:val="0"/>
              <w:marTop w:val="72"/>
              <w:marBottom w:val="72"/>
              <w:divBdr>
                <w:top w:val="none" w:sz="0" w:space="0" w:color="auto"/>
                <w:left w:val="none" w:sz="0" w:space="0" w:color="auto"/>
                <w:bottom w:val="none" w:sz="0" w:space="0" w:color="auto"/>
                <w:right w:val="none" w:sz="0" w:space="0" w:color="auto"/>
              </w:divBdr>
            </w:div>
            <w:div w:id="949362584">
              <w:marLeft w:val="360"/>
              <w:marRight w:val="0"/>
              <w:marTop w:val="0"/>
              <w:marBottom w:val="72"/>
              <w:divBdr>
                <w:top w:val="none" w:sz="0" w:space="0" w:color="auto"/>
                <w:left w:val="none" w:sz="0" w:space="0" w:color="auto"/>
                <w:bottom w:val="none" w:sz="0" w:space="0" w:color="auto"/>
                <w:right w:val="none" w:sz="0" w:space="0" w:color="auto"/>
              </w:divBdr>
            </w:div>
            <w:div w:id="712732720">
              <w:marLeft w:val="360"/>
              <w:marRight w:val="0"/>
              <w:marTop w:val="0"/>
              <w:marBottom w:val="72"/>
              <w:divBdr>
                <w:top w:val="none" w:sz="0" w:space="0" w:color="auto"/>
                <w:left w:val="none" w:sz="0" w:space="0" w:color="auto"/>
                <w:bottom w:val="none" w:sz="0" w:space="0" w:color="auto"/>
                <w:right w:val="none" w:sz="0" w:space="0" w:color="auto"/>
              </w:divBdr>
            </w:div>
            <w:div w:id="500970465">
              <w:marLeft w:val="360"/>
              <w:marRight w:val="0"/>
              <w:marTop w:val="0"/>
              <w:marBottom w:val="72"/>
              <w:divBdr>
                <w:top w:val="none" w:sz="0" w:space="0" w:color="auto"/>
                <w:left w:val="none" w:sz="0" w:space="0" w:color="auto"/>
                <w:bottom w:val="none" w:sz="0" w:space="0" w:color="auto"/>
                <w:right w:val="none" w:sz="0" w:space="0" w:color="auto"/>
              </w:divBdr>
            </w:div>
            <w:div w:id="1174883252">
              <w:marLeft w:val="360"/>
              <w:marRight w:val="0"/>
              <w:marTop w:val="0"/>
              <w:marBottom w:val="72"/>
              <w:divBdr>
                <w:top w:val="none" w:sz="0" w:space="0" w:color="auto"/>
                <w:left w:val="none" w:sz="0" w:space="0" w:color="auto"/>
                <w:bottom w:val="none" w:sz="0" w:space="0" w:color="auto"/>
                <w:right w:val="none" w:sz="0" w:space="0" w:color="auto"/>
              </w:divBdr>
            </w:div>
            <w:div w:id="1151360507">
              <w:marLeft w:val="360"/>
              <w:marRight w:val="0"/>
              <w:marTop w:val="0"/>
              <w:marBottom w:val="72"/>
              <w:divBdr>
                <w:top w:val="none" w:sz="0" w:space="0" w:color="auto"/>
                <w:left w:val="none" w:sz="0" w:space="0" w:color="auto"/>
                <w:bottom w:val="none" w:sz="0" w:space="0" w:color="auto"/>
                <w:right w:val="none" w:sz="0" w:space="0" w:color="auto"/>
              </w:divBdr>
            </w:div>
            <w:div w:id="2008559971">
              <w:marLeft w:val="360"/>
              <w:marRight w:val="0"/>
              <w:marTop w:val="0"/>
              <w:marBottom w:val="72"/>
              <w:divBdr>
                <w:top w:val="none" w:sz="0" w:space="0" w:color="auto"/>
                <w:left w:val="none" w:sz="0" w:space="0" w:color="auto"/>
                <w:bottom w:val="none" w:sz="0" w:space="0" w:color="auto"/>
                <w:right w:val="none" w:sz="0" w:space="0" w:color="auto"/>
              </w:divBdr>
            </w:div>
            <w:div w:id="1041052675">
              <w:marLeft w:val="360"/>
              <w:marRight w:val="0"/>
              <w:marTop w:val="0"/>
              <w:marBottom w:val="72"/>
              <w:divBdr>
                <w:top w:val="none" w:sz="0" w:space="0" w:color="auto"/>
                <w:left w:val="none" w:sz="0" w:space="0" w:color="auto"/>
                <w:bottom w:val="none" w:sz="0" w:space="0" w:color="auto"/>
                <w:right w:val="none" w:sz="0" w:space="0" w:color="auto"/>
              </w:divBdr>
            </w:div>
            <w:div w:id="11035330">
              <w:marLeft w:val="360"/>
              <w:marRight w:val="0"/>
              <w:marTop w:val="0"/>
              <w:marBottom w:val="72"/>
              <w:divBdr>
                <w:top w:val="none" w:sz="0" w:space="0" w:color="auto"/>
                <w:left w:val="none" w:sz="0" w:space="0" w:color="auto"/>
                <w:bottom w:val="none" w:sz="0" w:space="0" w:color="auto"/>
                <w:right w:val="none" w:sz="0" w:space="0" w:color="auto"/>
              </w:divBdr>
            </w:div>
            <w:div w:id="1273435021">
              <w:marLeft w:val="360"/>
              <w:marRight w:val="0"/>
              <w:marTop w:val="0"/>
              <w:marBottom w:val="72"/>
              <w:divBdr>
                <w:top w:val="none" w:sz="0" w:space="0" w:color="auto"/>
                <w:left w:val="none" w:sz="0" w:space="0" w:color="auto"/>
                <w:bottom w:val="none" w:sz="0" w:space="0" w:color="auto"/>
                <w:right w:val="none" w:sz="0" w:space="0" w:color="auto"/>
              </w:divBdr>
            </w:div>
            <w:div w:id="303436524">
              <w:marLeft w:val="360"/>
              <w:marRight w:val="0"/>
              <w:marTop w:val="0"/>
              <w:marBottom w:val="72"/>
              <w:divBdr>
                <w:top w:val="none" w:sz="0" w:space="0" w:color="auto"/>
                <w:left w:val="none" w:sz="0" w:space="0" w:color="auto"/>
                <w:bottom w:val="none" w:sz="0" w:space="0" w:color="auto"/>
                <w:right w:val="none" w:sz="0" w:space="0" w:color="auto"/>
              </w:divBdr>
            </w:div>
            <w:div w:id="2093121431">
              <w:marLeft w:val="360"/>
              <w:marRight w:val="0"/>
              <w:marTop w:val="0"/>
              <w:marBottom w:val="72"/>
              <w:divBdr>
                <w:top w:val="none" w:sz="0" w:space="0" w:color="auto"/>
                <w:left w:val="none" w:sz="0" w:space="0" w:color="auto"/>
                <w:bottom w:val="none" w:sz="0" w:space="0" w:color="auto"/>
                <w:right w:val="none" w:sz="0" w:space="0" w:color="auto"/>
              </w:divBdr>
            </w:div>
          </w:divsChild>
        </w:div>
        <w:div w:id="553077247">
          <w:marLeft w:val="0"/>
          <w:marRight w:val="0"/>
          <w:marTop w:val="72"/>
          <w:marBottom w:val="0"/>
          <w:divBdr>
            <w:top w:val="none" w:sz="0" w:space="0" w:color="auto"/>
            <w:left w:val="none" w:sz="0" w:space="0" w:color="auto"/>
            <w:bottom w:val="none" w:sz="0" w:space="0" w:color="auto"/>
            <w:right w:val="none" w:sz="0" w:space="0" w:color="auto"/>
          </w:divBdr>
          <w:divsChild>
            <w:div w:id="1016036223">
              <w:marLeft w:val="360"/>
              <w:marRight w:val="0"/>
              <w:marTop w:val="72"/>
              <w:marBottom w:val="72"/>
              <w:divBdr>
                <w:top w:val="none" w:sz="0" w:space="0" w:color="auto"/>
                <w:left w:val="none" w:sz="0" w:space="0" w:color="auto"/>
                <w:bottom w:val="none" w:sz="0" w:space="0" w:color="auto"/>
                <w:right w:val="none" w:sz="0" w:space="0" w:color="auto"/>
              </w:divBdr>
            </w:div>
            <w:div w:id="1438212397">
              <w:marLeft w:val="360"/>
              <w:marRight w:val="0"/>
              <w:marTop w:val="0"/>
              <w:marBottom w:val="72"/>
              <w:divBdr>
                <w:top w:val="none" w:sz="0" w:space="0" w:color="auto"/>
                <w:left w:val="none" w:sz="0" w:space="0" w:color="auto"/>
                <w:bottom w:val="none" w:sz="0" w:space="0" w:color="auto"/>
                <w:right w:val="none" w:sz="0" w:space="0" w:color="auto"/>
              </w:divBdr>
            </w:div>
            <w:div w:id="447511555">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95556896">
      <w:bodyDiv w:val="1"/>
      <w:marLeft w:val="0"/>
      <w:marRight w:val="0"/>
      <w:marTop w:val="0"/>
      <w:marBottom w:val="0"/>
      <w:divBdr>
        <w:top w:val="none" w:sz="0" w:space="0" w:color="auto"/>
        <w:left w:val="none" w:sz="0" w:space="0" w:color="auto"/>
        <w:bottom w:val="none" w:sz="0" w:space="0" w:color="auto"/>
        <w:right w:val="none" w:sz="0" w:space="0" w:color="auto"/>
      </w:divBdr>
      <w:divsChild>
        <w:div w:id="1231648379">
          <w:marLeft w:val="0"/>
          <w:marRight w:val="0"/>
          <w:marTop w:val="72"/>
          <w:marBottom w:val="0"/>
          <w:divBdr>
            <w:top w:val="none" w:sz="0" w:space="0" w:color="auto"/>
            <w:left w:val="none" w:sz="0" w:space="0" w:color="auto"/>
            <w:bottom w:val="none" w:sz="0" w:space="0" w:color="auto"/>
            <w:right w:val="none" w:sz="0" w:space="0" w:color="auto"/>
          </w:divBdr>
        </w:div>
        <w:div w:id="2129468828">
          <w:marLeft w:val="0"/>
          <w:marRight w:val="0"/>
          <w:marTop w:val="72"/>
          <w:marBottom w:val="0"/>
          <w:divBdr>
            <w:top w:val="none" w:sz="0" w:space="0" w:color="auto"/>
            <w:left w:val="none" w:sz="0" w:space="0" w:color="auto"/>
            <w:bottom w:val="none" w:sz="0" w:space="0" w:color="auto"/>
            <w:right w:val="none" w:sz="0" w:space="0" w:color="auto"/>
          </w:divBdr>
        </w:div>
        <w:div w:id="136341637">
          <w:marLeft w:val="0"/>
          <w:marRight w:val="0"/>
          <w:marTop w:val="72"/>
          <w:marBottom w:val="0"/>
          <w:divBdr>
            <w:top w:val="none" w:sz="0" w:space="0" w:color="auto"/>
            <w:left w:val="none" w:sz="0" w:space="0" w:color="auto"/>
            <w:bottom w:val="none" w:sz="0" w:space="0" w:color="auto"/>
            <w:right w:val="none" w:sz="0" w:space="0" w:color="auto"/>
          </w:divBdr>
        </w:div>
      </w:divsChild>
    </w:div>
    <w:div w:id="1688872260">
      <w:bodyDiv w:val="1"/>
      <w:marLeft w:val="0"/>
      <w:marRight w:val="0"/>
      <w:marTop w:val="0"/>
      <w:marBottom w:val="0"/>
      <w:divBdr>
        <w:top w:val="none" w:sz="0" w:space="0" w:color="auto"/>
        <w:left w:val="none" w:sz="0" w:space="0" w:color="auto"/>
        <w:bottom w:val="none" w:sz="0" w:space="0" w:color="auto"/>
        <w:right w:val="none" w:sz="0" w:space="0" w:color="auto"/>
      </w:divBdr>
    </w:div>
    <w:div w:id="1696999412">
      <w:bodyDiv w:val="1"/>
      <w:marLeft w:val="0"/>
      <w:marRight w:val="0"/>
      <w:marTop w:val="0"/>
      <w:marBottom w:val="0"/>
      <w:divBdr>
        <w:top w:val="none" w:sz="0" w:space="0" w:color="auto"/>
        <w:left w:val="none" w:sz="0" w:space="0" w:color="auto"/>
        <w:bottom w:val="none" w:sz="0" w:space="0" w:color="auto"/>
        <w:right w:val="none" w:sz="0" w:space="0" w:color="auto"/>
      </w:divBdr>
      <w:divsChild>
        <w:div w:id="2004895420">
          <w:marLeft w:val="0"/>
          <w:marRight w:val="0"/>
          <w:marTop w:val="72"/>
          <w:marBottom w:val="0"/>
          <w:divBdr>
            <w:top w:val="none" w:sz="0" w:space="0" w:color="auto"/>
            <w:left w:val="none" w:sz="0" w:space="0" w:color="auto"/>
            <w:bottom w:val="none" w:sz="0" w:space="0" w:color="auto"/>
            <w:right w:val="none" w:sz="0" w:space="0" w:color="auto"/>
          </w:divBdr>
        </w:div>
        <w:div w:id="941495907">
          <w:marLeft w:val="0"/>
          <w:marRight w:val="0"/>
          <w:marTop w:val="72"/>
          <w:marBottom w:val="0"/>
          <w:divBdr>
            <w:top w:val="none" w:sz="0" w:space="0" w:color="auto"/>
            <w:left w:val="none" w:sz="0" w:space="0" w:color="auto"/>
            <w:bottom w:val="none" w:sz="0" w:space="0" w:color="auto"/>
            <w:right w:val="none" w:sz="0" w:space="0" w:color="auto"/>
          </w:divBdr>
        </w:div>
      </w:divsChild>
    </w:div>
    <w:div w:id="1707018743">
      <w:bodyDiv w:val="1"/>
      <w:marLeft w:val="0"/>
      <w:marRight w:val="0"/>
      <w:marTop w:val="0"/>
      <w:marBottom w:val="0"/>
      <w:divBdr>
        <w:top w:val="none" w:sz="0" w:space="0" w:color="auto"/>
        <w:left w:val="none" w:sz="0" w:space="0" w:color="auto"/>
        <w:bottom w:val="none" w:sz="0" w:space="0" w:color="auto"/>
        <w:right w:val="none" w:sz="0" w:space="0" w:color="auto"/>
      </w:divBdr>
    </w:div>
    <w:div w:id="1738479578">
      <w:bodyDiv w:val="1"/>
      <w:marLeft w:val="0"/>
      <w:marRight w:val="0"/>
      <w:marTop w:val="0"/>
      <w:marBottom w:val="0"/>
      <w:divBdr>
        <w:top w:val="none" w:sz="0" w:space="0" w:color="auto"/>
        <w:left w:val="none" w:sz="0" w:space="0" w:color="auto"/>
        <w:bottom w:val="none" w:sz="0" w:space="0" w:color="auto"/>
        <w:right w:val="none" w:sz="0" w:space="0" w:color="auto"/>
      </w:divBdr>
    </w:div>
    <w:div w:id="1768379841">
      <w:bodyDiv w:val="1"/>
      <w:marLeft w:val="0"/>
      <w:marRight w:val="0"/>
      <w:marTop w:val="0"/>
      <w:marBottom w:val="0"/>
      <w:divBdr>
        <w:top w:val="none" w:sz="0" w:space="0" w:color="auto"/>
        <w:left w:val="none" w:sz="0" w:space="0" w:color="auto"/>
        <w:bottom w:val="none" w:sz="0" w:space="0" w:color="auto"/>
        <w:right w:val="none" w:sz="0" w:space="0" w:color="auto"/>
      </w:divBdr>
    </w:div>
    <w:div w:id="1837261442">
      <w:bodyDiv w:val="1"/>
      <w:marLeft w:val="0"/>
      <w:marRight w:val="0"/>
      <w:marTop w:val="0"/>
      <w:marBottom w:val="0"/>
      <w:divBdr>
        <w:top w:val="none" w:sz="0" w:space="0" w:color="auto"/>
        <w:left w:val="none" w:sz="0" w:space="0" w:color="auto"/>
        <w:bottom w:val="none" w:sz="0" w:space="0" w:color="auto"/>
        <w:right w:val="none" w:sz="0" w:space="0" w:color="auto"/>
      </w:divBdr>
    </w:div>
    <w:div w:id="1847206475">
      <w:bodyDiv w:val="1"/>
      <w:marLeft w:val="0"/>
      <w:marRight w:val="0"/>
      <w:marTop w:val="0"/>
      <w:marBottom w:val="0"/>
      <w:divBdr>
        <w:top w:val="none" w:sz="0" w:space="0" w:color="auto"/>
        <w:left w:val="none" w:sz="0" w:space="0" w:color="auto"/>
        <w:bottom w:val="none" w:sz="0" w:space="0" w:color="auto"/>
        <w:right w:val="none" w:sz="0" w:space="0" w:color="auto"/>
      </w:divBdr>
      <w:divsChild>
        <w:div w:id="1506750806">
          <w:marLeft w:val="0"/>
          <w:marRight w:val="0"/>
          <w:marTop w:val="72"/>
          <w:marBottom w:val="0"/>
          <w:divBdr>
            <w:top w:val="none" w:sz="0" w:space="0" w:color="auto"/>
            <w:left w:val="none" w:sz="0" w:space="0" w:color="auto"/>
            <w:bottom w:val="none" w:sz="0" w:space="0" w:color="auto"/>
            <w:right w:val="none" w:sz="0" w:space="0" w:color="auto"/>
          </w:divBdr>
        </w:div>
        <w:div w:id="1494298707">
          <w:marLeft w:val="0"/>
          <w:marRight w:val="0"/>
          <w:marTop w:val="72"/>
          <w:marBottom w:val="0"/>
          <w:divBdr>
            <w:top w:val="none" w:sz="0" w:space="0" w:color="auto"/>
            <w:left w:val="none" w:sz="0" w:space="0" w:color="auto"/>
            <w:bottom w:val="none" w:sz="0" w:space="0" w:color="auto"/>
            <w:right w:val="none" w:sz="0" w:space="0" w:color="auto"/>
          </w:divBdr>
        </w:div>
        <w:div w:id="22169134">
          <w:marLeft w:val="0"/>
          <w:marRight w:val="0"/>
          <w:marTop w:val="72"/>
          <w:marBottom w:val="0"/>
          <w:divBdr>
            <w:top w:val="none" w:sz="0" w:space="0" w:color="auto"/>
            <w:left w:val="none" w:sz="0" w:space="0" w:color="auto"/>
            <w:bottom w:val="none" w:sz="0" w:space="0" w:color="auto"/>
            <w:right w:val="none" w:sz="0" w:space="0" w:color="auto"/>
          </w:divBdr>
        </w:div>
      </w:divsChild>
    </w:div>
    <w:div w:id="1904634585">
      <w:bodyDiv w:val="1"/>
      <w:marLeft w:val="0"/>
      <w:marRight w:val="0"/>
      <w:marTop w:val="0"/>
      <w:marBottom w:val="0"/>
      <w:divBdr>
        <w:top w:val="none" w:sz="0" w:space="0" w:color="auto"/>
        <w:left w:val="none" w:sz="0" w:space="0" w:color="auto"/>
        <w:bottom w:val="none" w:sz="0" w:space="0" w:color="auto"/>
        <w:right w:val="none" w:sz="0" w:space="0" w:color="auto"/>
      </w:divBdr>
    </w:div>
    <w:div w:id="1911036843">
      <w:bodyDiv w:val="1"/>
      <w:marLeft w:val="0"/>
      <w:marRight w:val="0"/>
      <w:marTop w:val="0"/>
      <w:marBottom w:val="0"/>
      <w:divBdr>
        <w:top w:val="none" w:sz="0" w:space="0" w:color="auto"/>
        <w:left w:val="none" w:sz="0" w:space="0" w:color="auto"/>
        <w:bottom w:val="none" w:sz="0" w:space="0" w:color="auto"/>
        <w:right w:val="none" w:sz="0" w:space="0" w:color="auto"/>
      </w:divBdr>
      <w:divsChild>
        <w:div w:id="502941781">
          <w:marLeft w:val="0"/>
          <w:marRight w:val="0"/>
          <w:marTop w:val="0"/>
          <w:marBottom w:val="0"/>
          <w:divBdr>
            <w:top w:val="none" w:sz="0" w:space="0" w:color="auto"/>
            <w:left w:val="none" w:sz="0" w:space="0" w:color="auto"/>
            <w:bottom w:val="none" w:sz="0" w:space="0" w:color="auto"/>
            <w:right w:val="none" w:sz="0" w:space="0" w:color="auto"/>
          </w:divBdr>
          <w:divsChild>
            <w:div w:id="874200419">
              <w:marLeft w:val="0"/>
              <w:marRight w:val="0"/>
              <w:marTop w:val="240"/>
              <w:marBottom w:val="0"/>
              <w:divBdr>
                <w:top w:val="none" w:sz="0" w:space="0" w:color="auto"/>
                <w:left w:val="none" w:sz="0" w:space="0" w:color="auto"/>
                <w:bottom w:val="none" w:sz="0" w:space="0" w:color="auto"/>
                <w:right w:val="none" w:sz="0" w:space="0" w:color="auto"/>
              </w:divBdr>
              <w:divsChild>
                <w:div w:id="2008248993">
                  <w:marLeft w:val="0"/>
                  <w:marRight w:val="0"/>
                  <w:marTop w:val="0"/>
                  <w:marBottom w:val="240"/>
                  <w:divBdr>
                    <w:top w:val="none" w:sz="0" w:space="0" w:color="auto"/>
                    <w:left w:val="none" w:sz="0" w:space="0" w:color="auto"/>
                    <w:bottom w:val="none" w:sz="0" w:space="0" w:color="auto"/>
                    <w:right w:val="none" w:sz="0" w:space="0" w:color="auto"/>
                  </w:divBdr>
                  <w:divsChild>
                    <w:div w:id="1391880622">
                      <w:marLeft w:val="0"/>
                      <w:marRight w:val="0"/>
                      <w:marTop w:val="72"/>
                      <w:marBottom w:val="0"/>
                      <w:divBdr>
                        <w:top w:val="none" w:sz="0" w:space="0" w:color="auto"/>
                        <w:left w:val="none" w:sz="0" w:space="0" w:color="auto"/>
                        <w:bottom w:val="none" w:sz="0" w:space="0" w:color="auto"/>
                        <w:right w:val="none" w:sz="0" w:space="0" w:color="auto"/>
                      </w:divBdr>
                    </w:div>
                    <w:div w:id="19219137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 w:id="1932741439">
      <w:bodyDiv w:val="1"/>
      <w:marLeft w:val="0"/>
      <w:marRight w:val="0"/>
      <w:marTop w:val="0"/>
      <w:marBottom w:val="0"/>
      <w:divBdr>
        <w:top w:val="none" w:sz="0" w:space="0" w:color="auto"/>
        <w:left w:val="none" w:sz="0" w:space="0" w:color="auto"/>
        <w:bottom w:val="none" w:sz="0" w:space="0" w:color="auto"/>
        <w:right w:val="none" w:sz="0" w:space="0" w:color="auto"/>
      </w:divBdr>
    </w:div>
    <w:div w:id="1977837265">
      <w:bodyDiv w:val="1"/>
      <w:marLeft w:val="0"/>
      <w:marRight w:val="0"/>
      <w:marTop w:val="0"/>
      <w:marBottom w:val="0"/>
      <w:divBdr>
        <w:top w:val="none" w:sz="0" w:space="0" w:color="auto"/>
        <w:left w:val="none" w:sz="0" w:space="0" w:color="auto"/>
        <w:bottom w:val="none" w:sz="0" w:space="0" w:color="auto"/>
        <w:right w:val="none" w:sz="0" w:space="0" w:color="auto"/>
      </w:divBdr>
    </w:div>
    <w:div w:id="1978337677">
      <w:bodyDiv w:val="1"/>
      <w:marLeft w:val="0"/>
      <w:marRight w:val="0"/>
      <w:marTop w:val="0"/>
      <w:marBottom w:val="0"/>
      <w:divBdr>
        <w:top w:val="none" w:sz="0" w:space="0" w:color="auto"/>
        <w:left w:val="none" w:sz="0" w:space="0" w:color="auto"/>
        <w:bottom w:val="none" w:sz="0" w:space="0" w:color="auto"/>
        <w:right w:val="none" w:sz="0" w:space="0" w:color="auto"/>
      </w:divBdr>
    </w:div>
    <w:div w:id="1983652986">
      <w:bodyDiv w:val="1"/>
      <w:marLeft w:val="0"/>
      <w:marRight w:val="0"/>
      <w:marTop w:val="0"/>
      <w:marBottom w:val="0"/>
      <w:divBdr>
        <w:top w:val="none" w:sz="0" w:space="0" w:color="auto"/>
        <w:left w:val="none" w:sz="0" w:space="0" w:color="auto"/>
        <w:bottom w:val="none" w:sz="0" w:space="0" w:color="auto"/>
        <w:right w:val="none" w:sz="0" w:space="0" w:color="auto"/>
      </w:divBdr>
    </w:div>
    <w:div w:id="214704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 TargetMode="External"/><Relationship Id="rId18" Type="http://schemas.openxmlformats.org/officeDocument/2006/relationships/hyperlink" Target="https://sip.lex.pl/" TargetMode="External"/><Relationship Id="rId26" Type="http://schemas.openxmlformats.org/officeDocument/2006/relationships/hyperlink" Target="https://ezamowienia.gov.pl/pl/regulamin/" TargetMode="External"/><Relationship Id="rId3" Type="http://schemas.openxmlformats.org/officeDocument/2006/relationships/customXml" Target="../customXml/item3.xml"/><Relationship Id="rId21" Type="http://schemas.openxmlformats.org/officeDocument/2006/relationships/hyperlink" Target="https://sip.lex.pl/"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ezamowienia.gov.pl/mp-client/tenders/ocds-148610-6f5fc823-355e-4241-9263-acc456b4b207" TargetMode="External"/><Relationship Id="rId17" Type="http://schemas.openxmlformats.org/officeDocument/2006/relationships/hyperlink" Target="https://sip.lex.pl/" TargetMode="External"/><Relationship Id="rId25" Type="http://schemas.openxmlformats.org/officeDocument/2006/relationships/hyperlink" Target="https://ezamowienia.gov.p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zswitos.powiatjanowski.pl" TargetMode="External"/><Relationship Id="rId24" Type="http://schemas.openxmlformats.org/officeDocument/2006/relationships/hyperlink" Target="https://sip.lex.pl/"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mailto:biuro@rekreo.eu"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ip.lex.pl/"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ezamowienia.gov.pl/"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9aa062-5c3e-4473-81a8-8ac048fbf72e">
      <Terms xmlns="http://schemas.microsoft.com/office/infopath/2007/PartnerControls"/>
    </lcf76f155ced4ddcb4097134ff3c332f>
    <TaxCatchAll xmlns="90a87bee-01e3-4408-b5ad-0bc8ae3c40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3EBE0712E8C624B92DB7D60A17BDE81" ma:contentTypeVersion="11" ma:contentTypeDescription="Utwórz nowy dokument." ma:contentTypeScope="" ma:versionID="41549b17fef4b1757fb1091f936152ff">
  <xsd:schema xmlns:xsd="http://www.w3.org/2001/XMLSchema" xmlns:xs="http://www.w3.org/2001/XMLSchema" xmlns:p="http://schemas.microsoft.com/office/2006/metadata/properties" xmlns:ns2="ea9aa062-5c3e-4473-81a8-8ac048fbf72e" xmlns:ns3="90a87bee-01e3-4408-b5ad-0bc8ae3c4097" targetNamespace="http://schemas.microsoft.com/office/2006/metadata/properties" ma:root="true" ma:fieldsID="8dcd923f1a259b2140a2aaa7c664c45e" ns2:_="" ns3:_="">
    <xsd:import namespace="ea9aa062-5c3e-4473-81a8-8ac048fbf72e"/>
    <xsd:import namespace="90a87bee-01e3-4408-b5ad-0bc8ae3c40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aa062-5c3e-4473-81a8-8ac048fbf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3953ce52-7fc1-4a37-b3d9-39c1272065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a87bee-01e3-4408-b5ad-0bc8ae3c40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c7914-8013-456f-81af-2538ca8f3275}" ma:internalName="TaxCatchAll" ma:showField="CatchAllData" ma:web="90a87bee-01e3-4408-b5ad-0bc8ae3c4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5BFD8D-902D-4F22-9CE7-04672ABD31B1}">
  <ds:schemaRefs>
    <ds:schemaRef ds:uri="http://schemas.openxmlformats.org/officeDocument/2006/bibliography"/>
  </ds:schemaRefs>
</ds:datastoreItem>
</file>

<file path=customXml/itemProps2.xml><?xml version="1.0" encoding="utf-8"?>
<ds:datastoreItem xmlns:ds="http://schemas.openxmlformats.org/officeDocument/2006/customXml" ds:itemID="{51D50F4A-FE16-498E-BF0F-08637E57EB65}">
  <ds:schemaRefs>
    <ds:schemaRef ds:uri="http://schemas.microsoft.com/office/2006/metadata/properties"/>
    <ds:schemaRef ds:uri="http://schemas.microsoft.com/office/infopath/2007/PartnerControls"/>
    <ds:schemaRef ds:uri="ea9aa062-5c3e-4473-81a8-8ac048fbf72e"/>
    <ds:schemaRef ds:uri="90a87bee-01e3-4408-b5ad-0bc8ae3c4097"/>
  </ds:schemaRefs>
</ds:datastoreItem>
</file>

<file path=customXml/itemProps3.xml><?xml version="1.0" encoding="utf-8"?>
<ds:datastoreItem xmlns:ds="http://schemas.openxmlformats.org/officeDocument/2006/customXml" ds:itemID="{95D3CF33-46B2-4870-B959-3F28F39F91CE}">
  <ds:schemaRefs>
    <ds:schemaRef ds:uri="http://schemas.microsoft.com/sharepoint/v3/contenttype/forms"/>
  </ds:schemaRefs>
</ds:datastoreItem>
</file>

<file path=customXml/itemProps4.xml><?xml version="1.0" encoding="utf-8"?>
<ds:datastoreItem xmlns:ds="http://schemas.openxmlformats.org/officeDocument/2006/customXml" ds:itemID="{5BE707FF-6A41-4E4C-AB9B-E05918CED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aa062-5c3e-4473-81a8-8ac048fbf72e"/>
    <ds:schemaRef ds:uri="90a87bee-01e3-4408-b5ad-0bc8ae3c4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1545</TotalTime>
  <Pages>26</Pages>
  <Words>10271</Words>
  <Characters>61630</Characters>
  <Application>Microsoft Office Word</Application>
  <DocSecurity>0</DocSecurity>
  <Lines>513</Lines>
  <Paragraphs>143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Dominika Pycka</cp:lastModifiedBy>
  <cp:revision>362</cp:revision>
  <cp:lastPrinted>2026-06-10T19:05:00Z</cp:lastPrinted>
  <dcterms:created xsi:type="dcterms:W3CDTF">2024-05-16T12:16:00Z</dcterms:created>
  <dcterms:modified xsi:type="dcterms:W3CDTF">2026-08-10T19:03:00Z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0x01010093EBE0712E8C624B92DB7D60A17BDE81</vt:lpwstr>
  </property>
  <property fmtid="{D5CDD505-2E9C-101B-9397-08002B2CF9AE}" pid="3" name="MediaServiceImageTags">
    <vt:lpwstr/>
  </property>
</Properties>
</file>