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822F8" w14:textId="58254349" w:rsidR="00B02C36" w:rsidRPr="00B02C36" w:rsidRDefault="00B02C36" w:rsidP="00B02C36">
      <w:pPr>
        <w:autoSpaceDE w:val="0"/>
        <w:autoSpaceDN w:val="0"/>
        <w:adjustRightInd w:val="0"/>
        <w:ind w:left="-720" w:firstLine="720"/>
        <w:jc w:val="right"/>
        <w:rPr>
          <w:rFonts w:eastAsia="Arial Unicode MS" w:cstheme="minorHAnsi"/>
          <w:kern w:val="3"/>
          <w:sz w:val="24"/>
          <w:szCs w:val="24"/>
        </w:rPr>
      </w:pPr>
      <w:r w:rsidRPr="00B02C36">
        <w:rPr>
          <w:rFonts w:eastAsia="Arial Unicode MS" w:cstheme="minorHAnsi"/>
          <w:kern w:val="3"/>
          <w:sz w:val="24"/>
          <w:szCs w:val="24"/>
        </w:rPr>
        <w:t xml:space="preserve">Karlino, dnia </w:t>
      </w:r>
      <w:r w:rsidRPr="00B02C36">
        <w:rPr>
          <w:rFonts w:eastAsia="Arial Unicode MS" w:cstheme="minorHAnsi"/>
          <w:kern w:val="3"/>
          <w:sz w:val="24"/>
          <w:szCs w:val="24"/>
        </w:rPr>
        <w:t>13</w:t>
      </w:r>
      <w:r w:rsidRPr="00B02C36">
        <w:rPr>
          <w:rFonts w:eastAsia="Arial Unicode MS" w:cstheme="minorHAnsi"/>
          <w:kern w:val="3"/>
          <w:sz w:val="24"/>
          <w:szCs w:val="24"/>
        </w:rPr>
        <w:t xml:space="preserve"> </w:t>
      </w:r>
      <w:r w:rsidRPr="00B02C36">
        <w:rPr>
          <w:rFonts w:eastAsia="Arial Unicode MS" w:cstheme="minorHAnsi"/>
          <w:kern w:val="3"/>
          <w:sz w:val="24"/>
          <w:szCs w:val="24"/>
        </w:rPr>
        <w:t>sierpnia</w:t>
      </w:r>
      <w:r w:rsidRPr="00B02C36">
        <w:rPr>
          <w:rFonts w:eastAsia="Arial Unicode MS" w:cstheme="minorHAnsi"/>
          <w:kern w:val="3"/>
          <w:sz w:val="24"/>
          <w:szCs w:val="24"/>
        </w:rPr>
        <w:t xml:space="preserve"> 2026 r.</w:t>
      </w:r>
    </w:p>
    <w:p w14:paraId="21D27995" w14:textId="77777777" w:rsidR="00B02C36" w:rsidRPr="00B02C36" w:rsidRDefault="00B02C36" w:rsidP="00B02C36">
      <w:pPr>
        <w:ind w:left="2835"/>
        <w:rPr>
          <w:rFonts w:cstheme="minorHAnsi"/>
          <w:b/>
          <w:bCs/>
          <w:i/>
          <w:iCs/>
          <w:sz w:val="24"/>
          <w:szCs w:val="24"/>
        </w:rPr>
      </w:pPr>
      <w:bookmarkStart w:id="0" w:name="_Hlk524426396"/>
    </w:p>
    <w:p w14:paraId="6729622E" w14:textId="77777777" w:rsidR="00B02C36" w:rsidRPr="00B02C36" w:rsidRDefault="00B02C36" w:rsidP="00B02C36">
      <w:pPr>
        <w:jc w:val="center"/>
        <w:rPr>
          <w:rFonts w:cstheme="minorHAnsi"/>
          <w:b/>
          <w:bCs/>
          <w:sz w:val="24"/>
          <w:szCs w:val="24"/>
        </w:rPr>
      </w:pPr>
    </w:p>
    <w:p w14:paraId="39A86417" w14:textId="77777777" w:rsidR="00B02C36" w:rsidRPr="00B02C36" w:rsidRDefault="00B02C36" w:rsidP="00B02C36">
      <w:pPr>
        <w:jc w:val="center"/>
        <w:rPr>
          <w:rFonts w:cstheme="minorHAnsi"/>
          <w:b/>
          <w:bCs/>
          <w:sz w:val="24"/>
          <w:szCs w:val="24"/>
        </w:rPr>
      </w:pPr>
      <w:r w:rsidRPr="00B02C36">
        <w:rPr>
          <w:rFonts w:cstheme="minorHAnsi"/>
          <w:b/>
          <w:bCs/>
          <w:sz w:val="24"/>
          <w:szCs w:val="24"/>
        </w:rPr>
        <w:t>Wykonawcy biorący udział w postępowaniu</w:t>
      </w:r>
    </w:p>
    <w:p w14:paraId="0C1496FB" w14:textId="77777777" w:rsidR="00B02C36" w:rsidRPr="00B02C36" w:rsidRDefault="00B02C36" w:rsidP="00B02C36">
      <w:pPr>
        <w:pStyle w:val="Zwykytekst"/>
        <w:jc w:val="center"/>
        <w:rPr>
          <w:rFonts w:asciiTheme="minorHAnsi" w:hAnsiTheme="minorHAnsi" w:cstheme="minorHAnsi"/>
          <w:b/>
          <w:bCs/>
        </w:rPr>
      </w:pPr>
      <w:r w:rsidRPr="00B02C36">
        <w:rPr>
          <w:rFonts w:asciiTheme="minorHAnsi" w:hAnsiTheme="minorHAnsi" w:cstheme="minorHAnsi"/>
          <w:b/>
          <w:bCs/>
        </w:rPr>
        <w:t>o udzielenie zamówienia publicznego</w:t>
      </w:r>
    </w:p>
    <w:p w14:paraId="0CF0DFBF" w14:textId="77777777" w:rsidR="00B02C36" w:rsidRPr="00B02C36" w:rsidRDefault="00B02C36" w:rsidP="00B02C36">
      <w:pPr>
        <w:pStyle w:val="Zwykytekst"/>
        <w:jc w:val="center"/>
        <w:rPr>
          <w:rFonts w:asciiTheme="minorHAnsi" w:hAnsiTheme="minorHAnsi" w:cstheme="minorHAnsi"/>
          <w:b/>
        </w:rPr>
      </w:pPr>
    </w:p>
    <w:p w14:paraId="0FC45D95" w14:textId="77777777" w:rsidR="00B02C36" w:rsidRPr="00B02C36" w:rsidRDefault="00B02C36" w:rsidP="00B02C36">
      <w:pPr>
        <w:pStyle w:val="Zwykytekst"/>
        <w:jc w:val="center"/>
        <w:rPr>
          <w:rFonts w:asciiTheme="minorHAnsi" w:hAnsiTheme="minorHAnsi" w:cstheme="minorHAnsi"/>
          <w:b/>
        </w:rPr>
      </w:pPr>
    </w:p>
    <w:p w14:paraId="7B46E3A2" w14:textId="77777777" w:rsidR="00B02C36" w:rsidRPr="00B02C36" w:rsidRDefault="00B02C36" w:rsidP="00B02C36">
      <w:pPr>
        <w:pStyle w:val="Zwykytekst"/>
        <w:jc w:val="center"/>
        <w:rPr>
          <w:rFonts w:asciiTheme="minorHAnsi" w:hAnsiTheme="minorHAnsi" w:cstheme="minorHAnsi"/>
          <w:b/>
        </w:rPr>
      </w:pPr>
      <w:r w:rsidRPr="00B02C36">
        <w:rPr>
          <w:rFonts w:asciiTheme="minorHAnsi" w:hAnsiTheme="minorHAnsi" w:cstheme="minorHAnsi"/>
          <w:b/>
        </w:rPr>
        <w:t>Treść zapytania od wykonawcy i wyjaśnienie treści specyfikacji warunków zamówienia</w:t>
      </w:r>
    </w:p>
    <w:p w14:paraId="6997BB21" w14:textId="77777777" w:rsidR="00B02C36" w:rsidRPr="00B02C36" w:rsidRDefault="00B02C36" w:rsidP="00B02C36">
      <w:pPr>
        <w:pStyle w:val="Zwykytekst"/>
        <w:jc w:val="center"/>
        <w:rPr>
          <w:rFonts w:asciiTheme="minorHAnsi" w:hAnsiTheme="minorHAnsi" w:cstheme="minorHAnsi"/>
          <w:b/>
        </w:rPr>
      </w:pPr>
    </w:p>
    <w:p w14:paraId="7CF2D5CC" w14:textId="77777777" w:rsidR="00B02C36" w:rsidRPr="00B02C36" w:rsidRDefault="00B02C36" w:rsidP="00B02C36">
      <w:pPr>
        <w:pStyle w:val="Zwykytekst"/>
        <w:jc w:val="center"/>
        <w:rPr>
          <w:rFonts w:asciiTheme="minorHAnsi" w:hAnsiTheme="minorHAnsi" w:cstheme="minorHAnsi"/>
        </w:rPr>
      </w:pPr>
    </w:p>
    <w:bookmarkEnd w:id="0"/>
    <w:p w14:paraId="0B00FA22" w14:textId="2FD553B3" w:rsidR="00B02C36" w:rsidRPr="00B02C36" w:rsidRDefault="00B02C36" w:rsidP="00B02C36">
      <w:pPr>
        <w:pStyle w:val="Zwykytekst"/>
        <w:jc w:val="both"/>
        <w:rPr>
          <w:rFonts w:asciiTheme="minorHAnsi" w:eastAsia="Lucida Sans Unicode" w:hAnsiTheme="minorHAnsi" w:cstheme="minorHAnsi"/>
          <w:kern w:val="0"/>
          <w:lang w:eastAsia="ar-SA"/>
        </w:rPr>
      </w:pPr>
      <w:r w:rsidRPr="00B02C36">
        <w:rPr>
          <w:rFonts w:asciiTheme="minorHAnsi" w:eastAsia="Lucida Sans Unicode" w:hAnsiTheme="minorHAnsi" w:cstheme="minorHAnsi"/>
          <w:kern w:val="0"/>
          <w:lang w:eastAsia="ar-SA"/>
        </w:rPr>
        <w:t>Dotyczy: postępowanie o udzielenie zamówienia publicznego nr ZP.GP.271.9.</w:t>
      </w:r>
      <w:r w:rsidRPr="00B02C36">
        <w:rPr>
          <w:rFonts w:asciiTheme="minorHAnsi" w:eastAsia="Lucida Sans Unicode" w:hAnsiTheme="minorHAnsi" w:cstheme="minorHAnsi"/>
          <w:kern w:val="0"/>
          <w:lang w:eastAsia="ar-SA"/>
        </w:rPr>
        <w:t>1.</w:t>
      </w:r>
      <w:r w:rsidRPr="00B02C36">
        <w:rPr>
          <w:rFonts w:asciiTheme="minorHAnsi" w:eastAsia="Lucida Sans Unicode" w:hAnsiTheme="minorHAnsi" w:cstheme="minorHAnsi"/>
          <w:kern w:val="0"/>
          <w:lang w:eastAsia="ar-SA"/>
        </w:rPr>
        <w:t>2026.AO pn. „Zakup i dostawa ciągnika rolniczego, przyczepy rolniczej oraz ładowacza czołowego 3 sekcyjnego”</w:t>
      </w:r>
    </w:p>
    <w:p w14:paraId="3F88AA1E" w14:textId="77777777" w:rsidR="00B02C36" w:rsidRPr="00B02C36" w:rsidRDefault="00B02C36" w:rsidP="00B02C36">
      <w:pPr>
        <w:pStyle w:val="Zwykytekst"/>
        <w:jc w:val="both"/>
        <w:rPr>
          <w:rFonts w:asciiTheme="minorHAnsi" w:hAnsiTheme="minorHAnsi" w:cstheme="minorHAnsi"/>
        </w:rPr>
      </w:pPr>
    </w:p>
    <w:p w14:paraId="78F30A7A" w14:textId="77777777" w:rsidR="00B02C36" w:rsidRPr="00B02C36" w:rsidRDefault="00B02C36" w:rsidP="00B02C36">
      <w:pPr>
        <w:tabs>
          <w:tab w:val="left" w:pos="284"/>
        </w:tabs>
        <w:ind w:firstLine="284"/>
        <w:jc w:val="both"/>
        <w:rPr>
          <w:rFonts w:cstheme="minorHAnsi"/>
          <w:bCs/>
          <w:sz w:val="24"/>
          <w:szCs w:val="24"/>
        </w:rPr>
      </w:pPr>
      <w:r w:rsidRPr="00B02C36">
        <w:rPr>
          <w:rFonts w:cstheme="minorHAnsi"/>
          <w:sz w:val="24"/>
          <w:szCs w:val="24"/>
        </w:rPr>
        <w:t xml:space="preserve">Zamawiający Gmina Karlino, </w:t>
      </w:r>
      <w:r w:rsidRPr="00B02C36">
        <w:rPr>
          <w:rFonts w:cstheme="minorHAnsi"/>
          <w:bCs/>
          <w:sz w:val="24"/>
          <w:szCs w:val="24"/>
        </w:rPr>
        <w:t xml:space="preserve">działając zgodnie z art. 284 ust. 1 i 2 ustawy z dnia 11 września 2019r. Prawo zamówień publicznych (Dz. U. z 2026 r. poz. 793 z </w:t>
      </w:r>
      <w:proofErr w:type="spellStart"/>
      <w:r w:rsidRPr="00B02C36">
        <w:rPr>
          <w:rFonts w:cstheme="minorHAnsi"/>
          <w:bCs/>
          <w:sz w:val="24"/>
          <w:szCs w:val="24"/>
        </w:rPr>
        <w:t>późn</w:t>
      </w:r>
      <w:proofErr w:type="spellEnd"/>
      <w:r w:rsidRPr="00B02C36">
        <w:rPr>
          <w:rFonts w:cstheme="minorHAnsi"/>
          <w:bCs/>
          <w:sz w:val="24"/>
          <w:szCs w:val="24"/>
        </w:rPr>
        <w:t>. zm.) informuje, że wpłynęło zapytanie o wyjaśnienie treści SWZ:</w:t>
      </w:r>
    </w:p>
    <w:p w14:paraId="71C55211" w14:textId="77777777" w:rsidR="00B02C36" w:rsidRPr="00B02C36" w:rsidRDefault="00B02C36" w:rsidP="00B02C36">
      <w:pPr>
        <w:tabs>
          <w:tab w:val="left" w:pos="284"/>
        </w:tabs>
        <w:jc w:val="both"/>
        <w:rPr>
          <w:rFonts w:cstheme="minorHAnsi"/>
          <w:b/>
          <w:sz w:val="24"/>
          <w:szCs w:val="24"/>
        </w:rPr>
      </w:pPr>
      <w:r w:rsidRPr="00B02C36">
        <w:rPr>
          <w:rFonts w:cstheme="minorHAnsi"/>
          <w:b/>
          <w:sz w:val="24"/>
          <w:szCs w:val="24"/>
        </w:rPr>
        <w:t>Pytanie 1:</w:t>
      </w:r>
    </w:p>
    <w:p w14:paraId="39EA4D2A" w14:textId="5A8FCFF4" w:rsidR="00B02C36" w:rsidRPr="00B02C36" w:rsidRDefault="00B02C36" w:rsidP="00B02C36">
      <w:pPr>
        <w:tabs>
          <w:tab w:val="left" w:pos="284"/>
        </w:tabs>
        <w:jc w:val="both"/>
        <w:rPr>
          <w:rFonts w:cstheme="minorHAnsi"/>
          <w:bCs/>
          <w:sz w:val="24"/>
          <w:szCs w:val="24"/>
        </w:rPr>
      </w:pPr>
      <w:r w:rsidRPr="00B02C36">
        <w:rPr>
          <w:rFonts w:cstheme="minorHAnsi"/>
          <w:bCs/>
          <w:sz w:val="24"/>
          <w:szCs w:val="24"/>
        </w:rPr>
        <w:t>Dzień dobry, co określają sformułowania w postępowaniu: Komplet kluczy i przegląd zerowy</w:t>
      </w:r>
    </w:p>
    <w:p w14:paraId="7FF3A0B4" w14:textId="77777777" w:rsidR="007304DC" w:rsidRPr="007304DC" w:rsidRDefault="00B02C36" w:rsidP="007304DC">
      <w:pPr>
        <w:pStyle w:val="isselectedend"/>
        <w:spacing w:after="0" w:afterAutospacing="0"/>
        <w:rPr>
          <w:rStyle w:val="Pogrubienie"/>
          <w:rFonts w:asciiTheme="minorHAnsi" w:hAnsiTheme="minorHAnsi" w:cstheme="minorHAnsi"/>
        </w:rPr>
      </w:pPr>
      <w:r w:rsidRPr="007304DC">
        <w:rPr>
          <w:rStyle w:val="Pogrubienie"/>
          <w:rFonts w:asciiTheme="minorHAnsi" w:hAnsiTheme="minorHAnsi" w:cstheme="minorHAnsi"/>
        </w:rPr>
        <w:t>Odpowiedź Zamawiającego:</w:t>
      </w:r>
      <w:r w:rsidR="007304DC" w:rsidRPr="007304DC">
        <w:rPr>
          <w:rStyle w:val="Pogrubienie"/>
          <w:rFonts w:asciiTheme="minorHAnsi" w:hAnsiTheme="minorHAnsi" w:cstheme="minorHAnsi"/>
        </w:rPr>
        <w:t xml:space="preserve"> </w:t>
      </w:r>
    </w:p>
    <w:p w14:paraId="3B56FF33" w14:textId="39229D27" w:rsidR="007304DC" w:rsidRPr="007304DC" w:rsidRDefault="007304DC" w:rsidP="007304DC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r w:rsidRPr="007304DC">
        <w:rPr>
          <w:rFonts w:asciiTheme="minorHAnsi" w:hAnsiTheme="minorHAnsi" w:cstheme="minorHAnsi"/>
        </w:rPr>
        <w:br/>
        <w:t xml:space="preserve">Przez określenie </w:t>
      </w:r>
      <w:r w:rsidRPr="007304DC">
        <w:rPr>
          <w:rStyle w:val="Pogrubienie"/>
          <w:rFonts w:asciiTheme="minorHAnsi" w:hAnsiTheme="minorHAnsi" w:cstheme="minorHAnsi"/>
        </w:rPr>
        <w:t>„komplet kluczy”</w:t>
      </w:r>
      <w:r w:rsidRPr="007304DC">
        <w:rPr>
          <w:rFonts w:asciiTheme="minorHAnsi" w:hAnsiTheme="minorHAnsi" w:cstheme="minorHAnsi"/>
        </w:rPr>
        <w:t xml:space="preserve"> Zamawiający rozumie komplet kluczy/kluczyków dostarczanych standardowo przez producenta wraz z oferowanym sprzętem, niezbędnych do jego uruchomienia, obsługi oraz zabezpieczenia.</w:t>
      </w:r>
    </w:p>
    <w:p w14:paraId="0BD2675B" w14:textId="751C6A0D" w:rsidR="007304DC" w:rsidRPr="00A01A16" w:rsidRDefault="007304DC" w:rsidP="007304DC">
      <w:pPr>
        <w:pStyle w:val="isselectedend"/>
        <w:jc w:val="both"/>
        <w:rPr>
          <w:rFonts w:asciiTheme="minorHAnsi" w:hAnsiTheme="minorHAnsi" w:cstheme="minorHAnsi"/>
        </w:rPr>
      </w:pPr>
      <w:r w:rsidRPr="00A01A16">
        <w:rPr>
          <w:rFonts w:asciiTheme="minorHAnsi" w:hAnsiTheme="minorHAnsi" w:cstheme="minorHAnsi"/>
        </w:rPr>
        <w:t xml:space="preserve">Przez określenie </w:t>
      </w:r>
      <w:r w:rsidRPr="00A01A16">
        <w:rPr>
          <w:rStyle w:val="Pogrubienie"/>
          <w:rFonts w:asciiTheme="minorHAnsi" w:hAnsiTheme="minorHAnsi" w:cstheme="minorHAnsi"/>
        </w:rPr>
        <w:t>„przegląd zerowy”</w:t>
      </w:r>
      <w:r w:rsidRPr="00A01A16">
        <w:rPr>
          <w:rFonts w:asciiTheme="minorHAnsi" w:hAnsiTheme="minorHAnsi" w:cstheme="minorHAnsi"/>
        </w:rPr>
        <w:t xml:space="preserve"> Zamawiający rozumie wykonanie przed przekazaniem sprzętu Zamawiającemu czynności kontrolnych i przygotowawczych przewidzianych przez producenta dla fabrycznie nowego sprzętu przed rozpoczęciem jego eksploatacji.</w:t>
      </w:r>
      <w:r w:rsidRPr="00A01A16">
        <w:rPr>
          <w:rFonts w:asciiTheme="minorHAnsi" w:hAnsiTheme="minorHAnsi" w:cstheme="minorHAnsi"/>
        </w:rPr>
        <w:t xml:space="preserve"> </w:t>
      </w:r>
      <w:r w:rsidRPr="00A01A16">
        <w:rPr>
          <w:rFonts w:asciiTheme="minorHAnsi" w:hAnsiTheme="minorHAnsi" w:cstheme="minorHAnsi"/>
        </w:rPr>
        <w:t>Koszt wykonania powyższych czynności należy uwzględnić w cenie oferty.</w:t>
      </w:r>
      <w:r w:rsidRPr="00A01A16">
        <w:rPr>
          <w:rFonts w:asciiTheme="minorHAnsi" w:hAnsiTheme="minorHAnsi" w:cstheme="minorHAnsi"/>
        </w:rPr>
        <w:t xml:space="preserve"> </w:t>
      </w:r>
      <w:r w:rsidRPr="00A01A16">
        <w:rPr>
          <w:rFonts w:asciiTheme="minorHAnsi" w:hAnsiTheme="minorHAnsi" w:cstheme="minorHAnsi"/>
        </w:rPr>
        <w:t>Wykonanie przeglądu zerowego powinno zostać potwierdzone w dokumentacji przekazywanej Zamawiającemu wraz z przedmiotem zamówienia.</w:t>
      </w:r>
    </w:p>
    <w:p w14:paraId="3D02D166" w14:textId="21D3B4E0" w:rsidR="00D0389B" w:rsidRPr="00B02C36" w:rsidRDefault="00D0389B" w:rsidP="007304DC">
      <w:pPr>
        <w:pStyle w:val="isselectedend"/>
        <w:jc w:val="both"/>
        <w:rPr>
          <w:rFonts w:asciiTheme="minorHAnsi" w:hAnsiTheme="minorHAnsi" w:cstheme="minorHAnsi"/>
        </w:rPr>
      </w:pPr>
    </w:p>
    <w:sectPr w:rsidR="00D0389B" w:rsidRPr="00B02C3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54121" w14:textId="77777777" w:rsidR="00733349" w:rsidRDefault="00733349" w:rsidP="007304DC">
      <w:pPr>
        <w:spacing w:after="0" w:line="240" w:lineRule="auto"/>
      </w:pPr>
      <w:r>
        <w:separator/>
      </w:r>
    </w:p>
  </w:endnote>
  <w:endnote w:type="continuationSeparator" w:id="0">
    <w:p w14:paraId="5B57ECD7" w14:textId="77777777" w:rsidR="00733349" w:rsidRDefault="00733349" w:rsidP="00730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E681A" w14:textId="77777777" w:rsidR="00733349" w:rsidRDefault="00733349" w:rsidP="007304DC">
      <w:pPr>
        <w:spacing w:after="0" w:line="240" w:lineRule="auto"/>
      </w:pPr>
      <w:r>
        <w:separator/>
      </w:r>
    </w:p>
  </w:footnote>
  <w:footnote w:type="continuationSeparator" w:id="0">
    <w:p w14:paraId="5B4D1196" w14:textId="77777777" w:rsidR="00733349" w:rsidRDefault="00733349" w:rsidP="00730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03914" w14:textId="77777777" w:rsidR="007304DC" w:rsidRPr="00B02C36" w:rsidRDefault="007304DC" w:rsidP="007304DC">
    <w:pPr>
      <w:autoSpaceDE w:val="0"/>
      <w:autoSpaceDN w:val="0"/>
      <w:adjustRightInd w:val="0"/>
      <w:ind w:left="-720" w:firstLine="720"/>
      <w:rPr>
        <w:rFonts w:eastAsia="Arial Unicode MS" w:cstheme="minorHAnsi"/>
        <w:kern w:val="3"/>
        <w:sz w:val="24"/>
        <w:szCs w:val="24"/>
      </w:rPr>
    </w:pPr>
    <w:r w:rsidRPr="00B02C36">
      <w:rPr>
        <w:rFonts w:eastAsia="Arial Unicode MS" w:cstheme="minorHAnsi"/>
        <w:kern w:val="3"/>
        <w:sz w:val="24"/>
        <w:szCs w:val="24"/>
      </w:rPr>
      <w:t>Gmina Karlino</w:t>
    </w:r>
  </w:p>
  <w:p w14:paraId="054AB080" w14:textId="77777777" w:rsidR="007304DC" w:rsidRPr="00B02C36" w:rsidRDefault="007304DC" w:rsidP="007304DC">
    <w:pPr>
      <w:autoSpaceDE w:val="0"/>
      <w:autoSpaceDN w:val="0"/>
      <w:adjustRightInd w:val="0"/>
      <w:ind w:left="-720" w:firstLine="720"/>
      <w:rPr>
        <w:rFonts w:eastAsia="Arial Unicode MS" w:cstheme="minorHAnsi"/>
        <w:kern w:val="3"/>
        <w:sz w:val="24"/>
        <w:szCs w:val="24"/>
      </w:rPr>
    </w:pPr>
    <w:r w:rsidRPr="00B02C36">
      <w:rPr>
        <w:rFonts w:eastAsia="Arial Unicode MS" w:cstheme="minorHAnsi"/>
        <w:kern w:val="3"/>
        <w:sz w:val="24"/>
        <w:szCs w:val="24"/>
      </w:rPr>
      <w:t>Plac Jana Pawła II 6</w:t>
    </w:r>
  </w:p>
  <w:p w14:paraId="1D61D846" w14:textId="77777777" w:rsidR="007304DC" w:rsidRPr="00B02C36" w:rsidRDefault="007304DC" w:rsidP="007304DC">
    <w:pPr>
      <w:autoSpaceDE w:val="0"/>
      <w:autoSpaceDN w:val="0"/>
      <w:adjustRightInd w:val="0"/>
      <w:ind w:left="-720" w:firstLine="720"/>
      <w:jc w:val="both"/>
      <w:rPr>
        <w:rFonts w:eastAsia="Arial Unicode MS" w:cstheme="minorHAnsi"/>
        <w:kern w:val="3"/>
        <w:sz w:val="24"/>
        <w:szCs w:val="24"/>
      </w:rPr>
    </w:pPr>
    <w:r w:rsidRPr="00B02C36">
      <w:rPr>
        <w:rFonts w:eastAsia="Arial Unicode MS" w:cstheme="minorHAnsi"/>
        <w:kern w:val="3"/>
        <w:sz w:val="24"/>
        <w:szCs w:val="24"/>
      </w:rPr>
      <w:t>78-230 Karlino</w:t>
    </w:r>
  </w:p>
  <w:p w14:paraId="4F74514F" w14:textId="77777777" w:rsidR="007304DC" w:rsidRDefault="007304D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C36"/>
    <w:rsid w:val="00487F7F"/>
    <w:rsid w:val="007304DC"/>
    <w:rsid w:val="00733349"/>
    <w:rsid w:val="00A01A16"/>
    <w:rsid w:val="00B02C36"/>
    <w:rsid w:val="00D0389B"/>
    <w:rsid w:val="00D66FED"/>
    <w:rsid w:val="00EA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C450E"/>
  <w15:chartTrackingRefBased/>
  <w15:docId w15:val="{166150D5-EDDF-477C-B519-7E7BC4255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B02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02C3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02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02C36"/>
    <w:pPr>
      <w:widowControl w:val="0"/>
      <w:suppressAutoHyphens/>
      <w:autoSpaceDN w:val="0"/>
      <w:spacing w:after="0" w:line="240" w:lineRule="auto"/>
    </w:pPr>
    <w:rPr>
      <w:rFonts w:ascii="Courier New" w:eastAsia="Arial Unicode MS" w:hAnsi="Courier New" w:cs="Tahoma"/>
      <w:kern w:val="3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02C36"/>
    <w:rPr>
      <w:rFonts w:ascii="Courier New" w:eastAsia="Arial Unicode MS" w:hAnsi="Courier New" w:cs="Tahoma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0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4DC"/>
  </w:style>
  <w:style w:type="paragraph" w:styleId="Stopka">
    <w:name w:val="footer"/>
    <w:basedOn w:val="Normalny"/>
    <w:link w:val="StopkaZnak"/>
    <w:uiPriority w:val="99"/>
    <w:unhideWhenUsed/>
    <w:rsid w:val="00730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0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Olesiak</dc:creator>
  <cp:keywords/>
  <dc:description/>
  <cp:lastModifiedBy>Agnieszka Olesiak</cp:lastModifiedBy>
  <cp:revision>1</cp:revision>
  <cp:lastPrinted>2026-08-13T05:21:00Z</cp:lastPrinted>
  <dcterms:created xsi:type="dcterms:W3CDTF">2026-08-13T04:59:00Z</dcterms:created>
  <dcterms:modified xsi:type="dcterms:W3CDTF">2026-08-13T08:56:00Z</dcterms:modified>
</cp:coreProperties>
</file>