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C2B" w:rsidRDefault="00D82C2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D82C2B" w:rsidRDefault="00427E24" w:rsidP="00427E24">
      <w:pPr>
        <w:spacing w:line="240" w:lineRule="auto"/>
        <w:jc w:val="right"/>
        <w:rPr>
          <w:rFonts w:ascii="Tahoma" w:eastAsia="Tahoma" w:hAnsi="Tahoma" w:cs="Tahoma"/>
        </w:rPr>
      </w:pPr>
      <w:r>
        <w:rPr>
          <w:rFonts w:ascii="Arial" w:eastAsia="Lucida Sans Unicode" w:hAnsi="Arial" w:cs="Arial"/>
          <w:kern w:val="1"/>
          <w:lang w:eastAsia="hi-IN" w:bidi="hi-IN"/>
        </w:rPr>
        <w:t>Załącznik nr 6 do Umowy</w:t>
      </w:r>
    </w:p>
    <w:p w:rsidR="00D82C2B" w:rsidRDefault="00427E24">
      <w:pPr>
        <w:spacing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Klauzula informacyjna </w:t>
      </w:r>
    </w:p>
    <w:p w:rsidR="00D82C2B" w:rsidRDefault="00427E24">
      <w:pPr>
        <w:spacing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(Informacja dot. przetwarzania danych osobowych)</w:t>
      </w:r>
    </w:p>
    <w:p w:rsidR="00D82C2B" w:rsidRDefault="0032696B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pict>
          <v:rect id="_x0000_i1025" style="width:0;height:1.5pt" o:hralign="center" o:hrstd="t" o:hr="t" fillcolor="#a0a0a0" stroked="f"/>
        </w:pict>
      </w:r>
    </w:p>
    <w:p w:rsidR="00D82C2B" w:rsidRDefault="00427E24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</w:t>
      </w:r>
      <w:r>
        <w:rPr>
          <w:rFonts w:ascii="Arial" w:eastAsia="Arial" w:hAnsi="Arial" w:cs="Arial"/>
          <w:sz w:val="20"/>
          <w:szCs w:val="20"/>
        </w:rPr>
        <w:t xml:space="preserve">tywy 95/46/WE (ogólne rozporządzenie o ochronie danych), dalej „RODO”, informujemy, że administratorem Pani/Pana danych osobowych jest Powiatowa Stacja Sanitarno-Epidemiologiczna w Tarnowie (dalej: „Administrator”), ul. Mościckiego 10, 33-100 Tarnów, tel. </w:t>
      </w:r>
      <w:r>
        <w:rPr>
          <w:rFonts w:ascii="Arial" w:eastAsia="Arial" w:hAnsi="Arial" w:cs="Arial"/>
          <w:sz w:val="20"/>
          <w:szCs w:val="20"/>
        </w:rPr>
        <w:t xml:space="preserve">14 621 70 97, e-mail: psse.tarnow@sanepid.gov.pl, skrzynka </w:t>
      </w:r>
      <w:proofErr w:type="spellStart"/>
      <w:r>
        <w:rPr>
          <w:rFonts w:ascii="Arial" w:eastAsia="Arial" w:hAnsi="Arial" w:cs="Arial"/>
          <w:sz w:val="20"/>
          <w:szCs w:val="20"/>
        </w:rPr>
        <w:t>ePUAP</w:t>
      </w:r>
      <w:proofErr w:type="spellEnd"/>
      <w:r>
        <w:rPr>
          <w:rFonts w:ascii="Arial" w:eastAsia="Arial" w:hAnsi="Arial" w:cs="Arial"/>
          <w:sz w:val="20"/>
          <w:szCs w:val="20"/>
        </w:rPr>
        <w:t>: /</w:t>
      </w:r>
      <w:proofErr w:type="spellStart"/>
      <w:r>
        <w:rPr>
          <w:rFonts w:ascii="Arial" w:eastAsia="Arial" w:hAnsi="Arial" w:cs="Arial"/>
          <w:sz w:val="20"/>
          <w:szCs w:val="20"/>
        </w:rPr>
        <w:t>pssetarnow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/skrytka, NIP: 873-12-12-531, REGON: 000587896. </w:t>
      </w:r>
    </w:p>
    <w:p w:rsidR="00D82C2B" w:rsidRDefault="00427E24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We wszelkich sprawach związanych z przetwarzaniem danych osobowych przez Administratora można uzyskać informację, kontaktując się </w:t>
      </w:r>
      <w:r>
        <w:rPr>
          <w:rFonts w:ascii="Arial" w:eastAsia="Arial" w:hAnsi="Arial" w:cs="Arial"/>
          <w:sz w:val="20"/>
          <w:szCs w:val="20"/>
        </w:rPr>
        <w:t>z Inspektorem Ochrony Danych, Panem Marcinem Zemła, przesyłając informację na adres e-mail: iod.psse.tarnow@sanepid.gov.pl lub listownie</w:t>
      </w:r>
      <w:r w:rsidR="00DB5DB6"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t xml:space="preserve"> i osobiście pod adresem siedziby Administratora lub telefonicznie pod numerem: 600-991-705.</w:t>
      </w:r>
    </w:p>
    <w:p w:rsidR="00D82C2B" w:rsidRDefault="00427E24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uzy</w:t>
      </w:r>
      <w:r>
        <w:rPr>
          <w:rFonts w:ascii="Arial" w:eastAsia="Arial" w:hAnsi="Arial" w:cs="Arial"/>
          <w:sz w:val="20"/>
          <w:szCs w:val="20"/>
        </w:rPr>
        <w:t xml:space="preserve">skane przy zawieraniu umowy i w trakcie jej trwania są przetwarzane w zakresie minimalnym na podstawie aktualnych przepisów prawa oraz wykorzystywane </w:t>
      </w:r>
      <w:r w:rsidR="00DB5DB6"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t>w następujących celach: realizacji warunków zawieranych umów; wykonania ciążących na Administratorze dany</w:t>
      </w:r>
      <w:r>
        <w:rPr>
          <w:rFonts w:ascii="Arial" w:eastAsia="Arial" w:hAnsi="Arial" w:cs="Arial"/>
          <w:sz w:val="20"/>
          <w:szCs w:val="20"/>
        </w:rPr>
        <w:t>ch obowiązków prawnych (np. wystawienia i przechowywania faktur oraz innych dokumentów księgowych, udostępniania danych tzw. uprawnionym podmiotom w tym do sądu lub prokuratury); dochodzenia ewentualnych roszczeń z tytułu niewykonania lub nienależytego wyk</w:t>
      </w:r>
      <w:r>
        <w:rPr>
          <w:rFonts w:ascii="Arial" w:eastAsia="Arial" w:hAnsi="Arial" w:cs="Arial"/>
          <w:sz w:val="20"/>
          <w:szCs w:val="20"/>
        </w:rPr>
        <w:t>onania zawartej umowy.</w:t>
      </w:r>
    </w:p>
    <w:p w:rsidR="00D82C2B" w:rsidRDefault="00427E24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są przetwarzane w celu związanym z realizacją umowy na podstawie art. 6 ust.1 lit. b) RODO (przetwarzanie jest niezbędne do wykonania umowy) oraz art. 6 ust. 1 lit. c) RODO w celu spełnienia obowiązków prawnych</w:t>
      </w:r>
      <w:r>
        <w:rPr>
          <w:rFonts w:ascii="Arial" w:eastAsia="Arial" w:hAnsi="Arial" w:cs="Arial"/>
          <w:sz w:val="20"/>
          <w:szCs w:val="20"/>
        </w:rPr>
        <w:t xml:space="preserve"> wynikających z przepisów cywilnych i podatkowych oraz sprawozdawczości finansowej (w szczególności ustawy z dnia 23 kwietnia 1964r. Kodeks cywilny). Podstawą prawną przetwarzania danych osób jest również prawnie uzasadniony interes Administratora tj. art.</w:t>
      </w:r>
      <w:r>
        <w:rPr>
          <w:rFonts w:ascii="Arial" w:eastAsia="Arial" w:hAnsi="Arial" w:cs="Arial"/>
          <w:sz w:val="20"/>
          <w:szCs w:val="20"/>
        </w:rPr>
        <w:t xml:space="preserve"> 6 ust. 1 lit. f) RODO – kontakt w sprawie wykonania umowy. Pani/Pana dane osobowe mogą być również przetwarzane dla ewentualnego dochodzenia lub odpierania roszczeń wynikających z umowy. </w:t>
      </w:r>
    </w:p>
    <w:p w:rsidR="00D82C2B" w:rsidRDefault="00427E24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Jeśli dane osobowe nie zostały pozyskane przez Administratora bezpo</w:t>
      </w:r>
      <w:r>
        <w:rPr>
          <w:rFonts w:ascii="Arial" w:eastAsia="Arial" w:hAnsi="Arial" w:cs="Arial"/>
          <w:sz w:val="20"/>
          <w:szCs w:val="20"/>
        </w:rPr>
        <w:t>średnio od Pani/Pana, to dane osobowe w zakresie: m.in.: dane identyfikacyjne (imię i nazwisko), dane kontaktowe (adres poczty elektronicznej), dane inne (np. miejsce zatrudnienia) mogły zostać pozyskane przez Administratora z umowy, na podstawie której pr</w:t>
      </w:r>
      <w:r>
        <w:rPr>
          <w:rFonts w:ascii="Arial" w:eastAsia="Arial" w:hAnsi="Arial" w:cs="Arial"/>
          <w:sz w:val="20"/>
          <w:szCs w:val="20"/>
        </w:rPr>
        <w:t>zetwarza się dane lub udostępnione przez jej Stronę.</w:t>
      </w:r>
    </w:p>
    <w:p w:rsidR="00D82C2B" w:rsidRDefault="00427E24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trwania umowy oraz po zakończeniu trwania takiej umowy w celu pełnego rozliczenia się stron z warunków umowy, w tym do czasu upływu terminu przedawni</w:t>
      </w:r>
      <w:r>
        <w:rPr>
          <w:rFonts w:ascii="Arial" w:eastAsia="Arial" w:hAnsi="Arial" w:cs="Arial"/>
          <w:sz w:val="20"/>
          <w:szCs w:val="20"/>
        </w:rPr>
        <w:t>enia się roszczeń z takiej umowy (w zależności od rodzaju umowy – zgodnie z ustawą z dnia 23 kwietnia 1964r. - Kodeks cywilny.), a w zakresie rozliczeń z urzędem skarbowym przez okres przedawnienia zobowiązań podatkowych, tj. 5 lat od końca roku podatkoweg</w:t>
      </w:r>
      <w:r>
        <w:rPr>
          <w:rFonts w:ascii="Arial" w:eastAsia="Arial" w:hAnsi="Arial" w:cs="Arial"/>
          <w:sz w:val="20"/>
          <w:szCs w:val="20"/>
        </w:rPr>
        <w:t>o, w którym pojawiła się konieczność zapłaty podatku.</w:t>
      </w:r>
    </w:p>
    <w:p w:rsidR="00D82C2B" w:rsidRDefault="00427E24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Dostęp do danych będą miały osoby pracujące i współpracujące z Administratorem w zakresie realizacji działalności Administratora oraz podmioty realizujące usługi prawno-finansowe oraz informatyczne na r</w:t>
      </w:r>
      <w:r>
        <w:rPr>
          <w:rFonts w:ascii="Arial" w:eastAsia="Arial" w:hAnsi="Arial" w:cs="Arial"/>
          <w:sz w:val="20"/>
          <w:szCs w:val="20"/>
        </w:rPr>
        <w:t xml:space="preserve">zecz Administratora – każdorazowo będą zawierane wówczas umowy powierzenia. Pani/Pana dane w przypadkach ściśle określonych przepisami prawa mogą zostać ujawnione poprzez przesłanie uprawnionym podmiotom. </w:t>
      </w:r>
    </w:p>
    <w:p w:rsidR="00D82C2B" w:rsidRDefault="00427E24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Administrator nie będzie przekazywać Pani/Pana dan</w:t>
      </w:r>
      <w:r>
        <w:rPr>
          <w:rFonts w:ascii="Arial" w:eastAsia="Arial" w:hAnsi="Arial" w:cs="Arial"/>
          <w:sz w:val="20"/>
          <w:szCs w:val="20"/>
        </w:rPr>
        <w:t>ych osobowych do państwa trzeciego lub organizacji międzynarodowej. Pani/Pana dane nie będą przetwarzane w sposób zautomatyzowany, w tym również profilowane.</w:t>
      </w:r>
    </w:p>
    <w:p w:rsidR="00D82C2B" w:rsidRPr="00427E24" w:rsidRDefault="00427E24" w:rsidP="00427E24">
      <w:pPr>
        <w:numPr>
          <w:ilvl w:val="0"/>
          <w:numId w:val="1"/>
        </w:num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Każdy właściciel danych ma prawo dostępu do swoich danych oraz otrzymania ich kopii; prawo do spro</w:t>
      </w:r>
      <w:r>
        <w:rPr>
          <w:rFonts w:ascii="Arial" w:eastAsia="Arial" w:hAnsi="Arial" w:cs="Arial"/>
          <w:sz w:val="20"/>
          <w:szCs w:val="20"/>
        </w:rPr>
        <w:t xml:space="preserve">stowania (poprawiania) swoich danych; prawo do usunięcia danych osobowych, w sytuacji, gdy przetwarzanie danych nie następuje w celu wywiązania się z obowiązku wynikającego z przepisu prawa lub w ramach sprawowania władzy publicznej; prawo do ograniczenia </w:t>
      </w:r>
      <w:r>
        <w:rPr>
          <w:rFonts w:ascii="Arial" w:eastAsia="Arial" w:hAnsi="Arial" w:cs="Arial"/>
          <w:sz w:val="20"/>
          <w:szCs w:val="20"/>
        </w:rPr>
        <w:t>przetwarzania danych, przy czym przepisy odrębne mogą wyłączyć możliwość skorzystania z tego praw; prawo do wniesienia skargi do Prezesa Urzędu Ochrony Danych Osobowych, dane kontaktowe - https://uodo.gov.pl/p/kontakt, gdy uzna Pani/Pan, że przetwarzanie d</w:t>
      </w:r>
      <w:r>
        <w:rPr>
          <w:rFonts w:ascii="Arial" w:eastAsia="Arial" w:hAnsi="Arial" w:cs="Arial"/>
          <w:sz w:val="20"/>
          <w:szCs w:val="20"/>
        </w:rPr>
        <w:t xml:space="preserve">anych osobowych Pani/Pana dotyczących narusza przepisy. </w:t>
      </w:r>
    </w:p>
    <w:sectPr w:rsidR="00D82C2B" w:rsidRPr="00427E24" w:rsidSect="0032696B">
      <w:pgSz w:w="12240" w:h="15840"/>
      <w:pgMar w:top="851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9705853-84FA-4518-9A54-EB48D150D337}"/>
    <w:embedBold r:id="rId2" w:fontKey="{FDD88E1C-10FA-4225-9D6D-2894643A38B5}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C6964252-11E2-4546-9B7F-015F92B63CD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ADA4F2EE-EDC6-4028-AF79-A962B8715002}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5" w:fontKey="{AD263ED2-828B-4692-A28E-09EADB742AB7}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D7EB25E2-0D30-4B11-9567-135116DA957A}"/>
  </w:font>
  <w:font w:name="Calibri Light">
    <w:altName w:val="Calibri Light"/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481D679-00AF-4962-ACE6-85D5EDA943F5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A7F3F"/>
    <w:multiLevelType w:val="multilevel"/>
    <w:tmpl w:val="3D007C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425"/>
  <w:characterSpacingControl w:val="doNotCompress"/>
  <w:compat/>
  <w:rsids>
    <w:rsidRoot w:val="00D82C2B"/>
    <w:rsid w:val="00152DD9"/>
    <w:rsid w:val="0032696B"/>
    <w:rsid w:val="00427E24"/>
    <w:rsid w:val="00963936"/>
    <w:rsid w:val="00D82C2B"/>
    <w:rsid w:val="00DB5DB6"/>
    <w:rsid w:val="00E6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696B"/>
  </w:style>
  <w:style w:type="paragraph" w:styleId="Nagwek1">
    <w:name w:val="heading 1"/>
    <w:basedOn w:val="Normalny"/>
    <w:next w:val="Normalny"/>
    <w:uiPriority w:val="9"/>
    <w:qFormat/>
    <w:rsid w:val="0032696B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32696B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32696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32696B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32696B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32696B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32696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rsid w:val="0032696B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rsid w:val="0032696B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rsid w:val="00255D30"/>
    <w:rPr>
      <w:color w:val="0000FF"/>
      <w:u w:val="single"/>
    </w:rPr>
  </w:style>
  <w:style w:type="paragraph" w:styleId="Tekstdymka">
    <w:name w:val="Balloon Text"/>
    <w:link w:val="TekstdymkaZnak"/>
    <w:uiPriority w:val="99"/>
    <w:semiHidden/>
    <w:unhideWhenUsed/>
    <w:rsid w:val="009F45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58C"/>
    <w:rPr>
      <w:rFonts w:ascii="Segoe UI" w:eastAsia="Calibri" w:hAnsi="Segoe UI" w:cs="Segoe UI"/>
      <w:kern w:val="0"/>
      <w:sz w:val="18"/>
      <w:szCs w:val="18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B2719"/>
    <w:rPr>
      <w:color w:val="605E5C"/>
      <w:shd w:val="clear" w:color="auto" w:fill="E1DFDD"/>
    </w:rPr>
  </w:style>
  <w:style w:type="paragraph" w:styleId="Akapitzlist">
    <w:name w:val="List Paragraph"/>
    <w:uiPriority w:val="34"/>
    <w:qFormat/>
    <w:rsid w:val="008F1321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rsid w:val="0032696B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XD7CJ8nfqP0FpTapWsxnN9SCIQ==">CgMxLjA4AHIhMXhMVTBoSmRFMDd4NE1TaHlmZV9OQXVfXzlFdTJWTWo4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644</Words>
  <Characters>3864</Characters>
  <Application>Microsoft Office Word</Application>
  <DocSecurity>0</DocSecurity>
  <Lines>32</Lines>
  <Paragraphs>8</Paragraphs>
  <ScaleCrop>false</ScaleCrop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Bachulska-Golemiec, Natalia</dc:creator>
  <cp:lastModifiedBy>Ania</cp:lastModifiedBy>
  <cp:revision>2</cp:revision>
  <dcterms:created xsi:type="dcterms:W3CDTF">2026-05-26T16:39:00Z</dcterms:created>
  <dcterms:modified xsi:type="dcterms:W3CDTF">2026-05-26T16:39:00Z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120eb5-e971-4c74-98b2-fa8d1757c829_Enabled">
    <vt:lpwstr>true</vt:lpwstr>
  </property>
  <property fmtid="{D5CDD505-2E9C-101B-9397-08002B2CF9AE}" pid="3" name="MSIP_Label_36120eb5-e971-4c74-98b2-fa8d1757c829_SetDate">
    <vt:lpwstr>2024-05-24T14:57:02Z</vt:lpwstr>
  </property>
  <property fmtid="{D5CDD505-2E9C-101B-9397-08002B2CF9AE}" pid="4" name="MSIP_Label_36120eb5-e971-4c74-98b2-fa8d1757c829_Method">
    <vt:lpwstr>Privileged</vt:lpwstr>
  </property>
  <property fmtid="{D5CDD505-2E9C-101B-9397-08002B2CF9AE}" pid="5" name="MSIP_Label_36120eb5-e971-4c74-98b2-fa8d1757c829_Name">
    <vt:lpwstr>36120eb5-e971-4c74-98b2-fa8d1757c829</vt:lpwstr>
  </property>
  <property fmtid="{D5CDD505-2E9C-101B-9397-08002B2CF9AE}" pid="6" name="MSIP_Label_36120eb5-e971-4c74-98b2-fa8d1757c829_SiteId">
    <vt:lpwstr>4b2d1e6a-fefc-41f2-896b-ad5ac594ebe9</vt:lpwstr>
  </property>
  <property fmtid="{D5CDD505-2E9C-101B-9397-08002B2CF9AE}" pid="7" name="MSIP_Label_36120eb5-e971-4c74-98b2-fa8d1757c829_ActionId">
    <vt:lpwstr>4a4e0dd9-761b-4922-89fd-cbf0ef775c65</vt:lpwstr>
  </property>
  <property fmtid="{D5CDD505-2E9C-101B-9397-08002B2CF9AE}" pid="8" name="MSIP_Label_36120eb5-e971-4c74-98b2-fa8d1757c829_ContentBits">
    <vt:lpwstr>0</vt:lpwstr>
  </property>
</Properties>
</file>