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FEC80" w14:textId="77777777" w:rsidR="0018759C" w:rsidRDefault="00000000">
      <w:pPr>
        <w:spacing w:line="360" w:lineRule="auto"/>
      </w:pPr>
      <w:r>
        <w:rPr>
          <w:rFonts w:ascii="Century Gothic" w:hAnsi="Century Gothic" w:cs="Century Gothic"/>
          <w:b/>
          <w:bCs/>
          <w:szCs w:val="20"/>
        </w:rPr>
        <w:t>CKiB.271.1.2026</w:t>
      </w:r>
    </w:p>
    <w:p w14:paraId="0D60DCB2" w14:textId="77777777" w:rsidR="0018759C" w:rsidRDefault="00000000">
      <w:pPr>
        <w:pStyle w:val="Nagwek1"/>
        <w:ind w:left="360"/>
        <w:jc w:val="both"/>
      </w:pPr>
      <w:r>
        <w:rPr>
          <w:rFonts w:ascii="Century Gothic" w:hAnsi="Century Gothic" w:cs="Century Gothic"/>
          <w:b/>
          <w:bCs/>
          <w:sz w:val="20"/>
          <w:szCs w:val="20"/>
        </w:rPr>
        <w:t>Opis przedmiotu zamówienia</w:t>
      </w:r>
    </w:p>
    <w:p w14:paraId="57FF453F" w14:textId="77777777" w:rsidR="0018759C" w:rsidRDefault="00000000">
      <w:pPr>
        <w:pStyle w:val="Nagwek1"/>
        <w:ind w:left="360"/>
        <w:jc w:val="both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Część A System nagłośnieniowy</w:t>
      </w:r>
    </w:p>
    <w:p w14:paraId="77105EA5" w14:textId="77777777" w:rsidR="0018759C" w:rsidRDefault="0018759C">
      <w:pPr>
        <w:pStyle w:val="normal1"/>
        <w:ind w:left="360"/>
        <w:jc w:val="both"/>
        <w:rPr>
          <w:rFonts w:ascii="Century Gothic" w:hAnsi="Century Gothic" w:cs="Century Gothic"/>
          <w:b/>
          <w:bCs/>
          <w:sz w:val="20"/>
          <w:szCs w:val="20"/>
          <w:u w:val="single"/>
        </w:rPr>
      </w:pPr>
    </w:p>
    <w:p w14:paraId="4A0BDB33" w14:textId="77777777" w:rsidR="0018759C" w:rsidRDefault="00000000">
      <w:pPr>
        <w:pStyle w:val="normal1"/>
        <w:numPr>
          <w:ilvl w:val="0"/>
          <w:numId w:val="2"/>
        </w:numPr>
        <w:jc w:val="both"/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System nagłośnieniowy liniowy lub point source </w:t>
      </w:r>
    </w:p>
    <w:p w14:paraId="43E505B9" w14:textId="77777777" w:rsidR="0018759C" w:rsidRDefault="00000000">
      <w:pPr>
        <w:pStyle w:val="normal1"/>
        <w:jc w:val="both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4 sztuki:</w:t>
      </w:r>
      <w:r>
        <w:rPr>
          <w:rFonts w:ascii="Century Gothic" w:hAnsi="Century Gothic" w:cs="Century Gothic"/>
          <w:sz w:val="20"/>
          <w:szCs w:val="20"/>
        </w:rPr>
        <w:t xml:space="preserve"> aktywny subwoofer estradowy 18” do systemów nagłośnieniowych PA.</w:t>
      </w:r>
    </w:p>
    <w:p w14:paraId="44196E03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Przeznaczenie: systemy koncertowe, instalacje stałe, eventy i nagłośnienie profesjonalne.</w:t>
      </w:r>
    </w:p>
    <w:p w14:paraId="1E9E40D5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Konstrukcja: aktywny subwoofer w obudowie typu bass-reflex.</w:t>
      </w:r>
    </w:p>
    <w:p w14:paraId="3829F9C1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Przetwornik niskotonowy: 18” (w zakresie od 17,5” do 18,5”).</w:t>
      </w:r>
    </w:p>
    <w:p w14:paraId="3D5F3ACE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Wzmacniacz: wbudowany, klasy D.</w:t>
      </w:r>
    </w:p>
    <w:p w14:paraId="095FB493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Moc wzmacniacza:</w:t>
      </w:r>
      <w:r>
        <w:rPr>
          <w:rFonts w:ascii="Century Gothic" w:hAnsi="Century Gothic" w:cs="Century Gothic"/>
          <w:sz w:val="20"/>
          <w:szCs w:val="20"/>
        </w:rPr>
        <w:t xml:space="preserve"> moc ciągła: w zakresie od 1000 W do 1200 W oraz moc szczytowa: w zakresie od 2400 W do 2600 W.</w:t>
      </w:r>
    </w:p>
    <w:p w14:paraId="379F26AC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Pasmo przenoszenia:</w:t>
      </w:r>
      <w:r>
        <w:rPr>
          <w:rFonts w:ascii="Century Gothic" w:hAnsi="Century Gothic" w:cs="Century Gothic"/>
          <w:sz w:val="20"/>
          <w:szCs w:val="20"/>
        </w:rPr>
        <w:t xml:space="preserve"> w zakresie od 45 Hz do 80 Hz (-3 dB)oraz dolna granica (-10 dB): w zakresie od 35 Hz do 100 Hz.</w:t>
      </w:r>
    </w:p>
    <w:p w14:paraId="6F9B61F5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Maksymalny poziom SPL: w zakresie od 133 dB do 137 dB.</w:t>
      </w:r>
    </w:p>
    <w:p w14:paraId="3709ED2A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Charakterystyka pracy: możliwość pracy w trybie</w:t>
      </w:r>
      <w:r>
        <w:rPr>
          <w:rFonts w:ascii="Century Gothic" w:hAnsi="Century Gothic" w:cs="Century Gothic"/>
          <w:sz w:val="20"/>
          <w:szCs w:val="20"/>
        </w:rPr>
        <w:t xml:space="preserve"> omnidirectional (dookólnej) oraz cardioid (kierunkowej).</w:t>
      </w:r>
    </w:p>
    <w:p w14:paraId="12DC3329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DSP: wbudowany procesor sygnałowy z regulacją:</w:t>
      </w:r>
      <w:r>
        <w:rPr>
          <w:rFonts w:ascii="Century Gothic" w:hAnsi="Century Gothic" w:cs="Century Gothic"/>
          <w:sz w:val="20"/>
          <w:szCs w:val="20"/>
        </w:rPr>
        <w:t xml:space="preserve"> filtrów EQ, opóźnienia, limiterów ochronnych oraz presetów systemowych.</w:t>
      </w:r>
    </w:p>
    <w:p w14:paraId="24A369A3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Wejścia audio:</w:t>
      </w:r>
      <w:r>
        <w:rPr>
          <w:rFonts w:ascii="Century Gothic" w:hAnsi="Century Gothic" w:cs="Century Gothic"/>
          <w:sz w:val="20"/>
          <w:szCs w:val="20"/>
        </w:rPr>
        <w:t xml:space="preserve"> zbalansowane XLR (w zakresie od 1 do 2 wejść).</w:t>
      </w:r>
    </w:p>
    <w:p w14:paraId="2C185F78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Wyjścia audio (link):</w:t>
      </w:r>
      <w:r>
        <w:rPr>
          <w:rFonts w:ascii="Century Gothic" w:hAnsi="Century Gothic" w:cs="Century Gothic"/>
          <w:sz w:val="20"/>
          <w:szCs w:val="20"/>
        </w:rPr>
        <w:t xml:space="preserve"> XLR (przelotowe).</w:t>
      </w:r>
    </w:p>
    <w:p w14:paraId="3E133C7C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Obudowa:</w:t>
      </w:r>
      <w:r>
        <w:rPr>
          <w:rFonts w:ascii="Century Gothic" w:hAnsi="Century Gothic" w:cs="Century Gothic"/>
          <w:sz w:val="20"/>
          <w:szCs w:val="20"/>
        </w:rPr>
        <w:t xml:space="preserve"> sklejka wielowarstwowa, wzmocnienia konstrukcyjne do pracy touringowej.</w:t>
      </w:r>
    </w:p>
    <w:p w14:paraId="03043C3D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Wymiary: w zakresie od</w:t>
      </w:r>
      <w:r>
        <w:rPr>
          <w:rFonts w:ascii="Century Gothic" w:hAnsi="Century Gothic" w:cs="Century Gothic"/>
          <w:sz w:val="20"/>
          <w:szCs w:val="20"/>
        </w:rPr>
        <w:t xml:space="preserve"> wysokość: 550 mm do 590 mm, szerokość: 660 mm do 700 mm</w:t>
      </w:r>
    </w:p>
    <w:p w14:paraId="5487A5CF" w14:textId="77777777" w:rsidR="0018759C" w:rsidRDefault="00000000">
      <w:pPr>
        <w:pStyle w:val="normal1"/>
        <w:jc w:val="both"/>
      </w:pPr>
      <w:r>
        <w:rPr>
          <w:rFonts w:ascii="Century Gothic" w:hAnsi="Century Gothic" w:cs="Century Gothic"/>
          <w:sz w:val="20"/>
          <w:szCs w:val="20"/>
        </w:rPr>
        <w:t>oraz głębokość: 660 mm do 700 mm.</w:t>
      </w:r>
    </w:p>
    <w:p w14:paraId="72F0D223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Waga: w zakresie od 42 kg do 45 kg.</w:t>
      </w:r>
    </w:p>
    <w:p w14:paraId="1BBA74B0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Uchwyty transportowe: wpuszczane, minimum 2 sztuki.</w:t>
      </w:r>
    </w:p>
    <w:p w14:paraId="5B1B5409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Ochrona: możliwość montażu pokrowca transportowego i kół.</w:t>
      </w:r>
    </w:p>
    <w:p w14:paraId="4273BDC7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Stopień ochrony: w zakresie od IP20 do IP54 (w zależności od konfiguracji instalacyjnej).</w:t>
      </w:r>
    </w:p>
    <w:p w14:paraId="6D445355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Zastosowanie: systemy nagłośnienia koncertowego, kluby, instalacje stałe, systemy liniowe.</w:t>
      </w:r>
    </w:p>
    <w:p w14:paraId="713DCE20" w14:textId="77777777" w:rsidR="0018759C" w:rsidRDefault="0018759C">
      <w:pPr>
        <w:pStyle w:val="normal1"/>
        <w:jc w:val="both"/>
        <w:rPr>
          <w:rFonts w:ascii="Century Gothic" w:hAnsi="Century Gothic" w:cs="Century Gothic"/>
          <w:sz w:val="20"/>
          <w:szCs w:val="20"/>
        </w:rPr>
      </w:pPr>
    </w:p>
    <w:p w14:paraId="6B199157" w14:textId="77777777" w:rsidR="0018759C" w:rsidRDefault="00000000">
      <w:pPr>
        <w:pStyle w:val="normal1"/>
        <w:jc w:val="both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4 sztuki:</w:t>
      </w:r>
      <w:r>
        <w:rPr>
          <w:rFonts w:ascii="Century Gothic" w:hAnsi="Century Gothic" w:cs="Century Gothic"/>
          <w:sz w:val="20"/>
          <w:szCs w:val="20"/>
        </w:rPr>
        <w:t xml:space="preserve"> aktywny moduł liniowy line array do profesjonalnych systemów nagłośnieniowych PA.</w:t>
      </w:r>
    </w:p>
    <w:p w14:paraId="4EE9B037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Przeznaczenie: systemy koncertowe, instalacje stałe, wydarzenia plenerowe, nagłośnienie sceniczne średnich i dużych obiektów.</w:t>
      </w:r>
    </w:p>
    <w:p w14:paraId="761A0053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Konstrukcja: aktywny moduł line array, 2-drożny.</w:t>
      </w:r>
    </w:p>
    <w:p w14:paraId="5E8B61E4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Układ przetworników:</w:t>
      </w:r>
      <w:r>
        <w:rPr>
          <w:rFonts w:ascii="Century Gothic" w:hAnsi="Century Gothic" w:cs="Century Gothic"/>
          <w:sz w:val="20"/>
          <w:szCs w:val="20"/>
        </w:rPr>
        <w:t xml:space="preserve"> sekcja niskotonowa: w zakresie od 2 × 6,5” oraz sekcja wysokotonowa: driver kompresyjny w zakresie od 1,4” do 1,5” z cewką w zakresie od 2,5” do 3”.</w:t>
      </w:r>
    </w:p>
    <w:p w14:paraId="24375DD8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Wzmacniacz: wbudowany, klasy D.</w:t>
      </w:r>
    </w:p>
    <w:p w14:paraId="7B17DE2A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Moc wzmacniacza (ciągła): w zakresie od 550 W do 600 W</w:t>
      </w:r>
      <w:r>
        <w:rPr>
          <w:rFonts w:ascii="Century Gothic" w:hAnsi="Century Gothic" w:cs="Century Gothic"/>
          <w:sz w:val="20"/>
          <w:szCs w:val="20"/>
        </w:rPr>
        <w:t>, sekcja LF: w zakresie od 350 W do 450 W, sekcja HF: w zakresie od 150 W do 250 W.</w:t>
      </w:r>
    </w:p>
    <w:p w14:paraId="5DB2E206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Pasmo przenoszenia:</w:t>
      </w:r>
      <w:r>
        <w:rPr>
          <w:rFonts w:ascii="Century Gothic" w:hAnsi="Century Gothic" w:cs="Century Gothic"/>
          <w:sz w:val="20"/>
          <w:szCs w:val="20"/>
        </w:rPr>
        <w:t xml:space="preserve"> w zakresie od 60 Hz do 18 kHz (-10 dB).</w:t>
      </w:r>
    </w:p>
    <w:p w14:paraId="3295E842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Maksymalny poziom SPL: w zakresie od 133 dB do 135 dB.</w:t>
      </w:r>
    </w:p>
    <w:p w14:paraId="3BFBEAEB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Dyspersja pozioma: w zakresie od 100° do 120°.</w:t>
      </w:r>
    </w:p>
    <w:p w14:paraId="4A700306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Kąty między modułami: regulowane w zakresie od 0,5° do 12°.</w:t>
      </w:r>
    </w:p>
    <w:p w14:paraId="4630EC39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lastRenderedPageBreak/>
        <w:t>• DSP: wbudowany procesor sygnałowy obejmujący:</w:t>
      </w:r>
      <w:r>
        <w:rPr>
          <w:rFonts w:ascii="Century Gothic" w:hAnsi="Century Gothic" w:cs="Century Gothic"/>
          <w:sz w:val="20"/>
          <w:szCs w:val="20"/>
        </w:rPr>
        <w:t xml:space="preserve"> korekcję EQ, opóźnienie, limitery ochronne, presety systemowe, kontrolę sieciową Ethernet.</w:t>
      </w:r>
    </w:p>
    <w:p w14:paraId="5DE327E3" w14:textId="77777777" w:rsidR="0018759C" w:rsidRDefault="00000000">
      <w:pPr>
        <w:pStyle w:val="normal1"/>
        <w:jc w:val="both"/>
      </w:pPr>
      <w:r>
        <w:rPr>
          <w:rFonts w:ascii="Century Gothic" w:hAnsi="Century Gothic" w:cs="Century Gothic"/>
          <w:sz w:val="20"/>
          <w:szCs w:val="20"/>
        </w:rPr>
        <w:t>Protokoły sterowania:</w:t>
      </w:r>
    </w:p>
    <w:p w14:paraId="6E7E1FDB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Ethernet audio/control</w:t>
      </w:r>
      <w:r>
        <w:rPr>
          <w:rFonts w:ascii="Century Gothic" w:hAnsi="Century Gothic" w:cs="Century Gothic"/>
          <w:sz w:val="20"/>
          <w:szCs w:val="20"/>
        </w:rPr>
        <w:t>: kompatybilność z oprogramowaniem producenta do konfiguracji systemu.</w:t>
      </w:r>
    </w:p>
    <w:p w14:paraId="77990014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Wejścia audio:</w:t>
      </w:r>
      <w:r>
        <w:rPr>
          <w:rFonts w:ascii="Century Gothic" w:hAnsi="Century Gothic" w:cs="Century Gothic"/>
          <w:sz w:val="20"/>
          <w:szCs w:val="20"/>
        </w:rPr>
        <w:t xml:space="preserve"> zbalansowane XLR (analogowe).</w:t>
      </w:r>
    </w:p>
    <w:p w14:paraId="43A4F248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Wyjścia audio:</w:t>
      </w:r>
      <w:r>
        <w:rPr>
          <w:rFonts w:ascii="Century Gothic" w:hAnsi="Century Gothic" w:cs="Century Gothic"/>
          <w:sz w:val="20"/>
          <w:szCs w:val="20"/>
        </w:rPr>
        <w:t xml:space="preserve"> XLR link / thru.</w:t>
      </w:r>
    </w:p>
    <w:p w14:paraId="29EF871B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Złącza sieciowe:</w:t>
      </w:r>
      <w:r>
        <w:rPr>
          <w:rFonts w:ascii="Century Gothic" w:hAnsi="Century Gothic" w:cs="Century Gothic"/>
          <w:sz w:val="20"/>
          <w:szCs w:val="20"/>
        </w:rPr>
        <w:t xml:space="preserve"> EtherCON / RJ45 w zakresie od 1 do 2 portów.</w:t>
      </w:r>
    </w:p>
    <w:p w14:paraId="651ECD34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Zasilanie:</w:t>
      </w:r>
      <w:r>
        <w:rPr>
          <w:rFonts w:ascii="Century Gothic" w:hAnsi="Century Gothic" w:cs="Century Gothic"/>
          <w:sz w:val="20"/>
          <w:szCs w:val="20"/>
        </w:rPr>
        <w:t xml:space="preserve"> złącze zasilające blokowane (np. PowerCON TRUE1 lub równoważne).</w:t>
      </w:r>
    </w:p>
    <w:p w14:paraId="69B33F25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Obudowa:</w:t>
      </w:r>
      <w:r>
        <w:rPr>
          <w:rFonts w:ascii="Century Gothic" w:hAnsi="Century Gothic" w:cs="Century Gothic"/>
          <w:sz w:val="20"/>
          <w:szCs w:val="20"/>
        </w:rPr>
        <w:t xml:space="preserve"> o wysokiej wytrzymałości mechanicznej oraz konstrukcja touringowa przystosowana do podwieszania.</w:t>
      </w:r>
    </w:p>
    <w:p w14:paraId="1C8A66EE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System riggingowy:</w:t>
      </w:r>
      <w:r>
        <w:rPr>
          <w:rFonts w:ascii="Century Gothic" w:hAnsi="Century Gothic" w:cs="Century Gothic"/>
          <w:sz w:val="20"/>
          <w:szCs w:val="20"/>
        </w:rPr>
        <w:t xml:space="preserve"> zintegrowany system podwieszania line array, możliwość pracy w konfiguracji podwieszanej i stackowanej, kompatybilność z ramami array i adapterami statywowymi.</w:t>
      </w:r>
    </w:p>
    <w:p w14:paraId="049B6EF0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Wymiary: w zakresie od</w:t>
      </w:r>
      <w:r>
        <w:rPr>
          <w:rFonts w:ascii="Century Gothic" w:hAnsi="Century Gothic" w:cs="Century Gothic"/>
          <w:sz w:val="20"/>
          <w:szCs w:val="20"/>
        </w:rPr>
        <w:t>: wysokość: 230 mm do 260 mm, szerokość: 490 mm do 520 mm, głębokość: 400 mm do 430 mm.</w:t>
      </w:r>
    </w:p>
    <w:p w14:paraId="59FBA2AF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Waga: od 15 kg do 18 kg.</w:t>
      </w:r>
    </w:p>
    <w:p w14:paraId="259D07F1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Uchwyty transportowe: zintegrowane, wpuszczane.</w:t>
      </w:r>
    </w:p>
    <w:p w14:paraId="14465F67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Montaż: możliwość podwieszenia, ground stack oraz montażu na adapterze 35 mm.</w:t>
      </w:r>
    </w:p>
    <w:p w14:paraId="6AC6A465" w14:textId="77777777" w:rsidR="0018759C" w:rsidRDefault="00000000">
      <w:pPr>
        <w:pStyle w:val="normal1"/>
        <w:jc w:val="both"/>
      </w:pPr>
      <w:r>
        <w:rPr>
          <w:rFonts w:ascii="Century Gothic" w:hAnsi="Century Gothic" w:cs="Century Gothic"/>
          <w:sz w:val="20"/>
          <w:szCs w:val="20"/>
        </w:rPr>
        <w:t>Zastosowanie: koncerty i wydarzenia live, systemy touringowe, instalacje klubowe i teatralne</w:t>
      </w:r>
    </w:p>
    <w:p w14:paraId="619D9673" w14:textId="77777777" w:rsidR="0018759C" w:rsidRDefault="00000000">
      <w:pPr>
        <w:pStyle w:val="normal1"/>
        <w:jc w:val="both"/>
      </w:pPr>
      <w:r>
        <w:rPr>
          <w:rFonts w:ascii="Century Gothic" w:hAnsi="Century Gothic" w:cs="Century Gothic"/>
          <w:sz w:val="20"/>
          <w:szCs w:val="20"/>
        </w:rPr>
        <w:t>nagłośnienie średnich i dużych przestrzeni.</w:t>
      </w:r>
    </w:p>
    <w:p w14:paraId="75A19902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Funkcjonalność: skalowalny system line array z możliwością rozbudowy, sieciowej kontroli DSP i integracji z subwooferami systemowymi.</w:t>
      </w:r>
    </w:p>
    <w:p w14:paraId="5377DCC2" w14:textId="77777777" w:rsidR="0018759C" w:rsidRDefault="0018759C">
      <w:pPr>
        <w:pStyle w:val="normal1"/>
        <w:jc w:val="both"/>
        <w:rPr>
          <w:rFonts w:ascii="Century Gothic" w:hAnsi="Century Gothic" w:cs="Century Gothic"/>
          <w:sz w:val="20"/>
          <w:szCs w:val="20"/>
        </w:rPr>
      </w:pPr>
    </w:p>
    <w:p w14:paraId="385CE235" w14:textId="77777777" w:rsidR="0018759C" w:rsidRDefault="00000000">
      <w:pPr>
        <w:pStyle w:val="normal1"/>
        <w:jc w:val="both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2 sztuki:</w:t>
      </w:r>
      <w:r>
        <w:rPr>
          <w:rFonts w:ascii="Century Gothic" w:hAnsi="Century Gothic" w:cs="Century Gothic"/>
          <w:sz w:val="20"/>
          <w:szCs w:val="20"/>
        </w:rPr>
        <w:t xml:space="preserve"> podstawa montażowa / base plate do systemów line array.</w:t>
      </w:r>
    </w:p>
    <w:p w14:paraId="5E5EDC06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Przeznaczenie: montaż naziemny (ground stack) modułów line array na subwooferach, scenach, platformach lub konstrukcjach nośnych.</w:t>
      </w:r>
    </w:p>
    <w:p w14:paraId="782BCB09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Konstrukcja: stalowa płyta montażowa do systemów line array.</w:t>
      </w:r>
    </w:p>
    <w:p w14:paraId="431917F3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Kompatybilność: moduły line array w standardzie kompatybilnym z systemami kompaktowymi 2 × 6,5”.</w:t>
      </w:r>
    </w:p>
    <w:p w14:paraId="34B88C89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Maksymalna liczba obsługiwanych modułów: w zakresie od 4 do 6 modułów line array.</w:t>
      </w:r>
    </w:p>
    <w:p w14:paraId="26F433A5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Materiał: stal wysokiej wytrzymałości z zabezpieczeniem antykorozyjnym.</w:t>
      </w:r>
    </w:p>
    <w:p w14:paraId="016E0C8C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Wykończenie: lakier proszkowy, kolor czarny mat.</w:t>
      </w:r>
    </w:p>
    <w:p w14:paraId="75E414E6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System montażu:</w:t>
      </w:r>
      <w:r>
        <w:rPr>
          <w:rFonts w:ascii="Century Gothic" w:hAnsi="Century Gothic" w:cs="Century Gothic"/>
          <w:sz w:val="20"/>
          <w:szCs w:val="20"/>
        </w:rPr>
        <w:t xml:space="preserve"> mocowanie do subwoofera lub platformy, kompatybilność z gniazdem gwintowanym M20, możliwość pracy z adapterem statywowym / dystansem kolumnowym.</w:t>
      </w:r>
    </w:p>
    <w:p w14:paraId="4A02A4AE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Regulacja kąta nachylenia: w zakresie od -15° do +5°.</w:t>
      </w:r>
    </w:p>
    <w:p w14:paraId="62748698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Mechanizm regulacji: listwa pozycjonująca lub system otworów indeksowanych.</w:t>
      </w:r>
    </w:p>
    <w:p w14:paraId="2B5C57D3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Punkty montażowe:</w:t>
      </w:r>
      <w:r>
        <w:rPr>
          <w:rFonts w:ascii="Century Gothic" w:hAnsi="Century Gothic" w:cs="Century Gothic"/>
          <w:sz w:val="20"/>
          <w:szCs w:val="20"/>
        </w:rPr>
        <w:t xml:space="preserve"> otwory montażowe w standardzie M10, liczba punktów montażowych w zakresie od 3 do 6 punktów.</w:t>
      </w:r>
    </w:p>
    <w:p w14:paraId="10A214FE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Nośność mechaniczna:</w:t>
      </w:r>
      <w:r>
        <w:rPr>
          <w:rFonts w:ascii="Century Gothic" w:hAnsi="Century Gothic" w:cs="Century Gothic"/>
          <w:sz w:val="20"/>
          <w:szCs w:val="20"/>
        </w:rPr>
        <w:t xml:space="preserve"> obciążenie robocze dostosowane do zestawów line array w zakresie od 2 do 6 modułów, konstrukcja zgodna z wymaganiami producenta systemu line array.</w:t>
      </w:r>
    </w:p>
    <w:p w14:paraId="350C17DC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Wymiary: w zakresie od</w:t>
      </w:r>
      <w:r>
        <w:rPr>
          <w:rFonts w:ascii="Century Gothic" w:hAnsi="Century Gothic" w:cs="Century Gothic"/>
          <w:sz w:val="20"/>
          <w:szCs w:val="20"/>
        </w:rPr>
        <w:t>: szerokość: 490 mm do 510 mm, głębokość: 430 mm do 470 mm, wysokość: 45 mm do 60 mm.</w:t>
      </w:r>
    </w:p>
    <w:p w14:paraId="2BFC269E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Waga: od 4 kg do 5,5 kg.</w:t>
      </w:r>
    </w:p>
    <w:p w14:paraId="0362511F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Konstrukcja:</w:t>
      </w:r>
      <w:r>
        <w:rPr>
          <w:rFonts w:ascii="Century Gothic" w:hAnsi="Century Gothic" w:cs="Century Gothic"/>
          <w:sz w:val="20"/>
          <w:szCs w:val="20"/>
        </w:rPr>
        <w:t xml:space="preserve"> przystosowana do intensywnej eksploatacji touringowej, możliwość szybkiego montażu i demontażu, kompatybilność z systemami riggingowymi producenta.</w:t>
      </w:r>
    </w:p>
    <w:p w14:paraId="6DCEBDF1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Odporność: wysoka odporność na obciążenia dynamiczne, korozję i uszkodzenia mechaniczne.</w:t>
      </w:r>
    </w:p>
    <w:p w14:paraId="2F59C2C9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lastRenderedPageBreak/>
        <w:t>• Zakres temperatury pracy: od -20°C do +50°C.</w:t>
      </w:r>
    </w:p>
    <w:p w14:paraId="219252CB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Zastosowanie:</w:t>
      </w:r>
      <w:r>
        <w:rPr>
          <w:rFonts w:ascii="Century Gothic" w:hAnsi="Century Gothic" w:cs="Century Gothic"/>
          <w:sz w:val="20"/>
          <w:szCs w:val="20"/>
        </w:rPr>
        <w:t xml:space="preserve"> systemy koncertowe line array, instalacje sceniczne, konfiguracje ground stack, mobilne systemy nagłośnieniowe touringowe.</w:t>
      </w:r>
    </w:p>
    <w:p w14:paraId="057EEAF3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Funkcjonalność: stabilne ustawienie systemu line array na podłożu lub subwooferze, możliwość regulacji kąta pokrycia systemu oraz integracji z konstrukcjami scenicznymi.</w:t>
      </w:r>
    </w:p>
    <w:p w14:paraId="71081E67" w14:textId="77777777" w:rsidR="0018759C" w:rsidRDefault="0018759C">
      <w:pPr>
        <w:pStyle w:val="normal1"/>
        <w:jc w:val="both"/>
        <w:rPr>
          <w:rFonts w:ascii="Century Gothic" w:hAnsi="Century Gothic" w:cs="Century Gothic"/>
          <w:sz w:val="20"/>
          <w:szCs w:val="20"/>
        </w:rPr>
      </w:pPr>
    </w:p>
    <w:p w14:paraId="5F83431D" w14:textId="77777777" w:rsidR="0018759C" w:rsidRDefault="00000000">
      <w:pPr>
        <w:pStyle w:val="normal1"/>
        <w:jc w:val="both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2 sztuki</w:t>
      </w:r>
      <w:r>
        <w:rPr>
          <w:rFonts w:ascii="Century Gothic" w:hAnsi="Century Gothic" w:cs="Century Gothic"/>
          <w:b/>
          <w:bCs/>
          <w:sz w:val="20"/>
          <w:szCs w:val="20"/>
        </w:rPr>
        <w:t>:</w:t>
      </w:r>
      <w:r>
        <w:rPr>
          <w:rFonts w:ascii="Century Gothic" w:hAnsi="Century Gothic" w:cs="Century Gothic"/>
          <w:sz w:val="20"/>
          <w:szCs w:val="20"/>
        </w:rPr>
        <w:t xml:space="preserve"> pokrowiec ochronny / narzuta transportowa na zestaw line array i subwooferów.</w:t>
      </w:r>
    </w:p>
    <w:p w14:paraId="49B28660" w14:textId="77777777" w:rsidR="0018759C" w:rsidRDefault="00000000">
      <w:pPr>
        <w:pStyle w:val="normal1"/>
        <w:jc w:val="both"/>
      </w:pPr>
      <w:r>
        <w:rPr>
          <w:rFonts w:ascii="Century Gothic" w:hAnsi="Century Gothic" w:cs="Century Gothic"/>
          <w:sz w:val="20"/>
          <w:szCs w:val="20"/>
        </w:rPr>
        <w:t>Przeznaczenie: zabezpieczenie zestawu nagłośnieniowego podczas transportu magazynowania oraz pracy eventowej i touringowej.</w:t>
      </w:r>
    </w:p>
    <w:p w14:paraId="60D9FEB8" w14:textId="77777777" w:rsidR="0018759C" w:rsidRPr="00140E63" w:rsidRDefault="00000000">
      <w:pPr>
        <w:pStyle w:val="normal1"/>
        <w:jc w:val="both"/>
      </w:pPr>
      <w:r>
        <w:rPr>
          <w:rFonts w:ascii="Century Gothic" w:hAnsi="Century Gothic" w:cs="Century Gothic"/>
          <w:sz w:val="20"/>
          <w:szCs w:val="20"/>
        </w:rPr>
        <w:t xml:space="preserve">Kompatybilność: możliwość użytkowania na kompletnie złożonej wieży nagłośnieniowej </w:t>
      </w:r>
      <w:r w:rsidRPr="00140E63">
        <w:rPr>
          <w:rFonts w:ascii="Century Gothic" w:hAnsi="Century Gothic" w:cs="Century Gothic"/>
          <w:sz w:val="20"/>
          <w:szCs w:val="20"/>
        </w:rPr>
        <w:t>w skład której wchodzą 2 sztuki aktywny subwoofer estradowy 18” oraz 3 sztuki aktywny moduł liniowy line array.</w:t>
      </w:r>
    </w:p>
    <w:p w14:paraId="260DBDA0" w14:textId="77777777" w:rsidR="0018759C" w:rsidRDefault="00000000">
      <w:pPr>
        <w:pStyle w:val="normal1"/>
        <w:jc w:val="both"/>
      </w:pPr>
      <w:r>
        <w:rPr>
          <w:rFonts w:ascii="Century Gothic" w:hAnsi="Century Gothic" w:cs="Century Gothic"/>
          <w:sz w:val="20"/>
          <w:szCs w:val="20"/>
        </w:rPr>
        <w:t>Konstrukcja: narzuta ochronna szyta na wymiar, konstrukcja wielowarstwowa, możliwość szybkiego zakładania i zdejmowania bez demontażu systemu.</w:t>
      </w:r>
    </w:p>
    <w:p w14:paraId="7830625D" w14:textId="77777777" w:rsidR="0018759C" w:rsidRDefault="00000000">
      <w:pPr>
        <w:pStyle w:val="normal1"/>
        <w:jc w:val="both"/>
      </w:pPr>
      <w:r>
        <w:rPr>
          <w:rFonts w:ascii="Century Gothic" w:hAnsi="Century Gothic" w:cs="Century Gothic"/>
          <w:sz w:val="20"/>
          <w:szCs w:val="20"/>
        </w:rPr>
        <w:t>Materiał zewnętrzny: cordura o podwyższonej odporności mechanicznej, odporność na przetarcia, rozdarcia i warunki transportowe.</w:t>
      </w:r>
    </w:p>
    <w:p w14:paraId="733A6F4F" w14:textId="77777777" w:rsidR="0018759C" w:rsidRDefault="00000000">
      <w:pPr>
        <w:pStyle w:val="normal1"/>
        <w:jc w:val="both"/>
      </w:pPr>
      <w:r>
        <w:rPr>
          <w:rFonts w:ascii="Century Gothic" w:hAnsi="Century Gothic" w:cs="Century Gothic"/>
          <w:sz w:val="20"/>
          <w:szCs w:val="20"/>
        </w:rPr>
        <w:t>Wypełnienie ochronne: pianka amortyzująca (grubość pianki: w zakresie od 8 mm do 12 mm).</w:t>
      </w:r>
    </w:p>
    <w:p w14:paraId="23CD2EB3" w14:textId="77777777" w:rsidR="0018759C" w:rsidRDefault="00000000">
      <w:pPr>
        <w:pStyle w:val="normal1"/>
        <w:jc w:val="both"/>
      </w:pPr>
      <w:r>
        <w:rPr>
          <w:rFonts w:ascii="Century Gothic" w:hAnsi="Century Gothic" w:cs="Century Gothic"/>
          <w:sz w:val="20"/>
          <w:szCs w:val="20"/>
        </w:rPr>
        <w:t>Materiał wewnętrzny: ortalion kaletniczy, powierzchnia ograniczająca zarysowania obudów głośnikowych, łatwe przesuwanie pokrowca podczas montażu.</w:t>
      </w:r>
    </w:p>
    <w:p w14:paraId="11854C64" w14:textId="77777777" w:rsidR="0018759C" w:rsidRDefault="00000000">
      <w:pPr>
        <w:pStyle w:val="normal1"/>
        <w:jc w:val="both"/>
      </w:pPr>
      <w:r>
        <w:rPr>
          <w:rFonts w:ascii="Century Gothic" w:hAnsi="Century Gothic" w:cs="Century Gothic"/>
          <w:sz w:val="20"/>
          <w:szCs w:val="20"/>
        </w:rPr>
        <w:t>System zamykania: rozpinanie na rzepy, wzmocnione przeszycia w punktach naprężeń.</w:t>
      </w:r>
    </w:p>
    <w:p w14:paraId="41D0571E" w14:textId="77777777" w:rsidR="0018759C" w:rsidRDefault="00000000">
      <w:pPr>
        <w:pStyle w:val="normal1"/>
        <w:jc w:val="both"/>
      </w:pPr>
      <w:r>
        <w:rPr>
          <w:rFonts w:ascii="Century Gothic" w:hAnsi="Century Gothic" w:cs="Century Gothic"/>
          <w:sz w:val="20"/>
          <w:szCs w:val="20"/>
        </w:rPr>
        <w:t>Kolor: czarny.</w:t>
      </w:r>
    </w:p>
    <w:p w14:paraId="70AAFBFA" w14:textId="77777777" w:rsidR="0018759C" w:rsidRDefault="00000000">
      <w:pPr>
        <w:pStyle w:val="normal1"/>
        <w:jc w:val="both"/>
      </w:pPr>
      <w:r>
        <w:rPr>
          <w:rFonts w:ascii="Century Gothic" w:hAnsi="Century Gothic" w:cs="Century Gothic"/>
          <w:sz w:val="20"/>
          <w:szCs w:val="20"/>
        </w:rPr>
        <w:t>Konstrukcja mechaniczna: dopasowanie do geometrii systemu line array i subwooferów, możliwość zabezpieczenia całej wieży jako jednego zestawu, elastyczne sekcje dopasowujące.</w:t>
      </w:r>
    </w:p>
    <w:p w14:paraId="6A919D1B" w14:textId="77777777" w:rsidR="0018759C" w:rsidRDefault="00000000">
      <w:pPr>
        <w:pStyle w:val="normal1"/>
        <w:jc w:val="both"/>
      </w:pPr>
      <w:r>
        <w:rPr>
          <w:rFonts w:ascii="Century Gothic" w:hAnsi="Century Gothic" w:cs="Century Gothic"/>
          <w:sz w:val="20"/>
          <w:szCs w:val="20"/>
        </w:rPr>
        <w:t>Ochrona: zabezpieczenie przed kurzem i zabrudzeniami, ograniczona ochrona przed wilgocią i opadami, amortyzacja podczas transportu i magazynowania.</w:t>
      </w:r>
    </w:p>
    <w:p w14:paraId="6F44F53D" w14:textId="77777777" w:rsidR="0018759C" w:rsidRDefault="00000000">
      <w:pPr>
        <w:pStyle w:val="normal1"/>
        <w:jc w:val="both"/>
      </w:pPr>
      <w:r>
        <w:rPr>
          <w:rFonts w:ascii="Century Gothic" w:hAnsi="Century Gothic" w:cs="Century Gothic"/>
          <w:sz w:val="20"/>
          <w:szCs w:val="20"/>
        </w:rPr>
        <w:t>Zastosowanie: systemy touringowe, koncerty i wydarzenia plenerowe, magazynowanie zestawów nagłośnieniowych, transport systemów line array.</w:t>
      </w:r>
    </w:p>
    <w:p w14:paraId="43811C99" w14:textId="77777777" w:rsidR="0018759C" w:rsidRDefault="00000000">
      <w:pPr>
        <w:pStyle w:val="normal1"/>
        <w:jc w:val="both"/>
      </w:pPr>
      <w:r>
        <w:rPr>
          <w:rFonts w:ascii="Century Gothic" w:hAnsi="Century Gothic" w:cs="Century Gothic"/>
          <w:sz w:val="20"/>
          <w:szCs w:val="20"/>
        </w:rPr>
        <w:t>Funkcjonalność: ochrona kompletnej wieży nagłośnieniowej przed uszkodzeniami mechanicznymi, kurzem i warunkami transportowymi przy zachowaniu szybkiego dostępu do systemu oraz możliwości pracy mobilnej i touringowej.</w:t>
      </w:r>
    </w:p>
    <w:p w14:paraId="4B32E1BD" w14:textId="77777777" w:rsidR="0018759C" w:rsidRDefault="0018759C">
      <w:pPr>
        <w:pStyle w:val="normal1"/>
        <w:jc w:val="both"/>
        <w:rPr>
          <w:rFonts w:ascii="Century Gothic" w:hAnsi="Century Gothic" w:cs="Century Gothic"/>
          <w:sz w:val="20"/>
          <w:szCs w:val="20"/>
        </w:rPr>
      </w:pPr>
    </w:p>
    <w:p w14:paraId="7A0AE66D" w14:textId="77777777" w:rsidR="0018759C" w:rsidRDefault="00000000">
      <w:pPr>
        <w:pStyle w:val="normal1"/>
        <w:jc w:val="both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2 sztuki:</w:t>
      </w:r>
      <w:r>
        <w:rPr>
          <w:rFonts w:ascii="Century Gothic" w:hAnsi="Century Gothic" w:cs="Century Gothic"/>
          <w:sz w:val="20"/>
          <w:szCs w:val="20"/>
        </w:rPr>
        <w:t xml:space="preserve"> wózek transportowy do przewożenia kolumn głośnikowych i sprzętu scenicznego.</w:t>
      </w:r>
    </w:p>
    <w:p w14:paraId="0F36CA7A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Przeznaczenie: transport zestawów nagłośnieniowych, subwooferów, monitorów scenicznych oraz sprzętu eventowego i touringowego.</w:t>
      </w:r>
    </w:p>
    <w:p w14:paraId="44026CEF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Konstrukcja:</w:t>
      </w:r>
      <w:r>
        <w:rPr>
          <w:rFonts w:ascii="Century Gothic" w:hAnsi="Century Gothic" w:cs="Century Gothic"/>
          <w:sz w:val="20"/>
          <w:szCs w:val="20"/>
        </w:rPr>
        <w:t xml:space="preserve"> platforma transportowa, konstrukcja przystosowana do intensywnej eksploatacji scenicznej i magazynowej, możliwość transportu pojedynczych lub stackowanych kolumn.</w:t>
      </w:r>
    </w:p>
    <w:p w14:paraId="2C19D2A9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Materiał konstrukcyjny:</w:t>
      </w:r>
      <w:r>
        <w:rPr>
          <w:rFonts w:ascii="Century Gothic" w:hAnsi="Century Gothic" w:cs="Century Gothic"/>
          <w:sz w:val="20"/>
          <w:szCs w:val="20"/>
        </w:rPr>
        <w:t xml:space="preserve"> sklejka wodoodporna o grubości w zakresie od 16 mm do 25 mm, konstrukcja odporna na odkształcenia i obciążenia dynamiczne, kolor czarny.</w:t>
      </w:r>
    </w:p>
    <w:p w14:paraId="75B35BF5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Krawędzie:</w:t>
      </w:r>
      <w:r>
        <w:rPr>
          <w:rFonts w:ascii="Century Gothic" w:hAnsi="Century Gothic" w:cs="Century Gothic"/>
          <w:sz w:val="20"/>
          <w:szCs w:val="20"/>
        </w:rPr>
        <w:t xml:space="preserve"> zaokrąglone.</w:t>
      </w:r>
    </w:p>
    <w:p w14:paraId="7CDBB98A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Wymiary całkowite:</w:t>
      </w:r>
      <w:r>
        <w:rPr>
          <w:rFonts w:ascii="Century Gothic" w:hAnsi="Century Gothic" w:cs="Century Gothic"/>
          <w:sz w:val="20"/>
          <w:szCs w:val="20"/>
        </w:rPr>
        <w:t xml:space="preserve"> długość: w zakresie od 670 mm do 700 mm, szerokość: w zakresie od 670 mm do 700 mm, wysokość całkowita z kołami: w zakresie od 150 mm do 170 mm.</w:t>
      </w:r>
    </w:p>
    <w:p w14:paraId="1469E6EF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Koła transportowe:</w:t>
      </w:r>
      <w:r>
        <w:rPr>
          <w:rFonts w:ascii="Century Gothic" w:hAnsi="Century Gothic" w:cs="Century Gothic"/>
          <w:sz w:val="20"/>
          <w:szCs w:val="20"/>
        </w:rPr>
        <w:t xml:space="preserve"> liczba kół: 4 sztuki, średnica kół: w zakresie 100 mm, szerokość bieżnika: w zakresie od 30 mm do 35 mm, łożyska kulkowe, konstrukcja przystosowana do pracy na powierzchniach scenicznych i magazynowych.</w:t>
      </w:r>
    </w:p>
    <w:p w14:paraId="3DCD25C8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lastRenderedPageBreak/>
        <w:t>• Typ kół:</w:t>
      </w:r>
      <w:r>
        <w:rPr>
          <w:rFonts w:ascii="Century Gothic" w:hAnsi="Century Gothic" w:cs="Century Gothic"/>
          <w:sz w:val="20"/>
          <w:szCs w:val="20"/>
        </w:rPr>
        <w:t xml:space="preserve"> skrętne lub mieszane (skrętne + stałe).</w:t>
      </w:r>
    </w:p>
    <w:p w14:paraId="022F4406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Nośność:</w:t>
      </w:r>
      <w:r>
        <w:rPr>
          <w:rFonts w:ascii="Century Gothic" w:hAnsi="Century Gothic" w:cs="Century Gothic"/>
          <w:sz w:val="20"/>
          <w:szCs w:val="20"/>
        </w:rPr>
        <w:t xml:space="preserve"> łączny udźwig w zakresie od 500 kg do 600 kg.</w:t>
      </w:r>
    </w:p>
    <w:p w14:paraId="6A514FE7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Konstrukcja mechaniczna:</w:t>
      </w:r>
      <w:r>
        <w:rPr>
          <w:rFonts w:ascii="Century Gothic" w:hAnsi="Century Gothic" w:cs="Century Gothic"/>
          <w:sz w:val="20"/>
          <w:szCs w:val="20"/>
        </w:rPr>
        <w:t xml:space="preserve"> wysoka odporność na drgania i uderzenia, przystosowanie do transportu ciężkich zestawów nagłośnieniowych, możliwość użytkowania w warunkach touringowych.</w:t>
      </w:r>
    </w:p>
    <w:p w14:paraId="4C7333D3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Zastosowanie:</w:t>
      </w:r>
      <w:r>
        <w:rPr>
          <w:rFonts w:ascii="Century Gothic" w:hAnsi="Century Gothic" w:cs="Century Gothic"/>
          <w:sz w:val="20"/>
          <w:szCs w:val="20"/>
        </w:rPr>
        <w:t xml:space="preserve"> transport kolumn głośnikowych, systemy line array i subwoofery</w:t>
      </w:r>
    </w:p>
    <w:p w14:paraId="7A980D80" w14:textId="77777777" w:rsidR="0018759C" w:rsidRDefault="00000000">
      <w:pPr>
        <w:pStyle w:val="normal1"/>
        <w:jc w:val="both"/>
      </w:pPr>
      <w:r>
        <w:rPr>
          <w:rFonts w:ascii="Century Gothic" w:hAnsi="Century Gothic" w:cs="Century Gothic"/>
          <w:sz w:val="20"/>
          <w:szCs w:val="20"/>
        </w:rPr>
        <w:t>magazyny sprzętu AV, produkcje koncertowe i eventowe, firmy rentalowe i technika sceniczna.</w:t>
      </w:r>
    </w:p>
    <w:p w14:paraId="364ADE43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Funkcjonalność: stabilny i wytrzymały transport ciężkich zestawów nagłośnieniowych, wysoka odporność mechaniczna oraz mobilność w warunkach scenicznych i magazynowych.</w:t>
      </w:r>
    </w:p>
    <w:p w14:paraId="713D866E" w14:textId="77777777" w:rsidR="0018759C" w:rsidRDefault="0018759C">
      <w:pPr>
        <w:pStyle w:val="normal1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605B1ED9" w14:textId="77777777" w:rsidR="0018759C" w:rsidRDefault="00000000">
      <w:pPr>
        <w:pStyle w:val="normal1"/>
        <w:numPr>
          <w:ilvl w:val="0"/>
          <w:numId w:val="2"/>
        </w:numPr>
        <w:jc w:val="both"/>
      </w:pPr>
      <w:r>
        <w:rPr>
          <w:rFonts w:ascii="Century Gothic" w:hAnsi="Century Gothic" w:cs="Century Gothic"/>
          <w:b/>
          <w:bCs/>
          <w:sz w:val="20"/>
          <w:szCs w:val="20"/>
        </w:rPr>
        <w:t>Dogłośnienie sali</w:t>
      </w:r>
    </w:p>
    <w:p w14:paraId="22BB5276" w14:textId="77777777" w:rsidR="0018759C" w:rsidRDefault="0018759C">
      <w:pPr>
        <w:pStyle w:val="normal1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0757345D" w14:textId="77777777" w:rsidR="0018759C" w:rsidRDefault="00000000">
      <w:pPr>
        <w:pStyle w:val="normal1"/>
        <w:jc w:val="both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2 sztuki:</w:t>
      </w:r>
      <w:r>
        <w:rPr>
          <w:rFonts w:ascii="Century Gothic" w:hAnsi="Century Gothic" w:cs="Century Gothic"/>
          <w:sz w:val="20"/>
          <w:szCs w:val="20"/>
        </w:rPr>
        <w:t xml:space="preserve"> aktywny moduł liniowy line array do profesjonalnych systemów nagłośnieniowych PA.</w:t>
      </w:r>
    </w:p>
    <w:p w14:paraId="37808FCE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Przeznaczenie: systemy koncertowe, instalacje stałe, wydarzenia plenerowe, nagłośnienie sceniczne średnich i dużych obiektów.</w:t>
      </w:r>
    </w:p>
    <w:p w14:paraId="5A199844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Konstrukcja: aktywny moduł line array, 2-drożny.</w:t>
      </w:r>
    </w:p>
    <w:p w14:paraId="22F35F04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Układ przetworników:</w:t>
      </w:r>
      <w:r>
        <w:rPr>
          <w:rFonts w:ascii="Century Gothic" w:hAnsi="Century Gothic" w:cs="Century Gothic"/>
          <w:sz w:val="20"/>
          <w:szCs w:val="20"/>
        </w:rPr>
        <w:t xml:space="preserve"> sekcja niskotonowa: w zakresie od 2 × 6,5”, sekcja wysokotonowa: driver kompresyjny w zakresie od 1,4” do 1,5” z cewką w zakresie od 2,5” do 3”.</w:t>
      </w:r>
    </w:p>
    <w:p w14:paraId="6D90EF06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Wzmacniacz: wbudowany, klasy D.</w:t>
      </w:r>
    </w:p>
    <w:p w14:paraId="6C2E9976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Moc wzmacniacza (ciągła): w zakresie od 550 W do 600 W</w:t>
      </w:r>
      <w:r>
        <w:rPr>
          <w:rFonts w:ascii="Century Gothic" w:hAnsi="Century Gothic" w:cs="Century Gothic"/>
          <w:sz w:val="20"/>
          <w:szCs w:val="20"/>
        </w:rPr>
        <w:t>, sekcja LF: w zakresie od 350 W do 450 W, sekcja HF: w zakresie od 150 W do 250 W.</w:t>
      </w:r>
    </w:p>
    <w:p w14:paraId="52C22D71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Pasmo przenoszenia:</w:t>
      </w:r>
      <w:r>
        <w:rPr>
          <w:rFonts w:ascii="Century Gothic" w:hAnsi="Century Gothic" w:cs="Century Gothic"/>
          <w:sz w:val="20"/>
          <w:szCs w:val="20"/>
        </w:rPr>
        <w:t xml:space="preserve"> w zakresie od 60 Hz do 18 kHz (-10 dB).</w:t>
      </w:r>
    </w:p>
    <w:p w14:paraId="7E561F57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Maksymalny poziom SPL: w zakresie od 133 dB do 135 dB.</w:t>
      </w:r>
    </w:p>
    <w:p w14:paraId="48FD3DE6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Dyspersja pozioma: w zakresie od 100° do 120°.</w:t>
      </w:r>
    </w:p>
    <w:p w14:paraId="363C6C9C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Kąty między modułami: regulowane w zakresie od 0,5° do 12°.</w:t>
      </w:r>
    </w:p>
    <w:p w14:paraId="471F5E29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DSP: wbudowany procesor sygnałowy obejmujący:</w:t>
      </w:r>
      <w:r>
        <w:rPr>
          <w:rFonts w:ascii="Century Gothic" w:hAnsi="Century Gothic" w:cs="Century Gothic"/>
          <w:sz w:val="20"/>
          <w:szCs w:val="20"/>
        </w:rPr>
        <w:t xml:space="preserve"> korekcję EQ, opóźnienie, limitery ochronne, presety systemowe oraz kontrolę sieciową Ethernet.</w:t>
      </w:r>
    </w:p>
    <w:p w14:paraId="196C1B4C" w14:textId="77777777" w:rsidR="0018759C" w:rsidRDefault="00000000">
      <w:pPr>
        <w:pStyle w:val="normal1"/>
        <w:jc w:val="both"/>
      </w:pPr>
      <w:r>
        <w:rPr>
          <w:rFonts w:ascii="Century Gothic" w:hAnsi="Century Gothic" w:cs="Century Gothic"/>
          <w:sz w:val="20"/>
          <w:szCs w:val="20"/>
        </w:rPr>
        <w:t>Protokoły sterowania:</w:t>
      </w:r>
    </w:p>
    <w:p w14:paraId="635FE243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Ethernet audio/control</w:t>
      </w:r>
      <w:r>
        <w:rPr>
          <w:rFonts w:ascii="Century Gothic" w:hAnsi="Century Gothic" w:cs="Century Gothic"/>
          <w:sz w:val="20"/>
          <w:szCs w:val="20"/>
        </w:rPr>
        <w:t xml:space="preserve"> kompatybilność z oprogramowaniem producenta do konfiguracji systemu.</w:t>
      </w:r>
    </w:p>
    <w:p w14:paraId="70781242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Wejścia audio:</w:t>
      </w:r>
      <w:r>
        <w:rPr>
          <w:rFonts w:ascii="Century Gothic" w:hAnsi="Century Gothic" w:cs="Century Gothic"/>
          <w:sz w:val="20"/>
          <w:szCs w:val="20"/>
        </w:rPr>
        <w:t xml:space="preserve"> zbalansowane XLR (analogowe).</w:t>
      </w:r>
    </w:p>
    <w:p w14:paraId="496159B9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Wyjścia audio:</w:t>
      </w:r>
      <w:r>
        <w:rPr>
          <w:rFonts w:ascii="Century Gothic" w:hAnsi="Century Gothic" w:cs="Century Gothic"/>
          <w:sz w:val="20"/>
          <w:szCs w:val="20"/>
        </w:rPr>
        <w:t xml:space="preserve"> XLR link / thru.</w:t>
      </w:r>
    </w:p>
    <w:p w14:paraId="36BBEFD7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Złącza sieciowe:</w:t>
      </w:r>
      <w:r>
        <w:rPr>
          <w:rFonts w:ascii="Century Gothic" w:hAnsi="Century Gothic" w:cs="Century Gothic"/>
          <w:sz w:val="20"/>
          <w:szCs w:val="20"/>
        </w:rPr>
        <w:t xml:space="preserve"> EtherCON / RJ45 w zakresie od 1 do 2 portów.</w:t>
      </w:r>
    </w:p>
    <w:p w14:paraId="62ECD894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Zasilanie:</w:t>
      </w:r>
      <w:r>
        <w:rPr>
          <w:rFonts w:ascii="Century Gothic" w:hAnsi="Century Gothic" w:cs="Century Gothic"/>
          <w:sz w:val="20"/>
          <w:szCs w:val="20"/>
        </w:rPr>
        <w:t xml:space="preserve"> złącze zasilające blokowane (np. PowerCON TRUE1 lub równoważne).</w:t>
      </w:r>
    </w:p>
    <w:p w14:paraId="333D9EED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Obudowa:</w:t>
      </w:r>
      <w:r>
        <w:rPr>
          <w:rFonts w:ascii="Century Gothic" w:hAnsi="Century Gothic" w:cs="Century Gothic"/>
          <w:sz w:val="20"/>
          <w:szCs w:val="20"/>
        </w:rPr>
        <w:t xml:space="preserve"> o wysokiej wytrzymałości mechanicznej, konstrukcja touringowa przystosowana do podwieszania.</w:t>
      </w:r>
    </w:p>
    <w:p w14:paraId="5E06B8EC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System riggingowy:</w:t>
      </w:r>
      <w:r>
        <w:rPr>
          <w:rFonts w:ascii="Century Gothic" w:hAnsi="Century Gothic" w:cs="Century Gothic"/>
          <w:sz w:val="20"/>
          <w:szCs w:val="20"/>
        </w:rPr>
        <w:t xml:space="preserve"> zintegrowany system podwieszania line array, możliwość pracy w konfiguracji podwieszanej i stackowanej, kompatybilność z ramami array i adapterami statywowymi.</w:t>
      </w:r>
    </w:p>
    <w:p w14:paraId="42F112DF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Wymiary: w zakresie od</w:t>
      </w:r>
      <w:r>
        <w:rPr>
          <w:rFonts w:ascii="Century Gothic" w:hAnsi="Century Gothic" w:cs="Century Gothic"/>
          <w:sz w:val="20"/>
          <w:szCs w:val="20"/>
        </w:rPr>
        <w:t xml:space="preserve"> wysokość: 230 mm do 260 mm, szerokość: 490 mm do 520 mm, głębokość: 400 mm do 430 mm.</w:t>
      </w:r>
    </w:p>
    <w:p w14:paraId="356DC663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Waga: od 15 kg do 18 kg.</w:t>
      </w:r>
    </w:p>
    <w:p w14:paraId="4F60817B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Uchwyty transportowe: zintegrowane, wpuszczane.</w:t>
      </w:r>
    </w:p>
    <w:p w14:paraId="44542A65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Montaż: możliwość podwieszenia, ground stack oraz montażu na adapterze 35 mm.</w:t>
      </w:r>
    </w:p>
    <w:p w14:paraId="6BEB2EF1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 xml:space="preserve">• </w:t>
      </w:r>
      <w:r>
        <w:rPr>
          <w:rFonts w:ascii="Century Gothic" w:hAnsi="Century Gothic" w:cs="Century Gothic"/>
          <w:sz w:val="20"/>
          <w:szCs w:val="20"/>
        </w:rPr>
        <w:t>Zastosowanie: koncerty i wydarzenia live, systemy touringowe, instalacje klubowe i teatralne, nagłośnienie średnich i dużych przestrzeni</w:t>
      </w:r>
    </w:p>
    <w:p w14:paraId="3874D3FB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lastRenderedPageBreak/>
        <w:t>• Funkcjonalność: skalowalny system line array z możliwością rozbudowy, sieciowej kontroli DSP i integracji z subwooferami systemowymi</w:t>
      </w:r>
    </w:p>
    <w:p w14:paraId="74F5048B" w14:textId="77777777" w:rsidR="0018759C" w:rsidRDefault="0018759C">
      <w:pPr>
        <w:pStyle w:val="normal1"/>
        <w:jc w:val="both"/>
        <w:rPr>
          <w:rFonts w:ascii="Century Gothic" w:hAnsi="Century Gothic" w:cs="Century Gothic"/>
          <w:sz w:val="20"/>
          <w:szCs w:val="20"/>
        </w:rPr>
      </w:pPr>
    </w:p>
    <w:p w14:paraId="76BC49D2" w14:textId="77777777" w:rsidR="0018759C" w:rsidRDefault="00000000">
      <w:pPr>
        <w:pStyle w:val="normal1"/>
        <w:jc w:val="both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2 sztuki:</w:t>
      </w:r>
      <w:r>
        <w:rPr>
          <w:rFonts w:ascii="Century Gothic" w:hAnsi="Century Gothic" w:cs="Century Gothic"/>
          <w:sz w:val="20"/>
          <w:szCs w:val="20"/>
        </w:rPr>
        <w:t xml:space="preserve"> aktywna kolumna szerokopasmowa (point-source) do systemów nagłośnieniowych PA.</w:t>
      </w:r>
    </w:p>
    <w:p w14:paraId="3068EAE9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Przeznaczenie: nagłośnienie koncertowe, systemy mobilne, instalacje stałe, monitoring sceniczny, frontfill.</w:t>
      </w:r>
    </w:p>
    <w:p w14:paraId="4408BC98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Konstrukcja: kolumna aktywna.</w:t>
      </w:r>
    </w:p>
    <w:p w14:paraId="1E37E5CB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Przetworniki:</w:t>
      </w:r>
      <w:r>
        <w:rPr>
          <w:rFonts w:ascii="Century Gothic" w:hAnsi="Century Gothic" w:cs="Century Gothic"/>
          <w:sz w:val="20"/>
          <w:szCs w:val="20"/>
        </w:rPr>
        <w:t xml:space="preserve"> sekcja niskotonowa: w zakresie od 11,5” do 12,5” oraz sekcja wysokotonowa: driver kompresyjny w zakresie od 1” do 1,5” (wylot).</w:t>
      </w:r>
    </w:p>
    <w:p w14:paraId="617756AA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Wzmacniacz: wbudowany, klasy D.</w:t>
      </w:r>
    </w:p>
    <w:p w14:paraId="3A44A142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Moc wzmacniacza (ciągła): w zakresie od 600 W do 700 W.</w:t>
      </w:r>
    </w:p>
    <w:p w14:paraId="75EB3139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Moc szczytowa: w zakresie od 800 W do 900 W.</w:t>
      </w:r>
    </w:p>
    <w:p w14:paraId="5ACC4626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Pasmo przenoszenia:</w:t>
      </w:r>
      <w:r>
        <w:rPr>
          <w:rFonts w:ascii="Century Gothic" w:hAnsi="Century Gothic" w:cs="Century Gothic"/>
          <w:sz w:val="20"/>
          <w:szCs w:val="20"/>
        </w:rPr>
        <w:t xml:space="preserve"> w zakresie od 50 Hz do 20 kHz (-10 dB).</w:t>
      </w:r>
    </w:p>
    <w:p w14:paraId="69AC161D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Maksymalny poziom SPL: w zakresie od 131 dB do 134 dB.</w:t>
      </w:r>
    </w:p>
    <w:p w14:paraId="09D94F79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Pokrycie (dyspersja): od 90° × 60°.</w:t>
      </w:r>
    </w:p>
    <w:p w14:paraId="70CA8EE0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DSP: wbudowany procesor sygnałowy obejmujący:</w:t>
      </w:r>
      <w:r>
        <w:rPr>
          <w:rFonts w:ascii="Century Gothic" w:hAnsi="Century Gothic" w:cs="Century Gothic"/>
          <w:sz w:val="20"/>
          <w:szCs w:val="20"/>
        </w:rPr>
        <w:t xml:space="preserve"> korekcję EQ, opóźnienie, limitery ochronne, presety pracy, możliwość sterowania zewnętrznego (np. aplikacja / software).</w:t>
      </w:r>
    </w:p>
    <w:p w14:paraId="25D810E0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Wejścia audio:</w:t>
      </w:r>
      <w:r>
        <w:rPr>
          <w:rFonts w:ascii="Century Gothic" w:hAnsi="Century Gothic" w:cs="Century Gothic"/>
          <w:sz w:val="20"/>
          <w:szCs w:val="20"/>
        </w:rPr>
        <w:t xml:space="preserve"> zbalansowane XLR (1–2 wejścia).</w:t>
      </w:r>
    </w:p>
    <w:p w14:paraId="6D0C319F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Wyjścia audio:</w:t>
      </w:r>
      <w:r>
        <w:rPr>
          <w:rFonts w:ascii="Century Gothic" w:hAnsi="Century Gothic" w:cs="Century Gothic"/>
          <w:sz w:val="20"/>
          <w:szCs w:val="20"/>
        </w:rPr>
        <w:t xml:space="preserve"> XLR (link / przelotowe).</w:t>
      </w:r>
    </w:p>
    <w:p w14:paraId="07D88F36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Obudowa:</w:t>
      </w:r>
      <w:r>
        <w:rPr>
          <w:rFonts w:ascii="Century Gothic" w:hAnsi="Century Gothic" w:cs="Century Gothic"/>
          <w:sz w:val="20"/>
          <w:szCs w:val="20"/>
        </w:rPr>
        <w:t xml:space="preserve"> sklejka wielowarstwowa, powłoka odporna na uszkodzenia mechaniczne (lakier strukturalny).</w:t>
      </w:r>
    </w:p>
    <w:p w14:paraId="19FAB434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 xml:space="preserve">• </w:t>
      </w:r>
      <w:r>
        <w:rPr>
          <w:rFonts w:ascii="Century Gothic" w:hAnsi="Century Gothic" w:cs="Century Gothic"/>
          <w:sz w:val="20"/>
          <w:szCs w:val="20"/>
        </w:rPr>
        <w:t xml:space="preserve">Punkty montażowe: w zakresie od 4 do 6 </w:t>
      </w:r>
    </w:p>
    <w:p w14:paraId="41E00176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 xml:space="preserve">• </w:t>
      </w:r>
      <w:r>
        <w:rPr>
          <w:rFonts w:ascii="Century Gothic" w:hAnsi="Century Gothic" w:cs="Century Gothic"/>
          <w:sz w:val="20"/>
          <w:szCs w:val="20"/>
        </w:rPr>
        <w:t xml:space="preserve">Możliwość pracy: statyw, podwieszenie, monitor podłogowy </w:t>
      </w:r>
    </w:p>
    <w:p w14:paraId="49A4EC26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 xml:space="preserve">• </w:t>
      </w:r>
      <w:r>
        <w:rPr>
          <w:rFonts w:ascii="Century Gothic" w:hAnsi="Century Gothic" w:cs="Century Gothic"/>
          <w:sz w:val="20"/>
          <w:szCs w:val="20"/>
        </w:rPr>
        <w:t>Wymiary: w zakresie od wysokość: 550 mm do 600 mm, szerokość: 350 mm do 400 mm, głębokość: 320 mm do 380 mm.</w:t>
      </w:r>
    </w:p>
    <w:p w14:paraId="5704574D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 xml:space="preserve">• </w:t>
      </w:r>
      <w:r>
        <w:rPr>
          <w:rFonts w:ascii="Century Gothic" w:hAnsi="Century Gothic" w:cs="Century Gothic"/>
          <w:sz w:val="20"/>
          <w:szCs w:val="20"/>
        </w:rPr>
        <w:t>Waga: od 18 kg do 21 kg.</w:t>
      </w:r>
    </w:p>
    <w:p w14:paraId="5C961B95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 xml:space="preserve">• </w:t>
      </w:r>
      <w:r>
        <w:rPr>
          <w:rFonts w:ascii="Century Gothic" w:hAnsi="Century Gothic" w:cs="Century Gothic"/>
          <w:sz w:val="20"/>
          <w:szCs w:val="20"/>
        </w:rPr>
        <w:t>Uchwyty transportowe: wbudowane (min. 1–2 szt.).</w:t>
      </w:r>
    </w:p>
    <w:p w14:paraId="05AD1194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 xml:space="preserve">• </w:t>
      </w:r>
      <w:r>
        <w:rPr>
          <w:rFonts w:ascii="Century Gothic" w:hAnsi="Century Gothic" w:cs="Century Gothic"/>
          <w:sz w:val="20"/>
          <w:szCs w:val="20"/>
        </w:rPr>
        <w:t>Stabilność: konstrukcja przystosowana do pracy jako monitor sceniczny i kolumna główna.</w:t>
      </w:r>
    </w:p>
    <w:p w14:paraId="5B880433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 xml:space="preserve">• </w:t>
      </w:r>
      <w:r>
        <w:rPr>
          <w:rFonts w:ascii="Century Gothic" w:hAnsi="Century Gothic" w:cs="Century Gothic"/>
          <w:sz w:val="20"/>
          <w:szCs w:val="20"/>
        </w:rPr>
        <w:t>Odporność środowiskowa: przystosowana do pracy scenicznej i instalacyjnej.</w:t>
      </w:r>
    </w:p>
    <w:p w14:paraId="0C160387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 xml:space="preserve">• </w:t>
      </w:r>
      <w:r>
        <w:rPr>
          <w:rFonts w:ascii="Century Gothic" w:hAnsi="Century Gothic" w:cs="Century Gothic"/>
          <w:sz w:val="20"/>
          <w:szCs w:val="20"/>
        </w:rPr>
        <w:t>Zastosowanie: systemy PA, monitoring sceniczny, instalacje AV, nagłośnienie mobilne i stałe.</w:t>
      </w:r>
    </w:p>
    <w:p w14:paraId="43921434" w14:textId="77777777" w:rsidR="0018759C" w:rsidRDefault="0018759C">
      <w:pPr>
        <w:pStyle w:val="normal1"/>
        <w:jc w:val="both"/>
        <w:rPr>
          <w:rFonts w:ascii="Century Gothic" w:hAnsi="Century Gothic" w:cs="Century Gothic"/>
          <w:sz w:val="20"/>
          <w:szCs w:val="20"/>
        </w:rPr>
      </w:pPr>
    </w:p>
    <w:p w14:paraId="561DF7A4" w14:textId="77777777" w:rsidR="0018759C" w:rsidRDefault="00000000">
      <w:pPr>
        <w:pStyle w:val="normal1"/>
        <w:jc w:val="both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2 sztuki:</w:t>
      </w:r>
      <w:r>
        <w:rPr>
          <w:rFonts w:ascii="Century Gothic" w:hAnsi="Century Gothic" w:cs="Century Gothic"/>
          <w:sz w:val="20"/>
          <w:szCs w:val="20"/>
        </w:rPr>
        <w:t xml:space="preserve"> pokrowiec ochronny / narzuta transportowa na kolumnę.</w:t>
      </w:r>
    </w:p>
    <w:p w14:paraId="56B225DE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Przeznaczenie: zabezpieczenie kolumny podczas transportu, magazynowania oraz pracy eventowej i touringowej.</w:t>
      </w:r>
    </w:p>
    <w:p w14:paraId="0B63A6F2" w14:textId="77777777" w:rsidR="0018759C" w:rsidRPr="00140E63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 xml:space="preserve">Kompatybilność: </w:t>
      </w:r>
      <w:r w:rsidRPr="00140E63">
        <w:rPr>
          <w:rFonts w:ascii="Century Gothic" w:hAnsi="Century Gothic" w:cs="Century Gothic"/>
          <w:sz w:val="20"/>
          <w:szCs w:val="20"/>
        </w:rPr>
        <w:t>aktywna kolumna szerokopasmowa (point-source).</w:t>
      </w:r>
    </w:p>
    <w:p w14:paraId="0908379B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Konstrukcja: narzuta ochronna szyta na wymiar, konstrukcja wielowarstwowa, możliwość szybkiego zakładania i zdejmowania bez demontażu systemu.</w:t>
      </w:r>
    </w:p>
    <w:p w14:paraId="1B49F6CC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Materiał zewnętrzny: cordura o podwyższonej odporności mechanicznej, odporność na przetarcia, rozdarcia i warunki transportowe.</w:t>
      </w:r>
    </w:p>
    <w:p w14:paraId="7F8DC081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Wypełnienie ochronne: pianka amortyzująca (grubość pianki: w zakresie od 8 mm do 12 mm).</w:t>
      </w:r>
    </w:p>
    <w:p w14:paraId="7C1F113E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Materiał wewnętrzny: ortalion kaletniczy, powierzchnia ograniczająca zarysowania obudów głośnikowych, łatwe przesuwanie pokrowca podczas montażu, wzmocnione przeszycia w punktach naprężeń.</w:t>
      </w:r>
    </w:p>
    <w:p w14:paraId="4EE56571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Kolor: czarny.</w:t>
      </w:r>
    </w:p>
    <w:p w14:paraId="51718BDF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Konstrukcja mechaniczna: dopasowanie do geometrii kolumny.</w:t>
      </w:r>
    </w:p>
    <w:p w14:paraId="0C0FD277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lastRenderedPageBreak/>
        <w:t>•</w:t>
      </w:r>
      <w:r>
        <w:rPr>
          <w:rFonts w:ascii="Century Gothic" w:hAnsi="Century Gothic" w:cs="Century Gothic"/>
          <w:sz w:val="20"/>
          <w:szCs w:val="20"/>
        </w:rPr>
        <w:t>Ochrona: zabezpieczenie przed kurzem i zabrudzeniami, ograniczona ochrona przed wilgocią i opadami, amortyzacja podczas transportu i magazynowania.</w:t>
      </w:r>
    </w:p>
    <w:p w14:paraId="5609DAA6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Zastosowanie: systemy touringowe, koncerty i wydarzenia plenerowe, magazynowanie zestawów nagłośnieniowych, transport.</w:t>
      </w:r>
    </w:p>
    <w:p w14:paraId="5315EDB7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Funkcjonalność: ochrona kolumny nagłośnieniowej przed uszkodzeniami mechanicznymi, kurzem i warunkami transportowymi przy zachowaniu szybkiego dostępu do systemu oraz możliwości pracy mobilnej i touringowej.</w:t>
      </w:r>
    </w:p>
    <w:p w14:paraId="0B4D7667" w14:textId="77777777" w:rsidR="0018759C" w:rsidRDefault="0018759C">
      <w:pPr>
        <w:pStyle w:val="normal1"/>
        <w:jc w:val="both"/>
        <w:rPr>
          <w:rFonts w:ascii="Century Gothic" w:hAnsi="Century Gothic" w:cs="Century Gothic"/>
          <w:sz w:val="20"/>
          <w:szCs w:val="20"/>
        </w:rPr>
      </w:pPr>
    </w:p>
    <w:p w14:paraId="35C3F6A1" w14:textId="77777777" w:rsidR="0018759C" w:rsidRDefault="00000000">
      <w:pPr>
        <w:pStyle w:val="normal1"/>
        <w:jc w:val="both"/>
      </w:pPr>
      <w:r>
        <w:rPr>
          <w:rFonts w:ascii="Century Gothic" w:hAnsi="Century Gothic"/>
          <w:b/>
          <w:bCs/>
          <w:sz w:val="20"/>
          <w:szCs w:val="20"/>
          <w:u w:val="single"/>
        </w:rPr>
        <w:t>Typ urządzenia – 2 sztuki:</w:t>
      </w:r>
      <w:r>
        <w:rPr>
          <w:rFonts w:ascii="Century Gothic" w:hAnsi="Century Gothic"/>
          <w:sz w:val="20"/>
          <w:szCs w:val="20"/>
        </w:rPr>
        <w:t xml:space="preserve"> statyw kolumnowy niskoprofilowy do kolumn głośnikowych.</w:t>
      </w:r>
    </w:p>
    <w:p w14:paraId="39D95495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Przeznaczenie: montaż kolumn nagłośnieniowych w zastosowaniach scenicznych, eventowych, instalacyjnych i studyjnych.</w:t>
      </w:r>
    </w:p>
    <w:p w14:paraId="618EA6A7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Konstrukcja: statyw stalowy trójnożny o niskiej wysokości roboczej.</w:t>
      </w:r>
    </w:p>
    <w:p w14:paraId="389C3C4B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Materiał: stal precyzyjna cienkościenna lub równoważny materiał o podwyższonej wytrzymałości mechanicznej.</w:t>
      </w:r>
    </w:p>
    <w:p w14:paraId="5CC1EB1A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Wykończenie: lakier proszkowy półmatowy.</w:t>
      </w:r>
    </w:p>
    <w:p w14:paraId="166526D4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Kolor: czarny.</w:t>
      </w:r>
    </w:p>
    <w:p w14:paraId="418F5973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Regulacja wysokości: bezstopniowa z mechaniczną blokadą.</w:t>
      </w:r>
    </w:p>
    <w:p w14:paraId="336760BA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Typ blokady: zacisk śrubowy.</w:t>
      </w:r>
    </w:p>
    <w:p w14:paraId="1FF69225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Wysokość robocza regulowana: od 700 mm do 1050 mm.</w:t>
      </w:r>
    </w:p>
    <w:p w14:paraId="51514F5C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Średnica trzpienia montażowego: od 34 mm do 36 mm (standard 35 mm).</w:t>
      </w:r>
    </w:p>
    <w:p w14:paraId="375E65EC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Konstrukcja podstawy: trójnożna składana.</w:t>
      </w:r>
    </w:p>
    <w:p w14:paraId="3B78DEFC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Długość nóg: od 430 mm do 470 mm.</w:t>
      </w:r>
    </w:p>
    <w:p w14:paraId="270F31A1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Zakończenia nóg: antypoślizgowe nasadki gumowe.</w:t>
      </w:r>
    </w:p>
    <w:p w14:paraId="0CEFBD4A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Dopuszczalne obciążenie: od 50 kg do 65 kg.</w:t>
      </w:r>
    </w:p>
    <w:p w14:paraId="643D8484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Waga statywu: od 3,5 kg do 4,0 kg.</w:t>
      </w:r>
    </w:p>
    <w:p w14:paraId="2711A47B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Elementy konstrukcyjne: wykonywane metodą wtrysku ciśnieniowego lub równoważną technologią przemysłową.</w:t>
      </w:r>
    </w:p>
    <w:p w14:paraId="6ADFC511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Konstrukcja składana, przystosowana do transportu mobilnego.</w:t>
      </w:r>
    </w:p>
    <w:p w14:paraId="25981AD5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Stabilna podstawa zapewniająca bezpieczne użytkowanie przy maksymalnym obciążeniu.</w:t>
      </w:r>
    </w:p>
    <w:p w14:paraId="574A2862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Odporność na intensywną eksploatację sceniczną i transportową.</w:t>
      </w:r>
    </w:p>
    <w:p w14:paraId="52FC0A9F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Zastosowanie: kolumny nagłośnieniowe wyposażone w standardowe gniazdo montażowe 35 mm.</w:t>
      </w:r>
    </w:p>
    <w:p w14:paraId="2A30597E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Funkcjonalność: możliwość pracy jako niski statyw pod monitor, frontfill lub kompaktowe zestawy głośnikowe.</w:t>
      </w:r>
    </w:p>
    <w:p w14:paraId="1BE6078C" w14:textId="77777777" w:rsidR="0018759C" w:rsidRDefault="00000000">
      <w:pPr>
        <w:pStyle w:val="normal1"/>
        <w:jc w:val="both"/>
      </w:pPr>
      <w:r>
        <w:rPr>
          <w:rFonts w:ascii="Century Gothic" w:hAnsi="Century Gothic" w:cs="Century Gothic"/>
          <w:sz w:val="20"/>
          <w:szCs w:val="20"/>
        </w:rPr>
        <w:t>Dodatkowo: torba transportowa / pokrowiec na statywy kolumnowe (speaker stands).</w:t>
      </w:r>
    </w:p>
    <w:p w14:paraId="62BC585B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 xml:space="preserve">• </w:t>
      </w:r>
      <w:r>
        <w:rPr>
          <w:rFonts w:ascii="Century Gothic" w:hAnsi="Century Gothic" w:cs="Century Gothic"/>
          <w:sz w:val="20"/>
          <w:szCs w:val="20"/>
        </w:rPr>
        <w:t>Przeznaczenie: bezpieczne przechowywanie i transport dwóch statywów głośnikowych w zastosowaniach scenicznych, koncertowych, DJ i instalacyjnych.</w:t>
      </w:r>
    </w:p>
    <w:p w14:paraId="6E96745F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 xml:space="preserve">• </w:t>
      </w:r>
      <w:r>
        <w:rPr>
          <w:rFonts w:ascii="Century Gothic" w:hAnsi="Century Gothic" w:cs="Century Gothic"/>
          <w:sz w:val="20"/>
          <w:szCs w:val="20"/>
        </w:rPr>
        <w:t>Konstrukcja: wzmocniona torba transportowa z przegrodami wewnętrznymi</w:t>
      </w:r>
    </w:p>
    <w:p w14:paraId="1CFB4E22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 xml:space="preserve">• </w:t>
      </w:r>
      <w:r>
        <w:rPr>
          <w:rFonts w:ascii="Century Gothic" w:hAnsi="Century Gothic" w:cs="Century Gothic"/>
          <w:sz w:val="20"/>
          <w:szCs w:val="20"/>
        </w:rPr>
        <w:t>Pojemność: 2 statywy kolumnowe</w:t>
      </w:r>
    </w:p>
    <w:p w14:paraId="6FF13E4C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 xml:space="preserve">• </w:t>
      </w:r>
      <w:r>
        <w:rPr>
          <w:rFonts w:ascii="Century Gothic" w:hAnsi="Century Gothic" w:cs="Century Gothic"/>
          <w:sz w:val="20"/>
          <w:szCs w:val="20"/>
        </w:rPr>
        <w:t>Materiał: wytrzymała tkanina syntetyczna (np. nylon / poliester o wysokiej gramaturze)</w:t>
      </w:r>
    </w:p>
    <w:p w14:paraId="14EFE28C" w14:textId="77777777" w:rsidR="0018759C" w:rsidRDefault="00000000">
      <w:pPr>
        <w:pStyle w:val="normal1"/>
        <w:jc w:val="both"/>
      </w:pPr>
      <w:r>
        <w:rPr>
          <w:rFonts w:ascii="Century Gothic" w:hAnsi="Century Gothic" w:cs="Century Gothic"/>
          <w:sz w:val="20"/>
          <w:szCs w:val="20"/>
        </w:rPr>
        <w:t>wzmocnienia w miejscach narażonych na przetarcia, usztywnione ścianki lub wkładki ochronne.</w:t>
      </w:r>
    </w:p>
    <w:p w14:paraId="51D2CEEE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Kolor: czarny.</w:t>
      </w:r>
    </w:p>
    <w:p w14:paraId="1F595189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Zamykanie: zamek błyskawiczny na całej długości, dwukierunkowy system zamykania.</w:t>
      </w:r>
    </w:p>
    <w:p w14:paraId="4099BCC7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Uchwyty: podwójne uchwyty transportowe, wzmocnione przeszycia w punktach obciążenia.</w:t>
      </w:r>
    </w:p>
    <w:p w14:paraId="64EBE71F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Wnętrze: dwie oddzielne komory lub przegrody, zabezpieczenie przed przemieszczaniem się statywów podczas transportu, miękka wyściółka chroniąca przed zarysowaniami.</w:t>
      </w:r>
    </w:p>
    <w:p w14:paraId="490E7F61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lastRenderedPageBreak/>
        <w:t>•</w:t>
      </w:r>
      <w:r>
        <w:rPr>
          <w:rFonts w:ascii="Century Gothic" w:hAnsi="Century Gothic" w:cs="Century Gothic"/>
          <w:sz w:val="20"/>
          <w:szCs w:val="20"/>
        </w:rPr>
        <w:t>Wzmocnienia: dodatkowe wzmocnienia dna, odporność na uderzenia i nacisk podczas transportu.</w:t>
      </w:r>
    </w:p>
    <w:p w14:paraId="4C399463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Wymiary wewnętrzne: w zakresie od długość: 1000 mm do 1300 mm, szerokość: 200 mm do 300 mm, wysokość: 150 mm do 250 mm.</w:t>
      </w:r>
    </w:p>
    <w:p w14:paraId="57FE863C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Waga: od 0,4 kg do 2 kg.</w:t>
      </w:r>
    </w:p>
    <w:p w14:paraId="5A7097B1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Odporność: odporność na przetarcia, odporność na wilgoć w ograniczonym zakresie, odporność na typowe warunki transportowe i touringowe.</w:t>
      </w:r>
    </w:p>
    <w:p w14:paraId="2C7850B8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Zastosowanie: transport statywów kolumnowych, systemy nagłośnieniowe mobilne, realizacje eventowe i koncertowe, DJ i rental AV.</w:t>
      </w:r>
    </w:p>
    <w:p w14:paraId="1EBD8082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Funkcjonalność: umożliwia bezpieczne i wygodne przenoszenie dwóch statywów głośnikowych w jednej torbie, chroniąc je przed uszkodzeniami mechanicznymi podczas transportu i magazynowania</w:t>
      </w:r>
    </w:p>
    <w:p w14:paraId="66F7B0A6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4740BDB3" w14:textId="77777777" w:rsidR="0018759C" w:rsidRDefault="00000000">
      <w:pPr>
        <w:pStyle w:val="normal1"/>
        <w:numPr>
          <w:ilvl w:val="0"/>
          <w:numId w:val="2"/>
        </w:numPr>
      </w:pPr>
      <w:r>
        <w:rPr>
          <w:rFonts w:ascii="Century Gothic" w:hAnsi="Century Gothic" w:cs="Century Gothic"/>
          <w:b/>
          <w:bCs/>
          <w:sz w:val="20"/>
          <w:szCs w:val="20"/>
        </w:rPr>
        <w:t>Zestaw mikrofonów bezprzewodowych w case + anteny</w:t>
      </w:r>
    </w:p>
    <w:p w14:paraId="19BA5D5D" w14:textId="77777777" w:rsidR="0018759C" w:rsidRDefault="0018759C">
      <w:pPr>
        <w:pStyle w:val="normal1"/>
        <w:rPr>
          <w:rFonts w:ascii="Century Gothic" w:hAnsi="Century Gothic" w:cs="Century Gothic"/>
          <w:b/>
          <w:bCs/>
          <w:sz w:val="20"/>
          <w:szCs w:val="20"/>
        </w:rPr>
      </w:pPr>
    </w:p>
    <w:p w14:paraId="1D9C6A64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2 sztuki:</w:t>
      </w:r>
      <w:r>
        <w:rPr>
          <w:rFonts w:ascii="Century Gothic" w:hAnsi="Century Gothic" w:cs="Century Gothic"/>
          <w:sz w:val="20"/>
          <w:szCs w:val="20"/>
        </w:rPr>
        <w:t xml:space="preserve"> czterokanałowy cyfrowy odbiornik bezprzewodowego systemu mikrofonowego UHF w obudowie rack 19″ (1U).</w:t>
      </w:r>
    </w:p>
    <w:p w14:paraId="14AA3B3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profesjonalne systemy nagłośnieniowe sceniczne, konferencyjne i instalacyjne wymagające jednoczesnej pracy wielu torów bezprzewodowych.</w:t>
      </w:r>
    </w:p>
    <w:p w14:paraId="61AFAD3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Technologia transmisji: cyfrowa 24-bitowa transmisja audio w paśmie UHF.</w:t>
      </w:r>
    </w:p>
    <w:p w14:paraId="2B94DBD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Pasmo przenoszenia audio: od 20 Hz do 20 kHz (±1 dB).</w:t>
      </w:r>
    </w:p>
    <w:p w14:paraId="08C29E2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Zakres dynamiki systemu: od 115 dB do 120 dB.</w:t>
      </w:r>
    </w:p>
    <w:p w14:paraId="2D3ADA5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Szerokość strojenia pasma: od 130 MHz do 140 MHz.</w:t>
      </w:r>
    </w:p>
    <w:p w14:paraId="45D846E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Liczba niezależnych kanałów odbiorczych: 4.</w:t>
      </w:r>
    </w:p>
    <w:p w14:paraId="1525D8D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Zasięg pracy w warunkach otwartych: od 80 m do 100 m.</w:t>
      </w:r>
    </w:p>
    <w:p w14:paraId="67FBF19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Pasmo częstotliwości: 470 - 514 MHz.</w:t>
      </w:r>
    </w:p>
    <w:p w14:paraId="4771018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Obudowa: metalowa, przystosowana do montażu rack 19″, wysokość 1U.</w:t>
      </w:r>
    </w:p>
    <w:p w14:paraId="55539A2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Wymiary urządzenia: w zakresie od 390 mm do 400 mm (szerokość), 40 mm do 50 mm (wysokość), 150 mm do 160 mm (głębokość).</w:t>
      </w:r>
    </w:p>
    <w:p w14:paraId="034E111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Waga: od 1,5 kg do 2,0 kg.</w:t>
      </w:r>
    </w:p>
    <w:p w14:paraId="64F2F61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Wyjścia audio: minimum 4 × XLR symetryczne (indywidualne dla kanałów), opcjonalnie wyjścia sumujące lub TRS.</w:t>
      </w:r>
    </w:p>
    <w:p w14:paraId="57D80D4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Poziom wyjściowy audio: regulowany w zakresie od –18 dB do +42 dB.</w:t>
      </w:r>
    </w:p>
    <w:p w14:paraId="16813DD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Interfejs komunikacyjny: Ethernet (RJ45) do konfiguracji i monitoringu systemu.</w:t>
      </w:r>
    </w:p>
    <w:p w14:paraId="772F63E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Funkcje systemowe: automatyczne skanowanie wolnych częstotliwości, synchronizacja nadajnik–odbiornik (IR lub równoważna), automatyczne zarządzanie zakłóceniami RF, monitoring RF/AF oraz stanu baterii.</w:t>
      </w:r>
    </w:p>
    <w:p w14:paraId="7017C71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Zasilanie: zewnętrzne DC w zakresie od 12 V do 15 V, pobór mocy od 10 W do 25 W.</w:t>
      </w:r>
    </w:p>
    <w:p w14:paraId="5B3CBBA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Możliwość blokady ustawień systemowych (lock).</w:t>
      </w:r>
    </w:p>
    <w:p w14:paraId="43F7E5D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Odporność na zakłócenia elektromagnetyczne oraz stabilna praca w środowiskach o dużym zagęszczeniu urządzeń RF.</w:t>
      </w:r>
    </w:p>
    <w:p w14:paraId="1839195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Zgodność z obowiązującymi normami CE oraz przepisami dotyczącymi pasma UHF w UE.</w:t>
      </w:r>
    </w:p>
    <w:p w14:paraId="618EB75C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3B1D3590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8 sztuk:</w:t>
      </w:r>
      <w:r>
        <w:rPr>
          <w:rFonts w:ascii="Century Gothic" w:hAnsi="Century Gothic" w:cs="Century Gothic"/>
          <w:sz w:val="20"/>
          <w:szCs w:val="20"/>
        </w:rPr>
        <w:t xml:space="preserve"> cyfrowy nadajnik ręczny bezprzewodowego systemu mikrofonowego UHF z wymienną kapsułą dynamiczną.</w:t>
      </w:r>
    </w:p>
    <w:p w14:paraId="6A9CB9C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profesjonalne zastosowania sceniczne, koncertowe, konferencyjne i instalacyjne wymagające wysokiej odporności na sprzężenia i stabilnej transmisji bezprzewodowej.</w:t>
      </w:r>
    </w:p>
    <w:p w14:paraId="19906A7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Technologia transmisji: cyfrowa 24-bitowa transmisja audio w paśmie UHF.</w:t>
      </w:r>
    </w:p>
    <w:p w14:paraId="545199F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lastRenderedPageBreak/>
        <w:t>• Pasmo przenoszenia kapsuły mikrofonowej: od 50 Hz do 16 kHz.</w:t>
      </w:r>
    </w:p>
    <w:p w14:paraId="598C9C2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Zakres dynamiki systemu: od 118 dB do 120 dB.</w:t>
      </w:r>
    </w:p>
    <w:p w14:paraId="024F74F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Szerokość przestrajania pasma: od 40 MHz do 138 MHz.</w:t>
      </w:r>
    </w:p>
    <w:p w14:paraId="3D45DCD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Moc wyjściowa RF: od 1 mW do 10 mW (przełączana).</w:t>
      </w:r>
    </w:p>
    <w:p w14:paraId="3C3568F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Zasięg pracy w warunkach otwartych: od 80 m do 100 m.</w:t>
      </w:r>
    </w:p>
    <w:p w14:paraId="680996B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Pasmo częstotliwości: kompatybilne z odbiornikiem.</w:t>
      </w:r>
    </w:p>
    <w:p w14:paraId="52E6C38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Typ kapsuły: dynamiczna, wymienna, o charakterystyce superkardioidalnej.</w:t>
      </w:r>
    </w:p>
    <w:p w14:paraId="79E86AA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Obudowa nadajnika: metalowa lub metalowo-kompozytowa o wysokiej odporności mechanicznej.</w:t>
      </w:r>
    </w:p>
    <w:p w14:paraId="6450B3F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Zasilanie: 2 × bateria AA lub akumulator litowo-jonowy dedykowany.</w:t>
      </w:r>
    </w:p>
    <w:p w14:paraId="07147A7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Czas pracy: od 8 h do 12 h.</w:t>
      </w:r>
    </w:p>
    <w:p w14:paraId="37AB3DD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Funkcje systemowe: automatyczne skanowanie częstotliwości, synchronizacja IR lub równoważna, automatyczne zarządzanie zakłóceniami RF, blokada ustawień, monitoring RF/AF i stanu baterii.</w:t>
      </w:r>
    </w:p>
    <w:p w14:paraId="3F70185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Interfejs użytkownika: wyświetlacz OLED lub LCD z informacją o kanale, poziomie sygnału i baterii.</w:t>
      </w:r>
    </w:p>
    <w:p w14:paraId="4A62235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Złącze kapsuły: system wymiennych kapsuł kompatybilnych z systemem producenta.</w:t>
      </w:r>
    </w:p>
    <w:p w14:paraId="31F2656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Odporność na zakłócenia elektromagnetyczne i stabilna praca w środowiskach o dużym zagęszczeniu systemów bezprzewodowych.</w:t>
      </w:r>
    </w:p>
    <w:p w14:paraId="3B28B4A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Zgodność z normami CE oraz wymaganiami europejskimi dla urządzeń radiowych w paśmie UHF.</w:t>
      </w:r>
    </w:p>
    <w:p w14:paraId="23A71FC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Szyfrowanie AES-256.</w:t>
      </w:r>
    </w:p>
    <w:p w14:paraId="5D7B8044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65F4A284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4 sztuki:</w:t>
      </w:r>
      <w:r>
        <w:rPr>
          <w:rFonts w:ascii="Century Gothic" w:hAnsi="Century Gothic" w:cs="Century Gothic"/>
          <w:sz w:val="20"/>
          <w:szCs w:val="20"/>
        </w:rPr>
        <w:t xml:space="preserve"> cyfrowy nadajnik bodypack bezprzewodowego systemu mikrofonowego UHF klasy profesjonalnej.</w:t>
      </w:r>
    </w:p>
    <w:p w14:paraId="750B9EC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współpraca z mikrofonami nagłownymi, krawatowymi lub przewodami instrumentalnymi w systemach scenicznych, konferencyjnych i instalacyjnych.</w:t>
      </w:r>
    </w:p>
    <w:p w14:paraId="59D7500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Technologia transmisji: cyfrowa 24-bitowa transmisja audio w paśmie UHF.</w:t>
      </w:r>
    </w:p>
    <w:p w14:paraId="3425C94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Zakres częstotliwości pracy RF: od 470 MHz do 608 MHz (w zależności od wersji regionalnej).</w:t>
      </w:r>
    </w:p>
    <w:p w14:paraId="28A76D2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Szerokość przestrajania pasma: od 40 MHz do 138 MHz.</w:t>
      </w:r>
    </w:p>
    <w:p w14:paraId="3A1257A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Moc wyjściowa RF: w zakresie od 1 mW do 10 mW (przełączana).</w:t>
      </w:r>
    </w:p>
    <w:p w14:paraId="6CB9017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Zasięg pracy w warunkach otwartych: od 80 m do 100 m.</w:t>
      </w:r>
    </w:p>
    <w:p w14:paraId="10796E9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Pasmo częstotliwości: kompatybilne z odbiornikiem.</w:t>
      </w:r>
    </w:p>
    <w:p w14:paraId="1D93B02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Wejście audio: złącze blokowane TA4M (mini-XLR 4-pin) kompatybilne z mikrofonami i przewodami instrumentalnymi.</w:t>
      </w:r>
    </w:p>
    <w:p w14:paraId="45D8BAB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Poziom wejściowy audio: regulowany w zakresie od –10 dBV do +20 dBV.</w:t>
      </w:r>
    </w:p>
    <w:p w14:paraId="267F67A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Pasmo pracy wejścia audio: od 20 Hz do 20 kHz.</w:t>
      </w:r>
    </w:p>
    <w:p w14:paraId="00B755F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Obudowa: lekka, wytrzymała konstrukcja z tworzywa kompozytowego lub ABS o podwyższonej odporności mechanicznej.</w:t>
      </w:r>
    </w:p>
    <w:p w14:paraId="1469D3B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Zasilanie: 2 × bateria AA lub dedykowany akumulator litowo-jonowy.</w:t>
      </w:r>
    </w:p>
    <w:p w14:paraId="3AEB543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Czas pracy: od 6 h do 12 h.</w:t>
      </w:r>
    </w:p>
    <w:p w14:paraId="710BA82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Funkcje systemowe: automatyczne skanowanie częstotliwości, synchronizacja IR lub równoważna, automatyczne zarządzanie zakłóceniami RF, monitoring RF/AF i stanu baterii, blokada ustawień.</w:t>
      </w:r>
    </w:p>
    <w:p w14:paraId="673F99D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Interfejs użytkownika: wyświetlacz LCD/OLED z informacją o kanale, poziomie sygnału i baterii.</w:t>
      </w:r>
    </w:p>
    <w:p w14:paraId="0DFCCE4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Odporność na zakłócenia elektromagnetyczne i stabilna praca w środowiskach o dużym zagęszczeniu systemów bezprzewodowych.</w:t>
      </w:r>
    </w:p>
    <w:p w14:paraId="3681599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lastRenderedPageBreak/>
        <w:t>• Zgodność z normami CE oraz wymaganiami europejskimi dla urządzeń radiowych w paśmie UHF.</w:t>
      </w:r>
    </w:p>
    <w:p w14:paraId="1B570F1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Szyfrowanie AES-256.</w:t>
      </w:r>
    </w:p>
    <w:p w14:paraId="75EA83EC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40D3F922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4 sztuki:</w:t>
      </w:r>
      <w:r>
        <w:rPr>
          <w:rFonts w:ascii="Century Gothic" w:hAnsi="Century Gothic" w:cs="Century Gothic"/>
          <w:sz w:val="20"/>
          <w:szCs w:val="20"/>
        </w:rPr>
        <w:t xml:space="preserve"> mikrofony nagłowne.</w:t>
      </w:r>
    </w:p>
    <w:p w14:paraId="1F0965B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Charakterystyka kierunkowa: dookólna.</w:t>
      </w:r>
    </w:p>
    <w:p w14:paraId="468F170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Typ przetwornika: pojemnościowy.</w:t>
      </w:r>
    </w:p>
    <w:p w14:paraId="7A74798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Pasmo przenoszenia: od 20 Hz do 20 kHz.</w:t>
      </w:r>
    </w:p>
    <w:p w14:paraId="6167438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Czułość: w zakresie od –44 dBV/Pa do –35 dBV/Pa.</w:t>
      </w:r>
    </w:p>
    <w:p w14:paraId="5195715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Maksymalny poziom SPL: od 105 dB do 110 dB SPL.</w:t>
      </w:r>
    </w:p>
    <w:p w14:paraId="6D293F3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Waga pojedynczego mikrofonu: od 15 g do 20 g.</w:t>
      </w:r>
    </w:p>
    <w:p w14:paraId="626BE8F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Kolor: jasny/beżowy.</w:t>
      </w:r>
    </w:p>
    <w:p w14:paraId="60D4410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Odłączany przewód z zabezpieczeniem przed wyrwaniem.</w:t>
      </w:r>
    </w:p>
    <w:p w14:paraId="49CFEE2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Zgodność z bodypackiem.</w:t>
      </w:r>
    </w:p>
    <w:p w14:paraId="48F03FFC" w14:textId="77777777" w:rsidR="0018759C" w:rsidRDefault="0018759C">
      <w:pPr>
        <w:pStyle w:val="normal1"/>
        <w:rPr>
          <w:rFonts w:ascii="Century Gothic" w:hAnsi="Century Gothic" w:cs="Century Gothic"/>
          <w:b/>
          <w:bCs/>
          <w:sz w:val="20"/>
          <w:szCs w:val="20"/>
        </w:rPr>
      </w:pPr>
    </w:p>
    <w:p w14:paraId="43D37D04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8 sztuk:</w:t>
      </w:r>
      <w:r>
        <w:rPr>
          <w:rFonts w:ascii="Century Gothic" w:hAnsi="Century Gothic" w:cs="Century Gothic"/>
          <w:sz w:val="20"/>
          <w:szCs w:val="20"/>
        </w:rPr>
        <w:t xml:space="preserve"> akumulator litowo-jonowy dedykowany do profesjonalnych systemów bezprzewodowych UHF (bodypack i handheld).</w:t>
      </w:r>
    </w:p>
    <w:p w14:paraId="236FCD7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zasilanie nadajników bezprzewodowych systemów mikrofonowych klasy cyfrowej i analogowej w zastosowaniach scenicznych, konferencyjnych i instalacyjnych.</w:t>
      </w:r>
    </w:p>
    <w:p w14:paraId="1329D48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Technologia: litowo-jonowa (Li-Ion), bez efektu pamięciowego.</w:t>
      </w:r>
    </w:p>
    <w:p w14:paraId="46CAFC6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Napięcie nominalne: w zakresie od 3,6 V do 3,8 V.</w:t>
      </w:r>
    </w:p>
    <w:p w14:paraId="744218E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Pojemność energetyczna: w zakresie od 1100 mAh do 1300 mAh.</w:t>
      </w:r>
    </w:p>
    <w:p w14:paraId="26C2C1D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Czas pracy systemu na jednym ładowaniu: od 6 h (ciągłej pracy nadajnika).</w:t>
      </w:r>
    </w:p>
    <w:p w14:paraId="18943B0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System monitorowania stanu baterii: możliwość odczytu poziomu naładowania w czasie rzeczywistym w systemach kompatybilnych.</w:t>
      </w:r>
    </w:p>
    <w:p w14:paraId="09A9BCD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Obudowa: zamknięta, hermetyczna konstrukcja z tworzywa odpornego na uderzenia i wibracje.</w:t>
      </w:r>
    </w:p>
    <w:p w14:paraId="4FBF0FA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Wymiary: w zakresie od 55 mm do 75 mm (długość), 30 mm do 55 mm (szerokość), 13 mm do 25 mm (wysokość).</w:t>
      </w:r>
    </w:p>
    <w:p w14:paraId="6FC92BD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Waga: od 20 g do 40 g.</w:t>
      </w:r>
    </w:p>
    <w:p w14:paraId="13A31E8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System montażu: dedykowane prowadnice lub zatrzask kompatybilny z nadajnikami producenta.</w:t>
      </w:r>
    </w:p>
    <w:p w14:paraId="73D7425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Kompatybilność: z cyfrowymi i analogowymi nadajnikami bezprzewodowymi profesjonalnej klasy wykorzystującymi dedykowane akumulatory producenta.</w:t>
      </w:r>
    </w:p>
    <w:p w14:paraId="2419C66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Zastosowanie: profesjonalne systemy audio wymagające wysokiej stabilności zasilania i powtarzalnych parametrów pracy.</w:t>
      </w:r>
    </w:p>
    <w:p w14:paraId="0BDCFE04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38099374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4 sztuki:</w:t>
      </w:r>
      <w:r>
        <w:rPr>
          <w:rFonts w:ascii="Century Gothic" w:hAnsi="Century Gothic" w:cs="Century Gothic"/>
          <w:sz w:val="20"/>
          <w:szCs w:val="20"/>
        </w:rPr>
        <w:t xml:space="preserve"> podwójna stacja dokująco-ładująca do akumulatorów litowo-jonowych systemów bezprzewodowych UHF klasy profesjonalnej.</w:t>
      </w:r>
    </w:p>
    <w:p w14:paraId="626AA53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ładowanie i utrzymanie akumulatorów stosowanych w nadajnikach bodypack i ręcznych systemów bezprzewodowych oraz ich ładowanie zarówno poza urządzeniem, jak i w nadajnikach.</w:t>
      </w:r>
    </w:p>
    <w:p w14:paraId="305184F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Kompatybilność: akumulatory litowo-jonowe systemów bezprzewodowych.</w:t>
      </w:r>
    </w:p>
    <w:p w14:paraId="42673BA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Liczba jednoczesnych slotów ładowania: od 2 do 2 niezależnych kanałów ładowania.</w:t>
      </w:r>
    </w:p>
    <w:p w14:paraId="0D68E89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Możliwość ładowania:</w:t>
      </w:r>
      <w:r>
        <w:rPr>
          <w:rFonts w:ascii="Century Gothic" w:hAnsi="Century Gothic" w:cs="Century Gothic"/>
          <w:sz w:val="20"/>
          <w:szCs w:val="20"/>
        </w:rPr>
        <w:t xml:space="preserve"> akumulatorów poza nadajnikiem, akumulatorów umieszczonych w nadajnikach ręcznych, akumulatorów w nadajnikach typu bodypack.</w:t>
      </w:r>
    </w:p>
    <w:p w14:paraId="0CAF97B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Technologia ładowania: inteligentne ładowanie sterowane mikroprocesorowo</w:t>
      </w:r>
    </w:p>
    <w:p w14:paraId="475B029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</w:t>
      </w:r>
      <w:r>
        <w:rPr>
          <w:rFonts w:ascii="Century Gothic" w:hAnsi="Century Gothic" w:cs="Century Gothic"/>
          <w:sz w:val="20"/>
          <w:szCs w:val="20"/>
        </w:rPr>
        <w:t>Zabezpieczenia: przed przeładowaniem, przegrzaniem, zwarciem oraz nadmiernym rozładowaniem.</w:t>
      </w:r>
    </w:p>
    <w:p w14:paraId="097E6765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lastRenderedPageBreak/>
        <w:t xml:space="preserve">• </w:t>
      </w:r>
      <w:r>
        <w:rPr>
          <w:rFonts w:ascii="Century Gothic" w:hAnsi="Century Gothic" w:cs="Century Gothic"/>
          <w:sz w:val="20"/>
          <w:szCs w:val="20"/>
        </w:rPr>
        <w:t>Sygnalizacja stanu: diody LED lub równoważny system wskazania stanu ładowania dla każdego slotu.</w:t>
      </w:r>
    </w:p>
    <w:p w14:paraId="515144B0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 xml:space="preserve">• </w:t>
      </w:r>
      <w:r>
        <w:rPr>
          <w:rFonts w:ascii="Century Gothic" w:hAnsi="Century Gothic" w:cs="Century Gothic"/>
          <w:sz w:val="20"/>
          <w:szCs w:val="20"/>
        </w:rPr>
        <w:t>Komunikacja z urządzeniem: możliwość automatycznego wykrycia typu baterii i stanu naładowania.</w:t>
      </w:r>
    </w:p>
    <w:p w14:paraId="35C4FA37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 xml:space="preserve">• </w:t>
      </w:r>
      <w:r>
        <w:rPr>
          <w:rFonts w:ascii="Century Gothic" w:hAnsi="Century Gothic" w:cs="Century Gothic"/>
          <w:sz w:val="20"/>
          <w:szCs w:val="20"/>
        </w:rPr>
        <w:t>Konstrukcja: obudowa z tworzywa o wysokiej odporności mechanicznej (ABS lub równoważne).</w:t>
      </w:r>
    </w:p>
    <w:p w14:paraId="60BFE77F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 xml:space="preserve">• </w:t>
      </w:r>
      <w:r>
        <w:rPr>
          <w:rFonts w:ascii="Century Gothic" w:hAnsi="Century Gothic" w:cs="Century Gothic"/>
          <w:sz w:val="20"/>
          <w:szCs w:val="20"/>
        </w:rPr>
        <w:t>Wymiary: w zakresie od 150 mm do 200 mm (szerokość), 70 mm do 100 mm (głębokość), 30 mm do 69 mm (wysokość).</w:t>
      </w:r>
    </w:p>
    <w:p w14:paraId="3D20D2F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</w:t>
      </w:r>
      <w:r>
        <w:rPr>
          <w:rFonts w:ascii="Century Gothic" w:hAnsi="Century Gothic" w:cs="Century Gothic"/>
          <w:sz w:val="20"/>
          <w:szCs w:val="20"/>
        </w:rPr>
        <w:t>Waga: od 200 g do 400 g.</w:t>
      </w:r>
    </w:p>
    <w:p w14:paraId="2F4A5A26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 xml:space="preserve">• </w:t>
      </w:r>
      <w:r>
        <w:rPr>
          <w:rFonts w:ascii="Century Gothic" w:hAnsi="Century Gothic" w:cs="Century Gothic"/>
          <w:sz w:val="20"/>
          <w:szCs w:val="20"/>
        </w:rPr>
        <w:t>Przeznaczenie: profesjonalne systemy audio wymagające ciągłej pracy bezprzewodowej</w:t>
      </w:r>
      <w:r>
        <w:rPr>
          <w:rFonts w:ascii="Century Gothic" w:hAnsi="Century Gothic" w:cs="Century Gothic"/>
          <w:sz w:val="20"/>
          <w:szCs w:val="20"/>
        </w:rPr>
        <w:br/>
        <w:t>z szybkim cyklem wymiany energii.</w:t>
      </w:r>
    </w:p>
    <w:p w14:paraId="5271266A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59DB9CB4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2 sztuki:</w:t>
      </w:r>
      <w:r>
        <w:rPr>
          <w:rFonts w:ascii="Century Gothic" w:hAnsi="Century Gothic" w:cs="Century Gothic"/>
          <w:sz w:val="20"/>
          <w:szCs w:val="20"/>
          <w:u w:val="single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antena odbiorcza UHF do systemów bezprzewodowych audio.</w:t>
      </w:r>
    </w:p>
    <w:p w14:paraId="59178A51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Przeznaczenie: współpraca z odbiornikami i systemami bezprzewodowymi mikrofonowymi oraz monitoringu dousznego.</w:t>
      </w:r>
    </w:p>
    <w:p w14:paraId="772238F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Konstrukcja: antena dipolowa półfalowa (1/2 λ).</w:t>
      </w:r>
    </w:p>
    <w:p w14:paraId="76F0390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Typ anteny: pasywna.</w:t>
      </w:r>
    </w:p>
    <w:p w14:paraId="78C82DD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Pasmo częstotliwości: kompatybilne z odbiornikiem.</w:t>
      </w:r>
    </w:p>
    <w:p w14:paraId="32934D6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Regulacja położenia:</w:t>
      </w:r>
      <w:r>
        <w:rPr>
          <w:rFonts w:ascii="Century Gothic" w:hAnsi="Century Gothic" w:cs="Century Gothic"/>
          <w:sz w:val="20"/>
          <w:szCs w:val="20"/>
        </w:rPr>
        <w:t xml:space="preserve"> możliwość ustawienia anteny pod kątem w zakresie od 0° do 90°.</w:t>
      </w:r>
    </w:p>
    <w:p w14:paraId="580E0A9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Złącze antenowe:</w:t>
      </w:r>
      <w:r>
        <w:rPr>
          <w:rFonts w:ascii="Century Gothic" w:hAnsi="Century Gothic" w:cs="Century Gothic"/>
          <w:sz w:val="20"/>
          <w:szCs w:val="20"/>
        </w:rPr>
        <w:t xml:space="preserve"> BNC.</w:t>
      </w:r>
    </w:p>
    <w:p w14:paraId="2DBA15D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Kompatybilność:</w:t>
      </w:r>
      <w:r>
        <w:rPr>
          <w:rFonts w:ascii="Century Gothic" w:hAnsi="Century Gothic" w:cs="Century Gothic"/>
          <w:sz w:val="20"/>
          <w:szCs w:val="20"/>
        </w:rPr>
        <w:t>.odbiorniki systemów bezprzewodowych UHF, kompatybilność z odbiornikami rackowymi klasy profesjonalnej.</w:t>
      </w:r>
    </w:p>
    <w:p w14:paraId="56E45C5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mechaniczna:</w:t>
      </w:r>
      <w:r>
        <w:rPr>
          <w:rFonts w:ascii="Century Gothic" w:hAnsi="Century Gothic" w:cs="Century Gothic"/>
          <w:sz w:val="20"/>
          <w:szCs w:val="20"/>
        </w:rPr>
        <w:t xml:space="preserve"> elastyczny promiennik antenowy, montaż bezpośredni do odbiornika lub panelu antenowego.</w:t>
      </w:r>
    </w:p>
    <w:p w14:paraId="11B6D51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Kolor: czarny.</w:t>
      </w:r>
    </w:p>
    <w:p w14:paraId="2E198D47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Materiał: tworzywo techniczne i elementy metalowe odporne na uszkodzenia mechaniczne.</w:t>
      </w:r>
    </w:p>
    <w:p w14:paraId="254D9FE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Zakres temperatury pracy: od -10°C do +50°C.</w:t>
      </w:r>
    </w:p>
    <w:p w14:paraId="2DFD3DB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Zastosowanie:</w:t>
      </w:r>
      <w:r>
        <w:rPr>
          <w:rFonts w:ascii="Century Gothic" w:hAnsi="Century Gothic" w:cs="Century Gothic"/>
          <w:sz w:val="20"/>
          <w:szCs w:val="20"/>
        </w:rPr>
        <w:t xml:space="preserve"> systemy bezprzewodowe sceniczne, instalacje AV, systemy konferencyjne, profesjonalne systemy nagłośnieniowe.</w:t>
      </w:r>
    </w:p>
    <w:p w14:paraId="67353732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Funkcjonalność: poprawa stabilności odbioru sygnału RF, możliwość pracy w instalacjach rackowych i mobilnych systemach audio.</w:t>
      </w:r>
    </w:p>
    <w:p w14:paraId="7F936F53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5622AE26" w14:textId="77777777" w:rsidR="0018759C" w:rsidRDefault="00000000">
      <w:pPr>
        <w:pStyle w:val="normal1"/>
        <w:jc w:val="both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1 sztuka:</w:t>
      </w:r>
      <w:r>
        <w:rPr>
          <w:rFonts w:ascii="Century Gothic" w:hAnsi="Century Gothic" w:cs="Century Gothic"/>
          <w:sz w:val="20"/>
          <w:szCs w:val="20"/>
        </w:rPr>
        <w:t xml:space="preserve"> flight case rackowy transportowy z szufladą i miejscem na systemy bezprzewodowe.</w:t>
      </w:r>
    </w:p>
    <w:p w14:paraId="0B7FD055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•Przeznaczenie: transport, przechowywanie oraz organizacja odbiorników bezprzewodowych, nadajników ręcznych i bodypacków, mikrofonów nagłownych, akumulatorów oraz akcesoriów RF w zastosowaniach scenicznych, koncertowych</w:t>
      </w:r>
      <w:r>
        <w:rPr>
          <w:rFonts w:ascii="Century Gothic" w:hAnsi="Century Gothic"/>
          <w:sz w:val="20"/>
          <w:szCs w:val="20"/>
        </w:rPr>
        <w:br/>
        <w:t>i broadcastowych.</w:t>
      </w:r>
    </w:p>
    <w:p w14:paraId="41680F4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Konstrukcja:</w:t>
      </w:r>
      <w:r>
        <w:rPr>
          <w:rFonts w:ascii="Century Gothic" w:hAnsi="Century Gothic" w:cs="Century Gothic"/>
          <w:sz w:val="20"/>
          <w:szCs w:val="20"/>
        </w:rPr>
        <w:t xml:space="preserve"> profesjonalny case rackowy typu touring, konstrukcja przystosowana do intensywnej eksploatacji scenicznej, możliwość pracy jako mobilny rack FOH / RF.</w:t>
      </w:r>
    </w:p>
    <w:p w14:paraId="501E7AF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Standard montażu: rack 19″.</w:t>
      </w:r>
    </w:p>
    <w:p w14:paraId="3C61539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Materiał konstrukcyjny:</w:t>
      </w:r>
      <w:r>
        <w:rPr>
          <w:rFonts w:ascii="Century Gothic" w:hAnsi="Century Gothic" w:cs="Century Gothic"/>
          <w:sz w:val="20"/>
          <w:szCs w:val="20"/>
        </w:rPr>
        <w:t xml:space="preserve"> sklejka wodoodporna o grubości w zakresie od 6 mm do 9 mm, laminat odporny na ścieranie i wilgoć, profile aluminiowe wzmacniające.</w:t>
      </w:r>
    </w:p>
    <w:p w14:paraId="7CCFADB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Kolor: czarny.</w:t>
      </w:r>
    </w:p>
    <w:p w14:paraId="4648A06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Front i tył:</w:t>
      </w:r>
      <w:r>
        <w:rPr>
          <w:rFonts w:ascii="Century Gothic" w:hAnsi="Century Gothic" w:cs="Century Gothic"/>
          <w:sz w:val="20"/>
          <w:szCs w:val="20"/>
        </w:rPr>
        <w:t xml:space="preserve"> zdejmowane pokrywy przednia i tylna, zamki motylkowe typu butterfly, stalowe zawiasy i narożniki kulowe.</w:t>
      </w:r>
    </w:p>
    <w:p w14:paraId="6B3F1FC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lastRenderedPageBreak/>
        <w:t>• Szuflada transportowa:</w:t>
      </w:r>
      <w:r>
        <w:rPr>
          <w:rFonts w:ascii="Century Gothic" w:hAnsi="Century Gothic" w:cs="Century Gothic"/>
          <w:sz w:val="20"/>
          <w:szCs w:val="20"/>
        </w:rPr>
        <w:t xml:space="preserve"> wysuwana szuflada na akcesoria RF, prowadnice teleskopowe o zwiększonej wytrzymałości, miejsce na mikrofony, bodypacki, akumulatory, anteny i okablowanie.</w:t>
      </w:r>
    </w:p>
    <w:p w14:paraId="6FB31F9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Wnętrze:</w:t>
      </w:r>
      <w:r>
        <w:rPr>
          <w:rFonts w:ascii="Century Gothic" w:hAnsi="Century Gothic" w:cs="Century Gothic"/>
          <w:sz w:val="20"/>
          <w:szCs w:val="20"/>
        </w:rPr>
        <w:t xml:space="preserve"> pianka techniczna dopasowana do urządzeń, organizacja przestrzeni dla nadajników i akcesoriów, możliwość prowadzenia okablowania RF i zasilania</w:t>
      </w:r>
    </w:p>
    <w:p w14:paraId="45D08980" w14:textId="77777777" w:rsidR="0018759C" w:rsidRDefault="00000000">
      <w:pPr>
        <w:pStyle w:val="normal1"/>
      </w:pPr>
      <w:r>
        <w:rPr>
          <w:rFonts w:ascii="Century Gothic" w:hAnsi="Century Gothic" w:cs="Century Gothic"/>
          <w:sz w:val="20"/>
          <w:szCs w:val="20"/>
        </w:rPr>
        <w:t>możliwość pracy urządzeń RF bez demontażu z case’a.</w:t>
      </w:r>
    </w:p>
    <w:p w14:paraId="6C37C7A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Zasilanie i infrastruktura: </w:t>
      </w:r>
      <w:r>
        <w:rPr>
          <w:rFonts w:ascii="Century Gothic" w:hAnsi="Century Gothic" w:cs="Century Gothic"/>
          <w:sz w:val="20"/>
          <w:szCs w:val="20"/>
        </w:rPr>
        <w:t>zawiera listwę zasilającą rackową, przepusty kablowe i organizery przewodów, integracja ze splitterami antenowymi i dystrybucją RF.</w:t>
      </w:r>
    </w:p>
    <w:p w14:paraId="32F2DE1B" w14:textId="77777777" w:rsidR="0018759C" w:rsidRPr="00140E63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 xml:space="preserve">• </w:t>
      </w:r>
      <w:r w:rsidRPr="00140E63">
        <w:rPr>
          <w:rFonts w:ascii="Century Gothic" w:hAnsi="Century Gothic"/>
          <w:sz w:val="20"/>
          <w:szCs w:val="20"/>
        </w:rPr>
        <w:t>Zamontowane wszystkie urządzenia zestawu mikrofonów bezprzewodowych i anteny wraz z okablowaniem zapewniające pełną funkcjonalność casea, włącznie z 3 metrowym kablem wieloparowym, który będzie dostarczał sygnał wszystkich kanałów złączami XLR do stageboxa.</w:t>
      </w:r>
    </w:p>
    <w:p w14:paraId="2A3F91A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Uchwyty transportowe:</w:t>
      </w:r>
      <w:r>
        <w:rPr>
          <w:rFonts w:ascii="Century Gothic" w:hAnsi="Century Gothic" w:cs="Century Gothic"/>
          <w:sz w:val="20"/>
          <w:szCs w:val="20"/>
        </w:rPr>
        <w:t xml:space="preserve"> wpuszczane uchwyty sprężynowe, ergonomiczne rozmieszczenie do transportu 2-osobowego, odporność na intensywną eksploatację touringową.</w:t>
      </w:r>
    </w:p>
    <w:p w14:paraId="63C326A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Odporność:</w:t>
      </w:r>
      <w:r>
        <w:rPr>
          <w:rFonts w:ascii="Century Gothic" w:hAnsi="Century Gothic" w:cs="Century Gothic"/>
          <w:sz w:val="20"/>
          <w:szCs w:val="20"/>
        </w:rPr>
        <w:t xml:space="preserve"> wysoka odporność na uderzenia i drgania, odporność na warunki transportowe i sceniczne, zabezpieczenie urządzeń RF podczas transportu.</w:t>
      </w:r>
    </w:p>
    <w:p w14:paraId="50ADD77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Zastosowanie:</w:t>
      </w:r>
      <w:r>
        <w:rPr>
          <w:rFonts w:ascii="Century Gothic" w:hAnsi="Century Gothic" w:cs="Century Gothic"/>
          <w:sz w:val="20"/>
          <w:szCs w:val="20"/>
        </w:rPr>
        <w:t xml:space="preserve"> systemy bezprzewodowe live, produkcje koncertowe i telewizyjne, teatry i eventy, mobilne systemy RF touringowe.</w:t>
      </w:r>
    </w:p>
    <w:p w14:paraId="382FB610" w14:textId="77777777" w:rsidR="0018759C" w:rsidRDefault="00000000">
      <w:pPr>
        <w:pStyle w:val="normal1"/>
        <w:jc w:val="both"/>
      </w:pPr>
      <w:r>
        <w:rPr>
          <w:rFonts w:ascii="Century Gothic" w:hAnsi="Century Gothic"/>
          <w:sz w:val="20"/>
          <w:szCs w:val="20"/>
        </w:rPr>
        <w:t>• Funkcjonalność: bezpieczny transport i organizacja kompletnego systemu bezprzewodowego, możliwość pracy urządzeń bez wyjmowania z racka, szybki dostęp do nadajników i akcesoriów oraz integracja z profesjonalną infrastrukturą RF i zasilania.</w:t>
      </w:r>
    </w:p>
    <w:p w14:paraId="196868BE" w14:textId="77777777" w:rsidR="0018759C" w:rsidRDefault="0018759C">
      <w:pPr>
        <w:pStyle w:val="normal1"/>
        <w:rPr>
          <w:rFonts w:ascii="Century Gothic" w:hAnsi="Century Gothic" w:cs="Century Gothic"/>
          <w:b/>
          <w:bCs/>
          <w:color w:val="FF0000"/>
          <w:sz w:val="20"/>
          <w:szCs w:val="20"/>
        </w:rPr>
      </w:pPr>
    </w:p>
    <w:p w14:paraId="55870E33" w14:textId="77777777" w:rsidR="0018759C" w:rsidRDefault="00000000">
      <w:pPr>
        <w:pStyle w:val="normal1"/>
        <w:numPr>
          <w:ilvl w:val="0"/>
          <w:numId w:val="2"/>
        </w:numPr>
      </w:pPr>
      <w:r>
        <w:rPr>
          <w:rFonts w:ascii="Century Gothic" w:hAnsi="Century Gothic" w:cs="Century Gothic"/>
          <w:b/>
          <w:bCs/>
          <w:sz w:val="20"/>
          <w:szCs w:val="20"/>
        </w:rPr>
        <w:t>Mikser cyfrowy do obsługi</w:t>
      </w:r>
    </w:p>
    <w:p w14:paraId="393897D0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4B24E5DF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 xml:space="preserve">Typ urządzenia – 1 sztuka: </w:t>
      </w:r>
      <w:r>
        <w:rPr>
          <w:rFonts w:ascii="Century Gothic" w:hAnsi="Century Gothic" w:cs="Century Gothic"/>
          <w:sz w:val="20"/>
          <w:szCs w:val="20"/>
        </w:rPr>
        <w:t>cyfrowy mikser audio klasy live / instalacyjnej w wersji kompaktowej</w:t>
      </w:r>
    </w:p>
    <w:p w14:paraId="619377A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realizacja dźwięku FOH, monitorowego, broadcastowego, streamingowego oraz instalacji stałych w obiektach eventowych, koncertowych, teatralnych i konferencyjnych.</w:t>
      </w:r>
    </w:p>
    <w:p w14:paraId="7161FAC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Architektura systemu: modularna cyfrowa konsoleta z rozbudowanym routingiem i silnikiem DSP.</w:t>
      </w:r>
    </w:p>
    <w:p w14:paraId="56DDF46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Konstrukcja:</w:t>
      </w:r>
      <w:r>
        <w:rPr>
          <w:rFonts w:ascii="Century Gothic" w:hAnsi="Century Gothic" w:cs="Century Gothic"/>
          <w:sz w:val="20"/>
          <w:szCs w:val="20"/>
        </w:rPr>
        <w:t xml:space="preserve"> kompaktowa konsoleta cyfrowa z pełnym workflow „surface + engine”, metalowa obudowa odporna na warunki touringowe, ergonomiczny układ pracy dla realizatora FOH i monitorów.</w:t>
      </w:r>
    </w:p>
    <w:p w14:paraId="1BF65DC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Wejścia analogowe:</w:t>
      </w:r>
      <w:r>
        <w:rPr>
          <w:rFonts w:ascii="Century Gothic" w:hAnsi="Century Gothic" w:cs="Century Gothic"/>
          <w:sz w:val="20"/>
          <w:szCs w:val="20"/>
        </w:rPr>
        <w:t xml:space="preserve"> liczba kanałów: w zakresie od 22 do 24 wejść mikrofonowo-liniowych, złącza: XLR combo (XLR/TRS), przedwzmacniacze mikrofonowe: cyfrowo sterowane, zasilanie phantom: +48 V per kanał.</w:t>
      </w:r>
    </w:p>
    <w:p w14:paraId="55794C6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Wyjścia analogowe:</w:t>
      </w:r>
      <w:r>
        <w:rPr>
          <w:rFonts w:ascii="Century Gothic" w:hAnsi="Century Gothic" w:cs="Century Gothic"/>
          <w:sz w:val="20"/>
          <w:szCs w:val="20"/>
        </w:rPr>
        <w:t xml:space="preserve"> liczba wyjść: w zakresie od 8 do 16 wyjść XLR, wyjścia liniowe symetryczne.</w:t>
      </w:r>
    </w:p>
    <w:p w14:paraId="2974D77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Routing sygnału:</w:t>
      </w:r>
      <w:r>
        <w:rPr>
          <w:rFonts w:ascii="Century Gothic" w:hAnsi="Century Gothic" w:cs="Century Gothic"/>
          <w:sz w:val="20"/>
          <w:szCs w:val="20"/>
        </w:rPr>
        <w:t xml:space="preserve"> w pełni matrycowy system routing, możliwość dowolnego przypisania wejść do busów i matrixów, niezależne ścieżki FOH / monitor / broadcast możliwość splitu cyfrowego i analogowego.</w:t>
      </w:r>
    </w:p>
    <w:p w14:paraId="027AFE7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Procesory efektów (FX):</w:t>
      </w:r>
      <w:r>
        <w:rPr>
          <w:rFonts w:ascii="Century Gothic" w:hAnsi="Century Gothic" w:cs="Century Gothic"/>
          <w:sz w:val="20"/>
          <w:szCs w:val="20"/>
        </w:rPr>
        <w:t xml:space="preserve"> wbudowane silniki efektowe 16 FX engine, efekty: reverb, delay, chorus, flanger, pitch, multiFX, możliwość równoległego przetwarzania wielu efektów, routing FX send/return.</w:t>
      </w:r>
    </w:p>
    <w:p w14:paraId="43802BD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Interfejs użytkownika: duży ekran dotykowy HD, wielofunkcyjne enkodery (rotary push encoders), dedykowane sekcje kanałów (fader banki), szybki dostęp do scen i presetów,</w:t>
      </w:r>
    </w:p>
    <w:p w14:paraId="271DA096" w14:textId="77777777" w:rsidR="0018759C" w:rsidRDefault="00000000">
      <w:pPr>
        <w:pStyle w:val="normal1"/>
      </w:pPr>
      <w:r>
        <w:rPr>
          <w:rFonts w:ascii="Century Gothic" w:hAnsi="Century Gothic" w:cs="Century Gothic"/>
          <w:sz w:val="20"/>
          <w:szCs w:val="20"/>
        </w:rPr>
        <w:t>możliwość pracy w warstwach (layers)</w:t>
      </w:r>
    </w:p>
    <w:p w14:paraId="36A652B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lastRenderedPageBreak/>
        <w:t>• Fadery i kontrola:</w:t>
      </w:r>
      <w:r>
        <w:rPr>
          <w:rFonts w:ascii="Century Gothic" w:hAnsi="Century Gothic" w:cs="Century Gothic"/>
          <w:sz w:val="20"/>
          <w:szCs w:val="20"/>
        </w:rPr>
        <w:t xml:space="preserve"> zmotoryzowane fadery o długości 100 mm (13 sztuk), wrażliwość logarytmiczna, podświetlenie kanałów, recall scen.</w:t>
      </w:r>
    </w:p>
    <w:p w14:paraId="25BF0C9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Sieć audio i komunikacja:</w:t>
      </w:r>
      <w:r>
        <w:rPr>
          <w:rFonts w:ascii="Century Gothic" w:hAnsi="Century Gothic" w:cs="Century Gothic"/>
          <w:sz w:val="20"/>
          <w:szCs w:val="20"/>
        </w:rPr>
        <w:t xml:space="preserve"> AES50 lub równoważny protokół audio over IP, USB audio interface wielokanałowy (nagrywanie wielośladowe), MIDI In/Out/Thru, zdalne sterowanie przez sieć Ethernet / Wi-Fi, kompatybilność z systemami DAW.</w:t>
      </w:r>
    </w:p>
    <w:p w14:paraId="2D53EBB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Funkcje nagrywania:</w:t>
      </w:r>
      <w:r>
        <w:rPr>
          <w:rFonts w:ascii="Century Gothic" w:hAnsi="Century Gothic" w:cs="Century Gothic"/>
          <w:sz w:val="20"/>
          <w:szCs w:val="20"/>
        </w:rPr>
        <w:t xml:space="preserve"> bezpośrednie nagrywanie multitrack, playback stereo lub wielośladowy.</w:t>
      </w:r>
    </w:p>
    <w:p w14:paraId="07863E3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Obudowa:</w:t>
      </w:r>
      <w:r>
        <w:rPr>
          <w:rFonts w:ascii="Century Gothic" w:hAnsi="Century Gothic" w:cs="Century Gothic"/>
          <w:sz w:val="20"/>
          <w:szCs w:val="20"/>
        </w:rPr>
        <w:t xml:space="preserve"> metalowa, touringowa konstrukcja, odporność na wstrząsy i intensywną eksploatację, pasywne chłodzenie z kontrolą temperatury.</w:t>
      </w:r>
    </w:p>
    <w:p w14:paraId="440DBE6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Wymiary: w zakresie od </w:t>
      </w:r>
      <w:r>
        <w:rPr>
          <w:rFonts w:ascii="Century Gothic" w:hAnsi="Century Gothic" w:cs="Century Gothic"/>
          <w:sz w:val="20"/>
          <w:szCs w:val="20"/>
        </w:rPr>
        <w:t>szerokość: 440 mm do 475 mm, głębokość: 550 mm do 590 mm</w:t>
      </w:r>
    </w:p>
    <w:p w14:paraId="5E4EBAB4" w14:textId="77777777" w:rsidR="0018759C" w:rsidRDefault="00000000">
      <w:pPr>
        <w:pStyle w:val="normal1"/>
      </w:pPr>
      <w:r>
        <w:rPr>
          <w:rFonts w:ascii="Century Gothic" w:hAnsi="Century Gothic" w:cs="Century Gothic"/>
          <w:sz w:val="20"/>
          <w:szCs w:val="20"/>
        </w:rPr>
        <w:t>wysokość: 180 mm do 230 mm.</w:t>
      </w:r>
    </w:p>
    <w:p w14:paraId="0D5D6F3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Waga: od 14 kg do 17 kg</w:t>
      </w:r>
    </w:p>
    <w:p w14:paraId="547FA8E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Zastosowanie:</w:t>
      </w:r>
      <w:r>
        <w:rPr>
          <w:rFonts w:ascii="Century Gothic" w:hAnsi="Century Gothic" w:cs="Century Gothic"/>
          <w:sz w:val="20"/>
          <w:szCs w:val="20"/>
        </w:rPr>
        <w:t xml:space="preserve"> koncerty i trasy touringowe, realizacja monitorów scenicznych FOH w dużych systemach PA, broadcast i streaming, instalacje stałe (teatry, hale, sale konferencyjne).</w:t>
      </w:r>
    </w:p>
    <w:p w14:paraId="407F9AA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Funkcjonalność: profesjonalny cyfrowy mikser audio z zaawansowanym DSP, elastycznym routingiem, wielokanałowym nagrywaniem USB, rozbudowanymi efektami i możliwością pracy w złożonych systemach live i instalacyjnych o wysokich wymaganiach produkcyjnych.</w:t>
      </w:r>
    </w:p>
    <w:p w14:paraId="7A5CF8B8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5BBE94F1" w14:textId="77777777" w:rsidR="0018759C" w:rsidRDefault="00000000">
      <w:pPr>
        <w:pStyle w:val="normal1"/>
      </w:pPr>
      <w:r>
        <w:rPr>
          <w:rFonts w:ascii="Century Gothic" w:hAnsi="Century Gothic" w:cs="Century Gothic"/>
          <w:sz w:val="20"/>
          <w:szCs w:val="20"/>
        </w:rPr>
        <w:t>Case na mikser z pozycji 4</w:t>
      </w:r>
    </w:p>
    <w:p w14:paraId="3964C32F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 xml:space="preserve">Typ urządzenia – 1 sztuka: </w:t>
      </w:r>
      <w:r>
        <w:rPr>
          <w:rFonts w:ascii="Century Gothic" w:hAnsi="Century Gothic" w:cs="Century Gothic"/>
          <w:sz w:val="20"/>
          <w:szCs w:val="20"/>
        </w:rPr>
        <w:t>twardy case transportowy do konsolety dźwiękowej.</w:t>
      </w:r>
    </w:p>
    <w:p w14:paraId="69A0AF8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bezpieczny transport i przechowywanie konsolety sterującej. •Kompatybilność:</w:t>
      </w:r>
      <w:r>
        <w:rPr>
          <w:rFonts w:ascii="Century Gothic" w:hAnsi="Century Gothic" w:cs="Century Gothic"/>
          <w:sz w:val="20"/>
          <w:szCs w:val="20"/>
        </w:rPr>
        <w:t xml:space="preserve"> dedykowany do urządzenia, dopasowanie wymiarowe do korpusu konsolety, wykończenie w kolorze czarnym scenicznym.</w:t>
      </w:r>
    </w:p>
    <w:p w14:paraId="547B870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Odporność:</w:t>
      </w:r>
      <w:r>
        <w:rPr>
          <w:rFonts w:ascii="Century Gothic" w:hAnsi="Century Gothic" w:cs="Century Gothic"/>
          <w:sz w:val="20"/>
          <w:szCs w:val="20"/>
        </w:rPr>
        <w:t xml:space="preserve"> wysoka odporność na uderzenia i wibracje, odporność na wilgoć i warunki transportowe, przystosowanie do pracy w trasie (touring).</w:t>
      </w:r>
    </w:p>
    <w:p w14:paraId="21F799A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Zastosowanie:</w:t>
      </w:r>
      <w:r>
        <w:rPr>
          <w:rFonts w:ascii="Century Gothic" w:hAnsi="Century Gothic" w:cs="Century Gothic"/>
          <w:sz w:val="20"/>
          <w:szCs w:val="20"/>
        </w:rPr>
        <w:t xml:space="preserve"> transport konsolet, produkcje koncertowe i eventowe, realizacje telewizyjne i touringowe, zabezpieczenie sprzętu podczas magazynowania i transportu.</w:t>
      </w:r>
    </w:p>
    <w:p w14:paraId="32CE05B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Funkcjonalność: zapewnia pełną ochronę mechaniczną urządzenia, umożliwia bezpieczny transport w warunkach scenicznych oraz szybkie przygotowanie sprzętu do pracy dzięki dedykowanej piance i przemyślanej konstrukcji case’a.</w:t>
      </w:r>
    </w:p>
    <w:p w14:paraId="24BE0EDB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2A4CA514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1 sztuka:</w:t>
      </w:r>
      <w:r>
        <w:rPr>
          <w:rFonts w:ascii="Century Gothic" w:hAnsi="Century Gothic" w:cs="Century Gothic"/>
          <w:sz w:val="20"/>
          <w:szCs w:val="20"/>
        </w:rPr>
        <w:t xml:space="preserve"> cyfrowy stagebox audio / ekspander wejść-wyjść do systemów mikserskich.</w:t>
      </w:r>
    </w:p>
    <w:p w14:paraId="5965A89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rozszerzenie liczby wejść i wyjść audio w systemach nagłośnieniowych live, instalacyjnych, broadcastowych oraz monitorowych.</w:t>
      </w:r>
    </w:p>
    <w:p w14:paraId="2C02594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Konstrukcja:</w:t>
      </w:r>
      <w:r>
        <w:rPr>
          <w:rFonts w:ascii="Century Gothic" w:hAnsi="Century Gothic" w:cs="Century Gothic"/>
          <w:sz w:val="20"/>
          <w:szCs w:val="20"/>
        </w:rPr>
        <w:t xml:space="preserve"> rackowy stagebox cyfrowy 19″, wysokość montażowa: w zakresie od 2U do 4U, obudowa metalowa przystosowana do pracy touringowej i instalacyjnej.</w:t>
      </w:r>
    </w:p>
    <w:p w14:paraId="712845F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Architektura audio:</w:t>
      </w:r>
      <w:r>
        <w:rPr>
          <w:rFonts w:ascii="Century Gothic" w:hAnsi="Century Gothic" w:cs="Century Gothic"/>
          <w:sz w:val="20"/>
          <w:szCs w:val="20"/>
        </w:rPr>
        <w:t xml:space="preserve"> cyfrowa transmisja sygnału audio over Ethernet, kompatybilność </w:t>
      </w:r>
      <w:r>
        <w:rPr>
          <w:rFonts w:ascii="Century Gothic" w:hAnsi="Century Gothic" w:cs="Century Gothic"/>
          <w:sz w:val="20"/>
          <w:szCs w:val="20"/>
        </w:rPr>
        <w:br/>
        <w:t>z protokołem AES50 lub równoważnym.</w:t>
      </w:r>
    </w:p>
    <w:p w14:paraId="31103B7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Wejścia analogowe:</w:t>
      </w:r>
      <w:r>
        <w:rPr>
          <w:rFonts w:ascii="Century Gothic" w:hAnsi="Century Gothic" w:cs="Century Gothic"/>
          <w:sz w:val="20"/>
          <w:szCs w:val="20"/>
        </w:rPr>
        <w:t xml:space="preserve"> liczba wejść mikrofonowo-liniowych: 32 wejść, złącza XLR żeńskie, przedwzmacniacze mikrofonowe sterowane cyfrowo, zasilanie phantom +48 V indywidualnie dla kanałów.</w:t>
      </w:r>
    </w:p>
    <w:p w14:paraId="56C71DE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Parametry preampów:</w:t>
      </w:r>
      <w:r>
        <w:rPr>
          <w:rFonts w:ascii="Century Gothic" w:hAnsi="Century Gothic" w:cs="Century Gothic"/>
          <w:sz w:val="20"/>
          <w:szCs w:val="20"/>
        </w:rPr>
        <w:t xml:space="preserve"> niski poziom szumów własnych, wysoka dynamika i headroom audio.</w:t>
      </w:r>
    </w:p>
    <w:p w14:paraId="2FD1F0B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Wyjścia analogowe:</w:t>
      </w:r>
      <w:r>
        <w:rPr>
          <w:rFonts w:ascii="Century Gothic" w:hAnsi="Century Gothic" w:cs="Century Gothic"/>
          <w:sz w:val="20"/>
          <w:szCs w:val="20"/>
        </w:rPr>
        <w:t xml:space="preserve"> liczba wyjść liniowych: 16 wyjść, złącza XLR męskie, wyjścia symetryczne liniowe.</w:t>
      </w:r>
    </w:p>
    <w:p w14:paraId="240B99B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Transmisja cyfrowa:</w:t>
      </w:r>
      <w:r>
        <w:rPr>
          <w:rFonts w:ascii="Century Gothic" w:hAnsi="Century Gothic" w:cs="Century Gothic"/>
          <w:sz w:val="20"/>
          <w:szCs w:val="20"/>
        </w:rPr>
        <w:t xml:space="preserve"> transmisja dwukierunkowa po pojedynczym przewodzie CAT5e/CAT6,</w:t>
      </w:r>
    </w:p>
    <w:p w14:paraId="6C157632" w14:textId="77777777" w:rsidR="0018759C" w:rsidRDefault="00000000">
      <w:pPr>
        <w:pStyle w:val="normal1"/>
      </w:pPr>
      <w:r>
        <w:rPr>
          <w:rFonts w:ascii="Century Gothic" w:hAnsi="Century Gothic" w:cs="Century Gothic"/>
          <w:sz w:val="20"/>
          <w:szCs w:val="20"/>
        </w:rPr>
        <w:t>synchronizacja zegara audio przez sieć AES50.</w:t>
      </w:r>
    </w:p>
    <w:p w14:paraId="0E643F2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lastRenderedPageBreak/>
        <w:t>• Złącza sieciowe:</w:t>
      </w:r>
      <w:r>
        <w:rPr>
          <w:rFonts w:ascii="Century Gothic" w:hAnsi="Century Gothic" w:cs="Century Gothic"/>
          <w:sz w:val="20"/>
          <w:szCs w:val="20"/>
        </w:rPr>
        <w:t xml:space="preserve"> EtherCON RJ45, porty AES50 A/B, możliwość łańcuchowego łączenia urządzeń (daisy-chain).</w:t>
      </w:r>
    </w:p>
    <w:p w14:paraId="36D7465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Dodatkowe interfejsy:</w:t>
      </w:r>
      <w:r>
        <w:rPr>
          <w:rFonts w:ascii="Century Gothic" w:hAnsi="Century Gothic" w:cs="Century Gothic"/>
          <w:sz w:val="20"/>
          <w:szCs w:val="20"/>
        </w:rPr>
        <w:t xml:space="preserve"> AES/EBU stereo, MIDI In/Out, ULTRANET lub równoważny system monitoringu personalnego, bardzo niska latencja transmisji.</w:t>
      </w:r>
    </w:p>
    <w:p w14:paraId="7BB2073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Obudowa:</w:t>
      </w:r>
      <w:r>
        <w:rPr>
          <w:rFonts w:ascii="Century Gothic" w:hAnsi="Century Gothic" w:cs="Century Gothic"/>
          <w:sz w:val="20"/>
          <w:szCs w:val="20"/>
        </w:rPr>
        <w:t xml:space="preserve"> stalowa konstrukcja rackowa, odporność na drgania i transport touringowy, możliwość montażu w flight case.</w:t>
      </w:r>
    </w:p>
    <w:p w14:paraId="77CAB43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Wymiary: w zakresie od</w:t>
      </w:r>
      <w:r>
        <w:rPr>
          <w:rFonts w:ascii="Century Gothic" w:hAnsi="Century Gothic" w:cs="Century Gothic"/>
          <w:sz w:val="20"/>
          <w:szCs w:val="20"/>
        </w:rPr>
        <w:t>: szerokość: 480 mm do 485 mm, wysokość: 120 mm do 140 mm,</w:t>
      </w:r>
    </w:p>
    <w:p w14:paraId="3671BFCF" w14:textId="77777777" w:rsidR="0018759C" w:rsidRDefault="00000000">
      <w:pPr>
        <w:pStyle w:val="normal1"/>
      </w:pPr>
      <w:r>
        <w:rPr>
          <w:rFonts w:ascii="Century Gothic" w:hAnsi="Century Gothic" w:cs="Century Gothic"/>
          <w:sz w:val="20"/>
          <w:szCs w:val="20"/>
        </w:rPr>
        <w:t>głębokość: 200 mm do 200 mm.</w:t>
      </w:r>
    </w:p>
    <w:p w14:paraId="44D849D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Waga: od 4 kg do 7 kg</w:t>
      </w:r>
    </w:p>
    <w:p w14:paraId="38953DD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Zastosowanie:</w:t>
      </w:r>
      <w:r>
        <w:rPr>
          <w:rFonts w:ascii="Century Gothic" w:hAnsi="Century Gothic" w:cs="Century Gothic"/>
          <w:sz w:val="20"/>
          <w:szCs w:val="20"/>
        </w:rPr>
        <w:t xml:space="preserve"> systemy FOH i monitorowe, sceny koncertowe i eventowe, instalacje teatralne i konferencyjne, broadcast i streaming, rozproszone systemy audio.</w:t>
      </w:r>
    </w:p>
    <w:p w14:paraId="5072CD5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Funkcjonalność: cyfrowy stagebox umożliwiający transmisję wielokanałowego audio po pojedynczym przewodzie sieciowym, zdalne sterowanie przedwzmacniaczami oraz integrację z profesjonalnymi systemami mikserskimi live i instalacyjnymi</w:t>
      </w:r>
    </w:p>
    <w:p w14:paraId="5F3CEAE2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3F0BBD3D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40679E88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1 sztuka:</w:t>
      </w:r>
      <w:r>
        <w:rPr>
          <w:rFonts w:ascii="Century Gothic" w:hAnsi="Century Gothic" w:cs="Century Gothic"/>
          <w:sz w:val="20"/>
          <w:szCs w:val="20"/>
        </w:rPr>
        <w:t xml:space="preserve"> twardy case transportowy na stagebox.</w:t>
      </w:r>
    </w:p>
    <w:p w14:paraId="6239AB4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bezpieczny transport i przechowywanie.</w:t>
      </w:r>
    </w:p>
    <w:p w14:paraId="596CEE3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Kompatybilność:</w:t>
      </w:r>
      <w:r>
        <w:rPr>
          <w:rFonts w:ascii="Century Gothic" w:hAnsi="Century Gothic" w:cs="Century Gothic"/>
          <w:sz w:val="20"/>
          <w:szCs w:val="20"/>
        </w:rPr>
        <w:t xml:space="preserve"> dedykowany do urządzenia, dopasowanie wymiarowe do korpusu stageboxa, wykończenie w kolorze czarnym scenicznym.</w:t>
      </w:r>
    </w:p>
    <w:p w14:paraId="42FC17B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Odporność:</w:t>
      </w:r>
      <w:r>
        <w:rPr>
          <w:rFonts w:ascii="Century Gothic" w:hAnsi="Century Gothic" w:cs="Century Gothic"/>
          <w:sz w:val="20"/>
          <w:szCs w:val="20"/>
        </w:rPr>
        <w:t xml:space="preserve"> wysoka odporność na uderzenia i wibracje, odporność na wilgoć i warunki transportowe, przystosowanie do pracy w trasie (touring).</w:t>
      </w:r>
    </w:p>
    <w:p w14:paraId="5C25950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Zastosowanie:</w:t>
      </w:r>
      <w:r>
        <w:rPr>
          <w:rFonts w:ascii="Century Gothic" w:hAnsi="Century Gothic" w:cs="Century Gothic"/>
          <w:sz w:val="20"/>
          <w:szCs w:val="20"/>
        </w:rPr>
        <w:t xml:space="preserve"> transport stageboxów, produkcje koncertowe i eventowe, realizacje telewizyjne i touringowe, zabezpieczenie sprzętu podczas magazynowania i transportu.</w:t>
      </w:r>
    </w:p>
    <w:p w14:paraId="28D2079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Funkcjonalność: zapewnia pełną ochronę mechaniczną urządzenia, umożliwia bezpieczny transport w warunkach scenicznych oraz szybkie przygotowanie sprzętu do pracy dzięki dedykowanej piance i przemyślanej konstrukcji case’a.</w:t>
      </w:r>
    </w:p>
    <w:p w14:paraId="1C7985CB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7D0E8C17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32215C45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 xml:space="preserve">Typ urządzenia – 1 sztuka: </w:t>
      </w:r>
      <w:r>
        <w:rPr>
          <w:rFonts w:ascii="Century Gothic" w:hAnsi="Century Gothic" w:cs="Century Gothic"/>
          <w:sz w:val="20"/>
          <w:szCs w:val="20"/>
        </w:rPr>
        <w:t>przewód transmisji danych Ethernet / DMX over IP zakończony złączami etherCON.</w:t>
      </w:r>
    </w:p>
    <w:p w14:paraId="44DD9E1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Konstrukcja przewodu: ekranowana skrętka transmisyjna kategorii CAT 5e.</w:t>
      </w:r>
    </w:p>
    <w:p w14:paraId="05073FE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Typ kabla: przewód o parametrach równoważnych CAT 5e.</w:t>
      </w:r>
    </w:p>
    <w:p w14:paraId="022AA54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Długość całkowita przewodu: w zakresie od 4,5 m do 5,5 m.</w:t>
      </w:r>
    </w:p>
    <w:p w14:paraId="39138F6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Liczba par transmisyjnych: od 4 do 4 par skręcanych.</w:t>
      </w:r>
    </w:p>
    <w:p w14:paraId="3E70360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Konstrukcja żył: przekrój żyły w zakresie od 0,19 mm² do 0,22 mm², AWG w zakresie od 24 do 26, PoE IEEE 802.3af.</w:t>
      </w:r>
    </w:p>
    <w:p w14:paraId="71D4DD4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Obsługa PoE: w zakresie od 15 W do 16 W.</w:t>
      </w:r>
    </w:p>
    <w:p w14:paraId="0E3A55A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Ekranowanie: ekran zbiorczy foliowy i/lub oplot miedziany.</w:t>
      </w:r>
    </w:p>
    <w:p w14:paraId="6EF56FA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Powłoka zewnętrzna: PUR (poliuretan) lub równoważny elastomer sceniczny, podwyższona odporność mechaniczna i środowiskowa.</w:t>
      </w:r>
    </w:p>
    <w:p w14:paraId="58C8BD5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Średnica zewnętrzna przewodu: od 6,7 mm do 7,0 mm.</w:t>
      </w:r>
    </w:p>
    <w:p w14:paraId="2814BFF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Kolor przewodu: czarny.</w:t>
      </w:r>
    </w:p>
    <w:p w14:paraId="3F166A1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Złącza:  etherCON RJ45 metalowe.</w:t>
      </w:r>
    </w:p>
    <w:p w14:paraId="59F1912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Obudowa złączy: metalowa, czarna.</w:t>
      </w:r>
    </w:p>
    <w:p w14:paraId="235A955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Typ złączy: RJ45 w obudowie etherCON, kompatybilność z gniazdami etherCON oraz standardowymi RJ45.</w:t>
      </w:r>
    </w:p>
    <w:p w14:paraId="651FA3A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Trwałość mechaniczna złączy: powyżej 1000 cykli połączeń.</w:t>
      </w:r>
    </w:p>
    <w:p w14:paraId="09D5822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Zakres temperatury pracy minimum: od -27°C do +70°C.</w:t>
      </w:r>
    </w:p>
    <w:p w14:paraId="5EEFC9A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lastRenderedPageBreak/>
        <w:t>•</w:t>
      </w:r>
      <w:r>
        <w:rPr>
          <w:rFonts w:ascii="Century Gothic" w:hAnsi="Century Gothic" w:cs="Century Gothic"/>
          <w:sz w:val="20"/>
          <w:szCs w:val="20"/>
        </w:rPr>
        <w:t>Konstrukcja mobilna: przewód przystosowany do częstego zwijania i pracy touringowej.</w:t>
      </w:r>
    </w:p>
    <w:p w14:paraId="30179BD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Odporność: wysoka odporność na ścieranie, zginanie, promieniowanie UV oraz warunki sceniczne i eventowe.</w:t>
      </w:r>
    </w:p>
    <w:p w14:paraId="14C2DD0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Funkcjonalność: stabilna transmisja danych i sygnałów sterujących przy podwyższonej odporności mechanicznej i środowiskowej.</w:t>
      </w:r>
    </w:p>
    <w:p w14:paraId="12A61F6D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0A104FD3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 xml:space="preserve">Typ urządzenia – 1 sztuka: </w:t>
      </w:r>
      <w:r>
        <w:rPr>
          <w:rFonts w:ascii="Century Gothic" w:hAnsi="Century Gothic" w:cs="Century Gothic"/>
          <w:sz w:val="20"/>
          <w:szCs w:val="20"/>
        </w:rPr>
        <w:t>przewód transmisji danych Ethernet / DMX over IP zakończony złączami etherCON.</w:t>
      </w:r>
    </w:p>
    <w:p w14:paraId="2ED3001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Konstrukcja przewodu: ekranowana skrętka transmisyjna kategorii CAT 5e.</w:t>
      </w:r>
    </w:p>
    <w:p w14:paraId="6FB7FD5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Typ kabla: przewód o parametrach równoważnych CAT 5e.</w:t>
      </w:r>
    </w:p>
    <w:p w14:paraId="007E3A1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Długość całkowita przewodu: w zakresie od 9,5 m do 10,5 m.</w:t>
      </w:r>
    </w:p>
    <w:p w14:paraId="05881FD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Liczba par transmisyjnych: od 4 do 4 par skręcanych.</w:t>
      </w:r>
    </w:p>
    <w:p w14:paraId="523927A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Konstrukcja żył: przekrój żyły w zakresie od 0,19 mm² do 0,22 mm², AWG w zakresie od 24 do 26, PoE IEEE 802.3af.</w:t>
      </w:r>
    </w:p>
    <w:p w14:paraId="75B34D1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Obsługa PoE: w zakresie od 15 W do 16 W.</w:t>
      </w:r>
    </w:p>
    <w:p w14:paraId="7AA1BCB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Ekranowanie: ekran zbiorczy foliowy i/lub oplot miedziany.</w:t>
      </w:r>
    </w:p>
    <w:p w14:paraId="29D132B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Powłoka zewnętrzna: PUR (poliuretan) lub równoważny elastomer sceniczny, podwyższona odporność mechaniczna i środowiskowa.</w:t>
      </w:r>
    </w:p>
    <w:p w14:paraId="59934A8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Średnica zewnętrzna przewodu: od 6,7 mm do 7,0 mm.</w:t>
      </w:r>
    </w:p>
    <w:p w14:paraId="02A00CA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Kolor przewodu: czarny.</w:t>
      </w:r>
    </w:p>
    <w:p w14:paraId="5111CE5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Złącza: etherCON RJ45 metalowe, obudowa złączy: metalowa, czarna.</w:t>
      </w:r>
    </w:p>
    <w:p w14:paraId="3326970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Typ złączy: RJ45 w obudowie etherCON, kompatybilność z gniazdami etherCON oraz standardowymi RJ45.</w:t>
      </w:r>
    </w:p>
    <w:p w14:paraId="6A7C14A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Trwałość mechaniczna złączy: powyżej 1000 cykli połączeń.</w:t>
      </w:r>
    </w:p>
    <w:p w14:paraId="3531E85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Zakres temperatury pracy minimum: od -27°C do +70°C.</w:t>
      </w:r>
    </w:p>
    <w:p w14:paraId="56AC4ED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Konstrukcja mobilna: przewód przystosowany do częstego zwijania i pracy touringowej.</w:t>
      </w:r>
    </w:p>
    <w:p w14:paraId="2B596F2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Odporność: wysoka odporność na ścieranie, zginanie, promieniowanie UV oraz warunki sceniczne i eventowe.</w:t>
      </w:r>
    </w:p>
    <w:p w14:paraId="2109742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Funkcjonalność: stabilna transmisja danych i sygnałów sterujących przy podwyższonej odporności mechanicznej i środowiskowej.</w:t>
      </w:r>
    </w:p>
    <w:p w14:paraId="02BA8964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493566CB" w14:textId="77777777" w:rsidR="0018759C" w:rsidRDefault="00000000">
      <w:pPr>
        <w:pStyle w:val="normal1"/>
        <w:numPr>
          <w:ilvl w:val="0"/>
          <w:numId w:val="2"/>
        </w:numPr>
      </w:pPr>
      <w:r>
        <w:rPr>
          <w:rFonts w:ascii="Century Gothic" w:hAnsi="Century Gothic" w:cs="Century Gothic"/>
          <w:b/>
          <w:bCs/>
          <w:sz w:val="20"/>
          <w:szCs w:val="20"/>
        </w:rPr>
        <w:t>Zestaw mikrofonów przewodowych</w:t>
      </w:r>
    </w:p>
    <w:p w14:paraId="20B54CB2" w14:textId="77777777" w:rsidR="0018759C" w:rsidRDefault="0018759C">
      <w:pPr>
        <w:pStyle w:val="normal1"/>
        <w:rPr>
          <w:rFonts w:ascii="Century Gothic" w:hAnsi="Century Gothic" w:cs="Century Gothic"/>
          <w:b/>
          <w:bCs/>
          <w:sz w:val="20"/>
          <w:szCs w:val="20"/>
        </w:rPr>
      </w:pPr>
    </w:p>
    <w:p w14:paraId="664C1610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 xml:space="preserve">Typ urządzenia – 1 sztuka: </w:t>
      </w:r>
      <w:r>
        <w:rPr>
          <w:rFonts w:ascii="Century Gothic" w:hAnsi="Century Gothic" w:cs="Century Gothic"/>
          <w:sz w:val="20"/>
          <w:szCs w:val="20"/>
        </w:rPr>
        <w:t>dynamiczny mikrofon instrumentalny do bębna basowego i niskich instrumentów perkusyjnych.</w:t>
      </w:r>
    </w:p>
    <w:p w14:paraId="0FF7560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profesjonalne zastosowania sceniczne i studyjne do rejestracji źródeł o niskiej częstotliwości (kick drum, tomy basowe, wzmacniacze basowe).</w:t>
      </w:r>
    </w:p>
    <w:p w14:paraId="1EAB375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Przetwornik: dynamiczny (cewka ruchoma).</w:t>
      </w:r>
    </w:p>
    <w:p w14:paraId="2975AE7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Charakterystyka kierunkowa: superkardioidalna.</w:t>
      </w:r>
    </w:p>
    <w:p w14:paraId="22B2B9C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Pasmo przenoszenia: od 20 Hz do 10 kHz.</w:t>
      </w:r>
    </w:p>
    <w:p w14:paraId="3D8D3FF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Czułość: w zakresie od 0,5 mV/Pa do 0,7 mV/Pa (ok. –64 dBV/Pa).</w:t>
      </w:r>
    </w:p>
    <w:p w14:paraId="6EDB9D3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Maksymalny poziom ciśnienia akustycznego (SPL): 170 dB – 175 dB SPL.</w:t>
      </w:r>
    </w:p>
    <w:p w14:paraId="7A2AAFC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Złącze wyjściowe: 3-pinowe XLR (standard profesjonalny).</w:t>
      </w:r>
    </w:p>
    <w:p w14:paraId="52A54D4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Konstrukcja: z kratką stalową.</w:t>
      </w:r>
    </w:p>
    <w:p w14:paraId="2A91EE9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System tłumienia wstrząsów.</w:t>
      </w:r>
    </w:p>
    <w:p w14:paraId="3B79E16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Odporność na zakłócenia mechaniczne: wysoka izolacja od drgań i uderzeń konstrukcyjnych.</w:t>
      </w:r>
    </w:p>
    <w:p w14:paraId="4DC822A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Magnes: neodymowy dla zwiększonej efektywności i stosunku sygnał/szum.</w:t>
      </w:r>
    </w:p>
    <w:p w14:paraId="11E52C8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Waga: od 550 g do 650 g.</w:t>
      </w:r>
    </w:p>
    <w:p w14:paraId="1FEA90D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lastRenderedPageBreak/>
        <w:t>• Długość: od 160 mm do 170 mm.</w:t>
      </w:r>
    </w:p>
    <w:p w14:paraId="04C422E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Odporność mechaniczna: przystosowany do pracy w warunkach scenicznych o wysokim poziomie SPL i wibracji.</w:t>
      </w:r>
    </w:p>
    <w:p w14:paraId="737B259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 środowiskowe: scena live, studio nagrań, systemy PA.</w:t>
      </w:r>
    </w:p>
    <w:p w14:paraId="565D3A5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Zgodność: standardowe systemy audio XLR i interfejsy mikrofonowe profesjonalnych konsolet.</w:t>
      </w:r>
    </w:p>
    <w:p w14:paraId="5193EF73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3355F26F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 xml:space="preserve">Typ urządzenia – 3 sztuki: </w:t>
      </w:r>
      <w:r>
        <w:rPr>
          <w:rFonts w:ascii="Century Gothic" w:hAnsi="Century Gothic" w:cs="Century Gothic"/>
          <w:sz w:val="20"/>
          <w:szCs w:val="20"/>
        </w:rPr>
        <w:t>dynamiczny mikrofon instrumentalny i wokalny do zastosowań scenicznych oraz studyjnych.</w:t>
      </w:r>
    </w:p>
    <w:p w14:paraId="0342562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rejestracja i nagłośnienie instrumentów akustycznych, wzmacniaczy gitarowych, werbli oraz wokalu w zastosowaniach profesjonalnych.</w:t>
      </w:r>
    </w:p>
    <w:p w14:paraId="22EF069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Przetwornik: dynamiczny.</w:t>
      </w:r>
    </w:p>
    <w:p w14:paraId="46DD414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Charakterystyka kierunkowa: kardioidalna.</w:t>
      </w:r>
    </w:p>
    <w:p w14:paraId="311D160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Pasmo przenoszenia: od 40 Hz do 15 kHz.</w:t>
      </w:r>
    </w:p>
    <w:p w14:paraId="43E30C5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Charakterystyka częstotliwościowa: lekko podbita w zakresie obecności (ok. 4–6 kHz) dla poprawy czytelności dźwięku.</w:t>
      </w:r>
    </w:p>
    <w:p w14:paraId="785C705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Czułość: w zakresie od 1,6 mV/Pa do 2,2 mV/Pa (ok. –54,5 dBV/Pa).</w:t>
      </w:r>
    </w:p>
    <w:p w14:paraId="0D4EAF8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Złącze wyjściowe: 3-pinowe XLR (standard profesjonalny).</w:t>
      </w:r>
    </w:p>
    <w:p w14:paraId="1EB13DB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Konstrukcja: metalowa, odporna na uszkodzenia mechaniczne obudowa z siatkową osłoną kapsuły.</w:t>
      </w:r>
    </w:p>
    <w:p w14:paraId="109A582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System tłumienia drgań: wewnętrzne mechaniczne zawieszenie kapsuły redukujące szumy manipulacyjne.</w:t>
      </w:r>
    </w:p>
    <w:p w14:paraId="0C337CA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System montażu: uchwyt statywowy z możliwością regulacji kąta ustawienia mikrofonu.</w:t>
      </w:r>
    </w:p>
    <w:p w14:paraId="2E41A88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Waga: od 280 g do 300 g.</w:t>
      </w:r>
    </w:p>
    <w:p w14:paraId="27EBDE3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Długość: od 155 mm do 165 mm.</w:t>
      </w:r>
    </w:p>
    <w:p w14:paraId="1EB80E1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Średnica: w zakresie od 30 mm do 40 mm.</w:t>
      </w:r>
    </w:p>
    <w:p w14:paraId="1602423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Materiał obudowy: stop metalu o wysokiej odporności mechanicznej.</w:t>
      </w:r>
    </w:p>
    <w:p w14:paraId="6FB3A72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Odporność środowiskowa: przystosowany do pracy w warunkach scenicznych o wysokim poziomie ciśnienia akustycznego i wibracji.</w:t>
      </w:r>
    </w:p>
    <w:p w14:paraId="5A20553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Zastosowanie: scena live, studio nagrań, systemy nagłośnieniowe PA.</w:t>
      </w:r>
    </w:p>
    <w:p w14:paraId="2571F4E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Zgodność: standardowe wejścia mikrofonowe XLR w konsoletach i interfejsach audio profesjonalnych.</w:t>
      </w:r>
    </w:p>
    <w:p w14:paraId="1FCDE8B0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39647171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2 sztuki:</w:t>
      </w:r>
      <w:r>
        <w:rPr>
          <w:rFonts w:ascii="Century Gothic" w:hAnsi="Century Gothic" w:cs="Century Gothic"/>
          <w:sz w:val="20"/>
          <w:szCs w:val="20"/>
        </w:rPr>
        <w:t xml:space="preserve"> dynamiczny mikrofon wokalny ręczny do zastosowań scenicznych i estradowych.</w:t>
      </w:r>
    </w:p>
    <w:p w14:paraId="5D60DD2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nagłośnienie i rejestracja wokalu w warunkach live, w tym wystąpienia, koncerty, konferencje i systemy PA.</w:t>
      </w:r>
    </w:p>
    <w:p w14:paraId="681130F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Przetwornik: dynamiczny.</w:t>
      </w:r>
    </w:p>
    <w:p w14:paraId="768FF04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Charakterystyka kierunkowa: kardioidalna.</w:t>
      </w:r>
    </w:p>
    <w:p w14:paraId="0B01ECB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Pasmo przenoszenia: od 50 Hz do 15 kHz.</w:t>
      </w:r>
    </w:p>
    <w:p w14:paraId="63E344B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Złącze wyjściowe: 3-pinowe XLR (standard profesjonalny).</w:t>
      </w:r>
    </w:p>
    <w:p w14:paraId="20CFA2E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Konstrukcja: metalowa, wzmocniona obudowa z kulistą siatką ochronną kapsuły.</w:t>
      </w:r>
    </w:p>
    <w:p w14:paraId="58A8646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Włącznik: wersja z mechanicznym przełącznikiem ON/OFF.</w:t>
      </w:r>
    </w:p>
    <w:p w14:paraId="4F1FEAD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System tłumienia wstrząsów: wewnętrzny system antywibracyjny redukujący szumy manipulacyjne.</w:t>
      </w:r>
    </w:p>
    <w:p w14:paraId="1681929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System montażu: uchwyt mikrofonowy z możliwością regulacji kata.</w:t>
      </w:r>
    </w:p>
    <w:p w14:paraId="03E0E20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Waga: od 280 g do 310 g.</w:t>
      </w:r>
    </w:p>
    <w:p w14:paraId="654BEB1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Długość: od 160 mm do 170 mm.</w:t>
      </w:r>
    </w:p>
    <w:p w14:paraId="2C87260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Średnica korpusu: w zakresie od 45 mm do 55 mm.</w:t>
      </w:r>
    </w:p>
    <w:p w14:paraId="57C9BAD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lastRenderedPageBreak/>
        <w:t>• Materiał obudowy: metal odlewany o wysokiej odporności mechanicznej.</w:t>
      </w:r>
    </w:p>
    <w:p w14:paraId="7112D3E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Odporność na zakłócenia mechaniczne: przystosowany do pracy w warunkach scenicznych o wysokim poziomie SPL i częstym użytkowaniu.</w:t>
      </w:r>
    </w:p>
    <w:p w14:paraId="7A591FE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Zastosowanie: wokal live, przemówienia, systemy nagłośnieniowe PA, instalacje sceniczne.</w:t>
      </w:r>
    </w:p>
    <w:p w14:paraId="482A0E6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Zgodność: standardowe systemy audio XLR w mikserach i interfejsach profesjonalnych.</w:t>
      </w:r>
    </w:p>
    <w:p w14:paraId="107665E6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292FE70C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1 para</w:t>
      </w:r>
      <w:r>
        <w:rPr>
          <w:rFonts w:ascii="Century Gothic" w:hAnsi="Century Gothic" w:cs="Century Gothic"/>
          <w:sz w:val="20"/>
          <w:szCs w:val="20"/>
        </w:rPr>
        <w:t>: kondensatorowy mikrofon pojemnościowy małomembranowy do zastosowań studyjnych i live.</w:t>
      </w:r>
    </w:p>
    <w:p w14:paraId="2DBF7D9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rejestracja instrumentów akustycznych, overheadów perkusyjnych, gitar akustycznych, instrumentów smyczkowych oraz zastosowań ambientowych.</w:t>
      </w:r>
    </w:p>
    <w:p w14:paraId="2641051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Przetwornik: kondensatorowy.</w:t>
      </w:r>
    </w:p>
    <w:p w14:paraId="276CD59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Charakterystyka kierunkowa: kardioidalna.</w:t>
      </w:r>
    </w:p>
    <w:p w14:paraId="1549D47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Pasmo przenoszenia: od 20 Hz do 20 kHz.</w:t>
      </w:r>
    </w:p>
    <w:p w14:paraId="4C68F3A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Charakterystyka częstotliwościowa: liniowa lub lekko kształtowana w zakresie wysokich częstotliwości dla zwiększenia szczegółowości.</w:t>
      </w:r>
    </w:p>
    <w:p w14:paraId="71585BB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Impedancja: od 150 Ω do 200 Ω.</w:t>
      </w:r>
    </w:p>
    <w:p w14:paraId="65C3FDC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Maksymalny poziom ciśnienia akustycznego (SPL): od 130 dB do 140 dB SPL.</w:t>
      </w:r>
    </w:p>
    <w:p w14:paraId="2AEAD9D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Zakres dynamiki: od 110 dB do 120 dB.</w:t>
      </w:r>
    </w:p>
    <w:p w14:paraId="0EB2CE5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Zasilanie: phantom +48 V (±4 V).</w:t>
      </w:r>
    </w:p>
    <w:p w14:paraId="7CA2A7E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Filtr dolnozaporowy (HPF).</w:t>
      </w:r>
    </w:p>
    <w:p w14:paraId="07107A5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Tłumik PAD: w zakresie od 0 dB do –20 dB (przełączany).</w:t>
      </w:r>
    </w:p>
    <w:p w14:paraId="1E3286F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Złącze wyjściowe: 3-pinowe XLR (symetryczne).</w:t>
      </w:r>
    </w:p>
    <w:p w14:paraId="13709B6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System montażu: uchwyt mikrofonowy z możliwością regulacji kąta oraz adapter statywowy.</w:t>
      </w:r>
    </w:p>
    <w:p w14:paraId="6205B66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Waga: od 60 g do 120 g.</w:t>
      </w:r>
    </w:p>
    <w:p w14:paraId="1034337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Długość: od 130 mm do 160 mm.</w:t>
      </w:r>
    </w:p>
    <w:p w14:paraId="3DA6203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Średnica: w zakresie od 20 mm do 25 mm.</w:t>
      </w:r>
    </w:p>
    <w:p w14:paraId="292F81C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Odporność na warunki środowiskowe: przystosowany do pracy w studiu oraz na scenie w kontrolowanych warunkach.</w:t>
      </w:r>
    </w:p>
    <w:p w14:paraId="1E91886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Zastosowanie: nagrania studyjne, overheady perkusyjne, instrumenty akustyczne, nagrania live.</w:t>
      </w:r>
    </w:p>
    <w:p w14:paraId="502BAA1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Zgodność: standardowe interfejsy audio i miksery z zasilaniem phantom 48 V.</w:t>
      </w:r>
    </w:p>
    <w:p w14:paraId="36293528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65E92296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4 sztuki:</w:t>
      </w:r>
      <w:r>
        <w:rPr>
          <w:rFonts w:ascii="Century Gothic" w:hAnsi="Century Gothic" w:cs="Century Gothic"/>
          <w:sz w:val="20"/>
          <w:szCs w:val="20"/>
        </w:rPr>
        <w:t xml:space="preserve"> dynamiczny mikrofon instrumentalny do zastosowań scenicznych i studyjnych (głównie perkusja i instrumenty perkusyjne).</w:t>
      </w:r>
    </w:p>
    <w:p w14:paraId="3BE0B34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nagłośnienie i rejestracja werbla, tomów oraz innych instrumentów o wysokim poziomie SPL w warunkach live i studyjnych.</w:t>
      </w:r>
    </w:p>
    <w:p w14:paraId="364A7C0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Przetwornik: dynamiczny.</w:t>
      </w:r>
    </w:p>
    <w:p w14:paraId="62847B6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Charakterystyka kierunkowa: kardioidalna.</w:t>
      </w:r>
    </w:p>
    <w:p w14:paraId="0F7EB8A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Pasmo przenoszenia: od 40 Hz do 18 kHz.</w:t>
      </w:r>
    </w:p>
    <w:p w14:paraId="0B7E5B7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Impedancja 250 Ω do 350 Ω.</w:t>
      </w:r>
    </w:p>
    <w:p w14:paraId="0987058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Złącze wyjściowe: 3-pinowe XLR (symetryczne, standard profesjonalny).</w:t>
      </w:r>
    </w:p>
    <w:p w14:paraId="1BEBA8B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Konstrukcja: kompaktowa, metalowa obudowa odporna na uderzenia mechaniczne.</w:t>
      </w:r>
    </w:p>
    <w:p w14:paraId="3AB54A4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System montażu: zintegrowany uchwyt perkusyjny umożliwiający montaż bezpośrednio na obręczy bębna.</w:t>
      </w:r>
    </w:p>
    <w:p w14:paraId="57F05E8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System tłumienia drgań: wewnętrzne mechaniczne zawieszenie kapsuły redukujące przenoszenie wibracji.</w:t>
      </w:r>
    </w:p>
    <w:p w14:paraId="3B67A38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Waga: od 120 g do 200 g.</w:t>
      </w:r>
    </w:p>
    <w:p w14:paraId="11FA6D1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Długość: od 50 mm do 80 mm.</w:t>
      </w:r>
    </w:p>
    <w:p w14:paraId="4F387B9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lastRenderedPageBreak/>
        <w:t>• Średnica: w zakresie od 30 mm do 45 mm.</w:t>
      </w:r>
    </w:p>
    <w:p w14:paraId="44E99D4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Odporność środowiskowa: przystosowany do pracy w warunkach wysokiego SPL i intensywnych wibracji scenicznych.</w:t>
      </w:r>
    </w:p>
    <w:p w14:paraId="514395B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Zastosowanie: werbel, tomy, instrumenty perkusyjne, nagłośnienie live i rejestracja studyjna.</w:t>
      </w:r>
    </w:p>
    <w:p w14:paraId="28D28C8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Zgodność: standardowe wejścia mikrofonowe XLR w systemach PA i interfejsach audio.</w:t>
      </w:r>
    </w:p>
    <w:p w14:paraId="30660018" w14:textId="77777777" w:rsidR="0018759C" w:rsidRDefault="0018759C">
      <w:pPr>
        <w:pStyle w:val="normal1"/>
        <w:rPr>
          <w:rFonts w:ascii="Century Gothic" w:hAnsi="Century Gothic" w:cs="Century Gothic"/>
          <w:b/>
          <w:bCs/>
          <w:sz w:val="20"/>
          <w:szCs w:val="20"/>
        </w:rPr>
      </w:pPr>
    </w:p>
    <w:p w14:paraId="541E6585" w14:textId="77777777" w:rsidR="0018759C" w:rsidRDefault="00000000">
      <w:pPr>
        <w:pStyle w:val="normal1"/>
        <w:numPr>
          <w:ilvl w:val="0"/>
          <w:numId w:val="2"/>
        </w:numPr>
      </w:pPr>
      <w:r>
        <w:rPr>
          <w:rFonts w:ascii="Century Gothic" w:hAnsi="Century Gothic" w:cs="Century Gothic"/>
          <w:b/>
          <w:bCs/>
          <w:sz w:val="20"/>
          <w:szCs w:val="20"/>
        </w:rPr>
        <w:t>Zestaw akcesoriów scenicznych</w:t>
      </w:r>
    </w:p>
    <w:p w14:paraId="2D298020" w14:textId="77777777" w:rsidR="0018759C" w:rsidRDefault="0018759C">
      <w:pPr>
        <w:pStyle w:val="normal1"/>
        <w:rPr>
          <w:rFonts w:ascii="Century Gothic" w:hAnsi="Century Gothic" w:cs="Century Gothic"/>
          <w:b/>
          <w:bCs/>
          <w:sz w:val="20"/>
          <w:szCs w:val="20"/>
        </w:rPr>
      </w:pPr>
    </w:p>
    <w:p w14:paraId="2C25192D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2 sztuki:</w:t>
      </w:r>
      <w:r>
        <w:rPr>
          <w:rFonts w:ascii="Century Gothic" w:hAnsi="Century Gothic" w:cs="Century Gothic"/>
          <w:sz w:val="20"/>
          <w:szCs w:val="20"/>
        </w:rPr>
        <w:t xml:space="preserve"> aktywny DI-box do zastosowań profesjonalnych audio.</w:t>
      </w:r>
    </w:p>
    <w:p w14:paraId="2643AD1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dopasowanie impedancji oraz konwersja sygnału niesymetrycznego (instrumentalnego/liniowego) na symetryczny sygnał mikrofonowy do systemów PA, mikserów i interfejsów audio.</w:t>
      </w:r>
    </w:p>
    <w:p w14:paraId="0D54FC3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Typ układu: aktywny, z elektroniką o niskim poziomie szumów.</w:t>
      </w:r>
    </w:p>
    <w:p w14:paraId="105D8DA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Pasmo przenoszenia: od 10 Hz do 40 kHz (±1–2 dB).</w:t>
      </w:r>
    </w:p>
    <w:p w14:paraId="7010CD5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Tłumik wejściowy (PAD).</w:t>
      </w:r>
    </w:p>
    <w:p w14:paraId="4FA22B8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Wyjścia:</w:t>
      </w:r>
      <w:r>
        <w:rPr>
          <w:rFonts w:ascii="Century Gothic" w:hAnsi="Century Gothic" w:cs="Century Gothic"/>
          <w:sz w:val="20"/>
          <w:szCs w:val="20"/>
        </w:rPr>
        <w:t xml:space="preserve"> 1 × XLR symetryczne (mikrofonowe), 1 × jack 6,3 mm (THRU / LINK).</w:t>
      </w:r>
    </w:p>
    <w:p w14:paraId="1B6C47B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Wejście: jack 6,3 mm TS (instrumentalne/liniowe).</w:t>
      </w:r>
    </w:p>
    <w:p w14:paraId="2406F18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Zasilanie:</w:t>
      </w:r>
      <w:r>
        <w:rPr>
          <w:rFonts w:ascii="Century Gothic" w:hAnsi="Century Gothic" w:cs="Century Gothic"/>
          <w:sz w:val="20"/>
          <w:szCs w:val="20"/>
        </w:rPr>
        <w:t xml:space="preserve"> phantom +48 V (±4 V) lub bateria 9 V (opcjonalnie).</w:t>
      </w:r>
    </w:p>
    <w:p w14:paraId="396C593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Pobór prądu: w zakresie od 5 mA do 10 mA.</w:t>
      </w:r>
    </w:p>
    <w:p w14:paraId="0CA6EA3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Obudowa: metalowa, ekranowana, odporna na zakłócenia elektromagnetyczne i uszkodzenia mechaniczne.</w:t>
      </w:r>
    </w:p>
    <w:p w14:paraId="7A74475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Wymiary: w zakresie od 125 mm do 145 mm (długość), 100 mm do120 mm (szerokość), 35 mm do 70 mm (wysokość).</w:t>
      </w:r>
    </w:p>
    <w:p w14:paraId="59E3105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Waga: od 600 g do 700 g.</w:t>
      </w:r>
    </w:p>
    <w:p w14:paraId="76F65A6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Funkcje dodatkowe:</w:t>
      </w:r>
      <w:r>
        <w:rPr>
          <w:rFonts w:ascii="Century Gothic" w:hAnsi="Century Gothic" w:cs="Century Gothic"/>
          <w:sz w:val="20"/>
          <w:szCs w:val="20"/>
        </w:rPr>
        <w:t xml:space="preserve"> przełącznik ground lift eliminujący pętle masy, sygnalizacja LED aktywności/zasilania.</w:t>
      </w:r>
    </w:p>
    <w:p w14:paraId="63F807B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Odporność środowiskowa: przystosowany do pracy scenicznej i instalacyjnej w warunkach o podwyższonym poziomie zakłóceń.</w:t>
      </w:r>
    </w:p>
    <w:p w14:paraId="3D4D356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Zastosowanie: instrumenty elektryczne, klawisze, odtwarzacze audio, systemy PA, instalacje AV.</w:t>
      </w:r>
    </w:p>
    <w:p w14:paraId="56075BA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Zgodność: standardowe systemy audio XLR i jack 6,3 mm w profesjonalnych instalacjach nagłośnieniowych.</w:t>
      </w:r>
    </w:p>
    <w:p w14:paraId="73550E2E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210DF11A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2EE7259F" w14:textId="77777777" w:rsidR="0018759C" w:rsidRDefault="00000000">
      <w:pPr>
        <w:pStyle w:val="normal1"/>
        <w:numPr>
          <w:ilvl w:val="0"/>
          <w:numId w:val="2"/>
        </w:numPr>
      </w:pPr>
      <w:r>
        <w:rPr>
          <w:rFonts w:ascii="Century Gothic" w:hAnsi="Century Gothic" w:cs="Century Gothic"/>
          <w:b/>
          <w:bCs/>
          <w:sz w:val="20"/>
          <w:szCs w:val="20"/>
        </w:rPr>
        <w:t>Zestaw okablowania sygnałowego</w:t>
      </w:r>
    </w:p>
    <w:p w14:paraId="749B20EC" w14:textId="77777777" w:rsidR="0018759C" w:rsidRDefault="0018759C">
      <w:pPr>
        <w:pStyle w:val="normal1"/>
        <w:ind w:left="720"/>
        <w:rPr>
          <w:rFonts w:ascii="Century Gothic" w:hAnsi="Century Gothic" w:cs="Century Gothic"/>
          <w:b/>
          <w:bCs/>
          <w:sz w:val="20"/>
          <w:szCs w:val="20"/>
        </w:rPr>
      </w:pPr>
    </w:p>
    <w:p w14:paraId="7E4AE79B" w14:textId="77777777" w:rsidR="0018759C" w:rsidRPr="00140E63" w:rsidRDefault="00000000">
      <w:pPr>
        <w:pStyle w:val="normal1"/>
      </w:pPr>
      <w:r w:rsidRPr="00140E63"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7 sztuk:</w:t>
      </w:r>
      <w:r w:rsidRPr="00140E63">
        <w:rPr>
          <w:rFonts w:ascii="Century Gothic" w:hAnsi="Century Gothic" w:cs="Century Gothic"/>
          <w:sz w:val="20"/>
          <w:szCs w:val="20"/>
        </w:rPr>
        <w:t xml:space="preserve"> kabel sygnałowy audio stereo.</w:t>
      </w:r>
    </w:p>
    <w:p w14:paraId="1AA4187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Zastosowanie: połączenie urządzeń z wyjściem mini jack stereo z urządzeniami wyposażonymi w 2 x jack 6,3 mm.</w:t>
      </w:r>
    </w:p>
    <w:p w14:paraId="244BBAD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Długość kabla w zakresie od 2,5 m do 3,5 m.</w:t>
      </w:r>
    </w:p>
    <w:p w14:paraId="084B9EA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Złącze 1: wtyk mini jack 3,5 mm stereo (TRS).</w:t>
      </w:r>
    </w:p>
    <w:p w14:paraId="581135C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Złącze 2: 2 x wtyk jack 6,3 mm mono (TS).</w:t>
      </w:r>
    </w:p>
    <w:p w14:paraId="274891A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Styki złączy: niklowane lub pozłacane.</w:t>
      </w:r>
    </w:p>
    <w:p w14:paraId="260840E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Średnica zewnętrzna przewodu w zakresie od 4 mm do 7 mm.</w:t>
      </w:r>
    </w:p>
    <w:p w14:paraId="25AFCA1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Przekrój żyły sygnałowej w zakresie od 0,20 mm² do 0,35 mm² (od ok. 24 AWG do 22 AWG).</w:t>
      </w:r>
    </w:p>
    <w:p w14:paraId="63E7E5A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Kolor przewodu: czarny.</w:t>
      </w:r>
    </w:p>
    <w:p w14:paraId="52635FE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elastyczna, przystosowana do zastosowań scenicznych i studyjnych.</w:t>
      </w:r>
    </w:p>
    <w:p w14:paraId="496358B8" w14:textId="77777777" w:rsidR="0018759C" w:rsidRDefault="0018759C">
      <w:pPr>
        <w:pStyle w:val="normal1"/>
        <w:rPr>
          <w:rFonts w:ascii="Century Gothic" w:hAnsi="Century Gothic"/>
          <w:sz w:val="20"/>
          <w:szCs w:val="20"/>
        </w:rPr>
      </w:pPr>
    </w:p>
    <w:p w14:paraId="034F53FA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lastRenderedPageBreak/>
        <w:t>Typ urządzenia – 4 sztuki:</w:t>
      </w:r>
      <w:r>
        <w:rPr>
          <w:rFonts w:ascii="Century Gothic" w:hAnsi="Century Gothic" w:cs="Century Gothic"/>
          <w:sz w:val="20"/>
          <w:szCs w:val="20"/>
        </w:rPr>
        <w:t xml:space="preserve"> przewód audio USB-C → jack 3,5 mm TRS z wbudowanym przetwornikiem cyfrowo-analogowym (DAC).</w:t>
      </w:r>
    </w:p>
    <w:p w14:paraId="15555C1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Przeznaczenie: połączenie urządzeń cyfrowych (smartfon, tablet, laptop, komputer) z urządzeniami audio wyposażonymi w wejście analogowe jack.</w:t>
      </w:r>
    </w:p>
    <w:p w14:paraId="06BA8FA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Konstrukcja przewodu: elastyczny przewód audio o podwyższonej odporności mechanicznej.</w:t>
      </w:r>
    </w:p>
    <w:p w14:paraId="3E2624C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Typ przewodu: ekranowany przewód audio niskoszumowy klasy profesjonalnej.</w:t>
      </w:r>
    </w:p>
    <w:p w14:paraId="585EC79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Długość całkowita przewodu: w zakresie od 1,4 m do 1,6 m.</w:t>
      </w:r>
    </w:p>
    <w:p w14:paraId="471B635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Przewodniki sygnałowe: miedź OFC lub równoważna o wysokiej czystości, konstrukcja wielodrutowa.</w:t>
      </w:r>
    </w:p>
    <w:p w14:paraId="00BDD92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Średnica zewnętrzna przewodu: od 3 mm do 6 mm.</w:t>
      </w:r>
    </w:p>
    <w:p w14:paraId="0E40153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Powłoka zewnętrzna: PVC, elastomer lub równoważny materiał o zwiększonej elastyczności.</w:t>
      </w:r>
    </w:p>
    <w:p w14:paraId="4B79CDD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Kolor przewodu: czarny lub ciemny techniczny.</w:t>
      </w:r>
    </w:p>
    <w:p w14:paraId="1ADAC30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Wbudowany przetwornik DAC: typ: cyfrowo-analogowy USB Audio DAC, obsługiwana częstotliwość próbkowania: w zakresie od 192 kHz do 384 kHz, rozdzielczość: w zakresie od 24 bit do 32 bit.</w:t>
      </w:r>
    </w:p>
    <w:p w14:paraId="5578C6B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Kompatybilność systemowa: urządzenia obsługujące USB-C Audio.</w:t>
      </w:r>
    </w:p>
    <w:p w14:paraId="156D7A1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Funkcja pracy: plug-and-play bez konieczności instalacji dodatkowych sterowników.</w:t>
      </w:r>
    </w:p>
    <w:p w14:paraId="23F24D2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Obsługa sygnału: stereo audio analogowe.</w:t>
      </w:r>
    </w:p>
    <w:p w14:paraId="2186A7D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Złącze 1: USB-C męskie, kompatybilność z USB 2.0 lub nowszym.</w:t>
      </w:r>
    </w:p>
    <w:p w14:paraId="45E282D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Złącze 2: jack 3,5 mm TRS stereo, obudowa metalowa lub kompozytowa, styki pozłacane lub równoważne odporne na korozję.</w:t>
      </w:r>
    </w:p>
    <w:p w14:paraId="1DC1EC0A" w14:textId="77777777" w:rsidR="0018759C" w:rsidRDefault="00000000">
      <w:pPr>
        <w:pStyle w:val="normal1"/>
      </w:pPr>
      <w:r>
        <w:rPr>
          <w:rFonts w:ascii="Century Gothic" w:hAnsi="Century Gothic" w:cs="Century Gothic"/>
          <w:sz w:val="20"/>
          <w:szCs w:val="20"/>
        </w:rPr>
        <w:t>Możliwość współpracy z adapterami jack 6,3 mm</w:t>
      </w:r>
    </w:p>
    <w:p w14:paraId="3388FA2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Zastosowanie:  systemy audio mobilne, realizacja eventowa, połączenia laptop → mikser, urządzenia mobilne → systemy PA, zastosowania domowe i profesjonalne.</w:t>
      </w:r>
    </w:p>
    <w:p w14:paraId="28F063D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Funkcjonalność: bezpośrednia konwersja sygnału cyfrowego USB-C na analogowy sygnał audio stereo przy zachowaniu wysokiej jakości transmisji oraz mobilnej, odpornej konstrukcji przewodu.</w:t>
      </w:r>
    </w:p>
    <w:p w14:paraId="2932C3CA" w14:textId="77777777" w:rsidR="0018759C" w:rsidRDefault="0018759C">
      <w:pPr>
        <w:pStyle w:val="normal1"/>
        <w:rPr>
          <w:rFonts w:ascii="Century Gothic" w:hAnsi="Century Gothic"/>
          <w:sz w:val="20"/>
          <w:szCs w:val="20"/>
        </w:rPr>
      </w:pPr>
    </w:p>
    <w:p w14:paraId="1B8DD4F5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 xml:space="preserve">Typ urządzenia – </w:t>
      </w:r>
      <w:r w:rsidRPr="00140E63">
        <w:rPr>
          <w:rFonts w:ascii="Century Gothic" w:hAnsi="Century Gothic" w:cs="Century Gothic"/>
          <w:b/>
          <w:bCs/>
          <w:sz w:val="20"/>
          <w:szCs w:val="20"/>
          <w:u w:val="single"/>
        </w:rPr>
        <w:t>12 sztuk:</w:t>
      </w:r>
      <w:r>
        <w:rPr>
          <w:rFonts w:ascii="Century Gothic" w:hAnsi="Century Gothic" w:cs="Century Gothic"/>
          <w:sz w:val="20"/>
          <w:szCs w:val="20"/>
        </w:rPr>
        <w:t xml:space="preserve"> symetryczny kabel mikrofonowy XLR–XLR.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Konstrukcja przewodu: dwużyłowy z ekranem spiralnym lub plecionym.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Model przewodu: o parametrach technicznych równoważnych do klasy profesjonalnych kabli mikrofonowych o średnicy zewnętrznej w zakresie od 5,8 mm do 6,5 mm.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Przekrój żyły sygnałowej w zakresie od 0,20 mm² do 0,25 mm² (ok. 24 AWG).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Materiał żył: miedź beztlenowa (OFC).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Ekranowanie: oplot miedziany.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Rezystancja żyły do 95 mΩ/m.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Pojemność żyła–żyła w zakresie od 50 pF/m do 70 pF/m.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Długość całkowita kabla w zakresie od 0,8 m do 1,2 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Złącze 1: XLR żeńskie 3-pin, metalowa obudowa, styki srebrzone lub pozłacane.</w:t>
      </w:r>
    </w:p>
    <w:p w14:paraId="2B2F73C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Złącze 2: XLR męskie 3-pin, metalowa obudowa, styki srebrzone lub pozłacane.</w:t>
      </w:r>
    </w:p>
    <w:p w14:paraId="567A4D2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Obudowy złączy w kolorze czarnym.</w:t>
      </w:r>
      <w:r>
        <w:rPr>
          <w:rFonts w:ascii="Century Gothic" w:hAnsi="Century Gothic"/>
          <w:sz w:val="20"/>
          <w:szCs w:val="20"/>
        </w:rPr>
        <w:br/>
        <w:t>•Lutowane połączenia styków, zabezpieczone przed wyrwaniem przewodu.</w:t>
      </w:r>
      <w:r>
        <w:rPr>
          <w:rFonts w:ascii="Century Gothic" w:hAnsi="Century Gothic"/>
          <w:sz w:val="20"/>
          <w:szCs w:val="20"/>
        </w:rPr>
        <w:br/>
        <w:t>•Płaszcz zewnętrzny: PVC elastyczny, kolor czarny.</w:t>
      </w:r>
      <w:r>
        <w:rPr>
          <w:rFonts w:ascii="Century Gothic" w:hAnsi="Century Gothic"/>
          <w:sz w:val="20"/>
          <w:szCs w:val="20"/>
        </w:rPr>
        <w:br/>
        <w:t>•Konstrukcja przystosowana do zastosowań scenicznych i studyjnych, odporna na wielokrotne zwijanie i rozwijanie.</w:t>
      </w:r>
    </w:p>
    <w:p w14:paraId="2CEF78B0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79F5BA65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10 sztuk:</w:t>
      </w:r>
      <w:r>
        <w:rPr>
          <w:rFonts w:ascii="Century Gothic" w:hAnsi="Century Gothic" w:cs="Century Gothic"/>
          <w:sz w:val="20"/>
          <w:szCs w:val="20"/>
        </w:rPr>
        <w:t xml:space="preserve"> symetryczny kabel mikrofonowy XLR–XLR.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Konstrukcja przewodu: dwużyłowy z ekranem spiralnym lub plecionym.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lastRenderedPageBreak/>
        <w:t>•</w:t>
      </w:r>
      <w:r>
        <w:rPr>
          <w:rFonts w:ascii="Century Gothic" w:hAnsi="Century Gothic" w:cs="Century Gothic"/>
          <w:sz w:val="20"/>
          <w:szCs w:val="20"/>
        </w:rPr>
        <w:t>Model przewodu: o parametrach technicznych równoważnych do klasy profesjonalnych kabli mikrofonowych o średnicy zewnętrznej w zakresie od 5,8 mm do 6,5 mm.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Przekrój żyły sygnałowej w zakresie od 0,20 mm² do 0,25 mm² (ok. 24 AWG).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Materiał żył: miedź beztlenowa (OFC).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Ekranowanie: oplot miedziany.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Rezystancja żyły do 95 mΩ/m.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Pojemność żyła–żyła w zakresie od 50 pF/m do 70 pF/m.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Długość całkowita kabla w zakresie od 1,8 m do 2,2 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Złącze 1: XLR żeńskie 3-pin, metalowa obudowa, styki srebrzone lub pozłacane.</w:t>
      </w:r>
    </w:p>
    <w:p w14:paraId="62FCB95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Złącze 2: XLR męskie 3-pin, metalowa obudowa, styki srebrzone lub pozłacane.</w:t>
      </w:r>
    </w:p>
    <w:p w14:paraId="145E1F6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Obudowy złączy w kolorze czarnym.</w:t>
      </w:r>
      <w:r>
        <w:rPr>
          <w:rFonts w:ascii="Century Gothic" w:hAnsi="Century Gothic"/>
          <w:sz w:val="20"/>
          <w:szCs w:val="20"/>
        </w:rPr>
        <w:br/>
        <w:t>•Lutowane połączenia styków, zabezpieczone przed wyrwaniem przewodu.</w:t>
      </w:r>
      <w:r>
        <w:rPr>
          <w:rFonts w:ascii="Century Gothic" w:hAnsi="Century Gothic"/>
          <w:sz w:val="20"/>
          <w:szCs w:val="20"/>
        </w:rPr>
        <w:br/>
        <w:t>•Płaszcz zewnętrzny: PVC elastyczny, kolor czarny.</w:t>
      </w:r>
    </w:p>
    <w:p w14:paraId="79E6CCF6" w14:textId="77777777" w:rsidR="0018759C" w:rsidRDefault="0018759C">
      <w:pPr>
        <w:pStyle w:val="normal1"/>
        <w:rPr>
          <w:rFonts w:ascii="Century Gothic" w:hAnsi="Century Gothic" w:cs="Century Gothic"/>
          <w:b/>
          <w:bCs/>
          <w:sz w:val="20"/>
          <w:szCs w:val="20"/>
        </w:rPr>
      </w:pPr>
    </w:p>
    <w:p w14:paraId="2651FBD2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10 sztuk:</w:t>
      </w:r>
      <w:r>
        <w:rPr>
          <w:rFonts w:ascii="Century Gothic" w:hAnsi="Century Gothic" w:cs="Century Gothic"/>
          <w:sz w:val="20"/>
          <w:szCs w:val="20"/>
        </w:rPr>
        <w:t xml:space="preserve"> symetryczny kabel mikrofonowy XLR–XLR.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Konstrukcja przewodu: dwużyłowy z ekranem spiralnym lub plecionym.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Model przewodu: o parametrach technicznych równoważnych do klasy profesjonalnych kabli mikrofonowych o średnicy zewnętrznej w zakresie od 5,8 mm do 6,5 mm.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Przekrój żyły sygnałowej w zakresie od 0,20 mm² do 0,25 mm² (ok. 24 AWG).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Materiał żył: miedź beztlenowa (OFC).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Ekranowanie: oplot miedziany.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Rezystancja żyły do 95 mΩ/m.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Pojemność żyła–żyła w zakresie od 50 pF/m do 70 pF/m.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Długość całkowita kabla w zakresie od 2,8 m do 3,2 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Złącze 1: XLR żeńskie 3-pin, metalowa obudowa, styki srebrzone lub pozłacane.</w:t>
      </w:r>
    </w:p>
    <w:p w14:paraId="323663E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•Złącze 2: XLR męskie 3-pin, metalowa obudowa, styki srebrzone lub pozłacane.</w:t>
      </w:r>
    </w:p>
    <w:p w14:paraId="6BA3931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•Obudowy złączy w kolorze czarnym.</w:t>
      </w:r>
      <w:r>
        <w:rPr>
          <w:rFonts w:ascii="Century Gothic" w:hAnsi="Century Gothic"/>
          <w:sz w:val="20"/>
          <w:szCs w:val="20"/>
        </w:rPr>
        <w:br/>
        <w:t>•Lutowane połączenia styków, zabezpieczone przed wyrwaniem przewodu.</w:t>
      </w:r>
      <w:r>
        <w:rPr>
          <w:rFonts w:ascii="Century Gothic" w:hAnsi="Century Gothic"/>
          <w:sz w:val="20"/>
          <w:szCs w:val="20"/>
        </w:rPr>
        <w:br/>
        <w:t>•Płaszcz zewnętrzny: PVC elastyczny, kolor czarny.</w:t>
      </w:r>
      <w:r>
        <w:rPr>
          <w:rFonts w:ascii="Century Gothic" w:hAnsi="Century Gothic"/>
          <w:sz w:val="20"/>
          <w:szCs w:val="20"/>
        </w:rPr>
        <w:br/>
        <w:t>•Konstrukcja przystosowana do zastosowań scenicznych i studyjnych, odporna na wielokrotne zwijanie i rozwijanie.</w:t>
      </w:r>
      <w:r>
        <w:rPr>
          <w:rFonts w:ascii="Century Gothic" w:hAnsi="Century Gothic"/>
          <w:sz w:val="20"/>
          <w:szCs w:val="20"/>
        </w:rPr>
        <w:br/>
        <w:t>•Konstrukcja przystosowana do zastosowań scenicznych i studyjnych, odporna na wielokrotne zwijanie i rozwijanie.</w:t>
      </w:r>
    </w:p>
    <w:p w14:paraId="7D4EFB6C" w14:textId="77777777" w:rsidR="0018759C" w:rsidRDefault="0018759C">
      <w:pPr>
        <w:pStyle w:val="normal1"/>
        <w:rPr>
          <w:rFonts w:ascii="Century Gothic" w:hAnsi="Century Gothic" w:cs="Century Gothic"/>
          <w:b/>
          <w:bCs/>
          <w:sz w:val="20"/>
          <w:szCs w:val="20"/>
        </w:rPr>
      </w:pPr>
    </w:p>
    <w:p w14:paraId="5A105A3D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10 sztuk:</w:t>
      </w:r>
      <w:r>
        <w:rPr>
          <w:rFonts w:ascii="Century Gothic" w:hAnsi="Century Gothic" w:cs="Century Gothic"/>
          <w:sz w:val="20"/>
          <w:szCs w:val="20"/>
        </w:rPr>
        <w:t xml:space="preserve"> symetryczny kabel mikrofonowy XLR–XLR.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Konstrukcja przewodu: dwużyłowy z ekranem spiralnym lub plecionym.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Model przewodu: o parametrach technicznych równoważnych do klasy profesjonalnych kabli mikrofonowych o średnicy zewnętrznej w zakresie od 5,8 mm do 6,5 mm.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Przekrój żyły sygnałowej w zakresie od 0,20 mm² do 0,25 mm² (ok. 24 AWG).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Materiał żył: miedź beztlenowa (OFC).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Ekranowanie: oplot miedziany.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Rezystancja żyły do 95 mΩ/m.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Pojemność żyła–żyła w zakresie od 50 pF/m do 70 pF/m.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Długość całkowita kabla w zakresie od 4,8 m do 5,2 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Złącze 1: XLR żeńskie 3-pin, metalowa obudowa, styki srebrzone lub pozłacane.</w:t>
      </w:r>
    </w:p>
    <w:p w14:paraId="4062C7A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Złącze 2: XLR męskie 3-pin, metalowa obudowa, styki srebrzone lub pozłacane.</w:t>
      </w:r>
    </w:p>
    <w:p w14:paraId="289318C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Obudowy złączy w kolorze czarnym.</w:t>
      </w:r>
      <w:r>
        <w:rPr>
          <w:rFonts w:ascii="Century Gothic" w:hAnsi="Century Gothic"/>
          <w:sz w:val="20"/>
          <w:szCs w:val="20"/>
        </w:rPr>
        <w:br/>
        <w:t>•Lutowane połączenia styków, zabezpieczone przed wyrwaniem przewodu.</w:t>
      </w:r>
      <w:r>
        <w:rPr>
          <w:rFonts w:ascii="Century Gothic" w:hAnsi="Century Gothic"/>
          <w:sz w:val="20"/>
          <w:szCs w:val="20"/>
        </w:rPr>
        <w:br/>
        <w:t>•Płaszcz zewnętrzny: PVC elastyczny, kolor czarny.</w:t>
      </w:r>
      <w:r>
        <w:rPr>
          <w:rFonts w:ascii="Century Gothic" w:hAnsi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lastRenderedPageBreak/>
        <w:t>•Konstrukcja przystosowana do zastosowań scenicznych i studyjnych, odporna na wielokrotne zwijanie i rozwijanie.</w:t>
      </w:r>
    </w:p>
    <w:p w14:paraId="2E2B7253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53CDABAC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20 sztuk:</w:t>
      </w:r>
      <w:r>
        <w:rPr>
          <w:rFonts w:ascii="Century Gothic" w:hAnsi="Century Gothic" w:cs="Century Gothic"/>
          <w:sz w:val="20"/>
          <w:szCs w:val="20"/>
        </w:rPr>
        <w:t xml:space="preserve"> symetryczny kabel mikrofonowy XLR–XLR.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Konstrukcja przewodu: dwużyłowy z ekranem spiralnym lub plecionym.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Model przewodu: o parametrach technicznych równoważnych do klasy profesjonalnych kabli mikrofonowych o średnicy zewnętrznej w zakresie od 5,8 mm do 6,5 mm.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Przekrój żyły sygnałowej w zakresie od 0,20 mm² do 0,25 mm² (ok. 24 AWG).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Materiał żył: miedź beztlenowa (OFC).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Ekranowanie: oplot miedziany.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Rezystancja żyły do 95 mΩ/m.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Pojemność żyła–żyła w zakresie od 50 pF/m do 70 pF/m.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Długość całkowita kabla w zakresie od 9,8 m do 10,2 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Złącze 1: XLR żeńskie 3-pin, metalowa obudowa, styki srebrzone lub pozłacane.</w:t>
      </w:r>
    </w:p>
    <w:p w14:paraId="143FD74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•Złącze 2: XLR męskie 3-pin, metalowa obudowa, styki srebrzone lub pozłacane.</w:t>
      </w:r>
    </w:p>
    <w:p w14:paraId="70337B7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•Obudowy złączy w kolorze czarnym.</w:t>
      </w:r>
      <w:r>
        <w:rPr>
          <w:rFonts w:ascii="Century Gothic" w:hAnsi="Century Gothic"/>
          <w:sz w:val="20"/>
          <w:szCs w:val="20"/>
        </w:rPr>
        <w:br/>
        <w:t>•Lutowane połączenia styków, zabezpieczone przed wyrwaniem przewodu.</w:t>
      </w:r>
      <w:r>
        <w:rPr>
          <w:rFonts w:ascii="Century Gothic" w:hAnsi="Century Gothic"/>
          <w:sz w:val="20"/>
          <w:szCs w:val="20"/>
        </w:rPr>
        <w:br/>
        <w:t>•Płaszcz zewnętrzny: PVC elastyczny, kolor czarny.</w:t>
      </w:r>
      <w:r>
        <w:rPr>
          <w:rFonts w:ascii="Century Gothic" w:hAnsi="Century Gothic"/>
          <w:sz w:val="20"/>
          <w:szCs w:val="20"/>
        </w:rPr>
        <w:br/>
        <w:t>•Konstrukcja przystosowana do zastosowań scenicznych i studyjnych, odporna na wielokrotne zwijanie i rozwijanie.</w:t>
      </w:r>
    </w:p>
    <w:p w14:paraId="0213690F" w14:textId="77777777" w:rsidR="0018759C" w:rsidRDefault="0018759C">
      <w:pPr>
        <w:pStyle w:val="normal1"/>
        <w:rPr>
          <w:rFonts w:ascii="Century Gothic" w:hAnsi="Century Gothic" w:cs="Century Gothic"/>
          <w:b/>
          <w:bCs/>
          <w:sz w:val="20"/>
          <w:szCs w:val="20"/>
        </w:rPr>
      </w:pPr>
    </w:p>
    <w:p w14:paraId="3DB2112F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4 sztuki:</w:t>
      </w:r>
      <w:r>
        <w:rPr>
          <w:rFonts w:ascii="Century Gothic" w:hAnsi="Century Gothic" w:cs="Century Gothic"/>
          <w:sz w:val="20"/>
          <w:szCs w:val="20"/>
        </w:rPr>
        <w:t xml:space="preserve"> symetryczny kabel mikrofonowy XLR–XLR.</w:t>
      </w:r>
    </w:p>
    <w:p w14:paraId="7349FC6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przewodu: dwużyłowy z ekranem spiralnym lub plecionym.</w:t>
      </w:r>
    </w:p>
    <w:p w14:paraId="78652BC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Model przewodu: o parametrach technicznych równoważnych do klasy profesjonalnych kabli mikrofonowych o średnicy zewnętrznej w zakresie od 5,8 mm do 6,5 mm.</w:t>
      </w:r>
    </w:p>
    <w:p w14:paraId="5C4E216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Przekrój żyły sygnałowej w zakresie od 0,20 mm² do 0,25 mm² (ok. 24 AWG).</w:t>
      </w:r>
    </w:p>
    <w:p w14:paraId="3C65373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Materiał żył: miedź beztlenowa (OFC).</w:t>
      </w:r>
    </w:p>
    <w:p w14:paraId="120483B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Ekranowanie: oplot miedziany.</w:t>
      </w:r>
    </w:p>
    <w:p w14:paraId="523EB11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Rezystancja żyły do 95 mΩ/m.</w:t>
      </w:r>
    </w:p>
    <w:p w14:paraId="4A1BB6F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Pojemność żyła–żyła w zakresie od 50 pF/m do 70 pF/m.</w:t>
      </w:r>
    </w:p>
    <w:p w14:paraId="2447CB4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Długość całkowita kabla w zakresie od 19,8 m do 20,2 m.</w:t>
      </w:r>
    </w:p>
    <w:p w14:paraId="714DFB3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Złącze 1: XLR żeńskie 3-pin, metalowa obudowa, styki srebrzone lub pozłacane.</w:t>
      </w:r>
    </w:p>
    <w:p w14:paraId="57AB756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Złącze 2: XLR męskie 3-pin, metalowa obudowa, styki srebrzone lub pozłacane.</w:t>
      </w:r>
    </w:p>
    <w:p w14:paraId="67C4A79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Obudowy złączy w kolorze czarnym.</w:t>
      </w:r>
    </w:p>
    <w:p w14:paraId="7E5E599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Lutowane połączenia styków, zabezpieczone przed wyrwaniem przewodu.</w:t>
      </w:r>
    </w:p>
    <w:p w14:paraId="04A0F5B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Płaszcz zewnętrzny: PVC elastyczny, kolor czarny.</w:t>
      </w:r>
    </w:p>
    <w:p w14:paraId="2DFF35F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przystosowana do zastosowań scenicznych i studyjnych, odporna na wielokrotne zwijanie i rozwijanie.</w:t>
      </w:r>
    </w:p>
    <w:p w14:paraId="32C50477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4B491F9F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4F4F0129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4 sztuki:</w:t>
      </w:r>
      <w:r>
        <w:rPr>
          <w:rFonts w:ascii="Century Gothic" w:hAnsi="Century Gothic" w:cs="Century Gothic"/>
          <w:sz w:val="20"/>
          <w:szCs w:val="20"/>
        </w:rPr>
        <w:t xml:space="preserve"> kabel instrumentalny mono jack–jack, przewód połączeniowy do instrumentów elektrycznych.</w:t>
      </w:r>
    </w:p>
    <w:p w14:paraId="24EC590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transmisja sygnału audio z instrumentów (gitara elektryczna, bas, klawisze) do wzmacniaczy, efektów lub interfejsów audio.</w:t>
      </w:r>
    </w:p>
    <w:p w14:paraId="1A2091A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Długość przewodu: w zakresie od 1,8 m do 2,2 m.</w:t>
      </w:r>
    </w:p>
    <w:p w14:paraId="6E7F7B6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Typ przewodnika: miedziany wielożyłowy o wysokiej elastyczności.</w:t>
      </w:r>
    </w:p>
    <w:p w14:paraId="2BAE9EF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kabla: ekranowany (plecionka lub oplot spiralny) zapewniający ochronę przed zakłóceniami elektromagnetycznymi.</w:t>
      </w:r>
    </w:p>
    <w:p w14:paraId="65158DE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Średnica zewnętrzna kabla: w zakresie od 5 mm do 7 mm.</w:t>
      </w:r>
    </w:p>
    <w:p w14:paraId="06F1896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lastRenderedPageBreak/>
        <w:t>• Impedancja przewodnika: dostosowana do transmisji sygnałów instrumentalnych w zakresie niskopoziomowym.</w:t>
      </w:r>
    </w:p>
    <w:p w14:paraId="7B31B80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Złącza:</w:t>
      </w:r>
      <w:r>
        <w:rPr>
          <w:rFonts w:ascii="Century Gothic" w:hAnsi="Century Gothic" w:cs="Century Gothic"/>
          <w:sz w:val="20"/>
          <w:szCs w:val="20"/>
        </w:rPr>
        <w:t xml:space="preserve"> 2 × jack 6,3 mm TS (mono), prosty lub równoważny.</w:t>
      </w:r>
    </w:p>
    <w:p w14:paraId="3D6E669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złączy: metalowe wtyki o wzmocnionej obudowie z odciążeniem kabla.</w:t>
      </w:r>
    </w:p>
    <w:p w14:paraId="4F62C4F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Styki: niklowane lub złocone w zakresie zapewniającym stabilny kontakt elektryczny.</w:t>
      </w:r>
    </w:p>
    <w:p w14:paraId="1B29FE5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Pojemność kabla: w zakresie od 100 pF/m do 150 pF/m.</w:t>
      </w:r>
    </w:p>
    <w:p w14:paraId="350FDAB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Elastyczność: wysoka odporność na zginanie i skręcanie, przystosowany do pracy scenicznej.</w:t>
      </w:r>
    </w:p>
    <w:p w14:paraId="3C46DA1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Temperatura pracy: od –20°C do +60°C.</w:t>
      </w:r>
    </w:p>
    <w:p w14:paraId="0529EAB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Przekrój żyły: minimum 0,22 mm2.</w:t>
      </w:r>
    </w:p>
    <w:p w14:paraId="341D5A9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Kolor: czarny lub równoważny sceniczny.</w:t>
      </w:r>
    </w:p>
    <w:p w14:paraId="65287DC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Zastosowanie: systemy nagłośnieniowe, instrumenty muzyczne, sceny live, studio nagrań.</w:t>
      </w:r>
    </w:p>
    <w:p w14:paraId="5D6F682E" w14:textId="77777777" w:rsidR="0018759C" w:rsidRDefault="0018759C">
      <w:pPr>
        <w:pStyle w:val="normal1"/>
        <w:rPr>
          <w:rFonts w:ascii="Century Gothic" w:hAnsi="Century Gothic" w:cs="Century Gothic"/>
          <w:b/>
          <w:bCs/>
          <w:sz w:val="20"/>
          <w:szCs w:val="20"/>
        </w:rPr>
      </w:pPr>
    </w:p>
    <w:p w14:paraId="15FCA1D4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4 sztuki:</w:t>
      </w:r>
      <w:r>
        <w:rPr>
          <w:rFonts w:ascii="Century Gothic" w:hAnsi="Century Gothic" w:cs="Century Gothic"/>
          <w:sz w:val="20"/>
          <w:szCs w:val="20"/>
        </w:rPr>
        <w:t xml:space="preserve"> kabel instrumentalny mono jack–jack, przewód połączeniowy do instrumentów elektrycznych.</w:t>
      </w:r>
    </w:p>
    <w:p w14:paraId="17D8F1D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transmisja sygnału audio z instrumentów (gitara elektryczna, bas, klawisze) do wzmacniaczy, efektów lub interfejsów audio.</w:t>
      </w:r>
    </w:p>
    <w:p w14:paraId="78C1DAC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Długość przewodu: w zakresie od 2,8 m do 3,2 m.</w:t>
      </w:r>
    </w:p>
    <w:p w14:paraId="3FF30E2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Typ przewodnika: miedziany wielożyłowy o wysokiej elastyczności.</w:t>
      </w:r>
    </w:p>
    <w:p w14:paraId="6A731D2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kabla: ekranowany (plecionka lub oplot spiralny) zapewniający ochronę przed zakłóceniami elektromagnetycznymi.</w:t>
      </w:r>
    </w:p>
    <w:p w14:paraId="5D31337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Średnica zewnętrzna kabla: w zakresie od 5 mm do 7 mm.</w:t>
      </w:r>
    </w:p>
    <w:p w14:paraId="4390F43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Impedancja przewodnika: dostosowana do transmisji sygnałów instrumentalnych w zakresie niskopoziomowym.</w:t>
      </w:r>
    </w:p>
    <w:p w14:paraId="2AF699F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Złącza: </w:t>
      </w:r>
      <w:r>
        <w:rPr>
          <w:rFonts w:ascii="Century Gothic" w:hAnsi="Century Gothic" w:cs="Century Gothic"/>
          <w:sz w:val="20"/>
          <w:szCs w:val="20"/>
        </w:rPr>
        <w:t>2 × jack 6,3 mm TS (mono), prosty lub równoważny.</w:t>
      </w:r>
    </w:p>
    <w:p w14:paraId="517E198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złączy: metalowe wtyki o wzmocnionej obudowie z odciążeniem kabla.</w:t>
      </w:r>
    </w:p>
    <w:p w14:paraId="6DA57C9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Styki: niklowane lub złocone w zakresie zapewniającym stabilny kontakt elektryczny.</w:t>
      </w:r>
    </w:p>
    <w:p w14:paraId="00A8DFE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Pojemność kabla: w zakresie od 100 pF/m do 150 pF/m.</w:t>
      </w:r>
    </w:p>
    <w:p w14:paraId="69A28C4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Elastyczność: wysoka odporność na zginanie i skręcanie, przystosowany do pracy scenicznej.</w:t>
      </w:r>
    </w:p>
    <w:p w14:paraId="1BECD7E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Temperatura pracy: od –20°C do +60°C.</w:t>
      </w:r>
    </w:p>
    <w:p w14:paraId="6822FF1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Przekrój żyły: minimum 0,22 mm2.</w:t>
      </w:r>
    </w:p>
    <w:p w14:paraId="21A04D0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Kolor: czarny lub równoważny sceniczny.</w:t>
      </w:r>
    </w:p>
    <w:p w14:paraId="1DB8BAB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Zastosowanie: systemy nagłośnieniowe, instrumenty muzyczne, sceny live, studio nagrań.</w:t>
      </w:r>
    </w:p>
    <w:p w14:paraId="52DF29BC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565100CA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2 sztuki:</w:t>
      </w:r>
      <w:r>
        <w:rPr>
          <w:rFonts w:ascii="Century Gothic" w:hAnsi="Century Gothic" w:cs="Century Gothic"/>
          <w:sz w:val="20"/>
          <w:szCs w:val="20"/>
        </w:rPr>
        <w:t xml:space="preserve"> kabel instrumentalny mono jack–jack, przewód połączeniowy do instrumentów elektrycznych.</w:t>
      </w:r>
    </w:p>
    <w:p w14:paraId="7C982A0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transmisja sygnału audio z instrumentów (gitara elektryczna, bas, klawisze) do wzmacniaczy, efektów lub interfejsów audio.</w:t>
      </w:r>
    </w:p>
    <w:p w14:paraId="74908CC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Długość przewodu: w zakresie od 4,8 m do 5,2 m.</w:t>
      </w:r>
    </w:p>
    <w:p w14:paraId="6874B60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Typ przewodnika: miedziany wielożyłowy o wysokiej elastyczności.</w:t>
      </w:r>
    </w:p>
    <w:p w14:paraId="60783CB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kabla: ekranowany (plecionka lub oplot spiralny) zapewniający ochronę przed zakłóceniami elektromagnetycznymi.</w:t>
      </w:r>
    </w:p>
    <w:p w14:paraId="7FBE940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Średnica zewnętrzna kabla: w zakresie od 5 mm do 7 mm.</w:t>
      </w:r>
    </w:p>
    <w:p w14:paraId="4D41659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Impedancja przewodnika: dostosowana do transmisji sygnałów instrumentalnych w zakresie niskopoziomowym.</w:t>
      </w:r>
    </w:p>
    <w:p w14:paraId="60E37A1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Złącza: </w:t>
      </w:r>
      <w:r>
        <w:rPr>
          <w:rFonts w:ascii="Century Gothic" w:hAnsi="Century Gothic" w:cs="Century Gothic"/>
          <w:sz w:val="20"/>
          <w:szCs w:val="20"/>
        </w:rPr>
        <w:t>2 × jack 6,3 mm TS (mono), prosty lub równoważny.</w:t>
      </w:r>
    </w:p>
    <w:p w14:paraId="11CED61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złączy: metalowe wtyki o wzmocnionej obudowie z odciążeniem kabla.</w:t>
      </w:r>
    </w:p>
    <w:p w14:paraId="46F6EF4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Styki: niklowane lub złocone w zakresie zapewniającym stabilny kontakt elektryczny.</w:t>
      </w:r>
    </w:p>
    <w:p w14:paraId="0A45DA2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lastRenderedPageBreak/>
        <w:t>• Pojemność kabla: w zakresie od 100 pF/m do 150 pF/m.</w:t>
      </w:r>
    </w:p>
    <w:p w14:paraId="34CF94F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Elastyczność: wysoka odporność na zginanie i skręcanie, przystosowany do pracy scenicznej.</w:t>
      </w:r>
    </w:p>
    <w:p w14:paraId="1A9380E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Temperatura pracy: od –20°C do +60°C.</w:t>
      </w:r>
    </w:p>
    <w:p w14:paraId="27C60E3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Przekrój żyły: minimum 0,22 mm2.</w:t>
      </w:r>
    </w:p>
    <w:p w14:paraId="741B3E9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Kolor: czarny lub równoważny sceniczny.</w:t>
      </w:r>
    </w:p>
    <w:p w14:paraId="543C5FE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Zastosowanie: systemy nagłośnieniowe, instrumenty muzyczne, sceny live, studio nagrań.</w:t>
      </w:r>
    </w:p>
    <w:p w14:paraId="2B37D3F2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17CAB924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2 sztuki:</w:t>
      </w:r>
      <w:r>
        <w:rPr>
          <w:rFonts w:ascii="Century Gothic" w:hAnsi="Century Gothic" w:cs="Century Gothic"/>
          <w:sz w:val="20"/>
          <w:szCs w:val="20"/>
        </w:rPr>
        <w:t xml:space="preserve"> kabel instrumentalny mono jack–jack, przewód połączeniowy do instrumentów elektrycznych.</w:t>
      </w:r>
    </w:p>
    <w:p w14:paraId="572D65D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transmisja sygnału audio z instrumentów (gitara elektryczna, bas, klawisze) do wzmacniaczy, efektów lub interfejsów audio.</w:t>
      </w:r>
    </w:p>
    <w:p w14:paraId="03A8685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Długość przewodu: w zakresie od 9,8 m do 10,2 m.</w:t>
      </w:r>
    </w:p>
    <w:p w14:paraId="6EB84BF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Typ przewodnika: miedziany wielożyłowy o wysokiej elastyczności.</w:t>
      </w:r>
    </w:p>
    <w:p w14:paraId="2F46311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kabla: ekranowany (plecionka lub oplot spiralny) zapewniający ochronę przed zakłóceniami elektromagnetycznymi.</w:t>
      </w:r>
    </w:p>
    <w:p w14:paraId="32D5552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Średnica zewnętrzna kabla: w zakresie od 5 mm do 7 mm.</w:t>
      </w:r>
    </w:p>
    <w:p w14:paraId="3D31B72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Impedancja przewodnika: dostosowana do transmisji sygnałów instrumentalnych w zakresie niskopoziomowym.</w:t>
      </w:r>
    </w:p>
    <w:p w14:paraId="374C2D2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Złącza: </w:t>
      </w:r>
      <w:r>
        <w:rPr>
          <w:rFonts w:ascii="Century Gothic" w:hAnsi="Century Gothic" w:cs="Century Gothic"/>
          <w:sz w:val="20"/>
          <w:szCs w:val="20"/>
        </w:rPr>
        <w:t>2 × jack 6,3 mm TS (mono), prosty lub równoważny.</w:t>
      </w:r>
    </w:p>
    <w:p w14:paraId="006D372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złączy: metalowe wtyki o wzmocnionej obudowie z odciążeniem kabla.</w:t>
      </w:r>
    </w:p>
    <w:p w14:paraId="78E9313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Styki: niklowane lub złocone w zakresie zapewniającym stabilny kontakt elektryczny.</w:t>
      </w:r>
    </w:p>
    <w:p w14:paraId="25124D0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Pojemność kabla: w zakresie od 100 pF/m do 150 pF/m.</w:t>
      </w:r>
    </w:p>
    <w:p w14:paraId="4A22959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Elastyczność: wysoka odporność na zginanie i skręcanie, przystosowany do pracy scenicznej.</w:t>
      </w:r>
    </w:p>
    <w:p w14:paraId="2BD249C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Temperatura pracy: od –20°C do +60°C.</w:t>
      </w:r>
    </w:p>
    <w:p w14:paraId="3D6440E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Przekrój żyły: minimum 0,22 mm2.</w:t>
      </w:r>
    </w:p>
    <w:p w14:paraId="4A1B15A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Kolor: czarny lub równoważny sceniczny.</w:t>
      </w:r>
    </w:p>
    <w:p w14:paraId="0C1A1D1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Zastosowanie: systemy nagłośnieniowe, instrumenty muzyczne, sceny live, studio nagrań.</w:t>
      </w:r>
    </w:p>
    <w:p w14:paraId="60DB5732" w14:textId="77777777" w:rsidR="0018759C" w:rsidRDefault="0018759C">
      <w:pPr>
        <w:pStyle w:val="normal1"/>
        <w:rPr>
          <w:rFonts w:ascii="Century Gothic" w:hAnsi="Century Gothic" w:cs="Century Gothic"/>
          <w:b/>
          <w:bCs/>
          <w:sz w:val="20"/>
          <w:szCs w:val="20"/>
        </w:rPr>
      </w:pPr>
    </w:p>
    <w:p w14:paraId="59ACF074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6 sztuk:</w:t>
      </w:r>
      <w:r>
        <w:rPr>
          <w:rFonts w:ascii="Century Gothic" w:hAnsi="Century Gothic" w:cs="Century Gothic"/>
          <w:sz w:val="20"/>
          <w:szCs w:val="20"/>
        </w:rPr>
        <w:t xml:space="preserve"> symetryczny kabel mikrofonowy XLR–XLR.</w:t>
      </w:r>
    </w:p>
    <w:p w14:paraId="5A91836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przewodu: dwużyłowy z ekranem spiralnym lub plecionym.</w:t>
      </w:r>
    </w:p>
    <w:p w14:paraId="1B6C056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Model przewodu: o parametrach technicznych równoważnych do klasy profesjonalnych kabli mikrofonowych o średnicy zewnętrznej w zakresie od 5,8 mm do 6,5 mm.</w:t>
      </w:r>
    </w:p>
    <w:p w14:paraId="1A171BB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Przekrój żyły sygnałowej w zakresie od 0,20 mm² do 0,25 mm² (ok. 24 AWG).</w:t>
      </w:r>
    </w:p>
    <w:p w14:paraId="038F7EF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Materiał żył: miedź beztlenowa (OFC).</w:t>
      </w:r>
    </w:p>
    <w:p w14:paraId="3306C61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Ekranowanie: oplot miedziany.</w:t>
      </w:r>
    </w:p>
    <w:p w14:paraId="25EB0E1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Rezystancja żyły do 95 mΩ/m.</w:t>
      </w:r>
    </w:p>
    <w:p w14:paraId="4588741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Pojemność żyła–żyła w zakresie od 50 pF/m do 70 pF/m.</w:t>
      </w:r>
    </w:p>
    <w:p w14:paraId="1EDAEAE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Długość całkowita kabla w zakresie od 27 cm do 32 cm.</w:t>
      </w:r>
    </w:p>
    <w:p w14:paraId="4F736C0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Złącze 1: XLR żeńskie 3-pin, metalowa obudowa, styki srebrzone lub pozłacane.</w:t>
      </w:r>
    </w:p>
    <w:p w14:paraId="1A03170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Złącze 2: XLR męskie 3-pin, metalowa obudowa, styki srebrzone lub pozłacane.</w:t>
      </w:r>
    </w:p>
    <w:p w14:paraId="0397A8B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Obudowy złączy w kolorze czarnym.</w:t>
      </w:r>
    </w:p>
    <w:p w14:paraId="6C300BE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Lutowane połączenia styków, zabezpieczone przed wyrwaniem przewodu.</w:t>
      </w:r>
    </w:p>
    <w:p w14:paraId="0A46A40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Płaszcz zewnętrzny: PVC elastyczny, kolor czarny.</w:t>
      </w:r>
    </w:p>
    <w:p w14:paraId="53101A21" w14:textId="77777777" w:rsidR="0018759C" w:rsidRDefault="00000000">
      <w:pPr>
        <w:pStyle w:val="normal1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• Konstrukcja przystosowana do zastosowań scenicznych i studyjnych, odporna na wielokrotne zwijanie i rozwijanie.</w:t>
      </w:r>
    </w:p>
    <w:p w14:paraId="295FA7B7" w14:textId="77777777" w:rsidR="00140E63" w:rsidRDefault="00140E63">
      <w:pPr>
        <w:pStyle w:val="normal1"/>
      </w:pPr>
    </w:p>
    <w:p w14:paraId="2BC73F8D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15DDDCB7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lastRenderedPageBreak/>
        <w:t xml:space="preserve">Typ urządzenia – 4 sztuki: </w:t>
      </w:r>
      <w:r>
        <w:rPr>
          <w:rFonts w:ascii="Century Gothic" w:hAnsi="Century Gothic" w:cs="Century Gothic"/>
          <w:sz w:val="20"/>
          <w:szCs w:val="20"/>
        </w:rPr>
        <w:t>symetryczny kabel mikrofonowy XLR–XLR.</w:t>
      </w:r>
    </w:p>
    <w:p w14:paraId="7B691FC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przewodu: dwużyłowy z ekranem spiralnym lub plecionym.</w:t>
      </w:r>
    </w:p>
    <w:p w14:paraId="0AF6456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Model przewodu: o parametrach technicznych równoważnych do klasy profesjonalnych kabli mikrofonowych o średnicy zewnętrznej w zakresie od 5,8 mm do 6,5 mm.</w:t>
      </w:r>
    </w:p>
    <w:p w14:paraId="24D16E5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Przekrój żyły sygnałowej w zakresie od 0,20 mm² do 0,25 mm² (ok. 24 AWG.</w:t>
      </w:r>
    </w:p>
    <w:p w14:paraId="1182C4F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Materiał żył: miedź beztlenowa (OFC).</w:t>
      </w:r>
    </w:p>
    <w:p w14:paraId="60CBFF6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Ekranowanie: oplot miedziany.</w:t>
      </w:r>
    </w:p>
    <w:p w14:paraId="0D11853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Rezystancja żyły do 95 mΩ/m.</w:t>
      </w:r>
    </w:p>
    <w:p w14:paraId="7431037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Pojemność żyła–żyła w zakresie od 50 pF/m do 70 pF/m.</w:t>
      </w:r>
    </w:p>
    <w:p w14:paraId="175F070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Długość całkowita kabla w zakresie od 47 cm do 52 cm.</w:t>
      </w:r>
    </w:p>
    <w:p w14:paraId="339DA23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Złącze 1: XLR żeńskie 3-pin, metalowa obudowa, styki srebrzone lub pozłacane.</w:t>
      </w:r>
    </w:p>
    <w:p w14:paraId="4165B9F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Złącze 2: XLR męskie 3-pin, metalowa obudowa, styki srebrzone lub pozłacane.</w:t>
      </w:r>
    </w:p>
    <w:p w14:paraId="769B9D8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Obudowy złączy w kolorze czarnym.</w:t>
      </w:r>
    </w:p>
    <w:p w14:paraId="4AF746B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Lutowane połączenia styków, zabezpieczone przed wyrwaniem przewodu.</w:t>
      </w:r>
    </w:p>
    <w:p w14:paraId="0B60D24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Płaszcz zewnętrzny: PVC elastyczny, kolor czarny.</w:t>
      </w:r>
    </w:p>
    <w:p w14:paraId="1C704BB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przystosowana do zastosowań scenicznych i studyjnych, odporna na wielokrotne zwijanie i rozwijanie.</w:t>
      </w:r>
    </w:p>
    <w:p w14:paraId="1B161F86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3AC4224F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1 sztuka:</w:t>
      </w:r>
      <w:r>
        <w:rPr>
          <w:rFonts w:ascii="Century Gothic" w:hAnsi="Century Gothic" w:cs="Century Gothic"/>
          <w:sz w:val="20"/>
          <w:szCs w:val="20"/>
        </w:rPr>
        <w:t xml:space="preserve"> analogowy przewód wieloparowy audio (multicore / snake) zakończony złączami XLR.</w:t>
      </w:r>
    </w:p>
    <w:p w14:paraId="1165073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transmisja wielokanałowych sygnałów audio analogowych</w:t>
      </w:r>
      <w:r>
        <w:rPr>
          <w:rFonts w:ascii="Century Gothic" w:hAnsi="Century Gothic"/>
          <w:sz w:val="20"/>
          <w:szCs w:val="20"/>
        </w:rPr>
        <w:br/>
        <w:t>w zastosowaniach scenicznych, studyjnych, instalacyjnych i broadcastowych.</w:t>
      </w:r>
    </w:p>
    <w:p w14:paraId="6BD3A77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przewodu: wieloparowy przewód ekranowany o konstrukcji elastycznej.</w:t>
      </w:r>
    </w:p>
    <w:p w14:paraId="31CD820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Liczba par audio: od 8 do 8 par symetrycznych.</w:t>
      </w:r>
    </w:p>
    <w:p w14:paraId="3402777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Typ transmisji: analogowa, symetryczna (balanced audio).</w:t>
      </w:r>
    </w:p>
    <w:p w14:paraId="5DAD4AF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Długość całkowita przewodu: w zakresie od 7,5 m do 8,5 m.</w:t>
      </w:r>
    </w:p>
    <w:p w14:paraId="5C22F8C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Przewodniki sygnałowe:</w:t>
      </w:r>
      <w:r>
        <w:rPr>
          <w:rFonts w:ascii="Century Gothic" w:hAnsi="Century Gothic" w:cs="Century Gothic"/>
          <w:sz w:val="20"/>
          <w:szCs w:val="20"/>
        </w:rPr>
        <w:t xml:space="preserve"> przekrój żyły w zakresie od 0,20 mm² do 0,23 mm² na żyłę.</w:t>
      </w:r>
    </w:p>
    <w:p w14:paraId="44AE792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Ekranowanie:</w:t>
      </w:r>
      <w:r>
        <w:rPr>
          <w:rFonts w:ascii="Century Gothic" w:hAnsi="Century Gothic" w:cs="Century Gothic"/>
          <w:sz w:val="20"/>
          <w:szCs w:val="20"/>
        </w:rPr>
        <w:t xml:space="preserve"> ekran indywidualny każdej pary, dodatkowy ekran zbiorczy foliowy lub równoważny system ochrony EMC.</w:t>
      </w:r>
    </w:p>
    <w:p w14:paraId="7469BF7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Izolacja żył: PE lub równoważny.</w:t>
      </w:r>
    </w:p>
    <w:p w14:paraId="17E3990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Powłoka zewnętrzna: PVC lub elastomer sceniczny o podwyższonej odporności mechanicznej.</w:t>
      </w:r>
    </w:p>
    <w:p w14:paraId="1172054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Kolor przewodu: czarny.</w:t>
      </w:r>
    </w:p>
    <w:p w14:paraId="5E41FC1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Średnica zewnętrzna przewodu: od 11,5 mm do 13,5 mm.</w:t>
      </w:r>
    </w:p>
    <w:p w14:paraId="2470E32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Waga przewodu: od 130 g/m do 170 g/m.</w:t>
      </w:r>
    </w:p>
    <w:p w14:paraId="19C674F5" w14:textId="77777777" w:rsidR="0018759C" w:rsidRDefault="00000000">
      <w:pPr>
        <w:pStyle w:val="normal1"/>
      </w:pPr>
      <w:r>
        <w:rPr>
          <w:rFonts w:ascii="Century Gothic" w:hAnsi="Century Gothic" w:cs="Century Gothic"/>
          <w:sz w:val="20"/>
          <w:szCs w:val="20"/>
        </w:rPr>
        <w:t>Złącza:</w:t>
      </w:r>
    </w:p>
    <w:p w14:paraId="6D819A2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XLR 3-pin męskie oraz żeńskie</w:t>
      </w:r>
      <w:r>
        <w:rPr>
          <w:rFonts w:ascii="Century Gothic" w:hAnsi="Century Gothic" w:cs="Century Gothic"/>
          <w:sz w:val="20"/>
          <w:szCs w:val="20"/>
        </w:rPr>
        <w:t xml:space="preserve">, obudowa metalowa, czarna styki srebrzone lub równoważne. </w:t>
      </w:r>
    </w:p>
    <w:p w14:paraId="2004422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Konfiguracja zakończeń:</w:t>
      </w:r>
      <w:r>
        <w:rPr>
          <w:rFonts w:ascii="Century Gothic" w:hAnsi="Century Gothic" w:cs="Century Gothic"/>
          <w:sz w:val="20"/>
          <w:szCs w:val="20"/>
        </w:rPr>
        <w:t xml:space="preserve"> wszystkie złącza wyprowadzone jednostronnie, liczba złączy: od 8 wejść i 8 wyjść XLR, możliwość oznaczenia kanałów numeracją lub kolorami.</w:t>
      </w:r>
    </w:p>
    <w:p w14:paraId="5E6BC18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Rezystancja styku złączy: w zakresie do 3 mΩ.</w:t>
      </w:r>
    </w:p>
    <w:p w14:paraId="66ECBB6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Trwałość mechaniczna złączy: powyżej 1000 cykli połączeń.</w:t>
      </w:r>
    </w:p>
    <w:p w14:paraId="22DD2F7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Zakres temperatury pracy: od -25°C do +70°C.</w:t>
      </w:r>
    </w:p>
    <w:p w14:paraId="1A7296B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Odporność: wysoka odporność na zakłócenia elektromagnetyczne, zginanie i intensywną eksploatację sceniczną.</w:t>
      </w:r>
    </w:p>
    <w:p w14:paraId="390BA91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mobilna: przewód przystosowany do częstego zwijania, transportu i pracy touringowej.</w:t>
      </w:r>
    </w:p>
    <w:p w14:paraId="0F62B85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Zastosowanie:</w:t>
      </w:r>
      <w:r>
        <w:rPr>
          <w:rFonts w:ascii="Century Gothic" w:hAnsi="Century Gothic" w:cs="Century Gothic"/>
          <w:sz w:val="20"/>
          <w:szCs w:val="20"/>
        </w:rPr>
        <w:t xml:space="preserve"> połączenia stagebox – FOH, systemy nagłośnieniowe live, studia nagraniowe, instalacje AV i broadcast.</w:t>
      </w:r>
    </w:p>
    <w:p w14:paraId="5945B08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lastRenderedPageBreak/>
        <w:t>• Funkcjonalność: jednoczesna transmisja wielu kanałów audio analogowego przy zachowaniu wysokiej odporności na zakłócenia i stabilnych parametrów sygnałowych.</w:t>
      </w:r>
    </w:p>
    <w:p w14:paraId="6192E2BE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5B1184D7" w14:textId="77777777" w:rsidR="0018759C" w:rsidRDefault="00000000">
      <w:pPr>
        <w:pStyle w:val="normal1"/>
        <w:numPr>
          <w:ilvl w:val="0"/>
          <w:numId w:val="2"/>
        </w:num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Zestaw okablowania prądowego </w:t>
      </w:r>
    </w:p>
    <w:p w14:paraId="4A220293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  <w:u w:val="single"/>
        </w:rPr>
      </w:pPr>
    </w:p>
    <w:p w14:paraId="15C98C69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8 sztuk:</w:t>
      </w:r>
      <w:r>
        <w:rPr>
          <w:rFonts w:ascii="Century Gothic" w:hAnsi="Century Gothic" w:cs="Century Gothic"/>
          <w:sz w:val="20"/>
          <w:szCs w:val="20"/>
        </w:rPr>
        <w:t xml:space="preserve"> przedłużacz sieciowy listwowy.</w:t>
      </w:r>
    </w:p>
    <w:p w14:paraId="701C44C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Liczba gniazd wyjściowych w zakresie od 4 do 5.</w:t>
      </w:r>
      <w:r>
        <w:rPr>
          <w:rFonts w:ascii="Century Gothic" w:hAnsi="Century Gothic"/>
          <w:sz w:val="20"/>
          <w:szCs w:val="20"/>
        </w:rPr>
        <w:br/>
        <w:t>•Rodzaj gniazd: uniwersalne z uziemieniem (typ E/F lub równoważne).</w:t>
      </w:r>
      <w:r>
        <w:rPr>
          <w:rFonts w:ascii="Century Gothic" w:hAnsi="Century Gothic"/>
          <w:sz w:val="20"/>
          <w:szCs w:val="20"/>
        </w:rPr>
        <w:br/>
        <w:t>•Napięcie znamionowe w zakresie od 220 V do 250 V AC.</w:t>
      </w:r>
      <w:r>
        <w:rPr>
          <w:rFonts w:ascii="Century Gothic" w:hAnsi="Century Gothic"/>
          <w:sz w:val="20"/>
          <w:szCs w:val="20"/>
        </w:rPr>
        <w:br/>
        <w:t>•Maksymalne obciążenie prądowe w zakresie od 10 A do 16 A.</w:t>
      </w:r>
      <w:r>
        <w:rPr>
          <w:rFonts w:ascii="Century Gothic" w:hAnsi="Century Gothic"/>
          <w:sz w:val="20"/>
          <w:szCs w:val="20"/>
        </w:rPr>
        <w:br/>
        <w:t>•Maksymalna moc obciążenia w zakresie od 2300 W do 3680 W.</w:t>
      </w:r>
      <w:r>
        <w:rPr>
          <w:rFonts w:ascii="Century Gothic" w:hAnsi="Century Gothic"/>
          <w:sz w:val="20"/>
          <w:szCs w:val="20"/>
        </w:rPr>
        <w:br/>
        <w:t>•Przekrój żył przewodu zasilającego w zakresie od 3 x 1,5 mm² do 3 x 2,5 mm².</w:t>
      </w:r>
      <w:r>
        <w:rPr>
          <w:rFonts w:ascii="Century Gothic" w:hAnsi="Century Gothic"/>
          <w:sz w:val="20"/>
          <w:szCs w:val="20"/>
        </w:rPr>
        <w:br/>
        <w:t>•Długość przewodu w zakresie od 2,5 m do 3,5 m.</w:t>
      </w:r>
    </w:p>
    <w:p w14:paraId="07885035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1379ABBE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8 sztuk:</w:t>
      </w:r>
      <w:r>
        <w:rPr>
          <w:rFonts w:ascii="Century Gothic" w:hAnsi="Century Gothic" w:cs="Century Gothic"/>
          <w:sz w:val="20"/>
          <w:szCs w:val="20"/>
        </w:rPr>
        <w:t xml:space="preserve"> przedłużacz sieciowy listwowy.</w:t>
      </w:r>
    </w:p>
    <w:p w14:paraId="3DBE4B2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Liczba gniazd wyjściowych w zakresie od 4 do 5.</w:t>
      </w:r>
      <w:r>
        <w:rPr>
          <w:rFonts w:ascii="Century Gothic" w:hAnsi="Century Gothic"/>
          <w:sz w:val="20"/>
          <w:szCs w:val="20"/>
        </w:rPr>
        <w:br/>
        <w:t>•Rodzaj gniazd: uniwersalne z uziemieniem (typ E/F lub równoważne).</w:t>
      </w:r>
      <w:r>
        <w:rPr>
          <w:rFonts w:ascii="Century Gothic" w:hAnsi="Century Gothic"/>
          <w:sz w:val="20"/>
          <w:szCs w:val="20"/>
        </w:rPr>
        <w:br/>
        <w:t>•Napięcie znamionowe w zakresie od 220 V do 250 V AC.</w:t>
      </w:r>
      <w:r>
        <w:rPr>
          <w:rFonts w:ascii="Century Gothic" w:hAnsi="Century Gothic"/>
          <w:sz w:val="20"/>
          <w:szCs w:val="20"/>
        </w:rPr>
        <w:br/>
        <w:t>•Maksymalne obciążenie prądowe w zakresie od 10 A do 16 A.</w:t>
      </w:r>
      <w:r>
        <w:rPr>
          <w:rFonts w:ascii="Century Gothic" w:hAnsi="Century Gothic"/>
          <w:sz w:val="20"/>
          <w:szCs w:val="20"/>
        </w:rPr>
        <w:br/>
        <w:t>•Maksymalna moc obciążenia w zakresie od 2300 W do 3680 W.</w:t>
      </w:r>
      <w:r>
        <w:rPr>
          <w:rFonts w:ascii="Century Gothic" w:hAnsi="Century Gothic"/>
          <w:sz w:val="20"/>
          <w:szCs w:val="20"/>
        </w:rPr>
        <w:br/>
        <w:t>•Przekrój żył przewodu zasilającego w zakresie od 3 x 1,5 mm² do 3 x 2,5 mm².</w:t>
      </w:r>
      <w:r>
        <w:rPr>
          <w:rFonts w:ascii="Century Gothic" w:hAnsi="Century Gothic"/>
          <w:sz w:val="20"/>
          <w:szCs w:val="20"/>
        </w:rPr>
        <w:br/>
        <w:t>•Długość przewodu w zakresie od 4,5 m do 5,5 m.</w:t>
      </w:r>
    </w:p>
    <w:p w14:paraId="4854DFD1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7B1B42EB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4 sztuki:</w:t>
      </w:r>
      <w:r>
        <w:rPr>
          <w:rFonts w:ascii="Century Gothic" w:hAnsi="Century Gothic" w:cs="Century Gothic"/>
          <w:sz w:val="20"/>
          <w:szCs w:val="20"/>
        </w:rPr>
        <w:t xml:space="preserve"> przewód zasilający zakończony wtykiem i gniazdem jednofazowym.</w:t>
      </w:r>
    </w:p>
    <w:p w14:paraId="5FE3241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przewodu: elastyczny przewód gumowy do zastosowań przemysłowych.</w:t>
      </w:r>
    </w:p>
    <w:p w14:paraId="27EC3D6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Typ przewodu: o parametrach równoważnych H07RN-F.</w:t>
      </w:r>
    </w:p>
    <w:p w14:paraId="2CFD6BD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Liczba żył: 3 (L, N, PE).</w:t>
      </w:r>
    </w:p>
    <w:p w14:paraId="111F10D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Przekrój żył w zakresie od 1,5 mm² do 1,6 mm².</w:t>
      </w:r>
    </w:p>
    <w:p w14:paraId="6FD6CE7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Napięcie znamionowe w zakresie od 230 V do 250 V AC.</w:t>
      </w:r>
    </w:p>
    <w:p w14:paraId="1EBC9A4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Prąd znamionowy w zakresie od 15 A do 16 A.</w:t>
      </w:r>
    </w:p>
    <w:p w14:paraId="447876C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Częstotliwość znamionowa: 50 Hz.</w:t>
      </w:r>
    </w:p>
    <w:p w14:paraId="5C71A55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Długość całkowita przewodu w zakresie od 2,5 m do 3,5 m.</w:t>
      </w:r>
    </w:p>
    <w:p w14:paraId="0EE07D1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Izolacja i powłoka: guma lub elastomer o podwyższonej odporności mechanicznej i na warunki atmosferyczne.</w:t>
      </w:r>
    </w:p>
    <w:p w14:paraId="552B41E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Zakres temperatury pracy w zakresie od -25°C do +60°C.</w:t>
      </w:r>
    </w:p>
    <w:p w14:paraId="778B37D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Stopień ochrony zestawu po podłączeniu w zakresie od IP44 do IP54.</w:t>
      </w:r>
    </w:p>
    <w:p w14:paraId="32EB256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Złącze 1: wtyk jednofazowy 230 V, 16 A, 2P+PE, obudowa z tworzywa odpornego na uderzenia, kolor czarny.</w:t>
      </w:r>
    </w:p>
    <w:p w14:paraId="0206ADA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Złącze 2: gniazdo przenośne jednofazowe potrójne 230 V, 16 A, 2P+PE, z klapką ochronną, kolor czarny.</w:t>
      </w:r>
    </w:p>
    <w:p w14:paraId="55415D6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Styki wykonane z mosiądzu lub stopu miedzi.</w:t>
      </w:r>
    </w:p>
    <w:p w14:paraId="47A8071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Połączenia montowane śrubowo, z odciążeniem kabla.</w:t>
      </w:r>
    </w:p>
    <w:p w14:paraId="1423E3D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Kolor przewodu: czarny.</w:t>
      </w:r>
    </w:p>
    <w:p w14:paraId="3FE80EE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przystosowana do pracy w warunkach budowlanych, scenicznych lub przemysłowych.</w:t>
      </w:r>
    </w:p>
    <w:p w14:paraId="448FF042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6100ECFD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7B909E04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6 sztuk:</w:t>
      </w:r>
      <w:r>
        <w:rPr>
          <w:rFonts w:ascii="Century Gothic" w:hAnsi="Century Gothic" w:cs="Century Gothic"/>
          <w:sz w:val="20"/>
          <w:szCs w:val="20"/>
        </w:rPr>
        <w:t xml:space="preserve"> przewód zasilający zakończony wtykiem i gniazdem jednofazowym.</w:t>
      </w:r>
    </w:p>
    <w:p w14:paraId="760B062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lastRenderedPageBreak/>
        <w:t>•Konstrukcja przewodu: elastyczny przewód gumowy do zastosowań przemysłowych.</w:t>
      </w:r>
      <w:r>
        <w:rPr>
          <w:rFonts w:ascii="Century Gothic" w:hAnsi="Century Gothic"/>
          <w:sz w:val="20"/>
          <w:szCs w:val="20"/>
        </w:rPr>
        <w:br/>
        <w:t>•Typ przewodu: o parametrach równoważnych H07RN-F.</w:t>
      </w:r>
      <w:r>
        <w:rPr>
          <w:rFonts w:ascii="Century Gothic" w:hAnsi="Century Gothic"/>
          <w:sz w:val="20"/>
          <w:szCs w:val="20"/>
        </w:rPr>
        <w:br/>
        <w:t>•Liczba żył: 3 (L, N, PE).</w:t>
      </w:r>
      <w:r>
        <w:rPr>
          <w:rFonts w:ascii="Century Gothic" w:hAnsi="Century Gothic"/>
          <w:sz w:val="20"/>
          <w:szCs w:val="20"/>
        </w:rPr>
        <w:br/>
        <w:t>•Przekrój żył w zakresie od 1,5 mm² do 1,6 mm².</w:t>
      </w:r>
      <w:r>
        <w:rPr>
          <w:rFonts w:ascii="Century Gothic" w:hAnsi="Century Gothic"/>
          <w:sz w:val="20"/>
          <w:szCs w:val="20"/>
        </w:rPr>
        <w:br/>
        <w:t>•Napięcie znamionowe w zakresie od 230 V do 250 V AC.</w:t>
      </w:r>
      <w:r>
        <w:rPr>
          <w:rFonts w:ascii="Century Gothic" w:hAnsi="Century Gothic"/>
          <w:sz w:val="20"/>
          <w:szCs w:val="20"/>
        </w:rPr>
        <w:br/>
        <w:t>•Prąd znamionowy w zakresie od 15 A do 16 A.</w:t>
      </w:r>
      <w:r>
        <w:rPr>
          <w:rFonts w:ascii="Century Gothic" w:hAnsi="Century Gothic"/>
          <w:sz w:val="20"/>
          <w:szCs w:val="20"/>
        </w:rPr>
        <w:br/>
        <w:t>•Częstotliwość znamionowa: 50 Hz.</w:t>
      </w:r>
      <w:r>
        <w:rPr>
          <w:rFonts w:ascii="Century Gothic" w:hAnsi="Century Gothic"/>
          <w:sz w:val="20"/>
          <w:szCs w:val="20"/>
        </w:rPr>
        <w:br/>
        <w:t>•Długość całkowita przewodu w zakresie od 4,5 m do 5,5 m.</w:t>
      </w:r>
      <w:r>
        <w:rPr>
          <w:rFonts w:ascii="Century Gothic" w:hAnsi="Century Gothic"/>
          <w:sz w:val="20"/>
          <w:szCs w:val="20"/>
        </w:rPr>
        <w:br/>
        <w:t>•Izolacja i powłoka: guma lub elastomer o podwyższonej odporności mechanicznej i na warunki atmosferyczne.</w:t>
      </w:r>
      <w:r>
        <w:rPr>
          <w:rFonts w:ascii="Century Gothic" w:hAnsi="Century Gothic"/>
          <w:sz w:val="20"/>
          <w:szCs w:val="20"/>
        </w:rPr>
        <w:br/>
        <w:t>•Zakres temperatury pracy w zakresie od -25°C do +60°C.</w:t>
      </w:r>
      <w:r>
        <w:rPr>
          <w:rFonts w:ascii="Century Gothic" w:hAnsi="Century Gothic"/>
          <w:sz w:val="20"/>
          <w:szCs w:val="20"/>
        </w:rPr>
        <w:br/>
        <w:t>•Stopień ochrony zestawu po podłączeniu w zakresie od IP44 do IP54.</w:t>
      </w:r>
      <w:r>
        <w:rPr>
          <w:rFonts w:ascii="Century Gothic" w:hAnsi="Century Gothic"/>
          <w:sz w:val="20"/>
          <w:szCs w:val="20"/>
        </w:rPr>
        <w:br/>
        <w:t>•Złącze 1: wtyk jednofazowy 230 V, 16 A, 2P+PE, obudowa z tworzywa odpornego na uderzenia, kolor czarny.</w:t>
      </w:r>
      <w:r>
        <w:rPr>
          <w:rFonts w:ascii="Century Gothic" w:hAnsi="Century Gothic"/>
          <w:sz w:val="20"/>
          <w:szCs w:val="20"/>
        </w:rPr>
        <w:br/>
        <w:t>•Złącze 2: gniazdo przenośne jednofazowe potrójne 230 V, 16 A, 2P+PE, z klapką ochronną, kolor czarny.</w:t>
      </w:r>
      <w:r>
        <w:rPr>
          <w:rFonts w:ascii="Century Gothic" w:hAnsi="Century Gothic"/>
          <w:sz w:val="20"/>
          <w:szCs w:val="20"/>
        </w:rPr>
        <w:br/>
        <w:t>•Styki wykonane z mosiądzu lub stopu miedzi.</w:t>
      </w:r>
      <w:r>
        <w:rPr>
          <w:rFonts w:ascii="Century Gothic" w:hAnsi="Century Gothic"/>
          <w:sz w:val="20"/>
          <w:szCs w:val="20"/>
        </w:rPr>
        <w:br/>
        <w:t>•Połączenia montowane śrubowo, z odciążeniem kabla.</w:t>
      </w:r>
      <w:r>
        <w:rPr>
          <w:rFonts w:ascii="Century Gothic" w:hAnsi="Century Gothic"/>
          <w:sz w:val="20"/>
          <w:szCs w:val="20"/>
        </w:rPr>
        <w:br/>
        <w:t>•Kolor przewodu: czarny.</w:t>
      </w:r>
      <w:r>
        <w:rPr>
          <w:rFonts w:ascii="Century Gothic" w:hAnsi="Century Gothic"/>
          <w:sz w:val="20"/>
          <w:szCs w:val="20"/>
        </w:rPr>
        <w:br/>
        <w:t>•Konstrukcja przystosowana do pracy w warunkach budowlanych, scenicznych lub przemysłowych.</w:t>
      </w:r>
    </w:p>
    <w:p w14:paraId="1FF8B69B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23820C16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6 sztuk:</w:t>
      </w:r>
      <w:r>
        <w:rPr>
          <w:rFonts w:ascii="Century Gothic" w:hAnsi="Century Gothic" w:cs="Century Gothic"/>
          <w:sz w:val="20"/>
          <w:szCs w:val="20"/>
          <w:u w:val="single"/>
        </w:rPr>
        <w:t xml:space="preserve"> p</w:t>
      </w:r>
      <w:r>
        <w:rPr>
          <w:rFonts w:ascii="Century Gothic" w:hAnsi="Century Gothic" w:cs="Century Gothic"/>
          <w:sz w:val="20"/>
          <w:szCs w:val="20"/>
        </w:rPr>
        <w:t>rzewód zasilający zakończony wtykiem i gniazdem jednofazowym.</w:t>
      </w:r>
    </w:p>
    <w:p w14:paraId="4F166F2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przewodu: elastyczny przewód gumowy do zastosowań przemysłowych.</w:t>
      </w:r>
      <w:r>
        <w:rPr>
          <w:rFonts w:ascii="Century Gothic" w:hAnsi="Century Gothic"/>
          <w:sz w:val="20"/>
          <w:szCs w:val="20"/>
        </w:rPr>
        <w:br/>
        <w:t>•Typ przewodu: o parametrach równoważnych H07RN-F.</w:t>
      </w:r>
      <w:r>
        <w:rPr>
          <w:rFonts w:ascii="Century Gothic" w:hAnsi="Century Gothic"/>
          <w:sz w:val="20"/>
          <w:szCs w:val="20"/>
        </w:rPr>
        <w:br/>
        <w:t>•Liczba żył: 3 (L, N, PE).</w:t>
      </w:r>
      <w:r>
        <w:rPr>
          <w:rFonts w:ascii="Century Gothic" w:hAnsi="Century Gothic"/>
          <w:sz w:val="20"/>
          <w:szCs w:val="20"/>
        </w:rPr>
        <w:br/>
        <w:t>•Przekrój żył w zakresie od 1,5 mm² do 1,6 mm².</w:t>
      </w:r>
      <w:r>
        <w:rPr>
          <w:rFonts w:ascii="Century Gothic" w:hAnsi="Century Gothic"/>
          <w:sz w:val="20"/>
          <w:szCs w:val="20"/>
        </w:rPr>
        <w:br/>
        <w:t>•Napięcie znamionowe w zakresie od 230 V do 250 V AC.</w:t>
      </w:r>
      <w:r>
        <w:rPr>
          <w:rFonts w:ascii="Century Gothic" w:hAnsi="Century Gothic"/>
          <w:sz w:val="20"/>
          <w:szCs w:val="20"/>
        </w:rPr>
        <w:br/>
        <w:t>•Prąd znamionowy w zakresie od 15 A do 16 A.</w:t>
      </w:r>
      <w:r>
        <w:rPr>
          <w:rFonts w:ascii="Century Gothic" w:hAnsi="Century Gothic"/>
          <w:sz w:val="20"/>
          <w:szCs w:val="20"/>
        </w:rPr>
        <w:br/>
        <w:t>•Częstotliwość znamionowa: 50 Hz.</w:t>
      </w:r>
      <w:r>
        <w:rPr>
          <w:rFonts w:ascii="Century Gothic" w:hAnsi="Century Gothic"/>
          <w:sz w:val="20"/>
          <w:szCs w:val="20"/>
        </w:rPr>
        <w:br/>
        <w:t>•Długość całkowita przewodu w zakresie od 9,5 m do 10,5 m.</w:t>
      </w:r>
      <w:r>
        <w:rPr>
          <w:rFonts w:ascii="Century Gothic" w:hAnsi="Century Gothic"/>
          <w:sz w:val="20"/>
          <w:szCs w:val="20"/>
        </w:rPr>
        <w:br/>
        <w:t>•Izolacja i powłoka: guma lub elastomer o podwyższonej odporności mechanicznej i na warunki atmosferyczne.</w:t>
      </w:r>
      <w:r>
        <w:rPr>
          <w:rFonts w:ascii="Century Gothic" w:hAnsi="Century Gothic"/>
          <w:sz w:val="20"/>
          <w:szCs w:val="20"/>
        </w:rPr>
        <w:br/>
        <w:t>•Zakres temperatury pracy w zakresie od -25°C do +60°C.</w:t>
      </w:r>
      <w:r>
        <w:rPr>
          <w:rFonts w:ascii="Century Gothic" w:hAnsi="Century Gothic"/>
          <w:sz w:val="20"/>
          <w:szCs w:val="20"/>
        </w:rPr>
        <w:br/>
        <w:t>•Stopień ochrony zestawu po podłączeniu w zakresie od IP44 do IP54.</w:t>
      </w:r>
      <w:r>
        <w:rPr>
          <w:rFonts w:ascii="Century Gothic" w:hAnsi="Century Gothic"/>
          <w:sz w:val="20"/>
          <w:szCs w:val="20"/>
        </w:rPr>
        <w:br/>
        <w:t>•Złącze 1: wtyk jednofazowy 230 V, 16 A, 2P+PE, obudowa z tworzywa odpornego na uderzenia, kolor czarny.</w:t>
      </w:r>
      <w:r>
        <w:rPr>
          <w:rFonts w:ascii="Century Gothic" w:hAnsi="Century Gothic"/>
          <w:sz w:val="20"/>
          <w:szCs w:val="20"/>
        </w:rPr>
        <w:br/>
        <w:t>•Złącze 2: gniazdo przenośne jednofazowe potrójne 230 V, 16 A, 2P+PE, z klapką ochronną, kolor czarny.</w:t>
      </w:r>
      <w:r>
        <w:rPr>
          <w:rFonts w:ascii="Century Gothic" w:hAnsi="Century Gothic"/>
          <w:sz w:val="20"/>
          <w:szCs w:val="20"/>
        </w:rPr>
        <w:br/>
        <w:t>•Styki wykonane z mosiądzu lub stopu miedzi.</w:t>
      </w:r>
      <w:r>
        <w:rPr>
          <w:rFonts w:ascii="Century Gothic" w:hAnsi="Century Gothic"/>
          <w:sz w:val="20"/>
          <w:szCs w:val="20"/>
        </w:rPr>
        <w:br/>
        <w:t>•Połączenia montowane śrubowo, z odciążeniem kabla.</w:t>
      </w:r>
      <w:r>
        <w:rPr>
          <w:rFonts w:ascii="Century Gothic" w:hAnsi="Century Gothic"/>
          <w:sz w:val="20"/>
          <w:szCs w:val="20"/>
        </w:rPr>
        <w:br/>
        <w:t>•Kolor przewodu: czarny.</w:t>
      </w:r>
      <w:r>
        <w:rPr>
          <w:rFonts w:ascii="Century Gothic" w:hAnsi="Century Gothic"/>
          <w:sz w:val="20"/>
          <w:szCs w:val="20"/>
        </w:rPr>
        <w:br/>
        <w:t>•Konstrukcja przystosowana do pracy w warunkach budowlanych, scenicznych lub przemysłowych.</w:t>
      </w:r>
    </w:p>
    <w:p w14:paraId="2AB3DA41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50C8BF56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2 sztuki:</w:t>
      </w:r>
      <w:r>
        <w:rPr>
          <w:rFonts w:ascii="Century Gothic" w:hAnsi="Century Gothic" w:cs="Century Gothic"/>
          <w:sz w:val="20"/>
          <w:szCs w:val="20"/>
          <w:u w:val="single"/>
        </w:rPr>
        <w:t xml:space="preserve"> p</w:t>
      </w:r>
      <w:r>
        <w:rPr>
          <w:rFonts w:ascii="Century Gothic" w:hAnsi="Century Gothic" w:cs="Century Gothic"/>
          <w:sz w:val="20"/>
          <w:szCs w:val="20"/>
        </w:rPr>
        <w:t>rzewód zasilający zakończony wtykiem i gniazdem jednofazowym.</w:t>
      </w:r>
    </w:p>
    <w:p w14:paraId="40612A4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przewodu: elastyczny przewód gumowy do zastosowań przemysłowych.</w:t>
      </w:r>
      <w:r>
        <w:rPr>
          <w:rFonts w:ascii="Century Gothic" w:hAnsi="Century Gothic"/>
          <w:sz w:val="20"/>
          <w:szCs w:val="20"/>
        </w:rPr>
        <w:br/>
        <w:t>•Typ przewodu: o parametrach równoważnych H07RN-F.</w:t>
      </w:r>
      <w:r>
        <w:rPr>
          <w:rFonts w:ascii="Century Gothic" w:hAnsi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lastRenderedPageBreak/>
        <w:t>•Liczba żył: 3 (L, N, PE).</w:t>
      </w:r>
      <w:r>
        <w:rPr>
          <w:rFonts w:ascii="Century Gothic" w:hAnsi="Century Gothic"/>
          <w:sz w:val="20"/>
          <w:szCs w:val="20"/>
        </w:rPr>
        <w:br/>
        <w:t>•Przekrój żył w zakresie od 2,4 mm² do 2,6 mm².</w:t>
      </w:r>
    </w:p>
    <w:p w14:paraId="6A9F85B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Napięcie znamionowe w zakresie od 230 V do 250 V AC.</w:t>
      </w:r>
      <w:r>
        <w:rPr>
          <w:rFonts w:ascii="Century Gothic" w:hAnsi="Century Gothic"/>
          <w:sz w:val="20"/>
          <w:szCs w:val="20"/>
        </w:rPr>
        <w:br/>
        <w:t>•Prąd znamionowy w zakresie od 15 A do 16 A.</w:t>
      </w:r>
      <w:r>
        <w:rPr>
          <w:rFonts w:ascii="Century Gothic" w:hAnsi="Century Gothic"/>
          <w:sz w:val="20"/>
          <w:szCs w:val="20"/>
        </w:rPr>
        <w:br/>
        <w:t>•Częstotliwość znamionowa: 50 Hz.</w:t>
      </w:r>
      <w:r>
        <w:rPr>
          <w:rFonts w:ascii="Century Gothic" w:hAnsi="Century Gothic"/>
          <w:sz w:val="20"/>
          <w:szCs w:val="20"/>
        </w:rPr>
        <w:br/>
        <w:t>•Długość całkowita przewodu w zakresie od 19,5 m do 20,5 m.</w:t>
      </w:r>
      <w:r>
        <w:rPr>
          <w:rFonts w:ascii="Century Gothic" w:hAnsi="Century Gothic"/>
          <w:sz w:val="20"/>
          <w:szCs w:val="20"/>
        </w:rPr>
        <w:br/>
        <w:t>•Izolacja i powłoka: guma lub elastomer o podwyższonej odporności mechanicznej i na warunki atmosferyczne.</w:t>
      </w:r>
      <w:r>
        <w:rPr>
          <w:rFonts w:ascii="Century Gothic" w:hAnsi="Century Gothic"/>
          <w:sz w:val="20"/>
          <w:szCs w:val="20"/>
        </w:rPr>
        <w:br/>
        <w:t>•Zakres temperatury pracy w zakresie od -25°C do +60°C.</w:t>
      </w:r>
      <w:r>
        <w:rPr>
          <w:rFonts w:ascii="Century Gothic" w:hAnsi="Century Gothic"/>
          <w:sz w:val="20"/>
          <w:szCs w:val="20"/>
        </w:rPr>
        <w:br/>
        <w:t>•Stopień ochrony zestawu po podłączeniu w zakresie od IP44 do IP54.</w:t>
      </w:r>
      <w:r>
        <w:rPr>
          <w:rFonts w:ascii="Century Gothic" w:hAnsi="Century Gothic"/>
          <w:sz w:val="20"/>
          <w:szCs w:val="20"/>
        </w:rPr>
        <w:br/>
        <w:t>•Złącze 1: wtyk jednofazowy 230 V, 16 A, 2P+PE, obudowa z tworzywa odpornego na uderzenia, kolor czarny.</w:t>
      </w:r>
      <w:r>
        <w:rPr>
          <w:rFonts w:ascii="Century Gothic" w:hAnsi="Century Gothic"/>
          <w:sz w:val="20"/>
          <w:szCs w:val="20"/>
        </w:rPr>
        <w:br/>
        <w:t>•Złącze 2: gniazdo przenośne jednofazowe potrójne 230 V, 16 A, 2P+PE, z klapką ochronną, kolor czarny.</w:t>
      </w:r>
      <w:r>
        <w:rPr>
          <w:rFonts w:ascii="Century Gothic" w:hAnsi="Century Gothic"/>
          <w:sz w:val="20"/>
          <w:szCs w:val="20"/>
        </w:rPr>
        <w:br/>
        <w:t>•Styki wykonane z mosiądzu lub stopu miedzi.</w:t>
      </w:r>
      <w:r>
        <w:rPr>
          <w:rFonts w:ascii="Century Gothic" w:hAnsi="Century Gothic"/>
          <w:sz w:val="20"/>
          <w:szCs w:val="20"/>
        </w:rPr>
        <w:br/>
        <w:t>•Połączenia montowane śrubowo, z odciążeniem kabla.</w:t>
      </w:r>
      <w:r>
        <w:rPr>
          <w:rFonts w:ascii="Century Gothic" w:hAnsi="Century Gothic"/>
          <w:sz w:val="20"/>
          <w:szCs w:val="20"/>
        </w:rPr>
        <w:br/>
        <w:t>•Kolor przewodu: czarny.</w:t>
      </w:r>
      <w:r>
        <w:rPr>
          <w:rFonts w:ascii="Century Gothic" w:hAnsi="Century Gothic"/>
          <w:sz w:val="20"/>
          <w:szCs w:val="20"/>
        </w:rPr>
        <w:br/>
        <w:t>•Konstrukcja przystosowana do pracy w warunkach budowlanych, scenicznych lub przemysłowych.</w:t>
      </w:r>
    </w:p>
    <w:p w14:paraId="04D97F7F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26FCDF97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1 sztuka:</w:t>
      </w:r>
      <w:r>
        <w:rPr>
          <w:rFonts w:ascii="Century Gothic" w:hAnsi="Century Gothic" w:cs="Century Gothic"/>
          <w:sz w:val="20"/>
          <w:szCs w:val="20"/>
        </w:rPr>
        <w:t xml:space="preserve"> przewód zasilający trójfazowy zakończony wtykiem i gniazdem przemysłowym.</w:t>
      </w:r>
    </w:p>
    <w:p w14:paraId="4E1A5D0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przewodu: elastyczny przewód gumowy do zastosowań przemysłowych i scenicznych.</w:t>
      </w:r>
    </w:p>
    <w:p w14:paraId="646F9FB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Typ przewodu: o parametrach równoważnych H07RN-F.</w:t>
      </w:r>
    </w:p>
    <w:p w14:paraId="294F4F4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Liczba żył: 5 (L1, L2, L3, N, PE).</w:t>
      </w:r>
    </w:p>
    <w:p w14:paraId="62A227A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Przekrój żył w zakresie od 2,4 mm² do 2,6 mm².</w:t>
      </w:r>
    </w:p>
    <w:p w14:paraId="01D8BE2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Napięcie znamionowe w zakresie od 380 V do 415 V AC.</w:t>
      </w:r>
    </w:p>
    <w:p w14:paraId="7303179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Prąd znamionowy w zakresie od 16 A do 17 A.</w:t>
      </w:r>
    </w:p>
    <w:p w14:paraId="58ACAB4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Częstotliwość znamionowa: 50 Hz.</w:t>
      </w:r>
    </w:p>
    <w:p w14:paraId="7333FF8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Długość całkowita przewodu w zakresie od 9,5 m do 10,5 m.</w:t>
      </w:r>
    </w:p>
    <w:p w14:paraId="2CDF19D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Izolacja i powłoka: guma lub elastomer o podwyższonej odporności mechanicznej, olejoodpornej oraz odpornej na warunki atmosferyczne.</w:t>
      </w:r>
    </w:p>
    <w:p w14:paraId="05EE21E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Zakres temperatury pracy w zakresie od -25°C do +60°C.</w:t>
      </w:r>
    </w:p>
    <w:p w14:paraId="1B97262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Stopień ochrony zestawu po podłączeniu w zakresie od IP44 do IP54.</w:t>
      </w:r>
    </w:p>
    <w:p w14:paraId="109FAFD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Złącze 1: wtyk przemysłowy trójfazowy 400 V, 16 A, 5P (3P+N+PE), obudowa z tworzywa odpornego na uderzenia, kolor czarny.</w:t>
      </w:r>
    </w:p>
    <w:p w14:paraId="59288BE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Złącze 2: gniazdo przenośne przemysłowe trójfazowe 400 V, 16 A, 5P (3P+N+PE), obudowa z tworzywa odpornego na uderzenia, kolor czarny.</w:t>
      </w:r>
    </w:p>
    <w:p w14:paraId="038B6EB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Styki wykonane z mosiądzu lub stopu miedzi o podwyższonej przewodności.</w:t>
      </w:r>
    </w:p>
    <w:p w14:paraId="17222D0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Połączenia montowane śrubowo, z odciążeniem kabla.</w:t>
      </w:r>
    </w:p>
    <w:p w14:paraId="15255BC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Kolor przewodu: czarny.</w:t>
      </w:r>
    </w:p>
    <w:p w14:paraId="553DAD2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przystosowana do pracy w warunkach budowlanych, scenicznych i przemysłowych.</w:t>
      </w:r>
    </w:p>
    <w:p w14:paraId="3A290AF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Odporność mechaniczna: wysoka odporność na ścieranie, zginanie oraz uszkodzenia mechaniczne.</w:t>
      </w:r>
    </w:p>
    <w:p w14:paraId="5397408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Elastyczność: przewód przystosowany do pracy mobilnej oraz częstego zwijania i rozwijania.</w:t>
      </w:r>
    </w:p>
    <w:p w14:paraId="6C92A8B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lastRenderedPageBreak/>
        <w:t>• Zastosowanie: zasilanie urządzeń trójfazowych w instalacjach tymczasowych, scenicznych, eventowych i przemysłowych.</w:t>
      </w:r>
    </w:p>
    <w:p w14:paraId="515E9CF7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35B88394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1 sztuka:</w:t>
      </w:r>
      <w:r>
        <w:rPr>
          <w:rFonts w:ascii="Century Gothic" w:hAnsi="Century Gothic" w:cs="Century Gothic"/>
          <w:sz w:val="20"/>
          <w:szCs w:val="20"/>
        </w:rPr>
        <w:t xml:space="preserve"> przewód zasilający trójfazowy zakończony wtykiem i gniazdem przemysłowym.</w:t>
      </w:r>
    </w:p>
    <w:p w14:paraId="029C821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przewodu: elastyczny przewód gumowy do zastosowań przemysłowych i scenicznych.</w:t>
      </w:r>
    </w:p>
    <w:p w14:paraId="4936434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Typ przewodu: o parametrach równoważnych H07RN-F.</w:t>
      </w:r>
    </w:p>
    <w:p w14:paraId="41BEEB3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Liczba żył: 5 (L1, L2, L3, N, PE).</w:t>
      </w:r>
    </w:p>
    <w:p w14:paraId="5453266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Przekrój żył w zakresie od 2,4 mm² do 2,6 mm².</w:t>
      </w:r>
    </w:p>
    <w:p w14:paraId="14F418F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Napięcie znamionowe w zakresie od 380 V do 415 V AC.</w:t>
      </w:r>
    </w:p>
    <w:p w14:paraId="736E079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Prąd znamionowy w zakresie od 16 A do 17 A.</w:t>
      </w:r>
    </w:p>
    <w:p w14:paraId="5F25A8C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Częstotliwość znamionowa: 50 Hz.</w:t>
      </w:r>
    </w:p>
    <w:p w14:paraId="42C8EFC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Długość całkowita przewodu w zakresie od 14,5 m do 15,5 m.</w:t>
      </w:r>
    </w:p>
    <w:p w14:paraId="31A3671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Izolacja i powłoka: guma lub elastomer o podwyższonej odporności mechanicznej, olejoodpornej oraz odpornej na warunki atmosferyczne.</w:t>
      </w:r>
    </w:p>
    <w:p w14:paraId="64B6568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Zakres temperatury pracy w zakresie od -25°C do +60°C.</w:t>
      </w:r>
    </w:p>
    <w:p w14:paraId="4222B1A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Stopień ochrony zestawu po podłączeniu w zakresie od IP44 do IP54.</w:t>
      </w:r>
    </w:p>
    <w:p w14:paraId="4806B62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Złącze 1: wtyk przemysłowy trójfazowy 400 V, 16 A, 5P (3P+N+PE), obudowa z tworzywa odpornego na uderzenia, kolor czarny.</w:t>
      </w:r>
    </w:p>
    <w:p w14:paraId="4487BA0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Złącze 2: gniazdo przenośne przemysłowe trójfazowe 400 V, 16 A, 5P (3P+N+PE), obudowa z tworzywa odpornego na uderzenia, kolor czarny.</w:t>
      </w:r>
    </w:p>
    <w:p w14:paraId="25F7BA8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Styki wykonane z mosiądzu lub stopu miedzi o podwyższonej przewodności.</w:t>
      </w:r>
    </w:p>
    <w:p w14:paraId="2BBB20F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Połączenia montowane śrubowo, z odciążeniem kabla.</w:t>
      </w:r>
    </w:p>
    <w:p w14:paraId="44ED44E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Kolor przewodu: czarny.</w:t>
      </w:r>
    </w:p>
    <w:p w14:paraId="5D7843B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przystosowana do pracy w warunkach budowlanych, scenicznych i przemysłowych.</w:t>
      </w:r>
    </w:p>
    <w:p w14:paraId="69CA33A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Odporność mechaniczna: wysoka odporność na ścieranie, zginanie oraz uszkodzenia mechaniczne.</w:t>
      </w:r>
    </w:p>
    <w:p w14:paraId="0D2D1AD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Elastyczność: przewód przystosowany do pracy mobilnej oraz częstego zwijania i rozwijania.</w:t>
      </w:r>
    </w:p>
    <w:p w14:paraId="166A626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Zastosowanie: zasilanie urządzeń trójfazowych w instalacjach tymczasowych, scenicznych, eventowych i przemysłowych.</w:t>
      </w:r>
    </w:p>
    <w:p w14:paraId="0A4EA04E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0568865D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1 sztuka:</w:t>
      </w:r>
      <w:r>
        <w:rPr>
          <w:rFonts w:ascii="Century Gothic" w:hAnsi="Century Gothic" w:cs="Century Gothic"/>
          <w:sz w:val="20"/>
          <w:szCs w:val="20"/>
        </w:rPr>
        <w:t xml:space="preserve"> przewód zasilający trójfazowy zakończony wtykiem i gniazdem przemysłowym.</w:t>
      </w:r>
    </w:p>
    <w:p w14:paraId="15F74FD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przewodu: elastyczny przewód gumowy do zastosowań przemysłowych i scenicznych.</w:t>
      </w:r>
    </w:p>
    <w:p w14:paraId="4BBEAB7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Typ przewodu: o parametrach równoważnych H07RN-F.</w:t>
      </w:r>
    </w:p>
    <w:p w14:paraId="6CC4F58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Liczba żył: 5 (L1, L2, L3, N, PE).</w:t>
      </w:r>
    </w:p>
    <w:p w14:paraId="5B0D360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Przekrój żył w zakresie od 3,8 mm² do 4,2 mm².</w:t>
      </w:r>
    </w:p>
    <w:p w14:paraId="24DF9F7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Napięcie znamionowe w zakresie od 380 V do 415 V AC.</w:t>
      </w:r>
    </w:p>
    <w:p w14:paraId="31F54CA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Prąd znamionowy w zakresie od 32 A do 34 A.</w:t>
      </w:r>
    </w:p>
    <w:p w14:paraId="2A8B8EB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Częstotliwość znamionowa: 50 Hz.</w:t>
      </w:r>
    </w:p>
    <w:p w14:paraId="46EFFF9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Długość całkowita przewodu w zakresie od 4,5 m do 5,5 m.</w:t>
      </w:r>
    </w:p>
    <w:p w14:paraId="002C30C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Izolacja i powłoka: guma lub elastomer o podwyższonej odporności mechanicznej, olejoodpornej oraz odpornej na warunki atmosferyczne.</w:t>
      </w:r>
    </w:p>
    <w:p w14:paraId="3A57E04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Zakres temperatury pracy w zakresie od -25°C do +60°C.</w:t>
      </w:r>
    </w:p>
    <w:p w14:paraId="58435D5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Stopień ochrony zestawu po podłączeniu w zakresie od IP44 do IP54.</w:t>
      </w:r>
    </w:p>
    <w:p w14:paraId="2B614D5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lastRenderedPageBreak/>
        <w:t>• Złącze 1: wtyk przemysłowy trójfazowy 400 V, 32 A, 5P (3P+N+PE), obudowa z tworzywa odpornego na uderzenia, kolor czarny.</w:t>
      </w:r>
    </w:p>
    <w:p w14:paraId="4EDFED6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Złącze 2: gniazdo przenośne przemysłowe trójfazowe 400 V, 32 A, 5P (3P+N+PE), obudowa z tworzywa odpornego na uderzenia, kolor czarny.</w:t>
      </w:r>
    </w:p>
    <w:p w14:paraId="7FA42FA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Styki wykonane z mosiądzu lub stopu miedzi o podwyższonej przewodności.</w:t>
      </w:r>
    </w:p>
    <w:p w14:paraId="58C44D2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Połączenia montowane śrubowo, z odciążeniem kabla.</w:t>
      </w:r>
    </w:p>
    <w:p w14:paraId="7DD1331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Kolor przewodu: czarny.</w:t>
      </w:r>
    </w:p>
    <w:p w14:paraId="5DA1528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przystosowana do pracy w warunkach budowlanych, scenicznych i przemysłowych.</w:t>
      </w:r>
    </w:p>
    <w:p w14:paraId="10E8750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Odporność mechaniczna: wysoka odporność na ścieranie, zginanie oraz uszkodzenia mechaniczne.</w:t>
      </w:r>
    </w:p>
    <w:p w14:paraId="40DED29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Elastyczność: przewód przystosowany do pracy mobilnej oraz częstego zwijania i rozwijania</w:t>
      </w:r>
    </w:p>
    <w:p w14:paraId="3F425335" w14:textId="77777777" w:rsidR="0018759C" w:rsidRDefault="00000000">
      <w:pPr>
        <w:pStyle w:val="normal1"/>
      </w:pPr>
      <w:r>
        <w:rPr>
          <w:rFonts w:ascii="Century Gothic" w:hAnsi="Century Gothic" w:cs="Century Gothic"/>
          <w:sz w:val="20"/>
          <w:szCs w:val="20"/>
        </w:rPr>
        <w:t>Zastosowanie: zasilanie urządzeń trójfazowych w instalacjach tymczasowych, scenicznych, eventowych i przemysłowych.</w:t>
      </w:r>
    </w:p>
    <w:p w14:paraId="6E7EFC5B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18A422AD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2 sztuki:</w:t>
      </w:r>
      <w:r>
        <w:rPr>
          <w:rFonts w:ascii="Century Gothic" w:hAnsi="Century Gothic" w:cs="Century Gothic"/>
          <w:sz w:val="20"/>
          <w:szCs w:val="20"/>
        </w:rPr>
        <w:t xml:space="preserve"> przenośna rozdzielnica elektryczna niskiego napięcia do zastosowań przemysłowych i scenicznych.</w:t>
      </w:r>
    </w:p>
    <w:p w14:paraId="6BD304D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Przeznaczenie: dystrybucja zasilania jednofazowego i trójfazowego w instalacjach tymczasowych, budowlanych, eventowych i technicznych.</w:t>
      </w:r>
    </w:p>
    <w:p w14:paraId="196C81B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Napięcie znamionowe: w zakresie od 230 V do 400 V AC.</w:t>
      </w:r>
    </w:p>
    <w:p w14:paraId="72B947E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Prąd znamionowy wejściowy: w zakresie od 16 A do 32 A.</w:t>
      </w:r>
    </w:p>
    <w:p w14:paraId="4907935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Częstotliwość znamionowa: 50 Hz.</w:t>
      </w:r>
    </w:p>
    <w:p w14:paraId="42ACAD0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Stopień ochrony obudowy: w zakresie od IP44 do IP54.</w:t>
      </w:r>
    </w:p>
    <w:p w14:paraId="75779EE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Odporność mechaniczna obudowy: w zakresie od IK07 do IK10.</w:t>
      </w:r>
    </w:p>
    <w:p w14:paraId="0917827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Materiał obudowy: tworzywo sztuczne o podwyższonej odporności mechanicznej (np. ABS, poliwęglan lub równoważne).</w:t>
      </w:r>
    </w:p>
    <w:p w14:paraId="65F60AB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Kolor obudowy: szary, czarny lub równoważny przemysłowy.</w:t>
      </w:r>
    </w:p>
    <w:p w14:paraId="2B06F53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Konstrukcja: obudowa zamykana, przystosowana do pracy w warunkach zewnętrznych.</w:t>
      </w:r>
    </w:p>
    <w:p w14:paraId="44FAF34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Zakres temperatury pracy: od -20°C do +50°C.</w:t>
      </w:r>
    </w:p>
    <w:p w14:paraId="6A5508D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Wejście zasilania: gniazdo lub wtyk przemysłowy 3-fazowy 400 V, 16–32 A, 5P (3P+N+PE).</w:t>
      </w:r>
    </w:p>
    <w:p w14:paraId="5B413CE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Wyjścia zasilania: gniazda jednofazowe 230 V, 16 A, 2P+PE w ilości 8 szt.</w:t>
      </w:r>
    </w:p>
    <w:p w14:paraId="70CB56F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Stopień ochrony gniazd: wyposażone w klapki zabezpieczające.</w:t>
      </w:r>
    </w:p>
    <w:p w14:paraId="43D4402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Okablowanie wewnętrzne: przewody o przekrojach dostosowanych do obciążenia w zakresie od 1,5 mm² do 6 mm².</w:t>
      </w:r>
    </w:p>
    <w:p w14:paraId="40AD42A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Szyna montażowa: standard DIN (TH35) dla aparatury modułowej.</w:t>
      </w:r>
    </w:p>
    <w:p w14:paraId="51E3B70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Wymiary obudowy: w zakresie od 70 mm do 100 mm (wysokość), 110 mm do 150 mm (szerokość), 420 mm do 560 mm (głębokość).</w:t>
      </w:r>
    </w:p>
    <w:p w14:paraId="27F1224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Montaż: możliwość ustawienia przenośnego, zawieszenia lub montażu na konstrukcji.</w:t>
      </w:r>
    </w:p>
    <w:p w14:paraId="68BD6B2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Odporność środowiskowa: przystosowana do pracy w warunkach budowlanych, scenicznych i przemysłowych.</w:t>
      </w:r>
    </w:p>
    <w:p w14:paraId="45C514E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Zgodność: zgodność z normami CE oraz wymaganiami dla rozdzielnic niskiego napięcia w UE.</w:t>
      </w:r>
    </w:p>
    <w:p w14:paraId="34BEE7C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Funkcjonalność: stabilna dystrybucja zasilania dla wielu odbiorników, możliwość pracy ciągłej w instalacjach mobilnych i tymczasowych.</w:t>
      </w:r>
    </w:p>
    <w:p w14:paraId="1ACEE104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0D9B0583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1 sztuka:</w:t>
      </w:r>
      <w:r>
        <w:rPr>
          <w:rFonts w:ascii="Century Gothic" w:hAnsi="Century Gothic" w:cs="Century Gothic"/>
          <w:sz w:val="20"/>
          <w:szCs w:val="20"/>
        </w:rPr>
        <w:t xml:space="preserve"> mobilna rozdzielnica zasilająca trójfazowa do zastosowań scenicznych i przemysłowych.</w:t>
      </w:r>
    </w:p>
    <w:p w14:paraId="0F2F28C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dystrybucja zasilania dla urządzeń scenicznych, oświetleniowych, nagłośnieniowych, multimedialnych oraz urządzeń technicznych.</w:t>
      </w:r>
    </w:p>
    <w:p w14:paraId="1F3BA73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lastRenderedPageBreak/>
        <w:t>• Konstrukcja: kompaktowa rozdzielnica przenośna lub rackowa.</w:t>
      </w:r>
    </w:p>
    <w:p w14:paraId="4E89E14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Obudowa: </w:t>
      </w:r>
      <w:r>
        <w:rPr>
          <w:rFonts w:ascii="Century Gothic" w:hAnsi="Century Gothic" w:cs="Century Gothic"/>
          <w:sz w:val="20"/>
          <w:szCs w:val="20"/>
        </w:rPr>
        <w:t>tworzywo techniczne lub obudowa metalowa o podwyższonej odporności mechanicznej, konstrukcja przystosowana do pracy mobilnej i touringowej, uchwyty transportowe lub możliwość montażu rackowego.</w:t>
      </w:r>
    </w:p>
    <w:p w14:paraId="1A94893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Stopień ochrony: w zakresie od IP44 do IP54.</w:t>
      </w:r>
    </w:p>
    <w:p w14:paraId="4F6182D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Kolor obudowy: czarny, szary lub techniczny.</w:t>
      </w:r>
    </w:p>
    <w:p w14:paraId="6AE6175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Wejście zasilania: </w:t>
      </w:r>
      <w:r>
        <w:rPr>
          <w:rFonts w:ascii="Century Gothic" w:hAnsi="Century Gothic" w:cs="Century Gothic"/>
          <w:sz w:val="20"/>
          <w:szCs w:val="20"/>
        </w:rPr>
        <w:t>gniazdo / wtyk tablicowy trójfazowy, parametry wejściowe: prąd znamionowy w zakresie od 32 A do 32 A, napięcie znamionowe: 400 V AC, układ: 5P (3P+N+PE), częstotliwość: 50 Hz.</w:t>
      </w:r>
    </w:p>
    <w:p w14:paraId="181B957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Wyjścia trójfazowe: </w:t>
      </w:r>
      <w:r>
        <w:rPr>
          <w:rFonts w:ascii="Century Gothic" w:hAnsi="Century Gothic" w:cs="Century Gothic"/>
          <w:sz w:val="20"/>
          <w:szCs w:val="20"/>
        </w:rPr>
        <w:t>liczba wyjść: 2, typ: gniazda tablicowe 16 A, parametry: 400 V AC, 5P (3P+N+PE), IP44 lub wyższe.</w:t>
      </w:r>
    </w:p>
    <w:p w14:paraId="7541DD1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Wyjścia jednofazowe: </w:t>
      </w:r>
      <w:r>
        <w:rPr>
          <w:rFonts w:ascii="Century Gothic" w:hAnsi="Century Gothic" w:cs="Century Gothic"/>
          <w:sz w:val="20"/>
          <w:szCs w:val="20"/>
        </w:rPr>
        <w:t>liczba gniazd 230 V: 12 sztuk, napięcie znamionowe: 230 V AC,  prąd znamionowy pojedynczego gniazda: w zakresie od 10 A do 16 A, gniazda z bolcem ochronnym i klapką zabezpieczającą.</w:t>
      </w:r>
    </w:p>
    <w:p w14:paraId="7ACC3DB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Zabezpieczenia:</w:t>
      </w:r>
      <w:r>
        <w:rPr>
          <w:rFonts w:ascii="Century Gothic" w:hAnsi="Century Gothic" w:cs="Century Gothic"/>
          <w:sz w:val="20"/>
          <w:szCs w:val="20"/>
        </w:rPr>
        <w:t xml:space="preserve"> wyłącznik główny, wyłączniki nadprądowe dla poszczególnych obwodów, wyłącznik różnicowoprądowy, zabezpieczenia przeciążeniowe i zwarciowe.</w:t>
      </w:r>
    </w:p>
    <w:p w14:paraId="08682DF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Pomiar parametrów sieci: </w:t>
      </w:r>
      <w:r>
        <w:rPr>
          <w:rFonts w:ascii="Century Gothic" w:hAnsi="Century Gothic" w:cs="Century Gothic"/>
          <w:sz w:val="20"/>
          <w:szCs w:val="20"/>
        </w:rPr>
        <w:t>cyfrowy wskaźnik parametrów elektrycznych typu DMM lub równoważny, pomiar napięcia, prądu, częstotliwości oraz parametrów fazowych, wyświetlacz LED/LCD.</w:t>
      </w:r>
    </w:p>
    <w:p w14:paraId="1FB8DF4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Dodatkowe wyposażenie: </w:t>
      </w:r>
      <w:r>
        <w:rPr>
          <w:rFonts w:ascii="Century Gothic" w:hAnsi="Century Gothic" w:cs="Century Gothic"/>
          <w:sz w:val="20"/>
          <w:szCs w:val="20"/>
        </w:rPr>
        <w:t>gniazdo ładowania USB, napięcie wyjściowe USB: w zakresie od 5 V do 12 V DC, możliwość ładowania urządzeń mobilnych.</w:t>
      </w:r>
    </w:p>
    <w:p w14:paraId="125BAD7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Okablowanie wewnętrzne: </w:t>
      </w:r>
      <w:r>
        <w:rPr>
          <w:rFonts w:ascii="Century Gothic" w:hAnsi="Century Gothic" w:cs="Century Gothic"/>
          <w:sz w:val="20"/>
          <w:szCs w:val="20"/>
        </w:rPr>
        <w:t>przewody miedziane wielodrutowe, przekroje dobrane do obciążenia obwodów.</w:t>
      </w:r>
    </w:p>
    <w:p w14:paraId="621AB14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Elementy przyłączeniowe:</w:t>
      </w:r>
      <w:r>
        <w:rPr>
          <w:rFonts w:ascii="Century Gothic" w:hAnsi="Century Gothic" w:cs="Century Gothic"/>
          <w:sz w:val="20"/>
          <w:szCs w:val="20"/>
        </w:rPr>
        <w:t xml:space="preserve"> gniazda i wtyki przemysłowe zgodne z normami, styki wykonane z mosiądzu lub stopów miedzi.</w:t>
      </w:r>
    </w:p>
    <w:p w14:paraId="350FE51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Odporność: podwyższona odporność na uszkodzenia mechaniczne, drgania i warunki eksploatacji scenicznej.</w:t>
      </w:r>
    </w:p>
    <w:p w14:paraId="3DD42CD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Zastosowanie: sceny koncertowe i eventowe, instalacje tymczasowe, technika estradowa i broadcast, zasilanie urządzeń AV oraz oświetlenia scenicznego.</w:t>
      </w:r>
    </w:p>
    <w:p w14:paraId="0FCA437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Funkcjonalność: bezpieczna dystrybucja zasilania trójfazowego i jednofazowego, monitoring parametrów sieci oraz możliwość jednoczesnego zasilania urządzeń scenicznych i mobilnych systemów pomocniczych.</w:t>
      </w:r>
    </w:p>
    <w:p w14:paraId="5D8B5857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45C8E436" w14:textId="77777777" w:rsidR="0018759C" w:rsidRDefault="00000000">
      <w:pPr>
        <w:pStyle w:val="normal1"/>
        <w:numPr>
          <w:ilvl w:val="0"/>
          <w:numId w:val="2"/>
        </w:numPr>
      </w:pPr>
      <w:r>
        <w:rPr>
          <w:rFonts w:ascii="Century Gothic" w:hAnsi="Century Gothic" w:cs="Century Gothic"/>
          <w:b/>
          <w:bCs/>
          <w:sz w:val="20"/>
          <w:szCs w:val="20"/>
        </w:rPr>
        <w:t>Zestaw statywów mikrofonowych</w:t>
      </w:r>
    </w:p>
    <w:p w14:paraId="46E7C6F4" w14:textId="77777777" w:rsidR="0018759C" w:rsidRDefault="0018759C">
      <w:pPr>
        <w:pStyle w:val="normal1"/>
        <w:rPr>
          <w:rFonts w:ascii="Century Gothic" w:hAnsi="Century Gothic" w:cs="Century Gothic"/>
          <w:b/>
          <w:bCs/>
          <w:sz w:val="20"/>
          <w:szCs w:val="20"/>
        </w:rPr>
      </w:pPr>
    </w:p>
    <w:p w14:paraId="44C86897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12 sztuk:</w:t>
      </w:r>
      <w:r>
        <w:rPr>
          <w:rFonts w:ascii="Century Gothic" w:hAnsi="Century Gothic" w:cs="Century Gothic"/>
          <w:sz w:val="20"/>
          <w:szCs w:val="20"/>
        </w:rPr>
        <w:t xml:space="preserve"> statyw mikrofonowy podłogowy z ramieniem (typ żuraw).</w:t>
      </w:r>
    </w:p>
    <w:p w14:paraId="57613C8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Przeznaczenie: montaż mikrofonów w zastosowaniach scenicznych, studyjnych, konferencyjnych i instalacyjnych.</w:t>
      </w:r>
    </w:p>
    <w:p w14:paraId="485CC2F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Konstrukcja: statyw składany, wielosekcyjny z regulowanym ramieniem poziomym.</w:t>
      </w:r>
    </w:p>
    <w:p w14:paraId="29AF699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Materiał: stal lub stop stali o podwyższonej wytrzymałości, lakierowany proszkowo.</w:t>
      </w:r>
    </w:p>
    <w:p w14:paraId="4972E87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Kolor: czarny (mat lub półmat).</w:t>
      </w:r>
    </w:p>
    <w:p w14:paraId="584C63C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Regulacja wysokości: mechaniczna (pokrętła zaciskowe).</w:t>
      </w:r>
    </w:p>
    <w:p w14:paraId="059BFD7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Wysokość robocza regulowana: w zakresie od 1000 mm do 2500 mm.</w:t>
      </w:r>
    </w:p>
    <w:p w14:paraId="4C579EF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Minimalna wysokość robocza: od 950 mm do 1100 mm.</w:t>
      </w:r>
    </w:p>
    <w:p w14:paraId="587A305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Maksymalna wysokość robocza: od 2400 mm do 2600 mm.</w:t>
      </w:r>
    </w:p>
    <w:p w14:paraId="629C4AF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Ramię (wysięgnik): długość w zakresie od 650 mm do 750 mm, regulacja kąta nachylenia i obrotu, zakończenie gwintem w zakresie od 3/8″ do 5/8″ (z adapterem).</w:t>
      </w:r>
    </w:p>
    <w:p w14:paraId="20F4169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Podstawa: składana, wielonożna (min. 3 nogi), antypoślizgowe zakończenia (gumowe).</w:t>
      </w:r>
    </w:p>
    <w:p w14:paraId="4F14195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Waga statywu: od 3,0 kg do 3,5 kg.</w:t>
      </w:r>
    </w:p>
    <w:p w14:paraId="511D010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lastRenderedPageBreak/>
        <w:t>•</w:t>
      </w:r>
      <w:r>
        <w:rPr>
          <w:rFonts w:ascii="Century Gothic" w:hAnsi="Century Gothic" w:cs="Century Gothic"/>
          <w:sz w:val="20"/>
          <w:szCs w:val="20"/>
        </w:rPr>
        <w:t>Elementy regulacyjne: pokrętła z tworzywa o wysokiej odporności mechanicznej (np. poliamid lub równoważne).</w:t>
      </w:r>
    </w:p>
    <w:p w14:paraId="60BE903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Stabilność: konstrukcja zapewniająca stabilną pracę przy maksymalnym wysunięciu ramienia.</w:t>
      </w:r>
    </w:p>
    <w:p w14:paraId="09AF59D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Transport: konstrukcja składana, przystosowana do wielokrotnego montażu i demontażu.</w:t>
      </w:r>
    </w:p>
    <w:p w14:paraId="27152D2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Zastosowanie: scena, studio nagrań, instalacje nagłośnieniowe, konferencje</w:t>
      </w:r>
    </w:p>
    <w:p w14:paraId="7271C133" w14:textId="77777777" w:rsidR="0018759C" w:rsidRDefault="00000000">
      <w:pPr>
        <w:pStyle w:val="normal1"/>
      </w:pPr>
      <w:r>
        <w:rPr>
          <w:rFonts w:ascii="Century Gothic" w:hAnsi="Century Gothic" w:cs="Century Gothic"/>
          <w:sz w:val="20"/>
          <w:szCs w:val="20"/>
        </w:rPr>
        <w:t>dodaj ilości.</w:t>
      </w:r>
    </w:p>
    <w:p w14:paraId="110DBCCA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57103D37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6 sztuk:</w:t>
      </w:r>
      <w:r>
        <w:rPr>
          <w:rFonts w:ascii="Century Gothic" w:hAnsi="Century Gothic" w:cs="Century Gothic"/>
          <w:sz w:val="20"/>
          <w:szCs w:val="20"/>
        </w:rPr>
        <w:t xml:space="preserve"> statyw mikrofonowy podłogowy niski z ramieniem (typ żuraw / łamany).</w:t>
      </w:r>
    </w:p>
    <w:p w14:paraId="25094AC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montaż mikrofonów przy niskich źródłach dźwięku (np. stopa, wzmacniacze, instrumenty) w zastosowaniach scenicznych i studyjnych.</w:t>
      </w:r>
    </w:p>
    <w:p w14:paraId="7086D8C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Konstrukcja: statyw składany, wielosekcyjny z poziomym wysięgnikiem teleskopowym.</w:t>
      </w:r>
    </w:p>
    <w:p w14:paraId="00367F3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Materiał: stal lub stop stali (rury cienkościenne precyzyjne).</w:t>
      </w:r>
    </w:p>
    <w:p w14:paraId="45BB3AD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Wykończenie: lakier proszkowy.</w:t>
      </w:r>
    </w:p>
    <w:p w14:paraId="3ACC5BF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Kolor: czarny.</w:t>
      </w:r>
    </w:p>
    <w:p w14:paraId="4CF0D42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Regulacja wysokości: mechaniczna (pokrętła zaciskowe).</w:t>
      </w:r>
    </w:p>
    <w:p w14:paraId="4E0758D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Wysokość robocza regulowana: w zakresie od 650 mm do 1550 mm.</w:t>
      </w:r>
    </w:p>
    <w:p w14:paraId="0AE93D2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Minimalna wysokość robocza: od 600 mm do 700 mm.</w:t>
      </w:r>
    </w:p>
    <w:p w14:paraId="30DBC85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Maksymalna wysokość robocza: od 1500 mm do 1600 mm.</w:t>
      </w:r>
    </w:p>
    <w:p w14:paraId="7AA1ED9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Ramię (wysięgnik): </w:t>
      </w:r>
      <w:r>
        <w:rPr>
          <w:rFonts w:ascii="Century Gothic" w:hAnsi="Century Gothic" w:cs="Century Gothic"/>
          <w:sz w:val="20"/>
          <w:szCs w:val="20"/>
        </w:rPr>
        <w:t>teleskopowe, regulowane, regulacja kąta nachylenia i obrotu</w:t>
      </w:r>
    </w:p>
    <w:p w14:paraId="3124FCAC" w14:textId="77777777" w:rsidR="0018759C" w:rsidRDefault="00000000">
      <w:pPr>
        <w:pStyle w:val="normal1"/>
      </w:pPr>
      <w:r>
        <w:rPr>
          <w:rFonts w:ascii="Century Gothic" w:hAnsi="Century Gothic" w:cs="Century Gothic"/>
          <w:sz w:val="20"/>
          <w:szCs w:val="20"/>
        </w:rPr>
        <w:t>zakończenie gwintem w zakresie od 3/8″ do 5/8″ (z adapterem).</w:t>
      </w:r>
    </w:p>
    <w:p w14:paraId="72FE102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Podstawa: </w:t>
      </w:r>
      <w:r>
        <w:rPr>
          <w:rFonts w:ascii="Century Gothic" w:hAnsi="Century Gothic" w:cs="Century Gothic"/>
          <w:sz w:val="20"/>
          <w:szCs w:val="20"/>
        </w:rPr>
        <w:t>trójnożna, składana, długość nóg w zakresie od 300 mm do 340 mm</w:t>
      </w:r>
    </w:p>
    <w:p w14:paraId="17BE6E74" w14:textId="77777777" w:rsidR="0018759C" w:rsidRDefault="00000000">
      <w:pPr>
        <w:pStyle w:val="normal1"/>
      </w:pPr>
      <w:r>
        <w:rPr>
          <w:rFonts w:ascii="Century Gothic" w:hAnsi="Century Gothic" w:cs="Century Gothic"/>
          <w:sz w:val="20"/>
          <w:szCs w:val="20"/>
        </w:rPr>
        <w:t>regulowany rozstaw nóg, antypoślizgowe zakończenia (gumowe).</w:t>
      </w:r>
    </w:p>
    <w:p w14:paraId="7FA01A4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Waga statywu: od 1,9 kg do 2,2 kg.</w:t>
      </w:r>
    </w:p>
    <w:p w14:paraId="3C1DE4B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Elementy regulacyjne: pokrętła z tworzywa o podwyższonej odporności mechanicznej (np. poliamid lub równoważne).</w:t>
      </w:r>
    </w:p>
    <w:p w14:paraId="61DC64A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Stabilność: konstrukcja zapewniająca stabilną pracę przy niskim ustawieniu i wysuniętym ramieniu.</w:t>
      </w:r>
    </w:p>
    <w:p w14:paraId="5F0E0D2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Transport: konstrukcja składana, przystosowana do częstego transportu.</w:t>
      </w:r>
    </w:p>
    <w:p w14:paraId="391C14C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Odporność mechaniczna: wysoka odporność na uszkodzenia i intensywne użytkowanie sceniczne.</w:t>
      </w:r>
    </w:p>
    <w:p w14:paraId="0556985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Zastosowanie: scena, studio nagrań, instalacje nagłośnieniowe, mikrofonowanie instrumentów nisko położonych.</w:t>
      </w:r>
    </w:p>
    <w:p w14:paraId="661F57AF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5B73CE1B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2 sztuki:</w:t>
      </w:r>
      <w:r>
        <w:rPr>
          <w:rFonts w:ascii="Century Gothic" w:hAnsi="Century Gothic" w:cs="Century Gothic"/>
          <w:sz w:val="20"/>
          <w:szCs w:val="20"/>
        </w:rPr>
        <w:t xml:space="preserve"> torba transportowa na statywy mikrofonowe (soft case / gig bag).</w:t>
      </w:r>
    </w:p>
    <w:p w14:paraId="04B6D37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transport i ochrona statywów mikrofonowych w zastosowaniach scenicznych, eventowych, instalacyjnych i studyjnych.</w:t>
      </w:r>
    </w:p>
    <w:p w14:paraId="74DBB7D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Konstrukcja: torba miękka, jednokomorowa z przegrodami wewnętrznymi.</w:t>
      </w:r>
    </w:p>
    <w:p w14:paraId="2C28F97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Materiał: wysokowytrzymały nylon techniczny.</w:t>
      </w:r>
    </w:p>
    <w:p w14:paraId="3AF6366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Kolor: czarny.</w:t>
      </w:r>
    </w:p>
    <w:p w14:paraId="1291B27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Wyściółka: w zakresie od 5 mm do 8 mm pianki ochronnej.</w:t>
      </w:r>
    </w:p>
    <w:p w14:paraId="7A771BD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Pojemność: 6 statywów mikrofonowych standardowej długości.</w:t>
      </w:r>
    </w:p>
    <w:p w14:paraId="46733CC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Długość wewnętrzna: od 990 mm do 1060 mm.</w:t>
      </w:r>
    </w:p>
    <w:p w14:paraId="4DEF70F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Szerokość: od 300 mm do 350 mm.</w:t>
      </w:r>
    </w:p>
    <w:p w14:paraId="75CC8E7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Głębokość: od 300 mm do 350 mm.</w:t>
      </w:r>
    </w:p>
    <w:p w14:paraId="4381441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Zamknięcie: zamek błyskawiczny o wzmocnionej konstrukcji.</w:t>
      </w:r>
    </w:p>
    <w:p w14:paraId="511D10D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Typ zamka: w zakresie od standardowego do YKK lub równoważnego systemu przemysłowego.</w:t>
      </w:r>
    </w:p>
    <w:p w14:paraId="631D2CE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lastRenderedPageBreak/>
        <w:t>• Uchwyty: podwójne, wzmocnione uchwyty transportowe.</w:t>
      </w:r>
    </w:p>
    <w:p w14:paraId="7150775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Wzmocnienia: </w:t>
      </w:r>
      <w:r>
        <w:rPr>
          <w:rFonts w:ascii="Century Gothic" w:hAnsi="Century Gothic" w:cs="Century Gothic"/>
          <w:sz w:val="20"/>
          <w:szCs w:val="20"/>
        </w:rPr>
        <w:t>wzmocnione dno, wzmocnienia w punktach narażonych na obciążenia.</w:t>
      </w:r>
    </w:p>
    <w:p w14:paraId="36FFA4F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Waga własna: od 1,5 kg do 2,0 kg.</w:t>
      </w:r>
    </w:p>
    <w:p w14:paraId="0867851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Odporność materiału: podwyższona odporność na przetarcia, wilgoć i warunki transportowe.</w:t>
      </w:r>
    </w:p>
    <w:p w14:paraId="0669D7D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transportowa: przystosowana do częstego przenoszenia i transportu mobilnego.</w:t>
      </w:r>
    </w:p>
    <w:p w14:paraId="258B139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Zastosowanie: sceniczne systemy nagłośnieniowe, instalacje audio, transport statywów mikrofonowych i akcesoriów.</w:t>
      </w:r>
    </w:p>
    <w:p w14:paraId="637AC38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Funkcjonalność: ochrona statywów przed zarysowaniami i uszkodzeniami mechanicznymi podczas transportu.</w:t>
      </w:r>
    </w:p>
    <w:p w14:paraId="77ABAC5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Kompatybilność: statywy mikrofonowe o standardowej wysokości i konstrukcji składanej.</w:t>
      </w:r>
    </w:p>
    <w:p w14:paraId="0FFF7C72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5755D830" w14:textId="77777777" w:rsidR="0018759C" w:rsidRDefault="0018759C">
      <w:pPr>
        <w:pStyle w:val="normal1"/>
        <w:rPr>
          <w:rFonts w:ascii="Century Gothic" w:hAnsi="Century Gothic" w:cs="Century Gothic"/>
          <w:b/>
          <w:bCs/>
          <w:sz w:val="20"/>
          <w:szCs w:val="20"/>
          <w:u w:val="single"/>
        </w:rPr>
      </w:pPr>
    </w:p>
    <w:p w14:paraId="13537AD0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1 sztuka:</w:t>
      </w:r>
      <w:r>
        <w:rPr>
          <w:rFonts w:ascii="Century Gothic" w:hAnsi="Century Gothic" w:cs="Century Gothic"/>
          <w:sz w:val="20"/>
          <w:szCs w:val="20"/>
        </w:rPr>
        <w:t xml:space="preserve"> torba transportowa na statywy mikrofonowe (soft case / gig bag).</w:t>
      </w:r>
    </w:p>
    <w:p w14:paraId="049B3B1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transport i ochrona statywów mikrofonowych w zastosowaniach scenicznych, eventowych, instalacyjnych i studyjnych.</w:t>
      </w:r>
    </w:p>
    <w:p w14:paraId="52364CF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Konstrukcja: torba miękka, jednokomorowa z przegrodami wewnętrznymi.</w:t>
      </w:r>
    </w:p>
    <w:p w14:paraId="0833DD1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Materiał: wysokowytrzymały nylon techniczny.</w:t>
      </w:r>
    </w:p>
    <w:p w14:paraId="48B4FBF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Kolor: czarny.</w:t>
      </w:r>
    </w:p>
    <w:p w14:paraId="6233194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Wyściółka: w zakresie od 5 mm do 8 mm pianki ochronnej.</w:t>
      </w:r>
    </w:p>
    <w:p w14:paraId="5D5EB8B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Pojemność: 6 statywów mikrofonowych niskich.</w:t>
      </w:r>
    </w:p>
    <w:p w14:paraId="15E186E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Długość wewnętrzna: od 670 mm do 690 mm.</w:t>
      </w:r>
    </w:p>
    <w:p w14:paraId="0801CCE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Szerokość: od 300 mm do 350 mm.</w:t>
      </w:r>
    </w:p>
    <w:p w14:paraId="481F549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Głębokość: od 300 mm do 350 mm.</w:t>
      </w:r>
    </w:p>
    <w:p w14:paraId="74FE3E4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Zamknięcie: zamek błyskawiczny o wzmocnionej konstrukcji.</w:t>
      </w:r>
    </w:p>
    <w:p w14:paraId="58A77CC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Typ zamka: w zakresie od standardowego do YKK lub równoważnego systemu przemysłowego.</w:t>
      </w:r>
    </w:p>
    <w:p w14:paraId="2C6A186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Uchwyty: podwójne, wzmocnione uchwyty transportowe.</w:t>
      </w:r>
    </w:p>
    <w:p w14:paraId="7D3655B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Wzmocnienia: </w:t>
      </w:r>
      <w:r>
        <w:rPr>
          <w:rFonts w:ascii="Century Gothic" w:hAnsi="Century Gothic" w:cs="Century Gothic"/>
          <w:sz w:val="20"/>
          <w:szCs w:val="20"/>
        </w:rPr>
        <w:t>wzmocnione dno, wzmocnienia w punktach narażonych na obciążenia.</w:t>
      </w:r>
    </w:p>
    <w:p w14:paraId="28845AA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Waga własna: od 0,6 kg do 0,8 kg.</w:t>
      </w:r>
    </w:p>
    <w:p w14:paraId="7897740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Odporność materiału: podwyższona odporność na przetarcia, wilgoć i warunki transportowe.</w:t>
      </w:r>
    </w:p>
    <w:p w14:paraId="654B91A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transportowa: przystosowana do częstego przenoszenia i transportu mobilnego.</w:t>
      </w:r>
    </w:p>
    <w:p w14:paraId="1F1E99D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Zastosowanie: sceniczne systemy nagłośnieniowe, instalacje audio, transport statywów mikrofonowych i akcesoriów.</w:t>
      </w:r>
    </w:p>
    <w:p w14:paraId="7400AA7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Funkcjonalność: ochrona statywów przed zarysowaniami i uszkodzeniami mechanicznymi podczas transportu.</w:t>
      </w:r>
    </w:p>
    <w:p w14:paraId="58987D8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Kompatybilność: statywy mikrofonowe niskie o konstrukcji składanej.</w:t>
      </w:r>
    </w:p>
    <w:p w14:paraId="6D13BBD1" w14:textId="77777777" w:rsidR="0018759C" w:rsidRDefault="0018759C">
      <w:pPr>
        <w:pStyle w:val="normal1"/>
        <w:rPr>
          <w:rFonts w:ascii="Century Gothic" w:hAnsi="Century Gothic" w:cs="Century Gothic"/>
          <w:b/>
          <w:bCs/>
          <w:sz w:val="20"/>
          <w:szCs w:val="20"/>
        </w:rPr>
      </w:pPr>
    </w:p>
    <w:p w14:paraId="291927BB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2 sztuki:</w:t>
      </w:r>
      <w:r>
        <w:rPr>
          <w:rFonts w:ascii="Century Gothic" w:hAnsi="Century Gothic" w:cs="Century Gothic"/>
          <w:sz w:val="20"/>
          <w:szCs w:val="20"/>
        </w:rPr>
        <w:t xml:space="preserve"> case sceniczny / flight case transportowy uniwersalny.</w:t>
      </w:r>
    </w:p>
    <w:p w14:paraId="4515EC8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transport, przechowywanie oraz zabezpieczenie sprzętu scenicznego, oświetleniowego, nagłośnieniowego, kabli i akcesoriów technicznych.</w:t>
      </w:r>
    </w:p>
    <w:p w14:paraId="751ED3D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Konstrukcja: </w:t>
      </w:r>
      <w:r>
        <w:rPr>
          <w:rFonts w:ascii="Century Gothic" w:hAnsi="Century Gothic" w:cs="Century Gothic"/>
          <w:sz w:val="20"/>
          <w:szCs w:val="20"/>
        </w:rPr>
        <w:t>profesjonalny flight case touringowy, konstrukcja skrzyniowa z zamykaną pokrywą, przystosowanie do intensywnej eksploatacji scenicznej i transportowej.</w:t>
      </w:r>
    </w:p>
    <w:p w14:paraId="3AB2148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Wymiary zewnętrzne: </w:t>
      </w:r>
      <w:r>
        <w:rPr>
          <w:rFonts w:ascii="Century Gothic" w:hAnsi="Century Gothic" w:cs="Century Gothic"/>
          <w:sz w:val="20"/>
          <w:szCs w:val="20"/>
        </w:rPr>
        <w:t>długość: w zakresie od 780 mm do 820 mm, szerokość: w zakresie od 380 mm do 420 mm, wysokość: w zakresie od 380 mm do 420 mm.</w:t>
      </w:r>
    </w:p>
    <w:p w14:paraId="5CC98FA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Materiał konstrukcyjny: </w:t>
      </w:r>
      <w:r>
        <w:rPr>
          <w:rFonts w:ascii="Century Gothic" w:hAnsi="Century Gothic" w:cs="Century Gothic"/>
          <w:sz w:val="20"/>
          <w:szCs w:val="20"/>
        </w:rPr>
        <w:t>sklejka wodoodporna o grubości w zakresie od 6 mm do 10 mm,</w:t>
      </w:r>
    </w:p>
    <w:p w14:paraId="3B97C325" w14:textId="77777777" w:rsidR="0018759C" w:rsidRDefault="00000000">
      <w:pPr>
        <w:pStyle w:val="normal1"/>
      </w:pPr>
      <w:r>
        <w:rPr>
          <w:rFonts w:ascii="Century Gothic" w:hAnsi="Century Gothic" w:cs="Century Gothic"/>
          <w:sz w:val="20"/>
          <w:szCs w:val="20"/>
        </w:rPr>
        <w:lastRenderedPageBreak/>
        <w:t>powierzchnia laminowana odporna na ścieranie i wilgoć.</w:t>
      </w:r>
    </w:p>
    <w:p w14:paraId="482629F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Kolor: czarny.</w:t>
      </w:r>
    </w:p>
    <w:p w14:paraId="7B26076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Profile i wzmocnienia:</w:t>
      </w:r>
      <w:r>
        <w:rPr>
          <w:rFonts w:ascii="Century Gothic" w:hAnsi="Century Gothic" w:cs="Century Gothic"/>
          <w:sz w:val="20"/>
          <w:szCs w:val="20"/>
        </w:rPr>
        <w:t xml:space="preserve"> profile aluminiowe wzmacniające krawędzie, narożniki kulowe stalowe, konstrukcja odporna na uderzenia i drgania.</w:t>
      </w:r>
    </w:p>
    <w:p w14:paraId="7CF61C1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Pokrywa: </w:t>
      </w:r>
      <w:r>
        <w:rPr>
          <w:rFonts w:ascii="Century Gothic" w:hAnsi="Century Gothic" w:cs="Century Gothic"/>
          <w:sz w:val="20"/>
          <w:szCs w:val="20"/>
        </w:rPr>
        <w:t>zdejmowana lub uchylna, zawiasy stalowe o podwyższonej trwałości.</w:t>
      </w:r>
    </w:p>
    <w:p w14:paraId="08A0379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System zamykania: </w:t>
      </w:r>
      <w:r>
        <w:rPr>
          <w:rFonts w:ascii="Century Gothic" w:hAnsi="Century Gothic" w:cs="Century Gothic"/>
          <w:sz w:val="20"/>
          <w:szCs w:val="20"/>
        </w:rPr>
        <w:t>zamki motylkowe typu butterfly, możliwość zabezpieczenia kłódką, stalowe elementy montażowe ocynkowane lub nierdzewne.</w:t>
      </w:r>
    </w:p>
    <w:p w14:paraId="0582176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Uchwyty transportowe: </w:t>
      </w:r>
      <w:r>
        <w:rPr>
          <w:rFonts w:ascii="Century Gothic" w:hAnsi="Century Gothic" w:cs="Century Gothic"/>
          <w:sz w:val="20"/>
          <w:szCs w:val="20"/>
        </w:rPr>
        <w:t>wpuszczane uchwyty sprężynowe, ergonomiczne rozmieszczenie uchwytów do transportu ręcznego.</w:t>
      </w:r>
    </w:p>
    <w:p w14:paraId="6AC8284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Wnętrze: </w:t>
      </w:r>
      <w:r>
        <w:rPr>
          <w:rFonts w:ascii="Century Gothic" w:hAnsi="Century Gothic" w:cs="Century Gothic"/>
          <w:sz w:val="20"/>
          <w:szCs w:val="20"/>
        </w:rPr>
        <w:t>przegrody.</w:t>
      </w:r>
    </w:p>
    <w:p w14:paraId="1BBCFFA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Kółka transportowe.</w:t>
      </w:r>
    </w:p>
    <w:p w14:paraId="3CA9ADB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Odporność: wysoka odporność na uszkodzenia mechaniczne, odporność na warunki transportowe i touringowe, ograniczona odporność na wilgoć i kurz.</w:t>
      </w:r>
    </w:p>
    <w:p w14:paraId="547A612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Zastosowanie: transport urządzeń audio i oświetleniowych, przechowywanie kabli i akcesoriów scenicznych, systemy touringowe i rentalowe, magazyny techniki estradowej i AV.</w:t>
      </w:r>
    </w:p>
    <w:p w14:paraId="75EF0CC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Funkcjonalność: bezpieczny transport i magazynowanie sprzętu scenicznego, odporność na intensywną eksploatację oraz możliwość konfiguracji wnętrza zgodnie z wymaganiami użytkownika.</w:t>
      </w:r>
    </w:p>
    <w:p w14:paraId="6ECA4426" w14:textId="77777777" w:rsidR="0018759C" w:rsidRDefault="00000000">
      <w:pPr>
        <w:pStyle w:val="Nagwek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Część 2 Oświetlenie</w:t>
      </w:r>
    </w:p>
    <w:p w14:paraId="60A54A6F" w14:textId="77777777" w:rsidR="0018759C" w:rsidRDefault="0018759C">
      <w:pPr>
        <w:pStyle w:val="normal1"/>
        <w:rPr>
          <w:rFonts w:ascii="Century Gothic" w:hAnsi="Century Gothic" w:cs="Century Gothic"/>
          <w:b/>
          <w:bCs/>
          <w:sz w:val="20"/>
          <w:szCs w:val="20"/>
          <w:u w:val="single"/>
        </w:rPr>
      </w:pPr>
    </w:p>
    <w:p w14:paraId="40255C11" w14:textId="77777777" w:rsidR="0018759C" w:rsidRDefault="00000000">
      <w:pPr>
        <w:pStyle w:val="normal1"/>
        <w:numPr>
          <w:ilvl w:val="0"/>
          <w:numId w:val="3"/>
        </w:numPr>
      </w:pPr>
      <w:r>
        <w:rPr>
          <w:rFonts w:ascii="Century Gothic" w:hAnsi="Century Gothic" w:cs="Century Gothic"/>
          <w:b/>
          <w:bCs/>
          <w:sz w:val="20"/>
          <w:szCs w:val="20"/>
        </w:rPr>
        <w:t>Oświetlenie frontowe</w:t>
      </w:r>
    </w:p>
    <w:p w14:paraId="7449C68C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4D52E8E9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5 sztuk:</w:t>
      </w:r>
      <w:r>
        <w:rPr>
          <w:rFonts w:ascii="Century Gothic" w:hAnsi="Century Gothic" w:cs="Century Gothic"/>
          <w:sz w:val="20"/>
          <w:szCs w:val="20"/>
        </w:rPr>
        <w:t xml:space="preserve"> ruchoma głowica oświetleniowa typu Wash FX LED.</w:t>
      </w:r>
    </w:p>
    <w:p w14:paraId="00BE1CD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oświetlenie sceniczne, koncertowe, teatralne, klubowe oraz eventowe.</w:t>
      </w:r>
    </w:p>
    <w:p w14:paraId="1864668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Źródło światła: </w:t>
      </w:r>
      <w:r>
        <w:rPr>
          <w:rFonts w:ascii="Century Gothic" w:hAnsi="Century Gothic" w:cs="Century Gothic"/>
          <w:sz w:val="20"/>
          <w:szCs w:val="20"/>
        </w:rPr>
        <w:t>diody LED dużej mocy RGBW, liczba źródeł światła w zakresie od 15 do 19 diod LED, moc pojedynczej diody w zakresie od 10 W do 40 W, całkowita moc źródła światła w zakresie od 200 W do 450 W.</w:t>
      </w:r>
    </w:p>
    <w:p w14:paraId="5EBE126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Temperatura barwowa: regulowana lub mieszanie kolorów RGBW.</w:t>
      </w:r>
    </w:p>
    <w:p w14:paraId="3CD4B1B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Kąt świecenia: </w:t>
      </w:r>
      <w:r>
        <w:rPr>
          <w:rFonts w:ascii="Century Gothic" w:hAnsi="Century Gothic" w:cs="Century Gothic"/>
          <w:sz w:val="20"/>
          <w:szCs w:val="20"/>
        </w:rPr>
        <w:t>zoom regulowany w zakresie minimum od 4° do 60°.</w:t>
      </w:r>
    </w:p>
    <w:p w14:paraId="46B3067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Ruch PAN: w zakresie od 540° do 630°.</w:t>
      </w:r>
    </w:p>
    <w:p w14:paraId="5D0C9BB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Ruch TILT: w zakresie od 220° do 270°.</w:t>
      </w:r>
    </w:p>
    <w:p w14:paraId="47BD843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Rozdzielczość ruchu: 16-bit.</w:t>
      </w:r>
    </w:p>
    <w:p w14:paraId="4C85B3D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Sterowanie: </w:t>
      </w:r>
      <w:r>
        <w:rPr>
          <w:rFonts w:ascii="Century Gothic" w:hAnsi="Century Gothic" w:cs="Century Gothic"/>
          <w:sz w:val="20"/>
          <w:szCs w:val="20"/>
        </w:rPr>
        <w:t>DMX512, Art-Net i/lub sACN (opcjonalnie), tryb automatyczny, sterowanie dźwiękiem, master/slave.</w:t>
      </w:r>
    </w:p>
    <w:p w14:paraId="4051A0C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Liczba kanałów DMX: w zakresie od 14 do 35 kanałów.</w:t>
      </w:r>
    </w:p>
    <w:p w14:paraId="1692431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Funkcje efektowe: </w:t>
      </w:r>
      <w:r>
        <w:rPr>
          <w:rFonts w:ascii="Century Gothic" w:hAnsi="Century Gothic" w:cs="Century Gothic"/>
          <w:sz w:val="20"/>
          <w:szCs w:val="20"/>
        </w:rPr>
        <w:t>elektroniczny dimmer 0–100%, strobo w zakresie od 1 do 20 Hz, mieszanie kolorów RGBW.</w:t>
      </w:r>
    </w:p>
    <w:p w14:paraId="0425B8A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Wyświetlacz: </w:t>
      </w:r>
      <w:r>
        <w:rPr>
          <w:rFonts w:ascii="Century Gothic" w:hAnsi="Century Gothic" w:cs="Century Gothic"/>
          <w:sz w:val="20"/>
          <w:szCs w:val="20"/>
        </w:rPr>
        <w:t>LCD / OLED lub równoważny wyświetlacz menu, przyciski sterujące konfiguracją urządzenia.</w:t>
      </w:r>
    </w:p>
    <w:p w14:paraId="3629C7F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Wejścia/wyjścia sygnałowe:</w:t>
      </w:r>
      <w:r>
        <w:rPr>
          <w:rFonts w:ascii="Century Gothic" w:hAnsi="Century Gothic" w:cs="Century Gothic"/>
          <w:sz w:val="20"/>
          <w:szCs w:val="20"/>
        </w:rPr>
        <w:t xml:space="preserve"> XLR 3-pin i/lub 5-pin DMX, Ethernet RJ45 (opcjonalnie).</w:t>
      </w:r>
    </w:p>
    <w:p w14:paraId="7BE84A4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Pobór mocy: w zakresie od 250 W do 450 W.</w:t>
      </w:r>
    </w:p>
    <w:p w14:paraId="19759A6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Obudowa: </w:t>
      </w:r>
      <w:r>
        <w:rPr>
          <w:rFonts w:ascii="Century Gothic" w:hAnsi="Century Gothic" w:cs="Century Gothic"/>
          <w:sz w:val="20"/>
          <w:szCs w:val="20"/>
        </w:rPr>
        <w:t>metalowa i/lub kompozytowa, konstrukcja przystosowana do pracy touringowej, aktywne chłodzenie wentylatorami.</w:t>
      </w:r>
    </w:p>
    <w:p w14:paraId="4FB1EFF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Wymiary: w zakresie od: </w:t>
      </w:r>
      <w:r>
        <w:rPr>
          <w:rFonts w:ascii="Century Gothic" w:hAnsi="Century Gothic" w:cs="Century Gothic"/>
          <w:sz w:val="20"/>
          <w:szCs w:val="20"/>
        </w:rPr>
        <w:t>wysokość: 400 mm do 500 mm, szerokość: 250 mm do 300 mm, głębokość: 200 mm do 350 mm.</w:t>
      </w:r>
    </w:p>
    <w:p w14:paraId="78506CB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Waga: od 11 kg do 15 kg.</w:t>
      </w:r>
    </w:p>
    <w:p w14:paraId="40677DF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lastRenderedPageBreak/>
        <w:t xml:space="preserve">• Uchwyty montażowe: </w:t>
      </w:r>
      <w:r>
        <w:rPr>
          <w:rFonts w:ascii="Century Gothic" w:hAnsi="Century Gothic" w:cs="Century Gothic"/>
          <w:sz w:val="20"/>
          <w:szCs w:val="20"/>
        </w:rPr>
        <w:t>możliwość montażu na kratownicy.</w:t>
      </w:r>
    </w:p>
    <w:p w14:paraId="5D589D0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Zastosowanie: </w:t>
      </w:r>
      <w:r>
        <w:rPr>
          <w:rFonts w:ascii="Century Gothic" w:hAnsi="Century Gothic" w:cs="Century Gothic"/>
          <w:sz w:val="20"/>
          <w:szCs w:val="20"/>
        </w:rPr>
        <w:t>koncerty i wydarzenia live, sceny teatralne, kluby i instalacje DJ, realizacje telewizyjne i eventowe.</w:t>
      </w:r>
    </w:p>
    <w:p w14:paraId="2B8D4B7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Funkcjonalność: dynamiczne oświetlenie typu wash z możliwością tworzenia efektów beam i FX, płynna zmiana kolorów, szybki ruch PAN/TILT oraz integracja z profesjonalnymi systemami sterowania DMX.</w:t>
      </w:r>
    </w:p>
    <w:p w14:paraId="66951554" w14:textId="77777777" w:rsidR="0018759C" w:rsidRDefault="0018759C">
      <w:pPr>
        <w:pStyle w:val="normal1"/>
        <w:rPr>
          <w:rFonts w:ascii="Century Gothic" w:hAnsi="Century Gothic" w:cs="Century Gothic"/>
          <w:b/>
          <w:bCs/>
          <w:sz w:val="20"/>
          <w:szCs w:val="20"/>
        </w:rPr>
      </w:pPr>
    </w:p>
    <w:p w14:paraId="00603673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2 sztuki:</w:t>
      </w:r>
      <w:r>
        <w:rPr>
          <w:rFonts w:ascii="Century Gothic" w:hAnsi="Century Gothic" w:cs="Century Gothic"/>
          <w:sz w:val="20"/>
          <w:szCs w:val="20"/>
        </w:rPr>
        <w:t xml:space="preserve"> reflektor profilowy LED typu Profile do zastosowań scenicznych i teatralnych.</w:t>
      </w:r>
    </w:p>
    <w:p w14:paraId="061581B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oświetlenie sceniczne, teatralne, telewizyjne, eventowe oraz instalacyjne wymagające precyzyjnego kształtowania wiązki światła.</w:t>
      </w:r>
    </w:p>
    <w:p w14:paraId="021E1C3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Źródło światła: </w:t>
      </w:r>
      <w:r>
        <w:rPr>
          <w:rFonts w:ascii="Century Gothic" w:hAnsi="Century Gothic" w:cs="Century Gothic"/>
          <w:sz w:val="20"/>
          <w:szCs w:val="20"/>
        </w:rPr>
        <w:t xml:space="preserve">dioda LED COB dużej mocy, moc źródła światła w zakresie od 150 W do 200 W, temperatura barwowa w zakresie od 1800K to 10000K, współczynnik CRI w zakresie od 90 do 98. </w:t>
      </w:r>
    </w:p>
    <w:p w14:paraId="582CCD1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Układ optyczny: </w:t>
      </w:r>
      <w:r>
        <w:rPr>
          <w:rFonts w:ascii="Century Gothic" w:hAnsi="Century Gothic" w:cs="Century Gothic"/>
          <w:sz w:val="20"/>
          <w:szCs w:val="20"/>
        </w:rPr>
        <w:t>wymienne tubusy optyczne.</w:t>
      </w:r>
    </w:p>
    <w:p w14:paraId="49C5E3D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Regulacja wiązki: </w:t>
      </w:r>
      <w:r>
        <w:rPr>
          <w:rFonts w:ascii="Century Gothic" w:hAnsi="Century Gothic" w:cs="Century Gothic"/>
          <w:sz w:val="20"/>
          <w:szCs w:val="20"/>
        </w:rPr>
        <w:t>ręczny focus, możliwość kadrowania wiązki za pomocą przesłon profilowych.</w:t>
      </w:r>
    </w:p>
    <w:p w14:paraId="47C2871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System kadrowania: </w:t>
      </w:r>
      <w:r>
        <w:rPr>
          <w:rFonts w:ascii="Century Gothic" w:hAnsi="Century Gothic" w:cs="Century Gothic"/>
          <w:sz w:val="20"/>
          <w:szCs w:val="20"/>
        </w:rPr>
        <w:t>minimum 4 przesłony profilowe, możliwość uzyskania ostrego odcięcia światła.</w:t>
      </w:r>
    </w:p>
    <w:p w14:paraId="0CC4A0D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Funkcje świetlne:</w:t>
      </w:r>
      <w:r>
        <w:rPr>
          <w:rFonts w:ascii="Century Gothic" w:hAnsi="Century Gothic" w:cs="Century Gothic"/>
          <w:sz w:val="20"/>
          <w:szCs w:val="20"/>
        </w:rPr>
        <w:t xml:space="preserve"> elektroniczny dimmer 0–100%.</w:t>
      </w:r>
    </w:p>
    <w:p w14:paraId="6E5A659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Sterowanie: </w:t>
      </w:r>
      <w:r>
        <w:rPr>
          <w:rFonts w:ascii="Century Gothic" w:hAnsi="Century Gothic" w:cs="Century Gothic"/>
          <w:sz w:val="20"/>
          <w:szCs w:val="20"/>
        </w:rPr>
        <w:t>DMX512, RDM, tryb manualny.</w:t>
      </w:r>
    </w:p>
    <w:p w14:paraId="1CF9234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Liczba kanałów DMX: w zakresie od 3 do 18 kanałów.</w:t>
      </w:r>
    </w:p>
    <w:p w14:paraId="1CCA721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Wyświetlacz: </w:t>
      </w:r>
      <w:r>
        <w:rPr>
          <w:rFonts w:ascii="Century Gothic" w:hAnsi="Century Gothic" w:cs="Century Gothic"/>
          <w:sz w:val="20"/>
          <w:szCs w:val="20"/>
        </w:rPr>
        <w:t>LCD lub OLED z menu konfiguracyjnym, przyciski sterujące ustawieniami urządzenia.</w:t>
      </w:r>
    </w:p>
    <w:p w14:paraId="1D88CC41" w14:textId="77777777" w:rsidR="0018759C" w:rsidRDefault="00000000">
      <w:pPr>
        <w:pStyle w:val="normal1"/>
      </w:pPr>
      <w:r>
        <w:rPr>
          <w:rFonts w:ascii="Century Gothic" w:hAnsi="Century Gothic" w:cs="Century Gothic"/>
          <w:sz w:val="20"/>
          <w:szCs w:val="20"/>
        </w:rPr>
        <w:t>Wejścia/wyjścia sygnałowe: XLR 3-pin i/lub 5-pin DMX</w:t>
      </w:r>
    </w:p>
    <w:p w14:paraId="2410ADE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Pobór mocy: w zakresie od 180 W do 320 W.</w:t>
      </w:r>
    </w:p>
    <w:p w14:paraId="2EEC846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Obudowa: </w:t>
      </w:r>
      <w:r>
        <w:rPr>
          <w:rFonts w:ascii="Century Gothic" w:hAnsi="Century Gothic" w:cs="Century Gothic"/>
          <w:sz w:val="20"/>
          <w:szCs w:val="20"/>
        </w:rPr>
        <w:t>metalowa, przystosowana do pracy profesjonalnej, kolor czarny mat, aktywne lub hybrydowe chłodzenie o niskim poziomie hałasu.</w:t>
      </w:r>
    </w:p>
    <w:p w14:paraId="429F7B0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Wymiary: w zakresie od: </w:t>
      </w:r>
      <w:r>
        <w:rPr>
          <w:rFonts w:ascii="Century Gothic" w:hAnsi="Century Gothic" w:cs="Century Gothic"/>
          <w:sz w:val="20"/>
          <w:szCs w:val="20"/>
        </w:rPr>
        <w:t>długość: 500 mm do 580 mm, szerokość: 200 mm do 350 mm, wysokość: 190 mm do 380 mm.</w:t>
      </w:r>
    </w:p>
    <w:p w14:paraId="7B402DD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Waga: od 6 kg do 8 kg.</w:t>
      </w:r>
    </w:p>
    <w:p w14:paraId="682C3B1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Uchwyt montażowy: </w:t>
      </w:r>
      <w:r>
        <w:rPr>
          <w:rFonts w:ascii="Century Gothic" w:hAnsi="Century Gothic" w:cs="Century Gothic"/>
          <w:sz w:val="20"/>
          <w:szCs w:val="20"/>
        </w:rPr>
        <w:t>jarzmo montażowe do zawieszenia na kratownicy lub montażu stojącego, kompatybilność z hakami scenicznymi i linkami bezpieczeństwa.</w:t>
      </w:r>
    </w:p>
    <w:p w14:paraId="03E3F06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Zastosowanie: </w:t>
      </w:r>
      <w:r>
        <w:rPr>
          <w:rFonts w:ascii="Century Gothic" w:hAnsi="Century Gothic" w:cs="Century Gothic"/>
          <w:sz w:val="20"/>
          <w:szCs w:val="20"/>
        </w:rPr>
        <w:t>teatry i sceny widowiskowe, studia telewizyjne, sale koncertowe</w:t>
      </w:r>
    </w:p>
    <w:p w14:paraId="5A8A2303" w14:textId="77777777" w:rsidR="0018759C" w:rsidRDefault="00000000">
      <w:pPr>
        <w:pStyle w:val="normal1"/>
      </w:pPr>
      <w:r>
        <w:rPr>
          <w:rFonts w:ascii="Century Gothic" w:hAnsi="Century Gothic" w:cs="Century Gothic"/>
          <w:sz w:val="20"/>
          <w:szCs w:val="20"/>
        </w:rPr>
        <w:t>instalacje eventowe i konferencyjne.</w:t>
      </w:r>
    </w:p>
    <w:p w14:paraId="006E1F8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Funkcjonalność: precyzyjne kształtowanie wiązki światła, wysoki współczynnik oddawania barw, kompatybilność z systemami DMX oraz możliwość pracy w zastosowaniach scenicznych i broadcastowych wymagających stabilnego, jednolitego światła.</w:t>
      </w:r>
    </w:p>
    <w:p w14:paraId="1BBB638B" w14:textId="77777777" w:rsidR="0018759C" w:rsidRDefault="0018759C">
      <w:pPr>
        <w:pStyle w:val="normal1"/>
        <w:rPr>
          <w:rFonts w:ascii="Century Gothic" w:hAnsi="Century Gothic" w:cs="Century Gothic"/>
          <w:b/>
          <w:bCs/>
          <w:sz w:val="20"/>
          <w:szCs w:val="20"/>
        </w:rPr>
      </w:pPr>
    </w:p>
    <w:p w14:paraId="7EE69081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12 sztuk</w:t>
      </w:r>
      <w:r>
        <w:rPr>
          <w:rFonts w:ascii="Century Gothic" w:hAnsi="Century Gothic" w:cs="Century Gothic"/>
          <w:sz w:val="20"/>
          <w:szCs w:val="20"/>
          <w:u w:val="single"/>
        </w:rPr>
        <w:t>:</w:t>
      </w:r>
      <w:r>
        <w:rPr>
          <w:rFonts w:ascii="Century Gothic" w:hAnsi="Century Gothic" w:cs="Century Gothic"/>
          <w:sz w:val="20"/>
          <w:szCs w:val="20"/>
        </w:rPr>
        <w:t xml:space="preserve"> uchwyt / zacisk montażowy do instalacji urządzeń scenicznych na kratownicach i rurach nośnych.</w:t>
      </w:r>
    </w:p>
    <w:p w14:paraId="6E42955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montaż reflektorów, urządzeń oświetleniowych, multimedialnych oraz osprzętu scenicznego na konstrukcjach aluminiowych i stalowych.</w:t>
      </w:r>
    </w:p>
    <w:p w14:paraId="0B6919F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Konstrukcja: uchwyt typu selflock / quick clamp z mechanizmem szybkiego zamykania.</w:t>
      </w:r>
    </w:p>
    <w:p w14:paraId="5A167C2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Materiał: aluminium wysokowytrzymałe lub stop aluminium o podwyższonej odporności mechanicznej.</w:t>
      </w:r>
    </w:p>
    <w:p w14:paraId="2BA52F4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Wykończenie: lakier proszkowy lub anodowanie.</w:t>
      </w:r>
    </w:p>
    <w:p w14:paraId="7B133AC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Kolor: czarny mat.</w:t>
      </w:r>
    </w:p>
    <w:p w14:paraId="2BC23CB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lastRenderedPageBreak/>
        <w:t xml:space="preserve">• Mechanizm blokowania: </w:t>
      </w:r>
      <w:r>
        <w:rPr>
          <w:rFonts w:ascii="Century Gothic" w:hAnsi="Century Gothic" w:cs="Century Gothic"/>
          <w:sz w:val="20"/>
          <w:szCs w:val="20"/>
        </w:rPr>
        <w:t>automatyczny system zatrzaskowy typu selflock, możliwość montażu bez użycia narzędzi, zabezpieczenie przed przypadkowym otwarciem.</w:t>
      </w:r>
    </w:p>
    <w:p w14:paraId="55A0AF5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Kompatybilność z rurami / kratownicami: </w:t>
      </w:r>
      <w:r>
        <w:rPr>
          <w:rFonts w:ascii="Century Gothic" w:hAnsi="Century Gothic" w:cs="Century Gothic"/>
          <w:sz w:val="20"/>
          <w:szCs w:val="20"/>
        </w:rPr>
        <w:t>średnica rur w zakresie od 48 mm do 51 mm</w:t>
      </w:r>
    </w:p>
    <w:p w14:paraId="10749666" w14:textId="77777777" w:rsidR="0018759C" w:rsidRDefault="00000000">
      <w:pPr>
        <w:pStyle w:val="normal1"/>
      </w:pPr>
      <w:r>
        <w:rPr>
          <w:rFonts w:ascii="Century Gothic" w:hAnsi="Century Gothic" w:cs="Century Gothic"/>
          <w:sz w:val="20"/>
          <w:szCs w:val="20"/>
        </w:rPr>
        <w:t>kompatybilność z kratownicami scenicznymi standardu 50 mm.</w:t>
      </w:r>
    </w:p>
    <w:p w14:paraId="63BA741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Dopuszczalne obciążenie robocze (WLL): w zakresie od 200 kg do 250 kg.</w:t>
      </w:r>
    </w:p>
    <w:p w14:paraId="0304503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Współczynnik bezpieczeństwa: zgodny z normami dla osprzętu scenicznego i riggingowego.</w:t>
      </w:r>
    </w:p>
    <w:p w14:paraId="5785970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Punkt montażowy: otwór montażowy pod śrubę w zakresie od M10 do M12, możliwość montażu śruby oczkowej lub adaptera omega.</w:t>
      </w:r>
    </w:p>
    <w:p w14:paraId="3B00EED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Konstrukcja mechaniczna: </w:t>
      </w:r>
      <w:r>
        <w:rPr>
          <w:rFonts w:ascii="Century Gothic" w:hAnsi="Century Gothic" w:cs="Century Gothic"/>
          <w:sz w:val="20"/>
          <w:szCs w:val="20"/>
        </w:rPr>
        <w:t>wysoka odporność na obciążenia dynamiczne i drgania</w:t>
      </w:r>
    </w:p>
    <w:p w14:paraId="2DD6CD00" w14:textId="77777777" w:rsidR="0018759C" w:rsidRDefault="00000000">
      <w:pPr>
        <w:pStyle w:val="normal1"/>
      </w:pPr>
      <w:r>
        <w:rPr>
          <w:rFonts w:ascii="Century Gothic" w:hAnsi="Century Gothic" w:cs="Century Gothic"/>
          <w:sz w:val="20"/>
          <w:szCs w:val="20"/>
        </w:rPr>
        <w:t>przystosowanie do pracy touringowej i instalacyjnej.</w:t>
      </w:r>
    </w:p>
    <w:p w14:paraId="2483434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Wymiary: w zakresie od </w:t>
      </w:r>
      <w:r>
        <w:rPr>
          <w:rFonts w:ascii="Century Gothic" w:hAnsi="Century Gothic" w:cs="Century Gothic"/>
          <w:sz w:val="20"/>
          <w:szCs w:val="20"/>
        </w:rPr>
        <w:t>szerokość: 30 mm do 40 mm, wysokość: 110 mm do 160 mm, głębokość: 150 mm do 200 mm.</w:t>
      </w:r>
    </w:p>
    <w:p w14:paraId="5AB7EEA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Odporność: odporność na korozję, ścieranie i intensywną eksploatację sceniczną.</w:t>
      </w:r>
    </w:p>
    <w:p w14:paraId="5D4C496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Certyfikacja: zgodność z wymaganiami bezpieczeństwa dla osprzętu scenicznego i podwieszeń technicznych.</w:t>
      </w:r>
    </w:p>
    <w:p w14:paraId="52A9A7A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Zastosowanie: </w:t>
      </w:r>
      <w:r>
        <w:rPr>
          <w:rFonts w:ascii="Century Gothic" w:hAnsi="Century Gothic" w:cs="Century Gothic"/>
          <w:sz w:val="20"/>
          <w:szCs w:val="20"/>
        </w:rPr>
        <w:t>montaż urządzeń oświetleniowych, konstrukcje sceniczne i eventowe, instalacje teatralne i koncertowe, systemy kratownic aluminiowych.</w:t>
      </w:r>
    </w:p>
    <w:p w14:paraId="5190747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Funkcjonalność: szybki i bezpieczny montaż urządzeń na kratownicach bez użycia narzędzi, wysoka nośność oraz kompatybilność z profesjonalnymi systemami scenicznymi.</w:t>
      </w:r>
    </w:p>
    <w:p w14:paraId="2DD12D82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4CCBAF1D" w14:textId="77777777" w:rsidR="0018759C" w:rsidRDefault="00000000">
      <w:pPr>
        <w:pStyle w:val="normal1"/>
        <w:numPr>
          <w:ilvl w:val="0"/>
          <w:numId w:val="3"/>
        </w:numPr>
      </w:pPr>
      <w:r>
        <w:rPr>
          <w:rFonts w:ascii="Century Gothic" w:hAnsi="Century Gothic" w:cs="Century Gothic"/>
          <w:b/>
          <w:bCs/>
          <w:sz w:val="20"/>
          <w:szCs w:val="20"/>
        </w:rPr>
        <w:t>Oświetlenie kontrowe - wash i spot</w:t>
      </w:r>
    </w:p>
    <w:p w14:paraId="3D09D20A" w14:textId="77777777" w:rsidR="0018759C" w:rsidRDefault="0018759C">
      <w:pPr>
        <w:pStyle w:val="normal1"/>
        <w:rPr>
          <w:rFonts w:ascii="Century Gothic" w:hAnsi="Century Gothic" w:cs="Century Gothic"/>
          <w:b/>
          <w:bCs/>
          <w:sz w:val="20"/>
          <w:szCs w:val="20"/>
        </w:rPr>
      </w:pPr>
    </w:p>
    <w:p w14:paraId="3CCB8FB1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5 sztuk:</w:t>
      </w:r>
      <w:r>
        <w:rPr>
          <w:rFonts w:ascii="Century Gothic" w:hAnsi="Century Gothic" w:cs="Century Gothic"/>
          <w:sz w:val="20"/>
          <w:szCs w:val="20"/>
        </w:rPr>
        <w:t xml:space="preserve"> ruchoma głowica oświetleniowa typu Wash FX LED.</w:t>
      </w:r>
    </w:p>
    <w:p w14:paraId="68544CC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oświetlenie sceniczne, koncertowe, teatralne, klubowe oraz eventowe.</w:t>
      </w:r>
    </w:p>
    <w:p w14:paraId="051208B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Źródło światła: </w:t>
      </w:r>
      <w:r>
        <w:rPr>
          <w:rFonts w:ascii="Century Gothic" w:hAnsi="Century Gothic" w:cs="Century Gothic"/>
          <w:sz w:val="20"/>
          <w:szCs w:val="20"/>
        </w:rPr>
        <w:t>diody LED dużej mocy RGBW, liczba źródeł światła w zakresie od 15 do 19 diod LED, moc pojedynczej diody w zakresie od 10 W do 40 W, całkowita moc źródła światła w zakresie od 200 W do 450 W.</w:t>
      </w:r>
    </w:p>
    <w:p w14:paraId="1FE63F6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Temperatura barwowa: regulowana lub mieszanie kolorów RGBW.</w:t>
      </w:r>
    </w:p>
    <w:p w14:paraId="5F1C5A1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Kąt świecenia: </w:t>
      </w:r>
      <w:r>
        <w:rPr>
          <w:rFonts w:ascii="Century Gothic" w:hAnsi="Century Gothic" w:cs="Century Gothic"/>
          <w:sz w:val="20"/>
          <w:szCs w:val="20"/>
        </w:rPr>
        <w:t>zoom regulowany w zakresie minimum od 4° do 60°.</w:t>
      </w:r>
    </w:p>
    <w:p w14:paraId="5DB828B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Ruch PAN: w zakresie od 540° do 630°.</w:t>
      </w:r>
    </w:p>
    <w:p w14:paraId="7CFF264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Ruch TILT: w zakresie od 220° do 270°.</w:t>
      </w:r>
    </w:p>
    <w:p w14:paraId="636C99A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Rozdzielczość ruchu: 16-bit.</w:t>
      </w:r>
    </w:p>
    <w:p w14:paraId="584EB0E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Sterowanie: </w:t>
      </w:r>
      <w:r>
        <w:rPr>
          <w:rFonts w:ascii="Century Gothic" w:hAnsi="Century Gothic" w:cs="Century Gothic"/>
          <w:sz w:val="20"/>
          <w:szCs w:val="20"/>
        </w:rPr>
        <w:t>DMX512, Art-Net i/lub sACN (opcjonalnie), tryb automatyczny, sterowanie dźwiękiem, master/slave.</w:t>
      </w:r>
    </w:p>
    <w:p w14:paraId="5DE5213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Liczba kanałów DMX: w zakresie od 14 do 35 kanałów.</w:t>
      </w:r>
    </w:p>
    <w:p w14:paraId="3A3968D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Funkcje efektowe: </w:t>
      </w:r>
      <w:r>
        <w:rPr>
          <w:rFonts w:ascii="Century Gothic" w:hAnsi="Century Gothic" w:cs="Century Gothic"/>
          <w:sz w:val="20"/>
          <w:szCs w:val="20"/>
        </w:rPr>
        <w:t>elektroniczny dimmer 0–100%, strobo w zakresie od 1 do 20 Hz, mieszanie kolorów RGBW.</w:t>
      </w:r>
    </w:p>
    <w:p w14:paraId="4778031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Wyświetlacz: </w:t>
      </w:r>
      <w:r>
        <w:rPr>
          <w:rFonts w:ascii="Century Gothic" w:hAnsi="Century Gothic" w:cs="Century Gothic"/>
          <w:sz w:val="20"/>
          <w:szCs w:val="20"/>
        </w:rPr>
        <w:t>LCD / OLED lub równoważny wyświetlacz menu, przyciski sterujące konfiguracją urządzenia.</w:t>
      </w:r>
    </w:p>
    <w:p w14:paraId="621B039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Wejścia/wyjścia sygnałowe: </w:t>
      </w:r>
      <w:r>
        <w:rPr>
          <w:rFonts w:ascii="Century Gothic" w:hAnsi="Century Gothic" w:cs="Century Gothic"/>
          <w:sz w:val="20"/>
          <w:szCs w:val="20"/>
        </w:rPr>
        <w:t>XLR 3-pin i/lub 5-pin DMX, Ethernet RJ45 (opcjonalnie).</w:t>
      </w:r>
    </w:p>
    <w:p w14:paraId="41656BD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Pobór mocy: w zakresie od 250 W do 450 W.</w:t>
      </w:r>
    </w:p>
    <w:p w14:paraId="6AE78CA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Obudowa: </w:t>
      </w:r>
      <w:r>
        <w:rPr>
          <w:rFonts w:ascii="Century Gothic" w:hAnsi="Century Gothic" w:cs="Century Gothic"/>
          <w:sz w:val="20"/>
          <w:szCs w:val="20"/>
        </w:rPr>
        <w:t>metalowa i/lub kompozytowa, konstrukcja przystosowana do pracy touringowej, aktywne chłodzenie wentylatorami.</w:t>
      </w:r>
    </w:p>
    <w:p w14:paraId="500B78D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Wymiary: w zakresie od: </w:t>
      </w:r>
      <w:r>
        <w:rPr>
          <w:rFonts w:ascii="Century Gothic" w:hAnsi="Century Gothic" w:cs="Century Gothic"/>
          <w:sz w:val="20"/>
          <w:szCs w:val="20"/>
        </w:rPr>
        <w:t>wysokość: 400 mm do 500 mm, szerokość: 250 mm do 300 mm, głębokość: 200 mm do 350 mm.</w:t>
      </w:r>
    </w:p>
    <w:p w14:paraId="6327EDA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Waga: od 11 kg do 15 kg.</w:t>
      </w:r>
    </w:p>
    <w:p w14:paraId="0DD605A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Uchwyty montażowe: </w:t>
      </w:r>
      <w:r>
        <w:rPr>
          <w:rFonts w:ascii="Century Gothic" w:hAnsi="Century Gothic" w:cs="Century Gothic"/>
          <w:sz w:val="20"/>
          <w:szCs w:val="20"/>
        </w:rPr>
        <w:t>możliwość montażu na kratownicy.</w:t>
      </w:r>
    </w:p>
    <w:p w14:paraId="66A4930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lastRenderedPageBreak/>
        <w:t xml:space="preserve">• Zastosowanie: </w:t>
      </w:r>
      <w:r>
        <w:rPr>
          <w:rFonts w:ascii="Century Gothic" w:hAnsi="Century Gothic" w:cs="Century Gothic"/>
          <w:sz w:val="20"/>
          <w:szCs w:val="20"/>
        </w:rPr>
        <w:t>koncerty i wydarzenia live, sceny teatralne, kluby i instalacje DJ, realizacje telewizyjne i eventowe.</w:t>
      </w:r>
    </w:p>
    <w:p w14:paraId="52A9D4A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Funkcjonalność: dynamiczne oświetlenie typu wash z możliwością tworzenia efektów beam i FX, płynna zmiana kolorów, szybki ruch PAN/TILT oraz integracja z profesjonalnymi systemami sterowania DMX.</w:t>
      </w:r>
    </w:p>
    <w:p w14:paraId="584EF0D7" w14:textId="77777777" w:rsidR="0018759C" w:rsidRDefault="0018759C">
      <w:pPr>
        <w:pStyle w:val="normal1"/>
        <w:rPr>
          <w:rFonts w:ascii="Century Gothic" w:hAnsi="Century Gothic" w:cs="Century Gothic"/>
          <w:b/>
          <w:bCs/>
          <w:sz w:val="20"/>
          <w:szCs w:val="20"/>
        </w:rPr>
      </w:pPr>
    </w:p>
    <w:p w14:paraId="677A4577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8 sztuk:</w:t>
      </w:r>
      <w:r>
        <w:rPr>
          <w:rFonts w:ascii="Century Gothic" w:hAnsi="Century Gothic" w:cs="Century Gothic"/>
          <w:sz w:val="20"/>
          <w:szCs w:val="20"/>
        </w:rPr>
        <w:t xml:space="preserve"> ruchoma głowica oświetleniowa typu Spot LED.</w:t>
      </w:r>
    </w:p>
    <w:p w14:paraId="58C7CC8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oświetlenie sceniczne, koncertowe, klubowe, teatralne oraz eventowe.</w:t>
      </w:r>
    </w:p>
    <w:p w14:paraId="03FD6EB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Źródło światła: </w:t>
      </w:r>
      <w:r>
        <w:rPr>
          <w:rFonts w:ascii="Century Gothic" w:hAnsi="Century Gothic" w:cs="Century Gothic"/>
          <w:sz w:val="20"/>
          <w:szCs w:val="20"/>
        </w:rPr>
        <w:t>moc źródła światła w zakresie od 250 W do 350 W.</w:t>
      </w:r>
    </w:p>
    <w:p w14:paraId="2C8E4ED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Układ optyczny: </w:t>
      </w:r>
      <w:r>
        <w:rPr>
          <w:rFonts w:ascii="Century Gothic" w:hAnsi="Century Gothic" w:cs="Century Gothic"/>
          <w:sz w:val="20"/>
          <w:szCs w:val="20"/>
        </w:rPr>
        <w:t>soczewki o wysokiej transmisji światła, elektroniczny focus, zoom regulowany w zakresie minimum od 10° do 38°.</w:t>
      </w:r>
    </w:p>
    <w:p w14:paraId="6A740D9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Jasność i efekty: </w:t>
      </w:r>
      <w:r>
        <w:rPr>
          <w:rFonts w:ascii="Century Gothic" w:hAnsi="Century Gothic" w:cs="Century Gothic"/>
          <w:sz w:val="20"/>
          <w:szCs w:val="20"/>
        </w:rPr>
        <w:t>elektroniczny dimmer 0-100%, strobo elektroniczne w zakresie od 1 do 20 Hz, efekty pulse i random strobe.</w:t>
      </w:r>
    </w:p>
    <w:p w14:paraId="013B02A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Ruch PAN: w zakresie od 540° do 630°.</w:t>
      </w:r>
    </w:p>
    <w:p w14:paraId="4FE1602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Ruch TILT: w zakresie od 220° do 270°.</w:t>
      </w:r>
    </w:p>
    <w:p w14:paraId="143203A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Rozdzielczość ruchu: 8-bit i/lub 16-bit.</w:t>
      </w:r>
    </w:p>
    <w:p w14:paraId="5DC2A99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Koło kolorów: </w:t>
      </w:r>
      <w:r>
        <w:rPr>
          <w:rFonts w:ascii="Century Gothic" w:hAnsi="Century Gothic" w:cs="Century Gothic"/>
          <w:sz w:val="20"/>
          <w:szCs w:val="20"/>
        </w:rPr>
        <w:t>minimum 6 kolorów + biały, efekt split colors i rainbow.</w:t>
      </w:r>
    </w:p>
    <w:p w14:paraId="0FF08E6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Koło gobo statycznych: </w:t>
      </w:r>
      <w:r>
        <w:rPr>
          <w:rFonts w:ascii="Century Gothic" w:hAnsi="Century Gothic" w:cs="Century Gothic"/>
          <w:sz w:val="20"/>
          <w:szCs w:val="20"/>
        </w:rPr>
        <w:t>minimum 5 gobo.</w:t>
      </w:r>
    </w:p>
    <w:p w14:paraId="1A93ADA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Koło gobo rotacyjnych: </w:t>
      </w:r>
      <w:r>
        <w:rPr>
          <w:rFonts w:ascii="Century Gothic" w:hAnsi="Century Gothic" w:cs="Century Gothic"/>
          <w:sz w:val="20"/>
          <w:szCs w:val="20"/>
        </w:rPr>
        <w:t>minimum 7 gobo rotacyjnych.</w:t>
      </w:r>
    </w:p>
    <w:p w14:paraId="2E79CE4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Pryzmat: </w:t>
      </w:r>
      <w:r>
        <w:rPr>
          <w:rFonts w:ascii="Century Gothic" w:hAnsi="Century Gothic" w:cs="Century Gothic"/>
          <w:sz w:val="20"/>
          <w:szCs w:val="20"/>
        </w:rPr>
        <w:t>minimum 3.</w:t>
      </w:r>
    </w:p>
    <w:p w14:paraId="11EABE1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Efekty dodatkowe:</w:t>
      </w:r>
      <w:r>
        <w:rPr>
          <w:rFonts w:ascii="Century Gothic" w:hAnsi="Century Gothic" w:cs="Century Gothic"/>
          <w:sz w:val="20"/>
          <w:szCs w:val="20"/>
        </w:rPr>
        <w:t xml:space="preserve"> frost lub soft filter, możliwość nakładania efektów gobo i pryzmatu.</w:t>
      </w:r>
    </w:p>
    <w:p w14:paraId="758AC1A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Sterowanie: </w:t>
      </w:r>
      <w:r>
        <w:rPr>
          <w:rFonts w:ascii="Century Gothic" w:hAnsi="Century Gothic" w:cs="Century Gothic"/>
          <w:sz w:val="20"/>
          <w:szCs w:val="20"/>
        </w:rPr>
        <w:t>DMX512, tryb automatyczny, master/slave, sterowanie dźwiękiem.</w:t>
      </w:r>
    </w:p>
    <w:p w14:paraId="6734334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Liczba kanałów DMX: w zakresie od 14 do 24 kanałów.</w:t>
      </w:r>
    </w:p>
    <w:p w14:paraId="58A1191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Tryby pracy DMX: uproszczony i rozszerzony.</w:t>
      </w:r>
    </w:p>
    <w:p w14:paraId="374D6F5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Wyświetlacz: </w:t>
      </w:r>
      <w:r>
        <w:rPr>
          <w:rFonts w:ascii="Century Gothic" w:hAnsi="Century Gothic" w:cs="Century Gothic"/>
          <w:sz w:val="20"/>
          <w:szCs w:val="20"/>
        </w:rPr>
        <w:t>LCD lub OLED, menu konfiguracyjne z przyciskami sterującymi.</w:t>
      </w:r>
    </w:p>
    <w:p w14:paraId="30B41A9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Wejścia/wyjścia sygnałowe:</w:t>
      </w:r>
      <w:r>
        <w:rPr>
          <w:rFonts w:ascii="Century Gothic" w:hAnsi="Century Gothic" w:cs="Century Gothic"/>
          <w:sz w:val="20"/>
          <w:szCs w:val="20"/>
        </w:rPr>
        <w:t xml:space="preserve"> XLR 3-pin i/lub 5-pin DMX.</w:t>
      </w:r>
    </w:p>
    <w:p w14:paraId="086DEEF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Pobór mocy: w zakresie od 300 W do 500 W.</w:t>
      </w:r>
    </w:p>
    <w:p w14:paraId="7C759C8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Obudowa: </w:t>
      </w:r>
      <w:r>
        <w:rPr>
          <w:rFonts w:ascii="Century Gothic" w:hAnsi="Century Gothic" w:cs="Century Gothic"/>
          <w:sz w:val="20"/>
          <w:szCs w:val="20"/>
        </w:rPr>
        <w:t>metalowa i/lub kompozytowa, aktywne chłodzenie wentylatorami, konstrukcja touringowa.</w:t>
      </w:r>
    </w:p>
    <w:p w14:paraId="47039BB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Wymiary: w zakresie od</w:t>
      </w:r>
      <w:r>
        <w:rPr>
          <w:rFonts w:ascii="Century Gothic" w:hAnsi="Century Gothic" w:cs="Century Gothic"/>
          <w:sz w:val="20"/>
          <w:szCs w:val="20"/>
        </w:rPr>
        <w:t xml:space="preserve"> wysokość: 600 mm do 650 mm, szerokość: 250 mm do 400 mm, głębokość: 250 mm do 350 mm.</w:t>
      </w:r>
    </w:p>
    <w:p w14:paraId="707AD60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Waga: od 12 kg do 18 kg.</w:t>
      </w:r>
    </w:p>
    <w:p w14:paraId="337112F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Uchwyt montażowy: </w:t>
      </w:r>
      <w:r>
        <w:rPr>
          <w:rFonts w:ascii="Century Gothic" w:hAnsi="Century Gothic" w:cs="Century Gothic"/>
          <w:sz w:val="20"/>
          <w:szCs w:val="20"/>
        </w:rPr>
        <w:t>możliwość montażu na kratownicy i pracy stojącej.</w:t>
      </w:r>
    </w:p>
    <w:p w14:paraId="13F0B07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Zastosowanie: </w:t>
      </w:r>
      <w:r>
        <w:rPr>
          <w:rFonts w:ascii="Century Gothic" w:hAnsi="Century Gothic" w:cs="Century Gothic"/>
          <w:sz w:val="20"/>
          <w:szCs w:val="20"/>
        </w:rPr>
        <w:t>koncerty i wydarzenia live, kluby i dyskoteki, sceny teatralne</w:t>
      </w:r>
    </w:p>
    <w:p w14:paraId="13ADD9C9" w14:textId="77777777" w:rsidR="0018759C" w:rsidRDefault="00000000">
      <w:pPr>
        <w:pStyle w:val="normal1"/>
      </w:pPr>
      <w:r>
        <w:rPr>
          <w:rFonts w:ascii="Century Gothic" w:hAnsi="Century Gothic" w:cs="Century Gothic"/>
          <w:sz w:val="20"/>
          <w:szCs w:val="20"/>
        </w:rPr>
        <w:t>instalacje eventowe i multimedialne.</w:t>
      </w:r>
    </w:p>
    <w:p w14:paraId="0F88BBB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Funkcjonalność: ruchoma głowica typu Spot z możliwością projekcji gobo, efektami pryzmatu i strobo, płynnym mieszaniem efektów oraz integracją z profesjonalnymi systemami sterowania DMX.</w:t>
      </w:r>
    </w:p>
    <w:p w14:paraId="0B96A1E5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2CCD8112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18 sztuk:</w:t>
      </w:r>
      <w:r>
        <w:rPr>
          <w:rFonts w:ascii="Century Gothic" w:hAnsi="Century Gothic" w:cs="Century Gothic"/>
          <w:sz w:val="20"/>
          <w:szCs w:val="20"/>
        </w:rPr>
        <w:t xml:space="preserve"> uchwyt / zacisk montażowy do instalacji urządzeń scenicznych na kratownicach i rurach nośnych.</w:t>
      </w:r>
    </w:p>
    <w:p w14:paraId="62DD4FD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montaż reflektorów, urządzeń oświetleniowych, multimedialnych oraz osprzętu scenicznego na konstrukcjach aluminiowych i stalowych.</w:t>
      </w:r>
    </w:p>
    <w:p w14:paraId="5F4C4C0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Konstrukcja: uchwyt typu selflock / quick clamp z mechanizmem szybkiego zamykania.</w:t>
      </w:r>
    </w:p>
    <w:p w14:paraId="0D0CDA5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Materiał: aluminium wysokowytrzymałe lub stop aluminium o podwyższonej odporności mechanicznej.</w:t>
      </w:r>
    </w:p>
    <w:p w14:paraId="41203D5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Wykończenie: lakier proszkowy lub anodowanie.</w:t>
      </w:r>
    </w:p>
    <w:p w14:paraId="0CDE7D1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Kolor: czarny mat.</w:t>
      </w:r>
    </w:p>
    <w:p w14:paraId="4E70A0B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lastRenderedPageBreak/>
        <w:t xml:space="preserve">• Mechanizm blokowania: </w:t>
      </w:r>
      <w:r>
        <w:rPr>
          <w:rFonts w:ascii="Century Gothic" w:hAnsi="Century Gothic" w:cs="Century Gothic"/>
          <w:sz w:val="20"/>
          <w:szCs w:val="20"/>
        </w:rPr>
        <w:t>automatyczny system zatrzaskowy typu selflock, możliwość montażu bez użycia narzędzi, zabezpieczenie przed przypadkowym otwarciem.</w:t>
      </w:r>
    </w:p>
    <w:p w14:paraId="51D22E0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Kompatybilność z rurami / kratownicami: </w:t>
      </w:r>
      <w:r>
        <w:rPr>
          <w:rFonts w:ascii="Century Gothic" w:hAnsi="Century Gothic" w:cs="Century Gothic"/>
          <w:sz w:val="20"/>
          <w:szCs w:val="20"/>
        </w:rPr>
        <w:t>średnica rur w zakresie od 48 mm do 51 mm, kompatybilność z kratownicami scenicznymi standardu 50 mm.</w:t>
      </w:r>
    </w:p>
    <w:p w14:paraId="073D6A9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Dopuszczalne obciążenie robocze (WLL): w zakresie od 200 kg do 250 kg.</w:t>
      </w:r>
    </w:p>
    <w:p w14:paraId="5A2EC95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Współczynnik bezpieczeństwa: zgodny z normami dla osprzętu scenicznego i riggingowego.</w:t>
      </w:r>
    </w:p>
    <w:p w14:paraId="4FF002E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Punkt montażowy: otwór montażowy pod śrubę w zakresie od M10 do M12, możliwość montażu śruby oczkowej lub adaptera omega.</w:t>
      </w:r>
    </w:p>
    <w:p w14:paraId="45AD078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Konstrukcja mechaniczna: </w:t>
      </w:r>
      <w:r>
        <w:rPr>
          <w:rFonts w:ascii="Century Gothic" w:hAnsi="Century Gothic" w:cs="Century Gothic"/>
          <w:sz w:val="20"/>
          <w:szCs w:val="20"/>
        </w:rPr>
        <w:t>wysoka odporność na obciążenia dynamiczne i drgania, przystosowanie do pracy touringowej i instalacyjnej.</w:t>
      </w:r>
    </w:p>
    <w:p w14:paraId="1A06A02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Wymiary: w zakresie od </w:t>
      </w:r>
      <w:r>
        <w:rPr>
          <w:rFonts w:ascii="Century Gothic" w:hAnsi="Century Gothic" w:cs="Century Gothic"/>
          <w:sz w:val="20"/>
          <w:szCs w:val="20"/>
        </w:rPr>
        <w:t>szerokość: 30 mm do 40 mm, wysokość: 110 mm do 160 mm, głębokość: 150 mm do 200 mm.</w:t>
      </w:r>
    </w:p>
    <w:p w14:paraId="0B3BF24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Odporność: odporność na korozję, ścieranie i intensywną eksploatację sceniczną.</w:t>
      </w:r>
    </w:p>
    <w:p w14:paraId="15C996E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Certyfikacja: zgodność z wymaganiami bezpieczeństwa dla osprzętu scenicznego i podwieszeń technicznych.</w:t>
      </w:r>
    </w:p>
    <w:p w14:paraId="71AE2BD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Zastosowanie: </w:t>
      </w:r>
      <w:r>
        <w:rPr>
          <w:rFonts w:ascii="Century Gothic" w:hAnsi="Century Gothic" w:cs="Century Gothic"/>
          <w:sz w:val="20"/>
          <w:szCs w:val="20"/>
        </w:rPr>
        <w:t>montaż urządzeń oświetleniowych, konstrukcje sceniczne i eventowe</w:t>
      </w:r>
    </w:p>
    <w:p w14:paraId="41D421AF" w14:textId="77777777" w:rsidR="0018759C" w:rsidRDefault="00000000">
      <w:pPr>
        <w:pStyle w:val="normal1"/>
      </w:pPr>
      <w:r>
        <w:rPr>
          <w:rFonts w:ascii="Century Gothic" w:hAnsi="Century Gothic" w:cs="Century Gothic"/>
          <w:sz w:val="20"/>
          <w:szCs w:val="20"/>
        </w:rPr>
        <w:t>instalacje teatralne i koncertowe, systemy kratownic aluminiowych.</w:t>
      </w:r>
    </w:p>
    <w:p w14:paraId="021CFCF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Funkcjonalność: szybki i bezpieczny montaż urządzeń na kratownicach bez użycia narzędzi, wysoka nośność oraz kompatybilność z profesjonalnymi systemami scenicznymi.</w:t>
      </w:r>
    </w:p>
    <w:p w14:paraId="2D2025CE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45572688" w14:textId="77777777" w:rsidR="0018759C" w:rsidRDefault="00000000">
      <w:pPr>
        <w:pStyle w:val="normal1"/>
        <w:numPr>
          <w:ilvl w:val="0"/>
          <w:numId w:val="3"/>
        </w:numPr>
      </w:pPr>
      <w:r>
        <w:rPr>
          <w:rFonts w:ascii="Century Gothic" w:hAnsi="Century Gothic" w:cs="Century Gothic"/>
          <w:b/>
          <w:bCs/>
          <w:sz w:val="20"/>
          <w:szCs w:val="20"/>
        </w:rPr>
        <w:t>Oświetlenie ambient / fx</w:t>
      </w:r>
    </w:p>
    <w:p w14:paraId="3B6DFFF4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06011799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2 sztuki:</w:t>
      </w:r>
      <w:r>
        <w:rPr>
          <w:rFonts w:ascii="Century Gothic" w:hAnsi="Century Gothic" w:cs="Century Gothic"/>
          <w:sz w:val="20"/>
          <w:szCs w:val="20"/>
        </w:rPr>
        <w:t xml:space="preserve"> reflektor sceniczny typu LED Blinder / audience blinder.</w:t>
      </w:r>
    </w:p>
    <w:p w14:paraId="72F307E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oświetlenie sceniczne, koncertowe, telewizyjne oraz efekty audience blinder i wash podczas wydarzeń live.</w:t>
      </w:r>
    </w:p>
    <w:p w14:paraId="7082C8A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Konstrukcja: profesjonalny blinder LED do zastosowań scenicznych i eventowych.</w:t>
      </w:r>
    </w:p>
    <w:p w14:paraId="6459E26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Źródło światła: </w:t>
      </w:r>
      <w:r>
        <w:rPr>
          <w:rFonts w:ascii="Century Gothic" w:hAnsi="Century Gothic" w:cs="Century Gothic"/>
          <w:sz w:val="20"/>
          <w:szCs w:val="20"/>
        </w:rPr>
        <w:t>liczba źródeł światła: 2 moduły LED, moc pojedynczego modułu LED: w zakresie od 110 W do 125 W, całkowita moc źródła światła: w zakresie od 220 W do 250 W.</w:t>
      </w:r>
    </w:p>
    <w:p w14:paraId="674E600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Temperatura barwowa: w zakresie od 1200 K do 2700 K.</w:t>
      </w:r>
    </w:p>
    <w:p w14:paraId="44C5EC1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Żywotność źródła światła: w zakresie od 10 000 h do 50 000 h.</w:t>
      </w:r>
    </w:p>
    <w:p w14:paraId="780007F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Kąt świecenia (beam angle): w zakresie od 45° do 55°.</w:t>
      </w:r>
    </w:p>
    <w:p w14:paraId="343FBE5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Kąt pola (field angle): w zakresie od 85° do 95°.</w:t>
      </w:r>
    </w:p>
    <w:p w14:paraId="0C750CD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Funkcje świetlne: </w:t>
      </w:r>
      <w:r>
        <w:rPr>
          <w:rFonts w:ascii="Century Gothic" w:hAnsi="Century Gothic" w:cs="Century Gothic"/>
          <w:sz w:val="20"/>
          <w:szCs w:val="20"/>
        </w:rPr>
        <w:t>płynny dimmer 0–100%, strobo elektroniczne o regulowanej prędkości.</w:t>
      </w:r>
    </w:p>
    <w:p w14:paraId="017B08D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Sterowanie: </w:t>
      </w:r>
      <w:r>
        <w:rPr>
          <w:rFonts w:ascii="Century Gothic" w:hAnsi="Century Gothic" w:cs="Century Gothic"/>
          <w:sz w:val="20"/>
          <w:szCs w:val="20"/>
        </w:rPr>
        <w:t>DMX512, RDM.</w:t>
      </w:r>
    </w:p>
    <w:p w14:paraId="680E434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Liczba kanałów DMX: w zakresie od 1 do 6 kanałów.</w:t>
      </w:r>
    </w:p>
    <w:p w14:paraId="063785E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Wyświetlacz: </w:t>
      </w:r>
      <w:r>
        <w:rPr>
          <w:rFonts w:ascii="Century Gothic" w:hAnsi="Century Gothic" w:cs="Century Gothic"/>
          <w:sz w:val="20"/>
          <w:szCs w:val="20"/>
        </w:rPr>
        <w:t>LCD lub LED display, panel sterowania z przyciskami konfiguracyjnymi.</w:t>
      </w:r>
    </w:p>
    <w:p w14:paraId="1B180FE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Wejścia/wyjścia sygnałowe: </w:t>
      </w:r>
      <w:r>
        <w:rPr>
          <w:rFonts w:ascii="Century Gothic" w:hAnsi="Century Gothic" w:cs="Century Gothic"/>
          <w:sz w:val="20"/>
          <w:szCs w:val="20"/>
        </w:rPr>
        <w:t>XLR 3-pin i/lub 5-pin DMX, możliwość łączenia urządzeń w szereg.</w:t>
      </w:r>
    </w:p>
    <w:p w14:paraId="05272B3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Pobór mocy: w zakresie od 230 W do 250 W.</w:t>
      </w:r>
    </w:p>
    <w:p w14:paraId="4AB0F6E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Obudowa: </w:t>
      </w:r>
      <w:r>
        <w:rPr>
          <w:rFonts w:ascii="Century Gothic" w:hAnsi="Century Gothic" w:cs="Century Gothic"/>
          <w:sz w:val="20"/>
          <w:szCs w:val="20"/>
        </w:rPr>
        <w:t>metalowa, touringowa, konstrukcja przystosowana do pracy scenicznej i eventowej, aktywne chłodzenie o zoptymalizowanym przepływie powietrza.</w:t>
      </w:r>
    </w:p>
    <w:p w14:paraId="01FDD32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Stopień ochrony: w zakresie od IPX4 do IP66 w zależności od wersji wykonania.</w:t>
      </w:r>
    </w:p>
    <w:p w14:paraId="019ACFC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Możliwość pracy: </w:t>
      </w:r>
      <w:r>
        <w:rPr>
          <w:rFonts w:ascii="Century Gothic" w:hAnsi="Century Gothic" w:cs="Century Gothic"/>
          <w:sz w:val="20"/>
          <w:szCs w:val="20"/>
        </w:rPr>
        <w:t xml:space="preserve">montaż poziomy i pionowy, szybkie łączenie wielu urządzeń bez użycia narzędzi. </w:t>
      </w:r>
    </w:p>
    <w:p w14:paraId="2B21866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Wymiary: w zakresie od</w:t>
      </w:r>
      <w:r>
        <w:rPr>
          <w:rFonts w:ascii="Century Gothic" w:hAnsi="Century Gothic" w:cs="Century Gothic"/>
          <w:sz w:val="20"/>
          <w:szCs w:val="20"/>
        </w:rPr>
        <w:t xml:space="preserve"> szerokość: 390 mm do 410 mm, wysokość: 190 mm do 220 mm, głębokość: 200 mm do 230 mm.</w:t>
      </w:r>
    </w:p>
    <w:p w14:paraId="402E9D2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Waga: od 6 kg do 8 kg.</w:t>
      </w:r>
    </w:p>
    <w:p w14:paraId="574F58D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lastRenderedPageBreak/>
        <w:t xml:space="preserve">• Uchwyt montażowy: </w:t>
      </w:r>
      <w:r>
        <w:rPr>
          <w:rFonts w:ascii="Century Gothic" w:hAnsi="Century Gothic" w:cs="Century Gothic"/>
          <w:sz w:val="20"/>
          <w:szCs w:val="20"/>
        </w:rPr>
        <w:t>możliwość montażu na kratownicy, kompatybilność z uchwytami scenicznymi i linkami bezpieczeństwa.</w:t>
      </w:r>
    </w:p>
    <w:p w14:paraId="1A0F06E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 xml:space="preserve">Zakres temperatury pracy minimum: od 0°C do +40°C </w:t>
      </w:r>
    </w:p>
    <w:p w14:paraId="4D8939A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Zastosowanie: </w:t>
      </w:r>
      <w:r>
        <w:rPr>
          <w:rFonts w:ascii="Century Gothic" w:hAnsi="Century Gothic" w:cs="Century Gothic"/>
          <w:sz w:val="20"/>
          <w:szCs w:val="20"/>
        </w:rPr>
        <w:t>koncerty i wydarzenia live, sceny plenerowe i hale widowiskowe, produkcje telewizyjne, efekty audience blinder i wash.</w:t>
      </w:r>
    </w:p>
    <w:p w14:paraId="247615D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Funkcjonalność: wysoka jasność świecenia, możliwość szybkiego łączenia wielu urządzeń oraz praca w profesjonalnych systemach oświetleniowych DMX.</w:t>
      </w:r>
    </w:p>
    <w:p w14:paraId="6131705D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40B078A7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2 sztuki:</w:t>
      </w:r>
      <w:r>
        <w:rPr>
          <w:rFonts w:ascii="Century Gothic" w:hAnsi="Century Gothic" w:cs="Century Gothic"/>
          <w:sz w:val="20"/>
          <w:szCs w:val="20"/>
        </w:rPr>
        <w:t xml:space="preserve"> reflektor sceniczny LED typu pixel strobe / blinder z funkcją pixel mapping.</w:t>
      </w:r>
    </w:p>
    <w:p w14:paraId="4D11627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efekty stroboskopowe, audience blinder, wash oraz pixel mapping w zastosowaniach scenicznych, koncertowych, telewizyjnych i plenerowych.</w:t>
      </w:r>
    </w:p>
    <w:p w14:paraId="2EFBCAE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Konstrukcja: profesjonalny reflektor LED typu strobe z niezależnie sterowanymi sekcjami LED.</w:t>
      </w:r>
    </w:p>
    <w:p w14:paraId="0CA4891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Źródło światła: </w:t>
      </w:r>
      <w:r>
        <w:rPr>
          <w:rFonts w:ascii="Century Gothic" w:hAnsi="Century Gothic" w:cs="Century Gothic"/>
          <w:sz w:val="20"/>
          <w:szCs w:val="20"/>
        </w:rPr>
        <w:t>diody LED RGB + White lub RGBW, liczba źródeł światła w zakresie od 900 do 1000 diod LED, moc pojedynczych diod w zakresie od 0,5 W do 1,5 W, całkowita moc źródła światła w zakresie od 900 W do 1900 W.</w:t>
      </w:r>
    </w:p>
    <w:p w14:paraId="1F2C0A8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Strumień świetlny: </w:t>
      </w:r>
      <w:r>
        <w:rPr>
          <w:rFonts w:ascii="Century Gothic" w:hAnsi="Century Gothic" w:cs="Century Gothic"/>
          <w:sz w:val="20"/>
          <w:szCs w:val="20"/>
        </w:rPr>
        <w:t>w zakresie od 50 000 lm do 230 000 lm w zależności od trybu pracy.</w:t>
      </w:r>
    </w:p>
    <w:p w14:paraId="779CA85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Kąt świecenia: w zakresie od 110° do 140°.</w:t>
      </w:r>
    </w:p>
    <w:p w14:paraId="4FF326D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Żywotność źródła światła: w zakresie od 20 000 h do 30 000 h.</w:t>
      </w:r>
    </w:p>
    <w:p w14:paraId="3E26BF8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Pixel mapping: </w:t>
      </w:r>
      <w:r>
        <w:rPr>
          <w:rFonts w:ascii="Century Gothic" w:hAnsi="Century Gothic" w:cs="Century Gothic"/>
          <w:sz w:val="20"/>
          <w:szCs w:val="20"/>
        </w:rPr>
        <w:t>niezależna kontrola sekcji LED, liczba sekcji sterowania w zakresie od 60 do 120 sekcji.</w:t>
      </w:r>
    </w:p>
    <w:p w14:paraId="6F8E96A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Funkcje świetlne:</w:t>
      </w:r>
      <w:r>
        <w:rPr>
          <w:rFonts w:ascii="Century Gothic" w:hAnsi="Century Gothic" w:cs="Century Gothic"/>
          <w:sz w:val="20"/>
          <w:szCs w:val="20"/>
        </w:rPr>
        <w:t xml:space="preserve"> elektroniczny dimmer 0–100%, strobo elektroniczne w zakresie od 1 Hz do 30 Hz, efekty animacji i makra FX, możliwość sterowania kolorem tła i efektów, różne krzywe dimmera</w:t>
      </w:r>
    </w:p>
    <w:p w14:paraId="4C37559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Sterowanie: </w:t>
      </w:r>
      <w:r>
        <w:rPr>
          <w:rFonts w:ascii="Century Gothic" w:hAnsi="Century Gothic" w:cs="Century Gothic"/>
          <w:sz w:val="20"/>
          <w:szCs w:val="20"/>
        </w:rPr>
        <w:t>DMX512, Art-Net, sACN, RDM, tryb manualny.</w:t>
      </w:r>
    </w:p>
    <w:p w14:paraId="01DC887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Liczba kanałów DMX: w zakresie od 4 do 244 kanałów.</w:t>
      </w:r>
    </w:p>
    <w:p w14:paraId="046BC63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Rozdzielczość sterowania: 8-bit i/lub 16-bit.</w:t>
      </w:r>
    </w:p>
    <w:p w14:paraId="35A04AC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Wyświetlacz: </w:t>
      </w:r>
      <w:r>
        <w:rPr>
          <w:rFonts w:ascii="Century Gothic" w:hAnsi="Century Gothic" w:cs="Century Gothic"/>
          <w:sz w:val="20"/>
          <w:szCs w:val="20"/>
        </w:rPr>
        <w:t>LCD lub LED display, panel sterowania z przyciskami konfiguracyjnymi.</w:t>
      </w:r>
    </w:p>
    <w:p w14:paraId="6160BAF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Wejścia/wyjścia sygnałowe:</w:t>
      </w:r>
      <w:r>
        <w:rPr>
          <w:rFonts w:ascii="Century Gothic" w:hAnsi="Century Gothic" w:cs="Century Gothic"/>
          <w:sz w:val="20"/>
          <w:szCs w:val="20"/>
        </w:rPr>
        <w:t xml:space="preserve"> DMX XLR 3-pin i/lub 5-pin, Ethernet RJ45 / EtherCON do Art-Net i sACN.</w:t>
      </w:r>
    </w:p>
    <w:p w14:paraId="56F1D07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Pobór mocy: w zakresie od 900 W do 1900 W.</w:t>
      </w:r>
    </w:p>
    <w:p w14:paraId="15D6BE7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Złącza zasilania:</w:t>
      </w:r>
      <w:r>
        <w:rPr>
          <w:rFonts w:ascii="Century Gothic" w:hAnsi="Century Gothic" w:cs="Century Gothic"/>
          <w:sz w:val="20"/>
          <w:szCs w:val="20"/>
        </w:rPr>
        <w:t xml:space="preserve"> blokowane złącza typu PowerCON TRUE1 (lub równoważne) możliwość przelotowego zasilania kolejnych urządzeń.</w:t>
      </w:r>
    </w:p>
    <w:p w14:paraId="6A56C52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Obudowa: </w:t>
      </w:r>
      <w:r>
        <w:rPr>
          <w:rFonts w:ascii="Century Gothic" w:hAnsi="Century Gothic" w:cs="Century Gothic"/>
          <w:sz w:val="20"/>
          <w:szCs w:val="20"/>
        </w:rPr>
        <w:t>aluminiowa lub metalowa, konstrukcja touringowa.</w:t>
      </w:r>
    </w:p>
    <w:p w14:paraId="1DD58FA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Stopień ochrony: </w:t>
      </w:r>
      <w:r>
        <w:rPr>
          <w:rFonts w:ascii="Century Gothic" w:hAnsi="Century Gothic" w:cs="Century Gothic"/>
          <w:sz w:val="20"/>
          <w:szCs w:val="20"/>
        </w:rPr>
        <w:t>IP65 lub równoważny do zastosowań zewnętrznych.</w:t>
      </w:r>
    </w:p>
    <w:p w14:paraId="24F3EB0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Wymiary: w zakresie od </w:t>
      </w:r>
      <w:r>
        <w:rPr>
          <w:rFonts w:ascii="Century Gothic" w:hAnsi="Century Gothic" w:cs="Century Gothic"/>
          <w:sz w:val="20"/>
          <w:szCs w:val="20"/>
        </w:rPr>
        <w:t>szerokość: 480 mm do 530 mm, wysokość: 170 mm do 300 mm, głębokość: 180 mm do 220 mm.</w:t>
      </w:r>
    </w:p>
    <w:p w14:paraId="3C8B653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Waga: od 13 kg do 15 kg.</w:t>
      </w:r>
    </w:p>
    <w:p w14:paraId="4AB6153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Uchwyt montażowy: </w:t>
      </w:r>
      <w:r>
        <w:rPr>
          <w:rFonts w:ascii="Century Gothic" w:hAnsi="Century Gothic" w:cs="Century Gothic"/>
          <w:sz w:val="20"/>
          <w:szCs w:val="20"/>
        </w:rPr>
        <w:t>możliwość montażu na kratownicy oraz pracy stojącej, kompatybilność z linkami bezpieczeństwa.</w:t>
      </w:r>
    </w:p>
    <w:p w14:paraId="4658C7F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Zastosowanie: </w:t>
      </w:r>
      <w:r>
        <w:rPr>
          <w:rFonts w:ascii="Century Gothic" w:hAnsi="Century Gothic" w:cs="Century Gothic"/>
          <w:sz w:val="20"/>
          <w:szCs w:val="20"/>
        </w:rPr>
        <w:t>koncerty i wydarzenia live, sceny plenerowe, produkcje telewizyjne, pixel mapping i efekty wizualne, systemy audience blinder i strobe.</w:t>
      </w:r>
    </w:p>
    <w:p w14:paraId="56FBC7D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Funkcjonalność: połączenie mocnego stroboskopu LED z zaawansowanym pixel mappingiem, możliwością sieciowego sterowania Art-Net/sACN oraz pracą w warunkach zewnętrznych dzięki obudowie IP65.</w:t>
      </w:r>
    </w:p>
    <w:p w14:paraId="142E41AC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4D9A30A9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4 sztuki:</w:t>
      </w:r>
      <w:r>
        <w:rPr>
          <w:rFonts w:ascii="Century Gothic" w:hAnsi="Century Gothic" w:cs="Century Gothic"/>
          <w:sz w:val="20"/>
          <w:szCs w:val="20"/>
        </w:rPr>
        <w:t xml:space="preserve"> uchwyt / zacisk montażowy do instalacji urządzeń scenicznych na kratownicach i rurach nośnych.</w:t>
      </w:r>
    </w:p>
    <w:p w14:paraId="2F49A0A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lastRenderedPageBreak/>
        <w:t>• Przeznaczenie: montaż reflektorów, urządzeń oświetleniowych, multimedialnych oraz osprzętu scenicznego na konstrukcjach aluminiowych i stalowych.</w:t>
      </w:r>
    </w:p>
    <w:p w14:paraId="36A6128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Konstrukcja: uchwyt typu selflock / quick clamp z mechanizmem szybkiego zamykania.</w:t>
      </w:r>
    </w:p>
    <w:p w14:paraId="1C2153F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Materiał: aluminium wysokowytrzymałe lub stop aluminium o podwyższonej odporności mechanicznej.</w:t>
      </w:r>
    </w:p>
    <w:p w14:paraId="459E971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Wykończenie: lakier proszkowy lub anodowanie.</w:t>
      </w:r>
    </w:p>
    <w:p w14:paraId="701783A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Kolor: czarny mat.</w:t>
      </w:r>
    </w:p>
    <w:p w14:paraId="51229B3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Mechanizm blokowania: </w:t>
      </w:r>
      <w:r>
        <w:rPr>
          <w:rFonts w:ascii="Century Gothic" w:hAnsi="Century Gothic" w:cs="Century Gothic"/>
          <w:sz w:val="20"/>
          <w:szCs w:val="20"/>
        </w:rPr>
        <w:t>automatyczny system zatrzaskowy typu selflock, możliwość montażu bez użycia narzędzi, zabezpieczenie przed przypadkowym otwarciem.</w:t>
      </w:r>
    </w:p>
    <w:p w14:paraId="37AAAA3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Kompatybilność z rurami / kratownicami: </w:t>
      </w:r>
      <w:r>
        <w:rPr>
          <w:rFonts w:ascii="Century Gothic" w:hAnsi="Century Gothic" w:cs="Century Gothic"/>
          <w:sz w:val="20"/>
          <w:szCs w:val="20"/>
        </w:rPr>
        <w:t>średnica rur w zakresie od 48 mm do 51 mm, kompatybilność z kratownicami scenicznymi standardu 50 mm.</w:t>
      </w:r>
    </w:p>
    <w:p w14:paraId="2950A9C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Dopuszczalne obciążenie robocze (WLL): w zakresie od 200 kg do 250 kg.</w:t>
      </w:r>
    </w:p>
    <w:p w14:paraId="168E91D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Współczynnik bezpieczeństwa: zgodny z normami dla osprzętu scenicznego i riggingowego.</w:t>
      </w:r>
    </w:p>
    <w:p w14:paraId="767E78D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Punkt montażowy: otwór montażowy pod śrubę w zakresie od M10 do M12, możliwość montażu śruby oczkowej lub adaptera omega.</w:t>
      </w:r>
    </w:p>
    <w:p w14:paraId="6CEEBAB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mechaniczna:</w:t>
      </w:r>
      <w:r>
        <w:rPr>
          <w:rFonts w:ascii="Century Gothic" w:hAnsi="Century Gothic" w:cs="Century Gothic"/>
          <w:sz w:val="20"/>
          <w:szCs w:val="20"/>
        </w:rPr>
        <w:t xml:space="preserve"> wysoka odporność na obciążenia dynamiczne i drgania</w:t>
      </w:r>
    </w:p>
    <w:p w14:paraId="1D7E5DB2" w14:textId="77777777" w:rsidR="0018759C" w:rsidRDefault="00000000">
      <w:pPr>
        <w:pStyle w:val="normal1"/>
      </w:pPr>
      <w:r>
        <w:rPr>
          <w:rFonts w:ascii="Century Gothic" w:hAnsi="Century Gothic" w:cs="Century Gothic"/>
          <w:sz w:val="20"/>
          <w:szCs w:val="20"/>
        </w:rPr>
        <w:t>przystosowanie do pracy touringowej i instalacyjnej.</w:t>
      </w:r>
    </w:p>
    <w:p w14:paraId="13DD2D5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Wymiary: w zakresie od </w:t>
      </w:r>
      <w:r>
        <w:rPr>
          <w:rFonts w:ascii="Century Gothic" w:hAnsi="Century Gothic" w:cs="Century Gothic"/>
          <w:sz w:val="20"/>
          <w:szCs w:val="20"/>
        </w:rPr>
        <w:t>szerokość: 30 mm do 40 mm, wysokość: 110 mm do 160 mm, głębokość: 150 mm do 200 mm.</w:t>
      </w:r>
    </w:p>
    <w:p w14:paraId="2721148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Odporność: odporność na korozję, ścieranie i intensywną eksploatację sceniczną.</w:t>
      </w:r>
    </w:p>
    <w:p w14:paraId="3B1C980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Certyfikacja: zgodność z wymaganiami bezpieczeństwa dla osprzętu scenicznego i podwieszeń technicznych.</w:t>
      </w:r>
    </w:p>
    <w:p w14:paraId="5300B4A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Zastosowanie: </w:t>
      </w:r>
      <w:r>
        <w:rPr>
          <w:rFonts w:ascii="Century Gothic" w:hAnsi="Century Gothic" w:cs="Century Gothic"/>
          <w:sz w:val="20"/>
          <w:szCs w:val="20"/>
        </w:rPr>
        <w:t>montaż urządzeń oświetleniowych, konstrukcje sceniczne i eventowe, instalacje teatralne i koncertowe, systemy kratownic aluminiowych.</w:t>
      </w:r>
    </w:p>
    <w:p w14:paraId="5D1F7DC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Funkcjonalność: szybki i bezpieczny montaż urządzeń na kratownicach bez użycia narzędzi, wysoka nośność oraz kompatybilność z profesjonalnymi systemami scenicznymi.</w:t>
      </w:r>
    </w:p>
    <w:p w14:paraId="1C281E19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4A175569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7C347D0D" w14:textId="77777777" w:rsidR="0018759C" w:rsidRDefault="00000000">
      <w:pPr>
        <w:pStyle w:val="normal1"/>
        <w:numPr>
          <w:ilvl w:val="0"/>
          <w:numId w:val="3"/>
        </w:num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Sterownik + połączenie ARTNET </w:t>
      </w:r>
    </w:p>
    <w:p w14:paraId="04AE48BF" w14:textId="77777777" w:rsidR="0018759C" w:rsidRDefault="0018759C">
      <w:pPr>
        <w:pStyle w:val="normal1"/>
        <w:rPr>
          <w:rFonts w:ascii="Century Gothic" w:hAnsi="Century Gothic" w:cs="Century Gothic"/>
          <w:b/>
          <w:bCs/>
          <w:sz w:val="20"/>
          <w:szCs w:val="20"/>
        </w:rPr>
      </w:pPr>
    </w:p>
    <w:p w14:paraId="2D2985F4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1 sztuka:</w:t>
      </w:r>
      <w:r>
        <w:rPr>
          <w:rFonts w:ascii="Century Gothic" w:hAnsi="Century Gothic" w:cs="Century Gothic"/>
          <w:sz w:val="20"/>
          <w:szCs w:val="20"/>
        </w:rPr>
        <w:t xml:space="preserve"> kompaktowa konsoleta oświetleniowa DMX z wbudowanym ekranem dotykowym i procesorem sterującym.</w:t>
      </w:r>
    </w:p>
    <w:p w14:paraId="2D04AED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sterowanie systemami oświetlenia scenicznego, teatralnego, eventowego i instalacyjnego.</w:t>
      </w:r>
    </w:p>
    <w:p w14:paraId="27B3653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Konstrukcja: samodzielna konsoleta lighting control typu compact desktop.</w:t>
      </w:r>
    </w:p>
    <w:p w14:paraId="283EA7E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Platforma systemowa: profesjonalny system sterowania lightingowego.</w:t>
      </w:r>
    </w:p>
    <w:p w14:paraId="06BD0AB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Obsługa protokołów: </w:t>
      </w:r>
      <w:r>
        <w:rPr>
          <w:rFonts w:ascii="Century Gothic" w:hAnsi="Century Gothic" w:cs="Century Gothic"/>
          <w:sz w:val="20"/>
          <w:szCs w:val="20"/>
        </w:rPr>
        <w:t>DMX512 / DMX512-A, Art-Net, sACN, RDM, CITP.</w:t>
      </w:r>
    </w:p>
    <w:p w14:paraId="1D51ADC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Liczba natywnych uniwersów DMX: od 20 do 24 uniwersów.</w:t>
      </w:r>
    </w:p>
    <w:p w14:paraId="6183AEA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Liczba kanałów sterowania: od 10 000 do 13 000 kanałów DMX.</w:t>
      </w:r>
    </w:p>
    <w:p w14:paraId="13D16D2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Ekran główny: </w:t>
      </w:r>
      <w:r>
        <w:rPr>
          <w:rFonts w:ascii="Century Gothic" w:hAnsi="Century Gothic" w:cs="Century Gothic"/>
          <w:sz w:val="20"/>
          <w:szCs w:val="20"/>
        </w:rPr>
        <w:t>dotykowy ekran pojemnościowy, przekątna w zakresie od 11” do 13”, jasność w zakresie od 700 do 900 nitów, rozdzielczość w zakresie od WXGA do Full HD.</w:t>
      </w:r>
    </w:p>
    <w:p w14:paraId="64555B7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Obsługa dodatkowego monitora: </w:t>
      </w:r>
      <w:r>
        <w:rPr>
          <w:rFonts w:ascii="Century Gothic" w:hAnsi="Century Gothic" w:cs="Century Gothic"/>
          <w:sz w:val="20"/>
          <w:szCs w:val="20"/>
        </w:rPr>
        <w:t xml:space="preserve">minimum 1 zewnętrzny ekran, rozdzielczość zewnętrzna do 4K UHD. </w:t>
      </w:r>
    </w:p>
    <w:p w14:paraId="39A3C0F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Elementy sterujące:</w:t>
      </w:r>
      <w:r>
        <w:rPr>
          <w:rFonts w:ascii="Century Gothic" w:hAnsi="Century Gothic" w:cs="Century Gothic"/>
          <w:sz w:val="20"/>
          <w:szCs w:val="20"/>
        </w:rPr>
        <w:t xml:space="preserve"> suwaki playback w zakresie od 10 do 12 sztuk, enkodery atrybutów w zakresie od 3 do 5 sztuk, podświetlane klawisze programowalne, przyciski makr i executorów.</w:t>
      </w:r>
    </w:p>
    <w:p w14:paraId="5A2DEB6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Długość suwaków: od 50 mm do 70 mm.</w:t>
      </w:r>
    </w:p>
    <w:p w14:paraId="2EAC2F4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Klawiatura: </w:t>
      </w:r>
      <w:r>
        <w:rPr>
          <w:rFonts w:ascii="Century Gothic" w:hAnsi="Century Gothic" w:cs="Century Gothic"/>
          <w:sz w:val="20"/>
          <w:szCs w:val="20"/>
        </w:rPr>
        <w:t>podświetlana, mechaniczna lub niskoprofilowa klasy profesjonalnej.</w:t>
      </w:r>
    </w:p>
    <w:p w14:paraId="1E9D6E8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Wejścia/wyjścia DMX: </w:t>
      </w:r>
      <w:r>
        <w:rPr>
          <w:rFonts w:ascii="Century Gothic" w:hAnsi="Century Gothic" w:cs="Century Gothic"/>
          <w:sz w:val="20"/>
          <w:szCs w:val="20"/>
        </w:rPr>
        <w:t xml:space="preserve">w zakresie od 4 do 6 portów DMX XLR 5-pin. </w:t>
      </w:r>
    </w:p>
    <w:p w14:paraId="18A55D4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lastRenderedPageBreak/>
        <w:t xml:space="preserve">• Porty sieciowe: </w:t>
      </w:r>
      <w:r>
        <w:rPr>
          <w:rFonts w:ascii="Century Gothic" w:hAnsi="Century Gothic" w:cs="Century Gothic"/>
          <w:sz w:val="20"/>
          <w:szCs w:val="20"/>
        </w:rPr>
        <w:t>Ethernet Gigabit w zakresie od 1 do 2 portów EtherCON / RJ45 .</w:t>
      </w:r>
    </w:p>
    <w:p w14:paraId="1AF81D6D" w14:textId="77777777" w:rsidR="0018759C" w:rsidRDefault="00000000">
      <w:pPr>
        <w:pStyle w:val="normal1"/>
      </w:pPr>
      <w:r>
        <w:rPr>
          <w:rFonts w:ascii="Century Gothic" w:hAnsi="Century Gothic" w:cs="Century Gothic"/>
          <w:sz w:val="20"/>
          <w:szCs w:val="20"/>
        </w:rPr>
        <w:t>Porty dodatkowe: USB-A i/lub USB-C, wejście SMPTE LTC, wejście/wyjście audio</w:t>
      </w:r>
    </w:p>
    <w:p w14:paraId="3B8D8DA7" w14:textId="77777777" w:rsidR="0018759C" w:rsidRDefault="00000000">
      <w:pPr>
        <w:pStyle w:val="normal1"/>
      </w:pPr>
      <w:r>
        <w:rPr>
          <w:rFonts w:ascii="Century Gothic" w:hAnsi="Century Gothic" w:cs="Century Gothic"/>
          <w:sz w:val="20"/>
          <w:szCs w:val="20"/>
        </w:rPr>
        <w:t>możliwość podłączenia skrzydeł playback i ekranów dotykowych.</w:t>
      </w:r>
    </w:p>
    <w:p w14:paraId="40801C3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Synchronizacja: </w:t>
      </w:r>
      <w:r>
        <w:rPr>
          <w:rFonts w:ascii="Century Gothic" w:hAnsi="Century Gothic" w:cs="Century Gothic"/>
          <w:sz w:val="20"/>
          <w:szCs w:val="20"/>
        </w:rPr>
        <w:t>SMPTE LTC, MIDI over USB lub równoważne, synchronizacja sieciowa</w:t>
      </w:r>
    </w:p>
    <w:p w14:paraId="0DC6DD3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Możliwości systemowe: </w:t>
      </w:r>
      <w:r>
        <w:rPr>
          <w:rFonts w:ascii="Century Gothic" w:hAnsi="Century Gothic" w:cs="Century Gothic"/>
          <w:sz w:val="20"/>
          <w:szCs w:val="20"/>
        </w:rPr>
        <w:t>programowanie cue list, sterowanie live i busking, timeline i timecode, obsługa wizualizacji 3D, wielokonsolowe sesje sieciowe.</w:t>
      </w:r>
    </w:p>
    <w:p w14:paraId="2122720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Obudowa: </w:t>
      </w:r>
      <w:r>
        <w:rPr>
          <w:rFonts w:ascii="Century Gothic" w:hAnsi="Century Gothic" w:cs="Century Gothic"/>
          <w:sz w:val="20"/>
          <w:szCs w:val="20"/>
        </w:rPr>
        <w:t>konstrukcja touringowa przystosowana do transportu mobilnego.</w:t>
      </w:r>
    </w:p>
    <w:p w14:paraId="417C927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Wymiary: w zakresie od </w:t>
      </w:r>
      <w:r>
        <w:rPr>
          <w:rFonts w:ascii="Century Gothic" w:hAnsi="Century Gothic" w:cs="Century Gothic"/>
          <w:sz w:val="20"/>
          <w:szCs w:val="20"/>
        </w:rPr>
        <w:t xml:space="preserve">szerokość: 400 mm do 450 mm, głębokość: 440 mm do 500 mm, wysokość: 180 mm do 230 mm. </w:t>
      </w:r>
    </w:p>
    <w:p w14:paraId="630AB91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Waga: od 7 kg do 10 kg.</w:t>
      </w:r>
    </w:p>
    <w:p w14:paraId="2D6C72F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Zakres temperatury pracy: od 0°C do +40°C.</w:t>
      </w:r>
    </w:p>
    <w:p w14:paraId="34842B8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Zastosowanie: </w:t>
      </w:r>
      <w:r>
        <w:rPr>
          <w:rFonts w:ascii="Century Gothic" w:hAnsi="Century Gothic" w:cs="Century Gothic"/>
          <w:sz w:val="20"/>
          <w:szCs w:val="20"/>
        </w:rPr>
        <w:t>koncerty i wydarzenia live, teatry i produkcje telewizyjne, instalacje architektoniczne i eventowe, sterowanie systemami oświetlenia inteligentnego.</w:t>
      </w:r>
    </w:p>
    <w:p w14:paraId="4D85B44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Funkcjonalność: kompaktowa konsoleta lightingowa z wbudowanym ekranem dotykowym, możliwością rozbudowy sieciowej i obsługą zaawansowanych systemów DMX oraz Ethernet lighting control.</w:t>
      </w:r>
    </w:p>
    <w:p w14:paraId="1D62CFE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Zastosowanie: </w:t>
      </w:r>
      <w:r>
        <w:rPr>
          <w:rFonts w:ascii="Century Gothic" w:hAnsi="Century Gothic" w:cs="Century Gothic"/>
          <w:sz w:val="20"/>
          <w:szCs w:val="20"/>
        </w:rPr>
        <w:t>koncerty i wydarzenia sceniczne, mapping 2D/3D, instalacje multimedialne</w:t>
      </w:r>
    </w:p>
    <w:p w14:paraId="72CEBA44" w14:textId="77777777" w:rsidR="0018759C" w:rsidRDefault="00000000">
      <w:pPr>
        <w:pStyle w:val="normal1"/>
      </w:pPr>
      <w:r>
        <w:rPr>
          <w:rFonts w:ascii="Century Gothic" w:hAnsi="Century Gothic" w:cs="Century Gothic"/>
          <w:sz w:val="20"/>
          <w:szCs w:val="20"/>
        </w:rPr>
        <w:t>produkcje telewizyjne i eventowe.</w:t>
      </w:r>
    </w:p>
    <w:p w14:paraId="7FCCAB6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Funkcjonalność: renderowanie wideo w czasie rzeczywistym, miksowanie wielu warstw, obsługa efektów wizualnych, integracja z systemami lightingowymi i synchronizacja całego systemu scenicznego.</w:t>
      </w:r>
    </w:p>
    <w:p w14:paraId="69D778A2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0A3BDB50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1 sztuka:</w:t>
      </w:r>
      <w:r>
        <w:rPr>
          <w:rFonts w:ascii="Century Gothic" w:hAnsi="Century Gothic" w:cs="Century Gothic"/>
          <w:sz w:val="20"/>
          <w:szCs w:val="20"/>
        </w:rPr>
        <w:t xml:space="preserve"> flight case / twardy case transportowy do </w:t>
      </w:r>
      <w:r w:rsidRPr="00140E63">
        <w:rPr>
          <w:rFonts w:ascii="Century Gothic" w:hAnsi="Century Gothic" w:cs="Century Gothic"/>
          <w:sz w:val="20"/>
          <w:szCs w:val="20"/>
        </w:rPr>
        <w:t>kompaktowej</w:t>
      </w:r>
      <w:r>
        <w:rPr>
          <w:rFonts w:ascii="Century Gothic" w:hAnsi="Century Gothic" w:cs="Century Gothic"/>
          <w:color w:val="FF0000"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konsolety oświetleniowej.</w:t>
      </w:r>
    </w:p>
    <w:p w14:paraId="3559343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bezpieczny transport i przechowywanie konsolety sterującej oświetleniem oraz akcesoriów w zastosowaniach touringowych, eventowych i produkcyjnych.</w:t>
      </w:r>
    </w:p>
    <w:p w14:paraId="3A35565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Kompatybilność: </w:t>
      </w:r>
      <w:r>
        <w:rPr>
          <w:rFonts w:ascii="Century Gothic" w:hAnsi="Century Gothic" w:cs="Century Gothic"/>
          <w:sz w:val="20"/>
          <w:szCs w:val="20"/>
        </w:rPr>
        <w:t>dedykowany do urządzenia, dopasowanie wymiarowe do korpusu konsolety oraz okablowania.</w:t>
      </w:r>
    </w:p>
    <w:p w14:paraId="2B3DDCB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Konstrukcja: </w:t>
      </w:r>
      <w:r>
        <w:rPr>
          <w:rFonts w:ascii="Century Gothic" w:hAnsi="Century Gothic" w:cs="Century Gothic"/>
          <w:sz w:val="20"/>
          <w:szCs w:val="20"/>
        </w:rPr>
        <w:t>wzmocniona obudowa typu flight case, wykończenie w kolorze czarnym scenicznym.</w:t>
      </w:r>
    </w:p>
    <w:p w14:paraId="7F49FAA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</w:t>
      </w:r>
      <w:r>
        <w:rPr>
          <w:rFonts w:ascii="Century Gothic" w:hAnsi="Century Gothic" w:cs="Century Gothic"/>
          <w:sz w:val="20"/>
          <w:szCs w:val="20"/>
        </w:rPr>
        <w:t>Wnętrze: pianka techniczna dopasowana do kształtu urządzenia, warstwy ochronne amortyzujące wstrząsy.</w:t>
      </w:r>
    </w:p>
    <w:p w14:paraId="5422ABA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Odporność:</w:t>
      </w:r>
      <w:r>
        <w:rPr>
          <w:rFonts w:ascii="Century Gothic" w:hAnsi="Century Gothic" w:cs="Century Gothic"/>
          <w:sz w:val="20"/>
          <w:szCs w:val="20"/>
        </w:rPr>
        <w:t xml:space="preserve"> wysoka odporność na uderzenia i wibracje, odporność na wilgoć i warunki transportowe, przystosowanie do pracy w trasie (touring).</w:t>
      </w:r>
    </w:p>
    <w:p w14:paraId="511FA8E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Zastosowanie: </w:t>
      </w:r>
      <w:r>
        <w:rPr>
          <w:rFonts w:ascii="Century Gothic" w:hAnsi="Century Gothic" w:cs="Century Gothic"/>
          <w:sz w:val="20"/>
          <w:szCs w:val="20"/>
        </w:rPr>
        <w:t>transport konsolet oświetleniowych, produkcje koncertowe i eventowe, realizacje telewizyjne i touringowe, zabezpieczenie sprzętu podczas magazynowania i transport.</w:t>
      </w:r>
    </w:p>
    <w:p w14:paraId="469F056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Funkcjonalność: zapewnia pełną ochronę mechaniczną urządzenia, umożliwia bezpieczny transport w warunkach scenicznych oraz szybkie przygotowanie sprzętu do pracy dzięki dedykowanej piance i przemyślanej konstrukcji case’a.</w:t>
      </w:r>
    </w:p>
    <w:p w14:paraId="5D9EFA56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36F69EBE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1 sztuka:</w:t>
      </w:r>
      <w:r>
        <w:rPr>
          <w:rFonts w:ascii="Century Gothic" w:hAnsi="Century Gothic" w:cs="Century Gothic"/>
          <w:sz w:val="20"/>
          <w:szCs w:val="20"/>
        </w:rPr>
        <w:t xml:space="preserve"> interfejs / węzeł sieciowy DMX (DMX over Ethernet – Art-Net / sACN).</w:t>
      </w:r>
    </w:p>
    <w:p w14:paraId="2E34AF4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dystrybucja i konwersja sygnału DMX w instalacjach oświetleniowych, systemach scenicznych i architektonicznych.</w:t>
      </w:r>
    </w:p>
    <w:p w14:paraId="3634D88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Funkcjonalność: konwersja sygnału Ethernet ↔ DMX512, praca jako node, splitter lub konwerter sygnału.</w:t>
      </w:r>
    </w:p>
    <w:p w14:paraId="2462E96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Liczba portów DMX: w zakresie od 7 do 8 portów DMX (wejście/wyjście konfigurowalne).</w:t>
      </w:r>
    </w:p>
    <w:p w14:paraId="01A065F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Standard DMX.</w:t>
      </w:r>
    </w:p>
    <w:p w14:paraId="017476E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lastRenderedPageBreak/>
        <w:t xml:space="preserve">• Protokoły sieciowe: </w:t>
      </w:r>
      <w:r>
        <w:rPr>
          <w:rFonts w:ascii="Century Gothic" w:hAnsi="Century Gothic" w:cs="Century Gothic"/>
          <w:sz w:val="20"/>
          <w:szCs w:val="20"/>
        </w:rPr>
        <w:t xml:space="preserve">Art-Net (min. Art-Net III lub nowszy), sACN. </w:t>
      </w:r>
    </w:p>
    <w:p w14:paraId="6C01F19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Port sieciowy: </w:t>
      </w:r>
      <w:r>
        <w:rPr>
          <w:rFonts w:ascii="Century Gothic" w:hAnsi="Century Gothic" w:cs="Century Gothic"/>
          <w:sz w:val="20"/>
          <w:szCs w:val="20"/>
        </w:rPr>
        <w:t>Ethernet.</w:t>
      </w:r>
    </w:p>
    <w:p w14:paraId="219D9D8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Kierunek portów DMX: konfigurowalne jako wejście lub wyjście (bi-directional).</w:t>
      </w:r>
    </w:p>
    <w:p w14:paraId="36B2399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Liczba uniwersów DMX: w zakresie od 6 do 8 uniwersów.</w:t>
      </w:r>
    </w:p>
    <w:p w14:paraId="6E570F2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Złącza DMX: </w:t>
      </w:r>
      <w:r>
        <w:rPr>
          <w:rFonts w:ascii="Century Gothic" w:hAnsi="Century Gothic" w:cs="Century Gothic"/>
          <w:sz w:val="20"/>
          <w:szCs w:val="20"/>
        </w:rPr>
        <w:t>XLR 3-pin i/lub 5-pin (w zależności od konfiguracji).</w:t>
      </w:r>
    </w:p>
    <w:p w14:paraId="1CECE35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Sterowanie i konfiguracja: </w:t>
      </w:r>
      <w:r>
        <w:rPr>
          <w:rFonts w:ascii="Century Gothic" w:hAnsi="Century Gothic" w:cs="Century Gothic"/>
          <w:sz w:val="20"/>
          <w:szCs w:val="20"/>
        </w:rPr>
        <w:t>interfejs webowy, adresowanie IP statyczne lub DHCP, konfiguracja routingów DMX.</w:t>
      </w:r>
    </w:p>
    <w:p w14:paraId="46DB80C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Sygnalizacja: </w:t>
      </w:r>
      <w:r>
        <w:rPr>
          <w:rFonts w:ascii="Century Gothic" w:hAnsi="Century Gothic" w:cs="Century Gothic"/>
          <w:sz w:val="20"/>
          <w:szCs w:val="20"/>
        </w:rPr>
        <w:t>diody LED dla statusu sieci, sygnału DMX, zasilania i aktywności portów.</w:t>
      </w:r>
    </w:p>
    <w:p w14:paraId="6DE79D1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Obudowa: </w:t>
      </w:r>
      <w:r>
        <w:rPr>
          <w:rFonts w:ascii="Century Gothic" w:hAnsi="Century Gothic" w:cs="Century Gothic"/>
          <w:sz w:val="20"/>
          <w:szCs w:val="20"/>
        </w:rPr>
        <w:t>metalowa lub kompozytowa, przystosowana do montażu rack 19″ lub pracy wolnostojącej.</w:t>
      </w:r>
    </w:p>
    <w:p w14:paraId="69827CE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Wysokość montażowa: w zakresie od 1U do 2U.</w:t>
      </w:r>
    </w:p>
    <w:p w14:paraId="4DFEAC5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Wymiary: w zakresie od </w:t>
      </w:r>
      <w:r>
        <w:rPr>
          <w:rFonts w:ascii="Century Gothic" w:hAnsi="Century Gothic" w:cs="Century Gothic"/>
          <w:sz w:val="20"/>
          <w:szCs w:val="20"/>
        </w:rPr>
        <w:t>szerokość: 430 mm do 485 mm, wysokość: 40 mm do 90 mm, głębokość: 110 mm do 250 mm.</w:t>
      </w:r>
    </w:p>
    <w:p w14:paraId="3E27750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Waga: od 2 kg do 3 kg.</w:t>
      </w:r>
    </w:p>
    <w:p w14:paraId="0AC26AF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Zabezpieczenia: ochrona przed przepięciami i zakłóceniami sygnału.</w:t>
      </w:r>
    </w:p>
    <w:p w14:paraId="5F8D2C4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Zakres temperatury pracy: min. od 0°C do +40°C.</w:t>
      </w:r>
    </w:p>
    <w:p w14:paraId="45E8E81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Zastosowanie: </w:t>
      </w:r>
      <w:r>
        <w:rPr>
          <w:rFonts w:ascii="Century Gothic" w:hAnsi="Century Gothic" w:cs="Century Gothic"/>
          <w:sz w:val="20"/>
          <w:szCs w:val="20"/>
        </w:rPr>
        <w:t>systemy oświetlenia scenicznego, instalacje architektoniczne DMX, integracja z konsolami oświetleniowymi i oprogramowaniem sterującym.</w:t>
      </w:r>
    </w:p>
    <w:p w14:paraId="131C0EE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Funkcjonalność dodatkowa: stabilna dystrybucja sygnału DMX przez sieć Ethernet, możliwość pracy w rozbudowanych systemach lightingowych, redundancja i elastyczna konfiguracja sieci DMX.</w:t>
      </w:r>
    </w:p>
    <w:p w14:paraId="367459E8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28A9F6A5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1 sztuka:</w:t>
      </w:r>
      <w:r>
        <w:rPr>
          <w:rFonts w:ascii="Century Gothic" w:hAnsi="Century Gothic" w:cs="Century Gothic"/>
          <w:sz w:val="20"/>
          <w:szCs w:val="20"/>
        </w:rPr>
        <w:t xml:space="preserve"> szafka techniczna / panel przyłączeniowy typu patch panel audio i sieciowy.</w:t>
      </w:r>
    </w:p>
    <w:p w14:paraId="1B67D7D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Przeznaczenie: organizacja i dystrybucja połączeń sygnałowych audio oraz sieciowych w instalacjach scenicznych, studyjnych, konferencyjnych i AV.</w:t>
      </w:r>
    </w:p>
    <w:p w14:paraId="79D0C41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Konstrukcja: obudowa rackowa lub ścienna z wbudowanymi panelami przyłączeniowymi.</w:t>
      </w:r>
    </w:p>
    <w:p w14:paraId="58FEECB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Typ montażu: rack 19″, montaż stacjonarny lub mobilny, możliwość integracji z case rackowym.</w:t>
      </w:r>
    </w:p>
    <w:p w14:paraId="46CCCE6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Materiał obudowy: stal lakierowana proszkowo, aluminium lub stal o podwyższonej odporności mechanicznej.</w:t>
      </w:r>
    </w:p>
    <w:p w14:paraId="3A17F52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Kolor: czarny mat lub grafitowy.</w:t>
      </w:r>
    </w:p>
    <w:p w14:paraId="4425A76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Wysokość rack: w zakresie od 2U do 12U.</w:t>
      </w:r>
    </w:p>
    <w:p w14:paraId="7394BF8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Głębokość obudowy: w zakresie od 120 mm do 500 mm, możliwość konfiguracji mieszanej audio + LAN.</w:t>
      </w:r>
    </w:p>
    <w:p w14:paraId="2C84DAC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Organizacja przewodów: przepusty kablowe, możliwość prowadzenia wiązek sygnałowych i zasilających.</w:t>
      </w:r>
    </w:p>
    <w:p w14:paraId="7FCA402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Konstrukcja mechaniczna: odporność na intensywną eksploatację sceniczną, przystosowanie do pracy touringowej i instalacyjnej.</w:t>
      </w:r>
    </w:p>
    <w:p w14:paraId="0D0B66D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Waga: od 3 kg do 20 kg w zależności od konfiguracji.</w:t>
      </w:r>
    </w:p>
    <w:p w14:paraId="097618B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Zakres temperatury pracy: od 0°C do +40°C.</w:t>
      </w:r>
    </w:p>
    <w:p w14:paraId="129EAB3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Odporność: podwyższona odporność na uszkodzenia mechaniczne, drgania i warunki transportowe.</w:t>
      </w:r>
    </w:p>
    <w:p w14:paraId="6C1B90E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Zastosowanie: systemy nagłośnieniowe FOH i monitorowe, instalacje AV i broadcast</w:t>
      </w:r>
    </w:p>
    <w:p w14:paraId="78920C82" w14:textId="77777777" w:rsidR="0018759C" w:rsidRDefault="00000000">
      <w:pPr>
        <w:pStyle w:val="normal1"/>
      </w:pPr>
      <w:r>
        <w:rPr>
          <w:rFonts w:ascii="Century Gothic" w:hAnsi="Century Gothic" w:cs="Century Gothic"/>
          <w:sz w:val="20"/>
          <w:szCs w:val="20"/>
        </w:rPr>
        <w:t>infrastruktura sieciowa sceniczna, studia nagraniowe i konferencyjne</w:t>
      </w:r>
    </w:p>
    <w:p w14:paraId="15F6D256" w14:textId="77777777" w:rsidR="0018759C" w:rsidRDefault="00000000">
      <w:pPr>
        <w:pStyle w:val="normal1"/>
      </w:pPr>
      <w:r>
        <w:rPr>
          <w:rFonts w:ascii="Century Gothic" w:hAnsi="Century Gothic" w:cs="Century Gothic"/>
          <w:sz w:val="20"/>
          <w:szCs w:val="20"/>
        </w:rPr>
        <w:t>systemy sterowania oświetleniem i multimediów.</w:t>
      </w:r>
    </w:p>
    <w:p w14:paraId="38EFF18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Funkcjonalność: centralizacja połączeń audio i sieciowych, uporządkowanie infrastruktury kablowej, szybki dostęp serwisowy oraz integracja systemów analogowych i cyfrowych w jednej obudowie.</w:t>
      </w:r>
    </w:p>
    <w:p w14:paraId="6810A78B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61F87CD9" w14:textId="77777777" w:rsidR="0018759C" w:rsidRDefault="00000000">
      <w:pPr>
        <w:pStyle w:val="normal1"/>
        <w:numPr>
          <w:ilvl w:val="0"/>
          <w:numId w:val="3"/>
        </w:numPr>
      </w:pPr>
      <w:r>
        <w:rPr>
          <w:rFonts w:ascii="Century Gothic" w:hAnsi="Century Gothic" w:cs="Century Gothic"/>
          <w:b/>
          <w:bCs/>
          <w:sz w:val="20"/>
          <w:szCs w:val="20"/>
        </w:rPr>
        <w:t>Kratownica 20m pod sufitem</w:t>
      </w:r>
    </w:p>
    <w:p w14:paraId="14DA8C9E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1F513F93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10 sztuk:</w:t>
      </w:r>
      <w:r>
        <w:rPr>
          <w:rFonts w:ascii="Century Gothic" w:hAnsi="Century Gothic" w:cs="Century Gothic"/>
          <w:sz w:val="20"/>
          <w:szCs w:val="20"/>
        </w:rPr>
        <w:t xml:space="preserve"> kratownica aluminiowa czteroramienna do konstrukcji scenicznych i eventowych.</w:t>
      </w:r>
    </w:p>
    <w:p w14:paraId="0B00AA6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budowa konstrukcji nośnych dla oświetlenia, nagłośnienia, ekranów LED, scen, stoisk targowych i instalacji technicznych.</w:t>
      </w:r>
    </w:p>
    <w:p w14:paraId="33959CD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Konstrukcja: przestrzenna kratownica czteropunktowa (4-rurowa).</w:t>
      </w:r>
    </w:p>
    <w:p w14:paraId="0DADB34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Typ systemu: modułowy system kratownic kompatybilny z systemami typu 290.</w:t>
      </w:r>
    </w:p>
    <w:p w14:paraId="5BC36AD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•Długość elementu: w zakresie od 1950 mm do 2050 mm.</w:t>
      </w:r>
    </w:p>
    <w:p w14:paraId="72E7390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Wymiary przekroju: szerokość: w zakresie od 280 mm do 300 mm, wysokość: w zakresie od 280 mm do 300 mm.</w:t>
      </w:r>
    </w:p>
    <w:p w14:paraId="2B82FFA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Materiał: aluminium konstrukcyjne o wysokiej wytrzymałości (np. EN AW-6082 T6 lub równoważne).</w:t>
      </w:r>
    </w:p>
    <w:p w14:paraId="5B979D1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rur głównych:</w:t>
      </w:r>
      <w:r>
        <w:rPr>
          <w:rFonts w:ascii="Century Gothic" w:hAnsi="Century Gothic" w:cs="Century Gothic"/>
          <w:sz w:val="20"/>
          <w:szCs w:val="20"/>
        </w:rPr>
        <w:t xml:space="preserve"> średnica w zakresie od 48 mm do 52 mm, grubość ścianki 3 mm.</w:t>
      </w:r>
    </w:p>
    <w:p w14:paraId="62723DE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Poprzeczki (lamele): </w:t>
      </w:r>
      <w:r>
        <w:rPr>
          <w:rFonts w:ascii="Century Gothic" w:hAnsi="Century Gothic" w:cs="Century Gothic"/>
          <w:sz w:val="20"/>
          <w:szCs w:val="20"/>
        </w:rPr>
        <w:t>średnica w zakresie od 18 mm do 22 mm, grubość ścianki w zakresie od 2 mm do 2,5 mm.</w:t>
      </w:r>
    </w:p>
    <w:p w14:paraId="53BD390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System łączenia: </w:t>
      </w:r>
      <w:r>
        <w:rPr>
          <w:rFonts w:ascii="Century Gothic" w:hAnsi="Century Gothic" w:cs="Century Gothic"/>
          <w:sz w:val="20"/>
          <w:szCs w:val="20"/>
        </w:rPr>
        <w:t>system stożkowy szybkozłączny, kompatybilny z pinami, stożkami i zabezpieczeniami systemowymi, gniazda połączeniowe typu SZ lub równoważne.</w:t>
      </w:r>
    </w:p>
    <w:p w14:paraId="1D42B72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Nośność: </w:t>
      </w:r>
      <w:r>
        <w:rPr>
          <w:rFonts w:ascii="Century Gothic" w:hAnsi="Century Gothic" w:cs="Century Gothic"/>
          <w:sz w:val="20"/>
          <w:szCs w:val="20"/>
        </w:rPr>
        <w:t>wysoka nośność konstrukcyjna zależna od konfiguracji (zgodnie z tabelami obciążeń producenta).</w:t>
      </w:r>
    </w:p>
    <w:p w14:paraId="2378868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Wykończenie: lakierowane proszkowo (RAL7038).</w:t>
      </w:r>
    </w:p>
    <w:p w14:paraId="61CD56C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Odporność: odporność na korozję, warunki atmosferyczne i obciążenia mechaniczne.</w:t>
      </w:r>
    </w:p>
    <w:p w14:paraId="1D86446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Certyfikacja: zgodność z normami konstrukcyjnymi (np. DIN / TÜV lub równoważne)</w:t>
      </w:r>
    </w:p>
    <w:p w14:paraId="42FA8A18" w14:textId="77777777" w:rsidR="0018759C" w:rsidRDefault="00000000">
      <w:pPr>
        <w:pStyle w:val="normal1"/>
      </w:pPr>
      <w:r>
        <w:rPr>
          <w:rFonts w:ascii="Century Gothic" w:hAnsi="Century Gothic" w:cs="Century Gothic"/>
          <w:sz w:val="20"/>
          <w:szCs w:val="20"/>
        </w:rPr>
        <w:t>kontrola jakości elementów produkcyjnych.</w:t>
      </w:r>
    </w:p>
    <w:p w14:paraId="2090856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•Konstrukcja: modułowa, umożliwiająca budowę systemów przestrzennych (bramki, kratownice dachowe, gridy).</w:t>
      </w:r>
    </w:p>
    <w:p w14:paraId="635B5DB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Montaż: szybki montaż i demontaż bez użycia specjalistycznych narzędzi.</w:t>
      </w:r>
    </w:p>
    <w:p w14:paraId="4328363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Zastosowanie: </w:t>
      </w:r>
      <w:r>
        <w:rPr>
          <w:rFonts w:ascii="Century Gothic" w:hAnsi="Century Gothic" w:cs="Century Gothic"/>
          <w:sz w:val="20"/>
          <w:szCs w:val="20"/>
        </w:rPr>
        <w:t>konstrukcje sceniczne i koncertowe, instalacje oświetleniowe i nagłośnieniowe, stelaże pod ekrany LED i telebimy, konstrukcje targowe i reklamowe.</w:t>
      </w:r>
    </w:p>
    <w:p w14:paraId="78B5916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Funkcjonalność: wysoka sztywność konstrukcji przy zachowaniu relatywnie niskiej masy, możliwość pracy w systemach podwieszanych i wolnostojących.</w:t>
      </w:r>
    </w:p>
    <w:p w14:paraId="68992FE8" w14:textId="77777777" w:rsidR="0018759C" w:rsidRDefault="0018759C">
      <w:pPr>
        <w:pStyle w:val="normal1"/>
        <w:rPr>
          <w:rFonts w:ascii="Century Gothic" w:hAnsi="Century Gothic" w:cs="Century Gothic"/>
          <w:b/>
          <w:bCs/>
          <w:sz w:val="20"/>
          <w:szCs w:val="20"/>
        </w:rPr>
      </w:pPr>
    </w:p>
    <w:p w14:paraId="57CFB65D" w14:textId="77777777" w:rsidR="0018759C" w:rsidRDefault="0018759C">
      <w:pPr>
        <w:pStyle w:val="normal1"/>
        <w:rPr>
          <w:rFonts w:ascii="Century Gothic" w:hAnsi="Century Gothic" w:cs="Century Gothic"/>
          <w:b/>
          <w:bCs/>
          <w:sz w:val="20"/>
          <w:szCs w:val="20"/>
        </w:rPr>
      </w:pPr>
    </w:p>
    <w:p w14:paraId="5693FAE1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4 sztuki:</w:t>
      </w:r>
      <w:r>
        <w:rPr>
          <w:rFonts w:ascii="Century Gothic" w:hAnsi="Century Gothic" w:cs="Century Gothic"/>
          <w:sz w:val="20"/>
          <w:szCs w:val="20"/>
        </w:rPr>
        <w:t xml:space="preserve"> uchwyt ścienny do kratownic scenicznych.</w:t>
      </w:r>
    </w:p>
    <w:p w14:paraId="060C759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Przeznaczenie: montaż kratownic aluminiowych do ścian, konstrukcji stałych oraz elementów nośnych w instalacjach scenicznych, eventowych i technicznych.</w:t>
      </w:r>
    </w:p>
    <w:p w14:paraId="2706D76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Konstrukcja: uchwyt montażowy typu wall bracket do kratownic trójkątnych i/lub prostokątnych.</w:t>
      </w:r>
    </w:p>
    <w:p w14:paraId="4C8245D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Kompatybilność: kratownice sceniczne o rozmiarze w zakresie od 290 mm do 310 mm, kompatybilność z systemami kratownic aluminiowych standardu 30 cm.</w:t>
      </w:r>
    </w:p>
    <w:p w14:paraId="3CBDFE2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Materiał: stal konstrukcyjna lub aluminium wysokowytrzymałe, elementy spawane i obrabiane mechanicznie.</w:t>
      </w:r>
    </w:p>
    <w:p w14:paraId="5FCC0F1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Wykończenie: lakier proszkowy lub powłoka ochronna odporna na korozję.</w:t>
      </w:r>
    </w:p>
    <w:p w14:paraId="326B8E9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Kolor: RAL 7038.</w:t>
      </w:r>
    </w:p>
    <w:p w14:paraId="634926C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Konstrukcja mechaniczna: przystosowana do pracy statycznej i instalacyjnej, wysoka odporność na obciążenia pionowe i boczne, możliwość trwałego montażu do ściany lub konstrukcji nośnej.</w:t>
      </w:r>
    </w:p>
    <w:p w14:paraId="0861221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lastRenderedPageBreak/>
        <w:t>•</w:t>
      </w:r>
      <w:r>
        <w:rPr>
          <w:rFonts w:ascii="Century Gothic" w:hAnsi="Century Gothic" w:cs="Century Gothic"/>
          <w:sz w:val="20"/>
          <w:szCs w:val="20"/>
        </w:rPr>
        <w:t xml:space="preserve">Punkty montażowe: otwory montażowe pod śruby i kotwy mechaniczne, kompatybilność z mocowaniami sceniczno-instalacyjnymi. </w:t>
      </w:r>
    </w:p>
    <w:p w14:paraId="1165B3F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 xml:space="preserve">Nośność robocza: w zakresie od 400 kg do 500 kg. </w:t>
      </w:r>
    </w:p>
    <w:p w14:paraId="05B6860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Współczynnik bezpieczeństwa: zgodny z wymaganiami dla osprzętu scenicznego i konstrukcji nośnych.</w:t>
      </w:r>
    </w:p>
    <w:p w14:paraId="4641100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Wymiary: w zakresie od szerokość: 250 mm do 400 mm, wysokość: 120 mm do 250 mm, głębokość: 150 mm do 350 mm.</w:t>
      </w:r>
    </w:p>
    <w:p w14:paraId="49102FE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Waga: od 2 kg do 12 kg.</w:t>
      </w:r>
    </w:p>
    <w:p w14:paraId="0D09E76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Odporność środowiskowa: odporność na uszkodzenia mechaniczne, odporność na warunki eksploatacji scenicznej i transportowej.</w:t>
      </w:r>
    </w:p>
    <w:p w14:paraId="4FFFA01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Zastosowanie: instalacje sceniczne, montaż kratownic w obiektach eventowych i teatralnych, konstrukcje AV i oświetleniowe, systemy ekspozycyjne i multimedialne.</w:t>
      </w:r>
    </w:p>
    <w:p w14:paraId="1CACFF8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Funkcjonalność: bezpieczny montaż kratownic, możliwość tworzenia stałych lub tymczasowych instalacji scenicznych oraz integracja z profesjonalnymi systemami kratownic aluminiowych.</w:t>
      </w:r>
    </w:p>
    <w:p w14:paraId="33D4875C" w14:textId="77777777" w:rsidR="0018759C" w:rsidRDefault="0018759C">
      <w:pPr>
        <w:pStyle w:val="normal1"/>
        <w:rPr>
          <w:rFonts w:ascii="Century Gothic" w:hAnsi="Century Gothic" w:cs="Century Gothic"/>
          <w:b/>
          <w:bCs/>
          <w:sz w:val="20"/>
          <w:szCs w:val="20"/>
        </w:rPr>
      </w:pPr>
    </w:p>
    <w:p w14:paraId="7B59A4AB" w14:textId="77777777" w:rsidR="0018759C" w:rsidRDefault="00000000">
      <w:pPr>
        <w:pStyle w:val="normal1"/>
        <w:numPr>
          <w:ilvl w:val="0"/>
          <w:numId w:val="3"/>
        </w:num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Słupki z kraty z podstawami i górami </w:t>
      </w:r>
    </w:p>
    <w:p w14:paraId="390F2291" w14:textId="77777777" w:rsidR="0018759C" w:rsidRDefault="0018759C">
      <w:pPr>
        <w:pStyle w:val="normal1"/>
        <w:rPr>
          <w:rFonts w:ascii="Century Gothic" w:hAnsi="Century Gothic" w:cs="Century Gothic"/>
          <w:b/>
          <w:bCs/>
          <w:sz w:val="20"/>
          <w:szCs w:val="20"/>
        </w:rPr>
      </w:pPr>
    </w:p>
    <w:p w14:paraId="14ADE4A1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4 sztuki:</w:t>
      </w:r>
      <w:r>
        <w:rPr>
          <w:rFonts w:ascii="Century Gothic" w:hAnsi="Century Gothic" w:cs="Century Gothic"/>
          <w:sz w:val="20"/>
          <w:szCs w:val="20"/>
        </w:rPr>
        <w:t xml:space="preserve"> podstawa / baseplate do kratownic scenicznych.</w:t>
      </w:r>
    </w:p>
    <w:p w14:paraId="6E28A0B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stabilizacja oraz montaż pionowy i poziomy kratownic aluminiowych w zastosowaniach scenicznych, eventowych, wystawienniczych i instalacyjnych.</w:t>
      </w:r>
    </w:p>
    <w:p w14:paraId="27A9ACF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Konstrukcja: stalowa płyta bazowa do systemów kratownicowych.</w:t>
      </w:r>
    </w:p>
    <w:p w14:paraId="335CA97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Kompatybilność: </w:t>
      </w:r>
      <w:r>
        <w:rPr>
          <w:rFonts w:ascii="Century Gothic" w:hAnsi="Century Gothic" w:cs="Century Gothic"/>
          <w:sz w:val="20"/>
          <w:szCs w:val="20"/>
        </w:rPr>
        <w:t>kratownice aluminiowe o wymiarze w zakresie od 290 mm do 310 mm,</w:t>
      </w:r>
    </w:p>
    <w:p w14:paraId="04DEF7A1" w14:textId="77777777" w:rsidR="0018759C" w:rsidRDefault="00000000">
      <w:pPr>
        <w:pStyle w:val="normal1"/>
      </w:pPr>
      <w:r>
        <w:rPr>
          <w:rFonts w:ascii="Century Gothic" w:hAnsi="Century Gothic" w:cs="Century Gothic"/>
          <w:sz w:val="20"/>
          <w:szCs w:val="20"/>
        </w:rPr>
        <w:t>kompatybilność z systemami kratownic 30 cm.</w:t>
      </w:r>
    </w:p>
    <w:p w14:paraId="78CE9F7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Materiał: </w:t>
      </w:r>
      <w:r>
        <w:rPr>
          <w:rFonts w:ascii="Century Gothic" w:hAnsi="Century Gothic" w:cs="Century Gothic"/>
          <w:sz w:val="20"/>
          <w:szCs w:val="20"/>
        </w:rPr>
        <w:t>stal konstrukcyjna o podwyższonej wytrzymałości, elementy cynkowane galwanicznie lub ogniowo.</w:t>
      </w:r>
    </w:p>
    <w:p w14:paraId="29C7CEF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Wykończenie powierzchni: </w:t>
      </w:r>
      <w:r>
        <w:rPr>
          <w:rFonts w:ascii="Century Gothic" w:hAnsi="Century Gothic" w:cs="Century Gothic"/>
          <w:sz w:val="20"/>
          <w:szCs w:val="20"/>
        </w:rPr>
        <w:t>powłoka cynkowana odporna na korozję.</w:t>
      </w:r>
    </w:p>
    <w:p w14:paraId="715B27E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Kolor: ocynk / metaliczny.</w:t>
      </w:r>
    </w:p>
    <w:p w14:paraId="5116AAC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Wymiary płyty: </w:t>
      </w:r>
      <w:r>
        <w:rPr>
          <w:rFonts w:ascii="Century Gothic" w:hAnsi="Century Gothic" w:cs="Century Gothic"/>
          <w:sz w:val="20"/>
          <w:szCs w:val="20"/>
        </w:rPr>
        <w:t>długość i szerokość w zakresie od 700 mm do 750 mm, grubość płyty w zakresie od 6 mm do 12 mm.</w:t>
      </w:r>
    </w:p>
    <w:p w14:paraId="6DA2507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Średnica otworów montażowych: kompatybilna z systemami połączeń kratownicowych.</w:t>
      </w:r>
    </w:p>
    <w:p w14:paraId="06F5933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Punkty montażowe: </w:t>
      </w:r>
      <w:r>
        <w:rPr>
          <w:rFonts w:ascii="Century Gothic" w:hAnsi="Century Gothic" w:cs="Century Gothic"/>
          <w:sz w:val="20"/>
          <w:szCs w:val="20"/>
        </w:rPr>
        <w:t>wielootworowy system mocowania, możliwość montażu kratownic.</w:t>
      </w:r>
    </w:p>
    <w:p w14:paraId="161E530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Nośność robocza: zgodna z wymaganiami systemów kratownic scenicznych klasy profesjonalnej.</w:t>
      </w:r>
    </w:p>
    <w:p w14:paraId="2463A1B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Konstrukcja mechaniczna: </w:t>
      </w:r>
      <w:r>
        <w:rPr>
          <w:rFonts w:ascii="Century Gothic" w:hAnsi="Century Gothic" w:cs="Century Gothic"/>
          <w:sz w:val="20"/>
          <w:szCs w:val="20"/>
        </w:rPr>
        <w:t>wysoka odporność na obciążenia statyczne i dynamiczne</w:t>
      </w:r>
    </w:p>
    <w:p w14:paraId="1D3F941E" w14:textId="77777777" w:rsidR="0018759C" w:rsidRDefault="00000000">
      <w:pPr>
        <w:pStyle w:val="normal1"/>
      </w:pPr>
      <w:r>
        <w:rPr>
          <w:rFonts w:ascii="Century Gothic" w:hAnsi="Century Gothic" w:cs="Century Gothic"/>
          <w:sz w:val="20"/>
          <w:szCs w:val="20"/>
        </w:rPr>
        <w:t>przystosowanie do pracy touringowej i instalacyjnej.</w:t>
      </w:r>
    </w:p>
    <w:p w14:paraId="2B2203F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Stabilizacja: </w:t>
      </w:r>
      <w:r>
        <w:rPr>
          <w:rFonts w:ascii="Century Gothic" w:hAnsi="Century Gothic" w:cs="Century Gothic"/>
          <w:sz w:val="20"/>
          <w:szCs w:val="20"/>
        </w:rPr>
        <w:t>możliwość stosowania jako podstawa wolnostojąca, kompatybilność z podporami, słupami i konstrukcjami scenicznymi.</w:t>
      </w:r>
    </w:p>
    <w:p w14:paraId="52FDDB2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Waga: od 20 kg do 35 kg.</w:t>
      </w:r>
    </w:p>
    <w:p w14:paraId="6FCCBC7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Odporność środowiskowa: </w:t>
      </w:r>
      <w:r>
        <w:rPr>
          <w:rFonts w:ascii="Century Gothic" w:hAnsi="Century Gothic" w:cs="Century Gothic"/>
          <w:sz w:val="20"/>
          <w:szCs w:val="20"/>
        </w:rPr>
        <w:t>odporność na korozję, odporność na uszkodzenia mechaniczne i warunki transportowe.</w:t>
      </w:r>
    </w:p>
    <w:p w14:paraId="1C66C02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Zastosowanie: </w:t>
      </w:r>
      <w:r>
        <w:rPr>
          <w:rFonts w:ascii="Century Gothic" w:hAnsi="Century Gothic" w:cs="Century Gothic"/>
          <w:sz w:val="20"/>
          <w:szCs w:val="20"/>
        </w:rPr>
        <w:t>konstrukcje sceniczne i eventowe, systemy oświetleniowe i multimedialne, instalacje targowe i ekspozycyjne, budowa bram, wież i konstrukcji kratownicowych.</w:t>
      </w:r>
    </w:p>
    <w:p w14:paraId="2CE758F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Funkcjonalność: stabilne podparcie kratownic aluminiowych, możliwość budowy konstrukcji wolnostojących oraz integracja z profesjonalnymi systemami scenicznymi i riggingowymi</w:t>
      </w:r>
    </w:p>
    <w:p w14:paraId="424BB9D1" w14:textId="77777777" w:rsidR="0018759C" w:rsidRDefault="0018759C">
      <w:pPr>
        <w:pStyle w:val="normal1"/>
        <w:rPr>
          <w:rFonts w:ascii="Century Gothic" w:hAnsi="Century Gothic" w:cs="Century Gothic"/>
          <w:b/>
          <w:bCs/>
          <w:sz w:val="20"/>
          <w:szCs w:val="20"/>
        </w:rPr>
      </w:pPr>
    </w:p>
    <w:p w14:paraId="6E245D77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4 sztuki:</w:t>
      </w:r>
      <w:r>
        <w:rPr>
          <w:rFonts w:ascii="Century Gothic" w:hAnsi="Century Gothic" w:cs="Century Gothic"/>
          <w:sz w:val="20"/>
          <w:szCs w:val="20"/>
        </w:rPr>
        <w:t xml:space="preserve"> kratownica aluminiowa czteroramienna (quadro) do konstrukcji scenicznych.</w:t>
      </w:r>
    </w:p>
    <w:p w14:paraId="0422969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lastRenderedPageBreak/>
        <w:t>• Przeznaczenie: budowa konstrukcji nośnych dla oświetlenia, nagłośnienia, ekranów LED, scen oraz instalacji eventowych i targowych.</w:t>
      </w:r>
    </w:p>
    <w:p w14:paraId="3DF707B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Konstrukcja: przestrzenna kratownica czteropunktowa (4-rurowa).</w:t>
      </w:r>
    </w:p>
    <w:p w14:paraId="48F0363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Typ systemu: modułowy system kratownic kompatybilny z systemami typu 290 lub równoważnymi.</w:t>
      </w:r>
    </w:p>
    <w:p w14:paraId="425DFA4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Długość elementu: w zakresie od 1450 mm do 1550 mm.</w:t>
      </w:r>
    </w:p>
    <w:p w14:paraId="2A569AF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Wymiary przekroju: </w:t>
      </w:r>
      <w:r>
        <w:rPr>
          <w:rFonts w:ascii="Century Gothic" w:hAnsi="Century Gothic" w:cs="Century Gothic"/>
          <w:sz w:val="20"/>
          <w:szCs w:val="20"/>
        </w:rPr>
        <w:t>szerokość: w zakresie od 280 mm do 300 mm, wysokość: w zakresie od 280 mm do 300 mm.</w:t>
      </w:r>
    </w:p>
    <w:p w14:paraId="5784635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Materiał: aluminium konstrukcyjne o wysokiej wytrzymałości mechanicznej.</w:t>
      </w:r>
    </w:p>
    <w:p w14:paraId="0CE366A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Konstrukcja rur głównych: </w:t>
      </w:r>
      <w:r>
        <w:rPr>
          <w:rFonts w:ascii="Century Gothic" w:hAnsi="Century Gothic" w:cs="Century Gothic"/>
          <w:sz w:val="20"/>
          <w:szCs w:val="20"/>
        </w:rPr>
        <w:t>średnica w zakresie od 48 mm do 52 mm, grubość ścianki w zakresie od 2 mm do 3 mm.</w:t>
      </w:r>
    </w:p>
    <w:p w14:paraId="0AE700E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Poprzeczki (lamele):</w:t>
      </w:r>
      <w:r>
        <w:rPr>
          <w:rFonts w:ascii="Century Gothic" w:hAnsi="Century Gothic" w:cs="Century Gothic"/>
          <w:sz w:val="20"/>
          <w:szCs w:val="20"/>
        </w:rPr>
        <w:t xml:space="preserve"> średnica w zakresie od 18 mm do 22 mm.</w:t>
      </w:r>
    </w:p>
    <w:p w14:paraId="5B1A294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System połączeń: </w:t>
      </w:r>
      <w:r>
        <w:rPr>
          <w:rFonts w:ascii="Century Gothic" w:hAnsi="Century Gothic" w:cs="Century Gothic"/>
          <w:sz w:val="20"/>
          <w:szCs w:val="20"/>
        </w:rPr>
        <w:t>system stożkowy lub równoważny, kompatybilność z pinami, stożkami i zabezpieczeniami systemowymi, możliwość szybkiego montażu i demontażu.</w:t>
      </w:r>
    </w:p>
    <w:p w14:paraId="15AF868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Nośność: </w:t>
      </w:r>
      <w:r>
        <w:rPr>
          <w:rFonts w:ascii="Century Gothic" w:hAnsi="Century Gothic" w:cs="Century Gothic"/>
          <w:sz w:val="20"/>
          <w:szCs w:val="20"/>
        </w:rPr>
        <w:t>zgodna z tabelami obciążeń producenta dla systemów kratownicowych tej klasy</w:t>
      </w:r>
    </w:p>
    <w:p w14:paraId="09C9BAAC" w14:textId="77777777" w:rsidR="0018759C" w:rsidRDefault="00000000">
      <w:pPr>
        <w:pStyle w:val="normal1"/>
      </w:pPr>
      <w:r>
        <w:rPr>
          <w:rFonts w:ascii="Century Gothic" w:hAnsi="Century Gothic" w:cs="Century Gothic"/>
          <w:sz w:val="20"/>
          <w:szCs w:val="20"/>
        </w:rPr>
        <w:t>przystosowanie do pracy w konstrukcjach podwieszanych i wolnostojących.</w:t>
      </w:r>
    </w:p>
    <w:p w14:paraId="1B0B1E1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Wykończenie: aluminium naturalne, anodowane lub lakierowane proszkowo.</w:t>
      </w:r>
    </w:p>
    <w:p w14:paraId="148E4EB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Kolor: RAL 7038.</w:t>
      </w:r>
    </w:p>
    <w:p w14:paraId="326FA89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Konstrukcja mechaniczna: </w:t>
      </w:r>
      <w:r>
        <w:rPr>
          <w:rFonts w:ascii="Century Gothic" w:hAnsi="Century Gothic" w:cs="Century Gothic"/>
          <w:sz w:val="20"/>
          <w:szCs w:val="20"/>
        </w:rPr>
        <w:t>wysoka sztywność przy niskiej masie własnej, odporność na obciążenia dynamiczne i warunki touringowe.</w:t>
      </w:r>
    </w:p>
    <w:p w14:paraId="00A2787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Certyfikacja: </w:t>
      </w:r>
      <w:r>
        <w:rPr>
          <w:rFonts w:ascii="Century Gothic" w:hAnsi="Century Gothic" w:cs="Century Gothic"/>
          <w:sz w:val="20"/>
          <w:szCs w:val="20"/>
        </w:rPr>
        <w:t>zgodność z normami bezpieczeństwa dla konstrukcji scenicznych</w:t>
      </w:r>
    </w:p>
    <w:p w14:paraId="73F4A3D4" w14:textId="77777777" w:rsidR="0018759C" w:rsidRDefault="00000000">
      <w:pPr>
        <w:pStyle w:val="normal1"/>
      </w:pPr>
      <w:r>
        <w:rPr>
          <w:rFonts w:ascii="Century Gothic" w:hAnsi="Century Gothic" w:cs="Century Gothic"/>
          <w:sz w:val="20"/>
          <w:szCs w:val="20"/>
        </w:rPr>
        <w:t>możliwość stosowania w profesjonalnych systemach riggingowych.</w:t>
      </w:r>
    </w:p>
    <w:p w14:paraId="0B3DEF1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Zastosowanie: </w:t>
      </w:r>
      <w:r>
        <w:rPr>
          <w:rFonts w:ascii="Century Gothic" w:hAnsi="Century Gothic" w:cs="Century Gothic"/>
          <w:sz w:val="20"/>
          <w:szCs w:val="20"/>
        </w:rPr>
        <w:t>konstrukcje sceniczne i koncertowe, systemy oświetleniowe i nagłośnieniowe</w:t>
      </w:r>
    </w:p>
    <w:p w14:paraId="620AC42F" w14:textId="77777777" w:rsidR="0018759C" w:rsidRDefault="00000000">
      <w:pPr>
        <w:pStyle w:val="normal1"/>
      </w:pPr>
      <w:r>
        <w:rPr>
          <w:rFonts w:ascii="Century Gothic" w:hAnsi="Century Gothic" w:cs="Century Gothic"/>
          <w:sz w:val="20"/>
          <w:szCs w:val="20"/>
        </w:rPr>
        <w:t>podwieszenia ekranów LED, instalacje wystawiennicze i targowe.</w:t>
      </w:r>
    </w:p>
    <w:p w14:paraId="5215360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Funkcjonalność: modułowa konstrukcja umożliwiająca rozbudowę systemów kratownicowych, szybki montaż oraz integrację z profesjonalnym osprzętem scenicznym.</w:t>
      </w:r>
    </w:p>
    <w:p w14:paraId="12C7C860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155EC612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4 sztuki:</w:t>
      </w:r>
      <w:r>
        <w:rPr>
          <w:rFonts w:ascii="Century Gothic" w:hAnsi="Century Gothic" w:cs="Century Gothic"/>
          <w:sz w:val="20"/>
          <w:szCs w:val="20"/>
        </w:rPr>
        <w:t xml:space="preserve"> podstawa górna / top plate do kratownic scenicznych.</w:t>
      </w:r>
    </w:p>
    <w:p w14:paraId="6FE1670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montaż urządzeń oświetleniowych, multimedialnych, nagłośnieniowych oraz elementów technicznych na konstrukcjach kratownicowych.</w:t>
      </w:r>
    </w:p>
    <w:p w14:paraId="353B0E4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Konstrukcja: płyta montażowa przeznaczona do systemów kratownic aluminiowych.</w:t>
      </w:r>
    </w:p>
    <w:p w14:paraId="359F883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Kompatybilność: </w:t>
      </w:r>
      <w:r>
        <w:rPr>
          <w:rFonts w:ascii="Century Gothic" w:hAnsi="Century Gothic" w:cs="Century Gothic"/>
          <w:sz w:val="20"/>
          <w:szCs w:val="20"/>
        </w:rPr>
        <w:t>kratownice aluminiowe o przekroju w zakresie od 290 mm do 310 mm, kompatybilność z systemami kratownic typu 30 cm.</w:t>
      </w:r>
    </w:p>
    <w:p w14:paraId="443A932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Wymiary płyty: </w:t>
      </w:r>
      <w:r>
        <w:rPr>
          <w:rFonts w:ascii="Century Gothic" w:hAnsi="Century Gothic" w:cs="Century Gothic"/>
          <w:sz w:val="20"/>
          <w:szCs w:val="20"/>
        </w:rPr>
        <w:t>szerokość: w zakresie od 300 mm do 320 mm, długość: w zakresie od 300 mm do 320 mm.</w:t>
      </w:r>
    </w:p>
    <w:p w14:paraId="162D31B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Materiał: </w:t>
      </w:r>
      <w:r>
        <w:rPr>
          <w:rFonts w:ascii="Century Gothic" w:hAnsi="Century Gothic" w:cs="Century Gothic"/>
          <w:sz w:val="20"/>
          <w:szCs w:val="20"/>
        </w:rPr>
        <w:t>aluminium.</w:t>
      </w:r>
    </w:p>
    <w:p w14:paraId="5ED80EF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Kolor: czarny.</w:t>
      </w:r>
    </w:p>
    <w:p w14:paraId="21C223D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System montażowy: </w:t>
      </w:r>
      <w:r>
        <w:rPr>
          <w:rFonts w:ascii="Century Gothic" w:hAnsi="Century Gothic" w:cs="Century Gothic"/>
          <w:sz w:val="20"/>
          <w:szCs w:val="20"/>
        </w:rPr>
        <w:t>kompatybilność z połączeniami stożkowymi typu conical lub równoważnymi, możliwość montażu przy użyciu pinów i zabezpieczeń systemowych.</w:t>
      </w:r>
    </w:p>
    <w:p w14:paraId="2FE6E03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Punkty montażowe: </w:t>
      </w:r>
      <w:r>
        <w:rPr>
          <w:rFonts w:ascii="Century Gothic" w:hAnsi="Century Gothic" w:cs="Century Gothic"/>
          <w:sz w:val="20"/>
          <w:szCs w:val="20"/>
        </w:rPr>
        <w:t>wielootworowy system mocowania urządzeń, możliwość montażu uchwytów, głowic ruchomych, reflektorów oraz adapterów technicznych.</w:t>
      </w:r>
    </w:p>
    <w:p w14:paraId="4733FB9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Nośność robocza: zgodna z parametrami systemów kratownic scenicznych klasy profesjonalnej.</w:t>
      </w:r>
    </w:p>
    <w:p w14:paraId="30479B6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mechaniczna:</w:t>
      </w:r>
      <w:r>
        <w:rPr>
          <w:rFonts w:ascii="Century Gothic" w:hAnsi="Century Gothic" w:cs="Century Gothic"/>
          <w:sz w:val="20"/>
          <w:szCs w:val="20"/>
        </w:rPr>
        <w:t xml:space="preserve"> wysoka odporność na obciążenia statyczne i dynamiczne</w:t>
      </w:r>
    </w:p>
    <w:p w14:paraId="4620DC09" w14:textId="77777777" w:rsidR="0018759C" w:rsidRDefault="00000000">
      <w:pPr>
        <w:pStyle w:val="normal1"/>
      </w:pPr>
      <w:r>
        <w:rPr>
          <w:rFonts w:ascii="Century Gothic" w:hAnsi="Century Gothic" w:cs="Century Gothic"/>
          <w:sz w:val="20"/>
          <w:szCs w:val="20"/>
        </w:rPr>
        <w:t>przystosowanie do pracy touringowej i instalacyjnej.</w:t>
      </w:r>
    </w:p>
    <w:p w14:paraId="75A6328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Waga: od 1 kg do 3 kg.</w:t>
      </w:r>
    </w:p>
    <w:p w14:paraId="03ECC55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Odporność środowiskowa: odporność na korozję i uszkodzenia mechaniczne, przystosowanie do intensywnej eksploatacji scenicznej</w:t>
      </w:r>
    </w:p>
    <w:p w14:paraId="2D5BC79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lastRenderedPageBreak/>
        <w:t xml:space="preserve">• Zastosowanie: </w:t>
      </w:r>
      <w:r>
        <w:rPr>
          <w:rFonts w:ascii="Century Gothic" w:hAnsi="Century Gothic" w:cs="Century Gothic"/>
          <w:sz w:val="20"/>
          <w:szCs w:val="20"/>
        </w:rPr>
        <w:t>konstrukcje sceniczne i eventowe, montaż urządzeń oświetleniowych, systemy multimedialne i ekspozycyjne, instalacje AV oraz technika estradowa.</w:t>
      </w:r>
    </w:p>
    <w:p w14:paraId="3505BB8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Funkcjonalność: stabilny montaż urządzeń na kratownicach aluminiowych, możliwość integracji z profesjonalnymi systemami scenicznymi oraz szybki montaż w warunkach touringowych.</w:t>
      </w:r>
    </w:p>
    <w:p w14:paraId="37F84705" w14:textId="77777777" w:rsidR="0018759C" w:rsidRDefault="0018759C">
      <w:pPr>
        <w:pStyle w:val="normal1"/>
        <w:ind w:left="720"/>
        <w:rPr>
          <w:rFonts w:ascii="Century Gothic" w:hAnsi="Century Gothic" w:cs="Century Gothic"/>
          <w:sz w:val="20"/>
          <w:szCs w:val="20"/>
        </w:rPr>
      </w:pPr>
    </w:p>
    <w:p w14:paraId="4AC952E6" w14:textId="77777777" w:rsidR="0018759C" w:rsidRDefault="00000000">
      <w:pPr>
        <w:pStyle w:val="normal1"/>
        <w:numPr>
          <w:ilvl w:val="0"/>
          <w:numId w:val="3"/>
        </w:num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Okablowanie sterowanie + prąd </w:t>
      </w:r>
    </w:p>
    <w:p w14:paraId="287E115B" w14:textId="77777777" w:rsidR="0018759C" w:rsidRDefault="0018759C">
      <w:pPr>
        <w:pStyle w:val="normal1"/>
        <w:rPr>
          <w:rFonts w:ascii="Century Gothic" w:hAnsi="Century Gothic" w:cs="Century Gothic"/>
          <w:b/>
          <w:bCs/>
          <w:sz w:val="20"/>
          <w:szCs w:val="20"/>
        </w:rPr>
      </w:pPr>
    </w:p>
    <w:p w14:paraId="076C94B2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18 sztuk:</w:t>
      </w:r>
      <w:r>
        <w:rPr>
          <w:rFonts w:ascii="Century Gothic" w:hAnsi="Century Gothic" w:cs="Century Gothic"/>
          <w:sz w:val="20"/>
          <w:szCs w:val="20"/>
        </w:rPr>
        <w:t xml:space="preserve"> symetryczny kabel mikrofonowy XLR–XLR.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Konstrukcja przewodu: dwużyłowy z ekranem spiralnym lub plecionym.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Model przewodu: o parametrach technicznych równoważnych do klasy profesjonalnych kabli mikrofonowych o średnicy zewnętrznej w zakresie od 5,8 mm do 6,5 mm.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Przekrój żyły sygnałowej w zakresie od 0,20 mm² do 0,25 mm² (ok. 24 AWG).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Materiał żył: miedź beztlenowa (OFC).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Ekranowanie: oplot miedziany.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Rezystancja żyły do 95 mΩ/m.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Pojemność żyła–żyła w zakresie od 50 pF/m do 70 pF/m.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Długość całkowita kabla w zakresie od 1,8 m do 2,2 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Złącze 1: XLR żeńskie 3-pin, metalowa obudowa, styki srebrzone lub pozłacane.</w:t>
      </w:r>
    </w:p>
    <w:p w14:paraId="6B9132D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•Złącze 2: XLR męskie 3-pin, metalowa obudowa, styki srebrzone lub pozłacane.</w:t>
      </w:r>
    </w:p>
    <w:p w14:paraId="3C57B16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•Obudowy złączy w kolorze czarnym.</w:t>
      </w:r>
      <w:r>
        <w:rPr>
          <w:rFonts w:ascii="Century Gothic" w:hAnsi="Century Gothic"/>
          <w:sz w:val="20"/>
          <w:szCs w:val="20"/>
        </w:rPr>
        <w:br/>
        <w:t>•Lutowane połączenia styków, zabezpieczone przed wyrwaniem przewodu.</w:t>
      </w:r>
      <w:r>
        <w:rPr>
          <w:rFonts w:ascii="Century Gothic" w:hAnsi="Century Gothic"/>
          <w:sz w:val="20"/>
          <w:szCs w:val="20"/>
        </w:rPr>
        <w:br/>
        <w:t>•Płaszcz zewnętrzny: PVC elastyczny, kolor czarny.</w:t>
      </w:r>
    </w:p>
    <w:p w14:paraId="0B3D93DD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545E37C9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4 sztuki:</w:t>
      </w:r>
      <w:r>
        <w:rPr>
          <w:rFonts w:ascii="Century Gothic" w:hAnsi="Century Gothic" w:cs="Century Gothic"/>
          <w:sz w:val="20"/>
          <w:szCs w:val="20"/>
        </w:rPr>
        <w:t xml:space="preserve"> symetryczny kabel mikrofonowy XLR–XLR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Konstrukcja przewodu: dwużyłowy z ekranem spiralnym lub plecionym.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Model przewodu: o parametrach technicznych równoważnych do klasy profesjonalnych kabli mikrofonowych o średnicy zewnętrznej w zakresie od 5,8 mm do 6,5 mm.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Przekrój żyły sygnałowej w zakresie od 0,20 mm² do 0,25 mm² (ok. 24 AWG).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Materiał żył: miedź beztlenowa (OFC).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Ekranowanie: oplot miedziany.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Rezystancja żyły do 95 mΩ/m.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Pojemność żyła–żyła w zakresie od 50 pF/m do 70 pF/m.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Długość całkowita kabla w zakresie od 2,8 m do 3,2 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Złącze 1: XLR żeńskie 3-pin, metalowa obudowa, styki srebrzone lub pozłacane.</w:t>
      </w:r>
    </w:p>
    <w:p w14:paraId="3D8F043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Złącze 2: XLR męskie 3-pin, metalowa obudowa, styki srebrzone lub pozłacane.</w:t>
      </w:r>
    </w:p>
    <w:p w14:paraId="32A0B46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Obudowy złączy w kolorze czarnym.</w:t>
      </w:r>
      <w:r>
        <w:rPr>
          <w:rFonts w:ascii="Century Gothic" w:hAnsi="Century Gothic"/>
          <w:sz w:val="20"/>
          <w:szCs w:val="20"/>
        </w:rPr>
        <w:br/>
        <w:t>•Lutowane połączenia styków, zabezpieczone przed wyrwaniem przewodu.</w:t>
      </w:r>
      <w:r>
        <w:rPr>
          <w:rFonts w:ascii="Century Gothic" w:hAnsi="Century Gothic"/>
          <w:sz w:val="20"/>
          <w:szCs w:val="20"/>
        </w:rPr>
        <w:br/>
        <w:t>•Płaszcz zewnętrzny: PVC elastyczny, kolor czarny.</w:t>
      </w:r>
      <w:r>
        <w:rPr>
          <w:rFonts w:ascii="Century Gothic" w:hAnsi="Century Gothic"/>
          <w:sz w:val="20"/>
          <w:szCs w:val="20"/>
        </w:rPr>
        <w:br/>
        <w:t>•Konstrukcja przystosowana do zastosowań scenicznych i studyjnych, odporna na wielokrotne zwijanie i rozwijanie.</w:t>
      </w:r>
      <w:r>
        <w:rPr>
          <w:rFonts w:ascii="Century Gothic" w:hAnsi="Century Gothic"/>
          <w:sz w:val="20"/>
          <w:szCs w:val="20"/>
        </w:rPr>
        <w:br/>
        <w:t>•Konstrukcja przystosowana do zastosowań scenicznych i studyjnych, odporna na wielokrotne zwijanie i rozwijanie.</w:t>
      </w:r>
    </w:p>
    <w:p w14:paraId="5A359CC6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55CC2B19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4 sztuki:</w:t>
      </w:r>
      <w:r>
        <w:rPr>
          <w:rFonts w:ascii="Century Gothic" w:hAnsi="Century Gothic" w:cs="Century Gothic"/>
          <w:sz w:val="20"/>
          <w:szCs w:val="20"/>
        </w:rPr>
        <w:t xml:space="preserve"> symetryczny kabel mikrofonowy XLR–XLR.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Konstrukcja przewodu: dwużyłowy z ekranem spiralnym lub plecionym.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Model przewodu: o parametrach technicznych równoważnych do klasy profesjonalnych kabli mikrofonowych o średnicy zewnętrznej w zakresie od 5,8 mm do 6,5 mm.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Przekrój żyły sygnałowej w zakresie od 0,20 mm² do 0,25 mm² (ok. 24 AWG).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lastRenderedPageBreak/>
        <w:t>•</w:t>
      </w:r>
      <w:r>
        <w:rPr>
          <w:rFonts w:ascii="Century Gothic" w:hAnsi="Century Gothic" w:cs="Century Gothic"/>
          <w:sz w:val="20"/>
          <w:szCs w:val="20"/>
        </w:rPr>
        <w:t>Materiał żył: miedź beztlenowa (OFC).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Ekranowanie: oplot miedziany.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Rezystancja żyły do 95 mΩ/m.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Pojemność żyła–żyła w zakresie od 50 pF/m do 70 pF/m.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Długość całkowita kabla w zakresie od 4,8 m do 5,2 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Złącze 1: XLR żeńskie 3-pin, metalowa obudowa, styki srebrzone lub pozłacane.</w:t>
      </w:r>
    </w:p>
    <w:p w14:paraId="149E4FC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•Złącze 2: XLR męskie 3-pin, metalowa obudowa, styki srebrzone lub pozłacane.</w:t>
      </w:r>
    </w:p>
    <w:p w14:paraId="1866414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•Obudowy złączy w kolorze czarnym.</w:t>
      </w:r>
      <w:r>
        <w:rPr>
          <w:rFonts w:ascii="Century Gothic" w:hAnsi="Century Gothic"/>
          <w:sz w:val="20"/>
          <w:szCs w:val="20"/>
        </w:rPr>
        <w:br/>
        <w:t>•Lutowane połączenia styków, zabezpieczone przed wyrwaniem przewodu.</w:t>
      </w:r>
      <w:r>
        <w:rPr>
          <w:rFonts w:ascii="Century Gothic" w:hAnsi="Century Gothic"/>
          <w:sz w:val="20"/>
          <w:szCs w:val="20"/>
        </w:rPr>
        <w:br/>
        <w:t>•Płaszcz zewnętrzny: PVC elastyczny, kolor czarny.</w:t>
      </w:r>
      <w:r>
        <w:rPr>
          <w:rFonts w:ascii="Century Gothic" w:hAnsi="Century Gothic"/>
          <w:sz w:val="20"/>
          <w:szCs w:val="20"/>
        </w:rPr>
        <w:br/>
        <w:t>•Konstrukcja przystosowana do zastosowań scenicznych i studyjnych, odporna na wielokrotne zwijanie i rozwijanie.</w:t>
      </w:r>
    </w:p>
    <w:p w14:paraId="25E33A67" w14:textId="77777777" w:rsidR="0018759C" w:rsidRDefault="0018759C">
      <w:pPr>
        <w:pStyle w:val="normal1"/>
        <w:rPr>
          <w:rFonts w:ascii="Century Gothic" w:hAnsi="Century Gothic" w:cs="Century Gothic"/>
          <w:b/>
          <w:bCs/>
          <w:sz w:val="20"/>
          <w:szCs w:val="20"/>
        </w:rPr>
      </w:pPr>
    </w:p>
    <w:p w14:paraId="194453B1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4 sztuki:</w:t>
      </w:r>
      <w:r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symetryczny kabel mikrofonowy XLR–XLR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Konstrukcja przewodu: dwużyłowy z ekranem spiralnym lub plecionym.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Model przewodu: o parametrach technicznych równoważnych do klasy profesjonalnych kabli mikrofonowych o średnicy zewnętrznej w zakresie od 5,8 mm do 6,5 mm.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Przekrój żyły sygnałowej w zakresie od 0,20 mm² do 0,25 mm² (ok. 24 AWG).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Materiał żył: miedź beztlenowa (OFC).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Ekranowanie: oplot miedziany.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Rezystancja żyły do 95 mΩ/m.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Pojemność żyła–żyła w zakresie od 50 pF/m do 70 pF/m.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Długość całkowita kabla w zakresie od 9,8 m do 10,2 m.</w:t>
      </w:r>
      <w:r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•</w:t>
      </w:r>
      <w:r>
        <w:rPr>
          <w:rFonts w:ascii="Century Gothic" w:hAnsi="Century Gothic" w:cs="Century Gothic"/>
          <w:sz w:val="20"/>
          <w:szCs w:val="20"/>
        </w:rPr>
        <w:t>Złącze 1: XLR żeńskie 3-pin, metalowa obudowa, styki srebrzone lub pozłacane.</w:t>
      </w:r>
    </w:p>
    <w:p w14:paraId="6D4B71B5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•Złącze 2: XLR męskie 3-pin, metalowa obudowa, styki srebrzone lub pozłacane.</w:t>
      </w:r>
    </w:p>
    <w:p w14:paraId="025626B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•Obudowy złączy w kolorze czarnym.</w:t>
      </w:r>
      <w:r>
        <w:rPr>
          <w:rFonts w:ascii="Century Gothic" w:hAnsi="Century Gothic"/>
          <w:sz w:val="20"/>
          <w:szCs w:val="20"/>
        </w:rPr>
        <w:br/>
        <w:t>•Lutowane połączenia styków, zabezpieczone przed wyrwaniem przewodu.</w:t>
      </w:r>
      <w:r>
        <w:rPr>
          <w:rFonts w:ascii="Century Gothic" w:hAnsi="Century Gothic"/>
          <w:sz w:val="20"/>
          <w:szCs w:val="20"/>
        </w:rPr>
        <w:br/>
        <w:t>•Płaszcz zewnętrzny: PVC elastyczny, kolor czarny.</w:t>
      </w:r>
      <w:r>
        <w:rPr>
          <w:rFonts w:ascii="Century Gothic" w:hAnsi="Century Gothic"/>
          <w:sz w:val="20"/>
          <w:szCs w:val="20"/>
        </w:rPr>
        <w:br/>
        <w:t>•Konstrukcja przystosowana do zastosowań scenicznych i studyjnych, odporna na wielokrotne zwijanie i rozwijanie.</w:t>
      </w:r>
    </w:p>
    <w:p w14:paraId="3E18EF69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5DA56550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4 sztuki:</w:t>
      </w:r>
      <w:r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przewód zasilający zakończony wtykiem i gniazdem jednofazowym.</w:t>
      </w:r>
    </w:p>
    <w:p w14:paraId="2D2C9A8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•Konstrukcja przewodu: elastyczny przewód gumowy do zastosowań przemysłowych.</w:t>
      </w:r>
      <w:r>
        <w:rPr>
          <w:rFonts w:ascii="Century Gothic" w:hAnsi="Century Gothic"/>
          <w:sz w:val="20"/>
          <w:szCs w:val="20"/>
        </w:rPr>
        <w:br/>
        <w:t>•Typ przewodu: o parametrach równoważnych H07RN-F.</w:t>
      </w:r>
      <w:r>
        <w:rPr>
          <w:rFonts w:ascii="Century Gothic" w:hAnsi="Century Gothic"/>
          <w:sz w:val="20"/>
          <w:szCs w:val="20"/>
        </w:rPr>
        <w:br/>
        <w:t>•Liczba żył: 3 (L, N, PE).</w:t>
      </w:r>
      <w:r>
        <w:rPr>
          <w:rFonts w:ascii="Century Gothic" w:hAnsi="Century Gothic"/>
          <w:sz w:val="20"/>
          <w:szCs w:val="20"/>
        </w:rPr>
        <w:br/>
        <w:t>•Przekrój żył w zakresie od 1,5 mm² do 1,6 mm².</w:t>
      </w:r>
      <w:r>
        <w:rPr>
          <w:rFonts w:ascii="Century Gothic" w:hAnsi="Century Gothic"/>
          <w:sz w:val="20"/>
          <w:szCs w:val="20"/>
        </w:rPr>
        <w:br/>
        <w:t>•Napięcie znamionowe w zakresie od 230 V do 250 V AC.</w:t>
      </w:r>
      <w:r>
        <w:rPr>
          <w:rFonts w:ascii="Century Gothic" w:hAnsi="Century Gothic"/>
          <w:sz w:val="20"/>
          <w:szCs w:val="20"/>
        </w:rPr>
        <w:br/>
        <w:t>•Prąd znamionowy w zakresie od 15 A do 16 A.</w:t>
      </w:r>
      <w:r>
        <w:rPr>
          <w:rFonts w:ascii="Century Gothic" w:hAnsi="Century Gothic"/>
          <w:sz w:val="20"/>
          <w:szCs w:val="20"/>
        </w:rPr>
        <w:br/>
        <w:t>•Częstotliwość znamionowa: 50 Hz.</w:t>
      </w:r>
      <w:r>
        <w:rPr>
          <w:rFonts w:ascii="Century Gothic" w:hAnsi="Century Gothic"/>
          <w:sz w:val="20"/>
          <w:szCs w:val="20"/>
        </w:rPr>
        <w:br/>
        <w:t>•Długość całkowita przewodu w zakresie od 4,5 m do 5,5 m.</w:t>
      </w:r>
      <w:r>
        <w:rPr>
          <w:rFonts w:ascii="Century Gothic" w:hAnsi="Century Gothic"/>
          <w:sz w:val="20"/>
          <w:szCs w:val="20"/>
        </w:rPr>
        <w:br/>
        <w:t>•Izolacja i powłoka: guma lub elastomer o podwyższonej odporności mechanicznej i na warunki atmosferyczne.</w:t>
      </w:r>
      <w:r>
        <w:rPr>
          <w:rFonts w:ascii="Century Gothic" w:hAnsi="Century Gothic"/>
          <w:sz w:val="20"/>
          <w:szCs w:val="20"/>
        </w:rPr>
        <w:br/>
        <w:t>•Zakres temperatury pracy w zakresie od -25°C do +60°C.</w:t>
      </w:r>
      <w:r>
        <w:rPr>
          <w:rFonts w:ascii="Century Gothic" w:hAnsi="Century Gothic"/>
          <w:sz w:val="20"/>
          <w:szCs w:val="20"/>
        </w:rPr>
        <w:br/>
        <w:t>•Stopień ochrony zestawu po podłączeniu w zakresie od IP44 do IP54.</w:t>
      </w:r>
      <w:r>
        <w:rPr>
          <w:rFonts w:ascii="Century Gothic" w:hAnsi="Century Gothic"/>
          <w:sz w:val="20"/>
          <w:szCs w:val="20"/>
        </w:rPr>
        <w:br/>
        <w:t>•Złącze 1: wtyk jednofazowy 230 V, 16 A, 2P+PE, obudowa z tworzywa odpornego na uderzenia, kolor czarny.</w:t>
      </w:r>
      <w:r>
        <w:rPr>
          <w:rFonts w:ascii="Century Gothic" w:hAnsi="Century Gothic"/>
          <w:sz w:val="20"/>
          <w:szCs w:val="20"/>
        </w:rPr>
        <w:br/>
        <w:t>•Złącze 2: gniazdo przenośne jednofazowe 230 V, 16 A, 2P+PE, z klapką ochronną, kolor czarny.</w:t>
      </w:r>
      <w:r>
        <w:rPr>
          <w:rFonts w:ascii="Century Gothic" w:hAnsi="Century Gothic"/>
          <w:sz w:val="20"/>
          <w:szCs w:val="20"/>
        </w:rPr>
        <w:br/>
        <w:t>•Styki wykonane z mosiądzu lub stopu miedzi.</w:t>
      </w:r>
      <w:r>
        <w:rPr>
          <w:rFonts w:ascii="Century Gothic" w:hAnsi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lastRenderedPageBreak/>
        <w:t>•Połączenia montowane śrubowo, z odciążeniem kabla.</w:t>
      </w:r>
      <w:r>
        <w:rPr>
          <w:rFonts w:ascii="Century Gothic" w:hAnsi="Century Gothic"/>
          <w:sz w:val="20"/>
          <w:szCs w:val="20"/>
        </w:rPr>
        <w:br/>
        <w:t>•Kolor przewodu: czarny.</w:t>
      </w:r>
      <w:r>
        <w:rPr>
          <w:rFonts w:ascii="Century Gothic" w:hAnsi="Century Gothic"/>
          <w:sz w:val="20"/>
          <w:szCs w:val="20"/>
        </w:rPr>
        <w:br/>
        <w:t>•Konstrukcja przystosowana do pracy w warunkach budowlanych, scenicznych lub przemysłowych.</w:t>
      </w:r>
    </w:p>
    <w:p w14:paraId="23323A64" w14:textId="77777777" w:rsidR="0018759C" w:rsidRDefault="0018759C">
      <w:pPr>
        <w:pStyle w:val="normal1"/>
        <w:rPr>
          <w:rFonts w:ascii="Century Gothic" w:hAnsi="Century Gothic" w:cs="Century Gothic"/>
          <w:b/>
          <w:bCs/>
          <w:sz w:val="20"/>
          <w:szCs w:val="20"/>
        </w:rPr>
      </w:pPr>
    </w:p>
    <w:p w14:paraId="58F6CB05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4 sztuki:</w:t>
      </w:r>
      <w:r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przewód zasilający zakończony wtykiem i gniazdem jednofazowym.</w:t>
      </w:r>
    </w:p>
    <w:p w14:paraId="0ED75D9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przewodu: elastyczny przewód gumowy do zastosowań przemysłowych.</w:t>
      </w:r>
      <w:r>
        <w:rPr>
          <w:rFonts w:ascii="Century Gothic" w:hAnsi="Century Gothic"/>
          <w:sz w:val="20"/>
          <w:szCs w:val="20"/>
        </w:rPr>
        <w:br/>
        <w:t>•Typ przewodu: o parametrach równoważnych H07RN-F.</w:t>
      </w:r>
      <w:r>
        <w:rPr>
          <w:rFonts w:ascii="Century Gothic" w:hAnsi="Century Gothic"/>
          <w:sz w:val="20"/>
          <w:szCs w:val="20"/>
        </w:rPr>
        <w:br/>
        <w:t>•Liczba żył: 3 (L, N, PE).</w:t>
      </w:r>
      <w:r>
        <w:rPr>
          <w:rFonts w:ascii="Century Gothic" w:hAnsi="Century Gothic"/>
          <w:sz w:val="20"/>
          <w:szCs w:val="20"/>
        </w:rPr>
        <w:br/>
        <w:t>•Przekrój żył w zakresie od 1,5 mm² do 1,6 mm².</w:t>
      </w:r>
      <w:r>
        <w:rPr>
          <w:rFonts w:ascii="Century Gothic" w:hAnsi="Century Gothic"/>
          <w:sz w:val="20"/>
          <w:szCs w:val="20"/>
        </w:rPr>
        <w:br/>
        <w:t>•Napięcie znamionowe w zakresie od 230 V do 250 V AC.</w:t>
      </w:r>
      <w:r>
        <w:rPr>
          <w:rFonts w:ascii="Century Gothic" w:hAnsi="Century Gothic"/>
          <w:sz w:val="20"/>
          <w:szCs w:val="20"/>
        </w:rPr>
        <w:br/>
        <w:t>•Prąd znamionowy w zakresie od 15 A do 16 A.</w:t>
      </w:r>
      <w:r>
        <w:rPr>
          <w:rFonts w:ascii="Century Gothic" w:hAnsi="Century Gothic"/>
          <w:sz w:val="20"/>
          <w:szCs w:val="20"/>
        </w:rPr>
        <w:br/>
        <w:t>•Częstotliwość znamionowa: 50 Hz.</w:t>
      </w:r>
      <w:r>
        <w:rPr>
          <w:rFonts w:ascii="Century Gothic" w:hAnsi="Century Gothic"/>
          <w:sz w:val="20"/>
          <w:szCs w:val="20"/>
        </w:rPr>
        <w:br/>
        <w:t>•Długość całkowita przewodu w zakresie od 9,5 m do 10,5 m.</w:t>
      </w:r>
      <w:r>
        <w:rPr>
          <w:rFonts w:ascii="Century Gothic" w:hAnsi="Century Gothic"/>
          <w:sz w:val="20"/>
          <w:szCs w:val="20"/>
        </w:rPr>
        <w:br/>
        <w:t>•Izolacja i powłoka: guma lub elastomer o podwyższonej odporności mechanicznej i na warunki atmosferyczne.</w:t>
      </w:r>
      <w:r>
        <w:rPr>
          <w:rFonts w:ascii="Century Gothic" w:hAnsi="Century Gothic"/>
          <w:sz w:val="20"/>
          <w:szCs w:val="20"/>
        </w:rPr>
        <w:br/>
        <w:t>•Zakres temperatury pracy w zakresie od -25°C do +60°C.</w:t>
      </w:r>
      <w:r>
        <w:rPr>
          <w:rFonts w:ascii="Century Gothic" w:hAnsi="Century Gothic"/>
          <w:sz w:val="20"/>
          <w:szCs w:val="20"/>
        </w:rPr>
        <w:br/>
        <w:t>•Stopień ochrony zestawu po podłączeniu w zakresie od IP44 do IP54.</w:t>
      </w:r>
      <w:r>
        <w:rPr>
          <w:rFonts w:ascii="Century Gothic" w:hAnsi="Century Gothic"/>
          <w:sz w:val="20"/>
          <w:szCs w:val="20"/>
        </w:rPr>
        <w:br/>
        <w:t>•Złącze 1: wtyk jednofazowy 230 V, 16 A, 2P+PE, obudowa z tworzywa odpornego na uderzenia, kolor czarny.</w:t>
      </w:r>
      <w:r>
        <w:rPr>
          <w:rFonts w:ascii="Century Gothic" w:hAnsi="Century Gothic"/>
          <w:sz w:val="20"/>
          <w:szCs w:val="20"/>
        </w:rPr>
        <w:br/>
        <w:t>•Złącze 2: gniazdo przenośne jednofazowe 230 V, 16 A, 2P+PE, z klapką ochronną, kolor czarny.</w:t>
      </w:r>
      <w:r>
        <w:rPr>
          <w:rFonts w:ascii="Century Gothic" w:hAnsi="Century Gothic"/>
          <w:sz w:val="20"/>
          <w:szCs w:val="20"/>
        </w:rPr>
        <w:br/>
        <w:t>•Styki wykonane z mosiądzu lub stopu miedzi.</w:t>
      </w:r>
      <w:r>
        <w:rPr>
          <w:rFonts w:ascii="Century Gothic" w:hAnsi="Century Gothic"/>
          <w:sz w:val="20"/>
          <w:szCs w:val="20"/>
        </w:rPr>
        <w:br/>
        <w:t>•Połączenia montowane śrubowo, z odciążeniem kabla.</w:t>
      </w:r>
      <w:r>
        <w:rPr>
          <w:rFonts w:ascii="Century Gothic" w:hAnsi="Century Gothic"/>
          <w:sz w:val="20"/>
          <w:szCs w:val="20"/>
        </w:rPr>
        <w:br/>
        <w:t>•Kolor przewodu: czarny.</w:t>
      </w:r>
      <w:r>
        <w:rPr>
          <w:rFonts w:ascii="Century Gothic" w:hAnsi="Century Gothic"/>
          <w:sz w:val="20"/>
          <w:szCs w:val="20"/>
        </w:rPr>
        <w:br/>
        <w:t>•Konstrukcja przystosowana do pracy w warunkach budowlanych, scenicznych lub przemysłowych.</w:t>
      </w:r>
    </w:p>
    <w:p w14:paraId="772EAE2A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54DC7D90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4 sztuki</w:t>
      </w:r>
      <w:r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>
        <w:rPr>
          <w:rFonts w:ascii="Century Gothic" w:hAnsi="Century Gothic" w:cs="Century Gothic"/>
          <w:sz w:val="20"/>
          <w:szCs w:val="20"/>
        </w:rPr>
        <w:t>przewód zasilający zakończony wtykiem i gniazdem jednofazowym.</w:t>
      </w:r>
    </w:p>
    <w:p w14:paraId="29C9E45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Konstrukcja przewodu: elastyczny przewód gumowy do zastosowań przemysłowych.</w:t>
      </w:r>
      <w:r>
        <w:rPr>
          <w:rFonts w:ascii="Century Gothic" w:hAnsi="Century Gothic"/>
          <w:sz w:val="20"/>
          <w:szCs w:val="20"/>
        </w:rPr>
        <w:br/>
        <w:t>•Typ przewodu: o parametrach równoważnych H07RN-F.</w:t>
      </w:r>
      <w:r>
        <w:rPr>
          <w:rFonts w:ascii="Century Gothic" w:hAnsi="Century Gothic"/>
          <w:sz w:val="20"/>
          <w:szCs w:val="20"/>
        </w:rPr>
        <w:br/>
        <w:t>•Liczba żył: 3 (L, N, PE).</w:t>
      </w:r>
      <w:r>
        <w:rPr>
          <w:rFonts w:ascii="Century Gothic" w:hAnsi="Century Gothic"/>
          <w:sz w:val="20"/>
          <w:szCs w:val="20"/>
        </w:rPr>
        <w:br/>
        <w:t>•Przekrój żył w zakresie od 1,5 mm² do 1,6 mm².</w:t>
      </w:r>
      <w:r>
        <w:rPr>
          <w:rFonts w:ascii="Century Gothic" w:hAnsi="Century Gothic"/>
          <w:sz w:val="20"/>
          <w:szCs w:val="20"/>
        </w:rPr>
        <w:br/>
        <w:t>•Napięcie znamionowe w zakresie od 230 V do 250 V AC.</w:t>
      </w:r>
      <w:r>
        <w:rPr>
          <w:rFonts w:ascii="Century Gothic" w:hAnsi="Century Gothic"/>
          <w:sz w:val="20"/>
          <w:szCs w:val="20"/>
        </w:rPr>
        <w:br/>
        <w:t>•Prąd znamionowy w zakresie od 15 A do 16 A.</w:t>
      </w:r>
      <w:r>
        <w:rPr>
          <w:rFonts w:ascii="Century Gothic" w:hAnsi="Century Gothic"/>
          <w:sz w:val="20"/>
          <w:szCs w:val="20"/>
        </w:rPr>
        <w:br/>
        <w:t>•Częstotliwość znamionowa: 50 Hz.</w:t>
      </w:r>
      <w:r>
        <w:rPr>
          <w:rFonts w:ascii="Century Gothic" w:hAnsi="Century Gothic"/>
          <w:sz w:val="20"/>
          <w:szCs w:val="20"/>
        </w:rPr>
        <w:br/>
        <w:t>•Długość całkowita przewodu w zakresie od 2,5 m do 3,5 m.</w:t>
      </w:r>
      <w:r>
        <w:rPr>
          <w:rFonts w:ascii="Century Gothic" w:hAnsi="Century Gothic"/>
          <w:sz w:val="20"/>
          <w:szCs w:val="20"/>
        </w:rPr>
        <w:br/>
        <w:t>•Izolacja i powłoka: guma lub elastomer o podwyższonej odporności mechanicznej i na warunki atmosferyczne.</w:t>
      </w:r>
      <w:r>
        <w:rPr>
          <w:rFonts w:ascii="Century Gothic" w:hAnsi="Century Gothic"/>
          <w:sz w:val="20"/>
          <w:szCs w:val="20"/>
        </w:rPr>
        <w:br/>
        <w:t>•Zakres temperatury pracy w zakresie od -25°C do +60°C.</w:t>
      </w:r>
      <w:r>
        <w:rPr>
          <w:rFonts w:ascii="Century Gothic" w:hAnsi="Century Gothic"/>
          <w:sz w:val="20"/>
          <w:szCs w:val="20"/>
        </w:rPr>
        <w:br/>
        <w:t>•Stopień ochrony zestawu po podłączeniu w zakresie od IP44 do IP54.</w:t>
      </w:r>
      <w:r>
        <w:rPr>
          <w:rFonts w:ascii="Century Gothic" w:hAnsi="Century Gothic"/>
          <w:sz w:val="20"/>
          <w:szCs w:val="20"/>
        </w:rPr>
        <w:br/>
        <w:t>•Złącze 1: wtyk jednofazowy 230 V, 16 A, 2P+PE, obudowa z tworzywa odpornego na uderzenia, kolor czarny.</w:t>
      </w:r>
      <w:r>
        <w:rPr>
          <w:rFonts w:ascii="Century Gothic" w:hAnsi="Century Gothic"/>
          <w:sz w:val="20"/>
          <w:szCs w:val="20"/>
        </w:rPr>
        <w:br/>
        <w:t>•Złącze 2: gniazdo przenośne jednofazowe potrójne 230 V, 16 A, 2P+PE, z klapką ochronną, kolor czarny.</w:t>
      </w:r>
      <w:r>
        <w:rPr>
          <w:rFonts w:ascii="Century Gothic" w:hAnsi="Century Gothic"/>
          <w:sz w:val="20"/>
          <w:szCs w:val="20"/>
        </w:rPr>
        <w:br/>
        <w:t>•Styki wykonane z mosiądzu lub stopu miedzi.</w:t>
      </w:r>
      <w:r>
        <w:rPr>
          <w:rFonts w:ascii="Century Gothic" w:hAnsi="Century Gothic"/>
          <w:sz w:val="20"/>
          <w:szCs w:val="20"/>
        </w:rPr>
        <w:br/>
        <w:t>•Połączenia montowane śrubowo, z odciążeniem kabla.</w:t>
      </w:r>
      <w:r>
        <w:rPr>
          <w:rFonts w:ascii="Century Gothic" w:hAnsi="Century Gothic"/>
          <w:sz w:val="20"/>
          <w:szCs w:val="20"/>
        </w:rPr>
        <w:br/>
        <w:t>•Kolor przewodu: czarny.</w:t>
      </w:r>
      <w:r>
        <w:rPr>
          <w:rFonts w:ascii="Century Gothic" w:hAnsi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lastRenderedPageBreak/>
        <w:t>•Konstrukcja przystosowana do pracy w warunkach budowlanych, scenicznych lub przemysłowych.</w:t>
      </w:r>
    </w:p>
    <w:p w14:paraId="4149AE14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42A81240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4 sztuki:</w:t>
      </w:r>
      <w:r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przewód zasilający zakończony wtykiem i gniazdem jednofazowym.</w:t>
      </w:r>
    </w:p>
    <w:p w14:paraId="44D10B0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•Konstrukcja przewodu: elastyczny przewód gumowy do zastosowań przemysłowych.</w:t>
      </w:r>
      <w:r>
        <w:rPr>
          <w:rFonts w:ascii="Century Gothic" w:hAnsi="Century Gothic"/>
          <w:sz w:val="20"/>
          <w:szCs w:val="20"/>
        </w:rPr>
        <w:br/>
        <w:t>•Typ przewodu: o parametrach równoważnych H07RN-F.</w:t>
      </w:r>
      <w:r>
        <w:rPr>
          <w:rFonts w:ascii="Century Gothic" w:hAnsi="Century Gothic"/>
          <w:sz w:val="20"/>
          <w:szCs w:val="20"/>
        </w:rPr>
        <w:br/>
        <w:t>•Liczba żył: 3 (L, N, PE).</w:t>
      </w:r>
      <w:r>
        <w:rPr>
          <w:rFonts w:ascii="Century Gothic" w:hAnsi="Century Gothic"/>
          <w:sz w:val="20"/>
          <w:szCs w:val="20"/>
        </w:rPr>
        <w:br/>
        <w:t>•Przekrój żył w zakresie od 1,5 mm² do 1,6 mm².</w:t>
      </w:r>
      <w:r>
        <w:rPr>
          <w:rFonts w:ascii="Century Gothic" w:hAnsi="Century Gothic"/>
          <w:sz w:val="20"/>
          <w:szCs w:val="20"/>
        </w:rPr>
        <w:br/>
        <w:t>•Napięcie znamionowe w zakresie od 230 V do 250 V AC.</w:t>
      </w:r>
      <w:r>
        <w:rPr>
          <w:rFonts w:ascii="Century Gothic" w:hAnsi="Century Gothic"/>
          <w:sz w:val="20"/>
          <w:szCs w:val="20"/>
        </w:rPr>
        <w:br/>
        <w:t>•Prąd znamionowy w zakresie od 15 A do 16 A.</w:t>
      </w:r>
      <w:r>
        <w:rPr>
          <w:rFonts w:ascii="Century Gothic" w:hAnsi="Century Gothic"/>
          <w:sz w:val="20"/>
          <w:szCs w:val="20"/>
        </w:rPr>
        <w:br/>
        <w:t>•Częstotliwość znamionowa: 50 Hz.</w:t>
      </w:r>
      <w:r>
        <w:rPr>
          <w:rFonts w:ascii="Century Gothic" w:hAnsi="Century Gothic"/>
          <w:sz w:val="20"/>
          <w:szCs w:val="20"/>
        </w:rPr>
        <w:br/>
        <w:t>•Długość całkowita przewodu w zakresie od 4,5 m do 5,5 m.</w:t>
      </w:r>
      <w:r>
        <w:rPr>
          <w:rFonts w:ascii="Century Gothic" w:hAnsi="Century Gothic"/>
          <w:sz w:val="20"/>
          <w:szCs w:val="20"/>
        </w:rPr>
        <w:br/>
        <w:t>•Izolacja i powłoka: guma lub elastomer o podwyższonej odporności mechanicznej i na warunki atmosferyczne.</w:t>
      </w:r>
      <w:r>
        <w:rPr>
          <w:rFonts w:ascii="Century Gothic" w:hAnsi="Century Gothic"/>
          <w:sz w:val="20"/>
          <w:szCs w:val="20"/>
        </w:rPr>
        <w:br/>
        <w:t>•Zakres temperatury pracy w zakresie od -25°C do +60°C.</w:t>
      </w:r>
      <w:r>
        <w:rPr>
          <w:rFonts w:ascii="Century Gothic" w:hAnsi="Century Gothic"/>
          <w:sz w:val="20"/>
          <w:szCs w:val="20"/>
        </w:rPr>
        <w:br/>
        <w:t>•Stopień ochrony zestawu po podłączeniu w zakresie od IP44 do IP54.</w:t>
      </w:r>
      <w:r>
        <w:rPr>
          <w:rFonts w:ascii="Century Gothic" w:hAnsi="Century Gothic"/>
          <w:sz w:val="20"/>
          <w:szCs w:val="20"/>
        </w:rPr>
        <w:br/>
        <w:t>•Złącze 1: wtyk jednofazowy 230 V, 16 A, 2P+PE, obudowa z tworzywa odpornego na uderzenia, kolor czarny.</w:t>
      </w:r>
      <w:r>
        <w:rPr>
          <w:rFonts w:ascii="Century Gothic" w:hAnsi="Century Gothic"/>
          <w:sz w:val="20"/>
          <w:szCs w:val="20"/>
        </w:rPr>
        <w:br/>
        <w:t>•Złącze 2: gniazdo przenośne jednofazowe potrójne 230 V, 16 A, 2P+PE, z klapką ochronną, kolor czarny.</w:t>
      </w:r>
      <w:r>
        <w:rPr>
          <w:rFonts w:ascii="Century Gothic" w:hAnsi="Century Gothic"/>
          <w:sz w:val="20"/>
          <w:szCs w:val="20"/>
        </w:rPr>
        <w:br/>
        <w:t>•Styki wykonane z mosiądzu lub stopu miedzi.</w:t>
      </w:r>
      <w:r>
        <w:rPr>
          <w:rFonts w:ascii="Century Gothic" w:hAnsi="Century Gothic"/>
          <w:sz w:val="20"/>
          <w:szCs w:val="20"/>
        </w:rPr>
        <w:br/>
        <w:t>•Połączenia montowane śrubowo, z odciążeniem kabla.</w:t>
      </w:r>
      <w:r>
        <w:rPr>
          <w:rFonts w:ascii="Century Gothic" w:hAnsi="Century Gothic"/>
          <w:sz w:val="20"/>
          <w:szCs w:val="20"/>
        </w:rPr>
        <w:br/>
        <w:t>•Kolor przewodu: czarny.</w:t>
      </w:r>
      <w:r>
        <w:rPr>
          <w:rFonts w:ascii="Century Gothic" w:hAnsi="Century Gothic"/>
          <w:sz w:val="20"/>
          <w:szCs w:val="20"/>
        </w:rPr>
        <w:br/>
        <w:t>•Konstrukcja przystosowana do pracy w warunkach budowlanych, scenicznych lub przemysłowych.</w:t>
      </w:r>
    </w:p>
    <w:p w14:paraId="22A1B77C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3108C7A5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38DFD63D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4 sztuki:</w:t>
      </w:r>
      <w:r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przewód zasilający zakończony wtykiem i gniazdem jednofazowym.</w:t>
      </w:r>
    </w:p>
    <w:p w14:paraId="7E2ABF1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•Konstrukcja przewodu: elastyczny przewód gumowy do zastosowań przemysłowych.</w:t>
      </w:r>
      <w:r>
        <w:rPr>
          <w:rFonts w:ascii="Century Gothic" w:hAnsi="Century Gothic"/>
          <w:sz w:val="20"/>
          <w:szCs w:val="20"/>
        </w:rPr>
        <w:br/>
        <w:t>•Typ przewodu: o parametrach równoważnych H07RN-F.</w:t>
      </w:r>
      <w:r>
        <w:rPr>
          <w:rFonts w:ascii="Century Gothic" w:hAnsi="Century Gothic"/>
          <w:sz w:val="20"/>
          <w:szCs w:val="20"/>
        </w:rPr>
        <w:br/>
        <w:t>•Liczba żył: 3 (L, N, PE).</w:t>
      </w:r>
      <w:r>
        <w:rPr>
          <w:rFonts w:ascii="Century Gothic" w:hAnsi="Century Gothic"/>
          <w:sz w:val="20"/>
          <w:szCs w:val="20"/>
        </w:rPr>
        <w:br/>
        <w:t>•Przekrój żył w zakresie od 1,5 mm² do 1,6 mm².</w:t>
      </w:r>
      <w:r>
        <w:rPr>
          <w:rFonts w:ascii="Century Gothic" w:hAnsi="Century Gothic"/>
          <w:sz w:val="20"/>
          <w:szCs w:val="20"/>
        </w:rPr>
        <w:br/>
        <w:t>•Napięcie znamionowe w zakresie od 230 V do 250 V AC.</w:t>
      </w:r>
      <w:r>
        <w:rPr>
          <w:rFonts w:ascii="Century Gothic" w:hAnsi="Century Gothic"/>
          <w:sz w:val="20"/>
          <w:szCs w:val="20"/>
        </w:rPr>
        <w:br/>
        <w:t>•Prąd znamionowy w zakresie od 15 A do 16 A.</w:t>
      </w:r>
      <w:r>
        <w:rPr>
          <w:rFonts w:ascii="Century Gothic" w:hAnsi="Century Gothic"/>
          <w:sz w:val="20"/>
          <w:szCs w:val="20"/>
        </w:rPr>
        <w:br/>
        <w:t>•Częstotliwość znamionowa: 50 Hz.</w:t>
      </w:r>
      <w:r>
        <w:rPr>
          <w:rFonts w:ascii="Century Gothic" w:hAnsi="Century Gothic"/>
          <w:sz w:val="20"/>
          <w:szCs w:val="20"/>
        </w:rPr>
        <w:br/>
        <w:t>•Długość całkowita przewodu w zakresie od 9,5 m do 10,5 m.</w:t>
      </w:r>
      <w:r>
        <w:rPr>
          <w:rFonts w:ascii="Century Gothic" w:hAnsi="Century Gothic"/>
          <w:sz w:val="20"/>
          <w:szCs w:val="20"/>
        </w:rPr>
        <w:br/>
        <w:t>•Izolacja i powłoka: guma lub elastomer o podwyższonej odporności mechanicznej i na warunki atmosferyczne.</w:t>
      </w:r>
      <w:r>
        <w:rPr>
          <w:rFonts w:ascii="Century Gothic" w:hAnsi="Century Gothic"/>
          <w:sz w:val="20"/>
          <w:szCs w:val="20"/>
        </w:rPr>
        <w:br/>
        <w:t>•Zakres temperatury pracy w zakresie od -25°C do +60°C.</w:t>
      </w:r>
      <w:r>
        <w:rPr>
          <w:rFonts w:ascii="Century Gothic" w:hAnsi="Century Gothic"/>
          <w:sz w:val="20"/>
          <w:szCs w:val="20"/>
        </w:rPr>
        <w:br/>
        <w:t>•Stopień ochrony zestawu po podłączeniu w zakresie od IP44 do IP54.</w:t>
      </w:r>
      <w:r>
        <w:rPr>
          <w:rFonts w:ascii="Century Gothic" w:hAnsi="Century Gothic"/>
          <w:sz w:val="20"/>
          <w:szCs w:val="20"/>
        </w:rPr>
        <w:br/>
        <w:t>•Złącze 1: wtyk jednofazowy 230 V, 16 A, 2P+PE, obudowa z tworzywa odpornego na uderzenia, kolor czarny.</w:t>
      </w:r>
      <w:r>
        <w:rPr>
          <w:rFonts w:ascii="Century Gothic" w:hAnsi="Century Gothic"/>
          <w:sz w:val="20"/>
          <w:szCs w:val="20"/>
        </w:rPr>
        <w:br/>
        <w:t>•Złącze 2: gniazdo przenośne jednofazowe potrójne 230 V, 16 A, 2P+PE, z klapką ochronną, kolor czarny.</w:t>
      </w:r>
      <w:r>
        <w:rPr>
          <w:rFonts w:ascii="Century Gothic" w:hAnsi="Century Gothic"/>
          <w:sz w:val="20"/>
          <w:szCs w:val="20"/>
        </w:rPr>
        <w:br/>
        <w:t>•Styki wykonane z mosiądzu lub stopu miedzi.</w:t>
      </w:r>
      <w:r>
        <w:rPr>
          <w:rFonts w:ascii="Century Gothic" w:hAnsi="Century Gothic"/>
          <w:sz w:val="20"/>
          <w:szCs w:val="20"/>
        </w:rPr>
        <w:br/>
        <w:t>•Połączenia montowane śrubowo, z odciążeniem kabla.</w:t>
      </w:r>
      <w:r>
        <w:rPr>
          <w:rFonts w:ascii="Century Gothic" w:hAnsi="Century Gothic"/>
          <w:sz w:val="20"/>
          <w:szCs w:val="20"/>
        </w:rPr>
        <w:br/>
        <w:t>•Kolor przewodu: czarny.</w:t>
      </w:r>
      <w:r>
        <w:rPr>
          <w:rFonts w:ascii="Century Gothic" w:hAnsi="Century Gothic"/>
          <w:sz w:val="20"/>
          <w:szCs w:val="20"/>
        </w:rPr>
        <w:br/>
        <w:t>•Konstrukcja przystosowana do pracy w warunkach budowlanych, scenicznych lub przemysłowych.</w:t>
      </w:r>
    </w:p>
    <w:p w14:paraId="48F0F85F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5F751E77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10 sztuk:</w:t>
      </w:r>
      <w:r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przedłużacz sieciowy listwowy.</w:t>
      </w:r>
    </w:p>
    <w:p w14:paraId="2B1E9FC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•Liczba gniazd wyjściowych w zakresie od 4 do 5.</w:t>
      </w:r>
      <w:r>
        <w:rPr>
          <w:rFonts w:ascii="Century Gothic" w:hAnsi="Century Gothic"/>
          <w:sz w:val="20"/>
          <w:szCs w:val="20"/>
        </w:rPr>
        <w:br/>
        <w:t>•Rodzaj gniazd: uniwersalne z uziemieniem (typ E/F lub równoważne).</w:t>
      </w:r>
      <w:r>
        <w:rPr>
          <w:rFonts w:ascii="Century Gothic" w:hAnsi="Century Gothic"/>
          <w:sz w:val="20"/>
          <w:szCs w:val="20"/>
        </w:rPr>
        <w:br/>
        <w:t>•Napięcie znamionowe w zakresie od 220 V do 250 V AC.</w:t>
      </w:r>
      <w:r>
        <w:rPr>
          <w:rFonts w:ascii="Century Gothic" w:hAnsi="Century Gothic"/>
          <w:sz w:val="20"/>
          <w:szCs w:val="20"/>
        </w:rPr>
        <w:br/>
        <w:t>•Maksymalne obciążenie prądowe w zakresie od 10 A do 16 A.</w:t>
      </w:r>
      <w:r>
        <w:rPr>
          <w:rFonts w:ascii="Century Gothic" w:hAnsi="Century Gothic"/>
          <w:sz w:val="20"/>
          <w:szCs w:val="20"/>
        </w:rPr>
        <w:br/>
        <w:t>•Maksymalna moc obciążenia w zakresie od 2300 W do 3680 W.</w:t>
      </w:r>
      <w:r>
        <w:rPr>
          <w:rFonts w:ascii="Century Gothic" w:hAnsi="Century Gothic"/>
          <w:sz w:val="20"/>
          <w:szCs w:val="20"/>
        </w:rPr>
        <w:br/>
        <w:t>•Przekrój żył przewodu zasilającego w zakresie od 3 x 1,5 mm² do 3 x 2,5 mm².</w:t>
      </w:r>
      <w:r>
        <w:rPr>
          <w:rFonts w:ascii="Century Gothic" w:hAnsi="Century Gothic"/>
          <w:sz w:val="20"/>
          <w:szCs w:val="20"/>
        </w:rPr>
        <w:br/>
        <w:t>•Długość przewodu w zakresie od 2,5 m do 3,5 m.</w:t>
      </w:r>
    </w:p>
    <w:p w14:paraId="50E4B2B7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70A9085E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1FB301F3" w14:textId="77777777" w:rsidR="0018759C" w:rsidRDefault="00000000">
      <w:pPr>
        <w:pStyle w:val="normal1"/>
        <w:numPr>
          <w:ilvl w:val="0"/>
          <w:numId w:val="3"/>
        </w:numPr>
      </w:pPr>
      <w:r>
        <w:rPr>
          <w:rFonts w:ascii="Century Gothic" w:hAnsi="Century Gothic" w:cs="Century Gothic"/>
          <w:b/>
          <w:bCs/>
          <w:sz w:val="20"/>
          <w:szCs w:val="20"/>
        </w:rPr>
        <w:t>Hazer estradowy</w:t>
      </w:r>
    </w:p>
    <w:p w14:paraId="315E8E3C" w14:textId="77777777" w:rsidR="0018759C" w:rsidRDefault="0018759C">
      <w:pPr>
        <w:pStyle w:val="normal1"/>
        <w:rPr>
          <w:rFonts w:ascii="Century Gothic" w:hAnsi="Century Gothic" w:cs="Century Gothic"/>
          <w:b/>
          <w:bCs/>
          <w:sz w:val="20"/>
          <w:szCs w:val="20"/>
        </w:rPr>
      </w:pPr>
    </w:p>
    <w:p w14:paraId="13836E2A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1 sztuka:</w:t>
      </w:r>
      <w:r>
        <w:rPr>
          <w:rFonts w:ascii="Century Gothic" w:hAnsi="Century Gothic" w:cs="Century Gothic"/>
          <w:sz w:val="20"/>
          <w:szCs w:val="20"/>
        </w:rPr>
        <w:t xml:space="preserve"> wytwornica mgły typu haze/faze do zastosowań scenicznych i eventowych.</w:t>
      </w:r>
    </w:p>
    <w:p w14:paraId="3425F6F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generowanie drobnej mgły poprawiającej widoczność wiązek światła</w:t>
      </w:r>
      <w:r>
        <w:rPr>
          <w:rFonts w:ascii="Century Gothic" w:hAnsi="Century Gothic"/>
          <w:sz w:val="20"/>
          <w:szCs w:val="20"/>
        </w:rPr>
        <w:br/>
        <w:t>w systemach oświetleniowych.</w:t>
      </w:r>
    </w:p>
    <w:p w14:paraId="2F80DE1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Technologia: wytwornica typu faze (połączenie haze + fog) na bazie płynu wodnego.</w:t>
      </w:r>
    </w:p>
    <w:p w14:paraId="7DD4E93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Rodzaj efektu: drobna mgła sceniczna (w zakresie od lekkiej haze do średnio gęstej mgły).</w:t>
      </w:r>
    </w:p>
    <w:p w14:paraId="6C03495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Moc urządzenia: w zakresie od 1300 W do 1500 W.</w:t>
      </w:r>
    </w:p>
    <w:p w14:paraId="5521FD6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Wydajność: w zakresie od 410 m³/min do 430 m³/min.</w:t>
      </w:r>
    </w:p>
    <w:p w14:paraId="14032E1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Czas nagrzewania: w zakresie od 40 s do 60 s.</w:t>
      </w:r>
    </w:p>
    <w:p w14:paraId="590AE6E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Zużycie płynu: w zakresie od 0,45 ml/min do 10 ml/min.</w:t>
      </w:r>
    </w:p>
    <w:p w14:paraId="124892D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Pojemność zbiornika: w zakresie od 5,0 l do 6,0 l.</w:t>
      </w:r>
    </w:p>
    <w:p w14:paraId="05353B8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Typ płynu: wodny (water-based haze fluid).</w:t>
      </w:r>
    </w:p>
    <w:p w14:paraId="6639C7E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Sterowanie: </w:t>
      </w:r>
      <w:r>
        <w:rPr>
          <w:rFonts w:ascii="Century Gothic" w:hAnsi="Century Gothic" w:cs="Century Gothic"/>
          <w:sz w:val="20"/>
          <w:szCs w:val="20"/>
        </w:rPr>
        <w:t>DMX w zakresie od 1 do 4 kanałów, panel sterowania z wyświetlaczem LCD, tryby: manualny, timer, ciągły, DMX: XLR 3-pin i/lub 5-pin (wejście/wyjście), zasilanie: złącze blokowane typu PowerCON lub równoważne.</w:t>
      </w:r>
    </w:p>
    <w:p w14:paraId="51B7515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Obudowa: </w:t>
      </w:r>
      <w:r>
        <w:rPr>
          <w:rFonts w:ascii="Century Gothic" w:hAnsi="Century Gothic" w:cs="Century Gothic"/>
          <w:sz w:val="20"/>
          <w:szCs w:val="20"/>
        </w:rPr>
        <w:t>metalowa lub kompozytowa wbudowana w case transportowy (flight case)</w:t>
      </w:r>
    </w:p>
    <w:p w14:paraId="00B8880C" w14:textId="77777777" w:rsidR="0018759C" w:rsidRDefault="00000000">
      <w:pPr>
        <w:pStyle w:val="normal1"/>
      </w:pPr>
      <w:r>
        <w:rPr>
          <w:rFonts w:ascii="Century Gothic" w:hAnsi="Century Gothic" w:cs="Century Gothic"/>
          <w:sz w:val="20"/>
          <w:szCs w:val="20"/>
        </w:rPr>
        <w:t>konstrukcja przystosowana do transportu touringowego.</w:t>
      </w:r>
    </w:p>
    <w:p w14:paraId="4247D72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Wymiary: w zakresie od </w:t>
      </w:r>
      <w:r>
        <w:rPr>
          <w:rFonts w:ascii="Century Gothic" w:hAnsi="Century Gothic" w:cs="Century Gothic"/>
          <w:sz w:val="20"/>
          <w:szCs w:val="20"/>
        </w:rPr>
        <w:t>długość: 520 mm do 550 mm, szerokość: 370 mm do 400 mm, wysokość: 240 mm do 270 mm.</w:t>
      </w:r>
    </w:p>
    <w:p w14:paraId="5914CB4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Waga: od 20 kg do 23 kg.</w:t>
      </w:r>
    </w:p>
    <w:p w14:paraId="0DC65FB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Poziom hałasu: niski do średniego (przystosowany do zastosowań scenicznych), </w:t>
      </w:r>
      <w:r>
        <w:rPr>
          <w:rFonts w:ascii="Century Gothic" w:hAnsi="Century Gothic" w:cs="Century Gothic"/>
          <w:sz w:val="20"/>
          <w:szCs w:val="20"/>
        </w:rPr>
        <w:t>szybkie nagrzewanie i możliwość pracy ciągłej, stabilna emisja mgły do dużych przestrzeni, integracja z systemami oświetleniowymi DMX.</w:t>
      </w:r>
    </w:p>
    <w:p w14:paraId="0E53E1C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Zastosowanie: koncerty, teatry, kluby, produkcje TV, eventy, instalacje oświetleniowe.</w:t>
      </w:r>
    </w:p>
    <w:p w14:paraId="43095C65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592A6502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produktu – 1 sztuka:</w:t>
      </w:r>
      <w:r>
        <w:rPr>
          <w:rFonts w:ascii="Century Gothic" w:hAnsi="Century Gothic" w:cs="Century Gothic"/>
          <w:sz w:val="20"/>
          <w:szCs w:val="20"/>
        </w:rPr>
        <w:t xml:space="preserve"> płyn do wytwornic mgły typu haze (hazer fluid) na bazie wody.</w:t>
      </w:r>
    </w:p>
    <w:p w14:paraId="4A71E12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generowanie drobnej, równomiernej mgły scenicznej do zastosowań estradowych, teatralnych, telewizyjnych i eventowych.</w:t>
      </w:r>
    </w:p>
    <w:p w14:paraId="0DD796C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Rodzaj efektu: mgła typu haze (bardzo drobna, równomierna, półprzezroczysta).</w:t>
      </w:r>
    </w:p>
    <w:p w14:paraId="22C0CCB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Gęstość mgły: w zakresie od niskiej do średniej (fine haze).</w:t>
      </w:r>
    </w:p>
    <w:p w14:paraId="597AD36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Czas utrzymywania się efektu: w zakresie od średniego do długiego (long hang time).</w:t>
      </w:r>
    </w:p>
    <w:p w14:paraId="580C524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Odbijalność światła: wysoka.</w:t>
      </w:r>
    </w:p>
    <w:p w14:paraId="6BBE7644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Baza płynu: wodna.</w:t>
      </w:r>
    </w:p>
    <w:p w14:paraId="04CBF92E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Zawartość oleju: 0% (płyn bezolejowy).</w:t>
      </w:r>
    </w:p>
    <w:p w14:paraId="2023118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Zapach: neutralny / bezwonny.</w:t>
      </w:r>
    </w:p>
    <w:p w14:paraId="7C64749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Pozostałość po odparowaniu: w zakresie od minimalnej do zerowej (low residue).</w:t>
      </w:r>
    </w:p>
    <w:p w14:paraId="34DA553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lastRenderedPageBreak/>
        <w:t>• Pojemność opakowania: w zakresie od 19 l do 25 l.</w:t>
      </w:r>
    </w:p>
    <w:p w14:paraId="3704296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Kompatybilność: </w:t>
      </w:r>
      <w:r>
        <w:rPr>
          <w:rFonts w:ascii="Century Gothic" w:hAnsi="Century Gothic" w:cs="Century Gothic"/>
          <w:sz w:val="20"/>
          <w:szCs w:val="20"/>
        </w:rPr>
        <w:t>wytwornice mgły typu haze (hazer), urządzenia na bazie płynów wodnych.</w:t>
      </w:r>
    </w:p>
    <w:p w14:paraId="35B40E2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Bezpieczeństwo: </w:t>
      </w:r>
      <w:r>
        <w:rPr>
          <w:rFonts w:ascii="Century Gothic" w:hAnsi="Century Gothic" w:cs="Century Gothic"/>
          <w:sz w:val="20"/>
          <w:szCs w:val="20"/>
        </w:rPr>
        <w:t>płyn nietoksyczny, nieszkodliwy dla zdrowia przy prawidłowym użytkowaniu, ulegający biodegradacji.</w:t>
      </w:r>
    </w:p>
    <w:p w14:paraId="578FFCE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Kolor cieczy: bezbarwny do lekko mlecznego.</w:t>
      </w:r>
    </w:p>
    <w:p w14:paraId="49E62B18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Zastosowanie: scena, teatr, koncerty, produkcje filmowe i telewizyjne, kluby, instalacje AV.</w:t>
      </w:r>
    </w:p>
    <w:p w14:paraId="1E10174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Funkcjonalność: generowanie stabilnej, drobnej mgły poprawiającej widoczność efektów świetlnych przy minimalnym osadzaniu się na sprzęcie.</w:t>
      </w:r>
    </w:p>
    <w:p w14:paraId="6A58E2CA" w14:textId="77777777" w:rsidR="0018759C" w:rsidRDefault="0018759C">
      <w:pPr>
        <w:pStyle w:val="normal1"/>
        <w:rPr>
          <w:rFonts w:ascii="Century Gothic" w:hAnsi="Century Gothic" w:cs="Century Gothic"/>
          <w:b/>
          <w:bCs/>
          <w:sz w:val="20"/>
          <w:szCs w:val="20"/>
        </w:rPr>
      </w:pPr>
    </w:p>
    <w:p w14:paraId="6F0158D7" w14:textId="77777777" w:rsidR="0018759C" w:rsidRDefault="0018759C">
      <w:pPr>
        <w:pStyle w:val="normal1"/>
        <w:rPr>
          <w:rFonts w:ascii="Century Gothic" w:hAnsi="Century Gothic" w:cs="Century Gothic"/>
          <w:b/>
          <w:bCs/>
          <w:sz w:val="20"/>
          <w:szCs w:val="20"/>
        </w:rPr>
      </w:pPr>
    </w:p>
    <w:p w14:paraId="21BA1ACE" w14:textId="77777777" w:rsidR="0018759C" w:rsidRDefault="00000000">
      <w:pPr>
        <w:pStyle w:val="normal1"/>
        <w:numPr>
          <w:ilvl w:val="0"/>
          <w:numId w:val="3"/>
        </w:num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Maszyna do niskiego dymu </w:t>
      </w:r>
    </w:p>
    <w:p w14:paraId="7BA31D7C" w14:textId="77777777" w:rsidR="0018759C" w:rsidRDefault="0018759C">
      <w:pPr>
        <w:pStyle w:val="normal1"/>
        <w:rPr>
          <w:rFonts w:ascii="Century Gothic" w:hAnsi="Century Gothic" w:cs="Century Gothic"/>
          <w:b/>
          <w:bCs/>
          <w:sz w:val="20"/>
          <w:szCs w:val="20"/>
        </w:rPr>
      </w:pPr>
    </w:p>
    <w:p w14:paraId="3BAF1748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1 sztuka:</w:t>
      </w:r>
      <w:r>
        <w:rPr>
          <w:rFonts w:ascii="Century Gothic" w:hAnsi="Century Gothic" w:cs="Century Gothic"/>
          <w:sz w:val="20"/>
          <w:szCs w:val="20"/>
        </w:rPr>
        <w:t xml:space="preserve"> wytwornica ciężkiego dymu (low fog) ultradźwiękowa do zastosowań scenicznych i eventowych.</w:t>
      </w:r>
    </w:p>
    <w:p w14:paraId="471CFB1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generowanie nisko unoszącej się mgły (efekt „suchy lód”) bez użycia CO</w:t>
      </w:r>
      <w:r>
        <w:rPr>
          <w:rFonts w:ascii="Cambria Math" w:hAnsi="Cambria Math" w:cs="Cambria Math"/>
          <w:sz w:val="20"/>
          <w:szCs w:val="20"/>
        </w:rPr>
        <w:t>₂</w:t>
      </w:r>
      <w:r>
        <w:rPr>
          <w:rFonts w:ascii="Century Gothic" w:hAnsi="Century Gothic"/>
          <w:sz w:val="20"/>
          <w:szCs w:val="20"/>
        </w:rPr>
        <w:t>, do teatr</w:t>
      </w:r>
      <w:r>
        <w:rPr>
          <w:rFonts w:ascii="Century Gothic" w:hAnsi="Century Gothic" w:cs="Century Gothic"/>
          <w:sz w:val="20"/>
          <w:szCs w:val="20"/>
        </w:rPr>
        <w:t>ó</w:t>
      </w:r>
      <w:r>
        <w:rPr>
          <w:rFonts w:ascii="Century Gothic" w:hAnsi="Century Gothic"/>
          <w:sz w:val="20"/>
          <w:szCs w:val="20"/>
        </w:rPr>
        <w:t>w, koncert</w:t>
      </w:r>
      <w:r>
        <w:rPr>
          <w:rFonts w:ascii="Century Gothic" w:hAnsi="Century Gothic" w:cs="Century Gothic"/>
          <w:sz w:val="20"/>
          <w:szCs w:val="20"/>
        </w:rPr>
        <w:t>ó</w:t>
      </w:r>
      <w:r>
        <w:rPr>
          <w:rFonts w:ascii="Century Gothic" w:hAnsi="Century Gothic"/>
          <w:sz w:val="20"/>
          <w:szCs w:val="20"/>
        </w:rPr>
        <w:t>w, produkcji TV i event</w:t>
      </w:r>
      <w:r>
        <w:rPr>
          <w:rFonts w:ascii="Century Gothic" w:hAnsi="Century Gothic" w:cs="Century Gothic"/>
          <w:sz w:val="20"/>
          <w:szCs w:val="20"/>
        </w:rPr>
        <w:t>ó</w:t>
      </w:r>
      <w:r>
        <w:rPr>
          <w:rFonts w:ascii="Century Gothic" w:hAnsi="Century Gothic"/>
          <w:sz w:val="20"/>
          <w:szCs w:val="20"/>
        </w:rPr>
        <w:t>w.</w:t>
      </w:r>
    </w:p>
    <w:p w14:paraId="3DD9D50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Technologia: ultradźwiękowa (połączenie płynu dymnego i wody).</w:t>
      </w:r>
    </w:p>
    <w:p w14:paraId="68CE83C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Moc urządzenia: w zakresie od 1200 W do 1300 W.</w:t>
      </w:r>
    </w:p>
    <w:p w14:paraId="55A22409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Rodzaj efektu: gęsta mgła utrzymująca się przy podłożu (low fog / ground fog).</w:t>
      </w:r>
    </w:p>
    <w:p w14:paraId="484D56B2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Sterowanie: </w:t>
      </w:r>
      <w:r>
        <w:rPr>
          <w:rFonts w:ascii="Century Gothic" w:hAnsi="Century Gothic" w:cs="Century Gothic"/>
          <w:sz w:val="20"/>
          <w:szCs w:val="20"/>
        </w:rPr>
        <w:t>DMX w zakresie od 2 kanałów, panel sterowania z wyświetlaczem LCD i timerem, pilot bezprzewodowy, możliwość rozszerzenia o bezprzewodowy DMX (opcjonalnie).</w:t>
      </w:r>
    </w:p>
    <w:p w14:paraId="5A03B3F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Zbiorniki: </w:t>
      </w:r>
      <w:r>
        <w:rPr>
          <w:rFonts w:ascii="Century Gothic" w:hAnsi="Century Gothic" w:cs="Century Gothic"/>
          <w:sz w:val="20"/>
          <w:szCs w:val="20"/>
        </w:rPr>
        <w:t>płyn dymny: w zakresie od 1,5 l do 2,0 l, woda: w zakresie od 7,0 l do 8,0 l.</w:t>
      </w:r>
    </w:p>
    <w:p w14:paraId="5B1B171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Wejścia/wyjścia: </w:t>
      </w:r>
      <w:r>
        <w:rPr>
          <w:rFonts w:ascii="Century Gothic" w:hAnsi="Century Gothic" w:cs="Century Gothic"/>
          <w:sz w:val="20"/>
          <w:szCs w:val="20"/>
        </w:rPr>
        <w:t>DMX: XLR 3-pin (wejście/wyjście), zasilanie: PowerCON lub równoważne.</w:t>
      </w:r>
    </w:p>
    <w:p w14:paraId="3952A95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Obudowa: </w:t>
      </w:r>
      <w:r>
        <w:rPr>
          <w:rFonts w:ascii="Century Gothic" w:hAnsi="Century Gothic" w:cs="Century Gothic"/>
          <w:sz w:val="20"/>
          <w:szCs w:val="20"/>
        </w:rPr>
        <w:t>tworzywo sztuczne lub kompozyt o podwyższonej odporności, konstrukcja kompaktowa do zastosowań mobilnych.</w:t>
      </w:r>
    </w:p>
    <w:p w14:paraId="33369D4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Wymiary: w zakresie od </w:t>
      </w:r>
      <w:r>
        <w:rPr>
          <w:rFonts w:ascii="Century Gothic" w:hAnsi="Century Gothic" w:cs="Century Gothic"/>
          <w:sz w:val="20"/>
          <w:szCs w:val="20"/>
        </w:rPr>
        <w:t>długość: 450 mm do 480 mm, szerokość: 300 mm do 320 mm, wysokość: 380 mm do 420 mm.</w:t>
      </w:r>
    </w:p>
    <w:p w14:paraId="513DB67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Waga: od 15 kg do 17 kg.</w:t>
      </w:r>
    </w:p>
    <w:p w14:paraId="478DDA1B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Poziom hałasu: niski, przystosowany do zastosowań scenicznych i studyjnych.</w:t>
      </w:r>
    </w:p>
    <w:p w14:paraId="27F526B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 xml:space="preserve">• Dodatkowe wyposażenie: </w:t>
      </w:r>
      <w:r>
        <w:rPr>
          <w:rFonts w:ascii="Century Gothic" w:hAnsi="Century Gothic" w:cs="Century Gothic"/>
          <w:sz w:val="20"/>
          <w:szCs w:val="20"/>
        </w:rPr>
        <w:t>elastyczny wąż wylotowy z szybkozłączem, zawór spustowy wody.</w:t>
      </w:r>
    </w:p>
    <w:p w14:paraId="02DAD2F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Zastosowanie: scena, teatr, koncerty, produkcje filmowe, eventy, efekty specjalne.</w:t>
      </w:r>
    </w:p>
    <w:p w14:paraId="1FDCD03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Funkcjonalność: generowanie efektu ciężkiego dymu bez konieczności użycia suchego lodu, stabilna praca ciągła, wysoka wydajność przy kompaktowych wymiarach.</w:t>
      </w:r>
    </w:p>
    <w:p w14:paraId="752D5A99" w14:textId="77777777" w:rsidR="0018759C" w:rsidRDefault="0018759C">
      <w:pPr>
        <w:pStyle w:val="normal1"/>
        <w:rPr>
          <w:rFonts w:ascii="Century Gothic" w:hAnsi="Century Gothic" w:cs="Century Gothic"/>
          <w:b/>
          <w:bCs/>
          <w:sz w:val="20"/>
          <w:szCs w:val="20"/>
        </w:rPr>
      </w:pPr>
    </w:p>
    <w:p w14:paraId="67F99764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Typ urządzenia – 1 sztuka:</w:t>
      </w:r>
      <w:r>
        <w:rPr>
          <w:rFonts w:ascii="Century Gothic" w:hAnsi="Century Gothic" w:cs="Century Gothic"/>
          <w:sz w:val="20"/>
          <w:szCs w:val="20"/>
        </w:rPr>
        <w:t xml:space="preserve"> płyn do wytwornic ciężkiego dymu (low fog fluid) na bazie wody.</w:t>
      </w:r>
    </w:p>
    <w:p w14:paraId="6D31C240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Przeznaczenie: generowanie efektu nisko unoszącej się, gęstej mgły scenicznej w zastosowaniach estradowych, teatralnych, eventowych i filmowych.</w:t>
      </w:r>
    </w:p>
    <w:p w14:paraId="28F5F2C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Rodzaj efektu: ciężka mgła utrzymująca się przy podłożu (low fog / ground fog).</w:t>
      </w:r>
    </w:p>
    <w:p w14:paraId="7E70B5D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Gęstość efektu: w zakresie od wysokiej do bardzo wysokiej (high density / ultra high density).</w:t>
      </w:r>
    </w:p>
    <w:p w14:paraId="44FD776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Czas utrzymywania efektu: w zakresie od średniego do długiego.</w:t>
      </w:r>
    </w:p>
    <w:p w14:paraId="4ADAE3DD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Baza płynu: wodna.</w:t>
      </w:r>
    </w:p>
    <w:p w14:paraId="4A6484A1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Kolor mgły: od białego do mlecznobiałego.</w:t>
      </w:r>
    </w:p>
    <w:p w14:paraId="0D40EB2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Pozostałość po odparowaniu: w zakresie od minimalnej do zerowej (brak tłustych osadów).</w:t>
      </w:r>
    </w:p>
    <w:p w14:paraId="0E8B239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Pojemność opakowania: w zakresie od 4,5 l do 5,5 l.</w:t>
      </w:r>
    </w:p>
    <w:p w14:paraId="0AE2516C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Waga opakowania: w zakresie od 4,8 kg do 5,3 kg.</w:t>
      </w:r>
    </w:p>
    <w:p w14:paraId="275A5AB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lastRenderedPageBreak/>
        <w:t>• Temperatura pracy urządzeń: w zakresie od 5°C do 35°C.</w:t>
      </w:r>
    </w:p>
    <w:p w14:paraId="505757C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Temperatura przechowywania: w zakresie od 10°C do 30°C.</w:t>
      </w:r>
    </w:p>
    <w:p w14:paraId="41CF4EB3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Trwałość w zamkniętym opakowaniu: w zakresie od 4 do 5 lat.</w:t>
      </w:r>
    </w:p>
    <w:p w14:paraId="490B07F6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Trwałość po otwarciu: w zakresie od 1 do 2 lat.</w:t>
      </w:r>
    </w:p>
    <w:p w14:paraId="473D4787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Zastosowanie: scena, koncerty, teatr, produkcje TV/filmowe, eventy specjalne, efekty wizualne w instalacjach artystycznych.</w:t>
      </w:r>
    </w:p>
    <w:p w14:paraId="14EDD3BF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Bezpieczeństwo: płyn nietoksyczny, przeznaczony do profesjonalnych systemów efektów specjalnych.</w:t>
      </w:r>
    </w:p>
    <w:p w14:paraId="02E107BA" w14:textId="77777777" w:rsidR="0018759C" w:rsidRDefault="00000000">
      <w:pPr>
        <w:pStyle w:val="normal1"/>
      </w:pPr>
      <w:r>
        <w:rPr>
          <w:rFonts w:ascii="Century Gothic" w:hAnsi="Century Gothic"/>
          <w:sz w:val="20"/>
          <w:szCs w:val="20"/>
        </w:rPr>
        <w:t>• Odparowanie: całkowite bez pozostawiania plam lub osadów na powierzchniach.</w:t>
      </w:r>
    </w:p>
    <w:p w14:paraId="0DF22D09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1EB66A2C" w14:textId="77777777" w:rsidR="0018759C" w:rsidRDefault="0018759C">
      <w:pPr>
        <w:pStyle w:val="normal1"/>
        <w:rPr>
          <w:rFonts w:ascii="Century Gothic" w:hAnsi="Century Gothic" w:cs="Century Gothic"/>
          <w:sz w:val="20"/>
          <w:szCs w:val="20"/>
        </w:rPr>
      </w:pPr>
    </w:p>
    <w:p w14:paraId="5713D16E" w14:textId="77777777" w:rsidR="0018759C" w:rsidRDefault="00000000">
      <w:pPr>
        <w:pStyle w:val="normal1"/>
      </w:pPr>
      <w:r>
        <w:rPr>
          <w:rFonts w:ascii="Century Gothic" w:hAnsi="Century Gothic" w:cs="Century Gothic"/>
          <w:b/>
          <w:bCs/>
          <w:sz w:val="20"/>
          <w:szCs w:val="20"/>
          <w:u w:val="single"/>
        </w:rPr>
        <w:t>Instalacja.</w:t>
      </w:r>
    </w:p>
    <w:p w14:paraId="2E5652B0" w14:textId="77777777" w:rsidR="0018759C" w:rsidRDefault="00000000">
      <w:pPr>
        <w:pStyle w:val="normal1"/>
        <w:jc w:val="both"/>
      </w:pPr>
      <w:r>
        <w:rPr>
          <w:rFonts w:ascii="Century Gothic" w:hAnsi="Century Gothic" w:cs="Century Gothic"/>
          <w:sz w:val="20"/>
          <w:szCs w:val="20"/>
        </w:rPr>
        <w:t xml:space="preserve">Instalacja wraz z konfiguracją całości kompletu urządzeń, zapewniająca pełną funkcjonalność wraz z kompletem niezbędnego okablowania. Przeprowadzenie kabli ze sceny do miejsca realizatora zgodnie z projektem budowlanym. Instalację należy wykonać w sposób estetyczny i zgodny ze sztuką. Szkolenie ze stołu dźwiękowego i oświetleniowego przez osobę z certyfikatem dystrybutora. Szkolenie z zakresu obsługi urządzeń dla kadry obsługującej. </w:t>
      </w:r>
    </w:p>
    <w:p w14:paraId="40AEE8BA" w14:textId="77777777" w:rsidR="0018759C" w:rsidRDefault="0018759C">
      <w:pPr>
        <w:pStyle w:val="normal1"/>
        <w:jc w:val="both"/>
        <w:rPr>
          <w:rFonts w:ascii="Century Gothic" w:hAnsi="Century Gothic" w:cs="Century Gothic"/>
          <w:sz w:val="20"/>
          <w:szCs w:val="20"/>
        </w:rPr>
      </w:pPr>
    </w:p>
    <w:p w14:paraId="112309A8" w14:textId="77777777" w:rsidR="0018759C" w:rsidRDefault="0018759C">
      <w:pPr>
        <w:pStyle w:val="normal1"/>
        <w:rPr>
          <w:rFonts w:ascii="Century Gothic" w:hAnsi="Century Gothic" w:cs="Century Gothic"/>
          <w:color w:val="FF0000"/>
          <w:sz w:val="20"/>
          <w:szCs w:val="20"/>
        </w:rPr>
      </w:pPr>
    </w:p>
    <w:sectPr w:rsidR="0018759C">
      <w:headerReference w:type="default" r:id="rId7"/>
      <w:pgSz w:w="11906" w:h="16838"/>
      <w:pgMar w:top="1440" w:right="1440" w:bottom="1440" w:left="1440" w:header="720" w:footer="0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E733F" w14:textId="77777777" w:rsidR="009245E4" w:rsidRDefault="009245E4">
      <w:pPr>
        <w:spacing w:line="240" w:lineRule="auto"/>
      </w:pPr>
      <w:r>
        <w:separator/>
      </w:r>
    </w:p>
  </w:endnote>
  <w:endnote w:type="continuationSeparator" w:id="0">
    <w:p w14:paraId="0D0DF81C" w14:textId="77777777" w:rsidR="009245E4" w:rsidRDefault="009245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853F1" w14:textId="77777777" w:rsidR="009245E4" w:rsidRDefault="009245E4">
      <w:pPr>
        <w:spacing w:line="240" w:lineRule="auto"/>
      </w:pPr>
      <w:r>
        <w:separator/>
      </w:r>
    </w:p>
  </w:footnote>
  <w:footnote w:type="continuationSeparator" w:id="0">
    <w:p w14:paraId="691C388B" w14:textId="77777777" w:rsidR="009245E4" w:rsidRDefault="009245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DC894" w14:textId="77777777" w:rsidR="0018759C" w:rsidRDefault="00000000">
    <w:pPr>
      <w:pStyle w:val="Nagwek"/>
      <w:jc w:val="right"/>
    </w:pPr>
    <w:r>
      <w:rPr>
        <w:rFonts w:ascii="Century Gothic" w:hAnsi="Century Gothic" w:cs="Century Gothic"/>
        <w:b/>
      </w:rPr>
      <w:t>Załącznik nr 7 do SWZ</w:t>
    </w:r>
  </w:p>
  <w:p w14:paraId="1AC4B36E" w14:textId="77777777" w:rsidR="0018759C" w:rsidRDefault="0018759C">
    <w:pPr>
      <w:pStyle w:val="Nagwek"/>
      <w:jc w:val="right"/>
      <w:rPr>
        <w:rFonts w:ascii="Century Gothic" w:hAnsi="Century Gothic" w:cs="Century Gothic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91CCB"/>
    <w:multiLevelType w:val="multilevel"/>
    <w:tmpl w:val="9C6A3C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90D4709"/>
    <w:multiLevelType w:val="multilevel"/>
    <w:tmpl w:val="E2D836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9E73654"/>
    <w:multiLevelType w:val="multilevel"/>
    <w:tmpl w:val="C9F07156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4B8296A"/>
    <w:multiLevelType w:val="multilevel"/>
    <w:tmpl w:val="286AE2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num w:numId="1" w16cid:durableId="1141115664">
    <w:abstractNumId w:val="2"/>
  </w:num>
  <w:num w:numId="2" w16cid:durableId="1980260134">
    <w:abstractNumId w:val="0"/>
  </w:num>
  <w:num w:numId="3" w16cid:durableId="1146631507">
    <w:abstractNumId w:val="3"/>
  </w:num>
  <w:num w:numId="4" w16cid:durableId="15084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59C"/>
    <w:rsid w:val="00140E63"/>
    <w:rsid w:val="0018759C"/>
    <w:rsid w:val="001C4D10"/>
    <w:rsid w:val="008A3BB1"/>
    <w:rsid w:val="009245E4"/>
    <w:rsid w:val="00A77072"/>
    <w:rsid w:val="00D9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9F10F"/>
  <w15:docId w15:val="{037460C6-7A44-44F2-95A1-089BB70ED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76" w:lineRule="auto"/>
    </w:pPr>
    <w:rPr>
      <w:rFonts w:ascii="Calibri" w:eastAsia="Calibri" w:hAnsi="Calibri" w:cs="Arial"/>
      <w:sz w:val="20"/>
      <w:szCs w:val="22"/>
      <w:lang w:bidi="ar-SA"/>
    </w:rPr>
  </w:style>
  <w:style w:type="paragraph" w:styleId="Nagwek1">
    <w:name w:val="heading 1"/>
    <w:basedOn w:val="normal1"/>
    <w:next w:val="normal1"/>
    <w:uiPriority w:val="9"/>
    <w:qFormat/>
    <w:pPr>
      <w:keepNext/>
      <w:keepLines/>
      <w:numPr>
        <w:numId w:val="1"/>
      </w:numPr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1"/>
    <w:next w:val="normal1"/>
    <w:uiPriority w:val="9"/>
    <w:semiHidden/>
    <w:unhideWhenUsed/>
    <w:qFormat/>
    <w:pPr>
      <w:keepNext/>
      <w:keepLines/>
      <w:numPr>
        <w:ilvl w:val="1"/>
        <w:numId w:val="1"/>
      </w:numPr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1"/>
    <w:next w:val="normal1"/>
    <w:uiPriority w:val="9"/>
    <w:semiHidden/>
    <w:unhideWhenUsed/>
    <w:qFormat/>
    <w:pPr>
      <w:keepNext/>
      <w:keepLines/>
      <w:numPr>
        <w:ilvl w:val="2"/>
        <w:numId w:val="1"/>
      </w:numPr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1"/>
    <w:next w:val="normal1"/>
    <w:uiPriority w:val="9"/>
    <w:semiHidden/>
    <w:unhideWhenUsed/>
    <w:qFormat/>
    <w:pPr>
      <w:keepNext/>
      <w:keepLines/>
      <w:numPr>
        <w:ilvl w:val="3"/>
        <w:numId w:val="1"/>
      </w:numPr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1"/>
    <w:next w:val="normal1"/>
    <w:uiPriority w:val="9"/>
    <w:semiHidden/>
    <w:unhideWhenUsed/>
    <w:qFormat/>
    <w:pPr>
      <w:keepNext/>
      <w:keepLines/>
      <w:numPr>
        <w:ilvl w:val="4"/>
        <w:numId w:val="1"/>
      </w:numPr>
      <w:spacing w:before="240" w:after="80"/>
      <w:outlineLvl w:val="4"/>
    </w:pPr>
    <w:rPr>
      <w:color w:val="666666"/>
    </w:rPr>
  </w:style>
  <w:style w:type="paragraph" w:styleId="Nagwek6">
    <w:name w:val="heading 6"/>
    <w:basedOn w:val="normal1"/>
    <w:next w:val="normal1"/>
    <w:uiPriority w:val="9"/>
    <w:semiHidden/>
    <w:unhideWhenUsed/>
    <w:qFormat/>
    <w:pPr>
      <w:keepNext/>
      <w:keepLines/>
      <w:numPr>
        <w:ilvl w:val="5"/>
        <w:numId w:val="1"/>
      </w:numPr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u w:val="none"/>
    </w:rPr>
  </w:style>
  <w:style w:type="character" w:customStyle="1" w:styleId="WW8Num3z0">
    <w:name w:val="WW8Num3z0"/>
    <w:qFormat/>
    <w:rPr>
      <w:u w:val="none"/>
    </w:rPr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paragraph" w:customStyle="1" w:styleId="Nagwek10">
    <w:name w:val="Nagłówek1"/>
    <w:basedOn w:val="normal1"/>
    <w:next w:val="normal1"/>
    <w:qFormat/>
    <w:pPr>
      <w:keepNext/>
      <w:keepLines/>
      <w:spacing w:after="60"/>
    </w:pPr>
    <w:rPr>
      <w:sz w:val="52"/>
      <w:szCs w:val="52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ormal1">
    <w:name w:val="normal1"/>
    <w:qFormat/>
    <w:pPr>
      <w:spacing w:line="276" w:lineRule="auto"/>
    </w:pPr>
    <w:rPr>
      <w:rFonts w:ascii="Arial" w:eastAsia="Arial" w:hAnsi="Arial" w:cs="Arial"/>
      <w:sz w:val="22"/>
      <w:szCs w:val="22"/>
      <w:lang w:bidi="ar-SA"/>
    </w:rPr>
  </w:style>
  <w:style w:type="paragraph" w:styleId="Podtytu">
    <w:name w:val="Subtitle"/>
    <w:basedOn w:val="normal1"/>
    <w:next w:val="normal1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line="240" w:lineRule="auto"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line="240" w:lineRule="auto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18977</Words>
  <Characters>113865</Characters>
  <Application>Microsoft Office Word</Application>
  <DocSecurity>0</DocSecurity>
  <Lines>948</Lines>
  <Paragraphs>265</Paragraphs>
  <ScaleCrop>false</ScaleCrop>
  <Company>Centrum Kultury i Biblioteka w Bardzie</Company>
  <LinksUpToDate>false</LinksUpToDate>
  <CharactersWithSpaces>132577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AR3K</dc:creator>
  <dc:description/>
  <cp:lastModifiedBy>Jarosław Rudnicki</cp:lastModifiedBy>
  <cp:revision>2</cp:revision>
  <dcterms:created xsi:type="dcterms:W3CDTF">2026-08-11T10:26:00Z</dcterms:created>
  <dcterms:modified xsi:type="dcterms:W3CDTF">2026-08-11T10:26:00Z</dcterms:modified>
  <dc:language>en-US</dc:language>
</cp:coreProperties>
</file>