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FD44E" w14:textId="2ECD447F" w:rsidR="00065FEC" w:rsidRPr="00065FEC" w:rsidRDefault="00065FEC" w:rsidP="00065FEC">
      <w:pPr>
        <w:spacing w:line="480" w:lineRule="auto"/>
        <w:ind w:left="6372" w:firstLine="708"/>
        <w:jc w:val="right"/>
        <w:rPr>
          <w:rFonts w:cs="Calibri"/>
          <w:b/>
          <w:sz w:val="22"/>
        </w:rPr>
      </w:pPr>
      <w:r w:rsidRPr="00065FEC">
        <w:rPr>
          <w:rFonts w:cs="Calibri"/>
          <w:b/>
          <w:sz w:val="22"/>
        </w:rPr>
        <w:t xml:space="preserve">       </w:t>
      </w:r>
      <w:proofErr w:type="spellStart"/>
      <w:r w:rsidRPr="00065FEC">
        <w:rPr>
          <w:rFonts w:cs="Calibri"/>
          <w:b/>
          <w:sz w:val="22"/>
        </w:rPr>
        <w:t>Załącznik</w:t>
      </w:r>
      <w:proofErr w:type="spellEnd"/>
      <w:r w:rsidRPr="00065FEC">
        <w:rPr>
          <w:rFonts w:cs="Calibri"/>
          <w:b/>
          <w:sz w:val="22"/>
        </w:rPr>
        <w:t xml:space="preserve"> nr </w:t>
      </w:r>
      <w:r>
        <w:rPr>
          <w:rFonts w:cs="Calibri"/>
          <w:b/>
          <w:sz w:val="22"/>
        </w:rPr>
        <w:t>8</w:t>
      </w:r>
      <w:r w:rsidRPr="00065FEC">
        <w:rPr>
          <w:rFonts w:cs="Calibri"/>
          <w:b/>
          <w:sz w:val="22"/>
        </w:rPr>
        <w:t xml:space="preserve"> do SWZ</w:t>
      </w:r>
    </w:p>
    <w:p w14:paraId="2520596D" w14:textId="77777777" w:rsidR="00065FEC" w:rsidRDefault="00065FEC" w:rsidP="00065FEC">
      <w:pPr>
        <w:pStyle w:val="Tekstpodstawowy3"/>
        <w:spacing w:after="0"/>
        <w:rPr>
          <w:rFonts w:cs="Calibri"/>
          <w:b/>
          <w:bCs/>
          <w:sz w:val="22"/>
          <w:szCs w:val="22"/>
        </w:rPr>
      </w:pPr>
      <w:r w:rsidRPr="00065FEC">
        <w:rPr>
          <w:rFonts w:cs="Calibri"/>
          <w:b/>
          <w:bCs/>
          <w:sz w:val="22"/>
          <w:szCs w:val="22"/>
        </w:rPr>
        <w:t xml:space="preserve">Znak </w:t>
      </w:r>
      <w:proofErr w:type="spellStart"/>
      <w:r w:rsidRPr="00065FEC">
        <w:rPr>
          <w:rFonts w:cs="Calibri"/>
          <w:b/>
          <w:bCs/>
          <w:sz w:val="22"/>
          <w:szCs w:val="22"/>
        </w:rPr>
        <w:t>sprawy</w:t>
      </w:r>
      <w:proofErr w:type="spellEnd"/>
      <w:r w:rsidRPr="00065FEC">
        <w:rPr>
          <w:rFonts w:cs="Calibri"/>
          <w:b/>
          <w:bCs/>
          <w:sz w:val="22"/>
          <w:szCs w:val="22"/>
        </w:rPr>
        <w:t>: TP1/01/2026</w:t>
      </w:r>
    </w:p>
    <w:p w14:paraId="3674960A" w14:textId="77777777" w:rsidR="00065FEC" w:rsidRPr="00065FEC" w:rsidRDefault="00065FEC" w:rsidP="00065FEC">
      <w:pPr>
        <w:pStyle w:val="Tekstpodstawowy3"/>
        <w:spacing w:after="0"/>
        <w:rPr>
          <w:rFonts w:cs="Calibri"/>
          <w:b/>
          <w:bCs/>
          <w:sz w:val="22"/>
          <w:szCs w:val="22"/>
        </w:rPr>
      </w:pPr>
    </w:p>
    <w:p w14:paraId="16D69817" w14:textId="77777777" w:rsidR="00065FEC" w:rsidRDefault="00065FEC">
      <w:pPr>
        <w:jc w:val="center"/>
        <w:rPr>
          <w:rFonts w:cs="Calibri"/>
          <w:iCs/>
          <w:sz w:val="24"/>
          <w:szCs w:val="24"/>
          <w:lang w:val="pl-PL"/>
        </w:rPr>
      </w:pPr>
      <w:r w:rsidRPr="00065FEC">
        <w:rPr>
          <w:rFonts w:cs="Calibri"/>
          <w:iCs/>
          <w:sz w:val="24"/>
          <w:szCs w:val="24"/>
          <w:lang w:val="pl-PL"/>
        </w:rPr>
        <w:t xml:space="preserve">dotyczy: postępowania o udzielenie zamówienia publicznego prowadzonego w trybie podstawowym (wariant I) pn. WYKONANIE ROBÓT HYDROIZOLACYJNYCH DACHU PAPOWEGO BUDYNKU CENTRUM MATERIAŁÓW POLIMERÓW I WĘGLOWYCH POLSKIEJ AKADEMII NAUK W ZABRZU WRAZ Z OBRÓBKAMI BLACHARSKIMI I ROBOTAMI TOWARZYSZĄCYMI </w:t>
      </w:r>
    </w:p>
    <w:p w14:paraId="441BF004" w14:textId="77777777" w:rsidR="000E667D" w:rsidRDefault="000E667D">
      <w:pPr>
        <w:jc w:val="center"/>
        <w:rPr>
          <w:rFonts w:cs="Calibri"/>
          <w:iCs/>
          <w:sz w:val="24"/>
          <w:szCs w:val="24"/>
          <w:lang w:val="pl-PL"/>
        </w:rPr>
      </w:pPr>
    </w:p>
    <w:p w14:paraId="5989ED41" w14:textId="77777777" w:rsidR="000E667D" w:rsidRPr="00275E2D" w:rsidRDefault="000E667D" w:rsidP="000E667D">
      <w:pPr>
        <w:jc w:val="center"/>
        <w:rPr>
          <w:rFonts w:cs="Calibri"/>
          <w:b/>
          <w:sz w:val="30"/>
          <w:szCs w:val="30"/>
          <w:lang w:val="pl-PL"/>
        </w:rPr>
      </w:pPr>
      <w:r w:rsidRPr="00275E2D">
        <w:rPr>
          <w:rFonts w:cs="Calibri"/>
          <w:b/>
          <w:sz w:val="30"/>
          <w:szCs w:val="30"/>
          <w:lang w:val="pl-PL"/>
        </w:rPr>
        <w:t xml:space="preserve">TABELA PARAMETRÓW TECHNICZNYCH OFEROWANEGO SYSTEMU HYDROIZOLACYJNEGO </w:t>
      </w:r>
      <w:r w:rsidRPr="00275E2D">
        <w:rPr>
          <w:rFonts w:cs="Calibri"/>
          <w:iCs/>
          <w:sz w:val="24"/>
          <w:szCs w:val="24"/>
          <w:lang w:val="pl-PL"/>
        </w:rPr>
        <w:t xml:space="preserve">– </w:t>
      </w:r>
      <w:r w:rsidRPr="00275E2D">
        <w:rPr>
          <w:rFonts w:cs="Calibri"/>
          <w:b/>
          <w:sz w:val="30"/>
          <w:szCs w:val="30"/>
          <w:lang w:val="pl-PL"/>
        </w:rPr>
        <w:t>OK. 2 220 M²</w:t>
      </w:r>
    </w:p>
    <w:p w14:paraId="53A9DA79" w14:textId="77777777" w:rsidR="003F60ED" w:rsidRPr="00065FEC" w:rsidRDefault="003F60ED">
      <w:pPr>
        <w:jc w:val="center"/>
        <w:rPr>
          <w:rFonts w:cs="Calibri"/>
          <w:sz w:val="24"/>
          <w:szCs w:val="24"/>
          <w:lang w:val="pl-P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569"/>
        <w:gridCol w:w="7569"/>
      </w:tblGrid>
      <w:tr w:rsidR="00B36BD8" w:rsidRPr="00065FEC" w14:paraId="1970343F" w14:textId="77777777" w:rsidTr="00C9434D">
        <w:trPr>
          <w:cantSplit/>
          <w:jc w:val="center"/>
        </w:trPr>
        <w:tc>
          <w:tcPr>
            <w:tcW w:w="756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C6D9F1" w:themeFill="text2" w:themeFillTint="3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6E8393F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b/>
                <w:sz w:val="24"/>
                <w:szCs w:val="24"/>
              </w:rPr>
              <w:t>Nazwa Wykonawcy:</w:t>
            </w:r>
          </w:p>
        </w:tc>
        <w:tc>
          <w:tcPr>
            <w:tcW w:w="756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5E9124F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B36BD8" w:rsidRPr="00065FEC" w14:paraId="25CDDF44" w14:textId="77777777" w:rsidTr="00C9434D">
        <w:trPr>
          <w:cantSplit/>
          <w:jc w:val="center"/>
        </w:trPr>
        <w:tc>
          <w:tcPr>
            <w:tcW w:w="756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C6D9F1" w:themeFill="text2" w:themeFillTint="3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0911CAC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b/>
                <w:sz w:val="24"/>
                <w:szCs w:val="24"/>
              </w:rPr>
              <w:t>Nazwa oferowanego systemu / technologii:</w:t>
            </w:r>
          </w:p>
        </w:tc>
        <w:tc>
          <w:tcPr>
            <w:tcW w:w="756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A05A669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B36BD8" w:rsidRPr="00065FEC" w14:paraId="3E511C05" w14:textId="77777777" w:rsidTr="00C9434D">
        <w:trPr>
          <w:cantSplit/>
          <w:jc w:val="center"/>
        </w:trPr>
        <w:tc>
          <w:tcPr>
            <w:tcW w:w="756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C6D9F1" w:themeFill="text2" w:themeFillTint="33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5FAFFD4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b/>
                <w:sz w:val="24"/>
                <w:szCs w:val="24"/>
              </w:rPr>
              <w:t>Producent systemu / materiałów:</w:t>
            </w:r>
          </w:p>
        </w:tc>
        <w:tc>
          <w:tcPr>
            <w:tcW w:w="756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93556D5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</w:rPr>
            </w:pPr>
          </w:p>
        </w:tc>
      </w:tr>
    </w:tbl>
    <w:p w14:paraId="48ACC235" w14:textId="77777777" w:rsidR="00B36BD8" w:rsidRPr="00065FEC" w:rsidRDefault="00BF3B42" w:rsidP="001351D3">
      <w:pPr>
        <w:spacing w:before="120" w:after="120"/>
        <w:jc w:val="both"/>
        <w:rPr>
          <w:rFonts w:cs="Calibri"/>
          <w:sz w:val="24"/>
          <w:szCs w:val="24"/>
          <w:lang w:val="pl-PL"/>
        </w:rPr>
      </w:pPr>
      <w:r w:rsidRPr="00065FEC">
        <w:rPr>
          <w:rFonts w:cs="Calibri"/>
          <w:b/>
          <w:sz w:val="24"/>
          <w:szCs w:val="24"/>
          <w:lang w:val="pl-PL"/>
        </w:rPr>
        <w:t xml:space="preserve">Instrukcja wypełnienia: </w:t>
      </w:r>
      <w:r w:rsidRPr="00065FEC">
        <w:rPr>
          <w:rFonts w:cs="Calibri"/>
          <w:sz w:val="24"/>
          <w:szCs w:val="24"/>
          <w:lang w:val="pl-PL"/>
        </w:rPr>
        <w:t>Wykonawca wypełnia kolumnę „Parametr oferowany / opis rozwiązania” oraz wskazuje dokument potwierdzający deklarowane dane. Wymagane dokumenty należy załączyć do oferty, w szczególności karty techniczne, aprobaty, deklaracje, instrukcje producenta i warunki gwarancji. Brak potwierdzenia spełnienia wymagań minimalnych może skutkować wezwaniem do wyjaśnień lub odrzuceniem oferty jako niezgodnej z warunkami zamówienia.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8"/>
        <w:gridCol w:w="4989"/>
        <w:gridCol w:w="4308"/>
        <w:gridCol w:w="2324"/>
      </w:tblGrid>
      <w:tr w:rsidR="00B36BD8" w:rsidRPr="00065FEC" w14:paraId="17DB2E6C" w14:textId="77777777" w:rsidTr="00C9434D">
        <w:trPr>
          <w:cantSplit/>
          <w:tblHeader/>
          <w:jc w:val="center"/>
        </w:trPr>
        <w:tc>
          <w:tcPr>
            <w:tcW w:w="567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clear" w:color="auto" w:fill="C6D9F1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A355A7" w14:textId="77777777" w:rsidR="00B36BD8" w:rsidRPr="00C9434D" w:rsidRDefault="00BF3B42" w:rsidP="001351D3">
            <w:pPr>
              <w:rPr>
                <w:rFonts w:cs="Calibri"/>
                <w:b/>
                <w:bCs/>
                <w:sz w:val="24"/>
                <w:szCs w:val="24"/>
              </w:rPr>
            </w:pPr>
            <w:proofErr w:type="spellStart"/>
            <w:r w:rsidRPr="00C9434D">
              <w:rPr>
                <w:rFonts w:cs="Calibri"/>
                <w:b/>
                <w:bCs/>
                <w:sz w:val="24"/>
                <w:szCs w:val="24"/>
              </w:rPr>
              <w:t>Lp</w:t>
            </w:r>
            <w:proofErr w:type="spellEnd"/>
            <w:r w:rsidRPr="00C9434D">
              <w:rPr>
                <w:rFonts w:cs="Calibr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948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clear" w:color="auto" w:fill="C6D9F1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19BECF" w14:textId="77777777" w:rsidR="00B36BD8" w:rsidRPr="00C9434D" w:rsidRDefault="00BF3B42" w:rsidP="001351D3">
            <w:pPr>
              <w:rPr>
                <w:rFonts w:cs="Calibri"/>
                <w:b/>
                <w:bCs/>
                <w:sz w:val="24"/>
                <w:szCs w:val="24"/>
              </w:rPr>
            </w:pPr>
            <w:proofErr w:type="spellStart"/>
            <w:r w:rsidRPr="00C9434D">
              <w:rPr>
                <w:rFonts w:cs="Calibri"/>
                <w:b/>
                <w:bCs/>
                <w:sz w:val="24"/>
                <w:szCs w:val="24"/>
              </w:rPr>
              <w:t>Parametr</w:t>
            </w:r>
            <w:proofErr w:type="spellEnd"/>
            <w:r w:rsidRPr="00C9434D">
              <w:rPr>
                <w:rFonts w:cs="Calibri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C9434D">
              <w:rPr>
                <w:rFonts w:cs="Calibri"/>
                <w:b/>
                <w:bCs/>
                <w:sz w:val="24"/>
                <w:szCs w:val="24"/>
              </w:rPr>
              <w:t>wymaganie</w:t>
            </w:r>
            <w:proofErr w:type="spellEnd"/>
          </w:p>
        </w:tc>
        <w:tc>
          <w:tcPr>
            <w:tcW w:w="4989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clear" w:color="auto" w:fill="C6D9F1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B9EE8D" w14:textId="77777777" w:rsidR="00B36BD8" w:rsidRPr="00C9434D" w:rsidRDefault="00BF3B42" w:rsidP="001351D3">
            <w:pPr>
              <w:rPr>
                <w:rFonts w:cs="Calibri"/>
                <w:b/>
                <w:bCs/>
                <w:sz w:val="24"/>
                <w:szCs w:val="24"/>
              </w:rPr>
            </w:pPr>
            <w:proofErr w:type="spellStart"/>
            <w:r w:rsidRPr="00C9434D">
              <w:rPr>
                <w:rFonts w:cs="Calibri"/>
                <w:b/>
                <w:bCs/>
                <w:sz w:val="24"/>
                <w:szCs w:val="24"/>
              </w:rPr>
              <w:t>Minimalne</w:t>
            </w:r>
            <w:proofErr w:type="spellEnd"/>
            <w:r w:rsidRPr="00C9434D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9434D">
              <w:rPr>
                <w:rFonts w:cs="Calibri"/>
                <w:b/>
                <w:bCs/>
                <w:sz w:val="24"/>
                <w:szCs w:val="24"/>
              </w:rPr>
              <w:t>wymaganie</w:t>
            </w:r>
            <w:proofErr w:type="spellEnd"/>
            <w:r w:rsidRPr="00C9434D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9434D">
              <w:rPr>
                <w:rFonts w:cs="Calibri"/>
                <w:b/>
                <w:bCs/>
                <w:sz w:val="24"/>
                <w:szCs w:val="24"/>
              </w:rPr>
              <w:t>Zamawiającego</w:t>
            </w:r>
            <w:proofErr w:type="spellEnd"/>
          </w:p>
        </w:tc>
        <w:tc>
          <w:tcPr>
            <w:tcW w:w="4308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clear" w:color="auto" w:fill="C6D9F1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0191E2" w14:textId="77777777" w:rsidR="00B36BD8" w:rsidRPr="00C9434D" w:rsidRDefault="00BF3B42" w:rsidP="001351D3">
            <w:pPr>
              <w:rPr>
                <w:rFonts w:cs="Calibri"/>
                <w:b/>
                <w:bCs/>
                <w:sz w:val="24"/>
                <w:szCs w:val="24"/>
              </w:rPr>
            </w:pPr>
            <w:proofErr w:type="spellStart"/>
            <w:r w:rsidRPr="00C9434D">
              <w:rPr>
                <w:rFonts w:cs="Calibri"/>
                <w:b/>
                <w:bCs/>
                <w:sz w:val="24"/>
                <w:szCs w:val="24"/>
              </w:rPr>
              <w:t>Parametr</w:t>
            </w:r>
            <w:proofErr w:type="spellEnd"/>
            <w:r w:rsidRPr="00C9434D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9434D">
              <w:rPr>
                <w:rFonts w:cs="Calibri"/>
                <w:b/>
                <w:bCs/>
                <w:sz w:val="24"/>
                <w:szCs w:val="24"/>
              </w:rPr>
              <w:t>oferowany</w:t>
            </w:r>
            <w:proofErr w:type="spellEnd"/>
            <w:r w:rsidRPr="00C9434D">
              <w:rPr>
                <w:rFonts w:cs="Calibri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C9434D">
              <w:rPr>
                <w:rFonts w:cs="Calibri"/>
                <w:b/>
                <w:bCs/>
                <w:sz w:val="24"/>
                <w:szCs w:val="24"/>
              </w:rPr>
              <w:t>opis</w:t>
            </w:r>
            <w:proofErr w:type="spellEnd"/>
            <w:r w:rsidRPr="00C9434D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9434D">
              <w:rPr>
                <w:rFonts w:cs="Calibri"/>
                <w:b/>
                <w:bCs/>
                <w:sz w:val="24"/>
                <w:szCs w:val="24"/>
              </w:rPr>
              <w:t>rozwiązania</w:t>
            </w:r>
            <w:proofErr w:type="spellEnd"/>
          </w:p>
        </w:tc>
        <w:tc>
          <w:tcPr>
            <w:tcW w:w="2324" w:type="dxa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clear" w:color="auto" w:fill="C6D9F1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464BEB" w14:textId="77777777" w:rsidR="00B36BD8" w:rsidRPr="00C9434D" w:rsidRDefault="00BF3B42" w:rsidP="001351D3">
            <w:pPr>
              <w:rPr>
                <w:rFonts w:cs="Calibri"/>
                <w:b/>
                <w:bCs/>
                <w:sz w:val="24"/>
                <w:szCs w:val="24"/>
              </w:rPr>
            </w:pPr>
            <w:proofErr w:type="spellStart"/>
            <w:r w:rsidRPr="00C9434D">
              <w:rPr>
                <w:rFonts w:cs="Calibri"/>
                <w:b/>
                <w:bCs/>
                <w:sz w:val="24"/>
                <w:szCs w:val="24"/>
              </w:rPr>
              <w:t>Dokument</w:t>
            </w:r>
            <w:proofErr w:type="spellEnd"/>
            <w:r w:rsidRPr="00C9434D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9434D">
              <w:rPr>
                <w:rFonts w:cs="Calibri"/>
                <w:b/>
                <w:bCs/>
                <w:sz w:val="24"/>
                <w:szCs w:val="24"/>
              </w:rPr>
              <w:t>potwierdzający</w:t>
            </w:r>
            <w:proofErr w:type="spellEnd"/>
            <w:r w:rsidRPr="00C9434D">
              <w:rPr>
                <w:rFonts w:cs="Calibri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C9434D">
              <w:rPr>
                <w:rFonts w:cs="Calibri"/>
                <w:b/>
                <w:bCs/>
                <w:sz w:val="24"/>
                <w:szCs w:val="24"/>
              </w:rPr>
              <w:t>strona</w:t>
            </w:r>
            <w:proofErr w:type="spellEnd"/>
          </w:p>
        </w:tc>
      </w:tr>
      <w:tr w:rsidR="00B36BD8" w:rsidRPr="00065FEC" w14:paraId="0FE937DD" w14:textId="77777777" w:rsidTr="003F60ED">
        <w:trPr>
          <w:cantSplit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90939D" w14:textId="77777777" w:rsidR="00B36BD8" w:rsidRPr="00065FEC" w:rsidRDefault="00BF3B42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b/>
                <w:sz w:val="24"/>
                <w:szCs w:val="24"/>
              </w:rPr>
              <w:t>1</w:t>
            </w:r>
          </w:p>
        </w:tc>
        <w:tc>
          <w:tcPr>
            <w:tcW w:w="2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7BD896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sz w:val="24"/>
                <w:szCs w:val="24"/>
              </w:rPr>
              <w:t xml:space="preserve">Nazwa </w:t>
            </w:r>
            <w:proofErr w:type="spellStart"/>
            <w:r w:rsidRPr="00065FEC">
              <w:rPr>
                <w:rFonts w:cs="Calibri"/>
                <w:sz w:val="24"/>
                <w:szCs w:val="24"/>
              </w:rPr>
              <w:t>systemu</w:t>
            </w:r>
            <w:proofErr w:type="spellEnd"/>
            <w:r w:rsidRPr="00065FEC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065FEC">
              <w:rPr>
                <w:rFonts w:cs="Calibri"/>
                <w:sz w:val="24"/>
                <w:szCs w:val="24"/>
              </w:rPr>
              <w:t>hydroizolacyjnego</w:t>
            </w:r>
            <w:proofErr w:type="spellEnd"/>
          </w:p>
        </w:tc>
        <w:tc>
          <w:tcPr>
            <w:tcW w:w="49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30B134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Podać pełną nazwę handlową systemu.</w:t>
            </w:r>
          </w:p>
        </w:tc>
        <w:tc>
          <w:tcPr>
            <w:tcW w:w="43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0B195E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D90031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</w:tr>
      <w:tr w:rsidR="00B36BD8" w:rsidRPr="00065FEC" w14:paraId="587E96AC" w14:textId="77777777" w:rsidTr="003F60ED">
        <w:trPr>
          <w:cantSplit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10C785" w14:textId="77777777" w:rsidR="00B36BD8" w:rsidRPr="00065FEC" w:rsidRDefault="00BF3B42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b/>
                <w:sz w:val="24"/>
                <w:szCs w:val="24"/>
              </w:rPr>
              <w:t>2</w:t>
            </w:r>
          </w:p>
        </w:tc>
        <w:tc>
          <w:tcPr>
            <w:tcW w:w="2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C2EF90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sz w:val="24"/>
                <w:szCs w:val="24"/>
              </w:rPr>
              <w:t xml:space="preserve">Producent </w:t>
            </w:r>
            <w:proofErr w:type="spellStart"/>
            <w:r w:rsidRPr="00065FEC">
              <w:rPr>
                <w:rFonts w:cs="Calibri"/>
                <w:sz w:val="24"/>
                <w:szCs w:val="24"/>
              </w:rPr>
              <w:t>systemu</w:t>
            </w:r>
            <w:proofErr w:type="spellEnd"/>
            <w:r w:rsidRPr="00065FEC">
              <w:rPr>
                <w:rFonts w:cs="Calibri"/>
                <w:sz w:val="24"/>
                <w:szCs w:val="24"/>
              </w:rPr>
              <w:t xml:space="preserve"> / </w:t>
            </w:r>
            <w:proofErr w:type="spellStart"/>
            <w:r w:rsidRPr="00065FEC">
              <w:rPr>
                <w:rFonts w:cs="Calibri"/>
                <w:sz w:val="24"/>
                <w:szCs w:val="24"/>
              </w:rPr>
              <w:t>materiałów</w:t>
            </w:r>
            <w:proofErr w:type="spellEnd"/>
          </w:p>
        </w:tc>
        <w:tc>
          <w:tcPr>
            <w:tcW w:w="49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6D54A3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Podać producenta głównych materiałów systemowych.</w:t>
            </w:r>
          </w:p>
        </w:tc>
        <w:tc>
          <w:tcPr>
            <w:tcW w:w="43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54B0D3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109706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</w:tr>
      <w:tr w:rsidR="00B36BD8" w:rsidRPr="00065FEC" w14:paraId="5109B2C6" w14:textId="77777777" w:rsidTr="003F60ED">
        <w:trPr>
          <w:cantSplit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6727FE" w14:textId="77777777" w:rsidR="00B36BD8" w:rsidRPr="00065FEC" w:rsidRDefault="00BF3B42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b/>
                <w:sz w:val="24"/>
                <w:szCs w:val="24"/>
              </w:rPr>
              <w:t>3</w:t>
            </w:r>
          </w:p>
        </w:tc>
        <w:tc>
          <w:tcPr>
            <w:tcW w:w="2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75F725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065FEC">
              <w:rPr>
                <w:rFonts w:cs="Calibri"/>
                <w:sz w:val="24"/>
                <w:szCs w:val="24"/>
              </w:rPr>
              <w:t>Przeznaczenie</w:t>
            </w:r>
            <w:proofErr w:type="spellEnd"/>
            <w:r w:rsidRPr="00065FEC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065FEC">
              <w:rPr>
                <w:rFonts w:cs="Calibri"/>
                <w:sz w:val="24"/>
                <w:szCs w:val="24"/>
              </w:rPr>
              <w:t>systemu</w:t>
            </w:r>
            <w:proofErr w:type="spellEnd"/>
          </w:p>
        </w:tc>
        <w:tc>
          <w:tcPr>
            <w:tcW w:w="49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96FEF0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System przeznaczony do renowacji i hydroizolacji istniejących dachów papowych.</w:t>
            </w:r>
          </w:p>
        </w:tc>
        <w:tc>
          <w:tcPr>
            <w:tcW w:w="43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BF1561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A3FC0E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</w:tr>
      <w:tr w:rsidR="00B36BD8" w:rsidRPr="00065FEC" w14:paraId="1D184B97" w14:textId="77777777" w:rsidTr="003F60ED">
        <w:trPr>
          <w:cantSplit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1C4259" w14:textId="77777777" w:rsidR="00B36BD8" w:rsidRPr="00065FEC" w:rsidRDefault="00BF3B42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2A4A2A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065FEC">
              <w:rPr>
                <w:rFonts w:cs="Calibri"/>
                <w:sz w:val="24"/>
                <w:szCs w:val="24"/>
              </w:rPr>
              <w:t>Rodzaj</w:t>
            </w:r>
            <w:proofErr w:type="spellEnd"/>
            <w:r w:rsidRPr="00065FEC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065FEC">
              <w:rPr>
                <w:rFonts w:cs="Calibri"/>
                <w:sz w:val="24"/>
                <w:szCs w:val="24"/>
              </w:rPr>
              <w:t>technologii</w:t>
            </w:r>
            <w:proofErr w:type="spellEnd"/>
          </w:p>
        </w:tc>
        <w:tc>
          <w:tcPr>
            <w:tcW w:w="49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6C1495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 xml:space="preserve">Płynna membrana </w:t>
            </w:r>
            <w:proofErr w:type="spellStart"/>
            <w:r w:rsidRPr="00065FEC">
              <w:rPr>
                <w:rFonts w:cs="Calibri"/>
                <w:sz w:val="24"/>
                <w:szCs w:val="24"/>
                <w:lang w:val="pl-PL"/>
              </w:rPr>
              <w:t>hydroizolacyjna</w:t>
            </w:r>
            <w:proofErr w:type="spellEnd"/>
            <w:r w:rsidRPr="00065FEC">
              <w:rPr>
                <w:rFonts w:cs="Calibri"/>
                <w:sz w:val="24"/>
                <w:szCs w:val="24"/>
                <w:lang w:val="pl-PL"/>
              </w:rPr>
              <w:t xml:space="preserve">, powłoka </w:t>
            </w:r>
            <w:proofErr w:type="spellStart"/>
            <w:r w:rsidRPr="00065FEC">
              <w:rPr>
                <w:rFonts w:cs="Calibri"/>
                <w:sz w:val="24"/>
                <w:szCs w:val="24"/>
                <w:lang w:val="pl-PL"/>
              </w:rPr>
              <w:t>bezspoinowa</w:t>
            </w:r>
            <w:proofErr w:type="spellEnd"/>
            <w:r w:rsidRPr="00065FEC">
              <w:rPr>
                <w:rFonts w:cs="Calibri"/>
                <w:sz w:val="24"/>
                <w:szCs w:val="24"/>
                <w:lang w:val="pl-PL"/>
              </w:rPr>
              <w:t>, system poliuretanowy, hybrydowy, alifatyczny lub rozwiązanie równoważne.</w:t>
            </w:r>
          </w:p>
        </w:tc>
        <w:tc>
          <w:tcPr>
            <w:tcW w:w="43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5E847A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0D08D2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</w:tr>
      <w:tr w:rsidR="00B36BD8" w:rsidRPr="00065FEC" w14:paraId="25B9D359" w14:textId="77777777" w:rsidTr="003F60ED">
        <w:trPr>
          <w:cantSplit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189787" w14:textId="77777777" w:rsidR="00B36BD8" w:rsidRPr="00065FEC" w:rsidRDefault="00BF3B42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b/>
                <w:sz w:val="24"/>
                <w:szCs w:val="24"/>
              </w:rPr>
              <w:t>5</w:t>
            </w:r>
          </w:p>
        </w:tc>
        <w:tc>
          <w:tcPr>
            <w:tcW w:w="2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79EE4E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Kompatybilność z istniejącym podłożem papowym</w:t>
            </w:r>
          </w:p>
        </w:tc>
        <w:tc>
          <w:tcPr>
            <w:tcW w:w="49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B8257D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Wymagana pełna kompatybilność z istniejącym pokryciem z papy po odpowiednim przygotowaniu podłoża.</w:t>
            </w:r>
          </w:p>
        </w:tc>
        <w:tc>
          <w:tcPr>
            <w:tcW w:w="43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830FB1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FDC6A0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</w:tr>
      <w:tr w:rsidR="00B36BD8" w:rsidRPr="00065FEC" w14:paraId="6CB0CD33" w14:textId="77777777" w:rsidTr="003F60ED">
        <w:trPr>
          <w:cantSplit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EDD466" w14:textId="77777777" w:rsidR="00B36BD8" w:rsidRPr="00065FEC" w:rsidRDefault="00BF3B42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b/>
                <w:sz w:val="24"/>
                <w:szCs w:val="24"/>
              </w:rPr>
              <w:t>6</w:t>
            </w:r>
          </w:p>
        </w:tc>
        <w:tc>
          <w:tcPr>
            <w:tcW w:w="2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FA2972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Możliwość aplikacji na istniejącej papie</w:t>
            </w:r>
          </w:p>
        </w:tc>
        <w:tc>
          <w:tcPr>
            <w:tcW w:w="49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14AC78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Wymagana możliwość aplikacji na istniejącym pokryciu papowym bez konieczności usunięcia całej papy, o ile stan podłoża na to pozwala.</w:t>
            </w:r>
          </w:p>
        </w:tc>
        <w:tc>
          <w:tcPr>
            <w:tcW w:w="43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2937F6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548CF7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</w:tr>
      <w:tr w:rsidR="00B36BD8" w:rsidRPr="00065FEC" w14:paraId="17F26FF9" w14:textId="77777777" w:rsidTr="003F60ED">
        <w:trPr>
          <w:cantSplit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BD05D4" w14:textId="77777777" w:rsidR="00B36BD8" w:rsidRPr="00065FEC" w:rsidRDefault="00BF3B42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b/>
                <w:sz w:val="24"/>
                <w:szCs w:val="24"/>
              </w:rPr>
              <w:t>7</w:t>
            </w:r>
          </w:p>
        </w:tc>
        <w:tc>
          <w:tcPr>
            <w:tcW w:w="2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9569DC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Liczba i rodzaj warstw systemu</w:t>
            </w:r>
          </w:p>
        </w:tc>
        <w:tc>
          <w:tcPr>
            <w:tcW w:w="49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0B0094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Podać liczbę warstw, ich funkcje oraz kolejność aplikacji zgodnie z technologią producenta.</w:t>
            </w:r>
          </w:p>
        </w:tc>
        <w:tc>
          <w:tcPr>
            <w:tcW w:w="43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21F791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2372A9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</w:tr>
      <w:tr w:rsidR="00B36BD8" w:rsidRPr="00065FEC" w14:paraId="11173C2C" w14:textId="77777777" w:rsidTr="003F60ED">
        <w:trPr>
          <w:cantSplit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BE6E3C" w14:textId="77777777" w:rsidR="00B36BD8" w:rsidRPr="00065FEC" w:rsidRDefault="00BF3B42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b/>
                <w:sz w:val="24"/>
                <w:szCs w:val="24"/>
              </w:rPr>
              <w:t>8</w:t>
            </w:r>
          </w:p>
        </w:tc>
        <w:tc>
          <w:tcPr>
            <w:tcW w:w="2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97D848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sz w:val="24"/>
                <w:szCs w:val="24"/>
              </w:rPr>
              <w:t>Warstwa gruntująca</w:t>
            </w:r>
          </w:p>
        </w:tc>
        <w:tc>
          <w:tcPr>
            <w:tcW w:w="49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50E587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Podać rodzaj gruntu i wymagania dotyczące przygotowania podłoża przed gruntowaniem.</w:t>
            </w:r>
          </w:p>
        </w:tc>
        <w:tc>
          <w:tcPr>
            <w:tcW w:w="43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821554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791495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</w:tr>
      <w:tr w:rsidR="00B36BD8" w:rsidRPr="00065FEC" w14:paraId="055BBA91" w14:textId="77777777" w:rsidTr="003F60ED">
        <w:trPr>
          <w:cantSplit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6C259F" w14:textId="77777777" w:rsidR="00B36BD8" w:rsidRPr="00065FEC" w:rsidRDefault="00BF3B42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b/>
                <w:sz w:val="24"/>
                <w:szCs w:val="24"/>
              </w:rPr>
              <w:t>9</w:t>
            </w:r>
          </w:p>
        </w:tc>
        <w:tc>
          <w:tcPr>
            <w:tcW w:w="2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EC2319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sz w:val="24"/>
                <w:szCs w:val="24"/>
              </w:rPr>
              <w:t>Zbrojenie powłoki</w:t>
            </w:r>
          </w:p>
        </w:tc>
        <w:tc>
          <w:tcPr>
            <w:tcW w:w="49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0B43DB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Siatka, włóknina poliestrowa lub inne zbrojenie zgodne z technologią producenta; wskazać, czy zbrojenie dotyczy całej powierzchni czy miejsc newralgicznych.</w:t>
            </w:r>
          </w:p>
        </w:tc>
        <w:tc>
          <w:tcPr>
            <w:tcW w:w="43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37173A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82F0C6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</w:tr>
      <w:tr w:rsidR="00B36BD8" w:rsidRPr="00065FEC" w14:paraId="6603C23D" w14:textId="77777777" w:rsidTr="003F60ED">
        <w:trPr>
          <w:cantSplit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110FF7" w14:textId="77777777" w:rsidR="00B36BD8" w:rsidRPr="00065FEC" w:rsidRDefault="00BF3B42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b/>
                <w:sz w:val="24"/>
                <w:szCs w:val="24"/>
              </w:rPr>
              <w:t>10</w:t>
            </w:r>
          </w:p>
        </w:tc>
        <w:tc>
          <w:tcPr>
            <w:tcW w:w="2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9E2E8D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Zalecane zużycie materiału na 1 m²</w:t>
            </w:r>
          </w:p>
        </w:tc>
        <w:tc>
          <w:tcPr>
            <w:tcW w:w="49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6CBD6C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Podać zużycie dla poszczególnych warstw oraz łączne zużycie systemu na 1 m².</w:t>
            </w:r>
          </w:p>
        </w:tc>
        <w:tc>
          <w:tcPr>
            <w:tcW w:w="43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ABCF26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36A278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</w:tr>
      <w:tr w:rsidR="00B36BD8" w:rsidRPr="00065FEC" w14:paraId="66BCC0ED" w14:textId="77777777" w:rsidTr="003F60ED">
        <w:trPr>
          <w:cantSplit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3F8689" w14:textId="77777777" w:rsidR="00B36BD8" w:rsidRPr="00065FEC" w:rsidRDefault="00BF3B42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b/>
                <w:sz w:val="24"/>
                <w:szCs w:val="24"/>
              </w:rPr>
              <w:t>11</w:t>
            </w:r>
          </w:p>
        </w:tc>
        <w:tc>
          <w:tcPr>
            <w:tcW w:w="2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191095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sz w:val="24"/>
                <w:szCs w:val="24"/>
              </w:rPr>
              <w:t>Minimalna grubość warstwy suchej</w:t>
            </w:r>
          </w:p>
        </w:tc>
        <w:tc>
          <w:tcPr>
            <w:tcW w:w="49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9E03AA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Podać, jeżeli producent określa ten parametr.</w:t>
            </w:r>
          </w:p>
        </w:tc>
        <w:tc>
          <w:tcPr>
            <w:tcW w:w="43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FF5AEF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507C48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</w:tr>
      <w:tr w:rsidR="00B36BD8" w:rsidRPr="00065FEC" w14:paraId="05B8B7DB" w14:textId="77777777" w:rsidTr="003F60ED">
        <w:trPr>
          <w:cantSplit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423E27" w14:textId="77777777" w:rsidR="00B36BD8" w:rsidRPr="00065FEC" w:rsidRDefault="00BF3B42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b/>
                <w:sz w:val="24"/>
                <w:szCs w:val="24"/>
              </w:rPr>
              <w:t>12</w:t>
            </w:r>
          </w:p>
        </w:tc>
        <w:tc>
          <w:tcPr>
            <w:tcW w:w="2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575A3F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sz w:val="24"/>
                <w:szCs w:val="24"/>
              </w:rPr>
              <w:t>Kolor powłoki</w:t>
            </w:r>
          </w:p>
        </w:tc>
        <w:tc>
          <w:tcPr>
            <w:tcW w:w="49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2E1B4D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Podać kolor oferowanej powłoki końcowej.</w:t>
            </w:r>
          </w:p>
        </w:tc>
        <w:tc>
          <w:tcPr>
            <w:tcW w:w="43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DA088E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86F02C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</w:tr>
      <w:tr w:rsidR="00B36BD8" w:rsidRPr="00065FEC" w14:paraId="4EC9F343" w14:textId="77777777" w:rsidTr="003F60ED">
        <w:trPr>
          <w:cantSplit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72074E" w14:textId="77777777" w:rsidR="00B36BD8" w:rsidRPr="00065FEC" w:rsidRDefault="00BF3B42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b/>
                <w:sz w:val="24"/>
                <w:szCs w:val="24"/>
              </w:rPr>
              <w:t>13</w:t>
            </w:r>
          </w:p>
        </w:tc>
        <w:tc>
          <w:tcPr>
            <w:tcW w:w="2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8EFE66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sz w:val="24"/>
                <w:szCs w:val="24"/>
              </w:rPr>
              <w:t>Odporność na promieniowanie UV</w:t>
            </w:r>
          </w:p>
        </w:tc>
        <w:tc>
          <w:tcPr>
            <w:tcW w:w="49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C25856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Wymagana odporność na promieniowanie UV dla powłoki eksponowanej na warunki atmosferyczne.</w:t>
            </w:r>
          </w:p>
        </w:tc>
        <w:tc>
          <w:tcPr>
            <w:tcW w:w="43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C3A772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FB8FD6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</w:tr>
      <w:tr w:rsidR="00B36BD8" w:rsidRPr="00065FEC" w14:paraId="3C914255" w14:textId="77777777" w:rsidTr="003F60ED">
        <w:trPr>
          <w:cantSplit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86282F" w14:textId="77777777" w:rsidR="00B36BD8" w:rsidRPr="00065FEC" w:rsidRDefault="00BF3B42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2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C05A8F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Odporność na wodę stojącą lub okresowo zalegającą</w:t>
            </w:r>
          </w:p>
        </w:tc>
        <w:tc>
          <w:tcPr>
            <w:tcW w:w="49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5EDE5E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Wymagana odporność na wodę opadową i okresowo zalegającą, jeżeli takie warunki mogą występować na dachu.</w:t>
            </w:r>
          </w:p>
        </w:tc>
        <w:tc>
          <w:tcPr>
            <w:tcW w:w="43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857B63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DB6A7E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</w:tr>
      <w:tr w:rsidR="00B36BD8" w:rsidRPr="00065FEC" w14:paraId="00C3A60E" w14:textId="77777777" w:rsidTr="003F60ED">
        <w:trPr>
          <w:cantSplit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AA9990" w14:textId="77777777" w:rsidR="00B36BD8" w:rsidRPr="00065FEC" w:rsidRDefault="00BF3B42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b/>
                <w:sz w:val="24"/>
                <w:szCs w:val="24"/>
              </w:rPr>
              <w:t>15</w:t>
            </w:r>
          </w:p>
        </w:tc>
        <w:tc>
          <w:tcPr>
            <w:tcW w:w="2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D1E541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sz w:val="24"/>
                <w:szCs w:val="24"/>
              </w:rPr>
              <w:t>Zakres temperatur użytkowych</w:t>
            </w:r>
          </w:p>
        </w:tc>
        <w:tc>
          <w:tcPr>
            <w:tcW w:w="49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54D470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Podać deklarowany zakres temperatur użytkowych powłoki.</w:t>
            </w:r>
          </w:p>
        </w:tc>
        <w:tc>
          <w:tcPr>
            <w:tcW w:w="43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66C71E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F1C29C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</w:tr>
      <w:tr w:rsidR="00B36BD8" w:rsidRPr="00065FEC" w14:paraId="1EEC7A75" w14:textId="77777777" w:rsidTr="003F60ED">
        <w:trPr>
          <w:cantSplit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C61038" w14:textId="77777777" w:rsidR="00B36BD8" w:rsidRPr="00065FEC" w:rsidRDefault="00BF3B42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b/>
                <w:sz w:val="24"/>
                <w:szCs w:val="24"/>
              </w:rPr>
              <w:t>16</w:t>
            </w:r>
          </w:p>
        </w:tc>
        <w:tc>
          <w:tcPr>
            <w:tcW w:w="2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6929D6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sz w:val="24"/>
                <w:szCs w:val="24"/>
              </w:rPr>
              <w:t>Wydłużenie przy zerwaniu</w:t>
            </w:r>
          </w:p>
        </w:tc>
        <w:tc>
          <w:tcPr>
            <w:tcW w:w="49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76AE91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Podać wartość deklarowaną przez producenta.</w:t>
            </w:r>
          </w:p>
        </w:tc>
        <w:tc>
          <w:tcPr>
            <w:tcW w:w="43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13B084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678881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</w:tr>
      <w:tr w:rsidR="00B36BD8" w:rsidRPr="00065FEC" w14:paraId="5DF68C70" w14:textId="77777777" w:rsidTr="003F60ED">
        <w:trPr>
          <w:cantSplit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2299D1" w14:textId="77777777" w:rsidR="00B36BD8" w:rsidRPr="00065FEC" w:rsidRDefault="00BF3B42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b/>
                <w:sz w:val="24"/>
                <w:szCs w:val="24"/>
              </w:rPr>
              <w:t>17</w:t>
            </w:r>
          </w:p>
        </w:tc>
        <w:tc>
          <w:tcPr>
            <w:tcW w:w="2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73E1CF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sz w:val="24"/>
                <w:szCs w:val="24"/>
              </w:rPr>
              <w:t>Wytrzymałość na rozciąganie</w:t>
            </w:r>
          </w:p>
        </w:tc>
        <w:tc>
          <w:tcPr>
            <w:tcW w:w="49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AA97D8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Podać wartość deklarowaną przez producenta.</w:t>
            </w:r>
          </w:p>
        </w:tc>
        <w:tc>
          <w:tcPr>
            <w:tcW w:w="43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90048D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0B48D9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</w:tr>
      <w:tr w:rsidR="00B36BD8" w:rsidRPr="00065FEC" w14:paraId="32EBBAF0" w14:textId="77777777" w:rsidTr="003F60ED">
        <w:trPr>
          <w:cantSplit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769C32" w14:textId="77777777" w:rsidR="00B36BD8" w:rsidRPr="00065FEC" w:rsidRDefault="00BF3B42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b/>
                <w:sz w:val="24"/>
                <w:szCs w:val="24"/>
              </w:rPr>
              <w:t>18</w:t>
            </w:r>
          </w:p>
        </w:tc>
        <w:tc>
          <w:tcPr>
            <w:tcW w:w="2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531F81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sz w:val="24"/>
                <w:szCs w:val="24"/>
              </w:rPr>
              <w:t>Twardość powłoki</w:t>
            </w:r>
          </w:p>
        </w:tc>
        <w:tc>
          <w:tcPr>
            <w:tcW w:w="49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EC5C92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Podać, jeżeli producent deklaruje ten parametr.</w:t>
            </w:r>
          </w:p>
        </w:tc>
        <w:tc>
          <w:tcPr>
            <w:tcW w:w="43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A83C88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271209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</w:tr>
      <w:tr w:rsidR="00B36BD8" w:rsidRPr="00065FEC" w14:paraId="4E6947B7" w14:textId="77777777" w:rsidTr="003F60ED">
        <w:trPr>
          <w:cantSplit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6F5099" w14:textId="77777777" w:rsidR="00B36BD8" w:rsidRPr="00065FEC" w:rsidRDefault="00BF3B42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b/>
                <w:sz w:val="24"/>
                <w:szCs w:val="24"/>
              </w:rPr>
              <w:t>19</w:t>
            </w:r>
          </w:p>
        </w:tc>
        <w:tc>
          <w:tcPr>
            <w:tcW w:w="2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73B508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Elastyczność i kompensacja pracy podłoża</w:t>
            </w:r>
          </w:p>
        </w:tc>
        <w:tc>
          <w:tcPr>
            <w:tcW w:w="49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F4B744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System powinien ograniczać ryzyko pękania i kompensować typową pracę istniejącego podłoża papowego.</w:t>
            </w:r>
          </w:p>
        </w:tc>
        <w:tc>
          <w:tcPr>
            <w:tcW w:w="43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2790DC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ED0F1B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</w:tr>
      <w:tr w:rsidR="00B36BD8" w:rsidRPr="00065FEC" w14:paraId="1A0FED8D" w14:textId="77777777" w:rsidTr="003F60ED">
        <w:trPr>
          <w:cantSplit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F10734" w14:textId="77777777" w:rsidR="00B36BD8" w:rsidRPr="00065FEC" w:rsidRDefault="00BF3B42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b/>
                <w:sz w:val="24"/>
                <w:szCs w:val="24"/>
              </w:rPr>
              <w:t>20</w:t>
            </w:r>
          </w:p>
        </w:tc>
        <w:tc>
          <w:tcPr>
            <w:tcW w:w="2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AE39EC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Odporność na starzenie i degradację eksploatacyjną</w:t>
            </w:r>
          </w:p>
        </w:tc>
        <w:tc>
          <w:tcPr>
            <w:tcW w:w="49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F0D905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Wymagana odporność na starzenie, kruszenie i degradację w warunkach ekspozycji zewnętrznej.</w:t>
            </w:r>
          </w:p>
        </w:tc>
        <w:tc>
          <w:tcPr>
            <w:tcW w:w="43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C256D5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89DDD4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</w:tr>
      <w:tr w:rsidR="00B36BD8" w:rsidRPr="00065FEC" w14:paraId="29FEF893" w14:textId="77777777" w:rsidTr="003F60ED">
        <w:trPr>
          <w:cantSplit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190466" w14:textId="77777777" w:rsidR="00B36BD8" w:rsidRPr="00065FEC" w:rsidRDefault="00BF3B42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b/>
                <w:sz w:val="24"/>
                <w:szCs w:val="24"/>
              </w:rPr>
              <w:t>21</w:t>
            </w:r>
          </w:p>
        </w:tc>
        <w:tc>
          <w:tcPr>
            <w:tcW w:w="2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CAB684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sz w:val="24"/>
                <w:szCs w:val="24"/>
              </w:rPr>
              <w:t>Odporność mechaniczna</w:t>
            </w:r>
          </w:p>
        </w:tc>
        <w:tc>
          <w:tcPr>
            <w:tcW w:w="49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C8AA5D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Odporność odpowiednia dla dachu podlegającego standardowym czynnościom obsługowym, konserwacyjnym i późniejszym pracom związanym z instalacją PV.</w:t>
            </w:r>
          </w:p>
        </w:tc>
        <w:tc>
          <w:tcPr>
            <w:tcW w:w="43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3C8568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D6B588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</w:tr>
      <w:tr w:rsidR="00B36BD8" w:rsidRPr="00065FEC" w14:paraId="246F12D5" w14:textId="77777777" w:rsidTr="003F60ED">
        <w:trPr>
          <w:cantSplit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92F4E6" w14:textId="77777777" w:rsidR="00B36BD8" w:rsidRPr="00065FEC" w:rsidRDefault="00BF3B42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b/>
                <w:sz w:val="24"/>
                <w:szCs w:val="24"/>
              </w:rPr>
              <w:t>22</w:t>
            </w:r>
          </w:p>
        </w:tc>
        <w:tc>
          <w:tcPr>
            <w:tcW w:w="2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C9D8B2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sz w:val="24"/>
                <w:szCs w:val="24"/>
              </w:rPr>
              <w:t>Sposób przygotowania podłoża</w:t>
            </w:r>
          </w:p>
        </w:tc>
        <w:tc>
          <w:tcPr>
            <w:tcW w:w="49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8B06E6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Opisać sposób oczyszczenia, odtłuszczenia, osuszenia i przygotowania istniejącego pokrycia papowego.</w:t>
            </w:r>
          </w:p>
        </w:tc>
        <w:tc>
          <w:tcPr>
            <w:tcW w:w="43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945E0D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E8F0EB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</w:tr>
      <w:tr w:rsidR="00B36BD8" w:rsidRPr="00065FEC" w14:paraId="6D8DA6FC" w14:textId="77777777" w:rsidTr="003F60ED">
        <w:trPr>
          <w:cantSplit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323657" w14:textId="77777777" w:rsidR="00B36BD8" w:rsidRPr="00065FEC" w:rsidRDefault="00BF3B42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b/>
                <w:sz w:val="24"/>
                <w:szCs w:val="24"/>
              </w:rPr>
              <w:t>23</w:t>
            </w:r>
          </w:p>
        </w:tc>
        <w:tc>
          <w:tcPr>
            <w:tcW w:w="2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5B93F4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Usunięcie pęcherzy powietrznych pod papą</w:t>
            </w:r>
          </w:p>
        </w:tc>
        <w:tc>
          <w:tcPr>
            <w:tcW w:w="49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47C424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Wykonawca musi usunąć lub trwale naprawić pęcherze powietrzne, odspojenia i miejsca braku przyczepności istniejącej papy.</w:t>
            </w:r>
          </w:p>
        </w:tc>
        <w:tc>
          <w:tcPr>
            <w:tcW w:w="43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3C845F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AF34E9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</w:tr>
      <w:tr w:rsidR="00B36BD8" w:rsidRPr="00065FEC" w14:paraId="312EA219" w14:textId="77777777" w:rsidTr="003F60ED">
        <w:trPr>
          <w:cantSplit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4BF14E" w14:textId="77777777" w:rsidR="00B36BD8" w:rsidRPr="00065FEC" w:rsidRDefault="00BF3B42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2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751C91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sz w:val="24"/>
                <w:szCs w:val="24"/>
              </w:rPr>
              <w:t>Usunięcie pofałdowań istniejącej papy</w:t>
            </w:r>
          </w:p>
        </w:tc>
        <w:tc>
          <w:tcPr>
            <w:tcW w:w="49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D5E1C9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Wykonawca musi usunąć, rozciąć, podkleić, docisnąć, wyrównać lub inaczej trwale zabezpieczyć pofałdowania, zagniecenia oraz obalone i leżące fałdy papy.</w:t>
            </w:r>
          </w:p>
        </w:tc>
        <w:tc>
          <w:tcPr>
            <w:tcW w:w="43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43A047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68AFD8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</w:tr>
      <w:tr w:rsidR="00B36BD8" w:rsidRPr="00065FEC" w14:paraId="240B3E03" w14:textId="77777777" w:rsidTr="003F60ED">
        <w:trPr>
          <w:cantSplit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0D6E80" w14:textId="77777777" w:rsidR="00B36BD8" w:rsidRPr="00065FEC" w:rsidRDefault="00BF3B42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b/>
                <w:sz w:val="24"/>
                <w:szCs w:val="24"/>
              </w:rPr>
              <w:t>25</w:t>
            </w:r>
          </w:p>
        </w:tc>
        <w:tc>
          <w:tcPr>
            <w:tcW w:w="2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550109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Naprawa mikropęknięć, rozwarstwień i nieszczelnych zakładów</w:t>
            </w:r>
          </w:p>
        </w:tc>
        <w:tc>
          <w:tcPr>
            <w:tcW w:w="49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159CA0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Wymagane wykonanie miejscowych napraw przed wykonaniem właściwej hydroizolacji.</w:t>
            </w:r>
          </w:p>
        </w:tc>
        <w:tc>
          <w:tcPr>
            <w:tcW w:w="43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265E3F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FA7299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</w:tr>
      <w:tr w:rsidR="00B36BD8" w:rsidRPr="00065FEC" w14:paraId="1432F8BA" w14:textId="77777777" w:rsidTr="003F60ED">
        <w:trPr>
          <w:cantSplit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56B841" w14:textId="77777777" w:rsidR="00B36BD8" w:rsidRPr="00065FEC" w:rsidRDefault="00BF3B42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b/>
                <w:sz w:val="24"/>
                <w:szCs w:val="24"/>
              </w:rPr>
              <w:t>26</w:t>
            </w:r>
          </w:p>
        </w:tc>
        <w:tc>
          <w:tcPr>
            <w:tcW w:w="2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E7742C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sz w:val="24"/>
                <w:szCs w:val="24"/>
              </w:rPr>
              <w:t>Zabezpieczenie obróbek blacharskich</w:t>
            </w:r>
          </w:p>
        </w:tc>
        <w:tc>
          <w:tcPr>
            <w:tcW w:w="49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609EAB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Opisać sposób oczyszczenia, odtłuszczenia, gruntowania, zbrojenia i wykonania hydroizolacji obróbek blacharskich.</w:t>
            </w:r>
          </w:p>
        </w:tc>
        <w:tc>
          <w:tcPr>
            <w:tcW w:w="43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B3C210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28C5A5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</w:tr>
      <w:tr w:rsidR="00B36BD8" w:rsidRPr="00065FEC" w14:paraId="250C7348" w14:textId="77777777" w:rsidTr="003F60ED">
        <w:trPr>
          <w:cantSplit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7CAA60" w14:textId="77777777" w:rsidR="00B36BD8" w:rsidRPr="00065FEC" w:rsidRDefault="00BF3B42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b/>
                <w:sz w:val="24"/>
                <w:szCs w:val="24"/>
              </w:rPr>
              <w:t>27</w:t>
            </w:r>
          </w:p>
        </w:tc>
        <w:tc>
          <w:tcPr>
            <w:tcW w:w="2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A0E9B3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Zabezpieczenie attyk, krawędzi, wpustów i detali dachowych</w:t>
            </w:r>
          </w:p>
        </w:tc>
        <w:tc>
          <w:tcPr>
            <w:tcW w:w="49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32386E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Opisać sposób zabezpieczenia połączeń pion-poziom, attyk, krawędzi, wpustów, rynien, kominów, wywiewek, przejść dachowych i podstaw urządzeń.</w:t>
            </w:r>
          </w:p>
        </w:tc>
        <w:tc>
          <w:tcPr>
            <w:tcW w:w="43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ABB638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7A689F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</w:tr>
      <w:tr w:rsidR="00B36BD8" w:rsidRPr="00065FEC" w14:paraId="53165F7F" w14:textId="77777777" w:rsidTr="003F60ED">
        <w:trPr>
          <w:cantSplit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AF4AA0" w14:textId="77777777" w:rsidR="00B36BD8" w:rsidRPr="00065FEC" w:rsidRDefault="00BF3B42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b/>
                <w:sz w:val="24"/>
                <w:szCs w:val="24"/>
              </w:rPr>
              <w:t>28</w:t>
            </w:r>
          </w:p>
        </w:tc>
        <w:tc>
          <w:tcPr>
            <w:tcW w:w="2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CEC22E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Kompatybilność z późniejszym montażem instalacji PV</w:t>
            </w:r>
          </w:p>
        </w:tc>
        <w:tc>
          <w:tcPr>
            <w:tcW w:w="49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FC2153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Wymagana kompatybilność z późniejszym montażem instalacji fotowoltaicznej obejmującej ok. 225 paneli PV.</w:t>
            </w:r>
          </w:p>
        </w:tc>
        <w:tc>
          <w:tcPr>
            <w:tcW w:w="43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9732FD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8BD27A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</w:tr>
      <w:tr w:rsidR="00B36BD8" w:rsidRPr="00065FEC" w14:paraId="1D7F0E26" w14:textId="77777777" w:rsidTr="003F60ED">
        <w:trPr>
          <w:cantSplit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5A686D" w14:textId="77777777" w:rsidR="00B36BD8" w:rsidRPr="00065FEC" w:rsidRDefault="00BF3B42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b/>
                <w:sz w:val="24"/>
                <w:szCs w:val="24"/>
              </w:rPr>
              <w:t>29</w:t>
            </w:r>
          </w:p>
        </w:tc>
        <w:tc>
          <w:tcPr>
            <w:tcW w:w="2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64D68B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Warunki montażu konstrukcji wsporczej PV bez utraty gwarancji</w:t>
            </w:r>
          </w:p>
        </w:tc>
        <w:tc>
          <w:tcPr>
            <w:tcW w:w="49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876E22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Wykonawca powinien wskazać warunki, na jakich możliwe będzie wykonanie kotwień, przejść instalacyjnych lub innych ingerencji w powłokę bez utraty gwarancji.</w:t>
            </w:r>
          </w:p>
        </w:tc>
        <w:tc>
          <w:tcPr>
            <w:tcW w:w="43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98EDD0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E807C5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</w:tr>
      <w:tr w:rsidR="00B36BD8" w:rsidRPr="00065FEC" w14:paraId="295E7614" w14:textId="77777777" w:rsidTr="003F60ED">
        <w:trPr>
          <w:cantSplit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4E8BC4" w14:textId="77777777" w:rsidR="00B36BD8" w:rsidRPr="00065FEC" w:rsidRDefault="00BF3B42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b/>
                <w:sz w:val="24"/>
                <w:szCs w:val="24"/>
              </w:rPr>
              <w:t>30</w:t>
            </w:r>
          </w:p>
        </w:tc>
        <w:tc>
          <w:tcPr>
            <w:tcW w:w="2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54AE61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 xml:space="preserve">Sposób doszczelnienia miejsc </w:t>
            </w:r>
            <w:proofErr w:type="spellStart"/>
            <w:r w:rsidRPr="00065FEC">
              <w:rPr>
                <w:rFonts w:cs="Calibri"/>
                <w:sz w:val="24"/>
                <w:szCs w:val="24"/>
                <w:lang w:val="pl-PL"/>
              </w:rPr>
              <w:t>kotwienia</w:t>
            </w:r>
            <w:proofErr w:type="spellEnd"/>
            <w:r w:rsidRPr="00065FEC">
              <w:rPr>
                <w:rFonts w:cs="Calibri"/>
                <w:sz w:val="24"/>
                <w:szCs w:val="24"/>
                <w:lang w:val="pl-PL"/>
              </w:rPr>
              <w:t xml:space="preserve"> konstrukcji PV</w:t>
            </w:r>
          </w:p>
        </w:tc>
        <w:tc>
          <w:tcPr>
            <w:tcW w:w="49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B2805A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 xml:space="preserve">Opisać technologię doszczelnienia punktów </w:t>
            </w:r>
            <w:proofErr w:type="spellStart"/>
            <w:r w:rsidRPr="00065FEC">
              <w:rPr>
                <w:rFonts w:cs="Calibri"/>
                <w:sz w:val="24"/>
                <w:szCs w:val="24"/>
                <w:lang w:val="pl-PL"/>
              </w:rPr>
              <w:t>kotwienia</w:t>
            </w:r>
            <w:proofErr w:type="spellEnd"/>
            <w:r w:rsidRPr="00065FEC">
              <w:rPr>
                <w:rFonts w:cs="Calibri"/>
                <w:sz w:val="24"/>
                <w:szCs w:val="24"/>
                <w:lang w:val="pl-PL"/>
              </w:rPr>
              <w:t>, przepustów, tulei, wsporników i innych elementów naruszających ciągłość hydroizolacji.</w:t>
            </w:r>
          </w:p>
        </w:tc>
        <w:tc>
          <w:tcPr>
            <w:tcW w:w="43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F2D09D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3A01AA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</w:tr>
      <w:tr w:rsidR="00B36BD8" w:rsidRPr="00065FEC" w14:paraId="4C2D11C3" w14:textId="77777777" w:rsidTr="003F60ED">
        <w:trPr>
          <w:cantSplit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E4B443" w14:textId="77777777" w:rsidR="00B36BD8" w:rsidRPr="00065FEC" w:rsidRDefault="00BF3B42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b/>
                <w:sz w:val="24"/>
                <w:szCs w:val="24"/>
              </w:rPr>
              <w:lastRenderedPageBreak/>
              <w:t>31</w:t>
            </w:r>
          </w:p>
        </w:tc>
        <w:tc>
          <w:tcPr>
            <w:tcW w:w="2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E428E6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 xml:space="preserve">Cena jednostkowa doszczelnienia punktu </w:t>
            </w:r>
            <w:proofErr w:type="spellStart"/>
            <w:r w:rsidRPr="00065FEC">
              <w:rPr>
                <w:rFonts w:cs="Calibri"/>
                <w:sz w:val="24"/>
                <w:szCs w:val="24"/>
                <w:lang w:val="pl-PL"/>
              </w:rPr>
              <w:t>kotwienia</w:t>
            </w:r>
            <w:proofErr w:type="spellEnd"/>
            <w:r w:rsidRPr="00065FEC">
              <w:rPr>
                <w:rFonts w:cs="Calibri"/>
                <w:sz w:val="24"/>
                <w:szCs w:val="24"/>
                <w:lang w:val="pl-PL"/>
              </w:rPr>
              <w:t xml:space="preserve"> PV</w:t>
            </w:r>
          </w:p>
        </w:tc>
        <w:tc>
          <w:tcPr>
            <w:tcW w:w="49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01C460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 xml:space="preserve">Podać cenę netto i brutto za doszczelnienie jednego punktu </w:t>
            </w:r>
            <w:proofErr w:type="spellStart"/>
            <w:r w:rsidRPr="00065FEC">
              <w:rPr>
                <w:rFonts w:cs="Calibri"/>
                <w:sz w:val="24"/>
                <w:szCs w:val="24"/>
                <w:lang w:val="pl-PL"/>
              </w:rPr>
              <w:t>kotwienia</w:t>
            </w:r>
            <w:proofErr w:type="spellEnd"/>
            <w:r w:rsidRPr="00065FEC">
              <w:rPr>
                <w:rFonts w:cs="Calibri"/>
                <w:sz w:val="24"/>
                <w:szCs w:val="24"/>
                <w:lang w:val="pl-PL"/>
              </w:rPr>
              <w:t>, jeżeli Wykonawca przewiduje rozliczenie jednostkowe.</w:t>
            </w:r>
          </w:p>
        </w:tc>
        <w:tc>
          <w:tcPr>
            <w:tcW w:w="43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D77DA4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FBC7CE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</w:tr>
      <w:tr w:rsidR="00B36BD8" w:rsidRPr="00065FEC" w14:paraId="149B3E41" w14:textId="77777777" w:rsidTr="003F60ED">
        <w:trPr>
          <w:cantSplit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0F3D47" w14:textId="77777777" w:rsidR="00B36BD8" w:rsidRPr="00065FEC" w:rsidRDefault="00BF3B42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b/>
                <w:sz w:val="24"/>
                <w:szCs w:val="24"/>
              </w:rPr>
              <w:t>32</w:t>
            </w:r>
          </w:p>
        </w:tc>
        <w:tc>
          <w:tcPr>
            <w:tcW w:w="2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AECC05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Cena jednostkowa doszczelnienia przejścia instalacyjnego</w:t>
            </w:r>
          </w:p>
        </w:tc>
        <w:tc>
          <w:tcPr>
            <w:tcW w:w="49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D5C623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Podać cenę netto i brutto za doszczelnienie jednego przejścia instalacyjnego przez dach, jeżeli Wykonawca przewiduje rozliczenie jednostkowe.</w:t>
            </w:r>
          </w:p>
        </w:tc>
        <w:tc>
          <w:tcPr>
            <w:tcW w:w="43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1F2353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9B15AB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</w:tr>
      <w:tr w:rsidR="00B36BD8" w:rsidRPr="00065FEC" w14:paraId="42A898E8" w14:textId="77777777" w:rsidTr="003F60ED">
        <w:trPr>
          <w:cantSplit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B00447" w14:textId="77777777" w:rsidR="00B36BD8" w:rsidRPr="00065FEC" w:rsidRDefault="00BF3B42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b/>
                <w:sz w:val="24"/>
                <w:szCs w:val="24"/>
              </w:rPr>
              <w:t>33</w:t>
            </w:r>
          </w:p>
        </w:tc>
        <w:tc>
          <w:tcPr>
            <w:tcW w:w="2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A0E844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Zalecenia ochrony powłoki podczas montażu PV</w:t>
            </w:r>
          </w:p>
        </w:tc>
        <w:tc>
          <w:tcPr>
            <w:tcW w:w="49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FB55B1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Opisać wymagania dotyczące mat ochronnych, ciągów komunikacyjnych, składowania paneli i elementów konstrukcji oraz ruchu montażowego na dachu.</w:t>
            </w:r>
          </w:p>
        </w:tc>
        <w:tc>
          <w:tcPr>
            <w:tcW w:w="43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132ABC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5B5A6B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</w:tr>
      <w:tr w:rsidR="00B36BD8" w:rsidRPr="00065FEC" w14:paraId="5E3576AB" w14:textId="77777777" w:rsidTr="003F60ED">
        <w:trPr>
          <w:cantSplit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FED48C" w14:textId="77777777" w:rsidR="00B36BD8" w:rsidRPr="00065FEC" w:rsidRDefault="00BF3B42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b/>
                <w:sz w:val="24"/>
                <w:szCs w:val="24"/>
              </w:rPr>
              <w:t>34</w:t>
            </w:r>
          </w:p>
        </w:tc>
        <w:tc>
          <w:tcPr>
            <w:tcW w:w="2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2CD7A6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Kontrola szczelności i ciągłości powłoki</w:t>
            </w:r>
          </w:p>
        </w:tc>
        <w:tc>
          <w:tcPr>
            <w:tcW w:w="49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59DE83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Opisać sposób kontroli ciągłości i szczelności powłoki po wykonaniu robót oraz po ewentualnych doszczelnieniach związanych z PV.</w:t>
            </w:r>
          </w:p>
        </w:tc>
        <w:tc>
          <w:tcPr>
            <w:tcW w:w="43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BA0DF2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B5EC43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</w:tr>
      <w:tr w:rsidR="00B36BD8" w:rsidRPr="00065FEC" w14:paraId="6C53EE9F" w14:textId="77777777" w:rsidTr="003F60ED">
        <w:trPr>
          <w:cantSplit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165E08" w14:textId="77777777" w:rsidR="00B36BD8" w:rsidRPr="00065FEC" w:rsidRDefault="00BF3B42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b/>
                <w:sz w:val="24"/>
                <w:szCs w:val="24"/>
              </w:rPr>
              <w:t>35</w:t>
            </w:r>
          </w:p>
        </w:tc>
        <w:tc>
          <w:tcPr>
            <w:tcW w:w="2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222B08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sz w:val="24"/>
                <w:szCs w:val="24"/>
              </w:rPr>
              <w:t>Okres gwarancji na roboty</w:t>
            </w:r>
          </w:p>
        </w:tc>
        <w:tc>
          <w:tcPr>
            <w:tcW w:w="49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D98862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Minimum 10 lat, chyba że SWZ wskazuje dłuższy okres albo okres gwarancji podlega punktacji.</w:t>
            </w:r>
          </w:p>
        </w:tc>
        <w:tc>
          <w:tcPr>
            <w:tcW w:w="43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51CD1A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362C72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</w:tr>
      <w:tr w:rsidR="00B36BD8" w:rsidRPr="00065FEC" w14:paraId="2081C01E" w14:textId="77777777" w:rsidTr="003F60ED">
        <w:trPr>
          <w:cantSplit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F64877" w14:textId="77777777" w:rsidR="00B36BD8" w:rsidRPr="00065FEC" w:rsidRDefault="00BF3B42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b/>
                <w:sz w:val="24"/>
                <w:szCs w:val="24"/>
              </w:rPr>
              <w:t>36</w:t>
            </w:r>
          </w:p>
        </w:tc>
        <w:tc>
          <w:tcPr>
            <w:tcW w:w="2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46DD11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sz w:val="24"/>
                <w:szCs w:val="24"/>
              </w:rPr>
              <w:t>Okres gwarancji na materiały</w:t>
            </w:r>
          </w:p>
        </w:tc>
        <w:tc>
          <w:tcPr>
            <w:tcW w:w="49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9B94F1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Podać okres gwarancji producenta materiałów.</w:t>
            </w:r>
          </w:p>
        </w:tc>
        <w:tc>
          <w:tcPr>
            <w:tcW w:w="43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ADAB22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8AF910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</w:tr>
      <w:tr w:rsidR="00B36BD8" w:rsidRPr="00065FEC" w14:paraId="396F41D3" w14:textId="77777777" w:rsidTr="003F60ED">
        <w:trPr>
          <w:cantSplit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B4088E" w14:textId="77777777" w:rsidR="00B36BD8" w:rsidRPr="00065FEC" w:rsidRDefault="00BF3B42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b/>
                <w:sz w:val="24"/>
                <w:szCs w:val="24"/>
              </w:rPr>
              <w:t>37</w:t>
            </w:r>
          </w:p>
        </w:tc>
        <w:tc>
          <w:tcPr>
            <w:tcW w:w="2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B8F845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sz w:val="24"/>
                <w:szCs w:val="24"/>
              </w:rPr>
              <w:t>Przewidywana trwałość systemu</w:t>
            </w:r>
          </w:p>
        </w:tc>
        <w:tc>
          <w:tcPr>
            <w:tcW w:w="49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1929E4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 xml:space="preserve">Podać deklarowaną trwałość systemu </w:t>
            </w:r>
            <w:proofErr w:type="spellStart"/>
            <w:r w:rsidRPr="00065FEC">
              <w:rPr>
                <w:rFonts w:cs="Calibri"/>
                <w:sz w:val="24"/>
                <w:szCs w:val="24"/>
                <w:lang w:val="pl-PL"/>
              </w:rPr>
              <w:t>hydroizolacyjnego</w:t>
            </w:r>
            <w:proofErr w:type="spellEnd"/>
            <w:r w:rsidRPr="00065FEC">
              <w:rPr>
                <w:rFonts w:cs="Calibri"/>
                <w:sz w:val="24"/>
                <w:szCs w:val="24"/>
                <w:lang w:val="pl-PL"/>
              </w:rPr>
              <w:t>.</w:t>
            </w:r>
          </w:p>
        </w:tc>
        <w:tc>
          <w:tcPr>
            <w:tcW w:w="43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68B37E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BAD44C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</w:tr>
      <w:tr w:rsidR="00B36BD8" w:rsidRPr="00065FEC" w14:paraId="3F9D3DA7" w14:textId="77777777" w:rsidTr="003F60ED">
        <w:trPr>
          <w:cantSplit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3D09CD" w14:textId="77777777" w:rsidR="00B36BD8" w:rsidRPr="00065FEC" w:rsidRDefault="00BF3B42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b/>
                <w:sz w:val="24"/>
                <w:szCs w:val="24"/>
              </w:rPr>
              <w:t>38</w:t>
            </w:r>
          </w:p>
        </w:tc>
        <w:tc>
          <w:tcPr>
            <w:tcW w:w="2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ADE89F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sz w:val="24"/>
                <w:szCs w:val="24"/>
              </w:rPr>
              <w:t>Warunki utrzymania gwarancji</w:t>
            </w:r>
          </w:p>
        </w:tc>
        <w:tc>
          <w:tcPr>
            <w:tcW w:w="49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C1EC03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Opisać warunki utrzymania gwarancji, w tym przeglądy, konserwację, czyszczenie odwodnienia i zasady użytkowania dachu.</w:t>
            </w:r>
          </w:p>
        </w:tc>
        <w:tc>
          <w:tcPr>
            <w:tcW w:w="43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87F72C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2222C9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</w:tr>
      <w:tr w:rsidR="00B36BD8" w:rsidRPr="00065FEC" w14:paraId="01DE7419" w14:textId="77777777" w:rsidTr="003F60ED">
        <w:trPr>
          <w:cantSplit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531832" w14:textId="77777777" w:rsidR="00B36BD8" w:rsidRPr="00065FEC" w:rsidRDefault="00BF3B42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b/>
                <w:sz w:val="24"/>
                <w:szCs w:val="24"/>
              </w:rPr>
              <w:t>39</w:t>
            </w:r>
          </w:p>
        </w:tc>
        <w:tc>
          <w:tcPr>
            <w:tcW w:w="2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D3F88D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sz w:val="24"/>
                <w:szCs w:val="24"/>
              </w:rPr>
              <w:t>Wymagania dotyczące przeglądów okresowych</w:t>
            </w:r>
          </w:p>
        </w:tc>
        <w:tc>
          <w:tcPr>
            <w:tcW w:w="49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F31083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Podać częstotliwość i zakres przeglądów wymaganych przez producenta lub Wykonawcę.</w:t>
            </w:r>
          </w:p>
        </w:tc>
        <w:tc>
          <w:tcPr>
            <w:tcW w:w="43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CD62E1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574427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</w:tr>
      <w:tr w:rsidR="00B36BD8" w:rsidRPr="00065FEC" w14:paraId="449E2CC9" w14:textId="77777777" w:rsidTr="003F60ED">
        <w:trPr>
          <w:cantSplit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189429" w14:textId="77777777" w:rsidR="00B36BD8" w:rsidRPr="00065FEC" w:rsidRDefault="00BF3B42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b/>
                <w:sz w:val="24"/>
                <w:szCs w:val="24"/>
              </w:rPr>
              <w:t>40</w:t>
            </w:r>
          </w:p>
        </w:tc>
        <w:tc>
          <w:tcPr>
            <w:tcW w:w="2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F8C1C4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sz w:val="24"/>
                <w:szCs w:val="24"/>
              </w:rPr>
              <w:t>Wymagania konserwacyjne</w:t>
            </w:r>
          </w:p>
        </w:tc>
        <w:tc>
          <w:tcPr>
            <w:tcW w:w="49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2E30A8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Podać zasady bieżącej konserwacji, czyszczenia i dopuszczalnych napraw miejscowych.</w:t>
            </w:r>
          </w:p>
        </w:tc>
        <w:tc>
          <w:tcPr>
            <w:tcW w:w="43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0D5633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B0D312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</w:tr>
      <w:tr w:rsidR="00B36BD8" w:rsidRPr="00065FEC" w14:paraId="55B8CB8F" w14:textId="77777777" w:rsidTr="003F60ED">
        <w:trPr>
          <w:cantSplit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28ED4B" w14:textId="77777777" w:rsidR="00B36BD8" w:rsidRPr="00065FEC" w:rsidRDefault="00BF3B42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b/>
                <w:sz w:val="24"/>
                <w:szCs w:val="24"/>
              </w:rPr>
              <w:lastRenderedPageBreak/>
              <w:t>41</w:t>
            </w:r>
          </w:p>
        </w:tc>
        <w:tc>
          <w:tcPr>
            <w:tcW w:w="2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241AA8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Dokumenty dopuszczające materiały do stosowania</w:t>
            </w:r>
          </w:p>
        </w:tc>
        <w:tc>
          <w:tcPr>
            <w:tcW w:w="49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1F72A8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Wymagane karty techniczne, deklaracje właściwości użytkowych, atesty, aprobaty, certyfikaty lub inne dokumenty właściwe dla oferowanego systemu.</w:t>
            </w:r>
          </w:p>
        </w:tc>
        <w:tc>
          <w:tcPr>
            <w:tcW w:w="43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7E566C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C63A56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</w:tr>
      <w:tr w:rsidR="00B36BD8" w:rsidRPr="00065FEC" w14:paraId="6C3A0A09" w14:textId="77777777" w:rsidTr="003F60ED">
        <w:trPr>
          <w:cantSplit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661061" w14:textId="77777777" w:rsidR="00B36BD8" w:rsidRPr="00065FEC" w:rsidRDefault="00BF3B42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b/>
                <w:sz w:val="24"/>
                <w:szCs w:val="24"/>
              </w:rPr>
              <w:t>42</w:t>
            </w:r>
          </w:p>
        </w:tc>
        <w:tc>
          <w:tcPr>
            <w:tcW w:w="2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8F3480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sz w:val="24"/>
                <w:szCs w:val="24"/>
              </w:rPr>
              <w:t>Instrukcja aplikacji producenta</w:t>
            </w:r>
          </w:p>
        </w:tc>
        <w:tc>
          <w:tcPr>
            <w:tcW w:w="49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DDF57A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Wymagana instrukcja lub wytyczne producenta dotyczące aplikacji systemu na dachach papowych.</w:t>
            </w:r>
          </w:p>
        </w:tc>
        <w:tc>
          <w:tcPr>
            <w:tcW w:w="43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1F4780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06CED8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</w:tr>
      <w:tr w:rsidR="00B36BD8" w:rsidRPr="00065FEC" w14:paraId="6B2BAC86" w14:textId="77777777" w:rsidTr="003F60ED">
        <w:trPr>
          <w:cantSplit/>
          <w:jc w:val="center"/>
        </w:trPr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9FE5BF" w14:textId="77777777" w:rsidR="00B36BD8" w:rsidRPr="00065FEC" w:rsidRDefault="00BF3B42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b/>
                <w:sz w:val="24"/>
                <w:szCs w:val="24"/>
              </w:rPr>
              <w:t>43</w:t>
            </w:r>
          </w:p>
        </w:tc>
        <w:tc>
          <w:tcPr>
            <w:tcW w:w="294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3D8835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sz w:val="24"/>
                <w:szCs w:val="24"/>
              </w:rPr>
              <w:t>Dokumentacja powykonawcza</w:t>
            </w:r>
          </w:p>
        </w:tc>
        <w:tc>
          <w:tcPr>
            <w:tcW w:w="498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9F3F76" w14:textId="77777777" w:rsidR="00B36BD8" w:rsidRPr="00065FEC" w:rsidRDefault="00BF3B42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t>Wymagane przekazanie dokumentacji powykonawczej, fotograficznej, materiałowej, gwarancyjnej i instrukcji eksploatacyjno-konserwacyjnej.</w:t>
            </w:r>
          </w:p>
        </w:tc>
        <w:tc>
          <w:tcPr>
            <w:tcW w:w="43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523C0E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  <w:tc>
          <w:tcPr>
            <w:tcW w:w="23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6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D6A2AD" w14:textId="77777777" w:rsidR="00B36BD8" w:rsidRPr="00065FEC" w:rsidRDefault="00B36BD8">
            <w:pPr>
              <w:spacing w:line="240" w:lineRule="auto"/>
              <w:rPr>
                <w:rFonts w:cs="Calibri"/>
                <w:sz w:val="24"/>
                <w:szCs w:val="24"/>
                <w:lang w:val="pl-PL"/>
              </w:rPr>
            </w:pPr>
          </w:p>
        </w:tc>
      </w:tr>
    </w:tbl>
    <w:p w14:paraId="40AD6810" w14:textId="77777777" w:rsidR="001351D3" w:rsidRPr="00065FEC" w:rsidRDefault="001351D3">
      <w:pPr>
        <w:spacing w:before="200"/>
        <w:rPr>
          <w:rFonts w:cs="Calibri"/>
          <w:b/>
          <w:color w:val="1F4E79"/>
          <w:sz w:val="24"/>
          <w:szCs w:val="24"/>
          <w:lang w:val="pl-PL"/>
        </w:rPr>
      </w:pPr>
    </w:p>
    <w:p w14:paraId="16941EE4" w14:textId="77777777" w:rsidR="001351D3" w:rsidRPr="00065FEC" w:rsidRDefault="001351D3">
      <w:pPr>
        <w:spacing w:before="200"/>
        <w:rPr>
          <w:rFonts w:cs="Calibri"/>
          <w:b/>
          <w:color w:val="1F4E79"/>
          <w:sz w:val="24"/>
          <w:szCs w:val="24"/>
          <w:lang w:val="pl-PL"/>
        </w:rPr>
      </w:pPr>
    </w:p>
    <w:p w14:paraId="05867D2E" w14:textId="577DF7B1" w:rsidR="00B36BD8" w:rsidRPr="00065FEC" w:rsidRDefault="00BF3B42">
      <w:pPr>
        <w:spacing w:before="200"/>
        <w:rPr>
          <w:rFonts w:cs="Calibri"/>
          <w:sz w:val="24"/>
          <w:szCs w:val="24"/>
          <w:lang w:val="pl-PL"/>
        </w:rPr>
      </w:pPr>
      <w:r w:rsidRPr="00065FEC">
        <w:rPr>
          <w:rFonts w:cs="Calibri"/>
          <w:b/>
          <w:color w:val="1F4E79"/>
          <w:sz w:val="24"/>
          <w:szCs w:val="24"/>
          <w:lang w:val="pl-PL"/>
        </w:rPr>
        <w:t>Potwierdzenie Wykonawcy</w:t>
      </w:r>
    </w:p>
    <w:p w14:paraId="137D01CA" w14:textId="77777777" w:rsidR="00B36BD8" w:rsidRPr="00065FEC" w:rsidRDefault="00BF3B42">
      <w:pPr>
        <w:spacing w:after="160"/>
        <w:rPr>
          <w:rFonts w:cs="Calibri"/>
          <w:sz w:val="24"/>
          <w:szCs w:val="24"/>
          <w:lang w:val="pl-PL"/>
        </w:rPr>
      </w:pPr>
      <w:r w:rsidRPr="00065FEC">
        <w:rPr>
          <w:rFonts w:cs="Calibri"/>
          <w:sz w:val="24"/>
          <w:szCs w:val="24"/>
          <w:lang w:val="pl-PL"/>
        </w:rPr>
        <w:t xml:space="preserve">Wykonawca oświadcza, że oferowany system </w:t>
      </w:r>
      <w:proofErr w:type="spellStart"/>
      <w:r w:rsidRPr="00065FEC">
        <w:rPr>
          <w:rFonts w:cs="Calibri"/>
          <w:sz w:val="24"/>
          <w:szCs w:val="24"/>
          <w:lang w:val="pl-PL"/>
        </w:rPr>
        <w:t>hydroizolacyjny</w:t>
      </w:r>
      <w:proofErr w:type="spellEnd"/>
      <w:r w:rsidRPr="00065FEC">
        <w:rPr>
          <w:rFonts w:cs="Calibri"/>
          <w:sz w:val="24"/>
          <w:szCs w:val="24"/>
          <w:lang w:val="pl-PL"/>
        </w:rPr>
        <w:t xml:space="preserve"> spełnia wymagania minimalne Zamawiającego wskazane w SWZ oraz w niniejszej tabeli, a podane parametry są zgodne z załączonymi dokumentami technicznymi.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569"/>
        <w:gridCol w:w="7569"/>
      </w:tblGrid>
      <w:tr w:rsidR="00B36BD8" w:rsidRPr="00065FEC" w14:paraId="357E4329" w14:textId="77777777">
        <w:trPr>
          <w:cantSplit/>
          <w:jc w:val="center"/>
        </w:trPr>
        <w:tc>
          <w:tcPr>
            <w:tcW w:w="756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DBA5F13" w14:textId="77777777" w:rsidR="00B36BD8" w:rsidRPr="00065FEC" w:rsidRDefault="00BF3B42">
            <w:pPr>
              <w:spacing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br/>
            </w:r>
            <w:r w:rsidRPr="00065FEC">
              <w:rPr>
                <w:rFonts w:cs="Calibri"/>
                <w:sz w:val="24"/>
                <w:szCs w:val="24"/>
                <w:lang w:val="pl-PL"/>
              </w:rPr>
              <w:br/>
            </w:r>
            <w:r w:rsidRPr="00065FEC">
              <w:rPr>
                <w:rFonts w:cs="Calibri"/>
                <w:sz w:val="24"/>
                <w:szCs w:val="24"/>
              </w:rPr>
              <w:t>....................................................</w:t>
            </w:r>
            <w:r w:rsidRPr="00065FEC">
              <w:rPr>
                <w:rFonts w:cs="Calibri"/>
                <w:sz w:val="24"/>
                <w:szCs w:val="24"/>
              </w:rPr>
              <w:br/>
              <w:t>Data</w:t>
            </w:r>
          </w:p>
        </w:tc>
        <w:tc>
          <w:tcPr>
            <w:tcW w:w="756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1DE3AB0" w14:textId="77777777" w:rsidR="00B36BD8" w:rsidRPr="00065FEC" w:rsidRDefault="00BF3B42">
            <w:pPr>
              <w:spacing w:line="240" w:lineRule="auto"/>
              <w:jc w:val="center"/>
              <w:rPr>
                <w:rFonts w:cs="Calibri"/>
                <w:sz w:val="24"/>
                <w:szCs w:val="24"/>
                <w:lang w:val="pl-PL"/>
              </w:rPr>
            </w:pPr>
            <w:r w:rsidRPr="00065FEC">
              <w:rPr>
                <w:rFonts w:cs="Calibri"/>
                <w:sz w:val="24"/>
                <w:szCs w:val="24"/>
                <w:lang w:val="pl-PL"/>
              </w:rPr>
              <w:br/>
            </w:r>
            <w:r w:rsidRPr="00065FEC">
              <w:rPr>
                <w:rFonts w:cs="Calibri"/>
                <w:sz w:val="24"/>
                <w:szCs w:val="24"/>
                <w:lang w:val="pl-PL"/>
              </w:rPr>
              <w:br/>
              <w:t>....................................................</w:t>
            </w:r>
            <w:r w:rsidRPr="00065FEC">
              <w:rPr>
                <w:rFonts w:cs="Calibri"/>
                <w:sz w:val="24"/>
                <w:szCs w:val="24"/>
                <w:lang w:val="pl-PL"/>
              </w:rPr>
              <w:br/>
              <w:t>Podpis osoby upoważnionej do reprezentacji Wykonawcy</w:t>
            </w:r>
          </w:p>
        </w:tc>
      </w:tr>
    </w:tbl>
    <w:p w14:paraId="270C7DCE" w14:textId="77777777" w:rsidR="00317A01" w:rsidRPr="00065FEC" w:rsidRDefault="00317A01">
      <w:pPr>
        <w:rPr>
          <w:rFonts w:cs="Calibri"/>
          <w:sz w:val="24"/>
          <w:szCs w:val="24"/>
          <w:lang w:val="pl-PL"/>
        </w:rPr>
      </w:pPr>
    </w:p>
    <w:sectPr w:rsidR="00317A01" w:rsidRPr="00065FEC" w:rsidSect="00034616">
      <w:footerReference w:type="default" r:id="rId8"/>
      <w:pgSz w:w="16838" w:h="11906" w:orient="landscape"/>
      <w:pgMar w:top="850" w:right="850" w:bottom="85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747F0" w14:textId="77777777" w:rsidR="00434487" w:rsidRDefault="00434487">
      <w:pPr>
        <w:spacing w:line="240" w:lineRule="auto"/>
      </w:pPr>
      <w:r>
        <w:separator/>
      </w:r>
    </w:p>
  </w:endnote>
  <w:endnote w:type="continuationSeparator" w:id="0">
    <w:p w14:paraId="7F44CFD5" w14:textId="77777777" w:rsidR="00434487" w:rsidRDefault="004344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0BCCC" w14:textId="1C896AF1" w:rsidR="00065FEC" w:rsidRDefault="00065FEC" w:rsidP="00065FEC">
    <w:pPr>
      <w:pStyle w:val="Stopka"/>
      <w:jc w:val="center"/>
    </w:pPr>
    <w:r>
      <w:t xml:space="preserve">Strona </w:t>
    </w:r>
    <w:r>
      <w:fldChar w:fldCharType="begin"/>
    </w:r>
    <w:r>
      <w:instrText>PAGE   \* MERGEFORMAT</w:instrText>
    </w:r>
    <w:r>
      <w:fldChar w:fldCharType="separate"/>
    </w:r>
    <w:r>
      <w:rPr>
        <w:lang w:val="pl-PL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ADEC3" w14:textId="77777777" w:rsidR="00434487" w:rsidRDefault="00434487">
      <w:pPr>
        <w:spacing w:line="240" w:lineRule="auto"/>
      </w:pPr>
      <w:r>
        <w:separator/>
      </w:r>
    </w:p>
  </w:footnote>
  <w:footnote w:type="continuationSeparator" w:id="0">
    <w:p w14:paraId="78A22694" w14:textId="77777777" w:rsidR="00434487" w:rsidRDefault="0043448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76267988">
    <w:abstractNumId w:val="8"/>
  </w:num>
  <w:num w:numId="2" w16cid:durableId="1724602020">
    <w:abstractNumId w:val="6"/>
  </w:num>
  <w:num w:numId="3" w16cid:durableId="1824926246">
    <w:abstractNumId w:val="5"/>
  </w:num>
  <w:num w:numId="4" w16cid:durableId="911232721">
    <w:abstractNumId w:val="4"/>
  </w:num>
  <w:num w:numId="5" w16cid:durableId="2086225390">
    <w:abstractNumId w:val="7"/>
  </w:num>
  <w:num w:numId="6" w16cid:durableId="628364349">
    <w:abstractNumId w:val="3"/>
  </w:num>
  <w:num w:numId="7" w16cid:durableId="2084132623">
    <w:abstractNumId w:val="2"/>
  </w:num>
  <w:num w:numId="8" w16cid:durableId="1926038800">
    <w:abstractNumId w:val="1"/>
  </w:num>
  <w:num w:numId="9" w16cid:durableId="1480416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5FEC"/>
    <w:rsid w:val="000E667D"/>
    <w:rsid w:val="001351D3"/>
    <w:rsid w:val="0015074B"/>
    <w:rsid w:val="00275E2D"/>
    <w:rsid w:val="0029639D"/>
    <w:rsid w:val="00317A01"/>
    <w:rsid w:val="00326F90"/>
    <w:rsid w:val="003F60ED"/>
    <w:rsid w:val="00434487"/>
    <w:rsid w:val="007028F0"/>
    <w:rsid w:val="00845594"/>
    <w:rsid w:val="00847548"/>
    <w:rsid w:val="008F2EC9"/>
    <w:rsid w:val="00AA1D8D"/>
    <w:rsid w:val="00B36BD8"/>
    <w:rsid w:val="00B47730"/>
    <w:rsid w:val="00BC6FB7"/>
    <w:rsid w:val="00BF3B42"/>
    <w:rsid w:val="00C9434D"/>
    <w:rsid w:val="00CB0664"/>
    <w:rsid w:val="00D40DB1"/>
    <w:rsid w:val="00E82B7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E60C3"/>
  <w14:defaultImageDpi w14:val="300"/>
  <w15:docId w15:val="{759343C9-3E53-462D-B559-189E2FA3B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/>
    </w:pPr>
    <w:rPr>
      <w:rFonts w:ascii="Calibri" w:eastAsia="Calibri" w:hAnsi="Calibri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Small">
    <w:name w:val="Table Small"/>
    <w:pPr>
      <w:spacing w:after="0" w:line="240" w:lineRule="auto"/>
    </w:pPr>
    <w:rPr>
      <w:rFonts w:ascii="Calibri" w:eastAsia="Calibri" w:hAnsi="Calibri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1079</Words>
  <Characters>6478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7542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6 - tabela parametrów technicznych oferowanego systemu hydroizolacyjnego</dc:title>
  <dc:subject>Hydroizolacja dachu CMPW PAN</dc:subject>
  <dc:creator>CMPW PAN</dc:creator>
  <cp:keywords/>
  <dc:description/>
  <cp:lastModifiedBy>Sonia</cp:lastModifiedBy>
  <cp:revision>7</cp:revision>
  <cp:lastPrinted>2026-08-12T07:55:00Z</cp:lastPrinted>
  <dcterms:created xsi:type="dcterms:W3CDTF">2013-12-23T23:15:00Z</dcterms:created>
  <dcterms:modified xsi:type="dcterms:W3CDTF">2026-08-12T08:49:00Z</dcterms:modified>
  <cp:category/>
</cp:coreProperties>
</file>