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56FB4" w14:textId="56A9026C" w:rsidR="005E466D" w:rsidRPr="00F2424A" w:rsidRDefault="002C6B8C" w:rsidP="00F2424A">
      <w:pPr>
        <w:pStyle w:val="Nagwek1"/>
        <w:spacing w:line="360" w:lineRule="auto"/>
        <w:jc w:val="both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>
        <w:rPr>
          <w:rFonts w:asciiTheme="minorHAnsi" w:hAnsiTheme="minorHAnsi" w:cstheme="minorHAnsi"/>
          <w:b/>
          <w:bCs/>
          <w:color w:val="auto"/>
          <w:sz w:val="20"/>
          <w:szCs w:val="20"/>
        </w:rPr>
        <w:t>Biblioteka taśmowa</w:t>
      </w:r>
      <w:r w:rsidR="00EC0DCE" w:rsidRPr="00F2424A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</w:t>
      </w:r>
      <w:r w:rsidR="00E179B8" w:rsidRPr="00F2424A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</w:t>
      </w:r>
      <w:r w:rsidR="00752608" w:rsidRPr="00F2424A">
        <w:rPr>
          <w:rFonts w:asciiTheme="minorHAnsi" w:hAnsiTheme="minorHAnsi" w:cstheme="minorHAnsi"/>
          <w:b/>
          <w:bCs/>
          <w:color w:val="auto"/>
          <w:sz w:val="20"/>
          <w:szCs w:val="20"/>
        </w:rPr>
        <w:t>–</w:t>
      </w:r>
      <w:r w:rsidR="005E466D" w:rsidRPr="00F2424A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</w:t>
      </w:r>
      <w:r w:rsidR="00CB62FE" w:rsidRPr="00F2424A">
        <w:rPr>
          <w:rFonts w:asciiTheme="minorHAnsi" w:hAnsiTheme="minorHAnsi" w:cstheme="minorHAnsi"/>
          <w:b/>
          <w:bCs/>
          <w:color w:val="auto"/>
          <w:sz w:val="20"/>
          <w:szCs w:val="20"/>
        </w:rPr>
        <w:t>1</w:t>
      </w:r>
      <w:r w:rsidR="005E466D" w:rsidRPr="00F2424A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szt.</w:t>
      </w:r>
    </w:p>
    <w:tbl>
      <w:tblPr>
        <w:tblStyle w:val="Tabela-Siatk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480"/>
        <w:gridCol w:w="6461"/>
        <w:gridCol w:w="2409"/>
      </w:tblGrid>
      <w:tr w:rsidR="00F2424A" w:rsidRPr="00F2424A" w14:paraId="1A75878F" w14:textId="77777777" w:rsidTr="00573FA6">
        <w:trPr>
          <w:jc w:val="center"/>
        </w:trPr>
        <w:tc>
          <w:tcPr>
            <w:tcW w:w="480" w:type="dxa"/>
            <w:vAlign w:val="center"/>
          </w:tcPr>
          <w:p w14:paraId="1E5527AA" w14:textId="77777777" w:rsidR="00114F81" w:rsidRPr="00F2424A" w:rsidRDefault="00114F81" w:rsidP="00F2424A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2424A">
              <w:rPr>
                <w:rFonts w:asciiTheme="minorHAnsi" w:hAnsiTheme="minorHAnsi" w:cstheme="minorHAnsi"/>
                <w:b/>
                <w:bCs/>
              </w:rPr>
              <w:t>Lp.</w:t>
            </w:r>
          </w:p>
        </w:tc>
        <w:tc>
          <w:tcPr>
            <w:tcW w:w="6461" w:type="dxa"/>
            <w:vAlign w:val="center"/>
          </w:tcPr>
          <w:p w14:paraId="43DF57A2" w14:textId="77777777" w:rsidR="00114F81" w:rsidRPr="00F2424A" w:rsidRDefault="00114F81" w:rsidP="00F2424A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2424A">
              <w:rPr>
                <w:rFonts w:asciiTheme="minorHAnsi" w:hAnsiTheme="minorHAnsi" w:cstheme="minorHAnsi"/>
                <w:b/>
                <w:bCs/>
              </w:rPr>
              <w:t>Wymagania Minimalne</w:t>
            </w:r>
          </w:p>
        </w:tc>
        <w:tc>
          <w:tcPr>
            <w:tcW w:w="2409" w:type="dxa"/>
          </w:tcPr>
          <w:p w14:paraId="6A31C880" w14:textId="77777777" w:rsidR="00114F81" w:rsidRPr="00F2424A" w:rsidRDefault="00114F81" w:rsidP="00F2424A">
            <w:pPr>
              <w:pStyle w:val="Standard"/>
              <w:spacing w:before="120"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2424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Producent: ……………………</w:t>
            </w:r>
          </w:p>
          <w:p w14:paraId="12E5D0DC" w14:textId="77777777" w:rsidR="00114F81" w:rsidRPr="00F2424A" w:rsidRDefault="00114F81" w:rsidP="00F2424A">
            <w:pPr>
              <w:pStyle w:val="Standard"/>
              <w:spacing w:before="120"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2424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Model: ………………………….</w:t>
            </w:r>
          </w:p>
          <w:p w14:paraId="06101100" w14:textId="77777777" w:rsidR="00114F81" w:rsidRDefault="00114F81" w:rsidP="007E371C">
            <w:pPr>
              <w:pStyle w:val="Standard"/>
              <w:spacing w:before="120"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2424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(wpisuje Wykonawca)</w:t>
            </w:r>
          </w:p>
          <w:p w14:paraId="3168E306" w14:textId="77777777" w:rsidR="003702B6" w:rsidRPr="00F2424A" w:rsidRDefault="003702B6" w:rsidP="003702B6">
            <w:pPr>
              <w:pStyle w:val="Standard"/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424A">
              <w:rPr>
                <w:rFonts w:asciiTheme="minorHAnsi" w:hAnsiTheme="minorHAnsi" w:cstheme="minorHAnsi"/>
                <w:b/>
                <w:sz w:val="22"/>
                <w:szCs w:val="22"/>
              </w:rPr>
              <w:t>Spełnia wymogi</w:t>
            </w:r>
          </w:p>
          <w:p w14:paraId="1FDA3599" w14:textId="77777777" w:rsidR="003702B6" w:rsidRPr="00F2424A" w:rsidRDefault="003702B6" w:rsidP="003702B6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F2424A">
              <w:rPr>
                <w:rFonts w:asciiTheme="minorHAnsi" w:hAnsiTheme="minorHAnsi" w:cstheme="minorHAnsi"/>
                <w:b/>
              </w:rPr>
              <w:t>Tak/Nie</w:t>
            </w:r>
          </w:p>
          <w:p w14:paraId="390546AF" w14:textId="1146EEF3" w:rsidR="003702B6" w:rsidRPr="007E371C" w:rsidRDefault="003702B6" w:rsidP="003702B6">
            <w:pPr>
              <w:pStyle w:val="Standard"/>
              <w:spacing w:before="120"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2424A">
              <w:rPr>
                <w:rFonts w:asciiTheme="minorHAnsi" w:hAnsiTheme="minorHAnsi" w:cstheme="minorHAnsi"/>
                <w:bCs/>
              </w:rPr>
              <w:t>(wpisuje Wykonawca)</w:t>
            </w:r>
          </w:p>
        </w:tc>
      </w:tr>
      <w:tr w:rsidR="002C6B8C" w:rsidRPr="00F2424A" w14:paraId="58BE3382" w14:textId="77777777" w:rsidTr="00573FA6">
        <w:trPr>
          <w:trHeight w:val="70"/>
          <w:jc w:val="center"/>
        </w:trPr>
        <w:tc>
          <w:tcPr>
            <w:tcW w:w="480" w:type="dxa"/>
            <w:vAlign w:val="center"/>
          </w:tcPr>
          <w:p w14:paraId="29DE4694" w14:textId="77777777" w:rsidR="002C6B8C" w:rsidRPr="00527489" w:rsidRDefault="002C6B8C" w:rsidP="002C6B8C">
            <w:pPr>
              <w:spacing w:before="120" w:line="360" w:lineRule="auto"/>
              <w:jc w:val="center"/>
              <w:rPr>
                <w:rFonts w:asciiTheme="majorHAnsi" w:hAnsiTheme="majorHAnsi" w:cstheme="majorHAnsi"/>
              </w:rPr>
            </w:pPr>
            <w:r w:rsidRPr="00527489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6461" w:type="dxa"/>
            <w:vAlign w:val="center"/>
          </w:tcPr>
          <w:p w14:paraId="1D1CD317" w14:textId="77777777" w:rsidR="002C6B8C" w:rsidRPr="00527489" w:rsidRDefault="002C6B8C" w:rsidP="002C6B8C">
            <w:pPr>
              <w:pStyle w:val="Bezodstpw"/>
              <w:rPr>
                <w:rFonts w:asciiTheme="majorHAnsi" w:hAnsiTheme="majorHAnsi" w:cstheme="majorHAnsi"/>
                <w:sz w:val="20"/>
                <w:szCs w:val="20"/>
              </w:rPr>
            </w:pPr>
            <w:r w:rsidRPr="00527489">
              <w:rPr>
                <w:rFonts w:asciiTheme="majorHAnsi" w:hAnsiTheme="majorHAnsi" w:cstheme="majorHAnsi"/>
                <w:sz w:val="20"/>
                <w:szCs w:val="20"/>
              </w:rPr>
              <w:t>Typ obudowy:</w:t>
            </w:r>
          </w:p>
          <w:p w14:paraId="7319987E" w14:textId="75DACBEE" w:rsidR="002C6B8C" w:rsidRPr="00527489" w:rsidRDefault="002C6B8C" w:rsidP="002C6B8C">
            <w:pPr>
              <w:spacing w:before="120" w:line="360" w:lineRule="auto"/>
              <w:rPr>
                <w:rFonts w:asciiTheme="majorHAnsi" w:hAnsiTheme="majorHAnsi" w:cstheme="majorHAnsi"/>
              </w:rPr>
            </w:pPr>
            <w:r w:rsidRPr="00527489">
              <w:rPr>
                <w:rFonts w:asciiTheme="majorHAnsi" w:hAnsiTheme="majorHAnsi" w:cstheme="majorHAnsi"/>
              </w:rPr>
              <w:t>Obudowa przeznaczona do montażu w szafie RACK, o wysokości maksymalnej 1U.</w:t>
            </w:r>
          </w:p>
        </w:tc>
        <w:tc>
          <w:tcPr>
            <w:tcW w:w="2409" w:type="dxa"/>
          </w:tcPr>
          <w:p w14:paraId="0288E4CD" w14:textId="2F9376F2" w:rsidR="002C6B8C" w:rsidRPr="00F2424A" w:rsidRDefault="002C6B8C" w:rsidP="002C6B8C">
            <w:pPr>
              <w:spacing w:before="120" w:line="36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C6B8C" w:rsidRPr="00F2424A" w14:paraId="51669E57" w14:textId="77777777" w:rsidTr="00573FA6">
        <w:trPr>
          <w:jc w:val="center"/>
        </w:trPr>
        <w:tc>
          <w:tcPr>
            <w:tcW w:w="480" w:type="dxa"/>
            <w:vAlign w:val="center"/>
          </w:tcPr>
          <w:p w14:paraId="13CAF46C" w14:textId="77777777" w:rsidR="002C6B8C" w:rsidRPr="00527489" w:rsidRDefault="002C6B8C" w:rsidP="002C6B8C">
            <w:pPr>
              <w:spacing w:before="120" w:line="360" w:lineRule="auto"/>
              <w:jc w:val="center"/>
              <w:rPr>
                <w:rFonts w:asciiTheme="majorHAnsi" w:hAnsiTheme="majorHAnsi" w:cstheme="majorHAnsi"/>
              </w:rPr>
            </w:pPr>
            <w:r w:rsidRPr="00527489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6461" w:type="dxa"/>
            <w:vAlign w:val="center"/>
          </w:tcPr>
          <w:p w14:paraId="3876AA93" w14:textId="77777777" w:rsidR="002C6B8C" w:rsidRPr="00527489" w:rsidRDefault="002C6B8C" w:rsidP="002C6B8C">
            <w:pPr>
              <w:pStyle w:val="Bezodstpw"/>
              <w:rPr>
                <w:rFonts w:asciiTheme="majorHAnsi" w:hAnsiTheme="majorHAnsi" w:cstheme="majorHAnsi"/>
                <w:sz w:val="20"/>
                <w:szCs w:val="20"/>
              </w:rPr>
            </w:pPr>
            <w:r w:rsidRPr="00527489">
              <w:rPr>
                <w:rFonts w:asciiTheme="majorHAnsi" w:hAnsiTheme="majorHAnsi" w:cstheme="majorHAnsi"/>
                <w:sz w:val="20"/>
                <w:szCs w:val="20"/>
              </w:rPr>
              <w:t>Pojemność:</w:t>
            </w:r>
          </w:p>
          <w:p w14:paraId="6C0F96D1" w14:textId="3B7AA112" w:rsidR="002C6B8C" w:rsidRPr="00527489" w:rsidRDefault="002C6B8C" w:rsidP="002C6B8C">
            <w:pPr>
              <w:spacing w:before="120" w:line="360" w:lineRule="auto"/>
              <w:rPr>
                <w:rFonts w:asciiTheme="majorHAnsi" w:hAnsiTheme="majorHAnsi" w:cstheme="majorHAnsi"/>
              </w:rPr>
            </w:pPr>
            <w:r w:rsidRPr="00527489">
              <w:rPr>
                <w:rFonts w:asciiTheme="majorHAnsi" w:hAnsiTheme="majorHAnsi" w:cstheme="majorHAnsi"/>
              </w:rPr>
              <w:t xml:space="preserve">Urządzenie posiada możliwość przechowywania w obudowie co najmniej 8 nośników LTO. </w:t>
            </w:r>
          </w:p>
        </w:tc>
        <w:tc>
          <w:tcPr>
            <w:tcW w:w="2409" w:type="dxa"/>
            <w:vAlign w:val="center"/>
          </w:tcPr>
          <w:p w14:paraId="2D19C9FC" w14:textId="77777777" w:rsidR="002C6B8C" w:rsidRPr="00F2424A" w:rsidRDefault="002C6B8C" w:rsidP="002C6B8C">
            <w:pPr>
              <w:spacing w:before="120" w:line="36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C6B8C" w:rsidRPr="00F2424A" w14:paraId="40674899" w14:textId="77777777" w:rsidTr="00573FA6">
        <w:trPr>
          <w:jc w:val="center"/>
        </w:trPr>
        <w:tc>
          <w:tcPr>
            <w:tcW w:w="480" w:type="dxa"/>
            <w:vAlign w:val="center"/>
          </w:tcPr>
          <w:p w14:paraId="68D5489E" w14:textId="77777777" w:rsidR="002C6B8C" w:rsidRPr="00527489" w:rsidRDefault="002C6B8C" w:rsidP="002C6B8C">
            <w:pPr>
              <w:spacing w:before="120" w:line="360" w:lineRule="auto"/>
              <w:jc w:val="center"/>
              <w:rPr>
                <w:rFonts w:asciiTheme="majorHAnsi" w:hAnsiTheme="majorHAnsi" w:cstheme="majorHAnsi"/>
              </w:rPr>
            </w:pPr>
            <w:r w:rsidRPr="00527489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6461" w:type="dxa"/>
            <w:vAlign w:val="center"/>
          </w:tcPr>
          <w:p w14:paraId="594FCD82" w14:textId="4C634925" w:rsidR="00E93493" w:rsidRPr="00527489" w:rsidRDefault="00E93493" w:rsidP="002C6B8C">
            <w:pPr>
              <w:spacing w:before="120" w:line="360" w:lineRule="auto"/>
              <w:rPr>
                <w:rFonts w:asciiTheme="majorHAnsi" w:hAnsiTheme="majorHAnsi" w:cstheme="majorHAnsi"/>
              </w:rPr>
            </w:pPr>
            <w:r w:rsidRPr="00527489">
              <w:rPr>
                <w:rFonts w:asciiTheme="majorHAnsi" w:hAnsiTheme="majorHAnsi" w:cstheme="majorHAnsi"/>
              </w:rPr>
              <w:t>Urządzenie wyposażone w panel LCD i diody LED informujące minimum o stanie urządzenia (gotowość do pracy/praca) oraz problemie (konieczność czyszczenia napędu, awaria).</w:t>
            </w:r>
          </w:p>
        </w:tc>
        <w:tc>
          <w:tcPr>
            <w:tcW w:w="2409" w:type="dxa"/>
            <w:vAlign w:val="center"/>
          </w:tcPr>
          <w:p w14:paraId="658BD495" w14:textId="77777777" w:rsidR="002C6B8C" w:rsidRPr="00F2424A" w:rsidRDefault="002C6B8C" w:rsidP="002C6B8C">
            <w:pPr>
              <w:spacing w:before="120" w:line="36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E93493" w:rsidRPr="00F2424A" w14:paraId="5A234A4F" w14:textId="77777777" w:rsidTr="00573FA6">
        <w:trPr>
          <w:jc w:val="center"/>
        </w:trPr>
        <w:tc>
          <w:tcPr>
            <w:tcW w:w="480" w:type="dxa"/>
            <w:vAlign w:val="center"/>
          </w:tcPr>
          <w:p w14:paraId="37FAE724" w14:textId="796F41B0" w:rsidR="00E93493" w:rsidRPr="00527489" w:rsidRDefault="00E93493" w:rsidP="00E93493">
            <w:pPr>
              <w:spacing w:before="120" w:line="360" w:lineRule="auto"/>
              <w:jc w:val="center"/>
              <w:rPr>
                <w:rFonts w:asciiTheme="majorHAnsi" w:hAnsiTheme="majorHAnsi" w:cstheme="majorHAnsi"/>
              </w:rPr>
            </w:pPr>
            <w:r w:rsidRPr="00527489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6461" w:type="dxa"/>
            <w:vAlign w:val="center"/>
          </w:tcPr>
          <w:p w14:paraId="087BF28E" w14:textId="77777777" w:rsidR="00E93493" w:rsidRPr="00527489" w:rsidRDefault="00E93493" w:rsidP="00527489">
            <w:pPr>
              <w:pStyle w:val="Bezodstpw"/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27489">
              <w:rPr>
                <w:rFonts w:asciiTheme="majorHAnsi" w:hAnsiTheme="majorHAnsi" w:cstheme="majorHAnsi"/>
                <w:sz w:val="20"/>
                <w:szCs w:val="20"/>
              </w:rPr>
              <w:t>Napęd taśmowy:</w:t>
            </w:r>
          </w:p>
          <w:p w14:paraId="2F823023" w14:textId="1614D8B4" w:rsidR="00E93493" w:rsidRPr="00527489" w:rsidRDefault="00E93493" w:rsidP="00527489">
            <w:pPr>
              <w:pStyle w:val="Bezodstpw"/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27489">
              <w:rPr>
                <w:rFonts w:asciiTheme="majorHAnsi" w:hAnsiTheme="majorHAnsi" w:cstheme="majorHAnsi"/>
                <w:sz w:val="20"/>
                <w:szCs w:val="20"/>
              </w:rPr>
              <w:t>Wymienny, wykonany w technologii LTO-8 z interfejsem zewnętrznym SAS</w:t>
            </w:r>
            <w:r w:rsidRPr="00527489">
              <w:rPr>
                <w:rFonts w:asciiTheme="majorHAnsi" w:hAnsiTheme="majorHAnsi" w:cstheme="majorHAnsi"/>
              </w:rPr>
              <w:t>. Zamawiający dopuszcza napęd w innej technologii, pod warunkiem że</w:t>
            </w:r>
            <w:r w:rsidRPr="00527489">
              <w:rPr>
                <w:rFonts w:asciiTheme="majorHAnsi" w:hAnsiTheme="majorHAnsi" w:cstheme="majorHAnsi"/>
                <w:sz w:val="20"/>
                <w:szCs w:val="20"/>
              </w:rPr>
              <w:t xml:space="preserve"> posiadającej większą wydajność odczytu i zapisu danych, oraz </w:t>
            </w:r>
            <w:r w:rsidRPr="00527489">
              <w:rPr>
                <w:rFonts w:asciiTheme="majorHAnsi" w:hAnsiTheme="majorHAnsi" w:cstheme="majorHAnsi"/>
              </w:rPr>
              <w:t xml:space="preserve">większą </w:t>
            </w:r>
            <w:r w:rsidRPr="00527489">
              <w:rPr>
                <w:rFonts w:asciiTheme="majorHAnsi" w:hAnsiTheme="majorHAnsi" w:cstheme="majorHAnsi"/>
                <w:sz w:val="20"/>
                <w:szCs w:val="20"/>
              </w:rPr>
              <w:t>pojemność nośników danych</w:t>
            </w:r>
            <w:r w:rsidRPr="00527489">
              <w:rPr>
                <w:rFonts w:asciiTheme="majorHAnsi" w:hAnsiTheme="majorHAnsi" w:cstheme="majorHAnsi"/>
              </w:rPr>
              <w:t xml:space="preserve"> w formie taśm magnetycznych</w:t>
            </w:r>
            <w:r w:rsidRPr="00527489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  <w:tc>
          <w:tcPr>
            <w:tcW w:w="2409" w:type="dxa"/>
            <w:vAlign w:val="center"/>
          </w:tcPr>
          <w:p w14:paraId="307D834F" w14:textId="77777777" w:rsidR="00E93493" w:rsidRPr="00F2424A" w:rsidRDefault="00E93493" w:rsidP="00E93493">
            <w:pPr>
              <w:spacing w:before="120" w:line="36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E93493" w:rsidRPr="00F2424A" w14:paraId="3B50CD87" w14:textId="77777777" w:rsidTr="00573FA6">
        <w:trPr>
          <w:jc w:val="center"/>
        </w:trPr>
        <w:tc>
          <w:tcPr>
            <w:tcW w:w="480" w:type="dxa"/>
            <w:vAlign w:val="center"/>
          </w:tcPr>
          <w:p w14:paraId="5558E1B5" w14:textId="4B673ADB" w:rsidR="00E93493" w:rsidRPr="00527489" w:rsidRDefault="00E93493" w:rsidP="00E93493">
            <w:pPr>
              <w:spacing w:before="120" w:line="360" w:lineRule="auto"/>
              <w:jc w:val="center"/>
              <w:rPr>
                <w:rFonts w:asciiTheme="majorHAnsi" w:hAnsiTheme="majorHAnsi" w:cstheme="majorHAnsi"/>
              </w:rPr>
            </w:pPr>
            <w:r w:rsidRPr="00527489"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6461" w:type="dxa"/>
            <w:vAlign w:val="center"/>
          </w:tcPr>
          <w:p w14:paraId="1CCA4559" w14:textId="38CA1DD3" w:rsidR="00E93493" w:rsidRPr="00527489" w:rsidRDefault="00E93493" w:rsidP="00E93493">
            <w:pPr>
              <w:spacing w:before="120" w:line="360" w:lineRule="auto"/>
              <w:jc w:val="both"/>
              <w:rPr>
                <w:rFonts w:asciiTheme="majorHAnsi" w:hAnsiTheme="majorHAnsi" w:cstheme="majorHAnsi"/>
              </w:rPr>
            </w:pPr>
            <w:r w:rsidRPr="00527489">
              <w:rPr>
                <w:rFonts w:asciiTheme="majorHAnsi" w:hAnsiTheme="majorHAnsi" w:cstheme="majorHAnsi"/>
              </w:rPr>
              <w:t xml:space="preserve">Urządzenie wyposażone w czytnik kodów kreskowych umożliwiających szybką identyfikację nośników taśmowych. </w:t>
            </w:r>
          </w:p>
        </w:tc>
        <w:tc>
          <w:tcPr>
            <w:tcW w:w="2409" w:type="dxa"/>
            <w:vAlign w:val="center"/>
          </w:tcPr>
          <w:p w14:paraId="16D3181D" w14:textId="77777777" w:rsidR="00E93493" w:rsidRPr="00F2424A" w:rsidRDefault="00E93493" w:rsidP="00E93493">
            <w:pPr>
              <w:spacing w:before="120" w:line="36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E93493" w:rsidRPr="00F2424A" w14:paraId="5ED8AFE5" w14:textId="77777777" w:rsidTr="00573FA6">
        <w:trPr>
          <w:jc w:val="center"/>
        </w:trPr>
        <w:tc>
          <w:tcPr>
            <w:tcW w:w="480" w:type="dxa"/>
            <w:vAlign w:val="center"/>
          </w:tcPr>
          <w:p w14:paraId="25E98857" w14:textId="72E258FD" w:rsidR="00E93493" w:rsidRPr="00527489" w:rsidRDefault="00E93493" w:rsidP="00E93493">
            <w:pPr>
              <w:spacing w:before="120" w:line="360" w:lineRule="auto"/>
              <w:jc w:val="center"/>
              <w:rPr>
                <w:rFonts w:asciiTheme="majorHAnsi" w:hAnsiTheme="majorHAnsi" w:cstheme="majorHAnsi"/>
              </w:rPr>
            </w:pPr>
            <w:r w:rsidRPr="00527489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6461" w:type="dxa"/>
            <w:vAlign w:val="center"/>
          </w:tcPr>
          <w:p w14:paraId="3CE6F67A" w14:textId="77777777" w:rsidR="00E93493" w:rsidRPr="00527489" w:rsidRDefault="00E93493" w:rsidP="00E93493">
            <w:pPr>
              <w:spacing w:before="120" w:line="360" w:lineRule="auto"/>
              <w:jc w:val="both"/>
              <w:rPr>
                <w:rFonts w:asciiTheme="majorHAnsi" w:hAnsiTheme="majorHAnsi" w:cstheme="majorHAnsi"/>
              </w:rPr>
            </w:pPr>
            <w:r w:rsidRPr="00527489">
              <w:rPr>
                <w:rFonts w:asciiTheme="majorHAnsi" w:hAnsiTheme="majorHAnsi" w:cstheme="majorHAnsi"/>
              </w:rPr>
              <w:t xml:space="preserve">Urządzenie wyposażone w minimum jeden port zdalnego zarządzania. </w:t>
            </w:r>
          </w:p>
          <w:p w14:paraId="1FCC6203" w14:textId="038A8376" w:rsidR="00E93493" w:rsidRPr="00527489" w:rsidRDefault="00E93493" w:rsidP="00E93493">
            <w:pPr>
              <w:spacing w:before="120" w:line="360" w:lineRule="auto"/>
              <w:rPr>
                <w:rFonts w:asciiTheme="majorHAnsi" w:hAnsiTheme="majorHAnsi" w:cstheme="majorHAnsi"/>
              </w:rPr>
            </w:pPr>
            <w:r w:rsidRPr="00527489">
              <w:rPr>
                <w:rFonts w:asciiTheme="majorHAnsi" w:hAnsiTheme="majorHAnsi" w:cstheme="majorHAnsi"/>
              </w:rPr>
              <w:t>Port typu RJ-45 Ethernet pracujący z prędkością minimum 100Mbps umożliwiający dostęp do interfejsu zarządzania urządzenia realizowanego za pomocą protokołu minimum HTTPS.</w:t>
            </w:r>
          </w:p>
        </w:tc>
        <w:tc>
          <w:tcPr>
            <w:tcW w:w="2409" w:type="dxa"/>
            <w:vAlign w:val="center"/>
          </w:tcPr>
          <w:p w14:paraId="7ED8D10C" w14:textId="77777777" w:rsidR="00E93493" w:rsidRPr="00F2424A" w:rsidRDefault="00E93493" w:rsidP="00E93493">
            <w:pPr>
              <w:spacing w:before="120" w:line="36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E93493" w:rsidRPr="00F2424A" w14:paraId="39E95D48" w14:textId="77777777" w:rsidTr="00573FA6">
        <w:trPr>
          <w:jc w:val="center"/>
        </w:trPr>
        <w:tc>
          <w:tcPr>
            <w:tcW w:w="480" w:type="dxa"/>
            <w:vAlign w:val="center"/>
          </w:tcPr>
          <w:p w14:paraId="15E256FF" w14:textId="4D35C58B" w:rsidR="00E93493" w:rsidRPr="00527489" w:rsidRDefault="00E93493" w:rsidP="00E93493">
            <w:pPr>
              <w:spacing w:before="120" w:line="360" w:lineRule="auto"/>
              <w:jc w:val="center"/>
              <w:rPr>
                <w:rFonts w:asciiTheme="majorHAnsi" w:hAnsiTheme="majorHAnsi" w:cstheme="majorHAnsi"/>
              </w:rPr>
            </w:pPr>
            <w:r w:rsidRPr="00527489">
              <w:rPr>
                <w:rFonts w:asciiTheme="majorHAnsi" w:hAnsiTheme="majorHAnsi" w:cstheme="majorHAnsi"/>
              </w:rPr>
              <w:t>8</w:t>
            </w:r>
          </w:p>
        </w:tc>
        <w:tc>
          <w:tcPr>
            <w:tcW w:w="6461" w:type="dxa"/>
            <w:vAlign w:val="center"/>
          </w:tcPr>
          <w:p w14:paraId="239AC5DE" w14:textId="77777777" w:rsidR="00E93493" w:rsidRPr="00527489" w:rsidRDefault="00E93493" w:rsidP="00527489">
            <w:pPr>
              <w:pStyle w:val="Bezodstpw"/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27489">
              <w:rPr>
                <w:rFonts w:asciiTheme="majorHAnsi" w:hAnsiTheme="majorHAnsi" w:cstheme="majorHAnsi"/>
                <w:sz w:val="20"/>
                <w:szCs w:val="20"/>
              </w:rPr>
              <w:t>Akcesoria:</w:t>
            </w:r>
          </w:p>
          <w:p w14:paraId="03A5A5D3" w14:textId="6FBFB99F" w:rsidR="00E93493" w:rsidRPr="00527489" w:rsidRDefault="00E93493" w:rsidP="00527489">
            <w:pPr>
              <w:pStyle w:val="Bezodstpw"/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27489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- kabel SAS  o długości min. 2m </w:t>
            </w:r>
            <w:r w:rsidR="00527489" w:rsidRPr="00527489">
              <w:rPr>
                <w:rFonts w:asciiTheme="majorHAnsi" w:hAnsiTheme="majorHAnsi" w:cstheme="majorHAnsi"/>
                <w:sz w:val="20"/>
                <w:szCs w:val="20"/>
              </w:rPr>
              <w:t xml:space="preserve">umożliwiający </w:t>
            </w:r>
            <w:proofErr w:type="spellStart"/>
            <w:r w:rsidR="00527489" w:rsidRPr="00527489">
              <w:rPr>
                <w:rFonts w:asciiTheme="majorHAnsi" w:hAnsiTheme="majorHAnsi" w:cstheme="majorHAnsi"/>
                <w:sz w:val="20"/>
                <w:szCs w:val="20"/>
              </w:rPr>
              <w:t>podłącznie</w:t>
            </w:r>
            <w:proofErr w:type="spellEnd"/>
            <w:r w:rsidR="00527489" w:rsidRPr="00527489">
              <w:rPr>
                <w:rFonts w:asciiTheme="majorHAnsi" w:hAnsiTheme="majorHAnsi" w:cstheme="majorHAnsi"/>
                <w:sz w:val="20"/>
                <w:szCs w:val="20"/>
              </w:rPr>
              <w:t xml:space="preserve"> oferowanego urządzenia do serwera Dell PowerEdge 16G Zamawiającego wyposażonego w kartę HBA 12Gbps SAS z portami </w:t>
            </w:r>
            <w:proofErr w:type="spellStart"/>
            <w:r w:rsidR="00527489" w:rsidRPr="00527489">
              <w:rPr>
                <w:rFonts w:asciiTheme="majorHAnsi" w:hAnsiTheme="majorHAnsi" w:cstheme="majorHAnsi"/>
                <w:sz w:val="20"/>
                <w:szCs w:val="20"/>
              </w:rPr>
              <w:t>MiniSAS</w:t>
            </w:r>
            <w:proofErr w:type="spellEnd"/>
            <w:r w:rsidR="00527489" w:rsidRPr="00527489">
              <w:rPr>
                <w:rFonts w:asciiTheme="majorHAnsi" w:hAnsiTheme="majorHAnsi" w:cstheme="majorHAnsi"/>
                <w:sz w:val="20"/>
                <w:szCs w:val="20"/>
              </w:rPr>
              <w:t xml:space="preserve"> HD,</w:t>
            </w:r>
          </w:p>
          <w:p w14:paraId="070A5323" w14:textId="31D054C3" w:rsidR="00527489" w:rsidRPr="00527489" w:rsidRDefault="00E93493" w:rsidP="00527489">
            <w:pPr>
              <w:pStyle w:val="Bezodstpw"/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527489">
              <w:rPr>
                <w:rFonts w:asciiTheme="majorHAnsi" w:hAnsiTheme="majorHAnsi" w:cstheme="majorHAnsi"/>
                <w:sz w:val="20"/>
                <w:szCs w:val="20"/>
              </w:rPr>
              <w:t xml:space="preserve">- </w:t>
            </w:r>
            <w:r w:rsidR="00527489" w:rsidRPr="00527489">
              <w:rPr>
                <w:rFonts w:asciiTheme="majorHAnsi" w:hAnsiTheme="majorHAnsi" w:cstheme="majorHAnsi"/>
                <w:sz w:val="20"/>
                <w:szCs w:val="20"/>
              </w:rPr>
              <w:t>3</w:t>
            </w:r>
            <w:r w:rsidRPr="00527489">
              <w:rPr>
                <w:rFonts w:asciiTheme="majorHAnsi" w:hAnsiTheme="majorHAnsi" w:cstheme="majorHAnsi"/>
                <w:sz w:val="20"/>
                <w:szCs w:val="20"/>
              </w:rPr>
              <w:t>0 szt. nośników LTO-8</w:t>
            </w:r>
            <w:r w:rsidR="00527489" w:rsidRPr="00527489">
              <w:rPr>
                <w:rFonts w:asciiTheme="majorHAnsi" w:hAnsiTheme="majorHAnsi" w:cstheme="majorHAnsi"/>
                <w:sz w:val="20"/>
                <w:szCs w:val="20"/>
              </w:rPr>
              <w:t xml:space="preserve"> wraz z etykietami</w:t>
            </w:r>
            <w:r w:rsidRPr="00527489">
              <w:rPr>
                <w:rFonts w:asciiTheme="majorHAnsi" w:hAnsiTheme="majorHAnsi" w:cstheme="majorHAnsi"/>
                <w:sz w:val="20"/>
                <w:szCs w:val="20"/>
              </w:rPr>
              <w:t xml:space="preserve"> lub zgodnych z dostarczanym </w:t>
            </w:r>
            <w:r w:rsidR="00527489" w:rsidRPr="00527489">
              <w:rPr>
                <w:rFonts w:asciiTheme="majorHAnsi" w:hAnsiTheme="majorHAnsi" w:cstheme="majorHAnsi"/>
                <w:sz w:val="20"/>
                <w:szCs w:val="20"/>
              </w:rPr>
              <w:t>napędem</w:t>
            </w:r>
            <w:r w:rsidRPr="00527489">
              <w:rPr>
                <w:rFonts w:asciiTheme="majorHAnsi" w:hAnsiTheme="majorHAnsi" w:cstheme="majorHAnsi"/>
                <w:sz w:val="20"/>
                <w:szCs w:val="20"/>
              </w:rPr>
              <w:t>,</w:t>
            </w:r>
          </w:p>
          <w:p w14:paraId="27304317" w14:textId="43A5F0A2" w:rsidR="00E93493" w:rsidRPr="00527489" w:rsidRDefault="00E93493" w:rsidP="00527489">
            <w:pPr>
              <w:pStyle w:val="Bezodstpw"/>
              <w:spacing w:line="276" w:lineRule="auto"/>
              <w:rPr>
                <w:rFonts w:asciiTheme="majorHAnsi" w:hAnsiTheme="majorHAnsi" w:cstheme="majorHAnsi"/>
              </w:rPr>
            </w:pPr>
            <w:r w:rsidRPr="00527489">
              <w:rPr>
                <w:rFonts w:asciiTheme="majorHAnsi" w:hAnsiTheme="majorHAnsi" w:cstheme="majorHAnsi"/>
                <w:sz w:val="20"/>
                <w:szCs w:val="20"/>
              </w:rPr>
              <w:t xml:space="preserve">- 1 szt. nośnika czyszczącego </w:t>
            </w:r>
            <w:r w:rsidR="00527489" w:rsidRPr="00527489">
              <w:rPr>
                <w:rFonts w:asciiTheme="majorHAnsi" w:hAnsiTheme="majorHAnsi" w:cstheme="majorHAnsi"/>
                <w:sz w:val="20"/>
                <w:szCs w:val="20"/>
              </w:rPr>
              <w:t>wraz z etykietą i</w:t>
            </w:r>
            <w:r w:rsidR="00527489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527489">
              <w:rPr>
                <w:rFonts w:asciiTheme="majorHAnsi" w:hAnsiTheme="majorHAnsi" w:cstheme="majorHAnsi"/>
                <w:sz w:val="20"/>
                <w:szCs w:val="20"/>
              </w:rPr>
              <w:t xml:space="preserve">zgodnego z </w:t>
            </w:r>
            <w:r w:rsidR="00527489" w:rsidRPr="00527489">
              <w:rPr>
                <w:rFonts w:asciiTheme="majorHAnsi" w:hAnsiTheme="majorHAnsi" w:cstheme="majorHAnsi"/>
                <w:sz w:val="20"/>
                <w:szCs w:val="20"/>
              </w:rPr>
              <w:t>oferowanym napędem</w:t>
            </w:r>
            <w:r w:rsidRPr="00527489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  <w:tc>
          <w:tcPr>
            <w:tcW w:w="2409" w:type="dxa"/>
            <w:vAlign w:val="center"/>
          </w:tcPr>
          <w:p w14:paraId="018A83A7" w14:textId="77777777" w:rsidR="00E93493" w:rsidRPr="00F2424A" w:rsidRDefault="00E93493" w:rsidP="00E93493">
            <w:pPr>
              <w:spacing w:before="120" w:line="36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E93493" w:rsidRPr="00F2424A" w14:paraId="630B1514" w14:textId="77777777" w:rsidTr="00573FA6">
        <w:trPr>
          <w:jc w:val="center"/>
        </w:trPr>
        <w:tc>
          <w:tcPr>
            <w:tcW w:w="480" w:type="dxa"/>
            <w:vAlign w:val="center"/>
          </w:tcPr>
          <w:p w14:paraId="48AC752A" w14:textId="414309E4" w:rsidR="00E93493" w:rsidRPr="00527489" w:rsidRDefault="00E93493" w:rsidP="00E93493">
            <w:pPr>
              <w:spacing w:before="120" w:line="360" w:lineRule="auto"/>
              <w:jc w:val="center"/>
              <w:rPr>
                <w:rFonts w:asciiTheme="majorHAnsi" w:hAnsiTheme="majorHAnsi" w:cstheme="majorHAnsi"/>
              </w:rPr>
            </w:pPr>
            <w:r w:rsidRPr="00527489">
              <w:rPr>
                <w:rFonts w:asciiTheme="majorHAnsi" w:hAnsiTheme="majorHAnsi" w:cstheme="majorHAnsi"/>
              </w:rPr>
              <w:t>9</w:t>
            </w:r>
          </w:p>
        </w:tc>
        <w:tc>
          <w:tcPr>
            <w:tcW w:w="6461" w:type="dxa"/>
            <w:vAlign w:val="center"/>
          </w:tcPr>
          <w:p w14:paraId="107303F5" w14:textId="3015E6E3" w:rsidR="00E93493" w:rsidRPr="00527489" w:rsidRDefault="00E93493" w:rsidP="00E93493">
            <w:pPr>
              <w:spacing w:before="120" w:line="360" w:lineRule="auto"/>
              <w:rPr>
                <w:rFonts w:asciiTheme="majorHAnsi" w:hAnsiTheme="majorHAnsi" w:cstheme="majorHAnsi"/>
              </w:rPr>
            </w:pPr>
            <w:r w:rsidRPr="00527489">
              <w:rPr>
                <w:rFonts w:asciiTheme="majorHAnsi" w:hAnsiTheme="majorHAnsi" w:cstheme="majorHAnsi"/>
              </w:rPr>
              <w:t>Zasilanie 230V AC.</w:t>
            </w:r>
          </w:p>
        </w:tc>
        <w:tc>
          <w:tcPr>
            <w:tcW w:w="2409" w:type="dxa"/>
            <w:vAlign w:val="center"/>
          </w:tcPr>
          <w:p w14:paraId="276B8647" w14:textId="77777777" w:rsidR="00E93493" w:rsidRPr="00F2424A" w:rsidRDefault="00E93493" w:rsidP="00E93493">
            <w:pPr>
              <w:spacing w:before="120" w:line="36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E93493" w:rsidRPr="00F2424A" w14:paraId="6DE36DD7" w14:textId="77777777" w:rsidTr="00573FA6">
        <w:trPr>
          <w:jc w:val="center"/>
        </w:trPr>
        <w:tc>
          <w:tcPr>
            <w:tcW w:w="480" w:type="dxa"/>
            <w:vAlign w:val="center"/>
          </w:tcPr>
          <w:p w14:paraId="3B347E73" w14:textId="67A41C18" w:rsidR="00E93493" w:rsidRPr="00527489" w:rsidRDefault="00E93493" w:rsidP="00E93493">
            <w:pPr>
              <w:spacing w:before="120" w:line="360" w:lineRule="auto"/>
              <w:jc w:val="center"/>
              <w:rPr>
                <w:rFonts w:asciiTheme="majorHAnsi" w:hAnsiTheme="majorHAnsi" w:cstheme="majorHAnsi"/>
              </w:rPr>
            </w:pPr>
            <w:r w:rsidRPr="00527489">
              <w:rPr>
                <w:rFonts w:asciiTheme="majorHAnsi" w:hAnsiTheme="majorHAnsi" w:cstheme="majorHAnsi"/>
              </w:rPr>
              <w:t>10</w:t>
            </w:r>
          </w:p>
        </w:tc>
        <w:tc>
          <w:tcPr>
            <w:tcW w:w="6461" w:type="dxa"/>
            <w:vAlign w:val="center"/>
          </w:tcPr>
          <w:p w14:paraId="6C9DA724" w14:textId="53475826" w:rsidR="00E93493" w:rsidRPr="00527489" w:rsidRDefault="00E93493" w:rsidP="00E93493">
            <w:pPr>
              <w:spacing w:before="120" w:line="360" w:lineRule="auto"/>
              <w:jc w:val="both"/>
              <w:rPr>
                <w:rFonts w:asciiTheme="majorHAnsi" w:hAnsiTheme="majorHAnsi" w:cstheme="majorHAnsi"/>
              </w:rPr>
            </w:pPr>
            <w:r w:rsidRPr="00527489">
              <w:rPr>
                <w:rFonts w:asciiTheme="majorHAnsi" w:hAnsiTheme="majorHAnsi" w:cstheme="majorHAnsi"/>
              </w:rPr>
              <w:t>Oferowane urządzenie musi być objęte co najmniej 3-letnim wsparciem oraz gwarancją w dni robocze w miejscu instalacji, z czasem reakcji Następny Dzień Roboczy od przyjęcia zgłoszenia.</w:t>
            </w:r>
          </w:p>
        </w:tc>
        <w:tc>
          <w:tcPr>
            <w:tcW w:w="2409" w:type="dxa"/>
            <w:vAlign w:val="center"/>
          </w:tcPr>
          <w:p w14:paraId="7721FC92" w14:textId="77777777" w:rsidR="00E93493" w:rsidRPr="00F2424A" w:rsidRDefault="00E93493" w:rsidP="00E93493">
            <w:pPr>
              <w:spacing w:before="120" w:line="36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3D751983" w14:textId="56EAD7F7" w:rsidR="006E2BF6" w:rsidRPr="00F2424A" w:rsidRDefault="004D5EA9" w:rsidP="00F2424A">
      <w:pPr>
        <w:pStyle w:val="Nagwek1"/>
        <w:spacing w:line="360" w:lineRule="auto"/>
        <w:jc w:val="both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F2424A">
        <w:rPr>
          <w:rFonts w:asciiTheme="minorHAnsi" w:hAnsiTheme="minorHAnsi" w:cstheme="minorHAnsi"/>
          <w:b/>
          <w:bCs/>
          <w:color w:val="auto"/>
          <w:sz w:val="20"/>
          <w:szCs w:val="20"/>
        </w:rPr>
        <w:t>S</w:t>
      </w:r>
      <w:r w:rsidR="006E2BF6" w:rsidRPr="00F2424A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zkolenia </w:t>
      </w:r>
      <w:r w:rsidR="0047498E" w:rsidRPr="00F2424A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dla administratorów z </w:t>
      </w:r>
      <w:r w:rsidR="006E2BF6" w:rsidRPr="00F2424A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zakresu </w:t>
      </w:r>
      <w:r w:rsidR="00F12494" w:rsidRPr="00F2424A">
        <w:rPr>
          <w:rFonts w:asciiTheme="minorHAnsi" w:hAnsiTheme="minorHAnsi" w:cstheme="minorHAnsi"/>
          <w:b/>
          <w:bCs/>
          <w:color w:val="auto"/>
          <w:sz w:val="20"/>
          <w:szCs w:val="20"/>
        </w:rPr>
        <w:t>wdrożonego rozwiązania</w:t>
      </w:r>
      <w:r w:rsidR="0047498E" w:rsidRPr="00F2424A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</w:t>
      </w:r>
    </w:p>
    <w:p w14:paraId="315AE4E5" w14:textId="77777777" w:rsidR="003A6ACC" w:rsidRPr="003A6ACC" w:rsidRDefault="003A6ACC" w:rsidP="003A6ACC">
      <w:pPr>
        <w:spacing w:after="160" w:line="360" w:lineRule="auto"/>
        <w:jc w:val="both"/>
        <w:rPr>
          <w:rFonts w:asciiTheme="majorHAnsi" w:hAnsiTheme="majorHAnsi" w:cstheme="majorHAnsi"/>
        </w:rPr>
      </w:pPr>
      <w:r w:rsidRPr="003A6ACC">
        <w:rPr>
          <w:rFonts w:asciiTheme="majorHAnsi" w:hAnsiTheme="majorHAnsi" w:cstheme="majorHAnsi"/>
        </w:rPr>
        <w:t>Wykonawca musi przeprowadzić szkolenie o następujących minimalnych wymaganiach:</w:t>
      </w:r>
    </w:p>
    <w:p w14:paraId="71076E5D" w14:textId="750F8A5D" w:rsidR="006721C6" w:rsidRPr="006721C6" w:rsidRDefault="003A6ACC" w:rsidP="006721C6">
      <w:pPr>
        <w:pStyle w:val="Akapitzlist"/>
        <w:widowControl/>
        <w:numPr>
          <w:ilvl w:val="1"/>
          <w:numId w:val="20"/>
        </w:numPr>
        <w:autoSpaceDE/>
        <w:spacing w:after="160" w:line="360" w:lineRule="auto"/>
        <w:jc w:val="both"/>
        <w:rPr>
          <w:rFonts w:asciiTheme="majorHAnsi" w:hAnsiTheme="majorHAnsi" w:cstheme="majorHAnsi"/>
        </w:rPr>
      </w:pPr>
      <w:r w:rsidRPr="006440CC">
        <w:rPr>
          <w:rFonts w:asciiTheme="majorHAnsi" w:hAnsiTheme="majorHAnsi" w:cstheme="majorHAnsi"/>
        </w:rPr>
        <w:t xml:space="preserve">szkolenie dla </w:t>
      </w:r>
      <w:r>
        <w:rPr>
          <w:rFonts w:asciiTheme="majorHAnsi" w:hAnsiTheme="majorHAnsi" w:cstheme="majorHAnsi"/>
        </w:rPr>
        <w:t>trzech</w:t>
      </w:r>
      <w:r w:rsidRPr="006440CC">
        <w:rPr>
          <w:rFonts w:asciiTheme="majorHAnsi" w:hAnsiTheme="majorHAnsi" w:cstheme="majorHAnsi"/>
        </w:rPr>
        <w:t xml:space="preserve"> pracownik</w:t>
      </w:r>
      <w:r>
        <w:rPr>
          <w:rFonts w:asciiTheme="majorHAnsi" w:hAnsiTheme="majorHAnsi" w:cstheme="majorHAnsi"/>
        </w:rPr>
        <w:t>ów</w:t>
      </w:r>
      <w:r w:rsidRPr="006440CC">
        <w:rPr>
          <w:rFonts w:asciiTheme="majorHAnsi" w:hAnsiTheme="majorHAnsi" w:cstheme="majorHAnsi"/>
        </w:rPr>
        <w:t xml:space="preserve"> Zamawiającego,</w:t>
      </w:r>
    </w:p>
    <w:p w14:paraId="6F106C6F" w14:textId="59D69F35" w:rsidR="003A6ACC" w:rsidRPr="006440CC" w:rsidRDefault="003A6ACC" w:rsidP="003A6ACC">
      <w:pPr>
        <w:pStyle w:val="Akapitzlist"/>
        <w:widowControl/>
        <w:numPr>
          <w:ilvl w:val="1"/>
          <w:numId w:val="20"/>
        </w:numPr>
        <w:autoSpaceDE/>
        <w:spacing w:after="160" w:line="360" w:lineRule="auto"/>
        <w:jc w:val="both"/>
        <w:rPr>
          <w:rFonts w:asciiTheme="majorHAnsi" w:hAnsiTheme="majorHAnsi" w:cstheme="majorHAnsi"/>
        </w:rPr>
      </w:pPr>
      <w:r w:rsidRPr="006440CC">
        <w:rPr>
          <w:rFonts w:asciiTheme="majorHAnsi" w:hAnsiTheme="majorHAnsi" w:cstheme="majorHAnsi"/>
        </w:rPr>
        <w:t xml:space="preserve">czas trwania minimum </w:t>
      </w:r>
      <w:r w:rsidR="001A383D">
        <w:rPr>
          <w:rFonts w:asciiTheme="majorHAnsi" w:hAnsiTheme="majorHAnsi" w:cstheme="majorHAnsi"/>
        </w:rPr>
        <w:t>4</w:t>
      </w:r>
      <w:r w:rsidRPr="006440CC">
        <w:rPr>
          <w:rFonts w:asciiTheme="majorHAnsi" w:hAnsiTheme="majorHAnsi" w:cstheme="majorHAnsi"/>
        </w:rPr>
        <w:t xml:space="preserve"> godzin</w:t>
      </w:r>
      <w:r w:rsidR="001A383D">
        <w:rPr>
          <w:rFonts w:asciiTheme="majorHAnsi" w:hAnsiTheme="majorHAnsi" w:cstheme="majorHAnsi"/>
        </w:rPr>
        <w:t>y</w:t>
      </w:r>
      <w:r w:rsidRPr="006440CC">
        <w:rPr>
          <w:rFonts w:asciiTheme="majorHAnsi" w:hAnsiTheme="majorHAnsi" w:cstheme="majorHAnsi"/>
        </w:rPr>
        <w:t xml:space="preserve"> lekcyjn</w:t>
      </w:r>
      <w:r w:rsidR="001A383D">
        <w:rPr>
          <w:rFonts w:asciiTheme="majorHAnsi" w:hAnsiTheme="majorHAnsi" w:cstheme="majorHAnsi"/>
        </w:rPr>
        <w:t>e,</w:t>
      </w:r>
      <w:r w:rsidRPr="006440CC">
        <w:rPr>
          <w:rFonts w:asciiTheme="majorHAnsi" w:hAnsiTheme="majorHAnsi" w:cstheme="majorHAnsi"/>
        </w:rPr>
        <w:t xml:space="preserve"> każda po 45 minut</w:t>
      </w:r>
      <w:r w:rsidR="001A383D">
        <w:rPr>
          <w:rFonts w:asciiTheme="majorHAnsi" w:hAnsiTheme="majorHAnsi" w:cstheme="majorHAnsi"/>
        </w:rPr>
        <w:t>,</w:t>
      </w:r>
    </w:p>
    <w:p w14:paraId="641CCF50" w14:textId="77777777" w:rsidR="003A6ACC" w:rsidRPr="006440CC" w:rsidRDefault="003A6ACC" w:rsidP="003A6ACC">
      <w:pPr>
        <w:pStyle w:val="Akapitzlist"/>
        <w:widowControl/>
        <w:numPr>
          <w:ilvl w:val="1"/>
          <w:numId w:val="20"/>
        </w:numPr>
        <w:autoSpaceDE/>
        <w:spacing w:after="160" w:line="360" w:lineRule="auto"/>
        <w:jc w:val="both"/>
        <w:rPr>
          <w:rFonts w:asciiTheme="majorHAnsi" w:hAnsiTheme="majorHAnsi" w:cstheme="majorHAnsi"/>
        </w:rPr>
      </w:pPr>
      <w:r w:rsidRPr="006440CC">
        <w:rPr>
          <w:rFonts w:asciiTheme="majorHAnsi" w:hAnsiTheme="majorHAnsi" w:cstheme="majorHAnsi"/>
        </w:rPr>
        <w:t>szkolenie przeprowadzone w języku polskim, dostarczone materiały w języku polskim,</w:t>
      </w:r>
    </w:p>
    <w:p w14:paraId="404A2CF8" w14:textId="47986F6C" w:rsidR="003A6ACC" w:rsidRPr="006440CC" w:rsidRDefault="003A6ACC" w:rsidP="003A6ACC">
      <w:pPr>
        <w:pStyle w:val="Akapitzlist"/>
        <w:widowControl/>
        <w:numPr>
          <w:ilvl w:val="1"/>
          <w:numId w:val="20"/>
        </w:numPr>
        <w:autoSpaceDE/>
        <w:spacing w:after="160" w:line="360" w:lineRule="auto"/>
        <w:jc w:val="both"/>
        <w:rPr>
          <w:rFonts w:asciiTheme="majorHAnsi" w:hAnsiTheme="majorHAnsi" w:cstheme="majorHAnsi"/>
        </w:rPr>
      </w:pPr>
      <w:r w:rsidRPr="006440CC">
        <w:rPr>
          <w:rFonts w:asciiTheme="majorHAnsi" w:hAnsiTheme="majorHAnsi" w:cstheme="majorHAnsi"/>
        </w:rPr>
        <w:t xml:space="preserve">część praktyczna (warsztaty i ćwiczenia) musi stanowić </w:t>
      </w:r>
      <w:r w:rsidR="001A383D">
        <w:rPr>
          <w:rFonts w:asciiTheme="majorHAnsi" w:hAnsiTheme="majorHAnsi" w:cstheme="majorHAnsi"/>
        </w:rPr>
        <w:t>minimum</w:t>
      </w:r>
      <w:r w:rsidRPr="006440CC">
        <w:rPr>
          <w:rFonts w:asciiTheme="majorHAnsi" w:hAnsiTheme="majorHAnsi" w:cstheme="majorHAnsi"/>
        </w:rPr>
        <w:t xml:space="preserve"> 50% czasu szkolenia, </w:t>
      </w:r>
    </w:p>
    <w:p w14:paraId="0C986053" w14:textId="686900A0" w:rsidR="003A6ACC" w:rsidRPr="001A2217" w:rsidRDefault="003A6ACC" w:rsidP="00F2424A">
      <w:pPr>
        <w:pStyle w:val="Akapitzlist"/>
        <w:widowControl/>
        <w:numPr>
          <w:ilvl w:val="1"/>
          <w:numId w:val="20"/>
        </w:numPr>
        <w:autoSpaceDE/>
        <w:spacing w:after="160" w:line="360" w:lineRule="auto"/>
        <w:jc w:val="both"/>
        <w:rPr>
          <w:rFonts w:asciiTheme="majorHAnsi" w:hAnsiTheme="majorHAnsi" w:cstheme="majorHAnsi"/>
        </w:rPr>
      </w:pPr>
      <w:r w:rsidRPr="006440CC">
        <w:rPr>
          <w:rFonts w:asciiTheme="majorHAnsi" w:hAnsiTheme="majorHAnsi" w:cstheme="majorHAnsi"/>
        </w:rPr>
        <w:t>szkolenie realizowane w siedzibie Wykonawcy i na infrastrukturze przez niego zapewnionej</w:t>
      </w:r>
      <w:r w:rsidR="001A383D">
        <w:rPr>
          <w:rFonts w:asciiTheme="majorHAnsi" w:hAnsiTheme="majorHAnsi" w:cstheme="majorHAnsi"/>
        </w:rPr>
        <w:t xml:space="preserve"> lub zdalnie</w:t>
      </w:r>
      <w:r w:rsidRPr="006440CC">
        <w:rPr>
          <w:rFonts w:asciiTheme="majorHAnsi" w:hAnsiTheme="majorHAnsi" w:cstheme="majorHAnsi"/>
        </w:rPr>
        <w:t>.</w:t>
      </w:r>
    </w:p>
    <w:p w14:paraId="01B34176" w14:textId="77777777" w:rsidR="00466B31" w:rsidRPr="00F2424A" w:rsidRDefault="00466B31" w:rsidP="00F2424A">
      <w:pPr>
        <w:pStyle w:val="Nagwek1"/>
        <w:spacing w:line="360" w:lineRule="auto"/>
        <w:jc w:val="both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F2424A">
        <w:rPr>
          <w:rFonts w:asciiTheme="minorHAnsi" w:hAnsiTheme="minorHAnsi" w:cstheme="minorHAnsi"/>
          <w:b/>
          <w:bCs/>
          <w:color w:val="auto"/>
          <w:sz w:val="20"/>
          <w:szCs w:val="20"/>
        </w:rPr>
        <w:t>Usługi wdrożeniowe</w:t>
      </w:r>
    </w:p>
    <w:p w14:paraId="54E30809" w14:textId="16526217" w:rsidR="00466B31" w:rsidRPr="00F2424A" w:rsidRDefault="00466B31" w:rsidP="00F2424A">
      <w:pPr>
        <w:spacing w:after="160" w:line="360" w:lineRule="auto"/>
        <w:jc w:val="both"/>
        <w:rPr>
          <w:rFonts w:asciiTheme="minorHAnsi" w:hAnsiTheme="minorHAnsi" w:cstheme="minorHAnsi"/>
        </w:rPr>
      </w:pPr>
      <w:r w:rsidRPr="00F2424A">
        <w:rPr>
          <w:rFonts w:asciiTheme="minorHAnsi" w:hAnsiTheme="minorHAnsi" w:cstheme="minorHAnsi"/>
        </w:rPr>
        <w:t xml:space="preserve">Zamawiający wymaga zrealizowania kompleksowej dostawy, montażu i wdrożenia rozwiązania przy uwzględnieniu kompleksowego działania całości środowiska informatycznego, a w szczególności </w:t>
      </w:r>
      <w:r w:rsidR="00527489">
        <w:rPr>
          <w:rFonts w:asciiTheme="minorHAnsi" w:hAnsiTheme="minorHAnsi" w:cstheme="minorHAnsi"/>
        </w:rPr>
        <w:t xml:space="preserve">konfiguracji ochrony danych z </w:t>
      </w:r>
      <w:r w:rsidRPr="00F2424A">
        <w:rPr>
          <w:rFonts w:asciiTheme="minorHAnsi" w:hAnsiTheme="minorHAnsi" w:cstheme="minorHAnsi"/>
        </w:rPr>
        <w:t>posiadanego klastra wirtualizacji</w:t>
      </w:r>
      <w:r w:rsidR="00527489">
        <w:rPr>
          <w:rFonts w:asciiTheme="minorHAnsi" w:hAnsiTheme="minorHAnsi" w:cstheme="minorHAnsi"/>
        </w:rPr>
        <w:t xml:space="preserve"> serwerów</w:t>
      </w:r>
      <w:r w:rsidRPr="00F2424A">
        <w:rPr>
          <w:rFonts w:asciiTheme="minorHAnsi" w:hAnsiTheme="minorHAnsi" w:cstheme="minorHAnsi"/>
        </w:rPr>
        <w:t xml:space="preserve">, włącznie z umożliwieniem </w:t>
      </w:r>
      <w:r w:rsidR="00527489">
        <w:rPr>
          <w:rFonts w:asciiTheme="minorHAnsi" w:hAnsiTheme="minorHAnsi" w:cstheme="minorHAnsi"/>
        </w:rPr>
        <w:t xml:space="preserve">eksportu nośników taśmowych do lokalizacji zewnętrznej. </w:t>
      </w:r>
    </w:p>
    <w:p w14:paraId="24B815A5" w14:textId="77777777" w:rsidR="00466B31" w:rsidRPr="00F2424A" w:rsidRDefault="00466B31" w:rsidP="00F2424A">
      <w:pPr>
        <w:spacing w:after="160" w:line="360" w:lineRule="auto"/>
        <w:jc w:val="both"/>
        <w:rPr>
          <w:rFonts w:asciiTheme="minorHAnsi" w:hAnsiTheme="minorHAnsi" w:cstheme="minorHAnsi"/>
        </w:rPr>
      </w:pPr>
      <w:r w:rsidRPr="00F2424A">
        <w:rPr>
          <w:rFonts w:asciiTheme="minorHAnsi" w:hAnsiTheme="minorHAnsi" w:cstheme="minorHAnsi"/>
        </w:rPr>
        <w:t>Zamawiający wymaga wyznaczenia osoby w postaci Kierownika Projektu po stronie Wykonawcy, jako pojedynczego punktu kontaktowego w zakresie:</w:t>
      </w:r>
    </w:p>
    <w:p w14:paraId="4523134A" w14:textId="77777777" w:rsidR="00466B31" w:rsidRPr="00F2424A" w:rsidRDefault="00466B31" w:rsidP="00F2424A">
      <w:pPr>
        <w:pStyle w:val="Akapitzlist"/>
        <w:numPr>
          <w:ilvl w:val="0"/>
          <w:numId w:val="8"/>
        </w:numPr>
        <w:spacing w:after="160" w:line="360" w:lineRule="auto"/>
        <w:jc w:val="both"/>
        <w:rPr>
          <w:rFonts w:asciiTheme="minorHAnsi" w:hAnsiTheme="minorHAnsi" w:cstheme="minorHAnsi"/>
        </w:rPr>
      </w:pPr>
      <w:r w:rsidRPr="00F2424A">
        <w:rPr>
          <w:rFonts w:asciiTheme="minorHAnsi" w:hAnsiTheme="minorHAnsi" w:cstheme="minorHAnsi"/>
        </w:rPr>
        <w:t>Uzgodnienia harmonogramu prowadzonych prac,</w:t>
      </w:r>
    </w:p>
    <w:p w14:paraId="6DA7C822" w14:textId="77777777" w:rsidR="00466B31" w:rsidRPr="00F2424A" w:rsidRDefault="00466B31" w:rsidP="00F2424A">
      <w:pPr>
        <w:pStyle w:val="Akapitzlist"/>
        <w:numPr>
          <w:ilvl w:val="0"/>
          <w:numId w:val="8"/>
        </w:numPr>
        <w:spacing w:after="160" w:line="360" w:lineRule="auto"/>
        <w:jc w:val="both"/>
        <w:rPr>
          <w:rFonts w:asciiTheme="minorHAnsi" w:hAnsiTheme="minorHAnsi" w:cstheme="minorHAnsi"/>
        </w:rPr>
      </w:pPr>
      <w:r w:rsidRPr="00F2424A">
        <w:rPr>
          <w:rFonts w:asciiTheme="minorHAnsi" w:hAnsiTheme="minorHAnsi" w:cstheme="minorHAnsi"/>
        </w:rPr>
        <w:t>Koordynowania i uzgadniania terminów dostaw,</w:t>
      </w:r>
    </w:p>
    <w:p w14:paraId="58B5C0C7" w14:textId="77777777" w:rsidR="00466B31" w:rsidRPr="00F2424A" w:rsidRDefault="00466B31" w:rsidP="00F2424A">
      <w:pPr>
        <w:pStyle w:val="Akapitzlist"/>
        <w:numPr>
          <w:ilvl w:val="0"/>
          <w:numId w:val="8"/>
        </w:numPr>
        <w:spacing w:after="160" w:line="360" w:lineRule="auto"/>
        <w:jc w:val="both"/>
        <w:rPr>
          <w:rFonts w:asciiTheme="minorHAnsi" w:hAnsiTheme="minorHAnsi" w:cstheme="minorHAnsi"/>
        </w:rPr>
      </w:pPr>
      <w:r w:rsidRPr="00F2424A">
        <w:rPr>
          <w:rFonts w:asciiTheme="minorHAnsi" w:hAnsiTheme="minorHAnsi" w:cstheme="minorHAnsi"/>
        </w:rPr>
        <w:t>Nadzorowania procesu i kompletności realizowania usług związanych z wdrożeniem,</w:t>
      </w:r>
    </w:p>
    <w:p w14:paraId="4FB17905" w14:textId="77777777" w:rsidR="00466B31" w:rsidRPr="00F2424A" w:rsidRDefault="00466B31" w:rsidP="00F2424A">
      <w:pPr>
        <w:pStyle w:val="Akapitzlist"/>
        <w:numPr>
          <w:ilvl w:val="0"/>
          <w:numId w:val="8"/>
        </w:numPr>
        <w:spacing w:after="160" w:line="360" w:lineRule="auto"/>
        <w:jc w:val="both"/>
        <w:rPr>
          <w:rFonts w:asciiTheme="minorHAnsi" w:hAnsiTheme="minorHAnsi" w:cstheme="minorHAnsi"/>
        </w:rPr>
      </w:pPr>
      <w:r w:rsidRPr="00F2424A">
        <w:rPr>
          <w:rFonts w:asciiTheme="minorHAnsi" w:hAnsiTheme="minorHAnsi" w:cstheme="minorHAnsi"/>
        </w:rPr>
        <w:t>Sporządzania protokołów dostaw i realizacji częściowej/całościowej zakresu wdrożenia.</w:t>
      </w:r>
    </w:p>
    <w:p w14:paraId="667C8FC7" w14:textId="3425BD23" w:rsidR="00466B31" w:rsidRPr="007E371C" w:rsidRDefault="00466B31" w:rsidP="00F2424A">
      <w:pPr>
        <w:spacing w:after="160" w:line="360" w:lineRule="auto"/>
        <w:jc w:val="both"/>
        <w:rPr>
          <w:rFonts w:asciiTheme="minorHAnsi" w:hAnsiTheme="minorHAnsi" w:cstheme="minorHAnsi"/>
          <w:b/>
          <w:bCs/>
        </w:rPr>
      </w:pPr>
      <w:r w:rsidRPr="007E371C">
        <w:rPr>
          <w:rFonts w:asciiTheme="minorHAnsi" w:hAnsiTheme="minorHAnsi" w:cstheme="minorHAnsi"/>
          <w:b/>
          <w:bCs/>
        </w:rPr>
        <w:t xml:space="preserve">Zamawiający </w:t>
      </w:r>
      <w:r w:rsidR="00114F81" w:rsidRPr="007E371C">
        <w:rPr>
          <w:rFonts w:asciiTheme="minorHAnsi" w:hAnsiTheme="minorHAnsi" w:cstheme="minorHAnsi"/>
          <w:b/>
          <w:bCs/>
        </w:rPr>
        <w:t xml:space="preserve">do złożenia oferty </w:t>
      </w:r>
      <w:r w:rsidRPr="007E371C">
        <w:rPr>
          <w:rFonts w:asciiTheme="minorHAnsi" w:hAnsiTheme="minorHAnsi" w:cstheme="minorHAnsi"/>
          <w:b/>
          <w:bCs/>
        </w:rPr>
        <w:t xml:space="preserve">wymaga odbycia obowiązkowej wizji lokalnej Wykonawcy. Wizja lokalna musi odbyć się w dni ustawowo robocze (poniedziałek – piątek) w zakresie godzin od 8:00 do 16:00,  po uzgodnieniu </w:t>
      </w:r>
      <w:r w:rsidRPr="007E371C">
        <w:rPr>
          <w:rFonts w:asciiTheme="minorHAnsi" w:hAnsiTheme="minorHAnsi" w:cstheme="minorHAnsi"/>
          <w:b/>
          <w:bCs/>
        </w:rPr>
        <w:lastRenderedPageBreak/>
        <w:t>konkretnego terminu z Zamawiającym z zachowaniem minimum trzydniowego wyprzedzenia.</w:t>
      </w:r>
      <w:r w:rsidR="00000342" w:rsidRPr="007E371C">
        <w:rPr>
          <w:rFonts w:asciiTheme="minorHAnsi" w:hAnsiTheme="minorHAnsi" w:cstheme="minorHAnsi"/>
          <w:b/>
          <w:bCs/>
        </w:rPr>
        <w:t xml:space="preserve"> Z odbycia wizji lokalnej musi zostać sporządzony protokół, który należy dołączyć do oferty.</w:t>
      </w:r>
    </w:p>
    <w:p w14:paraId="53A4B2C3" w14:textId="0DC8D7EB" w:rsidR="00466B31" w:rsidRPr="00F2424A" w:rsidRDefault="00466B31" w:rsidP="00F2424A">
      <w:pPr>
        <w:spacing w:after="160" w:line="360" w:lineRule="auto"/>
        <w:jc w:val="both"/>
        <w:rPr>
          <w:rFonts w:asciiTheme="minorHAnsi" w:hAnsiTheme="minorHAnsi" w:cstheme="minorHAnsi"/>
        </w:rPr>
      </w:pPr>
      <w:r w:rsidRPr="00F2424A">
        <w:rPr>
          <w:rFonts w:asciiTheme="minorHAnsi" w:hAnsiTheme="minorHAnsi" w:cstheme="minorHAnsi"/>
        </w:rPr>
        <w:t>Zamawiający, w oparciu o własną wiedzę i doświadczenie, wyspecyfikował niezbędne elementy połączeniowe (okablowanie), natomiast w przypadku gdy zajdzie taka potrzeba, wraz z dostarczoną Infrastrukturą, Wykonawca zobowiązany jest dostarczyć niezbędne elementy np. urządzenia i wyposażenie, uznane przez Wykonawcę za niezbędne i umożliwiające prawidłowe działanie całego Systemu. Dostarczon</w:t>
      </w:r>
      <w:r w:rsidR="00193FA4">
        <w:rPr>
          <w:rFonts w:asciiTheme="minorHAnsi" w:hAnsiTheme="minorHAnsi" w:cstheme="minorHAnsi"/>
        </w:rPr>
        <w:t>y komponent</w:t>
      </w:r>
      <w:r w:rsidRPr="00F2424A">
        <w:rPr>
          <w:rFonts w:asciiTheme="minorHAnsi" w:hAnsiTheme="minorHAnsi" w:cstheme="minorHAnsi"/>
        </w:rPr>
        <w:t xml:space="preserve"> </w:t>
      </w:r>
      <w:r w:rsidR="00193FA4">
        <w:rPr>
          <w:rFonts w:asciiTheme="minorHAnsi" w:hAnsiTheme="minorHAnsi" w:cstheme="minorHAnsi"/>
        </w:rPr>
        <w:t>i</w:t>
      </w:r>
      <w:r w:rsidRPr="00F2424A">
        <w:rPr>
          <w:rFonts w:asciiTheme="minorHAnsi" w:hAnsiTheme="minorHAnsi" w:cstheme="minorHAnsi"/>
        </w:rPr>
        <w:t>nfrastruktur</w:t>
      </w:r>
      <w:r w:rsidR="00193FA4">
        <w:rPr>
          <w:rFonts w:asciiTheme="minorHAnsi" w:hAnsiTheme="minorHAnsi" w:cstheme="minorHAnsi"/>
        </w:rPr>
        <w:t>y</w:t>
      </w:r>
      <w:r w:rsidRPr="00F2424A">
        <w:rPr>
          <w:rFonts w:asciiTheme="minorHAnsi" w:hAnsiTheme="minorHAnsi" w:cstheme="minorHAnsi"/>
        </w:rPr>
        <w:t xml:space="preserve"> musi zapewniać bezproblemową pracę po podłączeniu jej do infrastruktury Zamawiającego.  </w:t>
      </w:r>
    </w:p>
    <w:p w14:paraId="10F3BFBB" w14:textId="77777777" w:rsidR="00114F81" w:rsidRPr="00F2424A" w:rsidRDefault="00114F81" w:rsidP="00F2424A">
      <w:pPr>
        <w:pStyle w:val="Akapitzlist"/>
        <w:widowControl/>
        <w:numPr>
          <w:ilvl w:val="0"/>
          <w:numId w:val="3"/>
        </w:numPr>
        <w:autoSpaceDE/>
        <w:autoSpaceDN/>
        <w:spacing w:after="160" w:line="360" w:lineRule="auto"/>
        <w:jc w:val="both"/>
        <w:rPr>
          <w:rFonts w:asciiTheme="minorHAnsi" w:hAnsiTheme="minorHAnsi" w:cstheme="minorHAnsi"/>
        </w:rPr>
      </w:pPr>
      <w:r w:rsidRPr="00F2424A">
        <w:rPr>
          <w:rFonts w:asciiTheme="minorHAnsi" w:hAnsiTheme="minorHAnsi" w:cstheme="minorHAnsi"/>
        </w:rPr>
        <w:t>Usługi w zakresie wdrożenia Serwer RACK,</w:t>
      </w:r>
    </w:p>
    <w:p w14:paraId="720F3253" w14:textId="77777777" w:rsidR="00114F81" w:rsidRPr="00F2424A" w:rsidRDefault="00114F81" w:rsidP="00F2424A">
      <w:pPr>
        <w:pStyle w:val="Akapitzlist"/>
        <w:numPr>
          <w:ilvl w:val="1"/>
          <w:numId w:val="3"/>
        </w:numPr>
        <w:spacing w:after="160" w:line="360" w:lineRule="auto"/>
        <w:jc w:val="both"/>
        <w:rPr>
          <w:rFonts w:asciiTheme="minorHAnsi" w:hAnsiTheme="minorHAnsi" w:cstheme="minorHAnsi"/>
        </w:rPr>
      </w:pPr>
      <w:r w:rsidRPr="00F2424A">
        <w:rPr>
          <w:rFonts w:asciiTheme="minorHAnsi" w:hAnsiTheme="minorHAnsi" w:cstheme="minorHAnsi"/>
        </w:rPr>
        <w:t>Instalacja urządzenia w szafie RACK w miejscu wyznaczonym przez Zamawiającego,</w:t>
      </w:r>
    </w:p>
    <w:p w14:paraId="4C0A83FD" w14:textId="77777777" w:rsidR="00114F81" w:rsidRPr="00F2424A" w:rsidRDefault="00114F81" w:rsidP="00F2424A">
      <w:pPr>
        <w:pStyle w:val="Akapitzlist"/>
        <w:numPr>
          <w:ilvl w:val="1"/>
          <w:numId w:val="3"/>
        </w:numPr>
        <w:spacing w:after="160" w:line="360" w:lineRule="auto"/>
        <w:jc w:val="both"/>
        <w:rPr>
          <w:rFonts w:asciiTheme="minorHAnsi" w:hAnsiTheme="minorHAnsi" w:cstheme="minorHAnsi"/>
        </w:rPr>
      </w:pPr>
      <w:r w:rsidRPr="00F2424A">
        <w:rPr>
          <w:rFonts w:asciiTheme="minorHAnsi" w:hAnsiTheme="minorHAnsi" w:cstheme="minorHAnsi"/>
        </w:rPr>
        <w:t>Podłączenie urządzenia do sieci zasilania zgodnie z wytycznymi Zamawiającego,</w:t>
      </w:r>
    </w:p>
    <w:p w14:paraId="4A765D72" w14:textId="77777777" w:rsidR="00114F81" w:rsidRDefault="00114F81" w:rsidP="00F2424A">
      <w:pPr>
        <w:pStyle w:val="Akapitzlist"/>
        <w:numPr>
          <w:ilvl w:val="1"/>
          <w:numId w:val="3"/>
        </w:numPr>
        <w:spacing w:after="160" w:line="360" w:lineRule="auto"/>
        <w:jc w:val="both"/>
        <w:rPr>
          <w:rFonts w:asciiTheme="minorHAnsi" w:hAnsiTheme="minorHAnsi" w:cstheme="minorHAnsi"/>
        </w:rPr>
      </w:pPr>
      <w:r w:rsidRPr="00F2424A">
        <w:rPr>
          <w:rFonts w:asciiTheme="minorHAnsi" w:hAnsiTheme="minorHAnsi" w:cstheme="minorHAnsi"/>
        </w:rPr>
        <w:t>Okablowanie sieciowe urządzenia,</w:t>
      </w:r>
    </w:p>
    <w:p w14:paraId="19D731DA" w14:textId="6512802A" w:rsidR="00193FA4" w:rsidRPr="00F2424A" w:rsidRDefault="00193FA4" w:rsidP="00F2424A">
      <w:pPr>
        <w:pStyle w:val="Akapitzlist"/>
        <w:numPr>
          <w:ilvl w:val="1"/>
          <w:numId w:val="3"/>
        </w:numPr>
        <w:spacing w:after="16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Podłączenie urządzenia do serwera systemu kopii zapasowych Zamawiającego,</w:t>
      </w:r>
    </w:p>
    <w:p w14:paraId="39EBC4C4" w14:textId="77777777" w:rsidR="00114F81" w:rsidRPr="00F2424A" w:rsidRDefault="00114F81" w:rsidP="00F2424A">
      <w:pPr>
        <w:pStyle w:val="Akapitzlist"/>
        <w:numPr>
          <w:ilvl w:val="1"/>
          <w:numId w:val="3"/>
        </w:numPr>
        <w:spacing w:after="160" w:line="360" w:lineRule="auto"/>
        <w:jc w:val="both"/>
        <w:rPr>
          <w:rFonts w:asciiTheme="minorHAnsi" w:hAnsiTheme="minorHAnsi" w:cstheme="minorHAnsi"/>
        </w:rPr>
      </w:pPr>
      <w:r w:rsidRPr="00F2424A">
        <w:rPr>
          <w:rFonts w:asciiTheme="minorHAnsi" w:hAnsiTheme="minorHAnsi" w:cstheme="minorHAnsi"/>
        </w:rPr>
        <w:t>Uruchomienie i weryfikacja poprawności działania urządzenia,</w:t>
      </w:r>
    </w:p>
    <w:p w14:paraId="24E871B1" w14:textId="77777777" w:rsidR="00114F81" w:rsidRDefault="00114F81" w:rsidP="00F2424A">
      <w:pPr>
        <w:pStyle w:val="Akapitzlist"/>
        <w:numPr>
          <w:ilvl w:val="1"/>
          <w:numId w:val="3"/>
        </w:numPr>
        <w:spacing w:after="160" w:line="360" w:lineRule="auto"/>
        <w:jc w:val="both"/>
        <w:rPr>
          <w:rFonts w:asciiTheme="minorHAnsi" w:hAnsiTheme="minorHAnsi" w:cstheme="minorHAnsi"/>
        </w:rPr>
      </w:pPr>
      <w:r w:rsidRPr="00F2424A">
        <w:rPr>
          <w:rFonts w:asciiTheme="minorHAnsi" w:hAnsiTheme="minorHAnsi" w:cstheme="minorHAnsi"/>
        </w:rPr>
        <w:t>Aktualizacja oprogramowania układowego do wersji zalecanej przez producenta,</w:t>
      </w:r>
    </w:p>
    <w:p w14:paraId="59EC7322" w14:textId="541C4C4A" w:rsidR="00193FA4" w:rsidRPr="00F2424A" w:rsidRDefault="00193FA4" w:rsidP="00F2424A">
      <w:pPr>
        <w:pStyle w:val="Akapitzlist"/>
        <w:numPr>
          <w:ilvl w:val="1"/>
          <w:numId w:val="3"/>
        </w:numPr>
        <w:spacing w:after="16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Aktualizacja oprogramowania układowego napędu taśmowego,</w:t>
      </w:r>
    </w:p>
    <w:p w14:paraId="045E48A7" w14:textId="77777777" w:rsidR="00114F81" w:rsidRPr="00F2424A" w:rsidRDefault="00114F81" w:rsidP="00F2424A">
      <w:pPr>
        <w:pStyle w:val="Akapitzlist"/>
        <w:numPr>
          <w:ilvl w:val="1"/>
          <w:numId w:val="3"/>
        </w:numPr>
        <w:spacing w:after="160" w:line="360" w:lineRule="auto"/>
        <w:jc w:val="both"/>
        <w:rPr>
          <w:rFonts w:asciiTheme="minorHAnsi" w:hAnsiTheme="minorHAnsi" w:cstheme="minorHAnsi"/>
        </w:rPr>
      </w:pPr>
      <w:r w:rsidRPr="00F2424A">
        <w:rPr>
          <w:rFonts w:asciiTheme="minorHAnsi" w:hAnsiTheme="minorHAnsi" w:cstheme="minorHAnsi"/>
        </w:rPr>
        <w:t>Konfiguracja adresacji IP interfejsów zarządzania,</w:t>
      </w:r>
    </w:p>
    <w:p w14:paraId="3015EEBC" w14:textId="77777777" w:rsidR="00114F81" w:rsidRPr="00F2424A" w:rsidRDefault="00114F81" w:rsidP="00F2424A">
      <w:pPr>
        <w:pStyle w:val="Akapitzlist"/>
        <w:numPr>
          <w:ilvl w:val="1"/>
          <w:numId w:val="3"/>
        </w:numPr>
        <w:spacing w:after="160" w:line="360" w:lineRule="auto"/>
        <w:jc w:val="both"/>
        <w:rPr>
          <w:rFonts w:asciiTheme="minorHAnsi" w:hAnsiTheme="minorHAnsi" w:cstheme="minorHAnsi"/>
        </w:rPr>
      </w:pPr>
      <w:r w:rsidRPr="00F2424A">
        <w:rPr>
          <w:rFonts w:asciiTheme="minorHAnsi" w:hAnsiTheme="minorHAnsi" w:cstheme="minorHAnsi"/>
        </w:rPr>
        <w:t>Konfiguracja protokołu synchronizacji czasu NTP,</w:t>
      </w:r>
    </w:p>
    <w:p w14:paraId="54746163" w14:textId="77777777" w:rsidR="00114F81" w:rsidRPr="00F2424A" w:rsidRDefault="00114F81" w:rsidP="00F2424A">
      <w:pPr>
        <w:pStyle w:val="Akapitzlist"/>
        <w:numPr>
          <w:ilvl w:val="1"/>
          <w:numId w:val="3"/>
        </w:numPr>
        <w:spacing w:after="160" w:line="360" w:lineRule="auto"/>
        <w:jc w:val="both"/>
        <w:rPr>
          <w:rFonts w:asciiTheme="minorHAnsi" w:hAnsiTheme="minorHAnsi" w:cstheme="minorHAnsi"/>
        </w:rPr>
      </w:pPr>
      <w:r w:rsidRPr="00F2424A">
        <w:rPr>
          <w:rFonts w:asciiTheme="minorHAnsi" w:hAnsiTheme="minorHAnsi" w:cstheme="minorHAnsi"/>
        </w:rPr>
        <w:t>Konfiguracja protokołu rozwiązywania nazw DNS,</w:t>
      </w:r>
    </w:p>
    <w:p w14:paraId="0FC8EA8F" w14:textId="77777777" w:rsidR="00114F81" w:rsidRDefault="00114F81" w:rsidP="00F2424A">
      <w:pPr>
        <w:pStyle w:val="Akapitzlist"/>
        <w:numPr>
          <w:ilvl w:val="1"/>
          <w:numId w:val="3"/>
        </w:numPr>
        <w:spacing w:after="160" w:line="360" w:lineRule="auto"/>
        <w:jc w:val="both"/>
        <w:rPr>
          <w:rFonts w:asciiTheme="minorHAnsi" w:hAnsiTheme="minorHAnsi" w:cstheme="minorHAnsi"/>
        </w:rPr>
      </w:pPr>
      <w:r w:rsidRPr="00F2424A">
        <w:rPr>
          <w:rFonts w:asciiTheme="minorHAnsi" w:hAnsiTheme="minorHAnsi" w:cstheme="minorHAnsi"/>
        </w:rPr>
        <w:t>Konfiguracja powiadomień e-mail,</w:t>
      </w:r>
    </w:p>
    <w:p w14:paraId="3535C9F6" w14:textId="5689ED33" w:rsidR="00000342" w:rsidRDefault="00193FA4" w:rsidP="00F2424A">
      <w:pPr>
        <w:pStyle w:val="Akapitzlist"/>
        <w:numPr>
          <w:ilvl w:val="1"/>
          <w:numId w:val="3"/>
        </w:numPr>
        <w:spacing w:after="16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Instalacja i konfiguracja urządzenia w systemie operacyjnym serwera systemu kopii zapasowych Zamawiającego (Windows Server 2025 Standard),</w:t>
      </w:r>
    </w:p>
    <w:p w14:paraId="1D57AF45" w14:textId="027B2D87" w:rsidR="00193FA4" w:rsidRPr="00F2424A" w:rsidRDefault="00193FA4" w:rsidP="00193FA4">
      <w:pPr>
        <w:pStyle w:val="Akapitzlist"/>
        <w:numPr>
          <w:ilvl w:val="1"/>
          <w:numId w:val="3"/>
        </w:numPr>
        <w:spacing w:after="16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Instalacja i konfiguracja urządzenia w systemie kopii zapasowych Zamawiającego (Veeam Data Platform Essentials),</w:t>
      </w:r>
    </w:p>
    <w:p w14:paraId="25392BF2" w14:textId="5291004C" w:rsidR="00193FA4" w:rsidRDefault="00193FA4" w:rsidP="00F2424A">
      <w:pPr>
        <w:pStyle w:val="Akapitzlist"/>
        <w:numPr>
          <w:ilvl w:val="1"/>
          <w:numId w:val="3"/>
        </w:numPr>
        <w:spacing w:after="16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Konfiguracja pul nośników wraz z ich retencją w systemie kopii zapasowych Zamawiającego,</w:t>
      </w:r>
    </w:p>
    <w:p w14:paraId="2386611B" w14:textId="280DA89C" w:rsidR="00193FA4" w:rsidRDefault="00193FA4" w:rsidP="00F2424A">
      <w:pPr>
        <w:pStyle w:val="Akapitzlist"/>
        <w:numPr>
          <w:ilvl w:val="1"/>
          <w:numId w:val="3"/>
        </w:numPr>
        <w:spacing w:after="16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Wykonanie testowego duplikatu plików kopii zapasowych na nośnik taśmowy oraz ich odtworzenie,</w:t>
      </w:r>
    </w:p>
    <w:p w14:paraId="0EBA5E77" w14:textId="19AEC087" w:rsidR="00193FA4" w:rsidRDefault="00193FA4" w:rsidP="00193FA4">
      <w:pPr>
        <w:pStyle w:val="Akapitzlist"/>
        <w:numPr>
          <w:ilvl w:val="1"/>
          <w:numId w:val="3"/>
        </w:numPr>
        <w:spacing w:after="16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Konfiguracja zadań automatycznie kopiujących pliki kopii zapasowych wg harmonogramu (Backup </w:t>
      </w:r>
      <w:proofErr w:type="spellStart"/>
      <w:r>
        <w:rPr>
          <w:rFonts w:asciiTheme="minorHAnsi" w:hAnsiTheme="minorHAnsi" w:cstheme="minorHAnsi"/>
        </w:rPr>
        <w:t>Copy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Jobs</w:t>
      </w:r>
      <w:proofErr w:type="spellEnd"/>
      <w:r>
        <w:rPr>
          <w:rFonts w:asciiTheme="minorHAnsi" w:hAnsiTheme="minorHAnsi" w:cstheme="minorHAnsi"/>
        </w:rPr>
        <w:t>),</w:t>
      </w:r>
    </w:p>
    <w:p w14:paraId="3403172A" w14:textId="7F974AFF" w:rsidR="00193FA4" w:rsidRDefault="00193FA4" w:rsidP="00F2424A">
      <w:pPr>
        <w:pStyle w:val="Akapitzlist"/>
        <w:numPr>
          <w:ilvl w:val="1"/>
          <w:numId w:val="3"/>
        </w:numPr>
        <w:spacing w:after="16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Opracowanie procedury odtworzenia danych z nośników taśmowych w przypadku pełnej utraty danych w środowisku.</w:t>
      </w:r>
    </w:p>
    <w:p w14:paraId="15987AA2" w14:textId="77777777" w:rsidR="00466B31" w:rsidRPr="00F2424A" w:rsidRDefault="00466B31" w:rsidP="00F2424A">
      <w:pPr>
        <w:spacing w:after="160" w:line="360" w:lineRule="auto"/>
        <w:jc w:val="both"/>
        <w:rPr>
          <w:rFonts w:asciiTheme="minorHAnsi" w:hAnsiTheme="minorHAnsi" w:cstheme="minorHAnsi"/>
        </w:rPr>
      </w:pPr>
    </w:p>
    <w:p w14:paraId="636961B4" w14:textId="77777777" w:rsidR="00000342" w:rsidRPr="00000342" w:rsidRDefault="00000342" w:rsidP="00000342">
      <w:pPr>
        <w:spacing w:after="160" w:line="360" w:lineRule="auto"/>
        <w:jc w:val="both"/>
        <w:rPr>
          <w:rFonts w:asciiTheme="minorHAnsi" w:hAnsiTheme="minorHAnsi" w:cstheme="minorHAnsi"/>
        </w:rPr>
      </w:pPr>
    </w:p>
    <w:p w14:paraId="2FCFEAB4" w14:textId="0921F9F8" w:rsidR="00466B31" w:rsidRPr="00193FA4" w:rsidRDefault="00466B31" w:rsidP="00193FA4">
      <w:pPr>
        <w:pStyle w:val="Akapitzlist"/>
        <w:numPr>
          <w:ilvl w:val="0"/>
          <w:numId w:val="3"/>
        </w:numPr>
        <w:spacing w:after="160" w:line="360" w:lineRule="auto"/>
        <w:jc w:val="both"/>
        <w:rPr>
          <w:rFonts w:asciiTheme="minorHAnsi" w:hAnsiTheme="minorHAnsi" w:cstheme="minorHAnsi"/>
        </w:rPr>
      </w:pPr>
      <w:r w:rsidRPr="00193FA4">
        <w:rPr>
          <w:rFonts w:asciiTheme="minorHAnsi" w:hAnsiTheme="minorHAnsi" w:cstheme="minorHAnsi"/>
        </w:rPr>
        <w:t>Dokumentacja powdrożeniowa</w:t>
      </w:r>
    </w:p>
    <w:p w14:paraId="566BBF33" w14:textId="77777777" w:rsidR="00466B31" w:rsidRPr="00F2424A" w:rsidRDefault="00466B31" w:rsidP="00F2424A">
      <w:pPr>
        <w:pStyle w:val="Akapitzlist"/>
        <w:widowControl/>
        <w:autoSpaceDE/>
        <w:autoSpaceDN/>
        <w:spacing w:after="160" w:line="360" w:lineRule="auto"/>
        <w:jc w:val="both"/>
        <w:rPr>
          <w:rFonts w:asciiTheme="minorHAnsi" w:hAnsiTheme="minorHAnsi" w:cstheme="minorHAnsi"/>
        </w:rPr>
      </w:pPr>
    </w:p>
    <w:p w14:paraId="7E92F020" w14:textId="77EE4C8B" w:rsidR="00466B31" w:rsidRPr="00F2424A" w:rsidRDefault="00466B31" w:rsidP="00F2424A">
      <w:pPr>
        <w:pStyle w:val="Akapitzlist"/>
        <w:widowControl/>
        <w:numPr>
          <w:ilvl w:val="1"/>
          <w:numId w:val="13"/>
        </w:numPr>
        <w:autoSpaceDE/>
        <w:autoSpaceDN/>
        <w:spacing w:after="160" w:line="360" w:lineRule="auto"/>
        <w:jc w:val="both"/>
        <w:rPr>
          <w:rFonts w:asciiTheme="minorHAnsi" w:hAnsiTheme="minorHAnsi" w:cstheme="minorHAnsi"/>
        </w:rPr>
      </w:pPr>
      <w:r w:rsidRPr="00F2424A">
        <w:rPr>
          <w:rFonts w:asciiTheme="minorHAnsi" w:hAnsiTheme="minorHAnsi" w:cstheme="minorHAnsi"/>
        </w:rPr>
        <w:t>Opis/specyfikacja wdrożon</w:t>
      </w:r>
      <w:r w:rsidR="00193FA4">
        <w:rPr>
          <w:rFonts w:asciiTheme="minorHAnsi" w:hAnsiTheme="minorHAnsi" w:cstheme="minorHAnsi"/>
        </w:rPr>
        <w:t xml:space="preserve">ego urządzenia </w:t>
      </w:r>
      <w:r w:rsidRPr="00F2424A">
        <w:rPr>
          <w:rFonts w:asciiTheme="minorHAnsi" w:hAnsiTheme="minorHAnsi" w:cstheme="minorHAnsi"/>
        </w:rPr>
        <w:t xml:space="preserve">oraz </w:t>
      </w:r>
      <w:r w:rsidR="00193FA4">
        <w:rPr>
          <w:rFonts w:asciiTheme="minorHAnsi" w:hAnsiTheme="minorHAnsi" w:cstheme="minorHAnsi"/>
        </w:rPr>
        <w:t>jego</w:t>
      </w:r>
      <w:r w:rsidRPr="00F2424A">
        <w:rPr>
          <w:rFonts w:asciiTheme="minorHAnsi" w:hAnsiTheme="minorHAnsi" w:cstheme="minorHAnsi"/>
        </w:rPr>
        <w:t xml:space="preserve"> konfiguracj</w:t>
      </w:r>
      <w:r w:rsidR="00193FA4">
        <w:rPr>
          <w:rFonts w:asciiTheme="minorHAnsi" w:hAnsiTheme="minorHAnsi" w:cstheme="minorHAnsi"/>
        </w:rPr>
        <w:t>ę</w:t>
      </w:r>
      <w:r w:rsidRPr="00F2424A">
        <w:rPr>
          <w:rFonts w:asciiTheme="minorHAnsi" w:hAnsiTheme="minorHAnsi" w:cstheme="minorHAnsi"/>
        </w:rPr>
        <w:t>,</w:t>
      </w:r>
    </w:p>
    <w:p w14:paraId="6612EB57" w14:textId="77777777" w:rsidR="00466B31" w:rsidRPr="00F2424A" w:rsidRDefault="00466B31" w:rsidP="00F2424A">
      <w:pPr>
        <w:pStyle w:val="Akapitzlist"/>
        <w:widowControl/>
        <w:numPr>
          <w:ilvl w:val="1"/>
          <w:numId w:val="13"/>
        </w:numPr>
        <w:autoSpaceDE/>
        <w:autoSpaceDN/>
        <w:spacing w:after="160" w:line="360" w:lineRule="auto"/>
        <w:jc w:val="both"/>
        <w:rPr>
          <w:rFonts w:asciiTheme="minorHAnsi" w:hAnsiTheme="minorHAnsi" w:cstheme="minorHAnsi"/>
        </w:rPr>
      </w:pPr>
      <w:r w:rsidRPr="00F2424A">
        <w:rPr>
          <w:rFonts w:asciiTheme="minorHAnsi" w:hAnsiTheme="minorHAnsi" w:cstheme="minorHAnsi"/>
        </w:rPr>
        <w:t>Poświadczenia dostępowe,</w:t>
      </w:r>
    </w:p>
    <w:p w14:paraId="7EDB6236" w14:textId="7828EC34" w:rsidR="00466B31" w:rsidRPr="00F2424A" w:rsidRDefault="00193FA4" w:rsidP="00F2424A">
      <w:pPr>
        <w:pStyle w:val="Akapitzlist"/>
        <w:widowControl/>
        <w:numPr>
          <w:ilvl w:val="1"/>
          <w:numId w:val="13"/>
        </w:numPr>
        <w:autoSpaceDE/>
        <w:autoSpaceDN/>
        <w:spacing w:after="16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Zmiany konfiguracyjne wprowadzone w systemie kopii zapasowych Zamawiającego</w:t>
      </w:r>
      <w:r w:rsidR="00466B31" w:rsidRPr="00F2424A">
        <w:rPr>
          <w:rFonts w:asciiTheme="minorHAnsi" w:hAnsiTheme="minorHAnsi" w:cstheme="minorHAnsi"/>
        </w:rPr>
        <w:t>,</w:t>
      </w:r>
    </w:p>
    <w:p w14:paraId="4153AA41" w14:textId="77777777" w:rsidR="00466B31" w:rsidRPr="00F2424A" w:rsidRDefault="00466B31" w:rsidP="00F2424A">
      <w:pPr>
        <w:pStyle w:val="Akapitzlist"/>
        <w:widowControl/>
        <w:numPr>
          <w:ilvl w:val="1"/>
          <w:numId w:val="13"/>
        </w:numPr>
        <w:autoSpaceDE/>
        <w:autoSpaceDN/>
        <w:spacing w:after="160" w:line="360" w:lineRule="auto"/>
        <w:jc w:val="both"/>
        <w:rPr>
          <w:rFonts w:asciiTheme="minorHAnsi" w:hAnsiTheme="minorHAnsi" w:cstheme="minorHAnsi"/>
        </w:rPr>
      </w:pPr>
      <w:r w:rsidRPr="00F2424A">
        <w:rPr>
          <w:rFonts w:asciiTheme="minorHAnsi" w:hAnsiTheme="minorHAnsi" w:cstheme="minorHAnsi"/>
        </w:rPr>
        <w:t>Topologia logiczna rozwiązania,</w:t>
      </w:r>
    </w:p>
    <w:p w14:paraId="6D8976FF" w14:textId="2449E690" w:rsidR="00135FE8" w:rsidRPr="00000342" w:rsidRDefault="00466B31" w:rsidP="00F2424A">
      <w:pPr>
        <w:pStyle w:val="Akapitzlist"/>
        <w:widowControl/>
        <w:numPr>
          <w:ilvl w:val="1"/>
          <w:numId w:val="13"/>
        </w:numPr>
        <w:autoSpaceDE/>
        <w:autoSpaceDN/>
        <w:spacing w:after="160" w:line="360" w:lineRule="auto"/>
        <w:jc w:val="both"/>
        <w:rPr>
          <w:rFonts w:asciiTheme="minorHAnsi" w:hAnsiTheme="minorHAnsi" w:cstheme="minorHAnsi"/>
        </w:rPr>
      </w:pPr>
      <w:r w:rsidRPr="00F2424A">
        <w:rPr>
          <w:rFonts w:asciiTheme="minorHAnsi" w:hAnsiTheme="minorHAnsi" w:cstheme="minorHAnsi"/>
        </w:rPr>
        <w:t>Topologia fizyczna rozwiązania.</w:t>
      </w:r>
    </w:p>
    <w:sectPr w:rsidR="00135FE8" w:rsidRPr="000003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091FA" w14:textId="77777777" w:rsidR="000A16A1" w:rsidRDefault="000A16A1" w:rsidP="005817F9">
      <w:r>
        <w:separator/>
      </w:r>
    </w:p>
  </w:endnote>
  <w:endnote w:type="continuationSeparator" w:id="0">
    <w:p w14:paraId="58526524" w14:textId="77777777" w:rsidR="000A16A1" w:rsidRDefault="000A16A1" w:rsidP="00581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44511" w14:textId="77777777" w:rsidR="0006085B" w:rsidRDefault="0006085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FBE08" w14:textId="77777777" w:rsidR="0006085B" w:rsidRDefault="0006085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682BE" w14:textId="77777777" w:rsidR="0006085B" w:rsidRDefault="000608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564C2" w14:textId="77777777" w:rsidR="000A16A1" w:rsidRDefault="000A16A1" w:rsidP="005817F9">
      <w:r>
        <w:separator/>
      </w:r>
    </w:p>
  </w:footnote>
  <w:footnote w:type="continuationSeparator" w:id="0">
    <w:p w14:paraId="029F83F5" w14:textId="77777777" w:rsidR="000A16A1" w:rsidRDefault="000A16A1" w:rsidP="005817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91C97" w14:textId="77777777" w:rsidR="0006085B" w:rsidRDefault="0006085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92EED" w14:textId="4B8063C4" w:rsidR="0006085B" w:rsidRDefault="0006085B" w:rsidP="0006085B">
    <w:pPr>
      <w:pStyle w:val="Nagwek"/>
      <w:jc w:val="center"/>
    </w:pPr>
    <w:r>
      <w:t>Szczegółowy Opis Przedmiotu Zamówienia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1CD9B" w14:textId="77777777" w:rsidR="0006085B" w:rsidRDefault="0006085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singleLevel"/>
    <w:tmpl w:val="2264B3EC"/>
    <w:name w:val="WW8Num6"/>
    <w:lvl w:ilvl="0">
      <w:start w:val="1"/>
      <w:numFmt w:val="lowerLetter"/>
      <w:lvlText w:val="%1."/>
      <w:lvlJc w:val="left"/>
      <w:pPr>
        <w:tabs>
          <w:tab w:val="num" w:pos="0"/>
        </w:tabs>
        <w:ind w:left="1440" w:hanging="360"/>
      </w:pPr>
      <w:rPr>
        <w:rFonts w:asciiTheme="minorHAnsi" w:hAnsiTheme="minorHAnsi" w:cstheme="minorHAnsi" w:hint="default"/>
        <w:b w:val="0"/>
        <w:bCs w:val="0"/>
      </w:rPr>
    </w:lvl>
  </w:abstractNum>
  <w:abstractNum w:abstractNumId="1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lang w:val="en-US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lang w:val="en-US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4A31A92"/>
    <w:multiLevelType w:val="hybridMultilevel"/>
    <w:tmpl w:val="03D09C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D3614"/>
    <w:multiLevelType w:val="hybridMultilevel"/>
    <w:tmpl w:val="B14AF0B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B0B5AF7"/>
    <w:multiLevelType w:val="hybridMultilevel"/>
    <w:tmpl w:val="E594F97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BF84AC9"/>
    <w:multiLevelType w:val="hybridMultilevel"/>
    <w:tmpl w:val="8B00062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D117298"/>
    <w:multiLevelType w:val="hybridMultilevel"/>
    <w:tmpl w:val="5880ABA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74A2E8C2">
      <w:start w:val="1"/>
      <w:numFmt w:val="lowerLetter"/>
      <w:lvlText w:val="%2."/>
      <w:lvlJc w:val="left"/>
      <w:pPr>
        <w:ind w:left="216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6BF50B0"/>
    <w:multiLevelType w:val="hybridMultilevel"/>
    <w:tmpl w:val="60F2AC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995348"/>
    <w:multiLevelType w:val="hybridMultilevel"/>
    <w:tmpl w:val="5880ABAC"/>
    <w:lvl w:ilvl="0" w:tplc="FFFFFFFF">
      <w:start w:val="1"/>
      <w:numFmt w:val="lowerLetter"/>
      <w:lvlText w:val="%1)"/>
      <w:lvlJc w:val="left"/>
      <w:pPr>
        <w:ind w:left="372" w:hanging="360"/>
      </w:pPr>
    </w:lvl>
    <w:lvl w:ilvl="1" w:tplc="FFFFFFFF">
      <w:start w:val="1"/>
      <w:numFmt w:val="lowerLetter"/>
      <w:lvlText w:val="%2."/>
      <w:lvlJc w:val="left"/>
      <w:pPr>
        <w:ind w:left="1452" w:hanging="7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12" w:hanging="180"/>
      </w:pPr>
    </w:lvl>
    <w:lvl w:ilvl="3" w:tplc="FFFFFFFF" w:tentative="1">
      <w:start w:val="1"/>
      <w:numFmt w:val="decimal"/>
      <w:lvlText w:val="%4."/>
      <w:lvlJc w:val="left"/>
      <w:pPr>
        <w:ind w:left="2532" w:hanging="360"/>
      </w:pPr>
    </w:lvl>
    <w:lvl w:ilvl="4" w:tplc="FFFFFFFF" w:tentative="1">
      <w:start w:val="1"/>
      <w:numFmt w:val="lowerLetter"/>
      <w:lvlText w:val="%5."/>
      <w:lvlJc w:val="left"/>
      <w:pPr>
        <w:ind w:left="3252" w:hanging="360"/>
      </w:pPr>
    </w:lvl>
    <w:lvl w:ilvl="5" w:tplc="FFFFFFFF" w:tentative="1">
      <w:start w:val="1"/>
      <w:numFmt w:val="lowerRoman"/>
      <w:lvlText w:val="%6."/>
      <w:lvlJc w:val="right"/>
      <w:pPr>
        <w:ind w:left="3972" w:hanging="180"/>
      </w:pPr>
    </w:lvl>
    <w:lvl w:ilvl="6" w:tplc="FFFFFFFF" w:tentative="1">
      <w:start w:val="1"/>
      <w:numFmt w:val="decimal"/>
      <w:lvlText w:val="%7."/>
      <w:lvlJc w:val="left"/>
      <w:pPr>
        <w:ind w:left="4692" w:hanging="360"/>
      </w:pPr>
    </w:lvl>
    <w:lvl w:ilvl="7" w:tplc="FFFFFFFF" w:tentative="1">
      <w:start w:val="1"/>
      <w:numFmt w:val="lowerLetter"/>
      <w:lvlText w:val="%8."/>
      <w:lvlJc w:val="left"/>
      <w:pPr>
        <w:ind w:left="5412" w:hanging="360"/>
      </w:pPr>
    </w:lvl>
    <w:lvl w:ilvl="8" w:tplc="FFFFFFFF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9" w15:restartNumberingAfterBreak="0">
    <w:nsid w:val="26B51E33"/>
    <w:multiLevelType w:val="hybridMultilevel"/>
    <w:tmpl w:val="12663CCA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72B6542"/>
    <w:multiLevelType w:val="hybridMultilevel"/>
    <w:tmpl w:val="D9DE9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8948ED"/>
    <w:multiLevelType w:val="hybridMultilevel"/>
    <w:tmpl w:val="C974E28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DE8613E"/>
    <w:multiLevelType w:val="hybridMultilevel"/>
    <w:tmpl w:val="38A8D0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E5786C"/>
    <w:multiLevelType w:val="hybridMultilevel"/>
    <w:tmpl w:val="29AAA8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E301CD"/>
    <w:multiLevelType w:val="hybridMultilevel"/>
    <w:tmpl w:val="79C63564"/>
    <w:lvl w:ilvl="0" w:tplc="365AAD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714852"/>
    <w:multiLevelType w:val="hybridMultilevel"/>
    <w:tmpl w:val="280A51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A0064E"/>
    <w:multiLevelType w:val="hybridMultilevel"/>
    <w:tmpl w:val="04F6B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CB6894"/>
    <w:multiLevelType w:val="hybridMultilevel"/>
    <w:tmpl w:val="70EA2A12"/>
    <w:lvl w:ilvl="0" w:tplc="ACCED90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DAC0DC6"/>
    <w:multiLevelType w:val="hybridMultilevel"/>
    <w:tmpl w:val="3A0087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ACCED90C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150829"/>
    <w:multiLevelType w:val="hybridMultilevel"/>
    <w:tmpl w:val="89D63E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632130"/>
    <w:multiLevelType w:val="multilevel"/>
    <w:tmpl w:val="2AA089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69262623"/>
    <w:multiLevelType w:val="multilevel"/>
    <w:tmpl w:val="843422AA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32E6E9E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7A9322B9"/>
    <w:multiLevelType w:val="hybridMultilevel"/>
    <w:tmpl w:val="8DE283E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86433392">
    <w:abstractNumId w:val="6"/>
  </w:num>
  <w:num w:numId="2" w16cid:durableId="2140760266">
    <w:abstractNumId w:val="22"/>
  </w:num>
  <w:num w:numId="3" w16cid:durableId="1145972353">
    <w:abstractNumId w:val="18"/>
  </w:num>
  <w:num w:numId="4" w16cid:durableId="111890897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77735660">
    <w:abstractNumId w:val="17"/>
  </w:num>
  <w:num w:numId="6" w16cid:durableId="558369038">
    <w:abstractNumId w:val="7"/>
  </w:num>
  <w:num w:numId="7" w16cid:durableId="13671780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29336320">
    <w:abstractNumId w:val="13"/>
  </w:num>
  <w:num w:numId="9" w16cid:durableId="57823395">
    <w:abstractNumId w:val="15"/>
  </w:num>
  <w:num w:numId="10" w16cid:durableId="16322498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4381367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52244783">
    <w:abstractNumId w:val="8"/>
  </w:num>
  <w:num w:numId="13" w16cid:durableId="101920973">
    <w:abstractNumId w:val="2"/>
  </w:num>
  <w:num w:numId="14" w16cid:durableId="1945646283">
    <w:abstractNumId w:val="9"/>
  </w:num>
  <w:num w:numId="15" w16cid:durableId="2145468900">
    <w:abstractNumId w:val="23"/>
  </w:num>
  <w:num w:numId="16" w16cid:durableId="1286809123">
    <w:abstractNumId w:val="19"/>
  </w:num>
  <w:num w:numId="17" w16cid:durableId="650403725">
    <w:abstractNumId w:val="16"/>
  </w:num>
  <w:num w:numId="18" w16cid:durableId="1956784564">
    <w:abstractNumId w:val="10"/>
  </w:num>
  <w:num w:numId="19" w16cid:durableId="879584722">
    <w:abstractNumId w:val="20"/>
  </w:num>
  <w:num w:numId="20" w16cid:durableId="2141874316">
    <w:abstractNumId w:val="12"/>
  </w:num>
  <w:num w:numId="21" w16cid:durableId="1320226910">
    <w:abstractNumId w:val="3"/>
  </w:num>
  <w:num w:numId="22" w16cid:durableId="158739886">
    <w:abstractNumId w:val="11"/>
  </w:num>
  <w:num w:numId="23" w16cid:durableId="1485271751">
    <w:abstractNumId w:val="5"/>
  </w:num>
  <w:num w:numId="24" w16cid:durableId="18162826">
    <w:abstractNumId w:val="4"/>
  </w:num>
  <w:num w:numId="25" w16cid:durableId="89156553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755"/>
    <w:rsid w:val="00000342"/>
    <w:rsid w:val="00017285"/>
    <w:rsid w:val="00017F5F"/>
    <w:rsid w:val="000209CF"/>
    <w:rsid w:val="00024CD5"/>
    <w:rsid w:val="00043B66"/>
    <w:rsid w:val="00045E22"/>
    <w:rsid w:val="00055B14"/>
    <w:rsid w:val="00056775"/>
    <w:rsid w:val="0006085B"/>
    <w:rsid w:val="000818F5"/>
    <w:rsid w:val="00092A66"/>
    <w:rsid w:val="000A16A1"/>
    <w:rsid w:val="000C373F"/>
    <w:rsid w:val="000C3CE3"/>
    <w:rsid w:val="000F02AD"/>
    <w:rsid w:val="0010194B"/>
    <w:rsid w:val="00114F81"/>
    <w:rsid w:val="00115268"/>
    <w:rsid w:val="001162CD"/>
    <w:rsid w:val="00121755"/>
    <w:rsid w:val="00122629"/>
    <w:rsid w:val="00135FE8"/>
    <w:rsid w:val="00143854"/>
    <w:rsid w:val="00146404"/>
    <w:rsid w:val="00163FFE"/>
    <w:rsid w:val="001768C1"/>
    <w:rsid w:val="001804DE"/>
    <w:rsid w:val="00193FA4"/>
    <w:rsid w:val="001A2217"/>
    <w:rsid w:val="001A383D"/>
    <w:rsid w:val="001C212B"/>
    <w:rsid w:val="001E3076"/>
    <w:rsid w:val="001E572E"/>
    <w:rsid w:val="001F415F"/>
    <w:rsid w:val="002008DD"/>
    <w:rsid w:val="00216407"/>
    <w:rsid w:val="00217414"/>
    <w:rsid w:val="0022475A"/>
    <w:rsid w:val="002378ED"/>
    <w:rsid w:val="0024099F"/>
    <w:rsid w:val="00275235"/>
    <w:rsid w:val="002804E7"/>
    <w:rsid w:val="00286CAD"/>
    <w:rsid w:val="00287F97"/>
    <w:rsid w:val="002936F4"/>
    <w:rsid w:val="002B35F9"/>
    <w:rsid w:val="002C19C9"/>
    <w:rsid w:val="002C6B8C"/>
    <w:rsid w:val="002D6982"/>
    <w:rsid w:val="002F2673"/>
    <w:rsid w:val="002F7FFB"/>
    <w:rsid w:val="003062C7"/>
    <w:rsid w:val="00320459"/>
    <w:rsid w:val="00334A1B"/>
    <w:rsid w:val="00334F06"/>
    <w:rsid w:val="00337809"/>
    <w:rsid w:val="003411E8"/>
    <w:rsid w:val="00355E90"/>
    <w:rsid w:val="00363F9B"/>
    <w:rsid w:val="003702B6"/>
    <w:rsid w:val="00373C34"/>
    <w:rsid w:val="003803D4"/>
    <w:rsid w:val="0038432E"/>
    <w:rsid w:val="003856FC"/>
    <w:rsid w:val="0039462E"/>
    <w:rsid w:val="003A5625"/>
    <w:rsid w:val="003A6ACC"/>
    <w:rsid w:val="003D1EDB"/>
    <w:rsid w:val="003D343F"/>
    <w:rsid w:val="003D4923"/>
    <w:rsid w:val="003D5CD8"/>
    <w:rsid w:val="003F2EB9"/>
    <w:rsid w:val="00400EB7"/>
    <w:rsid w:val="00401844"/>
    <w:rsid w:val="00401D3C"/>
    <w:rsid w:val="00402938"/>
    <w:rsid w:val="00404E5F"/>
    <w:rsid w:val="00432C28"/>
    <w:rsid w:val="00440983"/>
    <w:rsid w:val="004419F1"/>
    <w:rsid w:val="0044533D"/>
    <w:rsid w:val="00454506"/>
    <w:rsid w:val="00455EB6"/>
    <w:rsid w:val="00456531"/>
    <w:rsid w:val="00462FF5"/>
    <w:rsid w:val="00466B31"/>
    <w:rsid w:val="0047498E"/>
    <w:rsid w:val="00496659"/>
    <w:rsid w:val="004A1560"/>
    <w:rsid w:val="004A2053"/>
    <w:rsid w:val="004A3E50"/>
    <w:rsid w:val="004B0FE9"/>
    <w:rsid w:val="004D5EA9"/>
    <w:rsid w:val="004E7B93"/>
    <w:rsid w:val="004F1442"/>
    <w:rsid w:val="00506078"/>
    <w:rsid w:val="00526951"/>
    <w:rsid w:val="00527489"/>
    <w:rsid w:val="005339E3"/>
    <w:rsid w:val="00540B29"/>
    <w:rsid w:val="005420F1"/>
    <w:rsid w:val="0054781A"/>
    <w:rsid w:val="005817F9"/>
    <w:rsid w:val="00583472"/>
    <w:rsid w:val="00592429"/>
    <w:rsid w:val="00595DBC"/>
    <w:rsid w:val="005A67CF"/>
    <w:rsid w:val="005A7AB9"/>
    <w:rsid w:val="005C157A"/>
    <w:rsid w:val="005D62CA"/>
    <w:rsid w:val="005E466D"/>
    <w:rsid w:val="005E5101"/>
    <w:rsid w:val="005E6186"/>
    <w:rsid w:val="0060202D"/>
    <w:rsid w:val="006033FB"/>
    <w:rsid w:val="0061369E"/>
    <w:rsid w:val="00617F29"/>
    <w:rsid w:val="00620619"/>
    <w:rsid w:val="00623A7B"/>
    <w:rsid w:val="00635102"/>
    <w:rsid w:val="00636B6E"/>
    <w:rsid w:val="00637390"/>
    <w:rsid w:val="00644C9C"/>
    <w:rsid w:val="00653A52"/>
    <w:rsid w:val="006655FC"/>
    <w:rsid w:val="006700FE"/>
    <w:rsid w:val="006721C6"/>
    <w:rsid w:val="0067518E"/>
    <w:rsid w:val="006A5EDA"/>
    <w:rsid w:val="006C415B"/>
    <w:rsid w:val="006D4E59"/>
    <w:rsid w:val="006E2BF6"/>
    <w:rsid w:val="006E356E"/>
    <w:rsid w:val="006E67FF"/>
    <w:rsid w:val="006F0E44"/>
    <w:rsid w:val="006F1B0C"/>
    <w:rsid w:val="00726330"/>
    <w:rsid w:val="0073123A"/>
    <w:rsid w:val="00731A0A"/>
    <w:rsid w:val="00744AFB"/>
    <w:rsid w:val="00751761"/>
    <w:rsid w:val="00752608"/>
    <w:rsid w:val="0075385E"/>
    <w:rsid w:val="00755CF8"/>
    <w:rsid w:val="00773A36"/>
    <w:rsid w:val="007A04F6"/>
    <w:rsid w:val="007A3F62"/>
    <w:rsid w:val="007B5693"/>
    <w:rsid w:val="007D11F9"/>
    <w:rsid w:val="007D457B"/>
    <w:rsid w:val="007D59FC"/>
    <w:rsid w:val="007E371C"/>
    <w:rsid w:val="00810712"/>
    <w:rsid w:val="00816A9F"/>
    <w:rsid w:val="0082049E"/>
    <w:rsid w:val="008236A2"/>
    <w:rsid w:val="00833BF5"/>
    <w:rsid w:val="00850E4E"/>
    <w:rsid w:val="008539B1"/>
    <w:rsid w:val="00875C76"/>
    <w:rsid w:val="00891AD2"/>
    <w:rsid w:val="008A3203"/>
    <w:rsid w:val="008A5771"/>
    <w:rsid w:val="008B1769"/>
    <w:rsid w:val="008D2A70"/>
    <w:rsid w:val="008D4EBC"/>
    <w:rsid w:val="00910C57"/>
    <w:rsid w:val="009316AC"/>
    <w:rsid w:val="00966F9C"/>
    <w:rsid w:val="00995875"/>
    <w:rsid w:val="009978D1"/>
    <w:rsid w:val="009A575A"/>
    <w:rsid w:val="009A6471"/>
    <w:rsid w:val="009F32F8"/>
    <w:rsid w:val="009F337E"/>
    <w:rsid w:val="00A00891"/>
    <w:rsid w:val="00A02AD0"/>
    <w:rsid w:val="00A03513"/>
    <w:rsid w:val="00A33175"/>
    <w:rsid w:val="00A425C1"/>
    <w:rsid w:val="00A65B36"/>
    <w:rsid w:val="00A662DF"/>
    <w:rsid w:val="00A72D83"/>
    <w:rsid w:val="00A81539"/>
    <w:rsid w:val="00A82680"/>
    <w:rsid w:val="00A96A93"/>
    <w:rsid w:val="00AA3BFD"/>
    <w:rsid w:val="00AB00DE"/>
    <w:rsid w:val="00AB1FF0"/>
    <w:rsid w:val="00AC0B29"/>
    <w:rsid w:val="00AC6296"/>
    <w:rsid w:val="00AE44C1"/>
    <w:rsid w:val="00AE76C0"/>
    <w:rsid w:val="00AF3530"/>
    <w:rsid w:val="00AF3A16"/>
    <w:rsid w:val="00AF4E76"/>
    <w:rsid w:val="00AF7D99"/>
    <w:rsid w:val="00B0003B"/>
    <w:rsid w:val="00B05D9C"/>
    <w:rsid w:val="00B204E6"/>
    <w:rsid w:val="00B26457"/>
    <w:rsid w:val="00B267BF"/>
    <w:rsid w:val="00B27DDD"/>
    <w:rsid w:val="00B4779C"/>
    <w:rsid w:val="00B52DBC"/>
    <w:rsid w:val="00B667DC"/>
    <w:rsid w:val="00B706B0"/>
    <w:rsid w:val="00B77EE3"/>
    <w:rsid w:val="00B81253"/>
    <w:rsid w:val="00B878FC"/>
    <w:rsid w:val="00B9291A"/>
    <w:rsid w:val="00B9482B"/>
    <w:rsid w:val="00BA6BE3"/>
    <w:rsid w:val="00BC13D8"/>
    <w:rsid w:val="00BF1A32"/>
    <w:rsid w:val="00C02F11"/>
    <w:rsid w:val="00C06A88"/>
    <w:rsid w:val="00C07D76"/>
    <w:rsid w:val="00C12437"/>
    <w:rsid w:val="00C175D9"/>
    <w:rsid w:val="00C465AE"/>
    <w:rsid w:val="00C62BDA"/>
    <w:rsid w:val="00C6715E"/>
    <w:rsid w:val="00C71AB6"/>
    <w:rsid w:val="00C84BFC"/>
    <w:rsid w:val="00C85339"/>
    <w:rsid w:val="00C9115D"/>
    <w:rsid w:val="00CA7EEC"/>
    <w:rsid w:val="00CB62FE"/>
    <w:rsid w:val="00CB7F9C"/>
    <w:rsid w:val="00CD01FE"/>
    <w:rsid w:val="00CE2570"/>
    <w:rsid w:val="00CE6EC5"/>
    <w:rsid w:val="00D20A3F"/>
    <w:rsid w:val="00D27E2E"/>
    <w:rsid w:val="00D31D20"/>
    <w:rsid w:val="00D33C30"/>
    <w:rsid w:val="00D4189A"/>
    <w:rsid w:val="00D42B00"/>
    <w:rsid w:val="00D56F6D"/>
    <w:rsid w:val="00D607B3"/>
    <w:rsid w:val="00D61BC6"/>
    <w:rsid w:val="00D662D2"/>
    <w:rsid w:val="00D86C05"/>
    <w:rsid w:val="00D97BE7"/>
    <w:rsid w:val="00DB2223"/>
    <w:rsid w:val="00DB6873"/>
    <w:rsid w:val="00DD58DC"/>
    <w:rsid w:val="00E02704"/>
    <w:rsid w:val="00E06545"/>
    <w:rsid w:val="00E179B8"/>
    <w:rsid w:val="00E55A23"/>
    <w:rsid w:val="00E7192C"/>
    <w:rsid w:val="00E72139"/>
    <w:rsid w:val="00E93493"/>
    <w:rsid w:val="00E93983"/>
    <w:rsid w:val="00E9620E"/>
    <w:rsid w:val="00E962AA"/>
    <w:rsid w:val="00E97E8B"/>
    <w:rsid w:val="00EC0DCE"/>
    <w:rsid w:val="00ED1D85"/>
    <w:rsid w:val="00EE1028"/>
    <w:rsid w:val="00F12494"/>
    <w:rsid w:val="00F2424A"/>
    <w:rsid w:val="00F2539F"/>
    <w:rsid w:val="00F5272E"/>
    <w:rsid w:val="00F61135"/>
    <w:rsid w:val="00F64C46"/>
    <w:rsid w:val="00F723BC"/>
    <w:rsid w:val="00F76FBC"/>
    <w:rsid w:val="00F83B73"/>
    <w:rsid w:val="00FA14EE"/>
    <w:rsid w:val="00FA1889"/>
    <w:rsid w:val="00FB380A"/>
    <w:rsid w:val="00FC4726"/>
    <w:rsid w:val="00FE7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1298A"/>
  <w15:docId w15:val="{DCFBB324-7256-4143-852E-EB33EC164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46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E466D"/>
    <w:pPr>
      <w:keepNext/>
      <w:keepLines/>
      <w:numPr>
        <w:numId w:val="2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E466D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E466D"/>
    <w:pPr>
      <w:keepNext/>
      <w:keepLines/>
      <w:numPr>
        <w:ilvl w:val="2"/>
        <w:numId w:val="2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E466D"/>
    <w:pPr>
      <w:keepNext/>
      <w:keepLines/>
      <w:numPr>
        <w:ilvl w:val="3"/>
        <w:numId w:val="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E466D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E466D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E466D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E466D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E466D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5E466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pl-PL"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E466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pl-PL"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5E466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pl-PL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5E466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pl-PL"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E466D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val="pl-PL"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E466D"/>
    <w:rPr>
      <w:rFonts w:asciiTheme="majorHAnsi" w:eastAsiaTheme="majorEastAsia" w:hAnsiTheme="majorHAnsi" w:cstheme="majorBidi"/>
      <w:color w:val="2F5496" w:themeColor="accent1" w:themeShade="BF"/>
      <w:sz w:val="20"/>
      <w:szCs w:val="20"/>
      <w:lang w:val="pl-PL"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E466D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val="pl-PL"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E466D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  <w:lang w:val="pl-PL"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E466D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pl-PL"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E466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C71A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71AB6"/>
    <w:rPr>
      <w:color w:val="605E5C"/>
      <w:shd w:val="clear" w:color="auto" w:fill="E1DFDD"/>
    </w:rPr>
  </w:style>
  <w:style w:type="paragraph" w:styleId="Akapitzlist">
    <w:name w:val="List Paragraph"/>
    <w:aliases w:val="Numerowanie,Akapit z listą BS,Kolorowa lista — akcent 11,sw tekst,L1,Bulleted list,lp1,Preambuła,Colorful Shading - Accent 31,Light List - Accent 51,Akapit z listą5,List Paragraph,Odstavec,Podsis rysunku,ISCG Numerowanie,Akapit z listą1"/>
    <w:basedOn w:val="Normalny"/>
    <w:link w:val="AkapitzlistZnak"/>
    <w:uiPriority w:val="34"/>
    <w:qFormat/>
    <w:rsid w:val="00373C34"/>
    <w:pPr>
      <w:widowControl w:val="0"/>
      <w:autoSpaceDE w:val="0"/>
      <w:autoSpaceDN w:val="0"/>
      <w:ind w:left="720"/>
      <w:contextualSpacing/>
    </w:pPr>
  </w:style>
  <w:style w:type="character" w:customStyle="1" w:styleId="AkapitzlistZnak">
    <w:name w:val="Akapit z listą Znak"/>
    <w:aliases w:val="Numerowanie Znak,Akapit z listą BS Znak,Kolorowa lista — akcent 11 Znak,sw tekst Znak,L1 Znak,Bulleted list Znak,lp1 Znak,Preambuła Znak,Colorful Shading - Accent 31 Znak,Light List - Accent 51 Znak,Akapit z listą5 Znak,Odstavec Znak"/>
    <w:link w:val="Akapitzlist"/>
    <w:uiPriority w:val="34"/>
    <w:qFormat/>
    <w:locked/>
    <w:rsid w:val="00373C34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1D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31D20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D31D20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1D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1D20"/>
    <w:rPr>
      <w:rFonts w:ascii="Times New Roman" w:eastAsia="Times New Roman" w:hAnsi="Times New Roman" w:cs="Times New Roman"/>
      <w:b/>
      <w:bCs/>
      <w:sz w:val="20"/>
      <w:szCs w:val="20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1D2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1D20"/>
    <w:rPr>
      <w:rFonts w:ascii="Segoe UI" w:eastAsia="Times New Roman" w:hAnsi="Segoe UI" w:cs="Segoe UI"/>
      <w:sz w:val="18"/>
      <w:szCs w:val="18"/>
      <w:lang w:val="pl-PL" w:eastAsia="pl-PL"/>
    </w:rPr>
  </w:style>
  <w:style w:type="paragraph" w:styleId="Poprawka">
    <w:name w:val="Revision"/>
    <w:hidden/>
    <w:uiPriority w:val="99"/>
    <w:semiHidden/>
    <w:rsid w:val="00287F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table" w:styleId="Tabela-Siatka">
    <w:name w:val="Table Grid"/>
    <w:basedOn w:val="Standardowy"/>
    <w:uiPriority w:val="39"/>
    <w:rsid w:val="001E307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E3076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817F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817F9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817F9"/>
    <w:rPr>
      <w:vertAlign w:val="superscript"/>
    </w:rPr>
  </w:style>
  <w:style w:type="paragraph" w:styleId="Bezodstpw">
    <w:name w:val="No Spacing"/>
    <w:uiPriority w:val="1"/>
    <w:qFormat/>
    <w:rsid w:val="002C6B8C"/>
    <w:pPr>
      <w:spacing w:after="0" w:line="240" w:lineRule="auto"/>
    </w:pPr>
    <w:rPr>
      <w:rFonts w:ascii="Calibri" w:eastAsia="Times New Roman" w:hAnsi="Calibri" w:cs="Times New Roman"/>
      <w:lang w:val="pl-PL" w:eastAsia="pl-PL"/>
    </w:rPr>
  </w:style>
  <w:style w:type="paragraph" w:styleId="Nagwek">
    <w:name w:val="header"/>
    <w:basedOn w:val="Normalny"/>
    <w:link w:val="NagwekZnak"/>
    <w:uiPriority w:val="99"/>
    <w:unhideWhenUsed/>
    <w:rsid w:val="000608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6085B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styleId="Stopka">
    <w:name w:val="footer"/>
    <w:basedOn w:val="Normalny"/>
    <w:link w:val="StopkaZnak"/>
    <w:uiPriority w:val="99"/>
    <w:unhideWhenUsed/>
    <w:rsid w:val="000608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6085B"/>
    <w:rPr>
      <w:rFonts w:ascii="Times New Roman" w:eastAsia="Times New Roman" w:hAnsi="Times New Roman" w:cs="Times New Roman"/>
      <w:sz w:val="20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5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1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1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0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36FA7-E575-4596-BFC8-409AB0E3D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782</Words>
  <Characters>4693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Anna Pelczar-Bożek</cp:lastModifiedBy>
  <cp:revision>3</cp:revision>
  <dcterms:created xsi:type="dcterms:W3CDTF">2026-04-21T12:33:00Z</dcterms:created>
  <dcterms:modified xsi:type="dcterms:W3CDTF">2026-08-12T09:44:00Z</dcterms:modified>
</cp:coreProperties>
</file>