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D4FFF" w14:textId="4EEBB34A" w:rsidR="00DD53DF" w:rsidRPr="00894F20" w:rsidRDefault="00DD53DF" w:rsidP="005B73C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94F20">
        <w:rPr>
          <w:rFonts w:ascii="Arial" w:hAnsi="Arial" w:cs="Arial"/>
          <w:b/>
          <w:sz w:val="28"/>
          <w:szCs w:val="28"/>
        </w:rPr>
        <w:t>OPIS PRZEDMIOTU ZAMÓWIENIA pn.:</w:t>
      </w:r>
    </w:p>
    <w:p w14:paraId="4150A868" w14:textId="55F698C5" w:rsidR="00C805A5" w:rsidRPr="00894F20" w:rsidRDefault="00DD53DF" w:rsidP="005B73C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894F20">
        <w:rPr>
          <w:rFonts w:ascii="Arial" w:hAnsi="Arial" w:cs="Arial"/>
          <w:b/>
        </w:rPr>
        <w:t>„Do</w:t>
      </w:r>
      <w:r w:rsidR="002223ED" w:rsidRPr="00894F20">
        <w:rPr>
          <w:rFonts w:ascii="Arial" w:hAnsi="Arial" w:cs="Arial"/>
          <w:b/>
        </w:rPr>
        <w:t>stawa fortepianu</w:t>
      </w:r>
      <w:r w:rsidRPr="00894F20">
        <w:rPr>
          <w:rFonts w:ascii="Arial" w:hAnsi="Arial" w:cs="Arial"/>
          <w:b/>
        </w:rPr>
        <w:t xml:space="preserve"> dla Zespołu Szkół Muzycznych nr 1 im. Karola Szymanowskiego w Rzeszowie”</w:t>
      </w:r>
    </w:p>
    <w:p w14:paraId="5417AE42" w14:textId="4C7B363C" w:rsidR="00C805A5" w:rsidRPr="00894F20" w:rsidRDefault="00C805A5" w:rsidP="005B73C6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 xml:space="preserve">Przedmiotem zamówienia jest dostawa 1 sztuki fabrycznie nowego fortepianu, niebędącego przedmiotem ekspozycji ani demonstracji, nieużywanego, wyprodukowanego nie wcześniej niż w 2024 roku, do Zespołu Szkół Muzycznych nr </w:t>
      </w:r>
      <w:r w:rsidR="00894F20" w:rsidRPr="00894F20">
        <w:rPr>
          <w:rFonts w:ascii="Arial" w:hAnsi="Arial" w:cs="Arial"/>
        </w:rPr>
        <w:t>1 im.</w:t>
      </w:r>
      <w:r w:rsidRPr="00894F20">
        <w:rPr>
          <w:rFonts w:ascii="Arial" w:hAnsi="Arial" w:cs="Arial"/>
        </w:rPr>
        <w:t xml:space="preserve"> Karola Szymanowskiego w Rzeszowie ul. Szopena 32, zgodnie z poniższą specyfikacją.</w:t>
      </w:r>
    </w:p>
    <w:p w14:paraId="68CDB8F4" w14:textId="70A45E9A" w:rsidR="00303384" w:rsidRPr="00894F20" w:rsidRDefault="00C805A5" w:rsidP="005B73C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Zakres zamówienia obejmuje</w:t>
      </w:r>
      <w:r w:rsidRPr="00894F20">
        <w:rPr>
          <w:rFonts w:ascii="Arial" w:hAnsi="Arial" w:cs="Arial"/>
          <w:b/>
          <w:bCs/>
        </w:rPr>
        <w:t xml:space="preserve"> </w:t>
      </w:r>
      <w:r w:rsidRPr="00894F20">
        <w:rPr>
          <w:rFonts w:ascii="Arial" w:hAnsi="Arial" w:cs="Arial"/>
        </w:rPr>
        <w:t xml:space="preserve">wniesienie i ustawienie instrumentu we wskazanym przez Zamawiającego miejscu, pierwsze strojenie instrumentu i sprawdzenie mechaniki. </w:t>
      </w:r>
    </w:p>
    <w:p w14:paraId="373D58BC" w14:textId="77777777" w:rsidR="00D46C64" w:rsidRPr="00894F20" w:rsidRDefault="00794D6C" w:rsidP="005B73C6">
      <w:pPr>
        <w:spacing w:after="0" w:line="276" w:lineRule="auto"/>
        <w:rPr>
          <w:rFonts w:ascii="Arial" w:hAnsi="Arial" w:cs="Arial"/>
          <w:b/>
        </w:rPr>
      </w:pPr>
      <w:r w:rsidRPr="00894F20">
        <w:rPr>
          <w:rFonts w:ascii="Arial" w:hAnsi="Arial" w:cs="Arial"/>
          <w:b/>
        </w:rPr>
        <w:t>Parametry techniczne</w:t>
      </w:r>
    </w:p>
    <w:p w14:paraId="2939AC3A" w14:textId="77777777" w:rsidR="002141A6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 xml:space="preserve">wykończenie – kolor czarny z połyskiem, </w:t>
      </w:r>
    </w:p>
    <w:p w14:paraId="2490EEB6" w14:textId="77777777" w:rsidR="00D23D55" w:rsidRPr="00894F20" w:rsidRDefault="000167D3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trike/>
        </w:rPr>
      </w:pPr>
      <w:r w:rsidRPr="00894F20">
        <w:rPr>
          <w:rFonts w:ascii="Arial" w:hAnsi="Arial" w:cs="Arial"/>
        </w:rPr>
        <w:t>lakier – poliestrowy</w:t>
      </w:r>
    </w:p>
    <w:p w14:paraId="67227416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lang w:val="en-US"/>
        </w:rPr>
      </w:pPr>
      <w:r w:rsidRPr="00894F20">
        <w:rPr>
          <w:rFonts w:ascii="Arial" w:hAnsi="Arial" w:cs="Arial"/>
        </w:rPr>
        <w:t>długość w zakresie 195 do 200 cm</w:t>
      </w:r>
    </w:p>
    <w:p w14:paraId="2FCC6422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lang w:val="en-US"/>
        </w:rPr>
      </w:pPr>
      <w:r w:rsidRPr="00894F20">
        <w:rPr>
          <w:rFonts w:ascii="Arial" w:hAnsi="Arial" w:cs="Arial"/>
        </w:rPr>
        <w:t>szerokość w zakresie 149 do 154 cm</w:t>
      </w:r>
    </w:p>
    <w:p w14:paraId="4F2A34A8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lang w:val="en-US"/>
        </w:rPr>
      </w:pPr>
      <w:r w:rsidRPr="00894F20">
        <w:rPr>
          <w:rFonts w:ascii="Arial" w:hAnsi="Arial" w:cs="Arial"/>
        </w:rPr>
        <w:t>wysokość w zakresie 101 do 102 cm</w:t>
      </w:r>
    </w:p>
    <w:p w14:paraId="2132F5BD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lang w:val="en-US"/>
        </w:rPr>
      </w:pPr>
      <w:r w:rsidRPr="00894F20">
        <w:rPr>
          <w:rFonts w:ascii="Arial" w:hAnsi="Arial" w:cs="Arial"/>
        </w:rPr>
        <w:t>waga w zakresie 350 do 376 kg</w:t>
      </w:r>
    </w:p>
    <w:p w14:paraId="3B0A0BEF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88 klawiszy</w:t>
      </w:r>
    </w:p>
    <w:p w14:paraId="0B78931D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klawiatura wykonana z litego świerku rezonansowego</w:t>
      </w:r>
    </w:p>
    <w:p w14:paraId="2BB0775C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3 pedały (środkowy pedał sostenuto)</w:t>
      </w:r>
    </w:p>
    <w:p w14:paraId="2BDFC443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obudowa – sezonowane drewno; warstwy drewna klejone klejem organicznym</w:t>
      </w:r>
    </w:p>
    <w:p w14:paraId="42790EE3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obelkowanie – sezonowe lite drewno świerkowe – układ gwiaździsty</w:t>
      </w:r>
    </w:p>
    <w:p w14:paraId="393CFE6C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stalowy rezonator dźwiękowy</w:t>
      </w:r>
    </w:p>
    <w:p w14:paraId="73F9348C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płyta rezonansowa wykonana z wyselekcjonowanego wysokogórskiego świerku europejskiego sezonowanego minimum 2 lata o gęstości co najmniej 10 słojów na cm,</w:t>
      </w:r>
    </w:p>
    <w:p w14:paraId="3A61CB5B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 xml:space="preserve">rama wykonana z </w:t>
      </w:r>
      <w:r w:rsidR="002223ED" w:rsidRPr="00894F20">
        <w:rPr>
          <w:rFonts w:ascii="Arial" w:hAnsi="Arial" w:cs="Arial"/>
        </w:rPr>
        <w:t>żeliwa</w:t>
      </w:r>
    </w:p>
    <w:p w14:paraId="54C33C7F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stół klawiaturowy wykonany ze świerku z bukowymi wstawkami w miejscach podparcia mechanizmu</w:t>
      </w:r>
    </w:p>
    <w:p w14:paraId="60F4B731" w14:textId="67DC1E42" w:rsidR="00D23D55" w:rsidRPr="00894F20" w:rsidRDefault="00D23D55" w:rsidP="005B73C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elementy ruchome akcji mechanizmu klawiaturowego wykonane z sezonowanego drewna,</w:t>
      </w:r>
      <w:r w:rsidR="00894F20">
        <w:rPr>
          <w:rFonts w:ascii="Arial" w:hAnsi="Arial" w:cs="Arial"/>
        </w:rPr>
        <w:t xml:space="preserve"> </w:t>
      </w:r>
      <w:r w:rsidRPr="00894F20">
        <w:rPr>
          <w:rFonts w:ascii="Arial" w:hAnsi="Arial" w:cs="Arial"/>
        </w:rPr>
        <w:t>bez elementów z tworzyw sztucznych</w:t>
      </w:r>
    </w:p>
    <w:p w14:paraId="2724B196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popychacze z drewna klonowego lub grabowego</w:t>
      </w:r>
    </w:p>
    <w:p w14:paraId="45BD98B7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bCs/>
        </w:rPr>
      </w:pPr>
      <w:r w:rsidRPr="00894F20">
        <w:rPr>
          <w:rFonts w:ascii="Arial" w:hAnsi="Arial" w:cs="Arial"/>
          <w:bCs/>
        </w:rPr>
        <w:t>kołek stroikowy wykonany ze stali hartowanej, niklowany, gwint wielokrotny drobny</w:t>
      </w:r>
    </w:p>
    <w:p w14:paraId="15987A6D" w14:textId="456498D8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 xml:space="preserve">belki szkieletowe wykonane ze </w:t>
      </w:r>
      <w:r w:rsidR="00894F20" w:rsidRPr="00894F20">
        <w:rPr>
          <w:rFonts w:ascii="Arial" w:hAnsi="Arial" w:cs="Arial"/>
        </w:rPr>
        <w:t>świerku europejskiego</w:t>
      </w:r>
      <w:r w:rsidRPr="00894F20">
        <w:rPr>
          <w:rFonts w:ascii="Arial" w:hAnsi="Arial" w:cs="Arial"/>
        </w:rPr>
        <w:t xml:space="preserve"> rozłożone promieniście i połączone wczepinowo z ramą szkieletu</w:t>
      </w:r>
    </w:p>
    <w:p w14:paraId="159D6830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struny w rejestrze basowym owinięte drutem z czystej miedzi</w:t>
      </w:r>
    </w:p>
    <w:p w14:paraId="52B2C2F1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struny basowe nawijane ręcznie</w:t>
      </w:r>
    </w:p>
    <w:p w14:paraId="2EED78A9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belki stroikowe wykonane z warstw twardego klonu lub buku, łączonych wertykalnie żywicą</w:t>
      </w:r>
    </w:p>
    <w:p w14:paraId="673AAE74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top z twardego klonu lub buku</w:t>
      </w:r>
    </w:p>
    <w:p w14:paraId="514387C8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mostki – klejone z pionowych warstw drewna</w:t>
      </w:r>
    </w:p>
    <w:p w14:paraId="26BCF639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 xml:space="preserve">białe klawisze pokryte imitacją kości słoniowej </w:t>
      </w:r>
    </w:p>
    <w:p w14:paraId="3A3EB822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czarne klawisze wykonane z kompozytu drewnianego</w:t>
      </w:r>
    </w:p>
    <w:p w14:paraId="132AB883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młotki osadzone na trzonkach o baryłkowym przekroju dla części dyszkantowej, rdzenie w główkach młotków wykonane z twardego lekkiego drzewa</w:t>
      </w:r>
    </w:p>
    <w:p w14:paraId="68F529FE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lastRenderedPageBreak/>
        <w:t>główki młotków formowane ręcznie, wysokiej klasy wełna, młotki wyposażone w filc podkładowy</w:t>
      </w:r>
    </w:p>
    <w:p w14:paraId="2058DC27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mechanizm łagodnego opuszczania pokrywy klawiatury, zabezpieczający przed przypadkowym opadnięciem na ręce pianisty</w:t>
      </w:r>
    </w:p>
    <w:p w14:paraId="0C0286B5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pe</w:t>
      </w:r>
      <w:r w:rsidR="00DD53DF" w:rsidRPr="00894F20">
        <w:rPr>
          <w:rFonts w:ascii="Arial" w:hAnsi="Arial" w:cs="Arial"/>
        </w:rPr>
        <w:t>dały wykonane z litego mosiądzu</w:t>
      </w:r>
    </w:p>
    <w:p w14:paraId="57F68C9E" w14:textId="77777777" w:rsidR="00D23D55" w:rsidRPr="00894F20" w:rsidRDefault="00123FD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m</w:t>
      </w:r>
      <w:r w:rsidR="00D23D55" w:rsidRPr="00894F20">
        <w:rPr>
          <w:rFonts w:ascii="Arial" w:hAnsi="Arial" w:cs="Arial"/>
        </w:rPr>
        <w:t>inimum 5 pozycji ustawienia pulpitu</w:t>
      </w:r>
    </w:p>
    <w:p w14:paraId="287D7273" w14:textId="77777777" w:rsidR="00D23D55" w:rsidRPr="00894F20" w:rsidRDefault="00123FD5" w:rsidP="005B73C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m</w:t>
      </w:r>
      <w:r w:rsidR="00D23D55" w:rsidRPr="00894F20">
        <w:rPr>
          <w:rFonts w:ascii="Arial" w:hAnsi="Arial" w:cs="Arial"/>
        </w:rPr>
        <w:t>inimum 3 pozycje otwarcia przykrywy fortepianu</w:t>
      </w:r>
    </w:p>
    <w:p w14:paraId="6F9C7294" w14:textId="77777777" w:rsidR="00D23D55" w:rsidRPr="00894F20" w:rsidRDefault="00D23D55" w:rsidP="005B73C6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894F20">
        <w:rPr>
          <w:rFonts w:ascii="Arial" w:hAnsi="Arial" w:cs="Arial"/>
        </w:rPr>
        <w:t>zamki przykrywy fortepianu i pokrywy klawiatury</w:t>
      </w:r>
    </w:p>
    <w:p w14:paraId="5AF26CF4" w14:textId="7A327F11" w:rsidR="002B7CAE" w:rsidRPr="00894F20" w:rsidRDefault="00D23D55" w:rsidP="005B73C6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94F20">
        <w:rPr>
          <w:rFonts w:ascii="Arial" w:hAnsi="Arial" w:cs="Arial"/>
        </w:rPr>
        <w:t xml:space="preserve">nogi na podwójnych mosiężnych kołach z hamulcami </w:t>
      </w:r>
    </w:p>
    <w:p w14:paraId="541782FB" w14:textId="1C46CC37" w:rsidR="00C805A5" w:rsidRPr="00894F20" w:rsidRDefault="00285945" w:rsidP="005B73C6">
      <w:pPr>
        <w:pStyle w:val="Akapitzlist"/>
        <w:numPr>
          <w:ilvl w:val="1"/>
          <w:numId w:val="2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Zamawiający wymaga by w okresie gwarancji wykonanych zos</w:t>
      </w:r>
      <w:r w:rsidR="002B7CAE" w:rsidRPr="00894F20">
        <w:rPr>
          <w:rFonts w:ascii="Arial" w:hAnsi="Arial" w:cs="Arial"/>
        </w:rPr>
        <w:t xml:space="preserve">tało </w:t>
      </w:r>
      <w:r w:rsidR="002B7CAE" w:rsidRPr="00894F20">
        <w:rPr>
          <w:rFonts w:ascii="Arial" w:hAnsi="Arial" w:cs="Arial"/>
          <w:b/>
          <w:bCs/>
        </w:rPr>
        <w:t>min. 2 bezpłatne przeglądy</w:t>
      </w:r>
      <w:r w:rsidRPr="00894F20">
        <w:rPr>
          <w:rFonts w:ascii="Arial" w:hAnsi="Arial" w:cs="Arial"/>
          <w:b/>
          <w:bCs/>
        </w:rPr>
        <w:t>/serwisy</w:t>
      </w:r>
      <w:r w:rsidRPr="00894F20">
        <w:rPr>
          <w:rFonts w:ascii="Arial" w:hAnsi="Arial" w:cs="Arial"/>
        </w:rPr>
        <w:t xml:space="preserve"> instrumentu </w:t>
      </w:r>
      <w:r w:rsidRPr="00894F20">
        <w:rPr>
          <w:rFonts w:ascii="Arial" w:hAnsi="Arial" w:cs="Arial"/>
          <w:b/>
          <w:bCs/>
        </w:rPr>
        <w:t>uwzględniającego strojenie, regulację oraz intonację</w:t>
      </w:r>
      <w:r w:rsidRPr="00894F20">
        <w:rPr>
          <w:rFonts w:ascii="Arial" w:hAnsi="Arial" w:cs="Arial"/>
        </w:rPr>
        <w:t xml:space="preserve">, wykonaną </w:t>
      </w:r>
      <w:r w:rsidR="00894F20" w:rsidRPr="00894F20">
        <w:rPr>
          <w:rFonts w:ascii="Arial" w:hAnsi="Arial" w:cs="Arial"/>
        </w:rPr>
        <w:t>przez osobę</w:t>
      </w:r>
      <w:r w:rsidR="005A6315" w:rsidRPr="00894F20">
        <w:rPr>
          <w:rFonts w:ascii="Arial" w:hAnsi="Arial" w:cs="Arial"/>
        </w:rPr>
        <w:t xml:space="preserve"> </w:t>
      </w:r>
      <w:r w:rsidRPr="00894F20">
        <w:rPr>
          <w:rFonts w:ascii="Arial" w:hAnsi="Arial" w:cs="Arial"/>
        </w:rPr>
        <w:t>posiadając</w:t>
      </w:r>
      <w:r w:rsidR="005A6315" w:rsidRPr="00894F20">
        <w:rPr>
          <w:rFonts w:ascii="Arial" w:hAnsi="Arial" w:cs="Arial"/>
        </w:rPr>
        <w:t>ą</w:t>
      </w:r>
      <w:r w:rsidRPr="00894F20">
        <w:rPr>
          <w:rFonts w:ascii="Arial" w:hAnsi="Arial" w:cs="Arial"/>
        </w:rPr>
        <w:t xml:space="preserve"> uprawnienia do serwisowania fortepianów danego producenta</w:t>
      </w:r>
      <w:r w:rsidR="00863F49" w:rsidRPr="00894F20">
        <w:rPr>
          <w:rFonts w:ascii="Arial" w:hAnsi="Arial" w:cs="Arial"/>
        </w:rPr>
        <w:t xml:space="preserve">.  </w:t>
      </w:r>
      <w:r w:rsidR="009B7852" w:rsidRPr="00894F20">
        <w:rPr>
          <w:rFonts w:ascii="Arial" w:hAnsi="Arial" w:cs="Arial"/>
        </w:rPr>
        <w:t xml:space="preserve">Przeglądy będą realizowane w terminach wskazanych przez Zamawiającego. </w:t>
      </w:r>
      <w:r w:rsidR="009B7852" w:rsidRPr="00894F20">
        <w:rPr>
          <w:rStyle w:val="Pogrubienie"/>
          <w:rFonts w:ascii="Arial" w:hAnsi="Arial" w:cs="Arial"/>
          <w:b w:val="0"/>
        </w:rPr>
        <w:t>Zamawiający powiadomi Wykonawcę o planowanym terminie przeglądu z co najmniej 14-dniowym wyprzedzeniem e-mailowo lub pisemnie, a Wykonawca zrealizuje przegląd w terminie nie dłuższym niż 7 dni od wskazanej dat</w:t>
      </w:r>
      <w:r w:rsidR="009B7852" w:rsidRPr="00894F20">
        <w:rPr>
          <w:rFonts w:ascii="Arial" w:hAnsi="Arial" w:cs="Arial"/>
        </w:rPr>
        <w:t>y.</w:t>
      </w:r>
    </w:p>
    <w:p w14:paraId="5D251AB1" w14:textId="47C2EB48" w:rsidR="00C805A5" w:rsidRPr="00894F20" w:rsidRDefault="00863F49" w:rsidP="005B73C6">
      <w:pPr>
        <w:pStyle w:val="Akapitzlist"/>
        <w:numPr>
          <w:ilvl w:val="1"/>
          <w:numId w:val="2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Przed podpisaniem protokołu</w:t>
      </w:r>
      <w:r w:rsidR="008D4DCF" w:rsidRPr="00894F20">
        <w:rPr>
          <w:rFonts w:ascii="Arial" w:hAnsi="Arial" w:cs="Arial"/>
        </w:rPr>
        <w:t xml:space="preserve"> odbioru</w:t>
      </w:r>
      <w:r w:rsidR="00937367" w:rsidRPr="00894F20">
        <w:rPr>
          <w:rFonts w:ascii="Arial" w:hAnsi="Arial" w:cs="Arial"/>
        </w:rPr>
        <w:t xml:space="preserve"> Wykonawca przekaże Zamawiającemu dokumenty dotyczące</w:t>
      </w:r>
      <w:r w:rsidR="000167D3" w:rsidRPr="00894F20">
        <w:rPr>
          <w:rFonts w:ascii="Arial" w:hAnsi="Arial" w:cs="Arial"/>
        </w:rPr>
        <w:t xml:space="preserve"> bezpieczeństwa </w:t>
      </w:r>
      <w:r w:rsidR="00894F20" w:rsidRPr="00894F20">
        <w:rPr>
          <w:rFonts w:ascii="Arial" w:hAnsi="Arial" w:cs="Arial"/>
        </w:rPr>
        <w:t>użytkowania instrumentu</w:t>
      </w:r>
      <w:r w:rsidR="000167D3" w:rsidRPr="00894F20">
        <w:rPr>
          <w:rFonts w:ascii="Arial" w:hAnsi="Arial" w:cs="Arial"/>
        </w:rPr>
        <w:t xml:space="preserve"> oraz zalecenia użytkowe</w:t>
      </w:r>
      <w:r w:rsidR="000167D3" w:rsidRPr="00894F20">
        <w:rPr>
          <w:rFonts w:ascii="Arial" w:hAnsi="Arial" w:cs="Arial"/>
          <w:color w:val="70AD47" w:themeColor="accent6"/>
        </w:rPr>
        <w:t>.</w:t>
      </w:r>
    </w:p>
    <w:p w14:paraId="3CC582D2" w14:textId="13B28A22" w:rsidR="00C805A5" w:rsidRPr="00894F20" w:rsidRDefault="0084233E" w:rsidP="005B73C6">
      <w:pPr>
        <w:pStyle w:val="Akapitzlist"/>
        <w:numPr>
          <w:ilvl w:val="1"/>
          <w:numId w:val="2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 xml:space="preserve">Wykonawca udzieli gwarancji na </w:t>
      </w:r>
      <w:r w:rsidR="00863F49" w:rsidRPr="00894F20">
        <w:rPr>
          <w:rFonts w:ascii="Arial" w:hAnsi="Arial" w:cs="Arial"/>
        </w:rPr>
        <w:t>instrument</w:t>
      </w:r>
      <w:r w:rsidRPr="00894F20">
        <w:rPr>
          <w:rFonts w:ascii="Arial" w:hAnsi="Arial" w:cs="Arial"/>
        </w:rPr>
        <w:t xml:space="preserve"> na minimum 60 miesięcy</w:t>
      </w:r>
      <w:r w:rsidR="00863F49" w:rsidRPr="00894F20">
        <w:rPr>
          <w:rFonts w:ascii="Arial" w:hAnsi="Arial" w:cs="Arial"/>
        </w:rPr>
        <w:t xml:space="preserve"> od daty odbioru końcowego instrumentu</w:t>
      </w:r>
      <w:r w:rsidR="007033E4" w:rsidRPr="00894F20">
        <w:rPr>
          <w:rFonts w:ascii="Arial" w:hAnsi="Arial" w:cs="Arial"/>
        </w:rPr>
        <w:t xml:space="preserve"> tj. od daty podpisania protokołu odbioru</w:t>
      </w:r>
      <w:r w:rsidR="00553879" w:rsidRPr="00894F20">
        <w:rPr>
          <w:rFonts w:ascii="Arial" w:hAnsi="Arial" w:cs="Arial"/>
        </w:rPr>
        <w:t xml:space="preserve"> </w:t>
      </w:r>
      <w:r w:rsidR="00894F20" w:rsidRPr="00894F20">
        <w:rPr>
          <w:rFonts w:ascii="Arial" w:hAnsi="Arial" w:cs="Arial"/>
        </w:rPr>
        <w:t>końcowego instrumentu</w:t>
      </w:r>
      <w:r w:rsidR="007033E4" w:rsidRPr="00894F20">
        <w:rPr>
          <w:rFonts w:ascii="Arial" w:hAnsi="Arial" w:cs="Arial"/>
        </w:rPr>
        <w:t>.</w:t>
      </w:r>
      <w:r w:rsidRPr="00894F20">
        <w:rPr>
          <w:rFonts w:ascii="Arial" w:hAnsi="Arial" w:cs="Arial"/>
        </w:rPr>
        <w:t xml:space="preserve"> Okres ten może ulec wydłużeniu zgodnie z oświadczeniem Wykonawcy w druku Oferta.</w:t>
      </w:r>
    </w:p>
    <w:p w14:paraId="1A337A1B" w14:textId="2B09CDD7" w:rsidR="0060444A" w:rsidRPr="00894F20" w:rsidRDefault="00E162C3" w:rsidP="005B73C6">
      <w:pPr>
        <w:pStyle w:val="Akapitzlist"/>
        <w:numPr>
          <w:ilvl w:val="1"/>
          <w:numId w:val="2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894F20">
        <w:rPr>
          <w:rFonts w:ascii="Arial" w:hAnsi="Arial" w:cs="Arial"/>
        </w:rPr>
        <w:t>Wszystkie koszty związane z realizacją zamówienia</w:t>
      </w:r>
      <w:r w:rsidR="00553879" w:rsidRPr="00894F20">
        <w:rPr>
          <w:rFonts w:ascii="Arial" w:hAnsi="Arial" w:cs="Arial"/>
        </w:rPr>
        <w:t xml:space="preserve"> </w:t>
      </w:r>
      <w:r w:rsidRPr="00894F20">
        <w:rPr>
          <w:rFonts w:ascii="Arial" w:hAnsi="Arial" w:cs="Arial"/>
        </w:rPr>
        <w:t>(m. in. transport, ubezpieczenie do momentu</w:t>
      </w:r>
      <w:r w:rsidR="00C805A5" w:rsidRPr="00894F20">
        <w:rPr>
          <w:rFonts w:ascii="Arial" w:hAnsi="Arial" w:cs="Arial"/>
        </w:rPr>
        <w:t xml:space="preserve"> odbioru</w:t>
      </w:r>
      <w:r w:rsidRPr="00894F20">
        <w:rPr>
          <w:rFonts w:ascii="Arial" w:hAnsi="Arial" w:cs="Arial"/>
        </w:rPr>
        <w:t xml:space="preserve"> potwierdzonego protokołem odbioru</w:t>
      </w:r>
      <w:r w:rsidR="00C805A5" w:rsidRPr="00894F20">
        <w:rPr>
          <w:rFonts w:ascii="Arial" w:hAnsi="Arial" w:cs="Arial"/>
        </w:rPr>
        <w:t xml:space="preserve"> końcowego</w:t>
      </w:r>
      <w:r w:rsidRPr="00894F20">
        <w:rPr>
          <w:rFonts w:ascii="Arial" w:hAnsi="Arial" w:cs="Arial"/>
        </w:rPr>
        <w:t>, wniesienie instrumentu do wskazanej sali w siedzibie Zamawiającego, strojenie), pokrywa Wykonawca.</w:t>
      </w:r>
    </w:p>
    <w:p w14:paraId="43E01D93" w14:textId="77777777" w:rsidR="00E162C3" w:rsidRPr="00894F20" w:rsidRDefault="00E162C3" w:rsidP="005B73C6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7DB59FC" w14:textId="77777777" w:rsidR="00CF16E6" w:rsidRPr="00894F20" w:rsidRDefault="00CF16E6" w:rsidP="005B73C6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sectPr w:rsidR="00CF16E6" w:rsidRPr="00894F2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8574C" w14:textId="77777777" w:rsidR="00FF227B" w:rsidRDefault="00FF227B" w:rsidP="00D46C64">
      <w:pPr>
        <w:spacing w:after="0" w:line="240" w:lineRule="auto"/>
      </w:pPr>
      <w:r>
        <w:separator/>
      </w:r>
    </w:p>
  </w:endnote>
  <w:endnote w:type="continuationSeparator" w:id="0">
    <w:p w14:paraId="296CF461" w14:textId="77777777" w:rsidR="00FF227B" w:rsidRDefault="00FF227B" w:rsidP="00D46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8147352"/>
      <w:docPartObj>
        <w:docPartGallery w:val="Page Numbers (Bottom of Page)"/>
        <w:docPartUnique/>
      </w:docPartObj>
    </w:sdtPr>
    <w:sdtEndPr/>
    <w:sdtContent>
      <w:p w14:paraId="02D90618" w14:textId="4E6E9922" w:rsidR="00775AD1" w:rsidRDefault="00775A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9BF">
          <w:rPr>
            <w:noProof/>
          </w:rPr>
          <w:t>2</w:t>
        </w:r>
        <w:r>
          <w:fldChar w:fldCharType="end"/>
        </w:r>
      </w:p>
    </w:sdtContent>
  </w:sdt>
  <w:p w14:paraId="5ACB6763" w14:textId="77777777" w:rsidR="00775AD1" w:rsidRDefault="00775A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6F744" w14:textId="77777777" w:rsidR="00FF227B" w:rsidRDefault="00FF227B" w:rsidP="00D46C64">
      <w:pPr>
        <w:spacing w:after="0" w:line="240" w:lineRule="auto"/>
      </w:pPr>
      <w:r>
        <w:separator/>
      </w:r>
    </w:p>
  </w:footnote>
  <w:footnote w:type="continuationSeparator" w:id="0">
    <w:p w14:paraId="08D9D49B" w14:textId="77777777" w:rsidR="00FF227B" w:rsidRDefault="00FF227B" w:rsidP="00D46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0891" w14:textId="77777777" w:rsidR="00894F20" w:rsidRPr="00894F20" w:rsidRDefault="00894F20" w:rsidP="00894F20">
    <w:pPr>
      <w:tabs>
        <w:tab w:val="center" w:pos="4536"/>
        <w:tab w:val="right" w:pos="9072"/>
      </w:tabs>
      <w:spacing w:before="40" w:after="4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l-PL"/>
      </w:rPr>
    </w:pPr>
    <w:r w:rsidRPr="00894F20">
      <w:rPr>
        <w:rFonts w:ascii="Arial" w:eastAsia="Times New Roman" w:hAnsi="Arial" w:cs="Arial"/>
        <w:color w:val="000000"/>
        <w:sz w:val="20"/>
        <w:szCs w:val="20"/>
        <w:lang w:eastAsia="pl-PL"/>
      </w:rPr>
      <w:t>ZP-D.271.73.2026</w:t>
    </w:r>
  </w:p>
  <w:p w14:paraId="765863C9" w14:textId="77777777" w:rsidR="00894F20" w:rsidRPr="00894F20" w:rsidRDefault="00894F20" w:rsidP="00894F20">
    <w:pPr>
      <w:spacing w:before="60" w:after="240" w:line="240" w:lineRule="auto"/>
      <w:jc w:val="center"/>
      <w:rPr>
        <w:rFonts w:ascii="Arial" w:eastAsia="Times New Roman" w:hAnsi="Arial" w:cs="Arial"/>
        <w:i/>
        <w:iCs/>
        <w:color w:val="000000"/>
        <w:sz w:val="20"/>
        <w:szCs w:val="20"/>
        <w:lang w:eastAsia="pl-PL"/>
      </w:rPr>
    </w:pPr>
    <w:r w:rsidRPr="00894F20">
      <w:rPr>
        <w:rFonts w:ascii="Arial" w:eastAsia="Times New Roman" w:hAnsi="Arial" w:cs="Arial"/>
        <w:i/>
        <w:iCs/>
        <w:color w:val="000000"/>
        <w:sz w:val="20"/>
        <w:szCs w:val="20"/>
        <w:lang w:eastAsia="pl-PL"/>
      </w:rPr>
      <w:t>Dostawa fortepianu dla Zespołu Szkół Muzycznych nr 1 im. Karola Szymanowskiego w Rzeszowie</w:t>
    </w:r>
  </w:p>
  <w:p w14:paraId="229F0E78" w14:textId="77777777" w:rsidR="00894F20" w:rsidRDefault="00894F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A2D7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C3037E"/>
    <w:multiLevelType w:val="hybridMultilevel"/>
    <w:tmpl w:val="52F29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E29BE"/>
    <w:multiLevelType w:val="hybridMultilevel"/>
    <w:tmpl w:val="D20CA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3AAE30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84DFE"/>
    <w:multiLevelType w:val="hybridMultilevel"/>
    <w:tmpl w:val="79CE5574"/>
    <w:lvl w:ilvl="0" w:tplc="95CA0F8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92360"/>
    <w:multiLevelType w:val="hybridMultilevel"/>
    <w:tmpl w:val="88D4B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202B7"/>
    <w:multiLevelType w:val="hybridMultilevel"/>
    <w:tmpl w:val="3482B9F6"/>
    <w:lvl w:ilvl="0" w:tplc="FFFFFFFF">
      <w:start w:val="1"/>
      <w:numFmt w:val="lowerLetter"/>
      <w:lvlText w:val=""/>
      <w:lvlJc w:val="left"/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7096908"/>
    <w:multiLevelType w:val="multilevel"/>
    <w:tmpl w:val="252C805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52976645">
    <w:abstractNumId w:val="5"/>
  </w:num>
  <w:num w:numId="2" w16cid:durableId="418403057">
    <w:abstractNumId w:val="6"/>
  </w:num>
  <w:num w:numId="3" w16cid:durableId="2008097728">
    <w:abstractNumId w:val="2"/>
  </w:num>
  <w:num w:numId="4" w16cid:durableId="670722483">
    <w:abstractNumId w:val="0"/>
  </w:num>
  <w:num w:numId="5" w16cid:durableId="1703895979">
    <w:abstractNumId w:val="1"/>
  </w:num>
  <w:num w:numId="6" w16cid:durableId="1245188159">
    <w:abstractNumId w:val="4"/>
  </w:num>
  <w:num w:numId="7" w16cid:durableId="2002611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7F6"/>
    <w:rsid w:val="00001608"/>
    <w:rsid w:val="00004657"/>
    <w:rsid w:val="00004D14"/>
    <w:rsid w:val="000127D8"/>
    <w:rsid w:val="000167D3"/>
    <w:rsid w:val="00047B92"/>
    <w:rsid w:val="00072935"/>
    <w:rsid w:val="00074F61"/>
    <w:rsid w:val="00075F4E"/>
    <w:rsid w:val="00084E61"/>
    <w:rsid w:val="000A2EC6"/>
    <w:rsid w:val="000B784A"/>
    <w:rsid w:val="000D5777"/>
    <w:rsid w:val="00101A41"/>
    <w:rsid w:val="00123FD5"/>
    <w:rsid w:val="00187F74"/>
    <w:rsid w:val="001C4634"/>
    <w:rsid w:val="001F6A5B"/>
    <w:rsid w:val="00200E1D"/>
    <w:rsid w:val="002141A6"/>
    <w:rsid w:val="002223ED"/>
    <w:rsid w:val="00254513"/>
    <w:rsid w:val="00285945"/>
    <w:rsid w:val="00287970"/>
    <w:rsid w:val="002B7CAE"/>
    <w:rsid w:val="002F2797"/>
    <w:rsid w:val="00303384"/>
    <w:rsid w:val="00316147"/>
    <w:rsid w:val="003352FC"/>
    <w:rsid w:val="00370C3B"/>
    <w:rsid w:val="0039633F"/>
    <w:rsid w:val="003D11B0"/>
    <w:rsid w:val="00400040"/>
    <w:rsid w:val="004258CA"/>
    <w:rsid w:val="0044028C"/>
    <w:rsid w:val="00454510"/>
    <w:rsid w:val="00465618"/>
    <w:rsid w:val="004A1672"/>
    <w:rsid w:val="004B3CA6"/>
    <w:rsid w:val="004C722B"/>
    <w:rsid w:val="004D6E9E"/>
    <w:rsid w:val="004E5EA1"/>
    <w:rsid w:val="0050382F"/>
    <w:rsid w:val="00514FB4"/>
    <w:rsid w:val="00553879"/>
    <w:rsid w:val="00587FA4"/>
    <w:rsid w:val="005A6315"/>
    <w:rsid w:val="005B08A1"/>
    <w:rsid w:val="005B73C6"/>
    <w:rsid w:val="00600DB5"/>
    <w:rsid w:val="0060444A"/>
    <w:rsid w:val="00656CEA"/>
    <w:rsid w:val="006646AA"/>
    <w:rsid w:val="00677B4A"/>
    <w:rsid w:val="00687B27"/>
    <w:rsid w:val="006A65A5"/>
    <w:rsid w:val="006D6032"/>
    <w:rsid w:val="007011AD"/>
    <w:rsid w:val="007033E4"/>
    <w:rsid w:val="007250B3"/>
    <w:rsid w:val="007468B3"/>
    <w:rsid w:val="007501F8"/>
    <w:rsid w:val="00775AD1"/>
    <w:rsid w:val="00794D6C"/>
    <w:rsid w:val="007C1C18"/>
    <w:rsid w:val="007C46C7"/>
    <w:rsid w:val="007C47F6"/>
    <w:rsid w:val="007F29BF"/>
    <w:rsid w:val="0084233E"/>
    <w:rsid w:val="00863F49"/>
    <w:rsid w:val="00874DED"/>
    <w:rsid w:val="00894F20"/>
    <w:rsid w:val="008B0EB1"/>
    <w:rsid w:val="008D4DCF"/>
    <w:rsid w:val="00937367"/>
    <w:rsid w:val="00947293"/>
    <w:rsid w:val="00972B42"/>
    <w:rsid w:val="009739CE"/>
    <w:rsid w:val="00993546"/>
    <w:rsid w:val="009A2A01"/>
    <w:rsid w:val="009B7852"/>
    <w:rsid w:val="009C6F6C"/>
    <w:rsid w:val="009D5045"/>
    <w:rsid w:val="009E5B0C"/>
    <w:rsid w:val="00A42755"/>
    <w:rsid w:val="00A4317B"/>
    <w:rsid w:val="00A84D1C"/>
    <w:rsid w:val="00AA50D6"/>
    <w:rsid w:val="00B661FD"/>
    <w:rsid w:val="00B97C37"/>
    <w:rsid w:val="00BE5042"/>
    <w:rsid w:val="00C002CF"/>
    <w:rsid w:val="00C36127"/>
    <w:rsid w:val="00C530B5"/>
    <w:rsid w:val="00C61B31"/>
    <w:rsid w:val="00C6752D"/>
    <w:rsid w:val="00C73CAD"/>
    <w:rsid w:val="00C73CCE"/>
    <w:rsid w:val="00C803C8"/>
    <w:rsid w:val="00C805A5"/>
    <w:rsid w:val="00CA2221"/>
    <w:rsid w:val="00CA3346"/>
    <w:rsid w:val="00CC2787"/>
    <w:rsid w:val="00CD726A"/>
    <w:rsid w:val="00CF0704"/>
    <w:rsid w:val="00CF16E6"/>
    <w:rsid w:val="00D05F5A"/>
    <w:rsid w:val="00D23D55"/>
    <w:rsid w:val="00D46C64"/>
    <w:rsid w:val="00D8077D"/>
    <w:rsid w:val="00D929A8"/>
    <w:rsid w:val="00DA1C3D"/>
    <w:rsid w:val="00DD53DF"/>
    <w:rsid w:val="00E162C3"/>
    <w:rsid w:val="00E92072"/>
    <w:rsid w:val="00ED1ED9"/>
    <w:rsid w:val="00EE1331"/>
    <w:rsid w:val="00F12C1D"/>
    <w:rsid w:val="00F3238B"/>
    <w:rsid w:val="00F62228"/>
    <w:rsid w:val="00FF227B"/>
    <w:rsid w:val="00FF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B0255"/>
  <w15:chartTrackingRefBased/>
  <w15:docId w15:val="{6FD3C0D7-86FC-4903-B071-F000D64B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A4275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46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C64"/>
  </w:style>
  <w:style w:type="paragraph" w:styleId="Stopka">
    <w:name w:val="footer"/>
    <w:basedOn w:val="Normalny"/>
    <w:link w:val="StopkaZnak"/>
    <w:uiPriority w:val="99"/>
    <w:unhideWhenUsed/>
    <w:rsid w:val="00D46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C64"/>
  </w:style>
  <w:style w:type="paragraph" w:styleId="Akapitzlist">
    <w:name w:val="List Paragraph"/>
    <w:basedOn w:val="Normalny"/>
    <w:uiPriority w:val="34"/>
    <w:qFormat/>
    <w:rsid w:val="00D23D55"/>
    <w:pPr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rsid w:val="00CF16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6C7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9739CE"/>
    <w:pPr>
      <w:numPr>
        <w:numId w:val="4"/>
      </w:numPr>
      <w:contextualSpacing/>
    </w:pPr>
  </w:style>
  <w:style w:type="character" w:styleId="Pogrubienie">
    <w:name w:val="Strong"/>
    <w:basedOn w:val="Domylnaczcionkaakapitu"/>
    <w:uiPriority w:val="22"/>
    <w:qFormat/>
    <w:rsid w:val="009B7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FB987-ED7F-438C-A47A-DF091419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Mróz Grzegorz</cp:lastModifiedBy>
  <cp:revision>11</cp:revision>
  <cp:lastPrinted>2026-08-11T08:16:00Z</cp:lastPrinted>
  <dcterms:created xsi:type="dcterms:W3CDTF">2026-08-05T11:32:00Z</dcterms:created>
  <dcterms:modified xsi:type="dcterms:W3CDTF">2026-08-12T11:43:00Z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2026-08-05T11:32:19Z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9b7c6627-0f5c-43e7-ba6b-44c29a1c8ae3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