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03880E" w14:textId="62248030" w:rsidR="00672BA2" w:rsidRPr="00834FA7" w:rsidRDefault="00672BA2" w:rsidP="008A2C30">
      <w:pPr>
        <w:contextualSpacing/>
        <w:rPr>
          <w:b/>
          <w:bCs/>
        </w:rPr>
      </w:pPr>
      <w:r w:rsidRPr="00834FA7">
        <w:rPr>
          <w:b/>
          <w:bCs/>
        </w:rPr>
        <w:t>ZAMAWIAJĄCY:</w:t>
      </w:r>
    </w:p>
    <w:p w14:paraId="624D6EC9" w14:textId="77777777" w:rsidR="002D6A7F" w:rsidRDefault="002D6A7F" w:rsidP="008A2C30">
      <w:pPr>
        <w:contextualSpacing/>
        <w:rPr>
          <w:b/>
          <w:bCs/>
          <w:highlight w:val="yellow"/>
        </w:rPr>
      </w:pPr>
      <w:r w:rsidRPr="002D6A7F">
        <w:rPr>
          <w:b/>
          <w:bCs/>
        </w:rPr>
        <w:t xml:space="preserve">Gmina Szczawin Kościelny </w:t>
      </w:r>
    </w:p>
    <w:p w14:paraId="3D0ABACD" w14:textId="77777777" w:rsidR="002D6A7F" w:rsidRPr="002D6A7F" w:rsidRDefault="002D6A7F" w:rsidP="008A2C30">
      <w:pPr>
        <w:contextualSpacing/>
        <w:rPr>
          <w:b/>
          <w:bCs/>
        </w:rPr>
      </w:pPr>
      <w:r w:rsidRPr="002D6A7F">
        <w:rPr>
          <w:b/>
          <w:bCs/>
        </w:rPr>
        <w:t>ul. Jana Pawła II 10</w:t>
      </w:r>
    </w:p>
    <w:p w14:paraId="4AAFE426" w14:textId="77777777" w:rsidR="002D6A7F" w:rsidRDefault="002D6A7F" w:rsidP="008A2C30">
      <w:pPr>
        <w:contextualSpacing/>
        <w:rPr>
          <w:b/>
          <w:bCs/>
          <w:highlight w:val="yellow"/>
        </w:rPr>
      </w:pPr>
      <w:r w:rsidRPr="002D6A7F">
        <w:rPr>
          <w:b/>
          <w:bCs/>
        </w:rPr>
        <w:t xml:space="preserve">09-550 Szczawin Kościelny </w:t>
      </w:r>
    </w:p>
    <w:p w14:paraId="1DC4E137" w14:textId="1F85FB10" w:rsidR="002D6A7F" w:rsidRDefault="008A2C30" w:rsidP="008A2C30">
      <w:pPr>
        <w:contextualSpacing/>
        <w:rPr>
          <w:b/>
          <w:bCs/>
        </w:rPr>
      </w:pPr>
      <w:r>
        <w:rPr>
          <w:b/>
          <w:bCs/>
        </w:rPr>
        <w:t xml:space="preserve">NIP </w:t>
      </w:r>
      <w:r w:rsidR="002D6A7F" w:rsidRPr="002D6A7F">
        <w:rPr>
          <w:b/>
          <w:bCs/>
        </w:rPr>
        <w:t>971-066-27-55</w:t>
      </w:r>
    </w:p>
    <w:p w14:paraId="41F72980" w14:textId="7E334AA8" w:rsidR="006062B4" w:rsidRDefault="006062B4" w:rsidP="008A2C30">
      <w:pPr>
        <w:contextualSpacing/>
        <w:rPr>
          <w:b/>
          <w:bCs/>
        </w:rPr>
      </w:pPr>
      <w:r w:rsidRPr="008A2C30">
        <w:rPr>
          <w:b/>
          <w:bCs/>
        </w:rPr>
        <w:t>REGON</w:t>
      </w:r>
      <w:r w:rsidR="008A2C30">
        <w:rPr>
          <w:b/>
          <w:bCs/>
        </w:rPr>
        <w:t xml:space="preserve"> </w:t>
      </w:r>
      <w:r w:rsidR="008A2C30" w:rsidRPr="008A2C30">
        <w:rPr>
          <w:b/>
          <w:bCs/>
        </w:rPr>
        <w:t>611016070</w:t>
      </w:r>
    </w:p>
    <w:p w14:paraId="65DA8251" w14:textId="46A73A85" w:rsidR="00672BA2" w:rsidRPr="00834FA7" w:rsidRDefault="00672BA2" w:rsidP="00804942">
      <w:r w:rsidRPr="00834FA7">
        <w:rPr>
          <w:noProof/>
        </w:rPr>
        <mc:AlternateContent>
          <mc:Choice Requires="wps">
            <w:drawing>
              <wp:anchor distT="0" distB="0" distL="114300" distR="114300" simplePos="0" relativeHeight="251658240" behindDoc="0" locked="0" layoutInCell="1" allowOverlap="1" wp14:anchorId="574E3939" wp14:editId="13670BB6">
                <wp:simplePos x="0" y="0"/>
                <wp:positionH relativeFrom="margin">
                  <wp:align>center</wp:align>
                </wp:positionH>
                <wp:positionV relativeFrom="paragraph">
                  <wp:posOffset>83820</wp:posOffset>
                </wp:positionV>
                <wp:extent cx="4705350" cy="0"/>
                <wp:effectExtent l="0" t="0" r="0" b="0"/>
                <wp:wrapNone/>
                <wp:docPr id="1976479605"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1C077" id="Łącznik prosty 3"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pt" to="370.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" strokeweight="1.75pt">
                <w10:wrap anchorx="margin"/>
              </v:line>
            </w:pict>
          </mc:Fallback>
        </mc:AlternateContent>
      </w:r>
    </w:p>
    <w:p w14:paraId="0AC653F7" w14:textId="187CD8F6" w:rsidR="00672BA2" w:rsidRPr="00834FA7" w:rsidRDefault="00672BA2" w:rsidP="00804942">
      <w:r w:rsidRPr="00834FA7">
        <w:rPr>
          <w:noProof/>
        </w:rPr>
        <mc:AlternateContent>
          <mc:Choice Requires="wps">
            <w:drawing>
              <wp:anchor distT="0" distB="0" distL="114300" distR="114300" simplePos="0" relativeHeight="251658241" behindDoc="0" locked="0" layoutInCell="1" allowOverlap="1" wp14:anchorId="6EF635DE" wp14:editId="2E859BEB">
                <wp:simplePos x="0" y="0"/>
                <wp:positionH relativeFrom="margin">
                  <wp:align>center</wp:align>
                </wp:positionH>
                <wp:positionV relativeFrom="paragraph">
                  <wp:posOffset>20320</wp:posOffset>
                </wp:positionV>
                <wp:extent cx="4705350" cy="0"/>
                <wp:effectExtent l="0" t="0" r="0" b="0"/>
                <wp:wrapNone/>
                <wp:docPr id="76794678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FEB8" id="Łącznik prosty 2"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7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" strokeweight="1.75pt">
                <w10:wrap anchorx="margin"/>
              </v:line>
            </w:pict>
          </mc:Fallback>
        </mc:AlternateContent>
      </w:r>
    </w:p>
    <w:p w14:paraId="036F5F66" w14:textId="77777777" w:rsidR="008A2C30" w:rsidRDefault="008A2C30" w:rsidP="00804942">
      <w:pPr>
        <w:jc w:val="center"/>
        <w:rPr>
          <w:b/>
          <w:bCs/>
        </w:rPr>
      </w:pPr>
    </w:p>
    <w:p w14:paraId="758FEBD7" w14:textId="26FAED53" w:rsidR="00672BA2" w:rsidRPr="00834FA7" w:rsidRDefault="00672BA2" w:rsidP="00804942">
      <w:pPr>
        <w:jc w:val="center"/>
        <w:rPr>
          <w:b/>
          <w:bCs/>
        </w:rPr>
      </w:pPr>
      <w:r w:rsidRPr="00834FA7">
        <w:rPr>
          <w:b/>
          <w:bCs/>
        </w:rPr>
        <w:t>SPECYFIKACJA WARUNKÓW ZAMÓWIENIA</w:t>
      </w:r>
    </w:p>
    <w:p w14:paraId="06BC63F9" w14:textId="26A51A9E" w:rsidR="008A2C30" w:rsidRDefault="00B375BD" w:rsidP="008A2C30">
      <w:pPr>
        <w:contextualSpacing/>
        <w:jc w:val="center"/>
        <w:rPr>
          <w:b/>
          <w:bCs/>
        </w:rPr>
      </w:pPr>
      <w:r w:rsidRPr="00834FA7">
        <w:t xml:space="preserve">nr referencyjny: </w:t>
      </w:r>
      <w:r w:rsidR="008A2C30" w:rsidRPr="008A2C30">
        <w:rPr>
          <w:b/>
          <w:bCs/>
        </w:rPr>
        <w:t>RGPiR.271.</w:t>
      </w:r>
      <w:r w:rsidR="008A2C30">
        <w:rPr>
          <w:b/>
          <w:bCs/>
        </w:rPr>
        <w:t>8</w:t>
      </w:r>
      <w:r w:rsidR="008A2C30" w:rsidRPr="008A2C30">
        <w:rPr>
          <w:b/>
          <w:bCs/>
        </w:rPr>
        <w:t>.2026.ZP</w:t>
      </w:r>
    </w:p>
    <w:p w14:paraId="0FB6AC64" w14:textId="33275388" w:rsidR="00A87B04" w:rsidRPr="00834FA7" w:rsidRDefault="00672BA2" w:rsidP="008A2C30">
      <w:pPr>
        <w:contextualSpacing/>
        <w:jc w:val="center"/>
      </w:pPr>
      <w:r w:rsidRPr="00834FA7">
        <w:rPr>
          <w:b/>
          <w:bCs/>
        </w:rPr>
        <w:t>TRYB UDZIELENIA ZAMÓWIENIA: tryb podstawowy zgodnie z art. 275 pkt.</w:t>
      </w:r>
      <w:r w:rsidR="00A67386" w:rsidRPr="00834FA7">
        <w:rPr>
          <w:b/>
          <w:bCs/>
        </w:rPr>
        <w:t>2</w:t>
      </w:r>
      <w:r w:rsidR="00A87B04" w:rsidRPr="00834FA7">
        <w:rPr>
          <w:b/>
          <w:bCs/>
        </w:rPr>
        <w:t xml:space="preserve"> </w:t>
      </w:r>
      <w:r w:rsidR="00A87B04" w:rsidRPr="00834FA7">
        <w:t xml:space="preserve">ustawy z 11 września 2019 r. - Prawo zamówień publicznych (Dz. U. z 2019 r. poz. 2019 z </w:t>
      </w:r>
      <w:proofErr w:type="spellStart"/>
      <w:r w:rsidR="00A87B04" w:rsidRPr="00834FA7">
        <w:t>późn</w:t>
      </w:r>
      <w:proofErr w:type="spellEnd"/>
      <w:r w:rsidR="00A87B04" w:rsidRPr="00834FA7">
        <w:t>. zm.), dalej: „</w:t>
      </w:r>
      <w:proofErr w:type="spellStart"/>
      <w:r w:rsidR="00A87B04" w:rsidRPr="00834FA7">
        <w:t>Pzp</w:t>
      </w:r>
      <w:proofErr w:type="spellEnd"/>
      <w:r w:rsidR="00A87B04" w:rsidRPr="00834FA7">
        <w:t>”</w:t>
      </w:r>
    </w:p>
    <w:p w14:paraId="0185FF8B" w14:textId="6E00304C" w:rsidR="00672BA2" w:rsidRPr="00834FA7" w:rsidRDefault="00672BA2" w:rsidP="00A87B04">
      <w:pPr>
        <w:rPr>
          <w:b/>
          <w:bCs/>
        </w:rPr>
      </w:pPr>
    </w:p>
    <w:p w14:paraId="5075290B" w14:textId="03749144" w:rsidR="00672BA2" w:rsidRPr="00834FA7" w:rsidRDefault="00672BA2" w:rsidP="00804942">
      <w:pPr>
        <w:jc w:val="center"/>
        <w:rPr>
          <w:b/>
          <w:bCs/>
          <w:u w:val="single"/>
        </w:rPr>
      </w:pPr>
      <w:r w:rsidRPr="00834FA7">
        <w:rPr>
          <w:b/>
          <w:bCs/>
        </w:rPr>
        <w:t>Zamawiający przewiduje wybór najkorzystniejszej oferty z możliwością prowadzenia negocjacji</w:t>
      </w:r>
      <w:r w:rsidRPr="00834FA7">
        <w:rPr>
          <w:b/>
          <w:bCs/>
          <w:u w:val="single"/>
        </w:rPr>
        <w:t xml:space="preserve">: </w:t>
      </w:r>
      <w:r w:rsidR="00192AC8" w:rsidRPr="00834FA7">
        <w:rPr>
          <w:b/>
          <w:bCs/>
          <w:u w:val="single"/>
        </w:rPr>
        <w:t xml:space="preserve">TAK </w:t>
      </w:r>
    </w:p>
    <w:p w14:paraId="686889ED" w14:textId="2A7675BC" w:rsidR="00874239" w:rsidRPr="00C3134D" w:rsidRDefault="006062B4" w:rsidP="00874239">
      <w:pPr>
        <w:contextualSpacing/>
        <w:jc w:val="center"/>
        <w:rPr>
          <w:b/>
          <w:bCs/>
          <w:color w:val="000000" w:themeColor="text1"/>
          <w:sz w:val="36"/>
          <w:szCs w:val="36"/>
        </w:rPr>
      </w:pPr>
      <w:proofErr w:type="spellStart"/>
      <w:r w:rsidRPr="00C3134D">
        <w:rPr>
          <w:b/>
          <w:bCs/>
          <w:color w:val="000000" w:themeColor="text1"/>
          <w:sz w:val="36"/>
          <w:szCs w:val="36"/>
        </w:rPr>
        <w:t>Cyberbezpieczny</w:t>
      </w:r>
      <w:proofErr w:type="spellEnd"/>
      <w:r w:rsidRPr="00C3134D">
        <w:rPr>
          <w:b/>
          <w:bCs/>
          <w:color w:val="000000" w:themeColor="text1"/>
          <w:sz w:val="36"/>
          <w:szCs w:val="36"/>
        </w:rPr>
        <w:t xml:space="preserve"> Samorząd w Gminie </w:t>
      </w:r>
      <w:r w:rsidR="008A2C30">
        <w:rPr>
          <w:b/>
          <w:bCs/>
          <w:color w:val="000000" w:themeColor="text1"/>
          <w:sz w:val="36"/>
          <w:szCs w:val="36"/>
        </w:rPr>
        <w:t>Szczawin Kościelny</w:t>
      </w:r>
    </w:p>
    <w:p w14:paraId="5DBE6DDC" w14:textId="2872BC63" w:rsidR="0012209C" w:rsidRPr="00834FA7" w:rsidRDefault="00B03DB6" w:rsidP="0012209C">
      <w:pPr>
        <w:widowControl/>
        <w:suppressAutoHyphens w:val="0"/>
        <w:ind w:left="360"/>
      </w:pPr>
      <w:r w:rsidRPr="00834FA7">
        <w:rPr>
          <w:bCs/>
        </w:rPr>
        <w:t>r</w:t>
      </w:r>
      <w:r w:rsidR="0012209C" w:rsidRPr="00834FA7">
        <w:rPr>
          <w:bCs/>
        </w:rPr>
        <w:t>ealizowany ze środków Unii Europejskiej w ramach programu "</w:t>
      </w:r>
      <w:proofErr w:type="spellStart"/>
      <w:r w:rsidR="0012209C" w:rsidRPr="00834FA7">
        <w:rPr>
          <w:bCs/>
        </w:rPr>
        <w:t>Cyberbezpieczny</w:t>
      </w:r>
      <w:proofErr w:type="spellEnd"/>
      <w:r w:rsidR="0012209C" w:rsidRPr="00834FA7">
        <w:rPr>
          <w:bCs/>
        </w:rPr>
        <w:t xml:space="preserve"> samorząd" realizowanego w ramach Funduszy Europejskich na Rozwój Cyfrowy 2021-2027</w:t>
      </w:r>
    </w:p>
    <w:p w14:paraId="776B1712" w14:textId="77777777" w:rsidR="0093501A" w:rsidRPr="00834FA7" w:rsidRDefault="0093501A" w:rsidP="0012209C">
      <w:pPr>
        <w:widowControl/>
        <w:suppressAutoHyphens w:val="0"/>
        <w:ind w:left="360"/>
        <w:rPr>
          <w:b/>
        </w:rPr>
      </w:pPr>
    </w:p>
    <w:p w14:paraId="7F649C0A" w14:textId="623F79ED" w:rsidR="00806A1A" w:rsidRPr="006062B4" w:rsidRDefault="001B13FC" w:rsidP="00D913F0">
      <w:pPr>
        <w:pBdr>
          <w:top w:val="single" w:sz="4" w:space="0" w:color="auto"/>
          <w:left w:val="single" w:sz="4" w:space="4" w:color="auto"/>
          <w:bottom w:val="single" w:sz="4" w:space="1" w:color="auto"/>
          <w:right w:val="single" w:sz="4" w:space="4" w:color="auto"/>
        </w:pBdr>
        <w:ind w:left="-284" w:right="-434"/>
        <w:jc w:val="center"/>
      </w:pPr>
      <w:r w:rsidRPr="006062B4">
        <w:rPr>
          <w:rFonts w:eastAsiaTheme="minorEastAsia"/>
          <w:b/>
        </w:rPr>
        <w:t xml:space="preserve">Postępowanie prowadzone jest przy użyciu środków komunikacji elektronicznej z wykorzystaniem platformy zakupowej Zamawiającego dostępnej na stronie </w:t>
      </w:r>
      <w:hyperlink r:id="rId8" w:history="1">
        <w:r w:rsidR="0068478E" w:rsidRPr="006062B4">
          <w:rPr>
            <w:rStyle w:val="Hipercze"/>
            <w:rFonts w:eastAsiaTheme="minorEastAsia"/>
            <w:b/>
          </w:rPr>
          <w:t>https://ezamowienia.gov.pl/pl/</w:t>
        </w:r>
      </w:hyperlink>
      <w:r w:rsidR="0068478E" w:rsidRPr="006062B4">
        <w:rPr>
          <w:rFonts w:eastAsiaTheme="minorEastAsia"/>
          <w:b/>
        </w:rPr>
        <w:t xml:space="preserve"> </w:t>
      </w:r>
      <w:r w:rsidRPr="006062B4">
        <w:rPr>
          <w:rFonts w:eastAsiaTheme="minorEastAsia"/>
          <w:b/>
        </w:rPr>
        <w:t>.</w:t>
      </w:r>
      <w:r w:rsidRPr="006062B4">
        <w:rPr>
          <w:rFonts w:eastAsiaTheme="minorEastAsia"/>
          <w:b/>
        </w:rPr>
        <w:br/>
        <w:t xml:space="preserve">Szczegółowe instrukcje użytkowania wymienionej platformy dostępne są na stronie: </w:t>
      </w:r>
      <w:r w:rsidRPr="006062B4">
        <w:rPr>
          <w:rFonts w:eastAsiaTheme="minorEastAsia"/>
          <w:b/>
        </w:rPr>
        <w:br/>
      </w:r>
      <w:hyperlink r:id="rId9" w:history="1">
        <w:r w:rsidR="0068478E" w:rsidRPr="006062B4">
          <w:rPr>
            <w:rStyle w:val="Hipercze"/>
          </w:rPr>
          <w:t>https://ezamowienia.gov.pl/pl/</w:t>
        </w:r>
      </w:hyperlink>
      <w:r w:rsidR="0068478E" w:rsidRPr="006062B4">
        <w:t xml:space="preserve"> </w:t>
      </w:r>
    </w:p>
    <w:p w14:paraId="7C945B90" w14:textId="744AC9DC" w:rsidR="00276B2B" w:rsidRPr="006062B4" w:rsidRDefault="00276B2B" w:rsidP="00D913F0">
      <w:pPr>
        <w:pBdr>
          <w:top w:val="single" w:sz="4" w:space="0" w:color="auto"/>
          <w:left w:val="single" w:sz="4" w:space="4" w:color="auto"/>
          <w:bottom w:val="single" w:sz="4" w:space="1" w:color="auto"/>
          <w:right w:val="single" w:sz="4" w:space="4" w:color="auto"/>
        </w:pBdr>
        <w:spacing w:line="288" w:lineRule="exact"/>
        <w:ind w:left="-284" w:right="-434"/>
        <w:jc w:val="center"/>
      </w:pPr>
      <w:r w:rsidRPr="006062B4">
        <w:rPr>
          <w:rStyle w:val="Teksttreci60"/>
          <w:rFonts w:asciiTheme="minorHAnsi" w:hAnsiTheme="minorHAnsi" w:cstheme="minorHAnsi"/>
          <w:b w:val="0"/>
          <w:bCs w:val="0"/>
          <w:sz w:val="22"/>
          <w:szCs w:val="22"/>
        </w:rPr>
        <w:t xml:space="preserve">WYKONAWCY SKŁADAJĄ OFERTĘ I INNE DOKUMENTY ZA POMOCĄ PORTALU </w:t>
      </w:r>
      <w:hyperlink r:id="rId10" w:history="1">
        <w:r w:rsidR="0068478E" w:rsidRPr="006062B4">
          <w:rPr>
            <w:rStyle w:val="Hipercze"/>
            <w:rFonts w:eastAsia="Tahoma"/>
            <w:lang w:eastAsia="pl-PL" w:bidi="pl-PL"/>
          </w:rPr>
          <w:t>https://ezamowienia.gov.pl/pl/</w:t>
        </w:r>
      </w:hyperlink>
      <w:r w:rsidR="0068478E" w:rsidRPr="006062B4">
        <w:t xml:space="preserve"> </w:t>
      </w:r>
    </w:p>
    <w:p w14:paraId="66C42E2D" w14:textId="77777777" w:rsidR="00DA7D1F" w:rsidRDefault="00DA7D1F" w:rsidP="00DA7D1F">
      <w:pPr>
        <w:pStyle w:val="Tytu"/>
        <w:ind w:left="2836" w:firstLine="709"/>
        <w:jc w:val="left"/>
        <w:rPr>
          <w:sz w:val="22"/>
          <w:szCs w:val="22"/>
        </w:rPr>
      </w:pPr>
    </w:p>
    <w:p w14:paraId="19CA8E1B" w14:textId="7C4B107B" w:rsidR="008A2C30" w:rsidRDefault="00DA7D1F" w:rsidP="00DA7D1F">
      <w:pPr>
        <w:pStyle w:val="Tytu"/>
        <w:ind w:left="2836" w:firstLine="709"/>
        <w:jc w:val="left"/>
        <w:rPr>
          <w:sz w:val="22"/>
          <w:szCs w:val="22"/>
        </w:rPr>
      </w:pPr>
      <w:r w:rsidRPr="00DA7D1F">
        <w:rPr>
          <w:sz w:val="22"/>
          <w:szCs w:val="22"/>
        </w:rPr>
        <w:t>ZATWIERDZAM SWZ WRAZ Z ZAŁĄCZNIKAMI</w:t>
      </w:r>
    </w:p>
    <w:p w14:paraId="3466AD56" w14:textId="76096795" w:rsidR="00764A73" w:rsidRPr="00764A73" w:rsidRDefault="00764A73" w:rsidP="00764A73">
      <w:pPr>
        <w:pStyle w:val="Tytu"/>
        <w:ind w:left="3545"/>
        <w:jc w:val="left"/>
        <w:rPr>
          <w:sz w:val="22"/>
          <w:szCs w:val="22"/>
        </w:rPr>
      </w:pPr>
      <w:r w:rsidRPr="00764A73">
        <w:rPr>
          <w:sz w:val="22"/>
          <w:szCs w:val="22"/>
        </w:rPr>
        <w:t>Wójt Gminy Szczawin Kościelny</w:t>
      </w:r>
    </w:p>
    <w:p w14:paraId="621491D0" w14:textId="77777777" w:rsidR="00764A73" w:rsidRPr="00764A73" w:rsidRDefault="00764A73" w:rsidP="00764A73">
      <w:pPr>
        <w:pStyle w:val="Tytu"/>
        <w:ind w:left="3545"/>
        <w:jc w:val="left"/>
        <w:rPr>
          <w:sz w:val="22"/>
          <w:szCs w:val="22"/>
        </w:rPr>
      </w:pPr>
      <w:r w:rsidRPr="00764A73">
        <w:rPr>
          <w:sz w:val="22"/>
          <w:szCs w:val="22"/>
        </w:rPr>
        <w:t>/-/ Barbara Stępniak</w:t>
      </w:r>
    </w:p>
    <w:p w14:paraId="0BF873BC" w14:textId="77777777" w:rsidR="00764A73" w:rsidRDefault="00764A73" w:rsidP="00764A73">
      <w:pPr>
        <w:pStyle w:val="Tytu"/>
        <w:rPr>
          <w:sz w:val="22"/>
          <w:szCs w:val="22"/>
        </w:rPr>
      </w:pPr>
    </w:p>
    <w:p w14:paraId="1A2F8C3F" w14:textId="1D1D66AB" w:rsidR="00764A73" w:rsidRDefault="00764A73" w:rsidP="00764A73">
      <w:pPr>
        <w:pStyle w:val="Tytu"/>
        <w:rPr>
          <w:sz w:val="22"/>
          <w:szCs w:val="22"/>
        </w:rPr>
      </w:pPr>
      <w:r w:rsidRPr="00764A73">
        <w:rPr>
          <w:sz w:val="22"/>
          <w:szCs w:val="22"/>
        </w:rPr>
        <w:t>…………………………….……………</w:t>
      </w:r>
    </w:p>
    <w:p w14:paraId="72417D16" w14:textId="285D4499" w:rsidR="00764A73" w:rsidRPr="00764A73" w:rsidRDefault="00764A73" w:rsidP="00764A73">
      <w:pPr>
        <w:pStyle w:val="Tytu"/>
        <w:rPr>
          <w:sz w:val="22"/>
          <w:szCs w:val="22"/>
        </w:rPr>
      </w:pPr>
      <w:r>
        <w:rPr>
          <w:sz w:val="22"/>
          <w:szCs w:val="22"/>
        </w:rPr>
        <w:t>podpis</w:t>
      </w:r>
    </w:p>
    <w:p w14:paraId="59370518" w14:textId="77777777" w:rsidR="00764A73" w:rsidRDefault="00764A73" w:rsidP="00764A73"/>
    <w:p w14:paraId="3A7E0E57" w14:textId="1A852BA4" w:rsidR="00764A73" w:rsidRDefault="00DA7D1F" w:rsidP="00764A73">
      <w:r>
        <w:t xml:space="preserve">Sierpień 2026r. </w:t>
      </w:r>
    </w:p>
    <w:p w14:paraId="36C64748" w14:textId="77777777" w:rsidR="00764A73" w:rsidRPr="00764A73" w:rsidRDefault="00764A73" w:rsidP="00764A73"/>
    <w:sdt>
      <w:sdtPr>
        <w:rPr>
          <w:rFonts w:asciiTheme="minorHAnsi" w:eastAsia="SimSun" w:hAnsiTheme="minorHAnsi" w:cstheme="minorHAnsi"/>
          <w:color w:val="auto"/>
          <w:kern w:val="1"/>
          <w:sz w:val="22"/>
          <w:szCs w:val="22"/>
          <w:lang w:eastAsia="hi-IN" w:bidi="hi-IN"/>
        </w:rPr>
        <w:id w:val="1557889836"/>
        <w:docPartObj>
          <w:docPartGallery w:val="Table of Contents"/>
          <w:docPartUnique/>
        </w:docPartObj>
      </w:sdtPr>
      <w:sdtContent>
        <w:p w14:paraId="7C35D16A" w14:textId="08CC218B" w:rsidR="00804942" w:rsidRPr="00834FA7" w:rsidRDefault="00804942" w:rsidP="00764A73">
          <w:pPr>
            <w:pStyle w:val="Nagwekspisutreci"/>
          </w:pPr>
          <w:r w:rsidRPr="00834FA7">
            <w:t>Spis treści</w:t>
          </w:r>
        </w:p>
        <w:p w14:paraId="4DAD9F84" w14:textId="272AA954" w:rsidR="00106403" w:rsidRPr="00834FA7" w:rsidRDefault="00804942">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r w:rsidRPr="00834FA7">
            <w:fldChar w:fldCharType="begin"/>
          </w:r>
          <w:r w:rsidRPr="00834FA7">
            <w:instrText xml:space="preserve"> TOC \o "1-3" \h \z \u </w:instrText>
          </w:r>
          <w:r w:rsidRPr="00834FA7">
            <w:fldChar w:fldCharType="separate"/>
          </w:r>
          <w:hyperlink w:anchor="_Toc196922531" w:history="1">
            <w:r w:rsidR="00106403" w:rsidRPr="00834FA7">
              <w:rPr>
                <w:rStyle w:val="Hipercze"/>
                <w:noProof/>
              </w:rPr>
              <w:t>1</w:t>
            </w:r>
            <w:r w:rsidR="00106403" w:rsidRPr="00834FA7">
              <w:rPr>
                <w:rFonts w:eastAsiaTheme="minorEastAsia" w:cstheme="minorBidi"/>
                <w:b w:val="0"/>
                <w:bCs w:val="0"/>
                <w:caps w:val="0"/>
                <w:noProof/>
                <w:kern w:val="2"/>
                <w:sz w:val="24"/>
                <w:szCs w:val="24"/>
                <w:lang w:eastAsia="pl-PL" w:bidi="ar-SA"/>
                <w14:ligatures w14:val="standardContextual"/>
              </w:rPr>
              <w:tab/>
            </w:r>
            <w:r w:rsidR="00106403" w:rsidRPr="00834FA7">
              <w:rPr>
                <w:rStyle w:val="Hipercze"/>
                <w:noProof/>
              </w:rPr>
              <w:t>INFORMACJE OGÓLNE</w:t>
            </w:r>
            <w:r w:rsidR="00106403" w:rsidRPr="00834FA7">
              <w:rPr>
                <w:noProof/>
                <w:webHidden/>
              </w:rPr>
              <w:tab/>
            </w:r>
            <w:r w:rsidR="00106403" w:rsidRPr="00834FA7">
              <w:rPr>
                <w:noProof/>
                <w:webHidden/>
              </w:rPr>
              <w:fldChar w:fldCharType="begin"/>
            </w:r>
            <w:r w:rsidR="00106403" w:rsidRPr="00834FA7">
              <w:rPr>
                <w:noProof/>
                <w:webHidden/>
              </w:rPr>
              <w:instrText xml:space="preserve"> PAGEREF _Toc196922531 \h </w:instrText>
            </w:r>
            <w:r w:rsidR="00106403" w:rsidRPr="00834FA7">
              <w:rPr>
                <w:noProof/>
                <w:webHidden/>
              </w:rPr>
            </w:r>
            <w:r w:rsidR="00106403" w:rsidRPr="00834FA7">
              <w:rPr>
                <w:noProof/>
                <w:webHidden/>
              </w:rPr>
              <w:fldChar w:fldCharType="separate"/>
            </w:r>
            <w:r w:rsidR="00106403" w:rsidRPr="00834FA7">
              <w:rPr>
                <w:noProof/>
                <w:webHidden/>
              </w:rPr>
              <w:t>3</w:t>
            </w:r>
            <w:r w:rsidR="00106403" w:rsidRPr="00834FA7">
              <w:rPr>
                <w:noProof/>
                <w:webHidden/>
              </w:rPr>
              <w:fldChar w:fldCharType="end"/>
            </w:r>
          </w:hyperlink>
        </w:p>
        <w:p w14:paraId="18CD5AD4" w14:textId="6283405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2" w:history="1">
            <w:r w:rsidRPr="00834FA7">
              <w:rPr>
                <w:rStyle w:val="Hipercze"/>
                <w:noProof/>
              </w:rPr>
              <w:t>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PRZEDMIOTU ZAMÓWIENIA</w:t>
            </w:r>
            <w:r w:rsidRPr="00834FA7">
              <w:rPr>
                <w:noProof/>
                <w:webHidden/>
              </w:rPr>
              <w:tab/>
            </w:r>
            <w:r w:rsidRPr="00834FA7">
              <w:rPr>
                <w:noProof/>
                <w:webHidden/>
              </w:rPr>
              <w:fldChar w:fldCharType="begin"/>
            </w:r>
            <w:r w:rsidRPr="00834FA7">
              <w:rPr>
                <w:noProof/>
                <w:webHidden/>
              </w:rPr>
              <w:instrText xml:space="preserve"> PAGEREF _Toc196922532 \h </w:instrText>
            </w:r>
            <w:r w:rsidRPr="00834FA7">
              <w:rPr>
                <w:noProof/>
                <w:webHidden/>
              </w:rPr>
            </w:r>
            <w:r w:rsidRPr="00834FA7">
              <w:rPr>
                <w:noProof/>
                <w:webHidden/>
              </w:rPr>
              <w:fldChar w:fldCharType="separate"/>
            </w:r>
            <w:r w:rsidRPr="00834FA7">
              <w:rPr>
                <w:noProof/>
                <w:webHidden/>
              </w:rPr>
              <w:t>3</w:t>
            </w:r>
            <w:r w:rsidRPr="00834FA7">
              <w:rPr>
                <w:noProof/>
                <w:webHidden/>
              </w:rPr>
              <w:fldChar w:fldCharType="end"/>
            </w:r>
          </w:hyperlink>
        </w:p>
        <w:p w14:paraId="1922429F" w14:textId="64C04E4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3" w:history="1">
            <w:r w:rsidRPr="00834FA7">
              <w:rPr>
                <w:rStyle w:val="Hipercze"/>
                <w:noProof/>
              </w:rPr>
              <w:t>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WYKONANIA ZAMÓWIENIA</w:t>
            </w:r>
            <w:r w:rsidRPr="00834FA7">
              <w:rPr>
                <w:noProof/>
                <w:webHidden/>
              </w:rPr>
              <w:tab/>
            </w:r>
            <w:r w:rsidRPr="00834FA7">
              <w:rPr>
                <w:noProof/>
                <w:webHidden/>
              </w:rPr>
              <w:fldChar w:fldCharType="begin"/>
            </w:r>
            <w:r w:rsidRPr="00834FA7">
              <w:rPr>
                <w:noProof/>
                <w:webHidden/>
              </w:rPr>
              <w:instrText xml:space="preserve"> PAGEREF _Toc196922533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52628BCD" w14:textId="7BA6BAA7"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4" w:history="1">
            <w:r w:rsidRPr="00834FA7">
              <w:rPr>
                <w:rStyle w:val="Hipercze"/>
                <w:noProof/>
              </w:rPr>
              <w:t>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WARUNKI UDZIAŁU W POSTĘPOWANIU, PODSTAWY WYKLUCZENIA Z POSTĘPOWANIA</w:t>
            </w:r>
            <w:r w:rsidRPr="00834FA7">
              <w:rPr>
                <w:noProof/>
                <w:webHidden/>
              </w:rPr>
              <w:tab/>
            </w:r>
            <w:r w:rsidRPr="00834FA7">
              <w:rPr>
                <w:noProof/>
                <w:webHidden/>
              </w:rPr>
              <w:fldChar w:fldCharType="begin"/>
            </w:r>
            <w:r w:rsidRPr="00834FA7">
              <w:rPr>
                <w:noProof/>
                <w:webHidden/>
              </w:rPr>
              <w:instrText xml:space="preserve"> PAGEREF _Toc196922534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299A2099" w14:textId="528B7A3E"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5" w:history="1">
            <w:r w:rsidRPr="00834FA7">
              <w:rPr>
                <w:rStyle w:val="Hipercze"/>
                <w:noProof/>
              </w:rPr>
              <w:t>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WYKAZ PODMIOTOWYCH ŚRODKÓW DOWODOWYCH ORAZ INFORMACJA O PRZEDMIOTOWYCH ŚRODKACH DOWODOWYCH</w:t>
            </w:r>
            <w:r w:rsidRPr="00834FA7">
              <w:rPr>
                <w:noProof/>
                <w:webHidden/>
              </w:rPr>
              <w:tab/>
            </w:r>
            <w:r w:rsidRPr="00834FA7">
              <w:rPr>
                <w:noProof/>
                <w:webHidden/>
              </w:rPr>
              <w:fldChar w:fldCharType="begin"/>
            </w:r>
            <w:r w:rsidRPr="00834FA7">
              <w:rPr>
                <w:noProof/>
                <w:webHidden/>
              </w:rPr>
              <w:instrText xml:space="preserve"> PAGEREF _Toc196922535 \h </w:instrText>
            </w:r>
            <w:r w:rsidRPr="00834FA7">
              <w:rPr>
                <w:noProof/>
                <w:webHidden/>
              </w:rPr>
            </w:r>
            <w:r w:rsidRPr="00834FA7">
              <w:rPr>
                <w:noProof/>
                <w:webHidden/>
              </w:rPr>
              <w:fldChar w:fldCharType="separate"/>
            </w:r>
            <w:r w:rsidRPr="00834FA7">
              <w:rPr>
                <w:noProof/>
                <w:webHidden/>
              </w:rPr>
              <w:t>6</w:t>
            </w:r>
            <w:r w:rsidRPr="00834FA7">
              <w:rPr>
                <w:noProof/>
                <w:webHidden/>
              </w:rPr>
              <w:fldChar w:fldCharType="end"/>
            </w:r>
          </w:hyperlink>
        </w:p>
        <w:p w14:paraId="18E1615B" w14:textId="3A2671A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6" w:history="1">
            <w:r w:rsidRPr="00834FA7">
              <w:rPr>
                <w:rStyle w:val="Hipercze"/>
                <w:noProof/>
              </w:rPr>
              <w:t>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SPOSOBU PRZYGOTOWANIA OFERT</w:t>
            </w:r>
            <w:r w:rsidRPr="00834FA7">
              <w:rPr>
                <w:noProof/>
                <w:webHidden/>
              </w:rPr>
              <w:tab/>
            </w:r>
            <w:r w:rsidRPr="00834FA7">
              <w:rPr>
                <w:noProof/>
                <w:webHidden/>
              </w:rPr>
              <w:fldChar w:fldCharType="begin"/>
            </w:r>
            <w:r w:rsidRPr="00834FA7">
              <w:rPr>
                <w:noProof/>
                <w:webHidden/>
              </w:rPr>
              <w:instrText xml:space="preserve"> PAGEREF _Toc196922536 \h </w:instrText>
            </w:r>
            <w:r w:rsidRPr="00834FA7">
              <w:rPr>
                <w:noProof/>
                <w:webHidden/>
              </w:rPr>
            </w:r>
            <w:r w:rsidRPr="00834FA7">
              <w:rPr>
                <w:noProof/>
                <w:webHidden/>
              </w:rPr>
              <w:fldChar w:fldCharType="separate"/>
            </w:r>
            <w:r w:rsidRPr="00834FA7">
              <w:rPr>
                <w:noProof/>
                <w:webHidden/>
              </w:rPr>
              <w:t>9</w:t>
            </w:r>
            <w:r w:rsidRPr="00834FA7">
              <w:rPr>
                <w:noProof/>
                <w:webHidden/>
              </w:rPr>
              <w:fldChar w:fldCharType="end"/>
            </w:r>
          </w:hyperlink>
        </w:p>
        <w:p w14:paraId="19609662" w14:textId="2EC3946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3" w:history="1">
            <w:r w:rsidRPr="00834FA7">
              <w:rPr>
                <w:rStyle w:val="Hipercze"/>
                <w:noProof/>
              </w:rPr>
              <w:t>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WYMAGANIA DOTYCZĄCE WADIUM</w:t>
            </w:r>
            <w:r w:rsidRPr="00834FA7">
              <w:rPr>
                <w:noProof/>
                <w:webHidden/>
              </w:rPr>
              <w:tab/>
            </w:r>
            <w:r w:rsidRPr="00834FA7">
              <w:rPr>
                <w:noProof/>
                <w:webHidden/>
              </w:rPr>
              <w:fldChar w:fldCharType="begin"/>
            </w:r>
            <w:r w:rsidRPr="00834FA7">
              <w:rPr>
                <w:noProof/>
                <w:webHidden/>
              </w:rPr>
              <w:instrText xml:space="preserve"> PAGEREF _Toc196922543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975FB87" w14:textId="249AB74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4" w:history="1">
            <w:r w:rsidRPr="00834FA7">
              <w:rPr>
                <w:rStyle w:val="Hipercze"/>
                <w:noProof/>
              </w:rPr>
              <w:t>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ZWIĄZANIA OFERTĄ</w:t>
            </w:r>
            <w:r w:rsidRPr="00834FA7">
              <w:rPr>
                <w:noProof/>
                <w:webHidden/>
              </w:rPr>
              <w:tab/>
            </w:r>
            <w:r w:rsidRPr="00834FA7">
              <w:rPr>
                <w:noProof/>
                <w:webHidden/>
              </w:rPr>
              <w:fldChar w:fldCharType="begin"/>
            </w:r>
            <w:r w:rsidRPr="00834FA7">
              <w:rPr>
                <w:noProof/>
                <w:webHidden/>
              </w:rPr>
              <w:instrText xml:space="preserve"> PAGEREF _Toc196922544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E3F4049" w14:textId="24271EB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5" w:history="1">
            <w:r w:rsidRPr="00834FA7">
              <w:rPr>
                <w:rStyle w:val="Hipercze"/>
                <w:noProof/>
              </w:rPr>
              <w:t>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ORAZ TERMIN SKŁADANIA OFERT, TERMIN OTWARCIA OFERT</w:t>
            </w:r>
            <w:r w:rsidRPr="00834FA7">
              <w:rPr>
                <w:noProof/>
                <w:webHidden/>
              </w:rPr>
              <w:tab/>
            </w:r>
            <w:r w:rsidRPr="00834FA7">
              <w:rPr>
                <w:noProof/>
                <w:webHidden/>
              </w:rPr>
              <w:fldChar w:fldCharType="begin"/>
            </w:r>
            <w:r w:rsidRPr="00834FA7">
              <w:rPr>
                <w:noProof/>
                <w:webHidden/>
              </w:rPr>
              <w:instrText xml:space="preserve"> PAGEREF _Toc196922545 \h </w:instrText>
            </w:r>
            <w:r w:rsidRPr="00834FA7">
              <w:rPr>
                <w:noProof/>
                <w:webHidden/>
              </w:rPr>
            </w:r>
            <w:r w:rsidRPr="00834FA7">
              <w:rPr>
                <w:noProof/>
                <w:webHidden/>
              </w:rPr>
              <w:fldChar w:fldCharType="separate"/>
            </w:r>
            <w:r w:rsidRPr="00834FA7">
              <w:rPr>
                <w:noProof/>
                <w:webHidden/>
              </w:rPr>
              <w:t>14</w:t>
            </w:r>
            <w:r w:rsidRPr="00834FA7">
              <w:rPr>
                <w:noProof/>
                <w:webHidden/>
              </w:rPr>
              <w:fldChar w:fldCharType="end"/>
            </w:r>
          </w:hyperlink>
        </w:p>
        <w:p w14:paraId="4B920CFB" w14:textId="1C77E0B9"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6" w:history="1">
            <w:r w:rsidRPr="00834FA7">
              <w:rPr>
                <w:rStyle w:val="Hipercze"/>
                <w:noProof/>
              </w:rPr>
              <w:t>10</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sidRPr="00834FA7">
              <w:rPr>
                <w:noProof/>
                <w:webHidden/>
              </w:rPr>
              <w:tab/>
            </w:r>
            <w:r w:rsidRPr="00834FA7">
              <w:rPr>
                <w:noProof/>
                <w:webHidden/>
              </w:rPr>
              <w:fldChar w:fldCharType="begin"/>
            </w:r>
            <w:r w:rsidRPr="00834FA7">
              <w:rPr>
                <w:noProof/>
                <w:webHidden/>
              </w:rPr>
              <w:instrText xml:space="preserve"> PAGEREF _Toc196922546 \h </w:instrText>
            </w:r>
            <w:r w:rsidRPr="00834FA7">
              <w:rPr>
                <w:noProof/>
                <w:webHidden/>
              </w:rPr>
            </w:r>
            <w:r w:rsidRPr="00834FA7">
              <w:rPr>
                <w:noProof/>
                <w:webHidden/>
              </w:rPr>
              <w:fldChar w:fldCharType="separate"/>
            </w:r>
            <w:r w:rsidRPr="00834FA7">
              <w:rPr>
                <w:noProof/>
                <w:webHidden/>
              </w:rPr>
              <w:t>15</w:t>
            </w:r>
            <w:r w:rsidRPr="00834FA7">
              <w:rPr>
                <w:noProof/>
                <w:webHidden/>
              </w:rPr>
              <w:fldChar w:fldCharType="end"/>
            </w:r>
          </w:hyperlink>
        </w:p>
        <w:p w14:paraId="3D08D891" w14:textId="461CFC46"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7" w:history="1">
            <w:r w:rsidRPr="00834FA7">
              <w:rPr>
                <w:rStyle w:val="Hipercze"/>
                <w:noProof/>
              </w:rPr>
              <w:t>11</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OBLICZENIA CENY</w:t>
            </w:r>
            <w:r w:rsidRPr="00834FA7">
              <w:rPr>
                <w:noProof/>
                <w:webHidden/>
              </w:rPr>
              <w:tab/>
            </w:r>
            <w:r w:rsidRPr="00834FA7">
              <w:rPr>
                <w:noProof/>
                <w:webHidden/>
              </w:rPr>
              <w:fldChar w:fldCharType="begin"/>
            </w:r>
            <w:r w:rsidRPr="00834FA7">
              <w:rPr>
                <w:noProof/>
                <w:webHidden/>
              </w:rPr>
              <w:instrText xml:space="preserve"> PAGEREF _Toc196922547 \h </w:instrText>
            </w:r>
            <w:r w:rsidRPr="00834FA7">
              <w:rPr>
                <w:noProof/>
                <w:webHidden/>
              </w:rPr>
            </w:r>
            <w:r w:rsidRPr="00834FA7">
              <w:rPr>
                <w:noProof/>
                <w:webHidden/>
              </w:rPr>
              <w:fldChar w:fldCharType="separate"/>
            </w:r>
            <w:r w:rsidRPr="00834FA7">
              <w:rPr>
                <w:noProof/>
                <w:webHidden/>
              </w:rPr>
              <w:t>17</w:t>
            </w:r>
            <w:r w:rsidRPr="00834FA7">
              <w:rPr>
                <w:noProof/>
                <w:webHidden/>
              </w:rPr>
              <w:fldChar w:fldCharType="end"/>
            </w:r>
          </w:hyperlink>
        </w:p>
        <w:p w14:paraId="17691549" w14:textId="61F5A6E5"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8" w:history="1">
            <w:r w:rsidRPr="00834FA7">
              <w:rPr>
                <w:rStyle w:val="Hipercze"/>
                <w:noProof/>
              </w:rPr>
              <w:t>12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DOTYCZĄCE WALUT OBCYCH, W JAKICH MOGĄ BYĆ PROWADZONE ROZLICZENIA MIĘDZY ZAMAWIAJĄCYM A WYKONAWCĄ</w:t>
            </w:r>
            <w:r w:rsidRPr="00834FA7">
              <w:rPr>
                <w:noProof/>
                <w:webHidden/>
              </w:rPr>
              <w:tab/>
            </w:r>
            <w:r w:rsidRPr="00834FA7">
              <w:rPr>
                <w:noProof/>
                <w:webHidden/>
              </w:rPr>
              <w:fldChar w:fldCharType="begin"/>
            </w:r>
            <w:r w:rsidRPr="00834FA7">
              <w:rPr>
                <w:noProof/>
                <w:webHidden/>
              </w:rPr>
              <w:instrText xml:space="preserve"> PAGEREF _Toc196922548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3562467F" w14:textId="7CB6F653"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9" w:history="1">
            <w:r w:rsidRPr="00834FA7">
              <w:rPr>
                <w:rStyle w:val="Hipercze"/>
                <w:noProof/>
              </w:rPr>
              <w:t>13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KRYTERIÓW OCENY OFERT, WRAZ Z PODANIEM WAG TYCH KRYTERIÓW, I SPOSOBU OCENY OFERT</w:t>
            </w:r>
            <w:r w:rsidRPr="00834FA7">
              <w:rPr>
                <w:noProof/>
                <w:webHidden/>
              </w:rPr>
              <w:tab/>
            </w:r>
            <w:r w:rsidRPr="00834FA7">
              <w:rPr>
                <w:noProof/>
                <w:webHidden/>
              </w:rPr>
              <w:fldChar w:fldCharType="begin"/>
            </w:r>
            <w:r w:rsidRPr="00834FA7">
              <w:rPr>
                <w:noProof/>
                <w:webHidden/>
              </w:rPr>
              <w:instrText xml:space="preserve"> PAGEREF _Toc196922549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163739BA" w14:textId="3EEBE70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0" w:history="1">
            <w:r w:rsidRPr="00834FA7">
              <w:rPr>
                <w:rStyle w:val="Hipercze"/>
                <w:noProof/>
              </w:rPr>
              <w:t>14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INFORMACJA O FORMALNOŚCIACH, JAKIE MUSZĄ ZOSTAĆ DOPEŁNIONE PO WYBORZE OFERTY W CELU ZAWARCIA UMOWY W SPRAWIE ZAMÓWIENIA PUBLICZNEGO.</w:t>
            </w:r>
            <w:r w:rsidRPr="00834FA7">
              <w:rPr>
                <w:noProof/>
                <w:webHidden/>
              </w:rPr>
              <w:tab/>
            </w:r>
            <w:r w:rsidRPr="00834FA7">
              <w:rPr>
                <w:noProof/>
                <w:webHidden/>
              </w:rPr>
              <w:fldChar w:fldCharType="begin"/>
            </w:r>
            <w:r w:rsidRPr="00834FA7">
              <w:rPr>
                <w:noProof/>
                <w:webHidden/>
              </w:rPr>
              <w:instrText xml:space="preserve"> PAGEREF _Toc196922550 \h </w:instrText>
            </w:r>
            <w:r w:rsidRPr="00834FA7">
              <w:rPr>
                <w:noProof/>
                <w:webHidden/>
              </w:rPr>
            </w:r>
            <w:r w:rsidRPr="00834FA7">
              <w:rPr>
                <w:noProof/>
                <w:webHidden/>
              </w:rPr>
              <w:fldChar w:fldCharType="separate"/>
            </w:r>
            <w:r w:rsidRPr="00834FA7">
              <w:rPr>
                <w:noProof/>
                <w:webHidden/>
              </w:rPr>
              <w:t>20</w:t>
            </w:r>
            <w:r w:rsidRPr="00834FA7">
              <w:rPr>
                <w:noProof/>
                <w:webHidden/>
              </w:rPr>
              <w:fldChar w:fldCharType="end"/>
            </w:r>
          </w:hyperlink>
        </w:p>
        <w:p w14:paraId="5FAE41E6" w14:textId="6DA1E4B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1" w:history="1">
            <w:r w:rsidRPr="00834FA7">
              <w:rPr>
                <w:rStyle w:val="Hipercze"/>
                <w:noProof/>
              </w:rPr>
              <w:t>15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ZAMAWIAJĄCY WYMAGA WNIESIENIA ZABEZPIECZENIA NALEŻYTEGO WYKONANIA UMOWY</w:t>
            </w:r>
            <w:r w:rsidRPr="00834FA7">
              <w:rPr>
                <w:noProof/>
                <w:webHidden/>
              </w:rPr>
              <w:tab/>
            </w:r>
            <w:r w:rsidRPr="00834FA7">
              <w:rPr>
                <w:noProof/>
                <w:webHidden/>
              </w:rPr>
              <w:fldChar w:fldCharType="begin"/>
            </w:r>
            <w:r w:rsidRPr="00834FA7">
              <w:rPr>
                <w:noProof/>
                <w:webHidden/>
              </w:rPr>
              <w:instrText xml:space="preserve"> PAGEREF _Toc196922551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3B2310A3" w14:textId="5037B45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2" w:history="1">
            <w:r w:rsidRPr="00834FA7">
              <w:rPr>
                <w:rStyle w:val="Hipercze"/>
                <w:noProof/>
              </w:rPr>
              <w:t>16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PROJEKTOWANE POSTANOWIENIA UMOWY W SPRAWIE ZAMÓWIENIA PUBLICZNEGO, KTÓRE ZOSTANĄ WPROWADZONE DO TREŚCI TEJ UMOWY</w:t>
            </w:r>
            <w:r w:rsidRPr="00834FA7">
              <w:rPr>
                <w:noProof/>
                <w:webHidden/>
              </w:rPr>
              <w:tab/>
            </w:r>
            <w:r w:rsidRPr="00834FA7">
              <w:rPr>
                <w:noProof/>
                <w:webHidden/>
              </w:rPr>
              <w:fldChar w:fldCharType="begin"/>
            </w:r>
            <w:r w:rsidRPr="00834FA7">
              <w:rPr>
                <w:noProof/>
                <w:webHidden/>
              </w:rPr>
              <w:instrText xml:space="preserve"> PAGEREF _Toc196922552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4B420F43" w14:textId="113E69C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3" w:history="1">
            <w:r w:rsidRPr="00834FA7">
              <w:rPr>
                <w:rStyle w:val="Hipercze"/>
                <w:noProof/>
              </w:rPr>
              <w:t>17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POUCZENIE O ŚRODKACH OCHRONY PRAWNEJ PRZYSŁUGUJĄCYCH WYKONAWCY</w:t>
            </w:r>
            <w:r w:rsidRPr="00834FA7">
              <w:rPr>
                <w:noProof/>
                <w:webHidden/>
              </w:rPr>
              <w:tab/>
            </w:r>
            <w:r w:rsidRPr="00834FA7">
              <w:rPr>
                <w:noProof/>
                <w:webHidden/>
              </w:rPr>
              <w:fldChar w:fldCharType="begin"/>
            </w:r>
            <w:r w:rsidRPr="00834FA7">
              <w:rPr>
                <w:noProof/>
                <w:webHidden/>
              </w:rPr>
              <w:instrText xml:space="preserve"> PAGEREF _Toc196922553 \h </w:instrText>
            </w:r>
            <w:r w:rsidRPr="00834FA7">
              <w:rPr>
                <w:noProof/>
                <w:webHidden/>
              </w:rPr>
            </w:r>
            <w:r w:rsidRPr="00834FA7">
              <w:rPr>
                <w:noProof/>
                <w:webHidden/>
              </w:rPr>
              <w:fldChar w:fldCharType="separate"/>
            </w:r>
            <w:r w:rsidRPr="00834FA7">
              <w:rPr>
                <w:noProof/>
                <w:webHidden/>
              </w:rPr>
              <w:t>23</w:t>
            </w:r>
            <w:r w:rsidRPr="00834FA7">
              <w:rPr>
                <w:noProof/>
                <w:webHidden/>
              </w:rPr>
              <w:fldChar w:fldCharType="end"/>
            </w:r>
          </w:hyperlink>
        </w:p>
        <w:p w14:paraId="40505335" w14:textId="0CF5B96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4" w:history="1">
            <w:r w:rsidRPr="00834FA7">
              <w:rPr>
                <w:rStyle w:val="Hipercze"/>
                <w:noProof/>
              </w:rPr>
              <w:t>18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OCHRONA DANYCH OSOBOWYCH</w:t>
            </w:r>
            <w:r w:rsidRPr="00834FA7">
              <w:rPr>
                <w:noProof/>
                <w:webHidden/>
              </w:rPr>
              <w:tab/>
            </w:r>
            <w:r w:rsidRPr="00834FA7">
              <w:rPr>
                <w:noProof/>
                <w:webHidden/>
              </w:rPr>
              <w:fldChar w:fldCharType="begin"/>
            </w:r>
            <w:r w:rsidRPr="00834FA7">
              <w:rPr>
                <w:noProof/>
                <w:webHidden/>
              </w:rPr>
              <w:instrText xml:space="preserve"> PAGEREF _Toc196922554 \h </w:instrText>
            </w:r>
            <w:r w:rsidRPr="00834FA7">
              <w:rPr>
                <w:noProof/>
                <w:webHidden/>
              </w:rPr>
            </w:r>
            <w:r w:rsidRPr="00834FA7">
              <w:rPr>
                <w:noProof/>
                <w:webHidden/>
              </w:rPr>
              <w:fldChar w:fldCharType="separate"/>
            </w:r>
            <w:r w:rsidRPr="00834FA7">
              <w:rPr>
                <w:noProof/>
                <w:webHidden/>
              </w:rPr>
              <w:t>24</w:t>
            </w:r>
            <w:r w:rsidRPr="00834FA7">
              <w:rPr>
                <w:noProof/>
                <w:webHidden/>
              </w:rPr>
              <w:fldChar w:fldCharType="end"/>
            </w:r>
          </w:hyperlink>
        </w:p>
        <w:p w14:paraId="6494F83C" w14:textId="18513D6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5" w:history="1">
            <w:r w:rsidRPr="00834FA7">
              <w:rPr>
                <w:rStyle w:val="Hipercze"/>
                <w:noProof/>
              </w:rPr>
              <w:t>19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Załączniki</w:t>
            </w:r>
            <w:r w:rsidRPr="00834FA7">
              <w:rPr>
                <w:noProof/>
                <w:webHidden/>
              </w:rPr>
              <w:tab/>
            </w:r>
            <w:r w:rsidRPr="00834FA7">
              <w:rPr>
                <w:noProof/>
                <w:webHidden/>
              </w:rPr>
              <w:fldChar w:fldCharType="begin"/>
            </w:r>
            <w:r w:rsidRPr="00834FA7">
              <w:rPr>
                <w:noProof/>
                <w:webHidden/>
              </w:rPr>
              <w:instrText xml:space="preserve"> PAGEREF _Toc196922555 \h </w:instrText>
            </w:r>
            <w:r w:rsidRPr="00834FA7">
              <w:rPr>
                <w:noProof/>
                <w:webHidden/>
              </w:rPr>
            </w:r>
            <w:r w:rsidRPr="00834FA7">
              <w:rPr>
                <w:noProof/>
                <w:webHidden/>
              </w:rPr>
              <w:fldChar w:fldCharType="separate"/>
            </w:r>
            <w:r w:rsidRPr="00834FA7">
              <w:rPr>
                <w:noProof/>
                <w:webHidden/>
              </w:rPr>
              <w:t>26</w:t>
            </w:r>
            <w:r w:rsidRPr="00834FA7">
              <w:rPr>
                <w:noProof/>
                <w:webHidden/>
              </w:rPr>
              <w:fldChar w:fldCharType="end"/>
            </w:r>
          </w:hyperlink>
        </w:p>
        <w:p w14:paraId="37AFD24C" w14:textId="420409C9" w:rsidR="00804942" w:rsidRPr="00834FA7" w:rsidRDefault="00804942" w:rsidP="00804942">
          <w:r w:rsidRPr="00834FA7">
            <w:fldChar w:fldCharType="end"/>
          </w:r>
        </w:p>
      </w:sdtContent>
    </w:sdt>
    <w:p w14:paraId="1AB8C129" w14:textId="3CD710B8" w:rsidR="00804942" w:rsidRPr="00834FA7" w:rsidRDefault="00804942" w:rsidP="00804942">
      <w:r w:rsidRPr="00834FA7">
        <w:br w:type="page"/>
      </w:r>
    </w:p>
    <w:p w14:paraId="5C6F2545" w14:textId="068674A2" w:rsidR="00804942" w:rsidRPr="00834FA7" w:rsidRDefault="00804942" w:rsidP="00804942">
      <w:pPr>
        <w:pStyle w:val="Nagwek1"/>
      </w:pPr>
      <w:bookmarkStart w:id="0" w:name="_Toc191894714"/>
      <w:bookmarkStart w:id="1" w:name="_Toc196922531"/>
      <w:r w:rsidRPr="00834FA7">
        <w:lastRenderedPageBreak/>
        <w:t>INFORMACJE OGÓLNE</w:t>
      </w:r>
      <w:bookmarkEnd w:id="0"/>
      <w:bookmarkEnd w:id="1"/>
      <w:r w:rsidRPr="00834FA7">
        <w:t xml:space="preserve"> </w:t>
      </w:r>
    </w:p>
    <w:p w14:paraId="7409BD31" w14:textId="260BABD1" w:rsidR="005703C1" w:rsidRPr="0005570D" w:rsidRDefault="005A25C0" w:rsidP="0005570D">
      <w:pPr>
        <w:widowControl/>
        <w:numPr>
          <w:ilvl w:val="0"/>
          <w:numId w:val="2"/>
        </w:numPr>
        <w:suppressAutoHyphens w:val="0"/>
        <w:autoSpaceDE w:val="0"/>
        <w:autoSpaceDN w:val="0"/>
        <w:adjustRightInd w:val="0"/>
        <w:jc w:val="both"/>
        <w:rPr>
          <w:rFonts w:eastAsia="Calibri"/>
          <w:b/>
          <w:bCs/>
          <w:lang w:eastAsia="en-US"/>
        </w:rPr>
      </w:pPr>
      <w:r w:rsidRPr="005A25C0">
        <w:rPr>
          <w:b/>
          <w:bCs/>
          <w:lang w:bidi="pl-PL"/>
        </w:rPr>
        <w:t>Gmina Szczawin Kościelny</w:t>
      </w:r>
      <w:r w:rsidR="00874239" w:rsidRPr="005A25C0">
        <w:rPr>
          <w:b/>
          <w:bCs/>
          <w:lang w:bidi="pl-PL"/>
        </w:rPr>
        <w:t xml:space="preserve"> </w:t>
      </w:r>
      <w:r w:rsidR="005703C1" w:rsidRPr="00834FA7">
        <w:t>z siedzibą w</w:t>
      </w:r>
      <w:r w:rsidR="00395C95" w:rsidRPr="00834FA7">
        <w:t xml:space="preserve"> </w:t>
      </w:r>
      <w:r>
        <w:rPr>
          <w:b/>
          <w:bCs/>
          <w:lang w:bidi="pl-PL"/>
        </w:rPr>
        <w:t>ul. Jana Pawła II 10, 09-550 Szczawin Kościelny</w:t>
      </w:r>
      <w:r w:rsidR="005703C1" w:rsidRPr="00834FA7">
        <w:t xml:space="preserve"> zwana dalej „Zamawiającym” zaprasza do udziału w postępowaniu o udzielenie zamówienia publicznego </w:t>
      </w:r>
      <w:r w:rsidR="00937868" w:rsidRPr="00834FA7">
        <w:t xml:space="preserve">pn.: </w:t>
      </w:r>
      <w:r w:rsidR="0005570D">
        <w:t>„</w:t>
      </w:r>
      <w:proofErr w:type="spellStart"/>
      <w:r w:rsidR="0005570D">
        <w:t>Cyberbezpieczny</w:t>
      </w:r>
      <w:proofErr w:type="spellEnd"/>
      <w:r w:rsidR="0005570D">
        <w:t xml:space="preserve"> Samorząd w Gminie </w:t>
      </w:r>
      <w:r>
        <w:t xml:space="preserve">Szczawin Kościelny” </w:t>
      </w:r>
      <w:r w:rsidR="005703C1" w:rsidRPr="00834FA7">
        <w:t xml:space="preserve">prowadzonym w trybie podstawowym na podstawie art. 275 pkt. </w:t>
      </w:r>
      <w:r w:rsidR="000D6B3C" w:rsidRPr="00834FA7">
        <w:t>2</w:t>
      </w:r>
      <w:r w:rsidR="005703C1" w:rsidRPr="00834FA7">
        <w:t xml:space="preserve"> ustawy Prawo zamówień publicznych z dnia 11 września 2019 roku z uwzględnieniem wymagań określonych w niniejszej Specyfikacji Warunków Zamówienia, zwanej dalej „SWZ” oraz w jej załącznikach.</w:t>
      </w:r>
    </w:p>
    <w:p w14:paraId="47B2D7B2" w14:textId="11ECA2E5" w:rsidR="007828CC" w:rsidRPr="00834FA7" w:rsidRDefault="007047B9">
      <w:pPr>
        <w:widowControl/>
        <w:numPr>
          <w:ilvl w:val="0"/>
          <w:numId w:val="2"/>
        </w:numPr>
        <w:suppressAutoHyphens w:val="0"/>
        <w:autoSpaceDE w:val="0"/>
        <w:autoSpaceDN w:val="0"/>
        <w:adjustRightInd w:val="0"/>
        <w:rPr>
          <w:rFonts w:eastAsia="Calibri"/>
          <w:b/>
          <w:bCs/>
          <w:lang w:eastAsia="en-US"/>
        </w:rPr>
      </w:pPr>
      <w:r w:rsidRPr="00834FA7">
        <w:t>Nazwa i adres Zamawiającego:</w:t>
      </w:r>
    </w:p>
    <w:p w14:paraId="2A91E719" w14:textId="1B86BFDF" w:rsidR="00874239" w:rsidRPr="005A25C0" w:rsidRDefault="005A25C0" w:rsidP="00D913F0">
      <w:pPr>
        <w:widowControl/>
        <w:suppressAutoHyphens w:val="0"/>
        <w:autoSpaceDE w:val="0"/>
        <w:autoSpaceDN w:val="0"/>
        <w:adjustRightInd w:val="0"/>
        <w:spacing w:line="240" w:lineRule="auto"/>
        <w:ind w:left="360"/>
        <w:rPr>
          <w:b/>
          <w:bCs/>
          <w:lang w:bidi="pl-PL"/>
        </w:rPr>
      </w:pPr>
      <w:r w:rsidRPr="005A25C0">
        <w:rPr>
          <w:b/>
          <w:bCs/>
          <w:lang w:bidi="pl-PL"/>
        </w:rPr>
        <w:t>Gmina Szczawin Kościelny</w:t>
      </w:r>
    </w:p>
    <w:p w14:paraId="37653F51" w14:textId="04CD9A75" w:rsidR="0005570D" w:rsidRPr="005A25C0" w:rsidRDefault="005A25C0" w:rsidP="00D913F0">
      <w:pPr>
        <w:widowControl/>
        <w:suppressAutoHyphens w:val="0"/>
        <w:autoSpaceDE w:val="0"/>
        <w:autoSpaceDN w:val="0"/>
        <w:adjustRightInd w:val="0"/>
        <w:spacing w:line="240" w:lineRule="auto"/>
        <w:ind w:left="360"/>
        <w:rPr>
          <w:b/>
          <w:bCs/>
          <w:lang w:bidi="pl-PL"/>
        </w:rPr>
      </w:pPr>
      <w:r w:rsidRPr="005A25C0">
        <w:rPr>
          <w:b/>
          <w:bCs/>
          <w:lang w:bidi="pl-PL"/>
        </w:rPr>
        <w:t>ul. Jana Pawła II 10, 09-550 Szczawin Kościelny</w:t>
      </w:r>
    </w:p>
    <w:p w14:paraId="52A3F10F" w14:textId="4B82CAE7" w:rsidR="0005570D" w:rsidRDefault="0005570D" w:rsidP="00D913F0">
      <w:pPr>
        <w:widowControl/>
        <w:suppressAutoHyphens w:val="0"/>
        <w:autoSpaceDE w:val="0"/>
        <w:autoSpaceDN w:val="0"/>
        <w:adjustRightInd w:val="0"/>
        <w:spacing w:line="240" w:lineRule="auto"/>
        <w:ind w:left="360"/>
        <w:rPr>
          <w:b/>
          <w:bCs/>
          <w:lang w:bidi="pl-PL"/>
        </w:rPr>
      </w:pPr>
      <w:r>
        <w:rPr>
          <w:b/>
          <w:bCs/>
          <w:lang w:bidi="pl-PL"/>
        </w:rPr>
        <w:t xml:space="preserve">NIP: </w:t>
      </w:r>
      <w:r w:rsidR="005A25C0" w:rsidRPr="005A25C0">
        <w:rPr>
          <w:b/>
          <w:bCs/>
          <w:lang w:bidi="pl-PL"/>
        </w:rPr>
        <w:t>971-066-27-55</w:t>
      </w:r>
    </w:p>
    <w:p w14:paraId="6649CC17" w14:textId="5A3230CE" w:rsidR="0005570D" w:rsidRDefault="0005570D" w:rsidP="00D913F0">
      <w:pPr>
        <w:widowControl/>
        <w:suppressAutoHyphens w:val="0"/>
        <w:autoSpaceDE w:val="0"/>
        <w:autoSpaceDN w:val="0"/>
        <w:adjustRightInd w:val="0"/>
        <w:spacing w:line="240" w:lineRule="auto"/>
        <w:ind w:left="360"/>
        <w:rPr>
          <w:b/>
          <w:bCs/>
          <w:lang w:bidi="pl-PL"/>
        </w:rPr>
      </w:pPr>
      <w:r>
        <w:rPr>
          <w:b/>
          <w:bCs/>
          <w:lang w:bidi="pl-PL"/>
        </w:rPr>
        <w:t xml:space="preserve">REGON: </w:t>
      </w:r>
      <w:r w:rsidR="005A25C0" w:rsidRPr="005A25C0">
        <w:rPr>
          <w:b/>
          <w:bCs/>
          <w:lang w:bidi="pl-PL"/>
        </w:rPr>
        <w:t>611016070</w:t>
      </w:r>
    </w:p>
    <w:p w14:paraId="38BA2231" w14:textId="7126D99A" w:rsidR="0005570D" w:rsidRDefault="0005570D" w:rsidP="00D913F0">
      <w:pPr>
        <w:widowControl/>
        <w:suppressAutoHyphens w:val="0"/>
        <w:autoSpaceDE w:val="0"/>
        <w:autoSpaceDN w:val="0"/>
        <w:adjustRightInd w:val="0"/>
        <w:spacing w:line="240" w:lineRule="auto"/>
        <w:ind w:left="360"/>
        <w:rPr>
          <w:b/>
          <w:bCs/>
          <w:lang w:bidi="pl-PL"/>
        </w:rPr>
      </w:pPr>
      <w:r>
        <w:rPr>
          <w:b/>
          <w:bCs/>
          <w:lang w:bidi="pl-PL"/>
        </w:rPr>
        <w:t xml:space="preserve">Telefon </w:t>
      </w:r>
      <w:r w:rsidR="005F4F20">
        <w:rPr>
          <w:b/>
          <w:bCs/>
          <w:lang w:bidi="pl-PL"/>
        </w:rPr>
        <w:t>500821686</w:t>
      </w:r>
    </w:p>
    <w:p w14:paraId="15EC224F" w14:textId="15E8DA67" w:rsidR="0005570D" w:rsidRPr="00834FA7" w:rsidRDefault="0005570D" w:rsidP="00D913F0">
      <w:pPr>
        <w:widowControl/>
        <w:suppressAutoHyphens w:val="0"/>
        <w:autoSpaceDE w:val="0"/>
        <w:autoSpaceDN w:val="0"/>
        <w:adjustRightInd w:val="0"/>
        <w:spacing w:line="240" w:lineRule="auto"/>
        <w:ind w:left="360"/>
        <w:rPr>
          <w:b/>
          <w:bCs/>
          <w:lang w:bidi="pl-PL"/>
        </w:rPr>
      </w:pPr>
      <w:r w:rsidRPr="00834FA7">
        <w:rPr>
          <w:rFonts w:eastAsia="Calibri"/>
          <w:b/>
          <w:bCs/>
          <w:lang w:eastAsia="en-US"/>
        </w:rPr>
        <w:t>Adres poczty elektronicznej:</w:t>
      </w:r>
      <w:r w:rsidR="005F4F20">
        <w:rPr>
          <w:rFonts w:eastAsia="Calibri"/>
          <w:b/>
          <w:bCs/>
          <w:lang w:eastAsia="en-US"/>
        </w:rPr>
        <w:t xml:space="preserve"> gmina@szczawin.pl</w:t>
      </w:r>
    </w:p>
    <w:p w14:paraId="3FC60F4C" w14:textId="1A9ED93C" w:rsidR="005314E8" w:rsidRPr="00834FA7" w:rsidRDefault="005314E8" w:rsidP="005314E8">
      <w:pPr>
        <w:widowControl/>
        <w:suppressAutoHyphens w:val="0"/>
        <w:autoSpaceDE w:val="0"/>
        <w:autoSpaceDN w:val="0"/>
        <w:adjustRightInd w:val="0"/>
        <w:spacing w:line="240" w:lineRule="auto"/>
        <w:ind w:left="360"/>
        <w:rPr>
          <w:rFonts w:eastAsia="Calibri"/>
          <w:b/>
          <w:bCs/>
          <w:lang w:eastAsia="en-US"/>
        </w:rPr>
      </w:pPr>
      <w:r w:rsidRPr="00834FA7">
        <w:rPr>
          <w:rFonts w:eastAsia="Calibri"/>
          <w:b/>
          <w:bCs/>
          <w:lang w:eastAsia="en-US"/>
        </w:rPr>
        <w:t xml:space="preserve">Adres strony internetowej prowadzonego postępowania: </w:t>
      </w:r>
      <w:hyperlink r:id="rId11" w:history="1">
        <w:r w:rsidR="0068478E" w:rsidRPr="00834FA7">
          <w:rPr>
            <w:rStyle w:val="Hipercze"/>
            <w:rFonts w:eastAsia="Calibri"/>
            <w:b/>
            <w:bCs/>
            <w:lang w:eastAsia="en-US"/>
          </w:rPr>
          <w:t>https://ezamowienia.gov.pl</w:t>
        </w:r>
      </w:hyperlink>
      <w:r w:rsidR="0068478E" w:rsidRPr="00834FA7">
        <w:rPr>
          <w:rFonts w:eastAsia="Calibri"/>
          <w:b/>
          <w:bCs/>
          <w:lang w:eastAsia="en-US"/>
        </w:rPr>
        <w:t xml:space="preserve"> </w:t>
      </w:r>
      <w:r w:rsidR="00806A1A" w:rsidRPr="00834FA7">
        <w:rPr>
          <w:rFonts w:ascii="Tahoma" w:eastAsiaTheme="minorEastAsia" w:hAnsi="Tahoma" w:cs="Tahoma"/>
          <w:b/>
          <w:sz w:val="18"/>
          <w:szCs w:val="18"/>
        </w:rPr>
        <w:t>.</w:t>
      </w:r>
    </w:p>
    <w:p w14:paraId="34ABF83D" w14:textId="7439D166" w:rsidR="005703C1" w:rsidRPr="00834FA7" w:rsidRDefault="005703C1" w:rsidP="00135B4E">
      <w:pPr>
        <w:keepNext/>
        <w:numPr>
          <w:ilvl w:val="0"/>
          <w:numId w:val="2"/>
        </w:numPr>
        <w:suppressAutoHyphens w:val="0"/>
        <w:autoSpaceDE w:val="0"/>
        <w:autoSpaceDN w:val="0"/>
        <w:adjustRightInd w:val="0"/>
        <w:jc w:val="both"/>
        <w:rPr>
          <w:b/>
          <w:bCs/>
        </w:rPr>
      </w:pPr>
      <w:r w:rsidRPr="00834FA7">
        <w:t>Do udzielenia przedmiotowego zamówienia stosuje się przepisy Ustawy z dnia 11 września 2019 r. Prawo zamówień publicznych</w:t>
      </w:r>
      <w:r w:rsidR="00231631" w:rsidRPr="00834FA7">
        <w:t xml:space="preserve"> (Dz. U. z 2019 r. poz. 2019 z </w:t>
      </w:r>
      <w:proofErr w:type="spellStart"/>
      <w:r w:rsidR="00231631" w:rsidRPr="00834FA7">
        <w:t>późn</w:t>
      </w:r>
      <w:proofErr w:type="spellEnd"/>
      <w:r w:rsidR="00231631" w:rsidRPr="00834FA7">
        <w:t>. zm.)</w:t>
      </w:r>
      <w:r w:rsidRPr="00834FA7">
        <w:t xml:space="preserve">, zwanej dalej „ustawą </w:t>
      </w:r>
      <w:proofErr w:type="spellStart"/>
      <w:r w:rsidRPr="00834FA7">
        <w:t>Pzp</w:t>
      </w:r>
      <w:proofErr w:type="spellEnd"/>
      <w:r w:rsidRPr="00834FA7">
        <w:t>” oraz w sprawach nieuregulowanych ustawą Kodeks cywilny.</w:t>
      </w:r>
      <w:r w:rsidRPr="00834FA7">
        <w:rPr>
          <w:b/>
          <w:bCs/>
        </w:rPr>
        <w:t xml:space="preserve"> </w:t>
      </w:r>
    </w:p>
    <w:p w14:paraId="445F0451" w14:textId="3D3D67D6" w:rsidR="005703C1" w:rsidRPr="00834FA7" w:rsidRDefault="005703C1" w:rsidP="00135B4E">
      <w:pPr>
        <w:keepNext/>
        <w:numPr>
          <w:ilvl w:val="0"/>
          <w:numId w:val="2"/>
        </w:numPr>
        <w:suppressAutoHyphens w:val="0"/>
        <w:autoSpaceDE w:val="0"/>
        <w:autoSpaceDN w:val="0"/>
        <w:adjustRightInd w:val="0"/>
        <w:jc w:val="both"/>
        <w:rPr>
          <w:b/>
          <w:bCs/>
        </w:rPr>
      </w:pPr>
      <w:r w:rsidRPr="00834FA7">
        <w:t xml:space="preserve">Niniejszą SWZ Zamawiający udostępnia w wersji elektronicznej na stronie internetowej Zamawiającego </w:t>
      </w:r>
      <w:hyperlink r:id="rId12" w:history="1">
        <w:r w:rsidR="0068478E" w:rsidRPr="00834FA7">
          <w:rPr>
            <w:rStyle w:val="Hipercze"/>
          </w:rPr>
          <w:t>https://ezamowienia.gov.pl</w:t>
        </w:r>
      </w:hyperlink>
      <w:r w:rsidR="0068478E" w:rsidRPr="00834FA7">
        <w:t xml:space="preserve"> </w:t>
      </w:r>
      <w:r w:rsidRPr="00834FA7">
        <w:t>od dnia publikacji ogłoszenia o zamówieniu w Biuletynie Zamówień Publicznych.</w:t>
      </w:r>
    </w:p>
    <w:p w14:paraId="0C356E32" w14:textId="77C552E8" w:rsidR="005703C1" w:rsidRPr="00834FA7" w:rsidRDefault="005703C1">
      <w:pPr>
        <w:widowControl/>
        <w:numPr>
          <w:ilvl w:val="0"/>
          <w:numId w:val="2"/>
        </w:numPr>
        <w:suppressAutoHyphens w:val="0"/>
        <w:rPr>
          <w:b/>
        </w:rPr>
      </w:pPr>
      <w:r w:rsidRPr="00834FA7">
        <w:t>Strona internetowa prowadzącego postępowanie:</w:t>
      </w:r>
      <w:r w:rsidR="00806A1A" w:rsidRPr="00834FA7">
        <w:t xml:space="preserve"> </w:t>
      </w:r>
      <w:hyperlink r:id="rId13" w:history="1">
        <w:r w:rsidR="0068478E" w:rsidRPr="00834FA7">
          <w:rPr>
            <w:rStyle w:val="Hipercze"/>
          </w:rPr>
          <w:t>https://ezamowienia.gov.pl</w:t>
        </w:r>
      </w:hyperlink>
      <w:r w:rsidR="0068478E" w:rsidRPr="00834FA7">
        <w:t xml:space="preserve"> </w:t>
      </w:r>
      <w:r w:rsidR="00806A1A" w:rsidRPr="00834FA7">
        <w:rPr>
          <w:rFonts w:ascii="Tahoma" w:eastAsiaTheme="minorEastAsia" w:hAnsi="Tahoma" w:cs="Tahoma"/>
          <w:b/>
          <w:sz w:val="18"/>
          <w:szCs w:val="18"/>
        </w:rPr>
        <w:t>.</w:t>
      </w:r>
    </w:p>
    <w:p w14:paraId="7ECDFFFB" w14:textId="680A8A23" w:rsidR="00806A1A" w:rsidRPr="00834FA7" w:rsidRDefault="005703C1" w:rsidP="00135B4E">
      <w:pPr>
        <w:widowControl/>
        <w:numPr>
          <w:ilvl w:val="0"/>
          <w:numId w:val="2"/>
        </w:numPr>
        <w:suppressAutoHyphens w:val="0"/>
        <w:jc w:val="both"/>
        <w:rPr>
          <w:b/>
        </w:rPr>
      </w:pPr>
      <w:r w:rsidRPr="00834FA7">
        <w:t>Adres strony internetowej, na której udostępniane będą zmiany i wyjaśnienia treści SWZ oraz inne dokumenty zamówienia bezpośrednio związane z postępowaniem o udzielenie zamówienia:</w:t>
      </w:r>
      <w:r w:rsidRPr="00834FA7">
        <w:rPr>
          <w:b/>
        </w:rPr>
        <w:t xml:space="preserve"> </w:t>
      </w:r>
      <w:hyperlink r:id="rId14" w:history="1">
        <w:r w:rsidR="0068478E" w:rsidRPr="00834FA7">
          <w:rPr>
            <w:rStyle w:val="Hipercze"/>
            <w:b/>
          </w:rPr>
          <w:t>https://ezamowienia.gov.pl</w:t>
        </w:r>
      </w:hyperlink>
      <w:r w:rsidR="0068478E" w:rsidRPr="00834FA7">
        <w:rPr>
          <w:b/>
        </w:rPr>
        <w:t xml:space="preserve"> </w:t>
      </w:r>
      <w:r w:rsidR="00806A1A" w:rsidRPr="00834FA7">
        <w:rPr>
          <w:rFonts w:ascii="Tahoma" w:eastAsiaTheme="minorEastAsia" w:hAnsi="Tahoma" w:cs="Tahoma"/>
          <w:b/>
          <w:sz w:val="18"/>
          <w:szCs w:val="18"/>
        </w:rPr>
        <w:t>.</w:t>
      </w:r>
    </w:p>
    <w:p w14:paraId="3A00A3D9" w14:textId="63829C98" w:rsidR="00D02AD3" w:rsidRPr="00834FA7" w:rsidRDefault="00166229" w:rsidP="00135B4E">
      <w:pPr>
        <w:widowControl/>
        <w:numPr>
          <w:ilvl w:val="0"/>
          <w:numId w:val="2"/>
        </w:numPr>
        <w:suppressAutoHyphens w:val="0"/>
        <w:jc w:val="both"/>
        <w:rPr>
          <w:bCs/>
        </w:rPr>
      </w:pPr>
      <w:r w:rsidRPr="00834FA7">
        <w:rPr>
          <w:bCs/>
        </w:rPr>
        <w:t>Zamówienie będzie współfinansowane ze środków Unii Europejskiej w ramach programu "</w:t>
      </w:r>
      <w:proofErr w:type="spellStart"/>
      <w:r w:rsidRPr="00834FA7">
        <w:rPr>
          <w:bCs/>
        </w:rPr>
        <w:t>Cyberbezpieczny</w:t>
      </w:r>
      <w:proofErr w:type="spellEnd"/>
      <w:r w:rsidRPr="00834FA7">
        <w:rPr>
          <w:bCs/>
        </w:rPr>
        <w:t xml:space="preserve"> samorząd" realizowanego w ramach Funduszy Europejskich na Rozwój Cyfrowy 2021-2027, numer projektu </w:t>
      </w:r>
      <w:r w:rsidR="00D02AD3" w:rsidRPr="00834FA7">
        <w:t>FERC.02.02-CS.01-001/23/1438/ FERC.02.02-CS.01-001/23/2024</w:t>
      </w:r>
    </w:p>
    <w:p w14:paraId="21A93FFB" w14:textId="6670F9B9" w:rsidR="00804942" w:rsidRPr="00834FA7" w:rsidRDefault="00D50805" w:rsidP="00D50805">
      <w:pPr>
        <w:pStyle w:val="Nagwek1"/>
      </w:pPr>
      <w:bookmarkStart w:id="2" w:name="_Toc191894715"/>
      <w:bookmarkStart w:id="3" w:name="_Toc196922532"/>
      <w:r w:rsidRPr="00834FA7">
        <w:t>OPIS PRZEDMIOTU ZAMÓWIENIA</w:t>
      </w:r>
      <w:bookmarkEnd w:id="2"/>
      <w:bookmarkEnd w:id="3"/>
    </w:p>
    <w:p w14:paraId="7C67C5C6" w14:textId="1677EB34" w:rsidR="00D50805" w:rsidRPr="00834FA7" w:rsidRDefault="00D50805" w:rsidP="00135B4E">
      <w:pPr>
        <w:widowControl/>
        <w:numPr>
          <w:ilvl w:val="0"/>
          <w:numId w:val="3"/>
        </w:numPr>
        <w:autoSpaceDE w:val="0"/>
        <w:ind w:left="426" w:hanging="426"/>
        <w:jc w:val="both"/>
      </w:pPr>
      <w:r w:rsidRPr="00834FA7">
        <w:t xml:space="preserve">Przedmiotem zamówienia jest </w:t>
      </w:r>
      <w:r w:rsidR="002D71C6" w:rsidRPr="00834FA7">
        <w:rPr>
          <w:lang w:bidi="pl-PL"/>
        </w:rPr>
        <w:t>Zakup sprzętu komputerowego, oprogramowania oraz szkoleń w ramach projektu</w:t>
      </w:r>
      <w:r w:rsidRPr="00834FA7">
        <w:t xml:space="preserve"> pt. </w:t>
      </w:r>
      <w:r w:rsidR="009A5565">
        <w:t>„</w:t>
      </w:r>
      <w:proofErr w:type="spellStart"/>
      <w:r w:rsidR="009A5565">
        <w:t>Cyberbezpieczny</w:t>
      </w:r>
      <w:proofErr w:type="spellEnd"/>
      <w:r w:rsidR="009A5565">
        <w:t xml:space="preserve"> Samorząd w Gminie</w:t>
      </w:r>
      <w:r w:rsidR="005F4F20">
        <w:t xml:space="preserve"> Szczawin Kościelny</w:t>
      </w:r>
      <w:r w:rsidR="009A5565">
        <w:t xml:space="preserve">” </w:t>
      </w:r>
      <w:r w:rsidRPr="00834FA7">
        <w:t xml:space="preserve">zgodnie z opisem przedmiotem zamówienia stanowiącym załącznik nr 1 do SWZ. </w:t>
      </w:r>
    </w:p>
    <w:p w14:paraId="341B4527" w14:textId="3F3CCB46" w:rsidR="00D50805" w:rsidRPr="00834FA7" w:rsidRDefault="00D50805" w:rsidP="00135B4E">
      <w:pPr>
        <w:pStyle w:val="Akapitzlist"/>
        <w:numPr>
          <w:ilvl w:val="0"/>
          <w:numId w:val="3"/>
        </w:numPr>
        <w:tabs>
          <w:tab w:val="clear" w:pos="0"/>
          <w:tab w:val="num" w:pos="-360"/>
        </w:tabs>
        <w:spacing w:after="120"/>
        <w:ind w:left="426" w:right="74" w:hanging="426"/>
        <w:contextualSpacing w:val="0"/>
        <w:jc w:val="both"/>
      </w:pPr>
      <w:r w:rsidRPr="00834FA7">
        <w:t xml:space="preserve">Przedmiot zamówienia obejmuje </w:t>
      </w:r>
      <w:r w:rsidR="00DC2B93" w:rsidRPr="00834FA7">
        <w:t xml:space="preserve">w szczególności </w:t>
      </w:r>
      <w:r w:rsidRPr="00834FA7">
        <w:t xml:space="preserve">zakup i dostawę </w:t>
      </w:r>
      <w:r w:rsidR="00712F91" w:rsidRPr="00834FA7">
        <w:t xml:space="preserve">kompletnego </w:t>
      </w:r>
      <w:r w:rsidRPr="00834FA7">
        <w:t xml:space="preserve">sprzętu </w:t>
      </w:r>
      <w:r w:rsidR="009A5565">
        <w:t>serwerowego</w:t>
      </w:r>
      <w:r w:rsidRPr="00834FA7">
        <w:t xml:space="preserve">, sieciowego i innego, wyposażenia oraz oprogramowania dla </w:t>
      </w:r>
      <w:r w:rsidR="005F4F20">
        <w:t>Gminy Szczawin Kościelny</w:t>
      </w:r>
      <w:r w:rsidR="009A5565">
        <w:t>,</w:t>
      </w:r>
      <w:r w:rsidRPr="00834FA7">
        <w:t xml:space="preserve"> w następującym zakresie i ilości:</w:t>
      </w:r>
    </w:p>
    <w:p w14:paraId="7A7453BA" w14:textId="144D6F2C" w:rsidR="00874239" w:rsidRPr="000138E0" w:rsidRDefault="000138E0">
      <w:pPr>
        <w:pStyle w:val="Akapitzlist"/>
        <w:numPr>
          <w:ilvl w:val="0"/>
          <w:numId w:val="29"/>
        </w:numPr>
        <w:jc w:val="both"/>
      </w:pPr>
      <w:r w:rsidRPr="000138E0">
        <w:rPr>
          <w:lang w:bidi="pl-PL"/>
        </w:rPr>
        <w:lastRenderedPageBreak/>
        <w:t>Serwer – 1 szt.</w:t>
      </w:r>
    </w:p>
    <w:p w14:paraId="7FD15F43" w14:textId="77777777" w:rsidR="000138E0" w:rsidRPr="000138E0" w:rsidRDefault="000138E0">
      <w:pPr>
        <w:pStyle w:val="Akapitzlist"/>
        <w:numPr>
          <w:ilvl w:val="0"/>
          <w:numId w:val="29"/>
        </w:numPr>
        <w:jc w:val="both"/>
      </w:pPr>
      <w:r w:rsidRPr="000138E0">
        <w:rPr>
          <w:lang w:bidi="pl-PL"/>
        </w:rPr>
        <w:t xml:space="preserve">Macierz – 1 </w:t>
      </w:r>
      <w:proofErr w:type="spellStart"/>
      <w:r w:rsidRPr="000138E0">
        <w:rPr>
          <w:lang w:bidi="pl-PL"/>
        </w:rPr>
        <w:t>szt</w:t>
      </w:r>
      <w:proofErr w:type="spellEnd"/>
    </w:p>
    <w:p w14:paraId="71E35095" w14:textId="77777777" w:rsidR="000138E0" w:rsidRPr="000138E0" w:rsidRDefault="000138E0">
      <w:pPr>
        <w:pStyle w:val="Akapitzlist"/>
        <w:numPr>
          <w:ilvl w:val="0"/>
          <w:numId w:val="29"/>
        </w:numPr>
        <w:jc w:val="both"/>
      </w:pPr>
      <w:r w:rsidRPr="000138E0">
        <w:rPr>
          <w:lang w:bidi="pl-PL"/>
        </w:rPr>
        <w:t xml:space="preserve">UPS – 1 </w:t>
      </w:r>
      <w:proofErr w:type="spellStart"/>
      <w:r w:rsidRPr="000138E0">
        <w:rPr>
          <w:lang w:bidi="pl-PL"/>
        </w:rPr>
        <w:t>szt</w:t>
      </w:r>
      <w:proofErr w:type="spellEnd"/>
    </w:p>
    <w:p w14:paraId="42DA7FFF" w14:textId="77777777" w:rsidR="000138E0" w:rsidRPr="000138E0" w:rsidRDefault="000138E0">
      <w:pPr>
        <w:pStyle w:val="Akapitzlist"/>
        <w:numPr>
          <w:ilvl w:val="0"/>
          <w:numId w:val="29"/>
        </w:numPr>
        <w:jc w:val="both"/>
      </w:pPr>
      <w:r w:rsidRPr="000138E0">
        <w:rPr>
          <w:lang w:bidi="pl-PL"/>
        </w:rPr>
        <w:t xml:space="preserve">Switch – 2 </w:t>
      </w:r>
      <w:proofErr w:type="spellStart"/>
      <w:r w:rsidRPr="000138E0">
        <w:rPr>
          <w:lang w:bidi="pl-PL"/>
        </w:rPr>
        <w:t>szt</w:t>
      </w:r>
      <w:proofErr w:type="spellEnd"/>
    </w:p>
    <w:p w14:paraId="32E43AD5" w14:textId="77777777" w:rsidR="000138E0" w:rsidRPr="000138E0" w:rsidRDefault="000138E0">
      <w:pPr>
        <w:pStyle w:val="Akapitzlist"/>
        <w:numPr>
          <w:ilvl w:val="0"/>
          <w:numId w:val="29"/>
        </w:numPr>
        <w:jc w:val="both"/>
      </w:pPr>
      <w:r w:rsidRPr="000138E0">
        <w:rPr>
          <w:lang w:bidi="pl-PL"/>
        </w:rPr>
        <w:t xml:space="preserve">UTM – 1 </w:t>
      </w:r>
      <w:proofErr w:type="spellStart"/>
      <w:r w:rsidRPr="000138E0">
        <w:rPr>
          <w:lang w:bidi="pl-PL"/>
        </w:rPr>
        <w:t>szt</w:t>
      </w:r>
      <w:proofErr w:type="spellEnd"/>
    </w:p>
    <w:p w14:paraId="129D44F8" w14:textId="77777777" w:rsidR="000138E0" w:rsidRPr="000138E0" w:rsidRDefault="000138E0">
      <w:pPr>
        <w:pStyle w:val="Akapitzlist"/>
        <w:numPr>
          <w:ilvl w:val="0"/>
          <w:numId w:val="29"/>
        </w:numPr>
        <w:jc w:val="both"/>
      </w:pPr>
      <w:r w:rsidRPr="000138E0">
        <w:rPr>
          <w:lang w:bidi="pl-PL"/>
        </w:rPr>
        <w:t xml:space="preserve">NAS – 1 </w:t>
      </w:r>
      <w:proofErr w:type="spellStart"/>
      <w:r w:rsidRPr="000138E0">
        <w:rPr>
          <w:lang w:bidi="pl-PL"/>
        </w:rPr>
        <w:t>szt</w:t>
      </w:r>
      <w:proofErr w:type="spellEnd"/>
    </w:p>
    <w:p w14:paraId="2B660E0E" w14:textId="77777777" w:rsidR="000138E0" w:rsidRPr="000138E0" w:rsidRDefault="000138E0">
      <w:pPr>
        <w:pStyle w:val="Akapitzlist"/>
        <w:numPr>
          <w:ilvl w:val="0"/>
          <w:numId w:val="29"/>
        </w:numPr>
        <w:jc w:val="both"/>
      </w:pPr>
      <w:r w:rsidRPr="000138E0">
        <w:rPr>
          <w:lang w:bidi="pl-PL"/>
        </w:rPr>
        <w:t>Instalacja i konfiguracja</w:t>
      </w:r>
    </w:p>
    <w:p w14:paraId="4DF2876F" w14:textId="77777777" w:rsidR="000138E0" w:rsidRPr="000138E0" w:rsidRDefault="000138E0">
      <w:pPr>
        <w:pStyle w:val="Akapitzlist"/>
        <w:numPr>
          <w:ilvl w:val="0"/>
          <w:numId w:val="29"/>
        </w:numPr>
        <w:jc w:val="both"/>
      </w:pPr>
      <w:r w:rsidRPr="000138E0">
        <w:rPr>
          <w:lang w:bidi="pl-PL"/>
        </w:rPr>
        <w:t>Szkolenie dla pracowników – 1 szt.</w:t>
      </w:r>
    </w:p>
    <w:p w14:paraId="3276F2DC" w14:textId="69061206" w:rsidR="00874239" w:rsidRPr="000138E0" w:rsidRDefault="000138E0">
      <w:pPr>
        <w:pStyle w:val="Akapitzlist"/>
        <w:numPr>
          <w:ilvl w:val="0"/>
          <w:numId w:val="29"/>
        </w:numPr>
        <w:jc w:val="both"/>
      </w:pPr>
      <w:r w:rsidRPr="000138E0">
        <w:rPr>
          <w:lang w:bidi="pl-PL"/>
        </w:rPr>
        <w:t>Szkolenie dla administratora – 1 szt.</w:t>
      </w:r>
    </w:p>
    <w:p w14:paraId="1373BB20" w14:textId="02B221D1" w:rsidR="00D50805" w:rsidRPr="00834FA7" w:rsidRDefault="00D50805" w:rsidP="00D50805">
      <w:pPr>
        <w:ind w:left="426" w:right="76"/>
        <w:rPr>
          <w:b/>
          <w:color w:val="FF0000"/>
        </w:rPr>
      </w:pPr>
      <w:r w:rsidRPr="00834FA7">
        <w:rPr>
          <w:b/>
        </w:rPr>
        <w:t>Szczegółowy opis przedmiotu zamówienia zawiera załącznik do Specyfikacji Warunków Zamówienia – Opis Przedmiotu Zamówienia – Załącznik nr 1 do SWZ</w:t>
      </w:r>
    </w:p>
    <w:p w14:paraId="47439552" w14:textId="0A98F513" w:rsidR="00D50805" w:rsidRPr="00834FA7" w:rsidRDefault="00D50805" w:rsidP="00135B4E">
      <w:pPr>
        <w:widowControl/>
        <w:numPr>
          <w:ilvl w:val="0"/>
          <w:numId w:val="3"/>
        </w:numPr>
        <w:autoSpaceDE w:val="0"/>
        <w:ind w:left="426" w:hanging="426"/>
        <w:jc w:val="both"/>
      </w:pPr>
      <w:r w:rsidRPr="00834FA7">
        <w:t xml:space="preserve">Zamawiający na podstawie art. 20 ust. 3 ustawy </w:t>
      </w:r>
      <w:proofErr w:type="spellStart"/>
      <w:r w:rsidR="00573728" w:rsidRPr="00834FA7">
        <w:t>Pzp</w:t>
      </w:r>
      <w:proofErr w:type="spellEnd"/>
      <w:r w:rsidR="00573728" w:rsidRPr="00834FA7">
        <w:t xml:space="preserve"> </w:t>
      </w:r>
      <w:r w:rsidRPr="00834FA7">
        <w:t>dopuszcza przedłożenie dokumentów przedmiotowych obejmujących stosowane certyfikaty sprzętu komputerowego, dokumentujących spełnianie wymagań zamawiającego, w języku angielskim</w:t>
      </w:r>
      <w:r w:rsidR="001B18CC" w:rsidRPr="00834FA7">
        <w:t xml:space="preserve"> wraz z ich tłumaczeniem na język polski</w:t>
      </w:r>
      <w:r w:rsidRPr="00834FA7">
        <w:t>.</w:t>
      </w:r>
    </w:p>
    <w:p w14:paraId="06C44D2C" w14:textId="77777777" w:rsidR="00D50805" w:rsidRPr="00834FA7" w:rsidRDefault="00D50805" w:rsidP="00135B4E">
      <w:pPr>
        <w:widowControl/>
        <w:numPr>
          <w:ilvl w:val="0"/>
          <w:numId w:val="3"/>
        </w:numPr>
        <w:autoSpaceDE w:val="0"/>
        <w:ind w:left="426" w:hanging="426"/>
        <w:jc w:val="both"/>
      </w:pPr>
      <w:r w:rsidRPr="00834FA7">
        <w:t xml:space="preserve">Zamawiający dopuszcza składanie ofert równoważnych tylko w zakresie wskazanym w SWZ i jej załącznikach, a kryteria równoważności opisano w załączniku nr 1. </w:t>
      </w:r>
    </w:p>
    <w:p w14:paraId="33D1576B" w14:textId="77777777" w:rsidR="00D50805" w:rsidRPr="00834FA7" w:rsidRDefault="00D50805" w:rsidP="00135B4E">
      <w:pPr>
        <w:widowControl/>
        <w:numPr>
          <w:ilvl w:val="0"/>
          <w:numId w:val="3"/>
        </w:numPr>
        <w:autoSpaceDE w:val="0"/>
        <w:ind w:left="426" w:hanging="426"/>
        <w:jc w:val="both"/>
      </w:pPr>
      <w:r w:rsidRPr="00834FA7">
        <w:t xml:space="preserve">W sytuacji, gdy w opisie przedmiotu zamówienia Zamawiający w niniejszej SWZ i jej załącznikach odnosi się do norm, ocen technicznych, specyfikacji technicznych i systemów referencji technicznych, o których mowa w art. 101 ust. 1 pkt 2 i ust. 3 ustawy </w:t>
      </w:r>
      <w:proofErr w:type="spellStart"/>
      <w:r w:rsidRPr="00834FA7">
        <w:t>Pzp</w:t>
      </w:r>
      <w:proofErr w:type="spellEnd"/>
      <w:r w:rsidRPr="00834FA7">
        <w:t xml:space="preserve"> Zamawiający wskazuje, iż w takiej sytuacji dopuszcza rozwiązania równoważne. </w:t>
      </w:r>
    </w:p>
    <w:p w14:paraId="011373D3" w14:textId="77777777" w:rsidR="00D50805" w:rsidRPr="00834FA7" w:rsidRDefault="00D50805" w:rsidP="00D913F0">
      <w:pPr>
        <w:widowControl/>
        <w:numPr>
          <w:ilvl w:val="0"/>
          <w:numId w:val="3"/>
        </w:numPr>
        <w:autoSpaceDE w:val="0"/>
        <w:ind w:left="426" w:hanging="426"/>
      </w:pPr>
      <w:r w:rsidRPr="00834FA7">
        <w:t>Wynagrodzenie wykonawcy będzie wynagrodzeniem ryczałtowym.</w:t>
      </w:r>
    </w:p>
    <w:p w14:paraId="624F11DC" w14:textId="77777777" w:rsidR="00D50805" w:rsidRPr="00834FA7" w:rsidRDefault="00D50805" w:rsidP="00D913F0">
      <w:pPr>
        <w:widowControl/>
        <w:numPr>
          <w:ilvl w:val="0"/>
          <w:numId w:val="3"/>
        </w:numPr>
        <w:autoSpaceDE w:val="0"/>
        <w:ind w:left="426" w:hanging="426"/>
      </w:pPr>
      <w:r w:rsidRPr="00834FA7">
        <w:t>Zamawiający nie przewiduje aukcji elektronicznej.</w:t>
      </w:r>
    </w:p>
    <w:p w14:paraId="0E6D0536" w14:textId="335EDDE0" w:rsidR="00D50805" w:rsidRPr="00834FA7" w:rsidRDefault="00D50805" w:rsidP="00460CEE">
      <w:pPr>
        <w:widowControl/>
        <w:numPr>
          <w:ilvl w:val="0"/>
          <w:numId w:val="3"/>
        </w:numPr>
        <w:autoSpaceDE w:val="0"/>
        <w:ind w:left="426" w:hanging="426"/>
      </w:pPr>
      <w:r w:rsidRPr="00834FA7">
        <w:t xml:space="preserve">Zamawiający </w:t>
      </w:r>
      <w:r w:rsidR="00356F01" w:rsidRPr="00834FA7">
        <w:t xml:space="preserve">nie </w:t>
      </w:r>
      <w:r w:rsidRPr="00834FA7">
        <w:t>dopuszcza złożeni</w:t>
      </w:r>
      <w:r w:rsidR="00356F01" w:rsidRPr="00834FA7">
        <w:t>a</w:t>
      </w:r>
      <w:r w:rsidRPr="00834FA7">
        <w:t xml:space="preserve"> ofert częściowych.</w:t>
      </w:r>
    </w:p>
    <w:p w14:paraId="421AF6BA" w14:textId="685C15B3" w:rsidR="00B2538A" w:rsidRPr="00834FA7" w:rsidRDefault="00B2538A">
      <w:pPr>
        <w:pStyle w:val="Akapitzlist"/>
        <w:numPr>
          <w:ilvl w:val="1"/>
          <w:numId w:val="33"/>
        </w:numPr>
        <w:tabs>
          <w:tab w:val="left" w:pos="665"/>
        </w:tabs>
        <w:spacing w:after="0"/>
        <w:jc w:val="both"/>
        <w:rPr>
          <w:rFonts w:asciiTheme="minorHAnsi" w:eastAsia="Arial" w:hAnsiTheme="minorHAnsi" w:cstheme="minorHAnsi"/>
          <w:color w:val="000000"/>
          <w:lang w:eastAsia="pl-PL" w:bidi="pl-PL"/>
        </w:rPr>
      </w:pPr>
      <w:r w:rsidRPr="00834FA7">
        <w:rPr>
          <w:rFonts w:asciiTheme="minorHAnsi" w:eastAsia="Arial" w:hAnsiTheme="minorHAnsi" w:cstheme="minorHAnsi"/>
          <w:color w:val="000000"/>
          <w:lang w:eastAsia="pl-PL" w:bidi="pl-PL"/>
        </w:rPr>
        <w:t xml:space="preserve">Uzasadnienie braku podziału zamówienia na części: </w:t>
      </w:r>
    </w:p>
    <w:p w14:paraId="451046CD" w14:textId="0402D11F" w:rsidR="00B2538A" w:rsidRPr="00834FA7" w:rsidRDefault="00B2538A" w:rsidP="00D913F0">
      <w:pPr>
        <w:tabs>
          <w:tab w:val="left" w:pos="665"/>
        </w:tabs>
        <w:spacing w:after="0"/>
        <w:ind w:left="660"/>
        <w:jc w:val="both"/>
        <w:rPr>
          <w:rFonts w:eastAsia="Arial"/>
          <w:color w:val="000000"/>
          <w:lang w:eastAsia="pl-PL" w:bidi="pl-PL"/>
        </w:rPr>
      </w:pPr>
      <w:r w:rsidRPr="00834FA7">
        <w:rPr>
          <w:rFonts w:eastAsia="Arial"/>
          <w:color w:val="000000"/>
          <w:lang w:eastAsia="pl-PL" w:bidi="pl-PL"/>
        </w:rPr>
        <w:t>Postępowanie nie będzie dzielone na części ze względu na zapewnienie wymagań organizacyjnych. Ewentualny podział zamówienia na części i ich realizacja przez różnych wykonawców mogłaby spowodować nadmierne trudności organizacyjne związane z koordynowaniem działań różnych wykonawców. Podział na części stanowi zagrożenie dla prawidłowej realizacji przedmiotu zamówienia. Należy podkreślić, że brak podziału zamówienia na części wynikający z powyższego uzasadnienia optymalizuje koszty realizacji umowy jednocześnie nie ograniczając w żaden sposób konkurencyjności oraz nie ograniczając możliwości złożenia oferty przez małe i średnie podmioty.</w:t>
      </w:r>
    </w:p>
    <w:p w14:paraId="076D90DC" w14:textId="77777777" w:rsidR="00D50805" w:rsidRPr="00834FA7" w:rsidRDefault="00D50805" w:rsidP="00D913F0">
      <w:pPr>
        <w:widowControl/>
        <w:numPr>
          <w:ilvl w:val="0"/>
          <w:numId w:val="3"/>
        </w:numPr>
        <w:autoSpaceDE w:val="0"/>
        <w:ind w:left="426" w:hanging="426"/>
      </w:pPr>
      <w:r w:rsidRPr="00834FA7">
        <w:t xml:space="preserve">Zamawiający nie dopuszcza składania ofert wariantowych. </w:t>
      </w:r>
    </w:p>
    <w:p w14:paraId="115AE9CB" w14:textId="77777777" w:rsidR="00D50805" w:rsidRPr="00834FA7" w:rsidRDefault="00D50805" w:rsidP="00D913F0">
      <w:pPr>
        <w:widowControl/>
        <w:numPr>
          <w:ilvl w:val="0"/>
          <w:numId w:val="3"/>
        </w:numPr>
        <w:autoSpaceDE w:val="0"/>
        <w:ind w:left="426" w:hanging="426"/>
      </w:pPr>
      <w:r w:rsidRPr="00834FA7">
        <w:t>Zamawiający nie przewiduje zawarcia umowy ramowej.</w:t>
      </w:r>
    </w:p>
    <w:p w14:paraId="67C7C81E" w14:textId="00E1C50D" w:rsidR="00D50805" w:rsidRPr="00834FA7" w:rsidRDefault="00D50805" w:rsidP="00135B4E">
      <w:pPr>
        <w:widowControl/>
        <w:numPr>
          <w:ilvl w:val="0"/>
          <w:numId w:val="3"/>
        </w:numPr>
        <w:autoSpaceDE w:val="0"/>
        <w:ind w:left="426" w:hanging="426"/>
        <w:jc w:val="both"/>
      </w:pPr>
      <w:r w:rsidRPr="00834FA7">
        <w:t xml:space="preserve">Zamawiający nie dopuszcza możliwości złożenia oferty w postaci katalogów elektronicznych </w:t>
      </w:r>
      <w:r w:rsidR="001423E2" w:rsidRPr="00834FA7">
        <w:t xml:space="preserve">z art. 93 </w:t>
      </w:r>
      <w:proofErr w:type="spellStart"/>
      <w:r w:rsidR="001423E2" w:rsidRPr="00834FA7">
        <w:t>Pzp</w:t>
      </w:r>
      <w:proofErr w:type="spellEnd"/>
      <w:r w:rsidR="001423E2" w:rsidRPr="00834FA7">
        <w:t xml:space="preserve"> </w:t>
      </w:r>
      <w:r w:rsidRPr="00834FA7">
        <w:t>lub dołączenia katalogów elektronicznych do oferty.</w:t>
      </w:r>
    </w:p>
    <w:p w14:paraId="765509A7" w14:textId="47D42241" w:rsidR="00D50805" w:rsidRPr="00834FA7" w:rsidRDefault="00D50805" w:rsidP="00135B4E">
      <w:pPr>
        <w:widowControl/>
        <w:numPr>
          <w:ilvl w:val="0"/>
          <w:numId w:val="3"/>
        </w:numPr>
        <w:autoSpaceDE w:val="0"/>
        <w:ind w:left="426" w:hanging="426"/>
        <w:jc w:val="both"/>
      </w:pPr>
      <w:r w:rsidRPr="00834FA7">
        <w:t xml:space="preserve">Zamawiający przewiduje </w:t>
      </w:r>
      <w:r w:rsidR="00761F22" w:rsidRPr="00834FA7">
        <w:t xml:space="preserve">możliwość </w:t>
      </w:r>
      <w:r w:rsidRPr="00834FA7">
        <w:t xml:space="preserve">udzielenia zamówień, o których mowa w art. 214 ust. 1 pkt 7 i 8 ustawy </w:t>
      </w:r>
      <w:proofErr w:type="spellStart"/>
      <w:r w:rsidRPr="00834FA7">
        <w:t>Pzp</w:t>
      </w:r>
      <w:proofErr w:type="spellEnd"/>
      <w:r w:rsidR="004C68A2" w:rsidRPr="00834FA7">
        <w:t xml:space="preserve"> do 30% wartości zamówienia podstawowego</w:t>
      </w:r>
      <w:r w:rsidRPr="00834FA7">
        <w:t>.</w:t>
      </w:r>
    </w:p>
    <w:p w14:paraId="376034F1" w14:textId="7CBC01AE" w:rsidR="00D50805" w:rsidRPr="00834FA7" w:rsidRDefault="00D50805" w:rsidP="00D913F0">
      <w:pPr>
        <w:widowControl/>
        <w:numPr>
          <w:ilvl w:val="0"/>
          <w:numId w:val="3"/>
        </w:numPr>
        <w:autoSpaceDE w:val="0"/>
        <w:ind w:left="426" w:hanging="426"/>
      </w:pPr>
      <w:r w:rsidRPr="00834FA7">
        <w:t>Wykonawca może powierzyć wykonanie części zamówienia podwykonawcy</w:t>
      </w:r>
      <w:r w:rsidR="002E7F60" w:rsidRPr="00834FA7">
        <w:t xml:space="preserve"> (podwykonawcom)</w:t>
      </w:r>
      <w:r w:rsidRPr="00834FA7">
        <w:t>.</w:t>
      </w:r>
    </w:p>
    <w:p w14:paraId="00DBE356" w14:textId="4DED4E4D" w:rsidR="00D50805" w:rsidRPr="00834FA7" w:rsidRDefault="00D50805" w:rsidP="00135B4E">
      <w:pPr>
        <w:widowControl/>
        <w:numPr>
          <w:ilvl w:val="0"/>
          <w:numId w:val="3"/>
        </w:numPr>
        <w:autoSpaceDE w:val="0"/>
        <w:ind w:left="426" w:hanging="426"/>
        <w:jc w:val="both"/>
      </w:pPr>
      <w:r w:rsidRPr="00834FA7">
        <w:lastRenderedPageBreak/>
        <w:t>Zamawiający żąda wskazania przez Wykonawcę części zamówienia, których wykonanie zamierza powierzyć podwykonawcom, i podania przez Wykonawcę firm podwykonawców, jeżeli są już znani.</w:t>
      </w:r>
    </w:p>
    <w:p w14:paraId="0EAD0F4B" w14:textId="10757753" w:rsidR="00D50805" w:rsidRPr="00834FA7" w:rsidRDefault="00D50805" w:rsidP="00135B4E">
      <w:pPr>
        <w:widowControl/>
        <w:numPr>
          <w:ilvl w:val="0"/>
          <w:numId w:val="3"/>
        </w:numPr>
        <w:autoSpaceDE w:val="0"/>
        <w:ind w:left="426" w:hanging="426"/>
        <w:jc w:val="both"/>
      </w:pPr>
      <w:r w:rsidRPr="00834FA7">
        <w:t>Powierzenie wykonania części zamówienia podwykonawcom nie zwalnia Wykonawcy z</w:t>
      </w:r>
      <w:r w:rsidR="00356F01" w:rsidRPr="00834FA7">
        <w:t xml:space="preserve"> </w:t>
      </w:r>
      <w:r w:rsidRPr="00834FA7">
        <w:t xml:space="preserve">odpowiedzialności za należyte wykonanie tego zamówienia. </w:t>
      </w:r>
    </w:p>
    <w:p w14:paraId="20307ACE" w14:textId="3032FB7E" w:rsidR="00D50805" w:rsidRPr="00834FA7" w:rsidRDefault="00D50805" w:rsidP="00135B4E">
      <w:pPr>
        <w:widowControl/>
        <w:numPr>
          <w:ilvl w:val="0"/>
          <w:numId w:val="3"/>
        </w:numPr>
        <w:autoSpaceDE w:val="0"/>
        <w:ind w:left="426" w:hanging="426"/>
        <w:jc w:val="both"/>
      </w:pPr>
      <w:r w:rsidRPr="00834FA7">
        <w:t xml:space="preserve">Zamawiający nie zastrzega osobistego obowiązku wykonania </w:t>
      </w:r>
      <w:r w:rsidR="009E2EAE" w:rsidRPr="00834FA7">
        <w:t xml:space="preserve">przez Wykonawcę </w:t>
      </w:r>
      <w:r w:rsidRPr="00834FA7">
        <w:t xml:space="preserve">kluczowych zadań zgodnie z art. 60 i art. 121 ustawy </w:t>
      </w:r>
      <w:proofErr w:type="spellStart"/>
      <w:r w:rsidR="0056714B" w:rsidRPr="00834FA7">
        <w:t>P</w:t>
      </w:r>
      <w:r w:rsidRPr="00834FA7">
        <w:t>zp</w:t>
      </w:r>
      <w:proofErr w:type="spellEnd"/>
      <w:r w:rsidRPr="00834FA7">
        <w:t xml:space="preserve">. </w:t>
      </w:r>
    </w:p>
    <w:p w14:paraId="7EE3E58B" w14:textId="2C46D0C3" w:rsidR="00D50805" w:rsidRPr="00834FA7" w:rsidRDefault="00D50805" w:rsidP="00135B4E">
      <w:pPr>
        <w:widowControl/>
        <w:numPr>
          <w:ilvl w:val="0"/>
          <w:numId w:val="3"/>
        </w:numPr>
        <w:autoSpaceDE w:val="0"/>
        <w:ind w:left="426" w:hanging="426"/>
        <w:jc w:val="both"/>
      </w:pPr>
      <w:r w:rsidRPr="00834FA7">
        <w:t xml:space="preserve">Zamawiający z uwagi na charakter wszystkich wykonywanych </w:t>
      </w:r>
      <w:r w:rsidR="00356F01" w:rsidRPr="00834FA7">
        <w:t xml:space="preserve">dostaw i </w:t>
      </w:r>
      <w:r w:rsidRPr="00834FA7">
        <w:t xml:space="preserve">usług w ramach zamówienia, nie wymaga zatrudnienia przez Wykonawcę lub podwykonawcę na podstawie umowy o pracę, osób wykonujących </w:t>
      </w:r>
      <w:r w:rsidR="00356F01" w:rsidRPr="00834FA7">
        <w:t xml:space="preserve">dostawy i </w:t>
      </w:r>
      <w:r w:rsidRPr="00834FA7">
        <w:t>usługi w ramach Zamówienia.</w:t>
      </w:r>
      <w:r w:rsidR="00356F01" w:rsidRPr="00834FA7">
        <w:t xml:space="preserve"> </w:t>
      </w:r>
    </w:p>
    <w:p w14:paraId="68BC868D" w14:textId="1E88EB4F" w:rsidR="00356F01" w:rsidRPr="00834FA7" w:rsidRDefault="00356F01" w:rsidP="00D913F0">
      <w:pPr>
        <w:widowControl/>
        <w:numPr>
          <w:ilvl w:val="0"/>
          <w:numId w:val="3"/>
        </w:numPr>
        <w:autoSpaceDE w:val="0"/>
        <w:ind w:left="426" w:hanging="426"/>
      </w:pPr>
      <w:bookmarkStart w:id="4" w:name="_Toc191894716"/>
      <w:bookmarkStart w:id="5" w:name="_Toc196922533"/>
      <w:r w:rsidRPr="00834FA7">
        <w:t>TERMIN WYKONANIA ZAMÓWIENIA</w:t>
      </w:r>
      <w:bookmarkEnd w:id="4"/>
      <w:bookmarkEnd w:id="5"/>
    </w:p>
    <w:p w14:paraId="2E2939F8" w14:textId="74E7BBAC" w:rsidR="00D50805" w:rsidRDefault="00356F01" w:rsidP="00356F01">
      <w:pPr>
        <w:rPr>
          <w:b/>
        </w:rPr>
      </w:pPr>
      <w:r w:rsidRPr="00834FA7">
        <w:t>Wymagany termin wykonania Zamówienia –</w:t>
      </w:r>
      <w:r w:rsidRPr="00834FA7">
        <w:rPr>
          <w:b/>
        </w:rPr>
        <w:t xml:space="preserve"> </w:t>
      </w:r>
      <w:r w:rsidR="00874239" w:rsidRPr="00834FA7">
        <w:rPr>
          <w:b/>
        </w:rPr>
        <w:t>30</w:t>
      </w:r>
      <w:r w:rsidRPr="00834FA7">
        <w:rPr>
          <w:b/>
        </w:rPr>
        <w:t xml:space="preserve"> dni od dnia podpisania umowy. </w:t>
      </w:r>
    </w:p>
    <w:p w14:paraId="25AACE5B" w14:textId="33DCA208" w:rsidR="008A2C30" w:rsidRPr="005F4F20" w:rsidRDefault="008A2C30" w:rsidP="008A2C30">
      <w:pPr>
        <w:pStyle w:val="Akapitzlist"/>
        <w:numPr>
          <w:ilvl w:val="0"/>
          <w:numId w:val="3"/>
        </w:numPr>
        <w:ind w:left="426" w:hanging="426"/>
      </w:pPr>
      <w:r w:rsidRPr="005F4F20">
        <w:t>Kody i nazwy CPV:</w:t>
      </w:r>
    </w:p>
    <w:p w14:paraId="24BB30BB" w14:textId="77777777" w:rsidR="008A2C30" w:rsidRPr="005F4F20" w:rsidRDefault="008A2C30" w:rsidP="008A2C30">
      <w:r w:rsidRPr="005F4F20">
        <w:tab/>
        <w:t xml:space="preserve">30233000-1 Urządzenia do przechowywania i odczytu danych </w:t>
      </w:r>
    </w:p>
    <w:p w14:paraId="6349D351" w14:textId="77777777" w:rsidR="008A2C30" w:rsidRPr="005F4F20" w:rsidRDefault="008A2C30" w:rsidP="008A2C30">
      <w:pPr>
        <w:ind w:firstLine="709"/>
      </w:pPr>
      <w:r w:rsidRPr="005F4F20">
        <w:t>48820000-2 Serwery</w:t>
      </w:r>
    </w:p>
    <w:p w14:paraId="223CADA2" w14:textId="77777777" w:rsidR="008A2C30" w:rsidRPr="005F4F20" w:rsidRDefault="008A2C30" w:rsidP="008A2C30">
      <w:r w:rsidRPr="005F4F20">
        <w:tab/>
        <w:t xml:space="preserve">48000000-8 Pakiety oprogramowania i systemy informatyczne </w:t>
      </w:r>
    </w:p>
    <w:p w14:paraId="0CDDE636" w14:textId="77777777" w:rsidR="008A2C30" w:rsidRPr="005F4F20" w:rsidRDefault="008A2C30" w:rsidP="008A2C30">
      <w:r w:rsidRPr="005F4F20">
        <w:tab/>
        <w:t>48760000-3 Pakiety oprogramowania do ochrony antywirusowej</w:t>
      </w:r>
    </w:p>
    <w:p w14:paraId="37D56E99" w14:textId="77777777" w:rsidR="008A2C30" w:rsidRPr="005F4F20" w:rsidRDefault="008A2C30" w:rsidP="008A2C30">
      <w:r w:rsidRPr="005F4F20">
        <w:tab/>
        <w:t>72260000-5 Usługi w zakresie oprogramowania</w:t>
      </w:r>
    </w:p>
    <w:p w14:paraId="3DB221B3" w14:textId="1F6E81FD" w:rsidR="008A2C30" w:rsidRDefault="008A2C30" w:rsidP="008A2C30">
      <w:r w:rsidRPr="005F4F20">
        <w:tab/>
        <w:t>80533100-0 Usługi szkolenia komputerowego</w:t>
      </w:r>
    </w:p>
    <w:p w14:paraId="19FDF8C2" w14:textId="097828B5" w:rsidR="002320BB" w:rsidRPr="005F4F20" w:rsidRDefault="002320BB" w:rsidP="002320BB">
      <w:pPr>
        <w:ind w:firstLine="709"/>
      </w:pPr>
      <w:r w:rsidRPr="002320BB">
        <w:t>31682530-4 – Awaryjne urządzenia energetyczne</w:t>
      </w:r>
    </w:p>
    <w:p w14:paraId="72210D7D" w14:textId="2FD5D3A5" w:rsidR="00356F01" w:rsidRPr="00834FA7" w:rsidRDefault="00356F01" w:rsidP="00356F01">
      <w:pPr>
        <w:pStyle w:val="Nagwek1"/>
      </w:pPr>
      <w:bookmarkStart w:id="6" w:name="_Toc191894717"/>
      <w:bookmarkStart w:id="7" w:name="_Toc196922534"/>
      <w:r w:rsidRPr="00834FA7">
        <w:t>WARUNKI UDZIAŁU W POSTĘPOWANIU, PODSTAWY WYKLUCZENIA</w:t>
      </w:r>
      <w:bookmarkEnd w:id="6"/>
      <w:r w:rsidR="00A54019" w:rsidRPr="00834FA7">
        <w:t xml:space="preserve"> Z POSTĘPOWANIA</w:t>
      </w:r>
      <w:bookmarkEnd w:id="7"/>
    </w:p>
    <w:p w14:paraId="55FD5550" w14:textId="77777777" w:rsidR="00A54019" w:rsidRPr="002320BB" w:rsidRDefault="00A54019">
      <w:pPr>
        <w:numPr>
          <w:ilvl w:val="0"/>
          <w:numId w:val="5"/>
        </w:numPr>
        <w:tabs>
          <w:tab w:val="clear" w:pos="360"/>
        </w:tabs>
        <w:suppressAutoHyphens w:val="0"/>
        <w:autoSpaceDE w:val="0"/>
        <w:autoSpaceDN w:val="0"/>
        <w:adjustRightInd w:val="0"/>
        <w:ind w:left="426" w:hanging="426"/>
      </w:pPr>
      <w:r w:rsidRPr="002320BB">
        <w:t>O udzielenie zamówienia mogą się ubiegać Wykonawcy, którzy:</w:t>
      </w:r>
    </w:p>
    <w:p w14:paraId="01F8A93C" w14:textId="29F57EAC" w:rsidR="00A54019" w:rsidRPr="00834FA7" w:rsidRDefault="00A54019">
      <w:pPr>
        <w:numPr>
          <w:ilvl w:val="1"/>
          <w:numId w:val="4"/>
        </w:numPr>
        <w:tabs>
          <w:tab w:val="clear" w:pos="786"/>
        </w:tabs>
        <w:suppressAutoHyphens w:val="0"/>
        <w:autoSpaceDE w:val="0"/>
        <w:autoSpaceDN w:val="0"/>
        <w:adjustRightInd w:val="0"/>
        <w:ind w:left="426" w:hanging="426"/>
      </w:pPr>
      <w:r w:rsidRPr="00834FA7">
        <w:rPr>
          <w:bCs/>
        </w:rPr>
        <w:t>nie podlegają wykluczeniu</w:t>
      </w:r>
      <w:r w:rsidRPr="00834FA7">
        <w:t xml:space="preserve"> na podstawie art. 108 ust. 1 pkt 1)</w:t>
      </w:r>
      <w:r w:rsidR="00ED5CFA" w:rsidRPr="00834FA7">
        <w:t xml:space="preserve"> </w:t>
      </w:r>
      <w:r w:rsidRPr="00834FA7">
        <w:t>-6) oraz art. 109 ust. 1 pkt 4</w:t>
      </w:r>
      <w:r w:rsidR="00E6356F" w:rsidRPr="00834FA7">
        <w:t>, 5, 7</w:t>
      </w:r>
      <w:r w:rsidR="00F01DCB" w:rsidRPr="00834FA7">
        <w:t xml:space="preserve"> </w:t>
      </w:r>
      <w:proofErr w:type="spellStart"/>
      <w:r w:rsidR="00F01DCB" w:rsidRPr="00834FA7">
        <w:t>Pzp</w:t>
      </w:r>
      <w:proofErr w:type="spellEnd"/>
      <w:r w:rsidRPr="00834FA7">
        <w:t xml:space="preserve">; </w:t>
      </w:r>
    </w:p>
    <w:p w14:paraId="46C7AD1B" w14:textId="23AD9F6B" w:rsidR="00A54019" w:rsidRPr="00834FA7" w:rsidRDefault="00A54019" w:rsidP="00135B4E">
      <w:pPr>
        <w:numPr>
          <w:ilvl w:val="1"/>
          <w:numId w:val="4"/>
        </w:numPr>
        <w:tabs>
          <w:tab w:val="clear" w:pos="786"/>
        </w:tabs>
        <w:suppressAutoHyphens w:val="0"/>
        <w:autoSpaceDE w:val="0"/>
        <w:autoSpaceDN w:val="0"/>
        <w:adjustRightInd w:val="0"/>
        <w:ind w:left="426" w:hanging="426"/>
        <w:jc w:val="both"/>
      </w:pPr>
      <w:r w:rsidRPr="00834FA7">
        <w:t>nie podlegają wykluczeniu</w:t>
      </w:r>
      <w:r w:rsidRPr="00834FA7">
        <w:rPr>
          <w:b/>
          <w:bCs/>
        </w:rPr>
        <w:t xml:space="preserve"> </w:t>
      </w:r>
      <w:r w:rsidRPr="00834FA7">
        <w:t>na podstawie art. 7 ust 1 ustawy z dnia 13 kwietnia 2022 r. o szczególnych rozwiązaniach w zakresie przeciwdziałania wspieraniu agresji na Ukrainę oraz służących ochronie bezpieczeństwa narodowego</w:t>
      </w:r>
      <w:r w:rsidR="004A008A" w:rsidRPr="00834FA7">
        <w:t xml:space="preserve"> </w:t>
      </w:r>
      <w:r w:rsidR="004A008A" w:rsidRPr="00834FA7">
        <w:rPr>
          <w:rFonts w:ascii="Arial" w:eastAsia="Arial" w:hAnsi="Arial" w:cs="Arial"/>
          <w:color w:val="000000"/>
          <w:sz w:val="18"/>
          <w:szCs w:val="18"/>
          <w:lang w:eastAsia="pl-PL" w:bidi="pl-PL"/>
        </w:rPr>
        <w:t xml:space="preserve">Dz. U. 2022 poz. 835 </w:t>
      </w:r>
      <w:r w:rsidR="004A008A" w:rsidRPr="00834FA7">
        <w:rPr>
          <w:rFonts w:ascii="Arial" w:eastAsia="Arial" w:hAnsi="Arial" w:cs="Arial"/>
          <w:bCs/>
          <w:sz w:val="18"/>
          <w:szCs w:val="18"/>
        </w:rPr>
        <w:t xml:space="preserve">z </w:t>
      </w:r>
      <w:proofErr w:type="spellStart"/>
      <w:r w:rsidR="004A008A" w:rsidRPr="00834FA7">
        <w:rPr>
          <w:rFonts w:ascii="Arial" w:eastAsia="Arial" w:hAnsi="Arial" w:cs="Arial"/>
          <w:bCs/>
          <w:sz w:val="18"/>
          <w:szCs w:val="18"/>
        </w:rPr>
        <w:t>późn</w:t>
      </w:r>
      <w:proofErr w:type="spellEnd"/>
      <w:r w:rsidR="004A008A" w:rsidRPr="00834FA7">
        <w:rPr>
          <w:rFonts w:ascii="Arial" w:eastAsia="Arial" w:hAnsi="Arial" w:cs="Arial"/>
          <w:bCs/>
          <w:sz w:val="18"/>
          <w:szCs w:val="18"/>
        </w:rPr>
        <w:t>. zm.</w:t>
      </w:r>
      <w:r w:rsidR="004A008A" w:rsidRPr="00834FA7">
        <w:rPr>
          <w:rFonts w:ascii="Arial" w:eastAsia="Arial" w:hAnsi="Arial" w:cs="Arial"/>
          <w:color w:val="000000"/>
          <w:sz w:val="18"/>
          <w:szCs w:val="18"/>
          <w:lang w:eastAsia="pl-PL" w:bidi="pl-PL"/>
        </w:rPr>
        <w:t>)</w:t>
      </w:r>
      <w:r w:rsidRPr="00834FA7">
        <w:t xml:space="preserve">; </w:t>
      </w:r>
    </w:p>
    <w:p w14:paraId="15B7F4A4" w14:textId="56C98B1C" w:rsidR="00B76D5B" w:rsidRPr="00834FA7" w:rsidRDefault="00B76D5B" w:rsidP="00135B4E">
      <w:pPr>
        <w:numPr>
          <w:ilvl w:val="1"/>
          <w:numId w:val="4"/>
        </w:numPr>
        <w:tabs>
          <w:tab w:val="clear" w:pos="786"/>
        </w:tabs>
        <w:suppressAutoHyphens w:val="0"/>
        <w:autoSpaceDE w:val="0"/>
        <w:autoSpaceDN w:val="0"/>
        <w:adjustRightInd w:val="0"/>
        <w:ind w:left="426" w:hanging="426"/>
        <w:jc w:val="both"/>
      </w:pPr>
      <w:r w:rsidRPr="00834FA7">
        <w:t xml:space="preserve">Wykluczenie Wykonawcy następuje zgodnie z art. 111 </w:t>
      </w:r>
      <w:proofErr w:type="spellStart"/>
      <w:r w:rsidRPr="00834FA7">
        <w:t>Pzp</w:t>
      </w:r>
      <w:proofErr w:type="spellEnd"/>
      <w:r w:rsidRPr="00834FA7">
        <w:t xml:space="preserve"> oraz art. 7 ust. 2 ustawy z dnia 13 kwietnia 2022 r. o szczególnych rozwiązaniach w zakresie przeciwdziałania wspieraniu agresji na Ukrainę oraz służących ochronie bezpieczeństwa narodowego (Dz. U. 2022 poz. 835 z </w:t>
      </w:r>
      <w:proofErr w:type="spellStart"/>
      <w:r w:rsidRPr="00834FA7">
        <w:t>późn</w:t>
      </w:r>
      <w:proofErr w:type="spellEnd"/>
      <w:r w:rsidRPr="00834FA7">
        <w:t>. zm.)</w:t>
      </w:r>
      <w:r w:rsidR="00ED5CFA" w:rsidRPr="00834FA7">
        <w:t xml:space="preserve"> </w:t>
      </w:r>
      <w:r w:rsidR="00FF701A" w:rsidRPr="00834FA7">
        <w:t xml:space="preserve">oraz art. 5 Rozporządzenia </w:t>
      </w:r>
      <w:r w:rsidR="008437D6" w:rsidRPr="00834FA7">
        <w:t>UE o Ukrainie</w:t>
      </w:r>
      <w:r w:rsidRPr="00834FA7">
        <w:t xml:space="preserve"> tj.  </w:t>
      </w:r>
    </w:p>
    <w:p w14:paraId="4D30EFD9"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a </w:t>
      </w:r>
      <w:proofErr w:type="spellStart"/>
      <w:r w:rsidRPr="00834FA7">
        <w:rPr>
          <w:rFonts w:eastAsia="Arial"/>
          <w:color w:val="000000"/>
          <w:lang w:eastAsia="pl-PL" w:bidi="pl-PL"/>
        </w:rPr>
        <w:t>tiret</w:t>
      </w:r>
      <w:proofErr w:type="spellEnd"/>
      <w:r w:rsidRPr="00834FA7">
        <w:rPr>
          <w:rFonts w:eastAsia="Arial"/>
          <w:color w:val="000000"/>
          <w:lang w:eastAsia="pl-PL" w:bidi="pl-PL"/>
        </w:rPr>
        <w:t xml:space="preserve"> 1 – 7 i lit. b powyżej na okres 5 lat od dnia uprawomocnienia się wyroku potwierdzającego zaistnienie jednej z podstaw wykluczenia, chyba że w tym wyroku został określony inny okres wykluczenia; </w:t>
      </w:r>
    </w:p>
    <w:p w14:paraId="696E417B"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lastRenderedPageBreak/>
        <w:t xml:space="preserve">w przypadku, o którym mowa w ust. 1 pkt. 1 lit. a </w:t>
      </w:r>
      <w:proofErr w:type="spellStart"/>
      <w:r w:rsidRPr="00834FA7">
        <w:rPr>
          <w:rFonts w:eastAsia="Arial"/>
          <w:color w:val="000000"/>
          <w:lang w:eastAsia="pl-PL" w:bidi="pl-PL"/>
        </w:rPr>
        <w:t>tiret</w:t>
      </w:r>
      <w:proofErr w:type="spellEnd"/>
      <w:r w:rsidRPr="00834FA7">
        <w:rPr>
          <w:rFonts w:eastAsia="Arial"/>
          <w:color w:val="000000"/>
          <w:lang w:eastAsia="pl-PL" w:bidi="pl-PL"/>
        </w:rPr>
        <w:t xml:space="preserve"> 8 i lit. b powyżej, gdy osoba, o której mowa w tych punktach, została skazana za przestępstwo wymienione w ust. 1 pkt. 1 lit. a </w:t>
      </w:r>
      <w:proofErr w:type="spellStart"/>
      <w:r w:rsidRPr="00834FA7">
        <w:rPr>
          <w:rFonts w:eastAsia="Arial"/>
          <w:color w:val="000000"/>
          <w:lang w:eastAsia="pl-PL" w:bidi="pl-PL"/>
        </w:rPr>
        <w:t>tiret</w:t>
      </w:r>
      <w:proofErr w:type="spellEnd"/>
      <w:r w:rsidRPr="00834FA7">
        <w:rPr>
          <w:rFonts w:eastAsia="Arial"/>
          <w:color w:val="000000"/>
          <w:lang w:eastAsia="pl-PL" w:bidi="pl-PL"/>
        </w:rPr>
        <w:t xml:space="preserve"> 8;</w:t>
      </w:r>
    </w:p>
    <w:p w14:paraId="45D2E9DE"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2 lit. a powyżej, na okres, na jaki został prawomocnie orzeczony zakaz ubiegania się o zamówienia publiczne;</w:t>
      </w:r>
    </w:p>
    <w:p w14:paraId="4762CFDA"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e, ust. 1 pkt. 2 lit. a-c, na okres 3 lat od zaistnienia zdarzenia będącego podstawą wykluczenia; </w:t>
      </w:r>
    </w:p>
    <w:p w14:paraId="34CCAEBF"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1 lit. f, w postępowaniu o udzielenie zamówienia, w którym zaistniało zdarzenie będące podstawą wykluczenia,</w:t>
      </w:r>
    </w:p>
    <w:p w14:paraId="2B5892FB" w14:textId="1BC2702D"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przypadkach</w:t>
      </w:r>
      <w:r w:rsidR="00ED5CFA" w:rsidRPr="00834FA7">
        <w:rPr>
          <w:rFonts w:eastAsia="Arial"/>
          <w:color w:val="000000"/>
          <w:lang w:eastAsia="pl-PL" w:bidi="pl-PL"/>
        </w:rPr>
        <w:t>,</w:t>
      </w:r>
      <w:r w:rsidRPr="00834FA7">
        <w:rPr>
          <w:rFonts w:eastAsia="Arial"/>
          <w:color w:val="000000"/>
          <w:lang w:eastAsia="pl-PL" w:bidi="pl-PL"/>
        </w:rPr>
        <w:t xml:space="preserve"> o których mowa w ust. 1 pkt. 3 lit. a - c </w:t>
      </w:r>
      <w:r w:rsidR="008437D6" w:rsidRPr="00834FA7">
        <w:rPr>
          <w:rFonts w:eastAsia="Arial"/>
          <w:color w:val="000000"/>
          <w:lang w:eastAsia="pl-PL" w:bidi="pl-PL"/>
        </w:rPr>
        <w:t xml:space="preserve">oraz pkt 4) </w:t>
      </w:r>
      <w:r w:rsidRPr="00834FA7">
        <w:rPr>
          <w:rFonts w:eastAsia="Arial"/>
          <w:color w:val="000000"/>
          <w:lang w:eastAsia="pl-PL" w:bidi="pl-PL"/>
        </w:rPr>
        <w:t xml:space="preserve">wykluczenie następuje na okres trwania okoliczności wymienionych w tych punktach (literach). </w:t>
      </w:r>
    </w:p>
    <w:p w14:paraId="367E5CE8" w14:textId="77777777" w:rsidR="00F079A7" w:rsidRPr="00834FA7" w:rsidRDefault="00F079A7" w:rsidP="00D913F0">
      <w:pPr>
        <w:suppressAutoHyphens w:val="0"/>
        <w:autoSpaceDE w:val="0"/>
        <w:autoSpaceDN w:val="0"/>
        <w:adjustRightInd w:val="0"/>
        <w:ind w:left="426"/>
      </w:pPr>
    </w:p>
    <w:p w14:paraId="4AC2E7C2" w14:textId="05CDE49A" w:rsidR="00A54019" w:rsidRPr="00834FA7" w:rsidRDefault="00A54019">
      <w:pPr>
        <w:numPr>
          <w:ilvl w:val="1"/>
          <w:numId w:val="4"/>
        </w:numPr>
        <w:tabs>
          <w:tab w:val="clear" w:pos="786"/>
        </w:tabs>
        <w:suppressAutoHyphens w:val="0"/>
        <w:autoSpaceDE w:val="0"/>
        <w:autoSpaceDN w:val="0"/>
        <w:adjustRightInd w:val="0"/>
        <w:ind w:left="426" w:hanging="426"/>
        <w:rPr>
          <w:bCs/>
        </w:rPr>
      </w:pPr>
      <w:r w:rsidRPr="00834FA7">
        <w:rPr>
          <w:bCs/>
        </w:rPr>
        <w:t>spełniają warunki udziału w postępowaniu w zakresie:</w:t>
      </w:r>
    </w:p>
    <w:p w14:paraId="27E5E2E7"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występowania w obrocie gospodarczym</w:t>
      </w:r>
      <w:r w:rsidRPr="00834FA7">
        <w:t xml:space="preserve">: </w:t>
      </w:r>
    </w:p>
    <w:p w14:paraId="3241CD6D" w14:textId="72AB1231" w:rsidR="00A54019" w:rsidRPr="00834FA7" w:rsidRDefault="00A54019" w:rsidP="00735E00">
      <w:pPr>
        <w:suppressAutoHyphens w:val="0"/>
        <w:autoSpaceDE w:val="0"/>
        <w:autoSpaceDN w:val="0"/>
        <w:adjustRightInd w:val="0"/>
        <w:ind w:left="567"/>
      </w:pPr>
      <w:r w:rsidRPr="00834FA7">
        <w:t>Zamawiający nie stawia w tym zakresie wymagań.</w:t>
      </w:r>
    </w:p>
    <w:p w14:paraId="303C9338" w14:textId="77777777" w:rsidR="00735E00" w:rsidRPr="00834FA7" w:rsidRDefault="00A54019" w:rsidP="00135B4E">
      <w:pPr>
        <w:numPr>
          <w:ilvl w:val="2"/>
          <w:numId w:val="4"/>
        </w:numPr>
        <w:tabs>
          <w:tab w:val="clear" w:pos="2422"/>
        </w:tabs>
        <w:suppressAutoHyphens w:val="0"/>
        <w:autoSpaceDE w:val="0"/>
        <w:autoSpaceDN w:val="0"/>
        <w:adjustRightInd w:val="0"/>
        <w:ind w:left="567" w:hanging="567"/>
        <w:jc w:val="both"/>
      </w:pPr>
      <w:r w:rsidRPr="00834FA7">
        <w:rPr>
          <w:b/>
        </w:rPr>
        <w:t>uprawnień do prowadzenia określonej działalności gospodarczej lub zawodowej, o ile wynika to z odrębnych przepisów</w:t>
      </w:r>
      <w:r w:rsidRPr="00834FA7">
        <w:t xml:space="preserve">: </w:t>
      </w:r>
    </w:p>
    <w:p w14:paraId="2172A12C" w14:textId="393E908F" w:rsidR="00A54019" w:rsidRPr="00834FA7" w:rsidRDefault="00A54019" w:rsidP="00735E00">
      <w:pPr>
        <w:suppressAutoHyphens w:val="0"/>
        <w:autoSpaceDE w:val="0"/>
        <w:autoSpaceDN w:val="0"/>
        <w:adjustRightInd w:val="0"/>
        <w:ind w:left="567"/>
      </w:pPr>
      <w:r w:rsidRPr="00834FA7">
        <w:t>Zamawiający nie stawia w tym zakresie wymagań.</w:t>
      </w:r>
    </w:p>
    <w:p w14:paraId="5C66A125"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 xml:space="preserve">sytuacji ekonomicznej i finansowej: </w:t>
      </w:r>
    </w:p>
    <w:p w14:paraId="459DCEE7" w14:textId="1EE899F2" w:rsidR="00A54019" w:rsidRPr="00834FA7" w:rsidRDefault="00A54019" w:rsidP="00735E00">
      <w:pPr>
        <w:suppressAutoHyphens w:val="0"/>
        <w:autoSpaceDE w:val="0"/>
        <w:autoSpaceDN w:val="0"/>
        <w:adjustRightInd w:val="0"/>
        <w:ind w:left="567"/>
      </w:pPr>
      <w:r w:rsidRPr="00834FA7">
        <w:t>Zamawiający nie stawia w tym zakresie wymagań.</w:t>
      </w:r>
    </w:p>
    <w:p w14:paraId="1CCB2F1B"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technicznej lub zawodowej</w:t>
      </w:r>
      <w:r w:rsidRPr="00834FA7">
        <w:t xml:space="preserve">: </w:t>
      </w:r>
    </w:p>
    <w:p w14:paraId="52175D6B" w14:textId="6DEFA02F" w:rsidR="00A54019" w:rsidRPr="00834FA7" w:rsidRDefault="005B3783" w:rsidP="00135B4E">
      <w:pPr>
        <w:suppressAutoHyphens w:val="0"/>
        <w:autoSpaceDE w:val="0"/>
        <w:autoSpaceDN w:val="0"/>
        <w:adjustRightInd w:val="0"/>
        <w:ind w:left="567"/>
        <w:jc w:val="both"/>
      </w:pPr>
      <w:r w:rsidRPr="00834FA7">
        <w:t xml:space="preserve">Zamawiający uzna, że Wykonawca posiada </w:t>
      </w:r>
      <w:r w:rsidR="00C37823" w:rsidRPr="00834FA7">
        <w:t>niezbędne</w:t>
      </w:r>
      <w:r w:rsidR="00ED5CFA" w:rsidRPr="00834FA7">
        <w:t xml:space="preserve"> </w:t>
      </w:r>
      <w:r w:rsidRPr="00834FA7">
        <w:t>zdolności techniczne lub zawodowe zapewniające należyte wykonanie zamówienia, jeżeli wykonawca wykaże, że:</w:t>
      </w:r>
    </w:p>
    <w:p w14:paraId="12407FD2" w14:textId="1CE123A3" w:rsidR="005B3783" w:rsidRPr="00834FA7" w:rsidRDefault="005B3783" w:rsidP="00135B4E">
      <w:pPr>
        <w:suppressAutoHyphens w:val="0"/>
        <w:autoSpaceDE w:val="0"/>
        <w:autoSpaceDN w:val="0"/>
        <w:adjustRightInd w:val="0"/>
        <w:ind w:left="567"/>
        <w:jc w:val="both"/>
        <w:rPr>
          <w:bCs/>
        </w:rPr>
      </w:pPr>
      <w:r w:rsidRPr="00834FA7">
        <w:rPr>
          <w:bCs/>
        </w:rPr>
        <w:t xml:space="preserve">a) w okresie ostatnich 3 lat przed upływem terminu składania ofert, a jeżeli okres prowadzenia działalności jest krótszy − w tym okresie, wykonał co najmniej dwie dostawy (usługi), w ramach której dostarczył i wdrożył sprzęt </w:t>
      </w:r>
      <w:r w:rsidR="00874239" w:rsidRPr="00834FA7">
        <w:rPr>
          <w:bCs/>
        </w:rPr>
        <w:t xml:space="preserve">związany z </w:t>
      </w:r>
      <w:proofErr w:type="spellStart"/>
      <w:r w:rsidR="00874239" w:rsidRPr="00834FA7">
        <w:rPr>
          <w:bCs/>
        </w:rPr>
        <w:t>cyberbezpieczeństwem</w:t>
      </w:r>
      <w:proofErr w:type="spellEnd"/>
      <w:r w:rsidR="00874239" w:rsidRPr="00834FA7">
        <w:rPr>
          <w:bCs/>
        </w:rPr>
        <w:t xml:space="preserve"> w tym. serwery, macierze, urządzenia UTM oraz szkolenia z zakresu </w:t>
      </w:r>
      <w:proofErr w:type="spellStart"/>
      <w:r w:rsidR="00874239" w:rsidRPr="00834FA7">
        <w:rPr>
          <w:bCs/>
        </w:rPr>
        <w:t>cyberbezpieczeństwa</w:t>
      </w:r>
      <w:proofErr w:type="spellEnd"/>
      <w:r w:rsidR="00874239" w:rsidRPr="00834FA7">
        <w:rPr>
          <w:bCs/>
        </w:rPr>
        <w:t xml:space="preserve"> </w:t>
      </w:r>
      <w:r w:rsidRPr="00834FA7">
        <w:rPr>
          <w:bCs/>
        </w:rPr>
        <w:t xml:space="preserve">o wartości nie mniejszej niż </w:t>
      </w:r>
      <w:r w:rsidR="00874239" w:rsidRPr="00834FA7">
        <w:rPr>
          <w:bCs/>
        </w:rPr>
        <w:t>25</w:t>
      </w:r>
      <w:r w:rsidRPr="00834FA7">
        <w:rPr>
          <w:bCs/>
        </w:rPr>
        <w:t>0</w:t>
      </w:r>
      <w:r w:rsidR="00874239" w:rsidRPr="00834FA7">
        <w:rPr>
          <w:bCs/>
        </w:rPr>
        <w:t xml:space="preserve"> </w:t>
      </w:r>
      <w:r w:rsidRPr="00834FA7">
        <w:rPr>
          <w:bCs/>
        </w:rPr>
        <w:t xml:space="preserve">000,00 zł brutto (słownie: </w:t>
      </w:r>
      <w:r w:rsidR="00874239" w:rsidRPr="00834FA7">
        <w:rPr>
          <w:bCs/>
        </w:rPr>
        <w:t xml:space="preserve">dwieście pięćdziesiąt </w:t>
      </w:r>
      <w:r w:rsidRPr="00834FA7">
        <w:rPr>
          <w:bCs/>
        </w:rPr>
        <w:t>tysięcy złotych)</w:t>
      </w:r>
      <w:r w:rsidR="008115AC" w:rsidRPr="00834FA7">
        <w:rPr>
          <w:bCs/>
        </w:rPr>
        <w:t xml:space="preserve"> każda</w:t>
      </w:r>
      <w:r w:rsidRPr="00834FA7">
        <w:rPr>
          <w:bCs/>
        </w:rPr>
        <w:t>.</w:t>
      </w:r>
    </w:p>
    <w:p w14:paraId="72C2C773" w14:textId="6D14BB6E" w:rsidR="005B3783" w:rsidRPr="00834FA7" w:rsidRDefault="005B3783" w:rsidP="00135B4E">
      <w:pPr>
        <w:suppressAutoHyphens w:val="0"/>
        <w:autoSpaceDE w:val="0"/>
        <w:autoSpaceDN w:val="0"/>
        <w:adjustRightInd w:val="0"/>
        <w:ind w:left="567"/>
        <w:jc w:val="both"/>
      </w:pPr>
      <w:r w:rsidRPr="00834FA7">
        <w:t>W przypadku, gdy jakakolwiek wartość dotycząca ww. warunku wyrażona będzie w walucie obcej, Zamawiający przeliczy tę wartość na walutę polską na podstawie średniego kursu złotego w stosunku do walut obcych określonego w Tabeli Kursów Narodowego Banku Polskiego, dla danej waluty, z daty wszczęcia postępowania o udzielenie zamówienia publicznego (za datę wszczęcia postępowania Zamawiający uznaje datę publikacji ogłoszenia o zamówieniu w BZP). Jeżeli w tym dniu nie będzie opublikowany średni kurs NBP, Zamawiający przyjmie kurs średni z ostatniej tabeli przed wszczęciem postępowania.</w:t>
      </w:r>
    </w:p>
    <w:p w14:paraId="063C91FD" w14:textId="77777777" w:rsidR="009F5948" w:rsidRPr="00834FA7" w:rsidRDefault="005B3783">
      <w:pPr>
        <w:pStyle w:val="Akapitzlist"/>
        <w:numPr>
          <w:ilvl w:val="0"/>
          <w:numId w:val="5"/>
        </w:numPr>
        <w:spacing w:after="120"/>
        <w:ind w:left="357" w:hanging="357"/>
        <w:contextualSpacing w:val="0"/>
        <w:jc w:val="both"/>
      </w:pPr>
      <w:r w:rsidRPr="00834FA7">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w:t>
      </w:r>
      <w:r w:rsidRPr="00834FA7">
        <w:lastRenderedPageBreak/>
        <w:t>podmiotów udostępniających zasoby, niezależnie od charakteru prawnego łączących go z nimi stosunków prawnych.</w:t>
      </w:r>
      <w:r w:rsidR="009F5948" w:rsidRPr="00834FA7">
        <w:t xml:space="preserve"> </w:t>
      </w:r>
    </w:p>
    <w:p w14:paraId="5284C427" w14:textId="3E07891E" w:rsidR="005B3783" w:rsidRPr="00834FA7" w:rsidRDefault="005B3783">
      <w:pPr>
        <w:pStyle w:val="Akapitzlist"/>
        <w:numPr>
          <w:ilvl w:val="0"/>
          <w:numId w:val="5"/>
        </w:numPr>
        <w:spacing w:after="120"/>
        <w:ind w:left="357" w:hanging="357"/>
        <w:contextualSpacing w:val="0"/>
        <w:jc w:val="both"/>
      </w:pPr>
      <w:r w:rsidRPr="00834FA7">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2E1994" w:rsidRPr="00834FA7">
        <w:t xml:space="preserve"> – zgodnie z art. 118 ust </w:t>
      </w:r>
      <w:r w:rsidR="00BE6FDA" w:rsidRPr="00834FA7">
        <w:t>8</w:t>
      </w:r>
      <w:r w:rsidR="002E1994" w:rsidRPr="00834FA7">
        <w:t xml:space="preserve"> </w:t>
      </w:r>
      <w:proofErr w:type="spellStart"/>
      <w:r w:rsidR="002E1994" w:rsidRPr="00834FA7">
        <w:t>Pzp</w:t>
      </w:r>
      <w:proofErr w:type="spellEnd"/>
      <w:r w:rsidR="002E1994" w:rsidRPr="00834FA7">
        <w:t xml:space="preserve"> . Wzór oświadczenia stanowi </w:t>
      </w:r>
      <w:r w:rsidR="00076049" w:rsidRPr="00834FA7">
        <w:t>załącznik nr</w:t>
      </w:r>
      <w:r w:rsidR="00C12188" w:rsidRPr="00834FA7">
        <w:t xml:space="preserve"> 8.</w:t>
      </w:r>
    </w:p>
    <w:p w14:paraId="4A65DB4B" w14:textId="0F797D9E" w:rsidR="005B3783" w:rsidRPr="00834FA7" w:rsidRDefault="005B3783">
      <w:pPr>
        <w:pStyle w:val="Akapitzlist"/>
        <w:numPr>
          <w:ilvl w:val="0"/>
          <w:numId w:val="5"/>
        </w:numPr>
        <w:spacing w:after="120"/>
        <w:ind w:left="357" w:hanging="357"/>
        <w:contextualSpacing w:val="0"/>
        <w:jc w:val="both"/>
      </w:pPr>
      <w:r w:rsidRPr="00834FA7">
        <w:t>Zobowiązanie podmiotu udostępniającego zasoby, potwierdza, że stosunek łączący wykonawcę z podmiotami udostępniającymi zasoby gwarantuje rzeczywisty dostęp do tych zasobów oraz określa w szczególności:</w:t>
      </w:r>
    </w:p>
    <w:p w14:paraId="409A9EE4" w14:textId="36FBCE55" w:rsidR="005B3783" w:rsidRPr="00834FA7" w:rsidRDefault="005B3783">
      <w:pPr>
        <w:pStyle w:val="Akapitzlist"/>
        <w:numPr>
          <w:ilvl w:val="0"/>
          <w:numId w:val="25"/>
        </w:numPr>
        <w:spacing w:after="120"/>
        <w:ind w:left="709" w:hanging="218"/>
        <w:contextualSpacing w:val="0"/>
        <w:jc w:val="both"/>
      </w:pPr>
      <w:r w:rsidRPr="00834FA7">
        <w:t>zakres dostępnych wykonawcy zasobów podmiotu udostępniającego zasoby;</w:t>
      </w:r>
    </w:p>
    <w:p w14:paraId="06CE7815" w14:textId="75276F43" w:rsidR="005B3783" w:rsidRPr="00834FA7" w:rsidRDefault="005B3783">
      <w:pPr>
        <w:pStyle w:val="Akapitzlist"/>
        <w:numPr>
          <w:ilvl w:val="0"/>
          <w:numId w:val="25"/>
        </w:numPr>
        <w:spacing w:after="120"/>
        <w:ind w:left="709" w:hanging="218"/>
        <w:contextualSpacing w:val="0"/>
        <w:jc w:val="both"/>
      </w:pPr>
      <w:r w:rsidRPr="00834FA7">
        <w:t>sposób i okres udostępnienia wykonawcy i wykorzystania przez niego zasobów podmiotu udostępniającego te zasoby przy wykonywaniu zamówienia;</w:t>
      </w:r>
    </w:p>
    <w:p w14:paraId="39E17CA5" w14:textId="04E45C1F" w:rsidR="005B3783" w:rsidRPr="00834FA7" w:rsidRDefault="005B3783">
      <w:pPr>
        <w:pStyle w:val="Akapitzlist"/>
        <w:numPr>
          <w:ilvl w:val="0"/>
          <w:numId w:val="25"/>
        </w:numPr>
        <w:spacing w:after="120"/>
        <w:ind w:left="709" w:hanging="218"/>
        <w:contextualSpacing w:val="0"/>
        <w:jc w:val="both"/>
      </w:pPr>
      <w:r w:rsidRPr="00834FA7">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C78A517" w14:textId="6DC60131"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Zamawiający ocenia, czy udostępniane wykonawcy przez podmioty udostępniające zasoby zdolności techniczne lub zawodowe, pozwalają na wykazanie przez wykonawcę spełniania warunków udziału w postępowaniu, a także bada, czy nie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które zostały przewidziane względem wykonawcy. </w:t>
      </w:r>
    </w:p>
    <w:p w14:paraId="2B622871" w14:textId="2D47EF18"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Jeżeli zdolności techniczne lub zawodowe podmiotu udostępniającego zasoby nie potwierdzają spełniania przez wykonawcę warunków udziału w postępowaniu lub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zamawiający żąda, aby wykonawca w terminie określonym przez zamawiającego zastąpił ten podmiot innym podmiotem lub podmiotami albo wykazał, że samodzielnie spełnia warunki udziału w postępowaniu - art. 122 </w:t>
      </w:r>
      <w:proofErr w:type="spellStart"/>
      <w:r w:rsidRPr="00834FA7">
        <w:rPr>
          <w:rFonts w:asciiTheme="minorHAnsi" w:eastAsia="Arial" w:hAnsiTheme="minorHAnsi" w:cstheme="minorHAnsi"/>
          <w:bCs/>
        </w:rPr>
        <w:t>Pzp</w:t>
      </w:r>
      <w:proofErr w:type="spellEnd"/>
      <w:r w:rsidRPr="00834FA7">
        <w:rPr>
          <w:rFonts w:asciiTheme="minorHAnsi" w:eastAsia="Arial" w:hAnsiTheme="minorHAnsi" w:cstheme="minorHAnsi"/>
          <w:bCs/>
        </w:rPr>
        <w:t xml:space="preserve">. </w:t>
      </w:r>
    </w:p>
    <w:p w14:paraId="6FB63CA8" w14:textId="77777777"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
          <w:bCs/>
        </w:rPr>
        <w:t>UWAGA:</w:t>
      </w:r>
      <w:r w:rsidRPr="00834FA7">
        <w:rPr>
          <w:rFonts w:asciiTheme="minorHAnsi" w:eastAsia="Arial" w:hAnsiTheme="minorHAnsi" w:cstheme="minorHAnsi"/>
          <w:bCs/>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w:t>
      </w:r>
      <w:proofErr w:type="spellStart"/>
      <w:r w:rsidRPr="00834FA7">
        <w:rPr>
          <w:rFonts w:asciiTheme="minorHAnsi" w:eastAsia="Arial" w:hAnsiTheme="minorHAnsi" w:cstheme="minorHAnsi"/>
          <w:bCs/>
        </w:rPr>
        <w:t>Pzp</w:t>
      </w:r>
      <w:proofErr w:type="spellEnd"/>
      <w:r w:rsidRPr="00834FA7">
        <w:rPr>
          <w:rFonts w:asciiTheme="minorHAnsi" w:eastAsia="Arial" w:hAnsiTheme="minorHAnsi" w:cstheme="minorHAnsi"/>
          <w:bCs/>
        </w:rPr>
        <w:t xml:space="preserve">. </w:t>
      </w:r>
    </w:p>
    <w:p w14:paraId="21EEBF4C" w14:textId="77777777" w:rsidR="00C3194F" w:rsidRPr="00834FA7" w:rsidRDefault="00C3194F" w:rsidP="00D913F0">
      <w:pPr>
        <w:suppressAutoHyphens w:val="0"/>
        <w:autoSpaceDE w:val="0"/>
        <w:autoSpaceDN w:val="0"/>
        <w:adjustRightInd w:val="0"/>
        <w:spacing w:after="0"/>
        <w:ind w:left="426"/>
      </w:pPr>
    </w:p>
    <w:p w14:paraId="6567A21E" w14:textId="28CED5D9"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Jeżeli jest to niezbędne do zapewnienia odpowiedniego przebiegu postępowania o udzielenie zamówienia, zamawiający może na każdym etapie postępowania, w tym na etapie składania ofert lub niezwłocznie po ich złożeniu, wezwać wykonawców do złożenia wszystkich lub niektórych podmiotowych środków dowodowych, jeżeli wymagał ich złożenia w ogłoszeniu o zamówieniu lub dokumentach zamówienia, aktualnych na dzień ich złożenia.</w:t>
      </w:r>
    </w:p>
    <w:p w14:paraId="5A89E429" w14:textId="77777777"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w:t>
      </w:r>
      <w:r w:rsidRPr="00834FA7">
        <w:lastRenderedPageBreak/>
        <w:t xml:space="preserve">złożenia. </w:t>
      </w:r>
    </w:p>
    <w:p w14:paraId="36821457" w14:textId="3BAC3752" w:rsidR="00356F01"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 xml:space="preserve">Niespełnienie chociażby jednego z w/w warunków skutkować będzie odrzuceniem oferty Wykonawcy z postępowania. </w:t>
      </w:r>
    </w:p>
    <w:p w14:paraId="71831905" w14:textId="30708ACF" w:rsidR="00A54019" w:rsidRPr="00834FA7" w:rsidRDefault="00C80AB2" w:rsidP="00C80AB2">
      <w:pPr>
        <w:pStyle w:val="Nagwek1"/>
      </w:pPr>
      <w:bookmarkStart w:id="8" w:name="_Toc196922535"/>
      <w:r w:rsidRPr="00834FA7">
        <w:t>WYKAZ PODMIOTOWYCH ŚRODKÓW DOWODOWYCH ORAZ INFORMACJA O PRZEDMIOTOWYCH ŚRODKACH DOWODOWYCH</w:t>
      </w:r>
      <w:bookmarkEnd w:id="8"/>
    </w:p>
    <w:p w14:paraId="210AB6AA"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w:t>
      </w:r>
    </w:p>
    <w:p w14:paraId="330E5A38" w14:textId="77777777" w:rsidR="00C80AB2" w:rsidRPr="00834FA7" w:rsidRDefault="00C80AB2">
      <w:pPr>
        <w:numPr>
          <w:ilvl w:val="0"/>
          <w:numId w:val="17"/>
        </w:numPr>
        <w:suppressAutoHyphens w:val="0"/>
        <w:autoSpaceDE w:val="0"/>
        <w:autoSpaceDN w:val="0"/>
        <w:adjustRightInd w:val="0"/>
        <w:ind w:left="426" w:hanging="426"/>
        <w:rPr>
          <w:b/>
          <w:bCs/>
          <w:iCs/>
          <w:u w:val="single"/>
        </w:rPr>
      </w:pPr>
      <w:r w:rsidRPr="00834FA7">
        <w:rPr>
          <w:b/>
          <w:bCs/>
          <w:iCs/>
          <w:u w:val="single"/>
        </w:rPr>
        <w:t>Do oferty w postępowaniu Wykonawca dołącza:</w:t>
      </w:r>
    </w:p>
    <w:p w14:paraId="49028BDA" w14:textId="41836944"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ofertowy</w:t>
      </w:r>
      <w:r w:rsidRPr="00834FA7">
        <w:rPr>
          <w:bCs/>
          <w:u w:val="single"/>
        </w:rPr>
        <w:t xml:space="preserve"> </w:t>
      </w:r>
      <w:r w:rsidRPr="00834FA7">
        <w:rPr>
          <w:bCs/>
        </w:rPr>
        <w:t xml:space="preserve">zgodnie ze wzorem stanowiącym </w:t>
      </w:r>
      <w:r w:rsidRPr="00834FA7">
        <w:rPr>
          <w:b/>
          <w:bCs/>
        </w:rPr>
        <w:t>załącznik nr 2 do SWZ</w:t>
      </w:r>
      <w:r w:rsidRPr="00834FA7">
        <w:rPr>
          <w:bCs/>
        </w:rPr>
        <w:t>, zawierający, w szczególności cenę ofertową oraz wykaz dotyczący podwykonawców (art. 462 ust. 2</w:t>
      </w:r>
      <w:r w:rsidR="000D7330" w:rsidRPr="00834FA7">
        <w:rPr>
          <w:bCs/>
        </w:rPr>
        <w:t xml:space="preserve"> </w:t>
      </w:r>
      <w:proofErr w:type="spellStart"/>
      <w:r w:rsidR="000D7330" w:rsidRPr="00834FA7">
        <w:rPr>
          <w:bCs/>
        </w:rPr>
        <w:t>Pzp</w:t>
      </w:r>
      <w:proofErr w:type="spellEnd"/>
      <w:r w:rsidRPr="00834FA7">
        <w:rPr>
          <w:bCs/>
        </w:rPr>
        <w:t xml:space="preserve">). </w:t>
      </w:r>
    </w:p>
    <w:p w14:paraId="01BBF9C6" w14:textId="77777777"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opis przedmiotu oferty</w:t>
      </w:r>
      <w:r w:rsidRPr="00834FA7">
        <w:rPr>
          <w:bCs/>
        </w:rPr>
        <w:t xml:space="preserve"> zgodnie ze wzorem stanowiącym </w:t>
      </w:r>
      <w:r w:rsidRPr="00834FA7">
        <w:rPr>
          <w:b/>
          <w:bCs/>
        </w:rPr>
        <w:t>załącznik nr 3 do SWZ.</w:t>
      </w:r>
    </w:p>
    <w:p w14:paraId="2369D0A9" w14:textId="58D32931"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Cs/>
          <w:u w:val="single"/>
        </w:rPr>
        <w:t>Stosowne Pełnomocnictwo(a)</w:t>
      </w:r>
      <w:r w:rsidRPr="00834FA7">
        <w:rPr>
          <w:bCs/>
        </w:rPr>
        <w:t xml:space="preserve"> - w przypadku, gdy upoważnienie do podpisania oferty nie wynika bezpośrednio z odpisu z właściwego rejestru albo zaświadczenia o wpisie do ewidencji działalności gospodarczej.</w:t>
      </w:r>
    </w:p>
    <w:p w14:paraId="48A7F49A" w14:textId="360E65DD"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A</w:t>
      </w:r>
      <w:r w:rsidR="00C80AB2" w:rsidRPr="00834FA7">
        <w:rPr>
          <w:bCs/>
        </w:rPr>
        <w:t>ktualne na dzień składania ofert oświadczenie o niepodleganiu wykluczeniu, spełnianiu warunków udziału w postępowaniu (</w:t>
      </w:r>
      <w:r w:rsidR="006D00A7" w:rsidRPr="00834FA7">
        <w:rPr>
          <w:b/>
        </w:rPr>
        <w:t xml:space="preserve">zgodnie ze wzorem w </w:t>
      </w:r>
      <w:r w:rsidR="00C80AB2" w:rsidRPr="00834FA7">
        <w:rPr>
          <w:b/>
        </w:rPr>
        <w:t>Załącznik</w:t>
      </w:r>
      <w:r w:rsidR="006D00A7" w:rsidRPr="00834FA7">
        <w:rPr>
          <w:b/>
        </w:rPr>
        <w:t>u</w:t>
      </w:r>
      <w:r w:rsidR="00C80AB2" w:rsidRPr="00834FA7">
        <w:rPr>
          <w:b/>
        </w:rPr>
        <w:t xml:space="preserve"> nr </w:t>
      </w:r>
      <w:r w:rsidR="0054062F" w:rsidRPr="00834FA7">
        <w:rPr>
          <w:b/>
        </w:rPr>
        <w:t>6</w:t>
      </w:r>
      <w:r w:rsidR="003B594B" w:rsidRPr="00834FA7">
        <w:rPr>
          <w:b/>
        </w:rPr>
        <w:t xml:space="preserve"> do SWZ</w:t>
      </w:r>
      <w:r w:rsidR="00C80AB2" w:rsidRPr="00834FA7">
        <w:rPr>
          <w:bCs/>
        </w:rPr>
        <w:t xml:space="preserve">) tj. </w:t>
      </w:r>
      <w:r w:rsidR="00ED5CFA" w:rsidRPr="00834FA7">
        <w:rPr>
          <w:bCs/>
        </w:rPr>
        <w:t>oświadczenie,</w:t>
      </w:r>
      <w:r w:rsidR="00C80AB2" w:rsidRPr="00834FA7">
        <w:rPr>
          <w:bCs/>
        </w:rPr>
        <w:t xml:space="preserve"> o którym mowa w art. 125 ustawy </w:t>
      </w:r>
      <w:proofErr w:type="spellStart"/>
      <w:r w:rsidR="00C80AB2" w:rsidRPr="00834FA7">
        <w:rPr>
          <w:bCs/>
        </w:rPr>
        <w:t>Pzp</w:t>
      </w:r>
      <w:proofErr w:type="spellEnd"/>
      <w:r w:rsidR="00C80AB2" w:rsidRPr="00834FA7">
        <w:rPr>
          <w:bCs/>
        </w:rPr>
        <w:t xml:space="preserve">., pod rygorem nieważności, w formie elektronicznej lub w postaci elektronicznej opatrzonej podpisem zaufanym lub podpisem osobistym; </w:t>
      </w:r>
    </w:p>
    <w:p w14:paraId="6E5FA51D" w14:textId="7B74AF61"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W przypadku wspólnego ubiegania się o zamówienie przez wykonawców oświadczenie, o którym mowa w pkt 1.</w:t>
      </w:r>
      <w:r w:rsidR="00B84D4A" w:rsidRPr="00834FA7">
        <w:rPr>
          <w:bCs/>
        </w:rPr>
        <w:t>4</w:t>
      </w:r>
      <w:r w:rsidRPr="00834FA7">
        <w:rPr>
          <w:bCs/>
        </w:rPr>
        <w:t xml:space="preserve">, składa każdy z wykonawców wspólnie ubiegających się o zamówienie. Oświadczenie to ma potwierdzać spełnianie warunków udziału w postępowaniu oraz brak podstaw wykluczenia w zakresie, w jakim każdy z wykonawców wykazuje spełnianie warunków udziału w postępowaniu oraz brak podstaw wykluczenia. </w:t>
      </w:r>
    </w:p>
    <w:p w14:paraId="0A16F8F1" w14:textId="3ADA7DA4"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w przypadku polegania na zdolnościach lub sytuacji podmiotów udostępniających zasoby, przedstawia wraz z oświadczeniem, o którym mowa w pkt 1.4 niniejszego rozdziału SWZ, także oświadczenie podmiotu udostępniającego zasoby, potwierdzającego brak podstaw do </w:t>
      </w:r>
      <w:r w:rsidR="00ED5CFA" w:rsidRPr="00834FA7">
        <w:rPr>
          <w:bCs/>
        </w:rPr>
        <w:t>wykluczenia tego</w:t>
      </w:r>
      <w:r w:rsidRPr="00834FA7">
        <w:rPr>
          <w:bCs/>
        </w:rPr>
        <w:t xml:space="preserve"> podmiotu oraz odpowiednio spełnianie warunków udziału w postępowaniu, w zakresie jakim wykonawca powołuje się na jego zasoby (</w:t>
      </w:r>
      <w:r w:rsidRPr="00834FA7">
        <w:rPr>
          <w:b/>
          <w:bCs/>
        </w:rPr>
        <w:t>zgodnie ze wzorem w Załączniku nr 6</w:t>
      </w:r>
      <w:r w:rsidR="00B20F45" w:rsidRPr="00834FA7">
        <w:rPr>
          <w:b/>
          <w:bCs/>
        </w:rPr>
        <w:t xml:space="preserve"> do SWZ</w:t>
      </w:r>
      <w:r w:rsidRPr="00834FA7">
        <w:rPr>
          <w:bCs/>
        </w:rPr>
        <w:t>).</w:t>
      </w:r>
    </w:p>
    <w:p w14:paraId="2E58DE8A" w14:textId="16F0A10C"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który polega na zdolnościach lub sytuacji podmiotów udostępniających zasoby, składa wraz z </w:t>
      </w:r>
      <w:r w:rsidR="00ED5CFA" w:rsidRPr="00834FA7">
        <w:rPr>
          <w:bCs/>
        </w:rPr>
        <w:t>ofertą zobowiązanie</w:t>
      </w:r>
      <w:r w:rsidRPr="00834FA7">
        <w:rPr>
          <w:bCs/>
        </w:rPr>
        <w:t xml:space="preserve"> podmiotu udostępniającego zasoby do oddaniu mu do dyspozycji</w:t>
      </w:r>
      <w:r w:rsidR="00ED5CFA" w:rsidRPr="00834FA7">
        <w:rPr>
          <w:bCs/>
        </w:rPr>
        <w:t xml:space="preserve"> </w:t>
      </w:r>
      <w:r w:rsidRPr="00834FA7">
        <w:rPr>
          <w:bCs/>
        </w:rPr>
        <w:t>niezbędnych zasobów na potrzeby realizacji zamówienia lub inny podmiotowy środek dowodowy potwierdzający, że wykonawca realizując zamówienie będzie dysponował niezbędnymi zasobami tych podmiotów (jeżeli dotyczy).</w:t>
      </w:r>
      <w:r w:rsidR="001841B8" w:rsidRPr="00834FA7">
        <w:rPr>
          <w:bCs/>
        </w:rPr>
        <w:t xml:space="preserve"> – zgodnie ze wzorem w Załączniku nr 8 do SWZ. </w:t>
      </w:r>
    </w:p>
    <w:p w14:paraId="664E3C53" w14:textId="46791D7D"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Wykonawcy wspólnie ubiegający się o udzielenie zamówienia dołączają do oferty oświadczenie, z którego wynika, które dostawy lub usługi wykonują poszczególni wykonawcy (w postaci elektronicznej opatrzonej podpisem elektronicznym, podpisem zaufanym lub podpisem osobistym).  </w:t>
      </w:r>
    </w:p>
    <w:p w14:paraId="626D207B" w14:textId="15CE8B1C"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 xml:space="preserve">W celu potwierdzenia, że oferowane rozwiązania dotyczące sprzętu odpowiadają wymaganiom </w:t>
      </w:r>
      <w:r w:rsidRPr="00834FA7">
        <w:rPr>
          <w:bCs/>
        </w:rPr>
        <w:lastRenderedPageBreak/>
        <w:t xml:space="preserve">określonym przez Zamawiającego, Wykonawca zobowiązany jest </w:t>
      </w:r>
      <w:r w:rsidRPr="00834FA7">
        <w:rPr>
          <w:b/>
          <w:bCs/>
          <w:u w:val="single"/>
        </w:rPr>
        <w:t>złożyć wraz z ofertą przedmiotowe środki dowodowe</w:t>
      </w:r>
      <w:r w:rsidRPr="00834FA7">
        <w:rPr>
          <w:bCs/>
        </w:rPr>
        <w:t xml:space="preserve"> </w:t>
      </w:r>
      <w:r w:rsidR="00C80AB2" w:rsidRPr="00834FA7">
        <w:rPr>
          <w:bCs/>
        </w:rPr>
        <w:t xml:space="preserve">wskazane w załączniku nr 1 </w:t>
      </w:r>
      <w:r w:rsidR="00B20F45" w:rsidRPr="00834FA7">
        <w:rPr>
          <w:bCs/>
        </w:rPr>
        <w:t xml:space="preserve">do SWZ </w:t>
      </w:r>
      <w:r w:rsidR="00C80AB2" w:rsidRPr="00834FA7">
        <w:rPr>
          <w:bCs/>
        </w:rPr>
        <w:t>Opisu Przedmiotu Zamówienia</w:t>
      </w:r>
      <w:r w:rsidR="003B594B" w:rsidRPr="00834FA7">
        <w:rPr>
          <w:bCs/>
        </w:rPr>
        <w:t xml:space="preserve">, dalej „OPZ” </w:t>
      </w:r>
      <w:r w:rsidRPr="00834FA7">
        <w:rPr>
          <w:bCs/>
        </w:rPr>
        <w:t>tj.:</w:t>
      </w:r>
    </w:p>
    <w:p w14:paraId="7D649B3C" w14:textId="73D10D95" w:rsidR="00B84D4A" w:rsidRPr="00834FA7" w:rsidRDefault="00ED5CFA">
      <w:pPr>
        <w:pStyle w:val="Akapitzlist"/>
        <w:numPr>
          <w:ilvl w:val="0"/>
          <w:numId w:val="41"/>
        </w:numPr>
        <w:autoSpaceDE w:val="0"/>
        <w:autoSpaceDN w:val="0"/>
        <w:adjustRightInd w:val="0"/>
        <w:rPr>
          <w:bCs/>
        </w:rPr>
      </w:pPr>
      <w:r w:rsidRPr="00834FA7">
        <w:rPr>
          <w:bCs/>
        </w:rPr>
        <w:t>W odniesieniu do Macierzy (poz. X):</w:t>
      </w:r>
    </w:p>
    <w:p w14:paraId="2B51C803" w14:textId="32A3A7EC" w:rsidR="00ED5CFA" w:rsidRPr="00834FA7" w:rsidRDefault="00ED5CFA">
      <w:pPr>
        <w:pStyle w:val="Akapitzlist"/>
        <w:numPr>
          <w:ilvl w:val="1"/>
          <w:numId w:val="41"/>
        </w:numPr>
        <w:autoSpaceDE w:val="0"/>
        <w:autoSpaceDN w:val="0"/>
        <w:adjustRightInd w:val="0"/>
        <w:rPr>
          <w:bCs/>
        </w:rPr>
      </w:pPr>
      <w:r w:rsidRPr="00834FA7">
        <w:rPr>
          <w:bCs/>
        </w:rPr>
        <w:t>Certyfikaty ISO 9001, ISO 14001, ISO 50001 lub równoważne dla producenta macierzy</w:t>
      </w:r>
    </w:p>
    <w:p w14:paraId="504C8213" w14:textId="4017B6E0" w:rsidR="00ED5CFA" w:rsidRPr="00834FA7" w:rsidRDefault="00ED5CFA">
      <w:pPr>
        <w:pStyle w:val="Akapitzlist"/>
        <w:numPr>
          <w:ilvl w:val="1"/>
          <w:numId w:val="41"/>
        </w:numPr>
        <w:autoSpaceDE w:val="0"/>
        <w:autoSpaceDN w:val="0"/>
        <w:adjustRightInd w:val="0"/>
        <w:rPr>
          <w:bCs/>
        </w:rPr>
      </w:pPr>
      <w:r w:rsidRPr="00834FA7">
        <w:rPr>
          <w:bCs/>
          <w:shd w:val="clear" w:color="auto" w:fill="FFFFFF"/>
        </w:rPr>
        <w:t xml:space="preserve">Oświadczenie podmiotu realizującego serwis lub producenta sprzętu potwierdzające, </w:t>
      </w:r>
      <w:r w:rsidRPr="00834FA7">
        <w:rPr>
          <w:bCs/>
          <w:shd w:val="clear" w:color="auto" w:fill="FFFFFF"/>
        </w:rPr>
        <w:br/>
        <w:t>że w przypadku wystąpienia awarii dysku twardego w urządzeniu objętym aktywnym wparciem technicznym, uszkodzony dysk twardy pozostaje u Zamawiającego,</w:t>
      </w:r>
    </w:p>
    <w:p w14:paraId="7C5CD9D2" w14:textId="2DC64B00" w:rsidR="00ED5CFA" w:rsidRPr="00834FA7" w:rsidRDefault="00ED5CFA">
      <w:pPr>
        <w:pStyle w:val="Akapitzlist"/>
        <w:numPr>
          <w:ilvl w:val="1"/>
          <w:numId w:val="41"/>
        </w:numPr>
        <w:autoSpaceDE w:val="0"/>
        <w:autoSpaceDN w:val="0"/>
        <w:adjustRightInd w:val="0"/>
        <w:rPr>
          <w:bCs/>
        </w:rPr>
      </w:pPr>
      <w:r w:rsidRPr="00834FA7">
        <w:rPr>
          <w:bCs/>
          <w:shd w:val="clear" w:color="auto" w:fill="FFFFFF"/>
        </w:rPr>
        <w:t xml:space="preserve">Certyfikaty potwierdzające, że firma serwisująca posiada ISO 9001 na świadczenie usług serwisowych oraz dokument potwierdzający, że firma serwisująca posiada autoryzacje </w:t>
      </w:r>
      <w:r w:rsidRPr="00834FA7">
        <w:rPr>
          <w:bCs/>
          <w:shd w:val="clear" w:color="auto" w:fill="FFFFFF"/>
        </w:rPr>
        <w:br/>
        <w:t>producenta urządzeń lub jest partnerem serwisowym producenta,</w:t>
      </w:r>
    </w:p>
    <w:p w14:paraId="206E952E" w14:textId="745B6588" w:rsidR="00ED5CFA" w:rsidRPr="00834FA7" w:rsidRDefault="00ED5CFA">
      <w:pPr>
        <w:pStyle w:val="Akapitzlist"/>
        <w:numPr>
          <w:ilvl w:val="0"/>
          <w:numId w:val="41"/>
        </w:numPr>
        <w:autoSpaceDE w:val="0"/>
        <w:autoSpaceDN w:val="0"/>
        <w:adjustRightInd w:val="0"/>
        <w:rPr>
          <w:bCs/>
        </w:rPr>
      </w:pPr>
      <w:r w:rsidRPr="00834FA7">
        <w:rPr>
          <w:bCs/>
        </w:rPr>
        <w:t>W odniesieniu do Serwera (poz. Y):</w:t>
      </w:r>
    </w:p>
    <w:p w14:paraId="7BB96C72" w14:textId="71B003BF" w:rsidR="00ED5CFA" w:rsidRPr="00834FA7" w:rsidRDefault="00ED5CFA">
      <w:pPr>
        <w:pStyle w:val="Akapitzlist"/>
        <w:numPr>
          <w:ilvl w:val="1"/>
          <w:numId w:val="41"/>
        </w:numPr>
        <w:autoSpaceDE w:val="0"/>
        <w:autoSpaceDN w:val="0"/>
        <w:adjustRightInd w:val="0"/>
        <w:rPr>
          <w:bCs/>
        </w:rPr>
      </w:pPr>
      <w:r w:rsidRPr="00834FA7">
        <w:rPr>
          <w:bCs/>
        </w:rPr>
        <w:t>Certyfikaty ISO 9001, ISO 14001, ISO 50001 lub równoważne dla producenta macierzy</w:t>
      </w:r>
    </w:p>
    <w:p w14:paraId="1382536B" w14:textId="77777777" w:rsidR="00ED5CFA" w:rsidRPr="00834FA7" w:rsidRDefault="00ED5CFA">
      <w:pPr>
        <w:pStyle w:val="Akapitzlist"/>
        <w:numPr>
          <w:ilvl w:val="1"/>
          <w:numId w:val="41"/>
        </w:numPr>
        <w:autoSpaceDE w:val="0"/>
        <w:autoSpaceDN w:val="0"/>
        <w:adjustRightInd w:val="0"/>
        <w:rPr>
          <w:bCs/>
        </w:rPr>
      </w:pPr>
      <w:r w:rsidRPr="00834FA7">
        <w:rPr>
          <w:bCs/>
        </w:rPr>
        <w:t xml:space="preserve">Oświadczenie podmiotu realizującego serwis lub producenta sprzętu potwierdzające, </w:t>
      </w:r>
    </w:p>
    <w:p w14:paraId="09C6E90C" w14:textId="77777777" w:rsidR="00ED5CFA" w:rsidRPr="00834FA7" w:rsidRDefault="00ED5CFA" w:rsidP="00ED5CFA">
      <w:pPr>
        <w:pStyle w:val="Akapitzlist"/>
        <w:autoSpaceDE w:val="0"/>
        <w:autoSpaceDN w:val="0"/>
        <w:adjustRightInd w:val="0"/>
        <w:ind w:left="1440"/>
        <w:rPr>
          <w:bCs/>
        </w:rPr>
      </w:pPr>
      <w:r w:rsidRPr="00834FA7">
        <w:rPr>
          <w:bCs/>
        </w:rPr>
        <w:t>że w przypadku wystąpienia awarii dysku twardego w urządzeniu objętym aktywnym wparciem technicznym, uszkodzony dysk twardy pozostaje u Zamawiającego,</w:t>
      </w:r>
    </w:p>
    <w:p w14:paraId="2EE7152D" w14:textId="77777777" w:rsidR="00ED5CFA" w:rsidRPr="00834FA7" w:rsidRDefault="00ED5CFA">
      <w:pPr>
        <w:pStyle w:val="Akapitzlist"/>
        <w:numPr>
          <w:ilvl w:val="1"/>
          <w:numId w:val="41"/>
        </w:numPr>
        <w:autoSpaceDE w:val="0"/>
        <w:autoSpaceDN w:val="0"/>
        <w:adjustRightInd w:val="0"/>
        <w:rPr>
          <w:bCs/>
        </w:rPr>
      </w:pPr>
      <w:r w:rsidRPr="00834FA7">
        <w:rPr>
          <w:bCs/>
        </w:rPr>
        <w:t xml:space="preserve">Certyfikaty potwierdzające, że firma serwisująca posiada ISO 9001 na świadczenie usług serwisowych oraz dokument potwierdzający, że firma serwisująca posiada autoryzacje </w:t>
      </w:r>
    </w:p>
    <w:p w14:paraId="72243271" w14:textId="77777777" w:rsidR="00ED5CFA" w:rsidRPr="00834FA7" w:rsidRDefault="00ED5CFA" w:rsidP="00ED5CFA">
      <w:pPr>
        <w:pStyle w:val="Akapitzlist"/>
        <w:autoSpaceDE w:val="0"/>
        <w:autoSpaceDN w:val="0"/>
        <w:adjustRightInd w:val="0"/>
        <w:ind w:left="1440"/>
        <w:rPr>
          <w:bCs/>
        </w:rPr>
      </w:pPr>
      <w:r w:rsidRPr="00834FA7">
        <w:rPr>
          <w:bCs/>
        </w:rPr>
        <w:t>producenta urządzeń lub jest partnerem serwisowym producenta,</w:t>
      </w:r>
    </w:p>
    <w:p w14:paraId="0DB42D70" w14:textId="33B12DD7" w:rsidR="00ED5CFA" w:rsidRPr="00834FA7" w:rsidRDefault="00ED5CFA">
      <w:pPr>
        <w:pStyle w:val="Akapitzlist"/>
        <w:numPr>
          <w:ilvl w:val="0"/>
          <w:numId w:val="41"/>
        </w:numPr>
        <w:autoSpaceDE w:val="0"/>
        <w:autoSpaceDN w:val="0"/>
        <w:adjustRightInd w:val="0"/>
        <w:rPr>
          <w:bCs/>
        </w:rPr>
      </w:pPr>
      <w:r w:rsidRPr="00834FA7">
        <w:rPr>
          <w:bCs/>
        </w:rPr>
        <w:t>W odniesieniu do licencji UTM (poz. Z):</w:t>
      </w:r>
    </w:p>
    <w:p w14:paraId="70FE6776" w14:textId="29B99773" w:rsidR="00ED5CFA" w:rsidRPr="00834FA7" w:rsidRDefault="00ED5CFA">
      <w:pPr>
        <w:pStyle w:val="Akapitzlist"/>
        <w:numPr>
          <w:ilvl w:val="1"/>
          <w:numId w:val="41"/>
        </w:numPr>
        <w:autoSpaceDE w:val="0"/>
        <w:autoSpaceDN w:val="0"/>
        <w:adjustRightInd w:val="0"/>
        <w:rPr>
          <w:bCs/>
        </w:rPr>
      </w:pPr>
      <w:r w:rsidRPr="00834FA7">
        <w:rPr>
          <w:bCs/>
        </w:rPr>
        <w:t>Certyfikaty potwierdzające, że wdrożenie będzie prowadzone przez osobę lub osoby posiadające certyfikację w następujących obszarach:</w:t>
      </w:r>
    </w:p>
    <w:p w14:paraId="6AD411E6" w14:textId="5788E6F0" w:rsidR="00ED5CFA" w:rsidRPr="00834FA7" w:rsidRDefault="00ED5CFA">
      <w:pPr>
        <w:pStyle w:val="Akapitzlist"/>
        <w:numPr>
          <w:ilvl w:val="2"/>
          <w:numId w:val="41"/>
        </w:numPr>
        <w:autoSpaceDE w:val="0"/>
        <w:autoSpaceDN w:val="0"/>
        <w:adjustRightInd w:val="0"/>
        <w:rPr>
          <w:bCs/>
        </w:rPr>
      </w:pPr>
      <w:r w:rsidRPr="00834FA7">
        <w:rPr>
          <w:bCs/>
        </w:rPr>
        <w:t>w zakresie Bezpieczeństwa Sieci (NS)</w:t>
      </w:r>
    </w:p>
    <w:p w14:paraId="64BFA475" w14:textId="235F0718" w:rsidR="00ED5CFA" w:rsidRPr="00834FA7" w:rsidRDefault="00ED5CFA">
      <w:pPr>
        <w:pStyle w:val="Akapitzlist"/>
        <w:numPr>
          <w:ilvl w:val="2"/>
          <w:numId w:val="41"/>
        </w:numPr>
        <w:autoSpaceDE w:val="0"/>
        <w:autoSpaceDN w:val="0"/>
        <w:adjustRightInd w:val="0"/>
        <w:rPr>
          <w:bCs/>
        </w:rPr>
      </w:pPr>
      <w:r w:rsidRPr="00834FA7">
        <w:rPr>
          <w:bCs/>
        </w:rPr>
        <w:t>w zakresie Bezpieczeństwa Chmury Publicznej (PCS)</w:t>
      </w:r>
    </w:p>
    <w:p w14:paraId="2714F8BE" w14:textId="03B8D7B3" w:rsidR="00ED5CFA" w:rsidRPr="00834FA7" w:rsidRDefault="00ED5CFA">
      <w:pPr>
        <w:pStyle w:val="Akapitzlist"/>
        <w:numPr>
          <w:ilvl w:val="2"/>
          <w:numId w:val="41"/>
        </w:numPr>
        <w:autoSpaceDE w:val="0"/>
        <w:autoSpaceDN w:val="0"/>
        <w:adjustRightInd w:val="0"/>
        <w:spacing w:after="0"/>
        <w:rPr>
          <w:bCs/>
        </w:rPr>
      </w:pPr>
      <w:r w:rsidRPr="00834FA7">
        <w:rPr>
          <w:bCs/>
        </w:rPr>
        <w:t>w zakresie Operacji Bezpieczeństwa (SO)</w:t>
      </w:r>
    </w:p>
    <w:p w14:paraId="2234FA0C" w14:textId="22BFDD97" w:rsidR="00ED5CFA" w:rsidRPr="00834FA7" w:rsidRDefault="00ED5CFA">
      <w:pPr>
        <w:pStyle w:val="Akapitzlist"/>
        <w:numPr>
          <w:ilvl w:val="2"/>
          <w:numId w:val="41"/>
        </w:numPr>
        <w:autoSpaceDE w:val="0"/>
        <w:autoSpaceDN w:val="0"/>
        <w:adjustRightInd w:val="0"/>
        <w:spacing w:after="0"/>
        <w:rPr>
          <w:bCs/>
        </w:rPr>
      </w:pPr>
      <w:r w:rsidRPr="00834FA7">
        <w:rPr>
          <w:bCs/>
        </w:rPr>
        <w:t>w zakresie Dostępu Zero Trust (ZTA)</w:t>
      </w:r>
    </w:p>
    <w:p w14:paraId="27214691" w14:textId="3DFC1318" w:rsidR="00B84D4A" w:rsidRPr="00834FA7" w:rsidRDefault="00AA1842">
      <w:pPr>
        <w:numPr>
          <w:ilvl w:val="2"/>
          <w:numId w:val="16"/>
        </w:numPr>
        <w:suppressAutoHyphens w:val="0"/>
        <w:autoSpaceDE w:val="0"/>
        <w:autoSpaceDN w:val="0"/>
        <w:adjustRightInd w:val="0"/>
        <w:spacing w:after="0"/>
        <w:ind w:left="567" w:hanging="567"/>
        <w:jc w:val="both"/>
        <w:rPr>
          <w:bCs/>
        </w:rPr>
      </w:pPr>
      <w:r w:rsidRPr="00834FA7">
        <w:rPr>
          <w:bCs/>
        </w:rPr>
        <w:t>Jeżeli wykonawca nie złożył przedmiotowych środków dowodowych lub złożone przedmiotowe środki dowodowe są niekompletne, Zamawiający wzywa do ich złożenia lub uzupełnienia w wyznaczonym przez siebie terminie</w:t>
      </w:r>
      <w:r w:rsidR="00DA2551" w:rsidRPr="00834FA7">
        <w:rPr>
          <w:bCs/>
        </w:rPr>
        <w:t>.</w:t>
      </w:r>
    </w:p>
    <w:p w14:paraId="69094A48" w14:textId="77777777" w:rsidR="00E3379A"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Zamawiający dopuszcza zastosowanie procedury, o której mowa w art. 107 ust. 2 ustawy Prawo zamówień publicznych, z zastrzeżeniem art. 107 ust. 3 ustawy.  </w:t>
      </w:r>
    </w:p>
    <w:p w14:paraId="53BB3FFF" w14:textId="3AF1CB19" w:rsidR="00C80AB2" w:rsidRPr="00834FA7" w:rsidRDefault="00C80AB2">
      <w:pPr>
        <w:numPr>
          <w:ilvl w:val="1"/>
          <w:numId w:val="16"/>
        </w:numPr>
        <w:suppressAutoHyphens w:val="0"/>
        <w:autoSpaceDE w:val="0"/>
        <w:autoSpaceDN w:val="0"/>
        <w:adjustRightInd w:val="0"/>
        <w:ind w:left="567" w:hanging="567"/>
        <w:jc w:val="both"/>
        <w:rPr>
          <w:bCs/>
        </w:rPr>
      </w:pPr>
      <w:r w:rsidRPr="00834FA7">
        <w:rPr>
          <w:b/>
        </w:rPr>
        <w:t>Oświadczenie, o którym mowa w pkt 1.</w:t>
      </w:r>
      <w:r w:rsidR="009720A3" w:rsidRPr="00834FA7">
        <w:rPr>
          <w:b/>
        </w:rPr>
        <w:t>4</w:t>
      </w:r>
      <w:r w:rsidRPr="00834FA7">
        <w:rPr>
          <w:b/>
        </w:rPr>
        <w:t xml:space="preserve"> niniejszego </w:t>
      </w:r>
      <w:r w:rsidR="00425B68" w:rsidRPr="00834FA7">
        <w:rPr>
          <w:b/>
        </w:rPr>
        <w:t>roz</w:t>
      </w:r>
      <w:r w:rsidRPr="00834FA7">
        <w:rPr>
          <w:b/>
        </w:rPr>
        <w:t xml:space="preserve">działu SWZ, stanowi dowód potwierdzający brak podstaw wykluczenia, spełnianie warunków udziału w postępowaniu, odpowiednio na dzień składania ofert, </w:t>
      </w:r>
      <w:r w:rsidRPr="00834FA7">
        <w:rPr>
          <w:b/>
          <w:u w:val="single"/>
        </w:rPr>
        <w:t>tymczasowo zastępujący wymagane przez zamawiającego podmiotowe środki dowodowe.</w:t>
      </w:r>
    </w:p>
    <w:p w14:paraId="5192F5F3"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II (złożenie dokumentów na wezwanie Zamawiającego)</w:t>
      </w:r>
    </w:p>
    <w:p w14:paraId="0DF23CBA" w14:textId="77777777"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b/>
          <w:bCs/>
          <w:iCs/>
          <w:u w:val="single"/>
        </w:rPr>
        <w:t xml:space="preserve">Zamawiający przed udzieleniem zamówienia wzywa Wykonawcę, </w:t>
      </w:r>
      <w:r w:rsidRPr="00834FA7">
        <w:rPr>
          <w:iCs/>
        </w:rPr>
        <w:t xml:space="preserve">którego oferta została najwyżej oceniona, do złożenia w wyznaczonym terminie, </w:t>
      </w:r>
      <w:r w:rsidRPr="00834FA7">
        <w:rPr>
          <w:b/>
          <w:bCs/>
          <w:iCs/>
          <w:u w:val="single"/>
        </w:rPr>
        <w:t xml:space="preserve">nie krótszym niż 5 dni od dnia wezwania, podmiotowych środków dowodowych, </w:t>
      </w:r>
      <w:r w:rsidRPr="00834FA7">
        <w:rPr>
          <w:iCs/>
          <w:u w:val="single"/>
        </w:rPr>
        <w:t xml:space="preserve">aktualnych na dzień złożenia podmiotowych środków dowodowych tj.: </w:t>
      </w:r>
    </w:p>
    <w:p w14:paraId="1B371CEB" w14:textId="2716438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lastRenderedPageBreak/>
        <w:t xml:space="preserve">W celu potwierdzenia braku podstaw wykluczenia wykonawcy z udziału w postępowaniu o udzielenie zamówienia publicznego: </w:t>
      </w:r>
      <w:r w:rsidRPr="00834FA7">
        <w:rPr>
          <w:b/>
        </w:rPr>
        <w:t>odpisu</w:t>
      </w:r>
      <w:r w:rsidRPr="00834FA7">
        <w:t xml:space="preserve"> lub informacji z Krajowego Rejestru Sądowego lub z Centralnej Ewidencji i Informacji o Działalności Gospodarczej, w zakresie art. 109 ust. 1 pkt 4 ustawy</w:t>
      </w:r>
      <w:r w:rsidR="00C76924" w:rsidRPr="00834FA7">
        <w:t xml:space="preserve"> </w:t>
      </w:r>
      <w:proofErr w:type="spellStart"/>
      <w:r w:rsidR="00C76924" w:rsidRPr="00834FA7">
        <w:t>Pzp</w:t>
      </w:r>
      <w:proofErr w:type="spellEnd"/>
      <w:r w:rsidRPr="00834FA7">
        <w:t xml:space="preserve">, sporządzonych nie wcześniej niż 3 miesiące przed jej złożeniem, jeżeli odrębne przepisy wymagają wpisu do rejestru lub ewidencji; </w:t>
      </w:r>
    </w:p>
    <w:p w14:paraId="68D8D140" w14:textId="0A7560AE" w:rsidR="00425B68" w:rsidRPr="00834FA7" w:rsidRDefault="00C80AB2" w:rsidP="00135B4E">
      <w:pPr>
        <w:pStyle w:val="Akapitzlist"/>
        <w:tabs>
          <w:tab w:val="left" w:pos="567"/>
        </w:tabs>
        <w:autoSpaceDE w:val="0"/>
        <w:autoSpaceDN w:val="0"/>
        <w:adjustRightInd w:val="0"/>
        <w:spacing w:after="120"/>
        <w:ind w:left="567"/>
        <w:contextualSpacing w:val="0"/>
        <w:jc w:val="both"/>
        <w:rPr>
          <w:b/>
          <w:i/>
          <w:u w:val="single"/>
        </w:rPr>
      </w:pPr>
      <w:r w:rsidRPr="00834FA7">
        <w:rPr>
          <w:i/>
        </w:rPr>
        <w:t>UWAGA: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w:t>
      </w:r>
      <w:r w:rsidRPr="00834FA7">
        <w:rPr>
          <w:b/>
          <w:i/>
          <w:u w:val="single"/>
        </w:rPr>
        <w:t xml:space="preserve"> dane umożliwiające dostęp do tych środków (ścieżka dostępu)</w:t>
      </w:r>
      <w:r w:rsidR="00425B68" w:rsidRPr="00834FA7">
        <w:rPr>
          <w:b/>
          <w:i/>
          <w:u w:val="single"/>
        </w:rPr>
        <w:t xml:space="preserve"> </w:t>
      </w:r>
    </w:p>
    <w:p w14:paraId="0B2541CD" w14:textId="44A03023"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Wykonawca ma siedzibę lub miejsce zamieszkania poza granicami Rzeczypospolitej Polskiej, zamiast odpisu albo informacji z Krajowego Rejestru Sądowego lub z Centralnej Ewidencji i Informacji o Działalności Gospodarczej, o którym mowa w pkt 2.1.</w:t>
      </w:r>
      <w:r w:rsidR="00E3379A" w:rsidRPr="00834FA7">
        <w:t xml:space="preserve"> powyżej</w:t>
      </w:r>
      <w:r w:rsidRPr="00834FA7">
        <w:t xml:space="preserve"> - składa dokument lub dokumenty wystawione w kraju, w którym Wykonawca ma </w:t>
      </w:r>
      <w:r w:rsidR="00DA2551" w:rsidRPr="00834FA7">
        <w:t xml:space="preserve"> </w:t>
      </w:r>
      <w:r w:rsidRPr="00834FA7">
        <w:t>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powinny być wystawione nie wcześniej niż 3 miesiące przed ich złożeniem.</w:t>
      </w:r>
      <w:r w:rsidR="00425B68" w:rsidRPr="00834FA7">
        <w:t xml:space="preserve"> </w:t>
      </w:r>
    </w:p>
    <w:p w14:paraId="1B332BB8" w14:textId="7777777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 kraju, w którym Wykonawca ma siedzibę lub miejsce zamieszkania, nie wydaje się ww. dokumentów, o których mowa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 takiej sytuacji nie stosuje się warunków co do terminu ich wystawienia, określonych powyżej tj. nie wcześniej niż 3 miesiące przed ich złożeniem.</w:t>
      </w:r>
      <w:r w:rsidR="00425B68" w:rsidRPr="00834FA7">
        <w:t xml:space="preserve"> </w:t>
      </w:r>
    </w:p>
    <w:p w14:paraId="17588A84" w14:textId="43727A29"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t>W celu potwierdzenia spełniania przez wykonawcę warunków udziału w postępowaniu dotyczących zdolności technicznej lub zawodowej, zamawiający żąda następujących podmiotowych środków dowodowych:</w:t>
      </w:r>
    </w:p>
    <w:p w14:paraId="4FA902EE" w14:textId="156D7F45" w:rsidR="009720A3" w:rsidRPr="00834FA7" w:rsidRDefault="009720A3">
      <w:pPr>
        <w:pStyle w:val="Akapitzlist"/>
        <w:numPr>
          <w:ilvl w:val="0"/>
          <w:numId w:val="26"/>
        </w:numPr>
        <w:tabs>
          <w:tab w:val="left" w:pos="567"/>
        </w:tabs>
        <w:autoSpaceDE w:val="0"/>
        <w:autoSpaceDN w:val="0"/>
        <w:adjustRightInd w:val="0"/>
        <w:spacing w:after="120"/>
        <w:ind w:left="851" w:hanging="218"/>
        <w:contextualSpacing w:val="0"/>
        <w:jc w:val="both"/>
      </w:pPr>
      <w:r w:rsidRPr="00834FA7">
        <w:t xml:space="preserve">wykaz usług i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t>
      </w:r>
      <w:r w:rsidRPr="00834FA7">
        <w:lastRenderedPageBreak/>
        <w:t>wykonywanie powinny być wystawione w okresie ostatnich 3 miesięcy; (</w:t>
      </w:r>
      <w:r w:rsidRPr="00834FA7">
        <w:rPr>
          <w:b/>
          <w:bCs/>
        </w:rPr>
        <w:t>według wzoru stanowiącego załącznik nr 5 do SWZ</w:t>
      </w:r>
      <w:r w:rsidRPr="00834FA7">
        <w:t>).</w:t>
      </w:r>
    </w:p>
    <w:p w14:paraId="0BDDD0D2" w14:textId="56C2FF86"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rPr>
          <w:bCs/>
        </w:rPr>
        <w:t>Jeżeli Wykonawca polega na</w:t>
      </w:r>
      <w:r w:rsidRPr="00834FA7">
        <w:t xml:space="preserve"> zdolnościach technicznych lub zawodowych lub sytuacji finansowej lub ekonomicznej podmiotów udostępniających </w:t>
      </w:r>
      <w:r w:rsidRPr="00834FA7">
        <w:rPr>
          <w:rStyle w:val="Uwydatnienie"/>
          <w:i w:val="0"/>
          <w:iCs w:val="0"/>
        </w:rPr>
        <w:t>zasoby</w:t>
      </w:r>
      <w:r w:rsidRPr="00834FA7">
        <w:rPr>
          <w:i/>
          <w:iCs/>
        </w:rPr>
        <w:t xml:space="preserve"> </w:t>
      </w:r>
      <w:r w:rsidRPr="00834FA7">
        <w:t xml:space="preserve">na zasadach określonych w art. 118 ustawy </w:t>
      </w:r>
      <w:proofErr w:type="spellStart"/>
      <w:r w:rsidR="000C77AC" w:rsidRPr="00834FA7">
        <w:t>P</w:t>
      </w:r>
      <w:r w:rsidRPr="00834FA7">
        <w:t>zp</w:t>
      </w:r>
      <w:proofErr w:type="spellEnd"/>
      <w:r w:rsidRPr="00834FA7">
        <w:t xml:space="preserve">, </w:t>
      </w:r>
      <w:r w:rsidR="00B77605" w:rsidRPr="00834FA7">
        <w:t xml:space="preserve">zostanie wezwany do </w:t>
      </w:r>
      <w:r w:rsidRPr="00834FA7">
        <w:t xml:space="preserve">przedstawienia podmiotowych środków dowodowych, o których mowa w pkt 2.1. </w:t>
      </w:r>
      <w:r w:rsidR="00B77605" w:rsidRPr="00834FA7">
        <w:t>powyżej</w:t>
      </w:r>
      <w:r w:rsidRPr="00834FA7">
        <w:t>, dotyczących tych podmiotów, potwierdzających, że nie zachodzą wobec tych podmiotów podstawy wykluczenia z postępowania</w:t>
      </w:r>
      <w:r w:rsidR="00B77605" w:rsidRPr="00834FA7">
        <w:t xml:space="preserve">. </w:t>
      </w:r>
    </w:p>
    <w:p w14:paraId="459249D4" w14:textId="18271133" w:rsidR="00B77605" w:rsidRPr="00834FA7" w:rsidRDefault="00B77605">
      <w:pPr>
        <w:pStyle w:val="Akapitzlist"/>
        <w:numPr>
          <w:ilvl w:val="1"/>
          <w:numId w:val="17"/>
        </w:numPr>
        <w:tabs>
          <w:tab w:val="left" w:pos="567"/>
        </w:tabs>
        <w:autoSpaceDE w:val="0"/>
        <w:autoSpaceDN w:val="0"/>
        <w:adjustRightInd w:val="0"/>
        <w:spacing w:after="120"/>
        <w:ind w:left="567" w:hanging="567"/>
        <w:contextualSpacing w:val="0"/>
        <w:jc w:val="both"/>
      </w:pPr>
      <w:r w:rsidRPr="00834FA7">
        <w:t xml:space="preserve">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sidRPr="00834FA7">
        <w:t>Pzp</w:t>
      </w:r>
      <w:proofErr w:type="spellEnd"/>
      <w:r w:rsidRPr="00834FA7">
        <w:t>. stosuje się odpowiednio.</w:t>
      </w:r>
    </w:p>
    <w:p w14:paraId="792B9E6D" w14:textId="3060D485" w:rsidR="006D00A7" w:rsidRPr="00834FA7" w:rsidRDefault="00B84D4A">
      <w:pPr>
        <w:pStyle w:val="Akapitzlist"/>
        <w:numPr>
          <w:ilvl w:val="1"/>
          <w:numId w:val="17"/>
        </w:numPr>
        <w:tabs>
          <w:tab w:val="left" w:pos="567"/>
        </w:tabs>
        <w:autoSpaceDE w:val="0"/>
        <w:autoSpaceDN w:val="0"/>
        <w:adjustRightInd w:val="0"/>
        <w:spacing w:after="120"/>
        <w:ind w:left="567" w:hanging="567"/>
        <w:contextualSpacing w:val="0"/>
        <w:jc w:val="both"/>
      </w:pPr>
      <w:r w:rsidRPr="00834FA7">
        <w:t>oświadczenia wykonawcy, w zakresie art. 108 ust. 1 pkt 5 ustawy, o braku przynależności do tej samej grupy kapitałowej w rozumieniu ustawy z dnia 16 lutego 2007 r. o ochronie konkurencji i konsumentów (</w:t>
      </w:r>
      <w:proofErr w:type="spellStart"/>
      <w:r w:rsidRPr="00834FA7">
        <w:t>t.j</w:t>
      </w:r>
      <w:proofErr w:type="spellEnd"/>
      <w:r w:rsidRPr="00834FA7">
        <w:t xml:space="preserve">. Dz. U. </w:t>
      </w:r>
      <w:r w:rsidR="006869E0" w:rsidRPr="00834FA7">
        <w:t>2007</w:t>
      </w:r>
      <w:r w:rsidRPr="00834FA7">
        <w:t xml:space="preserve"> r. </w:t>
      </w:r>
      <w:r w:rsidR="006869E0" w:rsidRPr="00834FA7">
        <w:t xml:space="preserve">Nr 50 </w:t>
      </w:r>
      <w:r w:rsidRPr="00834FA7">
        <w:t xml:space="preserve">poz. </w:t>
      </w:r>
      <w:r w:rsidR="007B3308" w:rsidRPr="00834FA7">
        <w:t xml:space="preserve">331 z </w:t>
      </w:r>
      <w:proofErr w:type="spellStart"/>
      <w:r w:rsidR="007B3308" w:rsidRPr="00834FA7">
        <w:t>późn</w:t>
      </w:r>
      <w:proofErr w:type="spellEnd"/>
      <w:r w:rsidR="007B3308" w:rsidRPr="00834FA7">
        <w:t>. zm.</w:t>
      </w:r>
      <w:r w:rsidRPr="00834FA7">
        <w:t xml:space="preserve">),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 </w:t>
      </w:r>
      <w:r w:rsidRPr="00834FA7">
        <w:rPr>
          <w:b/>
          <w:bCs/>
        </w:rPr>
        <w:t xml:space="preserve">zgodnie z załącznikiem nr </w:t>
      </w:r>
      <w:r w:rsidR="00B77605" w:rsidRPr="00834FA7">
        <w:rPr>
          <w:b/>
          <w:bCs/>
        </w:rPr>
        <w:t>7</w:t>
      </w:r>
      <w:r w:rsidRPr="00834FA7">
        <w:rPr>
          <w:b/>
          <w:bCs/>
        </w:rPr>
        <w:t xml:space="preserve"> do SWZ.</w:t>
      </w:r>
    </w:p>
    <w:p w14:paraId="1D0EB442" w14:textId="46812D90" w:rsidR="00C80AB2" w:rsidRPr="00834FA7" w:rsidRDefault="00C80AB2">
      <w:pPr>
        <w:numPr>
          <w:ilvl w:val="0"/>
          <w:numId w:val="17"/>
        </w:numPr>
        <w:suppressAutoHyphens w:val="0"/>
        <w:autoSpaceDE w:val="0"/>
        <w:autoSpaceDN w:val="0"/>
        <w:adjustRightInd w:val="0"/>
        <w:ind w:left="426" w:hanging="426"/>
        <w:jc w:val="both"/>
        <w:rPr>
          <w:iCs/>
        </w:rPr>
      </w:pPr>
      <w:r w:rsidRPr="00834FA7">
        <w:rPr>
          <w:iCs/>
        </w:rPr>
        <w:t xml:space="preserve">Podmiotowe środki dowodowe oraz inne dokumenty lub oświadczenia, o których mowa w niniejszym </w:t>
      </w:r>
      <w:r w:rsidR="0012608E" w:rsidRPr="00834FA7">
        <w:rPr>
          <w:iCs/>
        </w:rPr>
        <w:t>roz</w:t>
      </w:r>
      <w:r w:rsidRPr="00834FA7">
        <w:rPr>
          <w:iCs/>
        </w:rPr>
        <w:t>dziale SWZ, składa się  w zakresie i w sposób określony w przepisach wydanych na podstawie art. 70 ustawy tj. zgodnie z Rozporządzeniem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2020, poz. 2452)</w:t>
      </w:r>
      <w:r w:rsidR="00E42F14" w:rsidRPr="00834FA7">
        <w:rPr>
          <w:iCs/>
        </w:rPr>
        <w:t>.</w:t>
      </w:r>
    </w:p>
    <w:p w14:paraId="23146F15" w14:textId="19C55C20" w:rsidR="00C80AB2" w:rsidRPr="00834FA7" w:rsidRDefault="00C80AB2">
      <w:pPr>
        <w:numPr>
          <w:ilvl w:val="0"/>
          <w:numId w:val="17"/>
        </w:numPr>
        <w:suppressAutoHyphens w:val="0"/>
        <w:autoSpaceDE w:val="0"/>
        <w:autoSpaceDN w:val="0"/>
        <w:adjustRightInd w:val="0"/>
        <w:ind w:left="426" w:hanging="426"/>
        <w:jc w:val="both"/>
        <w:rPr>
          <w:bCs/>
          <w:u w:val="single"/>
        </w:rPr>
      </w:pPr>
      <w:r w:rsidRPr="00834FA7">
        <w:rPr>
          <w:bCs/>
        </w:rPr>
        <w:t>Ofertę należy złożyć, pod rygorem nieważności, w formie elektronicznej lub w postaci elektronicznej opatrzonej podpisem zaufanym lub podpisem osobistym</w:t>
      </w:r>
      <w:r w:rsidR="00E42F14" w:rsidRPr="00834FA7">
        <w:rPr>
          <w:bCs/>
        </w:rPr>
        <w:t>.</w:t>
      </w:r>
    </w:p>
    <w:p w14:paraId="61F62D74" w14:textId="218212E2"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iCs/>
          <w:u w:val="single"/>
        </w:rPr>
        <w:t xml:space="preserve">W zakresie nieuregulowanym SWZ, zastosowanie mają przepisy rozporządzenia </w:t>
      </w:r>
      <w:hyperlink r:id="rId15" w:tooltip="rozporządzenie Ministra Rozwoju, Pracy i Technologii z dnia 23 grudnia 2020 r. w sprawie podmiotowych środków dowodowych oraz innych dokumentów lub oświadczeń, jakich może żądać zamawiający od wykonawcy (Dz. U. poz. 2415)" w:history="1">
        <w:r w:rsidRPr="00834FA7">
          <w:rPr>
            <w:iCs/>
          </w:rPr>
          <w:t xml:space="preserve"> Ministra Rozwoju, Pracy i Technologii z dnia 23 grudnia 2020 r. w sprawie podmiotowych środków dowodowych oraz innych dokumentów lub oświadczeń, jakich może żądać zamawiający od wykonawcy (Dz. U.</w:t>
        </w:r>
        <w:r w:rsidR="00A0206E" w:rsidRPr="00834FA7">
          <w:rPr>
            <w:iCs/>
          </w:rPr>
          <w:t xml:space="preserve"> 2020</w:t>
        </w:r>
        <w:r w:rsidRPr="00834FA7">
          <w:rPr>
            <w:iCs/>
          </w:rPr>
          <w:t xml:space="preserve"> poz. 2415</w:t>
        </w:r>
      </w:hyperlink>
      <w:r w:rsidRPr="00834FA7">
        <w:rPr>
          <w:iCs/>
        </w:rPr>
        <w:t>).</w:t>
      </w:r>
    </w:p>
    <w:p w14:paraId="43315264" w14:textId="77777777" w:rsidR="00C80AB2" w:rsidRPr="00834FA7" w:rsidRDefault="00C80AB2">
      <w:pPr>
        <w:pStyle w:val="Akapitzlist"/>
        <w:widowControl w:val="0"/>
        <w:numPr>
          <w:ilvl w:val="0"/>
          <w:numId w:val="23"/>
        </w:numPr>
        <w:tabs>
          <w:tab w:val="left" w:pos="-567"/>
          <w:tab w:val="left" w:pos="142"/>
        </w:tabs>
        <w:autoSpaceDE w:val="0"/>
        <w:autoSpaceDN w:val="0"/>
        <w:adjustRightInd w:val="0"/>
        <w:spacing w:after="120"/>
        <w:contextualSpacing w:val="0"/>
        <w:rPr>
          <w:b/>
          <w:vanish/>
          <w:lang w:eastAsia="pl-PL"/>
        </w:rPr>
      </w:pPr>
    </w:p>
    <w:p w14:paraId="5632A988" w14:textId="77777777" w:rsidR="00C80AB2" w:rsidRPr="00834FA7" w:rsidRDefault="00C80AB2" w:rsidP="00C80AB2">
      <w:pPr>
        <w:pStyle w:val="Nagwek1"/>
        <w:rPr>
          <w:sz w:val="22"/>
          <w:szCs w:val="22"/>
        </w:rPr>
      </w:pPr>
      <w:bookmarkStart w:id="9" w:name="_Toc191894719"/>
      <w:bookmarkStart w:id="10" w:name="_Toc196922536"/>
      <w:r w:rsidRPr="00834FA7">
        <w:t>OPIS SPOSOBU PRZYGOTOWANIA OFERT</w:t>
      </w:r>
      <w:bookmarkEnd w:id="9"/>
      <w:bookmarkEnd w:id="10"/>
    </w:p>
    <w:p w14:paraId="16F8DDDE" w14:textId="77777777" w:rsidR="00A3375C" w:rsidRPr="00834FA7" w:rsidRDefault="00C80AB2">
      <w:pPr>
        <w:numPr>
          <w:ilvl w:val="0"/>
          <w:numId w:val="10"/>
        </w:numPr>
        <w:tabs>
          <w:tab w:val="left" w:pos="-567"/>
          <w:tab w:val="left" w:pos="142"/>
        </w:tabs>
        <w:suppressAutoHyphens w:val="0"/>
        <w:autoSpaceDE w:val="0"/>
        <w:autoSpaceDN w:val="0"/>
        <w:adjustRightInd w:val="0"/>
        <w:ind w:left="426" w:hanging="426"/>
      </w:pPr>
      <w:r w:rsidRPr="00834FA7">
        <w:t>Wykonawca ma prawo złożyć tylko jedną ofertę.</w:t>
      </w:r>
      <w:r w:rsidR="00A3375C" w:rsidRPr="00834FA7">
        <w:t xml:space="preserve"> </w:t>
      </w:r>
    </w:p>
    <w:p w14:paraId="36001DF0" w14:textId="26DEEF88" w:rsidR="00C80AB2" w:rsidRPr="00834FA7" w:rsidRDefault="00C80AB2">
      <w:pPr>
        <w:numPr>
          <w:ilvl w:val="0"/>
          <w:numId w:val="10"/>
        </w:numPr>
        <w:tabs>
          <w:tab w:val="left" w:pos="-567"/>
          <w:tab w:val="left" w:pos="142"/>
        </w:tabs>
        <w:suppressAutoHyphens w:val="0"/>
        <w:autoSpaceDE w:val="0"/>
        <w:autoSpaceDN w:val="0"/>
        <w:adjustRightInd w:val="0"/>
        <w:ind w:left="426" w:hanging="426"/>
        <w:jc w:val="both"/>
      </w:pPr>
      <w:r w:rsidRPr="00834FA7">
        <w:t xml:space="preserve">Oferta, oświadczenia, o których mowa w art. 125 ust. 1 ustawy, podmiotowe środki dowodowe, w tym oświadczenie, o którym mowa w art. 117 ust. 4 ustawy, oraz zobowiązanie podmiotu udostępniającego zasoby, o którym mowa w art. 118 ust. 3 ustawy, zwane dalej </w:t>
      </w:r>
      <w:r w:rsidR="00B258F8" w:rsidRPr="00834FA7">
        <w:t>„</w:t>
      </w:r>
      <w:r w:rsidRPr="00834FA7">
        <w:t>zobowiązaniem podmiotu udostępniającego zasoby</w:t>
      </w:r>
      <w:r w:rsidR="00B258F8" w:rsidRPr="00834FA7">
        <w:t>”</w:t>
      </w:r>
      <w:r w:rsidRPr="00834FA7">
        <w:t xml:space="preserve">, przedmiotowe środki dowodowe, pełnomocnictwo, dokumenty, o których mowa w art. 94 ust. 2 ustawy, sporządza się w postaci elektronicznej, w formatach danych określonych w przepisach wydanych na podstawie art. 18 ustawy z dnia 17 lutego 2005 r. o informatyzacji działalności </w:t>
      </w:r>
      <w:r w:rsidRPr="00834FA7">
        <w:lastRenderedPageBreak/>
        <w:t>podmiotów realizujących zadania publiczne (</w:t>
      </w:r>
      <w:proofErr w:type="spellStart"/>
      <w:r w:rsidR="000D3840" w:rsidRPr="00834FA7">
        <w:t>t.j</w:t>
      </w:r>
      <w:proofErr w:type="spellEnd"/>
      <w:r w:rsidR="000D3840" w:rsidRPr="00834FA7">
        <w:t xml:space="preserve">. </w:t>
      </w:r>
      <w:r w:rsidRPr="00834FA7">
        <w:t>Dz. U. z 20</w:t>
      </w:r>
      <w:r w:rsidR="006916AA" w:rsidRPr="00834FA7">
        <w:t>05</w:t>
      </w:r>
      <w:r w:rsidRPr="00834FA7">
        <w:t xml:space="preserve"> r. poz.</w:t>
      </w:r>
      <w:r w:rsidR="003125AD" w:rsidRPr="00834FA7">
        <w:t>64</w:t>
      </w:r>
      <w:r w:rsidR="000D3840" w:rsidRPr="00834FA7">
        <w:t xml:space="preserve">, </w:t>
      </w:r>
      <w:r w:rsidR="003125AD" w:rsidRPr="00834FA7">
        <w:t xml:space="preserve">565 z </w:t>
      </w:r>
      <w:proofErr w:type="spellStart"/>
      <w:r w:rsidR="003125AD" w:rsidRPr="00834FA7">
        <w:t>późn</w:t>
      </w:r>
      <w:proofErr w:type="spellEnd"/>
      <w:r w:rsidR="003125AD" w:rsidRPr="00834FA7">
        <w:t xml:space="preserve">. </w:t>
      </w:r>
      <w:proofErr w:type="spellStart"/>
      <w:r w:rsidR="003125AD" w:rsidRPr="00834FA7">
        <w:t>zm</w:t>
      </w:r>
      <w:proofErr w:type="spellEnd"/>
      <w:r w:rsidRPr="00834FA7">
        <w:t>), z zastrzeżeniem formatów, o których mowa w art. 66 ust. 1 ustawy, z uwzględnieniem rodzaju przekazywanych danych.</w:t>
      </w:r>
    </w:p>
    <w:p w14:paraId="3D8947AB" w14:textId="77777777" w:rsidR="00C80AB2" w:rsidRPr="00834FA7" w:rsidRDefault="00C80AB2">
      <w:pPr>
        <w:widowControl/>
        <w:numPr>
          <w:ilvl w:val="0"/>
          <w:numId w:val="10"/>
        </w:numPr>
        <w:suppressAutoHyphens w:val="0"/>
        <w:ind w:left="426" w:hanging="426"/>
        <w:jc w:val="both"/>
      </w:pPr>
      <w:r w:rsidRPr="00834FA7">
        <w:t>Informacje, oświadczenia lub dokumenty, inne niż określone w pkt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pkt 4.</w:t>
      </w:r>
    </w:p>
    <w:p w14:paraId="568F4FE6" w14:textId="0214ABE8" w:rsidR="00C80AB2" w:rsidRPr="00834FA7" w:rsidRDefault="00C80AB2">
      <w:pPr>
        <w:widowControl/>
        <w:numPr>
          <w:ilvl w:val="0"/>
          <w:numId w:val="10"/>
        </w:numPr>
        <w:suppressAutoHyphens w:val="0"/>
        <w:ind w:left="426" w:hanging="426"/>
        <w:jc w:val="both"/>
      </w:pPr>
      <w:r w:rsidRPr="00834FA7">
        <w:t>Dokumenty elektroniczne przekazuje się w postępowaniu przy użyciu środków komunikacji elektronicznej wskazanych przez zamawiającego zgodnie z art. 67 ustawy</w:t>
      </w:r>
      <w:r w:rsidR="001C351F" w:rsidRPr="00834FA7">
        <w:t xml:space="preserve"> </w:t>
      </w:r>
      <w:proofErr w:type="spellStart"/>
      <w:r w:rsidR="001C351F" w:rsidRPr="00834FA7">
        <w:t>Pzp</w:t>
      </w:r>
      <w:proofErr w:type="spellEnd"/>
      <w:r w:rsidRPr="00834FA7">
        <w:t>.</w:t>
      </w:r>
    </w:p>
    <w:p w14:paraId="56299D16" w14:textId="51619EF5" w:rsidR="00C80AB2" w:rsidRPr="00834FA7" w:rsidRDefault="00C80AB2">
      <w:pPr>
        <w:widowControl/>
        <w:numPr>
          <w:ilvl w:val="0"/>
          <w:numId w:val="10"/>
        </w:numPr>
        <w:suppressAutoHyphens w:val="0"/>
        <w:ind w:left="426" w:hanging="426"/>
        <w:jc w:val="both"/>
      </w:pPr>
      <w:r w:rsidRPr="00834FA7">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34FA7">
        <w:t>drag&amp;drop</w:t>
      </w:r>
      <w:proofErr w:type="spellEnd"/>
      <w:r w:rsidRPr="00834FA7">
        <w:t xml:space="preserve"> („przeciągnij” i „upuść”) służące do dodawania plików.</w:t>
      </w:r>
    </w:p>
    <w:p w14:paraId="59E95E5B" w14:textId="77777777" w:rsidR="00C80AB2" w:rsidRPr="00834FA7" w:rsidRDefault="00C80AB2">
      <w:pPr>
        <w:widowControl/>
        <w:numPr>
          <w:ilvl w:val="0"/>
          <w:numId w:val="10"/>
        </w:numPr>
        <w:suppressAutoHyphens w:val="0"/>
        <w:ind w:left="426" w:hanging="426"/>
        <w:jc w:val="both"/>
      </w:pPr>
      <w:r w:rsidRPr="00834FA7">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334D8A3" w14:textId="56282B4B" w:rsidR="00C80AB2" w:rsidRPr="00834FA7" w:rsidRDefault="00C80AB2">
      <w:pPr>
        <w:widowControl/>
        <w:numPr>
          <w:ilvl w:val="0"/>
          <w:numId w:val="10"/>
        </w:numPr>
        <w:suppressAutoHyphens w:val="0"/>
        <w:ind w:left="426" w:hanging="426"/>
      </w:pPr>
      <w:r w:rsidRPr="00834FA7">
        <w:t xml:space="preserve">Ofertę należy sporządzić w języku polskim. </w:t>
      </w:r>
    </w:p>
    <w:p w14:paraId="28A4A3A2" w14:textId="0925B96E" w:rsidR="00C80AB2" w:rsidRPr="00834FA7" w:rsidRDefault="00C80AB2">
      <w:pPr>
        <w:widowControl/>
        <w:numPr>
          <w:ilvl w:val="0"/>
          <w:numId w:val="10"/>
        </w:numPr>
        <w:suppressAutoHyphens w:val="0"/>
        <w:ind w:left="426" w:hanging="426"/>
        <w:jc w:val="both"/>
      </w:pPr>
      <w:r w:rsidRPr="00834FA7">
        <w:t>Jeżeli dokumenty elektroniczne, przekazywane przy użyciu środków komunikacji elektronicznej, zawierają informacje stanowiące tajemnicę przedsiębiorstwa w rozumieniu przepisów ustawy z dnia 16 kwietnia 1993 r. o zwalczaniu nieuczciwej konkurencji (Dz. U. z</w:t>
      </w:r>
      <w:r w:rsidR="00A64677" w:rsidRPr="00834FA7">
        <w:t xml:space="preserve">1993 nr 47, poz.211 z </w:t>
      </w:r>
      <w:proofErr w:type="spellStart"/>
      <w:r w:rsidR="00A64677" w:rsidRPr="00834FA7">
        <w:t>póź</w:t>
      </w:r>
      <w:proofErr w:type="spellEnd"/>
      <w:r w:rsidR="00A64677" w:rsidRPr="00834FA7">
        <w:t>. zm.</w:t>
      </w:r>
      <w:r w:rsidRPr="00834FA7">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4F265478" w14:textId="582B3007" w:rsidR="00C80AB2" w:rsidRPr="00834FA7" w:rsidRDefault="00C80AB2">
      <w:pPr>
        <w:widowControl/>
        <w:numPr>
          <w:ilvl w:val="0"/>
          <w:numId w:val="10"/>
        </w:numPr>
        <w:suppressAutoHyphens w:val="0"/>
        <w:ind w:left="426" w:hanging="426"/>
        <w:jc w:val="both"/>
      </w:pPr>
      <w:r w:rsidRPr="00834FA7">
        <w:t xml:space="preserve">Do oferty należy dołączyć oświadczenie o niepodleganiu wykluczeniu, w zakresie wskazanym w </w:t>
      </w:r>
      <w:r w:rsidR="00771667" w:rsidRPr="00834FA7">
        <w:t>roz</w:t>
      </w:r>
      <w:r w:rsidRPr="00834FA7">
        <w:t xml:space="preserve">dziale </w:t>
      </w:r>
      <w:r w:rsidR="00700EEC" w:rsidRPr="00834FA7">
        <w:t>4</w:t>
      </w:r>
      <w:r w:rsidRPr="00834FA7">
        <w:t xml:space="preserve"> SWZ, w formie elektronicznej lub w postaci elektronicznej opatrzonej podpisem zaufanym lub podpisem osobistym, a następnie zaszyfrować wraz z plikami stanowiącymi ofertę</w:t>
      </w:r>
    </w:p>
    <w:p w14:paraId="0C835889" w14:textId="77777777" w:rsidR="00C80AB2" w:rsidRPr="00834FA7" w:rsidRDefault="00C80AB2">
      <w:pPr>
        <w:widowControl/>
        <w:numPr>
          <w:ilvl w:val="0"/>
          <w:numId w:val="10"/>
        </w:numPr>
        <w:suppressAutoHyphens w:val="0"/>
        <w:ind w:left="426" w:hanging="426"/>
      </w:pPr>
      <w:r w:rsidRPr="00834FA7">
        <w:t xml:space="preserve"> Oferta może być złożona tylko do upływu terminu składania ofert. </w:t>
      </w:r>
    </w:p>
    <w:p w14:paraId="25E84A8D" w14:textId="77777777" w:rsidR="00C80AB2" w:rsidRPr="00834FA7" w:rsidRDefault="00C80AB2">
      <w:pPr>
        <w:widowControl/>
        <w:numPr>
          <w:ilvl w:val="0"/>
          <w:numId w:val="10"/>
        </w:numPr>
        <w:suppressAutoHyphens w:val="0"/>
        <w:ind w:left="426" w:hanging="426"/>
        <w:jc w:val="both"/>
      </w:pPr>
      <w:r w:rsidRPr="00834FA7">
        <w:t>Wykonawca po upływie terminu do składania ofert nie może skutecznie dokonać zmiany ani wycofać złożonej oferty.</w:t>
      </w:r>
    </w:p>
    <w:p w14:paraId="5B80C156" w14:textId="3C211B62" w:rsidR="00C80AB2" w:rsidRPr="00834FA7" w:rsidRDefault="00C80AB2">
      <w:pPr>
        <w:widowControl/>
        <w:numPr>
          <w:ilvl w:val="0"/>
          <w:numId w:val="10"/>
        </w:numPr>
        <w:suppressAutoHyphens w:val="0"/>
        <w:ind w:left="426" w:hanging="426"/>
        <w:jc w:val="both"/>
      </w:pPr>
      <w:r w:rsidRPr="00834FA7">
        <w:t>Oferta oraz wszystkie oświadczenia i dokumenty składane przez Wykonawcę winny być podpisane przez osoby upoważnione do składania oświadczeń woli w imieniu Wykonawcy, zgodnie z zasadą</w:t>
      </w:r>
      <w:r w:rsidR="003E39DC" w:rsidRPr="00834FA7">
        <w:t xml:space="preserve"> </w:t>
      </w:r>
      <w:r w:rsidRPr="00834FA7">
        <w:t>reprezentacji wynikającą z postanowień odpowiednich przepisów prawnych bądź umowy, uchwały lub prawidłowo sporządzonego pełnomocnictwa.</w:t>
      </w:r>
    </w:p>
    <w:p w14:paraId="76C0DB32" w14:textId="77777777" w:rsidR="00771667" w:rsidRPr="00834FA7" w:rsidRDefault="00C80AB2">
      <w:pPr>
        <w:widowControl/>
        <w:numPr>
          <w:ilvl w:val="0"/>
          <w:numId w:val="10"/>
        </w:numPr>
        <w:suppressAutoHyphens w:val="0"/>
        <w:ind w:left="426" w:hanging="426"/>
      </w:pPr>
      <w:r w:rsidRPr="00834FA7">
        <w:t>Do oferty należy załączyć, jeżeli dotyczy:</w:t>
      </w:r>
      <w:r w:rsidR="00771667" w:rsidRPr="00834FA7">
        <w:t xml:space="preserve"> </w:t>
      </w:r>
    </w:p>
    <w:p w14:paraId="05F1D374" w14:textId="77777777" w:rsidR="00771667" w:rsidRPr="00834FA7" w:rsidRDefault="00C80AB2">
      <w:pPr>
        <w:widowControl/>
        <w:numPr>
          <w:ilvl w:val="1"/>
          <w:numId w:val="10"/>
        </w:numPr>
        <w:suppressAutoHyphens w:val="0"/>
        <w:ind w:left="567" w:hanging="567"/>
        <w:jc w:val="both"/>
      </w:pPr>
      <w:r w:rsidRPr="00834FA7">
        <w:lastRenderedPageBreak/>
        <w:t>Pełnomocnictwo do reprezentowania wszystkich Wykonawców wspólnie ubiegających się o udzielenie zamówienia, ewentualnie umowa współpracy.</w:t>
      </w:r>
      <w:r w:rsidR="00771667" w:rsidRPr="00834FA7">
        <w:t xml:space="preserve"> </w:t>
      </w:r>
    </w:p>
    <w:p w14:paraId="7C4A21F6" w14:textId="22E352F2" w:rsidR="00C80AB2" w:rsidRPr="00834FA7" w:rsidRDefault="00C80AB2">
      <w:pPr>
        <w:widowControl/>
        <w:numPr>
          <w:ilvl w:val="1"/>
          <w:numId w:val="10"/>
        </w:numPr>
        <w:suppressAutoHyphens w:val="0"/>
        <w:ind w:left="567" w:hanging="567"/>
      </w:pPr>
      <w:r w:rsidRPr="00834FA7">
        <w:t xml:space="preserve">Pełnomocnictwo do występowania w imieniu Wykonawcy, </w:t>
      </w:r>
    </w:p>
    <w:p w14:paraId="4305D21A" w14:textId="77777777" w:rsidR="00C80AB2" w:rsidRPr="00834FA7" w:rsidRDefault="00C80AB2">
      <w:pPr>
        <w:widowControl/>
        <w:numPr>
          <w:ilvl w:val="0"/>
          <w:numId w:val="10"/>
        </w:numPr>
        <w:suppressAutoHyphens w:val="0"/>
        <w:ind w:left="426" w:hanging="426"/>
        <w:jc w:val="both"/>
      </w:pPr>
      <w:r w:rsidRPr="00834FA7">
        <w:t xml:space="preserve">Zamawiający wymaga, aby ofertę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11341CDC" w14:textId="77777777" w:rsidR="006E3D30" w:rsidRPr="00834FA7" w:rsidRDefault="00C80AB2">
      <w:pPr>
        <w:widowControl/>
        <w:numPr>
          <w:ilvl w:val="0"/>
          <w:numId w:val="10"/>
        </w:numPr>
        <w:suppressAutoHyphens w:val="0"/>
        <w:ind w:left="426" w:hanging="426"/>
      </w:pPr>
      <w:r w:rsidRPr="00834FA7">
        <w:t>Zasady składania oferty przez podmioty występujące wspólnie:</w:t>
      </w:r>
      <w:r w:rsidR="00771667" w:rsidRPr="00834FA7">
        <w:t xml:space="preserve"> </w:t>
      </w:r>
    </w:p>
    <w:p w14:paraId="21DC8E03" w14:textId="77777777" w:rsidR="006E3D30" w:rsidRPr="00834FA7" w:rsidRDefault="00C80AB2">
      <w:pPr>
        <w:widowControl/>
        <w:numPr>
          <w:ilvl w:val="1"/>
          <w:numId w:val="10"/>
        </w:numPr>
        <w:suppressAutoHyphens w:val="0"/>
        <w:ind w:left="567" w:hanging="567"/>
        <w:jc w:val="both"/>
      </w:pPr>
      <w:r w:rsidRPr="00834FA7">
        <w:t xml:space="preserve">Wykonawcy składający ofertę wspólną zobowiązani są do ustanowienia pełnomocnika do reprezentowania ich w postępowaniu albo pełnomocnika do reprezentowania ich </w:t>
      </w:r>
      <w:r w:rsidRPr="00834FA7">
        <w:br/>
        <w:t xml:space="preserve">w postępowaniu oraz do zawarcia umowy w sprawie zamówienia. Dokument (lub dokumenty) zawierający ustanowienie pełnomocnika musi zawierać w szczególności: wskazanie postępowania o zamówienie publiczne, którego dotyczy, Wykonawców ubiegających się wspólnie o udzielenie zamówienia, wskazanie ustanowionego pełnomocnika i zakres jego umocowania. Ustanowienie przedmiotowego pełnomocnika może zostać zawarte w umowie o współdziałaniu złożonej wraz z ofertą. </w:t>
      </w:r>
    </w:p>
    <w:p w14:paraId="4DBED8C7" w14:textId="77777777" w:rsidR="006E3D30" w:rsidRPr="00834FA7" w:rsidRDefault="00C80AB2">
      <w:pPr>
        <w:widowControl/>
        <w:numPr>
          <w:ilvl w:val="1"/>
          <w:numId w:val="10"/>
        </w:numPr>
        <w:suppressAutoHyphens w:val="0"/>
        <w:ind w:left="567" w:hanging="567"/>
      </w:pPr>
      <w:r w:rsidRPr="00834FA7">
        <w:t xml:space="preserve">Wszelka korespondencja dokonywana będzie wyłącznie z pełnomocnikiem. </w:t>
      </w:r>
    </w:p>
    <w:p w14:paraId="415947EF" w14:textId="77777777" w:rsidR="006E3D30" w:rsidRPr="00834FA7" w:rsidRDefault="00C80AB2">
      <w:pPr>
        <w:widowControl/>
        <w:numPr>
          <w:ilvl w:val="1"/>
          <w:numId w:val="10"/>
        </w:numPr>
        <w:suppressAutoHyphens w:val="0"/>
        <w:ind w:left="567" w:hanging="567"/>
        <w:jc w:val="both"/>
      </w:pPr>
      <w:r w:rsidRPr="00834FA7">
        <w:t>Wypełniając formularz oferty, jak również inne dokumenty, powołując się na Wykonawcę, w miejscu np. nazwa i adres Wykonawcy, należy wpisać dane dotyczące Wykonawców wspólnie ubiegających się o udzielenie zamówienia, a nie pełnomocnika tych Wykonawców.</w:t>
      </w:r>
      <w:r w:rsidR="00771667" w:rsidRPr="00834FA7">
        <w:t xml:space="preserve"> </w:t>
      </w:r>
    </w:p>
    <w:p w14:paraId="6FA4AC7A" w14:textId="236DAB81" w:rsidR="00C80AB2" w:rsidRPr="00834FA7" w:rsidRDefault="00C80AB2">
      <w:pPr>
        <w:widowControl/>
        <w:numPr>
          <w:ilvl w:val="1"/>
          <w:numId w:val="10"/>
        </w:numPr>
        <w:suppressAutoHyphens w:val="0"/>
        <w:ind w:left="567" w:hanging="567"/>
        <w:jc w:val="both"/>
      </w:pPr>
      <w:r w:rsidRPr="00834FA7">
        <w:t>Dokumenty składane w celu potwierdzenia braku podstaw do wykluczenia wykonawcy z udziału w postępowaniu, wykonawcy wspólnie ubiegający się o udzielenie zamówienia składają odrębnie dla każdego z wykonawców biorących udział w postępowaniu.</w:t>
      </w:r>
    </w:p>
    <w:p w14:paraId="271C5588" w14:textId="377C7189"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B21974" w:rsidRPr="00834FA7">
        <w:t xml:space="preserve"> </w:t>
      </w:r>
      <w:proofErr w:type="spellStart"/>
      <w:r w:rsidR="00B21974" w:rsidRPr="00834FA7">
        <w:t>Pzp</w:t>
      </w:r>
      <w:proofErr w:type="spellEnd"/>
      <w:r w:rsidRPr="00834FA7">
        <w:t xml:space="preserve">, lub dokumenty potwierdzające umocowanie do reprezentowania odpowiednio wykonawcy, wykonawców wspólnie ubiegających się o udzielenie zamówienia publicznego, lub podwykonawcy, zwane dalej </w:t>
      </w:r>
      <w:r w:rsidR="006E3D30" w:rsidRPr="00834FA7">
        <w:t>„</w:t>
      </w:r>
      <w:r w:rsidRPr="00834FA7">
        <w:t xml:space="preserve">dokumentami potwierdzającymi umocowanie do reprezentowania", zostały wystawione przez upoważnione podmioty inne niż wykonawca, wykonawca wspólnie ubiegający się o udzielenie zamówienia lub podwykonawca, zwane dalej </w:t>
      </w:r>
      <w:r w:rsidR="006E3D30" w:rsidRPr="00834FA7">
        <w:t>„</w:t>
      </w:r>
      <w:r w:rsidRPr="00834FA7">
        <w:t>upoważnionymi podmiotami", jako dokument elektroniczny, przekazuje się ten dokument.</w:t>
      </w:r>
    </w:p>
    <w:p w14:paraId="050A14AE" w14:textId="414D6DC6"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CB3277" w:rsidRPr="00834FA7">
        <w:t xml:space="preserve"> </w:t>
      </w:r>
      <w:proofErr w:type="spellStart"/>
      <w:r w:rsidR="00CB3277" w:rsidRPr="00834FA7">
        <w:t>Pzp</w:t>
      </w:r>
      <w:proofErr w:type="spellEnd"/>
      <w:r w:rsidRPr="00834FA7">
        <w:t>,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0E56847" w14:textId="171892B1" w:rsidR="003E39DC"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dokonuje w przypadku:</w:t>
      </w:r>
    </w:p>
    <w:p w14:paraId="0DD87663" w14:textId="6F3F2662" w:rsidR="00C80AB2" w:rsidRPr="00834FA7" w:rsidRDefault="00C80AB2">
      <w:pPr>
        <w:widowControl/>
        <w:numPr>
          <w:ilvl w:val="1"/>
          <w:numId w:val="10"/>
        </w:numPr>
        <w:suppressAutoHyphens w:val="0"/>
        <w:ind w:left="567" w:hanging="567"/>
        <w:jc w:val="both"/>
      </w:pPr>
      <w:r w:rsidRPr="00834FA7">
        <w:lastRenderedPageBreak/>
        <w:t>podmiotowych środków dowodowych oraz dokumentów potwierdzających umocowanie do reprezentowania - odpowiednio wykonawca, wykonawca wspólnie ubiegający się o udzielenie zamówienia lub podwykonawca, w zakresie podmiotowych środków dowodowych lub dokumentów potwierdzających umocowanie do reprezentowania, które każdego z nich dotyczą;</w:t>
      </w:r>
    </w:p>
    <w:p w14:paraId="44425C5A" w14:textId="77777777" w:rsidR="00C80AB2" w:rsidRPr="00834FA7" w:rsidRDefault="00C80AB2">
      <w:pPr>
        <w:widowControl/>
        <w:numPr>
          <w:ilvl w:val="1"/>
          <w:numId w:val="10"/>
        </w:numPr>
        <w:suppressAutoHyphens w:val="0"/>
        <w:ind w:left="567" w:hanging="567"/>
        <w:jc w:val="both"/>
      </w:pPr>
      <w:r w:rsidRPr="00834FA7">
        <w:t>przedmiotowych środków dowodowych - odpowiednio wykonawca lub wykonawca wspólnie ubiegający się o udzielenie zamówienia;</w:t>
      </w:r>
    </w:p>
    <w:p w14:paraId="40DDBEDD" w14:textId="43AB9CFD" w:rsidR="00C80AB2" w:rsidRPr="00834FA7" w:rsidRDefault="00C80AB2">
      <w:pPr>
        <w:widowControl/>
        <w:numPr>
          <w:ilvl w:val="1"/>
          <w:numId w:val="10"/>
        </w:numPr>
        <w:suppressAutoHyphens w:val="0"/>
        <w:ind w:left="567" w:hanging="567"/>
        <w:jc w:val="both"/>
      </w:pPr>
      <w:r w:rsidRPr="00834FA7">
        <w:t>innych dokumentów, w tym dokumentów, o których mowa w art. 94 ust. 2 ustawy</w:t>
      </w:r>
      <w:r w:rsidR="00CB3277" w:rsidRPr="00834FA7">
        <w:t xml:space="preserve"> </w:t>
      </w:r>
      <w:proofErr w:type="spellStart"/>
      <w:r w:rsidR="00CB3277" w:rsidRPr="00834FA7">
        <w:t>Pzp</w:t>
      </w:r>
      <w:proofErr w:type="spellEnd"/>
      <w:r w:rsidRPr="00834FA7">
        <w:t xml:space="preserve"> - odpowiednio wykonawca lub wykonawca wspólnie ubiegający się o udzielenie zamówienia, w zakresie dokumentów, które każdego z nich dotyczą.</w:t>
      </w:r>
    </w:p>
    <w:p w14:paraId="15EFF9C8" w14:textId="51C0E197" w:rsidR="00C80AB2"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może dokonać również notariusz.</w:t>
      </w:r>
    </w:p>
    <w:p w14:paraId="324E2ACD" w14:textId="77777777" w:rsidR="00C80AB2" w:rsidRPr="00834FA7" w:rsidRDefault="00C80AB2">
      <w:pPr>
        <w:widowControl/>
        <w:numPr>
          <w:ilvl w:val="0"/>
          <w:numId w:val="10"/>
        </w:numPr>
        <w:suppressAutoHyphens w:val="0"/>
        <w:ind w:left="426" w:hanging="426"/>
        <w:jc w:val="both"/>
      </w:pPr>
      <w:r w:rsidRPr="00834FA7">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BCCB656" w14:textId="77777777" w:rsidR="00C80AB2" w:rsidRPr="00834FA7" w:rsidRDefault="00C80AB2">
      <w:pPr>
        <w:widowControl/>
        <w:numPr>
          <w:ilvl w:val="0"/>
          <w:numId w:val="10"/>
        </w:numPr>
        <w:tabs>
          <w:tab w:val="num" w:pos="0"/>
        </w:tabs>
        <w:suppressAutoHyphens w:val="0"/>
        <w:ind w:left="426" w:hanging="426"/>
        <w:jc w:val="both"/>
      </w:pPr>
      <w:r w:rsidRPr="00834FA7">
        <w:t xml:space="preserve">Podmiotowe środki dowodowe, w tym oświadczenie, o którym mowa w art. 117 ust. 4 ustawy, przedmiotowe środki dowodowe, dokumenty, o których mowa w art. 94 ust. 2 ustawy, </w:t>
      </w:r>
      <w:r w:rsidRPr="00834FA7">
        <w:rPr>
          <w:u w:val="single"/>
        </w:rPr>
        <w:t>niewystawione przez upoważnione podmioty</w:t>
      </w:r>
      <w:r w:rsidRPr="00834FA7">
        <w:t>, oraz pełnomocnictwo przekazuje się w postaci elektronicznej i opatruje się kwalifikowanym podpisem elektronicznym, podpisem zaufanym lub podpisem osobistym.</w:t>
      </w:r>
    </w:p>
    <w:p w14:paraId="777C0676" w14:textId="77777777" w:rsidR="00C80AB2" w:rsidRPr="00834FA7" w:rsidRDefault="00C80AB2">
      <w:pPr>
        <w:widowControl/>
        <w:numPr>
          <w:ilvl w:val="0"/>
          <w:numId w:val="10"/>
        </w:numPr>
        <w:tabs>
          <w:tab w:val="num" w:pos="0"/>
        </w:tabs>
        <w:suppressAutoHyphens w:val="0"/>
        <w:ind w:left="426" w:hanging="426"/>
        <w:jc w:val="both"/>
      </w:pPr>
      <w:r w:rsidRPr="00834FA7">
        <w:rPr>
          <w:rStyle w:val="alb"/>
        </w:rPr>
        <w:t>W</w:t>
      </w:r>
      <w:r w:rsidRPr="00834FA7">
        <w:t xml:space="preserve"> przypadku gdy podmiotowe środki dowodowe, w tym oświadczenie, o którym mowa w art. 117 ust. 4 ustawy, przedmiotowe środki dowodowe, dokumenty, o których mowa w art. 94 ust. 2 ustawy, </w:t>
      </w:r>
      <w:r w:rsidRPr="00834FA7">
        <w:rPr>
          <w:u w:val="single"/>
        </w:rPr>
        <w:t>niewystawione przez upoważnione podmioty lub pełnomocnictwo, zostały sporządzone jako dokument w postaci papierowej i opatrzone własnoręcznym podpisem</w:t>
      </w:r>
      <w:r w:rsidRPr="00834FA7">
        <w:t>, przekazuje się cyfrowe odwzorowanie tego dokumentu opatrzone kwalifikowanym podpisem elektronicznym, podpisem zaufanym lub podpisem osobistym, poświadczającym zgodność cyfrowego odwzorowania z dokumentem w postaci papierowej.</w:t>
      </w:r>
    </w:p>
    <w:p w14:paraId="017DC41E" w14:textId="4729B63B" w:rsidR="00C80AB2" w:rsidRPr="00834FA7" w:rsidRDefault="00C80AB2">
      <w:pPr>
        <w:widowControl/>
        <w:numPr>
          <w:ilvl w:val="0"/>
          <w:numId w:val="10"/>
        </w:numPr>
        <w:tabs>
          <w:tab w:val="num" w:pos="0"/>
        </w:tabs>
        <w:suppressAutoHyphens w:val="0"/>
        <w:ind w:left="426" w:hanging="426"/>
      </w:pPr>
      <w:r w:rsidRPr="00834FA7">
        <w:t xml:space="preserve">Oferta powinna być sporządzona zgodnie ze wzorem stanowiącym załącznik nr </w:t>
      </w:r>
      <w:r w:rsidR="00DF289D" w:rsidRPr="00834FA7">
        <w:t>2</w:t>
      </w:r>
      <w:r w:rsidRPr="00834FA7">
        <w:t xml:space="preserve"> do niniejszej SWZ.</w:t>
      </w:r>
    </w:p>
    <w:p w14:paraId="50D95630" w14:textId="77777777" w:rsidR="00C80AB2" w:rsidRPr="00834FA7" w:rsidRDefault="00C80AB2">
      <w:pPr>
        <w:widowControl/>
        <w:numPr>
          <w:ilvl w:val="0"/>
          <w:numId w:val="10"/>
        </w:numPr>
        <w:tabs>
          <w:tab w:val="num" w:pos="0"/>
        </w:tabs>
        <w:suppressAutoHyphens w:val="0"/>
        <w:ind w:left="426" w:hanging="426"/>
        <w:rPr>
          <w:u w:val="single"/>
        </w:rPr>
      </w:pPr>
      <w:r w:rsidRPr="00834FA7">
        <w:rPr>
          <w:u w:val="single"/>
        </w:rPr>
        <w:t>Informacje stanowiące tajemnicę przedsiębiorstwa:</w:t>
      </w:r>
    </w:p>
    <w:p w14:paraId="7C352AFA" w14:textId="5DECD655" w:rsidR="00395C95" w:rsidRPr="00834FA7" w:rsidRDefault="00C80AB2">
      <w:pPr>
        <w:pStyle w:val="Akapitzlist"/>
        <w:numPr>
          <w:ilvl w:val="1"/>
          <w:numId w:val="28"/>
        </w:numPr>
        <w:spacing w:after="120"/>
        <w:ind w:left="567" w:hanging="567"/>
        <w:contextualSpacing w:val="0"/>
        <w:jc w:val="both"/>
      </w:pPr>
      <w:r w:rsidRPr="00834FA7">
        <w:t xml:space="preserve">Nie ujawnia się informacji stanowiących tajemnicę przedsiębiorstwa w rozumieniu przepisów ustawy z dnia 16 kwietnia 1993 r. o zwalczaniu nieuczciwej konkurencji (Dz. U. z </w:t>
      </w:r>
      <w:r w:rsidR="00ED5673" w:rsidRPr="00834FA7">
        <w:t xml:space="preserve">1993 </w:t>
      </w:r>
      <w:r w:rsidRPr="00834FA7">
        <w:t xml:space="preserve">r. </w:t>
      </w:r>
      <w:r w:rsidR="00ED5673" w:rsidRPr="00834FA7">
        <w:t xml:space="preserve">nr 47 </w:t>
      </w:r>
      <w:r w:rsidRPr="00834FA7">
        <w:t>poz.</w:t>
      </w:r>
      <w:r w:rsidR="00ED5673" w:rsidRPr="00834FA7">
        <w:t xml:space="preserve"> 211 z </w:t>
      </w:r>
      <w:proofErr w:type="spellStart"/>
      <w:r w:rsidR="00ED5673" w:rsidRPr="00834FA7">
        <w:t>późn</w:t>
      </w:r>
      <w:proofErr w:type="spellEnd"/>
      <w:r w:rsidR="00ED5673" w:rsidRPr="00834FA7">
        <w:t>. zm.</w:t>
      </w:r>
      <w:r w:rsidRPr="00834FA7">
        <w:t>), jeżeli Wykonawca, wraz z przekazaniem takich informacji, zastrzegł, że nie mogą być one udostępniane oraz wykazał, że zastrzeżone informacje stanowią tajemnicę przedsiębiorstwa. Wykonawca nie może zastrzec informacji, o których mowa w art. 222 ust. 5</w:t>
      </w:r>
      <w:r w:rsidR="00EB755D" w:rsidRPr="00834FA7">
        <w:t xml:space="preserve"> </w:t>
      </w:r>
      <w:proofErr w:type="spellStart"/>
      <w:r w:rsidR="00EB755D" w:rsidRPr="00834FA7">
        <w:t>Pzp</w:t>
      </w:r>
      <w:proofErr w:type="spellEnd"/>
      <w:r w:rsidRPr="00834FA7">
        <w:t>.</w:t>
      </w:r>
      <w:r w:rsidR="00DF289D" w:rsidRPr="00834FA7">
        <w:t xml:space="preserve"> </w:t>
      </w:r>
    </w:p>
    <w:p w14:paraId="6A8D9F52" w14:textId="77777777" w:rsidR="00395C95" w:rsidRPr="00834FA7" w:rsidRDefault="00C80AB2">
      <w:pPr>
        <w:pStyle w:val="Akapitzlist"/>
        <w:numPr>
          <w:ilvl w:val="1"/>
          <w:numId w:val="28"/>
        </w:numPr>
        <w:spacing w:after="120"/>
        <w:ind w:left="567" w:hanging="567"/>
        <w:contextualSpacing w:val="0"/>
        <w:jc w:val="both"/>
      </w:pPr>
      <w:r w:rsidRPr="00834FA7">
        <w:t xml:space="preserve">Wykonawca powinien więc wykazać, iż zastrzeżone informacje nie zostały ujawnione do dnia składania ofert, mają charakter techniczny, technologiczny, organizacyjny lub posiadają wartość gospodarczą oraz Wykonawca podjął w stosunku do nich czynności zmierzające do zachowania ich w poufności. </w:t>
      </w:r>
    </w:p>
    <w:p w14:paraId="5CDB5BE4" w14:textId="030024A4" w:rsidR="00C80AB2" w:rsidRPr="00834FA7" w:rsidRDefault="00C80AB2">
      <w:pPr>
        <w:pStyle w:val="Akapitzlist"/>
        <w:numPr>
          <w:ilvl w:val="1"/>
          <w:numId w:val="28"/>
        </w:numPr>
        <w:spacing w:after="120"/>
        <w:ind w:left="567" w:hanging="567"/>
        <w:contextualSpacing w:val="0"/>
        <w:jc w:val="both"/>
      </w:pPr>
      <w:r w:rsidRPr="00834FA7">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w:t>
      </w:r>
      <w:r w:rsidRPr="00834FA7">
        <w:lastRenderedPageBreak/>
        <w:t xml:space="preserve">z </w:t>
      </w:r>
      <w:r w:rsidR="002D645B" w:rsidRPr="00834FA7">
        <w:t>1993 nr 47</w:t>
      </w:r>
      <w:r w:rsidR="002C30C5" w:rsidRPr="00834FA7">
        <w:t xml:space="preserve"> </w:t>
      </w:r>
      <w:r w:rsidRPr="00834FA7">
        <w:t xml:space="preserve">r. poz. </w:t>
      </w:r>
      <w:r w:rsidR="002C30C5" w:rsidRPr="00834FA7">
        <w:t xml:space="preserve">211 z </w:t>
      </w:r>
      <w:proofErr w:type="spellStart"/>
      <w:r w:rsidR="002C30C5" w:rsidRPr="00834FA7">
        <w:t>późn</w:t>
      </w:r>
      <w:proofErr w:type="spellEnd"/>
      <w:r w:rsidR="002C30C5" w:rsidRPr="00834FA7">
        <w:t>. zm.</w:t>
      </w:r>
      <w:r w:rsidRPr="00834FA7">
        <w:t>), Wykonawca, w celu utrzymania w poufności tych informacji, przekazuje je w wydzielonym i odpowiednio oznaczonym pliku.</w:t>
      </w:r>
    </w:p>
    <w:p w14:paraId="666114A4" w14:textId="16A3C5C7" w:rsidR="00C80AB2" w:rsidRPr="00834FA7" w:rsidRDefault="00C80AB2">
      <w:pPr>
        <w:widowControl/>
        <w:numPr>
          <w:ilvl w:val="0"/>
          <w:numId w:val="10"/>
        </w:numPr>
        <w:tabs>
          <w:tab w:val="num" w:pos="0"/>
        </w:tabs>
        <w:suppressAutoHyphens w:val="0"/>
        <w:ind w:left="426" w:hanging="426"/>
        <w:jc w:val="both"/>
      </w:pPr>
      <w:r w:rsidRPr="00834FA7">
        <w:t xml:space="preserve">W przypadku wyboru konsorcjum jako Wykonawcy w niniejszym zamówieniu, przed podpisaniem umowy o udzielenie zamówienia publicznego, konsorcjum przedstawia podpisaną umowę konsorcjum dla Zamawiającego. </w:t>
      </w:r>
    </w:p>
    <w:p w14:paraId="66182F99"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11" w:name="_Toc191894720"/>
      <w:bookmarkStart w:id="12" w:name="_Toc191911180"/>
      <w:bookmarkStart w:id="13" w:name="_Toc191911205"/>
      <w:bookmarkStart w:id="14" w:name="_Toc192113310"/>
      <w:bookmarkStart w:id="15" w:name="_Toc192763986"/>
      <w:bookmarkStart w:id="16" w:name="_Toc193102363"/>
      <w:bookmarkStart w:id="17" w:name="_Toc193796883"/>
      <w:bookmarkStart w:id="18" w:name="_Toc194328421"/>
      <w:bookmarkStart w:id="19" w:name="_Toc196320280"/>
      <w:bookmarkStart w:id="20" w:name="_Toc196922537"/>
      <w:bookmarkStart w:id="21" w:name="_Toc191894721"/>
      <w:bookmarkStart w:id="22" w:name="_Toc191911181"/>
      <w:bookmarkStart w:id="23" w:name="_Toc191911206"/>
      <w:bookmarkStart w:id="24" w:name="_Toc192113311"/>
      <w:bookmarkStart w:id="25" w:name="_Toc192763987"/>
      <w:bookmarkStart w:id="26" w:name="_Toc193102364"/>
      <w:bookmarkStart w:id="27" w:name="_Toc193796884"/>
      <w:bookmarkStart w:id="28" w:name="_Toc194328422"/>
      <w:bookmarkStart w:id="29" w:name="_Toc196320281"/>
      <w:bookmarkStart w:id="30" w:name="_Toc196922538"/>
      <w:bookmarkStart w:id="31" w:name="_Toc191894722"/>
      <w:bookmarkStart w:id="32" w:name="_Toc191911182"/>
      <w:bookmarkStart w:id="33" w:name="_Toc191911207"/>
      <w:bookmarkStart w:id="34" w:name="_Toc192113312"/>
      <w:bookmarkStart w:id="35" w:name="_Toc192763988"/>
      <w:bookmarkStart w:id="36" w:name="_Toc193102365"/>
      <w:bookmarkStart w:id="37" w:name="_Toc193796885"/>
      <w:bookmarkStart w:id="38" w:name="_Toc194328423"/>
      <w:bookmarkStart w:id="39" w:name="_Toc196320282"/>
      <w:bookmarkStart w:id="40" w:name="_Toc196922539"/>
      <w:bookmarkStart w:id="41" w:name="_Toc191894723"/>
      <w:bookmarkStart w:id="42" w:name="_Toc191911183"/>
      <w:bookmarkStart w:id="43" w:name="_Toc191911208"/>
      <w:bookmarkStart w:id="44" w:name="_Toc192113313"/>
      <w:bookmarkStart w:id="45" w:name="_Toc192763989"/>
      <w:bookmarkStart w:id="46" w:name="_Toc193102366"/>
      <w:bookmarkStart w:id="47" w:name="_Toc193796886"/>
      <w:bookmarkStart w:id="48" w:name="_Toc194328424"/>
      <w:bookmarkStart w:id="49" w:name="_Toc196320283"/>
      <w:bookmarkStart w:id="50" w:name="_Toc196922540"/>
      <w:bookmarkStart w:id="51" w:name="_Toc191894724"/>
      <w:bookmarkStart w:id="52" w:name="_Toc191911184"/>
      <w:bookmarkStart w:id="53" w:name="_Toc191911209"/>
      <w:bookmarkStart w:id="54" w:name="_Toc192113314"/>
      <w:bookmarkStart w:id="55" w:name="_Toc192763990"/>
      <w:bookmarkStart w:id="56" w:name="_Toc193102367"/>
      <w:bookmarkStart w:id="57" w:name="_Toc193796887"/>
      <w:bookmarkStart w:id="58" w:name="_Toc194328425"/>
      <w:bookmarkStart w:id="59" w:name="_Toc196320284"/>
      <w:bookmarkStart w:id="60" w:name="_Toc19692254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8E6E237"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61" w:name="_Toc191894725"/>
      <w:bookmarkStart w:id="62" w:name="_Toc191911185"/>
      <w:bookmarkStart w:id="63" w:name="_Toc191911210"/>
      <w:bookmarkStart w:id="64" w:name="_Toc192113315"/>
      <w:bookmarkStart w:id="65" w:name="_Toc192763991"/>
      <w:bookmarkStart w:id="66" w:name="_Toc193102368"/>
      <w:bookmarkStart w:id="67" w:name="_Toc193796888"/>
      <w:bookmarkStart w:id="68" w:name="_Toc194328426"/>
      <w:bookmarkStart w:id="69" w:name="_Toc196320285"/>
      <w:bookmarkStart w:id="70" w:name="_Toc196922542"/>
      <w:bookmarkEnd w:id="61"/>
      <w:bookmarkEnd w:id="62"/>
      <w:bookmarkEnd w:id="63"/>
      <w:bookmarkEnd w:id="64"/>
      <w:bookmarkEnd w:id="65"/>
      <w:bookmarkEnd w:id="66"/>
      <w:bookmarkEnd w:id="67"/>
      <w:bookmarkEnd w:id="68"/>
      <w:bookmarkEnd w:id="69"/>
      <w:bookmarkEnd w:id="70"/>
    </w:p>
    <w:p w14:paraId="2C50617F" w14:textId="37DA61E6" w:rsidR="001C114D" w:rsidRPr="00834FA7" w:rsidRDefault="001C114D" w:rsidP="00B258F8">
      <w:pPr>
        <w:pStyle w:val="Nagwek1"/>
      </w:pPr>
      <w:bookmarkStart w:id="71" w:name="_Toc191894726"/>
      <w:bookmarkStart w:id="72" w:name="_Toc196922543"/>
      <w:r w:rsidRPr="00834FA7">
        <w:t>WIZJA LOKALNA</w:t>
      </w:r>
    </w:p>
    <w:p w14:paraId="75655EDA" w14:textId="3F4F2CB8" w:rsidR="001C114D" w:rsidRPr="00834FA7" w:rsidRDefault="001C114D" w:rsidP="001C114D">
      <w:pPr>
        <w:ind w:left="432"/>
      </w:pPr>
      <w:r w:rsidRPr="00834FA7">
        <w:t>Zamawiający informuje, że nie wymaga od wykonawcy przeprowadzenia wizji lokalnej ani sprawdzenia przez niego dokumentów niezbędnych do realizacji zamówienia, o których mowa w art. 131 ust. 2 ustawy PZP.</w:t>
      </w:r>
    </w:p>
    <w:p w14:paraId="5C812574" w14:textId="40C6F922" w:rsidR="00C80AB2" w:rsidRPr="00834FA7" w:rsidRDefault="00B258F8" w:rsidP="00B258F8">
      <w:pPr>
        <w:pStyle w:val="Nagwek1"/>
      </w:pPr>
      <w:r w:rsidRPr="00834FA7">
        <w:t>WYMAGANIA DOTYCZĄCE</w:t>
      </w:r>
      <w:r w:rsidR="00C80AB2" w:rsidRPr="00834FA7">
        <w:t xml:space="preserve"> WADIUM</w:t>
      </w:r>
      <w:bookmarkEnd w:id="71"/>
      <w:bookmarkEnd w:id="72"/>
      <w:r w:rsidRPr="00834FA7">
        <w:t xml:space="preserve"> </w:t>
      </w:r>
    </w:p>
    <w:p w14:paraId="0D079D5D" w14:textId="4099BD68" w:rsidR="00834FA7" w:rsidRPr="00834FA7" w:rsidRDefault="00834FA7">
      <w:pPr>
        <w:widowControl/>
        <w:numPr>
          <w:ilvl w:val="0"/>
          <w:numId w:val="48"/>
        </w:numPr>
        <w:tabs>
          <w:tab w:val="left" w:pos="426"/>
        </w:tabs>
        <w:suppressAutoHyphens w:val="0"/>
        <w:spacing w:after="0" w:line="240" w:lineRule="auto"/>
        <w:ind w:left="851" w:hanging="425"/>
        <w:jc w:val="both"/>
        <w:rPr>
          <w:rFonts w:eastAsia="Times New Roman"/>
        </w:rPr>
      </w:pPr>
      <w:bookmarkStart w:id="73" w:name="_Toc191894727"/>
      <w:bookmarkStart w:id="74" w:name="_Toc196922544"/>
      <w:r w:rsidRPr="00834FA7">
        <w:rPr>
          <w:rFonts w:eastAsia="Times New Roman"/>
        </w:rPr>
        <w:t xml:space="preserve">Wykonawca zobowiązany jest wnieść wadium w wysokości </w:t>
      </w:r>
      <w:r w:rsidRPr="00834FA7">
        <w:rPr>
          <w:rFonts w:eastAsia="Times New Roman"/>
          <w:b/>
          <w:bCs/>
        </w:rPr>
        <w:t>5 000,00 zł</w:t>
      </w:r>
      <w:r w:rsidRPr="00834FA7">
        <w:rPr>
          <w:rFonts w:eastAsia="Times New Roman"/>
        </w:rPr>
        <w:t xml:space="preserve"> (słownie</w:t>
      </w:r>
      <w:r w:rsidRPr="00834FA7">
        <w:rPr>
          <w:rFonts w:eastAsia="Calibri"/>
          <w:sz w:val="18"/>
          <w:szCs w:val="18"/>
        </w:rPr>
        <w:t xml:space="preserve"> </w:t>
      </w:r>
      <w:r w:rsidRPr="00834FA7">
        <w:rPr>
          <w:rFonts w:eastAsia="Calibri"/>
        </w:rPr>
        <w:t xml:space="preserve">pięć </w:t>
      </w:r>
      <w:r w:rsidRPr="00834FA7">
        <w:rPr>
          <w:rFonts w:eastAsia="Times New Roman"/>
        </w:rPr>
        <w:t>tysięcy złotych 00/100);</w:t>
      </w:r>
    </w:p>
    <w:p w14:paraId="782CB373" w14:textId="69371D2C"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Wykonawców ubiegających się wspólnie o udzielenie zamówienia, wadium (w każdej</w:t>
      </w:r>
      <w:r w:rsidRPr="00834FA7">
        <w:rPr>
          <w:rFonts w:eastAsia="Times New Roman"/>
        </w:rPr>
        <w:br/>
        <w:t>z dopuszczalnych form) może być wniesione przez jednego, kilku lub wszystkich Wykonawców, pod warunkiem, iż łączna wysokość wniesionego wadium odpowiadać będzie wymaganej kwocie. W takim przypadku wnosząc wadium należy wskazać w imieniu kogo i tytułem jakiego postępowania jest wnoszone.</w:t>
      </w:r>
    </w:p>
    <w:p w14:paraId="65ED4B98"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może być wnoszone wg wyboru Wykonawcy w jednej lub kilku następujących formach:</w:t>
      </w:r>
    </w:p>
    <w:p w14:paraId="717DC41D"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pieniądzu,</w:t>
      </w:r>
    </w:p>
    <w:p w14:paraId="00D97D9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bankowych,</w:t>
      </w:r>
    </w:p>
    <w:p w14:paraId="32B45A88"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ubezpieczeniowych,</w:t>
      </w:r>
    </w:p>
    <w:p w14:paraId="4C01E83A"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udzielanych przez podmioty, o których mowa w art. 6b ust. 5 pkt 2 ustawy z dnia 9 listopada 2000 r. o utworzeniu Polskiej Agencji Rozwoju Przedsiębiorczości (Dz. U. z 2020 r. poz. 299),</w:t>
      </w:r>
    </w:p>
    <w:p w14:paraId="0036CFB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bankowych lub poręczeniach spółdzielczej kasy oszczędnościowo-kredytowej, z tym że poręczenie kasy jest zawsze poręczeniem pieniężnym.</w:t>
      </w:r>
    </w:p>
    <w:p w14:paraId="14BE066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wnosi się przed upływem terminu składania ofert i utrzymuje nieprzerwanie do dnia upływu terminu związania ofertą, z wyjątkiem przypadków, o których mowa w ust. 13 pkt 2 i 3 oraz ust. 14.</w:t>
      </w:r>
    </w:p>
    <w:p w14:paraId="590854DD" w14:textId="77777777" w:rsidR="00834FA7" w:rsidRPr="005F4F20" w:rsidRDefault="00834FA7">
      <w:pPr>
        <w:widowControl/>
        <w:numPr>
          <w:ilvl w:val="0"/>
          <w:numId w:val="42"/>
        </w:numPr>
        <w:tabs>
          <w:tab w:val="left" w:pos="426"/>
        </w:tabs>
        <w:suppressAutoHyphens w:val="0"/>
        <w:spacing w:after="0" w:line="240" w:lineRule="auto"/>
        <w:ind w:left="426" w:hanging="426"/>
        <w:jc w:val="both"/>
        <w:rPr>
          <w:rFonts w:eastAsia="Times New Roman"/>
          <w:b/>
          <w:bCs/>
        </w:rPr>
      </w:pPr>
      <w:bookmarkStart w:id="75" w:name="_Hlk210647461"/>
      <w:r w:rsidRPr="005F4F20">
        <w:rPr>
          <w:rFonts w:eastAsia="Times New Roman"/>
          <w:b/>
          <w:bCs/>
        </w:rPr>
        <w:t>Wadium</w:t>
      </w:r>
      <w:r w:rsidRPr="005F4F20">
        <w:rPr>
          <w:rFonts w:eastAsia="Calibri"/>
          <w:b/>
          <w:bCs/>
          <w:lang w:eastAsia="en-US"/>
        </w:rPr>
        <w:t xml:space="preserve"> </w:t>
      </w:r>
      <w:bookmarkStart w:id="76" w:name="_Hlk156208714"/>
      <w:r w:rsidRPr="005F4F20">
        <w:rPr>
          <w:rFonts w:eastAsia="Calibri"/>
          <w:b/>
          <w:bCs/>
          <w:lang w:eastAsia="en-US"/>
        </w:rPr>
        <w:t>wnoszone w pieniądzu należy wnieść przelewem na rachunek bankowy Zamawiającego:</w:t>
      </w:r>
    </w:p>
    <w:p w14:paraId="2FAC8C03" w14:textId="0404B01E" w:rsidR="00834FA7" w:rsidRPr="005F4F20" w:rsidRDefault="005F4F20" w:rsidP="00834FA7">
      <w:pPr>
        <w:tabs>
          <w:tab w:val="left" w:pos="426"/>
        </w:tabs>
        <w:spacing w:after="0" w:line="240" w:lineRule="auto"/>
        <w:ind w:left="426"/>
        <w:jc w:val="both"/>
        <w:rPr>
          <w:rFonts w:eastAsia="Times New Roman"/>
          <w:b/>
          <w:bCs/>
        </w:rPr>
      </w:pPr>
      <w:r w:rsidRPr="005F4F20">
        <w:rPr>
          <w:rFonts w:eastAsia="Calibri"/>
          <w:b/>
          <w:bCs/>
          <w:lang w:eastAsia="en-US"/>
        </w:rPr>
        <w:t>BS Gąbin o/Szczawin Kościelny</w:t>
      </w:r>
      <w:r w:rsidR="00834FA7" w:rsidRPr="005F4F20">
        <w:rPr>
          <w:rFonts w:eastAsia="Calibri"/>
          <w:b/>
          <w:bCs/>
          <w:lang w:eastAsia="en-US"/>
        </w:rPr>
        <w:t xml:space="preserve"> </w:t>
      </w:r>
      <w:r w:rsidRPr="005F4F20">
        <w:rPr>
          <w:rFonts w:eastAsia="Calibri"/>
          <w:b/>
          <w:bCs/>
          <w:lang w:eastAsia="en-US"/>
        </w:rPr>
        <w:t xml:space="preserve">78 9013 1013 2600 0912 2000 0530 </w:t>
      </w:r>
      <w:r w:rsidR="00834FA7" w:rsidRPr="005F4F20">
        <w:rPr>
          <w:rFonts w:eastAsia="Calibri"/>
          <w:b/>
          <w:bCs/>
          <w:lang w:eastAsia="en-US"/>
        </w:rPr>
        <w:t xml:space="preserve">z adnotacją: „Wpłata – </w:t>
      </w:r>
      <w:r w:rsidRPr="005F4F20">
        <w:rPr>
          <w:rFonts w:eastAsia="Calibri"/>
          <w:b/>
          <w:bCs/>
          <w:lang w:eastAsia="en-US"/>
        </w:rPr>
        <w:t xml:space="preserve">RGPiR.271.8.2026.ZP </w:t>
      </w:r>
      <w:proofErr w:type="spellStart"/>
      <w:r w:rsidR="00834FA7" w:rsidRPr="005F4F20">
        <w:rPr>
          <w:rFonts w:eastAsia="Calibri"/>
          <w:b/>
          <w:bCs/>
          <w:lang w:eastAsia="en-US"/>
        </w:rPr>
        <w:t>Cyberbezpieczny</w:t>
      </w:r>
      <w:proofErr w:type="spellEnd"/>
      <w:r w:rsidR="00834FA7" w:rsidRPr="005F4F20">
        <w:rPr>
          <w:rFonts w:eastAsia="Calibri"/>
          <w:b/>
          <w:bCs/>
          <w:lang w:eastAsia="en-US"/>
        </w:rPr>
        <w:t xml:space="preserve"> Samorząd w Gminie </w:t>
      </w:r>
      <w:r w:rsidRPr="005F4F20">
        <w:rPr>
          <w:rFonts w:eastAsia="Calibri"/>
          <w:b/>
          <w:bCs/>
          <w:lang w:eastAsia="en-US"/>
        </w:rPr>
        <w:t xml:space="preserve">Szczawin Kościelny. </w:t>
      </w:r>
    </w:p>
    <w:bookmarkEnd w:id="75"/>
    <w:bookmarkEnd w:id="76"/>
    <w:p w14:paraId="09840DE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Jeżeli</w:t>
      </w:r>
      <w:r w:rsidRPr="00834FA7">
        <w:rPr>
          <w:rFonts w:eastAsia="Times New Roman"/>
        </w:rPr>
        <w:t xml:space="preserve"> wadium jest wnoszone w formie gwarancji lub poręczenia, Wykonawca przekazuje Zamawiającemu oryginał gwarancji lub poręczenia, w postaci elektronicznej.</w:t>
      </w:r>
    </w:p>
    <w:p w14:paraId="2A1552D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 xml:space="preserve">Z treści gwarancji winno wynikać bezwarunkowe, nieodwołalne na każde pisemne żądanie zgłoszone przez Zamawiającego w terminie związania ofertą, zobowiązanie gwaranta do wypłaty Zamawiającemu pełnej kwoty wadium w okolicznościach określonych w art. 98 ust. 6 ustawy </w:t>
      </w:r>
      <w:proofErr w:type="spellStart"/>
      <w:r w:rsidRPr="00834FA7">
        <w:rPr>
          <w:rFonts w:eastAsia="Calibri"/>
          <w:lang w:eastAsia="en-US"/>
        </w:rPr>
        <w:t>Pzp</w:t>
      </w:r>
      <w:proofErr w:type="spellEnd"/>
      <w:r w:rsidRPr="00834FA7">
        <w:rPr>
          <w:rFonts w:eastAsia="Calibri"/>
          <w:lang w:eastAsia="en-US"/>
        </w:rPr>
        <w:t>.</w:t>
      </w:r>
    </w:p>
    <w:p w14:paraId="0F17133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Złożenie wadium w innej formie niż pieniężna musi być czynnością jednostronnie zobowiązującą. Wadium w formie innej niż pieniężna musi mieć taką samą płynność jak wadium wniesione w pieniądzu.</w:t>
      </w:r>
    </w:p>
    <w:p w14:paraId="0348DF0E"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W przypadku składania przez Wykonawcę wadium w formie gwarancji/poręczenia, gwarancja/poręczenie musi być gwarancją/poręczeniem nieodwołalną/</w:t>
      </w:r>
      <w:proofErr w:type="spellStart"/>
      <w:r w:rsidRPr="00834FA7">
        <w:rPr>
          <w:rFonts w:eastAsia="Calibri"/>
          <w:lang w:eastAsia="en-US"/>
        </w:rPr>
        <w:t>ym</w:t>
      </w:r>
      <w:proofErr w:type="spellEnd"/>
      <w:r w:rsidRPr="00834FA7">
        <w:rPr>
          <w:rFonts w:eastAsia="Calibri"/>
          <w:lang w:eastAsia="en-US"/>
        </w:rPr>
        <w:t>, bezwarunkową/</w:t>
      </w:r>
      <w:proofErr w:type="spellStart"/>
      <w:r w:rsidRPr="00834FA7">
        <w:rPr>
          <w:rFonts w:eastAsia="Calibri"/>
          <w:lang w:eastAsia="en-US"/>
        </w:rPr>
        <w:t>ym</w:t>
      </w:r>
      <w:proofErr w:type="spellEnd"/>
      <w:r w:rsidRPr="00834FA7">
        <w:rPr>
          <w:rFonts w:eastAsia="Calibri"/>
          <w:lang w:eastAsia="en-US"/>
        </w:rPr>
        <w:t xml:space="preserve"> i płatną/</w:t>
      </w:r>
      <w:proofErr w:type="spellStart"/>
      <w:r w:rsidRPr="00834FA7">
        <w:rPr>
          <w:rFonts w:eastAsia="Calibri"/>
          <w:lang w:eastAsia="en-US"/>
        </w:rPr>
        <w:t>ym</w:t>
      </w:r>
      <w:proofErr w:type="spellEnd"/>
      <w:r w:rsidRPr="00834FA7">
        <w:rPr>
          <w:rFonts w:eastAsia="Calibri"/>
          <w:lang w:eastAsia="en-US"/>
        </w:rPr>
        <w:t xml:space="preserve"> na pierwsze pisemne żądanie Zamawiającego, sporządzoną/</w:t>
      </w:r>
      <w:proofErr w:type="spellStart"/>
      <w:r w:rsidRPr="00834FA7">
        <w:rPr>
          <w:rFonts w:eastAsia="Calibri"/>
          <w:lang w:eastAsia="en-US"/>
        </w:rPr>
        <w:t>ym</w:t>
      </w:r>
      <w:proofErr w:type="spellEnd"/>
      <w:r w:rsidRPr="00834FA7">
        <w:rPr>
          <w:rFonts w:eastAsia="Calibri"/>
          <w:lang w:eastAsia="en-US"/>
        </w:rPr>
        <w:t xml:space="preserve"> zgodnie z obowiązującym prawem. Powinna/o ona/o zawierać następujące elementy:</w:t>
      </w:r>
    </w:p>
    <w:p w14:paraId="6254481E"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lastRenderedPageBreak/>
        <w:t xml:space="preserve">nazwę dającego zlecenie (Wykonawcy), beneficjenta gwarancji/poręczenia (Zamawiającego), gwaranta (banku lub instytucji ubezpieczeniowej udzielających gwarancji) / poręczyciela oraz wskazanie ich siedzib, </w:t>
      </w:r>
    </w:p>
    <w:p w14:paraId="565F86BB"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określenie wierzytelności, która ma być zabezpieczona gwarancją/poręczeniem, </w:t>
      </w:r>
    </w:p>
    <w:p w14:paraId="29C099FD"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kwotę gwarancji/poręczenia, </w:t>
      </w:r>
    </w:p>
    <w:p w14:paraId="5CE04185"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termin ważności gwarancji/poręczenia, z zastrzeżeniem, że gwarant/poręczyciel ma obowiązek wypłacenia Zamawiającemu kwoty wadium o ile tylko przesłanka zatrzymania wadium zaistnieje w okresie związania ofertą, bez względu na czas wpływu wniosku Zamawiającego w tym zakresie do gwaranta/poręczyciela. </w:t>
      </w:r>
    </w:p>
    <w:p w14:paraId="223E7784"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zobowiązanie gwaranta/poręczyciela do zapłacenia kwoty gwarancji/poręczenia na pierwsze pisemne żądanie Zamawiającego zawierające następujące lub analogicznie brzmiące oświadczenie: „Zobowiązujemy się nieodwołalnie i bezwarunkowo wypłacić Państwu/Beneficjentowi całą kwotę zobowiązania na pierwsze żądanie wraz z oświadczeniem, że w postępowaniu o udzielenie zamówienia zaszły okoliczności uzasadniające zatrzymanie przez Zamawiającego wadium na podstawie art. 98 ust. 6 ustawy z dnia 11 września 2019 r. Prawo zamówień publicznych (Dz.U.2023.1605 ze zm.)”.</w:t>
      </w:r>
    </w:p>
    <w:p w14:paraId="517BC18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wadium wnoszonego w formie poręczenia Zamawiający wymaga, aby poręczenie miało charakter solidarny. Zamawiający nie dopuszcza możliwości, aby poręczenie miało charakter subsydiarny.</w:t>
      </w:r>
    </w:p>
    <w:p w14:paraId="13BBD87F"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Wniesienie</w:t>
      </w:r>
      <w:r w:rsidRPr="00834FA7">
        <w:rPr>
          <w:rFonts w:eastAsia="Calibri"/>
          <w:lang w:eastAsia="en-US"/>
        </w:rPr>
        <w:t xml:space="preserve"> wadium w pieniądzu za pomocą przelewu bankowego Zamawiający będzie uważał za skuteczne tylko wówczas, gdy bank prowadzący rachunek Zamawiającego potwierdzi, że otrzymał taki przelew przed upływem terminu składania ofert.</w:t>
      </w:r>
    </w:p>
    <w:p w14:paraId="286D3710"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odrzuci ofertę, jeśli Wykonawca nie wniósł wadium lub wniósł w sposób nieprawidłowy lub nie utrzymywał wadium nieprzerwanie do upływu terminu związania ofertą lub złożył wniosek o zwrot wadium w przypadku, o którym mowa w ust. 14 pkt 3.</w:t>
      </w:r>
    </w:p>
    <w:p w14:paraId="00E619C3"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zwraca wadium niezwłocznie, nie później jednak niż w terminie 7 dni od dnia wystąpienia jednej z okoliczności: </w:t>
      </w:r>
    </w:p>
    <w:p w14:paraId="6EBF4EFE"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upływu terminu związania ofertą; </w:t>
      </w:r>
    </w:p>
    <w:p w14:paraId="3C465B59"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zawarcia umowy w sprawie zamówienia publicznego; </w:t>
      </w:r>
    </w:p>
    <w:p w14:paraId="722B4B4F"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unieważnienia postępowania o udzielenie zamówienia, z wyjątkiem sytuacji, gdy nie zostało rozstrzygnięte odwołanie na czynność unieważnienia albo nie upłynął termin do jego wniesienia.</w:t>
      </w:r>
    </w:p>
    <w:p w14:paraId="2DCFA4B6"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niezwłocznie, nie później jednak niż w terminie 7 dni od dnia złożenia wniosku zwraca wadium Wykonawcy:</w:t>
      </w:r>
    </w:p>
    <w:p w14:paraId="0955F667"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który wycofał ofertę przed upływem terminu składania ofert; </w:t>
      </w:r>
    </w:p>
    <w:p w14:paraId="41DA8FE1"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którego oferta została odrzucona; </w:t>
      </w:r>
    </w:p>
    <w:p w14:paraId="78CE88FF"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po wyborze najkorzystniejszej oferty, z wyjątkiem Wykonawcy, którego oferta została wybrana jako najkorzystniejsza; </w:t>
      </w:r>
    </w:p>
    <w:p w14:paraId="266A8BCF" w14:textId="7C317C41"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po unieważnieniu postępowania, w przypadku, gdy nie zostało rozstrzygnięte odwołanie na czynność unieważnienia albo nie upłynął termin do jego wniesienia.</w:t>
      </w:r>
    </w:p>
    <w:p w14:paraId="025ECE5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Złożenie</w:t>
      </w:r>
      <w:r w:rsidRPr="00834FA7">
        <w:rPr>
          <w:rFonts w:eastAsia="Calibri"/>
          <w:lang w:eastAsia="en-US"/>
        </w:rPr>
        <w:t xml:space="preserve"> wniosku o zwrot wadium, o którym mowa w ust. 14, powoduje rozwiązanie stosunku prawnego z Wykonawcą wraz z utratą przez niego prawa do korzystania przysługujących Wykonawcy środków ochrony prawnej.</w:t>
      </w:r>
    </w:p>
    <w:p w14:paraId="0A1E2431"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xml:space="preserve"> zatrzymuje wadium wraz z odsetkami, a w przypadku wadium wniesionego w formie gwarancji lub poręczenia, o których mowa w ust. 3 pkt 2-5, występuje odpowiednio do gwaranta lub poręczyciela z żądaniem zapłaty wadium, jeżeli:</w:t>
      </w:r>
    </w:p>
    <w:p w14:paraId="7903722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w odpowiedzi na wezwanie, o którym mowa w art. 107 ust. 2 lub art. 128 ust. 1 ustawy </w:t>
      </w:r>
      <w:proofErr w:type="spellStart"/>
      <w:r w:rsidRPr="00834FA7">
        <w:rPr>
          <w:rFonts w:eastAsia="Calibri"/>
          <w:lang w:eastAsia="en-US"/>
        </w:rPr>
        <w:t>Pzp</w:t>
      </w:r>
      <w:proofErr w:type="spellEnd"/>
      <w:r w:rsidRPr="00834FA7">
        <w:rPr>
          <w:rFonts w:eastAsia="Calibri"/>
          <w:lang w:eastAsia="en-US"/>
        </w:rPr>
        <w:t xml:space="preserve">, z przyczyn leżących po jego stronie, nie złożył podmiotowych środków dowodowych, oświadczenia, o którym mowa w rozdział XX pkt 1 niniejszej SWZ, innych dokumentów lub oświadczeń lub nie wyraził zgody na poprawienie omyłki, o której mowa w art. 223 ust. 2 pkt 3 </w:t>
      </w:r>
      <w:r w:rsidRPr="00834FA7">
        <w:rPr>
          <w:rFonts w:eastAsia="Calibri"/>
          <w:lang w:eastAsia="en-US"/>
        </w:rPr>
        <w:lastRenderedPageBreak/>
        <w:t xml:space="preserve">ustawy </w:t>
      </w:r>
      <w:proofErr w:type="spellStart"/>
      <w:r w:rsidRPr="00834FA7">
        <w:rPr>
          <w:rFonts w:eastAsia="Calibri"/>
          <w:lang w:eastAsia="en-US"/>
        </w:rPr>
        <w:t>Pzp</w:t>
      </w:r>
      <w:proofErr w:type="spellEnd"/>
      <w:r w:rsidRPr="00834FA7">
        <w:rPr>
          <w:rFonts w:eastAsia="Calibri"/>
          <w:lang w:eastAsia="en-US"/>
        </w:rPr>
        <w:t xml:space="preserve">, co spowodowało brak możliwości wybrania oferty złożonej przez Wykonawcę jako najkorzystniejszej; </w:t>
      </w:r>
    </w:p>
    <w:p w14:paraId="143FF334"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którego oferta została wybrana odmówił podpisania umowy w sprawie zamówienia publicznego na warunkach określonych w ofercie; </w:t>
      </w:r>
    </w:p>
    <w:p w14:paraId="7461D70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zawarcie umowy w sprawie zamówienia publicznego stało się niemożliwe z przyczyn leżących po stronie Wykonawcy, którego oferta została wybrana.</w:t>
      </w:r>
    </w:p>
    <w:p w14:paraId="6186CC4C" w14:textId="6EF531B9" w:rsidR="00C80AB2" w:rsidRPr="00834FA7" w:rsidRDefault="00C80AB2" w:rsidP="00B258F8">
      <w:pPr>
        <w:pStyle w:val="Nagwek1"/>
      </w:pPr>
      <w:r w:rsidRPr="00834FA7">
        <w:t>TERMIN ZWIĄZANIA OFERTĄ</w:t>
      </w:r>
      <w:bookmarkEnd w:id="73"/>
      <w:bookmarkEnd w:id="74"/>
    </w:p>
    <w:p w14:paraId="5B85933E" w14:textId="13450F72" w:rsidR="00C80AB2" w:rsidRPr="00626C99" w:rsidRDefault="00C80AB2">
      <w:pPr>
        <w:widowControl/>
        <w:numPr>
          <w:ilvl w:val="0"/>
          <w:numId w:val="27"/>
        </w:numPr>
        <w:suppressAutoHyphens w:val="0"/>
        <w:autoSpaceDE w:val="0"/>
        <w:ind w:left="284" w:hanging="284"/>
        <w:jc w:val="both"/>
        <w:rPr>
          <w:b/>
          <w:bCs/>
        </w:rPr>
      </w:pPr>
      <w:r w:rsidRPr="00834FA7">
        <w:t xml:space="preserve">Wykonawca jest związany ofertą do upływu terminu określonego datą tj.  </w:t>
      </w:r>
      <w:r w:rsidRPr="00626C99">
        <w:rPr>
          <w:b/>
          <w:bCs/>
        </w:rPr>
        <w:t xml:space="preserve">do dnia </w:t>
      </w:r>
      <w:r w:rsidR="00626C99" w:rsidRPr="00626C99">
        <w:rPr>
          <w:b/>
          <w:bCs/>
          <w:lang w:bidi="pl-PL"/>
        </w:rPr>
        <w:t xml:space="preserve">19.06.2026 </w:t>
      </w:r>
      <w:r w:rsidRPr="00626C99">
        <w:rPr>
          <w:b/>
          <w:bCs/>
        </w:rPr>
        <w:t>roku włącznie</w:t>
      </w:r>
      <w:r w:rsidR="00B258F8" w:rsidRPr="00626C99">
        <w:rPr>
          <w:b/>
          <w:bCs/>
        </w:rPr>
        <w:t>.</w:t>
      </w:r>
    </w:p>
    <w:p w14:paraId="2E6EA943" w14:textId="77777777" w:rsidR="00C80AB2" w:rsidRPr="00834FA7" w:rsidRDefault="00C80AB2">
      <w:pPr>
        <w:widowControl/>
        <w:numPr>
          <w:ilvl w:val="0"/>
          <w:numId w:val="27"/>
        </w:numPr>
        <w:suppressAutoHyphens w:val="0"/>
        <w:autoSpaceDE w:val="0"/>
        <w:ind w:left="284" w:hanging="284"/>
        <w:jc w:val="both"/>
      </w:pPr>
      <w:r w:rsidRPr="00834FA7">
        <w:t>W przypadku gdy wybór najkorzystniejszej oferty nie nastąpi przed upływem terminu związania ofertą określonego w pkt 1, zamawiający przed upływem terminu związania ofertą zwraca się jednokrotnie do wykonawców o wyrażenie zgody na przedłużenie tego terminu o wskazywany przez niego okres, nie dłuższy niż 30 dni.</w:t>
      </w:r>
    </w:p>
    <w:p w14:paraId="66602CDB" w14:textId="1E667698" w:rsidR="00C80AB2" w:rsidRPr="00834FA7" w:rsidRDefault="00C80AB2">
      <w:pPr>
        <w:widowControl/>
        <w:numPr>
          <w:ilvl w:val="0"/>
          <w:numId w:val="27"/>
        </w:numPr>
        <w:suppressAutoHyphens w:val="0"/>
        <w:autoSpaceDE w:val="0"/>
        <w:ind w:left="284" w:hanging="284"/>
        <w:jc w:val="both"/>
      </w:pPr>
      <w:r w:rsidRPr="00834FA7">
        <w:t xml:space="preserve">Przedłużenie terminu związania ofertą, o którym mowa w </w:t>
      </w:r>
      <w:r w:rsidR="00B258F8" w:rsidRPr="00834FA7">
        <w:t>pkt</w:t>
      </w:r>
      <w:r w:rsidRPr="00834FA7">
        <w:t xml:space="preserve"> 2, wymaga złożenia przez wykonawcę pisemnego oświadczenia o wyrażeniu zgody na przedłużenie terminu związania ofertą.</w:t>
      </w:r>
    </w:p>
    <w:p w14:paraId="12A5AC45" w14:textId="2EF18CB6" w:rsidR="00C80AB2" w:rsidRPr="00834FA7" w:rsidRDefault="00C80AB2">
      <w:pPr>
        <w:widowControl/>
        <w:numPr>
          <w:ilvl w:val="0"/>
          <w:numId w:val="27"/>
        </w:numPr>
        <w:suppressAutoHyphens w:val="0"/>
        <w:autoSpaceDE w:val="0"/>
        <w:ind w:left="284" w:hanging="284"/>
        <w:jc w:val="both"/>
      </w:pPr>
      <w:r w:rsidRPr="00834FA7">
        <w:t xml:space="preserve">W przypadku gdy zamawiający żąda wniesienia wadium, przedłużenie terminu związania ofertą, o którym mowa w pkt 2, następuje wraz z przedłużeniem okresu ważności wadium albo jeżeli nie jest to możliwe, </w:t>
      </w:r>
      <w:r w:rsidR="001C114D" w:rsidRPr="00834FA7">
        <w:br/>
      </w:r>
      <w:r w:rsidRPr="00834FA7">
        <w:t>z wniesieniem nowego wadium na przedłużony okres związania ofertą.</w:t>
      </w:r>
    </w:p>
    <w:p w14:paraId="78CE9D51"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7" w:name="_Toc191894728"/>
      <w:bookmarkEnd w:id="77"/>
    </w:p>
    <w:p w14:paraId="29762CDB"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8" w:name="_Toc191894729"/>
      <w:bookmarkEnd w:id="78"/>
    </w:p>
    <w:p w14:paraId="35A38DEC"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9" w:name="_Toc191894730"/>
      <w:bookmarkEnd w:id="79"/>
    </w:p>
    <w:p w14:paraId="5E8871B2" w14:textId="77777777" w:rsidR="00C80AB2" w:rsidRPr="00834FA7" w:rsidRDefault="00C80AB2" w:rsidP="00C80AB2">
      <w:pPr>
        <w:pStyle w:val="Nagwek1"/>
      </w:pPr>
      <w:bookmarkStart w:id="80" w:name="_Toc191894731"/>
      <w:bookmarkStart w:id="81" w:name="_Toc196922545"/>
      <w:r w:rsidRPr="00834FA7">
        <w:t>SPOSÓB ORAZ TERMIN SKŁADANIA OFERT, TERMIN OTWARCIA OFERT</w:t>
      </w:r>
      <w:bookmarkEnd w:id="80"/>
      <w:bookmarkEnd w:id="81"/>
    </w:p>
    <w:p w14:paraId="337EA723" w14:textId="064EEAEE" w:rsidR="00C80AB2" w:rsidRPr="00834FA7" w:rsidRDefault="00C80AB2">
      <w:pPr>
        <w:widowControl/>
        <w:numPr>
          <w:ilvl w:val="0"/>
          <w:numId w:val="21"/>
        </w:numPr>
        <w:suppressAutoHyphens w:val="0"/>
        <w:autoSpaceDE w:val="0"/>
        <w:ind w:left="284" w:hanging="284"/>
        <w:jc w:val="both"/>
      </w:pPr>
      <w:r w:rsidRPr="00834FA7">
        <w:t xml:space="preserve">Ofertę należy złożyć za pośrednictwem </w:t>
      </w:r>
      <w:r w:rsidR="00CE3DD5" w:rsidRPr="00834FA7">
        <w:rPr>
          <w:b/>
        </w:rPr>
        <w:t>Platformy</w:t>
      </w:r>
      <w:r w:rsidR="001C114D" w:rsidRPr="00834FA7">
        <w:rPr>
          <w:b/>
        </w:rPr>
        <w:t>,</w:t>
      </w:r>
      <w:r w:rsidR="00CE3DD5" w:rsidRPr="00834FA7">
        <w:rPr>
          <w:b/>
        </w:rPr>
        <w:t xml:space="preserve"> na której prowadzone jest postępowanie, </w:t>
      </w:r>
      <w:r w:rsidRPr="00834FA7">
        <w:t xml:space="preserve">zgodnie z </w:t>
      </w:r>
      <w:r w:rsidR="00092258" w:rsidRPr="00834FA7">
        <w:t>R</w:t>
      </w:r>
      <w:r w:rsidRPr="00834FA7">
        <w:t xml:space="preserve">ozdziałem </w:t>
      </w:r>
      <w:r w:rsidR="00092258" w:rsidRPr="00834FA7">
        <w:t>6</w:t>
      </w:r>
      <w:r w:rsidRPr="00834FA7">
        <w:t xml:space="preserve"> niniejszej specyfikacji do dnia</w:t>
      </w:r>
      <w:r w:rsidR="000A11F4">
        <w:t xml:space="preserve"> </w:t>
      </w:r>
      <w:r w:rsidR="000A11F4">
        <w:rPr>
          <w:b/>
          <w:bCs/>
          <w:lang w:bidi="pl-PL"/>
        </w:rPr>
        <w:t>2</w:t>
      </w:r>
      <w:r w:rsidR="00A31322">
        <w:rPr>
          <w:b/>
          <w:bCs/>
          <w:lang w:bidi="pl-PL"/>
        </w:rPr>
        <w:t>1</w:t>
      </w:r>
      <w:r w:rsidR="000A11F4">
        <w:rPr>
          <w:b/>
          <w:bCs/>
          <w:lang w:bidi="pl-PL"/>
        </w:rPr>
        <w:t xml:space="preserve">.08.2026 </w:t>
      </w:r>
      <w:r w:rsidRPr="00834FA7">
        <w:rPr>
          <w:b/>
        </w:rPr>
        <w:t xml:space="preserve">roku do godz.: </w:t>
      </w:r>
      <w:r w:rsidR="000A11F4">
        <w:rPr>
          <w:b/>
          <w:bCs/>
          <w:lang w:bidi="pl-PL"/>
        </w:rPr>
        <w:t>11</w:t>
      </w:r>
      <w:r w:rsidR="00874239" w:rsidRPr="00834FA7">
        <w:rPr>
          <w:b/>
          <w:bCs/>
          <w:lang w:bidi="pl-PL"/>
        </w:rPr>
        <w:t>:00</w:t>
      </w:r>
      <w:r w:rsidRPr="00834FA7">
        <w:tab/>
      </w:r>
    </w:p>
    <w:p w14:paraId="1CDEABA7" w14:textId="76AFC733" w:rsidR="00C80AB2" w:rsidRPr="00834FA7" w:rsidRDefault="00C80AB2">
      <w:pPr>
        <w:widowControl/>
        <w:numPr>
          <w:ilvl w:val="0"/>
          <w:numId w:val="21"/>
        </w:numPr>
        <w:suppressAutoHyphens w:val="0"/>
        <w:autoSpaceDE w:val="0"/>
        <w:ind w:left="284" w:hanging="284"/>
        <w:jc w:val="both"/>
      </w:pPr>
      <w:r w:rsidRPr="00834FA7">
        <w:t xml:space="preserve">Otwarcie ofert nastąpi w dniu </w:t>
      </w:r>
      <w:r w:rsidR="000A11F4" w:rsidRPr="000A11F4">
        <w:rPr>
          <w:b/>
          <w:bCs/>
          <w:lang w:bidi="pl-PL"/>
        </w:rPr>
        <w:t>2</w:t>
      </w:r>
      <w:r w:rsidR="00A31322">
        <w:rPr>
          <w:b/>
          <w:bCs/>
          <w:lang w:bidi="pl-PL"/>
        </w:rPr>
        <w:t>1</w:t>
      </w:r>
      <w:r w:rsidR="000A11F4" w:rsidRPr="000A11F4">
        <w:rPr>
          <w:b/>
          <w:bCs/>
          <w:lang w:bidi="pl-PL"/>
        </w:rPr>
        <w:t>.08.2026 roku do godz.: 11:</w:t>
      </w:r>
      <w:r w:rsidR="000A11F4">
        <w:rPr>
          <w:b/>
          <w:bCs/>
          <w:lang w:bidi="pl-PL"/>
        </w:rPr>
        <w:t>3</w:t>
      </w:r>
      <w:r w:rsidR="000A11F4" w:rsidRPr="000A11F4">
        <w:rPr>
          <w:b/>
          <w:bCs/>
          <w:lang w:bidi="pl-PL"/>
        </w:rPr>
        <w:t>0</w:t>
      </w:r>
      <w:r w:rsidR="000A11F4">
        <w:rPr>
          <w:b/>
          <w:bCs/>
          <w:lang w:bidi="pl-PL"/>
        </w:rPr>
        <w:t xml:space="preserve"> </w:t>
      </w:r>
      <w:r w:rsidRPr="00834FA7">
        <w:rPr>
          <w:b/>
        </w:rPr>
        <w:t>na Platformie</w:t>
      </w:r>
      <w:r w:rsidR="001C114D" w:rsidRPr="00834FA7">
        <w:rPr>
          <w:b/>
        </w:rPr>
        <w:t>,</w:t>
      </w:r>
      <w:r w:rsidRPr="00834FA7">
        <w:rPr>
          <w:b/>
        </w:rPr>
        <w:t xml:space="preserve"> </w:t>
      </w:r>
      <w:r w:rsidR="00B71F32" w:rsidRPr="00834FA7">
        <w:rPr>
          <w:b/>
        </w:rPr>
        <w:t xml:space="preserve">na której </w:t>
      </w:r>
      <w:r w:rsidR="001E6DFE" w:rsidRPr="00834FA7">
        <w:rPr>
          <w:b/>
        </w:rPr>
        <w:t>prowadzone</w:t>
      </w:r>
      <w:r w:rsidR="00B71F32" w:rsidRPr="00834FA7">
        <w:rPr>
          <w:b/>
        </w:rPr>
        <w:t xml:space="preserve"> jest postępowanie. </w:t>
      </w:r>
    </w:p>
    <w:p w14:paraId="256BF984" w14:textId="7CC3D2F7" w:rsidR="00C80AB2" w:rsidRPr="00834FA7" w:rsidRDefault="00C80AB2">
      <w:pPr>
        <w:widowControl/>
        <w:numPr>
          <w:ilvl w:val="0"/>
          <w:numId w:val="21"/>
        </w:numPr>
        <w:suppressAutoHyphens w:val="0"/>
        <w:autoSpaceDE w:val="0"/>
        <w:ind w:left="284" w:hanging="284"/>
        <w:jc w:val="both"/>
      </w:pPr>
      <w:r w:rsidRPr="00834FA7">
        <w:t xml:space="preserve">Ofertę składa się, pod rygorem nieważności, w formie elektronicznej </w:t>
      </w:r>
      <w:r w:rsidR="005F5B4E" w:rsidRPr="00834FA7">
        <w:t xml:space="preserve">opatrzonej kwalifikowanym podpisem elektronicznym </w:t>
      </w:r>
      <w:r w:rsidRPr="00834FA7">
        <w:t xml:space="preserve">lub w postaci elektronicznej opatrzonej podpisem zaufanym lub podpisem osobistym. </w:t>
      </w:r>
    </w:p>
    <w:p w14:paraId="5BBFE1BD" w14:textId="4D525BD5" w:rsidR="00B40C7D" w:rsidRPr="00834FA7" w:rsidRDefault="00DF289D">
      <w:pPr>
        <w:widowControl/>
        <w:numPr>
          <w:ilvl w:val="0"/>
          <w:numId w:val="21"/>
        </w:numPr>
        <w:suppressAutoHyphens w:val="0"/>
        <w:autoSpaceDE w:val="0"/>
        <w:ind w:left="284" w:hanging="284"/>
      </w:pPr>
      <w:r w:rsidRPr="00834FA7">
        <w:t>Sposób złożenia oferty</w:t>
      </w:r>
      <w:r w:rsidR="00B71F32" w:rsidRPr="00834FA7">
        <w:t xml:space="preserve"> </w:t>
      </w:r>
      <w:r w:rsidRPr="00834FA7">
        <w:t xml:space="preserve">opisany został </w:t>
      </w:r>
      <w:r w:rsidR="00B71F32" w:rsidRPr="00834FA7">
        <w:t xml:space="preserve">na stronie </w:t>
      </w:r>
      <w:hyperlink r:id="rId16" w:history="1">
        <w:r w:rsidR="00B40C7D" w:rsidRPr="00834FA7">
          <w:rPr>
            <w:rStyle w:val="Hipercze"/>
          </w:rPr>
          <w:t>https://ezamowienia.gov.pl/pl/komponent-edukacyjny/</w:t>
        </w:r>
      </w:hyperlink>
      <w:r w:rsidR="00B40C7D" w:rsidRPr="00834FA7">
        <w:t xml:space="preserve"> </w:t>
      </w:r>
    </w:p>
    <w:p w14:paraId="7977AF71" w14:textId="17780A88" w:rsidR="003B456D" w:rsidRPr="00834FA7" w:rsidRDefault="003B456D">
      <w:pPr>
        <w:widowControl/>
        <w:numPr>
          <w:ilvl w:val="0"/>
          <w:numId w:val="21"/>
        </w:numPr>
        <w:suppressAutoHyphens w:val="0"/>
        <w:autoSpaceDE w:val="0"/>
        <w:ind w:left="284" w:hanging="284"/>
        <w:rPr>
          <w:u w:val="single"/>
        </w:rPr>
      </w:pPr>
      <w:r w:rsidRPr="00834FA7">
        <w:rPr>
          <w:u w:val="single"/>
        </w:rPr>
        <w:t>Opis sposobu przygotowania oferty został opisany w rozdziale 6 SWZ.</w:t>
      </w:r>
    </w:p>
    <w:p w14:paraId="29400CB1" w14:textId="77777777" w:rsidR="00C80AB2" w:rsidRPr="00834FA7" w:rsidRDefault="00C80AB2">
      <w:pPr>
        <w:widowControl/>
        <w:numPr>
          <w:ilvl w:val="0"/>
          <w:numId w:val="21"/>
        </w:numPr>
        <w:suppressAutoHyphens w:val="0"/>
        <w:autoSpaceDE w:val="0"/>
        <w:ind w:left="284" w:hanging="284"/>
      </w:pPr>
      <w:r w:rsidRPr="00834FA7">
        <w:t>Oferta może być złożona tylko do upływu terminu składania ofert.</w:t>
      </w:r>
    </w:p>
    <w:p w14:paraId="1933B8EC" w14:textId="77777777" w:rsidR="00C80AB2" w:rsidRPr="00834FA7" w:rsidRDefault="00C80AB2">
      <w:pPr>
        <w:widowControl/>
        <w:numPr>
          <w:ilvl w:val="0"/>
          <w:numId w:val="21"/>
        </w:numPr>
        <w:suppressAutoHyphens w:val="0"/>
        <w:autoSpaceDE w:val="0"/>
        <w:ind w:left="284" w:hanging="284"/>
        <w:jc w:val="both"/>
      </w:pPr>
      <w:r w:rsidRPr="00834FA7">
        <w:t>Wykonawca może przed upływem terminu składania ofert wycofać ofertę. Wykonawca wycofuje ofertę w zakładce „Oferty/wnioski” używając przycisku „Wycofaj ofertę”.</w:t>
      </w:r>
    </w:p>
    <w:p w14:paraId="7049E84F" w14:textId="77777777" w:rsidR="00C80AB2" w:rsidRPr="00834FA7" w:rsidRDefault="00C80AB2">
      <w:pPr>
        <w:widowControl/>
        <w:numPr>
          <w:ilvl w:val="0"/>
          <w:numId w:val="21"/>
        </w:numPr>
        <w:suppressAutoHyphens w:val="0"/>
        <w:autoSpaceDE w:val="0"/>
        <w:ind w:left="284" w:hanging="284"/>
        <w:jc w:val="both"/>
      </w:pPr>
      <w:r w:rsidRPr="00834FA7">
        <w:t>Wykonawca po upływie terminu do składania ofert nie może skutecznie dokonać zmiany ani wycofać złożonej oferty.</w:t>
      </w:r>
    </w:p>
    <w:p w14:paraId="73068FBB" w14:textId="77777777" w:rsidR="00C80AB2" w:rsidRPr="00834FA7" w:rsidRDefault="00C80AB2">
      <w:pPr>
        <w:widowControl/>
        <w:numPr>
          <w:ilvl w:val="0"/>
          <w:numId w:val="21"/>
        </w:numPr>
        <w:suppressAutoHyphens w:val="0"/>
        <w:autoSpaceDE w:val="0"/>
        <w:ind w:left="284" w:hanging="284"/>
        <w:jc w:val="both"/>
      </w:pPr>
      <w:r w:rsidRPr="00834FA7">
        <w:t xml:space="preserve">Zamawiający, najpóźniej przed otwarciem ofert, udostępni na stronie internetowej prowadzonego postępowania informację o kwocie, jaką zamierza przeznaczyć na sfinansowanie zamówienia. </w:t>
      </w:r>
    </w:p>
    <w:p w14:paraId="5DC4F6F6" w14:textId="77777777" w:rsidR="00C80AB2" w:rsidRPr="00834FA7" w:rsidRDefault="00C80AB2">
      <w:pPr>
        <w:widowControl/>
        <w:numPr>
          <w:ilvl w:val="0"/>
          <w:numId w:val="21"/>
        </w:numPr>
        <w:suppressAutoHyphens w:val="0"/>
        <w:autoSpaceDE w:val="0"/>
        <w:ind w:left="284" w:hanging="284"/>
        <w:jc w:val="both"/>
      </w:pPr>
      <w:r w:rsidRPr="00834FA7">
        <w:lastRenderedPageBreak/>
        <w:t>Niezwłocznie po otwarciu ofert Zamawiający udostępni na stronie internetowej prowadzonego postępowania informacje o:</w:t>
      </w:r>
    </w:p>
    <w:p w14:paraId="68432949"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 xml:space="preserve">nazwach albo imionach i nazwiskach oraz siedzibach lub miejscach prowadzonej działalności gospodarczej albo miejscach zamieszkania wykonawców, których oferty zostały otwarte; </w:t>
      </w:r>
    </w:p>
    <w:p w14:paraId="7393C143"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cenach lub kosztach zawartych w ofertach.</w:t>
      </w:r>
    </w:p>
    <w:p w14:paraId="066A2F30" w14:textId="77777777" w:rsidR="00C80AB2" w:rsidRPr="00834FA7" w:rsidRDefault="00C80AB2" w:rsidP="00C80AB2">
      <w:pPr>
        <w:pStyle w:val="Nagwek1"/>
      </w:pPr>
      <w:bookmarkStart w:id="82" w:name="_Toc191894732"/>
      <w:bookmarkStart w:id="83" w:name="_Toc196922546"/>
      <w:r w:rsidRPr="00834FA7">
        <w:t>INFORMACJE O ŚRODKACH KOMUNIKACJI ELEKTRONICZNEJ, PRZY UŻYCIU KTÓRYCH ZAMAWIAJĄCY BĘDZIE KOMUNIKOWAŁ SIĘ Z WYKONAWCAMI, ORAZ INFORMACJE O WYMAGANIACH TECHNICZNYCH I ORGANIZACYJNYCH SPORZĄDZANIA, WYSYŁANIA I ODBIERANIA KORESPONDENCJI ELEKTRONICZNEJ</w:t>
      </w:r>
      <w:bookmarkEnd w:id="82"/>
      <w:bookmarkEnd w:id="83"/>
      <w:r w:rsidRPr="00834FA7">
        <w:t xml:space="preserve"> </w:t>
      </w:r>
    </w:p>
    <w:p w14:paraId="1268578D" w14:textId="5500B4BD" w:rsidR="0083170E" w:rsidRPr="00834FA7" w:rsidRDefault="00A33BD4">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o udzielenie zamówienia odbywa się przy użyciu środków komunikacji elektronicznej, przy użyciu Platformy, która dostępna jest pod adresem: </w:t>
      </w:r>
    </w:p>
    <w:p w14:paraId="0467F82B" w14:textId="6B99CC46" w:rsidR="0083170E" w:rsidRPr="00834FA7" w:rsidRDefault="00B40C7D" w:rsidP="00135B4E">
      <w:pPr>
        <w:pStyle w:val="Akapitzlist"/>
        <w:ind w:left="360"/>
      </w:pPr>
      <w:hyperlink r:id="rId17" w:history="1">
        <w:r w:rsidRPr="00834FA7">
          <w:rPr>
            <w:rStyle w:val="Hipercze"/>
            <w:rFonts w:asciiTheme="minorHAnsi" w:hAnsiTheme="minorHAnsi" w:cstheme="minorHAnsi"/>
            <w:kern w:val="1"/>
            <w:lang w:bidi="hi-IN"/>
          </w:rPr>
          <w:t>https://ezamowienia.gov.pl/pl</w:t>
        </w:r>
      </w:hyperlink>
      <w:r w:rsidRPr="00834FA7">
        <w:rPr>
          <w:rFonts w:asciiTheme="minorHAnsi" w:hAnsiTheme="minorHAnsi" w:cstheme="minorHAnsi"/>
          <w:kern w:val="1"/>
          <w:lang w:bidi="hi-IN"/>
        </w:rPr>
        <w:t xml:space="preserve"> </w:t>
      </w:r>
    </w:p>
    <w:p w14:paraId="431974C4" w14:textId="77777777" w:rsidR="00CE46C8" w:rsidRPr="00834FA7" w:rsidRDefault="00C80AB2">
      <w:pPr>
        <w:widowControl/>
        <w:numPr>
          <w:ilvl w:val="0"/>
          <w:numId w:val="11"/>
        </w:numPr>
        <w:suppressAutoHyphens w:val="0"/>
        <w:ind w:left="284" w:hanging="284"/>
        <w:rPr>
          <w:rFonts w:eastAsia="Calibri"/>
          <w:lang w:eastAsia="en-US"/>
        </w:rPr>
      </w:pPr>
      <w:r w:rsidRPr="00834FA7">
        <w:rPr>
          <w:rFonts w:eastAsia="Calibri"/>
          <w:lang w:eastAsia="en-US"/>
        </w:rPr>
        <w:t xml:space="preserve">Zamawiający wyznacza następujące osoby do kontaktu z Wykonawcami: </w:t>
      </w:r>
    </w:p>
    <w:p w14:paraId="00E5DB1D" w14:textId="57576A82" w:rsidR="00EC083A" w:rsidRPr="00834FA7" w:rsidRDefault="00EC083A" w:rsidP="00D913F0">
      <w:pPr>
        <w:pStyle w:val="Akapitzlist"/>
        <w:numPr>
          <w:ilvl w:val="2"/>
          <w:numId w:val="5"/>
        </w:numPr>
        <w:tabs>
          <w:tab w:val="clear" w:pos="6107"/>
          <w:tab w:val="num" w:pos="6663"/>
        </w:tabs>
        <w:ind w:left="567" w:hanging="283"/>
      </w:pPr>
      <w:r w:rsidRPr="00834FA7">
        <w:t xml:space="preserve">w sprawach </w:t>
      </w:r>
      <w:r w:rsidR="00B40C7D" w:rsidRPr="00834FA7">
        <w:t>proceduralnych</w:t>
      </w:r>
      <w:r w:rsidRPr="00834FA7">
        <w:t xml:space="preserve">: </w:t>
      </w:r>
      <w:r w:rsidR="00626C99">
        <w:rPr>
          <w:lang w:bidi="pl-PL"/>
        </w:rPr>
        <w:t>Ewelina Kowalska,</w:t>
      </w:r>
      <w:r w:rsidR="00874239" w:rsidRPr="00834FA7">
        <w:rPr>
          <w:b/>
          <w:bCs/>
          <w:lang w:bidi="pl-PL"/>
        </w:rPr>
        <w:t xml:space="preserve"> </w:t>
      </w:r>
      <w:r w:rsidRPr="00834FA7">
        <w:t xml:space="preserve">tel. </w:t>
      </w:r>
      <w:r w:rsidR="00626C99">
        <w:t>789246599</w:t>
      </w:r>
      <w:r w:rsidR="0092091A">
        <w:t xml:space="preserve"> </w:t>
      </w:r>
      <w:r w:rsidR="00834FA7" w:rsidRPr="00834FA7">
        <w:rPr>
          <w:b/>
          <w:bCs/>
          <w:lang w:bidi="pl-PL"/>
        </w:rPr>
        <w:t xml:space="preserve">email: </w:t>
      </w:r>
      <w:r w:rsidR="00626C99">
        <w:rPr>
          <w:lang w:bidi="pl-PL"/>
        </w:rPr>
        <w:t>ewelinakowalska@szczawin.pl</w:t>
      </w:r>
    </w:p>
    <w:p w14:paraId="5D1C0150" w14:textId="34128610" w:rsidR="0083170E" w:rsidRPr="00834FA7" w:rsidRDefault="00C80AB2">
      <w:pPr>
        <w:widowControl/>
        <w:numPr>
          <w:ilvl w:val="0"/>
          <w:numId w:val="11"/>
        </w:numPr>
        <w:suppressAutoHyphens w:val="0"/>
        <w:jc w:val="both"/>
        <w:rPr>
          <w:rFonts w:eastAsia="Calibri"/>
          <w:lang w:eastAsia="en-US"/>
        </w:rPr>
      </w:pPr>
      <w:r w:rsidRPr="00834FA7">
        <w:rPr>
          <w:rFonts w:eastAsia="Calibri"/>
          <w:lang w:eastAsia="en-US"/>
        </w:rPr>
        <w:t>Wykonawca zamierzający wziąć udział w postępowaniu o udzielenie zamówienia publicznego, musi posiadać konto podmiotu Wykonawca na Platformie</w:t>
      </w:r>
      <w:r w:rsidR="00621155" w:rsidRPr="00834FA7">
        <w:rPr>
          <w:rFonts w:eastAsia="Calibri"/>
          <w:lang w:eastAsia="en-US"/>
        </w:rPr>
        <w:t xml:space="preserve"> </w:t>
      </w:r>
      <w:hyperlink r:id="rId18" w:history="1">
        <w:r w:rsidR="00621155" w:rsidRPr="00834FA7">
          <w:rPr>
            <w:rStyle w:val="Hipercze"/>
          </w:rPr>
          <w:t>https://ezamowienia.gov.pl/pl</w:t>
        </w:r>
      </w:hyperlink>
    </w:p>
    <w:p w14:paraId="05B65907" w14:textId="77777777" w:rsidR="0083170E" w:rsidRPr="00834FA7" w:rsidRDefault="0083170E" w:rsidP="00135B4E">
      <w:pPr>
        <w:widowControl/>
        <w:suppressAutoHyphens w:val="0"/>
        <w:ind w:left="360"/>
        <w:jc w:val="both"/>
        <w:rPr>
          <w:rFonts w:eastAsia="Calibri"/>
          <w:lang w:eastAsia="en-US"/>
        </w:rPr>
      </w:pPr>
      <w:r w:rsidRPr="00834FA7">
        <w:rPr>
          <w:rFonts w:eastAsia="Calibri"/>
          <w:lang w:eastAsia="en-US"/>
        </w:rPr>
        <w:t>Szczegółowe instrukcje użytkowania wymienionej platformy dostępne są na stronie:</w:t>
      </w:r>
    </w:p>
    <w:p w14:paraId="3F63F7E3" w14:textId="45ADD167" w:rsidR="00C80AB2" w:rsidRPr="00834FA7" w:rsidRDefault="00621155" w:rsidP="00D913F0">
      <w:pPr>
        <w:widowControl/>
        <w:suppressAutoHyphens w:val="0"/>
        <w:ind w:left="360"/>
        <w:rPr>
          <w:rFonts w:eastAsia="Calibri"/>
          <w:lang w:eastAsia="en-US"/>
        </w:rPr>
      </w:pPr>
      <w:hyperlink r:id="rId19" w:history="1">
        <w:r w:rsidRPr="00834FA7">
          <w:rPr>
            <w:rStyle w:val="Hipercze"/>
          </w:rPr>
          <w:t>https://ezamowienia.gov.pl/pl</w:t>
        </w:r>
      </w:hyperlink>
      <w:r w:rsidRPr="00834FA7">
        <w:t xml:space="preserve"> </w:t>
      </w:r>
    </w:p>
    <w:p w14:paraId="4D862484" w14:textId="556AC7C6"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001D1C42" w:rsidRPr="00834FA7">
        <w:rPr>
          <w:rFonts w:eastAsia="Calibri"/>
          <w:lang w:eastAsia="en-US"/>
        </w:rPr>
        <w:t>1993</w:t>
      </w:r>
      <w:r w:rsidRPr="00834FA7">
        <w:rPr>
          <w:rFonts w:eastAsia="Calibri"/>
          <w:lang w:eastAsia="en-US"/>
        </w:rPr>
        <w:t xml:space="preserve"> r. </w:t>
      </w:r>
      <w:r w:rsidR="001D1C42" w:rsidRPr="00834FA7">
        <w:rPr>
          <w:rFonts w:eastAsia="Calibri"/>
          <w:lang w:eastAsia="en-US"/>
        </w:rPr>
        <w:t xml:space="preserve">nr </w:t>
      </w:r>
      <w:r w:rsidR="0083285B" w:rsidRPr="00834FA7">
        <w:rPr>
          <w:rFonts w:eastAsia="Calibri"/>
          <w:lang w:eastAsia="en-US"/>
        </w:rPr>
        <w:t xml:space="preserve">47 </w:t>
      </w:r>
      <w:r w:rsidRPr="00834FA7">
        <w:rPr>
          <w:rFonts w:eastAsia="Calibri"/>
          <w:lang w:eastAsia="en-US"/>
        </w:rPr>
        <w:t>poz.</w:t>
      </w:r>
      <w:r w:rsidR="00A33BD4" w:rsidRPr="00834FA7">
        <w:rPr>
          <w:rFonts w:eastAsia="Calibri"/>
          <w:lang w:eastAsia="en-US"/>
        </w:rPr>
        <w:t xml:space="preserve"> </w:t>
      </w:r>
      <w:r w:rsidR="0083285B" w:rsidRPr="00834FA7">
        <w:rPr>
          <w:rFonts w:eastAsia="Calibri"/>
          <w:lang w:eastAsia="en-US"/>
        </w:rPr>
        <w:t xml:space="preserve">211 z </w:t>
      </w:r>
      <w:proofErr w:type="spellStart"/>
      <w:r w:rsidR="0083285B" w:rsidRPr="00834FA7">
        <w:rPr>
          <w:rFonts w:eastAsia="Calibri"/>
          <w:lang w:eastAsia="en-US"/>
        </w:rPr>
        <w:t>późn</w:t>
      </w:r>
      <w:proofErr w:type="spellEnd"/>
      <w:r w:rsidR="0083285B" w:rsidRPr="00834FA7">
        <w:rPr>
          <w:rFonts w:eastAsia="Calibri"/>
          <w:lang w:eastAsia="en-US"/>
        </w:rPr>
        <w:t>. zm.</w:t>
      </w:r>
      <w:r w:rsidRPr="00834FA7">
        <w:rPr>
          <w:rFonts w:eastAsia="Calibri"/>
          <w:lang w:eastAsia="en-US"/>
        </w:rPr>
        <w:t xml:space="preserve">) wykonawca, w celu utrzymania w poufności tych informacji, przekazuje je w wydzielonym i odpowiednio oznaczonym pliku, wraz z jednoczesnym zaznaczeniem w nazwie pliku „Dokument stanowiący tajemnicę przedsiębiorstwa”. </w:t>
      </w:r>
    </w:p>
    <w:p w14:paraId="0FA51BBA" w14:textId="11A941A0"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z wyłączeniem składania ofert/wniosków o dopuszczenie do udziału w postępowaniu, odbywa się drogą elektroniczną za pośrednictwem formularzy do komunikacji dostępnych </w:t>
      </w:r>
      <w:r w:rsidR="00B16A1F" w:rsidRPr="00834FA7">
        <w:rPr>
          <w:rFonts w:eastAsia="Calibri"/>
          <w:lang w:eastAsia="en-US"/>
        </w:rPr>
        <w:t xml:space="preserve">na stronie postępowania. </w:t>
      </w:r>
    </w:p>
    <w:p w14:paraId="5196B360" w14:textId="77777777"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Sposób sporządzenia dokumentów elektronicznych, oświadczeń lub elektronicznych kopii dokumentów lub oświadczeń musi być zgodny z wymaganiami określonymi w rozporządzeniu Prezesa Rady Ministrów z dnia 30 grudnia 2020r. r. w sprawie sposobu sporządzania i przekazywania informacji oraz wymagań technicznych dla dokumentów elektronicznych oraz środków komunikacji elektronicznej w postępowaniu o udzielenie zamówienia publicznego lub konkursie (Dz. U. z 2020r, poz. 2452) oraz rozporządzeniu Ministra Rozwoju, Pracy i Technologii z dnia 23 grudnia 2020 r. w sprawie podmiotowych środków </w:t>
      </w:r>
      <w:r w:rsidRPr="00834FA7">
        <w:rPr>
          <w:rFonts w:eastAsia="Calibri"/>
          <w:lang w:eastAsia="en-US"/>
        </w:rPr>
        <w:lastRenderedPageBreak/>
        <w:t xml:space="preserve">dowodowych oraz innych dokumentów lub oświadczeń, jakich może żądać zamawiający od wykonawcy (Dz. U. z 2020r, poz. 2415). </w:t>
      </w:r>
    </w:p>
    <w:p w14:paraId="1D6C485D" w14:textId="77777777" w:rsidR="00C80AB2" w:rsidRPr="00834FA7" w:rsidRDefault="00C80AB2">
      <w:pPr>
        <w:widowControl/>
        <w:numPr>
          <w:ilvl w:val="0"/>
          <w:numId w:val="11"/>
        </w:numPr>
        <w:suppressAutoHyphens w:val="0"/>
        <w:ind w:left="284" w:hanging="284"/>
        <w:rPr>
          <w:rFonts w:eastAsia="Calibri"/>
          <w:lang w:eastAsia="en-US"/>
        </w:rPr>
      </w:pPr>
      <w:r w:rsidRPr="00834FA7">
        <w:t>Wykonawca może zwrócić się do zamawiającego z wnioskiem o wyjaśnienie treści SWZ.</w:t>
      </w:r>
      <w:r w:rsidRPr="00834FA7">
        <w:rPr>
          <w:rFonts w:eastAsia="Calibri"/>
          <w:lang w:eastAsia="en-US"/>
        </w:rPr>
        <w:t xml:space="preserve"> </w:t>
      </w:r>
    </w:p>
    <w:p w14:paraId="5E20CD22" w14:textId="5F636916" w:rsidR="00C80AB2" w:rsidRPr="00834FA7" w:rsidRDefault="00C80AB2">
      <w:pPr>
        <w:widowControl/>
        <w:numPr>
          <w:ilvl w:val="0"/>
          <w:numId w:val="11"/>
        </w:numPr>
        <w:suppressAutoHyphens w:val="0"/>
        <w:ind w:left="284" w:hanging="284"/>
        <w:jc w:val="both"/>
        <w:rPr>
          <w:rFonts w:eastAsia="Calibri"/>
          <w:lang w:eastAsia="en-US"/>
        </w:rPr>
      </w:pPr>
      <w:r w:rsidRPr="00834FA7">
        <w:t xml:space="preserve">Zamawiający jest obowiązany udzielić wyjaśnień niezwłocznie, jednak nie później niż </w:t>
      </w:r>
      <w:r w:rsidRPr="00834FA7">
        <w:rPr>
          <w:b/>
        </w:rPr>
        <w:t>na 2 dni</w:t>
      </w:r>
      <w:r w:rsidRPr="00834FA7">
        <w:t xml:space="preserve"> przed upływem terminu składania ofert, pod </w:t>
      </w:r>
      <w:r w:rsidR="00834FA7" w:rsidRPr="00834FA7">
        <w:t>warunkiem,</w:t>
      </w:r>
      <w:r w:rsidRPr="00834FA7">
        <w:t xml:space="preserve"> że wniosek o wyjaśnienie treści SWZ wpłynął do zamawiającego nie później niż </w:t>
      </w:r>
      <w:r w:rsidRPr="00834FA7">
        <w:rPr>
          <w:u w:val="single"/>
        </w:rPr>
        <w:t>na 4 dni przed upływem terminu składania ofert</w:t>
      </w:r>
      <w:r w:rsidRPr="00834FA7">
        <w:t>.</w:t>
      </w:r>
    </w:p>
    <w:p w14:paraId="2B6A77C8" w14:textId="28A658CD" w:rsidR="00C80AB2" w:rsidRPr="00834FA7" w:rsidRDefault="00C80AB2">
      <w:pPr>
        <w:widowControl/>
        <w:numPr>
          <w:ilvl w:val="0"/>
          <w:numId w:val="11"/>
        </w:numPr>
        <w:suppressAutoHyphens w:val="0"/>
        <w:ind w:left="284" w:hanging="284"/>
        <w:jc w:val="both"/>
        <w:rPr>
          <w:rFonts w:eastAsia="Calibri"/>
          <w:lang w:eastAsia="en-US"/>
        </w:rPr>
      </w:pPr>
      <w:r w:rsidRPr="00834FA7">
        <w:t xml:space="preserve">Jeżeli zamawiający nie udzieli wyjaśnień w terminie, o którym mowa </w:t>
      </w:r>
      <w:r w:rsidR="00B16A1F" w:rsidRPr="00834FA7">
        <w:t>powyżej</w:t>
      </w:r>
      <w:r w:rsidRPr="00834FA7">
        <w:t>, przedłuża termin składania ofert o czas niezbędny do zapoznania się wszystkich zainteresowanych wykonawców z wyjaśnieniami niezbędnymi do należytego przygotowania i złożenia ofert.</w:t>
      </w:r>
    </w:p>
    <w:p w14:paraId="2E81F2BF" w14:textId="03C35EB1" w:rsidR="00C80AB2" w:rsidRPr="00834FA7" w:rsidRDefault="00C80AB2">
      <w:pPr>
        <w:widowControl/>
        <w:numPr>
          <w:ilvl w:val="0"/>
          <w:numId w:val="11"/>
        </w:numPr>
        <w:suppressAutoHyphens w:val="0"/>
        <w:ind w:left="284" w:hanging="284"/>
        <w:jc w:val="both"/>
        <w:rPr>
          <w:rFonts w:eastAsia="Calibri"/>
          <w:lang w:eastAsia="en-US"/>
        </w:rPr>
      </w:pPr>
      <w:r w:rsidRPr="00834FA7">
        <w:t xml:space="preserve">W przypadku gdy wniosek o wyjaśnienie treści SWZ nie wpłynął w terminie, o którym mowa </w:t>
      </w:r>
      <w:r w:rsidR="00B16A1F" w:rsidRPr="00834FA7">
        <w:t>powyżej</w:t>
      </w:r>
      <w:r w:rsidRPr="00834FA7">
        <w:t>, zamawiający nie ma obowiązku udzielania wyjaśnień SWZ oraz obowiązku przedłużenia terminu składania ofert.</w:t>
      </w:r>
    </w:p>
    <w:p w14:paraId="4A4A60FA" w14:textId="0813E66A" w:rsidR="00C80AB2" w:rsidRPr="00834FA7" w:rsidRDefault="00C80AB2">
      <w:pPr>
        <w:widowControl/>
        <w:numPr>
          <w:ilvl w:val="0"/>
          <w:numId w:val="11"/>
        </w:numPr>
        <w:suppressAutoHyphens w:val="0"/>
        <w:ind w:left="284" w:hanging="284"/>
        <w:jc w:val="both"/>
        <w:rPr>
          <w:rFonts w:eastAsia="Calibri"/>
          <w:lang w:eastAsia="en-US"/>
        </w:rPr>
      </w:pPr>
      <w:r w:rsidRPr="00834FA7">
        <w:t>Przedłużenie terminu składania ofert</w:t>
      </w:r>
      <w:r w:rsidR="00B16A1F" w:rsidRPr="00834FA7">
        <w:t xml:space="preserve"> </w:t>
      </w:r>
      <w:r w:rsidRPr="00834FA7">
        <w:t>nie wpływa na bieg terminu składania wniosku o wyjaśnienie treści SWZ.</w:t>
      </w:r>
    </w:p>
    <w:p w14:paraId="22773DA0" w14:textId="7E7B367D" w:rsidR="00C80AB2" w:rsidRPr="00834FA7" w:rsidRDefault="00C80AB2">
      <w:pPr>
        <w:widowControl/>
        <w:numPr>
          <w:ilvl w:val="0"/>
          <w:numId w:val="11"/>
        </w:numPr>
        <w:suppressAutoHyphens w:val="0"/>
        <w:ind w:left="284" w:hanging="284"/>
        <w:jc w:val="both"/>
        <w:rPr>
          <w:rFonts w:eastAsia="Calibri"/>
          <w:lang w:eastAsia="en-US"/>
        </w:rPr>
      </w:pPr>
      <w:r w:rsidRPr="00834FA7">
        <w:t>Treść zapytań wraz z wyjaśnieniami zamawiający udostępnia, bez ujawniania źródła zapytania, na stronie internetowej prowadzonego postępowania</w:t>
      </w:r>
      <w:r w:rsidR="00B16A1F" w:rsidRPr="00834FA7">
        <w:t>.</w:t>
      </w:r>
    </w:p>
    <w:p w14:paraId="5383DEB1" w14:textId="6E35F3BA" w:rsidR="00C80AB2" w:rsidRPr="00834FA7" w:rsidRDefault="00C80AB2" w:rsidP="00C80AB2">
      <w:pPr>
        <w:pStyle w:val="Nagwek1"/>
        <w:ind w:left="284" w:hanging="284"/>
      </w:pPr>
      <w:bookmarkStart w:id="84" w:name="_Toc191894733"/>
      <w:bookmarkStart w:id="85" w:name="_Toc196922547"/>
      <w:r w:rsidRPr="00834FA7">
        <w:t>SPOSÓB OBLICZENIA CENY</w:t>
      </w:r>
      <w:bookmarkEnd w:id="84"/>
      <w:bookmarkEnd w:id="85"/>
      <w:r w:rsidRPr="00834FA7">
        <w:t xml:space="preserve"> </w:t>
      </w:r>
    </w:p>
    <w:p w14:paraId="050315A7" w14:textId="57E64C46" w:rsidR="00C80AB2" w:rsidRPr="00834FA7" w:rsidRDefault="00C80AB2" w:rsidP="00135B4E">
      <w:pPr>
        <w:widowControl/>
        <w:numPr>
          <w:ilvl w:val="0"/>
          <w:numId w:val="8"/>
        </w:numPr>
        <w:suppressAutoHyphens w:val="0"/>
        <w:ind w:left="284" w:hanging="284"/>
        <w:jc w:val="both"/>
      </w:pPr>
      <w:r w:rsidRPr="00834FA7">
        <w:t>Wykonawca powinien wkalkulować w cenę ofertową (brutto) wszystkie jej składniki tj. wszystkie wymagania niniejszej SWZ oraz obejmować wszelkie koszty, jakie poniesie Wykonawca z tytułu należytej oraz zgodnej z obowiązującymi przepisami realizacji przedmiotu zamówienia w tym koszt zakupów materiałów, rozmieszczenia, montażu, instalacji, transportu, usług gwarancyjnych, wykonania (ewentualnych) pomiarów prac przygotowawczych, zabezpieczających i porządkowych, oraz innych elementów zamówienia, a także koszty związane z ewentualnym ryzykiem wynikającym z okoliczności, których nie można było przewidzieć w chwili zawierania umowy</w:t>
      </w:r>
      <w:r w:rsidR="00FB1E6E" w:rsidRPr="00834FA7">
        <w:t xml:space="preserve"> </w:t>
      </w:r>
      <w:r w:rsidR="00A1218E" w:rsidRPr="00834FA7">
        <w:t xml:space="preserve">Ewentualne mrze i upusty </w:t>
      </w:r>
      <w:r w:rsidR="000F6BCE" w:rsidRPr="00834FA7">
        <w:t>należy w</w:t>
      </w:r>
    </w:p>
    <w:p w14:paraId="12310267" w14:textId="228540C0" w:rsidR="001F2587" w:rsidRPr="00834FA7" w:rsidRDefault="00C80AB2" w:rsidP="00135B4E">
      <w:pPr>
        <w:numPr>
          <w:ilvl w:val="0"/>
          <w:numId w:val="8"/>
        </w:numPr>
        <w:suppressAutoHyphens w:val="0"/>
        <w:autoSpaceDE w:val="0"/>
        <w:autoSpaceDN w:val="0"/>
        <w:adjustRightInd w:val="0"/>
        <w:ind w:left="284" w:hanging="284"/>
        <w:jc w:val="both"/>
      </w:pPr>
      <w:r w:rsidRPr="00834FA7">
        <w:t xml:space="preserve">Obliczona w ten sposób cena oferty stanowić będzie wynagrodzenie Wykonawcy. Wynagrodzenie wykonawcy będzie </w:t>
      </w:r>
      <w:r w:rsidRPr="00834FA7">
        <w:rPr>
          <w:b/>
        </w:rPr>
        <w:t>wynagrodzeniem</w:t>
      </w:r>
      <w:r w:rsidRPr="00834FA7">
        <w:rPr>
          <w:b/>
          <w:color w:val="FF0000"/>
        </w:rPr>
        <w:t xml:space="preserve"> </w:t>
      </w:r>
      <w:r w:rsidRPr="00834FA7">
        <w:rPr>
          <w:b/>
        </w:rPr>
        <w:t>ryczałtowym</w:t>
      </w:r>
      <w:r w:rsidR="009944A1" w:rsidRPr="00834FA7">
        <w:t xml:space="preserve"> </w:t>
      </w:r>
      <w:r w:rsidR="001F2587" w:rsidRPr="00834FA7">
        <w:rPr>
          <w:rFonts w:ascii="Arial" w:hAnsi="Arial" w:cs="Arial"/>
          <w:sz w:val="18"/>
          <w:szCs w:val="18"/>
        </w:rPr>
        <w:t>w rozumieniu art. 632 Ustawy z dnia 23 kwietnia 1964 r. Kodeks Cywilny (</w:t>
      </w:r>
      <w:proofErr w:type="spellStart"/>
      <w:r w:rsidR="001F2587" w:rsidRPr="00834FA7">
        <w:rPr>
          <w:rFonts w:ascii="Arial" w:hAnsi="Arial" w:cs="Arial"/>
          <w:sz w:val="18"/>
          <w:szCs w:val="18"/>
        </w:rPr>
        <w:t>t.j</w:t>
      </w:r>
      <w:proofErr w:type="spellEnd"/>
      <w:r w:rsidR="001F2587" w:rsidRPr="00834FA7">
        <w:rPr>
          <w:rFonts w:ascii="Arial" w:hAnsi="Arial" w:cs="Arial"/>
          <w:sz w:val="18"/>
          <w:szCs w:val="18"/>
        </w:rPr>
        <w:t xml:space="preserve">. 2019, poz. 1145 z </w:t>
      </w:r>
      <w:proofErr w:type="spellStart"/>
      <w:r w:rsidR="001F2587" w:rsidRPr="00834FA7">
        <w:rPr>
          <w:rFonts w:ascii="Arial" w:hAnsi="Arial" w:cs="Arial"/>
          <w:sz w:val="18"/>
          <w:szCs w:val="18"/>
        </w:rPr>
        <w:t>późn</w:t>
      </w:r>
      <w:proofErr w:type="spellEnd"/>
      <w:r w:rsidR="001F2587" w:rsidRPr="00834FA7">
        <w:rPr>
          <w:rFonts w:ascii="Arial" w:hAnsi="Arial" w:cs="Arial"/>
          <w:sz w:val="18"/>
          <w:szCs w:val="18"/>
        </w:rPr>
        <w:t>. zm.).</w:t>
      </w:r>
    </w:p>
    <w:p w14:paraId="74889281" w14:textId="79145CC7" w:rsidR="00C80AB2" w:rsidRPr="00834FA7" w:rsidRDefault="00C80AB2" w:rsidP="00135B4E">
      <w:pPr>
        <w:widowControl/>
        <w:numPr>
          <w:ilvl w:val="0"/>
          <w:numId w:val="8"/>
        </w:numPr>
        <w:suppressAutoHyphens w:val="0"/>
        <w:ind w:left="284" w:hanging="284"/>
        <w:jc w:val="both"/>
      </w:pPr>
      <w:r w:rsidRPr="00834FA7">
        <w:t>Jeżeli została złożona oferta, której wybór prowadziłby do powstania u zamawiającego obowiązku podatkowego zgodnie z ustawą z dnia 11 marca 2004 r. o podatku od towarów i usług (</w:t>
      </w:r>
      <w:proofErr w:type="spellStart"/>
      <w:r w:rsidR="00A33BD4" w:rsidRPr="00834FA7">
        <w:t>t.j</w:t>
      </w:r>
      <w:proofErr w:type="spellEnd"/>
      <w:r w:rsidR="00A33BD4" w:rsidRPr="00834FA7">
        <w:t xml:space="preserve">. </w:t>
      </w:r>
      <w:r w:rsidRPr="00834FA7">
        <w:t>Dz. U. z 20</w:t>
      </w:r>
      <w:r w:rsidR="006871CF" w:rsidRPr="00834FA7">
        <w:t>0</w:t>
      </w:r>
      <w:r w:rsidR="00A33BD4" w:rsidRPr="00834FA7">
        <w:t>4</w:t>
      </w:r>
      <w:r w:rsidRPr="00834FA7">
        <w:t xml:space="preserve"> r. </w:t>
      </w:r>
      <w:r w:rsidR="004774C6" w:rsidRPr="00834FA7">
        <w:t xml:space="preserve">Nr 54 </w:t>
      </w:r>
      <w:r w:rsidRPr="00834FA7">
        <w:t xml:space="preserve">poz. </w:t>
      </w:r>
      <w:r w:rsidR="004774C6" w:rsidRPr="00834FA7">
        <w:t>535</w:t>
      </w:r>
      <w:r w:rsidRPr="00834FA7">
        <w:t xml:space="preserve"> z </w:t>
      </w:r>
      <w:proofErr w:type="spellStart"/>
      <w:r w:rsidRPr="00834FA7">
        <w:t>późn</w:t>
      </w:r>
      <w:proofErr w:type="spellEnd"/>
      <w:r w:rsidRPr="00834FA7">
        <w:t>. zm.), dla celów zastosowania kryterium ceny lub kosztu zamawiający dolicza do przedstawionej w tej ofercie ceny kwotę podatku od towarów i usług, którą miałby obowiązek rozliczyć.</w:t>
      </w:r>
    </w:p>
    <w:p w14:paraId="36695447" w14:textId="1D382C24" w:rsidR="00C80AB2" w:rsidRPr="00834FA7" w:rsidRDefault="00C80AB2">
      <w:pPr>
        <w:widowControl/>
        <w:numPr>
          <w:ilvl w:val="0"/>
          <w:numId w:val="8"/>
        </w:numPr>
        <w:suppressAutoHyphens w:val="0"/>
        <w:ind w:left="284" w:hanging="284"/>
      </w:pPr>
      <w:r w:rsidRPr="00834FA7">
        <w:t>W ofercie (w formularzu ofertowym) Wykonawca ma obowiązek:</w:t>
      </w:r>
    </w:p>
    <w:p w14:paraId="01D2F38D" w14:textId="77777777" w:rsidR="00C80AB2" w:rsidRPr="00834FA7" w:rsidRDefault="00C80AB2">
      <w:pPr>
        <w:widowControl/>
        <w:numPr>
          <w:ilvl w:val="0"/>
          <w:numId w:val="18"/>
        </w:numPr>
        <w:suppressAutoHyphens w:val="0"/>
        <w:ind w:left="709"/>
        <w:jc w:val="both"/>
      </w:pPr>
      <w:r w:rsidRPr="00834FA7">
        <w:t>poinformowania zamawiającego, że wybór jego oferty będzie prowadził do powstania u zamawiającego obowiązku podatkowego;</w:t>
      </w:r>
    </w:p>
    <w:p w14:paraId="14D60DD7" w14:textId="77777777" w:rsidR="00C80AB2" w:rsidRPr="00834FA7" w:rsidRDefault="00C80AB2">
      <w:pPr>
        <w:widowControl/>
        <w:numPr>
          <w:ilvl w:val="0"/>
          <w:numId w:val="18"/>
        </w:numPr>
        <w:suppressAutoHyphens w:val="0"/>
        <w:ind w:left="709"/>
        <w:jc w:val="both"/>
      </w:pPr>
      <w:r w:rsidRPr="00834FA7">
        <w:t>wskazania nazwy (rodzaju) towaru lub usługi, których dostawa lub świadczenie będą prowadziły do powstania obowiązku podatkowego;</w:t>
      </w:r>
    </w:p>
    <w:p w14:paraId="72DDABA0" w14:textId="77777777" w:rsidR="00C80AB2" w:rsidRPr="00834FA7" w:rsidRDefault="00C80AB2">
      <w:pPr>
        <w:widowControl/>
        <w:numPr>
          <w:ilvl w:val="0"/>
          <w:numId w:val="18"/>
        </w:numPr>
        <w:suppressAutoHyphens w:val="0"/>
        <w:ind w:left="709"/>
        <w:jc w:val="both"/>
      </w:pPr>
      <w:r w:rsidRPr="00834FA7">
        <w:lastRenderedPageBreak/>
        <w:t>wskazania wartości towaru lub usługi objętego obowiązkiem podatkowym zamawiającego, bez kwoty podatku;</w:t>
      </w:r>
    </w:p>
    <w:p w14:paraId="3D0E04A6" w14:textId="77777777" w:rsidR="00C80AB2" w:rsidRPr="00834FA7" w:rsidRDefault="00C80AB2">
      <w:pPr>
        <w:widowControl/>
        <w:numPr>
          <w:ilvl w:val="0"/>
          <w:numId w:val="18"/>
        </w:numPr>
        <w:suppressAutoHyphens w:val="0"/>
        <w:ind w:left="709"/>
        <w:jc w:val="both"/>
      </w:pPr>
      <w:r w:rsidRPr="00834FA7">
        <w:t>wskazania stawki podatku od towarów i usług, która zgodnie z wiedzą wykonawcy, będzie miała zastosowanie.</w:t>
      </w:r>
    </w:p>
    <w:p w14:paraId="5DD520F4" w14:textId="6D11C2F7" w:rsidR="00C80AB2" w:rsidRPr="00834FA7" w:rsidRDefault="00C80AB2" w:rsidP="00135B4E">
      <w:pPr>
        <w:widowControl/>
        <w:numPr>
          <w:ilvl w:val="0"/>
          <w:numId w:val="8"/>
        </w:numPr>
        <w:suppressAutoHyphens w:val="0"/>
        <w:ind w:left="284" w:hanging="284"/>
        <w:jc w:val="both"/>
      </w:pPr>
      <w:r w:rsidRPr="00834FA7">
        <w:t>Sposób zapłaty i rozliczenia za realizację niniejszego zamówienia, określone zostały we wzor</w:t>
      </w:r>
      <w:r w:rsidR="00387EA4" w:rsidRPr="00834FA7">
        <w:t>ze</w:t>
      </w:r>
      <w:r w:rsidRPr="00834FA7">
        <w:t xml:space="preserve"> um</w:t>
      </w:r>
      <w:r w:rsidR="00387EA4" w:rsidRPr="00834FA7">
        <w:t>owy</w:t>
      </w:r>
      <w:r w:rsidRPr="00834FA7">
        <w:t xml:space="preserve"> – Załącznik nr 4 do niniejszej SWZ.</w:t>
      </w:r>
    </w:p>
    <w:p w14:paraId="5ED3774B" w14:textId="5D7166EE" w:rsidR="00E81ED7" w:rsidRPr="00834FA7" w:rsidRDefault="00E81ED7" w:rsidP="00135B4E">
      <w:pPr>
        <w:numPr>
          <w:ilvl w:val="0"/>
          <w:numId w:val="8"/>
        </w:numPr>
        <w:suppressAutoHyphens w:val="0"/>
        <w:spacing w:after="0"/>
        <w:jc w:val="both"/>
      </w:pPr>
      <w:r w:rsidRPr="00834FA7">
        <w:t>Uwzględniając możliwość przeprowadzenia negocjacji po złożeniu ofert wstępnych, Zamawiający zastrzega, że cena podana na Formularzu Ofertowym jest ceną ostateczną i wyczerpującą wszelkie należności Wykonawcy wobec Zamawiającego związane z realizacją przedmiotu zamówienia.</w:t>
      </w:r>
    </w:p>
    <w:p w14:paraId="545E29E0" w14:textId="77777777" w:rsidR="00C80AB2" w:rsidRPr="00834FA7" w:rsidRDefault="00C80AB2" w:rsidP="00387EA4">
      <w:pPr>
        <w:pStyle w:val="Nagwek1"/>
        <w:ind w:left="284" w:hanging="284"/>
      </w:pPr>
      <w:bookmarkStart w:id="86" w:name="_Toc191894734"/>
      <w:bookmarkStart w:id="87" w:name="_Toc196922548"/>
      <w:r w:rsidRPr="00834FA7">
        <w:t>INFORMACJE DOTYCZĄCE WALUT OBCYCH, W JAKICH MOGĄ BYĆ PROWADZONE ROZLICZENIA MIĘDZY ZAMAWIAJĄCYM A WYKONAWCĄ</w:t>
      </w:r>
      <w:bookmarkEnd w:id="86"/>
      <w:bookmarkEnd w:id="87"/>
    </w:p>
    <w:p w14:paraId="3B794C2B" w14:textId="77777777" w:rsidR="00C80AB2" w:rsidRPr="00834FA7" w:rsidRDefault="00C80AB2" w:rsidP="00135B4E">
      <w:pPr>
        <w:autoSpaceDE w:val="0"/>
        <w:autoSpaceDN w:val="0"/>
        <w:adjustRightInd w:val="0"/>
        <w:jc w:val="both"/>
      </w:pPr>
      <w:r w:rsidRPr="00834FA7">
        <w:t>Rozliczenia finansowe pomiędzy Zamawiającym a Wykonawcą będą prowadzone w walucie polskiej. Zamawiający nie przewiduje rozliczeń w walutach obcych. Cena ofertowa winna być określona w PLN.</w:t>
      </w:r>
    </w:p>
    <w:p w14:paraId="376BE6A3" w14:textId="044ABE30" w:rsidR="00C80AB2" w:rsidRPr="00834FA7" w:rsidRDefault="00C80AB2" w:rsidP="00C80AB2">
      <w:pPr>
        <w:pStyle w:val="Nagwek1"/>
        <w:ind w:left="284" w:hanging="284"/>
      </w:pPr>
      <w:bookmarkStart w:id="88" w:name="_Toc191894735"/>
      <w:bookmarkStart w:id="89" w:name="_Toc196922549"/>
      <w:r w:rsidRPr="00834FA7">
        <w:t>OPIS KRYTERIÓW OCENY OFERT, WRAZ Z PODANIEM WAG TYCH KRYTERIÓW I SPOSOBU OCENY OFERT</w:t>
      </w:r>
      <w:bookmarkEnd w:id="88"/>
      <w:bookmarkEnd w:id="89"/>
    </w:p>
    <w:p w14:paraId="1FB6FF6C" w14:textId="77777777" w:rsidR="00834FA7" w:rsidRPr="00834FA7" w:rsidRDefault="00834FA7">
      <w:pPr>
        <w:pStyle w:val="Akapitzlist"/>
        <w:numPr>
          <w:ilvl w:val="1"/>
          <w:numId w:val="49"/>
        </w:numPr>
        <w:spacing w:after="120"/>
        <w:ind w:left="284" w:right="74" w:hanging="284"/>
        <w:contextualSpacing w:val="0"/>
        <w:jc w:val="both"/>
        <w:rPr>
          <w:bCs/>
        </w:rPr>
      </w:pPr>
      <w:bookmarkStart w:id="90" w:name="_Toc191894736"/>
      <w:bookmarkStart w:id="91" w:name="_Toc196922550"/>
      <w:r w:rsidRPr="00834FA7">
        <w:rPr>
          <w:bCs/>
        </w:rPr>
        <w:t xml:space="preserve">Oferty zostaną ocenione przez Zamawiającego w oparciu o następujące kryteria i ich wagi: </w:t>
      </w:r>
    </w:p>
    <w:p w14:paraId="4A718F9A"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Cena oferty brutto (C) – 60 % tj. max 60 pkt </w:t>
      </w:r>
    </w:p>
    <w:p w14:paraId="019ED7B9"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Macierz (GM) – 20 % </w:t>
      </w:r>
      <w:proofErr w:type="spellStart"/>
      <w:r w:rsidRPr="00834FA7">
        <w:rPr>
          <w:b/>
        </w:rPr>
        <w:t>t.j</w:t>
      </w:r>
      <w:proofErr w:type="spellEnd"/>
      <w:r w:rsidRPr="00834FA7">
        <w:rPr>
          <w:b/>
        </w:rPr>
        <w:t xml:space="preserve">. max 20 pkt </w:t>
      </w:r>
    </w:p>
    <w:p w14:paraId="45C68057"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Serwer (GS) – 20 % </w:t>
      </w:r>
      <w:proofErr w:type="spellStart"/>
      <w:r w:rsidRPr="00834FA7">
        <w:rPr>
          <w:b/>
        </w:rPr>
        <w:t>t.j</w:t>
      </w:r>
      <w:proofErr w:type="spellEnd"/>
      <w:r w:rsidRPr="00834FA7">
        <w:rPr>
          <w:b/>
        </w:rPr>
        <w:t xml:space="preserve">. max 20 pkt </w:t>
      </w:r>
    </w:p>
    <w:p w14:paraId="6B3662EB" w14:textId="77777777" w:rsidR="00834FA7" w:rsidRPr="00834FA7" w:rsidRDefault="00834FA7" w:rsidP="00834FA7">
      <w:pPr>
        <w:ind w:left="284" w:right="76"/>
      </w:pPr>
      <w:r w:rsidRPr="00834FA7">
        <w:t xml:space="preserve">Każda z ofert otrzyma liczbę punktów jaka wynika ze wzoru: </w:t>
      </w:r>
    </w:p>
    <w:p w14:paraId="207DCA75" w14:textId="77777777" w:rsidR="00834FA7" w:rsidRPr="00834FA7" w:rsidRDefault="00834FA7" w:rsidP="00834FA7">
      <w:pPr>
        <w:ind w:left="284" w:right="76"/>
        <w:rPr>
          <w:b/>
        </w:rPr>
      </w:pPr>
      <w:r w:rsidRPr="00834FA7">
        <w:rPr>
          <w:b/>
        </w:rPr>
        <w:t>LP= C+GM+GS</w:t>
      </w:r>
    </w:p>
    <w:p w14:paraId="14CCB25D" w14:textId="1052DD07" w:rsidR="00834FA7" w:rsidRPr="00834FA7" w:rsidRDefault="00834FA7" w:rsidP="00834FA7">
      <w:pPr>
        <w:ind w:left="284" w:right="76"/>
      </w:pPr>
      <w:r w:rsidRPr="00834FA7">
        <w:t xml:space="preserve">gdzie   </w:t>
      </w:r>
    </w:p>
    <w:p w14:paraId="0BE354AF" w14:textId="77777777" w:rsidR="00834FA7" w:rsidRPr="00834FA7" w:rsidRDefault="00834FA7" w:rsidP="00834FA7">
      <w:pPr>
        <w:ind w:left="284" w:right="76"/>
      </w:pPr>
      <w:r w:rsidRPr="00834FA7">
        <w:t xml:space="preserve">LP – liczba punktów przyznana badanej ofercie </w:t>
      </w:r>
    </w:p>
    <w:p w14:paraId="2B346836" w14:textId="55F60B44" w:rsidR="00834FA7" w:rsidRPr="00834FA7" w:rsidRDefault="00834FA7" w:rsidP="00834FA7">
      <w:pPr>
        <w:ind w:left="284" w:right="76"/>
      </w:pPr>
      <w:r w:rsidRPr="00834FA7">
        <w:t xml:space="preserve">C - liczba punktów przyznana w kryterium „Cena oferty brutto” </w:t>
      </w:r>
    </w:p>
    <w:p w14:paraId="148EA0A8" w14:textId="77777777" w:rsidR="00834FA7" w:rsidRPr="00834FA7" w:rsidRDefault="00834FA7" w:rsidP="00834FA7">
      <w:pPr>
        <w:ind w:left="284" w:right="76"/>
      </w:pPr>
      <w:r w:rsidRPr="00834FA7">
        <w:rPr>
          <w:bCs/>
        </w:rPr>
        <w:t>GM</w:t>
      </w:r>
      <w:r w:rsidRPr="00834FA7">
        <w:t xml:space="preserve"> – liczba punktów przyznana w kryterium „Gwarancja na Macierz”</w:t>
      </w:r>
    </w:p>
    <w:p w14:paraId="3EB619FC" w14:textId="77777777" w:rsidR="00834FA7" w:rsidRPr="00834FA7" w:rsidRDefault="00834FA7" w:rsidP="00834FA7">
      <w:pPr>
        <w:ind w:left="284" w:right="76"/>
      </w:pPr>
      <w:r w:rsidRPr="00834FA7">
        <w:rPr>
          <w:bCs/>
        </w:rPr>
        <w:t>GS</w:t>
      </w:r>
      <w:r w:rsidRPr="00834FA7">
        <w:t xml:space="preserve"> – liczba punktów przyznana w kryterium „Gwarancja na Macierz”</w:t>
      </w:r>
    </w:p>
    <w:p w14:paraId="519D8FC5" w14:textId="5B1B129B" w:rsidR="00834FA7" w:rsidRPr="00834FA7" w:rsidRDefault="00834FA7" w:rsidP="00834FA7">
      <w:pPr>
        <w:tabs>
          <w:tab w:val="left" w:pos="1039"/>
        </w:tabs>
        <w:suppressAutoHyphens w:val="0"/>
        <w:spacing w:after="0"/>
        <w:jc w:val="both"/>
        <w:rPr>
          <w:rFonts w:eastAsia="Arial"/>
          <w:color w:val="000000"/>
          <w:lang w:eastAsia="pl-PL" w:bidi="pl-PL"/>
        </w:rPr>
      </w:pPr>
      <w:r w:rsidRPr="00834FA7">
        <w:rPr>
          <w:rFonts w:eastAsia="Arial"/>
          <w:color w:val="000000"/>
          <w:lang w:eastAsia="pl-PL" w:bidi="pl-PL"/>
        </w:rPr>
        <w:t>Wyliczenie punktów zostanie dokonane z dokładnością do dwóch miejsc po przecinku, zgodnie z matematycznymi zasadami zaokrąglania. Maksymalna łączna suma punktów we wskazanych wyżej kryteriach - 100.</w:t>
      </w:r>
    </w:p>
    <w:p w14:paraId="24A15328" w14:textId="77777777" w:rsidR="00834FA7" w:rsidRPr="00834FA7" w:rsidRDefault="00834FA7">
      <w:pPr>
        <w:pStyle w:val="Akapitzlist"/>
        <w:numPr>
          <w:ilvl w:val="1"/>
          <w:numId w:val="50"/>
        </w:numPr>
        <w:spacing w:after="120"/>
        <w:ind w:left="426" w:right="76"/>
        <w:contextualSpacing w:val="0"/>
        <w:jc w:val="both"/>
      </w:pPr>
      <w:r w:rsidRPr="00834FA7">
        <w:t xml:space="preserve">Zasady oceny w ramach kryterium „Cena oferty brutto”: </w:t>
      </w:r>
    </w:p>
    <w:tbl>
      <w:tblPr>
        <w:tblW w:w="9073" w:type="dxa"/>
        <w:tblInd w:w="534" w:type="dxa"/>
        <w:tblLayout w:type="fixed"/>
        <w:tblLook w:val="04A0" w:firstRow="1" w:lastRow="0" w:firstColumn="1" w:lastColumn="0" w:noHBand="0" w:noVBand="1"/>
      </w:tblPr>
      <w:tblGrid>
        <w:gridCol w:w="1269"/>
        <w:gridCol w:w="980"/>
        <w:gridCol w:w="980"/>
        <w:gridCol w:w="5844"/>
      </w:tblGrid>
      <w:tr w:rsidR="00834FA7" w:rsidRPr="00834FA7" w14:paraId="7DE83C59"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BFFF02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Kryterium</w:t>
            </w:r>
          </w:p>
        </w:tc>
        <w:tc>
          <w:tcPr>
            <w:tcW w:w="980" w:type="dxa"/>
            <w:tcBorders>
              <w:top w:val="single" w:sz="4" w:space="0" w:color="000000"/>
              <w:left w:val="single" w:sz="4" w:space="0" w:color="000000"/>
              <w:bottom w:val="single" w:sz="4" w:space="0" w:color="000000"/>
              <w:right w:val="single" w:sz="4" w:space="0" w:color="000000"/>
            </w:tcBorders>
          </w:tcPr>
          <w:p w14:paraId="04AD2B71"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Waga %</w:t>
            </w:r>
          </w:p>
        </w:tc>
        <w:tc>
          <w:tcPr>
            <w:tcW w:w="980" w:type="dxa"/>
            <w:tcBorders>
              <w:top w:val="single" w:sz="4" w:space="0" w:color="000000"/>
              <w:left w:val="single" w:sz="4" w:space="0" w:color="000000"/>
              <w:bottom w:val="single" w:sz="4" w:space="0" w:color="000000"/>
              <w:right w:val="single" w:sz="4" w:space="0" w:color="000000"/>
            </w:tcBorders>
          </w:tcPr>
          <w:p w14:paraId="026839AA" w14:textId="77777777" w:rsidR="00834FA7" w:rsidRPr="00834FA7" w:rsidRDefault="00834FA7" w:rsidP="00840416">
            <w:pPr>
              <w:spacing w:line="264" w:lineRule="auto"/>
              <w:rPr>
                <w:rFonts w:eastAsia="Calibri"/>
              </w:rPr>
            </w:pPr>
            <w:r w:rsidRPr="00834FA7">
              <w:rPr>
                <w:rFonts w:eastAsia="Calibri"/>
              </w:rPr>
              <w:t>Punkty</w:t>
            </w:r>
          </w:p>
        </w:tc>
        <w:tc>
          <w:tcPr>
            <w:tcW w:w="5844" w:type="dxa"/>
            <w:tcBorders>
              <w:top w:val="single" w:sz="4" w:space="0" w:color="000000"/>
              <w:left w:val="single" w:sz="4" w:space="0" w:color="000000"/>
              <w:bottom w:val="single" w:sz="4" w:space="0" w:color="000000"/>
              <w:right w:val="single" w:sz="4" w:space="0" w:color="000000"/>
            </w:tcBorders>
          </w:tcPr>
          <w:p w14:paraId="7378D74B" w14:textId="77777777" w:rsidR="00834FA7" w:rsidRPr="00834FA7" w:rsidRDefault="00834FA7" w:rsidP="00840416">
            <w:pPr>
              <w:spacing w:line="264" w:lineRule="auto"/>
              <w:rPr>
                <w:rFonts w:eastAsia="Calibri"/>
              </w:rPr>
            </w:pPr>
            <w:r w:rsidRPr="00834FA7">
              <w:rPr>
                <w:rFonts w:eastAsia="Calibri"/>
              </w:rPr>
              <w:t>Sposób oceny</w:t>
            </w:r>
          </w:p>
        </w:tc>
      </w:tr>
      <w:tr w:rsidR="00834FA7" w:rsidRPr="00834FA7" w14:paraId="55540537"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1602D06"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lastRenderedPageBreak/>
              <w:t>Cena oferty brutto (C)</w:t>
            </w:r>
          </w:p>
        </w:tc>
        <w:tc>
          <w:tcPr>
            <w:tcW w:w="980" w:type="dxa"/>
            <w:tcBorders>
              <w:top w:val="single" w:sz="4" w:space="0" w:color="000000"/>
              <w:left w:val="single" w:sz="4" w:space="0" w:color="000000"/>
              <w:bottom w:val="single" w:sz="4" w:space="0" w:color="000000"/>
              <w:right w:val="single" w:sz="4" w:space="0" w:color="000000"/>
            </w:tcBorders>
          </w:tcPr>
          <w:p w14:paraId="71AC216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60%</w:t>
            </w:r>
          </w:p>
        </w:tc>
        <w:tc>
          <w:tcPr>
            <w:tcW w:w="980" w:type="dxa"/>
            <w:tcBorders>
              <w:top w:val="single" w:sz="4" w:space="0" w:color="000000"/>
              <w:left w:val="single" w:sz="4" w:space="0" w:color="000000"/>
              <w:bottom w:val="single" w:sz="4" w:space="0" w:color="000000"/>
              <w:right w:val="single" w:sz="4" w:space="0" w:color="000000"/>
            </w:tcBorders>
          </w:tcPr>
          <w:p w14:paraId="738A9800" w14:textId="77777777" w:rsidR="00834FA7" w:rsidRPr="00834FA7" w:rsidRDefault="00834FA7" w:rsidP="00840416">
            <w:pPr>
              <w:spacing w:line="264" w:lineRule="auto"/>
              <w:rPr>
                <w:rFonts w:eastAsia="Calibri"/>
              </w:rPr>
            </w:pPr>
            <w:r w:rsidRPr="00834FA7">
              <w:rPr>
                <w:rFonts w:eastAsia="Calibri"/>
              </w:rPr>
              <w:t>60</w:t>
            </w:r>
          </w:p>
        </w:tc>
        <w:tc>
          <w:tcPr>
            <w:tcW w:w="5844" w:type="dxa"/>
            <w:tcBorders>
              <w:top w:val="single" w:sz="4" w:space="0" w:color="000000"/>
              <w:left w:val="single" w:sz="4" w:space="0" w:color="000000"/>
              <w:bottom w:val="single" w:sz="4" w:space="0" w:color="000000"/>
              <w:right w:val="single" w:sz="4" w:space="0" w:color="000000"/>
            </w:tcBorders>
          </w:tcPr>
          <w:p w14:paraId="26F636B5" w14:textId="2DCBEBDA" w:rsidR="00834FA7" w:rsidRPr="00834FA7" w:rsidRDefault="00834FA7" w:rsidP="00840416">
            <w:pPr>
              <w:spacing w:line="264" w:lineRule="auto"/>
              <w:ind w:hanging="10"/>
              <w:jc w:val="both"/>
              <w:rPr>
                <w:rFonts w:eastAsia="Calibri"/>
                <w:color w:val="000000"/>
              </w:rPr>
            </w:pPr>
            <w:r w:rsidRPr="00834FA7">
              <w:rPr>
                <w:rFonts w:eastAsia="Calibri"/>
                <w:color w:val="000000"/>
              </w:rPr>
              <w:t>Wg. wzoru</w:t>
            </w:r>
          </w:p>
          <w:p w14:paraId="4E9D773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 xml:space="preserve">C = [C min / C </w:t>
            </w:r>
            <w:proofErr w:type="spellStart"/>
            <w:r w:rsidRPr="00834FA7">
              <w:rPr>
                <w:rFonts w:eastAsia="Calibri"/>
                <w:color w:val="000000"/>
              </w:rPr>
              <w:t>bad</w:t>
            </w:r>
            <w:proofErr w:type="spellEnd"/>
            <w:r w:rsidRPr="00834FA7">
              <w:rPr>
                <w:rFonts w:eastAsia="Calibri"/>
                <w:color w:val="000000"/>
              </w:rPr>
              <w:t>] x 60</w:t>
            </w:r>
          </w:p>
          <w:p w14:paraId="09F3ABC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gdzie:</w:t>
            </w:r>
          </w:p>
          <w:p w14:paraId="64111A7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 liczba punktów za cenę ofertową</w:t>
            </w:r>
          </w:p>
          <w:p w14:paraId="7F3099F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min - najniższa cena ofertowa spośród ofert badanych</w:t>
            </w:r>
          </w:p>
          <w:p w14:paraId="068FCA64"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 xml:space="preserve">C </w:t>
            </w:r>
            <w:proofErr w:type="spellStart"/>
            <w:r w:rsidRPr="00834FA7">
              <w:rPr>
                <w:rFonts w:eastAsia="Calibri"/>
                <w:color w:val="000000"/>
              </w:rPr>
              <w:t>bad</w:t>
            </w:r>
            <w:proofErr w:type="spellEnd"/>
            <w:r w:rsidRPr="00834FA7">
              <w:rPr>
                <w:rFonts w:eastAsia="Calibri"/>
                <w:color w:val="000000"/>
              </w:rPr>
              <w:t xml:space="preserve"> - cena oferty badanej</w:t>
            </w:r>
          </w:p>
        </w:tc>
      </w:tr>
    </w:tbl>
    <w:p w14:paraId="1358F33D" w14:textId="5E3DB128" w:rsidR="00834FA7" w:rsidRPr="00626C99" w:rsidRDefault="00834FA7">
      <w:pPr>
        <w:pStyle w:val="Akapitzlist"/>
        <w:numPr>
          <w:ilvl w:val="1"/>
          <w:numId w:val="50"/>
        </w:numPr>
        <w:spacing w:before="240" w:after="120"/>
        <w:ind w:left="425" w:right="74" w:hanging="431"/>
        <w:contextualSpacing w:val="0"/>
        <w:jc w:val="both"/>
        <w:rPr>
          <w:shd w:val="clear" w:color="auto" w:fill="FFFF00"/>
        </w:rPr>
      </w:pPr>
      <w:r w:rsidRPr="00626C99">
        <w:rPr>
          <w:shd w:val="clear" w:color="auto" w:fill="FFFF00"/>
        </w:rPr>
        <w:t xml:space="preserve">Zasady oceny w ramach kryterium „Gwarancja na Macierz”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71E80B69"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56781FFC"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596FE28F"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345363E3"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7E2BD06E" w14:textId="77777777" w:rsidR="00834FA7" w:rsidRPr="00834FA7" w:rsidRDefault="00834FA7" w:rsidP="00840416">
            <w:pPr>
              <w:rPr>
                <w:lang w:eastAsia="en-US"/>
              </w:rPr>
            </w:pPr>
            <w:r w:rsidRPr="00834FA7">
              <w:rPr>
                <w:lang w:eastAsia="en-US"/>
              </w:rPr>
              <w:t>Sposób oceny</w:t>
            </w:r>
          </w:p>
        </w:tc>
      </w:tr>
      <w:tr w:rsidR="00834FA7" w:rsidRPr="00834FA7" w14:paraId="0ADE8B4F"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6E0ABA4C" w14:textId="77777777" w:rsidR="00834FA7" w:rsidRPr="00834FA7" w:rsidRDefault="00834FA7" w:rsidP="00840416">
            <w:pPr>
              <w:rPr>
                <w:lang w:eastAsia="en-US"/>
              </w:rPr>
            </w:pPr>
            <w:r w:rsidRPr="00834FA7">
              <w:rPr>
                <w:lang w:eastAsia="en-US"/>
              </w:rPr>
              <w:t>Gwarancja na Macierz (GM)</w:t>
            </w:r>
          </w:p>
        </w:tc>
        <w:tc>
          <w:tcPr>
            <w:tcW w:w="1100" w:type="dxa"/>
            <w:tcBorders>
              <w:top w:val="single" w:sz="4" w:space="0" w:color="000000"/>
              <w:left w:val="single" w:sz="4" w:space="0" w:color="000000"/>
              <w:bottom w:val="single" w:sz="4" w:space="0" w:color="000000"/>
              <w:right w:val="single" w:sz="4" w:space="0" w:color="000000"/>
            </w:tcBorders>
          </w:tcPr>
          <w:p w14:paraId="2C99D8E4"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2522703B"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5385343" w14:textId="77777777" w:rsidR="00834FA7" w:rsidRPr="00834FA7" w:rsidRDefault="00834FA7" w:rsidP="00840416">
            <w:pPr>
              <w:rPr>
                <w:lang w:eastAsia="en-US"/>
              </w:rPr>
            </w:pPr>
            <w:r w:rsidRPr="00834FA7">
              <w:rPr>
                <w:lang w:eastAsia="en-US"/>
              </w:rPr>
              <w:t>Wg poniższego opisu</w:t>
            </w:r>
          </w:p>
          <w:p w14:paraId="4CDF0449" w14:textId="77777777" w:rsidR="00834FA7" w:rsidRPr="00834FA7" w:rsidRDefault="00834FA7" w:rsidP="00840416">
            <w:pPr>
              <w:rPr>
                <w:lang w:eastAsia="en-US"/>
              </w:rPr>
            </w:pPr>
            <w:r w:rsidRPr="00834FA7">
              <w:rPr>
                <w:lang w:eastAsia="en-US"/>
              </w:rPr>
              <w:t>W ramach kryterium „Gwarancja na macierz (GM)” Zamawiający przyzna maksymalnie 20 pkt.</w:t>
            </w:r>
          </w:p>
          <w:p w14:paraId="22B44148" w14:textId="77777777" w:rsidR="00834FA7" w:rsidRPr="00834FA7" w:rsidRDefault="00834FA7" w:rsidP="00840416">
            <w:pPr>
              <w:rPr>
                <w:lang w:eastAsia="en-US"/>
              </w:rPr>
            </w:pPr>
            <w:r w:rsidRPr="00834FA7">
              <w:rPr>
                <w:lang w:eastAsia="en-US"/>
              </w:rPr>
              <w:t>Za zaoferowanie 36 m-</w:t>
            </w:r>
            <w:proofErr w:type="spellStart"/>
            <w:r w:rsidRPr="00834FA7">
              <w:rPr>
                <w:lang w:eastAsia="en-US"/>
              </w:rPr>
              <w:t>cy</w:t>
            </w:r>
            <w:proofErr w:type="spellEnd"/>
            <w:r w:rsidRPr="00834FA7">
              <w:rPr>
                <w:lang w:eastAsia="en-US"/>
              </w:rPr>
              <w:t xml:space="preserve"> Gwarancji na zaoferowany sprzęt - 0 pkt</w:t>
            </w:r>
          </w:p>
          <w:p w14:paraId="78393C0C" w14:textId="77777777" w:rsidR="00834FA7" w:rsidRPr="00834FA7" w:rsidRDefault="00834FA7" w:rsidP="00840416">
            <w:pPr>
              <w:rPr>
                <w:lang w:eastAsia="en-US"/>
              </w:rPr>
            </w:pPr>
            <w:r w:rsidRPr="00834FA7">
              <w:rPr>
                <w:lang w:eastAsia="en-US"/>
              </w:rPr>
              <w:t>Za zaoferowanie 48 m-</w:t>
            </w:r>
            <w:proofErr w:type="spellStart"/>
            <w:r w:rsidRPr="00834FA7">
              <w:rPr>
                <w:lang w:eastAsia="en-US"/>
              </w:rPr>
              <w:t>cy</w:t>
            </w:r>
            <w:proofErr w:type="spellEnd"/>
            <w:r w:rsidRPr="00834FA7">
              <w:rPr>
                <w:lang w:eastAsia="en-US"/>
              </w:rPr>
              <w:t xml:space="preserve"> Gwarancji na zaoferowany sprzęt - 10 pkt</w:t>
            </w:r>
          </w:p>
          <w:p w14:paraId="46C190D8" w14:textId="77777777" w:rsidR="00834FA7" w:rsidRPr="00834FA7" w:rsidRDefault="00834FA7" w:rsidP="00840416">
            <w:pPr>
              <w:rPr>
                <w:lang w:eastAsia="en-US"/>
              </w:rPr>
            </w:pPr>
            <w:r w:rsidRPr="00834FA7">
              <w:rPr>
                <w:lang w:eastAsia="en-US"/>
              </w:rPr>
              <w:t>Za zaoferowanie 60 m-</w:t>
            </w:r>
            <w:proofErr w:type="spellStart"/>
            <w:r w:rsidRPr="00834FA7">
              <w:rPr>
                <w:lang w:eastAsia="en-US"/>
              </w:rPr>
              <w:t>cy</w:t>
            </w:r>
            <w:proofErr w:type="spellEnd"/>
            <w:r w:rsidRPr="00834FA7">
              <w:rPr>
                <w:lang w:eastAsia="en-US"/>
              </w:rPr>
              <w:t xml:space="preserve"> Gwarancji na zaoferowany sprzęt - 20 pkt</w:t>
            </w:r>
          </w:p>
        </w:tc>
      </w:tr>
    </w:tbl>
    <w:p w14:paraId="16930B33" w14:textId="77777777" w:rsidR="00834FA7" w:rsidRPr="00834FA7" w:rsidRDefault="00834FA7" w:rsidP="00834FA7">
      <w:pPr>
        <w:spacing w:after="10"/>
        <w:ind w:left="284" w:right="76"/>
      </w:pPr>
    </w:p>
    <w:p w14:paraId="22217188" w14:textId="77777777" w:rsidR="00834FA7" w:rsidRPr="00834FA7" w:rsidRDefault="00834FA7" w:rsidP="00834FA7">
      <w:pPr>
        <w:ind w:left="284" w:right="76"/>
      </w:pPr>
      <w:r w:rsidRPr="00834FA7">
        <w:t>Powyższe kryterium dotyczy sprzętu: Macierz.</w:t>
      </w:r>
    </w:p>
    <w:p w14:paraId="780D2540"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2B5B06F5"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5E269E79"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0A9A6E03"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17B2BB3" w14:textId="77777777" w:rsidR="00834FA7" w:rsidRPr="00834FA7" w:rsidRDefault="00834FA7">
      <w:pPr>
        <w:pStyle w:val="Akapitzlist"/>
        <w:numPr>
          <w:ilvl w:val="1"/>
          <w:numId w:val="50"/>
        </w:numPr>
        <w:spacing w:before="240" w:after="120"/>
        <w:ind w:left="425" w:right="74" w:hanging="431"/>
        <w:contextualSpacing w:val="0"/>
        <w:jc w:val="both"/>
        <w:rPr>
          <w:shd w:val="clear" w:color="auto" w:fill="FFFF00"/>
        </w:rPr>
      </w:pPr>
      <w:r w:rsidRPr="00834FA7">
        <w:rPr>
          <w:shd w:val="clear" w:color="auto" w:fill="FFFF00"/>
        </w:rPr>
        <w:t xml:space="preserve">Zasady oceny w ramach kryterium „Gwarancja na Serwer” zamówienia: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61946E15"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4D485E39"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6C5395A2"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5DA05B64"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6BDEE8C3" w14:textId="77777777" w:rsidR="00834FA7" w:rsidRPr="00834FA7" w:rsidRDefault="00834FA7" w:rsidP="00840416">
            <w:pPr>
              <w:rPr>
                <w:lang w:eastAsia="en-US"/>
              </w:rPr>
            </w:pPr>
            <w:r w:rsidRPr="00834FA7">
              <w:rPr>
                <w:lang w:eastAsia="en-US"/>
              </w:rPr>
              <w:t>Sposób oceny</w:t>
            </w:r>
          </w:p>
        </w:tc>
      </w:tr>
      <w:tr w:rsidR="00834FA7" w:rsidRPr="00834FA7" w14:paraId="0779965E"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1650158A" w14:textId="77777777" w:rsidR="00834FA7" w:rsidRPr="00834FA7" w:rsidRDefault="00834FA7" w:rsidP="00840416">
            <w:pPr>
              <w:rPr>
                <w:lang w:eastAsia="en-US"/>
              </w:rPr>
            </w:pPr>
            <w:r w:rsidRPr="00834FA7">
              <w:rPr>
                <w:lang w:eastAsia="en-US"/>
              </w:rPr>
              <w:t>Gwarancja na Serwer (GS)</w:t>
            </w:r>
          </w:p>
        </w:tc>
        <w:tc>
          <w:tcPr>
            <w:tcW w:w="1100" w:type="dxa"/>
            <w:tcBorders>
              <w:top w:val="single" w:sz="4" w:space="0" w:color="000000"/>
              <w:left w:val="single" w:sz="4" w:space="0" w:color="000000"/>
              <w:bottom w:val="single" w:sz="4" w:space="0" w:color="000000"/>
              <w:right w:val="single" w:sz="4" w:space="0" w:color="000000"/>
            </w:tcBorders>
          </w:tcPr>
          <w:p w14:paraId="195716EB"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3D16E94C"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300DDBB" w14:textId="77777777" w:rsidR="00834FA7" w:rsidRPr="00834FA7" w:rsidRDefault="00834FA7" w:rsidP="00840416">
            <w:pPr>
              <w:rPr>
                <w:lang w:eastAsia="en-US"/>
              </w:rPr>
            </w:pPr>
            <w:r w:rsidRPr="00834FA7">
              <w:rPr>
                <w:lang w:eastAsia="en-US"/>
              </w:rPr>
              <w:t>Wg poniższego opisu</w:t>
            </w:r>
          </w:p>
          <w:p w14:paraId="43470F99" w14:textId="77777777" w:rsidR="00834FA7" w:rsidRPr="00834FA7" w:rsidRDefault="00834FA7" w:rsidP="00840416">
            <w:pPr>
              <w:rPr>
                <w:lang w:eastAsia="en-US"/>
              </w:rPr>
            </w:pPr>
            <w:r w:rsidRPr="00834FA7">
              <w:rPr>
                <w:lang w:eastAsia="en-US"/>
              </w:rPr>
              <w:t xml:space="preserve">W ramach kryterium „Gwarancja na Serwer (GS)” Zamawiający </w:t>
            </w:r>
            <w:r w:rsidRPr="00834FA7">
              <w:rPr>
                <w:lang w:eastAsia="en-US"/>
              </w:rPr>
              <w:lastRenderedPageBreak/>
              <w:t>przyzna maksymalnie 20 pkt.</w:t>
            </w:r>
          </w:p>
          <w:p w14:paraId="182E310F" w14:textId="77777777" w:rsidR="00834FA7" w:rsidRPr="00834FA7" w:rsidRDefault="00834FA7" w:rsidP="00840416">
            <w:pPr>
              <w:rPr>
                <w:lang w:eastAsia="en-US"/>
              </w:rPr>
            </w:pPr>
            <w:r w:rsidRPr="00834FA7">
              <w:rPr>
                <w:lang w:eastAsia="en-US"/>
              </w:rPr>
              <w:t>Za zaoferowanie 36 m-</w:t>
            </w:r>
            <w:proofErr w:type="spellStart"/>
            <w:r w:rsidRPr="00834FA7">
              <w:rPr>
                <w:lang w:eastAsia="en-US"/>
              </w:rPr>
              <w:t>cy</w:t>
            </w:r>
            <w:proofErr w:type="spellEnd"/>
            <w:r w:rsidRPr="00834FA7">
              <w:rPr>
                <w:lang w:eastAsia="en-US"/>
              </w:rPr>
              <w:t xml:space="preserve"> Gwarancji na zaoferowany sprzęt - 0 pkt</w:t>
            </w:r>
          </w:p>
          <w:p w14:paraId="3F1CC313" w14:textId="77777777" w:rsidR="00834FA7" w:rsidRPr="00834FA7" w:rsidRDefault="00834FA7" w:rsidP="00840416">
            <w:pPr>
              <w:rPr>
                <w:lang w:eastAsia="en-US"/>
              </w:rPr>
            </w:pPr>
            <w:r w:rsidRPr="00834FA7">
              <w:rPr>
                <w:lang w:eastAsia="en-US"/>
              </w:rPr>
              <w:t>Za zaoferowanie 48 m-</w:t>
            </w:r>
            <w:proofErr w:type="spellStart"/>
            <w:r w:rsidRPr="00834FA7">
              <w:rPr>
                <w:lang w:eastAsia="en-US"/>
              </w:rPr>
              <w:t>cy</w:t>
            </w:r>
            <w:proofErr w:type="spellEnd"/>
            <w:r w:rsidRPr="00834FA7">
              <w:rPr>
                <w:lang w:eastAsia="en-US"/>
              </w:rPr>
              <w:t xml:space="preserve"> Gwarancji na zaoferowany sprzęt - 10 pkt</w:t>
            </w:r>
          </w:p>
          <w:p w14:paraId="4D747356" w14:textId="77777777" w:rsidR="00834FA7" w:rsidRPr="00834FA7" w:rsidRDefault="00834FA7" w:rsidP="00840416">
            <w:pPr>
              <w:rPr>
                <w:lang w:eastAsia="en-US"/>
              </w:rPr>
            </w:pPr>
            <w:r w:rsidRPr="00834FA7">
              <w:rPr>
                <w:lang w:eastAsia="en-US"/>
              </w:rPr>
              <w:t>Za zaoferowanie 60 m-</w:t>
            </w:r>
            <w:proofErr w:type="spellStart"/>
            <w:r w:rsidRPr="00834FA7">
              <w:rPr>
                <w:lang w:eastAsia="en-US"/>
              </w:rPr>
              <w:t>cy</w:t>
            </w:r>
            <w:proofErr w:type="spellEnd"/>
            <w:r w:rsidRPr="00834FA7">
              <w:rPr>
                <w:lang w:eastAsia="en-US"/>
              </w:rPr>
              <w:t xml:space="preserve"> Gwarancji na zaoferowany sprzęt - 20 pkt</w:t>
            </w:r>
          </w:p>
        </w:tc>
      </w:tr>
    </w:tbl>
    <w:p w14:paraId="5E8A4BBE" w14:textId="77777777" w:rsidR="00834FA7" w:rsidRPr="00834FA7" w:rsidRDefault="00834FA7" w:rsidP="00834FA7">
      <w:pPr>
        <w:spacing w:after="10"/>
        <w:ind w:left="284" w:right="76"/>
      </w:pPr>
    </w:p>
    <w:p w14:paraId="7A88AFAE" w14:textId="77777777" w:rsidR="00834FA7" w:rsidRPr="00834FA7" w:rsidRDefault="00834FA7" w:rsidP="00834FA7">
      <w:pPr>
        <w:ind w:left="284" w:right="76"/>
      </w:pPr>
      <w:r w:rsidRPr="00834FA7">
        <w:t>Powyższe kryterium dotyczy sprzętu: Serwer.</w:t>
      </w:r>
    </w:p>
    <w:p w14:paraId="68C8A97C"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751ADCE0"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22986D9F"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4CB22422"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9210F1B" w14:textId="57858D48" w:rsidR="00834FA7" w:rsidRPr="00834FA7" w:rsidRDefault="00834FA7">
      <w:pPr>
        <w:pStyle w:val="Akapitzlist"/>
        <w:numPr>
          <w:ilvl w:val="1"/>
          <w:numId w:val="49"/>
        </w:numPr>
        <w:spacing w:after="120"/>
        <w:ind w:left="284" w:right="74" w:hanging="284"/>
        <w:contextualSpacing w:val="0"/>
        <w:jc w:val="both"/>
        <w:rPr>
          <w:rFonts w:asciiTheme="minorHAnsi" w:hAnsiTheme="minorHAnsi" w:cstheme="minorHAnsi"/>
          <w:bCs/>
        </w:rPr>
      </w:pPr>
      <w:r w:rsidRPr="00834FA7">
        <w:rPr>
          <w:rFonts w:cstheme="minorHAnsi"/>
          <w:bCs/>
        </w:rPr>
        <w:t>Za najkorzystniejszą zostanie uznana oferta, oferta Wykonawcy niepodlegającego wykluczeniu, która nie podlega odrzuceniu oraz która uzyska. n</w:t>
      </w:r>
      <w:r w:rsidRPr="00834FA7">
        <w:rPr>
          <w:rFonts w:eastAsia="Arial" w:cstheme="minorHAnsi"/>
          <w:color w:val="000000"/>
          <w:lang w:eastAsia="pl-PL" w:bidi="pl-PL"/>
        </w:rPr>
        <w:t>ajwiększą liczbę zsumowanych punktów w ramach ustalonych ww. kryteriów oceny ofert;</w:t>
      </w:r>
    </w:p>
    <w:p w14:paraId="344D6815"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poprawia oczywiste omyłki rachunkowe, z uwzględnieniem konsekwencji rachunkowych dokonanych poprawek w szczególności w następujący sposób:</w:t>
      </w:r>
    </w:p>
    <w:p w14:paraId="189ECF57" w14:textId="77777777" w:rsidR="00834FA7" w:rsidRPr="00834FA7" w:rsidRDefault="00834FA7" w:rsidP="00834FA7">
      <w:pPr>
        <w:ind w:left="426" w:hanging="142"/>
      </w:pPr>
      <w:r w:rsidRPr="00834FA7">
        <w:t>1)</w:t>
      </w:r>
      <w:r w:rsidRPr="00834FA7">
        <w:rPr>
          <w:rStyle w:val="tabulatory"/>
        </w:rPr>
        <w:t>   </w:t>
      </w:r>
      <w:r w:rsidRPr="00834FA7">
        <w:t>w przypadku mnożenia cen jednostkowych i liczby jednostek miar:</w:t>
      </w:r>
    </w:p>
    <w:p w14:paraId="1F84EAB0" w14:textId="77777777" w:rsidR="00834FA7" w:rsidRPr="00834FA7" w:rsidRDefault="00834FA7" w:rsidP="00834FA7">
      <w:pPr>
        <w:ind w:left="993" w:hanging="284"/>
        <w:jc w:val="both"/>
      </w:pPr>
      <w:r w:rsidRPr="00834FA7">
        <w:t>a)</w:t>
      </w:r>
      <w:r w:rsidRPr="00834FA7">
        <w:rPr>
          <w:rStyle w:val="tabulatory"/>
        </w:rPr>
        <w:t>  </w:t>
      </w:r>
      <w:r w:rsidRPr="00834FA7">
        <w:t>jeżeli obliczona cena nie odpowiada iloczynowi ceny jednostkowej oraz liczby jednostek miar, przyjmuje się, że prawidłowo podano liczbę jednostek miar oraz cenę jednostkową,</w:t>
      </w:r>
    </w:p>
    <w:p w14:paraId="492C309D" w14:textId="77777777" w:rsidR="00834FA7" w:rsidRPr="00834FA7" w:rsidRDefault="00834FA7" w:rsidP="00834FA7">
      <w:pPr>
        <w:ind w:left="993" w:hanging="284"/>
        <w:jc w:val="both"/>
      </w:pPr>
      <w:r w:rsidRPr="00834FA7">
        <w:t>b)</w:t>
      </w:r>
      <w:r w:rsidRPr="00834FA7">
        <w:rPr>
          <w:rStyle w:val="tabulatory"/>
        </w:rPr>
        <w:t>  </w:t>
      </w:r>
      <w:r w:rsidRPr="00834FA7">
        <w:t>jeżeli cenę jednostkową podano rozbieżnie słownie i liczbą, przyjmuje się, że prawidłowo podano liczbę jednostek miar i ten zapis ceny jednostkowej, który odpowiada dokonanemu obliczeniu ceny;</w:t>
      </w:r>
    </w:p>
    <w:p w14:paraId="3F51C63C" w14:textId="77777777" w:rsidR="00834FA7" w:rsidRPr="00834FA7" w:rsidRDefault="00834FA7" w:rsidP="00834FA7">
      <w:pPr>
        <w:ind w:left="284"/>
      </w:pPr>
      <w:r w:rsidRPr="00834FA7">
        <w:t>2)</w:t>
      </w:r>
      <w:r w:rsidRPr="00834FA7">
        <w:rPr>
          <w:rStyle w:val="tabulatory"/>
        </w:rPr>
        <w:t>   </w:t>
      </w:r>
      <w:r w:rsidRPr="00834FA7">
        <w:t>w przypadku sumowania cen za poszczególne części zamówienia:</w:t>
      </w:r>
    </w:p>
    <w:p w14:paraId="3F2EC569" w14:textId="77777777" w:rsidR="00834FA7" w:rsidRPr="00834FA7" w:rsidRDefault="00834FA7" w:rsidP="00834FA7">
      <w:pPr>
        <w:ind w:left="993" w:hanging="284"/>
        <w:jc w:val="both"/>
      </w:pPr>
      <w:r w:rsidRPr="00834FA7">
        <w:t>a)</w:t>
      </w:r>
      <w:r w:rsidRPr="00834FA7">
        <w:rPr>
          <w:rStyle w:val="tabulatory"/>
        </w:rPr>
        <w:t>  </w:t>
      </w:r>
      <w:r w:rsidRPr="00834FA7">
        <w:t>jeżeli obliczona cena nie odpowiada sumie cen za części zamówienia, przyjmuje się, że prawidłowo podano ceny za części zamówienia,</w:t>
      </w:r>
    </w:p>
    <w:p w14:paraId="00583047" w14:textId="77777777" w:rsidR="00834FA7" w:rsidRPr="00834FA7" w:rsidRDefault="00834FA7" w:rsidP="00834FA7">
      <w:pPr>
        <w:ind w:left="993" w:hanging="284"/>
        <w:jc w:val="both"/>
      </w:pPr>
      <w:r w:rsidRPr="00834FA7">
        <w:t>b)</w:t>
      </w:r>
      <w:r w:rsidRPr="00834FA7">
        <w:rPr>
          <w:rStyle w:val="tabulatory"/>
        </w:rPr>
        <w:t>  </w:t>
      </w:r>
      <w:r w:rsidRPr="00834FA7">
        <w:t>jeżeli cenę za część zamówienia podano rozbieżnie słownie i liczbą, przyjmuje się, że prawidłowo podano ten zapis, który odpowiada dokonanemu obliczeniu ceny,</w:t>
      </w:r>
    </w:p>
    <w:p w14:paraId="5240D32E" w14:textId="77777777" w:rsidR="00834FA7" w:rsidRPr="00834FA7" w:rsidRDefault="00834FA7" w:rsidP="00834FA7">
      <w:pPr>
        <w:ind w:left="993" w:hanging="284"/>
        <w:jc w:val="both"/>
      </w:pPr>
      <w:r w:rsidRPr="00834FA7">
        <w:t>c)</w:t>
      </w:r>
      <w:r w:rsidRPr="00834FA7">
        <w:rPr>
          <w:rStyle w:val="tabulatory"/>
        </w:rPr>
        <w:t>  </w:t>
      </w:r>
      <w:r w:rsidRPr="00834FA7">
        <w:t>jeżeli ani cena za część zamówienia podana liczbą, ani podana słownie nie odpowiadają obliczonej cenie, przyjmuje się, że prawidłowo podano ceny za część zamówienia wyrażone słownie;</w:t>
      </w:r>
    </w:p>
    <w:p w14:paraId="1BF27F2E" w14:textId="77777777" w:rsidR="00834FA7" w:rsidRPr="00834FA7" w:rsidRDefault="00834FA7" w:rsidP="00834FA7">
      <w:pPr>
        <w:ind w:left="709" w:hanging="425"/>
        <w:jc w:val="both"/>
      </w:pPr>
      <w:r w:rsidRPr="00834FA7">
        <w:lastRenderedPageBreak/>
        <w:t>3)</w:t>
      </w:r>
      <w:r w:rsidRPr="00834FA7">
        <w:rPr>
          <w:rStyle w:val="tabulatory"/>
        </w:rPr>
        <w:t>   </w:t>
      </w:r>
      <w:r w:rsidRPr="00834FA7">
        <w:t>w przypadku oferty z ceną określoną za cały przedmiot zamówienia albo jego część (cena ryczałtowa):</w:t>
      </w:r>
    </w:p>
    <w:p w14:paraId="4105C60D" w14:textId="77777777" w:rsidR="00834FA7" w:rsidRPr="00834FA7" w:rsidRDefault="00834FA7" w:rsidP="00834FA7">
      <w:pPr>
        <w:ind w:left="993" w:hanging="284"/>
      </w:pPr>
      <w:r w:rsidRPr="00834FA7">
        <w:t>a)</w:t>
      </w:r>
      <w:r w:rsidRPr="00834FA7">
        <w:rPr>
          <w:rStyle w:val="tabulatory"/>
        </w:rPr>
        <w:t>  </w:t>
      </w:r>
      <w:r w:rsidRPr="00834FA7">
        <w:t>przyjmuje się, że prawidłowo podano cenę ryczałtową bez względu na sposób jej obliczenia,</w:t>
      </w:r>
    </w:p>
    <w:p w14:paraId="158BBF5C" w14:textId="77777777" w:rsidR="00834FA7" w:rsidRPr="00834FA7" w:rsidRDefault="00834FA7" w:rsidP="00834FA7">
      <w:pPr>
        <w:ind w:left="993" w:hanging="284"/>
        <w:jc w:val="both"/>
      </w:pPr>
      <w:r w:rsidRPr="00834FA7">
        <w:t>b)</w:t>
      </w:r>
      <w:r w:rsidRPr="00834FA7">
        <w:rPr>
          <w:rStyle w:val="tabulatory"/>
        </w:rPr>
        <w:t>  </w:t>
      </w:r>
      <w:r w:rsidRPr="00834FA7">
        <w:t>jeżeli cena ryczałtowa podana liczbą nie odpowiada cenie ryczałtowej podanej słownie, przyjmuje się za prawidłową cenę ryczałtową podaną słownie,</w:t>
      </w:r>
    </w:p>
    <w:p w14:paraId="2D38EFB5" w14:textId="77777777" w:rsidR="00834FA7" w:rsidRPr="00834FA7" w:rsidRDefault="00834FA7" w:rsidP="00834FA7">
      <w:pPr>
        <w:ind w:left="993" w:hanging="284"/>
        <w:jc w:val="both"/>
      </w:pPr>
      <w:r w:rsidRPr="00834FA7">
        <w:t>c)</w:t>
      </w:r>
      <w:r w:rsidRPr="00834FA7">
        <w:rPr>
          <w:rStyle w:val="tabulatory"/>
        </w:rPr>
        <w:t>  </w:t>
      </w:r>
      <w:r w:rsidRPr="00834FA7">
        <w:t>jeżeli obliczona cena nie odpowiada sumie cen ryczałtowych, przyjmuje się, że prawidłowo podano poszczególne ceny ryczałtowe.</w:t>
      </w:r>
    </w:p>
    <w:p w14:paraId="7C50D0EF"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może poprawić w inny niż wskazany w pkt 3 sposób oczywiste omyłki rachunkowe jeżeli błąd w obliczeniu ceny jest oczywisty i sposób jego poprawienia nie budzi wątpliwości.</w:t>
      </w:r>
    </w:p>
    <w:p w14:paraId="5F463FA3" w14:textId="77777777" w:rsidR="00C80AB2" w:rsidRPr="00834FA7" w:rsidRDefault="00C80AB2" w:rsidP="00C80AB2">
      <w:pPr>
        <w:pStyle w:val="Nagwek1"/>
        <w:ind w:left="284" w:hanging="284"/>
      </w:pPr>
      <w:r w:rsidRPr="00834FA7">
        <w:t>INFORMACJA O FORMALNOŚCIACH, JAKIE MUSZĄ ZOSTAĆ DOPEŁNIONE PO WYBORZE OFERTY W CELU ZAWARCIA UMOWY W SPRAWIE ZAMÓWIENIA PUBLICZNEGO.</w:t>
      </w:r>
      <w:bookmarkEnd w:id="90"/>
      <w:bookmarkEnd w:id="91"/>
    </w:p>
    <w:p w14:paraId="2504440E"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Niezwłocznie po wyborze najkorzystniejszej oferty zamawiający informuje równocześnie wykonawców, którzy złożyli oferty, o:</w:t>
      </w:r>
    </w:p>
    <w:p w14:paraId="2FB39FE2" w14:textId="77777777" w:rsidR="00C80AB2" w:rsidRPr="00834FA7" w:rsidRDefault="00C80AB2" w:rsidP="00135B4E">
      <w:pPr>
        <w:ind w:left="284"/>
        <w:jc w:val="both"/>
      </w:pPr>
      <w:r w:rsidRPr="00834FA7">
        <w:rPr>
          <w:rStyle w:val="alb"/>
        </w:rPr>
        <w:t xml:space="preserve">1) </w:t>
      </w:r>
      <w:r w:rsidRPr="00834FA7">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9096FEE" w14:textId="77777777" w:rsidR="00C80AB2" w:rsidRPr="00834FA7" w:rsidRDefault="00C80AB2" w:rsidP="003E506E">
      <w:pPr>
        <w:ind w:left="284"/>
      </w:pPr>
      <w:r w:rsidRPr="00834FA7">
        <w:rPr>
          <w:rStyle w:val="alb"/>
        </w:rPr>
        <w:t xml:space="preserve">2) </w:t>
      </w:r>
      <w:r w:rsidRPr="00834FA7">
        <w:t>wykonawcach, których oferty zostały odrzucone</w:t>
      </w:r>
    </w:p>
    <w:p w14:paraId="1A17B43C" w14:textId="77777777" w:rsidR="00C80AB2" w:rsidRPr="00834FA7" w:rsidRDefault="00C80AB2" w:rsidP="003E506E">
      <w:pPr>
        <w:pStyle w:val="text-justify"/>
        <w:spacing w:before="0" w:beforeAutospacing="0" w:after="120" w:afterAutospacing="0" w:line="276" w:lineRule="auto"/>
        <w:ind w:left="284"/>
        <w:rPr>
          <w:rFonts w:asciiTheme="minorHAnsi" w:hAnsiTheme="minorHAnsi" w:cstheme="minorHAnsi"/>
          <w:sz w:val="22"/>
          <w:szCs w:val="22"/>
        </w:rPr>
      </w:pPr>
      <w:r w:rsidRPr="00834FA7">
        <w:rPr>
          <w:rFonts w:asciiTheme="minorHAnsi" w:hAnsiTheme="minorHAnsi" w:cstheme="minorHAnsi"/>
          <w:sz w:val="22"/>
          <w:szCs w:val="22"/>
        </w:rPr>
        <w:t>- podając uzasadnienie faktyczne i prawne.</w:t>
      </w:r>
    </w:p>
    <w:p w14:paraId="1A6A332C"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udostępnia niezwłocznie informacje, o których mowa w pkt 1, na stronie internetowej prowadzonego postępowania.</w:t>
      </w:r>
    </w:p>
    <w:p w14:paraId="7739DC7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może nie ujawniać informacji, o których mowa w ust. 1, jeżeli ich ujawnienie byłoby sprzeczne z ważnym interesem publicznym.</w:t>
      </w:r>
    </w:p>
    <w:p w14:paraId="5F5A77B0" w14:textId="77777777"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Zamawiający zawiera umowę w sprawie zamówienia publicznego w terminie nie krótszym niż 5 dni od dnia przesłania zawiadomienia o wyborze najkorzystniejszej oferty.</w:t>
      </w:r>
    </w:p>
    <w:p w14:paraId="52A2549B" w14:textId="50C00F6F"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 xml:space="preserve">Zamawiający może zawrzeć umowę w sprawie zamówienia publicznego przed upływem terminu, o którym mowa w ust. </w:t>
      </w:r>
      <w:r w:rsidR="00E84E55" w:rsidRPr="00834FA7">
        <w:rPr>
          <w:rFonts w:eastAsia="Arial"/>
          <w:bCs/>
          <w:color w:val="000000"/>
          <w:lang w:eastAsia="pl-PL" w:bidi="pl-PL"/>
        </w:rPr>
        <w:t>4</w:t>
      </w:r>
      <w:r w:rsidRPr="00834FA7">
        <w:rPr>
          <w:rFonts w:eastAsia="Arial"/>
          <w:bCs/>
          <w:color w:val="000000"/>
          <w:lang w:eastAsia="pl-PL" w:bidi="pl-PL"/>
        </w:rPr>
        <w:t>, jeżeli w postępowaniu o udzielenie zamówienia prowadzonym w trybie podstawowym złożono tylko jedną ofertę.</w:t>
      </w:r>
    </w:p>
    <w:p w14:paraId="01CCF937" w14:textId="77777777" w:rsidR="00C80AB2" w:rsidRPr="00834FA7" w:rsidRDefault="00C80AB2">
      <w:pPr>
        <w:widowControl/>
        <w:numPr>
          <w:ilvl w:val="0"/>
          <w:numId w:val="19"/>
        </w:numPr>
        <w:suppressAutoHyphens w:val="0"/>
        <w:autoSpaceDE w:val="0"/>
        <w:autoSpaceDN w:val="0"/>
        <w:adjustRightInd w:val="0"/>
        <w:ind w:left="284" w:hanging="284"/>
      </w:pPr>
      <w:r w:rsidRPr="00834FA7">
        <w:t>Zamawiający powiadomi wybranego Wykonawcę o miejscu i terminie podpisania umowy.</w:t>
      </w:r>
    </w:p>
    <w:p w14:paraId="2F8156D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0FEE8315"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lastRenderedPageBreak/>
        <w:t>Osoby reprezentujące Wykonawcę przy podpisywaniu umowy powinny posiadać ze sobą dokumenty potwierdzające ich umocowanie do podpisania umowy, o ile umocowanie to nie będzie wynikać z dokumentów załączonych do oferty.</w:t>
      </w:r>
    </w:p>
    <w:p w14:paraId="4C276D7B" w14:textId="4C2D5650" w:rsidR="00C80AB2" w:rsidRPr="00834FA7" w:rsidRDefault="00C80AB2">
      <w:pPr>
        <w:widowControl/>
        <w:numPr>
          <w:ilvl w:val="0"/>
          <w:numId w:val="19"/>
        </w:numPr>
        <w:suppressAutoHyphens w:val="0"/>
        <w:autoSpaceDE w:val="0"/>
        <w:autoSpaceDN w:val="0"/>
        <w:adjustRightInd w:val="0"/>
        <w:ind w:left="284" w:hanging="284"/>
        <w:jc w:val="both"/>
      </w:pPr>
      <w:r w:rsidRPr="00834FA7">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w:t>
      </w:r>
      <w:r w:rsidR="006062B4" w:rsidRPr="00834FA7">
        <w:t>przez któregokolwiek</w:t>
      </w:r>
      <w:r w:rsidRPr="00834FA7">
        <w:t xml:space="preserve"> z jego członków do czasu wykonania zamówienia.</w:t>
      </w:r>
    </w:p>
    <w:p w14:paraId="1F9FF202" w14:textId="75A0C749" w:rsidR="00C80AB2" w:rsidRPr="00834FA7" w:rsidRDefault="006062B4" w:rsidP="00C80AB2">
      <w:pPr>
        <w:pStyle w:val="Nagwek1"/>
        <w:ind w:left="284" w:hanging="284"/>
      </w:pPr>
      <w:r>
        <w:t>ZABEZPIECZENIE NALEŻYTEGO WYKONANIA UMOWY</w:t>
      </w:r>
    </w:p>
    <w:p w14:paraId="60592E1F" w14:textId="70B8679F" w:rsidR="00C80AB2" w:rsidRPr="00834FA7" w:rsidRDefault="00C80AB2" w:rsidP="0076608A">
      <w:pPr>
        <w:numPr>
          <w:ilvl w:val="0"/>
          <w:numId w:val="9"/>
        </w:numPr>
        <w:tabs>
          <w:tab w:val="clear" w:pos="360"/>
        </w:tabs>
        <w:suppressAutoHyphens w:val="0"/>
        <w:autoSpaceDE w:val="0"/>
        <w:autoSpaceDN w:val="0"/>
        <w:adjustRightInd w:val="0"/>
        <w:ind w:left="284" w:hanging="284"/>
        <w:jc w:val="both"/>
      </w:pPr>
      <w:r w:rsidRPr="00834FA7">
        <w:t>Zamawiający</w:t>
      </w:r>
      <w:r w:rsidR="006062B4">
        <w:t xml:space="preserve"> nie przewiduje </w:t>
      </w:r>
      <w:r w:rsidRPr="00834FA7">
        <w:t>wniesienia zabezpieczenia należytego wykonania umowy</w:t>
      </w:r>
      <w:r w:rsidR="006062B4">
        <w:t>.</w:t>
      </w:r>
    </w:p>
    <w:p w14:paraId="584B43C9" w14:textId="1B4B3A95" w:rsidR="00C80AB2" w:rsidRPr="00834FA7" w:rsidRDefault="00C80AB2" w:rsidP="00C80AB2">
      <w:pPr>
        <w:pStyle w:val="Nagwek1"/>
        <w:ind w:left="284" w:hanging="284"/>
      </w:pPr>
      <w:bookmarkStart w:id="92" w:name="_Toc191894738"/>
      <w:bookmarkStart w:id="93" w:name="_Toc196922552"/>
      <w:r w:rsidRPr="00834FA7">
        <w:t>PROJEKTOWANE POSTANOWIENIA UMOWY W SPRAWIE ZAMÓWIENIA PUBLICZNEGO, KTÓRE ZOSTANĄ WPROWADZONE DO TREŚCI TEJ UMOWY</w:t>
      </w:r>
      <w:bookmarkEnd w:id="92"/>
      <w:bookmarkEnd w:id="93"/>
    </w:p>
    <w:p w14:paraId="5A745EC5" w14:textId="14D6088A"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 xml:space="preserve">Istotne postanowienia umowy zawiera wzór umowy, stanowiący załącznik nr 4 do SWZ. </w:t>
      </w:r>
    </w:p>
    <w:p w14:paraId="3D6482DC" w14:textId="485D7BF6"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rPr>
          <w:bCs/>
        </w:rPr>
        <w:t xml:space="preserve">Zamawiający przewiduje możliwość zmiany umowy w zakresie terminów realizacji przedmiotu zamówienia </w:t>
      </w:r>
      <w:r w:rsidR="006062B4" w:rsidRPr="00834FA7">
        <w:rPr>
          <w:bCs/>
        </w:rPr>
        <w:t>jedynie,</w:t>
      </w:r>
      <w:r w:rsidRPr="00834FA7">
        <w:rPr>
          <w:bCs/>
        </w:rPr>
        <w:t xml:space="preserve"> jeśli wynikać to będzie z okoliczności o charakterze obiektywnym, których nie można było przewidzieć w chwili składania oferty takich jak w szczególności</w:t>
      </w:r>
      <w:r w:rsidR="00C80AB2" w:rsidRPr="00834FA7">
        <w:t>:</w:t>
      </w:r>
    </w:p>
    <w:p w14:paraId="562953C3" w14:textId="77777777" w:rsidR="00432A64" w:rsidRPr="00834FA7" w:rsidRDefault="00432A64" w:rsidP="00135B4E">
      <w:pPr>
        <w:widowControl/>
        <w:numPr>
          <w:ilvl w:val="0"/>
          <w:numId w:val="7"/>
        </w:numPr>
        <w:ind w:left="709"/>
        <w:jc w:val="both"/>
      </w:pPr>
      <w:r w:rsidRPr="00834FA7">
        <w:t xml:space="preserve">wystąpienia siły wyższej, której działanie uniemożliwiło terminową realizację przedmiotu zamówienia.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0A7F4107" w14:textId="77777777" w:rsidR="00432A64" w:rsidRPr="00834FA7" w:rsidRDefault="00432A64" w:rsidP="00135B4E">
      <w:pPr>
        <w:widowControl/>
        <w:numPr>
          <w:ilvl w:val="0"/>
          <w:numId w:val="7"/>
        </w:numPr>
        <w:ind w:left="709"/>
        <w:jc w:val="both"/>
      </w:pPr>
      <w:r w:rsidRPr="00834FA7">
        <w:t>zmiany przepisów prawa lub ich interpretacji mająca wpływ na zakres lub sposób realizacji przedmiotu zamówienia o okres niezbędny do wprowadzenia zmian w celu realizacji przedmiotu umowy;</w:t>
      </w:r>
    </w:p>
    <w:p w14:paraId="4EEE4D35" w14:textId="77777777" w:rsidR="00432A64" w:rsidRPr="00834FA7" w:rsidRDefault="00432A64" w:rsidP="00135B4E">
      <w:pPr>
        <w:widowControl/>
        <w:numPr>
          <w:ilvl w:val="0"/>
          <w:numId w:val="7"/>
        </w:numPr>
        <w:ind w:left="709"/>
        <w:jc w:val="both"/>
      </w:pPr>
      <w:r w:rsidRPr="00834FA7">
        <w:t>wystąpienia wszelkich nadzwyczajnych zdarzeń o charakterze zewnętrznym, niemożliwych do przewidzenia, takich jak katastrofy, pożary, powodzie, wybuchy, ataki terrorystyczne, niepokoje społeczne, strajki, z wyjątkiem strajku u Wykonawcy, działania wojenne, przerwanie łańcucha dostaw;</w:t>
      </w:r>
    </w:p>
    <w:p w14:paraId="7C7EF38A" w14:textId="75C26519" w:rsidR="00C80AB2" w:rsidRPr="00834FA7" w:rsidRDefault="00432A64" w:rsidP="00135B4E">
      <w:pPr>
        <w:widowControl/>
        <w:numPr>
          <w:ilvl w:val="0"/>
          <w:numId w:val="7"/>
        </w:numPr>
        <w:ind w:left="709"/>
        <w:jc w:val="both"/>
      </w:pPr>
      <w:r w:rsidRPr="00834FA7">
        <w:t xml:space="preserve">jeśli wynikać to będzie z przerw w realizacji przedmiotu zamówienia, powstałych z przyczyn wyłącznie zależnych od Zamawiającego lub z przyczyn wynikłych z działań innych Wykonawców, w wyniku których wykonawca tego zamówienia nie może realizować przedmiotu umowy. W przypadku zaistnienia ww. okoliczności termin zostanie przedłużony o czas niezbędny do zrealizowania </w:t>
      </w:r>
      <w:r w:rsidRPr="00834FA7">
        <w:lastRenderedPageBreak/>
        <w:t xml:space="preserve">przedmiotu zamówienia, który to w wyniku działań Zamawiającego został odebrany </w:t>
      </w:r>
      <w:r w:rsidR="006062B4" w:rsidRPr="00834FA7">
        <w:t>Wykonawcy, co</w:t>
      </w:r>
      <w:r w:rsidRPr="00834FA7">
        <w:t xml:space="preserve"> zostanie ustalone za porozumieniem obu stron umowy, w oparciu o ww. okoliczności</w:t>
      </w:r>
      <w:r w:rsidR="00C80AB2" w:rsidRPr="00834FA7">
        <w:t xml:space="preserve">. </w:t>
      </w:r>
    </w:p>
    <w:p w14:paraId="2D51EA19" w14:textId="6AE6315B"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t>Zamawiający przewiduje możliwość zmian postanowień zawartej umowy w stosunku do treści oferty, na podstawie której dokonano wyboru wykonawcy, w przypadku wystąpienia co najmniej jednej z okoliczności wymienionych poniżej, z uwzględnieniem podanych warunków ich wprowadzenia, odnośnie zmian sposobu spełnienia świadczenia i/lub zmian technologicznych, w szczególności</w:t>
      </w:r>
      <w:r w:rsidR="00C80AB2" w:rsidRPr="00834FA7">
        <w:t xml:space="preserve">: </w:t>
      </w:r>
    </w:p>
    <w:p w14:paraId="28E8B1E6" w14:textId="23B760FE" w:rsidR="00432A64" w:rsidRPr="00834FA7" w:rsidRDefault="00432A64">
      <w:pPr>
        <w:widowControl/>
        <w:numPr>
          <w:ilvl w:val="0"/>
          <w:numId w:val="24"/>
        </w:numPr>
        <w:jc w:val="both"/>
      </w:pPr>
      <w:r w:rsidRPr="00834FA7">
        <w:t xml:space="preserve">pojawienie się na rynku, części, materiałów lub urządzeń nowszej generacji pozwalających na zaoszczędzenie kosztów realizacji przedmiotu umowy lub kosztów eksploatacji wykonanego przedmiotu umowy; </w:t>
      </w:r>
    </w:p>
    <w:p w14:paraId="01FD854C" w14:textId="77777777" w:rsidR="00432A64" w:rsidRPr="00834FA7" w:rsidRDefault="00432A64">
      <w:pPr>
        <w:widowControl/>
        <w:numPr>
          <w:ilvl w:val="0"/>
          <w:numId w:val="24"/>
        </w:numPr>
        <w:jc w:val="both"/>
      </w:pPr>
      <w:r w:rsidRPr="00834FA7">
        <w:t xml:space="preserve">pojawienie się nowszej technologii wykonania przedmiotu zamówienia pozwalającej na zaoszczędzenie czasu realizacji zamówienia lub jego kosztów, jak również kosztów eksploatacji wykonanego przedmiotu umowy; </w:t>
      </w:r>
    </w:p>
    <w:p w14:paraId="75EF65AF" w14:textId="5550843D" w:rsidR="00432A64" w:rsidRPr="00834FA7" w:rsidRDefault="00432A64">
      <w:pPr>
        <w:widowControl/>
        <w:numPr>
          <w:ilvl w:val="0"/>
          <w:numId w:val="24"/>
        </w:numPr>
        <w:jc w:val="both"/>
      </w:pPr>
      <w:r w:rsidRPr="00834FA7">
        <w:t>konieczność zrealizowania projektu przy zastosowaniu innych rozwiązań</w:t>
      </w:r>
      <w:r w:rsidR="00621155" w:rsidRPr="00834FA7">
        <w:t xml:space="preserve"> </w:t>
      </w:r>
      <w:r w:rsidRPr="00834FA7">
        <w:t xml:space="preserve">technicznych/technologicznych niż wskazane w ofercie, dokumentacji projektowej lub technicznej w sytuacji, gdyby zastosowanie przewidzianych rozwiązań groziło niewykonaniem lub wadliwym wykonaniem projektu; </w:t>
      </w:r>
    </w:p>
    <w:p w14:paraId="7C1CE9CD" w14:textId="77777777" w:rsidR="00432A64" w:rsidRPr="00834FA7" w:rsidRDefault="00432A64">
      <w:pPr>
        <w:widowControl/>
        <w:numPr>
          <w:ilvl w:val="0"/>
          <w:numId w:val="24"/>
        </w:numPr>
        <w:jc w:val="both"/>
      </w:pPr>
      <w:r w:rsidRPr="00834FA7">
        <w:t>konieczność zrealizowania projektu przy zastosowaniu innych rozwiązań technicznych lub materiałowych ze względu na zmiany obowiązującego prawa;</w:t>
      </w:r>
    </w:p>
    <w:p w14:paraId="7C425EB8" w14:textId="77777777" w:rsidR="00432A64" w:rsidRPr="00834FA7" w:rsidRDefault="00432A64">
      <w:pPr>
        <w:widowControl/>
        <w:numPr>
          <w:ilvl w:val="0"/>
          <w:numId w:val="24"/>
        </w:numPr>
      </w:pPr>
      <w:r w:rsidRPr="00834FA7">
        <w:t xml:space="preserve">zmiany, o których mowa w lit a) - c) nie mogą stanowić podstawy zwiększenia wynagrodzenia; </w:t>
      </w:r>
    </w:p>
    <w:p w14:paraId="1938C5C9" w14:textId="77777777" w:rsidR="00432A64" w:rsidRPr="00834FA7" w:rsidRDefault="00432A64">
      <w:pPr>
        <w:widowControl/>
        <w:numPr>
          <w:ilvl w:val="0"/>
          <w:numId w:val="24"/>
        </w:numPr>
        <w:jc w:val="both"/>
      </w:pPr>
      <w:r w:rsidRPr="00834FA7">
        <w:t xml:space="preserve">zmiany wskazywane w lit d) będą wprowadzane wyłącznie w zakresie umożliwiającym oddanie przedmiotu umowy do użytkowania, a Zamawiający może ponieść ryzyko zwiększenia wynagrodzenia z tytułu takich zmian wyłącznie w kwocie równej zwiększonym z tego powodu kosztom; </w:t>
      </w:r>
    </w:p>
    <w:p w14:paraId="32087D1F" w14:textId="77777777" w:rsidR="00432A64" w:rsidRPr="00834FA7" w:rsidRDefault="00432A64">
      <w:pPr>
        <w:widowControl/>
        <w:numPr>
          <w:ilvl w:val="0"/>
          <w:numId w:val="24"/>
        </w:numPr>
        <w:jc w:val="both"/>
      </w:pPr>
      <w:r w:rsidRPr="00834FA7">
        <w:t xml:space="preserve">w przypadku dostarczania w wyniku zmiany urządzeń lub materiałów na które wymagane było posiadanie określonych prawem świadectw, certyfikatów lub innych podobnych zaświadczeń, takie świadectwa, certyfikaty lub zaświadczenia będą zawsze wymagane wobec urządzeń lub materiałów, zastępujących te proponowane w ofercie; </w:t>
      </w:r>
    </w:p>
    <w:p w14:paraId="55B6472A" w14:textId="0AB4E495" w:rsidR="00C80AB2" w:rsidRPr="00834FA7" w:rsidRDefault="00432A64">
      <w:pPr>
        <w:widowControl/>
        <w:numPr>
          <w:ilvl w:val="0"/>
          <w:numId w:val="24"/>
        </w:numPr>
      </w:pPr>
      <w:r w:rsidRPr="00834FA7">
        <w:t>każda ze wskazanych w lit a) – d) zmian może być powiązana z obniżeniem wynagrodzenia</w:t>
      </w:r>
      <w:r w:rsidR="00C80AB2" w:rsidRPr="00834FA7">
        <w:t>;</w:t>
      </w:r>
    </w:p>
    <w:p w14:paraId="4CD4F4E4" w14:textId="4043C314"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 xml:space="preserve">Inne zmiany </w:t>
      </w:r>
      <w:r w:rsidR="006062B4" w:rsidRPr="00834FA7">
        <w:t>w zakresie</w:t>
      </w:r>
      <w:r w:rsidRPr="00834FA7">
        <w:t xml:space="preserve"> przewidzianym we wzorze umowy.</w:t>
      </w:r>
    </w:p>
    <w:p w14:paraId="20C3B87B"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Fakt zaistnienia takich okoliczności podlegać będzie każdorazowo ocenie Zamawiającego.</w:t>
      </w:r>
    </w:p>
    <w:p w14:paraId="0F88FE82"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Wszelkie zmiany umowy wymagają obopólnej zgody stron umowy.</w:t>
      </w:r>
    </w:p>
    <w:p w14:paraId="4754F58C" w14:textId="696A3257" w:rsidR="001369F3" w:rsidRPr="00834FA7" w:rsidRDefault="006861DC">
      <w:pPr>
        <w:widowControl/>
        <w:numPr>
          <w:ilvl w:val="0"/>
          <w:numId w:val="6"/>
        </w:numPr>
        <w:tabs>
          <w:tab w:val="clear" w:pos="360"/>
          <w:tab w:val="num" w:pos="284"/>
        </w:tabs>
        <w:suppressAutoHyphens w:val="0"/>
        <w:autoSpaceDE w:val="0"/>
        <w:autoSpaceDN w:val="0"/>
        <w:adjustRightInd w:val="0"/>
        <w:ind w:left="284" w:hanging="284"/>
        <w:jc w:val="both"/>
      </w:pPr>
      <w:r w:rsidRPr="00834FA7">
        <w:t>Zmiany</w:t>
      </w:r>
      <w:r w:rsidR="003628A3" w:rsidRPr="00834FA7">
        <w:t xml:space="preserve"> </w:t>
      </w:r>
      <w:r w:rsidR="00130C80" w:rsidRPr="00834FA7">
        <w:t>postanowień</w:t>
      </w:r>
      <w:r w:rsidR="003628A3" w:rsidRPr="00834FA7">
        <w:t xml:space="preserve"> umowy pod rygorem </w:t>
      </w:r>
      <w:r w:rsidRPr="00834FA7">
        <w:t>nieważności</w:t>
      </w:r>
      <w:r w:rsidR="003628A3" w:rsidRPr="00834FA7">
        <w:t xml:space="preserve"> </w:t>
      </w:r>
      <w:r w:rsidRPr="00834FA7">
        <w:t>wymagają</w:t>
      </w:r>
      <w:r w:rsidR="003628A3" w:rsidRPr="00834FA7">
        <w:t xml:space="preserve"> formy pisemnego </w:t>
      </w:r>
      <w:r w:rsidRPr="00834FA7">
        <w:t>aneksu</w:t>
      </w:r>
      <w:r w:rsidR="000900BF" w:rsidRPr="00834FA7">
        <w:t xml:space="preserve"> skutecznego po</w:t>
      </w:r>
      <w:r w:rsidRPr="00834FA7">
        <w:t>d</w:t>
      </w:r>
      <w:r w:rsidR="000900BF" w:rsidRPr="00834FA7">
        <w:t>pisan</w:t>
      </w:r>
      <w:r w:rsidRPr="00834FA7">
        <w:t>ego</w:t>
      </w:r>
      <w:r w:rsidR="000900BF" w:rsidRPr="00834FA7">
        <w:t xml:space="preserve"> przez obie Strony.</w:t>
      </w:r>
    </w:p>
    <w:p w14:paraId="15988112" w14:textId="77777777" w:rsidR="00C80AB2" w:rsidRPr="00834FA7" w:rsidRDefault="00C80AB2" w:rsidP="00C80AB2">
      <w:pPr>
        <w:pStyle w:val="Nagwek1"/>
        <w:ind w:left="284" w:hanging="284"/>
      </w:pPr>
      <w:bookmarkStart w:id="94" w:name="_Toc191894739"/>
      <w:bookmarkStart w:id="95" w:name="_Toc196922553"/>
      <w:r w:rsidRPr="00834FA7">
        <w:lastRenderedPageBreak/>
        <w:t>POUCZENIE O ŚRODKACH OCHRONY PRAWNEJ PRZYSŁUGUJĄCYCH WYKONAWCY</w:t>
      </w:r>
      <w:bookmarkEnd w:id="94"/>
      <w:bookmarkEnd w:id="95"/>
    </w:p>
    <w:p w14:paraId="169C39BA" w14:textId="7C804C09"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6861DC" w:rsidRPr="00834FA7">
        <w:t xml:space="preserve"> </w:t>
      </w:r>
      <w:proofErr w:type="spellStart"/>
      <w:r w:rsidR="006861DC" w:rsidRPr="00834FA7">
        <w:t>Pzp</w:t>
      </w:r>
      <w:proofErr w:type="spellEnd"/>
      <w:r w:rsidRPr="00834FA7">
        <w:t>.</w:t>
      </w:r>
    </w:p>
    <w:p w14:paraId="025F522A" w14:textId="16F03751"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1DDFD493" w14:textId="0029359D"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zostały w Dziale IX ustawy Prawo zamówień publicznych.</w:t>
      </w:r>
    </w:p>
    <w:p w14:paraId="2EEAD18A" w14:textId="77777777" w:rsidR="00C80AB2" w:rsidRPr="00834FA7" w:rsidRDefault="00C80AB2" w:rsidP="00C80AB2">
      <w:pPr>
        <w:pStyle w:val="NormalnyWeb"/>
        <w:spacing w:before="0" w:beforeAutospacing="0" w:after="120" w:afterAutospacing="0" w:line="276" w:lineRule="auto"/>
        <w:jc w:val="left"/>
        <w:rPr>
          <w:rFonts w:asciiTheme="minorHAnsi" w:hAnsiTheme="minorHAnsi" w:cstheme="minorHAnsi"/>
          <w:sz w:val="22"/>
          <w:szCs w:val="22"/>
          <w:u w:val="single"/>
        </w:rPr>
      </w:pPr>
      <w:r w:rsidRPr="00834FA7">
        <w:rPr>
          <w:rFonts w:asciiTheme="minorHAnsi" w:hAnsiTheme="minorHAnsi" w:cstheme="minorHAnsi"/>
          <w:sz w:val="22"/>
          <w:szCs w:val="22"/>
          <w:u w:val="single"/>
        </w:rPr>
        <w:t>Odwołanie</w:t>
      </w:r>
    </w:p>
    <w:p w14:paraId="01756637" w14:textId="259A73F6"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przysługuje na:</w:t>
      </w:r>
    </w:p>
    <w:p w14:paraId="0FDEFF9C" w14:textId="77777777" w:rsidR="00C80AB2" w:rsidRPr="00834FA7" w:rsidRDefault="00C80AB2" w:rsidP="00135B4E">
      <w:pPr>
        <w:pStyle w:val="NormalnyWeb"/>
        <w:spacing w:before="0" w:beforeAutospacing="0" w:after="120" w:afterAutospacing="0" w:line="276" w:lineRule="auto"/>
        <w:ind w:left="284"/>
        <w:rPr>
          <w:rFonts w:asciiTheme="minorHAnsi" w:hAnsiTheme="minorHAnsi" w:cstheme="minorHAnsi"/>
          <w:sz w:val="22"/>
          <w:szCs w:val="22"/>
        </w:rPr>
      </w:pPr>
      <w:r w:rsidRPr="00834FA7">
        <w:rPr>
          <w:rStyle w:val="alb"/>
          <w:rFonts w:asciiTheme="minorHAnsi" w:hAnsiTheme="minorHAnsi" w:cstheme="minorHAnsi"/>
          <w:sz w:val="22"/>
          <w:szCs w:val="22"/>
        </w:rPr>
        <w:t xml:space="preserve">1) </w:t>
      </w:r>
      <w:r w:rsidRPr="00834FA7">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900BCEA" w14:textId="77777777" w:rsidR="00C80AB2" w:rsidRPr="00834FA7" w:rsidRDefault="00C80AB2" w:rsidP="00135B4E">
      <w:pPr>
        <w:ind w:left="284"/>
        <w:jc w:val="both"/>
      </w:pPr>
      <w:r w:rsidRPr="00834FA7">
        <w:rPr>
          <w:rStyle w:val="alb"/>
        </w:rPr>
        <w:t xml:space="preserve">2) </w:t>
      </w:r>
      <w:r w:rsidRPr="00834FA7">
        <w:t>zaniechanie czynności w postępowaniu o udzielenie zamówienia, o zawarcie umowy ramowej, dynamicznym systemie zakupów, systemie kwalifikowania wykonawców lub konkursie, do której zamawiający był obowiązany na podstawie ustawy;</w:t>
      </w:r>
    </w:p>
    <w:p w14:paraId="2C5C6005" w14:textId="77777777" w:rsidR="00C80AB2" w:rsidRPr="00834FA7" w:rsidRDefault="00C80AB2" w:rsidP="00C80AB2">
      <w:pPr>
        <w:ind w:left="284"/>
      </w:pPr>
      <w:r w:rsidRPr="00834FA7">
        <w:rPr>
          <w:rStyle w:val="alb"/>
        </w:rPr>
        <w:t xml:space="preserve">3) </w:t>
      </w:r>
      <w:r w:rsidRPr="00834FA7">
        <w:t>zaniechanie przeprowadzenia postępowania o udzielenie zamówienia lub zorganizowania konkursu na podstawie ustawy, mimo że zamawiający był do tego obowiązany.</w:t>
      </w:r>
    </w:p>
    <w:p w14:paraId="6EDC7D8D" w14:textId="113F99AE"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Odwołanie wnosi się do Prezesa </w:t>
      </w:r>
      <w:r w:rsidR="00A61603" w:rsidRPr="00834FA7">
        <w:t xml:space="preserve">Krajowej </w:t>
      </w:r>
      <w:r w:rsidRPr="00834FA7">
        <w:t>Izby.</w:t>
      </w:r>
      <w:r w:rsidR="00A61603" w:rsidRPr="00834FA7">
        <w:t xml:space="preserve"> </w:t>
      </w:r>
      <w:r w:rsidR="00DF5BE1" w:rsidRPr="00834FA7">
        <w:t>Odwoławczej</w:t>
      </w:r>
    </w:p>
    <w:p w14:paraId="1BC96CFB" w14:textId="184A4640"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9669C3F" w14:textId="005B2B3D"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78CA614" w14:textId="7EFB92FF"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wnosi się</w:t>
      </w:r>
      <w:r w:rsidR="00FC680F" w:rsidRPr="00834FA7">
        <w:t xml:space="preserve"> </w:t>
      </w:r>
      <w:r w:rsidRPr="00834FA7">
        <w:t>w przypadku zamówień, których wartość jest mniejsza niż progi unijne, w terminie:</w:t>
      </w:r>
    </w:p>
    <w:p w14:paraId="39CC14BF" w14:textId="77777777" w:rsidR="00C80AB2" w:rsidRPr="00834FA7" w:rsidRDefault="00C80AB2" w:rsidP="00135B4E">
      <w:pPr>
        <w:ind w:left="284"/>
        <w:jc w:val="both"/>
      </w:pPr>
      <w:r w:rsidRPr="00834FA7">
        <w:rPr>
          <w:rStyle w:val="alb"/>
        </w:rPr>
        <w:t xml:space="preserve">a) </w:t>
      </w:r>
      <w:r w:rsidRPr="00834FA7">
        <w:t>5 dni od dnia przekazania informacji o czynności zamawiającego stanowiącej podstawę jego wniesienia, jeżeli informacja została przekazana przy użyciu środków komunikacji elektronicznej,</w:t>
      </w:r>
    </w:p>
    <w:p w14:paraId="6544C82A" w14:textId="77777777" w:rsidR="00C80AB2" w:rsidRPr="00834FA7" w:rsidRDefault="00C80AB2" w:rsidP="00135B4E">
      <w:pPr>
        <w:ind w:left="284"/>
        <w:jc w:val="both"/>
      </w:pPr>
      <w:r w:rsidRPr="00834FA7">
        <w:rPr>
          <w:rStyle w:val="alb"/>
        </w:rPr>
        <w:t xml:space="preserve">b) </w:t>
      </w:r>
      <w:r w:rsidRPr="00834FA7">
        <w:t>10 dni od dnia przekazania informacji o czynności zamawiającego stanowiącej podstawę jego wniesienia, jeżeli informacja została przekazana w sposób inny niż określony w lit. a.</w:t>
      </w:r>
    </w:p>
    <w:p w14:paraId="14ADFB57" w14:textId="09DA3F53"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wobec treści ogłoszenia wszczynającego postępowanie o udzielenie zamówienia lub konkurs lub wobec treści dokumentów zamówienia wnosi się w terminie</w:t>
      </w:r>
      <w:r w:rsidR="00FC680F" w:rsidRPr="00834FA7">
        <w:t xml:space="preserve"> </w:t>
      </w:r>
      <w:r w:rsidRPr="00834FA7">
        <w:t>5 dni od dnia zamieszczenia ogłoszenia w Biuletynie Zamówień Publicznych lub dokumentów zamówienia na stronie internetowej, w przypadku zamówień, których wartość jest mniejsza niż progi unijne.</w:t>
      </w:r>
    </w:p>
    <w:p w14:paraId="4F11893E" w14:textId="77777777" w:rsidR="00FC680F"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lastRenderedPageBreak/>
        <w:t>Odwołanie w przypadkach innych niż określone w pkt. 5 i 6 wnosi się w terminie</w:t>
      </w:r>
      <w:r w:rsidR="00FC680F" w:rsidRPr="00834FA7">
        <w:t xml:space="preserve"> </w:t>
      </w:r>
      <w:r w:rsidRPr="00834FA7">
        <w:t>5 dni od dnia, w którym powzięto lub przy zachowaniu należytej staranności można było powziąć wiadomość o okolicznościach stanowiących podstawę jego wniesienia, w przypadku zamówień, których wartość jest mniejsza niż progi unijne.</w:t>
      </w:r>
      <w:r w:rsidR="00FC680F" w:rsidRPr="00834FA7">
        <w:t xml:space="preserve"> </w:t>
      </w:r>
    </w:p>
    <w:p w14:paraId="14E937F1" w14:textId="60FC6DEA"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213C462" w14:textId="77777777" w:rsidR="00C80AB2" w:rsidRPr="00834FA7" w:rsidRDefault="00C80AB2" w:rsidP="00135B4E">
      <w:pPr>
        <w:ind w:left="284"/>
        <w:jc w:val="both"/>
      </w:pPr>
      <w:r w:rsidRPr="00834FA7">
        <w:rPr>
          <w:rStyle w:val="alb"/>
        </w:rPr>
        <w:t xml:space="preserve">1) </w:t>
      </w:r>
      <w:r w:rsidRPr="00834FA7">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21DEE1C7" w14:textId="559A7CD0" w:rsidR="00C80AB2" w:rsidRPr="00834FA7" w:rsidRDefault="00CE11E5" w:rsidP="00C80AB2">
      <w:pPr>
        <w:ind w:left="284"/>
      </w:pPr>
      <w:r w:rsidRPr="00834FA7">
        <w:rPr>
          <w:rStyle w:val="alb"/>
        </w:rPr>
        <w:t>2</w:t>
      </w:r>
      <w:r w:rsidR="00C80AB2" w:rsidRPr="00834FA7">
        <w:rPr>
          <w:rStyle w:val="alb"/>
        </w:rPr>
        <w:t xml:space="preserve">) </w:t>
      </w:r>
      <w:r w:rsidR="00C80AB2" w:rsidRPr="00834FA7">
        <w:t>miesiąca od dnia zawarcia umowy, jeżeli zamawiający:</w:t>
      </w:r>
    </w:p>
    <w:p w14:paraId="7E885306" w14:textId="77777777" w:rsidR="00C80AB2" w:rsidRPr="00834FA7" w:rsidRDefault="00C80AB2" w:rsidP="00C80AB2">
      <w:pPr>
        <w:ind w:left="284"/>
      </w:pPr>
      <w:r w:rsidRPr="00834FA7">
        <w:rPr>
          <w:rStyle w:val="alb"/>
        </w:rPr>
        <w:t xml:space="preserve">a) </w:t>
      </w:r>
      <w:r w:rsidRPr="00626C99">
        <w:t>nie</w:t>
      </w:r>
      <w:r w:rsidRPr="00834FA7">
        <w:t xml:space="preserve"> zamieścił w Biuletynie Zamówień Publicznych ogłoszenia o wyniku postępowania albo</w:t>
      </w:r>
    </w:p>
    <w:p w14:paraId="4EE6152D" w14:textId="77777777" w:rsidR="00C80AB2" w:rsidRPr="00834FA7" w:rsidRDefault="00C80AB2" w:rsidP="00135B4E">
      <w:pPr>
        <w:ind w:left="284"/>
        <w:jc w:val="both"/>
      </w:pPr>
      <w:r w:rsidRPr="00834FA7">
        <w:rPr>
          <w:rStyle w:val="alb"/>
        </w:rPr>
        <w:t xml:space="preserve">b) </w:t>
      </w:r>
      <w:r w:rsidRPr="00834FA7">
        <w:t>zamieścił w Biuletynie Zamówień Publicznych ogłoszenie o wyniku postępowania, które nie zawiera uzasadnienia udzielenia zamówienia w trybie negocjacji bez ogłoszenia albo zamówienia z wolnej ręki.</w:t>
      </w:r>
    </w:p>
    <w:p w14:paraId="48A58A5F"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Na orzeczenie Izby oraz postanowienie Prezesa Izby, o którym mowa w art. 519 ust. 1 ustawy </w:t>
      </w:r>
      <w:proofErr w:type="spellStart"/>
      <w:r w:rsidRPr="00834FA7">
        <w:t>p.z.p</w:t>
      </w:r>
      <w:proofErr w:type="spellEnd"/>
      <w:r w:rsidRPr="00834FA7">
        <w:t xml:space="preserve">., stronom oraz uczestnikom postępowania odwoławczego przysługuje skarga do sądu. </w:t>
      </w:r>
    </w:p>
    <w:p w14:paraId="11BA2ED7"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W postępowaniu toczącym się wskutek wniesienia skargi stosuje się odpowiednio przepisy ustawy z dnia 17 listopada 1964 r. - Kodeks postępowania cywilnego o apelacji, jeżeli przepisy niniejszego rozdziału nie stanowią inaczej. </w:t>
      </w:r>
    </w:p>
    <w:p w14:paraId="2EA396CB"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do Sądu Okręgowego w Warszawie - sądu zamówień publicznych, zwanego dalej "sądem zamówień publicznych". </w:t>
      </w:r>
    </w:p>
    <w:p w14:paraId="54DCB56C" w14:textId="447A8F22"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za pośrednictwem Prezesa Izby, w terminie 14 dni od dnia doręczenia orzeczenia Izby lub postanowienia Prezesa Izby, o którym mowa w art. 519 ust. 1 ustawy </w:t>
      </w:r>
      <w:proofErr w:type="spellStart"/>
      <w:r w:rsidRPr="00834FA7">
        <w:t>p.z.p</w:t>
      </w:r>
      <w:proofErr w:type="spellEnd"/>
      <w:r w:rsidRPr="00834FA7">
        <w:t xml:space="preserve">., przesyłając jednocześnie jej odpis przeciwnikowi skargi. Złożenie skargi w placówce pocztowej operatora wyznaczonego w rozumieniu ustawy z dnia 23 listopada 2012 r. - Prawo pocztowe </w:t>
      </w:r>
      <w:r w:rsidR="00EA2E9E" w:rsidRPr="00834FA7">
        <w:t xml:space="preserve">alb wysłanie na adres do doręczeń </w:t>
      </w:r>
      <w:r w:rsidR="00FF197C" w:rsidRPr="00834FA7">
        <w:t xml:space="preserve">elektronicznych, o </w:t>
      </w:r>
      <w:r w:rsidR="00BB402B" w:rsidRPr="00834FA7">
        <w:t>których mowa w pkt 2 ust. 1 ustawy z dnia 18 listopada 2020</w:t>
      </w:r>
      <w:r w:rsidR="0022000F" w:rsidRPr="00834FA7">
        <w:t xml:space="preserve"> o doręczeniach elektronicznych, </w:t>
      </w:r>
      <w:r w:rsidRPr="00834FA7">
        <w:t xml:space="preserve">jest równoznaczne z jej wniesieniem. </w:t>
      </w:r>
    </w:p>
    <w:p w14:paraId="3228DB9C"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Prezes Izby przekazuje skargę wraz z aktami postępowania odwoławczego do sądu zamówień publicznych w terminie 7 dni od dnia jej otrzymania.</w:t>
      </w:r>
    </w:p>
    <w:p w14:paraId="1D9B7734" w14:textId="3644FAB1" w:rsidR="00FC680F" w:rsidRPr="00834FA7" w:rsidRDefault="00CE11E5">
      <w:pPr>
        <w:widowControl/>
        <w:numPr>
          <w:ilvl w:val="0"/>
          <w:numId w:val="31"/>
        </w:numPr>
        <w:tabs>
          <w:tab w:val="clear" w:pos="360"/>
          <w:tab w:val="num" w:pos="284"/>
        </w:tabs>
        <w:suppressAutoHyphens w:val="0"/>
        <w:autoSpaceDE w:val="0"/>
        <w:autoSpaceDN w:val="0"/>
        <w:adjustRightInd w:val="0"/>
        <w:ind w:left="284" w:hanging="284"/>
        <w:jc w:val="both"/>
      </w:pPr>
      <w:r w:rsidRPr="00834FA7">
        <w:t>Szczegółowy opis ś</w:t>
      </w:r>
      <w:r w:rsidR="00FC680F" w:rsidRPr="00834FA7">
        <w:t>rodk</w:t>
      </w:r>
      <w:r w:rsidRPr="00834FA7">
        <w:t>ów</w:t>
      </w:r>
      <w:r w:rsidR="00FC680F" w:rsidRPr="00834FA7">
        <w:t xml:space="preserve"> ochrony prawnej określon</w:t>
      </w:r>
      <w:r w:rsidRPr="00834FA7">
        <w:t>y</w:t>
      </w:r>
      <w:r w:rsidR="00FC680F" w:rsidRPr="00834FA7">
        <w:t xml:space="preserve"> został w Dziale IX ustawy Prawo zamówień publicznych.</w:t>
      </w:r>
    </w:p>
    <w:p w14:paraId="35917B08" w14:textId="77777777" w:rsidR="00C80AB2" w:rsidRPr="00834FA7" w:rsidRDefault="00C80AB2" w:rsidP="00C80AB2">
      <w:pPr>
        <w:pStyle w:val="Nagwek1"/>
        <w:ind w:left="284" w:hanging="284"/>
      </w:pPr>
      <w:bookmarkStart w:id="96" w:name="_Toc191894740"/>
      <w:bookmarkStart w:id="97" w:name="_Toc196922554"/>
      <w:r w:rsidRPr="00834FA7">
        <w:t>OCHRONA DANYCH OSOBOWYCH</w:t>
      </w:r>
      <w:bookmarkEnd w:id="96"/>
      <w:bookmarkEnd w:id="97"/>
    </w:p>
    <w:p w14:paraId="676110D0" w14:textId="0CEDEAA9" w:rsidR="00352F12" w:rsidRPr="00834FA7" w:rsidRDefault="00352F12" w:rsidP="00135B4E">
      <w:pPr>
        <w:pStyle w:val="Teksttreci20"/>
        <w:shd w:val="clear" w:color="auto" w:fill="auto"/>
        <w:spacing w:before="0" w:after="224" w:line="240" w:lineRule="exact"/>
        <w:ind w:right="400" w:firstLine="0"/>
        <w:jc w:val="both"/>
        <w:rPr>
          <w:rFonts w:asciiTheme="minorHAnsi" w:hAnsiTheme="minorHAnsi" w:cstheme="minorHAnsi"/>
          <w:sz w:val="22"/>
          <w:szCs w:val="22"/>
        </w:rPr>
      </w:pPr>
      <w:r w:rsidRPr="00834FA7">
        <w:rPr>
          <w:rFonts w:asciiTheme="minorHAnsi" w:hAnsiTheme="minorHAnsi" w:cstheme="minorHAnsi"/>
          <w:sz w:val="22"/>
          <w:szCs w:val="22"/>
        </w:rPr>
        <w:t>Klauzula informacyjna dotycząca przetwarzania danych osobowych bezpośrednio od osoby fizycznej, której dane dotyczą, w celu związanym z postępowaniem o udzielenie zamówienia publicznego.</w:t>
      </w:r>
    </w:p>
    <w:p w14:paraId="2929BDFF" w14:textId="797690E9" w:rsidR="00C80AB2" w:rsidRPr="00834FA7" w:rsidRDefault="00C80AB2" w:rsidP="00135B4E">
      <w:pPr>
        <w:jc w:val="both"/>
      </w:pPr>
      <w:r w:rsidRPr="00834FA7">
        <w:lastRenderedPageBreak/>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124 z 04.05.2016, str. 1), dalej „RODO”, informuję, że</w:t>
      </w:r>
      <w:r w:rsidR="00150776" w:rsidRPr="00834FA7">
        <w:t xml:space="preserve"> będziemy przetwarzać Pana/Pani dane osobowe wg poniższych zasad.</w:t>
      </w:r>
      <w:r w:rsidRPr="00834FA7">
        <w:t>:</w:t>
      </w:r>
    </w:p>
    <w:p w14:paraId="416A9C2E" w14:textId="77777777" w:rsidR="00C80AB2" w:rsidRPr="00834FA7" w:rsidRDefault="00C80AB2" w:rsidP="00DD74A4">
      <w:pPr>
        <w:ind w:left="284" w:hanging="284"/>
      </w:pPr>
      <w:r w:rsidRPr="00834FA7">
        <w:rPr>
          <w:b/>
          <w:bCs/>
        </w:rPr>
        <w:t>1. Informacje dotyczące administratora danych</w:t>
      </w:r>
    </w:p>
    <w:p w14:paraId="31F6618F" w14:textId="5B1082D6" w:rsidR="00C80AB2" w:rsidRPr="00C3134D" w:rsidRDefault="00C80AB2" w:rsidP="00135B4E">
      <w:pPr>
        <w:jc w:val="both"/>
      </w:pPr>
      <w:r w:rsidRPr="00C3134D">
        <w:t xml:space="preserve">Administratorem Państwa danych osobowych przetwarzanych w związku z prowadzeniem postępowania o udzielenie zamówienia publicznego będzie: </w:t>
      </w:r>
      <w:r w:rsidR="00626C99" w:rsidRPr="00626C99">
        <w:rPr>
          <w:lang w:bidi="pl-PL"/>
        </w:rPr>
        <w:t>Gmina Szczawin Kościelny, ul. Jana Pawła II 10, 09-550 Szczawin Kościelny</w:t>
      </w:r>
      <w:r w:rsidR="00C3134D" w:rsidRPr="00626C99">
        <w:rPr>
          <w:lang w:bidi="pl-PL"/>
        </w:rPr>
        <w:t xml:space="preserve">, NIP </w:t>
      </w:r>
      <w:r w:rsidR="00626C99" w:rsidRPr="00626C99">
        <w:rPr>
          <w:lang w:bidi="pl-PL"/>
        </w:rPr>
        <w:t>971-066-27-55,</w:t>
      </w:r>
      <w:r w:rsidR="00C3134D" w:rsidRPr="00626C99">
        <w:rPr>
          <w:lang w:bidi="pl-PL"/>
        </w:rPr>
        <w:t xml:space="preserve"> REGON </w:t>
      </w:r>
      <w:r w:rsidR="00626C99" w:rsidRPr="00626C99">
        <w:rPr>
          <w:lang w:bidi="pl-PL"/>
        </w:rPr>
        <w:t>6110160</w:t>
      </w:r>
      <w:r w:rsidR="00626C99">
        <w:rPr>
          <w:lang w:bidi="pl-PL"/>
        </w:rPr>
        <w:t>70</w:t>
      </w:r>
    </w:p>
    <w:p w14:paraId="5409846A" w14:textId="77777777" w:rsidR="00C80AB2" w:rsidRPr="00834FA7" w:rsidRDefault="00C80AB2" w:rsidP="00DD74A4">
      <w:r w:rsidRPr="00834FA7">
        <w:t>Mogą się Państwo z nami kontaktować w następujący sposób:</w:t>
      </w:r>
    </w:p>
    <w:p w14:paraId="4E6F7FF7" w14:textId="67C11330" w:rsidR="00467E17" w:rsidRPr="00626C99" w:rsidRDefault="00467E17">
      <w:pPr>
        <w:numPr>
          <w:ilvl w:val="0"/>
          <w:numId w:val="40"/>
        </w:numPr>
        <w:suppressAutoHyphens w:val="0"/>
        <w:spacing w:after="0"/>
        <w:rPr>
          <w:rFonts w:eastAsia="Arial"/>
          <w:bCs/>
          <w:lang w:eastAsia="pl-PL" w:bidi="pl-PL"/>
        </w:rPr>
      </w:pPr>
      <w:r w:rsidRPr="00626C99">
        <w:rPr>
          <w:rFonts w:eastAsia="Arial"/>
          <w:bCs/>
          <w:lang w:eastAsia="pl-PL" w:bidi="pl-PL"/>
        </w:rPr>
        <w:t xml:space="preserve">pisemnej na adres: </w:t>
      </w:r>
      <w:r w:rsidR="00626C99">
        <w:rPr>
          <w:lang w:bidi="pl-PL"/>
        </w:rPr>
        <w:t xml:space="preserve">Gmina </w:t>
      </w:r>
      <w:r w:rsidR="00626C99" w:rsidRPr="00626C99">
        <w:rPr>
          <w:lang w:bidi="pl-PL"/>
        </w:rPr>
        <w:t>Szczawin Kościelny, ul. Jana Pawła II 10, 09-550 Szczawin Kościelny</w:t>
      </w:r>
    </w:p>
    <w:p w14:paraId="268CFD0D" w14:textId="7B87A62C" w:rsidR="00467E17" w:rsidRPr="00626C99" w:rsidRDefault="00467E17">
      <w:pPr>
        <w:numPr>
          <w:ilvl w:val="0"/>
          <w:numId w:val="40"/>
        </w:numPr>
        <w:suppressAutoHyphens w:val="0"/>
        <w:spacing w:after="0"/>
        <w:rPr>
          <w:lang w:eastAsia="pl-PL" w:bidi="pl-PL"/>
        </w:rPr>
      </w:pPr>
      <w:r w:rsidRPr="00626C99">
        <w:rPr>
          <w:rFonts w:eastAsia="Arial"/>
          <w:bCs/>
          <w:lang w:eastAsia="pl-PL" w:bidi="pl-PL"/>
        </w:rPr>
        <w:t>elektronicznej na adres e-mail:</w:t>
      </w:r>
      <w:r w:rsidRPr="00626C99">
        <w:rPr>
          <w:lang w:eastAsia="pl-PL" w:bidi="pl-PL"/>
        </w:rPr>
        <w:t xml:space="preserve"> </w:t>
      </w:r>
      <w:r w:rsidR="00626C99">
        <w:rPr>
          <w:lang w:bidi="pl-PL"/>
        </w:rPr>
        <w:t>gmina@szczawin.pl</w:t>
      </w:r>
    </w:p>
    <w:p w14:paraId="2AC98EC4" w14:textId="77777777" w:rsidR="00467E17" w:rsidRPr="00834FA7" w:rsidRDefault="00467E17" w:rsidP="00D913F0">
      <w:pPr>
        <w:widowControl/>
        <w:suppressAutoHyphens w:val="0"/>
        <w:ind w:left="714"/>
      </w:pPr>
    </w:p>
    <w:p w14:paraId="5DA2C8C4" w14:textId="77777777" w:rsidR="00C80AB2" w:rsidRPr="00834FA7" w:rsidRDefault="00C80AB2" w:rsidP="00DD74A4">
      <w:r w:rsidRPr="00834FA7">
        <w:rPr>
          <w:b/>
          <w:bCs/>
        </w:rPr>
        <w:t>2. Inspektor ochrony danych</w:t>
      </w:r>
    </w:p>
    <w:p w14:paraId="48FCED7B" w14:textId="6A3A767F" w:rsidR="00C80AB2" w:rsidRPr="00834FA7" w:rsidRDefault="00C80AB2" w:rsidP="00135B4E">
      <w:pPr>
        <w:jc w:val="both"/>
      </w:pPr>
      <w:r w:rsidRPr="00834FA7">
        <w:t>Wyznaczyliśmy inspektora ochrony danych. Jest to osoba, z którą mogą się Państwo kontaktować we wszystkich sprawach dotyczących przetwarzania danych osobowych oraz korzystania z praw związanych z przetwarzaniem danych. Z </w:t>
      </w:r>
      <w:r w:rsidR="006062B4" w:rsidRPr="00834FA7">
        <w:t>inspektorem ochrony</w:t>
      </w:r>
      <w:r w:rsidRPr="00834FA7">
        <w:t xml:space="preserve"> danych mogą się Państwo kontaktować w następujący sposób:</w:t>
      </w:r>
    </w:p>
    <w:p w14:paraId="41528564" w14:textId="47D55855" w:rsidR="00C6583A" w:rsidRPr="00834FA7" w:rsidRDefault="00C6583A">
      <w:pPr>
        <w:numPr>
          <w:ilvl w:val="0"/>
          <w:numId w:val="40"/>
        </w:numPr>
        <w:suppressAutoHyphens w:val="0"/>
        <w:spacing w:after="0"/>
        <w:rPr>
          <w:rFonts w:eastAsia="Arial"/>
          <w:bCs/>
          <w:color w:val="000000"/>
          <w:lang w:eastAsia="pl-PL" w:bidi="pl-PL"/>
        </w:rPr>
      </w:pPr>
      <w:r w:rsidRPr="00834FA7">
        <w:rPr>
          <w:rFonts w:eastAsia="Arial"/>
          <w:bCs/>
          <w:color w:val="000000"/>
          <w:lang w:eastAsia="pl-PL" w:bidi="pl-PL"/>
        </w:rPr>
        <w:t xml:space="preserve">pisemnej na adres: </w:t>
      </w:r>
      <w:r w:rsidR="00626C99" w:rsidRPr="00626C99">
        <w:rPr>
          <w:lang w:bidi="pl-PL"/>
        </w:rPr>
        <w:t>Gmina Szczawin Kościelny, ul. Jana Pawła II 10, 09-550 Szczawin Kościelny</w:t>
      </w:r>
    </w:p>
    <w:p w14:paraId="15D4145D" w14:textId="51131974" w:rsidR="00C6583A" w:rsidRPr="00834FA7" w:rsidRDefault="00C6583A">
      <w:pPr>
        <w:numPr>
          <w:ilvl w:val="0"/>
          <w:numId w:val="40"/>
        </w:numPr>
        <w:suppressAutoHyphens w:val="0"/>
        <w:spacing w:after="0"/>
        <w:rPr>
          <w:color w:val="000000"/>
          <w:lang w:eastAsia="pl-PL" w:bidi="pl-PL"/>
        </w:rPr>
      </w:pPr>
      <w:r w:rsidRPr="00834FA7">
        <w:rPr>
          <w:rFonts w:eastAsia="Arial"/>
          <w:bCs/>
          <w:color w:val="000000"/>
          <w:lang w:eastAsia="pl-PL" w:bidi="pl-PL"/>
        </w:rPr>
        <w:t>elektronicznej na adres e-mail:</w:t>
      </w:r>
      <w:r w:rsidRPr="00834FA7">
        <w:rPr>
          <w:color w:val="000000"/>
          <w:lang w:eastAsia="pl-PL" w:bidi="pl-PL"/>
        </w:rPr>
        <w:t xml:space="preserve"> </w:t>
      </w:r>
      <w:r w:rsidR="00626C99">
        <w:rPr>
          <w:color w:val="000000"/>
          <w:lang w:eastAsia="pl-PL" w:bidi="pl-PL"/>
        </w:rPr>
        <w:t>adwokat@tarcz.pl</w:t>
      </w:r>
    </w:p>
    <w:p w14:paraId="3F5B8BDB" w14:textId="77777777" w:rsidR="00467E17" w:rsidRPr="00834FA7" w:rsidRDefault="00467E17" w:rsidP="00D913F0">
      <w:pPr>
        <w:suppressAutoHyphens w:val="0"/>
        <w:spacing w:after="0"/>
        <w:ind w:left="1134"/>
        <w:rPr>
          <w:rFonts w:ascii="Arial" w:hAnsi="Arial" w:cs="Arial"/>
          <w:color w:val="000000"/>
          <w:sz w:val="18"/>
          <w:szCs w:val="18"/>
          <w:lang w:eastAsia="pl-PL" w:bidi="pl-PL"/>
        </w:rPr>
      </w:pPr>
    </w:p>
    <w:p w14:paraId="707F1D14" w14:textId="77777777" w:rsidR="00C80AB2" w:rsidRPr="00834FA7" w:rsidRDefault="00C80AB2" w:rsidP="00DD74A4">
      <w:r w:rsidRPr="00834FA7">
        <w:rPr>
          <w:b/>
          <w:bCs/>
        </w:rPr>
        <w:t>3. Cel przetwarzania Państwa danych oraz podstawy prawne</w:t>
      </w:r>
    </w:p>
    <w:p w14:paraId="578B8279" w14:textId="77777777" w:rsidR="00C80AB2" w:rsidRPr="00834FA7" w:rsidRDefault="00C80AB2" w:rsidP="00135B4E">
      <w:pPr>
        <w:jc w:val="both"/>
      </w:pPr>
      <w:r w:rsidRPr="00834FA7">
        <w:t>Państwa dane będą przetwarzane w celu związanym z postępowaniem o udzielenie zamówienia publicznego. Podstawa prawną ich przetwarzania jest Państwa jest art. 6 ust 1 lit c) RODO (obowiązek prawny) oraz następujące przepisy prawa:</w:t>
      </w:r>
    </w:p>
    <w:p w14:paraId="1E193FB0" w14:textId="357278AD" w:rsidR="00C80AB2" w:rsidRPr="00834FA7" w:rsidRDefault="00C80AB2">
      <w:pPr>
        <w:widowControl/>
        <w:numPr>
          <w:ilvl w:val="0"/>
          <w:numId w:val="12"/>
        </w:numPr>
        <w:suppressAutoHyphens w:val="0"/>
        <w:ind w:left="714" w:hanging="357"/>
      </w:pPr>
      <w:bookmarkStart w:id="98" w:name="_Hlk191907624"/>
      <w:r w:rsidRPr="00834FA7">
        <w:t>Ustawa z dnia 11 września 2019 r. - Prawo zamówień publicznych, (</w:t>
      </w:r>
      <w:r w:rsidR="00DD74A4" w:rsidRPr="00834FA7">
        <w:t>t.j.</w:t>
      </w:r>
      <w:r w:rsidR="00A9062B" w:rsidRPr="00834FA7">
        <w:t xml:space="preserve">2019 r. poz. 2019 z </w:t>
      </w:r>
      <w:proofErr w:type="spellStart"/>
      <w:r w:rsidR="00A9062B" w:rsidRPr="00834FA7">
        <w:t>późn</w:t>
      </w:r>
      <w:proofErr w:type="spellEnd"/>
      <w:r w:rsidR="00A9062B" w:rsidRPr="00834FA7">
        <w:t>. zm.</w:t>
      </w:r>
      <w:r w:rsidRPr="00834FA7">
        <w:t>)</w:t>
      </w:r>
    </w:p>
    <w:p w14:paraId="49AD13B6" w14:textId="366AC9F0" w:rsidR="00C80AB2" w:rsidRPr="00834FA7" w:rsidRDefault="00C80AB2">
      <w:pPr>
        <w:widowControl/>
        <w:numPr>
          <w:ilvl w:val="0"/>
          <w:numId w:val="12"/>
        </w:numPr>
        <w:suppressAutoHyphens w:val="0"/>
        <w:ind w:left="714" w:hanging="357"/>
      </w:pPr>
      <w:r w:rsidRPr="00834FA7">
        <w:t xml:space="preserve">ustawa </w:t>
      </w:r>
      <w:r w:rsidR="000C7DD8" w:rsidRPr="00834FA7">
        <w:t xml:space="preserve">z dnia 14 lipca 1983 r. </w:t>
      </w:r>
      <w:r w:rsidRPr="00834FA7">
        <w:t xml:space="preserve">o narodowym zasobie archiwalnym i archiwach (tj. Dz.U. </w:t>
      </w:r>
      <w:r w:rsidR="003C1EB5" w:rsidRPr="00834FA7">
        <w:t>1983</w:t>
      </w:r>
      <w:r w:rsidRPr="00834FA7">
        <w:t xml:space="preserve"> r. </w:t>
      </w:r>
      <w:r w:rsidR="003B2D93" w:rsidRPr="00834FA7">
        <w:t xml:space="preserve">Nr 38 </w:t>
      </w:r>
      <w:r w:rsidRPr="00834FA7">
        <w:t xml:space="preserve">poz. </w:t>
      </w:r>
      <w:r w:rsidR="006062B4" w:rsidRPr="00834FA7">
        <w:t>173 ze</w:t>
      </w:r>
      <w:r w:rsidRPr="00834FA7">
        <w:t xml:space="preserve"> zm.).</w:t>
      </w:r>
    </w:p>
    <w:bookmarkEnd w:id="98"/>
    <w:p w14:paraId="0FD9FF9E" w14:textId="77777777" w:rsidR="00C80AB2" w:rsidRPr="00834FA7" w:rsidRDefault="00C80AB2" w:rsidP="00DD74A4">
      <w:r w:rsidRPr="00834FA7">
        <w:rPr>
          <w:b/>
          <w:bCs/>
        </w:rPr>
        <w:t>4. Okres przechowywania danych</w:t>
      </w:r>
    </w:p>
    <w:p w14:paraId="4FED8C02" w14:textId="1AF6E770" w:rsidR="00CD5042" w:rsidRPr="00834FA7" w:rsidRDefault="00CD5042" w:rsidP="00135B4E">
      <w:pPr>
        <w:jc w:val="both"/>
      </w:pPr>
      <w:r w:rsidRPr="00834FA7">
        <w:t xml:space="preserve">Okres przechowywania danych osobowych. Pani/Pana dane osobowe będą przechowywane, zgodnie z art. 78 ust. 1 </w:t>
      </w:r>
      <w:proofErr w:type="spellStart"/>
      <w:r w:rsidRPr="00834FA7">
        <w:t>Pzp</w:t>
      </w:r>
      <w:proofErr w:type="spellEnd"/>
      <w:r w:rsidRPr="00834FA7">
        <w:t>, przez okres 4 lat od dnia zakończenia postępowania o udzielenie zamówienia, a jeżeli czas trwania umowy przekracza 4 lata, okres przechowywania obejmuje cały czas trwania umowy;</w:t>
      </w:r>
    </w:p>
    <w:p w14:paraId="01FD5AF5" w14:textId="77777777" w:rsidR="00C80AB2" w:rsidRPr="00834FA7" w:rsidRDefault="00C80AB2" w:rsidP="00DD74A4">
      <w:r w:rsidRPr="00834FA7">
        <w:rPr>
          <w:b/>
          <w:bCs/>
        </w:rPr>
        <w:t>5. Komu przekazujemy Państwa dane?</w:t>
      </w:r>
    </w:p>
    <w:p w14:paraId="6F971283" w14:textId="0D197D7F" w:rsidR="00C80AB2" w:rsidRPr="00834FA7" w:rsidRDefault="00C80AB2">
      <w:pPr>
        <w:widowControl/>
        <w:numPr>
          <w:ilvl w:val="0"/>
          <w:numId w:val="13"/>
        </w:numPr>
        <w:tabs>
          <w:tab w:val="clear" w:pos="720"/>
          <w:tab w:val="num" w:pos="284"/>
        </w:tabs>
        <w:suppressAutoHyphens w:val="0"/>
        <w:ind w:left="426" w:hanging="219"/>
        <w:jc w:val="both"/>
      </w:pPr>
      <w:r w:rsidRPr="00834FA7">
        <w:t>Państwa dane pozyskane w związku z postępowaniem o udzielenie zamówienia publicznego</w:t>
      </w:r>
      <w:r w:rsidR="00C6583A" w:rsidRPr="00834FA7">
        <w:t xml:space="preserve"> </w:t>
      </w:r>
      <w:r w:rsidRPr="00834FA7">
        <w:t>przekazywane będą wszystkim zainteresowanym podmiotom i osobom, gdyż co do zasady postępowanie o udzielenie zamówienia publicznego jest jawne. </w:t>
      </w:r>
    </w:p>
    <w:p w14:paraId="11AE1D90" w14:textId="46DA6C53" w:rsidR="00C80AB2" w:rsidRPr="00834FA7" w:rsidRDefault="00C80AB2">
      <w:pPr>
        <w:widowControl/>
        <w:numPr>
          <w:ilvl w:val="0"/>
          <w:numId w:val="13"/>
        </w:numPr>
        <w:tabs>
          <w:tab w:val="clear" w:pos="720"/>
          <w:tab w:val="num" w:pos="284"/>
        </w:tabs>
        <w:suppressAutoHyphens w:val="0"/>
        <w:ind w:left="426" w:hanging="219"/>
        <w:jc w:val="both"/>
      </w:pPr>
      <w:r w:rsidRPr="00834FA7">
        <w:lastRenderedPageBreak/>
        <w:t xml:space="preserve">Ograniczenie dostępu do Państwa </w:t>
      </w:r>
      <w:r w:rsidR="006062B4" w:rsidRPr="00834FA7">
        <w:t>danych,</w:t>
      </w:r>
      <w:r w:rsidRPr="00834FA7">
        <w:t xml:space="preserve"> o których mowa wyżej może wystąpić jedynie w szczególnych przypadkach.</w:t>
      </w:r>
    </w:p>
    <w:p w14:paraId="5FB0CBFE" w14:textId="77777777" w:rsidR="00C80AB2" w:rsidRPr="00834FA7" w:rsidRDefault="00C80AB2">
      <w:pPr>
        <w:widowControl/>
        <w:numPr>
          <w:ilvl w:val="0"/>
          <w:numId w:val="13"/>
        </w:numPr>
        <w:tabs>
          <w:tab w:val="clear" w:pos="720"/>
          <w:tab w:val="num" w:pos="284"/>
        </w:tabs>
        <w:suppressAutoHyphens w:val="0"/>
        <w:ind w:left="426" w:hanging="219"/>
        <w:jc w:val="both"/>
      </w:pPr>
      <w:r w:rsidRPr="00834FA7">
        <w:t>Ponadto odbiorcą danych zawartych w dokumentach związanych z postępowaniem o za mówienie publiczne mogą być podmioty z którymi UODO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1C8EAF56" w14:textId="77777777" w:rsidR="00C80AB2" w:rsidRPr="00834FA7" w:rsidRDefault="00C80AB2" w:rsidP="00DD74A4">
      <w:r w:rsidRPr="00834FA7">
        <w:rPr>
          <w:b/>
          <w:bCs/>
        </w:rPr>
        <w:t>6. Przekazywanie danych poza Europejski Obszar Gospodarczy</w:t>
      </w:r>
    </w:p>
    <w:p w14:paraId="28E9247A" w14:textId="1106A451" w:rsidR="00C80AB2" w:rsidRPr="00834FA7" w:rsidRDefault="00C80AB2" w:rsidP="00135B4E">
      <w:pPr>
        <w:jc w:val="both"/>
      </w:pPr>
      <w:r w:rsidRPr="00834FA7">
        <w:t xml:space="preserve">W związku z jawnością postępowania o udzielenie zamówienia publicznego Państwa </w:t>
      </w:r>
      <w:r w:rsidR="006062B4" w:rsidRPr="00834FA7">
        <w:t>dane mogą</w:t>
      </w:r>
      <w:r w:rsidRPr="00834FA7">
        <w:t xml:space="preserve"> być przekazywane do państw </w:t>
      </w:r>
      <w:r w:rsidR="006062B4">
        <w:t xml:space="preserve">z </w:t>
      </w:r>
      <w:r w:rsidR="006062B4" w:rsidRPr="00834FA7">
        <w:t>poza</w:t>
      </w:r>
      <w:r w:rsidRPr="00834FA7">
        <w:t xml:space="preserve"> EOG z zastrzeżeniem, o którym mowa w punkcie 5 </w:t>
      </w:r>
      <w:proofErr w:type="spellStart"/>
      <w:r w:rsidRPr="00834FA7">
        <w:t>ppkt</w:t>
      </w:r>
      <w:proofErr w:type="spellEnd"/>
      <w:r w:rsidRPr="00834FA7">
        <w:t xml:space="preserve"> 2).</w:t>
      </w:r>
    </w:p>
    <w:p w14:paraId="13291292" w14:textId="77777777" w:rsidR="00C80AB2" w:rsidRPr="00834FA7" w:rsidRDefault="00C80AB2" w:rsidP="00DD74A4">
      <w:r w:rsidRPr="00834FA7">
        <w:rPr>
          <w:b/>
          <w:bCs/>
        </w:rPr>
        <w:t>7. Przysługujące Państwu uprawnienia związane z przetwarzaniem danych osobowych</w:t>
      </w:r>
    </w:p>
    <w:p w14:paraId="29BA31FF" w14:textId="77777777" w:rsidR="00C80AB2" w:rsidRPr="00834FA7" w:rsidRDefault="00C80AB2" w:rsidP="00135B4E">
      <w:pPr>
        <w:jc w:val="both"/>
      </w:pPr>
      <w:r w:rsidRPr="00834FA7">
        <w:t>W odniesieniu do danych pozyskanych w związku z prowadzonym postępowaniem o udzielenie zamówienia publicznego przysługują Państwu następujące uprawnienia:</w:t>
      </w:r>
    </w:p>
    <w:p w14:paraId="671CDE00" w14:textId="77777777" w:rsidR="00C80AB2" w:rsidRPr="00834FA7" w:rsidRDefault="00C80AB2">
      <w:pPr>
        <w:widowControl/>
        <w:numPr>
          <w:ilvl w:val="0"/>
          <w:numId w:val="14"/>
        </w:numPr>
        <w:tabs>
          <w:tab w:val="clear" w:pos="720"/>
          <w:tab w:val="num" w:pos="360"/>
        </w:tabs>
        <w:suppressAutoHyphens w:val="0"/>
        <w:ind w:left="426"/>
      </w:pPr>
      <w:r w:rsidRPr="00834FA7">
        <w:t>prawo dostępu do swoich danych oraz otrzymania ich kopii;</w:t>
      </w:r>
    </w:p>
    <w:p w14:paraId="597D8216" w14:textId="77777777" w:rsidR="00C80AB2" w:rsidRPr="00834FA7" w:rsidRDefault="00C80AB2">
      <w:pPr>
        <w:widowControl/>
        <w:numPr>
          <w:ilvl w:val="0"/>
          <w:numId w:val="14"/>
        </w:numPr>
        <w:tabs>
          <w:tab w:val="clear" w:pos="720"/>
          <w:tab w:val="num" w:pos="360"/>
        </w:tabs>
        <w:suppressAutoHyphens w:val="0"/>
        <w:ind w:left="426"/>
      </w:pPr>
      <w:r w:rsidRPr="00834FA7">
        <w:t>prawo do sprostowania (poprawiania) swoich danych;</w:t>
      </w:r>
    </w:p>
    <w:p w14:paraId="3EF468E6" w14:textId="77777777" w:rsidR="00C80AB2" w:rsidRPr="00834FA7" w:rsidRDefault="00C80AB2">
      <w:pPr>
        <w:widowControl/>
        <w:numPr>
          <w:ilvl w:val="0"/>
          <w:numId w:val="14"/>
        </w:numPr>
        <w:tabs>
          <w:tab w:val="clear" w:pos="720"/>
          <w:tab w:val="num" w:pos="360"/>
        </w:tabs>
        <w:suppressAutoHyphens w:val="0"/>
        <w:ind w:left="426"/>
        <w:jc w:val="both"/>
      </w:pPr>
      <w:r w:rsidRPr="00834FA7">
        <w:t>prawo do usunięcia danych osobowych, w sytuacji, gdy przetwarzanie danych nie następuje w celu wywiązania się z obowiązku wynikającego z przepisu prawa lub w ramach sprawowania władzy publicznej; </w:t>
      </w:r>
    </w:p>
    <w:p w14:paraId="41691067" w14:textId="77777777" w:rsidR="00C80AB2" w:rsidRPr="00834FA7" w:rsidRDefault="00C80AB2">
      <w:pPr>
        <w:widowControl/>
        <w:numPr>
          <w:ilvl w:val="0"/>
          <w:numId w:val="14"/>
        </w:numPr>
        <w:tabs>
          <w:tab w:val="clear" w:pos="720"/>
          <w:tab w:val="num" w:pos="360"/>
        </w:tabs>
        <w:suppressAutoHyphens w:val="0"/>
        <w:ind w:left="426"/>
        <w:jc w:val="both"/>
      </w:pPr>
      <w:r w:rsidRPr="00834FA7">
        <w:t>prawo do ograniczenia przetwarzania danych, przy czym przepisy odrębne mogą wyłączyć możliwość skorzystania z tego praw,</w:t>
      </w:r>
    </w:p>
    <w:p w14:paraId="76A718E1" w14:textId="77777777" w:rsidR="00C80AB2" w:rsidRPr="00834FA7" w:rsidRDefault="00C80AB2">
      <w:pPr>
        <w:widowControl/>
        <w:numPr>
          <w:ilvl w:val="0"/>
          <w:numId w:val="14"/>
        </w:numPr>
        <w:tabs>
          <w:tab w:val="clear" w:pos="720"/>
          <w:tab w:val="num" w:pos="360"/>
        </w:tabs>
        <w:suppressAutoHyphens w:val="0"/>
        <w:ind w:left="426"/>
        <w:jc w:val="both"/>
      </w:pPr>
      <w:r w:rsidRPr="00834FA7">
        <w:t>prawo do wniesienia skargi do Prezesa Urzędu Ochrony Danych Osobowych (ul. Stawki 2, 00193 Warszawa).</w:t>
      </w:r>
    </w:p>
    <w:p w14:paraId="03726B4D" w14:textId="77777777" w:rsidR="00C80AB2" w:rsidRPr="00834FA7" w:rsidRDefault="00C80AB2">
      <w:pPr>
        <w:widowControl/>
        <w:numPr>
          <w:ilvl w:val="0"/>
          <w:numId w:val="14"/>
        </w:numPr>
        <w:tabs>
          <w:tab w:val="clear" w:pos="720"/>
          <w:tab w:val="num" w:pos="360"/>
        </w:tabs>
        <w:suppressAutoHyphens w:val="0"/>
        <w:ind w:left="426"/>
      </w:pPr>
      <w:r w:rsidRPr="00834FA7">
        <w:t>Uwaga, zgodnie z uregulowaniami PZP:</w:t>
      </w:r>
    </w:p>
    <w:p w14:paraId="3C4FA9C2" w14:textId="77777777" w:rsidR="00111B68" w:rsidRPr="00834FA7" w:rsidRDefault="00C80AB2">
      <w:pPr>
        <w:pStyle w:val="Teksttreci20"/>
        <w:numPr>
          <w:ilvl w:val="0"/>
          <w:numId w:val="32"/>
        </w:numPr>
        <w:shd w:val="clear" w:color="auto" w:fill="auto"/>
        <w:spacing w:before="0" w:line="235" w:lineRule="exact"/>
        <w:ind w:left="709" w:hanging="280"/>
        <w:jc w:val="both"/>
        <w:rPr>
          <w:rFonts w:asciiTheme="minorHAnsi" w:hAnsiTheme="minorHAnsi" w:cstheme="minorHAnsi"/>
          <w:sz w:val="22"/>
          <w:szCs w:val="22"/>
        </w:rPr>
      </w:pPr>
      <w:r w:rsidRPr="00834FA7">
        <w:rPr>
          <w:rFonts w:asciiTheme="minorHAnsi" w:hAnsiTheme="minorHAnsi" w:cstheme="minorHAnsi"/>
          <w:sz w:val="22"/>
          <w:szCs w:val="22"/>
        </w:rPr>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r w:rsidR="00111B68" w:rsidRPr="00834FA7">
        <w:rPr>
          <w:rFonts w:asciiTheme="minorHAnsi" w:hAnsiTheme="minorHAnsi" w:cstheme="minorHAnsi"/>
          <w:sz w:val="22"/>
          <w:szCs w:val="22"/>
        </w:rPr>
        <w:t xml:space="preserve"> z </w:t>
      </w:r>
      <w:proofErr w:type="spellStart"/>
      <w:r w:rsidR="00111B68" w:rsidRPr="00834FA7">
        <w:rPr>
          <w:rFonts w:asciiTheme="minorHAnsi" w:hAnsiTheme="minorHAnsi" w:cstheme="minorHAnsi"/>
          <w:sz w:val="22"/>
          <w:szCs w:val="22"/>
        </w:rPr>
        <w:t>Pzp</w:t>
      </w:r>
      <w:proofErr w:type="spellEnd"/>
      <w:r w:rsidR="00111B68" w:rsidRPr="00834FA7">
        <w:rPr>
          <w:rFonts w:asciiTheme="minorHAnsi" w:hAnsiTheme="minorHAnsi" w:cstheme="minorHAnsi"/>
          <w:sz w:val="22"/>
          <w:szCs w:val="22"/>
        </w:rPr>
        <w:t xml:space="preserve"> oraz nie może naruszać integralności protokołu z postępowania oraz jego załączników;</w:t>
      </w:r>
    </w:p>
    <w:p w14:paraId="0C1798C0" w14:textId="77777777" w:rsidR="00C80AB2" w:rsidRPr="00834FA7" w:rsidRDefault="00C80AB2" w:rsidP="00D913F0">
      <w:pPr>
        <w:pStyle w:val="Akapitzlist"/>
        <w:spacing w:after="120"/>
        <w:ind w:left="709"/>
        <w:contextualSpacing w:val="0"/>
        <w:jc w:val="both"/>
      </w:pPr>
      <w:r w:rsidRPr="00834FA7">
        <w:t xml:space="preserve">W postępowaniu o udzielenie </w:t>
      </w:r>
      <w:r w:rsidRPr="00834FA7">
        <w:rPr>
          <w:b/>
          <w:bCs/>
        </w:rPr>
        <w:t>zamówienia zgłoszenie żądania ograniczenia przetwarzania, o którym mowa w art. 18 ust. 1 rozporządzenia 2016/679, nie ogranicza przetwarzania danych osobowych do czasu zakończenia tego postępowania.</w:t>
      </w:r>
    </w:p>
    <w:p w14:paraId="004BB0A1"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t xml:space="preserve">W przypadku korzystania przez osobę, której dane osobowe są przetwarzane przez zamawiającego, z uprawnienia, o którym mowa w art. 15 ust. 1–3 rozporządzenia 2016/679, </w:t>
      </w:r>
      <w:r w:rsidRPr="00834FA7">
        <w:rPr>
          <w:b/>
          <w:bCs/>
        </w:rPr>
        <w:t>zamawiający może żądać od osoby występującej z żądaniem wskazania dodatkowych informacji, mających na celu sprecyzowanie nazwy lub daty zakończonego postępowania o udzielenie zamówienia.</w:t>
      </w:r>
    </w:p>
    <w:p w14:paraId="72C3D0C6"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5D2D364A" w14:textId="77777777" w:rsidR="00C80AB2" w:rsidRPr="00834FA7" w:rsidRDefault="00C80AB2" w:rsidP="00DD74A4">
      <w:r w:rsidRPr="00834FA7">
        <w:rPr>
          <w:b/>
          <w:bCs/>
        </w:rPr>
        <w:t>8. Obowiązek podania danych</w:t>
      </w:r>
    </w:p>
    <w:p w14:paraId="5EC44509" w14:textId="25F02164" w:rsidR="00B05690" w:rsidRPr="00834FA7" w:rsidRDefault="00C80AB2" w:rsidP="00135B4E">
      <w:pPr>
        <w:jc w:val="both"/>
      </w:pPr>
      <w:r w:rsidRPr="00834FA7">
        <w:t>Podanie danych osobowych 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Dz. U 2017 poz. 1579)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(Dz. U 2020 r. poz. 2415).</w:t>
      </w:r>
    </w:p>
    <w:p w14:paraId="5460E457" w14:textId="33F43973" w:rsidR="00B05690" w:rsidRPr="00834FA7" w:rsidRDefault="00B05690" w:rsidP="00D913F0">
      <w:pPr>
        <w:pStyle w:val="Nagwek1"/>
        <w:tabs>
          <w:tab w:val="left" w:pos="278"/>
        </w:tabs>
        <w:spacing w:after="0"/>
        <w:ind w:left="284" w:hanging="284"/>
        <w:jc w:val="both"/>
        <w:rPr>
          <w:rFonts w:ascii="Arial" w:eastAsia="Arial" w:hAnsi="Arial" w:cs="Arial"/>
          <w:bCs/>
          <w:color w:val="2E74B5" w:themeColor="accent5" w:themeShade="BF"/>
          <w:sz w:val="18"/>
          <w:szCs w:val="18"/>
          <w:lang w:eastAsia="pl-PL" w:bidi="pl-PL"/>
        </w:rPr>
      </w:pPr>
      <w:r w:rsidRPr="00834FA7">
        <w:rPr>
          <w:color w:val="2E74B5" w:themeColor="accent5" w:themeShade="BF"/>
        </w:rPr>
        <w:t>N</w:t>
      </w:r>
      <w:r w:rsidR="00886BF3" w:rsidRPr="00834FA7">
        <w:rPr>
          <w:color w:val="2E74B5" w:themeColor="accent5" w:themeShade="BF"/>
        </w:rPr>
        <w:t xml:space="preserve">EGOCJACJA TREŚCI OFERT W CELU ICH ULEPSZENIA </w:t>
      </w:r>
    </w:p>
    <w:p w14:paraId="2424B3ED"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 xml:space="preserve">Na podstawie art. 275 pkt 2 </w:t>
      </w:r>
      <w:proofErr w:type="spellStart"/>
      <w:r w:rsidRPr="00834FA7">
        <w:rPr>
          <w:rFonts w:eastAsia="Arial"/>
          <w:bCs/>
          <w:color w:val="000000"/>
          <w:lang w:eastAsia="pl-PL" w:bidi="pl-PL"/>
        </w:rPr>
        <w:t>Pzp</w:t>
      </w:r>
      <w:proofErr w:type="spellEnd"/>
      <w:r w:rsidRPr="00834FA7">
        <w:rPr>
          <w:rFonts w:eastAsia="Arial"/>
          <w:bCs/>
          <w:color w:val="000000"/>
          <w:lang w:eastAsia="pl-PL" w:bidi="pl-PL"/>
        </w:rPr>
        <w:t xml:space="preserve"> zamawiający przewiduje w niniejszym postępowaniu możliwość negocjowania treści ofert w celu ich ulepszenia na następujących zasadach:</w:t>
      </w:r>
    </w:p>
    <w:p w14:paraId="2F17482A"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 xml:space="preserve">Zamawiający przewiduje możliwość prowadzenia negocjacji z wykonawcami, którzy złożyli oferty niepodlegające odrzuceniu, </w:t>
      </w:r>
    </w:p>
    <w:p w14:paraId="2B384E86"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nie przewiduje ograniczania liczby wykonawców, których zaprosi do negocjacji,</w:t>
      </w:r>
    </w:p>
    <w:p w14:paraId="2A29274C"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przewiduje możliwość negocjowania wszystkich kryteriów oceny ofert.</w:t>
      </w:r>
    </w:p>
    <w:p w14:paraId="07D5666E" w14:textId="77777777" w:rsidR="00B05690" w:rsidRPr="00834FA7" w:rsidRDefault="00B05690">
      <w:pPr>
        <w:numPr>
          <w:ilvl w:val="0"/>
          <w:numId w:val="37"/>
        </w:numPr>
        <w:tabs>
          <w:tab w:val="left" w:pos="278"/>
        </w:tabs>
        <w:suppressAutoHyphens w:val="0"/>
        <w:spacing w:after="0"/>
        <w:ind w:left="284" w:hanging="284"/>
        <w:jc w:val="both"/>
        <w:rPr>
          <w:rFonts w:ascii="Arial" w:eastAsia="Arial" w:hAnsi="Arial" w:cs="Arial"/>
          <w:bCs/>
          <w:color w:val="000000"/>
          <w:sz w:val="18"/>
          <w:szCs w:val="18"/>
          <w:lang w:eastAsia="pl-PL" w:bidi="pl-PL"/>
        </w:rPr>
      </w:pPr>
      <w:r w:rsidRPr="00834FA7">
        <w:rPr>
          <w:rFonts w:eastAsia="Arial"/>
          <w:bCs/>
          <w:color w:val="000000"/>
          <w:lang w:eastAsia="pl-PL" w:bidi="pl-PL"/>
        </w:rPr>
        <w:t>Zamawiający może (</w:t>
      </w:r>
      <w:r w:rsidRPr="00834FA7">
        <w:rPr>
          <w:rFonts w:eastAsia="Arial"/>
          <w:b/>
          <w:bCs/>
          <w:color w:val="000000"/>
          <w:u w:val="single"/>
          <w:lang w:eastAsia="pl-PL" w:bidi="pl-PL"/>
        </w:rPr>
        <w:t>ale nie musi</w:t>
      </w:r>
      <w:r w:rsidRPr="00834FA7">
        <w:rPr>
          <w:rFonts w:eastAsia="Arial"/>
          <w:bCs/>
          <w:color w:val="000000"/>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w:t>
      </w:r>
      <w:r w:rsidRPr="00834FA7">
        <w:rPr>
          <w:rFonts w:ascii="Arial" w:eastAsia="Arial" w:hAnsi="Arial" w:cs="Arial"/>
          <w:bCs/>
          <w:color w:val="000000"/>
          <w:sz w:val="18"/>
          <w:szCs w:val="18"/>
          <w:lang w:eastAsia="pl-PL" w:bidi="pl-PL"/>
        </w:rPr>
        <w:t xml:space="preserve"> zamówieniu.</w:t>
      </w:r>
    </w:p>
    <w:p w14:paraId="20C738F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15E04B1F"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którzy w odpowiedzi na ogłoszenie o zamówieniu złożyli oferty, o Wykonawcach:</w:t>
      </w:r>
    </w:p>
    <w:p w14:paraId="58AEA85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t>których oferty nie zostały odrzucone oraz punktacji przyznanej ofertom w każdym kryterium oceny ofert i łącznej punktacji,</w:t>
      </w:r>
    </w:p>
    <w:p w14:paraId="3F7E229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t>których oferty zostały odrzucone,</w:t>
      </w:r>
    </w:p>
    <w:p w14:paraId="65030CF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 xml:space="preserve">Zamawiający nie przewiduje ograniczenia liczby wykonawców zapraszanych do negocjacji. W przypadku podjęcia przez Zamawiającego decyzji o prowadzeniu negocjacji, Zamawiający zaprasza jednocześnie </w:t>
      </w:r>
      <w:r w:rsidRPr="00834FA7">
        <w:rPr>
          <w:rFonts w:eastAsia="Arial"/>
          <w:b/>
          <w:bCs/>
          <w:color w:val="000000"/>
          <w:u w:val="single"/>
          <w:lang w:eastAsia="pl-PL" w:bidi="pl-PL"/>
        </w:rPr>
        <w:t>wszystkich Wykonawców</w:t>
      </w:r>
      <w:r w:rsidRPr="00834FA7">
        <w:rPr>
          <w:rFonts w:eastAsia="Arial"/>
          <w:bCs/>
          <w:color w:val="000000"/>
          <w:lang w:eastAsia="pl-PL" w:bidi="pl-PL"/>
        </w:rPr>
        <w:t xml:space="preserve">, którzy w odpowiedzi na ogłoszenie o zamówieniu złożyli oferty niepodlegające odrzuceniu. </w:t>
      </w:r>
    </w:p>
    <w:p w14:paraId="4116674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zaproszeniu do negocjacji Zamawiający wskazuje:</w:t>
      </w:r>
    </w:p>
    <w:p w14:paraId="1385FEEB"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miejsce prowadzenia negocjacji,</w:t>
      </w:r>
    </w:p>
    <w:p w14:paraId="16914036"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termin prowadzenia negocjacji,</w:t>
      </w:r>
    </w:p>
    <w:p w14:paraId="5D590BFE"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sposób prowadzenia negocjacji,</w:t>
      </w:r>
    </w:p>
    <w:p w14:paraId="3C2DE7D7" w14:textId="4F9D564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 xml:space="preserve">kryteria oceny ofert w </w:t>
      </w:r>
      <w:r w:rsidR="006062B4" w:rsidRPr="00834FA7">
        <w:rPr>
          <w:rFonts w:asciiTheme="minorHAnsi" w:eastAsia="Arial" w:hAnsiTheme="minorHAnsi" w:cstheme="minorHAnsi"/>
        </w:rPr>
        <w:t>ramach,</w:t>
      </w:r>
      <w:r w:rsidRPr="00834FA7">
        <w:rPr>
          <w:rFonts w:asciiTheme="minorHAnsi" w:eastAsia="Arial" w:hAnsiTheme="minorHAnsi" w:cstheme="minorHAnsi"/>
        </w:rPr>
        <w:t xml:space="preserve"> których będą prowadzone negocjacje. Zamawiający przewiduje możliwość negocjowania wszystkich kryteriów oceny ofert.</w:t>
      </w:r>
    </w:p>
    <w:p w14:paraId="4823F168"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lastRenderedPageBreak/>
        <w:t>Podczas negocjacji ofert Zamawiający zapewnia równe traktowanie wszystkich Wykonawców.</w:t>
      </w:r>
    </w:p>
    <w:p w14:paraId="25F0F58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nie udziela informacji w sposób, który mógłby zapewnić niektórym Wykonawcom przewagę nad innymi Wykonawcami.</w:t>
      </w:r>
    </w:p>
    <w:p w14:paraId="28071DB9"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Prowadzone negocjacje mają charakter poufny.</w:t>
      </w:r>
    </w:p>
    <w:p w14:paraId="340BFD1A"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Żadna ze stron nie może, bez zgody drugiej strony, ujawniać informacji technicznych i handlowych związanych z negocjacjami. Zgoda jest udzielana w odniesieniu do konkretnych informacji i przed ich ujawnieniem.</w:t>
      </w:r>
    </w:p>
    <w:p w14:paraId="4AF99F7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65669973" w14:textId="77777777" w:rsidR="00B05690" w:rsidRPr="00834FA7" w:rsidRDefault="00B05690">
      <w:pPr>
        <w:numPr>
          <w:ilvl w:val="0"/>
          <w:numId w:val="37"/>
        </w:numPr>
        <w:tabs>
          <w:tab w:val="left" w:pos="278"/>
        </w:tabs>
        <w:suppressAutoHyphens w:val="0"/>
        <w:spacing w:after="0"/>
        <w:ind w:left="284" w:hanging="284"/>
        <w:jc w:val="both"/>
        <w:rPr>
          <w:bCs/>
          <w:iCs/>
          <w:color w:val="000000"/>
        </w:rPr>
      </w:pPr>
      <w:r w:rsidRPr="00834FA7">
        <w:rPr>
          <w:rFonts w:eastAsia="Arial"/>
          <w:bCs/>
          <w:color w:val="000000"/>
          <w:lang w:eastAsia="pl-PL" w:bidi="pl-PL"/>
        </w:rPr>
        <w:t>Zaproszenie do składania ofert dodatkowych zawiera co najmniej:</w:t>
      </w:r>
    </w:p>
    <w:p w14:paraId="2C19C418"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nazwę oraz adres Zamawiającego, numer telefonu, adres poczty elektronicznej oraz strony internetowej prowadzonego postępowania,</w:t>
      </w:r>
    </w:p>
    <w:p w14:paraId="73849519"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sposób i termin składania ofert dodatkowych oraz język lub języki, w jakich muszą być one sporządzone, oraz termin otwarcia tych ofert.</w:t>
      </w:r>
    </w:p>
    <w:p w14:paraId="4058CBC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298D85B4"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dodatkowa nie może być mniej korzystna w żadnym z kryteriów oceny ofert wskazanych w zaproszeniu do negocjacji niż oferta złożona w odpowiedzi na ogłoszenie o zamówieniu.</w:t>
      </w:r>
    </w:p>
    <w:p w14:paraId="354F1505"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przestaje wiązać Wykonawcę w takim zakresie, w jakim złoży on ofertę dodatkową zawierającą korzystniejsze propozycje w ramach każdego z kryteriów oceny ofert wskazanych w zaproszeniu do negocjacji.</w:t>
      </w:r>
    </w:p>
    <w:p w14:paraId="10271E0E" w14:textId="46B86BD8" w:rsidR="00B05690" w:rsidRPr="00834FA7" w:rsidRDefault="00B05690">
      <w:pPr>
        <w:numPr>
          <w:ilvl w:val="0"/>
          <w:numId w:val="37"/>
        </w:numPr>
        <w:tabs>
          <w:tab w:val="left" w:pos="278"/>
        </w:tabs>
        <w:suppressAutoHyphens w:val="0"/>
        <w:spacing w:after="0"/>
        <w:ind w:left="284" w:hanging="284"/>
        <w:jc w:val="both"/>
      </w:pPr>
      <w:r w:rsidRPr="00834FA7">
        <w:rPr>
          <w:rFonts w:eastAsia="Arial"/>
          <w:bCs/>
          <w:color w:val="000000"/>
          <w:lang w:eastAsia="pl-PL" w:bidi="pl-PL"/>
        </w:rPr>
        <w:t>Oferta dodatkowa, która jest mniej korzystna w którymkolwiek z kryteriów oceny ofert wskazanych w zaproszeniu do negocjacji niż oferta złożona w odpowiedzi na ogłoszenie o zamówieniu, podlega odrzuceniu.</w:t>
      </w:r>
    </w:p>
    <w:p w14:paraId="53D26123" w14:textId="77777777" w:rsidR="00C80AB2" w:rsidRPr="00834FA7" w:rsidRDefault="00C80AB2" w:rsidP="00C80AB2">
      <w:pPr>
        <w:pStyle w:val="Nagwek1"/>
        <w:ind w:left="284" w:hanging="284"/>
      </w:pPr>
      <w:bookmarkStart w:id="99" w:name="_Toc191894741"/>
      <w:bookmarkStart w:id="100" w:name="_Toc196922555"/>
      <w:r w:rsidRPr="00834FA7">
        <w:t>Załączniki</w:t>
      </w:r>
      <w:bookmarkEnd w:id="99"/>
      <w:bookmarkEnd w:id="100"/>
    </w:p>
    <w:p w14:paraId="48E55D59" w14:textId="77777777" w:rsidR="00C80AB2" w:rsidRPr="00834FA7" w:rsidRDefault="00C80AB2" w:rsidP="00C80AB2">
      <w:pPr>
        <w:pStyle w:val="Bezodstpw"/>
        <w:spacing w:after="120" w:line="276" w:lineRule="auto"/>
        <w:rPr>
          <w:rFonts w:asciiTheme="minorHAnsi" w:hAnsiTheme="minorHAnsi" w:cstheme="minorHAnsi"/>
        </w:rPr>
      </w:pPr>
      <w:r w:rsidRPr="00834FA7">
        <w:rPr>
          <w:rFonts w:asciiTheme="minorHAnsi" w:hAnsiTheme="minorHAnsi" w:cstheme="minorHAnsi"/>
        </w:rPr>
        <w:t xml:space="preserve">Załącznikami do niniejszej SWZ są następujące dokumenty: </w:t>
      </w:r>
    </w:p>
    <w:tbl>
      <w:tblPr>
        <w:tblW w:w="9338" w:type="dxa"/>
        <w:tblInd w:w="7" w:type="dxa"/>
        <w:tblCellMar>
          <w:top w:w="38" w:type="dxa"/>
          <w:left w:w="70" w:type="dxa"/>
          <w:right w:w="35" w:type="dxa"/>
        </w:tblCellMar>
        <w:tblLook w:val="04A0" w:firstRow="1" w:lastRow="0" w:firstColumn="1" w:lastColumn="0" w:noHBand="0" w:noVBand="1"/>
      </w:tblPr>
      <w:tblGrid>
        <w:gridCol w:w="610"/>
        <w:gridCol w:w="1721"/>
        <w:gridCol w:w="7007"/>
      </w:tblGrid>
      <w:tr w:rsidR="00C80AB2" w:rsidRPr="00834FA7" w14:paraId="6312C800" w14:textId="77777777" w:rsidTr="00A5193D">
        <w:trPr>
          <w:trHeight w:val="500"/>
        </w:trPr>
        <w:tc>
          <w:tcPr>
            <w:tcW w:w="610" w:type="dxa"/>
            <w:tcBorders>
              <w:top w:val="single" w:sz="4" w:space="0" w:color="000000"/>
              <w:left w:val="single" w:sz="4" w:space="0" w:color="000000"/>
              <w:bottom w:val="single" w:sz="4" w:space="0" w:color="000000"/>
              <w:right w:val="single" w:sz="4" w:space="0" w:color="000000"/>
            </w:tcBorders>
            <w:hideMark/>
          </w:tcPr>
          <w:p w14:paraId="223AECCF" w14:textId="77777777" w:rsidR="00C80AB2" w:rsidRPr="00834FA7" w:rsidRDefault="00C80AB2" w:rsidP="00700EEC">
            <w:pPr>
              <w:spacing w:after="0"/>
              <w:ind w:right="74"/>
              <w:jc w:val="center"/>
            </w:pPr>
            <w:r w:rsidRPr="00834FA7">
              <w:rPr>
                <w:b/>
              </w:rPr>
              <w:t xml:space="preserve">Lp. </w:t>
            </w:r>
          </w:p>
        </w:tc>
        <w:tc>
          <w:tcPr>
            <w:tcW w:w="1721" w:type="dxa"/>
            <w:tcBorders>
              <w:top w:val="single" w:sz="4" w:space="0" w:color="000000"/>
              <w:left w:val="single" w:sz="4" w:space="0" w:color="000000"/>
              <w:bottom w:val="single" w:sz="4" w:space="0" w:color="000000"/>
              <w:right w:val="single" w:sz="4" w:space="0" w:color="000000"/>
            </w:tcBorders>
            <w:hideMark/>
          </w:tcPr>
          <w:p w14:paraId="499B93FF" w14:textId="77777777" w:rsidR="00C80AB2" w:rsidRPr="00834FA7" w:rsidRDefault="00C80AB2" w:rsidP="00700EEC">
            <w:pPr>
              <w:spacing w:after="0"/>
              <w:ind w:right="74"/>
              <w:jc w:val="center"/>
            </w:pPr>
            <w:r w:rsidRPr="00834FA7">
              <w:rPr>
                <w:b/>
              </w:rPr>
              <w:t xml:space="preserve">Oznaczenie Załącznika </w:t>
            </w:r>
          </w:p>
        </w:tc>
        <w:tc>
          <w:tcPr>
            <w:tcW w:w="7007" w:type="dxa"/>
            <w:tcBorders>
              <w:top w:val="single" w:sz="4" w:space="0" w:color="000000"/>
              <w:left w:val="single" w:sz="4" w:space="0" w:color="000000"/>
              <w:bottom w:val="single" w:sz="4" w:space="0" w:color="000000"/>
              <w:right w:val="single" w:sz="4" w:space="0" w:color="000000"/>
            </w:tcBorders>
            <w:hideMark/>
          </w:tcPr>
          <w:p w14:paraId="70896C75" w14:textId="77777777" w:rsidR="00C80AB2" w:rsidRPr="00834FA7" w:rsidRDefault="00C80AB2" w:rsidP="00700EEC">
            <w:pPr>
              <w:spacing w:after="0"/>
              <w:ind w:right="74"/>
              <w:jc w:val="center"/>
            </w:pPr>
            <w:r w:rsidRPr="00834FA7">
              <w:rPr>
                <w:b/>
              </w:rPr>
              <w:t xml:space="preserve">Nazwa Załącznika </w:t>
            </w:r>
          </w:p>
        </w:tc>
      </w:tr>
      <w:tr w:rsidR="00C80AB2" w:rsidRPr="00834FA7" w14:paraId="1FDD0DE9" w14:textId="77777777" w:rsidTr="00A5193D">
        <w:trPr>
          <w:trHeight w:val="252"/>
        </w:trPr>
        <w:tc>
          <w:tcPr>
            <w:tcW w:w="610" w:type="dxa"/>
            <w:tcBorders>
              <w:top w:val="single" w:sz="4" w:space="0" w:color="000000"/>
              <w:left w:val="single" w:sz="4" w:space="0" w:color="000000"/>
              <w:bottom w:val="single" w:sz="4" w:space="0" w:color="000000"/>
              <w:right w:val="single" w:sz="4" w:space="0" w:color="000000"/>
            </w:tcBorders>
          </w:tcPr>
          <w:p w14:paraId="628F9FCF"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3AF2B30C" w14:textId="77777777" w:rsidR="00C80AB2" w:rsidRPr="00834FA7" w:rsidRDefault="00C80AB2" w:rsidP="00700EEC">
            <w:pPr>
              <w:spacing w:after="0"/>
              <w:ind w:right="74"/>
            </w:pPr>
            <w:r w:rsidRPr="00834FA7">
              <w:t>Załącznik nr 1</w:t>
            </w:r>
          </w:p>
        </w:tc>
        <w:tc>
          <w:tcPr>
            <w:tcW w:w="7007" w:type="dxa"/>
            <w:tcBorders>
              <w:top w:val="single" w:sz="4" w:space="0" w:color="000000"/>
              <w:left w:val="single" w:sz="4" w:space="0" w:color="000000"/>
              <w:bottom w:val="single" w:sz="4" w:space="0" w:color="000000"/>
              <w:right w:val="single" w:sz="4" w:space="0" w:color="000000"/>
            </w:tcBorders>
            <w:hideMark/>
          </w:tcPr>
          <w:p w14:paraId="0BCBADF4" w14:textId="77777777" w:rsidR="00C80AB2" w:rsidRPr="006062B4" w:rsidRDefault="00C80AB2" w:rsidP="00700EEC">
            <w:pPr>
              <w:spacing w:after="0"/>
              <w:ind w:right="74"/>
            </w:pPr>
            <w:r w:rsidRPr="006062B4">
              <w:t>Opis Przedmiotu Zamówienia</w:t>
            </w:r>
          </w:p>
        </w:tc>
      </w:tr>
      <w:tr w:rsidR="00C80AB2" w:rsidRPr="00834FA7" w14:paraId="5BCB1E19"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7E6B53D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767B979F" w14:textId="77777777" w:rsidR="00C80AB2" w:rsidRPr="00834FA7" w:rsidRDefault="00C80AB2" w:rsidP="00700EEC">
            <w:pPr>
              <w:spacing w:after="0"/>
              <w:ind w:right="74"/>
            </w:pPr>
            <w:r w:rsidRPr="00834FA7">
              <w:t xml:space="preserve">Załącznik nr 2 </w:t>
            </w:r>
          </w:p>
        </w:tc>
        <w:tc>
          <w:tcPr>
            <w:tcW w:w="7007" w:type="dxa"/>
            <w:tcBorders>
              <w:top w:val="single" w:sz="4" w:space="0" w:color="000000"/>
              <w:left w:val="single" w:sz="4" w:space="0" w:color="000000"/>
              <w:bottom w:val="single" w:sz="4" w:space="0" w:color="000000"/>
              <w:right w:val="single" w:sz="4" w:space="0" w:color="000000"/>
            </w:tcBorders>
            <w:hideMark/>
          </w:tcPr>
          <w:p w14:paraId="7E74A42C" w14:textId="77777777" w:rsidR="00C80AB2" w:rsidRPr="006062B4" w:rsidRDefault="00C80AB2" w:rsidP="00700EEC">
            <w:pPr>
              <w:spacing w:after="0"/>
              <w:ind w:right="74"/>
            </w:pPr>
            <w:r w:rsidRPr="006062B4">
              <w:t xml:space="preserve">Formularz ofertowy </w:t>
            </w:r>
          </w:p>
        </w:tc>
      </w:tr>
      <w:tr w:rsidR="00C80AB2" w:rsidRPr="00834FA7" w14:paraId="1328D8B8"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A4E9780"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5416CAFD" w14:textId="60DECCD0" w:rsidR="00C80AB2" w:rsidRPr="00834FA7" w:rsidRDefault="005214AB" w:rsidP="00700EEC">
            <w:pPr>
              <w:spacing w:after="0"/>
              <w:ind w:right="74"/>
            </w:pPr>
            <w:r w:rsidRPr="00834FA7">
              <w:t>Załącznik nr 3</w:t>
            </w:r>
          </w:p>
        </w:tc>
        <w:tc>
          <w:tcPr>
            <w:tcW w:w="7007" w:type="dxa"/>
            <w:tcBorders>
              <w:top w:val="single" w:sz="4" w:space="0" w:color="000000"/>
              <w:left w:val="single" w:sz="4" w:space="0" w:color="000000"/>
              <w:bottom w:val="single" w:sz="4" w:space="0" w:color="000000"/>
              <w:right w:val="single" w:sz="4" w:space="0" w:color="000000"/>
            </w:tcBorders>
            <w:hideMark/>
          </w:tcPr>
          <w:p w14:paraId="09761C50" w14:textId="60442883" w:rsidR="00C80AB2" w:rsidRPr="006062B4" w:rsidRDefault="006062B4" w:rsidP="00700EEC">
            <w:pPr>
              <w:spacing w:after="0"/>
              <w:ind w:right="74"/>
            </w:pPr>
            <w:r w:rsidRPr="006062B4">
              <w:t>Formularz asortymentowy</w:t>
            </w:r>
          </w:p>
        </w:tc>
      </w:tr>
      <w:tr w:rsidR="00C80AB2" w:rsidRPr="00834FA7" w14:paraId="7C4A1F8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F922489"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49069D8" w14:textId="494A4C85" w:rsidR="00C80AB2" w:rsidRPr="00834FA7" w:rsidRDefault="00C80AB2" w:rsidP="00700EEC">
            <w:pPr>
              <w:spacing w:after="0"/>
              <w:ind w:right="74"/>
            </w:pPr>
            <w:r w:rsidRPr="00834FA7">
              <w:t>Załącznik nr 4</w:t>
            </w:r>
          </w:p>
        </w:tc>
        <w:tc>
          <w:tcPr>
            <w:tcW w:w="7007" w:type="dxa"/>
            <w:tcBorders>
              <w:top w:val="single" w:sz="4" w:space="0" w:color="000000"/>
              <w:left w:val="single" w:sz="4" w:space="0" w:color="000000"/>
              <w:bottom w:val="single" w:sz="4" w:space="0" w:color="000000"/>
              <w:right w:val="single" w:sz="4" w:space="0" w:color="000000"/>
            </w:tcBorders>
            <w:hideMark/>
          </w:tcPr>
          <w:p w14:paraId="733967A5" w14:textId="4266765D" w:rsidR="00C80AB2" w:rsidRPr="006062B4" w:rsidRDefault="00C80AB2" w:rsidP="00700EEC">
            <w:pPr>
              <w:spacing w:after="0"/>
              <w:ind w:right="74"/>
            </w:pPr>
            <w:r w:rsidRPr="006062B4">
              <w:t xml:space="preserve">Wzór umowy </w:t>
            </w:r>
          </w:p>
        </w:tc>
      </w:tr>
      <w:tr w:rsidR="00C80AB2" w:rsidRPr="00834FA7" w14:paraId="64BDC602"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2C43A7A"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D0444A5" w14:textId="77777777" w:rsidR="00C80AB2" w:rsidRPr="00834FA7" w:rsidRDefault="00C80AB2" w:rsidP="00700EEC">
            <w:pPr>
              <w:spacing w:after="0"/>
              <w:ind w:right="74"/>
            </w:pPr>
            <w:r w:rsidRPr="00834FA7">
              <w:t>Załącznik nr 5</w:t>
            </w:r>
          </w:p>
        </w:tc>
        <w:tc>
          <w:tcPr>
            <w:tcW w:w="7007" w:type="dxa"/>
            <w:tcBorders>
              <w:top w:val="single" w:sz="4" w:space="0" w:color="000000"/>
              <w:left w:val="single" w:sz="4" w:space="0" w:color="000000"/>
              <w:bottom w:val="single" w:sz="4" w:space="0" w:color="000000"/>
              <w:right w:val="single" w:sz="4" w:space="0" w:color="000000"/>
            </w:tcBorders>
            <w:hideMark/>
          </w:tcPr>
          <w:p w14:paraId="37CA3E1E" w14:textId="4D80B753" w:rsidR="00C80AB2" w:rsidRPr="006062B4" w:rsidRDefault="0012608E" w:rsidP="00700EEC">
            <w:pPr>
              <w:spacing w:after="0"/>
              <w:ind w:right="74"/>
            </w:pPr>
            <w:r w:rsidRPr="006062B4">
              <w:t>Wykaz dostaw</w:t>
            </w:r>
          </w:p>
        </w:tc>
      </w:tr>
      <w:tr w:rsidR="0012608E" w:rsidRPr="00834FA7" w14:paraId="1C8432E7"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4D3B2DC9" w14:textId="77777777" w:rsidR="0012608E" w:rsidRPr="00834FA7" w:rsidRDefault="0012608E">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72586796" w14:textId="35A4C9C6" w:rsidR="0012608E" w:rsidRPr="00834FA7" w:rsidRDefault="0012608E" w:rsidP="00700EEC">
            <w:pPr>
              <w:spacing w:after="0"/>
              <w:ind w:right="74"/>
            </w:pPr>
            <w:r w:rsidRPr="00834FA7">
              <w:t>Załącznik nr 6</w:t>
            </w:r>
          </w:p>
        </w:tc>
        <w:tc>
          <w:tcPr>
            <w:tcW w:w="7007" w:type="dxa"/>
            <w:tcBorders>
              <w:top w:val="single" w:sz="4" w:space="0" w:color="000000"/>
              <w:left w:val="single" w:sz="4" w:space="0" w:color="000000"/>
              <w:bottom w:val="single" w:sz="4" w:space="0" w:color="000000"/>
              <w:right w:val="single" w:sz="4" w:space="0" w:color="000000"/>
            </w:tcBorders>
          </w:tcPr>
          <w:p w14:paraId="448AD117" w14:textId="1B1E55FE" w:rsidR="0012608E" w:rsidRPr="006062B4" w:rsidRDefault="0012608E" w:rsidP="00700EEC">
            <w:pPr>
              <w:spacing w:after="0"/>
              <w:ind w:right="74"/>
            </w:pPr>
            <w:r w:rsidRPr="006062B4">
              <w:t>Oświadczenie dotyczące spełniania warunków udziału w postępowaniu i kwestii podstaw wykluczenia</w:t>
            </w:r>
          </w:p>
        </w:tc>
      </w:tr>
      <w:tr w:rsidR="00C80AB2" w:rsidRPr="00834FA7" w14:paraId="26BF923B"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F62350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55987859" w14:textId="5B862CD9" w:rsidR="00C80AB2" w:rsidRPr="00834FA7" w:rsidRDefault="00C80AB2" w:rsidP="00700EEC">
            <w:pPr>
              <w:spacing w:after="0"/>
              <w:ind w:right="74"/>
            </w:pPr>
            <w:r w:rsidRPr="00834FA7">
              <w:t xml:space="preserve">Załącznik nr </w:t>
            </w:r>
            <w:r w:rsidR="00CE11E5" w:rsidRPr="00834FA7">
              <w:t>7</w:t>
            </w:r>
          </w:p>
        </w:tc>
        <w:tc>
          <w:tcPr>
            <w:tcW w:w="7007" w:type="dxa"/>
            <w:tcBorders>
              <w:top w:val="single" w:sz="4" w:space="0" w:color="000000"/>
              <w:left w:val="single" w:sz="4" w:space="0" w:color="000000"/>
              <w:bottom w:val="single" w:sz="4" w:space="0" w:color="000000"/>
              <w:right w:val="single" w:sz="4" w:space="0" w:color="000000"/>
            </w:tcBorders>
          </w:tcPr>
          <w:p w14:paraId="554DDA61" w14:textId="77777777" w:rsidR="00C80AB2" w:rsidRPr="006062B4" w:rsidRDefault="00C80AB2" w:rsidP="00700EEC">
            <w:pPr>
              <w:spacing w:after="0"/>
              <w:ind w:right="74"/>
            </w:pPr>
            <w:bookmarkStart w:id="101" w:name="_Hlk103808334"/>
            <w:r w:rsidRPr="006062B4">
              <w:t>Oświadczenie o przynależności do grupy kapitałowej</w:t>
            </w:r>
            <w:bookmarkEnd w:id="101"/>
          </w:p>
        </w:tc>
      </w:tr>
      <w:tr w:rsidR="00662E4C" w:rsidRPr="00834FA7" w14:paraId="054DA95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28A7C39A" w14:textId="77777777" w:rsidR="00662E4C" w:rsidRPr="00834FA7" w:rsidRDefault="00662E4C">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4707A2C4" w14:textId="5C5B8B97" w:rsidR="00662E4C" w:rsidRPr="00834FA7" w:rsidRDefault="00662E4C" w:rsidP="00467E17">
            <w:pPr>
              <w:spacing w:after="0"/>
              <w:ind w:right="74"/>
            </w:pPr>
            <w:r w:rsidRPr="00834FA7">
              <w:t>Załącznik nr 8</w:t>
            </w:r>
          </w:p>
        </w:tc>
        <w:tc>
          <w:tcPr>
            <w:tcW w:w="7007" w:type="dxa"/>
            <w:tcBorders>
              <w:top w:val="single" w:sz="4" w:space="0" w:color="000000"/>
              <w:left w:val="single" w:sz="4" w:space="0" w:color="000000"/>
              <w:bottom w:val="single" w:sz="4" w:space="0" w:color="000000"/>
              <w:right w:val="single" w:sz="4" w:space="0" w:color="000000"/>
            </w:tcBorders>
          </w:tcPr>
          <w:p w14:paraId="0AFC1F69" w14:textId="33E6B13D" w:rsidR="00662E4C" w:rsidRPr="006062B4" w:rsidRDefault="00662E4C" w:rsidP="00700EEC">
            <w:pPr>
              <w:spacing w:after="0"/>
              <w:ind w:right="74"/>
            </w:pPr>
            <w:r w:rsidRPr="006062B4">
              <w:rPr>
                <w:rFonts w:eastAsia="Arial"/>
                <w:color w:val="000000"/>
                <w:lang w:eastAsia="pl-PL" w:bidi="pl-PL"/>
              </w:rPr>
              <w:t>Zobowiązanie innego podmiotu do udostepnienia niezbędnych zasobów Wykonawcy</w:t>
            </w:r>
          </w:p>
        </w:tc>
      </w:tr>
    </w:tbl>
    <w:p w14:paraId="105F796E" w14:textId="1CB73FF3" w:rsidR="00C80AB2" w:rsidRPr="00834FA7" w:rsidRDefault="00C80AB2" w:rsidP="00700EEC"/>
    <w:sectPr w:rsidR="00C80AB2" w:rsidRPr="00834FA7" w:rsidSect="005214AB">
      <w:headerReference w:type="default" r:id="rId20"/>
      <w:footerReference w:type="default" r:id="rId21"/>
      <w:pgSz w:w="11906" w:h="16838"/>
      <w:pgMar w:top="1134" w:right="1134" w:bottom="1134" w:left="1134" w:header="142" w:footer="391"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3EF8B" w14:textId="77777777" w:rsidR="00B44480" w:rsidRDefault="00B44480" w:rsidP="00804942">
      <w:r>
        <w:separator/>
      </w:r>
    </w:p>
  </w:endnote>
  <w:endnote w:type="continuationSeparator" w:id="0">
    <w:p w14:paraId="73135C00" w14:textId="77777777" w:rsidR="00B44480" w:rsidRDefault="00B44480" w:rsidP="0080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44A5" w14:textId="42EA5A20" w:rsidR="00D96030" w:rsidRPr="00D913F0" w:rsidRDefault="00C40D26" w:rsidP="00D96030">
    <w:pPr>
      <w:widowControl/>
      <w:suppressAutoHyphens w:val="0"/>
      <w:ind w:left="360"/>
      <w:rPr>
        <w:b/>
        <w:sz w:val="20"/>
        <w:szCs w:val="20"/>
      </w:rPr>
    </w:pPr>
    <w:r>
      <w:rPr>
        <w:bCs/>
        <w:sz w:val="20"/>
        <w:szCs w:val="20"/>
      </w:rPr>
      <w:t xml:space="preserve">Projekt </w:t>
    </w:r>
    <w:r w:rsidR="00D96030" w:rsidRPr="00D913F0">
      <w:rPr>
        <w:bCs/>
        <w:sz w:val="20"/>
        <w:szCs w:val="20"/>
      </w:rPr>
      <w:t>realizowany ze środków Unii Europejskiej w ramach programu "</w:t>
    </w:r>
    <w:proofErr w:type="spellStart"/>
    <w:r w:rsidR="00D96030" w:rsidRPr="00D913F0">
      <w:rPr>
        <w:bCs/>
        <w:sz w:val="20"/>
        <w:szCs w:val="20"/>
      </w:rPr>
      <w:t>Cyberbezpieczny</w:t>
    </w:r>
    <w:proofErr w:type="spellEnd"/>
    <w:r w:rsidR="00D96030" w:rsidRPr="00D913F0">
      <w:rPr>
        <w:bCs/>
        <w:sz w:val="20"/>
        <w:szCs w:val="20"/>
      </w:rPr>
      <w:t xml:space="preserve"> samorząd" realizowanego w ramach Funduszy Europejskich na Rozwój Cyfrowy 2021-2027</w:t>
    </w:r>
    <w:r w:rsidR="00806A1A">
      <w:rPr>
        <w:bCs/>
        <w:sz w:val="20"/>
        <w:szCs w:val="20"/>
      </w:rPr>
      <w:t>.</w:t>
    </w:r>
  </w:p>
  <w:p w14:paraId="3CC5A5B8" w14:textId="2B79443D" w:rsidR="00D96030" w:rsidRDefault="00D96030">
    <w:pPr>
      <w:pStyle w:val="Stopka"/>
    </w:pPr>
  </w:p>
  <w:p w14:paraId="289F864D" w14:textId="77777777" w:rsidR="00795C14" w:rsidRDefault="00795C14" w:rsidP="008049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52D0" w14:textId="77777777" w:rsidR="00B44480" w:rsidRDefault="00B44480" w:rsidP="00804942">
      <w:r>
        <w:separator/>
      </w:r>
    </w:p>
  </w:footnote>
  <w:footnote w:type="continuationSeparator" w:id="0">
    <w:p w14:paraId="55EAD363" w14:textId="77777777" w:rsidR="00B44480" w:rsidRDefault="00B44480" w:rsidP="00804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87AC" w14:textId="294C924D" w:rsidR="00F93676" w:rsidRPr="00F93676" w:rsidRDefault="00F93676" w:rsidP="00804942">
    <w:pPr>
      <w:pStyle w:val="Nagwek"/>
    </w:pPr>
    <w:r w:rsidRPr="00F93676">
      <w:rPr>
        <w:noProof/>
      </w:rPr>
      <w:drawing>
        <wp:inline distT="0" distB="0" distL="0" distR="0" wp14:anchorId="2FE45898" wp14:editId="62AA9196">
          <wp:extent cx="5759450" cy="5969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900"/>
                  </a:xfrm>
                  <a:prstGeom prst="rect">
                    <a:avLst/>
                  </a:prstGeom>
                  <a:noFill/>
                  <a:ln>
                    <a:noFill/>
                  </a:ln>
                </pic:spPr>
              </pic:pic>
            </a:graphicData>
          </a:graphic>
        </wp:inline>
      </w:drawing>
    </w:r>
  </w:p>
  <w:p w14:paraId="5A7159CD" w14:textId="77777777" w:rsidR="00B16AB3" w:rsidRDefault="00B16AB3" w:rsidP="008049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9103034"/>
    <w:name w:val="WW8Num1"/>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080" w:hanging="360"/>
      </w:pPr>
      <w:rPr>
        <w:rFonts w:ascii="Times New Roman" w:eastAsia="Times New Roman" w:hAnsi="Times New Roman" w:cs="Times New Roman"/>
        <w:b/>
        <w:bCs/>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2"/>
    <w:multiLevelType w:val="multilevel"/>
    <w:tmpl w:val="C5AE3EDE"/>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hAnsi="Times New Roman" w:cs="Times New Roman"/>
        <w:b/>
        <w:sz w:val="24"/>
        <w:szCs w:val="24"/>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cs="Calibri"/>
        <w:lang w:val="pl-PL"/>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5" w15:restartNumberingAfterBreak="0">
    <w:nsid w:val="00000006"/>
    <w:multiLevelType w:val="multilevel"/>
    <w:tmpl w:val="00000006"/>
    <w:name w:val="WW8Num6"/>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rFonts w:ascii="Times New Roman" w:hAnsi="Times New Roman" w:cs="Times New Roman"/>
        <w:b/>
        <w:sz w:val="24"/>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785" w:hanging="360"/>
      </w:pPr>
      <w:rPr>
        <w:rFonts w:ascii="Times New Roman" w:hAnsi="Times New Roman" w:cs="Times New Roman"/>
        <w:sz w:val="24"/>
        <w:szCs w:val="24"/>
      </w:rPr>
    </w:lvl>
    <w:lvl w:ilvl="1">
      <w:start w:val="1"/>
      <w:numFmt w:val="lowerLetter"/>
      <w:lvlText w:val="%2."/>
      <w:lvlJc w:val="left"/>
      <w:pPr>
        <w:tabs>
          <w:tab w:val="num" w:pos="0"/>
        </w:tabs>
        <w:ind w:left="1505" w:hanging="360"/>
      </w:pPr>
    </w:lvl>
    <w:lvl w:ilvl="2">
      <w:start w:val="1"/>
      <w:numFmt w:val="lowerRoman"/>
      <w:lvlText w:val="%2.%3."/>
      <w:lvlJc w:val="right"/>
      <w:pPr>
        <w:tabs>
          <w:tab w:val="num" w:pos="0"/>
        </w:tabs>
        <w:ind w:left="2225" w:hanging="180"/>
      </w:pPr>
    </w:lvl>
    <w:lvl w:ilvl="3">
      <w:start w:val="1"/>
      <w:numFmt w:val="decimal"/>
      <w:lvlText w:val="%2.%3.%4."/>
      <w:lvlJc w:val="left"/>
      <w:pPr>
        <w:tabs>
          <w:tab w:val="num" w:pos="0"/>
        </w:tabs>
        <w:ind w:left="2945" w:hanging="360"/>
      </w:pPr>
    </w:lvl>
    <w:lvl w:ilvl="4">
      <w:start w:val="1"/>
      <w:numFmt w:val="lowerLetter"/>
      <w:lvlText w:val="%2.%3.%4.%5."/>
      <w:lvlJc w:val="left"/>
      <w:pPr>
        <w:tabs>
          <w:tab w:val="num" w:pos="0"/>
        </w:tabs>
        <w:ind w:left="3665" w:hanging="360"/>
      </w:pPr>
    </w:lvl>
    <w:lvl w:ilvl="5">
      <w:start w:val="1"/>
      <w:numFmt w:val="lowerRoman"/>
      <w:lvlText w:val="%2.%3.%4.%5.%6."/>
      <w:lvlJc w:val="right"/>
      <w:pPr>
        <w:tabs>
          <w:tab w:val="num" w:pos="0"/>
        </w:tabs>
        <w:ind w:left="4385" w:hanging="180"/>
      </w:pPr>
    </w:lvl>
    <w:lvl w:ilvl="6">
      <w:start w:val="1"/>
      <w:numFmt w:val="decimal"/>
      <w:lvlText w:val="%2.%3.%4.%5.%6.%7."/>
      <w:lvlJc w:val="left"/>
      <w:pPr>
        <w:tabs>
          <w:tab w:val="num" w:pos="0"/>
        </w:tabs>
        <w:ind w:left="5105" w:hanging="360"/>
      </w:pPr>
    </w:lvl>
    <w:lvl w:ilvl="7">
      <w:start w:val="1"/>
      <w:numFmt w:val="lowerLetter"/>
      <w:lvlText w:val="%2.%3.%4.%5.%6.%7.%8."/>
      <w:lvlJc w:val="left"/>
      <w:pPr>
        <w:tabs>
          <w:tab w:val="num" w:pos="0"/>
        </w:tabs>
        <w:ind w:left="5825" w:hanging="360"/>
      </w:pPr>
    </w:lvl>
    <w:lvl w:ilvl="8">
      <w:start w:val="1"/>
      <w:numFmt w:val="lowerRoman"/>
      <w:lvlText w:val="%2.%3.%4.%5.%6.%7.%8.%9."/>
      <w:lvlJc w:val="right"/>
      <w:pPr>
        <w:tabs>
          <w:tab w:val="num" w:pos="0"/>
        </w:tabs>
        <w:ind w:left="6545" w:hanging="180"/>
      </w:pPr>
    </w:lvl>
  </w:abstractNum>
  <w:abstractNum w:abstractNumId="7" w15:restartNumberingAfterBreak="0">
    <w:nsid w:val="00000008"/>
    <w:multiLevelType w:val="multilevel"/>
    <w:tmpl w:val="00000008"/>
    <w:name w:val="WW8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7676E99C"/>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15432B"/>
    <w:multiLevelType w:val="hybridMultilevel"/>
    <w:tmpl w:val="0F626BE4"/>
    <w:lvl w:ilvl="0" w:tplc="75F0E62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040656"/>
    <w:multiLevelType w:val="hybridMultilevel"/>
    <w:tmpl w:val="90F0D8C4"/>
    <w:lvl w:ilvl="0" w:tplc="FFFFFFFF">
      <w:start w:val="1"/>
      <w:numFmt w:val="lowerLetter"/>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2" w15:restartNumberingAfterBreak="0">
    <w:nsid w:val="093A30E0"/>
    <w:multiLevelType w:val="hybridMultilevel"/>
    <w:tmpl w:val="AD0E7294"/>
    <w:lvl w:ilvl="0" w:tplc="000E5BEA">
      <w:start w:val="1"/>
      <w:numFmt w:val="decimal"/>
      <w:lvlText w:val="%1."/>
      <w:lvlJc w:val="left"/>
      <w:pPr>
        <w:ind w:left="360" w:hanging="360"/>
      </w:pPr>
      <w:rPr>
        <w:rFonts w:ascii="Times New Roman" w:eastAsia="Times New Roman" w:hAnsi="Times New Roman" w:cs="Times New Roman"/>
        <w:b w:val="0"/>
      </w:rPr>
    </w:lvl>
    <w:lvl w:ilvl="1" w:tplc="1F684696">
      <w:start w:val="1"/>
      <w:numFmt w:val="lowerLetter"/>
      <w:lvlText w:val="%2."/>
      <w:lvlJc w:val="left"/>
      <w:pPr>
        <w:ind w:left="108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4" w15:restartNumberingAfterBreak="0">
    <w:nsid w:val="135432A7"/>
    <w:multiLevelType w:val="multilevel"/>
    <w:tmpl w:val="0415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961077"/>
    <w:multiLevelType w:val="hybridMultilevel"/>
    <w:tmpl w:val="A950D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552902"/>
    <w:multiLevelType w:val="multilevel"/>
    <w:tmpl w:val="1D5A626C"/>
    <w:lvl w:ilvl="0">
      <w:start w:val="1"/>
      <w:numFmt w:val="decimal"/>
      <w:lvlText w:val="%1."/>
      <w:lvlJc w:val="left"/>
      <w:pPr>
        <w:ind w:left="42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736" w:hanging="1080"/>
      </w:pPr>
      <w:rPr>
        <w:rFonts w:hint="default"/>
      </w:rPr>
    </w:lvl>
    <w:lvl w:ilvl="5">
      <w:start w:val="1"/>
      <w:numFmt w:val="decimal"/>
      <w:isLgl/>
      <w:lvlText w:val="%1.%2.%3.%4.%5.%6"/>
      <w:lvlJc w:val="left"/>
      <w:pPr>
        <w:ind w:left="4385" w:hanging="1080"/>
      </w:pPr>
      <w:rPr>
        <w:rFonts w:hint="default"/>
      </w:rPr>
    </w:lvl>
    <w:lvl w:ilvl="6">
      <w:start w:val="1"/>
      <w:numFmt w:val="decimal"/>
      <w:isLgl/>
      <w:lvlText w:val="%1.%2.%3.%4.%5.%6.%7"/>
      <w:lvlJc w:val="left"/>
      <w:pPr>
        <w:ind w:left="5394" w:hanging="1440"/>
      </w:pPr>
      <w:rPr>
        <w:rFonts w:hint="default"/>
      </w:rPr>
    </w:lvl>
    <w:lvl w:ilvl="7">
      <w:start w:val="1"/>
      <w:numFmt w:val="decimal"/>
      <w:isLgl/>
      <w:lvlText w:val="%1.%2.%3.%4.%5.%6.%7.%8"/>
      <w:lvlJc w:val="left"/>
      <w:pPr>
        <w:ind w:left="6043" w:hanging="1440"/>
      </w:pPr>
      <w:rPr>
        <w:rFonts w:hint="default"/>
      </w:rPr>
    </w:lvl>
    <w:lvl w:ilvl="8">
      <w:start w:val="1"/>
      <w:numFmt w:val="decimal"/>
      <w:isLgl/>
      <w:lvlText w:val="%1.%2.%3.%4.%5.%6.%7.%8.%9"/>
      <w:lvlJc w:val="left"/>
      <w:pPr>
        <w:ind w:left="6692" w:hanging="1440"/>
      </w:pPr>
      <w:rPr>
        <w:rFonts w:hint="default"/>
      </w:rPr>
    </w:lvl>
  </w:abstractNum>
  <w:abstractNum w:abstractNumId="17"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8"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9" w15:restartNumberingAfterBreak="0">
    <w:nsid w:val="207A2921"/>
    <w:multiLevelType w:val="multilevel"/>
    <w:tmpl w:val="2F40295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25D51BA8"/>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FB257C"/>
    <w:multiLevelType w:val="hybridMultilevel"/>
    <w:tmpl w:val="DD2444CC"/>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F436ED"/>
    <w:multiLevelType w:val="hybridMultilevel"/>
    <w:tmpl w:val="90F0D8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D931F52"/>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3373A3"/>
    <w:multiLevelType w:val="hybridMultilevel"/>
    <w:tmpl w:val="A522AD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C82331"/>
    <w:multiLevelType w:val="multilevel"/>
    <w:tmpl w:val="AD04214A"/>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023A63"/>
    <w:multiLevelType w:val="hybridMultilevel"/>
    <w:tmpl w:val="5A2EF2E8"/>
    <w:lvl w:ilvl="0" w:tplc="660C7964">
      <w:start w:val="1"/>
      <w:numFmt w:val="decimal"/>
      <w:lvlText w:val="%1."/>
      <w:lvlJc w:val="left"/>
      <w:pPr>
        <w:tabs>
          <w:tab w:val="num" w:pos="360"/>
        </w:tabs>
        <w:ind w:left="360" w:hanging="360"/>
      </w:pPr>
      <w:rPr>
        <w:rFonts w:asciiTheme="minorHAnsi" w:hAnsiTheme="minorHAnsi" w:cstheme="minorHAnsi"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D0F18AC"/>
    <w:multiLevelType w:val="multilevel"/>
    <w:tmpl w:val="5290F50C"/>
    <w:lvl w:ilvl="0">
      <w:start w:val="1"/>
      <w:numFmt w:val="decimal"/>
      <w:lvlText w:val="%1."/>
      <w:lvlJc w:val="left"/>
      <w:pPr>
        <w:tabs>
          <w:tab w:val="num" w:pos="0"/>
        </w:tabs>
        <w:ind w:left="360" w:hanging="360"/>
      </w:pPr>
      <w:rPr>
        <w:i w:val="0"/>
        <w:color w:val="auto"/>
      </w:rPr>
    </w:lvl>
    <w:lvl w:ilvl="1">
      <w:start w:val="1"/>
      <w:numFmt w:val="decimal"/>
      <w:lvlText w:val="%1.%2."/>
      <w:lvlJc w:val="left"/>
      <w:pPr>
        <w:tabs>
          <w:tab w:val="num" w:pos="0"/>
        </w:tabs>
        <w:ind w:left="792" w:hanging="432"/>
      </w:pPr>
      <w:rPr>
        <w:b w:val="0"/>
        <w:i w:val="0"/>
        <w:color w:val="auto"/>
      </w:rPr>
    </w:lvl>
    <w:lvl w:ilvl="2">
      <w:start w:val="1"/>
      <w:numFmt w:val="decimal"/>
      <w:lvlText w:val="%1.%2.%3."/>
      <w:lvlJc w:val="left"/>
      <w:pPr>
        <w:tabs>
          <w:tab w:val="num" w:pos="0"/>
        </w:tabs>
        <w:ind w:left="1224" w:hanging="504"/>
      </w:pPr>
      <w:rPr>
        <w:b w:val="0"/>
        <w:bCs/>
      </w:rPr>
    </w:lvl>
    <w:lvl w:ilvl="3">
      <w:start w:val="1"/>
      <w:numFmt w:val="decimal"/>
      <w:lvlText w:val="%1.%2.%3.%4."/>
      <w:lvlJc w:val="left"/>
      <w:pPr>
        <w:tabs>
          <w:tab w:val="num" w:pos="0"/>
        </w:tabs>
        <w:ind w:left="1728" w:hanging="648"/>
      </w:pPr>
      <w:rPr>
        <w:b w:val="0"/>
        <w:bCs/>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D440FBE"/>
    <w:multiLevelType w:val="multilevel"/>
    <w:tmpl w:val="1D5A626C"/>
    <w:lvl w:ilvl="0">
      <w:start w:val="1"/>
      <w:numFmt w:val="decimal"/>
      <w:lvlText w:val="%1."/>
      <w:lvlJc w:val="left"/>
      <w:pPr>
        <w:ind w:left="360" w:hanging="360"/>
      </w:pPr>
      <w:rPr>
        <w:rFonts w:hint="default"/>
        <w:b w:val="0"/>
      </w:rPr>
    </w:lvl>
    <w:lvl w:ilvl="1">
      <w:start w:val="2"/>
      <w:numFmt w:val="decimal"/>
      <w:isLgl/>
      <w:lvlText w:val="%1.%2"/>
      <w:lvlJc w:val="left"/>
      <w:pPr>
        <w:ind w:left="1009"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676" w:hanging="1080"/>
      </w:pPr>
      <w:rPr>
        <w:rFonts w:hint="default"/>
      </w:rPr>
    </w:lvl>
    <w:lvl w:ilvl="5">
      <w:start w:val="1"/>
      <w:numFmt w:val="decimal"/>
      <w:isLgl/>
      <w:lvlText w:val="%1.%2.%3.%4.%5.%6"/>
      <w:lvlJc w:val="left"/>
      <w:pPr>
        <w:ind w:left="4325" w:hanging="1080"/>
      </w:pPr>
      <w:rPr>
        <w:rFonts w:hint="default"/>
      </w:rPr>
    </w:lvl>
    <w:lvl w:ilvl="6">
      <w:start w:val="1"/>
      <w:numFmt w:val="decimal"/>
      <w:isLgl/>
      <w:lvlText w:val="%1.%2.%3.%4.%5.%6.%7"/>
      <w:lvlJc w:val="left"/>
      <w:pPr>
        <w:ind w:left="5334" w:hanging="1440"/>
      </w:pPr>
      <w:rPr>
        <w:rFonts w:hint="default"/>
      </w:rPr>
    </w:lvl>
    <w:lvl w:ilvl="7">
      <w:start w:val="1"/>
      <w:numFmt w:val="decimal"/>
      <w:isLgl/>
      <w:lvlText w:val="%1.%2.%3.%4.%5.%6.%7.%8"/>
      <w:lvlJc w:val="left"/>
      <w:pPr>
        <w:ind w:left="5983" w:hanging="1440"/>
      </w:pPr>
      <w:rPr>
        <w:rFonts w:hint="default"/>
      </w:rPr>
    </w:lvl>
    <w:lvl w:ilvl="8">
      <w:start w:val="1"/>
      <w:numFmt w:val="decimal"/>
      <w:isLgl/>
      <w:lvlText w:val="%1.%2.%3.%4.%5.%6.%7.%8.%9"/>
      <w:lvlJc w:val="left"/>
      <w:pPr>
        <w:ind w:left="6632" w:hanging="1440"/>
      </w:pPr>
      <w:rPr>
        <w:rFonts w:hint="default"/>
      </w:rPr>
    </w:lvl>
  </w:abstractNum>
  <w:abstractNum w:abstractNumId="30" w15:restartNumberingAfterBreak="0">
    <w:nsid w:val="42D47A0C"/>
    <w:multiLevelType w:val="multilevel"/>
    <w:tmpl w:val="00DEC326"/>
    <w:lvl w:ilvl="0">
      <w:start w:val="1"/>
      <w:numFmt w:val="decimal"/>
      <w:lvlText w:val="%1."/>
      <w:lvlJc w:val="left"/>
      <w:pPr>
        <w:tabs>
          <w:tab w:val="num" w:pos="0"/>
        </w:tabs>
        <w:ind w:left="360" w:hanging="360"/>
      </w:pPr>
      <w:rPr>
        <w:strike w:val="0"/>
        <w:dstrike w:val="0"/>
      </w:rPr>
    </w:lvl>
    <w:lvl w:ilvl="1">
      <w:start w:val="1"/>
      <w:numFmt w:val="decimal"/>
      <w:lvlText w:val="%2."/>
      <w:lvlJc w:val="left"/>
      <w:pPr>
        <w:tabs>
          <w:tab w:val="num" w:pos="0"/>
        </w:tabs>
        <w:ind w:left="1866" w:hanging="360"/>
      </w:pPr>
    </w:lvl>
    <w:lvl w:ilvl="2">
      <w:start w:val="1"/>
      <w:numFmt w:val="decimal"/>
      <w:lvlText w:val="%1.%2.%3."/>
      <w:lvlJc w:val="left"/>
      <w:pPr>
        <w:tabs>
          <w:tab w:val="num" w:pos="0"/>
        </w:tabs>
        <w:ind w:left="3732" w:hanging="720"/>
      </w:pPr>
    </w:lvl>
    <w:lvl w:ilvl="3">
      <w:start w:val="1"/>
      <w:numFmt w:val="decimal"/>
      <w:lvlText w:val="%1.%2.%3.%4."/>
      <w:lvlJc w:val="left"/>
      <w:pPr>
        <w:tabs>
          <w:tab w:val="num" w:pos="0"/>
        </w:tabs>
        <w:ind w:left="5238" w:hanging="720"/>
      </w:pPr>
    </w:lvl>
    <w:lvl w:ilvl="4">
      <w:start w:val="1"/>
      <w:numFmt w:val="decimal"/>
      <w:lvlText w:val="%1.%2.%3.%4.%5."/>
      <w:lvlJc w:val="left"/>
      <w:pPr>
        <w:tabs>
          <w:tab w:val="num" w:pos="0"/>
        </w:tabs>
        <w:ind w:left="7104" w:hanging="1080"/>
      </w:pPr>
    </w:lvl>
    <w:lvl w:ilvl="5">
      <w:start w:val="1"/>
      <w:numFmt w:val="decimal"/>
      <w:lvlText w:val="%1.%2.%3.%4.%5.%6."/>
      <w:lvlJc w:val="left"/>
      <w:pPr>
        <w:tabs>
          <w:tab w:val="num" w:pos="0"/>
        </w:tabs>
        <w:ind w:left="8610" w:hanging="1080"/>
      </w:pPr>
    </w:lvl>
    <w:lvl w:ilvl="6">
      <w:start w:val="1"/>
      <w:numFmt w:val="decimal"/>
      <w:lvlText w:val="%1.%2.%3.%4.%5.%6.%7."/>
      <w:lvlJc w:val="left"/>
      <w:pPr>
        <w:tabs>
          <w:tab w:val="num" w:pos="0"/>
        </w:tabs>
        <w:ind w:left="10476" w:hanging="1440"/>
      </w:pPr>
    </w:lvl>
    <w:lvl w:ilvl="7">
      <w:start w:val="1"/>
      <w:numFmt w:val="decimal"/>
      <w:lvlText w:val="%1.%2.%3.%4.%5.%6.%7.%8."/>
      <w:lvlJc w:val="left"/>
      <w:pPr>
        <w:tabs>
          <w:tab w:val="num" w:pos="0"/>
        </w:tabs>
        <w:ind w:left="11982" w:hanging="1440"/>
      </w:pPr>
    </w:lvl>
    <w:lvl w:ilvl="8">
      <w:start w:val="1"/>
      <w:numFmt w:val="decimal"/>
      <w:lvlText w:val="%1.%2.%3.%4.%5.%6.%7.%8.%9."/>
      <w:lvlJc w:val="left"/>
      <w:pPr>
        <w:tabs>
          <w:tab w:val="num" w:pos="0"/>
        </w:tabs>
        <w:ind w:left="13848" w:hanging="1800"/>
      </w:pPr>
    </w:lvl>
  </w:abstractNum>
  <w:abstractNum w:abstractNumId="31" w15:restartNumberingAfterBreak="0">
    <w:nsid w:val="447C0FD4"/>
    <w:multiLevelType w:val="hybridMultilevel"/>
    <w:tmpl w:val="C15C718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33" w15:restartNumberingAfterBreak="0">
    <w:nsid w:val="4C523DAD"/>
    <w:multiLevelType w:val="hybridMultilevel"/>
    <w:tmpl w:val="806E8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9D13A3"/>
    <w:multiLevelType w:val="multilevel"/>
    <w:tmpl w:val="3140CF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5077247F"/>
    <w:multiLevelType w:val="hybridMultilevel"/>
    <w:tmpl w:val="908CAF7A"/>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527F269A"/>
    <w:multiLevelType w:val="multilevel"/>
    <w:tmpl w:val="BDBEAE56"/>
    <w:lvl w:ilvl="0">
      <w:start w:val="1"/>
      <w:numFmt w:val="decimal"/>
      <w:lvlText w:val="%1."/>
      <w:lvlJc w:val="left"/>
      <w:pPr>
        <w:ind w:left="360" w:hanging="360"/>
      </w:pPr>
      <w:rPr>
        <w:rFonts w:hint="default"/>
        <w:strike w:val="0"/>
      </w:rPr>
    </w:lvl>
    <w:lvl w:ilvl="1">
      <w:start w:val="1"/>
      <w:numFmt w:val="decimal"/>
      <w:lvlText w:val="%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37" w15:restartNumberingAfterBreak="0">
    <w:nsid w:val="53121A57"/>
    <w:multiLevelType w:val="hybridMultilevel"/>
    <w:tmpl w:val="5866BA4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400244"/>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57260F2E"/>
    <w:multiLevelType w:val="hybridMultilevel"/>
    <w:tmpl w:val="176AC1E8"/>
    <w:lvl w:ilvl="0" w:tplc="5C12A2B4">
      <w:start w:val="1"/>
      <w:numFmt w:val="bullet"/>
      <w:lvlText w:val="•"/>
      <w:lvlJc w:val="left"/>
      <w:pPr>
        <w:tabs>
          <w:tab w:val="num" w:pos="720"/>
        </w:tabs>
        <w:ind w:left="720" w:hanging="360"/>
      </w:pPr>
      <w:rPr>
        <w:rFonts w:ascii="Arial" w:hAnsi="Arial" w:hint="default"/>
      </w:rPr>
    </w:lvl>
    <w:lvl w:ilvl="1" w:tplc="4EFEC4F8" w:tentative="1">
      <w:start w:val="1"/>
      <w:numFmt w:val="bullet"/>
      <w:lvlText w:val="•"/>
      <w:lvlJc w:val="left"/>
      <w:pPr>
        <w:tabs>
          <w:tab w:val="num" w:pos="1440"/>
        </w:tabs>
        <w:ind w:left="1440" w:hanging="360"/>
      </w:pPr>
      <w:rPr>
        <w:rFonts w:ascii="Arial" w:hAnsi="Arial" w:hint="default"/>
      </w:rPr>
    </w:lvl>
    <w:lvl w:ilvl="2" w:tplc="E08CDD90" w:tentative="1">
      <w:start w:val="1"/>
      <w:numFmt w:val="bullet"/>
      <w:lvlText w:val="•"/>
      <w:lvlJc w:val="left"/>
      <w:pPr>
        <w:tabs>
          <w:tab w:val="num" w:pos="2160"/>
        </w:tabs>
        <w:ind w:left="2160" w:hanging="360"/>
      </w:pPr>
      <w:rPr>
        <w:rFonts w:ascii="Arial" w:hAnsi="Arial" w:hint="default"/>
      </w:rPr>
    </w:lvl>
    <w:lvl w:ilvl="3" w:tplc="7256E0DA" w:tentative="1">
      <w:start w:val="1"/>
      <w:numFmt w:val="bullet"/>
      <w:lvlText w:val="•"/>
      <w:lvlJc w:val="left"/>
      <w:pPr>
        <w:tabs>
          <w:tab w:val="num" w:pos="2880"/>
        </w:tabs>
        <w:ind w:left="2880" w:hanging="360"/>
      </w:pPr>
      <w:rPr>
        <w:rFonts w:ascii="Arial" w:hAnsi="Arial" w:hint="default"/>
      </w:rPr>
    </w:lvl>
    <w:lvl w:ilvl="4" w:tplc="C124F578" w:tentative="1">
      <w:start w:val="1"/>
      <w:numFmt w:val="bullet"/>
      <w:lvlText w:val="•"/>
      <w:lvlJc w:val="left"/>
      <w:pPr>
        <w:tabs>
          <w:tab w:val="num" w:pos="3600"/>
        </w:tabs>
        <w:ind w:left="3600" w:hanging="360"/>
      </w:pPr>
      <w:rPr>
        <w:rFonts w:ascii="Arial" w:hAnsi="Arial" w:hint="default"/>
      </w:rPr>
    </w:lvl>
    <w:lvl w:ilvl="5" w:tplc="8CA064F2" w:tentative="1">
      <w:start w:val="1"/>
      <w:numFmt w:val="bullet"/>
      <w:lvlText w:val="•"/>
      <w:lvlJc w:val="left"/>
      <w:pPr>
        <w:tabs>
          <w:tab w:val="num" w:pos="4320"/>
        </w:tabs>
        <w:ind w:left="4320" w:hanging="360"/>
      </w:pPr>
      <w:rPr>
        <w:rFonts w:ascii="Arial" w:hAnsi="Arial" w:hint="default"/>
      </w:rPr>
    </w:lvl>
    <w:lvl w:ilvl="6" w:tplc="328ECA14" w:tentative="1">
      <w:start w:val="1"/>
      <w:numFmt w:val="bullet"/>
      <w:lvlText w:val="•"/>
      <w:lvlJc w:val="left"/>
      <w:pPr>
        <w:tabs>
          <w:tab w:val="num" w:pos="5040"/>
        </w:tabs>
        <w:ind w:left="5040" w:hanging="360"/>
      </w:pPr>
      <w:rPr>
        <w:rFonts w:ascii="Arial" w:hAnsi="Arial" w:hint="default"/>
      </w:rPr>
    </w:lvl>
    <w:lvl w:ilvl="7" w:tplc="EE164AFE" w:tentative="1">
      <w:start w:val="1"/>
      <w:numFmt w:val="bullet"/>
      <w:lvlText w:val="•"/>
      <w:lvlJc w:val="left"/>
      <w:pPr>
        <w:tabs>
          <w:tab w:val="num" w:pos="5760"/>
        </w:tabs>
        <w:ind w:left="5760" w:hanging="360"/>
      </w:pPr>
      <w:rPr>
        <w:rFonts w:ascii="Arial" w:hAnsi="Arial" w:hint="default"/>
      </w:rPr>
    </w:lvl>
    <w:lvl w:ilvl="8" w:tplc="7AD6F79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8127A5D"/>
    <w:multiLevelType w:val="hybridMultilevel"/>
    <w:tmpl w:val="4E660A8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8D77CA5"/>
    <w:multiLevelType w:val="hybridMultilevel"/>
    <w:tmpl w:val="2138B134"/>
    <w:lvl w:ilvl="0" w:tplc="04150011">
      <w:start w:val="1"/>
      <w:numFmt w:val="decimal"/>
      <w:lvlText w:val="%1)"/>
      <w:lvlJc w:val="left"/>
      <w:pPr>
        <w:ind w:left="1058"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2" w15:restartNumberingAfterBreak="0">
    <w:nsid w:val="59A733F6"/>
    <w:multiLevelType w:val="multilevel"/>
    <w:tmpl w:val="72385148"/>
    <w:lvl w:ilvl="0">
      <w:start w:val="1"/>
      <w:numFmt w:val="upperRoman"/>
      <w:lvlText w:val="%1."/>
      <w:legacy w:legacy="1" w:legacySpace="0" w:legacyIndent="360"/>
      <w:lvlJc w:val="left"/>
      <w:rPr>
        <w:rFonts w:ascii="Times New Roman" w:hAnsi="Times New Roman" w:cs="Times New Roman" w:hint="default"/>
      </w:rPr>
    </w:lvl>
    <w:lvl w:ilvl="1">
      <w:start w:val="1"/>
      <w:numFmt w:val="decimal"/>
      <w:isLgl/>
      <w:lvlText w:val="%1.%2"/>
      <w:lvlJc w:val="left"/>
      <w:pPr>
        <w:tabs>
          <w:tab w:val="num" w:pos="786"/>
        </w:tabs>
        <w:ind w:left="786" w:hanging="360"/>
      </w:pPr>
      <w:rPr>
        <w:rFonts w:asciiTheme="minorHAnsi" w:hAnsiTheme="minorHAnsi" w:cstheme="minorHAnsi" w:hint="default"/>
        <w:b w:val="0"/>
        <w:bCs w:val="0"/>
        <w:sz w:val="22"/>
        <w:szCs w:val="22"/>
      </w:rPr>
    </w:lvl>
    <w:lvl w:ilvl="2">
      <w:start w:val="1"/>
      <w:numFmt w:val="decimal"/>
      <w:isLgl/>
      <w:lvlText w:val="%1.%2.%3"/>
      <w:lvlJc w:val="left"/>
      <w:pPr>
        <w:tabs>
          <w:tab w:val="num" w:pos="2422"/>
        </w:tabs>
        <w:ind w:left="2422" w:hanging="720"/>
      </w:pPr>
      <w:rPr>
        <w:rFonts w:cs="Times New Roman" w:hint="default"/>
        <w:b w:val="0"/>
        <w:bCs w:val="0"/>
      </w:rPr>
    </w:lvl>
    <w:lvl w:ilvl="3">
      <w:start w:val="1"/>
      <w:numFmt w:val="decimal"/>
      <w:isLgl/>
      <w:lvlText w:val="%1.%2.%3.%4"/>
      <w:lvlJc w:val="left"/>
      <w:pPr>
        <w:tabs>
          <w:tab w:val="num" w:pos="1998"/>
        </w:tabs>
        <w:ind w:left="1998" w:hanging="720"/>
      </w:pPr>
      <w:rPr>
        <w:rFonts w:cs="Times New Roman" w:hint="default"/>
        <w:b w:val="0"/>
        <w:bCs w:val="0"/>
      </w:rPr>
    </w:lvl>
    <w:lvl w:ilvl="4">
      <w:start w:val="1"/>
      <w:numFmt w:val="decimal"/>
      <w:isLgl/>
      <w:lvlText w:val="%1.%2.%3.%4.%5"/>
      <w:lvlJc w:val="left"/>
      <w:pPr>
        <w:tabs>
          <w:tab w:val="num" w:pos="2784"/>
        </w:tabs>
        <w:ind w:left="2784" w:hanging="1080"/>
      </w:pPr>
      <w:rPr>
        <w:rFonts w:cs="Times New Roman" w:hint="default"/>
        <w:b w:val="0"/>
        <w:bCs w:val="0"/>
      </w:rPr>
    </w:lvl>
    <w:lvl w:ilvl="5">
      <w:start w:val="1"/>
      <w:numFmt w:val="decimal"/>
      <w:isLgl/>
      <w:lvlText w:val="%1.%2.%3.%4.%5.%6"/>
      <w:lvlJc w:val="left"/>
      <w:pPr>
        <w:tabs>
          <w:tab w:val="num" w:pos="3210"/>
        </w:tabs>
        <w:ind w:left="3210" w:hanging="1080"/>
      </w:pPr>
      <w:rPr>
        <w:rFonts w:cs="Times New Roman" w:hint="default"/>
        <w:b w:val="0"/>
        <w:bCs w:val="0"/>
      </w:rPr>
    </w:lvl>
    <w:lvl w:ilvl="6">
      <w:start w:val="1"/>
      <w:numFmt w:val="decimal"/>
      <w:isLgl/>
      <w:lvlText w:val="%1.%2.%3.%4.%5.%6.%7"/>
      <w:lvlJc w:val="left"/>
      <w:pPr>
        <w:tabs>
          <w:tab w:val="num" w:pos="3996"/>
        </w:tabs>
        <w:ind w:left="3996" w:hanging="1440"/>
      </w:pPr>
      <w:rPr>
        <w:rFonts w:cs="Times New Roman" w:hint="default"/>
        <w:b w:val="0"/>
        <w:bCs w:val="0"/>
      </w:rPr>
    </w:lvl>
    <w:lvl w:ilvl="7">
      <w:start w:val="1"/>
      <w:numFmt w:val="decimal"/>
      <w:isLgl/>
      <w:lvlText w:val="%1.%2.%3.%4.%5.%6.%7.%8"/>
      <w:lvlJc w:val="left"/>
      <w:pPr>
        <w:tabs>
          <w:tab w:val="num" w:pos="4422"/>
        </w:tabs>
        <w:ind w:left="4422" w:hanging="1440"/>
      </w:pPr>
      <w:rPr>
        <w:rFonts w:cs="Times New Roman" w:hint="default"/>
        <w:b w:val="0"/>
        <w:bCs w:val="0"/>
      </w:rPr>
    </w:lvl>
    <w:lvl w:ilvl="8">
      <w:start w:val="1"/>
      <w:numFmt w:val="decimal"/>
      <w:isLgl/>
      <w:lvlText w:val="%1.%2.%3.%4.%5.%6.%7.%8.%9"/>
      <w:lvlJc w:val="left"/>
      <w:pPr>
        <w:tabs>
          <w:tab w:val="num" w:pos="5208"/>
        </w:tabs>
        <w:ind w:left="5208" w:hanging="1800"/>
      </w:pPr>
      <w:rPr>
        <w:rFonts w:cs="Times New Roman" w:hint="default"/>
        <w:b w:val="0"/>
        <w:bCs w:val="0"/>
      </w:rPr>
    </w:lvl>
  </w:abstractNum>
  <w:abstractNum w:abstractNumId="43" w15:restartNumberingAfterBreak="0">
    <w:nsid w:val="5F2A0F13"/>
    <w:multiLevelType w:val="multilevel"/>
    <w:tmpl w:val="28A81986"/>
    <w:lvl w:ilvl="0">
      <w:start w:val="1"/>
      <w:numFmt w:val="decimal"/>
      <w:lvlText w:val="%1."/>
      <w:lvlJc w:val="left"/>
      <w:pPr>
        <w:tabs>
          <w:tab w:val="num" w:pos="720"/>
        </w:tabs>
        <w:ind w:left="720" w:hanging="360"/>
      </w:pPr>
    </w:lvl>
    <w:lvl w:ilvl="1">
      <w:start w:val="4"/>
      <w:numFmt w:val="decimal"/>
      <w:isLgl/>
      <w:lvlText w:val="%1.%2."/>
      <w:lvlJc w:val="left"/>
      <w:pPr>
        <w:ind w:left="765" w:hanging="405"/>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080" w:hanging="72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440" w:hanging="108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2160" w:hanging="1800"/>
      </w:pPr>
      <w:rPr>
        <w:rFonts w:hint="default"/>
        <w:b/>
        <w:sz w:val="22"/>
      </w:rPr>
    </w:lvl>
  </w:abstractNum>
  <w:abstractNum w:abstractNumId="44" w15:restartNumberingAfterBreak="0">
    <w:nsid w:val="5FC71C9B"/>
    <w:multiLevelType w:val="multilevel"/>
    <w:tmpl w:val="7480C532"/>
    <w:lvl w:ilvl="0">
      <w:start w:val="1"/>
      <w:numFmt w:val="decimal"/>
      <w:pStyle w:val="Nagwek1"/>
      <w:lvlText w:val="%1"/>
      <w:lvlJc w:val="left"/>
      <w:pPr>
        <w:ind w:left="432" w:hanging="432"/>
      </w:pPr>
      <w:rPr>
        <w:rFonts w:asciiTheme="minorHAnsi" w:hAnsiTheme="minorHAnsi" w:cstheme="minorHAnsi" w:hint="default"/>
        <w:sz w:val="32"/>
        <w:szCs w:val="32"/>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5" w15:restartNumberingAfterBreak="0">
    <w:nsid w:val="61E02123"/>
    <w:multiLevelType w:val="hybridMultilevel"/>
    <w:tmpl w:val="78D0291C"/>
    <w:lvl w:ilvl="0" w:tplc="04150017">
      <w:start w:val="1"/>
      <w:numFmt w:val="lowerLetter"/>
      <w:lvlText w:val="%1)"/>
      <w:lvlJc w:val="left"/>
      <w:pPr>
        <w:tabs>
          <w:tab w:val="num" w:pos="720"/>
        </w:tabs>
        <w:ind w:left="720" w:hanging="360"/>
      </w:pPr>
      <w:rPr>
        <w:rFonts w:hint="default"/>
      </w:rPr>
    </w:lvl>
    <w:lvl w:ilvl="1" w:tplc="1AB02980">
      <w:start w:val="1"/>
      <w:numFmt w:val="bullet"/>
      <w:lvlText w:val="•"/>
      <w:lvlJc w:val="left"/>
      <w:pPr>
        <w:tabs>
          <w:tab w:val="num" w:pos="1440"/>
        </w:tabs>
        <w:ind w:left="1440" w:hanging="360"/>
      </w:pPr>
      <w:rPr>
        <w:rFonts w:ascii="Arial" w:hAnsi="Arial" w:hint="default"/>
      </w:rPr>
    </w:lvl>
    <w:lvl w:ilvl="2" w:tplc="7C3EDC12" w:tentative="1">
      <w:start w:val="1"/>
      <w:numFmt w:val="bullet"/>
      <w:lvlText w:val="•"/>
      <w:lvlJc w:val="left"/>
      <w:pPr>
        <w:tabs>
          <w:tab w:val="num" w:pos="2160"/>
        </w:tabs>
        <w:ind w:left="2160" w:hanging="360"/>
      </w:pPr>
      <w:rPr>
        <w:rFonts w:ascii="Arial" w:hAnsi="Arial" w:hint="default"/>
      </w:rPr>
    </w:lvl>
    <w:lvl w:ilvl="3" w:tplc="4B78C0BC" w:tentative="1">
      <w:start w:val="1"/>
      <w:numFmt w:val="bullet"/>
      <w:lvlText w:val="•"/>
      <w:lvlJc w:val="left"/>
      <w:pPr>
        <w:tabs>
          <w:tab w:val="num" w:pos="2880"/>
        </w:tabs>
        <w:ind w:left="2880" w:hanging="360"/>
      </w:pPr>
      <w:rPr>
        <w:rFonts w:ascii="Arial" w:hAnsi="Arial" w:hint="default"/>
      </w:rPr>
    </w:lvl>
    <w:lvl w:ilvl="4" w:tplc="5FA82C28" w:tentative="1">
      <w:start w:val="1"/>
      <w:numFmt w:val="bullet"/>
      <w:lvlText w:val="•"/>
      <w:lvlJc w:val="left"/>
      <w:pPr>
        <w:tabs>
          <w:tab w:val="num" w:pos="3600"/>
        </w:tabs>
        <w:ind w:left="3600" w:hanging="360"/>
      </w:pPr>
      <w:rPr>
        <w:rFonts w:ascii="Arial" w:hAnsi="Arial" w:hint="default"/>
      </w:rPr>
    </w:lvl>
    <w:lvl w:ilvl="5" w:tplc="61380B24" w:tentative="1">
      <w:start w:val="1"/>
      <w:numFmt w:val="bullet"/>
      <w:lvlText w:val="•"/>
      <w:lvlJc w:val="left"/>
      <w:pPr>
        <w:tabs>
          <w:tab w:val="num" w:pos="4320"/>
        </w:tabs>
        <w:ind w:left="4320" w:hanging="360"/>
      </w:pPr>
      <w:rPr>
        <w:rFonts w:ascii="Arial" w:hAnsi="Arial" w:hint="default"/>
      </w:rPr>
    </w:lvl>
    <w:lvl w:ilvl="6" w:tplc="B5CCDC1A" w:tentative="1">
      <w:start w:val="1"/>
      <w:numFmt w:val="bullet"/>
      <w:lvlText w:val="•"/>
      <w:lvlJc w:val="left"/>
      <w:pPr>
        <w:tabs>
          <w:tab w:val="num" w:pos="5040"/>
        </w:tabs>
        <w:ind w:left="5040" w:hanging="360"/>
      </w:pPr>
      <w:rPr>
        <w:rFonts w:ascii="Arial" w:hAnsi="Arial" w:hint="default"/>
      </w:rPr>
    </w:lvl>
    <w:lvl w:ilvl="7" w:tplc="52B43B9C" w:tentative="1">
      <w:start w:val="1"/>
      <w:numFmt w:val="bullet"/>
      <w:lvlText w:val="•"/>
      <w:lvlJc w:val="left"/>
      <w:pPr>
        <w:tabs>
          <w:tab w:val="num" w:pos="5760"/>
        </w:tabs>
        <w:ind w:left="5760" w:hanging="360"/>
      </w:pPr>
      <w:rPr>
        <w:rFonts w:ascii="Arial" w:hAnsi="Arial" w:hint="default"/>
      </w:rPr>
    </w:lvl>
    <w:lvl w:ilvl="8" w:tplc="266C48D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7476E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84E48E0"/>
    <w:multiLevelType w:val="multilevel"/>
    <w:tmpl w:val="11D8C790"/>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68FE2C57"/>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9" w15:restartNumberingAfterBreak="0">
    <w:nsid w:val="6A7F5DCB"/>
    <w:multiLevelType w:val="multilevel"/>
    <w:tmpl w:val="DE86761E"/>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360"/>
        </w:tabs>
        <w:ind w:left="360" w:hanging="360"/>
      </w:pPr>
      <w:rPr>
        <w:rFonts w:ascii="Times New Roman" w:hAnsi="Times New Roman" w:cs="Times New Roman" w:hint="default"/>
        <w:b w:val="0"/>
        <w:color w:val="auto"/>
        <w:sz w:val="24"/>
        <w:szCs w:val="24"/>
      </w:rPr>
    </w:lvl>
    <w:lvl w:ilvl="2">
      <w:start w:val="1"/>
      <w:numFmt w:val="lowerLetter"/>
      <w:lvlText w:val="%3)"/>
      <w:lvlJc w:val="left"/>
      <w:pPr>
        <w:tabs>
          <w:tab w:val="num" w:pos="6107"/>
        </w:tabs>
        <w:ind w:left="6107" w:hanging="720"/>
      </w:pPr>
      <w:rPr>
        <w:rFonts w:asciiTheme="minorHAnsi" w:eastAsia="Times New Roman" w:hAnsiTheme="minorHAnsi" w:cstheme="minorHAnsi"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AF33EA3"/>
    <w:multiLevelType w:val="hybridMultilevel"/>
    <w:tmpl w:val="80385D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C0A1604"/>
    <w:multiLevelType w:val="hybridMultilevel"/>
    <w:tmpl w:val="5B54FE7A"/>
    <w:lvl w:ilvl="0" w:tplc="287C7742">
      <w:start w:val="1"/>
      <w:numFmt w:val="decimal"/>
      <w:lvlText w:val="%1."/>
      <w:lvlJc w:val="left"/>
      <w:pPr>
        <w:tabs>
          <w:tab w:val="num" w:pos="360"/>
        </w:tabs>
        <w:ind w:left="360" w:hanging="360"/>
      </w:pPr>
      <w:rPr>
        <w:rFonts w:asciiTheme="minorHAnsi" w:eastAsia="Times New Roman" w:hAnsiTheme="minorHAnsi"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15:restartNumberingAfterBreak="0">
    <w:nsid w:val="6E5C0B5C"/>
    <w:multiLevelType w:val="hybridMultilevel"/>
    <w:tmpl w:val="D4D0A5E2"/>
    <w:lvl w:ilvl="0" w:tplc="4316027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4" w15:restartNumberingAfterBreak="0">
    <w:nsid w:val="76FA1C6C"/>
    <w:multiLevelType w:val="hybridMultilevel"/>
    <w:tmpl w:val="5C7EEB10"/>
    <w:lvl w:ilvl="0" w:tplc="51CC9234">
      <w:start w:val="1"/>
      <w:numFmt w:val="decimal"/>
      <w:lvlText w:val="%1)"/>
      <w:lvlJc w:val="left"/>
      <w:pPr>
        <w:ind w:left="770" w:hanging="360"/>
      </w:pPr>
      <w:rPr>
        <w:sz w:val="24"/>
        <w:szCs w:val="24"/>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5" w15:restartNumberingAfterBreak="0">
    <w:nsid w:val="78117CE0"/>
    <w:multiLevelType w:val="hybridMultilevel"/>
    <w:tmpl w:val="F634EDC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E10D8A"/>
    <w:multiLevelType w:val="hybridMultilevel"/>
    <w:tmpl w:val="4F7E27CA"/>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7" w15:restartNumberingAfterBreak="0">
    <w:nsid w:val="7D881D00"/>
    <w:multiLevelType w:val="multilevel"/>
    <w:tmpl w:val="8CFE5378"/>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9789916">
    <w:abstractNumId w:val="44"/>
  </w:num>
  <w:num w:numId="2" w16cid:durableId="158425834">
    <w:abstractNumId w:val="12"/>
  </w:num>
  <w:num w:numId="3" w16cid:durableId="227696306">
    <w:abstractNumId w:val="8"/>
  </w:num>
  <w:num w:numId="4" w16cid:durableId="2019192605">
    <w:abstractNumId w:val="42"/>
  </w:num>
  <w:num w:numId="5" w16cid:durableId="1787389005">
    <w:abstractNumId w:val="49"/>
  </w:num>
  <w:num w:numId="6" w16cid:durableId="856192429">
    <w:abstractNumId w:val="27"/>
  </w:num>
  <w:num w:numId="7" w16cid:durableId="1265965431">
    <w:abstractNumId w:val="23"/>
  </w:num>
  <w:num w:numId="8" w16cid:durableId="270860878">
    <w:abstractNumId w:val="36"/>
  </w:num>
  <w:num w:numId="9" w16cid:durableId="758722418">
    <w:abstractNumId w:val="51"/>
  </w:num>
  <w:num w:numId="10" w16cid:durableId="2016572523">
    <w:abstractNumId w:val="14"/>
  </w:num>
  <w:num w:numId="11" w16cid:durableId="59057198">
    <w:abstractNumId w:val="20"/>
  </w:num>
  <w:num w:numId="12" w16cid:durableId="1833570379">
    <w:abstractNumId w:val="39"/>
  </w:num>
  <w:num w:numId="13" w16cid:durableId="858931409">
    <w:abstractNumId w:val="43"/>
  </w:num>
  <w:num w:numId="14" w16cid:durableId="1152986904">
    <w:abstractNumId w:val="45"/>
  </w:num>
  <w:num w:numId="15" w16cid:durableId="14570664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7751743">
    <w:abstractNumId w:val="46"/>
  </w:num>
  <w:num w:numId="17" w16cid:durableId="234513239">
    <w:abstractNumId w:val="47"/>
  </w:num>
  <w:num w:numId="18" w16cid:durableId="1500541897">
    <w:abstractNumId w:val="40"/>
  </w:num>
  <w:num w:numId="19" w16cid:durableId="635187589">
    <w:abstractNumId w:val="24"/>
  </w:num>
  <w:num w:numId="20" w16cid:durableId="1860851679">
    <w:abstractNumId w:val="50"/>
  </w:num>
  <w:num w:numId="21" w16cid:durableId="840509980">
    <w:abstractNumId w:val="16"/>
  </w:num>
  <w:num w:numId="22" w16cid:durableId="474613181">
    <w:abstractNumId w:val="37"/>
  </w:num>
  <w:num w:numId="23" w16cid:durableId="1551652317">
    <w:abstractNumId w:val="55"/>
  </w:num>
  <w:num w:numId="24" w16cid:durableId="801461883">
    <w:abstractNumId w:val="11"/>
  </w:num>
  <w:num w:numId="25" w16cid:durableId="163512925">
    <w:abstractNumId w:val="35"/>
  </w:num>
  <w:num w:numId="26" w16cid:durableId="883446664">
    <w:abstractNumId w:val="31"/>
  </w:num>
  <w:num w:numId="27" w16cid:durableId="569074363">
    <w:abstractNumId w:val="29"/>
  </w:num>
  <w:num w:numId="28" w16cid:durableId="902103987">
    <w:abstractNumId w:val="57"/>
  </w:num>
  <w:num w:numId="29" w16cid:durableId="2072649263">
    <w:abstractNumId w:val="34"/>
  </w:num>
  <w:num w:numId="30" w16cid:durableId="238297380">
    <w:abstractNumId w:val="38"/>
  </w:num>
  <w:num w:numId="31" w16cid:durableId="1356540497">
    <w:abstractNumId w:val="48"/>
  </w:num>
  <w:num w:numId="32" w16cid:durableId="1482621026">
    <w:abstractNumId w:val="26"/>
  </w:num>
  <w:num w:numId="33" w16cid:durableId="569270672">
    <w:abstractNumId w:val="19"/>
  </w:num>
  <w:num w:numId="34" w16cid:durableId="1672640674">
    <w:abstractNumId w:val="9"/>
  </w:num>
  <w:num w:numId="35" w16cid:durableId="1071657529">
    <w:abstractNumId w:val="32"/>
  </w:num>
  <w:num w:numId="36" w16cid:durableId="1513913865">
    <w:abstractNumId w:val="18"/>
  </w:num>
  <w:num w:numId="37" w16cid:durableId="1047989690">
    <w:abstractNumId w:val="52"/>
  </w:num>
  <w:num w:numId="38" w16cid:durableId="341200625">
    <w:abstractNumId w:val="17"/>
  </w:num>
  <w:num w:numId="39" w16cid:durableId="452216465">
    <w:abstractNumId w:val="13"/>
  </w:num>
  <w:num w:numId="40" w16cid:durableId="1281183531">
    <w:abstractNumId w:val="22"/>
  </w:num>
  <w:num w:numId="41" w16cid:durableId="294869719">
    <w:abstractNumId w:val="21"/>
  </w:num>
  <w:num w:numId="42" w16cid:durableId="1703550011">
    <w:abstractNumId w:val="10"/>
  </w:num>
  <w:num w:numId="43" w16cid:durableId="92433421">
    <w:abstractNumId w:val="25"/>
  </w:num>
  <w:num w:numId="44" w16cid:durableId="368337663">
    <w:abstractNumId w:val="54"/>
  </w:num>
  <w:num w:numId="45" w16cid:durableId="1116409246">
    <w:abstractNumId w:val="15"/>
  </w:num>
  <w:num w:numId="46" w16cid:durableId="1327056951">
    <w:abstractNumId w:val="33"/>
  </w:num>
  <w:num w:numId="47" w16cid:durableId="813067227">
    <w:abstractNumId w:val="56"/>
  </w:num>
  <w:num w:numId="48" w16cid:durableId="929123319">
    <w:abstractNumId w:val="41"/>
  </w:num>
  <w:num w:numId="49" w16cid:durableId="1202548030">
    <w:abstractNumId w:val="30"/>
  </w:num>
  <w:num w:numId="50" w16cid:durableId="747464078">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7D"/>
    <w:rsid w:val="00003D75"/>
    <w:rsid w:val="00012D74"/>
    <w:rsid w:val="000138E0"/>
    <w:rsid w:val="000163B2"/>
    <w:rsid w:val="00023858"/>
    <w:rsid w:val="00027D0C"/>
    <w:rsid w:val="0003534C"/>
    <w:rsid w:val="00035A87"/>
    <w:rsid w:val="00045D99"/>
    <w:rsid w:val="0005436A"/>
    <w:rsid w:val="0005570D"/>
    <w:rsid w:val="000630EA"/>
    <w:rsid w:val="0006676F"/>
    <w:rsid w:val="000714C8"/>
    <w:rsid w:val="000741CA"/>
    <w:rsid w:val="000758FC"/>
    <w:rsid w:val="00076049"/>
    <w:rsid w:val="00083973"/>
    <w:rsid w:val="000900BF"/>
    <w:rsid w:val="0009216B"/>
    <w:rsid w:val="00092258"/>
    <w:rsid w:val="00095593"/>
    <w:rsid w:val="00097441"/>
    <w:rsid w:val="000A11F4"/>
    <w:rsid w:val="000B0E76"/>
    <w:rsid w:val="000B39D5"/>
    <w:rsid w:val="000C2458"/>
    <w:rsid w:val="000C3B08"/>
    <w:rsid w:val="000C5C6F"/>
    <w:rsid w:val="000C77AC"/>
    <w:rsid w:val="000C7DD8"/>
    <w:rsid w:val="000D374E"/>
    <w:rsid w:val="000D3840"/>
    <w:rsid w:val="000D58B6"/>
    <w:rsid w:val="000D6B3C"/>
    <w:rsid w:val="000D6FA2"/>
    <w:rsid w:val="000D7330"/>
    <w:rsid w:val="000D7EA9"/>
    <w:rsid w:val="000F397A"/>
    <w:rsid w:val="000F6725"/>
    <w:rsid w:val="000F689C"/>
    <w:rsid w:val="000F6BCE"/>
    <w:rsid w:val="00106403"/>
    <w:rsid w:val="001115C3"/>
    <w:rsid w:val="00111B68"/>
    <w:rsid w:val="001145C8"/>
    <w:rsid w:val="001159AF"/>
    <w:rsid w:val="00116CB4"/>
    <w:rsid w:val="001215F9"/>
    <w:rsid w:val="0012209C"/>
    <w:rsid w:val="0012608E"/>
    <w:rsid w:val="00130C80"/>
    <w:rsid w:val="00130F7A"/>
    <w:rsid w:val="001343AE"/>
    <w:rsid w:val="001357C7"/>
    <w:rsid w:val="00135B4E"/>
    <w:rsid w:val="0013621D"/>
    <w:rsid w:val="001369F3"/>
    <w:rsid w:val="00137C66"/>
    <w:rsid w:val="001423E2"/>
    <w:rsid w:val="00147FAC"/>
    <w:rsid w:val="00150776"/>
    <w:rsid w:val="00155351"/>
    <w:rsid w:val="001555A1"/>
    <w:rsid w:val="00160DD4"/>
    <w:rsid w:val="00166229"/>
    <w:rsid w:val="00167781"/>
    <w:rsid w:val="00181B2E"/>
    <w:rsid w:val="00182A79"/>
    <w:rsid w:val="00183AA0"/>
    <w:rsid w:val="001841B8"/>
    <w:rsid w:val="00184CBB"/>
    <w:rsid w:val="00192AC8"/>
    <w:rsid w:val="00192DED"/>
    <w:rsid w:val="001954FB"/>
    <w:rsid w:val="001B13FC"/>
    <w:rsid w:val="001B18CC"/>
    <w:rsid w:val="001B460C"/>
    <w:rsid w:val="001B5F95"/>
    <w:rsid w:val="001C114D"/>
    <w:rsid w:val="001C351F"/>
    <w:rsid w:val="001D1C42"/>
    <w:rsid w:val="001D7BAF"/>
    <w:rsid w:val="001E6DFE"/>
    <w:rsid w:val="001F1709"/>
    <w:rsid w:val="001F1B65"/>
    <w:rsid w:val="001F248D"/>
    <w:rsid w:val="001F2587"/>
    <w:rsid w:val="001F335E"/>
    <w:rsid w:val="001F5EC7"/>
    <w:rsid w:val="001F6CC1"/>
    <w:rsid w:val="001F7113"/>
    <w:rsid w:val="0020554F"/>
    <w:rsid w:val="002156CB"/>
    <w:rsid w:val="0021644E"/>
    <w:rsid w:val="0022000F"/>
    <w:rsid w:val="0022087C"/>
    <w:rsid w:val="00224281"/>
    <w:rsid w:val="002259C7"/>
    <w:rsid w:val="002259EF"/>
    <w:rsid w:val="00231631"/>
    <w:rsid w:val="002320BB"/>
    <w:rsid w:val="00233B81"/>
    <w:rsid w:val="00240088"/>
    <w:rsid w:val="002427CC"/>
    <w:rsid w:val="002505D5"/>
    <w:rsid w:val="0025170B"/>
    <w:rsid w:val="0025394B"/>
    <w:rsid w:val="00253BF9"/>
    <w:rsid w:val="00255796"/>
    <w:rsid w:val="00260CF4"/>
    <w:rsid w:val="00263926"/>
    <w:rsid w:val="002700ED"/>
    <w:rsid w:val="00276B2B"/>
    <w:rsid w:val="002846BA"/>
    <w:rsid w:val="00285F72"/>
    <w:rsid w:val="00287BAF"/>
    <w:rsid w:val="00290DF8"/>
    <w:rsid w:val="0029119F"/>
    <w:rsid w:val="00291C6B"/>
    <w:rsid w:val="002C146D"/>
    <w:rsid w:val="002C23B0"/>
    <w:rsid w:val="002C2DD7"/>
    <w:rsid w:val="002C30C5"/>
    <w:rsid w:val="002C3823"/>
    <w:rsid w:val="002D4DD8"/>
    <w:rsid w:val="002D645B"/>
    <w:rsid w:val="002D6A7F"/>
    <w:rsid w:val="002D71C6"/>
    <w:rsid w:val="002E076F"/>
    <w:rsid w:val="002E1994"/>
    <w:rsid w:val="002E79C5"/>
    <w:rsid w:val="002E7F60"/>
    <w:rsid w:val="00302D11"/>
    <w:rsid w:val="003125AD"/>
    <w:rsid w:val="00312DCF"/>
    <w:rsid w:val="00315B31"/>
    <w:rsid w:val="0032691D"/>
    <w:rsid w:val="003333E6"/>
    <w:rsid w:val="00334548"/>
    <w:rsid w:val="00334D07"/>
    <w:rsid w:val="00335822"/>
    <w:rsid w:val="00343405"/>
    <w:rsid w:val="00352F12"/>
    <w:rsid w:val="00353706"/>
    <w:rsid w:val="00356F01"/>
    <w:rsid w:val="003628A3"/>
    <w:rsid w:val="00366627"/>
    <w:rsid w:val="0037091F"/>
    <w:rsid w:val="00371241"/>
    <w:rsid w:val="0037176C"/>
    <w:rsid w:val="0037385E"/>
    <w:rsid w:val="003748A8"/>
    <w:rsid w:val="003816D6"/>
    <w:rsid w:val="0038174A"/>
    <w:rsid w:val="0038377A"/>
    <w:rsid w:val="0038411D"/>
    <w:rsid w:val="00387EA4"/>
    <w:rsid w:val="00393D1A"/>
    <w:rsid w:val="00395C95"/>
    <w:rsid w:val="003A3F90"/>
    <w:rsid w:val="003A730A"/>
    <w:rsid w:val="003B2D93"/>
    <w:rsid w:val="003B39DA"/>
    <w:rsid w:val="003B456D"/>
    <w:rsid w:val="003B594B"/>
    <w:rsid w:val="003C1EB5"/>
    <w:rsid w:val="003C72EC"/>
    <w:rsid w:val="003D3208"/>
    <w:rsid w:val="003D53DE"/>
    <w:rsid w:val="003E02AF"/>
    <w:rsid w:val="003E1B7D"/>
    <w:rsid w:val="003E39DC"/>
    <w:rsid w:val="003E506E"/>
    <w:rsid w:val="003F123E"/>
    <w:rsid w:val="003F70AA"/>
    <w:rsid w:val="0040327F"/>
    <w:rsid w:val="0040464E"/>
    <w:rsid w:val="00406A2A"/>
    <w:rsid w:val="00413F86"/>
    <w:rsid w:val="004140C6"/>
    <w:rsid w:val="0041594D"/>
    <w:rsid w:val="00425B68"/>
    <w:rsid w:val="00425CA2"/>
    <w:rsid w:val="004321BF"/>
    <w:rsid w:val="00432A64"/>
    <w:rsid w:val="00433BCA"/>
    <w:rsid w:val="00442257"/>
    <w:rsid w:val="00443C24"/>
    <w:rsid w:val="00455BF0"/>
    <w:rsid w:val="00460CEE"/>
    <w:rsid w:val="00461733"/>
    <w:rsid w:val="00467E17"/>
    <w:rsid w:val="004706AC"/>
    <w:rsid w:val="004721D5"/>
    <w:rsid w:val="004774C6"/>
    <w:rsid w:val="004929A2"/>
    <w:rsid w:val="00497BA9"/>
    <w:rsid w:val="004A008A"/>
    <w:rsid w:val="004A1E42"/>
    <w:rsid w:val="004A39DC"/>
    <w:rsid w:val="004B2AA8"/>
    <w:rsid w:val="004C2AD2"/>
    <w:rsid w:val="004C4D9C"/>
    <w:rsid w:val="004C68A2"/>
    <w:rsid w:val="004C6C18"/>
    <w:rsid w:val="004D19F5"/>
    <w:rsid w:val="004D46FE"/>
    <w:rsid w:val="004E4213"/>
    <w:rsid w:val="004E5042"/>
    <w:rsid w:val="004E63F7"/>
    <w:rsid w:val="004E6DE6"/>
    <w:rsid w:val="004F5518"/>
    <w:rsid w:val="004F6EFA"/>
    <w:rsid w:val="004F7C0C"/>
    <w:rsid w:val="00517621"/>
    <w:rsid w:val="005177B3"/>
    <w:rsid w:val="005200BB"/>
    <w:rsid w:val="005214AB"/>
    <w:rsid w:val="00525DC7"/>
    <w:rsid w:val="005314E8"/>
    <w:rsid w:val="005342CC"/>
    <w:rsid w:val="00537A58"/>
    <w:rsid w:val="0054062F"/>
    <w:rsid w:val="005417E3"/>
    <w:rsid w:val="00544F3D"/>
    <w:rsid w:val="005470A2"/>
    <w:rsid w:val="00560F05"/>
    <w:rsid w:val="00562AD4"/>
    <w:rsid w:val="00566316"/>
    <w:rsid w:val="0056714B"/>
    <w:rsid w:val="00567DAF"/>
    <w:rsid w:val="005703C1"/>
    <w:rsid w:val="00570E5D"/>
    <w:rsid w:val="00573728"/>
    <w:rsid w:val="005749B3"/>
    <w:rsid w:val="0058779B"/>
    <w:rsid w:val="00590655"/>
    <w:rsid w:val="005A109F"/>
    <w:rsid w:val="005A2558"/>
    <w:rsid w:val="005A25C0"/>
    <w:rsid w:val="005A6D6A"/>
    <w:rsid w:val="005B2078"/>
    <w:rsid w:val="005B3783"/>
    <w:rsid w:val="005B7D10"/>
    <w:rsid w:val="005C4580"/>
    <w:rsid w:val="005E23F5"/>
    <w:rsid w:val="005E77DE"/>
    <w:rsid w:val="005E7E05"/>
    <w:rsid w:val="005F05EA"/>
    <w:rsid w:val="005F0642"/>
    <w:rsid w:val="005F2DBD"/>
    <w:rsid w:val="005F4F20"/>
    <w:rsid w:val="005F5B4E"/>
    <w:rsid w:val="005F6675"/>
    <w:rsid w:val="005F6DE4"/>
    <w:rsid w:val="006062B4"/>
    <w:rsid w:val="006067DC"/>
    <w:rsid w:val="00611056"/>
    <w:rsid w:val="00617A76"/>
    <w:rsid w:val="00621155"/>
    <w:rsid w:val="00621C19"/>
    <w:rsid w:val="00622153"/>
    <w:rsid w:val="0062356D"/>
    <w:rsid w:val="00626C99"/>
    <w:rsid w:val="00627829"/>
    <w:rsid w:val="0063338F"/>
    <w:rsid w:val="00633F20"/>
    <w:rsid w:val="006350D3"/>
    <w:rsid w:val="00640A04"/>
    <w:rsid w:val="00644F31"/>
    <w:rsid w:val="00660247"/>
    <w:rsid w:val="006607A9"/>
    <w:rsid w:val="00662618"/>
    <w:rsid w:val="00662E4C"/>
    <w:rsid w:val="00663BF9"/>
    <w:rsid w:val="00667474"/>
    <w:rsid w:val="00672BA2"/>
    <w:rsid w:val="0067589C"/>
    <w:rsid w:val="00676C93"/>
    <w:rsid w:val="0067754E"/>
    <w:rsid w:val="006846B5"/>
    <w:rsid w:val="0068478E"/>
    <w:rsid w:val="00684B02"/>
    <w:rsid w:val="006861DC"/>
    <w:rsid w:val="006869E0"/>
    <w:rsid w:val="006871CF"/>
    <w:rsid w:val="006916AA"/>
    <w:rsid w:val="00696FC4"/>
    <w:rsid w:val="006971D2"/>
    <w:rsid w:val="006A7BD0"/>
    <w:rsid w:val="006B2034"/>
    <w:rsid w:val="006B3C27"/>
    <w:rsid w:val="006B4FFD"/>
    <w:rsid w:val="006B73B8"/>
    <w:rsid w:val="006C3C12"/>
    <w:rsid w:val="006C58BB"/>
    <w:rsid w:val="006D00A7"/>
    <w:rsid w:val="006D1516"/>
    <w:rsid w:val="006D6F91"/>
    <w:rsid w:val="006E3D30"/>
    <w:rsid w:val="006F5F5C"/>
    <w:rsid w:val="00700EEC"/>
    <w:rsid w:val="00701A5D"/>
    <w:rsid w:val="007047B9"/>
    <w:rsid w:val="0070566B"/>
    <w:rsid w:val="007102A8"/>
    <w:rsid w:val="00710B1E"/>
    <w:rsid w:val="007115DC"/>
    <w:rsid w:val="00712F91"/>
    <w:rsid w:val="00714A4F"/>
    <w:rsid w:val="0071516B"/>
    <w:rsid w:val="00717EA5"/>
    <w:rsid w:val="00720AAE"/>
    <w:rsid w:val="00723603"/>
    <w:rsid w:val="0072678E"/>
    <w:rsid w:val="007313BB"/>
    <w:rsid w:val="00735E00"/>
    <w:rsid w:val="007467A6"/>
    <w:rsid w:val="007538A6"/>
    <w:rsid w:val="00755500"/>
    <w:rsid w:val="00761F22"/>
    <w:rsid w:val="00764A73"/>
    <w:rsid w:val="007711E1"/>
    <w:rsid w:val="00771667"/>
    <w:rsid w:val="007716A8"/>
    <w:rsid w:val="007723EE"/>
    <w:rsid w:val="00775F08"/>
    <w:rsid w:val="007828CC"/>
    <w:rsid w:val="00782BAC"/>
    <w:rsid w:val="00792FDD"/>
    <w:rsid w:val="00793106"/>
    <w:rsid w:val="00795C14"/>
    <w:rsid w:val="00796035"/>
    <w:rsid w:val="007A5FD6"/>
    <w:rsid w:val="007B07B6"/>
    <w:rsid w:val="007B0C1F"/>
    <w:rsid w:val="007B3308"/>
    <w:rsid w:val="007B7781"/>
    <w:rsid w:val="007C122A"/>
    <w:rsid w:val="007C450C"/>
    <w:rsid w:val="007D1277"/>
    <w:rsid w:val="007D6EB4"/>
    <w:rsid w:val="007F301E"/>
    <w:rsid w:val="00804942"/>
    <w:rsid w:val="0080517C"/>
    <w:rsid w:val="00806A1A"/>
    <w:rsid w:val="00806F26"/>
    <w:rsid w:val="008115AC"/>
    <w:rsid w:val="0081180F"/>
    <w:rsid w:val="008158AF"/>
    <w:rsid w:val="00820BED"/>
    <w:rsid w:val="0083170E"/>
    <w:rsid w:val="0083198B"/>
    <w:rsid w:val="0083285B"/>
    <w:rsid w:val="00832889"/>
    <w:rsid w:val="008331FB"/>
    <w:rsid w:val="00834FA7"/>
    <w:rsid w:val="008418A4"/>
    <w:rsid w:val="00842230"/>
    <w:rsid w:val="008437D6"/>
    <w:rsid w:val="00844808"/>
    <w:rsid w:val="00845CEC"/>
    <w:rsid w:val="00850BF1"/>
    <w:rsid w:val="0086007F"/>
    <w:rsid w:val="00864D82"/>
    <w:rsid w:val="00864EB3"/>
    <w:rsid w:val="008703FC"/>
    <w:rsid w:val="00874239"/>
    <w:rsid w:val="00875000"/>
    <w:rsid w:val="00875261"/>
    <w:rsid w:val="00876704"/>
    <w:rsid w:val="00877C1B"/>
    <w:rsid w:val="008813FD"/>
    <w:rsid w:val="00883924"/>
    <w:rsid w:val="00886BF3"/>
    <w:rsid w:val="008876FF"/>
    <w:rsid w:val="00897B53"/>
    <w:rsid w:val="008A0A61"/>
    <w:rsid w:val="008A163A"/>
    <w:rsid w:val="008A2894"/>
    <w:rsid w:val="008A2C30"/>
    <w:rsid w:val="008B0E7B"/>
    <w:rsid w:val="008B500F"/>
    <w:rsid w:val="008B6212"/>
    <w:rsid w:val="008B65CE"/>
    <w:rsid w:val="008B67C4"/>
    <w:rsid w:val="008B7883"/>
    <w:rsid w:val="008C0C1E"/>
    <w:rsid w:val="008C6505"/>
    <w:rsid w:val="008D32D7"/>
    <w:rsid w:val="008D6C51"/>
    <w:rsid w:val="008E609C"/>
    <w:rsid w:val="008F0ACD"/>
    <w:rsid w:val="008F40B1"/>
    <w:rsid w:val="008F7CB3"/>
    <w:rsid w:val="00903F4B"/>
    <w:rsid w:val="00914295"/>
    <w:rsid w:val="009173BF"/>
    <w:rsid w:val="0092091A"/>
    <w:rsid w:val="0093501A"/>
    <w:rsid w:val="00937868"/>
    <w:rsid w:val="0094088A"/>
    <w:rsid w:val="0094233F"/>
    <w:rsid w:val="00944173"/>
    <w:rsid w:val="00950BA2"/>
    <w:rsid w:val="00954020"/>
    <w:rsid w:val="00954899"/>
    <w:rsid w:val="00964A3D"/>
    <w:rsid w:val="009671B6"/>
    <w:rsid w:val="009720A3"/>
    <w:rsid w:val="0097235F"/>
    <w:rsid w:val="00973CDA"/>
    <w:rsid w:val="0097741D"/>
    <w:rsid w:val="00984913"/>
    <w:rsid w:val="00984C36"/>
    <w:rsid w:val="009944A1"/>
    <w:rsid w:val="009A3898"/>
    <w:rsid w:val="009A51A4"/>
    <w:rsid w:val="009A5565"/>
    <w:rsid w:val="009A638A"/>
    <w:rsid w:val="009B044C"/>
    <w:rsid w:val="009C528B"/>
    <w:rsid w:val="009D52A2"/>
    <w:rsid w:val="009D596B"/>
    <w:rsid w:val="009D6D05"/>
    <w:rsid w:val="009D7F18"/>
    <w:rsid w:val="009E2BE1"/>
    <w:rsid w:val="009E2EAE"/>
    <w:rsid w:val="009F2157"/>
    <w:rsid w:val="009F3468"/>
    <w:rsid w:val="009F5948"/>
    <w:rsid w:val="00A0206E"/>
    <w:rsid w:val="00A077B9"/>
    <w:rsid w:val="00A1218E"/>
    <w:rsid w:val="00A144C3"/>
    <w:rsid w:val="00A21FF0"/>
    <w:rsid w:val="00A274A1"/>
    <w:rsid w:val="00A278C9"/>
    <w:rsid w:val="00A27CA7"/>
    <w:rsid w:val="00A30405"/>
    <w:rsid w:val="00A31322"/>
    <w:rsid w:val="00A3375C"/>
    <w:rsid w:val="00A33BD4"/>
    <w:rsid w:val="00A40AD9"/>
    <w:rsid w:val="00A475B7"/>
    <w:rsid w:val="00A47EDD"/>
    <w:rsid w:val="00A51F50"/>
    <w:rsid w:val="00A54019"/>
    <w:rsid w:val="00A57BE2"/>
    <w:rsid w:val="00A61603"/>
    <w:rsid w:val="00A63FE9"/>
    <w:rsid w:val="00A64677"/>
    <w:rsid w:val="00A67386"/>
    <w:rsid w:val="00A72C1A"/>
    <w:rsid w:val="00A772AD"/>
    <w:rsid w:val="00A81266"/>
    <w:rsid w:val="00A86BCD"/>
    <w:rsid w:val="00A87B04"/>
    <w:rsid w:val="00A9062B"/>
    <w:rsid w:val="00A93087"/>
    <w:rsid w:val="00A95983"/>
    <w:rsid w:val="00A978B9"/>
    <w:rsid w:val="00A97C27"/>
    <w:rsid w:val="00AA1842"/>
    <w:rsid w:val="00AC2CFF"/>
    <w:rsid w:val="00AC3EF3"/>
    <w:rsid w:val="00AD4F6D"/>
    <w:rsid w:val="00AF2C8D"/>
    <w:rsid w:val="00AF769C"/>
    <w:rsid w:val="00B03DB6"/>
    <w:rsid w:val="00B04289"/>
    <w:rsid w:val="00B05690"/>
    <w:rsid w:val="00B079A2"/>
    <w:rsid w:val="00B102BA"/>
    <w:rsid w:val="00B112AA"/>
    <w:rsid w:val="00B13B39"/>
    <w:rsid w:val="00B16A1F"/>
    <w:rsid w:val="00B16AB3"/>
    <w:rsid w:val="00B1737C"/>
    <w:rsid w:val="00B20F45"/>
    <w:rsid w:val="00B21974"/>
    <w:rsid w:val="00B22247"/>
    <w:rsid w:val="00B25108"/>
    <w:rsid w:val="00B2538A"/>
    <w:rsid w:val="00B258F8"/>
    <w:rsid w:val="00B338F4"/>
    <w:rsid w:val="00B36005"/>
    <w:rsid w:val="00B3755B"/>
    <w:rsid w:val="00B375BD"/>
    <w:rsid w:val="00B40336"/>
    <w:rsid w:val="00B40C7D"/>
    <w:rsid w:val="00B43E3E"/>
    <w:rsid w:val="00B44480"/>
    <w:rsid w:val="00B5405F"/>
    <w:rsid w:val="00B54BD7"/>
    <w:rsid w:val="00B578DD"/>
    <w:rsid w:val="00B606A1"/>
    <w:rsid w:val="00B66A43"/>
    <w:rsid w:val="00B67665"/>
    <w:rsid w:val="00B71F32"/>
    <w:rsid w:val="00B72A20"/>
    <w:rsid w:val="00B76D5B"/>
    <w:rsid w:val="00B77605"/>
    <w:rsid w:val="00B81CAC"/>
    <w:rsid w:val="00B8403C"/>
    <w:rsid w:val="00B84D4A"/>
    <w:rsid w:val="00B84D89"/>
    <w:rsid w:val="00B92064"/>
    <w:rsid w:val="00B966EB"/>
    <w:rsid w:val="00BA3416"/>
    <w:rsid w:val="00BB0B8C"/>
    <w:rsid w:val="00BB3397"/>
    <w:rsid w:val="00BB3531"/>
    <w:rsid w:val="00BB402B"/>
    <w:rsid w:val="00BB49AE"/>
    <w:rsid w:val="00BC3426"/>
    <w:rsid w:val="00BC424E"/>
    <w:rsid w:val="00BC6395"/>
    <w:rsid w:val="00BC66D6"/>
    <w:rsid w:val="00BD02F3"/>
    <w:rsid w:val="00BD10F1"/>
    <w:rsid w:val="00BE058A"/>
    <w:rsid w:val="00BE6FDA"/>
    <w:rsid w:val="00BF1349"/>
    <w:rsid w:val="00C03328"/>
    <w:rsid w:val="00C1139E"/>
    <w:rsid w:val="00C12188"/>
    <w:rsid w:val="00C243C3"/>
    <w:rsid w:val="00C24624"/>
    <w:rsid w:val="00C30197"/>
    <w:rsid w:val="00C3134D"/>
    <w:rsid w:val="00C3194F"/>
    <w:rsid w:val="00C31A1A"/>
    <w:rsid w:val="00C32382"/>
    <w:rsid w:val="00C37823"/>
    <w:rsid w:val="00C40D26"/>
    <w:rsid w:val="00C41601"/>
    <w:rsid w:val="00C43BCC"/>
    <w:rsid w:val="00C52D72"/>
    <w:rsid w:val="00C53471"/>
    <w:rsid w:val="00C6583A"/>
    <w:rsid w:val="00C67FA4"/>
    <w:rsid w:val="00C74D91"/>
    <w:rsid w:val="00C76924"/>
    <w:rsid w:val="00C76DEE"/>
    <w:rsid w:val="00C80AB2"/>
    <w:rsid w:val="00C8144E"/>
    <w:rsid w:val="00C82518"/>
    <w:rsid w:val="00C82E7B"/>
    <w:rsid w:val="00C84A25"/>
    <w:rsid w:val="00C87D5C"/>
    <w:rsid w:val="00C91B21"/>
    <w:rsid w:val="00C936FF"/>
    <w:rsid w:val="00C956B8"/>
    <w:rsid w:val="00CA165C"/>
    <w:rsid w:val="00CA3C46"/>
    <w:rsid w:val="00CA474B"/>
    <w:rsid w:val="00CA5D6D"/>
    <w:rsid w:val="00CB3277"/>
    <w:rsid w:val="00CB7AD3"/>
    <w:rsid w:val="00CC0DD6"/>
    <w:rsid w:val="00CC2184"/>
    <w:rsid w:val="00CC616D"/>
    <w:rsid w:val="00CC64E8"/>
    <w:rsid w:val="00CD479A"/>
    <w:rsid w:val="00CD4CBA"/>
    <w:rsid w:val="00CD5042"/>
    <w:rsid w:val="00CD7A2A"/>
    <w:rsid w:val="00CE11E5"/>
    <w:rsid w:val="00CE215B"/>
    <w:rsid w:val="00CE3DD5"/>
    <w:rsid w:val="00CE46C8"/>
    <w:rsid w:val="00CE5747"/>
    <w:rsid w:val="00CF0091"/>
    <w:rsid w:val="00CF13CF"/>
    <w:rsid w:val="00CF5C6A"/>
    <w:rsid w:val="00CF6B1F"/>
    <w:rsid w:val="00D02AD3"/>
    <w:rsid w:val="00D06D9F"/>
    <w:rsid w:val="00D13ABB"/>
    <w:rsid w:val="00D23054"/>
    <w:rsid w:val="00D24FCD"/>
    <w:rsid w:val="00D266D6"/>
    <w:rsid w:val="00D26C49"/>
    <w:rsid w:val="00D43577"/>
    <w:rsid w:val="00D45F1E"/>
    <w:rsid w:val="00D476C2"/>
    <w:rsid w:val="00D50805"/>
    <w:rsid w:val="00D5276A"/>
    <w:rsid w:val="00D64045"/>
    <w:rsid w:val="00D67705"/>
    <w:rsid w:val="00D7036A"/>
    <w:rsid w:val="00D738D4"/>
    <w:rsid w:val="00D74050"/>
    <w:rsid w:val="00D75343"/>
    <w:rsid w:val="00D82878"/>
    <w:rsid w:val="00D84D59"/>
    <w:rsid w:val="00D91247"/>
    <w:rsid w:val="00D913F0"/>
    <w:rsid w:val="00D95296"/>
    <w:rsid w:val="00D952A6"/>
    <w:rsid w:val="00D96030"/>
    <w:rsid w:val="00DA2551"/>
    <w:rsid w:val="00DA4E7A"/>
    <w:rsid w:val="00DA53AC"/>
    <w:rsid w:val="00DA7D1F"/>
    <w:rsid w:val="00DB7BDE"/>
    <w:rsid w:val="00DC0C2C"/>
    <w:rsid w:val="00DC2A34"/>
    <w:rsid w:val="00DC2B93"/>
    <w:rsid w:val="00DC2D72"/>
    <w:rsid w:val="00DC2F6E"/>
    <w:rsid w:val="00DC361E"/>
    <w:rsid w:val="00DD5282"/>
    <w:rsid w:val="00DD5A8B"/>
    <w:rsid w:val="00DD74A4"/>
    <w:rsid w:val="00DE472C"/>
    <w:rsid w:val="00DE6A8E"/>
    <w:rsid w:val="00DF1FCC"/>
    <w:rsid w:val="00DF289D"/>
    <w:rsid w:val="00DF5BE1"/>
    <w:rsid w:val="00DF5E42"/>
    <w:rsid w:val="00E0153E"/>
    <w:rsid w:val="00E015ED"/>
    <w:rsid w:val="00E0226B"/>
    <w:rsid w:val="00E114DA"/>
    <w:rsid w:val="00E1433E"/>
    <w:rsid w:val="00E22BA0"/>
    <w:rsid w:val="00E25FE7"/>
    <w:rsid w:val="00E2789F"/>
    <w:rsid w:val="00E30CB3"/>
    <w:rsid w:val="00E3379A"/>
    <w:rsid w:val="00E3379C"/>
    <w:rsid w:val="00E41BD8"/>
    <w:rsid w:val="00E429BA"/>
    <w:rsid w:val="00E42F14"/>
    <w:rsid w:val="00E43866"/>
    <w:rsid w:val="00E45429"/>
    <w:rsid w:val="00E45517"/>
    <w:rsid w:val="00E53ED6"/>
    <w:rsid w:val="00E55C7B"/>
    <w:rsid w:val="00E6356F"/>
    <w:rsid w:val="00E67E95"/>
    <w:rsid w:val="00E81ED7"/>
    <w:rsid w:val="00E82DCA"/>
    <w:rsid w:val="00E82E2F"/>
    <w:rsid w:val="00E83543"/>
    <w:rsid w:val="00E84E55"/>
    <w:rsid w:val="00E96B87"/>
    <w:rsid w:val="00EA2E9E"/>
    <w:rsid w:val="00EA3066"/>
    <w:rsid w:val="00EA49B4"/>
    <w:rsid w:val="00EA7691"/>
    <w:rsid w:val="00EB18AB"/>
    <w:rsid w:val="00EB2974"/>
    <w:rsid w:val="00EB6CDB"/>
    <w:rsid w:val="00EB755D"/>
    <w:rsid w:val="00EC083A"/>
    <w:rsid w:val="00ED5673"/>
    <w:rsid w:val="00ED5CFA"/>
    <w:rsid w:val="00EE443D"/>
    <w:rsid w:val="00EE5D3C"/>
    <w:rsid w:val="00EF104C"/>
    <w:rsid w:val="00EF7968"/>
    <w:rsid w:val="00F00CB0"/>
    <w:rsid w:val="00F011B1"/>
    <w:rsid w:val="00F01DCB"/>
    <w:rsid w:val="00F02284"/>
    <w:rsid w:val="00F02902"/>
    <w:rsid w:val="00F04F37"/>
    <w:rsid w:val="00F079A7"/>
    <w:rsid w:val="00F118F1"/>
    <w:rsid w:val="00F12E81"/>
    <w:rsid w:val="00F153E4"/>
    <w:rsid w:val="00F218A9"/>
    <w:rsid w:val="00F22D2B"/>
    <w:rsid w:val="00F24109"/>
    <w:rsid w:val="00F26A44"/>
    <w:rsid w:val="00F31092"/>
    <w:rsid w:val="00F329FE"/>
    <w:rsid w:val="00F36AB8"/>
    <w:rsid w:val="00F419C9"/>
    <w:rsid w:val="00F4781D"/>
    <w:rsid w:val="00F6480F"/>
    <w:rsid w:val="00F6482A"/>
    <w:rsid w:val="00F83B4A"/>
    <w:rsid w:val="00F93676"/>
    <w:rsid w:val="00F93CCE"/>
    <w:rsid w:val="00F94325"/>
    <w:rsid w:val="00F9767D"/>
    <w:rsid w:val="00FA09D7"/>
    <w:rsid w:val="00FA7195"/>
    <w:rsid w:val="00FB1E6E"/>
    <w:rsid w:val="00FB69A8"/>
    <w:rsid w:val="00FC03ED"/>
    <w:rsid w:val="00FC1FAB"/>
    <w:rsid w:val="00FC3C30"/>
    <w:rsid w:val="00FC572C"/>
    <w:rsid w:val="00FC680F"/>
    <w:rsid w:val="00FD1C15"/>
    <w:rsid w:val="00FD241E"/>
    <w:rsid w:val="00FE4765"/>
    <w:rsid w:val="00FE5981"/>
    <w:rsid w:val="00FF197C"/>
    <w:rsid w:val="00FF5C8E"/>
    <w:rsid w:val="00FF7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3DA7E6"/>
  <w15:chartTrackingRefBased/>
  <w15:docId w15:val="{A2B4A595-074B-404B-A2DE-B9C0DBDD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EA4"/>
    <w:pPr>
      <w:widowControl w:val="0"/>
      <w:suppressAutoHyphens/>
      <w:spacing w:after="120" w:line="276" w:lineRule="auto"/>
    </w:pPr>
    <w:rPr>
      <w:rFonts w:asciiTheme="minorHAnsi" w:eastAsia="SimSun" w:hAnsiTheme="minorHAnsi" w:cstheme="minorHAnsi"/>
      <w:kern w:val="1"/>
      <w:sz w:val="22"/>
      <w:szCs w:val="22"/>
      <w:lang w:eastAsia="hi-IN" w:bidi="hi-IN"/>
    </w:rPr>
  </w:style>
  <w:style w:type="paragraph" w:styleId="Nagwek1">
    <w:name w:val="heading 1"/>
    <w:basedOn w:val="Normalny"/>
    <w:next w:val="Normalny"/>
    <w:link w:val="Nagwek1Znak"/>
    <w:qFormat/>
    <w:rsid w:val="00302D11"/>
    <w:pPr>
      <w:keepNext/>
      <w:keepLines/>
      <w:numPr>
        <w:numId w:val="1"/>
      </w:numPr>
      <w:spacing w:before="240"/>
      <w:outlineLvl w:val="0"/>
    </w:pPr>
    <w:rPr>
      <w:rFonts w:asciiTheme="majorHAnsi" w:eastAsiaTheme="majorEastAsia" w:hAnsiTheme="majorHAnsi"/>
      <w:color w:val="2F5496" w:themeColor="accent1" w:themeShade="BF"/>
      <w:sz w:val="32"/>
      <w:szCs w:val="29"/>
    </w:rPr>
  </w:style>
  <w:style w:type="paragraph" w:styleId="Nagwek2">
    <w:name w:val="heading 2"/>
    <w:basedOn w:val="Normalny"/>
    <w:next w:val="Normalny"/>
    <w:link w:val="Nagwek2Znak"/>
    <w:unhideWhenUsed/>
    <w:qFormat/>
    <w:rsid w:val="001D7BAF"/>
    <w:pPr>
      <w:keepNext/>
      <w:keepLines/>
      <w:numPr>
        <w:ilvl w:val="1"/>
        <w:numId w:val="1"/>
      </w:numPr>
      <w:spacing w:before="240"/>
      <w:ind w:left="578" w:hanging="578"/>
      <w:outlineLvl w:val="1"/>
    </w:pPr>
    <w:rPr>
      <w:rFonts w:asciiTheme="majorHAnsi" w:eastAsia="Calibri" w:hAnsiTheme="majorHAnsi"/>
      <w:b/>
      <w:bCs/>
      <w:color w:val="2F5496" w:themeColor="accent1" w:themeShade="BF"/>
      <w:sz w:val="28"/>
      <w:lang w:eastAsia="en-US" w:bidi="ar-SA"/>
    </w:rPr>
  </w:style>
  <w:style w:type="paragraph" w:styleId="Nagwek3">
    <w:name w:val="heading 3"/>
    <w:basedOn w:val="Normalny"/>
    <w:next w:val="Normalny"/>
    <w:link w:val="Nagwek3Znak"/>
    <w:semiHidden/>
    <w:unhideWhenUsed/>
    <w:qFormat/>
    <w:rsid w:val="00302D11"/>
    <w:pPr>
      <w:keepNext/>
      <w:keepLines/>
      <w:numPr>
        <w:ilvl w:val="2"/>
        <w:numId w:val="1"/>
      </w:numPr>
      <w:spacing w:before="40"/>
      <w:outlineLvl w:val="2"/>
    </w:pPr>
    <w:rPr>
      <w:rFonts w:asciiTheme="majorHAnsi" w:eastAsiaTheme="majorEastAsia" w:hAnsiTheme="majorHAnsi"/>
      <w:color w:val="1F3763" w:themeColor="accent1" w:themeShade="7F"/>
      <w:szCs w:val="21"/>
    </w:rPr>
  </w:style>
  <w:style w:type="paragraph" w:styleId="Nagwek4">
    <w:name w:val="heading 4"/>
    <w:basedOn w:val="Normalny"/>
    <w:next w:val="Normalny"/>
    <w:link w:val="Nagwek4Znak"/>
    <w:semiHidden/>
    <w:unhideWhenUsed/>
    <w:qFormat/>
    <w:rsid w:val="00302D11"/>
    <w:pPr>
      <w:keepNext/>
      <w:keepLines/>
      <w:numPr>
        <w:ilvl w:val="3"/>
        <w:numId w:val="1"/>
      </w:numPr>
      <w:spacing w:before="40"/>
      <w:outlineLvl w:val="3"/>
    </w:pPr>
    <w:rPr>
      <w:rFonts w:asciiTheme="majorHAnsi" w:eastAsiaTheme="majorEastAsia" w:hAnsiTheme="majorHAnsi"/>
      <w:i/>
      <w:iCs/>
      <w:color w:val="2F5496" w:themeColor="accent1" w:themeShade="BF"/>
      <w:szCs w:val="21"/>
    </w:rPr>
  </w:style>
  <w:style w:type="paragraph" w:styleId="Nagwek5">
    <w:name w:val="heading 5"/>
    <w:basedOn w:val="Normalny"/>
    <w:next w:val="Normalny"/>
    <w:link w:val="Nagwek5Znak"/>
    <w:semiHidden/>
    <w:unhideWhenUsed/>
    <w:qFormat/>
    <w:rsid w:val="00302D11"/>
    <w:pPr>
      <w:keepNext/>
      <w:keepLines/>
      <w:numPr>
        <w:ilvl w:val="4"/>
        <w:numId w:val="1"/>
      </w:numPr>
      <w:spacing w:before="40"/>
      <w:outlineLvl w:val="4"/>
    </w:pPr>
    <w:rPr>
      <w:rFonts w:asciiTheme="majorHAnsi" w:eastAsiaTheme="majorEastAsia" w:hAnsiTheme="majorHAnsi"/>
      <w:color w:val="2F5496" w:themeColor="accent1" w:themeShade="BF"/>
      <w:szCs w:val="21"/>
    </w:rPr>
  </w:style>
  <w:style w:type="paragraph" w:styleId="Nagwek6">
    <w:name w:val="heading 6"/>
    <w:basedOn w:val="Normalny"/>
    <w:next w:val="Normalny"/>
    <w:link w:val="Nagwek6Znak"/>
    <w:unhideWhenUsed/>
    <w:qFormat/>
    <w:rsid w:val="00302D11"/>
    <w:pPr>
      <w:keepNext/>
      <w:keepLines/>
      <w:numPr>
        <w:ilvl w:val="5"/>
        <w:numId w:val="1"/>
      </w:numPr>
      <w:spacing w:before="40"/>
      <w:outlineLvl w:val="5"/>
    </w:pPr>
    <w:rPr>
      <w:rFonts w:asciiTheme="majorHAnsi" w:eastAsiaTheme="majorEastAsia" w:hAnsiTheme="majorHAnsi"/>
      <w:color w:val="1F3763" w:themeColor="accent1" w:themeShade="7F"/>
      <w:szCs w:val="21"/>
    </w:rPr>
  </w:style>
  <w:style w:type="paragraph" w:styleId="Nagwek7">
    <w:name w:val="heading 7"/>
    <w:basedOn w:val="Normalny"/>
    <w:next w:val="Normalny"/>
    <w:link w:val="Nagwek7Znak"/>
    <w:semiHidden/>
    <w:unhideWhenUsed/>
    <w:qFormat/>
    <w:rsid w:val="00302D11"/>
    <w:pPr>
      <w:keepNext/>
      <w:keepLines/>
      <w:numPr>
        <w:ilvl w:val="6"/>
        <w:numId w:val="1"/>
      </w:numPr>
      <w:spacing w:before="40"/>
      <w:outlineLvl w:val="6"/>
    </w:pPr>
    <w:rPr>
      <w:rFonts w:asciiTheme="majorHAnsi" w:eastAsiaTheme="majorEastAsia" w:hAnsiTheme="majorHAnsi"/>
      <w:i/>
      <w:iCs/>
      <w:color w:val="1F3763" w:themeColor="accent1" w:themeShade="7F"/>
      <w:szCs w:val="21"/>
    </w:rPr>
  </w:style>
  <w:style w:type="paragraph" w:styleId="Nagwek8">
    <w:name w:val="heading 8"/>
    <w:basedOn w:val="Normalny"/>
    <w:next w:val="Normalny"/>
    <w:link w:val="Nagwek8Znak"/>
    <w:semiHidden/>
    <w:unhideWhenUsed/>
    <w:qFormat/>
    <w:rsid w:val="00302D11"/>
    <w:pPr>
      <w:keepNext/>
      <w:keepLines/>
      <w:numPr>
        <w:ilvl w:val="7"/>
        <w:numId w:val="1"/>
      </w:numPr>
      <w:spacing w:before="40"/>
      <w:outlineLvl w:val="7"/>
    </w:pPr>
    <w:rPr>
      <w:rFonts w:asciiTheme="majorHAnsi" w:eastAsiaTheme="majorEastAsia" w:hAnsiTheme="majorHAnsi"/>
      <w:color w:val="272727" w:themeColor="text1" w:themeTint="D8"/>
      <w:sz w:val="21"/>
      <w:szCs w:val="19"/>
    </w:rPr>
  </w:style>
  <w:style w:type="paragraph" w:styleId="Nagwek9">
    <w:name w:val="heading 9"/>
    <w:basedOn w:val="Normalny"/>
    <w:next w:val="Normalny"/>
    <w:link w:val="Nagwek9Znak"/>
    <w:unhideWhenUsed/>
    <w:qFormat/>
    <w:rsid w:val="00302D11"/>
    <w:pPr>
      <w:keepNext/>
      <w:keepLines/>
      <w:numPr>
        <w:ilvl w:val="8"/>
        <w:numId w:val="1"/>
      </w:numPr>
      <w:spacing w:before="40"/>
      <w:outlineLvl w:val="8"/>
    </w:pPr>
    <w:rPr>
      <w:rFonts w:asciiTheme="majorHAnsi" w:eastAsiaTheme="majorEastAsia" w:hAnsiTheme="majorHAnsi"/>
      <w:i/>
      <w:iCs/>
      <w:color w:val="272727" w:themeColor="text1" w:themeTint="D8"/>
      <w:sz w:val="21"/>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80"/>
      <w:u w:val="single"/>
    </w:rPr>
  </w:style>
  <w:style w:type="character" w:customStyle="1" w:styleId="WW8Num1z0">
    <w:name w:val="WW8Num1z0"/>
  </w:style>
  <w:style w:type="character" w:customStyle="1" w:styleId="WW8Num1z1">
    <w:name w:val="WW8Num1z1"/>
    <w:rPr>
      <w:rFonts w:ascii="Times New Roman" w:eastAsia="Times New Roman" w:hAnsi="Times New Roman" w:cs="Times New Roman"/>
      <w:b/>
      <w:bCs/>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sz w:val="24"/>
      <w:szCs w:val="24"/>
      <w:lang w:val="pl-P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Calibri"/>
      <w:lang w:val="pl-P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Times New Roman" w:hAnsi="Times New Roman" w:cs="Times New Roman"/>
      <w:b/>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paragraph" w:customStyle="1" w:styleId="Nagwek10">
    <w:name w:val="Nagłówek1"/>
    <w:basedOn w:val="Normalny"/>
    <w:next w:val="Tekstpodstawowy"/>
    <w:pPr>
      <w:keepNext/>
      <w:spacing w:before="240"/>
    </w:pPr>
    <w:rPr>
      <w:rFonts w:ascii="Arial" w:eastAsia="Microsoft YaHei" w:hAnsi="Arial"/>
      <w:sz w:val="28"/>
      <w:szCs w:val="28"/>
    </w:rPr>
  </w:style>
  <w:style w:type="paragraph" w:styleId="Tekstpodstawowy">
    <w:name w:val="Body Text"/>
    <w:basedOn w:val="Normalny"/>
  </w:style>
  <w:style w:type="paragraph" w:styleId="Lista">
    <w:name w:val="List"/>
    <w:basedOn w:val="Tekstpodstawowy"/>
  </w:style>
  <w:style w:type="paragraph" w:customStyle="1" w:styleId="Podpis1">
    <w:name w:val="Podpis1"/>
    <w:basedOn w:val="Normalny"/>
    <w:pPr>
      <w:suppressLineNumbers/>
      <w:spacing w:before="120"/>
    </w:pPr>
    <w:rPr>
      <w:i/>
      <w:iCs/>
    </w:rPr>
  </w:style>
  <w:style w:type="paragraph" w:customStyle="1" w:styleId="Indeks">
    <w:name w:val="Indeks"/>
    <w:basedOn w:val="Normalny"/>
    <w:pPr>
      <w:suppressLineNumbers/>
    </w:pPr>
  </w:style>
  <w:style w:type="paragraph" w:customStyle="1" w:styleId="Akapitzlist1">
    <w:name w:val="Akapit z listą1"/>
    <w:basedOn w:val="Normalny"/>
    <w:pPr>
      <w:ind w:left="720"/>
    </w:pPr>
  </w:style>
  <w:style w:type="paragraph" w:styleId="Stopka">
    <w:name w:val="footer"/>
    <w:basedOn w:val="Normalny"/>
    <w:link w:val="StopkaZnak"/>
    <w:uiPriority w:val="99"/>
    <w:pPr>
      <w:suppressLineNumbers/>
      <w:tabs>
        <w:tab w:val="center" w:pos="4536"/>
        <w:tab w:val="right" w:pos="9072"/>
      </w:tabs>
    </w:pPr>
  </w:style>
  <w:style w:type="paragraph" w:styleId="Tekstdymka">
    <w:name w:val="Balloon Text"/>
    <w:basedOn w:val="Normalny"/>
    <w:link w:val="TekstdymkaZnak"/>
    <w:uiPriority w:val="99"/>
    <w:semiHidden/>
    <w:unhideWhenUsed/>
    <w:rsid w:val="00F9767D"/>
    <w:rPr>
      <w:rFonts w:ascii="Tahoma" w:hAnsi="Tahoma"/>
      <w:sz w:val="16"/>
      <w:szCs w:val="14"/>
    </w:rPr>
  </w:style>
  <w:style w:type="character" w:customStyle="1" w:styleId="TekstdymkaZnak">
    <w:name w:val="Tekst dymka Znak"/>
    <w:link w:val="Tekstdymka"/>
    <w:uiPriority w:val="99"/>
    <w:semiHidden/>
    <w:rsid w:val="00F9767D"/>
    <w:rPr>
      <w:rFonts w:ascii="Tahoma" w:eastAsia="SimSun" w:hAnsi="Tahoma" w:cs="Mangal"/>
      <w:kern w:val="1"/>
      <w:sz w:val="16"/>
      <w:szCs w:val="14"/>
      <w:lang w:eastAsia="hi-IN" w:bidi="hi-IN"/>
    </w:rPr>
  </w:style>
  <w:style w:type="paragraph" w:styleId="Akapitzlist">
    <w:name w:val="List Paragraph"/>
    <w:aliases w:val="Numerowanie,L1,Akapit z listą5,Akapit normalny,Kolorowa lista — akcent 11,Akapit z listą BS,2 heading,A_wyliczenie,K-P_odwolanie,maz_wyliczenie,opis dzialania,Dot pt,F5 List Paragraph,Recommendation,List Paragraph11,lp1,Do,List Paragraph"/>
    <w:basedOn w:val="Normalny"/>
    <w:link w:val="AkapitzlistZnak"/>
    <w:uiPriority w:val="34"/>
    <w:qFormat/>
    <w:rsid w:val="00566316"/>
    <w:pPr>
      <w:widowControl/>
      <w:suppressAutoHyphens w:val="0"/>
      <w:spacing w:after="200"/>
      <w:ind w:left="720"/>
      <w:contextualSpacing/>
    </w:pPr>
    <w:rPr>
      <w:rFonts w:ascii="Calibri" w:eastAsia="Calibri" w:hAnsi="Calibri" w:cs="Times New Roman"/>
      <w:kern w:val="0"/>
      <w:lang w:eastAsia="en-US" w:bidi="ar-SA"/>
    </w:rPr>
  </w:style>
  <w:style w:type="paragraph" w:styleId="Poprawka">
    <w:name w:val="Revision"/>
    <w:hidden/>
    <w:uiPriority w:val="99"/>
    <w:semiHidden/>
    <w:rsid w:val="00566316"/>
    <w:rPr>
      <w:rFonts w:eastAsia="SimSun" w:cs="Mangal"/>
      <w:kern w:val="1"/>
      <w:sz w:val="24"/>
      <w:szCs w:val="21"/>
      <w:lang w:eastAsia="hi-IN" w:bidi="hi-IN"/>
    </w:rPr>
  </w:style>
  <w:style w:type="paragraph" w:styleId="Nagwek">
    <w:name w:val="header"/>
    <w:basedOn w:val="Normalny"/>
    <w:link w:val="NagwekZnak"/>
    <w:uiPriority w:val="99"/>
    <w:unhideWhenUsed/>
    <w:rsid w:val="00DF5E42"/>
    <w:pPr>
      <w:tabs>
        <w:tab w:val="center" w:pos="4536"/>
        <w:tab w:val="right" w:pos="9072"/>
      </w:tabs>
    </w:pPr>
    <w:rPr>
      <w:szCs w:val="21"/>
    </w:rPr>
  </w:style>
  <w:style w:type="character" w:customStyle="1" w:styleId="NagwekZnak">
    <w:name w:val="Nagłówek Znak"/>
    <w:link w:val="Nagwek"/>
    <w:uiPriority w:val="99"/>
    <w:rsid w:val="00DF5E42"/>
    <w:rPr>
      <w:rFonts w:eastAsia="SimSun" w:cs="Mangal"/>
      <w:kern w:val="1"/>
      <w:sz w:val="24"/>
      <w:szCs w:val="21"/>
      <w:lang w:eastAsia="hi-IN" w:bidi="hi-IN"/>
    </w:rPr>
  </w:style>
  <w:style w:type="character" w:customStyle="1" w:styleId="StopkaZnak">
    <w:name w:val="Stopka Znak"/>
    <w:link w:val="Stopka"/>
    <w:uiPriority w:val="99"/>
    <w:rsid w:val="0037176C"/>
    <w:rPr>
      <w:rFonts w:eastAsia="SimSun" w:cs="Mangal"/>
      <w:kern w:val="1"/>
      <w:sz w:val="24"/>
      <w:szCs w:val="24"/>
      <w:lang w:eastAsia="hi-IN" w:bidi="hi-IN"/>
    </w:rPr>
  </w:style>
  <w:style w:type="paragraph" w:styleId="Tekstprzypisudolnego">
    <w:name w:val="footnote text"/>
    <w:basedOn w:val="Normalny"/>
    <w:link w:val="TekstprzypisudolnegoZnak"/>
    <w:uiPriority w:val="99"/>
    <w:semiHidden/>
    <w:unhideWhenUsed/>
    <w:rsid w:val="001B460C"/>
    <w:rPr>
      <w:sz w:val="20"/>
      <w:szCs w:val="18"/>
    </w:rPr>
  </w:style>
  <w:style w:type="character" w:customStyle="1" w:styleId="TekstprzypisudolnegoZnak">
    <w:name w:val="Tekst przypisu dolnego Znak"/>
    <w:link w:val="Tekstprzypisudolnego"/>
    <w:uiPriority w:val="99"/>
    <w:semiHidden/>
    <w:rsid w:val="001B460C"/>
    <w:rPr>
      <w:rFonts w:eastAsia="SimSun" w:cs="Mangal"/>
      <w:kern w:val="1"/>
      <w:szCs w:val="18"/>
      <w:lang w:eastAsia="hi-IN" w:bidi="hi-IN"/>
    </w:rPr>
  </w:style>
  <w:style w:type="character" w:styleId="Odwoanieprzypisudolnego">
    <w:name w:val="footnote reference"/>
    <w:uiPriority w:val="99"/>
    <w:semiHidden/>
    <w:unhideWhenUsed/>
    <w:rsid w:val="001B460C"/>
    <w:rPr>
      <w:vertAlign w:val="superscript"/>
    </w:rPr>
  </w:style>
  <w:style w:type="table" w:styleId="Tabela-Siatka">
    <w:name w:val="Table Grid"/>
    <w:basedOn w:val="Standardowy"/>
    <w:uiPriority w:val="59"/>
    <w:rsid w:val="008B0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02D11"/>
  </w:style>
  <w:style w:type="paragraph" w:customStyle="1" w:styleId="msonormal0">
    <w:name w:val="msonormal"/>
    <w:basedOn w:val="Normalny"/>
    <w:rsid w:val="00302D11"/>
    <w:pPr>
      <w:widowControl/>
      <w:suppressAutoHyphens w:val="0"/>
      <w:spacing w:before="100" w:beforeAutospacing="1" w:after="100" w:afterAutospacing="1"/>
    </w:pPr>
    <w:rPr>
      <w:rFonts w:eastAsia="Times New Roman" w:cs="Times New Roman"/>
      <w:kern w:val="0"/>
      <w:lang w:eastAsia="pl-PL" w:bidi="ar-SA"/>
    </w:rPr>
  </w:style>
  <w:style w:type="paragraph" w:styleId="Tekstkomentarza">
    <w:name w:val="annotation text"/>
    <w:basedOn w:val="Normalny"/>
    <w:link w:val="TekstkomentarzaZnak"/>
    <w:unhideWhenUsed/>
    <w:rsid w:val="00302D11"/>
    <w:pPr>
      <w:widowControl/>
      <w:suppressAutoHyphens w:val="0"/>
      <w:spacing w:after="200"/>
    </w:pPr>
    <w:rPr>
      <w:rFonts w:ascii="Calibri" w:eastAsia="Calibri" w:hAnsi="Calibri" w:cs="Times New Roman"/>
      <w:kern w:val="0"/>
      <w:sz w:val="20"/>
      <w:szCs w:val="20"/>
      <w:lang w:eastAsia="en-US" w:bidi="ar-SA"/>
    </w:rPr>
  </w:style>
  <w:style w:type="character" w:customStyle="1" w:styleId="TekstkomentarzaZnak">
    <w:name w:val="Tekst komentarza Znak"/>
    <w:basedOn w:val="Domylnaczcionkaakapitu"/>
    <w:link w:val="Tekstkomentarza"/>
    <w:rsid w:val="00302D11"/>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302D11"/>
    <w:pPr>
      <w:spacing w:after="160"/>
    </w:pPr>
    <w:rPr>
      <w:b/>
      <w:bCs/>
    </w:rPr>
  </w:style>
  <w:style w:type="character" w:customStyle="1" w:styleId="TematkomentarzaZnak">
    <w:name w:val="Temat komentarza Znak"/>
    <w:basedOn w:val="TekstkomentarzaZnak"/>
    <w:link w:val="Tematkomentarza"/>
    <w:uiPriority w:val="99"/>
    <w:semiHidden/>
    <w:rsid w:val="00302D11"/>
    <w:rPr>
      <w:rFonts w:ascii="Calibri" w:eastAsia="Calibri" w:hAnsi="Calibri"/>
      <w:b/>
      <w:bCs/>
      <w:lang w:eastAsia="en-US"/>
    </w:rPr>
  </w:style>
  <w:style w:type="character" w:styleId="Odwoaniedokomentarza">
    <w:name w:val="annotation reference"/>
    <w:basedOn w:val="Domylnaczcionkaakapitu"/>
    <w:unhideWhenUsed/>
    <w:rsid w:val="00302D11"/>
    <w:rPr>
      <w:sz w:val="16"/>
      <w:szCs w:val="16"/>
    </w:rPr>
  </w:style>
  <w:style w:type="table" w:customStyle="1" w:styleId="Tabela-Siatka1">
    <w:name w:val="Tabela - Siatka1"/>
    <w:basedOn w:val="Standardowy"/>
    <w:next w:val="Tabela-Siatka"/>
    <w:uiPriority w:val="39"/>
    <w:rsid w:val="00302D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302D11"/>
    <w:rPr>
      <w:rFonts w:asciiTheme="majorHAnsi" w:eastAsiaTheme="majorEastAsia" w:hAnsiTheme="majorHAnsi" w:cstheme="minorHAnsi"/>
      <w:color w:val="2F5496" w:themeColor="accent1" w:themeShade="BF"/>
      <w:kern w:val="1"/>
      <w:sz w:val="32"/>
      <w:szCs w:val="29"/>
      <w:lang w:eastAsia="hi-IN" w:bidi="hi-IN"/>
    </w:rPr>
  </w:style>
  <w:style w:type="character" w:customStyle="1" w:styleId="Nagwek2Znak">
    <w:name w:val="Nagłówek 2 Znak"/>
    <w:basedOn w:val="Domylnaczcionkaakapitu"/>
    <w:link w:val="Nagwek2"/>
    <w:rsid w:val="001D7BAF"/>
    <w:rPr>
      <w:rFonts w:asciiTheme="majorHAnsi" w:eastAsia="Calibri" w:hAnsiTheme="majorHAnsi" w:cstheme="minorHAnsi"/>
      <w:b/>
      <w:bCs/>
      <w:color w:val="2F5496" w:themeColor="accent1" w:themeShade="BF"/>
      <w:kern w:val="1"/>
      <w:sz w:val="28"/>
      <w:szCs w:val="22"/>
      <w:lang w:eastAsia="en-US"/>
    </w:rPr>
  </w:style>
  <w:style w:type="character" w:customStyle="1" w:styleId="Nagwek3Znak">
    <w:name w:val="Nagłówek 3 Znak"/>
    <w:basedOn w:val="Domylnaczcionkaakapitu"/>
    <w:link w:val="Nagwek3"/>
    <w:semiHidden/>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4Znak">
    <w:name w:val="Nagłówek 4 Znak"/>
    <w:basedOn w:val="Domylnaczcionkaakapitu"/>
    <w:link w:val="Nagwek4"/>
    <w:semiHidden/>
    <w:rsid w:val="00302D11"/>
    <w:rPr>
      <w:rFonts w:asciiTheme="majorHAnsi" w:eastAsiaTheme="majorEastAsia" w:hAnsiTheme="majorHAnsi" w:cstheme="minorHAnsi"/>
      <w:i/>
      <w:iCs/>
      <w:color w:val="2F5496" w:themeColor="accent1" w:themeShade="BF"/>
      <w:kern w:val="1"/>
      <w:sz w:val="22"/>
      <w:szCs w:val="21"/>
      <w:lang w:eastAsia="hi-IN" w:bidi="hi-IN"/>
    </w:rPr>
  </w:style>
  <w:style w:type="character" w:customStyle="1" w:styleId="Nagwek5Znak">
    <w:name w:val="Nagłówek 5 Znak"/>
    <w:basedOn w:val="Domylnaczcionkaakapitu"/>
    <w:link w:val="Nagwek5"/>
    <w:semiHidden/>
    <w:rsid w:val="00302D11"/>
    <w:rPr>
      <w:rFonts w:asciiTheme="majorHAnsi" w:eastAsiaTheme="majorEastAsia" w:hAnsiTheme="majorHAnsi" w:cstheme="minorHAnsi"/>
      <w:color w:val="2F5496" w:themeColor="accent1" w:themeShade="BF"/>
      <w:kern w:val="1"/>
      <w:sz w:val="22"/>
      <w:szCs w:val="21"/>
      <w:lang w:eastAsia="hi-IN" w:bidi="hi-IN"/>
    </w:rPr>
  </w:style>
  <w:style w:type="character" w:customStyle="1" w:styleId="Nagwek6Znak">
    <w:name w:val="Nagłówek 6 Znak"/>
    <w:basedOn w:val="Domylnaczcionkaakapitu"/>
    <w:link w:val="Nagwek6"/>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7Znak">
    <w:name w:val="Nagłówek 7 Znak"/>
    <w:basedOn w:val="Domylnaczcionkaakapitu"/>
    <w:link w:val="Nagwek7"/>
    <w:semiHidden/>
    <w:rsid w:val="00302D11"/>
    <w:rPr>
      <w:rFonts w:asciiTheme="majorHAnsi" w:eastAsiaTheme="majorEastAsia" w:hAnsiTheme="majorHAnsi" w:cstheme="minorHAnsi"/>
      <w:i/>
      <w:iCs/>
      <w:color w:val="1F3763" w:themeColor="accent1" w:themeShade="7F"/>
      <w:kern w:val="1"/>
      <w:sz w:val="22"/>
      <w:szCs w:val="21"/>
      <w:lang w:eastAsia="hi-IN" w:bidi="hi-IN"/>
    </w:rPr>
  </w:style>
  <w:style w:type="character" w:customStyle="1" w:styleId="Nagwek8Znak">
    <w:name w:val="Nagłówek 8 Znak"/>
    <w:basedOn w:val="Domylnaczcionkaakapitu"/>
    <w:link w:val="Nagwek8"/>
    <w:semiHidden/>
    <w:rsid w:val="00302D11"/>
    <w:rPr>
      <w:rFonts w:asciiTheme="majorHAnsi" w:eastAsiaTheme="majorEastAsia" w:hAnsiTheme="majorHAnsi" w:cstheme="minorHAnsi"/>
      <w:color w:val="272727" w:themeColor="text1" w:themeTint="D8"/>
      <w:kern w:val="1"/>
      <w:sz w:val="21"/>
      <w:szCs w:val="19"/>
      <w:lang w:eastAsia="hi-IN" w:bidi="hi-IN"/>
    </w:rPr>
  </w:style>
  <w:style w:type="character" w:customStyle="1" w:styleId="Nagwek9Znak">
    <w:name w:val="Nagłówek 9 Znak"/>
    <w:basedOn w:val="Domylnaczcionkaakapitu"/>
    <w:link w:val="Nagwek9"/>
    <w:rsid w:val="00302D11"/>
    <w:rPr>
      <w:rFonts w:asciiTheme="majorHAnsi" w:eastAsiaTheme="majorEastAsia" w:hAnsiTheme="majorHAnsi" w:cstheme="minorHAnsi"/>
      <w:i/>
      <w:iCs/>
      <w:color w:val="272727" w:themeColor="text1" w:themeTint="D8"/>
      <w:kern w:val="1"/>
      <w:sz w:val="21"/>
      <w:szCs w:val="19"/>
      <w:lang w:eastAsia="hi-IN" w:bidi="hi-IN"/>
    </w:rPr>
  </w:style>
  <w:style w:type="paragraph" w:styleId="Nagwekspisutreci">
    <w:name w:val="TOC Heading"/>
    <w:basedOn w:val="Nagwek1"/>
    <w:next w:val="Normalny"/>
    <w:uiPriority w:val="39"/>
    <w:unhideWhenUsed/>
    <w:qFormat/>
    <w:rsid w:val="00302D11"/>
    <w:pPr>
      <w:widowControl/>
      <w:numPr>
        <w:numId w:val="0"/>
      </w:numPr>
      <w:suppressAutoHyphens w:val="0"/>
      <w:spacing w:line="259" w:lineRule="auto"/>
      <w:outlineLvl w:val="9"/>
    </w:pPr>
    <w:rPr>
      <w:rFonts w:cstheme="majorBidi"/>
      <w:kern w:val="0"/>
      <w:szCs w:val="32"/>
      <w:lang w:eastAsia="pl-PL" w:bidi="ar-SA"/>
    </w:rPr>
  </w:style>
  <w:style w:type="paragraph" w:styleId="Spistreci1">
    <w:name w:val="toc 1"/>
    <w:basedOn w:val="Normalny"/>
    <w:next w:val="Normalny"/>
    <w:autoRedefine/>
    <w:uiPriority w:val="39"/>
    <w:unhideWhenUsed/>
    <w:rsid w:val="00302D11"/>
    <w:pPr>
      <w:spacing w:before="120"/>
    </w:pPr>
    <w:rPr>
      <w:b/>
      <w:bCs/>
      <w:caps/>
      <w:sz w:val="20"/>
      <w:szCs w:val="20"/>
    </w:rPr>
  </w:style>
  <w:style w:type="character" w:customStyle="1" w:styleId="AkapitzlistZnak">
    <w:name w:val="Akapit z listą Znak"/>
    <w:aliases w:val="Numerowanie Znak,L1 Znak,Akapit z listą5 Znak,Akapit normalny Znak,Kolorowa lista — akcent 11 Znak,Akapit z listą BS Znak,2 heading Znak,A_wyliczenie Znak,K-P_odwolanie Znak,maz_wyliczenie Znak,opis dzialania Znak,Dot pt Znak,Do Znak"/>
    <w:basedOn w:val="Domylnaczcionkaakapitu"/>
    <w:link w:val="Akapitzlist"/>
    <w:uiPriority w:val="34"/>
    <w:qFormat/>
    <w:locked/>
    <w:rsid w:val="00F04F37"/>
    <w:rPr>
      <w:rFonts w:ascii="Calibri" w:eastAsia="Calibri" w:hAnsi="Calibri"/>
      <w:sz w:val="22"/>
      <w:szCs w:val="22"/>
      <w:lang w:eastAsia="en-US"/>
    </w:rPr>
  </w:style>
  <w:style w:type="paragraph" w:styleId="Spistreci2">
    <w:name w:val="toc 2"/>
    <w:basedOn w:val="Normalny"/>
    <w:next w:val="Normalny"/>
    <w:autoRedefine/>
    <w:uiPriority w:val="39"/>
    <w:unhideWhenUsed/>
    <w:rsid w:val="00562AD4"/>
    <w:pPr>
      <w:ind w:left="240"/>
    </w:pPr>
    <w:rPr>
      <w:smallCaps/>
      <w:sz w:val="20"/>
      <w:szCs w:val="20"/>
    </w:rPr>
  </w:style>
  <w:style w:type="paragraph" w:styleId="Spistreci3">
    <w:name w:val="toc 3"/>
    <w:basedOn w:val="Normalny"/>
    <w:next w:val="Normalny"/>
    <w:autoRedefine/>
    <w:uiPriority w:val="39"/>
    <w:unhideWhenUsed/>
    <w:rsid w:val="005200BB"/>
    <w:pPr>
      <w:ind w:left="480"/>
    </w:pPr>
    <w:rPr>
      <w:i/>
      <w:iCs/>
      <w:sz w:val="20"/>
      <w:szCs w:val="20"/>
    </w:rPr>
  </w:style>
  <w:style w:type="paragraph" w:styleId="Spistreci4">
    <w:name w:val="toc 4"/>
    <w:basedOn w:val="Normalny"/>
    <w:next w:val="Normalny"/>
    <w:autoRedefine/>
    <w:uiPriority w:val="39"/>
    <w:unhideWhenUsed/>
    <w:rsid w:val="005200BB"/>
    <w:pPr>
      <w:ind w:left="720"/>
    </w:pPr>
    <w:rPr>
      <w:sz w:val="18"/>
      <w:szCs w:val="18"/>
    </w:rPr>
  </w:style>
  <w:style w:type="paragraph" w:styleId="Spistreci5">
    <w:name w:val="toc 5"/>
    <w:basedOn w:val="Normalny"/>
    <w:next w:val="Normalny"/>
    <w:autoRedefine/>
    <w:uiPriority w:val="39"/>
    <w:unhideWhenUsed/>
    <w:rsid w:val="005200BB"/>
    <w:pPr>
      <w:ind w:left="960"/>
    </w:pPr>
    <w:rPr>
      <w:sz w:val="18"/>
      <w:szCs w:val="18"/>
    </w:rPr>
  </w:style>
  <w:style w:type="paragraph" w:styleId="Spistreci6">
    <w:name w:val="toc 6"/>
    <w:basedOn w:val="Normalny"/>
    <w:next w:val="Normalny"/>
    <w:autoRedefine/>
    <w:uiPriority w:val="39"/>
    <w:unhideWhenUsed/>
    <w:rsid w:val="005200BB"/>
    <w:pPr>
      <w:ind w:left="1200"/>
    </w:pPr>
    <w:rPr>
      <w:sz w:val="18"/>
      <w:szCs w:val="18"/>
    </w:rPr>
  </w:style>
  <w:style w:type="paragraph" w:styleId="Spistreci7">
    <w:name w:val="toc 7"/>
    <w:basedOn w:val="Normalny"/>
    <w:next w:val="Normalny"/>
    <w:autoRedefine/>
    <w:uiPriority w:val="39"/>
    <w:unhideWhenUsed/>
    <w:rsid w:val="005200BB"/>
    <w:pPr>
      <w:ind w:left="1440"/>
    </w:pPr>
    <w:rPr>
      <w:sz w:val="18"/>
      <w:szCs w:val="18"/>
    </w:rPr>
  </w:style>
  <w:style w:type="paragraph" w:styleId="Spistreci8">
    <w:name w:val="toc 8"/>
    <w:basedOn w:val="Normalny"/>
    <w:next w:val="Normalny"/>
    <w:autoRedefine/>
    <w:uiPriority w:val="39"/>
    <w:unhideWhenUsed/>
    <w:rsid w:val="005200BB"/>
    <w:pPr>
      <w:ind w:left="1680"/>
    </w:pPr>
    <w:rPr>
      <w:sz w:val="18"/>
      <w:szCs w:val="18"/>
    </w:rPr>
  </w:style>
  <w:style w:type="paragraph" w:styleId="Spistreci9">
    <w:name w:val="toc 9"/>
    <w:basedOn w:val="Normalny"/>
    <w:next w:val="Normalny"/>
    <w:autoRedefine/>
    <w:uiPriority w:val="39"/>
    <w:unhideWhenUsed/>
    <w:rsid w:val="005200BB"/>
    <w:pPr>
      <w:ind w:left="1920"/>
    </w:pPr>
    <w:rPr>
      <w:sz w:val="18"/>
      <w:szCs w:val="18"/>
    </w:rPr>
  </w:style>
  <w:style w:type="paragraph" w:styleId="Tytu">
    <w:name w:val="Title"/>
    <w:basedOn w:val="Normalny"/>
    <w:link w:val="TytuZnak"/>
    <w:qFormat/>
    <w:rsid w:val="00672BA2"/>
    <w:pPr>
      <w:widowControl/>
      <w:suppressAutoHyphens w:val="0"/>
      <w:jc w:val="center"/>
    </w:pPr>
    <w:rPr>
      <w:rFonts w:eastAsia="Times New Roman" w:cs="Times New Roman"/>
      <w:b/>
      <w:bCs/>
      <w:kern w:val="0"/>
      <w:sz w:val="32"/>
      <w:szCs w:val="32"/>
      <w:lang w:eastAsia="pl-PL" w:bidi="ar-SA"/>
    </w:rPr>
  </w:style>
  <w:style w:type="character" w:customStyle="1" w:styleId="TytuZnak">
    <w:name w:val="Tytuł Znak"/>
    <w:basedOn w:val="Domylnaczcionkaakapitu"/>
    <w:link w:val="Tytu"/>
    <w:rsid w:val="00672BA2"/>
    <w:rPr>
      <w:b/>
      <w:bCs/>
      <w:sz w:val="32"/>
      <w:szCs w:val="32"/>
    </w:rPr>
  </w:style>
  <w:style w:type="character" w:styleId="UyteHipercze">
    <w:name w:val="FollowedHyperlink"/>
    <w:basedOn w:val="Domylnaczcionkaakapitu"/>
    <w:uiPriority w:val="99"/>
    <w:semiHidden/>
    <w:unhideWhenUsed/>
    <w:rsid w:val="005703C1"/>
    <w:rPr>
      <w:color w:val="954F72" w:themeColor="followedHyperlink"/>
      <w:u w:val="single"/>
    </w:rPr>
  </w:style>
  <w:style w:type="character" w:styleId="Nierozpoznanawzmianka">
    <w:name w:val="Unresolved Mention"/>
    <w:basedOn w:val="Domylnaczcionkaakapitu"/>
    <w:uiPriority w:val="99"/>
    <w:semiHidden/>
    <w:unhideWhenUsed/>
    <w:rsid w:val="00937868"/>
    <w:rPr>
      <w:color w:val="605E5C"/>
      <w:shd w:val="clear" w:color="auto" w:fill="E1DFDD"/>
    </w:rPr>
  </w:style>
  <w:style w:type="paragraph" w:styleId="NormalnyWeb">
    <w:name w:val="Normal (Web)"/>
    <w:basedOn w:val="Normalny"/>
    <w:uiPriority w:val="99"/>
    <w:rsid w:val="00C80AB2"/>
    <w:pPr>
      <w:widowControl/>
      <w:suppressAutoHyphens w:val="0"/>
      <w:spacing w:before="100" w:beforeAutospacing="1" w:after="100" w:afterAutospacing="1" w:line="240" w:lineRule="auto"/>
      <w:jc w:val="both"/>
    </w:pPr>
    <w:rPr>
      <w:rFonts w:ascii="Arial Unicode MS" w:eastAsia="Times New Roman" w:hAnsi="Times New Roman" w:cs="Arial Unicode MS"/>
      <w:kern w:val="0"/>
      <w:sz w:val="20"/>
      <w:szCs w:val="20"/>
      <w:lang w:eastAsia="pl-PL" w:bidi="ar-SA"/>
    </w:rPr>
  </w:style>
  <w:style w:type="character" w:customStyle="1" w:styleId="tabulatory">
    <w:name w:val="tabulatory"/>
    <w:basedOn w:val="Domylnaczcionkaakapitu"/>
    <w:qFormat/>
    <w:rsid w:val="00C80AB2"/>
  </w:style>
  <w:style w:type="paragraph" w:styleId="Bezodstpw">
    <w:name w:val="No Spacing"/>
    <w:qFormat/>
    <w:rsid w:val="00C80AB2"/>
    <w:rPr>
      <w:rFonts w:ascii="Calibri" w:eastAsia="Calibri" w:hAnsi="Calibri"/>
      <w:sz w:val="22"/>
      <w:szCs w:val="22"/>
      <w:lang w:eastAsia="en-US"/>
    </w:rPr>
  </w:style>
  <w:style w:type="character" w:customStyle="1" w:styleId="alb-s">
    <w:name w:val="a_lb-s"/>
    <w:basedOn w:val="Domylnaczcionkaakapitu"/>
    <w:rsid w:val="00C80AB2"/>
  </w:style>
  <w:style w:type="character" w:customStyle="1" w:styleId="alb">
    <w:name w:val="a_lb"/>
    <w:basedOn w:val="Domylnaczcionkaakapitu"/>
    <w:rsid w:val="00C80AB2"/>
  </w:style>
  <w:style w:type="paragraph" w:customStyle="1" w:styleId="text-justify">
    <w:name w:val="text-justify"/>
    <w:basedOn w:val="Normalny"/>
    <w:rsid w:val="00C80AB2"/>
    <w:pPr>
      <w:widowControl/>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bidi="ar-SA"/>
    </w:rPr>
  </w:style>
  <w:style w:type="character" w:styleId="Uwydatnienie">
    <w:name w:val="Emphasis"/>
    <w:uiPriority w:val="20"/>
    <w:qFormat/>
    <w:rsid w:val="009720A3"/>
    <w:rPr>
      <w:i/>
      <w:iCs/>
    </w:rPr>
  </w:style>
  <w:style w:type="character" w:customStyle="1" w:styleId="Teksttreci4">
    <w:name w:val="Tekst treści (4)_"/>
    <w:basedOn w:val="Domylnaczcionkaakapitu"/>
    <w:link w:val="Teksttreci40"/>
    <w:rsid w:val="00A87B04"/>
    <w:rPr>
      <w:rFonts w:ascii="Arial" w:eastAsia="Arial" w:hAnsi="Arial" w:cs="Arial"/>
      <w:shd w:val="clear" w:color="auto" w:fill="FFFFFF"/>
    </w:rPr>
  </w:style>
  <w:style w:type="paragraph" w:customStyle="1" w:styleId="Teksttreci40">
    <w:name w:val="Tekst treści (4)"/>
    <w:basedOn w:val="Normalny"/>
    <w:link w:val="Teksttreci4"/>
    <w:rsid w:val="00A87B04"/>
    <w:pPr>
      <w:shd w:val="clear" w:color="auto" w:fill="FFFFFF"/>
      <w:suppressAutoHyphens w:val="0"/>
      <w:spacing w:after="0" w:line="341" w:lineRule="exact"/>
      <w:jc w:val="center"/>
    </w:pPr>
    <w:rPr>
      <w:rFonts w:ascii="Arial" w:eastAsia="Arial" w:hAnsi="Arial" w:cs="Arial"/>
      <w:kern w:val="0"/>
      <w:sz w:val="20"/>
      <w:szCs w:val="20"/>
      <w:lang w:eastAsia="pl-PL" w:bidi="ar-SA"/>
    </w:rPr>
  </w:style>
  <w:style w:type="character" w:customStyle="1" w:styleId="Teksttreci6">
    <w:name w:val="Tekst treści (6)_"/>
    <w:basedOn w:val="Domylnaczcionkaakapitu"/>
    <w:rsid w:val="00276B2B"/>
    <w:rPr>
      <w:rFonts w:ascii="Tahoma" w:eastAsia="Tahoma" w:hAnsi="Tahoma" w:cs="Tahoma"/>
      <w:b/>
      <w:bCs/>
      <w:i w:val="0"/>
      <w:iCs w:val="0"/>
      <w:smallCaps w:val="0"/>
      <w:strike w:val="0"/>
      <w:sz w:val="18"/>
      <w:szCs w:val="18"/>
      <w:u w:val="none"/>
    </w:rPr>
  </w:style>
  <w:style w:type="character" w:customStyle="1" w:styleId="Teksttreci60">
    <w:name w:val="Tekst treści (6)"/>
    <w:basedOn w:val="Teksttreci6"/>
    <w:rsid w:val="00276B2B"/>
    <w:rPr>
      <w:rFonts w:ascii="Tahoma" w:eastAsia="Tahoma" w:hAnsi="Tahoma" w:cs="Tahoma"/>
      <w:b/>
      <w:bCs/>
      <w:i w:val="0"/>
      <w:iCs w:val="0"/>
      <w:smallCaps w:val="0"/>
      <w:strike w:val="0"/>
      <w:color w:val="0000FF"/>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352F12"/>
    <w:rPr>
      <w:rFonts w:ascii="Arial" w:eastAsia="Arial" w:hAnsi="Arial" w:cs="Arial"/>
      <w:sz w:val="18"/>
      <w:szCs w:val="18"/>
      <w:shd w:val="clear" w:color="auto" w:fill="FFFFFF"/>
    </w:rPr>
  </w:style>
  <w:style w:type="paragraph" w:customStyle="1" w:styleId="Teksttreci20">
    <w:name w:val="Tekst treści (2)"/>
    <w:basedOn w:val="Normalny"/>
    <w:link w:val="Teksttreci2"/>
    <w:rsid w:val="00352F12"/>
    <w:pPr>
      <w:shd w:val="clear" w:color="auto" w:fill="FFFFFF"/>
      <w:suppressAutoHyphens w:val="0"/>
      <w:spacing w:before="1700" w:after="0" w:line="200" w:lineRule="exact"/>
      <w:ind w:hanging="540"/>
      <w:jc w:val="right"/>
    </w:pPr>
    <w:rPr>
      <w:rFonts w:ascii="Arial" w:eastAsia="Arial" w:hAnsi="Arial" w:cs="Arial"/>
      <w:kern w:val="0"/>
      <w:sz w:val="18"/>
      <w:szCs w:val="18"/>
      <w:lang w:eastAsia="pl-PL" w:bidi="ar-SA"/>
    </w:rPr>
  </w:style>
  <w:style w:type="paragraph" w:customStyle="1" w:styleId="Default">
    <w:name w:val="Default"/>
    <w:rsid w:val="00D02A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2100">
      <w:bodyDiv w:val="1"/>
      <w:marLeft w:val="0"/>
      <w:marRight w:val="0"/>
      <w:marTop w:val="0"/>
      <w:marBottom w:val="0"/>
      <w:divBdr>
        <w:top w:val="none" w:sz="0" w:space="0" w:color="auto"/>
        <w:left w:val="none" w:sz="0" w:space="0" w:color="auto"/>
        <w:bottom w:val="none" w:sz="0" w:space="0" w:color="auto"/>
        <w:right w:val="none" w:sz="0" w:space="0" w:color="auto"/>
      </w:divBdr>
    </w:div>
    <w:div w:id="225799752">
      <w:bodyDiv w:val="1"/>
      <w:marLeft w:val="0"/>
      <w:marRight w:val="0"/>
      <w:marTop w:val="0"/>
      <w:marBottom w:val="0"/>
      <w:divBdr>
        <w:top w:val="none" w:sz="0" w:space="0" w:color="auto"/>
        <w:left w:val="none" w:sz="0" w:space="0" w:color="auto"/>
        <w:bottom w:val="none" w:sz="0" w:space="0" w:color="auto"/>
        <w:right w:val="none" w:sz="0" w:space="0" w:color="auto"/>
      </w:divBdr>
    </w:div>
    <w:div w:id="400718822">
      <w:bodyDiv w:val="1"/>
      <w:marLeft w:val="0"/>
      <w:marRight w:val="0"/>
      <w:marTop w:val="0"/>
      <w:marBottom w:val="0"/>
      <w:divBdr>
        <w:top w:val="none" w:sz="0" w:space="0" w:color="auto"/>
        <w:left w:val="none" w:sz="0" w:space="0" w:color="auto"/>
        <w:bottom w:val="none" w:sz="0" w:space="0" w:color="auto"/>
        <w:right w:val="none" w:sz="0" w:space="0" w:color="auto"/>
      </w:divBdr>
    </w:div>
    <w:div w:id="617220453">
      <w:bodyDiv w:val="1"/>
      <w:marLeft w:val="0"/>
      <w:marRight w:val="0"/>
      <w:marTop w:val="0"/>
      <w:marBottom w:val="0"/>
      <w:divBdr>
        <w:top w:val="none" w:sz="0" w:space="0" w:color="auto"/>
        <w:left w:val="none" w:sz="0" w:space="0" w:color="auto"/>
        <w:bottom w:val="none" w:sz="0" w:space="0" w:color="auto"/>
        <w:right w:val="none" w:sz="0" w:space="0" w:color="auto"/>
      </w:divBdr>
    </w:div>
    <w:div w:id="949044499">
      <w:bodyDiv w:val="1"/>
      <w:marLeft w:val="0"/>
      <w:marRight w:val="0"/>
      <w:marTop w:val="0"/>
      <w:marBottom w:val="0"/>
      <w:divBdr>
        <w:top w:val="none" w:sz="0" w:space="0" w:color="auto"/>
        <w:left w:val="none" w:sz="0" w:space="0" w:color="auto"/>
        <w:bottom w:val="none" w:sz="0" w:space="0" w:color="auto"/>
        <w:right w:val="none" w:sz="0" w:space="0" w:color="auto"/>
      </w:divBdr>
    </w:div>
    <w:div w:id="987516773">
      <w:bodyDiv w:val="1"/>
      <w:marLeft w:val="0"/>
      <w:marRight w:val="0"/>
      <w:marTop w:val="0"/>
      <w:marBottom w:val="0"/>
      <w:divBdr>
        <w:top w:val="none" w:sz="0" w:space="0" w:color="auto"/>
        <w:left w:val="none" w:sz="0" w:space="0" w:color="auto"/>
        <w:bottom w:val="none" w:sz="0" w:space="0" w:color="auto"/>
        <w:right w:val="none" w:sz="0" w:space="0" w:color="auto"/>
      </w:divBdr>
    </w:div>
    <w:div w:id="1047098027">
      <w:bodyDiv w:val="1"/>
      <w:marLeft w:val="0"/>
      <w:marRight w:val="0"/>
      <w:marTop w:val="0"/>
      <w:marBottom w:val="0"/>
      <w:divBdr>
        <w:top w:val="none" w:sz="0" w:space="0" w:color="auto"/>
        <w:left w:val="none" w:sz="0" w:space="0" w:color="auto"/>
        <w:bottom w:val="none" w:sz="0" w:space="0" w:color="auto"/>
        <w:right w:val="none" w:sz="0" w:space="0" w:color="auto"/>
      </w:divBdr>
    </w:div>
    <w:div w:id="1064379657">
      <w:bodyDiv w:val="1"/>
      <w:marLeft w:val="0"/>
      <w:marRight w:val="0"/>
      <w:marTop w:val="0"/>
      <w:marBottom w:val="0"/>
      <w:divBdr>
        <w:top w:val="none" w:sz="0" w:space="0" w:color="auto"/>
        <w:left w:val="none" w:sz="0" w:space="0" w:color="auto"/>
        <w:bottom w:val="none" w:sz="0" w:space="0" w:color="auto"/>
        <w:right w:val="none" w:sz="0" w:space="0" w:color="auto"/>
      </w:divBdr>
    </w:div>
    <w:div w:id="1640305672">
      <w:bodyDiv w:val="1"/>
      <w:marLeft w:val="0"/>
      <w:marRight w:val="0"/>
      <w:marTop w:val="0"/>
      <w:marBottom w:val="0"/>
      <w:divBdr>
        <w:top w:val="none" w:sz="0" w:space="0" w:color="auto"/>
        <w:left w:val="none" w:sz="0" w:space="0" w:color="auto"/>
        <w:bottom w:val="none" w:sz="0" w:space="0" w:color="auto"/>
        <w:right w:val="none" w:sz="0" w:space="0" w:color="auto"/>
      </w:divBdr>
    </w:div>
    <w:div w:id="1681195728">
      <w:bodyDiv w:val="1"/>
      <w:marLeft w:val="0"/>
      <w:marRight w:val="0"/>
      <w:marTop w:val="0"/>
      <w:marBottom w:val="0"/>
      <w:divBdr>
        <w:top w:val="none" w:sz="0" w:space="0" w:color="auto"/>
        <w:left w:val="none" w:sz="0" w:space="0" w:color="auto"/>
        <w:bottom w:val="none" w:sz="0" w:space="0" w:color="auto"/>
        <w:right w:val="none" w:sz="0" w:space="0" w:color="auto"/>
      </w:divBdr>
    </w:div>
    <w:div w:id="1886019873">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 TargetMode="Externa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dziennikustaw.gov.pl/DU/2020/2415" TargetMode="External"/><Relationship Id="rId23" Type="http://schemas.openxmlformats.org/officeDocument/2006/relationships/theme" Target="theme/theme1.xml"/><Relationship Id="rId10" Type="http://schemas.openxmlformats.org/officeDocument/2006/relationships/hyperlink" Target="https://ezamowienia.gov.pl/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AC55-2435-47EE-9AF0-253C6CFF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11959</Words>
  <Characters>71755</Characters>
  <Application>Microsoft Office Word</Application>
  <DocSecurity>0</DocSecurity>
  <Lines>597</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Kowalska</dc:creator>
  <cp:keywords/>
  <cp:lastModifiedBy>UGS UGS</cp:lastModifiedBy>
  <cp:revision>2</cp:revision>
  <cp:lastPrinted>2021-12-06T12:48:00Z</cp:lastPrinted>
  <dcterms:created xsi:type="dcterms:W3CDTF">2026-08-12T11:43:00Z</dcterms:created>
  <dcterms:modified xsi:type="dcterms:W3CDTF">2026-08-12T11:43:00Z</dcterms:modified>
</cp:coreProperties>
</file>