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69" w:rsidRDefault="00485E69" w:rsidP="004D2EC4">
      <w:pPr>
        <w:pStyle w:val="NoSpacing"/>
        <w:ind w:left="1701" w:hanging="1701"/>
        <w:rPr>
          <w:rFonts w:ascii="Times New Roman" w:hAnsi="Times New Roman" w:cs="Times New Roman"/>
          <w:b/>
          <w:bCs/>
          <w:sz w:val="24"/>
          <w:szCs w:val="24"/>
        </w:rPr>
      </w:pPr>
      <w:r w:rsidRPr="004D2EC4">
        <w:rPr>
          <w:rFonts w:ascii="Times New Roman" w:hAnsi="Times New Roman" w:cs="Times New Roman"/>
          <w:b/>
          <w:bCs/>
          <w:sz w:val="24"/>
          <w:szCs w:val="24"/>
        </w:rPr>
        <w:t xml:space="preserve">Załącznik nr 9. </w:t>
      </w:r>
    </w:p>
    <w:p w:rsidR="00485E69" w:rsidRPr="004D2EC4" w:rsidRDefault="00485E69" w:rsidP="004D2EC4">
      <w:pPr>
        <w:pStyle w:val="NoSpacing"/>
        <w:ind w:left="1701" w:hanging="1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EC4">
        <w:rPr>
          <w:rFonts w:ascii="Times New Roman" w:hAnsi="Times New Roman" w:cs="Times New Roman"/>
          <w:b/>
          <w:bCs/>
          <w:sz w:val="24"/>
          <w:szCs w:val="24"/>
        </w:rPr>
        <w:t>Opis przedmiotu zamówienia.</w:t>
      </w:r>
    </w:p>
    <w:p w:rsidR="00485E69" w:rsidRPr="004D2EC4" w:rsidRDefault="00485E69" w:rsidP="004B486F">
      <w:pPr>
        <w:pStyle w:val="NoSpacing"/>
        <w:ind w:left="1701" w:hanging="1276"/>
        <w:rPr>
          <w:rFonts w:ascii="Times New Roman" w:hAnsi="Times New Roman" w:cs="Times New Roman"/>
          <w:sz w:val="24"/>
          <w:szCs w:val="24"/>
        </w:rPr>
      </w:pPr>
    </w:p>
    <w:p w:rsidR="00485E69" w:rsidRDefault="00485E69" w:rsidP="00442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D2EC4">
        <w:rPr>
          <w:rFonts w:ascii="Times New Roman" w:hAnsi="Times New Roman" w:cs="Times New Roman"/>
          <w:sz w:val="24"/>
          <w:szCs w:val="24"/>
          <w:lang w:eastAsia="pl-PL"/>
        </w:rPr>
        <w:t xml:space="preserve">Przedmiotem zamówienia jest: </w:t>
      </w:r>
      <w:r w:rsidRPr="004D2EC4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  <w:lang w:eastAsia="pl-PL"/>
        </w:rPr>
        <w:t>Montaż systemów domofonowych w 26 klatkach budynków Spółdzielni Mieszkaniowej w Zarzeczu</w:t>
      </w:r>
    </w:p>
    <w:p w:rsidR="00485E69" w:rsidRDefault="00485E69" w:rsidP="00DE05D5">
      <w:pPr>
        <w:pStyle w:val="Header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4D2EC4">
        <w:rPr>
          <w:rFonts w:ascii="Times New Roman" w:hAnsi="Times New Roman" w:cs="Times New Roman"/>
          <w:sz w:val="24"/>
          <w:szCs w:val="24"/>
        </w:rPr>
        <w:t>.”</w:t>
      </w:r>
    </w:p>
    <w:p w:rsidR="00485E69" w:rsidRDefault="00485E69" w:rsidP="00DE05D5">
      <w:pPr>
        <w:pStyle w:val="Header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485E69" w:rsidRDefault="00485E69" w:rsidP="00DE05D5">
      <w:pPr>
        <w:pStyle w:val="Header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:rsidR="00485E69" w:rsidRDefault="00485E69" w:rsidP="00DE05D5">
      <w:pPr>
        <w:pStyle w:val="Header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Ks. Stanisława Gajeckiego 4 (A - G)</w:t>
      </w:r>
    </w:p>
    <w:p w:rsidR="00485E69" w:rsidRPr="004D2EC4" w:rsidRDefault="00485E69" w:rsidP="00DE05D5">
      <w:pPr>
        <w:pStyle w:val="Header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37-205 Zarzecze</w:t>
      </w:r>
    </w:p>
    <w:p w:rsidR="00485E69" w:rsidRPr="004D2EC4" w:rsidRDefault="00485E69" w:rsidP="002F4247">
      <w:pPr>
        <w:pStyle w:val="Standard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E69" w:rsidRPr="004D2EC4" w:rsidRDefault="00485E69" w:rsidP="004D2E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EC4">
        <w:rPr>
          <w:rFonts w:ascii="Times New Roman" w:hAnsi="Times New Roman" w:cs="Times New Roman"/>
          <w:b/>
          <w:bCs/>
          <w:sz w:val="24"/>
          <w:szCs w:val="24"/>
        </w:rPr>
        <w:t>WYMAGANIA OGÓLNE</w:t>
      </w:r>
    </w:p>
    <w:p w:rsidR="00485E69" w:rsidRPr="004D2EC4" w:rsidRDefault="00485E69" w:rsidP="004D2E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EC4">
        <w:rPr>
          <w:rFonts w:ascii="Times New Roman" w:hAnsi="Times New Roman" w:cs="Times New Roman"/>
          <w:b/>
          <w:bCs/>
          <w:sz w:val="24"/>
          <w:szCs w:val="24"/>
        </w:rPr>
        <w:t>Zakres zamówienia</w:t>
      </w:r>
    </w:p>
    <w:p w:rsidR="00485E69" w:rsidRPr="004D2EC4" w:rsidRDefault="00485E69" w:rsidP="002F4247">
      <w:pPr>
        <w:pStyle w:val="NormalWeb"/>
        <w:rPr>
          <w:b/>
          <w:bCs/>
        </w:rPr>
      </w:pPr>
      <w:r w:rsidRPr="004D2EC4">
        <w:rPr>
          <w:b/>
          <w:bCs/>
        </w:rPr>
        <w:t>Przedmiot zamówienia obejmuje:</w:t>
      </w:r>
    </w:p>
    <w:p w:rsidR="00485E69" w:rsidRPr="004D2EC4" w:rsidRDefault="00485E69" w:rsidP="002F4247">
      <w:pPr>
        <w:pStyle w:val="NormalWeb"/>
        <w:numPr>
          <w:ilvl w:val="0"/>
          <w:numId w:val="33"/>
        </w:numPr>
      </w:pPr>
      <w:r w:rsidRPr="004D2EC4">
        <w:t>Montaż 26 central domofonowych: – system cyfrowy 2</w:t>
      </w:r>
      <w:r w:rsidRPr="004D2EC4">
        <w:noBreakHyphen/>
        <w:t>żyłowy, – panele wandaloodporne.</w:t>
      </w:r>
    </w:p>
    <w:p w:rsidR="00485E69" w:rsidRPr="004D2EC4" w:rsidRDefault="00485E69" w:rsidP="002F4247">
      <w:pPr>
        <w:pStyle w:val="NormalWeb"/>
        <w:numPr>
          <w:ilvl w:val="0"/>
          <w:numId w:val="33"/>
        </w:numPr>
      </w:pPr>
      <w:r w:rsidRPr="004D2EC4">
        <w:t>Montaż 180 unifonów z regulacją głośności.</w:t>
      </w:r>
    </w:p>
    <w:p w:rsidR="00485E69" w:rsidRPr="004D2EC4" w:rsidRDefault="00485E69" w:rsidP="002F4247">
      <w:pPr>
        <w:pStyle w:val="NormalWeb"/>
        <w:numPr>
          <w:ilvl w:val="0"/>
          <w:numId w:val="33"/>
        </w:numPr>
      </w:pPr>
      <w:r w:rsidRPr="004D2EC4">
        <w:t>Dostawę 720 breloków RFID (4 na mieszkanie).</w:t>
      </w:r>
    </w:p>
    <w:p w:rsidR="00485E69" w:rsidRPr="004D2EC4" w:rsidRDefault="00485E69" w:rsidP="002F4247">
      <w:pPr>
        <w:pStyle w:val="NormalWeb"/>
        <w:numPr>
          <w:ilvl w:val="0"/>
          <w:numId w:val="33"/>
        </w:numPr>
      </w:pPr>
      <w:r w:rsidRPr="004D2EC4">
        <w:t>Przypisanie kodów dostępu do mieszkań.</w:t>
      </w:r>
    </w:p>
    <w:p w:rsidR="00485E69" w:rsidRPr="004D2EC4" w:rsidRDefault="00485E69" w:rsidP="002F4247">
      <w:pPr>
        <w:pStyle w:val="NormalWeb"/>
        <w:numPr>
          <w:ilvl w:val="0"/>
          <w:numId w:val="33"/>
        </w:numPr>
      </w:pPr>
      <w:r w:rsidRPr="004D2EC4">
        <w:t>Wykonanie instalacji w korytkach kablowych.</w:t>
      </w:r>
    </w:p>
    <w:p w:rsidR="00485E69" w:rsidRPr="004D2EC4" w:rsidRDefault="00485E69" w:rsidP="002F4247">
      <w:pPr>
        <w:pStyle w:val="NormalWeb"/>
        <w:numPr>
          <w:ilvl w:val="0"/>
          <w:numId w:val="33"/>
        </w:numPr>
      </w:pPr>
      <w:r w:rsidRPr="004D2EC4">
        <w:t>Uruchomienie systemu.</w:t>
      </w:r>
    </w:p>
    <w:p w:rsidR="00485E69" w:rsidRPr="004D2EC4" w:rsidRDefault="00485E69" w:rsidP="002F4247">
      <w:pPr>
        <w:pStyle w:val="NormalWeb"/>
        <w:numPr>
          <w:ilvl w:val="0"/>
          <w:numId w:val="33"/>
        </w:numPr>
      </w:pPr>
      <w:r w:rsidRPr="004D2EC4">
        <w:t>Wykonanie dokumentacji powykonawczej.</w:t>
      </w:r>
    </w:p>
    <w:p w:rsidR="00485E69" w:rsidRPr="004D2EC4" w:rsidRDefault="00485E69" w:rsidP="002F42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EC4">
        <w:rPr>
          <w:rFonts w:ascii="Times New Roman" w:hAnsi="Times New Roman" w:cs="Times New Roman"/>
          <w:b/>
          <w:bCs/>
          <w:sz w:val="24"/>
          <w:szCs w:val="24"/>
        </w:rPr>
        <w:t>Wymagania techniczne</w:t>
      </w:r>
    </w:p>
    <w:p w:rsidR="00485E69" w:rsidRPr="004D2EC4" w:rsidRDefault="00485E69" w:rsidP="002F4247">
      <w:pPr>
        <w:jc w:val="both"/>
        <w:rPr>
          <w:rFonts w:ascii="Times New Roman" w:hAnsi="Times New Roman" w:cs="Times New Roman"/>
          <w:sz w:val="24"/>
          <w:szCs w:val="24"/>
        </w:rPr>
      </w:pPr>
      <w:r w:rsidRPr="004D2EC4">
        <w:rPr>
          <w:rFonts w:ascii="Times New Roman" w:hAnsi="Times New Roman" w:cs="Times New Roman"/>
          <w:sz w:val="24"/>
          <w:szCs w:val="24"/>
        </w:rPr>
        <w:t>3.</w:t>
      </w:r>
      <w:r w:rsidRPr="004D2EC4">
        <w:rPr>
          <w:rFonts w:ascii="Times New Roman" w:hAnsi="Times New Roman" w:cs="Times New Roman"/>
          <w:sz w:val="24"/>
          <w:szCs w:val="24"/>
        </w:rPr>
        <w:tab/>
        <w:t>System domofonowy kompatybilny z brelokami RFID 13,56 MHz.</w:t>
      </w:r>
    </w:p>
    <w:p w:rsidR="00485E69" w:rsidRPr="004D2EC4" w:rsidRDefault="00485E69" w:rsidP="002F4247">
      <w:pPr>
        <w:jc w:val="both"/>
        <w:rPr>
          <w:rFonts w:ascii="Times New Roman" w:hAnsi="Times New Roman" w:cs="Times New Roman"/>
          <w:sz w:val="24"/>
          <w:szCs w:val="24"/>
        </w:rPr>
      </w:pPr>
      <w:r w:rsidRPr="004D2EC4">
        <w:rPr>
          <w:rFonts w:ascii="Times New Roman" w:hAnsi="Times New Roman" w:cs="Times New Roman"/>
          <w:sz w:val="24"/>
          <w:szCs w:val="24"/>
        </w:rPr>
        <w:t>4.</w:t>
      </w:r>
      <w:r w:rsidRPr="004D2EC4">
        <w:rPr>
          <w:rFonts w:ascii="Times New Roman" w:hAnsi="Times New Roman" w:cs="Times New Roman"/>
          <w:sz w:val="24"/>
          <w:szCs w:val="24"/>
        </w:rPr>
        <w:tab/>
        <w:t>Panele wandaloodporne min. IK08.</w:t>
      </w:r>
    </w:p>
    <w:p w:rsidR="00485E69" w:rsidRPr="004D2EC4" w:rsidRDefault="00485E69" w:rsidP="002F4247">
      <w:pPr>
        <w:jc w:val="both"/>
        <w:rPr>
          <w:rFonts w:ascii="Times New Roman" w:hAnsi="Times New Roman" w:cs="Times New Roman"/>
          <w:sz w:val="24"/>
          <w:szCs w:val="24"/>
        </w:rPr>
      </w:pPr>
      <w:r w:rsidRPr="004D2EC4">
        <w:rPr>
          <w:rFonts w:ascii="Times New Roman" w:hAnsi="Times New Roman" w:cs="Times New Roman"/>
          <w:sz w:val="24"/>
          <w:szCs w:val="24"/>
        </w:rPr>
        <w:t>5.</w:t>
      </w:r>
      <w:r w:rsidRPr="004D2EC4">
        <w:rPr>
          <w:rFonts w:ascii="Times New Roman" w:hAnsi="Times New Roman" w:cs="Times New Roman"/>
          <w:sz w:val="24"/>
          <w:szCs w:val="24"/>
        </w:rPr>
        <w:tab/>
        <w:t>Okablowanie prowadzone w korytkach PCV min. 20×40 mm.</w:t>
      </w:r>
    </w:p>
    <w:p w:rsidR="00485E69" w:rsidRPr="004D2EC4" w:rsidRDefault="00485E69" w:rsidP="002F42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2EC4">
        <w:rPr>
          <w:rFonts w:ascii="Times New Roman" w:hAnsi="Times New Roman" w:cs="Times New Roman"/>
          <w:b/>
          <w:bCs/>
          <w:sz w:val="24"/>
          <w:szCs w:val="24"/>
        </w:rPr>
        <w:t>Równoważność</w:t>
      </w:r>
    </w:p>
    <w:p w:rsidR="00485E69" w:rsidRPr="004D2EC4" w:rsidRDefault="00485E69" w:rsidP="002F4247">
      <w:pPr>
        <w:jc w:val="both"/>
        <w:rPr>
          <w:rFonts w:ascii="Times New Roman" w:hAnsi="Times New Roman" w:cs="Times New Roman"/>
          <w:sz w:val="24"/>
          <w:szCs w:val="24"/>
        </w:rPr>
      </w:pPr>
      <w:r w:rsidRPr="004D2EC4">
        <w:rPr>
          <w:rFonts w:ascii="Times New Roman" w:hAnsi="Times New Roman" w:cs="Times New Roman"/>
          <w:sz w:val="24"/>
          <w:szCs w:val="24"/>
        </w:rPr>
        <w:t>Zamawiający dopuszcza rozwiązania równoważne zgodnie z art. 101 PZP. Wykonawca musi wykazać równoważność poprzez:</w:t>
      </w:r>
    </w:p>
    <w:p w:rsidR="00485E69" w:rsidRPr="004D2EC4" w:rsidRDefault="00485E69" w:rsidP="002F4247">
      <w:pPr>
        <w:jc w:val="both"/>
        <w:rPr>
          <w:rFonts w:ascii="Times New Roman" w:hAnsi="Times New Roman" w:cs="Times New Roman"/>
          <w:sz w:val="24"/>
          <w:szCs w:val="24"/>
        </w:rPr>
      </w:pPr>
      <w:r w:rsidRPr="004D2EC4">
        <w:rPr>
          <w:rFonts w:ascii="Times New Roman" w:hAnsi="Times New Roman" w:cs="Times New Roman"/>
          <w:sz w:val="24"/>
          <w:szCs w:val="24"/>
        </w:rPr>
        <w:t>•</w:t>
      </w:r>
      <w:r w:rsidRPr="004D2EC4">
        <w:rPr>
          <w:rFonts w:ascii="Times New Roman" w:hAnsi="Times New Roman" w:cs="Times New Roman"/>
          <w:sz w:val="24"/>
          <w:szCs w:val="24"/>
        </w:rPr>
        <w:tab/>
        <w:t>karty techniczne,</w:t>
      </w:r>
    </w:p>
    <w:p w:rsidR="00485E69" w:rsidRPr="004D2EC4" w:rsidRDefault="00485E69" w:rsidP="002F4247">
      <w:pPr>
        <w:jc w:val="both"/>
        <w:rPr>
          <w:rFonts w:ascii="Times New Roman" w:hAnsi="Times New Roman" w:cs="Times New Roman"/>
          <w:sz w:val="24"/>
          <w:szCs w:val="24"/>
        </w:rPr>
      </w:pPr>
      <w:r w:rsidRPr="004D2EC4">
        <w:rPr>
          <w:rFonts w:ascii="Times New Roman" w:hAnsi="Times New Roman" w:cs="Times New Roman"/>
          <w:sz w:val="24"/>
          <w:szCs w:val="24"/>
        </w:rPr>
        <w:t>•</w:t>
      </w:r>
      <w:r w:rsidRPr="004D2EC4">
        <w:rPr>
          <w:rFonts w:ascii="Times New Roman" w:hAnsi="Times New Roman" w:cs="Times New Roman"/>
          <w:sz w:val="24"/>
          <w:szCs w:val="24"/>
        </w:rPr>
        <w:tab/>
        <w:t>certyfikaty,</w:t>
      </w:r>
    </w:p>
    <w:p w:rsidR="00485E69" w:rsidRPr="004D2EC4" w:rsidRDefault="00485E69" w:rsidP="002F4247">
      <w:pPr>
        <w:jc w:val="both"/>
        <w:rPr>
          <w:rFonts w:ascii="Times New Roman" w:hAnsi="Times New Roman" w:cs="Times New Roman"/>
          <w:sz w:val="24"/>
          <w:szCs w:val="24"/>
        </w:rPr>
      </w:pPr>
      <w:r w:rsidRPr="004D2EC4">
        <w:rPr>
          <w:rFonts w:ascii="Times New Roman" w:hAnsi="Times New Roman" w:cs="Times New Roman"/>
          <w:sz w:val="24"/>
          <w:szCs w:val="24"/>
        </w:rPr>
        <w:t>•</w:t>
      </w:r>
      <w:r w:rsidRPr="004D2EC4">
        <w:rPr>
          <w:rFonts w:ascii="Times New Roman" w:hAnsi="Times New Roman" w:cs="Times New Roman"/>
          <w:sz w:val="24"/>
          <w:szCs w:val="24"/>
        </w:rPr>
        <w:tab/>
        <w:t>deklaracje właściwości użytkowych.</w:t>
      </w:r>
    </w:p>
    <w:p w:rsidR="00485E69" w:rsidRPr="004D2EC4" w:rsidRDefault="00485E69" w:rsidP="00C725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EC4">
        <w:rPr>
          <w:rFonts w:ascii="Times New Roman" w:hAnsi="Times New Roman" w:cs="Times New Roman"/>
          <w:b/>
          <w:bCs/>
          <w:sz w:val="24"/>
          <w:szCs w:val="24"/>
        </w:rPr>
        <w:t>Warunki gwarancji</w:t>
      </w:r>
    </w:p>
    <w:p w:rsidR="00485E69" w:rsidRPr="004D2EC4" w:rsidRDefault="00485E69" w:rsidP="002F4247">
      <w:pPr>
        <w:jc w:val="both"/>
        <w:rPr>
          <w:rFonts w:ascii="Times New Roman" w:hAnsi="Times New Roman" w:cs="Times New Roman"/>
          <w:sz w:val="24"/>
          <w:szCs w:val="24"/>
        </w:rPr>
      </w:pPr>
      <w:r w:rsidRPr="004D2EC4">
        <w:rPr>
          <w:rFonts w:ascii="Times New Roman" w:hAnsi="Times New Roman" w:cs="Times New Roman"/>
          <w:sz w:val="24"/>
          <w:szCs w:val="24"/>
        </w:rPr>
        <w:t>Wykonawca zapewni gwarancję i rękojmię na wykonane roboty na okres minimum – 60 miesięcy od dnia podpisania protokołu odbioru robót.</w:t>
      </w:r>
    </w:p>
    <w:p w:rsidR="00485E69" w:rsidRPr="004D2EC4" w:rsidRDefault="00485E69" w:rsidP="00C725D0">
      <w:pPr>
        <w:jc w:val="both"/>
        <w:rPr>
          <w:rFonts w:ascii="Times New Roman" w:hAnsi="Times New Roman" w:cs="Times New Roman"/>
          <w:sz w:val="24"/>
          <w:szCs w:val="24"/>
        </w:rPr>
      </w:pPr>
      <w:r w:rsidRPr="004D2EC4">
        <w:rPr>
          <w:rFonts w:ascii="Times New Roman" w:hAnsi="Times New Roman" w:cs="Times New Roman"/>
          <w:sz w:val="24"/>
          <w:szCs w:val="24"/>
        </w:rPr>
        <w:t>Wykonawca w ramach gwarancji i rękojmi zapewni całkowicie bezpłatne naprawy w miejscu instalacji tj. budynki mieszkalne/zamieszkania wielorodzinnego zarządzane przez Spółdzielnię Mieszkaniową w Zarzeczu.</w:t>
      </w:r>
    </w:p>
    <w:p w:rsidR="00485E69" w:rsidRPr="004D2EC4" w:rsidRDefault="00485E69" w:rsidP="00C72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5E69" w:rsidRPr="004D2EC4" w:rsidRDefault="00485E69" w:rsidP="00C725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EC4">
        <w:rPr>
          <w:rFonts w:ascii="Times New Roman" w:hAnsi="Times New Roman" w:cs="Times New Roman"/>
          <w:b/>
          <w:bCs/>
          <w:sz w:val="24"/>
          <w:szCs w:val="24"/>
        </w:rPr>
        <w:t>Odbiór robót</w:t>
      </w:r>
    </w:p>
    <w:p w:rsidR="00485E69" w:rsidRPr="004D2EC4" w:rsidRDefault="00485E69" w:rsidP="00C725D0">
      <w:pPr>
        <w:jc w:val="both"/>
        <w:rPr>
          <w:rFonts w:ascii="Times New Roman" w:hAnsi="Times New Roman" w:cs="Times New Roman"/>
          <w:sz w:val="24"/>
          <w:szCs w:val="24"/>
        </w:rPr>
      </w:pPr>
      <w:r w:rsidRPr="004D2EC4">
        <w:rPr>
          <w:rFonts w:ascii="Times New Roman" w:hAnsi="Times New Roman" w:cs="Times New Roman"/>
          <w:sz w:val="24"/>
          <w:szCs w:val="24"/>
        </w:rPr>
        <w:t>Podstawą odbioru robót będzie:</w:t>
      </w:r>
    </w:p>
    <w:p w:rsidR="00485E69" w:rsidRPr="004D2EC4" w:rsidRDefault="00485E69" w:rsidP="00C725D0">
      <w:pPr>
        <w:jc w:val="both"/>
        <w:rPr>
          <w:rFonts w:ascii="Times New Roman" w:hAnsi="Times New Roman" w:cs="Times New Roman"/>
          <w:sz w:val="24"/>
          <w:szCs w:val="24"/>
        </w:rPr>
      </w:pPr>
      <w:r w:rsidRPr="004D2EC4">
        <w:rPr>
          <w:rFonts w:ascii="Times New Roman" w:hAnsi="Times New Roman" w:cs="Times New Roman"/>
          <w:sz w:val="24"/>
          <w:szCs w:val="24"/>
        </w:rPr>
        <w:t>Pisemne/mailowe zgłoszenie Wykonawcy o terminie wykonania prac:</w:t>
      </w:r>
    </w:p>
    <w:p w:rsidR="00485E69" w:rsidRPr="004D2EC4" w:rsidRDefault="00485E69" w:rsidP="00C725D0">
      <w:pPr>
        <w:jc w:val="both"/>
        <w:rPr>
          <w:rFonts w:ascii="Times New Roman" w:hAnsi="Times New Roman" w:cs="Times New Roman"/>
          <w:sz w:val="24"/>
          <w:szCs w:val="24"/>
        </w:rPr>
      </w:pPr>
      <w:r w:rsidRPr="004D2EC4">
        <w:rPr>
          <w:rFonts w:ascii="Times New Roman" w:hAnsi="Times New Roman" w:cs="Times New Roman"/>
          <w:sz w:val="24"/>
          <w:szCs w:val="24"/>
        </w:rPr>
        <w:t>Wykonawca po wykonaniu prac montażowych oraz po zakończeniu instalacji domofonowej dokona przeszkolenia osób wskazanych przez Prezesa Spółdzielni Mieszkaniowej w Zarzeczu a następnie uporządkuje teren prac na własny koszt.</w:t>
      </w:r>
    </w:p>
    <w:p w:rsidR="00485E69" w:rsidRPr="004D2EC4" w:rsidRDefault="00485E69" w:rsidP="004D2EC4">
      <w:pPr>
        <w:pStyle w:val="Heading3"/>
        <w:jc w:val="center"/>
        <w:rPr>
          <w:rFonts w:ascii="Times New Roman" w:hAnsi="Times New Roman" w:cs="Times New Roman"/>
          <w:sz w:val="24"/>
          <w:szCs w:val="24"/>
        </w:rPr>
      </w:pPr>
      <w:r w:rsidRPr="004D2EC4">
        <w:rPr>
          <w:rStyle w:val="Strong"/>
          <w:rFonts w:ascii="Times New Roman" w:hAnsi="Times New Roman" w:cs="Times New Roman"/>
          <w:b/>
          <w:bCs/>
          <w:sz w:val="24"/>
          <w:szCs w:val="24"/>
        </w:rPr>
        <w:t>Dokumentacja powykonawcza</w:t>
      </w:r>
    </w:p>
    <w:p w:rsidR="00485E69" w:rsidRPr="004D2EC4" w:rsidRDefault="00485E69" w:rsidP="004D2EC4">
      <w:pPr>
        <w:pStyle w:val="NormalWeb"/>
        <w:numPr>
          <w:ilvl w:val="0"/>
          <w:numId w:val="38"/>
        </w:numPr>
        <w:rPr>
          <w:color w:val="000000"/>
        </w:rPr>
      </w:pPr>
      <w:r w:rsidRPr="004D2EC4">
        <w:rPr>
          <w:color w:val="000000"/>
        </w:rPr>
        <w:t>schematy instalacji,</w:t>
      </w:r>
    </w:p>
    <w:p w:rsidR="00485E69" w:rsidRPr="004D2EC4" w:rsidRDefault="00485E69" w:rsidP="004D2EC4">
      <w:pPr>
        <w:pStyle w:val="NormalWeb"/>
        <w:numPr>
          <w:ilvl w:val="0"/>
          <w:numId w:val="38"/>
        </w:numPr>
        <w:rPr>
          <w:color w:val="000000"/>
        </w:rPr>
      </w:pPr>
      <w:r w:rsidRPr="004D2EC4">
        <w:rPr>
          <w:color w:val="000000"/>
        </w:rPr>
        <w:t>wykaz urządzeń,</w:t>
      </w:r>
    </w:p>
    <w:p w:rsidR="00485E69" w:rsidRPr="004D2EC4" w:rsidRDefault="00485E69" w:rsidP="004D2EC4">
      <w:pPr>
        <w:pStyle w:val="NormalWeb"/>
        <w:numPr>
          <w:ilvl w:val="0"/>
          <w:numId w:val="38"/>
        </w:numPr>
        <w:rPr>
          <w:color w:val="000000"/>
        </w:rPr>
      </w:pPr>
      <w:r w:rsidRPr="004D2EC4">
        <w:rPr>
          <w:color w:val="000000"/>
        </w:rPr>
        <w:t>protokoły pomiarów,</w:t>
      </w:r>
    </w:p>
    <w:p w:rsidR="00485E69" w:rsidRPr="004D2EC4" w:rsidRDefault="00485E69" w:rsidP="004D2EC4">
      <w:pPr>
        <w:pStyle w:val="NormalWeb"/>
        <w:numPr>
          <w:ilvl w:val="0"/>
          <w:numId w:val="38"/>
        </w:numPr>
        <w:rPr>
          <w:color w:val="000000"/>
        </w:rPr>
      </w:pPr>
      <w:r w:rsidRPr="004D2EC4">
        <w:rPr>
          <w:color w:val="000000"/>
        </w:rPr>
        <w:t>instrukcje użytkowania</w:t>
      </w:r>
    </w:p>
    <w:p w:rsidR="00485E69" w:rsidRPr="004D2EC4" w:rsidRDefault="00485E69" w:rsidP="004D2EC4">
      <w:pPr>
        <w:pStyle w:val="NormalWeb"/>
        <w:numPr>
          <w:ilvl w:val="0"/>
          <w:numId w:val="38"/>
        </w:numPr>
        <w:rPr>
          <w:color w:val="000000"/>
        </w:rPr>
      </w:pPr>
      <w:r w:rsidRPr="004D2EC4">
        <w:rPr>
          <w:color w:val="000000"/>
        </w:rPr>
        <w:t xml:space="preserve">karty katalogowe, </w:t>
      </w:r>
    </w:p>
    <w:p w:rsidR="00485E69" w:rsidRPr="004D2EC4" w:rsidRDefault="00485E69" w:rsidP="004D2EC4">
      <w:pPr>
        <w:pStyle w:val="NormalWeb"/>
        <w:numPr>
          <w:ilvl w:val="0"/>
          <w:numId w:val="38"/>
        </w:numPr>
        <w:rPr>
          <w:color w:val="000000"/>
        </w:rPr>
      </w:pPr>
      <w:r w:rsidRPr="004D2EC4">
        <w:rPr>
          <w:color w:val="000000"/>
        </w:rPr>
        <w:t xml:space="preserve">DTR, </w:t>
      </w:r>
    </w:p>
    <w:p w:rsidR="00485E69" w:rsidRPr="004D2EC4" w:rsidRDefault="00485E69" w:rsidP="004D2EC4">
      <w:pPr>
        <w:pStyle w:val="NormalWeb"/>
        <w:numPr>
          <w:ilvl w:val="0"/>
          <w:numId w:val="38"/>
        </w:numPr>
        <w:rPr>
          <w:color w:val="000000"/>
        </w:rPr>
      </w:pPr>
      <w:r w:rsidRPr="004D2EC4">
        <w:rPr>
          <w:color w:val="000000"/>
        </w:rPr>
        <w:t>certyfikaty</w:t>
      </w:r>
    </w:p>
    <w:p w:rsidR="00485E69" w:rsidRPr="004D2EC4" w:rsidRDefault="00485E69" w:rsidP="005A72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485E69" w:rsidRPr="004D2EC4" w:rsidRDefault="00485E69" w:rsidP="005A72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5E69" w:rsidRPr="004D2EC4" w:rsidRDefault="00485E69" w:rsidP="00C725D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85E69" w:rsidRPr="004D2EC4" w:rsidSect="00673E8C">
      <w:headerReference w:type="default" r:id="rId7"/>
      <w:footerReference w:type="default" r:id="rId8"/>
      <w:pgSz w:w="11906" w:h="16838"/>
      <w:pgMar w:top="126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E69" w:rsidRDefault="00485E69" w:rsidP="00673E8C">
      <w:pPr>
        <w:spacing w:after="0" w:line="240" w:lineRule="auto"/>
      </w:pPr>
      <w:r>
        <w:separator/>
      </w:r>
    </w:p>
  </w:endnote>
  <w:endnote w:type="continuationSeparator" w:id="0">
    <w:p w:rsidR="00485E69" w:rsidRDefault="00485E69" w:rsidP="00673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E69" w:rsidRDefault="00485E69" w:rsidP="00673E8C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85E69" w:rsidRDefault="00485E69" w:rsidP="00673E8C">
    <w:pPr>
      <w:pStyle w:val="Footer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E69" w:rsidRDefault="00485E69" w:rsidP="00673E8C">
      <w:pPr>
        <w:spacing w:after="0" w:line="240" w:lineRule="auto"/>
      </w:pPr>
      <w:r>
        <w:separator/>
      </w:r>
    </w:p>
  </w:footnote>
  <w:footnote w:type="continuationSeparator" w:id="0">
    <w:p w:rsidR="00485E69" w:rsidRDefault="00485E69" w:rsidP="00673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E69" w:rsidRDefault="00485E69" w:rsidP="00442B35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Nr postępowania: P3/2026 </w:t>
    </w:r>
    <w:r>
      <w:rPr>
        <w:rFonts w:ascii="Times New Roman" w:hAnsi="Times New Roman" w:cs="Times New Roman"/>
        <w:sz w:val="24"/>
        <w:szCs w:val="24"/>
        <w:lang w:eastAsia="pl-PL"/>
      </w:rPr>
      <w:t>Montaż systemów domofonowych w 26 klatkach budynków Spółdzielni Mieszkaniowej w Zarzeczu</w:t>
    </w:r>
  </w:p>
  <w:p w:rsidR="00485E69" w:rsidRPr="00442B35" w:rsidRDefault="00485E69" w:rsidP="00442B3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779"/>
    <w:multiLevelType w:val="multilevel"/>
    <w:tmpl w:val="AE487E44"/>
    <w:styleLink w:val="WWNum50"/>
    <w:lvl w:ilvl="0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1.%2.%3."/>
      <w:lvlJc w:val="right"/>
      <w:pPr>
        <w:ind w:left="180" w:hanging="180"/>
      </w:pPr>
    </w:lvl>
    <w:lvl w:ilvl="3">
      <w:start w:val="1"/>
      <w:numFmt w:val="decimal"/>
      <w:lvlText w:val="%1.%2.%3.%4."/>
      <w:lvlJc w:val="left"/>
      <w:pPr>
        <w:ind w:left="360" w:hanging="360"/>
      </w:pPr>
    </w:lvl>
    <w:lvl w:ilvl="4">
      <w:start w:val="1"/>
      <w:numFmt w:val="lowerLetter"/>
      <w:lvlText w:val="%1.%2.%3.%4.%5."/>
      <w:lvlJc w:val="left"/>
      <w:pPr>
        <w:ind w:left="360" w:hanging="360"/>
      </w:pPr>
    </w:lvl>
    <w:lvl w:ilvl="5">
      <w:start w:val="1"/>
      <w:numFmt w:val="lowerRoman"/>
      <w:lvlText w:val="%1.%2.%3.%4.%5.%6."/>
      <w:lvlJc w:val="right"/>
      <w:pPr>
        <w:ind w:left="668" w:hanging="180"/>
      </w:pPr>
    </w:lvl>
    <w:lvl w:ilvl="6">
      <w:start w:val="1"/>
      <w:numFmt w:val="decimal"/>
      <w:lvlText w:val="%1.%2.%3.%4.%5.%6.%7."/>
      <w:lvlJc w:val="left"/>
      <w:pPr>
        <w:ind w:left="1388" w:hanging="360"/>
      </w:pPr>
    </w:lvl>
    <w:lvl w:ilvl="7">
      <w:start w:val="1"/>
      <w:numFmt w:val="lowerLetter"/>
      <w:lvlText w:val="%1.%2.%3.%4.%5.%6.%7.%8."/>
      <w:lvlJc w:val="left"/>
      <w:pPr>
        <w:ind w:left="2108" w:hanging="360"/>
      </w:pPr>
    </w:lvl>
    <w:lvl w:ilvl="8">
      <w:start w:val="1"/>
      <w:numFmt w:val="lowerRoman"/>
      <w:lvlText w:val="%1.%2.%3.%4.%5.%6.%7.%8.%9."/>
      <w:lvlJc w:val="right"/>
      <w:pPr>
        <w:ind w:left="2828" w:hanging="180"/>
      </w:pPr>
    </w:lvl>
  </w:abstractNum>
  <w:abstractNum w:abstractNumId="1">
    <w:nsid w:val="09831BE6"/>
    <w:multiLevelType w:val="multilevel"/>
    <w:tmpl w:val="D7EE79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A37617"/>
    <w:multiLevelType w:val="hybridMultilevel"/>
    <w:tmpl w:val="657CD944"/>
    <w:lvl w:ilvl="0" w:tplc="F2BA61C0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1000779A"/>
    <w:multiLevelType w:val="multilevel"/>
    <w:tmpl w:val="02AE1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>
    <w:nsid w:val="10095299"/>
    <w:multiLevelType w:val="multilevel"/>
    <w:tmpl w:val="F9DC0870"/>
    <w:styleLink w:val="WWNum49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">
    <w:nsid w:val="11CF6C71"/>
    <w:multiLevelType w:val="multilevel"/>
    <w:tmpl w:val="E0ACD0CE"/>
    <w:styleLink w:val="WWNum47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6">
    <w:nsid w:val="1304369E"/>
    <w:multiLevelType w:val="hybridMultilevel"/>
    <w:tmpl w:val="DA2671E6"/>
    <w:lvl w:ilvl="0" w:tplc="8634FB2C">
      <w:start w:val="5"/>
      <w:numFmt w:val="bullet"/>
      <w:lvlText w:val="-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90B7D8C"/>
    <w:multiLevelType w:val="multilevel"/>
    <w:tmpl w:val="7742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1A5F52CB"/>
    <w:multiLevelType w:val="hybridMultilevel"/>
    <w:tmpl w:val="83D4C6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>
    <w:nsid w:val="269B5401"/>
    <w:multiLevelType w:val="hybridMultilevel"/>
    <w:tmpl w:val="0D8E6168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E000B98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70F11D9"/>
    <w:multiLevelType w:val="multilevel"/>
    <w:tmpl w:val="E2F6B16A"/>
    <w:styleLink w:val="WWNum5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1">
    <w:nsid w:val="2A7875D8"/>
    <w:multiLevelType w:val="multilevel"/>
    <w:tmpl w:val="4ED2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DBA686E"/>
    <w:multiLevelType w:val="hybridMultilevel"/>
    <w:tmpl w:val="9FB6949A"/>
    <w:lvl w:ilvl="0" w:tplc="6A666D8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EE369B0"/>
    <w:multiLevelType w:val="multilevel"/>
    <w:tmpl w:val="A1385B60"/>
    <w:styleLink w:val="WWNum7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>
    <w:nsid w:val="2EED6D8A"/>
    <w:multiLevelType w:val="multilevel"/>
    <w:tmpl w:val="14926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4F2CA6"/>
    <w:multiLevelType w:val="hybridMultilevel"/>
    <w:tmpl w:val="AFDAE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BE433C"/>
    <w:multiLevelType w:val="multilevel"/>
    <w:tmpl w:val="28849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31CB6C83"/>
    <w:multiLevelType w:val="hybridMultilevel"/>
    <w:tmpl w:val="4E12971A"/>
    <w:lvl w:ilvl="0" w:tplc="41A85F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0638AE"/>
    <w:multiLevelType w:val="hybridMultilevel"/>
    <w:tmpl w:val="BD329A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9">
    <w:nsid w:val="3A1507CA"/>
    <w:multiLevelType w:val="multilevel"/>
    <w:tmpl w:val="DF5079B4"/>
    <w:styleLink w:val="WWNum5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>
    <w:nsid w:val="402D45DA"/>
    <w:multiLevelType w:val="hybridMultilevel"/>
    <w:tmpl w:val="607CFA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A664C3"/>
    <w:multiLevelType w:val="multilevel"/>
    <w:tmpl w:val="9CCCE3D2"/>
    <w:styleLink w:val="WWNum53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>
    <w:nsid w:val="45DA0B31"/>
    <w:multiLevelType w:val="multilevel"/>
    <w:tmpl w:val="EC30844A"/>
    <w:styleLink w:val="WWNum51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23">
    <w:nsid w:val="4A630E8F"/>
    <w:multiLevelType w:val="hybridMultilevel"/>
    <w:tmpl w:val="7D12BFD6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BB939B8"/>
    <w:multiLevelType w:val="hybridMultilevel"/>
    <w:tmpl w:val="FBEE9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DB5F47"/>
    <w:multiLevelType w:val="multilevel"/>
    <w:tmpl w:val="C0FC05E4"/>
    <w:styleLink w:val="WWNum5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6">
    <w:nsid w:val="50A52230"/>
    <w:multiLevelType w:val="multilevel"/>
    <w:tmpl w:val="74821AD4"/>
    <w:styleLink w:val="WWNum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>
    <w:nsid w:val="53E41D94"/>
    <w:multiLevelType w:val="multilevel"/>
    <w:tmpl w:val="E4869EDA"/>
    <w:styleLink w:val="WWNum45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">
    <w:nsid w:val="57AD3F46"/>
    <w:multiLevelType w:val="hybridMultilevel"/>
    <w:tmpl w:val="A3D6B1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E657C2"/>
    <w:multiLevelType w:val="hybridMultilevel"/>
    <w:tmpl w:val="DF7E8E8C"/>
    <w:lvl w:ilvl="0" w:tplc="8634FB2C">
      <w:start w:val="5"/>
      <w:numFmt w:val="bullet"/>
      <w:lvlText w:val="-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5C544D50"/>
    <w:multiLevelType w:val="hybridMultilevel"/>
    <w:tmpl w:val="97701148"/>
    <w:lvl w:ilvl="0" w:tplc="368A980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1D538A"/>
    <w:multiLevelType w:val="multilevel"/>
    <w:tmpl w:val="3A64722A"/>
    <w:styleLink w:val="WWNum58"/>
    <w:lvl w:ilvl="0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>
    <w:nsid w:val="5EE24D95"/>
    <w:multiLevelType w:val="multilevel"/>
    <w:tmpl w:val="333CCADE"/>
    <w:styleLink w:val="WWNum7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3">
    <w:nsid w:val="651E7968"/>
    <w:multiLevelType w:val="multilevel"/>
    <w:tmpl w:val="14926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8D1FC1"/>
    <w:multiLevelType w:val="multilevel"/>
    <w:tmpl w:val="EB523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6E0C034A"/>
    <w:multiLevelType w:val="multilevel"/>
    <w:tmpl w:val="DBCA5EC8"/>
    <w:styleLink w:val="WWNum5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>
    <w:nsid w:val="709A0720"/>
    <w:multiLevelType w:val="multilevel"/>
    <w:tmpl w:val="1E2CBED4"/>
    <w:styleLink w:val="WWNum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>
    <w:nsid w:val="79CE22A0"/>
    <w:multiLevelType w:val="hybridMultilevel"/>
    <w:tmpl w:val="152EFF88"/>
    <w:lvl w:ilvl="0" w:tplc="5290ED46">
      <w:start w:val="1"/>
      <w:numFmt w:val="decimal"/>
      <w:lvlText w:val="%1."/>
      <w:lvlJc w:val="left"/>
      <w:pPr>
        <w:ind w:left="1060" w:hanging="700"/>
      </w:pPr>
      <w:rPr>
        <w:rFonts w:hint="default"/>
        <w:i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9"/>
  </w:num>
  <w:num w:numId="5">
    <w:abstractNumId w:val="23"/>
  </w:num>
  <w:num w:numId="6">
    <w:abstractNumId w:val="9"/>
  </w:num>
  <w:num w:numId="7">
    <w:abstractNumId w:val="8"/>
  </w:num>
  <w:num w:numId="8">
    <w:abstractNumId w:val="18"/>
  </w:num>
  <w:num w:numId="9">
    <w:abstractNumId w:val="28"/>
  </w:num>
  <w:num w:numId="10">
    <w:abstractNumId w:val="1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4"/>
  </w:num>
  <w:num w:numId="14">
    <w:abstractNumId w:val="2"/>
  </w:num>
  <w:num w:numId="15">
    <w:abstractNumId w:val="37"/>
  </w:num>
  <w:num w:numId="16">
    <w:abstractNumId w:val="15"/>
  </w:num>
  <w:num w:numId="17">
    <w:abstractNumId w:val="12"/>
  </w:num>
  <w:num w:numId="18">
    <w:abstractNumId w:val="27"/>
  </w:num>
  <w:num w:numId="19">
    <w:abstractNumId w:val="5"/>
  </w:num>
  <w:num w:numId="20">
    <w:abstractNumId w:val="4"/>
  </w:num>
  <w:num w:numId="21">
    <w:abstractNumId w:val="0"/>
  </w:num>
  <w:num w:numId="22">
    <w:abstractNumId w:val="22"/>
  </w:num>
  <w:num w:numId="23">
    <w:abstractNumId w:val="26"/>
  </w:num>
  <w:num w:numId="24">
    <w:abstractNumId w:val="21"/>
  </w:num>
  <w:num w:numId="25">
    <w:abstractNumId w:val="25"/>
  </w:num>
  <w:num w:numId="26">
    <w:abstractNumId w:val="19"/>
  </w:num>
  <w:num w:numId="27">
    <w:abstractNumId w:val="10"/>
  </w:num>
  <w:num w:numId="28">
    <w:abstractNumId w:val="35"/>
  </w:num>
  <w:num w:numId="29">
    <w:abstractNumId w:val="31"/>
  </w:num>
  <w:num w:numId="30">
    <w:abstractNumId w:val="32"/>
  </w:num>
  <w:num w:numId="31">
    <w:abstractNumId w:val="13"/>
  </w:num>
  <w:num w:numId="32">
    <w:abstractNumId w:val="36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4"/>
  </w:num>
  <w:num w:numId="37">
    <w:abstractNumId w:val="11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39FB"/>
    <w:rsid w:val="00010755"/>
    <w:rsid w:val="000112A3"/>
    <w:rsid w:val="00013151"/>
    <w:rsid w:val="000274E6"/>
    <w:rsid w:val="000306D4"/>
    <w:rsid w:val="00031B95"/>
    <w:rsid w:val="00037E19"/>
    <w:rsid w:val="00041CDB"/>
    <w:rsid w:val="000438B5"/>
    <w:rsid w:val="00046F91"/>
    <w:rsid w:val="0006496A"/>
    <w:rsid w:val="0007724B"/>
    <w:rsid w:val="000869CC"/>
    <w:rsid w:val="00090F5A"/>
    <w:rsid w:val="00092EBA"/>
    <w:rsid w:val="000932A6"/>
    <w:rsid w:val="00097B7E"/>
    <w:rsid w:val="000A4522"/>
    <w:rsid w:val="000A5887"/>
    <w:rsid w:val="000B1B07"/>
    <w:rsid w:val="000B3D27"/>
    <w:rsid w:val="000C4E84"/>
    <w:rsid w:val="000E0C2A"/>
    <w:rsid w:val="000E408E"/>
    <w:rsid w:val="000F2FE4"/>
    <w:rsid w:val="001244EA"/>
    <w:rsid w:val="00124BC5"/>
    <w:rsid w:val="00125891"/>
    <w:rsid w:val="00125C36"/>
    <w:rsid w:val="00131D19"/>
    <w:rsid w:val="001346BF"/>
    <w:rsid w:val="00134C1C"/>
    <w:rsid w:val="00143289"/>
    <w:rsid w:val="00143A61"/>
    <w:rsid w:val="00152160"/>
    <w:rsid w:val="00153B54"/>
    <w:rsid w:val="00156CEF"/>
    <w:rsid w:val="00160D0E"/>
    <w:rsid w:val="00161E2C"/>
    <w:rsid w:val="0016210F"/>
    <w:rsid w:val="00163471"/>
    <w:rsid w:val="00174DA4"/>
    <w:rsid w:val="0017598A"/>
    <w:rsid w:val="00181A4C"/>
    <w:rsid w:val="00182771"/>
    <w:rsid w:val="00182973"/>
    <w:rsid w:val="00187AF8"/>
    <w:rsid w:val="00190A83"/>
    <w:rsid w:val="00190EEE"/>
    <w:rsid w:val="0019118D"/>
    <w:rsid w:val="0019392C"/>
    <w:rsid w:val="00195D27"/>
    <w:rsid w:val="001A0A6C"/>
    <w:rsid w:val="001B0586"/>
    <w:rsid w:val="001B05F0"/>
    <w:rsid w:val="001B3C9F"/>
    <w:rsid w:val="001B7FF8"/>
    <w:rsid w:val="001C369E"/>
    <w:rsid w:val="001D6CAE"/>
    <w:rsid w:val="001F3151"/>
    <w:rsid w:val="001F6AE5"/>
    <w:rsid w:val="001F74A2"/>
    <w:rsid w:val="00200AD8"/>
    <w:rsid w:val="00200F1B"/>
    <w:rsid w:val="00203315"/>
    <w:rsid w:val="00241D11"/>
    <w:rsid w:val="00244E30"/>
    <w:rsid w:val="00246073"/>
    <w:rsid w:val="002528DA"/>
    <w:rsid w:val="002645CB"/>
    <w:rsid w:val="002658DE"/>
    <w:rsid w:val="00272DBE"/>
    <w:rsid w:val="00280FE4"/>
    <w:rsid w:val="00283508"/>
    <w:rsid w:val="00286C5D"/>
    <w:rsid w:val="002A0E39"/>
    <w:rsid w:val="002B040B"/>
    <w:rsid w:val="002B5A7F"/>
    <w:rsid w:val="002C2DE7"/>
    <w:rsid w:val="002C7DA4"/>
    <w:rsid w:val="002D4236"/>
    <w:rsid w:val="002E377B"/>
    <w:rsid w:val="002F4247"/>
    <w:rsid w:val="002F5126"/>
    <w:rsid w:val="00304D98"/>
    <w:rsid w:val="00305E5E"/>
    <w:rsid w:val="00310820"/>
    <w:rsid w:val="0031285E"/>
    <w:rsid w:val="0031699F"/>
    <w:rsid w:val="00322324"/>
    <w:rsid w:val="00322ED5"/>
    <w:rsid w:val="003244AB"/>
    <w:rsid w:val="003278F2"/>
    <w:rsid w:val="0033287E"/>
    <w:rsid w:val="00340B4D"/>
    <w:rsid w:val="003466DE"/>
    <w:rsid w:val="003646D8"/>
    <w:rsid w:val="00381E1E"/>
    <w:rsid w:val="003B772B"/>
    <w:rsid w:val="003D0E5D"/>
    <w:rsid w:val="003F1DBD"/>
    <w:rsid w:val="003F637E"/>
    <w:rsid w:val="003F77B5"/>
    <w:rsid w:val="00401A61"/>
    <w:rsid w:val="00413650"/>
    <w:rsid w:val="00414F76"/>
    <w:rsid w:val="00420A72"/>
    <w:rsid w:val="00423DA9"/>
    <w:rsid w:val="004276E2"/>
    <w:rsid w:val="00436DC3"/>
    <w:rsid w:val="00441ABA"/>
    <w:rsid w:val="00442B35"/>
    <w:rsid w:val="004462E6"/>
    <w:rsid w:val="00451600"/>
    <w:rsid w:val="0045435B"/>
    <w:rsid w:val="004851B7"/>
    <w:rsid w:val="00485E69"/>
    <w:rsid w:val="00491C34"/>
    <w:rsid w:val="00493CDA"/>
    <w:rsid w:val="004A47D1"/>
    <w:rsid w:val="004A4E5B"/>
    <w:rsid w:val="004B486F"/>
    <w:rsid w:val="004C2DA2"/>
    <w:rsid w:val="004D2EC4"/>
    <w:rsid w:val="004D7288"/>
    <w:rsid w:val="004D7320"/>
    <w:rsid w:val="004E7B92"/>
    <w:rsid w:val="004F48EF"/>
    <w:rsid w:val="00506E6B"/>
    <w:rsid w:val="00517EFF"/>
    <w:rsid w:val="0052578B"/>
    <w:rsid w:val="0054086A"/>
    <w:rsid w:val="005416EF"/>
    <w:rsid w:val="005537C4"/>
    <w:rsid w:val="00554FD3"/>
    <w:rsid w:val="005633D1"/>
    <w:rsid w:val="00571FC2"/>
    <w:rsid w:val="005844A5"/>
    <w:rsid w:val="00585318"/>
    <w:rsid w:val="005A3853"/>
    <w:rsid w:val="005A3890"/>
    <w:rsid w:val="005A485B"/>
    <w:rsid w:val="005A7250"/>
    <w:rsid w:val="005A7C2C"/>
    <w:rsid w:val="005B1935"/>
    <w:rsid w:val="005B590C"/>
    <w:rsid w:val="005D1A3A"/>
    <w:rsid w:val="005D2B70"/>
    <w:rsid w:val="005E3785"/>
    <w:rsid w:val="005E4999"/>
    <w:rsid w:val="005E6321"/>
    <w:rsid w:val="005F1005"/>
    <w:rsid w:val="00602525"/>
    <w:rsid w:val="006111DE"/>
    <w:rsid w:val="00617F24"/>
    <w:rsid w:val="00620176"/>
    <w:rsid w:val="00622833"/>
    <w:rsid w:val="00622F27"/>
    <w:rsid w:val="006243CF"/>
    <w:rsid w:val="006264BD"/>
    <w:rsid w:val="00626BAA"/>
    <w:rsid w:val="0063193A"/>
    <w:rsid w:val="006366BC"/>
    <w:rsid w:val="006440CC"/>
    <w:rsid w:val="00645DBE"/>
    <w:rsid w:val="006527FB"/>
    <w:rsid w:val="00655DB2"/>
    <w:rsid w:val="00656D54"/>
    <w:rsid w:val="00673E8C"/>
    <w:rsid w:val="00675D3B"/>
    <w:rsid w:val="00680078"/>
    <w:rsid w:val="00681ACF"/>
    <w:rsid w:val="00693AB8"/>
    <w:rsid w:val="0069476B"/>
    <w:rsid w:val="00697E7A"/>
    <w:rsid w:val="006A0EFF"/>
    <w:rsid w:val="006A107F"/>
    <w:rsid w:val="006A3FC3"/>
    <w:rsid w:val="006B2D41"/>
    <w:rsid w:val="006B3E59"/>
    <w:rsid w:val="006B4DD0"/>
    <w:rsid w:val="006C3CC4"/>
    <w:rsid w:val="006C3D40"/>
    <w:rsid w:val="006D1839"/>
    <w:rsid w:val="006E057C"/>
    <w:rsid w:val="006E6982"/>
    <w:rsid w:val="007055A4"/>
    <w:rsid w:val="007064E1"/>
    <w:rsid w:val="00711DC3"/>
    <w:rsid w:val="00716C67"/>
    <w:rsid w:val="00724DDF"/>
    <w:rsid w:val="00725656"/>
    <w:rsid w:val="00730497"/>
    <w:rsid w:val="00730FEB"/>
    <w:rsid w:val="0073290E"/>
    <w:rsid w:val="007523BA"/>
    <w:rsid w:val="00754327"/>
    <w:rsid w:val="0075554B"/>
    <w:rsid w:val="007560BA"/>
    <w:rsid w:val="007619D7"/>
    <w:rsid w:val="00765C58"/>
    <w:rsid w:val="007773F3"/>
    <w:rsid w:val="0078162D"/>
    <w:rsid w:val="007829BB"/>
    <w:rsid w:val="007830EE"/>
    <w:rsid w:val="0078331C"/>
    <w:rsid w:val="007933E8"/>
    <w:rsid w:val="00796B27"/>
    <w:rsid w:val="007D0CE0"/>
    <w:rsid w:val="007D3003"/>
    <w:rsid w:val="007E4C6F"/>
    <w:rsid w:val="007F1328"/>
    <w:rsid w:val="007F5C67"/>
    <w:rsid w:val="008062FF"/>
    <w:rsid w:val="008107FA"/>
    <w:rsid w:val="008113F3"/>
    <w:rsid w:val="00835164"/>
    <w:rsid w:val="00835467"/>
    <w:rsid w:val="00836A67"/>
    <w:rsid w:val="008478C3"/>
    <w:rsid w:val="0085210F"/>
    <w:rsid w:val="008547AF"/>
    <w:rsid w:val="00856934"/>
    <w:rsid w:val="008735E0"/>
    <w:rsid w:val="0087414D"/>
    <w:rsid w:val="00883C6C"/>
    <w:rsid w:val="008908DE"/>
    <w:rsid w:val="008A32B2"/>
    <w:rsid w:val="008A475D"/>
    <w:rsid w:val="008A483F"/>
    <w:rsid w:val="008A4C44"/>
    <w:rsid w:val="008A6EE1"/>
    <w:rsid w:val="008B281C"/>
    <w:rsid w:val="008B365F"/>
    <w:rsid w:val="008B44C7"/>
    <w:rsid w:val="008B5C05"/>
    <w:rsid w:val="008C08D0"/>
    <w:rsid w:val="008C30A4"/>
    <w:rsid w:val="008E5CEE"/>
    <w:rsid w:val="008E7014"/>
    <w:rsid w:val="008F321E"/>
    <w:rsid w:val="008F4AD0"/>
    <w:rsid w:val="009044D1"/>
    <w:rsid w:val="0090709A"/>
    <w:rsid w:val="00911AF6"/>
    <w:rsid w:val="00912524"/>
    <w:rsid w:val="00914197"/>
    <w:rsid w:val="0092310F"/>
    <w:rsid w:val="00936BA5"/>
    <w:rsid w:val="009420CF"/>
    <w:rsid w:val="00944788"/>
    <w:rsid w:val="00951785"/>
    <w:rsid w:val="00962C80"/>
    <w:rsid w:val="00976CA3"/>
    <w:rsid w:val="00980BBC"/>
    <w:rsid w:val="00996769"/>
    <w:rsid w:val="009A3185"/>
    <w:rsid w:val="009A35A8"/>
    <w:rsid w:val="009A450B"/>
    <w:rsid w:val="009A55CA"/>
    <w:rsid w:val="009B2637"/>
    <w:rsid w:val="009B7861"/>
    <w:rsid w:val="009D1266"/>
    <w:rsid w:val="009D5D81"/>
    <w:rsid w:val="009E0DD3"/>
    <w:rsid w:val="009E1263"/>
    <w:rsid w:val="009E1292"/>
    <w:rsid w:val="009F221E"/>
    <w:rsid w:val="00A1259C"/>
    <w:rsid w:val="00A22A1F"/>
    <w:rsid w:val="00A22F29"/>
    <w:rsid w:val="00A241B2"/>
    <w:rsid w:val="00A2510F"/>
    <w:rsid w:val="00A3038B"/>
    <w:rsid w:val="00A72CEB"/>
    <w:rsid w:val="00A73081"/>
    <w:rsid w:val="00A81665"/>
    <w:rsid w:val="00A8213F"/>
    <w:rsid w:val="00A8728F"/>
    <w:rsid w:val="00A87C44"/>
    <w:rsid w:val="00A924FB"/>
    <w:rsid w:val="00A92DD1"/>
    <w:rsid w:val="00A94128"/>
    <w:rsid w:val="00AC3D82"/>
    <w:rsid w:val="00AC6B62"/>
    <w:rsid w:val="00AD54EB"/>
    <w:rsid w:val="00AD5AD2"/>
    <w:rsid w:val="00AD6F8B"/>
    <w:rsid w:val="00AE1D50"/>
    <w:rsid w:val="00AE6EB4"/>
    <w:rsid w:val="00AE7A1F"/>
    <w:rsid w:val="00AF336A"/>
    <w:rsid w:val="00AF563F"/>
    <w:rsid w:val="00B06FF5"/>
    <w:rsid w:val="00B17685"/>
    <w:rsid w:val="00B33D1F"/>
    <w:rsid w:val="00B42B12"/>
    <w:rsid w:val="00B52712"/>
    <w:rsid w:val="00B5494D"/>
    <w:rsid w:val="00B554C5"/>
    <w:rsid w:val="00B61382"/>
    <w:rsid w:val="00B77440"/>
    <w:rsid w:val="00B82925"/>
    <w:rsid w:val="00B87615"/>
    <w:rsid w:val="00BA1EBB"/>
    <w:rsid w:val="00BC15BF"/>
    <w:rsid w:val="00BC472E"/>
    <w:rsid w:val="00BD32F3"/>
    <w:rsid w:val="00BD619C"/>
    <w:rsid w:val="00BF5149"/>
    <w:rsid w:val="00C1071F"/>
    <w:rsid w:val="00C2149B"/>
    <w:rsid w:val="00C23CF6"/>
    <w:rsid w:val="00C27FB0"/>
    <w:rsid w:val="00C301FF"/>
    <w:rsid w:val="00C3458C"/>
    <w:rsid w:val="00C35699"/>
    <w:rsid w:val="00C4418F"/>
    <w:rsid w:val="00C52135"/>
    <w:rsid w:val="00C525D7"/>
    <w:rsid w:val="00C529D9"/>
    <w:rsid w:val="00C56994"/>
    <w:rsid w:val="00C658B8"/>
    <w:rsid w:val="00C725D0"/>
    <w:rsid w:val="00C817E6"/>
    <w:rsid w:val="00C8236F"/>
    <w:rsid w:val="00C83C1B"/>
    <w:rsid w:val="00C86830"/>
    <w:rsid w:val="00C90DD3"/>
    <w:rsid w:val="00C968BF"/>
    <w:rsid w:val="00CA4709"/>
    <w:rsid w:val="00CA4ADD"/>
    <w:rsid w:val="00CB0AA7"/>
    <w:rsid w:val="00CB0BEC"/>
    <w:rsid w:val="00CB5529"/>
    <w:rsid w:val="00CC71F7"/>
    <w:rsid w:val="00CD0464"/>
    <w:rsid w:val="00CE5913"/>
    <w:rsid w:val="00CF0851"/>
    <w:rsid w:val="00CF1ABE"/>
    <w:rsid w:val="00CF2229"/>
    <w:rsid w:val="00D01B56"/>
    <w:rsid w:val="00D112BF"/>
    <w:rsid w:val="00D225AE"/>
    <w:rsid w:val="00D24CA3"/>
    <w:rsid w:val="00D31F4C"/>
    <w:rsid w:val="00D443F7"/>
    <w:rsid w:val="00D51710"/>
    <w:rsid w:val="00D544E5"/>
    <w:rsid w:val="00D674C0"/>
    <w:rsid w:val="00D7135C"/>
    <w:rsid w:val="00D7167C"/>
    <w:rsid w:val="00D76347"/>
    <w:rsid w:val="00D81036"/>
    <w:rsid w:val="00D83A1B"/>
    <w:rsid w:val="00D8643F"/>
    <w:rsid w:val="00D87025"/>
    <w:rsid w:val="00D87F91"/>
    <w:rsid w:val="00D909D7"/>
    <w:rsid w:val="00D91FCA"/>
    <w:rsid w:val="00D976C1"/>
    <w:rsid w:val="00DC4D25"/>
    <w:rsid w:val="00DC59CB"/>
    <w:rsid w:val="00DC7357"/>
    <w:rsid w:val="00DD4261"/>
    <w:rsid w:val="00DD7683"/>
    <w:rsid w:val="00DE05D5"/>
    <w:rsid w:val="00DE3095"/>
    <w:rsid w:val="00E1239E"/>
    <w:rsid w:val="00E17054"/>
    <w:rsid w:val="00E236BD"/>
    <w:rsid w:val="00E30653"/>
    <w:rsid w:val="00E366EC"/>
    <w:rsid w:val="00E415E0"/>
    <w:rsid w:val="00E579CC"/>
    <w:rsid w:val="00E6028C"/>
    <w:rsid w:val="00E60D15"/>
    <w:rsid w:val="00E90A92"/>
    <w:rsid w:val="00E91921"/>
    <w:rsid w:val="00E92A24"/>
    <w:rsid w:val="00EA1220"/>
    <w:rsid w:val="00EA6983"/>
    <w:rsid w:val="00EB04C1"/>
    <w:rsid w:val="00EC71DD"/>
    <w:rsid w:val="00EC7A4B"/>
    <w:rsid w:val="00ED08DE"/>
    <w:rsid w:val="00ED6FFE"/>
    <w:rsid w:val="00EF39FB"/>
    <w:rsid w:val="00F04809"/>
    <w:rsid w:val="00F24F8B"/>
    <w:rsid w:val="00F3274F"/>
    <w:rsid w:val="00F3417A"/>
    <w:rsid w:val="00F40DD1"/>
    <w:rsid w:val="00F43734"/>
    <w:rsid w:val="00F47CF0"/>
    <w:rsid w:val="00F509BB"/>
    <w:rsid w:val="00F50D3A"/>
    <w:rsid w:val="00F55C8E"/>
    <w:rsid w:val="00F7467F"/>
    <w:rsid w:val="00F86134"/>
    <w:rsid w:val="00F86F46"/>
    <w:rsid w:val="00F96629"/>
    <w:rsid w:val="00FA6F02"/>
    <w:rsid w:val="00FB33A0"/>
    <w:rsid w:val="00FD0C62"/>
    <w:rsid w:val="00FF14A7"/>
    <w:rsid w:val="00FF192B"/>
    <w:rsid w:val="00FF39B3"/>
    <w:rsid w:val="00FF4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C2149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20176"/>
    <w:pPr>
      <w:keepNext/>
      <w:keepLines/>
      <w:spacing w:before="240" w:after="0"/>
      <w:outlineLvl w:val="0"/>
    </w:pPr>
    <w:rPr>
      <w:rFonts w:ascii="Cambria" w:eastAsia="Times New Roman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F4247"/>
    <w:pPr>
      <w:keepNext/>
      <w:keepLines/>
      <w:spacing w:before="40" w:after="0"/>
      <w:outlineLvl w:val="1"/>
    </w:pPr>
    <w:rPr>
      <w:rFonts w:ascii="Cambria" w:eastAsia="Times New Roman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02525"/>
    <w:pPr>
      <w:keepNext/>
      <w:spacing w:before="240" w:after="60" w:line="240" w:lineRule="auto"/>
      <w:outlineLvl w:val="2"/>
    </w:pPr>
    <w:rPr>
      <w:rFonts w:ascii="Calibri Light" w:eastAsia="Times New Roman" w:hAnsi="Calibri Light" w:cs="Calibri Light"/>
      <w:b/>
      <w:bCs/>
      <w:sz w:val="26"/>
      <w:szCs w:val="26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20176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F4247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02525"/>
    <w:rPr>
      <w:rFonts w:ascii="Calibri Light" w:hAnsi="Calibri Light" w:cs="Calibri Light"/>
      <w:b/>
      <w:bCs/>
      <w:sz w:val="26"/>
      <w:szCs w:val="26"/>
    </w:rPr>
  </w:style>
  <w:style w:type="character" w:styleId="Hyperlink">
    <w:name w:val="Hyperlink"/>
    <w:basedOn w:val="DefaultParagraphFont"/>
    <w:uiPriority w:val="99"/>
    <w:rsid w:val="00C2149B"/>
    <w:rPr>
      <w:color w:val="0000FF"/>
      <w:u w:val="single"/>
    </w:rPr>
  </w:style>
  <w:style w:type="character" w:customStyle="1" w:styleId="BodyTextChar">
    <w:name w:val="Body Text Char"/>
    <w:aliases w:val="Znak Char,Tekst podstawow.(F2) Char,(F2) Char"/>
    <w:uiPriority w:val="99"/>
    <w:locked/>
    <w:rsid w:val="00C2149B"/>
    <w:rPr>
      <w:rFonts w:ascii="Times New Roman" w:hAnsi="Times New Roman" w:cs="Times New Roman"/>
      <w:sz w:val="20"/>
      <w:szCs w:val="20"/>
      <w:lang w:eastAsia="pl-PL"/>
    </w:rPr>
  </w:style>
  <w:style w:type="paragraph" w:styleId="BodyText">
    <w:name w:val="Body Text"/>
    <w:aliases w:val="Znak,Tekst podstawow.(F2),(F2)"/>
    <w:basedOn w:val="Normal"/>
    <w:link w:val="BodyTextChar1"/>
    <w:uiPriority w:val="99"/>
    <w:rsid w:val="00C2149B"/>
    <w:pPr>
      <w:spacing w:after="0" w:line="240" w:lineRule="auto"/>
      <w:jc w:val="both"/>
    </w:pPr>
    <w:rPr>
      <w:sz w:val="20"/>
      <w:szCs w:val="20"/>
      <w:lang w:eastAsia="pl-PL"/>
    </w:rPr>
  </w:style>
  <w:style w:type="character" w:customStyle="1" w:styleId="BodyTextChar1">
    <w:name w:val="Body Text Char1"/>
    <w:aliases w:val="Znak Char1,Tekst podstawow.(F2) Char1,(F2) Char1"/>
    <w:basedOn w:val="DefaultParagraphFont"/>
    <w:link w:val="BodyText"/>
    <w:uiPriority w:val="99"/>
    <w:semiHidden/>
    <w:locked/>
    <w:rsid w:val="00AF563F"/>
    <w:rPr>
      <w:lang w:eastAsia="en-US"/>
    </w:rPr>
  </w:style>
  <w:style w:type="character" w:customStyle="1" w:styleId="TekstpodstawowyZnak1">
    <w:name w:val="Tekst podstawowy Znak1"/>
    <w:basedOn w:val="DefaultParagraphFont"/>
    <w:uiPriority w:val="99"/>
    <w:semiHidden/>
    <w:rsid w:val="00C2149B"/>
  </w:style>
  <w:style w:type="paragraph" w:styleId="NoSpacing">
    <w:name w:val="No Spacing"/>
    <w:uiPriority w:val="99"/>
    <w:qFormat/>
    <w:rsid w:val="00C2149B"/>
    <w:rPr>
      <w:rFonts w:cs="Calibri"/>
      <w:lang w:eastAsia="en-US"/>
    </w:rPr>
  </w:style>
  <w:style w:type="character" w:customStyle="1" w:styleId="ListParagraphChar">
    <w:name w:val="List Paragraph Char"/>
    <w:link w:val="ListParagraph"/>
    <w:uiPriority w:val="99"/>
    <w:locked/>
    <w:rsid w:val="00C2149B"/>
  </w:style>
  <w:style w:type="paragraph" w:styleId="ListParagraph">
    <w:name w:val="List Paragraph"/>
    <w:basedOn w:val="Normal"/>
    <w:link w:val="ListParagraphChar"/>
    <w:uiPriority w:val="99"/>
    <w:qFormat/>
    <w:rsid w:val="00C2149B"/>
    <w:pPr>
      <w:ind w:left="720"/>
    </w:pPr>
  </w:style>
  <w:style w:type="paragraph" w:customStyle="1" w:styleId="Default">
    <w:name w:val="Default"/>
    <w:uiPriority w:val="99"/>
    <w:rsid w:val="00C2149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1Styl1">
    <w:name w:val="1Styl1"/>
    <w:basedOn w:val="Normal"/>
    <w:uiPriority w:val="99"/>
    <w:rsid w:val="00C2149B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pkt">
    <w:name w:val="pkt"/>
    <w:basedOn w:val="Normal"/>
    <w:uiPriority w:val="99"/>
    <w:semiHidden/>
    <w:rsid w:val="00C2149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Internetlink">
    <w:name w:val="Internet link"/>
    <w:uiPriority w:val="99"/>
    <w:rsid w:val="00C2149B"/>
    <w:rPr>
      <w:color w:val="0000FF"/>
      <w:u w:val="single"/>
    </w:rPr>
  </w:style>
  <w:style w:type="character" w:customStyle="1" w:styleId="changed-paragraph">
    <w:name w:val="changed-paragraph"/>
    <w:uiPriority w:val="99"/>
    <w:rsid w:val="00C2149B"/>
  </w:style>
  <w:style w:type="paragraph" w:styleId="BalloonText">
    <w:name w:val="Balloon Text"/>
    <w:basedOn w:val="Normal"/>
    <w:link w:val="BalloonTextChar"/>
    <w:uiPriority w:val="99"/>
    <w:semiHidden/>
    <w:rsid w:val="00DD7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76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3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73E8C"/>
  </w:style>
  <w:style w:type="paragraph" w:styleId="Footer">
    <w:name w:val="footer"/>
    <w:basedOn w:val="Normal"/>
    <w:link w:val="FooterChar"/>
    <w:uiPriority w:val="99"/>
    <w:rsid w:val="00673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73E8C"/>
  </w:style>
  <w:style w:type="character" w:styleId="PageNumber">
    <w:name w:val="page number"/>
    <w:basedOn w:val="DefaultParagraphFont"/>
    <w:uiPriority w:val="99"/>
    <w:semiHidden/>
    <w:rsid w:val="00673E8C"/>
  </w:style>
  <w:style w:type="character" w:styleId="CommentReference">
    <w:name w:val="annotation reference"/>
    <w:basedOn w:val="DefaultParagraphFont"/>
    <w:uiPriority w:val="99"/>
    <w:semiHidden/>
    <w:rsid w:val="00CF1A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F1A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F1A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F1A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F1AB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3244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244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244AB"/>
    <w:rPr>
      <w:vertAlign w:val="superscript"/>
    </w:rPr>
  </w:style>
  <w:style w:type="character" w:customStyle="1" w:styleId="Nierozpoznanawzmianka1">
    <w:name w:val="Nierozpoznana wzmianka1"/>
    <w:basedOn w:val="DefaultParagraphFont"/>
    <w:uiPriority w:val="99"/>
    <w:semiHidden/>
    <w:rsid w:val="006A107F"/>
    <w:rPr>
      <w:color w:val="auto"/>
      <w:shd w:val="clear" w:color="auto" w:fill="auto"/>
    </w:rPr>
  </w:style>
  <w:style w:type="character" w:customStyle="1" w:styleId="ng-binding">
    <w:name w:val="ng-binding"/>
    <w:uiPriority w:val="99"/>
    <w:rsid w:val="00602525"/>
  </w:style>
  <w:style w:type="character" w:customStyle="1" w:styleId="apple-converted-space">
    <w:name w:val="apple-converted-space"/>
    <w:uiPriority w:val="99"/>
    <w:rsid w:val="00602525"/>
  </w:style>
  <w:style w:type="character" w:customStyle="1" w:styleId="ng-scope">
    <w:name w:val="ng-scope"/>
    <w:uiPriority w:val="99"/>
    <w:rsid w:val="00602525"/>
  </w:style>
  <w:style w:type="paragraph" w:styleId="TOCHeading">
    <w:name w:val="TOC Heading"/>
    <w:basedOn w:val="Heading1"/>
    <w:next w:val="Normal"/>
    <w:uiPriority w:val="99"/>
    <w:qFormat/>
    <w:rsid w:val="00620176"/>
    <w:pPr>
      <w:spacing w:before="480"/>
      <w:outlineLvl w:val="9"/>
    </w:pPr>
    <w:rPr>
      <w:b/>
      <w:bCs/>
      <w:sz w:val="28"/>
      <w:szCs w:val="28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6C3D40"/>
    <w:pPr>
      <w:tabs>
        <w:tab w:val="right" w:leader="dot" w:pos="9062"/>
      </w:tabs>
      <w:spacing w:before="120" w:after="120"/>
      <w:ind w:left="426" w:right="850" w:hanging="426"/>
    </w:pPr>
    <w:rPr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99"/>
    <w:semiHidden/>
    <w:rsid w:val="00620176"/>
    <w:pPr>
      <w:spacing w:after="0"/>
      <w:ind w:left="440"/>
    </w:pPr>
    <w:rPr>
      <w:i/>
      <w:iCs/>
      <w:sz w:val="20"/>
      <w:szCs w:val="20"/>
    </w:rPr>
  </w:style>
  <w:style w:type="paragraph" w:styleId="TOC2">
    <w:name w:val="toc 2"/>
    <w:basedOn w:val="Normal"/>
    <w:next w:val="Normal"/>
    <w:autoRedefine/>
    <w:uiPriority w:val="99"/>
    <w:semiHidden/>
    <w:rsid w:val="00620176"/>
    <w:pPr>
      <w:spacing w:after="0"/>
      <w:ind w:left="220"/>
    </w:pPr>
    <w:rPr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99"/>
    <w:semiHidden/>
    <w:rsid w:val="00620176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99"/>
    <w:semiHidden/>
    <w:rsid w:val="00620176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99"/>
    <w:semiHidden/>
    <w:rsid w:val="00620176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99"/>
    <w:semiHidden/>
    <w:rsid w:val="00620176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rsid w:val="00620176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rsid w:val="00620176"/>
    <w:pPr>
      <w:spacing w:after="0"/>
      <w:ind w:left="1760"/>
    </w:pPr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rsid w:val="00C90DD3"/>
    <w:rPr>
      <w:color w:val="800080"/>
      <w:u w:val="single"/>
    </w:rPr>
  </w:style>
  <w:style w:type="paragraph" w:customStyle="1" w:styleId="Standard">
    <w:name w:val="Standard"/>
    <w:uiPriority w:val="99"/>
    <w:rsid w:val="00697E7A"/>
    <w:pPr>
      <w:suppressAutoHyphens/>
      <w:autoSpaceDN w:val="0"/>
      <w:spacing w:after="200" w:line="276" w:lineRule="auto"/>
      <w:textAlignment w:val="baseline"/>
    </w:pPr>
    <w:rPr>
      <w:rFonts w:cs="Calibri"/>
      <w:kern w:val="3"/>
      <w:lang w:eastAsia="en-US"/>
    </w:rPr>
  </w:style>
  <w:style w:type="table" w:styleId="TableGrid">
    <w:name w:val="Table Grid"/>
    <w:basedOn w:val="TableNormal"/>
    <w:uiPriority w:val="99"/>
    <w:rsid w:val="008B44C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2F4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99"/>
    <w:qFormat/>
    <w:rsid w:val="005A7250"/>
    <w:rPr>
      <w:b/>
      <w:bCs/>
    </w:rPr>
  </w:style>
  <w:style w:type="numbering" w:customStyle="1" w:styleId="WWNum50">
    <w:name w:val="WWNum50"/>
    <w:rsid w:val="006701B6"/>
    <w:pPr>
      <w:numPr>
        <w:numId w:val="21"/>
      </w:numPr>
    </w:pPr>
  </w:style>
  <w:style w:type="numbering" w:customStyle="1" w:styleId="WWNum49">
    <w:name w:val="WWNum49"/>
    <w:rsid w:val="006701B6"/>
    <w:pPr>
      <w:numPr>
        <w:numId w:val="20"/>
      </w:numPr>
    </w:pPr>
  </w:style>
  <w:style w:type="numbering" w:customStyle="1" w:styleId="WWNum47">
    <w:name w:val="WWNum47"/>
    <w:rsid w:val="006701B6"/>
    <w:pPr>
      <w:numPr>
        <w:numId w:val="19"/>
      </w:numPr>
    </w:pPr>
  </w:style>
  <w:style w:type="numbering" w:customStyle="1" w:styleId="WWNum56">
    <w:name w:val="WWNum56"/>
    <w:rsid w:val="006701B6"/>
    <w:pPr>
      <w:numPr>
        <w:numId w:val="27"/>
      </w:numPr>
    </w:pPr>
  </w:style>
  <w:style w:type="numbering" w:customStyle="1" w:styleId="WWNum79">
    <w:name w:val="WWNum79"/>
    <w:rsid w:val="006701B6"/>
    <w:pPr>
      <w:numPr>
        <w:numId w:val="31"/>
      </w:numPr>
    </w:pPr>
  </w:style>
  <w:style w:type="numbering" w:customStyle="1" w:styleId="WWNum55">
    <w:name w:val="WWNum55"/>
    <w:rsid w:val="006701B6"/>
    <w:pPr>
      <w:numPr>
        <w:numId w:val="26"/>
      </w:numPr>
    </w:pPr>
  </w:style>
  <w:style w:type="numbering" w:customStyle="1" w:styleId="WWNum53">
    <w:name w:val="WWNum53"/>
    <w:rsid w:val="006701B6"/>
    <w:pPr>
      <w:numPr>
        <w:numId w:val="24"/>
      </w:numPr>
    </w:pPr>
  </w:style>
  <w:style w:type="numbering" w:customStyle="1" w:styleId="WWNum51">
    <w:name w:val="WWNum51"/>
    <w:rsid w:val="006701B6"/>
    <w:pPr>
      <w:numPr>
        <w:numId w:val="22"/>
      </w:numPr>
    </w:pPr>
  </w:style>
  <w:style w:type="numbering" w:customStyle="1" w:styleId="WWNum54">
    <w:name w:val="WWNum54"/>
    <w:rsid w:val="006701B6"/>
    <w:pPr>
      <w:numPr>
        <w:numId w:val="25"/>
      </w:numPr>
    </w:pPr>
  </w:style>
  <w:style w:type="numbering" w:customStyle="1" w:styleId="WWNum52">
    <w:name w:val="WWNum52"/>
    <w:rsid w:val="006701B6"/>
    <w:pPr>
      <w:numPr>
        <w:numId w:val="23"/>
      </w:numPr>
    </w:pPr>
  </w:style>
  <w:style w:type="numbering" w:customStyle="1" w:styleId="WWNum45">
    <w:name w:val="WWNum45"/>
    <w:rsid w:val="006701B6"/>
    <w:pPr>
      <w:numPr>
        <w:numId w:val="18"/>
      </w:numPr>
    </w:pPr>
  </w:style>
  <w:style w:type="numbering" w:customStyle="1" w:styleId="WWNum58">
    <w:name w:val="WWNum58"/>
    <w:rsid w:val="006701B6"/>
    <w:pPr>
      <w:numPr>
        <w:numId w:val="29"/>
      </w:numPr>
    </w:pPr>
  </w:style>
  <w:style w:type="numbering" w:customStyle="1" w:styleId="WWNum78">
    <w:name w:val="WWNum78"/>
    <w:rsid w:val="006701B6"/>
    <w:pPr>
      <w:numPr>
        <w:numId w:val="30"/>
      </w:numPr>
    </w:pPr>
  </w:style>
  <w:style w:type="numbering" w:customStyle="1" w:styleId="WWNum57">
    <w:name w:val="WWNum57"/>
    <w:rsid w:val="006701B6"/>
    <w:pPr>
      <w:numPr>
        <w:numId w:val="28"/>
      </w:numPr>
    </w:pPr>
  </w:style>
  <w:style w:type="numbering" w:customStyle="1" w:styleId="WWNum80">
    <w:name w:val="WWNum80"/>
    <w:rsid w:val="006701B6"/>
    <w:pPr>
      <w:numPr>
        <w:numId w:val="3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40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001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20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0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126</TotalTime>
  <Pages>2</Pages>
  <Words>260</Words>
  <Characters>1562</Characters>
  <Application>Microsoft Office Outlook</Application>
  <DocSecurity>0</DocSecurity>
  <Lines>0</Lines>
  <Paragraphs>0</Paragraphs>
  <ScaleCrop>false</ScaleCrop>
  <Company>smz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</dc:creator>
  <cp:keywords/>
  <dc:description/>
  <cp:lastModifiedBy>User</cp:lastModifiedBy>
  <cp:revision>35</cp:revision>
  <cp:lastPrinted>2021-05-09T14:11:00Z</cp:lastPrinted>
  <dcterms:created xsi:type="dcterms:W3CDTF">2025-08-06T08:25:00Z</dcterms:created>
  <dcterms:modified xsi:type="dcterms:W3CDTF">2026-08-13T08:02:00Z</dcterms:modified>
</cp:coreProperties>
</file>