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2F2C2" w14:textId="77777777" w:rsidR="00D26453" w:rsidRDefault="00000000">
      <w:pPr>
        <w:jc w:val="right"/>
        <w:rPr>
          <w:rFonts w:ascii="Times New Roman" w:hAnsi="Times New Roman" w:cs="Times New Roman"/>
          <w:b/>
        </w:rPr>
      </w:pPr>
      <w:r>
        <w:rPr>
          <w:rFonts w:ascii="Times New Roman" w:hAnsi="Times New Roman" w:cs="Times New Roman"/>
          <w:b/>
        </w:rPr>
        <w:t>Wzór umowy – załącznik nr 6</w:t>
      </w:r>
    </w:p>
    <w:p w14:paraId="1497E228" w14:textId="77777777" w:rsidR="00D26453" w:rsidRDefault="00000000">
      <w:pPr>
        <w:jc w:val="both"/>
        <w:rPr>
          <w:rFonts w:ascii="Times New Roman" w:hAnsi="Times New Roman" w:cs="Times New Roman"/>
          <w:b/>
        </w:rPr>
      </w:pPr>
      <w:r>
        <w:rPr>
          <w:noProof/>
        </w:rPr>
        <w:drawing>
          <wp:inline distT="0" distB="0" distL="0" distR="0" wp14:anchorId="6B8F44E9" wp14:editId="72539EEB">
            <wp:extent cx="1485900" cy="4438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1485900" cy="443865"/>
                    </a:xfrm>
                    <a:prstGeom prst="rect">
                      <a:avLst/>
                    </a:prstGeom>
                  </pic:spPr>
                </pic:pic>
              </a:graphicData>
            </a:graphic>
          </wp:inline>
        </w:drawing>
      </w:r>
    </w:p>
    <w:p w14:paraId="21CBDEAB" w14:textId="77777777" w:rsidR="00D26453" w:rsidRDefault="00000000">
      <w:pPr>
        <w:jc w:val="center"/>
        <w:rPr>
          <w:rFonts w:ascii="Times New Roman" w:hAnsi="Times New Roman" w:cs="Times New Roman"/>
          <w:b/>
        </w:rPr>
      </w:pPr>
      <w:r>
        <w:rPr>
          <w:rFonts w:ascii="Times New Roman" w:hAnsi="Times New Roman" w:cs="Times New Roman"/>
          <w:b/>
        </w:rPr>
        <w:t xml:space="preserve">UMOWA NR DT.26.22.2026 </w:t>
      </w:r>
    </w:p>
    <w:p w14:paraId="2529FA33" w14:textId="77777777" w:rsidR="00D26453" w:rsidRDefault="00D26453">
      <w:pPr>
        <w:jc w:val="both"/>
        <w:rPr>
          <w:rFonts w:ascii="Times New Roman" w:hAnsi="Times New Roman" w:cs="Times New Roman"/>
        </w:rPr>
      </w:pPr>
    </w:p>
    <w:p w14:paraId="56703338" w14:textId="77777777" w:rsidR="00D26453" w:rsidRDefault="00000000">
      <w:pPr>
        <w:jc w:val="both"/>
        <w:rPr>
          <w:rFonts w:ascii="Times New Roman" w:hAnsi="Times New Roman" w:cs="Times New Roman"/>
        </w:rPr>
      </w:pPr>
      <w:r>
        <w:rPr>
          <w:rFonts w:ascii="Times New Roman" w:hAnsi="Times New Roman" w:cs="Times New Roman"/>
        </w:rPr>
        <w:t>zawarta w dniu …………… w Hajnówce pomiędzy:</w:t>
      </w:r>
    </w:p>
    <w:p w14:paraId="2969CA21" w14:textId="77777777" w:rsidR="00D26453" w:rsidRDefault="00000000">
      <w:pPr>
        <w:jc w:val="both"/>
        <w:rPr>
          <w:rFonts w:ascii="Times New Roman" w:hAnsi="Times New Roman" w:cs="Times New Roman"/>
          <w:bCs/>
        </w:rPr>
      </w:pPr>
      <w:r>
        <w:rPr>
          <w:rFonts w:ascii="Times New Roman" w:hAnsi="Times New Roman" w:cs="Times New Roman"/>
          <w:b/>
        </w:rPr>
        <w:tab/>
        <w:t xml:space="preserve">Powiatem Hajnowskim, </w:t>
      </w:r>
      <w:r>
        <w:rPr>
          <w:rFonts w:ascii="Times New Roman" w:hAnsi="Times New Roman" w:cs="Times New Roman"/>
          <w:bCs/>
        </w:rPr>
        <w:t xml:space="preserve">ul. Aleksego Zina 1 , 17-200 Hajnówka w imieniu którego działa </w:t>
      </w:r>
    </w:p>
    <w:p w14:paraId="5A7C2536" w14:textId="77777777" w:rsidR="00D26453" w:rsidRDefault="00000000">
      <w:pPr>
        <w:jc w:val="both"/>
        <w:rPr>
          <w:rFonts w:ascii="Times New Roman" w:hAnsi="Times New Roman" w:cs="Times New Roman"/>
        </w:rPr>
      </w:pPr>
      <w:r>
        <w:rPr>
          <w:rFonts w:ascii="Times New Roman" w:hAnsi="Times New Roman" w:cs="Times New Roman"/>
          <w:b/>
        </w:rPr>
        <w:t>Zarząd Dróg Powiatowych w Hajnówce</w:t>
      </w:r>
      <w:r>
        <w:rPr>
          <w:rFonts w:ascii="Times New Roman" w:hAnsi="Times New Roman" w:cs="Times New Roman"/>
        </w:rPr>
        <w:t>, 17-200 Hajnówka, ul. Bielska 41, REGON 050667343,  NIP 5431823890, reprezentowany</w:t>
      </w:r>
      <w:r>
        <w:rPr>
          <w:rFonts w:ascii="Times New Roman" w:hAnsi="Times New Roman" w:cs="Times New Roman"/>
          <w:b/>
        </w:rPr>
        <w:t xml:space="preserve"> </w:t>
      </w:r>
      <w:r>
        <w:rPr>
          <w:rFonts w:ascii="Times New Roman" w:hAnsi="Times New Roman" w:cs="Times New Roman"/>
        </w:rPr>
        <w:t>przez:</w:t>
      </w:r>
    </w:p>
    <w:p w14:paraId="67AC5E8F" w14:textId="77777777" w:rsidR="00D26453" w:rsidRDefault="00000000">
      <w:pPr>
        <w:jc w:val="both"/>
        <w:rPr>
          <w:rFonts w:ascii="Times New Roman" w:hAnsi="Times New Roman" w:cs="Times New Roman"/>
        </w:rPr>
      </w:pPr>
      <w:r>
        <w:rPr>
          <w:rFonts w:ascii="Times New Roman" w:hAnsi="Times New Roman" w:cs="Times New Roman"/>
          <w:b/>
          <w:bCs/>
        </w:rPr>
        <w:t>1. ……………………………………………..</w:t>
      </w:r>
    </w:p>
    <w:p w14:paraId="5AB47AE6" w14:textId="77777777" w:rsidR="00D26453" w:rsidRDefault="00000000">
      <w:pPr>
        <w:jc w:val="both"/>
        <w:rPr>
          <w:rFonts w:ascii="Times New Roman" w:hAnsi="Times New Roman" w:cs="Times New Roman"/>
        </w:rPr>
      </w:pPr>
      <w:r>
        <w:rPr>
          <w:rFonts w:ascii="Times New Roman" w:hAnsi="Times New Roman" w:cs="Times New Roman"/>
          <w:b/>
          <w:bCs/>
        </w:rPr>
        <w:t>2. ………………………………………………</w:t>
      </w:r>
    </w:p>
    <w:p w14:paraId="58DBB96C" w14:textId="77777777" w:rsidR="00D26453" w:rsidRDefault="00000000">
      <w:pPr>
        <w:jc w:val="both"/>
        <w:rPr>
          <w:rFonts w:ascii="Times New Roman" w:hAnsi="Times New Roman" w:cs="Times New Roman"/>
        </w:rPr>
      </w:pPr>
      <w:r>
        <w:rPr>
          <w:rFonts w:ascii="Times New Roman" w:hAnsi="Times New Roman" w:cs="Times New Roman"/>
        </w:rPr>
        <w:t>zwanym dalej</w:t>
      </w:r>
      <w:r>
        <w:rPr>
          <w:rFonts w:ascii="Times New Roman" w:hAnsi="Times New Roman" w:cs="Times New Roman"/>
          <w:b/>
        </w:rPr>
        <w:t xml:space="preserve"> Zamawiającym,</w:t>
      </w:r>
      <w:r>
        <w:rPr>
          <w:rFonts w:ascii="Times New Roman" w:hAnsi="Times New Roman" w:cs="Times New Roman"/>
        </w:rPr>
        <w:t xml:space="preserve"> </w:t>
      </w:r>
    </w:p>
    <w:p w14:paraId="00654558" w14:textId="77777777" w:rsidR="00D26453" w:rsidRDefault="00000000">
      <w:pPr>
        <w:jc w:val="both"/>
        <w:rPr>
          <w:rFonts w:ascii="Times New Roman" w:hAnsi="Times New Roman" w:cs="Times New Roman"/>
        </w:rPr>
      </w:pPr>
      <w:r>
        <w:rPr>
          <w:rFonts w:ascii="Times New Roman" w:hAnsi="Times New Roman" w:cs="Times New Roman"/>
        </w:rPr>
        <w:t>a</w:t>
      </w:r>
    </w:p>
    <w:p w14:paraId="48220408" w14:textId="77777777" w:rsidR="00D26453" w:rsidRDefault="00000000">
      <w:pPr>
        <w:jc w:val="both"/>
        <w:rPr>
          <w:rFonts w:ascii="Times New Roman" w:hAnsi="Times New Roman" w:cs="Times New Roman"/>
        </w:rPr>
      </w:pPr>
      <w:r>
        <w:rPr>
          <w:rFonts w:ascii="Times New Roman" w:hAnsi="Times New Roman" w:cs="Times New Roman"/>
        </w:rPr>
        <w:t>………………………………………………………………….., reprezentowanym przez:</w:t>
      </w:r>
    </w:p>
    <w:p w14:paraId="5C017030" w14:textId="77777777" w:rsidR="00D26453" w:rsidRDefault="00000000">
      <w:pPr>
        <w:jc w:val="both"/>
        <w:rPr>
          <w:rFonts w:ascii="Times New Roman" w:hAnsi="Times New Roman" w:cs="Times New Roman"/>
        </w:rPr>
      </w:pPr>
      <w:r>
        <w:rPr>
          <w:rFonts w:ascii="Times New Roman" w:hAnsi="Times New Roman" w:cs="Times New Roman"/>
        </w:rPr>
        <w:t>..................................................................................................................</w:t>
      </w:r>
    </w:p>
    <w:p w14:paraId="3E39BC07" w14:textId="77777777" w:rsidR="00D26453" w:rsidRDefault="00000000">
      <w:pPr>
        <w:jc w:val="both"/>
        <w:rPr>
          <w:rFonts w:ascii="Times New Roman" w:hAnsi="Times New Roman" w:cs="Times New Roman"/>
          <w:b/>
        </w:rPr>
      </w:pPr>
      <w:r>
        <w:rPr>
          <w:rFonts w:ascii="Times New Roman" w:hAnsi="Times New Roman" w:cs="Times New Roman"/>
        </w:rPr>
        <w:t>zwanym dalej</w:t>
      </w:r>
      <w:r>
        <w:rPr>
          <w:rFonts w:ascii="Times New Roman" w:hAnsi="Times New Roman" w:cs="Times New Roman"/>
          <w:b/>
        </w:rPr>
        <w:t xml:space="preserve"> Wykonawcą.</w:t>
      </w:r>
    </w:p>
    <w:p w14:paraId="47EF232C" w14:textId="77777777" w:rsidR="00D26453" w:rsidRDefault="00000000">
      <w:pPr>
        <w:spacing w:after="120" w:line="276" w:lineRule="auto"/>
        <w:jc w:val="center"/>
        <w:rPr>
          <w:rFonts w:ascii="Times New Roman" w:hAnsi="Times New Roman" w:cs="Times New Roman"/>
          <w:b/>
        </w:rPr>
      </w:pPr>
      <w:r>
        <w:rPr>
          <w:rFonts w:ascii="Times New Roman" w:hAnsi="Times New Roman" w:cs="Times New Roman"/>
          <w:b/>
        </w:rPr>
        <w:t>§ 1</w:t>
      </w:r>
    </w:p>
    <w:p w14:paraId="3C252587" w14:textId="77777777" w:rsidR="00D26453" w:rsidRDefault="00000000">
      <w:pPr>
        <w:spacing w:after="120" w:line="276" w:lineRule="auto"/>
        <w:jc w:val="center"/>
        <w:rPr>
          <w:rFonts w:ascii="Times New Roman" w:hAnsi="Times New Roman" w:cs="Times New Roman"/>
          <w:b/>
        </w:rPr>
      </w:pPr>
      <w:r>
        <w:rPr>
          <w:rFonts w:ascii="Times New Roman" w:hAnsi="Times New Roman" w:cs="Times New Roman"/>
          <w:b/>
        </w:rPr>
        <w:t>DEFINICJE</w:t>
      </w:r>
    </w:p>
    <w:p w14:paraId="781D7E03" w14:textId="77777777" w:rsidR="00D26453" w:rsidRDefault="00000000">
      <w:pPr>
        <w:spacing w:after="120" w:line="276" w:lineRule="auto"/>
        <w:jc w:val="both"/>
        <w:rPr>
          <w:rFonts w:ascii="Times New Roman" w:hAnsi="Times New Roman" w:cs="Times New Roman"/>
        </w:rPr>
      </w:pPr>
      <w:r>
        <w:rPr>
          <w:rFonts w:ascii="Times New Roman" w:hAnsi="Times New Roman" w:cs="Times New Roman"/>
        </w:rPr>
        <w:t>W niniejszej Umowie poniższym pojęciom nadano następujące znaczenie:</w:t>
      </w:r>
    </w:p>
    <w:p w14:paraId="1E782E5B" w14:textId="77777777" w:rsidR="00D26453" w:rsidRDefault="00000000">
      <w:pPr>
        <w:pStyle w:val="Akapitzlist"/>
        <w:numPr>
          <w:ilvl w:val="0"/>
          <w:numId w:val="14"/>
        </w:numPr>
        <w:spacing w:after="120" w:line="276" w:lineRule="auto"/>
        <w:jc w:val="both"/>
        <w:rPr>
          <w:sz w:val="22"/>
          <w:szCs w:val="22"/>
        </w:rPr>
      </w:pPr>
      <w:r>
        <w:rPr>
          <w:sz w:val="22"/>
          <w:szCs w:val="22"/>
        </w:rPr>
        <w:t>Dni robocze – wszystkie dni tygodnia oprócz sobót, niedziel i innych dni ustawowo wolnych od pracy,</w:t>
      </w:r>
    </w:p>
    <w:p w14:paraId="039716E1" w14:textId="77777777" w:rsidR="00D26453" w:rsidRDefault="00000000">
      <w:pPr>
        <w:pStyle w:val="Akapitzlist"/>
        <w:numPr>
          <w:ilvl w:val="0"/>
          <w:numId w:val="1"/>
        </w:numPr>
        <w:spacing w:after="120" w:line="276" w:lineRule="auto"/>
        <w:jc w:val="both"/>
        <w:rPr>
          <w:sz w:val="22"/>
          <w:szCs w:val="22"/>
        </w:rPr>
      </w:pPr>
      <w:r>
        <w:rPr>
          <w:sz w:val="22"/>
          <w:szCs w:val="22"/>
        </w:rPr>
        <w:t>Odbiór końcowy – odbiór po wykonaniu wszystkich robót przez Wykonawcę oraz po wykonaniu wszystkich innych obowiązków spoczywających na Wykonawcy i wynikających z umowy,</w:t>
      </w:r>
    </w:p>
    <w:p w14:paraId="56556398" w14:textId="77777777" w:rsidR="00D26453" w:rsidRDefault="00000000">
      <w:pPr>
        <w:pStyle w:val="Akapitzlist"/>
        <w:numPr>
          <w:ilvl w:val="0"/>
          <w:numId w:val="1"/>
        </w:numPr>
        <w:spacing w:after="120" w:line="276" w:lineRule="auto"/>
        <w:jc w:val="both"/>
        <w:rPr>
          <w:sz w:val="22"/>
          <w:szCs w:val="22"/>
        </w:rPr>
      </w:pPr>
      <w:r>
        <w:rPr>
          <w:sz w:val="22"/>
          <w:szCs w:val="22"/>
        </w:rPr>
        <w:t>Podwykonawca – podmiot, któremu Wykonawca zleca wykonanie części robót,</w:t>
      </w:r>
    </w:p>
    <w:p w14:paraId="24DA9E5B" w14:textId="77777777" w:rsidR="00D26453" w:rsidRDefault="00000000">
      <w:pPr>
        <w:pStyle w:val="Akapitzlist"/>
        <w:numPr>
          <w:ilvl w:val="0"/>
          <w:numId w:val="1"/>
        </w:numPr>
        <w:spacing w:after="120" w:line="276" w:lineRule="auto"/>
        <w:jc w:val="both"/>
        <w:rPr>
          <w:sz w:val="22"/>
          <w:szCs w:val="22"/>
        </w:rPr>
      </w:pPr>
      <w:r>
        <w:rPr>
          <w:sz w:val="22"/>
          <w:szCs w:val="22"/>
        </w:rPr>
        <w:t>Roboty – roboty budowlane w rozumieniu Prawa budowlanego i związane z tymi robotami usługi, dostawy urządzeń, towarów, materiałów i innych rzeczy niezbędnych do należytego wykonania umowy,</w:t>
      </w:r>
    </w:p>
    <w:p w14:paraId="71F9BE41" w14:textId="77777777" w:rsidR="00D26453" w:rsidRDefault="00000000">
      <w:pPr>
        <w:pStyle w:val="Akapitzlist"/>
        <w:numPr>
          <w:ilvl w:val="0"/>
          <w:numId w:val="1"/>
        </w:numPr>
        <w:spacing w:after="120" w:line="276" w:lineRule="auto"/>
        <w:jc w:val="both"/>
        <w:rPr>
          <w:sz w:val="22"/>
          <w:szCs w:val="22"/>
        </w:rPr>
      </w:pPr>
      <w:r>
        <w:rPr>
          <w:sz w:val="22"/>
          <w:szCs w:val="22"/>
        </w:rPr>
        <w:t>Teren robót – wyznaczony przez Zamawiającego teren, na którym wykonany będzie przedmiot umowy,</w:t>
      </w:r>
    </w:p>
    <w:p w14:paraId="1504C278" w14:textId="77777777" w:rsidR="00D26453" w:rsidRDefault="00000000">
      <w:pPr>
        <w:pStyle w:val="Akapitzlist"/>
        <w:numPr>
          <w:ilvl w:val="0"/>
          <w:numId w:val="1"/>
        </w:numPr>
        <w:spacing w:after="120" w:line="276" w:lineRule="auto"/>
        <w:jc w:val="both"/>
        <w:rPr>
          <w:sz w:val="22"/>
          <w:szCs w:val="22"/>
        </w:rPr>
      </w:pPr>
      <w:r>
        <w:rPr>
          <w:sz w:val="22"/>
          <w:szCs w:val="22"/>
        </w:rPr>
        <w:t>Wada istotna – wada, która uniemożliwia lub w znacznym stopniu utrudnia korzystanie z przedmiotu umowy zgodnie z jego przeznaczeniem. W razie wątpliwości, o tym czy wada jest istotna, jednostronnie rozstrzyga Zamawiający,</w:t>
      </w:r>
    </w:p>
    <w:p w14:paraId="72A53CFF" w14:textId="77777777" w:rsidR="00D26453" w:rsidRDefault="00000000">
      <w:pPr>
        <w:pStyle w:val="Akapitzlist"/>
        <w:numPr>
          <w:ilvl w:val="0"/>
          <w:numId w:val="1"/>
        </w:numPr>
        <w:spacing w:after="120" w:line="276" w:lineRule="auto"/>
        <w:jc w:val="both"/>
        <w:rPr>
          <w:sz w:val="22"/>
          <w:szCs w:val="22"/>
        </w:rPr>
      </w:pPr>
      <w:r>
        <w:rPr>
          <w:sz w:val="22"/>
          <w:szCs w:val="22"/>
        </w:rPr>
        <w:t>Wada nieistotna – inna wada niż określona w pkt 6,</w:t>
      </w:r>
    </w:p>
    <w:p w14:paraId="482206CF" w14:textId="77777777" w:rsidR="00D26453" w:rsidRDefault="00000000">
      <w:pPr>
        <w:pStyle w:val="Akapitzlist"/>
        <w:numPr>
          <w:ilvl w:val="0"/>
          <w:numId w:val="1"/>
        </w:numPr>
        <w:spacing w:line="276" w:lineRule="auto"/>
        <w:contextualSpacing/>
        <w:jc w:val="both"/>
        <w:rPr>
          <w:sz w:val="22"/>
          <w:szCs w:val="22"/>
        </w:rPr>
      </w:pPr>
      <w:r>
        <w:rPr>
          <w:sz w:val="22"/>
          <w:szCs w:val="22"/>
        </w:rPr>
        <w:t>Wynagrodzenie – wynagrodzenie, o którym mowa w § 5 niniejszej umowy.</w:t>
      </w:r>
    </w:p>
    <w:p w14:paraId="5C6C1CEC" w14:textId="77777777" w:rsidR="00D26453" w:rsidRDefault="00D26453">
      <w:pPr>
        <w:jc w:val="both"/>
        <w:rPr>
          <w:rFonts w:ascii="Times New Roman" w:hAnsi="Times New Roman" w:cs="Times New Roman"/>
        </w:rPr>
      </w:pPr>
    </w:p>
    <w:p w14:paraId="3A9E6EE3" w14:textId="77777777" w:rsidR="00D26453" w:rsidRDefault="00000000">
      <w:pPr>
        <w:spacing w:line="276" w:lineRule="auto"/>
        <w:jc w:val="center"/>
        <w:rPr>
          <w:rFonts w:ascii="Times New Roman" w:hAnsi="Times New Roman" w:cs="Times New Roman"/>
          <w:b/>
          <w:szCs w:val="24"/>
        </w:rPr>
      </w:pPr>
      <w:r>
        <w:rPr>
          <w:rFonts w:ascii="Times New Roman" w:hAnsi="Times New Roman" w:cs="Times New Roman"/>
          <w:b/>
          <w:szCs w:val="24"/>
        </w:rPr>
        <w:lastRenderedPageBreak/>
        <w:t>§ 2</w:t>
      </w:r>
    </w:p>
    <w:p w14:paraId="6B10DC8B" w14:textId="77777777" w:rsidR="00D26453" w:rsidRDefault="00000000">
      <w:pPr>
        <w:spacing w:after="120" w:line="276" w:lineRule="auto"/>
        <w:jc w:val="center"/>
        <w:rPr>
          <w:rFonts w:ascii="Times New Roman" w:hAnsi="Times New Roman" w:cs="Times New Roman"/>
          <w:b/>
          <w:szCs w:val="24"/>
        </w:rPr>
      </w:pPr>
      <w:r>
        <w:rPr>
          <w:rFonts w:ascii="Times New Roman" w:hAnsi="Times New Roman" w:cs="Times New Roman"/>
          <w:b/>
          <w:szCs w:val="24"/>
        </w:rPr>
        <w:t>PODSTAWA ZAWARCIA UMOWY</w:t>
      </w:r>
    </w:p>
    <w:p w14:paraId="00E9B7C9" w14:textId="052542B3" w:rsidR="00D26453" w:rsidRDefault="00000000" w:rsidP="00AD4B1D">
      <w:pPr>
        <w:jc w:val="both"/>
        <w:rPr>
          <w:rFonts w:ascii="Times New Roman" w:hAnsi="Times New Roman" w:cs="Times New Roman"/>
          <w:szCs w:val="24"/>
        </w:rPr>
      </w:pPr>
      <w:r>
        <w:rPr>
          <w:rFonts w:ascii="Times New Roman" w:hAnsi="Times New Roman" w:cs="Times New Roman"/>
          <w:szCs w:val="24"/>
        </w:rPr>
        <w:t>Umowa zostaje zawarta z Wykonawcą wybranym w wyniku przeprowadzonego postępowania o udzielenie zamówienia publicznego w trybie podstawowym bez przeprowadzenia negocjacji na podstawie art. 275 pkt 1 ustawy Prawo zamówień publicznych, na wykonani</w:t>
      </w:r>
      <w:bookmarkStart w:id="0" w:name="_Hlk73356002"/>
      <w:r>
        <w:rPr>
          <w:rFonts w:ascii="Times New Roman" w:hAnsi="Times New Roman" w:cs="Times New Roman"/>
          <w:szCs w:val="24"/>
        </w:rPr>
        <w:t>e zadania pn.</w:t>
      </w:r>
      <w:bookmarkEnd w:id="0"/>
      <w:r>
        <w:rPr>
          <w:rFonts w:ascii="Times New Roman" w:hAnsi="Times New Roman" w:cs="Times New Roman"/>
          <w:szCs w:val="24"/>
        </w:rPr>
        <w:t xml:space="preserve"> </w:t>
      </w:r>
      <w:r w:rsidR="00AD4B1D" w:rsidRPr="00AD4B1D">
        <w:rPr>
          <w:rFonts w:ascii="Times New Roman" w:hAnsi="Times New Roman" w:cs="Times New Roman"/>
          <w:b/>
          <w:bCs/>
          <w:szCs w:val="24"/>
        </w:rPr>
        <w:t xml:space="preserve">Przebudowa dróg powiatowych metodą powierzchniowego utrwalenia nawierzchni emulsją i grysami na terenie gminy Narew. </w:t>
      </w:r>
      <w:r w:rsidRPr="00AD4B1D">
        <w:rPr>
          <w:rFonts w:ascii="Times New Roman" w:hAnsi="Times New Roman" w:cs="Times New Roman"/>
          <w:b/>
          <w:bCs/>
          <w:szCs w:val="24"/>
        </w:rPr>
        <w:t xml:space="preserve">- </w:t>
      </w:r>
      <w:r w:rsidRPr="00AD4B1D">
        <w:rPr>
          <w:rFonts w:ascii="Times New Roman" w:hAnsi="Times New Roman" w:cs="Times New Roman"/>
          <w:b/>
          <w:bCs/>
          <w:iCs/>
          <w:szCs w:val="24"/>
        </w:rPr>
        <w:t>znak sprawy: DT.26.</w:t>
      </w:r>
      <w:r w:rsidR="00AD4B1D">
        <w:rPr>
          <w:rFonts w:ascii="Times New Roman" w:hAnsi="Times New Roman" w:cs="Times New Roman"/>
          <w:b/>
          <w:bCs/>
          <w:iCs/>
          <w:szCs w:val="24"/>
        </w:rPr>
        <w:t>22</w:t>
      </w:r>
      <w:r w:rsidRPr="00AD4B1D">
        <w:rPr>
          <w:rFonts w:ascii="Times New Roman" w:hAnsi="Times New Roman" w:cs="Times New Roman"/>
          <w:b/>
          <w:bCs/>
          <w:iCs/>
          <w:szCs w:val="24"/>
        </w:rPr>
        <w:t>.2026</w:t>
      </w:r>
      <w:r>
        <w:rPr>
          <w:rFonts w:ascii="Times New Roman" w:hAnsi="Times New Roman" w:cs="Times New Roman"/>
          <w:bCs/>
          <w:iCs/>
          <w:szCs w:val="24"/>
        </w:rPr>
        <w:t xml:space="preserve"> , </w:t>
      </w:r>
      <w:r>
        <w:rPr>
          <w:rFonts w:ascii="Times New Roman" w:hAnsi="Times New Roman" w:cs="Times New Roman"/>
          <w:szCs w:val="24"/>
        </w:rPr>
        <w:t>ogłoszonym w Biuletynie Zamówień Publicznych nr</w:t>
      </w:r>
      <w:r w:rsidR="004E08DF">
        <w:rPr>
          <w:rFonts w:ascii="Times New Roman" w:hAnsi="Times New Roman" w:cs="Times New Roman"/>
          <w:szCs w:val="24"/>
        </w:rPr>
        <w:t xml:space="preserve"> </w:t>
      </w:r>
      <w:r w:rsidR="004E08DF" w:rsidRPr="004E08DF">
        <w:rPr>
          <w:rFonts w:ascii="Times New Roman" w:hAnsi="Times New Roman" w:cs="Times New Roman"/>
          <w:b/>
          <w:bCs/>
          <w:szCs w:val="24"/>
        </w:rPr>
        <w:t>2026/BZP 00391079</w:t>
      </w:r>
      <w:r>
        <w:rPr>
          <w:rFonts w:ascii="Times New Roman" w:hAnsi="Times New Roman" w:cs="Times New Roman"/>
          <w:szCs w:val="24"/>
        </w:rPr>
        <w:t xml:space="preserve"> z dnia 1</w:t>
      </w:r>
      <w:r w:rsidR="00AD4B1D">
        <w:rPr>
          <w:rFonts w:ascii="Times New Roman" w:hAnsi="Times New Roman" w:cs="Times New Roman"/>
          <w:szCs w:val="24"/>
        </w:rPr>
        <w:t>3</w:t>
      </w:r>
      <w:r>
        <w:rPr>
          <w:rFonts w:ascii="Times New Roman" w:hAnsi="Times New Roman" w:cs="Times New Roman"/>
          <w:szCs w:val="24"/>
        </w:rPr>
        <w:t xml:space="preserve"> </w:t>
      </w:r>
      <w:r w:rsidR="00AD4B1D">
        <w:rPr>
          <w:rFonts w:ascii="Times New Roman" w:hAnsi="Times New Roman" w:cs="Times New Roman"/>
          <w:szCs w:val="24"/>
        </w:rPr>
        <w:t>sierpnia</w:t>
      </w:r>
      <w:r>
        <w:rPr>
          <w:rFonts w:ascii="Times New Roman" w:hAnsi="Times New Roman" w:cs="Times New Roman"/>
          <w:szCs w:val="24"/>
        </w:rPr>
        <w:t xml:space="preserve"> 2026 r , zgodnie z ustawą z dnia 11 września 2019 r. Prawo zamówień publicznych, zwaną dalej ustawą Pzp.</w:t>
      </w:r>
    </w:p>
    <w:p w14:paraId="213C5417" w14:textId="77777777" w:rsidR="00D26453" w:rsidRDefault="00000000">
      <w:pPr>
        <w:spacing w:line="276" w:lineRule="auto"/>
        <w:jc w:val="center"/>
        <w:rPr>
          <w:rFonts w:ascii="Times New Roman" w:hAnsi="Times New Roman" w:cs="Times New Roman"/>
          <w:b/>
          <w:szCs w:val="24"/>
        </w:rPr>
      </w:pPr>
      <w:r>
        <w:rPr>
          <w:rFonts w:ascii="Times New Roman" w:hAnsi="Times New Roman" w:cs="Times New Roman"/>
          <w:b/>
          <w:szCs w:val="24"/>
        </w:rPr>
        <w:t>§ 3</w:t>
      </w:r>
    </w:p>
    <w:p w14:paraId="2272C76E" w14:textId="77777777" w:rsidR="00D26453" w:rsidRDefault="00000000">
      <w:pPr>
        <w:spacing w:after="120" w:line="276" w:lineRule="auto"/>
        <w:jc w:val="center"/>
        <w:rPr>
          <w:rFonts w:ascii="Times New Roman" w:hAnsi="Times New Roman" w:cs="Times New Roman"/>
          <w:b/>
          <w:szCs w:val="24"/>
        </w:rPr>
      </w:pPr>
      <w:r>
        <w:rPr>
          <w:rFonts w:ascii="Times New Roman" w:hAnsi="Times New Roman" w:cs="Times New Roman"/>
          <w:b/>
          <w:szCs w:val="24"/>
        </w:rPr>
        <w:t>PRZEDMIOT UMOWY</w:t>
      </w:r>
    </w:p>
    <w:p w14:paraId="28599A78" w14:textId="77777777" w:rsidR="00D26453" w:rsidRDefault="00000000">
      <w:pPr>
        <w:numPr>
          <w:ilvl w:val="0"/>
          <w:numId w:val="11"/>
        </w:numPr>
        <w:contextualSpacing/>
        <w:jc w:val="both"/>
        <w:rPr>
          <w:rFonts w:ascii="Times New Roman" w:hAnsi="Times New Roman" w:cs="Times New Roman"/>
          <w:iCs/>
        </w:rPr>
      </w:pPr>
      <w:bookmarkStart w:id="1" w:name="_Hlk133483278"/>
      <w:r>
        <w:rPr>
          <w:rFonts w:ascii="Times New Roman" w:hAnsi="Times New Roman" w:cs="Times New Roman"/>
          <w:iCs/>
        </w:rPr>
        <w:t>Przedmiotem zamówienia są roboty budowlane polegające na wykonaniu</w:t>
      </w:r>
      <w:r>
        <w:rPr>
          <w:rFonts w:ascii="Times New Roman" w:hAnsi="Times New Roman" w:cs="Times New Roman"/>
          <w:b/>
          <w:bCs/>
          <w:iCs/>
        </w:rPr>
        <w:t xml:space="preserve"> przebudowy dwóch odcinków dróg powiatowych znajdujących się na terenie Gminy Narew metodą potrójnego powierzchniowego utrwalenia nawierzchni jezdni emulsją i grysami. </w:t>
      </w:r>
    </w:p>
    <w:p w14:paraId="1087C513"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W ramach niniejszego zadania przewiduje się wykonanie  :</w:t>
      </w:r>
    </w:p>
    <w:p w14:paraId="43A03312" w14:textId="77777777" w:rsidR="00D26453" w:rsidRDefault="00000000">
      <w:pPr>
        <w:ind w:left="720"/>
        <w:contextualSpacing/>
        <w:jc w:val="both"/>
        <w:rPr>
          <w:rFonts w:ascii="Times New Roman" w:hAnsi="Times New Roman" w:cs="Times New Roman"/>
          <w:iCs/>
        </w:rPr>
      </w:pPr>
      <w:r>
        <w:rPr>
          <w:rFonts w:ascii="Times New Roman" w:hAnsi="Times New Roman" w:cs="Times New Roman"/>
          <w:iCs/>
        </w:rPr>
        <w:t>- wykonanie robót pomiarowych i przygotowawczych</w:t>
      </w:r>
    </w:p>
    <w:p w14:paraId="73D40E78" w14:textId="77777777" w:rsidR="00D26453" w:rsidRDefault="00000000">
      <w:pPr>
        <w:ind w:left="720"/>
        <w:contextualSpacing/>
        <w:jc w:val="both"/>
        <w:rPr>
          <w:rFonts w:ascii="Times New Roman" w:hAnsi="Times New Roman" w:cs="Times New Roman"/>
          <w:iCs/>
        </w:rPr>
      </w:pPr>
      <w:r>
        <w:rPr>
          <w:rFonts w:ascii="Times New Roman" w:hAnsi="Times New Roman" w:cs="Times New Roman"/>
          <w:iCs/>
        </w:rPr>
        <w:t>- wykonanie podbudowy</w:t>
      </w:r>
    </w:p>
    <w:p w14:paraId="293BFA58" w14:textId="77777777" w:rsidR="00D26453" w:rsidRDefault="00000000">
      <w:pPr>
        <w:ind w:left="720"/>
        <w:contextualSpacing/>
        <w:jc w:val="both"/>
        <w:rPr>
          <w:rFonts w:ascii="Times New Roman" w:hAnsi="Times New Roman" w:cs="Times New Roman"/>
          <w:iCs/>
        </w:rPr>
      </w:pPr>
      <w:r>
        <w:rPr>
          <w:rFonts w:ascii="Times New Roman" w:hAnsi="Times New Roman" w:cs="Times New Roman"/>
          <w:iCs/>
        </w:rPr>
        <w:t xml:space="preserve">- jezdni o nawierzchni bitumicznej o szerokości 5,50 m </w:t>
      </w:r>
    </w:p>
    <w:p w14:paraId="7CFFD968" w14:textId="77777777" w:rsidR="00D26453" w:rsidRDefault="00000000">
      <w:pPr>
        <w:ind w:left="720"/>
        <w:contextualSpacing/>
        <w:jc w:val="both"/>
        <w:rPr>
          <w:rFonts w:ascii="Times New Roman" w:hAnsi="Times New Roman" w:cs="Times New Roman"/>
          <w:iCs/>
        </w:rPr>
      </w:pPr>
      <w:r>
        <w:rPr>
          <w:rFonts w:ascii="Times New Roman" w:hAnsi="Times New Roman" w:cs="Times New Roman"/>
          <w:iCs/>
        </w:rPr>
        <w:t>- wykonanie obustronnych poboczy z kruszywa naturalnego</w:t>
      </w:r>
    </w:p>
    <w:p w14:paraId="7E446A02"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W ramach niniejszego zamówienia przewidziano realizacje następujących zadań</w:t>
      </w:r>
    </w:p>
    <w:p w14:paraId="21A3B90D" w14:textId="77777777" w:rsidR="00D26453" w:rsidRDefault="00000000">
      <w:pPr>
        <w:ind w:left="720"/>
        <w:contextualSpacing/>
        <w:jc w:val="both"/>
        <w:rPr>
          <w:rFonts w:ascii="Times New Roman" w:hAnsi="Times New Roman" w:cs="Times New Roman"/>
          <w:b/>
          <w:bCs/>
          <w:iCs/>
        </w:rPr>
      </w:pPr>
      <w:r>
        <w:rPr>
          <w:rFonts w:ascii="Times New Roman" w:hAnsi="Times New Roman" w:cs="Times New Roman"/>
          <w:iCs/>
        </w:rPr>
        <w:t xml:space="preserve">a) </w:t>
      </w:r>
      <w:r>
        <w:rPr>
          <w:rFonts w:ascii="Times New Roman" w:hAnsi="Times New Roman" w:cs="Times New Roman"/>
          <w:b/>
          <w:bCs/>
          <w:iCs/>
        </w:rPr>
        <w:t>Przebudowa drogi powiatowej nr 1631B Saki – Trześcianka, Gmina Narew, Powiat Hajnowski,</w:t>
      </w:r>
    </w:p>
    <w:p w14:paraId="20FEF7F9" w14:textId="77777777" w:rsidR="00D26453" w:rsidRDefault="00000000">
      <w:pPr>
        <w:ind w:left="720"/>
        <w:contextualSpacing/>
        <w:jc w:val="both"/>
        <w:rPr>
          <w:rFonts w:ascii="Times New Roman" w:hAnsi="Times New Roman" w:cs="Times New Roman"/>
          <w:iCs/>
        </w:rPr>
      </w:pPr>
      <w:r>
        <w:rPr>
          <w:rFonts w:ascii="Times New Roman" w:hAnsi="Times New Roman" w:cs="Times New Roman"/>
          <w:iCs/>
        </w:rPr>
        <w:t xml:space="preserve">b) </w:t>
      </w:r>
      <w:r>
        <w:rPr>
          <w:rFonts w:ascii="Times New Roman" w:hAnsi="Times New Roman" w:cs="Times New Roman"/>
          <w:b/>
          <w:bCs/>
          <w:iCs/>
        </w:rPr>
        <w:t>Przebudowa drogi powiatowej nr 1630B Ogrodniki -Białki, Gmina Narew, Powiat Hajnowski.</w:t>
      </w:r>
    </w:p>
    <w:p w14:paraId="707BD389" w14:textId="77777777" w:rsidR="00D26453" w:rsidRDefault="00000000">
      <w:pPr>
        <w:ind w:left="720"/>
        <w:contextualSpacing/>
        <w:jc w:val="both"/>
        <w:rPr>
          <w:rFonts w:ascii="Times New Roman" w:hAnsi="Times New Roman" w:cs="Times New Roman"/>
          <w:b/>
          <w:bCs/>
          <w:iCs/>
        </w:rPr>
      </w:pPr>
      <w:r>
        <w:rPr>
          <w:rFonts w:ascii="Times New Roman" w:hAnsi="Times New Roman" w:cs="Times New Roman"/>
          <w:b/>
          <w:bCs/>
          <w:iCs/>
        </w:rPr>
        <w:t>Odcinki dróg zostały wskazane na załączonych rysunkach.</w:t>
      </w:r>
      <w:r>
        <w:rPr>
          <w:rFonts w:ascii="Times New Roman" w:hAnsi="Times New Roman" w:cs="Times New Roman"/>
          <w:iCs/>
        </w:rPr>
        <w:t xml:space="preserve"> </w:t>
      </w:r>
      <w:r>
        <w:rPr>
          <w:rFonts w:ascii="Times New Roman" w:hAnsi="Times New Roman" w:cs="Times New Roman"/>
          <w:b/>
          <w:bCs/>
          <w:iCs/>
        </w:rPr>
        <w:t>Za realizację każdego z ww. zadań Wykonawca wystawi odrębna fakturę.</w:t>
      </w:r>
    </w:p>
    <w:p w14:paraId="596F24EE"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Roboty zostaną wykonane zgodnie z dokumentacją techniczną obejmującą rysunki, przedmiary i kosztorysy, stanowiącą integralną część niniejszej specyfikacji warunków zamówienia , a także zgodnie z obowiązującymi przepisami, zasadami wiedzy technicznej, warunkami ustalonymi przez właściwe organy w wydanych decyzjach i pozwoleniach, a w szczególności zgodnie z ustawą z dnia 7 lipca 1994 r. Prawo budowlane oraz wydanymi na jej podstawie aktami wykonawczymi.</w:t>
      </w:r>
    </w:p>
    <w:p w14:paraId="17E8A989"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Materiały dostarczone przez Wykonawcę powinny odpowiadać co do jakości wymogom wyrobów dopuszczonych do obrotu i stosowania w budownictwie zgodnie z wymogami ustawy Prawo budowlane.</w:t>
      </w:r>
    </w:p>
    <w:p w14:paraId="53BCB5E6"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 xml:space="preserve">Zamawiający informuje, iż udostępnione przedmiary robót i kosztorysy mają za zadanie jedynie ułatwić Wykonawcom skalkulowanie ceny ofertowej, w związku z czym nie będzie miał wpływu na przebieg procesu budowlanego oraz wysokość wynagrodzenia umownego określonego poprzez </w:t>
      </w:r>
      <w:r>
        <w:rPr>
          <w:rFonts w:ascii="Times New Roman" w:hAnsi="Times New Roman" w:cs="Times New Roman"/>
          <w:b/>
          <w:bCs/>
          <w:iCs/>
        </w:rPr>
        <w:t>zryczałtowaną cenę ofertową.</w:t>
      </w:r>
      <w:r>
        <w:rPr>
          <w:rFonts w:ascii="Times New Roman" w:hAnsi="Times New Roman" w:cs="Times New Roman"/>
          <w:iCs/>
        </w:rPr>
        <w:t xml:space="preserve"> </w:t>
      </w:r>
      <w:bookmarkEnd w:id="1"/>
    </w:p>
    <w:p w14:paraId="099B1D30" w14:textId="77777777" w:rsidR="00D26453" w:rsidRDefault="00000000">
      <w:pPr>
        <w:numPr>
          <w:ilvl w:val="0"/>
          <w:numId w:val="11"/>
        </w:numPr>
        <w:contextualSpacing/>
        <w:jc w:val="both"/>
        <w:rPr>
          <w:rFonts w:ascii="Times New Roman" w:hAnsi="Times New Roman" w:cs="Times New Roman"/>
          <w:iCs/>
        </w:rPr>
      </w:pPr>
      <w:r>
        <w:rPr>
          <w:rFonts w:ascii="Times New Roman" w:eastAsia="Times New Roman" w:hAnsi="Times New Roman" w:cs="Times New Roman"/>
          <w:bCs/>
          <w:iCs/>
          <w:lang w:eastAsia="pl-PL"/>
        </w:rPr>
        <w:t xml:space="preserve"> Wykonawca zobowiązany jest do zasięgnięcia we własnym zakresie informacji dotyczącej infrastruktury niezwiązanej z funkcjonowaniem drogi, wbudowanej od czasu stworzenia dokumentacji technicznej. Zamawiający nie ponosi odpowiedzialności za wystąpienie ewentualnych kolizji planowanego przedsięwzięcia z tymi urządzeniami.</w:t>
      </w:r>
    </w:p>
    <w:p w14:paraId="1EBB6BBE" w14:textId="77777777" w:rsidR="00D26453" w:rsidRDefault="00000000">
      <w:pPr>
        <w:numPr>
          <w:ilvl w:val="0"/>
          <w:numId w:val="11"/>
        </w:numPr>
        <w:contextualSpacing/>
        <w:jc w:val="both"/>
        <w:rPr>
          <w:rFonts w:ascii="Times New Roman" w:hAnsi="Times New Roman" w:cs="Times New Roman"/>
          <w:iCs/>
        </w:rPr>
      </w:pPr>
      <w:r>
        <w:rPr>
          <w:rFonts w:ascii="Times New Roman" w:eastAsia="Times New Roman" w:hAnsi="Times New Roman" w:cs="Times New Roman"/>
          <w:bCs/>
          <w:iCs/>
          <w:lang w:eastAsia="pl-PL"/>
        </w:rPr>
        <w:t xml:space="preserve"> Kod CPV: </w:t>
      </w:r>
      <w:r>
        <w:rPr>
          <w:rFonts w:ascii="Times New Roman" w:eastAsia="Times New Roman" w:hAnsi="Times New Roman" w:cs="Times New Roman"/>
          <w:b/>
          <w:iCs/>
          <w:lang w:eastAsia="pl-PL"/>
        </w:rPr>
        <w:t>Główny przedmiot: 45233120-6 Roboty w zakresie budowy dróg</w:t>
      </w:r>
    </w:p>
    <w:p w14:paraId="17211F6F"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 xml:space="preserve">Zamawiający dopuszcza zaoferowanie materiałów i urządzeń równoważnych do wskazanych w dokumentacji technicznej, z zastrzeżeniem, że ich parametry techniczne, funkcjonalne i użytkowe nie mogą być gorsze niż parametry materiałów i urządzeń wskazanych w dokumentacji </w:t>
      </w:r>
      <w:r>
        <w:rPr>
          <w:rFonts w:ascii="Times New Roman" w:hAnsi="Times New Roman" w:cs="Times New Roman"/>
          <w:iCs/>
        </w:rPr>
        <w:lastRenderedPageBreak/>
        <w:t>technicznej. Zamawiający będzie dokonywał oceny zgodności i równoważności w uzgodnieniu z autorem dokumentacji technicznej.</w:t>
      </w:r>
    </w:p>
    <w:p w14:paraId="6CBF9CC5"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Zamawiający opisując przedmiot zamówienia przy pomocy określonych norm aprobat technicznych dopuszcza rozwiązania równoważne opisanym. Zgodnie z art. 101 ust. 5 ustawy Pzp.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14:paraId="0DEE1B4B"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Jeżeli w opisie przedmiotu zamówienia znajdują się jakiekolwiek znaki towarowe, patenty lub pochodzenie, źródła lub szczególny proces, który charakteryzuje produkty lub usługi dostarczane przez konkretnego Wykonawcę – należy przyjąć, że Zamawiający podał opis ze wskazaniem na typ i dopuszcza składanie ofert równoważnych o parametrach techniczno-eksploatacyjno-użytkowych nie gorszych niż te, które zostały podane w opisie przedmiotu zamówienia. Zamawiający dopuszcza zaoferowanie materiałów i urządzeń równoważnych do wskazanych w dokumentacji technicznej, z zastrzeżeniem, że  ich parametry techniczne, funkcjonalne i użytkowe nie mogą być gorsze niż parametry  materiałów i  urządzeń wskazanych w dokumentacji technicznej. Zamawiający będzie dokonywał oceny zgodności i równoważności w uzgodnieniu z autorem dokumentacji technicznej.</w:t>
      </w:r>
    </w:p>
    <w:p w14:paraId="0299CB1D"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Wykonawcy zobowiązani są do wskazania zakresu robót, którego realizację zamierzają powierzyć podwykonawcom.</w:t>
      </w:r>
    </w:p>
    <w:p w14:paraId="6111DA38" w14:textId="77777777" w:rsidR="00D26453" w:rsidRDefault="00000000">
      <w:pPr>
        <w:numPr>
          <w:ilvl w:val="0"/>
          <w:numId w:val="11"/>
        </w:numPr>
        <w:contextualSpacing/>
        <w:jc w:val="both"/>
        <w:rPr>
          <w:rFonts w:ascii="Times New Roman" w:hAnsi="Times New Roman" w:cs="Times New Roman"/>
          <w:iCs/>
        </w:rPr>
      </w:pPr>
      <w:r>
        <w:rPr>
          <w:rFonts w:ascii="Times New Roman" w:hAnsi="Times New Roman" w:cs="Times New Roman"/>
          <w:iCs/>
        </w:rPr>
        <w:t>Powierzenie wykonania części przedmiotu zamówienia podwykonawcy lub podwykonawcom wymaga zawarcia umowy o podwykonawstwo, przez którą należy rozumieć umowę w formie pisemnej o charakterze odpłatnym, zawartą pomiędzy Wykonawcą a innym podmiotem (podwykonawcą), a także między podwykonawcą a dalszym podwykonawcą lub między dalszymi podwykonawcami, na mocy której odpowiednio podwykonawca lub dalszy podwykonawca, zobowiązuje się wykonać część zamówienia.</w:t>
      </w:r>
    </w:p>
    <w:p w14:paraId="04ED8984" w14:textId="77777777" w:rsidR="00D26453" w:rsidRDefault="00D26453">
      <w:pPr>
        <w:spacing w:after="0"/>
        <w:jc w:val="both"/>
        <w:rPr>
          <w:rFonts w:ascii="Times New Roman" w:hAnsi="Times New Roman" w:cs="Times New Roman"/>
        </w:rPr>
      </w:pPr>
    </w:p>
    <w:p w14:paraId="27C1380A" w14:textId="77777777" w:rsidR="00D26453" w:rsidRDefault="00000000">
      <w:pPr>
        <w:spacing w:line="276" w:lineRule="auto"/>
        <w:jc w:val="center"/>
        <w:rPr>
          <w:rFonts w:ascii="Times New Roman" w:hAnsi="Times New Roman" w:cs="Times New Roman"/>
          <w:b/>
          <w:szCs w:val="24"/>
        </w:rPr>
      </w:pPr>
      <w:r>
        <w:rPr>
          <w:rFonts w:ascii="Times New Roman" w:hAnsi="Times New Roman" w:cs="Times New Roman"/>
          <w:b/>
          <w:szCs w:val="24"/>
        </w:rPr>
        <w:t>§ 4</w:t>
      </w:r>
    </w:p>
    <w:p w14:paraId="3A8F9C1E" w14:textId="77777777" w:rsidR="00D26453" w:rsidRDefault="00000000">
      <w:pPr>
        <w:spacing w:line="276" w:lineRule="auto"/>
        <w:jc w:val="center"/>
        <w:rPr>
          <w:rFonts w:ascii="Times New Roman" w:hAnsi="Times New Roman" w:cs="Times New Roman"/>
          <w:b/>
          <w:szCs w:val="24"/>
        </w:rPr>
      </w:pPr>
      <w:r>
        <w:rPr>
          <w:rFonts w:ascii="Times New Roman" w:hAnsi="Times New Roman" w:cs="Times New Roman"/>
          <w:b/>
          <w:szCs w:val="24"/>
        </w:rPr>
        <w:t>TERMIN WYKONANIA</w:t>
      </w:r>
    </w:p>
    <w:p w14:paraId="3265057D" w14:textId="77777777" w:rsidR="00D26453" w:rsidRDefault="00000000">
      <w:pPr>
        <w:numPr>
          <w:ilvl w:val="0"/>
          <w:numId w:val="15"/>
        </w:numPr>
        <w:spacing w:before="120" w:after="0" w:line="276" w:lineRule="auto"/>
        <w:ind w:right="-51"/>
        <w:jc w:val="both"/>
        <w:rPr>
          <w:rFonts w:ascii="Times New Roman" w:hAnsi="Times New Roman" w:cs="Times New Roman"/>
          <w:szCs w:val="24"/>
        </w:rPr>
      </w:pPr>
      <w:bookmarkStart w:id="2" w:name="_Hlk78360438"/>
      <w:r>
        <w:rPr>
          <w:rFonts w:ascii="Times New Roman" w:hAnsi="Times New Roman" w:cs="Times New Roman"/>
          <w:szCs w:val="24"/>
        </w:rPr>
        <w:t xml:space="preserve">Wykonawca przystąpi do realizacji umowy niezwłocznie po protokolarnym przekazaniu placu budowy, w terminie określonym w </w:t>
      </w:r>
      <w:r>
        <w:rPr>
          <w:rFonts w:ascii="Times New Roman" w:hAnsi="Times New Roman" w:cs="Times New Roman"/>
          <w:b/>
          <w:bCs/>
          <w:szCs w:val="24"/>
        </w:rPr>
        <w:t>Harmonogramie-rzeczowo-finansowym</w:t>
      </w:r>
      <w:r>
        <w:rPr>
          <w:rFonts w:ascii="Times New Roman" w:hAnsi="Times New Roman" w:cs="Times New Roman"/>
          <w:szCs w:val="24"/>
        </w:rPr>
        <w:t xml:space="preserve"> o którym mowa w § 4 ust. 3 stanowiącym załącznik do niniejszej umowy. </w:t>
      </w:r>
    </w:p>
    <w:p w14:paraId="68905709" w14:textId="77777777" w:rsidR="00D26453" w:rsidRDefault="00000000">
      <w:pPr>
        <w:spacing w:after="0"/>
        <w:jc w:val="both"/>
        <w:rPr>
          <w:rFonts w:ascii="Times New Roman" w:hAnsi="Times New Roman" w:cs="Times New Roman"/>
          <w:bCs/>
        </w:rPr>
      </w:pPr>
      <w:r>
        <w:rPr>
          <w:rFonts w:ascii="Times New Roman" w:hAnsi="Times New Roman" w:cs="Times New Roman"/>
          <w:bCs/>
          <w:iCs/>
        </w:rPr>
        <w:t xml:space="preserve">2. </w:t>
      </w:r>
      <w:r>
        <w:rPr>
          <w:rFonts w:ascii="Times New Roman" w:hAnsi="Times New Roman" w:cs="Times New Roman"/>
          <w:bCs/>
          <w:iCs/>
        </w:rPr>
        <w:tab/>
        <w:t xml:space="preserve">Termin zakończenia całości prac stanowiących przedmiot umowy: do dnia </w:t>
      </w:r>
      <w:r>
        <w:rPr>
          <w:rFonts w:ascii="Times New Roman" w:hAnsi="Times New Roman" w:cs="Times New Roman"/>
          <w:b/>
          <w:iCs/>
        </w:rPr>
        <w:t xml:space="preserve">w ciągu dwóch miesięcy od dnia podpisania niniejszej umowy. </w:t>
      </w:r>
      <w:r>
        <w:rPr>
          <w:rFonts w:ascii="Times New Roman" w:hAnsi="Times New Roman" w:cs="Times New Roman"/>
          <w:bCs/>
          <w:iCs/>
        </w:rPr>
        <w:t>Szczegółowe terminy realizacji przedmiotu umowy określa harmonogram rzeczowo-finansowy stanowiący załącznik do niniejszej umowy.</w:t>
      </w:r>
      <w:r>
        <w:rPr>
          <w:rFonts w:ascii="Arial" w:eastAsia="Times New Roman" w:hAnsi="Arial" w:cs="Arial"/>
          <w:i/>
          <w:iCs/>
          <w:sz w:val="20"/>
          <w:szCs w:val="20"/>
          <w:lang w:eastAsia="pl-PL"/>
        </w:rPr>
        <w:t xml:space="preserve"> </w:t>
      </w:r>
      <w:r>
        <w:rPr>
          <w:rFonts w:ascii="Times New Roman" w:hAnsi="Times New Roman" w:cs="Times New Roman"/>
          <w:bCs/>
        </w:rPr>
        <w:t xml:space="preserve">Termin zakończenia realizacji robót jednoznaczny jest z datą fizycznego zakończenia wszystkich robót objętych zamówieniem, potwierdzoną w dzienniku budowy wpisem przez Inspektora Nadzoru. Wykonawca ma maksymalnie </w:t>
      </w:r>
      <w:r>
        <w:rPr>
          <w:rFonts w:ascii="Times New Roman" w:hAnsi="Times New Roman" w:cs="Times New Roman"/>
          <w:b/>
          <w:bCs/>
        </w:rPr>
        <w:t xml:space="preserve">14 </w:t>
      </w:r>
      <w:r>
        <w:rPr>
          <w:rFonts w:ascii="Times New Roman" w:hAnsi="Times New Roman" w:cs="Times New Roman"/>
          <w:b/>
        </w:rPr>
        <w:t>dni kalendarzowych</w:t>
      </w:r>
      <w:r>
        <w:rPr>
          <w:rFonts w:ascii="Times New Roman" w:hAnsi="Times New Roman" w:cs="Times New Roman"/>
          <w:bCs/>
        </w:rPr>
        <w:t xml:space="preserve"> na sporządzenie pełnej dokumentacji powykonawczej. Odbiór ostateczny robót przez Zamawiającego rozpocznie się po pisemnym zgłoszeniu Zamawiającemu przez Wykonawcę gotowości obiektu do odbioru ostatecznego i przedłożeniu kompletnego operatu powykonawczego wymaganego przez Zamawiającego potwierdzonego przez Inspektora Nadzoru.  </w:t>
      </w:r>
      <w:bookmarkEnd w:id="2"/>
    </w:p>
    <w:p w14:paraId="0467F12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 xml:space="preserve">3. </w:t>
      </w:r>
      <w:r>
        <w:rPr>
          <w:rFonts w:ascii="Times New Roman" w:hAnsi="Times New Roman" w:cs="Times New Roman"/>
          <w:bCs/>
          <w:iCs/>
        </w:rPr>
        <w:tab/>
        <w:t>Harmonogram rzeczowo - finansowy może podlegać zmianom i modyfikacjom w trakcie realizacji przedmiotu zamówienia w zakresie: zmian kolejności realizacji poszczególnych etapów, przesunięć zakresu rzeczowego pomiędzy danymi etapami oraz może doprowadzić do wynikających stąd zmian wynagrodzenia za dane etapy oraz innych zmian nie powodujących zmiany wynagrodzenia określonego w § 5 ust. 1.</w:t>
      </w:r>
    </w:p>
    <w:p w14:paraId="229C1D52" w14:textId="77777777" w:rsidR="00D26453" w:rsidRDefault="00D26453">
      <w:pPr>
        <w:spacing w:after="0"/>
        <w:jc w:val="both"/>
        <w:rPr>
          <w:rFonts w:ascii="Times New Roman" w:hAnsi="Times New Roman" w:cs="Times New Roman"/>
          <w:bCs/>
          <w:iCs/>
        </w:rPr>
      </w:pPr>
    </w:p>
    <w:p w14:paraId="5A1DA1B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lastRenderedPageBreak/>
        <w:t>4.</w:t>
      </w:r>
      <w:r>
        <w:rPr>
          <w:rFonts w:ascii="Times New Roman" w:hAnsi="Times New Roman" w:cs="Times New Roman"/>
          <w:bCs/>
          <w:iCs/>
        </w:rPr>
        <w:tab/>
        <w:t xml:space="preserve">Zmiany i modyfikacje harmonogramu, o których mowa w ust. 3, wymagają podpisania przez Strony aneksu do umowy. </w:t>
      </w:r>
    </w:p>
    <w:p w14:paraId="3DD0C10B" w14:textId="77777777" w:rsidR="00D26453" w:rsidRDefault="00D26453">
      <w:pPr>
        <w:spacing w:after="0"/>
        <w:jc w:val="both"/>
        <w:rPr>
          <w:rFonts w:ascii="Times New Roman" w:hAnsi="Times New Roman" w:cs="Times New Roman"/>
          <w:bCs/>
          <w:iCs/>
        </w:rPr>
      </w:pPr>
    </w:p>
    <w:p w14:paraId="0C8A904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 xml:space="preserve">5. </w:t>
      </w:r>
      <w:r>
        <w:rPr>
          <w:rFonts w:ascii="Times New Roman" w:hAnsi="Times New Roman" w:cs="Times New Roman"/>
          <w:bCs/>
          <w:iCs/>
        </w:rPr>
        <w:tab/>
        <w:t>Terminy ustalone w § 4 ust. 2 mogą ulec przesunięciu w przypadku ich wydłużenia przez Zamawiającego, w szczególności (ale nie wyłącznie) z powodu:</w:t>
      </w:r>
    </w:p>
    <w:p w14:paraId="3ACCA524" w14:textId="77777777" w:rsidR="00D26453" w:rsidRDefault="00D26453">
      <w:pPr>
        <w:spacing w:after="0"/>
        <w:jc w:val="both"/>
        <w:rPr>
          <w:rFonts w:ascii="Times New Roman" w:hAnsi="Times New Roman" w:cs="Times New Roman"/>
          <w:bCs/>
          <w:iCs/>
        </w:rPr>
      </w:pPr>
    </w:p>
    <w:p w14:paraId="57E83144"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wystąpienia przestojów i opóźnień zawinionych przez Zamawiającego, w tym w przypadku opóźnienia w przekazaniu placu budowy z przyczyn leżących po stronie Zamawiającego bądź wstrzymania robót przez Zamawiającego;</w:t>
      </w:r>
    </w:p>
    <w:p w14:paraId="01B6D9B8" w14:textId="77777777" w:rsidR="00D26453" w:rsidRDefault="00D26453">
      <w:pPr>
        <w:spacing w:after="0"/>
        <w:jc w:val="both"/>
        <w:rPr>
          <w:rFonts w:ascii="Times New Roman" w:hAnsi="Times New Roman" w:cs="Times New Roman"/>
          <w:bCs/>
          <w:iCs/>
        </w:rPr>
      </w:pPr>
    </w:p>
    <w:p w14:paraId="5ECB1D6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gdy wystąpią opóźnienia w wydawaniu decyzji, zezwoleń, uzgodnień, opinii itp., przez właściwe organy lub gestorów sieci i urządzeń oraz opóźnienia te nie są następstwem okoliczności, za które Wykonawca ponosi odpowiedzialność;</w:t>
      </w:r>
    </w:p>
    <w:p w14:paraId="313466D8" w14:textId="77777777" w:rsidR="00D26453" w:rsidRDefault="00D26453">
      <w:pPr>
        <w:spacing w:after="0"/>
        <w:jc w:val="both"/>
        <w:rPr>
          <w:rFonts w:ascii="Times New Roman" w:hAnsi="Times New Roman" w:cs="Times New Roman"/>
          <w:bCs/>
          <w:iCs/>
        </w:rPr>
      </w:pPr>
    </w:p>
    <w:p w14:paraId="425A363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c)</w:t>
      </w:r>
      <w:r>
        <w:rPr>
          <w:rFonts w:ascii="Times New Roman" w:hAnsi="Times New Roman" w:cs="Times New Roman"/>
          <w:bCs/>
          <w:iCs/>
        </w:rPr>
        <w:tab/>
        <w:t>jeżeli wystąpi brak możliwości wykonywania robót z powodu nie dopuszczenia do ich wykonywania przez uprawniony organ lub nakazania ich wstrzymania przez uprawniony organ, z przyczyn niezależnych od Wykonawcy;</w:t>
      </w:r>
    </w:p>
    <w:p w14:paraId="19DE122E" w14:textId="77777777" w:rsidR="00D26453" w:rsidRDefault="00D26453">
      <w:pPr>
        <w:spacing w:after="0"/>
        <w:jc w:val="both"/>
        <w:rPr>
          <w:rFonts w:ascii="Times New Roman" w:hAnsi="Times New Roman" w:cs="Times New Roman"/>
          <w:bCs/>
          <w:iCs/>
        </w:rPr>
      </w:pPr>
    </w:p>
    <w:p w14:paraId="776C256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d)</w:t>
      </w:r>
      <w:r>
        <w:rPr>
          <w:rFonts w:ascii="Times New Roman" w:hAnsi="Times New Roman" w:cs="Times New Roman"/>
          <w:bCs/>
          <w:iCs/>
        </w:rPr>
        <w:tab/>
        <w:t>w przypadku wystąpienia niewybuchów lub niewypałów wymagających wstrzymania robót i usunięcia przez specjalistyczne służby, ujawnienia odkryć archeologicznych wymagających zgłoszenia właściwym organom;</w:t>
      </w:r>
    </w:p>
    <w:p w14:paraId="0AE3F78D" w14:textId="77777777" w:rsidR="00D26453" w:rsidRDefault="00D26453">
      <w:pPr>
        <w:spacing w:after="0"/>
        <w:jc w:val="both"/>
        <w:rPr>
          <w:rFonts w:ascii="Times New Roman" w:hAnsi="Times New Roman" w:cs="Times New Roman"/>
          <w:bCs/>
          <w:iCs/>
        </w:rPr>
      </w:pPr>
    </w:p>
    <w:p w14:paraId="669C9DE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e)</w:t>
      </w:r>
      <w:r>
        <w:rPr>
          <w:rFonts w:ascii="Times New Roman" w:hAnsi="Times New Roman" w:cs="Times New Roman"/>
          <w:bCs/>
          <w:iCs/>
        </w:rPr>
        <w:tab/>
        <w:t>w przypadku napotkania na niezinwentaryzowane sieci uzbrojenia terenu lub inne obiekty wymagające usunięcia;</w:t>
      </w:r>
    </w:p>
    <w:p w14:paraId="2163BF21" w14:textId="77777777" w:rsidR="00D26453" w:rsidRDefault="00D26453">
      <w:pPr>
        <w:spacing w:after="0"/>
        <w:jc w:val="both"/>
        <w:rPr>
          <w:rFonts w:ascii="Times New Roman" w:hAnsi="Times New Roman" w:cs="Times New Roman"/>
          <w:bCs/>
          <w:iCs/>
        </w:rPr>
      </w:pPr>
    </w:p>
    <w:p w14:paraId="0AA81EA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f)</w:t>
      </w:r>
      <w:r>
        <w:rPr>
          <w:rFonts w:ascii="Times New Roman" w:hAnsi="Times New Roman" w:cs="Times New Roman"/>
          <w:bCs/>
          <w:iCs/>
        </w:rPr>
        <w:tab/>
        <w:t>ze względu na okoliczności, o których Strony nie wiedziały przed dniem przystąpienia do realizacji umowy;</w:t>
      </w:r>
    </w:p>
    <w:p w14:paraId="6EAC689F" w14:textId="77777777" w:rsidR="00D26453" w:rsidRDefault="00D26453">
      <w:pPr>
        <w:spacing w:after="0"/>
        <w:jc w:val="both"/>
        <w:rPr>
          <w:rFonts w:ascii="Times New Roman" w:hAnsi="Times New Roman" w:cs="Times New Roman"/>
          <w:bCs/>
          <w:iCs/>
        </w:rPr>
      </w:pPr>
    </w:p>
    <w:p w14:paraId="67367CF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g)</w:t>
      </w:r>
      <w:r>
        <w:rPr>
          <w:rFonts w:ascii="Times New Roman" w:hAnsi="Times New Roman" w:cs="Times New Roman"/>
          <w:bCs/>
          <w:iCs/>
        </w:rPr>
        <w:tab/>
        <w:t>przestojów (powyżej 7 dni) wynikających z wystąpienia anomalii pogodowych i/lub klęsk żywiołowych uniemożliwiających realizację przedmiotu zamówienia zgodnie z procesem technologicznym, takich jak:</w:t>
      </w:r>
    </w:p>
    <w:p w14:paraId="30641A0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t>
      </w:r>
      <w:r>
        <w:rPr>
          <w:rFonts w:ascii="Times New Roman" w:hAnsi="Times New Roman" w:cs="Times New Roman"/>
          <w:bCs/>
          <w:iCs/>
        </w:rPr>
        <w:tab/>
        <w:t>długotrwałe i intensywne opady deszczu;</w:t>
      </w:r>
    </w:p>
    <w:p w14:paraId="0B46FDF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t>
      </w:r>
      <w:r>
        <w:rPr>
          <w:rFonts w:ascii="Times New Roman" w:hAnsi="Times New Roman" w:cs="Times New Roman"/>
          <w:bCs/>
          <w:iCs/>
        </w:rPr>
        <w:tab/>
        <w:t>oberwania chmury (ulewy), grad bądź wichury (trąby powietrzne), które spowodują szkody na budowie niewynikające z zaniedbań Wykonawcy, a wymagające dodatkowego czasu na ich usunięcie;</w:t>
      </w:r>
    </w:p>
    <w:p w14:paraId="3D88F55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t>
      </w:r>
      <w:r>
        <w:rPr>
          <w:rFonts w:ascii="Times New Roman" w:hAnsi="Times New Roman" w:cs="Times New Roman"/>
          <w:bCs/>
          <w:iCs/>
        </w:rPr>
        <w:tab/>
        <w:t xml:space="preserve">utrzymywania się temperatury w ciągu dnia poniżej </w:t>
      </w:r>
      <m:oMath>
        <m:r>
          <w:rPr>
            <w:rFonts w:ascii="Cambria Math" w:hAnsi="Cambria Math"/>
          </w:rPr>
          <m:t>-10°∁</m:t>
        </m:r>
      </m:oMath>
      <w:r>
        <w:rPr>
          <w:rFonts w:ascii="Times New Roman" w:hAnsi="Times New Roman" w:cs="Times New Roman"/>
          <w:bCs/>
          <w:iCs/>
        </w:rPr>
        <w:t xml:space="preserve"> przez okres minimum 7 kolejnych dni;</w:t>
      </w:r>
    </w:p>
    <w:p w14:paraId="4A3A09CA" w14:textId="77777777" w:rsidR="00D26453" w:rsidRDefault="00D26453">
      <w:pPr>
        <w:spacing w:after="0"/>
        <w:jc w:val="both"/>
        <w:rPr>
          <w:rFonts w:ascii="Times New Roman" w:hAnsi="Times New Roman" w:cs="Times New Roman"/>
          <w:bCs/>
          <w:iCs/>
        </w:rPr>
      </w:pPr>
    </w:p>
    <w:p w14:paraId="2F9660C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h)</w:t>
      </w:r>
      <w:r>
        <w:rPr>
          <w:rFonts w:ascii="Times New Roman" w:hAnsi="Times New Roman" w:cs="Times New Roman"/>
          <w:bCs/>
          <w:iCs/>
        </w:rPr>
        <w:tab/>
        <w:t>konieczności zrealizowania na polecenie Zamawiającego robót przy zastosowaniu innych rozwiązań technicznych lub technologicznych niż wskazane w dokumentacji technicznej w sytuacji, gdyby zastosowanie przewidzianych rozwiązań groziłoby niewykonaniem lub wadliwym wykonaniem przedmiotu umowy;</w:t>
      </w:r>
    </w:p>
    <w:p w14:paraId="370B7654" w14:textId="77777777" w:rsidR="00D26453" w:rsidRDefault="00D26453">
      <w:pPr>
        <w:spacing w:after="0"/>
        <w:jc w:val="both"/>
        <w:rPr>
          <w:rFonts w:ascii="Times New Roman" w:hAnsi="Times New Roman" w:cs="Times New Roman"/>
          <w:bCs/>
          <w:iCs/>
        </w:rPr>
      </w:pPr>
    </w:p>
    <w:p w14:paraId="4DC74BA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i)</w:t>
      </w:r>
      <w:r>
        <w:rPr>
          <w:rFonts w:ascii="Times New Roman" w:hAnsi="Times New Roman" w:cs="Times New Roman"/>
          <w:bCs/>
          <w:iCs/>
        </w:rPr>
        <w:tab/>
        <w:t>działania siły wyższej (np. klęski żywiołowe, wojny, ataki terrorystyczne, epidemie, strajki generalne lub lokalne), mającej bezpośredni wpływ na terminowość robót;</w:t>
      </w:r>
    </w:p>
    <w:p w14:paraId="71AE4F62" w14:textId="77777777" w:rsidR="00D26453" w:rsidRDefault="00D26453">
      <w:pPr>
        <w:spacing w:after="0"/>
        <w:jc w:val="both"/>
        <w:rPr>
          <w:rFonts w:ascii="Times New Roman" w:hAnsi="Times New Roman" w:cs="Times New Roman"/>
          <w:bCs/>
          <w:iCs/>
        </w:rPr>
      </w:pPr>
    </w:p>
    <w:p w14:paraId="47285D4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j)</w:t>
      </w:r>
      <w:r>
        <w:rPr>
          <w:rFonts w:ascii="Times New Roman" w:hAnsi="Times New Roman" w:cs="Times New Roman"/>
          <w:bCs/>
          <w:iCs/>
        </w:rPr>
        <w:tab/>
        <w:t>wystąpienia czasowych utrudnień w prowadzeniu robót stanowiących przedmiot umowy ze względu na ograniczenia wprowadzone przez władze państwowe lub samorządowe w związku ze zwalczaniem pandemii COVID-19.</w:t>
      </w:r>
    </w:p>
    <w:p w14:paraId="728E9426" w14:textId="77777777" w:rsidR="00D26453" w:rsidRDefault="00D26453">
      <w:pPr>
        <w:spacing w:after="0"/>
        <w:jc w:val="both"/>
        <w:rPr>
          <w:rFonts w:ascii="Times New Roman" w:hAnsi="Times New Roman" w:cs="Times New Roman"/>
          <w:bCs/>
          <w:iCs/>
        </w:rPr>
      </w:pPr>
    </w:p>
    <w:p w14:paraId="62D67A9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lastRenderedPageBreak/>
        <w:t>6.</w:t>
      </w:r>
      <w:r>
        <w:rPr>
          <w:rFonts w:ascii="Times New Roman" w:hAnsi="Times New Roman" w:cs="Times New Roman"/>
          <w:bCs/>
          <w:iCs/>
        </w:rPr>
        <w:tab/>
        <w:t>Zamawiający nie ma obowiązku ustalania nowego terminu realizacji umowy jeżeli stwierdzi, że żadna z przesłanek określonych w ust. 5 nie została spełniona.</w:t>
      </w:r>
    </w:p>
    <w:p w14:paraId="59295482" w14:textId="77777777" w:rsidR="00D26453" w:rsidRDefault="00D26453">
      <w:pPr>
        <w:spacing w:after="0"/>
        <w:jc w:val="both"/>
        <w:rPr>
          <w:rFonts w:ascii="Times New Roman" w:hAnsi="Times New Roman" w:cs="Times New Roman"/>
          <w:bCs/>
          <w:iCs/>
        </w:rPr>
      </w:pPr>
    </w:p>
    <w:p w14:paraId="219BE9C7" w14:textId="77777777" w:rsidR="00D26453" w:rsidRDefault="00000000">
      <w:pPr>
        <w:spacing w:after="0"/>
        <w:jc w:val="both"/>
        <w:rPr>
          <w:rFonts w:ascii="Times New Roman" w:hAnsi="Times New Roman" w:cs="Times New Roman"/>
          <w:bCs/>
          <w:iCs/>
          <w:lang w:bidi="pl-PL"/>
        </w:rPr>
      </w:pPr>
      <w:r>
        <w:rPr>
          <w:rFonts w:ascii="Times New Roman" w:hAnsi="Times New Roman" w:cs="Times New Roman"/>
          <w:bCs/>
          <w:iCs/>
        </w:rPr>
        <w:t>7.</w:t>
      </w:r>
      <w:r>
        <w:rPr>
          <w:rFonts w:ascii="Times New Roman" w:hAnsi="Times New Roman" w:cs="Times New Roman"/>
          <w:bCs/>
          <w:iCs/>
        </w:rPr>
        <w:tab/>
      </w:r>
      <w:r>
        <w:rPr>
          <w:rFonts w:ascii="Times New Roman" w:hAnsi="Times New Roman" w:cs="Times New Roman"/>
          <w:bCs/>
          <w:iCs/>
          <w:lang w:bidi="pl-PL"/>
        </w:rPr>
        <w:t>Wniosek Wykonawcy o wydłużenie terminu realizacji przedmiotu umowy w sytuacjach określonych w ust. 5 lit. b) – g) winien być zgłoszony Zamawiającemu w terminie 7 dni od momentu wystąpienia odpowiednich przesłanek.</w:t>
      </w:r>
    </w:p>
    <w:p w14:paraId="75643601" w14:textId="77777777" w:rsidR="00D26453" w:rsidRDefault="00D26453">
      <w:pPr>
        <w:spacing w:after="0"/>
        <w:jc w:val="both"/>
        <w:rPr>
          <w:rFonts w:ascii="Times New Roman" w:hAnsi="Times New Roman" w:cs="Times New Roman"/>
          <w:bCs/>
          <w:iCs/>
          <w:lang w:bidi="pl-PL"/>
        </w:rPr>
      </w:pPr>
    </w:p>
    <w:p w14:paraId="2078C5D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8.</w:t>
      </w:r>
      <w:r>
        <w:rPr>
          <w:rFonts w:ascii="Times New Roman" w:hAnsi="Times New Roman" w:cs="Times New Roman"/>
          <w:bCs/>
          <w:iCs/>
        </w:rPr>
        <w:tab/>
        <w:t>W przedstawionych w ust. 5 przypadkach wystąpienia opóźnień Strony ustalą nowe terminy realizacji, z tym, że minimalny okres przesunięcia terminu zakończenia prac równy będzie okresowi przerwy lub postoju.</w:t>
      </w:r>
    </w:p>
    <w:p w14:paraId="544A9E26" w14:textId="77777777" w:rsidR="00D26453" w:rsidRDefault="00D26453">
      <w:pPr>
        <w:spacing w:after="0"/>
        <w:jc w:val="both"/>
        <w:rPr>
          <w:rFonts w:ascii="Times New Roman" w:hAnsi="Times New Roman" w:cs="Times New Roman"/>
          <w:bCs/>
          <w:iCs/>
        </w:rPr>
      </w:pPr>
    </w:p>
    <w:p w14:paraId="4DA1F7D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9.</w:t>
      </w:r>
      <w:r>
        <w:rPr>
          <w:rFonts w:ascii="Times New Roman" w:hAnsi="Times New Roman" w:cs="Times New Roman"/>
          <w:bCs/>
          <w:iCs/>
        </w:rPr>
        <w:tab/>
        <w:t>W przypadku, gdy zmiana terminów realizacji przedmiotu umowy wymagała będzie zgody dysponenta środków, z jakich inwestycja jest i/lub będzie dofinansowywana, warunkiem jej wprowadzenia będzie uzyskanie takiej zgody.</w:t>
      </w:r>
    </w:p>
    <w:p w14:paraId="59AEADE1" w14:textId="77777777" w:rsidR="00D26453" w:rsidRDefault="00D26453">
      <w:pPr>
        <w:spacing w:after="0"/>
        <w:jc w:val="both"/>
        <w:rPr>
          <w:rFonts w:ascii="Times New Roman" w:hAnsi="Times New Roman" w:cs="Times New Roman"/>
          <w:bCs/>
          <w:iCs/>
        </w:rPr>
      </w:pPr>
    </w:p>
    <w:p w14:paraId="1D516D5A" w14:textId="77777777" w:rsidR="00D26453" w:rsidRDefault="00D26453">
      <w:pPr>
        <w:spacing w:after="0"/>
        <w:jc w:val="both"/>
        <w:rPr>
          <w:rFonts w:ascii="Times New Roman" w:hAnsi="Times New Roman" w:cs="Times New Roman"/>
          <w:bCs/>
          <w:iCs/>
        </w:rPr>
      </w:pPr>
    </w:p>
    <w:p w14:paraId="57DCDCA7"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5</w:t>
      </w:r>
    </w:p>
    <w:p w14:paraId="4F09CD08"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WYNAGRODZENIE WYKONAWCY</w:t>
      </w:r>
    </w:p>
    <w:p w14:paraId="460B87FE" w14:textId="77777777" w:rsidR="00D26453" w:rsidRDefault="00D26453">
      <w:pPr>
        <w:spacing w:after="0"/>
        <w:jc w:val="center"/>
        <w:rPr>
          <w:rFonts w:ascii="Times New Roman" w:hAnsi="Times New Roman" w:cs="Times New Roman"/>
          <w:bCs/>
          <w:iCs/>
        </w:rPr>
      </w:pPr>
    </w:p>
    <w:p w14:paraId="436CFE2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Wynagrodzenie należne Wykonawcy z tytułu wykonania przedmiotu umowy wynosi [__________] zł netto + podatek VAT 23%  [……………] , co daje [__________] zł brutto.</w:t>
      </w:r>
    </w:p>
    <w:p w14:paraId="475FFB8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Słownie złotych brutto……………………………………………………………………………………</w:t>
      </w:r>
    </w:p>
    <w:p w14:paraId="4842766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 tym:</w:t>
      </w:r>
    </w:p>
    <w:p w14:paraId="38C595B4" w14:textId="77777777" w:rsidR="00D26453" w:rsidRDefault="00000000">
      <w:pPr>
        <w:pStyle w:val="Akapitzlist"/>
        <w:numPr>
          <w:ilvl w:val="0"/>
          <w:numId w:val="12"/>
        </w:numPr>
        <w:jc w:val="both"/>
        <w:rPr>
          <w:bCs/>
          <w:iCs/>
        </w:rPr>
      </w:pPr>
      <w:r>
        <w:rPr>
          <w:bCs/>
          <w:iCs/>
        </w:rPr>
        <w:t>Wynagrodzenie z tytułu wykonania zadania określonego w § 3 ust. lit a</w:t>
      </w:r>
    </w:p>
    <w:p w14:paraId="0F0CE206" w14:textId="77777777" w:rsidR="00D26453" w:rsidRDefault="00000000">
      <w:pPr>
        <w:pStyle w:val="Akapitzlist"/>
        <w:ind w:left="720"/>
        <w:jc w:val="both"/>
        <w:rPr>
          <w:bCs/>
          <w:iCs/>
        </w:rPr>
      </w:pPr>
      <w:r>
        <w:rPr>
          <w:bCs/>
          <w:iCs/>
        </w:rPr>
        <w:t>netto…………………………</w:t>
      </w:r>
    </w:p>
    <w:p w14:paraId="7C47CC87" w14:textId="77777777" w:rsidR="00D26453" w:rsidRDefault="00000000">
      <w:pPr>
        <w:pStyle w:val="Akapitzlist"/>
        <w:ind w:left="720"/>
        <w:jc w:val="both"/>
        <w:rPr>
          <w:bCs/>
          <w:iCs/>
        </w:rPr>
      </w:pPr>
      <w:r>
        <w:rPr>
          <w:bCs/>
          <w:iCs/>
        </w:rPr>
        <w:t>podatek VAT (23%)……………….</w:t>
      </w:r>
    </w:p>
    <w:p w14:paraId="697E5AC4" w14:textId="77777777" w:rsidR="00D26453" w:rsidRDefault="00000000">
      <w:pPr>
        <w:pStyle w:val="Akapitzlist"/>
        <w:ind w:left="720"/>
        <w:jc w:val="both"/>
        <w:rPr>
          <w:bCs/>
          <w:iCs/>
        </w:rPr>
      </w:pPr>
      <w:r>
        <w:rPr>
          <w:bCs/>
          <w:iCs/>
        </w:rPr>
        <w:t>brutto …………………………….</w:t>
      </w:r>
    </w:p>
    <w:p w14:paraId="2F6CF7A2" w14:textId="77777777" w:rsidR="00D26453" w:rsidRDefault="00000000">
      <w:pPr>
        <w:pStyle w:val="Akapitzlist"/>
        <w:numPr>
          <w:ilvl w:val="0"/>
          <w:numId w:val="12"/>
        </w:numPr>
        <w:rPr>
          <w:bCs/>
          <w:iCs/>
        </w:rPr>
      </w:pPr>
      <w:r>
        <w:rPr>
          <w:bCs/>
          <w:iCs/>
        </w:rPr>
        <w:t>Wynagrodzenie z tytułu wykonania zadania określonego w § 3 ust. lit b</w:t>
      </w:r>
    </w:p>
    <w:p w14:paraId="0264C0F2" w14:textId="77777777" w:rsidR="00D26453" w:rsidRDefault="00000000">
      <w:pPr>
        <w:pStyle w:val="Akapitzlist"/>
        <w:ind w:left="720"/>
        <w:jc w:val="both"/>
        <w:rPr>
          <w:bCs/>
          <w:iCs/>
        </w:rPr>
      </w:pPr>
      <w:r>
        <w:rPr>
          <w:bCs/>
          <w:iCs/>
        </w:rPr>
        <w:t>netto…………………………</w:t>
      </w:r>
    </w:p>
    <w:p w14:paraId="6E4AB524" w14:textId="77777777" w:rsidR="00D26453" w:rsidRDefault="00000000">
      <w:pPr>
        <w:pStyle w:val="Akapitzlist"/>
        <w:ind w:left="720"/>
        <w:jc w:val="both"/>
        <w:rPr>
          <w:bCs/>
          <w:iCs/>
        </w:rPr>
      </w:pPr>
      <w:r>
        <w:rPr>
          <w:bCs/>
          <w:iCs/>
        </w:rPr>
        <w:t>podatek VAT (23%)……………….</w:t>
      </w:r>
    </w:p>
    <w:p w14:paraId="43140CE2" w14:textId="77777777" w:rsidR="00D26453" w:rsidRDefault="00000000">
      <w:pPr>
        <w:pStyle w:val="Akapitzlist"/>
        <w:ind w:left="720"/>
        <w:rPr>
          <w:bCs/>
          <w:iCs/>
        </w:rPr>
      </w:pPr>
      <w:bookmarkStart w:id="3" w:name="_Hlk77237268"/>
      <w:r>
        <w:rPr>
          <w:bCs/>
          <w:iCs/>
        </w:rPr>
        <w:t>brutto …………………………….</w:t>
      </w:r>
      <w:bookmarkEnd w:id="3"/>
    </w:p>
    <w:p w14:paraId="733F0CBF" w14:textId="77777777" w:rsidR="00D26453" w:rsidRDefault="00D26453">
      <w:pPr>
        <w:spacing w:after="0"/>
        <w:jc w:val="both"/>
        <w:rPr>
          <w:rFonts w:ascii="Times New Roman" w:hAnsi="Times New Roman" w:cs="Times New Roman"/>
          <w:bCs/>
          <w:iCs/>
        </w:rPr>
      </w:pPr>
    </w:p>
    <w:p w14:paraId="54D8E2A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 xml:space="preserve">Wynagrodzenie określone w ust. 1 </w:t>
      </w:r>
      <w:r>
        <w:rPr>
          <w:rFonts w:ascii="Times New Roman" w:hAnsi="Times New Roman" w:cs="Times New Roman"/>
          <w:b/>
          <w:iCs/>
        </w:rPr>
        <w:t>ma charakter ryczałtowy i zawiera wszystkie koszty niezbędne do wykonania całego zakresu umowy</w:t>
      </w:r>
      <w:r>
        <w:rPr>
          <w:rFonts w:ascii="Times New Roman" w:hAnsi="Times New Roman" w:cs="Times New Roman"/>
          <w:bCs/>
          <w:iCs/>
        </w:rPr>
        <w:t>, w tym również koszty nie ujęte w dokumentacji, a związane z realizacją zadania i niezbędne dla prawidłowego wykonania przedmiotu umowy, w szczególności wszelkie roboty przygotowawcze, porządkowe, zagospodarowanie placu budowy, koszty utrzymania zaplecza budowy i inne. Wykonawca ponosi ryzyko poprawnego skalkulowania ceny zawartej w ofercie.</w:t>
      </w:r>
    </w:p>
    <w:p w14:paraId="1F7B6CB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 xml:space="preserve">Zapłata wynagrodzenia nastąpi po dokonaniu odbioru końcowego (o odbiorach jest mowa w § 13 Umowy), w oparciu o prawidłowo </w:t>
      </w:r>
      <w:r>
        <w:rPr>
          <w:rFonts w:ascii="Times New Roman" w:hAnsi="Times New Roman" w:cs="Times New Roman"/>
          <w:b/>
          <w:iCs/>
        </w:rPr>
        <w:t>wystawione przez Wykonawcę  dwie faktury VAT</w:t>
      </w:r>
      <w:r>
        <w:rPr>
          <w:rFonts w:ascii="Times New Roman" w:hAnsi="Times New Roman" w:cs="Times New Roman"/>
          <w:bCs/>
          <w:iCs/>
        </w:rPr>
        <w:t>, a także Protokół Odbioru Końcowego nie zawierający zastrzeżeń Zamawiającego do wykonanego przedmiotu umowy, podpisany przez Wykonawcę, inspektorów nadzoru oraz Zamawiającego. Wraz z fakturą VAT Wykonawca ma obowiązek przedstawienia oświadczeń wszystkich podwykonawców (dalszych podwykonawców) uczestniczących w realizacji zamówienia o zaspokojeniu przez Wykonawcę w stosunku do nich wszystkich wymagalnych zobowiązań z tytułu wykonywania prac w ramach realizacji przedmiotowego zamówienia lub dowodów zapłaty wynagrodzenia wszystkim podwykonawcom i ewentualnym dalszym podwykonawcom biorącym udział w realizacji zamówienia.</w:t>
      </w:r>
    </w:p>
    <w:p w14:paraId="5D079395" w14:textId="77777777" w:rsidR="00D26453" w:rsidRDefault="00D26453">
      <w:pPr>
        <w:spacing w:after="0"/>
        <w:jc w:val="both"/>
        <w:rPr>
          <w:rFonts w:ascii="Times New Roman" w:hAnsi="Times New Roman" w:cs="Times New Roman"/>
          <w:bCs/>
          <w:iCs/>
        </w:rPr>
      </w:pPr>
    </w:p>
    <w:p w14:paraId="06B59DD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 xml:space="preserve">Faktury będą </w:t>
      </w:r>
      <w:r>
        <w:rPr>
          <w:rFonts w:ascii="Times New Roman" w:hAnsi="Times New Roman" w:cs="Times New Roman"/>
          <w:b/>
          <w:iCs/>
        </w:rPr>
        <w:t>płatne w terminie 30 dni od daty ich przedłożenia</w:t>
      </w:r>
      <w:r>
        <w:rPr>
          <w:rFonts w:ascii="Times New Roman" w:hAnsi="Times New Roman" w:cs="Times New Roman"/>
          <w:bCs/>
          <w:iCs/>
        </w:rPr>
        <w:t xml:space="preserve"> jej przez Wykonawcę Zamawiającemu na rachunek bankowy nr …………………………….</w:t>
      </w:r>
    </w:p>
    <w:p w14:paraId="0073F082" w14:textId="77777777" w:rsidR="00D26453" w:rsidRDefault="00000000">
      <w:pPr>
        <w:spacing w:before="120" w:after="0" w:line="276" w:lineRule="auto"/>
        <w:ind w:right="-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Faktura powinna być wystawiona w następujący sposób:</w:t>
      </w:r>
    </w:p>
    <w:tbl>
      <w:tblPr>
        <w:tblW w:w="9301" w:type="dxa"/>
        <w:tblInd w:w="94" w:type="dxa"/>
        <w:tblLayout w:type="fixed"/>
        <w:tblLook w:val="0000" w:firstRow="0" w:lastRow="0" w:firstColumn="0" w:lastColumn="0" w:noHBand="0" w:noVBand="0"/>
      </w:tblPr>
      <w:tblGrid>
        <w:gridCol w:w="4603"/>
        <w:gridCol w:w="4698"/>
      </w:tblGrid>
      <w:tr w:rsidR="00D26453" w14:paraId="12A60640" w14:textId="77777777">
        <w:tc>
          <w:tcPr>
            <w:tcW w:w="4603" w:type="dxa"/>
            <w:tcBorders>
              <w:top w:val="single" w:sz="4" w:space="0" w:color="000000"/>
              <w:left w:val="single" w:sz="4" w:space="0" w:color="000000"/>
              <w:bottom w:val="single" w:sz="4" w:space="0" w:color="000000"/>
            </w:tcBorders>
            <w:shd w:val="clear" w:color="auto" w:fill="FFFFFF"/>
          </w:tcPr>
          <w:p w14:paraId="7ADE6AB0" w14:textId="77777777" w:rsidR="00D26453" w:rsidRDefault="00000000">
            <w:pPr>
              <w:widowControl w:val="0"/>
              <w:tabs>
                <w:tab w:val="left" w:pos="-2520"/>
              </w:tabs>
              <w:spacing w:after="0" w:line="240" w:lineRule="auto"/>
              <w:jc w:val="center"/>
              <w:rPr>
                <w:rFonts w:ascii="Times New Roman" w:eastAsia="Times New Roman" w:hAnsi="Times New Roman" w:cs="Times New Roman"/>
                <w:sz w:val="24"/>
                <w:szCs w:val="20"/>
                <w:lang w:eastAsia="pl-PL"/>
              </w:rPr>
            </w:pPr>
            <w:r>
              <w:rPr>
                <w:rFonts w:ascii="Times New Roman" w:eastAsia="Times New Roman" w:hAnsi="Times New Roman" w:cs="Times New Roman"/>
                <w:b/>
                <w:bCs/>
                <w:sz w:val="24"/>
                <w:szCs w:val="20"/>
                <w:lang w:eastAsia="pl-PL"/>
              </w:rPr>
              <w:t>NABYWCA:</w:t>
            </w:r>
            <w:r>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br/>
              <w:t xml:space="preserve">Powiat Hajnowski </w:t>
            </w:r>
            <w:r>
              <w:rPr>
                <w:rFonts w:ascii="Times New Roman" w:eastAsia="Times New Roman" w:hAnsi="Times New Roman" w:cs="Times New Roman"/>
                <w:sz w:val="24"/>
                <w:szCs w:val="20"/>
                <w:lang w:eastAsia="pl-PL"/>
              </w:rPr>
              <w:br/>
              <w:t xml:space="preserve">ul. A Zina 1 </w:t>
            </w:r>
            <w:r>
              <w:rPr>
                <w:rFonts w:ascii="Times New Roman" w:eastAsia="Times New Roman" w:hAnsi="Times New Roman" w:cs="Times New Roman"/>
                <w:sz w:val="24"/>
                <w:szCs w:val="20"/>
                <w:lang w:eastAsia="pl-PL"/>
              </w:rPr>
              <w:br/>
              <w:t xml:space="preserve">17-200 Hajnówka </w:t>
            </w:r>
            <w:r>
              <w:rPr>
                <w:rFonts w:ascii="Times New Roman" w:eastAsia="Times New Roman" w:hAnsi="Times New Roman" w:cs="Times New Roman"/>
                <w:sz w:val="24"/>
                <w:szCs w:val="20"/>
                <w:lang w:eastAsia="pl-PL"/>
              </w:rPr>
              <w:br/>
            </w:r>
            <w:r>
              <w:rPr>
                <w:rFonts w:ascii="Times New Roman" w:eastAsia="Times New Roman" w:hAnsi="Times New Roman" w:cs="Times New Roman"/>
                <w:b/>
                <w:bCs/>
                <w:sz w:val="24"/>
                <w:szCs w:val="20"/>
                <w:lang w:eastAsia="pl-PL"/>
              </w:rPr>
              <w:t>NIP: 6030017563</w:t>
            </w:r>
          </w:p>
        </w:tc>
        <w:tc>
          <w:tcPr>
            <w:tcW w:w="4697" w:type="dxa"/>
            <w:tcBorders>
              <w:top w:val="single" w:sz="4" w:space="0" w:color="000000"/>
              <w:left w:val="single" w:sz="4" w:space="0" w:color="000000"/>
              <w:bottom w:val="single" w:sz="4" w:space="0" w:color="000000"/>
              <w:right w:val="single" w:sz="4" w:space="0" w:color="000000"/>
            </w:tcBorders>
            <w:shd w:val="clear" w:color="auto" w:fill="FFFFFF"/>
          </w:tcPr>
          <w:p w14:paraId="41AFDC5F" w14:textId="77777777" w:rsidR="00D26453" w:rsidRDefault="00000000">
            <w:pPr>
              <w:widowControl w:val="0"/>
              <w:tabs>
                <w:tab w:val="left" w:pos="-2520"/>
              </w:tabs>
              <w:spacing w:after="0" w:line="240" w:lineRule="auto"/>
              <w:jc w:val="center"/>
              <w:rPr>
                <w:rFonts w:ascii="Times New Roman" w:eastAsia="Times New Roman" w:hAnsi="Times New Roman" w:cs="Times New Roman"/>
                <w:sz w:val="24"/>
                <w:szCs w:val="20"/>
                <w:lang w:eastAsia="pl-PL"/>
              </w:rPr>
            </w:pPr>
            <w:r>
              <w:rPr>
                <w:rFonts w:ascii="Times New Roman" w:eastAsia="Times New Roman" w:hAnsi="Times New Roman" w:cs="Times New Roman"/>
                <w:b/>
                <w:bCs/>
                <w:sz w:val="24"/>
                <w:szCs w:val="20"/>
                <w:lang w:eastAsia="pl-PL"/>
              </w:rPr>
              <w:t>ODBIORCA:</w:t>
            </w:r>
            <w:r>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br/>
              <w:t xml:space="preserve">Zarząd Dróg Powiatowych w Hajnówce </w:t>
            </w:r>
            <w:r>
              <w:rPr>
                <w:rFonts w:ascii="Times New Roman" w:eastAsia="Times New Roman" w:hAnsi="Times New Roman" w:cs="Times New Roman"/>
                <w:sz w:val="24"/>
                <w:szCs w:val="20"/>
                <w:lang w:eastAsia="pl-PL"/>
              </w:rPr>
              <w:br/>
              <w:t xml:space="preserve">ul. Bielska 41 </w:t>
            </w:r>
            <w:r>
              <w:rPr>
                <w:rFonts w:ascii="Times New Roman" w:eastAsia="Times New Roman" w:hAnsi="Times New Roman" w:cs="Times New Roman"/>
                <w:sz w:val="24"/>
                <w:szCs w:val="20"/>
                <w:lang w:eastAsia="pl-PL"/>
              </w:rPr>
              <w:br/>
              <w:t xml:space="preserve">17-200 Hajnówka </w:t>
            </w:r>
            <w:r>
              <w:rPr>
                <w:rFonts w:ascii="Times New Roman" w:eastAsia="Times New Roman" w:hAnsi="Times New Roman" w:cs="Times New Roman"/>
                <w:sz w:val="24"/>
                <w:szCs w:val="20"/>
                <w:lang w:eastAsia="pl-PL"/>
              </w:rPr>
              <w:br/>
            </w:r>
            <w:r>
              <w:rPr>
                <w:rFonts w:ascii="Times New Roman" w:eastAsia="Times New Roman" w:hAnsi="Times New Roman" w:cs="Times New Roman"/>
                <w:b/>
                <w:bCs/>
                <w:sz w:val="24"/>
                <w:szCs w:val="20"/>
                <w:lang w:eastAsia="pl-PL"/>
              </w:rPr>
              <w:t>NIP 5431823890</w:t>
            </w:r>
          </w:p>
        </w:tc>
      </w:tr>
    </w:tbl>
    <w:p w14:paraId="064A81A5" w14:textId="77777777" w:rsidR="00D26453" w:rsidRDefault="00D26453">
      <w:pPr>
        <w:spacing w:after="0"/>
        <w:jc w:val="both"/>
        <w:rPr>
          <w:rFonts w:ascii="Times New Roman" w:hAnsi="Times New Roman" w:cs="Times New Roman"/>
          <w:bCs/>
          <w:iCs/>
        </w:rPr>
      </w:pPr>
    </w:p>
    <w:p w14:paraId="735C59D9"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Strony ustalają, że faktury VAT, w tym faktury ustrukturyzowane, korekty oraz duplikaty, będą wystawiane i dostarczane za pośrednictwem Krajowego Systemu e-Faktur (</w:t>
      </w:r>
      <w:proofErr w:type="spellStart"/>
      <w:r>
        <w:rPr>
          <w:rFonts w:ascii="Times New Roman" w:hAnsi="Times New Roman" w:cs="Times New Roman"/>
          <w:bCs/>
          <w:iCs/>
        </w:rPr>
        <w:t>KSeF</w:t>
      </w:r>
      <w:proofErr w:type="spellEnd"/>
      <w:r>
        <w:rPr>
          <w:rFonts w:ascii="Times New Roman" w:hAnsi="Times New Roman" w:cs="Times New Roman"/>
          <w:bCs/>
          <w:iCs/>
        </w:rPr>
        <w:t xml:space="preserve">) zgodnie z przepisami ustawy o VAT, a w przypadku, gdy nie jest to możliwe – za pośrednictwem adresu do e-Doręczeń (Baza Adresów Elektronicznych - BAE). Nabywca oświadcza, że posiada konto w </w:t>
      </w:r>
      <w:proofErr w:type="spellStart"/>
      <w:r>
        <w:rPr>
          <w:rFonts w:ascii="Times New Roman" w:hAnsi="Times New Roman" w:cs="Times New Roman"/>
          <w:bCs/>
          <w:iCs/>
        </w:rPr>
        <w:t>KSeF</w:t>
      </w:r>
      <w:proofErr w:type="spellEnd"/>
      <w:r>
        <w:rPr>
          <w:rFonts w:ascii="Times New Roman" w:hAnsi="Times New Roman" w:cs="Times New Roman"/>
          <w:bCs/>
          <w:iCs/>
        </w:rPr>
        <w:t xml:space="preserve"> oraz aktywny adres do e-Doręczeń.</w:t>
      </w:r>
    </w:p>
    <w:p w14:paraId="38EFE1E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6.</w:t>
      </w:r>
      <w:r>
        <w:rPr>
          <w:rFonts w:ascii="Times New Roman" w:hAnsi="Times New Roman" w:cs="Times New Roman"/>
          <w:bCs/>
          <w:iCs/>
        </w:rPr>
        <w:tab/>
        <w:t>Za termin płatności uważa się dzień obciążenia rachunku bankowego Zamawiającego.</w:t>
      </w:r>
    </w:p>
    <w:p w14:paraId="65BA2F5C"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6</w:t>
      </w:r>
    </w:p>
    <w:p w14:paraId="32B7D176"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PRAWA I OBOWIĄZKI ZAMAWIAJĄCEGO</w:t>
      </w:r>
    </w:p>
    <w:p w14:paraId="50EB6B11" w14:textId="77777777" w:rsidR="00D26453" w:rsidRDefault="00D26453">
      <w:pPr>
        <w:spacing w:after="0"/>
        <w:jc w:val="center"/>
        <w:rPr>
          <w:rFonts w:ascii="Times New Roman" w:hAnsi="Times New Roman" w:cs="Times New Roman"/>
          <w:bCs/>
          <w:iCs/>
        </w:rPr>
      </w:pPr>
    </w:p>
    <w:p w14:paraId="727744C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Zamawiający ma obowiązek:</w:t>
      </w:r>
    </w:p>
    <w:p w14:paraId="6496DC8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protokolarnie przekazać Wykonawcy plac budowy,</w:t>
      </w:r>
    </w:p>
    <w:p w14:paraId="0A96736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zawiadomić Wykonawcę o zmianie inspektora nadzoru, informując o terminie zmiany,</w:t>
      </w:r>
    </w:p>
    <w:p w14:paraId="48D6A3F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c)</w:t>
      </w:r>
      <w:r>
        <w:rPr>
          <w:rFonts w:ascii="Times New Roman" w:hAnsi="Times New Roman" w:cs="Times New Roman"/>
          <w:bCs/>
          <w:iCs/>
        </w:rPr>
        <w:tab/>
        <w:t xml:space="preserve">powiadomienia  Wykonawcy o wprowadzeniu na teren budowy innych wykonawców, </w:t>
      </w:r>
    </w:p>
    <w:p w14:paraId="6D5C26B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 terminie obiektywnie umożliwiającym odpowiednie skoordynowanie robót realizowanych przez Wykonawcę  z robotami innych wykonawców.</w:t>
      </w:r>
    </w:p>
    <w:p w14:paraId="0347513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Zamawiający ma prawo:</w:t>
      </w:r>
    </w:p>
    <w:p w14:paraId="62029C8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zapewnić nadzór inwestorski nad realizacją umowy,</w:t>
      </w:r>
    </w:p>
    <w:p w14:paraId="193C4EE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wstępu na teren robót w każdym czasie,</w:t>
      </w:r>
    </w:p>
    <w:p w14:paraId="39AAB1B4"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c)</w:t>
      </w:r>
      <w:r>
        <w:rPr>
          <w:rFonts w:ascii="Times New Roman" w:hAnsi="Times New Roman" w:cs="Times New Roman"/>
          <w:bCs/>
          <w:iCs/>
        </w:rPr>
        <w:tab/>
        <w:t>kontrolowania sposobu i jakości wykonywania przedmiotu umowy przez Wykonawcę,</w:t>
      </w:r>
    </w:p>
    <w:p w14:paraId="6470276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d)</w:t>
      </w:r>
      <w:r>
        <w:rPr>
          <w:rFonts w:ascii="Times New Roman" w:hAnsi="Times New Roman" w:cs="Times New Roman"/>
          <w:bCs/>
          <w:iCs/>
        </w:rPr>
        <w:tab/>
        <w:t xml:space="preserve">pobierania próbek materiałów i dokonywania ich badań, przy czym koszt badań obciąży Wykonawcę, jeżeli okaże się, że materiały nie odpowiadają stawianym im wymaganiom, </w:t>
      </w:r>
    </w:p>
    <w:p w14:paraId="3DA53CB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e)</w:t>
      </w:r>
      <w:r>
        <w:rPr>
          <w:rFonts w:ascii="Times New Roman" w:hAnsi="Times New Roman" w:cs="Times New Roman"/>
          <w:bCs/>
          <w:iCs/>
        </w:rPr>
        <w:tab/>
        <w:t>żądać od Wykonawcy dokonania poprawek bądź ponownego wykonania wadliwie wykonanych robót,</w:t>
      </w:r>
    </w:p>
    <w:p w14:paraId="07161FB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f)</w:t>
      </w:r>
      <w:r>
        <w:rPr>
          <w:rFonts w:ascii="Times New Roman" w:hAnsi="Times New Roman" w:cs="Times New Roman"/>
          <w:bCs/>
          <w:iCs/>
        </w:rPr>
        <w:tab/>
        <w:t>żądać od Wykonawcy odpisu umowy z podwykonawcą.</w:t>
      </w:r>
    </w:p>
    <w:p w14:paraId="76CB0837" w14:textId="77777777" w:rsidR="00D26453" w:rsidRDefault="00D26453">
      <w:pPr>
        <w:spacing w:after="0"/>
        <w:jc w:val="both"/>
        <w:rPr>
          <w:rFonts w:ascii="Times New Roman" w:hAnsi="Times New Roman" w:cs="Times New Roman"/>
          <w:bCs/>
          <w:iCs/>
        </w:rPr>
      </w:pPr>
    </w:p>
    <w:p w14:paraId="66071F4A"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7</w:t>
      </w:r>
    </w:p>
    <w:p w14:paraId="3A4836B8"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OBOWIĄZKI WYKONAWCY</w:t>
      </w:r>
    </w:p>
    <w:p w14:paraId="7F680CB4" w14:textId="77777777" w:rsidR="00D26453" w:rsidRDefault="00D26453">
      <w:pPr>
        <w:spacing w:after="0"/>
        <w:jc w:val="center"/>
        <w:rPr>
          <w:rFonts w:ascii="Times New Roman" w:hAnsi="Times New Roman" w:cs="Times New Roman"/>
          <w:b/>
          <w:iCs/>
        </w:rPr>
      </w:pPr>
    </w:p>
    <w:p w14:paraId="55BC49C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Wykonawca ma obowiązek:</w:t>
      </w:r>
    </w:p>
    <w:p w14:paraId="33664E6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wykonywać przedmiot umowy zgodnie z jej postanowieniami umowy oraz przepisami prawa pod nadzorem kierownika budowy określonego w § 10 umowy, posiadającego odpowiednie uprawnienia i kwalifikacje, w terminach wynikających z załączonego do umowy harmonogramu rzeczowo-finansowego;</w:t>
      </w:r>
    </w:p>
    <w:p w14:paraId="76DA7E5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przejąć od Zamawiającego plac budowy oraz odpowiednio go zabezpieczyć (Wykonawca ma obowiązek wcześniejszego uzgodnienia z Zamawiającym sposobu zabezpieczenia placu budowy);</w:t>
      </w:r>
    </w:p>
    <w:p w14:paraId="372E916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c)</w:t>
      </w:r>
      <w:r>
        <w:rPr>
          <w:rFonts w:ascii="Times New Roman" w:hAnsi="Times New Roman" w:cs="Times New Roman"/>
          <w:bCs/>
          <w:iCs/>
        </w:rPr>
        <w:tab/>
        <w:t>prowadzić dziennik budowy oraz okazywać go na każde żądanie inspektorów nadzoru i Zamawiającego;</w:t>
      </w:r>
    </w:p>
    <w:p w14:paraId="108DBBC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d)</w:t>
      </w:r>
      <w:r>
        <w:rPr>
          <w:rFonts w:ascii="Times New Roman" w:hAnsi="Times New Roman" w:cs="Times New Roman"/>
          <w:bCs/>
          <w:iCs/>
        </w:rPr>
        <w:tab/>
        <w:t>sporządzić w uzgodnieniu z Zamawiającym i użytkownikiem „Plan bezpieczeństwa i ochrony zdrowia” i dostarczyć jeden egzemplarz Zamawiającemu w terminie 7 dni przed planowanym terminem rozpoczęcia robót;</w:t>
      </w:r>
    </w:p>
    <w:p w14:paraId="28693EB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e)</w:t>
      </w:r>
      <w:r>
        <w:rPr>
          <w:rFonts w:ascii="Times New Roman" w:hAnsi="Times New Roman" w:cs="Times New Roman"/>
          <w:bCs/>
          <w:iCs/>
        </w:rPr>
        <w:tab/>
        <w:t>umieścić w widocznym miejscu na terenie budowy tablicę informacyjną oraz (jeżeli wynika to z charakteru i sposobu prowadzenia robót) ogłoszenie zawierające dane dotyczące bezpieczeństwa pracy i ochrony zdrowia;</w:t>
      </w:r>
    </w:p>
    <w:p w14:paraId="6898F87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lastRenderedPageBreak/>
        <w:t>f)</w:t>
      </w:r>
      <w:r>
        <w:rPr>
          <w:rFonts w:ascii="Times New Roman" w:hAnsi="Times New Roman" w:cs="Times New Roman"/>
          <w:bCs/>
          <w:iCs/>
        </w:rPr>
        <w:tab/>
        <w:t xml:space="preserve">własnym staraniem i na własny koszt organizować i realizować dostawy materiałów i urządzeń oraz zabezpieczyć ich transport i składowanie; </w:t>
      </w:r>
    </w:p>
    <w:p w14:paraId="4F81716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g)</w:t>
      </w:r>
      <w:r>
        <w:rPr>
          <w:rFonts w:ascii="Times New Roman" w:hAnsi="Times New Roman" w:cs="Times New Roman"/>
          <w:bCs/>
          <w:iCs/>
        </w:rPr>
        <w:tab/>
        <w:t>utrzymywać na terenie robót porządek, należycie składować i usuwać z terenu robót zbędne materiały, odpady, śmieci i urządzenia tymczasowe;</w:t>
      </w:r>
    </w:p>
    <w:p w14:paraId="33E7894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h)</w:t>
      </w:r>
      <w:r>
        <w:rPr>
          <w:rFonts w:ascii="Times New Roman" w:hAnsi="Times New Roman" w:cs="Times New Roman"/>
          <w:bCs/>
          <w:iCs/>
        </w:rPr>
        <w:tab/>
        <w:t>przedstawić do akceptacji Zamawiającego przed wbudowaniem wszystkie materiały i urządzenia wraz z dokumentami potwierdzającymi dopuszczenie materiałów do obrotu i stosowania w budownictwie (aprobaty techniczne, certyfikaty zgodności z odpowiednimi normami, deklaracje zgodności etc.);</w:t>
      </w:r>
    </w:p>
    <w:p w14:paraId="5489557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i)</w:t>
      </w:r>
      <w:r>
        <w:rPr>
          <w:rFonts w:ascii="Times New Roman" w:hAnsi="Times New Roman" w:cs="Times New Roman"/>
          <w:bCs/>
          <w:iCs/>
        </w:rPr>
        <w:tab/>
        <w:t>uzyskiwać każdorazowo akceptację materiałów, urządzeń itp., które zamierza zastosować, na co najmniej 7 dni przed zastosowaniem. W przypadku zastosowania przez Wykonawcę niezaakceptowanych przez Zamawiającego materiałów, urządzeń itp., Wykonawca na żądanie Zamawiającego zobowiązany jest do ich usunięcia na własny koszt;</w:t>
      </w:r>
    </w:p>
    <w:p w14:paraId="33A14BD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j)</w:t>
      </w:r>
      <w:r>
        <w:rPr>
          <w:rFonts w:ascii="Times New Roman" w:hAnsi="Times New Roman" w:cs="Times New Roman"/>
          <w:bCs/>
          <w:iCs/>
        </w:rPr>
        <w:tab/>
        <w:t>opracować projekt czasowej organizacji ruchu na czas wykonywania prac wraz z uzyskaniem niezbędnych opinii i uzgodnień oraz zorganizować objazdy (jeżeli zajdzie taka konieczność) i oznakować je we własnym zakresie;</w:t>
      </w:r>
    </w:p>
    <w:p w14:paraId="4DE7501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k)</w:t>
      </w:r>
      <w:r>
        <w:rPr>
          <w:rFonts w:ascii="Times New Roman" w:hAnsi="Times New Roman" w:cs="Times New Roman"/>
          <w:bCs/>
          <w:iCs/>
        </w:rPr>
        <w:tab/>
        <w:t>przerwać realizację zadań oraz zabezpieczyć wykonane roboty na każde żądanie Zamawiającego lub inspektora nadzoru;</w:t>
      </w:r>
    </w:p>
    <w:p w14:paraId="3DF9870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l)</w:t>
      </w:r>
      <w:r>
        <w:rPr>
          <w:rFonts w:ascii="Times New Roman" w:hAnsi="Times New Roman" w:cs="Times New Roman"/>
          <w:bCs/>
          <w:iCs/>
        </w:rPr>
        <w:tab/>
        <w:t xml:space="preserve">z wyprzedzeniem 7-dniowym uzgadniać z Zamawiającym przerwy w wykonywaniu robót trwające dłużej niż 3 dni; </w:t>
      </w:r>
    </w:p>
    <w:p w14:paraId="28BD381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m)</w:t>
      </w:r>
      <w:r>
        <w:rPr>
          <w:rFonts w:ascii="Times New Roman" w:hAnsi="Times New Roman" w:cs="Times New Roman"/>
          <w:bCs/>
          <w:iCs/>
        </w:rPr>
        <w:tab/>
        <w:t>przed rozpoczęciem odbioru końcowego uporządkować teren robót i przywrócić go do stanu nie gorszego niż stan w jakim znajdował się przed rozpoczęciem robót oraz usunąć pozostałości na własny koszt i staranie;</w:t>
      </w:r>
    </w:p>
    <w:p w14:paraId="7E1D6E1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n)</w:t>
      </w:r>
      <w:r>
        <w:rPr>
          <w:rFonts w:ascii="Times New Roman" w:hAnsi="Times New Roman" w:cs="Times New Roman"/>
          <w:bCs/>
          <w:iCs/>
        </w:rPr>
        <w:tab/>
        <w:t>poddać utylizacji materiały pochodzące z rozbiórki oraz odpady z przebudowy drogi zgodnie z obowiązującymi w tym zakresie przepisami prawnymi  – koszt załadunku, rozładunku i przewozu do miejsca utylizacji oraz koszt usunięcia odpadów mieści się w wynagrodzeniu określonym w § 5 ust. 1 Umowy;</w:t>
      </w:r>
    </w:p>
    <w:p w14:paraId="4A15813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o)</w:t>
      </w:r>
      <w:r>
        <w:rPr>
          <w:rFonts w:ascii="Times New Roman" w:hAnsi="Times New Roman" w:cs="Times New Roman"/>
          <w:bCs/>
          <w:iCs/>
        </w:rPr>
        <w:tab/>
        <w:t>zapewnić na swój koszt obsługę geodezyjną w trakcie realizacji robót;</w:t>
      </w:r>
    </w:p>
    <w:p w14:paraId="360ABD1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p)</w:t>
      </w:r>
      <w:r>
        <w:rPr>
          <w:rFonts w:ascii="Times New Roman" w:hAnsi="Times New Roman" w:cs="Times New Roman"/>
          <w:bCs/>
          <w:iCs/>
        </w:rPr>
        <w:tab/>
        <w:t>uczestniczyć w czynnościach kontrolnych i odbiorach robót;</w:t>
      </w:r>
    </w:p>
    <w:p w14:paraId="55044E2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q)</w:t>
      </w:r>
      <w:r>
        <w:rPr>
          <w:rFonts w:ascii="Times New Roman" w:hAnsi="Times New Roman" w:cs="Times New Roman"/>
          <w:bCs/>
          <w:iCs/>
        </w:rPr>
        <w:tab/>
        <w:t>zapewnić identyfikację pracowników własnych i podwykonawców przebywających na terenie robót;</w:t>
      </w:r>
    </w:p>
    <w:p w14:paraId="2138111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r)</w:t>
      </w:r>
      <w:r>
        <w:rPr>
          <w:rFonts w:ascii="Times New Roman" w:hAnsi="Times New Roman" w:cs="Times New Roman"/>
          <w:bCs/>
          <w:iCs/>
        </w:rPr>
        <w:tab/>
        <w:t>terminowo realizować należne płatności na rzecz podwykonawców, o ile będą oni występować przy realizacji przedmiotu zamówienia;</w:t>
      </w:r>
    </w:p>
    <w:p w14:paraId="7EF4FCD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s)</w:t>
      </w:r>
      <w:r>
        <w:rPr>
          <w:rFonts w:ascii="Times New Roman" w:hAnsi="Times New Roman" w:cs="Times New Roman"/>
          <w:bCs/>
          <w:iCs/>
        </w:rPr>
        <w:tab/>
        <w:t>zapewnić pełne wyposażenie swoich pracowników w sprzęt ochrony osobistej (BHP) oraz zapewnić na budowie warunki bezpieczeństwa i higieny pracy zgodne z Rozporządzeniem Ministra Infrastruktury z dnia 6 lutego 2003 r. w sprawie bezpieczeństwa i higieny pracy podczas wykonywania robót budowlanych (Dz. U. 2003 Nr 47 poz. 401).</w:t>
      </w:r>
    </w:p>
    <w:p w14:paraId="1794C19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Wykonawca zobowiązuje się zabezpieczyć, oznakować roboty oraz dbać o stan techniczny i prawidłowość oznakowania przez cały czas trwania realizacji zadania. Wykonawca ponosi pełną odpowiedzialność za teren budowy od chwili przyjęcia placu budowy.</w:t>
      </w:r>
    </w:p>
    <w:p w14:paraId="40D4611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 xml:space="preserve">Wykonawca zobowiązuje się do wyrównywania nawierzchni dróg objętych zakresem robót, bądź używanych jako drogi dojazdowe na teren placu budowy, których stan nawierzchni uległ pogorszeniu w wyniku użytkowania przez Wykonawcę. </w:t>
      </w:r>
    </w:p>
    <w:p w14:paraId="2E9DFDB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Wykonawca poniesie koszty wyłączenia sieci za okres konieczny na czas prowadzenia robót.</w:t>
      </w:r>
    </w:p>
    <w:p w14:paraId="7E1AEBB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Wykonawca jest odpowiedzialny za ochronę punktów pomiarowych i wysokościowych, a w przypadku ich uszkodzenia do ich odnowienia.</w:t>
      </w:r>
    </w:p>
    <w:p w14:paraId="69D2631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6.</w:t>
      </w:r>
      <w:r>
        <w:rPr>
          <w:rFonts w:ascii="Times New Roman" w:hAnsi="Times New Roman" w:cs="Times New Roman"/>
          <w:bCs/>
          <w:iCs/>
        </w:rPr>
        <w:tab/>
        <w:t>Wykonawca w okresie prowadzonych robót budowlanych, zobowiązany jest do zimowego utrzymania przedmiotowego odcinka drogi powiatowej nr 2323B zgodnie z obowiązującymi na tym odcinku standardami Zimowego Utrzymania Dróg.</w:t>
      </w:r>
    </w:p>
    <w:p w14:paraId="473124E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7.</w:t>
      </w:r>
      <w:r>
        <w:rPr>
          <w:rFonts w:ascii="Times New Roman" w:hAnsi="Times New Roman" w:cs="Times New Roman"/>
          <w:bCs/>
          <w:iCs/>
        </w:rPr>
        <w:tab/>
        <w:t>Do obowiązków Wykonawcy należy również wykonanie mapy poinwentaryzacyjnej wszystkich elementów będących przedmiotem zamówienia.</w:t>
      </w:r>
    </w:p>
    <w:p w14:paraId="4360A14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lastRenderedPageBreak/>
        <w:t>8.</w:t>
      </w:r>
      <w:r>
        <w:rPr>
          <w:rFonts w:ascii="Times New Roman" w:hAnsi="Times New Roman" w:cs="Times New Roman"/>
          <w:bCs/>
          <w:iCs/>
        </w:rPr>
        <w:tab/>
        <w:t xml:space="preserve">Wykonawca ma obowiązek po zakończeniu robót opracować dane zgodnie ze strukturą bazy danych </w:t>
      </w:r>
      <w:proofErr w:type="spellStart"/>
      <w:r>
        <w:rPr>
          <w:rFonts w:ascii="Times New Roman" w:hAnsi="Times New Roman" w:cs="Times New Roman"/>
          <w:bCs/>
          <w:iCs/>
        </w:rPr>
        <w:t>eDIOM</w:t>
      </w:r>
      <w:proofErr w:type="spellEnd"/>
      <w:r>
        <w:rPr>
          <w:rFonts w:ascii="Times New Roman" w:hAnsi="Times New Roman" w:cs="Times New Roman"/>
          <w:bCs/>
          <w:iCs/>
        </w:rPr>
        <w:t xml:space="preserve"> w układzie współrzędnych geodezyjnych 2000 oraz przegotować dane w postaci formatu wymiany danych, umożliwiających zasilenie danych do bazy </w:t>
      </w:r>
      <w:proofErr w:type="spellStart"/>
      <w:r>
        <w:rPr>
          <w:rFonts w:ascii="Times New Roman" w:hAnsi="Times New Roman" w:cs="Times New Roman"/>
          <w:bCs/>
          <w:iCs/>
        </w:rPr>
        <w:t>eDIOM</w:t>
      </w:r>
      <w:proofErr w:type="spellEnd"/>
      <w:r>
        <w:rPr>
          <w:rFonts w:ascii="Times New Roman" w:hAnsi="Times New Roman" w:cs="Times New Roman"/>
          <w:bCs/>
          <w:iCs/>
        </w:rPr>
        <w:t>. Dane należy protokolarnie przekazać Zamawiającemu najpóźniej do dnia podpisania protokołu odbioru technicznego końcowego przedmiotu Umowy.</w:t>
      </w:r>
    </w:p>
    <w:p w14:paraId="6D1917CE" w14:textId="77777777" w:rsidR="00D26453" w:rsidRDefault="00D26453">
      <w:pPr>
        <w:spacing w:after="0"/>
        <w:jc w:val="both"/>
        <w:rPr>
          <w:rFonts w:ascii="Times New Roman" w:hAnsi="Times New Roman" w:cs="Times New Roman"/>
          <w:bCs/>
          <w:iCs/>
        </w:rPr>
      </w:pPr>
    </w:p>
    <w:p w14:paraId="76B33E4E" w14:textId="77777777" w:rsidR="00D26453" w:rsidRDefault="00000000">
      <w:pPr>
        <w:spacing w:after="0"/>
        <w:jc w:val="center"/>
        <w:rPr>
          <w:rFonts w:ascii="Times New Roman" w:hAnsi="Times New Roman" w:cs="Times New Roman"/>
          <w:b/>
          <w:bCs/>
          <w:iCs/>
        </w:rPr>
      </w:pPr>
      <w:r>
        <w:rPr>
          <w:rFonts w:ascii="Times New Roman" w:hAnsi="Times New Roman" w:cs="Times New Roman"/>
          <w:b/>
          <w:bCs/>
          <w:iCs/>
        </w:rPr>
        <w:t>§ 8</w:t>
      </w:r>
    </w:p>
    <w:p w14:paraId="556A3BEF" w14:textId="77777777" w:rsidR="00D26453" w:rsidRDefault="00000000">
      <w:pPr>
        <w:spacing w:after="0"/>
        <w:jc w:val="center"/>
        <w:rPr>
          <w:rFonts w:ascii="Times New Roman" w:hAnsi="Times New Roman" w:cs="Times New Roman"/>
          <w:b/>
          <w:bCs/>
          <w:iCs/>
        </w:rPr>
      </w:pPr>
      <w:r>
        <w:rPr>
          <w:rFonts w:ascii="Times New Roman" w:hAnsi="Times New Roman" w:cs="Times New Roman"/>
          <w:b/>
          <w:bCs/>
          <w:iCs/>
        </w:rPr>
        <w:t>PODWYKONAWSTWO</w:t>
      </w:r>
    </w:p>
    <w:p w14:paraId="678A1491" w14:textId="77777777" w:rsidR="00D26453" w:rsidRDefault="00D26453">
      <w:pPr>
        <w:spacing w:after="0"/>
        <w:jc w:val="center"/>
        <w:rPr>
          <w:rFonts w:ascii="Times New Roman" w:hAnsi="Times New Roman" w:cs="Times New Roman"/>
          <w:bCs/>
          <w:iCs/>
        </w:rPr>
      </w:pPr>
    </w:p>
    <w:p w14:paraId="3743E93A"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Wykonawca zobowiązuje się wykonać siłami własnymi następujący zakres rzeczowy robót: [______________________________]</w:t>
      </w:r>
    </w:p>
    <w:p w14:paraId="435714C9"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Wykonawca wykona następujący zakres robót przy pomocy podwykonawców:</w:t>
      </w:r>
      <w:r>
        <w:rPr>
          <w:rFonts w:ascii="Times New Roman" w:hAnsi="Times New Roman" w:cs="Times New Roman"/>
          <w:bCs/>
          <w:iCs/>
        </w:rPr>
        <w:br/>
        <w:t>[______________________________] (podwykonawca, adres, zakres robót)</w:t>
      </w:r>
    </w:p>
    <w:p w14:paraId="7EC53E21"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Zamawiający i Wykonawca ponoszą solidarną odpowiedzialność za zapłatę wynagrodzenia za roboty budowlane wykonane przez podwykonawców. Odpowiedzialność Zamawiającego powstaje, jeżeli projekt umowy o podwykonawstwo został zgłoszony i zaakceptowany na zasadach opisanych w niniejszym paragrafie oraz poświadczona za zgodność z oryginałem kopia zawartej umowy o podwykonawstwo została przedłożona Zamawiającemu na zasadach opisanych w niniejszym paragrafie. Wykonawca dołączy do faktury końcowej oświadczenia podwykonawców i dalszych podwykonawców, biorących udział w realizacji odebranych robót budowlanych, że ich wymagalne roszczenia z tytułu realizacji prac zostały zaspokojone. W przypadku stwierdzenia, że Wykonawca narusza zasady rozliczeń z podwykonawcą, Zamawiający może wstrzymać wypłatę wynagrodzenia Wykonawcy w celu zabezpieczenia płatności jego podwykonawcom.</w:t>
      </w:r>
    </w:p>
    <w:p w14:paraId="6FED7365"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Wykonawca ponosi wobec Zamawiającego pełną odpowiedzialność za roboty, które wykonuje przy pomocy podwykonawców. Zlecenie wykonania części prac podwykonawcom nie zmienia zobowiązań Wykonawcy wobec Zamawiającego za wykonanie tej części prac. Wykonawca jest odpowiedzialny za działania, uchybienia, zaniedbania podwykonawców i ich pracowników w takim samym stopniu, jakby to były działania Wykonawcy.</w:t>
      </w:r>
    </w:p>
    <w:p w14:paraId="0370C9D4"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18FB7F4B"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Termin zapłaty wynagrodzenia podwykonawcy lub dalszemu podwykonawcy przewidziany w umowie o podwykonawstwo nie może być dłuższy niż 30 dni od dnia doręczenia Wykonawcy, podwykonawcy lub dalszemu podwykonawcy faktury lub rachunku.</w:t>
      </w:r>
    </w:p>
    <w:p w14:paraId="034F1958"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Zamawiający jest uprawniony do zgłoszenia pisemnych zastrzeżeń do projektu umowy o podwykonawstwo w terminie 7 dni od otrzymania projektu. Niezgłoszenie pisemnych zastrzeżeń do przedłożonego projektu w tym terminie oznacza akceptację projektu umowy przez Zamawiającego.</w:t>
      </w:r>
    </w:p>
    <w:p w14:paraId="0C8C082F"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22A3ED"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Zamawiający jest uprawniony do zgłoszenia pisemnego sprzeciwu do umowy o podwykonawstwo w terminie 7 dni od jej otrzymania. Niezgłoszenie pisemnego sprzeciwu do przedłożonej umowy w tym terminie oznacza akceptację umowy przez Zamawiającego.</w:t>
      </w:r>
    </w:p>
    <w:p w14:paraId="12F7BC6B"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w:t>
      </w:r>
      <w:r>
        <w:rPr>
          <w:rFonts w:ascii="Times New Roman" w:hAnsi="Times New Roman" w:cs="Times New Roman"/>
          <w:bCs/>
          <w:iCs/>
        </w:rPr>
        <w:lastRenderedPageBreak/>
        <w:t>zawarcia, z wyłączeniem umów o podwykonawstwo o wartości mniejszej niż 0,5% wartości umowy w sprawie zamówienia publicznego (wyłączenie nie dotyczy umów o podwykonawstwo o wartości większej niż 50.000,00 zł). Jeżeli termin zapłaty wynagrodzenia w tej umowie jest dłuższy niż 30 dni od dnia doręczenia Wykonawcy, podwykonawcy lub dalszemu podwykonawcy faktury lub rachunku, Zamawiający informuje o tym Wykonawcę i wzywa go do doprowadzenia do zmiany tej umowy pod rygorem wystąpienia o zapłatę kary umownej.</w:t>
      </w:r>
    </w:p>
    <w:p w14:paraId="45040CD8"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Uregulowania dotyczące umowy o podwykonawstwo określone w niniejszym paragrafie stosuje się odpowiednio do zmian tych umów.</w:t>
      </w:r>
    </w:p>
    <w:p w14:paraId="476D883F"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5010A131"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Wynagrodzenie, o którym mowa w ust. 12,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904B982"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Bezpośrednia zapłata obejmuje wyłącznie należne wynagrodzenie, bez odsetek, należnych podwykonawcy lub dalszemu podwykonawcy.</w:t>
      </w:r>
    </w:p>
    <w:p w14:paraId="354D6880"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Przed dokonaniem bezpośredniej zapłaty Zamawiający umożliwi Wykonawcy zgłoszenie pisemnych uwag dotyczących zasadności bezpośredniej zapłaty wynagrodzenia podwykonawcy lub dalszemu podwykonawcy. Termin zgłaszania uwag wynosi 7 dni od dnia doręczenia informacji przez Zamawiającego. W uwagach nie można powoływać się na potrącenie roszczeń Wykonawcy względem podwykonawcy niezwiązanych z realizacją umowy o podwykonawstwo.</w:t>
      </w:r>
    </w:p>
    <w:p w14:paraId="75AEB9C8" w14:textId="77777777" w:rsidR="00D26453" w:rsidRDefault="00000000">
      <w:pPr>
        <w:numPr>
          <w:ilvl w:val="0"/>
          <w:numId w:val="7"/>
        </w:numPr>
        <w:spacing w:after="0"/>
        <w:jc w:val="both"/>
        <w:rPr>
          <w:rFonts w:ascii="Times New Roman" w:hAnsi="Times New Roman" w:cs="Times New Roman"/>
          <w:bCs/>
          <w:iCs/>
        </w:rPr>
      </w:pPr>
      <w:r>
        <w:rPr>
          <w:rFonts w:ascii="Times New Roman" w:hAnsi="Times New Roman" w:cs="Times New Roman"/>
          <w:bCs/>
          <w:iCs/>
        </w:rPr>
        <w:t>W przypadku zgłoszenia uwag przez Wykonawcę w terminie określonym w ust. 15, Zamawiający może:</w:t>
      </w:r>
    </w:p>
    <w:p w14:paraId="4B1A3234" w14:textId="77777777" w:rsidR="00D26453" w:rsidRDefault="00000000">
      <w:pPr>
        <w:numPr>
          <w:ilvl w:val="0"/>
          <w:numId w:val="8"/>
        </w:numPr>
        <w:spacing w:after="0"/>
        <w:jc w:val="both"/>
        <w:rPr>
          <w:rFonts w:ascii="Times New Roman" w:hAnsi="Times New Roman" w:cs="Times New Roman"/>
          <w:bCs/>
          <w:iCs/>
        </w:rPr>
      </w:pPr>
      <w:r>
        <w:rPr>
          <w:rFonts w:ascii="Times New Roman" w:hAnsi="Times New Roman" w:cs="Times New Roman"/>
          <w:bCs/>
          <w:iCs/>
        </w:rPr>
        <w:t>nie dokonać bezpośredniej zapłaty wynagrodzenia podwykonawcy lub dalszemu podwykonawcy, jeżeli Wykonawca wykaże niezasadność takiej zapłaty albo</w:t>
      </w:r>
    </w:p>
    <w:p w14:paraId="4704DB2B" w14:textId="77777777" w:rsidR="00D26453" w:rsidRDefault="00000000">
      <w:pPr>
        <w:numPr>
          <w:ilvl w:val="0"/>
          <w:numId w:val="8"/>
        </w:numPr>
        <w:spacing w:after="0"/>
        <w:jc w:val="both"/>
        <w:rPr>
          <w:rFonts w:ascii="Times New Roman" w:hAnsi="Times New Roman" w:cs="Times New Roman"/>
          <w:bCs/>
          <w:iCs/>
        </w:rPr>
      </w:pPr>
      <w:r>
        <w:rPr>
          <w:rFonts w:ascii="Times New Roman" w:hAnsi="Times New Roman" w:cs="Times New Roman"/>
          <w:bCs/>
          <w:iC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058D824" w14:textId="77777777" w:rsidR="00D26453" w:rsidRDefault="00000000">
      <w:pPr>
        <w:numPr>
          <w:ilvl w:val="0"/>
          <w:numId w:val="8"/>
        </w:numPr>
        <w:spacing w:after="0"/>
        <w:jc w:val="both"/>
        <w:rPr>
          <w:rFonts w:ascii="Times New Roman" w:hAnsi="Times New Roman" w:cs="Times New Roman"/>
          <w:bCs/>
          <w:iCs/>
        </w:rPr>
      </w:pPr>
      <w:r>
        <w:rPr>
          <w:rFonts w:ascii="Times New Roman" w:hAnsi="Times New Roman" w:cs="Times New Roman"/>
          <w:bCs/>
          <w:iCs/>
        </w:rPr>
        <w:t>dokonać bezpośredniej zapłaty wynagrodzenia podwykonawcy lub dalszemu podwykonawcy, jeżeli podwykonawca lub dalszy podwykonawca wykaże zasadność takiej zapłaty.</w:t>
      </w:r>
    </w:p>
    <w:p w14:paraId="0B68968D" w14:textId="77777777" w:rsidR="00D26453" w:rsidRDefault="00000000">
      <w:pPr>
        <w:numPr>
          <w:ilvl w:val="0"/>
          <w:numId w:val="9"/>
        </w:numPr>
        <w:tabs>
          <w:tab w:val="left" w:pos="720"/>
        </w:tabs>
        <w:spacing w:after="0"/>
        <w:jc w:val="both"/>
        <w:rPr>
          <w:rFonts w:ascii="Times New Roman" w:hAnsi="Times New Roman" w:cs="Times New Roman"/>
          <w:bCs/>
          <w:iCs/>
        </w:rPr>
      </w:pPr>
      <w:r>
        <w:rPr>
          <w:rFonts w:ascii="Times New Roman" w:hAnsi="Times New Roman" w:cs="Times New Roman"/>
          <w:bCs/>
          <w:iCs/>
        </w:rPr>
        <w:t>W przypadku dokonania bezpośredniej zapłaty podwykonawcy lub dalszemu podwykonawcy Zamawiający potrąca kwotę wypłaconego wynagrodzenia z wynagrodzenia należnego Wykonawcy.</w:t>
      </w:r>
    </w:p>
    <w:p w14:paraId="46645EE9" w14:textId="77777777" w:rsidR="00D26453" w:rsidRDefault="00000000">
      <w:pPr>
        <w:numPr>
          <w:ilvl w:val="0"/>
          <w:numId w:val="9"/>
        </w:numPr>
        <w:tabs>
          <w:tab w:val="left" w:pos="720"/>
        </w:tabs>
        <w:spacing w:after="0"/>
        <w:jc w:val="both"/>
        <w:rPr>
          <w:rFonts w:ascii="Times New Roman" w:hAnsi="Times New Roman" w:cs="Times New Roman"/>
          <w:bCs/>
          <w:iCs/>
        </w:rPr>
      </w:pPr>
      <w:r>
        <w:rPr>
          <w:rFonts w:ascii="Times New Roman" w:hAnsi="Times New Roman" w:cs="Times New Roman"/>
          <w:bCs/>
          <w:iCs/>
        </w:rPr>
        <w:t>Konieczność co najmniej dwukrotnego dokonywania bezpośredniej zapłaty podwykonawcy lub dalszemu podwykonawcy lub konieczność dokonania bezpośrednich zapłat na sumę większą niż 5% wartości niniejszej umowy uprawnia Zamawiającego do odstąpienia od niniejszej umowy.</w:t>
      </w:r>
    </w:p>
    <w:p w14:paraId="1399F99F" w14:textId="77777777" w:rsidR="00D26453" w:rsidRDefault="00000000">
      <w:pPr>
        <w:numPr>
          <w:ilvl w:val="0"/>
          <w:numId w:val="9"/>
        </w:numPr>
        <w:tabs>
          <w:tab w:val="left" w:pos="720"/>
        </w:tabs>
        <w:spacing w:after="0"/>
        <w:jc w:val="both"/>
        <w:rPr>
          <w:rFonts w:ascii="Times New Roman" w:hAnsi="Times New Roman" w:cs="Times New Roman"/>
          <w:bCs/>
          <w:iCs/>
        </w:rPr>
      </w:pPr>
      <w:r>
        <w:rPr>
          <w:rFonts w:ascii="Times New Roman" w:hAnsi="Times New Roman" w:cs="Times New Roman"/>
          <w:bCs/>
          <w:iCs/>
        </w:rPr>
        <w:t>W przypadku zmiany bądź wprowadzenia nowych podmiotów w stosunku do wskazanych w ofercie, o których mowa w ust. 1, Wykonawca zobowiązany jest do złożenia oświadczenia o wypełnieniu obowiązków informacyjnych przewidzianych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niniejszego zamówienia.</w:t>
      </w:r>
    </w:p>
    <w:p w14:paraId="150A0E99" w14:textId="77777777" w:rsidR="00D26453" w:rsidRDefault="00D26453">
      <w:pPr>
        <w:spacing w:after="0"/>
        <w:jc w:val="both"/>
        <w:rPr>
          <w:rFonts w:ascii="Times New Roman" w:hAnsi="Times New Roman" w:cs="Times New Roman"/>
          <w:bCs/>
          <w:iCs/>
        </w:rPr>
      </w:pPr>
    </w:p>
    <w:p w14:paraId="3DDEC226" w14:textId="77777777" w:rsidR="00D26453" w:rsidRDefault="00D26453">
      <w:pPr>
        <w:spacing w:after="0"/>
        <w:jc w:val="both"/>
        <w:rPr>
          <w:rFonts w:ascii="Times New Roman" w:hAnsi="Times New Roman" w:cs="Times New Roman"/>
          <w:bCs/>
          <w:iCs/>
        </w:rPr>
      </w:pPr>
    </w:p>
    <w:p w14:paraId="25CAF8FC"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9</w:t>
      </w:r>
    </w:p>
    <w:p w14:paraId="76BE9277"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lastRenderedPageBreak/>
        <w:t>OGÓLNE WARUNKI REALIZACJI</w:t>
      </w:r>
    </w:p>
    <w:p w14:paraId="0805E4E8" w14:textId="77777777" w:rsidR="00D26453" w:rsidRDefault="00D26453">
      <w:pPr>
        <w:spacing w:after="0"/>
        <w:jc w:val="center"/>
        <w:rPr>
          <w:rFonts w:ascii="Times New Roman" w:hAnsi="Times New Roman" w:cs="Times New Roman"/>
          <w:bCs/>
          <w:iCs/>
        </w:rPr>
      </w:pPr>
    </w:p>
    <w:p w14:paraId="652B4D8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Wykonawca zobowiązany jest niezwłocznie, najpóźniej dnia następnego, zawiadomić Zamawiającego o okolicznościach, które zajdą w czasie realizacji umowy i mogą przeszkodzić w jej prawidłowym wykonaniu.</w:t>
      </w:r>
    </w:p>
    <w:p w14:paraId="494B200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Od dnia protokolarnego przejęcia od Zamawiającego placu budowy, Wykonawca ponosi pełną odpowiedzialność za wszystkie szkody wynikłe na tym terenie na zasadach ogólnych określonych w Kodeksie cywilnym.</w:t>
      </w:r>
    </w:p>
    <w:p w14:paraId="62192F9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Wszelkie prace należy wykonywać w sposób niestwarzający zagrożenia dla osób przebywających na terenie prowadzonych prac.</w:t>
      </w:r>
    </w:p>
    <w:p w14:paraId="7B42CB41" w14:textId="77777777" w:rsidR="00D26453" w:rsidRDefault="00D26453">
      <w:pPr>
        <w:spacing w:after="0"/>
        <w:jc w:val="both"/>
        <w:rPr>
          <w:rFonts w:ascii="Times New Roman" w:hAnsi="Times New Roman" w:cs="Times New Roman"/>
          <w:bCs/>
          <w:iCs/>
        </w:rPr>
      </w:pPr>
    </w:p>
    <w:p w14:paraId="4C7C66F0" w14:textId="77777777" w:rsidR="00D26453" w:rsidRDefault="00D26453">
      <w:pPr>
        <w:spacing w:after="0"/>
        <w:jc w:val="both"/>
        <w:rPr>
          <w:rFonts w:ascii="Times New Roman" w:hAnsi="Times New Roman" w:cs="Times New Roman"/>
          <w:bCs/>
          <w:iCs/>
          <w:color w:val="7030A0"/>
        </w:rPr>
      </w:pPr>
    </w:p>
    <w:p w14:paraId="5B85D56F"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10</w:t>
      </w:r>
    </w:p>
    <w:p w14:paraId="3859F1C5"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REPREZENTACJA</w:t>
      </w:r>
    </w:p>
    <w:p w14:paraId="6D9CE25D" w14:textId="77777777" w:rsidR="00D26453" w:rsidRDefault="00D26453">
      <w:pPr>
        <w:spacing w:after="0"/>
        <w:jc w:val="center"/>
        <w:rPr>
          <w:rFonts w:ascii="Times New Roman" w:hAnsi="Times New Roman" w:cs="Times New Roman"/>
          <w:b/>
          <w:iCs/>
        </w:rPr>
      </w:pPr>
    </w:p>
    <w:p w14:paraId="36A4F4C9"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W imieniu Zamawiającego koordynację, nadzór inwestorski dla przedmiotowego zamówienia pełnią:</w:t>
      </w:r>
    </w:p>
    <w:p w14:paraId="714F852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 Inspektor nadzoru inwestorskiego branży drogowej ( koordynator) –</w:t>
      </w:r>
    </w:p>
    <w:p w14:paraId="12B51E7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 xml:space="preserve">- Inspektor nadzoru inwestorskiego branży sanitarnej – </w:t>
      </w:r>
    </w:p>
    <w:p w14:paraId="495E6C4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Funkcję kierownika budowy (branży drogowej) oraz koordynatora ze strony Wykonawcy pełni [_________].</w:t>
      </w:r>
    </w:p>
    <w:p w14:paraId="466DEB9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-funkcję kierownika robót sanitarnych pełni : …………………………………………………………</w:t>
      </w:r>
    </w:p>
    <w:p w14:paraId="01F2DD7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 xml:space="preserve">Zmiana osób wskazanych w ust. 1 – 2 nie wymaga zmiany umowy, a jedynie pisemnego zawiadomienia. </w:t>
      </w:r>
    </w:p>
    <w:p w14:paraId="5D27C6A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Zmiana osoby wskazanej w ust. 2 możliwa jest jedynie w przypadku zaistnienia istotnej przyczyny (np. rozwiązania umowy o pracę ze wskazanym w ofercie pracownikiem, śmierci, wyjazdu zagranicznego itp.). Nowa osoba, która miałyby sprawować funkcję określoną w ust. 2 musi spełnić wymagania określone przez Zamawiającego w postępowaniu skutkującym zawarciem niniejszej umowy w stopniu nie mniejszym niż osoba, która zostanie przez nią zastąpiona.</w:t>
      </w:r>
    </w:p>
    <w:p w14:paraId="59FC97A9" w14:textId="77777777" w:rsidR="00D26453" w:rsidRDefault="00D26453">
      <w:pPr>
        <w:spacing w:after="0"/>
        <w:jc w:val="both"/>
        <w:rPr>
          <w:rFonts w:ascii="Times New Roman" w:hAnsi="Times New Roman" w:cs="Times New Roman"/>
          <w:bCs/>
          <w:iCs/>
        </w:rPr>
      </w:pPr>
    </w:p>
    <w:p w14:paraId="4A531891"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11</w:t>
      </w:r>
    </w:p>
    <w:p w14:paraId="70E25B46"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NADZÓR ZAMAWIAJĄCEGO</w:t>
      </w:r>
    </w:p>
    <w:p w14:paraId="36D47C26" w14:textId="77777777" w:rsidR="00D26453" w:rsidRDefault="00D26453">
      <w:pPr>
        <w:spacing w:after="0"/>
        <w:jc w:val="center"/>
        <w:rPr>
          <w:rFonts w:ascii="Times New Roman" w:hAnsi="Times New Roman" w:cs="Times New Roman"/>
          <w:b/>
          <w:iCs/>
        </w:rPr>
      </w:pPr>
    </w:p>
    <w:p w14:paraId="10AB910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Inspektorzy nadzoru, o których mowa w § 10 ust 1, sprawować będą w imieniu Zamawiającego kontrolę zgodności wykonania przedmiotu umowy z wymaganiami Zamawiającego, obowiązującymi przepisami oraz zasadami wiedzy technicznej.</w:t>
      </w:r>
    </w:p>
    <w:p w14:paraId="20E871F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Inspektor nadzoru działając w imieniu Zamawiającego ma prawo:</w:t>
      </w:r>
    </w:p>
    <w:p w14:paraId="106A080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wydawać Wykonawcy polecenia dotyczące usunięcia nieprawidłowości lub zagrożeń, wykonania prób lub badań, także wymagających odkrycia robót lub elementów zakrytych oraz przedstawienia ekspertyz dotyczących prowadzonych robót budowlanych, dowodów dopuszczenia do obrotu i stosowania w budownictwie wyrobów oraz urządzeń technicznych,</w:t>
      </w:r>
    </w:p>
    <w:p w14:paraId="4EC387F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żądać od Wykonawcy dokonania poprawek bądź ponownego wykonania wadliwie wykonanych robót, a także wstrzymania dalszych robót budowlanych w przypadku, gdyby ich kontynuacja mogła wywołać zagrożenie bądź spowodować niedopuszczalną niezgodność z wymaganiami Zamawiającego, obowiązującymi przepisami oraz zasadami wiedzy technicznej.</w:t>
      </w:r>
    </w:p>
    <w:p w14:paraId="3E4476E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Inspektor nadzoru nie jest upoważniony do wydawania poleceń realizacji robót, których wykonanie mogłoby spowodować powstanie zobowiązań finansowych Zamawiającego, innych niż wynikające z niniejszej umowy. O fakcie wydania takiego polecenia Wykonawca zobowiązany jest niezwłocznie zawiadomić Zamawiającego, powstrzymując się jednocześnie od jego wykonania do czasu zajęcia stanowiska przez Zamawiającego.</w:t>
      </w:r>
    </w:p>
    <w:p w14:paraId="639384F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lastRenderedPageBreak/>
        <w:t>4.</w:t>
      </w:r>
      <w:r>
        <w:rPr>
          <w:rFonts w:ascii="Times New Roman" w:hAnsi="Times New Roman" w:cs="Times New Roman"/>
          <w:bCs/>
          <w:iCs/>
        </w:rPr>
        <w:tab/>
        <w:t>Wykonawca nie może domagać się zapłaty za wykonane prace określone w § 11 ust. 3 Umowy, jeżeli Zamawiający nie wyraził na nie zgody.</w:t>
      </w:r>
    </w:p>
    <w:p w14:paraId="2D61D9C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Inspektor nadzoru nie ma prawa zwolnienia Wykonawcy z wykonania jakichkolwiek zobowiązań wynikających z niniejszej umowy.</w:t>
      </w:r>
    </w:p>
    <w:p w14:paraId="1DEC17B6" w14:textId="77777777" w:rsidR="00D26453" w:rsidRDefault="00D26453">
      <w:pPr>
        <w:spacing w:after="0"/>
        <w:jc w:val="both"/>
        <w:rPr>
          <w:rFonts w:ascii="Times New Roman" w:hAnsi="Times New Roman" w:cs="Times New Roman"/>
          <w:bCs/>
          <w:iCs/>
        </w:rPr>
      </w:pPr>
    </w:p>
    <w:p w14:paraId="05565CFD"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12</w:t>
      </w:r>
    </w:p>
    <w:p w14:paraId="5D3A0E68"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ODBIORY ROBÓT ZANIKAJĄCYCH I ULEGAJĄCYCH ZAKRYCIU</w:t>
      </w:r>
    </w:p>
    <w:p w14:paraId="174783FA" w14:textId="77777777" w:rsidR="00D26453" w:rsidRDefault="00D26453">
      <w:pPr>
        <w:spacing w:after="0"/>
        <w:jc w:val="center"/>
        <w:rPr>
          <w:rFonts w:ascii="Times New Roman" w:hAnsi="Times New Roman" w:cs="Times New Roman"/>
          <w:b/>
          <w:iCs/>
        </w:rPr>
      </w:pPr>
    </w:p>
    <w:p w14:paraId="2D9EB94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Wykonawca jest zobowiązany umożliwić inspektorowi nadzoru sprawdzenie każdej roboty zanikającej lub ulegającej zakryciu.</w:t>
      </w:r>
    </w:p>
    <w:p w14:paraId="3D36C01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 xml:space="preserve">Roboty zanikające lub ulegające zakryciu podlegają odbiorowi, którego gotowość Wykonawca zgłasza wpisem do dziennika budowy, powiadamiając o tym inspektora nadzoru. </w:t>
      </w:r>
    </w:p>
    <w:p w14:paraId="78752B3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Odbiór powinien być przeprowadzony niezwłocznie, nie później jednak niż 3 dni od daty zgłoszenia gotowości do odbioru inspektorowi nadzoru i potwierdzony wpisem w dzienniku budowy lub protokołem odbioru robót zanikających i ulegających zakryciu.</w:t>
      </w:r>
    </w:p>
    <w:p w14:paraId="4208DC64"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Jeżeli inspektor nadzoru uzna odbiór robót zanikających lub ulegających zakryciu za zbędny, jest zobowiązany zawiadomić o tym Wykonawcę w terminie określonym w ust. 2 wpisem do dziennika budowy.</w:t>
      </w:r>
    </w:p>
    <w:p w14:paraId="68FBAD5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W przypadku niezgłoszenia inspektorowi nadzoru gotowości do odbioru robót zanikających lub ulegających zakryciu, Wykonawca jest zobowiązany odkryć lub wykonać otwory niezbędne dla zbadania robót, a następnie na własny koszt przywrócić stan poprzedni.</w:t>
      </w:r>
    </w:p>
    <w:p w14:paraId="1A35A140" w14:textId="77777777" w:rsidR="00D26453" w:rsidRDefault="00D26453">
      <w:pPr>
        <w:spacing w:after="0"/>
        <w:jc w:val="both"/>
        <w:rPr>
          <w:rFonts w:ascii="Times New Roman" w:hAnsi="Times New Roman" w:cs="Times New Roman"/>
          <w:bCs/>
          <w:iCs/>
        </w:rPr>
      </w:pPr>
    </w:p>
    <w:p w14:paraId="1677C209"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13</w:t>
      </w:r>
    </w:p>
    <w:p w14:paraId="0B5B8613"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ODBIÓR KOŃCOWY</w:t>
      </w:r>
    </w:p>
    <w:p w14:paraId="51334039" w14:textId="77777777" w:rsidR="00D26453" w:rsidRDefault="00D26453">
      <w:pPr>
        <w:spacing w:after="0"/>
        <w:jc w:val="center"/>
        <w:rPr>
          <w:rFonts w:ascii="Times New Roman" w:hAnsi="Times New Roman" w:cs="Times New Roman"/>
          <w:b/>
          <w:iCs/>
        </w:rPr>
      </w:pPr>
    </w:p>
    <w:p w14:paraId="3633A2D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 W ramach realizacji niniejszej umowy będą występować następujące odbiory:</w:t>
      </w:r>
    </w:p>
    <w:p w14:paraId="75FA4381" w14:textId="77777777" w:rsidR="00D26453" w:rsidRDefault="00D26453">
      <w:pPr>
        <w:spacing w:after="0"/>
        <w:jc w:val="both"/>
        <w:rPr>
          <w:rFonts w:ascii="Times New Roman" w:hAnsi="Times New Roman" w:cs="Times New Roman"/>
          <w:bCs/>
          <w:iCs/>
        </w:rPr>
      </w:pPr>
    </w:p>
    <w:p w14:paraId="1CFC9750" w14:textId="77777777" w:rsidR="00D26453" w:rsidRDefault="00000000">
      <w:pPr>
        <w:spacing w:after="0"/>
        <w:jc w:val="both"/>
        <w:rPr>
          <w:rFonts w:ascii="Times New Roman" w:hAnsi="Times New Roman" w:cs="Times New Roman"/>
          <w:bCs/>
          <w:iCs/>
        </w:rPr>
      </w:pPr>
      <w:r>
        <w:rPr>
          <w:rFonts w:ascii="Times New Roman" w:hAnsi="Times New Roman" w:cs="Times New Roman"/>
          <w:b/>
          <w:iCs/>
        </w:rPr>
        <w:t>1)</w:t>
      </w:r>
      <w:r>
        <w:rPr>
          <w:rFonts w:ascii="Times New Roman" w:hAnsi="Times New Roman" w:cs="Times New Roman"/>
          <w:b/>
          <w:iCs/>
        </w:rPr>
        <w:tab/>
        <w:t xml:space="preserve"> odbiór robót zanikających i ulegających zakryciu</w:t>
      </w:r>
      <w:r>
        <w:rPr>
          <w:rFonts w:ascii="Times New Roman" w:hAnsi="Times New Roman" w:cs="Times New Roman"/>
          <w:bCs/>
          <w:iCs/>
        </w:rPr>
        <w:t xml:space="preserve"> – odbioru dokonuje Inspektor Nadzoru przy ewentualnym udziale Zamawiającego lub/i Koordynatora Inspektorów Nadzoru w terminie nie później niż 3 dni od zgłoszenia przez Wykonawcę odbioru tych robót wpisem do dziennika budowy. W przypadku gdy z winy Wykonawcy nie dokonano odbioru robót ulegających zakryciu, Zamawiający może nakazać Wykonawcy – na jego koszt – odkrycie lub też wykonanie otworów we wskazanych częściach robót, które nie zostały odebrane. Kwestie związane z odbiorem robót zanikających uregulowane zostały w § 12 niniejszej Umowy.</w:t>
      </w:r>
    </w:p>
    <w:p w14:paraId="21459DD3" w14:textId="77777777" w:rsidR="00D26453" w:rsidRDefault="00D26453">
      <w:pPr>
        <w:spacing w:after="0"/>
        <w:jc w:val="both"/>
        <w:rPr>
          <w:rFonts w:ascii="Times New Roman" w:hAnsi="Times New Roman" w:cs="Times New Roman"/>
          <w:bCs/>
          <w:iCs/>
        </w:rPr>
      </w:pPr>
    </w:p>
    <w:p w14:paraId="06C45F41" w14:textId="77777777" w:rsidR="00D26453" w:rsidRDefault="00000000">
      <w:pPr>
        <w:spacing w:after="0"/>
        <w:jc w:val="both"/>
        <w:rPr>
          <w:rFonts w:ascii="Times New Roman" w:hAnsi="Times New Roman" w:cs="Times New Roman"/>
          <w:bCs/>
          <w:iCs/>
        </w:rPr>
      </w:pPr>
      <w:r>
        <w:rPr>
          <w:rFonts w:ascii="Times New Roman" w:hAnsi="Times New Roman" w:cs="Times New Roman"/>
          <w:b/>
          <w:iCs/>
        </w:rPr>
        <w:t>2)</w:t>
      </w:r>
      <w:r>
        <w:rPr>
          <w:rFonts w:ascii="Times New Roman" w:hAnsi="Times New Roman" w:cs="Times New Roman"/>
          <w:bCs/>
          <w:iCs/>
        </w:rPr>
        <w:t xml:space="preserve"> </w:t>
      </w:r>
      <w:r>
        <w:rPr>
          <w:rFonts w:ascii="Times New Roman" w:hAnsi="Times New Roman" w:cs="Times New Roman"/>
          <w:bCs/>
          <w:iCs/>
        </w:rPr>
        <w:tab/>
      </w:r>
      <w:r>
        <w:rPr>
          <w:rFonts w:ascii="Times New Roman" w:hAnsi="Times New Roman" w:cs="Times New Roman"/>
          <w:b/>
          <w:iCs/>
        </w:rPr>
        <w:t>odbiór końcowy</w:t>
      </w:r>
      <w:r>
        <w:rPr>
          <w:rFonts w:ascii="Times New Roman" w:hAnsi="Times New Roman" w:cs="Times New Roman"/>
          <w:bCs/>
          <w:iCs/>
        </w:rPr>
        <w:t xml:space="preserve"> -odbiór ostateczny polega na finalnej ocenie rzeczywistego wykonania robót w odniesieniu do ilości i jakości oraz zgodności z dokumentacją projektową. Zakończenie prac oraz gotowość obiektu do odbioru końcowego stwierdza Wykonawca wpisem do dziennika budowy.  </w:t>
      </w:r>
    </w:p>
    <w:p w14:paraId="3686EB8C" w14:textId="77777777" w:rsidR="00D26453" w:rsidRDefault="00D26453">
      <w:pPr>
        <w:spacing w:after="0"/>
        <w:jc w:val="both"/>
        <w:rPr>
          <w:rFonts w:ascii="Times New Roman" w:hAnsi="Times New Roman" w:cs="Times New Roman"/>
          <w:bCs/>
          <w:iCs/>
        </w:rPr>
      </w:pPr>
    </w:p>
    <w:p w14:paraId="710736C5" w14:textId="77777777" w:rsidR="00D26453" w:rsidRDefault="00000000">
      <w:pPr>
        <w:spacing w:after="0"/>
        <w:jc w:val="both"/>
        <w:rPr>
          <w:rFonts w:ascii="Times New Roman" w:hAnsi="Times New Roman" w:cs="Times New Roman"/>
          <w:bCs/>
          <w:iCs/>
        </w:rPr>
      </w:pPr>
      <w:r>
        <w:rPr>
          <w:rFonts w:ascii="Times New Roman" w:hAnsi="Times New Roman" w:cs="Times New Roman"/>
          <w:b/>
          <w:iCs/>
        </w:rPr>
        <w:t>3)</w:t>
      </w:r>
      <w:r>
        <w:rPr>
          <w:rFonts w:ascii="Times New Roman" w:hAnsi="Times New Roman" w:cs="Times New Roman"/>
          <w:bCs/>
          <w:iCs/>
        </w:rPr>
        <w:t xml:space="preserve"> </w:t>
      </w:r>
      <w:r>
        <w:rPr>
          <w:rFonts w:ascii="Times New Roman" w:hAnsi="Times New Roman" w:cs="Times New Roman"/>
          <w:bCs/>
          <w:iCs/>
        </w:rPr>
        <w:tab/>
      </w:r>
      <w:r>
        <w:rPr>
          <w:rFonts w:ascii="Times New Roman" w:hAnsi="Times New Roman" w:cs="Times New Roman"/>
          <w:b/>
          <w:iCs/>
        </w:rPr>
        <w:t>odbiór pogwarancyjny</w:t>
      </w:r>
      <w:r>
        <w:rPr>
          <w:rFonts w:ascii="Times New Roman" w:hAnsi="Times New Roman" w:cs="Times New Roman"/>
          <w:bCs/>
          <w:iCs/>
        </w:rPr>
        <w:t xml:space="preserve"> - odbiór pogwarancyjny polega na ocenie wykonanych robót związanych z usunięciem wad, które ujawnią się w okresie gwarancyjnym i rękojmi. Kwestie związane z odbiorem pogwarancyjnym uregulowane zostały w  § 14b niniejszej Umowy</w:t>
      </w:r>
    </w:p>
    <w:p w14:paraId="3CCD0666" w14:textId="77777777" w:rsidR="00D26453" w:rsidRDefault="00D26453">
      <w:pPr>
        <w:spacing w:after="0"/>
        <w:jc w:val="both"/>
        <w:rPr>
          <w:rFonts w:ascii="Times New Roman" w:hAnsi="Times New Roman" w:cs="Times New Roman"/>
          <w:bCs/>
          <w:iCs/>
        </w:rPr>
      </w:pPr>
    </w:p>
    <w:p w14:paraId="207B410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 xml:space="preserve">2. </w:t>
      </w:r>
      <w:r>
        <w:rPr>
          <w:rFonts w:ascii="Times New Roman" w:hAnsi="Times New Roman" w:cs="Times New Roman"/>
          <w:bCs/>
          <w:iCs/>
        </w:rPr>
        <w:tab/>
        <w:t>Odbioru końcowego prac stanowiących przedmiot umowy dokona powołana przez Zamawiającego komisja odbiorowa.</w:t>
      </w:r>
    </w:p>
    <w:p w14:paraId="3379CE48" w14:textId="77777777" w:rsidR="00D26453" w:rsidRDefault="00D26453">
      <w:pPr>
        <w:spacing w:after="0"/>
        <w:jc w:val="both"/>
        <w:rPr>
          <w:rFonts w:ascii="Times New Roman" w:hAnsi="Times New Roman" w:cs="Times New Roman"/>
          <w:bCs/>
          <w:iCs/>
        </w:rPr>
      </w:pPr>
    </w:p>
    <w:p w14:paraId="62EB70D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 xml:space="preserve">O gotowości przedmiotu umowy do odbioru Wykonawca zawiadomi Zamawiającego i inspektorów nadzoru, o których mowa w §10 ust. 1, jednocześnie przekazując im komplet dokumentów odbiorowych, w szczególności: dokumentację projektową i powykonawczą, gwarancje producentów na wbudowane urządzenia i materiały, protokoły prób, badań, sprawdzeń i pomiarów wymaganych prawem lub wyszczególnionych w dokumentacji technicznej, instrukcje, dokumenty </w:t>
      </w:r>
      <w:r>
        <w:rPr>
          <w:rFonts w:ascii="Times New Roman" w:hAnsi="Times New Roman" w:cs="Times New Roman"/>
          <w:bCs/>
          <w:iCs/>
        </w:rPr>
        <w:lastRenderedPageBreak/>
        <w:t>zaświadczające o dopuszczeniu do obrotu i stosowania użytych materiałów budowlanych oraz wbudowanych urządzeń i sprzętu (certyfikaty, atesty, deklaracje zgodności, aprobaty techniczne i higieniczne, karty katalogowe, itp.); protokoły odbiorów robót zanikających. Dokumenty odbiorowe przekazane zostaną w sposób uporządkowany, uniemożliwiający ich przypadkowe zdekompletowanie (segregator, spis treści, strony ponumerowane wraz z niezbędnymi podpisami kierownika budowy).</w:t>
      </w:r>
    </w:p>
    <w:p w14:paraId="7D554D15" w14:textId="77777777" w:rsidR="00D26453" w:rsidRDefault="00D26453">
      <w:pPr>
        <w:spacing w:after="0"/>
        <w:jc w:val="both"/>
        <w:rPr>
          <w:rFonts w:ascii="Times New Roman" w:hAnsi="Times New Roman" w:cs="Times New Roman"/>
          <w:bCs/>
          <w:iCs/>
        </w:rPr>
      </w:pPr>
    </w:p>
    <w:p w14:paraId="4C7B226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Wykonawca przed pisemnym zgłoszeniem gotowości do odbioru zobowiązany jest na własny koszt dokonać odbiorów technicznych i niezbędnych badań itp. oraz pomiarów przez uprawnione do tego jednostki. Ponadto Wykonawca zobowiązuje się do przedłożenia atestów, aprobat technicznych, deklaracji zgodności na wbudowane materiały, sprzęt i urządzenia według rozwiązań w dokumentacji projektowej oraz wyników wykonanych badań laboratoryjnych.</w:t>
      </w:r>
    </w:p>
    <w:p w14:paraId="2AE49CEB" w14:textId="77777777" w:rsidR="00D26453" w:rsidRDefault="00D26453">
      <w:pPr>
        <w:spacing w:after="0"/>
        <w:jc w:val="both"/>
        <w:rPr>
          <w:rFonts w:ascii="Times New Roman" w:hAnsi="Times New Roman" w:cs="Times New Roman"/>
          <w:bCs/>
          <w:iCs/>
        </w:rPr>
      </w:pPr>
    </w:p>
    <w:p w14:paraId="1F64BDB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W ciągu 5 dni od zawiadomienia Wykonawcy o gotowości do odbioru, inspektor nadzoru potwierdzi zakończenie robót oraz faktyczną gotowość przedmiotu umowy do odbioru końcowego, bądź zażąda uzupełnienia dokumentów lub poprawienia przedmiotu umowy. Żądanie zgłoszone przez inspektora nadzoru jest równoznaczne z koniecznością dokonania przez Wykonawcę ponownego zawiadomienia zgodnie z ust. 3.</w:t>
      </w:r>
    </w:p>
    <w:p w14:paraId="76CFB161" w14:textId="77777777" w:rsidR="00D26453" w:rsidRDefault="00D26453">
      <w:pPr>
        <w:spacing w:after="0"/>
        <w:jc w:val="both"/>
        <w:rPr>
          <w:rFonts w:ascii="Times New Roman" w:hAnsi="Times New Roman" w:cs="Times New Roman"/>
          <w:bCs/>
          <w:iCs/>
        </w:rPr>
      </w:pPr>
    </w:p>
    <w:p w14:paraId="18D4DF8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6.</w:t>
      </w:r>
      <w:r>
        <w:rPr>
          <w:rFonts w:ascii="Times New Roman" w:hAnsi="Times New Roman" w:cs="Times New Roman"/>
          <w:bCs/>
          <w:iCs/>
        </w:rPr>
        <w:tab/>
        <w:t>Rozpoczęcie czynności odbioru nastąpi w terminie wyznaczonym przez Zamawiającego, nie później jednak niż w ciągu 7 dni od dnia potwierdzenia przez inspektora nadzoru gotowości do odbioru.</w:t>
      </w:r>
    </w:p>
    <w:p w14:paraId="398F4F13" w14:textId="77777777" w:rsidR="00D26453" w:rsidRDefault="00D26453">
      <w:pPr>
        <w:spacing w:after="0"/>
        <w:jc w:val="both"/>
        <w:rPr>
          <w:rFonts w:ascii="Times New Roman" w:hAnsi="Times New Roman" w:cs="Times New Roman"/>
          <w:bCs/>
          <w:iCs/>
        </w:rPr>
      </w:pPr>
    </w:p>
    <w:p w14:paraId="49D9655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7.</w:t>
      </w:r>
      <w:r>
        <w:rPr>
          <w:rFonts w:ascii="Times New Roman" w:hAnsi="Times New Roman" w:cs="Times New Roman"/>
          <w:bCs/>
          <w:iCs/>
        </w:rPr>
        <w:tab/>
        <w:t xml:space="preserve">Z czynności odbioru sporządzony zostanie protokół. </w:t>
      </w:r>
    </w:p>
    <w:p w14:paraId="34129C58" w14:textId="77777777" w:rsidR="00D26453" w:rsidRDefault="00D26453">
      <w:pPr>
        <w:spacing w:after="0"/>
        <w:jc w:val="both"/>
        <w:rPr>
          <w:rFonts w:ascii="Times New Roman" w:hAnsi="Times New Roman" w:cs="Times New Roman"/>
          <w:bCs/>
          <w:iCs/>
        </w:rPr>
      </w:pPr>
    </w:p>
    <w:p w14:paraId="4904A39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8.</w:t>
      </w:r>
      <w:r>
        <w:rPr>
          <w:rFonts w:ascii="Times New Roman" w:hAnsi="Times New Roman" w:cs="Times New Roman"/>
          <w:bCs/>
          <w:iCs/>
        </w:rPr>
        <w:tab/>
        <w:t>W przypadku stwierdzenia, że przedmiot umowy posiada wady nadające się do usunięcia komisja odbiorowa może odmówić dokonania odbioru końcowego i przerwać czynności odbioru do czasu usunięcia przez Wykonawcę stwierdzonych wad w wyznaczonym przez komisję odbiorową terminie.</w:t>
      </w:r>
    </w:p>
    <w:p w14:paraId="5205174C" w14:textId="77777777" w:rsidR="00D26453" w:rsidRDefault="00D26453">
      <w:pPr>
        <w:spacing w:after="0"/>
        <w:jc w:val="both"/>
        <w:rPr>
          <w:rFonts w:ascii="Times New Roman" w:hAnsi="Times New Roman" w:cs="Times New Roman"/>
          <w:bCs/>
          <w:iCs/>
        </w:rPr>
      </w:pPr>
    </w:p>
    <w:p w14:paraId="285B9BF9"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9.</w:t>
      </w:r>
      <w:r>
        <w:rPr>
          <w:rFonts w:ascii="Times New Roman" w:hAnsi="Times New Roman" w:cs="Times New Roman"/>
          <w:bCs/>
          <w:iCs/>
        </w:rPr>
        <w:tab/>
        <w:t>W przypadku nie usunięcia przez Wykonawcę stwierdzonych wad w wyznaczonym przez komisję odbiorową terminie, a także w przypadku stwierdzenia przez komisję odbiorową, że przedmiot umowy posiada wady nie nadające się do usunięcia, Zamawiający może, po przerwaniu czynności odbioru przez komisję odbiorową i na jej wniosek:</w:t>
      </w:r>
    </w:p>
    <w:p w14:paraId="5D7B5F5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gdy wady są istotne - odstąpić od umowy,</w:t>
      </w:r>
    </w:p>
    <w:p w14:paraId="6106970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gdy wady nie są istotne - odpowiednio obniżyć wynagrodzenie Wykonawcy o ustaloną przez siebie kwotę.</w:t>
      </w:r>
    </w:p>
    <w:p w14:paraId="54DCC760" w14:textId="77777777" w:rsidR="00D26453" w:rsidRDefault="00D26453">
      <w:pPr>
        <w:spacing w:after="0"/>
        <w:jc w:val="both"/>
        <w:rPr>
          <w:rFonts w:ascii="Times New Roman" w:hAnsi="Times New Roman" w:cs="Times New Roman"/>
          <w:bCs/>
          <w:iCs/>
        </w:rPr>
      </w:pPr>
    </w:p>
    <w:p w14:paraId="34D993E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10.</w:t>
      </w:r>
      <w:r>
        <w:rPr>
          <w:rFonts w:ascii="Times New Roman" w:hAnsi="Times New Roman" w:cs="Times New Roman"/>
          <w:bCs/>
          <w:iCs/>
        </w:rPr>
        <w:tab/>
        <w:t>Kwalifikacja wad, o których mowa w ust. 9, dokonana przez komisję odbiorową, nie wymaga akceptacji Wykonawcy.</w:t>
      </w:r>
    </w:p>
    <w:p w14:paraId="1A0CD413" w14:textId="77777777" w:rsidR="00D26453" w:rsidRDefault="00D26453">
      <w:pPr>
        <w:spacing w:after="0"/>
        <w:jc w:val="both"/>
        <w:rPr>
          <w:rFonts w:ascii="Times New Roman" w:hAnsi="Times New Roman" w:cs="Times New Roman"/>
          <w:bCs/>
          <w:iCs/>
        </w:rPr>
      </w:pPr>
    </w:p>
    <w:p w14:paraId="7930A2B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11.</w:t>
      </w:r>
      <w:r>
        <w:rPr>
          <w:rFonts w:ascii="Times New Roman" w:hAnsi="Times New Roman" w:cs="Times New Roman"/>
          <w:bCs/>
          <w:iCs/>
        </w:rPr>
        <w:tab/>
        <w:t>Kwotę, o której mowa w ust. 9 lit. b, Zamawiający ustala w oparciu o kosztorys ofertowy Wykonawcy załączony do umowy lub w oparciu o kalkulację własną, sporządzoną w taki sam sposób, w jaki Wykonawca sporządził kalkulację zawartą w ofercie.</w:t>
      </w:r>
    </w:p>
    <w:p w14:paraId="59DFEB39" w14:textId="77777777" w:rsidR="00D26453" w:rsidRDefault="00D26453">
      <w:pPr>
        <w:spacing w:after="0"/>
        <w:jc w:val="both"/>
        <w:rPr>
          <w:rFonts w:ascii="Times New Roman" w:hAnsi="Times New Roman" w:cs="Times New Roman"/>
          <w:bCs/>
          <w:iCs/>
        </w:rPr>
      </w:pPr>
    </w:p>
    <w:p w14:paraId="7E4FDD5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12.</w:t>
      </w:r>
      <w:r>
        <w:rPr>
          <w:rFonts w:ascii="Times New Roman" w:hAnsi="Times New Roman" w:cs="Times New Roman"/>
          <w:bCs/>
          <w:iCs/>
        </w:rPr>
        <w:tab/>
        <w:t>Jeśli w czasie czynności odbioru końcowego ujawnione zostaną wady lub usterki przedmiotu umowy, Wykonawca zobowiązuje się usunąć je własnym staraniem, na własny koszt oraz w terminie wyznaczonym przez Zamawiającego.</w:t>
      </w:r>
    </w:p>
    <w:p w14:paraId="58EA770B" w14:textId="77777777" w:rsidR="00D26453" w:rsidRDefault="00D26453">
      <w:pPr>
        <w:spacing w:after="0"/>
        <w:jc w:val="both"/>
        <w:rPr>
          <w:rFonts w:ascii="Times New Roman" w:hAnsi="Times New Roman" w:cs="Times New Roman"/>
          <w:bCs/>
          <w:iCs/>
        </w:rPr>
      </w:pPr>
    </w:p>
    <w:p w14:paraId="35E5BC56"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14</w:t>
      </w:r>
    </w:p>
    <w:p w14:paraId="4976F2D4"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RĘKOJMIA I GWARANCJA</w:t>
      </w:r>
    </w:p>
    <w:p w14:paraId="734E82B5" w14:textId="77777777" w:rsidR="00D26453" w:rsidRDefault="00D26453">
      <w:pPr>
        <w:spacing w:after="0"/>
        <w:jc w:val="center"/>
        <w:rPr>
          <w:rFonts w:ascii="Times New Roman" w:hAnsi="Times New Roman" w:cs="Times New Roman"/>
          <w:b/>
          <w:iCs/>
        </w:rPr>
      </w:pPr>
    </w:p>
    <w:p w14:paraId="25F955D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lastRenderedPageBreak/>
        <w:t>1.</w:t>
      </w:r>
      <w:r>
        <w:rPr>
          <w:rFonts w:ascii="Times New Roman" w:hAnsi="Times New Roman" w:cs="Times New Roman"/>
          <w:bCs/>
          <w:iCs/>
        </w:rPr>
        <w:tab/>
        <w:t>Wykonawca udziela rękojmi za wady wykonanego przedmiotu umowy. Termin rękojmi skończy się wraz z upływem terminu odpowiedzialności z tytułu gwarancji za wady wykonanych robót, tj. po upływie ... miesięcy licząc od dnia protokolarnego odbioru końcowego robót.</w:t>
      </w:r>
    </w:p>
    <w:p w14:paraId="695EC4C9"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Wykonawca udziela .... – miesięcznej gwarancji na wykonane roboty, licząc od dnia protokolarnego odbioru końcowego robót.</w:t>
      </w:r>
    </w:p>
    <w:p w14:paraId="73B04F3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Wykonawca zobowiązuje się usunąć na swój koszt wady i usterki stwierdzone w przedmiocie niniejszej umowy w okresie rękojmi i gwarancji – w terminach technicznie i organizacyjnie uzasadnionych, wyznaczonych przez Zamawiającego.</w:t>
      </w:r>
    </w:p>
    <w:p w14:paraId="4DDD2A3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 xml:space="preserve">Czas usuwania usterek, wad oraz ewentualnej naprawy wyłączony będzie z okresu gwarancyjnego. Czas trwania gwarancji zostanie automatycznie wydłużony o czas trwania usuwania usterek, wad oraz naprawy. </w:t>
      </w:r>
    </w:p>
    <w:p w14:paraId="38AA0D8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Zamawiający może dochodzić roszczeń z tytułu gwarancji także po upływie terminu, o którym mowa w ust. 2, jeżeli reklamował wadę przed upływem tego terminu. W tym wypadku roszczenia Zamawiającego wygasają w ciągu roku od dnia ujawnienia wady.</w:t>
      </w:r>
    </w:p>
    <w:p w14:paraId="6ED4A8D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6.</w:t>
      </w:r>
      <w:r>
        <w:rPr>
          <w:rFonts w:ascii="Times New Roman" w:hAnsi="Times New Roman" w:cs="Times New Roman"/>
          <w:bCs/>
          <w:iCs/>
        </w:rPr>
        <w:tab/>
        <w:t xml:space="preserve">W przypadku, gdy Wykonawca nie zgłosi się w celu stwierdzenia wad i usterek w terminie 7 dni od dnia wezwania w formie pisemnej przez Zamawiającego lub nie usunie wad i usterek w terminie wskazanym przez Zamawiającego, Zamawiającemu przysługuje prawo dokonania naprawy na koszt Wykonawcy, przez zatrudnienie osoby trzeciej – bez utraty praw wynikających z rękojmi i gwarancji. </w:t>
      </w:r>
    </w:p>
    <w:p w14:paraId="6F5E029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7.</w:t>
      </w:r>
      <w:r>
        <w:rPr>
          <w:rFonts w:ascii="Times New Roman" w:hAnsi="Times New Roman" w:cs="Times New Roman"/>
          <w:bCs/>
          <w:iCs/>
        </w:rPr>
        <w:tab/>
        <w:t>Wszystkie reklamacje będą zgłaszane przez Zamawiającego niezwłocznie i potwierdzone pisemnie, najpóźniej jednak do dnia upływu okresu rękojmi i gwarancji.</w:t>
      </w:r>
    </w:p>
    <w:p w14:paraId="04955304" w14:textId="77777777" w:rsidR="00D26453" w:rsidRDefault="00D26453">
      <w:pPr>
        <w:spacing w:after="0"/>
        <w:jc w:val="both"/>
        <w:rPr>
          <w:rFonts w:ascii="Times New Roman" w:hAnsi="Times New Roman" w:cs="Times New Roman"/>
          <w:bCs/>
          <w:iCs/>
        </w:rPr>
      </w:pPr>
    </w:p>
    <w:p w14:paraId="6F9E67F0"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14a</w:t>
      </w:r>
    </w:p>
    <w:p w14:paraId="2B0657D4" w14:textId="77777777" w:rsidR="00D26453" w:rsidRDefault="00D26453">
      <w:pPr>
        <w:spacing w:after="0"/>
        <w:jc w:val="center"/>
        <w:rPr>
          <w:rFonts w:ascii="Times New Roman" w:hAnsi="Times New Roman" w:cs="Times New Roman"/>
          <w:b/>
          <w:iCs/>
        </w:rPr>
      </w:pPr>
    </w:p>
    <w:p w14:paraId="2D641A6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Wykonawca zapewni możliwość zgłaszania drogą mailową lub telefoniczną awarii wbudowanych urządzeń w okresie gwarancji i rękojmi. Zgłoszenia awarii będą wysyłane na adres poczty elektronicznej ……………………………….. lub zgłaszane telefonicznie pod nr telefonu…………….</w:t>
      </w:r>
    </w:p>
    <w:p w14:paraId="74550E8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 xml:space="preserve">Wykonawca potwierdzi przyjęcie zgłoszenia wady i/lub awarii na adres poczty elektronicznej, z którego zostało wysłane zgłoszenie. </w:t>
      </w:r>
    </w:p>
    <w:p w14:paraId="7E1BEEB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Wykonawca zobowiązuje się do podjęcia czynności serwisowych w czasie nieprzekraczającym 48 godzin od momentu zgłoszenia, o którym mowa w ust. 1, niezależnie od faktu potwierdzenia bądź też niepotwierdzenia przez Wykonawcę otrzymania zgłoszenia zgodnie z ust. 2.</w:t>
      </w:r>
    </w:p>
    <w:p w14:paraId="10A2DFC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Komisyjne przeglądy gwarancyjne będą odbywać się raz w roku na wniosek Zamawiającego, z tym, że pierwszy przegląd nie później niż przed upływem 12 miesięcy od daty odbioru technicznego.</w:t>
      </w:r>
    </w:p>
    <w:p w14:paraId="5370307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Datę, godzinę i miejsce dokonania przeglądu gwarancyjnego wyznacza Zamawiający (Uprawniony) zawiadamiając o nim Wykonawcę (Gwaranta) na piśmie z co najmniej 14-dniowym wyprzedzeniem.</w:t>
      </w:r>
    </w:p>
    <w:p w14:paraId="11FFDDC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6.</w:t>
      </w:r>
      <w:r>
        <w:rPr>
          <w:rFonts w:ascii="Times New Roman" w:hAnsi="Times New Roman" w:cs="Times New Roman"/>
          <w:bCs/>
          <w:iCs/>
        </w:rPr>
        <w:tab/>
        <w:t>Jeżeli Wykonawca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1FED17D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7.</w:t>
      </w:r>
      <w:r>
        <w:rPr>
          <w:rFonts w:ascii="Times New Roman" w:hAnsi="Times New Roman" w:cs="Times New Roman"/>
          <w:bCs/>
          <w:iCs/>
        </w:rPr>
        <w:tab/>
        <w:t>Z każdego przeglądu gwarancyjnego sporządzany będzie szczegółowy protokół przeglądu gwarancyjnego (pogwarancyjny), w co najmniej 2 egzemplarzach, po jednym dla Zamawiającego (Uprawnionego) i dla Wykonawcy (Gwaranta). W przypadku nieobecności przedstawicieli Wykonawcy (Gwaranta), Zamawiający (Uprawniony) niezwłocznie przesyła Wykonawcy (Gwarantowi) jeden egzemplarz protokołu przeglądu.</w:t>
      </w:r>
    </w:p>
    <w:p w14:paraId="65B8F53D" w14:textId="77777777" w:rsidR="00D26453" w:rsidRDefault="00D26453">
      <w:pPr>
        <w:spacing w:after="0"/>
        <w:jc w:val="both"/>
        <w:rPr>
          <w:rFonts w:ascii="Times New Roman" w:hAnsi="Times New Roman" w:cs="Times New Roman"/>
          <w:bCs/>
          <w:iCs/>
        </w:rPr>
      </w:pPr>
    </w:p>
    <w:p w14:paraId="03A50659" w14:textId="77777777" w:rsidR="00D26453" w:rsidRDefault="00000000">
      <w:pPr>
        <w:spacing w:after="0"/>
        <w:jc w:val="center"/>
        <w:rPr>
          <w:rFonts w:ascii="Times New Roman" w:hAnsi="Times New Roman" w:cs="Times New Roman"/>
          <w:b/>
          <w:bCs/>
          <w:iCs/>
        </w:rPr>
      </w:pPr>
      <w:r>
        <w:rPr>
          <w:rFonts w:ascii="Times New Roman" w:hAnsi="Times New Roman" w:cs="Times New Roman"/>
          <w:b/>
          <w:bCs/>
          <w:iCs/>
        </w:rPr>
        <w:t>§ 14b</w:t>
      </w:r>
    </w:p>
    <w:p w14:paraId="6CF127FF" w14:textId="77777777" w:rsidR="00D26453" w:rsidRDefault="00000000">
      <w:pPr>
        <w:spacing w:after="0"/>
        <w:jc w:val="center"/>
        <w:rPr>
          <w:rFonts w:ascii="Times New Roman" w:hAnsi="Times New Roman" w:cs="Times New Roman"/>
          <w:b/>
          <w:bCs/>
          <w:iCs/>
        </w:rPr>
      </w:pPr>
      <w:r>
        <w:rPr>
          <w:rFonts w:ascii="Times New Roman" w:hAnsi="Times New Roman" w:cs="Times New Roman"/>
          <w:b/>
          <w:bCs/>
          <w:iCs/>
        </w:rPr>
        <w:t>ODBIÓR POGWARANCYJNY</w:t>
      </w:r>
    </w:p>
    <w:p w14:paraId="7A984D28" w14:textId="77777777" w:rsidR="00D26453" w:rsidRDefault="00D26453">
      <w:pPr>
        <w:spacing w:after="0"/>
        <w:jc w:val="both"/>
        <w:rPr>
          <w:rFonts w:ascii="Times New Roman" w:hAnsi="Times New Roman" w:cs="Times New Roman"/>
          <w:bCs/>
          <w:iCs/>
        </w:rPr>
      </w:pPr>
    </w:p>
    <w:p w14:paraId="3FD4EA8C" w14:textId="77777777" w:rsidR="00D26453" w:rsidRDefault="00000000">
      <w:pPr>
        <w:numPr>
          <w:ilvl w:val="0"/>
          <w:numId w:val="3"/>
        </w:numPr>
        <w:spacing w:after="0"/>
        <w:jc w:val="both"/>
        <w:rPr>
          <w:rFonts w:ascii="Times New Roman" w:hAnsi="Times New Roman" w:cs="Times New Roman"/>
          <w:bCs/>
          <w:iCs/>
        </w:rPr>
      </w:pPr>
      <w:r>
        <w:rPr>
          <w:rFonts w:ascii="Times New Roman" w:hAnsi="Times New Roman" w:cs="Times New Roman"/>
          <w:bCs/>
          <w:iCs/>
        </w:rPr>
        <w:lastRenderedPageBreak/>
        <w:t xml:space="preserve">Strony postanawiają, że w terminie 14 dni od upływu okresu gwarancji na wykonane roboty, przeprowadzony zostanie przegląd gwarancyjny wykonanych prac stanowiących przedmiot zamówienia, dokonany przez przedstawicieli Wykonawcy i Zamawiającego, z którego zostanie sporządzony stosowny protokół. </w:t>
      </w:r>
    </w:p>
    <w:p w14:paraId="6636CFCE" w14:textId="77777777" w:rsidR="00D26453" w:rsidRDefault="00000000">
      <w:pPr>
        <w:numPr>
          <w:ilvl w:val="0"/>
          <w:numId w:val="3"/>
        </w:numPr>
        <w:spacing w:after="0"/>
        <w:jc w:val="both"/>
        <w:rPr>
          <w:rFonts w:ascii="Times New Roman" w:hAnsi="Times New Roman" w:cs="Times New Roman"/>
          <w:bCs/>
          <w:iCs/>
        </w:rPr>
      </w:pPr>
      <w:r>
        <w:rPr>
          <w:rFonts w:ascii="Times New Roman" w:hAnsi="Times New Roman" w:cs="Times New Roman"/>
          <w:bCs/>
          <w:iCs/>
        </w:rPr>
        <w:t xml:space="preserve">Wady i usterki ujawnione w trakcie przeglądu, o którym mowa w ust. 1, zostaną nieodpłatnie usunięte przez Wykonawcę w terminie 60 dni od daty przeprowadzenia przeglądu. </w:t>
      </w:r>
    </w:p>
    <w:p w14:paraId="5FCEEE98" w14:textId="77777777" w:rsidR="00D26453" w:rsidRPr="00AD4B1D" w:rsidRDefault="00000000">
      <w:pPr>
        <w:numPr>
          <w:ilvl w:val="0"/>
          <w:numId w:val="3"/>
        </w:numPr>
        <w:spacing w:after="0"/>
        <w:jc w:val="both"/>
        <w:rPr>
          <w:rFonts w:ascii="Times New Roman" w:hAnsi="Times New Roman" w:cs="Times New Roman"/>
          <w:bCs/>
          <w:iCs/>
        </w:rPr>
      </w:pPr>
      <w:r>
        <w:rPr>
          <w:rFonts w:ascii="Times New Roman" w:hAnsi="Times New Roman" w:cs="Times New Roman"/>
          <w:bCs/>
          <w:iCs/>
        </w:rPr>
        <w:t xml:space="preserve">Naruszenie terminu na usunięcie wad i usterek określonego w ust. 2 spowoduje naliczenie Wykonawcy przez Zamawiającego kary umownej w wysokości 5.000,00 zł, przy czym zastrzeżenie kary umownej nie pozbawia Zamawiającego prawa do dochodzenia odszkodowania przewyższającego wartość naliczonej kary umownej. </w:t>
      </w:r>
      <w:r w:rsidRPr="00AD4B1D">
        <w:rPr>
          <w:rFonts w:ascii="Times New Roman" w:hAnsi="Times New Roman" w:cs="Times New Roman"/>
          <w:bCs/>
          <w:iCs/>
        </w:rPr>
        <w:t>Zamawiający  może  również zlecić innym podmiotom wykonanie zastępcze wad i usterek na koszt Wykonawcy.</w:t>
      </w:r>
    </w:p>
    <w:p w14:paraId="20A4387A" w14:textId="77777777" w:rsidR="00D26453" w:rsidRDefault="00000000">
      <w:pPr>
        <w:numPr>
          <w:ilvl w:val="0"/>
          <w:numId w:val="3"/>
        </w:numPr>
        <w:spacing w:after="0"/>
        <w:jc w:val="both"/>
        <w:rPr>
          <w:rFonts w:ascii="Times New Roman" w:hAnsi="Times New Roman" w:cs="Times New Roman"/>
          <w:bCs/>
          <w:iCs/>
        </w:rPr>
      </w:pPr>
      <w:r w:rsidRPr="00AD4B1D">
        <w:rPr>
          <w:rFonts w:ascii="Times New Roman" w:hAnsi="Times New Roman" w:cs="Times New Roman"/>
          <w:bCs/>
          <w:iCs/>
        </w:rPr>
        <w:t xml:space="preserve">Po usunięciu wad i usterek określonych w ust. 2, Wykonawca otrzyma </w:t>
      </w:r>
      <w:r>
        <w:rPr>
          <w:rFonts w:ascii="Times New Roman" w:hAnsi="Times New Roman" w:cs="Times New Roman"/>
          <w:bCs/>
          <w:iCs/>
        </w:rPr>
        <w:t>od Zamawiającego dokument poświadczający odbiór ostateczny wolnego od usterek i wad przedmiotu zamówienia określonego w § 3 ust. 1 umowy.</w:t>
      </w:r>
    </w:p>
    <w:p w14:paraId="57177271" w14:textId="77777777" w:rsidR="00D26453" w:rsidRDefault="00D26453">
      <w:pPr>
        <w:spacing w:after="0"/>
        <w:jc w:val="both"/>
        <w:rPr>
          <w:rFonts w:ascii="Times New Roman" w:hAnsi="Times New Roman" w:cs="Times New Roman"/>
          <w:b/>
          <w:bCs/>
          <w:iCs/>
        </w:rPr>
      </w:pPr>
    </w:p>
    <w:p w14:paraId="398E35E3" w14:textId="77777777" w:rsidR="00D26453" w:rsidRDefault="00000000">
      <w:pPr>
        <w:spacing w:after="0"/>
        <w:jc w:val="center"/>
        <w:rPr>
          <w:rFonts w:ascii="Times New Roman" w:hAnsi="Times New Roman" w:cs="Times New Roman"/>
          <w:b/>
          <w:bCs/>
          <w:iCs/>
        </w:rPr>
      </w:pPr>
      <w:r>
        <w:rPr>
          <w:rFonts w:ascii="Times New Roman" w:hAnsi="Times New Roman" w:cs="Times New Roman"/>
          <w:b/>
          <w:bCs/>
          <w:iCs/>
        </w:rPr>
        <w:t>§15</w:t>
      </w:r>
    </w:p>
    <w:p w14:paraId="1FB62154" w14:textId="77777777" w:rsidR="00D26453" w:rsidRDefault="00000000">
      <w:pPr>
        <w:spacing w:after="0"/>
        <w:jc w:val="center"/>
        <w:rPr>
          <w:rFonts w:ascii="Times New Roman" w:hAnsi="Times New Roman" w:cs="Times New Roman"/>
          <w:b/>
          <w:bCs/>
          <w:iCs/>
        </w:rPr>
      </w:pPr>
      <w:r>
        <w:rPr>
          <w:rFonts w:ascii="Times New Roman" w:hAnsi="Times New Roman" w:cs="Times New Roman"/>
          <w:b/>
          <w:bCs/>
          <w:iCs/>
        </w:rPr>
        <w:t>ODSTĄPIENIE OD UMOWY</w:t>
      </w:r>
    </w:p>
    <w:p w14:paraId="29296185" w14:textId="77777777" w:rsidR="00D26453" w:rsidRDefault="00D26453">
      <w:pPr>
        <w:spacing w:after="0"/>
        <w:jc w:val="center"/>
        <w:rPr>
          <w:rFonts w:ascii="Times New Roman" w:hAnsi="Times New Roman" w:cs="Times New Roman"/>
          <w:b/>
          <w:bCs/>
          <w:iCs/>
        </w:rPr>
      </w:pPr>
    </w:p>
    <w:p w14:paraId="338EE22A" w14:textId="77777777" w:rsidR="00D26453" w:rsidRDefault="00000000">
      <w:pPr>
        <w:numPr>
          <w:ilvl w:val="0"/>
          <w:numId w:val="4"/>
        </w:numPr>
        <w:spacing w:after="0"/>
        <w:jc w:val="both"/>
        <w:rPr>
          <w:rFonts w:ascii="Times New Roman" w:hAnsi="Times New Roman" w:cs="Times New Roman"/>
          <w:bCs/>
          <w:iCs/>
        </w:rPr>
      </w:pPr>
      <w:r>
        <w:rPr>
          <w:rFonts w:ascii="Times New Roman" w:hAnsi="Times New Roman" w:cs="Times New Roman"/>
          <w:bCs/>
          <w:iCs/>
        </w:rPr>
        <w:t>Poza przypadkami wynikającymi z ustawy Kodeks Cywilny, Zamawiającemu przysługuje prawo do odstąpienia od umowy w przypadku:</w:t>
      </w:r>
    </w:p>
    <w:p w14:paraId="0B873D9A" w14:textId="77777777" w:rsidR="00D26453" w:rsidRDefault="00000000">
      <w:pPr>
        <w:numPr>
          <w:ilvl w:val="1"/>
          <w:numId w:val="5"/>
        </w:numPr>
        <w:spacing w:after="0"/>
        <w:ind w:left="426"/>
        <w:jc w:val="both"/>
        <w:rPr>
          <w:rFonts w:ascii="Times New Roman" w:hAnsi="Times New Roman" w:cs="Times New Roman"/>
          <w:bCs/>
          <w:iCs/>
        </w:rPr>
      </w:pPr>
      <w:r>
        <w:rPr>
          <w:rFonts w:ascii="Times New Roman" w:hAnsi="Times New Roman" w:cs="Times New Roman"/>
          <w:bCs/>
          <w:iCs/>
        </w:rPr>
        <w:t xml:space="preserve">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faktycznego wykonania części umowy, </w:t>
      </w:r>
    </w:p>
    <w:p w14:paraId="5E52F657" w14:textId="77777777" w:rsidR="00D26453" w:rsidRDefault="00000000">
      <w:pPr>
        <w:numPr>
          <w:ilvl w:val="0"/>
          <w:numId w:val="5"/>
        </w:numPr>
        <w:spacing w:after="0"/>
        <w:ind w:left="426"/>
        <w:jc w:val="both"/>
        <w:rPr>
          <w:rFonts w:ascii="Times New Roman" w:hAnsi="Times New Roman" w:cs="Times New Roman"/>
          <w:bCs/>
          <w:iCs/>
        </w:rPr>
      </w:pPr>
      <w:r>
        <w:rPr>
          <w:rFonts w:ascii="Times New Roman" w:hAnsi="Times New Roman" w:cs="Times New Roman"/>
          <w:bCs/>
          <w:iCs/>
        </w:rPr>
        <w:t>opóźnienia Wykonawcy powyżej 14 dni w rozpoczęciu robót bez uzasadnionych przyczyn lub niekontynuowania ich pomimo pisemnego wezwania Zamawiającego,</w:t>
      </w:r>
    </w:p>
    <w:p w14:paraId="2FC146B1" w14:textId="77777777" w:rsidR="00D26453" w:rsidRDefault="00000000">
      <w:pPr>
        <w:numPr>
          <w:ilvl w:val="0"/>
          <w:numId w:val="5"/>
        </w:numPr>
        <w:spacing w:after="0"/>
        <w:ind w:left="426"/>
        <w:jc w:val="both"/>
        <w:rPr>
          <w:rFonts w:ascii="Times New Roman" w:hAnsi="Times New Roman" w:cs="Times New Roman"/>
          <w:bCs/>
          <w:iCs/>
        </w:rPr>
      </w:pPr>
      <w:r>
        <w:rPr>
          <w:rFonts w:ascii="Times New Roman" w:hAnsi="Times New Roman" w:cs="Times New Roman"/>
          <w:bCs/>
          <w:iCs/>
        </w:rPr>
        <w:t>nie uzgodnionej z Zamawiającym przerwy w wykonywaniu przedmiotu umowy trwającej dłużej niż 7 dni,</w:t>
      </w:r>
    </w:p>
    <w:p w14:paraId="24C1BB09" w14:textId="77777777" w:rsidR="00D26453" w:rsidRPr="00AD4B1D" w:rsidRDefault="00000000">
      <w:pPr>
        <w:numPr>
          <w:ilvl w:val="0"/>
          <w:numId w:val="5"/>
        </w:numPr>
        <w:spacing w:after="0"/>
        <w:ind w:left="426"/>
        <w:jc w:val="both"/>
        <w:rPr>
          <w:rFonts w:ascii="Times New Roman" w:hAnsi="Times New Roman" w:cs="Times New Roman"/>
          <w:bCs/>
          <w:iCs/>
        </w:rPr>
      </w:pPr>
      <w:r w:rsidRPr="00AD4B1D">
        <w:rPr>
          <w:rFonts w:ascii="Times New Roman" w:hAnsi="Times New Roman" w:cs="Times New Roman"/>
          <w:bCs/>
          <w:iCs/>
        </w:rPr>
        <w:t>nie wykonywania przez Wykonawcę przedmiotu umowy lub wykonywania w sposób sprzeczny z umową lub przepisami prawa,</w:t>
      </w:r>
    </w:p>
    <w:p w14:paraId="37310DBB" w14:textId="77777777" w:rsidR="00D26453" w:rsidRDefault="00000000">
      <w:pPr>
        <w:numPr>
          <w:ilvl w:val="0"/>
          <w:numId w:val="5"/>
        </w:numPr>
        <w:spacing w:after="0"/>
        <w:ind w:left="426"/>
        <w:jc w:val="both"/>
        <w:rPr>
          <w:rFonts w:ascii="Times New Roman" w:hAnsi="Times New Roman" w:cs="Times New Roman"/>
          <w:bCs/>
          <w:iCs/>
        </w:rPr>
      </w:pPr>
      <w:r>
        <w:rPr>
          <w:rFonts w:ascii="Times New Roman" w:hAnsi="Times New Roman" w:cs="Times New Roman"/>
          <w:bCs/>
          <w:iCs/>
        </w:rPr>
        <w:t>stwierdzenia istotnych wad przedmiotu umowy nie nadających się do usunięcia,</w:t>
      </w:r>
    </w:p>
    <w:p w14:paraId="6FE88105" w14:textId="77777777" w:rsidR="00D26453" w:rsidRDefault="00000000">
      <w:pPr>
        <w:numPr>
          <w:ilvl w:val="0"/>
          <w:numId w:val="5"/>
        </w:numPr>
        <w:spacing w:after="0"/>
        <w:ind w:left="426"/>
        <w:jc w:val="both"/>
        <w:rPr>
          <w:rFonts w:ascii="Times New Roman" w:hAnsi="Times New Roman" w:cs="Times New Roman"/>
          <w:bCs/>
          <w:iCs/>
        </w:rPr>
      </w:pPr>
      <w:r>
        <w:rPr>
          <w:rFonts w:ascii="Times New Roman" w:hAnsi="Times New Roman" w:cs="Times New Roman"/>
          <w:bCs/>
          <w:iCs/>
        </w:rPr>
        <w:t>w sytuacji określonej w § 8 ust. 18 umowy,</w:t>
      </w:r>
    </w:p>
    <w:p w14:paraId="45AA7E99" w14:textId="77777777" w:rsidR="00D26453" w:rsidRDefault="00000000">
      <w:pPr>
        <w:numPr>
          <w:ilvl w:val="0"/>
          <w:numId w:val="5"/>
        </w:numPr>
        <w:spacing w:after="0"/>
        <w:ind w:left="426"/>
        <w:jc w:val="both"/>
        <w:rPr>
          <w:rFonts w:ascii="Times New Roman" w:hAnsi="Times New Roman" w:cs="Times New Roman"/>
          <w:bCs/>
          <w:iCs/>
        </w:rPr>
      </w:pPr>
      <w:r>
        <w:rPr>
          <w:rFonts w:ascii="Times New Roman" w:hAnsi="Times New Roman" w:cs="Times New Roman"/>
          <w:bCs/>
          <w:iCs/>
        </w:rPr>
        <w:t>jeżeli Wykonawca, w wyznaczonym przez Zamawiającego terminie, o którym mowa w § 18 ust. 5, nie udokumentuje, że odpowiedni pracownicy fizyczni są zatrudnieni przez Wykonawcę lub podwykonawcę na podstawie umowy o pracę</w:t>
      </w:r>
      <w:r>
        <w:rPr>
          <w:rFonts w:ascii="Times New Roman" w:hAnsi="Times New Roman" w:cs="Times New Roman"/>
          <w:b/>
          <w:bCs/>
          <w:iCs/>
        </w:rPr>
        <w:t xml:space="preserve"> </w:t>
      </w:r>
      <w:r>
        <w:rPr>
          <w:rFonts w:ascii="Times New Roman" w:hAnsi="Times New Roman" w:cs="Times New Roman"/>
          <w:bCs/>
          <w:iCs/>
        </w:rPr>
        <w:t>zgodnie z postanowieniem § 18 ust. 1.</w:t>
      </w:r>
    </w:p>
    <w:p w14:paraId="38C78F12" w14:textId="77777777" w:rsidR="00D26453" w:rsidRDefault="00000000">
      <w:pPr>
        <w:numPr>
          <w:ilvl w:val="0"/>
          <w:numId w:val="4"/>
        </w:numPr>
        <w:spacing w:after="0"/>
        <w:jc w:val="both"/>
        <w:rPr>
          <w:rFonts w:ascii="Times New Roman" w:hAnsi="Times New Roman" w:cs="Times New Roman"/>
          <w:bCs/>
          <w:iCs/>
        </w:rPr>
      </w:pPr>
      <w:r>
        <w:rPr>
          <w:rFonts w:ascii="Times New Roman" w:hAnsi="Times New Roman" w:cs="Times New Roman"/>
          <w:bCs/>
          <w:iCs/>
        </w:rPr>
        <w:t>W przypadku odstąpienia od Umowy Wykonawcę obciążają następujące obowiązki:</w:t>
      </w:r>
    </w:p>
    <w:p w14:paraId="5AC8770F" w14:textId="77777777" w:rsidR="00D26453" w:rsidRDefault="00000000">
      <w:pPr>
        <w:numPr>
          <w:ilvl w:val="1"/>
          <w:numId w:val="6"/>
        </w:numPr>
        <w:spacing w:after="0"/>
        <w:ind w:left="426"/>
        <w:jc w:val="both"/>
        <w:rPr>
          <w:rFonts w:ascii="Times New Roman" w:hAnsi="Times New Roman" w:cs="Times New Roman"/>
          <w:bCs/>
          <w:iCs/>
        </w:rPr>
      </w:pPr>
      <w:r>
        <w:rPr>
          <w:rFonts w:ascii="Times New Roman" w:hAnsi="Times New Roman" w:cs="Times New Roman"/>
          <w:bCs/>
          <w:iCs/>
        </w:rPr>
        <w:t>Wykonawca zabezpieczy przerwane roboty w zakresie obustronnie uzgodnionym na koszt Strony, z której winy to nastąpiło,</w:t>
      </w:r>
    </w:p>
    <w:p w14:paraId="578C6C44" w14:textId="77777777" w:rsidR="00D26453" w:rsidRDefault="00000000">
      <w:pPr>
        <w:numPr>
          <w:ilvl w:val="1"/>
          <w:numId w:val="6"/>
        </w:numPr>
        <w:spacing w:after="0"/>
        <w:ind w:left="426"/>
        <w:jc w:val="both"/>
        <w:rPr>
          <w:rFonts w:ascii="Times New Roman" w:hAnsi="Times New Roman" w:cs="Times New Roman"/>
          <w:bCs/>
          <w:iCs/>
        </w:rPr>
      </w:pPr>
      <w:r>
        <w:rPr>
          <w:rFonts w:ascii="Times New Roman" w:hAnsi="Times New Roman" w:cs="Times New Roman"/>
          <w:bCs/>
          <w:iCs/>
        </w:rPr>
        <w:t>Wykonawca zgłosi do dokonania przez Zamawiającego odbioru robót przerwanych oraz robót zabezpieczających,</w:t>
      </w:r>
    </w:p>
    <w:p w14:paraId="4122432C" w14:textId="77777777" w:rsidR="00D26453" w:rsidRDefault="00000000">
      <w:pPr>
        <w:numPr>
          <w:ilvl w:val="1"/>
          <w:numId w:val="6"/>
        </w:numPr>
        <w:spacing w:after="0"/>
        <w:ind w:left="426"/>
        <w:jc w:val="both"/>
        <w:rPr>
          <w:rFonts w:ascii="Times New Roman" w:hAnsi="Times New Roman" w:cs="Times New Roman"/>
          <w:bCs/>
          <w:iCs/>
        </w:rPr>
      </w:pPr>
      <w:r>
        <w:rPr>
          <w:rFonts w:ascii="Times New Roman" w:hAnsi="Times New Roman" w:cs="Times New Roman"/>
          <w:bCs/>
          <w:iCs/>
        </w:rPr>
        <w:t>w terminie 7 dni od daty zgłoszenia, o którym mowa w pkt. b, Wykonawca przy udziale inspektorów nadzoru i Zamawiającego sporządzi szczegółowy protokół inwentaryzacyjny robót wraz z zestawieniem wartości wykonanych robót według stanu na dzień odstąpienia. Protokół inwentaryzacyjny stanowić będzie podstawę do dokonania rozliczeń pomiędzy Stronami.</w:t>
      </w:r>
    </w:p>
    <w:p w14:paraId="5A77B9FC" w14:textId="77777777" w:rsidR="00D26453" w:rsidRDefault="00D26453">
      <w:pPr>
        <w:spacing w:after="0"/>
        <w:jc w:val="both"/>
        <w:rPr>
          <w:rFonts w:ascii="Times New Roman" w:hAnsi="Times New Roman" w:cs="Times New Roman"/>
          <w:b/>
          <w:bCs/>
          <w:iCs/>
        </w:rPr>
      </w:pPr>
    </w:p>
    <w:p w14:paraId="3E26F1EE"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16</w:t>
      </w:r>
    </w:p>
    <w:p w14:paraId="771C1B30"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KARY UMOWNE</w:t>
      </w:r>
    </w:p>
    <w:p w14:paraId="0C4BF794" w14:textId="77777777" w:rsidR="00D26453" w:rsidRDefault="00D26453">
      <w:pPr>
        <w:spacing w:after="0"/>
        <w:jc w:val="center"/>
        <w:rPr>
          <w:rFonts w:ascii="Times New Roman" w:hAnsi="Times New Roman" w:cs="Times New Roman"/>
          <w:b/>
          <w:iCs/>
        </w:rPr>
      </w:pPr>
    </w:p>
    <w:p w14:paraId="5965950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lastRenderedPageBreak/>
        <w:t>1.</w:t>
      </w:r>
      <w:r>
        <w:rPr>
          <w:rFonts w:ascii="Times New Roman" w:hAnsi="Times New Roman" w:cs="Times New Roman"/>
          <w:bCs/>
          <w:iCs/>
        </w:rPr>
        <w:tab/>
        <w:t>Zamawiający jest uprawniony do naliczenia Wykonawcy kar umownych w następujących przypadkach:</w:t>
      </w:r>
    </w:p>
    <w:p w14:paraId="2913D49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za niezachowanie terminu końcowego, jak również niezachowanie terminu zakończenia pierwszego etapu robót, realizacji przedmiotu umowy w wysokości 0,2 % wynagrodzenia netto określonego w § 5 ust. 1 za każdy dzień pozostawania w zwłoce;</w:t>
      </w:r>
    </w:p>
    <w:p w14:paraId="78D04A0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za zwłokę w usunięciu wad stwierdzonych przy odbiorze końcowym oraz w okresie gwarancji i rękojmi – w wysokości 0,2 % wynagrodzenia netto określonego w § 5 ust. 1 za każdy dzień pozostawania w zwłoce. Termin pozostawania w zwłoce liczony będzie od następnego dnia po upływie terminu ustalonego na usunięcie wad;</w:t>
      </w:r>
    </w:p>
    <w:p w14:paraId="69B5A55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c)</w:t>
      </w:r>
      <w:r>
        <w:rPr>
          <w:rFonts w:ascii="Times New Roman" w:hAnsi="Times New Roman" w:cs="Times New Roman"/>
          <w:bCs/>
          <w:iCs/>
        </w:rPr>
        <w:tab/>
        <w:t>za odstąpienie przez Zamawiającego od umowy z przyczyn leżących po stronie Wykonawcy w wysokości 10 % wynagrodzenia netto określonego w § 5 ust. 1 umowy;</w:t>
      </w:r>
    </w:p>
    <w:p w14:paraId="78950BE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d)</w:t>
      </w:r>
      <w:r>
        <w:rPr>
          <w:rFonts w:ascii="Times New Roman" w:hAnsi="Times New Roman" w:cs="Times New Roman"/>
          <w:bCs/>
          <w:iCs/>
        </w:rPr>
        <w:tab/>
        <w:t>za odstąpienie przez Wykonawcę od umowy z przyczyn leżących po jego stronie, w wysokości 10 % wynagrodzenia netto określonego w § 5 ust. 1 umowy;</w:t>
      </w:r>
    </w:p>
    <w:p w14:paraId="08F60B6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e)</w:t>
      </w:r>
      <w:r>
        <w:rPr>
          <w:rFonts w:ascii="Times New Roman" w:hAnsi="Times New Roman" w:cs="Times New Roman"/>
          <w:bCs/>
          <w:iCs/>
        </w:rPr>
        <w:tab/>
        <w:t>za brak zapłaty lub nieterminową zapłatę wynagrodzenia należnego podwykonawcom lub dalszym podwykonawcom przez Wykonawcę, w wysokości 1 % wynagrodzenia netto określonego w § 5 ust. 1 umowy;</w:t>
      </w:r>
    </w:p>
    <w:p w14:paraId="621F9B9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f)</w:t>
      </w:r>
      <w:r>
        <w:rPr>
          <w:rFonts w:ascii="Times New Roman" w:hAnsi="Times New Roman" w:cs="Times New Roman"/>
          <w:bCs/>
          <w:iCs/>
        </w:rPr>
        <w:tab/>
        <w:t xml:space="preserve">za nieprzedłożenie do zaakceptowania projektu umowy o podwykonawstwo, której przedmiotem są roboty budowlane lub projektu jej zmiany, w wysokości 5.000,00 zł;  </w:t>
      </w:r>
    </w:p>
    <w:p w14:paraId="71A2079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g)</w:t>
      </w:r>
      <w:r>
        <w:rPr>
          <w:rFonts w:ascii="Times New Roman" w:hAnsi="Times New Roman" w:cs="Times New Roman"/>
          <w:bCs/>
          <w:iCs/>
        </w:rPr>
        <w:tab/>
        <w:t>za nieprzedłożenie poświadczonej za zgodność z oryginałem kopii umowy o podwykonawstwo lub jej zmiany, w wysokości 5.000,00 zł;</w:t>
      </w:r>
    </w:p>
    <w:p w14:paraId="700AFE9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h)</w:t>
      </w:r>
      <w:r>
        <w:rPr>
          <w:rFonts w:ascii="Times New Roman" w:hAnsi="Times New Roman" w:cs="Times New Roman"/>
          <w:bCs/>
          <w:iCs/>
        </w:rPr>
        <w:tab/>
        <w:t>za brak zmiany umowy o podwykonawstwo w zakresie terminu zapłaty określonego w § 8 ust. 6 umowy, w wysokości 5.000,00 zł;</w:t>
      </w:r>
    </w:p>
    <w:p w14:paraId="70D661C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i)</w:t>
      </w:r>
      <w:r>
        <w:rPr>
          <w:rFonts w:ascii="Times New Roman" w:hAnsi="Times New Roman" w:cs="Times New Roman"/>
          <w:bCs/>
          <w:iCs/>
        </w:rPr>
        <w:tab/>
        <w:t>za brak zmiany umowy o podwykonawstwo w zakresie terminu zapłaty określonego w § 8 ust. 10 umowy, w wysokości 2.000,00 zł.</w:t>
      </w:r>
    </w:p>
    <w:p w14:paraId="6B72685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j)</w:t>
      </w:r>
      <w:r>
        <w:rPr>
          <w:rFonts w:ascii="Times New Roman" w:hAnsi="Times New Roman" w:cs="Times New Roman"/>
          <w:bCs/>
          <w:iCs/>
        </w:rPr>
        <w:tab/>
        <w:t>za nieudokumentowanie przez Wykonawcę, na wezwanie Zamawiającego, o którym mowa w § 18 ust. 5 umowy, że odpowiedni pracownicy fizyczni są zatrudnieni przez Wykonawcę lub podwykonawcę na podstawie umowy o pracę zgodnie z postanowieniem § 18 ust. 1 umowy – Zamawiającemu przysługuje prawo naliczenia Wykonawcy kary umownej w wysokości 500,00 zł za każdy rozpoczęty dzień zwłoki w zatrudnieniu ich na podstawie umowy o pracę. Kara może być nakładana wielokrotnie i dotyczyć tej samej osoby, jeżeli Zamawiający podczas kontroli stwierdzi, że nie jest ona zatrudniona na umowę o pracę.</w:t>
      </w:r>
    </w:p>
    <w:p w14:paraId="1F1A738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 xml:space="preserve">Kary, o których mowa w ust. 1, nie wykluczają się wzajemnie. </w:t>
      </w:r>
    </w:p>
    <w:p w14:paraId="54CDECD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Kary umowne Zamawiający może potrącić z bieżących należności lub zabezpieczenia należytego wykonania umowy, po wcześniejszym poinformowaniu Wykonawcy o naliczeniu kar.</w:t>
      </w:r>
    </w:p>
    <w:p w14:paraId="7B049B5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Łączna maksymalna wysokość kar umownych naliczonych Wykonawcy przez Zamawiającego nie może przekroczyć 50 % wynagrodzenia netto określonego w § 5 ust. 1 umowy.</w:t>
      </w:r>
    </w:p>
    <w:p w14:paraId="7AC78C1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Zamawiający zastrzega sobie prawo dochodzenia na zasadach ogólnych odszkodowania uzupełniającego, przewyższającego wartość naliczonych kar umownych, do wysokości rzeczywiście poniesionej szkody.</w:t>
      </w:r>
    </w:p>
    <w:p w14:paraId="5456B043" w14:textId="77777777" w:rsidR="00D26453" w:rsidRDefault="00D26453">
      <w:pPr>
        <w:spacing w:after="0"/>
        <w:jc w:val="both"/>
        <w:rPr>
          <w:rFonts w:ascii="Times New Roman" w:hAnsi="Times New Roman" w:cs="Times New Roman"/>
          <w:bCs/>
          <w:iCs/>
        </w:rPr>
      </w:pPr>
    </w:p>
    <w:p w14:paraId="1CB4ED0F" w14:textId="77777777" w:rsidR="00D26453" w:rsidRDefault="00D26453">
      <w:pPr>
        <w:spacing w:after="0"/>
        <w:jc w:val="both"/>
        <w:rPr>
          <w:rFonts w:ascii="Times New Roman" w:hAnsi="Times New Roman" w:cs="Times New Roman"/>
          <w:bCs/>
          <w:iCs/>
        </w:rPr>
      </w:pPr>
    </w:p>
    <w:p w14:paraId="63F70F72" w14:textId="77777777" w:rsidR="00D26453" w:rsidRDefault="00D26453">
      <w:pPr>
        <w:spacing w:after="0"/>
        <w:jc w:val="both"/>
        <w:rPr>
          <w:rFonts w:ascii="Times New Roman" w:hAnsi="Times New Roman" w:cs="Times New Roman"/>
          <w:bCs/>
          <w:iCs/>
        </w:rPr>
      </w:pPr>
    </w:p>
    <w:p w14:paraId="18186EB2"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17</w:t>
      </w:r>
    </w:p>
    <w:p w14:paraId="7C5B53D0"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ZABEZPIECZENIE NALEŻYTEGO WYKONANIA UMOWY</w:t>
      </w:r>
    </w:p>
    <w:p w14:paraId="56AB58C2" w14:textId="77777777" w:rsidR="00D26453" w:rsidRDefault="00D26453">
      <w:pPr>
        <w:spacing w:after="0"/>
        <w:jc w:val="center"/>
        <w:rPr>
          <w:rFonts w:ascii="Times New Roman" w:hAnsi="Times New Roman" w:cs="Times New Roman"/>
          <w:b/>
          <w:iCs/>
        </w:rPr>
      </w:pPr>
    </w:p>
    <w:p w14:paraId="0678F09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 xml:space="preserve">Strony potwierdzają, że przed zawarciem umowy Wykonawca wniósł zabezpieczenie należytego wykonania umowy w wysokości </w:t>
      </w:r>
      <w:r>
        <w:rPr>
          <w:rFonts w:ascii="Times New Roman" w:hAnsi="Times New Roman" w:cs="Times New Roman"/>
          <w:b/>
          <w:iCs/>
        </w:rPr>
        <w:t>5% wynagrodzenia brutto</w:t>
      </w:r>
      <w:r>
        <w:rPr>
          <w:rFonts w:ascii="Times New Roman" w:hAnsi="Times New Roman" w:cs="Times New Roman"/>
          <w:bCs/>
          <w:iCs/>
        </w:rPr>
        <w:t xml:space="preserve"> z tytułu wykonania przedmiotu umowy (ceny ofertowej brutto), co stanowi kwotę …………………… w formie …………………………………</w:t>
      </w:r>
    </w:p>
    <w:p w14:paraId="68B333E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 xml:space="preserve">Zabezpieczenie wnoszone w innej formie niż w pieniądzu powinno zawierać bezwarunkowe i nieodwołalne zobowiązanie gwaranta/poręczyciela zapłaty wymaganej kwoty zabezpieczenia, na </w:t>
      </w:r>
      <w:r>
        <w:rPr>
          <w:rFonts w:ascii="Times New Roman" w:hAnsi="Times New Roman" w:cs="Times New Roman"/>
          <w:bCs/>
          <w:iCs/>
        </w:rPr>
        <w:lastRenderedPageBreak/>
        <w:t xml:space="preserve">pierwsze pisemne żądanie Zamawiającego wzywające do zapłaty kwoty zabezpieczenia i zawierające oświadczenie o niespełnieniu przez Wykonawcę zobowiązań wobec Zamawiającego wynikających z zawartej Umowy. </w:t>
      </w:r>
    </w:p>
    <w:p w14:paraId="3DDA738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W trakcie realizacji umowy Wykonawca może dokonać zmiany formy zabezpieczenia na jedną lub kilka form, o których mowa w art. 450 ust. 1 ustawy Prawo zamówień publicznych.</w:t>
      </w:r>
    </w:p>
    <w:p w14:paraId="008F5A7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W przypadku zmiany terminu końcowego wykonania przedmiotu umowy, Wykonawca (jeżeli wniósł zabezpieczenie należytego wykonania umowy w formie innej niż pieniądz) zobowiązany jest do przedłużenia jego ważności na okres niezbędny do realizacji umowy po zmianie terminu.</w:t>
      </w:r>
    </w:p>
    <w:p w14:paraId="168D445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4483ACA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6.</w:t>
      </w:r>
      <w:r>
        <w:rPr>
          <w:rFonts w:ascii="Times New Roman" w:hAnsi="Times New Roman" w:cs="Times New Roman"/>
          <w:bCs/>
          <w:iCs/>
        </w:rPr>
        <w:tab/>
        <w:t>Część zabezpieczenia należytego wykonania umowy w wysokości 70 % wartości całego zabezpieczenia zostanie zwolniona w ciągu 30 dni od dnia przekazania przez Wykonawcę zrealizowanego w całości przedmiotu zamówienia i uznania go przez Zamawiającego za należycie wykonany. Pozostała część zabezpieczenia, tj. 30 % ogólnej wartości zostanie zwolniona nie później niż w 15 dniu po upływie okresu rękojmi za wady lub gwarancji. Okres rękojmi za wady równy jest okresowi gwarancji na wykonane roboty.</w:t>
      </w:r>
    </w:p>
    <w:p w14:paraId="0A8348F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7.</w:t>
      </w:r>
      <w:r>
        <w:rPr>
          <w:rFonts w:ascii="Times New Roman" w:hAnsi="Times New Roman" w:cs="Times New Roman"/>
          <w:bCs/>
          <w:iCs/>
        </w:rPr>
        <w:tab/>
        <w:t>Zabezpieczenie wniesione w formie pieniądza zostanie zwrócone wraz z odsetkami wynikającymi z umowy rachunku bankowego, na którym było przechowywane, pomniejszonym o koszty prowadzenia rachunku oraz prowizji bankowej za przelew pieniędzy na rachunek Wykonawcy.</w:t>
      </w:r>
    </w:p>
    <w:p w14:paraId="6993EA9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8.</w:t>
      </w:r>
      <w:r>
        <w:rPr>
          <w:rFonts w:ascii="Times New Roman" w:hAnsi="Times New Roman" w:cs="Times New Roman"/>
          <w:bCs/>
          <w:iCs/>
        </w:rPr>
        <w:tab/>
        <w:t>W przypadku nienależytego wykonania zamówienia i odmowy usunięcia wad w terminie wyznaczonym przez Zamawiającego, zabezpieczenie będzie wykorzystane przez Zamawiającego w szczególności do zgodnego z umową wykonania robót i pokrycia roszczeń z tytułu rękojmi za wady przedmiotu zamówienia i gwarancji jakości.</w:t>
      </w:r>
    </w:p>
    <w:p w14:paraId="6A9CD85C" w14:textId="77777777" w:rsidR="00D26453" w:rsidRDefault="00D26453">
      <w:pPr>
        <w:spacing w:after="0"/>
        <w:jc w:val="both"/>
        <w:rPr>
          <w:rFonts w:ascii="Times New Roman" w:hAnsi="Times New Roman" w:cs="Times New Roman"/>
          <w:bCs/>
          <w:iCs/>
        </w:rPr>
      </w:pPr>
    </w:p>
    <w:p w14:paraId="1E253244"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18</w:t>
      </w:r>
    </w:p>
    <w:p w14:paraId="14062350"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ZATRUDNIENIE NA UMOWĘ O PRACĘ</w:t>
      </w:r>
    </w:p>
    <w:p w14:paraId="4A8567EA" w14:textId="77777777" w:rsidR="00D26453" w:rsidRDefault="00D26453">
      <w:pPr>
        <w:spacing w:after="0"/>
        <w:jc w:val="center"/>
        <w:rPr>
          <w:rFonts w:ascii="Times New Roman" w:hAnsi="Times New Roman" w:cs="Times New Roman"/>
          <w:b/>
          <w:iCs/>
        </w:rPr>
      </w:pPr>
    </w:p>
    <w:p w14:paraId="7AF04A2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Wykonawca zobowiązuje się, że pracownicy fizyczni wykonujący czynności w zakresie realizacji zamówienia, polegające na bezpośrednim fizycznym wykonywaniu prac budowlanych pod nadzorem kierownika budowy, takich jak usuwanie starej nawierzchni jezdni, wzmacnianie podbudowy, wylewanie nowej nawierzchni jezdni, wykonywanie poboczy, przebudowa istniejących zjazdów, remont przepustów pod zjazdami oraz odmulenie przydrożnych rowów, będą zatrudnieni przez Wykonawcę lub podwykonawcę na podstawie umowy o pracę w rozumieniu art. 22  § 1 ustawy z dnia 26 czerwca 1974 r. Kodeks pracy (t. jedn.</w:t>
      </w:r>
      <w:r>
        <w:t xml:space="preserve"> </w:t>
      </w:r>
      <w:r>
        <w:rPr>
          <w:rFonts w:ascii="Times New Roman" w:hAnsi="Times New Roman" w:cs="Times New Roman"/>
          <w:bCs/>
          <w:iCs/>
        </w:rPr>
        <w:t>Dz. U. z 2022 r. poz. 1510 ze zm.), w liczbie i wymiarze czasu pracy zadeklarowanymi przez Wykonawcę.</w:t>
      </w:r>
    </w:p>
    <w:p w14:paraId="6F59CBA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Ustalenie wymiaru czasu pracy oraz liczby osób Zamawiający pozostawia w gestii Wykonawcy lub Podwykonawcy. W przypadku gdy czynności w zakresie realizacji zamówienia zostaną powierzone do wykonania podwykonawcy lub dalszemu podwykonawcy, wymóg zatrudnienia na umowę o pracę dotyczy ww. pracowników podwykonawcy i dalszego podwykonawcy. Wykonawca ma obowiązek zawrzeć w umowie z podwykonawcą wymóg zatrudniania przez podwykonawcę i dalszych podwykonawców pracowników, o których mowa powyżej, na umowę o pracę.</w:t>
      </w:r>
    </w:p>
    <w:p w14:paraId="62E7A27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Wykonawca lub podwykonawca za pośrednictwem Wykonawcy w terminie 14 dni od dnia podpisania umowy przedstawi wykaz osób i stosowne oświadczenie, że osoby te są zatrudnione na umowę o pracę. W przypadku zmiany zatrudnionych w trakcie realizacji umowy Wykonawca/podwykonawca ma obowiązek przedstawić aktualny wykaz w terminie 7 dni od dnia dokonania zmiany osób.</w:t>
      </w:r>
    </w:p>
    <w:p w14:paraId="6B50510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 xml:space="preserve">Wymóg zatrudnienia na umowę o pracę nie dotyczy podwykonawców prowadzących działalność gospodarczą na podstawie wpisu do CEIDG lub innych równoważnych rejestrów oraz </w:t>
      </w:r>
      <w:r>
        <w:rPr>
          <w:rFonts w:ascii="Times New Roman" w:hAnsi="Times New Roman" w:cs="Times New Roman"/>
          <w:bCs/>
          <w:iCs/>
        </w:rPr>
        <w:lastRenderedPageBreak/>
        <w:t>osób pełniących samodzielne funkcje techniczne w budownictwie w rozumieniu ustawy z dnia 7 lipca 1994 r. Prawo budowlane (t. jedn. Dz. U. 2020 poz. 1333 ze zm.).</w:t>
      </w:r>
    </w:p>
    <w:p w14:paraId="034129F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W trakcie realizacji zamówienia na każde wezwanie Zamawiającego w wyznaczonym w tym wezwaniu terminie Wykonawca/podwykonawca przedłoży Zamawiającemu dowody w celu potwierdzenia spełnienia wymogu zatrudnienia na podstawie umowy o pracę przez Wykonawcę lub podwykonawcę osoby wykonującej wskazane powyżej czynności w trakcie realizacji zamówienia, w szczególności:</w:t>
      </w:r>
    </w:p>
    <w:p w14:paraId="75F30FF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t>
      </w:r>
      <w:r>
        <w:rPr>
          <w:rFonts w:ascii="Times New Roman" w:hAnsi="Times New Roman" w:cs="Times New Roman"/>
          <w:bCs/>
          <w:iCs/>
        </w:rPr>
        <w:tab/>
        <w:t>oświadczenie zatrudnionego pracownika zawierające informacje, w tym dane osobowe, niezbędne do weryfikacji zatrudnienia na podstawie umowy o pracę, w szczególności imię i nazwisko zatrudnionego pracownika, datę zawarcia umowy o pracę, rodzaj umowy o pracę i zakres obowiązków pracownika;</w:t>
      </w:r>
    </w:p>
    <w:p w14:paraId="08B7610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t>
      </w:r>
      <w:r>
        <w:rPr>
          <w:rFonts w:ascii="Times New Roman" w:hAnsi="Times New Roman" w:cs="Times New Roman"/>
          <w:bCs/>
          <w:iCs/>
        </w:rPr>
        <w:tab/>
        <w:t>oświadczenie Wykonawcy lub podwykonawcy o zatrudnieniu pracownika na podstawie umowy o pracę zawierające informacje, w tym dane osobowe, niezbędne do weryfikacji zatrudnienia na podstawie umowy o pracę, w szczególności imię i nazwisko zatrudnionego pracownika, datę zawarcia umowy o pracę, rodzaj umowy o pracę i zakres obowiązków pracownika;</w:t>
      </w:r>
    </w:p>
    <w:p w14:paraId="7E12173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t>
      </w:r>
      <w:r>
        <w:rPr>
          <w:rFonts w:ascii="Times New Roman" w:hAnsi="Times New Roman" w:cs="Times New Roman"/>
          <w:bCs/>
          <w:iCs/>
        </w:rPr>
        <w:tab/>
        <w:t>poświadczoną za zgodność z oryginałem odpowiednio przez Wykonawcę lub podwykonawcę kopię umowy/umów o pracę osób wykonujących w trakcie realizacji zamówienia czynności, których dotyczy ww. oświadczenie wykonawcy lub podwykonawcy. Kopie umów powinny zostać zanonimizowane w sposób zapewniający ochronę danych osobowych pracowników, zgodnie z przepisami ustawy z dnia 10 maja 2018 r. o ochronie danych osobowych (tj. w szczególności pozbawione adresów zamieszkania, nr PESEL pracowników itp.). Informacje takie jak: imię i nazwisko pracownika, data zawarcia umowy, rodzaj umowy o pracę i wymiar etatu powinny być możliwe do zidentyfikowania;</w:t>
      </w:r>
    </w:p>
    <w:p w14:paraId="17128D3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t>
      </w:r>
      <w:r>
        <w:rPr>
          <w:rFonts w:ascii="Times New Roman" w:hAnsi="Times New Roman" w:cs="Times New Roman"/>
          <w:bCs/>
          <w:iCs/>
        </w:rPr>
        <w:tab/>
        <w:t xml:space="preserve">zaświadczenie właściwego oddziału ZUS potwierdzające opłacanie przez Wykonawcę lub podwykonawcę składek na ubezpieczenia społeczne i zdrowotne z tytułu zatrudnienia na podstawie umów o pracę za ostatni okres rozliczeniowy (zanonimizowane analogicznie </w:t>
      </w:r>
      <w:proofErr w:type="spellStart"/>
      <w:r>
        <w:rPr>
          <w:rFonts w:ascii="Times New Roman" w:hAnsi="Times New Roman" w:cs="Times New Roman"/>
          <w:bCs/>
          <w:iCs/>
        </w:rPr>
        <w:t>j.w</w:t>
      </w:r>
      <w:proofErr w:type="spellEnd"/>
      <w:r>
        <w:rPr>
          <w:rFonts w:ascii="Times New Roman" w:hAnsi="Times New Roman" w:cs="Times New Roman"/>
          <w:bCs/>
          <w:iCs/>
        </w:rPr>
        <w:t>.);</w:t>
      </w:r>
    </w:p>
    <w:p w14:paraId="3DC0AC88"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w:t>
      </w:r>
      <w:r>
        <w:rPr>
          <w:rFonts w:ascii="Times New Roman" w:hAnsi="Times New Roman" w:cs="Times New Roman"/>
          <w:bCs/>
          <w:iCs/>
        </w:rPr>
        <w:tab/>
        <w:t>poświadczoną za zgodność z oryginałem odpowiednio przez Wykonawcę lub podwykonawcę kopię dowodu potwierdzającego zgłoszenie pracownika przez pracodawcę do ubezpieczeń (zanonimizowane analogicznie jw.).</w:t>
      </w:r>
    </w:p>
    <w:p w14:paraId="23A7BBAB" w14:textId="77777777" w:rsidR="00D26453" w:rsidRDefault="00D26453">
      <w:pPr>
        <w:spacing w:after="0"/>
        <w:jc w:val="both"/>
        <w:rPr>
          <w:rFonts w:ascii="Times New Roman" w:hAnsi="Times New Roman" w:cs="Times New Roman"/>
          <w:bCs/>
          <w:iCs/>
        </w:rPr>
      </w:pPr>
    </w:p>
    <w:p w14:paraId="74D755ED"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19</w:t>
      </w:r>
    </w:p>
    <w:p w14:paraId="040857E4" w14:textId="77777777" w:rsidR="00D26453" w:rsidRDefault="00000000">
      <w:pPr>
        <w:spacing w:after="0"/>
        <w:jc w:val="center"/>
        <w:rPr>
          <w:rFonts w:ascii="Times New Roman" w:hAnsi="Times New Roman" w:cs="Times New Roman"/>
          <w:bCs/>
          <w:i/>
        </w:rPr>
      </w:pPr>
      <w:r>
        <w:rPr>
          <w:rFonts w:ascii="Times New Roman" w:hAnsi="Times New Roman" w:cs="Times New Roman"/>
          <w:bCs/>
          <w:iCs/>
        </w:rPr>
        <w:t>/</w:t>
      </w:r>
      <w:r>
        <w:rPr>
          <w:rFonts w:ascii="Times New Roman" w:hAnsi="Times New Roman" w:cs="Times New Roman"/>
          <w:bCs/>
          <w:i/>
        </w:rPr>
        <w:t>zapis w przypadku Wykonawców wspólnie realizujących Umowę/</w:t>
      </w:r>
    </w:p>
    <w:p w14:paraId="4F2083CB" w14:textId="77777777" w:rsidR="00D26453" w:rsidRDefault="00D26453">
      <w:pPr>
        <w:spacing w:after="0"/>
        <w:jc w:val="center"/>
        <w:rPr>
          <w:rFonts w:ascii="Times New Roman" w:hAnsi="Times New Roman" w:cs="Times New Roman"/>
          <w:bCs/>
          <w:iCs/>
        </w:rPr>
      </w:pPr>
    </w:p>
    <w:p w14:paraId="2D6CE4E7"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Wykonawcy realizujący wspólnie Umowę są solidarnie odpowiedzialni za jej wykonanie.</w:t>
      </w:r>
    </w:p>
    <w:p w14:paraId="459649C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19A668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Liderem, o którym mowa w ust. 2 będzie [_______________].</w:t>
      </w:r>
    </w:p>
    <w:p w14:paraId="0B5B810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Postanowienia Umowy dotyczące Wykonawcy stosuje się odpowiednio do Wykonawców realizujących wspólnie Umowę.</w:t>
      </w:r>
    </w:p>
    <w:p w14:paraId="5072211E" w14:textId="77777777" w:rsidR="00D26453" w:rsidRDefault="00D26453">
      <w:pPr>
        <w:spacing w:after="0"/>
        <w:jc w:val="both"/>
        <w:rPr>
          <w:rFonts w:ascii="Times New Roman" w:hAnsi="Times New Roman" w:cs="Times New Roman"/>
          <w:bCs/>
          <w:iCs/>
        </w:rPr>
      </w:pPr>
    </w:p>
    <w:p w14:paraId="456D567D"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20</w:t>
      </w:r>
    </w:p>
    <w:p w14:paraId="0E9BC40B"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ZMIANY UMOWY</w:t>
      </w:r>
    </w:p>
    <w:p w14:paraId="08BC8A2E" w14:textId="77777777" w:rsidR="00D26453" w:rsidRDefault="00D26453">
      <w:pPr>
        <w:spacing w:after="0"/>
        <w:jc w:val="center"/>
        <w:rPr>
          <w:rFonts w:ascii="Times New Roman" w:hAnsi="Times New Roman" w:cs="Times New Roman"/>
          <w:b/>
          <w:iCs/>
        </w:rPr>
      </w:pPr>
    </w:p>
    <w:p w14:paraId="440DB25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rPr>
        <w:tab/>
        <w:t>Dopuszcza się możliwość wprowadzenia następujących zmian postanowień zawartej umowy:</w:t>
      </w:r>
    </w:p>
    <w:p w14:paraId="5C7EC2B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zmiany, o których mowa w § 4 ust. 4 i 8 umowy;</w:t>
      </w:r>
    </w:p>
    <w:p w14:paraId="05FFBE0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 xml:space="preserve">w przypadku wystąpienia kolizji z niezinwentaryzowanym uzbrojeniem terenu,  wystąpienia kolizji z innymi równolegle prowadzonymi przez inne podmioty inwestycjami, konieczności zmian </w:t>
      </w:r>
      <w:r>
        <w:rPr>
          <w:rFonts w:ascii="Times New Roman" w:hAnsi="Times New Roman" w:cs="Times New Roman"/>
          <w:bCs/>
          <w:iCs/>
        </w:rPr>
        <w:lastRenderedPageBreak/>
        <w:t>dokumentacji projektowej w zakresie, w jakim ww. okoliczności miały lub będą mogły mieć wpływ na dotrzymanie terminu zakończenia robót;</w:t>
      </w:r>
    </w:p>
    <w:p w14:paraId="3F2A793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c)</w:t>
      </w:r>
      <w:r>
        <w:rPr>
          <w:rFonts w:ascii="Times New Roman" w:hAnsi="Times New Roman" w:cs="Times New Roman"/>
          <w:bCs/>
          <w:iCs/>
        </w:rPr>
        <w:tab/>
        <w:t>gdy wystąpi konieczność wykonania robót zamiennych lub innych robót niezbędnych do wykonania przedmiotu umowy ze względu na zasady wiedzy technicznej lub udzielenia zamówień dodatkowych, które wstrzymują lub opóźniają realizację przedmiotu umowy lub wystąpienia niebezpieczeństwa kolizji z planowanymi lub równolegle prowadzonymi przez inne podmioty pracami w zakresie niezbędnym do uniknięcia lub usunięcia tych kolizji;</w:t>
      </w:r>
    </w:p>
    <w:p w14:paraId="5B7A4A24"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d)</w:t>
      </w:r>
      <w:r>
        <w:rPr>
          <w:rFonts w:ascii="Times New Roman" w:hAnsi="Times New Roman" w:cs="Times New Roman"/>
          <w:bCs/>
          <w:iCs/>
        </w:rPr>
        <w:tab/>
        <w:t>jeżeli w trakcie realizacji robot wystąpią warunki geologiczne, geotechniczne lub hydrologiczne odbiegające  w sposób istotny od przyjętych w dokumentacji  projektowej, wymagające dostosowania technologii wykonania tych robót do istniejących warunków;</w:t>
      </w:r>
    </w:p>
    <w:p w14:paraId="7D7B224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e)</w:t>
      </w:r>
      <w:r>
        <w:rPr>
          <w:rFonts w:ascii="Times New Roman" w:hAnsi="Times New Roman" w:cs="Times New Roman"/>
          <w:bCs/>
          <w:iCs/>
        </w:rPr>
        <w:tab/>
        <w:t>gdy nowy Wykonawca ma zastąpić dotychczasowego Wykonawcę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określonym w § 2 Umowy, nie zachodzą wobec niego podstawy wykluczenia oraz nie pociąga to za sobą innych istotnych zmian Umowy, a także nie ma na celu uniknięcia stosowania przepisów ustawy Pzp;</w:t>
      </w:r>
    </w:p>
    <w:p w14:paraId="77DE66B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f)</w:t>
      </w:r>
      <w:r>
        <w:rPr>
          <w:rFonts w:ascii="Times New Roman" w:hAnsi="Times New Roman" w:cs="Times New Roman"/>
          <w:bCs/>
          <w:iCs/>
        </w:rPr>
        <w:tab/>
        <w:t>gdy nowy Wykonawca ma zastąpić dotychczasowego Wykonawcę w wyniku przejęcia przez Zamawiającego zobowiązań Wykonawcy względem jego podwykonawców, w przypadku, o którym mowa w art. 465 ust. 1 ustawy Pzp;</w:t>
      </w:r>
    </w:p>
    <w:p w14:paraId="2A17566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g)</w:t>
      </w:r>
      <w:r>
        <w:rPr>
          <w:rFonts w:ascii="Times New Roman" w:hAnsi="Times New Roman" w:cs="Times New Roman"/>
          <w:bCs/>
          <w:iCs/>
        </w:rPr>
        <w:tab/>
        <w:t>jeżeli dotyczą realizacji przez dotychczasowego Wykonawcę dodatkowych dostaw, usług lub robót budowlanych, których nie uwzględniono w zamówieniu podstawowym, o ile stały się one niezbędne i zostały spełnione łącznie następujące warunki:</w:t>
      </w:r>
    </w:p>
    <w:p w14:paraId="5C5B1BEA" w14:textId="77777777" w:rsidR="00D26453" w:rsidRDefault="00000000">
      <w:pPr>
        <w:pStyle w:val="Akapitzlist"/>
        <w:numPr>
          <w:ilvl w:val="0"/>
          <w:numId w:val="10"/>
        </w:numPr>
        <w:jc w:val="both"/>
        <w:rPr>
          <w:bCs/>
          <w:iCs/>
        </w:rPr>
      </w:pPr>
      <w:r>
        <w:rPr>
          <w:bCs/>
          <w:iCs/>
        </w:rPr>
        <w:t>zmiana Wykonawcy nie może zostać dokonana z powodów ekonomicznych lub technicznych, w szczególności dotyczących zamienności lub interoperacyjności wyposażenia, usług lub instalacji zamówionych w ramach zamówienia podstawowego,</w:t>
      </w:r>
    </w:p>
    <w:p w14:paraId="2E4AC011" w14:textId="77777777" w:rsidR="00D26453" w:rsidRDefault="00000000">
      <w:pPr>
        <w:pStyle w:val="Akapitzlist"/>
        <w:numPr>
          <w:ilvl w:val="0"/>
          <w:numId w:val="10"/>
        </w:numPr>
        <w:jc w:val="both"/>
        <w:rPr>
          <w:bCs/>
          <w:iCs/>
        </w:rPr>
      </w:pPr>
      <w:r>
        <w:rPr>
          <w:bCs/>
          <w:iCs/>
        </w:rPr>
        <w:t>zmiana Wykonawcy spowodowałaby istotną niedogodność lub znaczne zwiększenie kosztów dla Zamawiającego,</w:t>
      </w:r>
    </w:p>
    <w:p w14:paraId="04B720C6" w14:textId="77777777" w:rsidR="00D26453" w:rsidRDefault="00000000">
      <w:pPr>
        <w:pStyle w:val="Akapitzlist"/>
        <w:numPr>
          <w:ilvl w:val="0"/>
          <w:numId w:val="10"/>
        </w:numPr>
        <w:jc w:val="both"/>
        <w:rPr>
          <w:bCs/>
          <w:iCs/>
        </w:rPr>
      </w:pPr>
      <w:r>
        <w:rPr>
          <w:bCs/>
          <w:iCs/>
        </w:rPr>
        <w:t>wzrost ceny spowodowany każdą kolejną zmianą nie przekracza 50% wartości pierwotnej Umowy, z wyjątkiem należycie uzasadnionych przypadków;</w:t>
      </w:r>
    </w:p>
    <w:p w14:paraId="0071022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h)</w:t>
      </w:r>
      <w:r>
        <w:rPr>
          <w:rFonts w:ascii="Times New Roman" w:hAnsi="Times New Roman" w:cs="Times New Roman"/>
          <w:bCs/>
          <w:iCs/>
        </w:rPr>
        <w:tab/>
        <w:t>jeżeli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0A6D65A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i)</w:t>
      </w:r>
      <w:r>
        <w:rPr>
          <w:rFonts w:ascii="Times New Roman" w:hAnsi="Times New Roman" w:cs="Times New Roman"/>
          <w:bCs/>
          <w:iCs/>
        </w:rPr>
        <w:tab/>
        <w:t>których łączna wartość jest mniejsza niż progi unijne określone w ustawie Pzp oraz jest niższa niż 15% wartości pierwotnej Umowy, a zmiany te nie powodują zmiany ogólnego charakteru Umowy.</w:t>
      </w:r>
    </w:p>
    <w:p w14:paraId="21E22B7D"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W przypadkach, o których mowa w ust. 1 lit. g) – h), Zamawiający nie może wprowadzić kolejnych zmian umowy w celu uniknięcia stosowania przepisów ustawy Pzp oraz po dokonaniu zmiany umowy zamieszcza ogłoszenie o zmianie umowy w Biuletynie Zamówień Publicznych.</w:t>
      </w:r>
    </w:p>
    <w:p w14:paraId="7CAB1BA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 xml:space="preserve">Jeżeli umowa zawiera postanowienia dotyczące zasad wprowadzania zmian wysokości cen, dopuszczalną wartość zmiany ceny lub dopuszczalną wartość zmiany umowy, o których mowa w ust. 1 lit. g) </w:t>
      </w:r>
      <w:proofErr w:type="spellStart"/>
      <w:r>
        <w:rPr>
          <w:rFonts w:ascii="Times New Roman" w:hAnsi="Times New Roman" w:cs="Times New Roman"/>
          <w:bCs/>
          <w:iCs/>
        </w:rPr>
        <w:t>tiret</w:t>
      </w:r>
      <w:proofErr w:type="spellEnd"/>
      <w:r>
        <w:rPr>
          <w:rFonts w:ascii="Times New Roman" w:hAnsi="Times New Roman" w:cs="Times New Roman"/>
          <w:bCs/>
          <w:iCs/>
        </w:rPr>
        <w:t xml:space="preserve"> trzecie oraz w ust. 1 lit. h) – i), ustala się w oparciu o zmienioną cenę.</w:t>
      </w:r>
    </w:p>
    <w:p w14:paraId="4B500768" w14:textId="77777777" w:rsidR="00D26453" w:rsidRDefault="00D26453">
      <w:pPr>
        <w:spacing w:after="0"/>
        <w:jc w:val="both"/>
        <w:rPr>
          <w:rFonts w:ascii="Times New Roman" w:hAnsi="Times New Roman" w:cs="Times New Roman"/>
          <w:bCs/>
          <w:iCs/>
        </w:rPr>
      </w:pPr>
    </w:p>
    <w:p w14:paraId="5838F214"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 21</w:t>
      </w:r>
    </w:p>
    <w:p w14:paraId="1BABC62E" w14:textId="77777777" w:rsidR="00D26453" w:rsidRDefault="00000000">
      <w:pPr>
        <w:spacing w:after="0"/>
        <w:jc w:val="center"/>
        <w:rPr>
          <w:rFonts w:ascii="Times New Roman" w:hAnsi="Times New Roman" w:cs="Times New Roman"/>
          <w:b/>
          <w:iCs/>
        </w:rPr>
      </w:pPr>
      <w:r>
        <w:rPr>
          <w:rFonts w:ascii="Times New Roman" w:hAnsi="Times New Roman" w:cs="Times New Roman"/>
          <w:b/>
          <w:iCs/>
        </w:rPr>
        <w:t>POSTANOWIENIA KOŃCOWE</w:t>
      </w:r>
    </w:p>
    <w:p w14:paraId="27DE8F2E" w14:textId="77777777" w:rsidR="00D26453" w:rsidRPr="00AD4B1D" w:rsidRDefault="00D26453">
      <w:pPr>
        <w:spacing w:after="0"/>
        <w:jc w:val="center"/>
        <w:rPr>
          <w:rFonts w:ascii="Times New Roman" w:hAnsi="Times New Roman" w:cs="Times New Roman"/>
          <w:b/>
          <w:iCs/>
        </w:rPr>
      </w:pPr>
    </w:p>
    <w:p w14:paraId="2027A198" w14:textId="77777777" w:rsidR="00D26453" w:rsidRDefault="00000000">
      <w:pPr>
        <w:spacing w:after="0"/>
        <w:jc w:val="both"/>
        <w:rPr>
          <w:rFonts w:ascii="Times New Roman" w:hAnsi="Times New Roman" w:cs="Times New Roman"/>
          <w:bCs/>
          <w:iCs/>
        </w:rPr>
      </w:pPr>
      <w:r w:rsidRPr="00AD4B1D">
        <w:rPr>
          <w:rFonts w:ascii="Times New Roman" w:hAnsi="Times New Roman" w:cs="Times New Roman"/>
          <w:bCs/>
          <w:iCs/>
        </w:rPr>
        <w:t>1.</w:t>
      </w:r>
      <w:r w:rsidRPr="00AD4B1D">
        <w:rPr>
          <w:rFonts w:ascii="Times New Roman" w:hAnsi="Times New Roman" w:cs="Times New Roman"/>
          <w:bCs/>
          <w:iCs/>
        </w:rPr>
        <w:tab/>
        <w:t xml:space="preserve">Ewentualne spory wynikłe w relacjach pomiędzy Stronami niniejszej umowy o roszczenia cywilnoprawne w sprawach, w których zwarcie ugody jest dopuszczalne, mogą zostać poddane mediacjom lub innemu polubownemu rozwiązaniu sporu przed Sądem Polubownym przy Prokuratorii </w:t>
      </w:r>
      <w:r>
        <w:rPr>
          <w:rFonts w:ascii="Times New Roman" w:hAnsi="Times New Roman" w:cs="Times New Roman"/>
          <w:bCs/>
          <w:iCs/>
        </w:rPr>
        <w:lastRenderedPageBreak/>
        <w:t>Generalnej Rzeczpospolitej Polskiej, wybranym mediatorem albo osobą prowadzącą inne polubowne rozwiązanie sporu.</w:t>
      </w:r>
    </w:p>
    <w:p w14:paraId="2B6EFB71"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2.</w:t>
      </w:r>
      <w:r>
        <w:rPr>
          <w:rFonts w:ascii="Times New Roman" w:hAnsi="Times New Roman" w:cs="Times New Roman"/>
          <w:bCs/>
          <w:iCs/>
        </w:rPr>
        <w:tab/>
        <w:t>W przypadku nie dojścia do porozumienia spory będą rozstrzygane przez sąd właściwy dla siedziby Zamawiającego.</w:t>
      </w:r>
    </w:p>
    <w:p w14:paraId="5BB0F2DE"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3.</w:t>
      </w:r>
      <w:r>
        <w:rPr>
          <w:rFonts w:ascii="Times New Roman" w:hAnsi="Times New Roman" w:cs="Times New Roman"/>
          <w:bCs/>
          <w:iCs/>
        </w:rPr>
        <w:tab/>
        <w:t>Korespondencja będzie kierowana pod następujące adresy:</w:t>
      </w:r>
    </w:p>
    <w:p w14:paraId="2E62202B" w14:textId="77777777" w:rsidR="00D26453" w:rsidRDefault="00D26453">
      <w:pPr>
        <w:spacing w:after="0"/>
        <w:jc w:val="both"/>
        <w:rPr>
          <w:rFonts w:ascii="Times New Roman" w:hAnsi="Times New Roman" w:cs="Times New Roman"/>
          <w:bCs/>
          <w:iCs/>
        </w:rPr>
      </w:pPr>
    </w:p>
    <w:p w14:paraId="0578CC38" w14:textId="77777777" w:rsidR="00D26453" w:rsidRDefault="00000000">
      <w:pPr>
        <w:spacing w:after="0"/>
        <w:jc w:val="both"/>
        <w:rPr>
          <w:rFonts w:ascii="Times New Roman" w:hAnsi="Times New Roman" w:cs="Times New Roman"/>
          <w:bCs/>
          <w:iCs/>
          <w:u w:val="single"/>
        </w:rPr>
      </w:pPr>
      <w:r>
        <w:rPr>
          <w:rFonts w:ascii="Times New Roman" w:hAnsi="Times New Roman" w:cs="Times New Roman"/>
          <w:bCs/>
          <w:iCs/>
          <w:u w:val="single"/>
        </w:rPr>
        <w:t>A. dla Zamawiającego:</w:t>
      </w:r>
    </w:p>
    <w:p w14:paraId="063F3579"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 xml:space="preserve">nazwa: </w:t>
      </w:r>
      <w:r>
        <w:rPr>
          <w:rFonts w:ascii="Times New Roman" w:hAnsi="Times New Roman" w:cs="Times New Roman"/>
          <w:b/>
          <w:iCs/>
        </w:rPr>
        <w:t>Zarząd Dróg Powiatowych w Hajnówce</w:t>
      </w:r>
      <w:r>
        <w:rPr>
          <w:rFonts w:ascii="Times New Roman" w:hAnsi="Times New Roman" w:cs="Times New Roman"/>
          <w:bCs/>
          <w:iCs/>
        </w:rPr>
        <w:t xml:space="preserve"> </w:t>
      </w:r>
    </w:p>
    <w:p w14:paraId="41F30E1E" w14:textId="77777777" w:rsidR="00D26453" w:rsidRDefault="00000000">
      <w:pPr>
        <w:spacing w:after="0"/>
        <w:jc w:val="both"/>
        <w:rPr>
          <w:rFonts w:ascii="Times New Roman" w:hAnsi="Times New Roman" w:cs="Times New Roman"/>
          <w:b/>
          <w:iCs/>
        </w:rPr>
      </w:pPr>
      <w:r>
        <w:rPr>
          <w:rFonts w:ascii="Times New Roman" w:hAnsi="Times New Roman" w:cs="Times New Roman"/>
          <w:bCs/>
          <w:iCs/>
        </w:rPr>
        <w:t xml:space="preserve">adres: </w:t>
      </w:r>
      <w:r>
        <w:rPr>
          <w:rFonts w:ascii="Times New Roman" w:hAnsi="Times New Roman" w:cs="Times New Roman"/>
          <w:b/>
          <w:iCs/>
        </w:rPr>
        <w:t>ul. Bielska 41</w:t>
      </w:r>
    </w:p>
    <w:p w14:paraId="2471605A" w14:textId="77777777" w:rsidR="00D26453" w:rsidRDefault="00000000">
      <w:pPr>
        <w:spacing w:after="0"/>
        <w:jc w:val="both"/>
        <w:rPr>
          <w:rFonts w:ascii="Times New Roman" w:hAnsi="Times New Roman" w:cs="Times New Roman"/>
          <w:b/>
          <w:iCs/>
        </w:rPr>
      </w:pPr>
      <w:r>
        <w:rPr>
          <w:rFonts w:ascii="Times New Roman" w:hAnsi="Times New Roman" w:cs="Times New Roman"/>
          <w:bCs/>
          <w:iCs/>
        </w:rPr>
        <w:t xml:space="preserve">telefon: </w:t>
      </w:r>
      <w:r>
        <w:rPr>
          <w:rFonts w:ascii="Times New Roman" w:hAnsi="Times New Roman" w:cs="Times New Roman"/>
          <w:b/>
          <w:iCs/>
        </w:rPr>
        <w:t>85 683 20 01</w:t>
      </w:r>
    </w:p>
    <w:p w14:paraId="2C8A332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 xml:space="preserve">email: </w:t>
      </w:r>
      <w:hyperlink r:id="rId9">
        <w:r w:rsidR="00D26453">
          <w:rPr>
            <w:rStyle w:val="Hipercze"/>
            <w:rFonts w:ascii="Times New Roman" w:hAnsi="Times New Roman" w:cs="Times New Roman"/>
            <w:bCs/>
            <w:iCs/>
          </w:rPr>
          <w:t>sekretariat@zdphajnowka.pl</w:t>
        </w:r>
      </w:hyperlink>
    </w:p>
    <w:p w14:paraId="4CD99D43" w14:textId="77777777" w:rsidR="00D26453" w:rsidRDefault="00D26453">
      <w:pPr>
        <w:spacing w:after="0"/>
        <w:jc w:val="both"/>
        <w:rPr>
          <w:rFonts w:ascii="Times New Roman" w:hAnsi="Times New Roman" w:cs="Times New Roman"/>
          <w:bCs/>
          <w:iCs/>
        </w:rPr>
      </w:pPr>
    </w:p>
    <w:p w14:paraId="5372E65C" w14:textId="77777777" w:rsidR="00D26453" w:rsidRDefault="00000000">
      <w:pPr>
        <w:spacing w:after="0"/>
        <w:jc w:val="both"/>
        <w:rPr>
          <w:rFonts w:ascii="Times New Roman" w:hAnsi="Times New Roman" w:cs="Times New Roman"/>
          <w:bCs/>
          <w:iCs/>
          <w:u w:val="single"/>
        </w:rPr>
      </w:pPr>
      <w:r>
        <w:rPr>
          <w:rFonts w:ascii="Times New Roman" w:hAnsi="Times New Roman" w:cs="Times New Roman"/>
          <w:bCs/>
          <w:iCs/>
          <w:u w:val="single"/>
        </w:rPr>
        <w:t>B. dla Wykonawcy</w:t>
      </w:r>
    </w:p>
    <w:p w14:paraId="79FC3B2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nazwa: [_________]</w:t>
      </w:r>
    </w:p>
    <w:p w14:paraId="5C7617F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adres: [_________]</w:t>
      </w:r>
    </w:p>
    <w:p w14:paraId="39814B33"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telefon/fax: [_________]</w:t>
      </w:r>
    </w:p>
    <w:p w14:paraId="302EA46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email: [_________]</w:t>
      </w:r>
    </w:p>
    <w:p w14:paraId="08665BE4" w14:textId="77777777" w:rsidR="00D26453" w:rsidRDefault="00D26453">
      <w:pPr>
        <w:spacing w:after="0"/>
        <w:jc w:val="both"/>
        <w:rPr>
          <w:rFonts w:ascii="Times New Roman" w:hAnsi="Times New Roman" w:cs="Times New Roman"/>
          <w:bCs/>
          <w:iCs/>
        </w:rPr>
      </w:pPr>
    </w:p>
    <w:p w14:paraId="59DFE416" w14:textId="77777777" w:rsidR="00D26453" w:rsidRDefault="00D26453">
      <w:pPr>
        <w:spacing w:after="0"/>
        <w:jc w:val="both"/>
        <w:rPr>
          <w:rFonts w:ascii="Times New Roman" w:hAnsi="Times New Roman" w:cs="Times New Roman"/>
          <w:bCs/>
          <w:iCs/>
        </w:rPr>
      </w:pPr>
    </w:p>
    <w:p w14:paraId="7D3E0AE9"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4.</w:t>
      </w:r>
      <w:r>
        <w:rPr>
          <w:rFonts w:ascii="Times New Roman" w:hAnsi="Times New Roman" w:cs="Times New Roman"/>
          <w:bCs/>
          <w:iCs/>
        </w:rPr>
        <w:tab/>
        <w:t>Do bieżących kontaktów roboczych Strony przewidują następujące osoby:</w:t>
      </w:r>
    </w:p>
    <w:p w14:paraId="50359490"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ze strony Zamawiającego: .............................................. tel. ............................ e-mail ........................</w:t>
      </w:r>
    </w:p>
    <w:p w14:paraId="32914556"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ze strony Wykonawcy: .............................................. tel. ............................ e-mail ........................</w:t>
      </w:r>
    </w:p>
    <w:p w14:paraId="0A1DB2BC"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5.</w:t>
      </w:r>
      <w:r>
        <w:rPr>
          <w:rFonts w:ascii="Times New Roman" w:hAnsi="Times New Roman" w:cs="Times New Roman"/>
          <w:bCs/>
          <w:iCs/>
        </w:rPr>
        <w:tab/>
        <w:t>W sprawach nieuregulowanych niniejszą umową stosuje się przepisy Kodeksu cywilnego, Prawa budowlanego oraz ustawy Prawo zamówień publicznych,</w:t>
      </w:r>
      <w:r>
        <w:t xml:space="preserve"> </w:t>
      </w:r>
      <w:r>
        <w:rPr>
          <w:rFonts w:ascii="Times New Roman" w:hAnsi="Times New Roman" w:cs="Times New Roman"/>
          <w:bCs/>
          <w:iCs/>
        </w:rPr>
        <w:t>a także inne przepisy, które mogą znaleźć zastosowanie ze względu na przedmiot umowy.</w:t>
      </w:r>
    </w:p>
    <w:p w14:paraId="305E9C82"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6.</w:t>
      </w:r>
      <w:r>
        <w:rPr>
          <w:rFonts w:ascii="Times New Roman" w:hAnsi="Times New Roman" w:cs="Times New Roman"/>
          <w:bCs/>
          <w:iCs/>
        </w:rPr>
        <w:tab/>
        <w:t>Wykonawca nie ma prawa do przelania na rzecz osób trzecich, bez zgody Zamawiającego, wierzytelności wynikających z niniejszej umowy. Przelew wierzytelności dokonany bez zgody Zamawiającego jest nieważny.</w:t>
      </w:r>
    </w:p>
    <w:p w14:paraId="38A6E245"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7.</w:t>
      </w:r>
      <w:r>
        <w:rPr>
          <w:rFonts w:ascii="Times New Roman" w:hAnsi="Times New Roman" w:cs="Times New Roman"/>
          <w:bCs/>
          <w:iCs/>
        </w:rPr>
        <w:tab/>
        <w:t>Integralną częścią niniejszej umowy są następujące załączniki:</w:t>
      </w:r>
    </w:p>
    <w:p w14:paraId="75434FF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a)</w:t>
      </w:r>
      <w:r>
        <w:rPr>
          <w:rFonts w:ascii="Times New Roman" w:hAnsi="Times New Roman" w:cs="Times New Roman"/>
          <w:bCs/>
          <w:iCs/>
        </w:rPr>
        <w:tab/>
        <w:t>harmonogram rzeczowo – finansowy realizacji przedmiotu zamówienia;</w:t>
      </w:r>
    </w:p>
    <w:p w14:paraId="3260EF29"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b)</w:t>
      </w:r>
      <w:r>
        <w:rPr>
          <w:rFonts w:ascii="Times New Roman" w:hAnsi="Times New Roman" w:cs="Times New Roman"/>
          <w:bCs/>
          <w:iCs/>
        </w:rPr>
        <w:tab/>
        <w:t xml:space="preserve">wypełniony przez Wykonawcę formularz ofertowy wg załącznika nr 1 do SWZ; </w:t>
      </w:r>
    </w:p>
    <w:p w14:paraId="4BC3C5BF"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c)</w:t>
      </w:r>
      <w:r>
        <w:rPr>
          <w:rFonts w:ascii="Times New Roman" w:hAnsi="Times New Roman" w:cs="Times New Roman"/>
          <w:bCs/>
          <w:iCs/>
        </w:rPr>
        <w:tab/>
        <w:t>kosztorys ofertowy Wykonawcy;</w:t>
      </w:r>
    </w:p>
    <w:p w14:paraId="3085FFAA"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d)</w:t>
      </w:r>
      <w:r>
        <w:rPr>
          <w:rFonts w:ascii="Times New Roman" w:hAnsi="Times New Roman" w:cs="Times New Roman"/>
          <w:bCs/>
          <w:iCs/>
        </w:rPr>
        <w:tab/>
        <w:t>dokumentacja techniczna obejmująca projekt budowlany zamienny oraz specyfikację techniczną wykonania i odbioru robót.</w:t>
      </w:r>
    </w:p>
    <w:p w14:paraId="1FADD6FB"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8.</w:t>
      </w:r>
      <w:r>
        <w:rPr>
          <w:rFonts w:ascii="Times New Roman" w:hAnsi="Times New Roman" w:cs="Times New Roman"/>
          <w:bCs/>
          <w:iCs/>
        </w:rPr>
        <w:tab/>
        <w:t>Każda zmiana umowy wymaga zachowania formy pisemnej pod rygorem nieważności.</w:t>
      </w:r>
    </w:p>
    <w:p w14:paraId="6B1D13D4" w14:textId="77777777" w:rsidR="00D26453" w:rsidRDefault="00000000">
      <w:pPr>
        <w:spacing w:after="0"/>
        <w:jc w:val="both"/>
        <w:rPr>
          <w:rFonts w:ascii="Times New Roman" w:hAnsi="Times New Roman" w:cs="Times New Roman"/>
          <w:bCs/>
          <w:iCs/>
        </w:rPr>
      </w:pPr>
      <w:r>
        <w:rPr>
          <w:rFonts w:ascii="Times New Roman" w:hAnsi="Times New Roman" w:cs="Times New Roman"/>
          <w:bCs/>
          <w:iCs/>
        </w:rPr>
        <w:t>9.</w:t>
      </w:r>
      <w:r>
        <w:rPr>
          <w:rFonts w:ascii="Times New Roman" w:hAnsi="Times New Roman" w:cs="Times New Roman"/>
          <w:bCs/>
          <w:iCs/>
        </w:rPr>
        <w:tab/>
        <w:t>Umowa została sporządzona w dwóch jednobrzmiących egzemplarzach, po jednym dla każdej ze Stron.</w:t>
      </w:r>
    </w:p>
    <w:p w14:paraId="558E9224" w14:textId="77777777" w:rsidR="00D26453" w:rsidRDefault="00D26453">
      <w:pPr>
        <w:spacing w:after="0"/>
        <w:jc w:val="both"/>
        <w:rPr>
          <w:rFonts w:ascii="Times New Roman" w:hAnsi="Times New Roman" w:cs="Times New Roman"/>
          <w:bCs/>
          <w:iCs/>
        </w:rPr>
      </w:pPr>
    </w:p>
    <w:p w14:paraId="59895F18" w14:textId="77777777" w:rsidR="00D26453" w:rsidRDefault="00D26453">
      <w:pPr>
        <w:spacing w:after="0"/>
        <w:jc w:val="both"/>
        <w:rPr>
          <w:rFonts w:ascii="Times New Roman" w:hAnsi="Times New Roman" w:cs="Times New Roman"/>
          <w:bCs/>
          <w:iCs/>
        </w:rPr>
      </w:pPr>
    </w:p>
    <w:p w14:paraId="06120AC4" w14:textId="77777777" w:rsidR="00D26453" w:rsidRDefault="00D26453">
      <w:pPr>
        <w:spacing w:after="0"/>
        <w:jc w:val="both"/>
        <w:rPr>
          <w:rFonts w:ascii="Times New Roman" w:hAnsi="Times New Roman" w:cs="Times New Roman"/>
          <w:bCs/>
          <w:iCs/>
        </w:rPr>
      </w:pPr>
    </w:p>
    <w:p w14:paraId="7D33BC05" w14:textId="77777777" w:rsidR="00D26453" w:rsidRDefault="00000000">
      <w:pPr>
        <w:spacing w:after="0"/>
        <w:jc w:val="center"/>
        <w:rPr>
          <w:rFonts w:ascii="Times New Roman" w:hAnsi="Times New Roman" w:cs="Times New Roman"/>
          <w:b/>
          <w:iCs/>
          <w:sz w:val="28"/>
          <w:szCs w:val="28"/>
        </w:rPr>
      </w:pPr>
      <w:r>
        <w:rPr>
          <w:rFonts w:ascii="Times New Roman" w:hAnsi="Times New Roman" w:cs="Times New Roman"/>
          <w:b/>
          <w:iCs/>
          <w:sz w:val="28"/>
          <w:szCs w:val="28"/>
        </w:rPr>
        <w:t>Zamawiający:</w:t>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t>Wykonawca:</w:t>
      </w:r>
    </w:p>
    <w:p w14:paraId="44C0FC35" w14:textId="77777777" w:rsidR="00D26453" w:rsidRDefault="00D26453">
      <w:pPr>
        <w:spacing w:after="0"/>
        <w:jc w:val="both"/>
        <w:rPr>
          <w:rFonts w:ascii="Times New Roman" w:hAnsi="Times New Roman" w:cs="Times New Roman"/>
          <w:bCs/>
          <w:iCs/>
        </w:rPr>
      </w:pPr>
    </w:p>
    <w:p w14:paraId="3A9868C7" w14:textId="77777777" w:rsidR="00D26453" w:rsidRDefault="00D26453">
      <w:pPr>
        <w:spacing w:after="0"/>
        <w:jc w:val="both"/>
        <w:rPr>
          <w:rFonts w:ascii="Times New Roman" w:hAnsi="Times New Roman" w:cs="Times New Roman"/>
          <w:bCs/>
          <w:iCs/>
        </w:rPr>
      </w:pPr>
    </w:p>
    <w:p w14:paraId="03F866E0" w14:textId="77777777" w:rsidR="00D26453" w:rsidRDefault="00D26453">
      <w:pPr>
        <w:spacing w:after="0"/>
        <w:jc w:val="both"/>
        <w:rPr>
          <w:rFonts w:ascii="Times New Roman" w:hAnsi="Times New Roman" w:cs="Times New Roman"/>
          <w:bCs/>
          <w:iCs/>
        </w:rPr>
      </w:pPr>
    </w:p>
    <w:sectPr w:rsidR="00D2645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37C1" w14:textId="77777777" w:rsidR="000C3E55" w:rsidRDefault="000C3E55">
      <w:pPr>
        <w:spacing w:after="0" w:line="240" w:lineRule="auto"/>
      </w:pPr>
      <w:r>
        <w:separator/>
      </w:r>
    </w:p>
  </w:endnote>
  <w:endnote w:type="continuationSeparator" w:id="0">
    <w:p w14:paraId="7322753F" w14:textId="77777777" w:rsidR="000C3E55" w:rsidRDefault="000C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93D8" w14:textId="77777777" w:rsidR="00D26453" w:rsidRDefault="00D264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35034"/>
      <w:docPartObj>
        <w:docPartGallery w:val="Page Numbers (Bottom of Page)"/>
        <w:docPartUnique/>
      </w:docPartObj>
    </w:sdtPr>
    <w:sdtContent>
      <w:p w14:paraId="32253C97" w14:textId="77777777" w:rsidR="00D26453" w:rsidRDefault="00000000">
        <w:pPr>
          <w:pStyle w:val="Stopka"/>
          <w:jc w:val="center"/>
        </w:pPr>
        <w:r>
          <w:fldChar w:fldCharType="begin"/>
        </w:r>
        <w:r>
          <w:instrText xml:space="preserve"> PAGE </w:instrText>
        </w:r>
        <w:r>
          <w:fldChar w:fldCharType="separate"/>
        </w:r>
        <w:r>
          <w:t>19</w:t>
        </w:r>
        <w:r>
          <w:fldChar w:fldCharType="end"/>
        </w:r>
      </w:p>
    </w:sdtContent>
  </w:sdt>
  <w:p w14:paraId="599231B7" w14:textId="77777777" w:rsidR="00D26453" w:rsidRDefault="00000000">
    <w:pPr>
      <w:pStyle w:val="Stopka"/>
      <w:jc w:val="right"/>
    </w:pPr>
    <w:r>
      <w:rPr>
        <w:noProof/>
      </w:rPr>
      <w:drawing>
        <wp:inline distT="0" distB="0" distL="0" distR="0" wp14:anchorId="2AF612FB" wp14:editId="3D42E47A">
          <wp:extent cx="295275" cy="340360"/>
          <wp:effectExtent l="0" t="0" r="0" b="0"/>
          <wp:docPr id="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3"/>
                  <pic:cNvPicPr>
                    <a:picLocks noChangeAspect="1" noChangeArrowheads="1"/>
                  </pic:cNvPicPr>
                </pic:nvPicPr>
                <pic:blipFill>
                  <a:blip r:embed="rId1"/>
                  <a:stretch>
                    <a:fillRect/>
                  </a:stretch>
                </pic:blipFill>
                <pic:spPr bwMode="auto">
                  <a:xfrm>
                    <a:off x="0" y="0"/>
                    <a:ext cx="295275" cy="3403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674466"/>
      <w:docPartObj>
        <w:docPartGallery w:val="Page Numbers (Bottom of Page)"/>
        <w:docPartUnique/>
      </w:docPartObj>
    </w:sdtPr>
    <w:sdtContent>
      <w:p w14:paraId="3A8614B3" w14:textId="77777777" w:rsidR="00D26453" w:rsidRDefault="00000000">
        <w:pPr>
          <w:pStyle w:val="Stopka"/>
          <w:jc w:val="center"/>
        </w:pPr>
        <w:r>
          <w:fldChar w:fldCharType="begin"/>
        </w:r>
        <w:r>
          <w:instrText xml:space="preserve"> PAGE </w:instrText>
        </w:r>
        <w:r>
          <w:fldChar w:fldCharType="separate"/>
        </w:r>
        <w:r>
          <w:t>19</w:t>
        </w:r>
        <w:r>
          <w:fldChar w:fldCharType="end"/>
        </w:r>
      </w:p>
    </w:sdtContent>
  </w:sdt>
  <w:p w14:paraId="44D4F1FE" w14:textId="77777777" w:rsidR="00D26453" w:rsidRDefault="00000000">
    <w:pPr>
      <w:pStyle w:val="Stopka"/>
      <w:jc w:val="right"/>
    </w:pPr>
    <w:r>
      <w:rPr>
        <w:noProof/>
      </w:rPr>
      <w:drawing>
        <wp:inline distT="0" distB="0" distL="0" distR="0" wp14:anchorId="4A43E620" wp14:editId="29E0303E">
          <wp:extent cx="295275" cy="340360"/>
          <wp:effectExtent l="0" t="0" r="0" b="0"/>
          <wp:docPr id="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a:blip r:embed="rId1"/>
                  <a:stretch>
                    <a:fillRect/>
                  </a:stretch>
                </pic:blipFill>
                <pic:spPr bwMode="auto">
                  <a:xfrm>
                    <a:off x="0" y="0"/>
                    <a:ext cx="295275" cy="3403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0229" w14:textId="77777777" w:rsidR="000C3E55" w:rsidRDefault="000C3E55">
      <w:pPr>
        <w:spacing w:after="0" w:line="240" w:lineRule="auto"/>
      </w:pPr>
      <w:r>
        <w:separator/>
      </w:r>
    </w:p>
  </w:footnote>
  <w:footnote w:type="continuationSeparator" w:id="0">
    <w:p w14:paraId="14D0A696" w14:textId="77777777" w:rsidR="000C3E55" w:rsidRDefault="000C3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9255" w14:textId="77777777" w:rsidR="00D26453" w:rsidRDefault="00D2645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8BC3" w14:textId="77777777" w:rsidR="00D26453" w:rsidRDefault="00D2645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A73F" w14:textId="77777777" w:rsidR="00D26453" w:rsidRDefault="00D2645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D75"/>
    <w:multiLevelType w:val="multilevel"/>
    <w:tmpl w:val="76180E7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B3A458F"/>
    <w:multiLevelType w:val="multilevel"/>
    <w:tmpl w:val="81700E3E"/>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8D2135C"/>
    <w:multiLevelType w:val="multilevel"/>
    <w:tmpl w:val="AD8E9C48"/>
    <w:lvl w:ilvl="0">
      <w:start w:val="1"/>
      <w:numFmt w:val="decimal"/>
      <w:lvlText w:val="%1."/>
      <w:lvlJc w:val="left"/>
      <w:pPr>
        <w:tabs>
          <w:tab w:val="num" w:pos="389"/>
        </w:tabs>
        <w:ind w:left="389" w:hanging="360"/>
      </w:pPr>
    </w:lvl>
    <w:lvl w:ilvl="1">
      <w:start w:val="1"/>
      <w:numFmt w:val="lowerLetter"/>
      <w:lvlText w:val="%2."/>
      <w:lvlJc w:val="left"/>
      <w:pPr>
        <w:tabs>
          <w:tab w:val="num" w:pos="1109"/>
        </w:tabs>
        <w:ind w:left="1109" w:hanging="360"/>
      </w:pPr>
    </w:lvl>
    <w:lvl w:ilvl="2">
      <w:start w:val="1"/>
      <w:numFmt w:val="lowerRoman"/>
      <w:lvlText w:val="%3."/>
      <w:lvlJc w:val="right"/>
      <w:pPr>
        <w:tabs>
          <w:tab w:val="num" w:pos="1829"/>
        </w:tabs>
        <w:ind w:left="1829" w:hanging="180"/>
      </w:pPr>
    </w:lvl>
    <w:lvl w:ilvl="3">
      <w:start w:val="1"/>
      <w:numFmt w:val="decimal"/>
      <w:lvlText w:val="%4."/>
      <w:lvlJc w:val="left"/>
      <w:pPr>
        <w:tabs>
          <w:tab w:val="num" w:pos="2549"/>
        </w:tabs>
        <w:ind w:left="2549" w:hanging="360"/>
      </w:pPr>
    </w:lvl>
    <w:lvl w:ilvl="4">
      <w:start w:val="1"/>
      <w:numFmt w:val="lowerLetter"/>
      <w:lvlText w:val="%5."/>
      <w:lvlJc w:val="left"/>
      <w:pPr>
        <w:tabs>
          <w:tab w:val="num" w:pos="3269"/>
        </w:tabs>
        <w:ind w:left="3269" w:hanging="360"/>
      </w:pPr>
    </w:lvl>
    <w:lvl w:ilvl="5">
      <w:start w:val="1"/>
      <w:numFmt w:val="lowerRoman"/>
      <w:lvlText w:val="%6."/>
      <w:lvlJc w:val="right"/>
      <w:pPr>
        <w:tabs>
          <w:tab w:val="num" w:pos="3989"/>
        </w:tabs>
        <w:ind w:left="3989" w:hanging="180"/>
      </w:pPr>
    </w:lvl>
    <w:lvl w:ilvl="6">
      <w:start w:val="1"/>
      <w:numFmt w:val="decimal"/>
      <w:lvlText w:val="%7."/>
      <w:lvlJc w:val="left"/>
      <w:pPr>
        <w:tabs>
          <w:tab w:val="num" w:pos="4709"/>
        </w:tabs>
        <w:ind w:left="4709" w:hanging="360"/>
      </w:pPr>
    </w:lvl>
    <w:lvl w:ilvl="7">
      <w:start w:val="1"/>
      <w:numFmt w:val="lowerLetter"/>
      <w:lvlText w:val="%8."/>
      <w:lvlJc w:val="left"/>
      <w:pPr>
        <w:tabs>
          <w:tab w:val="num" w:pos="5429"/>
        </w:tabs>
        <w:ind w:left="5429" w:hanging="360"/>
      </w:pPr>
    </w:lvl>
    <w:lvl w:ilvl="8">
      <w:start w:val="1"/>
      <w:numFmt w:val="lowerRoman"/>
      <w:lvlText w:val="%9."/>
      <w:lvlJc w:val="right"/>
      <w:pPr>
        <w:tabs>
          <w:tab w:val="num" w:pos="6149"/>
        </w:tabs>
        <w:ind w:left="6149" w:hanging="180"/>
      </w:pPr>
    </w:lvl>
  </w:abstractNum>
  <w:abstractNum w:abstractNumId="3" w15:restartNumberingAfterBreak="0">
    <w:nsid w:val="461F50E5"/>
    <w:multiLevelType w:val="multilevel"/>
    <w:tmpl w:val="4A82DC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9C25BA7"/>
    <w:multiLevelType w:val="multilevel"/>
    <w:tmpl w:val="B38E0058"/>
    <w:lvl w:ilvl="0">
      <w:start w:val="17"/>
      <w:numFmt w:val="decimal"/>
      <w:lvlText w:val="%1."/>
      <w:lvlJc w:val="left"/>
      <w:pPr>
        <w:tabs>
          <w:tab w:val="num" w:pos="36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4AA56FF9"/>
    <w:multiLevelType w:val="multilevel"/>
    <w:tmpl w:val="7F44F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8C376FB"/>
    <w:multiLevelType w:val="multilevel"/>
    <w:tmpl w:val="A03C8802"/>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596F34D5"/>
    <w:multiLevelType w:val="multilevel"/>
    <w:tmpl w:val="2BC82632"/>
    <w:lvl w:ilvl="0">
      <w:start w:val="1"/>
      <w:numFmt w:val="decimal"/>
      <w:lvlText w:val="%1."/>
      <w:lvlJc w:val="left"/>
      <w:pPr>
        <w:tabs>
          <w:tab w:val="num" w:pos="384"/>
        </w:tabs>
        <w:ind w:left="384" w:hanging="360"/>
      </w:pPr>
    </w:lvl>
    <w:lvl w:ilvl="1">
      <w:start w:val="1"/>
      <w:numFmt w:val="lowerLetter"/>
      <w:lvlText w:val="%2."/>
      <w:lvlJc w:val="left"/>
      <w:pPr>
        <w:tabs>
          <w:tab w:val="num" w:pos="1104"/>
        </w:tabs>
        <w:ind w:left="1104" w:hanging="360"/>
      </w:pPr>
    </w:lvl>
    <w:lvl w:ilvl="2">
      <w:start w:val="1"/>
      <w:numFmt w:val="lowerRoman"/>
      <w:lvlText w:val="%3."/>
      <w:lvlJc w:val="right"/>
      <w:pPr>
        <w:tabs>
          <w:tab w:val="num" w:pos="1824"/>
        </w:tabs>
        <w:ind w:left="1824" w:hanging="180"/>
      </w:pPr>
    </w:lvl>
    <w:lvl w:ilvl="3">
      <w:start w:val="1"/>
      <w:numFmt w:val="decimal"/>
      <w:lvlText w:val="%4."/>
      <w:lvlJc w:val="left"/>
      <w:pPr>
        <w:tabs>
          <w:tab w:val="num" w:pos="2544"/>
        </w:tabs>
        <w:ind w:left="2544" w:hanging="360"/>
      </w:pPr>
    </w:lvl>
    <w:lvl w:ilvl="4">
      <w:start w:val="1"/>
      <w:numFmt w:val="lowerLetter"/>
      <w:lvlText w:val="%5."/>
      <w:lvlJc w:val="left"/>
      <w:pPr>
        <w:tabs>
          <w:tab w:val="num" w:pos="3264"/>
        </w:tabs>
        <w:ind w:left="3264" w:hanging="360"/>
      </w:pPr>
    </w:lvl>
    <w:lvl w:ilvl="5">
      <w:start w:val="1"/>
      <w:numFmt w:val="lowerRoman"/>
      <w:lvlText w:val="%6."/>
      <w:lvlJc w:val="right"/>
      <w:pPr>
        <w:tabs>
          <w:tab w:val="num" w:pos="3984"/>
        </w:tabs>
        <w:ind w:left="3984" w:hanging="180"/>
      </w:pPr>
    </w:lvl>
    <w:lvl w:ilvl="6">
      <w:start w:val="1"/>
      <w:numFmt w:val="decimal"/>
      <w:lvlText w:val="%7."/>
      <w:lvlJc w:val="left"/>
      <w:pPr>
        <w:tabs>
          <w:tab w:val="num" w:pos="4704"/>
        </w:tabs>
        <w:ind w:left="4704" w:hanging="360"/>
      </w:pPr>
    </w:lvl>
    <w:lvl w:ilvl="7">
      <w:start w:val="1"/>
      <w:numFmt w:val="lowerLetter"/>
      <w:lvlText w:val="%8."/>
      <w:lvlJc w:val="left"/>
      <w:pPr>
        <w:tabs>
          <w:tab w:val="num" w:pos="5424"/>
        </w:tabs>
        <w:ind w:left="5424" w:hanging="360"/>
      </w:pPr>
    </w:lvl>
    <w:lvl w:ilvl="8">
      <w:start w:val="1"/>
      <w:numFmt w:val="lowerRoman"/>
      <w:lvlText w:val="%9."/>
      <w:lvlJc w:val="right"/>
      <w:pPr>
        <w:tabs>
          <w:tab w:val="num" w:pos="6144"/>
        </w:tabs>
        <w:ind w:left="6144" w:hanging="180"/>
      </w:pPr>
    </w:lvl>
  </w:abstractNum>
  <w:abstractNum w:abstractNumId="8" w15:restartNumberingAfterBreak="0">
    <w:nsid w:val="60945A61"/>
    <w:multiLevelType w:val="multilevel"/>
    <w:tmpl w:val="F4B67B3E"/>
    <w:lvl w:ilvl="0">
      <w:start w:val="1"/>
      <w:numFmt w:val="decimal"/>
      <w:lvlText w:val="%1."/>
      <w:lvlJc w:val="left"/>
      <w:pPr>
        <w:tabs>
          <w:tab w:val="num" w:pos="360"/>
        </w:tabs>
        <w:ind w:left="340" w:hanging="340"/>
      </w:pPr>
      <w:rPr>
        <w:rFonts w:ascii="Times New Roman" w:hAnsi="Times New Roman" w:cs="Times New Roman"/>
        <w:b w:val="0"/>
        <w:sz w:val="24"/>
        <w:szCs w:val="24"/>
      </w:rPr>
    </w:lvl>
    <w:lvl w:ilvl="1">
      <w:start w:val="1"/>
      <w:numFmt w:val="lowerLetter"/>
      <w:lvlText w:val="%2."/>
      <w:lvlJc w:val="left"/>
      <w:pPr>
        <w:tabs>
          <w:tab w:val="num" w:pos="0"/>
        </w:tabs>
        <w:ind w:left="1080" w:hanging="360"/>
      </w:pPr>
      <w:rPr>
        <w:b w:val="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6CBF2207"/>
    <w:multiLevelType w:val="multilevel"/>
    <w:tmpl w:val="1DAC8F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09D7DF1"/>
    <w:multiLevelType w:val="multilevel"/>
    <w:tmpl w:val="9CA26A4E"/>
    <w:lvl w:ilvl="0">
      <w:start w:val="1"/>
      <w:numFmt w:val="decimal"/>
      <w:lvlText w:val="%1."/>
      <w:lvlJc w:val="left"/>
      <w:pPr>
        <w:tabs>
          <w:tab w:val="num" w:pos="360"/>
        </w:tabs>
        <w:ind w:left="340" w:hanging="340"/>
      </w:pPr>
      <w:rPr>
        <w:rFonts w:ascii="Calibri" w:hAnsi="Calibri" w:cs="Times New Roman"/>
        <w:b w:val="0"/>
        <w:sz w:val="22"/>
        <w:szCs w:val="22"/>
      </w:rPr>
    </w:lvl>
    <w:lvl w:ilvl="1">
      <w:start w:val="1"/>
      <w:numFmt w:val="lowerLetter"/>
      <w:lvlText w:val="%2)"/>
      <w:lvlJc w:val="left"/>
      <w:pPr>
        <w:tabs>
          <w:tab w:val="num" w:pos="0"/>
        </w:tabs>
        <w:ind w:left="1080" w:hanging="360"/>
      </w:pPr>
      <w:rPr>
        <w:b w:val="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78D2614A"/>
    <w:multiLevelType w:val="multilevel"/>
    <w:tmpl w:val="527606B4"/>
    <w:lvl w:ilvl="0">
      <w:start w:val="2"/>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15:restartNumberingAfterBreak="0">
    <w:nsid w:val="7B512B7D"/>
    <w:multiLevelType w:val="multilevel"/>
    <w:tmpl w:val="49D284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342198755">
    <w:abstractNumId w:val="5"/>
  </w:num>
  <w:num w:numId="2" w16cid:durableId="616761871">
    <w:abstractNumId w:val="1"/>
  </w:num>
  <w:num w:numId="3" w16cid:durableId="1639066448">
    <w:abstractNumId w:val="2"/>
  </w:num>
  <w:num w:numId="4" w16cid:durableId="774785333">
    <w:abstractNumId w:val="8"/>
  </w:num>
  <w:num w:numId="5" w16cid:durableId="398139923">
    <w:abstractNumId w:val="11"/>
  </w:num>
  <w:num w:numId="6" w16cid:durableId="343362208">
    <w:abstractNumId w:val="10"/>
  </w:num>
  <w:num w:numId="7" w16cid:durableId="2002469225">
    <w:abstractNumId w:val="7"/>
  </w:num>
  <w:num w:numId="8" w16cid:durableId="2636352">
    <w:abstractNumId w:val="12"/>
  </w:num>
  <w:num w:numId="9" w16cid:durableId="551043241">
    <w:abstractNumId w:val="4"/>
  </w:num>
  <w:num w:numId="10" w16cid:durableId="563949448">
    <w:abstractNumId w:val="3"/>
  </w:num>
  <w:num w:numId="11" w16cid:durableId="1155417484">
    <w:abstractNumId w:val="6"/>
  </w:num>
  <w:num w:numId="12" w16cid:durableId="2090736374">
    <w:abstractNumId w:val="0"/>
  </w:num>
  <w:num w:numId="13" w16cid:durableId="601693456">
    <w:abstractNumId w:val="9"/>
  </w:num>
  <w:num w:numId="14" w16cid:durableId="1435705571">
    <w:abstractNumId w:val="5"/>
    <w:lvlOverride w:ilvl="0">
      <w:startOverride w:val="1"/>
    </w:lvlOverride>
  </w:num>
  <w:num w:numId="15" w16cid:durableId="17246737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6453"/>
    <w:rsid w:val="00057139"/>
    <w:rsid w:val="000C3E55"/>
    <w:rsid w:val="001E4926"/>
    <w:rsid w:val="004E08DF"/>
    <w:rsid w:val="00AD4B1D"/>
    <w:rsid w:val="00C5684E"/>
    <w:rsid w:val="00D2645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0702"/>
  <w15:docId w15:val="{31C3AC1E-8520-40B6-BE3E-480AD703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link w:val="Akapitzlist"/>
    <w:uiPriority w:val="34"/>
    <w:qFormat/>
    <w:locked/>
    <w:rsid w:val="00FF17B5"/>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ED6FE2"/>
    <w:rPr>
      <w:color w:val="0563C1" w:themeColor="hyperlink"/>
      <w:u w:val="single"/>
    </w:rPr>
  </w:style>
  <w:style w:type="character" w:customStyle="1" w:styleId="Nierozpoznanawzmianka1">
    <w:name w:val="Nierozpoznana wzmianka1"/>
    <w:basedOn w:val="Domylnaczcionkaakapitu"/>
    <w:uiPriority w:val="99"/>
    <w:semiHidden/>
    <w:unhideWhenUsed/>
    <w:qFormat/>
    <w:rsid w:val="00ED6FE2"/>
    <w:rPr>
      <w:color w:val="605E5C"/>
      <w:shd w:val="clear" w:color="auto" w:fill="E1DFDD"/>
    </w:rPr>
  </w:style>
  <w:style w:type="character" w:styleId="Tekstzastpczy">
    <w:name w:val="Placeholder Text"/>
    <w:basedOn w:val="Domylnaczcionkaakapitu"/>
    <w:uiPriority w:val="99"/>
    <w:semiHidden/>
    <w:qFormat/>
    <w:rsid w:val="00C6020B"/>
    <w:rPr>
      <w:color w:val="808080"/>
    </w:rPr>
  </w:style>
  <w:style w:type="character" w:customStyle="1" w:styleId="TekstdymkaZnak">
    <w:name w:val="Tekst dymka Znak"/>
    <w:basedOn w:val="Domylnaczcionkaakapitu"/>
    <w:link w:val="Tekstdymka"/>
    <w:uiPriority w:val="99"/>
    <w:semiHidden/>
    <w:qFormat/>
    <w:rsid w:val="004000CE"/>
    <w:rPr>
      <w:rFonts w:ascii="Tahoma" w:hAnsi="Tahoma" w:cs="Tahoma"/>
      <w:sz w:val="16"/>
      <w:szCs w:val="16"/>
    </w:rPr>
  </w:style>
  <w:style w:type="character" w:customStyle="1" w:styleId="NagwekZnak">
    <w:name w:val="Nagłówek Znak"/>
    <w:basedOn w:val="Domylnaczcionkaakapitu"/>
    <w:link w:val="Nagwek"/>
    <w:uiPriority w:val="99"/>
    <w:qFormat/>
    <w:rsid w:val="00C952E7"/>
  </w:style>
  <w:style w:type="character" w:customStyle="1" w:styleId="StopkaZnak">
    <w:name w:val="Stopka Znak"/>
    <w:basedOn w:val="Domylnaczcionkaakapitu"/>
    <w:link w:val="Stopka"/>
    <w:uiPriority w:val="99"/>
    <w:qFormat/>
    <w:rsid w:val="00C952E7"/>
  </w:style>
  <w:style w:type="paragraph" w:styleId="Nagwek">
    <w:name w:val="header"/>
    <w:basedOn w:val="Normalny"/>
    <w:next w:val="Tekstpodstawowy"/>
    <w:link w:val="NagwekZnak"/>
    <w:uiPriority w:val="99"/>
    <w:unhideWhenUsed/>
    <w:rsid w:val="00C952E7"/>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Akapitzlist">
    <w:name w:val="List Paragraph"/>
    <w:basedOn w:val="Normalny"/>
    <w:link w:val="AkapitzlistZnak"/>
    <w:uiPriority w:val="34"/>
    <w:qFormat/>
    <w:rsid w:val="00FF17B5"/>
    <w:pPr>
      <w:spacing w:after="0" w:line="240" w:lineRule="auto"/>
      <w:ind w:left="708"/>
    </w:pPr>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qFormat/>
    <w:rsid w:val="004000CE"/>
    <w:pPr>
      <w:spacing w:after="0" w:line="240" w:lineRule="auto"/>
    </w:pPr>
    <w:rPr>
      <w:rFonts w:ascii="Tahoma" w:hAnsi="Tahoma" w:cs="Tahoma"/>
      <w:sz w:val="16"/>
      <w:szCs w:val="16"/>
    </w:rPr>
  </w:style>
  <w:style w:type="paragraph" w:customStyle="1" w:styleId="Gwkaistopka">
    <w:name w:val="Główka i stopka"/>
    <w:basedOn w:val="Normalny"/>
    <w:qFormat/>
  </w:style>
  <w:style w:type="paragraph" w:styleId="Stopka">
    <w:name w:val="footer"/>
    <w:basedOn w:val="Normalny"/>
    <w:link w:val="StopkaZnak"/>
    <w:uiPriority w:val="99"/>
    <w:unhideWhenUsed/>
    <w:rsid w:val="00C952E7"/>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kretariat@zdphajnowka.p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A96B1-EA18-44E1-B350-11E9002D7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19</Pages>
  <Words>8362</Words>
  <Characters>50175</Characters>
  <Application>Microsoft Office Word</Application>
  <DocSecurity>0</DocSecurity>
  <Lines>418</Lines>
  <Paragraphs>116</Paragraphs>
  <ScaleCrop>false</ScaleCrop>
  <Company/>
  <LinksUpToDate>false</LinksUpToDate>
  <CharactersWithSpaces>58421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Specjalista ds. utrzymania i budowy dróg i mostów</dc:creator>
  <dc:description/>
  <cp:lastModifiedBy>Ireneusz Niczyporuk</cp:lastModifiedBy>
  <cp:revision>164</cp:revision>
  <cp:lastPrinted>2022-05-23T05:37:00Z</cp:lastPrinted>
  <dcterms:created xsi:type="dcterms:W3CDTF">2021-07-15T05:35:00Z</dcterms:created>
  <dcterms:modified xsi:type="dcterms:W3CDTF">2026-08-13T09:47:00Z</dcterms:modified>
  <dc:language>pl-PL</dc:language>
</cp:coreProperties>
</file>