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D54E0" w14:textId="4C780540" w:rsidR="00E46B24" w:rsidRPr="00BC6996" w:rsidRDefault="00000000" w:rsidP="00BC6996">
      <w:pPr>
        <w:pStyle w:val="Nagwek1"/>
        <w:spacing w:before="0"/>
        <w:jc w:val="right"/>
        <w:rPr>
          <w:rFonts w:asciiTheme="minorHAnsi" w:hAnsiTheme="minorHAnsi"/>
          <w:color w:val="auto"/>
          <w:sz w:val="24"/>
          <w:szCs w:val="24"/>
          <w:lang w:val="pl-PL"/>
        </w:rPr>
      </w:pPr>
      <w:r w:rsidRPr="00BC6996">
        <w:rPr>
          <w:rFonts w:asciiTheme="minorHAnsi" w:hAnsiTheme="minorHAnsi"/>
          <w:color w:val="auto"/>
          <w:sz w:val="24"/>
          <w:szCs w:val="24"/>
          <w:lang w:val="pl-PL"/>
        </w:rPr>
        <w:t>Z</w:t>
      </w:r>
      <w:r w:rsidR="001F41FD">
        <w:rPr>
          <w:rFonts w:asciiTheme="minorHAnsi" w:hAnsiTheme="minorHAnsi"/>
          <w:color w:val="auto"/>
          <w:sz w:val="24"/>
          <w:szCs w:val="24"/>
          <w:lang w:val="pl-PL"/>
        </w:rPr>
        <w:t>ałącznik</w:t>
      </w:r>
      <w:r w:rsidRPr="00BC6996">
        <w:rPr>
          <w:rFonts w:asciiTheme="minorHAnsi" w:hAnsiTheme="minorHAnsi"/>
          <w:color w:val="auto"/>
          <w:sz w:val="24"/>
          <w:szCs w:val="24"/>
          <w:lang w:val="pl-PL"/>
        </w:rPr>
        <w:t xml:space="preserve"> N</w:t>
      </w:r>
      <w:r w:rsidR="001F41FD">
        <w:rPr>
          <w:rFonts w:asciiTheme="minorHAnsi" w:hAnsiTheme="minorHAnsi"/>
          <w:color w:val="auto"/>
          <w:sz w:val="24"/>
          <w:szCs w:val="24"/>
          <w:lang w:val="pl-PL"/>
        </w:rPr>
        <w:t>r</w:t>
      </w:r>
      <w:r w:rsidRPr="00BC6996">
        <w:rPr>
          <w:rFonts w:asciiTheme="minorHAnsi" w:hAnsiTheme="minorHAnsi"/>
          <w:color w:val="auto"/>
          <w:sz w:val="24"/>
          <w:szCs w:val="24"/>
          <w:lang w:val="pl-PL"/>
        </w:rPr>
        <w:t xml:space="preserve"> 1 </w:t>
      </w:r>
      <w:r w:rsidR="001F41FD">
        <w:rPr>
          <w:rFonts w:asciiTheme="minorHAnsi" w:hAnsiTheme="minorHAnsi"/>
          <w:color w:val="auto"/>
          <w:sz w:val="24"/>
          <w:szCs w:val="24"/>
          <w:lang w:val="pl-PL"/>
        </w:rPr>
        <w:t>do</w:t>
      </w:r>
      <w:r w:rsidRPr="00BC6996">
        <w:rPr>
          <w:rFonts w:asciiTheme="minorHAnsi" w:hAnsiTheme="minorHAnsi"/>
          <w:color w:val="auto"/>
          <w:sz w:val="24"/>
          <w:szCs w:val="24"/>
          <w:lang w:val="pl-PL"/>
        </w:rPr>
        <w:t xml:space="preserve"> SWZ</w:t>
      </w:r>
    </w:p>
    <w:p w14:paraId="7D7F8D04" w14:textId="77777777" w:rsidR="00B13C22" w:rsidRPr="00BC6996" w:rsidRDefault="00B13C22" w:rsidP="00BC6996">
      <w:pPr>
        <w:pStyle w:val="Nagwek2"/>
        <w:rPr>
          <w:rFonts w:asciiTheme="minorHAnsi" w:hAnsiTheme="minorHAnsi"/>
          <w:sz w:val="24"/>
          <w:szCs w:val="24"/>
          <w:lang w:val="pl-PL"/>
        </w:rPr>
      </w:pPr>
    </w:p>
    <w:p w14:paraId="1CCDFB34" w14:textId="6979B772" w:rsidR="00E46B24" w:rsidRPr="008351FF" w:rsidRDefault="00000000" w:rsidP="008351FF">
      <w:pPr>
        <w:jc w:val="center"/>
        <w:rPr>
          <w:b/>
          <w:bCs/>
          <w:lang w:val="pl-PL"/>
        </w:rPr>
      </w:pPr>
      <w:r w:rsidRPr="008351FF">
        <w:rPr>
          <w:b/>
          <w:bCs/>
          <w:lang w:val="pl-PL"/>
        </w:rPr>
        <w:t>OPIS PRZEDMIOTU ZAMÓWIENIA</w:t>
      </w:r>
    </w:p>
    <w:p w14:paraId="39A8C222" w14:textId="77777777" w:rsidR="00BC6996" w:rsidRDefault="00BC6996" w:rsidP="00BC6996">
      <w:pPr>
        <w:jc w:val="center"/>
        <w:rPr>
          <w:rFonts w:asciiTheme="minorHAnsi" w:hAnsiTheme="minorHAnsi"/>
          <w:b/>
          <w:bCs/>
          <w:szCs w:val="24"/>
          <w:lang w:val="pl-PL"/>
        </w:rPr>
      </w:pPr>
    </w:p>
    <w:p w14:paraId="39CD63C3" w14:textId="3D63D32A" w:rsidR="00B13C22" w:rsidRPr="00BC6996" w:rsidRDefault="00B13C22" w:rsidP="00BC6996">
      <w:pPr>
        <w:jc w:val="center"/>
        <w:rPr>
          <w:rFonts w:asciiTheme="minorHAnsi" w:hAnsiTheme="minorHAnsi"/>
          <w:szCs w:val="24"/>
          <w:lang w:val="pl-PL"/>
        </w:rPr>
      </w:pPr>
      <w:r w:rsidRPr="00BC6996">
        <w:rPr>
          <w:rFonts w:asciiTheme="minorHAnsi" w:hAnsiTheme="minorHAnsi"/>
          <w:b/>
          <w:bCs/>
          <w:szCs w:val="24"/>
          <w:lang w:val="pl-PL"/>
        </w:rPr>
        <w:t>dla zadania pn.</w:t>
      </w:r>
    </w:p>
    <w:p w14:paraId="595EE8D3" w14:textId="77C2E894" w:rsidR="00B13C22" w:rsidRDefault="00000000" w:rsidP="00016E4D">
      <w:pPr>
        <w:jc w:val="center"/>
        <w:rPr>
          <w:rFonts w:asciiTheme="minorHAnsi" w:hAnsiTheme="minorHAnsi"/>
          <w:b/>
          <w:bCs/>
          <w:szCs w:val="24"/>
          <w:lang w:val="pl-PL"/>
        </w:rPr>
      </w:pPr>
      <w:r w:rsidRPr="00BC6996">
        <w:rPr>
          <w:rFonts w:asciiTheme="minorHAnsi" w:hAnsiTheme="minorHAnsi"/>
          <w:b/>
          <w:bCs/>
          <w:szCs w:val="24"/>
          <w:lang w:val="pl-PL"/>
        </w:rPr>
        <w:t>„</w:t>
      </w:r>
      <w:r w:rsidR="00BC521D">
        <w:rPr>
          <w:rFonts w:asciiTheme="minorHAnsi" w:hAnsiTheme="minorHAnsi"/>
          <w:b/>
          <w:bCs/>
          <w:szCs w:val="24"/>
          <w:lang w:val="pl-PL"/>
        </w:rPr>
        <w:t>D</w:t>
      </w:r>
      <w:r w:rsidR="008B0724">
        <w:rPr>
          <w:rFonts w:asciiTheme="minorHAnsi" w:hAnsiTheme="minorHAnsi"/>
          <w:b/>
          <w:bCs/>
          <w:szCs w:val="24"/>
          <w:lang w:val="pl-PL"/>
        </w:rPr>
        <w:t>ostawa</w:t>
      </w:r>
      <w:r w:rsidRPr="00BC6996">
        <w:rPr>
          <w:rFonts w:asciiTheme="minorHAnsi" w:hAnsiTheme="minorHAnsi"/>
          <w:b/>
          <w:bCs/>
          <w:szCs w:val="24"/>
          <w:lang w:val="pl-PL"/>
        </w:rPr>
        <w:t xml:space="preserve"> fabrycznie nowego samochodu osobowego typu SUV</w:t>
      </w:r>
      <w:r w:rsidR="00401D4B">
        <w:rPr>
          <w:rFonts w:asciiTheme="minorHAnsi" w:hAnsiTheme="minorHAnsi"/>
          <w:b/>
          <w:bCs/>
          <w:szCs w:val="24"/>
          <w:lang w:val="pl-PL"/>
        </w:rPr>
        <w:t xml:space="preserve"> – przetarg II</w:t>
      </w:r>
      <w:r w:rsidRPr="00BC6996">
        <w:rPr>
          <w:rFonts w:asciiTheme="minorHAnsi" w:hAnsiTheme="minorHAnsi"/>
          <w:b/>
          <w:bCs/>
          <w:szCs w:val="24"/>
          <w:lang w:val="pl-PL"/>
        </w:rPr>
        <w:t>”</w:t>
      </w:r>
    </w:p>
    <w:p w14:paraId="762C288F" w14:textId="77777777" w:rsidR="00E46B24" w:rsidRPr="00BC6996" w:rsidRDefault="00000000" w:rsidP="00BC6996">
      <w:pPr>
        <w:pStyle w:val="Nagwek3"/>
        <w:jc w:val="both"/>
        <w:rPr>
          <w:rFonts w:asciiTheme="minorHAnsi" w:hAnsiTheme="minorHAnsi"/>
          <w:color w:val="auto"/>
          <w:szCs w:val="24"/>
          <w:lang w:val="pl-PL"/>
        </w:rPr>
      </w:pPr>
      <w:r w:rsidRPr="00BC6996">
        <w:rPr>
          <w:rFonts w:asciiTheme="minorHAnsi" w:hAnsiTheme="minorHAnsi"/>
          <w:color w:val="auto"/>
          <w:szCs w:val="24"/>
          <w:lang w:val="pl-PL"/>
        </w:rPr>
        <w:t>1. Podstawa opracowania</w:t>
      </w:r>
    </w:p>
    <w:p w14:paraId="171D001F" w14:textId="77777777" w:rsidR="00E46B24" w:rsidRPr="00BC6996" w:rsidRDefault="00000000" w:rsidP="00BC6996">
      <w:pPr>
        <w:jc w:val="both"/>
        <w:rPr>
          <w:rFonts w:asciiTheme="minorHAnsi" w:hAnsiTheme="minorHAnsi"/>
          <w:szCs w:val="24"/>
          <w:lang w:val="pl-PL"/>
        </w:rPr>
      </w:pPr>
      <w:r w:rsidRPr="00BC6996">
        <w:rPr>
          <w:rFonts w:asciiTheme="minorHAnsi" w:hAnsiTheme="minorHAnsi"/>
          <w:szCs w:val="24"/>
          <w:lang w:val="pl-PL"/>
        </w:rPr>
        <w:t>Opis sporządzono zgodnie z art. 99 ustawy Prawo zamówień publicznych. Wszelkie odniesienia do rozwiązań odpowiadających konkretnemu producentowi należy rozumieć jako „lub równoważne”.</w:t>
      </w:r>
    </w:p>
    <w:p w14:paraId="4E9A56A4" w14:textId="77777777" w:rsidR="00E46B24" w:rsidRPr="00BC6996" w:rsidRDefault="00000000" w:rsidP="00BC6996">
      <w:pPr>
        <w:pStyle w:val="Nagwek3"/>
        <w:jc w:val="both"/>
        <w:rPr>
          <w:rFonts w:asciiTheme="minorHAnsi" w:hAnsiTheme="minorHAnsi"/>
          <w:color w:val="auto"/>
          <w:szCs w:val="24"/>
          <w:lang w:val="pl-PL"/>
        </w:rPr>
      </w:pPr>
      <w:r w:rsidRPr="00BC6996">
        <w:rPr>
          <w:rFonts w:asciiTheme="minorHAnsi" w:hAnsiTheme="minorHAnsi"/>
          <w:color w:val="auto"/>
          <w:szCs w:val="24"/>
          <w:lang w:val="pl-PL"/>
        </w:rPr>
        <w:t>2. Przedmiot zamówienia</w:t>
      </w:r>
    </w:p>
    <w:p w14:paraId="272F6238" w14:textId="737DA8D5" w:rsidR="008E19E7" w:rsidRPr="00BC6996" w:rsidRDefault="00000000" w:rsidP="00BC6996">
      <w:pPr>
        <w:jc w:val="both"/>
        <w:rPr>
          <w:rFonts w:asciiTheme="minorHAnsi" w:hAnsiTheme="minorHAnsi"/>
          <w:szCs w:val="24"/>
          <w:lang w:val="pl-PL"/>
        </w:rPr>
      </w:pPr>
      <w:r w:rsidRPr="00BC6996">
        <w:rPr>
          <w:rFonts w:asciiTheme="minorHAnsi" w:hAnsiTheme="minorHAnsi"/>
          <w:szCs w:val="24"/>
          <w:lang w:val="pl-PL"/>
        </w:rPr>
        <w:t xml:space="preserve">Przedmiotem zamówienia </w:t>
      </w:r>
      <w:r w:rsidR="008E19E7" w:rsidRPr="00E42B4A">
        <w:rPr>
          <w:rFonts w:cs="Times New Roman"/>
          <w:lang w:val="pl-PL"/>
        </w:rPr>
        <w:t xml:space="preserve">jest </w:t>
      </w:r>
      <w:r w:rsidR="00BC521D">
        <w:rPr>
          <w:rFonts w:cs="Times New Roman"/>
          <w:lang w:val="pl-PL"/>
        </w:rPr>
        <w:t>d</w:t>
      </w:r>
      <w:r w:rsidR="008E19E7" w:rsidRPr="00E42B4A">
        <w:rPr>
          <w:rFonts w:cs="Times New Roman"/>
          <w:lang w:val="pl-PL"/>
        </w:rPr>
        <w:t>ostawa jednego fabrycznie nowego, nieużywanego samochodu osobowego typu SUV, wyprodukowanego w 2026 r., wolnego od wad fizycznych i prawnych, kompletnego, sprawnego technicznie, gotowego do eksploatacji i rejestracji na terytorium Rzeczypospolitej Polskiej.</w:t>
      </w:r>
    </w:p>
    <w:p w14:paraId="56D72D54" w14:textId="77777777" w:rsidR="00E46B24" w:rsidRPr="00BC6996" w:rsidRDefault="00000000" w:rsidP="00BC6996">
      <w:pPr>
        <w:pStyle w:val="Nagwek3"/>
        <w:jc w:val="both"/>
        <w:rPr>
          <w:rFonts w:asciiTheme="minorHAnsi" w:hAnsiTheme="minorHAnsi"/>
          <w:color w:val="auto"/>
          <w:szCs w:val="24"/>
          <w:lang w:val="pl-PL"/>
        </w:rPr>
      </w:pPr>
      <w:r w:rsidRPr="00BC6996">
        <w:rPr>
          <w:rFonts w:asciiTheme="minorHAnsi" w:hAnsiTheme="minorHAnsi"/>
          <w:color w:val="auto"/>
          <w:szCs w:val="24"/>
          <w:lang w:val="pl-PL"/>
        </w:rPr>
        <w:t>3. Kod CPV</w:t>
      </w:r>
    </w:p>
    <w:p w14:paraId="17F2D99E" w14:textId="77777777" w:rsidR="00E46B24" w:rsidRPr="00BC6996" w:rsidRDefault="00000000" w:rsidP="00BC6996">
      <w:pPr>
        <w:jc w:val="both"/>
        <w:rPr>
          <w:rFonts w:asciiTheme="minorHAnsi" w:hAnsiTheme="minorHAnsi"/>
          <w:szCs w:val="24"/>
          <w:lang w:val="pl-PL"/>
        </w:rPr>
      </w:pPr>
      <w:r w:rsidRPr="00BC6996">
        <w:rPr>
          <w:rFonts w:asciiTheme="minorHAnsi" w:hAnsiTheme="minorHAnsi"/>
          <w:szCs w:val="24"/>
          <w:lang w:val="pl-PL"/>
        </w:rPr>
        <w:t>34110000-1 Samochody osobowe.</w:t>
      </w:r>
    </w:p>
    <w:p w14:paraId="5A933DAA" w14:textId="77777777" w:rsidR="00E46B24" w:rsidRPr="00BC6996" w:rsidRDefault="00000000" w:rsidP="00BC6996">
      <w:pPr>
        <w:pStyle w:val="Nagwek3"/>
        <w:jc w:val="both"/>
        <w:rPr>
          <w:rFonts w:asciiTheme="minorHAnsi" w:hAnsiTheme="minorHAnsi"/>
          <w:color w:val="auto"/>
          <w:szCs w:val="24"/>
          <w:lang w:val="pl-PL"/>
        </w:rPr>
      </w:pPr>
      <w:r w:rsidRPr="00BC6996">
        <w:rPr>
          <w:rFonts w:asciiTheme="minorHAnsi" w:hAnsiTheme="minorHAnsi"/>
          <w:color w:val="auto"/>
          <w:szCs w:val="24"/>
          <w:lang w:val="pl-PL"/>
        </w:rPr>
        <w:t>4. Wymagania ogólne</w:t>
      </w:r>
    </w:p>
    <w:p w14:paraId="5DB19698" w14:textId="512786E7" w:rsidR="00E46B24" w:rsidRPr="00BC6996" w:rsidRDefault="00000000" w:rsidP="00BC6996">
      <w:pPr>
        <w:jc w:val="both"/>
        <w:rPr>
          <w:rFonts w:asciiTheme="minorHAnsi" w:hAnsiTheme="minorHAnsi"/>
          <w:szCs w:val="24"/>
          <w:lang w:val="pl-PL"/>
        </w:rPr>
      </w:pPr>
      <w:r w:rsidRPr="00BC6996">
        <w:rPr>
          <w:rFonts w:asciiTheme="minorHAnsi" w:hAnsiTheme="minorHAnsi"/>
          <w:szCs w:val="24"/>
          <w:lang w:val="pl-PL"/>
        </w:rPr>
        <w:t xml:space="preserve">Pojazd fabrycznie nowy, rok produkcji 2026, homologacja UE, dokumenty </w:t>
      </w:r>
      <w:r w:rsidR="00CB641D" w:rsidRPr="00BC6996">
        <w:rPr>
          <w:rFonts w:asciiTheme="minorHAnsi" w:hAnsiTheme="minorHAnsi"/>
          <w:szCs w:val="24"/>
          <w:lang w:val="pl-PL"/>
        </w:rPr>
        <w:t xml:space="preserve">umożliwiające rejestrację pojazdu na terenie Polski, </w:t>
      </w:r>
      <w:r w:rsidRPr="00BC6996">
        <w:rPr>
          <w:rFonts w:asciiTheme="minorHAnsi" w:hAnsiTheme="minorHAnsi"/>
          <w:szCs w:val="24"/>
          <w:lang w:val="pl-PL"/>
        </w:rPr>
        <w:t>instrukcja PL, min. 2 komplety kluczyków.</w:t>
      </w:r>
    </w:p>
    <w:p w14:paraId="00EB3E62" w14:textId="77777777" w:rsidR="00E46B24" w:rsidRPr="00BC6996" w:rsidRDefault="00000000" w:rsidP="00BC6996">
      <w:pPr>
        <w:pStyle w:val="Nagwek3"/>
        <w:jc w:val="both"/>
        <w:rPr>
          <w:rFonts w:asciiTheme="minorHAnsi" w:hAnsiTheme="minorHAnsi"/>
          <w:color w:val="auto"/>
          <w:szCs w:val="24"/>
          <w:lang w:val="pl-PL"/>
        </w:rPr>
      </w:pPr>
      <w:r w:rsidRPr="00BC6996">
        <w:rPr>
          <w:rFonts w:asciiTheme="minorHAnsi" w:hAnsiTheme="minorHAnsi"/>
          <w:color w:val="auto"/>
          <w:szCs w:val="24"/>
          <w:lang w:val="pl-PL"/>
        </w:rPr>
        <w:t>5. Minimalne wymagania techniczne</w:t>
      </w:r>
    </w:p>
    <w:p w14:paraId="01145C3C" w14:textId="77777777" w:rsidR="00B13C22" w:rsidRPr="00BC6996" w:rsidRDefault="00B13C22" w:rsidP="00BC6996">
      <w:pPr>
        <w:rPr>
          <w:rFonts w:asciiTheme="minorHAnsi" w:hAnsiTheme="minorHAnsi"/>
          <w:szCs w:val="24"/>
          <w:lang w:val="pl-PL"/>
        </w:rPr>
      </w:pPr>
    </w:p>
    <w:tbl>
      <w:tblPr>
        <w:tblStyle w:val="Tabela-Siatka"/>
        <w:tblW w:w="9776" w:type="dxa"/>
        <w:jc w:val="center"/>
        <w:tblLook w:val="04A0" w:firstRow="1" w:lastRow="0" w:firstColumn="1" w:lastColumn="0" w:noHBand="0" w:noVBand="1"/>
      </w:tblPr>
      <w:tblGrid>
        <w:gridCol w:w="685"/>
        <w:gridCol w:w="3878"/>
        <w:gridCol w:w="5213"/>
      </w:tblGrid>
      <w:tr w:rsidR="00E46B24" w:rsidRPr="00BC6996" w14:paraId="1F7F2766" w14:textId="77777777" w:rsidTr="00C96A5C">
        <w:trPr>
          <w:jc w:val="center"/>
        </w:trPr>
        <w:tc>
          <w:tcPr>
            <w:tcW w:w="685" w:type="dxa"/>
          </w:tcPr>
          <w:p w14:paraId="5BC4DE10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b/>
                <w:bCs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b/>
                <w:bCs/>
                <w:szCs w:val="24"/>
                <w:lang w:val="pl-PL"/>
              </w:rPr>
              <w:t>Lp.</w:t>
            </w:r>
          </w:p>
        </w:tc>
        <w:tc>
          <w:tcPr>
            <w:tcW w:w="3878" w:type="dxa"/>
          </w:tcPr>
          <w:p w14:paraId="2A87E8F3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b/>
                <w:bCs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b/>
                <w:bCs/>
                <w:szCs w:val="24"/>
                <w:lang w:val="pl-PL"/>
              </w:rPr>
              <w:t>Parametr</w:t>
            </w:r>
          </w:p>
        </w:tc>
        <w:tc>
          <w:tcPr>
            <w:tcW w:w="5213" w:type="dxa"/>
          </w:tcPr>
          <w:p w14:paraId="3B008F1D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b/>
                <w:bCs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b/>
                <w:bCs/>
                <w:szCs w:val="24"/>
                <w:lang w:val="pl-PL"/>
              </w:rPr>
              <w:t>Wymaganie minimalne</w:t>
            </w:r>
          </w:p>
        </w:tc>
      </w:tr>
      <w:tr w:rsidR="00E46B24" w:rsidRPr="00BC6996" w14:paraId="0E22290A" w14:textId="77777777" w:rsidTr="00C96A5C">
        <w:trPr>
          <w:jc w:val="center"/>
        </w:trPr>
        <w:tc>
          <w:tcPr>
            <w:tcW w:w="685" w:type="dxa"/>
          </w:tcPr>
          <w:p w14:paraId="6C17420D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</w:t>
            </w:r>
          </w:p>
        </w:tc>
        <w:tc>
          <w:tcPr>
            <w:tcW w:w="3878" w:type="dxa"/>
          </w:tcPr>
          <w:p w14:paraId="534DF04C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Typ pojazdu</w:t>
            </w:r>
          </w:p>
        </w:tc>
        <w:tc>
          <w:tcPr>
            <w:tcW w:w="5213" w:type="dxa"/>
          </w:tcPr>
          <w:p w14:paraId="70086BF2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SUV</w:t>
            </w:r>
          </w:p>
        </w:tc>
      </w:tr>
      <w:tr w:rsidR="00E46B24" w:rsidRPr="00BC6996" w14:paraId="3B4F22D2" w14:textId="77777777" w:rsidTr="00C96A5C">
        <w:trPr>
          <w:jc w:val="center"/>
        </w:trPr>
        <w:tc>
          <w:tcPr>
            <w:tcW w:w="685" w:type="dxa"/>
          </w:tcPr>
          <w:p w14:paraId="4F8D1D81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2</w:t>
            </w:r>
          </w:p>
        </w:tc>
        <w:tc>
          <w:tcPr>
            <w:tcW w:w="3878" w:type="dxa"/>
          </w:tcPr>
          <w:p w14:paraId="73B1B288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Liczba miejsc</w:t>
            </w:r>
          </w:p>
        </w:tc>
        <w:tc>
          <w:tcPr>
            <w:tcW w:w="5213" w:type="dxa"/>
          </w:tcPr>
          <w:p w14:paraId="031AEEFD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5</w:t>
            </w:r>
          </w:p>
        </w:tc>
      </w:tr>
      <w:tr w:rsidR="00E46B24" w:rsidRPr="00BC6996" w14:paraId="566E41F8" w14:textId="77777777" w:rsidTr="00C96A5C">
        <w:trPr>
          <w:jc w:val="center"/>
        </w:trPr>
        <w:tc>
          <w:tcPr>
            <w:tcW w:w="685" w:type="dxa"/>
          </w:tcPr>
          <w:p w14:paraId="65F7B3FF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3</w:t>
            </w:r>
          </w:p>
        </w:tc>
        <w:tc>
          <w:tcPr>
            <w:tcW w:w="3878" w:type="dxa"/>
          </w:tcPr>
          <w:p w14:paraId="6AC12915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Silnik</w:t>
            </w:r>
          </w:p>
        </w:tc>
        <w:tc>
          <w:tcPr>
            <w:tcW w:w="5213" w:type="dxa"/>
          </w:tcPr>
          <w:p w14:paraId="0F51F69B" w14:textId="5F942B1A" w:rsidR="00E46B24" w:rsidRPr="00964797" w:rsidRDefault="0096479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964797">
              <w:rPr>
                <w:rFonts w:asciiTheme="minorHAnsi" w:hAnsiTheme="minorHAnsi"/>
                <w:szCs w:val="24"/>
                <w:lang w:val="pl-PL"/>
              </w:rPr>
              <w:t>benzynowy z układem miękkiej hybrydy (</w:t>
            </w:r>
            <w:r w:rsidR="008E5623">
              <w:rPr>
                <w:rFonts w:asciiTheme="minorHAnsi" w:hAnsiTheme="minorHAnsi"/>
                <w:szCs w:val="24"/>
                <w:lang w:val="pl-PL"/>
              </w:rPr>
              <w:t xml:space="preserve">moc </w:t>
            </w:r>
            <w:r w:rsidRPr="00964797">
              <w:rPr>
                <w:rFonts w:asciiTheme="minorHAnsi" w:hAnsiTheme="minorHAnsi"/>
                <w:szCs w:val="24"/>
                <w:lang w:val="pl-PL"/>
              </w:rPr>
              <w:t>min. 250 + min. 14 KM)</w:t>
            </w:r>
          </w:p>
        </w:tc>
      </w:tr>
      <w:tr w:rsidR="00E46B24" w:rsidRPr="00BC6996" w14:paraId="622FD775" w14:textId="77777777" w:rsidTr="00C96A5C">
        <w:trPr>
          <w:jc w:val="center"/>
        </w:trPr>
        <w:tc>
          <w:tcPr>
            <w:tcW w:w="685" w:type="dxa"/>
          </w:tcPr>
          <w:p w14:paraId="5EE5A0A2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4</w:t>
            </w:r>
          </w:p>
        </w:tc>
        <w:tc>
          <w:tcPr>
            <w:tcW w:w="3878" w:type="dxa"/>
          </w:tcPr>
          <w:p w14:paraId="2A504304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Napęd</w:t>
            </w:r>
          </w:p>
        </w:tc>
        <w:tc>
          <w:tcPr>
            <w:tcW w:w="5213" w:type="dxa"/>
          </w:tcPr>
          <w:p w14:paraId="6427B3F6" w14:textId="18157CD9" w:rsidR="00E46B24" w:rsidRPr="00BC6996" w:rsidRDefault="00B13C22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na wszystkie koła (AWD)</w:t>
            </w:r>
          </w:p>
        </w:tc>
      </w:tr>
      <w:tr w:rsidR="00E46B24" w:rsidRPr="00BC6996" w14:paraId="11B16E52" w14:textId="77777777" w:rsidTr="00C96A5C">
        <w:trPr>
          <w:jc w:val="center"/>
        </w:trPr>
        <w:tc>
          <w:tcPr>
            <w:tcW w:w="685" w:type="dxa"/>
          </w:tcPr>
          <w:p w14:paraId="60697D57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5</w:t>
            </w:r>
          </w:p>
        </w:tc>
        <w:tc>
          <w:tcPr>
            <w:tcW w:w="3878" w:type="dxa"/>
          </w:tcPr>
          <w:p w14:paraId="49FA6AA4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Skrzynia</w:t>
            </w:r>
          </w:p>
        </w:tc>
        <w:tc>
          <w:tcPr>
            <w:tcW w:w="5213" w:type="dxa"/>
          </w:tcPr>
          <w:p w14:paraId="26D9EEF8" w14:textId="60A20D99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 xml:space="preserve">automatyczna </w:t>
            </w:r>
          </w:p>
        </w:tc>
      </w:tr>
      <w:tr w:rsidR="00E46B24" w:rsidRPr="00BC6996" w14:paraId="14459DA1" w14:textId="77777777" w:rsidTr="00C96A5C">
        <w:trPr>
          <w:jc w:val="center"/>
        </w:trPr>
        <w:tc>
          <w:tcPr>
            <w:tcW w:w="685" w:type="dxa"/>
          </w:tcPr>
          <w:p w14:paraId="5EE20B8A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6</w:t>
            </w:r>
          </w:p>
        </w:tc>
        <w:tc>
          <w:tcPr>
            <w:tcW w:w="3878" w:type="dxa"/>
          </w:tcPr>
          <w:p w14:paraId="20E19F7A" w14:textId="4D4D6884" w:rsidR="00E46B24" w:rsidRPr="00BC6996" w:rsidRDefault="00AB2BE3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Norma emisji spalin</w:t>
            </w:r>
          </w:p>
        </w:tc>
        <w:tc>
          <w:tcPr>
            <w:tcW w:w="5213" w:type="dxa"/>
          </w:tcPr>
          <w:p w14:paraId="0AAFC5D8" w14:textId="47E56E1D" w:rsidR="00E46B24" w:rsidRPr="003D51F9" w:rsidRDefault="003D51F9" w:rsidP="00BC6996">
            <w:pPr>
              <w:spacing w:line="276" w:lineRule="auto"/>
              <w:rPr>
                <w:rFonts w:ascii="Cambria" w:hAnsi="Cambria"/>
                <w:szCs w:val="24"/>
                <w:lang w:val="pl-PL"/>
              </w:rPr>
            </w:pPr>
            <w:r w:rsidRPr="003D51F9">
              <w:rPr>
                <w:rFonts w:ascii="Cambria" w:hAnsi="Cambria"/>
                <w:szCs w:val="24"/>
                <w:lang w:val="pl-PL"/>
              </w:rPr>
              <w:t>Emisja zanieczyszczeń w cyklu mieszanym (wg  UE): tlenków azotu, węglowodorów i cząstek stałych zgodnie z wymogami normy min.  EURO 6</w:t>
            </w:r>
            <w:r w:rsidR="00AA0B08">
              <w:rPr>
                <w:rFonts w:ascii="Cambria" w:hAnsi="Cambria"/>
                <w:szCs w:val="24"/>
                <w:lang w:val="pl-PL"/>
              </w:rPr>
              <w:t>e</w:t>
            </w:r>
          </w:p>
        </w:tc>
      </w:tr>
      <w:tr w:rsidR="00E46B24" w:rsidRPr="00BC6996" w14:paraId="6261F911" w14:textId="77777777" w:rsidTr="00C96A5C">
        <w:trPr>
          <w:jc w:val="center"/>
        </w:trPr>
        <w:tc>
          <w:tcPr>
            <w:tcW w:w="685" w:type="dxa"/>
          </w:tcPr>
          <w:p w14:paraId="4DBCD8C4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7</w:t>
            </w:r>
          </w:p>
        </w:tc>
        <w:tc>
          <w:tcPr>
            <w:tcW w:w="3878" w:type="dxa"/>
          </w:tcPr>
          <w:p w14:paraId="60D4C8A5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Bagażnik</w:t>
            </w:r>
          </w:p>
        </w:tc>
        <w:tc>
          <w:tcPr>
            <w:tcW w:w="5213" w:type="dxa"/>
          </w:tcPr>
          <w:p w14:paraId="5E223BEE" w14:textId="10A749EA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min.</w:t>
            </w:r>
            <w:r w:rsidR="00E17F89">
              <w:rPr>
                <w:rFonts w:asciiTheme="minorHAnsi" w:hAnsiTheme="minorHAnsi"/>
                <w:szCs w:val="24"/>
                <w:lang w:val="pl-PL"/>
              </w:rPr>
              <w:t xml:space="preserve"> </w:t>
            </w:r>
            <w:r w:rsidR="003E2BBC">
              <w:rPr>
                <w:rFonts w:asciiTheme="minorHAnsi" w:hAnsiTheme="minorHAnsi"/>
                <w:szCs w:val="24"/>
                <w:lang w:val="pl-PL"/>
              </w:rPr>
              <w:t>450</w:t>
            </w:r>
            <w:r w:rsidRPr="00BC6996">
              <w:rPr>
                <w:rFonts w:asciiTheme="minorHAnsi" w:hAnsiTheme="minorHAnsi"/>
                <w:szCs w:val="24"/>
                <w:lang w:val="pl-PL"/>
              </w:rPr>
              <w:t xml:space="preserve"> l</w:t>
            </w:r>
            <w:r w:rsidR="009D1093">
              <w:rPr>
                <w:rFonts w:asciiTheme="minorHAnsi" w:hAnsiTheme="minorHAnsi"/>
                <w:szCs w:val="24"/>
                <w:lang w:val="pl-PL"/>
              </w:rPr>
              <w:t xml:space="preserve"> </w:t>
            </w:r>
          </w:p>
        </w:tc>
      </w:tr>
      <w:tr w:rsidR="00E46B24" w:rsidRPr="00BC6996" w14:paraId="21B0B2FA" w14:textId="77777777" w:rsidTr="00C96A5C">
        <w:trPr>
          <w:jc w:val="center"/>
        </w:trPr>
        <w:tc>
          <w:tcPr>
            <w:tcW w:w="685" w:type="dxa"/>
          </w:tcPr>
          <w:p w14:paraId="639CF8AF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8</w:t>
            </w:r>
          </w:p>
        </w:tc>
        <w:tc>
          <w:tcPr>
            <w:tcW w:w="3878" w:type="dxa"/>
          </w:tcPr>
          <w:p w14:paraId="17FD46EA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Kolor</w:t>
            </w:r>
          </w:p>
        </w:tc>
        <w:tc>
          <w:tcPr>
            <w:tcW w:w="5213" w:type="dxa"/>
          </w:tcPr>
          <w:p w14:paraId="6A9643B7" w14:textId="33E5DEA7" w:rsidR="00E46B24" w:rsidRPr="00CC5177" w:rsidRDefault="00417775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CC5177">
              <w:rPr>
                <w:rFonts w:asciiTheme="minorHAnsi" w:hAnsiTheme="minorHAnsi"/>
                <w:szCs w:val="24"/>
                <w:lang w:val="pl-PL"/>
              </w:rPr>
              <w:t xml:space="preserve">jasny, dopuszczalne są zarówno lakiery perłowe, jak i metalizowane. </w:t>
            </w:r>
          </w:p>
        </w:tc>
      </w:tr>
      <w:tr w:rsidR="00E46B24" w:rsidRPr="00BC6996" w14:paraId="2FA3DE49" w14:textId="77777777" w:rsidTr="00C96A5C">
        <w:trPr>
          <w:jc w:val="center"/>
        </w:trPr>
        <w:tc>
          <w:tcPr>
            <w:tcW w:w="685" w:type="dxa"/>
          </w:tcPr>
          <w:p w14:paraId="12CEDF17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lastRenderedPageBreak/>
              <w:t>9</w:t>
            </w:r>
          </w:p>
        </w:tc>
        <w:tc>
          <w:tcPr>
            <w:tcW w:w="3878" w:type="dxa"/>
          </w:tcPr>
          <w:p w14:paraId="255126A9" w14:textId="68FB3AC9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Reflektory</w:t>
            </w:r>
            <w:r w:rsidR="00417775">
              <w:rPr>
                <w:rFonts w:asciiTheme="minorHAnsi" w:hAnsiTheme="minorHAnsi"/>
                <w:szCs w:val="24"/>
                <w:lang w:val="pl-PL"/>
              </w:rPr>
              <w:t xml:space="preserve"> </w:t>
            </w:r>
            <w:r w:rsidR="00417775" w:rsidRPr="00BC6996">
              <w:rPr>
                <w:rFonts w:asciiTheme="minorHAnsi" w:hAnsiTheme="minorHAnsi"/>
                <w:szCs w:val="24"/>
                <w:lang w:val="pl-PL"/>
              </w:rPr>
              <w:t>Full LED adaptacyjne</w:t>
            </w:r>
          </w:p>
        </w:tc>
        <w:tc>
          <w:tcPr>
            <w:tcW w:w="5213" w:type="dxa"/>
          </w:tcPr>
          <w:p w14:paraId="3544E8CD" w14:textId="56F11801" w:rsidR="00E46B24" w:rsidRPr="00BC6996" w:rsidRDefault="00417775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433C50A4" w14:textId="77777777" w:rsidTr="00C96A5C">
        <w:trPr>
          <w:jc w:val="center"/>
        </w:trPr>
        <w:tc>
          <w:tcPr>
            <w:tcW w:w="685" w:type="dxa"/>
          </w:tcPr>
          <w:p w14:paraId="3C9359E1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10</w:t>
            </w:r>
          </w:p>
        </w:tc>
        <w:tc>
          <w:tcPr>
            <w:tcW w:w="3878" w:type="dxa"/>
          </w:tcPr>
          <w:p w14:paraId="7BEBF1E3" w14:textId="3078058D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Światła</w:t>
            </w:r>
            <w:r w:rsidR="00417775" w:rsidRPr="00BC6996">
              <w:rPr>
                <w:rFonts w:asciiTheme="minorHAnsi" w:hAnsiTheme="minorHAnsi"/>
                <w:szCs w:val="24"/>
                <w:lang w:val="pl-PL"/>
              </w:rPr>
              <w:t xml:space="preserve"> przeciwmgielne</w:t>
            </w:r>
          </w:p>
        </w:tc>
        <w:tc>
          <w:tcPr>
            <w:tcW w:w="5213" w:type="dxa"/>
          </w:tcPr>
          <w:p w14:paraId="25AB99E9" w14:textId="308A09DD" w:rsidR="00E46B24" w:rsidRPr="00BC6996" w:rsidRDefault="00417775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4BF9DB43" w14:textId="77777777" w:rsidTr="00C96A5C">
        <w:trPr>
          <w:jc w:val="center"/>
        </w:trPr>
        <w:tc>
          <w:tcPr>
            <w:tcW w:w="685" w:type="dxa"/>
          </w:tcPr>
          <w:p w14:paraId="7BEE8AFA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11</w:t>
            </w:r>
          </w:p>
        </w:tc>
        <w:tc>
          <w:tcPr>
            <w:tcW w:w="3878" w:type="dxa"/>
          </w:tcPr>
          <w:p w14:paraId="09568C23" w14:textId="5F0DB612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Kamera</w:t>
            </w:r>
            <w:r w:rsidR="00417775">
              <w:rPr>
                <w:rFonts w:asciiTheme="minorHAnsi" w:hAnsiTheme="minorHAnsi"/>
                <w:szCs w:val="24"/>
                <w:lang w:val="pl-PL"/>
              </w:rPr>
              <w:t xml:space="preserve"> </w:t>
            </w:r>
            <w:r w:rsidR="00417775" w:rsidRPr="00BC6996">
              <w:rPr>
                <w:rFonts w:asciiTheme="minorHAnsi" w:hAnsiTheme="minorHAnsi"/>
                <w:szCs w:val="24"/>
                <w:lang w:val="pl-PL"/>
              </w:rPr>
              <w:t>cofania</w:t>
            </w:r>
          </w:p>
        </w:tc>
        <w:tc>
          <w:tcPr>
            <w:tcW w:w="5213" w:type="dxa"/>
          </w:tcPr>
          <w:p w14:paraId="584AE32B" w14:textId="6B648D0F" w:rsidR="00E46B24" w:rsidRPr="00BC6996" w:rsidRDefault="00417775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5030022C" w14:textId="77777777" w:rsidTr="00C96A5C">
        <w:trPr>
          <w:jc w:val="center"/>
        </w:trPr>
        <w:tc>
          <w:tcPr>
            <w:tcW w:w="685" w:type="dxa"/>
          </w:tcPr>
          <w:p w14:paraId="4B5D6FBB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12</w:t>
            </w:r>
          </w:p>
        </w:tc>
        <w:tc>
          <w:tcPr>
            <w:tcW w:w="3878" w:type="dxa"/>
          </w:tcPr>
          <w:p w14:paraId="5A944355" w14:textId="6DBE6730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Czujniki</w:t>
            </w:r>
            <w:r w:rsidR="009B5F00" w:rsidRPr="00BC6996">
              <w:rPr>
                <w:rFonts w:asciiTheme="minorHAnsi" w:hAnsiTheme="minorHAnsi"/>
                <w:szCs w:val="24"/>
                <w:lang w:val="pl-PL"/>
              </w:rPr>
              <w:t xml:space="preserve"> parkowania</w:t>
            </w:r>
            <w:r w:rsidR="00417775">
              <w:rPr>
                <w:rFonts w:asciiTheme="minorHAnsi" w:hAnsiTheme="minorHAnsi"/>
                <w:szCs w:val="24"/>
                <w:lang w:val="pl-PL"/>
              </w:rPr>
              <w:t xml:space="preserve"> p</w:t>
            </w:r>
            <w:r w:rsidR="00417775" w:rsidRPr="00BC6996">
              <w:rPr>
                <w:rFonts w:asciiTheme="minorHAnsi" w:hAnsiTheme="minorHAnsi"/>
                <w:szCs w:val="24"/>
                <w:lang w:val="pl-PL"/>
              </w:rPr>
              <w:t>rzód</w:t>
            </w:r>
            <w:r w:rsidR="00417775">
              <w:rPr>
                <w:rFonts w:asciiTheme="minorHAnsi" w:hAnsiTheme="minorHAnsi"/>
                <w:szCs w:val="24"/>
                <w:lang w:val="pl-PL"/>
              </w:rPr>
              <w:t xml:space="preserve"> i </w:t>
            </w:r>
            <w:r w:rsidR="00417775" w:rsidRPr="00BC6996">
              <w:rPr>
                <w:rFonts w:asciiTheme="minorHAnsi" w:hAnsiTheme="minorHAnsi"/>
                <w:szCs w:val="24"/>
                <w:lang w:val="pl-PL"/>
              </w:rPr>
              <w:t>tył</w:t>
            </w:r>
          </w:p>
        </w:tc>
        <w:tc>
          <w:tcPr>
            <w:tcW w:w="5213" w:type="dxa"/>
          </w:tcPr>
          <w:p w14:paraId="04E7EB06" w14:textId="6A380246" w:rsidR="00E46B24" w:rsidRPr="00BC6996" w:rsidRDefault="00417775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5754BFB7" w14:textId="77777777" w:rsidTr="00C96A5C">
        <w:trPr>
          <w:jc w:val="center"/>
        </w:trPr>
        <w:tc>
          <w:tcPr>
            <w:tcW w:w="685" w:type="dxa"/>
          </w:tcPr>
          <w:p w14:paraId="5CD02647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13</w:t>
            </w:r>
          </w:p>
        </w:tc>
        <w:tc>
          <w:tcPr>
            <w:tcW w:w="3878" w:type="dxa"/>
          </w:tcPr>
          <w:p w14:paraId="385958E5" w14:textId="106486A2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Tempomat</w:t>
            </w:r>
            <w:r w:rsidR="00417775">
              <w:rPr>
                <w:rFonts w:asciiTheme="minorHAnsi" w:hAnsiTheme="minorHAnsi"/>
                <w:szCs w:val="24"/>
                <w:lang w:val="pl-PL"/>
              </w:rPr>
              <w:t xml:space="preserve"> </w:t>
            </w:r>
            <w:r w:rsidR="00417775" w:rsidRPr="00BC6996">
              <w:rPr>
                <w:rFonts w:asciiTheme="minorHAnsi" w:hAnsiTheme="minorHAnsi"/>
                <w:szCs w:val="24"/>
                <w:lang w:val="pl-PL"/>
              </w:rPr>
              <w:t>adaptacyjny</w:t>
            </w:r>
          </w:p>
        </w:tc>
        <w:tc>
          <w:tcPr>
            <w:tcW w:w="5213" w:type="dxa"/>
          </w:tcPr>
          <w:p w14:paraId="56B420A2" w14:textId="68D40FD3" w:rsidR="00E46B24" w:rsidRPr="00BC6996" w:rsidRDefault="00417775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3681E668" w14:textId="77777777" w:rsidTr="00C96A5C">
        <w:trPr>
          <w:jc w:val="center"/>
        </w:trPr>
        <w:tc>
          <w:tcPr>
            <w:tcW w:w="685" w:type="dxa"/>
          </w:tcPr>
          <w:p w14:paraId="694BB9A7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14</w:t>
            </w:r>
          </w:p>
        </w:tc>
        <w:tc>
          <w:tcPr>
            <w:tcW w:w="3878" w:type="dxa"/>
          </w:tcPr>
          <w:p w14:paraId="191E2445" w14:textId="3929F285" w:rsidR="00E46B24" w:rsidRPr="00BC6996" w:rsidRDefault="009B5F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System monitorowania martwego pola wraz z systemem ostrzegania o ruchu poprzecznym podczas cofania</w:t>
            </w:r>
          </w:p>
        </w:tc>
        <w:tc>
          <w:tcPr>
            <w:tcW w:w="5213" w:type="dxa"/>
          </w:tcPr>
          <w:p w14:paraId="3462346C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0CBEA073" w14:textId="77777777" w:rsidTr="00C96A5C">
        <w:trPr>
          <w:jc w:val="center"/>
        </w:trPr>
        <w:tc>
          <w:tcPr>
            <w:tcW w:w="685" w:type="dxa"/>
          </w:tcPr>
          <w:p w14:paraId="3070EF16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15</w:t>
            </w:r>
          </w:p>
        </w:tc>
        <w:tc>
          <w:tcPr>
            <w:tcW w:w="3878" w:type="dxa"/>
          </w:tcPr>
          <w:p w14:paraId="7790E785" w14:textId="5C9E1F77" w:rsidR="00E46B24" w:rsidRPr="00BC6996" w:rsidRDefault="00842376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System ostrzegania przed niezamierzonym opuszczeniem pasa ruchu oraz system aktywnie wspomagający utrzymanie pojazdu na pasie ruchu</w:t>
            </w:r>
          </w:p>
        </w:tc>
        <w:tc>
          <w:tcPr>
            <w:tcW w:w="5213" w:type="dxa"/>
          </w:tcPr>
          <w:p w14:paraId="0D0ED2EE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1CB8D8BE" w14:textId="77777777" w:rsidTr="00C96A5C">
        <w:trPr>
          <w:jc w:val="center"/>
        </w:trPr>
        <w:tc>
          <w:tcPr>
            <w:tcW w:w="685" w:type="dxa"/>
          </w:tcPr>
          <w:p w14:paraId="081E00CC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16</w:t>
            </w:r>
          </w:p>
        </w:tc>
        <w:tc>
          <w:tcPr>
            <w:tcW w:w="3878" w:type="dxa"/>
          </w:tcPr>
          <w:p w14:paraId="02113B40" w14:textId="0699FD7C" w:rsidR="00E46B24" w:rsidRPr="00BC6996" w:rsidRDefault="00842376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System rozpoznawania znaków drogowych dotyczących ograniczeń prędkości oraz funkcja ostrzegania lub wspomagania kierowcy w utrzymaniu prędkości zgodnej z obowiązującymi ograniczeniami</w:t>
            </w:r>
          </w:p>
        </w:tc>
        <w:tc>
          <w:tcPr>
            <w:tcW w:w="5213" w:type="dxa"/>
          </w:tcPr>
          <w:p w14:paraId="6A1AAF02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842376" w:rsidRPr="00BC6996" w14:paraId="2972A46C" w14:textId="77777777" w:rsidTr="00C96A5C">
        <w:trPr>
          <w:jc w:val="center"/>
        </w:trPr>
        <w:tc>
          <w:tcPr>
            <w:tcW w:w="685" w:type="dxa"/>
          </w:tcPr>
          <w:p w14:paraId="4EFD399B" w14:textId="4CC10251" w:rsidR="00842376" w:rsidRPr="00BC6996" w:rsidRDefault="00842376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17</w:t>
            </w:r>
          </w:p>
        </w:tc>
        <w:tc>
          <w:tcPr>
            <w:tcW w:w="3878" w:type="dxa"/>
          </w:tcPr>
          <w:p w14:paraId="6397D91B" w14:textId="2AD06D59" w:rsidR="00842376" w:rsidRPr="00BC6996" w:rsidRDefault="0024261B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Zbiornik paliwa</w:t>
            </w:r>
          </w:p>
        </w:tc>
        <w:tc>
          <w:tcPr>
            <w:tcW w:w="5213" w:type="dxa"/>
          </w:tcPr>
          <w:p w14:paraId="5370CCEE" w14:textId="7276EBDB" w:rsidR="00842376" w:rsidRPr="00BC6996" w:rsidRDefault="0024261B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min. 70l</w:t>
            </w:r>
          </w:p>
        </w:tc>
      </w:tr>
      <w:tr w:rsidR="00E46B24" w:rsidRPr="00BC6996" w14:paraId="07F49BE9" w14:textId="77777777" w:rsidTr="00C96A5C">
        <w:trPr>
          <w:jc w:val="center"/>
        </w:trPr>
        <w:tc>
          <w:tcPr>
            <w:tcW w:w="685" w:type="dxa"/>
          </w:tcPr>
          <w:p w14:paraId="27433B9B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18</w:t>
            </w:r>
          </w:p>
        </w:tc>
        <w:tc>
          <w:tcPr>
            <w:tcW w:w="3878" w:type="dxa"/>
          </w:tcPr>
          <w:p w14:paraId="595273F0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Klimatyzacja</w:t>
            </w:r>
          </w:p>
        </w:tc>
        <w:tc>
          <w:tcPr>
            <w:tcW w:w="5213" w:type="dxa"/>
          </w:tcPr>
          <w:p w14:paraId="4B3694BB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2-strefowa</w:t>
            </w:r>
          </w:p>
        </w:tc>
      </w:tr>
      <w:tr w:rsidR="00153767" w:rsidRPr="00BC6996" w14:paraId="725555BC" w14:textId="77777777" w:rsidTr="00C96A5C">
        <w:trPr>
          <w:jc w:val="center"/>
        </w:trPr>
        <w:tc>
          <w:tcPr>
            <w:tcW w:w="685" w:type="dxa"/>
          </w:tcPr>
          <w:p w14:paraId="18C8BE37" w14:textId="434589F6" w:rsidR="00153767" w:rsidRPr="00BC6996" w:rsidRDefault="0085759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19</w:t>
            </w:r>
          </w:p>
        </w:tc>
        <w:tc>
          <w:tcPr>
            <w:tcW w:w="3878" w:type="dxa"/>
          </w:tcPr>
          <w:p w14:paraId="6836138D" w14:textId="7DD5160B" w:rsidR="00153767" w:rsidRPr="00BC6996" w:rsidRDefault="0015376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 xml:space="preserve">Klimatyzacja postojowa po wyłączeniu silnika </w:t>
            </w:r>
          </w:p>
        </w:tc>
        <w:tc>
          <w:tcPr>
            <w:tcW w:w="5213" w:type="dxa"/>
          </w:tcPr>
          <w:p w14:paraId="7D9904AD" w14:textId="789A3F70" w:rsidR="00153767" w:rsidRPr="00BC6996" w:rsidRDefault="0015376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40BA579A" w14:textId="77777777" w:rsidTr="00C96A5C">
        <w:trPr>
          <w:trHeight w:val="928"/>
          <w:jc w:val="center"/>
        </w:trPr>
        <w:tc>
          <w:tcPr>
            <w:tcW w:w="685" w:type="dxa"/>
          </w:tcPr>
          <w:p w14:paraId="4E0DE22E" w14:textId="5B0C4BB6" w:rsidR="00E46B24" w:rsidRPr="00BC6996" w:rsidRDefault="0085759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20</w:t>
            </w:r>
          </w:p>
        </w:tc>
        <w:tc>
          <w:tcPr>
            <w:tcW w:w="3878" w:type="dxa"/>
          </w:tcPr>
          <w:p w14:paraId="05AAE2D2" w14:textId="300DBF78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Tapicerka</w:t>
            </w:r>
            <w:r w:rsidR="00E17F89">
              <w:rPr>
                <w:rFonts w:asciiTheme="minorHAnsi" w:hAnsiTheme="minorHAnsi"/>
                <w:szCs w:val="24"/>
                <w:lang w:val="pl-PL"/>
              </w:rPr>
              <w:t xml:space="preserve"> foteli</w:t>
            </w:r>
          </w:p>
        </w:tc>
        <w:tc>
          <w:tcPr>
            <w:tcW w:w="5213" w:type="dxa"/>
          </w:tcPr>
          <w:p w14:paraId="07CC392E" w14:textId="4109E228" w:rsidR="00E46B24" w:rsidRPr="00BC6996" w:rsidRDefault="00842376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 xml:space="preserve">Wykonana ze skóry naturalnej wysokiej jakości lub materiału równoważnego o parametrach użytkowych i estetycznych nie gorszych niż skóra naturalna klasy </w:t>
            </w:r>
            <w:proofErr w:type="spellStart"/>
            <w:r w:rsidRPr="00BC6996">
              <w:rPr>
                <w:rFonts w:asciiTheme="minorHAnsi" w:hAnsiTheme="minorHAnsi"/>
                <w:szCs w:val="24"/>
                <w:lang w:val="pl-PL"/>
              </w:rPr>
              <w:t>premium</w:t>
            </w:r>
            <w:proofErr w:type="spellEnd"/>
            <w:r w:rsidR="00E17F89">
              <w:rPr>
                <w:rFonts w:asciiTheme="minorHAnsi" w:hAnsiTheme="minorHAnsi"/>
                <w:szCs w:val="24"/>
                <w:lang w:val="pl-PL"/>
              </w:rPr>
              <w:t>, kolor jasny</w:t>
            </w:r>
          </w:p>
        </w:tc>
      </w:tr>
      <w:tr w:rsidR="00E46B24" w:rsidRPr="00BC6996" w14:paraId="44D0932D" w14:textId="77777777" w:rsidTr="00C96A5C">
        <w:trPr>
          <w:jc w:val="center"/>
        </w:trPr>
        <w:tc>
          <w:tcPr>
            <w:tcW w:w="685" w:type="dxa"/>
          </w:tcPr>
          <w:p w14:paraId="47BF8A22" w14:textId="186582E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2</w:t>
            </w:r>
            <w:r w:rsidR="00857590">
              <w:rPr>
                <w:rFonts w:asciiTheme="minorHAnsi" w:hAnsiTheme="minorHAnsi"/>
                <w:szCs w:val="24"/>
                <w:lang w:val="pl-PL"/>
              </w:rPr>
              <w:t>1</w:t>
            </w:r>
          </w:p>
        </w:tc>
        <w:tc>
          <w:tcPr>
            <w:tcW w:w="3878" w:type="dxa"/>
          </w:tcPr>
          <w:p w14:paraId="1A23165E" w14:textId="27D485D0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Fotel</w:t>
            </w:r>
            <w:r w:rsidR="003901D5" w:rsidRPr="00BC6996">
              <w:rPr>
                <w:rFonts w:asciiTheme="minorHAnsi" w:hAnsiTheme="minorHAnsi"/>
                <w:szCs w:val="24"/>
                <w:lang w:val="pl-PL"/>
              </w:rPr>
              <w:t xml:space="preserve"> kierowcy</w:t>
            </w:r>
            <w:r w:rsidR="003E2BBC">
              <w:rPr>
                <w:rFonts w:asciiTheme="minorHAnsi" w:hAnsiTheme="minorHAnsi"/>
                <w:szCs w:val="24"/>
                <w:lang w:val="pl-PL"/>
              </w:rPr>
              <w:t xml:space="preserve"> i pasażera</w:t>
            </w:r>
          </w:p>
        </w:tc>
        <w:tc>
          <w:tcPr>
            <w:tcW w:w="5213" w:type="dxa"/>
          </w:tcPr>
          <w:p w14:paraId="4F1DC9B9" w14:textId="529FB826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elektryczn</w:t>
            </w:r>
            <w:r w:rsidR="003901D5" w:rsidRPr="00BC6996">
              <w:rPr>
                <w:rFonts w:asciiTheme="minorHAnsi" w:hAnsiTheme="minorHAnsi"/>
                <w:szCs w:val="24"/>
                <w:lang w:val="pl-PL"/>
              </w:rPr>
              <w:t>y</w:t>
            </w:r>
            <w:r w:rsidRPr="00BC6996">
              <w:rPr>
                <w:rFonts w:asciiTheme="minorHAnsi" w:hAnsiTheme="minorHAnsi"/>
                <w:szCs w:val="24"/>
                <w:lang w:val="pl-PL"/>
              </w:rPr>
              <w:t xml:space="preserve"> z pamięcią</w:t>
            </w:r>
          </w:p>
        </w:tc>
      </w:tr>
      <w:tr w:rsidR="00E46B24" w:rsidRPr="00BC6996" w14:paraId="34769583" w14:textId="77777777" w:rsidTr="00C96A5C">
        <w:trPr>
          <w:jc w:val="center"/>
        </w:trPr>
        <w:tc>
          <w:tcPr>
            <w:tcW w:w="685" w:type="dxa"/>
          </w:tcPr>
          <w:p w14:paraId="10AAFE71" w14:textId="1C6360CD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2</w:t>
            </w:r>
            <w:r w:rsidR="00857590">
              <w:rPr>
                <w:rFonts w:asciiTheme="minorHAnsi" w:hAnsiTheme="minorHAnsi"/>
                <w:szCs w:val="24"/>
                <w:lang w:val="pl-PL"/>
              </w:rPr>
              <w:t>2</w:t>
            </w:r>
          </w:p>
        </w:tc>
        <w:tc>
          <w:tcPr>
            <w:tcW w:w="3878" w:type="dxa"/>
          </w:tcPr>
          <w:p w14:paraId="0AEFE768" w14:textId="6D3711C9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Wentylacja foteli</w:t>
            </w:r>
            <w:r w:rsidR="003901D5" w:rsidRPr="00BC6996">
              <w:rPr>
                <w:rFonts w:asciiTheme="minorHAnsi" w:hAnsiTheme="minorHAnsi"/>
                <w:szCs w:val="24"/>
                <w:lang w:val="pl-PL"/>
              </w:rPr>
              <w:t xml:space="preserve"> przednich</w:t>
            </w:r>
          </w:p>
        </w:tc>
        <w:tc>
          <w:tcPr>
            <w:tcW w:w="5213" w:type="dxa"/>
          </w:tcPr>
          <w:p w14:paraId="308D36A8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561A2B1C" w14:textId="77777777" w:rsidTr="00C96A5C">
        <w:trPr>
          <w:jc w:val="center"/>
        </w:trPr>
        <w:tc>
          <w:tcPr>
            <w:tcW w:w="685" w:type="dxa"/>
          </w:tcPr>
          <w:p w14:paraId="44528B32" w14:textId="33AB5BDB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2</w:t>
            </w:r>
            <w:r w:rsidR="00857590">
              <w:rPr>
                <w:rFonts w:asciiTheme="minorHAnsi" w:hAnsiTheme="minorHAnsi"/>
                <w:szCs w:val="24"/>
                <w:lang w:val="pl-PL"/>
              </w:rPr>
              <w:t>3</w:t>
            </w:r>
          </w:p>
        </w:tc>
        <w:tc>
          <w:tcPr>
            <w:tcW w:w="3878" w:type="dxa"/>
          </w:tcPr>
          <w:p w14:paraId="2DB2D761" w14:textId="20F3BAA8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Podgrzewan</w:t>
            </w:r>
            <w:r w:rsidR="00334297" w:rsidRPr="00BC6996">
              <w:rPr>
                <w:rFonts w:asciiTheme="minorHAnsi" w:hAnsiTheme="minorHAnsi"/>
                <w:szCs w:val="24"/>
                <w:lang w:val="pl-PL"/>
              </w:rPr>
              <w:t>e siedzenia</w:t>
            </w:r>
          </w:p>
        </w:tc>
        <w:tc>
          <w:tcPr>
            <w:tcW w:w="5213" w:type="dxa"/>
          </w:tcPr>
          <w:p w14:paraId="40FD7264" w14:textId="50AB1813" w:rsidR="00E46B24" w:rsidRPr="00BC6996" w:rsidRDefault="0033429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przód (2) i tył (min.2)</w:t>
            </w:r>
          </w:p>
        </w:tc>
      </w:tr>
      <w:tr w:rsidR="00E46B24" w:rsidRPr="00BC6996" w14:paraId="57E79830" w14:textId="77777777" w:rsidTr="00C96A5C">
        <w:trPr>
          <w:jc w:val="center"/>
        </w:trPr>
        <w:tc>
          <w:tcPr>
            <w:tcW w:w="685" w:type="dxa"/>
          </w:tcPr>
          <w:p w14:paraId="44F4C7A2" w14:textId="39505DED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2</w:t>
            </w:r>
            <w:r w:rsidR="00857590">
              <w:rPr>
                <w:rFonts w:asciiTheme="minorHAnsi" w:hAnsiTheme="minorHAnsi"/>
                <w:szCs w:val="24"/>
                <w:lang w:val="pl-PL"/>
              </w:rPr>
              <w:t>4</w:t>
            </w:r>
          </w:p>
        </w:tc>
        <w:tc>
          <w:tcPr>
            <w:tcW w:w="3878" w:type="dxa"/>
          </w:tcPr>
          <w:p w14:paraId="7D9B725B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Podgrzewana kierownica</w:t>
            </w:r>
          </w:p>
        </w:tc>
        <w:tc>
          <w:tcPr>
            <w:tcW w:w="5213" w:type="dxa"/>
          </w:tcPr>
          <w:p w14:paraId="4F7F0B76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074FE185" w14:textId="77777777" w:rsidTr="00C96A5C">
        <w:trPr>
          <w:jc w:val="center"/>
        </w:trPr>
        <w:tc>
          <w:tcPr>
            <w:tcW w:w="685" w:type="dxa"/>
          </w:tcPr>
          <w:p w14:paraId="6AC65FF9" w14:textId="62E7E49F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2</w:t>
            </w:r>
            <w:r w:rsidR="00857590">
              <w:rPr>
                <w:rFonts w:asciiTheme="minorHAnsi" w:hAnsiTheme="minorHAnsi"/>
                <w:szCs w:val="24"/>
                <w:lang w:val="pl-PL"/>
              </w:rPr>
              <w:t>5</w:t>
            </w:r>
          </w:p>
        </w:tc>
        <w:tc>
          <w:tcPr>
            <w:tcW w:w="3878" w:type="dxa"/>
          </w:tcPr>
          <w:p w14:paraId="575CBAEF" w14:textId="6F15C277" w:rsidR="00E46B24" w:rsidRPr="00BC6996" w:rsidRDefault="0015355B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Drzwi bagażnika</w:t>
            </w:r>
          </w:p>
        </w:tc>
        <w:tc>
          <w:tcPr>
            <w:tcW w:w="5213" w:type="dxa"/>
          </w:tcPr>
          <w:p w14:paraId="1B7C36D2" w14:textId="01975024" w:rsidR="00E46B24" w:rsidRPr="00BC6996" w:rsidRDefault="0015355B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elektrycznie sterowane</w:t>
            </w:r>
          </w:p>
        </w:tc>
      </w:tr>
      <w:tr w:rsidR="00E46B24" w:rsidRPr="00BC6996" w14:paraId="625093AF" w14:textId="77777777" w:rsidTr="00C96A5C">
        <w:trPr>
          <w:jc w:val="center"/>
        </w:trPr>
        <w:tc>
          <w:tcPr>
            <w:tcW w:w="685" w:type="dxa"/>
          </w:tcPr>
          <w:p w14:paraId="1E8B6CE2" w14:textId="6561AAE0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2</w:t>
            </w:r>
            <w:r w:rsidR="00857590">
              <w:rPr>
                <w:rFonts w:asciiTheme="minorHAnsi" w:hAnsiTheme="minorHAnsi"/>
                <w:szCs w:val="24"/>
                <w:lang w:val="pl-PL"/>
              </w:rPr>
              <w:t>6</w:t>
            </w:r>
          </w:p>
        </w:tc>
        <w:tc>
          <w:tcPr>
            <w:tcW w:w="3878" w:type="dxa"/>
          </w:tcPr>
          <w:p w14:paraId="65DCCB1A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 xml:space="preserve">Dostęp </w:t>
            </w:r>
            <w:proofErr w:type="spellStart"/>
            <w:r w:rsidRPr="00BC6996">
              <w:rPr>
                <w:rFonts w:asciiTheme="minorHAnsi" w:hAnsiTheme="minorHAnsi"/>
                <w:szCs w:val="24"/>
                <w:lang w:val="pl-PL"/>
              </w:rPr>
              <w:t>bezkluczykowy</w:t>
            </w:r>
            <w:proofErr w:type="spellEnd"/>
          </w:p>
        </w:tc>
        <w:tc>
          <w:tcPr>
            <w:tcW w:w="5213" w:type="dxa"/>
          </w:tcPr>
          <w:p w14:paraId="62689CB4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09989F57" w14:textId="77777777" w:rsidTr="00C96A5C">
        <w:trPr>
          <w:jc w:val="center"/>
        </w:trPr>
        <w:tc>
          <w:tcPr>
            <w:tcW w:w="685" w:type="dxa"/>
          </w:tcPr>
          <w:p w14:paraId="29786C16" w14:textId="46F48299" w:rsidR="00E46B24" w:rsidRPr="00BC6996" w:rsidRDefault="00C96A5C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2</w:t>
            </w:r>
            <w:r w:rsidR="00CC5177">
              <w:rPr>
                <w:rFonts w:asciiTheme="minorHAnsi" w:hAnsiTheme="minorHAnsi"/>
                <w:szCs w:val="24"/>
                <w:lang w:val="pl-PL"/>
              </w:rPr>
              <w:t>7</w:t>
            </w:r>
          </w:p>
        </w:tc>
        <w:tc>
          <w:tcPr>
            <w:tcW w:w="3878" w:type="dxa"/>
          </w:tcPr>
          <w:p w14:paraId="0BD74F2D" w14:textId="46EE8F27" w:rsidR="00E46B24" w:rsidRPr="00BC6996" w:rsidRDefault="008E3EE2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Komplet czterech kół letnich składających się z obręczy ze stopów lekkich o średnicy 19 cali oraz fabrycznie nowych opon letnich</w:t>
            </w:r>
            <w:r w:rsidR="003D51F9">
              <w:rPr>
                <w:rFonts w:asciiTheme="minorHAnsi" w:hAnsiTheme="minorHAnsi"/>
                <w:szCs w:val="24"/>
                <w:lang w:val="pl-PL"/>
              </w:rPr>
              <w:t xml:space="preserve"> – rok produkcji</w:t>
            </w:r>
            <w:r w:rsidR="003E2BBC">
              <w:rPr>
                <w:rFonts w:asciiTheme="minorHAnsi" w:hAnsiTheme="minorHAnsi"/>
                <w:szCs w:val="24"/>
                <w:lang w:val="pl-PL"/>
              </w:rPr>
              <w:t xml:space="preserve"> </w:t>
            </w:r>
            <w:r w:rsidR="003D51F9">
              <w:rPr>
                <w:rFonts w:asciiTheme="minorHAnsi" w:hAnsiTheme="minorHAnsi"/>
                <w:szCs w:val="24"/>
                <w:lang w:val="pl-PL"/>
              </w:rPr>
              <w:t>2026</w:t>
            </w:r>
          </w:p>
        </w:tc>
        <w:tc>
          <w:tcPr>
            <w:tcW w:w="5213" w:type="dxa"/>
          </w:tcPr>
          <w:p w14:paraId="5E053A40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8E3EE2" w:rsidRPr="00BC6996" w14:paraId="3B28301C" w14:textId="77777777" w:rsidTr="00C96A5C">
        <w:trPr>
          <w:jc w:val="center"/>
        </w:trPr>
        <w:tc>
          <w:tcPr>
            <w:tcW w:w="685" w:type="dxa"/>
          </w:tcPr>
          <w:p w14:paraId="3F1BEB90" w14:textId="6FD834A0" w:rsidR="008E3EE2" w:rsidRPr="00BC6996" w:rsidRDefault="00CC5177" w:rsidP="00BC6996">
            <w:pPr>
              <w:spacing w:line="276" w:lineRule="auto"/>
              <w:rPr>
                <w:rFonts w:asciiTheme="minorHAnsi" w:hAnsiTheme="minorHAnsi"/>
                <w:color w:val="EE0000"/>
                <w:szCs w:val="24"/>
                <w:lang w:val="pl-PL"/>
              </w:rPr>
            </w:pPr>
            <w:r w:rsidRPr="00CC5177">
              <w:rPr>
                <w:rFonts w:asciiTheme="minorHAnsi" w:hAnsiTheme="minorHAnsi"/>
                <w:szCs w:val="24"/>
                <w:lang w:val="pl-PL"/>
              </w:rPr>
              <w:t>28</w:t>
            </w:r>
          </w:p>
        </w:tc>
        <w:tc>
          <w:tcPr>
            <w:tcW w:w="3878" w:type="dxa"/>
          </w:tcPr>
          <w:p w14:paraId="2D28D911" w14:textId="7688F5FA" w:rsidR="008E3EE2" w:rsidRPr="00BC6996" w:rsidRDefault="00487ED9" w:rsidP="00BC6996">
            <w:pPr>
              <w:spacing w:line="276" w:lineRule="auto"/>
              <w:rPr>
                <w:rFonts w:asciiTheme="minorHAnsi" w:hAnsiTheme="minorHAnsi"/>
                <w:szCs w:val="24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 xml:space="preserve">Komplet czterech kół zimowych składających się z obręczy ze stopów lekkich o średnicy 18 cali </w:t>
            </w:r>
            <w:r w:rsidRPr="00BC6996">
              <w:rPr>
                <w:rFonts w:asciiTheme="minorHAnsi" w:hAnsiTheme="minorHAnsi"/>
                <w:szCs w:val="24"/>
                <w:lang w:val="pl-PL"/>
              </w:rPr>
              <w:lastRenderedPageBreak/>
              <w:t>oraz fabrycznie nowych opon zimowych</w:t>
            </w:r>
            <w:r w:rsidR="003D51F9">
              <w:rPr>
                <w:rFonts w:asciiTheme="minorHAnsi" w:hAnsiTheme="minorHAnsi"/>
                <w:szCs w:val="24"/>
                <w:lang w:val="pl-PL"/>
              </w:rPr>
              <w:t xml:space="preserve"> – rok produkcji 2026</w:t>
            </w:r>
          </w:p>
        </w:tc>
        <w:tc>
          <w:tcPr>
            <w:tcW w:w="5213" w:type="dxa"/>
          </w:tcPr>
          <w:p w14:paraId="131C2E48" w14:textId="5106EB64" w:rsidR="008E3EE2" w:rsidRPr="00BC6996" w:rsidRDefault="00487ED9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lastRenderedPageBreak/>
              <w:t>tak</w:t>
            </w:r>
          </w:p>
        </w:tc>
      </w:tr>
      <w:tr w:rsidR="00E46B24" w:rsidRPr="00BC6996" w14:paraId="2BD2BF97" w14:textId="77777777" w:rsidTr="00C96A5C">
        <w:trPr>
          <w:jc w:val="center"/>
        </w:trPr>
        <w:tc>
          <w:tcPr>
            <w:tcW w:w="685" w:type="dxa"/>
          </w:tcPr>
          <w:p w14:paraId="3F258A46" w14:textId="32061A45" w:rsidR="00E46B24" w:rsidRPr="00BC6996" w:rsidRDefault="00CC517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29</w:t>
            </w:r>
          </w:p>
        </w:tc>
        <w:tc>
          <w:tcPr>
            <w:tcW w:w="3878" w:type="dxa"/>
          </w:tcPr>
          <w:p w14:paraId="1E3665B7" w14:textId="50F1C852" w:rsidR="00E46B24" w:rsidRPr="00BC6996" w:rsidRDefault="008E3EE2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Łącze Bluetooth</w:t>
            </w:r>
          </w:p>
        </w:tc>
        <w:tc>
          <w:tcPr>
            <w:tcW w:w="5213" w:type="dxa"/>
          </w:tcPr>
          <w:p w14:paraId="27E8DF7E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625E07AB" w14:textId="77777777" w:rsidTr="00C96A5C">
        <w:trPr>
          <w:jc w:val="center"/>
        </w:trPr>
        <w:tc>
          <w:tcPr>
            <w:tcW w:w="685" w:type="dxa"/>
          </w:tcPr>
          <w:p w14:paraId="4F0CBD06" w14:textId="1F94B161" w:rsidR="00E46B24" w:rsidRPr="00BC6996" w:rsidRDefault="00CC517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30</w:t>
            </w:r>
          </w:p>
        </w:tc>
        <w:tc>
          <w:tcPr>
            <w:tcW w:w="3878" w:type="dxa"/>
          </w:tcPr>
          <w:p w14:paraId="36BC7FB9" w14:textId="559E651B" w:rsidR="00E46B24" w:rsidRPr="00BC6996" w:rsidRDefault="008E3EE2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Radio cyfrowe (DAB+)</w:t>
            </w:r>
          </w:p>
        </w:tc>
        <w:tc>
          <w:tcPr>
            <w:tcW w:w="5213" w:type="dxa"/>
          </w:tcPr>
          <w:p w14:paraId="787CAF4D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52B5C889" w14:textId="77777777" w:rsidTr="00C96A5C">
        <w:trPr>
          <w:jc w:val="center"/>
        </w:trPr>
        <w:tc>
          <w:tcPr>
            <w:tcW w:w="685" w:type="dxa"/>
          </w:tcPr>
          <w:p w14:paraId="4C591E23" w14:textId="20DC9D98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3</w:t>
            </w:r>
            <w:r w:rsidR="00CC5177">
              <w:rPr>
                <w:rFonts w:asciiTheme="minorHAnsi" w:hAnsiTheme="minorHAnsi"/>
                <w:szCs w:val="24"/>
                <w:lang w:val="pl-PL"/>
              </w:rPr>
              <w:t>1</w:t>
            </w:r>
          </w:p>
        </w:tc>
        <w:tc>
          <w:tcPr>
            <w:tcW w:w="3878" w:type="dxa"/>
          </w:tcPr>
          <w:p w14:paraId="11E5F797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Ładowarka indukcyjna</w:t>
            </w:r>
          </w:p>
        </w:tc>
        <w:tc>
          <w:tcPr>
            <w:tcW w:w="5213" w:type="dxa"/>
          </w:tcPr>
          <w:p w14:paraId="3E580B49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7B5875BF" w14:textId="77777777" w:rsidTr="00C96A5C">
        <w:trPr>
          <w:jc w:val="center"/>
        </w:trPr>
        <w:tc>
          <w:tcPr>
            <w:tcW w:w="685" w:type="dxa"/>
          </w:tcPr>
          <w:p w14:paraId="22DB0185" w14:textId="0D665CE6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3</w:t>
            </w:r>
            <w:r w:rsidR="00CC5177">
              <w:rPr>
                <w:rFonts w:asciiTheme="minorHAnsi" w:hAnsiTheme="minorHAnsi"/>
                <w:szCs w:val="24"/>
                <w:lang w:val="pl-PL"/>
              </w:rPr>
              <w:t>2</w:t>
            </w:r>
          </w:p>
        </w:tc>
        <w:tc>
          <w:tcPr>
            <w:tcW w:w="3878" w:type="dxa"/>
          </w:tcPr>
          <w:p w14:paraId="46D60550" w14:textId="0448B8EE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Hak</w:t>
            </w:r>
            <w:r w:rsidR="008E3EE2" w:rsidRPr="00BC6996">
              <w:rPr>
                <w:rFonts w:asciiTheme="minorHAnsi" w:hAnsiTheme="minorHAnsi"/>
                <w:szCs w:val="24"/>
                <w:lang w:val="pl-PL"/>
              </w:rPr>
              <w:t xml:space="preserve"> holowniczy</w:t>
            </w:r>
          </w:p>
        </w:tc>
        <w:tc>
          <w:tcPr>
            <w:tcW w:w="5213" w:type="dxa"/>
          </w:tcPr>
          <w:p w14:paraId="1B96982B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składany</w:t>
            </w:r>
          </w:p>
        </w:tc>
      </w:tr>
      <w:tr w:rsidR="00E46B24" w:rsidRPr="00BC6996" w14:paraId="419FCCFE" w14:textId="77777777" w:rsidTr="00C96A5C">
        <w:trPr>
          <w:jc w:val="center"/>
        </w:trPr>
        <w:tc>
          <w:tcPr>
            <w:tcW w:w="685" w:type="dxa"/>
          </w:tcPr>
          <w:p w14:paraId="213ECDA6" w14:textId="350E146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3</w:t>
            </w:r>
            <w:r w:rsidR="00CC5177">
              <w:rPr>
                <w:rFonts w:asciiTheme="minorHAnsi" w:hAnsiTheme="minorHAnsi"/>
                <w:szCs w:val="24"/>
                <w:lang w:val="pl-PL"/>
              </w:rPr>
              <w:t>3</w:t>
            </w:r>
          </w:p>
        </w:tc>
        <w:tc>
          <w:tcPr>
            <w:tcW w:w="3878" w:type="dxa"/>
          </w:tcPr>
          <w:p w14:paraId="016419BF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Koło zapasowe</w:t>
            </w:r>
          </w:p>
        </w:tc>
        <w:tc>
          <w:tcPr>
            <w:tcW w:w="5213" w:type="dxa"/>
          </w:tcPr>
          <w:p w14:paraId="783C6FF4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dojazdowe</w:t>
            </w:r>
          </w:p>
        </w:tc>
      </w:tr>
      <w:tr w:rsidR="00E46B24" w:rsidRPr="00BC6996" w14:paraId="45D0E1B9" w14:textId="77777777" w:rsidTr="00C96A5C">
        <w:trPr>
          <w:jc w:val="center"/>
        </w:trPr>
        <w:tc>
          <w:tcPr>
            <w:tcW w:w="685" w:type="dxa"/>
          </w:tcPr>
          <w:p w14:paraId="2A87FA20" w14:textId="1BE5FE1D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3</w:t>
            </w:r>
            <w:r w:rsidR="00CC5177">
              <w:rPr>
                <w:rFonts w:asciiTheme="minorHAnsi" w:hAnsiTheme="minorHAnsi"/>
                <w:szCs w:val="24"/>
                <w:lang w:val="pl-PL"/>
              </w:rPr>
              <w:t>4</w:t>
            </w:r>
          </w:p>
        </w:tc>
        <w:tc>
          <w:tcPr>
            <w:tcW w:w="3878" w:type="dxa"/>
          </w:tcPr>
          <w:p w14:paraId="3D936CE6" w14:textId="54A47570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Dywaniki</w:t>
            </w:r>
            <w:r w:rsidR="002458DA" w:rsidRPr="00BC6996">
              <w:rPr>
                <w:rFonts w:asciiTheme="minorHAnsi" w:hAnsiTheme="minorHAnsi"/>
                <w:szCs w:val="24"/>
                <w:lang w:val="pl-PL"/>
              </w:rPr>
              <w:t xml:space="preserve"> w kabinie pasażerskiej </w:t>
            </w:r>
          </w:p>
        </w:tc>
        <w:tc>
          <w:tcPr>
            <w:tcW w:w="5213" w:type="dxa"/>
          </w:tcPr>
          <w:p w14:paraId="5BC59423" w14:textId="0EBD0CD2" w:rsidR="00E46B24" w:rsidRPr="00BC6996" w:rsidRDefault="00AC7608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d</w:t>
            </w:r>
            <w:r w:rsidR="00A03B2C" w:rsidRPr="00BC6996">
              <w:rPr>
                <w:rFonts w:asciiTheme="minorHAnsi" w:hAnsiTheme="minorHAnsi"/>
                <w:szCs w:val="24"/>
                <w:lang w:val="pl-PL"/>
              </w:rPr>
              <w:t>wa komplety (tekstylne i gumowe)</w:t>
            </w:r>
          </w:p>
        </w:tc>
      </w:tr>
      <w:tr w:rsidR="00E46B24" w:rsidRPr="00BC6996" w14:paraId="1AB54CD5" w14:textId="77777777" w:rsidTr="00C96A5C">
        <w:trPr>
          <w:jc w:val="center"/>
        </w:trPr>
        <w:tc>
          <w:tcPr>
            <w:tcW w:w="685" w:type="dxa"/>
          </w:tcPr>
          <w:p w14:paraId="79705C55" w14:textId="30827359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3</w:t>
            </w:r>
            <w:r w:rsidR="00CC5177">
              <w:rPr>
                <w:rFonts w:asciiTheme="minorHAnsi" w:hAnsiTheme="minorHAnsi"/>
                <w:szCs w:val="24"/>
                <w:lang w:val="pl-PL"/>
              </w:rPr>
              <w:t>5</w:t>
            </w:r>
          </w:p>
        </w:tc>
        <w:tc>
          <w:tcPr>
            <w:tcW w:w="3878" w:type="dxa"/>
          </w:tcPr>
          <w:p w14:paraId="669318D2" w14:textId="11532A8E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 xml:space="preserve">Przyciemniane </w:t>
            </w:r>
            <w:r w:rsidR="002458DA" w:rsidRPr="00BC6996">
              <w:rPr>
                <w:rFonts w:asciiTheme="minorHAnsi" w:hAnsiTheme="minorHAnsi"/>
                <w:szCs w:val="24"/>
                <w:lang w:val="pl-PL"/>
              </w:rPr>
              <w:t xml:space="preserve">tylne </w:t>
            </w:r>
            <w:r w:rsidRPr="00BC6996">
              <w:rPr>
                <w:rFonts w:asciiTheme="minorHAnsi" w:hAnsiTheme="minorHAnsi"/>
                <w:szCs w:val="24"/>
                <w:lang w:val="pl-PL"/>
              </w:rPr>
              <w:t>szyby</w:t>
            </w:r>
          </w:p>
        </w:tc>
        <w:tc>
          <w:tcPr>
            <w:tcW w:w="5213" w:type="dxa"/>
          </w:tcPr>
          <w:p w14:paraId="342C1884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E46B24" w:rsidRPr="00BC6996" w14:paraId="11B1BF98" w14:textId="77777777" w:rsidTr="00C96A5C">
        <w:trPr>
          <w:jc w:val="center"/>
        </w:trPr>
        <w:tc>
          <w:tcPr>
            <w:tcW w:w="685" w:type="dxa"/>
          </w:tcPr>
          <w:p w14:paraId="385148CB" w14:textId="60857DF2" w:rsidR="00E46B24" w:rsidRPr="00BC6996" w:rsidRDefault="00CC517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36</w:t>
            </w:r>
          </w:p>
        </w:tc>
        <w:tc>
          <w:tcPr>
            <w:tcW w:w="3878" w:type="dxa"/>
          </w:tcPr>
          <w:p w14:paraId="21625D2E" w14:textId="26664642" w:rsidR="00E46B24" w:rsidRPr="00BC6996" w:rsidRDefault="002458DA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Autoalarm</w:t>
            </w:r>
          </w:p>
        </w:tc>
        <w:tc>
          <w:tcPr>
            <w:tcW w:w="5213" w:type="dxa"/>
          </w:tcPr>
          <w:p w14:paraId="559D617C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fabryczny</w:t>
            </w:r>
          </w:p>
        </w:tc>
      </w:tr>
      <w:tr w:rsidR="00E46B24" w:rsidRPr="00BC6996" w14:paraId="13A73A12" w14:textId="77777777" w:rsidTr="00C96A5C">
        <w:trPr>
          <w:jc w:val="center"/>
        </w:trPr>
        <w:tc>
          <w:tcPr>
            <w:tcW w:w="685" w:type="dxa"/>
          </w:tcPr>
          <w:p w14:paraId="6B0FF31F" w14:textId="79687CED" w:rsidR="00E46B24" w:rsidRPr="00BC6996" w:rsidRDefault="00CC517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37</w:t>
            </w:r>
          </w:p>
        </w:tc>
        <w:tc>
          <w:tcPr>
            <w:tcW w:w="3878" w:type="dxa"/>
          </w:tcPr>
          <w:p w14:paraId="5DEEE259" w14:textId="764F2189" w:rsidR="00E46B24" w:rsidRPr="00BC6996" w:rsidRDefault="0046562B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Elektroniczny system monitorowania ciśnienia powietrza w oponach z sygnalizacją nieprawidłowego ciśnienia.</w:t>
            </w:r>
          </w:p>
        </w:tc>
        <w:tc>
          <w:tcPr>
            <w:tcW w:w="5213" w:type="dxa"/>
          </w:tcPr>
          <w:p w14:paraId="306E545D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9B45A4" w:rsidRPr="00BC6996" w14:paraId="6F9CEBDA" w14:textId="77777777" w:rsidTr="00C96A5C">
        <w:trPr>
          <w:jc w:val="center"/>
        </w:trPr>
        <w:tc>
          <w:tcPr>
            <w:tcW w:w="685" w:type="dxa"/>
          </w:tcPr>
          <w:p w14:paraId="5FEC98EC" w14:textId="6D930402" w:rsidR="009B45A4" w:rsidRPr="00BC6996" w:rsidRDefault="00CC517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38</w:t>
            </w:r>
          </w:p>
        </w:tc>
        <w:tc>
          <w:tcPr>
            <w:tcW w:w="3878" w:type="dxa"/>
          </w:tcPr>
          <w:p w14:paraId="12B390C5" w14:textId="0454D1C3" w:rsidR="009B45A4" w:rsidRPr="00BC6996" w:rsidRDefault="009B45A4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Elektrycznie składane lusterka zewnętrzne</w:t>
            </w:r>
          </w:p>
        </w:tc>
        <w:tc>
          <w:tcPr>
            <w:tcW w:w="5213" w:type="dxa"/>
          </w:tcPr>
          <w:p w14:paraId="0DC592C9" w14:textId="403AB63D" w:rsidR="009B45A4" w:rsidRPr="00BC6996" w:rsidRDefault="009B45A4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9B45A4" w:rsidRPr="00BC6996" w14:paraId="57AC92DB" w14:textId="77777777" w:rsidTr="00C96A5C">
        <w:trPr>
          <w:jc w:val="center"/>
        </w:trPr>
        <w:tc>
          <w:tcPr>
            <w:tcW w:w="685" w:type="dxa"/>
          </w:tcPr>
          <w:p w14:paraId="583D12F3" w14:textId="3FC9C578" w:rsidR="009B45A4" w:rsidRPr="00BC6996" w:rsidRDefault="00CC517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39</w:t>
            </w:r>
          </w:p>
        </w:tc>
        <w:tc>
          <w:tcPr>
            <w:tcW w:w="3878" w:type="dxa"/>
          </w:tcPr>
          <w:p w14:paraId="3A0CDB87" w14:textId="2525EBFB" w:rsidR="009B45A4" w:rsidRPr="00BC6996" w:rsidRDefault="009B45A4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Roleta bagażnika</w:t>
            </w:r>
          </w:p>
        </w:tc>
        <w:tc>
          <w:tcPr>
            <w:tcW w:w="5213" w:type="dxa"/>
          </w:tcPr>
          <w:p w14:paraId="1A4EAF6C" w14:textId="3B6B9F43" w:rsidR="009B45A4" w:rsidRPr="00BC6996" w:rsidRDefault="009B45A4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9B45A4" w:rsidRPr="00BC6996" w14:paraId="6AEE0855" w14:textId="77777777" w:rsidTr="00C96A5C">
        <w:trPr>
          <w:jc w:val="center"/>
        </w:trPr>
        <w:tc>
          <w:tcPr>
            <w:tcW w:w="685" w:type="dxa"/>
          </w:tcPr>
          <w:p w14:paraId="50912BC9" w14:textId="0E13C140" w:rsidR="009B45A4" w:rsidRPr="00BC6996" w:rsidRDefault="00CC517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40</w:t>
            </w:r>
          </w:p>
        </w:tc>
        <w:tc>
          <w:tcPr>
            <w:tcW w:w="3878" w:type="dxa"/>
          </w:tcPr>
          <w:p w14:paraId="6C49A87E" w14:textId="2983DE92" w:rsidR="009B45A4" w:rsidRPr="00BC6996" w:rsidRDefault="009B45A4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 xml:space="preserve">Poduszki powietrzne </w:t>
            </w:r>
          </w:p>
        </w:tc>
        <w:tc>
          <w:tcPr>
            <w:tcW w:w="5213" w:type="dxa"/>
          </w:tcPr>
          <w:p w14:paraId="60D1C7E2" w14:textId="59F07F45" w:rsidR="009B45A4" w:rsidRPr="00BC6996" w:rsidRDefault="009B45A4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Pojazd wyposażony w system poduszek powietrznych obejmujący co najmniej: poduszki czołowe kierowcy i pasażera, poduszki boczne dla przednich miejsc siedzących, kurtyny powietrzne chroniące pasażerów oraz poduszkę kolanową kierowcy</w:t>
            </w:r>
          </w:p>
        </w:tc>
      </w:tr>
      <w:tr w:rsidR="00E46B24" w:rsidRPr="00BC6996" w14:paraId="79AB4CD0" w14:textId="77777777" w:rsidTr="00C96A5C">
        <w:trPr>
          <w:jc w:val="center"/>
        </w:trPr>
        <w:tc>
          <w:tcPr>
            <w:tcW w:w="685" w:type="dxa"/>
          </w:tcPr>
          <w:p w14:paraId="7EBE1B8C" w14:textId="64794E04" w:rsidR="00E46B24" w:rsidRPr="00BC6996" w:rsidRDefault="00CC5177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41</w:t>
            </w:r>
          </w:p>
        </w:tc>
        <w:tc>
          <w:tcPr>
            <w:tcW w:w="3878" w:type="dxa"/>
          </w:tcPr>
          <w:p w14:paraId="5E33B48E" w14:textId="4F433900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Apteczka, trójkąt</w:t>
            </w:r>
            <w:r w:rsidR="00DA4535" w:rsidRPr="00BC6996">
              <w:rPr>
                <w:rFonts w:asciiTheme="minorHAnsi" w:hAnsiTheme="minorHAnsi"/>
                <w:szCs w:val="24"/>
                <w:lang w:val="pl-PL"/>
              </w:rPr>
              <w:t>, gaśnica, kamizelka odblaskowa</w:t>
            </w:r>
          </w:p>
        </w:tc>
        <w:tc>
          <w:tcPr>
            <w:tcW w:w="5213" w:type="dxa"/>
          </w:tcPr>
          <w:p w14:paraId="00A29E9B" w14:textId="77777777" w:rsidR="00E46B24" w:rsidRPr="00BC6996" w:rsidRDefault="00000000" w:rsidP="00BC6996">
            <w:pPr>
              <w:spacing w:line="276" w:lineRule="auto"/>
              <w:rPr>
                <w:rFonts w:asciiTheme="minorHAnsi" w:hAnsiTheme="minorHAnsi"/>
                <w:szCs w:val="24"/>
                <w:lang w:val="pl-PL"/>
              </w:rPr>
            </w:pPr>
            <w:r w:rsidRPr="00BC6996">
              <w:rPr>
                <w:rFonts w:asciiTheme="minorHAnsi" w:hAnsiTheme="minorHAnsi"/>
                <w:szCs w:val="24"/>
                <w:lang w:val="pl-PL"/>
              </w:rPr>
              <w:t>tak</w:t>
            </w:r>
          </w:p>
        </w:tc>
      </w:tr>
      <w:tr w:rsidR="009D1093" w:rsidRPr="00BC6996" w14:paraId="6B23B564" w14:textId="77777777" w:rsidTr="00C96A5C">
        <w:trPr>
          <w:jc w:val="center"/>
        </w:trPr>
        <w:tc>
          <w:tcPr>
            <w:tcW w:w="685" w:type="dxa"/>
          </w:tcPr>
          <w:p w14:paraId="6A2B6179" w14:textId="6CFDFADE" w:rsidR="009D1093" w:rsidRDefault="00857590" w:rsidP="00BC6996">
            <w:pPr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>42</w:t>
            </w:r>
          </w:p>
        </w:tc>
        <w:tc>
          <w:tcPr>
            <w:tcW w:w="3878" w:type="dxa"/>
          </w:tcPr>
          <w:p w14:paraId="1D473E0B" w14:textId="6303C33E" w:rsidR="009D1093" w:rsidRPr="00BC6996" w:rsidRDefault="00857590" w:rsidP="00BC6996">
            <w:pPr>
              <w:rPr>
                <w:rFonts w:asciiTheme="minorHAnsi" w:hAnsiTheme="minorHAnsi"/>
                <w:szCs w:val="24"/>
                <w:lang w:val="pl-PL"/>
              </w:rPr>
            </w:pPr>
            <w:r w:rsidRPr="009C3C9D">
              <w:rPr>
                <w:rFonts w:asciiTheme="minorHAnsi" w:hAnsiTheme="minorHAnsi"/>
                <w:szCs w:val="24"/>
                <w:lang w:val="pl-PL"/>
              </w:rPr>
              <w:t>Pojazd wyposażony w urządzenie do odstraszania gryzoni, przeznaczone do pracy w komorze silnika, odporne na warunki panujące w komorze silnika, zasilane z instalacji elektrycznej pojazdu, niewymagające obsługi przez użytkownika</w:t>
            </w:r>
            <w:r w:rsidRPr="00857590">
              <w:rPr>
                <w:rFonts w:asciiTheme="minorHAnsi" w:hAnsiTheme="minorHAnsi"/>
                <w:szCs w:val="24"/>
              </w:rPr>
              <w:t>.</w:t>
            </w:r>
          </w:p>
        </w:tc>
        <w:tc>
          <w:tcPr>
            <w:tcW w:w="5213" w:type="dxa"/>
          </w:tcPr>
          <w:p w14:paraId="5123F2BA" w14:textId="7D2671C4" w:rsidR="009D1093" w:rsidRPr="00BC6996" w:rsidRDefault="009C3C9D" w:rsidP="00BC6996">
            <w:pPr>
              <w:rPr>
                <w:rFonts w:asciiTheme="minorHAnsi" w:hAnsiTheme="minorHAnsi"/>
                <w:szCs w:val="24"/>
                <w:lang w:val="pl-PL"/>
              </w:rPr>
            </w:pPr>
            <w:r>
              <w:rPr>
                <w:rFonts w:asciiTheme="minorHAnsi" w:hAnsiTheme="minorHAnsi"/>
                <w:szCs w:val="24"/>
                <w:lang w:val="pl-PL"/>
              </w:rPr>
              <w:t xml:space="preserve">tak </w:t>
            </w:r>
          </w:p>
        </w:tc>
      </w:tr>
    </w:tbl>
    <w:p w14:paraId="19AAAFFA" w14:textId="77777777" w:rsidR="0007601F" w:rsidRPr="00BC6996" w:rsidRDefault="0007601F" w:rsidP="00BC6996">
      <w:pPr>
        <w:pStyle w:val="Nagwek3"/>
        <w:jc w:val="both"/>
        <w:rPr>
          <w:rFonts w:asciiTheme="minorHAnsi" w:hAnsiTheme="minorHAnsi"/>
          <w:color w:val="auto"/>
          <w:szCs w:val="24"/>
          <w:lang w:val="pl-PL"/>
        </w:rPr>
      </w:pPr>
    </w:p>
    <w:p w14:paraId="36EF2165" w14:textId="32434885" w:rsidR="009E0B0A" w:rsidRDefault="00052ED8" w:rsidP="00BC6996">
      <w:pPr>
        <w:pStyle w:val="Nagwek3"/>
        <w:jc w:val="both"/>
        <w:rPr>
          <w:rFonts w:asciiTheme="minorHAnsi" w:hAnsiTheme="minorHAnsi"/>
          <w:color w:val="auto"/>
          <w:szCs w:val="24"/>
          <w:lang w:val="pl-PL"/>
        </w:rPr>
      </w:pPr>
      <w:r w:rsidRPr="00BC6996">
        <w:rPr>
          <w:rFonts w:asciiTheme="minorHAnsi" w:hAnsiTheme="minorHAnsi"/>
          <w:color w:val="auto"/>
          <w:szCs w:val="24"/>
          <w:lang w:val="pl-PL"/>
        </w:rPr>
        <w:t xml:space="preserve">6. </w:t>
      </w:r>
      <w:r w:rsidR="009E0B0A" w:rsidRPr="00BC6996">
        <w:rPr>
          <w:rFonts w:asciiTheme="minorHAnsi" w:hAnsiTheme="minorHAnsi"/>
          <w:color w:val="auto"/>
          <w:szCs w:val="24"/>
          <w:lang w:val="pl-PL"/>
        </w:rPr>
        <w:t xml:space="preserve">Wymagania dotyczące gwarancji </w:t>
      </w:r>
    </w:p>
    <w:p w14:paraId="0502F142" w14:textId="77777777" w:rsidR="005C3337" w:rsidRDefault="003D51F9" w:rsidP="005C3337">
      <w:pPr>
        <w:spacing w:after="0"/>
        <w:jc w:val="both"/>
        <w:rPr>
          <w:rFonts w:ascii="Cambria" w:hAnsi="Cambria"/>
          <w:szCs w:val="24"/>
          <w:lang w:val="pl-PL"/>
        </w:rPr>
      </w:pPr>
      <w:r w:rsidRPr="003D51F9">
        <w:rPr>
          <w:rFonts w:ascii="Cambria" w:hAnsi="Cambria"/>
          <w:szCs w:val="24"/>
          <w:lang w:val="pl-PL"/>
        </w:rPr>
        <w:t xml:space="preserve">Co najmniej dwa lata </w:t>
      </w:r>
      <w:r w:rsidR="0047399B">
        <w:rPr>
          <w:rFonts w:ascii="Cambria" w:hAnsi="Cambria"/>
          <w:szCs w:val="24"/>
          <w:lang w:val="pl-PL"/>
        </w:rPr>
        <w:t xml:space="preserve">(24 miesiące) </w:t>
      </w:r>
      <w:r w:rsidRPr="003D51F9">
        <w:rPr>
          <w:rFonts w:ascii="Cambria" w:hAnsi="Cambria"/>
          <w:szCs w:val="24"/>
          <w:lang w:val="pl-PL"/>
        </w:rPr>
        <w:t>gwarancji mechanicznej (bez limitu kilometrów).</w:t>
      </w:r>
    </w:p>
    <w:p w14:paraId="4CC954AD" w14:textId="61F4BCFC" w:rsidR="005C3337" w:rsidRPr="005C3337" w:rsidRDefault="005C3337" w:rsidP="005C3337">
      <w:pPr>
        <w:spacing w:after="0"/>
        <w:jc w:val="both"/>
        <w:rPr>
          <w:rFonts w:ascii="Cambria" w:hAnsi="Cambria"/>
          <w:szCs w:val="24"/>
          <w:lang w:val="pl-PL"/>
        </w:rPr>
      </w:pPr>
      <w:r w:rsidRPr="005C3337">
        <w:rPr>
          <w:rFonts w:ascii="Cambria" w:hAnsi="Cambria"/>
          <w:szCs w:val="24"/>
          <w:lang w:val="pl-PL"/>
        </w:rPr>
        <w:t>Gwarancja obejmuje pojazd, jego układ napędowy, układ hybrydowy, wyposażenie fabryczne, wyposażenie dodatkowe oraz urządzenia zamontowane przez Wykonawcę, chyba że oferta przewiduje dla określonych elementów dłuższy okres gwarancji.</w:t>
      </w:r>
    </w:p>
    <w:p w14:paraId="2766A127" w14:textId="77777777" w:rsidR="005C3337" w:rsidRPr="003D51F9" w:rsidRDefault="005C3337" w:rsidP="003D51F9">
      <w:pPr>
        <w:rPr>
          <w:rFonts w:ascii="Cambria" w:hAnsi="Cambria"/>
          <w:szCs w:val="24"/>
          <w:lang w:val="pl-PL"/>
        </w:rPr>
      </w:pPr>
    </w:p>
    <w:p w14:paraId="11E0C0B8" w14:textId="5D6BAFE8" w:rsidR="006160BA" w:rsidRPr="00BC6996" w:rsidRDefault="006160BA" w:rsidP="00BC6996">
      <w:pPr>
        <w:pStyle w:val="Nagwek3"/>
        <w:rPr>
          <w:rFonts w:asciiTheme="minorHAnsi" w:hAnsiTheme="minorHAnsi"/>
          <w:color w:val="auto"/>
          <w:szCs w:val="24"/>
          <w:lang w:val="pl-PL"/>
        </w:rPr>
      </w:pPr>
      <w:r w:rsidRPr="00BC6996">
        <w:rPr>
          <w:rFonts w:asciiTheme="minorHAnsi" w:hAnsiTheme="minorHAnsi"/>
          <w:color w:val="auto"/>
          <w:szCs w:val="24"/>
          <w:lang w:val="pl-PL"/>
        </w:rPr>
        <w:lastRenderedPageBreak/>
        <w:t xml:space="preserve">7. </w:t>
      </w:r>
      <w:r w:rsidR="009E0B0A" w:rsidRPr="00BC6996">
        <w:rPr>
          <w:rFonts w:asciiTheme="minorHAnsi" w:hAnsiTheme="minorHAnsi"/>
          <w:color w:val="auto"/>
          <w:szCs w:val="24"/>
          <w:lang w:val="pl-PL"/>
        </w:rPr>
        <w:t>Serwis</w:t>
      </w:r>
    </w:p>
    <w:p w14:paraId="04C7466E" w14:textId="6DDDFA86" w:rsidR="009E0B0A" w:rsidRPr="00BC6996" w:rsidRDefault="009E0B0A" w:rsidP="00BC6996">
      <w:pPr>
        <w:jc w:val="both"/>
        <w:rPr>
          <w:rFonts w:asciiTheme="minorHAnsi" w:hAnsiTheme="minorHAnsi"/>
          <w:szCs w:val="24"/>
          <w:lang w:val="pl-PL"/>
        </w:rPr>
      </w:pPr>
      <w:r w:rsidRPr="00BC6996">
        <w:rPr>
          <w:rFonts w:asciiTheme="minorHAnsi" w:hAnsiTheme="minorHAnsi"/>
          <w:szCs w:val="24"/>
          <w:lang w:val="pl-PL"/>
        </w:rPr>
        <w:t>Wykonawca zapewni serwis gwarancyjny w odległości nie większej niż 1</w:t>
      </w:r>
      <w:r w:rsidR="00812012" w:rsidRPr="00BC6996">
        <w:rPr>
          <w:rFonts w:asciiTheme="minorHAnsi" w:hAnsiTheme="minorHAnsi"/>
          <w:szCs w:val="24"/>
          <w:lang w:val="pl-PL"/>
        </w:rPr>
        <w:t>5</w:t>
      </w:r>
      <w:r w:rsidRPr="00BC6996">
        <w:rPr>
          <w:rFonts w:asciiTheme="minorHAnsi" w:hAnsiTheme="minorHAnsi"/>
          <w:szCs w:val="24"/>
          <w:lang w:val="pl-PL"/>
        </w:rPr>
        <w:t xml:space="preserve">0 km od siedziby </w:t>
      </w:r>
      <w:r w:rsidR="006160BA" w:rsidRPr="00BC6996">
        <w:rPr>
          <w:rFonts w:asciiTheme="minorHAnsi" w:hAnsiTheme="minorHAnsi"/>
          <w:szCs w:val="24"/>
          <w:lang w:val="pl-PL"/>
        </w:rPr>
        <w:t>Zamawiającego</w:t>
      </w:r>
      <w:r w:rsidRPr="00BC6996">
        <w:rPr>
          <w:rFonts w:asciiTheme="minorHAnsi" w:hAnsiTheme="minorHAnsi"/>
          <w:szCs w:val="24"/>
          <w:lang w:val="pl-PL"/>
        </w:rPr>
        <w:t xml:space="preserve">.  </w:t>
      </w:r>
    </w:p>
    <w:p w14:paraId="61BB044B" w14:textId="77777777" w:rsidR="00C84D45" w:rsidRPr="00BC6996" w:rsidRDefault="00C84D45" w:rsidP="00BC6996">
      <w:pPr>
        <w:pStyle w:val="Standard"/>
        <w:spacing w:line="276" w:lineRule="auto"/>
        <w:jc w:val="both"/>
        <w:rPr>
          <w:rFonts w:asciiTheme="minorHAnsi" w:hAnsiTheme="minorHAnsi"/>
        </w:rPr>
      </w:pPr>
    </w:p>
    <w:p w14:paraId="3EEEEA3A" w14:textId="77777777" w:rsidR="00C84D45" w:rsidRPr="00BC6996" w:rsidRDefault="00C84D45" w:rsidP="00BC6996">
      <w:pPr>
        <w:rPr>
          <w:rFonts w:asciiTheme="minorHAnsi" w:hAnsiTheme="minorHAnsi"/>
          <w:szCs w:val="24"/>
          <w:lang w:val="pl-PL"/>
        </w:rPr>
      </w:pPr>
    </w:p>
    <w:sectPr w:rsidR="00C84D45" w:rsidRPr="00BC6996" w:rsidSect="00FA1332"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A99411"/>
    <w:multiLevelType w:val="multilevel"/>
    <w:tmpl w:val="30242B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05734AE2"/>
    <w:multiLevelType w:val="hybridMultilevel"/>
    <w:tmpl w:val="06625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26ABF"/>
    <w:multiLevelType w:val="multilevel"/>
    <w:tmpl w:val="91BE99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513A71"/>
    <w:multiLevelType w:val="multilevel"/>
    <w:tmpl w:val="6082E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5715A2"/>
    <w:multiLevelType w:val="multilevel"/>
    <w:tmpl w:val="C728F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473883"/>
    <w:multiLevelType w:val="multilevel"/>
    <w:tmpl w:val="5AD4E1D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8495860">
    <w:abstractNumId w:val="8"/>
  </w:num>
  <w:num w:numId="2" w16cid:durableId="316374972">
    <w:abstractNumId w:val="6"/>
  </w:num>
  <w:num w:numId="3" w16cid:durableId="421147070">
    <w:abstractNumId w:val="5"/>
  </w:num>
  <w:num w:numId="4" w16cid:durableId="1680933108">
    <w:abstractNumId w:val="4"/>
  </w:num>
  <w:num w:numId="5" w16cid:durableId="1040473734">
    <w:abstractNumId w:val="7"/>
  </w:num>
  <w:num w:numId="6" w16cid:durableId="1724668894">
    <w:abstractNumId w:val="3"/>
  </w:num>
  <w:num w:numId="7" w16cid:durableId="829516605">
    <w:abstractNumId w:val="2"/>
  </w:num>
  <w:num w:numId="8" w16cid:durableId="903443898">
    <w:abstractNumId w:val="1"/>
  </w:num>
  <w:num w:numId="9" w16cid:durableId="1795558107">
    <w:abstractNumId w:val="0"/>
  </w:num>
  <w:num w:numId="10" w16cid:durableId="1091850608">
    <w:abstractNumId w:val="12"/>
  </w:num>
  <w:num w:numId="11" w16cid:durableId="2141847575">
    <w:abstractNumId w:val="14"/>
  </w:num>
  <w:num w:numId="12" w16cid:durableId="1885871868">
    <w:abstractNumId w:val="11"/>
  </w:num>
  <w:num w:numId="13" w16cid:durableId="106198381">
    <w:abstractNumId w:val="13"/>
  </w:num>
  <w:num w:numId="14" w16cid:durableId="2079326861">
    <w:abstractNumId w:val="10"/>
  </w:num>
  <w:num w:numId="15" w16cid:durableId="18955028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E4D"/>
    <w:rsid w:val="00034616"/>
    <w:rsid w:val="00052ED8"/>
    <w:rsid w:val="0006063C"/>
    <w:rsid w:val="0007601F"/>
    <w:rsid w:val="000C594C"/>
    <w:rsid w:val="0015074B"/>
    <w:rsid w:val="0015355B"/>
    <w:rsid w:val="00153767"/>
    <w:rsid w:val="00174E7D"/>
    <w:rsid w:val="001A7BE9"/>
    <w:rsid w:val="001F41FD"/>
    <w:rsid w:val="00215496"/>
    <w:rsid w:val="0024261B"/>
    <w:rsid w:val="002458DA"/>
    <w:rsid w:val="0029639D"/>
    <w:rsid w:val="00326F90"/>
    <w:rsid w:val="00334297"/>
    <w:rsid w:val="003901D5"/>
    <w:rsid w:val="003B0935"/>
    <w:rsid w:val="003C1E29"/>
    <w:rsid w:val="003D51F9"/>
    <w:rsid w:val="003E2BBC"/>
    <w:rsid w:val="00401D4B"/>
    <w:rsid w:val="00417775"/>
    <w:rsid w:val="0042212C"/>
    <w:rsid w:val="0046562B"/>
    <w:rsid w:val="0047399B"/>
    <w:rsid w:val="00487ED9"/>
    <w:rsid w:val="005C3337"/>
    <w:rsid w:val="006000D4"/>
    <w:rsid w:val="006160BA"/>
    <w:rsid w:val="006D4383"/>
    <w:rsid w:val="0070264A"/>
    <w:rsid w:val="007F3450"/>
    <w:rsid w:val="00812012"/>
    <w:rsid w:val="008351FF"/>
    <w:rsid w:val="00842376"/>
    <w:rsid w:val="00845549"/>
    <w:rsid w:val="00857590"/>
    <w:rsid w:val="008B0724"/>
    <w:rsid w:val="008E19E7"/>
    <w:rsid w:val="008E3EE2"/>
    <w:rsid w:val="008E5623"/>
    <w:rsid w:val="009352F4"/>
    <w:rsid w:val="00952D2B"/>
    <w:rsid w:val="00964797"/>
    <w:rsid w:val="009A05ED"/>
    <w:rsid w:val="009B45A4"/>
    <w:rsid w:val="009B5F00"/>
    <w:rsid w:val="009C3C9D"/>
    <w:rsid w:val="009D1093"/>
    <w:rsid w:val="009D153A"/>
    <w:rsid w:val="009E0B0A"/>
    <w:rsid w:val="009E37ED"/>
    <w:rsid w:val="00A03B2C"/>
    <w:rsid w:val="00A622EF"/>
    <w:rsid w:val="00AA0B08"/>
    <w:rsid w:val="00AA1D8D"/>
    <w:rsid w:val="00AB2BE3"/>
    <w:rsid w:val="00AC7608"/>
    <w:rsid w:val="00AD5851"/>
    <w:rsid w:val="00B13C22"/>
    <w:rsid w:val="00B24440"/>
    <w:rsid w:val="00B47730"/>
    <w:rsid w:val="00B601A4"/>
    <w:rsid w:val="00BC521D"/>
    <w:rsid w:val="00BC6996"/>
    <w:rsid w:val="00C84D45"/>
    <w:rsid w:val="00C96A5C"/>
    <w:rsid w:val="00CB0664"/>
    <w:rsid w:val="00CB641D"/>
    <w:rsid w:val="00CC5177"/>
    <w:rsid w:val="00CE7B35"/>
    <w:rsid w:val="00CF6E08"/>
    <w:rsid w:val="00D405A6"/>
    <w:rsid w:val="00D67EA8"/>
    <w:rsid w:val="00D936B6"/>
    <w:rsid w:val="00DA4535"/>
    <w:rsid w:val="00E17F89"/>
    <w:rsid w:val="00E272AD"/>
    <w:rsid w:val="00E46B24"/>
    <w:rsid w:val="00EA4903"/>
    <w:rsid w:val="00EF06D9"/>
    <w:rsid w:val="00F234C2"/>
    <w:rsid w:val="00FA1332"/>
    <w:rsid w:val="00FC22F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9E1269"/>
  <w14:defaultImageDpi w14:val="300"/>
  <w15:docId w15:val="{58A0203B-8299-4805-A1EB-DF4E53D1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tandard">
    <w:name w:val="Standard"/>
    <w:rsid w:val="00C84D4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pl-PL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617</Words>
  <Characters>3708</Characters>
  <Application>Microsoft Office Word</Application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>generated by python-docx</dc:description>
  <cp:lastModifiedBy>Iwona Miszczyszyn</cp:lastModifiedBy>
  <cp:revision>6</cp:revision>
  <cp:lastPrinted>2026-08-13T07:39:00Z</cp:lastPrinted>
  <dcterms:created xsi:type="dcterms:W3CDTF">2026-07-16T06:29:00Z</dcterms:created>
  <dcterms:modified xsi:type="dcterms:W3CDTF">2026-08-13T07:39:00Z</dcterms:modified>
  <cp:category/>
</cp:coreProperties>
</file>