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2D14B" w14:textId="77777777" w:rsidR="00147A36" w:rsidRPr="00070407" w:rsidRDefault="00147A36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4C" w14:textId="77777777" w:rsidR="00147A36" w:rsidRPr="00070407" w:rsidRDefault="00147A36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4D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UMOWA (projekt)</w:t>
      </w:r>
    </w:p>
    <w:p w14:paraId="1CB2D14E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4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34E3F257" w14:textId="77777777" w:rsidR="00FF11EC" w:rsidRPr="00885B78" w:rsidRDefault="00FF11EC" w:rsidP="00FF11EC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bookmarkStart w:id="0" w:name="_Hlk60839608"/>
      <w:r w:rsidRPr="00885B78">
        <w:rPr>
          <w:rFonts w:asciiTheme="minorHAnsi" w:hAnsiTheme="minorHAnsi" w:cs="Calibri"/>
          <w:sz w:val="20"/>
          <w:szCs w:val="20"/>
        </w:rPr>
        <w:t>zawarta w dniu …………….. 202</w:t>
      </w:r>
      <w:r>
        <w:rPr>
          <w:rFonts w:asciiTheme="minorHAnsi" w:hAnsiTheme="minorHAnsi" w:cs="Calibri"/>
          <w:sz w:val="20"/>
          <w:szCs w:val="20"/>
        </w:rPr>
        <w:t>6</w:t>
      </w:r>
      <w:r w:rsidRPr="00885B78">
        <w:rPr>
          <w:rFonts w:asciiTheme="minorHAnsi" w:hAnsiTheme="minorHAnsi" w:cs="Calibri"/>
          <w:sz w:val="20"/>
          <w:szCs w:val="20"/>
        </w:rPr>
        <w:t xml:space="preserve"> r. w …………………………. pomiędzy:</w:t>
      </w:r>
    </w:p>
    <w:p w14:paraId="27D4B16C" w14:textId="77777777" w:rsidR="00FF11EC" w:rsidRPr="003F1614" w:rsidRDefault="00FF11EC" w:rsidP="00FF11EC">
      <w:pPr>
        <w:pStyle w:val="Standard"/>
        <w:spacing w:line="276" w:lineRule="auto"/>
        <w:ind w:left="426" w:hanging="426"/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</w:pPr>
      <w:r w:rsidRPr="003F1614"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  <w:t>Gmina Smyków</w:t>
      </w:r>
    </w:p>
    <w:p w14:paraId="25A75075" w14:textId="093C12AC" w:rsidR="00FF11EC" w:rsidRPr="00885B78" w:rsidRDefault="00FF11EC" w:rsidP="00FF11EC">
      <w:pPr>
        <w:pStyle w:val="Standard"/>
        <w:spacing w:line="276" w:lineRule="auto"/>
        <w:ind w:left="426" w:hanging="426"/>
        <w:rPr>
          <w:rFonts w:asciiTheme="minorHAnsi" w:eastAsia="Calibri" w:hAnsiTheme="minorHAnsi" w:cs="Calibri"/>
          <w:b/>
          <w:sz w:val="20"/>
          <w:szCs w:val="20"/>
          <w:bdr w:val="none" w:sz="0" w:space="0" w:color="auto" w:frame="1"/>
          <w:lang w:eastAsia="en-US"/>
        </w:rPr>
      </w:pPr>
      <w:r w:rsidRPr="003F1614"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  <w:t>Smyków 91, 26-212 Smyków</w:t>
      </w:r>
      <w:r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  <w:t xml:space="preserve"> </w:t>
      </w:r>
      <w:r w:rsidRPr="007936D9">
        <w:rPr>
          <w:rFonts w:asciiTheme="minorHAnsi" w:hAnsiTheme="minorHAnsi" w:cs="Calibri"/>
          <w:b/>
          <w:bCs/>
          <w:sz w:val="20"/>
          <w:szCs w:val="20"/>
        </w:rPr>
        <w:t xml:space="preserve">NIP: </w:t>
      </w:r>
      <w:r>
        <w:rPr>
          <w:rFonts w:asciiTheme="minorHAnsi" w:hAnsiTheme="minorHAnsi" w:cs="Calibri"/>
          <w:b/>
          <w:bCs/>
          <w:sz w:val="20"/>
          <w:szCs w:val="20"/>
        </w:rPr>
        <w:t xml:space="preserve">……………; </w:t>
      </w:r>
      <w:r w:rsidRPr="007936D9">
        <w:rPr>
          <w:rFonts w:asciiTheme="minorHAnsi" w:hAnsiTheme="minorHAnsi" w:cs="Calibri"/>
          <w:b/>
          <w:bCs/>
          <w:sz w:val="20"/>
          <w:szCs w:val="20"/>
        </w:rPr>
        <w:t xml:space="preserve">REGON: </w:t>
      </w:r>
      <w:r>
        <w:rPr>
          <w:rFonts w:asciiTheme="minorHAnsi" w:hAnsiTheme="minorHAnsi" w:cs="Calibri"/>
          <w:b/>
          <w:bCs/>
          <w:sz w:val="20"/>
          <w:szCs w:val="20"/>
        </w:rPr>
        <w:t>………………</w:t>
      </w:r>
    </w:p>
    <w:p w14:paraId="1EC65247" w14:textId="77777777" w:rsidR="00FF11EC" w:rsidRPr="00885B78" w:rsidRDefault="00FF11EC" w:rsidP="00FF11EC">
      <w:pPr>
        <w:pStyle w:val="Standard"/>
        <w:spacing w:line="276" w:lineRule="auto"/>
        <w:ind w:left="426" w:hanging="426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którą reprezentuje:</w:t>
      </w:r>
    </w:p>
    <w:p w14:paraId="394F22FE" w14:textId="77777777" w:rsidR="00FF11EC" w:rsidRPr="00885B78" w:rsidRDefault="00FF11EC" w:rsidP="00FF11EC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…………………….. – ……………….</w:t>
      </w:r>
    </w:p>
    <w:p w14:paraId="2BFE42C4" w14:textId="77777777" w:rsidR="00FF11EC" w:rsidRPr="00885B78" w:rsidRDefault="00FF11EC" w:rsidP="00FF11EC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przy kontrasygnacie </w:t>
      </w:r>
    </w:p>
    <w:p w14:paraId="54542089" w14:textId="77777777" w:rsidR="00FF11EC" w:rsidRPr="00885B78" w:rsidRDefault="00FF11EC" w:rsidP="00FF11EC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……………………. - ………………… </w:t>
      </w:r>
    </w:p>
    <w:p w14:paraId="1CB2D157" w14:textId="77777777" w:rsidR="00E441AA" w:rsidRPr="00070407" w:rsidRDefault="00E441AA" w:rsidP="00E441AA">
      <w:pPr>
        <w:suppressAutoHyphens/>
        <w:autoSpaceDN w:val="0"/>
        <w:jc w:val="both"/>
        <w:textAlignment w:val="baseline"/>
        <w:rPr>
          <w:rFonts w:asciiTheme="minorHAnsi" w:eastAsia="SimSu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zwaną w dalszej części umowy „Zamawiającym”,</w:t>
      </w:r>
    </w:p>
    <w:p w14:paraId="1CB2D158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bookmarkEnd w:id="0"/>
    <w:p w14:paraId="1CB2D159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a</w:t>
      </w:r>
    </w:p>
    <w:p w14:paraId="1CB2D15A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5B" w14:textId="77777777" w:rsidR="00E441AA" w:rsidRPr="00070407" w:rsidRDefault="00E441AA" w:rsidP="00E441AA">
      <w:pPr>
        <w:pStyle w:val="Tytu"/>
        <w:tabs>
          <w:tab w:val="left" w:pos="4080"/>
        </w:tabs>
        <w:spacing w:after="120" w:line="276" w:lineRule="auto"/>
        <w:jc w:val="left"/>
        <w:rPr>
          <w:rFonts w:asciiTheme="minorHAnsi" w:hAnsiTheme="minorHAnsi" w:cstheme="minorHAnsi"/>
          <w:b w:val="0"/>
          <w:smallCaps/>
          <w:sz w:val="20"/>
        </w:rPr>
      </w:pPr>
      <w:r w:rsidRPr="00070407">
        <w:rPr>
          <w:rFonts w:asciiTheme="minorHAnsi" w:hAnsiTheme="minorHAnsi" w:cstheme="minorHAnsi"/>
          <w:bCs/>
          <w:sz w:val="20"/>
        </w:rPr>
        <w:t>a</w:t>
      </w:r>
      <w:r w:rsidRPr="00070407">
        <w:rPr>
          <w:rFonts w:asciiTheme="minorHAnsi" w:hAnsiTheme="minorHAnsi" w:cstheme="minorHAnsi"/>
          <w:smallCaps/>
          <w:sz w:val="20"/>
        </w:rPr>
        <w:t>.........................................................................NIP: .....................................................</w:t>
      </w:r>
    </w:p>
    <w:p w14:paraId="1CB2D15C" w14:textId="77777777" w:rsidR="00E441AA" w:rsidRPr="00070407" w:rsidRDefault="00E441AA" w:rsidP="00E441A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reprezentowaną przez :</w:t>
      </w:r>
    </w:p>
    <w:p w14:paraId="1CB2D15D" w14:textId="77777777" w:rsidR="00E441AA" w:rsidRPr="00070407" w:rsidRDefault="00E441AA" w:rsidP="00E441AA">
      <w:p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mallCaps/>
          <w:sz w:val="20"/>
          <w:szCs w:val="20"/>
        </w:rPr>
        <w:t>......................................-..............................</w:t>
      </w:r>
      <w:r w:rsidRPr="00070407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>Wykonawcą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15E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5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60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SPIS TREŚCI:</w:t>
      </w:r>
    </w:p>
    <w:p w14:paraId="1CB2D161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62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umowne - podstawowe</w:t>
      </w:r>
    </w:p>
    <w:p w14:paraId="1CB2D163" w14:textId="77777777" w:rsidR="002D5D5E" w:rsidRPr="00070407" w:rsidRDefault="002D5D5E" w:rsidP="001A1E47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</w:t>
      </w:r>
      <w:r w:rsidRPr="00070407">
        <w:rPr>
          <w:rFonts w:asciiTheme="minorHAnsi" w:hAnsiTheme="minorHAnsi" w:cstheme="minorHAnsi"/>
          <w:sz w:val="20"/>
          <w:szCs w:val="20"/>
        </w:rPr>
        <w:tab/>
        <w:t>Przedmiot Zamówienia</w:t>
      </w:r>
    </w:p>
    <w:p w14:paraId="1CB2D164" w14:textId="77777777" w:rsidR="002D5D5E" w:rsidRPr="00070407" w:rsidRDefault="002D5D5E" w:rsidP="001A1E47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§2</w:t>
      </w:r>
      <w:r w:rsidRPr="00070407">
        <w:rPr>
          <w:rFonts w:asciiTheme="minorHAnsi" w:hAnsiTheme="minorHAnsi" w:cstheme="minorHAnsi"/>
          <w:sz w:val="20"/>
          <w:szCs w:val="20"/>
        </w:rPr>
        <w:tab/>
        <w:t>Terminy wykonania przedmiotu zamówienia</w:t>
      </w:r>
    </w:p>
    <w:p w14:paraId="1CB2D165" w14:textId="77777777" w:rsidR="002D5D5E" w:rsidRPr="00070407" w:rsidRDefault="002D5D5E" w:rsidP="001A1E47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§3</w:t>
      </w:r>
      <w:r w:rsidR="003E73DB"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Prawa autorskie w zakresie dokumentacji projektowej</w:t>
      </w:r>
    </w:p>
    <w:p w14:paraId="1CB2D166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67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Obowiązki stron</w:t>
      </w:r>
    </w:p>
    <w:p w14:paraId="1CB2D168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§4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="00085446" w:rsidRPr="00070407">
        <w:rPr>
          <w:rFonts w:asciiTheme="minorHAnsi" w:hAnsiTheme="minorHAnsi" w:cstheme="minorHAnsi"/>
          <w:sz w:val="20"/>
          <w:szCs w:val="20"/>
        </w:rPr>
        <w:t>Obowiązki Wykonawcy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przy zgłaszaniu podwykonawców</w:t>
      </w:r>
    </w:p>
    <w:p w14:paraId="1CB2D169" w14:textId="3482D969" w:rsidR="002D5D5E" w:rsidRPr="00070407" w:rsidRDefault="002D5D5E" w:rsidP="00CF22F1">
      <w:pPr>
        <w:pStyle w:val="Podtytu"/>
        <w:ind w:left="1418" w:hanging="1418"/>
        <w:jc w:val="left"/>
        <w:rPr>
          <w:rFonts w:asciiTheme="minorHAnsi" w:hAnsiTheme="minorHAnsi" w:cstheme="minorHAnsi"/>
          <w:sz w:val="20"/>
          <w:lang w:eastAsia="zh-CN" w:bidi="hi-IN"/>
        </w:rPr>
      </w:pPr>
      <w:r w:rsidRPr="00070407">
        <w:rPr>
          <w:rFonts w:asciiTheme="minorHAnsi" w:hAnsiTheme="minorHAnsi" w:cstheme="minorHAnsi"/>
          <w:sz w:val="20"/>
        </w:rPr>
        <w:t xml:space="preserve">§5 </w:t>
      </w:r>
      <w:r w:rsidRPr="00070407">
        <w:rPr>
          <w:rFonts w:asciiTheme="minorHAnsi" w:hAnsiTheme="minorHAnsi" w:cstheme="minorHAnsi"/>
          <w:sz w:val="20"/>
        </w:rPr>
        <w:tab/>
      </w:r>
      <w:r w:rsidRPr="00070407">
        <w:rPr>
          <w:rFonts w:asciiTheme="minorHAnsi" w:hAnsiTheme="minorHAnsi" w:cstheme="minorHAnsi"/>
          <w:sz w:val="20"/>
          <w:lang w:eastAsia="zh-CN" w:bidi="hi-IN"/>
        </w:rPr>
        <w:t>Wymagania dotyczące formy zatrudnienia przy wykonywaniu umowy</w:t>
      </w:r>
    </w:p>
    <w:p w14:paraId="1CB2D16A" w14:textId="3AC727D9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§6</w:t>
      </w:r>
      <w:r w:rsidR="0053742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Nadzór nad wykonaniem robót</w:t>
      </w:r>
    </w:p>
    <w:p w14:paraId="1CB2D16B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§7</w:t>
      </w:r>
      <w:r w:rsidRPr="00070407">
        <w:rPr>
          <w:rFonts w:asciiTheme="minorHAnsi" w:hAnsiTheme="minorHAnsi" w:cstheme="minorHAnsi"/>
          <w:sz w:val="20"/>
          <w:szCs w:val="20"/>
        </w:rPr>
        <w:tab/>
        <w:t>Procedury bezpieczeństwa</w:t>
      </w:r>
    </w:p>
    <w:p w14:paraId="1CB2D16C" w14:textId="36039D4F" w:rsidR="002D5D5E" w:rsidRPr="00070407" w:rsidRDefault="002D5D5E" w:rsidP="00CF22F1">
      <w:pPr>
        <w:pStyle w:val="Standard"/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§8</w:t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Zakres obowiązków dodatkowych Wykonawcy </w:t>
      </w:r>
    </w:p>
    <w:p w14:paraId="1CB2D16D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§9</w:t>
      </w:r>
      <w:r w:rsidRPr="00070407">
        <w:rPr>
          <w:rFonts w:asciiTheme="minorHAnsi" w:hAnsiTheme="minorHAnsi" w:cstheme="minorHAnsi"/>
          <w:sz w:val="20"/>
          <w:szCs w:val="20"/>
        </w:rPr>
        <w:tab/>
        <w:t>Wymagania materiałowe</w:t>
      </w:r>
    </w:p>
    <w:p w14:paraId="1CB2D16E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§10</w:t>
      </w:r>
      <w:r w:rsidRPr="00070407">
        <w:rPr>
          <w:rFonts w:asciiTheme="minorHAnsi" w:hAnsiTheme="minorHAnsi" w:cstheme="minorHAnsi"/>
          <w:sz w:val="20"/>
          <w:szCs w:val="20"/>
        </w:rPr>
        <w:tab/>
        <w:t>Ubezpieczenie Wykonawcy</w:t>
      </w:r>
    </w:p>
    <w:p w14:paraId="1CB2D16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70" w14:textId="1F86F0A8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III</w:t>
      </w:r>
      <w:r w:rsidR="00AD462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D4625">
        <w:rPr>
          <w:rFonts w:asciiTheme="minorHAnsi" w:hAnsiTheme="minorHAnsi" w:cstheme="minorHAnsi"/>
          <w:b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1CB2D171" w14:textId="06F1DED4" w:rsidR="002D5D5E" w:rsidRPr="00070407" w:rsidRDefault="002D5D5E" w:rsidP="00CF22F1">
      <w:pPr>
        <w:pStyle w:val="Style16"/>
        <w:widowControl/>
        <w:tabs>
          <w:tab w:val="left" w:pos="1418"/>
        </w:tabs>
        <w:spacing w:line="276" w:lineRule="auto"/>
        <w:ind w:hanging="1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§11</w:t>
      </w:r>
      <w:r w:rsidR="0053742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Style w:val="FontStyle35"/>
          <w:rFonts w:asciiTheme="minorHAnsi" w:hAnsiTheme="minorHAnsi" w:cstheme="minorHAnsi"/>
          <w:bCs/>
          <w:kern w:val="0"/>
          <w:sz w:val="20"/>
          <w:szCs w:val="20"/>
        </w:rPr>
        <w:t>Wysokość wynagrodzenia, podstawy zapłaty</w:t>
      </w:r>
    </w:p>
    <w:p w14:paraId="1CB2D172" w14:textId="41474D57" w:rsidR="002D5D5E" w:rsidRPr="00070407" w:rsidRDefault="002D5D5E" w:rsidP="00CF22F1">
      <w:pPr>
        <w:tabs>
          <w:tab w:val="left" w:pos="1418"/>
        </w:tabs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§12</w:t>
      </w:r>
      <w:r w:rsidR="00CF22F1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Przesłanki waloryzacji wynagrodzenia</w:t>
      </w:r>
    </w:p>
    <w:p w14:paraId="1CB2D173" w14:textId="274A136C" w:rsidR="002D5D5E" w:rsidRPr="00070407" w:rsidRDefault="002D5D5E" w:rsidP="00CF22F1">
      <w:pPr>
        <w:tabs>
          <w:tab w:val="left" w:pos="1418"/>
        </w:tabs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§13</w:t>
      </w:r>
      <w:r w:rsidR="0053742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bCs/>
          <w:sz w:val="20"/>
          <w:szCs w:val="20"/>
        </w:rPr>
        <w:t>Zasady płatności wynagrodzenia częściowego</w:t>
      </w:r>
    </w:p>
    <w:p w14:paraId="1CB2D174" w14:textId="77777777" w:rsidR="002D5D5E" w:rsidRPr="00070407" w:rsidRDefault="002D5D5E" w:rsidP="00CF22F1">
      <w:pPr>
        <w:tabs>
          <w:tab w:val="left" w:pos="1418"/>
        </w:tabs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§14</w:t>
      </w:r>
      <w:r w:rsidRPr="00070407">
        <w:rPr>
          <w:rFonts w:asciiTheme="minorHAnsi" w:hAnsiTheme="minorHAnsi" w:cstheme="minorHAnsi"/>
          <w:sz w:val="20"/>
          <w:szCs w:val="20"/>
        </w:rPr>
        <w:tab/>
        <w:t>Wymagania ogólne dotyczące zapłaty wynagrodzenia</w:t>
      </w:r>
    </w:p>
    <w:p w14:paraId="1CB2D175" w14:textId="3CFB4164" w:rsidR="002D5D5E" w:rsidRPr="00070407" w:rsidRDefault="002D5D5E" w:rsidP="00CF22F1">
      <w:pPr>
        <w:tabs>
          <w:tab w:val="left" w:pos="1418"/>
        </w:tabs>
        <w:spacing w:after="12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§ 15</w:t>
      </w:r>
      <w:r w:rsidR="00537427">
        <w:rPr>
          <w:rFonts w:asciiTheme="minorHAnsi" w:hAnsiTheme="minorHAnsi" w:cstheme="minorHAnsi"/>
          <w:bCs/>
          <w:sz w:val="20"/>
          <w:szCs w:val="20"/>
        </w:rPr>
        <w:tab/>
      </w:r>
      <w:r w:rsidRPr="00070407">
        <w:rPr>
          <w:rFonts w:asciiTheme="minorHAnsi" w:hAnsiTheme="minorHAnsi" w:cstheme="minorHAnsi"/>
          <w:bCs/>
          <w:sz w:val="20"/>
          <w:szCs w:val="20"/>
        </w:rPr>
        <w:t>Zabezpieczenie należytego wykonania Umowy</w:t>
      </w:r>
    </w:p>
    <w:p w14:paraId="1CB2D176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77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IV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Odbiory</w:t>
      </w:r>
    </w:p>
    <w:p w14:paraId="1CB2D178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§16-</w:t>
      </w:r>
      <w:r w:rsidR="00C63537" w:rsidRPr="00070407">
        <w:rPr>
          <w:rFonts w:asciiTheme="minorHAnsi" w:hAnsiTheme="minorHAnsi" w:cstheme="minorHAnsi"/>
          <w:sz w:val="20"/>
          <w:szCs w:val="20"/>
        </w:rPr>
        <w:t>18</w:t>
      </w:r>
      <w:r w:rsidRPr="00070407">
        <w:rPr>
          <w:rFonts w:asciiTheme="minorHAnsi" w:hAnsiTheme="minorHAnsi" w:cstheme="minorHAnsi"/>
          <w:sz w:val="20"/>
          <w:szCs w:val="20"/>
        </w:rPr>
        <w:tab/>
        <w:t>Procedura odbioru końcowego</w:t>
      </w:r>
    </w:p>
    <w:p w14:paraId="1CB2D179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</w:t>
      </w:r>
      <w:r w:rsidR="00E441AA" w:rsidRPr="00070407">
        <w:rPr>
          <w:rFonts w:asciiTheme="minorHAnsi" w:hAnsiTheme="minorHAnsi" w:cstheme="minorHAnsi"/>
          <w:b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>Odpowiedzialność za wykonanie Przedmiotu Umowy</w:t>
      </w:r>
    </w:p>
    <w:p w14:paraId="1CB2D17A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7B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§ </w:t>
      </w:r>
      <w:r w:rsidR="00C63537" w:rsidRPr="00070407">
        <w:rPr>
          <w:rFonts w:asciiTheme="minorHAnsi" w:hAnsiTheme="minorHAnsi" w:cstheme="minorHAnsi"/>
          <w:sz w:val="20"/>
          <w:szCs w:val="20"/>
        </w:rPr>
        <w:t>19-20</w:t>
      </w:r>
      <w:r w:rsidRPr="00070407">
        <w:rPr>
          <w:rFonts w:asciiTheme="minorHAnsi" w:hAnsiTheme="minorHAnsi" w:cstheme="minorHAnsi"/>
          <w:sz w:val="20"/>
          <w:szCs w:val="20"/>
        </w:rPr>
        <w:tab/>
        <w:t>Rękojmia i Gwarancja</w:t>
      </w:r>
    </w:p>
    <w:p w14:paraId="1CB2D17C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 xml:space="preserve">§ </w:t>
      </w:r>
      <w:r w:rsidR="00C63537" w:rsidRPr="00070407">
        <w:rPr>
          <w:rFonts w:asciiTheme="minorHAnsi" w:hAnsiTheme="minorHAnsi" w:cstheme="minorHAnsi"/>
          <w:sz w:val="20"/>
          <w:szCs w:val="20"/>
        </w:rPr>
        <w:t>21</w:t>
      </w:r>
      <w:r w:rsidRPr="00070407">
        <w:rPr>
          <w:rFonts w:asciiTheme="minorHAnsi" w:hAnsiTheme="minorHAnsi" w:cstheme="minorHAnsi"/>
          <w:sz w:val="20"/>
          <w:szCs w:val="20"/>
        </w:rPr>
        <w:tab/>
        <w:t>Kary Umowne</w:t>
      </w:r>
    </w:p>
    <w:p w14:paraId="1CB2D17D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§ </w:t>
      </w:r>
      <w:r w:rsidR="00C63537" w:rsidRPr="00070407">
        <w:rPr>
          <w:rFonts w:asciiTheme="minorHAnsi" w:hAnsiTheme="minorHAnsi" w:cstheme="minorHAnsi"/>
          <w:sz w:val="20"/>
          <w:szCs w:val="20"/>
        </w:rPr>
        <w:t>22</w:t>
      </w:r>
      <w:r w:rsidRPr="00070407">
        <w:rPr>
          <w:rFonts w:asciiTheme="minorHAnsi" w:hAnsiTheme="minorHAnsi" w:cstheme="minorHAnsi"/>
          <w:sz w:val="20"/>
          <w:szCs w:val="20"/>
        </w:rPr>
        <w:tab/>
        <w:t>Odstąpienie od Umowy</w:t>
      </w:r>
    </w:p>
    <w:p w14:paraId="1CB2D17E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7F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końcowe</w:t>
      </w:r>
    </w:p>
    <w:p w14:paraId="1CB2D180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 2</w:t>
      </w:r>
      <w:r w:rsidR="00C63537" w:rsidRPr="00070407">
        <w:rPr>
          <w:rFonts w:asciiTheme="minorHAnsi" w:hAnsiTheme="minorHAnsi" w:cstheme="minorHAnsi"/>
          <w:sz w:val="20"/>
          <w:szCs w:val="20"/>
        </w:rPr>
        <w:t>3</w:t>
      </w:r>
      <w:r w:rsidRPr="00070407">
        <w:rPr>
          <w:rFonts w:asciiTheme="minorHAnsi" w:hAnsiTheme="minorHAnsi" w:cstheme="minorHAnsi"/>
          <w:sz w:val="20"/>
          <w:szCs w:val="20"/>
        </w:rPr>
        <w:t>-2</w:t>
      </w:r>
      <w:r w:rsidR="00C63537" w:rsidRPr="00070407">
        <w:rPr>
          <w:rFonts w:asciiTheme="minorHAnsi" w:hAnsiTheme="minorHAnsi" w:cstheme="minorHAnsi"/>
          <w:sz w:val="20"/>
          <w:szCs w:val="20"/>
        </w:rPr>
        <w:t>6</w:t>
      </w:r>
    </w:p>
    <w:p w14:paraId="1CB2D181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82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Załączniki do umowy :</w:t>
      </w:r>
      <w:r w:rsidRPr="00070407">
        <w:rPr>
          <w:rFonts w:asciiTheme="minorHAnsi" w:hAnsiTheme="minorHAnsi" w:cstheme="minorHAnsi"/>
          <w:sz w:val="20"/>
          <w:szCs w:val="20"/>
        </w:rPr>
        <w:t>§ 2</w:t>
      </w:r>
      <w:r w:rsidR="00C63537" w:rsidRPr="00070407">
        <w:rPr>
          <w:rFonts w:asciiTheme="minorHAnsi" w:hAnsiTheme="minorHAnsi" w:cstheme="minorHAnsi"/>
          <w:sz w:val="20"/>
          <w:szCs w:val="20"/>
        </w:rPr>
        <w:t>7</w:t>
      </w:r>
    </w:p>
    <w:p w14:paraId="1CB2D183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184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85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umowne podstawowe</w:t>
      </w:r>
    </w:p>
    <w:p w14:paraId="1CB2D186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87" w14:textId="77777777" w:rsidR="002D5D5E" w:rsidRPr="00070407" w:rsidRDefault="002D5D5E" w:rsidP="002D5D5E">
      <w:pPr>
        <w:pStyle w:val="Style13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Cs/>
          <w:kern w:val="0"/>
          <w:sz w:val="20"/>
          <w:szCs w:val="20"/>
        </w:rPr>
      </w:pPr>
      <w:bookmarkStart w:id="1" w:name="_Hlk62895812"/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§1</w:t>
      </w:r>
    </w:p>
    <w:p w14:paraId="1CB2D188" w14:textId="77777777" w:rsidR="002D5D5E" w:rsidRPr="00070407" w:rsidRDefault="002D5D5E" w:rsidP="002D5D5E">
      <w:pPr>
        <w:pStyle w:val="Style13"/>
        <w:widowControl/>
        <w:spacing w:line="276" w:lineRule="auto"/>
        <w:ind w:hanging="1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kern w:val="0"/>
          <w:sz w:val="20"/>
          <w:szCs w:val="20"/>
        </w:rPr>
        <w:t>/Przedmiot Zamówienia/</w:t>
      </w:r>
    </w:p>
    <w:p w14:paraId="1CB2D189" w14:textId="77777777" w:rsidR="002D5D5E" w:rsidRPr="00070407" w:rsidRDefault="002D5D5E" w:rsidP="002D5D5E">
      <w:pPr>
        <w:pStyle w:val="Style13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Cs/>
          <w:sz w:val="20"/>
          <w:szCs w:val="20"/>
        </w:rPr>
      </w:pPr>
    </w:p>
    <w:bookmarkEnd w:id="1"/>
    <w:p w14:paraId="1CB2D18A" w14:textId="485FBF1B" w:rsidR="002D5D5E" w:rsidRPr="00070407" w:rsidRDefault="002D5D5E" w:rsidP="00130290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Umowa niniejsza zostaje zawarta w wyniku przeprowadzonego postępowania nr </w:t>
      </w:r>
      <w:r w:rsidR="00C85A00" w:rsidRPr="00C85A00">
        <w:rPr>
          <w:rFonts w:asciiTheme="minorHAnsi" w:hAnsiTheme="minorHAnsi" w:cstheme="minorHAnsi"/>
          <w:sz w:val="20"/>
          <w:szCs w:val="20"/>
        </w:rPr>
        <w:t>Zp.271.11.2026</w:t>
      </w:r>
      <w:r w:rsidR="00C85A00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w sprawie udzielenia zamówienia publicznego w trybie </w:t>
      </w:r>
      <w:r w:rsidR="001B10A9" w:rsidRPr="00070407">
        <w:rPr>
          <w:rFonts w:asciiTheme="minorHAnsi" w:hAnsiTheme="minorHAnsi" w:cstheme="minorHAnsi"/>
          <w:sz w:val="20"/>
          <w:szCs w:val="20"/>
        </w:rPr>
        <w:t>podstawowym</w:t>
      </w:r>
      <w:r w:rsidR="00AD462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na zadanie pn</w:t>
      </w:r>
      <w:r w:rsidR="003445DF" w:rsidRPr="00070407">
        <w:rPr>
          <w:rFonts w:asciiTheme="minorHAnsi" w:hAnsiTheme="minorHAnsi" w:cstheme="minorHAnsi"/>
          <w:sz w:val="20"/>
          <w:szCs w:val="20"/>
        </w:rPr>
        <w:t>.</w:t>
      </w:r>
      <w:r w:rsidRPr="00070407">
        <w:rPr>
          <w:rFonts w:asciiTheme="minorHAnsi" w:hAnsiTheme="minorHAnsi" w:cstheme="minorHAnsi"/>
          <w:sz w:val="20"/>
          <w:szCs w:val="20"/>
        </w:rPr>
        <w:t>: „Zaprojektowanie i wykonanie</w:t>
      </w:r>
      <w:r w:rsidR="002215CD" w:rsidRPr="00070407">
        <w:rPr>
          <w:rFonts w:asciiTheme="minorHAnsi" w:hAnsiTheme="minorHAnsi" w:cstheme="minorHAnsi"/>
          <w:sz w:val="20"/>
          <w:szCs w:val="20"/>
        </w:rPr>
        <w:t xml:space="preserve"> kompletnych robót budowlanych dla zadania pod nazwą</w:t>
      </w:r>
      <w:bookmarkStart w:id="2" w:name="_Hlk72312146"/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="00FA3D1D" w:rsidRPr="00070407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9E2FFC" w:rsidRPr="009E2FFC">
        <w:rPr>
          <w:rFonts w:asciiTheme="minorHAnsi" w:hAnsiTheme="minorHAnsi" w:cstheme="minorHAnsi"/>
          <w:b/>
          <w:bCs/>
          <w:sz w:val="20"/>
          <w:szCs w:val="20"/>
        </w:rPr>
        <w:t>Budowa infrastruktury turystycznej na terenie Gminy Smyków</w:t>
      </w:r>
      <w:r w:rsidR="00FA3D1D" w:rsidRPr="00070407">
        <w:rPr>
          <w:rFonts w:asciiTheme="minorHAnsi" w:hAnsiTheme="minorHAnsi" w:cstheme="minorHAnsi"/>
          <w:b/>
          <w:bCs/>
          <w:sz w:val="20"/>
          <w:szCs w:val="20"/>
        </w:rPr>
        <w:t>”</w:t>
      </w:r>
      <w:bookmarkEnd w:id="2"/>
      <w:r w:rsidR="00AD462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zgodnie z ustawą </w:t>
      </w:r>
      <w:bookmarkStart w:id="3" w:name="_Hlk62884048"/>
      <w:r w:rsidRPr="00070407">
        <w:rPr>
          <w:rFonts w:asciiTheme="minorHAnsi" w:hAnsiTheme="minorHAnsi" w:cstheme="minorHAnsi"/>
          <w:sz w:val="20"/>
          <w:szCs w:val="20"/>
        </w:rPr>
        <w:t>Prawo zamówień Publicznych (Dz.</w:t>
      </w:r>
      <w:r w:rsidR="00AD462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U.</w:t>
      </w:r>
      <w:r w:rsidR="00AD462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z </w:t>
      </w:r>
      <w:r w:rsidR="00B7011C">
        <w:rPr>
          <w:rFonts w:asciiTheme="minorHAnsi" w:hAnsiTheme="minorHAnsi" w:cstheme="minorHAnsi"/>
          <w:sz w:val="20"/>
          <w:szCs w:val="20"/>
        </w:rPr>
        <w:t>2026</w:t>
      </w:r>
      <w:r w:rsidRPr="00070407">
        <w:rPr>
          <w:rFonts w:asciiTheme="minorHAnsi" w:hAnsiTheme="minorHAnsi" w:cstheme="minorHAnsi"/>
          <w:sz w:val="20"/>
          <w:szCs w:val="20"/>
        </w:rPr>
        <w:t xml:space="preserve"> r. poz. </w:t>
      </w:r>
      <w:r w:rsidR="00B7011C">
        <w:rPr>
          <w:rFonts w:asciiTheme="minorHAnsi" w:hAnsiTheme="minorHAnsi" w:cstheme="minorHAnsi"/>
          <w:sz w:val="20"/>
          <w:szCs w:val="20"/>
        </w:rPr>
        <w:t>793</w:t>
      </w:r>
      <w:r w:rsidRPr="00070407">
        <w:rPr>
          <w:rFonts w:asciiTheme="minorHAnsi" w:hAnsiTheme="minorHAnsi" w:cstheme="minorHAnsi"/>
          <w:sz w:val="20"/>
          <w:szCs w:val="20"/>
        </w:rPr>
        <w:t>), zwaną dalej „</w:t>
      </w:r>
      <w:proofErr w:type="spellStart"/>
      <w:r w:rsidRPr="00070407">
        <w:rPr>
          <w:rFonts w:asciiTheme="minorHAnsi" w:hAnsiTheme="minorHAnsi" w:cstheme="minorHAnsi"/>
          <w:bCs/>
          <w:sz w:val="20"/>
          <w:szCs w:val="20"/>
        </w:rPr>
        <w:t>Pzp</w:t>
      </w:r>
      <w:bookmarkEnd w:id="3"/>
      <w:proofErr w:type="spellEnd"/>
      <w:r w:rsidRPr="00070407">
        <w:rPr>
          <w:rFonts w:asciiTheme="minorHAnsi" w:hAnsiTheme="minorHAnsi" w:cstheme="minorHAnsi"/>
          <w:bCs/>
          <w:sz w:val="20"/>
          <w:szCs w:val="20"/>
        </w:rPr>
        <w:t>”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18C" w14:textId="77777777" w:rsidR="00E47F6E" w:rsidRPr="00070407" w:rsidRDefault="00E47F6E" w:rsidP="00E47F6E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18D" w14:textId="77777777" w:rsidR="002D5D5E" w:rsidRPr="00070407" w:rsidRDefault="002D5D5E" w:rsidP="002D5D5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Integralnymi częściami niniejszej Umowy, opisującymi szczegółowo przedmiot zamówienia są:</w:t>
      </w:r>
    </w:p>
    <w:p w14:paraId="1CB2D18E" w14:textId="77777777" w:rsidR="002D5D5E" w:rsidRPr="00070407" w:rsidRDefault="002D5D5E" w:rsidP="002D5D5E">
      <w:pPr>
        <w:pStyle w:val="Bezodstpw"/>
        <w:numPr>
          <w:ilvl w:val="1"/>
          <w:numId w:val="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Specyfikacja Warunków Zamówienia;</w:t>
      </w:r>
    </w:p>
    <w:p w14:paraId="1CB2D18F" w14:textId="77777777" w:rsidR="002D5D5E" w:rsidRPr="00070407" w:rsidRDefault="002D5D5E" w:rsidP="00937C4B">
      <w:pPr>
        <w:pStyle w:val="Bezodstpw"/>
        <w:numPr>
          <w:ilvl w:val="1"/>
          <w:numId w:val="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Oferta Wykonawcy z dnia __.__. r.</w:t>
      </w:r>
    </w:p>
    <w:p w14:paraId="1CB2D190" w14:textId="77777777" w:rsidR="002F2028" w:rsidRPr="00070407" w:rsidRDefault="002D5D5E" w:rsidP="002D5D5E">
      <w:pPr>
        <w:pStyle w:val="Bezodstpw"/>
        <w:numPr>
          <w:ilvl w:val="1"/>
          <w:numId w:val="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Opis Przedmiotu zamówienia, zwany dalej </w:t>
      </w:r>
      <w:r w:rsidR="008059EE" w:rsidRPr="00070407">
        <w:rPr>
          <w:rFonts w:asciiTheme="minorHAnsi" w:hAnsiTheme="minorHAnsi" w:cstheme="minorHAnsi"/>
          <w:sz w:val="20"/>
          <w:szCs w:val="20"/>
        </w:rPr>
        <w:t>„OPZ</w:t>
      </w:r>
      <w:r w:rsidRPr="00070407">
        <w:rPr>
          <w:rFonts w:asciiTheme="minorHAnsi" w:hAnsiTheme="minorHAnsi" w:cstheme="minorHAnsi"/>
          <w:sz w:val="20"/>
          <w:szCs w:val="20"/>
        </w:rPr>
        <w:t xml:space="preserve">”, w </w:t>
      </w:r>
      <w:r w:rsidR="008059EE" w:rsidRPr="00070407">
        <w:rPr>
          <w:rFonts w:asciiTheme="minorHAnsi" w:hAnsiTheme="minorHAnsi" w:cstheme="minorHAnsi"/>
          <w:sz w:val="20"/>
          <w:szCs w:val="20"/>
        </w:rPr>
        <w:t>zakres,</w:t>
      </w:r>
      <w:r w:rsidRPr="00070407">
        <w:rPr>
          <w:rFonts w:asciiTheme="minorHAnsi" w:hAnsiTheme="minorHAnsi" w:cstheme="minorHAnsi"/>
          <w:sz w:val="20"/>
          <w:szCs w:val="20"/>
        </w:rPr>
        <w:t xml:space="preserve"> którego wchodzą</w:t>
      </w:r>
      <w:r w:rsidR="002F2028" w:rsidRPr="00070407">
        <w:rPr>
          <w:rFonts w:asciiTheme="minorHAnsi" w:hAnsiTheme="minorHAnsi" w:cstheme="minorHAnsi"/>
          <w:sz w:val="20"/>
          <w:szCs w:val="20"/>
        </w:rPr>
        <w:t>:</w:t>
      </w:r>
    </w:p>
    <w:p w14:paraId="1CB2D191" w14:textId="77777777" w:rsidR="002F2028" w:rsidRPr="00070407" w:rsidRDefault="002D5D5E" w:rsidP="002F2028">
      <w:pPr>
        <w:pStyle w:val="Bezodstpw"/>
        <w:numPr>
          <w:ilvl w:val="0"/>
          <w:numId w:val="4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Program Funkcjonalno-Użytkowy, zwany dalej </w:t>
      </w:r>
      <w:r w:rsidR="008059EE" w:rsidRPr="00070407">
        <w:rPr>
          <w:rFonts w:asciiTheme="minorHAnsi" w:hAnsiTheme="minorHAnsi" w:cstheme="minorHAnsi"/>
          <w:sz w:val="20"/>
          <w:szCs w:val="20"/>
        </w:rPr>
        <w:t>„PFU</w:t>
      </w:r>
      <w:r w:rsidRPr="00070407">
        <w:rPr>
          <w:rFonts w:asciiTheme="minorHAnsi" w:hAnsiTheme="minorHAnsi" w:cstheme="minorHAnsi"/>
          <w:sz w:val="20"/>
          <w:szCs w:val="20"/>
        </w:rPr>
        <w:t xml:space="preserve">”, </w:t>
      </w:r>
      <w:r w:rsidR="00937C4B" w:rsidRPr="00070407">
        <w:rPr>
          <w:rFonts w:asciiTheme="minorHAnsi" w:hAnsiTheme="minorHAnsi" w:cstheme="minorHAnsi"/>
          <w:sz w:val="20"/>
          <w:szCs w:val="20"/>
        </w:rPr>
        <w:t>z załącznikami</w:t>
      </w:r>
    </w:p>
    <w:p w14:paraId="1CB2D192" w14:textId="77777777" w:rsidR="002D5D5E" w:rsidRPr="00070407" w:rsidRDefault="002D5D5E" w:rsidP="00CD2013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WenQuanYi Zen He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eastAsia="WenQuanYi Zen Hei" w:hAnsiTheme="minorHAnsi" w:cstheme="minorHAnsi"/>
          <w:sz w:val="20"/>
          <w:szCs w:val="20"/>
        </w:rPr>
        <w:t>Zakres rzeczowy zamówienia zwany dalej „Przedmiotem Umowy” obejmuje w szczególności w</w:t>
      </w:r>
      <w:r w:rsidRPr="00070407">
        <w:rPr>
          <w:rFonts w:asciiTheme="minorHAnsi" w:hAnsiTheme="minorHAnsi" w:cstheme="minorHAnsi"/>
          <w:sz w:val="20"/>
          <w:szCs w:val="20"/>
        </w:rPr>
        <w:t>ykonanie robót budowlanych na podstawie własnego projektu budowlanego i wykonawczego Wykonawcy, zwanego dalej „Dokumentacją Projektową”.</w:t>
      </w:r>
    </w:p>
    <w:p w14:paraId="1CB2D193" w14:textId="77777777" w:rsidR="002D5D5E" w:rsidRPr="00070407" w:rsidRDefault="002D5D5E" w:rsidP="00CD2013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Wykonanie Przedmiotu Umowy nastąpi z materiałów, sprzętu i wyposażenia dostarczonego przez Wykonawcę na jego koszt i ryzyko.</w:t>
      </w:r>
    </w:p>
    <w:p w14:paraId="1CB2D194" w14:textId="474744DC" w:rsidR="002D5D5E" w:rsidRPr="00070407" w:rsidRDefault="002D5D5E" w:rsidP="002D5D5E">
      <w:pPr>
        <w:numPr>
          <w:ilvl w:val="0"/>
          <w:numId w:val="2"/>
        </w:numPr>
        <w:spacing w:line="276" w:lineRule="auto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Przedmiot Umowy musi być wykonany zgodnie z warunkami Umowy, obowiązującymi przepisami prawa, a także zgodnie z najlepszą wiedzą i doświadczeniem Wykonawcy oraz z zachowaniem najwyższej staranności oraz zgodnie z normami budowlanymi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i tzw. „zasadami sztuki budowlanej”.</w:t>
      </w:r>
    </w:p>
    <w:p w14:paraId="1CB2D195" w14:textId="0C81A55D" w:rsidR="002D5D5E" w:rsidRPr="00070407" w:rsidRDefault="00D65A47" w:rsidP="002D5D5E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D65A47">
        <w:rPr>
          <w:rFonts w:asciiTheme="minorHAnsi" w:hAnsiTheme="minorHAnsi" w:cstheme="minorHAnsi"/>
          <w:sz w:val="20"/>
          <w:szCs w:val="20"/>
        </w:rPr>
        <w:t>Dokumentacja Projektowa winna być na etapie opracowania konsultowana i uzgadniana przez Wykonawcę z Zamawiającym. W przypadku stwierdzenia przez Zamawiającego niezgodności Dokumentacji Projektowej z Umową, PFU, obowiązującymi przepisami prawa lub zasadami wiedzy technicznej, Wykonawca zobowiązany jest do dokonania niezbędnych zmian i uzupełnień w ramach wynagrodzenia ryczałtowego. Zmiany Dokumentacji Projektowej wynikające z konieczności dostosowania jej do wymagań Zamawiającego wykraczających poza zakres Umowy podlegają zasadom zmiany Umowy określonym w § 23</w:t>
      </w:r>
      <w:r w:rsidR="002D5D5E" w:rsidRPr="00070407">
        <w:rPr>
          <w:rFonts w:asciiTheme="minorHAnsi" w:eastAsia="WenQuanYi Zen Hei" w:hAnsiTheme="minorHAnsi" w:cstheme="minorHAnsi"/>
          <w:sz w:val="20"/>
          <w:szCs w:val="20"/>
        </w:rPr>
        <w:t>.</w:t>
      </w:r>
    </w:p>
    <w:p w14:paraId="1CB2D196" w14:textId="77777777" w:rsidR="002D5D5E" w:rsidRPr="00070407" w:rsidRDefault="002D5D5E" w:rsidP="002D5D5E">
      <w:pPr>
        <w:pStyle w:val="Style15"/>
        <w:widowControl/>
        <w:numPr>
          <w:ilvl w:val="0"/>
          <w:numId w:val="2"/>
        </w:numPr>
        <w:spacing w:before="5" w:line="276" w:lineRule="auto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Wykonanie Dokumentacji Projektowej, obejmuje w szczególności:</w:t>
      </w:r>
    </w:p>
    <w:p w14:paraId="1CB2D197" w14:textId="010BFE7D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wykonanie projektu budowlanego i wykonawczego w oparciu o PFU, w sposób zgodny z wymaganiami ustawy z dnia 7 lipca 1994 r. Prawo budowlane (Dz. U. z </w:t>
      </w:r>
      <w:r w:rsidR="002210E4">
        <w:rPr>
          <w:rFonts w:asciiTheme="minorHAnsi" w:hAnsiTheme="minorHAnsi" w:cstheme="minorHAnsi"/>
          <w:sz w:val="20"/>
          <w:szCs w:val="20"/>
        </w:rPr>
        <w:t>2026</w:t>
      </w:r>
      <w:r w:rsidR="00DE4FC6" w:rsidRPr="00070407">
        <w:rPr>
          <w:rFonts w:asciiTheme="minorHAnsi" w:hAnsiTheme="minorHAnsi" w:cstheme="minorHAnsi"/>
          <w:sz w:val="20"/>
          <w:szCs w:val="20"/>
        </w:rPr>
        <w:t xml:space="preserve"> poz. </w:t>
      </w:r>
      <w:r w:rsidR="00AE20C2">
        <w:rPr>
          <w:rFonts w:asciiTheme="minorHAnsi" w:hAnsiTheme="minorHAnsi" w:cstheme="minorHAnsi"/>
          <w:sz w:val="20"/>
          <w:szCs w:val="20"/>
        </w:rPr>
        <w:t>524</w:t>
      </w:r>
      <w:r w:rsidR="00DE4FC6" w:rsidRPr="00070407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="00DE4FC6" w:rsidRPr="00070407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DE4FC6" w:rsidRPr="00070407">
        <w:rPr>
          <w:rFonts w:asciiTheme="minorHAnsi" w:hAnsiTheme="minorHAnsi" w:cstheme="minorHAnsi"/>
          <w:sz w:val="20"/>
          <w:szCs w:val="20"/>
        </w:rPr>
        <w:t>. Zm.</w:t>
      </w:r>
      <w:r w:rsidRPr="00070407">
        <w:rPr>
          <w:rFonts w:asciiTheme="minorHAnsi" w:hAnsiTheme="minorHAnsi" w:cstheme="minorHAnsi"/>
          <w:sz w:val="20"/>
          <w:szCs w:val="20"/>
        </w:rPr>
        <w:t>) (zwanej dalej „Prawo budowlane”),innymi przepisami prawa i obowiązującymi Polskimi Normami, zasadami wiedzy technicznej oraz winno być poprzedzone konsultacjami i uzgodnieniami z Zamawiającym,</w:t>
      </w:r>
    </w:p>
    <w:p w14:paraId="1CB2D198" w14:textId="17090682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uzyskanie wszelkich wymaganych opinii, uzgodnień projektowych i wszelkich innych niezbędnych elementów projektu</w:t>
      </w:r>
      <w:r w:rsidR="007B3C9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w zakresie wynikającym z przepisów prawa,</w:t>
      </w:r>
    </w:p>
    <w:p w14:paraId="1CB2D199" w14:textId="643F0963" w:rsidR="002D5D5E" w:rsidRPr="00070407" w:rsidRDefault="00D65A47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D65A47">
        <w:rPr>
          <w:rFonts w:asciiTheme="minorHAnsi" w:hAnsiTheme="minorHAnsi" w:cstheme="minorHAnsi"/>
          <w:sz w:val="20"/>
          <w:szCs w:val="20"/>
        </w:rPr>
        <w:t>uzyskanie wszelkich wymaganych przepisami prawa uzgodnień, zgłoszeń, decyzji, pozwoleń lub innych dokumentów niezbędnych do zgodnej z prawem realizacji robót, w zakresie, w jakim są wymagane dla danego zakresu robót</w:t>
      </w:r>
      <w:r w:rsidR="002D5D5E" w:rsidRPr="00070407">
        <w:rPr>
          <w:rFonts w:asciiTheme="minorHAnsi" w:hAnsiTheme="minorHAnsi" w:cstheme="minorHAnsi"/>
          <w:sz w:val="20"/>
          <w:szCs w:val="20"/>
        </w:rPr>
        <w:t>,</w:t>
      </w:r>
    </w:p>
    <w:p w14:paraId="1CB2D19A" w14:textId="77777777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 xml:space="preserve">wykonanie </w:t>
      </w:r>
      <w:bookmarkStart w:id="4" w:name="_Hlk62886124"/>
      <w:r w:rsidRPr="00070407">
        <w:rPr>
          <w:rFonts w:asciiTheme="minorHAnsi" w:hAnsiTheme="minorHAnsi" w:cstheme="minorHAnsi"/>
          <w:sz w:val="20"/>
          <w:szCs w:val="20"/>
        </w:rPr>
        <w:t>Specyfikacji Technicznej Wykonania i Odbioru Robót (zwanego dalej „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STWiOR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>”)i planu Bezpieczeństwa i Ochrony Zdrowia(zwanego dalej „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BiOZ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 xml:space="preserve">”), </w:t>
      </w:r>
    </w:p>
    <w:bookmarkEnd w:id="4"/>
    <w:p w14:paraId="1CB2D19B" w14:textId="77777777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wykonanie przedmiaru robót i szczegółowego kosztorysu (będącego rozwinięciem </w:t>
      </w:r>
      <w:r w:rsidR="00286B3E" w:rsidRPr="00070407">
        <w:rPr>
          <w:rFonts w:asciiTheme="minorHAnsi" w:hAnsiTheme="minorHAnsi" w:cstheme="minorHAnsi"/>
          <w:sz w:val="20"/>
          <w:szCs w:val="20"/>
        </w:rPr>
        <w:t>kalkulacji cenowej zaoferowanej ceny</w:t>
      </w:r>
      <w:r w:rsidRPr="00070407">
        <w:rPr>
          <w:rFonts w:asciiTheme="minorHAnsi" w:hAnsiTheme="minorHAnsi" w:cstheme="minorHAnsi"/>
          <w:sz w:val="20"/>
          <w:szCs w:val="20"/>
        </w:rPr>
        <w:t xml:space="preserve">) odnoszącego się do opracowanej dokumentacji projektowej, </w:t>
      </w:r>
      <w:r w:rsidRPr="00070407">
        <w:rPr>
          <w:rFonts w:asciiTheme="minorHAnsi" w:hAnsiTheme="minorHAnsi" w:cstheme="minorHAnsi"/>
          <w:b/>
          <w:sz w:val="20"/>
          <w:szCs w:val="20"/>
        </w:rPr>
        <w:t>zwanego dalej „Kosztorysem szczegółowym”</w:t>
      </w:r>
    </w:p>
    <w:p w14:paraId="1CB2D19C" w14:textId="77777777" w:rsidR="002D5D5E" w:rsidRPr="00070407" w:rsidRDefault="002D5D5E" w:rsidP="002D5D5E">
      <w:pPr>
        <w:pStyle w:val="Style7"/>
        <w:widowControl/>
        <w:tabs>
          <w:tab w:val="left" w:pos="426"/>
        </w:tabs>
        <w:suppressAutoHyphens w:val="0"/>
        <w:spacing w:line="276" w:lineRule="auto"/>
        <w:ind w:left="426" w:hanging="426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kern w:val="0"/>
          <w:sz w:val="20"/>
          <w:szCs w:val="20"/>
        </w:rPr>
        <w:t>7.</w:t>
      </w:r>
      <w:r w:rsidR="00C877CC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ab/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Wykonawca przed rozpoczęciem robót budowlanych zobowiązuje się do protokolarnego przekazania Zamawiającemu w jego siedzibie </w:t>
      </w:r>
      <w:bookmarkStart w:id="5" w:name="_Hlk62885859"/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dwóch egzemplarzy </w:t>
      </w:r>
      <w:r w:rsidRPr="00070407">
        <w:rPr>
          <w:rStyle w:val="FontStyle56"/>
          <w:rFonts w:asciiTheme="minorHAnsi" w:hAnsiTheme="minorHAnsi" w:cstheme="minorHAnsi"/>
          <w:bCs/>
          <w:kern w:val="0"/>
          <w:szCs w:val="20"/>
        </w:rPr>
        <w:t xml:space="preserve">Dokumentacji Projektowej </w:t>
      </w:r>
      <w:bookmarkEnd w:id="5"/>
      <w:r w:rsidRPr="00070407">
        <w:rPr>
          <w:rStyle w:val="FontStyle56"/>
          <w:rFonts w:asciiTheme="minorHAnsi" w:hAnsiTheme="minorHAnsi" w:cstheme="minorHAnsi"/>
          <w:b w:val="0"/>
          <w:bCs/>
          <w:kern w:val="0"/>
          <w:szCs w:val="20"/>
        </w:rPr>
        <w:t>opracowanej w</w:t>
      </w: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formie papierowej – opisowej i graficznej w tym:</w:t>
      </w:r>
    </w:p>
    <w:p w14:paraId="1CB2D19D" w14:textId="77777777" w:rsidR="002D5D5E" w:rsidRPr="00070407" w:rsidRDefault="002D5D5E" w:rsidP="002D5D5E">
      <w:pPr>
        <w:pStyle w:val="Style22"/>
        <w:widowControl/>
        <w:numPr>
          <w:ilvl w:val="0"/>
          <w:numId w:val="7"/>
        </w:numPr>
        <w:spacing w:line="276" w:lineRule="auto"/>
        <w:ind w:left="709" w:hanging="283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potwierdzenia złożenia stosownych wniosków do właściwych jednostek i organów administracji publicznej celem uzyskania odpowiednich opinii, uzgodnień, pozwoleń i decyzji administracyjnych – 1 egz.,</w:t>
      </w:r>
    </w:p>
    <w:p w14:paraId="1CB2D19E" w14:textId="77777777" w:rsidR="002D5D5E" w:rsidRPr="00070407" w:rsidRDefault="002D5D5E" w:rsidP="002D5D5E">
      <w:pPr>
        <w:pStyle w:val="Style22"/>
        <w:widowControl/>
        <w:numPr>
          <w:ilvl w:val="0"/>
          <w:numId w:val="7"/>
        </w:numPr>
        <w:tabs>
          <w:tab w:val="left" w:pos="709"/>
        </w:tabs>
        <w:spacing w:line="276" w:lineRule="auto"/>
        <w:ind w:left="993" w:hanging="567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projektów budowlanych i wykonawczych – 4 egz.,</w:t>
      </w:r>
    </w:p>
    <w:p w14:paraId="1CB2D19F" w14:textId="504B6146" w:rsidR="002D5D5E" w:rsidRPr="00070407" w:rsidRDefault="002D5D5E" w:rsidP="002D5D5E">
      <w:pPr>
        <w:pStyle w:val="Style12"/>
        <w:widowControl/>
        <w:numPr>
          <w:ilvl w:val="0"/>
          <w:numId w:val="7"/>
        </w:numPr>
        <w:tabs>
          <w:tab w:val="left" w:pos="709"/>
        </w:tabs>
        <w:spacing w:line="276" w:lineRule="auto"/>
        <w:ind w:left="709" w:hanging="283"/>
        <w:rPr>
          <w:rStyle w:val="FontStyle55"/>
          <w:rFonts w:asciiTheme="minorHAnsi" w:hAnsiTheme="minorHAnsi" w:cstheme="minorHAnsi"/>
          <w:sz w:val="20"/>
          <w:szCs w:val="20"/>
        </w:rPr>
      </w:pPr>
      <w:proofErr w:type="spellStart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STWiOR</w:t>
      </w:r>
      <w:proofErr w:type="spellEnd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,</w:t>
      </w:r>
      <w:r w:rsidR="007B3C9E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</w:t>
      </w:r>
      <w:proofErr w:type="spellStart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BiOZ</w:t>
      </w:r>
      <w:proofErr w:type="spellEnd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,</w:t>
      </w:r>
    </w:p>
    <w:p w14:paraId="1CB2D1A0" w14:textId="77777777" w:rsidR="002D5D5E" w:rsidRPr="00070407" w:rsidRDefault="002D5D5E" w:rsidP="002D5D5E">
      <w:pPr>
        <w:pStyle w:val="Style18"/>
        <w:widowControl/>
        <w:numPr>
          <w:ilvl w:val="0"/>
          <w:numId w:val="7"/>
        </w:numPr>
        <w:spacing w:line="276" w:lineRule="auto"/>
        <w:ind w:left="709" w:hanging="283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oświadczenia, że projekt został wykonany zgodnie z umową, obowiązującymi przepisami prawa, przepisami techniczno-budowlanymi, normami i wytycznymi, jest kompletny z punktu widzenia celu, któremu ma służyć,</w:t>
      </w:r>
    </w:p>
    <w:p w14:paraId="1CB2D1A1" w14:textId="0A4BCD0A" w:rsidR="002D5D5E" w:rsidRPr="00070407" w:rsidRDefault="00796D25" w:rsidP="002D5D5E">
      <w:pPr>
        <w:pStyle w:val="Style18"/>
        <w:widowControl/>
        <w:numPr>
          <w:ilvl w:val="0"/>
          <w:numId w:val="7"/>
        </w:numPr>
        <w:tabs>
          <w:tab w:val="left" w:pos="709"/>
        </w:tabs>
        <w:spacing w:before="10" w:line="276" w:lineRule="auto"/>
        <w:ind w:left="709" w:hanging="283"/>
        <w:rPr>
          <w:rFonts w:asciiTheme="minorHAnsi" w:hAnsiTheme="minorHAnsi" w:cstheme="minorHAnsi"/>
          <w:kern w:val="0"/>
          <w:sz w:val="20"/>
          <w:szCs w:val="20"/>
        </w:rPr>
      </w:pPr>
      <w:r w:rsidRPr="00796D25">
        <w:rPr>
          <w:rFonts w:asciiTheme="minorHAnsi" w:hAnsiTheme="minorHAnsi" w:cstheme="minorHAnsi"/>
          <w:kern w:val="0"/>
          <w:sz w:val="20"/>
          <w:szCs w:val="20"/>
        </w:rPr>
        <w:t>dokumentu potwierdzającego możliwość rozpoczęcia robót budowlanych, tj. ostatecznej decyzji o pozwoleniu na budowę, jeżeli jej uzyskanie jest wymagane, albo dokumentu potwierdzającego dokonanie skutecznego zgłoszenia zamiaru wykonania robót, jeżeli przepisy prawa przewidują taką formę rozpoczęcia robót</w:t>
      </w:r>
      <w:r w:rsidR="002D5D5E" w:rsidRPr="00070407">
        <w:rPr>
          <w:rFonts w:asciiTheme="minorHAnsi" w:hAnsiTheme="minorHAnsi" w:cstheme="minorHAnsi"/>
          <w:sz w:val="20"/>
          <w:szCs w:val="20"/>
        </w:rPr>
        <w:t>,</w:t>
      </w:r>
    </w:p>
    <w:p w14:paraId="1CB2D1A2" w14:textId="77777777" w:rsidR="002D5D5E" w:rsidRPr="00070407" w:rsidRDefault="002D5D5E" w:rsidP="002D5D5E">
      <w:pPr>
        <w:pStyle w:val="Style12"/>
        <w:widowControl/>
        <w:tabs>
          <w:tab w:val="left" w:pos="709"/>
        </w:tabs>
        <w:spacing w:line="276" w:lineRule="auto"/>
        <w:rPr>
          <w:rStyle w:val="FontStyle55"/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kern w:val="0"/>
          <w:sz w:val="20"/>
          <w:szCs w:val="20"/>
        </w:rPr>
        <w:tab/>
        <w:t>Dokumenty opisane w pkt. 1-3 należy dodatkowo przedłożyć</w:t>
      </w: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na nośniku cyfrowym – płyta CD lub</w:t>
      </w:r>
    </w:p>
    <w:p w14:paraId="1CB2D1A3" w14:textId="77777777" w:rsidR="002D5D5E" w:rsidRPr="00070407" w:rsidRDefault="002D5D5E" w:rsidP="002D5D5E">
      <w:pPr>
        <w:pStyle w:val="Style12"/>
        <w:widowControl/>
        <w:tabs>
          <w:tab w:val="left" w:pos="709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ab/>
        <w:t xml:space="preserve"> </w:t>
      </w:r>
      <w:proofErr w:type="spellStart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pen-drive</w:t>
      </w:r>
      <w:proofErr w:type="spellEnd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– 3 egz. w wersji PDF i edytowalnej.</w:t>
      </w:r>
    </w:p>
    <w:p w14:paraId="1CB2D1A4" w14:textId="76DF8F2C" w:rsidR="002D5D5E" w:rsidRPr="00070407" w:rsidRDefault="002D5D5E" w:rsidP="002D5D5E">
      <w:pPr>
        <w:pStyle w:val="Style18"/>
        <w:widowControl/>
        <w:tabs>
          <w:tab w:val="left" w:pos="426"/>
        </w:tabs>
        <w:spacing w:before="10" w:line="276" w:lineRule="auto"/>
        <w:ind w:left="426" w:hanging="426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/>
          <w:kern w:val="0"/>
          <w:sz w:val="20"/>
          <w:szCs w:val="20"/>
        </w:rPr>
        <w:t>8.</w:t>
      </w:r>
      <w:r w:rsidRPr="00070407">
        <w:rPr>
          <w:rFonts w:asciiTheme="minorHAnsi" w:hAnsiTheme="minorHAnsi" w:cstheme="minorHAnsi"/>
          <w:b/>
          <w:kern w:val="0"/>
          <w:sz w:val="20"/>
          <w:szCs w:val="20"/>
        </w:rPr>
        <w:tab/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Zamawiający w terminie 7 dni od złożenia Dokumentacji Projektowej w sposób opisany</w:t>
      </w:r>
      <w:r w:rsidR="007B3C9E">
        <w:rPr>
          <w:rFonts w:asciiTheme="minorHAnsi" w:hAnsiTheme="minorHAnsi" w:cstheme="minorHAnsi"/>
          <w:kern w:val="0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w ust. 7 złoży Wykonawcy pisemne oświadczenie o wyrażeniu zgody na rozpoczęcie prac budowl</w:t>
      </w:r>
      <w:r w:rsidR="0083682F" w:rsidRPr="00070407">
        <w:rPr>
          <w:rFonts w:asciiTheme="minorHAnsi" w:hAnsiTheme="minorHAnsi" w:cstheme="minorHAnsi"/>
          <w:kern w:val="0"/>
          <w:sz w:val="20"/>
          <w:szCs w:val="20"/>
        </w:rPr>
        <w:t>a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nych. Zamawiający złoży takie oświadczenie, o ile Dokumentacja Projektowa będzie kompletna, zgodna z przepisami prawa i PFU.</w:t>
      </w:r>
    </w:p>
    <w:p w14:paraId="1CB2D1A5" w14:textId="1F7DD7DB" w:rsidR="002D5D5E" w:rsidRPr="00070407" w:rsidRDefault="002D5D5E" w:rsidP="002D5D5E">
      <w:pPr>
        <w:pStyle w:val="Style13"/>
        <w:widowControl/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9.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="00796D25" w:rsidRPr="00796D25">
        <w:rPr>
          <w:rFonts w:asciiTheme="minorHAnsi" w:hAnsiTheme="minorHAnsi" w:cstheme="minorHAnsi"/>
          <w:sz w:val="20"/>
          <w:szCs w:val="20"/>
        </w:rPr>
        <w:t>Protokolarne przekazanie terenu budowy nastąpi w terminie 3 dni od dnia zawarcia Umowy. Rozpoczęcie robót budowlanych może nastąpić po spełnieniu wszystkich wymagań wynikających z przepisów prawa, w szczególności po uzyskaniu pozwolenia na budowę, jeżeli jest ono wymagane, albo po dokonaniu skutecznego zgłoszenia, jeżeli przepisy prawa przewidują taką formę rozpoczęcia robót</w:t>
      </w:r>
      <w:r w:rsidRPr="0007040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CB2D1A6" w14:textId="77777777" w:rsidR="00801632" w:rsidRPr="00070407" w:rsidRDefault="0086682A" w:rsidP="00732A0F">
      <w:pPr>
        <w:numPr>
          <w:ilvl w:val="0"/>
          <w:numId w:val="52"/>
        </w:numPr>
        <w:tabs>
          <w:tab w:val="clear" w:pos="15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</w:t>
      </w:r>
      <w:r w:rsidR="00801632" w:rsidRPr="00070407">
        <w:rPr>
          <w:rFonts w:asciiTheme="minorHAnsi" w:hAnsiTheme="minorHAnsi" w:cstheme="minorHAnsi"/>
          <w:sz w:val="20"/>
          <w:szCs w:val="20"/>
        </w:rPr>
        <w:t>:</w:t>
      </w:r>
    </w:p>
    <w:p w14:paraId="1CB2D1A7" w14:textId="77777777" w:rsidR="00801632" w:rsidRPr="00070407" w:rsidRDefault="00801632" w:rsidP="00732A0F">
      <w:pPr>
        <w:numPr>
          <w:ilvl w:val="0"/>
          <w:numId w:val="51"/>
        </w:numPr>
        <w:spacing w:line="276" w:lineRule="auto"/>
        <w:ind w:left="851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okres realizacji i zakres czynności przygotowawczych,</w:t>
      </w:r>
    </w:p>
    <w:p w14:paraId="1CB2D1A8" w14:textId="699DC7A2" w:rsidR="00801632" w:rsidRPr="00070407" w:rsidRDefault="00801632" w:rsidP="00732A0F">
      <w:pPr>
        <w:numPr>
          <w:ilvl w:val="0"/>
          <w:numId w:val="51"/>
        </w:numPr>
        <w:spacing w:line="276" w:lineRule="auto"/>
        <w:ind w:left="851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1CB2D1A9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1CB2D1AA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Postęp robót winien odpowiadać ww. harmonogramowi, a zachowanie uzgodnionych terminów jest podstawowym obowiązkiem Wykonawcy.</w:t>
      </w:r>
    </w:p>
    <w:p w14:paraId="1CB2D1AB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Wszelkie zdarzenia i fakty zaistniałe w trakcie wykonywania prac,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zdarzenia, o którym mowa wyżej uniemożliwia powołanie się przez Wykonawcę na to zdarzenie w terminie późniejszym.</w:t>
      </w:r>
    </w:p>
    <w:p w14:paraId="1CB2D1AC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</w:t>
      </w:r>
      <w:r w:rsidRPr="00070407">
        <w:rPr>
          <w:rFonts w:asciiTheme="minorHAnsi" w:hAnsiTheme="minorHAnsi" w:cstheme="minorHAnsi"/>
          <w:sz w:val="20"/>
          <w:szCs w:val="20"/>
        </w:rPr>
        <w:lastRenderedPageBreak/>
        <w:t>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1CB2D1AD" w14:textId="65007AF9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przypadku zmiany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1CB2D1AE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Każda zmiana harmonogramu wymaga formy pisemnej. </w:t>
      </w:r>
    </w:p>
    <w:p w14:paraId="1CB2D1AF" w14:textId="77777777" w:rsidR="002D5D5E" w:rsidRPr="00070407" w:rsidRDefault="002D5D5E" w:rsidP="002D5D5E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1B0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bookmarkStart w:id="6" w:name="_Hlk60853343"/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§2</w:t>
      </w:r>
    </w:p>
    <w:p w14:paraId="1CB2D1B1" w14:textId="77777777" w:rsidR="002D5D5E" w:rsidRPr="00070407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 xml:space="preserve">/ Terminy wykonania przedmiotu Umowy/ </w:t>
      </w:r>
    </w:p>
    <w:p w14:paraId="1CB2D1B2" w14:textId="77777777" w:rsidR="002D5D5E" w:rsidRPr="00070407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p w14:paraId="1CB2D1B3" w14:textId="7E7D60E1" w:rsidR="002D5D5E" w:rsidRPr="00070407" w:rsidRDefault="00097FD5" w:rsidP="00097FD5">
      <w:pPr>
        <w:pStyle w:val="Style5"/>
        <w:widowControl/>
        <w:tabs>
          <w:tab w:val="left" w:pos="284"/>
          <w:tab w:val="left" w:pos="426"/>
        </w:tabs>
        <w:spacing w:before="91"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kern w:val="0"/>
          <w:sz w:val="20"/>
          <w:szCs w:val="20"/>
        </w:rPr>
        <w:t>1.</w:t>
      </w:r>
      <w:r w:rsidR="002D5D5E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Wykonawca zobowiązuje się wykonać Przedmiot Umowy określony w § 1 </w:t>
      </w:r>
      <w:r w:rsidR="002D5D5E" w:rsidRPr="00070407">
        <w:rPr>
          <w:rFonts w:asciiTheme="minorHAnsi" w:hAnsiTheme="minorHAnsi" w:cstheme="minorHAnsi"/>
          <w:sz w:val="20"/>
          <w:szCs w:val="20"/>
        </w:rPr>
        <w:t xml:space="preserve">w </w:t>
      </w:r>
      <w:r w:rsidR="00861EA4" w:rsidRPr="00070407">
        <w:rPr>
          <w:rFonts w:asciiTheme="minorHAnsi" w:hAnsiTheme="minorHAnsi" w:cstheme="minorHAnsi"/>
          <w:sz w:val="20"/>
          <w:szCs w:val="20"/>
        </w:rPr>
        <w:t>terminie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="00A61C79" w:rsidRPr="00070407">
        <w:rPr>
          <w:rFonts w:asciiTheme="minorHAnsi" w:hAnsiTheme="minorHAnsi" w:cstheme="minorHAnsi"/>
          <w:sz w:val="20"/>
          <w:szCs w:val="20"/>
        </w:rPr>
        <w:t>do</w:t>
      </w:r>
      <w:r w:rsidR="00245FC5">
        <w:rPr>
          <w:rFonts w:asciiTheme="minorHAnsi" w:hAnsiTheme="minorHAnsi" w:cstheme="minorHAnsi"/>
          <w:sz w:val="20"/>
          <w:szCs w:val="20"/>
        </w:rPr>
        <w:t xml:space="preserve"> </w:t>
      </w:r>
      <w:r w:rsidR="00AE20C2" w:rsidRPr="00AE20C2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>………..</w:t>
      </w:r>
      <w:r w:rsidR="004F3515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61EA4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miesięcy</w:t>
      </w:r>
      <w:r w:rsidR="004F3515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61EA4" w:rsidRPr="00CA4C3E">
        <w:rPr>
          <w:rFonts w:asciiTheme="minorHAnsi" w:hAnsiTheme="minorHAnsi" w:cstheme="minorHAnsi"/>
          <w:sz w:val="20"/>
          <w:szCs w:val="20"/>
        </w:rPr>
        <w:t xml:space="preserve">od dnia podpisania umowy z uwzględnieniem </w:t>
      </w:r>
      <w:r w:rsidR="002D5D5E" w:rsidRPr="00CA4C3E">
        <w:rPr>
          <w:rFonts w:asciiTheme="minorHAnsi" w:hAnsiTheme="minorHAnsi" w:cstheme="minorHAnsi"/>
          <w:sz w:val="20"/>
          <w:szCs w:val="20"/>
        </w:rPr>
        <w:t>następujących</w:t>
      </w:r>
      <w:r w:rsidR="002D5D5E" w:rsidRPr="00070407">
        <w:rPr>
          <w:rFonts w:asciiTheme="minorHAnsi" w:hAnsiTheme="minorHAnsi" w:cstheme="minorHAnsi"/>
          <w:sz w:val="20"/>
          <w:szCs w:val="20"/>
        </w:rPr>
        <w:t xml:space="preserve"> termin</w:t>
      </w:r>
      <w:r w:rsidR="00861EA4" w:rsidRPr="00070407">
        <w:rPr>
          <w:rFonts w:asciiTheme="minorHAnsi" w:hAnsiTheme="minorHAnsi" w:cstheme="minorHAnsi"/>
          <w:sz w:val="20"/>
          <w:szCs w:val="20"/>
        </w:rPr>
        <w:t>ów</w:t>
      </w:r>
      <w:r w:rsidR="002D5D5E" w:rsidRPr="00070407">
        <w:rPr>
          <w:rFonts w:asciiTheme="minorHAnsi" w:hAnsiTheme="minorHAnsi" w:cstheme="minorHAnsi"/>
          <w:sz w:val="20"/>
          <w:szCs w:val="20"/>
        </w:rPr>
        <w:t>:</w:t>
      </w:r>
    </w:p>
    <w:p w14:paraId="1CB2D1B4" w14:textId="77F1A373" w:rsidR="002D5D5E" w:rsidRPr="009B436C" w:rsidRDefault="00322C83" w:rsidP="00732A0F">
      <w:pPr>
        <w:numPr>
          <w:ilvl w:val="0"/>
          <w:numId w:val="9"/>
        </w:numPr>
        <w:spacing w:line="276" w:lineRule="auto"/>
        <w:ind w:left="567" w:hanging="283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7" w:name="_Hlk3384407"/>
      <w:r w:rsidRPr="00322C83">
        <w:rPr>
          <w:rStyle w:val="FontStyle32"/>
          <w:rFonts w:asciiTheme="minorHAnsi" w:hAnsiTheme="minorHAnsi" w:cstheme="minorHAnsi"/>
          <w:sz w:val="20"/>
          <w:szCs w:val="20"/>
        </w:rPr>
        <w:t>sporządzenie Dokumentacji Projektowej oraz uzyskanie wszelkich wymaganych przepisami prawa dokumentów umożliwiających rozpoczęcie robót budowlanych, w szczególności ostatecznej decyzji o pozwoleniu na budowę, jeżeli jej uzyskanie jest wymagane, albo dokonanie skutecznego zgłoszenia zamiaru wykonania robót, jeżeli przepisy prawa przewidują taką formę realizacji robót – w terminie zgodnym z Harmonogramem</w:t>
      </w:r>
      <w:r w:rsidR="002D5D5E" w:rsidRPr="009B436C">
        <w:rPr>
          <w:rStyle w:val="FontStyle32"/>
          <w:rFonts w:asciiTheme="minorHAnsi" w:hAnsiTheme="minorHAnsi" w:cstheme="minorHAnsi"/>
          <w:b/>
          <w:sz w:val="20"/>
          <w:szCs w:val="20"/>
        </w:rPr>
        <w:t>,</w:t>
      </w:r>
    </w:p>
    <w:bookmarkEnd w:id="7"/>
    <w:p w14:paraId="1CB2D1B5" w14:textId="08787976" w:rsidR="002D5D5E" w:rsidRPr="009B436C" w:rsidRDefault="007D47CD" w:rsidP="00732A0F">
      <w:pPr>
        <w:numPr>
          <w:ilvl w:val="0"/>
          <w:numId w:val="9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7D47CD">
        <w:rPr>
          <w:rStyle w:val="FontStyle40"/>
          <w:rFonts w:asciiTheme="minorHAnsi" w:hAnsiTheme="minorHAnsi" w:cstheme="minorHAnsi"/>
          <w:b w:val="0"/>
          <w:bCs/>
          <w:sz w:val="20"/>
          <w:szCs w:val="20"/>
        </w:rPr>
        <w:t>wykonanie całości Przedmiotu Umowy do dnia ………………… . Za wykonanie całości Przedmiotu Umowy uważa się zakończenie wszystkich prac objętych Umową, potwierdzone wpisem w dzienniku budowy, jeżeli jego prowadzenie jest wymagane, oraz dokonanie bezusterkowego odbioru końcowego na zasadach określonych w § 16, a także uzyskanie wszelkich wymaganych przepisami prawa decyzji, zgłoszeń lub innych dokumentów niezbędnych do zgodnego z prawem zakończenia realizacji inwestycji, jeżeli ich uzyskanie jest wymagane</w:t>
      </w:r>
      <w:r w:rsidR="002D5D5E" w:rsidRPr="009B436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CB2D1B6" w14:textId="6EF94BC0" w:rsidR="002D5D5E" w:rsidRPr="00070407" w:rsidRDefault="002D5D5E" w:rsidP="002D5D5E">
      <w:pPr>
        <w:pStyle w:val="Style5"/>
        <w:widowControl/>
        <w:tabs>
          <w:tab w:val="left" w:pos="284"/>
          <w:tab w:val="left" w:pos="567"/>
        </w:tabs>
        <w:spacing w:before="91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9B436C">
        <w:rPr>
          <w:rFonts w:asciiTheme="minorHAnsi" w:hAnsiTheme="minorHAnsi" w:cstheme="minorHAnsi"/>
          <w:b/>
          <w:kern w:val="0"/>
          <w:sz w:val="20"/>
          <w:szCs w:val="20"/>
        </w:rPr>
        <w:t>2.</w:t>
      </w:r>
      <w:r w:rsidRPr="009B436C">
        <w:rPr>
          <w:rFonts w:asciiTheme="minorHAnsi" w:hAnsiTheme="minorHAnsi" w:cstheme="minorHAnsi"/>
          <w:b/>
          <w:kern w:val="0"/>
          <w:sz w:val="20"/>
          <w:szCs w:val="20"/>
        </w:rPr>
        <w:tab/>
      </w:r>
      <w:r w:rsidRPr="009B436C">
        <w:rPr>
          <w:rFonts w:asciiTheme="minorHAnsi" w:hAnsiTheme="minorHAnsi" w:cstheme="minorHAnsi"/>
          <w:b/>
          <w:kern w:val="0"/>
          <w:sz w:val="20"/>
          <w:szCs w:val="20"/>
        </w:rPr>
        <w:tab/>
      </w:r>
      <w:r w:rsidRPr="009B436C">
        <w:rPr>
          <w:rFonts w:asciiTheme="minorHAnsi" w:hAnsiTheme="minorHAnsi" w:cstheme="minorHAnsi"/>
          <w:kern w:val="0"/>
          <w:sz w:val="20"/>
          <w:szCs w:val="20"/>
        </w:rPr>
        <w:t>Wykonawca po zakończeniu realizacji Przedmiotu Umowy przekaże Zamawiającemu wraz ze zgłoszeniem zakończenia Przedmiotu Umowy, dokumentację powykonawczą oraz świadectwa jakości wyrobu a także dokumenty potwierdzające zgodność realizacji prac z aktualnymi przepisami oraz inwentaryzację geodezyjną powykonawczą w trzech egzemplarzach</w:t>
      </w:r>
      <w:r w:rsidR="00245FC5" w:rsidRPr="009B436C"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1CB2D1B7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p w14:paraId="1CB2D1B8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§3</w:t>
      </w:r>
    </w:p>
    <w:p w14:paraId="1CB2D1B9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/Prawa autorskie do opracowanej dokumentacji projektowej/</w:t>
      </w:r>
    </w:p>
    <w:p w14:paraId="1CB2D1BA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bookmarkEnd w:id="6"/>
    <w:p w14:paraId="1CB2D1BB" w14:textId="24E98225" w:rsidR="002D5D5E" w:rsidRPr="00070407" w:rsidRDefault="002D5D5E" w:rsidP="002D5D5E">
      <w:pPr>
        <w:pStyle w:val="Style7"/>
        <w:widowControl/>
        <w:spacing w:line="276" w:lineRule="auto"/>
        <w:ind w:firstLine="0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>1.Wykonawca oświadcza, że przysługują lub będą mu przysługiwać prawa autorskie majątkowe do dokumentacji wykonanej w ramach niniejszej Umowy, będącej utworem w rozumieniu przepisów ustawy z dnia 4 lutego 1994 r.</w:t>
      </w:r>
      <w:r w:rsidR="004F3515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o prawie autorskim i prawach pokrewnych (Dz. U. z </w:t>
      </w:r>
      <w:r w:rsidR="00070407">
        <w:rPr>
          <w:rFonts w:asciiTheme="minorHAnsi" w:eastAsia="Times New Roman" w:hAnsiTheme="minorHAnsi" w:cstheme="minorHAnsi"/>
          <w:kern w:val="0"/>
          <w:sz w:val="20"/>
          <w:szCs w:val="20"/>
        </w:rPr>
        <w:t>2025</w:t>
      </w: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 r. poz. </w:t>
      </w:r>
      <w:r w:rsidR="00070407">
        <w:rPr>
          <w:rFonts w:asciiTheme="minorHAnsi" w:eastAsia="Times New Roman" w:hAnsiTheme="minorHAnsi" w:cstheme="minorHAnsi"/>
          <w:kern w:val="0"/>
          <w:sz w:val="20"/>
          <w:szCs w:val="20"/>
        </w:rPr>
        <w:t>24</w:t>
      </w: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 z </w:t>
      </w:r>
      <w:proofErr w:type="spellStart"/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>późn</w:t>
      </w:r>
      <w:proofErr w:type="spellEnd"/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>. zm.), dalej: „Prawo Autorskie”.</w:t>
      </w:r>
    </w:p>
    <w:p w14:paraId="1CB2D1BC" w14:textId="77777777" w:rsidR="002D5D5E" w:rsidRPr="00070407" w:rsidRDefault="002D5D5E" w:rsidP="002D5D5E">
      <w:pPr>
        <w:pStyle w:val="Nagwek"/>
        <w:tabs>
          <w:tab w:val="left" w:pos="708"/>
        </w:tabs>
        <w:spacing w:line="276" w:lineRule="auto"/>
        <w:ind w:left="284" w:hanging="285"/>
        <w:jc w:val="both"/>
        <w:rPr>
          <w:rFonts w:asciiTheme="minorHAnsi" w:hAnsiTheme="minorHAnsi" w:cstheme="minorHAnsi"/>
          <w:sz w:val="20"/>
          <w:lang w:eastAsia="ar-SA"/>
        </w:rPr>
      </w:pPr>
      <w:r w:rsidRPr="00070407">
        <w:rPr>
          <w:rFonts w:asciiTheme="minorHAnsi" w:hAnsiTheme="minorHAnsi" w:cstheme="minorHAnsi"/>
          <w:b/>
          <w:bCs/>
          <w:sz w:val="20"/>
        </w:rPr>
        <w:t>2.</w:t>
      </w:r>
      <w:r w:rsidRPr="00070407">
        <w:rPr>
          <w:rFonts w:asciiTheme="minorHAnsi" w:hAnsiTheme="minorHAnsi" w:cstheme="minorHAnsi"/>
          <w:sz w:val="20"/>
        </w:rPr>
        <w:tab/>
        <w:t>Za wynagrodzeniem, określonym w § 11 ust. 1 Wykonawca:</w:t>
      </w:r>
    </w:p>
    <w:p w14:paraId="1CB2D1BD" w14:textId="1BBB6990" w:rsidR="002D5D5E" w:rsidRPr="00070407" w:rsidRDefault="002D5D5E" w:rsidP="00732A0F">
      <w:pPr>
        <w:pStyle w:val="Nagwek"/>
        <w:numPr>
          <w:ilvl w:val="1"/>
          <w:numId w:val="10"/>
        </w:numPr>
        <w:tabs>
          <w:tab w:val="left" w:pos="708"/>
        </w:tabs>
        <w:spacing w:line="276" w:lineRule="auto"/>
        <w:ind w:left="709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przenosi na Zamawiającego autorskie prawa majątkowe do wszystkich utworów w rozumieniu ustawy o Prawie autorskim i prawach pokrewnych wytworzonych w trakcie realizacji Przedmiotu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 xml:space="preserve">Umowy, w szczególności takich jak: </w:t>
      </w:r>
      <w:r w:rsidR="008059EE" w:rsidRPr="00070407">
        <w:rPr>
          <w:rFonts w:asciiTheme="minorHAnsi" w:hAnsiTheme="minorHAnsi" w:cstheme="minorHAnsi"/>
          <w:sz w:val="20"/>
        </w:rPr>
        <w:t>projekty,</w:t>
      </w:r>
      <w:r w:rsidRPr="00070407">
        <w:rPr>
          <w:rFonts w:asciiTheme="minorHAnsi" w:hAnsiTheme="minorHAnsi" w:cstheme="minorHAnsi"/>
          <w:sz w:val="20"/>
        </w:rPr>
        <w:t xml:space="preserve"> raporty, wykresy, rysunki, plany, dane statystyczne, ekspertyzy, obliczenia i wszelkie inne dokumenty powstałe przy realizacji Umowy, zwanych dalej utworami;</w:t>
      </w:r>
    </w:p>
    <w:p w14:paraId="1CB2D1BE" w14:textId="77777777" w:rsidR="002D5D5E" w:rsidRPr="00070407" w:rsidRDefault="002D5D5E" w:rsidP="00732A0F">
      <w:pPr>
        <w:pStyle w:val="Nagwek"/>
        <w:numPr>
          <w:ilvl w:val="1"/>
          <w:numId w:val="10"/>
        </w:numPr>
        <w:tabs>
          <w:tab w:val="left" w:pos="708"/>
        </w:tabs>
        <w:spacing w:line="276" w:lineRule="auto"/>
        <w:ind w:left="709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zezwala Zamawiającemu na korzystanie z opracowań utworów oraz ich przeróbek oraz na rozporządzanie tymi opracowaniami wraz z przeróbkami – tj. udziela Zamawiającemu praw zależnych.</w:t>
      </w:r>
    </w:p>
    <w:p w14:paraId="1CB2D1BF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Nabycie przez Zamawiającego praw, o których mowa w ust.2, następuje:</w:t>
      </w:r>
    </w:p>
    <w:p w14:paraId="1CB2D1C0" w14:textId="7FCD7F84" w:rsidR="002D5D5E" w:rsidRPr="00070407" w:rsidRDefault="002D5D5E" w:rsidP="00732A0F">
      <w:pPr>
        <w:pStyle w:val="Nagwek"/>
        <w:numPr>
          <w:ilvl w:val="1"/>
          <w:numId w:val="11"/>
        </w:numPr>
        <w:tabs>
          <w:tab w:val="left" w:pos="708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z chwilą faktycznego wydania Zamawiającemu poszczególnych części Dokumentacji Projektowej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 xml:space="preserve">i innych dokumentów, o których mowa w ust.2 pkt 1, </w:t>
      </w:r>
    </w:p>
    <w:p w14:paraId="1CB2D1C1" w14:textId="77777777" w:rsidR="002D5D5E" w:rsidRPr="00070407" w:rsidRDefault="002D5D5E" w:rsidP="00732A0F">
      <w:pPr>
        <w:pStyle w:val="Nagwek"/>
        <w:numPr>
          <w:ilvl w:val="1"/>
          <w:numId w:val="11"/>
        </w:numPr>
        <w:tabs>
          <w:tab w:val="left" w:pos="708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bez ograniczeń, co do terytorium, czasu, liczby egzemplarzy w zakresie następujących pól eksploatacji:</w:t>
      </w:r>
    </w:p>
    <w:p w14:paraId="1CB2D1C2" w14:textId="09A1F2BA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użytkowania utworów na własny użytek, użytek swoich jednostek organizacyjnych oraz użytek osób trzecich w celach związanych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>z realizacją zadań Zamawiającego,</w:t>
      </w:r>
    </w:p>
    <w:p w14:paraId="1CB2D1C3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lastRenderedPageBreak/>
        <w:t>utrwalenie utworów na wszelkich rodzajach nośników, a w szczególności na nośnikach video, taśmie światłoczułej, magnetycznej, dyskach komputerowych oraz wszystkich typach nośników przeznaczonych do zapisu cyfrowego (np. CD, DVD, pendrive, itd.),</w:t>
      </w:r>
    </w:p>
    <w:p w14:paraId="1CB2D1C4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drukarska, reprograficzną, zapisu magnetycznego oraz techniką cyfrową,</w:t>
      </w:r>
    </w:p>
    <w:p w14:paraId="1CB2D1C5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wprowadzania utworów do pamięci komputera na dowolnej liczbie stanowisk komputerowych oraz do sieci multimedialnej, telekomunikacyjnej, komputerowej, w tym do Internetu,</w:t>
      </w:r>
    </w:p>
    <w:p w14:paraId="1CB2D1C6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wyświetlanie i publiczne odtwarzanie utworu,</w:t>
      </w:r>
    </w:p>
    <w:p w14:paraId="1CB2D1C7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nadawanie całości lub wybranych fragmentów utworu za pomocą wizji albo fonii przewodowej i bezprzewodowej przez stacje naziemną,</w:t>
      </w:r>
    </w:p>
    <w:p w14:paraId="1CB2D1C8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nadawanie za pośrednictwem satelity,</w:t>
      </w:r>
    </w:p>
    <w:p w14:paraId="1CB2D1C9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reemisja,</w:t>
      </w:r>
    </w:p>
    <w:p w14:paraId="1CB2D1CA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wypożyczanie, najem, dzierżawa lub wymiana nośników, na których utwór utrwalono,</w:t>
      </w:r>
    </w:p>
    <w:p w14:paraId="1CB2D1CB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wykorzystanie w utworach multimedialnych,</w:t>
      </w:r>
    </w:p>
    <w:p w14:paraId="1CB2D1CC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wykorzystywanie całości lub fragmentów utworu do celów promocyjnych i reklamy,</w:t>
      </w:r>
    </w:p>
    <w:p w14:paraId="1CB2D1CD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sporządzenie wersji obcojęzycznych, zarówno przy użyciu napisów, jak i lektora</w:t>
      </w:r>
    </w:p>
    <w:p w14:paraId="1CB2D1CE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 xml:space="preserve">publiczne udostępnianie utworu w taki sposób, aby każdy mógł mieć do niego dostęp </w:t>
      </w:r>
      <w:r w:rsidRPr="00070407">
        <w:rPr>
          <w:rFonts w:asciiTheme="minorHAnsi" w:hAnsiTheme="minorHAnsi" w:cstheme="minorHAnsi"/>
          <w:sz w:val="20"/>
        </w:rPr>
        <w:br/>
        <w:t>w miejscu i w czasie przez niego wybranym,</w:t>
      </w:r>
    </w:p>
    <w:p w14:paraId="1CB2D1CF" w14:textId="2D327E3D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dokonywanie zmian i modyfikacji samodzielnie lub przez osoby trzecie – w razie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>wątpliwości przyjmuje się, iż dzieła powstały w celu dalszego opracowywania,</w:t>
      </w:r>
    </w:p>
    <w:p w14:paraId="1CB2D1D0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 xml:space="preserve">użytkowanie utworów lub ich części, na własny użytek i użytek jednostek podległych, </w:t>
      </w:r>
      <w:r w:rsidRPr="00070407">
        <w:rPr>
          <w:rFonts w:asciiTheme="minorHAnsi" w:hAnsiTheme="minorHAnsi" w:cstheme="minorHAnsi"/>
          <w:sz w:val="20"/>
        </w:rPr>
        <w:br/>
        <w:t>dla potrzeb ustawowych i statutowych Zamawiającego, w tym w szczególności przekazywanie utworów lub ich części:</w:t>
      </w:r>
    </w:p>
    <w:p w14:paraId="1CB2D1D1" w14:textId="77777777" w:rsidR="002D5D5E" w:rsidRPr="00070407" w:rsidRDefault="002D5D5E" w:rsidP="00732A0F">
      <w:pPr>
        <w:pStyle w:val="Akapitzlist"/>
        <w:numPr>
          <w:ilvl w:val="0"/>
          <w:numId w:val="12"/>
        </w:numPr>
        <w:autoSpaceDE w:val="0"/>
        <w:autoSpaceDN w:val="0"/>
        <w:spacing w:line="276" w:lineRule="auto"/>
        <w:ind w:left="1418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innym podmiotom jako podstawę lub materiał wyjściowy do wykonania innych opracowań,</w:t>
      </w:r>
    </w:p>
    <w:p w14:paraId="1CB2D1D2" w14:textId="77777777" w:rsidR="002D5D5E" w:rsidRPr="00070407" w:rsidRDefault="002D5D5E" w:rsidP="00732A0F">
      <w:pPr>
        <w:pStyle w:val="Nagwek"/>
        <w:numPr>
          <w:ilvl w:val="0"/>
          <w:numId w:val="12"/>
        </w:numPr>
        <w:tabs>
          <w:tab w:val="left" w:pos="708"/>
        </w:tabs>
        <w:spacing w:line="276" w:lineRule="auto"/>
        <w:ind w:left="1418" w:hanging="425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innym podmiotom jako część specyfikacji istotnych warunków zamówienia lub zaproszenia do udziału w postępowaniu o udzielenie zamówienia publicznego, innym podmiotom biorącym udział w procesie inwestycyjnym.</w:t>
      </w:r>
    </w:p>
    <w:p w14:paraId="1CB2D1D3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Równocześnie z nabyciem autorskich praw majątkowych do utworów, Zamawiający nabywa własność wszystkich egzemplarzy, na których utwory zostały utrwalone.</w:t>
      </w:r>
    </w:p>
    <w:p w14:paraId="1CB2D1D4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 xml:space="preserve">W przypadku, gdy jakikolwiek podmiot trzeci wystąpi z roszczeniem odszkodowawczym albo </w:t>
      </w:r>
      <w:r w:rsidRPr="00070407">
        <w:rPr>
          <w:rFonts w:asciiTheme="minorHAnsi" w:hAnsiTheme="minorHAnsi" w:cstheme="minorHAnsi"/>
          <w:sz w:val="20"/>
        </w:rPr>
        <w:br/>
        <w:t>z roszczeniem o naruszenie osobistych lub majątkowych praw autorskich do utworów przekazanych przez Wykonawcę, Zamawiający zawiadomi Wykonawcę o tym fakcie. Wówczas Wykonawca zobowiązany jest do przystąpienia do sporu po stronie Zamawiającego w terminie 14 dni od dnia otrzymania zawiadomienia i zwrotu wszelkich ewentualnych zasądzonych od Zamawiającego kwot.</w:t>
      </w:r>
    </w:p>
    <w:p w14:paraId="1CB2D1D5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wyraża zgodę na dokonywanie przez Zamawiającego zmian oraz na wyrażanie przez Zamawiającego zgody na dokonywanie zmian w utworach wykonanych na podstawie niniejszej Umowy lub w ich częściach według uznania Zamawiającego.</w:t>
      </w:r>
    </w:p>
    <w:p w14:paraId="1CB2D1D6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wyraża zgodę na rozporządzanie i korzystanie przez Zamawiającego z opracowań utworów wykonanych na podstawie niniejszej Umowy lub z opracowań ich części.</w:t>
      </w:r>
    </w:p>
    <w:p w14:paraId="1CB2D1D7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zobowiązuje się, że wykonując umowę będzie przestrzegał przepisów Prawa Autorskiego i nie naruszy praw majątkowych osób trzecich, a utwory przekaże Zamawiającemu w stanie wolnym od obciążeń prawami tych osób.</w:t>
      </w:r>
    </w:p>
    <w:p w14:paraId="1CB2D1D8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 razie poszerzenia przez ustawodawcę katalogu pól eksploatacji zawartych w art. 50 Prawa Autorskiego o inne pola eksploatacji, Wykonawca zobowiązuje się do przeniesienia praw autorskich do utworów na nowych polach eksploatacji na Zamawiającego w terminie 30 dni od dnia otrzymania stosownego wezwania od Nabywcy – w ramach wynagrodzenia, o którym mowa w § 11 ust.1 niniejszej umowy.</w:t>
      </w:r>
    </w:p>
    <w:p w14:paraId="1CB2D1D9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Wraz z przejściem majątkowych praw autorskich następuje przejście prawa własności do egzemplarzy utworów przekazanych Zamawiającemu</w:t>
      </w:r>
    </w:p>
    <w:p w14:paraId="1CB2D1DA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lastRenderedPageBreak/>
        <w:t xml:space="preserve">Wykonawca zobowiązuje się do niewykonywania osobistych praw autorskich do utworów, </w:t>
      </w:r>
      <w:r w:rsidR="00085446" w:rsidRPr="00070407">
        <w:rPr>
          <w:rFonts w:asciiTheme="minorHAnsi" w:hAnsiTheme="minorHAnsi" w:cstheme="minorHAnsi"/>
          <w:sz w:val="20"/>
        </w:rPr>
        <w:t>z wyjątkiem</w:t>
      </w:r>
      <w:r w:rsidRPr="00070407">
        <w:rPr>
          <w:rFonts w:asciiTheme="minorHAnsi" w:hAnsiTheme="minorHAnsi" w:cstheme="minorHAnsi"/>
          <w:sz w:val="20"/>
        </w:rPr>
        <w:t xml:space="preserve"> prawa do autorstwa i prawa do oznaczania nazwiskiem lub pseudonimem.</w:t>
      </w:r>
    </w:p>
    <w:p w14:paraId="1CB2D1DB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wyraża niniejszym zgodę i przenosi na Zamawiającego prawo do wyrażania zgody na wykonywanie zależnych praw autorskich do utworów w rozumieniu art. 2 Prawa Autorskiego bez obowiązku uzyskania dodatkowego zezwolenia.</w:t>
      </w:r>
    </w:p>
    <w:p w14:paraId="1CB2D1DC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DD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Obowiązki stron</w:t>
      </w:r>
    </w:p>
    <w:p w14:paraId="1CB2D1DE" w14:textId="77777777" w:rsidR="002D5D5E" w:rsidRPr="00070407" w:rsidRDefault="002D5D5E" w:rsidP="002D5D5E">
      <w:pPr>
        <w:pStyle w:val="Nagwek"/>
        <w:tabs>
          <w:tab w:val="left" w:pos="708"/>
        </w:tabs>
        <w:spacing w:line="276" w:lineRule="auto"/>
        <w:ind w:left="284"/>
        <w:jc w:val="both"/>
        <w:rPr>
          <w:rFonts w:asciiTheme="minorHAnsi" w:hAnsiTheme="minorHAnsi" w:cstheme="minorHAnsi"/>
          <w:sz w:val="20"/>
        </w:rPr>
      </w:pPr>
    </w:p>
    <w:p w14:paraId="1CB2D1DF" w14:textId="77777777" w:rsidR="002D5D5E" w:rsidRPr="00070407" w:rsidRDefault="002D5D5E" w:rsidP="002D5D5E">
      <w:pPr>
        <w:pStyle w:val="Podtytu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§4</w:t>
      </w:r>
    </w:p>
    <w:p w14:paraId="1CB2D1E0" w14:textId="77777777" w:rsidR="002D5D5E" w:rsidRPr="00070407" w:rsidRDefault="002D5D5E" w:rsidP="002D5D5E">
      <w:pPr>
        <w:pStyle w:val="Podtytu"/>
        <w:jc w:val="left"/>
        <w:rPr>
          <w:rFonts w:asciiTheme="minorHAnsi" w:hAnsiTheme="minorHAnsi" w:cstheme="minorHAnsi"/>
          <w:sz w:val="20"/>
          <w:lang w:eastAsia="zh-CN" w:bidi="hi-IN"/>
        </w:rPr>
      </w:pPr>
      <w:r w:rsidRPr="00070407">
        <w:rPr>
          <w:rFonts w:asciiTheme="minorHAnsi" w:hAnsiTheme="minorHAnsi" w:cstheme="minorHAnsi"/>
          <w:sz w:val="20"/>
          <w:lang w:eastAsia="zh-CN" w:bidi="hi-IN"/>
        </w:rPr>
        <w:t>/Wymagania dotyczące formy zatrudnienia przy wykonywaniu umowy/</w:t>
      </w:r>
    </w:p>
    <w:p w14:paraId="1CB2D1E1" w14:textId="77777777" w:rsidR="002D5D5E" w:rsidRPr="00070407" w:rsidRDefault="002D5D5E" w:rsidP="002D5D5E">
      <w:pPr>
        <w:pStyle w:val="Podtytu"/>
        <w:rPr>
          <w:rFonts w:asciiTheme="minorHAnsi" w:hAnsiTheme="minorHAnsi" w:cstheme="minorHAnsi"/>
          <w:sz w:val="20"/>
          <w:lang w:eastAsia="zh-CN" w:bidi="hi-IN"/>
        </w:rPr>
      </w:pPr>
    </w:p>
    <w:p w14:paraId="1CB2D1E2" w14:textId="77777777" w:rsidR="002D5D5E" w:rsidRPr="00070407" w:rsidRDefault="002D5D5E" w:rsidP="002D5D5E">
      <w:p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t>1.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ar-SA"/>
        </w:rPr>
        <w:tab/>
        <w:t xml:space="preserve">Wykonawca gwarantuje, że osoby wskazane w SWZ wykonujące Przedmiot Umowy, będą zatrudnione na podstawie umowy o pracę w rozumieniu Kodeksu pracy. Obowiązek realizacji Przedmiotu Umowy przy pomocy osób zatrudnionych na podstawie umowy o pracę, w tym regulacje zawarte w ust.2, dotyczą również realizacji Przedmiotu Umowy przy pomocy podwykonawców. </w:t>
      </w:r>
    </w:p>
    <w:p w14:paraId="1CB2D1E3" w14:textId="77777777" w:rsidR="002D5D5E" w:rsidRPr="00070407" w:rsidRDefault="002D5D5E" w:rsidP="002D5D5E">
      <w:p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2.</w:t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W zakresie, w jakim Zamawiający na podstawie art. 95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Umowy, Wykonawca zobowiązany jest:</w:t>
      </w:r>
    </w:p>
    <w:p w14:paraId="1CB2D1E4" w14:textId="77777777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 xml:space="preserve">niezwłocznie po zawarciu Umowy oraz przed rozpoczęciem pracy przez kolejnych - nowo zgłaszanych pracowników </w:t>
      </w:r>
      <w:r w:rsidR="008059EE" w:rsidRPr="00070407">
        <w:rPr>
          <w:rFonts w:cstheme="minorHAnsi"/>
          <w:sz w:val="20"/>
          <w:szCs w:val="20"/>
        </w:rPr>
        <w:t>do realizacji</w:t>
      </w:r>
      <w:r w:rsidRPr="00070407">
        <w:rPr>
          <w:rFonts w:cstheme="minorHAnsi"/>
          <w:sz w:val="20"/>
          <w:szCs w:val="20"/>
        </w:rPr>
        <w:t xml:space="preserve"> czynności, do których odnosi się obowiązek określony w ust.1,p</w:t>
      </w:r>
      <w:r w:rsidR="0083682F" w:rsidRPr="00070407">
        <w:rPr>
          <w:rFonts w:cstheme="minorHAnsi"/>
          <w:sz w:val="20"/>
          <w:szCs w:val="20"/>
        </w:rPr>
        <w:t>rzedłożyć</w:t>
      </w:r>
      <w:r w:rsidRPr="00070407">
        <w:rPr>
          <w:rFonts w:cstheme="minorHAnsi"/>
          <w:sz w:val="20"/>
          <w:szCs w:val="20"/>
        </w:rPr>
        <w:t xml:space="preserve"> Zamawiającemu listę pracowników własnych i pracowników podwykonawców wraz z oświadczeniem, że okazane do wglądu kopie umów o pracę osób wymienionych na tej liście są zgodne z prawdą (Zamawiający nie będzie kopiował, gromadził ani przetwarzał danych osobowych zawartych w okazanych umowach o pracę.)Nieprzedłożenie listy osób mających wykonywać Przedmiot Umowy wraz z okazaniem do wglądu kopii ich umów o pracę, upoważnia Zamawiającego do niedopuszczenia tych osób do pracy;</w:t>
      </w:r>
    </w:p>
    <w:p w14:paraId="1CB2D1E5" w14:textId="77777777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 przypadku zmiany składu osobowego pracowników, o których mowa w ust.1, postanowienia pkt.1 stosuje się odpowiednio;</w:t>
      </w:r>
    </w:p>
    <w:p w14:paraId="1CB2D1E6" w14:textId="77777777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na każde żądanie Zamawiającego przedłożyć</w:t>
      </w:r>
      <w:r w:rsidR="00815217" w:rsidRPr="00070407">
        <w:rPr>
          <w:rFonts w:cstheme="minorHAnsi"/>
          <w:sz w:val="20"/>
          <w:szCs w:val="20"/>
        </w:rPr>
        <w:t xml:space="preserve"> do wglądu</w:t>
      </w:r>
      <w:r w:rsidRPr="00070407">
        <w:rPr>
          <w:rFonts w:cstheme="minorHAnsi"/>
          <w:sz w:val="20"/>
          <w:szCs w:val="20"/>
        </w:rPr>
        <w:t xml:space="preserve"> umowy o pracę oraz inne dokumenty (na przykład z ZUS), </w:t>
      </w:r>
      <w:r w:rsidR="00E71FB0" w:rsidRPr="00070407">
        <w:rPr>
          <w:rFonts w:cstheme="minorHAnsi"/>
          <w:sz w:val="20"/>
          <w:szCs w:val="20"/>
        </w:rPr>
        <w:t>uwiarygodniające</w:t>
      </w:r>
      <w:r w:rsidRPr="00070407">
        <w:rPr>
          <w:rFonts w:cstheme="minorHAnsi"/>
          <w:sz w:val="20"/>
          <w:szCs w:val="20"/>
        </w:rPr>
        <w:t xml:space="preserve"> zatrudnienie osób realizujących czynności, do których odnosi się określony w ust.1 obowiązek. Nieprzedłożenie umów i innych dokumentów (</w:t>
      </w:r>
      <w:r w:rsidR="008059EE" w:rsidRPr="00070407">
        <w:rPr>
          <w:rFonts w:cstheme="minorHAnsi"/>
          <w:sz w:val="20"/>
          <w:szCs w:val="20"/>
        </w:rPr>
        <w:t>nieokazanie</w:t>
      </w:r>
      <w:r w:rsidRPr="00070407">
        <w:rPr>
          <w:rFonts w:cstheme="minorHAnsi"/>
          <w:sz w:val="20"/>
          <w:szCs w:val="20"/>
        </w:rPr>
        <w:t xml:space="preserve"> do wglądu), o których mowa w zdaniu poprzednim, stanowi przypadek naruszenia obowiązku określonego w ust.1;</w:t>
      </w:r>
    </w:p>
    <w:p w14:paraId="1CB2D1E7" w14:textId="0521B7DD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do umożliwienia przedstawicielowi Zamawiającego</w:t>
      </w:r>
      <w:r w:rsidR="004F3515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sprawdzenia tożsamości personelu Wykonawcy, który uczestniczy w realizacji Przedmiotu Umowy.</w:t>
      </w:r>
    </w:p>
    <w:p w14:paraId="1CB2D1E8" w14:textId="79975A9F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 przypadku przekazania Zamawiającemu dokumentów związanych z</w:t>
      </w:r>
      <w:r w:rsidR="004F3515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osobami zatrudnionymi (poza okazaniem dokumentów) – do zawarcia umowy o przetwarzaniu danych osobowych tych osób.</w:t>
      </w:r>
    </w:p>
    <w:p w14:paraId="1CB2D1E9" w14:textId="77777777" w:rsidR="00EF384A" w:rsidRPr="00070407" w:rsidRDefault="00EF384A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p w14:paraId="1CB2D1EA" w14:textId="77777777" w:rsidR="002D5D5E" w:rsidRPr="00070407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 5</w:t>
      </w:r>
    </w:p>
    <w:p w14:paraId="1CB2D1EB" w14:textId="3E7C6E96" w:rsidR="002D5D5E" w:rsidRPr="00070407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/Obowiązki</w:t>
      </w:r>
      <w:r w:rsidR="004F3515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 xml:space="preserve"> </w:t>
      </w: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Wykonawcy przy zgłaszaniu podwykonawców/</w:t>
      </w:r>
    </w:p>
    <w:p w14:paraId="1CB2D1EC" w14:textId="77777777" w:rsidR="00875C63" w:rsidRPr="00070407" w:rsidRDefault="00875C63" w:rsidP="00732A0F">
      <w:pPr>
        <w:pStyle w:val="Standard"/>
        <w:widowControl/>
        <w:numPr>
          <w:ilvl w:val="6"/>
          <w:numId w:val="1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 xml:space="preserve">ponosi pełną odpowiedzialność za wszelkie szkody i straty, które spowodował w czasie realizacji Przedmiotu Umowy, wobec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Zamawiającego </w:t>
      </w:r>
      <w:r w:rsidRPr="00070407">
        <w:rPr>
          <w:rFonts w:asciiTheme="minorHAnsi" w:hAnsiTheme="minorHAnsi" w:cstheme="minorHAnsi"/>
          <w:sz w:val="20"/>
          <w:szCs w:val="20"/>
        </w:rPr>
        <w:t>i osób trzecich – także przez swoich podwykonawców i inne osoby działające na jego zlecenie.</w:t>
      </w:r>
    </w:p>
    <w:p w14:paraId="1CB2D1ED" w14:textId="63D369FD" w:rsidR="00875C63" w:rsidRPr="00070407" w:rsidRDefault="00875C63" w:rsidP="00732A0F">
      <w:pPr>
        <w:pStyle w:val="Standard"/>
        <w:widowControl/>
        <w:numPr>
          <w:ilvl w:val="2"/>
          <w:numId w:val="1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070407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 xml:space="preserve"> ustawy z dnia 23 kwietnia 1964 r. Kodeks cywilny (Dz. U. z </w:t>
      </w:r>
      <w:r w:rsidR="00AE20C2">
        <w:rPr>
          <w:rFonts w:asciiTheme="minorHAnsi" w:hAnsiTheme="minorHAnsi" w:cstheme="minorHAnsi"/>
          <w:sz w:val="20"/>
          <w:szCs w:val="20"/>
        </w:rPr>
        <w:t>2026</w:t>
      </w:r>
      <w:r w:rsidRPr="00070407">
        <w:rPr>
          <w:rFonts w:asciiTheme="minorHAnsi" w:hAnsiTheme="minorHAnsi" w:cstheme="minorHAnsi"/>
          <w:sz w:val="20"/>
          <w:szCs w:val="20"/>
        </w:rPr>
        <w:t xml:space="preserve"> r. poz. </w:t>
      </w:r>
      <w:r w:rsidR="00AE20C2">
        <w:rPr>
          <w:rFonts w:asciiTheme="minorHAnsi" w:hAnsiTheme="minorHAnsi" w:cstheme="minorHAnsi"/>
          <w:sz w:val="20"/>
          <w:szCs w:val="20"/>
        </w:rPr>
        <w:t>795</w:t>
      </w:r>
      <w:r w:rsidRPr="00070407">
        <w:rPr>
          <w:rFonts w:asciiTheme="minorHAnsi" w:hAnsiTheme="minorHAnsi" w:cstheme="minorHAnsi"/>
          <w:sz w:val="20"/>
          <w:szCs w:val="20"/>
        </w:rPr>
        <w:t xml:space="preserve">), dalej: „Kodeks cywilny” z zastrzeżeniem postanowień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1EE" w14:textId="46AB4ED4" w:rsidR="00875C63" w:rsidRPr="00070407" w:rsidRDefault="00875C63" w:rsidP="00732A0F">
      <w:pPr>
        <w:pStyle w:val="Heading"/>
        <w:numPr>
          <w:ilvl w:val="2"/>
          <w:numId w:val="1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>Przy realizacji zamówienia z udziałem podwykonawcy zastosowanie mają przepisy</w:t>
      </w:r>
      <w:r w:rsidR="004F3515">
        <w:rPr>
          <w:rFonts w:asciiTheme="minorHAnsi" w:hAnsiTheme="minorHAnsi" w:cstheme="minorHAnsi"/>
          <w:bCs/>
          <w:kern w:val="0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 xml:space="preserve">art. 437, 447, 463,464 i 465 </w:t>
      </w:r>
      <w:proofErr w:type="spellStart"/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 xml:space="preserve">, w związku z czym: </w:t>
      </w:r>
    </w:p>
    <w:p w14:paraId="1CB2D1EF" w14:textId="34FBE8CB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bCs/>
          <w:sz w:val="20"/>
        </w:rPr>
        <w:t>1)</w:t>
      </w:r>
      <w:r w:rsidRPr="00070407">
        <w:rPr>
          <w:rFonts w:asciiTheme="minorHAnsi" w:hAnsiTheme="minorHAnsi" w:cstheme="minorHAnsi"/>
          <w:b w:val="0"/>
          <w:bCs/>
          <w:sz w:val="20"/>
        </w:rPr>
        <w:tab/>
      </w:r>
      <w:r w:rsidRPr="00070407">
        <w:rPr>
          <w:rFonts w:asciiTheme="minorHAnsi" w:hAnsiTheme="minorHAnsi" w:cstheme="minorHAnsi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</w:t>
      </w:r>
      <w:r w:rsidRPr="00070407">
        <w:rPr>
          <w:rFonts w:asciiTheme="minorHAnsi" w:hAnsiTheme="minorHAnsi" w:cstheme="minorHAnsi"/>
          <w:b w:val="0"/>
          <w:sz w:val="20"/>
        </w:rPr>
        <w:lastRenderedPageBreak/>
        <w:t xml:space="preserve">przedłożoną zgodą wykonawcy na zawarcie umowy o podwykonawstwo lub dokonania zmian w zawartej </w:t>
      </w:r>
      <w:r w:rsidR="008059EE" w:rsidRPr="00070407">
        <w:rPr>
          <w:rFonts w:asciiTheme="minorHAnsi" w:hAnsiTheme="minorHAnsi" w:cstheme="minorHAnsi"/>
          <w:b w:val="0"/>
          <w:sz w:val="20"/>
        </w:rPr>
        <w:t>umowie,</w:t>
      </w:r>
      <w:r w:rsidR="004F3515">
        <w:rPr>
          <w:rFonts w:asciiTheme="minorHAnsi" w:hAnsiTheme="minorHAnsi" w:cstheme="minorHAnsi"/>
          <w:b w:val="0"/>
          <w:sz w:val="20"/>
        </w:rPr>
        <w:t xml:space="preserve"> </w:t>
      </w:r>
      <w:r w:rsidRPr="00070407">
        <w:rPr>
          <w:rFonts w:asciiTheme="minorHAnsi" w:hAnsiTheme="minorHAnsi" w:cstheme="minorHAnsi"/>
          <w:b w:val="0"/>
          <w:sz w:val="20"/>
        </w:rPr>
        <w:t xml:space="preserve">której przedmiotem są roboty </w:t>
      </w:r>
      <w:r w:rsidR="008059EE" w:rsidRPr="00070407">
        <w:rPr>
          <w:rFonts w:asciiTheme="minorHAnsi" w:hAnsiTheme="minorHAnsi" w:cstheme="minorHAnsi"/>
          <w:b w:val="0"/>
          <w:sz w:val="20"/>
        </w:rPr>
        <w:t>budowlane.</w:t>
      </w:r>
    </w:p>
    <w:p w14:paraId="1CB2D1F0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bCs/>
          <w:sz w:val="20"/>
        </w:rPr>
        <w:t xml:space="preserve">2)Zamawiający w terminie 5 dni od daty przekazania projektu umowy składa pisemne zastrzeżenia do jej treści. </w:t>
      </w:r>
      <w:r w:rsidRPr="00070407">
        <w:rPr>
          <w:rFonts w:asciiTheme="minorHAnsi" w:hAnsiTheme="minorHAnsi" w:cstheme="minorHAnsi"/>
          <w:b w:val="0"/>
          <w:sz w:val="20"/>
        </w:rPr>
        <w:t>Niezgłoszenie pisemnych zastrzeżeń</w:t>
      </w:r>
      <w:r w:rsidRPr="00070407">
        <w:rPr>
          <w:rFonts w:asciiTheme="minorHAnsi" w:hAnsiTheme="minorHAnsi" w:cstheme="minorHAnsi"/>
          <w:b w:val="0"/>
          <w:bCs/>
          <w:sz w:val="20"/>
        </w:rPr>
        <w:t xml:space="preserve"> w terminie wskazanym </w:t>
      </w:r>
      <w:r w:rsidRPr="00070407">
        <w:rPr>
          <w:rFonts w:asciiTheme="minorHAnsi" w:hAnsiTheme="minorHAnsi" w:cstheme="minorHAnsi"/>
          <w:b w:val="0"/>
          <w:sz w:val="20"/>
        </w:rPr>
        <w:t>uważa się projekt umowy za zaakceptowany.</w:t>
      </w:r>
    </w:p>
    <w:p w14:paraId="1CB2D1F1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sz w:val="20"/>
        </w:rPr>
        <w:t>3)</w:t>
      </w:r>
      <w:r w:rsidRPr="00070407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1CB2D1F2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</w:rPr>
      </w:pPr>
      <w:r w:rsidRPr="00070407">
        <w:rPr>
          <w:rFonts w:asciiTheme="minorHAnsi" w:hAnsiTheme="minorHAnsi" w:cstheme="minorHAnsi"/>
          <w:bCs/>
          <w:sz w:val="20"/>
        </w:rPr>
        <w:tab/>
        <w:t>roboty budowlane</w:t>
      </w:r>
    </w:p>
    <w:p w14:paraId="1CB2D1F3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1CB2D1F4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070407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1CB2D1F5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1CB2D1F6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070407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1CB2D1F7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070407">
        <w:rPr>
          <w:rFonts w:asciiTheme="minorHAnsi" w:hAnsiTheme="minorHAns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1CB2D1F8" w14:textId="77777777" w:rsidR="00875C63" w:rsidRPr="00070407" w:rsidRDefault="00875C63" w:rsidP="00875C63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1CB2D1F9" w14:textId="77777777" w:rsidR="00875C63" w:rsidRPr="00070407" w:rsidRDefault="00875C63" w:rsidP="00732A0F">
      <w:pPr>
        <w:pStyle w:val="Bezodstpw"/>
        <w:numPr>
          <w:ilvl w:val="0"/>
          <w:numId w:val="54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1CB2D1FA" w14:textId="77777777" w:rsidR="00875C63" w:rsidRPr="00070407" w:rsidRDefault="00875C63" w:rsidP="00732A0F">
      <w:pPr>
        <w:pStyle w:val="Bezodstpw"/>
        <w:numPr>
          <w:ilvl w:val="0"/>
          <w:numId w:val="54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1CB2D1FB" w14:textId="77777777" w:rsidR="00875C63" w:rsidRPr="00070407" w:rsidRDefault="00875C63" w:rsidP="00875C63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CB2D1FC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070407">
        <w:rPr>
          <w:rFonts w:asciiTheme="minorHAnsi" w:hAnsiTheme="minorHAnsi" w:cstheme="minorHAnsi"/>
          <w:b w:val="0"/>
          <w:sz w:val="20"/>
        </w:rPr>
        <w:t>4)</w:t>
      </w:r>
      <w:r w:rsidRPr="00070407">
        <w:rPr>
          <w:rFonts w:asciiTheme="minorHAnsi" w:hAnsiTheme="minorHAnsi" w:cstheme="minorHAnsi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nie dotyczy umów na dostawy i usługi, o których mowa niniejszym punkcie jeżeli: ich wartość nie przekracza 0,5% wartości inwestycji o ile nie przekracza kwoty 50.000 złotych</w:t>
      </w:r>
      <w:r w:rsidRPr="00070407">
        <w:rPr>
          <w:rFonts w:asciiTheme="minorHAnsi" w:hAnsiTheme="minorHAnsi" w:cstheme="minorHAnsi"/>
          <w:b w:val="0"/>
          <w:bCs/>
          <w:sz w:val="20"/>
        </w:rPr>
        <w:t>.</w:t>
      </w:r>
    </w:p>
    <w:p w14:paraId="1CB2D1FD" w14:textId="2539C7D5" w:rsidR="00875C63" w:rsidRPr="00070407" w:rsidRDefault="00875C63" w:rsidP="00875C63">
      <w:pPr>
        <w:pStyle w:val="Heading"/>
        <w:spacing w:after="120" w:line="276" w:lineRule="auto"/>
        <w:ind w:left="284" w:hanging="284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kern w:val="0"/>
          <w:sz w:val="20"/>
          <w:szCs w:val="20"/>
        </w:rPr>
        <w:t>5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. Jeżeli zmiana albo rezygnacja z podwykonawcy dotyczy podmiotu, na którego zasoby Wykonawca powoływał się, na zasadach określonych w art. 118 ust.1 </w:t>
      </w:r>
      <w:proofErr w:type="spellStart"/>
      <w:r w:rsidRPr="00070407">
        <w:rPr>
          <w:rFonts w:asciiTheme="minorHAnsi" w:hAnsiTheme="minorHAnsi" w:cstheme="minorHAnsi"/>
          <w:kern w:val="0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</w:t>
      </w:r>
      <w:proofErr w:type="spellStart"/>
      <w:r w:rsidRPr="00070407">
        <w:rPr>
          <w:rFonts w:asciiTheme="minorHAnsi" w:hAnsiTheme="minorHAnsi" w:cstheme="minorHAnsi"/>
          <w:kern w:val="0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1CB2D1FE" w14:textId="1228E0CA" w:rsidR="00875C63" w:rsidRPr="00070407" w:rsidRDefault="00875C63" w:rsidP="00875C63">
      <w:pPr>
        <w:pStyle w:val="Heading"/>
        <w:spacing w:after="120" w:line="276" w:lineRule="auto"/>
        <w:ind w:left="284" w:hanging="284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kern w:val="0"/>
          <w:sz w:val="20"/>
          <w:szCs w:val="20"/>
        </w:rPr>
        <w:t>6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. </w:t>
      </w:r>
      <w:r w:rsidR="00584831" w:rsidRPr="00584831">
        <w:rPr>
          <w:rFonts w:asciiTheme="minorHAnsi" w:hAnsiTheme="minorHAnsi" w:cstheme="minorHAnsi"/>
          <w:kern w:val="0"/>
          <w:sz w:val="20"/>
          <w:szCs w:val="20"/>
        </w:rPr>
        <w:t>Wykonawca będzie realizował zamówienie przy udziale następujących Podwykonawców: ……………………</w:t>
      </w:r>
    </w:p>
    <w:p w14:paraId="1CB2D1FF" w14:textId="77777777" w:rsidR="002D5D5E" w:rsidRPr="00070407" w:rsidRDefault="002D5D5E" w:rsidP="00732A0F">
      <w:pPr>
        <w:pStyle w:val="Nagwek2"/>
        <w:widowControl w:val="0"/>
        <w:numPr>
          <w:ilvl w:val="0"/>
          <w:numId w:val="16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§ 6</w:t>
      </w:r>
    </w:p>
    <w:p w14:paraId="1CB2D200" w14:textId="77777777" w:rsidR="002D5D5E" w:rsidRPr="00070407" w:rsidRDefault="002D5D5E" w:rsidP="002D5D5E">
      <w:pPr>
        <w:pStyle w:val="Nagwek2"/>
        <w:widowControl w:val="0"/>
        <w:numPr>
          <w:ilvl w:val="0"/>
          <w:numId w:val="0"/>
        </w:numPr>
        <w:tabs>
          <w:tab w:val="left" w:pos="708"/>
        </w:tabs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/ Nadzór nad wykonaniem robót/</w:t>
      </w:r>
    </w:p>
    <w:p w14:paraId="1CB2D201" w14:textId="77777777" w:rsidR="002D5D5E" w:rsidRPr="00070407" w:rsidRDefault="002D5D5E" w:rsidP="002D5D5E">
      <w:pPr>
        <w:rPr>
          <w:rFonts w:asciiTheme="minorHAnsi" w:hAnsiTheme="minorHAnsi" w:cstheme="minorHAnsi"/>
          <w:sz w:val="20"/>
          <w:szCs w:val="20"/>
        </w:rPr>
      </w:pPr>
    </w:p>
    <w:p w14:paraId="1CB2D202" w14:textId="53DAEBDA" w:rsidR="0083682F" w:rsidRPr="00070407" w:rsidRDefault="00777C46" w:rsidP="00732A0F">
      <w:pPr>
        <w:pStyle w:val="Standard"/>
        <w:numPr>
          <w:ilvl w:val="0"/>
          <w:numId w:val="17"/>
        </w:num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C46">
        <w:rPr>
          <w:rFonts w:asciiTheme="minorHAnsi" w:hAnsiTheme="minorHAnsi" w:cstheme="minorHAnsi"/>
          <w:bCs/>
          <w:sz w:val="20"/>
          <w:szCs w:val="20"/>
        </w:rPr>
        <w:t>Zamawiający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3682F" w:rsidRPr="00070407">
        <w:rPr>
          <w:rFonts w:asciiTheme="minorHAnsi" w:hAnsiTheme="minorHAnsi" w:cstheme="minorHAnsi"/>
          <w:bCs/>
          <w:sz w:val="20"/>
          <w:szCs w:val="20"/>
        </w:rPr>
        <w:t xml:space="preserve">zastrzega prawo wyznaczenia pełnomocnika/przedstawiciela do </w:t>
      </w:r>
      <w:r w:rsidR="00FA0D07" w:rsidRPr="00070407">
        <w:rPr>
          <w:rFonts w:asciiTheme="minorHAnsi" w:hAnsiTheme="minorHAnsi" w:cstheme="minorHAnsi"/>
          <w:bCs/>
          <w:sz w:val="20"/>
          <w:szCs w:val="20"/>
        </w:rPr>
        <w:t>reprezentow</w:t>
      </w:r>
      <w:r w:rsidR="002215CD" w:rsidRPr="00070407">
        <w:rPr>
          <w:rFonts w:asciiTheme="minorHAnsi" w:hAnsiTheme="minorHAnsi" w:cstheme="minorHAnsi"/>
          <w:bCs/>
          <w:sz w:val="20"/>
          <w:szCs w:val="20"/>
        </w:rPr>
        <w:t>a</w:t>
      </w:r>
      <w:r w:rsidR="00FA0D07" w:rsidRPr="00070407">
        <w:rPr>
          <w:rFonts w:asciiTheme="minorHAnsi" w:hAnsiTheme="minorHAnsi" w:cstheme="minorHAnsi"/>
          <w:bCs/>
          <w:sz w:val="20"/>
          <w:szCs w:val="20"/>
        </w:rPr>
        <w:t xml:space="preserve">nia Zamawiającego i </w:t>
      </w:r>
      <w:r w:rsidR="0083682F" w:rsidRPr="00070407">
        <w:rPr>
          <w:rFonts w:asciiTheme="minorHAnsi" w:hAnsiTheme="minorHAnsi" w:cstheme="minorHAnsi"/>
          <w:bCs/>
          <w:sz w:val="20"/>
          <w:szCs w:val="20"/>
        </w:rPr>
        <w:t xml:space="preserve">prowadzenie </w:t>
      </w:r>
      <w:r w:rsidR="00E71FB0" w:rsidRPr="00070407">
        <w:rPr>
          <w:rFonts w:asciiTheme="minorHAnsi" w:hAnsiTheme="minorHAnsi" w:cstheme="minorHAnsi"/>
          <w:bCs/>
          <w:sz w:val="20"/>
          <w:szCs w:val="20"/>
        </w:rPr>
        <w:t xml:space="preserve">w jego imieniu </w:t>
      </w:r>
      <w:r w:rsidR="0083682F" w:rsidRPr="00070407">
        <w:rPr>
          <w:rFonts w:asciiTheme="minorHAnsi" w:hAnsiTheme="minorHAnsi" w:cstheme="minorHAnsi"/>
          <w:bCs/>
          <w:sz w:val="20"/>
          <w:szCs w:val="20"/>
        </w:rPr>
        <w:t>bieżącej obsługi zadania inwe</w:t>
      </w:r>
      <w:r w:rsidR="00FA0D07" w:rsidRPr="00070407">
        <w:rPr>
          <w:rFonts w:asciiTheme="minorHAnsi" w:hAnsiTheme="minorHAnsi" w:cstheme="minorHAnsi"/>
          <w:bCs/>
          <w:sz w:val="20"/>
          <w:szCs w:val="20"/>
        </w:rPr>
        <w:t>stycyjnego</w:t>
      </w:r>
      <w:r w:rsidR="0083682F" w:rsidRPr="00070407">
        <w:rPr>
          <w:rFonts w:asciiTheme="minorHAnsi" w:hAnsiTheme="minorHAnsi" w:cstheme="minorHAnsi"/>
          <w:bCs/>
          <w:sz w:val="20"/>
          <w:szCs w:val="20"/>
        </w:rPr>
        <w:t>.</w:t>
      </w:r>
    </w:p>
    <w:p w14:paraId="1CB2D203" w14:textId="37E6AB3C" w:rsidR="0083682F" w:rsidRPr="00070407" w:rsidRDefault="002D5D5E" w:rsidP="00732A0F">
      <w:pPr>
        <w:pStyle w:val="Standard"/>
        <w:numPr>
          <w:ilvl w:val="0"/>
          <w:numId w:val="17"/>
        </w:num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Zamawiający zapewnia nadzór Inwestorski</w:t>
      </w:r>
      <w:r w:rsidR="004F35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nad robotami budowlanymi stanowiącymi Przedmiot</w:t>
      </w:r>
      <w:r w:rsidR="004F35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Umowy</w:t>
      </w:r>
      <w:r w:rsidR="004F35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zgodnie z przepisami Prawa Budowlanego.</w:t>
      </w:r>
    </w:p>
    <w:p w14:paraId="1CB2D204" w14:textId="77777777" w:rsidR="002D5D5E" w:rsidRPr="00070407" w:rsidRDefault="002D5D5E" w:rsidP="00732A0F">
      <w:pPr>
        <w:pStyle w:val="Nagwek2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sz w:val="20"/>
        </w:rPr>
        <w:t>Ustanowionym przez Wykonawcę Kierownikiem Budowy jest:</w:t>
      </w:r>
      <w:r w:rsidRPr="00070407">
        <w:rPr>
          <w:rFonts w:asciiTheme="minorHAnsi" w:hAnsiTheme="minorHAnsi" w:cstheme="minorHAnsi"/>
          <w:b w:val="0"/>
          <w:bCs/>
          <w:sz w:val="20"/>
        </w:rPr>
        <w:t xml:space="preserve"> ………………… </w:t>
      </w:r>
      <w:r w:rsidRPr="00070407">
        <w:rPr>
          <w:rFonts w:asciiTheme="minorHAnsi" w:hAnsiTheme="minorHAnsi" w:cstheme="minorHAnsi"/>
          <w:b w:val="0"/>
          <w:sz w:val="20"/>
        </w:rPr>
        <w:t xml:space="preserve">działający w granicach umocowania określonego przepisami Prawa Budowlanego. </w:t>
      </w:r>
    </w:p>
    <w:p w14:paraId="1CB2D205" w14:textId="77777777" w:rsidR="002D5D5E" w:rsidRPr="00070407" w:rsidRDefault="002D5D5E" w:rsidP="002D5D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06" w14:textId="77777777" w:rsidR="008649DD" w:rsidRPr="00070407" w:rsidRDefault="008649DD" w:rsidP="002D5D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07" w14:textId="77777777" w:rsidR="008649DD" w:rsidRPr="00070407" w:rsidRDefault="008649DD" w:rsidP="002D5D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08" w14:textId="77777777" w:rsidR="002D5D5E" w:rsidRPr="00070407" w:rsidRDefault="002D5D5E" w:rsidP="00732A0F">
      <w:pPr>
        <w:pStyle w:val="Nagwek2"/>
        <w:widowControl w:val="0"/>
        <w:numPr>
          <w:ilvl w:val="0"/>
          <w:numId w:val="18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Theme="minorHAnsi" w:hAnsiTheme="minorHAnsi" w:cstheme="minorHAnsi"/>
          <w:bCs/>
          <w:sz w:val="20"/>
        </w:rPr>
      </w:pPr>
      <w:r w:rsidRPr="00070407">
        <w:rPr>
          <w:rFonts w:asciiTheme="minorHAnsi" w:hAnsiTheme="minorHAnsi" w:cstheme="minorHAnsi"/>
          <w:bCs/>
          <w:sz w:val="20"/>
        </w:rPr>
        <w:lastRenderedPageBreak/>
        <w:t>§ 7</w:t>
      </w:r>
    </w:p>
    <w:p w14:paraId="1CB2D209" w14:textId="77777777" w:rsidR="002D5D5E" w:rsidRPr="00070407" w:rsidRDefault="002D5D5E" w:rsidP="002D5D5E">
      <w:pPr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/Procedury bezpieczeństwa/</w:t>
      </w:r>
    </w:p>
    <w:p w14:paraId="1CB2D20A" w14:textId="77777777" w:rsidR="002D5D5E" w:rsidRPr="00070407" w:rsidRDefault="002D5D5E" w:rsidP="002D5D5E">
      <w:pPr>
        <w:rPr>
          <w:rFonts w:asciiTheme="minorHAnsi" w:hAnsiTheme="minorHAnsi" w:cstheme="minorHAnsi"/>
          <w:sz w:val="20"/>
          <w:szCs w:val="20"/>
        </w:rPr>
      </w:pPr>
    </w:p>
    <w:p w14:paraId="1CB2D20B" w14:textId="77777777" w:rsidR="002D5D5E" w:rsidRPr="00070407" w:rsidRDefault="002D5D5E" w:rsidP="00732A0F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284" w:hanging="285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na czynności związanymi z wykonywaniem Przedmiotu Umowy.</w:t>
      </w:r>
    </w:p>
    <w:p w14:paraId="1CB2D20C" w14:textId="77777777" w:rsidR="002D5D5E" w:rsidRPr="00070407" w:rsidRDefault="002D5D5E" w:rsidP="00732A0F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284" w:hanging="285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Zamawiający może zwrócić się o usunięcie określonych osób, gdy osoby te:</w:t>
      </w:r>
    </w:p>
    <w:p w14:paraId="1CB2D20D" w14:textId="77777777" w:rsidR="002D5D5E" w:rsidRPr="00070407" w:rsidRDefault="002D5D5E" w:rsidP="00732A0F">
      <w:pPr>
        <w:pStyle w:val="Standard"/>
        <w:numPr>
          <w:ilvl w:val="0"/>
          <w:numId w:val="22"/>
        </w:numPr>
        <w:suppressAutoHyphens/>
        <w:autoSpaceDE/>
        <w:adjustRightInd/>
        <w:spacing w:line="276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nie przestrzegają przepisów BHP;</w:t>
      </w:r>
    </w:p>
    <w:p w14:paraId="1D7BEE37" w14:textId="77777777" w:rsidR="00777C46" w:rsidRPr="00777C46" w:rsidRDefault="00777C46" w:rsidP="00732A0F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line="276" w:lineRule="auto"/>
        <w:ind w:left="567" w:hanging="283"/>
        <w:contextualSpacing w:val="0"/>
        <w:jc w:val="both"/>
        <w:textAlignment w:val="baseline"/>
        <w:rPr>
          <w:rFonts w:eastAsia="Times New Roman" w:cstheme="minorHAnsi"/>
          <w:vanish/>
          <w:sz w:val="20"/>
          <w:szCs w:val="20"/>
          <w:lang w:eastAsia="pl-PL"/>
        </w:rPr>
      </w:pPr>
    </w:p>
    <w:p w14:paraId="1CB2D20E" w14:textId="22B89013" w:rsidR="002D5D5E" w:rsidRPr="00070407" w:rsidRDefault="002D5D5E" w:rsidP="00732A0F">
      <w:pPr>
        <w:pStyle w:val="Standard"/>
        <w:numPr>
          <w:ilvl w:val="0"/>
          <w:numId w:val="23"/>
        </w:numPr>
        <w:suppressAutoHyphens/>
        <w:autoSpaceDE/>
        <w:adjustRightInd/>
        <w:spacing w:line="276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nie prowadzą dokumentacji budowy zgodnie z Prawem budowlanym;</w:t>
      </w:r>
    </w:p>
    <w:p w14:paraId="1CB2D20F" w14:textId="77777777" w:rsidR="002D5D5E" w:rsidRPr="00070407" w:rsidRDefault="002D5D5E" w:rsidP="00732A0F">
      <w:pPr>
        <w:pStyle w:val="Standard"/>
        <w:numPr>
          <w:ilvl w:val="0"/>
          <w:numId w:val="23"/>
        </w:numPr>
        <w:suppressAutoHyphens/>
        <w:autoSpaceDE/>
        <w:adjustRightInd/>
        <w:spacing w:line="276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nie wykonują robót budowlanych zgodnie z Dokumentacją Projektową.</w:t>
      </w:r>
      <w:r w:rsidRPr="00070407">
        <w:rPr>
          <w:rFonts w:asciiTheme="minorHAnsi" w:hAnsiTheme="minorHAnsi" w:cstheme="minorHAnsi"/>
          <w:sz w:val="20"/>
          <w:szCs w:val="20"/>
        </w:rPr>
        <w:tab/>
      </w:r>
    </w:p>
    <w:p w14:paraId="1CB2D210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1CB2D211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zobowiązany jest prowadzić na bieżąco i przechowywać dokumentację związaną z realizacją inwestycji, zgodnie z art. 3 pkt 13 i art. 46Prawa budowlanego.</w:t>
      </w:r>
    </w:p>
    <w:p w14:paraId="1CB2D212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CB2D213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Od daty protokolarnego przejęcia placu budowy do skutecznego końcowego odbioru robót Wykonawca ponosi odpowiedzialność za wszelkie szkody powstałe na budowie.</w:t>
      </w:r>
    </w:p>
    <w:p w14:paraId="1CB2D214" w14:textId="77777777" w:rsidR="002D5D5E" w:rsidRPr="00070407" w:rsidRDefault="002D5D5E" w:rsidP="002D5D5E">
      <w:pPr>
        <w:pStyle w:val="Standard"/>
        <w:tabs>
          <w:tab w:val="left" w:pos="1418"/>
        </w:tabs>
        <w:spacing w:line="276" w:lineRule="auto"/>
        <w:ind w:hanging="1"/>
        <w:jc w:val="both"/>
        <w:rPr>
          <w:rFonts w:asciiTheme="minorHAnsi" w:hAnsiTheme="minorHAnsi" w:cstheme="minorHAnsi"/>
          <w:sz w:val="20"/>
          <w:szCs w:val="20"/>
        </w:rPr>
      </w:pPr>
    </w:p>
    <w:p w14:paraId="1CB2D215" w14:textId="77777777" w:rsidR="002D5D5E" w:rsidRPr="00070407" w:rsidRDefault="002D5D5E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8</w:t>
      </w:r>
    </w:p>
    <w:p w14:paraId="1CB2D216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/Zakres obowiązków dodatkowych Wykonawcy /</w:t>
      </w:r>
    </w:p>
    <w:p w14:paraId="1CB2D217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</w:p>
    <w:p w14:paraId="1CB2D218" w14:textId="77777777" w:rsidR="002D5D5E" w:rsidRPr="00070407" w:rsidRDefault="002D5D5E" w:rsidP="002D5D5E">
      <w:pPr>
        <w:pStyle w:val="Standard"/>
        <w:spacing w:after="120" w:line="276" w:lineRule="auto"/>
        <w:ind w:left="284" w:hanging="28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 xml:space="preserve">w ramach przysługującego mu wynagrodzenia, o którym mowa w 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§ 11 ust. 1, </w:t>
      </w:r>
      <w:r w:rsidRPr="00070407">
        <w:rPr>
          <w:rFonts w:asciiTheme="minorHAnsi" w:hAnsiTheme="minorHAnsi" w:cstheme="minorHAnsi"/>
          <w:bCs/>
          <w:sz w:val="20"/>
          <w:szCs w:val="20"/>
        </w:rPr>
        <w:t>zobowiązany jest do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1CB2D219" w14:textId="2743E016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przygotowania zaplecza budowy, tj. odpowiedniego pomieszczenia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magazynowego na składowanie materiałów i narzędzi, pomieszczeń socjalnych dla swoich pracowników, ogrodzenia placu budowy wraz z oznakowaniem (tablica informacyjna), zamontowania liczników poboru energii elektrycznej i wody, ponosząc koszty ich zużycia w okresie realizacji robót;</w:t>
      </w:r>
    </w:p>
    <w:p w14:paraId="1CB2D21A" w14:textId="71F863D0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sporządzenia lub zapewnienia sporządzenia przed rozpoczęciem budowy planu bezpieczeństwa </w:t>
      </w:r>
      <w:r w:rsidRPr="00070407">
        <w:rPr>
          <w:rFonts w:asciiTheme="minorHAnsi" w:hAnsiTheme="minorHAnsi" w:cstheme="minorHAnsi"/>
          <w:sz w:val="20"/>
          <w:szCs w:val="20"/>
        </w:rPr>
        <w:br/>
        <w:t>i ochrony zdrowia w zakresie określonym w art. 21a Prawa budowlanego oraz aktów wykonawczych (w tym Rozporządzenia Ministra Infrastruktury z dnia 23 czerwca 2003 roku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w sprawie informacji dotyczącej bezpieczeństwa i ochrony zdrowia oraz planu bezpieczeństwa i ochrony zdrowia - Dz.U. 2003 Nr 120, poz. 1126);</w:t>
      </w:r>
    </w:p>
    <w:p w14:paraId="1CB2D21B" w14:textId="77777777" w:rsidR="00FA0D07" w:rsidRPr="00070407" w:rsidRDefault="00FA0D07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sporządzenia zgodnie z PFU inwentaryzacji terenu przed rozpoczęci</w:t>
      </w:r>
      <w:r w:rsidR="00AC654F" w:rsidRPr="00070407">
        <w:rPr>
          <w:rFonts w:asciiTheme="minorHAnsi" w:hAnsiTheme="minorHAnsi" w:cstheme="minorHAnsi"/>
          <w:sz w:val="20"/>
          <w:szCs w:val="20"/>
        </w:rPr>
        <w:t>e</w:t>
      </w:r>
      <w:r w:rsidRPr="00070407">
        <w:rPr>
          <w:rFonts w:asciiTheme="minorHAnsi" w:hAnsiTheme="minorHAnsi" w:cstheme="minorHAnsi"/>
          <w:sz w:val="20"/>
          <w:szCs w:val="20"/>
        </w:rPr>
        <w:t>m i po zakończeniu inwestycji</w:t>
      </w:r>
      <w:r w:rsidR="00AC654F" w:rsidRPr="00070407">
        <w:rPr>
          <w:rFonts w:asciiTheme="minorHAnsi" w:hAnsiTheme="minorHAnsi" w:cstheme="minorHAnsi"/>
          <w:sz w:val="20"/>
          <w:szCs w:val="20"/>
        </w:rPr>
        <w:t>;</w:t>
      </w:r>
    </w:p>
    <w:p w14:paraId="1CB2D21C" w14:textId="77777777" w:rsidR="00FA0D07" w:rsidRPr="00070407" w:rsidRDefault="00FA0D07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przygotowywania i sukcesywnego składania do Zamawiającego raportów o postępie z prac w okresach: dla projektowania 3 miesięcznych, a dla etapu wykonania robót w okresach miesięcznych</w:t>
      </w:r>
      <w:r w:rsidR="00AC654F" w:rsidRPr="00070407">
        <w:rPr>
          <w:rFonts w:asciiTheme="minorHAnsi" w:hAnsiTheme="minorHAnsi" w:cstheme="minorHAnsi"/>
          <w:sz w:val="20"/>
          <w:szCs w:val="20"/>
        </w:rPr>
        <w:t>;</w:t>
      </w:r>
    </w:p>
    <w:p w14:paraId="1CB2D21D" w14:textId="611A08C3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dokonania wszelkich opłat związanych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z zajęciem pasa drogi;</w:t>
      </w:r>
    </w:p>
    <w:p w14:paraId="1CB2D21E" w14:textId="77777777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zapewnienia dozoru terenu budowy jak również ochrony znajdującego się na nim mienia;</w:t>
      </w:r>
    </w:p>
    <w:p w14:paraId="1CB2D21F" w14:textId="3ECF17C0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usunięcia z terenu budowy gruzu i materiałów z rozbiórki, działając zgodnie z ustawą z dnia 14 grudnia 2012 r. o odpadach (j.t. Dz. U. z </w:t>
      </w:r>
      <w:r w:rsidR="00A0755D" w:rsidRPr="00070407">
        <w:rPr>
          <w:rFonts w:asciiTheme="minorHAnsi" w:hAnsiTheme="minorHAnsi" w:cstheme="minorHAnsi"/>
          <w:sz w:val="20"/>
          <w:szCs w:val="20"/>
        </w:rPr>
        <w:t>2023 r. poz. 1587</w:t>
      </w:r>
      <w:r w:rsidRPr="00070407">
        <w:rPr>
          <w:rFonts w:asciiTheme="minorHAnsi" w:hAnsiTheme="minorHAnsi" w:cstheme="minorHAnsi"/>
          <w:sz w:val="20"/>
          <w:szCs w:val="20"/>
        </w:rPr>
        <w:t xml:space="preserve">, z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>. zm.). W przypadku złomu metalowego należy go przekazać do punktu skupu, a uzyskane ze sprzedaży środki finansowe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przekazać na konto Zamawiającego;</w:t>
      </w:r>
    </w:p>
    <w:p w14:paraId="1CB2D220" w14:textId="29CF04B5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przeprowadzenia branżowych prób i odbiorów technicznych i technologicznych, wykonania inwentaryzacji geodezyjnej oraz sporządzenia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dokumentacji powykonawczej;</w:t>
      </w:r>
    </w:p>
    <w:p w14:paraId="1CB2D221" w14:textId="77777777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usunięcia materiałów zbędnych z placu budowy na</w:t>
      </w:r>
      <w:r w:rsidR="00FA0D07" w:rsidRPr="00070407">
        <w:rPr>
          <w:rFonts w:asciiTheme="minorHAnsi" w:hAnsiTheme="minorHAnsi" w:cstheme="minorHAnsi"/>
          <w:sz w:val="20"/>
          <w:szCs w:val="20"/>
        </w:rPr>
        <w:t xml:space="preserve"> składowisko odpadów</w:t>
      </w:r>
      <w:r w:rsidRPr="00070407">
        <w:rPr>
          <w:rFonts w:asciiTheme="minorHAnsi" w:hAnsiTheme="minorHAnsi" w:cstheme="minorHAnsi"/>
          <w:sz w:val="20"/>
          <w:szCs w:val="20"/>
        </w:rPr>
        <w:t xml:space="preserve">, uporządkowania terenu </w:t>
      </w:r>
      <w:r w:rsidRPr="00070407">
        <w:rPr>
          <w:rFonts w:asciiTheme="minorHAnsi" w:hAnsiTheme="minorHAnsi" w:cstheme="minorHAnsi"/>
          <w:sz w:val="20"/>
          <w:szCs w:val="20"/>
        </w:rPr>
        <w:lastRenderedPageBreak/>
        <w:t>budowy. Wykonawca przedłoży Zamawiającemu stosowny dokument z przekazania odpadów do utylizacji podmiotowi uprawnionemu;</w:t>
      </w:r>
    </w:p>
    <w:p w14:paraId="1CB2D222" w14:textId="77777777" w:rsidR="002D5D5E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zapewnienia przywrócenie do stanu pierwotnego wjazdów, ogrodzeń oraz miejsc realizowanych robót. </w:t>
      </w:r>
    </w:p>
    <w:p w14:paraId="7CBF3559" w14:textId="77777777" w:rsidR="00430543" w:rsidRDefault="00430543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23" w14:textId="1684B923" w:rsidR="002D5D5E" w:rsidRPr="00070407" w:rsidRDefault="002D5D5E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9</w:t>
      </w:r>
    </w:p>
    <w:p w14:paraId="1CB2D224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/Wymagania materiałowe/</w:t>
      </w:r>
    </w:p>
    <w:p w14:paraId="1CB2D225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</w:p>
    <w:p w14:paraId="1CB2D226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zobowiązuje się do wykonania Przedmiotu Umowy z materiałów własnych, uzgadniając </w:t>
      </w:r>
      <w:r w:rsidRPr="00070407">
        <w:rPr>
          <w:rFonts w:asciiTheme="minorHAnsi" w:hAnsiTheme="minorHAnsi" w:cstheme="minorHAnsi"/>
          <w:sz w:val="20"/>
          <w:szCs w:val="20"/>
        </w:rPr>
        <w:br/>
        <w:t xml:space="preserve">z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Zamawiającym </w:t>
      </w:r>
      <w:r w:rsidRPr="00070407">
        <w:rPr>
          <w:rFonts w:asciiTheme="minorHAnsi" w:hAnsiTheme="minorHAnsi" w:cstheme="minorHAnsi"/>
          <w:sz w:val="20"/>
          <w:szCs w:val="20"/>
        </w:rPr>
        <w:t>wybór materiałów do robót wykończeniowych.</w:t>
      </w:r>
    </w:p>
    <w:p w14:paraId="1CB2D227" w14:textId="013B7105" w:rsidR="002D5D5E" w:rsidRPr="00070407" w:rsidRDefault="000E3C99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E3C99">
        <w:rPr>
          <w:rFonts w:asciiTheme="minorHAnsi" w:hAnsiTheme="minorHAnsi" w:cstheme="minorHAnsi"/>
          <w:sz w:val="20"/>
          <w:szCs w:val="20"/>
        </w:rPr>
        <w:t>Materiały i urządzenia zastosowane przy realizacji Przedmiotu Umowy muszą spełniać wymagania określone w Dokumentacji Projektowej oraz wymagania wynikające z obowiązujących przepisów prawa dotyczących wyrobów budowlanych i być dopuszczone do stosowania w budownictwie na zasadach określonych w tych przepisach</w:t>
      </w:r>
      <w:r w:rsidR="002D5D5E"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28" w14:textId="25445DC1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uzasadnionych przypadkach na żądanie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Zamawiającego,</w:t>
      </w:r>
      <w:r w:rsidR="0043054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musi przedstawić dodatkowe badania laboratoryjne wbudowanych materiałów. Badania te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>wykona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na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własny koszt.</w:t>
      </w:r>
    </w:p>
    <w:p w14:paraId="1CB2D229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 xml:space="preserve">jest zobowiązany na każde żądanie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Zamawiającego </w:t>
      </w:r>
      <w:r w:rsidRPr="00070407">
        <w:rPr>
          <w:rFonts w:asciiTheme="minorHAnsi" w:hAnsiTheme="minorHAnsi" w:cstheme="minorHAnsi"/>
          <w:sz w:val="20"/>
          <w:szCs w:val="20"/>
        </w:rPr>
        <w:t xml:space="preserve">do przekazania świadectw jakości materiałów dostarczonych na plac budowy (certyfikat na znak bezpieczeństwa, deklaracja zgodności, aprobata techniczna itp.), jak również do uzyskania akceptacji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Zamawiającego </w:t>
      </w:r>
      <w:r w:rsidRPr="00070407">
        <w:rPr>
          <w:rFonts w:asciiTheme="minorHAnsi" w:hAnsiTheme="minorHAnsi" w:cstheme="minorHAnsi"/>
          <w:sz w:val="20"/>
          <w:szCs w:val="20"/>
        </w:rPr>
        <w:t>(Inspektora Nadzoru) przed ich wbudowaniem.</w:t>
      </w:r>
    </w:p>
    <w:p w14:paraId="1CB2D22A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do zakresu robót, podlegających zapłaceniu przez Zamawiającego w danym okresie rozliczeniowym, wchodzą urządzenia oraz systemy mechaniczne, elektryczne lub elektroniczne, Wykonawca dostarczy dodatkowo po 1 egz. instrukcji eksploatacji i konserwacji tych urządzeń wraz z kopiami ich gwarancji.</w:t>
      </w:r>
    </w:p>
    <w:p w14:paraId="5A5E997D" w14:textId="77777777" w:rsidR="00F074B1" w:rsidRDefault="00F074B1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2B" w14:textId="4DDAB500" w:rsidR="002D5D5E" w:rsidRPr="00070407" w:rsidRDefault="002D5D5E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1CB2D22C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/Ubezpieczenie Wykonawcy/</w:t>
      </w:r>
    </w:p>
    <w:p w14:paraId="1CB2D22D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</w:p>
    <w:p w14:paraId="1CB2D22E" w14:textId="2E875140" w:rsidR="002D5D5E" w:rsidRPr="00070407" w:rsidRDefault="002D5D5E" w:rsidP="002D5D5E">
      <w:pPr>
        <w:suppressAutoHyphens/>
        <w:spacing w:after="12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ar-SA"/>
        </w:rPr>
        <w:t>Wykonawca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zobowiązuje się do posiadania, w okresie od zawarcia niniejszej umowy do skutecznego odbioru</w:t>
      </w:r>
      <w:r w:rsidR="00AC654F"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końcowego przedmiotu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Umowy, polisy ubezpieczeniowej na kwotę nie mniejszą niż wartość złożonej oferty</w:t>
      </w:r>
      <w:r w:rsidR="00AD4625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z tytułu możliwych szkód, w tym od wszelkich </w:t>
      </w:r>
      <w:proofErr w:type="spellStart"/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ryzyk</w:t>
      </w:r>
      <w:proofErr w:type="spellEnd"/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budowlanych i montażowych, od odpowiedzialności cywilnej za szkody w mieniu oraz od następstw nieszczęśliwych wypadków dotyczących pracowników i osób trzecich, które powstały w związku z prowadzonymi robotami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2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230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III</w:t>
      </w:r>
      <w:r w:rsidR="00883EE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1CB2D231" w14:textId="77777777" w:rsidR="002D5D5E" w:rsidRPr="00070407" w:rsidRDefault="002D5D5E" w:rsidP="002D5D5E">
      <w:pPr>
        <w:spacing w:line="276" w:lineRule="auto"/>
        <w:jc w:val="center"/>
        <w:rPr>
          <w:rStyle w:val="FontStyle35"/>
          <w:rFonts w:asciiTheme="minorHAnsi" w:hAnsiTheme="minorHAnsi" w:cstheme="minorHAnsi"/>
          <w:bCs/>
          <w:sz w:val="20"/>
          <w:szCs w:val="20"/>
        </w:rPr>
      </w:pPr>
      <w:r w:rsidRPr="00070407">
        <w:rPr>
          <w:rStyle w:val="FontStyle35"/>
          <w:rFonts w:asciiTheme="minorHAnsi" w:hAnsiTheme="minorHAnsi" w:cstheme="minorHAnsi"/>
          <w:b/>
          <w:bCs/>
          <w:sz w:val="20"/>
          <w:szCs w:val="20"/>
        </w:rPr>
        <w:t>§ 11</w:t>
      </w:r>
    </w:p>
    <w:p w14:paraId="1CB2D232" w14:textId="77777777" w:rsidR="002D5D5E" w:rsidRPr="00070407" w:rsidRDefault="002D5D5E" w:rsidP="002D5D5E">
      <w:pPr>
        <w:pStyle w:val="Style16"/>
        <w:widowControl/>
        <w:spacing w:line="276" w:lineRule="auto"/>
        <w:ind w:hanging="1"/>
        <w:rPr>
          <w:rStyle w:val="FontStyle35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5"/>
          <w:rFonts w:asciiTheme="minorHAnsi" w:hAnsiTheme="minorHAnsi" w:cstheme="minorHAnsi"/>
          <w:b/>
          <w:bCs/>
          <w:kern w:val="0"/>
          <w:sz w:val="20"/>
          <w:szCs w:val="20"/>
        </w:rPr>
        <w:t>/Wysokość wynagrodzenia, podstawy zapłaty/</w:t>
      </w:r>
    </w:p>
    <w:p w14:paraId="1CB2D233" w14:textId="77777777" w:rsidR="002D5D5E" w:rsidRPr="00070407" w:rsidRDefault="002D5D5E" w:rsidP="002D5D5E">
      <w:pPr>
        <w:pStyle w:val="Style16"/>
        <w:widowControl/>
        <w:spacing w:line="276" w:lineRule="auto"/>
        <w:ind w:hanging="1"/>
        <w:jc w:val="center"/>
        <w:rPr>
          <w:rFonts w:asciiTheme="minorHAnsi" w:hAnsiTheme="minorHAnsi" w:cstheme="minorHAnsi"/>
          <w:sz w:val="20"/>
          <w:szCs w:val="20"/>
        </w:rPr>
      </w:pPr>
    </w:p>
    <w:p w14:paraId="1CB2D234" w14:textId="56C3493C" w:rsidR="005959E0" w:rsidRPr="00070407" w:rsidRDefault="005959E0" w:rsidP="002D44A7">
      <w:pPr>
        <w:pStyle w:val="Style5"/>
        <w:widowControl/>
        <w:numPr>
          <w:ilvl w:val="1"/>
          <w:numId w:val="26"/>
        </w:numPr>
        <w:spacing w:line="276" w:lineRule="auto"/>
        <w:ind w:left="426" w:hanging="426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Strony ustalają wynagrodzenie ryczałtowe z tytułu realizacji Przedmiotu Umowy</w:t>
      </w:r>
      <w:r w:rsidRPr="00070407">
        <w:rPr>
          <w:rStyle w:val="FontStyle32"/>
          <w:rFonts w:asciiTheme="minorHAnsi" w:hAnsiTheme="minorHAnsi" w:cstheme="minorHAnsi"/>
          <w:strike/>
          <w:kern w:val="0"/>
          <w:sz w:val="20"/>
          <w:szCs w:val="20"/>
        </w:rPr>
        <w:t>,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określone w § 1,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br/>
        <w:t xml:space="preserve"> w wysokości</w:t>
      </w:r>
      <w:r w:rsidR="009C067A">
        <w:rPr>
          <w:rStyle w:val="FontStyle32"/>
          <w:rFonts w:asciiTheme="minorHAnsi" w:hAnsiTheme="minorHAnsi" w:cstheme="minorHAnsi"/>
          <w:kern w:val="0"/>
          <w:sz w:val="20"/>
          <w:szCs w:val="20"/>
        </w:rPr>
        <w:t>: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………………</w:t>
      </w:r>
      <w:r w:rsidR="008059EE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……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. </w:t>
      </w:r>
      <w:r w:rsidRPr="00070407">
        <w:rPr>
          <w:rStyle w:val="FontStyle32"/>
          <w:rFonts w:asciiTheme="minorHAnsi" w:hAnsiTheme="minorHAnsi" w:cstheme="minorHAnsi"/>
          <w:b/>
          <w:kern w:val="0"/>
          <w:sz w:val="20"/>
          <w:szCs w:val="20"/>
        </w:rPr>
        <w:t>zł brutto (słownie: ………………………………………………).</w:t>
      </w:r>
    </w:p>
    <w:p w14:paraId="1CB2D235" w14:textId="77777777" w:rsidR="005959E0" w:rsidRPr="00070407" w:rsidRDefault="005959E0" w:rsidP="00732A0F">
      <w:pPr>
        <w:pStyle w:val="Style7"/>
        <w:widowControl/>
        <w:numPr>
          <w:ilvl w:val="0"/>
          <w:numId w:val="27"/>
        </w:numPr>
        <w:spacing w:line="276" w:lineRule="auto"/>
        <w:ind w:left="426" w:hanging="426"/>
        <w:rPr>
          <w:rStyle w:val="FontStyle32"/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Wynagrodzenie określone w ust. 1 zawiera wszelkie koszty realizacji Umowy, w tym w szczególności:</w:t>
      </w:r>
    </w:p>
    <w:p w14:paraId="1CB2D236" w14:textId="20DE7C8E" w:rsidR="005959E0" w:rsidRPr="00070407" w:rsidRDefault="005959E0" w:rsidP="005959E0">
      <w:pPr>
        <w:pStyle w:val="Style7"/>
        <w:widowControl/>
        <w:spacing w:line="276" w:lineRule="auto"/>
        <w:ind w:left="426" w:firstLine="0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r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>- opracowania Dokumentacji Projektowej</w:t>
      </w:r>
      <w:r w:rsidR="00430543"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</w:t>
      </w:r>
      <w:r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>niezbędnej do uzyskania decyzji o pozwoleniu na budowę</w:t>
      </w:r>
      <w:r w:rsidR="00245FC5"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jeżeli będzie wymagana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w kwocie ……………………. zł brutto </w:t>
      </w:r>
    </w:p>
    <w:p w14:paraId="1CB2D237" w14:textId="77777777" w:rsidR="005959E0" w:rsidRPr="00070407" w:rsidRDefault="005959E0" w:rsidP="005959E0">
      <w:pPr>
        <w:pStyle w:val="Style7"/>
        <w:widowControl/>
        <w:spacing w:line="276" w:lineRule="auto"/>
        <w:ind w:left="426" w:firstLine="0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oraz</w:t>
      </w:r>
    </w:p>
    <w:p w14:paraId="1CB2D238" w14:textId="77777777" w:rsidR="005959E0" w:rsidRPr="00070407" w:rsidRDefault="005959E0" w:rsidP="005959E0">
      <w:pPr>
        <w:pStyle w:val="Style7"/>
        <w:widowControl/>
        <w:spacing w:line="276" w:lineRule="auto"/>
        <w:ind w:left="426" w:firstLine="0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- realizacji pozostałej części Przedmiotu Umowy, wynikającej z opracowanej Dokumentacji Projektowej, niezbędnej dla prawidłowego i kompletnego wykonania Umowy, w szczególności wszelkie roboty przygotowawcze (w tym np. opracowanie projektu organizacji ruchu na czas wykonywanych robót budowlanych), organizacyjne, porządkowe, zagospodarowanie placu budowy, koszty utrzymania zaplecza budowy i inne niezbędne do osiągnięcia celu stanowiącego Przedmiot Umowy.</w:t>
      </w:r>
    </w:p>
    <w:p w14:paraId="1CB2D239" w14:textId="25D28CEF" w:rsidR="005959E0" w:rsidRPr="00070407" w:rsidRDefault="00DE0BA7" w:rsidP="00732A0F">
      <w:pPr>
        <w:numPr>
          <w:ilvl w:val="0"/>
          <w:numId w:val="27"/>
        </w:numPr>
        <w:suppressAutoHyphens/>
        <w:spacing w:after="120" w:line="276" w:lineRule="auto"/>
        <w:ind w:left="426" w:hanging="426"/>
        <w:jc w:val="both"/>
        <w:rPr>
          <w:rStyle w:val="FontStyle32"/>
          <w:rFonts w:asciiTheme="minorHAnsi" w:eastAsiaTheme="minorHAnsi" w:hAnsiTheme="minorHAnsi" w:cstheme="minorHAnsi"/>
          <w:sz w:val="20"/>
          <w:szCs w:val="20"/>
        </w:rPr>
      </w:pPr>
      <w:r w:rsidRPr="00DE0BA7">
        <w:rPr>
          <w:rStyle w:val="FontStyle32"/>
          <w:rFonts w:asciiTheme="minorHAnsi" w:hAnsiTheme="minorHAnsi" w:cstheme="minorHAnsi"/>
          <w:sz w:val="20"/>
          <w:szCs w:val="20"/>
        </w:rPr>
        <w:lastRenderedPageBreak/>
        <w:t xml:space="preserve">Wynagrodzenie ma charakter ryczałtowy i obejmuje wszelkie koszty niezbędne do należytego wykonania Przedmiotu Umowy. Wynagrodzenie jest niezmienne przez cały okres realizacji Umowy, z zastrzeżeniem przypadków jego zmiany przewidzianych w Umowie oraz przepisach </w:t>
      </w:r>
      <w:proofErr w:type="spellStart"/>
      <w:r w:rsidRPr="00DE0BA7">
        <w:rPr>
          <w:rStyle w:val="FontStyle32"/>
          <w:rFonts w:asciiTheme="minorHAnsi" w:hAnsiTheme="minorHAnsi" w:cstheme="minorHAnsi"/>
          <w:sz w:val="20"/>
          <w:szCs w:val="20"/>
        </w:rPr>
        <w:t>Pzp</w:t>
      </w:r>
      <w:proofErr w:type="spellEnd"/>
      <w:r w:rsidR="009B5863" w:rsidRPr="00070407">
        <w:rPr>
          <w:rStyle w:val="FontStyle32"/>
          <w:rFonts w:asciiTheme="minorHAnsi" w:hAnsiTheme="minorHAnsi" w:cstheme="minorHAnsi"/>
          <w:sz w:val="20"/>
          <w:szCs w:val="20"/>
          <w:lang w:eastAsia="zh-CN" w:bidi="hi-IN"/>
        </w:rPr>
        <w:t xml:space="preserve">. </w:t>
      </w:r>
    </w:p>
    <w:p w14:paraId="1CB2D23B" w14:textId="77777777" w:rsidR="005959E0" w:rsidRPr="00070407" w:rsidRDefault="005959E0" w:rsidP="00732A0F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120"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 xml:space="preserve">Wprowadza się następujące zasady dotyczące płatności wynagrodzenia należnego dla </w:t>
      </w:r>
      <w:r w:rsidRPr="00070407">
        <w:rPr>
          <w:rFonts w:cstheme="minorHAnsi"/>
          <w:sz w:val="20"/>
          <w:szCs w:val="20"/>
        </w:rPr>
        <w:tab/>
        <w:t>Wykonawcy</w:t>
      </w:r>
      <w:r w:rsidR="00883EE2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z tytułu realizacji Umowy z zastosowaniem mechanizmu podzielonej płatności:</w:t>
      </w:r>
    </w:p>
    <w:p w14:paraId="1CB2D23C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070407">
        <w:rPr>
          <w:rFonts w:cstheme="minorHAnsi"/>
          <w:sz w:val="20"/>
          <w:szCs w:val="20"/>
        </w:rPr>
        <w:t>split</w:t>
      </w:r>
      <w:proofErr w:type="spellEnd"/>
      <w:r w:rsidRPr="00070407">
        <w:rPr>
          <w:rFonts w:cstheme="minorHAnsi"/>
          <w:sz w:val="20"/>
          <w:szCs w:val="20"/>
        </w:rPr>
        <w:t xml:space="preserve"> </w:t>
      </w:r>
      <w:proofErr w:type="spellStart"/>
      <w:r w:rsidRPr="00070407">
        <w:rPr>
          <w:rFonts w:cstheme="minorHAnsi"/>
          <w:sz w:val="20"/>
          <w:szCs w:val="20"/>
        </w:rPr>
        <w:t>payment</w:t>
      </w:r>
      <w:proofErr w:type="spellEnd"/>
      <w:r w:rsidRPr="00070407">
        <w:rPr>
          <w:rFonts w:cstheme="minorHAnsi"/>
          <w:sz w:val="20"/>
          <w:szCs w:val="20"/>
        </w:rPr>
        <w:t>) przewidzianego w przepisach ustawy o podatku od towarów i usług.</w:t>
      </w:r>
    </w:p>
    <w:p w14:paraId="1CB2D23D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Wykonawca oświadcza, że rachunek bankowy na który będą dokonywane płatności to rachunek o numerze ………………….</w:t>
      </w:r>
    </w:p>
    <w:p w14:paraId="1CB2D23E" w14:textId="77777777" w:rsidR="005959E0" w:rsidRPr="00070407" w:rsidRDefault="005959E0" w:rsidP="00732A0F">
      <w:pPr>
        <w:pStyle w:val="Akapitzlist"/>
        <w:numPr>
          <w:ilvl w:val="0"/>
          <w:numId w:val="47"/>
        </w:numPr>
        <w:suppressAutoHyphens/>
        <w:spacing w:after="120" w:line="276" w:lineRule="auto"/>
        <w:ind w:left="993" w:hanging="28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1CB2D23F" w14:textId="4634EEE3" w:rsidR="005959E0" w:rsidRPr="00070407" w:rsidRDefault="005959E0" w:rsidP="00732A0F">
      <w:pPr>
        <w:pStyle w:val="Akapitzlist"/>
        <w:numPr>
          <w:ilvl w:val="0"/>
          <w:numId w:val="47"/>
        </w:numPr>
        <w:suppressAutoHyphens/>
        <w:spacing w:after="120" w:line="276" w:lineRule="auto"/>
        <w:ind w:left="993" w:hanging="28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430543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w ustawie o podatku od towarów i usług.</w:t>
      </w:r>
    </w:p>
    <w:p w14:paraId="1CB2D240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CB2D241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CB2D242" w14:textId="77777777" w:rsidR="005959E0" w:rsidRPr="00070407" w:rsidRDefault="005959E0" w:rsidP="005959E0">
      <w:pPr>
        <w:pStyle w:val="Akapitzlist"/>
        <w:suppressAutoHyphens/>
        <w:spacing w:after="120" w:line="276" w:lineRule="auto"/>
        <w:jc w:val="both"/>
        <w:rPr>
          <w:rStyle w:val="FontStyle32"/>
          <w:rFonts w:asciiTheme="minorHAnsi" w:eastAsiaTheme="minorHAnsi" w:hAnsiTheme="minorHAnsi" w:cstheme="minorHAnsi"/>
          <w:sz w:val="20"/>
          <w:szCs w:val="20"/>
        </w:rPr>
      </w:pPr>
    </w:p>
    <w:p w14:paraId="1CB2D243" w14:textId="77777777" w:rsidR="00937ED8" w:rsidRPr="00070407" w:rsidRDefault="002D5D5E" w:rsidP="00AD4625">
      <w:pPr>
        <w:pStyle w:val="Standard"/>
        <w:suppressAutoHyphens/>
        <w:spacing w:line="276" w:lineRule="auto"/>
        <w:jc w:val="center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12</w:t>
      </w:r>
    </w:p>
    <w:p w14:paraId="1CB2D244" w14:textId="77777777" w:rsidR="00937ED8" w:rsidRPr="00070407" w:rsidRDefault="00937ED8" w:rsidP="00937ED8">
      <w:pPr>
        <w:pStyle w:val="Standard"/>
        <w:suppressAutoHyphens/>
        <w:spacing w:line="276" w:lineRule="auto"/>
        <w:jc w:val="both"/>
        <w:textAlignment w:val="baseline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CB2D245" w14:textId="77777777" w:rsidR="002D5D5E" w:rsidRPr="00AE20C2" w:rsidRDefault="002D5D5E" w:rsidP="002D5D5E">
      <w:pPr>
        <w:pStyle w:val="Standard"/>
        <w:suppressAutoHyphens/>
        <w:spacing w:line="276" w:lineRule="auto"/>
        <w:textAlignment w:val="baseline"/>
        <w:rPr>
          <w:rFonts w:asciiTheme="minorHAnsi" w:hAnsiTheme="minorHAnsi" w:cstheme="minorHAnsi"/>
          <w:b/>
          <w:sz w:val="20"/>
          <w:szCs w:val="20"/>
          <w:highlight w:val="yellow"/>
        </w:rPr>
      </w:pPr>
      <w:r w:rsidRPr="00AE20C2">
        <w:rPr>
          <w:rFonts w:asciiTheme="minorHAnsi" w:hAnsiTheme="minorHAnsi" w:cstheme="minorHAnsi"/>
          <w:b/>
          <w:sz w:val="20"/>
          <w:szCs w:val="20"/>
          <w:highlight w:val="yellow"/>
        </w:rPr>
        <w:t>/Przesłanki waloryzacji wynagrodzenia/</w:t>
      </w:r>
    </w:p>
    <w:p w14:paraId="2ACA9187" w14:textId="7B466232" w:rsidR="00574CD0" w:rsidRPr="00AE20C2" w:rsidRDefault="00574CD0" w:rsidP="00574CD0">
      <w:pPr>
        <w:spacing w:line="276" w:lineRule="auto"/>
        <w:ind w:left="567" w:hanging="425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1. Wynagrodzenie, o którym mowa w §11 ust. 1 może zostać zmienione na następujących zasadach:</w:t>
      </w:r>
    </w:p>
    <w:p w14:paraId="383DC208" w14:textId="77777777" w:rsidR="00574CD0" w:rsidRPr="00AE20C2" w:rsidRDefault="00574CD0" w:rsidP="00574CD0">
      <w:pPr>
        <w:spacing w:line="276" w:lineRule="auto"/>
        <w:ind w:left="709" w:hanging="283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1) w przypadku zmiany cen materiałów lub kosztów związanych z realizacją zamówienia w stosunku do kosztów i cen zawartych w ofercie z zastrzeżeniem, że:</w:t>
      </w:r>
    </w:p>
    <w:p w14:paraId="34498C84" w14:textId="77777777" w:rsidR="00574CD0" w:rsidRPr="00AE20C2" w:rsidRDefault="00574CD0" w:rsidP="00574CD0">
      <w:pPr>
        <w:spacing w:line="276" w:lineRule="auto"/>
        <w:ind w:left="993" w:hanging="283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a) poziom zmiany ceny materiałów lub kosztów uprawniający strony Umowy do żądania zmiany wynagrodzenia przekroczy  10%; (np. w przypadku wzrostu cen materiałów lub kosztów o 12% w danym kwartale wynagrodzenie zostanie zwaloryzowane o 2%)</w:t>
      </w:r>
    </w:p>
    <w:p w14:paraId="04A0751B" w14:textId="77777777" w:rsidR="00574CD0" w:rsidRPr="00AE20C2" w:rsidRDefault="00574CD0" w:rsidP="00574CD0">
      <w:pPr>
        <w:spacing w:line="276" w:lineRule="auto"/>
        <w:ind w:left="993" w:hanging="283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b) początkowy termin uprawniający do żądania ustalenia zmiany wynagrodzenia nastąpi w pierwszym miesiącu po upływie 6 miesięcy od zawarcia Umowy;</w:t>
      </w:r>
    </w:p>
    <w:p w14:paraId="1AB9356C" w14:textId="77777777" w:rsidR="00574CD0" w:rsidRPr="00AE20C2" w:rsidRDefault="00574CD0" w:rsidP="00574CD0">
      <w:pPr>
        <w:spacing w:line="276" w:lineRule="auto"/>
        <w:ind w:left="993" w:hanging="283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c) maksymalną wartość zmiany wynagrodzenia, jaką dopuszcza Zamawiający w efekcie zastosowania postanowień niniejszego punktu, wynosi 10% wartości ceny całkowitej podanej w ofercie Wykonawcy brutto.</w:t>
      </w:r>
    </w:p>
    <w:p w14:paraId="4E4334F1" w14:textId="77777777" w:rsidR="00574CD0" w:rsidRPr="00AE20C2" w:rsidRDefault="00574CD0" w:rsidP="00574CD0">
      <w:pPr>
        <w:spacing w:line="276" w:lineRule="auto"/>
        <w:ind w:left="709" w:hanging="283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2) 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0352F10C" w14:textId="77777777" w:rsidR="00574CD0" w:rsidRPr="00AE20C2" w:rsidRDefault="00574CD0" w:rsidP="00574CD0">
      <w:pPr>
        <w:spacing w:line="276" w:lineRule="auto"/>
        <w:ind w:left="709" w:hanging="283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3) 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</w:p>
    <w:p w14:paraId="1FF617A1" w14:textId="77777777" w:rsidR="00574CD0" w:rsidRPr="00AE20C2" w:rsidRDefault="00574CD0" w:rsidP="00574CD0">
      <w:pPr>
        <w:spacing w:line="276" w:lineRule="auto"/>
        <w:ind w:left="142"/>
        <w:jc w:val="both"/>
        <w:rPr>
          <w:rFonts w:cs="Calibri"/>
          <w:sz w:val="20"/>
          <w:szCs w:val="20"/>
          <w:highlight w:val="yellow"/>
        </w:rPr>
      </w:pPr>
      <w:r w:rsidRPr="00AE20C2">
        <w:rPr>
          <w:rFonts w:cs="Calibri"/>
          <w:sz w:val="20"/>
          <w:szCs w:val="20"/>
          <w:highlight w:val="yellow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3EF52CCB" w14:textId="77777777" w:rsidR="00574CD0" w:rsidRPr="00AE20C2" w:rsidRDefault="00574CD0" w:rsidP="00574CD0">
      <w:pPr>
        <w:spacing w:line="276" w:lineRule="auto"/>
        <w:ind w:left="142"/>
        <w:jc w:val="both"/>
        <w:rPr>
          <w:rFonts w:cs="Calibri"/>
          <w:sz w:val="20"/>
          <w:szCs w:val="20"/>
          <w:highlight w:val="yellow"/>
        </w:rPr>
      </w:pPr>
    </w:p>
    <w:p w14:paraId="460904FA" w14:textId="71D6CD94" w:rsidR="00574CD0" w:rsidRPr="00574CD0" w:rsidRDefault="00574CD0" w:rsidP="00574CD0">
      <w:pPr>
        <w:spacing w:line="276" w:lineRule="auto"/>
        <w:ind w:left="284" w:hanging="283"/>
        <w:jc w:val="both"/>
        <w:rPr>
          <w:rFonts w:cs="Calibri"/>
          <w:sz w:val="20"/>
          <w:szCs w:val="20"/>
        </w:rPr>
      </w:pPr>
      <w:r w:rsidRPr="00AE20C2">
        <w:rPr>
          <w:rFonts w:cs="Calibri"/>
          <w:sz w:val="20"/>
          <w:szCs w:val="20"/>
          <w:highlight w:val="yellow"/>
        </w:rPr>
        <w:lastRenderedPageBreak/>
        <w:t xml:space="preserve">2. Wykonawca robót, którego wynagrodzenie zostało zmienione na zasadach określonych w ust. 1, zobowiązany jest do odpowiedniej zmiany wynagrodzenia przysługującego Podwykonawcy, z którym </w:t>
      </w:r>
      <w:r w:rsidR="00B36038" w:rsidRPr="00B36038">
        <w:rPr>
          <w:rFonts w:cs="Calibri"/>
          <w:sz w:val="20"/>
          <w:szCs w:val="20"/>
        </w:rPr>
        <w:t xml:space="preserve">zawarł </w:t>
      </w:r>
      <w:r w:rsidR="00B36038">
        <w:rPr>
          <w:rFonts w:cs="Calibri"/>
          <w:sz w:val="20"/>
          <w:szCs w:val="20"/>
        </w:rPr>
        <w:t>u</w:t>
      </w:r>
      <w:r w:rsidRPr="00AE20C2">
        <w:rPr>
          <w:rFonts w:cs="Calibri"/>
          <w:sz w:val="20"/>
          <w:szCs w:val="20"/>
          <w:highlight w:val="yellow"/>
        </w:rPr>
        <w:t>mowę, w zakresie odpowiadającym zmianom cen materiałów lub kosztów dotyczących zobowiązania Podwykonawcy, jeżeli okres obowiązywania tej umowy przekracza 6 miesięcy.</w:t>
      </w:r>
    </w:p>
    <w:p w14:paraId="1CB2D252" w14:textId="052A5F54" w:rsidR="004D2710" w:rsidRPr="00D7285C" w:rsidRDefault="004D2710" w:rsidP="004D2710">
      <w:pPr>
        <w:spacing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CB2D253" w14:textId="77777777" w:rsidR="002D5D5E" w:rsidRPr="00D7285C" w:rsidRDefault="002D5D5E" w:rsidP="002D5D5E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1CB2D254" w14:textId="77777777" w:rsidR="002D5D5E" w:rsidRPr="00D7285C" w:rsidRDefault="002D5D5E" w:rsidP="002D5D5E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7285C">
        <w:rPr>
          <w:rFonts w:asciiTheme="minorHAnsi" w:hAnsiTheme="minorHAnsi" w:cstheme="minorHAnsi"/>
          <w:b/>
          <w:bCs/>
          <w:sz w:val="20"/>
          <w:szCs w:val="20"/>
        </w:rPr>
        <w:t>§ 13</w:t>
      </w:r>
    </w:p>
    <w:p w14:paraId="1CB2D255" w14:textId="77777777" w:rsidR="00070407" w:rsidRPr="00AE20C2" w:rsidRDefault="00070407" w:rsidP="00070407">
      <w:pPr>
        <w:numPr>
          <w:ilvl w:val="0"/>
          <w:numId w:val="56"/>
        </w:numPr>
        <w:tabs>
          <w:tab w:val="clear" w:pos="1306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highlight w:val="yellow"/>
        </w:rPr>
      </w:pPr>
      <w:r w:rsidRPr="00AE20C2">
        <w:rPr>
          <w:rFonts w:asciiTheme="minorHAnsi" w:hAnsiTheme="minorHAnsi" w:cstheme="minorHAnsi"/>
          <w:b/>
          <w:bCs/>
          <w:color w:val="000000"/>
          <w:sz w:val="20"/>
          <w:szCs w:val="20"/>
          <w:highlight w:val="yellow"/>
        </w:rPr>
        <w:t xml:space="preserve">Zamawiający dopuszcza częściowe fakturowanie robót. </w:t>
      </w:r>
    </w:p>
    <w:p w14:paraId="1CB2D256" w14:textId="77777777" w:rsidR="00070407" w:rsidRPr="00AE20C2" w:rsidRDefault="00070407" w:rsidP="00070407">
      <w:pPr>
        <w:numPr>
          <w:ilvl w:val="0"/>
          <w:numId w:val="56"/>
        </w:numPr>
        <w:tabs>
          <w:tab w:val="clear" w:pos="1306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highlight w:val="yellow"/>
        </w:rPr>
      </w:pPr>
      <w:r w:rsidRPr="00AE20C2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 xml:space="preserve">Wykonawca jest uprawniony do wystawienia faktury częściowej na kwotę nie więcej niż 80% wartości przedmiotu zamówienia oraz faktury końcowej obejmującej pozostałe 20% wartości przedmiotu zamówienia. </w:t>
      </w:r>
    </w:p>
    <w:p w14:paraId="1CB2D257" w14:textId="77777777" w:rsidR="00070407" w:rsidRPr="00AE20C2" w:rsidRDefault="00070407" w:rsidP="00070407">
      <w:pPr>
        <w:numPr>
          <w:ilvl w:val="0"/>
          <w:numId w:val="56"/>
        </w:numPr>
        <w:tabs>
          <w:tab w:val="clear" w:pos="1306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highlight w:val="yellow"/>
        </w:rPr>
      </w:pPr>
      <w:r w:rsidRPr="00AE20C2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</w:p>
    <w:p w14:paraId="1CB2D258" w14:textId="77777777" w:rsidR="00070407" w:rsidRPr="00AE20C2" w:rsidRDefault="00070407" w:rsidP="00070407">
      <w:pPr>
        <w:numPr>
          <w:ilvl w:val="0"/>
          <w:numId w:val="56"/>
        </w:numPr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highlight w:val="yellow"/>
        </w:rPr>
      </w:pPr>
      <w:r w:rsidRPr="00AE20C2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 xml:space="preserve">Faktury częściowe, faktura końcowa i załączniki do faktur muszą być zgodne z planem płatności, który został uwzględniony w harmonogramie finansowo-rzeczowym. </w:t>
      </w:r>
    </w:p>
    <w:p w14:paraId="1CB2D259" w14:textId="77777777" w:rsidR="00D53957" w:rsidRPr="00D7285C" w:rsidRDefault="00D53957" w:rsidP="001032D2">
      <w:pPr>
        <w:suppressAutoHyphens/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CB2D25A" w14:textId="77777777" w:rsidR="002D5D5E" w:rsidRPr="00D7285C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D7285C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 14</w:t>
      </w:r>
    </w:p>
    <w:p w14:paraId="1CB2D25B" w14:textId="77777777" w:rsidR="002D5D5E" w:rsidRPr="00070407" w:rsidRDefault="002D5D5E" w:rsidP="002D5D5E">
      <w:pPr>
        <w:spacing w:line="276" w:lineRule="auto"/>
        <w:ind w:left="1560" w:hanging="1560"/>
        <w:rPr>
          <w:rStyle w:val="FontStyle32"/>
          <w:rFonts w:asciiTheme="minorHAnsi" w:eastAsia="Calibri" w:hAnsiTheme="minorHAnsi" w:cstheme="minorHAnsi"/>
          <w:b/>
          <w:sz w:val="20"/>
          <w:szCs w:val="20"/>
        </w:rPr>
      </w:pPr>
      <w:r w:rsidRPr="00D7285C">
        <w:rPr>
          <w:rStyle w:val="FontStyle32"/>
          <w:rFonts w:asciiTheme="minorHAnsi" w:hAnsiTheme="minorHAnsi" w:cstheme="minorHAnsi"/>
          <w:b/>
          <w:bCs/>
          <w:sz w:val="20"/>
          <w:szCs w:val="20"/>
        </w:rPr>
        <w:t>/</w:t>
      </w:r>
      <w:r w:rsidRPr="00D7285C">
        <w:rPr>
          <w:rFonts w:asciiTheme="minorHAnsi" w:hAnsiTheme="minorHAnsi" w:cstheme="minorHAnsi"/>
          <w:b/>
          <w:sz w:val="20"/>
          <w:szCs w:val="20"/>
        </w:rPr>
        <w:t>Wymagania ogólne dotyczące zapłaty wynagrodzenia</w:t>
      </w:r>
      <w:r w:rsidRPr="00D7285C">
        <w:rPr>
          <w:rStyle w:val="FontStyle32"/>
          <w:rFonts w:asciiTheme="minorHAnsi" w:hAnsiTheme="minorHAnsi" w:cstheme="minorHAnsi"/>
          <w:b/>
          <w:bCs/>
          <w:sz w:val="20"/>
          <w:szCs w:val="20"/>
        </w:rPr>
        <w:t>/</w:t>
      </w:r>
    </w:p>
    <w:p w14:paraId="1CB2D25C" w14:textId="77777777" w:rsidR="002D5D5E" w:rsidRPr="00070407" w:rsidRDefault="002D5D5E" w:rsidP="002D5D5E">
      <w:pPr>
        <w:pStyle w:val="Style5"/>
        <w:widowControl/>
        <w:spacing w:line="276" w:lineRule="auto"/>
        <w:ind w:hanging="1"/>
        <w:jc w:val="center"/>
        <w:rPr>
          <w:rFonts w:asciiTheme="minorHAnsi" w:hAnsiTheme="minorHAnsi" w:cstheme="minorHAnsi"/>
          <w:bCs/>
          <w:kern w:val="0"/>
          <w:sz w:val="20"/>
          <w:szCs w:val="20"/>
        </w:rPr>
      </w:pPr>
    </w:p>
    <w:p w14:paraId="1CB2D25D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Zapłata nastąpi w terminie do 3</w:t>
      </w:r>
      <w:r w:rsidR="006002DD" w:rsidRPr="00070407">
        <w:rPr>
          <w:rFonts w:asciiTheme="minorHAnsi" w:hAnsiTheme="minorHAnsi" w:cstheme="minorHAnsi"/>
          <w:sz w:val="20"/>
          <w:szCs w:val="20"/>
        </w:rPr>
        <w:t>0</w:t>
      </w:r>
      <w:r w:rsidRPr="00070407">
        <w:rPr>
          <w:rFonts w:asciiTheme="minorHAnsi" w:hAnsiTheme="minorHAnsi" w:cstheme="minorHAnsi"/>
          <w:sz w:val="20"/>
          <w:szCs w:val="20"/>
        </w:rPr>
        <w:t xml:space="preserve"> dni licząc od dnia: </w:t>
      </w:r>
    </w:p>
    <w:p w14:paraId="1CB2D25E" w14:textId="77777777" w:rsidR="00E441AA" w:rsidRPr="00070407" w:rsidRDefault="00E441AA" w:rsidP="00E441AA">
      <w:pPr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a) doręczenia 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070407">
        <w:rPr>
          <w:rFonts w:asciiTheme="minorHAnsi" w:hAnsiTheme="minorHAnsi" w:cstheme="minorHAnsi"/>
          <w:bCs/>
          <w:sz w:val="20"/>
          <w:szCs w:val="20"/>
        </w:rPr>
        <w:t>prawidłowo wystawionej</w:t>
      </w:r>
      <w:r w:rsidR="00883EE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faktury wraz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z protokołem odbioru robót </w:t>
      </w:r>
      <w:r w:rsidR="00732A0F" w:rsidRPr="00070407">
        <w:rPr>
          <w:rFonts w:asciiTheme="minorHAnsi" w:hAnsiTheme="minorHAnsi" w:cstheme="minorHAnsi"/>
          <w:sz w:val="20"/>
          <w:szCs w:val="20"/>
        </w:rPr>
        <w:t xml:space="preserve">częściowych i </w:t>
      </w:r>
      <w:r w:rsidRPr="00070407">
        <w:rPr>
          <w:rFonts w:asciiTheme="minorHAnsi" w:hAnsiTheme="minorHAnsi" w:cstheme="minorHAnsi"/>
          <w:sz w:val="20"/>
          <w:szCs w:val="20"/>
        </w:rPr>
        <w:t xml:space="preserve">końcowych z kompletnymi dokumentami odbiorowymi, </w:t>
      </w:r>
    </w:p>
    <w:p w14:paraId="1CB2D25F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dzień zapłaty uznaje się dzień obciążenia rachunku Zamawiającego.</w:t>
      </w:r>
    </w:p>
    <w:p w14:paraId="1CB2D260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1CB2D261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przypadku nieprzedstawienia przez wykonawcę dowodu zapłaty o których mowa w ust. 3wstrzymuje się wypłatę należnego wynagrodzenia w części równej sumie kwot wynikających z nieprzedstawionych dowodów zapłaty.</w:t>
      </w:r>
    </w:p>
    <w:p w14:paraId="1CB2D262" w14:textId="77BD6097" w:rsidR="00E441AA" w:rsidRPr="00070407" w:rsidRDefault="00E441AA" w:rsidP="00732A0F">
      <w:pPr>
        <w:pStyle w:val="w2zmart"/>
        <w:numPr>
          <w:ilvl w:val="0"/>
          <w:numId w:val="4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lub dalszego podwykonawcę. </w:t>
      </w:r>
    </w:p>
    <w:p w14:paraId="1CB2D263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 Zamawiający przed dokonaniem </w:t>
      </w:r>
      <w:r w:rsidR="008059EE" w:rsidRPr="00070407">
        <w:rPr>
          <w:rFonts w:asciiTheme="minorHAnsi" w:hAnsiTheme="minorHAnsi" w:cstheme="minorHAnsi"/>
          <w:sz w:val="20"/>
          <w:szCs w:val="20"/>
        </w:rPr>
        <w:t>płatności,</w:t>
      </w:r>
      <w:r w:rsidRPr="00070407">
        <w:rPr>
          <w:rFonts w:asciiTheme="minorHAnsi" w:hAnsiTheme="minorHAnsi" w:cstheme="minorHAnsi"/>
          <w:sz w:val="20"/>
          <w:szCs w:val="20"/>
        </w:rPr>
        <w:t xml:space="preserve"> o której mowa w ust. 5 zwróci się do Wykonawcy aby ten </w:t>
      </w:r>
      <w:r w:rsidRPr="00070407">
        <w:rPr>
          <w:rFonts w:asciiTheme="minorHAnsi" w:hAnsiTheme="minorHAnsi" w:cstheme="minorHAnsi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1CB2D264" w14:textId="77777777" w:rsidR="00E441AA" w:rsidRPr="00070407" w:rsidRDefault="00E441AA" w:rsidP="001A32CA">
      <w:pPr>
        <w:pStyle w:val="w5pktart"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 1) niedokonania bezpośredniej zapłaty wynagrodzenia podwykonawcy lub dalszemu podwykonawcy, jeżeli wykonawca wykaże niezasadność takiej zapłaty albo</w:t>
      </w:r>
    </w:p>
    <w:p w14:paraId="1CB2D265" w14:textId="77777777" w:rsidR="00E441AA" w:rsidRPr="00070407" w:rsidRDefault="00E441AA" w:rsidP="001A32CA">
      <w:pPr>
        <w:pStyle w:val="w5pktart"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2)złożyć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1CB2D266" w14:textId="77777777" w:rsidR="00E441AA" w:rsidRPr="00070407" w:rsidRDefault="00E441AA" w:rsidP="001A32CA">
      <w:pPr>
        <w:pStyle w:val="w5pktart"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>3)dokonać bezpośredniej zapłaty wynagrodzenia podwykonawcy lub dalszemu podwykonawcy, jeżeli podwykonawca lub dalszy podwykonawca wykaże zasadność takiej zapłaty.</w:t>
      </w:r>
    </w:p>
    <w:p w14:paraId="3712B480" w14:textId="049F7749" w:rsidR="00547EED" w:rsidRPr="00F074B1" w:rsidRDefault="00547EED" w:rsidP="00547EED">
      <w:pPr>
        <w:jc w:val="center"/>
        <w:rPr>
          <w:rFonts w:cs="Calibri"/>
          <w:b/>
          <w:bCs/>
          <w:sz w:val="20"/>
          <w:szCs w:val="20"/>
        </w:rPr>
      </w:pPr>
      <w:r w:rsidRPr="00F074B1">
        <w:rPr>
          <w:rFonts w:cs="Calibri"/>
          <w:b/>
          <w:bCs/>
          <w:sz w:val="20"/>
          <w:szCs w:val="20"/>
        </w:rPr>
        <w:t>§ 14 a</w:t>
      </w:r>
    </w:p>
    <w:p w14:paraId="63A35E7A" w14:textId="77777777" w:rsidR="00547EED" w:rsidRPr="00F074B1" w:rsidRDefault="00547EED" w:rsidP="00547EED">
      <w:pPr>
        <w:jc w:val="center"/>
        <w:rPr>
          <w:rFonts w:cs="Calibri"/>
          <w:b/>
          <w:bCs/>
          <w:sz w:val="20"/>
          <w:szCs w:val="20"/>
        </w:rPr>
      </w:pPr>
      <w:r w:rsidRPr="00F074B1">
        <w:rPr>
          <w:rFonts w:cs="Calibri"/>
          <w:b/>
          <w:bCs/>
          <w:sz w:val="20"/>
          <w:szCs w:val="20"/>
        </w:rPr>
        <w:t xml:space="preserve">Faktury ustrukturyzowane – </w:t>
      </w:r>
      <w:proofErr w:type="spellStart"/>
      <w:r w:rsidRPr="00F074B1">
        <w:rPr>
          <w:rFonts w:cs="Calibri"/>
          <w:b/>
          <w:bCs/>
          <w:sz w:val="20"/>
          <w:szCs w:val="20"/>
        </w:rPr>
        <w:t>KSeF</w:t>
      </w:r>
      <w:proofErr w:type="spellEnd"/>
    </w:p>
    <w:p w14:paraId="0D6C4F35" w14:textId="77777777" w:rsidR="00547EED" w:rsidRPr="00F074B1" w:rsidRDefault="00547EED" w:rsidP="00547EED">
      <w:pPr>
        <w:ind w:left="426" w:hanging="426"/>
        <w:jc w:val="both"/>
        <w:rPr>
          <w:rFonts w:cs="Calibri"/>
          <w:b/>
          <w:bCs/>
          <w:sz w:val="20"/>
          <w:szCs w:val="20"/>
        </w:rPr>
      </w:pPr>
    </w:p>
    <w:p w14:paraId="0F27526A" w14:textId="77777777" w:rsidR="00547EED" w:rsidRPr="00F074B1" w:rsidRDefault="00547EED" w:rsidP="00547EED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Od dnia, w którym stosowanie faktur ustrukturyzowanych stanie się dla Wykonawcy/Sprzedawcy obowiązkowe, faktury będą wystawiane i doręczane za pośrednictwem Krajowego Systemu e-Faktur (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>), zgodnie z przepisami ustawy z dnia 11 marca 2004 r. o podatku od towarów i usług oraz aktami wykonawczymi.</w:t>
      </w:r>
    </w:p>
    <w:p w14:paraId="72915BC9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 xml:space="preserve"> oraz środki techniczne umożliwiające prawidłowe wystawianie faktur ustrukturyzowanych.</w:t>
      </w:r>
    </w:p>
    <w:p w14:paraId="4D7B1F76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>, pod warunkiem wystawienia faktury zgodnie z niniejszym paragrafem.</w:t>
      </w:r>
    </w:p>
    <w:p w14:paraId="0772CC02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F074B1">
        <w:rPr>
          <w:rFonts w:ascii="Arial" w:hAnsi="Arial" w:cs="Arial"/>
          <w:sz w:val="20"/>
          <w:szCs w:val="20"/>
        </w:rPr>
        <w:t xml:space="preserve"> </w:t>
      </w:r>
      <w:r w:rsidRPr="00F074B1">
        <w:rPr>
          <w:rFonts w:cs="Calibri"/>
          <w:sz w:val="20"/>
          <w:szCs w:val="20"/>
        </w:rPr>
        <w:t>………………  zgodnie z obowiązującą strukturą logiczną faktury ustrukturyzowanej.</w:t>
      </w:r>
    </w:p>
    <w:p w14:paraId="5A092FE8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2D7FC68D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 xml:space="preserve">W razie niedostępności, awarii lub awarii całkowitej 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19F0DEF3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48A5CDF1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1CB2D267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§ 15</w:t>
      </w:r>
    </w:p>
    <w:p w14:paraId="1CB2D268" w14:textId="77777777" w:rsidR="002D5D5E" w:rsidRPr="00070407" w:rsidRDefault="002D5D5E" w:rsidP="002D5D5E">
      <w:pPr>
        <w:spacing w:after="12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/Zabezpieczenie należytego wykonania Umowy/</w:t>
      </w:r>
    </w:p>
    <w:p w14:paraId="1CB2D269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Przed podpisaniem Umowy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złoży u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hAnsiTheme="minorHAnsi" w:cstheme="minorHAnsi"/>
          <w:sz w:val="20"/>
          <w:szCs w:val="20"/>
        </w:rPr>
        <w:t xml:space="preserve"> dokument stwierdzający zabezpieczenie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należytego wykonania Przedmiotu Umowy.</w:t>
      </w:r>
    </w:p>
    <w:p w14:paraId="1CB2D26A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udziela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Zamawiającemu </w:t>
      </w:r>
      <w:r w:rsidRPr="00070407">
        <w:rPr>
          <w:rFonts w:asciiTheme="minorHAnsi" w:hAnsiTheme="minorHAnsi" w:cstheme="minorHAnsi"/>
          <w:sz w:val="20"/>
          <w:szCs w:val="20"/>
        </w:rPr>
        <w:t xml:space="preserve">zabezpieczenia należytego wykonania Przedmiotu Umowy </w:t>
      </w:r>
      <w:r w:rsidRPr="00070407">
        <w:rPr>
          <w:rFonts w:asciiTheme="minorHAnsi" w:hAnsiTheme="minorHAnsi" w:cstheme="minorHAnsi"/>
          <w:sz w:val="20"/>
          <w:szCs w:val="20"/>
        </w:rPr>
        <w:br/>
        <w:t xml:space="preserve">w wysokości odpowiadającej równowartości </w:t>
      </w:r>
      <w:r w:rsidRPr="00070407">
        <w:rPr>
          <w:rFonts w:asciiTheme="minorHAnsi" w:hAnsiTheme="minorHAnsi" w:cstheme="minorHAnsi"/>
          <w:b/>
          <w:sz w:val="20"/>
          <w:szCs w:val="20"/>
        </w:rPr>
        <w:t>5 %</w:t>
      </w:r>
      <w:r w:rsidRPr="00070407">
        <w:rPr>
          <w:rFonts w:asciiTheme="minorHAnsi" w:hAnsiTheme="minorHAnsi" w:cstheme="minorHAnsi"/>
          <w:sz w:val="20"/>
          <w:szCs w:val="20"/>
        </w:rPr>
        <w:t xml:space="preserve"> ceny brutto wykonania Przedmiotu Umowy, tj. w wysokości </w:t>
      </w:r>
      <w:r w:rsidRPr="00070407">
        <w:rPr>
          <w:rFonts w:asciiTheme="minorHAnsi" w:hAnsiTheme="minorHAnsi" w:cstheme="minorHAnsi"/>
          <w:bCs/>
          <w:sz w:val="20"/>
          <w:szCs w:val="20"/>
        </w:rPr>
        <w:t>...................zł</w:t>
      </w:r>
      <w:r w:rsidRPr="00070407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............................................................................../100).</w:t>
      </w:r>
    </w:p>
    <w:p w14:paraId="1CB2D26B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Zabezpieczeniem należytego wykonania Przedmiotu Umowy jest </w:t>
      </w:r>
      <w:r w:rsidRPr="00070407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</w:t>
      </w:r>
    </w:p>
    <w:p w14:paraId="1CB2D26C" w14:textId="7B7897C1" w:rsidR="002D5D5E" w:rsidRPr="00070407" w:rsidRDefault="003B6C99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B6C99">
        <w:rPr>
          <w:rFonts w:asciiTheme="minorHAnsi" w:hAnsiTheme="minorHAnsi" w:cstheme="minorHAnsi"/>
          <w:sz w:val="20"/>
          <w:szCs w:val="20"/>
        </w:rPr>
        <w:t>Część zabezpieczenia, gwarantująca zgodne z Umową wykonanie Przedmiotu Umowy, w wysokości 70% całości zabezpieczenia, zostanie zwrócona Wykonawcy w terminie 30 dni od dnia wykonania Przedmiotu Umowy i uznania przez Zamawiającego za należycie wykonany</w:t>
      </w:r>
      <w:r w:rsidR="002D5D5E"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6D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Pozostała część zabezpieczenia w wysokości 30 % całości zabezpieczenia, służąca do pokrycia roszczeń w ramach rękojmi i gwarancji, zwrócona zostanie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w ciągu 15 dni po upływie okresu rękojmi i gwarancji.</w:t>
      </w:r>
    </w:p>
    <w:p w14:paraId="1CB2D26E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CB2D26F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 xml:space="preserve">Rozdział IV Odbiory </w:t>
      </w:r>
    </w:p>
    <w:p w14:paraId="1CB2D270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§16-17</w:t>
      </w:r>
    </w:p>
    <w:p w14:paraId="1CB2D271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16</w:t>
      </w:r>
    </w:p>
    <w:p w14:paraId="1CB2D272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bookmarkStart w:id="8" w:name="_Hlk60840510"/>
      <w:r w:rsidRPr="00070407">
        <w:rPr>
          <w:rFonts w:asciiTheme="minorHAnsi" w:hAnsiTheme="minorHAnsi" w:cstheme="minorHAnsi"/>
          <w:b/>
          <w:sz w:val="20"/>
          <w:szCs w:val="20"/>
        </w:rPr>
        <w:lastRenderedPageBreak/>
        <w:t>/Procedura odbioru końcowego /</w:t>
      </w:r>
    </w:p>
    <w:bookmarkEnd w:id="8"/>
    <w:p w14:paraId="1CB2D273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274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Po wykonaniu robót objętych Umową,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przygotuje Przedmiot Umowy do odbioru końcowego i zawiadomi o tym pisemnie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75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bookmarkStart w:id="9" w:name="_Hlk3546681"/>
      <w:r w:rsidRPr="00070407">
        <w:rPr>
          <w:rFonts w:asciiTheme="minorHAnsi" w:hAnsiTheme="minorHAnsi" w:cstheme="minorHAnsi"/>
          <w:sz w:val="20"/>
          <w:szCs w:val="20"/>
        </w:rPr>
        <w:t>Do zawiadomienia o zakończeniu robót Wykonawca ma obowiązek załączyć:</w:t>
      </w:r>
    </w:p>
    <w:p w14:paraId="1CB2D276" w14:textId="77777777" w:rsidR="002D5D5E" w:rsidRPr="00070407" w:rsidRDefault="002D5D5E" w:rsidP="00732A0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709" w:hanging="283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dziennik budowy potwierdzaj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ą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cy gotowo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ść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do odbioru potwierdzony wpisem kierownika budowy i Inspektora Nadzoru;</w:t>
      </w:r>
    </w:p>
    <w:p w14:paraId="1CB2D277" w14:textId="77777777" w:rsidR="002D5D5E" w:rsidRPr="00070407" w:rsidRDefault="002D5D5E" w:rsidP="00732A0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709" w:hanging="283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operat powykonawczy w 3 egzemplarzach, który musi zawiera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ć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:</w:t>
      </w:r>
    </w:p>
    <w:p w14:paraId="1CB2D278" w14:textId="372F70CD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dokumentacj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ę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powykonawcz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ą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z naniesionymi zmianami podpisaną</w:t>
      </w:r>
      <w:r w:rsidR="00430543">
        <w:rPr>
          <w:rFonts w:asciiTheme="minorHAnsi" w:eastAsia="Times-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przez kierownika budowy i Inspektora Nadzoru,</w:t>
      </w:r>
    </w:p>
    <w:p w14:paraId="1CB2D279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o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ś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wiadczenie kierownika budowy, że roboty zostały wykonane zgodnie z dokumentacj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ą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,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br/>
        <w:t>a przy dokonaniu zmian w ramach realizacji Umowy potwierdzenie, że zmiany zostały zaakceptowane przez autora projektu i Inspektora Nadzoru, oraz że teren budowy został uprz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ą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tni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ę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ty – 1 egz.,</w:t>
      </w:r>
    </w:p>
    <w:p w14:paraId="1CB2D27A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atesty, certyfikaty i aprobaty zgodno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ś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ci na użyte materiały zgodnie ze specyfikacj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ą techniczną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wykonania i odbioru robót – 1 </w:t>
      </w:r>
      <w:proofErr w:type="spellStart"/>
      <w:r w:rsidRPr="00070407">
        <w:rPr>
          <w:rFonts w:asciiTheme="minorHAnsi" w:eastAsia="Times-Roman" w:hAnsiTheme="minorHAnsi" w:cstheme="minorHAnsi"/>
          <w:sz w:val="20"/>
          <w:szCs w:val="20"/>
        </w:rPr>
        <w:t>egz</w:t>
      </w:r>
      <w:proofErr w:type="spellEnd"/>
      <w:r w:rsidRPr="00070407">
        <w:rPr>
          <w:rFonts w:asciiTheme="minorHAnsi" w:eastAsia="Times-Roman" w:hAnsiTheme="minorHAnsi" w:cstheme="minorHAnsi"/>
          <w:sz w:val="20"/>
          <w:szCs w:val="20"/>
        </w:rPr>
        <w:t>,</w:t>
      </w:r>
    </w:p>
    <w:p w14:paraId="1CB2D27B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pomiary geodezyjne zakończonej inwestycji z naniesieniem inwestycji wraz z podłączeniami sieci na mapy </w:t>
      </w:r>
      <w:r w:rsidR="002215CD" w:rsidRPr="00070407">
        <w:rPr>
          <w:rFonts w:asciiTheme="minorHAnsi" w:eastAsia="Times-Roman" w:hAnsiTheme="minorHAnsi" w:cstheme="minorHAnsi"/>
          <w:sz w:val="20"/>
          <w:szCs w:val="20"/>
        </w:rPr>
        <w:t>państwowego zasoby geodezyjnego</w:t>
      </w:r>
      <w:r w:rsidRPr="00070407">
        <w:rPr>
          <w:rFonts w:asciiTheme="minorHAnsi" w:eastAsia="Times-Roman" w:hAnsiTheme="minorHAnsi" w:cstheme="minorHAnsi"/>
          <w:strike/>
          <w:sz w:val="20"/>
          <w:szCs w:val="20"/>
        </w:rPr>
        <w:t>,</w:t>
      </w:r>
    </w:p>
    <w:p w14:paraId="1CB2D27C" w14:textId="51395A79" w:rsidR="002D5D5E" w:rsidRPr="00070407" w:rsidRDefault="00214A42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214A42">
        <w:rPr>
          <w:rFonts w:asciiTheme="minorHAnsi" w:eastAsia="Times-Roman" w:hAnsiTheme="minorHAnsi" w:cstheme="minorHAnsi"/>
          <w:sz w:val="20"/>
          <w:szCs w:val="20"/>
        </w:rPr>
        <w:t>komplet dokumentów wymaganych przepisami prawa, niezbędnych do zgodnego z prawem zakończenia realizacji inwestycji i jej użytkowania, jeżeli ich uzyskanie jest wymagane</w:t>
      </w:r>
      <w:r w:rsidR="002D5D5E" w:rsidRPr="00070407">
        <w:rPr>
          <w:rFonts w:asciiTheme="minorHAnsi" w:eastAsia="Times-Roman" w:hAnsiTheme="minorHAnsi" w:cstheme="minorHAnsi"/>
          <w:sz w:val="20"/>
          <w:szCs w:val="20"/>
        </w:rPr>
        <w:t>.</w:t>
      </w:r>
    </w:p>
    <w:bookmarkEnd w:id="9"/>
    <w:p w14:paraId="1CB2D27D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Odbiór końcowy rozpocznie się w ciągu </w:t>
      </w:r>
      <w:r w:rsidR="0000727A" w:rsidRPr="00070407">
        <w:rPr>
          <w:rFonts w:asciiTheme="minorHAnsi" w:eastAsia="Times-Roman" w:hAnsiTheme="minorHAnsi" w:cstheme="minorHAnsi"/>
          <w:sz w:val="20"/>
          <w:szCs w:val="20"/>
        </w:rPr>
        <w:t>14</w:t>
      </w:r>
      <w:r w:rsidRPr="00070407">
        <w:rPr>
          <w:rFonts w:asciiTheme="minorHAnsi" w:hAnsiTheme="minorHAnsi" w:cstheme="minorHAnsi"/>
          <w:sz w:val="20"/>
          <w:szCs w:val="20"/>
        </w:rPr>
        <w:t xml:space="preserve"> dni od daty powiadomienia Zamawiającego przez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Wykonawcę o gotowości dokonania odbioru oraz dostarczenia kompletu dokumentów, o których mowa w ust. 2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7E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zakończy czynności odbioru najpóźniej w ciągu 14 dni, licząc od daty rozpoczęcia odbioru, o ile nie nastąpi przerwanie czynności odbiorowych z przyczyn wskazanych poniżej.</w:t>
      </w:r>
    </w:p>
    <w:p w14:paraId="1CB2D27F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asciiTheme="minorHAnsi" w:hAnsiTheme="minorHAnsi" w:cstheme="minorHAnsi"/>
          <w:sz w:val="20"/>
          <w:szCs w:val="20"/>
        </w:rPr>
      </w:pPr>
      <w:bookmarkStart w:id="10" w:name="_Hlk61776837"/>
      <w:r w:rsidRPr="00070407">
        <w:rPr>
          <w:rFonts w:asciiTheme="minorHAnsi" w:hAnsiTheme="minorHAnsi" w:cstheme="minorHAnsi"/>
          <w:sz w:val="20"/>
          <w:szCs w:val="20"/>
        </w:rPr>
        <w:t>Jeżeli w toku czynności odbioru zostaną stwierdzone wady:</w:t>
      </w:r>
    </w:p>
    <w:p w14:paraId="1CB2D280" w14:textId="77777777" w:rsidR="002D5D5E" w:rsidRPr="00070407" w:rsidRDefault="002D5D5E" w:rsidP="00732A0F">
      <w:pPr>
        <w:numPr>
          <w:ilvl w:val="1"/>
          <w:numId w:val="11"/>
        </w:numPr>
        <w:spacing w:after="6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 Istotne, nadające się do usunięcia</w:t>
      </w:r>
      <w:r w:rsidRPr="00070407">
        <w:rPr>
          <w:rFonts w:asciiTheme="minorHAnsi" w:hAnsiTheme="minorHAnsi" w:cstheme="minorHAnsi"/>
          <w:sz w:val="20"/>
          <w:szCs w:val="20"/>
        </w:rPr>
        <w:t xml:space="preserve"> – Zamawiający przerwie odbiór, odmawiając jego dokonania do czasu usunięcia wad lub braków przez Wykonawcę, przy czym na usunięcie wad lub uzupełnienie braków Zamawiający wyznaczy Wykonawcy odpowiedni termin (co </w:t>
      </w:r>
      <w:r w:rsidR="008059EE" w:rsidRPr="00070407">
        <w:rPr>
          <w:rFonts w:asciiTheme="minorHAnsi" w:hAnsiTheme="minorHAnsi" w:cstheme="minorHAnsi"/>
          <w:sz w:val="20"/>
          <w:szCs w:val="20"/>
        </w:rPr>
        <w:t>powoduje,</w:t>
      </w:r>
      <w:r w:rsidRPr="00070407">
        <w:rPr>
          <w:rFonts w:asciiTheme="minorHAnsi" w:hAnsiTheme="minorHAnsi" w:cstheme="minorHAnsi"/>
          <w:sz w:val="20"/>
          <w:szCs w:val="20"/>
        </w:rPr>
        <w:t xml:space="preserve"> iż nie został dochowany termin zakończenia robót budowlanych o którym mowa w § 2 ust.1pkt 2)</w:t>
      </w:r>
    </w:p>
    <w:p w14:paraId="1CB2D281" w14:textId="1C3E7236" w:rsidR="002D5D5E" w:rsidRPr="00070407" w:rsidRDefault="002D5D5E" w:rsidP="00732A0F">
      <w:pPr>
        <w:numPr>
          <w:ilvl w:val="1"/>
          <w:numId w:val="11"/>
        </w:numPr>
        <w:spacing w:after="6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istotne, nie nadające się do usunięcia–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Zamawiający </w:t>
      </w:r>
      <w:r w:rsidR="00E708EC">
        <w:rPr>
          <w:rFonts w:asciiTheme="minorHAnsi" w:hAnsiTheme="minorHAnsi" w:cstheme="minorHAnsi"/>
          <w:bCs/>
          <w:sz w:val="20"/>
          <w:szCs w:val="20"/>
        </w:rPr>
        <w:t>przerwie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 odbiór i zażąda ponownego wykonania robót tak, aby stwierdzone wady/ braki zostały wyeliminowane – w tym celu wyznaczy Wykonawcy odpowiedni termin, co </w:t>
      </w:r>
      <w:r w:rsidR="008059EE" w:rsidRPr="00070407">
        <w:rPr>
          <w:rFonts w:asciiTheme="minorHAnsi" w:hAnsiTheme="minorHAnsi" w:cstheme="minorHAnsi"/>
          <w:bCs/>
          <w:sz w:val="20"/>
          <w:szCs w:val="20"/>
        </w:rPr>
        <w:t>powoduje,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 iż nie został dochowany termin zakończenia robót budowlanych, o którym mowa w § 2 ust.1 pkt 2,</w:t>
      </w:r>
      <w:r w:rsidRPr="00070407">
        <w:rPr>
          <w:rFonts w:asciiTheme="minorHAnsi" w:hAnsiTheme="minorHAnsi" w:cstheme="minorHAnsi"/>
          <w:sz w:val="20"/>
          <w:szCs w:val="20"/>
        </w:rPr>
        <w:t xml:space="preserve">a po bezskutecznym upływie tego terminu będzie uprawniony do odstąpienia od umowy w terminie kolejnych 21 dni. </w:t>
      </w:r>
    </w:p>
    <w:p w14:paraId="1CB2D282" w14:textId="77777777" w:rsidR="002D5D5E" w:rsidRPr="00070407" w:rsidRDefault="002D5D5E" w:rsidP="00937ED8">
      <w:pPr>
        <w:tabs>
          <w:tab w:val="num" w:pos="426"/>
        </w:tabs>
        <w:spacing w:after="120" w:line="276" w:lineRule="auto"/>
        <w:ind w:left="567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3)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nieistotne, nadające się do usunięcia –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Zamawiający dokona odbioru z obowiązkiem usunięcia wad przez Wykonawcę i wyznaczy Wykonawcy termin określony przez Zamawiającego wynikający z właściwości tych wad – jednak nie dłuższy niż 20 dni (po przekroczeniu tego terminu Zamawiający będzie obciążał Wykonawcę karami umownymi</w:t>
      </w:r>
      <w:r w:rsidR="00883EE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których mowa § 21 ust. 1 pkt. </w:t>
      </w:r>
      <w:r w:rsidR="008059EE" w:rsidRPr="00070407">
        <w:rPr>
          <w:rFonts w:asciiTheme="minorHAnsi" w:hAnsiTheme="minorHAnsi" w:cstheme="minorHAnsi"/>
          <w:bCs/>
          <w:sz w:val="20"/>
          <w:szCs w:val="20"/>
        </w:rPr>
        <w:t>8)</w:t>
      </w:r>
    </w:p>
    <w:p w14:paraId="1CB2D283" w14:textId="77777777" w:rsidR="002D5D5E" w:rsidRPr="00070407" w:rsidRDefault="002D5D5E" w:rsidP="00937ED8">
      <w:pPr>
        <w:tabs>
          <w:tab w:val="num" w:pos="567"/>
        </w:tabs>
        <w:spacing w:after="12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4)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>nieistotne, nienadające się do</w:t>
      </w:r>
      <w:r w:rsidR="00883EE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/>
          <w:sz w:val="20"/>
          <w:szCs w:val="20"/>
        </w:rPr>
        <w:t>usunięcia</w:t>
      </w:r>
      <w:r w:rsidRPr="00070407">
        <w:rPr>
          <w:rFonts w:asciiTheme="minorHAnsi" w:hAnsiTheme="minorHAnsi" w:cstheme="minorHAnsi"/>
          <w:sz w:val="20"/>
          <w:szCs w:val="20"/>
        </w:rPr>
        <w:t xml:space="preserve"> – Zamawiający dokona obioru, jednak będzie miał prawo do obniżenia wynagrodzenia Wykonawcy stosownie do obniżenia wartości użytkowej lub jakościowej części Przedmiotu Umowy, biorąc za podstawę przede wszystkim wymaganą wysoką jakość i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należytą staranności wykonania robót. </w:t>
      </w:r>
    </w:p>
    <w:p w14:paraId="1CB2D284" w14:textId="77777777" w:rsidR="002D5D5E" w:rsidRPr="00070407" w:rsidRDefault="002D5D5E" w:rsidP="002D5D5E">
      <w:p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6.</w:t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Jeżeli w toku czynności odbioru zostanie stwierdzone, że Przedmiot Umowy nie osiągnął gotowości do odbioru z powodu nieukończenia prac lub nie przeprowadzenia wymaganej weryfikacji poprawności realizacji wszystkich prac (przeprowadzenie prób technicznych), z przyczyn leżących po stronie </w:t>
      </w:r>
      <w:r w:rsidRPr="00070407">
        <w:rPr>
          <w:rFonts w:asciiTheme="minorHAnsi" w:hAnsiTheme="minorHAnsi" w:cstheme="minorHAnsi"/>
          <w:sz w:val="20"/>
          <w:szCs w:val="20"/>
        </w:rPr>
        <w:lastRenderedPageBreak/>
        <w:t>Wykonawcy, Zamawiający może odmówić odbioru. Okoliczności te nie mogą być podstawą do przedłużenia terminu wykonania Przedmiotu Umowy, o którym mowa w § 2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 ust.1 pkt 2</w:t>
      </w:r>
      <w:r w:rsidRPr="00070407">
        <w:rPr>
          <w:rFonts w:asciiTheme="minorHAnsi" w:hAnsiTheme="minorHAnsi" w:cstheme="minorHAnsi"/>
          <w:sz w:val="20"/>
          <w:szCs w:val="20"/>
        </w:rPr>
        <w:t xml:space="preserve">, będą natomiast będzie podstawą do naliczenia przez Zamawiającego stosownych kar umownych za niewykonanie Przedmiotu Umowy w terminie. </w:t>
      </w:r>
    </w:p>
    <w:bookmarkEnd w:id="10"/>
    <w:p w14:paraId="1CB2D285" w14:textId="77777777" w:rsidR="002D5D5E" w:rsidRPr="00070407" w:rsidRDefault="002D5D5E" w:rsidP="002D5D5E">
      <w:pPr>
        <w:tabs>
          <w:tab w:val="left" w:pos="3119"/>
        </w:tabs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17</w:t>
      </w:r>
    </w:p>
    <w:p w14:paraId="1CB2D286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Po zakończeniu robót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Zamawiającemu </w:t>
      </w:r>
      <w:r w:rsidRPr="00070407">
        <w:rPr>
          <w:rFonts w:asciiTheme="minorHAnsi" w:hAnsiTheme="minorHAnsi" w:cstheme="minorHAnsi"/>
          <w:sz w:val="20"/>
          <w:szCs w:val="20"/>
        </w:rPr>
        <w:t>w terminie ustalonym dla odbioru końcowego robót.</w:t>
      </w:r>
    </w:p>
    <w:p w14:paraId="1CB2D287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18</w:t>
      </w:r>
    </w:p>
    <w:p w14:paraId="1CB2D288" w14:textId="77777777" w:rsidR="002D5D5E" w:rsidRPr="00070407" w:rsidRDefault="002D5D5E" w:rsidP="002D5D5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przypadku złej jakości prac, tj. wykonania ich z niedochowaniem należytej staranności, w sposób niezgodny z aktualnie obowiązującymi przepisami prawa, normami technicznymi lub Dokumentacją Projektową, stwierdzonych dwukrotnie poprzez dokonanie wpisu do dziennika budowy lub pisemne powiadomienie Wykonawcy,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może odstąpić od Umowy w terminie kolejnych 21 dni od ostatniego stwierdzenia złej jakości wykonanych prac z winy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– o ile uprzednio bezskutecznie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wezwał go do usunięcia złej jakości prac w terminie wskazanym przez Zamawiającego nie krótszym niż7 dni.</w:t>
      </w:r>
    </w:p>
    <w:p w14:paraId="1CB2D289" w14:textId="77777777" w:rsidR="002D5D5E" w:rsidRPr="00070407" w:rsidRDefault="002D5D5E" w:rsidP="002D5D5E">
      <w:pPr>
        <w:spacing w:line="276" w:lineRule="auto"/>
        <w:jc w:val="both"/>
        <w:rPr>
          <w:rFonts w:asciiTheme="minorHAnsi" w:hAnsiTheme="minorHAnsi" w:cstheme="minorHAnsi"/>
          <w:strike/>
          <w:sz w:val="20"/>
          <w:szCs w:val="20"/>
        </w:rPr>
      </w:pPr>
    </w:p>
    <w:p w14:paraId="1CB2D28A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Odpowiedzialność za wykonanie Przedmiotu Umowy</w:t>
      </w:r>
    </w:p>
    <w:p w14:paraId="1CB2D28B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8C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19</w:t>
      </w:r>
    </w:p>
    <w:p w14:paraId="1CB2D28D" w14:textId="77777777" w:rsidR="002D5D5E" w:rsidRPr="00070407" w:rsidRDefault="002D5D5E" w:rsidP="002D5D5E">
      <w:pPr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</w:t>
      </w: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 xml:space="preserve"> Rękojmia i Gwarancja/</w:t>
      </w:r>
    </w:p>
    <w:p w14:paraId="1CB2D28E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28F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90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odpowiedzialny względem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, jeżeli wykonany Przedmiot Umowy ma wady zmniejszające jego wartość lub użyteczność.</w:t>
      </w:r>
    </w:p>
    <w:p w14:paraId="1CB2D291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odpowiedzialny z tytułu rękojmi </w:t>
      </w:r>
      <w:bookmarkStart w:id="11" w:name="_Hlk62896747"/>
      <w:r w:rsidRPr="00070407">
        <w:rPr>
          <w:rFonts w:asciiTheme="minorHAnsi" w:eastAsia="Times New Roman" w:hAnsiTheme="minorHAnsi" w:cstheme="minorHAnsi"/>
          <w:sz w:val="20"/>
          <w:szCs w:val="20"/>
        </w:rPr>
        <w:t>wobec Zamawiającego na zasadach wskazanych w kodeksie cywilnym i Umowie.</w:t>
      </w:r>
    </w:p>
    <w:p w14:paraId="1CB2D292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odpowiedzialny z tytułu gwarancji jakości </w:t>
      </w:r>
      <w:bookmarkEnd w:id="11"/>
      <w:r w:rsidRPr="00070407">
        <w:rPr>
          <w:rFonts w:asciiTheme="minorHAnsi" w:eastAsia="Times New Roman" w:hAnsiTheme="minorHAnsi" w:cstheme="minorHAnsi"/>
          <w:sz w:val="20"/>
          <w:szCs w:val="20"/>
        </w:rPr>
        <w:t>za wady fizyczne wykonanych robót istniejące w czasie odbioru końcowego oraz za wady i awarie powstałe po odbiorze w okresie trwania gwarancji zgodnie z warunkami dokumentu gwarancyjnego, stanowiącej załącznik do Umowy.</w:t>
      </w:r>
    </w:p>
    <w:p w14:paraId="1CB2D293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bookmarkStart w:id="12" w:name="_Hlk62900055"/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O wykryciu wady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zobowiązany zawiadomić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 xml:space="preserve">Wykonawcę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pisemnie w terminie 7 dni od daty jej ujawnienia. Istnienie wady stwierdza się protokolarnie po przeprowadzeniu oględzin.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br/>
        <w:t xml:space="preserve">O dacie oględzin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poinformuje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na 3 dni przed planowanym terminem.</w:t>
      </w:r>
    </w:p>
    <w:bookmarkEnd w:id="12"/>
    <w:p w14:paraId="1CB2D294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 stwierdzenia przez Zamawiającego istnienia wady obciążającej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wyznacza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odpowiedni termin na jej usunięcie, uwzględniając uwarunkowania techniczne jej usunięcia. Usunięcie wady stwierdza się protokolarnie.</w:t>
      </w:r>
    </w:p>
    <w:p w14:paraId="1CB2D295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razie nieusunięcia przez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w wyznaczonym terminie ujawnionych wad wykonanych robót,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może zlecić ich usunięcie na koszt i ryzyko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innemu wykonawcy bez postępowania sądowego. </w:t>
      </w:r>
    </w:p>
    <w:p w14:paraId="1CB2D296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20</w:t>
      </w:r>
    </w:p>
    <w:p w14:paraId="1CB2D297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  <w:r w:rsidRPr="00070407">
        <w:rPr>
          <w:rFonts w:asciiTheme="minorHAnsi" w:hAnsiTheme="minorHAnsi" w:cstheme="minorHAnsi"/>
          <w:sz w:val="20"/>
          <w:szCs w:val="20"/>
        </w:rPr>
        <w:tab/>
        <w:t>Na zasadach określonych w niniejszej umowie, Wykonawca udziela Zamawiającemu rękojmi i gwarancji jakości wykonanych prac, użytych materiałów i wbudowanych urządzeń, na okres:</w:t>
      </w:r>
    </w:p>
    <w:p w14:paraId="1CB2D298" w14:textId="77777777" w:rsidR="002D5D5E" w:rsidRPr="00070407" w:rsidRDefault="004B41D4" w:rsidP="00732A0F">
      <w:pPr>
        <w:numPr>
          <w:ilvl w:val="0"/>
          <w:numId w:val="34"/>
        </w:numPr>
        <w:spacing w:line="276" w:lineRule="auto"/>
        <w:ind w:left="709" w:hanging="28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13" w:name="_Hlk60837442"/>
      <w:r w:rsidRPr="00070407">
        <w:rPr>
          <w:rFonts w:asciiTheme="minorHAnsi" w:hAnsiTheme="minorHAnsi" w:cstheme="minorHAnsi"/>
          <w:sz w:val="20"/>
          <w:szCs w:val="20"/>
        </w:rPr>
        <w:t>60 miesięcy rękojmi</w:t>
      </w:r>
    </w:p>
    <w:p w14:paraId="1CB2D299" w14:textId="3AD3DF77" w:rsidR="004B41D4" w:rsidRPr="00F074B1" w:rsidRDefault="00F074B1" w:rsidP="00732A0F">
      <w:pPr>
        <w:numPr>
          <w:ilvl w:val="0"/>
          <w:numId w:val="34"/>
        </w:numPr>
        <w:spacing w:line="276" w:lineRule="auto"/>
        <w:ind w:left="709" w:hanging="28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074B1">
        <w:rPr>
          <w:rFonts w:asciiTheme="minorHAnsi" w:hAnsiTheme="minorHAnsi" w:cstheme="minorHAnsi"/>
          <w:sz w:val="20"/>
          <w:szCs w:val="20"/>
        </w:rPr>
        <w:t>…………</w:t>
      </w:r>
      <w:r w:rsidR="002E5C41" w:rsidRPr="00F074B1">
        <w:rPr>
          <w:rFonts w:asciiTheme="minorHAnsi" w:hAnsiTheme="minorHAnsi" w:cstheme="minorHAnsi"/>
          <w:sz w:val="20"/>
          <w:szCs w:val="20"/>
        </w:rPr>
        <w:t xml:space="preserve"> </w:t>
      </w:r>
      <w:r w:rsidR="004B41D4" w:rsidRPr="00F074B1">
        <w:rPr>
          <w:rFonts w:asciiTheme="minorHAnsi" w:hAnsiTheme="minorHAnsi" w:cstheme="minorHAnsi"/>
          <w:sz w:val="20"/>
          <w:szCs w:val="20"/>
        </w:rPr>
        <w:t xml:space="preserve"> miesięcy gwarancji jakości</w:t>
      </w:r>
    </w:p>
    <w:bookmarkEnd w:id="13"/>
    <w:p w14:paraId="1CB2D29A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2.</w:t>
      </w:r>
      <w:r w:rsidRPr="00070407">
        <w:rPr>
          <w:rFonts w:asciiTheme="minorHAnsi" w:hAnsiTheme="minorHAnsi" w:cstheme="minorHAnsi"/>
          <w:sz w:val="20"/>
          <w:szCs w:val="20"/>
        </w:rPr>
        <w:tab/>
        <w:t>Uprawnienia z tytułu gwarancji nie naruszają uprawnień Zamawiającego z tytułu rękojmi.</w:t>
      </w:r>
    </w:p>
    <w:p w14:paraId="1CB2D29B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3.</w:t>
      </w:r>
      <w:r w:rsidRPr="00070407">
        <w:rPr>
          <w:rFonts w:asciiTheme="minorHAnsi" w:hAnsiTheme="minorHAnsi"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1CB2D29C" w14:textId="4ED23B0C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4.</w:t>
      </w:r>
      <w:r w:rsidR="00276260">
        <w:rPr>
          <w:rFonts w:asciiTheme="minorHAnsi" w:hAnsiTheme="minorHAnsi" w:cstheme="minorHAnsi"/>
          <w:b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W zakresie rękojmi za wady:</w:t>
      </w:r>
    </w:p>
    <w:p w14:paraId="1CB2D29D" w14:textId="77777777" w:rsidR="002D5D5E" w:rsidRPr="00070407" w:rsidRDefault="002D5D5E" w:rsidP="00732A0F">
      <w:pPr>
        <w:numPr>
          <w:ilvl w:val="0"/>
          <w:numId w:val="35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>odpowiedzialność Wykonawcy powstaje z mocy prawa, ma charakter bezwzględny i jest niezależna od wiedzy oraz winy Wykonawcy;</w:t>
      </w:r>
    </w:p>
    <w:p w14:paraId="1CB2D29E" w14:textId="77777777" w:rsidR="002D5D5E" w:rsidRPr="00070407" w:rsidRDefault="002D5D5E" w:rsidP="00732A0F">
      <w:pPr>
        <w:numPr>
          <w:ilvl w:val="0"/>
          <w:numId w:val="35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 istnieniu wady Przedmiotu Umowy Zamawiający obowiązany jest zawiadomić Wykonawcę na piśmie niezwłocznie po wykryciu wady, nie później niż w terminie 7 dni;</w:t>
      </w:r>
    </w:p>
    <w:p w14:paraId="1CB2D29F" w14:textId="77777777" w:rsidR="002D5D5E" w:rsidRPr="00070407" w:rsidRDefault="002D5D5E" w:rsidP="00732A0F">
      <w:pPr>
        <w:numPr>
          <w:ilvl w:val="0"/>
          <w:numId w:val="35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Wykonawcę, uwzględniając technologię usunięcia wady;</w:t>
      </w:r>
    </w:p>
    <w:p w14:paraId="1CB2D2A0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zakresie gwarancji jakości:</w:t>
      </w:r>
    </w:p>
    <w:p w14:paraId="1CB2D2A1" w14:textId="400B0DF1" w:rsidR="002D5D5E" w:rsidRPr="00070407" w:rsidRDefault="00276260" w:rsidP="00732A0F">
      <w:pPr>
        <w:numPr>
          <w:ilvl w:val="0"/>
          <w:numId w:val="37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276260">
        <w:rPr>
          <w:rFonts w:asciiTheme="minorHAnsi" w:hAnsiTheme="minorHAnsi" w:cstheme="minorHAnsi"/>
          <w:sz w:val="20"/>
          <w:szCs w:val="20"/>
        </w:rPr>
        <w:t>kres gwarancji jakości rozpoczyna bieg od dnia podpisania przez Strony bezusterkowego protokołu odbioru końcowego Przedmiotu Umowy</w:t>
      </w:r>
      <w:r w:rsidR="008059EE" w:rsidRPr="00070407">
        <w:rPr>
          <w:rFonts w:asciiTheme="minorHAnsi" w:hAnsiTheme="minorHAnsi" w:cstheme="minorHAnsi"/>
          <w:sz w:val="20"/>
          <w:szCs w:val="20"/>
        </w:rPr>
        <w:t>;</w:t>
      </w:r>
    </w:p>
    <w:p w14:paraId="1CB2D2A2" w14:textId="77777777" w:rsidR="002D5D5E" w:rsidRPr="00070407" w:rsidRDefault="002D5D5E" w:rsidP="00732A0F">
      <w:pPr>
        <w:numPr>
          <w:ilvl w:val="0"/>
          <w:numId w:val="37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szczegółowe warunki gwarancji zostały określone we wzorze dokumentu gwarancyjnego stanowiącego załącznik do niniejszej Umowy; </w:t>
      </w:r>
    </w:p>
    <w:p w14:paraId="1CB2D2A3" w14:textId="77777777" w:rsidR="002D5D5E" w:rsidRPr="00070407" w:rsidRDefault="002D5D5E" w:rsidP="00732A0F">
      <w:pPr>
        <w:numPr>
          <w:ilvl w:val="0"/>
          <w:numId w:val="37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dniu sporządzenia protokołu odbioru końcowego robót Wykonawca przekaże Zamawiającemu podpisaną kartę gwarancyjną zgodną ze wzorem, o którym mowa w pkt. </w:t>
      </w:r>
      <w:r w:rsidR="008059EE" w:rsidRPr="00070407">
        <w:rPr>
          <w:rFonts w:asciiTheme="minorHAnsi" w:hAnsiTheme="minorHAnsi" w:cstheme="minorHAnsi"/>
          <w:sz w:val="20"/>
          <w:szCs w:val="20"/>
        </w:rPr>
        <w:t>2;</w:t>
      </w:r>
    </w:p>
    <w:p w14:paraId="1CB2D2A4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okresie gwarancyjnym i trwania rękojmi Wykonawca zobowiązuje się do usunięcia powstałych wad (usterek) swoim kosztem i staraniem. </w:t>
      </w:r>
    </w:p>
    <w:p w14:paraId="1CB2D2A5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Usunięcie wady (usterki) oraz dokonanie napraw będzie stwierdzone protokolarnie, po uprzednim zawiadomieniu przez Wykonawcę Zamawiającego o jej usunięciu.</w:t>
      </w:r>
    </w:p>
    <w:p w14:paraId="1CB2D2A6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14" w:name="_Hlk62900230"/>
      <w:r w:rsidRPr="00070407">
        <w:rPr>
          <w:rFonts w:asciiTheme="minorHAnsi" w:hAnsiTheme="minorHAnsi" w:cstheme="minorHAnsi"/>
          <w:sz w:val="20"/>
          <w:szCs w:val="20"/>
        </w:rPr>
        <w:t>Czas reakcji na zgłoszoną usterkę, tj. przystąpienie do usunięcia usterki, nie może przekroczyć 3 dni od zgłoszenia usterki (powiadomienia telefonicznego, a następnie potwierdza zgłoszenie faksem bądź mailem), z wyłączeniem dni ustawowo wolnych od pracy.</w:t>
      </w:r>
    </w:p>
    <w:p w14:paraId="1CB2D2A7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15" w:name="_Hlk62900245"/>
      <w:bookmarkEnd w:id="14"/>
      <w:r w:rsidRPr="00070407">
        <w:rPr>
          <w:rFonts w:asciiTheme="minorHAnsi" w:hAnsiTheme="minorHAnsi" w:cstheme="minorHAnsi"/>
          <w:sz w:val="20"/>
          <w:szCs w:val="20"/>
        </w:rPr>
        <w:t>Naprawa gwarancyjna winna być zrealizowana w terminie nie dłuższym niż 14 dni roboczych, licząc od dnia przyjęcia zgłoszenia (pisemnie, telefonicznie lub e-mailem), chyba że dochowanie powyższego terminu nie będzie możliwe z przyczyn technologicznych. W takim przypadku Strony w oparciu o stosowny protokół wzajemnie uzgodnią dłuższy czas naprawy;</w:t>
      </w:r>
    </w:p>
    <w:bookmarkEnd w:id="15"/>
    <w:p w14:paraId="1CB2D2A8" w14:textId="32072A56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Gwarancja ulega automatycznie przedłużeniu w tej części Przedmiotu Umowy, która była wadliwa,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o okres naprawy, tj. czas liczony od zgłoszenia istnienia wady do jej usunięcia stwierdzonego protokolarnie.</w:t>
      </w:r>
    </w:p>
    <w:p w14:paraId="1CB2D2A9" w14:textId="57EFF21E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z jakiegokolwiek powodu Wykonawca nie usunie wady (usterki) lub nie wykona napraw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Przedmiotu Umowy w ustalonym na ich realizację okresie, Zamawiający ma prawo zlecić innemu wykonawcy usunięcie wad (usterek) oraz wykonanie napraw bez zgody sądu, a Wykonawca zobowiązany jest pokryć związane z tym koszty wraz z naliczonymi karami umownymi za przekroczenie terminu usunięcia wad i usterek wyznaczonego przez Zamawiającego </w:t>
      </w:r>
    </w:p>
    <w:p w14:paraId="1CB2D2AA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AB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21</w:t>
      </w:r>
    </w:p>
    <w:p w14:paraId="1CB2D2AC" w14:textId="77777777" w:rsidR="002D5D5E" w:rsidRPr="00070407" w:rsidRDefault="002D5D5E" w:rsidP="002D5D5E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/Kary Umowne/</w:t>
      </w:r>
    </w:p>
    <w:p w14:paraId="1CB2D2AD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przypadku niewykonania lub nienależytego wykonania Umowy naliczone będą następujące kary umowne:</w:t>
      </w:r>
    </w:p>
    <w:p w14:paraId="1CB2D2AE" w14:textId="77777777" w:rsidR="002D5D5E" w:rsidRPr="00070407" w:rsidRDefault="002D5D5E" w:rsidP="00732A0F">
      <w:pPr>
        <w:numPr>
          <w:ilvl w:val="0"/>
          <w:numId w:val="38"/>
        </w:numPr>
        <w:tabs>
          <w:tab w:val="num" w:pos="426"/>
        </w:tabs>
        <w:spacing w:after="12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Zamawiającemu</w:t>
      </w:r>
      <w:r w:rsidRPr="00070407">
        <w:rPr>
          <w:rFonts w:asciiTheme="minorHAnsi" w:hAnsiTheme="minorHAnsi" w:cstheme="minorHAnsi"/>
          <w:sz w:val="20"/>
          <w:szCs w:val="20"/>
        </w:rPr>
        <w:t xml:space="preserve"> karę umowną:</w:t>
      </w:r>
    </w:p>
    <w:p w14:paraId="1CB2D2AF" w14:textId="2B2850AD" w:rsidR="002D5D5E" w:rsidRPr="00070407" w:rsidRDefault="002D5D5E" w:rsidP="00732A0F">
      <w:pPr>
        <w:numPr>
          <w:ilvl w:val="0"/>
          <w:numId w:val="3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zwłokę w wykonaniu Przedmiotu Umowy w zakresie terminów: końcowego i każdego z terminów częściowych wynikających z harmonogramów, o których mowa § 1 ust. 10- w wysokości 0,</w:t>
      </w:r>
      <w:r w:rsidR="00515E33" w:rsidRPr="00070407">
        <w:rPr>
          <w:rFonts w:asciiTheme="minorHAnsi" w:hAnsiTheme="minorHAnsi" w:cstheme="minorHAnsi"/>
          <w:sz w:val="20"/>
          <w:szCs w:val="20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>% wynagrodzenia brutto określonego w § 11 ust. 1 Umowy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za każdy dzień zwłoki;</w:t>
      </w:r>
    </w:p>
    <w:p w14:paraId="1CB2D2B0" w14:textId="44ABC647" w:rsidR="002D5D5E" w:rsidRPr="00070407" w:rsidRDefault="002D5D5E" w:rsidP="00732A0F">
      <w:pPr>
        <w:numPr>
          <w:ilvl w:val="0"/>
          <w:numId w:val="3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stwierdzone przez właściwy organ na skutek złożonego wniosku o pozwolenie na użytkowanie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nieprawidłowości bądź braki w wykonanym Przedmiocie Umowy i/lub wymaganej do tego wniosku dokumentacji - w wysokości 0,0</w:t>
      </w:r>
      <w:r w:rsidR="00FC7EC8" w:rsidRPr="00070407">
        <w:rPr>
          <w:rFonts w:asciiTheme="minorHAnsi" w:hAnsiTheme="minorHAnsi" w:cstheme="minorHAnsi"/>
          <w:sz w:val="20"/>
          <w:szCs w:val="20"/>
        </w:rPr>
        <w:t>5</w:t>
      </w:r>
      <w:r w:rsidRPr="00070407">
        <w:rPr>
          <w:rFonts w:asciiTheme="minorHAnsi" w:hAnsiTheme="minorHAnsi" w:cstheme="minorHAnsi"/>
          <w:sz w:val="20"/>
          <w:szCs w:val="20"/>
        </w:rPr>
        <w:t>% wynagrodzenia brutto określonego w § 11 ust. 1 Umowy za każdy dzień opóźnienia w uzyskaniu pozwolenia na użytkowanie wynikającego z tych przyczyn,</w:t>
      </w:r>
    </w:p>
    <w:p w14:paraId="1CB2D2B1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nieprzedłożenie do zaakceptowania projektu umowy o podwykonawstwo, której przedmiotem są roboty budowlane, lub projektu jej zmiany</w:t>
      </w:r>
      <w:bookmarkStart w:id="16" w:name="_Hlk62899590"/>
      <w:r w:rsidRPr="00070407">
        <w:rPr>
          <w:rFonts w:asciiTheme="minorHAnsi" w:hAnsiTheme="minorHAnsi" w:cstheme="minorHAnsi"/>
          <w:sz w:val="20"/>
          <w:szCs w:val="20"/>
        </w:rPr>
        <w:t>- za każdy stwierdzony przypadek w wysokości 20 000 z</w:t>
      </w:r>
      <w:bookmarkEnd w:id="16"/>
      <w:r w:rsidRPr="00070407">
        <w:rPr>
          <w:rFonts w:asciiTheme="minorHAnsi" w:hAnsiTheme="minorHAnsi" w:cstheme="minorHAnsi"/>
          <w:sz w:val="20"/>
          <w:szCs w:val="20"/>
        </w:rPr>
        <w:t>ł;</w:t>
      </w:r>
    </w:p>
    <w:p w14:paraId="1CB2D2B2" w14:textId="0CE26BEF" w:rsidR="002D5D5E" w:rsidRPr="00070407" w:rsidRDefault="002D5D5E" w:rsidP="00732A0F">
      <w:pPr>
        <w:pStyle w:val="Akapitzlist"/>
        <w:numPr>
          <w:ilvl w:val="0"/>
          <w:numId w:val="39"/>
        </w:numPr>
        <w:tabs>
          <w:tab w:val="num" w:pos="709"/>
        </w:tabs>
        <w:spacing w:after="200"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za zwłokę w przedłożeniu do zatwierdzenia zmienionego Harmonogramu</w:t>
      </w:r>
      <w:r w:rsidR="00430543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w</w:t>
      </w:r>
      <w:r w:rsidR="002215CD" w:rsidRPr="00070407">
        <w:rPr>
          <w:rFonts w:cstheme="minorHAnsi"/>
          <w:sz w:val="20"/>
          <w:szCs w:val="20"/>
        </w:rPr>
        <w:t> </w:t>
      </w:r>
      <w:r w:rsidRPr="00070407">
        <w:rPr>
          <w:rFonts w:cstheme="minorHAnsi"/>
          <w:sz w:val="20"/>
          <w:szCs w:val="20"/>
        </w:rPr>
        <w:t>wysokości 0,0</w:t>
      </w:r>
      <w:r w:rsidR="00515E33" w:rsidRPr="00070407">
        <w:rPr>
          <w:rFonts w:cstheme="minorHAnsi"/>
          <w:sz w:val="20"/>
          <w:szCs w:val="20"/>
        </w:rPr>
        <w:t>5</w:t>
      </w:r>
      <w:r w:rsidRPr="00070407">
        <w:rPr>
          <w:rFonts w:cstheme="minorHAnsi"/>
          <w:sz w:val="20"/>
          <w:szCs w:val="20"/>
        </w:rPr>
        <w:t xml:space="preserve"> % wynagrodzenia brutto określonego w § 11 ust. 1 Umowy za każdy dzień zwłoki;</w:t>
      </w:r>
    </w:p>
    <w:p w14:paraId="1CB2D2B3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 xml:space="preserve">za nieprzedłożenie poświadczonej za zgodność z oryginałem kopii Umowy o podwykonawstwo lub jej zmiany - za każdy stwierdzony przypadek w wysokości po </w:t>
      </w:r>
      <w:r w:rsidR="00137545" w:rsidRPr="00070407">
        <w:rPr>
          <w:rFonts w:asciiTheme="minorHAnsi" w:hAnsiTheme="minorHAnsi" w:cstheme="minorHAnsi"/>
          <w:sz w:val="20"/>
          <w:szCs w:val="20"/>
        </w:rPr>
        <w:t>2%</w:t>
      </w:r>
      <w:r w:rsidRPr="00070407">
        <w:rPr>
          <w:rFonts w:asciiTheme="minorHAnsi" w:hAnsiTheme="minorHAnsi" w:cstheme="minorHAnsi"/>
          <w:sz w:val="20"/>
          <w:szCs w:val="20"/>
        </w:rPr>
        <w:t xml:space="preserve"> wynagrodzenia brutto określonego w § 11 ust. 1 Umowy;</w:t>
      </w:r>
    </w:p>
    <w:p w14:paraId="1CB2D2B4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brak zapłaty lub nieterminową zapłatę wynagrodzenia należnego podwykonawcom lub dalszym podwykonawcom - za każdy stwierdzony przypadek w wysokości po </w:t>
      </w:r>
      <w:r w:rsidR="00137545" w:rsidRPr="00070407">
        <w:rPr>
          <w:rFonts w:asciiTheme="minorHAnsi" w:hAnsiTheme="minorHAnsi" w:cstheme="minorHAnsi"/>
          <w:sz w:val="20"/>
          <w:szCs w:val="20"/>
        </w:rPr>
        <w:t>2</w:t>
      </w:r>
      <w:r w:rsidRPr="00070407">
        <w:rPr>
          <w:rFonts w:asciiTheme="minorHAnsi" w:hAnsiTheme="minorHAnsi" w:cstheme="minorHAnsi"/>
          <w:sz w:val="20"/>
          <w:szCs w:val="20"/>
        </w:rPr>
        <w:t>% wynagrodzenia brutto określonego w § 11 ust. 1 Umowy;</w:t>
      </w:r>
    </w:p>
    <w:p w14:paraId="1CB2D2B5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niewprowadzenie zmiany w umowie o podwykonawstwo w zakresie terminu zapłaty, jeśli wskazany w niej termin zapłaty jest dłuższy niż 30 dni - za każdy stwierdzony przypadek w wysokości 20 000 zł;</w:t>
      </w:r>
    </w:p>
    <w:p w14:paraId="1CB2D2B6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zwłokę w usunięciu wad i usterek w okresie rękojmi i/lub gwarancji - w wysokości 0,2% wynagrodzenia brutto określonego w § 11 ust. 1 Umowy za każdy dzień zwłoki</w:t>
      </w:r>
      <w:r w:rsidRPr="00070407">
        <w:rPr>
          <w:rFonts w:asciiTheme="minorHAnsi" w:hAnsiTheme="minorHAnsi" w:cstheme="minorHAnsi"/>
          <w:strike/>
          <w:sz w:val="20"/>
          <w:szCs w:val="20"/>
        </w:rPr>
        <w:t>,</w:t>
      </w:r>
    </w:p>
    <w:p w14:paraId="1CB2D2B7" w14:textId="77777777" w:rsidR="002D5D5E" w:rsidRPr="00070407" w:rsidRDefault="002D5D5E" w:rsidP="00732A0F">
      <w:pPr>
        <w:numPr>
          <w:ilvl w:val="0"/>
          <w:numId w:val="39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odstąpienie od Umowy przez Zamawiającego (</w:t>
      </w:r>
      <w:r w:rsidR="005B4D17" w:rsidRPr="00070407">
        <w:rPr>
          <w:rFonts w:asciiTheme="minorHAnsi" w:hAnsiTheme="minorHAnsi" w:cstheme="minorHAnsi"/>
          <w:sz w:val="20"/>
          <w:szCs w:val="20"/>
        </w:rPr>
        <w:t>niezależnie czy na podstawie umowy czy też na podstawie ustawy</w:t>
      </w:r>
      <w:r w:rsidRPr="00070407">
        <w:rPr>
          <w:rFonts w:asciiTheme="minorHAnsi" w:hAnsiTheme="minorHAnsi" w:cstheme="minorHAnsi"/>
          <w:sz w:val="20"/>
          <w:szCs w:val="20"/>
        </w:rPr>
        <w:t xml:space="preserve">) z przyczyn zależnych od Wykonawcy - w wysokości </w:t>
      </w:r>
      <w:r w:rsidR="001B3EEB" w:rsidRPr="00070407">
        <w:rPr>
          <w:rFonts w:asciiTheme="minorHAnsi" w:hAnsiTheme="minorHAnsi" w:cstheme="minorHAnsi"/>
          <w:sz w:val="20"/>
          <w:szCs w:val="20"/>
        </w:rPr>
        <w:t>2</w:t>
      </w:r>
      <w:r w:rsidRPr="00070407">
        <w:rPr>
          <w:rFonts w:asciiTheme="minorHAnsi" w:hAnsiTheme="minorHAnsi" w:cstheme="minorHAnsi"/>
          <w:sz w:val="20"/>
          <w:szCs w:val="20"/>
        </w:rPr>
        <w:t>0% wynagrodzenia brutto określonego w § 11 ust. 1 Umowy</w:t>
      </w:r>
    </w:p>
    <w:p w14:paraId="1CB2D2B8" w14:textId="77777777" w:rsidR="002D5D5E" w:rsidRPr="00070407" w:rsidRDefault="002D5D5E" w:rsidP="002D5D5E">
      <w:p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</w:p>
    <w:p w14:paraId="1CB2D2B9" w14:textId="7DF5C504" w:rsidR="002D5D5E" w:rsidRPr="00070407" w:rsidRDefault="00136BAF" w:rsidP="00732A0F">
      <w:pPr>
        <w:numPr>
          <w:ilvl w:val="0"/>
          <w:numId w:val="3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36BAF">
        <w:rPr>
          <w:rFonts w:asciiTheme="minorHAnsi" w:hAnsiTheme="minorHAnsi" w:cstheme="minorHAnsi"/>
          <w:sz w:val="20"/>
          <w:szCs w:val="20"/>
        </w:rPr>
        <w:t>za niewykazanie, w przypadku zmiany lub rezygnacji z podmiotu udostępniającego zasoby, spełniania warunków udziału w postępowaniu w wymaganym zakresie – w wysokości 10 000 zł za każdy stwierdzony przypadek</w:t>
      </w:r>
      <w:r w:rsidR="002D5D5E" w:rsidRPr="00070407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CB2D2BA" w14:textId="77777777" w:rsidR="002D5D5E" w:rsidRPr="00070407" w:rsidRDefault="002D5D5E" w:rsidP="00732A0F">
      <w:pPr>
        <w:numPr>
          <w:ilvl w:val="0"/>
          <w:numId w:val="39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425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ujawnienie wykonywania robót za pośrednictwem niezaakceptowanych przez Zamawiającego podwykonawców - za każdy stwierdzony przypadek po </w:t>
      </w:r>
      <w:r w:rsidR="00617C86">
        <w:rPr>
          <w:rFonts w:asciiTheme="minorHAnsi" w:hAnsiTheme="minorHAnsi" w:cstheme="minorHAnsi"/>
          <w:sz w:val="20"/>
          <w:szCs w:val="20"/>
        </w:rPr>
        <w:t>50</w:t>
      </w:r>
      <w:r w:rsidRPr="00070407">
        <w:rPr>
          <w:rFonts w:asciiTheme="minorHAnsi" w:hAnsiTheme="minorHAnsi" w:cstheme="minorHAnsi"/>
          <w:sz w:val="20"/>
          <w:szCs w:val="20"/>
        </w:rPr>
        <w:t xml:space="preserve"> 000 zł, </w:t>
      </w:r>
    </w:p>
    <w:p w14:paraId="1CB2D2BB" w14:textId="59DF4DBB" w:rsidR="002D5D5E" w:rsidRPr="00070407" w:rsidRDefault="002D5D5E" w:rsidP="00732A0F">
      <w:pPr>
        <w:numPr>
          <w:ilvl w:val="0"/>
          <w:numId w:val="39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425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naruszenie obowiązków określonych w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§4</w:t>
      </w:r>
      <w:r w:rsidR="001C03D9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w wysokości 2.</w:t>
      </w:r>
      <w:r w:rsidR="00FC7EC8" w:rsidRPr="00070407">
        <w:rPr>
          <w:rFonts w:asciiTheme="minorHAnsi" w:eastAsia="Times New Roman" w:hAnsiTheme="minorHAnsi" w:cstheme="minorHAnsi"/>
          <w:sz w:val="20"/>
          <w:szCs w:val="20"/>
        </w:rPr>
        <w:t>0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00 zł za każdy stwierdzony przypadek.</w:t>
      </w:r>
    </w:p>
    <w:p w14:paraId="1CB2D2BC" w14:textId="77777777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</w:tabs>
        <w:spacing w:after="120" w:line="276" w:lineRule="auto"/>
        <w:ind w:left="709" w:hanging="709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Naliczone kary umowne stają się wymagalne, jeżeli Wykonawca w terminie 5-ciu dni od daty otrzymania oświadczenia złożonego przez Zamawiającego o naliczeniu kar umownych nie dokonał ich zapłaty.</w:t>
      </w:r>
    </w:p>
    <w:p w14:paraId="1CB2D2BD" w14:textId="77777777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709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Zamawiający jest uprawniony do potrącenia z wynagrodzenia Wykonawcy kar umownych bez dodatkowych oświadczeń.</w:t>
      </w:r>
    </w:p>
    <w:p w14:paraId="1CB2D2BE" w14:textId="77777777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</w:tabs>
        <w:spacing w:line="276" w:lineRule="auto"/>
        <w:ind w:left="709" w:hanging="709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Ustala się górny limit kar umownych na poziomie do 20% wynagrodzenia brutto określonego w § 11 ust. 1 Umowy.</w:t>
      </w:r>
    </w:p>
    <w:p w14:paraId="1CB2D2BF" w14:textId="65537701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709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Strony zastrzegają sobie prawo dochodzenia odszkodowania uzupełniającego na zasadach ogólnych</w:t>
      </w:r>
      <w:r w:rsidR="0043054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przepisów Kodeksu Cywilnego w sytuacji, gdy szkoda przewyższy wysokość kar umownych.</w:t>
      </w:r>
    </w:p>
    <w:p w14:paraId="1CB2D2C0" w14:textId="77777777" w:rsidR="002D5D5E" w:rsidRPr="00070407" w:rsidRDefault="002D5D5E" w:rsidP="002D5D5E">
      <w:pPr>
        <w:spacing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22</w:t>
      </w:r>
    </w:p>
    <w:p w14:paraId="1CB2D2C1" w14:textId="77777777" w:rsidR="002D5D5E" w:rsidRPr="00070407" w:rsidRDefault="002D5D5E" w:rsidP="002D5D5E">
      <w:pPr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/Odstąpienie od Umowy/</w:t>
      </w:r>
    </w:p>
    <w:p w14:paraId="1CB2D2C2" w14:textId="77777777" w:rsidR="002D5D5E" w:rsidRPr="00070407" w:rsidRDefault="002D5D5E" w:rsidP="002D5D5E">
      <w:pPr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CB2D2C3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realizujący Umowę na etapie po uzyskaniu decyzji - pozwolenia na budowę, powinien natychmiast wstrzymać i zabezpieczyć niezakończone roboty oraz plac budowy.</w:t>
      </w:r>
    </w:p>
    <w:p w14:paraId="1CB2D2C4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Zamawiającemu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przysługuje prawo do odstąpienia od Umowy w terminie 14 dni od każdego ze zdarzeń wymienionych poniżej:</w:t>
      </w:r>
    </w:p>
    <w:p w14:paraId="1CB2D2C5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przypadku, gdy zwłoka w wykonaniu Dokumentacji Projektowej wynosi co najmniej 7 dni, </w:t>
      </w:r>
    </w:p>
    <w:p w14:paraId="1CB2D2C6" w14:textId="60EAE836" w:rsidR="002D5D5E" w:rsidRPr="00070407" w:rsidRDefault="000E48A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E48AE">
        <w:rPr>
          <w:rFonts w:asciiTheme="minorHAnsi" w:eastAsia="Times New Roman" w:hAnsiTheme="minorHAnsi" w:cstheme="minorHAnsi"/>
          <w:sz w:val="20"/>
          <w:szCs w:val="20"/>
        </w:rPr>
        <w:t>w przypadku, gdy Wykonawca nie rozpoczął realizacji robót budowlanych w terminie 7 dni od dnia, w którym spełnione zostały wymagane przepisami prawa warunki umożliwiające rozpoczęcie robót, i pomimo wezwania oraz wyznaczenia dodatkowego co najmniej 3-dniowego terminu nie rozpoczął robót</w:t>
      </w:r>
      <w:r w:rsidR="002D5D5E" w:rsidRPr="00070407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</w:p>
    <w:p w14:paraId="1CB2D2C7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przypadku, gdy Wykonawca przerwał realizację Umowy i przerwa ta trwa dłużej niż 7 dni, a Zamawiający bezskutecznie wezwał Wykonawcę do usunięcia naruszenia w terminie co najmniej 14 dni ((w tym terminie będzie wymagał wykonania robót zaległych),</w:t>
      </w:r>
    </w:p>
    <w:p w14:paraId="1CB2D2C8" w14:textId="3F1B3B53" w:rsidR="002D5D5E" w:rsidRPr="00070407" w:rsidRDefault="000E48A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E48AE">
        <w:rPr>
          <w:rFonts w:asciiTheme="minorHAnsi" w:eastAsia="Times New Roman" w:hAnsiTheme="minorHAnsi" w:cstheme="minorHAnsi"/>
          <w:sz w:val="20"/>
          <w:szCs w:val="20"/>
        </w:rPr>
        <w:lastRenderedPageBreak/>
        <w:t>w razie gdy zwłoka Wykonawcy w realizacji Przedmiotu Umowy w stosunku do Harmonogramu przekracza 20 dni i pomimo wezwania do usunięcia naruszenia w terminie 7 dni Wykonawca nie doprowadził realizacji robót do zgodności z Umową</w:t>
      </w:r>
      <w:r w:rsidR="002D5D5E" w:rsidRPr="00070407">
        <w:rPr>
          <w:rFonts w:asciiTheme="minorHAnsi" w:eastAsia="Times New Roman" w:hAnsiTheme="minorHAnsi" w:cstheme="minorHAnsi"/>
          <w:sz w:val="20"/>
          <w:szCs w:val="20"/>
        </w:rPr>
        <w:t>;</w:t>
      </w:r>
    </w:p>
    <w:p w14:paraId="1CB2D2C9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przypadku konieczności wielokrotnego dokonania bezpośredniej zapłaty na rzecz podwykonawcy lub dalszego podwykonawcy na sumę większą niż 5 % wartości niniejszej umowy – począwszy od drugiego naruszenia.</w:t>
      </w:r>
    </w:p>
    <w:p w14:paraId="1CB2D2CA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 xml:space="preserve">Wykonawcy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przysługuje prawo do odstąpienia od Umowy w terminie 14 dni, gdy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 xml:space="preserve">Zamawiający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nie przystąpił do odbioru końcowego, bezpodstawnie odmawia dokonania odbioru robót lub podpisania protokołu odbioru.</w:t>
      </w:r>
    </w:p>
    <w:p w14:paraId="1CB2D2CB" w14:textId="516F0E83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Odstąpienie od Umowy dla swej ważności winno zostać złożone drugiej stronie w formie pisemnej pod rygorem nieważności takiego oświadczenia i powinno</w:t>
      </w:r>
      <w:r w:rsidR="0043054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zawierać uzasadnienie.</w:t>
      </w:r>
    </w:p>
    <w:p w14:paraId="1CB2D2CC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 odstąpienia od Umowy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oraz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obciążają następujące obowiązki:</w:t>
      </w:r>
    </w:p>
    <w:p w14:paraId="1CB2D2CD" w14:textId="2C8C93FA" w:rsidR="002D5D5E" w:rsidRPr="00070407" w:rsidRDefault="002D5D5E" w:rsidP="00732A0F">
      <w:pPr>
        <w:numPr>
          <w:ilvl w:val="0"/>
          <w:numId w:val="42"/>
        </w:numPr>
        <w:tabs>
          <w:tab w:val="num" w:pos="709"/>
        </w:tabs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terminie 7 dni od dnia doręczenia oświadczenia o odstąpieniu Strony sporządzą szczegółowy protokół inwentaryzacji robót. Protokół inwentaryzacji stanowi podstawę do wystawienia przez Wykonawcę faktury VAT, zgodnie ze stanem ustalonym w protokole inwentaryzacji w odniesieniu do</w:t>
      </w:r>
      <w:r w:rsidR="00D93C9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Harmonogramu, z zastrzeżeniem ust.6.W przypadku, gdy Wykonawca nie przystąpi do sporządzenia protokołu inwentaryzacji prac w ww. terminie, Zamawiający ma prawo do jednostronnego sporządzenia protokołu. </w:t>
      </w:r>
    </w:p>
    <w:p w14:paraId="1CB2D2CE" w14:textId="77777777" w:rsidR="002D5D5E" w:rsidRPr="00070407" w:rsidRDefault="002D5D5E" w:rsidP="00732A0F">
      <w:pPr>
        <w:numPr>
          <w:ilvl w:val="0"/>
          <w:numId w:val="42"/>
        </w:numPr>
        <w:tabs>
          <w:tab w:val="num" w:pos="709"/>
        </w:tabs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Wykonawca niezwłocznie przerwie i zabezpieczy przerwane roboty w zakresie uzgodnionym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br/>
        <w:t>w protokole inwentaryzacji, na koszt tej Strony, z przyczyn której doszło do odstąpienia od Umowy.</w:t>
      </w:r>
    </w:p>
    <w:p w14:paraId="1CB2D2CF" w14:textId="77777777" w:rsidR="002D5D5E" w:rsidRPr="00070407" w:rsidRDefault="002D5D5E" w:rsidP="002D5D5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6.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W przypadku odstąpienia od umowy przez Zamawiającego z przyczyny określonej w ust. 2 pkt.1wynagrodzenie nie przysługuje.</w:t>
      </w:r>
    </w:p>
    <w:p w14:paraId="1CB2D2D0" w14:textId="77777777" w:rsidR="002D5D5E" w:rsidRPr="00070407" w:rsidRDefault="002D5D5E" w:rsidP="002D5D5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7.Wzajemne roszczenia Stron w zakresie kar umownych, gwarancji i rękojmi za wykonane roboty nie wygasają na skutek odstąpienia od </w:t>
      </w:r>
      <w:r w:rsidR="008059EE" w:rsidRPr="00070407">
        <w:rPr>
          <w:rFonts w:asciiTheme="minorHAnsi" w:hAnsiTheme="minorHAnsi" w:cstheme="minorHAnsi"/>
          <w:bCs/>
          <w:sz w:val="20"/>
          <w:szCs w:val="20"/>
        </w:rPr>
        <w:t>Umowy.</w:t>
      </w:r>
    </w:p>
    <w:p w14:paraId="1CB2D2D1" w14:textId="7C56A9A4" w:rsidR="002D5D5E" w:rsidRPr="00070407" w:rsidRDefault="002D5D5E" w:rsidP="002D5D5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8.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  <w:t>W przypadku złożenia oświadczenia o odstąpieniu od Umowy przez którąkolwiek ze stron, Wykonawca bezzwłocznie zaprzestanie wykonywania jakichkolwiek dalszych robót z wyjątkiem tych, których wykonanie jest celowe i konieczne z uwagi na</w:t>
      </w:r>
      <w:r w:rsidR="00D93C9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ochronę życia i zdrowia ludzi lub zabezpieczenia mienia przed kradzieżą, usunie z terenu budowy wszelkie niewykorzystane materiały, urządzenia i zaplecze budowy znajdujące się na terenie budowy oraz protokolarnie przekaże Zamawiającemu teren budowy. Zamawiającemu przysługuje prawo nabycia tych urządzeń i materiałów podlegających usunięciu, które wykona przez złożenie stosownego oświadczenia Wykonawcy</w:t>
      </w:r>
      <w:r w:rsidR="00D93C9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w terminie 30 dni od dnia odstąpienia od Umowy. Wówczas</w:t>
      </w:r>
      <w:r w:rsidR="00D93C9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przedmiotowe materiały i urządzenia uwzględnia się w protokole inwentaryzacji,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obejmującej je faktury. </w:t>
      </w:r>
    </w:p>
    <w:p w14:paraId="1CB2D2D2" w14:textId="77777777" w:rsidR="002D5D5E" w:rsidRPr="00070407" w:rsidRDefault="002D5D5E" w:rsidP="002D5D5E">
      <w:pPr>
        <w:spacing w:after="120" w:line="276" w:lineRule="auto"/>
        <w:ind w:left="426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2D3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końcowe</w:t>
      </w:r>
    </w:p>
    <w:p w14:paraId="1CB2D2D4" w14:textId="77777777" w:rsidR="00346B76" w:rsidRPr="00070407" w:rsidRDefault="00346B76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D5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23</w:t>
      </w:r>
    </w:p>
    <w:p w14:paraId="1CB2D2D6" w14:textId="77777777" w:rsidR="00346B76" w:rsidRPr="00070407" w:rsidRDefault="00346B76" w:rsidP="00346B7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Dopuszczalne zmiany zawartej umowy zostały określone w rozdziale XX</w:t>
      </w:r>
      <w:r w:rsidR="00B71F7A" w:rsidRPr="00070407">
        <w:rPr>
          <w:rFonts w:asciiTheme="minorHAnsi" w:hAnsiTheme="minorHAnsi" w:cstheme="minorHAnsi"/>
          <w:sz w:val="20"/>
          <w:szCs w:val="20"/>
        </w:rPr>
        <w:t>I</w:t>
      </w:r>
      <w:r w:rsidRPr="00070407">
        <w:rPr>
          <w:rFonts w:asciiTheme="minorHAnsi" w:hAnsiTheme="minorHAnsi" w:cstheme="minorHAnsi"/>
          <w:sz w:val="20"/>
          <w:szCs w:val="20"/>
        </w:rPr>
        <w:t>I</w:t>
      </w:r>
      <w:r w:rsidR="00CC1FB1" w:rsidRPr="00070407">
        <w:rPr>
          <w:rFonts w:asciiTheme="minorHAnsi" w:hAnsiTheme="minorHAnsi" w:cstheme="minorHAnsi"/>
          <w:sz w:val="20"/>
          <w:szCs w:val="20"/>
        </w:rPr>
        <w:t>I</w:t>
      </w:r>
      <w:r w:rsidRPr="00070407">
        <w:rPr>
          <w:rFonts w:asciiTheme="minorHAnsi" w:hAnsiTheme="minorHAnsi" w:cstheme="minorHAnsi"/>
          <w:sz w:val="20"/>
          <w:szCs w:val="20"/>
        </w:rPr>
        <w:t xml:space="preserve"> SWZ, która stanowi integralną część umowy</w:t>
      </w:r>
    </w:p>
    <w:p w14:paraId="1CB2D2D7" w14:textId="77777777" w:rsidR="00346B76" w:rsidRPr="00070407" w:rsidRDefault="00346B76" w:rsidP="00346B76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24</w:t>
      </w:r>
    </w:p>
    <w:p w14:paraId="1CB2D2D8" w14:textId="77777777" w:rsidR="002D5D5E" w:rsidRPr="00070407" w:rsidRDefault="002D5D5E" w:rsidP="00732A0F">
      <w:pPr>
        <w:numPr>
          <w:ilvl w:val="1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sprawach nieuregulowanych niniejszą Umową znajdują zastosowanie przepisy prawa powszechnego, w szczególności Kodeks cywilny</w:t>
      </w:r>
      <w:r w:rsidR="00986CF5" w:rsidRPr="00070407">
        <w:rPr>
          <w:rFonts w:asciiTheme="minorHAnsi" w:eastAsia="Times New Roman" w:hAnsiTheme="minorHAnsi" w:cstheme="minorHAnsi"/>
          <w:sz w:val="20"/>
          <w:szCs w:val="20"/>
        </w:rPr>
        <w:t>, ustawa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proofErr w:type="spellStart"/>
      <w:r w:rsidRPr="00070407">
        <w:rPr>
          <w:rFonts w:asciiTheme="minorHAnsi" w:eastAsia="Times New Roman" w:hAnsiTheme="minorHAnsi" w:cstheme="minorHAnsi"/>
          <w:sz w:val="20"/>
          <w:szCs w:val="20"/>
        </w:rPr>
        <w:t>Pzp</w:t>
      </w:r>
      <w:proofErr w:type="spellEnd"/>
      <w:r w:rsidRPr="00070407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CB2D2D9" w14:textId="77777777" w:rsidR="00300F66" w:rsidRPr="00070407" w:rsidRDefault="00300F66" w:rsidP="00732A0F">
      <w:pPr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Cesja wierzytelności Wykonawcy tytułem wynagrodzenia z niniejszej umowy na rzecz podmiotów trzecich jest możliwa wyłącznie za uprzednią pisemną zgodą Zamawiającego pod rygorem nieważności, po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lastRenderedPageBreak/>
        <w:t>zabezpieczeniu wszystkich zasadnych roszczeń Zamawiającego, podwykonawców i dalszych podwykonawców, jeśli takie wystąpią.</w:t>
      </w:r>
    </w:p>
    <w:p w14:paraId="1CB2D2DA" w14:textId="77777777" w:rsidR="002D5D5E" w:rsidRPr="00070407" w:rsidRDefault="002D5D5E" w:rsidP="00732A0F">
      <w:pPr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razie ewentualnych sporów rozstrzygać je będzie sąd powszechny właściwy miejscowo dla siedziby </w:t>
      </w:r>
      <w:r w:rsidR="006021FC" w:rsidRPr="00070407">
        <w:rPr>
          <w:rFonts w:asciiTheme="minorHAnsi" w:eastAsia="Times New Roman" w:hAnsiTheme="minorHAnsi" w:cstheme="minorHAnsi"/>
          <w:sz w:val="20"/>
          <w:szCs w:val="20"/>
        </w:rPr>
        <w:t>Zamawiającego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CB2D2DB" w14:textId="77777777" w:rsidR="00E441AA" w:rsidRPr="00070407" w:rsidRDefault="00E441AA" w:rsidP="00732A0F">
      <w:pPr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Sadem polubownym przy Prokuratorii Generalnej Rzeczypospolitej Polskiej, wybranym mediatorem albo osobom prowadzącą inne polubowne rozwiązanie sporu</w:t>
      </w:r>
    </w:p>
    <w:p w14:paraId="1CB2D2DC" w14:textId="77777777" w:rsidR="002D5D5E" w:rsidRPr="00070407" w:rsidRDefault="00346B76" w:rsidP="002D5D5E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25</w:t>
      </w:r>
    </w:p>
    <w:p w14:paraId="1CB2D2DD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Wszelkie zmiany treści Umowy mogą nastąpić jedynie w formie pisemnej pod rygorem nieważności.</w:t>
      </w:r>
    </w:p>
    <w:p w14:paraId="1CB2D2DE" w14:textId="77777777" w:rsidR="002D5D5E" w:rsidRPr="00070407" w:rsidRDefault="00346B76" w:rsidP="002D5D5E">
      <w:pPr>
        <w:tabs>
          <w:tab w:val="left" w:pos="4395"/>
        </w:tabs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26</w:t>
      </w:r>
    </w:p>
    <w:p w14:paraId="1CB2D2DF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Umowa została sporządzona w trzech jednobrzmiących egzemplarzach, w tym dwa egzemplarze dla Zamawiającego, a jeden egzemplarz dla Wykonawcy.</w:t>
      </w:r>
    </w:p>
    <w:p w14:paraId="1CB2D2E0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1CB2D2E1" w14:textId="77777777" w:rsidR="002D5D5E" w:rsidRPr="00070407" w:rsidRDefault="00075E03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/</w:t>
      </w:r>
      <w:r w:rsidR="002D5D5E" w:rsidRPr="00070407">
        <w:rPr>
          <w:rFonts w:asciiTheme="minorHAnsi" w:eastAsia="Times New Roman" w:hAnsiTheme="minorHAnsi" w:cstheme="minorHAnsi"/>
          <w:b/>
          <w:sz w:val="20"/>
          <w:szCs w:val="20"/>
        </w:rPr>
        <w:t>Załączniki</w:t>
      </w:r>
      <w:r w:rsidR="003F6930" w:rsidRPr="00070407">
        <w:rPr>
          <w:rFonts w:asciiTheme="minorHAnsi" w:eastAsia="Times New Roman" w:hAnsiTheme="minorHAnsi" w:cstheme="minorHAnsi"/>
          <w:b/>
          <w:sz w:val="20"/>
          <w:szCs w:val="20"/>
        </w:rPr>
        <w:t>;</w:t>
      </w: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/</w:t>
      </w:r>
    </w:p>
    <w:p w14:paraId="1CB2D2E2" w14:textId="77777777" w:rsidR="002D5D5E" w:rsidRPr="00070407" w:rsidRDefault="00346B76" w:rsidP="002D5D5E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27</w:t>
      </w:r>
    </w:p>
    <w:p w14:paraId="1CB2D2E3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Integralną część niniejszej Umowy </w:t>
      </w:r>
      <w:r w:rsidR="008059EE" w:rsidRPr="00070407">
        <w:rPr>
          <w:rFonts w:asciiTheme="minorHAnsi" w:eastAsia="Times New Roman" w:hAnsiTheme="minorHAnsi" w:cstheme="minorHAnsi"/>
          <w:sz w:val="20"/>
          <w:szCs w:val="20"/>
        </w:rPr>
        <w:t>stanowią:</w:t>
      </w:r>
    </w:p>
    <w:p w14:paraId="1CB2D2E4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Specyfikacja warunków zamówienia (SWZ) </w:t>
      </w:r>
      <w:r w:rsidRPr="00070407">
        <w:rPr>
          <w:rFonts w:cstheme="minorHAnsi"/>
          <w:color w:val="000000" w:themeColor="text1"/>
          <w:sz w:val="20"/>
          <w:szCs w:val="20"/>
        </w:rPr>
        <w:t>- załącznik nr 1</w:t>
      </w:r>
    </w:p>
    <w:p w14:paraId="1CB2D2E5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>Oferta wykonawcy</w:t>
      </w:r>
      <w:r w:rsidRPr="00070407">
        <w:rPr>
          <w:rFonts w:cstheme="minorHAnsi"/>
          <w:color w:val="000000" w:themeColor="text1"/>
          <w:sz w:val="20"/>
          <w:szCs w:val="20"/>
        </w:rPr>
        <w:t>- załącznik nr 2</w:t>
      </w:r>
    </w:p>
    <w:p w14:paraId="1CB2D2E6" w14:textId="77777777" w:rsidR="0000727A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>Kalkulacja ceny</w:t>
      </w:r>
      <w:r w:rsidRPr="00070407">
        <w:rPr>
          <w:rFonts w:cstheme="minorHAnsi"/>
          <w:color w:val="000000" w:themeColor="text1"/>
          <w:sz w:val="20"/>
          <w:szCs w:val="20"/>
        </w:rPr>
        <w:t>- załącznik nr 3</w:t>
      </w:r>
    </w:p>
    <w:p w14:paraId="1CB2D2E7" w14:textId="77777777" w:rsidR="0000727A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Harmonogram finansowo – rzeczowy </w:t>
      </w:r>
      <w:r w:rsidRPr="00070407">
        <w:rPr>
          <w:rFonts w:cstheme="minorHAnsi"/>
          <w:color w:val="000000" w:themeColor="text1"/>
          <w:sz w:val="20"/>
          <w:szCs w:val="20"/>
        </w:rPr>
        <w:t>- załącznik nr 4</w:t>
      </w:r>
    </w:p>
    <w:p w14:paraId="1CB2D2E8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eastAsia="Times New Roman"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Program Funkcjonalno-Użytkowy </w:t>
      </w:r>
      <w:r w:rsidRPr="00070407">
        <w:rPr>
          <w:rFonts w:cstheme="minorHAnsi"/>
          <w:color w:val="000000" w:themeColor="text1"/>
          <w:sz w:val="20"/>
          <w:szCs w:val="20"/>
        </w:rPr>
        <w:t>- załącznik nr 5</w:t>
      </w:r>
    </w:p>
    <w:p w14:paraId="1CB2D2E9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eastAsia="Times New Roman"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Kosztorys ofertowy szczegółowy </w:t>
      </w:r>
      <w:r w:rsidRPr="00070407">
        <w:rPr>
          <w:rFonts w:cstheme="minorHAnsi"/>
          <w:color w:val="000000" w:themeColor="text1"/>
          <w:sz w:val="20"/>
          <w:szCs w:val="20"/>
        </w:rPr>
        <w:t>- załącznik nr 6</w:t>
      </w:r>
    </w:p>
    <w:p w14:paraId="1CB2D2EA" w14:textId="77777777" w:rsidR="00986CF5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Karta Gwarancyjna </w:t>
      </w:r>
      <w:r w:rsidRPr="00070407">
        <w:rPr>
          <w:rFonts w:cstheme="minorHAnsi"/>
          <w:color w:val="000000" w:themeColor="text1"/>
          <w:sz w:val="20"/>
          <w:szCs w:val="20"/>
        </w:rPr>
        <w:t>- załącznik nr 7</w:t>
      </w:r>
    </w:p>
    <w:p w14:paraId="1CB2D2EB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2EC" w14:textId="77777777" w:rsidR="002D5D5E" w:rsidRPr="00070407" w:rsidRDefault="002D5D5E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>ZAMAWIAJĄCY: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  <w:t>WYKONAWCA</w:t>
      </w:r>
      <w:r w:rsidR="00ED347A"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>:</w:t>
      </w:r>
    </w:p>
    <w:p w14:paraId="1CB2D2ED" w14:textId="77777777" w:rsidR="00ED347A" w:rsidRPr="00070407" w:rsidRDefault="00ED347A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EE" w14:textId="77777777" w:rsidR="00ED347A" w:rsidRDefault="00ED347A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EF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0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1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2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3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7F74367C" w14:textId="77777777" w:rsidR="00F074B1" w:rsidRDefault="00F074B1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3926F30A" w14:textId="77777777" w:rsidR="00F074B1" w:rsidRDefault="00F074B1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7ED1D043" w14:textId="77777777" w:rsidR="00F074B1" w:rsidRDefault="00F074B1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7A390154" w14:textId="77777777" w:rsidR="00416137" w:rsidRDefault="00416137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0CCED93B" w14:textId="77777777" w:rsidR="00416137" w:rsidRDefault="00416137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4FA384BF" w14:textId="77777777" w:rsidR="00416137" w:rsidRDefault="00416137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4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5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6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310" w14:textId="2DAB835E" w:rsidR="00ED347A" w:rsidRPr="00070407" w:rsidRDefault="00883ECB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K</w:t>
      </w:r>
      <w:r w:rsidR="00ED347A" w:rsidRPr="00070407">
        <w:rPr>
          <w:rFonts w:asciiTheme="minorHAnsi" w:hAnsiTheme="minorHAnsi" w:cstheme="minorHAnsi"/>
          <w:b/>
          <w:sz w:val="20"/>
          <w:szCs w:val="20"/>
        </w:rPr>
        <w:t>ARTA GWARANCYJNA</w:t>
      </w:r>
    </w:p>
    <w:p w14:paraId="1CB2D311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wykonanych robót w okresie gwarancji</w:t>
      </w:r>
    </w:p>
    <w:p w14:paraId="1CB2D312" w14:textId="05A32861" w:rsidR="00ED347A" w:rsidRPr="00070407" w:rsidRDefault="00296F68" w:rsidP="00ED347A">
      <w:pPr>
        <w:spacing w:before="221" w:line="264" w:lineRule="exact"/>
        <w:ind w:left="96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A3556E" w:rsidRPr="00A3556E">
        <w:rPr>
          <w:rFonts w:asciiTheme="minorHAnsi" w:hAnsiTheme="minorHAnsi" w:cstheme="minorHAnsi"/>
          <w:b/>
          <w:bCs/>
          <w:sz w:val="20"/>
          <w:szCs w:val="20"/>
        </w:rPr>
        <w:t>Budowa infrastruktury turystycznej na terenie Gminy Smyków, dotyczy on głównie zaprojektowania i budowy trzech altan i obiektów małej architektury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1CB2D313" w14:textId="77777777" w:rsidR="003D2202" w:rsidRPr="00070407" w:rsidRDefault="003D2202" w:rsidP="00ED347A">
      <w:pPr>
        <w:spacing w:before="221" w:line="264" w:lineRule="exact"/>
        <w:ind w:left="96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314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</w:t>
      </w:r>
    </w:p>
    <w:p w14:paraId="1CB2D315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Przedmiot i termin gwarancji</w:t>
      </w:r>
    </w:p>
    <w:p w14:paraId="1CB2D316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CB2D317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1CB2D318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1CB2D319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Pr="00070407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 xml:space="preserve"> § 1 k.c.</w:t>
      </w:r>
    </w:p>
    <w:p w14:paraId="1CB2D31A" w14:textId="5540A9C1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074B1">
        <w:rPr>
          <w:rFonts w:asciiTheme="minorHAnsi" w:hAnsiTheme="minorHAnsi" w:cstheme="minorHAnsi"/>
          <w:sz w:val="20"/>
          <w:szCs w:val="20"/>
        </w:rPr>
        <w:t xml:space="preserve">5. Okres gwarancji wynosi </w:t>
      </w:r>
      <w:r w:rsidR="00F074B1" w:rsidRPr="00F074B1">
        <w:rPr>
          <w:rFonts w:asciiTheme="minorHAnsi" w:hAnsiTheme="minorHAnsi" w:cstheme="minorHAnsi"/>
          <w:b/>
          <w:sz w:val="20"/>
          <w:szCs w:val="20"/>
        </w:rPr>
        <w:t>…………..</w:t>
      </w:r>
      <w:r w:rsidR="002E5C41" w:rsidRPr="00F074B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074B1">
        <w:rPr>
          <w:rFonts w:asciiTheme="minorHAnsi" w:hAnsiTheme="minorHAnsi" w:cstheme="minorHAnsi"/>
          <w:b/>
          <w:sz w:val="20"/>
          <w:szCs w:val="20"/>
        </w:rPr>
        <w:t>miesięcy</w:t>
      </w:r>
      <w:r w:rsidRPr="00F074B1">
        <w:rPr>
          <w:rFonts w:asciiTheme="minorHAnsi" w:hAnsiTheme="minorHAnsi" w:cstheme="minorHAnsi"/>
          <w:sz w:val="20"/>
          <w:szCs w:val="20"/>
        </w:rPr>
        <w:t>, licząc od dnia odbioru końcowego.</w:t>
      </w:r>
    </w:p>
    <w:p w14:paraId="1CB2D31B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2</w:t>
      </w:r>
    </w:p>
    <w:p w14:paraId="1CB2D31C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Obowiązki i uprawnienia stron</w:t>
      </w:r>
    </w:p>
    <w:p w14:paraId="1CB2D31D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W przypadku wystąpienia jakiejkolwiek wady w przedmiocie Umowy Zamawiający jest uprawniony do:</w:t>
      </w:r>
    </w:p>
    <w:p w14:paraId="1CB2D31E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a) żądania usunięcia wady przedmiotu Umowy, a w </w:t>
      </w:r>
      <w:r w:rsidR="008059EE" w:rsidRPr="00070407">
        <w:rPr>
          <w:rFonts w:asciiTheme="minorHAnsi" w:hAnsiTheme="minorHAnsi" w:cstheme="minorHAnsi"/>
          <w:sz w:val="20"/>
          <w:szCs w:val="20"/>
        </w:rPr>
        <w:t>przypadku,</w:t>
      </w:r>
      <w:r w:rsidRPr="00070407">
        <w:rPr>
          <w:rFonts w:asciiTheme="minorHAnsi" w:hAnsiTheme="minorHAnsi" w:cstheme="minorHAnsi"/>
          <w:sz w:val="20"/>
          <w:szCs w:val="20"/>
        </w:rPr>
        <w:t xml:space="preserve"> gdy dana rzecz wchodząca w zakres Przedmiotu umowy była już dwukrotnie naprawiana – do żądania wymiany tej rzeczy na nową, wolną od wad;</w:t>
      </w:r>
    </w:p>
    <w:p w14:paraId="1CB2D31F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b) wskazania trybu usunięcia wady/wymiany rzeczy na wolną od wad;</w:t>
      </w:r>
    </w:p>
    <w:p w14:paraId="1CB2D320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c) żądania od Gwaranta kary umownej za nieterminowe usunięcie wad na zasadach określonych umową;</w:t>
      </w:r>
    </w:p>
    <w:p w14:paraId="1CB2D321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d) żądania od Gwaranta odszkodowania za nieterminowe usunięcia wad lub wymiany rzeczy na wolną od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wadw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 xml:space="preserve"> wysokości przewyższającej kwotę kary umownej, o której mowa w § 20 ust.1pkt. 9) umowy</w:t>
      </w:r>
    </w:p>
    <w:p w14:paraId="1CB2D322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1CB2D323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Nie podlegają z tytułu gwarancji wady powstałe na skutek:</w:t>
      </w:r>
    </w:p>
    <w:p w14:paraId="1CB2D324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1CB2D325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b) normalnego zużycia budowli lub jego części </w:t>
      </w:r>
    </w:p>
    <w:p w14:paraId="1CB2D326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c) szkód wynikłych z winy Użytkownika.</w:t>
      </w:r>
    </w:p>
    <w:p w14:paraId="1CB2D327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CB2D328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1CB2D329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32A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3</w:t>
      </w:r>
    </w:p>
    <w:p w14:paraId="1CB2D32B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Przeglądy gwarancyjne</w:t>
      </w:r>
    </w:p>
    <w:p w14:paraId="1CB2D32C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1. </w:t>
      </w:r>
      <w:r w:rsidR="00BC185E" w:rsidRPr="00070407">
        <w:rPr>
          <w:rFonts w:asciiTheme="minorHAnsi" w:hAnsiTheme="minorHAnsi" w:cstheme="minorHAnsi"/>
          <w:sz w:val="20"/>
          <w:szCs w:val="20"/>
        </w:rPr>
        <w:t>Komisyjne przeglądy gwarancyjne odbywać się będą w uzasadnionych przypadkach w połowie okresu gwarancji i na 14 dni przed końcem ostatniego miesiąca</w:t>
      </w:r>
      <w:r w:rsidRPr="0007040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CB2D32D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1CB2D32E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1CB2D32F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CB2D330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1CB2D331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4</w:t>
      </w:r>
    </w:p>
    <w:p w14:paraId="1CB2D332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Wezwanie do usunięcia wady i tryby usuwania wad</w:t>
      </w:r>
    </w:p>
    <w:p w14:paraId="1CB2D333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CB2D334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przypadku stwierdzenia istnienia wady obciążającej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Gwaranta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wyznacza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Gwarantowi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CB2D335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>W razie nie usunięcia, przez</w:t>
      </w:r>
      <w:r w:rsidR="008059EE"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Gwaranta,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wyznaczonym przez Zamawiającego terminie ujawnionych wad wykonanych robót,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Gwaranta.</w:t>
      </w:r>
    </w:p>
    <w:p w14:paraId="1CB2D336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Jeżeli w ramach gwarancji Gwarant dostarczył Zamawiającemu rzecz wolną od </w:t>
      </w:r>
      <w:r w:rsidR="008059EE" w:rsidRPr="00070407">
        <w:rPr>
          <w:rFonts w:asciiTheme="minorHAnsi" w:hAnsiTheme="minorHAnsi" w:cstheme="minorHAnsi"/>
          <w:sz w:val="20"/>
          <w:szCs w:val="20"/>
        </w:rPr>
        <w:t>wad</w:t>
      </w:r>
      <w:r w:rsidRPr="00070407">
        <w:rPr>
          <w:rFonts w:asciiTheme="minorHAnsi" w:hAnsiTheme="minorHAnsi" w:cstheme="minorHAns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 </w:t>
      </w:r>
    </w:p>
    <w:p w14:paraId="1CB2D337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hAnsiTheme="minorHAnsi" w:cstheme="minorHAns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1CB2D338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339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5</w:t>
      </w:r>
    </w:p>
    <w:p w14:paraId="1CB2D33A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Komunikacja</w:t>
      </w:r>
    </w:p>
    <w:p w14:paraId="1CB2D33B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Wszelka komunikacja pomiędzy stronami wymaga zachowania formy pisemnej.</w:t>
      </w:r>
    </w:p>
    <w:p w14:paraId="1CB2D33C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2. Wszelkie pisma skierowane do Gwaranta należy wysyłać na adres: </w:t>
      </w:r>
      <w:r w:rsidRPr="00070407">
        <w:rPr>
          <w:rFonts w:asciiTheme="minorHAnsi" w:hAnsiTheme="minorHAnsi" w:cstheme="minorHAnsi"/>
          <w:b/>
          <w:sz w:val="20"/>
          <w:szCs w:val="20"/>
          <w:u w:val="single"/>
        </w:rPr>
        <w:t>[adres Wykonawcy</w:t>
      </w:r>
      <w:r w:rsidRPr="00070407">
        <w:rPr>
          <w:rFonts w:asciiTheme="minorHAnsi" w:hAnsiTheme="minorHAnsi" w:cstheme="minorHAnsi"/>
          <w:sz w:val="20"/>
          <w:szCs w:val="20"/>
        </w:rPr>
        <w:t>]</w:t>
      </w:r>
    </w:p>
    <w:p w14:paraId="1CB2D33D" w14:textId="77777777" w:rsidR="00ED347A" w:rsidRPr="00070407" w:rsidRDefault="00ED347A" w:rsidP="00ED347A">
      <w:pPr>
        <w:spacing w:line="276" w:lineRule="auto"/>
        <w:jc w:val="both"/>
        <w:rPr>
          <w:rStyle w:val="FontStyle132"/>
          <w:rFonts w:asciiTheme="minorHAnsi" w:hAnsiTheme="minorHAnsi" w:cstheme="minorHAnsi"/>
          <w:strike/>
          <w:color w:val="ED7D31" w:themeColor="accent2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Wszelkie pisma skierowane do Zamawiającego należy wysyłać na adres:</w:t>
      </w:r>
      <w:r w:rsidRPr="00070407">
        <w:rPr>
          <w:rFonts w:asciiTheme="minorHAnsi" w:hAnsiTheme="minorHAnsi" w:cstheme="minorHAnsi"/>
          <w:b/>
          <w:sz w:val="20"/>
          <w:szCs w:val="20"/>
        </w:rPr>
        <w:t>[adres Zamawiającego]</w:t>
      </w:r>
    </w:p>
    <w:p w14:paraId="1CB2D33E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1CB2D33F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5. Gwarant jest obowiązany w terminie 7 dni od daty złożenia wniosku o upadłość lub likwidację powiadomić na piśmie o tym fakcie Zamawiającego.</w:t>
      </w:r>
    </w:p>
    <w:p w14:paraId="1CB2D340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341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6</w:t>
      </w:r>
    </w:p>
    <w:p w14:paraId="1CB2D342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1CB2D343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1CB2D344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Integralną częścią niniejszej Karty Gwarancyjnej jest Umowa oraz inne dokumenty będące jej integralną częścią</w:t>
      </w:r>
    </w:p>
    <w:p w14:paraId="1CB2D345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Wszelkie zmiany niniejszej Karty Gwarancyjnej wymagają formy pisemnej pod rygorem nieważności.</w:t>
      </w:r>
    </w:p>
    <w:p w14:paraId="1CB2D346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4. Niniejszą Kartę Gwarancyjną sporządzono w trzech egzemplarzach na prawach oryginału, dwa egzemplarze dla </w:t>
      </w:r>
      <w:r w:rsidR="008059EE" w:rsidRPr="00070407">
        <w:rPr>
          <w:rFonts w:asciiTheme="minorHAnsi" w:hAnsiTheme="minorHAnsi" w:cstheme="minorHAnsi"/>
          <w:sz w:val="20"/>
          <w:szCs w:val="20"/>
        </w:rPr>
        <w:t>Zamawiającego,</w:t>
      </w:r>
      <w:r w:rsidRPr="00070407">
        <w:rPr>
          <w:rFonts w:asciiTheme="minorHAnsi" w:hAnsiTheme="minorHAnsi" w:cstheme="minorHAnsi"/>
          <w:sz w:val="20"/>
          <w:szCs w:val="20"/>
        </w:rPr>
        <w:t xml:space="preserve"> jeden dla Gwaranta</w:t>
      </w:r>
    </w:p>
    <w:p w14:paraId="1CB2D347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348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Warunki gwarancji podpisali:</w:t>
      </w:r>
    </w:p>
    <w:p w14:paraId="1CB2D349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34A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Udzielający gwarancji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 Przyjmujący gwarancję </w:t>
      </w:r>
    </w:p>
    <w:p w14:paraId="1CB2D34B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Przedstawiciel Wykonawcy/Gwarant: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Przedstawiciel Zamawiającego:</w:t>
      </w:r>
    </w:p>
    <w:p w14:paraId="1CB2D34C" w14:textId="77777777" w:rsidR="00ED347A" w:rsidRPr="00070407" w:rsidRDefault="00ED347A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34D" w14:textId="77777777" w:rsidR="00D8620E" w:rsidRPr="00070407" w:rsidRDefault="00D8620E">
      <w:pPr>
        <w:rPr>
          <w:rFonts w:asciiTheme="minorHAnsi" w:hAnsiTheme="minorHAnsi" w:cstheme="minorHAnsi"/>
          <w:sz w:val="20"/>
          <w:szCs w:val="20"/>
        </w:rPr>
      </w:pPr>
    </w:p>
    <w:sectPr w:rsidR="00D8620E" w:rsidRPr="00070407" w:rsidSect="00D03CF1">
      <w:headerReference w:type="default" r:id="rId11"/>
      <w:footerReference w:type="default" r:id="rId12"/>
      <w:headerReference w:type="first" r:id="rId13"/>
      <w:pgSz w:w="11906" w:h="16838" w:code="9"/>
      <w:pgMar w:top="851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A15B" w14:textId="77777777" w:rsidR="00562C55" w:rsidRDefault="00562C55" w:rsidP="005B3BC9">
      <w:r>
        <w:separator/>
      </w:r>
    </w:p>
  </w:endnote>
  <w:endnote w:type="continuationSeparator" w:id="0">
    <w:p w14:paraId="3C665EE0" w14:textId="77777777" w:rsidR="00562C55" w:rsidRDefault="00562C55" w:rsidP="005B3BC9">
      <w:r>
        <w:continuationSeparator/>
      </w:r>
    </w:p>
  </w:endnote>
  <w:endnote w:type="continuationNotice" w:id="1">
    <w:p w14:paraId="7DDF3C13" w14:textId="77777777" w:rsidR="00562C55" w:rsidRDefault="00562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766822"/>
      <w:docPartObj>
        <w:docPartGallery w:val="Page Numbers (Bottom of Page)"/>
        <w:docPartUnique/>
      </w:docPartObj>
    </w:sdtPr>
    <w:sdtEndPr/>
    <w:sdtContent>
      <w:p w14:paraId="1CB2D357" w14:textId="77777777" w:rsidR="002215CD" w:rsidRDefault="00EB3B34">
        <w:pPr>
          <w:pStyle w:val="Stopka"/>
          <w:jc w:val="right"/>
        </w:pPr>
        <w:r>
          <w:fldChar w:fldCharType="begin"/>
        </w:r>
        <w:r w:rsidR="00ED25D0">
          <w:instrText>PAGE   \* MERGEFORMAT</w:instrText>
        </w:r>
        <w:r>
          <w:fldChar w:fldCharType="separate"/>
        </w:r>
        <w:r w:rsidR="00E12D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B2D358" w14:textId="77777777" w:rsidR="002215CD" w:rsidRPr="004B17FB" w:rsidRDefault="002215CD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4152A" w14:textId="77777777" w:rsidR="00562C55" w:rsidRDefault="00562C55" w:rsidP="005B3BC9">
      <w:r>
        <w:separator/>
      </w:r>
    </w:p>
  </w:footnote>
  <w:footnote w:type="continuationSeparator" w:id="0">
    <w:p w14:paraId="2B9DAD51" w14:textId="77777777" w:rsidR="00562C55" w:rsidRDefault="00562C55" w:rsidP="005B3BC9">
      <w:r>
        <w:continuationSeparator/>
      </w:r>
    </w:p>
  </w:footnote>
  <w:footnote w:type="continuationNotice" w:id="1">
    <w:p w14:paraId="5EFCF56A" w14:textId="77777777" w:rsidR="00562C55" w:rsidRDefault="00562C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D355" w14:textId="77777777" w:rsidR="009B5863" w:rsidRPr="00FA3D1D" w:rsidRDefault="009B5863" w:rsidP="00FA3D1D">
    <w:pPr>
      <w:pStyle w:val="Nagwek"/>
    </w:pPr>
    <w:bookmarkStart w:id="17" w:name="_Hlk159933017"/>
    <w:bookmarkEnd w:id="1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D359" w14:textId="04A5BF71" w:rsidR="00557D2C" w:rsidRPr="00557D2C" w:rsidRDefault="00393ABE" w:rsidP="00557D2C">
    <w:pPr>
      <w:tabs>
        <w:tab w:val="center" w:pos="4536"/>
        <w:tab w:val="left" w:pos="6945"/>
      </w:tabs>
      <w:spacing w:before="240" w:line="276" w:lineRule="auto"/>
      <w:rPr>
        <w:rFonts w:ascii="Cambria" w:hAnsi="Cambria" w:cs="Arial"/>
        <w:caps/>
        <w:sz w:val="20"/>
        <w:szCs w:val="20"/>
      </w:rPr>
    </w:pPr>
    <w:r w:rsidRPr="00393ABE">
      <w:rPr>
        <w:rFonts w:ascii="Cambria" w:hAnsi="Cambria" w:cs="Arial"/>
        <w:sz w:val="20"/>
        <w:szCs w:val="20"/>
      </w:rPr>
      <w:t>Nr referencyjny: Zp.271.11.2026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824C3D30"/>
    <w:name w:val="WW8Num8"/>
    <w:lvl w:ilvl="0">
      <w:start w:val="1"/>
      <w:numFmt w:val="decimal"/>
      <w:lvlText w:val="%1."/>
      <w:lvlJc w:val="left"/>
      <w:pPr>
        <w:tabs>
          <w:tab w:val="num" w:pos="-360"/>
        </w:tabs>
        <w:ind w:left="480" w:hanging="480"/>
      </w:pPr>
      <w:rPr>
        <w:rFonts w:ascii="Cambria" w:hAnsi="Cambria" w:cs="Arial" w:hint="default"/>
        <w:b/>
        <w:sz w:val="20"/>
        <w:szCs w:val="20"/>
      </w:rPr>
    </w:lvl>
  </w:abstractNum>
  <w:abstractNum w:abstractNumId="1" w15:restartNumberingAfterBreak="0">
    <w:nsid w:val="0000000C"/>
    <w:multiLevelType w:val="singleLevel"/>
    <w:tmpl w:val="B42C92C0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 w:hint="default"/>
      </w:rPr>
    </w:lvl>
  </w:abstractNum>
  <w:abstractNum w:abstractNumId="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23"/>
    <w:multiLevelType w:val="singleLevel"/>
    <w:tmpl w:val="324AB68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4" w15:restartNumberingAfterBreak="0">
    <w:nsid w:val="004D4131"/>
    <w:multiLevelType w:val="singleLevel"/>
    <w:tmpl w:val="29D639DA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6BCCFE44"/>
    <w:lvl w:ilvl="0" w:tplc="058870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62500"/>
    <w:multiLevelType w:val="hybridMultilevel"/>
    <w:tmpl w:val="54826E20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1C38EAF2">
      <w:start w:val="1"/>
      <w:numFmt w:val="decimal"/>
      <w:lvlText w:val="%3."/>
      <w:lvlJc w:val="left"/>
      <w:pPr>
        <w:ind w:left="2159" w:hanging="180"/>
      </w:pPr>
      <w:rPr>
        <w:b/>
      </w:rPr>
    </w:lvl>
    <w:lvl w:ilvl="3" w:tplc="0415000F">
      <w:start w:val="1"/>
      <w:numFmt w:val="decimal"/>
      <w:lvlText w:val="%4."/>
      <w:lvlJc w:val="left"/>
      <w:pPr>
        <w:ind w:left="2879" w:hanging="360"/>
      </w:pPr>
    </w:lvl>
    <w:lvl w:ilvl="4" w:tplc="04150019">
      <w:start w:val="1"/>
      <w:numFmt w:val="lowerLetter"/>
      <w:lvlText w:val="%5."/>
      <w:lvlJc w:val="left"/>
      <w:pPr>
        <w:ind w:left="3599" w:hanging="360"/>
      </w:pPr>
    </w:lvl>
    <w:lvl w:ilvl="5" w:tplc="0415001B">
      <w:start w:val="1"/>
      <w:numFmt w:val="lowerRoman"/>
      <w:lvlText w:val="%6."/>
      <w:lvlJc w:val="right"/>
      <w:pPr>
        <w:ind w:left="4319" w:hanging="180"/>
      </w:pPr>
    </w:lvl>
    <w:lvl w:ilvl="6" w:tplc="FA680196">
      <w:start w:val="1"/>
      <w:numFmt w:val="decimal"/>
      <w:lvlText w:val="%7."/>
      <w:lvlJc w:val="left"/>
      <w:pPr>
        <w:ind w:left="5039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59" w:hanging="360"/>
      </w:pPr>
    </w:lvl>
    <w:lvl w:ilvl="8" w:tplc="0415001B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5F152C"/>
    <w:multiLevelType w:val="multilevel"/>
    <w:tmpl w:val="C7269820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C6E0A0B"/>
    <w:multiLevelType w:val="hybridMultilevel"/>
    <w:tmpl w:val="E95276DE"/>
    <w:lvl w:ilvl="0" w:tplc="A0DA7D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820F7"/>
    <w:multiLevelType w:val="hybridMultilevel"/>
    <w:tmpl w:val="64126A02"/>
    <w:lvl w:ilvl="0" w:tplc="2DEE6652">
      <w:start w:val="1"/>
      <w:numFmt w:val="decimal"/>
      <w:lvlText w:val="%1)"/>
      <w:lvlJc w:val="left"/>
      <w:pPr>
        <w:ind w:left="180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B05A9"/>
    <w:multiLevelType w:val="hybridMultilevel"/>
    <w:tmpl w:val="3F3A2146"/>
    <w:lvl w:ilvl="0" w:tplc="EC1C7C8E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7554085"/>
    <w:multiLevelType w:val="hybridMultilevel"/>
    <w:tmpl w:val="29DA1D2C"/>
    <w:lvl w:ilvl="0" w:tplc="2D544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C155B"/>
    <w:multiLevelType w:val="singleLevel"/>
    <w:tmpl w:val="E924AFBA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17" w15:restartNumberingAfterBreak="0">
    <w:nsid w:val="2164397C"/>
    <w:multiLevelType w:val="hybridMultilevel"/>
    <w:tmpl w:val="B26458EE"/>
    <w:lvl w:ilvl="0" w:tplc="034E325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1261D"/>
    <w:multiLevelType w:val="hybridMultilevel"/>
    <w:tmpl w:val="073017C4"/>
    <w:lvl w:ilvl="0" w:tplc="00B2FFA2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44B36"/>
    <w:multiLevelType w:val="hybridMultilevel"/>
    <w:tmpl w:val="D2F479CE"/>
    <w:lvl w:ilvl="0" w:tplc="76FC2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CCACB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410B"/>
    <w:multiLevelType w:val="multilevel"/>
    <w:tmpl w:val="68786578"/>
    <w:lvl w:ilvl="0">
      <w:start w:val="1"/>
      <w:numFmt w:val="lowerLetter"/>
      <w:lvlText w:val="%1)"/>
      <w:lvlJc w:val="left"/>
      <w:pPr>
        <w:ind w:left="0" w:firstLine="0"/>
      </w:pPr>
      <w:rPr>
        <w:b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21" w15:restartNumberingAfterBreak="0">
    <w:nsid w:val="26705EC8"/>
    <w:multiLevelType w:val="hybridMultilevel"/>
    <w:tmpl w:val="61AEE8B0"/>
    <w:lvl w:ilvl="0" w:tplc="4AD684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E426BC"/>
    <w:multiLevelType w:val="hybridMultilevel"/>
    <w:tmpl w:val="A6D480F4"/>
    <w:lvl w:ilvl="0" w:tplc="A4F60B90">
      <w:start w:val="1"/>
      <w:numFmt w:val="decimal"/>
      <w:lvlText w:val="%1)"/>
      <w:lvlJc w:val="left"/>
      <w:pPr>
        <w:ind w:left="928" w:hanging="360"/>
      </w:pPr>
      <w:rPr>
        <w:rFonts w:asciiTheme="minorHAnsi" w:eastAsia="Calibr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292F196C"/>
    <w:multiLevelType w:val="multilevel"/>
    <w:tmpl w:val="698CA4CA"/>
    <w:numStyleLink w:val="WW8Num15"/>
  </w:abstractNum>
  <w:abstractNum w:abstractNumId="24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502"/>
        </w:tabs>
        <w:ind w:left="462" w:hanging="320"/>
      </w:pPr>
    </w:lvl>
    <w:lvl w:ilvl="1" w:tplc="04150019">
      <w:start w:val="1"/>
      <w:numFmt w:val="lowerLetter"/>
      <w:lvlText w:val="%2."/>
      <w:lvlJc w:val="left"/>
      <w:pPr>
        <w:ind w:left="240" w:hanging="360"/>
      </w:pPr>
    </w:lvl>
    <w:lvl w:ilvl="2" w:tplc="0415001B">
      <w:start w:val="1"/>
      <w:numFmt w:val="lowerRoman"/>
      <w:lvlText w:val="%3."/>
      <w:lvlJc w:val="right"/>
      <w:pPr>
        <w:ind w:left="960" w:hanging="180"/>
      </w:pPr>
    </w:lvl>
    <w:lvl w:ilvl="3" w:tplc="0415000F">
      <w:start w:val="1"/>
      <w:numFmt w:val="decimal"/>
      <w:lvlText w:val="%4."/>
      <w:lvlJc w:val="left"/>
      <w:pPr>
        <w:ind w:left="1680" w:hanging="360"/>
      </w:pPr>
    </w:lvl>
    <w:lvl w:ilvl="4" w:tplc="04150019">
      <w:start w:val="1"/>
      <w:numFmt w:val="lowerLetter"/>
      <w:lvlText w:val="%5."/>
      <w:lvlJc w:val="left"/>
      <w:pPr>
        <w:ind w:left="2400" w:hanging="360"/>
      </w:pPr>
    </w:lvl>
    <w:lvl w:ilvl="5" w:tplc="0415001B">
      <w:start w:val="1"/>
      <w:numFmt w:val="lowerRoman"/>
      <w:lvlText w:val="%6."/>
      <w:lvlJc w:val="right"/>
      <w:pPr>
        <w:ind w:left="3120" w:hanging="180"/>
      </w:pPr>
    </w:lvl>
    <w:lvl w:ilvl="6" w:tplc="0415000F">
      <w:start w:val="1"/>
      <w:numFmt w:val="decimal"/>
      <w:lvlText w:val="%7."/>
      <w:lvlJc w:val="left"/>
      <w:pPr>
        <w:ind w:left="3840" w:hanging="360"/>
      </w:pPr>
    </w:lvl>
    <w:lvl w:ilvl="7" w:tplc="04150019">
      <w:start w:val="1"/>
      <w:numFmt w:val="lowerLetter"/>
      <w:lvlText w:val="%8."/>
      <w:lvlJc w:val="left"/>
      <w:pPr>
        <w:ind w:left="4560" w:hanging="360"/>
      </w:pPr>
    </w:lvl>
    <w:lvl w:ilvl="8" w:tplc="0415001B">
      <w:start w:val="1"/>
      <w:numFmt w:val="lowerRoman"/>
      <w:lvlText w:val="%9."/>
      <w:lvlJc w:val="right"/>
      <w:pPr>
        <w:ind w:left="5280" w:hanging="180"/>
      </w:pPr>
    </w:lvl>
  </w:abstractNum>
  <w:abstractNum w:abstractNumId="25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</w:lvl>
    <w:lvl w:ilvl="1">
      <w:start w:val="1"/>
      <w:numFmt w:val="decimal"/>
      <w:lvlText w:val="%2."/>
      <w:lvlJc w:val="left"/>
      <w:pPr>
        <w:tabs>
          <w:tab w:val="num" w:pos="2718"/>
        </w:tabs>
        <w:ind w:left="2718" w:hanging="360"/>
      </w:pPr>
    </w:lvl>
    <w:lvl w:ilvl="2">
      <w:start w:val="1"/>
      <w:numFmt w:val="decimal"/>
      <w:lvlText w:val="%3."/>
      <w:lvlJc w:val="left"/>
      <w:pPr>
        <w:tabs>
          <w:tab w:val="num" w:pos="3438"/>
        </w:tabs>
        <w:ind w:left="3438" w:hanging="360"/>
      </w:pPr>
    </w:lvl>
    <w:lvl w:ilvl="3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>
      <w:start w:val="1"/>
      <w:numFmt w:val="decimal"/>
      <w:lvlText w:val="%5."/>
      <w:lvlJc w:val="left"/>
      <w:pPr>
        <w:tabs>
          <w:tab w:val="num" w:pos="4878"/>
        </w:tabs>
        <w:ind w:left="4878" w:hanging="360"/>
      </w:pPr>
    </w:lvl>
    <w:lvl w:ilvl="5">
      <w:start w:val="1"/>
      <w:numFmt w:val="decimal"/>
      <w:lvlText w:val="%6."/>
      <w:lvlJc w:val="left"/>
      <w:pPr>
        <w:tabs>
          <w:tab w:val="num" w:pos="5598"/>
        </w:tabs>
        <w:ind w:left="5598" w:hanging="360"/>
      </w:pPr>
    </w:lvl>
    <w:lvl w:ilvl="6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>
      <w:start w:val="1"/>
      <w:numFmt w:val="decimal"/>
      <w:lvlText w:val="%8."/>
      <w:lvlJc w:val="left"/>
      <w:pPr>
        <w:tabs>
          <w:tab w:val="num" w:pos="7038"/>
        </w:tabs>
        <w:ind w:left="7038" w:hanging="360"/>
      </w:pPr>
    </w:lvl>
    <w:lvl w:ilvl="8">
      <w:start w:val="1"/>
      <w:numFmt w:val="decimal"/>
      <w:lvlText w:val="%9."/>
      <w:lvlJc w:val="left"/>
      <w:pPr>
        <w:tabs>
          <w:tab w:val="num" w:pos="7758"/>
        </w:tabs>
        <w:ind w:left="7758" w:hanging="360"/>
      </w:pPr>
    </w:lvl>
  </w:abstractNum>
  <w:abstractNum w:abstractNumId="26" w15:restartNumberingAfterBreak="0">
    <w:nsid w:val="2FEE7FB1"/>
    <w:multiLevelType w:val="multilevel"/>
    <w:tmpl w:val="1E1EDE34"/>
    <w:styleLink w:val="WW8Num37"/>
    <w:lvl w:ilvl="0">
      <w:start w:val="1"/>
      <w:numFmt w:val="decimal"/>
      <w:lvlText w:val="%1)"/>
      <w:lvlJc w:val="left"/>
      <w:pPr>
        <w:ind w:left="0" w:firstLine="0"/>
      </w:pPr>
      <w:rPr>
        <w:rFonts w:ascii="Cambria" w:eastAsia="Times New Roman" w:hAnsi="Cambria" w:cs="Calibri"/>
        <w:sz w:val="18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7" w15:restartNumberingAfterBreak="0">
    <w:nsid w:val="30FF758A"/>
    <w:multiLevelType w:val="hybridMultilevel"/>
    <w:tmpl w:val="39D05EA0"/>
    <w:lvl w:ilvl="0" w:tplc="B3960232">
      <w:start w:val="1"/>
      <w:numFmt w:val="bullet"/>
      <w:lvlText w:val=""/>
      <w:lvlJc w:val="left"/>
      <w:pPr>
        <w:ind w:left="1637" w:hanging="360"/>
      </w:pPr>
      <w:rPr>
        <w:rFonts w:ascii="Symbol" w:hAnsi="Symbol" w:hint="default"/>
        <w:b/>
        <w:bCs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334E7BE0"/>
    <w:multiLevelType w:val="hybridMultilevel"/>
    <w:tmpl w:val="8712604C"/>
    <w:lvl w:ilvl="0" w:tplc="B396023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</w:abstractNum>
  <w:abstractNum w:abstractNumId="30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1" w15:restartNumberingAfterBreak="0">
    <w:nsid w:val="46BA2287"/>
    <w:multiLevelType w:val="hybridMultilevel"/>
    <w:tmpl w:val="B768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459B2"/>
    <w:multiLevelType w:val="hybridMultilevel"/>
    <w:tmpl w:val="B650B9E0"/>
    <w:lvl w:ilvl="0" w:tplc="41D29AF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0246C"/>
    <w:multiLevelType w:val="hybridMultilevel"/>
    <w:tmpl w:val="39B4367C"/>
    <w:lvl w:ilvl="0" w:tplc="9AB47236">
      <w:start w:val="1"/>
      <w:numFmt w:val="decimal"/>
      <w:lvlText w:val="%1)"/>
      <w:lvlJc w:val="left"/>
      <w:pPr>
        <w:ind w:left="1227" w:hanging="375"/>
      </w:pPr>
      <w:rPr>
        <w:rFonts w:ascii="Calibri" w:eastAsia="Calibri" w:hAnsi="Calibri" w:cs="Calibri" w:hint="default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>
      <w:start w:val="1"/>
      <w:numFmt w:val="lowerRoman"/>
      <w:lvlText w:val="%3."/>
      <w:lvlJc w:val="right"/>
      <w:pPr>
        <w:ind w:left="2652" w:hanging="180"/>
      </w:pPr>
    </w:lvl>
    <w:lvl w:ilvl="3" w:tplc="0415000F">
      <w:start w:val="1"/>
      <w:numFmt w:val="decimal"/>
      <w:lvlText w:val="%4."/>
      <w:lvlJc w:val="left"/>
      <w:pPr>
        <w:ind w:left="3372" w:hanging="360"/>
      </w:pPr>
    </w:lvl>
    <w:lvl w:ilvl="4" w:tplc="04150019">
      <w:start w:val="1"/>
      <w:numFmt w:val="lowerLetter"/>
      <w:lvlText w:val="%5."/>
      <w:lvlJc w:val="left"/>
      <w:pPr>
        <w:ind w:left="4092" w:hanging="360"/>
      </w:pPr>
    </w:lvl>
    <w:lvl w:ilvl="5" w:tplc="0415001B">
      <w:start w:val="1"/>
      <w:numFmt w:val="lowerRoman"/>
      <w:lvlText w:val="%6."/>
      <w:lvlJc w:val="right"/>
      <w:pPr>
        <w:ind w:left="4812" w:hanging="180"/>
      </w:pPr>
    </w:lvl>
    <w:lvl w:ilvl="6" w:tplc="0415000F">
      <w:start w:val="1"/>
      <w:numFmt w:val="decimal"/>
      <w:lvlText w:val="%7."/>
      <w:lvlJc w:val="left"/>
      <w:pPr>
        <w:ind w:left="5532" w:hanging="360"/>
      </w:pPr>
    </w:lvl>
    <w:lvl w:ilvl="7" w:tplc="04150019">
      <w:start w:val="1"/>
      <w:numFmt w:val="lowerLetter"/>
      <w:lvlText w:val="%8."/>
      <w:lvlJc w:val="left"/>
      <w:pPr>
        <w:ind w:left="6252" w:hanging="360"/>
      </w:pPr>
    </w:lvl>
    <w:lvl w:ilvl="8" w:tplc="0415001B">
      <w:start w:val="1"/>
      <w:numFmt w:val="lowerRoman"/>
      <w:lvlText w:val="%9."/>
      <w:lvlJc w:val="right"/>
      <w:pPr>
        <w:ind w:left="6972" w:hanging="180"/>
      </w:pPr>
    </w:lvl>
  </w:abstractNum>
  <w:abstractNum w:abstractNumId="3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804690D"/>
    <w:multiLevelType w:val="multilevel"/>
    <w:tmpl w:val="D0308096"/>
    <w:styleLink w:val="WW8Num11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36" w15:restartNumberingAfterBreak="0">
    <w:nsid w:val="585502F2"/>
    <w:multiLevelType w:val="multilevel"/>
    <w:tmpl w:val="3A5646E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37" w15:restartNumberingAfterBreak="0">
    <w:nsid w:val="587C58CD"/>
    <w:multiLevelType w:val="multilevel"/>
    <w:tmpl w:val="975E550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17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8" w15:restartNumberingAfterBreak="0">
    <w:nsid w:val="59537E76"/>
    <w:multiLevelType w:val="hybridMultilevel"/>
    <w:tmpl w:val="B63CADFC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50A460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ED42505"/>
    <w:multiLevelType w:val="hybridMultilevel"/>
    <w:tmpl w:val="E30A82F8"/>
    <w:lvl w:ilvl="0" w:tplc="ECA63026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37831F9"/>
    <w:multiLevelType w:val="multilevel"/>
    <w:tmpl w:val="698CA4CA"/>
    <w:styleLink w:val="WW8Num15"/>
    <w:lvl w:ilvl="0">
      <w:start w:val="2"/>
      <w:numFmt w:val="decimal"/>
      <w:lvlText w:val="%1."/>
      <w:lvlJc w:val="left"/>
      <w:pPr>
        <w:ind w:left="0" w:firstLine="0"/>
      </w:pPr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665755C5"/>
    <w:multiLevelType w:val="hybridMultilevel"/>
    <w:tmpl w:val="1FE04F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7782FF4"/>
    <w:multiLevelType w:val="multilevel"/>
    <w:tmpl w:val="7E061A80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44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5" w15:restartNumberingAfterBreak="0">
    <w:nsid w:val="6C7355A9"/>
    <w:multiLevelType w:val="multilevel"/>
    <w:tmpl w:val="D980A266"/>
    <w:styleLink w:val="WW8Num1"/>
    <w:lvl w:ilvl="0">
      <w:start w:val="1"/>
      <w:numFmt w:val="none"/>
      <w:lvlText w:val="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cs="Times New Roman"/>
      </w:rPr>
    </w:lvl>
  </w:abstractNum>
  <w:abstractNum w:abstractNumId="46" w15:restartNumberingAfterBreak="0">
    <w:nsid w:val="6E311B2A"/>
    <w:multiLevelType w:val="hybridMultilevel"/>
    <w:tmpl w:val="C28E4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B278AA"/>
    <w:multiLevelType w:val="hybridMultilevel"/>
    <w:tmpl w:val="D796140C"/>
    <w:lvl w:ilvl="0" w:tplc="A9C6B50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EA3947"/>
    <w:multiLevelType w:val="hybridMultilevel"/>
    <w:tmpl w:val="A1862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B6E6CC">
      <w:start w:val="1"/>
      <w:numFmt w:val="decimal"/>
      <w:lvlText w:val="%2)"/>
      <w:lvlJc w:val="left"/>
      <w:pPr>
        <w:ind w:left="1440" w:hanging="360"/>
      </w:pPr>
      <w:rPr>
        <w:rFonts w:ascii="Cambria" w:eastAsia="Calibri" w:hAnsi="Cambria" w:cs="Calibri"/>
        <w:b w:val="0"/>
      </w:rPr>
    </w:lvl>
    <w:lvl w:ilvl="2" w:tplc="05247624">
      <w:start w:val="6"/>
      <w:numFmt w:val="decimal"/>
      <w:lvlText w:val="%3.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0D44D4"/>
    <w:multiLevelType w:val="hybridMultilevel"/>
    <w:tmpl w:val="67C80410"/>
    <w:lvl w:ilvl="0" w:tplc="5D9A5F86">
      <w:start w:val="3"/>
      <w:numFmt w:val="decimal"/>
      <w:lvlText w:val="%1."/>
      <w:lvlJc w:val="left"/>
      <w:pPr>
        <w:ind w:left="767" w:hanging="360"/>
      </w:pPr>
      <w:rPr>
        <w:b/>
      </w:rPr>
    </w:lvl>
    <w:lvl w:ilvl="1" w:tplc="614CFB1A">
      <w:start w:val="1"/>
      <w:numFmt w:val="decimal"/>
      <w:lvlText w:val="%2)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51" w15:restartNumberingAfterBreak="0">
    <w:nsid w:val="7AD330F9"/>
    <w:multiLevelType w:val="hybridMultilevel"/>
    <w:tmpl w:val="097E72DA"/>
    <w:lvl w:ilvl="0" w:tplc="85E65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855517">
    <w:abstractNumId w:val="29"/>
    <w:lvlOverride w:ilvl="0">
      <w:startOverride w:val="1"/>
    </w:lvlOverride>
  </w:num>
  <w:num w:numId="2" w16cid:durableId="15072131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8459243">
    <w:abstractNumId w:val="4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3307709">
    <w:abstractNumId w:val="28"/>
  </w:num>
  <w:num w:numId="5" w16cid:durableId="7593268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891707">
    <w:abstractNumId w:val="26"/>
  </w:num>
  <w:num w:numId="7" w16cid:durableId="1081682027">
    <w:abstractNumId w:val="26"/>
    <w:lvlOverride w:ilvl="0">
      <w:lvl w:ilvl="0">
        <w:start w:val="1"/>
        <w:numFmt w:val="decimal"/>
        <w:lvlText w:val="%1)"/>
        <w:lvlJc w:val="left"/>
        <w:pPr>
          <w:ind w:left="0" w:firstLine="0"/>
        </w:pPr>
        <w:rPr>
          <w:rFonts w:ascii="Cambria" w:eastAsia="Times New Roman" w:hAnsi="Cambria" w:cs="Calibri"/>
          <w:b w:val="0"/>
          <w:sz w:val="18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8" w16cid:durableId="1246962803">
    <w:abstractNumId w:val="43"/>
  </w:num>
  <w:num w:numId="9" w16cid:durableId="20187269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99621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8576626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3917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5961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64039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60021238">
    <w:abstractNumId w:val="45"/>
  </w:num>
  <w:num w:numId="16" w16cid:durableId="52297910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7967245">
    <w:abstractNumId w:val="0"/>
    <w:lvlOverride w:ilvl="0">
      <w:startOverride w:val="1"/>
    </w:lvlOverride>
  </w:num>
  <w:num w:numId="18" w16cid:durableId="54364196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7338619">
    <w:abstractNumId w:val="10"/>
  </w:num>
  <w:num w:numId="20" w16cid:durableId="1153181200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firstLine="0"/>
        </w:pPr>
        <w:rPr>
          <w:rFonts w:cs="Times New Roman"/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1" w16cid:durableId="1996227541">
    <w:abstractNumId w:val="35"/>
  </w:num>
  <w:num w:numId="22" w16cid:durableId="17593304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54487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6870496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1333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404009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649246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6242762">
    <w:abstractNumId w:val="36"/>
  </w:num>
  <w:num w:numId="29" w16cid:durableId="13739643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60660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17781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19905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8768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9418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923829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3639539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84637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33514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54253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46215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232691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482026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54843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4674116">
    <w:abstractNumId w:val="41"/>
  </w:num>
  <w:num w:numId="45" w16cid:durableId="124541477">
    <w:abstractNumId w:val="42"/>
  </w:num>
  <w:num w:numId="46" w16cid:durableId="181554417">
    <w:abstractNumId w:val="5"/>
  </w:num>
  <w:num w:numId="47" w16cid:durableId="799031566">
    <w:abstractNumId w:val="14"/>
  </w:num>
  <w:num w:numId="48" w16cid:durableId="101076943">
    <w:abstractNumId w:val="51"/>
  </w:num>
  <w:num w:numId="49" w16cid:durableId="1746562902">
    <w:abstractNumId w:val="39"/>
  </w:num>
  <w:num w:numId="50" w16cid:durableId="1288656734">
    <w:abstractNumId w:val="3"/>
  </w:num>
  <w:num w:numId="51" w16cid:durableId="126750325">
    <w:abstractNumId w:val="30"/>
  </w:num>
  <w:num w:numId="52" w16cid:durableId="1279524967">
    <w:abstractNumId w:val="13"/>
  </w:num>
  <w:num w:numId="53" w16cid:durableId="1747680306">
    <w:abstractNumId w:val="1"/>
  </w:num>
  <w:num w:numId="54" w16cid:durableId="9838121">
    <w:abstractNumId w:val="16"/>
  </w:num>
  <w:num w:numId="55" w16cid:durableId="194052633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130293966">
    <w:abstractNumId w:val="4"/>
  </w:num>
  <w:num w:numId="57" w16cid:durableId="3128043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77270540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FC5"/>
    <w:rsid w:val="000039F6"/>
    <w:rsid w:val="0000727A"/>
    <w:rsid w:val="00016FA4"/>
    <w:rsid w:val="00022887"/>
    <w:rsid w:val="00054CFA"/>
    <w:rsid w:val="000672F9"/>
    <w:rsid w:val="00070407"/>
    <w:rsid w:val="00071B6A"/>
    <w:rsid w:val="0007507E"/>
    <w:rsid w:val="00075E03"/>
    <w:rsid w:val="00080070"/>
    <w:rsid w:val="00085446"/>
    <w:rsid w:val="00086FA2"/>
    <w:rsid w:val="00097FD5"/>
    <w:rsid w:val="000A141D"/>
    <w:rsid w:val="000C490B"/>
    <w:rsid w:val="000E3C99"/>
    <w:rsid w:val="000E48AE"/>
    <w:rsid w:val="001032D2"/>
    <w:rsid w:val="001043A4"/>
    <w:rsid w:val="00104C5F"/>
    <w:rsid w:val="001254E6"/>
    <w:rsid w:val="00130290"/>
    <w:rsid w:val="00136BAF"/>
    <w:rsid w:val="00137545"/>
    <w:rsid w:val="00137C6E"/>
    <w:rsid w:val="00147A36"/>
    <w:rsid w:val="001847DF"/>
    <w:rsid w:val="001927FB"/>
    <w:rsid w:val="001A1E47"/>
    <w:rsid w:val="001A32CA"/>
    <w:rsid w:val="001A6FA5"/>
    <w:rsid w:val="001A73CC"/>
    <w:rsid w:val="001B10A9"/>
    <w:rsid w:val="001B1BB3"/>
    <w:rsid w:val="001B3EEB"/>
    <w:rsid w:val="001C03D9"/>
    <w:rsid w:val="001C6781"/>
    <w:rsid w:val="001F2BE2"/>
    <w:rsid w:val="00214A42"/>
    <w:rsid w:val="002210E4"/>
    <w:rsid w:val="002215CD"/>
    <w:rsid w:val="00221FA2"/>
    <w:rsid w:val="00233DAE"/>
    <w:rsid w:val="00244FDB"/>
    <w:rsid w:val="00245FC5"/>
    <w:rsid w:val="00246D0D"/>
    <w:rsid w:val="00247831"/>
    <w:rsid w:val="002516A5"/>
    <w:rsid w:val="0026368E"/>
    <w:rsid w:val="0027109F"/>
    <w:rsid w:val="00276260"/>
    <w:rsid w:val="0027795A"/>
    <w:rsid w:val="002814E1"/>
    <w:rsid w:val="00281F32"/>
    <w:rsid w:val="002849A5"/>
    <w:rsid w:val="00286B3E"/>
    <w:rsid w:val="00296F68"/>
    <w:rsid w:val="002A4397"/>
    <w:rsid w:val="002B64E8"/>
    <w:rsid w:val="002B7DE4"/>
    <w:rsid w:val="002D44A7"/>
    <w:rsid w:val="002D5D5E"/>
    <w:rsid w:val="002E1999"/>
    <w:rsid w:val="002E5C41"/>
    <w:rsid w:val="002F2028"/>
    <w:rsid w:val="002F5AB4"/>
    <w:rsid w:val="00300F66"/>
    <w:rsid w:val="00303DEE"/>
    <w:rsid w:val="003108C3"/>
    <w:rsid w:val="00322C83"/>
    <w:rsid w:val="003445DF"/>
    <w:rsid w:val="00346B76"/>
    <w:rsid w:val="00357FB7"/>
    <w:rsid w:val="00360839"/>
    <w:rsid w:val="003706D5"/>
    <w:rsid w:val="00384F8E"/>
    <w:rsid w:val="00393ABE"/>
    <w:rsid w:val="003B3750"/>
    <w:rsid w:val="003B6C99"/>
    <w:rsid w:val="003C1D8C"/>
    <w:rsid w:val="003D2202"/>
    <w:rsid w:val="003D7D1A"/>
    <w:rsid w:val="003E6487"/>
    <w:rsid w:val="003E73DB"/>
    <w:rsid w:val="003F5DDB"/>
    <w:rsid w:val="003F6930"/>
    <w:rsid w:val="00416137"/>
    <w:rsid w:val="00417805"/>
    <w:rsid w:val="00430543"/>
    <w:rsid w:val="00433984"/>
    <w:rsid w:val="00436E8F"/>
    <w:rsid w:val="00454DB1"/>
    <w:rsid w:val="00491AD9"/>
    <w:rsid w:val="00497B05"/>
    <w:rsid w:val="004A5127"/>
    <w:rsid w:val="004B17FB"/>
    <w:rsid w:val="004B3593"/>
    <w:rsid w:val="004B41D4"/>
    <w:rsid w:val="004B4282"/>
    <w:rsid w:val="004C279F"/>
    <w:rsid w:val="004C3C5E"/>
    <w:rsid w:val="004D2710"/>
    <w:rsid w:val="004D6B5F"/>
    <w:rsid w:val="004F3515"/>
    <w:rsid w:val="004F709E"/>
    <w:rsid w:val="00506EA7"/>
    <w:rsid w:val="0051226A"/>
    <w:rsid w:val="00515E33"/>
    <w:rsid w:val="00516747"/>
    <w:rsid w:val="005205ED"/>
    <w:rsid w:val="00537427"/>
    <w:rsid w:val="00541B68"/>
    <w:rsid w:val="00547EED"/>
    <w:rsid w:val="00556E3E"/>
    <w:rsid w:val="00557D2C"/>
    <w:rsid w:val="00557F99"/>
    <w:rsid w:val="005616F9"/>
    <w:rsid w:val="00562C55"/>
    <w:rsid w:val="00565993"/>
    <w:rsid w:val="00570E94"/>
    <w:rsid w:val="00574CD0"/>
    <w:rsid w:val="00584831"/>
    <w:rsid w:val="005959E0"/>
    <w:rsid w:val="005A207D"/>
    <w:rsid w:val="005B3BC9"/>
    <w:rsid w:val="005B4D17"/>
    <w:rsid w:val="005E4321"/>
    <w:rsid w:val="005E43EF"/>
    <w:rsid w:val="006002DD"/>
    <w:rsid w:val="006021FC"/>
    <w:rsid w:val="00617C86"/>
    <w:rsid w:val="00625285"/>
    <w:rsid w:val="00636B1E"/>
    <w:rsid w:val="006404CE"/>
    <w:rsid w:val="00644351"/>
    <w:rsid w:val="00653371"/>
    <w:rsid w:val="00685373"/>
    <w:rsid w:val="006A0745"/>
    <w:rsid w:val="006D79A0"/>
    <w:rsid w:val="006E0F01"/>
    <w:rsid w:val="006F7FF3"/>
    <w:rsid w:val="00701DE4"/>
    <w:rsid w:val="00732A0F"/>
    <w:rsid w:val="00753F8C"/>
    <w:rsid w:val="00777C46"/>
    <w:rsid w:val="00781886"/>
    <w:rsid w:val="007841AD"/>
    <w:rsid w:val="00796D25"/>
    <w:rsid w:val="007A4058"/>
    <w:rsid w:val="007B3C9E"/>
    <w:rsid w:val="007B7F0C"/>
    <w:rsid w:val="007C3B01"/>
    <w:rsid w:val="007D21EA"/>
    <w:rsid w:val="007D47CD"/>
    <w:rsid w:val="007E7300"/>
    <w:rsid w:val="00801632"/>
    <w:rsid w:val="008059EE"/>
    <w:rsid w:val="00814065"/>
    <w:rsid w:val="00815217"/>
    <w:rsid w:val="00823068"/>
    <w:rsid w:val="008263E1"/>
    <w:rsid w:val="0083682F"/>
    <w:rsid w:val="00836913"/>
    <w:rsid w:val="00846B93"/>
    <w:rsid w:val="00861EA4"/>
    <w:rsid w:val="0086440A"/>
    <w:rsid w:val="008649DD"/>
    <w:rsid w:val="0086682A"/>
    <w:rsid w:val="00875C63"/>
    <w:rsid w:val="008831EE"/>
    <w:rsid w:val="00883ECB"/>
    <w:rsid w:val="00883EE2"/>
    <w:rsid w:val="008852AC"/>
    <w:rsid w:val="0089094D"/>
    <w:rsid w:val="00894B23"/>
    <w:rsid w:val="008E01B0"/>
    <w:rsid w:val="008E281F"/>
    <w:rsid w:val="008E620D"/>
    <w:rsid w:val="00913B49"/>
    <w:rsid w:val="00937C4B"/>
    <w:rsid w:val="00937ED8"/>
    <w:rsid w:val="0095033B"/>
    <w:rsid w:val="00954582"/>
    <w:rsid w:val="00961E83"/>
    <w:rsid w:val="009676FB"/>
    <w:rsid w:val="00986CF5"/>
    <w:rsid w:val="009907DB"/>
    <w:rsid w:val="009A2035"/>
    <w:rsid w:val="009B436C"/>
    <w:rsid w:val="009B4BDA"/>
    <w:rsid w:val="009B5863"/>
    <w:rsid w:val="009C067A"/>
    <w:rsid w:val="009C5424"/>
    <w:rsid w:val="009D0180"/>
    <w:rsid w:val="009D71E5"/>
    <w:rsid w:val="009D7927"/>
    <w:rsid w:val="009E2FFC"/>
    <w:rsid w:val="009F3CB1"/>
    <w:rsid w:val="00A02D23"/>
    <w:rsid w:val="00A0755D"/>
    <w:rsid w:val="00A14733"/>
    <w:rsid w:val="00A3201E"/>
    <w:rsid w:val="00A3556E"/>
    <w:rsid w:val="00A5549A"/>
    <w:rsid w:val="00A60132"/>
    <w:rsid w:val="00A61C79"/>
    <w:rsid w:val="00AA3078"/>
    <w:rsid w:val="00AA52A6"/>
    <w:rsid w:val="00AB5432"/>
    <w:rsid w:val="00AC654F"/>
    <w:rsid w:val="00AD05F2"/>
    <w:rsid w:val="00AD4625"/>
    <w:rsid w:val="00AE20C2"/>
    <w:rsid w:val="00AF2B24"/>
    <w:rsid w:val="00AF7C52"/>
    <w:rsid w:val="00B044B0"/>
    <w:rsid w:val="00B05972"/>
    <w:rsid w:val="00B15270"/>
    <w:rsid w:val="00B36038"/>
    <w:rsid w:val="00B44B63"/>
    <w:rsid w:val="00B51251"/>
    <w:rsid w:val="00B5254C"/>
    <w:rsid w:val="00B60643"/>
    <w:rsid w:val="00B653AE"/>
    <w:rsid w:val="00B7011C"/>
    <w:rsid w:val="00B71F7A"/>
    <w:rsid w:val="00B736B0"/>
    <w:rsid w:val="00B74489"/>
    <w:rsid w:val="00B75B71"/>
    <w:rsid w:val="00B90D1E"/>
    <w:rsid w:val="00B9415B"/>
    <w:rsid w:val="00BA4D40"/>
    <w:rsid w:val="00BA62E1"/>
    <w:rsid w:val="00BA67C4"/>
    <w:rsid w:val="00BB3B3F"/>
    <w:rsid w:val="00BC185E"/>
    <w:rsid w:val="00BD6440"/>
    <w:rsid w:val="00BF1C50"/>
    <w:rsid w:val="00BF3610"/>
    <w:rsid w:val="00BF6C19"/>
    <w:rsid w:val="00C009BE"/>
    <w:rsid w:val="00C16D6C"/>
    <w:rsid w:val="00C23E69"/>
    <w:rsid w:val="00C34C39"/>
    <w:rsid w:val="00C40F8D"/>
    <w:rsid w:val="00C4386D"/>
    <w:rsid w:val="00C60B1A"/>
    <w:rsid w:val="00C63537"/>
    <w:rsid w:val="00C64EE0"/>
    <w:rsid w:val="00C75D13"/>
    <w:rsid w:val="00C857D7"/>
    <w:rsid w:val="00C85A00"/>
    <w:rsid w:val="00C877CC"/>
    <w:rsid w:val="00C87D8B"/>
    <w:rsid w:val="00C92BC3"/>
    <w:rsid w:val="00CA3B6F"/>
    <w:rsid w:val="00CA4C3E"/>
    <w:rsid w:val="00CB64B3"/>
    <w:rsid w:val="00CC1FB1"/>
    <w:rsid w:val="00CD2013"/>
    <w:rsid w:val="00CD7A3B"/>
    <w:rsid w:val="00CE10B2"/>
    <w:rsid w:val="00CF0363"/>
    <w:rsid w:val="00CF1418"/>
    <w:rsid w:val="00CF22F1"/>
    <w:rsid w:val="00CF3093"/>
    <w:rsid w:val="00D03CF1"/>
    <w:rsid w:val="00D124E1"/>
    <w:rsid w:val="00D341E5"/>
    <w:rsid w:val="00D53957"/>
    <w:rsid w:val="00D55856"/>
    <w:rsid w:val="00D65A47"/>
    <w:rsid w:val="00D67016"/>
    <w:rsid w:val="00D7285C"/>
    <w:rsid w:val="00D8553D"/>
    <w:rsid w:val="00D8620E"/>
    <w:rsid w:val="00D93C96"/>
    <w:rsid w:val="00DA0CC5"/>
    <w:rsid w:val="00DA20F9"/>
    <w:rsid w:val="00DA4B19"/>
    <w:rsid w:val="00DB5315"/>
    <w:rsid w:val="00DC4153"/>
    <w:rsid w:val="00DC4F82"/>
    <w:rsid w:val="00DD7667"/>
    <w:rsid w:val="00DE0BA7"/>
    <w:rsid w:val="00DE4FC6"/>
    <w:rsid w:val="00DE6D3C"/>
    <w:rsid w:val="00DF06AC"/>
    <w:rsid w:val="00E12D83"/>
    <w:rsid w:val="00E418A1"/>
    <w:rsid w:val="00E43879"/>
    <w:rsid w:val="00E4402C"/>
    <w:rsid w:val="00E441AA"/>
    <w:rsid w:val="00E47F6E"/>
    <w:rsid w:val="00E60FC5"/>
    <w:rsid w:val="00E63C5F"/>
    <w:rsid w:val="00E708EC"/>
    <w:rsid w:val="00E71687"/>
    <w:rsid w:val="00E71FB0"/>
    <w:rsid w:val="00E726C9"/>
    <w:rsid w:val="00E8121C"/>
    <w:rsid w:val="00E83D2C"/>
    <w:rsid w:val="00E9753E"/>
    <w:rsid w:val="00EB3B34"/>
    <w:rsid w:val="00EB61B4"/>
    <w:rsid w:val="00EC5697"/>
    <w:rsid w:val="00EC7943"/>
    <w:rsid w:val="00ED25D0"/>
    <w:rsid w:val="00ED347A"/>
    <w:rsid w:val="00EE289F"/>
    <w:rsid w:val="00EE7FF9"/>
    <w:rsid w:val="00EF0EEE"/>
    <w:rsid w:val="00EF384A"/>
    <w:rsid w:val="00EF64D6"/>
    <w:rsid w:val="00F006F5"/>
    <w:rsid w:val="00F074B1"/>
    <w:rsid w:val="00F14635"/>
    <w:rsid w:val="00F15ECB"/>
    <w:rsid w:val="00F24C66"/>
    <w:rsid w:val="00F24CA6"/>
    <w:rsid w:val="00F2761B"/>
    <w:rsid w:val="00F27708"/>
    <w:rsid w:val="00F32AEC"/>
    <w:rsid w:val="00F37964"/>
    <w:rsid w:val="00F37AE0"/>
    <w:rsid w:val="00F42EA9"/>
    <w:rsid w:val="00F529F1"/>
    <w:rsid w:val="00F70515"/>
    <w:rsid w:val="00F73F20"/>
    <w:rsid w:val="00F80A76"/>
    <w:rsid w:val="00F83E62"/>
    <w:rsid w:val="00F867AE"/>
    <w:rsid w:val="00FA0D07"/>
    <w:rsid w:val="00FA3D1D"/>
    <w:rsid w:val="00FB168E"/>
    <w:rsid w:val="00FC7EC8"/>
    <w:rsid w:val="00FF11EC"/>
    <w:rsid w:val="07B68C24"/>
    <w:rsid w:val="23E965B3"/>
    <w:rsid w:val="245307F7"/>
    <w:rsid w:val="6C56F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2D14B"/>
  <w15:docId w15:val="{DB42C90F-BDD2-4CC2-9BC3-41EF2FEB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2D5D5E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2D5D5E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semiHidden/>
    <w:unhideWhenUsed/>
    <w:rsid w:val="002D5D5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D5E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D5E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2D5D5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D5D5E"/>
    <w:rPr>
      <w:rFonts w:ascii="Times New Roman" w:eastAsia="Times New Roman" w:hAnsi="Times New Roman" w:cs="Times New Roman"/>
      <w:sz w:val="28"/>
      <w:szCs w:val="20"/>
    </w:rPr>
  </w:style>
  <w:style w:type="paragraph" w:styleId="Podtytu">
    <w:name w:val="Subtitle"/>
    <w:basedOn w:val="Normalny"/>
    <w:link w:val="PodtytuZnak"/>
    <w:qFormat/>
    <w:rsid w:val="002D5D5E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basedOn w:val="Domylnaczcionkaakapitu"/>
    <w:link w:val="Podtytu"/>
    <w:rsid w:val="002D5D5E"/>
    <w:rPr>
      <w:rFonts w:ascii="Times New Roman" w:eastAsia="Times New Roman" w:hAnsi="Times New Roman" w:cs="Times New Roman"/>
      <w:b/>
      <w:sz w:val="26"/>
      <w:szCs w:val="20"/>
    </w:rPr>
  </w:style>
  <w:style w:type="paragraph" w:styleId="Bezodstpw">
    <w:name w:val="No Spacing"/>
    <w:uiPriority w:val="99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99"/>
    <w:qFormat/>
    <w:locked/>
    <w:rsid w:val="002D5D5E"/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99"/>
    <w:qFormat/>
    <w:rsid w:val="002D5D5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qFormat/>
    <w:rsid w:val="002D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Podtytu"/>
    <w:uiPriority w:val="99"/>
    <w:semiHidden/>
    <w:rsid w:val="002D5D5E"/>
    <w:pPr>
      <w:suppressAutoHyphens/>
      <w:autoSpaceDE/>
      <w:adjustRightInd/>
      <w:jc w:val="center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customStyle="1" w:styleId="Style5">
    <w:name w:val="Style5"/>
    <w:basedOn w:val="Standard"/>
    <w:uiPriority w:val="99"/>
    <w:semiHidden/>
    <w:rsid w:val="002D5D5E"/>
    <w:pPr>
      <w:suppressAutoHyphens/>
      <w:adjustRightInd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3">
    <w:name w:val="Style13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7">
    <w:name w:val="Style7"/>
    <w:basedOn w:val="Standard"/>
    <w:semiHidden/>
    <w:rsid w:val="002D5D5E"/>
    <w:pPr>
      <w:suppressAutoHyphens/>
      <w:adjustRightInd/>
      <w:spacing w:line="293" w:lineRule="exact"/>
      <w:ind w:hanging="317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5">
    <w:name w:val="Style15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8">
    <w:name w:val="Style18"/>
    <w:basedOn w:val="Standard"/>
    <w:uiPriority w:val="99"/>
    <w:semiHidden/>
    <w:rsid w:val="002D5D5E"/>
    <w:pPr>
      <w:suppressAutoHyphens/>
      <w:adjustRightInd/>
      <w:spacing w:line="293" w:lineRule="exact"/>
      <w:ind w:hanging="245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6">
    <w:name w:val="Style16"/>
    <w:basedOn w:val="Standard"/>
    <w:uiPriority w:val="99"/>
    <w:semiHidden/>
    <w:rsid w:val="002D5D5E"/>
    <w:pPr>
      <w:suppressAutoHyphens/>
      <w:adjustRightInd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2">
    <w:name w:val="Style12"/>
    <w:basedOn w:val="Standard"/>
    <w:uiPriority w:val="99"/>
    <w:semiHidden/>
    <w:rsid w:val="002D5D5E"/>
    <w:pPr>
      <w:adjustRightInd/>
      <w:jc w:val="both"/>
    </w:pPr>
    <w:rPr>
      <w:rFonts w:ascii="Franklin Gothic Book" w:hAnsi="Franklin Gothic Book"/>
      <w:kern w:val="3"/>
      <w:lang w:eastAsia="zh-CN"/>
    </w:rPr>
  </w:style>
  <w:style w:type="paragraph" w:customStyle="1" w:styleId="Style22">
    <w:name w:val="Style22"/>
    <w:basedOn w:val="Standard"/>
    <w:uiPriority w:val="99"/>
    <w:semiHidden/>
    <w:rsid w:val="002D5D5E"/>
    <w:pPr>
      <w:adjustRightInd/>
      <w:spacing w:line="307" w:lineRule="exact"/>
    </w:pPr>
    <w:rPr>
      <w:rFonts w:ascii="Franklin Gothic Book" w:hAnsi="Franklin Gothic Book"/>
      <w:kern w:val="3"/>
      <w:lang w:eastAsia="zh-CN"/>
    </w:rPr>
  </w:style>
  <w:style w:type="character" w:styleId="Odwoaniedokomentarza">
    <w:name w:val="annotation reference"/>
    <w:uiPriority w:val="99"/>
    <w:semiHidden/>
    <w:unhideWhenUsed/>
    <w:rsid w:val="002D5D5E"/>
    <w:rPr>
      <w:sz w:val="16"/>
      <w:szCs w:val="16"/>
    </w:rPr>
  </w:style>
  <w:style w:type="character" w:customStyle="1" w:styleId="FontStyle32">
    <w:name w:val="Font Style32"/>
    <w:uiPriority w:val="99"/>
    <w:rsid w:val="002D5D5E"/>
    <w:rPr>
      <w:rFonts w:ascii="Arial Unicode MS" w:eastAsia="Arial Unicode MS" w:hAnsi="Arial Unicode MS" w:hint="default"/>
      <w:sz w:val="14"/>
    </w:rPr>
  </w:style>
  <w:style w:type="character" w:customStyle="1" w:styleId="FontStyle35">
    <w:name w:val="Font Style35"/>
    <w:uiPriority w:val="99"/>
    <w:rsid w:val="002D5D5E"/>
    <w:rPr>
      <w:rFonts w:ascii="Arial Unicode MS" w:eastAsia="Arial Unicode MS" w:hAnsi="Arial Unicode MS" w:hint="default"/>
      <w:sz w:val="16"/>
    </w:rPr>
  </w:style>
  <w:style w:type="character" w:customStyle="1" w:styleId="FontStyle55">
    <w:name w:val="Font Style55"/>
    <w:uiPriority w:val="99"/>
    <w:rsid w:val="002D5D5E"/>
    <w:rPr>
      <w:rFonts w:ascii="Franklin Gothic Book" w:hAnsi="Franklin Gothic Book" w:hint="default"/>
      <w:sz w:val="22"/>
    </w:rPr>
  </w:style>
  <w:style w:type="character" w:customStyle="1" w:styleId="FontStyle40">
    <w:name w:val="Font Style40"/>
    <w:uiPriority w:val="99"/>
    <w:rsid w:val="002D5D5E"/>
    <w:rPr>
      <w:rFonts w:ascii="Franklin Gothic Book" w:hAnsi="Franklin Gothic Book" w:hint="default"/>
      <w:b/>
      <w:bCs w:val="0"/>
      <w:sz w:val="36"/>
    </w:rPr>
  </w:style>
  <w:style w:type="character" w:customStyle="1" w:styleId="FontStyle56">
    <w:name w:val="Font Style56"/>
    <w:uiPriority w:val="99"/>
    <w:rsid w:val="002D5D5E"/>
    <w:rPr>
      <w:rFonts w:ascii="Arial Unicode MS" w:eastAsia="Arial Unicode MS" w:hAnsi="Arial Unicode MS" w:hint="default"/>
      <w:b/>
      <w:bCs w:val="0"/>
      <w:sz w:val="20"/>
    </w:rPr>
  </w:style>
  <w:style w:type="numbering" w:customStyle="1" w:styleId="WW8Num37">
    <w:name w:val="WW8Num37"/>
    <w:rsid w:val="002D5D5E"/>
    <w:pPr>
      <w:numPr>
        <w:numId w:val="6"/>
      </w:numPr>
    </w:pPr>
  </w:style>
  <w:style w:type="numbering" w:customStyle="1" w:styleId="WW8Num5">
    <w:name w:val="WW8Num5"/>
    <w:rsid w:val="002D5D5E"/>
    <w:pPr>
      <w:numPr>
        <w:numId w:val="8"/>
      </w:numPr>
    </w:pPr>
  </w:style>
  <w:style w:type="numbering" w:customStyle="1" w:styleId="WW8Num1">
    <w:name w:val="WW8Num1"/>
    <w:rsid w:val="002D5D5E"/>
    <w:pPr>
      <w:numPr>
        <w:numId w:val="15"/>
      </w:numPr>
    </w:pPr>
  </w:style>
  <w:style w:type="numbering" w:customStyle="1" w:styleId="WW8Num10">
    <w:name w:val="WW8Num10"/>
    <w:rsid w:val="002D5D5E"/>
    <w:pPr>
      <w:numPr>
        <w:numId w:val="19"/>
      </w:numPr>
    </w:pPr>
  </w:style>
  <w:style w:type="numbering" w:customStyle="1" w:styleId="WW8Num11">
    <w:name w:val="WW8Num11"/>
    <w:rsid w:val="002D5D5E"/>
    <w:pPr>
      <w:numPr>
        <w:numId w:val="21"/>
      </w:numPr>
    </w:pPr>
  </w:style>
  <w:style w:type="numbering" w:customStyle="1" w:styleId="WW8Num13">
    <w:name w:val="WW8Num13"/>
    <w:rsid w:val="002D5D5E"/>
    <w:pPr>
      <w:numPr>
        <w:numId w:val="28"/>
      </w:numPr>
    </w:pPr>
  </w:style>
  <w:style w:type="numbering" w:customStyle="1" w:styleId="WW8Num15">
    <w:name w:val="WW8Num15"/>
    <w:rsid w:val="002D5D5E"/>
    <w:pPr>
      <w:numPr>
        <w:numId w:val="4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D5D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5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D5E"/>
    <w:rPr>
      <w:rFonts w:ascii="Calibri" w:eastAsia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D5E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B3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BC9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03DEE"/>
    <w:rPr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E441A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E441AA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w2zmart">
    <w:name w:val="w2zmart"/>
    <w:basedOn w:val="Normalny"/>
    <w:rsid w:val="00E441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E441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32">
    <w:name w:val="Font Style132"/>
    <w:uiPriority w:val="99"/>
    <w:rsid w:val="00ED347A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7A2DDCF-4FC9-46D8-9B81-0857A4ADC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CE013-6B3D-478A-A878-75794ACF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DC7AF-D28F-4C52-A873-D3FFD586AA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73C533-3F80-4501-B492-7315EF009D7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8838</Words>
  <Characters>53034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27</cp:revision>
  <cp:lastPrinted>2021-02-18T07:01:00Z</cp:lastPrinted>
  <dcterms:created xsi:type="dcterms:W3CDTF">2025-02-28T10:14:00Z</dcterms:created>
  <dcterms:modified xsi:type="dcterms:W3CDTF">2026-08-13T07:20:00Z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