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5FAB" w14:textId="42F4FABD" w:rsidR="001D7F67" w:rsidRDefault="004211D7" w:rsidP="004211D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OPIS PRZEDMIOTU ZAMÓWIENIA</w:t>
      </w:r>
      <w:r w:rsidR="002B59DC">
        <w:rPr>
          <w:b/>
          <w:bCs/>
          <w:sz w:val="40"/>
          <w:szCs w:val="40"/>
        </w:rPr>
        <w:t xml:space="preserve"> - ZMIANA</w:t>
      </w:r>
    </w:p>
    <w:p w14:paraId="356D7876" w14:textId="25058739" w:rsidR="00FD18AC" w:rsidRPr="00FD18AC" w:rsidRDefault="004211D7" w:rsidP="00FD18A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Część</w:t>
      </w:r>
      <w:r w:rsidR="009F124B" w:rsidRPr="009F124B">
        <w:rPr>
          <w:b/>
          <w:bCs/>
          <w:sz w:val="40"/>
          <w:szCs w:val="40"/>
        </w:rPr>
        <w:t xml:space="preserve"> </w:t>
      </w:r>
      <w:r w:rsidR="00E52FA5" w:rsidRPr="00E52FA5">
        <w:rPr>
          <w:b/>
          <w:bCs/>
          <w:sz w:val="40"/>
          <w:szCs w:val="40"/>
        </w:rPr>
        <w:t>13 - lampy UV bakterio- i wirusobójcze</w:t>
      </w:r>
    </w:p>
    <w:p w14:paraId="235C7915" w14:textId="262E6224" w:rsidR="00FD3DF1" w:rsidRPr="00FD3DF1" w:rsidRDefault="00FD3DF1" w:rsidP="00FD3DF1">
      <w:pPr>
        <w:rPr>
          <w:b/>
          <w:bCs/>
        </w:rPr>
      </w:pPr>
    </w:p>
    <w:p w14:paraId="54D47F62" w14:textId="3BB786CF" w:rsidR="00E52FA5" w:rsidRDefault="00E52FA5" w:rsidP="00E52FA5">
      <w:pPr>
        <w:spacing w:before="160"/>
        <w:rPr>
          <w:b/>
          <w:bCs/>
        </w:rPr>
      </w:pPr>
      <w:r w:rsidRPr="005E2082">
        <w:rPr>
          <w:b/>
          <w:bCs/>
        </w:rPr>
        <w:t>LAMPA UV BAKTERIO- I WIRUSOBÓJCZA</w:t>
      </w:r>
      <w:r>
        <w:rPr>
          <w:b/>
          <w:bCs/>
        </w:rPr>
        <w:t xml:space="preserve"> – </w:t>
      </w:r>
      <w:r w:rsidR="00852F93">
        <w:rPr>
          <w:b/>
          <w:bCs/>
        </w:rPr>
        <w:t>2 sztuki</w:t>
      </w:r>
      <w:r>
        <w:rPr>
          <w:b/>
          <w:bCs/>
        </w:rPr>
        <w:t>, w tym:</w:t>
      </w:r>
    </w:p>
    <w:p w14:paraId="47C5DC70" w14:textId="2A6EA2D3" w:rsidR="00E52FA5" w:rsidRDefault="00E52FA5" w:rsidP="00E52FA5">
      <w:pPr>
        <w:spacing w:before="160"/>
        <w:rPr>
          <w:b/>
          <w:bCs/>
        </w:rPr>
      </w:pPr>
      <w:r>
        <w:rPr>
          <w:b/>
          <w:bCs/>
        </w:rPr>
        <w:t>- dla poradni w Puszczykowie – 1 sztuka,</w:t>
      </w:r>
    </w:p>
    <w:p w14:paraId="6B69F8AD" w14:textId="6548E82F" w:rsidR="00E52FA5" w:rsidRPr="005E2082" w:rsidRDefault="00E52FA5" w:rsidP="00E52FA5">
      <w:pPr>
        <w:spacing w:before="160"/>
        <w:rPr>
          <w:b/>
          <w:bCs/>
        </w:rPr>
      </w:pPr>
      <w:r>
        <w:rPr>
          <w:b/>
          <w:bCs/>
        </w:rPr>
        <w:t>- dla poradni w Stęszewie – 1 sztuka</w:t>
      </w:r>
    </w:p>
    <w:p w14:paraId="7727B488" w14:textId="77777777" w:rsidR="00E52FA5" w:rsidRDefault="00E52FA5" w:rsidP="00E52FA5">
      <w:pPr>
        <w:spacing w:before="160"/>
      </w:pPr>
      <w:r w:rsidRPr="005E2082">
        <w:t>Dostawa przepływowej lub bezpośredniej lampy bakteriobójczej UV-C przeznaczonej do dezynfekcji pomieszczeń.</w:t>
      </w:r>
    </w:p>
    <w:p w14:paraId="4945AEC1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t>Przeznaczenie urządzenia</w:t>
      </w:r>
    </w:p>
    <w:p w14:paraId="114E0AF1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lampa bakteriobójcza przeznaczona do dezynfekcji powietrza i powierzchni promieniowaniem UV-C, </w:t>
      </w:r>
    </w:p>
    <w:p w14:paraId="7A067772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możliwość stosowania w gabinetach lekarskich, zabiegowych, poczekalniach oraz innych pomieszczeniach medycznych i użytkowych. </w:t>
      </w:r>
    </w:p>
    <w:p w14:paraId="65213D95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t>Parametry techniczne</w:t>
      </w:r>
    </w:p>
    <w:p w14:paraId="47446FFE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zasilanie: 230 V / 50 Hz lub równoważne, </w:t>
      </w:r>
    </w:p>
    <w:p w14:paraId="27894E93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pobór mocy nie większy niż 40 W, </w:t>
      </w:r>
    </w:p>
    <w:p w14:paraId="59981513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źródło promieniowania UV-C o mocy minimum 30 W, </w:t>
      </w:r>
    </w:p>
    <w:p w14:paraId="3A6D522B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natężenie promieniowania UV-C w odległości 1 m minimum 2,0 W/m², </w:t>
      </w:r>
    </w:p>
    <w:p w14:paraId="0EF6146A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trwałość promiennika minimum 9000 godzin pracy, </w:t>
      </w:r>
    </w:p>
    <w:p w14:paraId="1179E35A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skuteczna powierzchnia dezynfekcji minimum 12 m², </w:t>
      </w:r>
    </w:p>
    <w:p w14:paraId="0C13BA0E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możliwość pracy ciągłej, </w:t>
      </w:r>
    </w:p>
    <w:p w14:paraId="6BD57410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możliwość regulacji kąta ustawienia źródła światła w zakresie minimum 180°. </w:t>
      </w:r>
    </w:p>
    <w:p w14:paraId="76D286DD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t>Konstrukcja urządzenia</w:t>
      </w:r>
    </w:p>
    <w:p w14:paraId="058CD2A3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konstrukcja mobilna lub stacjonarna, </w:t>
      </w:r>
    </w:p>
    <w:p w14:paraId="06795E8E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statyw lub podstawa zapewniająca stabilność urządzenia, </w:t>
      </w:r>
    </w:p>
    <w:p w14:paraId="792D2EEC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wysokość statywu około 1800 mm (±10%), </w:t>
      </w:r>
    </w:p>
    <w:p w14:paraId="556DFC8F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obudowa wykonana z materiałów odpornych na środki dezynfekcyjne, </w:t>
      </w:r>
    </w:p>
    <w:p w14:paraId="777ED848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klasa ochronności minimum I, </w:t>
      </w:r>
    </w:p>
    <w:p w14:paraId="583C364B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stopień ochrony obudowy minimum IP20. </w:t>
      </w:r>
    </w:p>
    <w:p w14:paraId="18FBCA11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t>Funkcjonalność</w:t>
      </w:r>
    </w:p>
    <w:p w14:paraId="0E83BA75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przewód zasilający zakończony standardową wtyczką sieciową, </w:t>
      </w:r>
    </w:p>
    <w:p w14:paraId="6E94CA88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możliwość łatwego ustawienia kierunku naświetlania, </w:t>
      </w:r>
    </w:p>
    <w:p w14:paraId="5D2AADCE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urządzenie gotowe do pracy bez konieczności stosowania dodatkowych akcesoriów. </w:t>
      </w:r>
    </w:p>
    <w:p w14:paraId="495A8EFA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lastRenderedPageBreak/>
        <w:t>Parametry użytkowe</w:t>
      </w:r>
    </w:p>
    <w:p w14:paraId="322BF02D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masa części emitującej promieniowanie nie większa niż 5 kg, </w:t>
      </w:r>
    </w:p>
    <w:p w14:paraId="5AA9C2A4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kompaktowa konstrukcja umożliwiająca łatwe przemieszczanie i przechowywanie, </w:t>
      </w:r>
    </w:p>
    <w:p w14:paraId="3D9CF4AE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łatwość czyszczenia i dezynfekcji powierzchni urządzenia. </w:t>
      </w:r>
    </w:p>
    <w:p w14:paraId="49638EA7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t>Wymagania formalne</w:t>
      </w:r>
    </w:p>
    <w:p w14:paraId="0B647589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wyrób oznakowany CE, </w:t>
      </w:r>
    </w:p>
    <w:p w14:paraId="27FDCC95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urządzenie fabrycznie nowe, </w:t>
      </w:r>
    </w:p>
    <w:p w14:paraId="4E9E325D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instrukcja obsługi w języku polskim, </w:t>
      </w:r>
    </w:p>
    <w:p w14:paraId="25FF0981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gwarancja minimum 24 miesiące. </w:t>
      </w:r>
    </w:p>
    <w:p w14:paraId="441C6D09" w14:textId="77777777" w:rsidR="00E52FA5" w:rsidRPr="005E2082" w:rsidRDefault="00E52FA5" w:rsidP="00E52FA5">
      <w:pPr>
        <w:numPr>
          <w:ilvl w:val="0"/>
          <w:numId w:val="37"/>
        </w:numPr>
        <w:spacing w:after="0"/>
      </w:pPr>
      <w:r w:rsidRPr="005E2082">
        <w:t>Wyposażenie wymagane w komplecie</w:t>
      </w:r>
    </w:p>
    <w:p w14:paraId="118FBD93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lampa bakteriobójcza UV-C, </w:t>
      </w:r>
    </w:p>
    <w:p w14:paraId="526878EF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statyw lub podstawa, </w:t>
      </w:r>
    </w:p>
    <w:p w14:paraId="0CF43C13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promiennik UV-C, </w:t>
      </w:r>
    </w:p>
    <w:p w14:paraId="10B150D0" w14:textId="77777777" w:rsidR="00E52FA5" w:rsidRPr="005E2082" w:rsidRDefault="00E52FA5" w:rsidP="00E52FA5">
      <w:pPr>
        <w:numPr>
          <w:ilvl w:val="1"/>
          <w:numId w:val="15"/>
        </w:numPr>
        <w:spacing w:after="0"/>
      </w:pPr>
      <w:r w:rsidRPr="005E2082">
        <w:t xml:space="preserve">przewód zasilający, </w:t>
      </w:r>
    </w:p>
    <w:p w14:paraId="4C58C4FC" w14:textId="7D75FFF8" w:rsidR="00601802" w:rsidRPr="00EE51C5" w:rsidRDefault="00E52FA5" w:rsidP="00E52FA5">
      <w:pPr>
        <w:numPr>
          <w:ilvl w:val="1"/>
          <w:numId w:val="15"/>
        </w:numPr>
        <w:spacing w:after="0"/>
      </w:pPr>
      <w:r w:rsidRPr="005E2082">
        <w:t xml:space="preserve">instrukcja </w:t>
      </w:r>
      <w:proofErr w:type="gramStart"/>
      <w:r w:rsidRPr="005E2082">
        <w:t>obsługi.</w:t>
      </w:r>
      <w:r w:rsidR="00601802" w:rsidRPr="00EE51C5">
        <w:t>pobór</w:t>
      </w:r>
      <w:proofErr w:type="gramEnd"/>
      <w:r w:rsidR="00601802" w:rsidRPr="00EE51C5">
        <w:t xml:space="preserve"> mocy nie większy niż 500 W. </w:t>
      </w:r>
    </w:p>
    <w:p w14:paraId="0489CF97" w14:textId="77777777" w:rsidR="00601802" w:rsidRPr="002B59DC" w:rsidRDefault="00601802" w:rsidP="00601802">
      <w:pPr>
        <w:numPr>
          <w:ilvl w:val="0"/>
          <w:numId w:val="36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>Funkcjonalność i bezpieczeństwo</w:t>
      </w:r>
    </w:p>
    <w:p w14:paraId="35ED97BE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wyświetlacz LCD lub równoważny panel sterowania, </w:t>
      </w:r>
    </w:p>
    <w:p w14:paraId="76E31D3A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możliwość ustawienia czasu pracy (timer) lub równoważna funkcja, </w:t>
      </w:r>
    </w:p>
    <w:p w14:paraId="01E525AC" w14:textId="77777777" w:rsidR="00601802" w:rsidRPr="002B59DC" w:rsidRDefault="00601802" w:rsidP="00601802">
      <w:pPr>
        <w:numPr>
          <w:ilvl w:val="1"/>
          <w:numId w:val="15"/>
        </w:numPr>
        <w:spacing w:after="0"/>
        <w:ind w:hanging="357"/>
        <w:contextualSpacing/>
        <w:rPr>
          <w:strike/>
          <w:color w:val="EE0000"/>
        </w:rPr>
      </w:pPr>
      <w:r w:rsidRPr="002B59DC">
        <w:rPr>
          <w:strike/>
          <w:color w:val="EE0000"/>
        </w:rPr>
        <w:t xml:space="preserve">system alarmowy informujący co najmniej o: </w:t>
      </w:r>
    </w:p>
    <w:p w14:paraId="4EE2E4AA" w14:textId="77777777" w:rsidR="00601802" w:rsidRPr="002B59DC" w:rsidRDefault="00601802" w:rsidP="00601802">
      <w:pPr>
        <w:numPr>
          <w:ilvl w:val="2"/>
          <w:numId w:val="24"/>
        </w:numPr>
        <w:spacing w:before="160"/>
        <w:ind w:hanging="357"/>
        <w:contextualSpacing/>
        <w:rPr>
          <w:strike/>
          <w:color w:val="EE0000"/>
        </w:rPr>
      </w:pPr>
      <w:r w:rsidRPr="002B59DC">
        <w:rPr>
          <w:strike/>
          <w:color w:val="EE0000"/>
        </w:rPr>
        <w:t xml:space="preserve">zaniku zasilania, </w:t>
      </w:r>
    </w:p>
    <w:p w14:paraId="716B3BE7" w14:textId="77777777" w:rsidR="00601802" w:rsidRPr="002B59DC" w:rsidRDefault="00601802" w:rsidP="00601802">
      <w:pPr>
        <w:numPr>
          <w:ilvl w:val="2"/>
          <w:numId w:val="24"/>
        </w:numPr>
        <w:spacing w:before="160"/>
        <w:ind w:hanging="357"/>
        <w:contextualSpacing/>
        <w:rPr>
          <w:strike/>
          <w:color w:val="EE0000"/>
        </w:rPr>
      </w:pPr>
      <w:r w:rsidRPr="002B59DC">
        <w:rPr>
          <w:strike/>
          <w:color w:val="EE0000"/>
        </w:rPr>
        <w:t xml:space="preserve">zbyt niskim stężeniu tlenu, </w:t>
      </w:r>
    </w:p>
    <w:p w14:paraId="39E5FE36" w14:textId="77777777" w:rsidR="00601802" w:rsidRPr="002B59DC" w:rsidRDefault="00601802" w:rsidP="00601802">
      <w:pPr>
        <w:numPr>
          <w:ilvl w:val="2"/>
          <w:numId w:val="24"/>
        </w:numPr>
        <w:spacing w:before="160"/>
        <w:ind w:hanging="357"/>
        <w:contextualSpacing/>
        <w:rPr>
          <w:strike/>
          <w:color w:val="EE0000"/>
        </w:rPr>
      </w:pPr>
      <w:r w:rsidRPr="002B59DC">
        <w:rPr>
          <w:strike/>
          <w:color w:val="EE0000"/>
        </w:rPr>
        <w:t xml:space="preserve">nieprawidłowym ciśnieniu lub awarii urządzenia, </w:t>
      </w:r>
    </w:p>
    <w:p w14:paraId="475629AB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stabilna i trwała konstrukcja. </w:t>
      </w:r>
    </w:p>
    <w:p w14:paraId="4F896CF9" w14:textId="77777777" w:rsidR="00601802" w:rsidRPr="002B59DC" w:rsidRDefault="00601802" w:rsidP="00601802">
      <w:pPr>
        <w:numPr>
          <w:ilvl w:val="0"/>
          <w:numId w:val="36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>Konstrukcja i mobilność</w:t>
      </w:r>
    </w:p>
    <w:p w14:paraId="66265CDA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urządzenie wyposażone w uchwyty lub kółka transportowe, </w:t>
      </w:r>
    </w:p>
    <w:p w14:paraId="68C51393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masa urządzenia nie większa niż 20 kg, </w:t>
      </w:r>
    </w:p>
    <w:p w14:paraId="6B8CDC52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obudowa łatwa do dezynfekcji i utrzymania w czystości. </w:t>
      </w:r>
    </w:p>
    <w:p w14:paraId="15ED218A" w14:textId="77777777" w:rsidR="00601802" w:rsidRPr="002B59DC" w:rsidRDefault="00601802" w:rsidP="00601802">
      <w:pPr>
        <w:numPr>
          <w:ilvl w:val="0"/>
          <w:numId w:val="36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>Wyposażenie wymagane w komplecie</w:t>
      </w:r>
    </w:p>
    <w:p w14:paraId="452C6667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nawilżacz, </w:t>
      </w:r>
    </w:p>
    <w:p w14:paraId="53614AE5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kaniula nosowa, </w:t>
      </w:r>
    </w:p>
    <w:p w14:paraId="568305FC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zestaw filtrów, </w:t>
      </w:r>
    </w:p>
    <w:p w14:paraId="7B8989BB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przewód zasilający, </w:t>
      </w:r>
    </w:p>
    <w:p w14:paraId="6675CE6E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instrukcja obsługi. </w:t>
      </w:r>
    </w:p>
    <w:p w14:paraId="507D49C5" w14:textId="77777777" w:rsidR="00601802" w:rsidRPr="002B59DC" w:rsidRDefault="00601802" w:rsidP="00601802">
      <w:pPr>
        <w:numPr>
          <w:ilvl w:val="0"/>
          <w:numId w:val="36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>Przeznaczenie</w:t>
      </w:r>
    </w:p>
    <w:p w14:paraId="7183F569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urządzenie przeznaczone do tlenoterapii pacjentów z przewlekłą niewydolnością oddechową, </w:t>
      </w:r>
    </w:p>
    <w:p w14:paraId="6E6ABE18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możliwość użytkowania w warunkach domowych oraz placówkach medycznych. </w:t>
      </w:r>
    </w:p>
    <w:p w14:paraId="100B8FCA" w14:textId="77777777" w:rsidR="00601802" w:rsidRPr="002B59DC" w:rsidRDefault="00601802" w:rsidP="00601802">
      <w:pPr>
        <w:numPr>
          <w:ilvl w:val="0"/>
          <w:numId w:val="36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lastRenderedPageBreak/>
        <w:t>Wymagania formalne</w:t>
      </w:r>
    </w:p>
    <w:p w14:paraId="2697EF9B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wyrób medyczny oznakowany CE, </w:t>
      </w:r>
    </w:p>
    <w:p w14:paraId="2DCFE221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urządzenie fabrycznie nowe, </w:t>
      </w:r>
    </w:p>
    <w:p w14:paraId="1B22D725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 xml:space="preserve">gwarancja minimum 24 miesiące, </w:t>
      </w:r>
    </w:p>
    <w:p w14:paraId="22A4610A" w14:textId="77777777" w:rsidR="00601802" w:rsidRPr="002B59DC" w:rsidRDefault="00601802" w:rsidP="00601802">
      <w:pPr>
        <w:numPr>
          <w:ilvl w:val="1"/>
          <w:numId w:val="15"/>
        </w:numPr>
        <w:spacing w:after="0"/>
        <w:rPr>
          <w:strike/>
          <w:color w:val="EE0000"/>
        </w:rPr>
      </w:pPr>
      <w:r w:rsidRPr="002B59DC">
        <w:rPr>
          <w:strike/>
          <w:color w:val="EE0000"/>
        </w:rPr>
        <w:t>autoryzowany serwis na terenie Polski.</w:t>
      </w:r>
    </w:p>
    <w:p w14:paraId="262D23CF" w14:textId="172B71C3" w:rsidR="00FD3DF1" w:rsidRDefault="00601802" w:rsidP="00601802">
      <w:pPr>
        <w:rPr>
          <w:b/>
          <w:bCs/>
        </w:rPr>
      </w:pPr>
      <w:r>
        <w:t>---------------------------------------------------------------------------------------------------------------</w:t>
      </w:r>
    </w:p>
    <w:sectPr w:rsidR="00FD3D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AAC6" w14:textId="77777777" w:rsidR="0006544C" w:rsidRDefault="0006544C" w:rsidP="00D943DC">
      <w:pPr>
        <w:spacing w:after="0" w:line="240" w:lineRule="auto"/>
      </w:pPr>
      <w:r>
        <w:separator/>
      </w:r>
    </w:p>
  </w:endnote>
  <w:endnote w:type="continuationSeparator" w:id="0">
    <w:p w14:paraId="7A20593D" w14:textId="77777777" w:rsidR="0006544C" w:rsidRDefault="0006544C" w:rsidP="00D9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E33E" w14:textId="77777777" w:rsidR="0006544C" w:rsidRDefault="0006544C" w:rsidP="00D943DC">
      <w:pPr>
        <w:spacing w:after="0" w:line="240" w:lineRule="auto"/>
      </w:pPr>
      <w:r>
        <w:separator/>
      </w:r>
    </w:p>
  </w:footnote>
  <w:footnote w:type="continuationSeparator" w:id="0">
    <w:p w14:paraId="5651FBB5" w14:textId="77777777" w:rsidR="0006544C" w:rsidRDefault="0006544C" w:rsidP="00D9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9092" w14:textId="7D819F5D" w:rsidR="00D943DC" w:rsidRDefault="00D943DC" w:rsidP="00D943DC">
    <w:pPr>
      <w:pStyle w:val="Nagwek"/>
      <w:tabs>
        <w:tab w:val="clear" w:pos="4536"/>
        <w:tab w:val="clear" w:pos="9072"/>
        <w:tab w:val="left" w:pos="5205"/>
      </w:tabs>
    </w:pPr>
    <w:r>
      <w:tab/>
    </w:r>
    <w:r>
      <w:rPr>
        <w:noProof/>
      </w:rPr>
      <w:drawing>
        <wp:inline distT="0" distB="0" distL="0" distR="0" wp14:anchorId="70CBB7DB" wp14:editId="52593D2D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B5E"/>
    <w:multiLevelType w:val="multilevel"/>
    <w:tmpl w:val="E4368A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0933"/>
    <w:multiLevelType w:val="multilevel"/>
    <w:tmpl w:val="2AF0AE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1675BC"/>
    <w:multiLevelType w:val="hybridMultilevel"/>
    <w:tmpl w:val="72628550"/>
    <w:lvl w:ilvl="0" w:tplc="FFFFFFFF">
      <w:start w:val="1"/>
      <w:numFmt w:val="decimal"/>
      <w:lvlText w:val="%1."/>
      <w:lvlJc w:val="left"/>
      <w:pPr>
        <w:ind w:left="340" w:firstLine="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0EF6323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27BFA"/>
    <w:multiLevelType w:val="multilevel"/>
    <w:tmpl w:val="380A2DF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E5BD7"/>
    <w:multiLevelType w:val="multilevel"/>
    <w:tmpl w:val="1F80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43250"/>
    <w:multiLevelType w:val="multilevel"/>
    <w:tmpl w:val="771A7F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9238B"/>
    <w:multiLevelType w:val="multilevel"/>
    <w:tmpl w:val="6FFA6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EA3402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3B54EE"/>
    <w:multiLevelType w:val="multilevel"/>
    <w:tmpl w:val="C79095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D32E6A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CC5539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F02656"/>
    <w:multiLevelType w:val="multilevel"/>
    <w:tmpl w:val="DE26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269AE"/>
    <w:multiLevelType w:val="hybridMultilevel"/>
    <w:tmpl w:val="FCBC5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51EA3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C77C86"/>
    <w:multiLevelType w:val="multilevel"/>
    <w:tmpl w:val="E4D2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277D13"/>
    <w:multiLevelType w:val="multilevel"/>
    <w:tmpl w:val="341A3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9217607"/>
    <w:multiLevelType w:val="multilevel"/>
    <w:tmpl w:val="90D0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996808"/>
    <w:multiLevelType w:val="multilevel"/>
    <w:tmpl w:val="9C62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91B45"/>
    <w:multiLevelType w:val="multilevel"/>
    <w:tmpl w:val="C49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E15C1"/>
    <w:multiLevelType w:val="multilevel"/>
    <w:tmpl w:val="A3C2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B395E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2442F4"/>
    <w:multiLevelType w:val="multilevel"/>
    <w:tmpl w:val="7AE0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8458D"/>
    <w:multiLevelType w:val="multilevel"/>
    <w:tmpl w:val="10D87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7208E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C507B2"/>
    <w:multiLevelType w:val="multilevel"/>
    <w:tmpl w:val="D17E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984323"/>
    <w:multiLevelType w:val="multilevel"/>
    <w:tmpl w:val="9B349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13D2AB6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667496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CD3DA9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BA2728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A24B7F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6B6FB7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E4660C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DF5E3F"/>
    <w:multiLevelType w:val="multilevel"/>
    <w:tmpl w:val="E430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EC948B1"/>
    <w:multiLevelType w:val="multilevel"/>
    <w:tmpl w:val="15A4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2A40E9"/>
    <w:multiLevelType w:val="multilevel"/>
    <w:tmpl w:val="DD9E874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03951">
    <w:abstractNumId w:val="16"/>
  </w:num>
  <w:num w:numId="2" w16cid:durableId="1701317796">
    <w:abstractNumId w:val="9"/>
  </w:num>
  <w:num w:numId="3" w16cid:durableId="746154518">
    <w:abstractNumId w:val="34"/>
  </w:num>
  <w:num w:numId="4" w16cid:durableId="499275377">
    <w:abstractNumId w:val="7"/>
  </w:num>
  <w:num w:numId="5" w16cid:durableId="1963338485">
    <w:abstractNumId w:val="23"/>
  </w:num>
  <w:num w:numId="6" w16cid:durableId="841894823">
    <w:abstractNumId w:val="1"/>
  </w:num>
  <w:num w:numId="7" w16cid:durableId="905533384">
    <w:abstractNumId w:val="19"/>
  </w:num>
  <w:num w:numId="8" w16cid:durableId="1495144765">
    <w:abstractNumId w:val="26"/>
  </w:num>
  <w:num w:numId="9" w16cid:durableId="752820465">
    <w:abstractNumId w:val="0"/>
  </w:num>
  <w:num w:numId="10" w16cid:durableId="85151749">
    <w:abstractNumId w:val="36"/>
  </w:num>
  <w:num w:numId="11" w16cid:durableId="800458016">
    <w:abstractNumId w:val="6"/>
  </w:num>
  <w:num w:numId="12" w16cid:durableId="1934121856">
    <w:abstractNumId w:val="2"/>
  </w:num>
  <w:num w:numId="13" w16cid:durableId="2018262200">
    <w:abstractNumId w:val="13"/>
  </w:num>
  <w:num w:numId="14" w16cid:durableId="1211768817">
    <w:abstractNumId w:val="4"/>
  </w:num>
  <w:num w:numId="15" w16cid:durableId="1117140633">
    <w:abstractNumId w:val="20"/>
  </w:num>
  <w:num w:numId="16" w16cid:durableId="66999619">
    <w:abstractNumId w:val="25"/>
  </w:num>
  <w:num w:numId="17" w16cid:durableId="112945406">
    <w:abstractNumId w:val="12"/>
  </w:num>
  <w:num w:numId="18" w16cid:durableId="1805780696">
    <w:abstractNumId w:val="15"/>
  </w:num>
  <w:num w:numId="19" w16cid:durableId="759832438">
    <w:abstractNumId w:val="22"/>
  </w:num>
  <w:num w:numId="20" w16cid:durableId="1753047062">
    <w:abstractNumId w:val="8"/>
  </w:num>
  <w:num w:numId="21" w16cid:durableId="1708749614">
    <w:abstractNumId w:val="18"/>
  </w:num>
  <w:num w:numId="22" w16cid:durableId="1821650192">
    <w:abstractNumId w:val="35"/>
  </w:num>
  <w:num w:numId="23" w16cid:durableId="1294822717">
    <w:abstractNumId w:val="29"/>
  </w:num>
  <w:num w:numId="24" w16cid:durableId="580524838">
    <w:abstractNumId w:val="5"/>
  </w:num>
  <w:num w:numId="25" w16cid:durableId="197865166">
    <w:abstractNumId w:val="31"/>
  </w:num>
  <w:num w:numId="26" w16cid:durableId="620771369">
    <w:abstractNumId w:val="11"/>
  </w:num>
  <w:num w:numId="27" w16cid:durableId="208080828">
    <w:abstractNumId w:val="3"/>
  </w:num>
  <w:num w:numId="28" w16cid:durableId="2014337692">
    <w:abstractNumId w:val="17"/>
  </w:num>
  <w:num w:numId="29" w16cid:durableId="907613541">
    <w:abstractNumId w:val="27"/>
  </w:num>
  <w:num w:numId="30" w16cid:durableId="35084928">
    <w:abstractNumId w:val="14"/>
  </w:num>
  <w:num w:numId="31" w16cid:durableId="836769754">
    <w:abstractNumId w:val="33"/>
  </w:num>
  <w:num w:numId="32" w16cid:durableId="1235428802">
    <w:abstractNumId w:val="10"/>
  </w:num>
  <w:num w:numId="33" w16cid:durableId="1362245925">
    <w:abstractNumId w:val="30"/>
  </w:num>
  <w:num w:numId="34" w16cid:durableId="311253468">
    <w:abstractNumId w:val="24"/>
  </w:num>
  <w:num w:numId="35" w16cid:durableId="136722499">
    <w:abstractNumId w:val="32"/>
  </w:num>
  <w:num w:numId="36" w16cid:durableId="1742482716">
    <w:abstractNumId w:val="28"/>
  </w:num>
  <w:num w:numId="37" w16cid:durableId="3917348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87"/>
    <w:rsid w:val="0006544C"/>
    <w:rsid w:val="001D685F"/>
    <w:rsid w:val="001D7F67"/>
    <w:rsid w:val="002B59DC"/>
    <w:rsid w:val="00351E66"/>
    <w:rsid w:val="004211D7"/>
    <w:rsid w:val="00515E8F"/>
    <w:rsid w:val="005D11B1"/>
    <w:rsid w:val="00601802"/>
    <w:rsid w:val="00673715"/>
    <w:rsid w:val="00681CD3"/>
    <w:rsid w:val="006F77A6"/>
    <w:rsid w:val="007332C5"/>
    <w:rsid w:val="00757887"/>
    <w:rsid w:val="00852F93"/>
    <w:rsid w:val="00912F48"/>
    <w:rsid w:val="0096285E"/>
    <w:rsid w:val="00967327"/>
    <w:rsid w:val="009F124B"/>
    <w:rsid w:val="009F7BF3"/>
    <w:rsid w:val="00A62347"/>
    <w:rsid w:val="00B555F4"/>
    <w:rsid w:val="00C36740"/>
    <w:rsid w:val="00D708E9"/>
    <w:rsid w:val="00D943DC"/>
    <w:rsid w:val="00E52FA5"/>
    <w:rsid w:val="00EC3F77"/>
    <w:rsid w:val="00F604C7"/>
    <w:rsid w:val="00F72548"/>
    <w:rsid w:val="00FD18AC"/>
    <w:rsid w:val="00FD3DF1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6B52"/>
  <w15:chartTrackingRefBased/>
  <w15:docId w15:val="{A0CBA33A-70A6-4207-9872-57978798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67"/>
  </w:style>
  <w:style w:type="paragraph" w:styleId="Nagwek1">
    <w:name w:val="heading 1"/>
    <w:basedOn w:val="Normalny"/>
    <w:next w:val="Normalny"/>
    <w:link w:val="Nagwek1Znak"/>
    <w:uiPriority w:val="9"/>
    <w:qFormat/>
    <w:rsid w:val="00757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7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7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7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7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7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7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7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7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7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78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78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7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7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7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7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7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7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7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7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7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78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7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78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7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78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7887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uiPriority w:val="99"/>
    <w:semiHidden/>
    <w:qFormat/>
    <w:rsid w:val="00E52FA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E52FA5"/>
    <w:pPr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FA5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94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3DC"/>
  </w:style>
  <w:style w:type="paragraph" w:styleId="Stopka">
    <w:name w:val="footer"/>
    <w:basedOn w:val="Normalny"/>
    <w:link w:val="StopkaZnak"/>
    <w:uiPriority w:val="99"/>
    <w:unhideWhenUsed/>
    <w:rsid w:val="00D94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Wójcik</dc:creator>
  <cp:keywords/>
  <dc:description/>
  <cp:lastModifiedBy>Arkadiusz Bocian</cp:lastModifiedBy>
  <cp:revision>5</cp:revision>
  <dcterms:created xsi:type="dcterms:W3CDTF">2026-06-12T13:00:00Z</dcterms:created>
  <dcterms:modified xsi:type="dcterms:W3CDTF">2026-08-18T12:32:00Z</dcterms:modified>
</cp:coreProperties>
</file>