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A10F5" w14:textId="21C83F30" w:rsidR="00A45BDA" w:rsidRPr="00180939" w:rsidRDefault="00A45BDA" w:rsidP="00A45BDA">
      <w:pPr>
        <w:spacing w:after="0" w:line="240" w:lineRule="auto"/>
        <w:jc w:val="right"/>
        <w:rPr>
          <w:rFonts w:ascii="Calibri" w:hAnsi="Calibri" w:cs="Calibri"/>
          <w:b/>
          <w:bCs/>
          <w:iCs/>
          <w:color w:val="000000"/>
        </w:rPr>
      </w:pPr>
      <w:r w:rsidRPr="00180939">
        <w:rPr>
          <w:rFonts w:ascii="Calibri" w:hAnsi="Calibri" w:cs="Calibri"/>
          <w:b/>
          <w:bCs/>
          <w:iCs/>
          <w:color w:val="000000"/>
        </w:rPr>
        <w:t>Zam.TO.240.</w:t>
      </w:r>
      <w:r w:rsidR="000641EF">
        <w:rPr>
          <w:rFonts w:ascii="Calibri" w:hAnsi="Calibri" w:cs="Calibri"/>
          <w:b/>
          <w:bCs/>
          <w:iCs/>
          <w:color w:val="000000"/>
        </w:rPr>
        <w:t>8</w:t>
      </w:r>
      <w:r w:rsidRPr="00180939">
        <w:rPr>
          <w:rFonts w:ascii="Calibri" w:hAnsi="Calibri" w:cs="Calibri"/>
          <w:b/>
          <w:bCs/>
          <w:iCs/>
          <w:color w:val="000000"/>
        </w:rPr>
        <w:t>.202</w:t>
      </w:r>
      <w:r w:rsidR="00C86B84" w:rsidRPr="00180939">
        <w:rPr>
          <w:rFonts w:ascii="Calibri" w:hAnsi="Calibri" w:cs="Calibri"/>
          <w:b/>
          <w:bCs/>
          <w:iCs/>
          <w:color w:val="000000"/>
        </w:rPr>
        <w:t>6</w:t>
      </w:r>
    </w:p>
    <w:p w14:paraId="64E94B09" w14:textId="77777777" w:rsidR="00A45BDA" w:rsidRPr="00180939" w:rsidRDefault="00A45BDA" w:rsidP="00A45BDA">
      <w:pPr>
        <w:spacing w:after="0" w:line="240" w:lineRule="auto"/>
        <w:jc w:val="right"/>
        <w:rPr>
          <w:rFonts w:ascii="Calibri" w:hAnsi="Calibri" w:cs="Calibri"/>
          <w:b/>
          <w:bCs/>
        </w:rPr>
      </w:pPr>
      <w:r w:rsidRPr="00180939">
        <w:rPr>
          <w:rFonts w:ascii="Calibri" w:hAnsi="Calibri" w:cs="Calibri"/>
          <w:b/>
          <w:bCs/>
        </w:rPr>
        <w:t>Załącznik nr 6 do SWZ</w:t>
      </w:r>
    </w:p>
    <w:p w14:paraId="64F095C6" w14:textId="77777777" w:rsidR="00A45BDA" w:rsidRPr="00180939" w:rsidRDefault="00A45BDA" w:rsidP="00180939">
      <w:pPr>
        <w:spacing w:after="0" w:line="240" w:lineRule="auto"/>
        <w:ind w:right="68"/>
        <w:jc w:val="both"/>
        <w:rPr>
          <w:rFonts w:ascii="Calibri" w:eastAsia="Cambria" w:hAnsi="Calibri" w:cs="Calibri"/>
          <w:i/>
          <w:lang w:eastAsia="ar-SA"/>
          <w14:ligatures w14:val="standardContextual"/>
        </w:rPr>
      </w:pPr>
      <w:r w:rsidRPr="00180939">
        <w:rPr>
          <w:rFonts w:ascii="Calibri" w:eastAsia="Cambria" w:hAnsi="Calibri" w:cs="Calibri"/>
          <w:b/>
          <w:lang w:eastAsia="ar-SA"/>
          <w14:ligatures w14:val="standardContextual"/>
        </w:rPr>
        <w:t>Podmiot udostępniający zasoby:</w:t>
      </w:r>
    </w:p>
    <w:p w14:paraId="7CAEB048" w14:textId="77777777" w:rsidR="00A45BDA" w:rsidRPr="00180939" w:rsidRDefault="00A45BDA" w:rsidP="00180939">
      <w:pPr>
        <w:spacing w:after="0" w:line="240" w:lineRule="auto"/>
        <w:ind w:right="68"/>
        <w:jc w:val="both"/>
        <w:rPr>
          <w:rFonts w:ascii="Calibri" w:eastAsia="Cambria" w:hAnsi="Calibri" w:cs="Calibri"/>
          <w:lang w:eastAsia="ar-SA"/>
          <w14:ligatures w14:val="standardContextual"/>
        </w:rPr>
      </w:pPr>
      <w:r w:rsidRPr="00180939">
        <w:rPr>
          <w:rFonts w:ascii="Calibri" w:eastAsia="Cambria" w:hAnsi="Calibri" w:cs="Calibri"/>
          <w:lang w:eastAsia="ar-SA"/>
          <w14:ligatures w14:val="standardContextual"/>
        </w:rPr>
        <w:t>…………………………………………………………………</w:t>
      </w:r>
    </w:p>
    <w:p w14:paraId="54ADB4D0" w14:textId="77777777" w:rsidR="00A45BDA" w:rsidRPr="00180939" w:rsidRDefault="00A45BDA" w:rsidP="00180939">
      <w:pPr>
        <w:spacing w:after="0" w:line="240" w:lineRule="auto"/>
        <w:ind w:right="68"/>
        <w:jc w:val="both"/>
        <w:rPr>
          <w:rFonts w:ascii="Calibri" w:eastAsia="Cambria" w:hAnsi="Calibri" w:cs="Calibri"/>
          <w:lang w:eastAsia="ar-SA"/>
          <w14:ligatures w14:val="standardContextual"/>
        </w:rPr>
      </w:pPr>
      <w:r w:rsidRPr="00180939">
        <w:rPr>
          <w:rFonts w:ascii="Calibri" w:eastAsia="Cambria" w:hAnsi="Calibri" w:cs="Calibri"/>
          <w:lang w:eastAsia="ar-SA"/>
          <w14:ligatures w14:val="standardContextual"/>
        </w:rPr>
        <w:t>…………………………………………………………………</w:t>
      </w:r>
    </w:p>
    <w:p w14:paraId="26FE76BE" w14:textId="77777777" w:rsidR="00A45BDA" w:rsidRPr="00180939" w:rsidRDefault="00A45BDA" w:rsidP="00180939">
      <w:pPr>
        <w:spacing w:after="0" w:line="240" w:lineRule="auto"/>
        <w:ind w:right="70" w:firstLine="2268"/>
        <w:rPr>
          <w:rFonts w:ascii="Calibri" w:eastAsia="Cambria" w:hAnsi="Calibri" w:cs="Calibri"/>
          <w:i/>
          <w:vertAlign w:val="superscript"/>
          <w:lang w:eastAsia="ar-SA"/>
          <w14:ligatures w14:val="standardContextual"/>
        </w:rPr>
      </w:pPr>
      <w:r w:rsidRPr="00180939">
        <w:rPr>
          <w:rFonts w:ascii="Calibri" w:eastAsia="Cambria" w:hAnsi="Calibri" w:cs="Calibri"/>
          <w:i/>
          <w:vertAlign w:val="superscript"/>
          <w:lang w:eastAsia="ar-SA"/>
          <w14:ligatures w14:val="standardContextual"/>
        </w:rPr>
        <w:t>(pełna nazwa/firma, adres)</w:t>
      </w:r>
    </w:p>
    <w:p w14:paraId="0B1E0F13" w14:textId="04DF3F15" w:rsidR="00A45BDA" w:rsidRPr="00180939" w:rsidRDefault="00A45BDA" w:rsidP="00A45BDA">
      <w:pPr>
        <w:spacing w:after="0"/>
        <w:ind w:right="70" w:firstLine="2268"/>
        <w:rPr>
          <w:rFonts w:ascii="Calibri" w:eastAsia="Cambria" w:hAnsi="Calibri" w:cs="Calibri"/>
          <w:i/>
          <w:vertAlign w:val="superscript"/>
          <w:lang w:eastAsia="ar-SA"/>
          <w14:ligatures w14:val="standardContextual"/>
        </w:rPr>
      </w:pPr>
      <w:r w:rsidRPr="00180939">
        <w:rPr>
          <w:rFonts w:ascii="Calibri" w:eastAsia="Cambria" w:hAnsi="Calibri" w:cs="Calibri"/>
          <w:b/>
          <w:u w:val="single"/>
          <w14:ligatures w14:val="standardContextual"/>
        </w:rPr>
        <w:t xml:space="preserve">ZOBOWIĄZANIE PODMIOTU UDOSTĘPNIAJĄCEGO ZASOBY  </w:t>
      </w:r>
      <w:r w:rsidRPr="00180939">
        <w:rPr>
          <w:rFonts w:ascii="Calibri" w:eastAsia="Cambria" w:hAnsi="Calibri" w:cs="Calibri"/>
          <w:b/>
          <w:u w:val="single"/>
          <w14:ligatures w14:val="standardContextual"/>
        </w:rPr>
        <w:br/>
      </w:r>
      <w:r w:rsidRPr="00180939">
        <w:rPr>
          <w:rFonts w:ascii="Calibri" w:eastAsia="Cambria" w:hAnsi="Calibri" w:cs="Calibri"/>
          <w14:ligatures w14:val="standardContextual"/>
        </w:rPr>
        <w:t xml:space="preserve">składane na podstawie art. 118 ustawy z dnia 11 września 2019 r. – Prawo zamówień publicznych </w:t>
      </w:r>
      <w:r w:rsidRPr="00180939">
        <w:rPr>
          <w:rFonts w:ascii="Calibri" w:eastAsia="Cambria" w:hAnsi="Calibri" w:cs="Calibri"/>
          <w14:ligatures w14:val="standardContextual"/>
        </w:rPr>
        <w:br/>
        <w:t>(</w:t>
      </w:r>
      <w:proofErr w:type="spellStart"/>
      <w:r w:rsidRPr="00180939">
        <w:rPr>
          <w:rFonts w:ascii="Calibri" w:eastAsia="Cambria" w:hAnsi="Calibri" w:cs="Calibri"/>
          <w14:ligatures w14:val="standardContextual"/>
        </w:rPr>
        <w:t>t.j</w:t>
      </w:r>
      <w:proofErr w:type="spellEnd"/>
      <w:r w:rsidRPr="00180939">
        <w:rPr>
          <w:rFonts w:ascii="Calibri" w:eastAsia="Cambria" w:hAnsi="Calibri" w:cs="Calibri"/>
          <w14:ligatures w14:val="standardContextual"/>
        </w:rPr>
        <w:t>. Dz. U. z 202</w:t>
      </w:r>
      <w:r w:rsidR="003D06C1">
        <w:rPr>
          <w:rFonts w:ascii="Calibri" w:eastAsia="Cambria" w:hAnsi="Calibri" w:cs="Calibri"/>
          <w14:ligatures w14:val="standardContextual"/>
        </w:rPr>
        <w:t>6</w:t>
      </w:r>
      <w:r w:rsidRPr="00180939">
        <w:rPr>
          <w:rFonts w:ascii="Calibri" w:eastAsia="Cambria" w:hAnsi="Calibri" w:cs="Calibri"/>
          <w14:ligatures w14:val="standardContextual"/>
        </w:rPr>
        <w:t xml:space="preserve"> r. poz. </w:t>
      </w:r>
      <w:r w:rsidR="003D06C1">
        <w:rPr>
          <w:rFonts w:ascii="Calibri" w:eastAsia="Cambria" w:hAnsi="Calibri" w:cs="Calibri"/>
          <w14:ligatures w14:val="standardContextual"/>
        </w:rPr>
        <w:t>793)</w:t>
      </w:r>
      <w:r w:rsidRPr="00180939">
        <w:rPr>
          <w:rFonts w:ascii="Calibri" w:eastAsia="Cambria" w:hAnsi="Calibri" w:cs="Calibri"/>
          <w14:ligatures w14:val="standardContextual"/>
        </w:rPr>
        <w:t xml:space="preserve"> </w:t>
      </w:r>
    </w:p>
    <w:p w14:paraId="1B34FA49" w14:textId="77777777" w:rsidR="00A45BDA" w:rsidRPr="00180939" w:rsidRDefault="00A45BDA" w:rsidP="00A45BDA">
      <w:pPr>
        <w:tabs>
          <w:tab w:val="right" w:leader="dot" w:pos="9356"/>
        </w:tabs>
        <w:spacing w:after="0"/>
        <w:ind w:right="-340"/>
        <w:jc w:val="both"/>
        <w:rPr>
          <w:rFonts w:ascii="Calibri" w:eastAsia="Calibri" w:hAnsi="Calibri" w:cs="Calibri"/>
          <w:lang w:eastAsia="ar-SA"/>
          <w14:ligatures w14:val="standardContextual"/>
        </w:rPr>
      </w:pPr>
      <w:r w:rsidRPr="00180939">
        <w:rPr>
          <w:rFonts w:ascii="Calibri" w:hAnsi="Calibri" w:cs="Calibri"/>
          <w:lang w:eastAsia="ar-SA"/>
          <w14:ligatures w14:val="standardContextual"/>
        </w:rPr>
        <w:t>Działając w imieniu ……………………………………………………………………………………………………………………………..……</w:t>
      </w:r>
    </w:p>
    <w:p w14:paraId="5A7286B4" w14:textId="77777777" w:rsidR="00A45BDA" w:rsidRPr="00180939" w:rsidRDefault="00A45BDA" w:rsidP="00A45BDA">
      <w:pPr>
        <w:spacing w:after="0"/>
        <w:ind w:right="-340"/>
        <w:jc w:val="both"/>
        <w:rPr>
          <w:rFonts w:ascii="Calibri" w:hAnsi="Calibri" w:cs="Calibri"/>
          <w:i/>
          <w:lang w:eastAsia="ar-SA"/>
          <w14:ligatures w14:val="standardContextual"/>
        </w:rPr>
      </w:pPr>
      <w:r w:rsidRPr="00180939">
        <w:rPr>
          <w:rFonts w:ascii="Calibri" w:hAnsi="Calibri" w:cs="Calibri"/>
          <w:i/>
          <w:lang w:eastAsia="ar-SA"/>
          <w14:ligatures w14:val="standardContextual"/>
        </w:rPr>
        <w:t>(nazwa i adres podmiotu udostępniającego zasoby)</w:t>
      </w:r>
    </w:p>
    <w:p w14:paraId="76A68C77" w14:textId="77777777" w:rsidR="00A45BDA" w:rsidRPr="00180939" w:rsidRDefault="00A45BDA" w:rsidP="00A45BDA">
      <w:pPr>
        <w:tabs>
          <w:tab w:val="right" w:leader="dot" w:pos="9356"/>
        </w:tabs>
        <w:spacing w:after="0"/>
        <w:ind w:right="-340"/>
        <w:jc w:val="both"/>
        <w:rPr>
          <w:rFonts w:ascii="Calibri" w:hAnsi="Calibri" w:cs="Calibri"/>
          <w:lang w:eastAsia="ar-SA"/>
          <w14:ligatures w14:val="standardContextual"/>
        </w:rPr>
      </w:pPr>
      <w:r w:rsidRPr="00180939">
        <w:rPr>
          <w:rFonts w:ascii="Calibri" w:hAnsi="Calibri" w:cs="Calibri"/>
          <w:lang w:eastAsia="ar-SA"/>
          <w14:ligatures w14:val="standardContextual"/>
        </w:rPr>
        <w:t xml:space="preserve">oświadczam że oddaję do dyspozycji Wykonawcy </w:t>
      </w:r>
      <w:r w:rsidRPr="00180939">
        <w:rPr>
          <w:rFonts w:ascii="Calibri" w:hAnsi="Calibri" w:cs="Calibri"/>
          <w:lang w:eastAsia="ar-SA"/>
          <w14:ligatures w14:val="standardContextual"/>
        </w:rPr>
        <w:tab/>
      </w:r>
    </w:p>
    <w:p w14:paraId="6E67B2B4" w14:textId="77777777" w:rsidR="00A45BDA" w:rsidRPr="00180939" w:rsidRDefault="00A45BDA" w:rsidP="00A45BDA">
      <w:pPr>
        <w:tabs>
          <w:tab w:val="right" w:leader="dot" w:pos="9356"/>
        </w:tabs>
        <w:spacing w:after="0"/>
        <w:ind w:right="-340"/>
        <w:jc w:val="both"/>
        <w:rPr>
          <w:rFonts w:ascii="Calibri" w:hAnsi="Calibri" w:cs="Calibri"/>
          <w:lang w:eastAsia="ar-SA"/>
          <w14:ligatures w14:val="standardContextual"/>
        </w:rPr>
      </w:pPr>
      <w:r w:rsidRPr="00180939">
        <w:rPr>
          <w:rFonts w:ascii="Calibri" w:hAnsi="Calibri" w:cs="Calibri"/>
          <w:lang w:eastAsia="ar-SA"/>
          <w14:ligatures w14:val="standardContextual"/>
        </w:rPr>
        <w:tab/>
      </w:r>
    </w:p>
    <w:p w14:paraId="1B3F9ECD" w14:textId="77777777" w:rsidR="00A45BDA" w:rsidRPr="00180939" w:rsidRDefault="00A45BDA" w:rsidP="00A45BDA">
      <w:pPr>
        <w:spacing w:after="0"/>
        <w:ind w:right="-340"/>
        <w:jc w:val="both"/>
        <w:rPr>
          <w:rFonts w:ascii="Calibri" w:hAnsi="Calibri" w:cs="Calibri"/>
          <w:i/>
          <w:lang w:eastAsia="ar-SA"/>
          <w14:ligatures w14:val="standardContextual"/>
        </w:rPr>
      </w:pPr>
      <w:r w:rsidRPr="00180939">
        <w:rPr>
          <w:rFonts w:ascii="Calibri" w:hAnsi="Calibri" w:cs="Calibri"/>
          <w:i/>
          <w:lang w:eastAsia="ar-SA"/>
          <w14:ligatures w14:val="standardContextual"/>
        </w:rPr>
        <w:t>(nazwa i adres Wykonawcy)</w:t>
      </w:r>
    </w:p>
    <w:p w14:paraId="72BBD83D" w14:textId="77777777" w:rsidR="00A45BDA" w:rsidRPr="00180939" w:rsidRDefault="00A45BDA" w:rsidP="00A45BDA">
      <w:pPr>
        <w:tabs>
          <w:tab w:val="right" w:leader="dot" w:pos="9356"/>
        </w:tabs>
        <w:spacing w:after="0"/>
        <w:ind w:right="-340"/>
        <w:jc w:val="both"/>
        <w:rPr>
          <w:rFonts w:ascii="Calibri" w:hAnsi="Calibri" w:cs="Calibri"/>
          <w:lang w:eastAsia="ar-SA"/>
          <w14:ligatures w14:val="standardContextual"/>
        </w:rPr>
      </w:pPr>
      <w:r w:rsidRPr="00180939">
        <w:rPr>
          <w:rFonts w:ascii="Calibri" w:hAnsi="Calibri" w:cs="Calibri"/>
          <w:lang w:eastAsia="ar-SA"/>
          <w14:ligatures w14:val="standardContextual"/>
        </w:rPr>
        <w:t xml:space="preserve">niezbędne zasoby </w:t>
      </w:r>
      <w:r w:rsidRPr="00180939">
        <w:rPr>
          <w:rFonts w:ascii="Calibri" w:hAnsi="Calibri" w:cs="Calibri"/>
          <w:lang w:eastAsia="ar-SA"/>
          <w14:ligatures w14:val="standardContextual"/>
        </w:rPr>
        <w:tab/>
      </w:r>
    </w:p>
    <w:p w14:paraId="2B639E16" w14:textId="77777777" w:rsidR="00A45BDA" w:rsidRPr="00180939" w:rsidRDefault="00A45BDA" w:rsidP="00A45BDA">
      <w:pPr>
        <w:tabs>
          <w:tab w:val="right" w:leader="dot" w:pos="9356"/>
        </w:tabs>
        <w:spacing w:after="0"/>
        <w:ind w:right="-340"/>
        <w:jc w:val="both"/>
        <w:rPr>
          <w:rFonts w:ascii="Calibri" w:hAnsi="Calibri" w:cs="Calibri"/>
          <w:lang w:eastAsia="ar-SA"/>
          <w14:ligatures w14:val="standardContextual"/>
        </w:rPr>
      </w:pPr>
      <w:r w:rsidRPr="00180939">
        <w:rPr>
          <w:rFonts w:ascii="Calibri" w:hAnsi="Calibri" w:cs="Calibri"/>
          <w:lang w:eastAsia="ar-SA"/>
          <w14:ligatures w14:val="standardContextual"/>
        </w:rPr>
        <w:tab/>
      </w:r>
    </w:p>
    <w:p w14:paraId="27B48AA2" w14:textId="77777777" w:rsidR="00A45BDA" w:rsidRPr="00180939" w:rsidRDefault="00A45BDA" w:rsidP="00A45BDA">
      <w:pPr>
        <w:spacing w:after="0" w:line="240" w:lineRule="auto"/>
        <w:rPr>
          <w:rFonts w:ascii="Calibri" w:hAnsi="Calibri" w:cs="Calibri"/>
          <w:i/>
          <w:iCs/>
          <w:lang w:eastAsia="ar-SA"/>
          <w14:ligatures w14:val="standardContextual"/>
        </w:rPr>
      </w:pPr>
      <w:r w:rsidRPr="00180939">
        <w:rPr>
          <w:rFonts w:ascii="Calibri" w:hAnsi="Calibri" w:cs="Calibri"/>
          <w:i/>
          <w:iCs/>
          <w:lang w:eastAsia="ar-SA"/>
          <w14:ligatures w14:val="standardContextual"/>
        </w:rPr>
        <w:t>(zakres zasobów, które zostaną udostępnione Wykonawcy – zdolność techniczna lub zawodowa lub sytuacja finansowa lub ekonomiczna)</w:t>
      </w:r>
    </w:p>
    <w:p w14:paraId="54373E1E" w14:textId="6634FD07" w:rsidR="00A45BDA" w:rsidRPr="00180939" w:rsidRDefault="00A45BDA" w:rsidP="00A45BDA">
      <w:pPr>
        <w:spacing w:after="0" w:line="240" w:lineRule="auto"/>
        <w:jc w:val="both"/>
        <w:rPr>
          <w:rFonts w:ascii="Calibri" w:hAnsi="Calibri" w:cs="Calibri"/>
          <w:lang w:eastAsia="ar-SA"/>
          <w14:ligatures w14:val="standardContextual"/>
        </w:rPr>
      </w:pPr>
      <w:r w:rsidRPr="00180939">
        <w:rPr>
          <w:rFonts w:ascii="Calibri" w:eastAsia="Cambria" w:hAnsi="Calibri" w:cs="Calibri"/>
          <w14:ligatures w14:val="standardContextual"/>
        </w:rPr>
        <w:t>na potrzeby realizacji zamówienia</w:t>
      </w:r>
      <w:bookmarkStart w:id="0" w:name="_Hlk135383879"/>
      <w:bookmarkStart w:id="1" w:name="_Hlk135313208"/>
      <w:r w:rsidRPr="00180939">
        <w:rPr>
          <w:rFonts w:ascii="Calibri" w:eastAsia="Cambria" w:hAnsi="Calibri" w:cs="Calibri"/>
          <w14:ligatures w14:val="standardContextual"/>
        </w:rPr>
        <w:t xml:space="preserve"> pn</w:t>
      </w:r>
      <w:bookmarkEnd w:id="0"/>
      <w:bookmarkEnd w:id="1"/>
      <w:r w:rsidR="000641EF">
        <w:rPr>
          <w:rFonts w:ascii="Calibri" w:eastAsia="Cambria" w:hAnsi="Calibri" w:cs="Calibri"/>
          <w14:ligatures w14:val="standardContextual"/>
        </w:rPr>
        <w:t>.</w:t>
      </w:r>
      <w:r w:rsidRPr="00180939">
        <w:rPr>
          <w:rFonts w:ascii="Calibri" w:hAnsi="Calibri" w:cs="Calibri"/>
        </w:rPr>
        <w:t xml:space="preserve"> </w:t>
      </w:r>
      <w:r w:rsidR="000641EF" w:rsidRPr="000641EF">
        <w:rPr>
          <w:rFonts w:ascii="Calibri" w:hAnsi="Calibri" w:cs="Calibri"/>
          <w:b/>
          <w:bCs/>
          <w:color w:val="auto"/>
          <w:lang w:eastAsia="ar-SA"/>
        </w:rPr>
        <w:t>Zakup sprzętu do projekcji cyfrowych o minimalnej rozdzielczości 2K w standardzie DCI na potrzeby realizacji przedsięwzięcia pt. „Wzmocnienie standardów funkcjonowania Kina Kultura w Gołdapi” wraz z usługami towarzyszącymi</w:t>
      </w:r>
      <w:r w:rsidRPr="000641EF">
        <w:rPr>
          <w:rFonts w:ascii="Calibri" w:hAnsi="Calibri" w:cs="Calibri"/>
          <w:b/>
          <w:bCs/>
          <w:color w:val="auto"/>
          <w:lang w:eastAsia="ar-SA"/>
        </w:rPr>
        <w:t>,</w:t>
      </w:r>
      <w:r w:rsidR="00180939" w:rsidRPr="000641EF">
        <w:rPr>
          <w:rFonts w:ascii="Calibri" w:hAnsi="Calibri" w:cs="Calibri"/>
          <w:b/>
          <w:bCs/>
          <w:color w:val="auto"/>
          <w:lang w:eastAsia="ar-SA"/>
        </w:rPr>
        <w:t xml:space="preserve"> </w:t>
      </w:r>
      <w:r w:rsidRPr="000641EF">
        <w:rPr>
          <w:rFonts w:ascii="Calibri" w:hAnsi="Calibri" w:cs="Calibri"/>
          <w:bCs/>
          <w:color w:val="auto"/>
          <w:lang w:eastAsia="ar-SA"/>
          <w14:ligatures w14:val="standardContextual"/>
        </w:rPr>
        <w:t>w celu potwierdzenia, że zagwarantowany zostanie rzeczywisty dostęp do tych zasobów określam</w:t>
      </w:r>
      <w:r w:rsidRPr="00180939">
        <w:rPr>
          <w:rFonts w:ascii="Calibri" w:hAnsi="Calibri" w:cs="Calibri"/>
          <w:lang w:eastAsia="ar-SA"/>
          <w14:ligatures w14:val="standardContextual"/>
        </w:rPr>
        <w:t>:</w:t>
      </w:r>
    </w:p>
    <w:p w14:paraId="6656F9DC" w14:textId="77777777" w:rsidR="00A45BDA" w:rsidRPr="00180939" w:rsidRDefault="00A45BDA">
      <w:pPr>
        <w:numPr>
          <w:ilvl w:val="0"/>
          <w:numId w:val="2"/>
        </w:numPr>
        <w:suppressAutoHyphens/>
        <w:spacing w:after="0" w:line="240" w:lineRule="auto"/>
        <w:ind w:left="284" w:right="-340" w:hanging="284"/>
        <w:rPr>
          <w:rFonts w:ascii="Calibri" w:hAnsi="Calibri" w:cs="Calibri"/>
          <w:lang w:eastAsia="ar-SA"/>
          <w14:ligatures w14:val="standardContextual"/>
        </w:rPr>
      </w:pPr>
      <w:r w:rsidRPr="00180939">
        <w:rPr>
          <w:rFonts w:ascii="Calibri" w:hAnsi="Calibri" w:cs="Calibri"/>
          <w:lang w:eastAsia="ar-SA" w:bidi="pl-PL"/>
          <w14:ligatures w14:val="standardContextual"/>
        </w:rPr>
        <w:t xml:space="preserve">zakres dostępnych Wykonawcy zasobów: </w:t>
      </w:r>
    </w:p>
    <w:p w14:paraId="31BC5B84" w14:textId="77777777" w:rsidR="00A45BDA" w:rsidRPr="00180939" w:rsidRDefault="00A45BDA" w:rsidP="00A45BDA">
      <w:pPr>
        <w:spacing w:after="0"/>
        <w:ind w:left="284" w:right="-340"/>
        <w:rPr>
          <w:rFonts w:ascii="Calibri" w:hAnsi="Calibri" w:cs="Calibri"/>
          <w:lang w:eastAsia="ar-SA"/>
          <w14:ligatures w14:val="standardContextual"/>
        </w:rPr>
      </w:pPr>
      <w:r w:rsidRPr="00180939">
        <w:rPr>
          <w:rFonts w:ascii="Calibri" w:hAnsi="Calibri" w:cs="Calibri"/>
          <w:lang w:eastAsia="ar-SA" w:bidi="pl-PL"/>
          <w14:ligatures w14:val="standardContextual"/>
        </w:rPr>
        <w:t>…………………………………………………………………………………………………………..</w:t>
      </w:r>
    </w:p>
    <w:p w14:paraId="220FB4B1" w14:textId="77777777" w:rsidR="00A45BDA" w:rsidRPr="00180939" w:rsidRDefault="00A45BDA" w:rsidP="00A45BDA">
      <w:pPr>
        <w:spacing w:after="0"/>
        <w:ind w:left="284" w:right="-340"/>
        <w:rPr>
          <w:rFonts w:ascii="Calibri" w:hAnsi="Calibri" w:cs="Calibri"/>
          <w:lang w:eastAsia="ar-SA"/>
          <w14:ligatures w14:val="standardContextual"/>
        </w:rPr>
      </w:pPr>
      <w:r w:rsidRPr="00180939">
        <w:rPr>
          <w:rFonts w:ascii="Calibri" w:hAnsi="Calibri" w:cs="Calibri"/>
          <w:lang w:eastAsia="ar-SA" w:bidi="pl-PL"/>
          <w14:ligatures w14:val="standardContextual"/>
        </w:rPr>
        <w:t xml:space="preserve"> (należy wpisać zakres udostępnionych zasobów)</w:t>
      </w:r>
    </w:p>
    <w:p w14:paraId="4F93A6B1" w14:textId="77777777" w:rsidR="00A45BDA" w:rsidRPr="00180939" w:rsidRDefault="00A45BDA">
      <w:pPr>
        <w:numPr>
          <w:ilvl w:val="0"/>
          <w:numId w:val="2"/>
        </w:numPr>
        <w:suppressAutoHyphens/>
        <w:spacing w:after="0" w:line="240" w:lineRule="auto"/>
        <w:ind w:left="284" w:right="-340" w:hanging="284"/>
        <w:rPr>
          <w:rFonts w:ascii="Calibri" w:hAnsi="Calibri" w:cs="Calibri"/>
          <w:lang w:eastAsia="ar-SA"/>
          <w14:ligatures w14:val="standardContextual"/>
        </w:rPr>
      </w:pPr>
      <w:r w:rsidRPr="00180939">
        <w:rPr>
          <w:rFonts w:ascii="Calibri" w:hAnsi="Calibri" w:cs="Calibri"/>
          <w:lang w:eastAsia="ar-SA" w:bidi="pl-PL"/>
          <w14:ligatures w14:val="standardContextual"/>
        </w:rPr>
        <w:t>sposób i okres udostępnienia Wykonawcy i wykorzystania przez niego zasobów podmiotu udostępniającego zasoby przy wykonywaniu zamówienia</w:t>
      </w:r>
      <w:r w:rsidRPr="00180939">
        <w:rPr>
          <w:rFonts w:ascii="Calibri" w:hAnsi="Calibri" w:cs="Calibri"/>
          <w:lang w:eastAsia="ar-SA"/>
          <w14:ligatures w14:val="standardContextual"/>
        </w:rPr>
        <w:t>:</w:t>
      </w:r>
    </w:p>
    <w:p w14:paraId="6E6EBD93" w14:textId="77777777" w:rsidR="00A45BDA" w:rsidRPr="00180939" w:rsidRDefault="00A45BDA" w:rsidP="00A45BDA">
      <w:pPr>
        <w:tabs>
          <w:tab w:val="right" w:leader="dot" w:pos="9356"/>
        </w:tabs>
        <w:spacing w:after="0"/>
        <w:ind w:right="-340" w:firstLine="284"/>
        <w:jc w:val="both"/>
        <w:rPr>
          <w:rFonts w:ascii="Calibri" w:hAnsi="Calibri" w:cs="Calibri"/>
          <w:lang w:eastAsia="ar-SA"/>
          <w14:ligatures w14:val="standardContextual"/>
        </w:rPr>
      </w:pPr>
      <w:r w:rsidRPr="00180939">
        <w:rPr>
          <w:rFonts w:ascii="Calibri" w:hAnsi="Calibri" w:cs="Calibri"/>
          <w:lang w:eastAsia="ar-SA"/>
          <w14:ligatures w14:val="standardContextual"/>
        </w:rPr>
        <w:t>……………………………………………...………………………………………………………………………………………</w:t>
      </w:r>
    </w:p>
    <w:p w14:paraId="296B921C" w14:textId="77777777" w:rsidR="00A45BDA" w:rsidRPr="00180939" w:rsidRDefault="00A45BDA" w:rsidP="00A45BDA">
      <w:pPr>
        <w:spacing w:before="57" w:after="57"/>
        <w:jc w:val="both"/>
        <w:rPr>
          <w:rFonts w:ascii="Calibri" w:hAnsi="Calibri" w:cs="Calibri"/>
          <w:lang w:eastAsia="ar-SA"/>
          <w14:ligatures w14:val="standardContextual"/>
        </w:rPr>
      </w:pPr>
      <w:r w:rsidRPr="00180939">
        <w:rPr>
          <w:rFonts w:ascii="Calibri" w:hAnsi="Calibri" w:cs="Calibri"/>
          <w:i/>
          <w:iCs/>
          <w:lang w:eastAsia="ar-SA"/>
          <w14:ligatures w14:val="standardContextual"/>
        </w:rPr>
        <w:t>(należy wpisać sposób</w:t>
      </w:r>
      <w:r w:rsidRPr="00180939">
        <w:rPr>
          <w:rFonts w:ascii="Calibri" w:hAnsi="Calibri" w:cs="Calibri"/>
          <w:lang w:eastAsia="ar-SA" w:bidi="pl-PL"/>
          <w14:ligatures w14:val="standardContextual"/>
        </w:rPr>
        <w:t xml:space="preserve"> </w:t>
      </w:r>
      <w:r w:rsidRPr="00180939">
        <w:rPr>
          <w:rFonts w:ascii="Calibri" w:hAnsi="Calibri" w:cs="Calibri"/>
          <w:i/>
          <w:iCs/>
          <w:lang w:eastAsia="ar-SA" w:bidi="pl-PL"/>
          <w14:ligatures w14:val="standardContextual"/>
        </w:rPr>
        <w:t xml:space="preserve">i </w:t>
      </w:r>
      <w:r w:rsidRPr="00180939">
        <w:rPr>
          <w:rFonts w:ascii="Calibri" w:hAnsi="Calibri" w:cs="Calibri"/>
          <w:lang w:eastAsia="ar-SA" w:bidi="pl-PL"/>
          <w14:ligatures w14:val="standardContextual"/>
        </w:rPr>
        <w:t xml:space="preserve">okres </w:t>
      </w:r>
      <w:r w:rsidRPr="00180939">
        <w:rPr>
          <w:rFonts w:ascii="Calibri" w:hAnsi="Calibri" w:cs="Calibri"/>
          <w:i/>
          <w:iCs/>
          <w:lang w:eastAsia="ar-SA" w:bidi="pl-PL"/>
          <w14:ligatures w14:val="standardContextual"/>
        </w:rPr>
        <w:t xml:space="preserve">udostępnienia i wykorzystania </w:t>
      </w:r>
      <w:r w:rsidRPr="00180939">
        <w:rPr>
          <w:rFonts w:ascii="Calibri" w:hAnsi="Calibri" w:cs="Calibri"/>
          <w:i/>
          <w:iCs/>
          <w:lang w:eastAsia="ar-SA"/>
          <w14:ligatures w14:val="standardContextual"/>
        </w:rPr>
        <w:t>zasobów przy wykonywaniu zamówienia)</w:t>
      </w:r>
    </w:p>
    <w:p w14:paraId="1ED1109E" w14:textId="77777777" w:rsidR="00A45BDA" w:rsidRPr="00180939" w:rsidRDefault="00A45BDA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rPr>
          <w:rFonts w:ascii="Calibri" w:eastAsia="Cambria" w:hAnsi="Calibri" w:cs="Calibri"/>
          <w:lang w:eastAsia="ar-SA"/>
          <w14:ligatures w14:val="standardContextual"/>
        </w:rPr>
      </w:pPr>
      <w:r w:rsidRPr="00180939">
        <w:rPr>
          <w:rFonts w:ascii="Calibri" w:eastAsia="Cambria" w:hAnsi="Calibri" w:cs="Calibri"/>
          <w:lang w:eastAsia="ar-SA"/>
          <w14:ligatures w14:val="standardContextual"/>
        </w:rPr>
        <w:t xml:space="preserve">udział </w:t>
      </w:r>
      <w:r w:rsidRPr="00180939">
        <w:rPr>
          <w:rFonts w:ascii="Calibri" w:eastAsia="Cambria" w:hAnsi="Calibri" w:cs="Calibri"/>
          <w:lang w:eastAsia="ar-SA" w:bidi="pl-PL"/>
          <w14:ligatures w14:val="standardContextual"/>
        </w:rPr>
        <w:t>podmiotu udostępniającego zasoby</w:t>
      </w:r>
      <w:r w:rsidRPr="00180939">
        <w:rPr>
          <w:rFonts w:ascii="Calibri" w:eastAsia="Cambria" w:hAnsi="Calibri" w:cs="Calibri"/>
          <w:lang w:eastAsia="ar-SA"/>
          <w14:ligatures w14:val="standardContextual"/>
        </w:rPr>
        <w:t xml:space="preserve"> przy wykonaniu zamówienia:</w:t>
      </w:r>
    </w:p>
    <w:p w14:paraId="55774C12" w14:textId="77777777" w:rsidR="00A45BDA" w:rsidRPr="00180939" w:rsidRDefault="00A45BDA" w:rsidP="00A45BDA">
      <w:pPr>
        <w:tabs>
          <w:tab w:val="right" w:leader="dot" w:pos="9356"/>
        </w:tabs>
        <w:spacing w:after="0"/>
        <w:ind w:left="284" w:right="-340"/>
        <w:jc w:val="both"/>
        <w:rPr>
          <w:rFonts w:ascii="Calibri" w:eastAsia="Calibri" w:hAnsi="Calibri" w:cs="Calibri"/>
          <w:lang w:eastAsia="ar-SA"/>
          <w14:ligatures w14:val="standardContextual"/>
        </w:rPr>
      </w:pPr>
      <w:r w:rsidRPr="00180939">
        <w:rPr>
          <w:rFonts w:ascii="Calibri" w:hAnsi="Calibri" w:cs="Calibri"/>
          <w:lang w:eastAsia="ar-SA"/>
          <w14:ligatures w14:val="standardContextual"/>
        </w:rPr>
        <w:t>…………………………………………………………………………………………………………….</w:t>
      </w:r>
    </w:p>
    <w:p w14:paraId="24777310" w14:textId="7542BB35" w:rsidR="00A45BDA" w:rsidRPr="00180939" w:rsidRDefault="00A45BDA" w:rsidP="00180939">
      <w:pPr>
        <w:spacing w:after="0" w:line="240" w:lineRule="auto"/>
        <w:ind w:right="-340"/>
        <w:rPr>
          <w:rFonts w:ascii="Calibri" w:hAnsi="Calibri" w:cs="Calibri"/>
          <w:lang w:eastAsia="ar-SA"/>
          <w14:ligatures w14:val="standardContextual"/>
        </w:rPr>
      </w:pPr>
      <w:r w:rsidRPr="00180939">
        <w:rPr>
          <w:rFonts w:ascii="Calibri" w:hAnsi="Calibri" w:cs="Calibri"/>
          <w:i/>
          <w:iCs/>
          <w:lang w:eastAsia="ar-SA"/>
          <w14:ligatures w14:val="standardContextual"/>
        </w:rPr>
        <w:t xml:space="preserve">(należy wpisać czy i w jakim zakresie Podmiot udostępniający zasoby na zdolnościach którego Wykonawca polega w odniesieniu do warunków udziału w postępowaniu dotyczących wykształcenia, kwalifikacji zawodowych lub doświadczenia zrealizuje roboty budowlane lub usługi, których wskazane zdolności dotyczą) </w:t>
      </w:r>
    </w:p>
    <w:p w14:paraId="37A2A28D" w14:textId="77777777" w:rsidR="00180939" w:rsidRDefault="00A45BDA" w:rsidP="00180939">
      <w:pPr>
        <w:spacing w:after="0" w:line="240" w:lineRule="auto"/>
        <w:jc w:val="right"/>
        <w:rPr>
          <w:rFonts w:ascii="Calibri" w:eastAsia="Cambria" w:hAnsi="Calibri" w:cs="Calibri"/>
          <w:i/>
          <w14:ligatures w14:val="standardContextual"/>
        </w:rPr>
      </w:pPr>
      <w:r w:rsidRPr="00180939">
        <w:rPr>
          <w:rFonts w:ascii="Calibri" w:eastAsia="Cambria" w:hAnsi="Calibri" w:cs="Calibri"/>
          <w:i/>
          <w14:ligatures w14:val="standardContextual"/>
        </w:rPr>
        <w:t xml:space="preserve">                                                                                          …………………………………………………</w:t>
      </w:r>
    </w:p>
    <w:p w14:paraId="46F94630" w14:textId="28EA17E0" w:rsidR="00A45BDA" w:rsidRPr="00180939" w:rsidRDefault="00A45BDA" w:rsidP="00180939">
      <w:pPr>
        <w:spacing w:after="0" w:line="240" w:lineRule="auto"/>
        <w:jc w:val="right"/>
        <w:rPr>
          <w:rFonts w:ascii="Calibri" w:eastAsia="Cambria" w:hAnsi="Calibri" w:cs="Calibri"/>
          <w:i/>
          <w14:ligatures w14:val="standardContextual"/>
        </w:rPr>
      </w:pPr>
      <w:r w:rsidRPr="00180939">
        <w:rPr>
          <w:rFonts w:ascii="Calibri" w:eastAsia="Cambria" w:hAnsi="Calibri" w:cs="Calibri"/>
          <w:i/>
          <w14:ligatures w14:val="standardContextual"/>
        </w:rPr>
        <w:t xml:space="preserve">podpis Podmiotu </w:t>
      </w:r>
    </w:p>
    <w:p w14:paraId="133A98DF" w14:textId="77E54DA4" w:rsidR="00F96B6D" w:rsidRPr="00180939" w:rsidRDefault="00A45BDA" w:rsidP="00180939">
      <w:pPr>
        <w:spacing w:after="0" w:line="240" w:lineRule="auto"/>
        <w:jc w:val="right"/>
        <w:rPr>
          <w:rFonts w:ascii="Calibri" w:eastAsia="Cambria" w:hAnsi="Calibri" w:cs="Calibri"/>
          <w:vertAlign w:val="superscript"/>
          <w14:ligatures w14:val="standardContextual"/>
        </w:rPr>
      </w:pPr>
      <w:r w:rsidRPr="00180939">
        <w:rPr>
          <w:rFonts w:ascii="Calibri" w:eastAsia="Cambria" w:hAnsi="Calibri" w:cs="Calibri"/>
          <w:vertAlign w:val="superscript"/>
          <w14:ligatures w14:val="standardContextual"/>
        </w:rPr>
        <w:t xml:space="preserve">  </w:t>
      </w:r>
      <w:r w:rsidRPr="00180939">
        <w:rPr>
          <w:rFonts w:ascii="Calibri" w:eastAsia="Cambria" w:hAnsi="Calibri" w:cs="Calibri"/>
          <w:vertAlign w:val="superscript"/>
          <w14:ligatures w14:val="standardContextual"/>
        </w:rPr>
        <w:tab/>
      </w:r>
      <w:r w:rsidRPr="00180939">
        <w:rPr>
          <w:rFonts w:ascii="Calibri" w:eastAsia="Cambria" w:hAnsi="Calibri" w:cs="Calibri"/>
          <w:vertAlign w:val="superscript"/>
          <w14:ligatures w14:val="standardContextual"/>
        </w:rPr>
        <w:tab/>
      </w:r>
      <w:r w:rsidRPr="00180939">
        <w:rPr>
          <w:rFonts w:ascii="Calibri" w:eastAsia="Cambria" w:hAnsi="Calibri" w:cs="Calibri"/>
          <w:vertAlign w:val="superscript"/>
          <w14:ligatures w14:val="standardContextual"/>
        </w:rPr>
        <w:tab/>
      </w:r>
      <w:r w:rsidRPr="00180939">
        <w:rPr>
          <w:rFonts w:ascii="Calibri" w:eastAsia="Cambria" w:hAnsi="Calibri" w:cs="Calibri"/>
          <w:vertAlign w:val="superscript"/>
          <w14:ligatures w14:val="standardContextual"/>
        </w:rPr>
        <w:tab/>
      </w:r>
      <w:r w:rsidRPr="00180939">
        <w:rPr>
          <w:rFonts w:ascii="Calibri" w:eastAsia="Cambria" w:hAnsi="Calibri" w:cs="Calibri"/>
          <w:vertAlign w:val="superscript"/>
          <w14:ligatures w14:val="standardContextual"/>
        </w:rPr>
        <w:tab/>
      </w:r>
      <w:r w:rsidRPr="00180939">
        <w:rPr>
          <w:rFonts w:ascii="Calibri" w:eastAsia="Cambria" w:hAnsi="Calibri" w:cs="Calibri"/>
          <w:vertAlign w:val="superscript"/>
          <w14:ligatures w14:val="standardContextual"/>
        </w:rPr>
        <w:tab/>
        <w:t xml:space="preserve"> </w:t>
      </w:r>
      <w:r w:rsidRPr="00180939">
        <w:rPr>
          <w:rFonts w:ascii="Calibri" w:eastAsia="Cambria" w:hAnsi="Calibri" w:cs="Calibri"/>
          <w:i/>
          <w14:ligatures w14:val="standardContextual"/>
        </w:rPr>
        <w:t xml:space="preserve">     </w:t>
      </w:r>
      <w:r w:rsidRPr="00180939">
        <w:rPr>
          <w:rFonts w:ascii="Calibri" w:eastAsia="Cambria" w:hAnsi="Calibri" w:cs="Calibri"/>
          <w:i/>
          <w14:ligatures w14:val="standardContextual"/>
        </w:rPr>
        <w:tab/>
      </w:r>
      <w:r w:rsidRPr="00180939">
        <w:rPr>
          <w:rFonts w:ascii="Calibri" w:eastAsia="Cambria" w:hAnsi="Calibri" w:cs="Calibri"/>
          <w:i/>
          <w14:ligatures w14:val="standardContextual"/>
        </w:rPr>
        <w:tab/>
      </w:r>
      <w:r w:rsidRPr="00180939">
        <w:rPr>
          <w:rFonts w:ascii="Calibri" w:eastAsia="Cambria" w:hAnsi="Calibri" w:cs="Calibri"/>
          <w:i/>
          <w14:ligatures w14:val="standardContextual"/>
        </w:rPr>
        <w:tab/>
        <w:t xml:space="preserve"> udostępniającego zasoby</w:t>
      </w:r>
      <w:r w:rsidR="00180939">
        <w:rPr>
          <w:rFonts w:ascii="Calibri" w:eastAsia="Cambria" w:hAnsi="Calibri" w:cs="Calibri"/>
          <w:i/>
          <w14:ligatures w14:val="standardContextual"/>
        </w:rPr>
        <w:t>, zgodny z wymaganiami SWZ</w:t>
      </w:r>
    </w:p>
    <w:sectPr w:rsidR="00F96B6D" w:rsidRPr="00180939" w:rsidSect="003D06C1">
      <w:headerReference w:type="default" r:id="rId7"/>
      <w:footerReference w:type="default" r:id="rId8"/>
      <w:pgSz w:w="11906" w:h="16838"/>
      <w:pgMar w:top="1417" w:right="1417" w:bottom="1417" w:left="1417" w:header="709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03C67" w14:textId="77777777" w:rsidR="00B1194A" w:rsidRDefault="00B1194A" w:rsidP="00EC015E">
      <w:pPr>
        <w:spacing w:after="0" w:line="240" w:lineRule="auto"/>
      </w:pPr>
      <w:r>
        <w:separator/>
      </w:r>
    </w:p>
  </w:endnote>
  <w:endnote w:type="continuationSeparator" w:id="0">
    <w:p w14:paraId="552F5FF5" w14:textId="77777777" w:rsidR="00B1194A" w:rsidRDefault="00B1194A" w:rsidP="00EC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Content>
      <w:sdt>
        <w:sdtPr>
          <w:rPr>
            <w:rFonts w:eastAsiaTheme="majorEastAsia" w:cstheme="minorHAnsi"/>
            <w:sz w:val="20"/>
            <w:szCs w:val="20"/>
          </w:rPr>
          <w:id w:val="-543753948"/>
          <w:docPartObj>
            <w:docPartGallery w:val="Page Numbers (Bottom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sdt>
            <w:sdtPr>
              <w:rPr>
                <w:rFonts w:ascii="Calibri" w:eastAsiaTheme="majorEastAsia" w:hAnsi="Calibri" w:cs="Calibri"/>
                <w:sz w:val="20"/>
                <w:szCs w:val="20"/>
              </w:rPr>
              <w:id w:val="963077702"/>
              <w:docPartObj>
                <w:docPartGallery w:val="Page Numbers (Bottom of Page)"/>
                <w:docPartUnique/>
              </w:docPartObj>
            </w:sdtPr>
            <w:sdtContent>
              <w:p w14:paraId="0AE8A557" w14:textId="77777777" w:rsidR="003D06C1" w:rsidRPr="00096C8D" w:rsidRDefault="003D06C1" w:rsidP="003D06C1">
                <w:pPr>
                  <w:pBdr>
                    <w:top w:val="single" w:sz="4" w:space="1" w:color="auto"/>
                  </w:pBd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Calibri" w:eastAsiaTheme="majorEastAsia" w:hAnsi="Calibri" w:cs="Calibri"/>
                    <w:sz w:val="20"/>
                    <w:szCs w:val="20"/>
                  </w:rPr>
                </w:pPr>
                <w:r w:rsidRPr="00096C8D">
                  <w:rPr>
                    <w:rFonts w:ascii="Calibri" w:hAnsi="Calibri" w:cs="Calibri"/>
                    <w:sz w:val="20"/>
                    <w:szCs w:val="20"/>
                  </w:rPr>
                  <w:t>Dom Kultury w Gołdapi, ul. Krótka 2, 19-500 Gołdap</w:t>
                </w:r>
                <w:r w:rsidRPr="00096C8D">
                  <w:rPr>
                    <w:rFonts w:ascii="Calibri" w:hAnsi="Calibri" w:cs="Calibri"/>
                    <w:sz w:val="20"/>
                    <w:szCs w:val="20"/>
                  </w:rPr>
                  <w:br/>
                </w:r>
                <w:hyperlink r:id="rId1">
                  <w:r w:rsidRPr="00096C8D">
                    <w:rPr>
                      <w:rFonts w:ascii="Calibri" w:hAnsi="Calibri" w:cs="Calibri"/>
                      <w:color w:val="0066CC"/>
                      <w:sz w:val="20"/>
                      <w:szCs w:val="20"/>
                      <w:u w:val="single"/>
                    </w:rPr>
                    <w:t>http://d</w:t>
                  </w:r>
                </w:hyperlink>
                <w:r w:rsidRPr="00096C8D">
                  <w:rPr>
                    <w:rFonts w:ascii="Calibri" w:hAnsi="Calibri" w:cs="Calibri"/>
                    <w:color w:val="0066CC"/>
                    <w:sz w:val="20"/>
                    <w:szCs w:val="20"/>
                    <w:u w:val="single"/>
                  </w:rPr>
                  <w:t>kgoldap.pl</w:t>
                </w:r>
              </w:p>
            </w:sdtContent>
          </w:sdt>
        </w:sdtContent>
      </w:sdt>
      <w:p w14:paraId="1FB4B51B" w14:textId="4CE164C9" w:rsidR="00EC015E" w:rsidRPr="003D06C1" w:rsidRDefault="003D06C1" w:rsidP="003D06C1">
        <w:pPr>
          <w:tabs>
            <w:tab w:val="center" w:pos="4536"/>
            <w:tab w:val="left" w:pos="6030"/>
            <w:tab w:val="right" w:pos="9072"/>
          </w:tabs>
          <w:spacing w:after="0" w:line="240" w:lineRule="auto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sz w:val="20"/>
            <w:szCs w:val="20"/>
          </w:rPr>
          <w:tab/>
        </w:r>
        <w:r>
          <w:rPr>
            <w:rFonts w:eastAsiaTheme="majorEastAsia" w:cstheme="minorHAnsi"/>
            <w:sz w:val="20"/>
            <w:szCs w:val="20"/>
          </w:rPr>
          <w:tab/>
        </w:r>
        <w:r>
          <w:rPr>
            <w:rFonts w:eastAsiaTheme="majorEastAsia" w:cstheme="minorHAnsi"/>
            <w:sz w:val="20"/>
            <w:szCs w:val="20"/>
          </w:rPr>
          <w:tab/>
        </w:r>
        <w:r w:rsidRPr="00096C8D">
          <w:rPr>
            <w:rFonts w:eastAsiaTheme="majorEastAsia" w:cstheme="minorHAnsi"/>
            <w:sz w:val="20"/>
            <w:szCs w:val="20"/>
          </w:rPr>
          <w:t xml:space="preserve">str. </w:t>
        </w:r>
        <w:r w:rsidRPr="00096C8D">
          <w:rPr>
            <w:rFonts w:eastAsiaTheme="minorEastAsia" w:cstheme="minorHAnsi"/>
            <w:sz w:val="20"/>
            <w:szCs w:val="20"/>
          </w:rPr>
          <w:fldChar w:fldCharType="begin"/>
        </w:r>
        <w:r w:rsidRPr="00096C8D">
          <w:rPr>
            <w:rFonts w:cstheme="minorHAnsi"/>
            <w:sz w:val="20"/>
            <w:szCs w:val="20"/>
          </w:rPr>
          <w:instrText>PAGE    \* MERGEFORMAT</w:instrText>
        </w:r>
        <w:r w:rsidRPr="00096C8D">
          <w:rPr>
            <w:rFonts w:eastAsiaTheme="minorEastAsia" w:cstheme="minorHAnsi"/>
            <w:sz w:val="20"/>
            <w:szCs w:val="20"/>
          </w:rPr>
          <w:fldChar w:fldCharType="separate"/>
        </w:r>
        <w:r>
          <w:rPr>
            <w:rFonts w:eastAsiaTheme="minorEastAsia" w:cstheme="minorHAnsi"/>
            <w:sz w:val="20"/>
            <w:szCs w:val="20"/>
          </w:rPr>
          <w:t>1</w:t>
        </w:r>
        <w:r w:rsidRPr="00096C8D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3AEDF" w14:textId="77777777" w:rsidR="00B1194A" w:rsidRDefault="00B1194A" w:rsidP="00EC015E">
      <w:pPr>
        <w:spacing w:after="0" w:line="240" w:lineRule="auto"/>
      </w:pPr>
      <w:r>
        <w:separator/>
      </w:r>
    </w:p>
  </w:footnote>
  <w:footnote w:type="continuationSeparator" w:id="0">
    <w:p w14:paraId="1EC34825" w14:textId="77777777" w:rsidR="00B1194A" w:rsidRDefault="00B1194A" w:rsidP="00EC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F4C19" w14:textId="77777777" w:rsidR="003D06C1" w:rsidRPr="004807B8" w:rsidRDefault="003D06C1" w:rsidP="003D06C1">
    <w:pPr>
      <w:tabs>
        <w:tab w:val="left" w:pos="6390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color w:val="auto"/>
        <w:sz w:val="24"/>
        <w:szCs w:val="24"/>
        <w:lang w:eastAsia="pl-PL"/>
      </w:rPr>
    </w:pPr>
    <w:r w:rsidRPr="004807B8">
      <w:rPr>
        <w:rFonts w:ascii="Times New Roman" w:eastAsia="Times New Roman" w:hAnsi="Times New Roman" w:cs="Times New Roman"/>
        <w:noProof/>
        <w:color w:val="auto"/>
        <w:sz w:val="24"/>
        <w:szCs w:val="24"/>
        <w:lang w:eastAsia="pl-PL"/>
        <w14:ligatures w14:val="standardContextual"/>
      </w:rPr>
      <w:drawing>
        <wp:anchor distT="0" distB="0" distL="114300" distR="114300" simplePos="0" relativeHeight="251660288" behindDoc="1" locked="0" layoutInCell="1" allowOverlap="1" wp14:anchorId="1F6D07F9" wp14:editId="34D7918E">
          <wp:simplePos x="0" y="0"/>
          <wp:positionH relativeFrom="margin">
            <wp:align>left</wp:align>
          </wp:positionH>
          <wp:positionV relativeFrom="paragraph">
            <wp:posOffset>-450215</wp:posOffset>
          </wp:positionV>
          <wp:extent cx="1670400" cy="1112400"/>
          <wp:effectExtent l="0" t="0" r="0" b="0"/>
          <wp:wrapTight wrapText="bothSides">
            <wp:wrapPolygon edited="0">
              <wp:start x="3696" y="5921"/>
              <wp:lineTo x="3942" y="15173"/>
              <wp:lineTo x="18233" y="15173"/>
              <wp:lineTo x="17986" y="8512"/>
              <wp:lineTo x="16508" y="5921"/>
              <wp:lineTo x="3696" y="5921"/>
            </wp:wrapPolygon>
          </wp:wrapTight>
          <wp:docPr id="127938804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099946" name="Obraz 17590999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400" cy="111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07B8">
      <w:rPr>
        <w:rFonts w:ascii="Times New Roman" w:eastAsia="Times New Roman" w:hAnsi="Times New Roman" w:cs="Times New Roman"/>
        <w:noProof/>
        <w:color w:val="auto"/>
        <w:sz w:val="24"/>
        <w:szCs w:val="24"/>
        <w:lang w:eastAsia="pl-PL"/>
      </w:rPr>
      <w:drawing>
        <wp:anchor distT="0" distB="0" distL="0" distR="0" simplePos="0" relativeHeight="251659264" behindDoc="1" locked="0" layoutInCell="0" allowOverlap="1" wp14:anchorId="4CF7D3F8" wp14:editId="5A8BB3B3">
          <wp:simplePos x="0" y="0"/>
          <wp:positionH relativeFrom="margin">
            <wp:align>right</wp:align>
          </wp:positionH>
          <wp:positionV relativeFrom="paragraph">
            <wp:posOffset>-508635</wp:posOffset>
          </wp:positionV>
          <wp:extent cx="1722120" cy="946150"/>
          <wp:effectExtent l="0" t="0" r="0" b="6350"/>
          <wp:wrapNone/>
          <wp:docPr id="134479644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946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807B8">
      <w:rPr>
        <w:rFonts w:ascii="Times New Roman" w:eastAsia="Times New Roman" w:hAnsi="Times New Roman" w:cs="Times New Roman"/>
        <w:color w:val="auto"/>
        <w:sz w:val="24"/>
        <w:szCs w:val="24"/>
        <w:lang w:eastAsia="pl-PL"/>
      </w:rPr>
      <w:tab/>
    </w:r>
  </w:p>
  <w:p w14:paraId="29A79B82" w14:textId="240E892F" w:rsidR="00EC015E" w:rsidRDefault="00EC01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5B04"/>
    <w:multiLevelType w:val="hybridMultilevel"/>
    <w:tmpl w:val="2A58BF2C"/>
    <w:name w:val="Lista numerowana 1"/>
    <w:lvl w:ilvl="0" w:tplc="4098846A">
      <w:start w:val="1"/>
      <w:numFmt w:val="decimal"/>
      <w:lvlText w:val="%1."/>
      <w:lvlJc w:val="left"/>
      <w:pPr>
        <w:ind w:left="0" w:firstLine="0"/>
      </w:pPr>
      <w:rPr>
        <w:b w:val="0"/>
        <w:smallCaps w:val="0"/>
        <w:color w:val="000000"/>
        <w:spacing w:val="0"/>
        <w:w w:val="100"/>
        <w:u w:val="none"/>
        <w:vertAlign w:val="baseline"/>
      </w:rPr>
    </w:lvl>
    <w:lvl w:ilvl="1" w:tplc="6164A128">
      <w:start w:val="1"/>
      <w:numFmt w:val="decimal"/>
      <w:lvlText w:val="%2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2" w:tplc="076654D2">
      <w:start w:val="1"/>
      <w:numFmt w:val="decimal"/>
      <w:lvlText w:val="%3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3" w:tplc="72301204">
      <w:start w:val="1"/>
      <w:numFmt w:val="decimal"/>
      <w:lvlText w:val="%4.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4" w:tplc="714E4EAA">
      <w:start w:val="1"/>
      <w:numFmt w:val="decimal"/>
      <w:lvlText w:val="%5.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5" w:tplc="4BA8F628">
      <w:start w:val="1"/>
      <w:numFmt w:val="decimal"/>
      <w:lvlText w:val="%6.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6" w:tplc="1D245760">
      <w:start w:val="1"/>
      <w:numFmt w:val="decimal"/>
      <w:lvlText w:val="%7.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7" w:tplc="8D5C911C">
      <w:start w:val="1"/>
      <w:numFmt w:val="decimal"/>
      <w:lvlText w:val="%8.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  <w:lvl w:ilvl="8" w:tplc="6C28D800">
      <w:start w:val="1"/>
      <w:numFmt w:val="decimal"/>
      <w:lvlText w:val="%9.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u w:val="none"/>
        <w:vertAlign w:val="baseline"/>
      </w:rPr>
    </w:lvl>
  </w:abstractNum>
  <w:abstractNum w:abstractNumId="1" w15:restartNumberingAfterBreak="0">
    <w:nsid w:val="3A940C24"/>
    <w:multiLevelType w:val="hybridMultilevel"/>
    <w:tmpl w:val="7FB4C250"/>
    <w:name w:val="Zaimportowanystyl2"/>
    <w:lvl w:ilvl="0" w:tplc="5628C8DC">
      <w:start w:val="1"/>
      <w:numFmt w:val="decimal"/>
      <w:lvlText w:val="%1)"/>
      <w:lvlJc w:val="left"/>
      <w:pPr>
        <w:ind w:left="360" w:firstLine="0"/>
      </w:pPr>
      <w:rPr>
        <w:rFonts w:hint="default"/>
        <w:b w:val="0"/>
        <w:bCs w:val="0"/>
        <w:smallCaps w:val="0"/>
        <w:color w:val="000000"/>
        <w:spacing w:val="0"/>
        <w:w w:val="100"/>
        <w:vertAlign w:val="baseline"/>
      </w:rPr>
    </w:lvl>
    <w:lvl w:ilvl="1" w:tplc="3190CE26">
      <w:start w:val="1"/>
      <w:numFmt w:val="lowerLetter"/>
      <w:lvlText w:val="%2)"/>
      <w:lvlJc w:val="left"/>
      <w:pPr>
        <w:ind w:left="710" w:firstLine="0"/>
      </w:pPr>
      <w:rPr>
        <w:rFonts w:ascii="Calibri" w:eastAsia="Arial" w:hAnsi="Calibri" w:cs="Calibri" w:hint="default"/>
        <w:b w:val="0"/>
        <w:bCs w:val="0"/>
        <w:smallCaps w:val="0"/>
        <w:color w:val="000000"/>
        <w:spacing w:val="0"/>
        <w:w w:val="100"/>
        <w:vertAlign w:val="baseline"/>
      </w:rPr>
    </w:lvl>
    <w:lvl w:ilvl="2" w:tplc="1BF61DFA">
      <w:start w:val="1"/>
      <w:numFmt w:val="decimal"/>
      <w:lvlText w:val="%3."/>
      <w:lvlJc w:val="left"/>
      <w:pPr>
        <w:ind w:left="108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3" w:tplc="4E021568">
      <w:start w:val="1"/>
      <w:numFmt w:val="decimal"/>
      <w:lvlText w:val="%4."/>
      <w:lvlJc w:val="left"/>
      <w:pPr>
        <w:ind w:left="144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4" w:tplc="A6EAF9F6">
      <w:start w:val="1"/>
      <w:numFmt w:val="decimal"/>
      <w:lvlText w:val="%5."/>
      <w:lvlJc w:val="left"/>
      <w:pPr>
        <w:ind w:left="180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5" w:tplc="E0C2EBF0">
      <w:start w:val="1"/>
      <w:numFmt w:val="decimal"/>
      <w:lvlText w:val="%6."/>
      <w:lvlJc w:val="left"/>
      <w:pPr>
        <w:ind w:left="216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6" w:tplc="1C1CC202">
      <w:start w:val="1"/>
      <w:numFmt w:val="decimal"/>
      <w:lvlText w:val="%7."/>
      <w:lvlJc w:val="left"/>
      <w:pPr>
        <w:ind w:left="252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7" w:tplc="48820DCA">
      <w:start w:val="1"/>
      <w:numFmt w:val="decimal"/>
      <w:lvlText w:val="%8."/>
      <w:lvlJc w:val="left"/>
      <w:pPr>
        <w:ind w:left="288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  <w:lvl w:ilvl="8" w:tplc="3B78E584">
      <w:start w:val="1"/>
      <w:numFmt w:val="decimal"/>
      <w:lvlText w:val="%9."/>
      <w:lvlJc w:val="left"/>
      <w:pPr>
        <w:ind w:left="3240" w:firstLine="0"/>
      </w:pPr>
      <w:rPr>
        <w:rFonts w:ascii="Arial" w:eastAsia="Arial" w:hAnsi="Arial" w:cs="Arial"/>
        <w:b/>
        <w:bCs/>
        <w:smallCaps w:val="0"/>
        <w:color w:val="000000"/>
        <w:spacing w:val="0"/>
        <w:w w:val="100"/>
        <w:vertAlign w:val="baseline"/>
      </w:rPr>
    </w:lvl>
  </w:abstractNum>
  <w:abstractNum w:abstractNumId="2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144FA"/>
    <w:multiLevelType w:val="hybridMultilevel"/>
    <w:tmpl w:val="E3304DE0"/>
    <w:name w:val="Lista numerowana 11"/>
    <w:lvl w:ilvl="0" w:tplc="F9CCD012">
      <w:start w:val="1"/>
      <w:numFmt w:val="decimal"/>
      <w:lvlText w:val="%1."/>
      <w:lvlJc w:val="left"/>
      <w:pPr>
        <w:ind w:left="0" w:firstLine="0"/>
      </w:pPr>
      <w:rPr>
        <w:b w:val="0"/>
        <w:bCs/>
        <w:color w:val="auto"/>
      </w:rPr>
    </w:lvl>
    <w:lvl w:ilvl="1" w:tplc="9FE22240">
      <w:start w:val="1"/>
      <w:numFmt w:val="lowerLetter"/>
      <w:lvlText w:val="%2."/>
      <w:lvlJc w:val="left"/>
      <w:pPr>
        <w:ind w:left="720" w:firstLine="0"/>
      </w:pPr>
    </w:lvl>
    <w:lvl w:ilvl="2" w:tplc="52A881B8">
      <w:start w:val="1"/>
      <w:numFmt w:val="lowerRoman"/>
      <w:lvlText w:val="%3."/>
      <w:lvlJc w:val="right"/>
      <w:pPr>
        <w:ind w:left="1620" w:firstLine="0"/>
      </w:pPr>
    </w:lvl>
    <w:lvl w:ilvl="3" w:tplc="F4088A0C">
      <w:start w:val="1"/>
      <w:numFmt w:val="decimal"/>
      <w:lvlText w:val="%4."/>
      <w:lvlJc w:val="left"/>
      <w:pPr>
        <w:ind w:left="2160" w:firstLine="0"/>
      </w:pPr>
    </w:lvl>
    <w:lvl w:ilvl="4" w:tplc="5C383A7E">
      <w:start w:val="1"/>
      <w:numFmt w:val="lowerLetter"/>
      <w:lvlText w:val="%5."/>
      <w:lvlJc w:val="left"/>
      <w:pPr>
        <w:ind w:left="2880" w:firstLine="0"/>
      </w:pPr>
    </w:lvl>
    <w:lvl w:ilvl="5" w:tplc="779E642C">
      <w:start w:val="1"/>
      <w:numFmt w:val="lowerRoman"/>
      <w:lvlText w:val="%6."/>
      <w:lvlJc w:val="right"/>
      <w:pPr>
        <w:ind w:left="3780" w:firstLine="0"/>
      </w:pPr>
    </w:lvl>
    <w:lvl w:ilvl="6" w:tplc="4202BD88">
      <w:start w:val="1"/>
      <w:numFmt w:val="decimal"/>
      <w:lvlText w:val="%7."/>
      <w:lvlJc w:val="left"/>
      <w:pPr>
        <w:ind w:left="4320" w:firstLine="0"/>
      </w:pPr>
    </w:lvl>
    <w:lvl w:ilvl="7" w:tplc="9FAAB834">
      <w:start w:val="1"/>
      <w:numFmt w:val="lowerLetter"/>
      <w:lvlText w:val="%8."/>
      <w:lvlJc w:val="left"/>
      <w:pPr>
        <w:ind w:left="5040" w:firstLine="0"/>
      </w:pPr>
    </w:lvl>
    <w:lvl w:ilvl="8" w:tplc="59DE01F2">
      <w:start w:val="1"/>
      <w:numFmt w:val="lowerRoman"/>
      <w:lvlText w:val="%9."/>
      <w:lvlJc w:val="right"/>
      <w:pPr>
        <w:ind w:left="5940" w:firstLine="0"/>
      </w:pPr>
    </w:lvl>
  </w:abstractNum>
  <w:abstractNum w:abstractNumId="4" w15:restartNumberingAfterBreak="0">
    <w:nsid w:val="679E6148"/>
    <w:multiLevelType w:val="multilevel"/>
    <w:tmpl w:val="C080654E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553228679">
    <w:abstractNumId w:val="2"/>
  </w:num>
  <w:num w:numId="2" w16cid:durableId="3596246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5E"/>
    <w:rsid w:val="00004756"/>
    <w:rsid w:val="00014DE6"/>
    <w:rsid w:val="0003790B"/>
    <w:rsid w:val="00050767"/>
    <w:rsid w:val="000641EF"/>
    <w:rsid w:val="000C1728"/>
    <w:rsid w:val="0014206C"/>
    <w:rsid w:val="00180939"/>
    <w:rsid w:val="00181562"/>
    <w:rsid w:val="001B4A3E"/>
    <w:rsid w:val="001D2BDD"/>
    <w:rsid w:val="002676DB"/>
    <w:rsid w:val="00274679"/>
    <w:rsid w:val="00284385"/>
    <w:rsid w:val="00286955"/>
    <w:rsid w:val="00286CA3"/>
    <w:rsid w:val="002A0714"/>
    <w:rsid w:val="002B560A"/>
    <w:rsid w:val="002C0207"/>
    <w:rsid w:val="002E7721"/>
    <w:rsid w:val="00377BC2"/>
    <w:rsid w:val="003A47D3"/>
    <w:rsid w:val="003B1CF3"/>
    <w:rsid w:val="003D06C1"/>
    <w:rsid w:val="003E6BFC"/>
    <w:rsid w:val="003F4943"/>
    <w:rsid w:val="00445FE4"/>
    <w:rsid w:val="0044719E"/>
    <w:rsid w:val="004509D2"/>
    <w:rsid w:val="00457D6F"/>
    <w:rsid w:val="00486CA1"/>
    <w:rsid w:val="004B035A"/>
    <w:rsid w:val="004B3BCE"/>
    <w:rsid w:val="004E43AB"/>
    <w:rsid w:val="0050238C"/>
    <w:rsid w:val="00507EB2"/>
    <w:rsid w:val="00537601"/>
    <w:rsid w:val="00602ED8"/>
    <w:rsid w:val="00612604"/>
    <w:rsid w:val="00632B3E"/>
    <w:rsid w:val="006733F4"/>
    <w:rsid w:val="00677154"/>
    <w:rsid w:val="00686744"/>
    <w:rsid w:val="006D54E1"/>
    <w:rsid w:val="006E0B83"/>
    <w:rsid w:val="00740615"/>
    <w:rsid w:val="007409E3"/>
    <w:rsid w:val="00756123"/>
    <w:rsid w:val="007639C8"/>
    <w:rsid w:val="007B5940"/>
    <w:rsid w:val="007B7DC5"/>
    <w:rsid w:val="007B7F51"/>
    <w:rsid w:val="008739AA"/>
    <w:rsid w:val="008D168A"/>
    <w:rsid w:val="008E47BA"/>
    <w:rsid w:val="008F7B21"/>
    <w:rsid w:val="009018AA"/>
    <w:rsid w:val="00910491"/>
    <w:rsid w:val="00922C26"/>
    <w:rsid w:val="00925FE8"/>
    <w:rsid w:val="009E1093"/>
    <w:rsid w:val="009E4AE1"/>
    <w:rsid w:val="009F0A70"/>
    <w:rsid w:val="00A0008E"/>
    <w:rsid w:val="00A05348"/>
    <w:rsid w:val="00A45BDA"/>
    <w:rsid w:val="00A73FD3"/>
    <w:rsid w:val="00A930F4"/>
    <w:rsid w:val="00A96FCD"/>
    <w:rsid w:val="00AB2372"/>
    <w:rsid w:val="00AB61B1"/>
    <w:rsid w:val="00AE45CE"/>
    <w:rsid w:val="00B0076B"/>
    <w:rsid w:val="00B1194A"/>
    <w:rsid w:val="00B15DA0"/>
    <w:rsid w:val="00B53B0B"/>
    <w:rsid w:val="00BA602B"/>
    <w:rsid w:val="00BD2FC5"/>
    <w:rsid w:val="00BE2383"/>
    <w:rsid w:val="00C075A7"/>
    <w:rsid w:val="00C11FD7"/>
    <w:rsid w:val="00C30636"/>
    <w:rsid w:val="00C41581"/>
    <w:rsid w:val="00C51353"/>
    <w:rsid w:val="00C54214"/>
    <w:rsid w:val="00C63EDC"/>
    <w:rsid w:val="00C71F1E"/>
    <w:rsid w:val="00C86B84"/>
    <w:rsid w:val="00CF6841"/>
    <w:rsid w:val="00D05643"/>
    <w:rsid w:val="00D23DB0"/>
    <w:rsid w:val="00D65756"/>
    <w:rsid w:val="00D96509"/>
    <w:rsid w:val="00DB5F63"/>
    <w:rsid w:val="00DF4909"/>
    <w:rsid w:val="00E01C8F"/>
    <w:rsid w:val="00E12A1C"/>
    <w:rsid w:val="00E60E1A"/>
    <w:rsid w:val="00EB5EC6"/>
    <w:rsid w:val="00EC015E"/>
    <w:rsid w:val="00EC0865"/>
    <w:rsid w:val="00EE2D4E"/>
    <w:rsid w:val="00EF3CCD"/>
    <w:rsid w:val="00F27C92"/>
    <w:rsid w:val="00F441AF"/>
    <w:rsid w:val="00F75328"/>
    <w:rsid w:val="00F96B6D"/>
    <w:rsid w:val="00FA543E"/>
    <w:rsid w:val="00FC68FA"/>
    <w:rsid w:val="00FD0799"/>
    <w:rsid w:val="00FD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77775"/>
  <w15:chartTrackingRefBased/>
  <w15:docId w15:val="{7AAA4440-E2AF-468E-85A9-5C2B9050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CA3"/>
    <w:pPr>
      <w:spacing w:line="259" w:lineRule="auto"/>
    </w:pPr>
    <w:rPr>
      <w:color w:val="00000A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0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0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0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0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0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0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0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0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0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0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0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0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01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01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01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01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01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01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EC0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0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0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0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0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015E"/>
    <w:rPr>
      <w:i/>
      <w:iCs/>
      <w:color w:val="404040" w:themeColor="text1" w:themeTint="BF"/>
    </w:rPr>
  </w:style>
  <w:style w:type="paragraph" w:styleId="Akapitzlist">
    <w:name w:val="List Paragraph"/>
    <w:aliases w:val="normalny tekst,Nag 1,NOT 3,lp1,Bullet Number,List Paragraph1,lp11,CW_Lista,L1,Numerowanie,Akapit z listą5,T_SZ_List Paragraph,Kolorowa lista — akcent 11,Akapit z listą BS,Kolorowa lista — akcent 12,Preambuła,Lista num,HŁ_Bullet1,Nagłowek "/>
    <w:basedOn w:val="Normalny"/>
    <w:link w:val="AkapitzlistZnak"/>
    <w:uiPriority w:val="34"/>
    <w:qFormat/>
    <w:rsid w:val="00EC01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01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0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01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015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C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015E"/>
  </w:style>
  <w:style w:type="paragraph" w:styleId="Stopka">
    <w:name w:val="footer"/>
    <w:basedOn w:val="Normalny"/>
    <w:link w:val="StopkaZnak"/>
    <w:uiPriority w:val="99"/>
    <w:unhideWhenUsed/>
    <w:rsid w:val="00EC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015E"/>
  </w:style>
  <w:style w:type="character" w:styleId="Hipercze">
    <w:name w:val="Hyperlink"/>
    <w:basedOn w:val="Domylnaczcionkaakapitu"/>
    <w:uiPriority w:val="99"/>
    <w:unhideWhenUsed/>
    <w:rsid w:val="00EC015E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EC015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,Nag 1 Znak,NOT 3 Znak,lp1 Znak,Bullet Number Znak,List Paragraph1 Znak,lp11 Znak,CW_Lista Znak,L1 Znak,Numerowanie Znak,Akapit z listą5 Znak,T_SZ_List Paragraph Znak,Kolorowa lista — akcent 11 Znak,Preambuła Znak"/>
    <w:link w:val="Akapitzlist"/>
    <w:uiPriority w:val="34"/>
    <w:qFormat/>
    <w:locked/>
    <w:rsid w:val="00EC015E"/>
  </w:style>
  <w:style w:type="paragraph" w:customStyle="1" w:styleId="Default">
    <w:name w:val="Default"/>
    <w:rsid w:val="00EC01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paragraph" w:customStyle="1" w:styleId="Miejscowoidata">
    <w:name w:val="• Miejscowość i data"/>
    <w:basedOn w:val="Normalny"/>
    <w:qFormat/>
    <w:rsid w:val="00EC015E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EC015E"/>
    <w:pPr>
      <w:spacing w:after="0" w:line="240" w:lineRule="auto"/>
    </w:pPr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015E"/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paragraph" w:customStyle="1" w:styleId="Standard">
    <w:name w:val="Standard"/>
    <w:rsid w:val="00EC015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5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5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5A7"/>
    <w:rPr>
      <w:color w:val="00000A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5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5A7"/>
    <w:rPr>
      <w:b/>
      <w:bCs/>
      <w:color w:val="00000A"/>
      <w:kern w:val="0"/>
      <w:sz w:val="20"/>
      <w:szCs w:val="20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A73FD3"/>
  </w:style>
  <w:style w:type="character" w:styleId="Nierozpoznanawzmianka">
    <w:name w:val="Unresolved Mention"/>
    <w:basedOn w:val="Domylnaczcionkaakapitu"/>
    <w:uiPriority w:val="99"/>
    <w:semiHidden/>
    <w:unhideWhenUsed/>
    <w:rsid w:val="00F27C9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57D6F"/>
    <w:rPr>
      <w:color w:val="96607D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274679"/>
    <w:rPr>
      <w:b/>
      <w:bCs/>
    </w:rPr>
  </w:style>
  <w:style w:type="paragraph" w:styleId="NormalnyWeb">
    <w:name w:val="Normal (Web)"/>
    <w:basedOn w:val="Normalny"/>
    <w:uiPriority w:val="99"/>
    <w:unhideWhenUsed/>
    <w:rsid w:val="0027467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86CA3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3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6CA3"/>
    <w:rPr>
      <w:rFonts w:ascii="Times New Roman" w:eastAsia="Times New Roman" w:hAnsi="Times New Roman" w:cs="Times New Roman"/>
      <w:b/>
      <w:kern w:val="0"/>
      <w:sz w:val="32"/>
      <w:szCs w:val="20"/>
      <w:lang w:eastAsia="pl-PL"/>
      <w14:ligatures w14:val="none"/>
    </w:rPr>
  </w:style>
  <w:style w:type="paragraph" w:customStyle="1" w:styleId="pktSWZ">
    <w:name w:val="pkt SWZ"/>
    <w:basedOn w:val="Bezodstpw"/>
    <w:link w:val="pktSWZZnak"/>
    <w:qFormat/>
    <w:rsid w:val="00286CA3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286CA3"/>
    <w:pPr>
      <w:ind w:left="142"/>
    </w:pPr>
    <w:rPr>
      <w:rFonts w:ascii="Arial" w:hAnsi="Arial" w:cs="Arial"/>
      <w:sz w:val="22"/>
    </w:rPr>
  </w:style>
  <w:style w:type="character" w:customStyle="1" w:styleId="pktSWZZnak">
    <w:name w:val="pkt SWZ Znak"/>
    <w:basedOn w:val="BezodstpwZnak"/>
    <w:link w:val="pktSWZ"/>
    <w:rsid w:val="00286CA3"/>
    <w:rPr>
      <w:rFonts w:ascii="Arial" w:eastAsia="Times New Roman" w:hAnsi="Arial" w:cs="Arial"/>
      <w:b/>
      <w:bCs/>
      <w:kern w:val="0"/>
      <w:sz w:val="22"/>
      <w:szCs w:val="22"/>
      <w:lang w:eastAsia="pl-PL"/>
      <w14:ligatures w14:val="none"/>
    </w:rPr>
  </w:style>
  <w:style w:type="character" w:customStyle="1" w:styleId="SWZpozostaeZnak">
    <w:name w:val="SWZ pozostałe Znak"/>
    <w:basedOn w:val="BezodstpwZnak"/>
    <w:link w:val="SWZpozostae"/>
    <w:rsid w:val="00286CA3"/>
    <w:rPr>
      <w:rFonts w:ascii="Arial" w:eastAsia="Times New Roman" w:hAnsi="Arial" w:cs="Arial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ultura.mazury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>TO.240.4.2026</cp:keywords>
  <dc:description/>
  <cp:lastModifiedBy>A</cp:lastModifiedBy>
  <cp:revision>4</cp:revision>
  <cp:lastPrinted>2026-02-12T22:01:00Z</cp:lastPrinted>
  <dcterms:created xsi:type="dcterms:W3CDTF">2026-08-09T14:22:00Z</dcterms:created>
  <dcterms:modified xsi:type="dcterms:W3CDTF">2026-08-11T22:19:00Z</dcterms:modified>
</cp:coreProperties>
</file>