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6E3B7" w14:textId="77777777" w:rsidR="000055B3" w:rsidRPr="000055B3" w:rsidRDefault="000055B3" w:rsidP="000055B3">
      <w:pPr>
        <w:spacing w:line="240" w:lineRule="auto"/>
        <w:jc w:val="right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Załącznik nr 8 do SWZ</w:t>
      </w:r>
    </w:p>
    <w:p w14:paraId="25CA9443" w14:textId="77777777" w:rsidR="000055B3" w:rsidRPr="000055B3" w:rsidRDefault="000055B3" w:rsidP="000055B3">
      <w:pPr>
        <w:spacing w:line="240" w:lineRule="auto"/>
        <w:jc w:val="center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b/>
          <w:bCs/>
          <w:color w:val="1F3864"/>
          <w:kern w:val="0"/>
          <w:sz w:val="26"/>
          <w:szCs w:val="26"/>
          <w:lang w:eastAsia="pl-PL"/>
          <w14:ligatures w14:val="none"/>
        </w:rPr>
        <w:t>KLAUZULA INFORMACYJNA RODO</w:t>
      </w:r>
    </w:p>
    <w:p w14:paraId="67A68B54" w14:textId="77777777" w:rsidR="000055B3" w:rsidRPr="000055B3" w:rsidRDefault="000055B3" w:rsidP="000055B3">
      <w:pPr>
        <w:spacing w:after="12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7B3C102C" w14:textId="7B8BF844" w:rsidR="000055B3" w:rsidRPr="000055B3" w:rsidRDefault="000055B3" w:rsidP="000055B3">
      <w:pPr>
        <w:numPr>
          <w:ilvl w:val="0"/>
          <w:numId w:val="12"/>
        </w:numPr>
        <w:spacing w:after="8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administratorem Pani/Pana danych osobowych jest </w:t>
      </w:r>
      <w:r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Centrum Usług Wspólnych</w:t>
      </w: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 w Starachowicach, ul. Radomska 45, 27-200 Starachowice, tel. (41) </w:t>
      </w:r>
      <w:r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322 1500</w:t>
      </w: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;</w:t>
      </w:r>
    </w:p>
    <w:p w14:paraId="5FF7D66F" w14:textId="0D2655CB" w:rsidR="000055B3" w:rsidRPr="000055B3" w:rsidRDefault="000055B3" w:rsidP="000055B3">
      <w:pPr>
        <w:numPr>
          <w:ilvl w:val="0"/>
          <w:numId w:val="12"/>
        </w:numPr>
        <w:spacing w:after="8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inspektorem ochrony danych osobowych w Urzędzie Miejskim w Starachowicach jest Pan </w:t>
      </w:r>
      <w:r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Jacek Przepióra</w:t>
      </w: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; e-mail: </w:t>
      </w:r>
      <w:r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iod</w:t>
      </w: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@</w:t>
      </w:r>
      <w:r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cuw.</w:t>
      </w: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starachowice.eu;</w:t>
      </w:r>
    </w:p>
    <w:p w14:paraId="41EA3930" w14:textId="77777777" w:rsidR="000055B3" w:rsidRPr="000055B3" w:rsidRDefault="000055B3" w:rsidP="000055B3">
      <w:pPr>
        <w:numPr>
          <w:ilvl w:val="0"/>
          <w:numId w:val="12"/>
        </w:numPr>
        <w:spacing w:after="8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Pani/Pana dane osobowe przetwarzane będą na podstawie art. 6 ust. 1 lit. c RODO w celu związanym z postępowaniem o udzielenie zamówienia publicznego pn.:</w:t>
      </w:r>
    </w:p>
    <w:p w14:paraId="51A0D09C" w14:textId="77777777" w:rsidR="000055B3" w:rsidRPr="000055B3" w:rsidRDefault="000055B3" w:rsidP="000055B3">
      <w:pPr>
        <w:spacing w:after="120" w:line="240" w:lineRule="auto"/>
        <w:jc w:val="center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„Nowoczesny Monitoring dla bezpiecznych Starachowic” – Etap 1: Modernizacja sieci radiowej</w:t>
      </w:r>
    </w:p>
    <w:p w14:paraId="216FD946" w14:textId="77777777" w:rsidR="000055B3" w:rsidRPr="000055B3" w:rsidRDefault="000055B3" w:rsidP="000055B3">
      <w:pPr>
        <w:numPr>
          <w:ilvl w:val="0"/>
          <w:numId w:val="12"/>
        </w:numPr>
        <w:spacing w:after="8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odbiorcami Pani/Pana danych osobowych będą osoby lub podmioty, którym udostępniona zostanie dokumentacja postępowania w oparciu o art. 18 oraz art. 74 ustawy z dnia 11 września 2019 r. – Prawo zamówień publicznych, dalej „ustawa </w:t>
      </w:r>
      <w:proofErr w:type="spellStart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”;</w:t>
      </w:r>
    </w:p>
    <w:p w14:paraId="5AEF1BC8" w14:textId="77777777" w:rsidR="000055B3" w:rsidRPr="000055B3" w:rsidRDefault="000055B3" w:rsidP="000055B3">
      <w:pPr>
        <w:numPr>
          <w:ilvl w:val="0"/>
          <w:numId w:val="12"/>
        </w:numPr>
        <w:spacing w:after="8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Pani/Pana dane osobowe będą przechowywane, zgodnie z art. 78 ust. 1 ustawy </w:t>
      </w:r>
      <w:proofErr w:type="spellStart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, przez okres 4 lat od dnia zakończenia postępowania o udzielenie zamówienia, a jeżeli czas trwania umowy przekracza 4 lata – przez cały czas trwania umowy;</w:t>
      </w:r>
    </w:p>
    <w:p w14:paraId="2209C131" w14:textId="77777777" w:rsidR="000055B3" w:rsidRPr="000055B3" w:rsidRDefault="000055B3" w:rsidP="000055B3">
      <w:pPr>
        <w:numPr>
          <w:ilvl w:val="0"/>
          <w:numId w:val="12"/>
        </w:numPr>
        <w:spacing w:after="8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;</w:t>
      </w:r>
    </w:p>
    <w:p w14:paraId="6B45401A" w14:textId="77777777" w:rsidR="000055B3" w:rsidRPr="000055B3" w:rsidRDefault="000055B3" w:rsidP="000055B3">
      <w:pPr>
        <w:numPr>
          <w:ilvl w:val="0"/>
          <w:numId w:val="12"/>
        </w:numPr>
        <w:spacing w:after="8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w odniesieniu do Pani/Pana danych osobowych decyzje nie będą podejmowane w sposób zautomatyzowany, stosownie do art. 22 RODO;</w:t>
      </w:r>
    </w:p>
    <w:p w14:paraId="5AB91456" w14:textId="77777777" w:rsidR="000055B3" w:rsidRPr="000055B3" w:rsidRDefault="000055B3" w:rsidP="000055B3">
      <w:pPr>
        <w:spacing w:after="12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posiada Pani/Pan:</w:t>
      </w:r>
    </w:p>
    <w:p w14:paraId="094E20DB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na podstawie art. 15 RODO – prawo dostępu do danych osobowych Pani/Pana dotyczących;</w:t>
      </w:r>
    </w:p>
    <w:p w14:paraId="154F1D78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na podstawie art. 16 RODO – prawo do sprostowania Pani/Pana danych osobowych;</w:t>
      </w:r>
    </w:p>
    <w:p w14:paraId="172A4902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na podstawie art. 18 RODO – prawo żądania od administratora ograniczenia przetwarzania danych osobowych, z zastrzeżeniem przypadków, o których mowa w art. 18 ust. 2 RODO;</w:t>
      </w:r>
    </w:p>
    <w:p w14:paraId="4C3F7EFC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prawo do wniesienia skargi do Prezesa Urzędu Ochrony Danych Osobowych, gdy uzna Pani/Pan, że przetwarzanie danych osobowych Pani/Pana dotyczących narusza przepisy RODO;</w:t>
      </w:r>
    </w:p>
    <w:p w14:paraId="3AF7584C" w14:textId="77777777" w:rsidR="000055B3" w:rsidRPr="000055B3" w:rsidRDefault="000055B3" w:rsidP="000055B3">
      <w:p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nie przysługuje Pani/Panu:</w:t>
      </w:r>
    </w:p>
    <w:p w14:paraId="3E0331C7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w związku z art. 17 ust. 3 lit. b, d lub e RODO – prawo do usunięcia danych osobowych;</w:t>
      </w:r>
    </w:p>
    <w:p w14:paraId="1B9974CA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prawo do przenoszenia danych osobowych, o którym mowa w art. 20 RODO;</w:t>
      </w:r>
    </w:p>
    <w:p w14:paraId="69222686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na podstawie art. 21 RODO – prawo sprzeciwu wobec przetwarzania danych osobowych, gdyż podstawą prawną przetwarzania Pani/Pana danych osobowych jest art. 6 ust. 1 lit. c RODO.</w:t>
      </w:r>
    </w:p>
    <w:p w14:paraId="5E2CC4E9" w14:textId="77777777" w:rsidR="000055B3" w:rsidRPr="000055B3" w:rsidRDefault="000055B3" w:rsidP="000055B3">
      <w:pPr>
        <w:spacing w:before="120" w:after="0" w:line="240" w:lineRule="auto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Zgodnie z art. 19 ust. 4 ustawy </w:t>
      </w:r>
      <w:proofErr w:type="spellStart"/>
      <w:r w:rsidRPr="000055B3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 Zamawiający informuje o ograniczeniach, o których mowa w art. 19 ust. 2 i 3 ustawy </w:t>
      </w:r>
      <w:proofErr w:type="spellStart"/>
      <w:r w:rsidRPr="000055B3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:</w:t>
      </w:r>
    </w:p>
    <w:p w14:paraId="768AFD80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skorzystanie z uprawnienia do sprostowania lub uzupełnienia (art. 16 RODO) nie może skutkować zmianą wyniku postępowania ani zmianą postanowień umowy w zakresie niezgodnym z ustawą </w:t>
      </w:r>
      <w:proofErr w:type="spellStart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, ani naruszać integralności protokołu oraz jego załączników;</w:t>
      </w:r>
    </w:p>
    <w:p w14:paraId="4D2C160E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zgłoszenie żądania ograniczenia przetwarzania (art. 18 ust. 1 RODO) nie ogranicza przetwarzania danych osobowych do czasu zakończenia postępowania;</w:t>
      </w:r>
    </w:p>
    <w:p w14:paraId="2F56E8FC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Zamawiający udostępnia dane osobowe, o których mowa w art. 10 RODO, w celu umożliwienia korzystania ze środków ochrony prawnej (dział IX ustawy </w:t>
      </w:r>
      <w:proofErr w:type="spellStart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), do upływu terminu na ich wniesienie;</w:t>
      </w:r>
    </w:p>
    <w:p w14:paraId="3434D37B" w14:textId="77777777" w:rsidR="000055B3" w:rsidRPr="000055B3" w:rsidRDefault="000055B3" w:rsidP="000055B3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 xml:space="preserve">udostępnianie, o którym mowa w art. 74 ust. 1 i 2 ustawy </w:t>
      </w:r>
      <w:proofErr w:type="spellStart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055B3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, ma zastosowanie do wszystkich danych osobowych, z wyjątkiem danych, o których mowa w art. 9 ust. 1 RODO, zebranych w toku postępowania.</w:t>
      </w:r>
    </w:p>
    <w:p w14:paraId="77B0620A" w14:textId="77777777" w:rsidR="00496A49" w:rsidRPr="000C1356" w:rsidRDefault="00496A49" w:rsidP="000C1356"/>
    <w:sectPr w:rsidR="00496A49" w:rsidRPr="000C1356" w:rsidSect="005930E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2786" w14:textId="77777777" w:rsidR="00A444C2" w:rsidRDefault="00A444C2" w:rsidP="00DC080C">
      <w:pPr>
        <w:spacing w:after="0" w:line="240" w:lineRule="auto"/>
      </w:pPr>
      <w:r>
        <w:separator/>
      </w:r>
    </w:p>
  </w:endnote>
  <w:endnote w:type="continuationSeparator" w:id="0">
    <w:p w14:paraId="28163A9C" w14:textId="77777777" w:rsidR="00A444C2" w:rsidRDefault="00A444C2" w:rsidP="00DC0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BB21" w14:textId="77777777" w:rsidR="005930EE" w:rsidRDefault="005930EE" w:rsidP="005930EE">
    <w:pPr>
      <w:tabs>
        <w:tab w:val="center" w:pos="4536"/>
        <w:tab w:val="right" w:pos="7938"/>
      </w:tabs>
      <w:spacing w:line="240" w:lineRule="auto"/>
      <w:ind w:left="-426" w:right="-142"/>
      <w:rPr>
        <w:rFonts w:ascii="Calibri" w:eastAsia="Times New Roman" w:hAnsi="Calibri" w:cs="Times New Roman"/>
        <w:sz w:val="18"/>
        <w:szCs w:val="18"/>
      </w:rPr>
    </w:pPr>
  </w:p>
  <w:p w14:paraId="4693B762" w14:textId="3BC62178" w:rsidR="00DC080C" w:rsidRPr="005930EE" w:rsidRDefault="005930EE" w:rsidP="005930EE">
    <w:pPr>
      <w:tabs>
        <w:tab w:val="center" w:pos="4536"/>
        <w:tab w:val="right" w:pos="7938"/>
      </w:tabs>
      <w:spacing w:line="240" w:lineRule="auto"/>
      <w:ind w:left="-426" w:right="-142"/>
      <w:rPr>
        <w:rFonts w:ascii="Calibri" w:eastAsia="Times New Roman" w:hAnsi="Calibri" w:cs="Times New Roman"/>
        <w:sz w:val="18"/>
        <w:szCs w:val="18"/>
      </w:rPr>
    </w:pPr>
    <w:r>
      <w:rPr>
        <w:noProof/>
        <w:kern w:val="0"/>
        <w:lang w:val="en-US"/>
      </w:rPr>
      <w:drawing>
        <wp:anchor distT="0" distB="0" distL="114300" distR="114300" simplePos="0" relativeHeight="251663360" behindDoc="1" locked="0" layoutInCell="1" allowOverlap="1" wp14:anchorId="00230943" wp14:editId="3D08BB7B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1905"/>
          <wp:wrapNone/>
          <wp:docPr id="13694951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C080C">
      <w:rPr>
        <w:noProof/>
        <w:kern w:val="0"/>
        <w:lang w:val="en-US"/>
      </w:rPr>
      <w:drawing>
        <wp:anchor distT="0" distB="0" distL="114300" distR="114300" simplePos="0" relativeHeight="251661312" behindDoc="1" locked="0" layoutInCell="1" allowOverlap="1" wp14:anchorId="5A0B6A34" wp14:editId="105A165E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809493957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930EE">
      <w:rPr>
        <w:rFonts w:ascii="Calibri" w:eastAsia="Times New Roman" w:hAnsi="Calibri" w:cs="Times New Roman"/>
        <w:sz w:val="18"/>
        <w:szCs w:val="18"/>
      </w:rPr>
      <w:t>Projekt „</w:t>
    </w:r>
    <w:proofErr w:type="spellStart"/>
    <w:r w:rsidRPr="005930EE">
      <w:rPr>
        <w:rFonts w:ascii="Calibri" w:eastAsia="Times New Roman" w:hAnsi="Calibri" w:cs="Times New Roman"/>
        <w:sz w:val="18"/>
        <w:szCs w:val="18"/>
      </w:rPr>
      <w:t>AkTYwne</w:t>
    </w:r>
    <w:proofErr w:type="spellEnd"/>
    <w:r w:rsidRPr="005930EE">
      <w:rPr>
        <w:rFonts w:ascii="Calibri" w:eastAsia="Times New Roman" w:hAnsi="Calibri" w:cs="Times New Roman"/>
        <w:sz w:val="18"/>
        <w:szCs w:val="18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C4893" w14:textId="77777777" w:rsidR="00A444C2" w:rsidRDefault="00A444C2" w:rsidP="00DC080C">
      <w:pPr>
        <w:spacing w:after="0" w:line="240" w:lineRule="auto"/>
      </w:pPr>
      <w:r>
        <w:separator/>
      </w:r>
    </w:p>
  </w:footnote>
  <w:footnote w:type="continuationSeparator" w:id="0">
    <w:p w14:paraId="076B8146" w14:textId="77777777" w:rsidR="00A444C2" w:rsidRDefault="00A444C2" w:rsidP="00DC0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44262160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0B7"/>
    <w:multiLevelType w:val="multilevel"/>
    <w:tmpl w:val="75F6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914A80"/>
    <w:multiLevelType w:val="hybridMultilevel"/>
    <w:tmpl w:val="C6D8F9F8"/>
    <w:lvl w:ilvl="0" w:tplc="5C0826F4">
      <w:start w:val="1"/>
      <w:numFmt w:val="bullet"/>
      <w:lvlText w:val="●"/>
      <w:lvlJc w:val="left"/>
      <w:pPr>
        <w:ind w:left="720" w:hanging="360"/>
      </w:pPr>
    </w:lvl>
    <w:lvl w:ilvl="1" w:tplc="D360C560">
      <w:start w:val="1"/>
      <w:numFmt w:val="bullet"/>
      <w:lvlText w:val="○"/>
      <w:lvlJc w:val="left"/>
      <w:pPr>
        <w:ind w:left="1440" w:hanging="360"/>
      </w:pPr>
    </w:lvl>
    <w:lvl w:ilvl="2" w:tplc="97DEA40E">
      <w:start w:val="1"/>
      <w:numFmt w:val="bullet"/>
      <w:lvlText w:val="■"/>
      <w:lvlJc w:val="left"/>
      <w:pPr>
        <w:ind w:left="2160" w:hanging="360"/>
      </w:pPr>
    </w:lvl>
    <w:lvl w:ilvl="3" w:tplc="2668BC60">
      <w:start w:val="1"/>
      <w:numFmt w:val="bullet"/>
      <w:lvlText w:val="●"/>
      <w:lvlJc w:val="left"/>
      <w:pPr>
        <w:ind w:left="2880" w:hanging="360"/>
      </w:pPr>
    </w:lvl>
    <w:lvl w:ilvl="4" w:tplc="318E6722">
      <w:start w:val="1"/>
      <w:numFmt w:val="bullet"/>
      <w:lvlText w:val="○"/>
      <w:lvlJc w:val="left"/>
      <w:pPr>
        <w:ind w:left="3600" w:hanging="360"/>
      </w:pPr>
    </w:lvl>
    <w:lvl w:ilvl="5" w:tplc="110C6C54">
      <w:start w:val="1"/>
      <w:numFmt w:val="bullet"/>
      <w:lvlText w:val="■"/>
      <w:lvlJc w:val="left"/>
      <w:pPr>
        <w:ind w:left="4320" w:hanging="360"/>
      </w:pPr>
    </w:lvl>
    <w:lvl w:ilvl="6" w:tplc="2FAC497C">
      <w:start w:val="1"/>
      <w:numFmt w:val="bullet"/>
      <w:lvlText w:val="●"/>
      <w:lvlJc w:val="left"/>
      <w:pPr>
        <w:ind w:left="5040" w:hanging="360"/>
      </w:pPr>
    </w:lvl>
    <w:lvl w:ilvl="7" w:tplc="97DC3AC2">
      <w:start w:val="1"/>
      <w:numFmt w:val="bullet"/>
      <w:lvlText w:val="●"/>
      <w:lvlJc w:val="left"/>
      <w:pPr>
        <w:ind w:left="5760" w:hanging="360"/>
      </w:pPr>
    </w:lvl>
    <w:lvl w:ilvl="8" w:tplc="B73E75C2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5994628"/>
    <w:multiLevelType w:val="multilevel"/>
    <w:tmpl w:val="6320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865B25"/>
    <w:multiLevelType w:val="multilevel"/>
    <w:tmpl w:val="CCAE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B3762B"/>
    <w:multiLevelType w:val="multilevel"/>
    <w:tmpl w:val="2F58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8B3E76"/>
    <w:multiLevelType w:val="multilevel"/>
    <w:tmpl w:val="E6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853245"/>
    <w:multiLevelType w:val="multilevel"/>
    <w:tmpl w:val="70783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C131AA"/>
    <w:multiLevelType w:val="multilevel"/>
    <w:tmpl w:val="E522F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BD56F5"/>
    <w:multiLevelType w:val="multilevel"/>
    <w:tmpl w:val="7A7E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AC2023"/>
    <w:multiLevelType w:val="multilevel"/>
    <w:tmpl w:val="4D5A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697F5B"/>
    <w:multiLevelType w:val="multilevel"/>
    <w:tmpl w:val="24C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926184"/>
    <w:multiLevelType w:val="multilevel"/>
    <w:tmpl w:val="B99C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614187">
    <w:abstractNumId w:val="0"/>
  </w:num>
  <w:num w:numId="2" w16cid:durableId="147550850">
    <w:abstractNumId w:val="11"/>
  </w:num>
  <w:num w:numId="3" w16cid:durableId="530803398">
    <w:abstractNumId w:val="4"/>
  </w:num>
  <w:num w:numId="4" w16cid:durableId="473572694">
    <w:abstractNumId w:val="10"/>
  </w:num>
  <w:num w:numId="5" w16cid:durableId="815605597">
    <w:abstractNumId w:val="2"/>
  </w:num>
  <w:num w:numId="6" w16cid:durableId="2047096481">
    <w:abstractNumId w:val="8"/>
  </w:num>
  <w:num w:numId="7" w16cid:durableId="524250231">
    <w:abstractNumId w:val="9"/>
  </w:num>
  <w:num w:numId="8" w16cid:durableId="852643312">
    <w:abstractNumId w:val="5"/>
  </w:num>
  <w:num w:numId="9" w16cid:durableId="424033189">
    <w:abstractNumId w:val="3"/>
  </w:num>
  <w:num w:numId="10" w16cid:durableId="1846477819">
    <w:abstractNumId w:val="7"/>
  </w:num>
  <w:num w:numId="11" w16cid:durableId="1215894345">
    <w:abstractNumId w:val="6"/>
  </w:num>
  <w:num w:numId="12" w16cid:durableId="182199734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055B3"/>
    <w:rsid w:val="000C1356"/>
    <w:rsid w:val="000C3A97"/>
    <w:rsid w:val="001A7E74"/>
    <w:rsid w:val="001C0EA1"/>
    <w:rsid w:val="001D3437"/>
    <w:rsid w:val="003627FB"/>
    <w:rsid w:val="004101A1"/>
    <w:rsid w:val="00425B13"/>
    <w:rsid w:val="00496A49"/>
    <w:rsid w:val="005930EE"/>
    <w:rsid w:val="00594B87"/>
    <w:rsid w:val="00625E81"/>
    <w:rsid w:val="006F4728"/>
    <w:rsid w:val="0070740B"/>
    <w:rsid w:val="00811FF1"/>
    <w:rsid w:val="00860A7A"/>
    <w:rsid w:val="008B6D93"/>
    <w:rsid w:val="008C5ED0"/>
    <w:rsid w:val="009A734E"/>
    <w:rsid w:val="00A444C2"/>
    <w:rsid w:val="00BA2349"/>
    <w:rsid w:val="00C17994"/>
    <w:rsid w:val="00C34BF5"/>
    <w:rsid w:val="00C8684C"/>
    <w:rsid w:val="00CB7290"/>
    <w:rsid w:val="00CC7189"/>
    <w:rsid w:val="00D46226"/>
    <w:rsid w:val="00DA2079"/>
    <w:rsid w:val="00DC080C"/>
    <w:rsid w:val="00E16D3F"/>
    <w:rsid w:val="00E946F1"/>
    <w:rsid w:val="00EB4DEF"/>
    <w:rsid w:val="00EE5951"/>
    <w:rsid w:val="00F34D3D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496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96A4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6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Marta Woźniak</cp:lastModifiedBy>
  <cp:revision>2</cp:revision>
  <cp:lastPrinted>2026-04-17T08:47:00Z</cp:lastPrinted>
  <dcterms:created xsi:type="dcterms:W3CDTF">2026-08-13T09:24:00Z</dcterms:created>
  <dcterms:modified xsi:type="dcterms:W3CDTF">2026-08-13T09:24:00Z</dcterms:modified>
</cp:coreProperties>
</file>