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CE625" w14:textId="77777777" w:rsidR="00EE675A" w:rsidRPr="00D817BB" w:rsidRDefault="00EE675A" w:rsidP="00EE675A">
      <w:pPr>
        <w:pageBreakBefore/>
        <w:spacing w:before="40" w:after="40"/>
        <w:rPr>
          <w:rFonts w:ascii="Arial Narrow" w:hAnsi="Arial Narrow"/>
          <w:b/>
          <w:bCs/>
          <w:sz w:val="22"/>
          <w:szCs w:val="22"/>
        </w:rPr>
      </w:pPr>
      <w:r w:rsidRPr="00D817BB">
        <w:rPr>
          <w:rFonts w:ascii="Arial Narrow" w:hAnsi="Arial Narrow"/>
          <w:sz w:val="22"/>
          <w:szCs w:val="22"/>
        </w:rPr>
        <w:t xml:space="preserve">                                                                                                               </w:t>
      </w:r>
      <w:r>
        <w:rPr>
          <w:rFonts w:ascii="Arial Narrow" w:hAnsi="Arial Narrow"/>
          <w:sz w:val="22"/>
          <w:szCs w:val="22"/>
        </w:rPr>
        <w:t xml:space="preserve">                          </w:t>
      </w:r>
      <w:r w:rsidRPr="00D817BB">
        <w:rPr>
          <w:rFonts w:ascii="Arial Narrow" w:hAnsi="Arial Narrow"/>
          <w:sz w:val="22"/>
          <w:szCs w:val="22"/>
        </w:rPr>
        <w:t xml:space="preserve">      </w:t>
      </w:r>
      <w:r w:rsidRPr="00D817BB">
        <w:rPr>
          <w:rFonts w:ascii="Arial Narrow" w:hAnsi="Arial Narrow"/>
          <w:b/>
          <w:bCs/>
          <w:sz w:val="22"/>
          <w:szCs w:val="22"/>
        </w:rPr>
        <w:t xml:space="preserve">Załącznik nr 3 do SWZ </w:t>
      </w:r>
    </w:p>
    <w:p w14:paraId="3AD5C98C" w14:textId="77777777" w:rsidR="00EE675A" w:rsidRPr="00D817BB" w:rsidRDefault="00EE675A" w:rsidP="00EE675A">
      <w:pPr>
        <w:spacing w:before="40" w:after="40"/>
        <w:ind w:firstLine="4111"/>
        <w:rPr>
          <w:rFonts w:ascii="Arial Narrow" w:hAnsi="Arial Narrow"/>
          <w:sz w:val="22"/>
          <w:szCs w:val="22"/>
        </w:rPr>
      </w:pPr>
    </w:p>
    <w:p w14:paraId="36A1CADD" w14:textId="36E76E60" w:rsidR="00EE675A" w:rsidRPr="00D817BB" w:rsidRDefault="00EE675A" w:rsidP="00EE675A">
      <w:pPr>
        <w:spacing w:before="40" w:after="40"/>
        <w:ind w:right="5810"/>
        <w:rPr>
          <w:rFonts w:ascii="Arial Narrow" w:hAnsi="Arial Narrow"/>
          <w:sz w:val="22"/>
          <w:szCs w:val="22"/>
        </w:rPr>
      </w:pPr>
      <w:r w:rsidRPr="00D817BB">
        <w:rPr>
          <w:rFonts w:ascii="Arial Narrow" w:eastAsia="Verdana" w:hAnsi="Arial Narrow"/>
          <w:color w:val="000000"/>
          <w:sz w:val="22"/>
          <w:szCs w:val="22"/>
        </w:rPr>
        <w:t xml:space="preserve">Znak sprawy: </w:t>
      </w:r>
      <w:r w:rsidRPr="00D817BB">
        <w:rPr>
          <w:rFonts w:ascii="Arial Narrow" w:hAnsi="Arial Narrow"/>
          <w:bCs/>
          <w:sz w:val="22"/>
          <w:szCs w:val="22"/>
        </w:rPr>
        <w:t>ZP.271.0</w:t>
      </w:r>
      <w:r>
        <w:rPr>
          <w:rFonts w:ascii="Arial Narrow" w:hAnsi="Arial Narrow"/>
          <w:bCs/>
          <w:sz w:val="22"/>
          <w:szCs w:val="22"/>
        </w:rPr>
        <w:t>6</w:t>
      </w:r>
      <w:r w:rsidRPr="00D817BB">
        <w:rPr>
          <w:rFonts w:ascii="Arial Narrow" w:hAnsi="Arial Narrow"/>
          <w:bCs/>
          <w:sz w:val="22"/>
          <w:szCs w:val="22"/>
        </w:rPr>
        <w:t>.2026</w:t>
      </w:r>
    </w:p>
    <w:p w14:paraId="77F0534D" w14:textId="77777777" w:rsidR="00EE675A" w:rsidRPr="00D817BB" w:rsidRDefault="00EE675A" w:rsidP="00EE675A">
      <w:pPr>
        <w:spacing w:before="40" w:after="40"/>
        <w:rPr>
          <w:rFonts w:ascii="Arial Narrow" w:eastAsia="Verdana" w:hAnsi="Arial Narrow"/>
          <w:b/>
          <w:bCs/>
          <w:color w:val="000000"/>
          <w:sz w:val="22"/>
          <w:szCs w:val="22"/>
        </w:rPr>
      </w:pPr>
    </w:p>
    <w:p w14:paraId="59B8BB10" w14:textId="77777777" w:rsidR="00EE675A" w:rsidRPr="00D817BB" w:rsidRDefault="00EE675A" w:rsidP="00EE675A">
      <w:pPr>
        <w:spacing w:before="40" w:after="40"/>
        <w:jc w:val="center"/>
        <w:rPr>
          <w:rFonts w:ascii="Arial Narrow" w:eastAsia="Verdana" w:hAnsi="Arial Narrow"/>
          <w:b/>
          <w:bCs/>
          <w:color w:val="000000"/>
          <w:sz w:val="22"/>
          <w:szCs w:val="22"/>
        </w:rPr>
      </w:pPr>
    </w:p>
    <w:p w14:paraId="1EED4C07" w14:textId="77777777" w:rsidR="00EE675A" w:rsidRPr="00D817BB" w:rsidRDefault="00EE675A" w:rsidP="00EE675A">
      <w:pPr>
        <w:spacing w:before="40" w:after="40"/>
        <w:jc w:val="center"/>
        <w:rPr>
          <w:rFonts w:ascii="Arial Narrow" w:eastAsia="Verdana" w:hAnsi="Arial Narrow"/>
          <w:b/>
          <w:bCs/>
          <w:color w:val="000000"/>
          <w:sz w:val="22"/>
          <w:szCs w:val="22"/>
        </w:rPr>
      </w:pPr>
    </w:p>
    <w:p w14:paraId="108A5BA6" w14:textId="77777777" w:rsidR="00EE675A" w:rsidRPr="00D817BB" w:rsidRDefault="00EE675A" w:rsidP="00EE675A">
      <w:pPr>
        <w:spacing w:before="40" w:after="40"/>
        <w:jc w:val="center"/>
        <w:rPr>
          <w:rFonts w:ascii="Arial Narrow" w:hAnsi="Arial Narrow"/>
          <w:sz w:val="22"/>
          <w:szCs w:val="22"/>
        </w:rPr>
      </w:pPr>
      <w:r w:rsidRPr="00D817BB">
        <w:rPr>
          <w:rFonts w:ascii="Arial Narrow" w:eastAsia="Verdana" w:hAnsi="Arial Narrow"/>
          <w:b/>
          <w:bCs/>
          <w:color w:val="000000"/>
          <w:sz w:val="22"/>
          <w:szCs w:val="22"/>
        </w:rPr>
        <w:t>OŚWIADCZENIE</w:t>
      </w:r>
    </w:p>
    <w:p w14:paraId="26EA9E23" w14:textId="77777777" w:rsidR="00EE675A" w:rsidRPr="00D817BB" w:rsidRDefault="00EE675A" w:rsidP="00EE675A">
      <w:pPr>
        <w:spacing w:before="40" w:after="40"/>
        <w:rPr>
          <w:rFonts w:ascii="Arial Narrow" w:hAnsi="Arial Narrow"/>
          <w:sz w:val="22"/>
          <w:szCs w:val="22"/>
        </w:rPr>
      </w:pPr>
    </w:p>
    <w:p w14:paraId="11C16C59" w14:textId="77777777" w:rsidR="00EE675A" w:rsidRPr="00D817BB" w:rsidRDefault="00EE675A" w:rsidP="00EE675A">
      <w:pPr>
        <w:pStyle w:val="Akapitzlist1"/>
        <w:suppressAutoHyphens/>
        <w:spacing w:before="114" w:after="114" w:line="276" w:lineRule="auto"/>
        <w:ind w:left="0"/>
        <w:jc w:val="both"/>
        <w:rPr>
          <w:rFonts w:ascii="Arial Narrow" w:hAnsi="Arial Narrow"/>
          <w:sz w:val="22"/>
          <w:szCs w:val="22"/>
        </w:rPr>
      </w:pPr>
      <w:r w:rsidRPr="00D817BB">
        <w:rPr>
          <w:rFonts w:ascii="Arial Narrow" w:eastAsia="Verdana" w:hAnsi="Arial Narrow"/>
          <w:color w:val="000000"/>
          <w:sz w:val="22"/>
          <w:szCs w:val="22"/>
        </w:rPr>
        <w:t>Oświadczamy, że zarówno podmiot składający ofertę, jak i osoby go reprezentujące,</w:t>
      </w:r>
      <w:r w:rsidRPr="00D817BB">
        <w:rPr>
          <w:rFonts w:ascii="Arial Narrow" w:hAnsi="Arial Narrow"/>
          <w:sz w:val="22"/>
          <w:szCs w:val="22"/>
        </w:rPr>
        <w:t xml:space="preserve"> nie podlegają wykluczeniu z postępowania na podstawie przepisów ustawy z dnia 13 kwietnia 2022 r. </w:t>
      </w:r>
      <w:r w:rsidRPr="00D817BB">
        <w:rPr>
          <w:rFonts w:ascii="Arial Narrow" w:hAnsi="Arial Narrow"/>
          <w:i/>
          <w:iCs/>
          <w:sz w:val="22"/>
          <w:szCs w:val="22"/>
        </w:rPr>
        <w:t>o szczególnych rozwiązaniach w zakresie przeciwdziałania wspieraniu agresji na Ukrainę oraz służących ochronie bezpieczeństwa narodowego</w:t>
      </w:r>
      <w:r w:rsidRPr="00D817BB">
        <w:rPr>
          <w:rFonts w:ascii="Arial Narrow" w:hAnsi="Arial Narrow"/>
          <w:sz w:val="22"/>
          <w:szCs w:val="22"/>
        </w:rPr>
        <w:t xml:space="preserve"> (Dz.U. z 2022 r., poz. 835).</w:t>
      </w:r>
    </w:p>
    <w:p w14:paraId="44665EAF" w14:textId="77777777" w:rsidR="00EE675A" w:rsidRPr="00D817BB" w:rsidRDefault="00EE675A" w:rsidP="00EE675A">
      <w:pPr>
        <w:ind w:firstLine="5103"/>
        <w:jc w:val="both"/>
        <w:rPr>
          <w:rFonts w:ascii="Arial Narrow" w:hAnsi="Arial Narrow"/>
          <w:sz w:val="22"/>
          <w:szCs w:val="22"/>
          <w:u w:val="single"/>
        </w:rPr>
      </w:pPr>
    </w:p>
    <w:p w14:paraId="264B3CF0" w14:textId="77777777" w:rsidR="00EE675A" w:rsidRPr="00D817BB" w:rsidRDefault="00EE675A" w:rsidP="00EE675A">
      <w:pPr>
        <w:ind w:firstLine="5103"/>
        <w:jc w:val="both"/>
        <w:rPr>
          <w:rFonts w:ascii="Arial Narrow" w:hAnsi="Arial Narrow"/>
          <w:sz w:val="22"/>
          <w:szCs w:val="22"/>
          <w:u w:val="single"/>
        </w:rPr>
      </w:pPr>
    </w:p>
    <w:p w14:paraId="2F6D831A" w14:textId="77777777" w:rsidR="00EE675A" w:rsidRPr="00D817BB" w:rsidRDefault="00EE675A" w:rsidP="00EE675A">
      <w:pPr>
        <w:ind w:firstLine="5103"/>
        <w:jc w:val="both"/>
        <w:rPr>
          <w:rFonts w:ascii="Arial Narrow" w:hAnsi="Arial Narrow"/>
          <w:sz w:val="22"/>
          <w:szCs w:val="22"/>
          <w:u w:val="single"/>
        </w:rPr>
      </w:pPr>
    </w:p>
    <w:p w14:paraId="174B53F7" w14:textId="77777777" w:rsidR="00EE675A" w:rsidRPr="00D817BB" w:rsidRDefault="00EE675A" w:rsidP="00EE675A">
      <w:pPr>
        <w:ind w:firstLine="5103"/>
        <w:jc w:val="both"/>
        <w:rPr>
          <w:rFonts w:ascii="Arial Narrow" w:hAnsi="Arial Narrow"/>
          <w:sz w:val="22"/>
          <w:szCs w:val="22"/>
          <w:u w:val="single"/>
        </w:rPr>
      </w:pPr>
    </w:p>
    <w:p w14:paraId="3FE0E433" w14:textId="77777777" w:rsidR="00EE675A" w:rsidRPr="00D817BB" w:rsidRDefault="00EE675A" w:rsidP="00EE675A">
      <w:pPr>
        <w:ind w:firstLine="5103"/>
        <w:jc w:val="both"/>
        <w:rPr>
          <w:rFonts w:ascii="Arial Narrow" w:hAnsi="Arial Narrow"/>
          <w:sz w:val="22"/>
          <w:szCs w:val="22"/>
          <w:u w:val="single"/>
        </w:rPr>
      </w:pPr>
    </w:p>
    <w:p w14:paraId="319F5E95" w14:textId="77777777" w:rsidR="00EE675A" w:rsidRPr="00D817BB" w:rsidRDefault="00EE675A" w:rsidP="00EE675A">
      <w:pPr>
        <w:ind w:firstLine="5103"/>
        <w:jc w:val="both"/>
        <w:rPr>
          <w:rFonts w:ascii="Arial Narrow" w:hAnsi="Arial Narrow"/>
          <w:sz w:val="22"/>
          <w:szCs w:val="22"/>
          <w:u w:val="single"/>
        </w:rPr>
      </w:pPr>
    </w:p>
    <w:p w14:paraId="49FC3CBD" w14:textId="77777777" w:rsidR="00EE675A" w:rsidRPr="00D817BB" w:rsidRDefault="00EE675A" w:rsidP="00EE675A">
      <w:pPr>
        <w:ind w:left="4320" w:firstLine="720"/>
        <w:jc w:val="both"/>
        <w:rPr>
          <w:rFonts w:ascii="Arial Narrow" w:hAnsi="Arial Narrow"/>
          <w:sz w:val="22"/>
          <w:szCs w:val="22"/>
        </w:rPr>
      </w:pPr>
      <w:r w:rsidRPr="00D817BB">
        <w:rPr>
          <w:rFonts w:ascii="Arial Narrow" w:eastAsia="Verdana" w:hAnsi="Arial Narrow"/>
          <w:color w:val="000000"/>
          <w:sz w:val="22"/>
          <w:szCs w:val="22"/>
        </w:rPr>
        <w:t>________________________________________</w:t>
      </w:r>
    </w:p>
    <w:p w14:paraId="6CB30ADB" w14:textId="77777777" w:rsidR="00EE675A" w:rsidRPr="00D817BB" w:rsidRDefault="00EE675A" w:rsidP="00EE675A">
      <w:pPr>
        <w:ind w:left="4320" w:firstLine="720"/>
        <w:rPr>
          <w:rFonts w:ascii="Arial Narrow" w:hAnsi="Arial Narrow"/>
          <w:sz w:val="18"/>
          <w:szCs w:val="18"/>
        </w:rPr>
      </w:pPr>
      <w:r w:rsidRPr="00D817BB">
        <w:rPr>
          <w:rFonts w:ascii="Arial Narrow" w:eastAsia="Verdana" w:hAnsi="Arial Narrow"/>
          <w:color w:val="000000"/>
          <w:sz w:val="22"/>
          <w:szCs w:val="22"/>
        </w:rPr>
        <w:t xml:space="preserve">   </w:t>
      </w:r>
      <w:r w:rsidRPr="00D817BB">
        <w:rPr>
          <w:rFonts w:ascii="Arial Narrow" w:eastAsia="Verdana" w:hAnsi="Arial Narrow"/>
          <w:color w:val="000000"/>
          <w:sz w:val="18"/>
          <w:szCs w:val="18"/>
        </w:rPr>
        <w:t>data i podpis Wykonawcy</w:t>
      </w:r>
    </w:p>
    <w:p w14:paraId="2BB4587D" w14:textId="77777777" w:rsidR="00EE675A" w:rsidRPr="00D817BB" w:rsidRDefault="00EE675A" w:rsidP="00EE675A">
      <w:pPr>
        <w:rPr>
          <w:rFonts w:ascii="Arial Narrow" w:hAnsi="Arial Narrow"/>
          <w:sz w:val="18"/>
          <w:szCs w:val="18"/>
        </w:rPr>
      </w:pPr>
    </w:p>
    <w:p w14:paraId="40B380A9" w14:textId="77777777" w:rsidR="00EE675A" w:rsidRPr="00D817BB" w:rsidRDefault="00EE675A" w:rsidP="00EE675A">
      <w:pPr>
        <w:rPr>
          <w:rFonts w:ascii="Arial Narrow" w:hAnsi="Arial Narrow"/>
          <w:sz w:val="22"/>
          <w:szCs w:val="22"/>
        </w:rPr>
      </w:pPr>
    </w:p>
    <w:p w14:paraId="415BB7A6" w14:textId="77777777" w:rsidR="00EE675A" w:rsidRPr="00D817BB" w:rsidRDefault="00EE675A" w:rsidP="00EE675A">
      <w:pPr>
        <w:rPr>
          <w:rFonts w:ascii="Arial Narrow" w:hAnsi="Arial Narrow"/>
          <w:sz w:val="22"/>
          <w:szCs w:val="22"/>
        </w:rPr>
      </w:pPr>
    </w:p>
    <w:p w14:paraId="76A1367D" w14:textId="77777777" w:rsidR="00EE675A" w:rsidRPr="00D817BB" w:rsidRDefault="00EE675A" w:rsidP="00EE675A">
      <w:pPr>
        <w:rPr>
          <w:rFonts w:ascii="Arial Narrow" w:hAnsi="Arial Narrow"/>
          <w:sz w:val="22"/>
          <w:szCs w:val="22"/>
        </w:rPr>
      </w:pPr>
    </w:p>
    <w:p w14:paraId="21B45BCA" w14:textId="77777777" w:rsidR="00EE675A" w:rsidRPr="00D817BB" w:rsidRDefault="00EE675A" w:rsidP="00EE675A">
      <w:pPr>
        <w:rPr>
          <w:rFonts w:ascii="Arial Narrow" w:hAnsi="Arial Narrow"/>
          <w:sz w:val="22"/>
          <w:szCs w:val="22"/>
        </w:rPr>
      </w:pPr>
    </w:p>
    <w:p w14:paraId="1F3209F5" w14:textId="77777777" w:rsidR="00EE675A" w:rsidRPr="00D817BB" w:rsidRDefault="00EE675A" w:rsidP="00EE675A">
      <w:pPr>
        <w:rPr>
          <w:rFonts w:ascii="Arial Narrow" w:hAnsi="Arial Narrow"/>
          <w:sz w:val="22"/>
          <w:szCs w:val="22"/>
        </w:rPr>
      </w:pPr>
    </w:p>
    <w:p w14:paraId="5DB4D0F9" w14:textId="77777777" w:rsidR="00EE675A" w:rsidRPr="00D817BB" w:rsidRDefault="00EE675A" w:rsidP="00EE675A">
      <w:pPr>
        <w:rPr>
          <w:rFonts w:ascii="Arial Narrow" w:hAnsi="Arial Narrow"/>
          <w:sz w:val="22"/>
          <w:szCs w:val="22"/>
        </w:rPr>
      </w:pPr>
    </w:p>
    <w:p w14:paraId="7CC1B98B" w14:textId="77777777" w:rsidR="00EE675A" w:rsidRPr="00D817BB" w:rsidRDefault="00EE675A" w:rsidP="00EE675A">
      <w:pPr>
        <w:rPr>
          <w:rFonts w:ascii="Arial Narrow" w:hAnsi="Arial Narrow"/>
          <w:sz w:val="22"/>
          <w:szCs w:val="22"/>
        </w:rPr>
      </w:pPr>
    </w:p>
    <w:p w14:paraId="2EF80893" w14:textId="77777777" w:rsidR="00EE675A" w:rsidRPr="00D817BB" w:rsidRDefault="00EE675A" w:rsidP="00EE675A">
      <w:pPr>
        <w:jc w:val="both"/>
        <w:rPr>
          <w:rFonts w:ascii="Arial Narrow" w:eastAsia="Verdana" w:hAnsi="Arial Narrow"/>
          <w:color w:val="000000"/>
          <w:sz w:val="22"/>
          <w:szCs w:val="22"/>
        </w:rPr>
      </w:pPr>
    </w:p>
    <w:p w14:paraId="7C6DCBA3" w14:textId="77777777" w:rsidR="00EE675A" w:rsidRPr="00D817BB" w:rsidRDefault="00EE675A" w:rsidP="00EE675A">
      <w:pPr>
        <w:jc w:val="both"/>
        <w:rPr>
          <w:rFonts w:ascii="Arial Narrow" w:hAnsi="Arial Narrow"/>
          <w:sz w:val="18"/>
          <w:szCs w:val="18"/>
        </w:rPr>
      </w:pPr>
      <w:r w:rsidRPr="00D817BB">
        <w:rPr>
          <w:rFonts w:ascii="Arial Narrow" w:eastAsia="Verdana" w:hAnsi="Arial Narrow"/>
          <w:color w:val="000000"/>
          <w:sz w:val="18"/>
          <w:szCs w:val="18"/>
        </w:rPr>
        <w:t xml:space="preserve">*Zgodnie z art. 7 ust. 1 ustawy z dnia 13 kwietnia 2022 r. </w:t>
      </w:r>
      <w:r w:rsidRPr="00D817BB">
        <w:rPr>
          <w:rFonts w:ascii="Arial Narrow" w:eastAsia="Verdana" w:hAnsi="Arial Narrow"/>
          <w:i/>
          <w:iCs/>
          <w:color w:val="000000"/>
          <w:sz w:val="18"/>
          <w:szCs w:val="18"/>
        </w:rPr>
        <w:t xml:space="preserve">o szczególnych rozwiązaniach w zakresie przeciwdziałania wspieraniu agresji na Ukrainę oraz służących ochronie bezpieczeństwa narodowego </w:t>
      </w:r>
      <w:r w:rsidRPr="00D817BB">
        <w:rPr>
          <w:rFonts w:ascii="Arial Narrow" w:eastAsia="Verdana" w:hAnsi="Arial Narrow"/>
          <w:color w:val="000000"/>
          <w:sz w:val="18"/>
          <w:szCs w:val="18"/>
        </w:rPr>
        <w:t xml:space="preserve">(Dz.U. z 2022 r., poz. 835), zwaną niżej Ustawą </w:t>
      </w:r>
      <w:r w:rsidRPr="00D817BB">
        <w:rPr>
          <w:rFonts w:ascii="Arial Narrow" w:eastAsia="Verdana" w:hAnsi="Arial Narrow"/>
          <w:i/>
          <w:iCs/>
          <w:color w:val="000000"/>
          <w:sz w:val="18"/>
          <w:szCs w:val="18"/>
        </w:rPr>
        <w:t>z</w:t>
      </w:r>
      <w:r w:rsidRPr="00D817BB">
        <w:rPr>
          <w:rFonts w:ascii="Arial Narrow" w:eastAsia="Verdana" w:hAnsi="Arial Narrow"/>
          <w:color w:val="000000"/>
          <w:sz w:val="18"/>
          <w:szCs w:val="18"/>
        </w:rPr>
        <w:t xml:space="preserve"> postępowania o udzielenie zamówienia publicznego lub konkursu prowadzonego na podstawie ustawy z dnia 11 września 2019 r. - </w:t>
      </w:r>
      <w:r w:rsidRPr="00D817BB">
        <w:rPr>
          <w:rFonts w:ascii="Arial Narrow" w:eastAsia="Verdana" w:hAnsi="Arial Narrow"/>
          <w:i/>
          <w:iCs/>
          <w:color w:val="000000"/>
          <w:sz w:val="18"/>
          <w:szCs w:val="18"/>
        </w:rPr>
        <w:t>Prawo zamówień publicznych</w:t>
      </w:r>
      <w:r w:rsidRPr="00D817BB">
        <w:rPr>
          <w:rFonts w:ascii="Arial Narrow" w:eastAsia="Verdana" w:hAnsi="Arial Narrow"/>
          <w:color w:val="000000"/>
          <w:sz w:val="18"/>
          <w:szCs w:val="18"/>
        </w:rPr>
        <w:t xml:space="preserve"> wyklucza się:</w:t>
      </w:r>
    </w:p>
    <w:p w14:paraId="1B2A1D0F" w14:textId="77777777" w:rsidR="00EE675A" w:rsidRPr="00D817BB" w:rsidRDefault="00EE675A" w:rsidP="00EE675A">
      <w:pPr>
        <w:numPr>
          <w:ilvl w:val="0"/>
          <w:numId w:val="1"/>
        </w:numPr>
        <w:ind w:left="426" w:hanging="426"/>
        <w:jc w:val="both"/>
        <w:rPr>
          <w:rFonts w:ascii="Arial Narrow" w:hAnsi="Arial Narrow"/>
          <w:sz w:val="18"/>
          <w:szCs w:val="18"/>
        </w:rPr>
      </w:pPr>
      <w:r w:rsidRPr="00D817BB">
        <w:rPr>
          <w:rFonts w:ascii="Arial Narrow" w:eastAsia="Verdana" w:hAnsi="Arial Narrow"/>
          <w:color w:val="000000"/>
          <w:sz w:val="18"/>
          <w:szCs w:val="18"/>
        </w:rPr>
        <w:t>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39A99135" w14:textId="77777777" w:rsidR="00EE675A" w:rsidRPr="00D817BB" w:rsidRDefault="00EE675A" w:rsidP="00EE675A">
      <w:pPr>
        <w:numPr>
          <w:ilvl w:val="0"/>
          <w:numId w:val="1"/>
        </w:numPr>
        <w:ind w:left="426" w:hanging="426"/>
        <w:jc w:val="both"/>
        <w:rPr>
          <w:rFonts w:ascii="Arial Narrow" w:hAnsi="Arial Narrow"/>
          <w:sz w:val="18"/>
          <w:szCs w:val="18"/>
        </w:rPr>
      </w:pPr>
      <w:r w:rsidRPr="00D817BB">
        <w:rPr>
          <w:rFonts w:ascii="Arial Narrow" w:eastAsia="Verdana" w:hAnsi="Arial Narrow"/>
          <w:color w:val="000000"/>
          <w:sz w:val="18"/>
          <w:szCs w:val="18"/>
        </w:rPr>
        <w:t xml:space="preserve">wykonawcę oraz uczestnika konkursu, którego beneficjentem rzeczywistym w rozumieniu ustawy z dnia 1 marca 2018 r. </w:t>
      </w:r>
      <w:r w:rsidRPr="00D817BB">
        <w:rPr>
          <w:rFonts w:ascii="Arial Narrow" w:eastAsia="Verdana" w:hAnsi="Arial Narrow"/>
          <w:i/>
          <w:iCs/>
          <w:color w:val="000000"/>
          <w:sz w:val="18"/>
          <w:szCs w:val="18"/>
        </w:rPr>
        <w:t>o przeciwdziałaniu praniu pieniędzy oraz finansowaniu terroryzmu</w:t>
      </w:r>
      <w:r w:rsidRPr="00D817BB">
        <w:rPr>
          <w:rFonts w:ascii="Arial Narrow" w:eastAsia="Verdana" w:hAnsi="Arial Narrow"/>
          <w:color w:val="000000"/>
          <w:sz w:val="18"/>
          <w:szCs w:val="18"/>
        </w:rPr>
        <w:t xml:space="preserve"> (</w:t>
      </w:r>
      <w:proofErr w:type="spellStart"/>
      <w:r w:rsidRPr="00D817BB">
        <w:rPr>
          <w:rFonts w:ascii="Arial Narrow" w:eastAsia="Verdana" w:hAnsi="Arial Narrow"/>
          <w:color w:val="000000"/>
          <w:sz w:val="18"/>
          <w:szCs w:val="18"/>
        </w:rPr>
        <w:t>t.j</w:t>
      </w:r>
      <w:proofErr w:type="spellEnd"/>
      <w:r w:rsidRPr="00D817BB">
        <w:rPr>
          <w:rFonts w:ascii="Arial Narrow" w:eastAsia="Verdana" w:hAnsi="Arial Narrow"/>
          <w:color w:val="000000"/>
          <w:sz w:val="18"/>
          <w:szCs w:val="18"/>
        </w:rPr>
        <w:t>. Dz.U.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934600B" w14:textId="77777777" w:rsidR="00EE675A" w:rsidRPr="00D817BB" w:rsidRDefault="00EE675A" w:rsidP="00EE675A">
      <w:pPr>
        <w:numPr>
          <w:ilvl w:val="0"/>
          <w:numId w:val="1"/>
        </w:numPr>
        <w:ind w:left="426" w:hanging="426"/>
        <w:jc w:val="both"/>
        <w:rPr>
          <w:rFonts w:ascii="Arial Narrow" w:hAnsi="Arial Narrow"/>
          <w:sz w:val="18"/>
          <w:szCs w:val="18"/>
        </w:rPr>
      </w:pPr>
      <w:r w:rsidRPr="00D817BB">
        <w:rPr>
          <w:rFonts w:ascii="Arial Narrow" w:eastAsia="Verdana" w:hAnsi="Arial Narrow"/>
          <w:color w:val="000000"/>
          <w:sz w:val="18"/>
          <w:szCs w:val="18"/>
        </w:rPr>
        <w:t xml:space="preserve">wykonawcę oraz uczestnika konkursu, którego jednostką dominującą w rozumieniu art. 3 ust. 1 pkt 37 ustawy z dnia 29 września 1994 r. </w:t>
      </w:r>
      <w:r w:rsidRPr="00D817BB">
        <w:rPr>
          <w:rFonts w:ascii="Arial Narrow" w:eastAsia="Verdana" w:hAnsi="Arial Narrow"/>
          <w:i/>
          <w:iCs/>
          <w:color w:val="000000"/>
          <w:sz w:val="18"/>
          <w:szCs w:val="18"/>
        </w:rPr>
        <w:t>o rachunkowości</w:t>
      </w:r>
      <w:r w:rsidRPr="00D817BB">
        <w:rPr>
          <w:rFonts w:ascii="Arial Narrow" w:eastAsia="Verdana" w:hAnsi="Arial Narrow"/>
          <w:color w:val="000000"/>
          <w:sz w:val="18"/>
          <w:szCs w:val="18"/>
        </w:rPr>
        <w:t xml:space="preserve"> (</w:t>
      </w:r>
      <w:proofErr w:type="spellStart"/>
      <w:r w:rsidRPr="00D817BB">
        <w:rPr>
          <w:rFonts w:ascii="Arial Narrow" w:eastAsia="Verdana" w:hAnsi="Arial Narrow"/>
          <w:color w:val="000000"/>
          <w:sz w:val="18"/>
          <w:szCs w:val="18"/>
        </w:rPr>
        <w:t>t.j</w:t>
      </w:r>
      <w:proofErr w:type="spellEnd"/>
      <w:r w:rsidRPr="00D817BB">
        <w:rPr>
          <w:rFonts w:ascii="Arial Narrow" w:eastAsia="Verdana" w:hAnsi="Arial Narrow"/>
          <w:color w:val="000000"/>
          <w:sz w:val="18"/>
          <w:szCs w:val="18"/>
        </w:rPr>
        <w:t>. Dz.U.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29554BE8" w14:textId="77777777" w:rsidR="00EE675A" w:rsidRPr="00D817BB" w:rsidRDefault="00EE675A" w:rsidP="00EE675A">
      <w:pPr>
        <w:jc w:val="both"/>
        <w:rPr>
          <w:rFonts w:ascii="Arial Narrow" w:eastAsia="Verdana" w:hAnsi="Arial Narrow"/>
          <w:color w:val="000000"/>
          <w:sz w:val="18"/>
          <w:szCs w:val="18"/>
        </w:rPr>
      </w:pPr>
    </w:p>
    <w:p w14:paraId="484DC8D1" w14:textId="77777777" w:rsidR="00EE675A" w:rsidRPr="00D817BB" w:rsidRDefault="00EE675A" w:rsidP="00EE675A">
      <w:pPr>
        <w:jc w:val="both"/>
        <w:rPr>
          <w:rFonts w:ascii="Arial Narrow" w:eastAsia="Verdana" w:hAnsi="Arial Narrow"/>
          <w:color w:val="000000"/>
          <w:sz w:val="18"/>
          <w:szCs w:val="18"/>
        </w:rPr>
      </w:pPr>
    </w:p>
    <w:p w14:paraId="6B1DC2FB" w14:textId="77777777" w:rsidR="00EE675A" w:rsidRPr="00D817BB" w:rsidRDefault="00EE675A" w:rsidP="00EE675A">
      <w:pPr>
        <w:jc w:val="both"/>
        <w:rPr>
          <w:rFonts w:ascii="Arial Narrow" w:hAnsi="Arial Narrow"/>
          <w:sz w:val="18"/>
          <w:szCs w:val="18"/>
        </w:rPr>
      </w:pPr>
      <w:r w:rsidRPr="00D817BB">
        <w:rPr>
          <w:rFonts w:ascii="Arial Narrow" w:eastAsia="Verdana" w:hAnsi="Arial Narrow"/>
          <w:color w:val="000000"/>
          <w:sz w:val="18"/>
          <w:szCs w:val="18"/>
        </w:rPr>
        <w:t>Wykluczenie następuje na okres trwania opisanych powyżej okoliczności.</w:t>
      </w:r>
    </w:p>
    <w:p w14:paraId="6FCDF4D7" w14:textId="77777777" w:rsidR="00EE675A" w:rsidRPr="00D817BB" w:rsidRDefault="00EE675A" w:rsidP="00EE675A">
      <w:pPr>
        <w:rPr>
          <w:rFonts w:ascii="Arial Narrow" w:eastAsia="Verdana" w:hAnsi="Arial Narrow"/>
          <w:color w:val="000000"/>
          <w:sz w:val="18"/>
          <w:szCs w:val="18"/>
        </w:rPr>
      </w:pPr>
    </w:p>
    <w:p w14:paraId="4B36DE68" w14:textId="77777777" w:rsidR="00EE675A" w:rsidRPr="00D817BB" w:rsidRDefault="00EE675A" w:rsidP="00EE675A">
      <w:pPr>
        <w:rPr>
          <w:rFonts w:ascii="Arial Narrow" w:hAnsi="Arial Narrow"/>
          <w:sz w:val="18"/>
          <w:szCs w:val="18"/>
        </w:rPr>
      </w:pPr>
    </w:p>
    <w:p w14:paraId="04BA1656" w14:textId="77777777" w:rsidR="009D4FF7" w:rsidRDefault="009D4FF7"/>
    <w:sectPr w:rsidR="009D4FF7" w:rsidSect="00EE675A">
      <w:pgSz w:w="11906" w:h="16838"/>
      <w:pgMar w:top="1134" w:right="1134" w:bottom="1134" w:left="1134" w:header="708" w:footer="708" w:gutter="0"/>
      <w:cols w:space="708"/>
      <w:docGrid w:linePitch="312" w:charSpace="-65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/>
        <w:sz w:val="13"/>
        <w:szCs w:val="13"/>
      </w:rPr>
    </w:lvl>
  </w:abstractNum>
  <w:num w:numId="1" w16cid:durableId="912471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75A"/>
    <w:rsid w:val="000B11C8"/>
    <w:rsid w:val="00353530"/>
    <w:rsid w:val="0092516D"/>
    <w:rsid w:val="009D4FF7"/>
    <w:rsid w:val="00EE6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57135"/>
  <w15:chartTrackingRefBased/>
  <w15:docId w15:val="{093378B1-FDF8-4745-9427-731248B75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675A"/>
    <w:pPr>
      <w:spacing w:after="0" w:line="240" w:lineRule="auto"/>
    </w:pPr>
    <w:rPr>
      <w:rFonts w:ascii="Liberation Serif" w:eastAsia="NSimSun" w:hAnsi="Liberation Serif" w:cs="Arial"/>
      <w:lang w:eastAsia="zh-CN" w:bidi="hi-I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E67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E67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E675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E67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E675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E675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E675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E675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E675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E675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E67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E675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E675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E675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E675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E675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E675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E675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E675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E67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E67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E67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E67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E675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E675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E675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E675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E675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E675A"/>
    <w:rPr>
      <w:b/>
      <w:bCs/>
      <w:smallCaps/>
      <w:color w:val="2F5496" w:themeColor="accent1" w:themeShade="BF"/>
      <w:spacing w:val="5"/>
    </w:rPr>
  </w:style>
  <w:style w:type="paragraph" w:customStyle="1" w:styleId="Akapitzlist1">
    <w:name w:val="Akapit z listą1"/>
    <w:basedOn w:val="Normalny"/>
    <w:rsid w:val="00EE675A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355</Words>
  <Characters>2133</Characters>
  <Application>Microsoft Office Word</Application>
  <DocSecurity>0</DocSecurity>
  <Lines>17</Lines>
  <Paragraphs>4</Paragraphs>
  <ScaleCrop>false</ScaleCrop>
  <Company/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Popów</dc:creator>
  <cp:keywords/>
  <dc:description/>
  <cp:lastModifiedBy>Gmina Popów</cp:lastModifiedBy>
  <cp:revision>1</cp:revision>
  <dcterms:created xsi:type="dcterms:W3CDTF">2026-07-27T09:53:00Z</dcterms:created>
  <dcterms:modified xsi:type="dcterms:W3CDTF">2026-07-27T09:53:00Z</dcterms:modified>
</cp:coreProperties>
</file>