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20E792" w14:textId="37555C7D" w:rsidR="00E92371" w:rsidRDefault="00517BAA">
      <w:pPr>
        <w:ind w:left="283"/>
        <w:rPr>
          <w:sz w:val="20"/>
        </w:rPr>
      </w:pPr>
      <w:r>
        <w:rPr>
          <w:noProof/>
        </w:rPr>
        <w:drawing>
          <wp:inline distT="0" distB="0" distL="0" distR="0" wp14:anchorId="60C9F4F6" wp14:editId="2910B1B3">
            <wp:extent cx="5760720" cy="618490"/>
            <wp:effectExtent l="0" t="0" r="0" b="0"/>
            <wp:docPr id="107" name="Obraz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618490"/>
                    </a:xfrm>
                    <a:prstGeom prst="rect">
                      <a:avLst/>
                    </a:prstGeom>
                    <a:noFill/>
                    <a:ln>
                      <a:noFill/>
                    </a:ln>
                  </pic:spPr>
                </pic:pic>
              </a:graphicData>
            </a:graphic>
          </wp:inline>
        </w:drawing>
      </w:r>
    </w:p>
    <w:p w14:paraId="7D607C84" w14:textId="77777777" w:rsidR="00E92371" w:rsidRDefault="00E92371">
      <w:pPr>
        <w:pStyle w:val="Tekstpodstawowy"/>
        <w:spacing w:before="4"/>
        <w:ind w:left="0"/>
        <w:jc w:val="left"/>
        <w:rPr>
          <w:sz w:val="16"/>
        </w:rPr>
      </w:pPr>
    </w:p>
    <w:p w14:paraId="7995C1CB" w14:textId="77777777" w:rsidR="00E92371" w:rsidRDefault="00E92371">
      <w:pPr>
        <w:pStyle w:val="Tekstpodstawowy"/>
        <w:jc w:val="left"/>
        <w:rPr>
          <w:sz w:val="16"/>
        </w:rPr>
        <w:sectPr w:rsidR="00E92371">
          <w:type w:val="continuous"/>
          <w:pgSz w:w="11910" w:h="16840"/>
          <w:pgMar w:top="680" w:right="708" w:bottom="280" w:left="1133" w:header="708" w:footer="708" w:gutter="0"/>
          <w:cols w:space="708"/>
        </w:sectPr>
      </w:pPr>
    </w:p>
    <w:p w14:paraId="729410E2" w14:textId="18CA1593" w:rsidR="00E92371" w:rsidRDefault="00B53979">
      <w:pPr>
        <w:pStyle w:val="Tekstpodstawowy"/>
        <w:spacing w:before="91"/>
        <w:ind w:left="0"/>
        <w:jc w:val="left"/>
        <w:rPr>
          <w:sz w:val="20"/>
        </w:rPr>
      </w:pPr>
      <w:r>
        <w:rPr>
          <w:spacing w:val="-2"/>
          <w:sz w:val="20"/>
          <w:szCs w:val="22"/>
        </w:rPr>
        <w:t xml:space="preserve">     </w:t>
      </w:r>
      <w:r w:rsidR="0006614C" w:rsidRPr="0006614C">
        <w:rPr>
          <w:spacing w:val="-2"/>
          <w:sz w:val="20"/>
          <w:szCs w:val="22"/>
        </w:rPr>
        <w:t xml:space="preserve">CKiB.271.1.2026 </w:t>
      </w:r>
      <w:r w:rsidR="0006614C">
        <w:br w:type="column"/>
      </w:r>
    </w:p>
    <w:p w14:paraId="3558925C" w14:textId="40DAADBD" w:rsidR="00E92371" w:rsidRDefault="00000000" w:rsidP="00DF5098">
      <w:pPr>
        <w:ind w:left="993"/>
        <w:rPr>
          <w:sz w:val="20"/>
        </w:rPr>
      </w:pPr>
      <w:r>
        <w:rPr>
          <w:sz w:val="20"/>
        </w:rPr>
        <w:t>„</w:t>
      </w:r>
      <w:r w:rsidR="00DF5098">
        <w:rPr>
          <w:sz w:val="20"/>
        </w:rPr>
        <w:t xml:space="preserve">Innowacyjne OZE dla </w:t>
      </w:r>
      <w:proofErr w:type="spellStart"/>
      <w:r w:rsidR="00DF5098">
        <w:rPr>
          <w:sz w:val="20"/>
        </w:rPr>
        <w:t>CKiB</w:t>
      </w:r>
      <w:proofErr w:type="spellEnd"/>
      <w:r w:rsidR="00DF5098">
        <w:rPr>
          <w:sz w:val="20"/>
        </w:rPr>
        <w:t xml:space="preserve"> w Żarnowie</w:t>
      </w:r>
      <w:r>
        <w:rPr>
          <w:spacing w:val="-2"/>
          <w:sz w:val="20"/>
        </w:rPr>
        <w:t>”</w:t>
      </w:r>
    </w:p>
    <w:p w14:paraId="21F393CA" w14:textId="77777777" w:rsidR="00E92371" w:rsidRDefault="00E92371">
      <w:pPr>
        <w:pStyle w:val="Tekstpodstawowy"/>
        <w:ind w:left="0"/>
        <w:jc w:val="left"/>
        <w:rPr>
          <w:sz w:val="20"/>
        </w:rPr>
      </w:pPr>
    </w:p>
    <w:p w14:paraId="187960FC" w14:textId="77777777" w:rsidR="00E92371" w:rsidRDefault="00000000">
      <w:pPr>
        <w:spacing w:line="360" w:lineRule="auto"/>
        <w:ind w:right="2351"/>
        <w:jc w:val="center"/>
        <w:rPr>
          <w:rFonts w:ascii="Arial" w:hAnsi="Arial"/>
          <w:b/>
        </w:rPr>
      </w:pPr>
      <w:r>
        <w:rPr>
          <w:rFonts w:ascii="Arial" w:hAnsi="Arial"/>
          <w:b/>
        </w:rPr>
        <w:t>SPECYFIKACJA</w:t>
      </w:r>
      <w:r>
        <w:rPr>
          <w:rFonts w:ascii="Arial" w:hAnsi="Arial"/>
          <w:b/>
          <w:spacing w:val="-16"/>
        </w:rPr>
        <w:t xml:space="preserve"> </w:t>
      </w:r>
      <w:r>
        <w:rPr>
          <w:rFonts w:ascii="Arial" w:hAnsi="Arial"/>
          <w:b/>
        </w:rPr>
        <w:t>WARUNKÓW</w:t>
      </w:r>
      <w:r>
        <w:rPr>
          <w:rFonts w:ascii="Arial" w:hAnsi="Arial"/>
          <w:b/>
          <w:spacing w:val="-13"/>
        </w:rPr>
        <w:t xml:space="preserve"> </w:t>
      </w:r>
      <w:r>
        <w:rPr>
          <w:rFonts w:ascii="Arial" w:hAnsi="Arial"/>
          <w:b/>
        </w:rPr>
        <w:t>ZAMÓWIENIA (TRYB PODSTAWOWY BEZ</w:t>
      </w:r>
      <w:r>
        <w:rPr>
          <w:rFonts w:ascii="Arial" w:hAnsi="Arial"/>
          <w:b/>
          <w:spacing w:val="40"/>
        </w:rPr>
        <w:t xml:space="preserve"> </w:t>
      </w:r>
      <w:r>
        <w:rPr>
          <w:rFonts w:ascii="Arial" w:hAnsi="Arial"/>
          <w:b/>
        </w:rPr>
        <w:t>NEGOCJACJI)</w:t>
      </w:r>
    </w:p>
    <w:p w14:paraId="038A6AA8" w14:textId="1C209D13" w:rsidR="00E92371" w:rsidRDefault="00000000">
      <w:pPr>
        <w:spacing w:before="1"/>
        <w:ind w:left="2" w:right="2351"/>
        <w:jc w:val="center"/>
      </w:pPr>
      <w:r>
        <w:rPr>
          <w:b/>
        </w:rPr>
        <w:t>(Znak</w:t>
      </w:r>
      <w:r>
        <w:rPr>
          <w:b/>
          <w:spacing w:val="-10"/>
        </w:rPr>
        <w:t xml:space="preserve"> </w:t>
      </w:r>
      <w:r>
        <w:rPr>
          <w:b/>
        </w:rPr>
        <w:t>sprawy:</w:t>
      </w:r>
      <w:r>
        <w:rPr>
          <w:b/>
          <w:spacing w:val="-7"/>
        </w:rPr>
        <w:t xml:space="preserve"> </w:t>
      </w:r>
      <w:r w:rsidR="00B53979" w:rsidRPr="00B53979">
        <w:rPr>
          <w:b/>
          <w:bCs/>
          <w:spacing w:val="-2"/>
          <w:sz w:val="20"/>
        </w:rPr>
        <w:t>CKiB.271.1.2026</w:t>
      </w:r>
      <w:r>
        <w:rPr>
          <w:spacing w:val="-4"/>
        </w:rPr>
        <w:t>)</w:t>
      </w:r>
    </w:p>
    <w:p w14:paraId="702A70F7" w14:textId="77777777" w:rsidR="00E92371" w:rsidRDefault="00E92371">
      <w:pPr>
        <w:jc w:val="center"/>
        <w:sectPr w:rsidR="00E92371">
          <w:type w:val="continuous"/>
          <w:pgSz w:w="11910" w:h="16840"/>
          <w:pgMar w:top="680" w:right="708" w:bottom="280" w:left="1133" w:header="708" w:footer="708" w:gutter="0"/>
          <w:cols w:num="2" w:space="708" w:equalWidth="0">
            <w:col w:w="1733" w:space="763"/>
            <w:col w:w="7573"/>
          </w:cols>
        </w:sectPr>
      </w:pPr>
    </w:p>
    <w:p w14:paraId="273CADF1" w14:textId="77777777" w:rsidR="00E92371" w:rsidRDefault="00E92371">
      <w:pPr>
        <w:pStyle w:val="Tekstpodstawowy"/>
        <w:spacing w:before="23"/>
        <w:ind w:left="0"/>
        <w:jc w:val="left"/>
        <w:rPr>
          <w:sz w:val="22"/>
        </w:rPr>
      </w:pPr>
    </w:p>
    <w:p w14:paraId="5DE9B3EA" w14:textId="77777777" w:rsidR="00E92371" w:rsidRDefault="00000000">
      <w:pPr>
        <w:ind w:left="283"/>
        <w:rPr>
          <w:rFonts w:ascii="Arial" w:hAnsi="Arial"/>
          <w:b/>
        </w:rPr>
      </w:pPr>
      <w:r>
        <w:rPr>
          <w:rFonts w:ascii="Arial" w:hAnsi="Arial"/>
          <w:b/>
          <w:spacing w:val="-2"/>
          <w:u w:val="single"/>
        </w:rPr>
        <w:t>ZAMAWIAJĄCY:</w:t>
      </w:r>
    </w:p>
    <w:p w14:paraId="69A80F24" w14:textId="77777777" w:rsidR="00E92371" w:rsidRDefault="00E92371">
      <w:pPr>
        <w:pStyle w:val="Tekstpodstawowy"/>
        <w:spacing w:before="3"/>
        <w:ind w:left="0"/>
        <w:jc w:val="left"/>
        <w:rPr>
          <w:rFonts w:ascii="Arial"/>
          <w:b/>
        </w:rPr>
      </w:pPr>
    </w:p>
    <w:p w14:paraId="6F59D0EF" w14:textId="77777777" w:rsidR="00E92371" w:rsidRDefault="00000000">
      <w:pPr>
        <w:spacing w:line="278" w:lineRule="auto"/>
        <w:ind w:left="283" w:right="2876"/>
        <w:rPr>
          <w:b/>
          <w:sz w:val="24"/>
        </w:rPr>
      </w:pPr>
      <w:r>
        <w:rPr>
          <w:b/>
          <w:sz w:val="24"/>
        </w:rPr>
        <w:t>Centrum</w:t>
      </w:r>
      <w:r>
        <w:rPr>
          <w:b/>
          <w:spacing w:val="-6"/>
          <w:sz w:val="24"/>
        </w:rPr>
        <w:t xml:space="preserve"> </w:t>
      </w:r>
      <w:r>
        <w:rPr>
          <w:b/>
          <w:sz w:val="24"/>
        </w:rPr>
        <w:t>Kultury</w:t>
      </w:r>
      <w:r>
        <w:rPr>
          <w:b/>
          <w:spacing w:val="-5"/>
          <w:sz w:val="24"/>
        </w:rPr>
        <w:t xml:space="preserve"> </w:t>
      </w:r>
      <w:r>
        <w:rPr>
          <w:b/>
          <w:sz w:val="24"/>
        </w:rPr>
        <w:t>i</w:t>
      </w:r>
      <w:r>
        <w:rPr>
          <w:b/>
          <w:spacing w:val="-5"/>
          <w:sz w:val="24"/>
        </w:rPr>
        <w:t xml:space="preserve"> </w:t>
      </w:r>
      <w:r>
        <w:rPr>
          <w:b/>
          <w:sz w:val="24"/>
        </w:rPr>
        <w:t>Biblioteka</w:t>
      </w:r>
      <w:r>
        <w:rPr>
          <w:b/>
          <w:spacing w:val="-5"/>
          <w:sz w:val="24"/>
        </w:rPr>
        <w:t xml:space="preserve"> </w:t>
      </w:r>
      <w:r>
        <w:rPr>
          <w:b/>
          <w:sz w:val="24"/>
        </w:rPr>
        <w:t>Gminy</w:t>
      </w:r>
      <w:r>
        <w:rPr>
          <w:b/>
          <w:spacing w:val="-5"/>
          <w:sz w:val="24"/>
        </w:rPr>
        <w:t xml:space="preserve"> </w:t>
      </w:r>
      <w:r>
        <w:rPr>
          <w:b/>
          <w:sz w:val="24"/>
        </w:rPr>
        <w:t>Augustów</w:t>
      </w:r>
      <w:r>
        <w:rPr>
          <w:b/>
          <w:spacing w:val="-7"/>
          <w:sz w:val="24"/>
        </w:rPr>
        <w:t xml:space="preserve"> </w:t>
      </w:r>
      <w:r>
        <w:rPr>
          <w:b/>
          <w:sz w:val="24"/>
        </w:rPr>
        <w:t>w</w:t>
      </w:r>
      <w:r>
        <w:rPr>
          <w:b/>
          <w:spacing w:val="-4"/>
          <w:sz w:val="24"/>
        </w:rPr>
        <w:t xml:space="preserve"> </w:t>
      </w:r>
      <w:r>
        <w:rPr>
          <w:b/>
          <w:sz w:val="24"/>
        </w:rPr>
        <w:t>Żarnowie Żarnowo Drugie 16,</w:t>
      </w:r>
    </w:p>
    <w:p w14:paraId="63B16080" w14:textId="77777777" w:rsidR="00E92371" w:rsidRPr="00517BAA" w:rsidRDefault="00000000">
      <w:pPr>
        <w:spacing w:line="272" w:lineRule="exact"/>
        <w:ind w:left="283"/>
        <w:rPr>
          <w:b/>
          <w:sz w:val="24"/>
          <w:lang w:val="en-US"/>
        </w:rPr>
      </w:pPr>
      <w:r w:rsidRPr="00517BAA">
        <w:rPr>
          <w:b/>
          <w:sz w:val="24"/>
          <w:lang w:val="en-US"/>
        </w:rPr>
        <w:t>16-300</w:t>
      </w:r>
      <w:r w:rsidRPr="00517BAA">
        <w:rPr>
          <w:b/>
          <w:spacing w:val="-1"/>
          <w:sz w:val="24"/>
          <w:lang w:val="en-US"/>
        </w:rPr>
        <w:t xml:space="preserve"> </w:t>
      </w:r>
      <w:proofErr w:type="spellStart"/>
      <w:r w:rsidRPr="00517BAA">
        <w:rPr>
          <w:b/>
          <w:spacing w:val="-2"/>
          <w:sz w:val="24"/>
          <w:lang w:val="en-US"/>
        </w:rPr>
        <w:t>Augustów</w:t>
      </w:r>
      <w:proofErr w:type="spellEnd"/>
    </w:p>
    <w:p w14:paraId="26CFFC1F" w14:textId="77777777" w:rsidR="00E92371" w:rsidRPr="00517BAA" w:rsidRDefault="00000000">
      <w:pPr>
        <w:spacing w:before="42"/>
        <w:ind w:left="283"/>
        <w:rPr>
          <w:b/>
          <w:sz w:val="24"/>
          <w:lang w:val="en-US"/>
        </w:rPr>
      </w:pPr>
      <w:r w:rsidRPr="00517BAA">
        <w:rPr>
          <w:b/>
          <w:sz w:val="24"/>
          <w:lang w:val="en-US"/>
        </w:rPr>
        <w:t>NIP</w:t>
      </w:r>
      <w:r w:rsidRPr="00517BAA">
        <w:rPr>
          <w:b/>
          <w:spacing w:val="-4"/>
          <w:sz w:val="24"/>
          <w:lang w:val="en-US"/>
        </w:rPr>
        <w:t xml:space="preserve"> </w:t>
      </w:r>
      <w:r w:rsidRPr="00517BAA">
        <w:rPr>
          <w:b/>
          <w:sz w:val="24"/>
          <w:lang w:val="en-US"/>
        </w:rPr>
        <w:t>846-166-39-</w:t>
      </w:r>
      <w:r w:rsidRPr="00517BAA">
        <w:rPr>
          <w:b/>
          <w:spacing w:val="-5"/>
          <w:sz w:val="24"/>
          <w:lang w:val="en-US"/>
        </w:rPr>
        <w:t>32</w:t>
      </w:r>
    </w:p>
    <w:p w14:paraId="14080123" w14:textId="77777777" w:rsidR="00E92371" w:rsidRPr="00517BAA" w:rsidRDefault="00000000">
      <w:pPr>
        <w:spacing w:before="41"/>
        <w:ind w:left="283"/>
        <w:rPr>
          <w:b/>
          <w:sz w:val="24"/>
          <w:lang w:val="en-US"/>
        </w:rPr>
      </w:pPr>
      <w:r w:rsidRPr="00517BAA">
        <w:rPr>
          <w:b/>
          <w:sz w:val="24"/>
          <w:lang w:val="en-US"/>
        </w:rPr>
        <w:t>REGON</w:t>
      </w:r>
      <w:r w:rsidRPr="00517BAA">
        <w:rPr>
          <w:b/>
          <w:spacing w:val="-3"/>
          <w:sz w:val="24"/>
          <w:lang w:val="en-US"/>
        </w:rPr>
        <w:t xml:space="preserve"> </w:t>
      </w:r>
      <w:r w:rsidRPr="00517BAA">
        <w:rPr>
          <w:b/>
          <w:spacing w:val="-2"/>
          <w:sz w:val="24"/>
          <w:lang w:val="en-US"/>
        </w:rPr>
        <w:t>366216512</w:t>
      </w:r>
    </w:p>
    <w:p w14:paraId="12206752" w14:textId="77777777" w:rsidR="00E92371" w:rsidRPr="00517BAA" w:rsidRDefault="00000000">
      <w:pPr>
        <w:spacing w:before="43"/>
        <w:ind w:left="283"/>
        <w:rPr>
          <w:b/>
          <w:sz w:val="24"/>
          <w:lang w:val="en-US"/>
        </w:rPr>
      </w:pPr>
      <w:r w:rsidRPr="00517BAA">
        <w:rPr>
          <w:b/>
          <w:sz w:val="24"/>
          <w:lang w:val="en-US"/>
        </w:rPr>
        <w:t>Tel.</w:t>
      </w:r>
      <w:r w:rsidRPr="00517BAA">
        <w:rPr>
          <w:b/>
          <w:spacing w:val="-1"/>
          <w:sz w:val="24"/>
          <w:lang w:val="en-US"/>
        </w:rPr>
        <w:t xml:space="preserve"> </w:t>
      </w:r>
      <w:r w:rsidRPr="00517BAA">
        <w:rPr>
          <w:b/>
          <w:sz w:val="24"/>
          <w:lang w:val="en-US"/>
        </w:rPr>
        <w:t xml:space="preserve">87 643 69 </w:t>
      </w:r>
      <w:r w:rsidRPr="00517BAA">
        <w:rPr>
          <w:b/>
          <w:spacing w:val="-5"/>
          <w:sz w:val="24"/>
          <w:lang w:val="en-US"/>
        </w:rPr>
        <w:t>50</w:t>
      </w:r>
    </w:p>
    <w:p w14:paraId="002872D5" w14:textId="77777777" w:rsidR="00E92371" w:rsidRPr="00517BAA" w:rsidRDefault="00000000">
      <w:pPr>
        <w:spacing w:before="41"/>
        <w:ind w:left="283"/>
        <w:rPr>
          <w:b/>
          <w:sz w:val="24"/>
          <w:lang w:val="en-US"/>
        </w:rPr>
      </w:pPr>
      <w:r w:rsidRPr="00517BAA">
        <w:rPr>
          <w:b/>
          <w:sz w:val="24"/>
          <w:lang w:val="en-US"/>
        </w:rPr>
        <w:t>Fax.</w:t>
      </w:r>
      <w:r w:rsidRPr="00517BAA">
        <w:rPr>
          <w:b/>
          <w:spacing w:val="-1"/>
          <w:sz w:val="24"/>
          <w:lang w:val="en-US"/>
        </w:rPr>
        <w:t xml:space="preserve"> </w:t>
      </w:r>
      <w:r w:rsidRPr="00517BAA">
        <w:rPr>
          <w:b/>
          <w:sz w:val="24"/>
          <w:lang w:val="en-US"/>
        </w:rPr>
        <w:t>87</w:t>
      </w:r>
      <w:r w:rsidRPr="00517BAA">
        <w:rPr>
          <w:b/>
          <w:spacing w:val="-1"/>
          <w:sz w:val="24"/>
          <w:lang w:val="en-US"/>
        </w:rPr>
        <w:t xml:space="preserve"> </w:t>
      </w:r>
      <w:r w:rsidRPr="00517BAA">
        <w:rPr>
          <w:b/>
          <w:sz w:val="24"/>
          <w:lang w:val="en-US"/>
        </w:rPr>
        <w:t>643 69</w:t>
      </w:r>
      <w:r w:rsidRPr="00517BAA">
        <w:rPr>
          <w:b/>
          <w:spacing w:val="-1"/>
          <w:sz w:val="24"/>
          <w:lang w:val="en-US"/>
        </w:rPr>
        <w:t xml:space="preserve"> </w:t>
      </w:r>
      <w:r w:rsidRPr="00517BAA">
        <w:rPr>
          <w:b/>
          <w:sz w:val="24"/>
          <w:lang w:val="en-US"/>
        </w:rPr>
        <w:t xml:space="preserve">50 </w:t>
      </w:r>
      <w:proofErr w:type="spellStart"/>
      <w:r w:rsidRPr="00517BAA">
        <w:rPr>
          <w:b/>
          <w:sz w:val="24"/>
          <w:lang w:val="en-US"/>
        </w:rPr>
        <w:t>wew</w:t>
      </w:r>
      <w:proofErr w:type="spellEnd"/>
      <w:r w:rsidRPr="00517BAA">
        <w:rPr>
          <w:b/>
          <w:sz w:val="24"/>
          <w:lang w:val="en-US"/>
        </w:rPr>
        <w:t xml:space="preserve">. </w:t>
      </w:r>
      <w:r w:rsidRPr="00517BAA">
        <w:rPr>
          <w:b/>
          <w:spacing w:val="-5"/>
          <w:sz w:val="24"/>
          <w:lang w:val="en-US"/>
        </w:rPr>
        <w:t>24</w:t>
      </w:r>
    </w:p>
    <w:p w14:paraId="2ACA1824" w14:textId="77777777" w:rsidR="00E92371" w:rsidRDefault="00000000">
      <w:pPr>
        <w:spacing w:before="40" w:line="276" w:lineRule="auto"/>
        <w:ind w:left="283" w:right="5585"/>
        <w:rPr>
          <w:b/>
          <w:sz w:val="24"/>
        </w:rPr>
      </w:pPr>
      <w:r>
        <w:rPr>
          <w:b/>
          <w:sz w:val="24"/>
        </w:rPr>
        <w:t>strona:</w:t>
      </w:r>
      <w:r>
        <w:rPr>
          <w:b/>
          <w:spacing w:val="-15"/>
          <w:sz w:val="24"/>
        </w:rPr>
        <w:t xml:space="preserve"> </w:t>
      </w:r>
      <w:hyperlink r:id="rId8">
        <w:r>
          <w:rPr>
            <w:b/>
            <w:sz w:val="24"/>
          </w:rPr>
          <w:t>https://www.centrum-zarnowo.pl</w:t>
        </w:r>
      </w:hyperlink>
      <w:r>
        <w:rPr>
          <w:b/>
          <w:sz w:val="24"/>
        </w:rPr>
        <w:t xml:space="preserve"> e-mail: </w:t>
      </w:r>
      <w:hyperlink r:id="rId9">
        <w:r>
          <w:rPr>
            <w:b/>
            <w:sz w:val="24"/>
          </w:rPr>
          <w:t>dyrektor@centrum-zarnowo.pl</w:t>
        </w:r>
      </w:hyperlink>
    </w:p>
    <w:p w14:paraId="260CF0DA" w14:textId="77777777" w:rsidR="00E92371" w:rsidRDefault="00E92371">
      <w:pPr>
        <w:pStyle w:val="Tekstpodstawowy"/>
        <w:spacing w:before="201"/>
        <w:ind w:left="0"/>
        <w:jc w:val="left"/>
        <w:rPr>
          <w:b/>
        </w:rPr>
      </w:pPr>
    </w:p>
    <w:p w14:paraId="59F5169A" w14:textId="77777777" w:rsidR="0006614C" w:rsidRPr="0006614C" w:rsidRDefault="0006614C" w:rsidP="0006614C">
      <w:pPr>
        <w:pStyle w:val="Tekstpodstawowy"/>
        <w:spacing w:before="173"/>
        <w:ind w:left="139"/>
        <w:jc w:val="center"/>
      </w:pPr>
      <w:r w:rsidRPr="0006614C">
        <w:t xml:space="preserve">Centrum Kultury i Biblioteka Gminy Augustów w Żarnowie, Żarnowo Drugie 16, 16-300 Augustów zaprasza do złożenia oferty w postępowaniu o udzielenie zamówienia publicznego prowadzonym w trybie podstawowym bez negocjacji o wartości zamówienia nieprzekraczającej progów unijnych, o których mowa w art. 3 ustawy z dnia 11 września 2019 r. – Prawo zamówień publicznych, zwanej dalej „ustawą </w:t>
      </w:r>
      <w:proofErr w:type="spellStart"/>
      <w:r w:rsidRPr="0006614C">
        <w:t>Pzp</w:t>
      </w:r>
      <w:proofErr w:type="spellEnd"/>
      <w:r w:rsidRPr="0006614C">
        <w:t xml:space="preserve">”, na roboty budowlane pn. „Innowacyjne OZE dla </w:t>
      </w:r>
      <w:proofErr w:type="spellStart"/>
      <w:r w:rsidRPr="0006614C">
        <w:t>CKiB</w:t>
      </w:r>
      <w:proofErr w:type="spellEnd"/>
      <w:r w:rsidRPr="0006614C">
        <w:t xml:space="preserve"> w Żarnowie”. </w:t>
      </w:r>
    </w:p>
    <w:p w14:paraId="4B87D35E" w14:textId="77777777" w:rsidR="0006614C" w:rsidRDefault="0006614C">
      <w:pPr>
        <w:spacing w:before="2"/>
        <w:ind w:left="141"/>
        <w:jc w:val="center"/>
        <w:rPr>
          <w:b/>
          <w:sz w:val="24"/>
          <w:szCs w:val="24"/>
          <w:u w:val="single"/>
        </w:rPr>
      </w:pPr>
    </w:p>
    <w:p w14:paraId="3683506A" w14:textId="5ED62FD0" w:rsidR="00E92371" w:rsidRDefault="00000000">
      <w:pPr>
        <w:spacing w:before="2"/>
        <w:ind w:left="141"/>
        <w:jc w:val="center"/>
        <w:rPr>
          <w:b/>
          <w:sz w:val="24"/>
        </w:rPr>
      </w:pPr>
      <w:r>
        <w:rPr>
          <w:b/>
          <w:sz w:val="24"/>
          <w:u w:val="single"/>
        </w:rPr>
        <w:t>„</w:t>
      </w:r>
      <w:r w:rsidR="00DF5098">
        <w:rPr>
          <w:b/>
          <w:sz w:val="24"/>
          <w:u w:val="single"/>
        </w:rPr>
        <w:t xml:space="preserve">Innowacyjne OZE dla </w:t>
      </w:r>
      <w:proofErr w:type="spellStart"/>
      <w:r w:rsidR="00DF5098">
        <w:rPr>
          <w:b/>
          <w:sz w:val="24"/>
          <w:u w:val="single"/>
        </w:rPr>
        <w:t>CKiB</w:t>
      </w:r>
      <w:proofErr w:type="spellEnd"/>
      <w:r w:rsidR="00DF5098">
        <w:rPr>
          <w:b/>
          <w:sz w:val="24"/>
          <w:u w:val="single"/>
        </w:rPr>
        <w:t xml:space="preserve"> w Żarnowie</w:t>
      </w:r>
      <w:r>
        <w:rPr>
          <w:b/>
          <w:spacing w:val="-2"/>
          <w:sz w:val="24"/>
          <w:u w:val="single"/>
        </w:rPr>
        <w:t>”</w:t>
      </w:r>
    </w:p>
    <w:p w14:paraId="66B0B0C5" w14:textId="2F6CD3F5" w:rsidR="00E92371" w:rsidRDefault="00000000">
      <w:pPr>
        <w:spacing w:before="2"/>
        <w:ind w:left="140"/>
        <w:jc w:val="center"/>
        <w:rPr>
          <w:b/>
          <w:sz w:val="24"/>
        </w:rPr>
      </w:pPr>
      <w:r>
        <w:rPr>
          <w:b/>
          <w:sz w:val="24"/>
          <w:u w:val="single"/>
        </w:rPr>
        <w:t>Nr</w:t>
      </w:r>
      <w:r>
        <w:rPr>
          <w:b/>
          <w:spacing w:val="-8"/>
          <w:sz w:val="24"/>
          <w:u w:val="single"/>
        </w:rPr>
        <w:t xml:space="preserve"> </w:t>
      </w:r>
      <w:r>
        <w:rPr>
          <w:b/>
          <w:sz w:val="24"/>
          <w:u w:val="single"/>
        </w:rPr>
        <w:t>postępowania:</w:t>
      </w:r>
      <w:r>
        <w:rPr>
          <w:b/>
          <w:spacing w:val="-3"/>
          <w:sz w:val="24"/>
          <w:u w:val="single"/>
        </w:rPr>
        <w:t xml:space="preserve"> </w:t>
      </w:r>
      <w:r w:rsidR="0006614C" w:rsidRPr="0006614C">
        <w:rPr>
          <w:b/>
          <w:sz w:val="24"/>
          <w:u w:val="single"/>
        </w:rPr>
        <w:t>CKiB.271.1.2026</w:t>
      </w:r>
    </w:p>
    <w:p w14:paraId="237A7399" w14:textId="77777777" w:rsidR="00E92371" w:rsidRDefault="00000000">
      <w:pPr>
        <w:pStyle w:val="Tekstpodstawowy"/>
        <w:spacing w:before="173"/>
        <w:ind w:left="139"/>
        <w:jc w:val="center"/>
      </w:pPr>
      <w:r>
        <w:t>Przedmiotowe</w:t>
      </w:r>
      <w:r>
        <w:rPr>
          <w:spacing w:val="-3"/>
        </w:rPr>
        <w:t xml:space="preserve"> </w:t>
      </w:r>
      <w:r>
        <w:t>postępowanie</w:t>
      </w:r>
      <w:r>
        <w:rPr>
          <w:spacing w:val="-1"/>
        </w:rPr>
        <w:t xml:space="preserve"> </w:t>
      </w:r>
      <w:r>
        <w:t>prowadzone</w:t>
      </w:r>
      <w:r>
        <w:rPr>
          <w:spacing w:val="-3"/>
        </w:rPr>
        <w:t xml:space="preserve"> </w:t>
      </w:r>
      <w:r>
        <w:t>jest</w:t>
      </w:r>
      <w:r>
        <w:rPr>
          <w:spacing w:val="-1"/>
        </w:rPr>
        <w:t xml:space="preserve"> </w:t>
      </w:r>
      <w:r>
        <w:t>przy</w:t>
      </w:r>
      <w:r>
        <w:rPr>
          <w:spacing w:val="-4"/>
        </w:rPr>
        <w:t xml:space="preserve"> </w:t>
      </w:r>
      <w:r>
        <w:t>użyciu</w:t>
      </w:r>
      <w:r>
        <w:rPr>
          <w:spacing w:val="-2"/>
        </w:rPr>
        <w:t xml:space="preserve"> </w:t>
      </w:r>
      <w:r>
        <w:t>środków</w:t>
      </w:r>
      <w:r>
        <w:rPr>
          <w:spacing w:val="-2"/>
        </w:rPr>
        <w:t xml:space="preserve"> </w:t>
      </w:r>
      <w:r>
        <w:t>komunikacji</w:t>
      </w:r>
      <w:r>
        <w:rPr>
          <w:spacing w:val="-1"/>
        </w:rPr>
        <w:t xml:space="preserve"> </w:t>
      </w:r>
      <w:r>
        <w:rPr>
          <w:spacing w:val="-2"/>
        </w:rPr>
        <w:t>elektronicznej.</w:t>
      </w:r>
    </w:p>
    <w:p w14:paraId="2BB17BFE" w14:textId="3F190523" w:rsidR="00E92371" w:rsidRDefault="00000000">
      <w:pPr>
        <w:pStyle w:val="Tekstpodstawowy"/>
        <w:spacing w:before="139" w:line="360" w:lineRule="auto"/>
        <w:ind w:left="1157" w:right="1014"/>
        <w:jc w:val="center"/>
      </w:pPr>
      <w:r>
        <w:t>Komunikacja</w:t>
      </w:r>
      <w:r>
        <w:rPr>
          <w:spacing w:val="-6"/>
        </w:rPr>
        <w:t xml:space="preserve"> </w:t>
      </w:r>
      <w:r>
        <w:t>oraz</w:t>
      </w:r>
      <w:r>
        <w:rPr>
          <w:spacing w:val="-5"/>
        </w:rPr>
        <w:t xml:space="preserve"> </w:t>
      </w:r>
      <w:r>
        <w:t>składanie</w:t>
      </w:r>
      <w:r>
        <w:rPr>
          <w:spacing w:val="-6"/>
        </w:rPr>
        <w:t xml:space="preserve"> </w:t>
      </w:r>
      <w:r>
        <w:t>ofert</w:t>
      </w:r>
      <w:r>
        <w:rPr>
          <w:spacing w:val="-6"/>
        </w:rPr>
        <w:t xml:space="preserve"> </w:t>
      </w:r>
      <w:r>
        <w:t>następuje</w:t>
      </w:r>
      <w:r>
        <w:rPr>
          <w:spacing w:val="-6"/>
        </w:rPr>
        <w:t xml:space="preserve"> </w:t>
      </w:r>
      <w:r>
        <w:t>za</w:t>
      </w:r>
      <w:r>
        <w:rPr>
          <w:spacing w:val="-6"/>
        </w:rPr>
        <w:t xml:space="preserve"> </w:t>
      </w:r>
      <w:r>
        <w:t>pośrednictwem</w:t>
      </w:r>
      <w:r>
        <w:rPr>
          <w:spacing w:val="-6"/>
        </w:rPr>
        <w:t xml:space="preserve"> </w:t>
      </w:r>
      <w:r>
        <w:t xml:space="preserve">platform: </w:t>
      </w:r>
      <w:r w:rsidR="00DF5098" w:rsidRPr="00DF5098">
        <w:rPr>
          <w:u w:val="single"/>
        </w:rPr>
        <w:t>https://ezamowienia.gov.pl/pl/</w:t>
      </w:r>
    </w:p>
    <w:p w14:paraId="52EE76B8" w14:textId="3DE6D925" w:rsidR="00E92371" w:rsidRPr="00B53979" w:rsidRDefault="00000000">
      <w:pPr>
        <w:pStyle w:val="Tekstpodstawowy"/>
        <w:spacing w:before="41"/>
        <w:ind w:left="141"/>
        <w:jc w:val="center"/>
      </w:pPr>
      <w:r>
        <w:rPr>
          <w:spacing w:val="-1"/>
          <w:u w:val="single"/>
        </w:rPr>
        <w:t xml:space="preserve"> </w:t>
      </w:r>
    </w:p>
    <w:p w14:paraId="2F9851D5" w14:textId="156CBAA3" w:rsidR="00E92371" w:rsidRDefault="00000000" w:rsidP="00DF5098">
      <w:pPr>
        <w:pStyle w:val="Tekstpodstawowy"/>
        <w:spacing w:before="174" w:line="393" w:lineRule="auto"/>
        <w:ind w:left="7100"/>
        <w:jc w:val="left"/>
      </w:pPr>
      <w:r>
        <w:t>Zatwierdzono</w:t>
      </w:r>
      <w:r>
        <w:rPr>
          <w:spacing w:val="-15"/>
        </w:rPr>
        <w:t xml:space="preserve"> </w:t>
      </w:r>
      <w:r>
        <w:t>w</w:t>
      </w:r>
      <w:r>
        <w:rPr>
          <w:spacing w:val="-15"/>
        </w:rPr>
        <w:t xml:space="preserve"> </w:t>
      </w:r>
      <w:r>
        <w:t xml:space="preserve">dniu: </w:t>
      </w:r>
      <w:r w:rsidR="00DF5098">
        <w:t>13.08.2026</w:t>
      </w:r>
      <w:r>
        <w:t xml:space="preserve"> r.</w:t>
      </w:r>
    </w:p>
    <w:p w14:paraId="0188141A" w14:textId="77777777" w:rsidR="00E92371" w:rsidRDefault="00E92371">
      <w:pPr>
        <w:pStyle w:val="Tekstpodstawowy"/>
        <w:spacing w:before="6"/>
        <w:ind w:left="0"/>
        <w:jc w:val="left"/>
      </w:pPr>
    </w:p>
    <w:p w14:paraId="5C77D401" w14:textId="77777777" w:rsidR="00E92371" w:rsidRDefault="00000000">
      <w:pPr>
        <w:spacing w:before="1" w:line="278" w:lineRule="auto"/>
        <w:ind w:left="4929" w:right="525"/>
        <w:jc w:val="center"/>
        <w:rPr>
          <w:b/>
          <w:sz w:val="24"/>
        </w:rPr>
      </w:pPr>
      <w:r>
        <w:rPr>
          <w:b/>
        </w:rPr>
        <w:t>Dyrektor</w:t>
      </w:r>
      <w:r>
        <w:rPr>
          <w:b/>
          <w:spacing w:val="-8"/>
        </w:rPr>
        <w:t xml:space="preserve"> </w:t>
      </w:r>
      <w:r>
        <w:rPr>
          <w:b/>
          <w:sz w:val="24"/>
        </w:rPr>
        <w:t>Centrum</w:t>
      </w:r>
      <w:r>
        <w:rPr>
          <w:b/>
          <w:spacing w:val="-10"/>
          <w:sz w:val="24"/>
        </w:rPr>
        <w:t xml:space="preserve"> </w:t>
      </w:r>
      <w:r>
        <w:rPr>
          <w:b/>
          <w:sz w:val="24"/>
        </w:rPr>
        <w:t>Kultury</w:t>
      </w:r>
      <w:r>
        <w:rPr>
          <w:b/>
          <w:spacing w:val="-9"/>
          <w:sz w:val="24"/>
        </w:rPr>
        <w:t xml:space="preserve"> </w:t>
      </w:r>
      <w:r>
        <w:rPr>
          <w:b/>
          <w:sz w:val="24"/>
        </w:rPr>
        <w:t>i</w:t>
      </w:r>
      <w:r>
        <w:rPr>
          <w:b/>
          <w:spacing w:val="-9"/>
          <w:sz w:val="24"/>
        </w:rPr>
        <w:t xml:space="preserve"> </w:t>
      </w:r>
      <w:r>
        <w:rPr>
          <w:b/>
          <w:sz w:val="24"/>
        </w:rPr>
        <w:t>Biblioteka Gminy Augustów w Żarnowie</w:t>
      </w:r>
    </w:p>
    <w:p w14:paraId="7C0D0ACB" w14:textId="77777777" w:rsidR="00E92371" w:rsidRDefault="00E92371">
      <w:pPr>
        <w:pStyle w:val="Tekstpodstawowy"/>
        <w:spacing w:before="9"/>
        <w:ind w:left="0"/>
        <w:jc w:val="left"/>
        <w:rPr>
          <w:b/>
        </w:rPr>
      </w:pPr>
    </w:p>
    <w:p w14:paraId="1B6410A6" w14:textId="77777777" w:rsidR="00E92371" w:rsidRDefault="00000000">
      <w:pPr>
        <w:ind w:left="4480"/>
        <w:jc w:val="center"/>
        <w:rPr>
          <w:b/>
        </w:rPr>
      </w:pPr>
      <w:r>
        <w:rPr>
          <w:b/>
        </w:rPr>
        <w:t>Elżbieta</w:t>
      </w:r>
      <w:r>
        <w:rPr>
          <w:b/>
          <w:spacing w:val="-5"/>
        </w:rPr>
        <w:t xml:space="preserve"> </w:t>
      </w:r>
      <w:proofErr w:type="spellStart"/>
      <w:r>
        <w:rPr>
          <w:b/>
          <w:spacing w:val="-2"/>
        </w:rPr>
        <w:t>Sierzputowska</w:t>
      </w:r>
      <w:proofErr w:type="spellEnd"/>
    </w:p>
    <w:p w14:paraId="68DF705E" w14:textId="77777777" w:rsidR="00E92371" w:rsidRDefault="00E92371">
      <w:pPr>
        <w:pStyle w:val="Tekstpodstawowy"/>
        <w:ind w:left="0"/>
        <w:jc w:val="left"/>
        <w:rPr>
          <w:b/>
          <w:sz w:val="22"/>
        </w:rPr>
      </w:pPr>
    </w:p>
    <w:p w14:paraId="5EE6AB9A" w14:textId="77777777" w:rsidR="00E92371" w:rsidRDefault="00E92371">
      <w:pPr>
        <w:pStyle w:val="Tekstpodstawowy"/>
        <w:spacing w:before="151"/>
        <w:ind w:left="0"/>
        <w:jc w:val="left"/>
        <w:rPr>
          <w:b/>
          <w:sz w:val="22"/>
        </w:rPr>
      </w:pPr>
    </w:p>
    <w:p w14:paraId="52520A89" w14:textId="586FFDD5" w:rsidR="00E92371" w:rsidRDefault="00000000">
      <w:pPr>
        <w:ind w:left="143"/>
        <w:jc w:val="center"/>
        <w:rPr>
          <w:b/>
        </w:rPr>
      </w:pPr>
      <w:r>
        <w:rPr>
          <w:b/>
        </w:rPr>
        <w:t>Żarnowo</w:t>
      </w:r>
      <w:r>
        <w:rPr>
          <w:b/>
          <w:spacing w:val="-8"/>
        </w:rPr>
        <w:t xml:space="preserve"> </w:t>
      </w:r>
      <w:r>
        <w:rPr>
          <w:b/>
        </w:rPr>
        <w:t>Drugie</w:t>
      </w:r>
      <w:r>
        <w:rPr>
          <w:b/>
          <w:spacing w:val="-3"/>
        </w:rPr>
        <w:t xml:space="preserve"> </w:t>
      </w:r>
      <w:r>
        <w:rPr>
          <w:b/>
          <w:spacing w:val="-4"/>
        </w:rPr>
        <w:t>202</w:t>
      </w:r>
      <w:r w:rsidR="00DF5098">
        <w:rPr>
          <w:b/>
          <w:spacing w:val="-4"/>
        </w:rPr>
        <w:t>6</w:t>
      </w:r>
    </w:p>
    <w:p w14:paraId="306B1093" w14:textId="77777777" w:rsidR="00E92371" w:rsidRDefault="00000000">
      <w:pPr>
        <w:pStyle w:val="Tytu"/>
        <w:spacing w:before="119"/>
        <w:ind w:right="135"/>
        <w:jc w:val="right"/>
      </w:pPr>
      <w:r>
        <w:t>str.</w:t>
      </w:r>
      <w:r>
        <w:rPr>
          <w:spacing w:val="-3"/>
        </w:rPr>
        <w:t xml:space="preserve"> </w:t>
      </w:r>
      <w:r>
        <w:rPr>
          <w:spacing w:val="-10"/>
        </w:rPr>
        <w:t>1</w:t>
      </w:r>
    </w:p>
    <w:p w14:paraId="166792F9" w14:textId="77777777" w:rsidR="00E92371" w:rsidRDefault="00E92371">
      <w:pPr>
        <w:pStyle w:val="Tytu"/>
        <w:jc w:val="right"/>
        <w:sectPr w:rsidR="00E92371">
          <w:type w:val="continuous"/>
          <w:pgSz w:w="11910" w:h="16840"/>
          <w:pgMar w:top="680" w:right="708" w:bottom="280" w:left="1133" w:header="708" w:footer="708" w:gutter="0"/>
          <w:cols w:space="708"/>
        </w:sectPr>
      </w:pPr>
    </w:p>
    <w:p w14:paraId="1E7E1D72" w14:textId="77777777" w:rsidR="00E92371" w:rsidRDefault="00E92371">
      <w:pPr>
        <w:pStyle w:val="Tekstpodstawowy"/>
        <w:ind w:left="0"/>
        <w:jc w:val="left"/>
        <w:rPr>
          <w:rFonts w:ascii="Cambria"/>
          <w:sz w:val="20"/>
        </w:rPr>
      </w:pPr>
    </w:p>
    <w:p w14:paraId="673C60B9" w14:textId="77777777" w:rsidR="00E92371" w:rsidRDefault="00E92371">
      <w:pPr>
        <w:pStyle w:val="Tekstpodstawowy"/>
        <w:spacing w:before="87" w:after="1"/>
        <w:ind w:left="0"/>
        <w:jc w:val="left"/>
        <w:rPr>
          <w:rFonts w:ascii="Cambria"/>
          <w:sz w:val="20"/>
        </w:rPr>
      </w:pPr>
    </w:p>
    <w:p w14:paraId="12578FE6" w14:textId="77777777" w:rsidR="00E92371" w:rsidRDefault="00000000">
      <w:pPr>
        <w:ind w:left="257"/>
        <w:rPr>
          <w:rFonts w:ascii="Cambria"/>
          <w:sz w:val="20"/>
        </w:rPr>
      </w:pPr>
      <w:r>
        <w:rPr>
          <w:rFonts w:ascii="Cambria"/>
          <w:noProof/>
          <w:sz w:val="20"/>
        </w:rPr>
        <mc:AlternateContent>
          <mc:Choice Requires="wpg">
            <w:drawing>
              <wp:inline distT="0" distB="0" distL="0" distR="0" wp14:anchorId="381F0B72" wp14:editId="1A06F0E1">
                <wp:extent cx="5888355" cy="273050"/>
                <wp:effectExtent l="0" t="0" r="0" b="3175"/>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8355" cy="273050"/>
                          <a:chOff x="0" y="0"/>
                          <a:chExt cx="5888355" cy="273050"/>
                        </a:xfrm>
                      </wpg:grpSpPr>
                      <wps:wsp>
                        <wps:cNvPr id="7" name="Graphic 7"/>
                        <wps:cNvSpPr/>
                        <wps:spPr>
                          <a:xfrm>
                            <a:off x="0" y="0"/>
                            <a:ext cx="5888355" cy="254635"/>
                          </a:xfrm>
                          <a:custGeom>
                            <a:avLst/>
                            <a:gdLst/>
                            <a:ahLst/>
                            <a:cxnLst/>
                            <a:rect l="l" t="t" r="r" b="b"/>
                            <a:pathLst>
                              <a:path w="5888355" h="254635">
                                <a:moveTo>
                                  <a:pt x="5888101" y="0"/>
                                </a:moveTo>
                                <a:lnTo>
                                  <a:pt x="0" y="0"/>
                                </a:lnTo>
                                <a:lnTo>
                                  <a:pt x="0" y="254507"/>
                                </a:lnTo>
                                <a:lnTo>
                                  <a:pt x="5888101" y="254507"/>
                                </a:lnTo>
                                <a:lnTo>
                                  <a:pt x="5888101" y="0"/>
                                </a:lnTo>
                                <a:close/>
                              </a:path>
                            </a:pathLst>
                          </a:custGeom>
                          <a:solidFill>
                            <a:srgbClr val="DAEDF3"/>
                          </a:solidFill>
                        </wps:spPr>
                        <wps:bodyPr wrap="square" lIns="0" tIns="0" rIns="0" bIns="0" rtlCol="0">
                          <a:prstTxWarp prst="textNoShape">
                            <a:avLst/>
                          </a:prstTxWarp>
                          <a:noAutofit/>
                        </wps:bodyPr>
                      </wps:wsp>
                      <wps:wsp>
                        <wps:cNvPr id="8" name="Graphic 8"/>
                        <wps:cNvSpPr/>
                        <wps:spPr>
                          <a:xfrm>
                            <a:off x="0" y="254507"/>
                            <a:ext cx="5888355" cy="18415"/>
                          </a:xfrm>
                          <a:custGeom>
                            <a:avLst/>
                            <a:gdLst/>
                            <a:ahLst/>
                            <a:cxnLst/>
                            <a:rect l="l" t="t" r="r" b="b"/>
                            <a:pathLst>
                              <a:path w="5888355" h="18415">
                                <a:moveTo>
                                  <a:pt x="5888101" y="12192"/>
                                </a:moveTo>
                                <a:lnTo>
                                  <a:pt x="0" y="12192"/>
                                </a:lnTo>
                                <a:lnTo>
                                  <a:pt x="0" y="18288"/>
                                </a:lnTo>
                                <a:lnTo>
                                  <a:pt x="5888101" y="18288"/>
                                </a:lnTo>
                                <a:lnTo>
                                  <a:pt x="5888101" y="12192"/>
                                </a:lnTo>
                                <a:close/>
                              </a:path>
                              <a:path w="5888355" h="18415">
                                <a:moveTo>
                                  <a:pt x="5888101" y="0"/>
                                </a:moveTo>
                                <a:lnTo>
                                  <a:pt x="0" y="0"/>
                                </a:lnTo>
                                <a:lnTo>
                                  <a:pt x="0" y="6096"/>
                                </a:lnTo>
                                <a:lnTo>
                                  <a:pt x="5888101" y="6096"/>
                                </a:lnTo>
                                <a:lnTo>
                                  <a:pt x="5888101" y="0"/>
                                </a:lnTo>
                                <a:close/>
                              </a:path>
                            </a:pathLst>
                          </a:custGeom>
                          <a:solidFill>
                            <a:srgbClr val="000000"/>
                          </a:solidFill>
                        </wps:spPr>
                        <wps:bodyPr wrap="square" lIns="0" tIns="0" rIns="0" bIns="0" rtlCol="0">
                          <a:prstTxWarp prst="textNoShape">
                            <a:avLst/>
                          </a:prstTxWarp>
                          <a:noAutofit/>
                        </wps:bodyPr>
                      </wps:wsp>
                      <wps:wsp>
                        <wps:cNvPr id="9" name="Textbox 9"/>
                        <wps:cNvSpPr txBox="1"/>
                        <wps:spPr>
                          <a:xfrm>
                            <a:off x="0" y="0"/>
                            <a:ext cx="5888355" cy="260985"/>
                          </a:xfrm>
                          <a:prstGeom prst="rect">
                            <a:avLst/>
                          </a:prstGeom>
                        </wps:spPr>
                        <wps:txbx>
                          <w:txbxContent>
                            <w:p w14:paraId="7258C0A0" w14:textId="77777777" w:rsidR="00E92371" w:rsidRDefault="00000000">
                              <w:pPr>
                                <w:tabs>
                                  <w:tab w:val="left" w:pos="597"/>
                                </w:tabs>
                                <w:spacing w:line="252" w:lineRule="exact"/>
                                <w:ind w:left="28"/>
                                <w:rPr>
                                  <w:b/>
                                </w:rPr>
                              </w:pPr>
                              <w:r>
                                <w:rPr>
                                  <w:b/>
                                  <w:spacing w:val="-5"/>
                                </w:rPr>
                                <w:t>I.</w:t>
                              </w:r>
                              <w:r>
                                <w:rPr>
                                  <w:b/>
                                </w:rPr>
                                <w:tab/>
                                <w:t>NAZWA</w:t>
                              </w:r>
                              <w:r>
                                <w:rPr>
                                  <w:b/>
                                  <w:spacing w:val="-6"/>
                                </w:rPr>
                                <w:t xml:space="preserve"> </w:t>
                              </w:r>
                              <w:r>
                                <w:rPr>
                                  <w:b/>
                                </w:rPr>
                                <w:t>ORAZ</w:t>
                              </w:r>
                              <w:r>
                                <w:rPr>
                                  <w:b/>
                                  <w:spacing w:val="-9"/>
                                </w:rPr>
                                <w:t xml:space="preserve"> </w:t>
                              </w:r>
                              <w:r>
                                <w:rPr>
                                  <w:b/>
                                </w:rPr>
                                <w:t>ADRES</w:t>
                              </w:r>
                              <w:r>
                                <w:rPr>
                                  <w:b/>
                                  <w:spacing w:val="-3"/>
                                </w:rPr>
                                <w:t xml:space="preserve"> </w:t>
                              </w:r>
                              <w:r>
                                <w:rPr>
                                  <w:b/>
                                  <w:spacing w:val="-2"/>
                                </w:rPr>
                                <w:t>ZAMAWIAJĄCEGO</w:t>
                              </w:r>
                            </w:p>
                          </w:txbxContent>
                        </wps:txbx>
                        <wps:bodyPr wrap="square" lIns="0" tIns="0" rIns="0" bIns="0" rtlCol="0">
                          <a:noAutofit/>
                        </wps:bodyPr>
                      </wps:wsp>
                    </wpg:wgp>
                  </a:graphicData>
                </a:graphic>
              </wp:inline>
            </w:drawing>
          </mc:Choice>
          <mc:Fallback>
            <w:pict>
              <v:group w14:anchorId="381F0B72" id="Group 6" o:spid="_x0000_s1026" style="width:463.65pt;height:21.5pt;mso-position-horizontal-relative:char;mso-position-vertical-relative:line" coordsize="58883,2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">
                <v:shape id="Graphic 7" o:spid="_x0000_s1027" style="position:absolute;width:58883;height:2546;visibility:visible;mso-wrap-style:square;v-text-anchor:top" coordsize="5888355,25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" path="m5888101,l,,,254507r5888101,l5888101,xe" fillcolor="#daedf3" stroked="f">
                  <v:path arrowok="t"/>
                </v:shape>
                <v:shape id="Graphic 8" o:spid="_x0000_s1028" style="position:absolute;top:2545;width:58883;height:184;visibility:visible;mso-wrap-style:square;v-text-anchor:top" coordsize="588835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" path="m5888101,12192l,12192r,6096l5888101,18288r,-6096xem5888101,l,,,6096r5888101,l5888101,xe" fillcolor="black" stroked="f">
                  <v:path arrowok="t"/>
                </v:shape>
                <v:shapetype id="_x0000_t202" coordsize="21600,21600" o:spt="202" path="m,l,21600r21600,l21600,xe">
                  <v:stroke joinstyle="miter"/>
                  <v:path gradientshapeok="t" o:connecttype="rect"/>
                </v:shapetype>
                <v:shape id="Textbox 9" o:spid="_x0000_s1029" type="#_x0000_t202" style="position:absolute;width:58883;height:2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7258C0A0" w14:textId="77777777" w:rsidR="00E92371" w:rsidRDefault="00000000">
                        <w:pPr>
                          <w:tabs>
                            <w:tab w:val="left" w:pos="597"/>
                          </w:tabs>
                          <w:spacing w:line="252" w:lineRule="exact"/>
                          <w:ind w:left="28"/>
                          <w:rPr>
                            <w:b/>
                          </w:rPr>
                        </w:pPr>
                        <w:r>
                          <w:rPr>
                            <w:b/>
                            <w:spacing w:val="-5"/>
                          </w:rPr>
                          <w:t>I.</w:t>
                        </w:r>
                        <w:r>
                          <w:rPr>
                            <w:b/>
                          </w:rPr>
                          <w:tab/>
                          <w:t>NAZWA</w:t>
                        </w:r>
                        <w:r>
                          <w:rPr>
                            <w:b/>
                            <w:spacing w:val="-6"/>
                          </w:rPr>
                          <w:t xml:space="preserve"> </w:t>
                        </w:r>
                        <w:r>
                          <w:rPr>
                            <w:b/>
                          </w:rPr>
                          <w:t>ORAZ</w:t>
                        </w:r>
                        <w:r>
                          <w:rPr>
                            <w:b/>
                            <w:spacing w:val="-9"/>
                          </w:rPr>
                          <w:t xml:space="preserve"> </w:t>
                        </w:r>
                        <w:r>
                          <w:rPr>
                            <w:b/>
                          </w:rPr>
                          <w:t>ADRES</w:t>
                        </w:r>
                        <w:r>
                          <w:rPr>
                            <w:b/>
                            <w:spacing w:val="-3"/>
                          </w:rPr>
                          <w:t xml:space="preserve"> </w:t>
                        </w:r>
                        <w:r>
                          <w:rPr>
                            <w:b/>
                            <w:spacing w:val="-2"/>
                          </w:rPr>
                          <w:t>ZAMAWIAJĄCEGO</w:t>
                        </w:r>
                      </w:p>
                    </w:txbxContent>
                  </v:textbox>
                </v:shape>
                <w10:anchorlock/>
              </v:group>
            </w:pict>
          </mc:Fallback>
        </mc:AlternateContent>
      </w:r>
    </w:p>
    <w:p w14:paraId="4438133E" w14:textId="77777777" w:rsidR="00E92371" w:rsidRDefault="00000000">
      <w:pPr>
        <w:pStyle w:val="Tekstpodstawowy"/>
        <w:spacing w:before="4" w:line="276" w:lineRule="auto"/>
        <w:ind w:left="569" w:right="2876"/>
        <w:jc w:val="left"/>
      </w:pPr>
      <w:r>
        <w:t>Centrum</w:t>
      </w:r>
      <w:r>
        <w:rPr>
          <w:spacing w:val="-5"/>
        </w:rPr>
        <w:t xml:space="preserve"> </w:t>
      </w:r>
      <w:r>
        <w:t>Kultury</w:t>
      </w:r>
      <w:r>
        <w:rPr>
          <w:spacing w:val="-10"/>
        </w:rPr>
        <w:t xml:space="preserve"> </w:t>
      </w:r>
      <w:r>
        <w:t>i</w:t>
      </w:r>
      <w:r>
        <w:rPr>
          <w:spacing w:val="-3"/>
        </w:rPr>
        <w:t xml:space="preserve"> </w:t>
      </w:r>
      <w:r>
        <w:t>Biblioteka</w:t>
      </w:r>
      <w:r>
        <w:rPr>
          <w:spacing w:val="-6"/>
        </w:rPr>
        <w:t xml:space="preserve"> </w:t>
      </w:r>
      <w:r>
        <w:t>Gminy</w:t>
      </w:r>
      <w:r>
        <w:rPr>
          <w:spacing w:val="-8"/>
        </w:rPr>
        <w:t xml:space="preserve"> </w:t>
      </w:r>
      <w:r>
        <w:t>Augustów</w:t>
      </w:r>
      <w:r>
        <w:rPr>
          <w:spacing w:val="-6"/>
        </w:rPr>
        <w:t xml:space="preserve"> </w:t>
      </w:r>
      <w:r>
        <w:t>w</w:t>
      </w:r>
      <w:r>
        <w:rPr>
          <w:spacing w:val="-4"/>
        </w:rPr>
        <w:t xml:space="preserve"> </w:t>
      </w:r>
      <w:r>
        <w:t>Żarnowie Żarnowo Drugie 16, 16-300 Augustów</w:t>
      </w:r>
    </w:p>
    <w:p w14:paraId="3646FD34" w14:textId="77777777" w:rsidR="00E92371" w:rsidRDefault="00000000">
      <w:pPr>
        <w:pStyle w:val="Tekstpodstawowy"/>
        <w:tabs>
          <w:tab w:val="left" w:pos="1603"/>
        </w:tabs>
        <w:spacing w:line="275" w:lineRule="exact"/>
        <w:ind w:left="569"/>
        <w:jc w:val="left"/>
      </w:pPr>
      <w:r>
        <w:rPr>
          <w:spacing w:val="-4"/>
        </w:rPr>
        <w:t>NIP:</w:t>
      </w:r>
      <w:r>
        <w:tab/>
      </w:r>
      <w:r>
        <w:rPr>
          <w:spacing w:val="-2"/>
        </w:rPr>
        <w:t>846-166-39-</w:t>
      </w:r>
      <w:r>
        <w:rPr>
          <w:spacing w:val="-5"/>
        </w:rPr>
        <w:t>32</w:t>
      </w:r>
    </w:p>
    <w:p w14:paraId="5C6C78E6" w14:textId="77777777" w:rsidR="00E92371" w:rsidRDefault="00000000">
      <w:pPr>
        <w:pStyle w:val="Tekstpodstawowy"/>
        <w:spacing w:before="44"/>
        <w:ind w:left="569"/>
        <w:jc w:val="left"/>
      </w:pPr>
      <w:r>
        <w:t>REGON:</w:t>
      </w:r>
      <w:r>
        <w:rPr>
          <w:spacing w:val="56"/>
        </w:rPr>
        <w:t xml:space="preserve"> </w:t>
      </w:r>
      <w:r>
        <w:rPr>
          <w:spacing w:val="-2"/>
        </w:rPr>
        <w:t>366216512</w:t>
      </w:r>
    </w:p>
    <w:p w14:paraId="4866F48F" w14:textId="77777777" w:rsidR="00E92371" w:rsidRDefault="00000000">
      <w:pPr>
        <w:pStyle w:val="Tekstpodstawowy"/>
        <w:spacing w:before="40" w:line="360" w:lineRule="auto"/>
        <w:ind w:left="569" w:right="5594"/>
        <w:jc w:val="left"/>
      </w:pPr>
      <w:r>
        <w:t>strona:</w:t>
      </w:r>
      <w:r>
        <w:rPr>
          <w:spacing w:val="-15"/>
        </w:rPr>
        <w:t xml:space="preserve"> </w:t>
      </w:r>
      <w:hyperlink r:id="rId10">
        <w:r>
          <w:t>https://www.centrum-zarnowo.pl</w:t>
        </w:r>
      </w:hyperlink>
      <w:r>
        <w:t xml:space="preserve"> e-mail: </w:t>
      </w:r>
      <w:hyperlink r:id="rId11">
        <w:r>
          <w:t>dyrektor@centrum-zarnowo.pl</w:t>
        </w:r>
      </w:hyperlink>
    </w:p>
    <w:p w14:paraId="30C0E618" w14:textId="77777777" w:rsidR="00E92371" w:rsidRDefault="00000000">
      <w:pPr>
        <w:pStyle w:val="Tekstpodstawowy"/>
        <w:spacing w:before="1"/>
        <w:ind w:left="569"/>
        <w:jc w:val="left"/>
      </w:pPr>
      <w:r>
        <w:t>Godziny</w:t>
      </w:r>
      <w:r>
        <w:rPr>
          <w:spacing w:val="-8"/>
        </w:rPr>
        <w:t xml:space="preserve"> </w:t>
      </w:r>
      <w:r>
        <w:t>pracy: 08:00</w:t>
      </w:r>
      <w:r>
        <w:rPr>
          <w:spacing w:val="2"/>
        </w:rPr>
        <w:t xml:space="preserve"> </w:t>
      </w:r>
      <w:r>
        <w:t>– 16:00 od</w:t>
      </w:r>
      <w:r>
        <w:rPr>
          <w:spacing w:val="1"/>
        </w:rPr>
        <w:t xml:space="preserve"> </w:t>
      </w:r>
      <w:r>
        <w:t>poniedziałku do</w:t>
      </w:r>
      <w:r>
        <w:rPr>
          <w:spacing w:val="-2"/>
        </w:rPr>
        <w:t xml:space="preserve"> piątku.</w:t>
      </w:r>
    </w:p>
    <w:p w14:paraId="7347FFE1" w14:textId="77777777" w:rsidR="00E92371" w:rsidRDefault="00000000">
      <w:pPr>
        <w:spacing w:before="137" w:line="360" w:lineRule="auto"/>
        <w:ind w:left="569"/>
        <w:rPr>
          <w:sz w:val="24"/>
        </w:rPr>
      </w:pPr>
      <w:r>
        <w:rPr>
          <w:b/>
          <w:sz w:val="24"/>
        </w:rPr>
        <w:t>Elektroniczna</w:t>
      </w:r>
      <w:r>
        <w:rPr>
          <w:b/>
          <w:spacing w:val="40"/>
          <w:sz w:val="24"/>
        </w:rPr>
        <w:t xml:space="preserve"> </w:t>
      </w:r>
      <w:r>
        <w:rPr>
          <w:b/>
          <w:sz w:val="24"/>
        </w:rPr>
        <w:t>Skrzynka</w:t>
      </w:r>
      <w:r>
        <w:rPr>
          <w:b/>
          <w:spacing w:val="40"/>
          <w:sz w:val="24"/>
        </w:rPr>
        <w:t xml:space="preserve"> </w:t>
      </w:r>
      <w:r>
        <w:rPr>
          <w:b/>
          <w:sz w:val="24"/>
        </w:rPr>
        <w:t>Podawcza:</w:t>
      </w:r>
      <w:r>
        <w:rPr>
          <w:b/>
          <w:spacing w:val="40"/>
          <w:sz w:val="24"/>
        </w:rPr>
        <w:t xml:space="preserve"> </w:t>
      </w:r>
      <w:r>
        <w:rPr>
          <w:b/>
          <w:sz w:val="24"/>
        </w:rPr>
        <w:t>/</w:t>
      </w:r>
      <w:proofErr w:type="spellStart"/>
      <w:r>
        <w:rPr>
          <w:b/>
          <w:sz w:val="24"/>
        </w:rPr>
        <w:t>CKiBwZarnowie</w:t>
      </w:r>
      <w:proofErr w:type="spellEnd"/>
      <w:r>
        <w:rPr>
          <w:b/>
          <w:sz w:val="24"/>
        </w:rPr>
        <w:t>/</w:t>
      </w:r>
      <w:proofErr w:type="spellStart"/>
      <w:r>
        <w:rPr>
          <w:b/>
          <w:sz w:val="24"/>
        </w:rPr>
        <w:t>SkrytkaESP</w:t>
      </w:r>
      <w:proofErr w:type="spellEnd"/>
      <w:r>
        <w:rPr>
          <w:b/>
          <w:spacing w:val="40"/>
          <w:sz w:val="24"/>
        </w:rPr>
        <w:t xml:space="preserve"> </w:t>
      </w:r>
      <w:r>
        <w:rPr>
          <w:sz w:val="24"/>
        </w:rPr>
        <w:t>znajdująca</w:t>
      </w:r>
      <w:r>
        <w:rPr>
          <w:spacing w:val="40"/>
          <w:sz w:val="24"/>
        </w:rPr>
        <w:t xml:space="preserve"> </w:t>
      </w:r>
      <w:r>
        <w:rPr>
          <w:sz w:val="24"/>
        </w:rPr>
        <w:t>się</w:t>
      </w:r>
      <w:r>
        <w:rPr>
          <w:spacing w:val="40"/>
          <w:sz w:val="24"/>
        </w:rPr>
        <w:t xml:space="preserve"> </w:t>
      </w:r>
      <w:r>
        <w:rPr>
          <w:sz w:val="24"/>
        </w:rPr>
        <w:t xml:space="preserve">na platformie </w:t>
      </w:r>
      <w:proofErr w:type="spellStart"/>
      <w:r>
        <w:rPr>
          <w:sz w:val="24"/>
        </w:rPr>
        <w:t>ePUAP</w:t>
      </w:r>
      <w:proofErr w:type="spellEnd"/>
      <w:r>
        <w:rPr>
          <w:sz w:val="24"/>
        </w:rPr>
        <w:t xml:space="preserve"> pod adresem </w:t>
      </w:r>
      <w:hyperlink r:id="rId12">
        <w:r>
          <w:rPr>
            <w:sz w:val="24"/>
          </w:rPr>
          <w:t>https://epuap.gov.pl</w:t>
        </w:r>
      </w:hyperlink>
    </w:p>
    <w:p w14:paraId="2C3060C9" w14:textId="77777777" w:rsidR="00E92371" w:rsidRPr="00517BAA" w:rsidRDefault="00000000">
      <w:pPr>
        <w:ind w:left="569"/>
        <w:rPr>
          <w:sz w:val="24"/>
          <w:lang w:val="en-US"/>
        </w:rPr>
      </w:pPr>
      <w:proofErr w:type="spellStart"/>
      <w:r w:rsidRPr="00517BAA">
        <w:rPr>
          <w:b/>
          <w:sz w:val="24"/>
          <w:lang w:val="en-US"/>
        </w:rPr>
        <w:t>Adres</w:t>
      </w:r>
      <w:proofErr w:type="spellEnd"/>
      <w:r w:rsidRPr="00517BAA">
        <w:rPr>
          <w:b/>
          <w:spacing w:val="-7"/>
          <w:sz w:val="24"/>
          <w:lang w:val="en-US"/>
        </w:rPr>
        <w:t xml:space="preserve"> </w:t>
      </w:r>
      <w:r w:rsidRPr="00517BAA">
        <w:rPr>
          <w:b/>
          <w:sz w:val="24"/>
          <w:lang w:val="en-US"/>
        </w:rPr>
        <w:t>e-mail:</w:t>
      </w:r>
      <w:r w:rsidRPr="00517BAA">
        <w:rPr>
          <w:b/>
          <w:spacing w:val="-4"/>
          <w:sz w:val="24"/>
          <w:lang w:val="en-US"/>
        </w:rPr>
        <w:t xml:space="preserve"> </w:t>
      </w:r>
      <w:hyperlink r:id="rId13">
        <w:r w:rsidRPr="00517BAA">
          <w:rPr>
            <w:sz w:val="24"/>
            <w:lang w:val="en-US"/>
          </w:rPr>
          <w:t>dyrektor@centrum-</w:t>
        </w:r>
        <w:r w:rsidRPr="00517BAA">
          <w:rPr>
            <w:spacing w:val="-2"/>
            <w:sz w:val="24"/>
            <w:lang w:val="en-US"/>
          </w:rPr>
          <w:t>zarnowo.pl</w:t>
        </w:r>
      </w:hyperlink>
    </w:p>
    <w:p w14:paraId="56FDD736" w14:textId="0991BBE1" w:rsidR="00E92371" w:rsidRDefault="00000000">
      <w:pPr>
        <w:spacing w:before="144" w:line="360" w:lineRule="auto"/>
        <w:ind w:left="569" w:right="616"/>
        <w:rPr>
          <w:b/>
          <w:sz w:val="24"/>
        </w:rPr>
      </w:pPr>
      <w:r>
        <w:rPr>
          <w:b/>
          <w:sz w:val="24"/>
        </w:rPr>
        <w:t>Adres</w:t>
      </w:r>
      <w:r>
        <w:rPr>
          <w:b/>
          <w:spacing w:val="-4"/>
          <w:sz w:val="24"/>
        </w:rPr>
        <w:t xml:space="preserve"> </w:t>
      </w:r>
      <w:r>
        <w:rPr>
          <w:b/>
          <w:sz w:val="24"/>
        </w:rPr>
        <w:t>strony</w:t>
      </w:r>
      <w:r>
        <w:rPr>
          <w:b/>
          <w:spacing w:val="-3"/>
          <w:sz w:val="24"/>
        </w:rPr>
        <w:t xml:space="preserve"> </w:t>
      </w:r>
      <w:r>
        <w:rPr>
          <w:b/>
          <w:sz w:val="24"/>
        </w:rPr>
        <w:t>internetowej,</w:t>
      </w:r>
      <w:r>
        <w:rPr>
          <w:b/>
          <w:spacing w:val="-3"/>
          <w:sz w:val="24"/>
        </w:rPr>
        <w:t xml:space="preserve"> </w:t>
      </w:r>
      <w:r>
        <w:rPr>
          <w:b/>
          <w:sz w:val="24"/>
        </w:rPr>
        <w:t>na</w:t>
      </w:r>
      <w:r>
        <w:rPr>
          <w:b/>
          <w:spacing w:val="-3"/>
          <w:sz w:val="24"/>
        </w:rPr>
        <w:t xml:space="preserve"> </w:t>
      </w:r>
      <w:r>
        <w:rPr>
          <w:b/>
          <w:sz w:val="24"/>
        </w:rPr>
        <w:t>której</w:t>
      </w:r>
      <w:r>
        <w:rPr>
          <w:b/>
          <w:spacing w:val="-3"/>
          <w:sz w:val="24"/>
        </w:rPr>
        <w:t xml:space="preserve"> </w:t>
      </w:r>
      <w:r>
        <w:rPr>
          <w:b/>
          <w:sz w:val="24"/>
        </w:rPr>
        <w:t>jest</w:t>
      </w:r>
      <w:r>
        <w:rPr>
          <w:b/>
          <w:spacing w:val="-3"/>
          <w:sz w:val="24"/>
        </w:rPr>
        <w:t xml:space="preserve"> </w:t>
      </w:r>
      <w:r>
        <w:rPr>
          <w:b/>
          <w:sz w:val="24"/>
        </w:rPr>
        <w:t>prowadzone</w:t>
      </w:r>
      <w:r>
        <w:rPr>
          <w:b/>
          <w:spacing w:val="-4"/>
          <w:sz w:val="24"/>
        </w:rPr>
        <w:t xml:space="preserve"> </w:t>
      </w:r>
      <w:r>
        <w:rPr>
          <w:b/>
          <w:sz w:val="24"/>
        </w:rPr>
        <w:t>postępowanie</w:t>
      </w:r>
      <w:r>
        <w:rPr>
          <w:b/>
          <w:spacing w:val="-3"/>
          <w:sz w:val="24"/>
        </w:rPr>
        <w:t xml:space="preserve"> </w:t>
      </w:r>
      <w:r>
        <w:rPr>
          <w:b/>
          <w:sz w:val="24"/>
        </w:rPr>
        <w:t>i</w:t>
      </w:r>
      <w:r>
        <w:rPr>
          <w:b/>
          <w:spacing w:val="-6"/>
          <w:sz w:val="24"/>
        </w:rPr>
        <w:t xml:space="preserve"> </w:t>
      </w:r>
      <w:r>
        <w:rPr>
          <w:b/>
          <w:sz w:val="24"/>
        </w:rPr>
        <w:t>na</w:t>
      </w:r>
      <w:r>
        <w:rPr>
          <w:b/>
          <w:spacing w:val="-3"/>
          <w:sz w:val="24"/>
        </w:rPr>
        <w:t xml:space="preserve"> </w:t>
      </w:r>
      <w:r>
        <w:rPr>
          <w:b/>
          <w:sz w:val="24"/>
        </w:rPr>
        <w:t>której</w:t>
      </w:r>
      <w:r>
        <w:rPr>
          <w:b/>
          <w:spacing w:val="-3"/>
          <w:sz w:val="24"/>
        </w:rPr>
        <w:t xml:space="preserve"> </w:t>
      </w:r>
      <w:r>
        <w:rPr>
          <w:b/>
          <w:sz w:val="24"/>
        </w:rPr>
        <w:t xml:space="preserve">będą dostępne wszelkie dokumenty związane z prowadzoną procedurą: </w:t>
      </w:r>
      <w:r w:rsidR="00DF5098" w:rsidRPr="00DF5098">
        <w:t>https://ezamowienia.gov.pl/pl/</w:t>
      </w:r>
    </w:p>
    <w:p w14:paraId="63360470" w14:textId="77777777" w:rsidR="00E92371" w:rsidRDefault="00E92371">
      <w:pPr>
        <w:pStyle w:val="Tekstpodstawowy"/>
        <w:spacing w:before="138"/>
        <w:ind w:left="0"/>
        <w:jc w:val="left"/>
        <w:rPr>
          <w:b/>
        </w:rPr>
      </w:pPr>
    </w:p>
    <w:p w14:paraId="3CD90B16" w14:textId="77777777" w:rsidR="00DF5098" w:rsidRDefault="00000000" w:rsidP="00DF5098">
      <w:pPr>
        <w:ind w:left="567"/>
        <w:jc w:val="both"/>
      </w:pPr>
      <w:r>
        <w:rPr>
          <w:b/>
          <w:sz w:val="24"/>
          <w:u w:val="single"/>
        </w:rPr>
        <w:t>Inwestycja</w:t>
      </w:r>
      <w:r>
        <w:rPr>
          <w:b/>
          <w:spacing w:val="-5"/>
          <w:sz w:val="24"/>
          <w:u w:val="single"/>
        </w:rPr>
        <w:t xml:space="preserve"> </w:t>
      </w:r>
      <w:r>
        <w:rPr>
          <w:b/>
          <w:sz w:val="24"/>
          <w:u w:val="single"/>
        </w:rPr>
        <w:t>współfinansowana</w:t>
      </w:r>
      <w:r>
        <w:rPr>
          <w:b/>
          <w:spacing w:val="-4"/>
          <w:sz w:val="24"/>
          <w:u w:val="single"/>
        </w:rPr>
        <w:t xml:space="preserve"> </w:t>
      </w:r>
      <w:r>
        <w:rPr>
          <w:b/>
          <w:sz w:val="24"/>
          <w:u w:val="single"/>
        </w:rPr>
        <w:t>ze</w:t>
      </w:r>
      <w:r>
        <w:rPr>
          <w:b/>
          <w:spacing w:val="-5"/>
          <w:sz w:val="24"/>
          <w:u w:val="single"/>
        </w:rPr>
        <w:t xml:space="preserve"> </w:t>
      </w:r>
      <w:r>
        <w:rPr>
          <w:b/>
          <w:spacing w:val="-2"/>
          <w:sz w:val="24"/>
          <w:u w:val="single"/>
        </w:rPr>
        <w:t>środków:</w:t>
      </w:r>
      <w:r w:rsidR="00DF5098" w:rsidRPr="00DF5098">
        <w:t xml:space="preserve"> </w:t>
      </w:r>
    </w:p>
    <w:p w14:paraId="2A552404" w14:textId="6EE0B051" w:rsidR="00E92371" w:rsidRPr="00DF5098" w:rsidRDefault="00DF5098" w:rsidP="00DF5098">
      <w:pPr>
        <w:ind w:left="567"/>
        <w:jc w:val="both"/>
        <w:rPr>
          <w:b/>
          <w:sz w:val="24"/>
        </w:rPr>
      </w:pPr>
      <w:r w:rsidRPr="00DF5098">
        <w:rPr>
          <w:b/>
          <w:spacing w:val="-2"/>
          <w:sz w:val="24"/>
        </w:rPr>
        <w:t xml:space="preserve">Unii Europejskiej w ramach programu Fundusze Europejskie dla Podlaskiego 2021–2027, Działanie FEPD.02.04 „Energia odnawialna”, w ramach naboru nr FEPD.02.04-IZ.00-001/24, dla projektu pn. „Innowacyjne OZE dla </w:t>
      </w:r>
      <w:proofErr w:type="spellStart"/>
      <w:r w:rsidRPr="00DF5098">
        <w:rPr>
          <w:b/>
          <w:spacing w:val="-2"/>
          <w:sz w:val="24"/>
        </w:rPr>
        <w:t>CKiB</w:t>
      </w:r>
      <w:proofErr w:type="spellEnd"/>
      <w:r w:rsidRPr="00DF5098">
        <w:rPr>
          <w:b/>
          <w:spacing w:val="-2"/>
          <w:sz w:val="24"/>
        </w:rPr>
        <w:t xml:space="preserve"> w Żarnowie”.</w:t>
      </w:r>
    </w:p>
    <w:p w14:paraId="5F805C30" w14:textId="77777777" w:rsidR="00E92371" w:rsidRDefault="00000000">
      <w:pPr>
        <w:pStyle w:val="Tekstpodstawowy"/>
        <w:spacing w:before="108"/>
        <w:ind w:left="0"/>
        <w:jc w:val="left"/>
        <w:rPr>
          <w:b/>
          <w:sz w:val="20"/>
        </w:rPr>
      </w:pPr>
      <w:r>
        <w:rPr>
          <w:b/>
          <w:noProof/>
          <w:sz w:val="20"/>
        </w:rPr>
        <mc:AlternateContent>
          <mc:Choice Requires="wpg">
            <w:drawing>
              <wp:anchor distT="0" distB="0" distL="0" distR="0" simplePos="0" relativeHeight="487588352" behindDoc="1" locked="0" layoutInCell="1" allowOverlap="1" wp14:anchorId="1753A0C3" wp14:editId="7E4B1514">
                <wp:simplePos x="0" y="0"/>
                <wp:positionH relativeFrom="page">
                  <wp:posOffset>882700</wp:posOffset>
                </wp:positionH>
                <wp:positionV relativeFrom="paragraph">
                  <wp:posOffset>230481</wp:posOffset>
                </wp:positionV>
                <wp:extent cx="5888355" cy="271780"/>
                <wp:effectExtent l="0" t="0" r="0" b="0"/>
                <wp:wrapTopAndBottom/>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8355" cy="271780"/>
                          <a:chOff x="0" y="0"/>
                          <a:chExt cx="5888355" cy="271780"/>
                        </a:xfrm>
                      </wpg:grpSpPr>
                      <wps:wsp>
                        <wps:cNvPr id="11" name="Graphic 11"/>
                        <wps:cNvSpPr/>
                        <wps:spPr>
                          <a:xfrm>
                            <a:off x="0" y="0"/>
                            <a:ext cx="5888355" cy="253365"/>
                          </a:xfrm>
                          <a:custGeom>
                            <a:avLst/>
                            <a:gdLst/>
                            <a:ahLst/>
                            <a:cxnLst/>
                            <a:rect l="l" t="t" r="r" b="b"/>
                            <a:pathLst>
                              <a:path w="5888355" h="253365">
                                <a:moveTo>
                                  <a:pt x="5888101" y="0"/>
                                </a:moveTo>
                                <a:lnTo>
                                  <a:pt x="0" y="0"/>
                                </a:lnTo>
                                <a:lnTo>
                                  <a:pt x="0" y="252984"/>
                                </a:lnTo>
                                <a:lnTo>
                                  <a:pt x="5888101" y="252984"/>
                                </a:lnTo>
                                <a:lnTo>
                                  <a:pt x="5888101" y="0"/>
                                </a:lnTo>
                                <a:close/>
                              </a:path>
                            </a:pathLst>
                          </a:custGeom>
                          <a:solidFill>
                            <a:srgbClr val="DAEDF3"/>
                          </a:solidFill>
                        </wps:spPr>
                        <wps:bodyPr wrap="square" lIns="0" tIns="0" rIns="0" bIns="0" rtlCol="0">
                          <a:prstTxWarp prst="textNoShape">
                            <a:avLst/>
                          </a:prstTxWarp>
                          <a:noAutofit/>
                        </wps:bodyPr>
                      </wps:wsp>
                      <wps:wsp>
                        <wps:cNvPr id="12" name="Graphic 12"/>
                        <wps:cNvSpPr/>
                        <wps:spPr>
                          <a:xfrm>
                            <a:off x="0" y="252996"/>
                            <a:ext cx="5888355" cy="18415"/>
                          </a:xfrm>
                          <a:custGeom>
                            <a:avLst/>
                            <a:gdLst/>
                            <a:ahLst/>
                            <a:cxnLst/>
                            <a:rect l="l" t="t" r="r" b="b"/>
                            <a:pathLst>
                              <a:path w="5888355" h="18415">
                                <a:moveTo>
                                  <a:pt x="5888101" y="12192"/>
                                </a:moveTo>
                                <a:lnTo>
                                  <a:pt x="0" y="12192"/>
                                </a:lnTo>
                                <a:lnTo>
                                  <a:pt x="0" y="18275"/>
                                </a:lnTo>
                                <a:lnTo>
                                  <a:pt x="5888101" y="18275"/>
                                </a:lnTo>
                                <a:lnTo>
                                  <a:pt x="5888101" y="12192"/>
                                </a:lnTo>
                                <a:close/>
                              </a:path>
                              <a:path w="5888355" h="18415">
                                <a:moveTo>
                                  <a:pt x="5888101" y="0"/>
                                </a:moveTo>
                                <a:lnTo>
                                  <a:pt x="0" y="0"/>
                                </a:lnTo>
                                <a:lnTo>
                                  <a:pt x="0" y="6083"/>
                                </a:lnTo>
                                <a:lnTo>
                                  <a:pt x="5888101" y="6083"/>
                                </a:lnTo>
                                <a:lnTo>
                                  <a:pt x="5888101" y="0"/>
                                </a:lnTo>
                                <a:close/>
                              </a:path>
                            </a:pathLst>
                          </a:custGeom>
                          <a:solidFill>
                            <a:srgbClr val="000000"/>
                          </a:solidFill>
                        </wps:spPr>
                        <wps:bodyPr wrap="square" lIns="0" tIns="0" rIns="0" bIns="0" rtlCol="0">
                          <a:prstTxWarp prst="textNoShape">
                            <a:avLst/>
                          </a:prstTxWarp>
                          <a:noAutofit/>
                        </wps:bodyPr>
                      </wps:wsp>
                      <wps:wsp>
                        <wps:cNvPr id="13" name="Textbox 13"/>
                        <wps:cNvSpPr txBox="1"/>
                        <wps:spPr>
                          <a:xfrm>
                            <a:off x="0" y="0"/>
                            <a:ext cx="5888355" cy="259079"/>
                          </a:xfrm>
                          <a:prstGeom prst="rect">
                            <a:avLst/>
                          </a:prstGeom>
                        </wps:spPr>
                        <wps:txbx>
                          <w:txbxContent>
                            <w:p w14:paraId="011325DA" w14:textId="77777777" w:rsidR="00E92371" w:rsidRDefault="00000000">
                              <w:pPr>
                                <w:tabs>
                                  <w:tab w:val="left" w:pos="597"/>
                                </w:tabs>
                                <w:spacing w:line="252" w:lineRule="exact"/>
                                <w:ind w:left="28"/>
                                <w:rPr>
                                  <w:b/>
                                </w:rPr>
                              </w:pPr>
                              <w:r>
                                <w:rPr>
                                  <w:b/>
                                  <w:spacing w:val="-5"/>
                                </w:rPr>
                                <w:t>II.</w:t>
                              </w:r>
                              <w:r>
                                <w:rPr>
                                  <w:b/>
                                </w:rPr>
                                <w:tab/>
                                <w:t>OCHRONA</w:t>
                              </w:r>
                              <w:r>
                                <w:rPr>
                                  <w:b/>
                                  <w:spacing w:val="-9"/>
                                </w:rPr>
                                <w:t xml:space="preserve"> </w:t>
                              </w:r>
                              <w:r>
                                <w:rPr>
                                  <w:b/>
                                </w:rPr>
                                <w:t>DANYCH</w:t>
                              </w:r>
                              <w:r>
                                <w:rPr>
                                  <w:b/>
                                  <w:spacing w:val="-9"/>
                                </w:rPr>
                                <w:t xml:space="preserve"> </w:t>
                              </w:r>
                              <w:r>
                                <w:rPr>
                                  <w:b/>
                                  <w:spacing w:val="-2"/>
                                </w:rPr>
                                <w:t>OSOBOWYCH</w:t>
                              </w:r>
                            </w:p>
                          </w:txbxContent>
                        </wps:txbx>
                        <wps:bodyPr wrap="square" lIns="0" tIns="0" rIns="0" bIns="0" rtlCol="0">
                          <a:noAutofit/>
                        </wps:bodyPr>
                      </wps:wsp>
                    </wpg:wgp>
                  </a:graphicData>
                </a:graphic>
              </wp:anchor>
            </w:drawing>
          </mc:Choice>
          <mc:Fallback>
            <w:pict>
              <v:group w14:anchorId="1753A0C3" id="Group 10" o:spid="_x0000_s1030" style="position:absolute;margin-left:69.5pt;margin-top:18.15pt;width:463.65pt;height:21.4pt;z-index:-15728128;mso-wrap-distance-left:0;mso-wrap-distance-right:0;mso-position-horizontal-relative:page;mso-position-vertical-relative:text" coordsize="58883,2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">
                <v:shape id="Graphic 11" o:spid="_x0000_s1031" style="position:absolute;width:58883;height:2533;visibility:visible;mso-wrap-style:square;v-text-anchor:top" coordsize="5888355,253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" path="m5888101,l,,,252984r5888101,l5888101,xe" fillcolor="#daedf3" stroked="f">
                  <v:path arrowok="t"/>
                </v:shape>
                <v:shape id="Graphic 12" o:spid="_x0000_s1032" style="position:absolute;top:2529;width:58883;height:185;visibility:visible;mso-wrap-style:square;v-text-anchor:top" coordsize="588835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" path="m5888101,12192l,12192r,6083l5888101,18275r,-6083xem5888101,l,,,6083r5888101,l5888101,xe" fillcolor="black" stroked="f">
                  <v:path arrowok="t"/>
                </v:shape>
                <v:shape id="Textbox 13" o:spid="_x0000_s1033" type="#_x0000_t202" style="position:absolute;width:58883;height:2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011325DA" w14:textId="77777777" w:rsidR="00E92371" w:rsidRDefault="00000000">
                        <w:pPr>
                          <w:tabs>
                            <w:tab w:val="left" w:pos="597"/>
                          </w:tabs>
                          <w:spacing w:line="252" w:lineRule="exact"/>
                          <w:ind w:left="28"/>
                          <w:rPr>
                            <w:b/>
                          </w:rPr>
                        </w:pPr>
                        <w:r>
                          <w:rPr>
                            <w:b/>
                            <w:spacing w:val="-5"/>
                          </w:rPr>
                          <w:t>II.</w:t>
                        </w:r>
                        <w:r>
                          <w:rPr>
                            <w:b/>
                          </w:rPr>
                          <w:tab/>
                          <w:t>OCHRONA</w:t>
                        </w:r>
                        <w:r>
                          <w:rPr>
                            <w:b/>
                            <w:spacing w:val="-9"/>
                          </w:rPr>
                          <w:t xml:space="preserve"> </w:t>
                        </w:r>
                        <w:r>
                          <w:rPr>
                            <w:b/>
                          </w:rPr>
                          <w:t>DANYCH</w:t>
                        </w:r>
                        <w:r>
                          <w:rPr>
                            <w:b/>
                            <w:spacing w:val="-9"/>
                          </w:rPr>
                          <w:t xml:space="preserve"> </w:t>
                        </w:r>
                        <w:r>
                          <w:rPr>
                            <w:b/>
                            <w:spacing w:val="-2"/>
                          </w:rPr>
                          <w:t>OSOBOWYCH</w:t>
                        </w:r>
                      </w:p>
                    </w:txbxContent>
                  </v:textbox>
                </v:shape>
                <w10:wrap type="topAndBottom" anchorx="page"/>
              </v:group>
            </w:pict>
          </mc:Fallback>
        </mc:AlternateContent>
      </w:r>
    </w:p>
    <w:p w14:paraId="37432D52" w14:textId="77777777" w:rsidR="00DF5098" w:rsidRPr="00DF5098" w:rsidRDefault="00DF5098">
      <w:pPr>
        <w:pStyle w:val="Akapitzlist"/>
        <w:numPr>
          <w:ilvl w:val="0"/>
          <w:numId w:val="2"/>
        </w:numPr>
        <w:tabs>
          <w:tab w:val="left" w:pos="711"/>
          <w:tab w:val="left" w:pos="713"/>
        </w:tabs>
        <w:spacing w:before="234" w:line="360" w:lineRule="auto"/>
        <w:ind w:right="559"/>
        <w:rPr>
          <w:sz w:val="24"/>
        </w:rPr>
      </w:pPr>
      <w:r w:rsidRPr="00DF5098">
        <w:rPr>
          <w:sz w:val="24"/>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„RODO”, informujemy, że: </w:t>
      </w:r>
    </w:p>
    <w:p w14:paraId="272E75D0" w14:textId="77777777" w:rsidR="00DF5098" w:rsidRPr="00DF5098" w:rsidRDefault="00DF5098">
      <w:pPr>
        <w:pStyle w:val="Akapitzlist"/>
        <w:numPr>
          <w:ilvl w:val="0"/>
          <w:numId w:val="2"/>
        </w:numPr>
        <w:tabs>
          <w:tab w:val="left" w:pos="711"/>
          <w:tab w:val="left" w:pos="713"/>
        </w:tabs>
        <w:spacing w:before="234" w:line="360" w:lineRule="auto"/>
        <w:ind w:right="559"/>
        <w:rPr>
          <w:sz w:val="24"/>
        </w:rPr>
      </w:pPr>
      <w:r w:rsidRPr="00DF5098">
        <w:rPr>
          <w:sz w:val="24"/>
        </w:rPr>
        <w:t xml:space="preserve">administratorem Pani/Pana danych osobowych jest Centrum Kultury i Biblioteka Gminy Augustów w Żarnowie, Żarnowo Drugie 16, 16-300 Augustów; </w:t>
      </w:r>
    </w:p>
    <w:p w14:paraId="3C6A69EE" w14:textId="77777777" w:rsidR="00DF5098" w:rsidRPr="00DF5098" w:rsidRDefault="00DF5098">
      <w:pPr>
        <w:pStyle w:val="Akapitzlist"/>
        <w:numPr>
          <w:ilvl w:val="0"/>
          <w:numId w:val="2"/>
        </w:numPr>
        <w:tabs>
          <w:tab w:val="left" w:pos="711"/>
          <w:tab w:val="left" w:pos="713"/>
        </w:tabs>
        <w:spacing w:before="234" w:line="360" w:lineRule="auto"/>
        <w:ind w:right="559"/>
        <w:rPr>
          <w:sz w:val="24"/>
        </w:rPr>
      </w:pPr>
      <w:r w:rsidRPr="00DF5098">
        <w:rPr>
          <w:sz w:val="24"/>
        </w:rPr>
        <w:t xml:space="preserve">administrator wyznaczył Inspektora Ochrony Danych, z którym można kontaktować się pod adresem e-mail: iod.r.andrzejewski@szkoleniaprawnicze.com.pl, and1rafal@o2.pl, tel. 504 976 690; </w:t>
      </w:r>
    </w:p>
    <w:p w14:paraId="596EA03B" w14:textId="77777777" w:rsidR="00DF5098" w:rsidRPr="00DF5098" w:rsidRDefault="00DF5098">
      <w:pPr>
        <w:pStyle w:val="Akapitzlist"/>
        <w:numPr>
          <w:ilvl w:val="0"/>
          <w:numId w:val="2"/>
        </w:numPr>
        <w:tabs>
          <w:tab w:val="left" w:pos="711"/>
          <w:tab w:val="left" w:pos="713"/>
        </w:tabs>
        <w:spacing w:before="234" w:line="360" w:lineRule="auto"/>
        <w:ind w:right="559"/>
        <w:rPr>
          <w:sz w:val="24"/>
        </w:rPr>
      </w:pPr>
      <w:r w:rsidRPr="00DF5098">
        <w:rPr>
          <w:sz w:val="24"/>
        </w:rPr>
        <w:lastRenderedPageBreak/>
        <w:t xml:space="preserve">Pani/Pana dane osobowe przetwarzane będą na podstawie art. 6 ust. 1 lit. c RODO w celu związanym z przedmiotowym postępowaniem o udzielenie zamówienia publicznego pn. „Innowacyjne OZE dla </w:t>
      </w:r>
      <w:proofErr w:type="spellStart"/>
      <w:r w:rsidRPr="00DF5098">
        <w:rPr>
          <w:sz w:val="24"/>
        </w:rPr>
        <w:t>CKiB</w:t>
      </w:r>
      <w:proofErr w:type="spellEnd"/>
      <w:r w:rsidRPr="00DF5098">
        <w:rPr>
          <w:sz w:val="24"/>
        </w:rPr>
        <w:t xml:space="preserve"> w Żarnowie”, prowadzonym w trybie podstawowym bez negocjacji na podstawie art. 275 pkt 1 ustawy z dnia 11 września 2019 r. – Prawo zamówień publicznych, zwanej dalej „ustawą </w:t>
      </w:r>
      <w:proofErr w:type="spellStart"/>
      <w:r w:rsidRPr="00DF5098">
        <w:rPr>
          <w:sz w:val="24"/>
        </w:rPr>
        <w:t>Pzp</w:t>
      </w:r>
      <w:proofErr w:type="spellEnd"/>
      <w:r w:rsidRPr="00DF5098">
        <w:rPr>
          <w:sz w:val="24"/>
        </w:rPr>
        <w:t xml:space="preserve">”; </w:t>
      </w:r>
    </w:p>
    <w:p w14:paraId="0405F04C" w14:textId="77777777" w:rsidR="00DF5098" w:rsidRPr="00DF5098" w:rsidRDefault="00DF5098">
      <w:pPr>
        <w:pStyle w:val="Akapitzlist"/>
        <w:numPr>
          <w:ilvl w:val="0"/>
          <w:numId w:val="2"/>
        </w:numPr>
        <w:tabs>
          <w:tab w:val="left" w:pos="711"/>
          <w:tab w:val="left" w:pos="713"/>
        </w:tabs>
        <w:spacing w:before="234" w:line="360" w:lineRule="auto"/>
        <w:ind w:right="559"/>
        <w:rPr>
          <w:sz w:val="24"/>
        </w:rPr>
      </w:pPr>
      <w:r w:rsidRPr="00DF5098">
        <w:rPr>
          <w:sz w:val="24"/>
        </w:rPr>
        <w:t xml:space="preserve">odbiorcami Pani/Pana danych osobowych będą osoby lub podmioty, którym udostępniona zostanie dokumentacja postępowania w oparciu o art. 74 ustawy </w:t>
      </w:r>
      <w:proofErr w:type="spellStart"/>
      <w:r w:rsidRPr="00DF5098">
        <w:rPr>
          <w:sz w:val="24"/>
        </w:rPr>
        <w:t>Pzp</w:t>
      </w:r>
      <w:proofErr w:type="spellEnd"/>
      <w:r w:rsidRPr="00DF5098">
        <w:rPr>
          <w:sz w:val="24"/>
        </w:rPr>
        <w:t xml:space="preserve">; </w:t>
      </w:r>
    </w:p>
    <w:p w14:paraId="72E0468F" w14:textId="77777777" w:rsidR="00DF5098" w:rsidRPr="00DF5098" w:rsidRDefault="00DF5098">
      <w:pPr>
        <w:pStyle w:val="Akapitzlist"/>
        <w:numPr>
          <w:ilvl w:val="0"/>
          <w:numId w:val="2"/>
        </w:numPr>
        <w:tabs>
          <w:tab w:val="left" w:pos="711"/>
          <w:tab w:val="left" w:pos="713"/>
        </w:tabs>
        <w:spacing w:before="234" w:line="360" w:lineRule="auto"/>
        <w:ind w:right="559"/>
        <w:rPr>
          <w:sz w:val="24"/>
        </w:rPr>
      </w:pPr>
      <w:r w:rsidRPr="00DF5098">
        <w:rPr>
          <w:sz w:val="24"/>
        </w:rPr>
        <w:t xml:space="preserve">Pani/Pana dane osobowe będą przechowywane, zgodnie z art. 78 ust. 1 ustawy </w:t>
      </w:r>
      <w:proofErr w:type="spellStart"/>
      <w:r w:rsidRPr="00DF5098">
        <w:rPr>
          <w:sz w:val="24"/>
        </w:rPr>
        <w:t>Pzp</w:t>
      </w:r>
      <w:proofErr w:type="spellEnd"/>
      <w:r w:rsidRPr="00DF5098">
        <w:rPr>
          <w:sz w:val="24"/>
        </w:rPr>
        <w:t xml:space="preserve">, przez okres 4 lat od dnia zakończenia postępowania o udzielenie zamówienia, a jeżeli czas trwania umowy przekracza 4 lata, okres przechowywania obejmuje cały czas trwania umowy; </w:t>
      </w:r>
    </w:p>
    <w:p w14:paraId="20FFC992" w14:textId="77777777" w:rsidR="00DF5098" w:rsidRPr="00DF5098" w:rsidRDefault="00DF5098">
      <w:pPr>
        <w:pStyle w:val="Akapitzlist"/>
        <w:numPr>
          <w:ilvl w:val="0"/>
          <w:numId w:val="2"/>
        </w:numPr>
        <w:tabs>
          <w:tab w:val="left" w:pos="711"/>
          <w:tab w:val="left" w:pos="713"/>
        </w:tabs>
        <w:spacing w:before="234" w:line="360" w:lineRule="auto"/>
        <w:ind w:right="559"/>
        <w:rPr>
          <w:sz w:val="24"/>
        </w:rPr>
      </w:pPr>
      <w:r w:rsidRPr="00DF5098">
        <w:rPr>
          <w:sz w:val="24"/>
        </w:rPr>
        <w:t xml:space="preserve">obowiązek podania przez Panią/Pana danych osobowych bezpośrednio Pani/Pana dotyczących jest wymogiem ustawowym określonym w przepisach ustawy </w:t>
      </w:r>
      <w:proofErr w:type="spellStart"/>
      <w:r w:rsidRPr="00DF5098">
        <w:rPr>
          <w:sz w:val="24"/>
        </w:rPr>
        <w:t>Pzp</w:t>
      </w:r>
      <w:proofErr w:type="spellEnd"/>
      <w:r w:rsidRPr="00DF5098">
        <w:rPr>
          <w:sz w:val="24"/>
        </w:rPr>
        <w:t xml:space="preserve">, związanym z udziałem w postępowaniu o udzielenie zamówienia publicznego; konsekwencje niepodania określonych danych wynikają z ustawy </w:t>
      </w:r>
      <w:proofErr w:type="spellStart"/>
      <w:r w:rsidRPr="00DF5098">
        <w:rPr>
          <w:sz w:val="24"/>
        </w:rPr>
        <w:t>Pzp</w:t>
      </w:r>
      <w:proofErr w:type="spellEnd"/>
      <w:r w:rsidRPr="00DF5098">
        <w:rPr>
          <w:sz w:val="24"/>
        </w:rPr>
        <w:t xml:space="preserve">; </w:t>
      </w:r>
    </w:p>
    <w:p w14:paraId="0FE4B5FE" w14:textId="77777777" w:rsidR="00DF5098" w:rsidRPr="00DF5098" w:rsidRDefault="00DF5098">
      <w:pPr>
        <w:pStyle w:val="Akapitzlist"/>
        <w:numPr>
          <w:ilvl w:val="0"/>
          <w:numId w:val="2"/>
        </w:numPr>
        <w:tabs>
          <w:tab w:val="left" w:pos="711"/>
          <w:tab w:val="left" w:pos="713"/>
        </w:tabs>
        <w:spacing w:before="234" w:line="360" w:lineRule="auto"/>
        <w:ind w:right="559"/>
        <w:rPr>
          <w:sz w:val="24"/>
        </w:rPr>
      </w:pPr>
      <w:r w:rsidRPr="00DF5098">
        <w:rPr>
          <w:sz w:val="24"/>
        </w:rPr>
        <w:t xml:space="preserve">w odniesieniu do Pani/Pana danych osobowych decyzje nie będą podejmowane w sposób zautomatyzowany, stosownie do art. 22 RODO; </w:t>
      </w:r>
    </w:p>
    <w:p w14:paraId="54267D7B" w14:textId="77777777" w:rsidR="00DF5098" w:rsidRPr="00DF5098" w:rsidRDefault="00DF5098">
      <w:pPr>
        <w:pStyle w:val="Akapitzlist"/>
        <w:numPr>
          <w:ilvl w:val="0"/>
          <w:numId w:val="2"/>
        </w:numPr>
        <w:tabs>
          <w:tab w:val="left" w:pos="711"/>
          <w:tab w:val="left" w:pos="713"/>
        </w:tabs>
        <w:spacing w:before="234" w:line="360" w:lineRule="auto"/>
        <w:ind w:right="559"/>
        <w:rPr>
          <w:sz w:val="24"/>
        </w:rPr>
      </w:pPr>
      <w:r w:rsidRPr="00DF5098">
        <w:rPr>
          <w:sz w:val="24"/>
        </w:rPr>
        <w:t xml:space="preserve">posiada Pani/Pan: </w:t>
      </w:r>
    </w:p>
    <w:p w14:paraId="63A8B7F7" w14:textId="77777777" w:rsidR="00DF5098" w:rsidRPr="00DF5098" w:rsidRDefault="00DF5098" w:rsidP="00DF5098">
      <w:pPr>
        <w:pStyle w:val="Akapitzlist"/>
        <w:tabs>
          <w:tab w:val="left" w:pos="711"/>
          <w:tab w:val="left" w:pos="713"/>
        </w:tabs>
        <w:spacing w:before="234" w:line="360" w:lineRule="auto"/>
        <w:ind w:right="559" w:firstLine="0"/>
        <w:rPr>
          <w:sz w:val="24"/>
        </w:rPr>
      </w:pPr>
      <w:r w:rsidRPr="00DF5098">
        <w:rPr>
          <w:sz w:val="24"/>
        </w:rPr>
        <w:t>a) na podstawie art. 15 RODO – prawo dostępu do danych osobowych Pani/Pana dotyczących; w przypadku gdy skorzystanie z tego prawa wymagałoby po stronie administratora niewspółmiernie dużego wysiłku, może zostać Pani/Pan zobowiązana/y do wskazania dodatkowych informacji mających na celu sprecyzowanie żądania, w szczególności podania nazwy lub daty postępowania o udzielenie zamówienia publicznego lub sprecyzowania nazwy lub daty zakończonego postępowania;</w:t>
      </w:r>
    </w:p>
    <w:p w14:paraId="5AA6683A" w14:textId="77777777" w:rsidR="00DF5098" w:rsidRPr="00DF5098" w:rsidRDefault="00DF5098" w:rsidP="00DF5098">
      <w:pPr>
        <w:pStyle w:val="Akapitzlist"/>
        <w:tabs>
          <w:tab w:val="left" w:pos="711"/>
          <w:tab w:val="left" w:pos="713"/>
        </w:tabs>
        <w:spacing w:before="234" w:line="360" w:lineRule="auto"/>
        <w:ind w:right="559" w:firstLine="0"/>
        <w:rPr>
          <w:sz w:val="24"/>
        </w:rPr>
      </w:pPr>
      <w:r w:rsidRPr="00DF5098">
        <w:rPr>
          <w:sz w:val="24"/>
        </w:rPr>
        <w:t xml:space="preserve">b) na podstawie art. 16 RODO – prawo do sprostowania Pani/Pana danych osobowych, przy czym skorzystanie z prawa do sprostowania nie może skutkować zmianą wyniku postępowania o udzielenie zamówienia publicznego ani zmianą postanowień umowy w zakresie niezgodnym z ustawą </w:t>
      </w:r>
      <w:proofErr w:type="spellStart"/>
      <w:r w:rsidRPr="00DF5098">
        <w:rPr>
          <w:sz w:val="24"/>
        </w:rPr>
        <w:t>Pzp</w:t>
      </w:r>
      <w:proofErr w:type="spellEnd"/>
      <w:r w:rsidRPr="00DF5098">
        <w:rPr>
          <w:sz w:val="24"/>
        </w:rPr>
        <w:t xml:space="preserve"> oraz nie może naruszać integralności protokołu oraz jego załączników;</w:t>
      </w:r>
    </w:p>
    <w:p w14:paraId="3CF96FAF" w14:textId="77777777" w:rsidR="00DF5098" w:rsidRPr="00DF5098" w:rsidRDefault="00DF5098" w:rsidP="00DF5098">
      <w:pPr>
        <w:pStyle w:val="Akapitzlist"/>
        <w:tabs>
          <w:tab w:val="left" w:pos="711"/>
          <w:tab w:val="left" w:pos="713"/>
        </w:tabs>
        <w:spacing w:before="234" w:line="360" w:lineRule="auto"/>
        <w:ind w:right="559" w:firstLine="0"/>
        <w:rPr>
          <w:sz w:val="24"/>
        </w:rPr>
      </w:pPr>
      <w:r w:rsidRPr="00DF5098">
        <w:rPr>
          <w:sz w:val="24"/>
        </w:rPr>
        <w:lastRenderedPageBreak/>
        <w:t>c) na podstawie art. 18 RODO – prawo żądania od administratora ograniczenia przetwarzania danych osobowych, z zastrzeżeniem okresu trwania postępowania o udzielenie zamówienia publicznego oraz przypadków, o których mowa w art. 18 ust. 2 RODO; prawo do ograniczenia przetwarzania nie ma zastosowania w odniesieniu do przechowywania danych, w celu zapewnienia korzystania ze środków ochrony prawnej lub w celu ochrony praw innej osoby fizycznej lub prawnej, lub z uwagi na ważne względy interesu publicznego Unii Europejskiej lub państwa członkowskiego;</w:t>
      </w:r>
    </w:p>
    <w:p w14:paraId="483E54A8" w14:textId="77777777" w:rsidR="00DF5098" w:rsidRPr="00DF5098" w:rsidRDefault="00DF5098" w:rsidP="00DF5098">
      <w:pPr>
        <w:pStyle w:val="Akapitzlist"/>
        <w:tabs>
          <w:tab w:val="left" w:pos="711"/>
          <w:tab w:val="left" w:pos="713"/>
        </w:tabs>
        <w:spacing w:before="234" w:line="360" w:lineRule="auto"/>
        <w:ind w:right="559" w:firstLine="0"/>
        <w:rPr>
          <w:sz w:val="24"/>
        </w:rPr>
      </w:pPr>
      <w:r w:rsidRPr="00DF5098">
        <w:rPr>
          <w:sz w:val="24"/>
        </w:rPr>
        <w:t>d) prawo do wniesienia skargi do Prezesa Urzędu Ochrony Danych Osobowych, gdy uzna Pani/Pan, że przetwarzanie danych osobowych Pani/Pana dotyczących narusza przepisy RODO;</w:t>
      </w:r>
    </w:p>
    <w:p w14:paraId="1A4280D5" w14:textId="77777777" w:rsidR="00DF5098" w:rsidRPr="00DF5098" w:rsidRDefault="00DF5098">
      <w:pPr>
        <w:pStyle w:val="Akapitzlist"/>
        <w:numPr>
          <w:ilvl w:val="0"/>
          <w:numId w:val="2"/>
        </w:numPr>
        <w:tabs>
          <w:tab w:val="left" w:pos="711"/>
          <w:tab w:val="left" w:pos="713"/>
        </w:tabs>
        <w:spacing w:before="234" w:line="360" w:lineRule="auto"/>
        <w:ind w:right="559"/>
        <w:rPr>
          <w:sz w:val="24"/>
        </w:rPr>
      </w:pPr>
      <w:r w:rsidRPr="00DF5098">
        <w:rPr>
          <w:sz w:val="24"/>
        </w:rPr>
        <w:t xml:space="preserve">nie przysługuje Pani/Panu: </w:t>
      </w:r>
    </w:p>
    <w:p w14:paraId="04553004" w14:textId="77777777" w:rsidR="00DF5098" w:rsidRPr="00DF5098" w:rsidRDefault="00DF5098" w:rsidP="00DF5098">
      <w:pPr>
        <w:pStyle w:val="Akapitzlist"/>
        <w:tabs>
          <w:tab w:val="left" w:pos="711"/>
          <w:tab w:val="left" w:pos="713"/>
        </w:tabs>
        <w:spacing w:before="234" w:line="360" w:lineRule="auto"/>
        <w:ind w:right="559" w:firstLine="0"/>
        <w:rPr>
          <w:sz w:val="24"/>
        </w:rPr>
      </w:pPr>
      <w:r w:rsidRPr="00DF5098">
        <w:rPr>
          <w:sz w:val="24"/>
        </w:rPr>
        <w:t>a) w związku z art. 17 ust. 3 lit. b, d lub e RODO – prawo do usunięcia danych osobowych;</w:t>
      </w:r>
    </w:p>
    <w:p w14:paraId="531FCB9D" w14:textId="77777777" w:rsidR="00DF5098" w:rsidRPr="00DF5098" w:rsidRDefault="00DF5098" w:rsidP="00DF5098">
      <w:pPr>
        <w:pStyle w:val="Akapitzlist"/>
        <w:tabs>
          <w:tab w:val="left" w:pos="711"/>
          <w:tab w:val="left" w:pos="713"/>
        </w:tabs>
        <w:spacing w:before="234" w:line="360" w:lineRule="auto"/>
        <w:ind w:right="559" w:firstLine="0"/>
        <w:rPr>
          <w:sz w:val="24"/>
        </w:rPr>
      </w:pPr>
      <w:r w:rsidRPr="00DF5098">
        <w:rPr>
          <w:sz w:val="24"/>
        </w:rPr>
        <w:t>b) prawo do przenoszenia danych osobowych, o którym mowa w art. 20 RODO;</w:t>
      </w:r>
    </w:p>
    <w:p w14:paraId="05D32ECA" w14:textId="77777777" w:rsidR="00DF5098" w:rsidRPr="00DF5098" w:rsidRDefault="00DF5098" w:rsidP="00DF5098">
      <w:pPr>
        <w:pStyle w:val="Akapitzlist"/>
        <w:tabs>
          <w:tab w:val="left" w:pos="711"/>
          <w:tab w:val="left" w:pos="713"/>
        </w:tabs>
        <w:spacing w:before="234" w:line="360" w:lineRule="auto"/>
        <w:ind w:right="559" w:firstLine="0"/>
        <w:rPr>
          <w:sz w:val="24"/>
        </w:rPr>
      </w:pPr>
      <w:r w:rsidRPr="00DF5098">
        <w:rPr>
          <w:sz w:val="24"/>
        </w:rPr>
        <w:t>c) na podstawie art. 21 RODO – prawo sprzeciwu wobec przetwarzania danych osobowych, gdyż podstawą prawną przetwarzania Pani/Pana danych osobowych jest art. 6 ust. 1 lit. c RODO.</w:t>
      </w:r>
    </w:p>
    <w:p w14:paraId="56D62B56" w14:textId="77777777" w:rsidR="00E92371" w:rsidRDefault="00000000">
      <w:pPr>
        <w:pStyle w:val="Tekstpodstawowy"/>
        <w:spacing w:before="111"/>
        <w:ind w:left="0"/>
        <w:jc w:val="left"/>
        <w:rPr>
          <w:sz w:val="20"/>
        </w:rPr>
      </w:pPr>
      <w:r>
        <w:rPr>
          <w:noProof/>
          <w:sz w:val="20"/>
        </w:rPr>
        <mc:AlternateContent>
          <mc:Choice Requires="wpg">
            <w:drawing>
              <wp:anchor distT="0" distB="0" distL="0" distR="0" simplePos="0" relativeHeight="251636736" behindDoc="1" locked="0" layoutInCell="1" allowOverlap="1" wp14:anchorId="2174A1F8" wp14:editId="12766AC2">
                <wp:simplePos x="0" y="0"/>
                <wp:positionH relativeFrom="page">
                  <wp:posOffset>882700</wp:posOffset>
                </wp:positionH>
                <wp:positionV relativeFrom="paragraph">
                  <wp:posOffset>232337</wp:posOffset>
                </wp:positionV>
                <wp:extent cx="5888355" cy="271780"/>
                <wp:effectExtent l="0" t="0" r="0" b="0"/>
                <wp:wrapTopAndBottom/>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8355" cy="271780"/>
                          <a:chOff x="0" y="0"/>
                          <a:chExt cx="5888355" cy="271780"/>
                        </a:xfrm>
                      </wpg:grpSpPr>
                      <wps:wsp>
                        <wps:cNvPr id="15" name="Graphic 15"/>
                        <wps:cNvSpPr/>
                        <wps:spPr>
                          <a:xfrm>
                            <a:off x="0" y="0"/>
                            <a:ext cx="5888355" cy="253365"/>
                          </a:xfrm>
                          <a:custGeom>
                            <a:avLst/>
                            <a:gdLst/>
                            <a:ahLst/>
                            <a:cxnLst/>
                            <a:rect l="l" t="t" r="r" b="b"/>
                            <a:pathLst>
                              <a:path w="5888355" h="253365">
                                <a:moveTo>
                                  <a:pt x="5888101" y="0"/>
                                </a:moveTo>
                                <a:lnTo>
                                  <a:pt x="0" y="0"/>
                                </a:lnTo>
                                <a:lnTo>
                                  <a:pt x="0" y="252983"/>
                                </a:lnTo>
                                <a:lnTo>
                                  <a:pt x="5888101" y="252983"/>
                                </a:lnTo>
                                <a:lnTo>
                                  <a:pt x="5888101" y="0"/>
                                </a:lnTo>
                                <a:close/>
                              </a:path>
                            </a:pathLst>
                          </a:custGeom>
                          <a:solidFill>
                            <a:srgbClr val="DAEDF3"/>
                          </a:solidFill>
                        </wps:spPr>
                        <wps:bodyPr wrap="square" lIns="0" tIns="0" rIns="0" bIns="0" rtlCol="0">
                          <a:prstTxWarp prst="textNoShape">
                            <a:avLst/>
                          </a:prstTxWarp>
                          <a:noAutofit/>
                        </wps:bodyPr>
                      </wps:wsp>
                      <wps:wsp>
                        <wps:cNvPr id="16" name="Graphic 16"/>
                        <wps:cNvSpPr/>
                        <wps:spPr>
                          <a:xfrm>
                            <a:off x="0" y="252996"/>
                            <a:ext cx="5888355" cy="18415"/>
                          </a:xfrm>
                          <a:custGeom>
                            <a:avLst/>
                            <a:gdLst/>
                            <a:ahLst/>
                            <a:cxnLst/>
                            <a:rect l="l" t="t" r="r" b="b"/>
                            <a:pathLst>
                              <a:path w="5888355" h="18415">
                                <a:moveTo>
                                  <a:pt x="5888101" y="12192"/>
                                </a:moveTo>
                                <a:lnTo>
                                  <a:pt x="0" y="12192"/>
                                </a:lnTo>
                                <a:lnTo>
                                  <a:pt x="0" y="18275"/>
                                </a:lnTo>
                                <a:lnTo>
                                  <a:pt x="5888101" y="18275"/>
                                </a:lnTo>
                                <a:lnTo>
                                  <a:pt x="5888101" y="12192"/>
                                </a:lnTo>
                                <a:close/>
                              </a:path>
                              <a:path w="5888355" h="18415">
                                <a:moveTo>
                                  <a:pt x="5888101" y="0"/>
                                </a:moveTo>
                                <a:lnTo>
                                  <a:pt x="0" y="0"/>
                                </a:lnTo>
                                <a:lnTo>
                                  <a:pt x="0" y="6083"/>
                                </a:lnTo>
                                <a:lnTo>
                                  <a:pt x="5888101" y="6083"/>
                                </a:lnTo>
                                <a:lnTo>
                                  <a:pt x="5888101" y="0"/>
                                </a:lnTo>
                                <a:close/>
                              </a:path>
                            </a:pathLst>
                          </a:custGeom>
                          <a:solidFill>
                            <a:srgbClr val="000000"/>
                          </a:solidFill>
                        </wps:spPr>
                        <wps:bodyPr wrap="square" lIns="0" tIns="0" rIns="0" bIns="0" rtlCol="0">
                          <a:prstTxWarp prst="textNoShape">
                            <a:avLst/>
                          </a:prstTxWarp>
                          <a:noAutofit/>
                        </wps:bodyPr>
                      </wps:wsp>
                      <wps:wsp>
                        <wps:cNvPr id="17" name="Textbox 17"/>
                        <wps:cNvSpPr txBox="1"/>
                        <wps:spPr>
                          <a:xfrm>
                            <a:off x="0" y="0"/>
                            <a:ext cx="5888355" cy="259079"/>
                          </a:xfrm>
                          <a:prstGeom prst="rect">
                            <a:avLst/>
                          </a:prstGeom>
                        </wps:spPr>
                        <wps:txbx>
                          <w:txbxContent>
                            <w:p w14:paraId="4B6D70FA" w14:textId="77777777" w:rsidR="00E92371" w:rsidRDefault="00000000">
                              <w:pPr>
                                <w:tabs>
                                  <w:tab w:val="left" w:pos="597"/>
                                </w:tabs>
                                <w:spacing w:line="252" w:lineRule="exact"/>
                                <w:ind w:left="28"/>
                                <w:rPr>
                                  <w:b/>
                                </w:rPr>
                              </w:pPr>
                              <w:r>
                                <w:rPr>
                                  <w:b/>
                                  <w:spacing w:val="-4"/>
                                </w:rPr>
                                <w:t>III.</w:t>
                              </w:r>
                              <w:r>
                                <w:rPr>
                                  <w:b/>
                                </w:rPr>
                                <w:tab/>
                                <w:t>TRYB</w:t>
                              </w:r>
                              <w:r>
                                <w:rPr>
                                  <w:b/>
                                  <w:spacing w:val="-8"/>
                                </w:rPr>
                                <w:t xml:space="preserve"> </w:t>
                              </w:r>
                              <w:r>
                                <w:rPr>
                                  <w:b/>
                                </w:rPr>
                                <w:t>UDZIELENIA</w:t>
                              </w:r>
                              <w:r>
                                <w:rPr>
                                  <w:b/>
                                  <w:spacing w:val="-7"/>
                                </w:rPr>
                                <w:t xml:space="preserve"> </w:t>
                              </w:r>
                              <w:r>
                                <w:rPr>
                                  <w:b/>
                                  <w:spacing w:val="-2"/>
                                </w:rPr>
                                <w:t>ZAMÓWIENIA</w:t>
                              </w:r>
                            </w:p>
                          </w:txbxContent>
                        </wps:txbx>
                        <wps:bodyPr wrap="square" lIns="0" tIns="0" rIns="0" bIns="0" rtlCol="0">
                          <a:noAutofit/>
                        </wps:bodyPr>
                      </wps:wsp>
                    </wpg:wgp>
                  </a:graphicData>
                </a:graphic>
              </wp:anchor>
            </w:drawing>
          </mc:Choice>
          <mc:Fallback>
            <w:pict>
              <v:group w14:anchorId="2174A1F8" id="Group 14" o:spid="_x0000_s1034" style="position:absolute;margin-left:69.5pt;margin-top:18.3pt;width:463.65pt;height:21.4pt;z-index:-251679744;mso-wrap-distance-left:0;mso-wrap-distance-right:0;mso-position-horizontal-relative:page;mso-position-vertical-relative:text" coordsize="58883,2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">
                <v:shape id="Graphic 15" o:spid="_x0000_s1035" style="position:absolute;width:58883;height:2533;visibility:visible;mso-wrap-style:square;v-text-anchor:top" coordsize="5888355,253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" path="m5888101,l,,,252983r5888101,l5888101,xe" fillcolor="#daedf3" stroked="f">
                  <v:path arrowok="t"/>
                </v:shape>
                <v:shape id="Graphic 16" o:spid="_x0000_s1036" style="position:absolute;top:2529;width:58883;height:185;visibility:visible;mso-wrap-style:square;v-text-anchor:top" coordsize="588835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" path="m5888101,12192l,12192r,6083l5888101,18275r,-6083xem5888101,l,,,6083r5888101,l5888101,xe" fillcolor="black" stroked="f">
                  <v:path arrowok="t"/>
                </v:shape>
                <v:shape id="Textbox 17" o:spid="_x0000_s1037" type="#_x0000_t202" style="position:absolute;width:58883;height:2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4B6D70FA" w14:textId="77777777" w:rsidR="00E92371" w:rsidRDefault="00000000">
                        <w:pPr>
                          <w:tabs>
                            <w:tab w:val="left" w:pos="597"/>
                          </w:tabs>
                          <w:spacing w:line="252" w:lineRule="exact"/>
                          <w:ind w:left="28"/>
                          <w:rPr>
                            <w:b/>
                          </w:rPr>
                        </w:pPr>
                        <w:r>
                          <w:rPr>
                            <w:b/>
                            <w:spacing w:val="-4"/>
                          </w:rPr>
                          <w:t>III.</w:t>
                        </w:r>
                        <w:r>
                          <w:rPr>
                            <w:b/>
                          </w:rPr>
                          <w:tab/>
                          <w:t>TRYB</w:t>
                        </w:r>
                        <w:r>
                          <w:rPr>
                            <w:b/>
                            <w:spacing w:val="-8"/>
                          </w:rPr>
                          <w:t xml:space="preserve"> </w:t>
                        </w:r>
                        <w:r>
                          <w:rPr>
                            <w:b/>
                          </w:rPr>
                          <w:t>UDZIELENIA</w:t>
                        </w:r>
                        <w:r>
                          <w:rPr>
                            <w:b/>
                            <w:spacing w:val="-7"/>
                          </w:rPr>
                          <w:t xml:space="preserve"> </w:t>
                        </w:r>
                        <w:r>
                          <w:rPr>
                            <w:b/>
                            <w:spacing w:val="-2"/>
                          </w:rPr>
                          <w:t>ZAMÓWIENIA</w:t>
                        </w:r>
                      </w:p>
                    </w:txbxContent>
                  </v:textbox>
                </v:shape>
                <w10:wrap type="topAndBottom" anchorx="page"/>
              </v:group>
            </w:pict>
          </mc:Fallback>
        </mc:AlternateContent>
      </w:r>
    </w:p>
    <w:p w14:paraId="65624C8C" w14:textId="77777777" w:rsidR="00A734CF" w:rsidRPr="00A734CF" w:rsidRDefault="00A734CF">
      <w:pPr>
        <w:pStyle w:val="Akapitzlist"/>
        <w:numPr>
          <w:ilvl w:val="0"/>
          <w:numId w:val="3"/>
        </w:numPr>
        <w:tabs>
          <w:tab w:val="left" w:pos="711"/>
          <w:tab w:val="left" w:pos="713"/>
        </w:tabs>
        <w:spacing w:before="234" w:line="360" w:lineRule="auto"/>
        <w:ind w:right="559"/>
        <w:rPr>
          <w:sz w:val="24"/>
        </w:rPr>
      </w:pPr>
      <w:r w:rsidRPr="00A734CF">
        <w:rPr>
          <w:sz w:val="24"/>
        </w:rPr>
        <w:t xml:space="preserve">Niniejsze postępowanie prowadzone jest w trybie podstawowym bez negocjacji, o którym mowa w art. 275 pkt 1 ustawy z dnia 11 września 2019 r. – Prawo zamówień publicznych, zwanej dalej „ustawą </w:t>
      </w:r>
      <w:proofErr w:type="spellStart"/>
      <w:r w:rsidRPr="00A734CF">
        <w:rPr>
          <w:sz w:val="24"/>
        </w:rPr>
        <w:t>Pzp</w:t>
      </w:r>
      <w:proofErr w:type="spellEnd"/>
      <w:r w:rsidRPr="00A734CF">
        <w:rPr>
          <w:sz w:val="24"/>
        </w:rPr>
        <w:t>”, oraz zgodnie z postanowieniami niniejszej Specyfikacji Warunków Zamówienia, zwanej dalej „SWZ”.</w:t>
      </w:r>
    </w:p>
    <w:p w14:paraId="071F8DD9" w14:textId="77777777" w:rsidR="00A734CF" w:rsidRPr="00A734CF" w:rsidRDefault="00A734CF">
      <w:pPr>
        <w:pStyle w:val="Akapitzlist"/>
        <w:numPr>
          <w:ilvl w:val="0"/>
          <w:numId w:val="3"/>
        </w:numPr>
        <w:tabs>
          <w:tab w:val="left" w:pos="711"/>
          <w:tab w:val="left" w:pos="713"/>
        </w:tabs>
        <w:spacing w:before="234" w:line="360" w:lineRule="auto"/>
        <w:ind w:right="559"/>
        <w:rPr>
          <w:sz w:val="24"/>
        </w:rPr>
      </w:pPr>
      <w:r w:rsidRPr="00A734CF">
        <w:rPr>
          <w:sz w:val="24"/>
        </w:rPr>
        <w:t>Zamawiający przewiduje wybór najkorzystniejszej oferty bez przeprowadzania negocjacji.</w:t>
      </w:r>
    </w:p>
    <w:p w14:paraId="60918264" w14:textId="77777777" w:rsidR="00A734CF" w:rsidRPr="00A734CF" w:rsidRDefault="00A734CF">
      <w:pPr>
        <w:pStyle w:val="Akapitzlist"/>
        <w:numPr>
          <w:ilvl w:val="0"/>
          <w:numId w:val="3"/>
        </w:numPr>
        <w:tabs>
          <w:tab w:val="left" w:pos="711"/>
          <w:tab w:val="left" w:pos="713"/>
        </w:tabs>
        <w:spacing w:before="234" w:line="360" w:lineRule="auto"/>
        <w:ind w:right="559"/>
        <w:rPr>
          <w:sz w:val="24"/>
        </w:rPr>
      </w:pPr>
      <w:r w:rsidRPr="00A734CF">
        <w:rPr>
          <w:sz w:val="24"/>
        </w:rPr>
        <w:t xml:space="preserve">Wartość zamówienia jest mniejsza niż progi unijne, o których mowa w art. 3 ustawy </w:t>
      </w:r>
      <w:proofErr w:type="spellStart"/>
      <w:r w:rsidRPr="00A734CF">
        <w:rPr>
          <w:sz w:val="24"/>
        </w:rPr>
        <w:t>Pzp</w:t>
      </w:r>
      <w:proofErr w:type="spellEnd"/>
      <w:r w:rsidRPr="00A734CF">
        <w:rPr>
          <w:sz w:val="24"/>
        </w:rPr>
        <w:t>.</w:t>
      </w:r>
    </w:p>
    <w:p w14:paraId="494417E2" w14:textId="77777777" w:rsidR="00A734CF" w:rsidRPr="00A734CF" w:rsidRDefault="00A734CF">
      <w:pPr>
        <w:pStyle w:val="Akapitzlist"/>
        <w:numPr>
          <w:ilvl w:val="0"/>
          <w:numId w:val="3"/>
        </w:numPr>
        <w:tabs>
          <w:tab w:val="left" w:pos="711"/>
          <w:tab w:val="left" w:pos="713"/>
        </w:tabs>
        <w:spacing w:before="234" w:line="360" w:lineRule="auto"/>
        <w:ind w:right="559"/>
        <w:rPr>
          <w:sz w:val="24"/>
        </w:rPr>
      </w:pPr>
      <w:r w:rsidRPr="00A734CF">
        <w:rPr>
          <w:sz w:val="24"/>
        </w:rPr>
        <w:t xml:space="preserve">Zgodnie z art. 310 pkt 1 ustawy </w:t>
      </w:r>
      <w:proofErr w:type="spellStart"/>
      <w:r w:rsidRPr="00A734CF">
        <w:rPr>
          <w:sz w:val="24"/>
        </w:rPr>
        <w:t>Pzp</w:t>
      </w:r>
      <w:proofErr w:type="spellEnd"/>
      <w:r w:rsidRPr="00A734CF">
        <w:rPr>
          <w:sz w:val="24"/>
        </w:rPr>
        <w:t xml:space="preserve"> Zamawiający przewiduje możliwość unieważnienia postępowania o udzielenie zamówienia, jeżeli środki publiczne, które Zamawiający zamierzał przeznaczyć na sfinansowanie całości lub części zamówienia, nie zostaną mu przyznane, pod warunkiem przewidzenia takiej możliwości w ogłoszeniu o zamówieniu.</w:t>
      </w:r>
    </w:p>
    <w:p w14:paraId="545525F9" w14:textId="77777777" w:rsidR="00A734CF" w:rsidRPr="00A734CF" w:rsidRDefault="00A734CF">
      <w:pPr>
        <w:pStyle w:val="Akapitzlist"/>
        <w:numPr>
          <w:ilvl w:val="0"/>
          <w:numId w:val="3"/>
        </w:numPr>
        <w:tabs>
          <w:tab w:val="left" w:pos="711"/>
          <w:tab w:val="left" w:pos="713"/>
        </w:tabs>
        <w:spacing w:before="234" w:line="360" w:lineRule="auto"/>
        <w:ind w:right="559"/>
        <w:rPr>
          <w:sz w:val="24"/>
        </w:rPr>
      </w:pPr>
      <w:r w:rsidRPr="00A734CF">
        <w:rPr>
          <w:sz w:val="24"/>
        </w:rPr>
        <w:lastRenderedPageBreak/>
        <w:t>Zamawiający nie przewiduje aukcji elektronicznej.</w:t>
      </w:r>
    </w:p>
    <w:p w14:paraId="619E985F" w14:textId="77777777" w:rsidR="00A734CF" w:rsidRPr="00A734CF" w:rsidRDefault="00A734CF">
      <w:pPr>
        <w:pStyle w:val="Akapitzlist"/>
        <w:numPr>
          <w:ilvl w:val="0"/>
          <w:numId w:val="3"/>
        </w:numPr>
        <w:tabs>
          <w:tab w:val="left" w:pos="711"/>
          <w:tab w:val="left" w:pos="713"/>
        </w:tabs>
        <w:spacing w:before="234" w:line="360" w:lineRule="auto"/>
        <w:ind w:right="559"/>
        <w:rPr>
          <w:sz w:val="24"/>
        </w:rPr>
      </w:pPr>
      <w:r w:rsidRPr="00A734CF">
        <w:rPr>
          <w:sz w:val="24"/>
        </w:rPr>
        <w:t>Zamawiający nie wymaga ani nie dopuszcza złożenia ofert w postaci katalogów elektronicznych ani dołączenia katalogów elektronicznych do oferty.</w:t>
      </w:r>
    </w:p>
    <w:p w14:paraId="1C486954" w14:textId="77777777" w:rsidR="00A734CF" w:rsidRPr="00A734CF" w:rsidRDefault="00A734CF">
      <w:pPr>
        <w:pStyle w:val="Akapitzlist"/>
        <w:numPr>
          <w:ilvl w:val="0"/>
          <w:numId w:val="3"/>
        </w:numPr>
        <w:tabs>
          <w:tab w:val="left" w:pos="711"/>
          <w:tab w:val="left" w:pos="713"/>
        </w:tabs>
        <w:spacing w:before="234" w:line="360" w:lineRule="auto"/>
        <w:ind w:right="559"/>
        <w:rPr>
          <w:sz w:val="24"/>
        </w:rPr>
      </w:pPr>
      <w:r w:rsidRPr="00A734CF">
        <w:rPr>
          <w:sz w:val="24"/>
        </w:rPr>
        <w:t>Zamawiający nie prowadzi postępowania w celu zawarcia umowy ramowej.</w:t>
      </w:r>
    </w:p>
    <w:p w14:paraId="20FD75D0" w14:textId="77777777" w:rsidR="00A734CF" w:rsidRPr="00A734CF" w:rsidRDefault="00A734CF">
      <w:pPr>
        <w:pStyle w:val="Akapitzlist"/>
        <w:numPr>
          <w:ilvl w:val="0"/>
          <w:numId w:val="3"/>
        </w:numPr>
        <w:tabs>
          <w:tab w:val="left" w:pos="711"/>
          <w:tab w:val="left" w:pos="713"/>
        </w:tabs>
        <w:spacing w:before="234" w:line="360" w:lineRule="auto"/>
        <w:ind w:right="559"/>
        <w:rPr>
          <w:sz w:val="24"/>
        </w:rPr>
      </w:pPr>
      <w:r w:rsidRPr="00A734CF">
        <w:rPr>
          <w:sz w:val="24"/>
        </w:rPr>
        <w:t xml:space="preserve">Zamawiający nie zastrzega możliwości ubiegania się o udzielenie zamówienia wyłącznie przez Wykonawców, o których mowa w art. 94 ustawy </w:t>
      </w:r>
      <w:proofErr w:type="spellStart"/>
      <w:r w:rsidRPr="00A734CF">
        <w:rPr>
          <w:sz w:val="24"/>
        </w:rPr>
        <w:t>Pzp</w:t>
      </w:r>
      <w:proofErr w:type="spellEnd"/>
      <w:r w:rsidRPr="00A734CF">
        <w:rPr>
          <w:sz w:val="24"/>
        </w:rPr>
        <w:t>.</w:t>
      </w:r>
    </w:p>
    <w:p w14:paraId="369D6C2D" w14:textId="77777777" w:rsidR="00A734CF" w:rsidRPr="00A734CF" w:rsidRDefault="00A734CF">
      <w:pPr>
        <w:pStyle w:val="Akapitzlist"/>
        <w:numPr>
          <w:ilvl w:val="0"/>
          <w:numId w:val="3"/>
        </w:numPr>
        <w:tabs>
          <w:tab w:val="left" w:pos="711"/>
          <w:tab w:val="left" w:pos="713"/>
        </w:tabs>
        <w:spacing w:before="234" w:line="360" w:lineRule="auto"/>
        <w:ind w:right="559"/>
        <w:rPr>
          <w:sz w:val="24"/>
        </w:rPr>
      </w:pPr>
      <w:r w:rsidRPr="00A734CF">
        <w:rPr>
          <w:sz w:val="24"/>
        </w:rPr>
        <w:t xml:space="preserve">Stosownie do art. 95 ust. 1 ustawy </w:t>
      </w:r>
      <w:proofErr w:type="spellStart"/>
      <w:r w:rsidRPr="00A734CF">
        <w:rPr>
          <w:sz w:val="24"/>
        </w:rPr>
        <w:t>Pzp</w:t>
      </w:r>
      <w:proofErr w:type="spellEnd"/>
      <w:r w:rsidRPr="00A734CF">
        <w:rPr>
          <w:sz w:val="24"/>
        </w:rPr>
        <w:t xml:space="preserve"> Zamawiający wymaga zatrudnienia przez Wykonawcę lub podwykonawcę, na podstawie stosunku pracy, osób wykonujących wskazane przez Zamawiającego czynności w zakresie realizacji zamówienia, jeżeli wykonywanie tych czynności polega na wykonywaniu pracy w sposób określony w art. 22 § 1 ustawy z dnia 26 czerwca 1974 r. – Kodeks pracy.</w:t>
      </w:r>
    </w:p>
    <w:p w14:paraId="504BDC5A" w14:textId="77777777" w:rsidR="00A734CF" w:rsidRPr="00A734CF" w:rsidRDefault="00A734CF">
      <w:pPr>
        <w:pStyle w:val="Akapitzlist"/>
        <w:numPr>
          <w:ilvl w:val="0"/>
          <w:numId w:val="3"/>
        </w:numPr>
        <w:tabs>
          <w:tab w:val="left" w:pos="711"/>
          <w:tab w:val="left" w:pos="713"/>
        </w:tabs>
        <w:spacing w:before="234" w:line="360" w:lineRule="auto"/>
        <w:ind w:right="559"/>
        <w:rPr>
          <w:sz w:val="24"/>
        </w:rPr>
      </w:pPr>
      <w:r w:rsidRPr="00A734CF">
        <w:rPr>
          <w:sz w:val="24"/>
        </w:rPr>
        <w:t>Wymóg zatrudnienia na podstawie stosunku pracy dotyczy w szczególności osób wykonujących czynności fizyczne związane z realizacją robót budowlanych oraz prac instalacyjno-montażowych objętych przedmiotem zamówienia, w szczególności związanych z montażem instalacji fotowoltaicznej, magazynu energii, instalacji gruntowej pompy ciepła oraz wykonaniem robót towarzyszących.</w:t>
      </w:r>
    </w:p>
    <w:p w14:paraId="09515904" w14:textId="77777777" w:rsidR="00A734CF" w:rsidRPr="00A734CF" w:rsidRDefault="00A734CF">
      <w:pPr>
        <w:pStyle w:val="Akapitzlist"/>
        <w:numPr>
          <w:ilvl w:val="0"/>
          <w:numId w:val="3"/>
        </w:numPr>
        <w:tabs>
          <w:tab w:val="left" w:pos="711"/>
          <w:tab w:val="left" w:pos="713"/>
        </w:tabs>
        <w:spacing w:before="234" w:line="360" w:lineRule="auto"/>
        <w:ind w:right="559"/>
        <w:rPr>
          <w:sz w:val="24"/>
        </w:rPr>
      </w:pPr>
      <w:r w:rsidRPr="00A734CF">
        <w:rPr>
          <w:sz w:val="24"/>
        </w:rPr>
        <w:t>Wymóg ten nie dotyczy czynności wykonywanych osobiście przez osoby fizyczne prowadzące działalność gospodarczą (tzw. samozatrudnienie), jak również czynności wykonywanych przez osoby pełniące samodzielne funkcje techniczne w budownictwie oraz innych czynności, które ze względu na ich charakter nie polegają na wykonywaniu pracy w sposób określony w art. 22 § 1 Kodeksu pracy.</w:t>
      </w:r>
    </w:p>
    <w:p w14:paraId="10D0ACA6" w14:textId="77777777" w:rsidR="00A734CF" w:rsidRPr="00A734CF" w:rsidRDefault="00A734CF">
      <w:pPr>
        <w:pStyle w:val="Akapitzlist"/>
        <w:numPr>
          <w:ilvl w:val="0"/>
          <w:numId w:val="3"/>
        </w:numPr>
        <w:tabs>
          <w:tab w:val="left" w:pos="711"/>
          <w:tab w:val="left" w:pos="713"/>
        </w:tabs>
        <w:spacing w:before="234" w:line="360" w:lineRule="auto"/>
        <w:ind w:right="559"/>
        <w:rPr>
          <w:sz w:val="24"/>
        </w:rPr>
      </w:pPr>
      <w:r w:rsidRPr="00A734CF">
        <w:rPr>
          <w:sz w:val="24"/>
        </w:rPr>
        <w:t>Sposób dokumentowania zatrudnienia osób, o których mowa w pkt 9, uprawnienia Zamawiającego w zakresie kontroli spełniania przez Wykonawcę wymagań związanych z zatrudnieniem tych osób oraz sankcje z tytułu niespełnienia tych wymagań zostały określone we wzorze umowy stanowiącym Załącznik nr 5 do SWZ.</w:t>
      </w:r>
    </w:p>
    <w:p w14:paraId="307C06A4" w14:textId="77777777" w:rsidR="00A734CF" w:rsidRPr="00A734CF" w:rsidRDefault="00A734CF">
      <w:pPr>
        <w:pStyle w:val="Akapitzlist"/>
        <w:numPr>
          <w:ilvl w:val="0"/>
          <w:numId w:val="3"/>
        </w:numPr>
        <w:tabs>
          <w:tab w:val="left" w:pos="711"/>
          <w:tab w:val="left" w:pos="713"/>
        </w:tabs>
        <w:spacing w:before="234" w:line="360" w:lineRule="auto"/>
        <w:ind w:right="559"/>
        <w:rPr>
          <w:sz w:val="24"/>
        </w:rPr>
      </w:pPr>
      <w:r w:rsidRPr="00A734CF">
        <w:rPr>
          <w:sz w:val="24"/>
        </w:rPr>
        <w:t xml:space="preserve">Zamawiający nie określa dodatkowych wymagań związanych z realizacją zamówienia, o których mowa w art. 96 ust. 2 pkt 2 ustawy </w:t>
      </w:r>
      <w:proofErr w:type="spellStart"/>
      <w:r w:rsidRPr="00A734CF">
        <w:rPr>
          <w:sz w:val="24"/>
        </w:rPr>
        <w:t>Pzp</w:t>
      </w:r>
      <w:proofErr w:type="spellEnd"/>
      <w:r w:rsidRPr="00A734CF">
        <w:rPr>
          <w:sz w:val="24"/>
        </w:rPr>
        <w:t>.</w:t>
      </w:r>
    </w:p>
    <w:p w14:paraId="391B920D" w14:textId="77777777" w:rsidR="00E92371" w:rsidRDefault="00000000">
      <w:pPr>
        <w:pStyle w:val="Tekstpodstawowy"/>
        <w:spacing w:before="112"/>
        <w:ind w:left="0"/>
        <w:jc w:val="left"/>
        <w:rPr>
          <w:sz w:val="20"/>
        </w:rPr>
      </w:pPr>
      <w:r>
        <w:rPr>
          <w:noProof/>
          <w:sz w:val="20"/>
        </w:rPr>
        <mc:AlternateContent>
          <mc:Choice Requires="wpg">
            <w:drawing>
              <wp:anchor distT="0" distB="0" distL="0" distR="0" simplePos="0" relativeHeight="251637760" behindDoc="1" locked="0" layoutInCell="1" allowOverlap="1" wp14:anchorId="63EA48C6" wp14:editId="2DF6CBE4">
                <wp:simplePos x="0" y="0"/>
                <wp:positionH relativeFrom="page">
                  <wp:posOffset>882700</wp:posOffset>
                </wp:positionH>
                <wp:positionV relativeFrom="paragraph">
                  <wp:posOffset>232650</wp:posOffset>
                </wp:positionV>
                <wp:extent cx="5888355" cy="271780"/>
                <wp:effectExtent l="0" t="0" r="0" b="0"/>
                <wp:wrapTopAndBottom/>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8355" cy="271780"/>
                          <a:chOff x="0" y="0"/>
                          <a:chExt cx="5888355" cy="271780"/>
                        </a:xfrm>
                      </wpg:grpSpPr>
                      <wps:wsp>
                        <wps:cNvPr id="19" name="Graphic 19"/>
                        <wps:cNvSpPr/>
                        <wps:spPr>
                          <a:xfrm>
                            <a:off x="0" y="0"/>
                            <a:ext cx="5888355" cy="253365"/>
                          </a:xfrm>
                          <a:custGeom>
                            <a:avLst/>
                            <a:gdLst/>
                            <a:ahLst/>
                            <a:cxnLst/>
                            <a:rect l="l" t="t" r="r" b="b"/>
                            <a:pathLst>
                              <a:path w="5888355" h="253365">
                                <a:moveTo>
                                  <a:pt x="5888101" y="0"/>
                                </a:moveTo>
                                <a:lnTo>
                                  <a:pt x="0" y="0"/>
                                </a:lnTo>
                                <a:lnTo>
                                  <a:pt x="0" y="252983"/>
                                </a:lnTo>
                                <a:lnTo>
                                  <a:pt x="5888101" y="252983"/>
                                </a:lnTo>
                                <a:lnTo>
                                  <a:pt x="5888101" y="0"/>
                                </a:lnTo>
                                <a:close/>
                              </a:path>
                            </a:pathLst>
                          </a:custGeom>
                          <a:solidFill>
                            <a:srgbClr val="DAEDF3"/>
                          </a:solidFill>
                        </wps:spPr>
                        <wps:bodyPr wrap="square" lIns="0" tIns="0" rIns="0" bIns="0" rtlCol="0">
                          <a:prstTxWarp prst="textNoShape">
                            <a:avLst/>
                          </a:prstTxWarp>
                          <a:noAutofit/>
                        </wps:bodyPr>
                      </wps:wsp>
                      <wps:wsp>
                        <wps:cNvPr id="20" name="Graphic 20"/>
                        <wps:cNvSpPr/>
                        <wps:spPr>
                          <a:xfrm>
                            <a:off x="0" y="252996"/>
                            <a:ext cx="5888355" cy="18415"/>
                          </a:xfrm>
                          <a:custGeom>
                            <a:avLst/>
                            <a:gdLst/>
                            <a:ahLst/>
                            <a:cxnLst/>
                            <a:rect l="l" t="t" r="r" b="b"/>
                            <a:pathLst>
                              <a:path w="5888355" h="18415">
                                <a:moveTo>
                                  <a:pt x="5888101" y="12192"/>
                                </a:moveTo>
                                <a:lnTo>
                                  <a:pt x="0" y="12192"/>
                                </a:lnTo>
                                <a:lnTo>
                                  <a:pt x="0" y="18275"/>
                                </a:lnTo>
                                <a:lnTo>
                                  <a:pt x="5888101" y="18275"/>
                                </a:lnTo>
                                <a:lnTo>
                                  <a:pt x="5888101" y="12192"/>
                                </a:lnTo>
                                <a:close/>
                              </a:path>
                              <a:path w="5888355" h="18415">
                                <a:moveTo>
                                  <a:pt x="5888101" y="0"/>
                                </a:moveTo>
                                <a:lnTo>
                                  <a:pt x="0" y="0"/>
                                </a:lnTo>
                                <a:lnTo>
                                  <a:pt x="0" y="6083"/>
                                </a:lnTo>
                                <a:lnTo>
                                  <a:pt x="5888101" y="6083"/>
                                </a:lnTo>
                                <a:lnTo>
                                  <a:pt x="5888101" y="0"/>
                                </a:lnTo>
                                <a:close/>
                              </a:path>
                            </a:pathLst>
                          </a:custGeom>
                          <a:solidFill>
                            <a:srgbClr val="000000"/>
                          </a:solidFill>
                        </wps:spPr>
                        <wps:bodyPr wrap="square" lIns="0" tIns="0" rIns="0" bIns="0" rtlCol="0">
                          <a:prstTxWarp prst="textNoShape">
                            <a:avLst/>
                          </a:prstTxWarp>
                          <a:noAutofit/>
                        </wps:bodyPr>
                      </wps:wsp>
                      <wps:wsp>
                        <wps:cNvPr id="21" name="Textbox 21"/>
                        <wps:cNvSpPr txBox="1"/>
                        <wps:spPr>
                          <a:xfrm>
                            <a:off x="0" y="0"/>
                            <a:ext cx="5888355" cy="259079"/>
                          </a:xfrm>
                          <a:prstGeom prst="rect">
                            <a:avLst/>
                          </a:prstGeom>
                        </wps:spPr>
                        <wps:txbx>
                          <w:txbxContent>
                            <w:p w14:paraId="099C5D0D" w14:textId="77777777" w:rsidR="00E92371" w:rsidRDefault="00000000">
                              <w:pPr>
                                <w:tabs>
                                  <w:tab w:val="left" w:pos="597"/>
                                </w:tabs>
                                <w:spacing w:line="252" w:lineRule="exact"/>
                                <w:ind w:left="28"/>
                                <w:rPr>
                                  <w:b/>
                                </w:rPr>
                              </w:pPr>
                              <w:r>
                                <w:rPr>
                                  <w:b/>
                                  <w:spacing w:val="-5"/>
                                </w:rPr>
                                <w:t>IV.</w:t>
                              </w:r>
                              <w:r>
                                <w:rPr>
                                  <w:b/>
                                </w:rPr>
                                <w:tab/>
                                <w:t>OPIS</w:t>
                              </w:r>
                              <w:r>
                                <w:rPr>
                                  <w:b/>
                                  <w:spacing w:val="-7"/>
                                </w:rPr>
                                <w:t xml:space="preserve"> </w:t>
                              </w:r>
                              <w:r>
                                <w:rPr>
                                  <w:b/>
                                </w:rPr>
                                <w:t>PRZEDMIOTU</w:t>
                              </w:r>
                              <w:r>
                                <w:rPr>
                                  <w:b/>
                                  <w:spacing w:val="-6"/>
                                </w:rPr>
                                <w:t xml:space="preserve"> </w:t>
                              </w:r>
                              <w:r>
                                <w:rPr>
                                  <w:b/>
                                  <w:spacing w:val="-2"/>
                                </w:rPr>
                                <w:t>ZAMÓWIENIA</w:t>
                              </w:r>
                            </w:p>
                          </w:txbxContent>
                        </wps:txbx>
                        <wps:bodyPr wrap="square" lIns="0" tIns="0" rIns="0" bIns="0" rtlCol="0">
                          <a:noAutofit/>
                        </wps:bodyPr>
                      </wps:wsp>
                    </wpg:wgp>
                  </a:graphicData>
                </a:graphic>
              </wp:anchor>
            </w:drawing>
          </mc:Choice>
          <mc:Fallback>
            <w:pict>
              <v:group w14:anchorId="63EA48C6" id="Group 18" o:spid="_x0000_s1038" style="position:absolute;margin-left:69.5pt;margin-top:18.3pt;width:463.65pt;height:21.4pt;z-index:-251678720;mso-wrap-distance-left:0;mso-wrap-distance-right:0;mso-position-horizontal-relative:page;mso-position-vertical-relative:text" coordsize="58883,2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">
                <v:shape id="Graphic 19" o:spid="_x0000_s1039" style="position:absolute;width:58883;height:2533;visibility:visible;mso-wrap-style:square;v-text-anchor:top" coordsize="5888355,253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" path="m5888101,l,,,252983r5888101,l5888101,xe" fillcolor="#daedf3" stroked="f">
                  <v:path arrowok="t"/>
                </v:shape>
                <v:shape id="Graphic 20" o:spid="_x0000_s1040" style="position:absolute;top:2529;width:58883;height:185;visibility:visible;mso-wrap-style:square;v-text-anchor:top" coordsize="588835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" path="m5888101,12192l,12192r,6083l5888101,18275r,-6083xem5888101,l,,,6083r5888101,l5888101,xe" fillcolor="black" stroked="f">
                  <v:path arrowok="t"/>
                </v:shape>
                <v:shape id="Textbox 21" o:spid="_x0000_s1041" type="#_x0000_t202" style="position:absolute;width:58883;height:2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099C5D0D" w14:textId="77777777" w:rsidR="00E92371" w:rsidRDefault="00000000">
                        <w:pPr>
                          <w:tabs>
                            <w:tab w:val="left" w:pos="597"/>
                          </w:tabs>
                          <w:spacing w:line="252" w:lineRule="exact"/>
                          <w:ind w:left="28"/>
                          <w:rPr>
                            <w:b/>
                          </w:rPr>
                        </w:pPr>
                        <w:r>
                          <w:rPr>
                            <w:b/>
                            <w:spacing w:val="-5"/>
                          </w:rPr>
                          <w:t>IV.</w:t>
                        </w:r>
                        <w:r>
                          <w:rPr>
                            <w:b/>
                          </w:rPr>
                          <w:tab/>
                          <w:t>OPIS</w:t>
                        </w:r>
                        <w:r>
                          <w:rPr>
                            <w:b/>
                            <w:spacing w:val="-7"/>
                          </w:rPr>
                          <w:t xml:space="preserve"> </w:t>
                        </w:r>
                        <w:r>
                          <w:rPr>
                            <w:b/>
                          </w:rPr>
                          <w:t>PRZEDMIOTU</w:t>
                        </w:r>
                        <w:r>
                          <w:rPr>
                            <w:b/>
                            <w:spacing w:val="-6"/>
                          </w:rPr>
                          <w:t xml:space="preserve"> </w:t>
                        </w:r>
                        <w:r>
                          <w:rPr>
                            <w:b/>
                            <w:spacing w:val="-2"/>
                          </w:rPr>
                          <w:t>ZAMÓWIENIA</w:t>
                        </w:r>
                      </w:p>
                    </w:txbxContent>
                  </v:textbox>
                </v:shape>
                <w10:wrap type="topAndBottom" anchorx="page"/>
              </v:group>
            </w:pict>
          </mc:Fallback>
        </mc:AlternateContent>
      </w:r>
    </w:p>
    <w:p w14:paraId="482BB4EC" w14:textId="0A9A0ABA" w:rsidR="00A734CF" w:rsidRPr="00A734CF" w:rsidRDefault="00A734CF" w:rsidP="00A734CF">
      <w:pPr>
        <w:pStyle w:val="Akapitzlist"/>
        <w:tabs>
          <w:tab w:val="left" w:pos="711"/>
          <w:tab w:val="left" w:pos="713"/>
        </w:tabs>
        <w:spacing w:before="234" w:line="360" w:lineRule="auto"/>
        <w:ind w:right="559" w:firstLine="0"/>
        <w:rPr>
          <w:b/>
          <w:bCs/>
          <w:sz w:val="24"/>
        </w:rPr>
      </w:pPr>
      <w:r w:rsidRPr="00A734CF">
        <w:rPr>
          <w:b/>
          <w:bCs/>
          <w:sz w:val="24"/>
        </w:rPr>
        <w:lastRenderedPageBreak/>
        <w:t>Przedmiotem zamówienia jest:</w:t>
      </w:r>
    </w:p>
    <w:p w14:paraId="4FC89953" w14:textId="77777777" w:rsidR="00A734CF" w:rsidRPr="00A734CF" w:rsidRDefault="00A734CF" w:rsidP="00A734CF">
      <w:pPr>
        <w:pStyle w:val="Akapitzlist"/>
        <w:tabs>
          <w:tab w:val="left" w:pos="711"/>
          <w:tab w:val="left" w:pos="713"/>
        </w:tabs>
        <w:spacing w:before="234" w:line="360" w:lineRule="auto"/>
        <w:ind w:right="559" w:firstLine="0"/>
        <w:rPr>
          <w:sz w:val="24"/>
        </w:rPr>
      </w:pPr>
      <w:r w:rsidRPr="00A734CF">
        <w:rPr>
          <w:sz w:val="24"/>
        </w:rPr>
        <w:t xml:space="preserve">Realizacja zadania pn. „Innowacyjne OZE dla </w:t>
      </w:r>
      <w:proofErr w:type="spellStart"/>
      <w:r w:rsidRPr="00A734CF">
        <w:rPr>
          <w:sz w:val="24"/>
        </w:rPr>
        <w:t>CKiB</w:t>
      </w:r>
      <w:proofErr w:type="spellEnd"/>
      <w:r w:rsidRPr="00A734CF">
        <w:rPr>
          <w:sz w:val="24"/>
        </w:rPr>
        <w:t xml:space="preserve"> w Żarnowie”, polegającego na wykonaniu instalacji odnawialnych źródeł energii na potrzeby Centrum Kultury i Biblioteki Gminy Augustów w Żarnowie, zlokalizowanego w miejscowości Żarnowo Drugie, na działce nr geod. 279, obręb 0034 Żarnowo Drugie, gmina Augustów.</w:t>
      </w:r>
    </w:p>
    <w:p w14:paraId="5DAEEBF4" w14:textId="77777777" w:rsidR="00A734CF" w:rsidRPr="00A734CF" w:rsidRDefault="00A734CF" w:rsidP="00A734CF">
      <w:pPr>
        <w:pStyle w:val="Akapitzlist"/>
        <w:tabs>
          <w:tab w:val="left" w:pos="711"/>
          <w:tab w:val="left" w:pos="713"/>
        </w:tabs>
        <w:spacing w:before="234" w:line="360" w:lineRule="auto"/>
        <w:ind w:right="559" w:firstLine="0"/>
        <w:rPr>
          <w:b/>
          <w:bCs/>
          <w:sz w:val="24"/>
        </w:rPr>
      </w:pPr>
      <w:r w:rsidRPr="00A734CF">
        <w:rPr>
          <w:b/>
          <w:bCs/>
          <w:sz w:val="24"/>
        </w:rPr>
        <w:t>Przedmiot inwestycji</w:t>
      </w:r>
    </w:p>
    <w:p w14:paraId="1A9ED193" w14:textId="77777777" w:rsidR="00A734CF" w:rsidRPr="00A734CF" w:rsidRDefault="00A734CF" w:rsidP="00A734CF">
      <w:pPr>
        <w:pStyle w:val="Akapitzlist"/>
        <w:tabs>
          <w:tab w:val="left" w:pos="711"/>
          <w:tab w:val="left" w:pos="713"/>
        </w:tabs>
        <w:spacing w:before="234" w:line="360" w:lineRule="auto"/>
        <w:ind w:right="559" w:firstLine="0"/>
        <w:rPr>
          <w:sz w:val="24"/>
        </w:rPr>
      </w:pPr>
      <w:r w:rsidRPr="00A734CF">
        <w:rPr>
          <w:sz w:val="24"/>
        </w:rPr>
        <w:t>Przedmiotem inwestycji jest wykonanie instalacji odnawialnych źródeł energii wraz z magazynem energii oraz systemem zarządzania energią na potrzeby Centrum Kultury i Biblioteki Gminy Augustów w Żarnowie.</w:t>
      </w:r>
    </w:p>
    <w:p w14:paraId="59DAB763" w14:textId="77777777" w:rsidR="00A734CF" w:rsidRPr="00A734CF" w:rsidRDefault="00A734CF">
      <w:pPr>
        <w:pStyle w:val="Akapitzlist"/>
        <w:numPr>
          <w:ilvl w:val="0"/>
          <w:numId w:val="4"/>
        </w:numPr>
        <w:tabs>
          <w:tab w:val="left" w:pos="711"/>
          <w:tab w:val="left" w:pos="713"/>
        </w:tabs>
        <w:spacing w:before="234" w:line="360" w:lineRule="auto"/>
        <w:ind w:right="559"/>
        <w:rPr>
          <w:sz w:val="24"/>
        </w:rPr>
      </w:pPr>
      <w:r w:rsidRPr="00A734CF">
        <w:rPr>
          <w:sz w:val="24"/>
        </w:rPr>
        <w:t>Zakres inwestycji obejmuje w szczególności:</w:t>
      </w:r>
    </w:p>
    <w:p w14:paraId="36BA39A4" w14:textId="77777777" w:rsidR="00A734CF" w:rsidRPr="00A734CF" w:rsidRDefault="00A734CF">
      <w:pPr>
        <w:pStyle w:val="Akapitzlist"/>
        <w:numPr>
          <w:ilvl w:val="0"/>
          <w:numId w:val="5"/>
        </w:numPr>
        <w:tabs>
          <w:tab w:val="left" w:pos="711"/>
          <w:tab w:val="left" w:pos="713"/>
        </w:tabs>
        <w:spacing w:before="234" w:line="360" w:lineRule="auto"/>
        <w:ind w:right="559"/>
        <w:rPr>
          <w:sz w:val="24"/>
        </w:rPr>
      </w:pPr>
      <w:r w:rsidRPr="00A734CF">
        <w:rPr>
          <w:sz w:val="24"/>
        </w:rPr>
        <w:t>wykonanie instalacji fotowoltaicznej on-</w:t>
      </w:r>
      <w:proofErr w:type="spellStart"/>
      <w:r w:rsidRPr="00A734CF">
        <w:rPr>
          <w:sz w:val="24"/>
        </w:rPr>
        <w:t>grid</w:t>
      </w:r>
      <w:proofErr w:type="spellEnd"/>
      <w:r w:rsidRPr="00A734CF">
        <w:rPr>
          <w:sz w:val="24"/>
        </w:rPr>
        <w:t xml:space="preserve"> o łącznej mocy 49,895 </w:t>
      </w:r>
      <w:proofErr w:type="spellStart"/>
      <w:r w:rsidRPr="00A734CF">
        <w:rPr>
          <w:sz w:val="24"/>
        </w:rPr>
        <w:t>kWp</w:t>
      </w:r>
      <w:proofErr w:type="spellEnd"/>
      <w:r w:rsidRPr="00A734CF">
        <w:rPr>
          <w:sz w:val="24"/>
        </w:rPr>
        <w:t>, w tym:</w:t>
      </w:r>
    </w:p>
    <w:p w14:paraId="214218E7" w14:textId="77777777" w:rsidR="00A734CF" w:rsidRPr="00A734CF" w:rsidRDefault="00A734CF">
      <w:pPr>
        <w:pStyle w:val="Akapitzlist"/>
        <w:numPr>
          <w:ilvl w:val="0"/>
          <w:numId w:val="5"/>
        </w:numPr>
        <w:tabs>
          <w:tab w:val="left" w:pos="711"/>
          <w:tab w:val="left" w:pos="713"/>
        </w:tabs>
        <w:spacing w:before="234" w:line="360" w:lineRule="auto"/>
        <w:ind w:right="559"/>
        <w:rPr>
          <w:sz w:val="24"/>
        </w:rPr>
      </w:pPr>
      <w:r w:rsidRPr="00A734CF">
        <w:rPr>
          <w:sz w:val="24"/>
        </w:rPr>
        <w:t xml:space="preserve">instalacji fotowoltaicznej na dachach budynku o mocy 24,92 </w:t>
      </w:r>
      <w:proofErr w:type="spellStart"/>
      <w:r w:rsidRPr="00A734CF">
        <w:rPr>
          <w:sz w:val="24"/>
        </w:rPr>
        <w:t>kWp</w:t>
      </w:r>
      <w:proofErr w:type="spellEnd"/>
      <w:r w:rsidRPr="00A734CF">
        <w:rPr>
          <w:sz w:val="24"/>
        </w:rPr>
        <w:t>,</w:t>
      </w:r>
    </w:p>
    <w:p w14:paraId="7FC224F7" w14:textId="77777777" w:rsidR="00A734CF" w:rsidRPr="00A734CF" w:rsidRDefault="00A734CF">
      <w:pPr>
        <w:pStyle w:val="Akapitzlist"/>
        <w:numPr>
          <w:ilvl w:val="0"/>
          <w:numId w:val="5"/>
        </w:numPr>
        <w:tabs>
          <w:tab w:val="left" w:pos="711"/>
          <w:tab w:val="left" w:pos="713"/>
        </w:tabs>
        <w:spacing w:before="234" w:line="360" w:lineRule="auto"/>
        <w:ind w:right="559"/>
        <w:rPr>
          <w:sz w:val="24"/>
        </w:rPr>
      </w:pPr>
      <w:r w:rsidRPr="00A734CF">
        <w:rPr>
          <w:sz w:val="24"/>
        </w:rPr>
        <w:t xml:space="preserve">instalacji fotowoltaicznej w postaci 3 </w:t>
      </w:r>
      <w:proofErr w:type="spellStart"/>
      <w:r w:rsidRPr="00A734CF">
        <w:rPr>
          <w:sz w:val="24"/>
        </w:rPr>
        <w:t>carportów</w:t>
      </w:r>
      <w:proofErr w:type="spellEnd"/>
      <w:r w:rsidRPr="00A734CF">
        <w:rPr>
          <w:sz w:val="24"/>
        </w:rPr>
        <w:t xml:space="preserve"> o mocy 24,975 </w:t>
      </w:r>
      <w:proofErr w:type="spellStart"/>
      <w:r w:rsidRPr="00A734CF">
        <w:rPr>
          <w:sz w:val="24"/>
        </w:rPr>
        <w:t>kWp</w:t>
      </w:r>
      <w:proofErr w:type="spellEnd"/>
      <w:r w:rsidRPr="00A734CF">
        <w:rPr>
          <w:sz w:val="24"/>
        </w:rPr>
        <w:t>;</w:t>
      </w:r>
    </w:p>
    <w:p w14:paraId="561109C5" w14:textId="77777777" w:rsidR="00A734CF" w:rsidRPr="00A734CF" w:rsidRDefault="00A734CF">
      <w:pPr>
        <w:pStyle w:val="Akapitzlist"/>
        <w:numPr>
          <w:ilvl w:val="0"/>
          <w:numId w:val="4"/>
        </w:numPr>
        <w:tabs>
          <w:tab w:val="left" w:pos="711"/>
          <w:tab w:val="left" w:pos="713"/>
        </w:tabs>
        <w:spacing w:before="234" w:line="360" w:lineRule="auto"/>
        <w:ind w:right="559"/>
        <w:rPr>
          <w:sz w:val="24"/>
        </w:rPr>
      </w:pPr>
      <w:r w:rsidRPr="00A734CF">
        <w:rPr>
          <w:sz w:val="24"/>
        </w:rPr>
        <w:t>zastosowanie modułów fotowoltaicznych, w tym modułów wykonanych w technologii dwustronnej (</w:t>
      </w:r>
      <w:proofErr w:type="spellStart"/>
      <w:r w:rsidRPr="00A734CF">
        <w:rPr>
          <w:sz w:val="24"/>
        </w:rPr>
        <w:t>bifacial</w:t>
      </w:r>
      <w:proofErr w:type="spellEnd"/>
      <w:r w:rsidRPr="00A734CF">
        <w:rPr>
          <w:sz w:val="24"/>
        </w:rPr>
        <w:t>), wraz z odpowiednimi konstrukcjami wsporczymi;</w:t>
      </w:r>
    </w:p>
    <w:p w14:paraId="66B0B616" w14:textId="77777777" w:rsidR="00A734CF" w:rsidRPr="00A734CF" w:rsidRDefault="00A734CF">
      <w:pPr>
        <w:pStyle w:val="Akapitzlist"/>
        <w:numPr>
          <w:ilvl w:val="0"/>
          <w:numId w:val="4"/>
        </w:numPr>
        <w:tabs>
          <w:tab w:val="left" w:pos="711"/>
          <w:tab w:val="left" w:pos="713"/>
        </w:tabs>
        <w:spacing w:before="234" w:line="360" w:lineRule="auto"/>
        <w:ind w:right="559"/>
        <w:rPr>
          <w:sz w:val="24"/>
        </w:rPr>
      </w:pPr>
      <w:r w:rsidRPr="00A734CF">
        <w:rPr>
          <w:sz w:val="24"/>
        </w:rPr>
        <w:t>dostawę i montaż magazynu energii elektrycznej o łącznej pojemności 46,80 kWh;</w:t>
      </w:r>
    </w:p>
    <w:p w14:paraId="24465CEF" w14:textId="77777777" w:rsidR="00A734CF" w:rsidRPr="00A734CF" w:rsidRDefault="00A734CF">
      <w:pPr>
        <w:pStyle w:val="Akapitzlist"/>
        <w:numPr>
          <w:ilvl w:val="0"/>
          <w:numId w:val="4"/>
        </w:numPr>
        <w:tabs>
          <w:tab w:val="left" w:pos="711"/>
          <w:tab w:val="left" w:pos="713"/>
        </w:tabs>
        <w:spacing w:before="234" w:line="360" w:lineRule="auto"/>
        <w:ind w:right="559"/>
        <w:rPr>
          <w:sz w:val="24"/>
        </w:rPr>
      </w:pPr>
      <w:r w:rsidRPr="00A734CF">
        <w:rPr>
          <w:sz w:val="24"/>
        </w:rPr>
        <w:t>dostawę i montaż gruntowej pompy ciepła o mocy 100 kW wraz z wykonaniem dolnego źródła ciepła obejmującego 19 odwiertów oraz niezbędną infrastrukturą i instalacjami;</w:t>
      </w:r>
    </w:p>
    <w:p w14:paraId="3A6808BA" w14:textId="77777777" w:rsidR="00A734CF" w:rsidRPr="00A734CF" w:rsidRDefault="00A734CF">
      <w:pPr>
        <w:pStyle w:val="Akapitzlist"/>
        <w:numPr>
          <w:ilvl w:val="0"/>
          <w:numId w:val="4"/>
        </w:numPr>
        <w:tabs>
          <w:tab w:val="left" w:pos="711"/>
          <w:tab w:val="left" w:pos="713"/>
        </w:tabs>
        <w:spacing w:before="234" w:line="360" w:lineRule="auto"/>
        <w:ind w:right="559"/>
        <w:rPr>
          <w:sz w:val="24"/>
        </w:rPr>
      </w:pPr>
      <w:r w:rsidRPr="00A734CF">
        <w:rPr>
          <w:sz w:val="24"/>
        </w:rPr>
        <w:t>wykonanie systemu zarządzania energią (EMS) umożliwiającego w szczególności monitorowanie i zarządzanie produkcją, zużyciem oraz magazynowaniem energii;</w:t>
      </w:r>
    </w:p>
    <w:p w14:paraId="4423A17C" w14:textId="77777777" w:rsidR="00A734CF" w:rsidRPr="00A734CF" w:rsidRDefault="00A734CF">
      <w:pPr>
        <w:pStyle w:val="Akapitzlist"/>
        <w:numPr>
          <w:ilvl w:val="0"/>
          <w:numId w:val="4"/>
        </w:numPr>
        <w:tabs>
          <w:tab w:val="left" w:pos="711"/>
          <w:tab w:val="left" w:pos="713"/>
        </w:tabs>
        <w:spacing w:before="234" w:line="360" w:lineRule="auto"/>
        <w:ind w:right="559"/>
        <w:rPr>
          <w:sz w:val="24"/>
        </w:rPr>
      </w:pPr>
      <w:r w:rsidRPr="00A734CF">
        <w:rPr>
          <w:sz w:val="24"/>
        </w:rPr>
        <w:t>wykonanie niezbędnych instalacji elektrycznych, sanitarnych, sterowniczych, pomiarowych i komunikacyjnych oraz robót budowlanych i montażowych związanych z realizacją przedmiotu zamówienia;</w:t>
      </w:r>
    </w:p>
    <w:p w14:paraId="25F6EAB0" w14:textId="77777777" w:rsidR="00A734CF" w:rsidRPr="00A734CF" w:rsidRDefault="00A734CF">
      <w:pPr>
        <w:pStyle w:val="Akapitzlist"/>
        <w:numPr>
          <w:ilvl w:val="0"/>
          <w:numId w:val="4"/>
        </w:numPr>
        <w:tabs>
          <w:tab w:val="left" w:pos="711"/>
          <w:tab w:val="left" w:pos="713"/>
        </w:tabs>
        <w:spacing w:before="234" w:line="360" w:lineRule="auto"/>
        <w:ind w:right="559"/>
        <w:rPr>
          <w:sz w:val="24"/>
        </w:rPr>
      </w:pPr>
      <w:r w:rsidRPr="00A734CF">
        <w:rPr>
          <w:sz w:val="24"/>
        </w:rPr>
        <w:t>wykonanie niezbędnych podłączeń, konfiguracji i uruchomienia instalacji oraz integracji poszczególnych urządzeń i systemów;</w:t>
      </w:r>
    </w:p>
    <w:p w14:paraId="0C963736" w14:textId="77777777" w:rsidR="00A734CF" w:rsidRPr="00A734CF" w:rsidRDefault="00A734CF">
      <w:pPr>
        <w:pStyle w:val="Akapitzlist"/>
        <w:numPr>
          <w:ilvl w:val="0"/>
          <w:numId w:val="4"/>
        </w:numPr>
        <w:tabs>
          <w:tab w:val="left" w:pos="711"/>
          <w:tab w:val="left" w:pos="713"/>
        </w:tabs>
        <w:spacing w:before="234" w:line="360" w:lineRule="auto"/>
        <w:ind w:right="559"/>
        <w:rPr>
          <w:sz w:val="24"/>
        </w:rPr>
      </w:pPr>
      <w:r w:rsidRPr="00A734CF">
        <w:rPr>
          <w:sz w:val="24"/>
        </w:rPr>
        <w:lastRenderedPageBreak/>
        <w:t>przeprowadzenie wymaganych prób, pomiarów, sprawdzeń i uruchomień oraz przekazanie Zamawiającemu kompletnej dokumentacji powykonawczej;</w:t>
      </w:r>
    </w:p>
    <w:p w14:paraId="79D0BADA" w14:textId="77777777" w:rsidR="00A734CF" w:rsidRPr="00A734CF" w:rsidRDefault="00A734CF">
      <w:pPr>
        <w:pStyle w:val="Akapitzlist"/>
        <w:numPr>
          <w:ilvl w:val="0"/>
          <w:numId w:val="4"/>
        </w:numPr>
        <w:tabs>
          <w:tab w:val="left" w:pos="711"/>
          <w:tab w:val="left" w:pos="713"/>
        </w:tabs>
        <w:spacing w:before="234" w:line="360" w:lineRule="auto"/>
        <w:ind w:right="559"/>
        <w:rPr>
          <w:sz w:val="24"/>
        </w:rPr>
      </w:pPr>
      <w:r w:rsidRPr="00A734CF">
        <w:rPr>
          <w:sz w:val="24"/>
        </w:rPr>
        <w:t>wykonanie wszelkich pozostałych prac i czynności niezbędnych do prawidłowego wykonania, uruchomienia i przekazania do użytkowania kompletnego przedmiotu zamówienia zgodnie z dokumentacją projektową, SWZ, obowiązującymi przepisami prawa, normami oraz zasadami wiedzy technicznej.</w:t>
      </w:r>
    </w:p>
    <w:p w14:paraId="579D2BCA" w14:textId="4B12B9A4" w:rsidR="00A734CF" w:rsidRPr="00A734CF" w:rsidRDefault="00A734CF" w:rsidP="00A734CF">
      <w:pPr>
        <w:pStyle w:val="Akapitzlist"/>
        <w:tabs>
          <w:tab w:val="left" w:pos="711"/>
          <w:tab w:val="left" w:pos="713"/>
        </w:tabs>
        <w:spacing w:before="234" w:line="360" w:lineRule="auto"/>
        <w:ind w:right="559" w:firstLine="0"/>
        <w:rPr>
          <w:b/>
          <w:bCs/>
          <w:sz w:val="24"/>
        </w:rPr>
      </w:pPr>
      <w:r w:rsidRPr="00A734CF">
        <w:rPr>
          <w:b/>
          <w:bCs/>
          <w:sz w:val="24"/>
        </w:rPr>
        <w:t xml:space="preserve">Szczegółowy zakres oraz sposób wykonania przedmiotu zamówienia określa dokumentacja projektowa stanowiąca załącznik </w:t>
      </w:r>
      <w:r w:rsidR="001719DD">
        <w:rPr>
          <w:b/>
          <w:bCs/>
          <w:sz w:val="24"/>
        </w:rPr>
        <w:t xml:space="preserve"> nr 7 </w:t>
      </w:r>
      <w:r w:rsidRPr="00A734CF">
        <w:rPr>
          <w:b/>
          <w:bCs/>
          <w:sz w:val="24"/>
        </w:rPr>
        <w:t>do SWZ.</w:t>
      </w:r>
    </w:p>
    <w:p w14:paraId="43A5C21E" w14:textId="1AB4099A" w:rsidR="00A734CF" w:rsidRPr="00A734CF" w:rsidRDefault="00A734CF">
      <w:pPr>
        <w:pStyle w:val="Akapitzlist"/>
        <w:numPr>
          <w:ilvl w:val="0"/>
          <w:numId w:val="4"/>
        </w:numPr>
        <w:tabs>
          <w:tab w:val="left" w:pos="711"/>
          <w:tab w:val="left" w:pos="713"/>
        </w:tabs>
        <w:spacing w:before="234" w:line="360" w:lineRule="auto"/>
        <w:ind w:right="559"/>
        <w:rPr>
          <w:sz w:val="24"/>
        </w:rPr>
      </w:pPr>
      <w:r w:rsidRPr="00A734CF">
        <w:rPr>
          <w:sz w:val="24"/>
        </w:rPr>
        <w:t>Wspólny Słownik Zamówień (CPV):</w:t>
      </w:r>
    </w:p>
    <w:p w14:paraId="4914DBA7" w14:textId="77777777" w:rsidR="00A734CF" w:rsidRPr="00A734CF" w:rsidRDefault="00A734CF" w:rsidP="00A734CF">
      <w:pPr>
        <w:pStyle w:val="Akapitzlist"/>
        <w:tabs>
          <w:tab w:val="left" w:pos="711"/>
          <w:tab w:val="left" w:pos="713"/>
        </w:tabs>
        <w:spacing w:before="234" w:line="360" w:lineRule="auto"/>
        <w:ind w:right="559" w:firstLine="0"/>
        <w:rPr>
          <w:sz w:val="24"/>
        </w:rPr>
      </w:pPr>
      <w:r w:rsidRPr="00A734CF">
        <w:rPr>
          <w:sz w:val="24"/>
        </w:rPr>
        <w:t>Główny kod CPV:</w:t>
      </w:r>
    </w:p>
    <w:p w14:paraId="403B7EF1" w14:textId="77777777" w:rsidR="00A734CF" w:rsidRPr="00A734CF" w:rsidRDefault="00A734CF" w:rsidP="00A734CF">
      <w:pPr>
        <w:pStyle w:val="Akapitzlist"/>
        <w:tabs>
          <w:tab w:val="left" w:pos="711"/>
          <w:tab w:val="left" w:pos="713"/>
        </w:tabs>
        <w:spacing w:before="234" w:line="360" w:lineRule="auto"/>
        <w:ind w:right="559" w:firstLine="0"/>
        <w:rPr>
          <w:sz w:val="24"/>
        </w:rPr>
      </w:pPr>
      <w:r w:rsidRPr="00A734CF">
        <w:rPr>
          <w:sz w:val="24"/>
        </w:rPr>
        <w:t>45300000-0 – Roboty instalacyjne w budynkach</w:t>
      </w:r>
    </w:p>
    <w:p w14:paraId="4581C542" w14:textId="77777777" w:rsidR="00A734CF" w:rsidRPr="00A734CF" w:rsidRDefault="00A734CF" w:rsidP="00A734CF">
      <w:pPr>
        <w:pStyle w:val="Akapitzlist"/>
        <w:tabs>
          <w:tab w:val="left" w:pos="711"/>
          <w:tab w:val="left" w:pos="713"/>
        </w:tabs>
        <w:spacing w:before="234" w:line="360" w:lineRule="auto"/>
        <w:ind w:right="559" w:firstLine="0"/>
        <w:rPr>
          <w:sz w:val="24"/>
        </w:rPr>
      </w:pPr>
      <w:r w:rsidRPr="00A734CF">
        <w:rPr>
          <w:sz w:val="24"/>
        </w:rPr>
        <w:t>Dodatkowe kody CPV:</w:t>
      </w:r>
    </w:p>
    <w:p w14:paraId="1E79496C" w14:textId="77777777" w:rsidR="00A734CF" w:rsidRPr="00A734CF" w:rsidRDefault="00A734CF" w:rsidP="00A734CF">
      <w:pPr>
        <w:pStyle w:val="Akapitzlist"/>
        <w:tabs>
          <w:tab w:val="left" w:pos="711"/>
          <w:tab w:val="left" w:pos="713"/>
        </w:tabs>
        <w:spacing w:before="234" w:line="360" w:lineRule="auto"/>
        <w:ind w:right="559" w:firstLine="0"/>
        <w:jc w:val="left"/>
        <w:rPr>
          <w:sz w:val="24"/>
        </w:rPr>
      </w:pPr>
      <w:r w:rsidRPr="00A734CF">
        <w:rPr>
          <w:sz w:val="24"/>
        </w:rPr>
        <w:t>09332000-5 – Instalacje słoneczne</w:t>
      </w:r>
      <w:r w:rsidRPr="00A734CF">
        <w:rPr>
          <w:sz w:val="24"/>
        </w:rPr>
        <w:br/>
        <w:t>09331200-0 – Słoneczne moduły fotoelektryczne</w:t>
      </w:r>
      <w:r w:rsidRPr="00A734CF">
        <w:rPr>
          <w:sz w:val="24"/>
        </w:rPr>
        <w:br/>
        <w:t>45261215-4 – Pokrywanie dachów panelami ogniw słonecznych</w:t>
      </w:r>
      <w:r w:rsidRPr="00A734CF">
        <w:rPr>
          <w:sz w:val="24"/>
        </w:rPr>
        <w:br/>
        <w:t>42511110-5 – Pompy grzewcze</w:t>
      </w:r>
      <w:r w:rsidRPr="00A734CF">
        <w:rPr>
          <w:sz w:val="24"/>
        </w:rPr>
        <w:br/>
        <w:t>31430000-9 – Akumulatory elektryczne</w:t>
      </w:r>
      <w:r w:rsidRPr="00A734CF">
        <w:rPr>
          <w:sz w:val="24"/>
        </w:rPr>
        <w:br/>
        <w:t>45310000-3 – Roboty instalacyjne elektryczne</w:t>
      </w:r>
      <w:r w:rsidRPr="00A734CF">
        <w:rPr>
          <w:sz w:val="24"/>
        </w:rPr>
        <w:br/>
        <w:t>45311000-0 – Roboty w zakresie okablowania oraz instalacji elektrycznych</w:t>
      </w:r>
      <w:r w:rsidRPr="00A734CF">
        <w:rPr>
          <w:sz w:val="24"/>
        </w:rPr>
        <w:br/>
        <w:t>45311100-1 – Roboty w zakresie okablowania elektrycznego</w:t>
      </w:r>
      <w:r w:rsidRPr="00A734CF">
        <w:rPr>
          <w:sz w:val="24"/>
        </w:rPr>
        <w:br/>
        <w:t>45315600-4 – Instalacje niskiego napięcia</w:t>
      </w:r>
      <w:r w:rsidRPr="00A734CF">
        <w:rPr>
          <w:sz w:val="24"/>
        </w:rPr>
        <w:br/>
        <w:t>45330000-9 – Roboty instalacyjne wodno-kanalizacyjne i sanitarne</w:t>
      </w:r>
      <w:r w:rsidRPr="00A734CF">
        <w:rPr>
          <w:sz w:val="24"/>
        </w:rPr>
        <w:br/>
        <w:t>45120000-4 – Próbne wiercenia i wykopy</w:t>
      </w:r>
      <w:r w:rsidRPr="00A734CF">
        <w:rPr>
          <w:sz w:val="24"/>
        </w:rPr>
        <w:br/>
        <w:t>45000000-7 – Roboty budowlane</w:t>
      </w:r>
      <w:r w:rsidRPr="00A734CF">
        <w:rPr>
          <w:sz w:val="24"/>
        </w:rPr>
        <w:br/>
        <w:t>44210000-5 – Konstrukcje i części konstrukcji</w:t>
      </w:r>
    </w:p>
    <w:p w14:paraId="2E0282E9" w14:textId="2D18A330" w:rsidR="00A734CF" w:rsidRPr="00A734CF" w:rsidRDefault="00A734CF">
      <w:pPr>
        <w:pStyle w:val="Akapitzlist"/>
        <w:numPr>
          <w:ilvl w:val="0"/>
          <w:numId w:val="4"/>
        </w:numPr>
        <w:tabs>
          <w:tab w:val="left" w:pos="711"/>
          <w:tab w:val="left" w:pos="713"/>
        </w:tabs>
        <w:spacing w:before="234" w:line="360" w:lineRule="auto"/>
        <w:ind w:right="559"/>
        <w:rPr>
          <w:sz w:val="24"/>
        </w:rPr>
      </w:pPr>
      <w:r w:rsidRPr="00A734CF">
        <w:rPr>
          <w:sz w:val="24"/>
        </w:rPr>
        <w:t>Zamawiający nie dopuszcza składania ofert częściowych.</w:t>
      </w:r>
    </w:p>
    <w:p w14:paraId="3164F3D8" w14:textId="77777777" w:rsidR="00A734CF" w:rsidRPr="00A734CF" w:rsidRDefault="00A734CF">
      <w:pPr>
        <w:pStyle w:val="Akapitzlist"/>
        <w:numPr>
          <w:ilvl w:val="0"/>
          <w:numId w:val="4"/>
        </w:numPr>
        <w:tabs>
          <w:tab w:val="left" w:pos="711"/>
          <w:tab w:val="left" w:pos="713"/>
        </w:tabs>
        <w:spacing w:before="234" w:line="360" w:lineRule="auto"/>
        <w:ind w:right="559"/>
        <w:rPr>
          <w:sz w:val="24"/>
        </w:rPr>
      </w:pPr>
      <w:r w:rsidRPr="00A734CF">
        <w:rPr>
          <w:sz w:val="24"/>
        </w:rPr>
        <w:t xml:space="preserve">Zamawiający nie dokonuje podziału zamówienia na części z uwagi na techniczne i funkcjonalne powiązanie poszczególnych elementów przedmiotu zamówienia, konieczność </w:t>
      </w:r>
      <w:r w:rsidRPr="00A734CF">
        <w:rPr>
          <w:sz w:val="24"/>
        </w:rPr>
        <w:lastRenderedPageBreak/>
        <w:t>ich wzajemnej integracji oraz zapewnienia prawidłowego działania całego systemu OZE. Przedmiot zamówienia obejmuje współpracujące ze sobą instalacje i urządzenia, w szczególności instalację fotowoltaiczną, magazyn energii, gruntową pompę ciepła oraz system zarządzania energią.</w:t>
      </w:r>
    </w:p>
    <w:p w14:paraId="08EB7F16" w14:textId="77777777" w:rsidR="00A734CF" w:rsidRPr="00A734CF" w:rsidRDefault="00A734CF">
      <w:pPr>
        <w:pStyle w:val="Akapitzlist"/>
        <w:numPr>
          <w:ilvl w:val="0"/>
          <w:numId w:val="4"/>
        </w:numPr>
        <w:tabs>
          <w:tab w:val="left" w:pos="711"/>
          <w:tab w:val="left" w:pos="713"/>
        </w:tabs>
        <w:spacing w:before="234" w:line="360" w:lineRule="auto"/>
        <w:ind w:right="559"/>
        <w:rPr>
          <w:sz w:val="24"/>
        </w:rPr>
      </w:pPr>
      <w:r w:rsidRPr="00A734CF">
        <w:rPr>
          <w:sz w:val="24"/>
        </w:rPr>
        <w:t>Podział zamówienia na części mógłby powodować trudności w zakresie koordynacji prac wykonywanych przez różnych Wykonawców, rozgraniczenia odpowiedzialności za prawidłowe funkcjonowanie poszczególnych elementów instalacji oraz zapewnienia kompatybilności i prawidłowej współpracy całego systemu.</w:t>
      </w:r>
    </w:p>
    <w:p w14:paraId="4D772BC2" w14:textId="57D7C40E" w:rsidR="00A734CF" w:rsidRPr="00A734CF" w:rsidRDefault="00A734CF">
      <w:pPr>
        <w:pStyle w:val="Akapitzlist"/>
        <w:numPr>
          <w:ilvl w:val="0"/>
          <w:numId w:val="4"/>
        </w:numPr>
        <w:tabs>
          <w:tab w:val="left" w:pos="711"/>
          <w:tab w:val="left" w:pos="713"/>
        </w:tabs>
        <w:spacing w:before="234" w:line="360" w:lineRule="auto"/>
        <w:ind w:right="559"/>
        <w:rPr>
          <w:sz w:val="24"/>
        </w:rPr>
      </w:pPr>
      <w:r w:rsidRPr="00A734CF">
        <w:rPr>
          <w:sz w:val="24"/>
        </w:rPr>
        <w:t>Zamawiający nie dopuszcza składania ofert wariantowych. Zamawiający nie wymaga ani nie dopuszcza składania ofert w postaci katalogów elektronicznych ani dołączania katalogów elektronicznych do oferty.</w:t>
      </w:r>
    </w:p>
    <w:p w14:paraId="6FD6973A" w14:textId="2A56AD2F" w:rsidR="00A734CF" w:rsidRDefault="00A734CF">
      <w:pPr>
        <w:pStyle w:val="Akapitzlist"/>
        <w:numPr>
          <w:ilvl w:val="0"/>
          <w:numId w:val="4"/>
        </w:numPr>
        <w:tabs>
          <w:tab w:val="left" w:pos="711"/>
          <w:tab w:val="left" w:pos="713"/>
        </w:tabs>
        <w:spacing w:before="234" w:line="360" w:lineRule="auto"/>
        <w:ind w:right="559"/>
        <w:rPr>
          <w:sz w:val="24"/>
        </w:rPr>
      </w:pPr>
      <w:r w:rsidRPr="00A734CF">
        <w:rPr>
          <w:sz w:val="24"/>
        </w:rPr>
        <w:t xml:space="preserve">Zamawiający nie przewiduje udzielenia zamówień, o których mowa w art. 214 ust. 1 pkt 7 ustawy </w:t>
      </w:r>
      <w:proofErr w:type="spellStart"/>
      <w:r w:rsidRPr="00A734CF">
        <w:rPr>
          <w:sz w:val="24"/>
        </w:rPr>
        <w:t>Pzp</w:t>
      </w:r>
      <w:proofErr w:type="spellEnd"/>
      <w:r w:rsidRPr="00A734CF">
        <w:rPr>
          <w:sz w:val="24"/>
        </w:rPr>
        <w:t>.</w:t>
      </w:r>
    </w:p>
    <w:p w14:paraId="3176494C" w14:textId="4FE05246" w:rsidR="00A734CF" w:rsidRPr="00A734CF" w:rsidRDefault="00A734CF">
      <w:pPr>
        <w:pStyle w:val="Akapitzlist"/>
        <w:numPr>
          <w:ilvl w:val="0"/>
          <w:numId w:val="4"/>
        </w:numPr>
        <w:tabs>
          <w:tab w:val="left" w:pos="711"/>
          <w:tab w:val="left" w:pos="713"/>
        </w:tabs>
        <w:spacing w:before="234" w:line="360" w:lineRule="auto"/>
        <w:ind w:right="559"/>
        <w:rPr>
          <w:sz w:val="24"/>
        </w:rPr>
      </w:pPr>
      <w:r>
        <w:rPr>
          <w:sz w:val="24"/>
        </w:rPr>
        <w:t>Zamawiający nie przewiduje uzupełnień środków przedmiotowych.</w:t>
      </w:r>
    </w:p>
    <w:p w14:paraId="38F2D338" w14:textId="77777777" w:rsidR="00E92371" w:rsidRDefault="00000000">
      <w:pPr>
        <w:pStyle w:val="Tekstpodstawowy"/>
        <w:spacing w:before="107"/>
        <w:ind w:left="0"/>
        <w:jc w:val="left"/>
        <w:rPr>
          <w:b/>
          <w:sz w:val="20"/>
        </w:rPr>
      </w:pPr>
      <w:r>
        <w:rPr>
          <w:b/>
          <w:noProof/>
          <w:sz w:val="20"/>
        </w:rPr>
        <mc:AlternateContent>
          <mc:Choice Requires="wpg">
            <w:drawing>
              <wp:anchor distT="0" distB="0" distL="0" distR="0" simplePos="0" relativeHeight="251638784" behindDoc="1" locked="0" layoutInCell="1" allowOverlap="1" wp14:anchorId="6FF8BC3F" wp14:editId="345AB599">
                <wp:simplePos x="0" y="0"/>
                <wp:positionH relativeFrom="page">
                  <wp:posOffset>882700</wp:posOffset>
                </wp:positionH>
                <wp:positionV relativeFrom="paragraph">
                  <wp:posOffset>229650</wp:posOffset>
                </wp:positionV>
                <wp:extent cx="5888355" cy="273050"/>
                <wp:effectExtent l="0" t="0" r="0" b="0"/>
                <wp:wrapTopAndBottom/>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8355" cy="273050"/>
                          <a:chOff x="0" y="0"/>
                          <a:chExt cx="5888355" cy="273050"/>
                        </a:xfrm>
                      </wpg:grpSpPr>
                      <wps:wsp>
                        <wps:cNvPr id="23" name="Graphic 23"/>
                        <wps:cNvSpPr/>
                        <wps:spPr>
                          <a:xfrm>
                            <a:off x="0" y="0"/>
                            <a:ext cx="5888355" cy="254635"/>
                          </a:xfrm>
                          <a:custGeom>
                            <a:avLst/>
                            <a:gdLst/>
                            <a:ahLst/>
                            <a:cxnLst/>
                            <a:rect l="l" t="t" r="r" b="b"/>
                            <a:pathLst>
                              <a:path w="5888355" h="254635">
                                <a:moveTo>
                                  <a:pt x="5888101" y="0"/>
                                </a:moveTo>
                                <a:lnTo>
                                  <a:pt x="0" y="0"/>
                                </a:lnTo>
                                <a:lnTo>
                                  <a:pt x="0" y="254507"/>
                                </a:lnTo>
                                <a:lnTo>
                                  <a:pt x="5888101" y="254507"/>
                                </a:lnTo>
                                <a:lnTo>
                                  <a:pt x="5888101" y="0"/>
                                </a:lnTo>
                                <a:close/>
                              </a:path>
                            </a:pathLst>
                          </a:custGeom>
                          <a:solidFill>
                            <a:srgbClr val="DAEDF3"/>
                          </a:solidFill>
                        </wps:spPr>
                        <wps:bodyPr wrap="square" lIns="0" tIns="0" rIns="0" bIns="0" rtlCol="0">
                          <a:prstTxWarp prst="textNoShape">
                            <a:avLst/>
                          </a:prstTxWarp>
                          <a:noAutofit/>
                        </wps:bodyPr>
                      </wps:wsp>
                      <wps:wsp>
                        <wps:cNvPr id="24" name="Graphic 24"/>
                        <wps:cNvSpPr/>
                        <wps:spPr>
                          <a:xfrm>
                            <a:off x="0" y="254520"/>
                            <a:ext cx="5888355" cy="18415"/>
                          </a:xfrm>
                          <a:custGeom>
                            <a:avLst/>
                            <a:gdLst/>
                            <a:ahLst/>
                            <a:cxnLst/>
                            <a:rect l="l" t="t" r="r" b="b"/>
                            <a:pathLst>
                              <a:path w="5888355" h="18415">
                                <a:moveTo>
                                  <a:pt x="5888101" y="12179"/>
                                </a:moveTo>
                                <a:lnTo>
                                  <a:pt x="0" y="12179"/>
                                </a:lnTo>
                                <a:lnTo>
                                  <a:pt x="0" y="18275"/>
                                </a:lnTo>
                                <a:lnTo>
                                  <a:pt x="5888101" y="18275"/>
                                </a:lnTo>
                                <a:lnTo>
                                  <a:pt x="5888101" y="12179"/>
                                </a:lnTo>
                                <a:close/>
                              </a:path>
                              <a:path w="5888355" h="18415">
                                <a:moveTo>
                                  <a:pt x="5888101" y="0"/>
                                </a:moveTo>
                                <a:lnTo>
                                  <a:pt x="0" y="0"/>
                                </a:lnTo>
                                <a:lnTo>
                                  <a:pt x="0" y="6083"/>
                                </a:lnTo>
                                <a:lnTo>
                                  <a:pt x="5888101" y="6083"/>
                                </a:lnTo>
                                <a:lnTo>
                                  <a:pt x="5888101" y="0"/>
                                </a:lnTo>
                                <a:close/>
                              </a:path>
                            </a:pathLst>
                          </a:custGeom>
                          <a:solidFill>
                            <a:srgbClr val="000000"/>
                          </a:solidFill>
                        </wps:spPr>
                        <wps:bodyPr wrap="square" lIns="0" tIns="0" rIns="0" bIns="0" rtlCol="0">
                          <a:prstTxWarp prst="textNoShape">
                            <a:avLst/>
                          </a:prstTxWarp>
                          <a:noAutofit/>
                        </wps:bodyPr>
                      </wps:wsp>
                      <wps:wsp>
                        <wps:cNvPr id="25" name="Textbox 25"/>
                        <wps:cNvSpPr txBox="1"/>
                        <wps:spPr>
                          <a:xfrm>
                            <a:off x="0" y="0"/>
                            <a:ext cx="5888355" cy="260985"/>
                          </a:xfrm>
                          <a:prstGeom prst="rect">
                            <a:avLst/>
                          </a:prstGeom>
                        </wps:spPr>
                        <wps:txbx>
                          <w:txbxContent>
                            <w:p w14:paraId="7D5BB378" w14:textId="77777777" w:rsidR="00E92371" w:rsidRDefault="00000000">
                              <w:pPr>
                                <w:tabs>
                                  <w:tab w:val="left" w:pos="597"/>
                                </w:tabs>
                                <w:spacing w:line="252" w:lineRule="exact"/>
                                <w:ind w:left="28"/>
                                <w:rPr>
                                  <w:b/>
                                </w:rPr>
                              </w:pPr>
                              <w:r>
                                <w:rPr>
                                  <w:b/>
                                  <w:spacing w:val="-5"/>
                                </w:rPr>
                                <w:t>V.</w:t>
                              </w:r>
                              <w:r>
                                <w:rPr>
                                  <w:b/>
                                </w:rPr>
                                <w:tab/>
                                <w:t>WIZJA</w:t>
                              </w:r>
                              <w:r>
                                <w:rPr>
                                  <w:b/>
                                  <w:spacing w:val="-4"/>
                                </w:rPr>
                                <w:t xml:space="preserve"> </w:t>
                              </w:r>
                              <w:r>
                                <w:rPr>
                                  <w:b/>
                                  <w:spacing w:val="-2"/>
                                </w:rPr>
                                <w:t>LOKALNA</w:t>
                              </w:r>
                            </w:p>
                          </w:txbxContent>
                        </wps:txbx>
                        <wps:bodyPr wrap="square" lIns="0" tIns="0" rIns="0" bIns="0" rtlCol="0">
                          <a:noAutofit/>
                        </wps:bodyPr>
                      </wps:wsp>
                    </wpg:wgp>
                  </a:graphicData>
                </a:graphic>
              </wp:anchor>
            </w:drawing>
          </mc:Choice>
          <mc:Fallback>
            <w:pict>
              <v:group w14:anchorId="6FF8BC3F" id="Group 22" o:spid="_x0000_s1042" style="position:absolute;margin-left:69.5pt;margin-top:18.1pt;width:463.65pt;height:21.5pt;z-index:-251677696;mso-wrap-distance-left:0;mso-wrap-distance-right:0;mso-position-horizontal-relative:page;mso-position-vertical-relative:text" coordsize="58883,2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">
                <v:shape id="Graphic 23" o:spid="_x0000_s1043" style="position:absolute;width:58883;height:2546;visibility:visible;mso-wrap-style:square;v-text-anchor:top" coordsize="5888355,25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" path="m5888101,l,,,254507r5888101,l5888101,xe" fillcolor="#daedf3" stroked="f">
                  <v:path arrowok="t"/>
                </v:shape>
                <v:shape id="Graphic 24" o:spid="_x0000_s1044" style="position:absolute;top:2545;width:58883;height:184;visibility:visible;mso-wrap-style:square;v-text-anchor:top" coordsize="588835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" path="m5888101,12179l,12179r,6096l5888101,18275r,-6096xem5888101,l,,,6083r5888101,l5888101,xe" fillcolor="black" stroked="f">
                  <v:path arrowok="t"/>
                </v:shape>
                <v:shape id="Textbox 25" o:spid="_x0000_s1045" type="#_x0000_t202" style="position:absolute;width:58883;height:2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7D5BB378" w14:textId="77777777" w:rsidR="00E92371" w:rsidRDefault="00000000">
                        <w:pPr>
                          <w:tabs>
                            <w:tab w:val="left" w:pos="597"/>
                          </w:tabs>
                          <w:spacing w:line="252" w:lineRule="exact"/>
                          <w:ind w:left="28"/>
                          <w:rPr>
                            <w:b/>
                          </w:rPr>
                        </w:pPr>
                        <w:r>
                          <w:rPr>
                            <w:b/>
                            <w:spacing w:val="-5"/>
                          </w:rPr>
                          <w:t>V.</w:t>
                        </w:r>
                        <w:r>
                          <w:rPr>
                            <w:b/>
                          </w:rPr>
                          <w:tab/>
                          <w:t>WIZJA</w:t>
                        </w:r>
                        <w:r>
                          <w:rPr>
                            <w:b/>
                            <w:spacing w:val="-4"/>
                          </w:rPr>
                          <w:t xml:space="preserve"> </w:t>
                        </w:r>
                        <w:r>
                          <w:rPr>
                            <w:b/>
                            <w:spacing w:val="-2"/>
                          </w:rPr>
                          <w:t>LOKALNA</w:t>
                        </w:r>
                      </w:p>
                    </w:txbxContent>
                  </v:textbox>
                </v:shape>
                <w10:wrap type="topAndBottom" anchorx="page"/>
              </v:group>
            </w:pict>
          </mc:Fallback>
        </mc:AlternateContent>
      </w:r>
    </w:p>
    <w:p w14:paraId="55D287D2" w14:textId="77777777" w:rsidR="00A734CF" w:rsidRPr="00A734CF" w:rsidRDefault="00A734CF">
      <w:pPr>
        <w:pStyle w:val="Akapitzlist"/>
        <w:numPr>
          <w:ilvl w:val="0"/>
          <w:numId w:val="6"/>
        </w:numPr>
        <w:tabs>
          <w:tab w:val="left" w:pos="711"/>
          <w:tab w:val="left" w:pos="713"/>
        </w:tabs>
        <w:spacing w:before="234" w:line="360" w:lineRule="auto"/>
        <w:ind w:right="559"/>
        <w:rPr>
          <w:sz w:val="24"/>
        </w:rPr>
      </w:pPr>
      <w:r w:rsidRPr="00A734CF">
        <w:rPr>
          <w:sz w:val="24"/>
        </w:rPr>
        <w:t xml:space="preserve">Zamawiający, zgodnie z art. 131 ust. 2 ustawy </w:t>
      </w:r>
      <w:proofErr w:type="spellStart"/>
      <w:r w:rsidRPr="00A734CF">
        <w:rPr>
          <w:sz w:val="24"/>
        </w:rPr>
        <w:t>Pzp</w:t>
      </w:r>
      <w:proofErr w:type="spellEnd"/>
      <w:r w:rsidRPr="00A734CF">
        <w:rPr>
          <w:sz w:val="24"/>
        </w:rPr>
        <w:t>, wymaga złożenia oferty po odbyciu przez Wykonawcę wizji lokalnej w miejscu realizacji przedmiotu zamówienia. Odbycie wizji lokalnej Wykonawca zobowiązany jest potwierdzić w składanej ofercie.</w:t>
      </w:r>
    </w:p>
    <w:p w14:paraId="08B177F5" w14:textId="77777777" w:rsidR="00A734CF" w:rsidRPr="00A734CF" w:rsidRDefault="00A734CF">
      <w:pPr>
        <w:pStyle w:val="Akapitzlist"/>
        <w:numPr>
          <w:ilvl w:val="0"/>
          <w:numId w:val="6"/>
        </w:numPr>
        <w:tabs>
          <w:tab w:val="left" w:pos="711"/>
          <w:tab w:val="left" w:pos="713"/>
        </w:tabs>
        <w:spacing w:before="234" w:line="360" w:lineRule="auto"/>
        <w:ind w:right="559"/>
        <w:rPr>
          <w:sz w:val="24"/>
        </w:rPr>
      </w:pPr>
      <w:r w:rsidRPr="00A734CF">
        <w:rPr>
          <w:sz w:val="24"/>
        </w:rPr>
        <w:t xml:space="preserve">Złożenie oferty bez odbycia wymaganej przez Zamawiającego wizji lokalnej skutkować będzie odrzuceniem oferty na podstawie art. 226 ust. 1 pkt 18 ustawy </w:t>
      </w:r>
      <w:proofErr w:type="spellStart"/>
      <w:r w:rsidRPr="00A734CF">
        <w:rPr>
          <w:sz w:val="24"/>
        </w:rPr>
        <w:t>Pzp</w:t>
      </w:r>
      <w:proofErr w:type="spellEnd"/>
      <w:r w:rsidRPr="00A734CF">
        <w:rPr>
          <w:sz w:val="24"/>
        </w:rPr>
        <w:t>.</w:t>
      </w:r>
    </w:p>
    <w:p w14:paraId="5157938C" w14:textId="77777777" w:rsidR="00E92371" w:rsidRDefault="00E92371">
      <w:pPr>
        <w:pStyle w:val="Tekstpodstawowy"/>
        <w:spacing w:before="7"/>
        <w:ind w:left="0"/>
        <w:jc w:val="left"/>
        <w:rPr>
          <w:b/>
          <w:sz w:val="20"/>
        </w:rPr>
      </w:pPr>
    </w:p>
    <w:p w14:paraId="27C43C13" w14:textId="77777777" w:rsidR="00E92371" w:rsidRDefault="00000000">
      <w:pPr>
        <w:ind w:left="257"/>
        <w:rPr>
          <w:sz w:val="20"/>
        </w:rPr>
      </w:pPr>
      <w:r>
        <w:rPr>
          <w:noProof/>
          <w:sz w:val="20"/>
        </w:rPr>
        <mc:AlternateContent>
          <mc:Choice Requires="wpg">
            <w:drawing>
              <wp:inline distT="0" distB="0" distL="0" distR="0" wp14:anchorId="16F57A0A" wp14:editId="625781BC">
                <wp:extent cx="5888355" cy="271780"/>
                <wp:effectExtent l="0" t="0" r="0" b="4445"/>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8355" cy="271780"/>
                          <a:chOff x="0" y="0"/>
                          <a:chExt cx="5888355" cy="271780"/>
                        </a:xfrm>
                      </wpg:grpSpPr>
                      <wps:wsp>
                        <wps:cNvPr id="27" name="Graphic 27"/>
                        <wps:cNvSpPr/>
                        <wps:spPr>
                          <a:xfrm>
                            <a:off x="0" y="0"/>
                            <a:ext cx="5888355" cy="253365"/>
                          </a:xfrm>
                          <a:custGeom>
                            <a:avLst/>
                            <a:gdLst/>
                            <a:ahLst/>
                            <a:cxnLst/>
                            <a:rect l="l" t="t" r="r" b="b"/>
                            <a:pathLst>
                              <a:path w="5888355" h="253365">
                                <a:moveTo>
                                  <a:pt x="5888101" y="0"/>
                                </a:moveTo>
                                <a:lnTo>
                                  <a:pt x="0" y="0"/>
                                </a:lnTo>
                                <a:lnTo>
                                  <a:pt x="0" y="252983"/>
                                </a:lnTo>
                                <a:lnTo>
                                  <a:pt x="5888101" y="252983"/>
                                </a:lnTo>
                                <a:lnTo>
                                  <a:pt x="5888101" y="0"/>
                                </a:lnTo>
                                <a:close/>
                              </a:path>
                            </a:pathLst>
                          </a:custGeom>
                          <a:solidFill>
                            <a:srgbClr val="DAEDF3"/>
                          </a:solidFill>
                        </wps:spPr>
                        <wps:bodyPr wrap="square" lIns="0" tIns="0" rIns="0" bIns="0" rtlCol="0">
                          <a:prstTxWarp prst="textNoShape">
                            <a:avLst/>
                          </a:prstTxWarp>
                          <a:noAutofit/>
                        </wps:bodyPr>
                      </wps:wsp>
                      <wps:wsp>
                        <wps:cNvPr id="28" name="Graphic 28"/>
                        <wps:cNvSpPr/>
                        <wps:spPr>
                          <a:xfrm>
                            <a:off x="0" y="252983"/>
                            <a:ext cx="5888355" cy="18415"/>
                          </a:xfrm>
                          <a:custGeom>
                            <a:avLst/>
                            <a:gdLst/>
                            <a:ahLst/>
                            <a:cxnLst/>
                            <a:rect l="l" t="t" r="r" b="b"/>
                            <a:pathLst>
                              <a:path w="5888355" h="18415">
                                <a:moveTo>
                                  <a:pt x="5888101" y="12192"/>
                                </a:moveTo>
                                <a:lnTo>
                                  <a:pt x="0" y="12192"/>
                                </a:lnTo>
                                <a:lnTo>
                                  <a:pt x="0" y="18288"/>
                                </a:lnTo>
                                <a:lnTo>
                                  <a:pt x="5888101" y="18288"/>
                                </a:lnTo>
                                <a:lnTo>
                                  <a:pt x="5888101" y="12192"/>
                                </a:lnTo>
                                <a:close/>
                              </a:path>
                              <a:path w="5888355" h="18415">
                                <a:moveTo>
                                  <a:pt x="5888101" y="0"/>
                                </a:moveTo>
                                <a:lnTo>
                                  <a:pt x="0" y="0"/>
                                </a:lnTo>
                                <a:lnTo>
                                  <a:pt x="0" y="6096"/>
                                </a:lnTo>
                                <a:lnTo>
                                  <a:pt x="5888101" y="6096"/>
                                </a:lnTo>
                                <a:lnTo>
                                  <a:pt x="5888101" y="0"/>
                                </a:lnTo>
                                <a:close/>
                              </a:path>
                            </a:pathLst>
                          </a:custGeom>
                          <a:solidFill>
                            <a:srgbClr val="000000"/>
                          </a:solidFill>
                        </wps:spPr>
                        <wps:bodyPr wrap="square" lIns="0" tIns="0" rIns="0" bIns="0" rtlCol="0">
                          <a:prstTxWarp prst="textNoShape">
                            <a:avLst/>
                          </a:prstTxWarp>
                          <a:noAutofit/>
                        </wps:bodyPr>
                      </wps:wsp>
                      <wps:wsp>
                        <wps:cNvPr id="29" name="Textbox 29"/>
                        <wps:cNvSpPr txBox="1"/>
                        <wps:spPr>
                          <a:xfrm>
                            <a:off x="0" y="0"/>
                            <a:ext cx="5888355" cy="259079"/>
                          </a:xfrm>
                          <a:prstGeom prst="rect">
                            <a:avLst/>
                          </a:prstGeom>
                        </wps:spPr>
                        <wps:txbx>
                          <w:txbxContent>
                            <w:p w14:paraId="3B7EE1BD" w14:textId="77777777" w:rsidR="00E92371" w:rsidRDefault="00000000">
                              <w:pPr>
                                <w:tabs>
                                  <w:tab w:val="left" w:pos="597"/>
                                </w:tabs>
                                <w:spacing w:line="252" w:lineRule="exact"/>
                                <w:ind w:left="28"/>
                                <w:rPr>
                                  <w:b/>
                                </w:rPr>
                              </w:pPr>
                              <w:r>
                                <w:rPr>
                                  <w:b/>
                                  <w:spacing w:val="-5"/>
                                </w:rPr>
                                <w:t>VI.</w:t>
                              </w:r>
                              <w:r>
                                <w:rPr>
                                  <w:b/>
                                </w:rPr>
                                <w:tab/>
                              </w:r>
                              <w:r>
                                <w:rPr>
                                  <w:b/>
                                  <w:spacing w:val="-2"/>
                                </w:rPr>
                                <w:t>PODWYKONAWSTWO</w:t>
                              </w:r>
                            </w:p>
                          </w:txbxContent>
                        </wps:txbx>
                        <wps:bodyPr wrap="square" lIns="0" tIns="0" rIns="0" bIns="0" rtlCol="0">
                          <a:noAutofit/>
                        </wps:bodyPr>
                      </wps:wsp>
                    </wpg:wgp>
                  </a:graphicData>
                </a:graphic>
              </wp:inline>
            </w:drawing>
          </mc:Choice>
          <mc:Fallback>
            <w:pict>
              <v:group w14:anchorId="16F57A0A" id="Group 26" o:spid="_x0000_s1046" style="width:463.65pt;height:21.4pt;mso-position-horizontal-relative:char;mso-position-vertical-relative:line" coordsize="58883,2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">
                <v:shape id="Graphic 27" o:spid="_x0000_s1047" style="position:absolute;width:58883;height:2533;visibility:visible;mso-wrap-style:square;v-text-anchor:top" coordsize="5888355,253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" path="m5888101,l,,,252983r5888101,l5888101,xe" fillcolor="#daedf3" stroked="f">
                  <v:path arrowok="t"/>
                </v:shape>
                <v:shape id="Graphic 28" o:spid="_x0000_s1048" style="position:absolute;top:2529;width:58883;height:184;visibility:visible;mso-wrap-style:square;v-text-anchor:top" coordsize="588835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" path="m5888101,12192l,12192r,6096l5888101,18288r,-6096xem5888101,l,,,6096r5888101,l5888101,xe" fillcolor="black" stroked="f">
                  <v:path arrowok="t"/>
                </v:shape>
                <v:shape id="Textbox 29" o:spid="_x0000_s1049" type="#_x0000_t202" style="position:absolute;width:58883;height:2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3B7EE1BD" w14:textId="77777777" w:rsidR="00E92371" w:rsidRDefault="00000000">
                        <w:pPr>
                          <w:tabs>
                            <w:tab w:val="left" w:pos="597"/>
                          </w:tabs>
                          <w:spacing w:line="252" w:lineRule="exact"/>
                          <w:ind w:left="28"/>
                          <w:rPr>
                            <w:b/>
                          </w:rPr>
                        </w:pPr>
                        <w:r>
                          <w:rPr>
                            <w:b/>
                            <w:spacing w:val="-5"/>
                          </w:rPr>
                          <w:t>VI.</w:t>
                        </w:r>
                        <w:r>
                          <w:rPr>
                            <w:b/>
                          </w:rPr>
                          <w:tab/>
                        </w:r>
                        <w:r>
                          <w:rPr>
                            <w:b/>
                            <w:spacing w:val="-2"/>
                          </w:rPr>
                          <w:t>PODWYKONAWSTWO</w:t>
                        </w:r>
                      </w:p>
                    </w:txbxContent>
                  </v:textbox>
                </v:shape>
                <w10:anchorlock/>
              </v:group>
            </w:pict>
          </mc:Fallback>
        </mc:AlternateContent>
      </w:r>
    </w:p>
    <w:p w14:paraId="232C24D3" w14:textId="5349A317" w:rsidR="00A734CF" w:rsidRPr="00A734CF" w:rsidRDefault="00A734CF">
      <w:pPr>
        <w:pStyle w:val="Akapitzlist"/>
        <w:numPr>
          <w:ilvl w:val="0"/>
          <w:numId w:val="7"/>
        </w:numPr>
        <w:tabs>
          <w:tab w:val="left" w:pos="711"/>
          <w:tab w:val="left" w:pos="713"/>
        </w:tabs>
        <w:spacing w:before="234" w:line="360" w:lineRule="auto"/>
        <w:ind w:right="559"/>
        <w:rPr>
          <w:sz w:val="24"/>
        </w:rPr>
      </w:pPr>
      <w:r w:rsidRPr="00A734CF">
        <w:rPr>
          <w:sz w:val="24"/>
        </w:rPr>
        <w:t xml:space="preserve">Wykonawca może powierzyć wykonanie części zamówienia podwykonawcy lub podwykonawcom. </w:t>
      </w:r>
    </w:p>
    <w:p w14:paraId="6F8D8A04" w14:textId="4FDBF586" w:rsidR="00A734CF" w:rsidRPr="00A734CF" w:rsidRDefault="00A734CF">
      <w:pPr>
        <w:pStyle w:val="Akapitzlist"/>
        <w:numPr>
          <w:ilvl w:val="0"/>
          <w:numId w:val="7"/>
        </w:numPr>
        <w:tabs>
          <w:tab w:val="left" w:pos="711"/>
          <w:tab w:val="left" w:pos="713"/>
        </w:tabs>
        <w:spacing w:before="234" w:line="360" w:lineRule="auto"/>
        <w:ind w:right="559"/>
        <w:rPr>
          <w:sz w:val="24"/>
        </w:rPr>
      </w:pPr>
      <w:r w:rsidRPr="00A734CF">
        <w:rPr>
          <w:sz w:val="24"/>
        </w:rPr>
        <w:t xml:space="preserve">Zamawiający nie zastrzega obowiązku osobistego wykonania przez Wykonawcę kluczowych części zamówienia. </w:t>
      </w:r>
    </w:p>
    <w:p w14:paraId="23F4B3B7" w14:textId="15804AAD" w:rsidR="00A734CF" w:rsidRPr="00A734CF" w:rsidRDefault="00A734CF">
      <w:pPr>
        <w:pStyle w:val="Akapitzlist"/>
        <w:numPr>
          <w:ilvl w:val="0"/>
          <w:numId w:val="7"/>
        </w:numPr>
        <w:tabs>
          <w:tab w:val="left" w:pos="711"/>
          <w:tab w:val="left" w:pos="713"/>
        </w:tabs>
        <w:spacing w:before="234" w:line="360" w:lineRule="auto"/>
        <w:ind w:right="559"/>
        <w:rPr>
          <w:sz w:val="24"/>
        </w:rPr>
      </w:pPr>
      <w:r w:rsidRPr="00A734CF">
        <w:rPr>
          <w:sz w:val="24"/>
        </w:rPr>
        <w:t xml:space="preserve">Zamawiający żąda wskazania przez Wykonawcę w ofercie części zamówienia, których </w:t>
      </w:r>
      <w:r w:rsidRPr="00A734CF">
        <w:rPr>
          <w:sz w:val="24"/>
        </w:rPr>
        <w:lastRenderedPageBreak/>
        <w:t xml:space="preserve">wykonanie zamierza powierzyć podwykonawcom, oraz podania nazw ewentualnych podwykonawców, jeżeli są już znani. </w:t>
      </w:r>
    </w:p>
    <w:p w14:paraId="7D9F3B7C" w14:textId="418211A1" w:rsidR="00A734CF" w:rsidRPr="00A734CF" w:rsidRDefault="00A734CF">
      <w:pPr>
        <w:pStyle w:val="Akapitzlist"/>
        <w:numPr>
          <w:ilvl w:val="0"/>
          <w:numId w:val="7"/>
        </w:numPr>
        <w:tabs>
          <w:tab w:val="left" w:pos="711"/>
          <w:tab w:val="left" w:pos="713"/>
        </w:tabs>
        <w:spacing w:before="234" w:line="360" w:lineRule="auto"/>
        <w:ind w:right="559"/>
        <w:rPr>
          <w:sz w:val="24"/>
        </w:rPr>
      </w:pPr>
      <w:r w:rsidRPr="00A734CF">
        <w:rPr>
          <w:sz w:val="24"/>
        </w:rPr>
        <w:t xml:space="preserve">Powierzenie wykonania części zamówienia podwykonawcom nie zwalnia Wykonawcy z odpowiedzialności za należyte wykonanie przedmiotu zamówienia. Wykonawca odpowiada za działania i zaniechania podwykonawców jak za działania i zaniechania własne. </w:t>
      </w:r>
    </w:p>
    <w:p w14:paraId="60B9F33D" w14:textId="6804AD97" w:rsidR="00A734CF" w:rsidRPr="00A734CF" w:rsidRDefault="00A734CF">
      <w:pPr>
        <w:pStyle w:val="Akapitzlist"/>
        <w:numPr>
          <w:ilvl w:val="0"/>
          <w:numId w:val="7"/>
        </w:numPr>
        <w:tabs>
          <w:tab w:val="left" w:pos="711"/>
          <w:tab w:val="left" w:pos="713"/>
        </w:tabs>
        <w:spacing w:before="234" w:line="360" w:lineRule="auto"/>
        <w:ind w:right="559"/>
        <w:rPr>
          <w:sz w:val="24"/>
        </w:rPr>
      </w:pPr>
      <w:r w:rsidRPr="00A734CF">
        <w:rPr>
          <w:sz w:val="24"/>
        </w:rPr>
        <w:t xml:space="preserve">Wykonawca zobowiązany jest, przed przystąpieniem do wykonywania zamówienia, podać Zamawiającemu, o ile są już znane, nazwy albo imiona i nazwiska oraz dane kontaktowe podwykonawców i osób do kontaktu z nimi, zaangażowanych w realizację robót budowlanych. Wykonawca zobowiązany jest zawiadamiać Zamawiającego o wszelkich zmianach tych danych w trakcie realizacji zamówienia, a także przekazywać informacje dotyczące nowych podwykonawców, którym w późniejszym okresie zamierza powierzyć realizację robót budowlanych. </w:t>
      </w:r>
    </w:p>
    <w:p w14:paraId="58B55A47" w14:textId="76FF134A" w:rsidR="00A734CF" w:rsidRPr="00A734CF" w:rsidRDefault="00A734CF">
      <w:pPr>
        <w:pStyle w:val="Akapitzlist"/>
        <w:numPr>
          <w:ilvl w:val="0"/>
          <w:numId w:val="7"/>
        </w:numPr>
        <w:tabs>
          <w:tab w:val="left" w:pos="711"/>
          <w:tab w:val="left" w:pos="713"/>
        </w:tabs>
        <w:spacing w:before="234" w:line="360" w:lineRule="auto"/>
        <w:ind w:right="559"/>
        <w:rPr>
          <w:sz w:val="24"/>
        </w:rPr>
      </w:pPr>
      <w:r w:rsidRPr="00A734CF">
        <w:rPr>
          <w:sz w:val="24"/>
        </w:rPr>
        <w:t xml:space="preserve">Jeżeli zmiana albo rezygnacja z podwykonawcy dotyczy podmiotu, na którego zasoby Wykonawca powoływał się na zasadach określonych w art. 118 ust. 1 ustawy </w:t>
      </w:r>
      <w:proofErr w:type="spellStart"/>
      <w:r w:rsidRPr="00A734CF">
        <w:rPr>
          <w:sz w:val="24"/>
        </w:rPr>
        <w:t>Pzp</w:t>
      </w:r>
      <w:proofErr w:type="spellEnd"/>
      <w:r w:rsidRPr="00A734CF">
        <w:rPr>
          <w:sz w:val="24"/>
        </w:rPr>
        <w:t xml:space="preserve">, w celu wykazania spełniania warunków udziału w postępowaniu, Wykonawca jest obowiązany wykazać Zamawiającemu, że proponowany inny podwykonawca lub Wykonawca samodzielnie spełnia warunki udziału w postępowaniu w stopniu nie mniejszym niż podwykonawca, na którego zasoby Wykonawca powoływał się w trakcie postępowania o udzielenie zamówienia. </w:t>
      </w:r>
    </w:p>
    <w:p w14:paraId="557EC68F" w14:textId="77777777" w:rsidR="000564FE" w:rsidRDefault="00A734CF">
      <w:pPr>
        <w:pStyle w:val="Akapitzlist"/>
        <w:numPr>
          <w:ilvl w:val="0"/>
          <w:numId w:val="7"/>
        </w:numPr>
        <w:tabs>
          <w:tab w:val="left" w:pos="711"/>
          <w:tab w:val="left" w:pos="713"/>
        </w:tabs>
        <w:spacing w:before="234" w:line="360" w:lineRule="auto"/>
        <w:ind w:right="559"/>
        <w:rPr>
          <w:sz w:val="24"/>
        </w:rPr>
      </w:pPr>
      <w:r w:rsidRPr="00A734CF">
        <w:rPr>
          <w:sz w:val="24"/>
        </w:rPr>
        <w:t xml:space="preserve">Powierzenie wykonania części zamówienia podwykonawcy w trakcie realizacji umowy wymaga zachowania zasad i procedur określonych w ustawie </w:t>
      </w:r>
      <w:proofErr w:type="spellStart"/>
      <w:r w:rsidRPr="00A734CF">
        <w:rPr>
          <w:sz w:val="24"/>
        </w:rPr>
        <w:t>Pzp</w:t>
      </w:r>
      <w:proofErr w:type="spellEnd"/>
      <w:r w:rsidRPr="00A734CF">
        <w:rPr>
          <w:sz w:val="24"/>
        </w:rPr>
        <w:t xml:space="preserve"> oraz w projektowanych postanowieniach umowy. </w:t>
      </w:r>
    </w:p>
    <w:p w14:paraId="40553DF2" w14:textId="7E516409" w:rsidR="00A734CF" w:rsidRPr="00A734CF" w:rsidRDefault="000564FE">
      <w:pPr>
        <w:pStyle w:val="Akapitzlist"/>
        <w:numPr>
          <w:ilvl w:val="0"/>
          <w:numId w:val="7"/>
        </w:numPr>
        <w:tabs>
          <w:tab w:val="left" w:pos="711"/>
          <w:tab w:val="left" w:pos="713"/>
        </w:tabs>
        <w:spacing w:before="234" w:line="360" w:lineRule="auto"/>
        <w:ind w:right="559"/>
        <w:rPr>
          <w:sz w:val="24"/>
        </w:rPr>
      </w:pPr>
      <w:r w:rsidRPr="00A734CF">
        <w:t>Wymagania dotyczące umów o podwykonawstwo, w szczególności zasady ich przedkładania Zamawiającemu, zgłaszania zastrzeżeń lub sprzeciwu, dokonywania płatności na rzecz podwykonawców i dalszych podwykonawców oraz odpowiedzialności Wykonawcy, zostały szczegółowo określone w projektowanych postanowieniach umowy stanowiących załącznik</w:t>
      </w:r>
      <w:r w:rsidR="001719DD">
        <w:t xml:space="preserve"> nr 5 </w:t>
      </w:r>
      <w:r w:rsidRPr="00A734CF">
        <w:t xml:space="preserve"> do SWZ.</w:t>
      </w:r>
    </w:p>
    <w:p w14:paraId="2E2C67AA" w14:textId="77777777" w:rsidR="000564FE" w:rsidRDefault="000564FE" w:rsidP="00A734CF">
      <w:pPr>
        <w:pStyle w:val="Tekstpodstawowy"/>
        <w:spacing w:before="112"/>
        <w:ind w:left="0"/>
        <w:jc w:val="left"/>
        <w:rPr>
          <w:szCs w:val="22"/>
        </w:rPr>
      </w:pPr>
    </w:p>
    <w:p w14:paraId="0A9D2182" w14:textId="77777777" w:rsidR="000564FE" w:rsidRDefault="000564FE" w:rsidP="00A734CF">
      <w:pPr>
        <w:pStyle w:val="Tekstpodstawowy"/>
        <w:spacing w:before="112"/>
        <w:ind w:left="0"/>
        <w:jc w:val="left"/>
        <w:rPr>
          <w:szCs w:val="22"/>
        </w:rPr>
      </w:pPr>
    </w:p>
    <w:p w14:paraId="449245AE" w14:textId="7891C0C4" w:rsidR="00E92371" w:rsidRDefault="00000000" w:rsidP="00A734CF">
      <w:pPr>
        <w:pStyle w:val="Tekstpodstawowy"/>
        <w:spacing w:before="112"/>
        <w:ind w:left="0"/>
        <w:jc w:val="left"/>
        <w:rPr>
          <w:sz w:val="20"/>
        </w:rPr>
      </w:pPr>
      <w:r>
        <w:rPr>
          <w:noProof/>
          <w:sz w:val="20"/>
        </w:rPr>
        <w:lastRenderedPageBreak/>
        <mc:AlternateContent>
          <mc:Choice Requires="wpg">
            <w:drawing>
              <wp:anchor distT="0" distB="0" distL="0" distR="0" simplePos="0" relativeHeight="251639808" behindDoc="1" locked="0" layoutInCell="1" allowOverlap="1" wp14:anchorId="5218FAAA" wp14:editId="23551EC8">
                <wp:simplePos x="0" y="0"/>
                <wp:positionH relativeFrom="page">
                  <wp:posOffset>882700</wp:posOffset>
                </wp:positionH>
                <wp:positionV relativeFrom="paragraph">
                  <wp:posOffset>232715</wp:posOffset>
                </wp:positionV>
                <wp:extent cx="5888355" cy="271780"/>
                <wp:effectExtent l="0" t="0" r="0" b="0"/>
                <wp:wrapTopAndBottom/>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8355" cy="271780"/>
                          <a:chOff x="0" y="0"/>
                          <a:chExt cx="5888355" cy="271780"/>
                        </a:xfrm>
                      </wpg:grpSpPr>
                      <wps:wsp>
                        <wps:cNvPr id="31" name="Graphic 31"/>
                        <wps:cNvSpPr/>
                        <wps:spPr>
                          <a:xfrm>
                            <a:off x="0" y="0"/>
                            <a:ext cx="5888355" cy="253365"/>
                          </a:xfrm>
                          <a:custGeom>
                            <a:avLst/>
                            <a:gdLst/>
                            <a:ahLst/>
                            <a:cxnLst/>
                            <a:rect l="l" t="t" r="r" b="b"/>
                            <a:pathLst>
                              <a:path w="5888355" h="253365">
                                <a:moveTo>
                                  <a:pt x="5888101" y="0"/>
                                </a:moveTo>
                                <a:lnTo>
                                  <a:pt x="0" y="0"/>
                                </a:lnTo>
                                <a:lnTo>
                                  <a:pt x="0" y="252984"/>
                                </a:lnTo>
                                <a:lnTo>
                                  <a:pt x="5888101" y="252984"/>
                                </a:lnTo>
                                <a:lnTo>
                                  <a:pt x="5888101" y="0"/>
                                </a:lnTo>
                                <a:close/>
                              </a:path>
                            </a:pathLst>
                          </a:custGeom>
                          <a:solidFill>
                            <a:srgbClr val="DAEDF3"/>
                          </a:solidFill>
                        </wps:spPr>
                        <wps:bodyPr wrap="square" lIns="0" tIns="0" rIns="0" bIns="0" rtlCol="0">
                          <a:prstTxWarp prst="textNoShape">
                            <a:avLst/>
                          </a:prstTxWarp>
                          <a:noAutofit/>
                        </wps:bodyPr>
                      </wps:wsp>
                      <wps:wsp>
                        <wps:cNvPr id="32" name="Graphic 32"/>
                        <wps:cNvSpPr/>
                        <wps:spPr>
                          <a:xfrm>
                            <a:off x="0" y="252983"/>
                            <a:ext cx="5888355" cy="18415"/>
                          </a:xfrm>
                          <a:custGeom>
                            <a:avLst/>
                            <a:gdLst/>
                            <a:ahLst/>
                            <a:cxnLst/>
                            <a:rect l="l" t="t" r="r" b="b"/>
                            <a:pathLst>
                              <a:path w="5888355" h="18415">
                                <a:moveTo>
                                  <a:pt x="5888101" y="12192"/>
                                </a:moveTo>
                                <a:lnTo>
                                  <a:pt x="0" y="12192"/>
                                </a:lnTo>
                                <a:lnTo>
                                  <a:pt x="0" y="18288"/>
                                </a:lnTo>
                                <a:lnTo>
                                  <a:pt x="5888101" y="18288"/>
                                </a:lnTo>
                                <a:lnTo>
                                  <a:pt x="5888101" y="12192"/>
                                </a:lnTo>
                                <a:close/>
                              </a:path>
                              <a:path w="5888355" h="18415">
                                <a:moveTo>
                                  <a:pt x="5888101" y="0"/>
                                </a:moveTo>
                                <a:lnTo>
                                  <a:pt x="0" y="0"/>
                                </a:lnTo>
                                <a:lnTo>
                                  <a:pt x="0" y="6096"/>
                                </a:lnTo>
                                <a:lnTo>
                                  <a:pt x="5888101" y="6096"/>
                                </a:lnTo>
                                <a:lnTo>
                                  <a:pt x="5888101" y="0"/>
                                </a:lnTo>
                                <a:close/>
                              </a:path>
                            </a:pathLst>
                          </a:custGeom>
                          <a:solidFill>
                            <a:srgbClr val="000000"/>
                          </a:solidFill>
                        </wps:spPr>
                        <wps:bodyPr wrap="square" lIns="0" tIns="0" rIns="0" bIns="0" rtlCol="0">
                          <a:prstTxWarp prst="textNoShape">
                            <a:avLst/>
                          </a:prstTxWarp>
                          <a:noAutofit/>
                        </wps:bodyPr>
                      </wps:wsp>
                      <wps:wsp>
                        <wps:cNvPr id="33" name="Textbox 33"/>
                        <wps:cNvSpPr txBox="1"/>
                        <wps:spPr>
                          <a:xfrm>
                            <a:off x="0" y="0"/>
                            <a:ext cx="5888355" cy="259079"/>
                          </a:xfrm>
                          <a:prstGeom prst="rect">
                            <a:avLst/>
                          </a:prstGeom>
                        </wps:spPr>
                        <wps:txbx>
                          <w:txbxContent>
                            <w:p w14:paraId="53DAAD64" w14:textId="77777777" w:rsidR="00E92371" w:rsidRDefault="00000000">
                              <w:pPr>
                                <w:spacing w:line="252" w:lineRule="exact"/>
                                <w:ind w:left="28"/>
                                <w:rPr>
                                  <w:b/>
                                </w:rPr>
                              </w:pPr>
                              <w:r>
                                <w:rPr>
                                  <w:b/>
                                </w:rPr>
                                <w:t>VII.</w:t>
                              </w:r>
                              <w:r>
                                <w:rPr>
                                  <w:b/>
                                  <w:spacing w:val="30"/>
                                </w:rPr>
                                <w:t xml:space="preserve">  </w:t>
                              </w:r>
                              <w:r>
                                <w:rPr>
                                  <w:b/>
                                </w:rPr>
                                <w:t>TERMIN</w:t>
                              </w:r>
                              <w:r>
                                <w:rPr>
                                  <w:b/>
                                  <w:spacing w:val="-5"/>
                                </w:rPr>
                                <w:t xml:space="preserve"> </w:t>
                              </w:r>
                              <w:r>
                                <w:rPr>
                                  <w:b/>
                                </w:rPr>
                                <w:t>WYKONANIA</w:t>
                              </w:r>
                              <w:r>
                                <w:rPr>
                                  <w:b/>
                                  <w:spacing w:val="-3"/>
                                </w:rPr>
                                <w:t xml:space="preserve"> </w:t>
                              </w:r>
                              <w:r>
                                <w:rPr>
                                  <w:b/>
                                  <w:spacing w:val="-2"/>
                                </w:rPr>
                                <w:t>ZAMÓWIENIA</w:t>
                              </w:r>
                            </w:p>
                          </w:txbxContent>
                        </wps:txbx>
                        <wps:bodyPr wrap="square" lIns="0" tIns="0" rIns="0" bIns="0" rtlCol="0">
                          <a:noAutofit/>
                        </wps:bodyPr>
                      </wps:wsp>
                    </wpg:wgp>
                  </a:graphicData>
                </a:graphic>
              </wp:anchor>
            </w:drawing>
          </mc:Choice>
          <mc:Fallback>
            <w:pict>
              <v:group w14:anchorId="5218FAAA" id="Group 30" o:spid="_x0000_s1050" style="position:absolute;margin-left:69.5pt;margin-top:18.3pt;width:463.65pt;height:21.4pt;z-index:-251676672;mso-wrap-distance-left:0;mso-wrap-distance-right:0;mso-position-horizontal-relative:page;mso-position-vertical-relative:text" coordsize="58883,2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">
                <v:shape id="Graphic 31" o:spid="_x0000_s1051" style="position:absolute;width:58883;height:2533;visibility:visible;mso-wrap-style:square;v-text-anchor:top" coordsize="5888355,253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" path="m5888101,l,,,252984r5888101,l5888101,xe" fillcolor="#daedf3" stroked="f">
                  <v:path arrowok="t"/>
                </v:shape>
                <v:shape id="Graphic 32" o:spid="_x0000_s1052" style="position:absolute;top:2529;width:58883;height:184;visibility:visible;mso-wrap-style:square;v-text-anchor:top" coordsize="588835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" path="m5888101,12192l,12192r,6096l5888101,18288r,-6096xem5888101,l,,,6096r5888101,l5888101,xe" fillcolor="black" stroked="f">
                  <v:path arrowok="t"/>
                </v:shape>
                <v:shape id="Textbox 33" o:spid="_x0000_s1053" type="#_x0000_t202" style="position:absolute;width:58883;height:2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53DAAD64" w14:textId="77777777" w:rsidR="00E92371" w:rsidRDefault="00000000">
                        <w:pPr>
                          <w:spacing w:line="252" w:lineRule="exact"/>
                          <w:ind w:left="28"/>
                          <w:rPr>
                            <w:b/>
                          </w:rPr>
                        </w:pPr>
                        <w:r>
                          <w:rPr>
                            <w:b/>
                          </w:rPr>
                          <w:t>VII.</w:t>
                        </w:r>
                        <w:r>
                          <w:rPr>
                            <w:b/>
                            <w:spacing w:val="30"/>
                          </w:rPr>
                          <w:t xml:space="preserve">  </w:t>
                        </w:r>
                        <w:r>
                          <w:rPr>
                            <w:b/>
                          </w:rPr>
                          <w:t>TERMIN</w:t>
                        </w:r>
                        <w:r>
                          <w:rPr>
                            <w:b/>
                            <w:spacing w:val="-5"/>
                          </w:rPr>
                          <w:t xml:space="preserve"> </w:t>
                        </w:r>
                        <w:r>
                          <w:rPr>
                            <w:b/>
                          </w:rPr>
                          <w:t>WYKONANIA</w:t>
                        </w:r>
                        <w:r>
                          <w:rPr>
                            <w:b/>
                            <w:spacing w:val="-3"/>
                          </w:rPr>
                          <w:t xml:space="preserve"> </w:t>
                        </w:r>
                        <w:r>
                          <w:rPr>
                            <w:b/>
                            <w:spacing w:val="-2"/>
                          </w:rPr>
                          <w:t>ZAMÓWIENIA</w:t>
                        </w:r>
                      </w:p>
                    </w:txbxContent>
                  </v:textbox>
                </v:shape>
                <w10:wrap type="topAndBottom" anchorx="page"/>
              </v:group>
            </w:pict>
          </mc:Fallback>
        </mc:AlternateContent>
      </w:r>
    </w:p>
    <w:p w14:paraId="3A87FC41" w14:textId="04FA919E" w:rsidR="00E92371" w:rsidRDefault="00000000">
      <w:pPr>
        <w:tabs>
          <w:tab w:val="left" w:pos="710"/>
        </w:tabs>
        <w:spacing w:before="59" w:line="360" w:lineRule="auto"/>
        <w:ind w:left="710" w:right="616" w:hanging="425"/>
        <w:rPr>
          <w:b/>
          <w:sz w:val="24"/>
        </w:rPr>
      </w:pPr>
      <w:r w:rsidRPr="00770723">
        <w:rPr>
          <w:b/>
          <w:spacing w:val="-6"/>
        </w:rPr>
        <w:t>1.</w:t>
      </w:r>
      <w:r w:rsidRPr="00770723">
        <w:rPr>
          <w:b/>
        </w:rPr>
        <w:tab/>
      </w:r>
      <w:r w:rsidRPr="00770723">
        <w:rPr>
          <w:b/>
          <w:sz w:val="24"/>
        </w:rPr>
        <w:t>Wykonawca</w:t>
      </w:r>
      <w:r w:rsidRPr="00770723">
        <w:rPr>
          <w:b/>
          <w:spacing w:val="80"/>
          <w:w w:val="150"/>
          <w:sz w:val="24"/>
        </w:rPr>
        <w:t xml:space="preserve"> </w:t>
      </w:r>
      <w:r w:rsidRPr="00770723">
        <w:rPr>
          <w:b/>
          <w:sz w:val="24"/>
        </w:rPr>
        <w:t>zobowiązany</w:t>
      </w:r>
      <w:r w:rsidRPr="00770723">
        <w:rPr>
          <w:b/>
          <w:spacing w:val="80"/>
          <w:w w:val="150"/>
          <w:sz w:val="24"/>
        </w:rPr>
        <w:t xml:space="preserve"> </w:t>
      </w:r>
      <w:r w:rsidRPr="00770723">
        <w:rPr>
          <w:b/>
          <w:sz w:val="24"/>
        </w:rPr>
        <w:t>jest</w:t>
      </w:r>
      <w:r w:rsidRPr="00770723">
        <w:rPr>
          <w:b/>
          <w:spacing w:val="80"/>
          <w:w w:val="150"/>
          <w:sz w:val="24"/>
        </w:rPr>
        <w:t xml:space="preserve"> </w:t>
      </w:r>
      <w:r w:rsidRPr="00770723">
        <w:rPr>
          <w:b/>
          <w:sz w:val="24"/>
        </w:rPr>
        <w:t>zrealizować</w:t>
      </w:r>
      <w:r w:rsidRPr="00770723">
        <w:rPr>
          <w:b/>
          <w:spacing w:val="80"/>
          <w:w w:val="150"/>
          <w:sz w:val="24"/>
        </w:rPr>
        <w:t xml:space="preserve"> </w:t>
      </w:r>
      <w:r w:rsidRPr="00770723">
        <w:rPr>
          <w:b/>
          <w:sz w:val="24"/>
        </w:rPr>
        <w:t>przedmiot</w:t>
      </w:r>
      <w:r w:rsidRPr="00770723">
        <w:rPr>
          <w:b/>
          <w:spacing w:val="80"/>
          <w:w w:val="150"/>
          <w:sz w:val="24"/>
        </w:rPr>
        <w:t xml:space="preserve"> </w:t>
      </w:r>
      <w:r w:rsidRPr="00770723">
        <w:rPr>
          <w:b/>
          <w:sz w:val="24"/>
        </w:rPr>
        <w:t>zamówienia</w:t>
      </w:r>
      <w:r w:rsidRPr="00770723">
        <w:rPr>
          <w:b/>
          <w:spacing w:val="80"/>
          <w:w w:val="150"/>
          <w:sz w:val="24"/>
        </w:rPr>
        <w:t xml:space="preserve"> </w:t>
      </w:r>
      <w:r w:rsidRPr="00770723">
        <w:rPr>
          <w:b/>
          <w:sz w:val="24"/>
          <w:u w:val="single"/>
        </w:rPr>
        <w:t>w</w:t>
      </w:r>
      <w:r w:rsidRPr="00770723">
        <w:rPr>
          <w:b/>
          <w:spacing w:val="80"/>
          <w:w w:val="150"/>
          <w:sz w:val="24"/>
          <w:u w:val="single"/>
        </w:rPr>
        <w:t xml:space="preserve"> </w:t>
      </w:r>
      <w:r w:rsidRPr="00770723">
        <w:rPr>
          <w:b/>
          <w:sz w:val="24"/>
          <w:u w:val="single"/>
        </w:rPr>
        <w:t>terminie</w:t>
      </w:r>
      <w:r w:rsidRPr="00770723">
        <w:rPr>
          <w:b/>
          <w:spacing w:val="40"/>
          <w:sz w:val="24"/>
        </w:rPr>
        <w:t xml:space="preserve"> </w:t>
      </w:r>
      <w:r w:rsidR="00770723">
        <w:rPr>
          <w:b/>
          <w:sz w:val="24"/>
          <w:u w:val="single"/>
        </w:rPr>
        <w:t>do 30.04.2027.</w:t>
      </w:r>
    </w:p>
    <w:p w14:paraId="0DE50D80" w14:textId="77777777" w:rsidR="00E92371" w:rsidRDefault="00000000">
      <w:pPr>
        <w:pStyle w:val="Tekstpodstawowy"/>
        <w:spacing w:before="109"/>
        <w:ind w:left="0"/>
        <w:jc w:val="left"/>
        <w:rPr>
          <w:b/>
          <w:sz w:val="20"/>
        </w:rPr>
      </w:pPr>
      <w:r>
        <w:rPr>
          <w:b/>
          <w:noProof/>
          <w:sz w:val="20"/>
        </w:rPr>
        <mc:AlternateContent>
          <mc:Choice Requires="wpg">
            <w:drawing>
              <wp:anchor distT="0" distB="0" distL="0" distR="0" simplePos="0" relativeHeight="251641856" behindDoc="1" locked="0" layoutInCell="1" allowOverlap="1" wp14:anchorId="138A9C07" wp14:editId="479062F4">
                <wp:simplePos x="0" y="0"/>
                <wp:positionH relativeFrom="page">
                  <wp:posOffset>882700</wp:posOffset>
                </wp:positionH>
                <wp:positionV relativeFrom="paragraph">
                  <wp:posOffset>230803</wp:posOffset>
                </wp:positionV>
                <wp:extent cx="5888355" cy="271780"/>
                <wp:effectExtent l="0" t="0" r="0" b="0"/>
                <wp:wrapTopAndBottom/>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8355" cy="271780"/>
                          <a:chOff x="0" y="0"/>
                          <a:chExt cx="5888355" cy="271780"/>
                        </a:xfrm>
                      </wpg:grpSpPr>
                      <wps:wsp>
                        <wps:cNvPr id="35" name="Graphic 35"/>
                        <wps:cNvSpPr/>
                        <wps:spPr>
                          <a:xfrm>
                            <a:off x="0" y="0"/>
                            <a:ext cx="5888355" cy="253365"/>
                          </a:xfrm>
                          <a:custGeom>
                            <a:avLst/>
                            <a:gdLst/>
                            <a:ahLst/>
                            <a:cxnLst/>
                            <a:rect l="l" t="t" r="r" b="b"/>
                            <a:pathLst>
                              <a:path w="5888355" h="253365">
                                <a:moveTo>
                                  <a:pt x="5888101" y="0"/>
                                </a:moveTo>
                                <a:lnTo>
                                  <a:pt x="0" y="0"/>
                                </a:lnTo>
                                <a:lnTo>
                                  <a:pt x="0" y="252984"/>
                                </a:lnTo>
                                <a:lnTo>
                                  <a:pt x="5888101" y="252984"/>
                                </a:lnTo>
                                <a:lnTo>
                                  <a:pt x="5888101" y="0"/>
                                </a:lnTo>
                                <a:close/>
                              </a:path>
                            </a:pathLst>
                          </a:custGeom>
                          <a:solidFill>
                            <a:srgbClr val="DAEDF3"/>
                          </a:solidFill>
                        </wps:spPr>
                        <wps:bodyPr wrap="square" lIns="0" tIns="0" rIns="0" bIns="0" rtlCol="0">
                          <a:prstTxWarp prst="textNoShape">
                            <a:avLst/>
                          </a:prstTxWarp>
                          <a:noAutofit/>
                        </wps:bodyPr>
                      </wps:wsp>
                      <wps:wsp>
                        <wps:cNvPr id="36" name="Graphic 36"/>
                        <wps:cNvSpPr/>
                        <wps:spPr>
                          <a:xfrm>
                            <a:off x="0" y="252983"/>
                            <a:ext cx="5888355" cy="18415"/>
                          </a:xfrm>
                          <a:custGeom>
                            <a:avLst/>
                            <a:gdLst/>
                            <a:ahLst/>
                            <a:cxnLst/>
                            <a:rect l="l" t="t" r="r" b="b"/>
                            <a:pathLst>
                              <a:path w="5888355" h="18415">
                                <a:moveTo>
                                  <a:pt x="5888101" y="12192"/>
                                </a:moveTo>
                                <a:lnTo>
                                  <a:pt x="0" y="12192"/>
                                </a:lnTo>
                                <a:lnTo>
                                  <a:pt x="0" y="18288"/>
                                </a:lnTo>
                                <a:lnTo>
                                  <a:pt x="5888101" y="18288"/>
                                </a:lnTo>
                                <a:lnTo>
                                  <a:pt x="5888101" y="12192"/>
                                </a:lnTo>
                                <a:close/>
                              </a:path>
                              <a:path w="5888355" h="18415">
                                <a:moveTo>
                                  <a:pt x="5888101" y="0"/>
                                </a:moveTo>
                                <a:lnTo>
                                  <a:pt x="0" y="0"/>
                                </a:lnTo>
                                <a:lnTo>
                                  <a:pt x="0" y="6096"/>
                                </a:lnTo>
                                <a:lnTo>
                                  <a:pt x="5888101" y="6096"/>
                                </a:lnTo>
                                <a:lnTo>
                                  <a:pt x="5888101" y="0"/>
                                </a:lnTo>
                                <a:close/>
                              </a:path>
                            </a:pathLst>
                          </a:custGeom>
                          <a:solidFill>
                            <a:srgbClr val="000000"/>
                          </a:solidFill>
                        </wps:spPr>
                        <wps:bodyPr wrap="square" lIns="0" tIns="0" rIns="0" bIns="0" rtlCol="0">
                          <a:prstTxWarp prst="textNoShape">
                            <a:avLst/>
                          </a:prstTxWarp>
                          <a:noAutofit/>
                        </wps:bodyPr>
                      </wps:wsp>
                      <wps:wsp>
                        <wps:cNvPr id="37" name="Textbox 37"/>
                        <wps:cNvSpPr txBox="1"/>
                        <wps:spPr>
                          <a:xfrm>
                            <a:off x="0" y="0"/>
                            <a:ext cx="5888355" cy="259079"/>
                          </a:xfrm>
                          <a:prstGeom prst="rect">
                            <a:avLst/>
                          </a:prstGeom>
                        </wps:spPr>
                        <wps:txbx>
                          <w:txbxContent>
                            <w:p w14:paraId="73A65C09" w14:textId="77777777" w:rsidR="00E92371" w:rsidRDefault="00000000">
                              <w:pPr>
                                <w:spacing w:line="252" w:lineRule="exact"/>
                                <w:ind w:left="28"/>
                                <w:rPr>
                                  <w:b/>
                                </w:rPr>
                              </w:pPr>
                              <w:r>
                                <w:rPr>
                                  <w:b/>
                                </w:rPr>
                                <w:t>VIII.</w:t>
                              </w:r>
                              <w:r>
                                <w:rPr>
                                  <w:b/>
                                  <w:spacing w:val="33"/>
                                </w:rPr>
                                <w:t xml:space="preserve"> </w:t>
                              </w:r>
                              <w:r>
                                <w:rPr>
                                  <w:b/>
                                </w:rPr>
                                <w:t>WARUNKI</w:t>
                              </w:r>
                              <w:r>
                                <w:rPr>
                                  <w:b/>
                                  <w:spacing w:val="-4"/>
                                </w:rPr>
                                <w:t xml:space="preserve"> </w:t>
                              </w:r>
                              <w:r>
                                <w:rPr>
                                  <w:b/>
                                </w:rPr>
                                <w:t>UDZIAŁU</w:t>
                              </w:r>
                              <w:r>
                                <w:rPr>
                                  <w:b/>
                                  <w:spacing w:val="-3"/>
                                </w:rPr>
                                <w:t xml:space="preserve"> </w:t>
                              </w:r>
                              <w:r>
                                <w:rPr>
                                  <w:b/>
                                </w:rPr>
                                <w:t>W</w:t>
                              </w:r>
                              <w:r>
                                <w:rPr>
                                  <w:b/>
                                  <w:spacing w:val="-4"/>
                                </w:rPr>
                                <w:t xml:space="preserve"> </w:t>
                              </w:r>
                              <w:r>
                                <w:rPr>
                                  <w:b/>
                                  <w:spacing w:val="-2"/>
                                </w:rPr>
                                <w:t>POSTĘPOWANIU</w:t>
                              </w:r>
                            </w:p>
                          </w:txbxContent>
                        </wps:txbx>
                        <wps:bodyPr wrap="square" lIns="0" tIns="0" rIns="0" bIns="0" rtlCol="0">
                          <a:noAutofit/>
                        </wps:bodyPr>
                      </wps:wsp>
                    </wpg:wgp>
                  </a:graphicData>
                </a:graphic>
              </wp:anchor>
            </w:drawing>
          </mc:Choice>
          <mc:Fallback>
            <w:pict>
              <v:group w14:anchorId="138A9C07" id="Group 34" o:spid="_x0000_s1054" style="position:absolute;margin-left:69.5pt;margin-top:18.15pt;width:463.65pt;height:21.4pt;z-index:-251674624;mso-wrap-distance-left:0;mso-wrap-distance-right:0;mso-position-horizontal-relative:page;mso-position-vertical-relative:text" coordsize="58883,2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">
                <v:shape id="Graphic 35" o:spid="_x0000_s1055" style="position:absolute;width:58883;height:2533;visibility:visible;mso-wrap-style:square;v-text-anchor:top" coordsize="5888355,253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" path="m5888101,l,,,252984r5888101,l5888101,xe" fillcolor="#daedf3" stroked="f">
                  <v:path arrowok="t"/>
                </v:shape>
                <v:shape id="Graphic 36" o:spid="_x0000_s1056" style="position:absolute;top:2529;width:58883;height:184;visibility:visible;mso-wrap-style:square;v-text-anchor:top" coordsize="588835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" path="m5888101,12192l,12192r,6096l5888101,18288r,-6096xem5888101,l,,,6096r5888101,l5888101,xe" fillcolor="black" stroked="f">
                  <v:path arrowok="t"/>
                </v:shape>
                <v:shape id="Textbox 37" o:spid="_x0000_s1057" type="#_x0000_t202" style="position:absolute;width:58883;height:2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73A65C09" w14:textId="77777777" w:rsidR="00E92371" w:rsidRDefault="00000000">
                        <w:pPr>
                          <w:spacing w:line="252" w:lineRule="exact"/>
                          <w:ind w:left="28"/>
                          <w:rPr>
                            <w:b/>
                          </w:rPr>
                        </w:pPr>
                        <w:r>
                          <w:rPr>
                            <w:b/>
                          </w:rPr>
                          <w:t>VIII.</w:t>
                        </w:r>
                        <w:r>
                          <w:rPr>
                            <w:b/>
                            <w:spacing w:val="33"/>
                          </w:rPr>
                          <w:t xml:space="preserve"> </w:t>
                        </w:r>
                        <w:r>
                          <w:rPr>
                            <w:b/>
                          </w:rPr>
                          <w:t>WARUNKI</w:t>
                        </w:r>
                        <w:r>
                          <w:rPr>
                            <w:b/>
                            <w:spacing w:val="-4"/>
                          </w:rPr>
                          <w:t xml:space="preserve"> </w:t>
                        </w:r>
                        <w:r>
                          <w:rPr>
                            <w:b/>
                          </w:rPr>
                          <w:t>UDZIAŁU</w:t>
                        </w:r>
                        <w:r>
                          <w:rPr>
                            <w:b/>
                            <w:spacing w:val="-3"/>
                          </w:rPr>
                          <w:t xml:space="preserve"> </w:t>
                        </w:r>
                        <w:r>
                          <w:rPr>
                            <w:b/>
                          </w:rPr>
                          <w:t>W</w:t>
                        </w:r>
                        <w:r>
                          <w:rPr>
                            <w:b/>
                            <w:spacing w:val="-4"/>
                          </w:rPr>
                          <w:t xml:space="preserve"> </w:t>
                        </w:r>
                        <w:r>
                          <w:rPr>
                            <w:b/>
                            <w:spacing w:val="-2"/>
                          </w:rPr>
                          <w:t>POSTĘPOWANIU</w:t>
                        </w:r>
                      </w:p>
                    </w:txbxContent>
                  </v:textbox>
                </v:shape>
                <w10:wrap type="topAndBottom" anchorx="page"/>
              </v:group>
            </w:pict>
          </mc:Fallback>
        </mc:AlternateContent>
      </w:r>
    </w:p>
    <w:p w14:paraId="1AC81E39" w14:textId="77777777" w:rsidR="000564FE" w:rsidRPr="000564FE" w:rsidRDefault="000564FE">
      <w:pPr>
        <w:pStyle w:val="Akapitzlist"/>
        <w:numPr>
          <w:ilvl w:val="0"/>
          <w:numId w:val="8"/>
        </w:numPr>
        <w:tabs>
          <w:tab w:val="left" w:pos="711"/>
          <w:tab w:val="left" w:pos="713"/>
        </w:tabs>
        <w:spacing w:before="234" w:line="360" w:lineRule="auto"/>
        <w:ind w:right="559"/>
        <w:rPr>
          <w:sz w:val="24"/>
        </w:rPr>
      </w:pPr>
      <w:r w:rsidRPr="000564FE">
        <w:rPr>
          <w:sz w:val="24"/>
        </w:rPr>
        <w:t xml:space="preserve">O udzielenie zamówienia mogą ubiegać się Wykonawcy, którzy nie podlegają wykluczeniu na zasadach określonych w Rozdziale IX SWZ oraz spełniają określone przez Zamawiającego warunki udziału w postępowaniu. </w:t>
      </w:r>
    </w:p>
    <w:p w14:paraId="0A3C338C" w14:textId="77777777" w:rsidR="000564FE" w:rsidRPr="000564FE" w:rsidRDefault="000564FE">
      <w:pPr>
        <w:pStyle w:val="Akapitzlist"/>
        <w:numPr>
          <w:ilvl w:val="0"/>
          <w:numId w:val="8"/>
        </w:numPr>
        <w:tabs>
          <w:tab w:val="left" w:pos="711"/>
          <w:tab w:val="left" w:pos="713"/>
        </w:tabs>
        <w:spacing w:before="234" w:line="360" w:lineRule="auto"/>
        <w:ind w:right="559"/>
        <w:rPr>
          <w:sz w:val="24"/>
        </w:rPr>
      </w:pPr>
      <w:r w:rsidRPr="000564FE">
        <w:rPr>
          <w:sz w:val="24"/>
        </w:rPr>
        <w:t xml:space="preserve">O udzielenie zamówienia mogą ubiegać się Wykonawcy, którzy spełniają warunki dotyczące: </w:t>
      </w:r>
    </w:p>
    <w:p w14:paraId="4292363C" w14:textId="77777777" w:rsidR="000564FE" w:rsidRPr="000564FE" w:rsidRDefault="000564FE" w:rsidP="000564FE">
      <w:pPr>
        <w:pStyle w:val="Akapitzlist"/>
        <w:tabs>
          <w:tab w:val="left" w:pos="711"/>
          <w:tab w:val="left" w:pos="713"/>
        </w:tabs>
        <w:spacing w:before="234" w:line="360" w:lineRule="auto"/>
        <w:ind w:right="559" w:firstLine="0"/>
        <w:rPr>
          <w:b/>
          <w:bCs/>
          <w:sz w:val="24"/>
        </w:rPr>
      </w:pPr>
      <w:r w:rsidRPr="000564FE">
        <w:rPr>
          <w:b/>
          <w:bCs/>
          <w:sz w:val="24"/>
        </w:rPr>
        <w:t>1) zdolności do występowania w obrocie gospodarczym:</w:t>
      </w:r>
    </w:p>
    <w:p w14:paraId="7E37745C" w14:textId="77777777" w:rsidR="000564FE" w:rsidRPr="000564FE" w:rsidRDefault="000564FE" w:rsidP="000564FE">
      <w:pPr>
        <w:pStyle w:val="Akapitzlist"/>
        <w:tabs>
          <w:tab w:val="left" w:pos="711"/>
          <w:tab w:val="left" w:pos="713"/>
        </w:tabs>
        <w:spacing w:before="234" w:line="360" w:lineRule="auto"/>
        <w:ind w:right="559" w:firstLine="0"/>
        <w:rPr>
          <w:sz w:val="24"/>
        </w:rPr>
      </w:pPr>
      <w:r w:rsidRPr="000564FE">
        <w:rPr>
          <w:sz w:val="24"/>
        </w:rPr>
        <w:t>Zamawiający nie stawia warunku w powyższym zakresie.</w:t>
      </w:r>
    </w:p>
    <w:p w14:paraId="3077E216" w14:textId="77777777" w:rsidR="000564FE" w:rsidRPr="000564FE" w:rsidRDefault="000564FE" w:rsidP="000564FE">
      <w:pPr>
        <w:pStyle w:val="Akapitzlist"/>
        <w:tabs>
          <w:tab w:val="left" w:pos="711"/>
          <w:tab w:val="left" w:pos="713"/>
        </w:tabs>
        <w:spacing w:before="234" w:line="360" w:lineRule="auto"/>
        <w:ind w:right="559" w:firstLine="0"/>
        <w:rPr>
          <w:b/>
          <w:bCs/>
          <w:sz w:val="24"/>
        </w:rPr>
      </w:pPr>
      <w:r w:rsidRPr="000564FE">
        <w:rPr>
          <w:b/>
          <w:bCs/>
          <w:sz w:val="24"/>
        </w:rPr>
        <w:t>2) uprawnień do prowadzenia określonej działalności gospodarczej lub zawodowej, o ile wynika to z odrębnych przepisów:</w:t>
      </w:r>
    </w:p>
    <w:p w14:paraId="022938CB" w14:textId="77777777" w:rsidR="000564FE" w:rsidRPr="000564FE" w:rsidRDefault="000564FE" w:rsidP="000564FE">
      <w:pPr>
        <w:pStyle w:val="Akapitzlist"/>
        <w:tabs>
          <w:tab w:val="left" w:pos="711"/>
          <w:tab w:val="left" w:pos="713"/>
        </w:tabs>
        <w:spacing w:before="234" w:line="360" w:lineRule="auto"/>
        <w:ind w:right="559" w:firstLine="0"/>
        <w:rPr>
          <w:sz w:val="24"/>
        </w:rPr>
      </w:pPr>
      <w:r w:rsidRPr="000564FE">
        <w:rPr>
          <w:sz w:val="24"/>
        </w:rPr>
        <w:t>Zamawiający nie stawia warunku w powyższym zakresie.</w:t>
      </w:r>
    </w:p>
    <w:p w14:paraId="02746C36" w14:textId="77777777" w:rsidR="000564FE" w:rsidRPr="000564FE" w:rsidRDefault="000564FE" w:rsidP="000564FE">
      <w:pPr>
        <w:pStyle w:val="Akapitzlist"/>
        <w:tabs>
          <w:tab w:val="left" w:pos="711"/>
          <w:tab w:val="left" w:pos="713"/>
        </w:tabs>
        <w:spacing w:before="234" w:line="360" w:lineRule="auto"/>
        <w:ind w:right="559" w:firstLine="0"/>
        <w:rPr>
          <w:b/>
          <w:bCs/>
          <w:sz w:val="24"/>
        </w:rPr>
      </w:pPr>
      <w:r w:rsidRPr="000564FE">
        <w:rPr>
          <w:b/>
          <w:bCs/>
          <w:sz w:val="24"/>
        </w:rPr>
        <w:t>3) sytuacji ekonomicznej lub finansowej:</w:t>
      </w:r>
    </w:p>
    <w:p w14:paraId="47680A64" w14:textId="77777777" w:rsidR="000564FE" w:rsidRPr="000564FE" w:rsidRDefault="000564FE" w:rsidP="000564FE">
      <w:pPr>
        <w:pStyle w:val="Akapitzlist"/>
        <w:tabs>
          <w:tab w:val="left" w:pos="711"/>
          <w:tab w:val="left" w:pos="713"/>
        </w:tabs>
        <w:spacing w:before="234" w:line="360" w:lineRule="auto"/>
        <w:ind w:right="559" w:firstLine="0"/>
        <w:rPr>
          <w:sz w:val="24"/>
        </w:rPr>
      </w:pPr>
      <w:r w:rsidRPr="000564FE">
        <w:rPr>
          <w:sz w:val="24"/>
        </w:rPr>
        <w:t>Zamawiający nie stawia warunku w powyższym zakresie.</w:t>
      </w:r>
    </w:p>
    <w:p w14:paraId="7D6386B2" w14:textId="77777777" w:rsidR="000564FE" w:rsidRPr="000564FE" w:rsidRDefault="000564FE" w:rsidP="000564FE">
      <w:pPr>
        <w:pStyle w:val="Akapitzlist"/>
        <w:tabs>
          <w:tab w:val="left" w:pos="711"/>
          <w:tab w:val="left" w:pos="713"/>
        </w:tabs>
        <w:spacing w:before="234" w:line="360" w:lineRule="auto"/>
        <w:ind w:right="559" w:firstLine="0"/>
        <w:rPr>
          <w:b/>
          <w:bCs/>
          <w:sz w:val="24"/>
        </w:rPr>
      </w:pPr>
      <w:r w:rsidRPr="000564FE">
        <w:rPr>
          <w:b/>
          <w:bCs/>
          <w:sz w:val="24"/>
        </w:rPr>
        <w:t>4) zdolności technicznej lub zawodowej:</w:t>
      </w:r>
    </w:p>
    <w:p w14:paraId="6E335432" w14:textId="77777777" w:rsidR="000564FE" w:rsidRPr="000564FE" w:rsidRDefault="000564FE">
      <w:pPr>
        <w:pStyle w:val="Akapitzlist"/>
        <w:numPr>
          <w:ilvl w:val="0"/>
          <w:numId w:val="8"/>
        </w:numPr>
        <w:tabs>
          <w:tab w:val="left" w:pos="711"/>
          <w:tab w:val="left" w:pos="713"/>
        </w:tabs>
        <w:spacing w:before="234" w:line="360" w:lineRule="auto"/>
        <w:ind w:right="559"/>
        <w:rPr>
          <w:sz w:val="24"/>
        </w:rPr>
      </w:pPr>
      <w:r w:rsidRPr="000564FE">
        <w:rPr>
          <w:sz w:val="24"/>
        </w:rPr>
        <w:t>W zakresie spełnienia warunku wymagane jest wykazanie, że:</w:t>
      </w:r>
    </w:p>
    <w:p w14:paraId="4231F3FB" w14:textId="77777777" w:rsidR="000564FE" w:rsidRPr="000564FE" w:rsidRDefault="000564FE" w:rsidP="000564FE">
      <w:pPr>
        <w:pStyle w:val="Akapitzlist"/>
        <w:tabs>
          <w:tab w:val="left" w:pos="711"/>
          <w:tab w:val="left" w:pos="713"/>
        </w:tabs>
        <w:spacing w:before="234" w:line="360" w:lineRule="auto"/>
        <w:ind w:right="559" w:firstLine="0"/>
        <w:rPr>
          <w:sz w:val="24"/>
        </w:rPr>
      </w:pPr>
      <w:r w:rsidRPr="000564FE">
        <w:rPr>
          <w:sz w:val="24"/>
        </w:rPr>
        <w:t>a) Wykonawca wykonał (zakończył) w okresie ostatnich 5 lat przed upływem terminu składania ofert, a jeżeli okres prowadzenia działalności jest krótszy – w tym okresie, minimum 2 zadania polegające na montażu pompy ciepła o mocy minimum 100 kW w pracującym budynku użyteczności publicznej, w tym co najmniej jednej pompy ciepła współpracującej automatycznie z drugim szczytowym źródłem ciepła;</w:t>
      </w:r>
    </w:p>
    <w:p w14:paraId="1169BABB" w14:textId="43D53FA8" w:rsidR="000564FE" w:rsidRPr="000564FE" w:rsidRDefault="000564FE" w:rsidP="000564FE">
      <w:pPr>
        <w:pStyle w:val="Akapitzlist"/>
        <w:tabs>
          <w:tab w:val="left" w:pos="711"/>
          <w:tab w:val="left" w:pos="713"/>
        </w:tabs>
        <w:spacing w:before="234" w:line="360" w:lineRule="auto"/>
        <w:ind w:right="559" w:firstLine="0"/>
        <w:rPr>
          <w:sz w:val="24"/>
        </w:rPr>
      </w:pPr>
      <w:r w:rsidRPr="000564FE">
        <w:rPr>
          <w:sz w:val="24"/>
        </w:rPr>
        <w:t xml:space="preserve">b) Wykonawca wykonał (zakończył) w okresie ostatnich 5 lat przed upływem terminu </w:t>
      </w:r>
      <w:r w:rsidRPr="000564FE">
        <w:rPr>
          <w:sz w:val="24"/>
        </w:rPr>
        <w:lastRenderedPageBreak/>
        <w:t>składania ofert, a jeżeli okres prowadzenia działalności jest krótszy – w tym okresie, minimum 2 zadania polegające na montażu instalacji fotowoltaicznej lub magazynu energii w pracującym budynku użyteczności publicznej.</w:t>
      </w:r>
    </w:p>
    <w:p w14:paraId="202D438B" w14:textId="77777777" w:rsidR="000564FE" w:rsidRPr="000564FE" w:rsidRDefault="000564FE" w:rsidP="000564FE">
      <w:pPr>
        <w:pStyle w:val="Akapitzlist"/>
        <w:tabs>
          <w:tab w:val="left" w:pos="711"/>
          <w:tab w:val="left" w:pos="713"/>
        </w:tabs>
        <w:spacing w:before="234" w:line="360" w:lineRule="auto"/>
        <w:ind w:right="559" w:firstLine="0"/>
        <w:rPr>
          <w:sz w:val="24"/>
        </w:rPr>
      </w:pPr>
      <w:r w:rsidRPr="000564FE">
        <w:rPr>
          <w:sz w:val="24"/>
        </w:rPr>
        <w:t>Na potwierdzenie spełnienia powyższych warunków Wykonawca zobowiązany jest przedstawić dowody określające, czy wskazane roboty budowlane zostały wykonane należycie, w szczególności informacje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w:t>
      </w:r>
    </w:p>
    <w:p w14:paraId="0384FA66" w14:textId="77777777" w:rsidR="000564FE" w:rsidRPr="000564FE" w:rsidRDefault="000564FE">
      <w:pPr>
        <w:pStyle w:val="Akapitzlist"/>
        <w:numPr>
          <w:ilvl w:val="0"/>
          <w:numId w:val="8"/>
        </w:numPr>
        <w:tabs>
          <w:tab w:val="left" w:pos="711"/>
          <w:tab w:val="left" w:pos="713"/>
        </w:tabs>
        <w:spacing w:before="234" w:line="360" w:lineRule="auto"/>
        <w:ind w:right="559"/>
        <w:rPr>
          <w:sz w:val="24"/>
        </w:rPr>
      </w:pPr>
      <w:r w:rsidRPr="000564FE">
        <w:rPr>
          <w:sz w:val="24"/>
        </w:rPr>
        <w:t>W przypadku składania oferty przez podmioty występujące wspólnie, ww. warunek musi spełniać co najmniej jeden podmiot.</w:t>
      </w:r>
    </w:p>
    <w:p w14:paraId="1F86D8CC" w14:textId="77777777" w:rsidR="000564FE" w:rsidRPr="000564FE" w:rsidRDefault="000564FE">
      <w:pPr>
        <w:pStyle w:val="Akapitzlist"/>
        <w:numPr>
          <w:ilvl w:val="0"/>
          <w:numId w:val="8"/>
        </w:numPr>
        <w:tabs>
          <w:tab w:val="left" w:pos="711"/>
          <w:tab w:val="left" w:pos="713"/>
        </w:tabs>
        <w:spacing w:before="234" w:line="360" w:lineRule="auto"/>
        <w:ind w:right="559"/>
        <w:rPr>
          <w:sz w:val="24"/>
        </w:rPr>
      </w:pPr>
      <w:r w:rsidRPr="000564FE">
        <w:rPr>
          <w:sz w:val="24"/>
        </w:rPr>
        <w:t>Przy dokonywaniu oceny spełnienia warunku Zamawiający będzie się kierował regułą: spełnia/nie spełnia.</w:t>
      </w:r>
    </w:p>
    <w:p w14:paraId="1337D75D" w14:textId="77777777" w:rsidR="000564FE" w:rsidRPr="000564FE" w:rsidRDefault="000564FE">
      <w:pPr>
        <w:pStyle w:val="Akapitzlist"/>
        <w:numPr>
          <w:ilvl w:val="0"/>
          <w:numId w:val="8"/>
        </w:numPr>
        <w:tabs>
          <w:tab w:val="left" w:pos="711"/>
          <w:tab w:val="left" w:pos="713"/>
        </w:tabs>
        <w:spacing w:before="234" w:line="360" w:lineRule="auto"/>
        <w:ind w:right="559"/>
        <w:rPr>
          <w:sz w:val="24"/>
        </w:rPr>
      </w:pPr>
      <w:r w:rsidRPr="000564FE">
        <w:rPr>
          <w:sz w:val="24"/>
        </w:rPr>
        <w:t xml:space="preserve">Zamawiający, w stosunku do Wykonawców wspólnie ubiegających się o udzielenie zamówienia, w odniesieniu do warunku dotyczącego zdolności technicznej lub zawodowej nie dopuszcza łącznego spełniania warunku przez Wykonawców – warunek musi być spełniony przynajmniej przez jednego z nich samodzielnie. </w:t>
      </w:r>
    </w:p>
    <w:p w14:paraId="604DC8AD" w14:textId="77777777" w:rsidR="000564FE" w:rsidRPr="000564FE" w:rsidRDefault="000564FE">
      <w:pPr>
        <w:pStyle w:val="Akapitzlist"/>
        <w:numPr>
          <w:ilvl w:val="0"/>
          <w:numId w:val="8"/>
        </w:numPr>
        <w:tabs>
          <w:tab w:val="left" w:pos="711"/>
          <w:tab w:val="left" w:pos="713"/>
        </w:tabs>
        <w:spacing w:before="234" w:line="360" w:lineRule="auto"/>
        <w:ind w:right="559"/>
        <w:rPr>
          <w:sz w:val="24"/>
        </w:rPr>
      </w:pPr>
      <w:r w:rsidRPr="000564FE">
        <w:rPr>
          <w:sz w:val="24"/>
        </w:rPr>
        <w:t>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337BE76E" w14:textId="77777777" w:rsidR="00E92371" w:rsidRDefault="00000000">
      <w:pPr>
        <w:pStyle w:val="Tekstpodstawowy"/>
        <w:spacing w:before="112"/>
        <w:ind w:left="0"/>
        <w:jc w:val="left"/>
        <w:rPr>
          <w:sz w:val="20"/>
        </w:rPr>
      </w:pPr>
      <w:r>
        <w:rPr>
          <w:noProof/>
          <w:sz w:val="20"/>
        </w:rPr>
        <mc:AlternateContent>
          <mc:Choice Requires="wpg">
            <w:drawing>
              <wp:anchor distT="0" distB="0" distL="0" distR="0" simplePos="0" relativeHeight="251642880" behindDoc="1" locked="0" layoutInCell="1" allowOverlap="1" wp14:anchorId="0930FD24" wp14:editId="376C0108">
                <wp:simplePos x="0" y="0"/>
                <wp:positionH relativeFrom="page">
                  <wp:posOffset>882700</wp:posOffset>
                </wp:positionH>
                <wp:positionV relativeFrom="paragraph">
                  <wp:posOffset>232403</wp:posOffset>
                </wp:positionV>
                <wp:extent cx="5888355" cy="273050"/>
                <wp:effectExtent l="0" t="0" r="0" b="0"/>
                <wp:wrapTopAndBottom/>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8355" cy="273050"/>
                          <a:chOff x="0" y="0"/>
                          <a:chExt cx="5888355" cy="273050"/>
                        </a:xfrm>
                      </wpg:grpSpPr>
                      <wps:wsp>
                        <wps:cNvPr id="39" name="Graphic 39"/>
                        <wps:cNvSpPr/>
                        <wps:spPr>
                          <a:xfrm>
                            <a:off x="0" y="0"/>
                            <a:ext cx="5888355" cy="254635"/>
                          </a:xfrm>
                          <a:custGeom>
                            <a:avLst/>
                            <a:gdLst/>
                            <a:ahLst/>
                            <a:cxnLst/>
                            <a:rect l="l" t="t" r="r" b="b"/>
                            <a:pathLst>
                              <a:path w="5888355" h="254635">
                                <a:moveTo>
                                  <a:pt x="5888101" y="0"/>
                                </a:moveTo>
                                <a:lnTo>
                                  <a:pt x="0" y="0"/>
                                </a:lnTo>
                                <a:lnTo>
                                  <a:pt x="0" y="254508"/>
                                </a:lnTo>
                                <a:lnTo>
                                  <a:pt x="5888101" y="254508"/>
                                </a:lnTo>
                                <a:lnTo>
                                  <a:pt x="5888101" y="0"/>
                                </a:lnTo>
                                <a:close/>
                              </a:path>
                            </a:pathLst>
                          </a:custGeom>
                          <a:solidFill>
                            <a:srgbClr val="DAEDF3"/>
                          </a:solidFill>
                        </wps:spPr>
                        <wps:bodyPr wrap="square" lIns="0" tIns="0" rIns="0" bIns="0" rtlCol="0">
                          <a:prstTxWarp prst="textNoShape">
                            <a:avLst/>
                          </a:prstTxWarp>
                          <a:noAutofit/>
                        </wps:bodyPr>
                      </wps:wsp>
                      <wps:wsp>
                        <wps:cNvPr id="40" name="Graphic 40"/>
                        <wps:cNvSpPr/>
                        <wps:spPr>
                          <a:xfrm>
                            <a:off x="0" y="254520"/>
                            <a:ext cx="5888355" cy="18415"/>
                          </a:xfrm>
                          <a:custGeom>
                            <a:avLst/>
                            <a:gdLst/>
                            <a:ahLst/>
                            <a:cxnLst/>
                            <a:rect l="l" t="t" r="r" b="b"/>
                            <a:pathLst>
                              <a:path w="5888355" h="18415">
                                <a:moveTo>
                                  <a:pt x="5888101" y="12179"/>
                                </a:moveTo>
                                <a:lnTo>
                                  <a:pt x="0" y="12179"/>
                                </a:lnTo>
                                <a:lnTo>
                                  <a:pt x="0" y="18275"/>
                                </a:lnTo>
                                <a:lnTo>
                                  <a:pt x="5888101" y="18275"/>
                                </a:lnTo>
                                <a:lnTo>
                                  <a:pt x="5888101" y="12179"/>
                                </a:lnTo>
                                <a:close/>
                              </a:path>
                              <a:path w="5888355" h="18415">
                                <a:moveTo>
                                  <a:pt x="5888101" y="0"/>
                                </a:moveTo>
                                <a:lnTo>
                                  <a:pt x="0" y="0"/>
                                </a:lnTo>
                                <a:lnTo>
                                  <a:pt x="0" y="6083"/>
                                </a:lnTo>
                                <a:lnTo>
                                  <a:pt x="5888101" y="6083"/>
                                </a:lnTo>
                                <a:lnTo>
                                  <a:pt x="5888101" y="0"/>
                                </a:lnTo>
                                <a:close/>
                              </a:path>
                            </a:pathLst>
                          </a:custGeom>
                          <a:solidFill>
                            <a:srgbClr val="000000"/>
                          </a:solidFill>
                        </wps:spPr>
                        <wps:bodyPr wrap="square" lIns="0" tIns="0" rIns="0" bIns="0" rtlCol="0">
                          <a:prstTxWarp prst="textNoShape">
                            <a:avLst/>
                          </a:prstTxWarp>
                          <a:noAutofit/>
                        </wps:bodyPr>
                      </wps:wsp>
                      <wps:wsp>
                        <wps:cNvPr id="41" name="Textbox 41"/>
                        <wps:cNvSpPr txBox="1"/>
                        <wps:spPr>
                          <a:xfrm>
                            <a:off x="0" y="0"/>
                            <a:ext cx="5888355" cy="260985"/>
                          </a:xfrm>
                          <a:prstGeom prst="rect">
                            <a:avLst/>
                          </a:prstGeom>
                        </wps:spPr>
                        <wps:txbx>
                          <w:txbxContent>
                            <w:p w14:paraId="5520D89A" w14:textId="77777777" w:rsidR="00E92371" w:rsidRDefault="00000000">
                              <w:pPr>
                                <w:tabs>
                                  <w:tab w:val="left" w:pos="597"/>
                                </w:tabs>
                                <w:spacing w:line="252" w:lineRule="exact"/>
                                <w:ind w:left="28"/>
                                <w:rPr>
                                  <w:b/>
                                </w:rPr>
                              </w:pPr>
                              <w:r>
                                <w:rPr>
                                  <w:b/>
                                  <w:spacing w:val="-5"/>
                                </w:rPr>
                                <w:t>IX.</w:t>
                              </w:r>
                              <w:r>
                                <w:rPr>
                                  <w:b/>
                                </w:rPr>
                                <w:tab/>
                                <w:t>PODSTAWY</w:t>
                              </w:r>
                              <w:r>
                                <w:rPr>
                                  <w:b/>
                                  <w:spacing w:val="-11"/>
                                </w:rPr>
                                <w:t xml:space="preserve"> </w:t>
                              </w:r>
                              <w:r>
                                <w:rPr>
                                  <w:b/>
                                </w:rPr>
                                <w:t>WYKLUCZENIA</w:t>
                              </w:r>
                              <w:r>
                                <w:rPr>
                                  <w:b/>
                                  <w:spacing w:val="-8"/>
                                </w:rPr>
                                <w:t xml:space="preserve"> </w:t>
                              </w:r>
                              <w:r>
                                <w:rPr>
                                  <w:b/>
                                </w:rPr>
                                <w:t>Z</w:t>
                              </w:r>
                              <w:r>
                                <w:rPr>
                                  <w:b/>
                                  <w:spacing w:val="-12"/>
                                </w:rPr>
                                <w:t xml:space="preserve"> </w:t>
                              </w:r>
                              <w:r>
                                <w:rPr>
                                  <w:b/>
                                  <w:spacing w:val="-2"/>
                                </w:rPr>
                                <w:t>POSTĘPOWANIA</w:t>
                              </w:r>
                            </w:p>
                          </w:txbxContent>
                        </wps:txbx>
                        <wps:bodyPr wrap="square" lIns="0" tIns="0" rIns="0" bIns="0" rtlCol="0">
                          <a:noAutofit/>
                        </wps:bodyPr>
                      </wps:wsp>
                    </wpg:wgp>
                  </a:graphicData>
                </a:graphic>
              </wp:anchor>
            </w:drawing>
          </mc:Choice>
          <mc:Fallback>
            <w:pict>
              <v:group w14:anchorId="0930FD24" id="Group 38" o:spid="_x0000_s1058" style="position:absolute;margin-left:69.5pt;margin-top:18.3pt;width:463.65pt;height:21.5pt;z-index:-251673600;mso-wrap-distance-left:0;mso-wrap-distance-right:0;mso-position-horizontal-relative:page;mso-position-vertical-relative:text" coordsize="58883,2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">
                <v:shape id="Graphic 39" o:spid="_x0000_s1059" style="position:absolute;width:58883;height:2546;visibility:visible;mso-wrap-style:square;v-text-anchor:top" coordsize="5888355,25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" path="m5888101,l,,,254508r5888101,l5888101,xe" fillcolor="#daedf3" stroked="f">
                  <v:path arrowok="t"/>
                </v:shape>
                <v:shape id="Graphic 40" o:spid="_x0000_s1060" style="position:absolute;top:2545;width:58883;height:184;visibility:visible;mso-wrap-style:square;v-text-anchor:top" coordsize="588835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" path="m5888101,12179l,12179r,6096l5888101,18275r,-6096xem5888101,l,,,6083r5888101,l5888101,xe" fillcolor="black" stroked="f">
                  <v:path arrowok="t"/>
                </v:shape>
                <v:shape id="Textbox 41" o:spid="_x0000_s1061" type="#_x0000_t202" style="position:absolute;width:58883;height:2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5520D89A" w14:textId="77777777" w:rsidR="00E92371" w:rsidRDefault="00000000">
                        <w:pPr>
                          <w:tabs>
                            <w:tab w:val="left" w:pos="597"/>
                          </w:tabs>
                          <w:spacing w:line="252" w:lineRule="exact"/>
                          <w:ind w:left="28"/>
                          <w:rPr>
                            <w:b/>
                          </w:rPr>
                        </w:pPr>
                        <w:r>
                          <w:rPr>
                            <w:b/>
                            <w:spacing w:val="-5"/>
                          </w:rPr>
                          <w:t>IX.</w:t>
                        </w:r>
                        <w:r>
                          <w:rPr>
                            <w:b/>
                          </w:rPr>
                          <w:tab/>
                          <w:t>PODSTAWY</w:t>
                        </w:r>
                        <w:r>
                          <w:rPr>
                            <w:b/>
                            <w:spacing w:val="-11"/>
                          </w:rPr>
                          <w:t xml:space="preserve"> </w:t>
                        </w:r>
                        <w:r>
                          <w:rPr>
                            <w:b/>
                          </w:rPr>
                          <w:t>WYKLUCZENIA</w:t>
                        </w:r>
                        <w:r>
                          <w:rPr>
                            <w:b/>
                            <w:spacing w:val="-8"/>
                          </w:rPr>
                          <w:t xml:space="preserve"> </w:t>
                        </w:r>
                        <w:r>
                          <w:rPr>
                            <w:b/>
                          </w:rPr>
                          <w:t>Z</w:t>
                        </w:r>
                        <w:r>
                          <w:rPr>
                            <w:b/>
                            <w:spacing w:val="-12"/>
                          </w:rPr>
                          <w:t xml:space="preserve"> </w:t>
                        </w:r>
                        <w:r>
                          <w:rPr>
                            <w:b/>
                            <w:spacing w:val="-2"/>
                          </w:rPr>
                          <w:t>POSTĘPOWANIA</w:t>
                        </w:r>
                      </w:p>
                    </w:txbxContent>
                  </v:textbox>
                </v:shape>
                <w10:wrap type="topAndBottom" anchorx="page"/>
              </v:group>
            </w:pict>
          </mc:Fallback>
        </mc:AlternateContent>
      </w:r>
    </w:p>
    <w:p w14:paraId="3248ABA1" w14:textId="77777777" w:rsidR="000564FE" w:rsidRPr="000564FE" w:rsidRDefault="000564FE">
      <w:pPr>
        <w:pStyle w:val="Akapitzlist"/>
        <w:numPr>
          <w:ilvl w:val="0"/>
          <w:numId w:val="9"/>
        </w:numPr>
        <w:tabs>
          <w:tab w:val="left" w:pos="711"/>
          <w:tab w:val="left" w:pos="713"/>
        </w:tabs>
        <w:spacing w:before="234" w:line="360" w:lineRule="auto"/>
        <w:ind w:right="559"/>
        <w:rPr>
          <w:sz w:val="24"/>
        </w:rPr>
      </w:pPr>
      <w:r w:rsidRPr="000564FE">
        <w:rPr>
          <w:sz w:val="24"/>
        </w:rPr>
        <w:t xml:space="preserve">Z postępowania o udzielenie zamówienia wyklucza się Wykonawcę, w stosunku do którego zachodzi którakolwiek z okoliczności wskazanych: </w:t>
      </w:r>
    </w:p>
    <w:p w14:paraId="28ED1967" w14:textId="77777777" w:rsidR="000564FE" w:rsidRPr="000564FE" w:rsidRDefault="000564FE" w:rsidP="000564FE">
      <w:pPr>
        <w:pStyle w:val="Akapitzlist"/>
        <w:tabs>
          <w:tab w:val="left" w:pos="711"/>
          <w:tab w:val="left" w:pos="713"/>
        </w:tabs>
        <w:spacing w:before="234" w:line="360" w:lineRule="auto"/>
        <w:ind w:right="559" w:firstLine="0"/>
        <w:rPr>
          <w:sz w:val="24"/>
        </w:rPr>
      </w:pPr>
      <w:r w:rsidRPr="000564FE">
        <w:rPr>
          <w:sz w:val="24"/>
        </w:rPr>
        <w:t xml:space="preserve">1) w art. 108 ust. 1 ustawy </w:t>
      </w:r>
      <w:proofErr w:type="spellStart"/>
      <w:r w:rsidRPr="000564FE">
        <w:rPr>
          <w:sz w:val="24"/>
        </w:rPr>
        <w:t>Pzp</w:t>
      </w:r>
      <w:proofErr w:type="spellEnd"/>
      <w:r w:rsidRPr="000564FE">
        <w:rPr>
          <w:sz w:val="24"/>
        </w:rPr>
        <w:t>;</w:t>
      </w:r>
    </w:p>
    <w:p w14:paraId="2AF45D0F" w14:textId="77777777" w:rsidR="000564FE" w:rsidRPr="000564FE" w:rsidRDefault="000564FE" w:rsidP="000564FE">
      <w:pPr>
        <w:pStyle w:val="Akapitzlist"/>
        <w:tabs>
          <w:tab w:val="left" w:pos="711"/>
          <w:tab w:val="left" w:pos="713"/>
        </w:tabs>
        <w:spacing w:before="234" w:line="360" w:lineRule="auto"/>
        <w:ind w:right="559" w:firstLine="0"/>
        <w:rPr>
          <w:sz w:val="24"/>
        </w:rPr>
      </w:pPr>
      <w:r w:rsidRPr="000564FE">
        <w:rPr>
          <w:sz w:val="24"/>
        </w:rPr>
        <w:lastRenderedPageBreak/>
        <w:t xml:space="preserve">2) w art. 109 ust. 1 pkt 4 ustawy </w:t>
      </w:r>
      <w:proofErr w:type="spellStart"/>
      <w:r w:rsidRPr="000564FE">
        <w:rPr>
          <w:sz w:val="24"/>
        </w:rPr>
        <w:t>Pzp</w:t>
      </w:r>
      <w:proofErr w:type="spellEnd"/>
      <w:r w:rsidRPr="000564FE">
        <w:rPr>
          <w:sz w:val="24"/>
        </w:rPr>
        <w:t>, tj. Wykonawcę, w stosunku do którego otwarto likwidację, ogłoszono upadłość, którego aktywami zarządza likwidator lub sąd, który zawarł układ z wierzycielami, którego działalność gospodarcza jest zawieszona albo który znajduje się w innej tego rodzaju sytuacji wynikającej z podobnej procedury przewidzianej w przepisach miejsca wszczęcia tej procedury.</w:t>
      </w:r>
    </w:p>
    <w:p w14:paraId="7BA2DDB7" w14:textId="77777777" w:rsidR="000564FE" w:rsidRPr="000564FE" w:rsidRDefault="000564FE">
      <w:pPr>
        <w:pStyle w:val="Akapitzlist"/>
        <w:numPr>
          <w:ilvl w:val="0"/>
          <w:numId w:val="9"/>
        </w:numPr>
        <w:tabs>
          <w:tab w:val="left" w:pos="711"/>
          <w:tab w:val="left" w:pos="713"/>
        </w:tabs>
        <w:spacing w:before="234" w:line="360" w:lineRule="auto"/>
        <w:ind w:right="559"/>
        <w:rPr>
          <w:sz w:val="24"/>
        </w:rPr>
      </w:pPr>
      <w:r w:rsidRPr="000564FE">
        <w:rPr>
          <w:sz w:val="24"/>
        </w:rPr>
        <w:t xml:space="preserve">Wykluczenie Wykonawcy następuje zgodnie z art. 111 ustawy </w:t>
      </w:r>
      <w:proofErr w:type="spellStart"/>
      <w:r w:rsidRPr="000564FE">
        <w:rPr>
          <w:sz w:val="24"/>
        </w:rPr>
        <w:t>Pzp</w:t>
      </w:r>
      <w:proofErr w:type="spellEnd"/>
      <w:r w:rsidRPr="000564FE">
        <w:rPr>
          <w:sz w:val="24"/>
        </w:rPr>
        <w:t xml:space="preserve">. </w:t>
      </w:r>
    </w:p>
    <w:p w14:paraId="3220AA72" w14:textId="77777777" w:rsidR="000564FE" w:rsidRPr="000564FE" w:rsidRDefault="000564FE">
      <w:pPr>
        <w:pStyle w:val="Akapitzlist"/>
        <w:numPr>
          <w:ilvl w:val="0"/>
          <w:numId w:val="9"/>
        </w:numPr>
        <w:tabs>
          <w:tab w:val="left" w:pos="711"/>
          <w:tab w:val="left" w:pos="713"/>
        </w:tabs>
        <w:spacing w:before="234" w:line="360" w:lineRule="auto"/>
        <w:ind w:right="559"/>
        <w:rPr>
          <w:sz w:val="24"/>
        </w:rPr>
      </w:pPr>
      <w:r w:rsidRPr="000564FE">
        <w:rPr>
          <w:sz w:val="24"/>
        </w:rPr>
        <w:t xml:space="preserve">Ponadto, na podstawie art. 7 ust. 1 ustawy z dnia 13 kwietnia 2022 r. o szczególnych rozwiązaniach w zakresie przeciwdziałania wspieraniu agresji na Ukrainę oraz służących ochronie bezpieczeństwa narodowego, z postępowania o udzielenie zamówienia publicznego wyklucza się: </w:t>
      </w:r>
    </w:p>
    <w:p w14:paraId="2A379FB9" w14:textId="77777777" w:rsidR="000564FE" w:rsidRPr="000564FE" w:rsidRDefault="000564FE" w:rsidP="000564FE">
      <w:pPr>
        <w:pStyle w:val="Akapitzlist"/>
        <w:tabs>
          <w:tab w:val="left" w:pos="711"/>
          <w:tab w:val="left" w:pos="713"/>
        </w:tabs>
        <w:spacing w:before="234" w:line="360" w:lineRule="auto"/>
        <w:ind w:right="559" w:firstLine="0"/>
        <w:rPr>
          <w:sz w:val="24"/>
        </w:rPr>
      </w:pPr>
      <w:r w:rsidRPr="000564FE">
        <w:rPr>
          <w:sz w:val="24"/>
        </w:rPr>
        <w:t>1) Wykonawcę wymienionego w wykazach określonych w rozporządzeniu Rady (WE) nr 765/2006 z dnia 18 maja 2006 r. dotyczącym środków ograniczających w związku z sytuacją na Białorusi i udziałem Białorusi w agresji Rosji wobec Ukrainy oraz rozporządzeniu Rady (UE) nr 269/2014 z dnia 17 marca 2014 r. w sprawie środków ograniczających w odniesieniu do działań podważających integralność terytorialną, suwerenność i niezależność Ukrainy lub im zagrażających albo wpisanego na listę na podstawie decyzji w sprawie wpisu na listę rozstrzygającej o zastosowaniu środka, o którym mowa w art. 1 pkt 3 ww. ustawy;</w:t>
      </w:r>
    </w:p>
    <w:p w14:paraId="32F73A8C" w14:textId="77777777" w:rsidR="000564FE" w:rsidRPr="000564FE" w:rsidRDefault="000564FE" w:rsidP="000564FE">
      <w:pPr>
        <w:pStyle w:val="Akapitzlist"/>
        <w:tabs>
          <w:tab w:val="left" w:pos="711"/>
          <w:tab w:val="left" w:pos="713"/>
        </w:tabs>
        <w:spacing w:before="234" w:line="360" w:lineRule="auto"/>
        <w:ind w:right="559" w:firstLine="0"/>
        <w:rPr>
          <w:sz w:val="24"/>
        </w:rPr>
      </w:pPr>
      <w:r w:rsidRPr="000564FE">
        <w:rPr>
          <w:sz w:val="24"/>
        </w:rPr>
        <w:t>2) Wykonawcę, którego beneficjentem rzeczywistym w rozumieniu ustawy z dnia 1 marca 2018 r. o przeciwdziałaniu praniu pieniędzy oraz finansowaniu terroryzmu jest osoba wymieniona w wykazach określonych w rozporządzeniu nr 765/2006 i rozporządzeniu nr 269/2014 albo wpisana na listę lub będąca takim beneficjentem rzeczywistym od dnia 24 lutego 2022 r., o ile została wpisana na listę na podstawie decyzji w sprawie wpisu na listę rozstrzygającej o zastosowaniu środka, o którym mowa w art. 1 pkt 3 ww. ustawy;</w:t>
      </w:r>
    </w:p>
    <w:p w14:paraId="518DEB7E" w14:textId="77777777" w:rsidR="000564FE" w:rsidRPr="000564FE" w:rsidRDefault="000564FE" w:rsidP="000564FE">
      <w:pPr>
        <w:pStyle w:val="Akapitzlist"/>
        <w:tabs>
          <w:tab w:val="left" w:pos="711"/>
          <w:tab w:val="left" w:pos="713"/>
        </w:tabs>
        <w:spacing w:before="234" w:line="360" w:lineRule="auto"/>
        <w:ind w:right="559" w:firstLine="0"/>
        <w:rPr>
          <w:sz w:val="24"/>
        </w:rPr>
      </w:pPr>
      <w:r w:rsidRPr="000564FE">
        <w:rPr>
          <w:sz w:val="24"/>
        </w:rPr>
        <w:t>3) Wykonawcę, którego jednostką dominującą w rozumieniu art. 3 ust. 1 pkt 37 ustawy z dnia 29 września 1994 r. o rachunkowości jest podmiot wymieniony w wykazach określonych w rozporządzeniu nr 765/2006 i rozporządzeniu nr 269/2014 albo wpisany na listę lub będący taką jednostką dominującą od dnia 24 lutego 2022 r., o ile został wpisany na listę na podstawie decyzji w sprawie wpisu na listę rozstrzygającej o zastosowaniu środka, o którym mowa w art. 1 pkt 3 ww. ustawy.</w:t>
      </w:r>
    </w:p>
    <w:p w14:paraId="4C902A6C" w14:textId="77777777" w:rsidR="000564FE" w:rsidRPr="000564FE" w:rsidRDefault="000564FE">
      <w:pPr>
        <w:pStyle w:val="Akapitzlist"/>
        <w:numPr>
          <w:ilvl w:val="0"/>
          <w:numId w:val="9"/>
        </w:numPr>
        <w:tabs>
          <w:tab w:val="left" w:pos="711"/>
          <w:tab w:val="left" w:pos="713"/>
        </w:tabs>
        <w:spacing w:before="234" w:line="360" w:lineRule="auto"/>
        <w:ind w:right="559"/>
        <w:rPr>
          <w:sz w:val="24"/>
        </w:rPr>
      </w:pPr>
      <w:r w:rsidRPr="000564FE">
        <w:rPr>
          <w:sz w:val="24"/>
        </w:rPr>
        <w:lastRenderedPageBreak/>
        <w:t xml:space="preserve">Wykluczenie, o którym mowa w ust. 3, następuje na okres trwania okoliczności określonych w art. 7 ust. 1 ww. ustawy. </w:t>
      </w:r>
    </w:p>
    <w:p w14:paraId="51B84F6B" w14:textId="77777777" w:rsidR="000564FE" w:rsidRPr="000564FE" w:rsidRDefault="000564FE">
      <w:pPr>
        <w:pStyle w:val="Akapitzlist"/>
        <w:numPr>
          <w:ilvl w:val="0"/>
          <w:numId w:val="9"/>
        </w:numPr>
        <w:tabs>
          <w:tab w:val="left" w:pos="711"/>
          <w:tab w:val="left" w:pos="713"/>
        </w:tabs>
        <w:spacing w:before="234" w:line="360" w:lineRule="auto"/>
        <w:ind w:right="559"/>
        <w:rPr>
          <w:sz w:val="24"/>
        </w:rPr>
      </w:pPr>
      <w:r w:rsidRPr="000564FE">
        <w:rPr>
          <w:sz w:val="24"/>
        </w:rPr>
        <w:t>W przypadku Wykonawcy wykluczonego na podstawie ust. 3 Zamawiający odrzuca ofertę takiego Wykonawcy.</w:t>
      </w:r>
    </w:p>
    <w:p w14:paraId="287B9701" w14:textId="77777777" w:rsidR="00E92371" w:rsidRDefault="00E92371">
      <w:pPr>
        <w:pStyle w:val="Tekstpodstawowy"/>
        <w:ind w:left="0"/>
        <w:jc w:val="left"/>
        <w:rPr>
          <w:sz w:val="20"/>
        </w:rPr>
      </w:pPr>
    </w:p>
    <w:p w14:paraId="285CCD91" w14:textId="77777777" w:rsidR="00E92371" w:rsidRDefault="00000000">
      <w:pPr>
        <w:pStyle w:val="Tekstpodstawowy"/>
        <w:spacing w:before="21"/>
        <w:ind w:left="0"/>
        <w:jc w:val="left"/>
        <w:rPr>
          <w:sz w:val="20"/>
        </w:rPr>
      </w:pPr>
      <w:r>
        <w:rPr>
          <w:noProof/>
          <w:sz w:val="20"/>
        </w:rPr>
        <mc:AlternateContent>
          <mc:Choice Requires="wpg">
            <w:drawing>
              <wp:anchor distT="0" distB="0" distL="0" distR="0" simplePos="0" relativeHeight="251643904" behindDoc="1" locked="0" layoutInCell="1" allowOverlap="1" wp14:anchorId="4570572A" wp14:editId="01CCB623">
                <wp:simplePos x="0" y="0"/>
                <wp:positionH relativeFrom="page">
                  <wp:posOffset>882700</wp:posOffset>
                </wp:positionH>
                <wp:positionV relativeFrom="paragraph">
                  <wp:posOffset>174656</wp:posOffset>
                </wp:positionV>
                <wp:extent cx="5888355" cy="995680"/>
                <wp:effectExtent l="0" t="0" r="0" b="0"/>
                <wp:wrapTopAndBottom/>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8355" cy="995680"/>
                          <a:chOff x="0" y="0"/>
                          <a:chExt cx="5888355" cy="995680"/>
                        </a:xfrm>
                      </wpg:grpSpPr>
                      <wps:wsp>
                        <wps:cNvPr id="43" name="Graphic 43"/>
                        <wps:cNvSpPr/>
                        <wps:spPr>
                          <a:xfrm>
                            <a:off x="0" y="0"/>
                            <a:ext cx="5888355" cy="977265"/>
                          </a:xfrm>
                          <a:custGeom>
                            <a:avLst/>
                            <a:gdLst/>
                            <a:ahLst/>
                            <a:cxnLst/>
                            <a:rect l="l" t="t" r="r" b="b"/>
                            <a:pathLst>
                              <a:path w="5888355" h="977265">
                                <a:moveTo>
                                  <a:pt x="5888101" y="0"/>
                                </a:moveTo>
                                <a:lnTo>
                                  <a:pt x="0" y="0"/>
                                </a:lnTo>
                                <a:lnTo>
                                  <a:pt x="0" y="241096"/>
                                </a:lnTo>
                                <a:lnTo>
                                  <a:pt x="0" y="481888"/>
                                </a:lnTo>
                                <a:lnTo>
                                  <a:pt x="0" y="722680"/>
                                </a:lnTo>
                                <a:lnTo>
                                  <a:pt x="0" y="977188"/>
                                </a:lnTo>
                                <a:lnTo>
                                  <a:pt x="5888101" y="977188"/>
                                </a:lnTo>
                                <a:lnTo>
                                  <a:pt x="5888101" y="722680"/>
                                </a:lnTo>
                                <a:lnTo>
                                  <a:pt x="5888101" y="481888"/>
                                </a:lnTo>
                                <a:lnTo>
                                  <a:pt x="5888101" y="241096"/>
                                </a:lnTo>
                                <a:lnTo>
                                  <a:pt x="5888101" y="0"/>
                                </a:lnTo>
                                <a:close/>
                              </a:path>
                            </a:pathLst>
                          </a:custGeom>
                          <a:solidFill>
                            <a:srgbClr val="DAEDF3"/>
                          </a:solidFill>
                        </wps:spPr>
                        <wps:bodyPr wrap="square" lIns="0" tIns="0" rIns="0" bIns="0" rtlCol="0">
                          <a:prstTxWarp prst="textNoShape">
                            <a:avLst/>
                          </a:prstTxWarp>
                          <a:noAutofit/>
                        </wps:bodyPr>
                      </wps:wsp>
                      <wps:wsp>
                        <wps:cNvPr id="44" name="Graphic 44"/>
                        <wps:cNvSpPr/>
                        <wps:spPr>
                          <a:xfrm>
                            <a:off x="0" y="977188"/>
                            <a:ext cx="5888355" cy="18415"/>
                          </a:xfrm>
                          <a:custGeom>
                            <a:avLst/>
                            <a:gdLst/>
                            <a:ahLst/>
                            <a:cxnLst/>
                            <a:rect l="l" t="t" r="r" b="b"/>
                            <a:pathLst>
                              <a:path w="5888355" h="18415">
                                <a:moveTo>
                                  <a:pt x="5888101" y="12192"/>
                                </a:moveTo>
                                <a:lnTo>
                                  <a:pt x="0" y="12192"/>
                                </a:lnTo>
                                <a:lnTo>
                                  <a:pt x="0" y="18288"/>
                                </a:lnTo>
                                <a:lnTo>
                                  <a:pt x="5888101" y="18288"/>
                                </a:lnTo>
                                <a:lnTo>
                                  <a:pt x="5888101" y="12192"/>
                                </a:lnTo>
                                <a:close/>
                              </a:path>
                              <a:path w="5888355" h="18415">
                                <a:moveTo>
                                  <a:pt x="5888101" y="0"/>
                                </a:moveTo>
                                <a:lnTo>
                                  <a:pt x="0" y="0"/>
                                </a:lnTo>
                                <a:lnTo>
                                  <a:pt x="0" y="6096"/>
                                </a:lnTo>
                                <a:lnTo>
                                  <a:pt x="5888101" y="6096"/>
                                </a:lnTo>
                                <a:lnTo>
                                  <a:pt x="5888101" y="0"/>
                                </a:lnTo>
                                <a:close/>
                              </a:path>
                            </a:pathLst>
                          </a:custGeom>
                          <a:solidFill>
                            <a:srgbClr val="000000"/>
                          </a:solidFill>
                        </wps:spPr>
                        <wps:bodyPr wrap="square" lIns="0" tIns="0" rIns="0" bIns="0" rtlCol="0">
                          <a:prstTxWarp prst="textNoShape">
                            <a:avLst/>
                          </a:prstTxWarp>
                          <a:noAutofit/>
                        </wps:bodyPr>
                      </wps:wsp>
                      <wps:wsp>
                        <wps:cNvPr id="45" name="Textbox 45"/>
                        <wps:cNvSpPr txBox="1"/>
                        <wps:spPr>
                          <a:xfrm>
                            <a:off x="0" y="0"/>
                            <a:ext cx="5888355" cy="983615"/>
                          </a:xfrm>
                          <a:prstGeom prst="rect">
                            <a:avLst/>
                          </a:prstGeom>
                        </wps:spPr>
                        <wps:txbx>
                          <w:txbxContent>
                            <w:p w14:paraId="0AA4C1D3" w14:textId="2FC155A0" w:rsidR="00E92371" w:rsidRDefault="00000000">
                              <w:pPr>
                                <w:spacing w:line="360" w:lineRule="auto"/>
                                <w:ind w:left="595" w:right="28" w:hanging="567"/>
                                <w:jc w:val="both"/>
                                <w:rPr>
                                  <w:b/>
                                </w:rPr>
                              </w:pPr>
                              <w:r>
                                <w:rPr>
                                  <w:b/>
                                </w:rPr>
                                <w:t>X.</w:t>
                              </w:r>
                              <w:r>
                                <w:rPr>
                                  <w:b/>
                                  <w:spacing w:val="40"/>
                                </w:rPr>
                                <w:t xml:space="preserve"> </w:t>
                              </w:r>
                              <w:r>
                                <w:rPr>
                                  <w:b/>
                                </w:rPr>
                                <w:t xml:space="preserve">OŚWIADCZENIA I DOKUMENTY, JAKIE ZOBOWIĄZANI SĄ DOSTARCZYĆ WYKONAWCY W CELU POTWIERDZENIA SPEŁNIANIA WARUNKÓW UDZIAŁU W POSTĘPOWANIU ORAZ WYKAZANIA BRAKU PODSTAW WYKLUCZENIA (PODMIOTOWE </w:t>
                              </w:r>
                              <w:r w:rsidR="000564FE">
                                <w:rPr>
                                  <w:b/>
                                </w:rPr>
                                <w:t xml:space="preserve">I PRZEDMIOTOWE </w:t>
                              </w:r>
                              <w:r>
                                <w:rPr>
                                  <w:b/>
                                </w:rPr>
                                <w:t>ŚRODKI DOWODOWE)</w:t>
                              </w:r>
                            </w:p>
                          </w:txbxContent>
                        </wps:txbx>
                        <wps:bodyPr wrap="square" lIns="0" tIns="0" rIns="0" bIns="0" rtlCol="0">
                          <a:noAutofit/>
                        </wps:bodyPr>
                      </wps:wsp>
                    </wpg:wgp>
                  </a:graphicData>
                </a:graphic>
              </wp:anchor>
            </w:drawing>
          </mc:Choice>
          <mc:Fallback>
            <w:pict>
              <v:group w14:anchorId="4570572A" id="Group 42" o:spid="_x0000_s1062" style="position:absolute;margin-left:69.5pt;margin-top:13.75pt;width:463.65pt;height:78.4pt;z-index:-251672576;mso-wrap-distance-left:0;mso-wrap-distance-right:0;mso-position-horizontal-relative:page;mso-position-vertical-relative:text" coordsize="58883,99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">
                <v:shape id="Graphic 43" o:spid="_x0000_s1063" style="position:absolute;width:58883;height:9772;visibility:visible;mso-wrap-style:square;v-text-anchor:top" coordsize="5888355,977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" path="m5888101,l,,,241096,,481888,,722680,,977188r5888101,l5888101,722680r,-240792l5888101,241096,5888101,xe" fillcolor="#daedf3" stroked="f">
                  <v:path arrowok="t"/>
                </v:shape>
                <v:shape id="Graphic 44" o:spid="_x0000_s1064" style="position:absolute;top:9771;width:58883;height:185;visibility:visible;mso-wrap-style:square;v-text-anchor:top" coordsize="588835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" path="m5888101,12192l,12192r,6096l5888101,18288r,-6096xem5888101,l,,,6096r5888101,l5888101,xe" fillcolor="black" stroked="f">
                  <v:path arrowok="t"/>
                </v:shape>
                <v:shape id="Textbox 45" o:spid="_x0000_s1065" type="#_x0000_t202" style="position:absolute;width:58883;height:9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0AA4C1D3" w14:textId="2FC155A0" w:rsidR="00E92371" w:rsidRDefault="00000000">
                        <w:pPr>
                          <w:spacing w:line="360" w:lineRule="auto"/>
                          <w:ind w:left="595" w:right="28" w:hanging="567"/>
                          <w:jc w:val="both"/>
                          <w:rPr>
                            <w:b/>
                          </w:rPr>
                        </w:pPr>
                        <w:r>
                          <w:rPr>
                            <w:b/>
                          </w:rPr>
                          <w:t>X.</w:t>
                        </w:r>
                        <w:r>
                          <w:rPr>
                            <w:b/>
                            <w:spacing w:val="40"/>
                          </w:rPr>
                          <w:t xml:space="preserve"> </w:t>
                        </w:r>
                        <w:r>
                          <w:rPr>
                            <w:b/>
                          </w:rPr>
                          <w:t xml:space="preserve">OŚWIADCZENIA I DOKUMENTY, JAKIE ZOBOWIĄZANI SĄ DOSTARCZYĆ WYKONAWCY W CELU POTWIERDZENIA SPEŁNIANIA WARUNKÓW UDZIAŁU W POSTĘPOWANIU ORAZ WYKAZANIA BRAKU PODSTAW WYKLUCZENIA (PODMIOTOWE </w:t>
                        </w:r>
                        <w:r w:rsidR="000564FE">
                          <w:rPr>
                            <w:b/>
                          </w:rPr>
                          <w:t xml:space="preserve">I PRZEDMIOTOWE </w:t>
                        </w:r>
                        <w:r>
                          <w:rPr>
                            <w:b/>
                          </w:rPr>
                          <w:t>ŚRODKI DOWODOWE)</w:t>
                        </w:r>
                      </w:p>
                    </w:txbxContent>
                  </v:textbox>
                </v:shape>
                <w10:wrap type="topAndBottom" anchorx="page"/>
              </v:group>
            </w:pict>
          </mc:Fallback>
        </mc:AlternateContent>
      </w:r>
    </w:p>
    <w:p w14:paraId="55E805FF" w14:textId="77777777" w:rsidR="000564FE" w:rsidRPr="000564FE" w:rsidRDefault="000564FE">
      <w:pPr>
        <w:pStyle w:val="Akapitzlist"/>
        <w:numPr>
          <w:ilvl w:val="0"/>
          <w:numId w:val="10"/>
        </w:numPr>
        <w:tabs>
          <w:tab w:val="left" w:pos="711"/>
          <w:tab w:val="left" w:pos="713"/>
        </w:tabs>
        <w:spacing w:before="234" w:line="360" w:lineRule="auto"/>
        <w:ind w:right="559"/>
        <w:rPr>
          <w:sz w:val="24"/>
        </w:rPr>
      </w:pPr>
      <w:r w:rsidRPr="000564FE">
        <w:rPr>
          <w:sz w:val="24"/>
        </w:rPr>
        <w:t xml:space="preserve">Do oferty Wykonawca zobowiązany jest dołączyć aktualne na dzień składania ofert oświadczenie o spełnianiu warunków udziału w postępowaniu oraz o braku podstaw do wykluczenia z postępowania – zgodnie z </w:t>
      </w:r>
      <w:r w:rsidRPr="000564FE">
        <w:rPr>
          <w:b/>
          <w:bCs/>
          <w:sz w:val="24"/>
        </w:rPr>
        <w:t>Załącznikiem nr 2 do SWZ.</w:t>
      </w:r>
      <w:r w:rsidRPr="000564FE">
        <w:rPr>
          <w:sz w:val="24"/>
        </w:rPr>
        <w:t xml:space="preserve"> </w:t>
      </w:r>
    </w:p>
    <w:p w14:paraId="413AE320" w14:textId="77777777" w:rsidR="000564FE" w:rsidRPr="000564FE" w:rsidRDefault="000564FE">
      <w:pPr>
        <w:pStyle w:val="Akapitzlist"/>
        <w:numPr>
          <w:ilvl w:val="0"/>
          <w:numId w:val="10"/>
        </w:numPr>
        <w:tabs>
          <w:tab w:val="left" w:pos="711"/>
          <w:tab w:val="left" w:pos="713"/>
        </w:tabs>
        <w:spacing w:before="234" w:line="360" w:lineRule="auto"/>
        <w:ind w:right="559"/>
        <w:rPr>
          <w:sz w:val="24"/>
        </w:rPr>
      </w:pPr>
      <w:r w:rsidRPr="000564FE">
        <w:rPr>
          <w:sz w:val="24"/>
        </w:rPr>
        <w:t xml:space="preserve">Informacje zawarte w oświadczeniu, o którym mowa w ust. 1, stanowią potwierdzenie, że Wykonawca nie podlega wykluczeniu oraz spełnia warunki udziału w postępowaniu. </w:t>
      </w:r>
    </w:p>
    <w:p w14:paraId="0B281427" w14:textId="0469A770" w:rsidR="000564FE" w:rsidRPr="000564FE" w:rsidRDefault="00E26BA9">
      <w:pPr>
        <w:pStyle w:val="Akapitzlist"/>
        <w:numPr>
          <w:ilvl w:val="0"/>
          <w:numId w:val="10"/>
        </w:numPr>
        <w:tabs>
          <w:tab w:val="left" w:pos="711"/>
          <w:tab w:val="left" w:pos="713"/>
        </w:tabs>
        <w:spacing w:before="234" w:line="360" w:lineRule="auto"/>
        <w:ind w:right="559"/>
        <w:rPr>
          <w:sz w:val="24"/>
        </w:rPr>
      </w:pPr>
      <w:r w:rsidRPr="00E26BA9">
        <w:rPr>
          <w:sz w:val="24"/>
        </w:rPr>
        <w:t xml:space="preserve">Zamawiający wymaga złożenia wraz z ofertą wymaganych podmiotowych środków dowodowych, z wyjątkiem oświadczenia Wykonawcy o przynależności albo braku przynależności do tej samej grupy kapitałowej, o którym mowa w art. 108 ust. 1 pkt 5 ustawy </w:t>
      </w:r>
      <w:proofErr w:type="spellStart"/>
      <w:r w:rsidRPr="00E26BA9">
        <w:rPr>
          <w:sz w:val="24"/>
        </w:rPr>
        <w:t>Pzp</w:t>
      </w:r>
      <w:proofErr w:type="spellEnd"/>
      <w:r w:rsidRPr="00E26BA9">
        <w:rPr>
          <w:sz w:val="24"/>
        </w:rPr>
        <w:t>, składanego na wezwanie Zamawiającego po upływie terminu składania ofert.</w:t>
      </w:r>
      <w:r w:rsidR="000564FE" w:rsidRPr="000564FE">
        <w:rPr>
          <w:sz w:val="24"/>
        </w:rPr>
        <w:t xml:space="preserve">. </w:t>
      </w:r>
    </w:p>
    <w:p w14:paraId="1B99C143" w14:textId="77777777" w:rsidR="000564FE" w:rsidRPr="000564FE" w:rsidRDefault="000564FE">
      <w:pPr>
        <w:pStyle w:val="Akapitzlist"/>
        <w:numPr>
          <w:ilvl w:val="0"/>
          <w:numId w:val="10"/>
        </w:numPr>
        <w:tabs>
          <w:tab w:val="left" w:pos="711"/>
          <w:tab w:val="left" w:pos="713"/>
        </w:tabs>
        <w:spacing w:before="234" w:line="360" w:lineRule="auto"/>
        <w:ind w:right="559"/>
        <w:rPr>
          <w:sz w:val="24"/>
        </w:rPr>
      </w:pPr>
      <w:r w:rsidRPr="000564FE">
        <w:rPr>
          <w:sz w:val="24"/>
        </w:rPr>
        <w:t xml:space="preserve">Podmiotowe środki dowodowe wymagane od Wykonawcy obejmują: </w:t>
      </w:r>
    </w:p>
    <w:p w14:paraId="056AABE1" w14:textId="68508903" w:rsidR="00B53979" w:rsidRDefault="00B53979">
      <w:pPr>
        <w:pStyle w:val="Akapitzlist"/>
        <w:numPr>
          <w:ilvl w:val="0"/>
          <w:numId w:val="31"/>
        </w:numPr>
        <w:tabs>
          <w:tab w:val="left" w:pos="711"/>
          <w:tab w:val="left" w:pos="713"/>
        </w:tabs>
        <w:spacing w:before="234" w:line="360" w:lineRule="auto"/>
        <w:ind w:left="709" w:right="559" w:hanging="283"/>
        <w:rPr>
          <w:sz w:val="24"/>
        </w:rPr>
      </w:pPr>
      <w:r w:rsidRPr="00B53979">
        <w:rPr>
          <w:sz w:val="24"/>
        </w:rPr>
        <w:t xml:space="preserve">oświadczenie Wykonawcy, w zakresie art. 108 ust. 1 pkt 5 ustawy </w:t>
      </w:r>
      <w:proofErr w:type="spellStart"/>
      <w:r w:rsidRPr="00B53979">
        <w:rPr>
          <w:sz w:val="24"/>
        </w:rPr>
        <w:t>Pzp</w:t>
      </w:r>
      <w:proofErr w:type="spellEnd"/>
      <w:r w:rsidRPr="00B53979">
        <w:rPr>
          <w:sz w:val="24"/>
        </w:rPr>
        <w:t xml:space="preserve">, o braku przynależności do tej samej grupy kapitałowej, w rozumieniu ustawy z dnia 16 lutego 2007 r. o ochronie konkurencji i konsumentów, z innym Wykonawcą, który złożył odrębną ofertę w niniejszym postępowaniu, albo oświadczenie o przynależności do tej samej grupy kapitałowej wraz z dokumentami lub informacjami potwierdzającymi przygotowanie oferty niezależnie od innego Wykonawcy należącego do tej samej grupy kapitałowej – </w:t>
      </w:r>
      <w:r w:rsidRPr="00B53979">
        <w:rPr>
          <w:b/>
          <w:bCs/>
          <w:sz w:val="24"/>
        </w:rPr>
        <w:t>Załącznik nr 3 do SWZ</w:t>
      </w:r>
      <w:r w:rsidRPr="00B53979">
        <w:rPr>
          <w:sz w:val="24"/>
        </w:rPr>
        <w:t>. Oświadczenie to Wykonawca składa na wezwanie Zamawiającego, po upływie terminu składania ofert.</w:t>
      </w:r>
    </w:p>
    <w:p w14:paraId="0030FB6C" w14:textId="77777777" w:rsidR="000564FE" w:rsidRPr="000564FE" w:rsidRDefault="000564FE" w:rsidP="00B53979">
      <w:pPr>
        <w:pStyle w:val="Akapitzlist"/>
        <w:tabs>
          <w:tab w:val="left" w:pos="711"/>
          <w:tab w:val="left" w:pos="713"/>
        </w:tabs>
        <w:spacing w:before="234" w:line="360" w:lineRule="auto"/>
        <w:ind w:left="709" w:right="559" w:hanging="283"/>
        <w:rPr>
          <w:sz w:val="24"/>
        </w:rPr>
      </w:pPr>
      <w:r w:rsidRPr="000564FE">
        <w:rPr>
          <w:sz w:val="24"/>
        </w:rPr>
        <w:t xml:space="preserve">2) odpis lub informację z Krajowego Rejestru Sądowego lub z Centralnej Ewidencji i Informacji o Działalności Gospodarczej, w zakresie art. 109 ust. 1 pkt 4 ustawy </w:t>
      </w:r>
      <w:proofErr w:type="spellStart"/>
      <w:r w:rsidRPr="000564FE">
        <w:rPr>
          <w:sz w:val="24"/>
        </w:rPr>
        <w:t>Pzp</w:t>
      </w:r>
      <w:proofErr w:type="spellEnd"/>
      <w:r w:rsidRPr="000564FE">
        <w:rPr>
          <w:sz w:val="24"/>
        </w:rPr>
        <w:t xml:space="preserve">, </w:t>
      </w:r>
      <w:r w:rsidRPr="000564FE">
        <w:rPr>
          <w:sz w:val="24"/>
        </w:rPr>
        <w:lastRenderedPageBreak/>
        <w:t>sporządzone nie wcześniej niż 3 miesiące przed ich złożeniem, jeżeli odrębne przepisy wymagają wpisu do rejestru lub ewidencji;</w:t>
      </w:r>
    </w:p>
    <w:p w14:paraId="722A0AF7" w14:textId="77777777" w:rsidR="000564FE" w:rsidRPr="000564FE" w:rsidRDefault="000564FE" w:rsidP="000564FE">
      <w:pPr>
        <w:pStyle w:val="Akapitzlist"/>
        <w:tabs>
          <w:tab w:val="left" w:pos="711"/>
          <w:tab w:val="left" w:pos="713"/>
        </w:tabs>
        <w:spacing w:before="234" w:line="360" w:lineRule="auto"/>
        <w:ind w:right="559" w:firstLine="0"/>
        <w:rPr>
          <w:sz w:val="24"/>
        </w:rPr>
      </w:pPr>
      <w:r w:rsidRPr="000564FE">
        <w:rPr>
          <w:sz w:val="24"/>
        </w:rPr>
        <w:t>3) wykaz robót budowlanych wykonanych nie wcześniej niż w okresie ostatnich 5 lat przed upływem terminu składania ofert, a jeżeli okres prowadzenia działalności jest krótszy – w tym okresie, odpowiadających warunkom określonym w Rozdziale VIII SWZ, tj. obejmujących:</w:t>
      </w:r>
    </w:p>
    <w:p w14:paraId="51F3906E" w14:textId="77777777" w:rsidR="000564FE" w:rsidRPr="000564FE" w:rsidRDefault="000564FE" w:rsidP="000564FE">
      <w:pPr>
        <w:pStyle w:val="Akapitzlist"/>
        <w:tabs>
          <w:tab w:val="left" w:pos="711"/>
          <w:tab w:val="left" w:pos="713"/>
        </w:tabs>
        <w:spacing w:before="234" w:line="360" w:lineRule="auto"/>
        <w:ind w:right="559" w:firstLine="0"/>
        <w:rPr>
          <w:sz w:val="24"/>
        </w:rPr>
      </w:pPr>
      <w:r w:rsidRPr="000564FE">
        <w:rPr>
          <w:sz w:val="24"/>
        </w:rPr>
        <w:t>a) minimum 2 zadania polegające na montażu pompy ciepła o mocy minimum 100 kW w pracującym budynku użyteczności publicznej, w tym co najmniej jednej pompy ciepła współpracującej automatycznie z drugim szczytowym źródłem ciepła;</w:t>
      </w:r>
    </w:p>
    <w:p w14:paraId="07F8A701" w14:textId="77777777" w:rsidR="000564FE" w:rsidRPr="000564FE" w:rsidRDefault="000564FE" w:rsidP="000564FE">
      <w:pPr>
        <w:pStyle w:val="Akapitzlist"/>
        <w:tabs>
          <w:tab w:val="left" w:pos="711"/>
          <w:tab w:val="left" w:pos="713"/>
        </w:tabs>
        <w:spacing w:before="234" w:line="360" w:lineRule="auto"/>
        <w:ind w:right="559" w:firstLine="0"/>
        <w:rPr>
          <w:sz w:val="24"/>
        </w:rPr>
      </w:pPr>
      <w:r w:rsidRPr="000564FE">
        <w:rPr>
          <w:sz w:val="24"/>
        </w:rPr>
        <w:t>b) minimum 2 zadania polegające na montażu instalacji fotowoltaicznej lub magazynu energii w pracującym budynku użyteczności publicznej;</w:t>
      </w:r>
    </w:p>
    <w:p w14:paraId="692B7913" w14:textId="77777777" w:rsidR="000564FE" w:rsidRPr="000564FE" w:rsidRDefault="000564FE" w:rsidP="000564FE">
      <w:pPr>
        <w:pStyle w:val="Akapitzlist"/>
        <w:tabs>
          <w:tab w:val="left" w:pos="711"/>
          <w:tab w:val="left" w:pos="713"/>
        </w:tabs>
        <w:spacing w:before="234" w:line="360" w:lineRule="auto"/>
        <w:ind w:right="559" w:firstLine="0"/>
        <w:rPr>
          <w:sz w:val="24"/>
        </w:rPr>
      </w:pPr>
      <w:r w:rsidRPr="000564FE">
        <w:rPr>
          <w:sz w:val="24"/>
        </w:rPr>
        <w:t>wraz z podaniem rodzaju robót, daty i miejsca ich wykonania oraz podmiotów, na rzecz których roboty zostały wykonane, a także załączeniem dowodów określających, czy roboty te zostały wykonane należycie, w szczególności informacji o tym, czy zostały wykonane zgodnie z przepisami prawa budowlanego i prawidłowo ukończone.</w:t>
      </w:r>
    </w:p>
    <w:p w14:paraId="43D0B215" w14:textId="77777777" w:rsidR="000564FE" w:rsidRPr="000564FE" w:rsidRDefault="000564FE">
      <w:pPr>
        <w:pStyle w:val="Akapitzlist"/>
        <w:numPr>
          <w:ilvl w:val="0"/>
          <w:numId w:val="10"/>
        </w:numPr>
        <w:tabs>
          <w:tab w:val="left" w:pos="711"/>
          <w:tab w:val="left" w:pos="713"/>
        </w:tabs>
        <w:spacing w:before="234" w:line="360" w:lineRule="auto"/>
        <w:ind w:right="559"/>
        <w:rPr>
          <w:sz w:val="24"/>
        </w:rPr>
      </w:pPr>
      <w:r w:rsidRPr="000564FE">
        <w:rPr>
          <w:sz w:val="24"/>
        </w:rPr>
        <w:t xml:space="preserve">Dowodami, o których mowa powyżej, są referencje bądź inne dokumenty sporządzone przez podmiot, na rzecz którego roboty budowlane były wykonywane, a jeżeli z uzasadnionej przyczyny o obiektywnym charakterze Wykonawca nie jest w stanie uzyskać tych dokumentów – inne odpowiednie dokumenty – </w:t>
      </w:r>
      <w:r w:rsidRPr="000564FE">
        <w:rPr>
          <w:b/>
          <w:bCs/>
          <w:sz w:val="24"/>
        </w:rPr>
        <w:t>Załącznik nr 4 do SWZ;</w:t>
      </w:r>
    </w:p>
    <w:p w14:paraId="384CA3D9" w14:textId="42287625" w:rsidR="000564FE" w:rsidRPr="000564FE" w:rsidRDefault="000564FE">
      <w:pPr>
        <w:pStyle w:val="Akapitzlist"/>
        <w:numPr>
          <w:ilvl w:val="0"/>
          <w:numId w:val="10"/>
        </w:numPr>
        <w:tabs>
          <w:tab w:val="left" w:pos="711"/>
          <w:tab w:val="left" w:pos="713"/>
        </w:tabs>
        <w:spacing w:before="234" w:line="360" w:lineRule="auto"/>
        <w:ind w:right="559"/>
        <w:rPr>
          <w:sz w:val="24"/>
        </w:rPr>
      </w:pPr>
      <w:r w:rsidRPr="000564FE">
        <w:rPr>
          <w:sz w:val="24"/>
        </w:rPr>
        <w:t xml:space="preserve">oświadczenie Wykonawcy o niepodleganiu wykluczeniu na podstawie art. 7 ust. 1 ustawy z dnia 13 kwietnia 2022 r. o szczególnych rozwiązaniach w zakresie przeciwdziałania wspieraniu agresji na Ukrainę oraz służących ochronie bezpieczeństwa narodowego – </w:t>
      </w:r>
      <w:r w:rsidRPr="000564FE">
        <w:rPr>
          <w:b/>
          <w:bCs/>
          <w:sz w:val="24"/>
        </w:rPr>
        <w:t xml:space="preserve">Załącznik nr </w:t>
      </w:r>
      <w:r w:rsidR="008D0C96" w:rsidRPr="008D0C96">
        <w:rPr>
          <w:b/>
          <w:bCs/>
          <w:sz w:val="24"/>
        </w:rPr>
        <w:t>8</w:t>
      </w:r>
      <w:r w:rsidRPr="000564FE">
        <w:rPr>
          <w:b/>
          <w:bCs/>
          <w:sz w:val="24"/>
        </w:rPr>
        <w:t xml:space="preserve"> do SWZ.</w:t>
      </w:r>
    </w:p>
    <w:p w14:paraId="6F369BF6" w14:textId="5C0A7699" w:rsidR="000564FE" w:rsidRPr="000564FE" w:rsidRDefault="000564FE">
      <w:pPr>
        <w:pStyle w:val="Akapitzlist"/>
        <w:numPr>
          <w:ilvl w:val="0"/>
          <w:numId w:val="10"/>
        </w:numPr>
        <w:tabs>
          <w:tab w:val="left" w:pos="711"/>
          <w:tab w:val="left" w:pos="713"/>
        </w:tabs>
        <w:spacing w:before="234" w:line="360" w:lineRule="auto"/>
        <w:ind w:right="559"/>
        <w:rPr>
          <w:sz w:val="24"/>
        </w:rPr>
      </w:pPr>
      <w:r w:rsidRPr="000564FE">
        <w:rPr>
          <w:sz w:val="24"/>
        </w:rPr>
        <w:t xml:space="preserve">Przedmiotowe środki dowodowe wymagane od Wykonawcy obejmują dokumenty potwierdzające zgodność oferowanych urządzeń, materiałów i rozwiązań z wymaganiami Zamawiającego określonymi w dokumentacji zamówienia, w szczególności w </w:t>
      </w:r>
      <w:r w:rsidRPr="000564FE">
        <w:rPr>
          <w:b/>
          <w:bCs/>
          <w:sz w:val="24"/>
        </w:rPr>
        <w:t>załączniku nr 6 do SWZ</w:t>
      </w:r>
      <w:r w:rsidR="008D0C96">
        <w:rPr>
          <w:b/>
          <w:bCs/>
          <w:sz w:val="24"/>
        </w:rPr>
        <w:t>,</w:t>
      </w:r>
    </w:p>
    <w:p w14:paraId="1D0A2E4C" w14:textId="7F8AAD1C" w:rsidR="000564FE" w:rsidRPr="000564FE" w:rsidRDefault="000564FE">
      <w:pPr>
        <w:pStyle w:val="Akapitzlist"/>
        <w:numPr>
          <w:ilvl w:val="0"/>
          <w:numId w:val="10"/>
        </w:numPr>
        <w:tabs>
          <w:tab w:val="left" w:pos="711"/>
          <w:tab w:val="left" w:pos="713"/>
        </w:tabs>
        <w:spacing w:before="234" w:line="360" w:lineRule="auto"/>
        <w:ind w:right="559"/>
        <w:rPr>
          <w:sz w:val="24"/>
        </w:rPr>
      </w:pPr>
      <w:r w:rsidRPr="000564FE">
        <w:rPr>
          <w:sz w:val="24"/>
        </w:rPr>
        <w:t xml:space="preserve">Wykonawca zobowiązany jest złożyć wraz z ofertą, w zakresie określonym w załączniku, </w:t>
      </w:r>
      <w:r w:rsidRPr="000564FE">
        <w:rPr>
          <w:sz w:val="24"/>
        </w:rPr>
        <w:lastRenderedPageBreak/>
        <w:t xml:space="preserve">o którym mowa w ust. </w:t>
      </w:r>
      <w:r>
        <w:rPr>
          <w:sz w:val="24"/>
        </w:rPr>
        <w:t>7</w:t>
      </w:r>
      <w:r w:rsidRPr="000564FE">
        <w:rPr>
          <w:sz w:val="24"/>
        </w:rPr>
        <w:t xml:space="preserve">, w szczególności: </w:t>
      </w:r>
    </w:p>
    <w:p w14:paraId="2A9ECBE3" w14:textId="501FF934" w:rsidR="000564FE" w:rsidRPr="000564FE" w:rsidRDefault="000564FE" w:rsidP="000564FE">
      <w:pPr>
        <w:pStyle w:val="Akapitzlist"/>
        <w:tabs>
          <w:tab w:val="left" w:pos="711"/>
          <w:tab w:val="left" w:pos="713"/>
        </w:tabs>
        <w:spacing w:before="234" w:line="360" w:lineRule="auto"/>
        <w:ind w:right="559" w:firstLine="0"/>
        <w:jc w:val="left"/>
        <w:rPr>
          <w:sz w:val="24"/>
        </w:rPr>
      </w:pPr>
      <w:r w:rsidRPr="000564FE">
        <w:rPr>
          <w:sz w:val="24"/>
        </w:rPr>
        <w:t>1) karty katalogowe oferowanych urządzeń i komponentów;</w:t>
      </w:r>
      <w:r w:rsidRPr="000564FE">
        <w:rPr>
          <w:sz w:val="24"/>
        </w:rPr>
        <w:br/>
        <w:t>2) karty techniczne lub specyfikacje techniczne producenta;</w:t>
      </w:r>
      <w:r w:rsidRPr="000564FE">
        <w:rPr>
          <w:sz w:val="24"/>
        </w:rPr>
        <w:br/>
        <w:t>3) wymagane deklaracje zgodności i deklaracje właściwości użytkowych, jeżeli dotyczą danego urządzenia lub wyrobu;</w:t>
      </w:r>
      <w:r w:rsidRPr="000564FE">
        <w:rPr>
          <w:sz w:val="24"/>
        </w:rPr>
        <w:br/>
        <w:t>4) wymagane certyfikaty, świadectwa, raporty z badań lub inne dokumenty potwierdzające spełnienie określonych przez Zamawiającego parametrów;</w:t>
      </w:r>
      <w:r w:rsidRPr="000564FE">
        <w:rPr>
          <w:sz w:val="24"/>
        </w:rPr>
        <w:br/>
        <w:t>5) dokumenty potwierdzające wymagane warunki i okresy gwarancji, jeżeli są wymagane dla danego urządzenia lub komponentu;</w:t>
      </w:r>
      <w:r w:rsidRPr="000564FE">
        <w:rPr>
          <w:sz w:val="24"/>
        </w:rPr>
        <w:br/>
        <w:t xml:space="preserve">6) inne dokumenty </w:t>
      </w:r>
      <w:r>
        <w:rPr>
          <w:sz w:val="24"/>
        </w:rPr>
        <w:t xml:space="preserve">potwierdzające spełnienie minimalnych wymagań technicznych określonych w </w:t>
      </w:r>
      <w:r w:rsidRPr="000564FE">
        <w:rPr>
          <w:b/>
          <w:bCs/>
          <w:sz w:val="24"/>
        </w:rPr>
        <w:t>załączniku n</w:t>
      </w:r>
      <w:r w:rsidR="008D0C96">
        <w:rPr>
          <w:b/>
          <w:bCs/>
          <w:sz w:val="24"/>
        </w:rPr>
        <w:t>r</w:t>
      </w:r>
      <w:r w:rsidRPr="000564FE">
        <w:rPr>
          <w:b/>
          <w:bCs/>
          <w:sz w:val="24"/>
        </w:rPr>
        <w:t xml:space="preserve"> 6 do SWZ.</w:t>
      </w:r>
    </w:p>
    <w:p w14:paraId="290098BC" w14:textId="77777777" w:rsidR="000564FE" w:rsidRPr="000564FE" w:rsidRDefault="000564FE">
      <w:pPr>
        <w:pStyle w:val="Akapitzlist"/>
        <w:numPr>
          <w:ilvl w:val="0"/>
          <w:numId w:val="10"/>
        </w:numPr>
        <w:tabs>
          <w:tab w:val="left" w:pos="711"/>
          <w:tab w:val="left" w:pos="713"/>
        </w:tabs>
        <w:spacing w:before="234" w:line="360" w:lineRule="auto"/>
        <w:ind w:right="559"/>
        <w:rPr>
          <w:sz w:val="24"/>
        </w:rPr>
      </w:pPr>
      <w:r w:rsidRPr="000564FE">
        <w:rPr>
          <w:sz w:val="24"/>
        </w:rPr>
        <w:t xml:space="preserve">Przedmiotowe środki dowodowe muszą umożliwiać Zamawiającemu jednoznaczną identyfikację oferowanego urządzenia lub komponentu, w szczególności jego producenta, typu i modelu, oraz jednoznaczną weryfikację spełnienia minimalnych parametrów technicznych i funkcjonalnych określonych przez Zamawiającego. </w:t>
      </w:r>
    </w:p>
    <w:p w14:paraId="16F032E6" w14:textId="77777777" w:rsidR="000564FE" w:rsidRPr="000564FE" w:rsidRDefault="000564FE">
      <w:pPr>
        <w:pStyle w:val="Akapitzlist"/>
        <w:numPr>
          <w:ilvl w:val="0"/>
          <w:numId w:val="10"/>
        </w:numPr>
        <w:tabs>
          <w:tab w:val="left" w:pos="711"/>
          <w:tab w:val="left" w:pos="713"/>
        </w:tabs>
        <w:spacing w:before="234" w:line="360" w:lineRule="auto"/>
        <w:ind w:right="559"/>
        <w:rPr>
          <w:sz w:val="24"/>
        </w:rPr>
      </w:pPr>
      <w:r w:rsidRPr="000564FE">
        <w:rPr>
          <w:sz w:val="24"/>
        </w:rPr>
        <w:t xml:space="preserve">Jeżeli złożony przedmiotowy środek dowodowy dotyczy większej liczby modeli, wersji lub wariantów urządzenia, Wykonawca zobowiązany jest jednoznacznie wskazać, który model, typ lub wariant jest oferowany w ramach niniejszego postępowania. </w:t>
      </w:r>
    </w:p>
    <w:p w14:paraId="17DD69CA" w14:textId="77777777" w:rsidR="000564FE" w:rsidRPr="000564FE" w:rsidRDefault="000564FE">
      <w:pPr>
        <w:pStyle w:val="Akapitzlist"/>
        <w:numPr>
          <w:ilvl w:val="0"/>
          <w:numId w:val="10"/>
        </w:numPr>
        <w:tabs>
          <w:tab w:val="left" w:pos="711"/>
          <w:tab w:val="left" w:pos="713"/>
        </w:tabs>
        <w:spacing w:before="234" w:line="360" w:lineRule="auto"/>
        <w:ind w:right="559"/>
        <w:rPr>
          <w:sz w:val="24"/>
        </w:rPr>
      </w:pPr>
      <w:r w:rsidRPr="000564FE">
        <w:rPr>
          <w:sz w:val="24"/>
        </w:rPr>
        <w:t xml:space="preserve">Zamawiający nie przewiduje możliwości uzupełnienia przedmiotowych środków dowodowych. Niezłożenie wraz z ofertą wymaganych przedmiotowych środków dowodowych lub złożenie przedmiotowych środków dowodowych, z których nie wynika spełnienie wymagań określonych przez Zamawiającego, skutkować będzie konsekwencjami przewidzianymi w ustawie </w:t>
      </w:r>
      <w:proofErr w:type="spellStart"/>
      <w:r w:rsidRPr="000564FE">
        <w:rPr>
          <w:sz w:val="24"/>
        </w:rPr>
        <w:t>Pzp</w:t>
      </w:r>
      <w:proofErr w:type="spellEnd"/>
      <w:r w:rsidRPr="000564FE">
        <w:rPr>
          <w:sz w:val="24"/>
        </w:rPr>
        <w:t xml:space="preserve">. </w:t>
      </w:r>
    </w:p>
    <w:p w14:paraId="243021C2" w14:textId="77777777" w:rsidR="000564FE" w:rsidRPr="000564FE" w:rsidRDefault="000564FE">
      <w:pPr>
        <w:pStyle w:val="Akapitzlist"/>
        <w:numPr>
          <w:ilvl w:val="0"/>
          <w:numId w:val="10"/>
        </w:numPr>
        <w:tabs>
          <w:tab w:val="left" w:pos="711"/>
          <w:tab w:val="left" w:pos="713"/>
        </w:tabs>
        <w:spacing w:before="234" w:line="360" w:lineRule="auto"/>
        <w:ind w:right="559"/>
        <w:rPr>
          <w:sz w:val="24"/>
        </w:rPr>
      </w:pPr>
      <w:r w:rsidRPr="000564FE">
        <w:rPr>
          <w:sz w:val="24"/>
        </w:rPr>
        <w:t xml:space="preserve">Jeżeli Wykonawca ma siedzibę lub miejsce zamieszkania poza terytorium Rzeczypospolitej Polskiej, zamiast dokumentu, o którym mowa w ust. 4 pkt 2, składa dokument lub dokumenty wystawione w kraju, w którym Wykonawca ma siedzibę lub miejsce zamieszkania, potwierdzające odpowiednio, że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w:t>
      </w:r>
      <w:r w:rsidRPr="000564FE">
        <w:rPr>
          <w:sz w:val="24"/>
        </w:rPr>
        <w:lastRenderedPageBreak/>
        <w:t xml:space="preserve">miejsca wszczęcia tej procedury. Dokument powinien być wystawiony nie wcześniej niż 3 miesiące przed jego złożeniem. </w:t>
      </w:r>
    </w:p>
    <w:p w14:paraId="658BCBDE" w14:textId="12664100" w:rsidR="000564FE" w:rsidRPr="000564FE" w:rsidRDefault="000564FE">
      <w:pPr>
        <w:pStyle w:val="Akapitzlist"/>
        <w:numPr>
          <w:ilvl w:val="0"/>
          <w:numId w:val="10"/>
        </w:numPr>
        <w:tabs>
          <w:tab w:val="left" w:pos="711"/>
          <w:tab w:val="left" w:pos="713"/>
        </w:tabs>
        <w:spacing w:before="234" w:line="360" w:lineRule="auto"/>
        <w:ind w:right="559"/>
        <w:rPr>
          <w:sz w:val="24"/>
        </w:rPr>
      </w:pPr>
      <w:r w:rsidRPr="000564FE">
        <w:rPr>
          <w:sz w:val="24"/>
        </w:rPr>
        <w:t>Jeżeli w kraju, w którym Wykonawca ma siedzibę lub miejsce zamieszkania, nie wydaje się dokumentów, o których mowa w ust. 1</w:t>
      </w:r>
      <w:r w:rsidR="008D0C96">
        <w:rPr>
          <w:sz w:val="24"/>
        </w:rPr>
        <w:t>2</w:t>
      </w:r>
      <w:r w:rsidRPr="000564FE">
        <w:rPr>
          <w:sz w:val="24"/>
        </w:rPr>
        <w:t xml:space="preserve">, zastępuje się je w całości lub części dokumentem zawierającym odpowiednio oświadczenie Wykonawcy, ze wskazaniem osoby albo osób uprawnionych do jego reprezentacji, lub oświadczenie osoby, której dokument miał dotyczyć, złożone pod przysięgą, lub – jeżeli w kraju, w którym Wykonawca ma siedzibę lub miejsce zamieszkania, nie ma przepisów o oświadczeniu pod przysięgą – złożone przed organem sądowym lub administracyjnym, notariuszem, organem samorządu zawodowego lub gospodarczego właściwym ze względu na siedzibę lub miejsce zamieszkania Wykonawcy. </w:t>
      </w:r>
    </w:p>
    <w:p w14:paraId="3F18ECEC" w14:textId="77777777" w:rsidR="000564FE" w:rsidRPr="000564FE" w:rsidRDefault="000564FE">
      <w:pPr>
        <w:pStyle w:val="Akapitzlist"/>
        <w:numPr>
          <w:ilvl w:val="0"/>
          <w:numId w:val="10"/>
        </w:numPr>
        <w:tabs>
          <w:tab w:val="left" w:pos="711"/>
          <w:tab w:val="left" w:pos="713"/>
        </w:tabs>
        <w:spacing w:before="234" w:line="360" w:lineRule="auto"/>
        <w:ind w:right="559"/>
        <w:rPr>
          <w:sz w:val="24"/>
        </w:rPr>
      </w:pPr>
      <w:r w:rsidRPr="000564FE">
        <w:rPr>
          <w:sz w:val="24"/>
        </w:rPr>
        <w:t xml:space="preserve">Zamawiający nie wymaga złożenia podmiotowych środków dowodowych, które może uzyskać za pomocą bezpłatnych i ogólnodostępnych baz danych, w szczególności rejestrów publicznych, o ile Wykonawca wskazał dane umożliwiające dostęp do tych środków. </w:t>
      </w:r>
    </w:p>
    <w:p w14:paraId="3A45FB71" w14:textId="77777777" w:rsidR="000564FE" w:rsidRPr="000564FE" w:rsidRDefault="000564FE">
      <w:pPr>
        <w:pStyle w:val="Akapitzlist"/>
        <w:numPr>
          <w:ilvl w:val="0"/>
          <w:numId w:val="10"/>
        </w:numPr>
        <w:tabs>
          <w:tab w:val="left" w:pos="711"/>
          <w:tab w:val="left" w:pos="713"/>
        </w:tabs>
        <w:spacing w:before="234" w:line="360" w:lineRule="auto"/>
        <w:ind w:right="559"/>
        <w:rPr>
          <w:sz w:val="24"/>
        </w:rPr>
      </w:pPr>
      <w:r w:rsidRPr="000564FE">
        <w:rPr>
          <w:sz w:val="24"/>
        </w:rPr>
        <w:t xml:space="preserve">Wykonawca nie jest zobowiązany do złożenia podmiotowych środków dowodowych, które Zamawiający posiada, jeżeli Wykonawca wskaże te środki oraz potwierdzi ich prawidłowość i aktualność. </w:t>
      </w:r>
    </w:p>
    <w:p w14:paraId="29CBF27F" w14:textId="77777777" w:rsidR="000564FE" w:rsidRPr="000564FE" w:rsidRDefault="000564FE">
      <w:pPr>
        <w:pStyle w:val="Akapitzlist"/>
        <w:numPr>
          <w:ilvl w:val="0"/>
          <w:numId w:val="10"/>
        </w:numPr>
        <w:tabs>
          <w:tab w:val="left" w:pos="711"/>
          <w:tab w:val="left" w:pos="713"/>
        </w:tabs>
        <w:spacing w:before="234" w:line="360" w:lineRule="auto"/>
        <w:ind w:right="559"/>
        <w:rPr>
          <w:sz w:val="24"/>
        </w:rPr>
      </w:pPr>
      <w:r w:rsidRPr="000564FE">
        <w:rPr>
          <w:sz w:val="24"/>
        </w:rPr>
        <w:t xml:space="preserve">W zakresie nieuregulowanym ustawą </w:t>
      </w:r>
      <w:proofErr w:type="spellStart"/>
      <w:r w:rsidRPr="000564FE">
        <w:rPr>
          <w:sz w:val="24"/>
        </w:rPr>
        <w:t>Pzp</w:t>
      </w:r>
      <w:proofErr w:type="spellEnd"/>
      <w:r w:rsidRPr="000564FE">
        <w:rPr>
          <w:sz w:val="24"/>
        </w:rPr>
        <w:t xml:space="preserve">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w:t>
      </w:r>
    </w:p>
    <w:p w14:paraId="6C395FF7" w14:textId="77777777" w:rsidR="00B53979" w:rsidRDefault="00B53979">
      <w:pPr>
        <w:pStyle w:val="Akapitzlist"/>
        <w:numPr>
          <w:ilvl w:val="0"/>
          <w:numId w:val="10"/>
        </w:numPr>
        <w:tabs>
          <w:tab w:val="left" w:pos="711"/>
          <w:tab w:val="left" w:pos="713"/>
        </w:tabs>
        <w:spacing w:before="234" w:line="360" w:lineRule="auto"/>
        <w:ind w:right="559"/>
        <w:rPr>
          <w:sz w:val="24"/>
        </w:rPr>
      </w:pPr>
      <w:r w:rsidRPr="00B53979">
        <w:rPr>
          <w:sz w:val="24"/>
        </w:rPr>
        <w:t xml:space="preserve">Wszystkie wymagane podmiotowe środki dowodowe oraz przedmiotowe środki dowodowe Wykonawca składa wraz z ofertą, z wyjątkiem oświadczenia dotyczącego przynależności lub braku przynależności do tej samej grupy kapitałowej, o którym mowa </w:t>
      </w:r>
      <w:r w:rsidRPr="00B53979">
        <w:rPr>
          <w:sz w:val="24"/>
        </w:rPr>
        <w:lastRenderedPageBreak/>
        <w:t>w ust. 4 pkt 1, które składane jest na wezwanie Zamawiającego po upływie terminu składania ofert.</w:t>
      </w:r>
    </w:p>
    <w:p w14:paraId="204BBAC4" w14:textId="733C5297" w:rsidR="000564FE" w:rsidRPr="000564FE" w:rsidRDefault="000564FE">
      <w:pPr>
        <w:pStyle w:val="Akapitzlist"/>
        <w:numPr>
          <w:ilvl w:val="0"/>
          <w:numId w:val="10"/>
        </w:numPr>
        <w:tabs>
          <w:tab w:val="left" w:pos="711"/>
          <w:tab w:val="left" w:pos="713"/>
        </w:tabs>
        <w:spacing w:before="234" w:line="360" w:lineRule="auto"/>
        <w:ind w:right="559"/>
        <w:rPr>
          <w:sz w:val="24"/>
        </w:rPr>
      </w:pPr>
      <w:r w:rsidRPr="000564FE">
        <w:rPr>
          <w:sz w:val="24"/>
        </w:rPr>
        <w:t xml:space="preserve">Zamawiający nie przewiduje wzywania do uzupełnienia przedmiotowych środków dowodowych. </w:t>
      </w:r>
    </w:p>
    <w:p w14:paraId="52827242" w14:textId="77777777" w:rsidR="00E92371" w:rsidRDefault="00000000">
      <w:pPr>
        <w:pStyle w:val="Tekstpodstawowy"/>
        <w:spacing w:before="112"/>
        <w:ind w:left="0"/>
        <w:jc w:val="left"/>
        <w:rPr>
          <w:sz w:val="20"/>
        </w:rPr>
      </w:pPr>
      <w:r>
        <w:rPr>
          <w:noProof/>
          <w:sz w:val="20"/>
        </w:rPr>
        <mc:AlternateContent>
          <mc:Choice Requires="wpg">
            <w:drawing>
              <wp:anchor distT="0" distB="0" distL="0" distR="0" simplePos="0" relativeHeight="251650048" behindDoc="1" locked="0" layoutInCell="1" allowOverlap="1" wp14:anchorId="1F35F020" wp14:editId="7349C67A">
                <wp:simplePos x="0" y="0"/>
                <wp:positionH relativeFrom="page">
                  <wp:posOffset>882700</wp:posOffset>
                </wp:positionH>
                <wp:positionV relativeFrom="paragraph">
                  <wp:posOffset>232710</wp:posOffset>
                </wp:positionV>
                <wp:extent cx="5888355" cy="271780"/>
                <wp:effectExtent l="0" t="0" r="0" b="0"/>
                <wp:wrapTopAndBottom/>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8355" cy="271780"/>
                          <a:chOff x="0" y="0"/>
                          <a:chExt cx="5888355" cy="271780"/>
                        </a:xfrm>
                      </wpg:grpSpPr>
                      <wps:wsp>
                        <wps:cNvPr id="48" name="Graphic 48"/>
                        <wps:cNvSpPr/>
                        <wps:spPr>
                          <a:xfrm>
                            <a:off x="0" y="0"/>
                            <a:ext cx="5888355" cy="253365"/>
                          </a:xfrm>
                          <a:custGeom>
                            <a:avLst/>
                            <a:gdLst/>
                            <a:ahLst/>
                            <a:cxnLst/>
                            <a:rect l="l" t="t" r="r" b="b"/>
                            <a:pathLst>
                              <a:path w="5888355" h="253365">
                                <a:moveTo>
                                  <a:pt x="5888101" y="0"/>
                                </a:moveTo>
                                <a:lnTo>
                                  <a:pt x="0" y="0"/>
                                </a:lnTo>
                                <a:lnTo>
                                  <a:pt x="0" y="252984"/>
                                </a:lnTo>
                                <a:lnTo>
                                  <a:pt x="5888101" y="252984"/>
                                </a:lnTo>
                                <a:lnTo>
                                  <a:pt x="5888101" y="0"/>
                                </a:lnTo>
                                <a:close/>
                              </a:path>
                            </a:pathLst>
                          </a:custGeom>
                          <a:solidFill>
                            <a:srgbClr val="DAEDF3"/>
                          </a:solidFill>
                        </wps:spPr>
                        <wps:bodyPr wrap="square" lIns="0" tIns="0" rIns="0" bIns="0" rtlCol="0">
                          <a:prstTxWarp prst="textNoShape">
                            <a:avLst/>
                          </a:prstTxWarp>
                          <a:noAutofit/>
                        </wps:bodyPr>
                      </wps:wsp>
                      <wps:wsp>
                        <wps:cNvPr id="49" name="Graphic 49"/>
                        <wps:cNvSpPr/>
                        <wps:spPr>
                          <a:xfrm>
                            <a:off x="0" y="252996"/>
                            <a:ext cx="5888355" cy="18415"/>
                          </a:xfrm>
                          <a:custGeom>
                            <a:avLst/>
                            <a:gdLst/>
                            <a:ahLst/>
                            <a:cxnLst/>
                            <a:rect l="l" t="t" r="r" b="b"/>
                            <a:pathLst>
                              <a:path w="5888355" h="18415">
                                <a:moveTo>
                                  <a:pt x="5888101" y="12192"/>
                                </a:moveTo>
                                <a:lnTo>
                                  <a:pt x="0" y="12192"/>
                                </a:lnTo>
                                <a:lnTo>
                                  <a:pt x="0" y="18275"/>
                                </a:lnTo>
                                <a:lnTo>
                                  <a:pt x="5888101" y="18275"/>
                                </a:lnTo>
                                <a:lnTo>
                                  <a:pt x="5888101" y="12192"/>
                                </a:lnTo>
                                <a:close/>
                              </a:path>
                              <a:path w="5888355" h="18415">
                                <a:moveTo>
                                  <a:pt x="5888101" y="0"/>
                                </a:moveTo>
                                <a:lnTo>
                                  <a:pt x="0" y="0"/>
                                </a:lnTo>
                                <a:lnTo>
                                  <a:pt x="0" y="6083"/>
                                </a:lnTo>
                                <a:lnTo>
                                  <a:pt x="5888101" y="6083"/>
                                </a:lnTo>
                                <a:lnTo>
                                  <a:pt x="5888101" y="0"/>
                                </a:lnTo>
                                <a:close/>
                              </a:path>
                            </a:pathLst>
                          </a:custGeom>
                          <a:solidFill>
                            <a:srgbClr val="000000"/>
                          </a:solidFill>
                        </wps:spPr>
                        <wps:bodyPr wrap="square" lIns="0" tIns="0" rIns="0" bIns="0" rtlCol="0">
                          <a:prstTxWarp prst="textNoShape">
                            <a:avLst/>
                          </a:prstTxWarp>
                          <a:noAutofit/>
                        </wps:bodyPr>
                      </wps:wsp>
                      <wps:wsp>
                        <wps:cNvPr id="50" name="Textbox 50"/>
                        <wps:cNvSpPr txBox="1"/>
                        <wps:spPr>
                          <a:xfrm>
                            <a:off x="0" y="0"/>
                            <a:ext cx="5888355" cy="259079"/>
                          </a:xfrm>
                          <a:prstGeom prst="rect">
                            <a:avLst/>
                          </a:prstGeom>
                        </wps:spPr>
                        <wps:txbx>
                          <w:txbxContent>
                            <w:p w14:paraId="0BBCF054" w14:textId="77777777" w:rsidR="00E92371" w:rsidRDefault="00000000">
                              <w:pPr>
                                <w:tabs>
                                  <w:tab w:val="left" w:pos="597"/>
                                </w:tabs>
                                <w:spacing w:line="252" w:lineRule="exact"/>
                                <w:ind w:left="28"/>
                                <w:rPr>
                                  <w:b/>
                                </w:rPr>
                              </w:pPr>
                              <w:r>
                                <w:rPr>
                                  <w:b/>
                                  <w:spacing w:val="-5"/>
                                </w:rPr>
                                <w:t>XI.</w:t>
                              </w:r>
                              <w:r>
                                <w:rPr>
                                  <w:b/>
                                </w:rPr>
                                <w:tab/>
                                <w:t>POLEGANIE</w:t>
                              </w:r>
                              <w:r>
                                <w:rPr>
                                  <w:b/>
                                  <w:spacing w:val="-10"/>
                                </w:rPr>
                                <w:t xml:space="preserve"> </w:t>
                              </w:r>
                              <w:r>
                                <w:rPr>
                                  <w:b/>
                                </w:rPr>
                                <w:t>NA</w:t>
                              </w:r>
                              <w:r>
                                <w:rPr>
                                  <w:b/>
                                  <w:spacing w:val="-5"/>
                                </w:rPr>
                                <w:t xml:space="preserve"> </w:t>
                              </w:r>
                              <w:r>
                                <w:rPr>
                                  <w:b/>
                                </w:rPr>
                                <w:t>ZASOBACH</w:t>
                              </w:r>
                              <w:r>
                                <w:rPr>
                                  <w:b/>
                                  <w:spacing w:val="-8"/>
                                </w:rPr>
                                <w:t xml:space="preserve"> </w:t>
                              </w:r>
                              <w:r>
                                <w:rPr>
                                  <w:b/>
                                </w:rPr>
                                <w:t>INNYCH</w:t>
                              </w:r>
                              <w:r>
                                <w:rPr>
                                  <w:b/>
                                  <w:spacing w:val="-9"/>
                                </w:rPr>
                                <w:t xml:space="preserve"> </w:t>
                              </w:r>
                              <w:r>
                                <w:rPr>
                                  <w:b/>
                                  <w:spacing w:val="-2"/>
                                </w:rPr>
                                <w:t>PODMIOTÓW</w:t>
                              </w:r>
                            </w:p>
                          </w:txbxContent>
                        </wps:txbx>
                        <wps:bodyPr wrap="square" lIns="0" tIns="0" rIns="0" bIns="0" rtlCol="0">
                          <a:noAutofit/>
                        </wps:bodyPr>
                      </wps:wsp>
                    </wpg:wgp>
                  </a:graphicData>
                </a:graphic>
              </wp:anchor>
            </w:drawing>
          </mc:Choice>
          <mc:Fallback>
            <w:pict>
              <v:group w14:anchorId="1F35F020" id="Group 47" o:spid="_x0000_s1066" style="position:absolute;margin-left:69.5pt;margin-top:18.3pt;width:463.65pt;height:21.4pt;z-index:-251666432;mso-wrap-distance-left:0;mso-wrap-distance-right:0;mso-position-horizontal-relative:page;mso-position-vertical-relative:text" coordsize="58883,2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">
                <v:shape id="Graphic 48" o:spid="_x0000_s1067" style="position:absolute;width:58883;height:2533;visibility:visible;mso-wrap-style:square;v-text-anchor:top" coordsize="5888355,253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" path="m5888101,l,,,252984r5888101,l5888101,xe" fillcolor="#daedf3" stroked="f">
                  <v:path arrowok="t"/>
                </v:shape>
                <v:shape id="Graphic 49" o:spid="_x0000_s1068" style="position:absolute;top:2529;width:58883;height:185;visibility:visible;mso-wrap-style:square;v-text-anchor:top" coordsize="588835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" path="m5888101,12192l,12192r,6083l5888101,18275r,-6083xem5888101,l,,,6083r5888101,l5888101,xe" fillcolor="black" stroked="f">
                  <v:path arrowok="t"/>
                </v:shape>
                <v:shape id="Textbox 50" o:spid="_x0000_s1069" type="#_x0000_t202" style="position:absolute;width:58883;height:2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0BBCF054" w14:textId="77777777" w:rsidR="00E92371" w:rsidRDefault="00000000">
                        <w:pPr>
                          <w:tabs>
                            <w:tab w:val="left" w:pos="597"/>
                          </w:tabs>
                          <w:spacing w:line="252" w:lineRule="exact"/>
                          <w:ind w:left="28"/>
                          <w:rPr>
                            <w:b/>
                          </w:rPr>
                        </w:pPr>
                        <w:r>
                          <w:rPr>
                            <w:b/>
                            <w:spacing w:val="-5"/>
                          </w:rPr>
                          <w:t>XI.</w:t>
                        </w:r>
                        <w:r>
                          <w:rPr>
                            <w:b/>
                          </w:rPr>
                          <w:tab/>
                          <w:t>POLEGANIE</w:t>
                        </w:r>
                        <w:r>
                          <w:rPr>
                            <w:b/>
                            <w:spacing w:val="-10"/>
                          </w:rPr>
                          <w:t xml:space="preserve"> </w:t>
                        </w:r>
                        <w:r>
                          <w:rPr>
                            <w:b/>
                          </w:rPr>
                          <w:t>NA</w:t>
                        </w:r>
                        <w:r>
                          <w:rPr>
                            <w:b/>
                            <w:spacing w:val="-5"/>
                          </w:rPr>
                          <w:t xml:space="preserve"> </w:t>
                        </w:r>
                        <w:r>
                          <w:rPr>
                            <w:b/>
                          </w:rPr>
                          <w:t>ZASOBACH</w:t>
                        </w:r>
                        <w:r>
                          <w:rPr>
                            <w:b/>
                            <w:spacing w:val="-8"/>
                          </w:rPr>
                          <w:t xml:space="preserve"> </w:t>
                        </w:r>
                        <w:r>
                          <w:rPr>
                            <w:b/>
                          </w:rPr>
                          <w:t>INNYCH</w:t>
                        </w:r>
                        <w:r>
                          <w:rPr>
                            <w:b/>
                            <w:spacing w:val="-9"/>
                          </w:rPr>
                          <w:t xml:space="preserve"> </w:t>
                        </w:r>
                        <w:r>
                          <w:rPr>
                            <w:b/>
                            <w:spacing w:val="-2"/>
                          </w:rPr>
                          <w:t>PODMIOTÓW</w:t>
                        </w:r>
                      </w:p>
                    </w:txbxContent>
                  </v:textbox>
                </v:shape>
                <w10:wrap type="topAndBottom" anchorx="page"/>
              </v:group>
            </w:pict>
          </mc:Fallback>
        </mc:AlternateContent>
      </w:r>
    </w:p>
    <w:p w14:paraId="2F36F82E" w14:textId="77777777" w:rsidR="00DE1A3E" w:rsidRPr="00DE1A3E" w:rsidRDefault="00DE1A3E">
      <w:pPr>
        <w:pStyle w:val="Akapitzlist"/>
        <w:numPr>
          <w:ilvl w:val="0"/>
          <w:numId w:val="11"/>
        </w:numPr>
        <w:tabs>
          <w:tab w:val="left" w:pos="711"/>
          <w:tab w:val="left" w:pos="713"/>
        </w:tabs>
        <w:spacing w:before="234" w:line="360" w:lineRule="auto"/>
        <w:ind w:right="559"/>
        <w:rPr>
          <w:sz w:val="24"/>
        </w:rPr>
      </w:pPr>
      <w:r w:rsidRPr="00DE1A3E">
        <w:rPr>
          <w:sz w:val="24"/>
        </w:rPr>
        <w:t xml:space="preserve">Wykonawca może, w celu potwierdzenia spełniania warunków udziału w postępowaniu, polegać na zdolnościach technicznych lub zawodowych podmiotów udostępniających zasoby, niezależnie od charakteru prawnego łączących go z nimi stosunków prawnych. </w:t>
      </w:r>
    </w:p>
    <w:p w14:paraId="6ADBB9C6" w14:textId="77777777" w:rsidR="00DE1A3E" w:rsidRPr="00DE1A3E" w:rsidRDefault="00DE1A3E">
      <w:pPr>
        <w:pStyle w:val="Akapitzlist"/>
        <w:numPr>
          <w:ilvl w:val="0"/>
          <w:numId w:val="11"/>
        </w:numPr>
        <w:tabs>
          <w:tab w:val="left" w:pos="711"/>
          <w:tab w:val="left" w:pos="713"/>
        </w:tabs>
        <w:spacing w:before="234" w:line="360" w:lineRule="auto"/>
        <w:ind w:right="559"/>
        <w:rPr>
          <w:sz w:val="24"/>
        </w:rPr>
      </w:pPr>
      <w:r w:rsidRPr="00DE1A3E">
        <w:rPr>
          <w:sz w:val="24"/>
        </w:rPr>
        <w:t xml:space="preserve">W odniesieniu do warunków dotyczących doświadczenia, Wykonawca może polegać na zdolnościach podmiotów udostępniających zasoby, jeżeli podmioty te wykonają roboty budowlane lub usługi, do realizacji których te zdolności są wymagane. </w:t>
      </w:r>
    </w:p>
    <w:p w14:paraId="0A72E28F" w14:textId="77777777" w:rsidR="00DE1A3E" w:rsidRPr="00DE1A3E" w:rsidRDefault="00DE1A3E">
      <w:pPr>
        <w:pStyle w:val="Akapitzlist"/>
        <w:numPr>
          <w:ilvl w:val="0"/>
          <w:numId w:val="11"/>
        </w:numPr>
        <w:tabs>
          <w:tab w:val="left" w:pos="711"/>
          <w:tab w:val="left" w:pos="713"/>
        </w:tabs>
        <w:spacing w:before="234" w:line="360" w:lineRule="auto"/>
        <w:ind w:right="559"/>
        <w:rPr>
          <w:sz w:val="24"/>
        </w:rPr>
      </w:pPr>
      <w:r w:rsidRPr="00DE1A3E">
        <w:rPr>
          <w:sz w:val="24"/>
        </w:rPr>
        <w:t xml:space="preserve">Wykonawca, który polega na zdolnościach podmiotu udostępniającego zasoby, składa wraz z ofertą zobowiązanie podmiotu udostępniającego zasoby do oddania mu do dyspozycji niezbędnych zasobów na potrzeby realizacji zamówienia lub inny podmiotowy środek dowodowy potwierdzający, że Wykonawca, realizując zamówienie, będzie dysponował niezbędnymi zasobami tego podmiotu. </w:t>
      </w:r>
    </w:p>
    <w:p w14:paraId="746A44B7" w14:textId="77777777" w:rsidR="00DE1A3E" w:rsidRPr="00DE1A3E" w:rsidRDefault="00DE1A3E">
      <w:pPr>
        <w:pStyle w:val="Akapitzlist"/>
        <w:numPr>
          <w:ilvl w:val="0"/>
          <w:numId w:val="11"/>
        </w:numPr>
        <w:tabs>
          <w:tab w:val="left" w:pos="711"/>
          <w:tab w:val="left" w:pos="713"/>
        </w:tabs>
        <w:spacing w:before="234" w:line="360" w:lineRule="auto"/>
        <w:ind w:right="559"/>
        <w:rPr>
          <w:sz w:val="24"/>
        </w:rPr>
      </w:pPr>
      <w:r w:rsidRPr="00DE1A3E">
        <w:rPr>
          <w:sz w:val="24"/>
        </w:rPr>
        <w:t xml:space="preserve">Zobowiązanie podmiotu udostępniającego zasoby, o którym mowa w ust. 3, powinno potwierdzać, że stosunek łączący Wykonawcę z podmiotem udostępniającym zasoby gwarantuje rzeczywisty dostęp do tych zasobów oraz określać w szczególności: </w:t>
      </w:r>
    </w:p>
    <w:p w14:paraId="2BDB063C" w14:textId="77777777" w:rsidR="00DE1A3E" w:rsidRPr="00DE1A3E" w:rsidRDefault="00DE1A3E">
      <w:pPr>
        <w:pStyle w:val="Akapitzlist"/>
        <w:numPr>
          <w:ilvl w:val="0"/>
          <w:numId w:val="12"/>
        </w:numPr>
        <w:tabs>
          <w:tab w:val="left" w:pos="711"/>
          <w:tab w:val="left" w:pos="713"/>
        </w:tabs>
        <w:spacing w:before="234" w:line="360" w:lineRule="auto"/>
        <w:ind w:right="559"/>
        <w:rPr>
          <w:sz w:val="24"/>
        </w:rPr>
      </w:pPr>
      <w:r w:rsidRPr="00DE1A3E">
        <w:rPr>
          <w:sz w:val="24"/>
        </w:rPr>
        <w:t xml:space="preserve">zakres dostępnych Wykonawcy zasobów podmiotu udostępniającego zasoby; </w:t>
      </w:r>
    </w:p>
    <w:p w14:paraId="0C8AF90D" w14:textId="77777777" w:rsidR="00DE1A3E" w:rsidRPr="00DE1A3E" w:rsidRDefault="00DE1A3E">
      <w:pPr>
        <w:pStyle w:val="Akapitzlist"/>
        <w:numPr>
          <w:ilvl w:val="0"/>
          <w:numId w:val="12"/>
        </w:numPr>
        <w:tabs>
          <w:tab w:val="left" w:pos="711"/>
          <w:tab w:val="left" w:pos="713"/>
        </w:tabs>
        <w:spacing w:before="234" w:line="360" w:lineRule="auto"/>
        <w:ind w:right="559"/>
        <w:rPr>
          <w:sz w:val="24"/>
        </w:rPr>
      </w:pPr>
      <w:r w:rsidRPr="00DE1A3E">
        <w:rPr>
          <w:sz w:val="24"/>
        </w:rPr>
        <w:t xml:space="preserve">sposób i okres udostępnienia Wykonawcy i wykorzystania przez niego zasobów podmiotu udostępniającego te zasoby przy wykonywaniu zamówienia; </w:t>
      </w:r>
    </w:p>
    <w:p w14:paraId="4A81259D" w14:textId="77777777" w:rsidR="00DE1A3E" w:rsidRPr="00DE1A3E" w:rsidRDefault="00DE1A3E">
      <w:pPr>
        <w:pStyle w:val="Akapitzlist"/>
        <w:numPr>
          <w:ilvl w:val="0"/>
          <w:numId w:val="12"/>
        </w:numPr>
        <w:tabs>
          <w:tab w:val="left" w:pos="711"/>
          <w:tab w:val="left" w:pos="713"/>
        </w:tabs>
        <w:spacing w:before="234" w:line="360" w:lineRule="auto"/>
        <w:ind w:right="559"/>
        <w:rPr>
          <w:sz w:val="24"/>
        </w:rPr>
      </w:pPr>
      <w:r w:rsidRPr="00DE1A3E">
        <w:rPr>
          <w:sz w:val="24"/>
        </w:rPr>
        <w:t xml:space="preserve">czy i w jakim zakresie podmiot udostępniający zasoby, na zdolnościach którego Wykonawca polega w odniesieniu do warunków udziału w postępowaniu dotyczących doświadczenia, zrealizuje roboty budowlane lub usługi, których wskazane zdolności dotyczą. </w:t>
      </w:r>
    </w:p>
    <w:p w14:paraId="578CD339" w14:textId="77777777" w:rsidR="00DE1A3E" w:rsidRPr="00DE1A3E" w:rsidRDefault="00DE1A3E">
      <w:pPr>
        <w:pStyle w:val="Akapitzlist"/>
        <w:numPr>
          <w:ilvl w:val="0"/>
          <w:numId w:val="11"/>
        </w:numPr>
        <w:tabs>
          <w:tab w:val="left" w:pos="711"/>
          <w:tab w:val="left" w:pos="713"/>
        </w:tabs>
        <w:spacing w:before="234" w:line="360" w:lineRule="auto"/>
        <w:ind w:right="559"/>
        <w:rPr>
          <w:sz w:val="24"/>
        </w:rPr>
      </w:pPr>
      <w:r w:rsidRPr="00DE1A3E">
        <w:rPr>
          <w:sz w:val="24"/>
        </w:rPr>
        <w:t xml:space="preserve">Zamawiający ocenia, czy udostępniane Wykonawcy przez podmiot udostępniający zasoby </w:t>
      </w:r>
      <w:r w:rsidRPr="00DE1A3E">
        <w:rPr>
          <w:sz w:val="24"/>
        </w:rPr>
        <w:lastRenderedPageBreak/>
        <w:t xml:space="preserve">zdolności techniczne lub zawodowe pozwalają na wykazanie przez Wykonawcę spełniania warunków udziału w postępowaniu, a także bada, czy wobec tego podmiotu nie zachodzą podstawy wykluczenia, które zostały przewidziane względem Wykonawcy. </w:t>
      </w:r>
    </w:p>
    <w:p w14:paraId="50900DB8" w14:textId="77777777" w:rsidR="00DE1A3E" w:rsidRPr="00DE1A3E" w:rsidRDefault="00DE1A3E">
      <w:pPr>
        <w:pStyle w:val="Akapitzlist"/>
        <w:numPr>
          <w:ilvl w:val="0"/>
          <w:numId w:val="11"/>
        </w:numPr>
        <w:tabs>
          <w:tab w:val="left" w:pos="711"/>
          <w:tab w:val="left" w:pos="713"/>
        </w:tabs>
        <w:spacing w:before="234" w:line="360" w:lineRule="auto"/>
        <w:ind w:right="559"/>
        <w:rPr>
          <w:sz w:val="24"/>
        </w:rPr>
      </w:pPr>
      <w:r w:rsidRPr="00DE1A3E">
        <w:rPr>
          <w:sz w:val="24"/>
        </w:rPr>
        <w:t xml:space="preserve">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 </w:t>
      </w:r>
    </w:p>
    <w:p w14:paraId="416B27C8" w14:textId="77777777" w:rsidR="00DE1A3E" w:rsidRPr="00DE1A3E" w:rsidRDefault="00DE1A3E">
      <w:pPr>
        <w:pStyle w:val="Akapitzlist"/>
        <w:numPr>
          <w:ilvl w:val="0"/>
          <w:numId w:val="11"/>
        </w:numPr>
        <w:tabs>
          <w:tab w:val="left" w:pos="711"/>
          <w:tab w:val="left" w:pos="713"/>
        </w:tabs>
        <w:spacing w:before="234" w:line="360" w:lineRule="auto"/>
        <w:ind w:right="559"/>
        <w:rPr>
          <w:sz w:val="24"/>
        </w:rPr>
      </w:pPr>
      <w:r w:rsidRPr="00DE1A3E">
        <w:rPr>
          <w:sz w:val="24"/>
        </w:rPr>
        <w:t xml:space="preserve">Wykonawca nie może, po upływie terminu składania ofert, powoływać się na zdolności podmiotów udostępniających zasoby, jeżeli na etapie składania ofert nie polegał w danym zakresie na zdolnościach tych podmiotów. </w:t>
      </w:r>
    </w:p>
    <w:p w14:paraId="46E1F8A0" w14:textId="77777777" w:rsidR="00DE1A3E" w:rsidRPr="00DE1A3E" w:rsidRDefault="00DE1A3E">
      <w:pPr>
        <w:pStyle w:val="Akapitzlist"/>
        <w:numPr>
          <w:ilvl w:val="0"/>
          <w:numId w:val="11"/>
        </w:numPr>
        <w:tabs>
          <w:tab w:val="left" w:pos="711"/>
          <w:tab w:val="left" w:pos="713"/>
        </w:tabs>
        <w:spacing w:before="234" w:line="360" w:lineRule="auto"/>
        <w:ind w:right="559"/>
        <w:rPr>
          <w:sz w:val="24"/>
        </w:rPr>
      </w:pPr>
      <w:r w:rsidRPr="00DE1A3E">
        <w:rPr>
          <w:sz w:val="24"/>
        </w:rPr>
        <w:t xml:space="preserve">Wykonawca, który polega na zdolnościach podmiotu udostępniającego zasoby, przedstawia wraz z ofertą, także oświadczenie tego podmiotu potwierdzające brak podstaw wykluczenia oraz odpowiednio spełnianie warunków udziału w postępowaniu w zakresie, w jakim Wykonawca powołuje się na jego zasoby. </w:t>
      </w:r>
    </w:p>
    <w:p w14:paraId="660BEB36" w14:textId="77777777" w:rsidR="00DE1A3E" w:rsidRPr="00DE1A3E" w:rsidRDefault="00DE1A3E">
      <w:pPr>
        <w:pStyle w:val="Akapitzlist"/>
        <w:numPr>
          <w:ilvl w:val="0"/>
          <w:numId w:val="11"/>
        </w:numPr>
        <w:tabs>
          <w:tab w:val="left" w:pos="711"/>
          <w:tab w:val="left" w:pos="713"/>
        </w:tabs>
        <w:spacing w:before="234" w:line="360" w:lineRule="auto"/>
        <w:ind w:right="559"/>
        <w:rPr>
          <w:sz w:val="24"/>
        </w:rPr>
      </w:pPr>
      <w:r w:rsidRPr="00DE1A3E">
        <w:rPr>
          <w:sz w:val="24"/>
        </w:rPr>
        <w:t xml:space="preserve">Podmiot udostępniający zasoby zobowiązany jest również do złożenia wraz z ofertą podmiotowych środków dowodowych dotyczących tego podmiotu, w zakresie wymaganym przez Zamawiającego i odpowiednim do udostępnianych zasobów oraz podstaw wykluczenia określonych w SWZ. </w:t>
      </w:r>
    </w:p>
    <w:p w14:paraId="724B75B1" w14:textId="77777777" w:rsidR="00DE1A3E" w:rsidRPr="00DE1A3E" w:rsidRDefault="00DE1A3E">
      <w:pPr>
        <w:pStyle w:val="Akapitzlist"/>
        <w:numPr>
          <w:ilvl w:val="0"/>
          <w:numId w:val="11"/>
        </w:numPr>
        <w:tabs>
          <w:tab w:val="left" w:pos="711"/>
          <w:tab w:val="left" w:pos="713"/>
        </w:tabs>
        <w:spacing w:before="234" w:line="360" w:lineRule="auto"/>
        <w:ind w:right="559"/>
        <w:rPr>
          <w:sz w:val="24"/>
        </w:rPr>
      </w:pPr>
      <w:r w:rsidRPr="00DE1A3E">
        <w:rPr>
          <w:sz w:val="24"/>
        </w:rPr>
        <w:t xml:space="preserve">W przypadku gdy Wykonawca polega na doświadczeniu podmiotu udostępniającego zasoby w celu wykazania spełnienia warunków określonych w Rozdziale VIII SWZ, podmiot ten zobowiązany jest faktycznie uczestniczyć w realizacji odpowiedniej części zamówienia, do wykonania której wymagane jest udostępniane doświadczenie. </w:t>
      </w:r>
    </w:p>
    <w:p w14:paraId="53EF09E6" w14:textId="77777777" w:rsidR="00DE1A3E" w:rsidRPr="00DE1A3E" w:rsidRDefault="00DE1A3E">
      <w:pPr>
        <w:pStyle w:val="Akapitzlist"/>
        <w:numPr>
          <w:ilvl w:val="0"/>
          <w:numId w:val="11"/>
        </w:numPr>
        <w:tabs>
          <w:tab w:val="left" w:pos="711"/>
          <w:tab w:val="left" w:pos="713"/>
        </w:tabs>
        <w:spacing w:before="234" w:line="360" w:lineRule="auto"/>
        <w:ind w:right="559"/>
        <w:rPr>
          <w:sz w:val="24"/>
        </w:rPr>
      </w:pPr>
      <w:r w:rsidRPr="00DE1A3E">
        <w:rPr>
          <w:sz w:val="24"/>
        </w:rPr>
        <w:t xml:space="preserve">W przypadku zmiany albo rezygnacji z podmiotu udostępniającego zasoby na etapie realizacji zamówienia zastosowanie mają odpowiednie postanowienia SWZ, projektowanych postanowień umowy oraz przepisy ustawy </w:t>
      </w:r>
      <w:proofErr w:type="spellStart"/>
      <w:r w:rsidRPr="00DE1A3E">
        <w:rPr>
          <w:sz w:val="24"/>
        </w:rPr>
        <w:t>Pzp</w:t>
      </w:r>
      <w:proofErr w:type="spellEnd"/>
      <w:r w:rsidRPr="00DE1A3E">
        <w:rPr>
          <w:sz w:val="24"/>
        </w:rPr>
        <w:t>.</w:t>
      </w:r>
    </w:p>
    <w:p w14:paraId="00440C6D" w14:textId="77777777" w:rsidR="00E92371" w:rsidRPr="00DE1A3E" w:rsidRDefault="00000000" w:rsidP="00DE1A3E">
      <w:pPr>
        <w:tabs>
          <w:tab w:val="left" w:pos="711"/>
          <w:tab w:val="left" w:pos="713"/>
        </w:tabs>
        <w:spacing w:before="234" w:line="360" w:lineRule="auto"/>
        <w:ind w:right="559"/>
        <w:rPr>
          <w:sz w:val="24"/>
        </w:rPr>
      </w:pPr>
      <w:r w:rsidRPr="00DE1A3E">
        <w:rPr>
          <w:noProof/>
        </w:rPr>
        <w:lastRenderedPageBreak/>
        <mc:AlternateContent>
          <mc:Choice Requires="wpg">
            <w:drawing>
              <wp:anchor distT="0" distB="0" distL="0" distR="0" simplePos="0" relativeHeight="251656192" behindDoc="1" locked="0" layoutInCell="1" allowOverlap="1" wp14:anchorId="705021C4" wp14:editId="4D2C4853">
                <wp:simplePos x="0" y="0"/>
                <wp:positionH relativeFrom="page">
                  <wp:posOffset>882700</wp:posOffset>
                </wp:positionH>
                <wp:positionV relativeFrom="paragraph">
                  <wp:posOffset>233038</wp:posOffset>
                </wp:positionV>
                <wp:extent cx="5874385" cy="513715"/>
                <wp:effectExtent l="0" t="0" r="0" b="0"/>
                <wp:wrapTopAndBottom/>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4385" cy="513715"/>
                          <a:chOff x="0" y="0"/>
                          <a:chExt cx="5874385" cy="513715"/>
                        </a:xfrm>
                      </wpg:grpSpPr>
                      <wps:wsp>
                        <wps:cNvPr id="52" name="Graphic 52"/>
                        <wps:cNvSpPr/>
                        <wps:spPr>
                          <a:xfrm>
                            <a:off x="0" y="0"/>
                            <a:ext cx="5874385" cy="495300"/>
                          </a:xfrm>
                          <a:custGeom>
                            <a:avLst/>
                            <a:gdLst/>
                            <a:ahLst/>
                            <a:cxnLst/>
                            <a:rect l="l" t="t" r="r" b="b"/>
                            <a:pathLst>
                              <a:path w="5874385" h="495300">
                                <a:moveTo>
                                  <a:pt x="5874385" y="0"/>
                                </a:moveTo>
                                <a:lnTo>
                                  <a:pt x="0" y="0"/>
                                </a:lnTo>
                                <a:lnTo>
                                  <a:pt x="0" y="240792"/>
                                </a:lnTo>
                                <a:lnTo>
                                  <a:pt x="0" y="495300"/>
                                </a:lnTo>
                                <a:lnTo>
                                  <a:pt x="5874385" y="495300"/>
                                </a:lnTo>
                                <a:lnTo>
                                  <a:pt x="5874385" y="240792"/>
                                </a:lnTo>
                                <a:lnTo>
                                  <a:pt x="5874385" y="0"/>
                                </a:lnTo>
                                <a:close/>
                              </a:path>
                            </a:pathLst>
                          </a:custGeom>
                          <a:solidFill>
                            <a:srgbClr val="DAEDF3"/>
                          </a:solidFill>
                        </wps:spPr>
                        <wps:bodyPr wrap="square" lIns="0" tIns="0" rIns="0" bIns="0" rtlCol="0">
                          <a:prstTxWarp prst="textNoShape">
                            <a:avLst/>
                          </a:prstTxWarp>
                          <a:noAutofit/>
                        </wps:bodyPr>
                      </wps:wsp>
                      <wps:wsp>
                        <wps:cNvPr id="53" name="Graphic 53"/>
                        <wps:cNvSpPr/>
                        <wps:spPr>
                          <a:xfrm>
                            <a:off x="0" y="495299"/>
                            <a:ext cx="5874385" cy="18415"/>
                          </a:xfrm>
                          <a:custGeom>
                            <a:avLst/>
                            <a:gdLst/>
                            <a:ahLst/>
                            <a:cxnLst/>
                            <a:rect l="l" t="t" r="r" b="b"/>
                            <a:pathLst>
                              <a:path w="5874385" h="18415">
                                <a:moveTo>
                                  <a:pt x="5874385" y="12204"/>
                                </a:moveTo>
                                <a:lnTo>
                                  <a:pt x="0" y="12204"/>
                                </a:lnTo>
                                <a:lnTo>
                                  <a:pt x="0" y="18288"/>
                                </a:lnTo>
                                <a:lnTo>
                                  <a:pt x="5874385" y="18288"/>
                                </a:lnTo>
                                <a:lnTo>
                                  <a:pt x="5874385" y="12204"/>
                                </a:lnTo>
                                <a:close/>
                              </a:path>
                              <a:path w="5874385" h="18415">
                                <a:moveTo>
                                  <a:pt x="5874385" y="0"/>
                                </a:moveTo>
                                <a:lnTo>
                                  <a:pt x="0" y="0"/>
                                </a:lnTo>
                                <a:lnTo>
                                  <a:pt x="0" y="6096"/>
                                </a:lnTo>
                                <a:lnTo>
                                  <a:pt x="5874385" y="6096"/>
                                </a:lnTo>
                                <a:lnTo>
                                  <a:pt x="5874385" y="0"/>
                                </a:lnTo>
                                <a:close/>
                              </a:path>
                            </a:pathLst>
                          </a:custGeom>
                          <a:solidFill>
                            <a:srgbClr val="000000"/>
                          </a:solidFill>
                        </wps:spPr>
                        <wps:bodyPr wrap="square" lIns="0" tIns="0" rIns="0" bIns="0" rtlCol="0">
                          <a:prstTxWarp prst="textNoShape">
                            <a:avLst/>
                          </a:prstTxWarp>
                          <a:noAutofit/>
                        </wps:bodyPr>
                      </wps:wsp>
                      <wps:wsp>
                        <wps:cNvPr id="54" name="Textbox 54"/>
                        <wps:cNvSpPr txBox="1"/>
                        <wps:spPr>
                          <a:xfrm>
                            <a:off x="0" y="0"/>
                            <a:ext cx="5874385" cy="501650"/>
                          </a:xfrm>
                          <a:prstGeom prst="rect">
                            <a:avLst/>
                          </a:prstGeom>
                        </wps:spPr>
                        <wps:txbx>
                          <w:txbxContent>
                            <w:p w14:paraId="772E690C" w14:textId="77777777" w:rsidR="00E92371" w:rsidRDefault="00000000">
                              <w:pPr>
                                <w:tabs>
                                  <w:tab w:val="left" w:pos="2327"/>
                                  <w:tab w:val="left" w:pos="3013"/>
                                  <w:tab w:val="left" w:pos="5047"/>
                                  <w:tab w:val="left" w:pos="6458"/>
                                  <w:tab w:val="left" w:pos="8466"/>
                                  <w:tab w:val="left" w:pos="9044"/>
                                </w:tabs>
                                <w:spacing w:line="360" w:lineRule="auto"/>
                                <w:ind w:left="597" w:right="32" w:hanging="569"/>
                                <w:rPr>
                                  <w:b/>
                                </w:rPr>
                              </w:pPr>
                              <w:r>
                                <w:rPr>
                                  <w:b/>
                                </w:rPr>
                                <w:t>XII.</w:t>
                              </w:r>
                              <w:r>
                                <w:rPr>
                                  <w:b/>
                                  <w:spacing w:val="80"/>
                                </w:rPr>
                                <w:t xml:space="preserve"> </w:t>
                              </w:r>
                              <w:r>
                                <w:rPr>
                                  <w:b/>
                                </w:rPr>
                                <w:t>INFORMACJA</w:t>
                              </w:r>
                              <w:r>
                                <w:rPr>
                                  <w:b/>
                                </w:rPr>
                                <w:tab/>
                              </w:r>
                              <w:r>
                                <w:rPr>
                                  <w:b/>
                                  <w:spacing w:val="-4"/>
                                </w:rPr>
                                <w:t>DLA</w:t>
                              </w:r>
                              <w:r>
                                <w:rPr>
                                  <w:b/>
                                </w:rPr>
                                <w:tab/>
                              </w:r>
                              <w:r>
                                <w:rPr>
                                  <w:b/>
                                  <w:spacing w:val="-2"/>
                                </w:rPr>
                                <w:t>WYKONAWCÓW</w:t>
                              </w:r>
                              <w:r>
                                <w:rPr>
                                  <w:b/>
                                </w:rPr>
                                <w:tab/>
                              </w:r>
                              <w:r>
                                <w:rPr>
                                  <w:b/>
                                  <w:spacing w:val="-2"/>
                                </w:rPr>
                                <w:t>WSPÓLNIE</w:t>
                              </w:r>
                              <w:r>
                                <w:rPr>
                                  <w:b/>
                                </w:rPr>
                                <w:tab/>
                              </w:r>
                              <w:r>
                                <w:rPr>
                                  <w:b/>
                                  <w:spacing w:val="-2"/>
                                </w:rPr>
                                <w:t>UBIEGAJĄCYCH</w:t>
                              </w:r>
                              <w:r>
                                <w:rPr>
                                  <w:b/>
                                </w:rPr>
                                <w:tab/>
                              </w:r>
                              <w:r>
                                <w:rPr>
                                  <w:b/>
                                  <w:spacing w:val="-4"/>
                                </w:rPr>
                                <w:t>SIĘ</w:t>
                              </w:r>
                              <w:r>
                                <w:rPr>
                                  <w:b/>
                                </w:rPr>
                                <w:tab/>
                              </w:r>
                              <w:r>
                                <w:rPr>
                                  <w:b/>
                                  <w:spacing w:val="-10"/>
                                </w:rPr>
                                <w:t xml:space="preserve">O </w:t>
                              </w:r>
                              <w:r>
                                <w:rPr>
                                  <w:b/>
                                </w:rPr>
                                <w:t>UDZIELENIE ZAMÓWIENIA (SPÓŁKI CYWILNE/ KONSORCJA)</w:t>
                              </w:r>
                            </w:p>
                          </w:txbxContent>
                        </wps:txbx>
                        <wps:bodyPr wrap="square" lIns="0" tIns="0" rIns="0" bIns="0" rtlCol="0">
                          <a:noAutofit/>
                        </wps:bodyPr>
                      </wps:wsp>
                    </wpg:wgp>
                  </a:graphicData>
                </a:graphic>
              </wp:anchor>
            </w:drawing>
          </mc:Choice>
          <mc:Fallback>
            <w:pict>
              <v:group w14:anchorId="705021C4" id="Group 51" o:spid="_x0000_s1070" style="position:absolute;margin-left:69.5pt;margin-top:18.35pt;width:462.55pt;height:40.45pt;z-index:-251660288;mso-wrap-distance-left:0;mso-wrap-distance-right:0;mso-position-horizontal-relative:page;mso-position-vertical-relative:text" coordsize="58743,5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">
                <v:shape id="Graphic 52" o:spid="_x0000_s1071" style="position:absolute;width:58743;height:4953;visibility:visible;mso-wrap-style:square;v-text-anchor:top" coordsize="5874385,49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" path="m5874385,l,,,240792,,495300r5874385,l5874385,240792,5874385,xe" fillcolor="#daedf3" stroked="f">
                  <v:path arrowok="t"/>
                </v:shape>
                <v:shape id="Graphic 53" o:spid="_x0000_s1072" style="position:absolute;top:4952;width:58743;height:185;visibility:visible;mso-wrap-style:square;v-text-anchor:top" coordsize="58743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" path="m5874385,12204l,12204r,6084l5874385,18288r,-6084xem5874385,l,,,6096r5874385,l5874385,xe" fillcolor="black" stroked="f">
                  <v:path arrowok="t"/>
                </v:shape>
                <v:shape id="Textbox 54" o:spid="_x0000_s1073" type="#_x0000_t202" style="position:absolute;width:58743;height:5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772E690C" w14:textId="77777777" w:rsidR="00E92371" w:rsidRDefault="00000000">
                        <w:pPr>
                          <w:tabs>
                            <w:tab w:val="left" w:pos="2327"/>
                            <w:tab w:val="left" w:pos="3013"/>
                            <w:tab w:val="left" w:pos="5047"/>
                            <w:tab w:val="left" w:pos="6458"/>
                            <w:tab w:val="left" w:pos="8466"/>
                            <w:tab w:val="left" w:pos="9044"/>
                          </w:tabs>
                          <w:spacing w:line="360" w:lineRule="auto"/>
                          <w:ind w:left="597" w:right="32" w:hanging="569"/>
                          <w:rPr>
                            <w:b/>
                          </w:rPr>
                        </w:pPr>
                        <w:r>
                          <w:rPr>
                            <w:b/>
                          </w:rPr>
                          <w:t>XII.</w:t>
                        </w:r>
                        <w:r>
                          <w:rPr>
                            <w:b/>
                            <w:spacing w:val="80"/>
                          </w:rPr>
                          <w:t xml:space="preserve"> </w:t>
                        </w:r>
                        <w:r>
                          <w:rPr>
                            <w:b/>
                          </w:rPr>
                          <w:t>INFORMACJA</w:t>
                        </w:r>
                        <w:r>
                          <w:rPr>
                            <w:b/>
                          </w:rPr>
                          <w:tab/>
                        </w:r>
                        <w:r>
                          <w:rPr>
                            <w:b/>
                            <w:spacing w:val="-4"/>
                          </w:rPr>
                          <w:t>DLA</w:t>
                        </w:r>
                        <w:r>
                          <w:rPr>
                            <w:b/>
                          </w:rPr>
                          <w:tab/>
                        </w:r>
                        <w:r>
                          <w:rPr>
                            <w:b/>
                            <w:spacing w:val="-2"/>
                          </w:rPr>
                          <w:t>WYKONAWCÓW</w:t>
                        </w:r>
                        <w:r>
                          <w:rPr>
                            <w:b/>
                          </w:rPr>
                          <w:tab/>
                        </w:r>
                        <w:r>
                          <w:rPr>
                            <w:b/>
                            <w:spacing w:val="-2"/>
                          </w:rPr>
                          <w:t>WSPÓLNIE</w:t>
                        </w:r>
                        <w:r>
                          <w:rPr>
                            <w:b/>
                          </w:rPr>
                          <w:tab/>
                        </w:r>
                        <w:r>
                          <w:rPr>
                            <w:b/>
                            <w:spacing w:val="-2"/>
                          </w:rPr>
                          <w:t>UBIEGAJĄCYCH</w:t>
                        </w:r>
                        <w:r>
                          <w:rPr>
                            <w:b/>
                          </w:rPr>
                          <w:tab/>
                        </w:r>
                        <w:r>
                          <w:rPr>
                            <w:b/>
                            <w:spacing w:val="-4"/>
                          </w:rPr>
                          <w:t>SIĘ</w:t>
                        </w:r>
                        <w:r>
                          <w:rPr>
                            <w:b/>
                          </w:rPr>
                          <w:tab/>
                        </w:r>
                        <w:r>
                          <w:rPr>
                            <w:b/>
                            <w:spacing w:val="-10"/>
                          </w:rPr>
                          <w:t xml:space="preserve">O </w:t>
                        </w:r>
                        <w:r>
                          <w:rPr>
                            <w:b/>
                          </w:rPr>
                          <w:t>UDZIELENIE ZAMÓWIENIA (SPÓŁKI CYWILNE/ KONSORCJA)</w:t>
                        </w:r>
                      </w:p>
                    </w:txbxContent>
                  </v:textbox>
                </v:shape>
                <w10:wrap type="topAndBottom" anchorx="page"/>
              </v:group>
            </w:pict>
          </mc:Fallback>
        </mc:AlternateContent>
      </w:r>
    </w:p>
    <w:p w14:paraId="24FB1B5E" w14:textId="6EB37254" w:rsidR="00DE1A3E" w:rsidRPr="00DE1A3E" w:rsidRDefault="00DE1A3E">
      <w:pPr>
        <w:pStyle w:val="Akapitzlist"/>
        <w:numPr>
          <w:ilvl w:val="0"/>
          <w:numId w:val="13"/>
        </w:numPr>
        <w:tabs>
          <w:tab w:val="left" w:pos="711"/>
          <w:tab w:val="left" w:pos="713"/>
        </w:tabs>
        <w:spacing w:before="234" w:line="360" w:lineRule="auto"/>
        <w:ind w:right="559"/>
        <w:rPr>
          <w:sz w:val="24"/>
        </w:rPr>
      </w:pPr>
      <w:r w:rsidRPr="00DE1A3E">
        <w:rPr>
          <w:sz w:val="24"/>
        </w:rPr>
        <w:t xml:space="preserve">Wykonawcy mogą wspólnie ubiegać się o udzielenie zamówienia. W takim przypadku Wykonawcy ustanawiają pełnomocnika do reprezentowania ich w postępowaniu o udzielenie zamówienia albo do reprezentowania w postępowaniu i zawarcia umowy w sprawie zamówienia publicznego. Pełnomocnictwo należy dołączyć do oferty. </w:t>
      </w:r>
    </w:p>
    <w:p w14:paraId="50559BFF" w14:textId="1C96D7B0" w:rsidR="00DE1A3E" w:rsidRPr="00DE1A3E" w:rsidRDefault="00DE1A3E">
      <w:pPr>
        <w:pStyle w:val="Akapitzlist"/>
        <w:numPr>
          <w:ilvl w:val="0"/>
          <w:numId w:val="13"/>
        </w:numPr>
        <w:tabs>
          <w:tab w:val="left" w:pos="711"/>
          <w:tab w:val="left" w:pos="713"/>
        </w:tabs>
        <w:spacing w:before="234" w:line="360" w:lineRule="auto"/>
        <w:ind w:right="559"/>
        <w:rPr>
          <w:sz w:val="24"/>
        </w:rPr>
      </w:pPr>
      <w:r w:rsidRPr="00DE1A3E">
        <w:rPr>
          <w:sz w:val="24"/>
        </w:rPr>
        <w:t xml:space="preserve">W przypadku Wykonawców wspólnie ubiegających się o udzielenie zamówienia oświadczenie, o którym mowa w Rozdziale X ust. 1 SWZ, składa każdy z Wykonawców wspólnie ubiegających się o udzielenie zamówienia. Oświadczenia te potwierdzają brak podstaw wykluczenia oraz spełnianie warunków udziału w postępowaniu w zakresie, w jakim każdy z Wykonawców wykazuje spełnianie warunków udziału w postępowaniu. </w:t>
      </w:r>
    </w:p>
    <w:p w14:paraId="7F4E5DF9" w14:textId="28D23EEE" w:rsidR="00DE1A3E" w:rsidRPr="00DE1A3E" w:rsidRDefault="00DE1A3E">
      <w:pPr>
        <w:pStyle w:val="Akapitzlist"/>
        <w:numPr>
          <w:ilvl w:val="0"/>
          <w:numId w:val="13"/>
        </w:numPr>
        <w:tabs>
          <w:tab w:val="left" w:pos="711"/>
          <w:tab w:val="left" w:pos="713"/>
        </w:tabs>
        <w:spacing w:before="234" w:line="360" w:lineRule="auto"/>
        <w:ind w:right="559"/>
        <w:rPr>
          <w:sz w:val="24"/>
        </w:rPr>
      </w:pPr>
      <w:r w:rsidRPr="00DE1A3E">
        <w:rPr>
          <w:sz w:val="24"/>
        </w:rPr>
        <w:t xml:space="preserve">Podmiotowe środki dowodowe dotyczące braku podstaw wykluczenia składa każdy z Wykonawców wspólnie ubiegających się o udzielenie zamówienia, zgodnie z wymaganiami określonymi w Rozdziale X SWZ. </w:t>
      </w:r>
    </w:p>
    <w:p w14:paraId="7C781F93" w14:textId="6B642D34" w:rsidR="00DE1A3E" w:rsidRPr="00DE1A3E" w:rsidRDefault="00DE1A3E">
      <w:pPr>
        <w:pStyle w:val="Akapitzlist"/>
        <w:numPr>
          <w:ilvl w:val="0"/>
          <w:numId w:val="13"/>
        </w:numPr>
        <w:tabs>
          <w:tab w:val="left" w:pos="711"/>
          <w:tab w:val="left" w:pos="713"/>
        </w:tabs>
        <w:spacing w:before="234" w:line="360" w:lineRule="auto"/>
        <w:ind w:right="559"/>
        <w:rPr>
          <w:sz w:val="24"/>
        </w:rPr>
      </w:pPr>
      <w:r w:rsidRPr="00DE1A3E">
        <w:rPr>
          <w:sz w:val="24"/>
        </w:rPr>
        <w:t xml:space="preserve">Podmiotowe środki dowodowe dotyczące spełniania warunków udziału w postępowaniu składa odpowiednio ten Wykonawca lub ci Wykonawcy, którzy wykazują spełnianie danego warunku udziału w postępowaniu, z uwzględnieniem zasad określonych w Rozdziale VIII SWZ. </w:t>
      </w:r>
    </w:p>
    <w:p w14:paraId="27605000" w14:textId="657AF31C" w:rsidR="00DE1A3E" w:rsidRPr="00DE1A3E" w:rsidRDefault="00DE1A3E">
      <w:pPr>
        <w:pStyle w:val="Akapitzlist"/>
        <w:numPr>
          <w:ilvl w:val="0"/>
          <w:numId w:val="13"/>
        </w:numPr>
        <w:tabs>
          <w:tab w:val="left" w:pos="711"/>
          <w:tab w:val="left" w:pos="713"/>
        </w:tabs>
        <w:spacing w:before="234" w:line="360" w:lineRule="auto"/>
        <w:ind w:right="559"/>
        <w:rPr>
          <w:sz w:val="24"/>
        </w:rPr>
      </w:pPr>
      <w:r w:rsidRPr="00DE1A3E">
        <w:rPr>
          <w:sz w:val="24"/>
        </w:rPr>
        <w:t xml:space="preserve">Wykonawcy wspólnie ubiegający się o udzielenie zamówienia dołączają do oferty oświadczenie, o którym mowa w art. 117 ust. 4 ustawy </w:t>
      </w:r>
      <w:proofErr w:type="spellStart"/>
      <w:r w:rsidRPr="00DE1A3E">
        <w:rPr>
          <w:sz w:val="24"/>
        </w:rPr>
        <w:t>Pzp</w:t>
      </w:r>
      <w:proofErr w:type="spellEnd"/>
      <w:r w:rsidRPr="00DE1A3E">
        <w:rPr>
          <w:sz w:val="24"/>
        </w:rPr>
        <w:t xml:space="preserve">, z którego wynika, które roboty budowlane, dostawy lub usługi wykonają poszczególni Wykonawcy. </w:t>
      </w:r>
    </w:p>
    <w:p w14:paraId="34E9E4BF" w14:textId="76D158AB" w:rsidR="00DE1A3E" w:rsidRPr="00DE1A3E" w:rsidRDefault="00DE1A3E">
      <w:pPr>
        <w:pStyle w:val="Akapitzlist"/>
        <w:numPr>
          <w:ilvl w:val="0"/>
          <w:numId w:val="13"/>
        </w:numPr>
        <w:tabs>
          <w:tab w:val="left" w:pos="711"/>
          <w:tab w:val="left" w:pos="713"/>
        </w:tabs>
        <w:spacing w:before="234" w:line="360" w:lineRule="auto"/>
        <w:ind w:right="559"/>
        <w:rPr>
          <w:sz w:val="24"/>
        </w:rPr>
      </w:pPr>
      <w:r w:rsidRPr="00DE1A3E">
        <w:rPr>
          <w:sz w:val="24"/>
        </w:rPr>
        <w:t xml:space="preserve">W odniesieniu do warunków dotyczących doświadczenia Wykonawcy wspólnie ubiegający się o udzielenie zamówienia mogą polegać na zdolnościach tych Wykonawców, którzy wykonają roboty budowlane lub usługi, do realizacji których te zdolności są wymagane. </w:t>
      </w:r>
    </w:p>
    <w:p w14:paraId="0BF93793" w14:textId="0AC94CF8" w:rsidR="00DE1A3E" w:rsidRPr="00DE1A3E" w:rsidRDefault="00DE1A3E">
      <w:pPr>
        <w:pStyle w:val="Akapitzlist"/>
        <w:numPr>
          <w:ilvl w:val="0"/>
          <w:numId w:val="13"/>
        </w:numPr>
        <w:tabs>
          <w:tab w:val="left" w:pos="711"/>
          <w:tab w:val="left" w:pos="713"/>
        </w:tabs>
        <w:spacing w:before="234" w:line="360" w:lineRule="auto"/>
        <w:ind w:right="559"/>
        <w:rPr>
          <w:sz w:val="24"/>
        </w:rPr>
      </w:pPr>
      <w:r w:rsidRPr="00DE1A3E">
        <w:rPr>
          <w:sz w:val="24"/>
        </w:rPr>
        <w:t xml:space="preserve">W odniesieniu do warunku dotyczącego zdolności technicznej lub zawodowej określonego w Rozdziale VIII SWZ zastosowanie mają określone w tym rozdziale zasady dotyczące </w:t>
      </w:r>
      <w:r w:rsidRPr="00DE1A3E">
        <w:rPr>
          <w:sz w:val="24"/>
        </w:rPr>
        <w:lastRenderedPageBreak/>
        <w:t xml:space="preserve">sposobu wykazania spełnienia warunku przez Wykonawców wspólnie ubiegających się o udzielenie zamówienia. </w:t>
      </w:r>
    </w:p>
    <w:p w14:paraId="72D5C11D" w14:textId="21F645CC" w:rsidR="00DE1A3E" w:rsidRPr="00DE1A3E" w:rsidRDefault="00DE1A3E">
      <w:pPr>
        <w:pStyle w:val="Akapitzlist"/>
        <w:numPr>
          <w:ilvl w:val="0"/>
          <w:numId w:val="13"/>
        </w:numPr>
        <w:tabs>
          <w:tab w:val="left" w:pos="711"/>
          <w:tab w:val="left" w:pos="713"/>
        </w:tabs>
        <w:spacing w:before="234" w:line="360" w:lineRule="auto"/>
        <w:ind w:right="559"/>
        <w:rPr>
          <w:sz w:val="24"/>
        </w:rPr>
      </w:pPr>
      <w:r w:rsidRPr="00DE1A3E">
        <w:rPr>
          <w:sz w:val="24"/>
        </w:rPr>
        <w:t xml:space="preserve">Wszystkie wymagane oświadczenia oraz podmiotowe środki dowodowe Wykonawcy wspólnie ubiegający się o udzielenie zamówienia składają wraz z ofertą, zgodnie z zasadami określonymi w SWZ. </w:t>
      </w:r>
    </w:p>
    <w:p w14:paraId="0D5E7704" w14:textId="5628CA19" w:rsidR="00DE1A3E" w:rsidRPr="00DE1A3E" w:rsidRDefault="00DE1A3E">
      <w:pPr>
        <w:pStyle w:val="Akapitzlist"/>
        <w:numPr>
          <w:ilvl w:val="0"/>
          <w:numId w:val="13"/>
        </w:numPr>
        <w:tabs>
          <w:tab w:val="left" w:pos="711"/>
          <w:tab w:val="left" w:pos="713"/>
        </w:tabs>
        <w:spacing w:before="234" w:line="360" w:lineRule="auto"/>
        <w:ind w:right="559"/>
        <w:rPr>
          <w:sz w:val="24"/>
        </w:rPr>
      </w:pPr>
      <w:r w:rsidRPr="00DE1A3E">
        <w:rPr>
          <w:sz w:val="24"/>
        </w:rPr>
        <w:t xml:space="preserve">Przedmiotowe środki dowodowe dotyczące oferowanych urządzeń, materiałów i rozwiązań technicznych składane są wraz z ofertą i muszą potwierdzać spełnienie minimalnych wymagań technicznych określonych przez Zamawiającego, niezależnie od tego, który z Wykonawców wspólnie ubiegających się o udzielenie zamówienia będzie realizował daną część zamówienia. </w:t>
      </w:r>
    </w:p>
    <w:p w14:paraId="7C088321" w14:textId="63D597D4" w:rsidR="00DE1A3E" w:rsidRDefault="00DE1A3E">
      <w:pPr>
        <w:pStyle w:val="Akapitzlist"/>
        <w:numPr>
          <w:ilvl w:val="0"/>
          <w:numId w:val="13"/>
        </w:numPr>
        <w:tabs>
          <w:tab w:val="left" w:pos="711"/>
          <w:tab w:val="left" w:pos="713"/>
        </w:tabs>
        <w:spacing w:before="234" w:line="360" w:lineRule="auto"/>
        <w:ind w:right="559"/>
        <w:rPr>
          <w:sz w:val="24"/>
        </w:rPr>
      </w:pPr>
      <w:r w:rsidRPr="00DE1A3E">
        <w:rPr>
          <w:sz w:val="24"/>
        </w:rPr>
        <w:t xml:space="preserve">Jeżeli oferta Wykonawców wspólnie ubiegających się o udzielenie zamówienia zostanie wybrana jako najkorzystniejsza, Zamawiający może żądać przed zawarciem umowy w sprawie zamówienia publicznego kopii umowy regulującej współpracę tych Wykonawców. </w:t>
      </w:r>
    </w:p>
    <w:p w14:paraId="5C267E6A" w14:textId="48299311" w:rsidR="00E92371" w:rsidRDefault="00000000" w:rsidP="00DE1A3E">
      <w:pPr>
        <w:pStyle w:val="Tekstpodstawowy"/>
        <w:spacing w:before="111"/>
        <w:ind w:left="0"/>
        <w:jc w:val="left"/>
        <w:rPr>
          <w:sz w:val="20"/>
        </w:rPr>
      </w:pPr>
      <w:r>
        <w:rPr>
          <w:noProof/>
          <w:sz w:val="20"/>
        </w:rPr>
        <mc:AlternateContent>
          <mc:Choice Requires="wpg">
            <w:drawing>
              <wp:anchor distT="0" distB="0" distL="0" distR="0" simplePos="0" relativeHeight="251658240" behindDoc="1" locked="0" layoutInCell="1" allowOverlap="1" wp14:anchorId="36DF7630" wp14:editId="35C5E7B4">
                <wp:simplePos x="0" y="0"/>
                <wp:positionH relativeFrom="page">
                  <wp:posOffset>882700</wp:posOffset>
                </wp:positionH>
                <wp:positionV relativeFrom="paragraph">
                  <wp:posOffset>232240</wp:posOffset>
                </wp:positionV>
                <wp:extent cx="5830570" cy="271780"/>
                <wp:effectExtent l="0" t="0" r="0" b="0"/>
                <wp:wrapTopAndBottom/>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30570" cy="271780"/>
                          <a:chOff x="0" y="0"/>
                          <a:chExt cx="5830570" cy="271780"/>
                        </a:xfrm>
                      </wpg:grpSpPr>
                      <wps:wsp>
                        <wps:cNvPr id="56" name="Graphic 56"/>
                        <wps:cNvSpPr/>
                        <wps:spPr>
                          <a:xfrm>
                            <a:off x="0" y="0"/>
                            <a:ext cx="5830570" cy="253365"/>
                          </a:xfrm>
                          <a:custGeom>
                            <a:avLst/>
                            <a:gdLst/>
                            <a:ahLst/>
                            <a:cxnLst/>
                            <a:rect l="l" t="t" r="r" b="b"/>
                            <a:pathLst>
                              <a:path w="5830570" h="253365">
                                <a:moveTo>
                                  <a:pt x="5830188" y="0"/>
                                </a:moveTo>
                                <a:lnTo>
                                  <a:pt x="0" y="0"/>
                                </a:lnTo>
                                <a:lnTo>
                                  <a:pt x="0" y="252984"/>
                                </a:lnTo>
                                <a:lnTo>
                                  <a:pt x="5830188" y="252984"/>
                                </a:lnTo>
                                <a:lnTo>
                                  <a:pt x="5830188" y="0"/>
                                </a:lnTo>
                                <a:close/>
                              </a:path>
                            </a:pathLst>
                          </a:custGeom>
                          <a:solidFill>
                            <a:srgbClr val="DAEDF3"/>
                          </a:solidFill>
                        </wps:spPr>
                        <wps:bodyPr wrap="square" lIns="0" tIns="0" rIns="0" bIns="0" rtlCol="0">
                          <a:prstTxWarp prst="textNoShape">
                            <a:avLst/>
                          </a:prstTxWarp>
                          <a:noAutofit/>
                        </wps:bodyPr>
                      </wps:wsp>
                      <wps:wsp>
                        <wps:cNvPr id="57" name="Graphic 57"/>
                        <wps:cNvSpPr/>
                        <wps:spPr>
                          <a:xfrm>
                            <a:off x="0" y="252996"/>
                            <a:ext cx="5830570" cy="18415"/>
                          </a:xfrm>
                          <a:custGeom>
                            <a:avLst/>
                            <a:gdLst/>
                            <a:ahLst/>
                            <a:cxnLst/>
                            <a:rect l="l" t="t" r="r" b="b"/>
                            <a:pathLst>
                              <a:path w="5830570" h="18415">
                                <a:moveTo>
                                  <a:pt x="5830189" y="12179"/>
                                </a:moveTo>
                                <a:lnTo>
                                  <a:pt x="0" y="12179"/>
                                </a:lnTo>
                                <a:lnTo>
                                  <a:pt x="0" y="18275"/>
                                </a:lnTo>
                                <a:lnTo>
                                  <a:pt x="5830189" y="18275"/>
                                </a:lnTo>
                                <a:lnTo>
                                  <a:pt x="5830189" y="12179"/>
                                </a:lnTo>
                                <a:close/>
                              </a:path>
                              <a:path w="5830570" h="18415">
                                <a:moveTo>
                                  <a:pt x="5830189" y="0"/>
                                </a:moveTo>
                                <a:lnTo>
                                  <a:pt x="0" y="0"/>
                                </a:lnTo>
                                <a:lnTo>
                                  <a:pt x="0" y="6083"/>
                                </a:lnTo>
                                <a:lnTo>
                                  <a:pt x="5830189" y="6083"/>
                                </a:lnTo>
                                <a:lnTo>
                                  <a:pt x="5830189" y="0"/>
                                </a:lnTo>
                                <a:close/>
                              </a:path>
                            </a:pathLst>
                          </a:custGeom>
                          <a:solidFill>
                            <a:srgbClr val="000000"/>
                          </a:solidFill>
                        </wps:spPr>
                        <wps:bodyPr wrap="square" lIns="0" tIns="0" rIns="0" bIns="0" rtlCol="0">
                          <a:prstTxWarp prst="textNoShape">
                            <a:avLst/>
                          </a:prstTxWarp>
                          <a:noAutofit/>
                        </wps:bodyPr>
                      </wps:wsp>
                      <wps:wsp>
                        <wps:cNvPr id="58" name="Textbox 58"/>
                        <wps:cNvSpPr txBox="1"/>
                        <wps:spPr>
                          <a:xfrm>
                            <a:off x="0" y="0"/>
                            <a:ext cx="5830570" cy="259079"/>
                          </a:xfrm>
                          <a:prstGeom prst="rect">
                            <a:avLst/>
                          </a:prstGeom>
                        </wps:spPr>
                        <wps:txbx>
                          <w:txbxContent>
                            <w:p w14:paraId="4FE83140" w14:textId="77777777" w:rsidR="00E92371" w:rsidRDefault="00000000">
                              <w:pPr>
                                <w:spacing w:line="252" w:lineRule="exact"/>
                                <w:ind w:left="28"/>
                                <w:rPr>
                                  <w:b/>
                                </w:rPr>
                              </w:pPr>
                              <w:r>
                                <w:rPr>
                                  <w:b/>
                                </w:rPr>
                                <w:t>XIII.</w:t>
                              </w:r>
                              <w:r>
                                <w:rPr>
                                  <w:b/>
                                  <w:spacing w:val="30"/>
                                </w:rPr>
                                <w:t xml:space="preserve"> </w:t>
                              </w:r>
                              <w:r>
                                <w:rPr>
                                  <w:b/>
                                </w:rPr>
                                <w:t>SPOSÓB</w:t>
                              </w:r>
                              <w:r>
                                <w:rPr>
                                  <w:b/>
                                  <w:spacing w:val="-8"/>
                                </w:rPr>
                                <w:t xml:space="preserve"> </w:t>
                              </w:r>
                              <w:r>
                                <w:rPr>
                                  <w:b/>
                                </w:rPr>
                                <w:t>KOMUNIKACJI</w:t>
                              </w:r>
                              <w:r>
                                <w:rPr>
                                  <w:b/>
                                  <w:spacing w:val="-6"/>
                                </w:rPr>
                                <w:t xml:space="preserve"> </w:t>
                              </w:r>
                              <w:r>
                                <w:rPr>
                                  <w:b/>
                                </w:rPr>
                                <w:t>ORAZ</w:t>
                              </w:r>
                              <w:r>
                                <w:rPr>
                                  <w:b/>
                                  <w:spacing w:val="-8"/>
                                </w:rPr>
                                <w:t xml:space="preserve"> </w:t>
                              </w:r>
                              <w:r>
                                <w:rPr>
                                  <w:b/>
                                </w:rPr>
                                <w:t>WYJAŚNIENIA</w:t>
                              </w:r>
                              <w:r>
                                <w:rPr>
                                  <w:b/>
                                  <w:spacing w:val="-7"/>
                                </w:rPr>
                                <w:t xml:space="preserve"> </w:t>
                              </w:r>
                              <w:r>
                                <w:rPr>
                                  <w:b/>
                                </w:rPr>
                                <w:t>TREŚCI</w:t>
                              </w:r>
                              <w:r>
                                <w:rPr>
                                  <w:b/>
                                  <w:spacing w:val="-6"/>
                                </w:rPr>
                                <w:t xml:space="preserve"> </w:t>
                              </w:r>
                              <w:r>
                                <w:rPr>
                                  <w:b/>
                                  <w:spacing w:val="-5"/>
                                </w:rPr>
                                <w:t>SWZ</w:t>
                              </w:r>
                            </w:p>
                          </w:txbxContent>
                        </wps:txbx>
                        <wps:bodyPr wrap="square" lIns="0" tIns="0" rIns="0" bIns="0" rtlCol="0">
                          <a:noAutofit/>
                        </wps:bodyPr>
                      </wps:wsp>
                    </wpg:wgp>
                  </a:graphicData>
                </a:graphic>
              </wp:anchor>
            </w:drawing>
          </mc:Choice>
          <mc:Fallback>
            <w:pict>
              <v:group w14:anchorId="36DF7630" id="Group 55" o:spid="_x0000_s1074" style="position:absolute;margin-left:69.5pt;margin-top:18.3pt;width:459.1pt;height:21.4pt;z-index:-251658240;mso-wrap-distance-left:0;mso-wrap-distance-right:0;mso-position-horizontal-relative:page;mso-position-vertical-relative:text" coordsize="58305,2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">
                <v:shape id="Graphic 56" o:spid="_x0000_s1075" style="position:absolute;width:58305;height:2533;visibility:visible;mso-wrap-style:square;v-text-anchor:top" coordsize="5830570,253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" path="m5830188,l,,,252984r5830188,l5830188,xe" fillcolor="#daedf3" stroked="f">
                  <v:path arrowok="t"/>
                </v:shape>
                <v:shape id="Graphic 57" o:spid="_x0000_s1076" style="position:absolute;top:2529;width:58305;height:185;visibility:visible;mso-wrap-style:square;v-text-anchor:top" coordsize="583057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" path="m5830189,12179l,12179r,6096l5830189,18275r,-6096xem5830189,l,,,6083r5830189,l5830189,xe" fillcolor="black" stroked="f">
                  <v:path arrowok="t"/>
                </v:shape>
                <v:shape id="Textbox 58" o:spid="_x0000_s1077" type="#_x0000_t202" style="position:absolute;width:58305;height:2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14:paraId="4FE83140" w14:textId="77777777" w:rsidR="00E92371" w:rsidRDefault="00000000">
                        <w:pPr>
                          <w:spacing w:line="252" w:lineRule="exact"/>
                          <w:ind w:left="28"/>
                          <w:rPr>
                            <w:b/>
                          </w:rPr>
                        </w:pPr>
                        <w:r>
                          <w:rPr>
                            <w:b/>
                          </w:rPr>
                          <w:t>XIII.</w:t>
                        </w:r>
                        <w:r>
                          <w:rPr>
                            <w:b/>
                            <w:spacing w:val="30"/>
                          </w:rPr>
                          <w:t xml:space="preserve"> </w:t>
                        </w:r>
                        <w:r>
                          <w:rPr>
                            <w:b/>
                          </w:rPr>
                          <w:t>SPOSÓB</w:t>
                        </w:r>
                        <w:r>
                          <w:rPr>
                            <w:b/>
                            <w:spacing w:val="-8"/>
                          </w:rPr>
                          <w:t xml:space="preserve"> </w:t>
                        </w:r>
                        <w:r>
                          <w:rPr>
                            <w:b/>
                          </w:rPr>
                          <w:t>KOMUNIKACJI</w:t>
                        </w:r>
                        <w:r>
                          <w:rPr>
                            <w:b/>
                            <w:spacing w:val="-6"/>
                          </w:rPr>
                          <w:t xml:space="preserve"> </w:t>
                        </w:r>
                        <w:r>
                          <w:rPr>
                            <w:b/>
                          </w:rPr>
                          <w:t>ORAZ</w:t>
                        </w:r>
                        <w:r>
                          <w:rPr>
                            <w:b/>
                            <w:spacing w:val="-8"/>
                          </w:rPr>
                          <w:t xml:space="preserve"> </w:t>
                        </w:r>
                        <w:r>
                          <w:rPr>
                            <w:b/>
                          </w:rPr>
                          <w:t>WYJAŚNIENIA</w:t>
                        </w:r>
                        <w:r>
                          <w:rPr>
                            <w:b/>
                            <w:spacing w:val="-7"/>
                          </w:rPr>
                          <w:t xml:space="preserve"> </w:t>
                        </w:r>
                        <w:r>
                          <w:rPr>
                            <w:b/>
                          </w:rPr>
                          <w:t>TREŚCI</w:t>
                        </w:r>
                        <w:r>
                          <w:rPr>
                            <w:b/>
                            <w:spacing w:val="-6"/>
                          </w:rPr>
                          <w:t xml:space="preserve"> </w:t>
                        </w:r>
                        <w:r>
                          <w:rPr>
                            <w:b/>
                            <w:spacing w:val="-5"/>
                          </w:rPr>
                          <w:t>SWZ</w:t>
                        </w:r>
                      </w:p>
                    </w:txbxContent>
                  </v:textbox>
                </v:shape>
                <w10:wrap type="topAndBottom" anchorx="page"/>
              </v:group>
            </w:pict>
          </mc:Fallback>
        </mc:AlternateContent>
      </w:r>
    </w:p>
    <w:p w14:paraId="27E2163C" w14:textId="77777777" w:rsidR="00DE1A3E" w:rsidRPr="00DE1A3E" w:rsidRDefault="00DE1A3E">
      <w:pPr>
        <w:pStyle w:val="Akapitzlist"/>
        <w:numPr>
          <w:ilvl w:val="0"/>
          <w:numId w:val="14"/>
        </w:numPr>
        <w:tabs>
          <w:tab w:val="left" w:pos="711"/>
          <w:tab w:val="left" w:pos="713"/>
        </w:tabs>
        <w:spacing w:before="234" w:line="360" w:lineRule="auto"/>
        <w:ind w:right="559"/>
        <w:rPr>
          <w:sz w:val="24"/>
        </w:rPr>
      </w:pPr>
      <w:r w:rsidRPr="00DE1A3E">
        <w:rPr>
          <w:sz w:val="24"/>
        </w:rPr>
        <w:t xml:space="preserve">Komunikacja w postępowaniu o udzielenie zamówienia, w tym składanie ofert, przekazywanie dokumentów lub oświadczeń, wymiana informacji oraz pozostała komunikacja pomiędzy Zamawiającym a Wykonawcami, z uwzględnieniem wyjątków określonych w ustawie </w:t>
      </w:r>
      <w:proofErr w:type="spellStart"/>
      <w:r w:rsidRPr="00DE1A3E">
        <w:rPr>
          <w:sz w:val="24"/>
        </w:rPr>
        <w:t>Pzp</w:t>
      </w:r>
      <w:proofErr w:type="spellEnd"/>
      <w:r w:rsidRPr="00DE1A3E">
        <w:rPr>
          <w:sz w:val="24"/>
        </w:rPr>
        <w:t xml:space="preserve">, odbywa się przy użyciu środków komunikacji elektronicznej. </w:t>
      </w:r>
    </w:p>
    <w:p w14:paraId="277BD676" w14:textId="77777777" w:rsidR="00DE1A3E" w:rsidRPr="00DE1A3E" w:rsidRDefault="00DE1A3E">
      <w:pPr>
        <w:pStyle w:val="Akapitzlist"/>
        <w:numPr>
          <w:ilvl w:val="0"/>
          <w:numId w:val="14"/>
        </w:numPr>
        <w:tabs>
          <w:tab w:val="left" w:pos="711"/>
          <w:tab w:val="left" w:pos="713"/>
        </w:tabs>
        <w:spacing w:before="234" w:line="360" w:lineRule="auto"/>
        <w:ind w:right="559"/>
        <w:rPr>
          <w:sz w:val="24"/>
        </w:rPr>
      </w:pPr>
      <w:r w:rsidRPr="00DE1A3E">
        <w:rPr>
          <w:sz w:val="24"/>
        </w:rPr>
        <w:t xml:space="preserve">Postępowanie prowadzone jest przy użyciu Platformy e-Zamówienia, dostępnej pod adresem: </w:t>
      </w:r>
    </w:p>
    <w:p w14:paraId="54DF3E77" w14:textId="120FA92A" w:rsidR="00DE1A3E" w:rsidRPr="00DE1A3E" w:rsidRDefault="00000000" w:rsidP="00DE1A3E">
      <w:pPr>
        <w:pStyle w:val="Akapitzlist"/>
        <w:tabs>
          <w:tab w:val="left" w:pos="711"/>
          <w:tab w:val="left" w:pos="713"/>
        </w:tabs>
        <w:spacing w:before="234" w:line="360" w:lineRule="auto"/>
        <w:ind w:right="559" w:firstLine="0"/>
        <w:rPr>
          <w:sz w:val="24"/>
        </w:rPr>
      </w:pPr>
      <w:hyperlink r:id="rId14" w:tgtFrame="_blank" w:history="1">
        <w:r w:rsidR="00DE1A3E" w:rsidRPr="00DE1A3E">
          <w:rPr>
            <w:sz w:val="24"/>
          </w:rPr>
          <w:t>Platforma e-Zamówienia</w:t>
        </w:r>
      </w:hyperlink>
      <w:r w:rsidR="00DE1A3E">
        <w:rPr>
          <w:sz w:val="24"/>
        </w:rPr>
        <w:t xml:space="preserve"> - </w:t>
      </w:r>
      <w:r w:rsidR="00DE1A3E" w:rsidRPr="00DE1A3E">
        <w:rPr>
          <w:sz w:val="24"/>
        </w:rPr>
        <w:t>https://ezamowienia.gov.pl</w:t>
      </w:r>
    </w:p>
    <w:p w14:paraId="136C2DA8" w14:textId="77777777" w:rsidR="00DE1A3E" w:rsidRPr="00DE1A3E" w:rsidRDefault="00DE1A3E">
      <w:pPr>
        <w:pStyle w:val="Akapitzlist"/>
        <w:numPr>
          <w:ilvl w:val="0"/>
          <w:numId w:val="14"/>
        </w:numPr>
        <w:tabs>
          <w:tab w:val="left" w:pos="711"/>
          <w:tab w:val="left" w:pos="713"/>
        </w:tabs>
        <w:spacing w:before="234" w:line="360" w:lineRule="auto"/>
        <w:ind w:right="559"/>
        <w:rPr>
          <w:sz w:val="24"/>
        </w:rPr>
      </w:pPr>
      <w:r w:rsidRPr="00DE1A3E">
        <w:rPr>
          <w:sz w:val="24"/>
        </w:rPr>
        <w:t xml:space="preserve">Korzystanie z Platformy e-Zamówienia jest bezpłatne. </w:t>
      </w:r>
    </w:p>
    <w:p w14:paraId="38203204" w14:textId="77777777" w:rsidR="00DE1A3E" w:rsidRPr="00DE1A3E" w:rsidRDefault="00DE1A3E">
      <w:pPr>
        <w:pStyle w:val="Akapitzlist"/>
        <w:numPr>
          <w:ilvl w:val="0"/>
          <w:numId w:val="14"/>
        </w:numPr>
        <w:tabs>
          <w:tab w:val="left" w:pos="711"/>
          <w:tab w:val="left" w:pos="713"/>
        </w:tabs>
        <w:spacing w:before="234" w:line="360" w:lineRule="auto"/>
        <w:ind w:right="559"/>
        <w:rPr>
          <w:sz w:val="24"/>
        </w:rPr>
      </w:pPr>
      <w:r w:rsidRPr="00DE1A3E">
        <w:rPr>
          <w:sz w:val="24"/>
        </w:rPr>
        <w:t xml:space="preserve">Adres strony internetowej prowadzonego postępowania zostanie wskazany w ogłoszeniu o zamówieniu. Na stronie prowadzonego postępowania udostępniane będą dokumenty zamówienia oraz zmiany i wyjaśnienia treści SWZ, a także inne dokumenty zamówienia bezpośrednio związane z postępowaniem. </w:t>
      </w:r>
    </w:p>
    <w:p w14:paraId="462B8ED5" w14:textId="77777777" w:rsidR="00DE1A3E" w:rsidRPr="00DE1A3E" w:rsidRDefault="00DE1A3E">
      <w:pPr>
        <w:pStyle w:val="Akapitzlist"/>
        <w:numPr>
          <w:ilvl w:val="0"/>
          <w:numId w:val="14"/>
        </w:numPr>
        <w:tabs>
          <w:tab w:val="left" w:pos="711"/>
          <w:tab w:val="left" w:pos="713"/>
        </w:tabs>
        <w:spacing w:before="234" w:line="360" w:lineRule="auto"/>
        <w:ind w:right="559"/>
        <w:rPr>
          <w:sz w:val="24"/>
        </w:rPr>
      </w:pPr>
      <w:r w:rsidRPr="00DE1A3E">
        <w:rPr>
          <w:sz w:val="24"/>
        </w:rPr>
        <w:t xml:space="preserve">Wykonawca zamierzający wziąć udział w postępowaniu powinien posiadać konto </w:t>
      </w:r>
      <w:r w:rsidRPr="00DE1A3E">
        <w:rPr>
          <w:sz w:val="24"/>
        </w:rPr>
        <w:lastRenderedPageBreak/>
        <w:t xml:space="preserve">podmiotu „Wykonawca” na Platformie e-Zamówienia. Szczegółowe informacje dotyczące zakładania konta podmiotu oraz zasady i warunki korzystania z Platformy e-Zamówienia określa Regulamin Platformy e-Zamówienia oraz informacje zamieszczone w zakładce „Centrum Pomocy”. </w:t>
      </w:r>
    </w:p>
    <w:p w14:paraId="101350E2" w14:textId="77777777" w:rsidR="00DE1A3E" w:rsidRPr="00DE1A3E" w:rsidRDefault="00DE1A3E">
      <w:pPr>
        <w:pStyle w:val="Akapitzlist"/>
        <w:numPr>
          <w:ilvl w:val="0"/>
          <w:numId w:val="14"/>
        </w:numPr>
        <w:tabs>
          <w:tab w:val="left" w:pos="711"/>
          <w:tab w:val="left" w:pos="713"/>
        </w:tabs>
        <w:spacing w:before="234" w:line="360" w:lineRule="auto"/>
        <w:ind w:right="559"/>
        <w:rPr>
          <w:sz w:val="24"/>
        </w:rPr>
      </w:pPr>
      <w:r w:rsidRPr="00DE1A3E">
        <w:rPr>
          <w:sz w:val="24"/>
        </w:rPr>
        <w:t xml:space="preserve">Komunikacja w postępowaniu, z wyłączeniem składania ofert, odbywa się drogą elektroniczną za pośrednictwem formularzy do komunikacji dostępnych na Platformie e-Zamówienia. </w:t>
      </w:r>
    </w:p>
    <w:p w14:paraId="501296DD" w14:textId="77777777" w:rsidR="00DE1A3E" w:rsidRPr="00DE1A3E" w:rsidRDefault="00DE1A3E">
      <w:pPr>
        <w:pStyle w:val="Akapitzlist"/>
        <w:numPr>
          <w:ilvl w:val="0"/>
          <w:numId w:val="14"/>
        </w:numPr>
        <w:tabs>
          <w:tab w:val="left" w:pos="711"/>
          <w:tab w:val="left" w:pos="713"/>
        </w:tabs>
        <w:spacing w:before="234" w:line="360" w:lineRule="auto"/>
        <w:ind w:right="559"/>
        <w:rPr>
          <w:sz w:val="24"/>
        </w:rPr>
      </w:pPr>
      <w:r w:rsidRPr="00DE1A3E">
        <w:rPr>
          <w:sz w:val="24"/>
        </w:rPr>
        <w:t xml:space="preserve">Za pośrednictwem formularzy do komunikacji możliwe jest przekazywanie w szczególności wniosków, zawiadomień, informacji, odpowiedzi oraz dokumentów elektronicznych stanowiących załączniki. </w:t>
      </w:r>
    </w:p>
    <w:p w14:paraId="74326EEE" w14:textId="77777777" w:rsidR="00DE1A3E" w:rsidRPr="00DE1A3E" w:rsidRDefault="00DE1A3E">
      <w:pPr>
        <w:pStyle w:val="Akapitzlist"/>
        <w:numPr>
          <w:ilvl w:val="0"/>
          <w:numId w:val="14"/>
        </w:numPr>
        <w:tabs>
          <w:tab w:val="left" w:pos="711"/>
          <w:tab w:val="left" w:pos="713"/>
        </w:tabs>
        <w:spacing w:before="234" w:line="360" w:lineRule="auto"/>
        <w:ind w:right="559"/>
        <w:rPr>
          <w:sz w:val="24"/>
        </w:rPr>
      </w:pPr>
      <w:r w:rsidRPr="00DE1A3E">
        <w:rPr>
          <w:sz w:val="24"/>
        </w:rPr>
        <w:t xml:space="preserve">W przypadku wniosków dotyczących wyjaśnienia treści SWZ Wykonawca przekazuje treść zapytania w formie załącznika za pośrednictwem odpowiedniego formularza dostępnego na Platformie e-Zamówienia. </w:t>
      </w:r>
    </w:p>
    <w:p w14:paraId="4DD687B6" w14:textId="77777777" w:rsidR="00DE1A3E" w:rsidRPr="00DE1A3E" w:rsidRDefault="00DE1A3E">
      <w:pPr>
        <w:pStyle w:val="Akapitzlist"/>
        <w:numPr>
          <w:ilvl w:val="0"/>
          <w:numId w:val="14"/>
        </w:numPr>
        <w:tabs>
          <w:tab w:val="left" w:pos="711"/>
          <w:tab w:val="left" w:pos="713"/>
        </w:tabs>
        <w:spacing w:before="234" w:line="360" w:lineRule="auto"/>
        <w:ind w:right="559"/>
        <w:rPr>
          <w:sz w:val="24"/>
        </w:rPr>
      </w:pPr>
      <w:r w:rsidRPr="00DE1A3E">
        <w:rPr>
          <w:sz w:val="24"/>
        </w:rPr>
        <w:t xml:space="preserve">Możliwość korzystania w postępowaniu z formularzy do komunikacji w pełnym zakresie wymaga posiadania konta „Wykonawcy” na Platformie e-Zamówienia oraz odpowiednich uprawnień do komunikacji w postępowaniu. </w:t>
      </w:r>
    </w:p>
    <w:p w14:paraId="3A2136A5" w14:textId="77777777" w:rsidR="00DE1A3E" w:rsidRPr="00DE1A3E" w:rsidRDefault="00DE1A3E">
      <w:pPr>
        <w:pStyle w:val="Akapitzlist"/>
        <w:numPr>
          <w:ilvl w:val="0"/>
          <w:numId w:val="14"/>
        </w:numPr>
        <w:tabs>
          <w:tab w:val="left" w:pos="711"/>
          <w:tab w:val="left" w:pos="713"/>
        </w:tabs>
        <w:spacing w:before="234" w:line="360" w:lineRule="auto"/>
        <w:ind w:right="559"/>
        <w:rPr>
          <w:sz w:val="24"/>
        </w:rPr>
      </w:pPr>
      <w:r w:rsidRPr="00DE1A3E">
        <w:rPr>
          <w:sz w:val="24"/>
        </w:rPr>
        <w:t xml:space="preserve">W szczególnie uzasadnionych przypadkach, uniemożliwiających komunikację za pośrednictwem Platformy e-Zamówienia, Zamawiający dopuszcza komunikację za pomocą poczty elektronicznej na adres: </w:t>
      </w:r>
    </w:p>
    <w:p w14:paraId="273A3681" w14:textId="05B2607B" w:rsidR="00DE1A3E" w:rsidRPr="00DE1A3E" w:rsidRDefault="00000000" w:rsidP="00DE1A3E">
      <w:pPr>
        <w:pStyle w:val="Akapitzlist"/>
        <w:tabs>
          <w:tab w:val="left" w:pos="711"/>
          <w:tab w:val="left" w:pos="713"/>
        </w:tabs>
        <w:spacing w:before="234" w:line="360" w:lineRule="auto"/>
        <w:ind w:right="559" w:firstLine="0"/>
        <w:rPr>
          <w:sz w:val="24"/>
        </w:rPr>
      </w:pPr>
      <w:hyperlink r:id="rId15" w:history="1">
        <w:r w:rsidR="00DE1A3E" w:rsidRPr="00DE1A3E">
          <w:rPr>
            <w:rStyle w:val="Hipercze"/>
            <w:sz w:val="24"/>
          </w:rPr>
          <w:t>dyrektor@centrum-zarnowo.pl</w:t>
        </w:r>
      </w:hyperlink>
    </w:p>
    <w:p w14:paraId="7F49AF2D" w14:textId="77777777" w:rsidR="00DE1A3E" w:rsidRPr="00DE1A3E" w:rsidRDefault="00DE1A3E" w:rsidP="00DE1A3E">
      <w:pPr>
        <w:pStyle w:val="Akapitzlist"/>
        <w:tabs>
          <w:tab w:val="left" w:pos="711"/>
          <w:tab w:val="left" w:pos="713"/>
        </w:tabs>
        <w:spacing w:before="234" w:line="360" w:lineRule="auto"/>
        <w:ind w:right="559" w:firstLine="0"/>
        <w:rPr>
          <w:sz w:val="24"/>
        </w:rPr>
      </w:pPr>
      <w:r w:rsidRPr="00DE1A3E">
        <w:rPr>
          <w:sz w:val="24"/>
        </w:rPr>
        <w:t>z zastrzeżeniem, że poczta elektroniczna nie może być wykorzystywana do złożenia, zmiany ani wycofania oferty.</w:t>
      </w:r>
    </w:p>
    <w:p w14:paraId="48D25A04" w14:textId="77777777" w:rsidR="00DE1A3E" w:rsidRPr="00DE1A3E" w:rsidRDefault="00DE1A3E">
      <w:pPr>
        <w:pStyle w:val="Akapitzlist"/>
        <w:numPr>
          <w:ilvl w:val="0"/>
          <w:numId w:val="14"/>
        </w:numPr>
        <w:tabs>
          <w:tab w:val="left" w:pos="711"/>
          <w:tab w:val="left" w:pos="713"/>
        </w:tabs>
        <w:spacing w:before="234" w:line="360" w:lineRule="auto"/>
        <w:ind w:right="559"/>
        <w:rPr>
          <w:sz w:val="24"/>
        </w:rPr>
      </w:pPr>
      <w:r w:rsidRPr="00DE1A3E">
        <w:rPr>
          <w:sz w:val="24"/>
        </w:rPr>
        <w:t xml:space="preserve">Ofertę oraz dokumenty i oświadczenia składane wraz z ofertą, w tym wymagane przez Zamawiającego podmiotowe i przedmiotowe środki dowodowe, Wykonawca składa za pośrednictwem Platformy e-Zamówienia, zgodnie z zasadami określonymi w SWZ oraz instrukcjami Platformy e-Zamówienia. </w:t>
      </w:r>
    </w:p>
    <w:p w14:paraId="48D43148" w14:textId="77777777" w:rsidR="00DE1A3E" w:rsidRPr="00DE1A3E" w:rsidRDefault="00DE1A3E">
      <w:pPr>
        <w:pStyle w:val="Akapitzlist"/>
        <w:numPr>
          <w:ilvl w:val="0"/>
          <w:numId w:val="14"/>
        </w:numPr>
        <w:tabs>
          <w:tab w:val="left" w:pos="711"/>
          <w:tab w:val="left" w:pos="713"/>
        </w:tabs>
        <w:spacing w:before="234" w:line="360" w:lineRule="auto"/>
        <w:ind w:right="559"/>
        <w:rPr>
          <w:sz w:val="24"/>
        </w:rPr>
      </w:pPr>
      <w:r w:rsidRPr="00DE1A3E">
        <w:rPr>
          <w:sz w:val="24"/>
        </w:rPr>
        <w:t xml:space="preserve">Ofertę składa się, pod rygorem nieważności, w formie elektronicznej lub w postaci elektronicznej opatrzonej podpisem zaufanym lub podpisem osobistym, zgodnie z art. 63 </w:t>
      </w:r>
      <w:r w:rsidRPr="00DE1A3E">
        <w:rPr>
          <w:sz w:val="24"/>
        </w:rPr>
        <w:lastRenderedPageBreak/>
        <w:t xml:space="preserve">ust. 2 ustawy </w:t>
      </w:r>
      <w:proofErr w:type="spellStart"/>
      <w:r w:rsidRPr="00DE1A3E">
        <w:rPr>
          <w:sz w:val="24"/>
        </w:rPr>
        <w:t>Pzp</w:t>
      </w:r>
      <w:proofErr w:type="spellEnd"/>
      <w:r w:rsidRPr="00DE1A3E">
        <w:rPr>
          <w:sz w:val="24"/>
        </w:rPr>
        <w:t xml:space="preserve">. </w:t>
      </w:r>
    </w:p>
    <w:p w14:paraId="0F736B3B" w14:textId="77777777" w:rsidR="00DE1A3E" w:rsidRPr="00DE1A3E" w:rsidRDefault="00DE1A3E">
      <w:pPr>
        <w:pStyle w:val="Akapitzlist"/>
        <w:numPr>
          <w:ilvl w:val="0"/>
          <w:numId w:val="14"/>
        </w:numPr>
        <w:tabs>
          <w:tab w:val="left" w:pos="711"/>
          <w:tab w:val="left" w:pos="713"/>
        </w:tabs>
        <w:spacing w:before="234" w:line="360" w:lineRule="auto"/>
        <w:ind w:right="559"/>
        <w:rPr>
          <w:sz w:val="24"/>
        </w:rPr>
      </w:pPr>
      <w:r w:rsidRPr="00DE1A3E">
        <w:rPr>
          <w:sz w:val="24"/>
        </w:rPr>
        <w:t xml:space="preserve">Dokumenty elektroniczne, oświadczenia lub elektroniczne kopie dokumentów lub oświadczeń składane są przez Wykonawcę za pośrednictwem Platformy e-Zamówienia jako załączniki. </w:t>
      </w:r>
    </w:p>
    <w:p w14:paraId="59E56244" w14:textId="77777777" w:rsidR="00DE1A3E" w:rsidRPr="00DE1A3E" w:rsidRDefault="00DE1A3E">
      <w:pPr>
        <w:pStyle w:val="Akapitzlist"/>
        <w:numPr>
          <w:ilvl w:val="0"/>
          <w:numId w:val="14"/>
        </w:numPr>
        <w:tabs>
          <w:tab w:val="left" w:pos="711"/>
          <w:tab w:val="left" w:pos="713"/>
        </w:tabs>
        <w:spacing w:before="234" w:line="360" w:lineRule="auto"/>
        <w:ind w:right="559"/>
        <w:rPr>
          <w:sz w:val="24"/>
        </w:rPr>
      </w:pPr>
      <w:r w:rsidRPr="00DE1A3E">
        <w:rPr>
          <w:sz w:val="24"/>
        </w:rPr>
        <w:t xml:space="preserve">Sposób sporządzania dokumentów elektronicznych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Rozporządzenie to pozostaje obowiązujące. </w:t>
      </w:r>
    </w:p>
    <w:p w14:paraId="4FF7AE82" w14:textId="77777777" w:rsidR="00DE1A3E" w:rsidRPr="00DE1A3E" w:rsidRDefault="00DE1A3E">
      <w:pPr>
        <w:pStyle w:val="Akapitzlist"/>
        <w:numPr>
          <w:ilvl w:val="0"/>
          <w:numId w:val="14"/>
        </w:numPr>
        <w:tabs>
          <w:tab w:val="left" w:pos="711"/>
          <w:tab w:val="left" w:pos="713"/>
        </w:tabs>
        <w:spacing w:before="234" w:line="360" w:lineRule="auto"/>
        <w:ind w:right="559"/>
        <w:rPr>
          <w:sz w:val="24"/>
        </w:rPr>
      </w:pPr>
      <w:r w:rsidRPr="00DE1A3E">
        <w:rPr>
          <w:sz w:val="24"/>
        </w:rPr>
        <w:t xml:space="preserve">Dokumenty elektroniczne przekazywane za pośrednictwem Platformy e-Zamówienia sporządza się w formatach danych określonych w przepisach wydanych na podstawie art. 18 ustawy z dnia 17 lutego 2005 r. o informatyzacji działalności podmiotów realizujących zadania publiczne, z uwzględnieniem rodzaju przekazywanych danych. </w:t>
      </w:r>
    </w:p>
    <w:p w14:paraId="6BEE88F7" w14:textId="77777777" w:rsidR="00DE1A3E" w:rsidRPr="00DE1A3E" w:rsidRDefault="00DE1A3E">
      <w:pPr>
        <w:pStyle w:val="Akapitzlist"/>
        <w:numPr>
          <w:ilvl w:val="0"/>
          <w:numId w:val="14"/>
        </w:numPr>
        <w:tabs>
          <w:tab w:val="left" w:pos="711"/>
          <w:tab w:val="left" w:pos="713"/>
        </w:tabs>
        <w:spacing w:before="234" w:line="360" w:lineRule="auto"/>
        <w:ind w:right="559"/>
        <w:rPr>
          <w:sz w:val="24"/>
        </w:rPr>
      </w:pPr>
      <w:r w:rsidRPr="00DE1A3E">
        <w:rPr>
          <w:sz w:val="24"/>
        </w:rPr>
        <w:t xml:space="preserve">Jeżeli dokumenty elektroniczne przekazywane przy użyciu środków komunikacji elektronicznej zawierają informacje stanowiące tajemnicę przedsiębiorstwa w rozumieniu przepisów ustawy o zwalczaniu nieuczciwej konkurencji, Wykonawca, w celu utrzymania poufności tych informacji, przekazuje je w wydzielonym i odpowiednio oznaczonym pliku. </w:t>
      </w:r>
    </w:p>
    <w:p w14:paraId="39096078" w14:textId="77777777" w:rsidR="00DE1A3E" w:rsidRPr="00DE1A3E" w:rsidRDefault="00DE1A3E">
      <w:pPr>
        <w:pStyle w:val="Akapitzlist"/>
        <w:numPr>
          <w:ilvl w:val="0"/>
          <w:numId w:val="14"/>
        </w:numPr>
        <w:tabs>
          <w:tab w:val="left" w:pos="711"/>
          <w:tab w:val="left" w:pos="713"/>
        </w:tabs>
        <w:spacing w:before="234" w:line="360" w:lineRule="auto"/>
        <w:ind w:right="559"/>
        <w:rPr>
          <w:sz w:val="24"/>
        </w:rPr>
      </w:pPr>
      <w:r w:rsidRPr="00DE1A3E">
        <w:rPr>
          <w:sz w:val="24"/>
        </w:rPr>
        <w:t xml:space="preserve">Maksymalny rozmiar plików oraz wymagania techniczne i organizacyjne dotyczące wysyłania i odbierania dokumentów elektronicznych określone są w Regulaminie Platformy e-Zamówienia oraz aktualnych instrukcjach dostępnych na Platformie. </w:t>
      </w:r>
    </w:p>
    <w:p w14:paraId="37C6B56F" w14:textId="77777777" w:rsidR="00DE1A3E" w:rsidRPr="00DE1A3E" w:rsidRDefault="00DE1A3E">
      <w:pPr>
        <w:pStyle w:val="Akapitzlist"/>
        <w:numPr>
          <w:ilvl w:val="0"/>
          <w:numId w:val="14"/>
        </w:numPr>
        <w:tabs>
          <w:tab w:val="left" w:pos="711"/>
          <w:tab w:val="left" w:pos="713"/>
        </w:tabs>
        <w:spacing w:before="234" w:line="360" w:lineRule="auto"/>
        <w:ind w:right="559"/>
        <w:rPr>
          <w:sz w:val="24"/>
        </w:rPr>
      </w:pPr>
      <w:r w:rsidRPr="00DE1A3E">
        <w:rPr>
          <w:sz w:val="24"/>
        </w:rPr>
        <w:t xml:space="preserve">Za datę przekazania oferty przyjmuje się datę jej przekazania na Platformie e-Zamówienia. </w:t>
      </w:r>
    </w:p>
    <w:p w14:paraId="5D2B34FF" w14:textId="77777777" w:rsidR="00DE1A3E" w:rsidRPr="00DE1A3E" w:rsidRDefault="00DE1A3E">
      <w:pPr>
        <w:pStyle w:val="Akapitzlist"/>
        <w:numPr>
          <w:ilvl w:val="0"/>
          <w:numId w:val="14"/>
        </w:numPr>
        <w:tabs>
          <w:tab w:val="left" w:pos="711"/>
          <w:tab w:val="left" w:pos="713"/>
        </w:tabs>
        <w:spacing w:before="234" w:line="360" w:lineRule="auto"/>
        <w:ind w:right="559"/>
        <w:rPr>
          <w:sz w:val="24"/>
        </w:rPr>
      </w:pPr>
      <w:r w:rsidRPr="00DE1A3E">
        <w:rPr>
          <w:sz w:val="24"/>
        </w:rPr>
        <w:t xml:space="preserve">Za datę przekazania innych dokumentów, oświadczeń, wniosków, zawiadomień lub informacji przyjmuje się datę ich przekazania za pośrednictwem Platformy e-Zamówienia, a w przypadku dopuszczonej komunikacji za pomocą poczty elektronicznej – datę wpływu wiadomości na serwer pocztowy Zamawiającego. </w:t>
      </w:r>
    </w:p>
    <w:p w14:paraId="5D9CF406" w14:textId="77777777" w:rsidR="00DE1A3E" w:rsidRPr="00DE1A3E" w:rsidRDefault="00DE1A3E">
      <w:pPr>
        <w:pStyle w:val="Akapitzlist"/>
        <w:numPr>
          <w:ilvl w:val="0"/>
          <w:numId w:val="14"/>
        </w:numPr>
        <w:tabs>
          <w:tab w:val="left" w:pos="711"/>
          <w:tab w:val="left" w:pos="713"/>
        </w:tabs>
        <w:spacing w:before="234" w:line="360" w:lineRule="auto"/>
        <w:ind w:right="559"/>
        <w:rPr>
          <w:sz w:val="24"/>
        </w:rPr>
      </w:pPr>
      <w:r w:rsidRPr="00DE1A3E">
        <w:rPr>
          <w:sz w:val="24"/>
        </w:rPr>
        <w:t xml:space="preserve">Osobą uprawnioną do porozumiewania się z Wykonawcami jest: </w:t>
      </w:r>
    </w:p>
    <w:p w14:paraId="694A7EC4" w14:textId="77777777" w:rsidR="00DE1A3E" w:rsidRPr="00DE1A3E" w:rsidRDefault="00DE1A3E">
      <w:pPr>
        <w:pStyle w:val="Akapitzlist"/>
        <w:numPr>
          <w:ilvl w:val="0"/>
          <w:numId w:val="14"/>
        </w:numPr>
        <w:tabs>
          <w:tab w:val="left" w:pos="711"/>
          <w:tab w:val="left" w:pos="713"/>
        </w:tabs>
        <w:spacing w:before="234" w:line="360" w:lineRule="auto"/>
        <w:ind w:right="559"/>
        <w:jc w:val="left"/>
        <w:rPr>
          <w:sz w:val="24"/>
        </w:rPr>
      </w:pPr>
      <w:r w:rsidRPr="00DE1A3E">
        <w:rPr>
          <w:sz w:val="24"/>
        </w:rPr>
        <w:lastRenderedPageBreak/>
        <w:t>w zakresie proceduralnym i merytorycznym:</w:t>
      </w:r>
      <w:r w:rsidRPr="00DE1A3E">
        <w:rPr>
          <w:sz w:val="24"/>
        </w:rPr>
        <w:br/>
        <w:t xml:space="preserve">Elżbieta </w:t>
      </w:r>
      <w:proofErr w:type="spellStart"/>
      <w:r w:rsidRPr="00DE1A3E">
        <w:rPr>
          <w:sz w:val="24"/>
        </w:rPr>
        <w:t>Sierzputowska</w:t>
      </w:r>
      <w:proofErr w:type="spellEnd"/>
      <w:r w:rsidRPr="00DE1A3E">
        <w:rPr>
          <w:sz w:val="24"/>
        </w:rPr>
        <w:t>, tel. (87) 643 69 50 wew. 21.</w:t>
      </w:r>
    </w:p>
    <w:p w14:paraId="69EE1751" w14:textId="77777777" w:rsidR="00DE1A3E" w:rsidRPr="00DE1A3E" w:rsidRDefault="00DE1A3E">
      <w:pPr>
        <w:pStyle w:val="Akapitzlist"/>
        <w:numPr>
          <w:ilvl w:val="0"/>
          <w:numId w:val="14"/>
        </w:numPr>
        <w:tabs>
          <w:tab w:val="left" w:pos="711"/>
          <w:tab w:val="left" w:pos="713"/>
        </w:tabs>
        <w:spacing w:before="234" w:line="360" w:lineRule="auto"/>
        <w:ind w:right="559"/>
        <w:rPr>
          <w:sz w:val="24"/>
        </w:rPr>
      </w:pPr>
      <w:r w:rsidRPr="00DE1A3E">
        <w:rPr>
          <w:sz w:val="24"/>
        </w:rPr>
        <w:t xml:space="preserve">W korespondencji kierowanej do Zamawiającego Wykonawcy powinni posługiwać się numerem przedmiotowego postępowania. </w:t>
      </w:r>
    </w:p>
    <w:p w14:paraId="6E0170C4" w14:textId="77777777" w:rsidR="00DE1A3E" w:rsidRPr="00DE1A3E" w:rsidRDefault="00DE1A3E">
      <w:pPr>
        <w:pStyle w:val="Akapitzlist"/>
        <w:numPr>
          <w:ilvl w:val="0"/>
          <w:numId w:val="14"/>
        </w:numPr>
        <w:tabs>
          <w:tab w:val="left" w:pos="711"/>
          <w:tab w:val="left" w:pos="713"/>
        </w:tabs>
        <w:spacing w:before="234" w:line="360" w:lineRule="auto"/>
        <w:ind w:right="559"/>
        <w:rPr>
          <w:sz w:val="24"/>
        </w:rPr>
      </w:pPr>
      <w:r w:rsidRPr="00DE1A3E">
        <w:rPr>
          <w:sz w:val="24"/>
        </w:rPr>
        <w:t xml:space="preserve">Wykonawca może zwrócić się do Zamawiającego z wnioskiem o wyjaśnienie treści SWZ. </w:t>
      </w:r>
    </w:p>
    <w:p w14:paraId="484FF016" w14:textId="77777777" w:rsidR="00DE1A3E" w:rsidRPr="00DE1A3E" w:rsidRDefault="00DE1A3E">
      <w:pPr>
        <w:pStyle w:val="Akapitzlist"/>
        <w:numPr>
          <w:ilvl w:val="0"/>
          <w:numId w:val="14"/>
        </w:numPr>
        <w:tabs>
          <w:tab w:val="left" w:pos="711"/>
          <w:tab w:val="left" w:pos="713"/>
        </w:tabs>
        <w:spacing w:before="234" w:line="360" w:lineRule="auto"/>
        <w:ind w:right="559"/>
        <w:rPr>
          <w:sz w:val="24"/>
        </w:rPr>
      </w:pPr>
      <w:r w:rsidRPr="00DE1A3E">
        <w:rPr>
          <w:sz w:val="24"/>
        </w:rPr>
        <w:t xml:space="preserve">Zamawiający jest obowiązany udzielić wyjaśnień niezwłocznie, jednak nie później niż na 2 dni przed upływem terminu składania ofert, pod warunkiem że wniosek o wyjaśnienie treści SWZ wpłynął do Zamawiającego nie później niż na 4 dni przed upływem terminu składania ofert. </w:t>
      </w:r>
    </w:p>
    <w:p w14:paraId="3DBA5096" w14:textId="6D5195AC" w:rsidR="00DE1A3E" w:rsidRPr="00DE1A3E" w:rsidRDefault="00DE1A3E">
      <w:pPr>
        <w:pStyle w:val="Akapitzlist"/>
        <w:numPr>
          <w:ilvl w:val="0"/>
          <w:numId w:val="14"/>
        </w:numPr>
        <w:tabs>
          <w:tab w:val="left" w:pos="711"/>
          <w:tab w:val="left" w:pos="713"/>
        </w:tabs>
        <w:spacing w:before="234" w:line="360" w:lineRule="auto"/>
        <w:ind w:right="559"/>
        <w:rPr>
          <w:sz w:val="24"/>
        </w:rPr>
      </w:pPr>
      <w:r w:rsidRPr="00DE1A3E">
        <w:rPr>
          <w:sz w:val="24"/>
        </w:rPr>
        <w:t>Jeżeli Zamawiający nie udzieli wyjaśnień w terminie, o którym mowa w ust. 2</w:t>
      </w:r>
      <w:r w:rsidR="00770723">
        <w:rPr>
          <w:sz w:val="24"/>
        </w:rPr>
        <w:t>4</w:t>
      </w:r>
      <w:r w:rsidRPr="00DE1A3E">
        <w:rPr>
          <w:sz w:val="24"/>
        </w:rPr>
        <w:t xml:space="preserve">, przedłuża termin składania ofert o czas niezbędny do zapoznania się wszystkich zainteresowanych Wykonawców z wyjaśnieniami niezbędnymi do należytego przygotowania i złożenia ofert. </w:t>
      </w:r>
    </w:p>
    <w:p w14:paraId="2FB2671B" w14:textId="77777777" w:rsidR="00DE1A3E" w:rsidRPr="00DE1A3E" w:rsidRDefault="00DE1A3E">
      <w:pPr>
        <w:pStyle w:val="Akapitzlist"/>
        <w:numPr>
          <w:ilvl w:val="0"/>
          <w:numId w:val="14"/>
        </w:numPr>
        <w:tabs>
          <w:tab w:val="left" w:pos="711"/>
          <w:tab w:val="left" w:pos="713"/>
        </w:tabs>
        <w:spacing w:before="234" w:line="360" w:lineRule="auto"/>
        <w:ind w:right="559"/>
        <w:rPr>
          <w:sz w:val="24"/>
        </w:rPr>
      </w:pPr>
      <w:r w:rsidRPr="00DE1A3E">
        <w:rPr>
          <w:sz w:val="24"/>
        </w:rPr>
        <w:t xml:space="preserve">W przypadku gdy wniosek o wyjaśnienie treści SWZ nie wpłynął w terminie, o którym mowa w ust. 23, Zamawiający nie ma obowiązku udzielania wyjaśnień SWZ ani obowiązku przedłużenia terminu składania ofert. </w:t>
      </w:r>
    </w:p>
    <w:p w14:paraId="6A2A3DC3" w14:textId="77777777" w:rsidR="00DE1A3E" w:rsidRPr="00DE1A3E" w:rsidRDefault="00DE1A3E">
      <w:pPr>
        <w:pStyle w:val="Akapitzlist"/>
        <w:numPr>
          <w:ilvl w:val="0"/>
          <w:numId w:val="14"/>
        </w:numPr>
        <w:tabs>
          <w:tab w:val="left" w:pos="711"/>
          <w:tab w:val="left" w:pos="713"/>
        </w:tabs>
        <w:spacing w:before="234" w:line="360" w:lineRule="auto"/>
        <w:ind w:right="559"/>
        <w:rPr>
          <w:sz w:val="24"/>
        </w:rPr>
      </w:pPr>
      <w:r w:rsidRPr="00DE1A3E">
        <w:rPr>
          <w:sz w:val="24"/>
        </w:rPr>
        <w:t>Przedłużenie terminu składania ofert nie wpływa na bieg terminu składania wniosku o wyjaśnienie treści SWZ.</w:t>
      </w:r>
    </w:p>
    <w:p w14:paraId="2BAA5719" w14:textId="77777777" w:rsidR="00E92371" w:rsidRDefault="00000000">
      <w:pPr>
        <w:pStyle w:val="Tekstpodstawowy"/>
        <w:spacing w:before="112"/>
        <w:ind w:left="0"/>
        <w:jc w:val="left"/>
        <w:rPr>
          <w:sz w:val="20"/>
        </w:rPr>
      </w:pPr>
      <w:r>
        <w:rPr>
          <w:noProof/>
          <w:sz w:val="20"/>
        </w:rPr>
        <mc:AlternateContent>
          <mc:Choice Requires="wpg">
            <w:drawing>
              <wp:anchor distT="0" distB="0" distL="0" distR="0" simplePos="0" relativeHeight="251661312" behindDoc="1" locked="0" layoutInCell="1" allowOverlap="1" wp14:anchorId="558CADBA" wp14:editId="10F1A7EB">
                <wp:simplePos x="0" y="0"/>
                <wp:positionH relativeFrom="page">
                  <wp:posOffset>882700</wp:posOffset>
                </wp:positionH>
                <wp:positionV relativeFrom="paragraph">
                  <wp:posOffset>232786</wp:posOffset>
                </wp:positionV>
                <wp:extent cx="5830570" cy="512445"/>
                <wp:effectExtent l="0" t="0" r="0" b="0"/>
                <wp:wrapTopAndBottom/>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30570" cy="512445"/>
                          <a:chOff x="0" y="0"/>
                          <a:chExt cx="5830570" cy="512445"/>
                        </a:xfrm>
                      </wpg:grpSpPr>
                      <wps:wsp>
                        <wps:cNvPr id="61" name="Graphic 61"/>
                        <wps:cNvSpPr/>
                        <wps:spPr>
                          <a:xfrm>
                            <a:off x="0" y="0"/>
                            <a:ext cx="5830570" cy="494030"/>
                          </a:xfrm>
                          <a:custGeom>
                            <a:avLst/>
                            <a:gdLst/>
                            <a:ahLst/>
                            <a:cxnLst/>
                            <a:rect l="l" t="t" r="r" b="b"/>
                            <a:pathLst>
                              <a:path w="5830570" h="494030">
                                <a:moveTo>
                                  <a:pt x="5830189" y="0"/>
                                </a:moveTo>
                                <a:lnTo>
                                  <a:pt x="0" y="0"/>
                                </a:lnTo>
                                <a:lnTo>
                                  <a:pt x="0" y="240792"/>
                                </a:lnTo>
                                <a:lnTo>
                                  <a:pt x="0" y="493776"/>
                                </a:lnTo>
                                <a:lnTo>
                                  <a:pt x="5830189" y="493776"/>
                                </a:lnTo>
                                <a:lnTo>
                                  <a:pt x="5830189" y="240792"/>
                                </a:lnTo>
                                <a:lnTo>
                                  <a:pt x="5830189" y="0"/>
                                </a:lnTo>
                                <a:close/>
                              </a:path>
                            </a:pathLst>
                          </a:custGeom>
                          <a:solidFill>
                            <a:srgbClr val="DAEDF3"/>
                          </a:solidFill>
                        </wps:spPr>
                        <wps:bodyPr wrap="square" lIns="0" tIns="0" rIns="0" bIns="0" rtlCol="0">
                          <a:prstTxWarp prst="textNoShape">
                            <a:avLst/>
                          </a:prstTxWarp>
                          <a:noAutofit/>
                        </wps:bodyPr>
                      </wps:wsp>
                      <wps:wsp>
                        <wps:cNvPr id="62" name="Graphic 62"/>
                        <wps:cNvSpPr/>
                        <wps:spPr>
                          <a:xfrm>
                            <a:off x="0" y="493788"/>
                            <a:ext cx="5830570" cy="18415"/>
                          </a:xfrm>
                          <a:custGeom>
                            <a:avLst/>
                            <a:gdLst/>
                            <a:ahLst/>
                            <a:cxnLst/>
                            <a:rect l="l" t="t" r="r" b="b"/>
                            <a:pathLst>
                              <a:path w="5830570" h="18415">
                                <a:moveTo>
                                  <a:pt x="5830189" y="12179"/>
                                </a:moveTo>
                                <a:lnTo>
                                  <a:pt x="0" y="12179"/>
                                </a:lnTo>
                                <a:lnTo>
                                  <a:pt x="0" y="18275"/>
                                </a:lnTo>
                                <a:lnTo>
                                  <a:pt x="5830189" y="18275"/>
                                </a:lnTo>
                                <a:lnTo>
                                  <a:pt x="5830189" y="12179"/>
                                </a:lnTo>
                                <a:close/>
                              </a:path>
                              <a:path w="5830570" h="18415">
                                <a:moveTo>
                                  <a:pt x="5830189" y="0"/>
                                </a:moveTo>
                                <a:lnTo>
                                  <a:pt x="0" y="0"/>
                                </a:lnTo>
                                <a:lnTo>
                                  <a:pt x="0" y="6083"/>
                                </a:lnTo>
                                <a:lnTo>
                                  <a:pt x="5830189" y="6083"/>
                                </a:lnTo>
                                <a:lnTo>
                                  <a:pt x="5830189" y="0"/>
                                </a:lnTo>
                                <a:close/>
                              </a:path>
                            </a:pathLst>
                          </a:custGeom>
                          <a:solidFill>
                            <a:srgbClr val="000000"/>
                          </a:solidFill>
                        </wps:spPr>
                        <wps:bodyPr wrap="square" lIns="0" tIns="0" rIns="0" bIns="0" rtlCol="0">
                          <a:prstTxWarp prst="textNoShape">
                            <a:avLst/>
                          </a:prstTxWarp>
                          <a:noAutofit/>
                        </wps:bodyPr>
                      </wps:wsp>
                      <wps:wsp>
                        <wps:cNvPr id="63" name="Textbox 63"/>
                        <wps:cNvSpPr txBox="1"/>
                        <wps:spPr>
                          <a:xfrm>
                            <a:off x="0" y="0"/>
                            <a:ext cx="5830570" cy="500380"/>
                          </a:xfrm>
                          <a:prstGeom prst="rect">
                            <a:avLst/>
                          </a:prstGeom>
                        </wps:spPr>
                        <wps:txbx>
                          <w:txbxContent>
                            <w:p w14:paraId="7D8D4023" w14:textId="77777777" w:rsidR="00E92371" w:rsidRDefault="00000000">
                              <w:pPr>
                                <w:spacing w:line="360" w:lineRule="auto"/>
                                <w:ind w:left="597" w:hanging="569"/>
                                <w:rPr>
                                  <w:b/>
                                </w:rPr>
                              </w:pPr>
                              <w:r>
                                <w:rPr>
                                  <w:b/>
                                </w:rPr>
                                <w:t>XIV.</w:t>
                              </w:r>
                              <w:r>
                                <w:rPr>
                                  <w:b/>
                                  <w:spacing w:val="40"/>
                                </w:rPr>
                                <w:t xml:space="preserve"> </w:t>
                              </w:r>
                              <w:r>
                                <w:rPr>
                                  <w:b/>
                                </w:rPr>
                                <w:t>OPIS</w:t>
                              </w:r>
                              <w:r>
                                <w:rPr>
                                  <w:b/>
                                  <w:spacing w:val="40"/>
                                </w:rPr>
                                <w:t xml:space="preserve"> </w:t>
                              </w:r>
                              <w:r>
                                <w:rPr>
                                  <w:b/>
                                </w:rPr>
                                <w:t>SPOSOBU</w:t>
                              </w:r>
                              <w:r>
                                <w:rPr>
                                  <w:b/>
                                  <w:spacing w:val="40"/>
                                </w:rPr>
                                <w:t xml:space="preserve"> </w:t>
                              </w:r>
                              <w:r>
                                <w:rPr>
                                  <w:b/>
                                </w:rPr>
                                <w:t>PRZYGOTOWANIA</w:t>
                              </w:r>
                              <w:r>
                                <w:rPr>
                                  <w:b/>
                                  <w:spacing w:val="40"/>
                                </w:rPr>
                                <w:t xml:space="preserve"> </w:t>
                              </w:r>
                              <w:r>
                                <w:rPr>
                                  <w:b/>
                                </w:rPr>
                                <w:t>OFERT</w:t>
                              </w:r>
                              <w:r>
                                <w:rPr>
                                  <w:b/>
                                  <w:spacing w:val="40"/>
                                </w:rPr>
                                <w:t xml:space="preserve"> </w:t>
                              </w:r>
                              <w:r>
                                <w:rPr>
                                  <w:b/>
                                </w:rPr>
                                <w:t>ORAZ</w:t>
                              </w:r>
                              <w:r>
                                <w:rPr>
                                  <w:b/>
                                  <w:spacing w:val="40"/>
                                </w:rPr>
                                <w:t xml:space="preserve"> </w:t>
                              </w:r>
                              <w:r>
                                <w:rPr>
                                  <w:b/>
                                </w:rPr>
                                <w:t>WYMAGANIA</w:t>
                              </w:r>
                              <w:r>
                                <w:rPr>
                                  <w:b/>
                                  <w:spacing w:val="40"/>
                                </w:rPr>
                                <w:t xml:space="preserve"> </w:t>
                              </w:r>
                              <w:r>
                                <w:rPr>
                                  <w:b/>
                                </w:rPr>
                                <w:t>FORMALNE</w:t>
                              </w:r>
                              <w:r>
                                <w:rPr>
                                  <w:b/>
                                  <w:spacing w:val="40"/>
                                </w:rPr>
                                <w:t xml:space="preserve"> </w:t>
                              </w:r>
                              <w:r>
                                <w:rPr>
                                  <w:b/>
                                </w:rPr>
                                <w:t>DOTYCZĄCE SKŁADANYCH OŚWIADCZEŃ I DOKUMENTÓW</w:t>
                              </w:r>
                            </w:p>
                          </w:txbxContent>
                        </wps:txbx>
                        <wps:bodyPr wrap="square" lIns="0" tIns="0" rIns="0" bIns="0" rtlCol="0">
                          <a:noAutofit/>
                        </wps:bodyPr>
                      </wps:wsp>
                    </wpg:wgp>
                  </a:graphicData>
                </a:graphic>
              </wp:anchor>
            </w:drawing>
          </mc:Choice>
          <mc:Fallback>
            <w:pict>
              <v:group w14:anchorId="558CADBA" id="Group 60" o:spid="_x0000_s1078" style="position:absolute;margin-left:69.5pt;margin-top:18.35pt;width:459.1pt;height:40.35pt;z-index:-251655168;mso-wrap-distance-left:0;mso-wrap-distance-right:0;mso-position-horizontal-relative:page;mso-position-vertical-relative:text" coordsize="58305,5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">
                <v:shape id="Graphic 61" o:spid="_x0000_s1079" style="position:absolute;width:58305;height:4940;visibility:visible;mso-wrap-style:square;v-text-anchor:top" coordsize="5830570,494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" path="m5830189,l,,,240792,,493776r5830189,l5830189,240792,5830189,xe" fillcolor="#daedf3" stroked="f">
                  <v:path arrowok="t"/>
                </v:shape>
                <v:shape id="Graphic 62" o:spid="_x0000_s1080" style="position:absolute;top:4937;width:58305;height:185;visibility:visible;mso-wrap-style:square;v-text-anchor:top" coordsize="583057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" path="m5830189,12179l,12179r,6096l5830189,18275r,-6096xem5830189,l,,,6083r5830189,l5830189,xe" fillcolor="black" stroked="f">
                  <v:path arrowok="t"/>
                </v:shape>
                <v:shape id="Textbox 63" o:spid="_x0000_s1081" type="#_x0000_t202" style="position:absolute;width:58305;height:5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U+9xAAAANsAAAAPAAAAZHJzL2Rvd25yZXYueG1sRI9Ba8JA&#10;FITvBf/D8oTe6sYW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L3tT73EAAAA2wAAAA8A&#10;AAAAAAAAAAAAAAAABwIAAGRycy9kb3ducmV2LnhtbFBLBQYAAAAAAwADALcAAAD4AgAAAAA=&#10;" filled="f" stroked="f">
                  <v:textbox inset="0,0,0,0">
                    <w:txbxContent>
                      <w:p w14:paraId="7D8D4023" w14:textId="77777777" w:rsidR="00E92371" w:rsidRDefault="00000000">
                        <w:pPr>
                          <w:spacing w:line="360" w:lineRule="auto"/>
                          <w:ind w:left="597" w:hanging="569"/>
                          <w:rPr>
                            <w:b/>
                          </w:rPr>
                        </w:pPr>
                        <w:r>
                          <w:rPr>
                            <w:b/>
                          </w:rPr>
                          <w:t>XIV.</w:t>
                        </w:r>
                        <w:r>
                          <w:rPr>
                            <w:b/>
                            <w:spacing w:val="40"/>
                          </w:rPr>
                          <w:t xml:space="preserve"> </w:t>
                        </w:r>
                        <w:r>
                          <w:rPr>
                            <w:b/>
                          </w:rPr>
                          <w:t>OPIS</w:t>
                        </w:r>
                        <w:r>
                          <w:rPr>
                            <w:b/>
                            <w:spacing w:val="40"/>
                          </w:rPr>
                          <w:t xml:space="preserve"> </w:t>
                        </w:r>
                        <w:r>
                          <w:rPr>
                            <w:b/>
                          </w:rPr>
                          <w:t>SPOSOBU</w:t>
                        </w:r>
                        <w:r>
                          <w:rPr>
                            <w:b/>
                            <w:spacing w:val="40"/>
                          </w:rPr>
                          <w:t xml:space="preserve"> </w:t>
                        </w:r>
                        <w:r>
                          <w:rPr>
                            <w:b/>
                          </w:rPr>
                          <w:t>PRZYGOTOWANIA</w:t>
                        </w:r>
                        <w:r>
                          <w:rPr>
                            <w:b/>
                            <w:spacing w:val="40"/>
                          </w:rPr>
                          <w:t xml:space="preserve"> </w:t>
                        </w:r>
                        <w:r>
                          <w:rPr>
                            <w:b/>
                          </w:rPr>
                          <w:t>OFERT</w:t>
                        </w:r>
                        <w:r>
                          <w:rPr>
                            <w:b/>
                            <w:spacing w:val="40"/>
                          </w:rPr>
                          <w:t xml:space="preserve"> </w:t>
                        </w:r>
                        <w:r>
                          <w:rPr>
                            <w:b/>
                          </w:rPr>
                          <w:t>ORAZ</w:t>
                        </w:r>
                        <w:r>
                          <w:rPr>
                            <w:b/>
                            <w:spacing w:val="40"/>
                          </w:rPr>
                          <w:t xml:space="preserve"> </w:t>
                        </w:r>
                        <w:r>
                          <w:rPr>
                            <w:b/>
                          </w:rPr>
                          <w:t>WYMAGANIA</w:t>
                        </w:r>
                        <w:r>
                          <w:rPr>
                            <w:b/>
                            <w:spacing w:val="40"/>
                          </w:rPr>
                          <w:t xml:space="preserve"> </w:t>
                        </w:r>
                        <w:r>
                          <w:rPr>
                            <w:b/>
                          </w:rPr>
                          <w:t>FORMALNE</w:t>
                        </w:r>
                        <w:r>
                          <w:rPr>
                            <w:b/>
                            <w:spacing w:val="40"/>
                          </w:rPr>
                          <w:t xml:space="preserve"> </w:t>
                        </w:r>
                        <w:r>
                          <w:rPr>
                            <w:b/>
                          </w:rPr>
                          <w:t>DOTYCZĄCE SKŁADANYCH OŚWIADCZEŃ I DOKUMENTÓW</w:t>
                        </w:r>
                      </w:p>
                    </w:txbxContent>
                  </v:textbox>
                </v:shape>
                <w10:wrap type="topAndBottom" anchorx="page"/>
              </v:group>
            </w:pict>
          </mc:Fallback>
        </mc:AlternateContent>
      </w:r>
    </w:p>
    <w:p w14:paraId="2453052D" w14:textId="77777777" w:rsidR="00DE1A3E" w:rsidRPr="00DE1A3E" w:rsidRDefault="00DE1A3E">
      <w:pPr>
        <w:pStyle w:val="Akapitzlist"/>
        <w:numPr>
          <w:ilvl w:val="0"/>
          <w:numId w:val="15"/>
        </w:numPr>
        <w:tabs>
          <w:tab w:val="left" w:pos="711"/>
          <w:tab w:val="left" w:pos="713"/>
        </w:tabs>
        <w:spacing w:before="234" w:line="360" w:lineRule="auto"/>
        <w:ind w:right="559"/>
        <w:rPr>
          <w:sz w:val="24"/>
        </w:rPr>
      </w:pPr>
      <w:r w:rsidRPr="00DE1A3E">
        <w:rPr>
          <w:sz w:val="24"/>
        </w:rPr>
        <w:t xml:space="preserve">Wykonawca może złożyć tylko </w:t>
      </w:r>
      <w:r w:rsidRPr="00DE1A3E">
        <w:rPr>
          <w:b/>
          <w:bCs/>
          <w:sz w:val="24"/>
        </w:rPr>
        <w:t>jedną ofertę.</w:t>
      </w:r>
      <w:r w:rsidRPr="00DE1A3E">
        <w:rPr>
          <w:sz w:val="24"/>
        </w:rPr>
        <w:t xml:space="preserve"> </w:t>
      </w:r>
    </w:p>
    <w:p w14:paraId="1FFA4BE4" w14:textId="77777777" w:rsidR="00DE1A3E" w:rsidRPr="00DE1A3E" w:rsidRDefault="00DE1A3E">
      <w:pPr>
        <w:pStyle w:val="Akapitzlist"/>
        <w:numPr>
          <w:ilvl w:val="0"/>
          <w:numId w:val="15"/>
        </w:numPr>
        <w:tabs>
          <w:tab w:val="left" w:pos="711"/>
          <w:tab w:val="left" w:pos="713"/>
        </w:tabs>
        <w:spacing w:before="234" w:line="360" w:lineRule="auto"/>
        <w:ind w:right="559"/>
        <w:rPr>
          <w:sz w:val="24"/>
        </w:rPr>
      </w:pPr>
      <w:r w:rsidRPr="00DE1A3E">
        <w:rPr>
          <w:sz w:val="24"/>
        </w:rPr>
        <w:t xml:space="preserve">Treść oferty musi być zgodna z wymaganiami Zamawiającego określonymi w SWZ oraz pozostałych dokumentach zamówienia. </w:t>
      </w:r>
    </w:p>
    <w:p w14:paraId="603E3AAD" w14:textId="77777777" w:rsidR="00DE1A3E" w:rsidRPr="00DE1A3E" w:rsidRDefault="00DE1A3E">
      <w:pPr>
        <w:pStyle w:val="Akapitzlist"/>
        <w:numPr>
          <w:ilvl w:val="0"/>
          <w:numId w:val="15"/>
        </w:numPr>
        <w:tabs>
          <w:tab w:val="left" w:pos="711"/>
          <w:tab w:val="left" w:pos="713"/>
        </w:tabs>
        <w:spacing w:before="234" w:line="360" w:lineRule="auto"/>
        <w:ind w:right="559"/>
        <w:rPr>
          <w:sz w:val="24"/>
        </w:rPr>
      </w:pPr>
      <w:r w:rsidRPr="00DE1A3E">
        <w:rPr>
          <w:sz w:val="24"/>
        </w:rPr>
        <w:t xml:space="preserve">Ofertę składa się na Formularzu Ofertowym – zgodnie z </w:t>
      </w:r>
      <w:r w:rsidRPr="00DE1A3E">
        <w:rPr>
          <w:b/>
          <w:bCs/>
          <w:sz w:val="24"/>
        </w:rPr>
        <w:t>Załącznikiem nr 1 do SWZ.</w:t>
      </w:r>
      <w:r w:rsidRPr="00DE1A3E">
        <w:rPr>
          <w:sz w:val="24"/>
        </w:rPr>
        <w:t xml:space="preserve"> </w:t>
      </w:r>
    </w:p>
    <w:p w14:paraId="4E5DD850" w14:textId="77777777" w:rsidR="00DE1A3E" w:rsidRPr="00DE1A3E" w:rsidRDefault="00DE1A3E">
      <w:pPr>
        <w:pStyle w:val="Akapitzlist"/>
        <w:numPr>
          <w:ilvl w:val="0"/>
          <w:numId w:val="15"/>
        </w:numPr>
        <w:tabs>
          <w:tab w:val="left" w:pos="711"/>
          <w:tab w:val="left" w:pos="713"/>
        </w:tabs>
        <w:spacing w:before="234" w:line="360" w:lineRule="auto"/>
        <w:ind w:right="559"/>
        <w:rPr>
          <w:sz w:val="24"/>
        </w:rPr>
      </w:pPr>
      <w:r w:rsidRPr="00DE1A3E">
        <w:rPr>
          <w:sz w:val="24"/>
        </w:rPr>
        <w:t xml:space="preserve">Wraz z ofertą Wykonawca zobowiązany jest złożyć: </w:t>
      </w:r>
    </w:p>
    <w:p w14:paraId="01404A43" w14:textId="57EA7E1E" w:rsidR="00DE1A3E" w:rsidRPr="00DE1A3E" w:rsidRDefault="007B1F41" w:rsidP="007B1F41">
      <w:pPr>
        <w:pStyle w:val="Akapitzlist"/>
        <w:tabs>
          <w:tab w:val="left" w:pos="711"/>
          <w:tab w:val="left" w:pos="713"/>
        </w:tabs>
        <w:spacing w:before="234" w:line="360" w:lineRule="auto"/>
        <w:ind w:right="559" w:firstLine="0"/>
        <w:rPr>
          <w:sz w:val="24"/>
        </w:rPr>
      </w:pPr>
      <w:r>
        <w:rPr>
          <w:sz w:val="24"/>
        </w:rPr>
        <w:t xml:space="preserve">1) </w:t>
      </w:r>
      <w:r w:rsidR="00DE1A3E" w:rsidRPr="00DE1A3E">
        <w:rPr>
          <w:sz w:val="24"/>
        </w:rPr>
        <w:t xml:space="preserve">oświadczenie o spełnianiu warunków udziału w postępowaniu oraz o braku podstaw do wykluczenia, o którym mowa w Rozdziale X ust. 1 SWZ – </w:t>
      </w:r>
      <w:r w:rsidR="00DE1A3E" w:rsidRPr="00DE1A3E">
        <w:rPr>
          <w:b/>
          <w:bCs/>
          <w:sz w:val="24"/>
        </w:rPr>
        <w:t>Załącznik nr 2 do SWZ;</w:t>
      </w:r>
      <w:r w:rsidR="00DE1A3E" w:rsidRPr="00DE1A3E">
        <w:rPr>
          <w:sz w:val="24"/>
        </w:rPr>
        <w:t xml:space="preserve"> </w:t>
      </w:r>
    </w:p>
    <w:p w14:paraId="1A6D8D9C" w14:textId="4509849C" w:rsidR="00DE1A3E" w:rsidRPr="00DE1A3E" w:rsidRDefault="00DE1A3E">
      <w:pPr>
        <w:pStyle w:val="Akapitzlist"/>
        <w:numPr>
          <w:ilvl w:val="0"/>
          <w:numId w:val="16"/>
        </w:numPr>
        <w:tabs>
          <w:tab w:val="left" w:pos="711"/>
          <w:tab w:val="left" w:pos="713"/>
        </w:tabs>
        <w:spacing w:before="234" w:line="360" w:lineRule="auto"/>
        <w:ind w:right="559"/>
        <w:rPr>
          <w:sz w:val="24"/>
        </w:rPr>
      </w:pPr>
      <w:r w:rsidRPr="00DE1A3E">
        <w:rPr>
          <w:sz w:val="24"/>
        </w:rPr>
        <w:lastRenderedPageBreak/>
        <w:t>wymagane przez Zamawiającego podmiotowe środki dowodowe, określone w Rozdziale X SWZ, w szczególności:</w:t>
      </w:r>
    </w:p>
    <w:p w14:paraId="29FCDD0B" w14:textId="732DCC2B" w:rsidR="00DE1A3E" w:rsidRPr="00DE1A3E" w:rsidRDefault="00A1192F" w:rsidP="007B1F41">
      <w:pPr>
        <w:pStyle w:val="Akapitzlist"/>
        <w:tabs>
          <w:tab w:val="left" w:pos="711"/>
          <w:tab w:val="left" w:pos="713"/>
        </w:tabs>
        <w:spacing w:before="234" w:line="360" w:lineRule="auto"/>
        <w:ind w:right="559" w:firstLine="0"/>
        <w:rPr>
          <w:sz w:val="24"/>
        </w:rPr>
      </w:pPr>
      <w:r>
        <w:rPr>
          <w:sz w:val="24"/>
        </w:rPr>
        <w:t>a</w:t>
      </w:r>
      <w:r w:rsidR="00DE1A3E" w:rsidRPr="00DE1A3E">
        <w:rPr>
          <w:sz w:val="24"/>
        </w:rPr>
        <w:t>) odpis lub informację z Krajowego Rejestru Sądowego albo Centralnej Ewidencji i Informacji o Działalności Gospodarczej – jeżeli dotyczy;</w:t>
      </w:r>
    </w:p>
    <w:p w14:paraId="64B8BD98" w14:textId="44CD7DD5" w:rsidR="00DE1A3E" w:rsidRPr="00DE1A3E" w:rsidRDefault="00A1192F" w:rsidP="007B1F41">
      <w:pPr>
        <w:pStyle w:val="Akapitzlist"/>
        <w:tabs>
          <w:tab w:val="left" w:pos="711"/>
          <w:tab w:val="left" w:pos="713"/>
        </w:tabs>
        <w:spacing w:before="234" w:line="360" w:lineRule="auto"/>
        <w:ind w:right="559" w:firstLine="0"/>
        <w:rPr>
          <w:sz w:val="24"/>
        </w:rPr>
      </w:pPr>
      <w:r>
        <w:rPr>
          <w:sz w:val="24"/>
        </w:rPr>
        <w:t>b</w:t>
      </w:r>
      <w:r w:rsidR="00DE1A3E" w:rsidRPr="00DE1A3E">
        <w:rPr>
          <w:sz w:val="24"/>
        </w:rPr>
        <w:t xml:space="preserve">) wykaz robót budowlanych wraz z dowodami potwierdzającymi ich należyte wykonanie – </w:t>
      </w:r>
      <w:r w:rsidR="00DE1A3E" w:rsidRPr="00DE1A3E">
        <w:rPr>
          <w:b/>
          <w:bCs/>
          <w:sz w:val="24"/>
        </w:rPr>
        <w:t>Załącznik nr 4 do SWZ;</w:t>
      </w:r>
    </w:p>
    <w:p w14:paraId="1E4E5ED1" w14:textId="1E08C294" w:rsidR="00DE1A3E" w:rsidRPr="00DE1A3E" w:rsidRDefault="00A1192F" w:rsidP="007B1F41">
      <w:pPr>
        <w:pStyle w:val="Akapitzlist"/>
        <w:tabs>
          <w:tab w:val="left" w:pos="711"/>
          <w:tab w:val="left" w:pos="713"/>
        </w:tabs>
        <w:spacing w:before="234" w:line="360" w:lineRule="auto"/>
        <w:ind w:right="559" w:firstLine="0"/>
        <w:rPr>
          <w:sz w:val="24"/>
        </w:rPr>
      </w:pPr>
      <w:r>
        <w:rPr>
          <w:sz w:val="24"/>
        </w:rPr>
        <w:t>c</w:t>
      </w:r>
      <w:r w:rsidR="00DE1A3E" w:rsidRPr="00DE1A3E">
        <w:rPr>
          <w:sz w:val="24"/>
        </w:rPr>
        <w:t xml:space="preserve">) oświadczenie dotyczące przesłanek wykluczenia wynikających z art. 7 ust. 1 ustawy z dnia 13 kwietnia 2022 r. o szczególnych rozwiązaniach w zakresie przeciwdziałania wspieraniu agresji na Ukrainę oraz służących ochronie bezpieczeństwa narodowego – </w:t>
      </w:r>
      <w:r w:rsidR="00DE1A3E" w:rsidRPr="00DE1A3E">
        <w:rPr>
          <w:b/>
          <w:bCs/>
          <w:sz w:val="24"/>
        </w:rPr>
        <w:t xml:space="preserve">Załącznik nr </w:t>
      </w:r>
      <w:r w:rsidR="008D0C96">
        <w:rPr>
          <w:b/>
          <w:bCs/>
          <w:sz w:val="24"/>
        </w:rPr>
        <w:t>8</w:t>
      </w:r>
      <w:r w:rsidR="00DE1A3E" w:rsidRPr="00DE1A3E">
        <w:rPr>
          <w:b/>
          <w:bCs/>
          <w:sz w:val="24"/>
        </w:rPr>
        <w:t xml:space="preserve"> do SWZ;</w:t>
      </w:r>
    </w:p>
    <w:p w14:paraId="3F982F4C" w14:textId="45B2C513" w:rsidR="00DE1A3E" w:rsidRPr="00DE1A3E" w:rsidRDefault="00DE1A3E">
      <w:pPr>
        <w:pStyle w:val="Akapitzlist"/>
        <w:numPr>
          <w:ilvl w:val="0"/>
          <w:numId w:val="15"/>
        </w:numPr>
        <w:tabs>
          <w:tab w:val="left" w:pos="711"/>
          <w:tab w:val="left" w:pos="713"/>
        </w:tabs>
        <w:spacing w:before="234" w:line="360" w:lineRule="auto"/>
        <w:ind w:right="559"/>
        <w:rPr>
          <w:sz w:val="24"/>
        </w:rPr>
      </w:pPr>
      <w:r w:rsidRPr="00DE1A3E">
        <w:rPr>
          <w:sz w:val="24"/>
        </w:rPr>
        <w:t xml:space="preserve">wymagane przez Zamawiającego przedmiotowe środki dowodowe, określone w Rozdziale X SWZ oraz w </w:t>
      </w:r>
      <w:r w:rsidR="008D0C96" w:rsidRPr="00DE1A3E">
        <w:rPr>
          <w:b/>
          <w:bCs/>
          <w:sz w:val="24"/>
        </w:rPr>
        <w:t>Załącznik</w:t>
      </w:r>
      <w:r w:rsidR="008D0C96">
        <w:rPr>
          <w:b/>
          <w:bCs/>
          <w:sz w:val="24"/>
        </w:rPr>
        <w:t>u</w:t>
      </w:r>
      <w:r w:rsidR="008D0C96" w:rsidRPr="00DE1A3E">
        <w:rPr>
          <w:b/>
          <w:bCs/>
          <w:sz w:val="24"/>
        </w:rPr>
        <w:t xml:space="preserve"> nr </w:t>
      </w:r>
      <w:r w:rsidR="008D0C96">
        <w:rPr>
          <w:b/>
          <w:bCs/>
          <w:sz w:val="24"/>
        </w:rPr>
        <w:t>6</w:t>
      </w:r>
      <w:r w:rsidR="008D0C96" w:rsidRPr="00DE1A3E">
        <w:rPr>
          <w:b/>
          <w:bCs/>
          <w:sz w:val="24"/>
        </w:rPr>
        <w:t xml:space="preserve"> do SWZ</w:t>
      </w:r>
      <w:r w:rsidRPr="00DE1A3E">
        <w:rPr>
          <w:sz w:val="24"/>
        </w:rPr>
        <w:t xml:space="preserve">, w szczególności wymagane karty katalogowe, karty techniczne, certyfikaty, deklaracje, dokumenty dotyczące gwarancji oraz inne dokumenty wskazane przez Zamawiającego, potwierdzające spełnienie minimalnych wymagań technicznych; </w:t>
      </w:r>
    </w:p>
    <w:p w14:paraId="4C5B595D" w14:textId="6A842EC7" w:rsidR="00DE1A3E" w:rsidRPr="00DE1A3E" w:rsidRDefault="00DE1A3E">
      <w:pPr>
        <w:pStyle w:val="Akapitzlist"/>
        <w:numPr>
          <w:ilvl w:val="0"/>
          <w:numId w:val="15"/>
        </w:numPr>
        <w:tabs>
          <w:tab w:val="left" w:pos="711"/>
          <w:tab w:val="left" w:pos="713"/>
        </w:tabs>
        <w:spacing w:before="234" w:line="360" w:lineRule="auto"/>
        <w:ind w:right="559"/>
        <w:rPr>
          <w:sz w:val="24"/>
        </w:rPr>
      </w:pPr>
      <w:r w:rsidRPr="00DE1A3E">
        <w:rPr>
          <w:sz w:val="24"/>
        </w:rPr>
        <w:t xml:space="preserve">wypełniony załącznik </w:t>
      </w:r>
      <w:r w:rsidR="007B1F41">
        <w:rPr>
          <w:sz w:val="24"/>
        </w:rPr>
        <w:t>nr 6 do SW</w:t>
      </w:r>
      <w:r w:rsidR="00AC36F1">
        <w:rPr>
          <w:sz w:val="24"/>
        </w:rPr>
        <w:t xml:space="preserve">Z - </w:t>
      </w:r>
      <w:r w:rsidR="00AC36F1" w:rsidRPr="00AC36F1">
        <w:rPr>
          <w:sz w:val="24"/>
        </w:rPr>
        <w:t>Minimalne wymagania techniczne, zawierający wskazanie oferowanych urządzeń i komponentów, w tym co najmniej producenta, typu i modelu, oraz potwierdzenie spełnienia wymaganych parametrów technicznych;</w:t>
      </w:r>
      <w:r w:rsidRPr="00DE1A3E">
        <w:rPr>
          <w:sz w:val="24"/>
        </w:rPr>
        <w:t xml:space="preserve"> </w:t>
      </w:r>
    </w:p>
    <w:p w14:paraId="67802E0F" w14:textId="77777777" w:rsidR="00DE1A3E" w:rsidRPr="00DE1A3E" w:rsidRDefault="00DE1A3E">
      <w:pPr>
        <w:pStyle w:val="Akapitzlist"/>
        <w:numPr>
          <w:ilvl w:val="0"/>
          <w:numId w:val="15"/>
        </w:numPr>
        <w:tabs>
          <w:tab w:val="left" w:pos="711"/>
          <w:tab w:val="left" w:pos="713"/>
        </w:tabs>
        <w:spacing w:before="234" w:line="360" w:lineRule="auto"/>
        <w:ind w:right="559"/>
        <w:rPr>
          <w:sz w:val="24"/>
        </w:rPr>
      </w:pPr>
      <w:r w:rsidRPr="00DE1A3E">
        <w:rPr>
          <w:sz w:val="24"/>
        </w:rPr>
        <w:t xml:space="preserve">zobowiązanie podmiotu udostępniającego zasoby, o którym mowa w Rozdziale XI SWZ, wraz z wymaganymi oświadczeniami i podmiotowymi środkami dowodowymi dotyczącymi tego podmiotu – jeżeli dotyczy; </w:t>
      </w:r>
    </w:p>
    <w:p w14:paraId="3B73D728" w14:textId="77777777" w:rsidR="00DE1A3E" w:rsidRPr="00DE1A3E" w:rsidRDefault="00DE1A3E">
      <w:pPr>
        <w:pStyle w:val="Akapitzlist"/>
        <w:numPr>
          <w:ilvl w:val="0"/>
          <w:numId w:val="15"/>
        </w:numPr>
        <w:tabs>
          <w:tab w:val="left" w:pos="711"/>
          <w:tab w:val="left" w:pos="713"/>
        </w:tabs>
        <w:spacing w:before="234" w:line="360" w:lineRule="auto"/>
        <w:ind w:right="559"/>
        <w:rPr>
          <w:sz w:val="24"/>
        </w:rPr>
      </w:pPr>
      <w:r w:rsidRPr="00DE1A3E">
        <w:rPr>
          <w:sz w:val="24"/>
        </w:rPr>
        <w:t xml:space="preserve">oświadczenie Wykonawców wspólnie ubiegających się o udzielenie zamówienia, o którym mowa w art. 117 ust. 4 ustawy </w:t>
      </w:r>
      <w:proofErr w:type="spellStart"/>
      <w:r w:rsidRPr="00DE1A3E">
        <w:rPr>
          <w:sz w:val="24"/>
        </w:rPr>
        <w:t>Pzp</w:t>
      </w:r>
      <w:proofErr w:type="spellEnd"/>
      <w:r w:rsidRPr="00DE1A3E">
        <w:rPr>
          <w:sz w:val="24"/>
        </w:rPr>
        <w:t xml:space="preserve"> i Rozdziale XII SWZ – jeżeli dotyczy; </w:t>
      </w:r>
    </w:p>
    <w:p w14:paraId="6611EDF9" w14:textId="77777777" w:rsidR="00DE1A3E" w:rsidRPr="00DE1A3E" w:rsidRDefault="00DE1A3E">
      <w:pPr>
        <w:pStyle w:val="Akapitzlist"/>
        <w:numPr>
          <w:ilvl w:val="0"/>
          <w:numId w:val="15"/>
        </w:numPr>
        <w:tabs>
          <w:tab w:val="left" w:pos="711"/>
          <w:tab w:val="left" w:pos="713"/>
        </w:tabs>
        <w:spacing w:before="234" w:line="360" w:lineRule="auto"/>
        <w:ind w:right="559"/>
        <w:rPr>
          <w:sz w:val="24"/>
        </w:rPr>
      </w:pPr>
      <w:r w:rsidRPr="00DE1A3E">
        <w:rPr>
          <w:sz w:val="24"/>
        </w:rPr>
        <w:t xml:space="preserve">pełnomocnictwo do reprezentowania Wykonawcy lub Wykonawców wspólnie ubiegających się o udzielenie zamówienia – jeżeli dotyczy; </w:t>
      </w:r>
    </w:p>
    <w:p w14:paraId="58E35E7E" w14:textId="77777777" w:rsidR="00DE1A3E" w:rsidRPr="00DE1A3E" w:rsidRDefault="00DE1A3E">
      <w:pPr>
        <w:pStyle w:val="Akapitzlist"/>
        <w:numPr>
          <w:ilvl w:val="0"/>
          <w:numId w:val="15"/>
        </w:numPr>
        <w:tabs>
          <w:tab w:val="left" w:pos="711"/>
          <w:tab w:val="left" w:pos="713"/>
        </w:tabs>
        <w:spacing w:before="234" w:line="360" w:lineRule="auto"/>
        <w:ind w:right="559"/>
        <w:rPr>
          <w:sz w:val="24"/>
        </w:rPr>
      </w:pPr>
      <w:r w:rsidRPr="00DE1A3E">
        <w:rPr>
          <w:sz w:val="24"/>
        </w:rPr>
        <w:t xml:space="preserve">dowód wniesienia wadium, jeżeli wadium zostało wniesione w formie innej niż pieniężna; </w:t>
      </w:r>
    </w:p>
    <w:p w14:paraId="25ACFD56" w14:textId="77777777" w:rsidR="00DE1A3E" w:rsidRPr="00DE1A3E" w:rsidRDefault="00DE1A3E">
      <w:pPr>
        <w:pStyle w:val="Akapitzlist"/>
        <w:numPr>
          <w:ilvl w:val="0"/>
          <w:numId w:val="15"/>
        </w:numPr>
        <w:tabs>
          <w:tab w:val="left" w:pos="711"/>
          <w:tab w:val="left" w:pos="713"/>
        </w:tabs>
        <w:spacing w:before="234" w:line="360" w:lineRule="auto"/>
        <w:ind w:right="559"/>
        <w:rPr>
          <w:sz w:val="24"/>
        </w:rPr>
      </w:pPr>
      <w:r w:rsidRPr="00DE1A3E">
        <w:rPr>
          <w:sz w:val="24"/>
        </w:rPr>
        <w:t xml:space="preserve">inne dokumenty wymagane postanowieniami SWZ, jeżeli dotyczą danego Wykonawcy lub </w:t>
      </w:r>
      <w:r w:rsidRPr="00DE1A3E">
        <w:rPr>
          <w:sz w:val="24"/>
        </w:rPr>
        <w:lastRenderedPageBreak/>
        <w:t xml:space="preserve">oferowanego przedmiotu zamówienia. </w:t>
      </w:r>
    </w:p>
    <w:p w14:paraId="787FA5DA" w14:textId="77777777" w:rsidR="00DE1A3E" w:rsidRPr="00DE1A3E" w:rsidRDefault="00DE1A3E">
      <w:pPr>
        <w:pStyle w:val="Akapitzlist"/>
        <w:numPr>
          <w:ilvl w:val="0"/>
          <w:numId w:val="15"/>
        </w:numPr>
        <w:tabs>
          <w:tab w:val="left" w:pos="711"/>
          <w:tab w:val="left" w:pos="713"/>
        </w:tabs>
        <w:spacing w:before="234" w:line="360" w:lineRule="auto"/>
        <w:ind w:right="559"/>
        <w:rPr>
          <w:sz w:val="24"/>
        </w:rPr>
      </w:pPr>
      <w:r w:rsidRPr="00DE1A3E">
        <w:rPr>
          <w:sz w:val="24"/>
        </w:rPr>
        <w:t xml:space="preserve">Oferta powinna być podpisana przez osobę upoważnioną do reprezentowania Wykonawcy, zgodnie ze sposobem reprezentacji Wykonawcy określonym w Krajowym Rejestrze Sądowym, Centralnej Ewidencji i Informacji o Działalności Gospodarczej lub innym właściwym rejestrze albo przez należycie umocowanego pełnomocnika. </w:t>
      </w:r>
    </w:p>
    <w:p w14:paraId="540AA5B0" w14:textId="77777777" w:rsidR="00DE1A3E" w:rsidRPr="00DE1A3E" w:rsidRDefault="00DE1A3E">
      <w:pPr>
        <w:pStyle w:val="Akapitzlist"/>
        <w:numPr>
          <w:ilvl w:val="0"/>
          <w:numId w:val="15"/>
        </w:numPr>
        <w:tabs>
          <w:tab w:val="left" w:pos="711"/>
          <w:tab w:val="left" w:pos="713"/>
        </w:tabs>
        <w:spacing w:before="234" w:line="360" w:lineRule="auto"/>
        <w:ind w:right="559"/>
        <w:rPr>
          <w:sz w:val="24"/>
        </w:rPr>
      </w:pPr>
      <w:r w:rsidRPr="00DE1A3E">
        <w:rPr>
          <w:sz w:val="24"/>
        </w:rPr>
        <w:t xml:space="preserve">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 z zastrzeżeniem możliwości samodzielnego uzyskania przez Zamawiającego tych dokumentów z bezpłatnych i ogólnodostępnych baz danych. </w:t>
      </w:r>
    </w:p>
    <w:p w14:paraId="378336C4" w14:textId="376A8236" w:rsidR="00DE1A3E" w:rsidRPr="00DE1A3E" w:rsidRDefault="00DE1A3E">
      <w:pPr>
        <w:pStyle w:val="Akapitzlist"/>
        <w:numPr>
          <w:ilvl w:val="0"/>
          <w:numId w:val="15"/>
        </w:numPr>
        <w:tabs>
          <w:tab w:val="left" w:pos="711"/>
          <w:tab w:val="left" w:pos="713"/>
        </w:tabs>
        <w:spacing w:before="234" w:line="360" w:lineRule="auto"/>
        <w:ind w:right="559"/>
        <w:rPr>
          <w:sz w:val="24"/>
        </w:rPr>
      </w:pPr>
      <w:r w:rsidRPr="00DE1A3E">
        <w:rPr>
          <w:sz w:val="24"/>
        </w:rPr>
        <w:t xml:space="preserve">Jeżeli w imieniu Wykonawcy działa osoba, której umocowanie do jego reprezentowania nie wynika z dokumentów, o których mowa w ust. </w:t>
      </w:r>
      <w:r w:rsidR="00AC36F1">
        <w:rPr>
          <w:sz w:val="24"/>
        </w:rPr>
        <w:t>13</w:t>
      </w:r>
      <w:r w:rsidRPr="00DE1A3E">
        <w:rPr>
          <w:sz w:val="24"/>
        </w:rPr>
        <w:t xml:space="preserve">, Wykonawca zobowiązany jest dołączyć do oferty pełnomocnictwo lub inny dokument potwierdzający umocowanie tej osoby do reprezentowania Wykonawcy. </w:t>
      </w:r>
    </w:p>
    <w:p w14:paraId="3FD8D146" w14:textId="77777777" w:rsidR="00DE1A3E" w:rsidRPr="00DE1A3E" w:rsidRDefault="00DE1A3E">
      <w:pPr>
        <w:pStyle w:val="Akapitzlist"/>
        <w:numPr>
          <w:ilvl w:val="0"/>
          <w:numId w:val="15"/>
        </w:numPr>
        <w:tabs>
          <w:tab w:val="left" w:pos="711"/>
          <w:tab w:val="left" w:pos="713"/>
        </w:tabs>
        <w:spacing w:before="234" w:line="360" w:lineRule="auto"/>
        <w:ind w:right="559"/>
        <w:rPr>
          <w:sz w:val="24"/>
        </w:rPr>
      </w:pPr>
      <w:r w:rsidRPr="00DE1A3E">
        <w:rPr>
          <w:sz w:val="24"/>
        </w:rPr>
        <w:t xml:space="preserve">Oferta oraz pozostałe oświadczenia i dokumenty, dla których Zamawiający określił wzory w załącznikach do SWZ, powinny zostać sporządzone zgodnie z tymi wzorami i zawierać wszystkie wymagane przez Zamawiającego informacje. </w:t>
      </w:r>
    </w:p>
    <w:p w14:paraId="7BE13C9F" w14:textId="77777777" w:rsidR="00DE1A3E" w:rsidRPr="00DE1A3E" w:rsidRDefault="00DE1A3E">
      <w:pPr>
        <w:pStyle w:val="Akapitzlist"/>
        <w:numPr>
          <w:ilvl w:val="0"/>
          <w:numId w:val="15"/>
        </w:numPr>
        <w:tabs>
          <w:tab w:val="left" w:pos="711"/>
          <w:tab w:val="left" w:pos="713"/>
        </w:tabs>
        <w:spacing w:before="234" w:line="360" w:lineRule="auto"/>
        <w:ind w:right="559"/>
        <w:rPr>
          <w:sz w:val="24"/>
        </w:rPr>
      </w:pPr>
      <w:r w:rsidRPr="00DE1A3E">
        <w:rPr>
          <w:sz w:val="24"/>
        </w:rPr>
        <w:t xml:space="preserve">Ofertę składa się, pod rygorem nieważności, w formie elektronicznej lub w postaci elektronicznej opatrzonej podpisem zaufanym lub podpisem osobistym, zgodnie z art. 63 ust. 2 ustawy </w:t>
      </w:r>
      <w:proofErr w:type="spellStart"/>
      <w:r w:rsidRPr="00DE1A3E">
        <w:rPr>
          <w:sz w:val="24"/>
        </w:rPr>
        <w:t>Pzp</w:t>
      </w:r>
      <w:proofErr w:type="spellEnd"/>
      <w:r w:rsidRPr="00DE1A3E">
        <w:rPr>
          <w:sz w:val="24"/>
        </w:rPr>
        <w:t xml:space="preserve">. </w:t>
      </w:r>
    </w:p>
    <w:p w14:paraId="0ADFA9EF" w14:textId="77777777" w:rsidR="00DE1A3E" w:rsidRPr="00DE1A3E" w:rsidRDefault="00DE1A3E">
      <w:pPr>
        <w:pStyle w:val="Akapitzlist"/>
        <w:numPr>
          <w:ilvl w:val="0"/>
          <w:numId w:val="15"/>
        </w:numPr>
        <w:tabs>
          <w:tab w:val="left" w:pos="711"/>
          <w:tab w:val="left" w:pos="713"/>
        </w:tabs>
        <w:spacing w:before="234" w:line="360" w:lineRule="auto"/>
        <w:ind w:right="559"/>
        <w:rPr>
          <w:sz w:val="24"/>
        </w:rPr>
      </w:pPr>
      <w:r w:rsidRPr="00DE1A3E">
        <w:rPr>
          <w:sz w:val="24"/>
        </w:rPr>
        <w:t xml:space="preserve">Oferta oraz dokumenty składane wraz z ofertą składane są za pośrednictwem Platformy e-Zamówienia, zgodnie z zasadami określonymi w niniejszej SWZ oraz instrukcjami dostępnymi na Platformie e-Zamówienia. </w:t>
      </w:r>
    </w:p>
    <w:p w14:paraId="4186E734" w14:textId="77777777" w:rsidR="00DE1A3E" w:rsidRPr="00DE1A3E" w:rsidRDefault="00DE1A3E">
      <w:pPr>
        <w:pStyle w:val="Akapitzlist"/>
        <w:numPr>
          <w:ilvl w:val="0"/>
          <w:numId w:val="15"/>
        </w:numPr>
        <w:tabs>
          <w:tab w:val="left" w:pos="711"/>
          <w:tab w:val="left" w:pos="713"/>
        </w:tabs>
        <w:spacing w:before="234" w:line="360" w:lineRule="auto"/>
        <w:ind w:right="559"/>
        <w:rPr>
          <w:sz w:val="24"/>
        </w:rPr>
      </w:pPr>
      <w:r w:rsidRPr="00DE1A3E">
        <w:rPr>
          <w:sz w:val="24"/>
        </w:rPr>
        <w:t xml:space="preserve">Oferta powinna być sporządzona w języku polskim. Dokumenty składające się na ofertę powinny być czytelne. </w:t>
      </w:r>
    </w:p>
    <w:p w14:paraId="6F608443" w14:textId="77777777" w:rsidR="00DE1A3E" w:rsidRPr="00DE1A3E" w:rsidRDefault="00DE1A3E">
      <w:pPr>
        <w:pStyle w:val="Akapitzlist"/>
        <w:numPr>
          <w:ilvl w:val="0"/>
          <w:numId w:val="15"/>
        </w:numPr>
        <w:tabs>
          <w:tab w:val="left" w:pos="711"/>
          <w:tab w:val="left" w:pos="713"/>
        </w:tabs>
        <w:spacing w:before="234" w:line="360" w:lineRule="auto"/>
        <w:ind w:right="559"/>
        <w:rPr>
          <w:sz w:val="24"/>
        </w:rPr>
      </w:pPr>
      <w:r w:rsidRPr="00DE1A3E">
        <w:rPr>
          <w:sz w:val="24"/>
        </w:rPr>
        <w:t xml:space="preserve">Podmiotowe środki dowodowe, przedmiotowe środki dowodowe oraz inne dokumenty lub oświadczenia sporządzone w języku obcym przekazuje się wraz z tłumaczeniem na język polski. </w:t>
      </w:r>
    </w:p>
    <w:p w14:paraId="64BEFE64" w14:textId="77777777" w:rsidR="00DE1A3E" w:rsidRPr="00DE1A3E" w:rsidRDefault="00DE1A3E">
      <w:pPr>
        <w:pStyle w:val="Akapitzlist"/>
        <w:numPr>
          <w:ilvl w:val="0"/>
          <w:numId w:val="15"/>
        </w:numPr>
        <w:tabs>
          <w:tab w:val="left" w:pos="711"/>
          <w:tab w:val="left" w:pos="713"/>
        </w:tabs>
        <w:spacing w:before="234" w:line="360" w:lineRule="auto"/>
        <w:ind w:right="559"/>
        <w:rPr>
          <w:sz w:val="24"/>
        </w:rPr>
      </w:pPr>
      <w:r w:rsidRPr="00DE1A3E">
        <w:rPr>
          <w:sz w:val="24"/>
        </w:rPr>
        <w:lastRenderedPageBreak/>
        <w:t xml:space="preserve">Jeżeli oferta zawiera informacje stanowiące tajemnicę przedsiębiorstwa w rozumieniu przepisów ustawy z dnia 16 kwietnia 1993 r. o zwalczaniu nieuczciwej konkurencji, Wykonawca, nie później niż w terminie składania ofert, zobowiązany jest zastrzec, że informacje te nie mogą być udostępniane, oraz wykazać, że zastrzeżone informacje stanowią tajemnicę przedsiębiorstwa. </w:t>
      </w:r>
    </w:p>
    <w:p w14:paraId="0E322C81" w14:textId="77777777" w:rsidR="00DE1A3E" w:rsidRPr="00DE1A3E" w:rsidRDefault="00DE1A3E">
      <w:pPr>
        <w:pStyle w:val="Akapitzlist"/>
        <w:numPr>
          <w:ilvl w:val="0"/>
          <w:numId w:val="15"/>
        </w:numPr>
        <w:tabs>
          <w:tab w:val="left" w:pos="711"/>
          <w:tab w:val="left" w:pos="713"/>
        </w:tabs>
        <w:spacing w:before="234" w:line="360" w:lineRule="auto"/>
        <w:ind w:right="559"/>
        <w:rPr>
          <w:sz w:val="24"/>
        </w:rPr>
      </w:pPr>
      <w:r w:rsidRPr="00DE1A3E">
        <w:rPr>
          <w:sz w:val="24"/>
        </w:rPr>
        <w:t xml:space="preserve">Informacje stanowiące tajemnicę przedsiębiorstwa Wykonawca przekazuje w odpowiednio wydzielonym i oznaczonym pliku, zgodnie z funkcjonalnością Platformy e-Zamówienia. Wykonawca nie może zastrzec informacji, o których mowa w art. 222 ust. 5 ustawy </w:t>
      </w:r>
      <w:proofErr w:type="spellStart"/>
      <w:r w:rsidRPr="00DE1A3E">
        <w:rPr>
          <w:sz w:val="24"/>
        </w:rPr>
        <w:t>Pzp</w:t>
      </w:r>
      <w:proofErr w:type="spellEnd"/>
      <w:r w:rsidRPr="00DE1A3E">
        <w:rPr>
          <w:sz w:val="24"/>
        </w:rPr>
        <w:t xml:space="preserve">. </w:t>
      </w:r>
    </w:p>
    <w:p w14:paraId="35E2131A" w14:textId="77777777" w:rsidR="00DE1A3E" w:rsidRPr="00DE1A3E" w:rsidRDefault="00DE1A3E">
      <w:pPr>
        <w:pStyle w:val="Akapitzlist"/>
        <w:numPr>
          <w:ilvl w:val="0"/>
          <w:numId w:val="15"/>
        </w:numPr>
        <w:tabs>
          <w:tab w:val="left" w:pos="711"/>
          <w:tab w:val="left" w:pos="713"/>
        </w:tabs>
        <w:spacing w:before="234" w:line="360" w:lineRule="auto"/>
        <w:ind w:right="559"/>
        <w:rPr>
          <w:sz w:val="24"/>
        </w:rPr>
      </w:pPr>
      <w:r w:rsidRPr="00DE1A3E">
        <w:rPr>
          <w:sz w:val="24"/>
        </w:rPr>
        <w:t xml:space="preserve">Wykonawca składa ofertę za pośrednictwem Platformy e-Zamówienia, korzystając z funkcjonalności przeznaczonej do składania ofert w postępowaniu, zgodnie z aktualną instrukcją użytkownika Platformy e-Zamówienia. </w:t>
      </w:r>
    </w:p>
    <w:p w14:paraId="3D0395CD" w14:textId="77777777" w:rsidR="00DE1A3E" w:rsidRPr="00DE1A3E" w:rsidRDefault="00DE1A3E">
      <w:pPr>
        <w:pStyle w:val="Akapitzlist"/>
        <w:numPr>
          <w:ilvl w:val="0"/>
          <w:numId w:val="15"/>
        </w:numPr>
        <w:tabs>
          <w:tab w:val="left" w:pos="711"/>
          <w:tab w:val="left" w:pos="713"/>
        </w:tabs>
        <w:spacing w:before="234" w:line="360" w:lineRule="auto"/>
        <w:ind w:right="559"/>
        <w:rPr>
          <w:sz w:val="24"/>
        </w:rPr>
      </w:pPr>
      <w:r w:rsidRPr="00DE1A3E">
        <w:rPr>
          <w:sz w:val="24"/>
        </w:rPr>
        <w:t xml:space="preserve">Przed upływem terminu składania ofert Wykonawca może wycofać ofertę oraz, jeżeli zamierza dokonać jej zmiany, złożyć nową ofertę zgodnie z funkcjonalnością Platformy e-Zamówienia. Czynności te należy wykonać przed upływem terminu składania ofert. </w:t>
      </w:r>
    </w:p>
    <w:p w14:paraId="4D96ACA4" w14:textId="77777777" w:rsidR="00DE1A3E" w:rsidRPr="00DE1A3E" w:rsidRDefault="00DE1A3E">
      <w:pPr>
        <w:pStyle w:val="Akapitzlist"/>
        <w:numPr>
          <w:ilvl w:val="0"/>
          <w:numId w:val="15"/>
        </w:numPr>
        <w:tabs>
          <w:tab w:val="left" w:pos="711"/>
          <w:tab w:val="left" w:pos="713"/>
        </w:tabs>
        <w:spacing w:before="234" w:line="360" w:lineRule="auto"/>
        <w:ind w:right="559"/>
        <w:rPr>
          <w:sz w:val="24"/>
        </w:rPr>
      </w:pPr>
      <w:r w:rsidRPr="00DE1A3E">
        <w:rPr>
          <w:sz w:val="24"/>
        </w:rPr>
        <w:t xml:space="preserve">Wszystkie wymagane przez Zamawiającego podmiotowe i przedmiotowe środki dowodowe należy złożyć wraz z ofertą, zgodnie z wymaganiami określonymi w SWZ. </w:t>
      </w:r>
    </w:p>
    <w:p w14:paraId="286A013F" w14:textId="77777777" w:rsidR="00DE1A3E" w:rsidRPr="00DE1A3E" w:rsidRDefault="00DE1A3E">
      <w:pPr>
        <w:pStyle w:val="Akapitzlist"/>
        <w:numPr>
          <w:ilvl w:val="0"/>
          <w:numId w:val="15"/>
        </w:numPr>
        <w:tabs>
          <w:tab w:val="left" w:pos="711"/>
          <w:tab w:val="left" w:pos="713"/>
        </w:tabs>
        <w:spacing w:before="234" w:line="360" w:lineRule="auto"/>
        <w:ind w:right="559"/>
        <w:rPr>
          <w:sz w:val="24"/>
        </w:rPr>
      </w:pPr>
      <w:r w:rsidRPr="00DE1A3E">
        <w:rPr>
          <w:sz w:val="24"/>
        </w:rPr>
        <w:t xml:space="preserve">Zamawiający nie przewiduje możliwości uzupełnienia przedmiotowych środków dowodowych. Wykonawca zobowiązany jest zatem do złożenia wraz z ofertą kompletnego zestawu wymaganych dokumentów pozwalających na jednoznaczną identyfikację oferowanych urządzeń i komponentów oraz ocenę ich zgodności z minimalnymi wymaganiami technicznymi Zamawiającego. </w:t>
      </w:r>
    </w:p>
    <w:p w14:paraId="05BE966C" w14:textId="77777777" w:rsidR="00DE1A3E" w:rsidRPr="00DE1A3E" w:rsidRDefault="00DE1A3E">
      <w:pPr>
        <w:pStyle w:val="Akapitzlist"/>
        <w:numPr>
          <w:ilvl w:val="0"/>
          <w:numId w:val="15"/>
        </w:numPr>
        <w:tabs>
          <w:tab w:val="left" w:pos="711"/>
          <w:tab w:val="left" w:pos="713"/>
        </w:tabs>
        <w:spacing w:before="234" w:line="360" w:lineRule="auto"/>
        <w:ind w:right="559"/>
        <w:rPr>
          <w:sz w:val="24"/>
        </w:rPr>
      </w:pPr>
      <w:r w:rsidRPr="00DE1A3E">
        <w:rPr>
          <w:sz w:val="24"/>
        </w:rPr>
        <w:t>Wszystkie koszty związane z uczestnictwem w postępowaniu, w szczególności koszty przygotowania i złożenia oferty, ponosi Wykonawca. Zamawiający nie przewiduje zwrotu kosztów udziału w postępowaniu.</w:t>
      </w:r>
    </w:p>
    <w:p w14:paraId="72329F92" w14:textId="77777777" w:rsidR="00E92371" w:rsidRDefault="00000000">
      <w:pPr>
        <w:pStyle w:val="Tekstpodstawowy"/>
        <w:spacing w:before="111"/>
        <w:ind w:left="0"/>
        <w:jc w:val="left"/>
        <w:rPr>
          <w:sz w:val="20"/>
        </w:rPr>
      </w:pPr>
      <w:r>
        <w:rPr>
          <w:noProof/>
          <w:sz w:val="20"/>
        </w:rPr>
        <mc:AlternateContent>
          <mc:Choice Requires="wpg">
            <w:drawing>
              <wp:anchor distT="0" distB="0" distL="0" distR="0" simplePos="0" relativeHeight="251662336" behindDoc="1" locked="0" layoutInCell="1" allowOverlap="1" wp14:anchorId="21C392B4" wp14:editId="66DFBCEF">
                <wp:simplePos x="0" y="0"/>
                <wp:positionH relativeFrom="page">
                  <wp:posOffset>882700</wp:posOffset>
                </wp:positionH>
                <wp:positionV relativeFrom="paragraph">
                  <wp:posOffset>232098</wp:posOffset>
                </wp:positionV>
                <wp:extent cx="5888355" cy="273050"/>
                <wp:effectExtent l="0" t="0" r="0" b="0"/>
                <wp:wrapTopAndBottom/>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8355" cy="273050"/>
                          <a:chOff x="0" y="0"/>
                          <a:chExt cx="5888355" cy="273050"/>
                        </a:xfrm>
                      </wpg:grpSpPr>
                      <wps:wsp>
                        <wps:cNvPr id="65" name="Graphic 65"/>
                        <wps:cNvSpPr/>
                        <wps:spPr>
                          <a:xfrm>
                            <a:off x="0" y="0"/>
                            <a:ext cx="5888355" cy="254635"/>
                          </a:xfrm>
                          <a:custGeom>
                            <a:avLst/>
                            <a:gdLst/>
                            <a:ahLst/>
                            <a:cxnLst/>
                            <a:rect l="l" t="t" r="r" b="b"/>
                            <a:pathLst>
                              <a:path w="5888355" h="254635">
                                <a:moveTo>
                                  <a:pt x="5888101" y="0"/>
                                </a:moveTo>
                                <a:lnTo>
                                  <a:pt x="0" y="0"/>
                                </a:lnTo>
                                <a:lnTo>
                                  <a:pt x="0" y="254508"/>
                                </a:lnTo>
                                <a:lnTo>
                                  <a:pt x="5888101" y="254508"/>
                                </a:lnTo>
                                <a:lnTo>
                                  <a:pt x="5888101" y="0"/>
                                </a:lnTo>
                                <a:close/>
                              </a:path>
                            </a:pathLst>
                          </a:custGeom>
                          <a:solidFill>
                            <a:srgbClr val="DAEDF3"/>
                          </a:solidFill>
                        </wps:spPr>
                        <wps:bodyPr wrap="square" lIns="0" tIns="0" rIns="0" bIns="0" rtlCol="0">
                          <a:prstTxWarp prst="textNoShape">
                            <a:avLst/>
                          </a:prstTxWarp>
                          <a:noAutofit/>
                        </wps:bodyPr>
                      </wps:wsp>
                      <wps:wsp>
                        <wps:cNvPr id="66" name="Graphic 66"/>
                        <wps:cNvSpPr/>
                        <wps:spPr>
                          <a:xfrm>
                            <a:off x="0" y="254520"/>
                            <a:ext cx="5888355" cy="18415"/>
                          </a:xfrm>
                          <a:custGeom>
                            <a:avLst/>
                            <a:gdLst/>
                            <a:ahLst/>
                            <a:cxnLst/>
                            <a:rect l="l" t="t" r="r" b="b"/>
                            <a:pathLst>
                              <a:path w="5888355" h="18415">
                                <a:moveTo>
                                  <a:pt x="5888101" y="12179"/>
                                </a:moveTo>
                                <a:lnTo>
                                  <a:pt x="0" y="12179"/>
                                </a:lnTo>
                                <a:lnTo>
                                  <a:pt x="0" y="18275"/>
                                </a:lnTo>
                                <a:lnTo>
                                  <a:pt x="5888101" y="18275"/>
                                </a:lnTo>
                                <a:lnTo>
                                  <a:pt x="5888101" y="12179"/>
                                </a:lnTo>
                                <a:close/>
                              </a:path>
                              <a:path w="5888355" h="18415">
                                <a:moveTo>
                                  <a:pt x="5888101" y="0"/>
                                </a:moveTo>
                                <a:lnTo>
                                  <a:pt x="0" y="0"/>
                                </a:lnTo>
                                <a:lnTo>
                                  <a:pt x="0" y="6083"/>
                                </a:lnTo>
                                <a:lnTo>
                                  <a:pt x="5888101" y="6083"/>
                                </a:lnTo>
                                <a:lnTo>
                                  <a:pt x="5888101" y="0"/>
                                </a:lnTo>
                                <a:close/>
                              </a:path>
                            </a:pathLst>
                          </a:custGeom>
                          <a:solidFill>
                            <a:srgbClr val="000000"/>
                          </a:solidFill>
                        </wps:spPr>
                        <wps:bodyPr wrap="square" lIns="0" tIns="0" rIns="0" bIns="0" rtlCol="0">
                          <a:prstTxWarp prst="textNoShape">
                            <a:avLst/>
                          </a:prstTxWarp>
                          <a:noAutofit/>
                        </wps:bodyPr>
                      </wps:wsp>
                      <wps:wsp>
                        <wps:cNvPr id="67" name="Textbox 67"/>
                        <wps:cNvSpPr txBox="1"/>
                        <wps:spPr>
                          <a:xfrm>
                            <a:off x="0" y="0"/>
                            <a:ext cx="5888355" cy="260985"/>
                          </a:xfrm>
                          <a:prstGeom prst="rect">
                            <a:avLst/>
                          </a:prstGeom>
                        </wps:spPr>
                        <wps:txbx>
                          <w:txbxContent>
                            <w:p w14:paraId="4439D787" w14:textId="77777777" w:rsidR="00E92371" w:rsidRDefault="00000000">
                              <w:pPr>
                                <w:spacing w:line="252" w:lineRule="exact"/>
                                <w:ind w:left="28"/>
                                <w:rPr>
                                  <w:b/>
                                </w:rPr>
                              </w:pPr>
                              <w:r>
                                <w:rPr>
                                  <w:b/>
                                </w:rPr>
                                <w:t>XV.</w:t>
                              </w:r>
                              <w:r>
                                <w:rPr>
                                  <w:b/>
                                  <w:spacing w:val="37"/>
                                </w:rPr>
                                <w:t xml:space="preserve">  </w:t>
                              </w:r>
                              <w:r>
                                <w:rPr>
                                  <w:b/>
                                </w:rPr>
                                <w:t>SPOSÓB</w:t>
                              </w:r>
                              <w:r>
                                <w:rPr>
                                  <w:b/>
                                  <w:spacing w:val="-5"/>
                                </w:rPr>
                                <w:t xml:space="preserve"> </w:t>
                              </w:r>
                              <w:r>
                                <w:rPr>
                                  <w:b/>
                                </w:rPr>
                                <w:t>OBLICZENIA</w:t>
                              </w:r>
                              <w:r>
                                <w:rPr>
                                  <w:b/>
                                  <w:spacing w:val="-3"/>
                                </w:rPr>
                                <w:t xml:space="preserve"> </w:t>
                              </w:r>
                              <w:r>
                                <w:rPr>
                                  <w:b/>
                                </w:rPr>
                                <w:t>CENY</w:t>
                              </w:r>
                              <w:r>
                                <w:rPr>
                                  <w:b/>
                                  <w:spacing w:val="-2"/>
                                </w:rPr>
                                <w:t xml:space="preserve"> OFERTY</w:t>
                              </w:r>
                            </w:p>
                          </w:txbxContent>
                        </wps:txbx>
                        <wps:bodyPr wrap="square" lIns="0" tIns="0" rIns="0" bIns="0" rtlCol="0">
                          <a:noAutofit/>
                        </wps:bodyPr>
                      </wps:wsp>
                    </wpg:wgp>
                  </a:graphicData>
                </a:graphic>
              </wp:anchor>
            </w:drawing>
          </mc:Choice>
          <mc:Fallback>
            <w:pict>
              <v:group w14:anchorId="21C392B4" id="Group 64" o:spid="_x0000_s1082" style="position:absolute;margin-left:69.5pt;margin-top:18.3pt;width:463.65pt;height:21.5pt;z-index:-251654144;mso-wrap-distance-left:0;mso-wrap-distance-right:0;mso-position-horizontal-relative:page;mso-position-vertical-relative:text" coordsize="58883,2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">
                <v:shape id="Graphic 65" o:spid="_x0000_s1083" style="position:absolute;width:58883;height:2546;visibility:visible;mso-wrap-style:square;v-text-anchor:top" coordsize="5888355,25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" path="m5888101,l,,,254508r5888101,l5888101,xe" fillcolor="#daedf3" stroked="f">
                  <v:path arrowok="t"/>
                </v:shape>
                <v:shape id="Graphic 66" o:spid="_x0000_s1084" style="position:absolute;top:2545;width:58883;height:184;visibility:visible;mso-wrap-style:square;v-text-anchor:top" coordsize="588835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" path="m5888101,12179l,12179r,6096l5888101,18275r,-6096xem5888101,l,,,6083r5888101,l5888101,xe" fillcolor="black" stroked="f">
                  <v:path arrowok="t"/>
                </v:shape>
                <v:shape id="Textbox 67" o:spid="_x0000_s1085" type="#_x0000_t202" style="position:absolute;width:58883;height:2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" filled="f" stroked="f">
                  <v:textbox inset="0,0,0,0">
                    <w:txbxContent>
                      <w:p w14:paraId="4439D787" w14:textId="77777777" w:rsidR="00E92371" w:rsidRDefault="00000000">
                        <w:pPr>
                          <w:spacing w:line="252" w:lineRule="exact"/>
                          <w:ind w:left="28"/>
                          <w:rPr>
                            <w:b/>
                          </w:rPr>
                        </w:pPr>
                        <w:r>
                          <w:rPr>
                            <w:b/>
                          </w:rPr>
                          <w:t>XV.</w:t>
                        </w:r>
                        <w:r>
                          <w:rPr>
                            <w:b/>
                            <w:spacing w:val="37"/>
                          </w:rPr>
                          <w:t xml:space="preserve">  </w:t>
                        </w:r>
                        <w:r>
                          <w:rPr>
                            <w:b/>
                          </w:rPr>
                          <w:t>SPOSÓB</w:t>
                        </w:r>
                        <w:r>
                          <w:rPr>
                            <w:b/>
                            <w:spacing w:val="-5"/>
                          </w:rPr>
                          <w:t xml:space="preserve"> </w:t>
                        </w:r>
                        <w:r>
                          <w:rPr>
                            <w:b/>
                          </w:rPr>
                          <w:t>OBLICZENIA</w:t>
                        </w:r>
                        <w:r>
                          <w:rPr>
                            <w:b/>
                            <w:spacing w:val="-3"/>
                          </w:rPr>
                          <w:t xml:space="preserve"> </w:t>
                        </w:r>
                        <w:r>
                          <w:rPr>
                            <w:b/>
                          </w:rPr>
                          <w:t>CENY</w:t>
                        </w:r>
                        <w:r>
                          <w:rPr>
                            <w:b/>
                            <w:spacing w:val="-2"/>
                          </w:rPr>
                          <w:t xml:space="preserve"> OFERTY</w:t>
                        </w:r>
                      </w:p>
                    </w:txbxContent>
                  </v:textbox>
                </v:shape>
                <w10:wrap type="topAndBottom" anchorx="page"/>
              </v:group>
            </w:pict>
          </mc:Fallback>
        </mc:AlternateContent>
      </w:r>
    </w:p>
    <w:p w14:paraId="12F3CE64" w14:textId="77777777" w:rsidR="007B1F41" w:rsidRPr="007B1F41" w:rsidRDefault="007B1F41">
      <w:pPr>
        <w:pStyle w:val="Akapitzlist"/>
        <w:numPr>
          <w:ilvl w:val="0"/>
          <w:numId w:val="17"/>
        </w:numPr>
        <w:tabs>
          <w:tab w:val="left" w:pos="711"/>
          <w:tab w:val="left" w:pos="713"/>
        </w:tabs>
        <w:spacing w:before="234" w:line="360" w:lineRule="auto"/>
        <w:ind w:right="559"/>
        <w:rPr>
          <w:sz w:val="24"/>
        </w:rPr>
      </w:pPr>
      <w:r w:rsidRPr="007B1F41">
        <w:rPr>
          <w:sz w:val="24"/>
        </w:rPr>
        <w:t xml:space="preserve">Wykonawca podaje cenę za realizację całego przedmiotu zamówienia zgodnie ze wzorem Formularza Ofertowego, stanowiącego </w:t>
      </w:r>
      <w:r w:rsidRPr="007B1F41">
        <w:rPr>
          <w:b/>
          <w:bCs/>
          <w:sz w:val="24"/>
        </w:rPr>
        <w:t>Załącznik nr 1 do SWZ.</w:t>
      </w:r>
      <w:r w:rsidRPr="007B1F41">
        <w:rPr>
          <w:sz w:val="24"/>
        </w:rPr>
        <w:t xml:space="preserve"> </w:t>
      </w:r>
    </w:p>
    <w:p w14:paraId="2E419BFC" w14:textId="18E78A20" w:rsidR="007B1F41" w:rsidRPr="007B1F41" w:rsidRDefault="007B1F41">
      <w:pPr>
        <w:pStyle w:val="Akapitzlist"/>
        <w:numPr>
          <w:ilvl w:val="0"/>
          <w:numId w:val="17"/>
        </w:numPr>
        <w:tabs>
          <w:tab w:val="left" w:pos="711"/>
          <w:tab w:val="left" w:pos="713"/>
        </w:tabs>
        <w:spacing w:before="234" w:line="360" w:lineRule="auto"/>
        <w:ind w:right="559"/>
        <w:rPr>
          <w:sz w:val="24"/>
        </w:rPr>
      </w:pPr>
      <w:r w:rsidRPr="007B1F41">
        <w:rPr>
          <w:sz w:val="24"/>
        </w:rPr>
        <w:lastRenderedPageBreak/>
        <w:t xml:space="preserve">Cena ofertowa jest ceną ryczałtową i musi obejmować wszystkie koszty niezbędne do należytego, kompletnego i zgodnego z wymaganiami Zamawiającego wykonania przedmiotu zamówienia, wynikające w szczególności z SWZ, dokumentacji projektowej, </w:t>
      </w:r>
      <w:r w:rsidRPr="007B1F41">
        <w:rPr>
          <w:b/>
          <w:bCs/>
          <w:sz w:val="24"/>
        </w:rPr>
        <w:t>Załącznika nr 6 do SWZ</w:t>
      </w:r>
      <w:r w:rsidRPr="007B1F41">
        <w:rPr>
          <w:sz w:val="24"/>
        </w:rPr>
        <w:t xml:space="preserve">, projektowanych postanowień umowy, obowiązujących przepisów prawa oraz zasad wiedzy technicznej. </w:t>
      </w:r>
    </w:p>
    <w:p w14:paraId="2609DB3B" w14:textId="77777777" w:rsidR="007B1F41" w:rsidRPr="007B1F41" w:rsidRDefault="007B1F41">
      <w:pPr>
        <w:pStyle w:val="Akapitzlist"/>
        <w:numPr>
          <w:ilvl w:val="0"/>
          <w:numId w:val="17"/>
        </w:numPr>
        <w:tabs>
          <w:tab w:val="left" w:pos="711"/>
          <w:tab w:val="left" w:pos="713"/>
        </w:tabs>
        <w:spacing w:before="234" w:line="360" w:lineRule="auto"/>
        <w:ind w:right="559"/>
        <w:rPr>
          <w:sz w:val="24"/>
        </w:rPr>
      </w:pPr>
      <w:r w:rsidRPr="007B1F41">
        <w:rPr>
          <w:sz w:val="24"/>
        </w:rPr>
        <w:t xml:space="preserve">Cena ofertowa powinna obejmować wszelkie koszty związane z realizacją przedmiotu zamówienia, w szczególności koszty robót budowlanych, dostaw, montażu, transportu, urządzeń i materiałów, wykonania odwiertów i dolnego źródła gruntowej pompy ciepła, instalacji fotowoltaicznej, magazynu energii, systemu zarządzania energią (EMS), instalacji elektrycznych i sanitarnych, robót towarzyszących, zabezpieczenia terenu robót, prób, pomiarów, badań, konfiguracji, uruchomienia i integracji systemów, odbiorów, dokumentacji powykonawczej, wymaganych uzgodnień i zgłoszeń, a także koszty gwarancji, serwisu oraz wszelkie pozostałe koszty niezbędne do prawidłowego wykonania przedmiotu zamówienia. </w:t>
      </w:r>
    </w:p>
    <w:p w14:paraId="632C2140" w14:textId="0B6C6051" w:rsidR="007B1F41" w:rsidRPr="007B1F41" w:rsidRDefault="007B1F41">
      <w:pPr>
        <w:pStyle w:val="Akapitzlist"/>
        <w:numPr>
          <w:ilvl w:val="0"/>
          <w:numId w:val="17"/>
        </w:numPr>
        <w:tabs>
          <w:tab w:val="left" w:pos="711"/>
          <w:tab w:val="left" w:pos="713"/>
        </w:tabs>
        <w:spacing w:before="234" w:line="360" w:lineRule="auto"/>
        <w:ind w:right="559"/>
        <w:rPr>
          <w:sz w:val="24"/>
        </w:rPr>
      </w:pPr>
      <w:r w:rsidRPr="007B1F41">
        <w:rPr>
          <w:sz w:val="24"/>
        </w:rPr>
        <w:t xml:space="preserve">Wykonawca zobowiązany jest uwzględnić w cenie ofertowej wszystkie wymagania Zamawiającego dotyczące parametrów technicznych oferowanych urządzeń i komponentów określone w </w:t>
      </w:r>
      <w:r w:rsidRPr="007B1F41">
        <w:rPr>
          <w:b/>
          <w:bCs/>
          <w:sz w:val="24"/>
        </w:rPr>
        <w:t>Załączniku nr 6 do SWZ</w:t>
      </w:r>
      <w:r w:rsidR="008D0C96">
        <w:rPr>
          <w:sz w:val="24"/>
        </w:rPr>
        <w:t>,</w:t>
      </w:r>
    </w:p>
    <w:p w14:paraId="2F0484A5" w14:textId="77777777" w:rsidR="007B1F41" w:rsidRPr="007B1F41" w:rsidRDefault="007B1F41">
      <w:pPr>
        <w:pStyle w:val="Akapitzlist"/>
        <w:numPr>
          <w:ilvl w:val="0"/>
          <w:numId w:val="17"/>
        </w:numPr>
        <w:tabs>
          <w:tab w:val="left" w:pos="711"/>
          <w:tab w:val="left" w:pos="713"/>
        </w:tabs>
        <w:spacing w:before="234" w:line="360" w:lineRule="auto"/>
        <w:ind w:right="559"/>
        <w:rPr>
          <w:sz w:val="24"/>
        </w:rPr>
      </w:pPr>
      <w:r w:rsidRPr="007B1F41">
        <w:rPr>
          <w:sz w:val="24"/>
        </w:rPr>
        <w:t xml:space="preserve">Cena podana w Formularzu Ofertowym jest ceną ostateczną, z zastrzeżeniem przypadków zmiany wynagrodzenia przewidzianych w projektowanych postanowieniach umowy, i obejmuje wszelkie należności Wykonawcy związane z prawidłową realizacją przedmiotu zamówienia. </w:t>
      </w:r>
    </w:p>
    <w:p w14:paraId="5B617319" w14:textId="77777777" w:rsidR="007B1F41" w:rsidRPr="007B1F41" w:rsidRDefault="007B1F41">
      <w:pPr>
        <w:pStyle w:val="Akapitzlist"/>
        <w:numPr>
          <w:ilvl w:val="0"/>
          <w:numId w:val="17"/>
        </w:numPr>
        <w:tabs>
          <w:tab w:val="left" w:pos="711"/>
          <w:tab w:val="left" w:pos="713"/>
        </w:tabs>
        <w:spacing w:before="234" w:line="360" w:lineRule="auto"/>
        <w:ind w:right="559"/>
        <w:rPr>
          <w:sz w:val="24"/>
        </w:rPr>
      </w:pPr>
      <w:r w:rsidRPr="007B1F41">
        <w:rPr>
          <w:sz w:val="24"/>
        </w:rPr>
        <w:t xml:space="preserve">Cena oferty powinna zostać określona w złotych polskich (PLN), z dokładnością do dwóch miejsc po przecinku. </w:t>
      </w:r>
    </w:p>
    <w:p w14:paraId="44897906" w14:textId="77777777" w:rsidR="007B1F41" w:rsidRPr="007B1F41" w:rsidRDefault="007B1F41">
      <w:pPr>
        <w:pStyle w:val="Akapitzlist"/>
        <w:numPr>
          <w:ilvl w:val="0"/>
          <w:numId w:val="17"/>
        </w:numPr>
        <w:tabs>
          <w:tab w:val="left" w:pos="711"/>
          <w:tab w:val="left" w:pos="713"/>
        </w:tabs>
        <w:spacing w:before="234" w:line="360" w:lineRule="auto"/>
        <w:ind w:right="559"/>
        <w:rPr>
          <w:sz w:val="24"/>
        </w:rPr>
      </w:pPr>
      <w:r w:rsidRPr="007B1F41">
        <w:rPr>
          <w:sz w:val="24"/>
        </w:rPr>
        <w:t xml:space="preserve">Wykonawca w Formularzu Ofertowym podaje: </w:t>
      </w:r>
    </w:p>
    <w:p w14:paraId="68F4A714" w14:textId="77777777" w:rsidR="007B1F41" w:rsidRPr="007B1F41" w:rsidRDefault="007B1F41">
      <w:pPr>
        <w:pStyle w:val="Akapitzlist"/>
        <w:numPr>
          <w:ilvl w:val="0"/>
          <w:numId w:val="18"/>
        </w:numPr>
        <w:tabs>
          <w:tab w:val="left" w:pos="711"/>
          <w:tab w:val="left" w:pos="713"/>
        </w:tabs>
        <w:spacing w:before="234" w:line="360" w:lineRule="auto"/>
        <w:ind w:right="559"/>
        <w:rPr>
          <w:sz w:val="24"/>
        </w:rPr>
      </w:pPr>
      <w:r w:rsidRPr="007B1F41">
        <w:rPr>
          <w:sz w:val="24"/>
        </w:rPr>
        <w:t xml:space="preserve">cenę netto; </w:t>
      </w:r>
    </w:p>
    <w:p w14:paraId="0CBAAA8C" w14:textId="77777777" w:rsidR="007B1F41" w:rsidRPr="007B1F41" w:rsidRDefault="007B1F41">
      <w:pPr>
        <w:pStyle w:val="Akapitzlist"/>
        <w:numPr>
          <w:ilvl w:val="0"/>
          <w:numId w:val="18"/>
        </w:numPr>
        <w:tabs>
          <w:tab w:val="left" w:pos="711"/>
          <w:tab w:val="left" w:pos="713"/>
        </w:tabs>
        <w:spacing w:before="234" w:line="360" w:lineRule="auto"/>
        <w:ind w:right="559"/>
        <w:rPr>
          <w:sz w:val="24"/>
        </w:rPr>
      </w:pPr>
      <w:r w:rsidRPr="007B1F41">
        <w:rPr>
          <w:sz w:val="24"/>
        </w:rPr>
        <w:t xml:space="preserve">właściwą stawkę podatku VAT; </w:t>
      </w:r>
    </w:p>
    <w:p w14:paraId="702D6F22" w14:textId="77777777" w:rsidR="007B1F41" w:rsidRPr="007B1F41" w:rsidRDefault="007B1F41">
      <w:pPr>
        <w:pStyle w:val="Akapitzlist"/>
        <w:numPr>
          <w:ilvl w:val="0"/>
          <w:numId w:val="18"/>
        </w:numPr>
        <w:tabs>
          <w:tab w:val="left" w:pos="711"/>
          <w:tab w:val="left" w:pos="713"/>
        </w:tabs>
        <w:spacing w:before="234" w:line="360" w:lineRule="auto"/>
        <w:ind w:right="559"/>
        <w:rPr>
          <w:sz w:val="24"/>
        </w:rPr>
      </w:pPr>
      <w:r w:rsidRPr="007B1F41">
        <w:rPr>
          <w:sz w:val="24"/>
        </w:rPr>
        <w:t xml:space="preserve">kwotę podatku VAT; </w:t>
      </w:r>
    </w:p>
    <w:p w14:paraId="1A0D66FC" w14:textId="77777777" w:rsidR="007B1F41" w:rsidRPr="007B1F41" w:rsidRDefault="007B1F41">
      <w:pPr>
        <w:pStyle w:val="Akapitzlist"/>
        <w:numPr>
          <w:ilvl w:val="0"/>
          <w:numId w:val="18"/>
        </w:numPr>
        <w:tabs>
          <w:tab w:val="left" w:pos="711"/>
          <w:tab w:val="left" w:pos="713"/>
        </w:tabs>
        <w:spacing w:before="234" w:line="360" w:lineRule="auto"/>
        <w:ind w:right="559"/>
        <w:rPr>
          <w:sz w:val="24"/>
        </w:rPr>
      </w:pPr>
      <w:r w:rsidRPr="007B1F41">
        <w:rPr>
          <w:sz w:val="24"/>
        </w:rPr>
        <w:lastRenderedPageBreak/>
        <w:t xml:space="preserve">cenę brutto. </w:t>
      </w:r>
    </w:p>
    <w:p w14:paraId="0F34A04D" w14:textId="77777777" w:rsidR="007B1F41" w:rsidRPr="007B1F41" w:rsidRDefault="007B1F41">
      <w:pPr>
        <w:pStyle w:val="Akapitzlist"/>
        <w:numPr>
          <w:ilvl w:val="0"/>
          <w:numId w:val="17"/>
        </w:numPr>
        <w:tabs>
          <w:tab w:val="left" w:pos="711"/>
          <w:tab w:val="left" w:pos="713"/>
        </w:tabs>
        <w:spacing w:before="234" w:line="360" w:lineRule="auto"/>
        <w:ind w:right="559"/>
        <w:rPr>
          <w:sz w:val="24"/>
        </w:rPr>
      </w:pPr>
      <w:r w:rsidRPr="007B1F41">
        <w:rPr>
          <w:sz w:val="24"/>
        </w:rPr>
        <w:t xml:space="preserve">Do obliczenia ceny brutto Wykonawca zastosuje stawkę podatku VAT właściwą zgodnie z obowiązującymi przepisami prawa. </w:t>
      </w:r>
    </w:p>
    <w:p w14:paraId="70F659C6" w14:textId="77777777" w:rsidR="007B1F41" w:rsidRPr="007B1F41" w:rsidRDefault="007B1F41">
      <w:pPr>
        <w:pStyle w:val="Akapitzlist"/>
        <w:numPr>
          <w:ilvl w:val="0"/>
          <w:numId w:val="17"/>
        </w:numPr>
        <w:tabs>
          <w:tab w:val="left" w:pos="711"/>
          <w:tab w:val="left" w:pos="713"/>
        </w:tabs>
        <w:spacing w:before="234" w:line="360" w:lineRule="auto"/>
        <w:ind w:right="559"/>
        <w:rPr>
          <w:sz w:val="24"/>
        </w:rPr>
      </w:pPr>
      <w:r w:rsidRPr="007B1F41">
        <w:rPr>
          <w:sz w:val="24"/>
        </w:rPr>
        <w:t xml:space="preserve">Zamawiający nie przewiduje rozliczeń w walutach obcych. Rozliczenia pomiędzy Zamawiającym a Wykonawcą prowadzone będą wyłącznie w złotych polskich (PLN). </w:t>
      </w:r>
    </w:p>
    <w:p w14:paraId="35DEFCC9" w14:textId="77777777" w:rsidR="007B1F41" w:rsidRPr="007B1F41" w:rsidRDefault="007B1F41">
      <w:pPr>
        <w:pStyle w:val="Akapitzlist"/>
        <w:numPr>
          <w:ilvl w:val="0"/>
          <w:numId w:val="17"/>
        </w:numPr>
        <w:tabs>
          <w:tab w:val="left" w:pos="711"/>
          <w:tab w:val="left" w:pos="713"/>
        </w:tabs>
        <w:spacing w:before="234" w:line="360" w:lineRule="auto"/>
        <w:ind w:right="559"/>
        <w:rPr>
          <w:sz w:val="24"/>
        </w:rPr>
      </w:pPr>
      <w:r w:rsidRPr="007B1F41">
        <w:rPr>
          <w:sz w:val="24"/>
        </w:rPr>
        <w:t xml:space="preserve">Cena ofertowa brutto będzie służyła do porównania złożonych ofert oraz, z uwzględnieniem postanowień umowy, do rozliczenia realizacji przedmiotu zamówienia. </w:t>
      </w:r>
    </w:p>
    <w:p w14:paraId="46948E99" w14:textId="77777777" w:rsidR="007B1F41" w:rsidRPr="007B1F41" w:rsidRDefault="007B1F41">
      <w:pPr>
        <w:pStyle w:val="Akapitzlist"/>
        <w:numPr>
          <w:ilvl w:val="0"/>
          <w:numId w:val="17"/>
        </w:numPr>
        <w:tabs>
          <w:tab w:val="left" w:pos="711"/>
          <w:tab w:val="left" w:pos="713"/>
        </w:tabs>
        <w:spacing w:before="234" w:line="360" w:lineRule="auto"/>
        <w:ind w:right="559"/>
        <w:rPr>
          <w:sz w:val="24"/>
        </w:rPr>
      </w:pPr>
      <w:r w:rsidRPr="007B1F41">
        <w:rPr>
          <w:sz w:val="24"/>
        </w:rPr>
        <w:t xml:space="preserve">Jeżeli złożono ofertę, której wybór prowadziłby do powstania u Zamawiającego obowiązku podatkowego zgodnie z przepisami ustawy o podatku od towarów i usług, dla celów zastosowania kryterium ceny lub kosztu Zamawiający dolicza do przedstawionej w tej ofercie ceny kwotę podatku od towarów i usług, którą miałby obowiązek rozliczyć. </w:t>
      </w:r>
    </w:p>
    <w:p w14:paraId="4C2F6CC8" w14:textId="77777777" w:rsidR="007B1F41" w:rsidRPr="007B1F41" w:rsidRDefault="007B1F41">
      <w:pPr>
        <w:pStyle w:val="Akapitzlist"/>
        <w:numPr>
          <w:ilvl w:val="0"/>
          <w:numId w:val="17"/>
        </w:numPr>
        <w:tabs>
          <w:tab w:val="left" w:pos="711"/>
          <w:tab w:val="left" w:pos="713"/>
        </w:tabs>
        <w:spacing w:before="234" w:line="360" w:lineRule="auto"/>
        <w:ind w:right="559"/>
        <w:rPr>
          <w:sz w:val="24"/>
        </w:rPr>
      </w:pPr>
      <w:r w:rsidRPr="007B1F41">
        <w:rPr>
          <w:sz w:val="24"/>
        </w:rPr>
        <w:t xml:space="preserve">W przypadku, o którym mowa w ust. 11, Wykonawca ma obowiązek: </w:t>
      </w:r>
    </w:p>
    <w:p w14:paraId="526D0F65" w14:textId="77777777" w:rsidR="007B1F41" w:rsidRPr="007B1F41" w:rsidRDefault="007B1F41">
      <w:pPr>
        <w:pStyle w:val="Akapitzlist"/>
        <w:numPr>
          <w:ilvl w:val="0"/>
          <w:numId w:val="19"/>
        </w:numPr>
        <w:tabs>
          <w:tab w:val="left" w:pos="711"/>
          <w:tab w:val="left" w:pos="713"/>
        </w:tabs>
        <w:spacing w:before="234" w:line="360" w:lineRule="auto"/>
        <w:ind w:right="559"/>
        <w:rPr>
          <w:sz w:val="24"/>
        </w:rPr>
      </w:pPr>
      <w:r w:rsidRPr="007B1F41">
        <w:rPr>
          <w:sz w:val="24"/>
        </w:rPr>
        <w:t xml:space="preserve">poinformować Zamawiającego, że wybór jego oferty będzie prowadził do powstania u Zamawiającego obowiązku podatkowego; </w:t>
      </w:r>
    </w:p>
    <w:p w14:paraId="3CF46E42" w14:textId="77777777" w:rsidR="007B1F41" w:rsidRPr="007B1F41" w:rsidRDefault="007B1F41">
      <w:pPr>
        <w:pStyle w:val="Akapitzlist"/>
        <w:numPr>
          <w:ilvl w:val="0"/>
          <w:numId w:val="19"/>
        </w:numPr>
        <w:tabs>
          <w:tab w:val="left" w:pos="711"/>
          <w:tab w:val="left" w:pos="713"/>
        </w:tabs>
        <w:spacing w:before="234" w:line="360" w:lineRule="auto"/>
        <w:ind w:right="559"/>
        <w:rPr>
          <w:sz w:val="24"/>
        </w:rPr>
      </w:pPr>
      <w:r w:rsidRPr="007B1F41">
        <w:rPr>
          <w:sz w:val="24"/>
        </w:rPr>
        <w:t xml:space="preserve">wskazać nazwę (rodzaj) towaru lub usługi, których dostawa lub świadczenie będą prowadziły do powstania obowiązku podatkowego; </w:t>
      </w:r>
    </w:p>
    <w:p w14:paraId="0836A848" w14:textId="77777777" w:rsidR="007B1F41" w:rsidRPr="007B1F41" w:rsidRDefault="007B1F41">
      <w:pPr>
        <w:pStyle w:val="Akapitzlist"/>
        <w:numPr>
          <w:ilvl w:val="0"/>
          <w:numId w:val="19"/>
        </w:numPr>
        <w:tabs>
          <w:tab w:val="left" w:pos="711"/>
          <w:tab w:val="left" w:pos="713"/>
        </w:tabs>
        <w:spacing w:before="234" w:line="360" w:lineRule="auto"/>
        <w:ind w:right="559"/>
        <w:rPr>
          <w:sz w:val="24"/>
        </w:rPr>
      </w:pPr>
      <w:r w:rsidRPr="007B1F41">
        <w:rPr>
          <w:sz w:val="24"/>
        </w:rPr>
        <w:t xml:space="preserve">wskazać wartość towaru lub usługi objętych obowiązkiem podatkowym Zamawiającego, bez kwoty podatku; </w:t>
      </w:r>
    </w:p>
    <w:p w14:paraId="33E27E84" w14:textId="77777777" w:rsidR="007B1F41" w:rsidRPr="007B1F41" w:rsidRDefault="007B1F41">
      <w:pPr>
        <w:pStyle w:val="Akapitzlist"/>
        <w:numPr>
          <w:ilvl w:val="0"/>
          <w:numId w:val="19"/>
        </w:numPr>
        <w:tabs>
          <w:tab w:val="left" w:pos="711"/>
          <w:tab w:val="left" w:pos="713"/>
        </w:tabs>
        <w:spacing w:before="234" w:line="360" w:lineRule="auto"/>
        <w:ind w:right="559"/>
        <w:rPr>
          <w:sz w:val="24"/>
        </w:rPr>
      </w:pPr>
      <w:r w:rsidRPr="007B1F41">
        <w:rPr>
          <w:sz w:val="24"/>
        </w:rPr>
        <w:t xml:space="preserve">wskazać stawkę podatku od towarów i usług, która zgodnie z wiedzą Wykonawcy będzie miała zastosowanie. </w:t>
      </w:r>
    </w:p>
    <w:p w14:paraId="131C55D0" w14:textId="77777777" w:rsidR="007B1F41" w:rsidRPr="007B1F41" w:rsidRDefault="007B1F41">
      <w:pPr>
        <w:pStyle w:val="Akapitzlist"/>
        <w:numPr>
          <w:ilvl w:val="0"/>
          <w:numId w:val="17"/>
        </w:numPr>
        <w:tabs>
          <w:tab w:val="left" w:pos="711"/>
          <w:tab w:val="left" w:pos="713"/>
        </w:tabs>
        <w:spacing w:before="234" w:line="360" w:lineRule="auto"/>
        <w:ind w:right="559"/>
        <w:rPr>
          <w:sz w:val="24"/>
        </w:rPr>
      </w:pPr>
      <w:r w:rsidRPr="007B1F41">
        <w:rPr>
          <w:sz w:val="24"/>
        </w:rPr>
        <w:t xml:space="preserve">Wykonawca zobowiązany jest samodzielnie ustalić prawidłową stawkę podatku VAT zgodnie z obowiązującymi przepisami. Określenie prawidłowej stawki podatku VAT leży po stronie Wykonawcy. </w:t>
      </w:r>
    </w:p>
    <w:p w14:paraId="4114C775" w14:textId="77777777" w:rsidR="007B1F41" w:rsidRDefault="007B1F41">
      <w:pPr>
        <w:pStyle w:val="Akapitzlist"/>
        <w:numPr>
          <w:ilvl w:val="0"/>
          <w:numId w:val="17"/>
        </w:numPr>
        <w:tabs>
          <w:tab w:val="left" w:pos="711"/>
          <w:tab w:val="left" w:pos="713"/>
        </w:tabs>
        <w:spacing w:before="234" w:line="360" w:lineRule="auto"/>
        <w:ind w:right="559"/>
        <w:rPr>
          <w:sz w:val="24"/>
        </w:rPr>
      </w:pPr>
      <w:r w:rsidRPr="007B1F41">
        <w:rPr>
          <w:sz w:val="24"/>
        </w:rPr>
        <w:t>Wszystkie wartości pieniężne wskazane w ofercie należy podawać z dokładnością do dwóch miejsc po przecinku, zgodnie z zasadami matematycznego zaokrąglania.</w:t>
      </w:r>
    </w:p>
    <w:p w14:paraId="39285AB6" w14:textId="77777777" w:rsidR="007B1F41" w:rsidRDefault="007B1F41" w:rsidP="007B1F41">
      <w:pPr>
        <w:tabs>
          <w:tab w:val="left" w:pos="711"/>
          <w:tab w:val="left" w:pos="713"/>
        </w:tabs>
        <w:spacing w:before="234" w:line="360" w:lineRule="auto"/>
        <w:ind w:right="559"/>
        <w:rPr>
          <w:sz w:val="24"/>
        </w:rPr>
      </w:pPr>
    </w:p>
    <w:p w14:paraId="23DD07BA" w14:textId="77777777" w:rsidR="007B1F41" w:rsidRDefault="007B1F41" w:rsidP="007B1F41">
      <w:pPr>
        <w:tabs>
          <w:tab w:val="left" w:pos="711"/>
          <w:tab w:val="left" w:pos="713"/>
        </w:tabs>
        <w:spacing w:before="234" w:line="360" w:lineRule="auto"/>
        <w:ind w:right="559"/>
        <w:rPr>
          <w:sz w:val="24"/>
        </w:rPr>
      </w:pPr>
    </w:p>
    <w:p w14:paraId="12475683" w14:textId="77777777" w:rsidR="007B1F41" w:rsidRDefault="007B1F41" w:rsidP="007B1F41">
      <w:pPr>
        <w:tabs>
          <w:tab w:val="left" w:pos="711"/>
          <w:tab w:val="left" w:pos="713"/>
        </w:tabs>
        <w:spacing w:before="234" w:line="360" w:lineRule="auto"/>
        <w:ind w:right="559"/>
        <w:rPr>
          <w:sz w:val="24"/>
        </w:rPr>
      </w:pPr>
    </w:p>
    <w:p w14:paraId="188B35AA" w14:textId="77777777" w:rsidR="007B1F41" w:rsidRDefault="007B1F41">
      <w:pPr>
        <w:pStyle w:val="Tekstpodstawowy"/>
        <w:spacing w:before="111"/>
        <w:ind w:left="0"/>
        <w:jc w:val="left"/>
        <w:rPr>
          <w:sz w:val="20"/>
        </w:rPr>
      </w:pPr>
    </w:p>
    <w:p w14:paraId="7E68532C" w14:textId="6796A029" w:rsidR="00E92371" w:rsidRDefault="00000000">
      <w:pPr>
        <w:pStyle w:val="Tekstpodstawowy"/>
        <w:spacing w:before="111"/>
        <w:ind w:left="0"/>
        <w:jc w:val="left"/>
        <w:rPr>
          <w:sz w:val="20"/>
        </w:rPr>
      </w:pPr>
      <w:r>
        <w:rPr>
          <w:noProof/>
          <w:sz w:val="20"/>
        </w:rPr>
        <mc:AlternateContent>
          <mc:Choice Requires="wpg">
            <w:drawing>
              <wp:anchor distT="0" distB="0" distL="0" distR="0" simplePos="0" relativeHeight="251663360" behindDoc="1" locked="0" layoutInCell="1" allowOverlap="1" wp14:anchorId="306009D9" wp14:editId="6F668852">
                <wp:simplePos x="0" y="0"/>
                <wp:positionH relativeFrom="page">
                  <wp:posOffset>882700</wp:posOffset>
                </wp:positionH>
                <wp:positionV relativeFrom="paragraph">
                  <wp:posOffset>231799</wp:posOffset>
                </wp:positionV>
                <wp:extent cx="5888355" cy="273050"/>
                <wp:effectExtent l="0" t="0" r="0" b="0"/>
                <wp:wrapTopAndBottom/>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8355" cy="273050"/>
                          <a:chOff x="0" y="0"/>
                          <a:chExt cx="5888355" cy="273050"/>
                        </a:xfrm>
                      </wpg:grpSpPr>
                      <wps:wsp>
                        <wps:cNvPr id="69" name="Graphic 69"/>
                        <wps:cNvSpPr/>
                        <wps:spPr>
                          <a:xfrm>
                            <a:off x="0" y="0"/>
                            <a:ext cx="5888355" cy="254635"/>
                          </a:xfrm>
                          <a:custGeom>
                            <a:avLst/>
                            <a:gdLst/>
                            <a:ahLst/>
                            <a:cxnLst/>
                            <a:rect l="l" t="t" r="r" b="b"/>
                            <a:pathLst>
                              <a:path w="5888355" h="254635">
                                <a:moveTo>
                                  <a:pt x="5888101" y="0"/>
                                </a:moveTo>
                                <a:lnTo>
                                  <a:pt x="0" y="0"/>
                                </a:lnTo>
                                <a:lnTo>
                                  <a:pt x="0" y="254507"/>
                                </a:lnTo>
                                <a:lnTo>
                                  <a:pt x="5888101" y="254507"/>
                                </a:lnTo>
                                <a:lnTo>
                                  <a:pt x="5888101" y="0"/>
                                </a:lnTo>
                                <a:close/>
                              </a:path>
                            </a:pathLst>
                          </a:custGeom>
                          <a:solidFill>
                            <a:srgbClr val="DAEDF3"/>
                          </a:solidFill>
                        </wps:spPr>
                        <wps:bodyPr wrap="square" lIns="0" tIns="0" rIns="0" bIns="0" rtlCol="0">
                          <a:prstTxWarp prst="textNoShape">
                            <a:avLst/>
                          </a:prstTxWarp>
                          <a:noAutofit/>
                        </wps:bodyPr>
                      </wps:wsp>
                      <wps:wsp>
                        <wps:cNvPr id="70" name="Graphic 70"/>
                        <wps:cNvSpPr/>
                        <wps:spPr>
                          <a:xfrm>
                            <a:off x="0" y="254520"/>
                            <a:ext cx="5888355" cy="18415"/>
                          </a:xfrm>
                          <a:custGeom>
                            <a:avLst/>
                            <a:gdLst/>
                            <a:ahLst/>
                            <a:cxnLst/>
                            <a:rect l="l" t="t" r="r" b="b"/>
                            <a:pathLst>
                              <a:path w="5888355" h="18415">
                                <a:moveTo>
                                  <a:pt x="5888101" y="12192"/>
                                </a:moveTo>
                                <a:lnTo>
                                  <a:pt x="0" y="12192"/>
                                </a:lnTo>
                                <a:lnTo>
                                  <a:pt x="0" y="18275"/>
                                </a:lnTo>
                                <a:lnTo>
                                  <a:pt x="5888101" y="18275"/>
                                </a:lnTo>
                                <a:lnTo>
                                  <a:pt x="5888101" y="12192"/>
                                </a:lnTo>
                                <a:close/>
                              </a:path>
                              <a:path w="5888355" h="18415">
                                <a:moveTo>
                                  <a:pt x="5888101" y="0"/>
                                </a:moveTo>
                                <a:lnTo>
                                  <a:pt x="0" y="0"/>
                                </a:lnTo>
                                <a:lnTo>
                                  <a:pt x="0" y="6083"/>
                                </a:lnTo>
                                <a:lnTo>
                                  <a:pt x="5888101" y="6083"/>
                                </a:lnTo>
                                <a:lnTo>
                                  <a:pt x="5888101" y="0"/>
                                </a:lnTo>
                                <a:close/>
                              </a:path>
                            </a:pathLst>
                          </a:custGeom>
                          <a:solidFill>
                            <a:srgbClr val="000000"/>
                          </a:solidFill>
                        </wps:spPr>
                        <wps:bodyPr wrap="square" lIns="0" tIns="0" rIns="0" bIns="0" rtlCol="0">
                          <a:prstTxWarp prst="textNoShape">
                            <a:avLst/>
                          </a:prstTxWarp>
                          <a:noAutofit/>
                        </wps:bodyPr>
                      </wps:wsp>
                      <wps:wsp>
                        <wps:cNvPr id="71" name="Textbox 71"/>
                        <wps:cNvSpPr txBox="1"/>
                        <wps:spPr>
                          <a:xfrm>
                            <a:off x="0" y="0"/>
                            <a:ext cx="5888355" cy="273050"/>
                          </a:xfrm>
                          <a:prstGeom prst="rect">
                            <a:avLst/>
                          </a:prstGeom>
                        </wps:spPr>
                        <wps:txbx>
                          <w:txbxContent>
                            <w:p w14:paraId="0B8C7715" w14:textId="77777777" w:rsidR="00E92371" w:rsidRDefault="00000000">
                              <w:pPr>
                                <w:spacing w:line="252" w:lineRule="exact"/>
                                <w:ind w:left="28"/>
                                <w:rPr>
                                  <w:b/>
                                </w:rPr>
                              </w:pPr>
                              <w:r>
                                <w:rPr>
                                  <w:b/>
                                </w:rPr>
                                <w:t>XVI.</w:t>
                              </w:r>
                              <w:r>
                                <w:rPr>
                                  <w:b/>
                                  <w:spacing w:val="42"/>
                                </w:rPr>
                                <w:t xml:space="preserve"> </w:t>
                              </w:r>
                              <w:r>
                                <w:rPr>
                                  <w:b/>
                                </w:rPr>
                                <w:t>WYMAGANIA</w:t>
                              </w:r>
                              <w:r>
                                <w:rPr>
                                  <w:b/>
                                  <w:spacing w:val="-6"/>
                                </w:rPr>
                                <w:t xml:space="preserve"> </w:t>
                              </w:r>
                              <w:r>
                                <w:rPr>
                                  <w:b/>
                                </w:rPr>
                                <w:t>DOTYCZĄCE</w:t>
                              </w:r>
                              <w:r>
                                <w:rPr>
                                  <w:b/>
                                  <w:spacing w:val="-7"/>
                                </w:rPr>
                                <w:t xml:space="preserve"> </w:t>
                              </w:r>
                              <w:r>
                                <w:rPr>
                                  <w:b/>
                                  <w:spacing w:val="-2"/>
                                </w:rPr>
                                <w:t>WADIUM</w:t>
                              </w:r>
                            </w:p>
                          </w:txbxContent>
                        </wps:txbx>
                        <wps:bodyPr wrap="square" lIns="0" tIns="0" rIns="0" bIns="0" rtlCol="0">
                          <a:noAutofit/>
                        </wps:bodyPr>
                      </wps:wsp>
                    </wpg:wgp>
                  </a:graphicData>
                </a:graphic>
              </wp:anchor>
            </w:drawing>
          </mc:Choice>
          <mc:Fallback>
            <w:pict>
              <v:group w14:anchorId="306009D9" id="Group 68" o:spid="_x0000_s1086" style="position:absolute;margin-left:69.5pt;margin-top:18.25pt;width:463.65pt;height:21.5pt;z-index:-251653120;mso-wrap-distance-left:0;mso-wrap-distance-right:0;mso-position-horizontal-relative:page;mso-position-vertical-relative:text" coordsize="58883,2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">
                <v:shape id="Graphic 69" o:spid="_x0000_s1087" style="position:absolute;width:58883;height:2546;visibility:visible;mso-wrap-style:square;v-text-anchor:top" coordsize="5888355,25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" path="m5888101,l,,,254507r5888101,l5888101,xe" fillcolor="#daedf3" stroked="f">
                  <v:path arrowok="t"/>
                </v:shape>
                <v:shape id="Graphic 70" o:spid="_x0000_s1088" style="position:absolute;top:2545;width:58883;height:184;visibility:visible;mso-wrap-style:square;v-text-anchor:top" coordsize="588835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" path="m5888101,12192l,12192r,6083l5888101,18275r,-6083xem5888101,l,,,6083r5888101,l5888101,xe" fillcolor="black" stroked="f">
                  <v:path arrowok="t"/>
                </v:shape>
                <v:shape id="Textbox 71" o:spid="_x0000_s1089" type="#_x0000_t202" style="position:absolute;width:58883;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" filled="f" stroked="f">
                  <v:textbox inset="0,0,0,0">
                    <w:txbxContent>
                      <w:p w14:paraId="0B8C7715" w14:textId="77777777" w:rsidR="00E92371" w:rsidRDefault="00000000">
                        <w:pPr>
                          <w:spacing w:line="252" w:lineRule="exact"/>
                          <w:ind w:left="28"/>
                          <w:rPr>
                            <w:b/>
                          </w:rPr>
                        </w:pPr>
                        <w:r>
                          <w:rPr>
                            <w:b/>
                          </w:rPr>
                          <w:t>XVI.</w:t>
                        </w:r>
                        <w:r>
                          <w:rPr>
                            <w:b/>
                            <w:spacing w:val="42"/>
                          </w:rPr>
                          <w:t xml:space="preserve"> </w:t>
                        </w:r>
                        <w:r>
                          <w:rPr>
                            <w:b/>
                          </w:rPr>
                          <w:t>WYMAGANIA</w:t>
                        </w:r>
                        <w:r>
                          <w:rPr>
                            <w:b/>
                            <w:spacing w:val="-6"/>
                          </w:rPr>
                          <w:t xml:space="preserve"> </w:t>
                        </w:r>
                        <w:r>
                          <w:rPr>
                            <w:b/>
                          </w:rPr>
                          <w:t>DOTYCZĄCE</w:t>
                        </w:r>
                        <w:r>
                          <w:rPr>
                            <w:b/>
                            <w:spacing w:val="-7"/>
                          </w:rPr>
                          <w:t xml:space="preserve"> </w:t>
                        </w:r>
                        <w:r>
                          <w:rPr>
                            <w:b/>
                            <w:spacing w:val="-2"/>
                          </w:rPr>
                          <w:t>WADIUM</w:t>
                        </w:r>
                      </w:p>
                    </w:txbxContent>
                  </v:textbox>
                </v:shape>
                <w10:wrap type="topAndBottom" anchorx="page"/>
              </v:group>
            </w:pict>
          </mc:Fallback>
        </mc:AlternateContent>
      </w:r>
    </w:p>
    <w:p w14:paraId="5CE8C51D" w14:textId="77777777" w:rsidR="00E92371" w:rsidRDefault="00E92371">
      <w:pPr>
        <w:pStyle w:val="Tekstpodstawowy"/>
        <w:jc w:val="left"/>
        <w:rPr>
          <w:sz w:val="20"/>
        </w:rPr>
      </w:pPr>
    </w:p>
    <w:p w14:paraId="0AADF196" w14:textId="77777777" w:rsidR="007B1F41" w:rsidRPr="007B1F41" w:rsidRDefault="007B1F41">
      <w:pPr>
        <w:pStyle w:val="Akapitzlist"/>
        <w:numPr>
          <w:ilvl w:val="0"/>
          <w:numId w:val="20"/>
        </w:numPr>
        <w:tabs>
          <w:tab w:val="left" w:pos="711"/>
          <w:tab w:val="left" w:pos="713"/>
        </w:tabs>
        <w:spacing w:before="234" w:line="360" w:lineRule="auto"/>
        <w:ind w:right="559"/>
        <w:rPr>
          <w:sz w:val="24"/>
        </w:rPr>
      </w:pPr>
      <w:r w:rsidRPr="007B1F41">
        <w:rPr>
          <w:sz w:val="24"/>
        </w:rPr>
        <w:t xml:space="preserve">Wykonawca zobowiązany jest do </w:t>
      </w:r>
      <w:r w:rsidRPr="007B1F41">
        <w:rPr>
          <w:b/>
          <w:bCs/>
          <w:sz w:val="24"/>
        </w:rPr>
        <w:t>zabezpieczenia swojej oferty wadium</w:t>
      </w:r>
      <w:r w:rsidRPr="007B1F41">
        <w:rPr>
          <w:sz w:val="24"/>
        </w:rPr>
        <w:t xml:space="preserve"> w wysokości: </w:t>
      </w:r>
    </w:p>
    <w:p w14:paraId="4E19CF59" w14:textId="77777777" w:rsidR="007B1F41" w:rsidRPr="007B1F41" w:rsidRDefault="007B1F41" w:rsidP="007B1F41">
      <w:pPr>
        <w:pStyle w:val="Akapitzlist"/>
        <w:tabs>
          <w:tab w:val="left" w:pos="711"/>
          <w:tab w:val="left" w:pos="713"/>
        </w:tabs>
        <w:spacing w:before="234" w:line="360" w:lineRule="auto"/>
        <w:ind w:right="559" w:firstLine="0"/>
        <w:rPr>
          <w:sz w:val="24"/>
        </w:rPr>
      </w:pPr>
      <w:r w:rsidRPr="007B1F41">
        <w:rPr>
          <w:b/>
          <w:bCs/>
          <w:sz w:val="24"/>
        </w:rPr>
        <w:t>25 000,00 zł</w:t>
      </w:r>
      <w:r w:rsidRPr="007B1F41">
        <w:rPr>
          <w:sz w:val="24"/>
        </w:rPr>
        <w:t xml:space="preserve"> (słownie: dwadzieścia pięć tysięcy złotych 00/100).</w:t>
      </w:r>
    </w:p>
    <w:p w14:paraId="4F346A97" w14:textId="77777777" w:rsidR="007B1F41" w:rsidRPr="007B1F41" w:rsidRDefault="007B1F41">
      <w:pPr>
        <w:pStyle w:val="Akapitzlist"/>
        <w:numPr>
          <w:ilvl w:val="0"/>
          <w:numId w:val="20"/>
        </w:numPr>
        <w:tabs>
          <w:tab w:val="left" w:pos="711"/>
          <w:tab w:val="left" w:pos="713"/>
        </w:tabs>
        <w:spacing w:before="234" w:line="360" w:lineRule="auto"/>
        <w:ind w:right="559"/>
        <w:rPr>
          <w:sz w:val="24"/>
        </w:rPr>
      </w:pPr>
      <w:r w:rsidRPr="007B1F41">
        <w:rPr>
          <w:sz w:val="24"/>
        </w:rPr>
        <w:t xml:space="preserve">Wadium wnosi się przed upływem terminu składania ofert i utrzymuje nieprzerwanie do dnia upływu terminu związania ofertą, z wyjątkiem przypadków określonych w ustawie </w:t>
      </w:r>
      <w:proofErr w:type="spellStart"/>
      <w:r w:rsidRPr="007B1F41">
        <w:rPr>
          <w:sz w:val="24"/>
        </w:rPr>
        <w:t>Pzp</w:t>
      </w:r>
      <w:proofErr w:type="spellEnd"/>
      <w:r w:rsidRPr="007B1F41">
        <w:rPr>
          <w:sz w:val="24"/>
        </w:rPr>
        <w:t xml:space="preserve">. </w:t>
      </w:r>
    </w:p>
    <w:p w14:paraId="28E9F3DB" w14:textId="77777777" w:rsidR="007B1F41" w:rsidRPr="007B1F41" w:rsidRDefault="007B1F41">
      <w:pPr>
        <w:pStyle w:val="Akapitzlist"/>
        <w:numPr>
          <w:ilvl w:val="0"/>
          <w:numId w:val="20"/>
        </w:numPr>
        <w:tabs>
          <w:tab w:val="left" w:pos="711"/>
          <w:tab w:val="left" w:pos="713"/>
        </w:tabs>
        <w:spacing w:before="234" w:line="360" w:lineRule="auto"/>
        <w:ind w:right="559"/>
        <w:rPr>
          <w:sz w:val="24"/>
        </w:rPr>
      </w:pPr>
      <w:r w:rsidRPr="007B1F41">
        <w:rPr>
          <w:sz w:val="24"/>
        </w:rPr>
        <w:t xml:space="preserve">Wadium może być wnoszone według wyboru Wykonawcy w jednej lub kilku następujących formach: </w:t>
      </w:r>
    </w:p>
    <w:p w14:paraId="323CD999" w14:textId="77777777" w:rsidR="007B1F41" w:rsidRPr="007B1F41" w:rsidRDefault="007B1F41">
      <w:pPr>
        <w:pStyle w:val="Akapitzlist"/>
        <w:numPr>
          <w:ilvl w:val="0"/>
          <w:numId w:val="21"/>
        </w:numPr>
        <w:tabs>
          <w:tab w:val="left" w:pos="711"/>
          <w:tab w:val="left" w:pos="713"/>
        </w:tabs>
        <w:spacing w:before="234" w:line="360" w:lineRule="auto"/>
        <w:ind w:right="559"/>
        <w:rPr>
          <w:sz w:val="24"/>
        </w:rPr>
      </w:pPr>
      <w:r w:rsidRPr="007B1F41">
        <w:rPr>
          <w:sz w:val="24"/>
        </w:rPr>
        <w:t xml:space="preserve">pieniądzu; </w:t>
      </w:r>
    </w:p>
    <w:p w14:paraId="63748F88" w14:textId="77777777" w:rsidR="007B1F41" w:rsidRPr="007B1F41" w:rsidRDefault="007B1F41">
      <w:pPr>
        <w:pStyle w:val="Akapitzlist"/>
        <w:numPr>
          <w:ilvl w:val="0"/>
          <w:numId w:val="21"/>
        </w:numPr>
        <w:tabs>
          <w:tab w:val="left" w:pos="711"/>
          <w:tab w:val="left" w:pos="713"/>
        </w:tabs>
        <w:spacing w:before="234" w:line="360" w:lineRule="auto"/>
        <w:ind w:right="559"/>
        <w:rPr>
          <w:sz w:val="24"/>
        </w:rPr>
      </w:pPr>
      <w:r w:rsidRPr="007B1F41">
        <w:rPr>
          <w:sz w:val="24"/>
        </w:rPr>
        <w:t xml:space="preserve">gwarancjach bankowych; </w:t>
      </w:r>
    </w:p>
    <w:p w14:paraId="09B34327" w14:textId="77777777" w:rsidR="007B1F41" w:rsidRPr="007B1F41" w:rsidRDefault="007B1F41">
      <w:pPr>
        <w:pStyle w:val="Akapitzlist"/>
        <w:numPr>
          <w:ilvl w:val="0"/>
          <w:numId w:val="21"/>
        </w:numPr>
        <w:tabs>
          <w:tab w:val="left" w:pos="711"/>
          <w:tab w:val="left" w:pos="713"/>
        </w:tabs>
        <w:spacing w:before="234" w:line="360" w:lineRule="auto"/>
        <w:ind w:right="559"/>
        <w:rPr>
          <w:sz w:val="24"/>
        </w:rPr>
      </w:pPr>
      <w:r w:rsidRPr="007B1F41">
        <w:rPr>
          <w:sz w:val="24"/>
        </w:rPr>
        <w:t xml:space="preserve">gwarancjach ubezpieczeniowych; </w:t>
      </w:r>
    </w:p>
    <w:p w14:paraId="3D23F47A" w14:textId="77777777" w:rsidR="007B1F41" w:rsidRPr="007B1F41" w:rsidRDefault="007B1F41">
      <w:pPr>
        <w:pStyle w:val="Akapitzlist"/>
        <w:numPr>
          <w:ilvl w:val="0"/>
          <w:numId w:val="21"/>
        </w:numPr>
        <w:tabs>
          <w:tab w:val="left" w:pos="711"/>
          <w:tab w:val="left" w:pos="713"/>
        </w:tabs>
        <w:spacing w:before="234" w:line="360" w:lineRule="auto"/>
        <w:ind w:right="559"/>
        <w:rPr>
          <w:sz w:val="24"/>
        </w:rPr>
      </w:pPr>
      <w:r w:rsidRPr="007B1F41">
        <w:rPr>
          <w:sz w:val="24"/>
        </w:rPr>
        <w:t xml:space="preserve">poręczeniach udzielanych przez podmioty, o których mowa w art. 6b ust. 5 pkt 2 ustawy z dnia 9 listopada 2000 r. o utworzeniu Polskiej Agencji Rozwoju Przedsiębiorczości. </w:t>
      </w:r>
    </w:p>
    <w:p w14:paraId="2766C6D6" w14:textId="77777777" w:rsidR="007B1F41" w:rsidRPr="007B1F41" w:rsidRDefault="007B1F41">
      <w:pPr>
        <w:pStyle w:val="Akapitzlist"/>
        <w:numPr>
          <w:ilvl w:val="0"/>
          <w:numId w:val="20"/>
        </w:numPr>
        <w:tabs>
          <w:tab w:val="left" w:pos="711"/>
          <w:tab w:val="left" w:pos="713"/>
        </w:tabs>
        <w:spacing w:before="234" w:line="360" w:lineRule="auto"/>
        <w:ind w:right="559"/>
        <w:rPr>
          <w:sz w:val="24"/>
        </w:rPr>
      </w:pPr>
      <w:r w:rsidRPr="007B1F41">
        <w:rPr>
          <w:sz w:val="24"/>
        </w:rPr>
        <w:t xml:space="preserve">Wadium wnoszone w pieniądzu należy wnieść przelewem na rachunek bankowy Zamawiającego: </w:t>
      </w:r>
    </w:p>
    <w:p w14:paraId="2CE6C367" w14:textId="77777777" w:rsidR="007B1F41" w:rsidRPr="007B1F41" w:rsidRDefault="007B1F41">
      <w:pPr>
        <w:pStyle w:val="Akapitzlist"/>
        <w:numPr>
          <w:ilvl w:val="0"/>
          <w:numId w:val="20"/>
        </w:numPr>
        <w:tabs>
          <w:tab w:val="left" w:pos="711"/>
          <w:tab w:val="left" w:pos="713"/>
        </w:tabs>
        <w:spacing w:before="234" w:line="360" w:lineRule="auto"/>
        <w:ind w:right="559"/>
        <w:jc w:val="left"/>
        <w:rPr>
          <w:sz w:val="24"/>
        </w:rPr>
      </w:pPr>
      <w:r w:rsidRPr="007B1F41">
        <w:rPr>
          <w:sz w:val="24"/>
        </w:rPr>
        <w:t>IBAN: PL 07 1020 1332 0000 1002 1053 3687</w:t>
      </w:r>
      <w:r w:rsidRPr="007B1F41">
        <w:rPr>
          <w:sz w:val="24"/>
        </w:rPr>
        <w:br/>
        <w:t>SWIFT: BPKOPLPW</w:t>
      </w:r>
    </w:p>
    <w:p w14:paraId="2BE32115" w14:textId="77777777" w:rsidR="007B1F41" w:rsidRPr="007B1F41" w:rsidRDefault="007B1F41" w:rsidP="007B1F41">
      <w:pPr>
        <w:pStyle w:val="Akapitzlist"/>
        <w:tabs>
          <w:tab w:val="left" w:pos="711"/>
          <w:tab w:val="left" w:pos="713"/>
        </w:tabs>
        <w:spacing w:before="234" w:line="360" w:lineRule="auto"/>
        <w:ind w:right="559" w:firstLine="0"/>
        <w:rPr>
          <w:sz w:val="24"/>
        </w:rPr>
      </w:pPr>
      <w:r w:rsidRPr="007B1F41">
        <w:rPr>
          <w:sz w:val="24"/>
        </w:rPr>
        <w:t>z adnotacją:</w:t>
      </w:r>
    </w:p>
    <w:p w14:paraId="4378F43A" w14:textId="34A765E8" w:rsidR="007B1F41" w:rsidRPr="007B1F41" w:rsidRDefault="007B1F41" w:rsidP="007B1F41">
      <w:pPr>
        <w:pStyle w:val="Akapitzlist"/>
        <w:tabs>
          <w:tab w:val="left" w:pos="711"/>
          <w:tab w:val="left" w:pos="713"/>
        </w:tabs>
        <w:spacing w:before="234" w:line="360" w:lineRule="auto"/>
        <w:ind w:right="559" w:firstLine="0"/>
        <w:jc w:val="left"/>
        <w:rPr>
          <w:sz w:val="24"/>
        </w:rPr>
      </w:pPr>
      <w:r w:rsidRPr="007B1F41">
        <w:rPr>
          <w:sz w:val="24"/>
        </w:rPr>
        <w:t xml:space="preserve">„Wadium – Innowacyjne OZE dla </w:t>
      </w:r>
      <w:proofErr w:type="spellStart"/>
      <w:r w:rsidRPr="007B1F41">
        <w:rPr>
          <w:sz w:val="24"/>
        </w:rPr>
        <w:t>CKiB</w:t>
      </w:r>
      <w:proofErr w:type="spellEnd"/>
      <w:r w:rsidRPr="007B1F41">
        <w:rPr>
          <w:sz w:val="24"/>
        </w:rPr>
        <w:t xml:space="preserve"> w Żarnowie”</w:t>
      </w:r>
      <w:r w:rsidRPr="007B1F41">
        <w:rPr>
          <w:sz w:val="24"/>
        </w:rPr>
        <w:br/>
        <w:t xml:space="preserve">Znak sprawy: </w:t>
      </w:r>
      <w:r w:rsidR="00770723" w:rsidRPr="00770723">
        <w:rPr>
          <w:sz w:val="24"/>
        </w:rPr>
        <w:t>CKiB.271.1.2026</w:t>
      </w:r>
    </w:p>
    <w:p w14:paraId="123E277F" w14:textId="77777777" w:rsidR="007B1F41" w:rsidRPr="007B1F41" w:rsidRDefault="007B1F41">
      <w:pPr>
        <w:pStyle w:val="Akapitzlist"/>
        <w:numPr>
          <w:ilvl w:val="0"/>
          <w:numId w:val="20"/>
        </w:numPr>
        <w:tabs>
          <w:tab w:val="left" w:pos="711"/>
          <w:tab w:val="left" w:pos="713"/>
        </w:tabs>
        <w:spacing w:before="234" w:line="360" w:lineRule="auto"/>
        <w:ind w:right="559"/>
        <w:rPr>
          <w:sz w:val="24"/>
        </w:rPr>
      </w:pPr>
      <w:r w:rsidRPr="007B1F41">
        <w:rPr>
          <w:sz w:val="24"/>
        </w:rPr>
        <w:lastRenderedPageBreak/>
        <w:t>Za termin wniesienia wadium w formie pieniężnej uznaje się moment uznania rachunku bankowego Zamawiającego odpowiednią kwotą wadium.</w:t>
      </w:r>
    </w:p>
    <w:p w14:paraId="757DDF1E" w14:textId="77777777" w:rsidR="007B1F41" w:rsidRPr="007B1F41" w:rsidRDefault="007B1F41">
      <w:pPr>
        <w:pStyle w:val="Akapitzlist"/>
        <w:numPr>
          <w:ilvl w:val="0"/>
          <w:numId w:val="20"/>
        </w:numPr>
        <w:tabs>
          <w:tab w:val="left" w:pos="711"/>
          <w:tab w:val="left" w:pos="713"/>
        </w:tabs>
        <w:spacing w:before="234" w:line="360" w:lineRule="auto"/>
        <w:ind w:right="559"/>
        <w:rPr>
          <w:sz w:val="24"/>
        </w:rPr>
      </w:pPr>
      <w:r w:rsidRPr="007B1F41">
        <w:rPr>
          <w:sz w:val="24"/>
        </w:rPr>
        <w:t xml:space="preserve">Wadium wniesione w pieniądzu Zamawiający przechowuje na rachunku bankowym. </w:t>
      </w:r>
    </w:p>
    <w:p w14:paraId="78E573A3" w14:textId="77777777" w:rsidR="007B1F41" w:rsidRPr="007B1F41" w:rsidRDefault="007B1F41">
      <w:pPr>
        <w:pStyle w:val="Akapitzlist"/>
        <w:numPr>
          <w:ilvl w:val="0"/>
          <w:numId w:val="20"/>
        </w:numPr>
        <w:tabs>
          <w:tab w:val="left" w:pos="711"/>
          <w:tab w:val="left" w:pos="713"/>
        </w:tabs>
        <w:spacing w:before="234" w:line="360" w:lineRule="auto"/>
        <w:ind w:right="559"/>
        <w:rPr>
          <w:sz w:val="24"/>
        </w:rPr>
      </w:pPr>
      <w:r w:rsidRPr="007B1F41">
        <w:rPr>
          <w:sz w:val="24"/>
        </w:rPr>
        <w:t xml:space="preserve">Jeżeli wadium jest wnoszone w formie gwarancji lub poręczenia, o których mowa w ust. 3 pkt 2–4, Wykonawca przekazuje Zamawiającemu oryginał gwarancji lub poręczenia w postaci elektronicznej wraz z ofertą za pośrednictwem Platformy e-Zamówienia. </w:t>
      </w:r>
    </w:p>
    <w:p w14:paraId="15922A3B" w14:textId="77777777" w:rsidR="007B1F41" w:rsidRPr="007B1F41" w:rsidRDefault="007B1F41">
      <w:pPr>
        <w:pStyle w:val="Akapitzlist"/>
        <w:numPr>
          <w:ilvl w:val="0"/>
          <w:numId w:val="20"/>
        </w:numPr>
        <w:tabs>
          <w:tab w:val="left" w:pos="711"/>
          <w:tab w:val="left" w:pos="713"/>
        </w:tabs>
        <w:spacing w:before="234" w:line="360" w:lineRule="auto"/>
        <w:ind w:right="559"/>
        <w:rPr>
          <w:sz w:val="24"/>
        </w:rPr>
      </w:pPr>
      <w:r w:rsidRPr="007B1F41">
        <w:rPr>
          <w:sz w:val="24"/>
        </w:rPr>
        <w:t xml:space="preserve">Gwarancja lub poręczenie stanowiące formę wniesienia wadium muszą spełniać co najmniej następujące wymagania: </w:t>
      </w:r>
    </w:p>
    <w:p w14:paraId="236AD035" w14:textId="77777777" w:rsidR="007B1F41" w:rsidRPr="007B1F41" w:rsidRDefault="007B1F41">
      <w:pPr>
        <w:pStyle w:val="Akapitzlist"/>
        <w:numPr>
          <w:ilvl w:val="0"/>
          <w:numId w:val="20"/>
        </w:numPr>
        <w:tabs>
          <w:tab w:val="left" w:pos="711"/>
          <w:tab w:val="left" w:pos="713"/>
        </w:tabs>
        <w:spacing w:before="234" w:line="360" w:lineRule="auto"/>
        <w:ind w:right="559"/>
        <w:rPr>
          <w:sz w:val="24"/>
        </w:rPr>
      </w:pPr>
      <w:r w:rsidRPr="007B1F41">
        <w:rPr>
          <w:sz w:val="24"/>
        </w:rPr>
        <w:t xml:space="preserve">obejmować odpowiedzialność za wszystkie przypadki powodujące zatrzymanie wadium przez Zamawiającego, określone w ustawie </w:t>
      </w:r>
      <w:proofErr w:type="spellStart"/>
      <w:r w:rsidRPr="007B1F41">
        <w:rPr>
          <w:sz w:val="24"/>
        </w:rPr>
        <w:t>Pzp</w:t>
      </w:r>
      <w:proofErr w:type="spellEnd"/>
      <w:r w:rsidRPr="007B1F41">
        <w:rPr>
          <w:sz w:val="24"/>
        </w:rPr>
        <w:t xml:space="preserve">; </w:t>
      </w:r>
    </w:p>
    <w:p w14:paraId="53C252A0" w14:textId="77777777" w:rsidR="007B1F41" w:rsidRPr="007B1F41" w:rsidRDefault="007B1F41">
      <w:pPr>
        <w:pStyle w:val="Akapitzlist"/>
        <w:numPr>
          <w:ilvl w:val="0"/>
          <w:numId w:val="20"/>
        </w:numPr>
        <w:tabs>
          <w:tab w:val="left" w:pos="711"/>
          <w:tab w:val="left" w:pos="713"/>
        </w:tabs>
        <w:spacing w:before="234" w:line="360" w:lineRule="auto"/>
        <w:ind w:right="559"/>
        <w:rPr>
          <w:sz w:val="24"/>
        </w:rPr>
      </w:pPr>
      <w:r w:rsidRPr="007B1F41">
        <w:rPr>
          <w:sz w:val="24"/>
        </w:rPr>
        <w:t xml:space="preserve">z ich treści musi jednoznacznie wynikać zobowiązanie gwaranta lub poręczyciela do zapłaty całej kwoty wadium; </w:t>
      </w:r>
    </w:p>
    <w:p w14:paraId="60E8A801" w14:textId="77777777" w:rsidR="007B1F41" w:rsidRPr="007B1F41" w:rsidRDefault="007B1F41">
      <w:pPr>
        <w:pStyle w:val="Akapitzlist"/>
        <w:numPr>
          <w:ilvl w:val="0"/>
          <w:numId w:val="20"/>
        </w:numPr>
        <w:tabs>
          <w:tab w:val="left" w:pos="711"/>
          <w:tab w:val="left" w:pos="713"/>
        </w:tabs>
        <w:spacing w:before="234" w:line="360" w:lineRule="auto"/>
        <w:ind w:right="559"/>
        <w:rPr>
          <w:sz w:val="24"/>
        </w:rPr>
      </w:pPr>
      <w:r w:rsidRPr="007B1F41">
        <w:rPr>
          <w:sz w:val="24"/>
        </w:rPr>
        <w:t xml:space="preserve">muszą być nieodwołalne i bezwarunkowe oraz płatne na pierwsze żądanie Zamawiającego; </w:t>
      </w:r>
    </w:p>
    <w:p w14:paraId="58820D12" w14:textId="77777777" w:rsidR="007B1F41" w:rsidRPr="007B1F41" w:rsidRDefault="007B1F41">
      <w:pPr>
        <w:pStyle w:val="Akapitzlist"/>
        <w:numPr>
          <w:ilvl w:val="0"/>
          <w:numId w:val="20"/>
        </w:numPr>
        <w:tabs>
          <w:tab w:val="left" w:pos="711"/>
          <w:tab w:val="left" w:pos="713"/>
        </w:tabs>
        <w:spacing w:before="234" w:line="360" w:lineRule="auto"/>
        <w:ind w:right="559"/>
        <w:rPr>
          <w:sz w:val="24"/>
        </w:rPr>
      </w:pPr>
      <w:r w:rsidRPr="007B1F41">
        <w:rPr>
          <w:sz w:val="24"/>
        </w:rPr>
        <w:t xml:space="preserve">termin obowiązywania gwarancji lub poręczenia nie może być krótszy niż termin związania ofertą, przy czym pierwszym dniem terminu związania ofertą jest dzień, w którym upływa termin składania ofert; </w:t>
      </w:r>
    </w:p>
    <w:p w14:paraId="103C5C29" w14:textId="77777777" w:rsidR="007B1F41" w:rsidRPr="007B1F41" w:rsidRDefault="007B1F41">
      <w:pPr>
        <w:pStyle w:val="Akapitzlist"/>
        <w:numPr>
          <w:ilvl w:val="0"/>
          <w:numId w:val="20"/>
        </w:numPr>
        <w:tabs>
          <w:tab w:val="left" w:pos="711"/>
          <w:tab w:val="left" w:pos="713"/>
        </w:tabs>
        <w:spacing w:before="234" w:line="360" w:lineRule="auto"/>
        <w:ind w:right="559"/>
        <w:rPr>
          <w:sz w:val="24"/>
        </w:rPr>
      </w:pPr>
      <w:r w:rsidRPr="007B1F41">
        <w:rPr>
          <w:sz w:val="24"/>
        </w:rPr>
        <w:t xml:space="preserve">w treści gwarancji lub poręczenia należy wskazać nazwę postępowania: </w:t>
      </w:r>
    </w:p>
    <w:p w14:paraId="76A84498" w14:textId="77777777" w:rsidR="007B1F41" w:rsidRPr="007B1F41" w:rsidRDefault="007B1F41" w:rsidP="007B1F41">
      <w:pPr>
        <w:pStyle w:val="Akapitzlist"/>
        <w:tabs>
          <w:tab w:val="left" w:pos="711"/>
          <w:tab w:val="left" w:pos="713"/>
        </w:tabs>
        <w:spacing w:before="234" w:line="360" w:lineRule="auto"/>
        <w:ind w:right="559" w:firstLine="0"/>
        <w:rPr>
          <w:sz w:val="24"/>
        </w:rPr>
      </w:pPr>
      <w:r w:rsidRPr="007B1F41">
        <w:rPr>
          <w:sz w:val="24"/>
        </w:rPr>
        <w:t xml:space="preserve">„Innowacyjne OZE dla </w:t>
      </w:r>
      <w:proofErr w:type="spellStart"/>
      <w:r w:rsidRPr="007B1F41">
        <w:rPr>
          <w:sz w:val="24"/>
        </w:rPr>
        <w:t>CKiB</w:t>
      </w:r>
      <w:proofErr w:type="spellEnd"/>
      <w:r w:rsidRPr="007B1F41">
        <w:rPr>
          <w:sz w:val="24"/>
        </w:rPr>
        <w:t xml:space="preserve"> w Żarnowie”</w:t>
      </w:r>
    </w:p>
    <w:p w14:paraId="305C61CC" w14:textId="1C9FF018" w:rsidR="007B1F41" w:rsidRPr="007B1F41" w:rsidRDefault="007B1F41" w:rsidP="007B1F41">
      <w:pPr>
        <w:pStyle w:val="Akapitzlist"/>
        <w:tabs>
          <w:tab w:val="left" w:pos="711"/>
          <w:tab w:val="left" w:pos="713"/>
        </w:tabs>
        <w:spacing w:before="234" w:line="360" w:lineRule="auto"/>
        <w:ind w:right="559" w:firstLine="0"/>
        <w:rPr>
          <w:sz w:val="24"/>
        </w:rPr>
      </w:pPr>
      <w:r w:rsidRPr="007B1F41">
        <w:rPr>
          <w:sz w:val="24"/>
        </w:rPr>
        <w:t xml:space="preserve">oraz znak sprawy: </w:t>
      </w:r>
      <w:r w:rsidR="00770723" w:rsidRPr="00770723">
        <w:rPr>
          <w:sz w:val="24"/>
        </w:rPr>
        <w:t>CKiB.271.1.2026</w:t>
      </w:r>
    </w:p>
    <w:p w14:paraId="63209C35" w14:textId="77777777" w:rsidR="007B1F41" w:rsidRPr="007B1F41" w:rsidRDefault="007B1F41">
      <w:pPr>
        <w:pStyle w:val="Akapitzlist"/>
        <w:numPr>
          <w:ilvl w:val="0"/>
          <w:numId w:val="20"/>
        </w:numPr>
        <w:tabs>
          <w:tab w:val="left" w:pos="711"/>
          <w:tab w:val="left" w:pos="713"/>
        </w:tabs>
        <w:spacing w:before="234" w:line="360" w:lineRule="auto"/>
        <w:ind w:right="559"/>
        <w:rPr>
          <w:sz w:val="24"/>
        </w:rPr>
      </w:pPr>
      <w:r w:rsidRPr="007B1F41">
        <w:rPr>
          <w:sz w:val="24"/>
        </w:rPr>
        <w:t xml:space="preserve">beneficjentem gwarancji lub poręczenia jest: </w:t>
      </w:r>
    </w:p>
    <w:p w14:paraId="751599EF" w14:textId="77777777" w:rsidR="007B1F41" w:rsidRPr="007B1F41" w:rsidRDefault="007B1F41">
      <w:pPr>
        <w:pStyle w:val="Akapitzlist"/>
        <w:numPr>
          <w:ilvl w:val="0"/>
          <w:numId w:val="20"/>
        </w:numPr>
        <w:tabs>
          <w:tab w:val="left" w:pos="711"/>
          <w:tab w:val="left" w:pos="713"/>
        </w:tabs>
        <w:spacing w:before="234" w:line="360" w:lineRule="auto"/>
        <w:ind w:right="559"/>
        <w:jc w:val="left"/>
        <w:rPr>
          <w:sz w:val="24"/>
        </w:rPr>
      </w:pPr>
      <w:r w:rsidRPr="007B1F41">
        <w:rPr>
          <w:sz w:val="24"/>
        </w:rPr>
        <w:t>Centrum Kultury i Biblioteka Gminy Augustów w Żarnowie</w:t>
      </w:r>
      <w:r w:rsidRPr="007B1F41">
        <w:rPr>
          <w:sz w:val="24"/>
        </w:rPr>
        <w:br/>
        <w:t>Żarnowo Drugie 16</w:t>
      </w:r>
      <w:r w:rsidRPr="007B1F41">
        <w:rPr>
          <w:sz w:val="24"/>
        </w:rPr>
        <w:br/>
        <w:t>16-300 Augustów</w:t>
      </w:r>
      <w:r w:rsidRPr="007B1F41">
        <w:rPr>
          <w:sz w:val="24"/>
        </w:rPr>
        <w:br/>
        <w:t>NIP: 846-166-39-32;</w:t>
      </w:r>
    </w:p>
    <w:p w14:paraId="58BF4941" w14:textId="77777777" w:rsidR="007B1F41" w:rsidRPr="007B1F41" w:rsidRDefault="007B1F41">
      <w:pPr>
        <w:pStyle w:val="Akapitzlist"/>
        <w:numPr>
          <w:ilvl w:val="0"/>
          <w:numId w:val="20"/>
        </w:numPr>
        <w:tabs>
          <w:tab w:val="left" w:pos="711"/>
          <w:tab w:val="left" w:pos="713"/>
        </w:tabs>
        <w:spacing w:before="234" w:line="360" w:lineRule="auto"/>
        <w:ind w:right="559"/>
        <w:rPr>
          <w:sz w:val="24"/>
        </w:rPr>
      </w:pPr>
      <w:r w:rsidRPr="007B1F41">
        <w:rPr>
          <w:sz w:val="24"/>
        </w:rPr>
        <w:t xml:space="preserve">w przypadku Wykonawców wspólnie ubiegających się o udzielenie zamówienia gwarancja </w:t>
      </w:r>
      <w:r w:rsidRPr="007B1F41">
        <w:rPr>
          <w:sz w:val="24"/>
        </w:rPr>
        <w:lastRenderedPageBreak/>
        <w:t xml:space="preserve">lub poręczenie musi obejmować wszystkich Wykonawców wspólnie ubiegających się o udzielenie zamówienia albo z jej treści musi jednoznacznie wynikać, że zabezpiecza ofertę złożoną wspólnie przez tych Wykonawców. </w:t>
      </w:r>
    </w:p>
    <w:p w14:paraId="3D6A1DF4" w14:textId="77777777" w:rsidR="007B1F41" w:rsidRPr="007B1F41" w:rsidRDefault="007B1F41">
      <w:pPr>
        <w:pStyle w:val="Akapitzlist"/>
        <w:numPr>
          <w:ilvl w:val="0"/>
          <w:numId w:val="20"/>
        </w:numPr>
        <w:tabs>
          <w:tab w:val="left" w:pos="711"/>
          <w:tab w:val="left" w:pos="713"/>
        </w:tabs>
        <w:spacing w:before="234" w:line="360" w:lineRule="auto"/>
        <w:ind w:right="559"/>
        <w:rPr>
          <w:sz w:val="24"/>
        </w:rPr>
      </w:pPr>
      <w:r w:rsidRPr="007B1F41">
        <w:rPr>
          <w:sz w:val="24"/>
        </w:rPr>
        <w:t xml:space="preserve">Wadium wniesione w formie gwarancji lub poręczenia nie może zawierać postanowień, które utrudniałyby lub uniemożliwiały Zamawiającemu skuteczne dochodzenie należnej kwoty wadium w przypadkach określonych w ustawie </w:t>
      </w:r>
      <w:proofErr w:type="spellStart"/>
      <w:r w:rsidRPr="007B1F41">
        <w:rPr>
          <w:sz w:val="24"/>
        </w:rPr>
        <w:t>Pzp</w:t>
      </w:r>
      <w:proofErr w:type="spellEnd"/>
      <w:r w:rsidRPr="007B1F41">
        <w:rPr>
          <w:sz w:val="24"/>
        </w:rPr>
        <w:t xml:space="preserve">. </w:t>
      </w:r>
    </w:p>
    <w:p w14:paraId="2B0BDD3A" w14:textId="77777777" w:rsidR="007B1F41" w:rsidRPr="007B1F41" w:rsidRDefault="007B1F41">
      <w:pPr>
        <w:pStyle w:val="Akapitzlist"/>
        <w:numPr>
          <w:ilvl w:val="0"/>
          <w:numId w:val="20"/>
        </w:numPr>
        <w:tabs>
          <w:tab w:val="left" w:pos="711"/>
          <w:tab w:val="left" w:pos="713"/>
        </w:tabs>
        <w:spacing w:before="234" w:line="360" w:lineRule="auto"/>
        <w:ind w:right="559"/>
        <w:rPr>
          <w:sz w:val="24"/>
        </w:rPr>
      </w:pPr>
      <w:r w:rsidRPr="007B1F41">
        <w:rPr>
          <w:sz w:val="24"/>
        </w:rPr>
        <w:t xml:space="preserve">Oferta Wykonawcy, który nie wniesie wadium, wniesie je w sposób nieprawidłowy, nie utrzyma wadium nieprzerwanie do upływu terminu związania ofertą lub złoży wniosek o zwrot wadium w przypadku, o którym mowa w art. 98 ust. 2 pkt 3 ustawy </w:t>
      </w:r>
      <w:proofErr w:type="spellStart"/>
      <w:r w:rsidRPr="007B1F41">
        <w:rPr>
          <w:sz w:val="24"/>
        </w:rPr>
        <w:t>Pzp</w:t>
      </w:r>
      <w:proofErr w:type="spellEnd"/>
      <w:r w:rsidRPr="007B1F41">
        <w:rPr>
          <w:sz w:val="24"/>
        </w:rPr>
        <w:t xml:space="preserve">, podlega odrzuceniu na podstawie art. 226 ust. 1 pkt 14 ustawy </w:t>
      </w:r>
      <w:proofErr w:type="spellStart"/>
      <w:r w:rsidRPr="007B1F41">
        <w:rPr>
          <w:sz w:val="24"/>
        </w:rPr>
        <w:t>Pzp</w:t>
      </w:r>
      <w:proofErr w:type="spellEnd"/>
      <w:r w:rsidRPr="007B1F41">
        <w:rPr>
          <w:sz w:val="24"/>
        </w:rPr>
        <w:t xml:space="preserve">. </w:t>
      </w:r>
    </w:p>
    <w:p w14:paraId="0132CDC5" w14:textId="77777777" w:rsidR="007B1F41" w:rsidRPr="007B1F41" w:rsidRDefault="007B1F41">
      <w:pPr>
        <w:pStyle w:val="Akapitzlist"/>
        <w:numPr>
          <w:ilvl w:val="0"/>
          <w:numId w:val="20"/>
        </w:numPr>
        <w:tabs>
          <w:tab w:val="left" w:pos="711"/>
          <w:tab w:val="left" w:pos="713"/>
        </w:tabs>
        <w:spacing w:before="234" w:line="360" w:lineRule="auto"/>
        <w:ind w:right="559"/>
        <w:rPr>
          <w:sz w:val="24"/>
        </w:rPr>
      </w:pPr>
      <w:r w:rsidRPr="007B1F41">
        <w:rPr>
          <w:sz w:val="24"/>
        </w:rPr>
        <w:t xml:space="preserve">Zasady zwrotu wadium oraz okoliczności jego zatrzymania określa art. 98 ustawy </w:t>
      </w:r>
      <w:proofErr w:type="spellStart"/>
      <w:r w:rsidRPr="007B1F41">
        <w:rPr>
          <w:sz w:val="24"/>
        </w:rPr>
        <w:t>Pzp</w:t>
      </w:r>
      <w:proofErr w:type="spellEnd"/>
      <w:r w:rsidRPr="007B1F41">
        <w:rPr>
          <w:sz w:val="24"/>
        </w:rPr>
        <w:t>.</w:t>
      </w:r>
    </w:p>
    <w:p w14:paraId="031862ED" w14:textId="77777777" w:rsidR="00E92371" w:rsidRDefault="00E92371">
      <w:pPr>
        <w:pStyle w:val="Tekstpodstawowy"/>
        <w:ind w:left="0"/>
        <w:jc w:val="left"/>
        <w:rPr>
          <w:sz w:val="20"/>
        </w:rPr>
      </w:pPr>
    </w:p>
    <w:p w14:paraId="5997C369" w14:textId="77777777" w:rsidR="00E92371" w:rsidRDefault="00000000">
      <w:pPr>
        <w:pStyle w:val="Tekstpodstawowy"/>
        <w:spacing w:before="18"/>
        <w:ind w:left="0"/>
        <w:jc w:val="left"/>
        <w:rPr>
          <w:sz w:val="20"/>
        </w:rPr>
      </w:pPr>
      <w:r>
        <w:rPr>
          <w:noProof/>
          <w:sz w:val="20"/>
        </w:rPr>
        <mc:AlternateContent>
          <mc:Choice Requires="wpg">
            <w:drawing>
              <wp:anchor distT="0" distB="0" distL="0" distR="0" simplePos="0" relativeHeight="251664384" behindDoc="1" locked="0" layoutInCell="1" allowOverlap="1" wp14:anchorId="4B889E5C" wp14:editId="533010E7">
                <wp:simplePos x="0" y="0"/>
                <wp:positionH relativeFrom="page">
                  <wp:posOffset>882700</wp:posOffset>
                </wp:positionH>
                <wp:positionV relativeFrom="paragraph">
                  <wp:posOffset>173041</wp:posOffset>
                </wp:positionV>
                <wp:extent cx="5888355" cy="273050"/>
                <wp:effectExtent l="0" t="0" r="0" b="0"/>
                <wp:wrapTopAndBottom/>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8355" cy="273050"/>
                          <a:chOff x="0" y="0"/>
                          <a:chExt cx="5888355" cy="273050"/>
                        </a:xfrm>
                      </wpg:grpSpPr>
                      <wps:wsp>
                        <wps:cNvPr id="73" name="Graphic 73"/>
                        <wps:cNvSpPr/>
                        <wps:spPr>
                          <a:xfrm>
                            <a:off x="0" y="0"/>
                            <a:ext cx="5888355" cy="254635"/>
                          </a:xfrm>
                          <a:custGeom>
                            <a:avLst/>
                            <a:gdLst/>
                            <a:ahLst/>
                            <a:cxnLst/>
                            <a:rect l="l" t="t" r="r" b="b"/>
                            <a:pathLst>
                              <a:path w="5888355" h="254635">
                                <a:moveTo>
                                  <a:pt x="5888101" y="0"/>
                                </a:moveTo>
                                <a:lnTo>
                                  <a:pt x="0" y="0"/>
                                </a:lnTo>
                                <a:lnTo>
                                  <a:pt x="0" y="254508"/>
                                </a:lnTo>
                                <a:lnTo>
                                  <a:pt x="5888101" y="254508"/>
                                </a:lnTo>
                                <a:lnTo>
                                  <a:pt x="5888101" y="0"/>
                                </a:lnTo>
                                <a:close/>
                              </a:path>
                            </a:pathLst>
                          </a:custGeom>
                          <a:solidFill>
                            <a:srgbClr val="DAEDF3"/>
                          </a:solidFill>
                        </wps:spPr>
                        <wps:bodyPr wrap="square" lIns="0" tIns="0" rIns="0" bIns="0" rtlCol="0">
                          <a:prstTxWarp prst="textNoShape">
                            <a:avLst/>
                          </a:prstTxWarp>
                          <a:noAutofit/>
                        </wps:bodyPr>
                      </wps:wsp>
                      <wps:wsp>
                        <wps:cNvPr id="74" name="Graphic 74"/>
                        <wps:cNvSpPr/>
                        <wps:spPr>
                          <a:xfrm>
                            <a:off x="0" y="254507"/>
                            <a:ext cx="5888355" cy="18415"/>
                          </a:xfrm>
                          <a:custGeom>
                            <a:avLst/>
                            <a:gdLst/>
                            <a:ahLst/>
                            <a:cxnLst/>
                            <a:rect l="l" t="t" r="r" b="b"/>
                            <a:pathLst>
                              <a:path w="5888355" h="18415">
                                <a:moveTo>
                                  <a:pt x="5888101" y="12204"/>
                                </a:moveTo>
                                <a:lnTo>
                                  <a:pt x="0" y="12204"/>
                                </a:lnTo>
                                <a:lnTo>
                                  <a:pt x="0" y="18288"/>
                                </a:lnTo>
                                <a:lnTo>
                                  <a:pt x="5888101" y="18288"/>
                                </a:lnTo>
                                <a:lnTo>
                                  <a:pt x="5888101" y="12204"/>
                                </a:lnTo>
                                <a:close/>
                              </a:path>
                              <a:path w="5888355" h="18415">
                                <a:moveTo>
                                  <a:pt x="5888101" y="0"/>
                                </a:moveTo>
                                <a:lnTo>
                                  <a:pt x="0" y="0"/>
                                </a:lnTo>
                                <a:lnTo>
                                  <a:pt x="0" y="6096"/>
                                </a:lnTo>
                                <a:lnTo>
                                  <a:pt x="5888101" y="6096"/>
                                </a:lnTo>
                                <a:lnTo>
                                  <a:pt x="5888101" y="0"/>
                                </a:lnTo>
                                <a:close/>
                              </a:path>
                            </a:pathLst>
                          </a:custGeom>
                          <a:solidFill>
                            <a:srgbClr val="000000"/>
                          </a:solidFill>
                        </wps:spPr>
                        <wps:bodyPr wrap="square" lIns="0" tIns="0" rIns="0" bIns="0" rtlCol="0">
                          <a:prstTxWarp prst="textNoShape">
                            <a:avLst/>
                          </a:prstTxWarp>
                          <a:noAutofit/>
                        </wps:bodyPr>
                      </wps:wsp>
                      <wps:wsp>
                        <wps:cNvPr id="75" name="Textbox 75"/>
                        <wps:cNvSpPr txBox="1"/>
                        <wps:spPr>
                          <a:xfrm>
                            <a:off x="0" y="0"/>
                            <a:ext cx="5888355" cy="260985"/>
                          </a:xfrm>
                          <a:prstGeom prst="rect">
                            <a:avLst/>
                          </a:prstGeom>
                        </wps:spPr>
                        <wps:txbx>
                          <w:txbxContent>
                            <w:p w14:paraId="57586B0D" w14:textId="77777777" w:rsidR="00E92371" w:rsidRDefault="00000000">
                              <w:pPr>
                                <w:spacing w:line="252" w:lineRule="exact"/>
                                <w:ind w:left="28"/>
                                <w:rPr>
                                  <w:b/>
                                </w:rPr>
                              </w:pPr>
                              <w:r>
                                <w:rPr>
                                  <w:b/>
                                </w:rPr>
                                <w:t>XVII.</w:t>
                              </w:r>
                              <w:r>
                                <w:rPr>
                                  <w:b/>
                                  <w:spacing w:val="-31"/>
                                </w:rPr>
                                <w:t xml:space="preserve"> </w:t>
                              </w:r>
                              <w:r>
                                <w:rPr>
                                  <w:b/>
                                </w:rPr>
                                <w:t>TERMIN</w:t>
                              </w:r>
                              <w:r>
                                <w:rPr>
                                  <w:b/>
                                  <w:spacing w:val="-14"/>
                                </w:rPr>
                                <w:t xml:space="preserve"> </w:t>
                              </w:r>
                              <w:r>
                                <w:rPr>
                                  <w:b/>
                                </w:rPr>
                                <w:t>ZWIĄZANIA</w:t>
                              </w:r>
                              <w:r>
                                <w:rPr>
                                  <w:b/>
                                  <w:spacing w:val="-9"/>
                                </w:rPr>
                                <w:t xml:space="preserve"> </w:t>
                              </w:r>
                              <w:r>
                                <w:rPr>
                                  <w:b/>
                                  <w:spacing w:val="-2"/>
                                </w:rPr>
                                <w:t>OFERTĄ</w:t>
                              </w:r>
                            </w:p>
                          </w:txbxContent>
                        </wps:txbx>
                        <wps:bodyPr wrap="square" lIns="0" tIns="0" rIns="0" bIns="0" rtlCol="0">
                          <a:noAutofit/>
                        </wps:bodyPr>
                      </wps:wsp>
                    </wpg:wgp>
                  </a:graphicData>
                </a:graphic>
              </wp:anchor>
            </w:drawing>
          </mc:Choice>
          <mc:Fallback>
            <w:pict>
              <v:group w14:anchorId="4B889E5C" id="Group 72" o:spid="_x0000_s1090" style="position:absolute;margin-left:69.5pt;margin-top:13.65pt;width:463.65pt;height:21.5pt;z-index:-251652096;mso-wrap-distance-left:0;mso-wrap-distance-right:0;mso-position-horizontal-relative:page;mso-position-vertical-relative:text" coordsize="58883,2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">
                <v:shape id="Graphic 73" o:spid="_x0000_s1091" style="position:absolute;width:58883;height:2546;visibility:visible;mso-wrap-style:square;v-text-anchor:top" coordsize="5888355,25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" path="m5888101,l,,,254508r5888101,l5888101,xe" fillcolor="#daedf3" stroked="f">
                  <v:path arrowok="t"/>
                </v:shape>
                <v:shape id="Graphic 74" o:spid="_x0000_s1092" style="position:absolute;top:2545;width:58883;height:184;visibility:visible;mso-wrap-style:square;v-text-anchor:top" coordsize="588835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" path="m5888101,12204l,12204r,6084l5888101,18288r,-6084xem5888101,l,,,6096r5888101,l5888101,xe" fillcolor="black" stroked="f">
                  <v:path arrowok="t"/>
                </v:shape>
                <v:shape id="Textbox 75" o:spid="_x0000_s1093" type="#_x0000_t202" style="position:absolute;width:58883;height:2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14:paraId="57586B0D" w14:textId="77777777" w:rsidR="00E92371" w:rsidRDefault="00000000">
                        <w:pPr>
                          <w:spacing w:line="252" w:lineRule="exact"/>
                          <w:ind w:left="28"/>
                          <w:rPr>
                            <w:b/>
                          </w:rPr>
                        </w:pPr>
                        <w:r>
                          <w:rPr>
                            <w:b/>
                          </w:rPr>
                          <w:t>XVII.</w:t>
                        </w:r>
                        <w:r>
                          <w:rPr>
                            <w:b/>
                            <w:spacing w:val="-31"/>
                          </w:rPr>
                          <w:t xml:space="preserve"> </w:t>
                        </w:r>
                        <w:r>
                          <w:rPr>
                            <w:b/>
                          </w:rPr>
                          <w:t>TERMIN</w:t>
                        </w:r>
                        <w:r>
                          <w:rPr>
                            <w:b/>
                            <w:spacing w:val="-14"/>
                          </w:rPr>
                          <w:t xml:space="preserve"> </w:t>
                        </w:r>
                        <w:r>
                          <w:rPr>
                            <w:b/>
                          </w:rPr>
                          <w:t>ZWIĄZANIA</w:t>
                        </w:r>
                        <w:r>
                          <w:rPr>
                            <w:b/>
                            <w:spacing w:val="-9"/>
                          </w:rPr>
                          <w:t xml:space="preserve"> </w:t>
                        </w:r>
                        <w:r>
                          <w:rPr>
                            <w:b/>
                            <w:spacing w:val="-2"/>
                          </w:rPr>
                          <w:t>OFERTĄ</w:t>
                        </w:r>
                      </w:p>
                    </w:txbxContent>
                  </v:textbox>
                </v:shape>
                <w10:wrap type="topAndBottom" anchorx="page"/>
              </v:group>
            </w:pict>
          </mc:Fallback>
        </mc:AlternateContent>
      </w:r>
    </w:p>
    <w:p w14:paraId="1123AD23" w14:textId="139C4395" w:rsidR="007B1F41" w:rsidRPr="007B1F41" w:rsidRDefault="007B1F41">
      <w:pPr>
        <w:pStyle w:val="Akapitzlist"/>
        <w:numPr>
          <w:ilvl w:val="0"/>
          <w:numId w:val="22"/>
        </w:numPr>
        <w:tabs>
          <w:tab w:val="left" w:pos="711"/>
          <w:tab w:val="left" w:pos="713"/>
        </w:tabs>
        <w:spacing w:before="234" w:line="360" w:lineRule="auto"/>
        <w:ind w:right="559"/>
        <w:rPr>
          <w:sz w:val="24"/>
        </w:rPr>
      </w:pPr>
      <w:r w:rsidRPr="007B1F41">
        <w:rPr>
          <w:sz w:val="24"/>
        </w:rPr>
        <w:t xml:space="preserve">Wykonawca będzie związany ofertą przez okres 30 dni. Bieg terminu związania ofertą rozpoczyna się wraz z upływem terminu składania ofert. </w:t>
      </w:r>
    </w:p>
    <w:p w14:paraId="7A5D7BAB" w14:textId="70B783D7" w:rsidR="007B1F41" w:rsidRPr="007B1F41" w:rsidRDefault="007B1F41">
      <w:pPr>
        <w:pStyle w:val="Akapitzlist"/>
        <w:numPr>
          <w:ilvl w:val="0"/>
          <w:numId w:val="22"/>
        </w:numPr>
        <w:tabs>
          <w:tab w:val="left" w:pos="711"/>
          <w:tab w:val="left" w:pos="713"/>
        </w:tabs>
        <w:spacing w:before="234" w:line="360" w:lineRule="auto"/>
        <w:ind w:right="559"/>
        <w:rPr>
          <w:sz w:val="24"/>
        </w:rPr>
      </w:pPr>
      <w:r w:rsidRPr="007B1F41">
        <w:rPr>
          <w:sz w:val="24"/>
        </w:rPr>
        <w:t xml:space="preserve">W przypadku gdy wybór najkorzystniejszej oferty nie nastąpi przed upływem terminu związania ofertą, o którym mowa w ust. 1, Zamawiający przed upływem tego terminu zwraca się jednokrotnie do Wykonawców o wyrażenie zgody na przedłużenie terminu związania ofertą o wskazywany przez Zamawiającego okres, nie dłuższy niż 30 dni. </w:t>
      </w:r>
    </w:p>
    <w:p w14:paraId="6F5E3685" w14:textId="344DC2FD" w:rsidR="007B1F41" w:rsidRPr="007B1F41" w:rsidRDefault="007B1F41">
      <w:pPr>
        <w:pStyle w:val="Akapitzlist"/>
        <w:numPr>
          <w:ilvl w:val="0"/>
          <w:numId w:val="22"/>
        </w:numPr>
        <w:tabs>
          <w:tab w:val="left" w:pos="711"/>
          <w:tab w:val="left" w:pos="713"/>
        </w:tabs>
        <w:spacing w:before="234" w:line="360" w:lineRule="auto"/>
        <w:ind w:right="559"/>
        <w:rPr>
          <w:sz w:val="24"/>
        </w:rPr>
      </w:pPr>
      <w:r w:rsidRPr="007B1F41">
        <w:rPr>
          <w:sz w:val="24"/>
        </w:rPr>
        <w:t xml:space="preserve">Przedłużenie terminu związania ofertą wymaga złożenia przez Wykonawcę pisemnego oświadczenia o wyrażeniu zgody na przedłużenie terminu związania ofertą. </w:t>
      </w:r>
    </w:p>
    <w:p w14:paraId="0C5E7FA2" w14:textId="6D7C2366" w:rsidR="007B1F41" w:rsidRDefault="007B1F41">
      <w:pPr>
        <w:pStyle w:val="Akapitzlist"/>
        <w:numPr>
          <w:ilvl w:val="0"/>
          <w:numId w:val="22"/>
        </w:numPr>
        <w:tabs>
          <w:tab w:val="left" w:pos="711"/>
          <w:tab w:val="left" w:pos="713"/>
        </w:tabs>
        <w:spacing w:before="234" w:line="360" w:lineRule="auto"/>
        <w:ind w:right="559"/>
        <w:rPr>
          <w:sz w:val="24"/>
        </w:rPr>
      </w:pPr>
      <w:r w:rsidRPr="007B1F41">
        <w:rPr>
          <w:sz w:val="24"/>
        </w:rPr>
        <w:t xml:space="preserve">Przedłużenie terminu związania ofertą jest dopuszczalne tylko z jednoczesnym przedłużeniem okresu ważności wadium albo, jeżeli nie jest to możliwe, z wniesieniem nowego wadium na przedłużony okres związania ofertą. </w:t>
      </w:r>
    </w:p>
    <w:p w14:paraId="2AE63D55" w14:textId="5DCBA172" w:rsidR="007B1F41" w:rsidRPr="007B1F41" w:rsidRDefault="007B1F41">
      <w:pPr>
        <w:pStyle w:val="Akapitzlist"/>
        <w:numPr>
          <w:ilvl w:val="0"/>
          <w:numId w:val="22"/>
        </w:numPr>
        <w:tabs>
          <w:tab w:val="left" w:pos="711"/>
          <w:tab w:val="left" w:pos="713"/>
        </w:tabs>
        <w:spacing w:before="234" w:line="360" w:lineRule="auto"/>
        <w:ind w:right="559"/>
        <w:rPr>
          <w:sz w:val="24"/>
        </w:rPr>
      </w:pPr>
      <w:r w:rsidRPr="007B1F41">
        <w:rPr>
          <w:sz w:val="24"/>
        </w:rPr>
        <w:t>Odmowa wyrażenia zgody na przedłużenie terminu związania ofertą nie powoduje utraty wadium.</w:t>
      </w:r>
    </w:p>
    <w:p w14:paraId="41A5E7A4" w14:textId="77777777" w:rsidR="007B1F41" w:rsidRDefault="007B1F41" w:rsidP="007B1F41">
      <w:pPr>
        <w:pStyle w:val="Tekstpodstawowy"/>
        <w:spacing w:before="111"/>
        <w:ind w:left="0"/>
        <w:jc w:val="left"/>
        <w:rPr>
          <w:szCs w:val="22"/>
        </w:rPr>
      </w:pPr>
    </w:p>
    <w:p w14:paraId="641B84C7" w14:textId="77777777" w:rsidR="007B1F41" w:rsidRDefault="007B1F41" w:rsidP="007B1F41">
      <w:pPr>
        <w:pStyle w:val="Tekstpodstawowy"/>
        <w:spacing w:before="111"/>
        <w:ind w:left="0"/>
        <w:jc w:val="left"/>
        <w:rPr>
          <w:szCs w:val="22"/>
        </w:rPr>
      </w:pPr>
    </w:p>
    <w:p w14:paraId="35EF611A" w14:textId="77777777" w:rsidR="007B1F41" w:rsidRDefault="007B1F41" w:rsidP="007B1F41">
      <w:pPr>
        <w:pStyle w:val="Tekstpodstawowy"/>
        <w:spacing w:before="111"/>
        <w:ind w:left="0"/>
        <w:jc w:val="left"/>
        <w:rPr>
          <w:szCs w:val="22"/>
        </w:rPr>
      </w:pPr>
    </w:p>
    <w:p w14:paraId="12BFB708" w14:textId="0EC1A54E" w:rsidR="00E92371" w:rsidRDefault="00000000" w:rsidP="007B1F41">
      <w:pPr>
        <w:pStyle w:val="Tekstpodstawowy"/>
        <w:spacing w:before="111"/>
        <w:ind w:left="0"/>
        <w:jc w:val="left"/>
        <w:rPr>
          <w:sz w:val="20"/>
        </w:rPr>
      </w:pPr>
      <w:r>
        <w:rPr>
          <w:noProof/>
          <w:sz w:val="20"/>
        </w:rPr>
        <mc:AlternateContent>
          <mc:Choice Requires="wpg">
            <w:drawing>
              <wp:anchor distT="0" distB="0" distL="0" distR="0" simplePos="0" relativeHeight="251666432" behindDoc="1" locked="0" layoutInCell="1" allowOverlap="1" wp14:anchorId="760553D1" wp14:editId="456D7A54">
                <wp:simplePos x="0" y="0"/>
                <wp:positionH relativeFrom="page">
                  <wp:posOffset>882700</wp:posOffset>
                </wp:positionH>
                <wp:positionV relativeFrom="paragraph">
                  <wp:posOffset>232313</wp:posOffset>
                </wp:positionV>
                <wp:extent cx="5888355" cy="273685"/>
                <wp:effectExtent l="0" t="0" r="0" b="0"/>
                <wp:wrapTopAndBottom/>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8355" cy="273685"/>
                          <a:chOff x="0" y="0"/>
                          <a:chExt cx="5888355" cy="273685"/>
                        </a:xfrm>
                      </wpg:grpSpPr>
                      <wps:wsp>
                        <wps:cNvPr id="77" name="Graphic 77"/>
                        <wps:cNvSpPr/>
                        <wps:spPr>
                          <a:xfrm>
                            <a:off x="0" y="0"/>
                            <a:ext cx="5888355" cy="255270"/>
                          </a:xfrm>
                          <a:custGeom>
                            <a:avLst/>
                            <a:gdLst/>
                            <a:ahLst/>
                            <a:cxnLst/>
                            <a:rect l="l" t="t" r="r" b="b"/>
                            <a:pathLst>
                              <a:path w="5888355" h="255270">
                                <a:moveTo>
                                  <a:pt x="5888101" y="0"/>
                                </a:moveTo>
                                <a:lnTo>
                                  <a:pt x="0" y="0"/>
                                </a:lnTo>
                                <a:lnTo>
                                  <a:pt x="0" y="254812"/>
                                </a:lnTo>
                                <a:lnTo>
                                  <a:pt x="5888101" y="254812"/>
                                </a:lnTo>
                                <a:lnTo>
                                  <a:pt x="5888101" y="0"/>
                                </a:lnTo>
                                <a:close/>
                              </a:path>
                            </a:pathLst>
                          </a:custGeom>
                          <a:solidFill>
                            <a:srgbClr val="DAEDF3"/>
                          </a:solidFill>
                        </wps:spPr>
                        <wps:bodyPr wrap="square" lIns="0" tIns="0" rIns="0" bIns="0" rtlCol="0">
                          <a:prstTxWarp prst="textNoShape">
                            <a:avLst/>
                          </a:prstTxWarp>
                          <a:noAutofit/>
                        </wps:bodyPr>
                      </wps:wsp>
                      <wps:wsp>
                        <wps:cNvPr id="78" name="Graphic 78"/>
                        <wps:cNvSpPr/>
                        <wps:spPr>
                          <a:xfrm>
                            <a:off x="0" y="254825"/>
                            <a:ext cx="5888355" cy="18415"/>
                          </a:xfrm>
                          <a:custGeom>
                            <a:avLst/>
                            <a:gdLst/>
                            <a:ahLst/>
                            <a:cxnLst/>
                            <a:rect l="l" t="t" r="r" b="b"/>
                            <a:pathLst>
                              <a:path w="5888355" h="18415">
                                <a:moveTo>
                                  <a:pt x="5888101" y="12192"/>
                                </a:moveTo>
                                <a:lnTo>
                                  <a:pt x="0" y="12192"/>
                                </a:lnTo>
                                <a:lnTo>
                                  <a:pt x="0" y="18275"/>
                                </a:lnTo>
                                <a:lnTo>
                                  <a:pt x="5888101" y="18275"/>
                                </a:lnTo>
                                <a:lnTo>
                                  <a:pt x="5888101" y="12192"/>
                                </a:lnTo>
                                <a:close/>
                              </a:path>
                              <a:path w="5888355" h="18415">
                                <a:moveTo>
                                  <a:pt x="5888101" y="0"/>
                                </a:moveTo>
                                <a:lnTo>
                                  <a:pt x="0" y="0"/>
                                </a:lnTo>
                                <a:lnTo>
                                  <a:pt x="0" y="6083"/>
                                </a:lnTo>
                                <a:lnTo>
                                  <a:pt x="5888101" y="6083"/>
                                </a:lnTo>
                                <a:lnTo>
                                  <a:pt x="5888101" y="0"/>
                                </a:lnTo>
                                <a:close/>
                              </a:path>
                            </a:pathLst>
                          </a:custGeom>
                          <a:solidFill>
                            <a:srgbClr val="000000"/>
                          </a:solidFill>
                        </wps:spPr>
                        <wps:bodyPr wrap="square" lIns="0" tIns="0" rIns="0" bIns="0" rtlCol="0">
                          <a:prstTxWarp prst="textNoShape">
                            <a:avLst/>
                          </a:prstTxWarp>
                          <a:noAutofit/>
                        </wps:bodyPr>
                      </wps:wsp>
                      <wps:wsp>
                        <wps:cNvPr id="79" name="Textbox 79"/>
                        <wps:cNvSpPr txBox="1"/>
                        <wps:spPr>
                          <a:xfrm>
                            <a:off x="0" y="0"/>
                            <a:ext cx="5888355" cy="260985"/>
                          </a:xfrm>
                          <a:prstGeom prst="rect">
                            <a:avLst/>
                          </a:prstGeom>
                        </wps:spPr>
                        <wps:txbx>
                          <w:txbxContent>
                            <w:p w14:paraId="51D9891F" w14:textId="77777777" w:rsidR="00E92371" w:rsidRDefault="00000000">
                              <w:pPr>
                                <w:spacing w:line="252" w:lineRule="exact"/>
                                <w:ind w:left="28"/>
                                <w:rPr>
                                  <w:b/>
                                </w:rPr>
                              </w:pPr>
                              <w:r>
                                <w:rPr>
                                  <w:b/>
                                </w:rPr>
                                <w:t>XVIII.</w:t>
                              </w:r>
                              <w:r>
                                <w:rPr>
                                  <w:b/>
                                  <w:spacing w:val="-9"/>
                                </w:rPr>
                                <w:t xml:space="preserve"> </w:t>
                              </w:r>
                              <w:r>
                                <w:rPr>
                                  <w:b/>
                                </w:rPr>
                                <w:t>SPOSÓB</w:t>
                              </w:r>
                              <w:r>
                                <w:rPr>
                                  <w:b/>
                                  <w:spacing w:val="-7"/>
                                </w:rPr>
                                <w:t xml:space="preserve"> </w:t>
                              </w:r>
                              <w:r>
                                <w:rPr>
                                  <w:b/>
                                </w:rPr>
                                <w:t>I</w:t>
                              </w:r>
                              <w:r>
                                <w:rPr>
                                  <w:b/>
                                  <w:spacing w:val="-5"/>
                                </w:rPr>
                                <w:t xml:space="preserve"> </w:t>
                              </w:r>
                              <w:r>
                                <w:rPr>
                                  <w:b/>
                                </w:rPr>
                                <w:t>TERMIN</w:t>
                              </w:r>
                              <w:r>
                                <w:rPr>
                                  <w:b/>
                                  <w:spacing w:val="-6"/>
                                </w:rPr>
                                <w:t xml:space="preserve"> </w:t>
                              </w:r>
                              <w:r>
                                <w:rPr>
                                  <w:b/>
                                </w:rPr>
                                <w:t>SKŁADANIA</w:t>
                              </w:r>
                              <w:r>
                                <w:rPr>
                                  <w:b/>
                                  <w:spacing w:val="-5"/>
                                </w:rPr>
                                <w:t xml:space="preserve"> </w:t>
                              </w:r>
                              <w:r>
                                <w:rPr>
                                  <w:b/>
                                </w:rPr>
                                <w:t>I</w:t>
                              </w:r>
                              <w:r>
                                <w:rPr>
                                  <w:b/>
                                  <w:spacing w:val="-5"/>
                                </w:rPr>
                                <w:t xml:space="preserve"> </w:t>
                              </w:r>
                              <w:r>
                                <w:rPr>
                                  <w:b/>
                                </w:rPr>
                                <w:t>OTWARCIA</w:t>
                              </w:r>
                              <w:r>
                                <w:rPr>
                                  <w:b/>
                                  <w:spacing w:val="-5"/>
                                </w:rPr>
                                <w:t xml:space="preserve"> </w:t>
                              </w:r>
                              <w:r>
                                <w:rPr>
                                  <w:b/>
                                  <w:spacing w:val="-2"/>
                                </w:rPr>
                                <w:t>OFERT</w:t>
                              </w:r>
                            </w:p>
                          </w:txbxContent>
                        </wps:txbx>
                        <wps:bodyPr wrap="square" lIns="0" tIns="0" rIns="0" bIns="0" rtlCol="0">
                          <a:noAutofit/>
                        </wps:bodyPr>
                      </wps:wsp>
                    </wpg:wgp>
                  </a:graphicData>
                </a:graphic>
              </wp:anchor>
            </w:drawing>
          </mc:Choice>
          <mc:Fallback>
            <w:pict>
              <v:group w14:anchorId="760553D1" id="Group 76" o:spid="_x0000_s1094" style="position:absolute;margin-left:69.5pt;margin-top:18.3pt;width:463.65pt;height:21.55pt;z-index:-251650048;mso-wrap-distance-left:0;mso-wrap-distance-right:0;mso-position-horizontal-relative:page;mso-position-vertical-relative:text" coordsize="58883,2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">
                <v:shape id="Graphic 77" o:spid="_x0000_s1095" style="position:absolute;width:58883;height:2552;visibility:visible;mso-wrap-style:square;v-text-anchor:top" coordsize="5888355,255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" path="m5888101,l,,,254812r5888101,l5888101,xe" fillcolor="#daedf3" stroked="f">
                  <v:path arrowok="t"/>
                </v:shape>
                <v:shape id="Graphic 78" o:spid="_x0000_s1096" style="position:absolute;top:2548;width:58883;height:184;visibility:visible;mso-wrap-style:square;v-text-anchor:top" coordsize="588835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" path="m5888101,12192l,12192r,6083l5888101,18275r,-6083xem5888101,l,,,6083r5888101,l5888101,xe" fillcolor="black" stroked="f">
                  <v:path arrowok="t"/>
                </v:shape>
                <v:shape id="Textbox 79" o:spid="_x0000_s1097" type="#_x0000_t202" style="position:absolute;width:58883;height:2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14:paraId="51D9891F" w14:textId="77777777" w:rsidR="00E92371" w:rsidRDefault="00000000">
                        <w:pPr>
                          <w:spacing w:line="252" w:lineRule="exact"/>
                          <w:ind w:left="28"/>
                          <w:rPr>
                            <w:b/>
                          </w:rPr>
                        </w:pPr>
                        <w:r>
                          <w:rPr>
                            <w:b/>
                          </w:rPr>
                          <w:t>XVIII.</w:t>
                        </w:r>
                        <w:r>
                          <w:rPr>
                            <w:b/>
                            <w:spacing w:val="-9"/>
                          </w:rPr>
                          <w:t xml:space="preserve"> </w:t>
                        </w:r>
                        <w:r>
                          <w:rPr>
                            <w:b/>
                          </w:rPr>
                          <w:t>SPOSÓB</w:t>
                        </w:r>
                        <w:r>
                          <w:rPr>
                            <w:b/>
                            <w:spacing w:val="-7"/>
                          </w:rPr>
                          <w:t xml:space="preserve"> </w:t>
                        </w:r>
                        <w:r>
                          <w:rPr>
                            <w:b/>
                          </w:rPr>
                          <w:t>I</w:t>
                        </w:r>
                        <w:r>
                          <w:rPr>
                            <w:b/>
                            <w:spacing w:val="-5"/>
                          </w:rPr>
                          <w:t xml:space="preserve"> </w:t>
                        </w:r>
                        <w:r>
                          <w:rPr>
                            <w:b/>
                          </w:rPr>
                          <w:t>TERMIN</w:t>
                        </w:r>
                        <w:r>
                          <w:rPr>
                            <w:b/>
                            <w:spacing w:val="-6"/>
                          </w:rPr>
                          <w:t xml:space="preserve"> </w:t>
                        </w:r>
                        <w:r>
                          <w:rPr>
                            <w:b/>
                          </w:rPr>
                          <w:t>SKŁADANIA</w:t>
                        </w:r>
                        <w:r>
                          <w:rPr>
                            <w:b/>
                            <w:spacing w:val="-5"/>
                          </w:rPr>
                          <w:t xml:space="preserve"> </w:t>
                        </w:r>
                        <w:r>
                          <w:rPr>
                            <w:b/>
                          </w:rPr>
                          <w:t>I</w:t>
                        </w:r>
                        <w:r>
                          <w:rPr>
                            <w:b/>
                            <w:spacing w:val="-5"/>
                          </w:rPr>
                          <w:t xml:space="preserve"> </w:t>
                        </w:r>
                        <w:r>
                          <w:rPr>
                            <w:b/>
                          </w:rPr>
                          <w:t>OTWARCIA</w:t>
                        </w:r>
                        <w:r>
                          <w:rPr>
                            <w:b/>
                            <w:spacing w:val="-5"/>
                          </w:rPr>
                          <w:t xml:space="preserve"> </w:t>
                        </w:r>
                        <w:r>
                          <w:rPr>
                            <w:b/>
                            <w:spacing w:val="-2"/>
                          </w:rPr>
                          <w:t>OFERT</w:t>
                        </w:r>
                      </w:p>
                    </w:txbxContent>
                  </v:textbox>
                </v:shape>
                <w10:wrap type="topAndBottom" anchorx="page"/>
              </v:group>
            </w:pict>
          </mc:Fallback>
        </mc:AlternateContent>
      </w:r>
    </w:p>
    <w:p w14:paraId="2B1FECEC" w14:textId="77777777" w:rsidR="007B1F41" w:rsidRPr="007B1F41" w:rsidRDefault="007B1F41">
      <w:pPr>
        <w:pStyle w:val="Akapitzlist"/>
        <w:numPr>
          <w:ilvl w:val="0"/>
          <w:numId w:val="23"/>
        </w:numPr>
        <w:tabs>
          <w:tab w:val="left" w:pos="711"/>
          <w:tab w:val="left" w:pos="713"/>
        </w:tabs>
        <w:spacing w:before="234" w:line="360" w:lineRule="auto"/>
        <w:ind w:right="559"/>
        <w:rPr>
          <w:sz w:val="24"/>
        </w:rPr>
      </w:pPr>
      <w:r w:rsidRPr="007B1F41">
        <w:rPr>
          <w:sz w:val="24"/>
        </w:rPr>
        <w:t xml:space="preserve">Wykonawca składa ofertę wraz z wymaganymi załącznikami za pośrednictwem Platformy e-Zamówienia, dostępnej pod adresem: </w:t>
      </w:r>
    </w:p>
    <w:p w14:paraId="02D0D562" w14:textId="17253F9D" w:rsidR="007B1F41" w:rsidRPr="007B1F41" w:rsidRDefault="00000000" w:rsidP="007B1F41">
      <w:pPr>
        <w:pStyle w:val="Akapitzlist"/>
        <w:tabs>
          <w:tab w:val="left" w:pos="711"/>
          <w:tab w:val="left" w:pos="713"/>
        </w:tabs>
        <w:spacing w:before="234" w:line="360" w:lineRule="auto"/>
        <w:ind w:right="559" w:firstLine="0"/>
        <w:rPr>
          <w:b/>
          <w:bCs/>
          <w:sz w:val="24"/>
        </w:rPr>
      </w:pPr>
      <w:hyperlink r:id="rId16" w:history="1">
        <w:r w:rsidR="007B1F41" w:rsidRPr="007B1F41">
          <w:rPr>
            <w:rStyle w:val="Hipercze"/>
            <w:b/>
            <w:bCs/>
            <w:sz w:val="24"/>
          </w:rPr>
          <w:t>https://ezamowienia.gov.pl</w:t>
        </w:r>
      </w:hyperlink>
    </w:p>
    <w:p w14:paraId="2096B432" w14:textId="77777777" w:rsidR="007B1F41" w:rsidRPr="007B1F41" w:rsidRDefault="007B1F41">
      <w:pPr>
        <w:pStyle w:val="Akapitzlist"/>
        <w:numPr>
          <w:ilvl w:val="0"/>
          <w:numId w:val="23"/>
        </w:numPr>
        <w:tabs>
          <w:tab w:val="left" w:pos="711"/>
          <w:tab w:val="left" w:pos="713"/>
        </w:tabs>
        <w:spacing w:before="234" w:line="360" w:lineRule="auto"/>
        <w:ind w:right="559"/>
        <w:rPr>
          <w:sz w:val="24"/>
        </w:rPr>
      </w:pPr>
      <w:r w:rsidRPr="007B1F41">
        <w:rPr>
          <w:sz w:val="24"/>
        </w:rPr>
        <w:t xml:space="preserve">W celu złożenia oferty Wykonawca korzysta z funkcjonalności przeznaczonej do składania ofert dostępnej na stronie prowadzonego postępowania na Platformie e-Zamówienia. </w:t>
      </w:r>
    </w:p>
    <w:p w14:paraId="508BA05B" w14:textId="77777777" w:rsidR="007B1F41" w:rsidRPr="007B1F41" w:rsidRDefault="007B1F41">
      <w:pPr>
        <w:pStyle w:val="Akapitzlist"/>
        <w:numPr>
          <w:ilvl w:val="0"/>
          <w:numId w:val="23"/>
        </w:numPr>
        <w:tabs>
          <w:tab w:val="left" w:pos="711"/>
          <w:tab w:val="left" w:pos="713"/>
        </w:tabs>
        <w:spacing w:before="234" w:line="360" w:lineRule="auto"/>
        <w:ind w:right="559"/>
        <w:rPr>
          <w:sz w:val="24"/>
        </w:rPr>
      </w:pPr>
      <w:r w:rsidRPr="007B1F41">
        <w:rPr>
          <w:sz w:val="24"/>
        </w:rPr>
        <w:t xml:space="preserve">Sposób składania ofert, ich wycofywania oraz wymagania techniczne związane z korzystaniem z Platformy e-Zamówienia określają aktualne instrukcje i regulaminy dostępne na Platformie e-Zamówienia. </w:t>
      </w:r>
    </w:p>
    <w:p w14:paraId="1793AAC3" w14:textId="5EC0456D" w:rsidR="007B1F41" w:rsidRPr="007B1F41" w:rsidRDefault="007B1F41">
      <w:pPr>
        <w:pStyle w:val="Akapitzlist"/>
        <w:numPr>
          <w:ilvl w:val="0"/>
          <w:numId w:val="23"/>
        </w:numPr>
        <w:tabs>
          <w:tab w:val="left" w:pos="711"/>
          <w:tab w:val="left" w:pos="713"/>
        </w:tabs>
        <w:spacing w:before="234" w:line="360" w:lineRule="auto"/>
        <w:ind w:right="559"/>
        <w:rPr>
          <w:sz w:val="24"/>
        </w:rPr>
      </w:pPr>
      <w:r w:rsidRPr="007B1F41">
        <w:rPr>
          <w:sz w:val="24"/>
        </w:rPr>
        <w:t xml:space="preserve">Wykonawca składa wraz z ofertą wszystkie wymagane w SWZ oświadczenia, podmiotowe środki dowodowe, przedmiotowe środki dowodowe oraz pozostałe dokumenty i załączniki, w szczególności dokumenty potwierdzające spełnienie wymagań określonych w </w:t>
      </w:r>
      <w:r w:rsidRPr="007B1F41">
        <w:rPr>
          <w:b/>
          <w:bCs/>
          <w:sz w:val="24"/>
        </w:rPr>
        <w:t>Załączniku nr 6 do SWZ.</w:t>
      </w:r>
      <w:r w:rsidRPr="007B1F41">
        <w:rPr>
          <w:sz w:val="24"/>
        </w:rPr>
        <w:t xml:space="preserve"> </w:t>
      </w:r>
    </w:p>
    <w:p w14:paraId="170ABD4E" w14:textId="398E744E" w:rsidR="007B1F41" w:rsidRPr="007B1F41" w:rsidRDefault="007B1F41">
      <w:pPr>
        <w:pStyle w:val="Akapitzlist"/>
        <w:numPr>
          <w:ilvl w:val="0"/>
          <w:numId w:val="23"/>
        </w:numPr>
        <w:tabs>
          <w:tab w:val="left" w:pos="711"/>
          <w:tab w:val="left" w:pos="713"/>
        </w:tabs>
        <w:spacing w:before="234" w:line="360" w:lineRule="auto"/>
        <w:ind w:right="559"/>
        <w:rPr>
          <w:sz w:val="24"/>
        </w:rPr>
      </w:pPr>
      <w:r w:rsidRPr="007B1F41">
        <w:rPr>
          <w:sz w:val="24"/>
        </w:rPr>
        <w:t xml:space="preserve">Ofertę oraz wymagane dokumenty należy złożyć za pośrednictwem Platformy e-Zamówienia do dnia </w:t>
      </w:r>
      <w:r w:rsidR="00770723" w:rsidRPr="00770723">
        <w:rPr>
          <w:sz w:val="24"/>
        </w:rPr>
        <w:t>0</w:t>
      </w:r>
      <w:r w:rsidR="002363AD">
        <w:rPr>
          <w:sz w:val="24"/>
        </w:rPr>
        <w:t>8</w:t>
      </w:r>
      <w:r w:rsidR="00770723" w:rsidRPr="00770723">
        <w:rPr>
          <w:sz w:val="24"/>
        </w:rPr>
        <w:t>.09.2026</w:t>
      </w:r>
      <w:r w:rsidRPr="007B1F41">
        <w:rPr>
          <w:sz w:val="24"/>
        </w:rPr>
        <w:t xml:space="preserve"> do godz. </w:t>
      </w:r>
      <w:r w:rsidR="00770723" w:rsidRPr="00770723">
        <w:rPr>
          <w:sz w:val="24"/>
        </w:rPr>
        <w:t>10</w:t>
      </w:r>
      <w:r w:rsidR="00A21AD5">
        <w:rPr>
          <w:sz w:val="24"/>
        </w:rPr>
        <w:t>:00</w:t>
      </w:r>
      <w:r w:rsidR="00770723" w:rsidRPr="00770723">
        <w:rPr>
          <w:sz w:val="24"/>
        </w:rPr>
        <w:t>,</w:t>
      </w:r>
      <w:r w:rsidRPr="007B1F41">
        <w:rPr>
          <w:sz w:val="24"/>
        </w:rPr>
        <w:t xml:space="preserve"> </w:t>
      </w:r>
    </w:p>
    <w:p w14:paraId="120D113C" w14:textId="77777777" w:rsidR="007B1F41" w:rsidRPr="007B1F41" w:rsidRDefault="007B1F41">
      <w:pPr>
        <w:pStyle w:val="Akapitzlist"/>
        <w:numPr>
          <w:ilvl w:val="0"/>
          <w:numId w:val="23"/>
        </w:numPr>
        <w:tabs>
          <w:tab w:val="left" w:pos="711"/>
          <w:tab w:val="left" w:pos="713"/>
        </w:tabs>
        <w:spacing w:before="234" w:line="360" w:lineRule="auto"/>
        <w:ind w:right="559"/>
        <w:rPr>
          <w:sz w:val="24"/>
        </w:rPr>
      </w:pPr>
      <w:r w:rsidRPr="007B1F41">
        <w:rPr>
          <w:sz w:val="24"/>
        </w:rPr>
        <w:t xml:space="preserve">O zachowaniu terminu złożenia oferty decyduje data i czas jej złożenia za pośrednictwem Platformy e-Zamówienia. </w:t>
      </w:r>
    </w:p>
    <w:p w14:paraId="1A5AF19B" w14:textId="77777777" w:rsidR="007B1F41" w:rsidRPr="007B1F41" w:rsidRDefault="007B1F41">
      <w:pPr>
        <w:pStyle w:val="Akapitzlist"/>
        <w:numPr>
          <w:ilvl w:val="0"/>
          <w:numId w:val="23"/>
        </w:numPr>
        <w:tabs>
          <w:tab w:val="left" w:pos="711"/>
          <w:tab w:val="left" w:pos="713"/>
        </w:tabs>
        <w:spacing w:before="234" w:line="360" w:lineRule="auto"/>
        <w:ind w:right="559"/>
        <w:rPr>
          <w:sz w:val="24"/>
        </w:rPr>
      </w:pPr>
      <w:r w:rsidRPr="007B1F41">
        <w:rPr>
          <w:sz w:val="24"/>
        </w:rPr>
        <w:t xml:space="preserve">Do upływu terminu składania ofert Wykonawca może wycofać złożoną ofertę, zgodnie z funkcjonalnością i zasadami działania Platformy e-Zamówienia. </w:t>
      </w:r>
    </w:p>
    <w:p w14:paraId="2DF393BD" w14:textId="77777777" w:rsidR="007B1F41" w:rsidRPr="007B1F41" w:rsidRDefault="007B1F41">
      <w:pPr>
        <w:pStyle w:val="Akapitzlist"/>
        <w:numPr>
          <w:ilvl w:val="0"/>
          <w:numId w:val="23"/>
        </w:numPr>
        <w:tabs>
          <w:tab w:val="left" w:pos="711"/>
          <w:tab w:val="left" w:pos="713"/>
        </w:tabs>
        <w:spacing w:before="234" w:line="360" w:lineRule="auto"/>
        <w:ind w:right="559"/>
        <w:rPr>
          <w:sz w:val="24"/>
        </w:rPr>
      </w:pPr>
      <w:r w:rsidRPr="007B1F41">
        <w:rPr>
          <w:sz w:val="24"/>
        </w:rPr>
        <w:t xml:space="preserve">Wykonawca, który zamierza zmienić złożoną ofertę, powinien przed upływem terminu składania ofert wycofać dotychczasową ofertę, a następnie złożyć nową ofertę zgodnie z zasadami obowiązującymi na Platformie e-Zamówienia. </w:t>
      </w:r>
    </w:p>
    <w:p w14:paraId="7477779F" w14:textId="6DF5FCBA" w:rsidR="007B1F41" w:rsidRPr="007B1F41" w:rsidRDefault="007B1F41">
      <w:pPr>
        <w:pStyle w:val="Akapitzlist"/>
        <w:numPr>
          <w:ilvl w:val="0"/>
          <w:numId w:val="23"/>
        </w:numPr>
        <w:tabs>
          <w:tab w:val="left" w:pos="711"/>
          <w:tab w:val="left" w:pos="713"/>
        </w:tabs>
        <w:spacing w:before="234" w:line="360" w:lineRule="auto"/>
        <w:ind w:right="559"/>
        <w:rPr>
          <w:sz w:val="24"/>
        </w:rPr>
      </w:pPr>
      <w:r w:rsidRPr="007B1F41">
        <w:rPr>
          <w:sz w:val="24"/>
        </w:rPr>
        <w:t xml:space="preserve">Otwarcie ofert nastąpi w dniu </w:t>
      </w:r>
      <w:r w:rsidR="00770723" w:rsidRPr="00770723">
        <w:rPr>
          <w:sz w:val="24"/>
        </w:rPr>
        <w:t>0</w:t>
      </w:r>
      <w:r w:rsidR="002363AD">
        <w:rPr>
          <w:sz w:val="24"/>
        </w:rPr>
        <w:t>8</w:t>
      </w:r>
      <w:r w:rsidR="00770723" w:rsidRPr="00770723">
        <w:rPr>
          <w:sz w:val="24"/>
        </w:rPr>
        <w:t>.09.2026</w:t>
      </w:r>
      <w:r w:rsidRPr="007B1F41">
        <w:rPr>
          <w:sz w:val="24"/>
        </w:rPr>
        <w:t xml:space="preserve"> o godz. </w:t>
      </w:r>
      <w:r w:rsidR="00770723" w:rsidRPr="00770723">
        <w:rPr>
          <w:sz w:val="24"/>
        </w:rPr>
        <w:t>10:30</w:t>
      </w:r>
      <w:r w:rsidRPr="007B1F41">
        <w:rPr>
          <w:sz w:val="24"/>
        </w:rPr>
        <w:t xml:space="preserve"> za pośrednictwem systemu teleinformatycznego. </w:t>
      </w:r>
    </w:p>
    <w:p w14:paraId="26351748" w14:textId="77777777" w:rsidR="007B1F41" w:rsidRPr="007B1F41" w:rsidRDefault="007B1F41">
      <w:pPr>
        <w:pStyle w:val="Akapitzlist"/>
        <w:numPr>
          <w:ilvl w:val="0"/>
          <w:numId w:val="23"/>
        </w:numPr>
        <w:tabs>
          <w:tab w:val="left" w:pos="711"/>
          <w:tab w:val="left" w:pos="713"/>
        </w:tabs>
        <w:spacing w:before="234" w:line="360" w:lineRule="auto"/>
        <w:ind w:right="559"/>
        <w:rPr>
          <w:sz w:val="24"/>
        </w:rPr>
      </w:pPr>
      <w:r w:rsidRPr="007B1F41">
        <w:rPr>
          <w:sz w:val="24"/>
        </w:rPr>
        <w:t xml:space="preserve">W przypadku awarii systemu teleinformatycznego powodującej brak możliwości otwarcia </w:t>
      </w:r>
      <w:r w:rsidRPr="007B1F41">
        <w:rPr>
          <w:sz w:val="24"/>
        </w:rPr>
        <w:lastRenderedPageBreak/>
        <w:t xml:space="preserve">ofert w terminie określonym przez Zamawiającego, otwarcie ofert nastąpi niezwłocznie po usunięciu awarii. </w:t>
      </w:r>
    </w:p>
    <w:p w14:paraId="5DCAFD32" w14:textId="77777777" w:rsidR="007B1F41" w:rsidRPr="007B1F41" w:rsidRDefault="007B1F41">
      <w:pPr>
        <w:pStyle w:val="Akapitzlist"/>
        <w:numPr>
          <w:ilvl w:val="0"/>
          <w:numId w:val="23"/>
        </w:numPr>
        <w:tabs>
          <w:tab w:val="left" w:pos="711"/>
          <w:tab w:val="left" w:pos="713"/>
        </w:tabs>
        <w:spacing w:before="234" w:line="360" w:lineRule="auto"/>
        <w:ind w:right="559"/>
        <w:rPr>
          <w:sz w:val="24"/>
        </w:rPr>
      </w:pPr>
      <w:r w:rsidRPr="007B1F41">
        <w:rPr>
          <w:sz w:val="24"/>
        </w:rPr>
        <w:t xml:space="preserve">Zamawiający poinformuje o zmianie terminu otwarcia ofert na stronie internetowej prowadzonego postępowania. </w:t>
      </w:r>
    </w:p>
    <w:p w14:paraId="4F605169" w14:textId="77777777" w:rsidR="007B1F41" w:rsidRPr="007B1F41" w:rsidRDefault="007B1F41">
      <w:pPr>
        <w:pStyle w:val="Akapitzlist"/>
        <w:numPr>
          <w:ilvl w:val="0"/>
          <w:numId w:val="23"/>
        </w:numPr>
        <w:tabs>
          <w:tab w:val="left" w:pos="711"/>
          <w:tab w:val="left" w:pos="713"/>
        </w:tabs>
        <w:spacing w:before="234" w:line="360" w:lineRule="auto"/>
        <w:ind w:right="559"/>
        <w:rPr>
          <w:sz w:val="24"/>
        </w:rPr>
      </w:pPr>
      <w:r w:rsidRPr="007B1F41">
        <w:rPr>
          <w:sz w:val="24"/>
        </w:rPr>
        <w:t xml:space="preserve">Zamawiający nie przewiduje publicznej sesji otwarcia ofert z udziałem Wykonawców. </w:t>
      </w:r>
    </w:p>
    <w:p w14:paraId="3D2018B7" w14:textId="77777777" w:rsidR="007B1F41" w:rsidRPr="007B1F41" w:rsidRDefault="007B1F41">
      <w:pPr>
        <w:pStyle w:val="Akapitzlist"/>
        <w:numPr>
          <w:ilvl w:val="0"/>
          <w:numId w:val="23"/>
        </w:numPr>
        <w:tabs>
          <w:tab w:val="left" w:pos="711"/>
          <w:tab w:val="left" w:pos="713"/>
        </w:tabs>
        <w:spacing w:before="234" w:line="360" w:lineRule="auto"/>
        <w:ind w:right="559"/>
        <w:rPr>
          <w:sz w:val="24"/>
        </w:rPr>
      </w:pPr>
      <w:r w:rsidRPr="007B1F41">
        <w:rPr>
          <w:sz w:val="24"/>
        </w:rPr>
        <w:t xml:space="preserve">Najpóźniej przed otwarciem ofert Zamawiający udostępni na stronie internetowej prowadzonego postępowania informację o kwocie, jaką zamierza przeznaczyć na sfinansowanie zamówienia. </w:t>
      </w:r>
    </w:p>
    <w:p w14:paraId="1360E9B8" w14:textId="77777777" w:rsidR="007B1F41" w:rsidRPr="007B1F41" w:rsidRDefault="007B1F41">
      <w:pPr>
        <w:pStyle w:val="Akapitzlist"/>
        <w:numPr>
          <w:ilvl w:val="0"/>
          <w:numId w:val="23"/>
        </w:numPr>
        <w:tabs>
          <w:tab w:val="left" w:pos="711"/>
          <w:tab w:val="left" w:pos="713"/>
        </w:tabs>
        <w:spacing w:before="234" w:line="360" w:lineRule="auto"/>
        <w:ind w:right="559"/>
        <w:rPr>
          <w:sz w:val="24"/>
        </w:rPr>
      </w:pPr>
      <w:r w:rsidRPr="007B1F41">
        <w:rPr>
          <w:sz w:val="24"/>
        </w:rPr>
        <w:t xml:space="preserve">Niezwłocznie po otwarciu ofert Zamawiający udostępni na stronie internetowej prowadzonego postępowania informacje o: </w:t>
      </w:r>
    </w:p>
    <w:p w14:paraId="07F2E507" w14:textId="77777777" w:rsidR="007B1F41" w:rsidRPr="007B1F41" w:rsidRDefault="007B1F41">
      <w:pPr>
        <w:pStyle w:val="Akapitzlist"/>
        <w:numPr>
          <w:ilvl w:val="0"/>
          <w:numId w:val="24"/>
        </w:numPr>
        <w:tabs>
          <w:tab w:val="left" w:pos="711"/>
          <w:tab w:val="left" w:pos="713"/>
        </w:tabs>
        <w:spacing w:before="234" w:line="360" w:lineRule="auto"/>
        <w:ind w:right="559"/>
        <w:rPr>
          <w:sz w:val="24"/>
        </w:rPr>
      </w:pPr>
      <w:r w:rsidRPr="007B1F41">
        <w:rPr>
          <w:sz w:val="24"/>
        </w:rPr>
        <w:t xml:space="preserve">nazwach albo imionach i nazwiskach oraz siedzibach lub miejscach prowadzonej działalności gospodarczej albo miejscach zamieszkania Wykonawców, których oferty zostały otwarte; </w:t>
      </w:r>
    </w:p>
    <w:p w14:paraId="0C490554" w14:textId="77777777" w:rsidR="007B1F41" w:rsidRPr="007B1F41" w:rsidRDefault="007B1F41">
      <w:pPr>
        <w:pStyle w:val="Akapitzlist"/>
        <w:numPr>
          <w:ilvl w:val="0"/>
          <w:numId w:val="24"/>
        </w:numPr>
        <w:tabs>
          <w:tab w:val="left" w:pos="711"/>
          <w:tab w:val="left" w:pos="713"/>
        </w:tabs>
        <w:spacing w:before="234" w:line="360" w:lineRule="auto"/>
        <w:ind w:right="559"/>
        <w:rPr>
          <w:sz w:val="24"/>
        </w:rPr>
      </w:pPr>
      <w:r w:rsidRPr="007B1F41">
        <w:rPr>
          <w:sz w:val="24"/>
        </w:rPr>
        <w:t xml:space="preserve">cenach lub kosztach zawartych w ofertach. </w:t>
      </w:r>
    </w:p>
    <w:p w14:paraId="685E1B70" w14:textId="77777777" w:rsidR="007B1F41" w:rsidRPr="007B1F41" w:rsidRDefault="007B1F41">
      <w:pPr>
        <w:pStyle w:val="Akapitzlist"/>
        <w:numPr>
          <w:ilvl w:val="0"/>
          <w:numId w:val="23"/>
        </w:numPr>
        <w:tabs>
          <w:tab w:val="left" w:pos="711"/>
          <w:tab w:val="left" w:pos="713"/>
        </w:tabs>
        <w:spacing w:before="234" w:line="360" w:lineRule="auto"/>
        <w:ind w:right="559"/>
        <w:rPr>
          <w:sz w:val="24"/>
        </w:rPr>
      </w:pPr>
      <w:r w:rsidRPr="007B1F41">
        <w:rPr>
          <w:sz w:val="24"/>
        </w:rPr>
        <w:t xml:space="preserve">Oferta złożona po upływie terminu składania ofert nie podlega rozpatrzeniu. </w:t>
      </w:r>
    </w:p>
    <w:p w14:paraId="7D4F932A" w14:textId="77777777" w:rsidR="007B1F41" w:rsidRPr="007B1F41" w:rsidRDefault="007B1F41">
      <w:pPr>
        <w:pStyle w:val="Akapitzlist"/>
        <w:numPr>
          <w:ilvl w:val="0"/>
          <w:numId w:val="23"/>
        </w:numPr>
        <w:tabs>
          <w:tab w:val="left" w:pos="711"/>
          <w:tab w:val="left" w:pos="713"/>
        </w:tabs>
        <w:spacing w:before="234" w:line="360" w:lineRule="auto"/>
        <w:ind w:right="559"/>
        <w:rPr>
          <w:sz w:val="24"/>
        </w:rPr>
      </w:pPr>
      <w:r w:rsidRPr="007B1F41">
        <w:rPr>
          <w:sz w:val="24"/>
        </w:rPr>
        <w:t xml:space="preserve">Wykonawca ponosi odpowiedzialność za prawidłowe i terminowe złożenie oferty wraz ze wszystkimi wymaganymi dokumentami za pośrednictwem Platformy e-Zamówienia. </w:t>
      </w:r>
    </w:p>
    <w:p w14:paraId="70CDBFA5" w14:textId="77777777" w:rsidR="007B1F41" w:rsidRPr="007B1F41" w:rsidRDefault="007B1F41">
      <w:pPr>
        <w:pStyle w:val="Akapitzlist"/>
        <w:numPr>
          <w:ilvl w:val="0"/>
          <w:numId w:val="23"/>
        </w:numPr>
        <w:tabs>
          <w:tab w:val="left" w:pos="711"/>
          <w:tab w:val="left" w:pos="713"/>
        </w:tabs>
        <w:spacing w:before="234" w:line="360" w:lineRule="auto"/>
        <w:ind w:right="559"/>
        <w:rPr>
          <w:sz w:val="24"/>
        </w:rPr>
      </w:pPr>
      <w:r w:rsidRPr="007B1F41">
        <w:rPr>
          <w:sz w:val="24"/>
        </w:rPr>
        <w:t>Zamawiający zaleca, aby Wykonawca nie odkładał czynności złożenia oferty na ostatnie minuty przed upływem terminu składania ofert, z uwagi na możliwość wystąpienia problemów technicznych niezależnych od Zamawiającego.</w:t>
      </w:r>
    </w:p>
    <w:p w14:paraId="5EDAE9D3" w14:textId="77777777" w:rsidR="00E92371" w:rsidRDefault="00E92371">
      <w:pPr>
        <w:pStyle w:val="Tekstpodstawowy"/>
        <w:ind w:left="0"/>
        <w:jc w:val="left"/>
        <w:rPr>
          <w:sz w:val="20"/>
        </w:rPr>
      </w:pPr>
    </w:p>
    <w:p w14:paraId="0F493AB7" w14:textId="77777777" w:rsidR="00E92371" w:rsidRDefault="00000000">
      <w:pPr>
        <w:pStyle w:val="Tekstpodstawowy"/>
        <w:spacing w:before="21"/>
        <w:ind w:left="0"/>
        <w:jc w:val="left"/>
        <w:rPr>
          <w:sz w:val="20"/>
        </w:rPr>
      </w:pPr>
      <w:r>
        <w:rPr>
          <w:noProof/>
          <w:sz w:val="20"/>
        </w:rPr>
        <mc:AlternateContent>
          <mc:Choice Requires="wpg">
            <w:drawing>
              <wp:anchor distT="0" distB="0" distL="0" distR="0" simplePos="0" relativeHeight="251667456" behindDoc="1" locked="0" layoutInCell="1" allowOverlap="1" wp14:anchorId="13FAB6AB" wp14:editId="143E82E9">
                <wp:simplePos x="0" y="0"/>
                <wp:positionH relativeFrom="page">
                  <wp:posOffset>882700</wp:posOffset>
                </wp:positionH>
                <wp:positionV relativeFrom="paragraph">
                  <wp:posOffset>174766</wp:posOffset>
                </wp:positionV>
                <wp:extent cx="5888355" cy="512445"/>
                <wp:effectExtent l="0" t="0" r="0" b="0"/>
                <wp:wrapTopAndBottom/>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8355" cy="512445"/>
                          <a:chOff x="0" y="0"/>
                          <a:chExt cx="5888355" cy="512445"/>
                        </a:xfrm>
                      </wpg:grpSpPr>
                      <wps:wsp>
                        <wps:cNvPr id="81" name="Graphic 81"/>
                        <wps:cNvSpPr/>
                        <wps:spPr>
                          <a:xfrm>
                            <a:off x="0" y="0"/>
                            <a:ext cx="5888355" cy="494030"/>
                          </a:xfrm>
                          <a:custGeom>
                            <a:avLst/>
                            <a:gdLst/>
                            <a:ahLst/>
                            <a:cxnLst/>
                            <a:rect l="l" t="t" r="r" b="b"/>
                            <a:pathLst>
                              <a:path w="5888355" h="494030">
                                <a:moveTo>
                                  <a:pt x="5888101" y="0"/>
                                </a:moveTo>
                                <a:lnTo>
                                  <a:pt x="0" y="0"/>
                                </a:lnTo>
                                <a:lnTo>
                                  <a:pt x="0" y="240792"/>
                                </a:lnTo>
                                <a:lnTo>
                                  <a:pt x="0" y="493776"/>
                                </a:lnTo>
                                <a:lnTo>
                                  <a:pt x="5888101" y="493776"/>
                                </a:lnTo>
                                <a:lnTo>
                                  <a:pt x="5888101" y="240792"/>
                                </a:lnTo>
                                <a:lnTo>
                                  <a:pt x="5888101" y="0"/>
                                </a:lnTo>
                                <a:close/>
                              </a:path>
                            </a:pathLst>
                          </a:custGeom>
                          <a:solidFill>
                            <a:srgbClr val="DAEDF3"/>
                          </a:solidFill>
                        </wps:spPr>
                        <wps:bodyPr wrap="square" lIns="0" tIns="0" rIns="0" bIns="0" rtlCol="0">
                          <a:prstTxWarp prst="textNoShape">
                            <a:avLst/>
                          </a:prstTxWarp>
                          <a:noAutofit/>
                        </wps:bodyPr>
                      </wps:wsp>
                      <wps:wsp>
                        <wps:cNvPr id="82" name="Graphic 82"/>
                        <wps:cNvSpPr/>
                        <wps:spPr>
                          <a:xfrm>
                            <a:off x="0" y="493788"/>
                            <a:ext cx="5888355" cy="18415"/>
                          </a:xfrm>
                          <a:custGeom>
                            <a:avLst/>
                            <a:gdLst/>
                            <a:ahLst/>
                            <a:cxnLst/>
                            <a:rect l="l" t="t" r="r" b="b"/>
                            <a:pathLst>
                              <a:path w="5888355" h="18415">
                                <a:moveTo>
                                  <a:pt x="5888101" y="12192"/>
                                </a:moveTo>
                                <a:lnTo>
                                  <a:pt x="0" y="12192"/>
                                </a:lnTo>
                                <a:lnTo>
                                  <a:pt x="0" y="18275"/>
                                </a:lnTo>
                                <a:lnTo>
                                  <a:pt x="5888101" y="18275"/>
                                </a:lnTo>
                                <a:lnTo>
                                  <a:pt x="5888101" y="12192"/>
                                </a:lnTo>
                                <a:close/>
                              </a:path>
                              <a:path w="5888355" h="18415">
                                <a:moveTo>
                                  <a:pt x="5888101" y="0"/>
                                </a:moveTo>
                                <a:lnTo>
                                  <a:pt x="0" y="0"/>
                                </a:lnTo>
                                <a:lnTo>
                                  <a:pt x="0" y="6096"/>
                                </a:lnTo>
                                <a:lnTo>
                                  <a:pt x="5888101" y="6096"/>
                                </a:lnTo>
                                <a:lnTo>
                                  <a:pt x="5888101" y="0"/>
                                </a:lnTo>
                                <a:close/>
                              </a:path>
                            </a:pathLst>
                          </a:custGeom>
                          <a:solidFill>
                            <a:srgbClr val="000000"/>
                          </a:solidFill>
                        </wps:spPr>
                        <wps:bodyPr wrap="square" lIns="0" tIns="0" rIns="0" bIns="0" rtlCol="0">
                          <a:prstTxWarp prst="textNoShape">
                            <a:avLst/>
                          </a:prstTxWarp>
                          <a:noAutofit/>
                        </wps:bodyPr>
                      </wps:wsp>
                      <wps:wsp>
                        <wps:cNvPr id="83" name="Textbox 83"/>
                        <wps:cNvSpPr txBox="1"/>
                        <wps:spPr>
                          <a:xfrm>
                            <a:off x="0" y="0"/>
                            <a:ext cx="5888355" cy="500380"/>
                          </a:xfrm>
                          <a:prstGeom prst="rect">
                            <a:avLst/>
                          </a:prstGeom>
                        </wps:spPr>
                        <wps:txbx>
                          <w:txbxContent>
                            <w:p w14:paraId="20AFCEAB" w14:textId="77777777" w:rsidR="00E92371" w:rsidRDefault="00000000">
                              <w:pPr>
                                <w:tabs>
                                  <w:tab w:val="left" w:pos="1346"/>
                                  <w:tab w:val="left" w:pos="2995"/>
                                  <w:tab w:val="left" w:pos="4024"/>
                                  <w:tab w:val="left" w:pos="5071"/>
                                  <w:tab w:val="left" w:pos="5987"/>
                                  <w:tab w:val="left" w:pos="6364"/>
                                  <w:tab w:val="left" w:pos="7822"/>
                                  <w:tab w:val="left" w:pos="8604"/>
                                </w:tabs>
                                <w:spacing w:line="360" w:lineRule="auto"/>
                                <w:ind w:left="597" w:right="28" w:hanging="569"/>
                                <w:rPr>
                                  <w:b/>
                                </w:rPr>
                              </w:pPr>
                              <w:r>
                                <w:rPr>
                                  <w:b/>
                                </w:rPr>
                                <w:t>XIX.</w:t>
                              </w:r>
                              <w:r>
                                <w:rPr>
                                  <w:b/>
                                  <w:spacing w:val="40"/>
                                </w:rPr>
                                <w:t xml:space="preserve"> </w:t>
                              </w:r>
                              <w:r>
                                <w:rPr>
                                  <w:b/>
                                </w:rPr>
                                <w:t>OPIS</w:t>
                              </w:r>
                              <w:r>
                                <w:rPr>
                                  <w:b/>
                                </w:rPr>
                                <w:tab/>
                              </w:r>
                              <w:r>
                                <w:rPr>
                                  <w:b/>
                                  <w:spacing w:val="-2"/>
                                </w:rPr>
                                <w:t>KRYTERIÓW</w:t>
                              </w:r>
                              <w:r>
                                <w:rPr>
                                  <w:b/>
                                </w:rPr>
                                <w:tab/>
                              </w:r>
                              <w:r>
                                <w:rPr>
                                  <w:b/>
                                  <w:spacing w:val="-4"/>
                                </w:rPr>
                                <w:t>OCENY</w:t>
                              </w:r>
                              <w:r>
                                <w:rPr>
                                  <w:b/>
                                </w:rPr>
                                <w:tab/>
                              </w:r>
                              <w:r>
                                <w:rPr>
                                  <w:b/>
                                  <w:spacing w:val="-2"/>
                                </w:rPr>
                                <w:t>OFERT,</w:t>
                              </w:r>
                              <w:r>
                                <w:rPr>
                                  <w:b/>
                                </w:rPr>
                                <w:tab/>
                              </w:r>
                              <w:r>
                                <w:rPr>
                                  <w:b/>
                                  <w:spacing w:val="-4"/>
                                </w:rPr>
                                <w:t>WRAZ</w:t>
                              </w:r>
                              <w:r>
                                <w:rPr>
                                  <w:b/>
                                </w:rPr>
                                <w:tab/>
                              </w:r>
                              <w:r>
                                <w:rPr>
                                  <w:b/>
                                  <w:spacing w:val="-10"/>
                                </w:rPr>
                                <w:t>Z</w:t>
                              </w:r>
                              <w:r>
                                <w:rPr>
                                  <w:b/>
                                </w:rPr>
                                <w:tab/>
                              </w:r>
                              <w:r>
                                <w:rPr>
                                  <w:b/>
                                  <w:spacing w:val="-2"/>
                                </w:rPr>
                                <w:t>PODANIEM</w:t>
                              </w:r>
                              <w:r>
                                <w:rPr>
                                  <w:b/>
                                </w:rPr>
                                <w:tab/>
                              </w:r>
                              <w:r>
                                <w:rPr>
                                  <w:b/>
                                  <w:spacing w:val="-4"/>
                                </w:rPr>
                                <w:t>WAG</w:t>
                              </w:r>
                              <w:r>
                                <w:rPr>
                                  <w:b/>
                                </w:rPr>
                                <w:tab/>
                              </w:r>
                              <w:r>
                                <w:rPr>
                                  <w:b/>
                                  <w:spacing w:val="-4"/>
                                </w:rPr>
                                <w:t xml:space="preserve">TYCH </w:t>
                              </w:r>
                              <w:r>
                                <w:rPr>
                                  <w:b/>
                                </w:rPr>
                                <w:t>KRYTERIÓW I SPOSOBU OCENY OFERT</w:t>
                              </w:r>
                            </w:p>
                          </w:txbxContent>
                        </wps:txbx>
                        <wps:bodyPr wrap="square" lIns="0" tIns="0" rIns="0" bIns="0" rtlCol="0">
                          <a:noAutofit/>
                        </wps:bodyPr>
                      </wps:wsp>
                    </wpg:wgp>
                  </a:graphicData>
                </a:graphic>
              </wp:anchor>
            </w:drawing>
          </mc:Choice>
          <mc:Fallback>
            <w:pict>
              <v:group w14:anchorId="13FAB6AB" id="Group 80" o:spid="_x0000_s1098" style="position:absolute;margin-left:69.5pt;margin-top:13.75pt;width:463.65pt;height:40.35pt;z-index:-251649024;mso-wrap-distance-left:0;mso-wrap-distance-right:0;mso-position-horizontal-relative:page;mso-position-vertical-relative:text" coordsize="58883,5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">
                <v:shape id="Graphic 81" o:spid="_x0000_s1099" style="position:absolute;width:58883;height:4940;visibility:visible;mso-wrap-style:square;v-text-anchor:top" coordsize="5888355,494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" path="m5888101,l,,,240792,,493776r5888101,l5888101,240792,5888101,xe" fillcolor="#daedf3" stroked="f">
                  <v:path arrowok="t"/>
                </v:shape>
                <v:shape id="Graphic 82" o:spid="_x0000_s1100" style="position:absolute;top:4937;width:58883;height:185;visibility:visible;mso-wrap-style:square;v-text-anchor:top" coordsize="588835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" path="m5888101,12192l,12192r,6083l5888101,18275r,-6083xem5888101,l,,,6096r5888101,l5888101,xe" fillcolor="black" stroked="f">
                  <v:path arrowok="t"/>
                </v:shape>
                <v:shape id="Textbox 83" o:spid="_x0000_s1101" type="#_x0000_t202" style="position:absolute;width:58883;height:5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14:paraId="20AFCEAB" w14:textId="77777777" w:rsidR="00E92371" w:rsidRDefault="00000000">
                        <w:pPr>
                          <w:tabs>
                            <w:tab w:val="left" w:pos="1346"/>
                            <w:tab w:val="left" w:pos="2995"/>
                            <w:tab w:val="left" w:pos="4024"/>
                            <w:tab w:val="left" w:pos="5071"/>
                            <w:tab w:val="left" w:pos="5987"/>
                            <w:tab w:val="left" w:pos="6364"/>
                            <w:tab w:val="left" w:pos="7822"/>
                            <w:tab w:val="left" w:pos="8604"/>
                          </w:tabs>
                          <w:spacing w:line="360" w:lineRule="auto"/>
                          <w:ind w:left="597" w:right="28" w:hanging="569"/>
                          <w:rPr>
                            <w:b/>
                          </w:rPr>
                        </w:pPr>
                        <w:r>
                          <w:rPr>
                            <w:b/>
                          </w:rPr>
                          <w:t>XIX.</w:t>
                        </w:r>
                        <w:r>
                          <w:rPr>
                            <w:b/>
                            <w:spacing w:val="40"/>
                          </w:rPr>
                          <w:t xml:space="preserve"> </w:t>
                        </w:r>
                        <w:r>
                          <w:rPr>
                            <w:b/>
                          </w:rPr>
                          <w:t>OPIS</w:t>
                        </w:r>
                        <w:r>
                          <w:rPr>
                            <w:b/>
                          </w:rPr>
                          <w:tab/>
                        </w:r>
                        <w:r>
                          <w:rPr>
                            <w:b/>
                            <w:spacing w:val="-2"/>
                          </w:rPr>
                          <w:t>KRYTERIÓW</w:t>
                        </w:r>
                        <w:r>
                          <w:rPr>
                            <w:b/>
                          </w:rPr>
                          <w:tab/>
                        </w:r>
                        <w:r>
                          <w:rPr>
                            <w:b/>
                            <w:spacing w:val="-4"/>
                          </w:rPr>
                          <w:t>OCENY</w:t>
                        </w:r>
                        <w:r>
                          <w:rPr>
                            <w:b/>
                          </w:rPr>
                          <w:tab/>
                        </w:r>
                        <w:r>
                          <w:rPr>
                            <w:b/>
                            <w:spacing w:val="-2"/>
                          </w:rPr>
                          <w:t>OFERT,</w:t>
                        </w:r>
                        <w:r>
                          <w:rPr>
                            <w:b/>
                          </w:rPr>
                          <w:tab/>
                        </w:r>
                        <w:r>
                          <w:rPr>
                            <w:b/>
                            <w:spacing w:val="-4"/>
                          </w:rPr>
                          <w:t>WRAZ</w:t>
                        </w:r>
                        <w:r>
                          <w:rPr>
                            <w:b/>
                          </w:rPr>
                          <w:tab/>
                        </w:r>
                        <w:r>
                          <w:rPr>
                            <w:b/>
                            <w:spacing w:val="-10"/>
                          </w:rPr>
                          <w:t>Z</w:t>
                        </w:r>
                        <w:r>
                          <w:rPr>
                            <w:b/>
                          </w:rPr>
                          <w:tab/>
                        </w:r>
                        <w:r>
                          <w:rPr>
                            <w:b/>
                            <w:spacing w:val="-2"/>
                          </w:rPr>
                          <w:t>PODANIEM</w:t>
                        </w:r>
                        <w:r>
                          <w:rPr>
                            <w:b/>
                          </w:rPr>
                          <w:tab/>
                        </w:r>
                        <w:r>
                          <w:rPr>
                            <w:b/>
                            <w:spacing w:val="-4"/>
                          </w:rPr>
                          <w:t>WAG</w:t>
                        </w:r>
                        <w:r>
                          <w:rPr>
                            <w:b/>
                          </w:rPr>
                          <w:tab/>
                        </w:r>
                        <w:r>
                          <w:rPr>
                            <w:b/>
                            <w:spacing w:val="-4"/>
                          </w:rPr>
                          <w:t xml:space="preserve">TYCH </w:t>
                        </w:r>
                        <w:r>
                          <w:rPr>
                            <w:b/>
                          </w:rPr>
                          <w:t>KRYTERIÓW I SPOSOBU OCENY OFERT</w:t>
                        </w:r>
                      </w:p>
                    </w:txbxContent>
                  </v:textbox>
                </v:shape>
                <w10:wrap type="topAndBottom" anchorx="page"/>
              </v:group>
            </w:pict>
          </mc:Fallback>
        </mc:AlternateContent>
      </w:r>
    </w:p>
    <w:p w14:paraId="075E4A03" w14:textId="77777777" w:rsidR="00E92371" w:rsidRDefault="00000000">
      <w:pPr>
        <w:pStyle w:val="Akapitzlist"/>
        <w:numPr>
          <w:ilvl w:val="0"/>
          <w:numId w:val="1"/>
        </w:numPr>
        <w:tabs>
          <w:tab w:val="left" w:pos="713"/>
        </w:tabs>
        <w:spacing w:before="234" w:after="3" w:line="362" w:lineRule="auto"/>
        <w:ind w:right="568"/>
        <w:jc w:val="left"/>
        <w:rPr>
          <w:b/>
        </w:rPr>
      </w:pPr>
      <w:r>
        <w:t>Przy wyborze najkorzystniejszej oferty Zamawiający</w:t>
      </w:r>
      <w:r>
        <w:rPr>
          <w:spacing w:val="-2"/>
        </w:rPr>
        <w:t xml:space="preserve"> </w:t>
      </w:r>
      <w:r>
        <w:t>będzie się kierował następującymi kryteriami oceny ofert:</w:t>
      </w:r>
    </w:p>
    <w:tbl>
      <w:tblPr>
        <w:tblStyle w:val="TableNormal"/>
        <w:tblW w:w="0" w:type="auto"/>
        <w:tblInd w:w="7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3"/>
        <w:gridCol w:w="5456"/>
        <w:gridCol w:w="1853"/>
      </w:tblGrid>
      <w:tr w:rsidR="00E92371" w14:paraId="0B22B83E" w14:textId="77777777">
        <w:trPr>
          <w:trHeight w:val="230"/>
        </w:trPr>
        <w:tc>
          <w:tcPr>
            <w:tcW w:w="893" w:type="dxa"/>
          </w:tcPr>
          <w:p w14:paraId="474A0C29" w14:textId="77777777" w:rsidR="00E92371" w:rsidRDefault="00000000">
            <w:pPr>
              <w:pStyle w:val="TableParagraph"/>
              <w:spacing w:line="210" w:lineRule="exact"/>
              <w:ind w:left="6"/>
              <w:jc w:val="center"/>
              <w:rPr>
                <w:rFonts w:ascii="Arial MT"/>
                <w:sz w:val="20"/>
              </w:rPr>
            </w:pPr>
            <w:r>
              <w:rPr>
                <w:rFonts w:ascii="Arial MT"/>
                <w:spacing w:val="-5"/>
                <w:sz w:val="20"/>
              </w:rPr>
              <w:t>Nr:</w:t>
            </w:r>
          </w:p>
        </w:tc>
        <w:tc>
          <w:tcPr>
            <w:tcW w:w="5456" w:type="dxa"/>
          </w:tcPr>
          <w:p w14:paraId="7EC16E23" w14:textId="77777777" w:rsidR="00E92371" w:rsidRDefault="00000000">
            <w:pPr>
              <w:pStyle w:val="TableParagraph"/>
              <w:spacing w:line="210" w:lineRule="exact"/>
              <w:ind w:left="1"/>
              <w:jc w:val="center"/>
              <w:rPr>
                <w:rFonts w:ascii="Arial MT"/>
                <w:sz w:val="20"/>
              </w:rPr>
            </w:pPr>
            <w:r>
              <w:rPr>
                <w:rFonts w:ascii="Arial MT"/>
                <w:sz w:val="20"/>
              </w:rPr>
              <w:t>Nazwa</w:t>
            </w:r>
            <w:r>
              <w:rPr>
                <w:rFonts w:ascii="Arial MT"/>
                <w:spacing w:val="-11"/>
                <w:sz w:val="20"/>
              </w:rPr>
              <w:t xml:space="preserve"> </w:t>
            </w:r>
            <w:r>
              <w:rPr>
                <w:rFonts w:ascii="Arial MT"/>
                <w:spacing w:val="-2"/>
                <w:sz w:val="20"/>
              </w:rPr>
              <w:t>kryterium:</w:t>
            </w:r>
          </w:p>
        </w:tc>
        <w:tc>
          <w:tcPr>
            <w:tcW w:w="1853" w:type="dxa"/>
          </w:tcPr>
          <w:p w14:paraId="5DAB2E79" w14:textId="77777777" w:rsidR="00E92371" w:rsidRDefault="00000000">
            <w:pPr>
              <w:pStyle w:val="TableParagraph"/>
              <w:spacing w:line="210" w:lineRule="exact"/>
              <w:ind w:left="72" w:right="64"/>
              <w:jc w:val="center"/>
              <w:rPr>
                <w:rFonts w:ascii="Arial MT"/>
                <w:sz w:val="20"/>
              </w:rPr>
            </w:pPr>
            <w:r>
              <w:rPr>
                <w:rFonts w:ascii="Arial MT"/>
                <w:spacing w:val="-2"/>
                <w:sz w:val="20"/>
              </w:rPr>
              <w:t>Waga:</w:t>
            </w:r>
          </w:p>
        </w:tc>
      </w:tr>
      <w:tr w:rsidR="00E92371" w14:paraId="26B8E3FB" w14:textId="77777777">
        <w:trPr>
          <w:trHeight w:val="251"/>
        </w:trPr>
        <w:tc>
          <w:tcPr>
            <w:tcW w:w="893" w:type="dxa"/>
          </w:tcPr>
          <w:p w14:paraId="4E02E5A9" w14:textId="77777777" w:rsidR="00E92371" w:rsidRDefault="00000000">
            <w:pPr>
              <w:pStyle w:val="TableParagraph"/>
              <w:spacing w:line="232" w:lineRule="exact"/>
              <w:ind w:right="60"/>
              <w:jc w:val="right"/>
              <w:rPr>
                <w:rFonts w:ascii="Arial"/>
                <w:b/>
              </w:rPr>
            </w:pPr>
            <w:r>
              <w:rPr>
                <w:rFonts w:ascii="Arial"/>
                <w:b/>
                <w:spacing w:val="-10"/>
              </w:rPr>
              <w:t>1</w:t>
            </w:r>
          </w:p>
        </w:tc>
        <w:tc>
          <w:tcPr>
            <w:tcW w:w="5456" w:type="dxa"/>
          </w:tcPr>
          <w:p w14:paraId="603154A4" w14:textId="77777777" w:rsidR="00E92371" w:rsidRDefault="00000000">
            <w:pPr>
              <w:pStyle w:val="TableParagraph"/>
              <w:spacing w:line="232" w:lineRule="exact"/>
              <w:ind w:left="66"/>
              <w:rPr>
                <w:rFonts w:ascii="Arial"/>
                <w:b/>
              </w:rPr>
            </w:pPr>
            <w:r>
              <w:rPr>
                <w:rFonts w:ascii="Arial"/>
                <w:b/>
              </w:rPr>
              <w:t>Cena</w:t>
            </w:r>
            <w:r>
              <w:rPr>
                <w:rFonts w:ascii="Arial"/>
                <w:b/>
                <w:spacing w:val="-4"/>
              </w:rPr>
              <w:t xml:space="preserve"> </w:t>
            </w:r>
            <w:r>
              <w:rPr>
                <w:rFonts w:ascii="Arial"/>
                <w:b/>
              </w:rPr>
              <w:t>(koszt)</w:t>
            </w:r>
            <w:r>
              <w:rPr>
                <w:rFonts w:ascii="Arial"/>
                <w:b/>
                <w:spacing w:val="-2"/>
              </w:rPr>
              <w:t xml:space="preserve"> </w:t>
            </w:r>
            <w:r>
              <w:rPr>
                <w:rFonts w:ascii="Arial"/>
                <w:b/>
              </w:rPr>
              <w:t>-</w:t>
            </w:r>
            <w:r>
              <w:rPr>
                <w:rFonts w:ascii="Arial"/>
                <w:b/>
                <w:spacing w:val="-2"/>
              </w:rPr>
              <w:t xml:space="preserve"> </w:t>
            </w:r>
            <w:r>
              <w:rPr>
                <w:rFonts w:ascii="Arial"/>
                <w:b/>
                <w:spacing w:val="-10"/>
              </w:rPr>
              <w:t>C</w:t>
            </w:r>
          </w:p>
        </w:tc>
        <w:tc>
          <w:tcPr>
            <w:tcW w:w="1853" w:type="dxa"/>
          </w:tcPr>
          <w:p w14:paraId="5F890605" w14:textId="77777777" w:rsidR="00E92371" w:rsidRDefault="00000000">
            <w:pPr>
              <w:pStyle w:val="TableParagraph"/>
              <w:spacing w:line="232" w:lineRule="exact"/>
              <w:ind w:left="72"/>
              <w:jc w:val="center"/>
              <w:rPr>
                <w:rFonts w:ascii="Arial"/>
                <w:b/>
              </w:rPr>
            </w:pPr>
            <w:r>
              <w:rPr>
                <w:rFonts w:ascii="Arial"/>
                <w:b/>
              </w:rPr>
              <w:t xml:space="preserve">60 </w:t>
            </w:r>
            <w:r>
              <w:rPr>
                <w:rFonts w:ascii="Arial"/>
                <w:b/>
                <w:spacing w:val="-10"/>
              </w:rPr>
              <w:t>%</w:t>
            </w:r>
          </w:p>
        </w:tc>
      </w:tr>
      <w:tr w:rsidR="00E92371" w14:paraId="6801E855" w14:textId="77777777">
        <w:trPr>
          <w:trHeight w:val="254"/>
        </w:trPr>
        <w:tc>
          <w:tcPr>
            <w:tcW w:w="893" w:type="dxa"/>
          </w:tcPr>
          <w:p w14:paraId="1E0ED8D2" w14:textId="77777777" w:rsidR="00E92371" w:rsidRDefault="00000000">
            <w:pPr>
              <w:pStyle w:val="TableParagraph"/>
              <w:spacing w:line="234" w:lineRule="exact"/>
              <w:ind w:right="60"/>
              <w:jc w:val="right"/>
              <w:rPr>
                <w:rFonts w:ascii="Arial"/>
                <w:b/>
              </w:rPr>
            </w:pPr>
            <w:r>
              <w:rPr>
                <w:rFonts w:ascii="Arial"/>
                <w:b/>
                <w:spacing w:val="-10"/>
              </w:rPr>
              <w:t>2</w:t>
            </w:r>
          </w:p>
        </w:tc>
        <w:tc>
          <w:tcPr>
            <w:tcW w:w="5456" w:type="dxa"/>
          </w:tcPr>
          <w:p w14:paraId="3AA0B274" w14:textId="77777777" w:rsidR="00E92371" w:rsidRDefault="00000000">
            <w:pPr>
              <w:pStyle w:val="TableParagraph"/>
              <w:spacing w:line="234" w:lineRule="exact"/>
              <w:ind w:left="66"/>
              <w:rPr>
                <w:rFonts w:ascii="Arial"/>
                <w:b/>
              </w:rPr>
            </w:pPr>
            <w:r>
              <w:rPr>
                <w:rFonts w:ascii="Arial"/>
                <w:b/>
              </w:rPr>
              <w:t>Okres</w:t>
            </w:r>
            <w:r>
              <w:rPr>
                <w:rFonts w:ascii="Arial"/>
                <w:b/>
                <w:spacing w:val="-6"/>
              </w:rPr>
              <w:t xml:space="preserve"> </w:t>
            </w:r>
            <w:r>
              <w:rPr>
                <w:rFonts w:ascii="Arial"/>
                <w:b/>
              </w:rPr>
              <w:t>gwarancji</w:t>
            </w:r>
            <w:r>
              <w:rPr>
                <w:rFonts w:ascii="Arial"/>
                <w:b/>
                <w:spacing w:val="-4"/>
              </w:rPr>
              <w:t xml:space="preserve"> </w:t>
            </w:r>
            <w:r>
              <w:rPr>
                <w:rFonts w:ascii="Arial"/>
                <w:b/>
              </w:rPr>
              <w:t>-</w:t>
            </w:r>
            <w:r>
              <w:rPr>
                <w:rFonts w:ascii="Arial"/>
                <w:b/>
                <w:spacing w:val="-4"/>
              </w:rPr>
              <w:t xml:space="preserve"> </w:t>
            </w:r>
            <w:r>
              <w:rPr>
                <w:rFonts w:ascii="Arial"/>
                <w:b/>
                <w:spacing w:val="-10"/>
              </w:rPr>
              <w:t>G</w:t>
            </w:r>
          </w:p>
        </w:tc>
        <w:tc>
          <w:tcPr>
            <w:tcW w:w="1853" w:type="dxa"/>
          </w:tcPr>
          <w:p w14:paraId="41EACE87" w14:textId="77777777" w:rsidR="00E92371" w:rsidRDefault="00000000">
            <w:pPr>
              <w:pStyle w:val="TableParagraph"/>
              <w:spacing w:line="234" w:lineRule="exact"/>
              <w:ind w:left="72" w:right="63"/>
              <w:jc w:val="center"/>
              <w:rPr>
                <w:rFonts w:ascii="Arial"/>
                <w:b/>
              </w:rPr>
            </w:pPr>
            <w:r>
              <w:rPr>
                <w:rFonts w:ascii="Arial"/>
                <w:b/>
                <w:spacing w:val="-5"/>
              </w:rPr>
              <w:t>40%</w:t>
            </w:r>
          </w:p>
        </w:tc>
      </w:tr>
    </w:tbl>
    <w:p w14:paraId="2C3AF62C" w14:textId="77777777" w:rsidR="00E92371" w:rsidRDefault="00E92371">
      <w:pPr>
        <w:pStyle w:val="Tekstpodstawowy"/>
        <w:spacing w:before="120"/>
        <w:ind w:left="0"/>
        <w:jc w:val="left"/>
        <w:rPr>
          <w:sz w:val="22"/>
        </w:rPr>
      </w:pPr>
    </w:p>
    <w:p w14:paraId="6D02C209" w14:textId="77777777" w:rsidR="00E92371" w:rsidRDefault="00000000">
      <w:pPr>
        <w:pStyle w:val="Akapitzlist"/>
        <w:numPr>
          <w:ilvl w:val="0"/>
          <w:numId w:val="1"/>
        </w:numPr>
        <w:tabs>
          <w:tab w:val="left" w:pos="712"/>
        </w:tabs>
        <w:ind w:left="712" w:hanging="427"/>
        <w:jc w:val="left"/>
        <w:rPr>
          <w:b/>
        </w:rPr>
      </w:pPr>
      <w:r>
        <w:t>Zasady</w:t>
      </w:r>
      <w:r>
        <w:rPr>
          <w:spacing w:val="-5"/>
        </w:rPr>
        <w:t xml:space="preserve"> </w:t>
      </w:r>
      <w:r>
        <w:t>oceny</w:t>
      </w:r>
      <w:r>
        <w:rPr>
          <w:spacing w:val="-6"/>
        </w:rPr>
        <w:t xml:space="preserve"> </w:t>
      </w:r>
      <w:r>
        <w:t>ofert</w:t>
      </w:r>
      <w:r>
        <w:rPr>
          <w:spacing w:val="-5"/>
        </w:rPr>
        <w:t xml:space="preserve"> </w:t>
      </w:r>
      <w:r>
        <w:t>w</w:t>
      </w:r>
      <w:r>
        <w:rPr>
          <w:spacing w:val="-4"/>
        </w:rPr>
        <w:t xml:space="preserve"> </w:t>
      </w:r>
      <w:r>
        <w:t>poszczególnych</w:t>
      </w:r>
      <w:r>
        <w:rPr>
          <w:spacing w:val="-2"/>
        </w:rPr>
        <w:t xml:space="preserve"> kryteriach:</w:t>
      </w:r>
    </w:p>
    <w:p w14:paraId="1DDABB1F" w14:textId="77777777" w:rsidR="00E92371" w:rsidRDefault="00000000">
      <w:pPr>
        <w:pStyle w:val="Akapitzlist"/>
        <w:numPr>
          <w:ilvl w:val="1"/>
          <w:numId w:val="1"/>
        </w:numPr>
        <w:tabs>
          <w:tab w:val="left" w:pos="1137"/>
        </w:tabs>
        <w:spacing w:before="131"/>
        <w:ind w:hanging="424"/>
        <w:jc w:val="left"/>
        <w:rPr>
          <w:b/>
        </w:rPr>
      </w:pPr>
      <w:r>
        <w:rPr>
          <w:b/>
        </w:rPr>
        <w:t>Cena</w:t>
      </w:r>
      <w:r>
        <w:rPr>
          <w:b/>
          <w:spacing w:val="-3"/>
        </w:rPr>
        <w:t xml:space="preserve"> </w:t>
      </w:r>
      <w:r>
        <w:rPr>
          <w:b/>
        </w:rPr>
        <w:t>(C)</w:t>
      </w:r>
      <w:r>
        <w:rPr>
          <w:b/>
          <w:spacing w:val="-3"/>
        </w:rPr>
        <w:t xml:space="preserve"> </w:t>
      </w:r>
      <w:r>
        <w:rPr>
          <w:b/>
        </w:rPr>
        <w:t>-</w:t>
      </w:r>
      <w:r>
        <w:rPr>
          <w:b/>
          <w:spacing w:val="-3"/>
        </w:rPr>
        <w:t xml:space="preserve"> </w:t>
      </w:r>
      <w:r>
        <w:rPr>
          <w:b/>
        </w:rPr>
        <w:t>waga</w:t>
      </w:r>
      <w:r>
        <w:rPr>
          <w:b/>
          <w:spacing w:val="1"/>
        </w:rPr>
        <w:t xml:space="preserve"> </w:t>
      </w:r>
      <w:r>
        <w:rPr>
          <w:b/>
          <w:spacing w:val="-5"/>
        </w:rPr>
        <w:t>60%</w:t>
      </w:r>
    </w:p>
    <w:p w14:paraId="6B4964CF" w14:textId="77777777" w:rsidR="00E92371" w:rsidRDefault="00000000">
      <w:pPr>
        <w:spacing w:before="126"/>
        <w:ind w:left="2409"/>
        <w:rPr>
          <w:b/>
        </w:rPr>
      </w:pPr>
      <w:r>
        <w:rPr>
          <w:b/>
        </w:rPr>
        <w:t>cena</w:t>
      </w:r>
      <w:r>
        <w:rPr>
          <w:b/>
          <w:spacing w:val="-4"/>
        </w:rPr>
        <w:t xml:space="preserve"> </w:t>
      </w:r>
      <w:r>
        <w:rPr>
          <w:b/>
        </w:rPr>
        <w:t>najniższa</w:t>
      </w:r>
      <w:r>
        <w:rPr>
          <w:b/>
          <w:spacing w:val="-4"/>
        </w:rPr>
        <w:t xml:space="preserve"> </w:t>
      </w:r>
      <w:r>
        <w:rPr>
          <w:b/>
          <w:spacing w:val="-2"/>
        </w:rPr>
        <w:t>brutto*</w:t>
      </w:r>
    </w:p>
    <w:p w14:paraId="79AD3D26" w14:textId="77777777" w:rsidR="00E92371" w:rsidRDefault="00000000">
      <w:pPr>
        <w:tabs>
          <w:tab w:val="left" w:pos="5441"/>
        </w:tabs>
        <w:spacing w:before="124"/>
        <w:ind w:left="1365"/>
        <w:rPr>
          <w:b/>
        </w:rPr>
      </w:pPr>
      <w:r>
        <w:rPr>
          <w:b/>
          <w:noProof/>
        </w:rPr>
        <mc:AlternateContent>
          <mc:Choice Requires="wpg">
            <w:drawing>
              <wp:anchor distT="0" distB="0" distL="0" distR="0" simplePos="0" relativeHeight="251635712" behindDoc="1" locked="0" layoutInCell="1" allowOverlap="1" wp14:anchorId="3D30CE61" wp14:editId="146A3FC0">
                <wp:simplePos x="0" y="0"/>
                <wp:positionH relativeFrom="page">
                  <wp:posOffset>1838198</wp:posOffset>
                </wp:positionH>
                <wp:positionV relativeFrom="paragraph">
                  <wp:posOffset>172705</wp:posOffset>
                </wp:positionV>
                <wp:extent cx="2265680" cy="10795"/>
                <wp:effectExtent l="0" t="0" r="0" b="0"/>
                <wp:wrapNone/>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65680" cy="10795"/>
                          <a:chOff x="0" y="0"/>
                          <a:chExt cx="2265680" cy="10795"/>
                        </a:xfrm>
                      </wpg:grpSpPr>
                      <wps:wsp>
                        <wps:cNvPr id="85" name="Graphic 85"/>
                        <wps:cNvSpPr/>
                        <wps:spPr>
                          <a:xfrm>
                            <a:off x="0" y="5173"/>
                            <a:ext cx="2228850" cy="1270"/>
                          </a:xfrm>
                          <a:custGeom>
                            <a:avLst/>
                            <a:gdLst/>
                            <a:ahLst/>
                            <a:cxnLst/>
                            <a:rect l="l" t="t" r="r" b="b"/>
                            <a:pathLst>
                              <a:path w="2228850">
                                <a:moveTo>
                                  <a:pt x="0" y="0"/>
                                </a:moveTo>
                                <a:lnTo>
                                  <a:pt x="2228658" y="0"/>
                                </a:lnTo>
                              </a:path>
                            </a:pathLst>
                          </a:custGeom>
                          <a:ln w="10346">
                            <a:solidFill>
                              <a:srgbClr val="000000"/>
                            </a:solidFill>
                            <a:prstDash val="sysDash"/>
                          </a:ln>
                        </wps:spPr>
                        <wps:bodyPr wrap="square" lIns="0" tIns="0" rIns="0" bIns="0" rtlCol="0">
                          <a:prstTxWarp prst="textNoShape">
                            <a:avLst/>
                          </a:prstTxWarp>
                          <a:noAutofit/>
                        </wps:bodyPr>
                      </wps:wsp>
                      <wps:wsp>
                        <wps:cNvPr id="86" name="Graphic 86"/>
                        <wps:cNvSpPr/>
                        <wps:spPr>
                          <a:xfrm>
                            <a:off x="0" y="18"/>
                            <a:ext cx="2265680" cy="7620"/>
                          </a:xfrm>
                          <a:custGeom>
                            <a:avLst/>
                            <a:gdLst/>
                            <a:ahLst/>
                            <a:cxnLst/>
                            <a:rect l="l" t="t" r="r" b="b"/>
                            <a:pathLst>
                              <a:path w="2265680" h="7620">
                                <a:moveTo>
                                  <a:pt x="2265299" y="0"/>
                                </a:moveTo>
                                <a:lnTo>
                                  <a:pt x="0" y="0"/>
                                </a:lnTo>
                                <a:lnTo>
                                  <a:pt x="0" y="7619"/>
                                </a:lnTo>
                                <a:lnTo>
                                  <a:pt x="2265299" y="7619"/>
                                </a:lnTo>
                                <a:lnTo>
                                  <a:pt x="226529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81B60A3" id="Group 84" o:spid="_x0000_s1026" style="position:absolute;margin-left:144.75pt;margin-top:13.6pt;width:178.4pt;height:.85pt;z-index:-251680768;mso-wrap-distance-left:0;mso-wrap-distance-right:0;mso-position-horizontal-relative:page" coordsize="22656,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">
                <v:shape id="Graphic 85" o:spid="_x0000_s1027" style="position:absolute;top:51;width:22288;height:13;visibility:visible;mso-wrap-style:square;v-text-anchor:top" coordsize="22288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" path="m,l2228658,e" filled="f" strokeweight=".28739mm">
                  <v:stroke dashstyle="3 1"/>
                  <v:path arrowok="t"/>
                </v:shape>
                <v:shape id="Graphic 86" o:spid="_x0000_s1028" style="position:absolute;width:22656;height:76;visibility:visible;mso-wrap-style:square;v-text-anchor:top" coordsize="226568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" path="m2265299,l,,,7619r2265299,l2265299,xe" fillcolor="black" stroked="f">
                  <v:path arrowok="t"/>
                </v:shape>
                <w10:wrap anchorx="page"/>
              </v:group>
            </w:pict>
          </mc:Fallback>
        </mc:AlternateContent>
      </w:r>
      <w:r>
        <w:rPr>
          <w:b/>
        </w:rPr>
        <w:t>C</w:t>
      </w:r>
      <w:r>
        <w:rPr>
          <w:b/>
          <w:spacing w:val="-1"/>
        </w:rPr>
        <w:t xml:space="preserve"> </w:t>
      </w:r>
      <w:r>
        <w:rPr>
          <w:b/>
          <w:spacing w:val="-12"/>
        </w:rPr>
        <w:t>=</w:t>
      </w:r>
      <w:r>
        <w:rPr>
          <w:b/>
        </w:rPr>
        <w:tab/>
        <w:t>x</w:t>
      </w:r>
      <w:r>
        <w:rPr>
          <w:b/>
          <w:spacing w:val="-6"/>
        </w:rPr>
        <w:t xml:space="preserve"> </w:t>
      </w:r>
      <w:r>
        <w:rPr>
          <w:b/>
        </w:rPr>
        <w:t>100 pkt x</w:t>
      </w:r>
      <w:r>
        <w:rPr>
          <w:b/>
          <w:spacing w:val="-3"/>
        </w:rPr>
        <w:t xml:space="preserve"> </w:t>
      </w:r>
      <w:r>
        <w:rPr>
          <w:b/>
          <w:spacing w:val="-5"/>
        </w:rPr>
        <w:t>60%</w:t>
      </w:r>
    </w:p>
    <w:p w14:paraId="2B1D98C8" w14:textId="77777777" w:rsidR="00E92371" w:rsidRDefault="00000000">
      <w:pPr>
        <w:spacing w:before="236"/>
        <w:ind w:left="2052"/>
        <w:rPr>
          <w:b/>
        </w:rPr>
      </w:pPr>
      <w:r>
        <w:rPr>
          <w:b/>
        </w:rPr>
        <w:t>cena</w:t>
      </w:r>
      <w:r>
        <w:rPr>
          <w:b/>
          <w:spacing w:val="-3"/>
        </w:rPr>
        <w:t xml:space="preserve"> </w:t>
      </w:r>
      <w:r>
        <w:rPr>
          <w:b/>
        </w:rPr>
        <w:t>oferty</w:t>
      </w:r>
      <w:r>
        <w:rPr>
          <w:b/>
          <w:spacing w:val="-3"/>
        </w:rPr>
        <w:t xml:space="preserve"> </w:t>
      </w:r>
      <w:r>
        <w:rPr>
          <w:b/>
        </w:rPr>
        <w:t>ocenianej</w:t>
      </w:r>
      <w:r>
        <w:rPr>
          <w:b/>
          <w:spacing w:val="-1"/>
        </w:rPr>
        <w:t xml:space="preserve"> </w:t>
      </w:r>
      <w:r>
        <w:rPr>
          <w:b/>
          <w:spacing w:val="-2"/>
        </w:rPr>
        <w:t>brutto</w:t>
      </w:r>
    </w:p>
    <w:p w14:paraId="297B09D3" w14:textId="77777777" w:rsidR="00E92371" w:rsidRDefault="00000000">
      <w:pPr>
        <w:spacing w:before="126"/>
        <w:ind w:left="1365"/>
        <w:rPr>
          <w:b/>
        </w:rPr>
      </w:pPr>
      <w:r>
        <w:rPr>
          <w:b/>
        </w:rPr>
        <w:t>*</w:t>
      </w:r>
      <w:r>
        <w:rPr>
          <w:b/>
          <w:spacing w:val="-8"/>
        </w:rPr>
        <w:t xml:space="preserve"> </w:t>
      </w:r>
      <w:r>
        <w:rPr>
          <w:b/>
        </w:rPr>
        <w:t>spośród</w:t>
      </w:r>
      <w:r>
        <w:rPr>
          <w:b/>
          <w:spacing w:val="-7"/>
        </w:rPr>
        <w:t xml:space="preserve"> </w:t>
      </w:r>
      <w:r>
        <w:rPr>
          <w:b/>
        </w:rPr>
        <w:t>wszystkich</w:t>
      </w:r>
      <w:r>
        <w:rPr>
          <w:b/>
          <w:spacing w:val="-5"/>
        </w:rPr>
        <w:t xml:space="preserve"> </w:t>
      </w:r>
      <w:r>
        <w:rPr>
          <w:b/>
        </w:rPr>
        <w:t>złożonych</w:t>
      </w:r>
      <w:r>
        <w:rPr>
          <w:b/>
          <w:spacing w:val="-6"/>
        </w:rPr>
        <w:t xml:space="preserve"> </w:t>
      </w:r>
      <w:r>
        <w:rPr>
          <w:b/>
        </w:rPr>
        <w:t>ofert</w:t>
      </w:r>
      <w:r>
        <w:rPr>
          <w:b/>
          <w:spacing w:val="-6"/>
        </w:rPr>
        <w:t xml:space="preserve"> </w:t>
      </w:r>
      <w:r>
        <w:rPr>
          <w:b/>
        </w:rPr>
        <w:t>niepodlegających</w:t>
      </w:r>
      <w:r>
        <w:rPr>
          <w:b/>
          <w:spacing w:val="-5"/>
        </w:rPr>
        <w:t xml:space="preserve"> </w:t>
      </w:r>
      <w:r>
        <w:rPr>
          <w:b/>
          <w:spacing w:val="-2"/>
        </w:rPr>
        <w:t>odrzuceniu</w:t>
      </w:r>
    </w:p>
    <w:p w14:paraId="70349CF8" w14:textId="77777777" w:rsidR="00E92371" w:rsidRDefault="00E92371">
      <w:pPr>
        <w:pStyle w:val="Tekstpodstawowy"/>
        <w:spacing w:before="248"/>
        <w:ind w:left="0"/>
        <w:jc w:val="left"/>
        <w:rPr>
          <w:b/>
          <w:sz w:val="22"/>
        </w:rPr>
      </w:pPr>
    </w:p>
    <w:p w14:paraId="2D76D493" w14:textId="77777777" w:rsidR="00E92371" w:rsidRDefault="00000000">
      <w:pPr>
        <w:pStyle w:val="Akapitzlist"/>
        <w:numPr>
          <w:ilvl w:val="2"/>
          <w:numId w:val="1"/>
        </w:numPr>
        <w:tabs>
          <w:tab w:val="left" w:pos="993"/>
          <w:tab w:val="left" w:pos="1082"/>
        </w:tabs>
        <w:spacing w:line="360" w:lineRule="auto"/>
        <w:ind w:right="563" w:hanging="142"/>
        <w:rPr>
          <w:sz w:val="24"/>
        </w:rPr>
      </w:pPr>
      <w:r>
        <w:rPr>
          <w:sz w:val="24"/>
        </w:rPr>
        <w:t>Podstawą przyznania punktów w kryterium "cena" będzie cena ofertowa brutto podana przez Wykonawcę w Formularzu Ofertowym.</w:t>
      </w:r>
    </w:p>
    <w:p w14:paraId="42C5D642" w14:textId="77777777" w:rsidR="00E92371" w:rsidRDefault="00000000">
      <w:pPr>
        <w:pStyle w:val="Akapitzlist"/>
        <w:numPr>
          <w:ilvl w:val="2"/>
          <w:numId w:val="1"/>
        </w:numPr>
        <w:tabs>
          <w:tab w:val="left" w:pos="993"/>
          <w:tab w:val="left" w:pos="1082"/>
        </w:tabs>
        <w:spacing w:line="360" w:lineRule="auto"/>
        <w:ind w:right="562" w:hanging="142"/>
        <w:rPr>
          <w:sz w:val="24"/>
        </w:rPr>
      </w:pPr>
      <w:r>
        <w:rPr>
          <w:sz w:val="24"/>
        </w:rPr>
        <w:t>Cena ofertowa brutto musi uwzględniać wszelkie koszty jakie Wykonawca poniesie w związku z realizacją przedmiotu zamówienia.</w:t>
      </w:r>
    </w:p>
    <w:p w14:paraId="3AB96710" w14:textId="77777777" w:rsidR="00E92371" w:rsidRDefault="00000000">
      <w:pPr>
        <w:pStyle w:val="Akapitzlist"/>
        <w:numPr>
          <w:ilvl w:val="1"/>
          <w:numId w:val="1"/>
        </w:numPr>
        <w:tabs>
          <w:tab w:val="left" w:pos="1136"/>
        </w:tabs>
        <w:spacing w:before="5"/>
        <w:ind w:left="1136" w:hanging="337"/>
        <w:jc w:val="left"/>
        <w:rPr>
          <w:b/>
          <w:sz w:val="24"/>
        </w:rPr>
      </w:pPr>
      <w:r>
        <w:rPr>
          <w:b/>
          <w:sz w:val="24"/>
        </w:rPr>
        <w:t>Okres</w:t>
      </w:r>
      <w:r>
        <w:rPr>
          <w:b/>
          <w:spacing w:val="-1"/>
          <w:sz w:val="24"/>
        </w:rPr>
        <w:t xml:space="preserve"> </w:t>
      </w:r>
      <w:r>
        <w:rPr>
          <w:b/>
          <w:sz w:val="24"/>
        </w:rPr>
        <w:t>gwarancji</w:t>
      </w:r>
      <w:r>
        <w:rPr>
          <w:b/>
          <w:spacing w:val="1"/>
          <w:sz w:val="24"/>
        </w:rPr>
        <w:t xml:space="preserve"> </w:t>
      </w:r>
      <w:r>
        <w:rPr>
          <w:b/>
          <w:sz w:val="24"/>
        </w:rPr>
        <w:t>-</w:t>
      </w:r>
      <w:r>
        <w:rPr>
          <w:b/>
          <w:spacing w:val="-1"/>
          <w:sz w:val="24"/>
        </w:rPr>
        <w:t xml:space="preserve"> </w:t>
      </w:r>
      <w:r>
        <w:rPr>
          <w:b/>
          <w:sz w:val="24"/>
        </w:rPr>
        <w:t>G</w:t>
      </w:r>
      <w:r>
        <w:rPr>
          <w:b/>
          <w:spacing w:val="-2"/>
          <w:sz w:val="24"/>
        </w:rPr>
        <w:t xml:space="preserve"> </w:t>
      </w:r>
      <w:r>
        <w:rPr>
          <w:b/>
          <w:sz w:val="24"/>
        </w:rPr>
        <w:t>-</w:t>
      </w:r>
      <w:r>
        <w:rPr>
          <w:b/>
          <w:spacing w:val="1"/>
          <w:sz w:val="24"/>
        </w:rPr>
        <w:t xml:space="preserve"> </w:t>
      </w:r>
      <w:r>
        <w:rPr>
          <w:b/>
          <w:sz w:val="24"/>
        </w:rPr>
        <w:t xml:space="preserve">waga </w:t>
      </w:r>
      <w:r>
        <w:rPr>
          <w:b/>
          <w:spacing w:val="-5"/>
          <w:sz w:val="24"/>
        </w:rPr>
        <w:t>40%</w:t>
      </w:r>
    </w:p>
    <w:p w14:paraId="75B3966B" w14:textId="77777777" w:rsidR="00E92371" w:rsidRPr="00AC36F1" w:rsidRDefault="00000000" w:rsidP="00AC36F1">
      <w:pPr>
        <w:pStyle w:val="Akapitzlist"/>
        <w:tabs>
          <w:tab w:val="left" w:pos="993"/>
          <w:tab w:val="left" w:pos="1082"/>
        </w:tabs>
        <w:spacing w:line="360" w:lineRule="auto"/>
        <w:ind w:left="993" w:right="563" w:firstLine="0"/>
        <w:rPr>
          <w:sz w:val="24"/>
        </w:rPr>
      </w:pPr>
      <w:r w:rsidRPr="00AC36F1">
        <w:rPr>
          <w:sz w:val="24"/>
        </w:rPr>
        <w:t>W kryterium „Okres gwarancji” ( G ) Komisja Przetargowa dokona oceny punktowej każdej z ofert zgodnie w następujący sposób: :</w:t>
      </w:r>
    </w:p>
    <w:p w14:paraId="059E7D43" w14:textId="2EBA2123" w:rsidR="00E92371" w:rsidRPr="00AC36F1" w:rsidRDefault="00000000">
      <w:pPr>
        <w:pStyle w:val="Akapitzlist"/>
        <w:numPr>
          <w:ilvl w:val="0"/>
          <w:numId w:val="30"/>
        </w:numPr>
        <w:tabs>
          <w:tab w:val="left" w:pos="993"/>
          <w:tab w:val="left" w:pos="1082"/>
        </w:tabs>
        <w:spacing w:line="360" w:lineRule="auto"/>
        <w:ind w:right="563"/>
        <w:rPr>
          <w:sz w:val="24"/>
        </w:rPr>
      </w:pPr>
      <w:r w:rsidRPr="00AC36F1">
        <w:rPr>
          <w:sz w:val="24"/>
        </w:rPr>
        <w:t>za okres gwarancji wynoszący 3</w:t>
      </w:r>
      <w:r w:rsidR="00AC36F1" w:rsidRPr="00AC36F1">
        <w:rPr>
          <w:sz w:val="24"/>
        </w:rPr>
        <w:t xml:space="preserve"> lata</w:t>
      </w:r>
      <w:r w:rsidRPr="00AC36F1">
        <w:rPr>
          <w:sz w:val="24"/>
        </w:rPr>
        <w:t xml:space="preserve"> </w:t>
      </w:r>
      <w:r w:rsidR="008D0C96" w:rsidRPr="00AC36F1">
        <w:rPr>
          <w:sz w:val="24"/>
        </w:rPr>
        <w:t xml:space="preserve">(36 miesięcy) </w:t>
      </w:r>
      <w:r w:rsidRPr="00AC36F1">
        <w:rPr>
          <w:sz w:val="24"/>
        </w:rPr>
        <w:t>- 0 pkt.</w:t>
      </w:r>
    </w:p>
    <w:p w14:paraId="2C382684" w14:textId="54959CF5" w:rsidR="00E92371" w:rsidRPr="00AC36F1" w:rsidRDefault="00000000">
      <w:pPr>
        <w:pStyle w:val="Akapitzlist"/>
        <w:numPr>
          <w:ilvl w:val="0"/>
          <w:numId w:val="30"/>
        </w:numPr>
        <w:tabs>
          <w:tab w:val="left" w:pos="993"/>
          <w:tab w:val="left" w:pos="1082"/>
        </w:tabs>
        <w:spacing w:line="360" w:lineRule="auto"/>
        <w:ind w:right="563"/>
        <w:rPr>
          <w:sz w:val="24"/>
        </w:rPr>
      </w:pPr>
      <w:r w:rsidRPr="00AC36F1">
        <w:rPr>
          <w:sz w:val="24"/>
        </w:rPr>
        <w:t>za okres gwarancji wynoszący 4</w:t>
      </w:r>
      <w:r w:rsidR="008D0C96" w:rsidRPr="00AC36F1">
        <w:rPr>
          <w:sz w:val="24"/>
        </w:rPr>
        <w:t xml:space="preserve"> </w:t>
      </w:r>
      <w:r w:rsidR="00AC36F1" w:rsidRPr="00AC36F1">
        <w:rPr>
          <w:sz w:val="24"/>
        </w:rPr>
        <w:t xml:space="preserve">lata </w:t>
      </w:r>
      <w:r w:rsidR="008D0C96" w:rsidRPr="00AC36F1">
        <w:rPr>
          <w:sz w:val="24"/>
        </w:rPr>
        <w:t>(48 miesięcy)</w:t>
      </w:r>
      <w:r w:rsidRPr="00AC36F1">
        <w:rPr>
          <w:sz w:val="24"/>
        </w:rPr>
        <w:t>– 20 pkt.</w:t>
      </w:r>
    </w:p>
    <w:p w14:paraId="012A721E" w14:textId="0D6F8A4C" w:rsidR="00E92371" w:rsidRPr="00AC36F1" w:rsidRDefault="00000000">
      <w:pPr>
        <w:pStyle w:val="Akapitzlist"/>
        <w:numPr>
          <w:ilvl w:val="0"/>
          <w:numId w:val="30"/>
        </w:numPr>
        <w:tabs>
          <w:tab w:val="left" w:pos="993"/>
          <w:tab w:val="left" w:pos="1082"/>
        </w:tabs>
        <w:spacing w:line="360" w:lineRule="auto"/>
        <w:ind w:right="563"/>
        <w:rPr>
          <w:sz w:val="24"/>
        </w:rPr>
      </w:pPr>
      <w:r w:rsidRPr="00AC36F1">
        <w:rPr>
          <w:sz w:val="24"/>
        </w:rPr>
        <w:t>za okres gwarancji wynoszący 5</w:t>
      </w:r>
      <w:r w:rsidR="008D0C96" w:rsidRPr="00AC36F1">
        <w:rPr>
          <w:sz w:val="24"/>
        </w:rPr>
        <w:t xml:space="preserve"> </w:t>
      </w:r>
      <w:r w:rsidR="00AC36F1" w:rsidRPr="00AC36F1">
        <w:rPr>
          <w:sz w:val="24"/>
        </w:rPr>
        <w:t xml:space="preserve">lat </w:t>
      </w:r>
      <w:r w:rsidR="008D0C96" w:rsidRPr="00AC36F1">
        <w:rPr>
          <w:sz w:val="24"/>
        </w:rPr>
        <w:t>(60 miesięcy)</w:t>
      </w:r>
      <w:r w:rsidRPr="00AC36F1">
        <w:rPr>
          <w:sz w:val="24"/>
        </w:rPr>
        <w:t xml:space="preserve"> – 40 pkt.</w:t>
      </w:r>
    </w:p>
    <w:p w14:paraId="1F435B97" w14:textId="77777777" w:rsidR="00AC36F1" w:rsidRPr="00AC36F1" w:rsidRDefault="00AC36F1" w:rsidP="00AC36F1">
      <w:pPr>
        <w:pStyle w:val="Akapitzlist"/>
        <w:tabs>
          <w:tab w:val="left" w:pos="993"/>
          <w:tab w:val="left" w:pos="1082"/>
        </w:tabs>
        <w:spacing w:line="360" w:lineRule="auto"/>
        <w:ind w:left="993" w:right="563" w:firstLine="0"/>
        <w:rPr>
          <w:sz w:val="24"/>
        </w:rPr>
      </w:pPr>
      <w:r w:rsidRPr="00AC36F1">
        <w:rPr>
          <w:sz w:val="24"/>
        </w:rPr>
        <w:t xml:space="preserve">a) Minimalny wymagany przez Zamawiającego okres gwarancji wynosi </w:t>
      </w:r>
      <w:r w:rsidRPr="00AC36F1">
        <w:rPr>
          <w:b/>
          <w:bCs/>
          <w:sz w:val="24"/>
        </w:rPr>
        <w:t>3 lata (36 miesięcy)</w:t>
      </w:r>
      <w:r w:rsidRPr="00AC36F1">
        <w:rPr>
          <w:sz w:val="24"/>
        </w:rPr>
        <w:t>.</w:t>
      </w:r>
    </w:p>
    <w:p w14:paraId="761D6BF2" w14:textId="77777777" w:rsidR="00AC36F1" w:rsidRPr="00AC36F1" w:rsidRDefault="00AC36F1" w:rsidP="00AC36F1">
      <w:pPr>
        <w:pStyle w:val="Akapitzlist"/>
        <w:tabs>
          <w:tab w:val="left" w:pos="993"/>
          <w:tab w:val="left" w:pos="1082"/>
        </w:tabs>
        <w:spacing w:line="360" w:lineRule="auto"/>
        <w:ind w:left="993" w:right="563" w:firstLine="0"/>
        <w:rPr>
          <w:sz w:val="24"/>
        </w:rPr>
      </w:pPr>
      <w:r w:rsidRPr="00AC36F1">
        <w:rPr>
          <w:sz w:val="24"/>
        </w:rPr>
        <w:t xml:space="preserve">b) Maksymalny okres gwarancji uwzględniany przy ocenie ofert wynosi </w:t>
      </w:r>
      <w:r w:rsidRPr="00AC36F1">
        <w:rPr>
          <w:b/>
          <w:bCs/>
          <w:sz w:val="24"/>
        </w:rPr>
        <w:t>5 lat (60 miesięcy)</w:t>
      </w:r>
      <w:r w:rsidRPr="00AC36F1">
        <w:rPr>
          <w:sz w:val="24"/>
        </w:rPr>
        <w:t>.</w:t>
      </w:r>
    </w:p>
    <w:p w14:paraId="61C316AD" w14:textId="77777777" w:rsidR="00AC36F1" w:rsidRPr="00AC36F1" w:rsidRDefault="00AC36F1" w:rsidP="00AC36F1">
      <w:pPr>
        <w:pStyle w:val="Akapitzlist"/>
        <w:tabs>
          <w:tab w:val="left" w:pos="993"/>
          <w:tab w:val="left" w:pos="1082"/>
        </w:tabs>
        <w:spacing w:line="360" w:lineRule="auto"/>
        <w:ind w:left="993" w:right="563" w:firstLine="0"/>
        <w:rPr>
          <w:sz w:val="24"/>
        </w:rPr>
      </w:pPr>
      <w:r w:rsidRPr="00AC36F1">
        <w:rPr>
          <w:sz w:val="24"/>
        </w:rPr>
        <w:t xml:space="preserve">c) Wykonawca może zaoferować okres gwarancji wynoszący </w:t>
      </w:r>
      <w:r w:rsidRPr="00AC36F1">
        <w:rPr>
          <w:b/>
          <w:bCs/>
          <w:sz w:val="24"/>
        </w:rPr>
        <w:t>3, 4 albo 5 lat</w:t>
      </w:r>
      <w:r w:rsidRPr="00AC36F1">
        <w:rPr>
          <w:sz w:val="24"/>
        </w:rPr>
        <w:t>.</w:t>
      </w:r>
    </w:p>
    <w:p w14:paraId="1449DD1E" w14:textId="77777777" w:rsidR="00AC36F1" w:rsidRPr="00AC36F1" w:rsidRDefault="00AC36F1" w:rsidP="00AC36F1">
      <w:pPr>
        <w:pStyle w:val="Akapitzlist"/>
        <w:tabs>
          <w:tab w:val="left" w:pos="993"/>
          <w:tab w:val="left" w:pos="1082"/>
        </w:tabs>
        <w:spacing w:line="360" w:lineRule="auto"/>
        <w:ind w:left="993" w:right="563" w:firstLine="0"/>
        <w:rPr>
          <w:sz w:val="24"/>
        </w:rPr>
      </w:pPr>
      <w:r w:rsidRPr="00AC36F1">
        <w:rPr>
          <w:sz w:val="24"/>
        </w:rPr>
        <w:t xml:space="preserve">d) Zaoferowany okres gwarancji dotyczy </w:t>
      </w:r>
      <w:r w:rsidRPr="00AC36F1">
        <w:rPr>
          <w:b/>
          <w:bCs/>
          <w:sz w:val="24"/>
        </w:rPr>
        <w:t>całości wykonanego przedmiotu zamówienia</w:t>
      </w:r>
      <w:r w:rsidRPr="00AC36F1">
        <w:rPr>
          <w:sz w:val="24"/>
        </w:rPr>
        <w:t xml:space="preserve">, w szczególności wykonanych robót budowlanych, instalacyjnych i montażowych, z zastrzeżeniem odrębnych minimalnych okresów gwarancji producenta wymaganych dla poszczególnych urządzeń i komponentów w </w:t>
      </w:r>
      <w:r w:rsidRPr="00AC36F1">
        <w:rPr>
          <w:b/>
          <w:bCs/>
          <w:sz w:val="24"/>
        </w:rPr>
        <w:t>Załączniku nr 6 do SWZ – Minimalne wymagania techniczne</w:t>
      </w:r>
      <w:r w:rsidRPr="00AC36F1">
        <w:rPr>
          <w:sz w:val="24"/>
        </w:rPr>
        <w:t>.</w:t>
      </w:r>
    </w:p>
    <w:p w14:paraId="70B47B72" w14:textId="77777777" w:rsidR="00AC36F1" w:rsidRPr="00AC36F1" w:rsidRDefault="00AC36F1" w:rsidP="00AC36F1">
      <w:pPr>
        <w:pStyle w:val="Akapitzlist"/>
        <w:tabs>
          <w:tab w:val="left" w:pos="993"/>
          <w:tab w:val="left" w:pos="1082"/>
        </w:tabs>
        <w:spacing w:line="360" w:lineRule="auto"/>
        <w:ind w:left="993" w:right="563" w:firstLine="0"/>
        <w:rPr>
          <w:sz w:val="24"/>
        </w:rPr>
      </w:pPr>
      <w:r w:rsidRPr="00AC36F1">
        <w:rPr>
          <w:sz w:val="24"/>
        </w:rPr>
        <w:t>e) Bieg okresu gwarancji rozpoczyna się od dnia podpisania protokołu odbioru końcowego przedmiotu zamówienia.</w:t>
      </w:r>
    </w:p>
    <w:p w14:paraId="56F0C36B" w14:textId="77777777" w:rsidR="00AC36F1" w:rsidRPr="00AC36F1" w:rsidRDefault="00AC36F1" w:rsidP="00AC36F1">
      <w:pPr>
        <w:pStyle w:val="Akapitzlist"/>
        <w:tabs>
          <w:tab w:val="left" w:pos="993"/>
          <w:tab w:val="left" w:pos="1082"/>
        </w:tabs>
        <w:spacing w:line="360" w:lineRule="auto"/>
        <w:ind w:left="993" w:right="563" w:firstLine="0"/>
        <w:rPr>
          <w:sz w:val="24"/>
        </w:rPr>
      </w:pPr>
      <w:r w:rsidRPr="00AC36F1">
        <w:rPr>
          <w:sz w:val="24"/>
        </w:rPr>
        <w:t xml:space="preserve">f) Zaoferowanie okresu gwarancji krótszego niż </w:t>
      </w:r>
      <w:r w:rsidRPr="00AC36F1">
        <w:rPr>
          <w:b/>
          <w:bCs/>
          <w:sz w:val="24"/>
        </w:rPr>
        <w:t>3 lata (36 miesięcy)</w:t>
      </w:r>
      <w:r w:rsidRPr="00AC36F1">
        <w:rPr>
          <w:sz w:val="24"/>
        </w:rPr>
        <w:t xml:space="preserve"> będzie skutkowało odrzuceniem oferty jako niezgodnej z warunkami zamówienia.</w:t>
      </w:r>
    </w:p>
    <w:p w14:paraId="6D85B536" w14:textId="77777777" w:rsidR="00AC36F1" w:rsidRPr="00AC36F1" w:rsidRDefault="00AC36F1" w:rsidP="00AC36F1">
      <w:pPr>
        <w:pStyle w:val="Akapitzlist"/>
        <w:tabs>
          <w:tab w:val="left" w:pos="993"/>
          <w:tab w:val="left" w:pos="1082"/>
        </w:tabs>
        <w:spacing w:line="360" w:lineRule="auto"/>
        <w:ind w:left="993" w:right="563" w:firstLine="0"/>
        <w:rPr>
          <w:sz w:val="24"/>
        </w:rPr>
      </w:pPr>
      <w:r w:rsidRPr="00AC36F1">
        <w:rPr>
          <w:sz w:val="24"/>
        </w:rPr>
        <w:t xml:space="preserve">g) Jeżeli Wykonawca zaoferuje okres gwarancji dłuższy niż </w:t>
      </w:r>
      <w:r w:rsidRPr="00AC36F1">
        <w:rPr>
          <w:b/>
          <w:bCs/>
          <w:sz w:val="24"/>
        </w:rPr>
        <w:t>5 lat (60 miesięcy)</w:t>
      </w:r>
      <w:r w:rsidRPr="00AC36F1">
        <w:rPr>
          <w:sz w:val="24"/>
        </w:rPr>
        <w:t xml:space="preserve">, Zamawiający przyzna maksymalnie </w:t>
      </w:r>
      <w:r w:rsidRPr="00AC36F1">
        <w:rPr>
          <w:b/>
          <w:bCs/>
          <w:sz w:val="24"/>
        </w:rPr>
        <w:t>40 pkt</w:t>
      </w:r>
      <w:r w:rsidRPr="00AC36F1">
        <w:rPr>
          <w:sz w:val="24"/>
        </w:rPr>
        <w:t xml:space="preserve">, przy czym zaoferowany dłuższy okres </w:t>
      </w:r>
      <w:r w:rsidRPr="00AC36F1">
        <w:rPr>
          <w:sz w:val="24"/>
        </w:rPr>
        <w:lastRenderedPageBreak/>
        <w:t>gwarancji będzie dla Wykonawcy wiążący.</w:t>
      </w:r>
    </w:p>
    <w:p w14:paraId="3D85D48D" w14:textId="77777777" w:rsidR="00AC36F1" w:rsidRPr="00AC36F1" w:rsidRDefault="00AC36F1" w:rsidP="00AC36F1">
      <w:pPr>
        <w:pStyle w:val="Akapitzlist"/>
        <w:tabs>
          <w:tab w:val="left" w:pos="993"/>
          <w:tab w:val="left" w:pos="1082"/>
        </w:tabs>
        <w:spacing w:line="360" w:lineRule="auto"/>
        <w:ind w:left="993" w:right="563" w:firstLine="0"/>
        <w:rPr>
          <w:sz w:val="24"/>
        </w:rPr>
      </w:pPr>
      <w:r w:rsidRPr="00AC36F1">
        <w:rPr>
          <w:sz w:val="24"/>
        </w:rPr>
        <w:t xml:space="preserve">h) Jeżeli Wykonawca nie wskaże w Formularzu Ofertowym okresu gwarancji, Zamawiający przyjmie minimalny wymagany okres gwarancji wynoszący </w:t>
      </w:r>
      <w:r w:rsidRPr="00AC36F1">
        <w:rPr>
          <w:b/>
          <w:bCs/>
          <w:sz w:val="24"/>
        </w:rPr>
        <w:t>3 lata (36 miesięcy)</w:t>
      </w:r>
      <w:r w:rsidRPr="00AC36F1">
        <w:rPr>
          <w:sz w:val="24"/>
        </w:rPr>
        <w:t xml:space="preserve">, a oferta otrzyma w tym kryterium </w:t>
      </w:r>
      <w:r w:rsidRPr="00AC36F1">
        <w:rPr>
          <w:b/>
          <w:bCs/>
          <w:sz w:val="24"/>
        </w:rPr>
        <w:t>0 pkt</w:t>
      </w:r>
      <w:r w:rsidRPr="00AC36F1">
        <w:rPr>
          <w:sz w:val="24"/>
        </w:rPr>
        <w:t>.</w:t>
      </w:r>
    </w:p>
    <w:p w14:paraId="5237E97B" w14:textId="77777777" w:rsidR="00AC36F1" w:rsidRPr="00AC36F1" w:rsidRDefault="00AC36F1" w:rsidP="00AC36F1">
      <w:pPr>
        <w:pStyle w:val="Akapitzlist"/>
        <w:tabs>
          <w:tab w:val="left" w:pos="993"/>
          <w:tab w:val="left" w:pos="1082"/>
        </w:tabs>
        <w:spacing w:line="360" w:lineRule="auto"/>
        <w:ind w:left="993" w:right="563" w:firstLine="0"/>
        <w:rPr>
          <w:sz w:val="24"/>
        </w:rPr>
      </w:pPr>
      <w:r w:rsidRPr="00AC36F1">
        <w:rPr>
          <w:sz w:val="24"/>
        </w:rPr>
        <w:t xml:space="preserve">i) Jeżeli Wykonawca wskaże więcej niż jeden okres gwarancji, Zamawiający przyjmie do oceny </w:t>
      </w:r>
      <w:r w:rsidRPr="00AC36F1">
        <w:rPr>
          <w:b/>
          <w:bCs/>
          <w:sz w:val="24"/>
        </w:rPr>
        <w:t>najkrótszy ze wskazanych okresów</w:t>
      </w:r>
      <w:r w:rsidRPr="00AC36F1">
        <w:rPr>
          <w:sz w:val="24"/>
        </w:rPr>
        <w:t>, o ile nie będzie on krótszy niż minimalny okres wymagany przez Zamawiającego.</w:t>
      </w:r>
    </w:p>
    <w:p w14:paraId="7C6316E1" w14:textId="77777777" w:rsidR="00E92371" w:rsidRDefault="00000000">
      <w:pPr>
        <w:pStyle w:val="Akapitzlist"/>
        <w:numPr>
          <w:ilvl w:val="0"/>
          <w:numId w:val="1"/>
        </w:numPr>
        <w:tabs>
          <w:tab w:val="left" w:pos="455"/>
        </w:tabs>
        <w:spacing w:before="61"/>
        <w:ind w:left="455" w:hanging="324"/>
        <w:jc w:val="both"/>
        <w:rPr>
          <w:b/>
          <w:sz w:val="24"/>
        </w:rPr>
      </w:pPr>
      <w:r>
        <w:rPr>
          <w:sz w:val="24"/>
        </w:rPr>
        <w:t>Za</w:t>
      </w:r>
      <w:r>
        <w:rPr>
          <w:spacing w:val="14"/>
          <w:sz w:val="24"/>
        </w:rPr>
        <w:t xml:space="preserve"> </w:t>
      </w:r>
      <w:r>
        <w:rPr>
          <w:sz w:val="24"/>
        </w:rPr>
        <w:t>najkorzystniejszą</w:t>
      </w:r>
      <w:r>
        <w:rPr>
          <w:spacing w:val="17"/>
          <w:sz w:val="24"/>
        </w:rPr>
        <w:t xml:space="preserve"> </w:t>
      </w:r>
      <w:r>
        <w:rPr>
          <w:sz w:val="24"/>
        </w:rPr>
        <w:t>zostanie</w:t>
      </w:r>
      <w:r>
        <w:rPr>
          <w:spacing w:val="17"/>
          <w:sz w:val="24"/>
        </w:rPr>
        <w:t xml:space="preserve"> </w:t>
      </w:r>
      <w:r>
        <w:rPr>
          <w:sz w:val="24"/>
        </w:rPr>
        <w:t>uznana</w:t>
      </w:r>
      <w:r>
        <w:rPr>
          <w:spacing w:val="17"/>
          <w:sz w:val="24"/>
        </w:rPr>
        <w:t xml:space="preserve"> </w:t>
      </w:r>
      <w:r>
        <w:rPr>
          <w:sz w:val="24"/>
        </w:rPr>
        <w:t>oferta,</w:t>
      </w:r>
      <w:r>
        <w:rPr>
          <w:spacing w:val="17"/>
          <w:sz w:val="24"/>
        </w:rPr>
        <w:t xml:space="preserve"> </w:t>
      </w:r>
      <w:r>
        <w:rPr>
          <w:sz w:val="24"/>
        </w:rPr>
        <w:t>która</w:t>
      </w:r>
      <w:r>
        <w:rPr>
          <w:spacing w:val="17"/>
          <w:sz w:val="24"/>
        </w:rPr>
        <w:t xml:space="preserve"> </w:t>
      </w:r>
      <w:r>
        <w:rPr>
          <w:sz w:val="24"/>
        </w:rPr>
        <w:t>uzyska</w:t>
      </w:r>
      <w:r>
        <w:rPr>
          <w:spacing w:val="17"/>
          <w:sz w:val="24"/>
        </w:rPr>
        <w:t xml:space="preserve"> </w:t>
      </w:r>
      <w:r>
        <w:rPr>
          <w:sz w:val="24"/>
        </w:rPr>
        <w:t>łącznie</w:t>
      </w:r>
      <w:r>
        <w:rPr>
          <w:spacing w:val="17"/>
          <w:sz w:val="24"/>
        </w:rPr>
        <w:t xml:space="preserve"> </w:t>
      </w:r>
      <w:r>
        <w:rPr>
          <w:sz w:val="24"/>
        </w:rPr>
        <w:t>najwyższą</w:t>
      </w:r>
      <w:r>
        <w:rPr>
          <w:spacing w:val="17"/>
          <w:sz w:val="24"/>
        </w:rPr>
        <w:t xml:space="preserve"> </w:t>
      </w:r>
      <w:r>
        <w:rPr>
          <w:sz w:val="24"/>
        </w:rPr>
        <w:t>liczbę</w:t>
      </w:r>
      <w:r>
        <w:rPr>
          <w:spacing w:val="17"/>
          <w:sz w:val="24"/>
        </w:rPr>
        <w:t xml:space="preserve"> </w:t>
      </w:r>
      <w:r>
        <w:rPr>
          <w:spacing w:val="-2"/>
          <w:sz w:val="24"/>
        </w:rPr>
        <w:t>punktów</w:t>
      </w:r>
    </w:p>
    <w:p w14:paraId="0071A623" w14:textId="77777777" w:rsidR="00E92371" w:rsidRDefault="00000000">
      <w:pPr>
        <w:pStyle w:val="Tekstpodstawowy"/>
        <w:spacing w:before="137" w:line="412" w:lineRule="auto"/>
        <w:ind w:left="842" w:right="4640" w:hanging="416"/>
      </w:pPr>
      <w:r>
        <w:t>(P)</w:t>
      </w:r>
      <w:r>
        <w:rPr>
          <w:spacing w:val="-7"/>
        </w:rPr>
        <w:t xml:space="preserve"> </w:t>
      </w:r>
      <w:r>
        <w:t>obliczoną</w:t>
      </w:r>
      <w:r>
        <w:rPr>
          <w:spacing w:val="-8"/>
        </w:rPr>
        <w:t xml:space="preserve"> </w:t>
      </w:r>
      <w:r>
        <w:t>według</w:t>
      </w:r>
      <w:r>
        <w:rPr>
          <w:spacing w:val="-8"/>
        </w:rPr>
        <w:t xml:space="preserve"> </w:t>
      </w:r>
      <w:r>
        <w:t>następującego</w:t>
      </w:r>
      <w:r>
        <w:rPr>
          <w:spacing w:val="-7"/>
        </w:rPr>
        <w:t xml:space="preserve"> </w:t>
      </w:r>
      <w:r>
        <w:t>wzoru:</w:t>
      </w:r>
      <w:r>
        <w:rPr>
          <w:spacing w:val="-7"/>
        </w:rPr>
        <w:t xml:space="preserve"> </w:t>
      </w:r>
      <w:r>
        <w:t xml:space="preserve">P=C+G </w:t>
      </w:r>
      <w:r>
        <w:rPr>
          <w:spacing w:val="-2"/>
        </w:rPr>
        <w:t>gdzie:</w:t>
      </w:r>
    </w:p>
    <w:p w14:paraId="32350D2B" w14:textId="77777777" w:rsidR="00E92371" w:rsidRDefault="00000000">
      <w:pPr>
        <w:pStyle w:val="Tekstpodstawowy"/>
        <w:spacing w:before="232"/>
        <w:ind w:left="842"/>
        <w:jc w:val="left"/>
      </w:pPr>
      <w:r>
        <w:t>P</w:t>
      </w:r>
      <w:r>
        <w:rPr>
          <w:spacing w:val="-2"/>
        </w:rPr>
        <w:t xml:space="preserve"> </w:t>
      </w:r>
      <w:r>
        <w:t>-</w:t>
      </w:r>
      <w:r>
        <w:rPr>
          <w:spacing w:val="-2"/>
        </w:rPr>
        <w:t xml:space="preserve"> </w:t>
      </w:r>
      <w:r>
        <w:t>łączna</w:t>
      </w:r>
      <w:r>
        <w:rPr>
          <w:spacing w:val="-2"/>
        </w:rPr>
        <w:t xml:space="preserve"> </w:t>
      </w:r>
      <w:r>
        <w:t>liczba</w:t>
      </w:r>
      <w:r>
        <w:rPr>
          <w:spacing w:val="-3"/>
        </w:rPr>
        <w:t xml:space="preserve"> </w:t>
      </w:r>
      <w:r>
        <w:t>punktów</w:t>
      </w:r>
      <w:r>
        <w:rPr>
          <w:spacing w:val="-2"/>
        </w:rPr>
        <w:t xml:space="preserve"> </w:t>
      </w:r>
      <w:r>
        <w:t>jaką</w:t>
      </w:r>
      <w:r>
        <w:rPr>
          <w:spacing w:val="-3"/>
        </w:rPr>
        <w:t xml:space="preserve"> </w:t>
      </w:r>
      <w:r>
        <w:t>otrzymał</w:t>
      </w:r>
      <w:r>
        <w:rPr>
          <w:spacing w:val="-1"/>
        </w:rPr>
        <w:t xml:space="preserve"> </w:t>
      </w:r>
      <w:r>
        <w:rPr>
          <w:spacing w:val="-2"/>
        </w:rPr>
        <w:t>Wykonawca,</w:t>
      </w:r>
    </w:p>
    <w:p w14:paraId="38470207" w14:textId="77777777" w:rsidR="00E92371" w:rsidRDefault="00000000">
      <w:pPr>
        <w:pStyle w:val="Tekstpodstawowy"/>
        <w:spacing w:before="197"/>
        <w:ind w:left="842"/>
        <w:jc w:val="left"/>
      </w:pPr>
      <w:r>
        <w:t>C</w:t>
      </w:r>
      <w:r>
        <w:rPr>
          <w:spacing w:val="-4"/>
        </w:rPr>
        <w:t xml:space="preserve"> </w:t>
      </w:r>
      <w:r>
        <w:t>-</w:t>
      </w:r>
      <w:r>
        <w:rPr>
          <w:spacing w:val="-3"/>
        </w:rPr>
        <w:t xml:space="preserve"> </w:t>
      </w:r>
      <w:r>
        <w:t>liczba</w:t>
      </w:r>
      <w:r>
        <w:rPr>
          <w:spacing w:val="-2"/>
        </w:rPr>
        <w:t xml:space="preserve"> </w:t>
      </w:r>
      <w:r>
        <w:t>punktów</w:t>
      </w:r>
      <w:r>
        <w:rPr>
          <w:spacing w:val="-3"/>
        </w:rPr>
        <w:t xml:space="preserve"> </w:t>
      </w:r>
      <w:r>
        <w:t>jaką</w:t>
      </w:r>
      <w:r>
        <w:rPr>
          <w:spacing w:val="-3"/>
        </w:rPr>
        <w:t xml:space="preserve"> </w:t>
      </w:r>
      <w:r>
        <w:t>otrzymał</w:t>
      </w:r>
      <w:r>
        <w:rPr>
          <w:spacing w:val="-2"/>
        </w:rPr>
        <w:t xml:space="preserve"> </w:t>
      </w:r>
      <w:r>
        <w:t>Wykonawca</w:t>
      </w:r>
      <w:r>
        <w:rPr>
          <w:spacing w:val="-2"/>
        </w:rPr>
        <w:t xml:space="preserve"> </w:t>
      </w:r>
      <w:r>
        <w:t>w</w:t>
      </w:r>
      <w:r>
        <w:rPr>
          <w:spacing w:val="-1"/>
        </w:rPr>
        <w:t xml:space="preserve"> </w:t>
      </w:r>
      <w:r>
        <w:t>kryterium</w:t>
      </w:r>
      <w:r>
        <w:rPr>
          <w:spacing w:val="-1"/>
        </w:rPr>
        <w:t xml:space="preserve"> </w:t>
      </w:r>
      <w:r>
        <w:rPr>
          <w:spacing w:val="-2"/>
        </w:rPr>
        <w:t>„Cena",</w:t>
      </w:r>
    </w:p>
    <w:p w14:paraId="172588BF" w14:textId="77777777" w:rsidR="00E92371" w:rsidRDefault="00000000">
      <w:pPr>
        <w:pStyle w:val="Tekstpodstawowy"/>
        <w:spacing w:before="199"/>
        <w:ind w:left="852"/>
        <w:jc w:val="left"/>
      </w:pPr>
      <w:r>
        <w:t>G</w:t>
      </w:r>
      <w:r>
        <w:rPr>
          <w:spacing w:val="-5"/>
        </w:rPr>
        <w:t xml:space="preserve"> </w:t>
      </w:r>
      <w:r>
        <w:t>-</w:t>
      </w:r>
      <w:r>
        <w:rPr>
          <w:spacing w:val="-3"/>
        </w:rPr>
        <w:t xml:space="preserve"> </w:t>
      </w:r>
      <w:r>
        <w:t>liczba</w:t>
      </w:r>
      <w:r>
        <w:rPr>
          <w:spacing w:val="-3"/>
        </w:rPr>
        <w:t xml:space="preserve"> </w:t>
      </w:r>
      <w:r>
        <w:t>punktów</w:t>
      </w:r>
      <w:r>
        <w:rPr>
          <w:spacing w:val="-2"/>
        </w:rPr>
        <w:t xml:space="preserve"> </w:t>
      </w:r>
      <w:r>
        <w:t>jaką</w:t>
      </w:r>
      <w:r>
        <w:rPr>
          <w:spacing w:val="-2"/>
        </w:rPr>
        <w:t xml:space="preserve"> </w:t>
      </w:r>
      <w:r>
        <w:t>otrzymał</w:t>
      </w:r>
      <w:r>
        <w:rPr>
          <w:spacing w:val="-2"/>
        </w:rPr>
        <w:t xml:space="preserve"> </w:t>
      </w:r>
      <w:r>
        <w:t>Wykonawca</w:t>
      </w:r>
      <w:r>
        <w:rPr>
          <w:spacing w:val="-2"/>
        </w:rPr>
        <w:t xml:space="preserve"> </w:t>
      </w:r>
      <w:r>
        <w:t>w</w:t>
      </w:r>
      <w:r>
        <w:rPr>
          <w:spacing w:val="-1"/>
        </w:rPr>
        <w:t xml:space="preserve"> </w:t>
      </w:r>
      <w:r>
        <w:t>kryterium</w:t>
      </w:r>
      <w:r>
        <w:rPr>
          <w:spacing w:val="-2"/>
        </w:rPr>
        <w:t xml:space="preserve"> </w:t>
      </w:r>
      <w:r>
        <w:t>„Okres</w:t>
      </w:r>
      <w:r>
        <w:rPr>
          <w:spacing w:val="1"/>
        </w:rPr>
        <w:t xml:space="preserve"> </w:t>
      </w:r>
      <w:r>
        <w:rPr>
          <w:spacing w:val="-2"/>
        </w:rPr>
        <w:t>gwarancji"</w:t>
      </w:r>
    </w:p>
    <w:p w14:paraId="15FBBA0B" w14:textId="77777777" w:rsidR="00E92371" w:rsidRDefault="00000000">
      <w:pPr>
        <w:pStyle w:val="Akapitzlist"/>
        <w:numPr>
          <w:ilvl w:val="0"/>
          <w:numId w:val="1"/>
        </w:numPr>
        <w:tabs>
          <w:tab w:val="left" w:pos="570"/>
        </w:tabs>
        <w:spacing w:before="137" w:line="360" w:lineRule="auto"/>
        <w:ind w:left="285" w:right="568" w:firstLine="0"/>
        <w:jc w:val="left"/>
        <w:rPr>
          <w:b/>
          <w:sz w:val="24"/>
        </w:rPr>
      </w:pPr>
      <w:r>
        <w:rPr>
          <w:sz w:val="24"/>
        </w:rPr>
        <w:t>.Punktacja przyznawana ofertom w poszczególnych kryteriach oceny ofert będzie liczona z dokładnością do dwóch miejsc po przecinku, zgodnie z zasadami arytmetyki.</w:t>
      </w:r>
    </w:p>
    <w:p w14:paraId="751CE360" w14:textId="77777777" w:rsidR="00E92371" w:rsidRDefault="00000000">
      <w:pPr>
        <w:pStyle w:val="Akapitzlist"/>
        <w:numPr>
          <w:ilvl w:val="0"/>
          <w:numId w:val="1"/>
        </w:numPr>
        <w:tabs>
          <w:tab w:val="left" w:pos="713"/>
        </w:tabs>
        <w:spacing w:line="360" w:lineRule="auto"/>
        <w:ind w:right="569"/>
        <w:jc w:val="left"/>
        <w:rPr>
          <w:b/>
          <w:sz w:val="24"/>
        </w:rPr>
      </w:pPr>
      <w:r>
        <w:rPr>
          <w:sz w:val="24"/>
        </w:rPr>
        <w:t>W</w:t>
      </w:r>
      <w:r>
        <w:rPr>
          <w:spacing w:val="75"/>
          <w:sz w:val="24"/>
        </w:rPr>
        <w:t xml:space="preserve"> </w:t>
      </w:r>
      <w:r>
        <w:rPr>
          <w:sz w:val="24"/>
        </w:rPr>
        <w:t>toku</w:t>
      </w:r>
      <w:r>
        <w:rPr>
          <w:spacing w:val="75"/>
          <w:sz w:val="24"/>
        </w:rPr>
        <w:t xml:space="preserve"> </w:t>
      </w:r>
      <w:r>
        <w:rPr>
          <w:sz w:val="24"/>
        </w:rPr>
        <w:t>badania</w:t>
      </w:r>
      <w:r>
        <w:rPr>
          <w:spacing w:val="74"/>
          <w:sz w:val="24"/>
        </w:rPr>
        <w:t xml:space="preserve"> </w:t>
      </w:r>
      <w:r>
        <w:rPr>
          <w:sz w:val="24"/>
        </w:rPr>
        <w:t>i</w:t>
      </w:r>
      <w:r>
        <w:rPr>
          <w:spacing w:val="75"/>
          <w:sz w:val="24"/>
        </w:rPr>
        <w:t xml:space="preserve"> </w:t>
      </w:r>
      <w:r>
        <w:rPr>
          <w:sz w:val="24"/>
        </w:rPr>
        <w:t>oceny</w:t>
      </w:r>
      <w:r>
        <w:rPr>
          <w:spacing w:val="69"/>
          <w:sz w:val="24"/>
        </w:rPr>
        <w:t xml:space="preserve"> </w:t>
      </w:r>
      <w:r>
        <w:rPr>
          <w:sz w:val="24"/>
        </w:rPr>
        <w:t>ofert</w:t>
      </w:r>
      <w:r>
        <w:rPr>
          <w:spacing w:val="76"/>
          <w:sz w:val="24"/>
        </w:rPr>
        <w:t xml:space="preserve"> </w:t>
      </w:r>
      <w:r>
        <w:rPr>
          <w:sz w:val="24"/>
        </w:rPr>
        <w:t>Zamawiający</w:t>
      </w:r>
      <w:r>
        <w:rPr>
          <w:spacing w:val="72"/>
          <w:sz w:val="24"/>
        </w:rPr>
        <w:t xml:space="preserve"> </w:t>
      </w:r>
      <w:r>
        <w:rPr>
          <w:sz w:val="24"/>
        </w:rPr>
        <w:t>może</w:t>
      </w:r>
      <w:r>
        <w:rPr>
          <w:spacing w:val="73"/>
          <w:sz w:val="24"/>
        </w:rPr>
        <w:t xml:space="preserve"> </w:t>
      </w:r>
      <w:r>
        <w:rPr>
          <w:sz w:val="24"/>
        </w:rPr>
        <w:t>żądać</w:t>
      </w:r>
      <w:r>
        <w:rPr>
          <w:spacing w:val="73"/>
          <w:sz w:val="24"/>
        </w:rPr>
        <w:t xml:space="preserve"> </w:t>
      </w:r>
      <w:r>
        <w:rPr>
          <w:sz w:val="24"/>
        </w:rPr>
        <w:t>od</w:t>
      </w:r>
      <w:r>
        <w:rPr>
          <w:spacing w:val="74"/>
          <w:sz w:val="24"/>
        </w:rPr>
        <w:t xml:space="preserve"> </w:t>
      </w:r>
      <w:r>
        <w:rPr>
          <w:sz w:val="24"/>
        </w:rPr>
        <w:t>Wykonawcy</w:t>
      </w:r>
      <w:r>
        <w:rPr>
          <w:spacing w:val="69"/>
          <w:sz w:val="24"/>
        </w:rPr>
        <w:t xml:space="preserve"> </w:t>
      </w:r>
      <w:r>
        <w:rPr>
          <w:sz w:val="24"/>
        </w:rPr>
        <w:t>wyjaśnień dotyczących treści złożonej oferty, w tym zaoferowanej ceny.</w:t>
      </w:r>
    </w:p>
    <w:p w14:paraId="704BE098" w14:textId="77777777" w:rsidR="00E92371" w:rsidRDefault="00000000">
      <w:pPr>
        <w:pStyle w:val="Akapitzlist"/>
        <w:numPr>
          <w:ilvl w:val="0"/>
          <w:numId w:val="1"/>
        </w:numPr>
        <w:tabs>
          <w:tab w:val="left" w:pos="713"/>
        </w:tabs>
        <w:spacing w:line="360" w:lineRule="auto"/>
        <w:ind w:right="564"/>
        <w:jc w:val="left"/>
        <w:rPr>
          <w:b/>
          <w:sz w:val="24"/>
        </w:rPr>
      </w:pPr>
      <w:r>
        <w:rPr>
          <w:sz w:val="24"/>
        </w:rPr>
        <w:t>Zamawiający</w:t>
      </w:r>
      <w:r>
        <w:rPr>
          <w:spacing w:val="80"/>
          <w:sz w:val="24"/>
        </w:rPr>
        <w:t xml:space="preserve"> </w:t>
      </w:r>
      <w:r>
        <w:rPr>
          <w:sz w:val="24"/>
        </w:rPr>
        <w:t>udzieli</w:t>
      </w:r>
      <w:r>
        <w:rPr>
          <w:spacing w:val="80"/>
          <w:sz w:val="24"/>
        </w:rPr>
        <w:t xml:space="preserve"> </w:t>
      </w:r>
      <w:r>
        <w:rPr>
          <w:sz w:val="24"/>
        </w:rPr>
        <w:t>zamówienia</w:t>
      </w:r>
      <w:r>
        <w:rPr>
          <w:spacing w:val="80"/>
          <w:sz w:val="24"/>
        </w:rPr>
        <w:t xml:space="preserve"> </w:t>
      </w:r>
      <w:r>
        <w:rPr>
          <w:sz w:val="24"/>
        </w:rPr>
        <w:t>Wykonawcy,</w:t>
      </w:r>
      <w:r>
        <w:rPr>
          <w:spacing w:val="80"/>
          <w:sz w:val="24"/>
        </w:rPr>
        <w:t xml:space="preserve"> </w:t>
      </w:r>
      <w:r>
        <w:rPr>
          <w:sz w:val="24"/>
        </w:rPr>
        <w:t>którego</w:t>
      </w:r>
      <w:r>
        <w:rPr>
          <w:spacing w:val="80"/>
          <w:sz w:val="24"/>
        </w:rPr>
        <w:t xml:space="preserve"> </w:t>
      </w:r>
      <w:r>
        <w:rPr>
          <w:sz w:val="24"/>
        </w:rPr>
        <w:t>oferta</w:t>
      </w:r>
      <w:r>
        <w:rPr>
          <w:spacing w:val="80"/>
          <w:sz w:val="24"/>
        </w:rPr>
        <w:t xml:space="preserve"> </w:t>
      </w:r>
      <w:r>
        <w:rPr>
          <w:sz w:val="24"/>
        </w:rPr>
        <w:t>zostanie</w:t>
      </w:r>
      <w:r>
        <w:rPr>
          <w:spacing w:val="80"/>
          <w:sz w:val="24"/>
        </w:rPr>
        <w:t xml:space="preserve"> </w:t>
      </w:r>
      <w:r>
        <w:rPr>
          <w:sz w:val="24"/>
        </w:rPr>
        <w:t>uznana</w:t>
      </w:r>
      <w:r>
        <w:rPr>
          <w:spacing w:val="80"/>
          <w:sz w:val="24"/>
        </w:rPr>
        <w:t xml:space="preserve"> </w:t>
      </w:r>
      <w:r>
        <w:rPr>
          <w:sz w:val="24"/>
        </w:rPr>
        <w:t>za</w:t>
      </w:r>
      <w:r>
        <w:rPr>
          <w:spacing w:val="80"/>
          <w:w w:val="150"/>
          <w:sz w:val="24"/>
        </w:rPr>
        <w:t xml:space="preserve"> </w:t>
      </w:r>
      <w:r>
        <w:rPr>
          <w:spacing w:val="-2"/>
          <w:sz w:val="24"/>
        </w:rPr>
        <w:t>najkorzystniejszą.</w:t>
      </w:r>
    </w:p>
    <w:p w14:paraId="29F417D6" w14:textId="77777777" w:rsidR="00E92371" w:rsidRDefault="00E92371">
      <w:pPr>
        <w:pStyle w:val="Tekstpodstawowy"/>
        <w:ind w:left="0"/>
        <w:jc w:val="left"/>
        <w:rPr>
          <w:sz w:val="20"/>
        </w:rPr>
      </w:pPr>
    </w:p>
    <w:p w14:paraId="144346E2" w14:textId="77777777" w:rsidR="00E92371" w:rsidRDefault="00E92371">
      <w:pPr>
        <w:pStyle w:val="Tekstpodstawowy"/>
        <w:ind w:left="0"/>
        <w:jc w:val="left"/>
        <w:rPr>
          <w:sz w:val="20"/>
        </w:rPr>
      </w:pPr>
    </w:p>
    <w:p w14:paraId="74031348" w14:textId="77777777" w:rsidR="00E92371" w:rsidRDefault="00E92371">
      <w:pPr>
        <w:pStyle w:val="Tekstpodstawowy"/>
        <w:ind w:left="0"/>
        <w:jc w:val="left"/>
        <w:rPr>
          <w:sz w:val="20"/>
        </w:rPr>
      </w:pPr>
    </w:p>
    <w:p w14:paraId="3507A06D" w14:textId="77777777" w:rsidR="00E92371" w:rsidRDefault="00E92371">
      <w:pPr>
        <w:pStyle w:val="Tekstpodstawowy"/>
        <w:ind w:left="0"/>
        <w:jc w:val="left"/>
        <w:rPr>
          <w:sz w:val="20"/>
        </w:rPr>
      </w:pPr>
    </w:p>
    <w:p w14:paraId="00A24567" w14:textId="77777777" w:rsidR="00E92371" w:rsidRDefault="00000000">
      <w:pPr>
        <w:pStyle w:val="Tekstpodstawowy"/>
        <w:spacing w:before="20"/>
        <w:ind w:left="0"/>
        <w:jc w:val="left"/>
        <w:rPr>
          <w:sz w:val="20"/>
        </w:rPr>
      </w:pPr>
      <w:r>
        <w:rPr>
          <w:noProof/>
          <w:sz w:val="20"/>
        </w:rPr>
        <mc:AlternateContent>
          <mc:Choice Requires="wpg">
            <w:drawing>
              <wp:anchor distT="0" distB="0" distL="0" distR="0" simplePos="0" relativeHeight="251668480" behindDoc="1" locked="0" layoutInCell="1" allowOverlap="1" wp14:anchorId="4B1C5A6D" wp14:editId="19C5F1D9">
                <wp:simplePos x="0" y="0"/>
                <wp:positionH relativeFrom="page">
                  <wp:posOffset>882700</wp:posOffset>
                </wp:positionH>
                <wp:positionV relativeFrom="paragraph">
                  <wp:posOffset>174288</wp:posOffset>
                </wp:positionV>
                <wp:extent cx="5888355" cy="754380"/>
                <wp:effectExtent l="0" t="0" r="0" b="0"/>
                <wp:wrapTopAndBottom/>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8355" cy="754380"/>
                          <a:chOff x="0" y="0"/>
                          <a:chExt cx="5888355" cy="754380"/>
                        </a:xfrm>
                      </wpg:grpSpPr>
                      <wps:wsp>
                        <wps:cNvPr id="88" name="Graphic 88"/>
                        <wps:cNvSpPr/>
                        <wps:spPr>
                          <a:xfrm>
                            <a:off x="0" y="0"/>
                            <a:ext cx="5888355" cy="736600"/>
                          </a:xfrm>
                          <a:custGeom>
                            <a:avLst/>
                            <a:gdLst/>
                            <a:ahLst/>
                            <a:cxnLst/>
                            <a:rect l="l" t="t" r="r" b="b"/>
                            <a:pathLst>
                              <a:path w="5888355" h="736600">
                                <a:moveTo>
                                  <a:pt x="5888101" y="240804"/>
                                </a:moveTo>
                                <a:lnTo>
                                  <a:pt x="0" y="240804"/>
                                </a:lnTo>
                                <a:lnTo>
                                  <a:pt x="0" y="481584"/>
                                </a:lnTo>
                                <a:lnTo>
                                  <a:pt x="0" y="736092"/>
                                </a:lnTo>
                                <a:lnTo>
                                  <a:pt x="5888101" y="736092"/>
                                </a:lnTo>
                                <a:lnTo>
                                  <a:pt x="5888101" y="481584"/>
                                </a:lnTo>
                                <a:lnTo>
                                  <a:pt x="5888101" y="240804"/>
                                </a:lnTo>
                                <a:close/>
                              </a:path>
                              <a:path w="5888355" h="736600">
                                <a:moveTo>
                                  <a:pt x="5888101" y="0"/>
                                </a:moveTo>
                                <a:lnTo>
                                  <a:pt x="0" y="0"/>
                                </a:lnTo>
                                <a:lnTo>
                                  <a:pt x="0" y="240792"/>
                                </a:lnTo>
                                <a:lnTo>
                                  <a:pt x="5888101" y="240792"/>
                                </a:lnTo>
                                <a:lnTo>
                                  <a:pt x="5888101" y="0"/>
                                </a:lnTo>
                                <a:close/>
                              </a:path>
                            </a:pathLst>
                          </a:custGeom>
                          <a:solidFill>
                            <a:srgbClr val="DAEDF3"/>
                          </a:solidFill>
                        </wps:spPr>
                        <wps:bodyPr wrap="square" lIns="0" tIns="0" rIns="0" bIns="0" rtlCol="0">
                          <a:prstTxWarp prst="textNoShape">
                            <a:avLst/>
                          </a:prstTxWarp>
                          <a:noAutofit/>
                        </wps:bodyPr>
                      </wps:wsp>
                      <wps:wsp>
                        <wps:cNvPr id="89" name="Graphic 89"/>
                        <wps:cNvSpPr/>
                        <wps:spPr>
                          <a:xfrm>
                            <a:off x="0" y="736104"/>
                            <a:ext cx="5888355" cy="18415"/>
                          </a:xfrm>
                          <a:custGeom>
                            <a:avLst/>
                            <a:gdLst/>
                            <a:ahLst/>
                            <a:cxnLst/>
                            <a:rect l="l" t="t" r="r" b="b"/>
                            <a:pathLst>
                              <a:path w="5888355" h="18415">
                                <a:moveTo>
                                  <a:pt x="5888101" y="12179"/>
                                </a:moveTo>
                                <a:lnTo>
                                  <a:pt x="0" y="12179"/>
                                </a:lnTo>
                                <a:lnTo>
                                  <a:pt x="0" y="18275"/>
                                </a:lnTo>
                                <a:lnTo>
                                  <a:pt x="5888101" y="18275"/>
                                </a:lnTo>
                                <a:lnTo>
                                  <a:pt x="5888101" y="12179"/>
                                </a:lnTo>
                                <a:close/>
                              </a:path>
                              <a:path w="5888355" h="18415">
                                <a:moveTo>
                                  <a:pt x="5888101" y="0"/>
                                </a:moveTo>
                                <a:lnTo>
                                  <a:pt x="0" y="0"/>
                                </a:lnTo>
                                <a:lnTo>
                                  <a:pt x="0" y="6083"/>
                                </a:lnTo>
                                <a:lnTo>
                                  <a:pt x="5888101" y="6083"/>
                                </a:lnTo>
                                <a:lnTo>
                                  <a:pt x="5888101" y="0"/>
                                </a:lnTo>
                                <a:close/>
                              </a:path>
                            </a:pathLst>
                          </a:custGeom>
                          <a:solidFill>
                            <a:srgbClr val="000000"/>
                          </a:solidFill>
                        </wps:spPr>
                        <wps:bodyPr wrap="square" lIns="0" tIns="0" rIns="0" bIns="0" rtlCol="0">
                          <a:prstTxWarp prst="textNoShape">
                            <a:avLst/>
                          </a:prstTxWarp>
                          <a:noAutofit/>
                        </wps:bodyPr>
                      </wps:wsp>
                      <wps:wsp>
                        <wps:cNvPr id="90" name="Textbox 90"/>
                        <wps:cNvSpPr txBox="1"/>
                        <wps:spPr>
                          <a:xfrm>
                            <a:off x="0" y="0"/>
                            <a:ext cx="5888355" cy="742315"/>
                          </a:xfrm>
                          <a:prstGeom prst="rect">
                            <a:avLst/>
                          </a:prstGeom>
                        </wps:spPr>
                        <wps:txbx>
                          <w:txbxContent>
                            <w:p w14:paraId="518BCCB7" w14:textId="77777777" w:rsidR="00E92371" w:rsidRDefault="00000000">
                              <w:pPr>
                                <w:spacing w:line="360" w:lineRule="auto"/>
                                <w:ind w:left="597" w:right="25" w:hanging="569"/>
                                <w:jc w:val="both"/>
                                <w:rPr>
                                  <w:b/>
                                </w:rPr>
                              </w:pPr>
                              <w:r>
                                <w:rPr>
                                  <w:b/>
                                </w:rPr>
                                <w:t>XX.</w:t>
                              </w:r>
                              <w:r>
                                <w:rPr>
                                  <w:b/>
                                  <w:spacing w:val="40"/>
                                </w:rPr>
                                <w:t xml:space="preserve"> </w:t>
                              </w:r>
                              <w:r>
                                <w:rPr>
                                  <w:b/>
                                </w:rPr>
                                <w:t xml:space="preserve">INFORMACJE O FORMALNOŚCIACH, JAKIE POWINNY BYĆ DOPEŁNIONE PO WYBORZE OFERTY W CELU ZAWARCIA UMOWY W SPRAWIE ZAMÓWIENIA </w:t>
                              </w:r>
                              <w:r>
                                <w:rPr>
                                  <w:b/>
                                  <w:spacing w:val="-2"/>
                                </w:rPr>
                                <w:t>PUBLICZNEGO</w:t>
                              </w:r>
                            </w:p>
                          </w:txbxContent>
                        </wps:txbx>
                        <wps:bodyPr wrap="square" lIns="0" tIns="0" rIns="0" bIns="0" rtlCol="0">
                          <a:noAutofit/>
                        </wps:bodyPr>
                      </wps:wsp>
                    </wpg:wgp>
                  </a:graphicData>
                </a:graphic>
              </wp:anchor>
            </w:drawing>
          </mc:Choice>
          <mc:Fallback>
            <w:pict>
              <v:group w14:anchorId="4B1C5A6D" id="Group 87" o:spid="_x0000_s1102" style="position:absolute;margin-left:69.5pt;margin-top:13.7pt;width:463.65pt;height:59.4pt;z-index:-251648000;mso-wrap-distance-left:0;mso-wrap-distance-right:0;mso-position-horizontal-relative:page;mso-position-vertical-relative:text" coordsize="58883,75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">
                <v:shape id="Graphic 88" o:spid="_x0000_s1103" style="position:absolute;width:58883;height:7366;visibility:visible;mso-wrap-style:square;v-text-anchor:top" coordsize="5888355,736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" path="m5888101,240804l,240804,,481584,,736092r5888101,l5888101,481584r,-240780xem5888101,l,,,240792r5888101,l5888101,xe" fillcolor="#daedf3" stroked="f">
                  <v:path arrowok="t"/>
                </v:shape>
                <v:shape id="Graphic 89" o:spid="_x0000_s1104" style="position:absolute;top:7361;width:58883;height:184;visibility:visible;mso-wrap-style:square;v-text-anchor:top" coordsize="588835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" path="m5888101,12179l,12179r,6096l5888101,18275r,-6096xem5888101,l,,,6083r5888101,l5888101,xe" fillcolor="black" stroked="f">
                  <v:path arrowok="t"/>
                </v:shape>
                <v:shape id="Textbox 90" o:spid="_x0000_s1105" type="#_x0000_t202" style="position:absolute;width:58883;height:7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" filled="f" stroked="f">
                  <v:textbox inset="0,0,0,0">
                    <w:txbxContent>
                      <w:p w14:paraId="518BCCB7" w14:textId="77777777" w:rsidR="00E92371" w:rsidRDefault="00000000">
                        <w:pPr>
                          <w:spacing w:line="360" w:lineRule="auto"/>
                          <w:ind w:left="597" w:right="25" w:hanging="569"/>
                          <w:jc w:val="both"/>
                          <w:rPr>
                            <w:b/>
                          </w:rPr>
                        </w:pPr>
                        <w:r>
                          <w:rPr>
                            <w:b/>
                          </w:rPr>
                          <w:t>XX.</w:t>
                        </w:r>
                        <w:r>
                          <w:rPr>
                            <w:b/>
                            <w:spacing w:val="40"/>
                          </w:rPr>
                          <w:t xml:space="preserve"> </w:t>
                        </w:r>
                        <w:r>
                          <w:rPr>
                            <w:b/>
                          </w:rPr>
                          <w:t xml:space="preserve">INFORMACJE O FORMALNOŚCIACH, JAKIE POWINNY BYĆ DOPEŁNIONE PO WYBORZE OFERTY W CELU ZAWARCIA UMOWY W SPRAWIE ZAMÓWIENIA </w:t>
                        </w:r>
                        <w:r>
                          <w:rPr>
                            <w:b/>
                            <w:spacing w:val="-2"/>
                          </w:rPr>
                          <w:t>PUBLICZNEGO</w:t>
                        </w:r>
                      </w:p>
                    </w:txbxContent>
                  </v:textbox>
                </v:shape>
                <w10:wrap type="topAndBottom" anchorx="page"/>
              </v:group>
            </w:pict>
          </mc:Fallback>
        </mc:AlternateContent>
      </w:r>
    </w:p>
    <w:p w14:paraId="0B9ECDF5" w14:textId="43F0500B" w:rsidR="007B1F41" w:rsidRPr="007B1F41" w:rsidRDefault="007B1F41">
      <w:pPr>
        <w:pStyle w:val="Akapitzlist"/>
        <w:numPr>
          <w:ilvl w:val="0"/>
          <w:numId w:val="25"/>
        </w:numPr>
        <w:tabs>
          <w:tab w:val="left" w:pos="713"/>
        </w:tabs>
        <w:spacing w:line="360" w:lineRule="auto"/>
        <w:ind w:right="569"/>
        <w:jc w:val="left"/>
        <w:rPr>
          <w:sz w:val="24"/>
        </w:rPr>
      </w:pPr>
      <w:r w:rsidRPr="007B1F41">
        <w:rPr>
          <w:sz w:val="24"/>
        </w:rPr>
        <w:t xml:space="preserve">Zamawiający zawiera umowę w sprawie zamówienia publicznego, z uwzględnieniem art. 577 ustawy </w:t>
      </w:r>
      <w:proofErr w:type="spellStart"/>
      <w:r w:rsidRPr="007B1F41">
        <w:rPr>
          <w:sz w:val="24"/>
        </w:rPr>
        <w:t>Pzp</w:t>
      </w:r>
      <w:proofErr w:type="spellEnd"/>
      <w:r w:rsidRPr="007B1F41">
        <w:rPr>
          <w:sz w:val="24"/>
        </w:rPr>
        <w:t xml:space="preserve">, w terminie nie krótszym niż 5 dni od dnia przesłania zawiadomienia o wyborze najkorzystniejszej oferty, jeżeli zawiadomienie to zostało przesłane przy użyciu środków komunikacji elektronicznej. </w:t>
      </w:r>
    </w:p>
    <w:p w14:paraId="664FDDC8" w14:textId="66E2D386" w:rsidR="007B1F41" w:rsidRPr="007B1F41" w:rsidRDefault="007B1F41">
      <w:pPr>
        <w:pStyle w:val="Akapitzlist"/>
        <w:numPr>
          <w:ilvl w:val="0"/>
          <w:numId w:val="25"/>
        </w:numPr>
        <w:tabs>
          <w:tab w:val="left" w:pos="713"/>
        </w:tabs>
        <w:spacing w:line="360" w:lineRule="auto"/>
        <w:ind w:right="569"/>
        <w:jc w:val="left"/>
        <w:rPr>
          <w:sz w:val="24"/>
        </w:rPr>
      </w:pPr>
      <w:r w:rsidRPr="007B1F41">
        <w:rPr>
          <w:sz w:val="24"/>
        </w:rPr>
        <w:t xml:space="preserve">Zamawiający może zawrzeć umowę w sprawie zamówienia publicznego przed upływem terminu, o którym mowa w ust. 1, jeżeli w postępowaniu o udzielenie zamówienia prowadzonym w trybie podstawowym złożono tylko jedną ofertę. </w:t>
      </w:r>
    </w:p>
    <w:p w14:paraId="085D87C3" w14:textId="1C33665C" w:rsidR="007B1F41" w:rsidRPr="007B1F41" w:rsidRDefault="007B1F41">
      <w:pPr>
        <w:pStyle w:val="Akapitzlist"/>
        <w:numPr>
          <w:ilvl w:val="0"/>
          <w:numId w:val="25"/>
        </w:numPr>
        <w:tabs>
          <w:tab w:val="left" w:pos="713"/>
        </w:tabs>
        <w:spacing w:line="360" w:lineRule="auto"/>
        <w:ind w:right="569"/>
        <w:jc w:val="left"/>
        <w:rPr>
          <w:sz w:val="24"/>
        </w:rPr>
      </w:pPr>
      <w:r w:rsidRPr="007B1F41">
        <w:rPr>
          <w:sz w:val="24"/>
        </w:rPr>
        <w:lastRenderedPageBreak/>
        <w:t xml:space="preserve">W przypadku wyboru oferty złożonej przez Wykonawców wspólnie ubiegających się o udzielenie zamówienia Zamawiający może żądać przed zawarciem umowy kopii umowy regulującej współpracę tych Wykonawców. </w:t>
      </w:r>
    </w:p>
    <w:p w14:paraId="072DF599" w14:textId="64471228" w:rsidR="007B1F41" w:rsidRPr="007B1F41" w:rsidRDefault="007B1F41">
      <w:pPr>
        <w:pStyle w:val="Akapitzlist"/>
        <w:numPr>
          <w:ilvl w:val="0"/>
          <w:numId w:val="25"/>
        </w:numPr>
        <w:tabs>
          <w:tab w:val="left" w:pos="713"/>
        </w:tabs>
        <w:spacing w:line="360" w:lineRule="auto"/>
        <w:ind w:right="569"/>
        <w:jc w:val="left"/>
        <w:rPr>
          <w:sz w:val="24"/>
        </w:rPr>
      </w:pPr>
      <w:r w:rsidRPr="007B1F41">
        <w:rPr>
          <w:sz w:val="24"/>
        </w:rPr>
        <w:t xml:space="preserve">Wykonawca zobowiązany jest do zawarcia umowy w terminie i w sposób wskazany przez Zamawiającego. </w:t>
      </w:r>
    </w:p>
    <w:p w14:paraId="3B322385" w14:textId="69F7F7BC" w:rsidR="007B1F41" w:rsidRPr="007B1F41" w:rsidRDefault="007B1F41">
      <w:pPr>
        <w:pStyle w:val="Akapitzlist"/>
        <w:numPr>
          <w:ilvl w:val="0"/>
          <w:numId w:val="25"/>
        </w:numPr>
        <w:tabs>
          <w:tab w:val="left" w:pos="713"/>
        </w:tabs>
        <w:spacing w:line="360" w:lineRule="auto"/>
        <w:ind w:right="569"/>
        <w:jc w:val="left"/>
        <w:rPr>
          <w:sz w:val="24"/>
        </w:rPr>
      </w:pPr>
      <w:r w:rsidRPr="007B1F41">
        <w:rPr>
          <w:sz w:val="24"/>
        </w:rPr>
        <w:t xml:space="preserve">Wykonawca przed zawarciem umowy zobowiązany jest przedłożyć Zamawiającemu harmonogram rzeczowo-finansowy realizacji zamówienia, jeżeli jego przedłożenie jest wymagane zgodnie z projektowanymi postanowieniami umowy. </w:t>
      </w:r>
    </w:p>
    <w:p w14:paraId="0D897558" w14:textId="1765EC6C" w:rsidR="007B1F41" w:rsidRPr="007B1F41" w:rsidRDefault="007B1F41">
      <w:pPr>
        <w:pStyle w:val="Akapitzlist"/>
        <w:numPr>
          <w:ilvl w:val="0"/>
          <w:numId w:val="25"/>
        </w:numPr>
        <w:tabs>
          <w:tab w:val="left" w:pos="713"/>
        </w:tabs>
        <w:spacing w:line="360" w:lineRule="auto"/>
        <w:ind w:right="569"/>
        <w:jc w:val="left"/>
        <w:rPr>
          <w:sz w:val="24"/>
        </w:rPr>
      </w:pPr>
      <w:r w:rsidRPr="007B1F41">
        <w:rPr>
          <w:sz w:val="24"/>
        </w:rPr>
        <w:t xml:space="preserve">Wykonawca przed zawarciem umowy zobowiązany jest przekazać Zamawiającemu dane osób skierowanych do realizacji zamówienia, jeżeli są wymagane zgodnie z SWZ lub projektowanymi postanowieniami umowy, wraz z dokumentami potwierdzającymi posiadanie wymaganych uprawnień – jeżeli obowiązek ich przedłożenia wynika z dokumentów zamówienia. </w:t>
      </w:r>
    </w:p>
    <w:p w14:paraId="6D676424" w14:textId="04EADF0B" w:rsidR="007B1F41" w:rsidRPr="007B1F41" w:rsidRDefault="007B1F41">
      <w:pPr>
        <w:pStyle w:val="Akapitzlist"/>
        <w:numPr>
          <w:ilvl w:val="0"/>
          <w:numId w:val="25"/>
        </w:numPr>
        <w:tabs>
          <w:tab w:val="left" w:pos="713"/>
        </w:tabs>
        <w:spacing w:line="360" w:lineRule="auto"/>
        <w:ind w:right="569"/>
        <w:jc w:val="left"/>
        <w:rPr>
          <w:sz w:val="24"/>
        </w:rPr>
      </w:pPr>
      <w:r w:rsidRPr="007B1F41">
        <w:rPr>
          <w:sz w:val="24"/>
        </w:rPr>
        <w:t xml:space="preserve">Jeżeli Wykonawca zamierza realizować część zamówienia przy udziale podwykonawców, przed zawarciem umowy lub przed przystąpieniem danego podwykonawcy do realizacji zamówienia przekazuje Zamawiającemu informacje i dokumenty dotyczące podwykonawców wymagane ustawą </w:t>
      </w:r>
      <w:proofErr w:type="spellStart"/>
      <w:r w:rsidRPr="007B1F41">
        <w:rPr>
          <w:sz w:val="24"/>
        </w:rPr>
        <w:t>Pzp</w:t>
      </w:r>
      <w:proofErr w:type="spellEnd"/>
      <w:r w:rsidRPr="007B1F41">
        <w:rPr>
          <w:sz w:val="24"/>
        </w:rPr>
        <w:t xml:space="preserve">, SWZ oraz projektowanymi postanowieniami umowy. </w:t>
      </w:r>
    </w:p>
    <w:p w14:paraId="3279BB9B" w14:textId="1E88E7F1" w:rsidR="007B1F41" w:rsidRPr="007B1F41" w:rsidRDefault="007B1F41">
      <w:pPr>
        <w:pStyle w:val="Akapitzlist"/>
        <w:numPr>
          <w:ilvl w:val="0"/>
          <w:numId w:val="25"/>
        </w:numPr>
        <w:tabs>
          <w:tab w:val="left" w:pos="713"/>
        </w:tabs>
        <w:spacing w:line="360" w:lineRule="auto"/>
        <w:ind w:right="569"/>
        <w:jc w:val="left"/>
        <w:rPr>
          <w:sz w:val="24"/>
        </w:rPr>
      </w:pPr>
      <w:r w:rsidRPr="007B1F41">
        <w:rPr>
          <w:sz w:val="24"/>
        </w:rPr>
        <w:t xml:space="preserve">Wykonawca zobowiązany jest przed zawarciem umowy przekazać Zamawiającemu wszelkie inne informacje i dokumenty wymagane zgodnie z SWZ oraz projektowanymi postanowieniami umowy, niezbędne do prawidłowego rozpoczęcia realizacji przedmiotu zamówienia. </w:t>
      </w:r>
    </w:p>
    <w:p w14:paraId="08E752BB" w14:textId="30531B48" w:rsidR="007B1F41" w:rsidRPr="007B1F41" w:rsidRDefault="007B1F41">
      <w:pPr>
        <w:pStyle w:val="Akapitzlist"/>
        <w:numPr>
          <w:ilvl w:val="0"/>
          <w:numId w:val="25"/>
        </w:numPr>
        <w:tabs>
          <w:tab w:val="left" w:pos="713"/>
        </w:tabs>
        <w:spacing w:line="360" w:lineRule="auto"/>
        <w:ind w:right="569"/>
        <w:jc w:val="left"/>
        <w:rPr>
          <w:sz w:val="24"/>
        </w:rPr>
      </w:pPr>
      <w:r w:rsidRPr="007B1F41">
        <w:rPr>
          <w:sz w:val="24"/>
        </w:rPr>
        <w:t xml:space="preserve">Urządzenia, materiały i rozwiązania techniczne przewidziane do zastosowania podczas realizacji zamówienia muszą odpowiadać urządzeniom, materiałom i rozwiązaniom zaoferowanym przez Wykonawcę oraz potwierdzonym przedmiotowymi środkami dowodowymi złożonymi wraz z ofertą, w szczególności wymaganiom określonym w </w:t>
      </w:r>
      <w:r w:rsidRPr="007B1F41">
        <w:rPr>
          <w:b/>
          <w:bCs/>
          <w:sz w:val="24"/>
        </w:rPr>
        <w:t>Załączniku nr 6 do SWZ</w:t>
      </w:r>
      <w:r w:rsidR="008D0C96" w:rsidRPr="008D0C96">
        <w:rPr>
          <w:b/>
          <w:bCs/>
          <w:sz w:val="24"/>
        </w:rPr>
        <w:t>,</w:t>
      </w:r>
    </w:p>
    <w:p w14:paraId="7769CB73" w14:textId="77D857AA" w:rsidR="007B1F41" w:rsidRPr="007B1F41" w:rsidRDefault="007B1F41">
      <w:pPr>
        <w:pStyle w:val="Akapitzlist"/>
        <w:numPr>
          <w:ilvl w:val="0"/>
          <w:numId w:val="25"/>
        </w:numPr>
        <w:tabs>
          <w:tab w:val="left" w:pos="713"/>
        </w:tabs>
        <w:spacing w:line="360" w:lineRule="auto"/>
        <w:ind w:right="569"/>
        <w:jc w:val="left"/>
        <w:rPr>
          <w:sz w:val="20"/>
        </w:rPr>
      </w:pPr>
      <w:r w:rsidRPr="007B1F41">
        <w:rPr>
          <w:sz w:val="24"/>
        </w:rPr>
        <w:t>Jeżeli Wykonawca, którego oferta została wybrana jako najkorzystniejsza, uchyla się od zawarcia umowy w sprawie zamówienia publicznego, Zamawiający może dokonać ponownego</w:t>
      </w:r>
      <w:r>
        <w:rPr>
          <w:sz w:val="24"/>
        </w:rPr>
        <w:t xml:space="preserve"> </w:t>
      </w:r>
      <w:r w:rsidRPr="007B1F41">
        <w:t xml:space="preserve">badania i oceny ofert spośród ofert pozostałych w postępowaniu oraz wybrać najkorzystniejszą ofertę albo unieważnić postępowanie, zgodnie z przepisami ustawy </w:t>
      </w:r>
      <w:proofErr w:type="spellStart"/>
      <w:r w:rsidRPr="007B1F41">
        <w:t>Pzp</w:t>
      </w:r>
      <w:proofErr w:type="spellEnd"/>
      <w:r w:rsidRPr="007B1F41">
        <w:t>.</w:t>
      </w:r>
    </w:p>
    <w:p w14:paraId="20E2A915" w14:textId="77777777" w:rsidR="00E92371" w:rsidRDefault="00000000">
      <w:pPr>
        <w:pStyle w:val="Tekstpodstawowy"/>
        <w:spacing w:before="112"/>
        <w:ind w:left="0"/>
        <w:jc w:val="left"/>
        <w:rPr>
          <w:sz w:val="20"/>
        </w:rPr>
      </w:pPr>
      <w:r>
        <w:rPr>
          <w:noProof/>
          <w:sz w:val="20"/>
        </w:rPr>
        <mc:AlternateContent>
          <mc:Choice Requires="wpg">
            <w:drawing>
              <wp:anchor distT="0" distB="0" distL="0" distR="0" simplePos="0" relativeHeight="251677696" behindDoc="1" locked="0" layoutInCell="1" allowOverlap="1" wp14:anchorId="50C2BF31" wp14:editId="5A2DA8F2">
                <wp:simplePos x="0" y="0"/>
                <wp:positionH relativeFrom="page">
                  <wp:posOffset>882700</wp:posOffset>
                </wp:positionH>
                <wp:positionV relativeFrom="paragraph">
                  <wp:posOffset>232778</wp:posOffset>
                </wp:positionV>
                <wp:extent cx="5888355" cy="512445"/>
                <wp:effectExtent l="0" t="0" r="0" b="0"/>
                <wp:wrapTopAndBottom/>
                <wp:docPr id="95"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8355" cy="512445"/>
                          <a:chOff x="0" y="0"/>
                          <a:chExt cx="5888355" cy="512445"/>
                        </a:xfrm>
                      </wpg:grpSpPr>
                      <wps:wsp>
                        <wps:cNvPr id="96" name="Graphic 96"/>
                        <wps:cNvSpPr/>
                        <wps:spPr>
                          <a:xfrm>
                            <a:off x="0" y="0"/>
                            <a:ext cx="5888355" cy="494030"/>
                          </a:xfrm>
                          <a:custGeom>
                            <a:avLst/>
                            <a:gdLst/>
                            <a:ahLst/>
                            <a:cxnLst/>
                            <a:rect l="l" t="t" r="r" b="b"/>
                            <a:pathLst>
                              <a:path w="5888355" h="494030">
                                <a:moveTo>
                                  <a:pt x="5888101" y="0"/>
                                </a:moveTo>
                                <a:lnTo>
                                  <a:pt x="0" y="0"/>
                                </a:lnTo>
                                <a:lnTo>
                                  <a:pt x="0" y="240792"/>
                                </a:lnTo>
                                <a:lnTo>
                                  <a:pt x="0" y="493776"/>
                                </a:lnTo>
                                <a:lnTo>
                                  <a:pt x="5888101" y="493776"/>
                                </a:lnTo>
                                <a:lnTo>
                                  <a:pt x="5888101" y="240792"/>
                                </a:lnTo>
                                <a:lnTo>
                                  <a:pt x="5888101" y="0"/>
                                </a:lnTo>
                                <a:close/>
                              </a:path>
                            </a:pathLst>
                          </a:custGeom>
                          <a:solidFill>
                            <a:srgbClr val="DAEDF3"/>
                          </a:solidFill>
                        </wps:spPr>
                        <wps:bodyPr wrap="square" lIns="0" tIns="0" rIns="0" bIns="0" rtlCol="0">
                          <a:prstTxWarp prst="textNoShape">
                            <a:avLst/>
                          </a:prstTxWarp>
                          <a:noAutofit/>
                        </wps:bodyPr>
                      </wps:wsp>
                      <wps:wsp>
                        <wps:cNvPr id="97" name="Graphic 97"/>
                        <wps:cNvSpPr/>
                        <wps:spPr>
                          <a:xfrm>
                            <a:off x="0" y="493788"/>
                            <a:ext cx="5888355" cy="18415"/>
                          </a:xfrm>
                          <a:custGeom>
                            <a:avLst/>
                            <a:gdLst/>
                            <a:ahLst/>
                            <a:cxnLst/>
                            <a:rect l="l" t="t" r="r" b="b"/>
                            <a:pathLst>
                              <a:path w="5888355" h="18415">
                                <a:moveTo>
                                  <a:pt x="5888101" y="12179"/>
                                </a:moveTo>
                                <a:lnTo>
                                  <a:pt x="0" y="12179"/>
                                </a:lnTo>
                                <a:lnTo>
                                  <a:pt x="0" y="18275"/>
                                </a:lnTo>
                                <a:lnTo>
                                  <a:pt x="5888101" y="18275"/>
                                </a:lnTo>
                                <a:lnTo>
                                  <a:pt x="5888101" y="12179"/>
                                </a:lnTo>
                                <a:close/>
                              </a:path>
                              <a:path w="5888355" h="18415">
                                <a:moveTo>
                                  <a:pt x="5888101" y="0"/>
                                </a:moveTo>
                                <a:lnTo>
                                  <a:pt x="0" y="0"/>
                                </a:lnTo>
                                <a:lnTo>
                                  <a:pt x="0" y="6083"/>
                                </a:lnTo>
                                <a:lnTo>
                                  <a:pt x="5888101" y="6083"/>
                                </a:lnTo>
                                <a:lnTo>
                                  <a:pt x="5888101" y="0"/>
                                </a:lnTo>
                                <a:close/>
                              </a:path>
                            </a:pathLst>
                          </a:custGeom>
                          <a:solidFill>
                            <a:srgbClr val="000000"/>
                          </a:solidFill>
                        </wps:spPr>
                        <wps:bodyPr wrap="square" lIns="0" tIns="0" rIns="0" bIns="0" rtlCol="0">
                          <a:prstTxWarp prst="textNoShape">
                            <a:avLst/>
                          </a:prstTxWarp>
                          <a:noAutofit/>
                        </wps:bodyPr>
                      </wps:wsp>
                      <wps:wsp>
                        <wps:cNvPr id="98" name="Textbox 98"/>
                        <wps:cNvSpPr txBox="1"/>
                        <wps:spPr>
                          <a:xfrm>
                            <a:off x="0" y="0"/>
                            <a:ext cx="5888355" cy="500380"/>
                          </a:xfrm>
                          <a:prstGeom prst="rect">
                            <a:avLst/>
                          </a:prstGeom>
                        </wps:spPr>
                        <wps:txbx>
                          <w:txbxContent>
                            <w:p w14:paraId="577E245D" w14:textId="50DF5E18" w:rsidR="00E92371" w:rsidRDefault="00000000">
                              <w:pPr>
                                <w:tabs>
                                  <w:tab w:val="left" w:pos="880"/>
                                </w:tabs>
                                <w:spacing w:line="360" w:lineRule="auto"/>
                                <w:ind w:left="880" w:right="28" w:hanging="852"/>
                                <w:rPr>
                                  <w:b/>
                                </w:rPr>
                              </w:pPr>
                              <w:r>
                                <w:rPr>
                                  <w:b/>
                                  <w:spacing w:val="-2"/>
                                </w:rPr>
                                <w:t>XXI.</w:t>
                              </w:r>
                              <w:r>
                                <w:rPr>
                                  <w:b/>
                                </w:rPr>
                                <w:tab/>
                                <w:t>INFORMACJE</w:t>
                              </w:r>
                              <w:r>
                                <w:rPr>
                                  <w:b/>
                                  <w:spacing w:val="40"/>
                                </w:rPr>
                                <w:t xml:space="preserve"> </w:t>
                              </w:r>
                              <w:r>
                                <w:rPr>
                                  <w:b/>
                                </w:rPr>
                                <w:t>O</w:t>
                              </w:r>
                              <w:r>
                                <w:rPr>
                                  <w:b/>
                                  <w:spacing w:val="40"/>
                                </w:rPr>
                                <w:t xml:space="preserve"> </w:t>
                              </w:r>
                              <w:r>
                                <w:rPr>
                                  <w:b/>
                                </w:rPr>
                                <w:t>TREŚCI</w:t>
                              </w:r>
                              <w:r>
                                <w:rPr>
                                  <w:b/>
                                  <w:spacing w:val="40"/>
                                </w:rPr>
                                <w:t xml:space="preserve"> </w:t>
                              </w:r>
                              <w:r>
                                <w:rPr>
                                  <w:b/>
                                </w:rPr>
                                <w:t>ZAWIERANEJ</w:t>
                              </w:r>
                              <w:r>
                                <w:rPr>
                                  <w:b/>
                                  <w:spacing w:val="40"/>
                                </w:rPr>
                                <w:t xml:space="preserve"> </w:t>
                              </w:r>
                              <w:r>
                                <w:rPr>
                                  <w:b/>
                                </w:rPr>
                                <w:t>UMOWY</w:t>
                              </w:r>
                              <w:r>
                                <w:rPr>
                                  <w:b/>
                                  <w:spacing w:val="40"/>
                                </w:rPr>
                                <w:t xml:space="preserve"> </w:t>
                              </w:r>
                              <w:r>
                                <w:rPr>
                                  <w:b/>
                                </w:rPr>
                                <w:t>ORAZ</w:t>
                              </w:r>
                              <w:r>
                                <w:rPr>
                                  <w:b/>
                                  <w:spacing w:val="40"/>
                                </w:rPr>
                                <w:t xml:space="preserve"> </w:t>
                              </w:r>
                              <w:r>
                                <w:rPr>
                                  <w:b/>
                                </w:rPr>
                                <w:t>MOŻLIWOŚCI</w:t>
                              </w:r>
                              <w:r>
                                <w:rPr>
                                  <w:b/>
                                  <w:spacing w:val="40"/>
                                </w:rPr>
                                <w:t xml:space="preserve"> </w:t>
                              </w:r>
                              <w:r>
                                <w:rPr>
                                  <w:b/>
                                </w:rPr>
                                <w:t>JEJ</w:t>
                              </w:r>
                              <w:r>
                                <w:rPr>
                                  <w:b/>
                                  <w:spacing w:val="80"/>
                                </w:rPr>
                                <w:t xml:space="preserve"> </w:t>
                              </w:r>
                              <w:r>
                                <w:rPr>
                                  <w:b/>
                                  <w:spacing w:val="-2"/>
                                </w:rPr>
                                <w:t>ZMIANY</w:t>
                              </w:r>
                            </w:p>
                          </w:txbxContent>
                        </wps:txbx>
                        <wps:bodyPr wrap="square" lIns="0" tIns="0" rIns="0" bIns="0" rtlCol="0">
                          <a:noAutofit/>
                        </wps:bodyPr>
                      </wps:wsp>
                    </wpg:wgp>
                  </a:graphicData>
                </a:graphic>
              </wp:anchor>
            </w:drawing>
          </mc:Choice>
          <mc:Fallback>
            <w:pict>
              <v:group w14:anchorId="50C2BF31" id="Group 95" o:spid="_x0000_s1106" style="position:absolute;margin-left:69.5pt;margin-top:18.35pt;width:463.65pt;height:40.35pt;z-index:-251638784;mso-wrap-distance-left:0;mso-wrap-distance-right:0;mso-position-horizontal-relative:page;mso-position-vertical-relative:text" coordsize="58883,5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">
                <v:shape id="Graphic 96" o:spid="_x0000_s1107" style="position:absolute;width:58883;height:4940;visibility:visible;mso-wrap-style:square;v-text-anchor:top" coordsize="5888355,494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" path="m5888101,l,,,240792,,493776r5888101,l5888101,240792,5888101,xe" fillcolor="#daedf3" stroked="f">
                  <v:path arrowok="t"/>
                </v:shape>
                <v:shape id="Graphic 97" o:spid="_x0000_s1108" style="position:absolute;top:4937;width:58883;height:185;visibility:visible;mso-wrap-style:square;v-text-anchor:top" coordsize="588835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" path="m5888101,12179l,12179r,6096l5888101,18275r,-6096xem5888101,l,,,6083r5888101,l5888101,xe" fillcolor="black" stroked="f">
                  <v:path arrowok="t"/>
                </v:shape>
                <v:shape id="Textbox 98" o:spid="_x0000_s1109" type="#_x0000_t202" style="position:absolute;width:58883;height:5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" filled="f" stroked="f">
                  <v:textbox inset="0,0,0,0">
                    <w:txbxContent>
                      <w:p w14:paraId="577E245D" w14:textId="50DF5E18" w:rsidR="00E92371" w:rsidRDefault="00000000">
                        <w:pPr>
                          <w:tabs>
                            <w:tab w:val="left" w:pos="880"/>
                          </w:tabs>
                          <w:spacing w:line="360" w:lineRule="auto"/>
                          <w:ind w:left="880" w:right="28" w:hanging="852"/>
                          <w:rPr>
                            <w:b/>
                          </w:rPr>
                        </w:pPr>
                        <w:r>
                          <w:rPr>
                            <w:b/>
                            <w:spacing w:val="-2"/>
                          </w:rPr>
                          <w:t>XXI.</w:t>
                        </w:r>
                        <w:r>
                          <w:rPr>
                            <w:b/>
                          </w:rPr>
                          <w:tab/>
                          <w:t>INFORMACJE</w:t>
                        </w:r>
                        <w:r>
                          <w:rPr>
                            <w:b/>
                            <w:spacing w:val="40"/>
                          </w:rPr>
                          <w:t xml:space="preserve"> </w:t>
                        </w:r>
                        <w:r>
                          <w:rPr>
                            <w:b/>
                          </w:rPr>
                          <w:t>O</w:t>
                        </w:r>
                        <w:r>
                          <w:rPr>
                            <w:b/>
                            <w:spacing w:val="40"/>
                          </w:rPr>
                          <w:t xml:space="preserve"> </w:t>
                        </w:r>
                        <w:r>
                          <w:rPr>
                            <w:b/>
                          </w:rPr>
                          <w:t>TREŚCI</w:t>
                        </w:r>
                        <w:r>
                          <w:rPr>
                            <w:b/>
                            <w:spacing w:val="40"/>
                          </w:rPr>
                          <w:t xml:space="preserve"> </w:t>
                        </w:r>
                        <w:r>
                          <w:rPr>
                            <w:b/>
                          </w:rPr>
                          <w:t>ZAWIERANEJ</w:t>
                        </w:r>
                        <w:r>
                          <w:rPr>
                            <w:b/>
                            <w:spacing w:val="40"/>
                          </w:rPr>
                          <w:t xml:space="preserve"> </w:t>
                        </w:r>
                        <w:r>
                          <w:rPr>
                            <w:b/>
                          </w:rPr>
                          <w:t>UMOWY</w:t>
                        </w:r>
                        <w:r>
                          <w:rPr>
                            <w:b/>
                            <w:spacing w:val="40"/>
                          </w:rPr>
                          <w:t xml:space="preserve"> </w:t>
                        </w:r>
                        <w:r>
                          <w:rPr>
                            <w:b/>
                          </w:rPr>
                          <w:t>ORAZ</w:t>
                        </w:r>
                        <w:r>
                          <w:rPr>
                            <w:b/>
                            <w:spacing w:val="40"/>
                          </w:rPr>
                          <w:t xml:space="preserve"> </w:t>
                        </w:r>
                        <w:r>
                          <w:rPr>
                            <w:b/>
                          </w:rPr>
                          <w:t>MOŻLIWOŚCI</w:t>
                        </w:r>
                        <w:r>
                          <w:rPr>
                            <w:b/>
                            <w:spacing w:val="40"/>
                          </w:rPr>
                          <w:t xml:space="preserve"> </w:t>
                        </w:r>
                        <w:r>
                          <w:rPr>
                            <w:b/>
                          </w:rPr>
                          <w:t>JEJ</w:t>
                        </w:r>
                        <w:r>
                          <w:rPr>
                            <w:b/>
                            <w:spacing w:val="80"/>
                          </w:rPr>
                          <w:t xml:space="preserve"> </w:t>
                        </w:r>
                        <w:r>
                          <w:rPr>
                            <w:b/>
                            <w:spacing w:val="-2"/>
                          </w:rPr>
                          <w:t>ZMIANY</w:t>
                        </w:r>
                      </w:p>
                    </w:txbxContent>
                  </v:textbox>
                </v:shape>
                <w10:wrap type="topAndBottom" anchorx="page"/>
              </v:group>
            </w:pict>
          </mc:Fallback>
        </mc:AlternateContent>
      </w:r>
    </w:p>
    <w:p w14:paraId="6D4086CE" w14:textId="5EC50E60" w:rsidR="00D475AB" w:rsidRPr="00D475AB" w:rsidRDefault="00D475AB">
      <w:pPr>
        <w:pStyle w:val="Akapitzlist"/>
        <w:numPr>
          <w:ilvl w:val="0"/>
          <w:numId w:val="26"/>
        </w:numPr>
        <w:tabs>
          <w:tab w:val="left" w:pos="713"/>
        </w:tabs>
        <w:spacing w:line="360" w:lineRule="auto"/>
        <w:ind w:right="569"/>
        <w:jc w:val="left"/>
        <w:rPr>
          <w:sz w:val="24"/>
        </w:rPr>
      </w:pPr>
      <w:r w:rsidRPr="00D475AB">
        <w:rPr>
          <w:sz w:val="24"/>
        </w:rPr>
        <w:lastRenderedPageBreak/>
        <w:t xml:space="preserve">Wybrany Wykonawca zobowiązany jest do zawarcia umowy w sprawie zamówienia publicznego na warunkach określonych we Wzorze Umowy, stanowiącym </w:t>
      </w:r>
      <w:r w:rsidRPr="00D475AB">
        <w:rPr>
          <w:b/>
          <w:bCs/>
          <w:sz w:val="24"/>
        </w:rPr>
        <w:t>Załącznik nr 5 do SWZ.</w:t>
      </w:r>
      <w:r w:rsidRPr="00D475AB">
        <w:rPr>
          <w:sz w:val="24"/>
        </w:rPr>
        <w:t xml:space="preserve"> </w:t>
      </w:r>
    </w:p>
    <w:p w14:paraId="5F8076A2" w14:textId="00102E80" w:rsidR="00D475AB" w:rsidRPr="00D475AB" w:rsidRDefault="00D475AB">
      <w:pPr>
        <w:pStyle w:val="Akapitzlist"/>
        <w:numPr>
          <w:ilvl w:val="0"/>
          <w:numId w:val="26"/>
        </w:numPr>
        <w:tabs>
          <w:tab w:val="left" w:pos="713"/>
        </w:tabs>
        <w:spacing w:line="360" w:lineRule="auto"/>
        <w:ind w:right="569"/>
        <w:jc w:val="left"/>
        <w:rPr>
          <w:sz w:val="24"/>
        </w:rPr>
      </w:pPr>
      <w:r w:rsidRPr="00D475AB">
        <w:rPr>
          <w:sz w:val="24"/>
        </w:rPr>
        <w:t xml:space="preserve">Zakres świadczenia Wykonawcy wynikający z zawartej umowy będzie zgodny z jego zobowiązaniem wynikającym ze złożonej oferty oraz dokumentów zamówienia. </w:t>
      </w:r>
    </w:p>
    <w:p w14:paraId="5E5410F9" w14:textId="3F594B76" w:rsidR="00D475AB" w:rsidRPr="00D475AB" w:rsidRDefault="00D475AB">
      <w:pPr>
        <w:pStyle w:val="Akapitzlist"/>
        <w:numPr>
          <w:ilvl w:val="0"/>
          <w:numId w:val="26"/>
        </w:numPr>
        <w:tabs>
          <w:tab w:val="left" w:pos="713"/>
        </w:tabs>
        <w:spacing w:line="360" w:lineRule="auto"/>
        <w:ind w:right="569"/>
        <w:jc w:val="left"/>
        <w:rPr>
          <w:sz w:val="24"/>
        </w:rPr>
      </w:pPr>
      <w:r w:rsidRPr="00D475AB">
        <w:rPr>
          <w:sz w:val="24"/>
        </w:rPr>
        <w:t xml:space="preserve">Integralną część umowy stanowić będą dokumenty wskazane we Wzorze Umowy, w szczególności oferta Wykonawcy oraz dokumentacja określająca zakres i sposób realizacji przedmiotu zamówienia. </w:t>
      </w:r>
    </w:p>
    <w:p w14:paraId="5A1BFE6A" w14:textId="301FD567" w:rsidR="00D475AB" w:rsidRPr="00D475AB" w:rsidRDefault="00D475AB">
      <w:pPr>
        <w:pStyle w:val="Akapitzlist"/>
        <w:numPr>
          <w:ilvl w:val="0"/>
          <w:numId w:val="26"/>
        </w:numPr>
        <w:tabs>
          <w:tab w:val="left" w:pos="713"/>
        </w:tabs>
        <w:spacing w:line="360" w:lineRule="auto"/>
        <w:ind w:right="569"/>
        <w:jc w:val="left"/>
        <w:rPr>
          <w:sz w:val="24"/>
        </w:rPr>
      </w:pPr>
      <w:r w:rsidRPr="00D475AB">
        <w:rPr>
          <w:sz w:val="24"/>
        </w:rPr>
        <w:t xml:space="preserve">Urządzenia, materiały i rozwiązania techniczne zastosowane podczas realizacji zamówienia muszą być zgodne z urządzeniami, materiałami i rozwiązaniami zaoferowanymi przez Wykonawcę oraz potwierdzonymi przedmiotowymi środkami dowodowymi złożonymi wraz z ofertą, a także spełniać wymagania określone w </w:t>
      </w:r>
      <w:r w:rsidRPr="00D475AB">
        <w:rPr>
          <w:b/>
          <w:bCs/>
          <w:sz w:val="24"/>
        </w:rPr>
        <w:t>Załączniku nr 6 do SWZ</w:t>
      </w:r>
      <w:r w:rsidR="008D0C96">
        <w:rPr>
          <w:sz w:val="24"/>
        </w:rPr>
        <w:t>,</w:t>
      </w:r>
      <w:r w:rsidRPr="00D475AB">
        <w:rPr>
          <w:sz w:val="24"/>
        </w:rPr>
        <w:t xml:space="preserve"> </w:t>
      </w:r>
    </w:p>
    <w:p w14:paraId="7EFC202A" w14:textId="3A31AE46" w:rsidR="00D475AB" w:rsidRPr="00D475AB" w:rsidRDefault="00D475AB">
      <w:pPr>
        <w:pStyle w:val="Akapitzlist"/>
        <w:numPr>
          <w:ilvl w:val="0"/>
          <w:numId w:val="26"/>
        </w:numPr>
        <w:tabs>
          <w:tab w:val="left" w:pos="713"/>
        </w:tabs>
        <w:spacing w:line="360" w:lineRule="auto"/>
        <w:ind w:right="569"/>
        <w:jc w:val="left"/>
        <w:rPr>
          <w:sz w:val="24"/>
        </w:rPr>
      </w:pPr>
      <w:r w:rsidRPr="00D475AB">
        <w:rPr>
          <w:sz w:val="24"/>
        </w:rPr>
        <w:t xml:space="preserve">Zamawiający przewiduje możliwość dokonania zmian zawartej umowy w stosunku do treści wybranej oferty w przypadkach i na zasadach określonych w art. 454–455 ustawy </w:t>
      </w:r>
      <w:proofErr w:type="spellStart"/>
      <w:r w:rsidRPr="00D475AB">
        <w:rPr>
          <w:sz w:val="24"/>
        </w:rPr>
        <w:t>Pzp</w:t>
      </w:r>
      <w:proofErr w:type="spellEnd"/>
      <w:r w:rsidRPr="00D475AB">
        <w:rPr>
          <w:sz w:val="24"/>
        </w:rPr>
        <w:t xml:space="preserve"> oraz w </w:t>
      </w:r>
      <w:r w:rsidRPr="00D475AB">
        <w:rPr>
          <w:b/>
          <w:bCs/>
          <w:sz w:val="24"/>
        </w:rPr>
        <w:t>Załączniku nr 5 do SWZ</w:t>
      </w:r>
      <w:r w:rsidRPr="00D475AB">
        <w:rPr>
          <w:sz w:val="24"/>
        </w:rPr>
        <w:t xml:space="preserve"> – Wzorze Umowy. </w:t>
      </w:r>
    </w:p>
    <w:p w14:paraId="296AEE89" w14:textId="6E17FA87" w:rsidR="00D475AB" w:rsidRPr="00D475AB" w:rsidRDefault="00D475AB">
      <w:pPr>
        <w:pStyle w:val="Akapitzlist"/>
        <w:numPr>
          <w:ilvl w:val="0"/>
          <w:numId w:val="26"/>
        </w:numPr>
        <w:tabs>
          <w:tab w:val="left" w:pos="713"/>
        </w:tabs>
        <w:spacing w:line="360" w:lineRule="auto"/>
        <w:ind w:right="569"/>
        <w:jc w:val="left"/>
        <w:rPr>
          <w:sz w:val="24"/>
        </w:rPr>
      </w:pPr>
      <w:r w:rsidRPr="00D475AB">
        <w:rPr>
          <w:sz w:val="24"/>
        </w:rPr>
        <w:t xml:space="preserve">Szczegółowy zakres, charakter oraz warunki wprowadzenia zmian umowy, w tym dotyczących w szczególności terminu realizacji, wynagrodzenia, sposobu realizacji zamówienia, podwykonawstwa, osób uczestniczących w realizacji zamówienia oraz – w przypadkach dopuszczonych dokumentami zamówienia i przepisami prawa – urządzeń, materiałów lub rozwiązań technicznych, określone zostaną we Wzorze Umowy. </w:t>
      </w:r>
    </w:p>
    <w:p w14:paraId="064DBA3E" w14:textId="2C3FD894" w:rsidR="00D475AB" w:rsidRPr="00D475AB" w:rsidRDefault="00D475AB">
      <w:pPr>
        <w:pStyle w:val="Akapitzlist"/>
        <w:numPr>
          <w:ilvl w:val="0"/>
          <w:numId w:val="26"/>
        </w:numPr>
        <w:tabs>
          <w:tab w:val="left" w:pos="713"/>
        </w:tabs>
        <w:spacing w:line="360" w:lineRule="auto"/>
        <w:ind w:right="569"/>
        <w:jc w:val="left"/>
        <w:rPr>
          <w:sz w:val="24"/>
        </w:rPr>
      </w:pPr>
      <w:r w:rsidRPr="00D475AB">
        <w:rPr>
          <w:sz w:val="24"/>
        </w:rPr>
        <w:t xml:space="preserve">Ewentualna zmiana zaoferowanego urządzenia, materiału lub rozwiązania technicznego na etapie realizacji umowy może nastąpić wyłącznie w przypadkach i na zasadach przewidzianych we Wzorze Umowy, przy czym zastosowane rozwiązanie nie może posiadać parametrów technicznych, jakościowych, funkcjonalnych ani gwarancyjnych gorszych od wymaganych przez Zamawiającego w </w:t>
      </w:r>
      <w:r w:rsidRPr="00D475AB">
        <w:rPr>
          <w:b/>
          <w:bCs/>
          <w:sz w:val="24"/>
        </w:rPr>
        <w:t>Załączniku nr 6 do SWZ</w:t>
      </w:r>
      <w:r w:rsidRPr="00D475AB">
        <w:rPr>
          <w:sz w:val="24"/>
        </w:rPr>
        <w:t xml:space="preserve"> – Minimalne wymagania techniczne oraz wynikających z oferty Wykonawcy. </w:t>
      </w:r>
    </w:p>
    <w:p w14:paraId="67D23C24" w14:textId="21822BC5" w:rsidR="00E92371" w:rsidRPr="00D475AB" w:rsidRDefault="00D475AB">
      <w:pPr>
        <w:pStyle w:val="Akapitzlist"/>
        <w:numPr>
          <w:ilvl w:val="0"/>
          <w:numId w:val="26"/>
        </w:numPr>
        <w:tabs>
          <w:tab w:val="left" w:pos="713"/>
        </w:tabs>
        <w:spacing w:line="360" w:lineRule="auto"/>
        <w:ind w:right="569"/>
        <w:jc w:val="left"/>
        <w:rPr>
          <w:sz w:val="24"/>
        </w:rPr>
      </w:pPr>
      <w:r w:rsidRPr="00D475AB">
        <w:rPr>
          <w:sz w:val="24"/>
        </w:rPr>
        <w:t>Zmiana umowy wymaga zachowania formy przewidzianej przepisami prawa oraz postanowieniami Wzoru Umowy, pod rygorem nieważności.</w:t>
      </w:r>
    </w:p>
    <w:p w14:paraId="075A15DC" w14:textId="77777777" w:rsidR="00E92371" w:rsidRDefault="00000000">
      <w:pPr>
        <w:pStyle w:val="Tekstpodstawowy"/>
        <w:spacing w:before="65"/>
        <w:ind w:left="0"/>
        <w:jc w:val="left"/>
        <w:rPr>
          <w:sz w:val="20"/>
        </w:rPr>
      </w:pPr>
      <w:r>
        <w:rPr>
          <w:noProof/>
          <w:sz w:val="20"/>
        </w:rPr>
        <mc:AlternateContent>
          <mc:Choice Requires="wpg">
            <w:drawing>
              <wp:anchor distT="0" distB="0" distL="0" distR="0" simplePos="0" relativeHeight="251678720" behindDoc="1" locked="0" layoutInCell="1" allowOverlap="1" wp14:anchorId="24B72634" wp14:editId="21416E03">
                <wp:simplePos x="0" y="0"/>
                <wp:positionH relativeFrom="page">
                  <wp:posOffset>882700</wp:posOffset>
                </wp:positionH>
                <wp:positionV relativeFrom="paragraph">
                  <wp:posOffset>202559</wp:posOffset>
                </wp:positionV>
                <wp:extent cx="5888355" cy="514350"/>
                <wp:effectExtent l="0" t="0" r="0" b="0"/>
                <wp:wrapTopAndBottom/>
                <wp:docPr id="9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8355" cy="514350"/>
                          <a:chOff x="0" y="0"/>
                          <a:chExt cx="5888355" cy="514350"/>
                        </a:xfrm>
                      </wpg:grpSpPr>
                      <wps:wsp>
                        <wps:cNvPr id="100" name="Graphic 100"/>
                        <wps:cNvSpPr/>
                        <wps:spPr>
                          <a:xfrm>
                            <a:off x="0" y="0"/>
                            <a:ext cx="5888355" cy="495934"/>
                          </a:xfrm>
                          <a:custGeom>
                            <a:avLst/>
                            <a:gdLst/>
                            <a:ahLst/>
                            <a:cxnLst/>
                            <a:rect l="l" t="t" r="r" b="b"/>
                            <a:pathLst>
                              <a:path w="5888355" h="495934">
                                <a:moveTo>
                                  <a:pt x="5888101" y="240868"/>
                                </a:moveTo>
                                <a:lnTo>
                                  <a:pt x="0" y="240868"/>
                                </a:lnTo>
                                <a:lnTo>
                                  <a:pt x="0" y="495681"/>
                                </a:lnTo>
                                <a:lnTo>
                                  <a:pt x="5888101" y="495681"/>
                                </a:lnTo>
                                <a:lnTo>
                                  <a:pt x="5888101" y="240868"/>
                                </a:lnTo>
                                <a:close/>
                              </a:path>
                              <a:path w="5888355" h="495934">
                                <a:moveTo>
                                  <a:pt x="5888101" y="0"/>
                                </a:moveTo>
                                <a:lnTo>
                                  <a:pt x="0" y="0"/>
                                </a:lnTo>
                                <a:lnTo>
                                  <a:pt x="0" y="240792"/>
                                </a:lnTo>
                                <a:lnTo>
                                  <a:pt x="5888101" y="240792"/>
                                </a:lnTo>
                                <a:lnTo>
                                  <a:pt x="5888101" y="0"/>
                                </a:lnTo>
                                <a:close/>
                              </a:path>
                            </a:pathLst>
                          </a:custGeom>
                          <a:solidFill>
                            <a:srgbClr val="DAEDF3"/>
                          </a:solidFill>
                        </wps:spPr>
                        <wps:bodyPr wrap="square" lIns="0" tIns="0" rIns="0" bIns="0" rtlCol="0">
                          <a:prstTxWarp prst="textNoShape">
                            <a:avLst/>
                          </a:prstTxWarp>
                          <a:noAutofit/>
                        </wps:bodyPr>
                      </wps:wsp>
                      <wps:wsp>
                        <wps:cNvPr id="101" name="Graphic 101"/>
                        <wps:cNvSpPr/>
                        <wps:spPr>
                          <a:xfrm>
                            <a:off x="0" y="495693"/>
                            <a:ext cx="5888355" cy="18415"/>
                          </a:xfrm>
                          <a:custGeom>
                            <a:avLst/>
                            <a:gdLst/>
                            <a:ahLst/>
                            <a:cxnLst/>
                            <a:rect l="l" t="t" r="r" b="b"/>
                            <a:pathLst>
                              <a:path w="5888355" h="18415">
                                <a:moveTo>
                                  <a:pt x="5888101" y="12179"/>
                                </a:moveTo>
                                <a:lnTo>
                                  <a:pt x="0" y="12179"/>
                                </a:lnTo>
                                <a:lnTo>
                                  <a:pt x="0" y="18275"/>
                                </a:lnTo>
                                <a:lnTo>
                                  <a:pt x="5888101" y="18275"/>
                                </a:lnTo>
                                <a:lnTo>
                                  <a:pt x="5888101" y="12179"/>
                                </a:lnTo>
                                <a:close/>
                              </a:path>
                              <a:path w="5888355" h="18415">
                                <a:moveTo>
                                  <a:pt x="5888101" y="0"/>
                                </a:moveTo>
                                <a:lnTo>
                                  <a:pt x="0" y="0"/>
                                </a:lnTo>
                                <a:lnTo>
                                  <a:pt x="0" y="6083"/>
                                </a:lnTo>
                                <a:lnTo>
                                  <a:pt x="5888101" y="6083"/>
                                </a:lnTo>
                                <a:lnTo>
                                  <a:pt x="5888101" y="0"/>
                                </a:lnTo>
                                <a:close/>
                              </a:path>
                            </a:pathLst>
                          </a:custGeom>
                          <a:solidFill>
                            <a:srgbClr val="000000"/>
                          </a:solidFill>
                        </wps:spPr>
                        <wps:bodyPr wrap="square" lIns="0" tIns="0" rIns="0" bIns="0" rtlCol="0">
                          <a:prstTxWarp prst="textNoShape">
                            <a:avLst/>
                          </a:prstTxWarp>
                          <a:noAutofit/>
                        </wps:bodyPr>
                      </wps:wsp>
                      <wps:wsp>
                        <wps:cNvPr id="102" name="Textbox 102"/>
                        <wps:cNvSpPr txBox="1"/>
                        <wps:spPr>
                          <a:xfrm>
                            <a:off x="0" y="0"/>
                            <a:ext cx="5888355" cy="502284"/>
                          </a:xfrm>
                          <a:prstGeom prst="rect">
                            <a:avLst/>
                          </a:prstGeom>
                        </wps:spPr>
                        <wps:txbx>
                          <w:txbxContent>
                            <w:p w14:paraId="1B7F5E5F" w14:textId="77777777" w:rsidR="00E92371" w:rsidRDefault="00000000">
                              <w:pPr>
                                <w:tabs>
                                  <w:tab w:val="left" w:pos="880"/>
                                  <w:tab w:val="left" w:pos="2406"/>
                                  <w:tab w:val="left" w:pos="2799"/>
                                  <w:tab w:val="left" w:pos="4289"/>
                                  <w:tab w:val="left" w:pos="5659"/>
                                  <w:tab w:val="left" w:pos="6970"/>
                                </w:tabs>
                                <w:spacing w:line="360" w:lineRule="auto"/>
                                <w:ind w:left="880" w:right="27" w:hanging="852"/>
                                <w:rPr>
                                  <w:b/>
                                </w:rPr>
                              </w:pPr>
                              <w:r>
                                <w:rPr>
                                  <w:b/>
                                  <w:spacing w:val="-2"/>
                                </w:rPr>
                                <w:t>XXIII.</w:t>
                              </w:r>
                              <w:r>
                                <w:rPr>
                                  <w:b/>
                                </w:rPr>
                                <w:tab/>
                              </w:r>
                              <w:r>
                                <w:rPr>
                                  <w:b/>
                                  <w:spacing w:val="-2"/>
                                </w:rPr>
                                <w:t>POUCZENIE</w:t>
                              </w:r>
                              <w:r>
                                <w:rPr>
                                  <w:b/>
                                </w:rPr>
                                <w:tab/>
                              </w:r>
                              <w:r>
                                <w:rPr>
                                  <w:b/>
                                  <w:spacing w:val="-10"/>
                                </w:rPr>
                                <w:t>O</w:t>
                              </w:r>
                              <w:r>
                                <w:rPr>
                                  <w:b/>
                                </w:rPr>
                                <w:tab/>
                              </w:r>
                              <w:r>
                                <w:rPr>
                                  <w:b/>
                                  <w:spacing w:val="-2"/>
                                </w:rPr>
                                <w:t>ŚRODKACH</w:t>
                              </w:r>
                              <w:r>
                                <w:rPr>
                                  <w:b/>
                                </w:rPr>
                                <w:tab/>
                              </w:r>
                              <w:r>
                                <w:rPr>
                                  <w:b/>
                                  <w:spacing w:val="-2"/>
                                </w:rPr>
                                <w:t>OCHRONY</w:t>
                              </w:r>
                              <w:r>
                                <w:rPr>
                                  <w:b/>
                                </w:rPr>
                                <w:tab/>
                              </w:r>
                              <w:r>
                                <w:rPr>
                                  <w:b/>
                                  <w:spacing w:val="-2"/>
                                </w:rPr>
                                <w:t>PRAWNEJ</w:t>
                              </w:r>
                              <w:r>
                                <w:rPr>
                                  <w:b/>
                                </w:rPr>
                                <w:tab/>
                              </w:r>
                              <w:r>
                                <w:rPr>
                                  <w:b/>
                                  <w:spacing w:val="-2"/>
                                </w:rPr>
                                <w:t>PRZYSŁUGUJĄCYCH WYKONAWCY</w:t>
                              </w:r>
                            </w:p>
                          </w:txbxContent>
                        </wps:txbx>
                        <wps:bodyPr wrap="square" lIns="0" tIns="0" rIns="0" bIns="0" rtlCol="0">
                          <a:noAutofit/>
                        </wps:bodyPr>
                      </wps:wsp>
                    </wpg:wgp>
                  </a:graphicData>
                </a:graphic>
              </wp:anchor>
            </w:drawing>
          </mc:Choice>
          <mc:Fallback>
            <w:pict>
              <v:group w14:anchorId="24B72634" id="Group 99" o:spid="_x0000_s1110" style="position:absolute;margin-left:69.5pt;margin-top:15.95pt;width:463.65pt;height:40.5pt;z-index:-251637760;mso-wrap-distance-left:0;mso-wrap-distance-right:0;mso-position-horizontal-relative:page;mso-position-vertical-relative:text" coordsize="58883,5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">
                <v:shape id="Graphic 100" o:spid="_x0000_s1111" style="position:absolute;width:58883;height:4959;visibility:visible;mso-wrap-style:square;v-text-anchor:top" coordsize="5888355,495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" path="m5888101,240868l,240868,,495681r5888101,l5888101,240868xem5888101,l,,,240792r5888101,l5888101,xe" fillcolor="#daedf3" stroked="f">
                  <v:path arrowok="t"/>
                </v:shape>
                <v:shape id="Graphic 101" o:spid="_x0000_s1112" style="position:absolute;top:4956;width:58883;height:185;visibility:visible;mso-wrap-style:square;v-text-anchor:top" coordsize="588835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" path="m5888101,12179l,12179r,6096l5888101,18275r,-6096xem5888101,l,,,6083r5888101,l5888101,xe" fillcolor="black" stroked="f">
                  <v:path arrowok="t"/>
                </v:shape>
                <v:shape id="Textbox 102" o:spid="_x0000_s1113" type="#_x0000_t202" style="position:absolute;width:58883;height:5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" filled="f" stroked="f">
                  <v:textbox inset="0,0,0,0">
                    <w:txbxContent>
                      <w:p w14:paraId="1B7F5E5F" w14:textId="77777777" w:rsidR="00E92371" w:rsidRDefault="00000000">
                        <w:pPr>
                          <w:tabs>
                            <w:tab w:val="left" w:pos="880"/>
                            <w:tab w:val="left" w:pos="2406"/>
                            <w:tab w:val="left" w:pos="2799"/>
                            <w:tab w:val="left" w:pos="4289"/>
                            <w:tab w:val="left" w:pos="5659"/>
                            <w:tab w:val="left" w:pos="6970"/>
                          </w:tabs>
                          <w:spacing w:line="360" w:lineRule="auto"/>
                          <w:ind w:left="880" w:right="27" w:hanging="852"/>
                          <w:rPr>
                            <w:b/>
                          </w:rPr>
                        </w:pPr>
                        <w:r>
                          <w:rPr>
                            <w:b/>
                            <w:spacing w:val="-2"/>
                          </w:rPr>
                          <w:t>XXIII.</w:t>
                        </w:r>
                        <w:r>
                          <w:rPr>
                            <w:b/>
                          </w:rPr>
                          <w:tab/>
                        </w:r>
                        <w:r>
                          <w:rPr>
                            <w:b/>
                            <w:spacing w:val="-2"/>
                          </w:rPr>
                          <w:t>POUCZENIE</w:t>
                        </w:r>
                        <w:r>
                          <w:rPr>
                            <w:b/>
                          </w:rPr>
                          <w:tab/>
                        </w:r>
                        <w:r>
                          <w:rPr>
                            <w:b/>
                            <w:spacing w:val="-10"/>
                          </w:rPr>
                          <w:t>O</w:t>
                        </w:r>
                        <w:r>
                          <w:rPr>
                            <w:b/>
                          </w:rPr>
                          <w:tab/>
                        </w:r>
                        <w:r>
                          <w:rPr>
                            <w:b/>
                            <w:spacing w:val="-2"/>
                          </w:rPr>
                          <w:t>ŚRODKACH</w:t>
                        </w:r>
                        <w:r>
                          <w:rPr>
                            <w:b/>
                          </w:rPr>
                          <w:tab/>
                        </w:r>
                        <w:r>
                          <w:rPr>
                            <w:b/>
                            <w:spacing w:val="-2"/>
                          </w:rPr>
                          <w:t>OCHRONY</w:t>
                        </w:r>
                        <w:r>
                          <w:rPr>
                            <w:b/>
                          </w:rPr>
                          <w:tab/>
                        </w:r>
                        <w:r>
                          <w:rPr>
                            <w:b/>
                            <w:spacing w:val="-2"/>
                          </w:rPr>
                          <w:t>PRAWNEJ</w:t>
                        </w:r>
                        <w:r>
                          <w:rPr>
                            <w:b/>
                          </w:rPr>
                          <w:tab/>
                        </w:r>
                        <w:r>
                          <w:rPr>
                            <w:b/>
                            <w:spacing w:val="-2"/>
                          </w:rPr>
                          <w:t>PRZYSŁUGUJĄCYCH WYKONAWCY</w:t>
                        </w:r>
                      </w:p>
                    </w:txbxContent>
                  </v:textbox>
                </v:shape>
                <w10:wrap type="topAndBottom" anchorx="page"/>
              </v:group>
            </w:pict>
          </mc:Fallback>
        </mc:AlternateContent>
      </w:r>
    </w:p>
    <w:p w14:paraId="4BE5431F" w14:textId="77777777" w:rsidR="00D475AB" w:rsidRPr="00D475AB" w:rsidRDefault="00D475AB">
      <w:pPr>
        <w:pStyle w:val="Akapitzlist"/>
        <w:numPr>
          <w:ilvl w:val="0"/>
          <w:numId w:val="27"/>
        </w:numPr>
        <w:tabs>
          <w:tab w:val="left" w:pos="713"/>
        </w:tabs>
        <w:spacing w:line="360" w:lineRule="auto"/>
        <w:ind w:right="569"/>
        <w:jc w:val="both"/>
        <w:rPr>
          <w:sz w:val="24"/>
        </w:rPr>
      </w:pPr>
      <w:r w:rsidRPr="00D475AB">
        <w:rPr>
          <w:sz w:val="24"/>
        </w:rPr>
        <w:t xml:space="preserve">Środki ochrony prawnej określone w Dziale IX ustawy </w:t>
      </w:r>
      <w:proofErr w:type="spellStart"/>
      <w:r w:rsidRPr="00D475AB">
        <w:rPr>
          <w:sz w:val="24"/>
        </w:rPr>
        <w:t>Pzp</w:t>
      </w:r>
      <w:proofErr w:type="spellEnd"/>
      <w:r w:rsidRPr="00D475AB">
        <w:rPr>
          <w:sz w:val="24"/>
        </w:rPr>
        <w:t xml:space="preserve"> przysługują Wykonawcy, </w:t>
      </w:r>
      <w:r w:rsidRPr="00D475AB">
        <w:rPr>
          <w:sz w:val="24"/>
        </w:rPr>
        <w:lastRenderedPageBreak/>
        <w:t xml:space="preserve">uczestnikowi konkursu oraz innemu podmiotowi, jeżeli ma lub miał interes w uzyskaniu zamówienia lub nagrody w konkursie oraz poniósł lub może ponieść szkodę w wyniku naruszenia przez Zamawiającego przepisów ustawy </w:t>
      </w:r>
      <w:proofErr w:type="spellStart"/>
      <w:r w:rsidRPr="00D475AB">
        <w:rPr>
          <w:sz w:val="24"/>
        </w:rPr>
        <w:t>Pzp</w:t>
      </w:r>
      <w:proofErr w:type="spellEnd"/>
      <w:r w:rsidRPr="00D475AB">
        <w:rPr>
          <w:sz w:val="24"/>
        </w:rPr>
        <w:t xml:space="preserve">. </w:t>
      </w:r>
    </w:p>
    <w:p w14:paraId="354CC910" w14:textId="77777777" w:rsidR="00D475AB" w:rsidRPr="00D475AB" w:rsidRDefault="00D475AB">
      <w:pPr>
        <w:pStyle w:val="Akapitzlist"/>
        <w:numPr>
          <w:ilvl w:val="0"/>
          <w:numId w:val="27"/>
        </w:numPr>
        <w:tabs>
          <w:tab w:val="left" w:pos="713"/>
        </w:tabs>
        <w:spacing w:line="360" w:lineRule="auto"/>
        <w:ind w:right="569"/>
        <w:jc w:val="both"/>
        <w:rPr>
          <w:sz w:val="24"/>
        </w:rPr>
      </w:pPr>
      <w:r w:rsidRPr="00D475AB">
        <w:rPr>
          <w:sz w:val="24"/>
        </w:rPr>
        <w:t xml:space="preserve">Środki ochrony prawnej wobec ogłoszenia wszczynającego postępowanie o udzielenie zamówienia oraz dokumentów zamówienia przysługują również organizacjom wpisanym na listę, o której mowa w art. 469 pkt 15 ustawy </w:t>
      </w:r>
      <w:proofErr w:type="spellStart"/>
      <w:r w:rsidRPr="00D475AB">
        <w:rPr>
          <w:sz w:val="24"/>
        </w:rPr>
        <w:t>Pzp</w:t>
      </w:r>
      <w:proofErr w:type="spellEnd"/>
      <w:r w:rsidRPr="00D475AB">
        <w:rPr>
          <w:sz w:val="24"/>
        </w:rPr>
        <w:t xml:space="preserve">, oraz Rzecznikowi Małych i Średnich Przedsiębiorców. </w:t>
      </w:r>
    </w:p>
    <w:p w14:paraId="5DCA4B9E" w14:textId="77777777" w:rsidR="00D475AB" w:rsidRPr="00D475AB" w:rsidRDefault="00D475AB">
      <w:pPr>
        <w:pStyle w:val="Akapitzlist"/>
        <w:numPr>
          <w:ilvl w:val="0"/>
          <w:numId w:val="27"/>
        </w:numPr>
        <w:tabs>
          <w:tab w:val="left" w:pos="713"/>
        </w:tabs>
        <w:spacing w:line="360" w:lineRule="auto"/>
        <w:ind w:right="569"/>
        <w:jc w:val="both"/>
        <w:rPr>
          <w:sz w:val="24"/>
        </w:rPr>
      </w:pPr>
      <w:r w:rsidRPr="00D475AB">
        <w:rPr>
          <w:sz w:val="24"/>
        </w:rPr>
        <w:t xml:space="preserve">Odwołanie przysługuje na: </w:t>
      </w:r>
    </w:p>
    <w:p w14:paraId="34C3E050" w14:textId="77777777" w:rsidR="00D475AB" w:rsidRPr="00D475AB" w:rsidRDefault="00D475AB">
      <w:pPr>
        <w:pStyle w:val="Akapitzlist"/>
        <w:numPr>
          <w:ilvl w:val="0"/>
          <w:numId w:val="28"/>
        </w:numPr>
        <w:tabs>
          <w:tab w:val="left" w:pos="713"/>
        </w:tabs>
        <w:spacing w:line="360" w:lineRule="auto"/>
        <w:ind w:right="569"/>
        <w:rPr>
          <w:sz w:val="24"/>
        </w:rPr>
      </w:pPr>
      <w:r w:rsidRPr="00D475AB">
        <w:rPr>
          <w:sz w:val="24"/>
        </w:rPr>
        <w:t xml:space="preserve">niezgodną z przepisami ustawy </w:t>
      </w:r>
      <w:proofErr w:type="spellStart"/>
      <w:r w:rsidRPr="00D475AB">
        <w:rPr>
          <w:sz w:val="24"/>
        </w:rPr>
        <w:t>Pzp</w:t>
      </w:r>
      <w:proofErr w:type="spellEnd"/>
      <w:r w:rsidRPr="00D475AB">
        <w:rPr>
          <w:sz w:val="24"/>
        </w:rPr>
        <w:t xml:space="preserve"> czynność Zamawiającego, podjętą w postępowaniu o udzielenie zamówienia, w tym na projektowane postanowienie umowy; </w:t>
      </w:r>
    </w:p>
    <w:p w14:paraId="598136D3" w14:textId="77777777" w:rsidR="00D475AB" w:rsidRPr="00D475AB" w:rsidRDefault="00D475AB">
      <w:pPr>
        <w:pStyle w:val="Akapitzlist"/>
        <w:numPr>
          <w:ilvl w:val="0"/>
          <w:numId w:val="28"/>
        </w:numPr>
        <w:tabs>
          <w:tab w:val="left" w:pos="713"/>
        </w:tabs>
        <w:spacing w:line="360" w:lineRule="auto"/>
        <w:ind w:right="569"/>
        <w:rPr>
          <w:sz w:val="24"/>
        </w:rPr>
      </w:pPr>
      <w:r w:rsidRPr="00D475AB">
        <w:rPr>
          <w:sz w:val="24"/>
        </w:rPr>
        <w:t xml:space="preserve">zaniechanie czynności w postępowaniu o udzielenie zamówienia, do której Zamawiający był obowiązany na podstawie ustawy </w:t>
      </w:r>
      <w:proofErr w:type="spellStart"/>
      <w:r w:rsidRPr="00D475AB">
        <w:rPr>
          <w:sz w:val="24"/>
        </w:rPr>
        <w:t>Pzp</w:t>
      </w:r>
      <w:proofErr w:type="spellEnd"/>
      <w:r w:rsidRPr="00D475AB">
        <w:rPr>
          <w:sz w:val="24"/>
        </w:rPr>
        <w:t xml:space="preserve">; </w:t>
      </w:r>
    </w:p>
    <w:p w14:paraId="4D212DB8" w14:textId="77777777" w:rsidR="00D475AB" w:rsidRPr="00D475AB" w:rsidRDefault="00D475AB">
      <w:pPr>
        <w:pStyle w:val="Akapitzlist"/>
        <w:numPr>
          <w:ilvl w:val="0"/>
          <w:numId w:val="28"/>
        </w:numPr>
        <w:tabs>
          <w:tab w:val="left" w:pos="713"/>
        </w:tabs>
        <w:spacing w:line="360" w:lineRule="auto"/>
        <w:ind w:right="569"/>
        <w:rPr>
          <w:sz w:val="24"/>
        </w:rPr>
      </w:pPr>
      <w:r w:rsidRPr="00D475AB">
        <w:rPr>
          <w:sz w:val="24"/>
        </w:rPr>
        <w:t xml:space="preserve">zaniechanie przeprowadzenia postępowania o udzielenie zamówienia na podstawie ustawy </w:t>
      </w:r>
      <w:proofErr w:type="spellStart"/>
      <w:r w:rsidRPr="00D475AB">
        <w:rPr>
          <w:sz w:val="24"/>
        </w:rPr>
        <w:t>Pzp</w:t>
      </w:r>
      <w:proofErr w:type="spellEnd"/>
      <w:r w:rsidRPr="00D475AB">
        <w:rPr>
          <w:sz w:val="24"/>
        </w:rPr>
        <w:t xml:space="preserve">, mimo że Zamawiający był do tego obowiązany. </w:t>
      </w:r>
    </w:p>
    <w:p w14:paraId="0CE3C95C" w14:textId="77777777" w:rsidR="00D475AB" w:rsidRPr="00D475AB" w:rsidRDefault="00D475AB">
      <w:pPr>
        <w:pStyle w:val="Akapitzlist"/>
        <w:numPr>
          <w:ilvl w:val="0"/>
          <w:numId w:val="27"/>
        </w:numPr>
        <w:tabs>
          <w:tab w:val="left" w:pos="713"/>
        </w:tabs>
        <w:spacing w:line="360" w:lineRule="auto"/>
        <w:ind w:right="569"/>
        <w:jc w:val="both"/>
        <w:rPr>
          <w:sz w:val="24"/>
        </w:rPr>
      </w:pPr>
      <w:r w:rsidRPr="00D475AB">
        <w:rPr>
          <w:sz w:val="24"/>
        </w:rPr>
        <w:t xml:space="preserve">Odwołanie wnosi się do Prezesa Krajowej Izby Odwoławczej. </w:t>
      </w:r>
    </w:p>
    <w:p w14:paraId="19B075E9" w14:textId="77777777" w:rsidR="00D475AB" w:rsidRPr="00D475AB" w:rsidRDefault="00D475AB">
      <w:pPr>
        <w:pStyle w:val="Akapitzlist"/>
        <w:numPr>
          <w:ilvl w:val="0"/>
          <w:numId w:val="27"/>
        </w:numPr>
        <w:tabs>
          <w:tab w:val="left" w:pos="713"/>
        </w:tabs>
        <w:spacing w:line="360" w:lineRule="auto"/>
        <w:ind w:right="569"/>
        <w:jc w:val="both"/>
        <w:rPr>
          <w:sz w:val="24"/>
        </w:rPr>
      </w:pPr>
      <w:r w:rsidRPr="00D475AB">
        <w:rPr>
          <w:sz w:val="24"/>
        </w:rPr>
        <w:t xml:space="preserve">Odwołujący przekazuje Zamawiającemu odwołanie wniesione w formie elektronicznej albo postać elektroniczną odwołania albo kopię odwołania, jeżeli zostało ono wniesione w formie pisemnej, przed upływem terminu do wniesienia odwołania, w taki sposób, aby Zamawiający mógł zapoznać się z jego treścią przed upływem tego terminu. </w:t>
      </w:r>
    </w:p>
    <w:p w14:paraId="21A83AEC" w14:textId="77777777" w:rsidR="00D475AB" w:rsidRPr="00D475AB" w:rsidRDefault="00D475AB">
      <w:pPr>
        <w:pStyle w:val="Akapitzlist"/>
        <w:numPr>
          <w:ilvl w:val="0"/>
          <w:numId w:val="27"/>
        </w:numPr>
        <w:tabs>
          <w:tab w:val="left" w:pos="713"/>
        </w:tabs>
        <w:spacing w:line="360" w:lineRule="auto"/>
        <w:ind w:right="569"/>
        <w:jc w:val="both"/>
        <w:rPr>
          <w:sz w:val="24"/>
        </w:rPr>
      </w:pPr>
      <w:r w:rsidRPr="00D475AB">
        <w:rPr>
          <w:sz w:val="24"/>
        </w:rPr>
        <w:t xml:space="preserve">Odwołanie wobec treści ogłoszenia wszczynającego postępowanie o udzielenie zamówienia lub wobec treści dokumentów zamówienia wnosi się, w przypadku zamówień, których wartość jest mniejsza niż progi unijne, w terminie 5 dni od dnia zamieszczenia ogłoszenia w Biuletynie Zamówień Publicznych lub dokumentów zamówienia na stronie internetowej. </w:t>
      </w:r>
    </w:p>
    <w:p w14:paraId="4DE929F4" w14:textId="77777777" w:rsidR="00D475AB" w:rsidRPr="00D475AB" w:rsidRDefault="00D475AB">
      <w:pPr>
        <w:pStyle w:val="Akapitzlist"/>
        <w:numPr>
          <w:ilvl w:val="0"/>
          <w:numId w:val="27"/>
        </w:numPr>
        <w:tabs>
          <w:tab w:val="left" w:pos="713"/>
        </w:tabs>
        <w:spacing w:line="360" w:lineRule="auto"/>
        <w:ind w:right="569"/>
        <w:jc w:val="both"/>
        <w:rPr>
          <w:sz w:val="24"/>
        </w:rPr>
      </w:pPr>
      <w:r w:rsidRPr="00D475AB">
        <w:rPr>
          <w:sz w:val="24"/>
        </w:rPr>
        <w:t xml:space="preserve">Odwołanie wnosi się, w przypadku zamówień, których wartość jest mniejsza niż progi unijne, w terminie: </w:t>
      </w:r>
    </w:p>
    <w:p w14:paraId="04FB54A7" w14:textId="77777777" w:rsidR="00D475AB" w:rsidRPr="00D475AB" w:rsidRDefault="00D475AB">
      <w:pPr>
        <w:pStyle w:val="Akapitzlist"/>
        <w:numPr>
          <w:ilvl w:val="0"/>
          <w:numId w:val="29"/>
        </w:numPr>
        <w:tabs>
          <w:tab w:val="left" w:pos="713"/>
        </w:tabs>
        <w:spacing w:line="360" w:lineRule="auto"/>
        <w:ind w:right="569"/>
        <w:rPr>
          <w:sz w:val="24"/>
        </w:rPr>
      </w:pPr>
      <w:r w:rsidRPr="00D475AB">
        <w:rPr>
          <w:sz w:val="24"/>
        </w:rPr>
        <w:t xml:space="preserve">5 dni od dnia przekazania informacji o czynności Zamawiającego stanowiącej podstawę jego wniesienia, jeżeli informacja została przekazana przy użyciu środków komunikacji elektronicznej; </w:t>
      </w:r>
    </w:p>
    <w:p w14:paraId="38EB4A6F" w14:textId="77777777" w:rsidR="00D475AB" w:rsidRPr="00D475AB" w:rsidRDefault="00D475AB">
      <w:pPr>
        <w:pStyle w:val="Akapitzlist"/>
        <w:numPr>
          <w:ilvl w:val="0"/>
          <w:numId w:val="29"/>
        </w:numPr>
        <w:tabs>
          <w:tab w:val="left" w:pos="713"/>
        </w:tabs>
        <w:spacing w:line="360" w:lineRule="auto"/>
        <w:ind w:right="569"/>
        <w:rPr>
          <w:sz w:val="24"/>
        </w:rPr>
      </w:pPr>
      <w:r w:rsidRPr="00D475AB">
        <w:rPr>
          <w:sz w:val="24"/>
        </w:rPr>
        <w:t xml:space="preserve">10 dni od dnia przekazania informacji o czynności Zamawiającego stanowiącej podstawę jego wniesienia, jeżeli informacja została przekazana w sposób inny niż </w:t>
      </w:r>
      <w:r w:rsidRPr="00D475AB">
        <w:rPr>
          <w:sz w:val="24"/>
        </w:rPr>
        <w:lastRenderedPageBreak/>
        <w:t xml:space="preserve">określony w pkt 1. </w:t>
      </w:r>
    </w:p>
    <w:p w14:paraId="35934DE8" w14:textId="77777777" w:rsidR="00D475AB" w:rsidRPr="00D475AB" w:rsidRDefault="00D475AB">
      <w:pPr>
        <w:pStyle w:val="Akapitzlist"/>
        <w:numPr>
          <w:ilvl w:val="0"/>
          <w:numId w:val="27"/>
        </w:numPr>
        <w:tabs>
          <w:tab w:val="left" w:pos="713"/>
        </w:tabs>
        <w:spacing w:line="360" w:lineRule="auto"/>
        <w:ind w:right="569"/>
        <w:jc w:val="both"/>
        <w:rPr>
          <w:sz w:val="24"/>
        </w:rPr>
      </w:pPr>
      <w:r w:rsidRPr="00D475AB">
        <w:rPr>
          <w:sz w:val="24"/>
        </w:rPr>
        <w:t xml:space="preserve">Odwołanie w przypadkach innych niż określone w ust. 6 i 7 wnosi się, w przypadku zamówień, których wartość jest mniejsza niż progi unijne, w terminie 5 dni od dnia, w którym powzięto lub przy zachowaniu należytej staranności można było powziąć wiadomość o okolicznościach stanowiących podstawę jego wniesienia. </w:t>
      </w:r>
    </w:p>
    <w:p w14:paraId="6F207EFE" w14:textId="77777777" w:rsidR="00D475AB" w:rsidRPr="00D475AB" w:rsidRDefault="00D475AB">
      <w:pPr>
        <w:pStyle w:val="Akapitzlist"/>
        <w:numPr>
          <w:ilvl w:val="0"/>
          <w:numId w:val="27"/>
        </w:numPr>
        <w:tabs>
          <w:tab w:val="left" w:pos="713"/>
        </w:tabs>
        <w:spacing w:line="360" w:lineRule="auto"/>
        <w:ind w:right="569"/>
        <w:jc w:val="both"/>
        <w:rPr>
          <w:sz w:val="24"/>
        </w:rPr>
      </w:pPr>
      <w:r w:rsidRPr="00D475AB">
        <w:rPr>
          <w:sz w:val="24"/>
        </w:rPr>
        <w:t xml:space="preserve">Szczegółowe zasady dotyczące formy, treści, sposobu oraz terminów wnoszenia odwołania, a także postępowania odwoławczego określają przepisy Działu IX ustawy </w:t>
      </w:r>
      <w:proofErr w:type="spellStart"/>
      <w:r w:rsidRPr="00D475AB">
        <w:rPr>
          <w:sz w:val="24"/>
        </w:rPr>
        <w:t>Pzp</w:t>
      </w:r>
      <w:proofErr w:type="spellEnd"/>
      <w:r w:rsidRPr="00D475AB">
        <w:rPr>
          <w:sz w:val="24"/>
        </w:rPr>
        <w:t xml:space="preserve">. </w:t>
      </w:r>
    </w:p>
    <w:p w14:paraId="4CB4BB93" w14:textId="77777777" w:rsidR="00D475AB" w:rsidRPr="00D475AB" w:rsidRDefault="00D475AB">
      <w:pPr>
        <w:pStyle w:val="Akapitzlist"/>
        <w:numPr>
          <w:ilvl w:val="0"/>
          <w:numId w:val="27"/>
        </w:numPr>
        <w:tabs>
          <w:tab w:val="left" w:pos="713"/>
        </w:tabs>
        <w:spacing w:line="360" w:lineRule="auto"/>
        <w:ind w:right="569"/>
        <w:jc w:val="both"/>
        <w:rPr>
          <w:sz w:val="24"/>
        </w:rPr>
      </w:pPr>
      <w:r w:rsidRPr="00D475AB">
        <w:rPr>
          <w:sz w:val="24"/>
        </w:rPr>
        <w:t xml:space="preserve">Na orzeczenie Krajowej Izby Odwoławczej oraz postanowienie Prezesa Krajowej Izby Odwoławczej, o którym mowa w art. 519 ust. 1 ustawy </w:t>
      </w:r>
      <w:proofErr w:type="spellStart"/>
      <w:r w:rsidRPr="00D475AB">
        <w:rPr>
          <w:sz w:val="24"/>
        </w:rPr>
        <w:t>Pzp</w:t>
      </w:r>
      <w:proofErr w:type="spellEnd"/>
      <w:r w:rsidRPr="00D475AB">
        <w:rPr>
          <w:sz w:val="24"/>
        </w:rPr>
        <w:t xml:space="preserve">, stronom oraz uczestnikom postępowania odwoławczego przysługuje skarga do sądu. </w:t>
      </w:r>
    </w:p>
    <w:p w14:paraId="4C8CE66B" w14:textId="77777777" w:rsidR="00D475AB" w:rsidRPr="00D475AB" w:rsidRDefault="00D475AB">
      <w:pPr>
        <w:pStyle w:val="Akapitzlist"/>
        <w:numPr>
          <w:ilvl w:val="0"/>
          <w:numId w:val="27"/>
        </w:numPr>
        <w:tabs>
          <w:tab w:val="left" w:pos="713"/>
        </w:tabs>
        <w:spacing w:line="360" w:lineRule="auto"/>
        <w:ind w:right="569"/>
        <w:jc w:val="both"/>
        <w:rPr>
          <w:sz w:val="24"/>
        </w:rPr>
      </w:pPr>
      <w:r w:rsidRPr="00D475AB">
        <w:rPr>
          <w:sz w:val="24"/>
        </w:rPr>
        <w:t xml:space="preserve">W postępowaniu toczącym się wskutek wniesienia skargi stosuje się odpowiednio przepisy ustawy z dnia 17 listopada 1964 r. – Kodeks postępowania cywilnego o apelacji, jeżeli przepisy ustawy </w:t>
      </w:r>
      <w:proofErr w:type="spellStart"/>
      <w:r w:rsidRPr="00D475AB">
        <w:rPr>
          <w:sz w:val="24"/>
        </w:rPr>
        <w:t>Pzp</w:t>
      </w:r>
      <w:proofErr w:type="spellEnd"/>
      <w:r w:rsidRPr="00D475AB">
        <w:rPr>
          <w:sz w:val="24"/>
        </w:rPr>
        <w:t xml:space="preserve"> nie stanowią inaczej. </w:t>
      </w:r>
    </w:p>
    <w:p w14:paraId="547085EA" w14:textId="77777777" w:rsidR="00D475AB" w:rsidRPr="00D475AB" w:rsidRDefault="00D475AB">
      <w:pPr>
        <w:pStyle w:val="Akapitzlist"/>
        <w:numPr>
          <w:ilvl w:val="0"/>
          <w:numId w:val="27"/>
        </w:numPr>
        <w:tabs>
          <w:tab w:val="left" w:pos="713"/>
        </w:tabs>
        <w:spacing w:line="360" w:lineRule="auto"/>
        <w:ind w:right="569"/>
        <w:jc w:val="both"/>
        <w:rPr>
          <w:sz w:val="24"/>
        </w:rPr>
      </w:pPr>
      <w:r w:rsidRPr="00D475AB">
        <w:rPr>
          <w:sz w:val="24"/>
        </w:rPr>
        <w:t xml:space="preserve">Skargę wnosi się do Sądu Okręgowego w Warszawie – Sądu Zamówień Publicznych. </w:t>
      </w:r>
    </w:p>
    <w:p w14:paraId="7BCE4330" w14:textId="77777777" w:rsidR="00D475AB" w:rsidRPr="00D475AB" w:rsidRDefault="00D475AB">
      <w:pPr>
        <w:pStyle w:val="Akapitzlist"/>
        <w:numPr>
          <w:ilvl w:val="0"/>
          <w:numId w:val="27"/>
        </w:numPr>
        <w:tabs>
          <w:tab w:val="left" w:pos="713"/>
        </w:tabs>
        <w:spacing w:line="360" w:lineRule="auto"/>
        <w:ind w:right="569"/>
        <w:jc w:val="both"/>
        <w:rPr>
          <w:sz w:val="24"/>
        </w:rPr>
      </w:pPr>
      <w:r w:rsidRPr="00D475AB">
        <w:rPr>
          <w:sz w:val="24"/>
        </w:rPr>
        <w:t xml:space="preserve">Skargę wnosi się za pośrednictwem Prezesa Krajowej Izby Odwoławczej, w terminie 14 dni od dnia doręczenia orzeczenia Izby lub postanowienia Prezesa Izby, o którym mowa w art. 519 ust. 1 ustawy </w:t>
      </w:r>
      <w:proofErr w:type="spellStart"/>
      <w:r w:rsidRPr="00D475AB">
        <w:rPr>
          <w:sz w:val="24"/>
        </w:rPr>
        <w:t>Pzp</w:t>
      </w:r>
      <w:proofErr w:type="spellEnd"/>
      <w:r w:rsidRPr="00D475AB">
        <w:rPr>
          <w:sz w:val="24"/>
        </w:rPr>
        <w:t xml:space="preserve">, przesyłając jednocześnie jej odpis przeciwnikowi skargi. </w:t>
      </w:r>
    </w:p>
    <w:p w14:paraId="32F478D5" w14:textId="77777777" w:rsidR="00D475AB" w:rsidRPr="00D475AB" w:rsidRDefault="00D475AB">
      <w:pPr>
        <w:pStyle w:val="Akapitzlist"/>
        <w:numPr>
          <w:ilvl w:val="0"/>
          <w:numId w:val="27"/>
        </w:numPr>
        <w:tabs>
          <w:tab w:val="left" w:pos="713"/>
        </w:tabs>
        <w:spacing w:line="360" w:lineRule="auto"/>
        <w:ind w:right="569"/>
        <w:jc w:val="both"/>
        <w:rPr>
          <w:sz w:val="24"/>
        </w:rPr>
      </w:pPr>
      <w:r w:rsidRPr="00D475AB">
        <w:rPr>
          <w:sz w:val="24"/>
        </w:rPr>
        <w:t xml:space="preserve">Prezes Krajowej Izby Odwoławczej przekazuje skargę wraz z aktami postępowania odwoławczego do sądu zamówień publicznych w terminie 7 dni od dnia jej otrzymania. </w:t>
      </w:r>
    </w:p>
    <w:p w14:paraId="67CC4889" w14:textId="77777777" w:rsidR="00D475AB" w:rsidRPr="00D475AB" w:rsidRDefault="00D475AB">
      <w:pPr>
        <w:pStyle w:val="Akapitzlist"/>
        <w:numPr>
          <w:ilvl w:val="0"/>
          <w:numId w:val="27"/>
        </w:numPr>
        <w:tabs>
          <w:tab w:val="left" w:pos="713"/>
        </w:tabs>
        <w:spacing w:line="360" w:lineRule="auto"/>
        <w:ind w:right="569"/>
        <w:jc w:val="both"/>
        <w:rPr>
          <w:sz w:val="24"/>
        </w:rPr>
      </w:pPr>
      <w:r w:rsidRPr="00D475AB">
        <w:rPr>
          <w:sz w:val="24"/>
        </w:rPr>
        <w:t xml:space="preserve">W sprawach nieuregulowanych w niniejszym rozdziale zastosowanie mają odpowiednie przepisy Działu IX ustawy </w:t>
      </w:r>
      <w:proofErr w:type="spellStart"/>
      <w:r w:rsidRPr="00D475AB">
        <w:rPr>
          <w:sz w:val="24"/>
        </w:rPr>
        <w:t>Pzp</w:t>
      </w:r>
      <w:proofErr w:type="spellEnd"/>
      <w:r w:rsidRPr="00D475AB">
        <w:rPr>
          <w:sz w:val="24"/>
        </w:rPr>
        <w:t xml:space="preserve"> – Środki ochrony prawnej.</w:t>
      </w:r>
    </w:p>
    <w:p w14:paraId="7F3260A1" w14:textId="77777777" w:rsidR="00E92371" w:rsidRDefault="00000000">
      <w:pPr>
        <w:pStyle w:val="Tekstpodstawowy"/>
        <w:spacing w:before="111"/>
        <w:ind w:left="0"/>
        <w:jc w:val="left"/>
        <w:rPr>
          <w:sz w:val="20"/>
        </w:rPr>
      </w:pPr>
      <w:r>
        <w:rPr>
          <w:noProof/>
          <w:sz w:val="20"/>
        </w:rPr>
        <mc:AlternateContent>
          <mc:Choice Requires="wpg">
            <w:drawing>
              <wp:anchor distT="0" distB="0" distL="0" distR="0" simplePos="0" relativeHeight="251679744" behindDoc="1" locked="0" layoutInCell="1" allowOverlap="1" wp14:anchorId="662629C0" wp14:editId="611CA196">
                <wp:simplePos x="0" y="0"/>
                <wp:positionH relativeFrom="page">
                  <wp:posOffset>882700</wp:posOffset>
                </wp:positionH>
                <wp:positionV relativeFrom="paragraph">
                  <wp:posOffset>232001</wp:posOffset>
                </wp:positionV>
                <wp:extent cx="5888355" cy="294640"/>
                <wp:effectExtent l="0" t="0" r="0" b="0"/>
                <wp:wrapTopAndBottom/>
                <wp:docPr id="103"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8355" cy="294640"/>
                          <a:chOff x="0" y="0"/>
                          <a:chExt cx="5888355" cy="294640"/>
                        </a:xfrm>
                      </wpg:grpSpPr>
                      <wps:wsp>
                        <wps:cNvPr id="104" name="Graphic 104"/>
                        <wps:cNvSpPr/>
                        <wps:spPr>
                          <a:xfrm>
                            <a:off x="0" y="0"/>
                            <a:ext cx="5888355" cy="276225"/>
                          </a:xfrm>
                          <a:custGeom>
                            <a:avLst/>
                            <a:gdLst/>
                            <a:ahLst/>
                            <a:cxnLst/>
                            <a:rect l="l" t="t" r="r" b="b"/>
                            <a:pathLst>
                              <a:path w="5888355" h="276225">
                                <a:moveTo>
                                  <a:pt x="5888101" y="0"/>
                                </a:moveTo>
                                <a:lnTo>
                                  <a:pt x="0" y="0"/>
                                </a:lnTo>
                                <a:lnTo>
                                  <a:pt x="0" y="275844"/>
                                </a:lnTo>
                                <a:lnTo>
                                  <a:pt x="5888101" y="275844"/>
                                </a:lnTo>
                                <a:lnTo>
                                  <a:pt x="5888101" y="0"/>
                                </a:lnTo>
                                <a:close/>
                              </a:path>
                            </a:pathLst>
                          </a:custGeom>
                          <a:solidFill>
                            <a:srgbClr val="DAEDF3"/>
                          </a:solidFill>
                        </wps:spPr>
                        <wps:bodyPr wrap="square" lIns="0" tIns="0" rIns="0" bIns="0" rtlCol="0">
                          <a:prstTxWarp prst="textNoShape">
                            <a:avLst/>
                          </a:prstTxWarp>
                          <a:noAutofit/>
                        </wps:bodyPr>
                      </wps:wsp>
                      <wps:wsp>
                        <wps:cNvPr id="105" name="Graphic 105"/>
                        <wps:cNvSpPr/>
                        <wps:spPr>
                          <a:xfrm>
                            <a:off x="0" y="275843"/>
                            <a:ext cx="5888355" cy="18415"/>
                          </a:xfrm>
                          <a:custGeom>
                            <a:avLst/>
                            <a:gdLst/>
                            <a:ahLst/>
                            <a:cxnLst/>
                            <a:rect l="l" t="t" r="r" b="b"/>
                            <a:pathLst>
                              <a:path w="5888355" h="18415">
                                <a:moveTo>
                                  <a:pt x="5888101" y="12192"/>
                                </a:moveTo>
                                <a:lnTo>
                                  <a:pt x="0" y="12192"/>
                                </a:lnTo>
                                <a:lnTo>
                                  <a:pt x="0" y="18288"/>
                                </a:lnTo>
                                <a:lnTo>
                                  <a:pt x="5888101" y="18288"/>
                                </a:lnTo>
                                <a:lnTo>
                                  <a:pt x="5888101" y="12192"/>
                                </a:lnTo>
                                <a:close/>
                              </a:path>
                              <a:path w="5888355" h="18415">
                                <a:moveTo>
                                  <a:pt x="5888101" y="0"/>
                                </a:moveTo>
                                <a:lnTo>
                                  <a:pt x="0" y="0"/>
                                </a:lnTo>
                                <a:lnTo>
                                  <a:pt x="0" y="6096"/>
                                </a:lnTo>
                                <a:lnTo>
                                  <a:pt x="5888101" y="6096"/>
                                </a:lnTo>
                                <a:lnTo>
                                  <a:pt x="5888101" y="0"/>
                                </a:lnTo>
                                <a:close/>
                              </a:path>
                            </a:pathLst>
                          </a:custGeom>
                          <a:solidFill>
                            <a:srgbClr val="000000"/>
                          </a:solidFill>
                        </wps:spPr>
                        <wps:bodyPr wrap="square" lIns="0" tIns="0" rIns="0" bIns="0" rtlCol="0">
                          <a:prstTxWarp prst="textNoShape">
                            <a:avLst/>
                          </a:prstTxWarp>
                          <a:noAutofit/>
                        </wps:bodyPr>
                      </wps:wsp>
                      <wps:wsp>
                        <wps:cNvPr id="106" name="Textbox 106"/>
                        <wps:cNvSpPr txBox="1"/>
                        <wps:spPr>
                          <a:xfrm>
                            <a:off x="0" y="0"/>
                            <a:ext cx="5888355" cy="281940"/>
                          </a:xfrm>
                          <a:prstGeom prst="rect">
                            <a:avLst/>
                          </a:prstGeom>
                        </wps:spPr>
                        <wps:txbx>
                          <w:txbxContent>
                            <w:p w14:paraId="348060B9" w14:textId="77777777" w:rsidR="00E92371" w:rsidRDefault="00000000">
                              <w:pPr>
                                <w:spacing w:line="275" w:lineRule="exact"/>
                                <w:ind w:left="28"/>
                                <w:rPr>
                                  <w:b/>
                                  <w:sz w:val="24"/>
                                </w:rPr>
                              </w:pPr>
                              <w:r>
                                <w:rPr>
                                  <w:b/>
                                  <w:sz w:val="24"/>
                                </w:rPr>
                                <w:t>XXIV.</w:t>
                              </w:r>
                              <w:r>
                                <w:rPr>
                                  <w:b/>
                                  <w:spacing w:val="26"/>
                                  <w:sz w:val="24"/>
                                </w:rPr>
                                <w:t xml:space="preserve">  </w:t>
                              </w:r>
                              <w:r>
                                <w:rPr>
                                  <w:b/>
                                  <w:sz w:val="24"/>
                                </w:rPr>
                                <w:t>WYKAZ</w:t>
                              </w:r>
                              <w:r>
                                <w:rPr>
                                  <w:b/>
                                  <w:spacing w:val="-1"/>
                                  <w:sz w:val="24"/>
                                </w:rPr>
                                <w:t xml:space="preserve"> </w:t>
                              </w:r>
                              <w:r>
                                <w:rPr>
                                  <w:b/>
                                  <w:sz w:val="24"/>
                                </w:rPr>
                                <w:t>ZAŁĄCZNIKÓW</w:t>
                              </w:r>
                              <w:r>
                                <w:rPr>
                                  <w:b/>
                                  <w:spacing w:val="-2"/>
                                  <w:sz w:val="24"/>
                                </w:rPr>
                                <w:t xml:space="preserve"> </w:t>
                              </w:r>
                              <w:r>
                                <w:rPr>
                                  <w:b/>
                                  <w:sz w:val="24"/>
                                </w:rPr>
                                <w:t>DO</w:t>
                              </w:r>
                              <w:r>
                                <w:rPr>
                                  <w:b/>
                                  <w:spacing w:val="-1"/>
                                  <w:sz w:val="24"/>
                                </w:rPr>
                                <w:t xml:space="preserve"> </w:t>
                              </w:r>
                              <w:r>
                                <w:rPr>
                                  <w:b/>
                                  <w:spacing w:val="-5"/>
                                  <w:sz w:val="24"/>
                                </w:rPr>
                                <w:t>SWZ</w:t>
                              </w:r>
                            </w:p>
                          </w:txbxContent>
                        </wps:txbx>
                        <wps:bodyPr wrap="square" lIns="0" tIns="0" rIns="0" bIns="0" rtlCol="0">
                          <a:noAutofit/>
                        </wps:bodyPr>
                      </wps:wsp>
                    </wpg:wgp>
                  </a:graphicData>
                </a:graphic>
              </wp:anchor>
            </w:drawing>
          </mc:Choice>
          <mc:Fallback>
            <w:pict>
              <v:group w14:anchorId="662629C0" id="Group 103" o:spid="_x0000_s1114" style="position:absolute;margin-left:69.5pt;margin-top:18.25pt;width:463.65pt;height:23.2pt;z-index:-251636736;mso-wrap-distance-left:0;mso-wrap-distance-right:0;mso-position-horizontal-relative:page;mso-position-vertical-relative:text" coordsize="58883,29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">
                <v:shape id="Graphic 104" o:spid="_x0000_s1115" style="position:absolute;width:58883;height:2762;visibility:visible;mso-wrap-style:square;v-text-anchor:top" coordsize="5888355,2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" path="m5888101,l,,,275844r5888101,l5888101,xe" fillcolor="#daedf3" stroked="f">
                  <v:path arrowok="t"/>
                </v:shape>
                <v:shape id="Graphic 105" o:spid="_x0000_s1116" style="position:absolute;top:2758;width:58883;height:184;visibility:visible;mso-wrap-style:square;v-text-anchor:top" coordsize="588835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" path="m5888101,12192l,12192r,6096l5888101,18288r,-6096xem5888101,l,,,6096r5888101,l5888101,xe" fillcolor="black" stroked="f">
                  <v:path arrowok="t"/>
                </v:shape>
                <v:shape id="Textbox 106" o:spid="_x0000_s1117" type="#_x0000_t202" style="position:absolute;width:58883;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" filled="f" stroked="f">
                  <v:textbox inset="0,0,0,0">
                    <w:txbxContent>
                      <w:p w14:paraId="348060B9" w14:textId="77777777" w:rsidR="00E92371" w:rsidRDefault="00000000">
                        <w:pPr>
                          <w:spacing w:line="275" w:lineRule="exact"/>
                          <w:ind w:left="28"/>
                          <w:rPr>
                            <w:b/>
                            <w:sz w:val="24"/>
                          </w:rPr>
                        </w:pPr>
                        <w:r>
                          <w:rPr>
                            <w:b/>
                            <w:sz w:val="24"/>
                          </w:rPr>
                          <w:t>XXIV.</w:t>
                        </w:r>
                        <w:r>
                          <w:rPr>
                            <w:b/>
                            <w:spacing w:val="26"/>
                            <w:sz w:val="24"/>
                          </w:rPr>
                          <w:t xml:space="preserve">  </w:t>
                        </w:r>
                        <w:r>
                          <w:rPr>
                            <w:b/>
                            <w:sz w:val="24"/>
                          </w:rPr>
                          <w:t>WYKAZ</w:t>
                        </w:r>
                        <w:r>
                          <w:rPr>
                            <w:b/>
                            <w:spacing w:val="-1"/>
                            <w:sz w:val="24"/>
                          </w:rPr>
                          <w:t xml:space="preserve"> </w:t>
                        </w:r>
                        <w:r>
                          <w:rPr>
                            <w:b/>
                            <w:sz w:val="24"/>
                          </w:rPr>
                          <w:t>ZAŁĄCZNIKÓW</w:t>
                        </w:r>
                        <w:r>
                          <w:rPr>
                            <w:b/>
                            <w:spacing w:val="-2"/>
                            <w:sz w:val="24"/>
                          </w:rPr>
                          <w:t xml:space="preserve"> </w:t>
                        </w:r>
                        <w:r>
                          <w:rPr>
                            <w:b/>
                            <w:sz w:val="24"/>
                          </w:rPr>
                          <w:t>DO</w:t>
                        </w:r>
                        <w:r>
                          <w:rPr>
                            <w:b/>
                            <w:spacing w:val="-1"/>
                            <w:sz w:val="24"/>
                          </w:rPr>
                          <w:t xml:space="preserve"> </w:t>
                        </w:r>
                        <w:r>
                          <w:rPr>
                            <w:b/>
                            <w:spacing w:val="-5"/>
                            <w:sz w:val="24"/>
                          </w:rPr>
                          <w:t>SWZ</w:t>
                        </w:r>
                      </w:p>
                    </w:txbxContent>
                  </v:textbox>
                </v:shape>
                <w10:wrap type="topAndBottom" anchorx="page"/>
              </v:group>
            </w:pict>
          </mc:Fallback>
        </mc:AlternateContent>
      </w:r>
    </w:p>
    <w:p w14:paraId="4AB205A3" w14:textId="77777777" w:rsidR="00E92371" w:rsidRDefault="00E92371">
      <w:pPr>
        <w:pStyle w:val="Tekstpodstawowy"/>
        <w:spacing w:before="55"/>
        <w:ind w:left="0"/>
        <w:jc w:val="left"/>
        <w:rPr>
          <w:sz w:val="20"/>
        </w:rPr>
      </w:pPr>
    </w:p>
    <w:p w14:paraId="2A0B7530" w14:textId="50CDC5F7" w:rsidR="006C6BD6" w:rsidRPr="00770723" w:rsidRDefault="00770723" w:rsidP="00770723">
      <w:pPr>
        <w:pStyle w:val="Akapitzlist"/>
        <w:tabs>
          <w:tab w:val="left" w:pos="713"/>
        </w:tabs>
        <w:spacing w:line="360" w:lineRule="auto"/>
        <w:ind w:right="569" w:firstLine="0"/>
        <w:jc w:val="left"/>
        <w:rPr>
          <w:sz w:val="24"/>
        </w:rPr>
      </w:pPr>
      <w:r w:rsidRPr="00770723">
        <w:rPr>
          <w:b/>
          <w:bCs/>
          <w:sz w:val="24"/>
        </w:rPr>
        <w:t>Załącznik nr 1</w:t>
      </w:r>
      <w:r w:rsidRPr="00770723">
        <w:rPr>
          <w:sz w:val="24"/>
        </w:rPr>
        <w:t xml:space="preserve"> – Formularz Ofertowy</w:t>
      </w:r>
      <w:r w:rsidRPr="00770723">
        <w:rPr>
          <w:sz w:val="24"/>
        </w:rPr>
        <w:br/>
      </w:r>
      <w:r w:rsidRPr="00770723">
        <w:rPr>
          <w:b/>
          <w:bCs/>
          <w:sz w:val="24"/>
        </w:rPr>
        <w:t>Załącznik nr 2</w:t>
      </w:r>
      <w:r w:rsidRPr="00770723">
        <w:rPr>
          <w:sz w:val="24"/>
        </w:rPr>
        <w:t xml:space="preserve"> – Oświadczenie o braku podstaw do wykluczenia i o spełnianiu warunków udziału w postępowaniu</w:t>
      </w:r>
      <w:r w:rsidRPr="00770723">
        <w:rPr>
          <w:sz w:val="24"/>
        </w:rPr>
        <w:br/>
      </w:r>
      <w:r w:rsidRPr="00770723">
        <w:rPr>
          <w:b/>
          <w:bCs/>
          <w:sz w:val="24"/>
        </w:rPr>
        <w:t>Załącznik nr 3</w:t>
      </w:r>
      <w:r w:rsidRPr="00770723">
        <w:rPr>
          <w:sz w:val="24"/>
        </w:rPr>
        <w:t xml:space="preserve"> – Oświadczenie dotyczące przynależności lub braku przynależności do tej samej grupy kapitałowej</w:t>
      </w:r>
      <w:r w:rsidRPr="00770723">
        <w:rPr>
          <w:sz w:val="24"/>
        </w:rPr>
        <w:br/>
      </w:r>
      <w:r w:rsidRPr="00770723">
        <w:rPr>
          <w:b/>
          <w:bCs/>
          <w:sz w:val="24"/>
        </w:rPr>
        <w:t>Załącznik nr 4</w:t>
      </w:r>
      <w:r w:rsidRPr="00770723">
        <w:rPr>
          <w:sz w:val="24"/>
        </w:rPr>
        <w:t xml:space="preserve"> – Wykaz robót budowlanych</w:t>
      </w:r>
      <w:r w:rsidRPr="00770723">
        <w:rPr>
          <w:sz w:val="24"/>
        </w:rPr>
        <w:br/>
      </w:r>
      <w:r w:rsidRPr="00770723">
        <w:rPr>
          <w:b/>
          <w:bCs/>
          <w:sz w:val="24"/>
        </w:rPr>
        <w:t>Załącznik nr 5</w:t>
      </w:r>
      <w:r w:rsidRPr="00770723">
        <w:rPr>
          <w:sz w:val="24"/>
        </w:rPr>
        <w:t xml:space="preserve"> – Wzór umowy</w:t>
      </w:r>
      <w:r w:rsidRPr="00770723">
        <w:rPr>
          <w:sz w:val="24"/>
        </w:rPr>
        <w:br/>
      </w:r>
      <w:r w:rsidRPr="00770723">
        <w:rPr>
          <w:b/>
          <w:bCs/>
          <w:sz w:val="24"/>
        </w:rPr>
        <w:t>Załącznik nr 6</w:t>
      </w:r>
      <w:r w:rsidRPr="00770723">
        <w:rPr>
          <w:sz w:val="24"/>
        </w:rPr>
        <w:t xml:space="preserve"> – Minimalne wymagania techniczne</w:t>
      </w:r>
      <w:r w:rsidRPr="00770723">
        <w:rPr>
          <w:sz w:val="24"/>
        </w:rPr>
        <w:br/>
      </w:r>
      <w:r w:rsidRPr="00770723">
        <w:rPr>
          <w:b/>
          <w:bCs/>
          <w:sz w:val="24"/>
        </w:rPr>
        <w:t>Załącznik nr 7</w:t>
      </w:r>
      <w:r w:rsidRPr="00770723">
        <w:rPr>
          <w:sz w:val="24"/>
        </w:rPr>
        <w:t xml:space="preserve"> – Dokumentacja projektowa</w:t>
      </w:r>
      <w:r w:rsidRPr="00770723">
        <w:rPr>
          <w:sz w:val="24"/>
        </w:rPr>
        <w:br/>
      </w:r>
      <w:r w:rsidRPr="00770723">
        <w:rPr>
          <w:b/>
          <w:bCs/>
          <w:sz w:val="24"/>
        </w:rPr>
        <w:lastRenderedPageBreak/>
        <w:t>Załącznik nr 8</w:t>
      </w:r>
      <w:r w:rsidRPr="00770723">
        <w:rPr>
          <w:sz w:val="24"/>
        </w:rPr>
        <w:t xml:space="preserve"> – Oświadczenie o niepodleganiu wykluczeniu na podstawie art. 7 ust. 1 ustawy z dnia 13 kwietnia 2022 r. o szczególnych rozwiązaniach w zakresie przeciwdziałania wspieraniu agresji na Ukrainę oraz służących ochronie bezpieczeństwa narodowego</w:t>
      </w:r>
    </w:p>
    <w:sectPr w:rsidR="006C6BD6" w:rsidRPr="00770723">
      <w:headerReference w:type="default" r:id="rId17"/>
      <w:footerReference w:type="default" r:id="rId18"/>
      <w:pgSz w:w="11910" w:h="16840"/>
      <w:pgMar w:top="1960" w:right="708" w:bottom="1280" w:left="1133" w:header="427" w:footer="108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7CF349" w14:textId="77777777" w:rsidR="000577A8" w:rsidRDefault="000577A8">
      <w:r>
        <w:separator/>
      </w:r>
    </w:p>
  </w:endnote>
  <w:endnote w:type="continuationSeparator" w:id="0">
    <w:p w14:paraId="2A8DF284" w14:textId="77777777" w:rsidR="000577A8" w:rsidRDefault="000577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0C21E" w14:textId="77777777" w:rsidR="00E92371" w:rsidRDefault="00000000">
    <w:pPr>
      <w:pStyle w:val="Tekstpodstawowy"/>
      <w:spacing w:line="14" w:lineRule="auto"/>
      <w:ind w:left="0"/>
      <w:jc w:val="left"/>
      <w:rPr>
        <w:sz w:val="20"/>
      </w:rPr>
    </w:pPr>
    <w:r>
      <w:rPr>
        <w:noProof/>
        <w:sz w:val="20"/>
      </w:rPr>
      <mc:AlternateContent>
        <mc:Choice Requires="wps">
          <w:drawing>
            <wp:anchor distT="0" distB="0" distL="0" distR="0" simplePos="0" relativeHeight="251671040" behindDoc="1" locked="0" layoutInCell="1" allowOverlap="1" wp14:anchorId="6C76DAB4" wp14:editId="26B113FE">
              <wp:simplePos x="0" y="0"/>
              <wp:positionH relativeFrom="page">
                <wp:posOffset>6256782</wp:posOffset>
              </wp:positionH>
              <wp:positionV relativeFrom="page">
                <wp:posOffset>9866823</wp:posOffset>
              </wp:positionV>
              <wp:extent cx="548640" cy="23495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8640" cy="234950"/>
                      </a:xfrm>
                      <a:prstGeom prst="rect">
                        <a:avLst/>
                      </a:prstGeom>
                    </wps:spPr>
                    <wps:txbx>
                      <w:txbxContent>
                        <w:p w14:paraId="1E84850C" w14:textId="77777777" w:rsidR="00E92371" w:rsidRDefault="00000000">
                          <w:pPr>
                            <w:spacing w:before="20"/>
                            <w:ind w:left="20"/>
                            <w:rPr>
                              <w:rFonts w:ascii="Cambria"/>
                              <w:sz w:val="28"/>
                            </w:rPr>
                          </w:pPr>
                          <w:r>
                            <w:rPr>
                              <w:rFonts w:ascii="Cambria"/>
                              <w:sz w:val="28"/>
                            </w:rPr>
                            <w:t>str.</w:t>
                          </w:r>
                          <w:r>
                            <w:rPr>
                              <w:rFonts w:ascii="Cambria"/>
                              <w:spacing w:val="-3"/>
                              <w:sz w:val="28"/>
                            </w:rPr>
                            <w:t xml:space="preserve"> </w:t>
                          </w:r>
                          <w:r>
                            <w:rPr>
                              <w:rFonts w:ascii="Cambria"/>
                              <w:spacing w:val="-5"/>
                              <w:sz w:val="28"/>
                            </w:rPr>
                            <w:fldChar w:fldCharType="begin"/>
                          </w:r>
                          <w:r>
                            <w:rPr>
                              <w:rFonts w:ascii="Cambria"/>
                              <w:spacing w:val="-5"/>
                              <w:sz w:val="28"/>
                            </w:rPr>
                            <w:instrText xml:space="preserve"> PAGE </w:instrText>
                          </w:r>
                          <w:r>
                            <w:rPr>
                              <w:rFonts w:ascii="Cambria"/>
                              <w:spacing w:val="-5"/>
                              <w:sz w:val="28"/>
                            </w:rPr>
                            <w:fldChar w:fldCharType="separate"/>
                          </w:r>
                          <w:r>
                            <w:rPr>
                              <w:rFonts w:ascii="Cambria"/>
                              <w:spacing w:val="-5"/>
                              <w:sz w:val="28"/>
                            </w:rPr>
                            <w:t>10</w:t>
                          </w:r>
                          <w:r>
                            <w:rPr>
                              <w:rFonts w:ascii="Cambria"/>
                              <w:spacing w:val="-5"/>
                              <w:sz w:val="28"/>
                            </w:rPr>
                            <w:fldChar w:fldCharType="end"/>
                          </w:r>
                        </w:p>
                      </w:txbxContent>
                    </wps:txbx>
                    <wps:bodyPr wrap="square" lIns="0" tIns="0" rIns="0" bIns="0" rtlCol="0">
                      <a:noAutofit/>
                    </wps:bodyPr>
                  </wps:wsp>
                </a:graphicData>
              </a:graphic>
            </wp:anchor>
          </w:drawing>
        </mc:Choice>
        <mc:Fallback>
          <w:pict>
            <v:shapetype w14:anchorId="6C76DAB4" id="_x0000_t202" coordsize="21600,21600" o:spt="202" path="m,l,21600r21600,l21600,xe">
              <v:stroke joinstyle="miter"/>
              <v:path gradientshapeok="t" o:connecttype="rect"/>
            </v:shapetype>
            <v:shape id="Textbox 5" o:spid="_x0000_s1118" type="#_x0000_t202" style="position:absolute;margin-left:492.65pt;margin-top:776.9pt;width:43.2pt;height:18.5pt;z-index:-251645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" filled="f" stroked="f">
              <v:textbox inset="0,0,0,0">
                <w:txbxContent>
                  <w:p w14:paraId="1E84850C" w14:textId="77777777" w:rsidR="00E92371" w:rsidRDefault="00000000">
                    <w:pPr>
                      <w:spacing w:before="20"/>
                      <w:ind w:left="20"/>
                      <w:rPr>
                        <w:rFonts w:ascii="Cambria"/>
                        <w:sz w:val="28"/>
                      </w:rPr>
                    </w:pPr>
                    <w:r>
                      <w:rPr>
                        <w:rFonts w:ascii="Cambria"/>
                        <w:sz w:val="28"/>
                      </w:rPr>
                      <w:t>str.</w:t>
                    </w:r>
                    <w:r>
                      <w:rPr>
                        <w:rFonts w:ascii="Cambria"/>
                        <w:spacing w:val="-3"/>
                        <w:sz w:val="28"/>
                      </w:rPr>
                      <w:t xml:space="preserve"> </w:t>
                    </w:r>
                    <w:r>
                      <w:rPr>
                        <w:rFonts w:ascii="Cambria"/>
                        <w:spacing w:val="-5"/>
                        <w:sz w:val="28"/>
                      </w:rPr>
                      <w:fldChar w:fldCharType="begin"/>
                    </w:r>
                    <w:r>
                      <w:rPr>
                        <w:rFonts w:ascii="Cambria"/>
                        <w:spacing w:val="-5"/>
                        <w:sz w:val="28"/>
                      </w:rPr>
                      <w:instrText xml:space="preserve"> PAGE </w:instrText>
                    </w:r>
                    <w:r>
                      <w:rPr>
                        <w:rFonts w:ascii="Cambria"/>
                        <w:spacing w:val="-5"/>
                        <w:sz w:val="28"/>
                      </w:rPr>
                      <w:fldChar w:fldCharType="separate"/>
                    </w:r>
                    <w:r>
                      <w:rPr>
                        <w:rFonts w:ascii="Cambria"/>
                        <w:spacing w:val="-5"/>
                        <w:sz w:val="28"/>
                      </w:rPr>
                      <w:t>10</w:t>
                    </w:r>
                    <w:r>
                      <w:rPr>
                        <w:rFonts w:ascii="Cambria"/>
                        <w:spacing w:val="-5"/>
                        <w:sz w:val="2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D48989" w14:textId="77777777" w:rsidR="000577A8" w:rsidRDefault="000577A8">
      <w:r>
        <w:separator/>
      </w:r>
    </w:p>
  </w:footnote>
  <w:footnote w:type="continuationSeparator" w:id="0">
    <w:p w14:paraId="27649ABA" w14:textId="77777777" w:rsidR="000577A8" w:rsidRDefault="000577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96684" w14:textId="59986A90" w:rsidR="00E92371" w:rsidRDefault="00DF5098">
    <w:pPr>
      <w:pStyle w:val="Tekstpodstawowy"/>
      <w:spacing w:line="14" w:lineRule="auto"/>
      <w:ind w:left="0"/>
      <w:jc w:val="left"/>
      <w:rPr>
        <w:sz w:val="20"/>
      </w:rPr>
    </w:pPr>
    <w:r>
      <w:rPr>
        <w:noProof/>
      </w:rPr>
      <w:drawing>
        <wp:inline distT="0" distB="0" distL="0" distR="0" wp14:anchorId="72AB4F66" wp14:editId="3111FBF5">
          <wp:extent cx="5760720" cy="618490"/>
          <wp:effectExtent l="0" t="0" r="0" b="0"/>
          <wp:docPr id="118" name="Obraz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184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57CD6"/>
    <w:multiLevelType w:val="hybridMultilevel"/>
    <w:tmpl w:val="D5907BE0"/>
    <w:lvl w:ilvl="0" w:tplc="FFFFFFFF">
      <w:start w:val="1"/>
      <w:numFmt w:val="decimal"/>
      <w:lvlText w:val="%1."/>
      <w:lvlJc w:val="left"/>
      <w:pPr>
        <w:ind w:left="713" w:hanging="428"/>
      </w:pPr>
      <w:rPr>
        <w:rFonts w:hint="default"/>
        <w:spacing w:val="0"/>
        <w:w w:val="100"/>
        <w:lang w:val="pl-PL" w:eastAsia="en-US" w:bidi="ar-SA"/>
      </w:rPr>
    </w:lvl>
    <w:lvl w:ilvl="1" w:tplc="FFFFFFFF">
      <w:numFmt w:val="bullet"/>
      <w:lvlText w:val="•"/>
      <w:lvlJc w:val="left"/>
      <w:pPr>
        <w:ind w:left="1654" w:hanging="428"/>
      </w:pPr>
      <w:rPr>
        <w:rFonts w:hint="default"/>
        <w:lang w:val="pl-PL" w:eastAsia="en-US" w:bidi="ar-SA"/>
      </w:rPr>
    </w:lvl>
    <w:lvl w:ilvl="2" w:tplc="FFFFFFFF">
      <w:numFmt w:val="bullet"/>
      <w:lvlText w:val="•"/>
      <w:lvlJc w:val="left"/>
      <w:pPr>
        <w:ind w:left="2589" w:hanging="428"/>
      </w:pPr>
      <w:rPr>
        <w:rFonts w:hint="default"/>
        <w:lang w:val="pl-PL" w:eastAsia="en-US" w:bidi="ar-SA"/>
      </w:rPr>
    </w:lvl>
    <w:lvl w:ilvl="3" w:tplc="FFFFFFFF">
      <w:numFmt w:val="bullet"/>
      <w:lvlText w:val="•"/>
      <w:lvlJc w:val="left"/>
      <w:pPr>
        <w:ind w:left="3523" w:hanging="428"/>
      </w:pPr>
      <w:rPr>
        <w:rFonts w:hint="default"/>
        <w:lang w:val="pl-PL" w:eastAsia="en-US" w:bidi="ar-SA"/>
      </w:rPr>
    </w:lvl>
    <w:lvl w:ilvl="4" w:tplc="FFFFFFFF">
      <w:numFmt w:val="bullet"/>
      <w:lvlText w:val="•"/>
      <w:lvlJc w:val="left"/>
      <w:pPr>
        <w:ind w:left="4458" w:hanging="428"/>
      </w:pPr>
      <w:rPr>
        <w:rFonts w:hint="default"/>
        <w:lang w:val="pl-PL" w:eastAsia="en-US" w:bidi="ar-SA"/>
      </w:rPr>
    </w:lvl>
    <w:lvl w:ilvl="5" w:tplc="FFFFFFFF">
      <w:numFmt w:val="bullet"/>
      <w:lvlText w:val="•"/>
      <w:lvlJc w:val="left"/>
      <w:pPr>
        <w:ind w:left="5392" w:hanging="428"/>
      </w:pPr>
      <w:rPr>
        <w:rFonts w:hint="default"/>
        <w:lang w:val="pl-PL" w:eastAsia="en-US" w:bidi="ar-SA"/>
      </w:rPr>
    </w:lvl>
    <w:lvl w:ilvl="6" w:tplc="FFFFFFFF">
      <w:numFmt w:val="bullet"/>
      <w:lvlText w:val="•"/>
      <w:lvlJc w:val="left"/>
      <w:pPr>
        <w:ind w:left="6327" w:hanging="428"/>
      </w:pPr>
      <w:rPr>
        <w:rFonts w:hint="default"/>
        <w:lang w:val="pl-PL" w:eastAsia="en-US" w:bidi="ar-SA"/>
      </w:rPr>
    </w:lvl>
    <w:lvl w:ilvl="7" w:tplc="FFFFFFFF">
      <w:numFmt w:val="bullet"/>
      <w:lvlText w:val="•"/>
      <w:lvlJc w:val="left"/>
      <w:pPr>
        <w:ind w:left="7261" w:hanging="428"/>
      </w:pPr>
      <w:rPr>
        <w:rFonts w:hint="default"/>
        <w:lang w:val="pl-PL" w:eastAsia="en-US" w:bidi="ar-SA"/>
      </w:rPr>
    </w:lvl>
    <w:lvl w:ilvl="8" w:tplc="FFFFFFFF">
      <w:numFmt w:val="bullet"/>
      <w:lvlText w:val="•"/>
      <w:lvlJc w:val="left"/>
      <w:pPr>
        <w:ind w:left="8196" w:hanging="428"/>
      </w:pPr>
      <w:rPr>
        <w:rFonts w:hint="default"/>
        <w:lang w:val="pl-PL" w:eastAsia="en-US" w:bidi="ar-SA"/>
      </w:rPr>
    </w:lvl>
  </w:abstractNum>
  <w:abstractNum w:abstractNumId="1" w15:restartNumberingAfterBreak="0">
    <w:nsid w:val="055D6239"/>
    <w:multiLevelType w:val="hybridMultilevel"/>
    <w:tmpl w:val="D5907BE0"/>
    <w:lvl w:ilvl="0" w:tplc="FFFFFFFF">
      <w:start w:val="1"/>
      <w:numFmt w:val="decimal"/>
      <w:lvlText w:val="%1."/>
      <w:lvlJc w:val="left"/>
      <w:pPr>
        <w:ind w:left="713" w:hanging="428"/>
      </w:pPr>
      <w:rPr>
        <w:rFonts w:hint="default"/>
        <w:spacing w:val="0"/>
        <w:w w:val="100"/>
        <w:lang w:val="pl-PL" w:eastAsia="en-US" w:bidi="ar-SA"/>
      </w:rPr>
    </w:lvl>
    <w:lvl w:ilvl="1" w:tplc="FFFFFFFF">
      <w:numFmt w:val="bullet"/>
      <w:lvlText w:val="•"/>
      <w:lvlJc w:val="left"/>
      <w:pPr>
        <w:ind w:left="1654" w:hanging="428"/>
      </w:pPr>
      <w:rPr>
        <w:rFonts w:hint="default"/>
        <w:lang w:val="pl-PL" w:eastAsia="en-US" w:bidi="ar-SA"/>
      </w:rPr>
    </w:lvl>
    <w:lvl w:ilvl="2" w:tplc="FFFFFFFF">
      <w:numFmt w:val="bullet"/>
      <w:lvlText w:val="•"/>
      <w:lvlJc w:val="left"/>
      <w:pPr>
        <w:ind w:left="2589" w:hanging="428"/>
      </w:pPr>
      <w:rPr>
        <w:rFonts w:hint="default"/>
        <w:lang w:val="pl-PL" w:eastAsia="en-US" w:bidi="ar-SA"/>
      </w:rPr>
    </w:lvl>
    <w:lvl w:ilvl="3" w:tplc="FFFFFFFF">
      <w:numFmt w:val="bullet"/>
      <w:lvlText w:val="•"/>
      <w:lvlJc w:val="left"/>
      <w:pPr>
        <w:ind w:left="3523" w:hanging="428"/>
      </w:pPr>
      <w:rPr>
        <w:rFonts w:hint="default"/>
        <w:lang w:val="pl-PL" w:eastAsia="en-US" w:bidi="ar-SA"/>
      </w:rPr>
    </w:lvl>
    <w:lvl w:ilvl="4" w:tplc="FFFFFFFF">
      <w:numFmt w:val="bullet"/>
      <w:lvlText w:val="•"/>
      <w:lvlJc w:val="left"/>
      <w:pPr>
        <w:ind w:left="4458" w:hanging="428"/>
      </w:pPr>
      <w:rPr>
        <w:rFonts w:hint="default"/>
        <w:lang w:val="pl-PL" w:eastAsia="en-US" w:bidi="ar-SA"/>
      </w:rPr>
    </w:lvl>
    <w:lvl w:ilvl="5" w:tplc="FFFFFFFF">
      <w:numFmt w:val="bullet"/>
      <w:lvlText w:val="•"/>
      <w:lvlJc w:val="left"/>
      <w:pPr>
        <w:ind w:left="5392" w:hanging="428"/>
      </w:pPr>
      <w:rPr>
        <w:rFonts w:hint="default"/>
        <w:lang w:val="pl-PL" w:eastAsia="en-US" w:bidi="ar-SA"/>
      </w:rPr>
    </w:lvl>
    <w:lvl w:ilvl="6" w:tplc="FFFFFFFF">
      <w:numFmt w:val="bullet"/>
      <w:lvlText w:val="•"/>
      <w:lvlJc w:val="left"/>
      <w:pPr>
        <w:ind w:left="6327" w:hanging="428"/>
      </w:pPr>
      <w:rPr>
        <w:rFonts w:hint="default"/>
        <w:lang w:val="pl-PL" w:eastAsia="en-US" w:bidi="ar-SA"/>
      </w:rPr>
    </w:lvl>
    <w:lvl w:ilvl="7" w:tplc="FFFFFFFF">
      <w:numFmt w:val="bullet"/>
      <w:lvlText w:val="•"/>
      <w:lvlJc w:val="left"/>
      <w:pPr>
        <w:ind w:left="7261" w:hanging="428"/>
      </w:pPr>
      <w:rPr>
        <w:rFonts w:hint="default"/>
        <w:lang w:val="pl-PL" w:eastAsia="en-US" w:bidi="ar-SA"/>
      </w:rPr>
    </w:lvl>
    <w:lvl w:ilvl="8" w:tplc="FFFFFFFF">
      <w:numFmt w:val="bullet"/>
      <w:lvlText w:val="•"/>
      <w:lvlJc w:val="left"/>
      <w:pPr>
        <w:ind w:left="8196" w:hanging="428"/>
      </w:pPr>
      <w:rPr>
        <w:rFonts w:hint="default"/>
        <w:lang w:val="pl-PL" w:eastAsia="en-US" w:bidi="ar-SA"/>
      </w:rPr>
    </w:lvl>
  </w:abstractNum>
  <w:abstractNum w:abstractNumId="2" w15:restartNumberingAfterBreak="0">
    <w:nsid w:val="075318ED"/>
    <w:multiLevelType w:val="hybridMultilevel"/>
    <w:tmpl w:val="E0D6F462"/>
    <w:lvl w:ilvl="0" w:tplc="FFFFFFFF">
      <w:start w:val="1"/>
      <w:numFmt w:val="decimal"/>
      <w:lvlText w:val="%1."/>
      <w:lvlJc w:val="left"/>
      <w:pPr>
        <w:ind w:left="713" w:hanging="428"/>
        <w:jc w:val="right"/>
      </w:pPr>
      <w:rPr>
        <w:rFonts w:hint="default"/>
        <w:spacing w:val="0"/>
        <w:w w:val="100"/>
        <w:lang w:val="pl-PL" w:eastAsia="en-US" w:bidi="ar-SA"/>
      </w:rPr>
    </w:lvl>
    <w:lvl w:ilvl="1" w:tplc="FFFFFFFF">
      <w:start w:val="1"/>
      <w:numFmt w:val="decimal"/>
      <w:lvlText w:val="%2)"/>
      <w:lvlJc w:val="left"/>
      <w:pPr>
        <w:ind w:left="1137" w:hanging="425"/>
        <w:jc w:val="right"/>
      </w:pPr>
      <w:rPr>
        <w:rFonts w:hint="default"/>
        <w:spacing w:val="0"/>
        <w:w w:val="100"/>
        <w:lang w:val="pl-PL" w:eastAsia="en-US" w:bidi="ar-SA"/>
      </w:rPr>
    </w:lvl>
    <w:lvl w:ilvl="2" w:tplc="FFFFFFFF">
      <w:start w:val="1"/>
      <w:numFmt w:val="lowerLetter"/>
      <w:lvlText w:val="%3)"/>
      <w:lvlJc w:val="left"/>
      <w:pPr>
        <w:ind w:left="993" w:hanging="233"/>
      </w:pPr>
      <w:rPr>
        <w:rFonts w:ascii="Times New Roman" w:eastAsia="Times New Roman" w:hAnsi="Times New Roman" w:cs="Times New Roman" w:hint="default"/>
        <w:b/>
        <w:bCs/>
        <w:i w:val="0"/>
        <w:iCs w:val="0"/>
        <w:spacing w:val="0"/>
        <w:w w:val="100"/>
        <w:sz w:val="22"/>
        <w:szCs w:val="22"/>
        <w:lang w:val="pl-PL" w:eastAsia="en-US" w:bidi="ar-SA"/>
      </w:rPr>
    </w:lvl>
    <w:lvl w:ilvl="3" w:tplc="FFFFFFFF">
      <w:numFmt w:val="bullet"/>
      <w:lvlText w:val="•"/>
      <w:lvlJc w:val="left"/>
      <w:pPr>
        <w:ind w:left="2255" w:hanging="233"/>
      </w:pPr>
      <w:rPr>
        <w:rFonts w:hint="default"/>
        <w:lang w:val="pl-PL" w:eastAsia="en-US" w:bidi="ar-SA"/>
      </w:rPr>
    </w:lvl>
    <w:lvl w:ilvl="4" w:tplc="FFFFFFFF">
      <w:numFmt w:val="bullet"/>
      <w:lvlText w:val="•"/>
      <w:lvlJc w:val="left"/>
      <w:pPr>
        <w:ind w:left="3371" w:hanging="233"/>
      </w:pPr>
      <w:rPr>
        <w:rFonts w:hint="default"/>
        <w:lang w:val="pl-PL" w:eastAsia="en-US" w:bidi="ar-SA"/>
      </w:rPr>
    </w:lvl>
    <w:lvl w:ilvl="5" w:tplc="FFFFFFFF">
      <w:numFmt w:val="bullet"/>
      <w:lvlText w:val="•"/>
      <w:lvlJc w:val="left"/>
      <w:pPr>
        <w:ind w:left="4487" w:hanging="233"/>
      </w:pPr>
      <w:rPr>
        <w:rFonts w:hint="default"/>
        <w:lang w:val="pl-PL" w:eastAsia="en-US" w:bidi="ar-SA"/>
      </w:rPr>
    </w:lvl>
    <w:lvl w:ilvl="6" w:tplc="FFFFFFFF">
      <w:numFmt w:val="bullet"/>
      <w:lvlText w:val="•"/>
      <w:lvlJc w:val="left"/>
      <w:pPr>
        <w:ind w:left="5602" w:hanging="233"/>
      </w:pPr>
      <w:rPr>
        <w:rFonts w:hint="default"/>
        <w:lang w:val="pl-PL" w:eastAsia="en-US" w:bidi="ar-SA"/>
      </w:rPr>
    </w:lvl>
    <w:lvl w:ilvl="7" w:tplc="FFFFFFFF">
      <w:numFmt w:val="bullet"/>
      <w:lvlText w:val="•"/>
      <w:lvlJc w:val="left"/>
      <w:pPr>
        <w:ind w:left="6718" w:hanging="233"/>
      </w:pPr>
      <w:rPr>
        <w:rFonts w:hint="default"/>
        <w:lang w:val="pl-PL" w:eastAsia="en-US" w:bidi="ar-SA"/>
      </w:rPr>
    </w:lvl>
    <w:lvl w:ilvl="8" w:tplc="FFFFFFFF">
      <w:numFmt w:val="bullet"/>
      <w:lvlText w:val="•"/>
      <w:lvlJc w:val="left"/>
      <w:pPr>
        <w:ind w:left="7834" w:hanging="233"/>
      </w:pPr>
      <w:rPr>
        <w:rFonts w:hint="default"/>
        <w:lang w:val="pl-PL" w:eastAsia="en-US" w:bidi="ar-SA"/>
      </w:rPr>
    </w:lvl>
  </w:abstractNum>
  <w:abstractNum w:abstractNumId="3" w15:restartNumberingAfterBreak="0">
    <w:nsid w:val="09B51E5C"/>
    <w:multiLevelType w:val="hybridMultilevel"/>
    <w:tmpl w:val="D5907BE0"/>
    <w:lvl w:ilvl="0" w:tplc="B75607A6">
      <w:start w:val="1"/>
      <w:numFmt w:val="decimal"/>
      <w:lvlText w:val="%1."/>
      <w:lvlJc w:val="left"/>
      <w:pPr>
        <w:ind w:left="713" w:hanging="428"/>
      </w:pPr>
      <w:rPr>
        <w:rFonts w:hint="default"/>
        <w:spacing w:val="0"/>
        <w:w w:val="100"/>
        <w:lang w:val="pl-PL" w:eastAsia="en-US" w:bidi="ar-SA"/>
      </w:rPr>
    </w:lvl>
    <w:lvl w:ilvl="1" w:tplc="B8DEB244">
      <w:numFmt w:val="bullet"/>
      <w:lvlText w:val="•"/>
      <w:lvlJc w:val="left"/>
      <w:pPr>
        <w:ind w:left="1654" w:hanging="428"/>
      </w:pPr>
      <w:rPr>
        <w:rFonts w:hint="default"/>
        <w:lang w:val="pl-PL" w:eastAsia="en-US" w:bidi="ar-SA"/>
      </w:rPr>
    </w:lvl>
    <w:lvl w:ilvl="2" w:tplc="87BA5D92">
      <w:numFmt w:val="bullet"/>
      <w:lvlText w:val="•"/>
      <w:lvlJc w:val="left"/>
      <w:pPr>
        <w:ind w:left="2589" w:hanging="428"/>
      </w:pPr>
      <w:rPr>
        <w:rFonts w:hint="default"/>
        <w:lang w:val="pl-PL" w:eastAsia="en-US" w:bidi="ar-SA"/>
      </w:rPr>
    </w:lvl>
    <w:lvl w:ilvl="3" w:tplc="37C29A84">
      <w:numFmt w:val="bullet"/>
      <w:lvlText w:val="•"/>
      <w:lvlJc w:val="left"/>
      <w:pPr>
        <w:ind w:left="3523" w:hanging="428"/>
      </w:pPr>
      <w:rPr>
        <w:rFonts w:hint="default"/>
        <w:lang w:val="pl-PL" w:eastAsia="en-US" w:bidi="ar-SA"/>
      </w:rPr>
    </w:lvl>
    <w:lvl w:ilvl="4" w:tplc="59209022">
      <w:numFmt w:val="bullet"/>
      <w:lvlText w:val="•"/>
      <w:lvlJc w:val="left"/>
      <w:pPr>
        <w:ind w:left="4458" w:hanging="428"/>
      </w:pPr>
      <w:rPr>
        <w:rFonts w:hint="default"/>
        <w:lang w:val="pl-PL" w:eastAsia="en-US" w:bidi="ar-SA"/>
      </w:rPr>
    </w:lvl>
    <w:lvl w:ilvl="5" w:tplc="E44A9822">
      <w:numFmt w:val="bullet"/>
      <w:lvlText w:val="•"/>
      <w:lvlJc w:val="left"/>
      <w:pPr>
        <w:ind w:left="5392" w:hanging="428"/>
      </w:pPr>
      <w:rPr>
        <w:rFonts w:hint="default"/>
        <w:lang w:val="pl-PL" w:eastAsia="en-US" w:bidi="ar-SA"/>
      </w:rPr>
    </w:lvl>
    <w:lvl w:ilvl="6" w:tplc="FA5089A4">
      <w:numFmt w:val="bullet"/>
      <w:lvlText w:val="•"/>
      <w:lvlJc w:val="left"/>
      <w:pPr>
        <w:ind w:left="6327" w:hanging="428"/>
      </w:pPr>
      <w:rPr>
        <w:rFonts w:hint="default"/>
        <w:lang w:val="pl-PL" w:eastAsia="en-US" w:bidi="ar-SA"/>
      </w:rPr>
    </w:lvl>
    <w:lvl w:ilvl="7" w:tplc="E4C29746">
      <w:numFmt w:val="bullet"/>
      <w:lvlText w:val="•"/>
      <w:lvlJc w:val="left"/>
      <w:pPr>
        <w:ind w:left="7261" w:hanging="428"/>
      </w:pPr>
      <w:rPr>
        <w:rFonts w:hint="default"/>
        <w:lang w:val="pl-PL" w:eastAsia="en-US" w:bidi="ar-SA"/>
      </w:rPr>
    </w:lvl>
    <w:lvl w:ilvl="8" w:tplc="F50A374E">
      <w:numFmt w:val="bullet"/>
      <w:lvlText w:val="•"/>
      <w:lvlJc w:val="left"/>
      <w:pPr>
        <w:ind w:left="8196" w:hanging="428"/>
      </w:pPr>
      <w:rPr>
        <w:rFonts w:hint="default"/>
        <w:lang w:val="pl-PL" w:eastAsia="en-US" w:bidi="ar-SA"/>
      </w:rPr>
    </w:lvl>
  </w:abstractNum>
  <w:abstractNum w:abstractNumId="4" w15:restartNumberingAfterBreak="0">
    <w:nsid w:val="0BCD650A"/>
    <w:multiLevelType w:val="hybridMultilevel"/>
    <w:tmpl w:val="72A6AD8E"/>
    <w:lvl w:ilvl="0" w:tplc="FFFFFFFF">
      <w:start w:val="1"/>
      <w:numFmt w:val="decimal"/>
      <w:lvlText w:val="%1."/>
      <w:lvlJc w:val="left"/>
      <w:pPr>
        <w:ind w:left="713" w:hanging="428"/>
      </w:pPr>
      <w:rPr>
        <w:rFonts w:ascii="Times New Roman" w:eastAsia="Times New Roman" w:hAnsi="Times New Roman" w:cs="Times New Roman"/>
        <w:spacing w:val="0"/>
        <w:w w:val="100"/>
        <w:lang w:val="pl-PL" w:eastAsia="en-US" w:bidi="ar-SA"/>
      </w:rPr>
    </w:lvl>
    <w:lvl w:ilvl="1" w:tplc="FFFFFFFF">
      <w:numFmt w:val="bullet"/>
      <w:lvlText w:val="•"/>
      <w:lvlJc w:val="left"/>
      <w:pPr>
        <w:ind w:left="1654" w:hanging="428"/>
      </w:pPr>
      <w:rPr>
        <w:rFonts w:hint="default"/>
        <w:lang w:val="pl-PL" w:eastAsia="en-US" w:bidi="ar-SA"/>
      </w:rPr>
    </w:lvl>
    <w:lvl w:ilvl="2" w:tplc="FFFFFFFF">
      <w:numFmt w:val="bullet"/>
      <w:lvlText w:val="•"/>
      <w:lvlJc w:val="left"/>
      <w:pPr>
        <w:ind w:left="2589" w:hanging="428"/>
      </w:pPr>
      <w:rPr>
        <w:rFonts w:hint="default"/>
        <w:lang w:val="pl-PL" w:eastAsia="en-US" w:bidi="ar-SA"/>
      </w:rPr>
    </w:lvl>
    <w:lvl w:ilvl="3" w:tplc="FFFFFFFF">
      <w:numFmt w:val="bullet"/>
      <w:lvlText w:val="•"/>
      <w:lvlJc w:val="left"/>
      <w:pPr>
        <w:ind w:left="3523" w:hanging="428"/>
      </w:pPr>
      <w:rPr>
        <w:rFonts w:hint="default"/>
        <w:lang w:val="pl-PL" w:eastAsia="en-US" w:bidi="ar-SA"/>
      </w:rPr>
    </w:lvl>
    <w:lvl w:ilvl="4" w:tplc="FFFFFFFF">
      <w:numFmt w:val="bullet"/>
      <w:lvlText w:val="•"/>
      <w:lvlJc w:val="left"/>
      <w:pPr>
        <w:ind w:left="4458" w:hanging="428"/>
      </w:pPr>
      <w:rPr>
        <w:rFonts w:hint="default"/>
        <w:lang w:val="pl-PL" w:eastAsia="en-US" w:bidi="ar-SA"/>
      </w:rPr>
    </w:lvl>
    <w:lvl w:ilvl="5" w:tplc="FFFFFFFF">
      <w:numFmt w:val="bullet"/>
      <w:lvlText w:val="•"/>
      <w:lvlJc w:val="left"/>
      <w:pPr>
        <w:ind w:left="5392" w:hanging="428"/>
      </w:pPr>
      <w:rPr>
        <w:rFonts w:hint="default"/>
        <w:lang w:val="pl-PL" w:eastAsia="en-US" w:bidi="ar-SA"/>
      </w:rPr>
    </w:lvl>
    <w:lvl w:ilvl="6" w:tplc="FFFFFFFF">
      <w:numFmt w:val="bullet"/>
      <w:lvlText w:val="•"/>
      <w:lvlJc w:val="left"/>
      <w:pPr>
        <w:ind w:left="6327" w:hanging="428"/>
      </w:pPr>
      <w:rPr>
        <w:rFonts w:hint="default"/>
        <w:lang w:val="pl-PL" w:eastAsia="en-US" w:bidi="ar-SA"/>
      </w:rPr>
    </w:lvl>
    <w:lvl w:ilvl="7" w:tplc="FFFFFFFF">
      <w:numFmt w:val="bullet"/>
      <w:lvlText w:val="•"/>
      <w:lvlJc w:val="left"/>
      <w:pPr>
        <w:ind w:left="7261" w:hanging="428"/>
      </w:pPr>
      <w:rPr>
        <w:rFonts w:hint="default"/>
        <w:lang w:val="pl-PL" w:eastAsia="en-US" w:bidi="ar-SA"/>
      </w:rPr>
    </w:lvl>
    <w:lvl w:ilvl="8" w:tplc="FFFFFFFF">
      <w:numFmt w:val="bullet"/>
      <w:lvlText w:val="•"/>
      <w:lvlJc w:val="left"/>
      <w:pPr>
        <w:ind w:left="8196" w:hanging="428"/>
      </w:pPr>
      <w:rPr>
        <w:rFonts w:hint="default"/>
        <w:lang w:val="pl-PL" w:eastAsia="en-US" w:bidi="ar-SA"/>
      </w:rPr>
    </w:lvl>
  </w:abstractNum>
  <w:abstractNum w:abstractNumId="5" w15:restartNumberingAfterBreak="0">
    <w:nsid w:val="119F3E2A"/>
    <w:multiLevelType w:val="hybridMultilevel"/>
    <w:tmpl w:val="72A6AD8E"/>
    <w:lvl w:ilvl="0" w:tplc="FFFFFFFF">
      <w:start w:val="1"/>
      <w:numFmt w:val="decimal"/>
      <w:lvlText w:val="%1."/>
      <w:lvlJc w:val="left"/>
      <w:pPr>
        <w:ind w:left="713" w:hanging="428"/>
      </w:pPr>
      <w:rPr>
        <w:rFonts w:ascii="Times New Roman" w:eastAsia="Times New Roman" w:hAnsi="Times New Roman" w:cs="Times New Roman"/>
        <w:spacing w:val="0"/>
        <w:w w:val="100"/>
        <w:lang w:val="pl-PL" w:eastAsia="en-US" w:bidi="ar-SA"/>
      </w:rPr>
    </w:lvl>
    <w:lvl w:ilvl="1" w:tplc="FFFFFFFF">
      <w:numFmt w:val="bullet"/>
      <w:lvlText w:val="•"/>
      <w:lvlJc w:val="left"/>
      <w:pPr>
        <w:ind w:left="1654" w:hanging="428"/>
      </w:pPr>
      <w:rPr>
        <w:rFonts w:hint="default"/>
        <w:lang w:val="pl-PL" w:eastAsia="en-US" w:bidi="ar-SA"/>
      </w:rPr>
    </w:lvl>
    <w:lvl w:ilvl="2" w:tplc="FFFFFFFF">
      <w:numFmt w:val="bullet"/>
      <w:lvlText w:val="•"/>
      <w:lvlJc w:val="left"/>
      <w:pPr>
        <w:ind w:left="2589" w:hanging="428"/>
      </w:pPr>
      <w:rPr>
        <w:rFonts w:hint="default"/>
        <w:lang w:val="pl-PL" w:eastAsia="en-US" w:bidi="ar-SA"/>
      </w:rPr>
    </w:lvl>
    <w:lvl w:ilvl="3" w:tplc="FFFFFFFF">
      <w:numFmt w:val="bullet"/>
      <w:lvlText w:val="•"/>
      <w:lvlJc w:val="left"/>
      <w:pPr>
        <w:ind w:left="3523" w:hanging="428"/>
      </w:pPr>
      <w:rPr>
        <w:rFonts w:hint="default"/>
        <w:lang w:val="pl-PL" w:eastAsia="en-US" w:bidi="ar-SA"/>
      </w:rPr>
    </w:lvl>
    <w:lvl w:ilvl="4" w:tplc="FFFFFFFF">
      <w:numFmt w:val="bullet"/>
      <w:lvlText w:val="•"/>
      <w:lvlJc w:val="left"/>
      <w:pPr>
        <w:ind w:left="4458" w:hanging="428"/>
      </w:pPr>
      <w:rPr>
        <w:rFonts w:hint="default"/>
        <w:lang w:val="pl-PL" w:eastAsia="en-US" w:bidi="ar-SA"/>
      </w:rPr>
    </w:lvl>
    <w:lvl w:ilvl="5" w:tplc="FFFFFFFF">
      <w:numFmt w:val="bullet"/>
      <w:lvlText w:val="•"/>
      <w:lvlJc w:val="left"/>
      <w:pPr>
        <w:ind w:left="5392" w:hanging="428"/>
      </w:pPr>
      <w:rPr>
        <w:rFonts w:hint="default"/>
        <w:lang w:val="pl-PL" w:eastAsia="en-US" w:bidi="ar-SA"/>
      </w:rPr>
    </w:lvl>
    <w:lvl w:ilvl="6" w:tplc="FFFFFFFF">
      <w:numFmt w:val="bullet"/>
      <w:lvlText w:val="•"/>
      <w:lvlJc w:val="left"/>
      <w:pPr>
        <w:ind w:left="6327" w:hanging="428"/>
      </w:pPr>
      <w:rPr>
        <w:rFonts w:hint="default"/>
        <w:lang w:val="pl-PL" w:eastAsia="en-US" w:bidi="ar-SA"/>
      </w:rPr>
    </w:lvl>
    <w:lvl w:ilvl="7" w:tplc="FFFFFFFF">
      <w:numFmt w:val="bullet"/>
      <w:lvlText w:val="•"/>
      <w:lvlJc w:val="left"/>
      <w:pPr>
        <w:ind w:left="7261" w:hanging="428"/>
      </w:pPr>
      <w:rPr>
        <w:rFonts w:hint="default"/>
        <w:lang w:val="pl-PL" w:eastAsia="en-US" w:bidi="ar-SA"/>
      </w:rPr>
    </w:lvl>
    <w:lvl w:ilvl="8" w:tplc="FFFFFFFF">
      <w:numFmt w:val="bullet"/>
      <w:lvlText w:val="•"/>
      <w:lvlJc w:val="left"/>
      <w:pPr>
        <w:ind w:left="8196" w:hanging="428"/>
      </w:pPr>
      <w:rPr>
        <w:rFonts w:hint="default"/>
        <w:lang w:val="pl-PL" w:eastAsia="en-US" w:bidi="ar-SA"/>
      </w:rPr>
    </w:lvl>
  </w:abstractNum>
  <w:abstractNum w:abstractNumId="6" w15:restartNumberingAfterBreak="0">
    <w:nsid w:val="18E3796F"/>
    <w:multiLevelType w:val="hybridMultilevel"/>
    <w:tmpl w:val="72A6AD8E"/>
    <w:lvl w:ilvl="0" w:tplc="FFFFFFFF">
      <w:start w:val="1"/>
      <w:numFmt w:val="decimal"/>
      <w:lvlText w:val="%1."/>
      <w:lvlJc w:val="left"/>
      <w:pPr>
        <w:ind w:left="713" w:hanging="428"/>
      </w:pPr>
      <w:rPr>
        <w:rFonts w:ascii="Times New Roman" w:eastAsia="Times New Roman" w:hAnsi="Times New Roman" w:cs="Times New Roman"/>
        <w:spacing w:val="0"/>
        <w:w w:val="100"/>
        <w:lang w:val="pl-PL" w:eastAsia="en-US" w:bidi="ar-SA"/>
      </w:rPr>
    </w:lvl>
    <w:lvl w:ilvl="1" w:tplc="FFFFFFFF">
      <w:numFmt w:val="bullet"/>
      <w:lvlText w:val="•"/>
      <w:lvlJc w:val="left"/>
      <w:pPr>
        <w:ind w:left="1654" w:hanging="428"/>
      </w:pPr>
      <w:rPr>
        <w:rFonts w:hint="default"/>
        <w:lang w:val="pl-PL" w:eastAsia="en-US" w:bidi="ar-SA"/>
      </w:rPr>
    </w:lvl>
    <w:lvl w:ilvl="2" w:tplc="FFFFFFFF">
      <w:numFmt w:val="bullet"/>
      <w:lvlText w:val="•"/>
      <w:lvlJc w:val="left"/>
      <w:pPr>
        <w:ind w:left="2589" w:hanging="428"/>
      </w:pPr>
      <w:rPr>
        <w:rFonts w:hint="default"/>
        <w:lang w:val="pl-PL" w:eastAsia="en-US" w:bidi="ar-SA"/>
      </w:rPr>
    </w:lvl>
    <w:lvl w:ilvl="3" w:tplc="FFFFFFFF">
      <w:numFmt w:val="bullet"/>
      <w:lvlText w:val="•"/>
      <w:lvlJc w:val="left"/>
      <w:pPr>
        <w:ind w:left="3523" w:hanging="428"/>
      </w:pPr>
      <w:rPr>
        <w:rFonts w:hint="default"/>
        <w:lang w:val="pl-PL" w:eastAsia="en-US" w:bidi="ar-SA"/>
      </w:rPr>
    </w:lvl>
    <w:lvl w:ilvl="4" w:tplc="FFFFFFFF">
      <w:numFmt w:val="bullet"/>
      <w:lvlText w:val="•"/>
      <w:lvlJc w:val="left"/>
      <w:pPr>
        <w:ind w:left="4458" w:hanging="428"/>
      </w:pPr>
      <w:rPr>
        <w:rFonts w:hint="default"/>
        <w:lang w:val="pl-PL" w:eastAsia="en-US" w:bidi="ar-SA"/>
      </w:rPr>
    </w:lvl>
    <w:lvl w:ilvl="5" w:tplc="FFFFFFFF">
      <w:numFmt w:val="bullet"/>
      <w:lvlText w:val="•"/>
      <w:lvlJc w:val="left"/>
      <w:pPr>
        <w:ind w:left="5392" w:hanging="428"/>
      </w:pPr>
      <w:rPr>
        <w:rFonts w:hint="default"/>
        <w:lang w:val="pl-PL" w:eastAsia="en-US" w:bidi="ar-SA"/>
      </w:rPr>
    </w:lvl>
    <w:lvl w:ilvl="6" w:tplc="FFFFFFFF">
      <w:numFmt w:val="bullet"/>
      <w:lvlText w:val="•"/>
      <w:lvlJc w:val="left"/>
      <w:pPr>
        <w:ind w:left="6327" w:hanging="428"/>
      </w:pPr>
      <w:rPr>
        <w:rFonts w:hint="default"/>
        <w:lang w:val="pl-PL" w:eastAsia="en-US" w:bidi="ar-SA"/>
      </w:rPr>
    </w:lvl>
    <w:lvl w:ilvl="7" w:tplc="FFFFFFFF">
      <w:numFmt w:val="bullet"/>
      <w:lvlText w:val="•"/>
      <w:lvlJc w:val="left"/>
      <w:pPr>
        <w:ind w:left="7261" w:hanging="428"/>
      </w:pPr>
      <w:rPr>
        <w:rFonts w:hint="default"/>
        <w:lang w:val="pl-PL" w:eastAsia="en-US" w:bidi="ar-SA"/>
      </w:rPr>
    </w:lvl>
    <w:lvl w:ilvl="8" w:tplc="FFFFFFFF">
      <w:numFmt w:val="bullet"/>
      <w:lvlText w:val="•"/>
      <w:lvlJc w:val="left"/>
      <w:pPr>
        <w:ind w:left="8196" w:hanging="428"/>
      </w:pPr>
      <w:rPr>
        <w:rFonts w:hint="default"/>
        <w:lang w:val="pl-PL" w:eastAsia="en-US" w:bidi="ar-SA"/>
      </w:rPr>
    </w:lvl>
  </w:abstractNum>
  <w:abstractNum w:abstractNumId="7" w15:restartNumberingAfterBreak="0">
    <w:nsid w:val="192F5282"/>
    <w:multiLevelType w:val="hybridMultilevel"/>
    <w:tmpl w:val="D5907BE0"/>
    <w:lvl w:ilvl="0" w:tplc="FFFFFFFF">
      <w:start w:val="1"/>
      <w:numFmt w:val="decimal"/>
      <w:lvlText w:val="%1."/>
      <w:lvlJc w:val="left"/>
      <w:pPr>
        <w:ind w:left="713" w:hanging="428"/>
      </w:pPr>
      <w:rPr>
        <w:rFonts w:hint="default"/>
        <w:spacing w:val="0"/>
        <w:w w:val="100"/>
        <w:lang w:val="pl-PL" w:eastAsia="en-US" w:bidi="ar-SA"/>
      </w:rPr>
    </w:lvl>
    <w:lvl w:ilvl="1" w:tplc="FFFFFFFF">
      <w:numFmt w:val="bullet"/>
      <w:lvlText w:val="•"/>
      <w:lvlJc w:val="left"/>
      <w:pPr>
        <w:ind w:left="1654" w:hanging="428"/>
      </w:pPr>
      <w:rPr>
        <w:rFonts w:hint="default"/>
        <w:lang w:val="pl-PL" w:eastAsia="en-US" w:bidi="ar-SA"/>
      </w:rPr>
    </w:lvl>
    <w:lvl w:ilvl="2" w:tplc="FFFFFFFF">
      <w:numFmt w:val="bullet"/>
      <w:lvlText w:val="•"/>
      <w:lvlJc w:val="left"/>
      <w:pPr>
        <w:ind w:left="2589" w:hanging="428"/>
      </w:pPr>
      <w:rPr>
        <w:rFonts w:hint="default"/>
        <w:lang w:val="pl-PL" w:eastAsia="en-US" w:bidi="ar-SA"/>
      </w:rPr>
    </w:lvl>
    <w:lvl w:ilvl="3" w:tplc="FFFFFFFF">
      <w:numFmt w:val="bullet"/>
      <w:lvlText w:val="•"/>
      <w:lvlJc w:val="left"/>
      <w:pPr>
        <w:ind w:left="3523" w:hanging="428"/>
      </w:pPr>
      <w:rPr>
        <w:rFonts w:hint="default"/>
        <w:lang w:val="pl-PL" w:eastAsia="en-US" w:bidi="ar-SA"/>
      </w:rPr>
    </w:lvl>
    <w:lvl w:ilvl="4" w:tplc="FFFFFFFF">
      <w:numFmt w:val="bullet"/>
      <w:lvlText w:val="•"/>
      <w:lvlJc w:val="left"/>
      <w:pPr>
        <w:ind w:left="4458" w:hanging="428"/>
      </w:pPr>
      <w:rPr>
        <w:rFonts w:hint="default"/>
        <w:lang w:val="pl-PL" w:eastAsia="en-US" w:bidi="ar-SA"/>
      </w:rPr>
    </w:lvl>
    <w:lvl w:ilvl="5" w:tplc="FFFFFFFF">
      <w:numFmt w:val="bullet"/>
      <w:lvlText w:val="•"/>
      <w:lvlJc w:val="left"/>
      <w:pPr>
        <w:ind w:left="5392" w:hanging="428"/>
      </w:pPr>
      <w:rPr>
        <w:rFonts w:hint="default"/>
        <w:lang w:val="pl-PL" w:eastAsia="en-US" w:bidi="ar-SA"/>
      </w:rPr>
    </w:lvl>
    <w:lvl w:ilvl="6" w:tplc="FFFFFFFF">
      <w:numFmt w:val="bullet"/>
      <w:lvlText w:val="•"/>
      <w:lvlJc w:val="left"/>
      <w:pPr>
        <w:ind w:left="6327" w:hanging="428"/>
      </w:pPr>
      <w:rPr>
        <w:rFonts w:hint="default"/>
        <w:lang w:val="pl-PL" w:eastAsia="en-US" w:bidi="ar-SA"/>
      </w:rPr>
    </w:lvl>
    <w:lvl w:ilvl="7" w:tplc="FFFFFFFF">
      <w:numFmt w:val="bullet"/>
      <w:lvlText w:val="•"/>
      <w:lvlJc w:val="left"/>
      <w:pPr>
        <w:ind w:left="7261" w:hanging="428"/>
      </w:pPr>
      <w:rPr>
        <w:rFonts w:hint="default"/>
        <w:lang w:val="pl-PL" w:eastAsia="en-US" w:bidi="ar-SA"/>
      </w:rPr>
    </w:lvl>
    <w:lvl w:ilvl="8" w:tplc="FFFFFFFF">
      <w:numFmt w:val="bullet"/>
      <w:lvlText w:val="•"/>
      <w:lvlJc w:val="left"/>
      <w:pPr>
        <w:ind w:left="8196" w:hanging="428"/>
      </w:pPr>
      <w:rPr>
        <w:rFonts w:hint="default"/>
        <w:lang w:val="pl-PL" w:eastAsia="en-US" w:bidi="ar-SA"/>
      </w:rPr>
    </w:lvl>
  </w:abstractNum>
  <w:abstractNum w:abstractNumId="8" w15:restartNumberingAfterBreak="0">
    <w:nsid w:val="1B6B0AD9"/>
    <w:multiLevelType w:val="hybridMultilevel"/>
    <w:tmpl w:val="CE86A3F2"/>
    <w:lvl w:ilvl="0" w:tplc="04150001">
      <w:start w:val="1"/>
      <w:numFmt w:val="bullet"/>
      <w:lvlText w:val=""/>
      <w:lvlJc w:val="left"/>
      <w:pPr>
        <w:ind w:left="1433" w:hanging="360"/>
      </w:pPr>
      <w:rPr>
        <w:rFonts w:ascii="Symbol" w:hAnsi="Symbol" w:hint="default"/>
      </w:rPr>
    </w:lvl>
    <w:lvl w:ilvl="1" w:tplc="04150003" w:tentative="1">
      <w:start w:val="1"/>
      <w:numFmt w:val="bullet"/>
      <w:lvlText w:val="o"/>
      <w:lvlJc w:val="left"/>
      <w:pPr>
        <w:ind w:left="2153" w:hanging="360"/>
      </w:pPr>
      <w:rPr>
        <w:rFonts w:ascii="Courier New" w:hAnsi="Courier New" w:cs="Courier New" w:hint="default"/>
      </w:rPr>
    </w:lvl>
    <w:lvl w:ilvl="2" w:tplc="04150005" w:tentative="1">
      <w:start w:val="1"/>
      <w:numFmt w:val="bullet"/>
      <w:lvlText w:val=""/>
      <w:lvlJc w:val="left"/>
      <w:pPr>
        <w:ind w:left="2873" w:hanging="360"/>
      </w:pPr>
      <w:rPr>
        <w:rFonts w:ascii="Wingdings" w:hAnsi="Wingdings" w:hint="default"/>
      </w:rPr>
    </w:lvl>
    <w:lvl w:ilvl="3" w:tplc="04150001" w:tentative="1">
      <w:start w:val="1"/>
      <w:numFmt w:val="bullet"/>
      <w:lvlText w:val=""/>
      <w:lvlJc w:val="left"/>
      <w:pPr>
        <w:ind w:left="3593" w:hanging="360"/>
      </w:pPr>
      <w:rPr>
        <w:rFonts w:ascii="Symbol" w:hAnsi="Symbol" w:hint="default"/>
      </w:rPr>
    </w:lvl>
    <w:lvl w:ilvl="4" w:tplc="04150003" w:tentative="1">
      <w:start w:val="1"/>
      <w:numFmt w:val="bullet"/>
      <w:lvlText w:val="o"/>
      <w:lvlJc w:val="left"/>
      <w:pPr>
        <w:ind w:left="4313" w:hanging="360"/>
      </w:pPr>
      <w:rPr>
        <w:rFonts w:ascii="Courier New" w:hAnsi="Courier New" w:cs="Courier New" w:hint="default"/>
      </w:rPr>
    </w:lvl>
    <w:lvl w:ilvl="5" w:tplc="04150005" w:tentative="1">
      <w:start w:val="1"/>
      <w:numFmt w:val="bullet"/>
      <w:lvlText w:val=""/>
      <w:lvlJc w:val="left"/>
      <w:pPr>
        <w:ind w:left="5033" w:hanging="360"/>
      </w:pPr>
      <w:rPr>
        <w:rFonts w:ascii="Wingdings" w:hAnsi="Wingdings" w:hint="default"/>
      </w:rPr>
    </w:lvl>
    <w:lvl w:ilvl="6" w:tplc="04150001" w:tentative="1">
      <w:start w:val="1"/>
      <w:numFmt w:val="bullet"/>
      <w:lvlText w:val=""/>
      <w:lvlJc w:val="left"/>
      <w:pPr>
        <w:ind w:left="5753" w:hanging="360"/>
      </w:pPr>
      <w:rPr>
        <w:rFonts w:ascii="Symbol" w:hAnsi="Symbol" w:hint="default"/>
      </w:rPr>
    </w:lvl>
    <w:lvl w:ilvl="7" w:tplc="04150003" w:tentative="1">
      <w:start w:val="1"/>
      <w:numFmt w:val="bullet"/>
      <w:lvlText w:val="o"/>
      <w:lvlJc w:val="left"/>
      <w:pPr>
        <w:ind w:left="6473" w:hanging="360"/>
      </w:pPr>
      <w:rPr>
        <w:rFonts w:ascii="Courier New" w:hAnsi="Courier New" w:cs="Courier New" w:hint="default"/>
      </w:rPr>
    </w:lvl>
    <w:lvl w:ilvl="8" w:tplc="04150005" w:tentative="1">
      <w:start w:val="1"/>
      <w:numFmt w:val="bullet"/>
      <w:lvlText w:val=""/>
      <w:lvlJc w:val="left"/>
      <w:pPr>
        <w:ind w:left="7193" w:hanging="360"/>
      </w:pPr>
      <w:rPr>
        <w:rFonts w:ascii="Wingdings" w:hAnsi="Wingdings" w:hint="default"/>
      </w:rPr>
    </w:lvl>
  </w:abstractNum>
  <w:abstractNum w:abstractNumId="9" w15:restartNumberingAfterBreak="0">
    <w:nsid w:val="1E717B53"/>
    <w:multiLevelType w:val="hybridMultilevel"/>
    <w:tmpl w:val="CB3C52CA"/>
    <w:lvl w:ilvl="0" w:tplc="04150001">
      <w:start w:val="1"/>
      <w:numFmt w:val="bullet"/>
      <w:lvlText w:val=""/>
      <w:lvlJc w:val="left"/>
      <w:pPr>
        <w:ind w:left="1433" w:hanging="360"/>
      </w:pPr>
      <w:rPr>
        <w:rFonts w:ascii="Symbol" w:hAnsi="Symbol" w:hint="default"/>
      </w:rPr>
    </w:lvl>
    <w:lvl w:ilvl="1" w:tplc="04150003" w:tentative="1">
      <w:start w:val="1"/>
      <w:numFmt w:val="bullet"/>
      <w:lvlText w:val="o"/>
      <w:lvlJc w:val="left"/>
      <w:pPr>
        <w:ind w:left="2153" w:hanging="360"/>
      </w:pPr>
      <w:rPr>
        <w:rFonts w:ascii="Courier New" w:hAnsi="Courier New" w:cs="Courier New" w:hint="default"/>
      </w:rPr>
    </w:lvl>
    <w:lvl w:ilvl="2" w:tplc="04150005" w:tentative="1">
      <w:start w:val="1"/>
      <w:numFmt w:val="bullet"/>
      <w:lvlText w:val=""/>
      <w:lvlJc w:val="left"/>
      <w:pPr>
        <w:ind w:left="2873" w:hanging="360"/>
      </w:pPr>
      <w:rPr>
        <w:rFonts w:ascii="Wingdings" w:hAnsi="Wingdings" w:hint="default"/>
      </w:rPr>
    </w:lvl>
    <w:lvl w:ilvl="3" w:tplc="04150001" w:tentative="1">
      <w:start w:val="1"/>
      <w:numFmt w:val="bullet"/>
      <w:lvlText w:val=""/>
      <w:lvlJc w:val="left"/>
      <w:pPr>
        <w:ind w:left="3593" w:hanging="360"/>
      </w:pPr>
      <w:rPr>
        <w:rFonts w:ascii="Symbol" w:hAnsi="Symbol" w:hint="default"/>
      </w:rPr>
    </w:lvl>
    <w:lvl w:ilvl="4" w:tplc="04150003" w:tentative="1">
      <w:start w:val="1"/>
      <w:numFmt w:val="bullet"/>
      <w:lvlText w:val="o"/>
      <w:lvlJc w:val="left"/>
      <w:pPr>
        <w:ind w:left="4313" w:hanging="360"/>
      </w:pPr>
      <w:rPr>
        <w:rFonts w:ascii="Courier New" w:hAnsi="Courier New" w:cs="Courier New" w:hint="default"/>
      </w:rPr>
    </w:lvl>
    <w:lvl w:ilvl="5" w:tplc="04150005" w:tentative="1">
      <w:start w:val="1"/>
      <w:numFmt w:val="bullet"/>
      <w:lvlText w:val=""/>
      <w:lvlJc w:val="left"/>
      <w:pPr>
        <w:ind w:left="5033" w:hanging="360"/>
      </w:pPr>
      <w:rPr>
        <w:rFonts w:ascii="Wingdings" w:hAnsi="Wingdings" w:hint="default"/>
      </w:rPr>
    </w:lvl>
    <w:lvl w:ilvl="6" w:tplc="04150001" w:tentative="1">
      <w:start w:val="1"/>
      <w:numFmt w:val="bullet"/>
      <w:lvlText w:val=""/>
      <w:lvlJc w:val="left"/>
      <w:pPr>
        <w:ind w:left="5753" w:hanging="360"/>
      </w:pPr>
      <w:rPr>
        <w:rFonts w:ascii="Symbol" w:hAnsi="Symbol" w:hint="default"/>
      </w:rPr>
    </w:lvl>
    <w:lvl w:ilvl="7" w:tplc="04150003" w:tentative="1">
      <w:start w:val="1"/>
      <w:numFmt w:val="bullet"/>
      <w:lvlText w:val="o"/>
      <w:lvlJc w:val="left"/>
      <w:pPr>
        <w:ind w:left="6473" w:hanging="360"/>
      </w:pPr>
      <w:rPr>
        <w:rFonts w:ascii="Courier New" w:hAnsi="Courier New" w:cs="Courier New" w:hint="default"/>
      </w:rPr>
    </w:lvl>
    <w:lvl w:ilvl="8" w:tplc="04150005" w:tentative="1">
      <w:start w:val="1"/>
      <w:numFmt w:val="bullet"/>
      <w:lvlText w:val=""/>
      <w:lvlJc w:val="left"/>
      <w:pPr>
        <w:ind w:left="7193" w:hanging="360"/>
      </w:pPr>
      <w:rPr>
        <w:rFonts w:ascii="Wingdings" w:hAnsi="Wingdings" w:hint="default"/>
      </w:rPr>
    </w:lvl>
  </w:abstractNum>
  <w:abstractNum w:abstractNumId="10" w15:restartNumberingAfterBreak="0">
    <w:nsid w:val="234E237B"/>
    <w:multiLevelType w:val="hybridMultilevel"/>
    <w:tmpl w:val="AF6C2DCA"/>
    <w:lvl w:ilvl="0" w:tplc="04150001">
      <w:start w:val="1"/>
      <w:numFmt w:val="bullet"/>
      <w:lvlText w:val=""/>
      <w:lvlJc w:val="left"/>
      <w:pPr>
        <w:ind w:left="1433" w:hanging="360"/>
      </w:pPr>
      <w:rPr>
        <w:rFonts w:ascii="Symbol" w:hAnsi="Symbol" w:hint="default"/>
      </w:rPr>
    </w:lvl>
    <w:lvl w:ilvl="1" w:tplc="04150003" w:tentative="1">
      <w:start w:val="1"/>
      <w:numFmt w:val="bullet"/>
      <w:lvlText w:val="o"/>
      <w:lvlJc w:val="left"/>
      <w:pPr>
        <w:ind w:left="2153" w:hanging="360"/>
      </w:pPr>
      <w:rPr>
        <w:rFonts w:ascii="Courier New" w:hAnsi="Courier New" w:cs="Courier New" w:hint="default"/>
      </w:rPr>
    </w:lvl>
    <w:lvl w:ilvl="2" w:tplc="04150005" w:tentative="1">
      <w:start w:val="1"/>
      <w:numFmt w:val="bullet"/>
      <w:lvlText w:val=""/>
      <w:lvlJc w:val="left"/>
      <w:pPr>
        <w:ind w:left="2873" w:hanging="360"/>
      </w:pPr>
      <w:rPr>
        <w:rFonts w:ascii="Wingdings" w:hAnsi="Wingdings" w:hint="default"/>
      </w:rPr>
    </w:lvl>
    <w:lvl w:ilvl="3" w:tplc="04150001" w:tentative="1">
      <w:start w:val="1"/>
      <w:numFmt w:val="bullet"/>
      <w:lvlText w:val=""/>
      <w:lvlJc w:val="left"/>
      <w:pPr>
        <w:ind w:left="3593" w:hanging="360"/>
      </w:pPr>
      <w:rPr>
        <w:rFonts w:ascii="Symbol" w:hAnsi="Symbol" w:hint="default"/>
      </w:rPr>
    </w:lvl>
    <w:lvl w:ilvl="4" w:tplc="04150003" w:tentative="1">
      <w:start w:val="1"/>
      <w:numFmt w:val="bullet"/>
      <w:lvlText w:val="o"/>
      <w:lvlJc w:val="left"/>
      <w:pPr>
        <w:ind w:left="4313" w:hanging="360"/>
      </w:pPr>
      <w:rPr>
        <w:rFonts w:ascii="Courier New" w:hAnsi="Courier New" w:cs="Courier New" w:hint="default"/>
      </w:rPr>
    </w:lvl>
    <w:lvl w:ilvl="5" w:tplc="04150005" w:tentative="1">
      <w:start w:val="1"/>
      <w:numFmt w:val="bullet"/>
      <w:lvlText w:val=""/>
      <w:lvlJc w:val="left"/>
      <w:pPr>
        <w:ind w:left="5033" w:hanging="360"/>
      </w:pPr>
      <w:rPr>
        <w:rFonts w:ascii="Wingdings" w:hAnsi="Wingdings" w:hint="default"/>
      </w:rPr>
    </w:lvl>
    <w:lvl w:ilvl="6" w:tplc="04150001" w:tentative="1">
      <w:start w:val="1"/>
      <w:numFmt w:val="bullet"/>
      <w:lvlText w:val=""/>
      <w:lvlJc w:val="left"/>
      <w:pPr>
        <w:ind w:left="5753" w:hanging="360"/>
      </w:pPr>
      <w:rPr>
        <w:rFonts w:ascii="Symbol" w:hAnsi="Symbol" w:hint="default"/>
      </w:rPr>
    </w:lvl>
    <w:lvl w:ilvl="7" w:tplc="04150003" w:tentative="1">
      <w:start w:val="1"/>
      <w:numFmt w:val="bullet"/>
      <w:lvlText w:val="o"/>
      <w:lvlJc w:val="left"/>
      <w:pPr>
        <w:ind w:left="6473" w:hanging="360"/>
      </w:pPr>
      <w:rPr>
        <w:rFonts w:ascii="Courier New" w:hAnsi="Courier New" w:cs="Courier New" w:hint="default"/>
      </w:rPr>
    </w:lvl>
    <w:lvl w:ilvl="8" w:tplc="04150005" w:tentative="1">
      <w:start w:val="1"/>
      <w:numFmt w:val="bullet"/>
      <w:lvlText w:val=""/>
      <w:lvlJc w:val="left"/>
      <w:pPr>
        <w:ind w:left="7193" w:hanging="360"/>
      </w:pPr>
      <w:rPr>
        <w:rFonts w:ascii="Wingdings" w:hAnsi="Wingdings" w:hint="default"/>
      </w:rPr>
    </w:lvl>
  </w:abstractNum>
  <w:abstractNum w:abstractNumId="11" w15:restartNumberingAfterBreak="0">
    <w:nsid w:val="29BD6D44"/>
    <w:multiLevelType w:val="hybridMultilevel"/>
    <w:tmpl w:val="72A6AD8E"/>
    <w:lvl w:ilvl="0" w:tplc="FFFFFFFF">
      <w:start w:val="1"/>
      <w:numFmt w:val="decimal"/>
      <w:lvlText w:val="%1."/>
      <w:lvlJc w:val="left"/>
      <w:pPr>
        <w:ind w:left="713" w:hanging="428"/>
      </w:pPr>
      <w:rPr>
        <w:rFonts w:ascii="Times New Roman" w:eastAsia="Times New Roman" w:hAnsi="Times New Roman" w:cs="Times New Roman"/>
        <w:spacing w:val="0"/>
        <w:w w:val="100"/>
        <w:lang w:val="pl-PL" w:eastAsia="en-US" w:bidi="ar-SA"/>
      </w:rPr>
    </w:lvl>
    <w:lvl w:ilvl="1" w:tplc="FFFFFFFF">
      <w:numFmt w:val="bullet"/>
      <w:lvlText w:val="•"/>
      <w:lvlJc w:val="left"/>
      <w:pPr>
        <w:ind w:left="1654" w:hanging="428"/>
      </w:pPr>
      <w:rPr>
        <w:rFonts w:hint="default"/>
        <w:lang w:val="pl-PL" w:eastAsia="en-US" w:bidi="ar-SA"/>
      </w:rPr>
    </w:lvl>
    <w:lvl w:ilvl="2" w:tplc="FFFFFFFF">
      <w:numFmt w:val="bullet"/>
      <w:lvlText w:val="•"/>
      <w:lvlJc w:val="left"/>
      <w:pPr>
        <w:ind w:left="2589" w:hanging="428"/>
      </w:pPr>
      <w:rPr>
        <w:rFonts w:hint="default"/>
        <w:lang w:val="pl-PL" w:eastAsia="en-US" w:bidi="ar-SA"/>
      </w:rPr>
    </w:lvl>
    <w:lvl w:ilvl="3" w:tplc="FFFFFFFF">
      <w:numFmt w:val="bullet"/>
      <w:lvlText w:val="•"/>
      <w:lvlJc w:val="left"/>
      <w:pPr>
        <w:ind w:left="3523" w:hanging="428"/>
      </w:pPr>
      <w:rPr>
        <w:rFonts w:hint="default"/>
        <w:lang w:val="pl-PL" w:eastAsia="en-US" w:bidi="ar-SA"/>
      </w:rPr>
    </w:lvl>
    <w:lvl w:ilvl="4" w:tplc="FFFFFFFF">
      <w:numFmt w:val="bullet"/>
      <w:lvlText w:val="•"/>
      <w:lvlJc w:val="left"/>
      <w:pPr>
        <w:ind w:left="4458" w:hanging="428"/>
      </w:pPr>
      <w:rPr>
        <w:rFonts w:hint="default"/>
        <w:lang w:val="pl-PL" w:eastAsia="en-US" w:bidi="ar-SA"/>
      </w:rPr>
    </w:lvl>
    <w:lvl w:ilvl="5" w:tplc="FFFFFFFF">
      <w:numFmt w:val="bullet"/>
      <w:lvlText w:val="•"/>
      <w:lvlJc w:val="left"/>
      <w:pPr>
        <w:ind w:left="5392" w:hanging="428"/>
      </w:pPr>
      <w:rPr>
        <w:rFonts w:hint="default"/>
        <w:lang w:val="pl-PL" w:eastAsia="en-US" w:bidi="ar-SA"/>
      </w:rPr>
    </w:lvl>
    <w:lvl w:ilvl="6" w:tplc="FFFFFFFF">
      <w:numFmt w:val="bullet"/>
      <w:lvlText w:val="•"/>
      <w:lvlJc w:val="left"/>
      <w:pPr>
        <w:ind w:left="6327" w:hanging="428"/>
      </w:pPr>
      <w:rPr>
        <w:rFonts w:hint="default"/>
        <w:lang w:val="pl-PL" w:eastAsia="en-US" w:bidi="ar-SA"/>
      </w:rPr>
    </w:lvl>
    <w:lvl w:ilvl="7" w:tplc="FFFFFFFF">
      <w:numFmt w:val="bullet"/>
      <w:lvlText w:val="•"/>
      <w:lvlJc w:val="left"/>
      <w:pPr>
        <w:ind w:left="7261" w:hanging="428"/>
      </w:pPr>
      <w:rPr>
        <w:rFonts w:hint="default"/>
        <w:lang w:val="pl-PL" w:eastAsia="en-US" w:bidi="ar-SA"/>
      </w:rPr>
    </w:lvl>
    <w:lvl w:ilvl="8" w:tplc="FFFFFFFF">
      <w:numFmt w:val="bullet"/>
      <w:lvlText w:val="•"/>
      <w:lvlJc w:val="left"/>
      <w:pPr>
        <w:ind w:left="8196" w:hanging="428"/>
      </w:pPr>
      <w:rPr>
        <w:rFonts w:hint="default"/>
        <w:lang w:val="pl-PL" w:eastAsia="en-US" w:bidi="ar-SA"/>
      </w:rPr>
    </w:lvl>
  </w:abstractNum>
  <w:abstractNum w:abstractNumId="12" w15:restartNumberingAfterBreak="0">
    <w:nsid w:val="29FE2EEF"/>
    <w:multiLevelType w:val="hybridMultilevel"/>
    <w:tmpl w:val="72A6AD8E"/>
    <w:lvl w:ilvl="0" w:tplc="FFFFFFFF">
      <w:start w:val="1"/>
      <w:numFmt w:val="decimal"/>
      <w:lvlText w:val="%1."/>
      <w:lvlJc w:val="left"/>
      <w:pPr>
        <w:ind w:left="713" w:hanging="428"/>
      </w:pPr>
      <w:rPr>
        <w:rFonts w:ascii="Times New Roman" w:eastAsia="Times New Roman" w:hAnsi="Times New Roman" w:cs="Times New Roman"/>
        <w:spacing w:val="0"/>
        <w:w w:val="100"/>
        <w:lang w:val="pl-PL" w:eastAsia="en-US" w:bidi="ar-SA"/>
      </w:rPr>
    </w:lvl>
    <w:lvl w:ilvl="1" w:tplc="FFFFFFFF">
      <w:numFmt w:val="bullet"/>
      <w:lvlText w:val="•"/>
      <w:lvlJc w:val="left"/>
      <w:pPr>
        <w:ind w:left="1654" w:hanging="428"/>
      </w:pPr>
      <w:rPr>
        <w:rFonts w:hint="default"/>
        <w:lang w:val="pl-PL" w:eastAsia="en-US" w:bidi="ar-SA"/>
      </w:rPr>
    </w:lvl>
    <w:lvl w:ilvl="2" w:tplc="FFFFFFFF">
      <w:numFmt w:val="bullet"/>
      <w:lvlText w:val="•"/>
      <w:lvlJc w:val="left"/>
      <w:pPr>
        <w:ind w:left="2589" w:hanging="428"/>
      </w:pPr>
      <w:rPr>
        <w:rFonts w:hint="default"/>
        <w:lang w:val="pl-PL" w:eastAsia="en-US" w:bidi="ar-SA"/>
      </w:rPr>
    </w:lvl>
    <w:lvl w:ilvl="3" w:tplc="FFFFFFFF">
      <w:numFmt w:val="bullet"/>
      <w:lvlText w:val="•"/>
      <w:lvlJc w:val="left"/>
      <w:pPr>
        <w:ind w:left="3523" w:hanging="428"/>
      </w:pPr>
      <w:rPr>
        <w:rFonts w:hint="default"/>
        <w:lang w:val="pl-PL" w:eastAsia="en-US" w:bidi="ar-SA"/>
      </w:rPr>
    </w:lvl>
    <w:lvl w:ilvl="4" w:tplc="FFFFFFFF">
      <w:numFmt w:val="bullet"/>
      <w:lvlText w:val="•"/>
      <w:lvlJc w:val="left"/>
      <w:pPr>
        <w:ind w:left="4458" w:hanging="428"/>
      </w:pPr>
      <w:rPr>
        <w:rFonts w:hint="default"/>
        <w:lang w:val="pl-PL" w:eastAsia="en-US" w:bidi="ar-SA"/>
      </w:rPr>
    </w:lvl>
    <w:lvl w:ilvl="5" w:tplc="FFFFFFFF">
      <w:numFmt w:val="bullet"/>
      <w:lvlText w:val="•"/>
      <w:lvlJc w:val="left"/>
      <w:pPr>
        <w:ind w:left="5392" w:hanging="428"/>
      </w:pPr>
      <w:rPr>
        <w:rFonts w:hint="default"/>
        <w:lang w:val="pl-PL" w:eastAsia="en-US" w:bidi="ar-SA"/>
      </w:rPr>
    </w:lvl>
    <w:lvl w:ilvl="6" w:tplc="FFFFFFFF">
      <w:numFmt w:val="bullet"/>
      <w:lvlText w:val="•"/>
      <w:lvlJc w:val="left"/>
      <w:pPr>
        <w:ind w:left="6327" w:hanging="428"/>
      </w:pPr>
      <w:rPr>
        <w:rFonts w:hint="default"/>
        <w:lang w:val="pl-PL" w:eastAsia="en-US" w:bidi="ar-SA"/>
      </w:rPr>
    </w:lvl>
    <w:lvl w:ilvl="7" w:tplc="FFFFFFFF">
      <w:numFmt w:val="bullet"/>
      <w:lvlText w:val="•"/>
      <w:lvlJc w:val="left"/>
      <w:pPr>
        <w:ind w:left="7261" w:hanging="428"/>
      </w:pPr>
      <w:rPr>
        <w:rFonts w:hint="default"/>
        <w:lang w:val="pl-PL" w:eastAsia="en-US" w:bidi="ar-SA"/>
      </w:rPr>
    </w:lvl>
    <w:lvl w:ilvl="8" w:tplc="FFFFFFFF">
      <w:numFmt w:val="bullet"/>
      <w:lvlText w:val="•"/>
      <w:lvlJc w:val="left"/>
      <w:pPr>
        <w:ind w:left="8196" w:hanging="428"/>
      </w:pPr>
      <w:rPr>
        <w:rFonts w:hint="default"/>
        <w:lang w:val="pl-PL" w:eastAsia="en-US" w:bidi="ar-SA"/>
      </w:rPr>
    </w:lvl>
  </w:abstractNum>
  <w:abstractNum w:abstractNumId="13" w15:restartNumberingAfterBreak="0">
    <w:nsid w:val="30BA0B85"/>
    <w:multiLevelType w:val="hybridMultilevel"/>
    <w:tmpl w:val="72A6AD8E"/>
    <w:lvl w:ilvl="0" w:tplc="FFFFFFFF">
      <w:start w:val="1"/>
      <w:numFmt w:val="decimal"/>
      <w:lvlText w:val="%1."/>
      <w:lvlJc w:val="left"/>
      <w:pPr>
        <w:ind w:left="713" w:hanging="428"/>
      </w:pPr>
      <w:rPr>
        <w:rFonts w:ascii="Times New Roman" w:eastAsia="Times New Roman" w:hAnsi="Times New Roman" w:cs="Times New Roman"/>
        <w:spacing w:val="0"/>
        <w:w w:val="100"/>
        <w:lang w:val="pl-PL" w:eastAsia="en-US" w:bidi="ar-SA"/>
      </w:rPr>
    </w:lvl>
    <w:lvl w:ilvl="1" w:tplc="FFFFFFFF">
      <w:numFmt w:val="bullet"/>
      <w:lvlText w:val="•"/>
      <w:lvlJc w:val="left"/>
      <w:pPr>
        <w:ind w:left="1654" w:hanging="428"/>
      </w:pPr>
      <w:rPr>
        <w:rFonts w:hint="default"/>
        <w:lang w:val="pl-PL" w:eastAsia="en-US" w:bidi="ar-SA"/>
      </w:rPr>
    </w:lvl>
    <w:lvl w:ilvl="2" w:tplc="FFFFFFFF">
      <w:numFmt w:val="bullet"/>
      <w:lvlText w:val="•"/>
      <w:lvlJc w:val="left"/>
      <w:pPr>
        <w:ind w:left="2589" w:hanging="428"/>
      </w:pPr>
      <w:rPr>
        <w:rFonts w:hint="default"/>
        <w:lang w:val="pl-PL" w:eastAsia="en-US" w:bidi="ar-SA"/>
      </w:rPr>
    </w:lvl>
    <w:lvl w:ilvl="3" w:tplc="FFFFFFFF">
      <w:numFmt w:val="bullet"/>
      <w:lvlText w:val="•"/>
      <w:lvlJc w:val="left"/>
      <w:pPr>
        <w:ind w:left="3523" w:hanging="428"/>
      </w:pPr>
      <w:rPr>
        <w:rFonts w:hint="default"/>
        <w:lang w:val="pl-PL" w:eastAsia="en-US" w:bidi="ar-SA"/>
      </w:rPr>
    </w:lvl>
    <w:lvl w:ilvl="4" w:tplc="FFFFFFFF">
      <w:numFmt w:val="bullet"/>
      <w:lvlText w:val="•"/>
      <w:lvlJc w:val="left"/>
      <w:pPr>
        <w:ind w:left="4458" w:hanging="428"/>
      </w:pPr>
      <w:rPr>
        <w:rFonts w:hint="default"/>
        <w:lang w:val="pl-PL" w:eastAsia="en-US" w:bidi="ar-SA"/>
      </w:rPr>
    </w:lvl>
    <w:lvl w:ilvl="5" w:tplc="FFFFFFFF">
      <w:numFmt w:val="bullet"/>
      <w:lvlText w:val="•"/>
      <w:lvlJc w:val="left"/>
      <w:pPr>
        <w:ind w:left="5392" w:hanging="428"/>
      </w:pPr>
      <w:rPr>
        <w:rFonts w:hint="default"/>
        <w:lang w:val="pl-PL" w:eastAsia="en-US" w:bidi="ar-SA"/>
      </w:rPr>
    </w:lvl>
    <w:lvl w:ilvl="6" w:tplc="FFFFFFFF">
      <w:numFmt w:val="bullet"/>
      <w:lvlText w:val="•"/>
      <w:lvlJc w:val="left"/>
      <w:pPr>
        <w:ind w:left="6327" w:hanging="428"/>
      </w:pPr>
      <w:rPr>
        <w:rFonts w:hint="default"/>
        <w:lang w:val="pl-PL" w:eastAsia="en-US" w:bidi="ar-SA"/>
      </w:rPr>
    </w:lvl>
    <w:lvl w:ilvl="7" w:tplc="FFFFFFFF">
      <w:numFmt w:val="bullet"/>
      <w:lvlText w:val="•"/>
      <w:lvlJc w:val="left"/>
      <w:pPr>
        <w:ind w:left="7261" w:hanging="428"/>
      </w:pPr>
      <w:rPr>
        <w:rFonts w:hint="default"/>
        <w:lang w:val="pl-PL" w:eastAsia="en-US" w:bidi="ar-SA"/>
      </w:rPr>
    </w:lvl>
    <w:lvl w:ilvl="8" w:tplc="FFFFFFFF">
      <w:numFmt w:val="bullet"/>
      <w:lvlText w:val="•"/>
      <w:lvlJc w:val="left"/>
      <w:pPr>
        <w:ind w:left="8196" w:hanging="428"/>
      </w:pPr>
      <w:rPr>
        <w:rFonts w:hint="default"/>
        <w:lang w:val="pl-PL" w:eastAsia="en-US" w:bidi="ar-SA"/>
      </w:rPr>
    </w:lvl>
  </w:abstractNum>
  <w:abstractNum w:abstractNumId="14" w15:restartNumberingAfterBreak="0">
    <w:nsid w:val="33352F38"/>
    <w:multiLevelType w:val="hybridMultilevel"/>
    <w:tmpl w:val="E0D6F462"/>
    <w:lvl w:ilvl="0" w:tplc="FFFFFFFF">
      <w:start w:val="1"/>
      <w:numFmt w:val="decimal"/>
      <w:lvlText w:val="%1."/>
      <w:lvlJc w:val="left"/>
      <w:pPr>
        <w:ind w:left="713" w:hanging="428"/>
        <w:jc w:val="right"/>
      </w:pPr>
      <w:rPr>
        <w:rFonts w:hint="default"/>
        <w:spacing w:val="0"/>
        <w:w w:val="100"/>
        <w:lang w:val="pl-PL" w:eastAsia="en-US" w:bidi="ar-SA"/>
      </w:rPr>
    </w:lvl>
    <w:lvl w:ilvl="1" w:tplc="FFFFFFFF">
      <w:start w:val="1"/>
      <w:numFmt w:val="decimal"/>
      <w:lvlText w:val="%2)"/>
      <w:lvlJc w:val="left"/>
      <w:pPr>
        <w:ind w:left="1137" w:hanging="425"/>
        <w:jc w:val="right"/>
      </w:pPr>
      <w:rPr>
        <w:rFonts w:hint="default"/>
        <w:spacing w:val="0"/>
        <w:w w:val="100"/>
        <w:lang w:val="pl-PL" w:eastAsia="en-US" w:bidi="ar-SA"/>
      </w:rPr>
    </w:lvl>
    <w:lvl w:ilvl="2" w:tplc="FFFFFFFF">
      <w:start w:val="1"/>
      <w:numFmt w:val="lowerLetter"/>
      <w:lvlText w:val="%3)"/>
      <w:lvlJc w:val="left"/>
      <w:pPr>
        <w:ind w:left="993" w:hanging="233"/>
      </w:pPr>
      <w:rPr>
        <w:rFonts w:ascii="Times New Roman" w:eastAsia="Times New Roman" w:hAnsi="Times New Roman" w:cs="Times New Roman" w:hint="default"/>
        <w:b/>
        <w:bCs/>
        <w:i w:val="0"/>
        <w:iCs w:val="0"/>
        <w:spacing w:val="0"/>
        <w:w w:val="100"/>
        <w:sz w:val="22"/>
        <w:szCs w:val="22"/>
        <w:lang w:val="pl-PL" w:eastAsia="en-US" w:bidi="ar-SA"/>
      </w:rPr>
    </w:lvl>
    <w:lvl w:ilvl="3" w:tplc="FFFFFFFF">
      <w:numFmt w:val="bullet"/>
      <w:lvlText w:val="•"/>
      <w:lvlJc w:val="left"/>
      <w:pPr>
        <w:ind w:left="2255" w:hanging="233"/>
      </w:pPr>
      <w:rPr>
        <w:rFonts w:hint="default"/>
        <w:lang w:val="pl-PL" w:eastAsia="en-US" w:bidi="ar-SA"/>
      </w:rPr>
    </w:lvl>
    <w:lvl w:ilvl="4" w:tplc="FFFFFFFF">
      <w:numFmt w:val="bullet"/>
      <w:lvlText w:val="•"/>
      <w:lvlJc w:val="left"/>
      <w:pPr>
        <w:ind w:left="3371" w:hanging="233"/>
      </w:pPr>
      <w:rPr>
        <w:rFonts w:hint="default"/>
        <w:lang w:val="pl-PL" w:eastAsia="en-US" w:bidi="ar-SA"/>
      </w:rPr>
    </w:lvl>
    <w:lvl w:ilvl="5" w:tplc="FFFFFFFF">
      <w:numFmt w:val="bullet"/>
      <w:lvlText w:val="•"/>
      <w:lvlJc w:val="left"/>
      <w:pPr>
        <w:ind w:left="4487" w:hanging="233"/>
      </w:pPr>
      <w:rPr>
        <w:rFonts w:hint="default"/>
        <w:lang w:val="pl-PL" w:eastAsia="en-US" w:bidi="ar-SA"/>
      </w:rPr>
    </w:lvl>
    <w:lvl w:ilvl="6" w:tplc="FFFFFFFF">
      <w:numFmt w:val="bullet"/>
      <w:lvlText w:val="•"/>
      <w:lvlJc w:val="left"/>
      <w:pPr>
        <w:ind w:left="5602" w:hanging="233"/>
      </w:pPr>
      <w:rPr>
        <w:rFonts w:hint="default"/>
        <w:lang w:val="pl-PL" w:eastAsia="en-US" w:bidi="ar-SA"/>
      </w:rPr>
    </w:lvl>
    <w:lvl w:ilvl="7" w:tplc="FFFFFFFF">
      <w:numFmt w:val="bullet"/>
      <w:lvlText w:val="•"/>
      <w:lvlJc w:val="left"/>
      <w:pPr>
        <w:ind w:left="6718" w:hanging="233"/>
      </w:pPr>
      <w:rPr>
        <w:rFonts w:hint="default"/>
        <w:lang w:val="pl-PL" w:eastAsia="en-US" w:bidi="ar-SA"/>
      </w:rPr>
    </w:lvl>
    <w:lvl w:ilvl="8" w:tplc="FFFFFFFF">
      <w:numFmt w:val="bullet"/>
      <w:lvlText w:val="•"/>
      <w:lvlJc w:val="left"/>
      <w:pPr>
        <w:ind w:left="7834" w:hanging="233"/>
      </w:pPr>
      <w:rPr>
        <w:rFonts w:hint="default"/>
        <w:lang w:val="pl-PL" w:eastAsia="en-US" w:bidi="ar-SA"/>
      </w:rPr>
    </w:lvl>
  </w:abstractNum>
  <w:abstractNum w:abstractNumId="15" w15:restartNumberingAfterBreak="0">
    <w:nsid w:val="33FC1787"/>
    <w:multiLevelType w:val="hybridMultilevel"/>
    <w:tmpl w:val="72A6AD8E"/>
    <w:lvl w:ilvl="0" w:tplc="FFFFFFFF">
      <w:start w:val="1"/>
      <w:numFmt w:val="decimal"/>
      <w:lvlText w:val="%1."/>
      <w:lvlJc w:val="left"/>
      <w:pPr>
        <w:ind w:left="713" w:hanging="428"/>
      </w:pPr>
      <w:rPr>
        <w:rFonts w:ascii="Times New Roman" w:eastAsia="Times New Roman" w:hAnsi="Times New Roman" w:cs="Times New Roman"/>
        <w:spacing w:val="0"/>
        <w:w w:val="100"/>
        <w:lang w:val="pl-PL" w:eastAsia="en-US" w:bidi="ar-SA"/>
      </w:rPr>
    </w:lvl>
    <w:lvl w:ilvl="1" w:tplc="FFFFFFFF">
      <w:numFmt w:val="bullet"/>
      <w:lvlText w:val="•"/>
      <w:lvlJc w:val="left"/>
      <w:pPr>
        <w:ind w:left="1654" w:hanging="428"/>
      </w:pPr>
      <w:rPr>
        <w:rFonts w:hint="default"/>
        <w:lang w:val="pl-PL" w:eastAsia="en-US" w:bidi="ar-SA"/>
      </w:rPr>
    </w:lvl>
    <w:lvl w:ilvl="2" w:tplc="FFFFFFFF">
      <w:numFmt w:val="bullet"/>
      <w:lvlText w:val="•"/>
      <w:lvlJc w:val="left"/>
      <w:pPr>
        <w:ind w:left="2589" w:hanging="428"/>
      </w:pPr>
      <w:rPr>
        <w:rFonts w:hint="default"/>
        <w:lang w:val="pl-PL" w:eastAsia="en-US" w:bidi="ar-SA"/>
      </w:rPr>
    </w:lvl>
    <w:lvl w:ilvl="3" w:tplc="FFFFFFFF">
      <w:numFmt w:val="bullet"/>
      <w:lvlText w:val="•"/>
      <w:lvlJc w:val="left"/>
      <w:pPr>
        <w:ind w:left="3523" w:hanging="428"/>
      </w:pPr>
      <w:rPr>
        <w:rFonts w:hint="default"/>
        <w:lang w:val="pl-PL" w:eastAsia="en-US" w:bidi="ar-SA"/>
      </w:rPr>
    </w:lvl>
    <w:lvl w:ilvl="4" w:tplc="FFFFFFFF">
      <w:numFmt w:val="bullet"/>
      <w:lvlText w:val="•"/>
      <w:lvlJc w:val="left"/>
      <w:pPr>
        <w:ind w:left="4458" w:hanging="428"/>
      </w:pPr>
      <w:rPr>
        <w:rFonts w:hint="default"/>
        <w:lang w:val="pl-PL" w:eastAsia="en-US" w:bidi="ar-SA"/>
      </w:rPr>
    </w:lvl>
    <w:lvl w:ilvl="5" w:tplc="FFFFFFFF">
      <w:numFmt w:val="bullet"/>
      <w:lvlText w:val="•"/>
      <w:lvlJc w:val="left"/>
      <w:pPr>
        <w:ind w:left="5392" w:hanging="428"/>
      </w:pPr>
      <w:rPr>
        <w:rFonts w:hint="default"/>
        <w:lang w:val="pl-PL" w:eastAsia="en-US" w:bidi="ar-SA"/>
      </w:rPr>
    </w:lvl>
    <w:lvl w:ilvl="6" w:tplc="FFFFFFFF">
      <w:numFmt w:val="bullet"/>
      <w:lvlText w:val="•"/>
      <w:lvlJc w:val="left"/>
      <w:pPr>
        <w:ind w:left="6327" w:hanging="428"/>
      </w:pPr>
      <w:rPr>
        <w:rFonts w:hint="default"/>
        <w:lang w:val="pl-PL" w:eastAsia="en-US" w:bidi="ar-SA"/>
      </w:rPr>
    </w:lvl>
    <w:lvl w:ilvl="7" w:tplc="FFFFFFFF">
      <w:numFmt w:val="bullet"/>
      <w:lvlText w:val="•"/>
      <w:lvlJc w:val="left"/>
      <w:pPr>
        <w:ind w:left="7261" w:hanging="428"/>
      </w:pPr>
      <w:rPr>
        <w:rFonts w:hint="default"/>
        <w:lang w:val="pl-PL" w:eastAsia="en-US" w:bidi="ar-SA"/>
      </w:rPr>
    </w:lvl>
    <w:lvl w:ilvl="8" w:tplc="FFFFFFFF">
      <w:numFmt w:val="bullet"/>
      <w:lvlText w:val="•"/>
      <w:lvlJc w:val="left"/>
      <w:pPr>
        <w:ind w:left="8196" w:hanging="428"/>
      </w:pPr>
      <w:rPr>
        <w:rFonts w:hint="default"/>
        <w:lang w:val="pl-PL" w:eastAsia="en-US" w:bidi="ar-SA"/>
      </w:rPr>
    </w:lvl>
  </w:abstractNum>
  <w:abstractNum w:abstractNumId="16" w15:restartNumberingAfterBreak="0">
    <w:nsid w:val="385131EE"/>
    <w:multiLevelType w:val="hybridMultilevel"/>
    <w:tmpl w:val="72A6AD8E"/>
    <w:lvl w:ilvl="0" w:tplc="FFFFFFFF">
      <w:start w:val="1"/>
      <w:numFmt w:val="decimal"/>
      <w:lvlText w:val="%1."/>
      <w:lvlJc w:val="left"/>
      <w:pPr>
        <w:ind w:left="713" w:hanging="428"/>
      </w:pPr>
      <w:rPr>
        <w:rFonts w:ascii="Times New Roman" w:eastAsia="Times New Roman" w:hAnsi="Times New Roman" w:cs="Times New Roman"/>
        <w:spacing w:val="0"/>
        <w:w w:val="100"/>
        <w:lang w:val="pl-PL" w:eastAsia="en-US" w:bidi="ar-SA"/>
      </w:rPr>
    </w:lvl>
    <w:lvl w:ilvl="1" w:tplc="FFFFFFFF">
      <w:numFmt w:val="bullet"/>
      <w:lvlText w:val="•"/>
      <w:lvlJc w:val="left"/>
      <w:pPr>
        <w:ind w:left="1654" w:hanging="428"/>
      </w:pPr>
      <w:rPr>
        <w:rFonts w:hint="default"/>
        <w:lang w:val="pl-PL" w:eastAsia="en-US" w:bidi="ar-SA"/>
      </w:rPr>
    </w:lvl>
    <w:lvl w:ilvl="2" w:tplc="FFFFFFFF">
      <w:numFmt w:val="bullet"/>
      <w:lvlText w:val="•"/>
      <w:lvlJc w:val="left"/>
      <w:pPr>
        <w:ind w:left="2589" w:hanging="428"/>
      </w:pPr>
      <w:rPr>
        <w:rFonts w:hint="default"/>
        <w:lang w:val="pl-PL" w:eastAsia="en-US" w:bidi="ar-SA"/>
      </w:rPr>
    </w:lvl>
    <w:lvl w:ilvl="3" w:tplc="FFFFFFFF">
      <w:numFmt w:val="bullet"/>
      <w:lvlText w:val="•"/>
      <w:lvlJc w:val="left"/>
      <w:pPr>
        <w:ind w:left="3523" w:hanging="428"/>
      </w:pPr>
      <w:rPr>
        <w:rFonts w:hint="default"/>
        <w:lang w:val="pl-PL" w:eastAsia="en-US" w:bidi="ar-SA"/>
      </w:rPr>
    </w:lvl>
    <w:lvl w:ilvl="4" w:tplc="FFFFFFFF">
      <w:numFmt w:val="bullet"/>
      <w:lvlText w:val="•"/>
      <w:lvlJc w:val="left"/>
      <w:pPr>
        <w:ind w:left="4458" w:hanging="428"/>
      </w:pPr>
      <w:rPr>
        <w:rFonts w:hint="default"/>
        <w:lang w:val="pl-PL" w:eastAsia="en-US" w:bidi="ar-SA"/>
      </w:rPr>
    </w:lvl>
    <w:lvl w:ilvl="5" w:tplc="FFFFFFFF">
      <w:numFmt w:val="bullet"/>
      <w:lvlText w:val="•"/>
      <w:lvlJc w:val="left"/>
      <w:pPr>
        <w:ind w:left="5392" w:hanging="428"/>
      </w:pPr>
      <w:rPr>
        <w:rFonts w:hint="default"/>
        <w:lang w:val="pl-PL" w:eastAsia="en-US" w:bidi="ar-SA"/>
      </w:rPr>
    </w:lvl>
    <w:lvl w:ilvl="6" w:tplc="FFFFFFFF">
      <w:numFmt w:val="bullet"/>
      <w:lvlText w:val="•"/>
      <w:lvlJc w:val="left"/>
      <w:pPr>
        <w:ind w:left="6327" w:hanging="428"/>
      </w:pPr>
      <w:rPr>
        <w:rFonts w:hint="default"/>
        <w:lang w:val="pl-PL" w:eastAsia="en-US" w:bidi="ar-SA"/>
      </w:rPr>
    </w:lvl>
    <w:lvl w:ilvl="7" w:tplc="FFFFFFFF">
      <w:numFmt w:val="bullet"/>
      <w:lvlText w:val="•"/>
      <w:lvlJc w:val="left"/>
      <w:pPr>
        <w:ind w:left="7261" w:hanging="428"/>
      </w:pPr>
      <w:rPr>
        <w:rFonts w:hint="default"/>
        <w:lang w:val="pl-PL" w:eastAsia="en-US" w:bidi="ar-SA"/>
      </w:rPr>
    </w:lvl>
    <w:lvl w:ilvl="8" w:tplc="FFFFFFFF">
      <w:numFmt w:val="bullet"/>
      <w:lvlText w:val="•"/>
      <w:lvlJc w:val="left"/>
      <w:pPr>
        <w:ind w:left="8196" w:hanging="428"/>
      </w:pPr>
      <w:rPr>
        <w:rFonts w:hint="default"/>
        <w:lang w:val="pl-PL" w:eastAsia="en-US" w:bidi="ar-SA"/>
      </w:rPr>
    </w:lvl>
  </w:abstractNum>
  <w:abstractNum w:abstractNumId="17" w15:restartNumberingAfterBreak="0">
    <w:nsid w:val="3E9E7DFD"/>
    <w:multiLevelType w:val="hybridMultilevel"/>
    <w:tmpl w:val="423E9CFE"/>
    <w:lvl w:ilvl="0" w:tplc="04150001">
      <w:start w:val="1"/>
      <w:numFmt w:val="bullet"/>
      <w:lvlText w:val=""/>
      <w:lvlJc w:val="left"/>
      <w:pPr>
        <w:ind w:left="1433" w:hanging="360"/>
      </w:pPr>
      <w:rPr>
        <w:rFonts w:ascii="Symbol" w:hAnsi="Symbol" w:hint="default"/>
      </w:rPr>
    </w:lvl>
    <w:lvl w:ilvl="1" w:tplc="04150003" w:tentative="1">
      <w:start w:val="1"/>
      <w:numFmt w:val="bullet"/>
      <w:lvlText w:val="o"/>
      <w:lvlJc w:val="left"/>
      <w:pPr>
        <w:ind w:left="2153" w:hanging="360"/>
      </w:pPr>
      <w:rPr>
        <w:rFonts w:ascii="Courier New" w:hAnsi="Courier New" w:cs="Courier New" w:hint="default"/>
      </w:rPr>
    </w:lvl>
    <w:lvl w:ilvl="2" w:tplc="04150005" w:tentative="1">
      <w:start w:val="1"/>
      <w:numFmt w:val="bullet"/>
      <w:lvlText w:val=""/>
      <w:lvlJc w:val="left"/>
      <w:pPr>
        <w:ind w:left="2873" w:hanging="360"/>
      </w:pPr>
      <w:rPr>
        <w:rFonts w:ascii="Wingdings" w:hAnsi="Wingdings" w:hint="default"/>
      </w:rPr>
    </w:lvl>
    <w:lvl w:ilvl="3" w:tplc="04150001" w:tentative="1">
      <w:start w:val="1"/>
      <w:numFmt w:val="bullet"/>
      <w:lvlText w:val=""/>
      <w:lvlJc w:val="left"/>
      <w:pPr>
        <w:ind w:left="3593" w:hanging="360"/>
      </w:pPr>
      <w:rPr>
        <w:rFonts w:ascii="Symbol" w:hAnsi="Symbol" w:hint="default"/>
      </w:rPr>
    </w:lvl>
    <w:lvl w:ilvl="4" w:tplc="04150003" w:tentative="1">
      <w:start w:val="1"/>
      <w:numFmt w:val="bullet"/>
      <w:lvlText w:val="o"/>
      <w:lvlJc w:val="left"/>
      <w:pPr>
        <w:ind w:left="4313" w:hanging="360"/>
      </w:pPr>
      <w:rPr>
        <w:rFonts w:ascii="Courier New" w:hAnsi="Courier New" w:cs="Courier New" w:hint="default"/>
      </w:rPr>
    </w:lvl>
    <w:lvl w:ilvl="5" w:tplc="04150005" w:tentative="1">
      <w:start w:val="1"/>
      <w:numFmt w:val="bullet"/>
      <w:lvlText w:val=""/>
      <w:lvlJc w:val="left"/>
      <w:pPr>
        <w:ind w:left="5033" w:hanging="360"/>
      </w:pPr>
      <w:rPr>
        <w:rFonts w:ascii="Wingdings" w:hAnsi="Wingdings" w:hint="default"/>
      </w:rPr>
    </w:lvl>
    <w:lvl w:ilvl="6" w:tplc="04150001" w:tentative="1">
      <w:start w:val="1"/>
      <w:numFmt w:val="bullet"/>
      <w:lvlText w:val=""/>
      <w:lvlJc w:val="left"/>
      <w:pPr>
        <w:ind w:left="5753" w:hanging="360"/>
      </w:pPr>
      <w:rPr>
        <w:rFonts w:ascii="Symbol" w:hAnsi="Symbol" w:hint="default"/>
      </w:rPr>
    </w:lvl>
    <w:lvl w:ilvl="7" w:tplc="04150003" w:tentative="1">
      <w:start w:val="1"/>
      <w:numFmt w:val="bullet"/>
      <w:lvlText w:val="o"/>
      <w:lvlJc w:val="left"/>
      <w:pPr>
        <w:ind w:left="6473" w:hanging="360"/>
      </w:pPr>
      <w:rPr>
        <w:rFonts w:ascii="Courier New" w:hAnsi="Courier New" w:cs="Courier New" w:hint="default"/>
      </w:rPr>
    </w:lvl>
    <w:lvl w:ilvl="8" w:tplc="04150005" w:tentative="1">
      <w:start w:val="1"/>
      <w:numFmt w:val="bullet"/>
      <w:lvlText w:val=""/>
      <w:lvlJc w:val="left"/>
      <w:pPr>
        <w:ind w:left="7193" w:hanging="360"/>
      </w:pPr>
      <w:rPr>
        <w:rFonts w:ascii="Wingdings" w:hAnsi="Wingdings" w:hint="default"/>
      </w:rPr>
    </w:lvl>
  </w:abstractNum>
  <w:abstractNum w:abstractNumId="18" w15:restartNumberingAfterBreak="0">
    <w:nsid w:val="401F395A"/>
    <w:multiLevelType w:val="hybridMultilevel"/>
    <w:tmpl w:val="E24C12F2"/>
    <w:lvl w:ilvl="0" w:tplc="04150001">
      <w:start w:val="1"/>
      <w:numFmt w:val="bullet"/>
      <w:lvlText w:val=""/>
      <w:lvlJc w:val="left"/>
      <w:pPr>
        <w:ind w:left="1433" w:hanging="360"/>
      </w:pPr>
      <w:rPr>
        <w:rFonts w:ascii="Symbol" w:hAnsi="Symbol" w:hint="default"/>
      </w:rPr>
    </w:lvl>
    <w:lvl w:ilvl="1" w:tplc="04150003" w:tentative="1">
      <w:start w:val="1"/>
      <w:numFmt w:val="bullet"/>
      <w:lvlText w:val="o"/>
      <w:lvlJc w:val="left"/>
      <w:pPr>
        <w:ind w:left="2153" w:hanging="360"/>
      </w:pPr>
      <w:rPr>
        <w:rFonts w:ascii="Courier New" w:hAnsi="Courier New" w:cs="Courier New" w:hint="default"/>
      </w:rPr>
    </w:lvl>
    <w:lvl w:ilvl="2" w:tplc="04150005" w:tentative="1">
      <w:start w:val="1"/>
      <w:numFmt w:val="bullet"/>
      <w:lvlText w:val=""/>
      <w:lvlJc w:val="left"/>
      <w:pPr>
        <w:ind w:left="2873" w:hanging="360"/>
      </w:pPr>
      <w:rPr>
        <w:rFonts w:ascii="Wingdings" w:hAnsi="Wingdings" w:hint="default"/>
      </w:rPr>
    </w:lvl>
    <w:lvl w:ilvl="3" w:tplc="04150001" w:tentative="1">
      <w:start w:val="1"/>
      <w:numFmt w:val="bullet"/>
      <w:lvlText w:val=""/>
      <w:lvlJc w:val="left"/>
      <w:pPr>
        <w:ind w:left="3593" w:hanging="360"/>
      </w:pPr>
      <w:rPr>
        <w:rFonts w:ascii="Symbol" w:hAnsi="Symbol" w:hint="default"/>
      </w:rPr>
    </w:lvl>
    <w:lvl w:ilvl="4" w:tplc="04150003" w:tentative="1">
      <w:start w:val="1"/>
      <w:numFmt w:val="bullet"/>
      <w:lvlText w:val="o"/>
      <w:lvlJc w:val="left"/>
      <w:pPr>
        <w:ind w:left="4313" w:hanging="360"/>
      </w:pPr>
      <w:rPr>
        <w:rFonts w:ascii="Courier New" w:hAnsi="Courier New" w:cs="Courier New" w:hint="default"/>
      </w:rPr>
    </w:lvl>
    <w:lvl w:ilvl="5" w:tplc="04150005" w:tentative="1">
      <w:start w:val="1"/>
      <w:numFmt w:val="bullet"/>
      <w:lvlText w:val=""/>
      <w:lvlJc w:val="left"/>
      <w:pPr>
        <w:ind w:left="5033" w:hanging="360"/>
      </w:pPr>
      <w:rPr>
        <w:rFonts w:ascii="Wingdings" w:hAnsi="Wingdings" w:hint="default"/>
      </w:rPr>
    </w:lvl>
    <w:lvl w:ilvl="6" w:tplc="04150001" w:tentative="1">
      <w:start w:val="1"/>
      <w:numFmt w:val="bullet"/>
      <w:lvlText w:val=""/>
      <w:lvlJc w:val="left"/>
      <w:pPr>
        <w:ind w:left="5753" w:hanging="360"/>
      </w:pPr>
      <w:rPr>
        <w:rFonts w:ascii="Symbol" w:hAnsi="Symbol" w:hint="default"/>
      </w:rPr>
    </w:lvl>
    <w:lvl w:ilvl="7" w:tplc="04150003" w:tentative="1">
      <w:start w:val="1"/>
      <w:numFmt w:val="bullet"/>
      <w:lvlText w:val="o"/>
      <w:lvlJc w:val="left"/>
      <w:pPr>
        <w:ind w:left="6473" w:hanging="360"/>
      </w:pPr>
      <w:rPr>
        <w:rFonts w:ascii="Courier New" w:hAnsi="Courier New" w:cs="Courier New" w:hint="default"/>
      </w:rPr>
    </w:lvl>
    <w:lvl w:ilvl="8" w:tplc="04150005" w:tentative="1">
      <w:start w:val="1"/>
      <w:numFmt w:val="bullet"/>
      <w:lvlText w:val=""/>
      <w:lvlJc w:val="left"/>
      <w:pPr>
        <w:ind w:left="7193" w:hanging="360"/>
      </w:pPr>
      <w:rPr>
        <w:rFonts w:ascii="Wingdings" w:hAnsi="Wingdings" w:hint="default"/>
      </w:rPr>
    </w:lvl>
  </w:abstractNum>
  <w:abstractNum w:abstractNumId="19" w15:restartNumberingAfterBreak="0">
    <w:nsid w:val="44147CBF"/>
    <w:multiLevelType w:val="hybridMultilevel"/>
    <w:tmpl w:val="E2C09BD0"/>
    <w:lvl w:ilvl="0" w:tplc="5C4A0090">
      <w:start w:val="1"/>
      <w:numFmt w:val="decimal"/>
      <w:lvlText w:val="%1)"/>
      <w:lvlJc w:val="left"/>
      <w:pPr>
        <w:ind w:left="1073" w:hanging="360"/>
      </w:pPr>
      <w:rPr>
        <w:rFonts w:hint="default"/>
      </w:rPr>
    </w:lvl>
    <w:lvl w:ilvl="1" w:tplc="04150019" w:tentative="1">
      <w:start w:val="1"/>
      <w:numFmt w:val="lowerLetter"/>
      <w:lvlText w:val="%2."/>
      <w:lvlJc w:val="left"/>
      <w:pPr>
        <w:ind w:left="1793" w:hanging="360"/>
      </w:pPr>
    </w:lvl>
    <w:lvl w:ilvl="2" w:tplc="0415001B" w:tentative="1">
      <w:start w:val="1"/>
      <w:numFmt w:val="lowerRoman"/>
      <w:lvlText w:val="%3."/>
      <w:lvlJc w:val="right"/>
      <w:pPr>
        <w:ind w:left="2513" w:hanging="180"/>
      </w:pPr>
    </w:lvl>
    <w:lvl w:ilvl="3" w:tplc="0415000F" w:tentative="1">
      <w:start w:val="1"/>
      <w:numFmt w:val="decimal"/>
      <w:lvlText w:val="%4."/>
      <w:lvlJc w:val="left"/>
      <w:pPr>
        <w:ind w:left="3233" w:hanging="360"/>
      </w:pPr>
    </w:lvl>
    <w:lvl w:ilvl="4" w:tplc="04150019" w:tentative="1">
      <w:start w:val="1"/>
      <w:numFmt w:val="lowerLetter"/>
      <w:lvlText w:val="%5."/>
      <w:lvlJc w:val="left"/>
      <w:pPr>
        <w:ind w:left="3953" w:hanging="360"/>
      </w:pPr>
    </w:lvl>
    <w:lvl w:ilvl="5" w:tplc="0415001B" w:tentative="1">
      <w:start w:val="1"/>
      <w:numFmt w:val="lowerRoman"/>
      <w:lvlText w:val="%6."/>
      <w:lvlJc w:val="right"/>
      <w:pPr>
        <w:ind w:left="4673" w:hanging="180"/>
      </w:pPr>
    </w:lvl>
    <w:lvl w:ilvl="6" w:tplc="0415000F" w:tentative="1">
      <w:start w:val="1"/>
      <w:numFmt w:val="decimal"/>
      <w:lvlText w:val="%7."/>
      <w:lvlJc w:val="left"/>
      <w:pPr>
        <w:ind w:left="5393" w:hanging="360"/>
      </w:pPr>
    </w:lvl>
    <w:lvl w:ilvl="7" w:tplc="04150019" w:tentative="1">
      <w:start w:val="1"/>
      <w:numFmt w:val="lowerLetter"/>
      <w:lvlText w:val="%8."/>
      <w:lvlJc w:val="left"/>
      <w:pPr>
        <w:ind w:left="6113" w:hanging="360"/>
      </w:pPr>
    </w:lvl>
    <w:lvl w:ilvl="8" w:tplc="0415001B" w:tentative="1">
      <w:start w:val="1"/>
      <w:numFmt w:val="lowerRoman"/>
      <w:lvlText w:val="%9."/>
      <w:lvlJc w:val="right"/>
      <w:pPr>
        <w:ind w:left="6833" w:hanging="180"/>
      </w:pPr>
    </w:lvl>
  </w:abstractNum>
  <w:abstractNum w:abstractNumId="20" w15:restartNumberingAfterBreak="0">
    <w:nsid w:val="45977CA5"/>
    <w:multiLevelType w:val="hybridMultilevel"/>
    <w:tmpl w:val="72A6AD8E"/>
    <w:lvl w:ilvl="0" w:tplc="FFFFFFFF">
      <w:start w:val="1"/>
      <w:numFmt w:val="decimal"/>
      <w:lvlText w:val="%1."/>
      <w:lvlJc w:val="left"/>
      <w:pPr>
        <w:ind w:left="713" w:hanging="428"/>
      </w:pPr>
      <w:rPr>
        <w:rFonts w:ascii="Times New Roman" w:eastAsia="Times New Roman" w:hAnsi="Times New Roman" w:cs="Times New Roman"/>
        <w:spacing w:val="0"/>
        <w:w w:val="100"/>
        <w:lang w:val="pl-PL" w:eastAsia="en-US" w:bidi="ar-SA"/>
      </w:rPr>
    </w:lvl>
    <w:lvl w:ilvl="1" w:tplc="FFFFFFFF">
      <w:numFmt w:val="bullet"/>
      <w:lvlText w:val="•"/>
      <w:lvlJc w:val="left"/>
      <w:pPr>
        <w:ind w:left="1654" w:hanging="428"/>
      </w:pPr>
      <w:rPr>
        <w:rFonts w:hint="default"/>
        <w:lang w:val="pl-PL" w:eastAsia="en-US" w:bidi="ar-SA"/>
      </w:rPr>
    </w:lvl>
    <w:lvl w:ilvl="2" w:tplc="FFFFFFFF">
      <w:numFmt w:val="bullet"/>
      <w:lvlText w:val="•"/>
      <w:lvlJc w:val="left"/>
      <w:pPr>
        <w:ind w:left="2589" w:hanging="428"/>
      </w:pPr>
      <w:rPr>
        <w:rFonts w:hint="default"/>
        <w:lang w:val="pl-PL" w:eastAsia="en-US" w:bidi="ar-SA"/>
      </w:rPr>
    </w:lvl>
    <w:lvl w:ilvl="3" w:tplc="FFFFFFFF">
      <w:numFmt w:val="bullet"/>
      <w:lvlText w:val="•"/>
      <w:lvlJc w:val="left"/>
      <w:pPr>
        <w:ind w:left="3523" w:hanging="428"/>
      </w:pPr>
      <w:rPr>
        <w:rFonts w:hint="default"/>
        <w:lang w:val="pl-PL" w:eastAsia="en-US" w:bidi="ar-SA"/>
      </w:rPr>
    </w:lvl>
    <w:lvl w:ilvl="4" w:tplc="FFFFFFFF">
      <w:numFmt w:val="bullet"/>
      <w:lvlText w:val="•"/>
      <w:lvlJc w:val="left"/>
      <w:pPr>
        <w:ind w:left="4458" w:hanging="428"/>
      </w:pPr>
      <w:rPr>
        <w:rFonts w:hint="default"/>
        <w:lang w:val="pl-PL" w:eastAsia="en-US" w:bidi="ar-SA"/>
      </w:rPr>
    </w:lvl>
    <w:lvl w:ilvl="5" w:tplc="FFFFFFFF">
      <w:numFmt w:val="bullet"/>
      <w:lvlText w:val="•"/>
      <w:lvlJc w:val="left"/>
      <w:pPr>
        <w:ind w:left="5392" w:hanging="428"/>
      </w:pPr>
      <w:rPr>
        <w:rFonts w:hint="default"/>
        <w:lang w:val="pl-PL" w:eastAsia="en-US" w:bidi="ar-SA"/>
      </w:rPr>
    </w:lvl>
    <w:lvl w:ilvl="6" w:tplc="FFFFFFFF">
      <w:numFmt w:val="bullet"/>
      <w:lvlText w:val="•"/>
      <w:lvlJc w:val="left"/>
      <w:pPr>
        <w:ind w:left="6327" w:hanging="428"/>
      </w:pPr>
      <w:rPr>
        <w:rFonts w:hint="default"/>
        <w:lang w:val="pl-PL" w:eastAsia="en-US" w:bidi="ar-SA"/>
      </w:rPr>
    </w:lvl>
    <w:lvl w:ilvl="7" w:tplc="FFFFFFFF">
      <w:numFmt w:val="bullet"/>
      <w:lvlText w:val="•"/>
      <w:lvlJc w:val="left"/>
      <w:pPr>
        <w:ind w:left="7261" w:hanging="428"/>
      </w:pPr>
      <w:rPr>
        <w:rFonts w:hint="default"/>
        <w:lang w:val="pl-PL" w:eastAsia="en-US" w:bidi="ar-SA"/>
      </w:rPr>
    </w:lvl>
    <w:lvl w:ilvl="8" w:tplc="FFFFFFFF">
      <w:numFmt w:val="bullet"/>
      <w:lvlText w:val="•"/>
      <w:lvlJc w:val="left"/>
      <w:pPr>
        <w:ind w:left="8196" w:hanging="428"/>
      </w:pPr>
      <w:rPr>
        <w:rFonts w:hint="default"/>
        <w:lang w:val="pl-PL" w:eastAsia="en-US" w:bidi="ar-SA"/>
      </w:rPr>
    </w:lvl>
  </w:abstractNum>
  <w:abstractNum w:abstractNumId="21" w15:restartNumberingAfterBreak="0">
    <w:nsid w:val="4A515A84"/>
    <w:multiLevelType w:val="hybridMultilevel"/>
    <w:tmpl w:val="7518B23C"/>
    <w:lvl w:ilvl="0" w:tplc="58EE3396">
      <w:start w:val="2"/>
      <w:numFmt w:val="decimal"/>
      <w:lvlText w:val="%1)"/>
      <w:lvlJc w:val="left"/>
      <w:pPr>
        <w:ind w:left="1073" w:hanging="360"/>
      </w:pPr>
      <w:rPr>
        <w:rFonts w:hint="default"/>
      </w:rPr>
    </w:lvl>
    <w:lvl w:ilvl="1" w:tplc="04150019" w:tentative="1">
      <w:start w:val="1"/>
      <w:numFmt w:val="lowerLetter"/>
      <w:lvlText w:val="%2."/>
      <w:lvlJc w:val="left"/>
      <w:pPr>
        <w:ind w:left="1793" w:hanging="360"/>
      </w:pPr>
    </w:lvl>
    <w:lvl w:ilvl="2" w:tplc="0415001B" w:tentative="1">
      <w:start w:val="1"/>
      <w:numFmt w:val="lowerRoman"/>
      <w:lvlText w:val="%3."/>
      <w:lvlJc w:val="right"/>
      <w:pPr>
        <w:ind w:left="2513" w:hanging="180"/>
      </w:pPr>
    </w:lvl>
    <w:lvl w:ilvl="3" w:tplc="0415000F" w:tentative="1">
      <w:start w:val="1"/>
      <w:numFmt w:val="decimal"/>
      <w:lvlText w:val="%4."/>
      <w:lvlJc w:val="left"/>
      <w:pPr>
        <w:ind w:left="3233" w:hanging="360"/>
      </w:pPr>
    </w:lvl>
    <w:lvl w:ilvl="4" w:tplc="04150019" w:tentative="1">
      <w:start w:val="1"/>
      <w:numFmt w:val="lowerLetter"/>
      <w:lvlText w:val="%5."/>
      <w:lvlJc w:val="left"/>
      <w:pPr>
        <w:ind w:left="3953" w:hanging="360"/>
      </w:pPr>
    </w:lvl>
    <w:lvl w:ilvl="5" w:tplc="0415001B" w:tentative="1">
      <w:start w:val="1"/>
      <w:numFmt w:val="lowerRoman"/>
      <w:lvlText w:val="%6."/>
      <w:lvlJc w:val="right"/>
      <w:pPr>
        <w:ind w:left="4673" w:hanging="180"/>
      </w:pPr>
    </w:lvl>
    <w:lvl w:ilvl="6" w:tplc="0415000F" w:tentative="1">
      <w:start w:val="1"/>
      <w:numFmt w:val="decimal"/>
      <w:lvlText w:val="%7."/>
      <w:lvlJc w:val="left"/>
      <w:pPr>
        <w:ind w:left="5393" w:hanging="360"/>
      </w:pPr>
    </w:lvl>
    <w:lvl w:ilvl="7" w:tplc="04150019" w:tentative="1">
      <w:start w:val="1"/>
      <w:numFmt w:val="lowerLetter"/>
      <w:lvlText w:val="%8."/>
      <w:lvlJc w:val="left"/>
      <w:pPr>
        <w:ind w:left="6113" w:hanging="360"/>
      </w:pPr>
    </w:lvl>
    <w:lvl w:ilvl="8" w:tplc="0415001B" w:tentative="1">
      <w:start w:val="1"/>
      <w:numFmt w:val="lowerRoman"/>
      <w:lvlText w:val="%9."/>
      <w:lvlJc w:val="right"/>
      <w:pPr>
        <w:ind w:left="6833" w:hanging="180"/>
      </w:pPr>
    </w:lvl>
  </w:abstractNum>
  <w:abstractNum w:abstractNumId="22" w15:restartNumberingAfterBreak="0">
    <w:nsid w:val="611E1287"/>
    <w:multiLevelType w:val="hybridMultilevel"/>
    <w:tmpl w:val="E0D6F462"/>
    <w:lvl w:ilvl="0" w:tplc="030AD124">
      <w:start w:val="1"/>
      <w:numFmt w:val="decimal"/>
      <w:lvlText w:val="%1."/>
      <w:lvlJc w:val="left"/>
      <w:pPr>
        <w:ind w:left="713" w:hanging="428"/>
        <w:jc w:val="right"/>
      </w:pPr>
      <w:rPr>
        <w:rFonts w:hint="default"/>
        <w:spacing w:val="0"/>
        <w:w w:val="100"/>
        <w:lang w:val="pl-PL" w:eastAsia="en-US" w:bidi="ar-SA"/>
      </w:rPr>
    </w:lvl>
    <w:lvl w:ilvl="1" w:tplc="EE420B38">
      <w:start w:val="1"/>
      <w:numFmt w:val="decimal"/>
      <w:lvlText w:val="%2)"/>
      <w:lvlJc w:val="left"/>
      <w:pPr>
        <w:ind w:left="1137" w:hanging="425"/>
        <w:jc w:val="right"/>
      </w:pPr>
      <w:rPr>
        <w:rFonts w:hint="default"/>
        <w:spacing w:val="0"/>
        <w:w w:val="100"/>
        <w:lang w:val="pl-PL" w:eastAsia="en-US" w:bidi="ar-SA"/>
      </w:rPr>
    </w:lvl>
    <w:lvl w:ilvl="2" w:tplc="B8B8F8DE">
      <w:start w:val="1"/>
      <w:numFmt w:val="lowerLetter"/>
      <w:lvlText w:val="%3)"/>
      <w:lvlJc w:val="left"/>
      <w:pPr>
        <w:ind w:left="993" w:hanging="233"/>
      </w:pPr>
      <w:rPr>
        <w:rFonts w:ascii="Times New Roman" w:eastAsia="Times New Roman" w:hAnsi="Times New Roman" w:cs="Times New Roman" w:hint="default"/>
        <w:b/>
        <w:bCs/>
        <w:i w:val="0"/>
        <w:iCs w:val="0"/>
        <w:spacing w:val="0"/>
        <w:w w:val="100"/>
        <w:sz w:val="22"/>
        <w:szCs w:val="22"/>
        <w:lang w:val="pl-PL" w:eastAsia="en-US" w:bidi="ar-SA"/>
      </w:rPr>
    </w:lvl>
    <w:lvl w:ilvl="3" w:tplc="DD98C8F4">
      <w:numFmt w:val="bullet"/>
      <w:lvlText w:val="•"/>
      <w:lvlJc w:val="left"/>
      <w:pPr>
        <w:ind w:left="2255" w:hanging="233"/>
      </w:pPr>
      <w:rPr>
        <w:rFonts w:hint="default"/>
        <w:lang w:val="pl-PL" w:eastAsia="en-US" w:bidi="ar-SA"/>
      </w:rPr>
    </w:lvl>
    <w:lvl w:ilvl="4" w:tplc="B2F62D88">
      <w:numFmt w:val="bullet"/>
      <w:lvlText w:val="•"/>
      <w:lvlJc w:val="left"/>
      <w:pPr>
        <w:ind w:left="3371" w:hanging="233"/>
      </w:pPr>
      <w:rPr>
        <w:rFonts w:hint="default"/>
        <w:lang w:val="pl-PL" w:eastAsia="en-US" w:bidi="ar-SA"/>
      </w:rPr>
    </w:lvl>
    <w:lvl w:ilvl="5" w:tplc="39725A4A">
      <w:numFmt w:val="bullet"/>
      <w:lvlText w:val="•"/>
      <w:lvlJc w:val="left"/>
      <w:pPr>
        <w:ind w:left="4487" w:hanging="233"/>
      </w:pPr>
      <w:rPr>
        <w:rFonts w:hint="default"/>
        <w:lang w:val="pl-PL" w:eastAsia="en-US" w:bidi="ar-SA"/>
      </w:rPr>
    </w:lvl>
    <w:lvl w:ilvl="6" w:tplc="34C4A88A">
      <w:numFmt w:val="bullet"/>
      <w:lvlText w:val="•"/>
      <w:lvlJc w:val="left"/>
      <w:pPr>
        <w:ind w:left="5602" w:hanging="233"/>
      </w:pPr>
      <w:rPr>
        <w:rFonts w:hint="default"/>
        <w:lang w:val="pl-PL" w:eastAsia="en-US" w:bidi="ar-SA"/>
      </w:rPr>
    </w:lvl>
    <w:lvl w:ilvl="7" w:tplc="63065C00">
      <w:numFmt w:val="bullet"/>
      <w:lvlText w:val="•"/>
      <w:lvlJc w:val="left"/>
      <w:pPr>
        <w:ind w:left="6718" w:hanging="233"/>
      </w:pPr>
      <w:rPr>
        <w:rFonts w:hint="default"/>
        <w:lang w:val="pl-PL" w:eastAsia="en-US" w:bidi="ar-SA"/>
      </w:rPr>
    </w:lvl>
    <w:lvl w:ilvl="8" w:tplc="D932D0EA">
      <w:numFmt w:val="bullet"/>
      <w:lvlText w:val="•"/>
      <w:lvlJc w:val="left"/>
      <w:pPr>
        <w:ind w:left="7834" w:hanging="233"/>
      </w:pPr>
      <w:rPr>
        <w:rFonts w:hint="default"/>
        <w:lang w:val="pl-PL" w:eastAsia="en-US" w:bidi="ar-SA"/>
      </w:rPr>
    </w:lvl>
  </w:abstractNum>
  <w:abstractNum w:abstractNumId="23" w15:restartNumberingAfterBreak="0">
    <w:nsid w:val="65F3728F"/>
    <w:multiLevelType w:val="hybridMultilevel"/>
    <w:tmpl w:val="72A6AD8E"/>
    <w:lvl w:ilvl="0" w:tplc="A46EA30A">
      <w:start w:val="1"/>
      <w:numFmt w:val="decimal"/>
      <w:lvlText w:val="%1."/>
      <w:lvlJc w:val="left"/>
      <w:pPr>
        <w:ind w:left="713" w:hanging="428"/>
      </w:pPr>
      <w:rPr>
        <w:rFonts w:ascii="Times New Roman" w:eastAsia="Times New Roman" w:hAnsi="Times New Roman" w:cs="Times New Roman"/>
        <w:spacing w:val="0"/>
        <w:w w:val="100"/>
        <w:lang w:val="pl-PL" w:eastAsia="en-US" w:bidi="ar-SA"/>
      </w:rPr>
    </w:lvl>
    <w:lvl w:ilvl="1" w:tplc="FFFFFFFF">
      <w:numFmt w:val="bullet"/>
      <w:lvlText w:val="•"/>
      <w:lvlJc w:val="left"/>
      <w:pPr>
        <w:ind w:left="1654" w:hanging="428"/>
      </w:pPr>
      <w:rPr>
        <w:rFonts w:hint="default"/>
        <w:lang w:val="pl-PL" w:eastAsia="en-US" w:bidi="ar-SA"/>
      </w:rPr>
    </w:lvl>
    <w:lvl w:ilvl="2" w:tplc="FFFFFFFF">
      <w:numFmt w:val="bullet"/>
      <w:lvlText w:val="•"/>
      <w:lvlJc w:val="left"/>
      <w:pPr>
        <w:ind w:left="2589" w:hanging="428"/>
      </w:pPr>
      <w:rPr>
        <w:rFonts w:hint="default"/>
        <w:lang w:val="pl-PL" w:eastAsia="en-US" w:bidi="ar-SA"/>
      </w:rPr>
    </w:lvl>
    <w:lvl w:ilvl="3" w:tplc="FFFFFFFF">
      <w:numFmt w:val="bullet"/>
      <w:lvlText w:val="•"/>
      <w:lvlJc w:val="left"/>
      <w:pPr>
        <w:ind w:left="3523" w:hanging="428"/>
      </w:pPr>
      <w:rPr>
        <w:rFonts w:hint="default"/>
        <w:lang w:val="pl-PL" w:eastAsia="en-US" w:bidi="ar-SA"/>
      </w:rPr>
    </w:lvl>
    <w:lvl w:ilvl="4" w:tplc="FFFFFFFF">
      <w:numFmt w:val="bullet"/>
      <w:lvlText w:val="•"/>
      <w:lvlJc w:val="left"/>
      <w:pPr>
        <w:ind w:left="4458" w:hanging="428"/>
      </w:pPr>
      <w:rPr>
        <w:rFonts w:hint="default"/>
        <w:lang w:val="pl-PL" w:eastAsia="en-US" w:bidi="ar-SA"/>
      </w:rPr>
    </w:lvl>
    <w:lvl w:ilvl="5" w:tplc="FFFFFFFF">
      <w:numFmt w:val="bullet"/>
      <w:lvlText w:val="•"/>
      <w:lvlJc w:val="left"/>
      <w:pPr>
        <w:ind w:left="5392" w:hanging="428"/>
      </w:pPr>
      <w:rPr>
        <w:rFonts w:hint="default"/>
        <w:lang w:val="pl-PL" w:eastAsia="en-US" w:bidi="ar-SA"/>
      </w:rPr>
    </w:lvl>
    <w:lvl w:ilvl="6" w:tplc="FFFFFFFF">
      <w:numFmt w:val="bullet"/>
      <w:lvlText w:val="•"/>
      <w:lvlJc w:val="left"/>
      <w:pPr>
        <w:ind w:left="6327" w:hanging="428"/>
      </w:pPr>
      <w:rPr>
        <w:rFonts w:hint="default"/>
        <w:lang w:val="pl-PL" w:eastAsia="en-US" w:bidi="ar-SA"/>
      </w:rPr>
    </w:lvl>
    <w:lvl w:ilvl="7" w:tplc="FFFFFFFF">
      <w:numFmt w:val="bullet"/>
      <w:lvlText w:val="•"/>
      <w:lvlJc w:val="left"/>
      <w:pPr>
        <w:ind w:left="7261" w:hanging="428"/>
      </w:pPr>
      <w:rPr>
        <w:rFonts w:hint="default"/>
        <w:lang w:val="pl-PL" w:eastAsia="en-US" w:bidi="ar-SA"/>
      </w:rPr>
    </w:lvl>
    <w:lvl w:ilvl="8" w:tplc="FFFFFFFF">
      <w:numFmt w:val="bullet"/>
      <w:lvlText w:val="•"/>
      <w:lvlJc w:val="left"/>
      <w:pPr>
        <w:ind w:left="8196" w:hanging="428"/>
      </w:pPr>
      <w:rPr>
        <w:rFonts w:hint="default"/>
        <w:lang w:val="pl-PL" w:eastAsia="en-US" w:bidi="ar-SA"/>
      </w:rPr>
    </w:lvl>
  </w:abstractNum>
  <w:abstractNum w:abstractNumId="24" w15:restartNumberingAfterBreak="0">
    <w:nsid w:val="6E2F544D"/>
    <w:multiLevelType w:val="hybridMultilevel"/>
    <w:tmpl w:val="72A6AD8E"/>
    <w:lvl w:ilvl="0" w:tplc="FFFFFFFF">
      <w:start w:val="1"/>
      <w:numFmt w:val="decimal"/>
      <w:lvlText w:val="%1."/>
      <w:lvlJc w:val="left"/>
      <w:pPr>
        <w:ind w:left="713" w:hanging="428"/>
      </w:pPr>
      <w:rPr>
        <w:rFonts w:ascii="Times New Roman" w:eastAsia="Times New Roman" w:hAnsi="Times New Roman" w:cs="Times New Roman"/>
        <w:spacing w:val="0"/>
        <w:w w:val="100"/>
        <w:lang w:val="pl-PL" w:eastAsia="en-US" w:bidi="ar-SA"/>
      </w:rPr>
    </w:lvl>
    <w:lvl w:ilvl="1" w:tplc="FFFFFFFF">
      <w:numFmt w:val="bullet"/>
      <w:lvlText w:val="•"/>
      <w:lvlJc w:val="left"/>
      <w:pPr>
        <w:ind w:left="1654" w:hanging="428"/>
      </w:pPr>
      <w:rPr>
        <w:rFonts w:hint="default"/>
        <w:lang w:val="pl-PL" w:eastAsia="en-US" w:bidi="ar-SA"/>
      </w:rPr>
    </w:lvl>
    <w:lvl w:ilvl="2" w:tplc="FFFFFFFF">
      <w:numFmt w:val="bullet"/>
      <w:lvlText w:val="•"/>
      <w:lvlJc w:val="left"/>
      <w:pPr>
        <w:ind w:left="2589" w:hanging="428"/>
      </w:pPr>
      <w:rPr>
        <w:rFonts w:hint="default"/>
        <w:lang w:val="pl-PL" w:eastAsia="en-US" w:bidi="ar-SA"/>
      </w:rPr>
    </w:lvl>
    <w:lvl w:ilvl="3" w:tplc="FFFFFFFF">
      <w:numFmt w:val="bullet"/>
      <w:lvlText w:val="•"/>
      <w:lvlJc w:val="left"/>
      <w:pPr>
        <w:ind w:left="3523" w:hanging="428"/>
      </w:pPr>
      <w:rPr>
        <w:rFonts w:hint="default"/>
        <w:lang w:val="pl-PL" w:eastAsia="en-US" w:bidi="ar-SA"/>
      </w:rPr>
    </w:lvl>
    <w:lvl w:ilvl="4" w:tplc="FFFFFFFF">
      <w:numFmt w:val="bullet"/>
      <w:lvlText w:val="•"/>
      <w:lvlJc w:val="left"/>
      <w:pPr>
        <w:ind w:left="4458" w:hanging="428"/>
      </w:pPr>
      <w:rPr>
        <w:rFonts w:hint="default"/>
        <w:lang w:val="pl-PL" w:eastAsia="en-US" w:bidi="ar-SA"/>
      </w:rPr>
    </w:lvl>
    <w:lvl w:ilvl="5" w:tplc="FFFFFFFF">
      <w:numFmt w:val="bullet"/>
      <w:lvlText w:val="•"/>
      <w:lvlJc w:val="left"/>
      <w:pPr>
        <w:ind w:left="5392" w:hanging="428"/>
      </w:pPr>
      <w:rPr>
        <w:rFonts w:hint="default"/>
        <w:lang w:val="pl-PL" w:eastAsia="en-US" w:bidi="ar-SA"/>
      </w:rPr>
    </w:lvl>
    <w:lvl w:ilvl="6" w:tplc="FFFFFFFF">
      <w:numFmt w:val="bullet"/>
      <w:lvlText w:val="•"/>
      <w:lvlJc w:val="left"/>
      <w:pPr>
        <w:ind w:left="6327" w:hanging="428"/>
      </w:pPr>
      <w:rPr>
        <w:rFonts w:hint="default"/>
        <w:lang w:val="pl-PL" w:eastAsia="en-US" w:bidi="ar-SA"/>
      </w:rPr>
    </w:lvl>
    <w:lvl w:ilvl="7" w:tplc="FFFFFFFF">
      <w:numFmt w:val="bullet"/>
      <w:lvlText w:val="•"/>
      <w:lvlJc w:val="left"/>
      <w:pPr>
        <w:ind w:left="7261" w:hanging="428"/>
      </w:pPr>
      <w:rPr>
        <w:rFonts w:hint="default"/>
        <w:lang w:val="pl-PL" w:eastAsia="en-US" w:bidi="ar-SA"/>
      </w:rPr>
    </w:lvl>
    <w:lvl w:ilvl="8" w:tplc="FFFFFFFF">
      <w:numFmt w:val="bullet"/>
      <w:lvlText w:val="•"/>
      <w:lvlJc w:val="left"/>
      <w:pPr>
        <w:ind w:left="8196" w:hanging="428"/>
      </w:pPr>
      <w:rPr>
        <w:rFonts w:hint="default"/>
        <w:lang w:val="pl-PL" w:eastAsia="en-US" w:bidi="ar-SA"/>
      </w:rPr>
    </w:lvl>
  </w:abstractNum>
  <w:abstractNum w:abstractNumId="25" w15:restartNumberingAfterBreak="0">
    <w:nsid w:val="71F75540"/>
    <w:multiLevelType w:val="hybridMultilevel"/>
    <w:tmpl w:val="9D3ED87A"/>
    <w:lvl w:ilvl="0" w:tplc="04150001">
      <w:start w:val="1"/>
      <w:numFmt w:val="bullet"/>
      <w:lvlText w:val=""/>
      <w:lvlJc w:val="left"/>
      <w:pPr>
        <w:ind w:left="1433" w:hanging="360"/>
      </w:pPr>
      <w:rPr>
        <w:rFonts w:ascii="Symbol" w:hAnsi="Symbol" w:hint="default"/>
      </w:rPr>
    </w:lvl>
    <w:lvl w:ilvl="1" w:tplc="04150003" w:tentative="1">
      <w:start w:val="1"/>
      <w:numFmt w:val="bullet"/>
      <w:lvlText w:val="o"/>
      <w:lvlJc w:val="left"/>
      <w:pPr>
        <w:ind w:left="2153" w:hanging="360"/>
      </w:pPr>
      <w:rPr>
        <w:rFonts w:ascii="Courier New" w:hAnsi="Courier New" w:cs="Courier New" w:hint="default"/>
      </w:rPr>
    </w:lvl>
    <w:lvl w:ilvl="2" w:tplc="04150005" w:tentative="1">
      <w:start w:val="1"/>
      <w:numFmt w:val="bullet"/>
      <w:lvlText w:val=""/>
      <w:lvlJc w:val="left"/>
      <w:pPr>
        <w:ind w:left="2873" w:hanging="360"/>
      </w:pPr>
      <w:rPr>
        <w:rFonts w:ascii="Wingdings" w:hAnsi="Wingdings" w:hint="default"/>
      </w:rPr>
    </w:lvl>
    <w:lvl w:ilvl="3" w:tplc="04150001" w:tentative="1">
      <w:start w:val="1"/>
      <w:numFmt w:val="bullet"/>
      <w:lvlText w:val=""/>
      <w:lvlJc w:val="left"/>
      <w:pPr>
        <w:ind w:left="3593" w:hanging="360"/>
      </w:pPr>
      <w:rPr>
        <w:rFonts w:ascii="Symbol" w:hAnsi="Symbol" w:hint="default"/>
      </w:rPr>
    </w:lvl>
    <w:lvl w:ilvl="4" w:tplc="04150003" w:tentative="1">
      <w:start w:val="1"/>
      <w:numFmt w:val="bullet"/>
      <w:lvlText w:val="o"/>
      <w:lvlJc w:val="left"/>
      <w:pPr>
        <w:ind w:left="4313" w:hanging="360"/>
      </w:pPr>
      <w:rPr>
        <w:rFonts w:ascii="Courier New" w:hAnsi="Courier New" w:cs="Courier New" w:hint="default"/>
      </w:rPr>
    </w:lvl>
    <w:lvl w:ilvl="5" w:tplc="04150005" w:tentative="1">
      <w:start w:val="1"/>
      <w:numFmt w:val="bullet"/>
      <w:lvlText w:val=""/>
      <w:lvlJc w:val="left"/>
      <w:pPr>
        <w:ind w:left="5033" w:hanging="360"/>
      </w:pPr>
      <w:rPr>
        <w:rFonts w:ascii="Wingdings" w:hAnsi="Wingdings" w:hint="default"/>
      </w:rPr>
    </w:lvl>
    <w:lvl w:ilvl="6" w:tplc="04150001" w:tentative="1">
      <w:start w:val="1"/>
      <w:numFmt w:val="bullet"/>
      <w:lvlText w:val=""/>
      <w:lvlJc w:val="left"/>
      <w:pPr>
        <w:ind w:left="5753" w:hanging="360"/>
      </w:pPr>
      <w:rPr>
        <w:rFonts w:ascii="Symbol" w:hAnsi="Symbol" w:hint="default"/>
      </w:rPr>
    </w:lvl>
    <w:lvl w:ilvl="7" w:tplc="04150003" w:tentative="1">
      <w:start w:val="1"/>
      <w:numFmt w:val="bullet"/>
      <w:lvlText w:val="o"/>
      <w:lvlJc w:val="left"/>
      <w:pPr>
        <w:ind w:left="6473" w:hanging="360"/>
      </w:pPr>
      <w:rPr>
        <w:rFonts w:ascii="Courier New" w:hAnsi="Courier New" w:cs="Courier New" w:hint="default"/>
      </w:rPr>
    </w:lvl>
    <w:lvl w:ilvl="8" w:tplc="04150005" w:tentative="1">
      <w:start w:val="1"/>
      <w:numFmt w:val="bullet"/>
      <w:lvlText w:val=""/>
      <w:lvlJc w:val="left"/>
      <w:pPr>
        <w:ind w:left="7193" w:hanging="360"/>
      </w:pPr>
      <w:rPr>
        <w:rFonts w:ascii="Wingdings" w:hAnsi="Wingdings" w:hint="default"/>
      </w:rPr>
    </w:lvl>
  </w:abstractNum>
  <w:abstractNum w:abstractNumId="26" w15:restartNumberingAfterBreak="0">
    <w:nsid w:val="73DF7A06"/>
    <w:multiLevelType w:val="hybridMultilevel"/>
    <w:tmpl w:val="63AAD488"/>
    <w:lvl w:ilvl="0" w:tplc="04150001">
      <w:start w:val="1"/>
      <w:numFmt w:val="bullet"/>
      <w:lvlText w:val=""/>
      <w:lvlJc w:val="left"/>
      <w:pPr>
        <w:ind w:left="1433" w:hanging="360"/>
      </w:pPr>
      <w:rPr>
        <w:rFonts w:ascii="Symbol" w:hAnsi="Symbol" w:hint="default"/>
      </w:rPr>
    </w:lvl>
    <w:lvl w:ilvl="1" w:tplc="04150003" w:tentative="1">
      <w:start w:val="1"/>
      <w:numFmt w:val="bullet"/>
      <w:lvlText w:val="o"/>
      <w:lvlJc w:val="left"/>
      <w:pPr>
        <w:ind w:left="2153" w:hanging="360"/>
      </w:pPr>
      <w:rPr>
        <w:rFonts w:ascii="Courier New" w:hAnsi="Courier New" w:cs="Courier New" w:hint="default"/>
      </w:rPr>
    </w:lvl>
    <w:lvl w:ilvl="2" w:tplc="04150005" w:tentative="1">
      <w:start w:val="1"/>
      <w:numFmt w:val="bullet"/>
      <w:lvlText w:val=""/>
      <w:lvlJc w:val="left"/>
      <w:pPr>
        <w:ind w:left="2873" w:hanging="360"/>
      </w:pPr>
      <w:rPr>
        <w:rFonts w:ascii="Wingdings" w:hAnsi="Wingdings" w:hint="default"/>
      </w:rPr>
    </w:lvl>
    <w:lvl w:ilvl="3" w:tplc="04150001" w:tentative="1">
      <w:start w:val="1"/>
      <w:numFmt w:val="bullet"/>
      <w:lvlText w:val=""/>
      <w:lvlJc w:val="left"/>
      <w:pPr>
        <w:ind w:left="3593" w:hanging="360"/>
      </w:pPr>
      <w:rPr>
        <w:rFonts w:ascii="Symbol" w:hAnsi="Symbol" w:hint="default"/>
      </w:rPr>
    </w:lvl>
    <w:lvl w:ilvl="4" w:tplc="04150003" w:tentative="1">
      <w:start w:val="1"/>
      <w:numFmt w:val="bullet"/>
      <w:lvlText w:val="o"/>
      <w:lvlJc w:val="left"/>
      <w:pPr>
        <w:ind w:left="4313" w:hanging="360"/>
      </w:pPr>
      <w:rPr>
        <w:rFonts w:ascii="Courier New" w:hAnsi="Courier New" w:cs="Courier New" w:hint="default"/>
      </w:rPr>
    </w:lvl>
    <w:lvl w:ilvl="5" w:tplc="04150005" w:tentative="1">
      <w:start w:val="1"/>
      <w:numFmt w:val="bullet"/>
      <w:lvlText w:val=""/>
      <w:lvlJc w:val="left"/>
      <w:pPr>
        <w:ind w:left="5033" w:hanging="360"/>
      </w:pPr>
      <w:rPr>
        <w:rFonts w:ascii="Wingdings" w:hAnsi="Wingdings" w:hint="default"/>
      </w:rPr>
    </w:lvl>
    <w:lvl w:ilvl="6" w:tplc="04150001" w:tentative="1">
      <w:start w:val="1"/>
      <w:numFmt w:val="bullet"/>
      <w:lvlText w:val=""/>
      <w:lvlJc w:val="left"/>
      <w:pPr>
        <w:ind w:left="5753" w:hanging="360"/>
      </w:pPr>
      <w:rPr>
        <w:rFonts w:ascii="Symbol" w:hAnsi="Symbol" w:hint="default"/>
      </w:rPr>
    </w:lvl>
    <w:lvl w:ilvl="7" w:tplc="04150003" w:tentative="1">
      <w:start w:val="1"/>
      <w:numFmt w:val="bullet"/>
      <w:lvlText w:val="o"/>
      <w:lvlJc w:val="left"/>
      <w:pPr>
        <w:ind w:left="6473" w:hanging="360"/>
      </w:pPr>
      <w:rPr>
        <w:rFonts w:ascii="Courier New" w:hAnsi="Courier New" w:cs="Courier New" w:hint="default"/>
      </w:rPr>
    </w:lvl>
    <w:lvl w:ilvl="8" w:tplc="04150005" w:tentative="1">
      <w:start w:val="1"/>
      <w:numFmt w:val="bullet"/>
      <w:lvlText w:val=""/>
      <w:lvlJc w:val="left"/>
      <w:pPr>
        <w:ind w:left="7193" w:hanging="360"/>
      </w:pPr>
      <w:rPr>
        <w:rFonts w:ascii="Wingdings" w:hAnsi="Wingdings" w:hint="default"/>
      </w:rPr>
    </w:lvl>
  </w:abstractNum>
  <w:abstractNum w:abstractNumId="27" w15:restartNumberingAfterBreak="0">
    <w:nsid w:val="7ABE2ED9"/>
    <w:multiLevelType w:val="hybridMultilevel"/>
    <w:tmpl w:val="E0D6F462"/>
    <w:lvl w:ilvl="0" w:tplc="FFFFFFFF">
      <w:start w:val="1"/>
      <w:numFmt w:val="decimal"/>
      <w:lvlText w:val="%1."/>
      <w:lvlJc w:val="left"/>
      <w:pPr>
        <w:ind w:left="713" w:hanging="428"/>
        <w:jc w:val="right"/>
      </w:pPr>
      <w:rPr>
        <w:rFonts w:hint="default"/>
        <w:spacing w:val="0"/>
        <w:w w:val="100"/>
        <w:lang w:val="pl-PL" w:eastAsia="en-US" w:bidi="ar-SA"/>
      </w:rPr>
    </w:lvl>
    <w:lvl w:ilvl="1" w:tplc="FFFFFFFF">
      <w:start w:val="1"/>
      <w:numFmt w:val="decimal"/>
      <w:lvlText w:val="%2)"/>
      <w:lvlJc w:val="left"/>
      <w:pPr>
        <w:ind w:left="1137" w:hanging="425"/>
        <w:jc w:val="right"/>
      </w:pPr>
      <w:rPr>
        <w:rFonts w:hint="default"/>
        <w:spacing w:val="0"/>
        <w:w w:val="100"/>
        <w:lang w:val="pl-PL" w:eastAsia="en-US" w:bidi="ar-SA"/>
      </w:rPr>
    </w:lvl>
    <w:lvl w:ilvl="2" w:tplc="FFFFFFFF">
      <w:start w:val="1"/>
      <w:numFmt w:val="lowerLetter"/>
      <w:lvlText w:val="%3)"/>
      <w:lvlJc w:val="left"/>
      <w:pPr>
        <w:ind w:left="993" w:hanging="233"/>
      </w:pPr>
      <w:rPr>
        <w:rFonts w:ascii="Times New Roman" w:eastAsia="Times New Roman" w:hAnsi="Times New Roman" w:cs="Times New Roman" w:hint="default"/>
        <w:b/>
        <w:bCs/>
        <w:i w:val="0"/>
        <w:iCs w:val="0"/>
        <w:spacing w:val="0"/>
        <w:w w:val="100"/>
        <w:sz w:val="22"/>
        <w:szCs w:val="22"/>
        <w:lang w:val="pl-PL" w:eastAsia="en-US" w:bidi="ar-SA"/>
      </w:rPr>
    </w:lvl>
    <w:lvl w:ilvl="3" w:tplc="FFFFFFFF">
      <w:numFmt w:val="bullet"/>
      <w:lvlText w:val="•"/>
      <w:lvlJc w:val="left"/>
      <w:pPr>
        <w:ind w:left="2255" w:hanging="233"/>
      </w:pPr>
      <w:rPr>
        <w:rFonts w:hint="default"/>
        <w:lang w:val="pl-PL" w:eastAsia="en-US" w:bidi="ar-SA"/>
      </w:rPr>
    </w:lvl>
    <w:lvl w:ilvl="4" w:tplc="FFFFFFFF">
      <w:numFmt w:val="bullet"/>
      <w:lvlText w:val="•"/>
      <w:lvlJc w:val="left"/>
      <w:pPr>
        <w:ind w:left="3371" w:hanging="233"/>
      </w:pPr>
      <w:rPr>
        <w:rFonts w:hint="default"/>
        <w:lang w:val="pl-PL" w:eastAsia="en-US" w:bidi="ar-SA"/>
      </w:rPr>
    </w:lvl>
    <w:lvl w:ilvl="5" w:tplc="FFFFFFFF">
      <w:numFmt w:val="bullet"/>
      <w:lvlText w:val="•"/>
      <w:lvlJc w:val="left"/>
      <w:pPr>
        <w:ind w:left="4487" w:hanging="233"/>
      </w:pPr>
      <w:rPr>
        <w:rFonts w:hint="default"/>
        <w:lang w:val="pl-PL" w:eastAsia="en-US" w:bidi="ar-SA"/>
      </w:rPr>
    </w:lvl>
    <w:lvl w:ilvl="6" w:tplc="FFFFFFFF">
      <w:numFmt w:val="bullet"/>
      <w:lvlText w:val="•"/>
      <w:lvlJc w:val="left"/>
      <w:pPr>
        <w:ind w:left="5602" w:hanging="233"/>
      </w:pPr>
      <w:rPr>
        <w:rFonts w:hint="default"/>
        <w:lang w:val="pl-PL" w:eastAsia="en-US" w:bidi="ar-SA"/>
      </w:rPr>
    </w:lvl>
    <w:lvl w:ilvl="7" w:tplc="FFFFFFFF">
      <w:numFmt w:val="bullet"/>
      <w:lvlText w:val="•"/>
      <w:lvlJc w:val="left"/>
      <w:pPr>
        <w:ind w:left="6718" w:hanging="233"/>
      </w:pPr>
      <w:rPr>
        <w:rFonts w:hint="default"/>
        <w:lang w:val="pl-PL" w:eastAsia="en-US" w:bidi="ar-SA"/>
      </w:rPr>
    </w:lvl>
    <w:lvl w:ilvl="8" w:tplc="FFFFFFFF">
      <w:numFmt w:val="bullet"/>
      <w:lvlText w:val="•"/>
      <w:lvlJc w:val="left"/>
      <w:pPr>
        <w:ind w:left="7834" w:hanging="233"/>
      </w:pPr>
      <w:rPr>
        <w:rFonts w:hint="default"/>
        <w:lang w:val="pl-PL" w:eastAsia="en-US" w:bidi="ar-SA"/>
      </w:rPr>
    </w:lvl>
  </w:abstractNum>
  <w:abstractNum w:abstractNumId="28" w15:restartNumberingAfterBreak="0">
    <w:nsid w:val="7BE95DF4"/>
    <w:multiLevelType w:val="hybridMultilevel"/>
    <w:tmpl w:val="72A6AD8E"/>
    <w:lvl w:ilvl="0" w:tplc="FFFFFFFF">
      <w:start w:val="1"/>
      <w:numFmt w:val="decimal"/>
      <w:lvlText w:val="%1."/>
      <w:lvlJc w:val="left"/>
      <w:pPr>
        <w:ind w:left="713" w:hanging="428"/>
      </w:pPr>
      <w:rPr>
        <w:rFonts w:ascii="Times New Roman" w:eastAsia="Times New Roman" w:hAnsi="Times New Roman" w:cs="Times New Roman"/>
        <w:spacing w:val="0"/>
        <w:w w:val="100"/>
        <w:lang w:val="pl-PL" w:eastAsia="en-US" w:bidi="ar-SA"/>
      </w:rPr>
    </w:lvl>
    <w:lvl w:ilvl="1" w:tplc="FFFFFFFF">
      <w:numFmt w:val="bullet"/>
      <w:lvlText w:val="•"/>
      <w:lvlJc w:val="left"/>
      <w:pPr>
        <w:ind w:left="1654" w:hanging="428"/>
      </w:pPr>
      <w:rPr>
        <w:rFonts w:hint="default"/>
        <w:lang w:val="pl-PL" w:eastAsia="en-US" w:bidi="ar-SA"/>
      </w:rPr>
    </w:lvl>
    <w:lvl w:ilvl="2" w:tplc="FFFFFFFF">
      <w:numFmt w:val="bullet"/>
      <w:lvlText w:val="•"/>
      <w:lvlJc w:val="left"/>
      <w:pPr>
        <w:ind w:left="2589" w:hanging="428"/>
      </w:pPr>
      <w:rPr>
        <w:rFonts w:hint="default"/>
        <w:lang w:val="pl-PL" w:eastAsia="en-US" w:bidi="ar-SA"/>
      </w:rPr>
    </w:lvl>
    <w:lvl w:ilvl="3" w:tplc="FFFFFFFF">
      <w:numFmt w:val="bullet"/>
      <w:lvlText w:val="•"/>
      <w:lvlJc w:val="left"/>
      <w:pPr>
        <w:ind w:left="3523" w:hanging="428"/>
      </w:pPr>
      <w:rPr>
        <w:rFonts w:hint="default"/>
        <w:lang w:val="pl-PL" w:eastAsia="en-US" w:bidi="ar-SA"/>
      </w:rPr>
    </w:lvl>
    <w:lvl w:ilvl="4" w:tplc="FFFFFFFF">
      <w:numFmt w:val="bullet"/>
      <w:lvlText w:val="•"/>
      <w:lvlJc w:val="left"/>
      <w:pPr>
        <w:ind w:left="4458" w:hanging="428"/>
      </w:pPr>
      <w:rPr>
        <w:rFonts w:hint="default"/>
        <w:lang w:val="pl-PL" w:eastAsia="en-US" w:bidi="ar-SA"/>
      </w:rPr>
    </w:lvl>
    <w:lvl w:ilvl="5" w:tplc="FFFFFFFF">
      <w:numFmt w:val="bullet"/>
      <w:lvlText w:val="•"/>
      <w:lvlJc w:val="left"/>
      <w:pPr>
        <w:ind w:left="5392" w:hanging="428"/>
      </w:pPr>
      <w:rPr>
        <w:rFonts w:hint="default"/>
        <w:lang w:val="pl-PL" w:eastAsia="en-US" w:bidi="ar-SA"/>
      </w:rPr>
    </w:lvl>
    <w:lvl w:ilvl="6" w:tplc="FFFFFFFF">
      <w:numFmt w:val="bullet"/>
      <w:lvlText w:val="•"/>
      <w:lvlJc w:val="left"/>
      <w:pPr>
        <w:ind w:left="6327" w:hanging="428"/>
      </w:pPr>
      <w:rPr>
        <w:rFonts w:hint="default"/>
        <w:lang w:val="pl-PL" w:eastAsia="en-US" w:bidi="ar-SA"/>
      </w:rPr>
    </w:lvl>
    <w:lvl w:ilvl="7" w:tplc="FFFFFFFF">
      <w:numFmt w:val="bullet"/>
      <w:lvlText w:val="•"/>
      <w:lvlJc w:val="left"/>
      <w:pPr>
        <w:ind w:left="7261" w:hanging="428"/>
      </w:pPr>
      <w:rPr>
        <w:rFonts w:hint="default"/>
        <w:lang w:val="pl-PL" w:eastAsia="en-US" w:bidi="ar-SA"/>
      </w:rPr>
    </w:lvl>
    <w:lvl w:ilvl="8" w:tplc="FFFFFFFF">
      <w:numFmt w:val="bullet"/>
      <w:lvlText w:val="•"/>
      <w:lvlJc w:val="left"/>
      <w:pPr>
        <w:ind w:left="8196" w:hanging="428"/>
      </w:pPr>
      <w:rPr>
        <w:rFonts w:hint="default"/>
        <w:lang w:val="pl-PL" w:eastAsia="en-US" w:bidi="ar-SA"/>
      </w:rPr>
    </w:lvl>
  </w:abstractNum>
  <w:abstractNum w:abstractNumId="29" w15:restartNumberingAfterBreak="0">
    <w:nsid w:val="7CE70DD9"/>
    <w:multiLevelType w:val="hybridMultilevel"/>
    <w:tmpl w:val="BC6C192A"/>
    <w:lvl w:ilvl="0" w:tplc="04150001">
      <w:start w:val="1"/>
      <w:numFmt w:val="bullet"/>
      <w:lvlText w:val=""/>
      <w:lvlJc w:val="left"/>
      <w:pPr>
        <w:ind w:left="1433" w:hanging="360"/>
      </w:pPr>
      <w:rPr>
        <w:rFonts w:ascii="Symbol" w:hAnsi="Symbol" w:hint="default"/>
      </w:rPr>
    </w:lvl>
    <w:lvl w:ilvl="1" w:tplc="04150003" w:tentative="1">
      <w:start w:val="1"/>
      <w:numFmt w:val="bullet"/>
      <w:lvlText w:val="o"/>
      <w:lvlJc w:val="left"/>
      <w:pPr>
        <w:ind w:left="2153" w:hanging="360"/>
      </w:pPr>
      <w:rPr>
        <w:rFonts w:ascii="Courier New" w:hAnsi="Courier New" w:cs="Courier New" w:hint="default"/>
      </w:rPr>
    </w:lvl>
    <w:lvl w:ilvl="2" w:tplc="04150005" w:tentative="1">
      <w:start w:val="1"/>
      <w:numFmt w:val="bullet"/>
      <w:lvlText w:val=""/>
      <w:lvlJc w:val="left"/>
      <w:pPr>
        <w:ind w:left="2873" w:hanging="360"/>
      </w:pPr>
      <w:rPr>
        <w:rFonts w:ascii="Wingdings" w:hAnsi="Wingdings" w:hint="default"/>
      </w:rPr>
    </w:lvl>
    <w:lvl w:ilvl="3" w:tplc="04150001" w:tentative="1">
      <w:start w:val="1"/>
      <w:numFmt w:val="bullet"/>
      <w:lvlText w:val=""/>
      <w:lvlJc w:val="left"/>
      <w:pPr>
        <w:ind w:left="3593" w:hanging="360"/>
      </w:pPr>
      <w:rPr>
        <w:rFonts w:ascii="Symbol" w:hAnsi="Symbol" w:hint="default"/>
      </w:rPr>
    </w:lvl>
    <w:lvl w:ilvl="4" w:tplc="04150003" w:tentative="1">
      <w:start w:val="1"/>
      <w:numFmt w:val="bullet"/>
      <w:lvlText w:val="o"/>
      <w:lvlJc w:val="left"/>
      <w:pPr>
        <w:ind w:left="4313" w:hanging="360"/>
      </w:pPr>
      <w:rPr>
        <w:rFonts w:ascii="Courier New" w:hAnsi="Courier New" w:cs="Courier New" w:hint="default"/>
      </w:rPr>
    </w:lvl>
    <w:lvl w:ilvl="5" w:tplc="04150005" w:tentative="1">
      <w:start w:val="1"/>
      <w:numFmt w:val="bullet"/>
      <w:lvlText w:val=""/>
      <w:lvlJc w:val="left"/>
      <w:pPr>
        <w:ind w:left="5033" w:hanging="360"/>
      </w:pPr>
      <w:rPr>
        <w:rFonts w:ascii="Wingdings" w:hAnsi="Wingdings" w:hint="default"/>
      </w:rPr>
    </w:lvl>
    <w:lvl w:ilvl="6" w:tplc="04150001" w:tentative="1">
      <w:start w:val="1"/>
      <w:numFmt w:val="bullet"/>
      <w:lvlText w:val=""/>
      <w:lvlJc w:val="left"/>
      <w:pPr>
        <w:ind w:left="5753" w:hanging="360"/>
      </w:pPr>
      <w:rPr>
        <w:rFonts w:ascii="Symbol" w:hAnsi="Symbol" w:hint="default"/>
      </w:rPr>
    </w:lvl>
    <w:lvl w:ilvl="7" w:tplc="04150003" w:tentative="1">
      <w:start w:val="1"/>
      <w:numFmt w:val="bullet"/>
      <w:lvlText w:val="o"/>
      <w:lvlJc w:val="left"/>
      <w:pPr>
        <w:ind w:left="6473" w:hanging="360"/>
      </w:pPr>
      <w:rPr>
        <w:rFonts w:ascii="Courier New" w:hAnsi="Courier New" w:cs="Courier New" w:hint="default"/>
      </w:rPr>
    </w:lvl>
    <w:lvl w:ilvl="8" w:tplc="04150005" w:tentative="1">
      <w:start w:val="1"/>
      <w:numFmt w:val="bullet"/>
      <w:lvlText w:val=""/>
      <w:lvlJc w:val="left"/>
      <w:pPr>
        <w:ind w:left="7193" w:hanging="360"/>
      </w:pPr>
      <w:rPr>
        <w:rFonts w:ascii="Wingdings" w:hAnsi="Wingdings" w:hint="default"/>
      </w:rPr>
    </w:lvl>
  </w:abstractNum>
  <w:abstractNum w:abstractNumId="30" w15:restartNumberingAfterBreak="0">
    <w:nsid w:val="7F7F7555"/>
    <w:multiLevelType w:val="hybridMultilevel"/>
    <w:tmpl w:val="1E02A3C0"/>
    <w:lvl w:ilvl="0" w:tplc="04150001">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num w:numId="1" w16cid:durableId="1334263026">
    <w:abstractNumId w:val="22"/>
  </w:num>
  <w:num w:numId="2" w16cid:durableId="1502772557">
    <w:abstractNumId w:val="3"/>
  </w:num>
  <w:num w:numId="3" w16cid:durableId="1604679349">
    <w:abstractNumId w:val="1"/>
  </w:num>
  <w:num w:numId="4" w16cid:durableId="2095857650">
    <w:abstractNumId w:val="0"/>
  </w:num>
  <w:num w:numId="5" w16cid:durableId="947850646">
    <w:abstractNumId w:val="25"/>
  </w:num>
  <w:num w:numId="6" w16cid:durableId="203949840">
    <w:abstractNumId w:val="7"/>
  </w:num>
  <w:num w:numId="7" w16cid:durableId="379018249">
    <w:abstractNumId w:val="23"/>
  </w:num>
  <w:num w:numId="8" w16cid:durableId="114100877">
    <w:abstractNumId w:val="4"/>
  </w:num>
  <w:num w:numId="9" w16cid:durableId="303125352">
    <w:abstractNumId w:val="20"/>
  </w:num>
  <w:num w:numId="10" w16cid:durableId="1495803818">
    <w:abstractNumId w:val="6"/>
  </w:num>
  <w:num w:numId="11" w16cid:durableId="716200633">
    <w:abstractNumId w:val="11"/>
  </w:num>
  <w:num w:numId="12" w16cid:durableId="1144395679">
    <w:abstractNumId w:val="26"/>
  </w:num>
  <w:num w:numId="13" w16cid:durableId="199979727">
    <w:abstractNumId w:val="13"/>
  </w:num>
  <w:num w:numId="14" w16cid:durableId="1163395983">
    <w:abstractNumId w:val="16"/>
  </w:num>
  <w:num w:numId="15" w16cid:durableId="852914884">
    <w:abstractNumId w:val="28"/>
  </w:num>
  <w:num w:numId="16" w16cid:durableId="2063558153">
    <w:abstractNumId w:val="21"/>
  </w:num>
  <w:num w:numId="17" w16cid:durableId="1365443763">
    <w:abstractNumId w:val="24"/>
  </w:num>
  <w:num w:numId="18" w16cid:durableId="2000575620">
    <w:abstractNumId w:val="29"/>
  </w:num>
  <w:num w:numId="19" w16cid:durableId="1553806243">
    <w:abstractNumId w:val="17"/>
  </w:num>
  <w:num w:numId="20" w16cid:durableId="608195201">
    <w:abstractNumId w:val="5"/>
  </w:num>
  <w:num w:numId="21" w16cid:durableId="1071464730">
    <w:abstractNumId w:val="18"/>
  </w:num>
  <w:num w:numId="22" w16cid:durableId="1267424539">
    <w:abstractNumId w:val="12"/>
  </w:num>
  <w:num w:numId="23" w16cid:durableId="1394742592">
    <w:abstractNumId w:val="15"/>
  </w:num>
  <w:num w:numId="24" w16cid:durableId="1979652331">
    <w:abstractNumId w:val="9"/>
  </w:num>
  <w:num w:numId="25" w16cid:durableId="873268577">
    <w:abstractNumId w:val="14"/>
  </w:num>
  <w:num w:numId="26" w16cid:durableId="1640459550">
    <w:abstractNumId w:val="2"/>
  </w:num>
  <w:num w:numId="27" w16cid:durableId="1807158750">
    <w:abstractNumId w:val="27"/>
  </w:num>
  <w:num w:numId="28" w16cid:durableId="1443452894">
    <w:abstractNumId w:val="8"/>
  </w:num>
  <w:num w:numId="29" w16cid:durableId="1533763944">
    <w:abstractNumId w:val="10"/>
  </w:num>
  <w:num w:numId="30" w16cid:durableId="1816946868">
    <w:abstractNumId w:val="30"/>
  </w:num>
  <w:num w:numId="31" w16cid:durableId="1490973497">
    <w:abstractNumId w:val="1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92371"/>
    <w:rsid w:val="00036A31"/>
    <w:rsid w:val="00037B4A"/>
    <w:rsid w:val="000564FE"/>
    <w:rsid w:val="000577A8"/>
    <w:rsid w:val="0006614C"/>
    <w:rsid w:val="00066F8B"/>
    <w:rsid w:val="001719DD"/>
    <w:rsid w:val="002363AD"/>
    <w:rsid w:val="00266C57"/>
    <w:rsid w:val="00385D23"/>
    <w:rsid w:val="00506780"/>
    <w:rsid w:val="00517BAA"/>
    <w:rsid w:val="0056757B"/>
    <w:rsid w:val="006878E2"/>
    <w:rsid w:val="006C6BD6"/>
    <w:rsid w:val="00733657"/>
    <w:rsid w:val="00770723"/>
    <w:rsid w:val="007B1F41"/>
    <w:rsid w:val="00842C94"/>
    <w:rsid w:val="008D0C96"/>
    <w:rsid w:val="00A1192F"/>
    <w:rsid w:val="00A21AD5"/>
    <w:rsid w:val="00A734CF"/>
    <w:rsid w:val="00A81F31"/>
    <w:rsid w:val="00AC36F1"/>
    <w:rsid w:val="00AF2941"/>
    <w:rsid w:val="00B16D8F"/>
    <w:rsid w:val="00B53979"/>
    <w:rsid w:val="00D475AB"/>
    <w:rsid w:val="00DE1A3E"/>
    <w:rsid w:val="00DE6F4F"/>
    <w:rsid w:val="00DF5098"/>
    <w:rsid w:val="00E26BA9"/>
    <w:rsid w:val="00E6161C"/>
    <w:rsid w:val="00E92371"/>
    <w:rsid w:val="00EB350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D75270"/>
  <w15:docId w15:val="{4DD24208-BDC4-4EE4-8996-C37882376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Times New Roman" w:eastAsia="Times New Roman" w:hAnsi="Times New Roman" w:cs="Times New Roman"/>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ind w:left="713"/>
      <w:jc w:val="both"/>
    </w:pPr>
    <w:rPr>
      <w:sz w:val="24"/>
      <w:szCs w:val="24"/>
    </w:rPr>
  </w:style>
  <w:style w:type="paragraph" w:styleId="Tytu">
    <w:name w:val="Title"/>
    <w:basedOn w:val="Normalny"/>
    <w:uiPriority w:val="10"/>
    <w:qFormat/>
    <w:pPr>
      <w:spacing w:before="20"/>
    </w:pPr>
    <w:rPr>
      <w:rFonts w:ascii="Cambria" w:eastAsia="Cambria" w:hAnsi="Cambria" w:cs="Cambria"/>
      <w:sz w:val="28"/>
      <w:szCs w:val="28"/>
    </w:rPr>
  </w:style>
  <w:style w:type="paragraph" w:styleId="Akapitzlist">
    <w:name w:val="List Paragraph"/>
    <w:basedOn w:val="Normalny"/>
    <w:uiPriority w:val="1"/>
    <w:qFormat/>
    <w:pPr>
      <w:ind w:left="713" w:hanging="428"/>
      <w:jc w:val="both"/>
    </w:pPr>
  </w:style>
  <w:style w:type="paragraph" w:customStyle="1" w:styleId="TableParagraph">
    <w:name w:val="Table Paragraph"/>
    <w:basedOn w:val="Normalny"/>
    <w:uiPriority w:val="1"/>
    <w:qFormat/>
    <w:pPr>
      <w:spacing w:line="256" w:lineRule="exact"/>
    </w:pPr>
  </w:style>
  <w:style w:type="paragraph" w:styleId="Nagwek">
    <w:name w:val="header"/>
    <w:basedOn w:val="Normalny"/>
    <w:link w:val="NagwekZnak"/>
    <w:uiPriority w:val="99"/>
    <w:unhideWhenUsed/>
    <w:rsid w:val="00DF5098"/>
    <w:pPr>
      <w:tabs>
        <w:tab w:val="center" w:pos="4536"/>
        <w:tab w:val="right" w:pos="9072"/>
      </w:tabs>
    </w:pPr>
  </w:style>
  <w:style w:type="character" w:customStyle="1" w:styleId="NagwekZnak">
    <w:name w:val="Nagłówek Znak"/>
    <w:basedOn w:val="Domylnaczcionkaakapitu"/>
    <w:link w:val="Nagwek"/>
    <w:uiPriority w:val="99"/>
    <w:rsid w:val="00DF5098"/>
    <w:rPr>
      <w:rFonts w:ascii="Times New Roman" w:eastAsia="Times New Roman" w:hAnsi="Times New Roman" w:cs="Times New Roman"/>
      <w:lang w:val="pl-PL"/>
    </w:rPr>
  </w:style>
  <w:style w:type="paragraph" w:styleId="Stopka">
    <w:name w:val="footer"/>
    <w:basedOn w:val="Normalny"/>
    <w:link w:val="StopkaZnak"/>
    <w:uiPriority w:val="99"/>
    <w:unhideWhenUsed/>
    <w:rsid w:val="00DF5098"/>
    <w:pPr>
      <w:tabs>
        <w:tab w:val="center" w:pos="4536"/>
        <w:tab w:val="right" w:pos="9072"/>
      </w:tabs>
    </w:pPr>
  </w:style>
  <w:style w:type="character" w:customStyle="1" w:styleId="StopkaZnak">
    <w:name w:val="Stopka Znak"/>
    <w:basedOn w:val="Domylnaczcionkaakapitu"/>
    <w:link w:val="Stopka"/>
    <w:uiPriority w:val="99"/>
    <w:rsid w:val="00DF5098"/>
    <w:rPr>
      <w:rFonts w:ascii="Times New Roman" w:eastAsia="Times New Roman" w:hAnsi="Times New Roman" w:cs="Times New Roman"/>
      <w:lang w:val="pl-PL"/>
    </w:rPr>
  </w:style>
  <w:style w:type="character" w:styleId="Hipercze">
    <w:name w:val="Hyperlink"/>
    <w:basedOn w:val="Domylnaczcionkaakapitu"/>
    <w:uiPriority w:val="99"/>
    <w:unhideWhenUsed/>
    <w:rsid w:val="00DE1A3E"/>
    <w:rPr>
      <w:color w:val="0000FF" w:themeColor="hyperlink"/>
      <w:u w:val="single"/>
    </w:rPr>
  </w:style>
  <w:style w:type="character" w:styleId="Nierozpoznanawzmianka">
    <w:name w:val="Unresolved Mention"/>
    <w:basedOn w:val="Domylnaczcionkaakapitu"/>
    <w:uiPriority w:val="99"/>
    <w:semiHidden/>
    <w:unhideWhenUsed/>
    <w:rsid w:val="00DE1A3E"/>
    <w:rPr>
      <w:color w:val="605E5C"/>
      <w:shd w:val="clear" w:color="auto" w:fill="E1DFDD"/>
    </w:rPr>
  </w:style>
  <w:style w:type="paragraph" w:customStyle="1" w:styleId="pdq2pgselectionanchorcontainer">
    <w:name w:val="pdq2pg_selectionanchorcontainer"/>
    <w:basedOn w:val="Normalny"/>
    <w:rsid w:val="00AC36F1"/>
    <w:pPr>
      <w:widowControl/>
      <w:autoSpaceDE/>
      <w:autoSpaceDN/>
      <w:spacing w:before="100" w:beforeAutospacing="1" w:after="100" w:afterAutospacing="1"/>
    </w:pPr>
    <w:rPr>
      <w:sz w:val="24"/>
      <w:szCs w:val="24"/>
      <w:lang w:eastAsia="pl-PL"/>
    </w:rPr>
  </w:style>
  <w:style w:type="character" w:styleId="Pogrubienie">
    <w:name w:val="Strong"/>
    <w:basedOn w:val="Domylnaczcionkaakapitu"/>
    <w:uiPriority w:val="22"/>
    <w:qFormat/>
    <w:rsid w:val="00AC36F1"/>
    <w:rPr>
      <w:b/>
      <w:bCs/>
    </w:rPr>
  </w:style>
  <w:style w:type="paragraph" w:styleId="NormalnyWeb">
    <w:name w:val="Normal (Web)"/>
    <w:basedOn w:val="Normalny"/>
    <w:uiPriority w:val="99"/>
    <w:semiHidden/>
    <w:unhideWhenUsed/>
    <w:rsid w:val="00AC36F1"/>
    <w:pPr>
      <w:widowControl/>
      <w:autoSpaceDE/>
      <w:autoSpaceDN/>
      <w:spacing w:before="100" w:beforeAutospacing="1" w:after="100" w:afterAutospacing="1"/>
    </w:pPr>
    <w:rPr>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38898">
      <w:bodyDiv w:val="1"/>
      <w:marLeft w:val="0"/>
      <w:marRight w:val="0"/>
      <w:marTop w:val="0"/>
      <w:marBottom w:val="0"/>
      <w:divBdr>
        <w:top w:val="none" w:sz="0" w:space="0" w:color="auto"/>
        <w:left w:val="none" w:sz="0" w:space="0" w:color="auto"/>
        <w:bottom w:val="none" w:sz="0" w:space="0" w:color="auto"/>
        <w:right w:val="none" w:sz="0" w:space="0" w:color="auto"/>
      </w:divBdr>
    </w:div>
    <w:div w:id="54282489">
      <w:bodyDiv w:val="1"/>
      <w:marLeft w:val="0"/>
      <w:marRight w:val="0"/>
      <w:marTop w:val="0"/>
      <w:marBottom w:val="0"/>
      <w:divBdr>
        <w:top w:val="none" w:sz="0" w:space="0" w:color="auto"/>
        <w:left w:val="none" w:sz="0" w:space="0" w:color="auto"/>
        <w:bottom w:val="none" w:sz="0" w:space="0" w:color="auto"/>
        <w:right w:val="none" w:sz="0" w:space="0" w:color="auto"/>
      </w:divBdr>
    </w:div>
    <w:div w:id="66146875">
      <w:bodyDiv w:val="1"/>
      <w:marLeft w:val="0"/>
      <w:marRight w:val="0"/>
      <w:marTop w:val="0"/>
      <w:marBottom w:val="0"/>
      <w:divBdr>
        <w:top w:val="none" w:sz="0" w:space="0" w:color="auto"/>
        <w:left w:val="none" w:sz="0" w:space="0" w:color="auto"/>
        <w:bottom w:val="none" w:sz="0" w:space="0" w:color="auto"/>
        <w:right w:val="none" w:sz="0" w:space="0" w:color="auto"/>
      </w:divBdr>
    </w:div>
    <w:div w:id="97606994">
      <w:bodyDiv w:val="1"/>
      <w:marLeft w:val="0"/>
      <w:marRight w:val="0"/>
      <w:marTop w:val="0"/>
      <w:marBottom w:val="0"/>
      <w:divBdr>
        <w:top w:val="none" w:sz="0" w:space="0" w:color="auto"/>
        <w:left w:val="none" w:sz="0" w:space="0" w:color="auto"/>
        <w:bottom w:val="none" w:sz="0" w:space="0" w:color="auto"/>
        <w:right w:val="none" w:sz="0" w:space="0" w:color="auto"/>
      </w:divBdr>
    </w:div>
    <w:div w:id="129059924">
      <w:bodyDiv w:val="1"/>
      <w:marLeft w:val="0"/>
      <w:marRight w:val="0"/>
      <w:marTop w:val="0"/>
      <w:marBottom w:val="0"/>
      <w:divBdr>
        <w:top w:val="none" w:sz="0" w:space="0" w:color="auto"/>
        <w:left w:val="none" w:sz="0" w:space="0" w:color="auto"/>
        <w:bottom w:val="none" w:sz="0" w:space="0" w:color="auto"/>
        <w:right w:val="none" w:sz="0" w:space="0" w:color="auto"/>
      </w:divBdr>
    </w:div>
    <w:div w:id="135883261">
      <w:bodyDiv w:val="1"/>
      <w:marLeft w:val="0"/>
      <w:marRight w:val="0"/>
      <w:marTop w:val="0"/>
      <w:marBottom w:val="0"/>
      <w:divBdr>
        <w:top w:val="none" w:sz="0" w:space="0" w:color="auto"/>
        <w:left w:val="none" w:sz="0" w:space="0" w:color="auto"/>
        <w:bottom w:val="none" w:sz="0" w:space="0" w:color="auto"/>
        <w:right w:val="none" w:sz="0" w:space="0" w:color="auto"/>
      </w:divBdr>
    </w:div>
    <w:div w:id="152726449">
      <w:bodyDiv w:val="1"/>
      <w:marLeft w:val="0"/>
      <w:marRight w:val="0"/>
      <w:marTop w:val="0"/>
      <w:marBottom w:val="0"/>
      <w:divBdr>
        <w:top w:val="none" w:sz="0" w:space="0" w:color="auto"/>
        <w:left w:val="none" w:sz="0" w:space="0" w:color="auto"/>
        <w:bottom w:val="none" w:sz="0" w:space="0" w:color="auto"/>
        <w:right w:val="none" w:sz="0" w:space="0" w:color="auto"/>
      </w:divBdr>
    </w:div>
    <w:div w:id="222836073">
      <w:bodyDiv w:val="1"/>
      <w:marLeft w:val="0"/>
      <w:marRight w:val="0"/>
      <w:marTop w:val="0"/>
      <w:marBottom w:val="0"/>
      <w:divBdr>
        <w:top w:val="none" w:sz="0" w:space="0" w:color="auto"/>
        <w:left w:val="none" w:sz="0" w:space="0" w:color="auto"/>
        <w:bottom w:val="none" w:sz="0" w:space="0" w:color="auto"/>
        <w:right w:val="none" w:sz="0" w:space="0" w:color="auto"/>
      </w:divBdr>
    </w:div>
    <w:div w:id="332999688">
      <w:bodyDiv w:val="1"/>
      <w:marLeft w:val="0"/>
      <w:marRight w:val="0"/>
      <w:marTop w:val="0"/>
      <w:marBottom w:val="0"/>
      <w:divBdr>
        <w:top w:val="none" w:sz="0" w:space="0" w:color="auto"/>
        <w:left w:val="none" w:sz="0" w:space="0" w:color="auto"/>
        <w:bottom w:val="none" w:sz="0" w:space="0" w:color="auto"/>
        <w:right w:val="none" w:sz="0" w:space="0" w:color="auto"/>
      </w:divBdr>
    </w:div>
    <w:div w:id="434056714">
      <w:bodyDiv w:val="1"/>
      <w:marLeft w:val="0"/>
      <w:marRight w:val="0"/>
      <w:marTop w:val="0"/>
      <w:marBottom w:val="0"/>
      <w:divBdr>
        <w:top w:val="none" w:sz="0" w:space="0" w:color="auto"/>
        <w:left w:val="none" w:sz="0" w:space="0" w:color="auto"/>
        <w:bottom w:val="none" w:sz="0" w:space="0" w:color="auto"/>
        <w:right w:val="none" w:sz="0" w:space="0" w:color="auto"/>
      </w:divBdr>
    </w:div>
    <w:div w:id="480082304">
      <w:bodyDiv w:val="1"/>
      <w:marLeft w:val="0"/>
      <w:marRight w:val="0"/>
      <w:marTop w:val="0"/>
      <w:marBottom w:val="0"/>
      <w:divBdr>
        <w:top w:val="none" w:sz="0" w:space="0" w:color="auto"/>
        <w:left w:val="none" w:sz="0" w:space="0" w:color="auto"/>
        <w:bottom w:val="none" w:sz="0" w:space="0" w:color="auto"/>
        <w:right w:val="none" w:sz="0" w:space="0" w:color="auto"/>
      </w:divBdr>
    </w:div>
    <w:div w:id="480391746">
      <w:bodyDiv w:val="1"/>
      <w:marLeft w:val="0"/>
      <w:marRight w:val="0"/>
      <w:marTop w:val="0"/>
      <w:marBottom w:val="0"/>
      <w:divBdr>
        <w:top w:val="none" w:sz="0" w:space="0" w:color="auto"/>
        <w:left w:val="none" w:sz="0" w:space="0" w:color="auto"/>
        <w:bottom w:val="none" w:sz="0" w:space="0" w:color="auto"/>
        <w:right w:val="none" w:sz="0" w:space="0" w:color="auto"/>
      </w:divBdr>
    </w:div>
    <w:div w:id="509487151">
      <w:bodyDiv w:val="1"/>
      <w:marLeft w:val="0"/>
      <w:marRight w:val="0"/>
      <w:marTop w:val="0"/>
      <w:marBottom w:val="0"/>
      <w:divBdr>
        <w:top w:val="none" w:sz="0" w:space="0" w:color="auto"/>
        <w:left w:val="none" w:sz="0" w:space="0" w:color="auto"/>
        <w:bottom w:val="none" w:sz="0" w:space="0" w:color="auto"/>
        <w:right w:val="none" w:sz="0" w:space="0" w:color="auto"/>
      </w:divBdr>
    </w:div>
    <w:div w:id="545533915">
      <w:bodyDiv w:val="1"/>
      <w:marLeft w:val="0"/>
      <w:marRight w:val="0"/>
      <w:marTop w:val="0"/>
      <w:marBottom w:val="0"/>
      <w:divBdr>
        <w:top w:val="none" w:sz="0" w:space="0" w:color="auto"/>
        <w:left w:val="none" w:sz="0" w:space="0" w:color="auto"/>
        <w:bottom w:val="none" w:sz="0" w:space="0" w:color="auto"/>
        <w:right w:val="none" w:sz="0" w:space="0" w:color="auto"/>
      </w:divBdr>
    </w:div>
    <w:div w:id="569923232">
      <w:bodyDiv w:val="1"/>
      <w:marLeft w:val="0"/>
      <w:marRight w:val="0"/>
      <w:marTop w:val="0"/>
      <w:marBottom w:val="0"/>
      <w:divBdr>
        <w:top w:val="none" w:sz="0" w:space="0" w:color="auto"/>
        <w:left w:val="none" w:sz="0" w:space="0" w:color="auto"/>
        <w:bottom w:val="none" w:sz="0" w:space="0" w:color="auto"/>
        <w:right w:val="none" w:sz="0" w:space="0" w:color="auto"/>
      </w:divBdr>
    </w:div>
    <w:div w:id="597099281">
      <w:bodyDiv w:val="1"/>
      <w:marLeft w:val="0"/>
      <w:marRight w:val="0"/>
      <w:marTop w:val="0"/>
      <w:marBottom w:val="0"/>
      <w:divBdr>
        <w:top w:val="none" w:sz="0" w:space="0" w:color="auto"/>
        <w:left w:val="none" w:sz="0" w:space="0" w:color="auto"/>
        <w:bottom w:val="none" w:sz="0" w:space="0" w:color="auto"/>
        <w:right w:val="none" w:sz="0" w:space="0" w:color="auto"/>
      </w:divBdr>
    </w:div>
    <w:div w:id="629213899">
      <w:bodyDiv w:val="1"/>
      <w:marLeft w:val="0"/>
      <w:marRight w:val="0"/>
      <w:marTop w:val="0"/>
      <w:marBottom w:val="0"/>
      <w:divBdr>
        <w:top w:val="none" w:sz="0" w:space="0" w:color="auto"/>
        <w:left w:val="none" w:sz="0" w:space="0" w:color="auto"/>
        <w:bottom w:val="none" w:sz="0" w:space="0" w:color="auto"/>
        <w:right w:val="none" w:sz="0" w:space="0" w:color="auto"/>
      </w:divBdr>
    </w:div>
    <w:div w:id="673923655">
      <w:bodyDiv w:val="1"/>
      <w:marLeft w:val="0"/>
      <w:marRight w:val="0"/>
      <w:marTop w:val="0"/>
      <w:marBottom w:val="0"/>
      <w:divBdr>
        <w:top w:val="none" w:sz="0" w:space="0" w:color="auto"/>
        <w:left w:val="none" w:sz="0" w:space="0" w:color="auto"/>
        <w:bottom w:val="none" w:sz="0" w:space="0" w:color="auto"/>
        <w:right w:val="none" w:sz="0" w:space="0" w:color="auto"/>
      </w:divBdr>
    </w:div>
    <w:div w:id="792091207">
      <w:bodyDiv w:val="1"/>
      <w:marLeft w:val="0"/>
      <w:marRight w:val="0"/>
      <w:marTop w:val="0"/>
      <w:marBottom w:val="0"/>
      <w:divBdr>
        <w:top w:val="none" w:sz="0" w:space="0" w:color="auto"/>
        <w:left w:val="none" w:sz="0" w:space="0" w:color="auto"/>
        <w:bottom w:val="none" w:sz="0" w:space="0" w:color="auto"/>
        <w:right w:val="none" w:sz="0" w:space="0" w:color="auto"/>
      </w:divBdr>
    </w:div>
    <w:div w:id="798106860">
      <w:bodyDiv w:val="1"/>
      <w:marLeft w:val="0"/>
      <w:marRight w:val="0"/>
      <w:marTop w:val="0"/>
      <w:marBottom w:val="0"/>
      <w:divBdr>
        <w:top w:val="none" w:sz="0" w:space="0" w:color="auto"/>
        <w:left w:val="none" w:sz="0" w:space="0" w:color="auto"/>
        <w:bottom w:val="none" w:sz="0" w:space="0" w:color="auto"/>
        <w:right w:val="none" w:sz="0" w:space="0" w:color="auto"/>
      </w:divBdr>
    </w:div>
    <w:div w:id="885600915">
      <w:bodyDiv w:val="1"/>
      <w:marLeft w:val="0"/>
      <w:marRight w:val="0"/>
      <w:marTop w:val="0"/>
      <w:marBottom w:val="0"/>
      <w:divBdr>
        <w:top w:val="none" w:sz="0" w:space="0" w:color="auto"/>
        <w:left w:val="none" w:sz="0" w:space="0" w:color="auto"/>
        <w:bottom w:val="none" w:sz="0" w:space="0" w:color="auto"/>
        <w:right w:val="none" w:sz="0" w:space="0" w:color="auto"/>
      </w:divBdr>
    </w:div>
    <w:div w:id="1086416770">
      <w:bodyDiv w:val="1"/>
      <w:marLeft w:val="0"/>
      <w:marRight w:val="0"/>
      <w:marTop w:val="0"/>
      <w:marBottom w:val="0"/>
      <w:divBdr>
        <w:top w:val="none" w:sz="0" w:space="0" w:color="auto"/>
        <w:left w:val="none" w:sz="0" w:space="0" w:color="auto"/>
        <w:bottom w:val="none" w:sz="0" w:space="0" w:color="auto"/>
        <w:right w:val="none" w:sz="0" w:space="0" w:color="auto"/>
      </w:divBdr>
    </w:div>
    <w:div w:id="1097748529">
      <w:bodyDiv w:val="1"/>
      <w:marLeft w:val="0"/>
      <w:marRight w:val="0"/>
      <w:marTop w:val="0"/>
      <w:marBottom w:val="0"/>
      <w:divBdr>
        <w:top w:val="none" w:sz="0" w:space="0" w:color="auto"/>
        <w:left w:val="none" w:sz="0" w:space="0" w:color="auto"/>
        <w:bottom w:val="none" w:sz="0" w:space="0" w:color="auto"/>
        <w:right w:val="none" w:sz="0" w:space="0" w:color="auto"/>
      </w:divBdr>
    </w:div>
    <w:div w:id="1112822548">
      <w:bodyDiv w:val="1"/>
      <w:marLeft w:val="0"/>
      <w:marRight w:val="0"/>
      <w:marTop w:val="0"/>
      <w:marBottom w:val="0"/>
      <w:divBdr>
        <w:top w:val="none" w:sz="0" w:space="0" w:color="auto"/>
        <w:left w:val="none" w:sz="0" w:space="0" w:color="auto"/>
        <w:bottom w:val="none" w:sz="0" w:space="0" w:color="auto"/>
        <w:right w:val="none" w:sz="0" w:space="0" w:color="auto"/>
      </w:divBdr>
    </w:div>
    <w:div w:id="1229614855">
      <w:bodyDiv w:val="1"/>
      <w:marLeft w:val="0"/>
      <w:marRight w:val="0"/>
      <w:marTop w:val="0"/>
      <w:marBottom w:val="0"/>
      <w:divBdr>
        <w:top w:val="none" w:sz="0" w:space="0" w:color="auto"/>
        <w:left w:val="none" w:sz="0" w:space="0" w:color="auto"/>
        <w:bottom w:val="none" w:sz="0" w:space="0" w:color="auto"/>
        <w:right w:val="none" w:sz="0" w:space="0" w:color="auto"/>
      </w:divBdr>
    </w:div>
    <w:div w:id="1284507806">
      <w:bodyDiv w:val="1"/>
      <w:marLeft w:val="0"/>
      <w:marRight w:val="0"/>
      <w:marTop w:val="0"/>
      <w:marBottom w:val="0"/>
      <w:divBdr>
        <w:top w:val="none" w:sz="0" w:space="0" w:color="auto"/>
        <w:left w:val="none" w:sz="0" w:space="0" w:color="auto"/>
        <w:bottom w:val="none" w:sz="0" w:space="0" w:color="auto"/>
        <w:right w:val="none" w:sz="0" w:space="0" w:color="auto"/>
      </w:divBdr>
    </w:div>
    <w:div w:id="1289047815">
      <w:bodyDiv w:val="1"/>
      <w:marLeft w:val="0"/>
      <w:marRight w:val="0"/>
      <w:marTop w:val="0"/>
      <w:marBottom w:val="0"/>
      <w:divBdr>
        <w:top w:val="none" w:sz="0" w:space="0" w:color="auto"/>
        <w:left w:val="none" w:sz="0" w:space="0" w:color="auto"/>
        <w:bottom w:val="none" w:sz="0" w:space="0" w:color="auto"/>
        <w:right w:val="none" w:sz="0" w:space="0" w:color="auto"/>
      </w:divBdr>
    </w:div>
    <w:div w:id="1338312090">
      <w:bodyDiv w:val="1"/>
      <w:marLeft w:val="0"/>
      <w:marRight w:val="0"/>
      <w:marTop w:val="0"/>
      <w:marBottom w:val="0"/>
      <w:divBdr>
        <w:top w:val="none" w:sz="0" w:space="0" w:color="auto"/>
        <w:left w:val="none" w:sz="0" w:space="0" w:color="auto"/>
        <w:bottom w:val="none" w:sz="0" w:space="0" w:color="auto"/>
        <w:right w:val="none" w:sz="0" w:space="0" w:color="auto"/>
      </w:divBdr>
    </w:div>
    <w:div w:id="1368025389">
      <w:bodyDiv w:val="1"/>
      <w:marLeft w:val="0"/>
      <w:marRight w:val="0"/>
      <w:marTop w:val="0"/>
      <w:marBottom w:val="0"/>
      <w:divBdr>
        <w:top w:val="none" w:sz="0" w:space="0" w:color="auto"/>
        <w:left w:val="none" w:sz="0" w:space="0" w:color="auto"/>
        <w:bottom w:val="none" w:sz="0" w:space="0" w:color="auto"/>
        <w:right w:val="none" w:sz="0" w:space="0" w:color="auto"/>
      </w:divBdr>
    </w:div>
    <w:div w:id="1417290281">
      <w:bodyDiv w:val="1"/>
      <w:marLeft w:val="0"/>
      <w:marRight w:val="0"/>
      <w:marTop w:val="0"/>
      <w:marBottom w:val="0"/>
      <w:divBdr>
        <w:top w:val="none" w:sz="0" w:space="0" w:color="auto"/>
        <w:left w:val="none" w:sz="0" w:space="0" w:color="auto"/>
        <w:bottom w:val="none" w:sz="0" w:space="0" w:color="auto"/>
        <w:right w:val="none" w:sz="0" w:space="0" w:color="auto"/>
      </w:divBdr>
    </w:div>
    <w:div w:id="1446580849">
      <w:bodyDiv w:val="1"/>
      <w:marLeft w:val="0"/>
      <w:marRight w:val="0"/>
      <w:marTop w:val="0"/>
      <w:marBottom w:val="0"/>
      <w:divBdr>
        <w:top w:val="none" w:sz="0" w:space="0" w:color="auto"/>
        <w:left w:val="none" w:sz="0" w:space="0" w:color="auto"/>
        <w:bottom w:val="none" w:sz="0" w:space="0" w:color="auto"/>
        <w:right w:val="none" w:sz="0" w:space="0" w:color="auto"/>
      </w:divBdr>
    </w:div>
    <w:div w:id="1452162560">
      <w:bodyDiv w:val="1"/>
      <w:marLeft w:val="0"/>
      <w:marRight w:val="0"/>
      <w:marTop w:val="0"/>
      <w:marBottom w:val="0"/>
      <w:divBdr>
        <w:top w:val="none" w:sz="0" w:space="0" w:color="auto"/>
        <w:left w:val="none" w:sz="0" w:space="0" w:color="auto"/>
        <w:bottom w:val="none" w:sz="0" w:space="0" w:color="auto"/>
        <w:right w:val="none" w:sz="0" w:space="0" w:color="auto"/>
      </w:divBdr>
    </w:div>
    <w:div w:id="1473400485">
      <w:bodyDiv w:val="1"/>
      <w:marLeft w:val="0"/>
      <w:marRight w:val="0"/>
      <w:marTop w:val="0"/>
      <w:marBottom w:val="0"/>
      <w:divBdr>
        <w:top w:val="none" w:sz="0" w:space="0" w:color="auto"/>
        <w:left w:val="none" w:sz="0" w:space="0" w:color="auto"/>
        <w:bottom w:val="none" w:sz="0" w:space="0" w:color="auto"/>
        <w:right w:val="none" w:sz="0" w:space="0" w:color="auto"/>
      </w:divBdr>
    </w:div>
    <w:div w:id="1486320511">
      <w:bodyDiv w:val="1"/>
      <w:marLeft w:val="0"/>
      <w:marRight w:val="0"/>
      <w:marTop w:val="0"/>
      <w:marBottom w:val="0"/>
      <w:divBdr>
        <w:top w:val="none" w:sz="0" w:space="0" w:color="auto"/>
        <w:left w:val="none" w:sz="0" w:space="0" w:color="auto"/>
        <w:bottom w:val="none" w:sz="0" w:space="0" w:color="auto"/>
        <w:right w:val="none" w:sz="0" w:space="0" w:color="auto"/>
      </w:divBdr>
    </w:div>
    <w:div w:id="1572348978">
      <w:bodyDiv w:val="1"/>
      <w:marLeft w:val="0"/>
      <w:marRight w:val="0"/>
      <w:marTop w:val="0"/>
      <w:marBottom w:val="0"/>
      <w:divBdr>
        <w:top w:val="none" w:sz="0" w:space="0" w:color="auto"/>
        <w:left w:val="none" w:sz="0" w:space="0" w:color="auto"/>
        <w:bottom w:val="none" w:sz="0" w:space="0" w:color="auto"/>
        <w:right w:val="none" w:sz="0" w:space="0" w:color="auto"/>
      </w:divBdr>
    </w:div>
    <w:div w:id="1669672856">
      <w:bodyDiv w:val="1"/>
      <w:marLeft w:val="0"/>
      <w:marRight w:val="0"/>
      <w:marTop w:val="0"/>
      <w:marBottom w:val="0"/>
      <w:divBdr>
        <w:top w:val="none" w:sz="0" w:space="0" w:color="auto"/>
        <w:left w:val="none" w:sz="0" w:space="0" w:color="auto"/>
        <w:bottom w:val="none" w:sz="0" w:space="0" w:color="auto"/>
        <w:right w:val="none" w:sz="0" w:space="0" w:color="auto"/>
      </w:divBdr>
    </w:div>
    <w:div w:id="1713184858">
      <w:bodyDiv w:val="1"/>
      <w:marLeft w:val="0"/>
      <w:marRight w:val="0"/>
      <w:marTop w:val="0"/>
      <w:marBottom w:val="0"/>
      <w:divBdr>
        <w:top w:val="none" w:sz="0" w:space="0" w:color="auto"/>
        <w:left w:val="none" w:sz="0" w:space="0" w:color="auto"/>
        <w:bottom w:val="none" w:sz="0" w:space="0" w:color="auto"/>
        <w:right w:val="none" w:sz="0" w:space="0" w:color="auto"/>
      </w:divBdr>
    </w:div>
    <w:div w:id="1779180313">
      <w:bodyDiv w:val="1"/>
      <w:marLeft w:val="0"/>
      <w:marRight w:val="0"/>
      <w:marTop w:val="0"/>
      <w:marBottom w:val="0"/>
      <w:divBdr>
        <w:top w:val="none" w:sz="0" w:space="0" w:color="auto"/>
        <w:left w:val="none" w:sz="0" w:space="0" w:color="auto"/>
        <w:bottom w:val="none" w:sz="0" w:space="0" w:color="auto"/>
        <w:right w:val="none" w:sz="0" w:space="0" w:color="auto"/>
      </w:divBdr>
    </w:div>
    <w:div w:id="1833136400">
      <w:bodyDiv w:val="1"/>
      <w:marLeft w:val="0"/>
      <w:marRight w:val="0"/>
      <w:marTop w:val="0"/>
      <w:marBottom w:val="0"/>
      <w:divBdr>
        <w:top w:val="none" w:sz="0" w:space="0" w:color="auto"/>
        <w:left w:val="none" w:sz="0" w:space="0" w:color="auto"/>
        <w:bottom w:val="none" w:sz="0" w:space="0" w:color="auto"/>
        <w:right w:val="none" w:sz="0" w:space="0" w:color="auto"/>
      </w:divBdr>
    </w:div>
    <w:div w:id="1859537610">
      <w:bodyDiv w:val="1"/>
      <w:marLeft w:val="0"/>
      <w:marRight w:val="0"/>
      <w:marTop w:val="0"/>
      <w:marBottom w:val="0"/>
      <w:divBdr>
        <w:top w:val="none" w:sz="0" w:space="0" w:color="auto"/>
        <w:left w:val="none" w:sz="0" w:space="0" w:color="auto"/>
        <w:bottom w:val="none" w:sz="0" w:space="0" w:color="auto"/>
        <w:right w:val="none" w:sz="0" w:space="0" w:color="auto"/>
      </w:divBdr>
    </w:div>
    <w:div w:id="1874423131">
      <w:bodyDiv w:val="1"/>
      <w:marLeft w:val="0"/>
      <w:marRight w:val="0"/>
      <w:marTop w:val="0"/>
      <w:marBottom w:val="0"/>
      <w:divBdr>
        <w:top w:val="none" w:sz="0" w:space="0" w:color="auto"/>
        <w:left w:val="none" w:sz="0" w:space="0" w:color="auto"/>
        <w:bottom w:val="none" w:sz="0" w:space="0" w:color="auto"/>
        <w:right w:val="none" w:sz="0" w:space="0" w:color="auto"/>
      </w:divBdr>
    </w:div>
    <w:div w:id="1887402375">
      <w:bodyDiv w:val="1"/>
      <w:marLeft w:val="0"/>
      <w:marRight w:val="0"/>
      <w:marTop w:val="0"/>
      <w:marBottom w:val="0"/>
      <w:divBdr>
        <w:top w:val="none" w:sz="0" w:space="0" w:color="auto"/>
        <w:left w:val="none" w:sz="0" w:space="0" w:color="auto"/>
        <w:bottom w:val="none" w:sz="0" w:space="0" w:color="auto"/>
        <w:right w:val="none" w:sz="0" w:space="0" w:color="auto"/>
      </w:divBdr>
    </w:div>
    <w:div w:id="1944724234">
      <w:bodyDiv w:val="1"/>
      <w:marLeft w:val="0"/>
      <w:marRight w:val="0"/>
      <w:marTop w:val="0"/>
      <w:marBottom w:val="0"/>
      <w:divBdr>
        <w:top w:val="none" w:sz="0" w:space="0" w:color="auto"/>
        <w:left w:val="none" w:sz="0" w:space="0" w:color="auto"/>
        <w:bottom w:val="none" w:sz="0" w:space="0" w:color="auto"/>
        <w:right w:val="none" w:sz="0" w:space="0" w:color="auto"/>
      </w:divBdr>
    </w:div>
    <w:div w:id="2037457800">
      <w:bodyDiv w:val="1"/>
      <w:marLeft w:val="0"/>
      <w:marRight w:val="0"/>
      <w:marTop w:val="0"/>
      <w:marBottom w:val="0"/>
      <w:divBdr>
        <w:top w:val="none" w:sz="0" w:space="0" w:color="auto"/>
        <w:left w:val="none" w:sz="0" w:space="0" w:color="auto"/>
        <w:bottom w:val="none" w:sz="0" w:space="0" w:color="auto"/>
        <w:right w:val="none" w:sz="0" w:space="0" w:color="auto"/>
      </w:divBdr>
    </w:div>
    <w:div w:id="20490676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entrum-zarnowo.pl/" TargetMode="External"/><Relationship Id="rId13" Type="http://schemas.openxmlformats.org/officeDocument/2006/relationships/hyperlink" Target="mailto:dyrektor@centrum-zarnowo.pl"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epuap.gov.pl/"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ezamowienia.gov.pl"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yrektor@centrum-zarnowo.pl" TargetMode="External"/><Relationship Id="rId5" Type="http://schemas.openxmlformats.org/officeDocument/2006/relationships/footnotes" Target="footnotes.xml"/><Relationship Id="rId15" Type="http://schemas.openxmlformats.org/officeDocument/2006/relationships/hyperlink" Target="mailto:dyrektor@centrum-zarnowo.pl" TargetMode="External"/><Relationship Id="rId10" Type="http://schemas.openxmlformats.org/officeDocument/2006/relationships/hyperlink" Target="https://www.centrum-zarnowo.p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dyrektor@centrum-zarnowo.pl" TargetMode="External"/><Relationship Id="rId14" Type="http://schemas.openxmlformats.org/officeDocument/2006/relationships/hyperlink" Target="https://ezamowienia.gov.pl?utm_source=chatgp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263</TotalTime>
  <Pages>40</Pages>
  <Words>10029</Words>
  <Characters>60174</Characters>
  <Application>Microsoft Office Word</Application>
  <DocSecurity>0</DocSecurity>
  <Lines>501</Lines>
  <Paragraphs>140</Paragraphs>
  <ScaleCrop>false</ScaleCrop>
  <HeadingPairs>
    <vt:vector size="2" baseType="variant">
      <vt:variant>
        <vt:lpstr>Tytuł</vt:lpstr>
      </vt:variant>
      <vt:variant>
        <vt:i4>1</vt:i4>
      </vt:variant>
    </vt:vector>
  </HeadingPairs>
  <TitlesOfParts>
    <vt:vector size="1" baseType="lpstr">
      <vt:lpstr>SWZ bez negocjacji</vt:lpstr>
    </vt:vector>
  </TitlesOfParts>
  <Company/>
  <LinksUpToDate>false</LinksUpToDate>
  <CharactersWithSpaces>70063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SWZ bez negocjacji</dc:title>
  <dc:creator>Bartłomiej Kardas</dc:creator>
  <cp:lastModifiedBy>Krzysztof Wiktoruk</cp:lastModifiedBy>
  <cp:revision>12</cp:revision>
  <dcterms:created xsi:type="dcterms:W3CDTF">2026-08-11T07:19:00Z</dcterms:created>
  <dcterms:modified xsi:type="dcterms:W3CDTF">2026-08-17T11:41:00Z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2021-08-25T00:00:00Z</vt:filetime>
  </property>
  <property fmtid="{D5CDD505-2E9C-101B-9397-08002B2CF9AE}" pid="4" name="Creator">
    <vt:lpwstr>Microsoft® Word 2013</vt:lpwstr>
  </property>
  <property fmtid="{D5CDD505-2E9C-101B-9397-08002B2CF9AE}" pid="5" name="LastSaved">
    <vt:filetime>2026-08-11T00:00:00Z</vt:filetime>
  </property>
  <property fmtid="{D5CDD505-2E9C-101B-9397-08002B2CF9AE}" pid="6" name="Producer">
    <vt:lpwstr>Microsoft® Word 2013</vt:lpwstr>
  </property>
</Properties>
</file>