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D68F" w14:textId="77777777" w:rsidR="00B71814" w:rsidRDefault="00B71814" w:rsidP="00B71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3F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A</w:t>
      </w:r>
    </w:p>
    <w:p w14:paraId="1FE71527" w14:textId="77777777" w:rsidR="00B71814" w:rsidRPr="00463FDF" w:rsidRDefault="00B71814" w:rsidP="00B71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F232D8A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przygotowanie we własnym zakresie gorącego posiłku,                   w następujących ilościach na osobę:</w:t>
      </w:r>
      <w:r w:rsidRPr="004920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70611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>I danie:</w:t>
      </w:r>
    </w:p>
    <w:p w14:paraId="53D06243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Zupa - 500 ml. </w:t>
      </w:r>
    </w:p>
    <w:p w14:paraId="7C5684FE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II danie składające się z: </w:t>
      </w:r>
    </w:p>
    <w:p w14:paraId="1E39109E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a) porcji mięsa (bez panierki) – 130 g lub ryby (bez panierki) – 130g, </w:t>
      </w:r>
    </w:p>
    <w:p w14:paraId="0E3F391F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b) ziemniaków-250g, ryżu, kaszy – 250g </w:t>
      </w:r>
    </w:p>
    <w:p w14:paraId="2A7F04D3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>c) surówki, jarzyny zależnie od 100 g do 150g</w:t>
      </w:r>
    </w:p>
    <w:p w14:paraId="65E8CCB8" w14:textId="205BEDBE" w:rsidR="00B71814" w:rsidRPr="00492027" w:rsidRDefault="00B71814" w:rsidP="00B718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lub wyrobów mącznych typu: pyzy, kluski, naleśniki, kopytka, pierogi - 300 – 350g z okrasą     i surówką w ilości 100-150 g  zestawie. </w:t>
      </w:r>
    </w:p>
    <w:p w14:paraId="6B8B9342" w14:textId="1A2180EB" w:rsidR="00D925F4" w:rsidRPr="00492027" w:rsidRDefault="00B71814" w:rsidP="00D92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podopiecznych Ośrodka Pomocy Społecznej </w:t>
      </w:r>
      <w:r w:rsidR="007227E1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 Piasecznie, zwan</w:t>
      </w:r>
      <w:r w:rsidR="00550F23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dalej Ośrodkiem,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dowozem</w:t>
      </w:r>
      <w:r w:rsidR="00E774CC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rozładunkiem do Jadłodajni mieszczącej się przy ul. </w:t>
      </w:r>
      <w:r w:rsidR="0089714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Świętojańskiej 5A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Piasecznie, w dni robocze w godzinach </w:t>
      </w:r>
      <w:r w:rsidR="0089714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897144" w:rsidRPr="0049202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89714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92027">
        <w:rPr>
          <w:rFonts w:ascii="Times New Roman" w:hAnsi="Times New Roman" w:cs="Times New Roman"/>
          <w:sz w:val="24"/>
          <w:szCs w:val="24"/>
        </w:rPr>
        <w:t>1</w:t>
      </w:r>
      <w:r w:rsidR="00300CD4" w:rsidRPr="00492027">
        <w:rPr>
          <w:rFonts w:ascii="Times New Roman" w:hAnsi="Times New Roman" w:cs="Times New Roman"/>
          <w:sz w:val="24"/>
          <w:szCs w:val="24"/>
        </w:rPr>
        <w:t>2</w:t>
      </w:r>
      <w:r w:rsidRPr="00492027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D93893" w:rsidRPr="0049202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E20B4" w:rsidRPr="00492027">
        <w:rPr>
          <w:rFonts w:ascii="Times New Roman" w:hAnsi="Times New Roman" w:cs="Times New Roman"/>
          <w:sz w:val="24"/>
          <w:szCs w:val="24"/>
        </w:rPr>
        <w:t xml:space="preserve">oraz dostarczenie ich </w:t>
      </w:r>
      <w:r w:rsidR="00D1190B" w:rsidRPr="00492027">
        <w:rPr>
          <w:rFonts w:ascii="Times New Roman" w:hAnsi="Times New Roman" w:cs="Times New Roman"/>
          <w:sz w:val="24"/>
          <w:szCs w:val="24"/>
        </w:rPr>
        <w:t xml:space="preserve">części </w:t>
      </w:r>
      <w:r w:rsidR="00065613" w:rsidRPr="00492027">
        <w:rPr>
          <w:rFonts w:ascii="Times New Roman" w:hAnsi="Times New Roman" w:cs="Times New Roman"/>
          <w:sz w:val="24"/>
          <w:szCs w:val="24"/>
        </w:rPr>
        <w:t xml:space="preserve">w godzinach 12-16 </w:t>
      </w:r>
      <w:r w:rsidR="00B419D7" w:rsidRPr="00492027">
        <w:rPr>
          <w:rFonts w:ascii="Times New Roman" w:hAnsi="Times New Roman" w:cs="Times New Roman"/>
          <w:sz w:val="24"/>
          <w:szCs w:val="24"/>
        </w:rPr>
        <w:t xml:space="preserve">pod adresy </w:t>
      </w:r>
      <w:r w:rsidR="006D515A" w:rsidRPr="00492027">
        <w:rPr>
          <w:rFonts w:ascii="Times New Roman" w:hAnsi="Times New Roman" w:cs="Times New Roman"/>
          <w:sz w:val="24"/>
          <w:szCs w:val="24"/>
        </w:rPr>
        <w:t xml:space="preserve">zamieszkania podopiecznych </w:t>
      </w:r>
      <w:r w:rsidR="00550F23" w:rsidRPr="00492027">
        <w:rPr>
          <w:rFonts w:ascii="Times New Roman" w:hAnsi="Times New Roman" w:cs="Times New Roman"/>
          <w:sz w:val="24"/>
          <w:szCs w:val="24"/>
        </w:rPr>
        <w:t>Ośrodka</w:t>
      </w:r>
      <w:r w:rsidR="00571D74" w:rsidRPr="00492027">
        <w:rPr>
          <w:rFonts w:ascii="Times New Roman" w:hAnsi="Times New Roman" w:cs="Times New Roman"/>
          <w:sz w:val="24"/>
          <w:szCs w:val="24"/>
        </w:rPr>
        <w:t xml:space="preserve"> </w:t>
      </w:r>
      <w:r w:rsidR="00B419D7" w:rsidRPr="00492027">
        <w:rPr>
          <w:rFonts w:ascii="Times New Roman" w:hAnsi="Times New Roman" w:cs="Times New Roman"/>
          <w:sz w:val="24"/>
          <w:szCs w:val="24"/>
        </w:rPr>
        <w:t>wskazane przez Zamawiającego</w:t>
      </w:r>
      <w:r w:rsidR="00A85ACA" w:rsidRPr="00492027">
        <w:rPr>
          <w:rFonts w:ascii="Times New Roman" w:hAnsi="Times New Roman" w:cs="Times New Roman"/>
          <w:sz w:val="24"/>
          <w:szCs w:val="24"/>
        </w:rPr>
        <w:t>.</w:t>
      </w:r>
      <w:r w:rsidR="00D93893" w:rsidRPr="00492027">
        <w:rPr>
          <w:rFonts w:ascii="Times New Roman" w:hAnsi="Times New Roman" w:cs="Times New Roman"/>
          <w:sz w:val="24"/>
          <w:szCs w:val="24"/>
        </w:rPr>
        <w:t xml:space="preserve"> </w:t>
      </w:r>
      <w:r w:rsidR="00D925F4" w:rsidRPr="00492027">
        <w:rPr>
          <w:rFonts w:ascii="Times New Roman" w:hAnsi="Times New Roman" w:cs="Times New Roman"/>
          <w:sz w:val="24"/>
          <w:szCs w:val="24"/>
        </w:rPr>
        <w:t xml:space="preserve">Zamawiający określi w dniu zawarcia umowy ilość posiłków, którą należy dostarczyć do jadłodajni oraz wskaże poprzez przekazanie listy z adresami zamieszkania podopiecznych, do których Wykonawca będzie zobowiązany dostarczyć posiłek.  </w:t>
      </w:r>
    </w:p>
    <w:p w14:paraId="12CB5BE5" w14:textId="77777777" w:rsidR="0018143A" w:rsidRPr="00492027" w:rsidRDefault="0018143A" w:rsidP="0018143A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świąt i dni wolnych Zamawiający zastrzega sobie prawo żądania dodatkowego posiłku o charakterze świątecznym, wydawanego na wynos. Ilość, zakres                            oraz zawartość posiłku zostanie każdorazowo uzgodniona z Wykonawcą.</w:t>
      </w:r>
    </w:p>
    <w:p w14:paraId="13B1E02A" w14:textId="77777777" w:rsidR="00A75DC1" w:rsidRPr="00492027" w:rsidRDefault="00B71814" w:rsidP="00A75DC1">
      <w:pPr>
        <w:pStyle w:val="Akapitzlist"/>
        <w:tabs>
          <w:tab w:val="left" w:pos="284"/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2027">
        <w:rPr>
          <w:rFonts w:ascii="Times New Roman" w:hAnsi="Times New Roman" w:cs="Times New Roman"/>
          <w:b/>
          <w:sz w:val="24"/>
          <w:szCs w:val="24"/>
        </w:rPr>
        <w:t xml:space="preserve">Posiłek dla każdej osoby musi być zapakowany </w:t>
      </w:r>
      <w:r w:rsidR="00300CD4" w:rsidRPr="00492027">
        <w:rPr>
          <w:rFonts w:ascii="Times New Roman" w:hAnsi="Times New Roman" w:cs="Times New Roman"/>
          <w:b/>
          <w:sz w:val="24"/>
          <w:szCs w:val="24"/>
        </w:rPr>
        <w:t xml:space="preserve">szczelnie </w:t>
      </w:r>
      <w:r w:rsidRPr="00492027">
        <w:rPr>
          <w:rFonts w:ascii="Times New Roman" w:hAnsi="Times New Roman" w:cs="Times New Roman"/>
          <w:b/>
          <w:sz w:val="24"/>
          <w:szCs w:val="24"/>
        </w:rPr>
        <w:t>w atestowane naczynie jednorazowe. Obowiązkiem wykonawcy jest zapewnienie/dołączenie odpowiednich sztućców.</w:t>
      </w:r>
      <w:r w:rsidR="00A75DC1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5DC1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Naczynia i sztućce muszą być jednorazowymi produktami ulegającymi kompostowaniu lub </w:t>
      </w:r>
      <w:r w:rsidR="00A75DC1" w:rsidRPr="00492027">
        <w:rPr>
          <w:rFonts w:ascii="Times New Roman" w:hAnsi="Times New Roman" w:cs="Times New Roman"/>
          <w:b/>
          <w:sz w:val="24"/>
          <w:szCs w:val="24"/>
        </w:rPr>
        <w:t xml:space="preserve">biodegradacji, w tym wykonanymi z biologicznych tworzyw sztucznych spełniających normę EN13432 lub EN14995 – zgodnie z Zarządzeniem                                      nr ADK.0050.67.2019 Burmistrza Miasta i Gminy Piaseczno z dnia 27.11.2019                            w sprawie zakazu stosowania przedmiotów jednorazowego użytku wykonanych                         z tworzyw sztucznych, dostępnym na stronie </w:t>
      </w:r>
      <w:hyperlink r:id="rId7" w:history="1">
        <w:r w:rsidR="00A75DC1" w:rsidRPr="00492027">
          <w:rPr>
            <w:rStyle w:val="Hipercze"/>
            <w:rFonts w:ascii="Times New Roman" w:hAnsi="Times New Roman" w:cs="Times New Roman"/>
            <w:b/>
            <w:sz w:val="24"/>
            <w:szCs w:val="24"/>
          </w:rPr>
          <w:t>bip@piaseczno.eu</w:t>
        </w:r>
      </w:hyperlink>
      <w:r w:rsidR="00A75DC1" w:rsidRPr="004920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F17417" w14:textId="77777777" w:rsidR="00A75DC1" w:rsidRPr="00492027" w:rsidRDefault="00A75DC1" w:rsidP="00A75DC1">
      <w:pPr>
        <w:pStyle w:val="Akapitzlist"/>
        <w:tabs>
          <w:tab w:val="left" w:pos="284"/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hAnsi="Times New Roman" w:cs="Times New Roman"/>
          <w:sz w:val="24"/>
          <w:szCs w:val="24"/>
        </w:rPr>
        <w:t>Przy realizacji zamówienia wyklucza się używania jednorazowych naczyń i sztućców wykonanych z poliolefinowych tworzyw sztucznych.</w:t>
      </w:r>
    </w:p>
    <w:p w14:paraId="15F09D53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2027">
        <w:rPr>
          <w:rFonts w:ascii="Times New Roman" w:hAnsi="Times New Roman" w:cs="Times New Roman"/>
          <w:sz w:val="24"/>
          <w:szCs w:val="24"/>
        </w:rPr>
        <w:t xml:space="preserve">W ciągu pięciodniowego okresu żywienia podopieczni MGOPS powinni otrzymać trzy razy w tygodniu obiad z porcją mięsa lub sosu z mięsem, raz w tygodniu obiad z rybą, w pozostałe </w:t>
      </w:r>
      <w:r w:rsidRPr="00492027">
        <w:rPr>
          <w:rFonts w:ascii="Times New Roman" w:hAnsi="Times New Roman" w:cs="Times New Roman"/>
          <w:sz w:val="24"/>
          <w:szCs w:val="24"/>
        </w:rPr>
        <w:lastRenderedPageBreak/>
        <w:t>dni dowolność ustalenia menu przy zachowaniu dań pełnowartościowych i urozmaiconych dietetycznie oraz odżywczych i energetycznych. Zamawiający wymaga, aby Wykonawca przygotowywał posiłki wg zróżnicowanych jadłospisów przez kolejne tygodnie, z tym że posiłki mogą się powtarzać, nie częściej niż co 10 dni kalendarzowych.</w:t>
      </w:r>
    </w:p>
    <w:p w14:paraId="4AD03F0F" w14:textId="77777777" w:rsidR="00B71814" w:rsidRPr="00492027" w:rsidRDefault="00B71814" w:rsidP="00B718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979095" w14:textId="609E7A56" w:rsidR="00817894" w:rsidRPr="00492027" w:rsidRDefault="00B71814" w:rsidP="008178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Szacowana ilość dzienna wydawanych posiłków wynosi ok. </w:t>
      </w:r>
      <w:r w:rsidR="00E22676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300CD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0-</w:t>
      </w:r>
      <w:r w:rsidR="00FB5406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300CD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szt. </w:t>
      </w:r>
      <w:r w:rsidR="00AC74E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Średnio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miesiącu wydawanych jest </w:t>
      </w:r>
      <w:r w:rsidR="00E95DC5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1784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</w:t>
      </w:r>
      <w:r w:rsidR="00E95DC5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C74E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(przedział z pierwszego półrocza 202</w:t>
      </w:r>
      <w:r w:rsidR="009A6D5F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C74E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od 1</w:t>
      </w:r>
      <w:r w:rsidR="005C05B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654</w:t>
      </w:r>
      <w:r w:rsidR="00AC74E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</w:t>
      </w:r>
      <w:r w:rsidR="006F1F0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A6D5F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72</w:t>
      </w:r>
      <w:r w:rsidR="00AC74E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posiłków miesięcznie).</w:t>
      </w:r>
      <w:r w:rsidR="00391ED2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619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posiłków w jadłodajni korzystają średnio </w:t>
      </w:r>
      <w:r w:rsidR="005C05B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90</w:t>
      </w:r>
      <w:r w:rsidR="0083707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</w:t>
      </w:r>
      <w:r w:rsidR="005C05B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ób miesięcznie</w:t>
      </w:r>
      <w:r w:rsidR="006A5BDE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35EE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F656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oło 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 </w:t>
      </w:r>
      <w:r w:rsidR="0048457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F656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457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 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korzysta z jadłodajni</w:t>
      </w:r>
      <w:r w:rsidR="00BF656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dla 30-40 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</w:t>
      </w:r>
      <w:r w:rsidR="0083707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posiłki dostarczane są do </w:t>
      </w:r>
      <w:r w:rsidR="00036806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domów. 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Proporcja ta </w:t>
      </w:r>
      <w:r w:rsidR="00036806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stosunkowo stabilna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zakresie nie ma gwałtownych wahań. </w:t>
      </w:r>
    </w:p>
    <w:p w14:paraId="050172F6" w14:textId="2ABE8562" w:rsidR="00817894" w:rsidRPr="00492027" w:rsidRDefault="00817894" w:rsidP="008178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Zapotrzebowanie dzienne na posiłki jest zróżnicowane, w zależności od ilości wydanych decyzji przyznających pomoc rzeczową dla podopiecznych w tej formie. Codzienne zmiany ilości zamówionych obiadów mogą wynikać również z</w:t>
      </w:r>
      <w:r w:rsidR="000738A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zmiany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 </w:t>
      </w:r>
      <w:r w:rsidR="000738A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życiowej podopiecznych: </w:t>
      </w:r>
      <w:r w:rsidR="009571C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rezygnacje z tej pomocy</w:t>
      </w:r>
      <w:r w:rsidR="000738A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, pobyt</w:t>
      </w:r>
      <w:r w:rsidR="009571C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w szpitalu, </w:t>
      </w:r>
      <w:r w:rsidR="00B55C00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skierowania do schronisk, zgony.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zmniejszenia lub zwiększenia liczby osób korzystających z obiadów, wynikających z bieżącego zapotrzebowania na pomoc w formie dożywiania.</w:t>
      </w:r>
    </w:p>
    <w:p w14:paraId="1AFCCAF1" w14:textId="018E62D3" w:rsidR="00507A15" w:rsidRPr="00492027" w:rsidRDefault="00507A15" w:rsidP="00507A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zmianę dziennego zapotrzebowania ilości zamówionych obiadów. Zmiana może nastąpić telefonicznie lub e-mail’owo do godziny 9</w:t>
      </w:r>
      <w:r w:rsidRPr="0049202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upoważnionego pracownika </w:t>
      </w:r>
      <w:r w:rsidR="00550F23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Ośrodka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dotyczyć będzie dnia, w którym wydaje się posiłek. </w:t>
      </w:r>
    </w:p>
    <w:p w14:paraId="742C9CFC" w14:textId="282B5336" w:rsidR="00521C98" w:rsidRPr="00492027" w:rsidRDefault="00521C98" w:rsidP="00521C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 zmianę ilości przygotowywanych</w:t>
      </w:r>
      <w:r w:rsidR="008278D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posiłków o </w:t>
      </w:r>
      <w:r w:rsidR="008278D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 trakcie trwania całego zamówienia. Co oznacza,</w:t>
      </w:r>
      <w:r w:rsidR="008278D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że podane szacunkowe ilości nie stanowią ostatecznego zakresu zamówienia w wyniku</w:t>
      </w:r>
      <w:r w:rsidR="008278D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czego nie mogą być podstawą do zgłoszenia roszczeń z tytułu niezrealizowanych usług.</w:t>
      </w:r>
    </w:p>
    <w:p w14:paraId="175E8E35" w14:textId="3573858E" w:rsidR="00521C98" w:rsidRPr="00492027" w:rsidRDefault="00521C98" w:rsidP="00521C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Zmniejszenie ilości przygotowanych i wydawanych obiadów nie uprawnia Wykonawcy</w:t>
      </w:r>
      <w:r w:rsidR="008278D7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do odszkodowania i nie będzie również podstawą do odmowy wykonania zamówienia.</w:t>
      </w:r>
    </w:p>
    <w:p w14:paraId="77CA5406" w14:textId="79D5B049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Dostarczenie posiłków realizowane będzie własnym transportem Wykonawcy, na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jego koszt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. W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ykorzystywane środki transportu muszą być przystosowane do przewozu żywności,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spełniać przy tym wszelkie wymogi sanitarno-higieniczne, dopuszczone decyzją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inspektora sanitarnego do przewozu posiłków dla potrzeb zbiorowego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żywienia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. T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ransport posiłków powinien odbywać się w odpowiednich, przeznaczonych do tego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celu pojemnikach termoizolacyjnych wykonanych z tworzywa, zabezpieczających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posiłki przed wylaniem oraz schłodzeniem, zapewniających właściwą ochronę,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temperaturę oraz jakość przewożonych potraw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. S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tan posiłków i sposób dowożenia musi spełniać wymogi Państwowej Stacji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 – Epidemiologicznej.</w:t>
      </w:r>
    </w:p>
    <w:p w14:paraId="4CF170AD" w14:textId="79646C07" w:rsidR="000E7E4A" w:rsidRPr="00492027" w:rsidRDefault="000E7E4A" w:rsidP="000E7E4A">
      <w:pPr>
        <w:pStyle w:val="Standard"/>
        <w:spacing w:line="360" w:lineRule="auto"/>
        <w:jc w:val="both"/>
        <w:rPr>
          <w:rFonts w:cs="Times New Roman"/>
        </w:rPr>
      </w:pPr>
      <w:r w:rsidRPr="00492027">
        <w:rPr>
          <w:rFonts w:cs="Times New Roman"/>
        </w:rPr>
        <w:lastRenderedPageBreak/>
        <w:t>Wykonawca w przypadku awarii pojazdu nie jest zwolniony z wykonania usługi. W tym przypadku wykonawca zapewnia pojazd zastępczy, a w przypadku niewywiązania się z tego obowiązku Wykonawca zobowiązuje się zapłacić Zamawiającemu poniesione koszty zakupu danej usługi tj. dowozu posiłków u innego wykonawcy.</w:t>
      </w:r>
    </w:p>
    <w:p w14:paraId="4E702799" w14:textId="59D3247F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dokonywania kontroli przygotowanych przez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obiadów w miejscu dostawy, poprzez przeprowadzenie badań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sprawdzających wagę posiłków i ich temperaturę. W przypadku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stwierdzenia, że posiłek nie spełnia parametrów określonych w zamówieniu, kosztami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Zamawiający obciąży Wykonawcę. O planowanej kontroli Zamawiający nie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zobowiązany informować wcześniej Wykonawcę.</w:t>
      </w:r>
    </w:p>
    <w:p w14:paraId="3A2935C2" w14:textId="28D69605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zgłoszenia uzasadnionej reklamacji posiłku Wykonawca jest zobowiązany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do wydania niezwłocznie posiłku spełniającego parametry określone w zamówieniu bez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wad, jednak nie później niż w ciągu jednej godziny od momentu powiadomienia –telefonicznie, za pomocą faksu lub pocztą elektroniczną, przez Zamawiającego.</w:t>
      </w:r>
    </w:p>
    <w:p w14:paraId="30C6A104" w14:textId="71C368B4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awarii lub innych nieprzewidzianych zdarzeń uniemożliwiających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posiłków Wykonawca zobowiązany jest na swój koszt zap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wnić posiłki,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o nie gorszej jakości, z innych źródeł, podając Zamawiającemu dane adresowe</w:t>
      </w:r>
      <w:r w:rsidR="00817894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zastępczego podmiotu.</w:t>
      </w:r>
    </w:p>
    <w:p w14:paraId="6E27E22A" w14:textId="5C748545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 uchybienia ujawnione w trakcie kontroli np. SANEPID-u wynikające ze świadczonej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Wykonawcę usługi, której następstwem będą m. in. mandaty, kary odpowiada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Wykonawca.</w:t>
      </w:r>
    </w:p>
    <w:p w14:paraId="05B228F5" w14:textId="10EA2058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pobierania i przechowywania próbek wszystkich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potraw wchodzących w skład każdego posiłku we własnym zakresie, zgodnie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 rozporządzeniem Ministra Zdrowia z dnia 17 kwietnia 2007 r. w sprawie pobierania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przechowywania próbek żywności przez zakłady żywienia zbiorowego typu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zamkniętego w związku z art. 72 ust. 5 ustawy z dnia 25 sierpnia 2006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o bezpieczeństwie żywności i żywienia.</w:t>
      </w:r>
    </w:p>
    <w:p w14:paraId="462259BC" w14:textId="6D2E12B0" w:rsidR="00335D67" w:rsidRPr="00492027" w:rsidRDefault="00335D67" w:rsidP="00335D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przedmiotu zamówienia Wykonawca winien zapewnić stały kontakt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telefoniczny, w godzinach pracy Zamawiającego z upoważnionym pracownikiem</w:t>
      </w:r>
      <w:r w:rsidR="000E7E4A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Wykonawcy.</w:t>
      </w:r>
    </w:p>
    <w:p w14:paraId="094330F0" w14:textId="77777777" w:rsidR="00FF7D7E" w:rsidRPr="00492027" w:rsidRDefault="00FF7D7E" w:rsidP="001D3604">
      <w:pPr>
        <w:pStyle w:val="Standard"/>
        <w:spacing w:line="360" w:lineRule="auto"/>
        <w:jc w:val="both"/>
        <w:rPr>
          <w:rFonts w:cs="Times New Roman"/>
        </w:rPr>
      </w:pPr>
      <w:r w:rsidRPr="00492027">
        <w:rPr>
          <w:rFonts w:cs="Times New Roman"/>
        </w:rPr>
        <w:t>Wykonawca będzie niezwłocznie (bieżącego dnia nie później niż dnia następnego) informował Zamawiającego o wszelkich incydentach związanych z realizacją umowy ze szczególnym uwzględnieniem problemów wynikających z dostarczeniem gorącego posiłku do mieszkania beneficjenta.</w:t>
      </w:r>
    </w:p>
    <w:p w14:paraId="11ADB93C" w14:textId="77777777" w:rsidR="001D3604" w:rsidRPr="00492027" w:rsidRDefault="001D3604" w:rsidP="00B718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6C79E9" w14:textId="4440E579" w:rsidR="00B71814" w:rsidRPr="00492027" w:rsidRDefault="00B71814" w:rsidP="00B718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Należy podać cenę jednostkową posiłku brutto wraz z naczyniem i sztućcami</w:t>
      </w:r>
      <w:r w:rsidR="00AC74E2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22676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E22F2E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razem z </w:t>
      </w:r>
      <w:r w:rsidR="00AC74E2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kosztem dostawy</w:t>
      </w:r>
      <w:r w:rsidR="00E40703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siedziby </w:t>
      </w:r>
      <w:r w:rsidR="00A808FC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jadłodajni</w:t>
      </w:r>
      <w:r w:rsidR="007227E1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</w:t>
      </w:r>
      <w:r w:rsidR="001D3604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miejsc </w:t>
      </w:r>
      <w:r w:rsidR="00A808FC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zamieszkania podopiecznych </w:t>
      </w:r>
      <w:r w:rsidR="001D3604" w:rsidRPr="004920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Ośrodka, na terenie gminy Piaseczno. </w:t>
      </w:r>
    </w:p>
    <w:p w14:paraId="7222D5EC" w14:textId="34CCB509" w:rsidR="001502CB" w:rsidRPr="00492027" w:rsidRDefault="00B71814" w:rsidP="00FD48E5">
      <w:pPr>
        <w:pStyle w:val="Akapitzlist"/>
        <w:tabs>
          <w:tab w:val="left" w:pos="284"/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posiłków będzie następowało po zakończeniu miesiąca, na podstawie </w:t>
      </w:r>
      <w:r w:rsidR="001502CB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rozliczeniowego </w:t>
      </w:r>
      <w:r w:rsidR="00FD48E5"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wystawionego na poniższe dane:</w:t>
      </w: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D75BF50" w14:textId="77777777" w:rsidR="001502CB" w:rsidRPr="00492027" w:rsidRDefault="001502CB" w:rsidP="001502CB">
      <w:pPr>
        <w:tabs>
          <w:tab w:val="left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0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Nabywca: Gmina Piaseczno, ul. Kościuszki 5, 05-500 Piaseczno, NIP 123-12-10-962; Odbiorca: Miejsko-Gminny Ośrodek Pomocy Społecznej  w Piasecznie, ul. Świętojańska 5A, 05-500 Piaseczno. </w:t>
      </w:r>
      <w:r w:rsidRPr="004920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NIP 123-071-58-84,   z adnotacją w polu „uwagi”: Dział Świadczeń.</w:t>
      </w:r>
    </w:p>
    <w:p w14:paraId="69392E36" w14:textId="38EEBDC2" w:rsidR="001502CB" w:rsidRPr="00492027" w:rsidRDefault="00FD48E5" w:rsidP="00FD48E5">
      <w:pPr>
        <w:pStyle w:val="xxmsonormal"/>
        <w:shd w:val="clear" w:color="auto" w:fill="FFFFFF"/>
        <w:tabs>
          <w:tab w:val="left" w:pos="0"/>
          <w:tab w:val="left" w:pos="142"/>
          <w:tab w:val="left" w:pos="284"/>
        </w:tabs>
        <w:spacing w:before="0" w:beforeAutospacing="0" w:after="0" w:afterAutospacing="0" w:line="360" w:lineRule="auto"/>
        <w:jc w:val="both"/>
      </w:pPr>
      <w:r w:rsidRPr="00492027">
        <w:t>Wy</w:t>
      </w:r>
      <w:r w:rsidR="00CE3727" w:rsidRPr="00492027">
        <w:t xml:space="preserve">konawca, </w:t>
      </w:r>
      <w:r w:rsidR="001502CB" w:rsidRPr="00492027">
        <w:t xml:space="preserve">w przypadku rozliczania wykonania zleconych usług za pośrednictwem faktur, faktury te, dokumentujące realizację Umowy, </w:t>
      </w:r>
      <w:r w:rsidR="00CE3727" w:rsidRPr="00492027">
        <w:t>wystawi</w:t>
      </w:r>
      <w:r w:rsidR="001502CB" w:rsidRPr="00492027">
        <w:t xml:space="preserve"> wyłącznie w postaci faktur ustrukturyzowanych za pośrednictwem Krajowego Systemu e-Faktur (KSeF), zgodnie </w:t>
      </w:r>
      <w:r w:rsidR="00072097">
        <w:t xml:space="preserve">                      </w:t>
      </w:r>
      <w:r w:rsidR="001502CB" w:rsidRPr="00492027">
        <w:t>z obowiązującymi przepisami prawa.</w:t>
      </w:r>
    </w:p>
    <w:p w14:paraId="19D347B6" w14:textId="315B467D" w:rsidR="001502CB" w:rsidRPr="00492027" w:rsidRDefault="001502CB" w:rsidP="00AA3EE6">
      <w:pPr>
        <w:pStyle w:val="xxmsonormal"/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jc w:val="both"/>
      </w:pPr>
      <w:r w:rsidRPr="00492027">
        <w:t>Za datę doręczenia faktury uzna się datę jej udostępnienia w KSeF.</w:t>
      </w:r>
      <w:r w:rsidR="002E5D73" w:rsidRPr="00492027">
        <w:t xml:space="preserve"> </w:t>
      </w:r>
      <w:r w:rsidRPr="00492027">
        <w:t>Termin płatności liczony</w:t>
      </w:r>
      <w:r w:rsidR="002E5D73" w:rsidRPr="00492027">
        <w:t xml:space="preserve"> będzie</w:t>
      </w:r>
      <w:r w:rsidRPr="00492027">
        <w:t xml:space="preserve"> od dnia udostępnienia faktury w KSeF, niezależnie od dodatkowego przesłania </w:t>
      </w:r>
      <w:r w:rsidR="00072097">
        <w:t xml:space="preserve">                    </w:t>
      </w:r>
      <w:r w:rsidRPr="00492027">
        <w:t>jej kopii w innej formie.</w:t>
      </w:r>
      <w:r w:rsidR="00BF4410" w:rsidRPr="00492027">
        <w:t xml:space="preserve"> </w:t>
      </w:r>
      <w:r w:rsidRPr="00492027">
        <w:t>Strony zobowiązują się do posługiwania się w KSeF aktualnymi danymi identyfikacyjnymi, w szczególności numerem NIP, oraz do niezwłocznego informowania o ich zmianie.</w:t>
      </w:r>
      <w:r w:rsidR="00AA3EE6" w:rsidRPr="00492027">
        <w:t xml:space="preserve"> </w:t>
      </w:r>
      <w:r w:rsidRPr="00492027">
        <w:t>W przypadku czasowej niedostępności KSeF, faktury mogą być wystawiane w trybie offline</w:t>
      </w:r>
      <w:r w:rsidR="00072097">
        <w:t xml:space="preserve"> </w:t>
      </w:r>
      <w:r w:rsidRPr="00492027">
        <w:t>lub w inny sposób dopuszczony przepisami prawa, a następnie niezwłocznie wprowadzone do KSeF po ustaniu awarii.</w:t>
      </w:r>
      <w:r w:rsidR="00AA3EE6" w:rsidRPr="00492027">
        <w:t xml:space="preserve">  </w:t>
      </w:r>
      <w:r w:rsidRPr="00492027">
        <w:t>Wszelkie faktury korygujące będą wystawiane wyłącznie za pośrednictwem KSeF, zgodnie z obowiązującymi przepisami.</w:t>
      </w:r>
    </w:p>
    <w:p w14:paraId="08AD284F" w14:textId="650C7BEF" w:rsidR="001502CB" w:rsidRPr="00492027" w:rsidRDefault="00492027" w:rsidP="00492027">
      <w:pPr>
        <w:pStyle w:val="xxmsonormal"/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jc w:val="both"/>
      </w:pPr>
      <w:r w:rsidRPr="00492027">
        <w:t xml:space="preserve">Wykonawca </w:t>
      </w:r>
      <w:r w:rsidR="001502CB" w:rsidRPr="00492027">
        <w:t>wystawiając fakturę ponosi odpowiedzialność za jej prawidłowość formalną                                  i merytoryczną, w tym zgodność danych z Umową oraz przepisami prawa.</w:t>
      </w:r>
      <w:r w:rsidRPr="00492027">
        <w:t xml:space="preserve"> </w:t>
      </w:r>
      <w:r w:rsidR="001502CB" w:rsidRPr="00492027">
        <w:t>Zamawiający zobowiązuje się dokonać zapłaty najpóźniej w ciągu 21 dni  po przedłożeniu prawidłowo wystawionej faktury przelewem na konto Wykonawcy. Za datę płatności strony uznają datę obciążenia rachunku  Zamawiającego.</w:t>
      </w:r>
      <w:bookmarkStart w:id="0" w:name="_Hlk132442060"/>
      <w:r w:rsidRPr="00492027">
        <w:t xml:space="preserve"> </w:t>
      </w:r>
      <w:r w:rsidR="001502CB" w:rsidRPr="00492027">
        <w:t xml:space="preserve">Płatność wynikająca z umowy zostanie dokonana </w:t>
      </w:r>
      <w:r w:rsidR="00072097">
        <w:t xml:space="preserve">               </w:t>
      </w:r>
      <w:r w:rsidR="001502CB" w:rsidRPr="00492027">
        <w:t xml:space="preserve">za pośrednictwem mechanizmu podzielonej płatności (split payment), która wynika </w:t>
      </w:r>
      <w:r w:rsidR="00072097">
        <w:t xml:space="preserve">                          </w:t>
      </w:r>
      <w:r w:rsidR="001502CB" w:rsidRPr="00492027">
        <w:t>z wewnętrznych regulacji Zmawiającego tj. Gminy Piaseczno stosownie do Zarządzenia KB.0050.25.2023 Burmistrza Miasta i Gminy Piaseczno z 20.03.2023 r.</w:t>
      </w:r>
      <w:bookmarkEnd w:id="0"/>
    </w:p>
    <w:p w14:paraId="08C60B9D" w14:textId="77777777" w:rsidR="00B71814" w:rsidRDefault="00B71814" w:rsidP="00B7181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1F0EA6" w14:textId="00873193" w:rsidR="00B01021" w:rsidRPr="00492027" w:rsidRDefault="00B01021" w:rsidP="00B7181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Piaseczno, dnia 29.07.2026 r. </w:t>
      </w:r>
    </w:p>
    <w:sectPr w:rsidR="00B01021" w:rsidRPr="004920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B70B4" w14:textId="77777777" w:rsidR="0097156D" w:rsidRDefault="0097156D" w:rsidP="00FC4500">
      <w:pPr>
        <w:spacing w:after="0" w:line="240" w:lineRule="auto"/>
      </w:pPr>
      <w:r>
        <w:separator/>
      </w:r>
    </w:p>
  </w:endnote>
  <w:endnote w:type="continuationSeparator" w:id="0">
    <w:p w14:paraId="10A8950F" w14:textId="77777777" w:rsidR="0097156D" w:rsidRDefault="0097156D" w:rsidP="00FC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905150"/>
      <w:docPartObj>
        <w:docPartGallery w:val="Page Numbers (Bottom of Page)"/>
        <w:docPartUnique/>
      </w:docPartObj>
    </w:sdtPr>
    <w:sdtContent>
      <w:p w14:paraId="0213CFDA" w14:textId="6DE8A02D" w:rsidR="00FC4500" w:rsidRDefault="00FC4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AD908" w14:textId="77777777" w:rsidR="00FC4500" w:rsidRDefault="00FC45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7957" w14:textId="77777777" w:rsidR="0097156D" w:rsidRDefault="0097156D" w:rsidP="00FC4500">
      <w:pPr>
        <w:spacing w:after="0" w:line="240" w:lineRule="auto"/>
      </w:pPr>
      <w:r>
        <w:separator/>
      </w:r>
    </w:p>
  </w:footnote>
  <w:footnote w:type="continuationSeparator" w:id="0">
    <w:p w14:paraId="05B840F9" w14:textId="77777777" w:rsidR="0097156D" w:rsidRDefault="0097156D" w:rsidP="00FC4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D1529"/>
    <w:multiLevelType w:val="hybridMultilevel"/>
    <w:tmpl w:val="60622888"/>
    <w:lvl w:ilvl="0" w:tplc="48DA4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4F224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49E81CF7"/>
    <w:multiLevelType w:val="hybridMultilevel"/>
    <w:tmpl w:val="3982B0F2"/>
    <w:lvl w:ilvl="0" w:tplc="BB0C5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3987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599450">
    <w:abstractNumId w:val="1"/>
  </w:num>
  <w:num w:numId="3" w16cid:durableId="760641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059"/>
    <w:rsid w:val="00036806"/>
    <w:rsid w:val="000548C3"/>
    <w:rsid w:val="0006420F"/>
    <w:rsid w:val="00065613"/>
    <w:rsid w:val="00072097"/>
    <w:rsid w:val="000738A0"/>
    <w:rsid w:val="000B060B"/>
    <w:rsid w:val="000E7E4A"/>
    <w:rsid w:val="001502CB"/>
    <w:rsid w:val="0018143A"/>
    <w:rsid w:val="001D3604"/>
    <w:rsid w:val="001E20B4"/>
    <w:rsid w:val="00246F1B"/>
    <w:rsid w:val="002B0D85"/>
    <w:rsid w:val="002E5D73"/>
    <w:rsid w:val="00300CD4"/>
    <w:rsid w:val="00335D67"/>
    <w:rsid w:val="00375116"/>
    <w:rsid w:val="00391ED2"/>
    <w:rsid w:val="003B6BCA"/>
    <w:rsid w:val="00484570"/>
    <w:rsid w:val="00492027"/>
    <w:rsid w:val="004A0D6D"/>
    <w:rsid w:val="004F0FCA"/>
    <w:rsid w:val="00507A15"/>
    <w:rsid w:val="00513547"/>
    <w:rsid w:val="00521C98"/>
    <w:rsid w:val="00532E6C"/>
    <w:rsid w:val="00534643"/>
    <w:rsid w:val="00537BCB"/>
    <w:rsid w:val="00550F23"/>
    <w:rsid w:val="00571D74"/>
    <w:rsid w:val="00574059"/>
    <w:rsid w:val="005C05B7"/>
    <w:rsid w:val="0063223B"/>
    <w:rsid w:val="006A5BDE"/>
    <w:rsid w:val="006D515A"/>
    <w:rsid w:val="006E704D"/>
    <w:rsid w:val="006F1F00"/>
    <w:rsid w:val="007227E1"/>
    <w:rsid w:val="00747619"/>
    <w:rsid w:val="007E078F"/>
    <w:rsid w:val="007E7F33"/>
    <w:rsid w:val="00817894"/>
    <w:rsid w:val="008278D7"/>
    <w:rsid w:val="0083707A"/>
    <w:rsid w:val="00850566"/>
    <w:rsid w:val="00897144"/>
    <w:rsid w:val="009571C4"/>
    <w:rsid w:val="0097156D"/>
    <w:rsid w:val="00986D5B"/>
    <w:rsid w:val="009963BE"/>
    <w:rsid w:val="009A6D5F"/>
    <w:rsid w:val="009E73D1"/>
    <w:rsid w:val="00A75DC1"/>
    <w:rsid w:val="00A808FC"/>
    <w:rsid w:val="00A85ACA"/>
    <w:rsid w:val="00A925D0"/>
    <w:rsid w:val="00AA3EE6"/>
    <w:rsid w:val="00AC74E2"/>
    <w:rsid w:val="00B01021"/>
    <w:rsid w:val="00B17591"/>
    <w:rsid w:val="00B419D7"/>
    <w:rsid w:val="00B55C00"/>
    <w:rsid w:val="00B71814"/>
    <w:rsid w:val="00B75EC2"/>
    <w:rsid w:val="00B86263"/>
    <w:rsid w:val="00BF4410"/>
    <w:rsid w:val="00BF6560"/>
    <w:rsid w:val="00C51B82"/>
    <w:rsid w:val="00CD1505"/>
    <w:rsid w:val="00CE3727"/>
    <w:rsid w:val="00D1190B"/>
    <w:rsid w:val="00D925F4"/>
    <w:rsid w:val="00D93893"/>
    <w:rsid w:val="00E135EE"/>
    <w:rsid w:val="00E17588"/>
    <w:rsid w:val="00E22676"/>
    <w:rsid w:val="00E22F2E"/>
    <w:rsid w:val="00E40703"/>
    <w:rsid w:val="00E774CC"/>
    <w:rsid w:val="00E95DC5"/>
    <w:rsid w:val="00ED2888"/>
    <w:rsid w:val="00F30244"/>
    <w:rsid w:val="00F50715"/>
    <w:rsid w:val="00FB5406"/>
    <w:rsid w:val="00FC4500"/>
    <w:rsid w:val="00FD48E5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8DD3"/>
  <w15:docId w15:val="{27890B25-1C8B-4876-A1CC-FD821A89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8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75DC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5D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714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302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C4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500"/>
  </w:style>
  <w:style w:type="paragraph" w:styleId="Stopka">
    <w:name w:val="footer"/>
    <w:basedOn w:val="Normalny"/>
    <w:link w:val="StopkaZnak"/>
    <w:uiPriority w:val="99"/>
    <w:unhideWhenUsed/>
    <w:rsid w:val="00FC4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500"/>
  </w:style>
  <w:style w:type="paragraph" w:customStyle="1" w:styleId="xxmsonormal">
    <w:name w:val="x_x_msonormal"/>
    <w:basedOn w:val="Normalny"/>
    <w:rsid w:val="00150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p@piaseczn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4</Pages>
  <Words>1387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Mazurek</dc:creator>
  <cp:keywords/>
  <dc:description/>
  <cp:lastModifiedBy>Justyna Mazurek</cp:lastModifiedBy>
  <cp:revision>77</cp:revision>
  <cp:lastPrinted>2025-08-01T10:21:00Z</cp:lastPrinted>
  <dcterms:created xsi:type="dcterms:W3CDTF">2020-10-06T15:12:00Z</dcterms:created>
  <dcterms:modified xsi:type="dcterms:W3CDTF">2026-07-29T13:17:00Z</dcterms:modified>
</cp:coreProperties>
</file>