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2F2F2" w:themeColor="background1" w:themeShade="F2"/>
  <w:body>
    <w:p w14:paraId="2E56E171" w14:textId="77777777" w:rsidR="0082372B" w:rsidRPr="00B61EDD" w:rsidRDefault="0082372B" w:rsidP="007C3FB5">
      <w:pPr>
        <w:pStyle w:val="Spistreci21"/>
        <w:spacing w:before="0" w:line="276" w:lineRule="auto"/>
        <w:jc w:val="right"/>
        <w:rPr>
          <w:rFonts w:ascii="Times New Roman" w:hAnsi="Times New Roman" w:cs="Times New Roman"/>
          <w:sz w:val="28"/>
          <w:szCs w:val="28"/>
        </w:rPr>
      </w:pPr>
    </w:p>
    <w:p w14:paraId="56137A80" w14:textId="7BFD5B70" w:rsidR="0082372B" w:rsidRPr="00B61EDD" w:rsidRDefault="00FB5EEB" w:rsidP="007C3FB5">
      <w:pPr>
        <w:adjustRightInd w:val="0"/>
        <w:spacing w:line="276" w:lineRule="auto"/>
        <w:rPr>
          <w:rFonts w:ascii="Times New Roman" w:hAnsi="Times New Roman" w:cs="Times New Roman"/>
          <w:b/>
          <w:bCs/>
          <w:sz w:val="24"/>
          <w:szCs w:val="24"/>
        </w:rPr>
      </w:pPr>
      <w:r w:rsidRPr="00B61EDD">
        <w:rPr>
          <w:rFonts w:ascii="Times New Roman" w:hAnsi="Times New Roman" w:cs="Times New Roman"/>
          <w:noProof/>
          <w:color w:val="000000"/>
          <w:sz w:val="24"/>
          <w:szCs w:val="24"/>
        </w:rPr>
        <w:drawing>
          <wp:inline distT="0" distB="0" distL="0" distR="0" wp14:anchorId="41A9DAD0" wp14:editId="2C3C329C">
            <wp:extent cx="3143250" cy="12858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3143250" cy="1285875"/>
                    </a:xfrm>
                    <a:prstGeom prst="rect">
                      <a:avLst/>
                    </a:prstGeom>
                    <a:ln/>
                  </pic:spPr>
                </pic:pic>
              </a:graphicData>
            </a:graphic>
          </wp:inline>
        </w:drawing>
      </w:r>
    </w:p>
    <w:p w14:paraId="444F6128" w14:textId="77777777" w:rsidR="0082372B" w:rsidRPr="00B61EDD" w:rsidRDefault="0082372B" w:rsidP="007C3FB5">
      <w:pPr>
        <w:adjustRightInd w:val="0"/>
        <w:spacing w:line="276" w:lineRule="auto"/>
        <w:ind w:right="138"/>
        <w:rPr>
          <w:rFonts w:ascii="Times New Roman" w:hAnsi="Times New Roman" w:cs="Times New Roman"/>
          <w:b/>
          <w:bCs/>
          <w:sz w:val="24"/>
          <w:szCs w:val="24"/>
        </w:rPr>
      </w:pPr>
    </w:p>
    <w:p w14:paraId="5AC55A3B" w14:textId="77777777" w:rsidR="0082372B" w:rsidRPr="00B61EDD" w:rsidRDefault="0082372B" w:rsidP="004B71C4">
      <w:pPr>
        <w:tabs>
          <w:tab w:val="left" w:pos="1019"/>
        </w:tabs>
        <w:adjustRightInd w:val="0"/>
        <w:spacing w:line="276" w:lineRule="auto"/>
        <w:rPr>
          <w:rFonts w:ascii="Times New Roman" w:hAnsi="Times New Roman" w:cs="Times New Roman"/>
          <w:b/>
          <w:bCs/>
          <w:sz w:val="24"/>
          <w:szCs w:val="24"/>
        </w:rPr>
      </w:pPr>
    </w:p>
    <w:p w14:paraId="08331AA4" w14:textId="3B3A89A6" w:rsidR="00FB5EEB" w:rsidRPr="00B61EDD" w:rsidRDefault="00890585" w:rsidP="00FB5EEB">
      <w:pPr>
        <w:tabs>
          <w:tab w:val="left" w:pos="8076"/>
        </w:tabs>
        <w:adjustRightInd w:val="0"/>
        <w:spacing w:line="276" w:lineRule="auto"/>
        <w:rPr>
          <w:rFonts w:ascii="Times New Roman" w:hAnsi="Times New Roman" w:cs="Times New Roman"/>
          <w:b/>
          <w:bCs/>
          <w:sz w:val="24"/>
          <w:szCs w:val="24"/>
        </w:rPr>
      </w:pPr>
      <w:r w:rsidRPr="00B61EDD">
        <w:rPr>
          <w:rFonts w:ascii="Times New Roman" w:hAnsi="Times New Roman" w:cs="Times New Roman"/>
          <w:b/>
          <w:bCs/>
          <w:sz w:val="24"/>
          <w:szCs w:val="24"/>
        </w:rPr>
        <w:tab/>
      </w:r>
    </w:p>
    <w:p w14:paraId="0EBA73AD" w14:textId="77777777" w:rsidR="00FB5EEB" w:rsidRPr="00B61EDD" w:rsidRDefault="00FB5EEB" w:rsidP="007C3FB5">
      <w:pPr>
        <w:adjustRightInd w:val="0"/>
        <w:spacing w:line="276" w:lineRule="auto"/>
        <w:jc w:val="center"/>
        <w:rPr>
          <w:rFonts w:ascii="Times New Roman" w:hAnsi="Times New Roman" w:cs="Times New Roman"/>
          <w:b/>
          <w:bCs/>
          <w:sz w:val="28"/>
          <w:szCs w:val="28"/>
        </w:rPr>
      </w:pPr>
    </w:p>
    <w:p w14:paraId="0EEE81A3" w14:textId="2B91AD84" w:rsidR="00FA7A4E" w:rsidRPr="00B61EDD" w:rsidRDefault="00FA7A4E" w:rsidP="007C3FB5">
      <w:pPr>
        <w:adjustRightInd w:val="0"/>
        <w:spacing w:line="276" w:lineRule="auto"/>
        <w:jc w:val="center"/>
        <w:rPr>
          <w:rFonts w:ascii="Times New Roman" w:hAnsi="Times New Roman" w:cs="Times New Roman"/>
          <w:sz w:val="28"/>
          <w:szCs w:val="28"/>
        </w:rPr>
      </w:pPr>
      <w:r w:rsidRPr="00B61EDD">
        <w:rPr>
          <w:rFonts w:ascii="Times New Roman" w:hAnsi="Times New Roman" w:cs="Times New Roman"/>
          <w:b/>
          <w:bCs/>
          <w:sz w:val="28"/>
          <w:szCs w:val="28"/>
        </w:rPr>
        <w:t>SPECYFIKACJA WARUNKÓW ZAMÓWIENIA</w:t>
      </w:r>
    </w:p>
    <w:p w14:paraId="063AD41E" w14:textId="77777777" w:rsidR="00FA7A4E" w:rsidRPr="00B61EDD" w:rsidRDefault="00FA7A4E" w:rsidP="007C3FB5">
      <w:pPr>
        <w:adjustRightInd w:val="0"/>
        <w:spacing w:line="276" w:lineRule="auto"/>
        <w:rPr>
          <w:rFonts w:ascii="Times New Roman" w:hAnsi="Times New Roman" w:cs="Times New Roman"/>
          <w:b/>
          <w:bCs/>
          <w:sz w:val="24"/>
          <w:szCs w:val="24"/>
        </w:rPr>
      </w:pPr>
    </w:p>
    <w:p w14:paraId="19E8322E" w14:textId="68FD5358" w:rsidR="00FA7A4E" w:rsidRPr="00B61EDD" w:rsidRDefault="00FA7A4E" w:rsidP="007C3FB5">
      <w:pPr>
        <w:adjustRightInd w:val="0"/>
        <w:spacing w:line="276" w:lineRule="auto"/>
        <w:jc w:val="center"/>
        <w:rPr>
          <w:rFonts w:ascii="Times New Roman" w:hAnsi="Times New Roman" w:cs="Times New Roman"/>
          <w:b/>
          <w:bCs/>
        </w:rPr>
      </w:pPr>
      <w:r w:rsidRPr="00B61EDD">
        <w:rPr>
          <w:rFonts w:ascii="Times New Roman" w:hAnsi="Times New Roman" w:cs="Times New Roman"/>
          <w:b/>
          <w:bCs/>
        </w:rPr>
        <w:t xml:space="preserve">ZNAK SPRAWY: </w:t>
      </w:r>
      <w:bookmarkStart w:id="0" w:name="_Hlk234478085"/>
      <w:r w:rsidR="008E3A13" w:rsidRPr="00B61EDD">
        <w:rPr>
          <w:rFonts w:ascii="Times New Roman" w:hAnsi="Times New Roman" w:cs="Times New Roman"/>
          <w:b/>
          <w:bCs/>
        </w:rPr>
        <w:t>POUZ-361/1</w:t>
      </w:r>
      <w:r w:rsidR="00875A52">
        <w:rPr>
          <w:rFonts w:ascii="Times New Roman" w:hAnsi="Times New Roman" w:cs="Times New Roman"/>
          <w:b/>
          <w:bCs/>
        </w:rPr>
        <w:t>71</w:t>
      </w:r>
      <w:r w:rsidR="008E3A13" w:rsidRPr="00B61EDD">
        <w:rPr>
          <w:rFonts w:ascii="Times New Roman" w:hAnsi="Times New Roman" w:cs="Times New Roman"/>
          <w:b/>
          <w:bCs/>
        </w:rPr>
        <w:t>/2026/DZP</w:t>
      </w:r>
      <w:bookmarkEnd w:id="0"/>
    </w:p>
    <w:p w14:paraId="6F84F45E" w14:textId="77777777" w:rsidR="00FA7A4E" w:rsidRPr="00B61EDD" w:rsidRDefault="00FA7A4E" w:rsidP="007C3FB5">
      <w:pPr>
        <w:adjustRightInd w:val="0"/>
        <w:spacing w:line="276" w:lineRule="auto"/>
        <w:rPr>
          <w:rFonts w:ascii="Times New Roman" w:hAnsi="Times New Roman" w:cs="Times New Roman"/>
          <w:b/>
          <w:bCs/>
          <w:sz w:val="24"/>
          <w:szCs w:val="24"/>
        </w:rPr>
      </w:pPr>
    </w:p>
    <w:p w14:paraId="24970911" w14:textId="1DD9A5C9" w:rsidR="00FA7A4E" w:rsidRPr="00B61EDD" w:rsidRDefault="00FA7A4E" w:rsidP="00FB5EEB">
      <w:pPr>
        <w:adjustRightInd w:val="0"/>
        <w:spacing w:line="276" w:lineRule="auto"/>
        <w:ind w:left="3119" w:right="138" w:hanging="3119"/>
        <w:jc w:val="both"/>
        <w:rPr>
          <w:rFonts w:ascii="Times New Roman" w:hAnsi="Times New Roman" w:cs="Times New Roman"/>
        </w:rPr>
      </w:pPr>
      <w:r w:rsidRPr="00B61EDD">
        <w:rPr>
          <w:rFonts w:ascii="Times New Roman" w:hAnsi="Times New Roman" w:cs="Times New Roman"/>
          <w:b/>
          <w:bCs/>
        </w:rPr>
        <w:t xml:space="preserve">Tryb postępowania:  </w:t>
      </w:r>
      <w:r w:rsidRPr="00B61EDD">
        <w:rPr>
          <w:rFonts w:ascii="Times New Roman" w:hAnsi="Times New Roman" w:cs="Times New Roman"/>
          <w:b/>
          <w:bCs/>
        </w:rPr>
        <w:tab/>
      </w:r>
      <w:r w:rsidR="004409A1" w:rsidRPr="00B61EDD">
        <w:rPr>
          <w:rFonts w:ascii="Times New Roman" w:hAnsi="Times New Roman" w:cs="Times New Roman"/>
        </w:rPr>
        <w:t xml:space="preserve">zamówienie </w:t>
      </w:r>
      <w:r w:rsidR="003565E7" w:rsidRPr="00B61EDD">
        <w:rPr>
          <w:rFonts w:ascii="Times New Roman" w:hAnsi="Times New Roman" w:cs="Times New Roman"/>
        </w:rPr>
        <w:t>jest</w:t>
      </w:r>
      <w:r w:rsidR="004409A1" w:rsidRPr="00B61EDD">
        <w:rPr>
          <w:rFonts w:ascii="Times New Roman" w:hAnsi="Times New Roman" w:cs="Times New Roman"/>
        </w:rPr>
        <w:t xml:space="preserve"> prowadzone w trybie </w:t>
      </w:r>
      <w:r w:rsidR="008812BF" w:rsidRPr="00B61EDD">
        <w:rPr>
          <w:rFonts w:ascii="Times New Roman" w:hAnsi="Times New Roman" w:cs="Times New Roman"/>
        </w:rPr>
        <w:t xml:space="preserve">podstawowym </w:t>
      </w:r>
      <w:r w:rsidR="009661D2" w:rsidRPr="00B61EDD">
        <w:rPr>
          <w:rFonts w:ascii="Times New Roman" w:hAnsi="Times New Roman" w:cs="Times New Roman"/>
        </w:rPr>
        <w:br/>
      </w:r>
      <w:r w:rsidR="008812BF" w:rsidRPr="00B61EDD">
        <w:rPr>
          <w:rFonts w:ascii="Times New Roman" w:hAnsi="Times New Roman" w:cs="Times New Roman"/>
        </w:rPr>
        <w:t>z możliwością negocjacji</w:t>
      </w:r>
      <w:r w:rsidR="004409A1" w:rsidRPr="00B61EDD">
        <w:rPr>
          <w:rFonts w:ascii="Times New Roman" w:hAnsi="Times New Roman" w:cs="Times New Roman"/>
        </w:rPr>
        <w:t xml:space="preserve">, na podstawie art. </w:t>
      </w:r>
      <w:r w:rsidR="008812BF" w:rsidRPr="00B61EDD">
        <w:rPr>
          <w:rFonts w:ascii="Times New Roman" w:hAnsi="Times New Roman" w:cs="Times New Roman"/>
        </w:rPr>
        <w:t>275 pkt 2</w:t>
      </w:r>
      <w:r w:rsidR="00B57F90" w:rsidRPr="00B61EDD">
        <w:rPr>
          <w:rFonts w:ascii="Times New Roman" w:hAnsi="Times New Roman" w:cs="Times New Roman"/>
        </w:rPr>
        <w:t xml:space="preserve"> </w:t>
      </w:r>
      <w:r w:rsidR="004409A1" w:rsidRPr="00B61EDD">
        <w:rPr>
          <w:rFonts w:ascii="Times New Roman" w:hAnsi="Times New Roman" w:cs="Times New Roman"/>
        </w:rPr>
        <w:t>ustawy z dnia</w:t>
      </w:r>
      <w:r w:rsidR="003565E7" w:rsidRPr="00B61EDD">
        <w:rPr>
          <w:rFonts w:ascii="Times New Roman" w:hAnsi="Times New Roman" w:cs="Times New Roman"/>
        </w:rPr>
        <w:t xml:space="preserve"> </w:t>
      </w:r>
      <w:r w:rsidR="004409A1" w:rsidRPr="00B61EDD">
        <w:rPr>
          <w:rFonts w:ascii="Times New Roman" w:hAnsi="Times New Roman" w:cs="Times New Roman"/>
        </w:rPr>
        <w:t>11</w:t>
      </w:r>
      <w:r w:rsidR="00B61EDD">
        <w:rPr>
          <w:rFonts w:ascii="Times New Roman" w:hAnsi="Times New Roman" w:cs="Times New Roman"/>
        </w:rPr>
        <w:t> </w:t>
      </w:r>
      <w:r w:rsidR="004409A1" w:rsidRPr="00B61EDD">
        <w:rPr>
          <w:rFonts w:ascii="Times New Roman" w:hAnsi="Times New Roman" w:cs="Times New Roman"/>
        </w:rPr>
        <w:t>września 2019 r. Prawo zamówień publicznych (tj. Dz.U. z 2024 r., poz. 1320 ze zm.), zwanej dalej „ustawą Pzp” oraz na podstawie przepisów wykonawczych wydanych na jej podstawie</w:t>
      </w:r>
    </w:p>
    <w:p w14:paraId="250816A2" w14:textId="77777777" w:rsidR="0032432B" w:rsidRPr="00B61EDD" w:rsidRDefault="0032432B" w:rsidP="00A40C3E">
      <w:pPr>
        <w:adjustRightInd w:val="0"/>
        <w:spacing w:line="276" w:lineRule="auto"/>
        <w:ind w:right="138"/>
        <w:rPr>
          <w:rFonts w:ascii="Times New Roman" w:hAnsi="Times New Roman" w:cs="Times New Roman"/>
          <w:b/>
          <w:bCs/>
        </w:rPr>
      </w:pPr>
    </w:p>
    <w:p w14:paraId="6B3E348C" w14:textId="77777777" w:rsidR="0032432B" w:rsidRPr="00B61EDD" w:rsidRDefault="0032432B" w:rsidP="00A40C3E">
      <w:pPr>
        <w:adjustRightInd w:val="0"/>
        <w:spacing w:line="276" w:lineRule="auto"/>
        <w:ind w:right="138"/>
        <w:rPr>
          <w:rFonts w:ascii="Times New Roman" w:hAnsi="Times New Roman" w:cs="Times New Roman"/>
          <w:b/>
          <w:bCs/>
        </w:rPr>
      </w:pPr>
    </w:p>
    <w:p w14:paraId="1A5BDE4D" w14:textId="44835189" w:rsidR="00BE2F56" w:rsidRPr="00875A52" w:rsidRDefault="00625702" w:rsidP="007C3FB5">
      <w:pPr>
        <w:spacing w:line="276" w:lineRule="auto"/>
        <w:jc w:val="center"/>
        <w:rPr>
          <w:rFonts w:ascii="Times New Roman" w:hAnsi="Times New Roman" w:cs="Times New Roman"/>
          <w:b/>
          <w:bCs/>
        </w:rPr>
      </w:pPr>
      <w:r w:rsidRPr="00B61EDD">
        <w:rPr>
          <w:rFonts w:ascii="Times New Roman" w:hAnsi="Times New Roman" w:cs="Times New Roman"/>
          <w:b/>
          <w:bCs/>
        </w:rPr>
        <w:t>Nazwa postępowania</w:t>
      </w:r>
      <w:r w:rsidR="00FA7A4E" w:rsidRPr="00B61EDD">
        <w:rPr>
          <w:rFonts w:ascii="Times New Roman" w:hAnsi="Times New Roman" w:cs="Times New Roman"/>
          <w:b/>
          <w:bCs/>
        </w:rPr>
        <w:t>:</w:t>
      </w:r>
      <w:r w:rsidR="006032D3" w:rsidRPr="00B61EDD">
        <w:rPr>
          <w:rFonts w:ascii="Times New Roman" w:hAnsi="Times New Roman" w:cs="Times New Roman"/>
          <w:b/>
          <w:bCs/>
        </w:rPr>
        <w:t xml:space="preserve"> </w:t>
      </w:r>
      <w:bookmarkStart w:id="1" w:name="_Hlk207019729"/>
      <w:r w:rsidR="001F069F" w:rsidRPr="00875A52">
        <w:rPr>
          <w:rFonts w:ascii="Times New Roman" w:hAnsi="Times New Roman" w:cs="Times New Roman"/>
          <w:b/>
          <w:bCs/>
        </w:rPr>
        <w:t>„</w:t>
      </w:r>
      <w:r w:rsidR="00875A52" w:rsidRPr="00875A52">
        <w:rPr>
          <w:rFonts w:ascii="Times New Roman" w:eastAsia="Times New Roman" w:hAnsi="Times New Roman" w:cs="Times New Roman"/>
          <w:b/>
          <w:lang w:eastAsia="pl-PL"/>
        </w:rPr>
        <w:t>Modernizację systemu CCTV i zwiększenie ilości kamer w budynku Domu Studenta nr 7 Uniwersytetu Warszawskiego przy ul. Sulimy 4 w Warszawie</w:t>
      </w:r>
      <w:r w:rsidR="00BE2F56" w:rsidRPr="00875A52">
        <w:rPr>
          <w:rFonts w:ascii="Times New Roman" w:hAnsi="Times New Roman" w:cs="Times New Roman"/>
          <w:b/>
          <w:bCs/>
        </w:rPr>
        <w:t>”</w:t>
      </w:r>
      <w:bookmarkEnd w:id="1"/>
    </w:p>
    <w:p w14:paraId="342F56DF" w14:textId="77777777" w:rsidR="00BE2F56" w:rsidRPr="00B61EDD" w:rsidRDefault="00BE2F56" w:rsidP="007C3FB5">
      <w:pPr>
        <w:spacing w:line="276" w:lineRule="auto"/>
        <w:jc w:val="center"/>
        <w:rPr>
          <w:rFonts w:ascii="Times New Roman" w:hAnsi="Times New Roman" w:cs="Times New Roman"/>
          <w:b/>
          <w:bCs/>
        </w:rPr>
      </w:pPr>
    </w:p>
    <w:p w14:paraId="0A9454C7" w14:textId="77777777" w:rsidR="00136C69" w:rsidRPr="00B61EDD" w:rsidRDefault="00136C69" w:rsidP="007C3FB5">
      <w:pPr>
        <w:spacing w:line="276" w:lineRule="auto"/>
        <w:rPr>
          <w:rFonts w:ascii="Times New Roman" w:hAnsi="Times New Roman" w:cs="Times New Roman"/>
          <w:sz w:val="20"/>
          <w:szCs w:val="20"/>
        </w:rPr>
      </w:pPr>
    </w:p>
    <w:p w14:paraId="7F2A4F5F" w14:textId="77777777" w:rsidR="00FB5EEB" w:rsidRPr="00B61EDD" w:rsidRDefault="00FB5EEB" w:rsidP="007C3FB5">
      <w:pPr>
        <w:spacing w:line="276" w:lineRule="auto"/>
        <w:rPr>
          <w:rFonts w:ascii="Times New Roman" w:hAnsi="Times New Roman" w:cs="Times New Roman"/>
          <w:sz w:val="20"/>
          <w:szCs w:val="20"/>
        </w:rPr>
      </w:pPr>
    </w:p>
    <w:p w14:paraId="1A6ED329" w14:textId="77777777" w:rsidR="00136C69" w:rsidRPr="00B61EDD" w:rsidRDefault="00136C69" w:rsidP="009712E5">
      <w:pPr>
        <w:spacing w:line="276" w:lineRule="auto"/>
        <w:ind w:left="5040"/>
        <w:jc w:val="center"/>
        <w:rPr>
          <w:rFonts w:ascii="Times New Roman" w:hAnsi="Times New Roman" w:cs="Times New Roman"/>
          <w:b/>
          <w:bCs/>
          <w:sz w:val="24"/>
          <w:szCs w:val="24"/>
        </w:rPr>
      </w:pPr>
    </w:p>
    <w:p w14:paraId="0C995E79" w14:textId="77777777" w:rsidR="00136C69" w:rsidRPr="00B61EDD" w:rsidRDefault="00136C69" w:rsidP="009712E5">
      <w:pPr>
        <w:spacing w:line="276" w:lineRule="auto"/>
        <w:ind w:left="5040"/>
        <w:jc w:val="center"/>
        <w:rPr>
          <w:rFonts w:ascii="Times New Roman" w:hAnsi="Times New Roman" w:cs="Times New Roman"/>
          <w:b/>
          <w:bCs/>
          <w:sz w:val="24"/>
          <w:szCs w:val="24"/>
        </w:rPr>
      </w:pPr>
    </w:p>
    <w:p w14:paraId="04A521DC" w14:textId="49F9E165" w:rsidR="009C0BC3" w:rsidRPr="00B61EDD" w:rsidRDefault="009C0BC3" w:rsidP="009712E5">
      <w:pPr>
        <w:spacing w:line="276" w:lineRule="auto"/>
        <w:ind w:left="5040"/>
        <w:jc w:val="center"/>
        <w:rPr>
          <w:rFonts w:ascii="Times New Roman" w:hAnsi="Times New Roman" w:cs="Times New Roman"/>
          <w:b/>
          <w:sz w:val="24"/>
          <w:szCs w:val="24"/>
        </w:rPr>
      </w:pPr>
      <w:r w:rsidRPr="00B61EDD">
        <w:rPr>
          <w:rFonts w:ascii="Times New Roman" w:hAnsi="Times New Roman" w:cs="Times New Roman"/>
          <w:b/>
          <w:sz w:val="24"/>
          <w:szCs w:val="24"/>
        </w:rPr>
        <w:t>Zatwierdził:</w:t>
      </w:r>
    </w:p>
    <w:p w14:paraId="4E109FA2" w14:textId="77777777" w:rsidR="009C0BC3" w:rsidRPr="00B61EDD" w:rsidRDefault="009C0BC3" w:rsidP="009712E5">
      <w:pPr>
        <w:spacing w:line="276" w:lineRule="auto"/>
        <w:ind w:left="5040"/>
        <w:jc w:val="center"/>
        <w:rPr>
          <w:rFonts w:ascii="Times New Roman" w:hAnsi="Times New Roman" w:cs="Times New Roman"/>
          <w:b/>
          <w:sz w:val="24"/>
          <w:szCs w:val="24"/>
        </w:rPr>
      </w:pPr>
    </w:p>
    <w:p w14:paraId="6EC8E8D9" w14:textId="01F7188A" w:rsidR="009C0BC3" w:rsidRPr="00B61EDD" w:rsidRDefault="00FC7BF0" w:rsidP="009712E5">
      <w:pPr>
        <w:spacing w:line="276" w:lineRule="auto"/>
        <w:ind w:left="5040"/>
        <w:jc w:val="center"/>
        <w:rPr>
          <w:rFonts w:ascii="Times New Roman" w:hAnsi="Times New Roman" w:cs="Times New Roman"/>
          <w:b/>
          <w:sz w:val="24"/>
          <w:szCs w:val="24"/>
        </w:rPr>
      </w:pPr>
      <w:r>
        <w:rPr>
          <w:rFonts w:ascii="Times New Roman" w:hAnsi="Times New Roman" w:cs="Times New Roman"/>
          <w:b/>
          <w:sz w:val="24"/>
          <w:szCs w:val="24"/>
        </w:rPr>
        <w:t>…</w:t>
      </w:r>
      <w:r w:rsidR="007A49C3" w:rsidRPr="00B61EDD">
        <w:rPr>
          <w:rFonts w:ascii="Times New Roman" w:hAnsi="Times New Roman" w:cs="Times New Roman"/>
          <w:b/>
          <w:sz w:val="24"/>
          <w:szCs w:val="24"/>
        </w:rPr>
        <w:t>……………</w:t>
      </w:r>
    </w:p>
    <w:p w14:paraId="2C99CA0A" w14:textId="5030AF5D" w:rsidR="009C0BC3" w:rsidRPr="00B61EDD" w:rsidRDefault="009C0BC3" w:rsidP="009712E5">
      <w:pPr>
        <w:spacing w:line="276" w:lineRule="auto"/>
        <w:ind w:left="5040"/>
        <w:jc w:val="center"/>
        <w:rPr>
          <w:rFonts w:ascii="Times New Roman" w:hAnsi="Times New Roman" w:cs="Times New Roman"/>
          <w:bCs/>
          <w:i/>
          <w:iCs/>
          <w:sz w:val="24"/>
          <w:szCs w:val="24"/>
        </w:rPr>
      </w:pPr>
      <w:r w:rsidRPr="00B61EDD">
        <w:rPr>
          <w:rFonts w:ascii="Times New Roman" w:hAnsi="Times New Roman" w:cs="Times New Roman"/>
          <w:bCs/>
          <w:i/>
          <w:iCs/>
          <w:sz w:val="24"/>
          <w:szCs w:val="24"/>
        </w:rPr>
        <w:t>-podpis na oryginale-</w:t>
      </w:r>
    </w:p>
    <w:p w14:paraId="22E8A931" w14:textId="77777777" w:rsidR="009C0BC3" w:rsidRPr="00B61EDD" w:rsidRDefault="009C0BC3" w:rsidP="009712E5">
      <w:pPr>
        <w:spacing w:line="276" w:lineRule="auto"/>
        <w:ind w:left="5040"/>
        <w:jc w:val="center"/>
        <w:rPr>
          <w:rFonts w:ascii="Times New Roman" w:hAnsi="Times New Roman" w:cs="Times New Roman"/>
          <w:sz w:val="24"/>
          <w:szCs w:val="24"/>
        </w:rPr>
      </w:pPr>
    </w:p>
    <w:p w14:paraId="52AF822F" w14:textId="1DF72B15" w:rsidR="009C0BC3" w:rsidRPr="00B61EDD" w:rsidRDefault="009C0BC3" w:rsidP="009712E5">
      <w:pPr>
        <w:spacing w:line="276" w:lineRule="auto"/>
        <w:ind w:left="5040"/>
        <w:jc w:val="center"/>
        <w:rPr>
          <w:rFonts w:ascii="Times New Roman" w:hAnsi="Times New Roman" w:cs="Times New Roman"/>
          <w:b/>
          <w:sz w:val="24"/>
          <w:szCs w:val="24"/>
        </w:rPr>
      </w:pPr>
      <w:r w:rsidRPr="00B61EDD">
        <w:rPr>
          <w:rFonts w:ascii="Times New Roman" w:hAnsi="Times New Roman" w:cs="Times New Roman"/>
          <w:noProof/>
          <w:sz w:val="24"/>
          <w:szCs w:val="24"/>
        </w:rPr>
        <mc:AlternateContent>
          <mc:Choice Requires="wps">
            <w:drawing>
              <wp:anchor distT="0" distB="0" distL="89535" distR="89535" simplePos="0" relativeHeight="251659264" behindDoc="0" locked="0" layoutInCell="1" allowOverlap="1" wp14:anchorId="632DFB7D" wp14:editId="7615C572">
                <wp:simplePos x="0" y="0"/>
                <wp:positionH relativeFrom="column">
                  <wp:posOffset>-635</wp:posOffset>
                </wp:positionH>
                <wp:positionV relativeFrom="paragraph">
                  <wp:posOffset>635</wp:posOffset>
                </wp:positionV>
                <wp:extent cx="15875" cy="171450"/>
                <wp:effectExtent l="0" t="635" r="3810" b="0"/>
                <wp:wrapSquare wrapText="largest"/>
                <wp:docPr id="1924616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6DF9A" w14:textId="77777777" w:rsidR="00F34D5D" w:rsidRDefault="00F34D5D" w:rsidP="009C0BC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DFB7D" id="_x0000_t202" coordsize="21600,21600" o:spt="202" path="m,l,21600r21600,l21600,xe">
                <v:stroke joinstyle="miter"/>
                <v:path gradientshapeok="t" o:connecttype="rect"/>
              </v:shapetype>
              <v:shape id="Text Box 2" o:spid="_x0000_s1026" type="#_x0000_t202" style="position:absolute;left:0;text-align:left;margin-left:-.05pt;margin-top:.05pt;width:1.25pt;height:13.5pt;z-index:251659264;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" stroked="f">
                <v:textbox inset="0,0,0,0">
                  <w:txbxContent>
                    <w:p w14:paraId="1BE6DF9A" w14:textId="77777777" w:rsidR="00F34D5D" w:rsidRDefault="00F34D5D" w:rsidP="009C0BC3"/>
                  </w:txbxContent>
                </v:textbox>
                <w10:wrap type="square" side="largest"/>
              </v:shape>
            </w:pict>
          </mc:Fallback>
        </mc:AlternateContent>
      </w:r>
      <w:r w:rsidR="007A49C3" w:rsidRPr="00B61EDD">
        <w:rPr>
          <w:rFonts w:ascii="Times New Roman" w:hAnsi="Times New Roman" w:cs="Times New Roman"/>
          <w:sz w:val="24"/>
          <w:szCs w:val="24"/>
        </w:rPr>
        <w:t>Warszawa</w:t>
      </w:r>
      <w:r w:rsidRPr="00B61EDD">
        <w:rPr>
          <w:rFonts w:ascii="Times New Roman" w:hAnsi="Times New Roman" w:cs="Times New Roman"/>
          <w:sz w:val="24"/>
          <w:szCs w:val="24"/>
        </w:rPr>
        <w:t xml:space="preserve">, dnia </w:t>
      </w:r>
      <w:r w:rsidR="006D1FED">
        <w:rPr>
          <w:rFonts w:ascii="Times New Roman" w:hAnsi="Times New Roman" w:cs="Times New Roman"/>
          <w:sz w:val="24"/>
          <w:szCs w:val="24"/>
        </w:rPr>
        <w:t>17.</w:t>
      </w:r>
      <w:r w:rsidR="00FC7BF0">
        <w:rPr>
          <w:rFonts w:ascii="Times New Roman" w:hAnsi="Times New Roman" w:cs="Times New Roman"/>
          <w:sz w:val="24"/>
          <w:szCs w:val="24"/>
        </w:rPr>
        <w:t>08</w:t>
      </w:r>
      <w:r w:rsidR="00814484" w:rsidRPr="00B61EDD">
        <w:rPr>
          <w:rFonts w:ascii="Times New Roman" w:hAnsi="Times New Roman" w:cs="Times New Roman"/>
          <w:sz w:val="24"/>
          <w:szCs w:val="24"/>
        </w:rPr>
        <w:t>.2026</w:t>
      </w:r>
      <w:r w:rsidRPr="00B61EDD">
        <w:rPr>
          <w:rFonts w:ascii="Times New Roman" w:hAnsi="Times New Roman" w:cs="Times New Roman"/>
          <w:sz w:val="24"/>
          <w:szCs w:val="24"/>
        </w:rPr>
        <w:t>r.</w:t>
      </w:r>
    </w:p>
    <w:p w14:paraId="10D12702" w14:textId="77777777" w:rsidR="00E94F99" w:rsidRPr="00B61EDD" w:rsidRDefault="00E94F99" w:rsidP="007A49C3">
      <w:pPr>
        <w:spacing w:line="276" w:lineRule="auto"/>
        <w:rPr>
          <w:rFonts w:ascii="Times New Roman" w:hAnsi="Times New Roman" w:cs="Times New Roman"/>
          <w:b/>
          <w:bCs/>
        </w:rPr>
      </w:pPr>
    </w:p>
    <w:p w14:paraId="066D762F" w14:textId="7F7F1DBE" w:rsidR="007A49C3" w:rsidRPr="00B61EDD" w:rsidRDefault="007A49C3" w:rsidP="007A49C3">
      <w:pPr>
        <w:spacing w:line="276" w:lineRule="auto"/>
        <w:rPr>
          <w:rFonts w:ascii="Times New Roman" w:hAnsi="Times New Roman" w:cs="Times New Roman"/>
          <w:b/>
          <w:bCs/>
        </w:rPr>
      </w:pPr>
      <w:r w:rsidRPr="00B61EDD">
        <w:rPr>
          <w:rFonts w:ascii="Times New Roman" w:hAnsi="Times New Roman" w:cs="Times New Roman"/>
          <w:b/>
          <w:bCs/>
        </w:rPr>
        <w:t>Przygotował</w:t>
      </w:r>
      <w:r w:rsidR="00875A52">
        <w:rPr>
          <w:rFonts w:ascii="Times New Roman" w:hAnsi="Times New Roman" w:cs="Times New Roman"/>
          <w:b/>
          <w:bCs/>
        </w:rPr>
        <w:t>a</w:t>
      </w:r>
      <w:r w:rsidRPr="00B61EDD">
        <w:rPr>
          <w:rFonts w:ascii="Times New Roman" w:hAnsi="Times New Roman" w:cs="Times New Roman"/>
          <w:b/>
          <w:bCs/>
        </w:rPr>
        <w:t>:</w:t>
      </w:r>
      <w:r w:rsidR="004F647A">
        <w:rPr>
          <w:rFonts w:ascii="Times New Roman" w:hAnsi="Times New Roman" w:cs="Times New Roman"/>
          <w:b/>
          <w:bCs/>
        </w:rPr>
        <w:t xml:space="preserve"> </w:t>
      </w:r>
      <w:r w:rsidR="00875A52">
        <w:rPr>
          <w:rFonts w:ascii="Times New Roman" w:hAnsi="Times New Roman" w:cs="Times New Roman"/>
          <w:b/>
          <w:bCs/>
        </w:rPr>
        <w:t>Agnieszka Giers</w:t>
      </w:r>
    </w:p>
    <w:p w14:paraId="05D35A1F" w14:textId="4B9A17AA" w:rsidR="007A49C3" w:rsidRPr="00B61EDD" w:rsidRDefault="007A49C3" w:rsidP="007A49C3">
      <w:pPr>
        <w:spacing w:line="276" w:lineRule="auto"/>
        <w:rPr>
          <w:rFonts w:ascii="Times New Roman" w:hAnsi="Times New Roman" w:cs="Times New Roman"/>
          <w:b/>
          <w:bCs/>
        </w:rPr>
      </w:pPr>
      <w:r w:rsidRPr="00B61EDD">
        <w:rPr>
          <w:rFonts w:ascii="Times New Roman" w:hAnsi="Times New Roman" w:cs="Times New Roman"/>
          <w:b/>
          <w:bCs/>
        </w:rPr>
        <w:t>Uzgodnił</w:t>
      </w:r>
      <w:r w:rsidR="00D8216B">
        <w:rPr>
          <w:rFonts w:ascii="Times New Roman" w:hAnsi="Times New Roman" w:cs="Times New Roman"/>
          <w:b/>
          <w:bCs/>
        </w:rPr>
        <w:t>a</w:t>
      </w:r>
      <w:r w:rsidRPr="00B61EDD">
        <w:rPr>
          <w:rFonts w:ascii="Times New Roman" w:hAnsi="Times New Roman" w:cs="Times New Roman"/>
          <w:b/>
          <w:bCs/>
        </w:rPr>
        <w:t>:</w:t>
      </w:r>
      <w:r w:rsidR="00D8216B">
        <w:rPr>
          <w:rFonts w:ascii="Times New Roman" w:hAnsi="Times New Roman" w:cs="Times New Roman"/>
          <w:b/>
          <w:bCs/>
        </w:rPr>
        <w:t xml:space="preserve"> Agnieszka Szajkowska</w:t>
      </w:r>
    </w:p>
    <w:p w14:paraId="7FA78B18" w14:textId="77777777" w:rsidR="007A49C3" w:rsidRPr="00B61EDD" w:rsidRDefault="007A49C3" w:rsidP="009712E5">
      <w:pPr>
        <w:spacing w:line="276" w:lineRule="auto"/>
        <w:ind w:left="5040"/>
        <w:jc w:val="center"/>
        <w:rPr>
          <w:rFonts w:ascii="Times New Roman" w:hAnsi="Times New Roman" w:cs="Times New Roman"/>
          <w:b/>
          <w:bCs/>
        </w:rPr>
      </w:pPr>
    </w:p>
    <w:p w14:paraId="05D90298" w14:textId="77777777" w:rsidR="007A49C3" w:rsidRPr="00B61EDD" w:rsidRDefault="007A49C3" w:rsidP="009712E5">
      <w:pPr>
        <w:spacing w:line="276" w:lineRule="auto"/>
        <w:ind w:left="5040"/>
        <w:jc w:val="center"/>
        <w:rPr>
          <w:rFonts w:ascii="Times New Roman" w:hAnsi="Times New Roman" w:cs="Times New Roman"/>
          <w:b/>
          <w:bCs/>
        </w:rPr>
      </w:pPr>
    </w:p>
    <w:p w14:paraId="49593B2A" w14:textId="1E2C9828" w:rsidR="00E94F99" w:rsidRDefault="00E94F99" w:rsidP="0051258B">
      <w:pPr>
        <w:spacing w:line="276" w:lineRule="auto"/>
        <w:jc w:val="center"/>
        <w:rPr>
          <w:rFonts w:ascii="Times New Roman" w:hAnsi="Times New Roman" w:cs="Times New Roman"/>
          <w:b/>
          <w:bCs/>
        </w:rPr>
      </w:pPr>
    </w:p>
    <w:p w14:paraId="2FD5FC4A" w14:textId="20A9B3A1" w:rsidR="004F647A" w:rsidRDefault="004F647A" w:rsidP="0051258B">
      <w:pPr>
        <w:spacing w:line="276" w:lineRule="auto"/>
        <w:jc w:val="center"/>
        <w:rPr>
          <w:rFonts w:ascii="Times New Roman" w:hAnsi="Times New Roman" w:cs="Times New Roman"/>
          <w:b/>
          <w:bCs/>
        </w:rPr>
      </w:pPr>
    </w:p>
    <w:p w14:paraId="295CF3FE" w14:textId="77777777" w:rsidR="004F647A" w:rsidRDefault="004F647A" w:rsidP="0051258B">
      <w:pPr>
        <w:spacing w:line="276" w:lineRule="auto"/>
        <w:jc w:val="center"/>
        <w:rPr>
          <w:rFonts w:ascii="Times New Roman" w:hAnsi="Times New Roman" w:cs="Times New Roman"/>
          <w:b/>
          <w:bCs/>
        </w:rPr>
      </w:pPr>
    </w:p>
    <w:p w14:paraId="0F27AFC5" w14:textId="77777777" w:rsidR="004F647A" w:rsidRPr="00B61EDD" w:rsidRDefault="004F647A" w:rsidP="0051258B">
      <w:pPr>
        <w:spacing w:line="276" w:lineRule="auto"/>
        <w:jc w:val="center"/>
        <w:rPr>
          <w:rFonts w:ascii="Times New Roman" w:hAnsi="Times New Roman" w:cs="Times New Roman"/>
          <w:b/>
          <w:bCs/>
        </w:rPr>
      </w:pPr>
    </w:p>
    <w:p w14:paraId="205D68B7" w14:textId="1A1C4394" w:rsidR="003565E7" w:rsidRPr="00B61EDD" w:rsidRDefault="00B772B0" w:rsidP="0051258B">
      <w:pPr>
        <w:spacing w:line="276" w:lineRule="auto"/>
        <w:jc w:val="center"/>
        <w:rPr>
          <w:rFonts w:ascii="Times New Roman" w:hAnsi="Times New Roman" w:cs="Times New Roman"/>
        </w:rPr>
      </w:pPr>
      <w:r w:rsidRPr="00B61EDD">
        <w:rPr>
          <w:rFonts w:ascii="Times New Roman" w:hAnsi="Times New Roman" w:cs="Times New Roman"/>
          <w:b/>
          <w:bCs/>
        </w:rPr>
        <w:t xml:space="preserve"> </w:t>
      </w:r>
    </w:p>
    <w:p w14:paraId="53A62877" w14:textId="1C0DC290" w:rsidR="006A129A" w:rsidRPr="00B61EDD" w:rsidRDefault="00DF086B" w:rsidP="007C3FB5">
      <w:pPr>
        <w:pStyle w:val="Akapitzlist"/>
        <w:numPr>
          <w:ilvl w:val="1"/>
          <w:numId w:val="4"/>
        </w:numPr>
        <w:shd w:val="clear" w:color="auto" w:fill="C2D69B" w:themeFill="accent3" w:themeFillTint="99"/>
        <w:tabs>
          <w:tab w:val="left" w:pos="709"/>
        </w:tabs>
        <w:spacing w:before="0" w:line="276" w:lineRule="auto"/>
        <w:ind w:left="142" w:right="-6" w:firstLine="0"/>
        <w:jc w:val="left"/>
        <w:outlineLvl w:val="0"/>
        <w:rPr>
          <w:rFonts w:ascii="Times New Roman" w:hAnsi="Times New Roman" w:cs="Times New Roman"/>
          <w:b/>
        </w:rPr>
      </w:pPr>
      <w:bookmarkStart w:id="2" w:name="_Toc101854869"/>
      <w:r w:rsidRPr="00B61EDD">
        <w:rPr>
          <w:rFonts w:ascii="Times New Roman" w:hAnsi="Times New Roman" w:cs="Times New Roman"/>
          <w:b/>
        </w:rPr>
        <w:lastRenderedPageBreak/>
        <w:t>NAZWA ORAZ ADRES</w:t>
      </w:r>
      <w:r w:rsidRPr="00B61EDD">
        <w:rPr>
          <w:rFonts w:ascii="Times New Roman" w:hAnsi="Times New Roman" w:cs="Times New Roman"/>
          <w:b/>
          <w:spacing w:val="-4"/>
        </w:rPr>
        <w:t xml:space="preserve"> </w:t>
      </w:r>
      <w:r w:rsidRPr="00B61EDD">
        <w:rPr>
          <w:rFonts w:ascii="Times New Roman" w:hAnsi="Times New Roman" w:cs="Times New Roman"/>
          <w:b/>
        </w:rPr>
        <w:t>ZAMAWIAJĄCEGO</w:t>
      </w:r>
      <w:bookmarkEnd w:id="2"/>
    </w:p>
    <w:p w14:paraId="2EB2D94D" w14:textId="349FE51A" w:rsidR="00442057" w:rsidRPr="00B61EDD" w:rsidRDefault="00442057" w:rsidP="000E71D3">
      <w:pPr>
        <w:pStyle w:val="Akapitzlist1"/>
        <w:numPr>
          <w:ilvl w:val="0"/>
          <w:numId w:val="27"/>
        </w:numPr>
        <w:spacing w:after="0" w:line="276" w:lineRule="auto"/>
        <w:jc w:val="both"/>
        <w:rPr>
          <w:rFonts w:ascii="Times New Roman" w:hAnsi="Times New Roman" w:cs="Times New Roman"/>
        </w:rPr>
      </w:pPr>
      <w:r w:rsidRPr="00B61EDD">
        <w:rPr>
          <w:rFonts w:ascii="Times New Roman" w:eastAsia="Calibri" w:hAnsi="Times New Roman" w:cs="Times New Roman"/>
        </w:rPr>
        <w:t>Zamawiający:</w:t>
      </w:r>
      <w:r w:rsidRPr="00B61EDD">
        <w:rPr>
          <w:rFonts w:ascii="Times New Roman" w:hAnsi="Times New Roman" w:cs="Times New Roman"/>
        </w:rPr>
        <w:t xml:space="preserve"> </w:t>
      </w:r>
      <w:r w:rsidR="008E3A13" w:rsidRPr="00B61EDD">
        <w:rPr>
          <w:rFonts w:ascii="Times New Roman" w:hAnsi="Times New Roman" w:cs="Times New Roman"/>
        </w:rPr>
        <w:t>Uniwersytet Warszawski</w:t>
      </w:r>
      <w:r w:rsidRPr="00B61EDD">
        <w:rPr>
          <w:rFonts w:ascii="Times New Roman" w:hAnsi="Times New Roman" w:cs="Times New Roman"/>
        </w:rPr>
        <w:t xml:space="preserve"> </w:t>
      </w:r>
    </w:p>
    <w:p w14:paraId="5205BD19" w14:textId="4E776DDB" w:rsidR="008E3A13" w:rsidRPr="00B61EDD" w:rsidRDefault="008E3A13" w:rsidP="00442057">
      <w:pPr>
        <w:pStyle w:val="Akapitzlist1"/>
        <w:spacing w:after="0" w:line="276" w:lineRule="auto"/>
        <w:ind w:left="364"/>
        <w:jc w:val="both"/>
        <w:rPr>
          <w:rFonts w:ascii="Times New Roman" w:hAnsi="Times New Roman" w:cs="Times New Roman"/>
        </w:rPr>
      </w:pPr>
      <w:r w:rsidRPr="00B61EDD">
        <w:rPr>
          <w:rFonts w:ascii="Times New Roman" w:hAnsi="Times New Roman" w:cs="Times New Roman"/>
        </w:rPr>
        <w:t>adres siedziby: 00-927 Warszawa, ul. Krakowskie Przedmieście 26/28</w:t>
      </w:r>
      <w:bookmarkStart w:id="3" w:name="_GoBack"/>
      <w:bookmarkEnd w:id="3"/>
    </w:p>
    <w:p w14:paraId="56BE4F56" w14:textId="36EBFF32" w:rsidR="008E3A13" w:rsidRPr="00B61EDD" w:rsidRDefault="008E3A13" w:rsidP="00442057">
      <w:pPr>
        <w:pStyle w:val="Akapitzlist1"/>
        <w:spacing w:after="0" w:line="276" w:lineRule="auto"/>
        <w:ind w:left="364"/>
        <w:jc w:val="both"/>
        <w:rPr>
          <w:rFonts w:ascii="Times New Roman" w:hAnsi="Times New Roman" w:cs="Times New Roman"/>
        </w:rPr>
      </w:pPr>
      <w:r w:rsidRPr="00B61EDD">
        <w:rPr>
          <w:rFonts w:ascii="Times New Roman" w:hAnsi="Times New Roman" w:cs="Times New Roman"/>
          <w:lang w:val="en-US"/>
        </w:rPr>
        <w:t>NIP: 525-001-12-66, REGON: 000001258</w:t>
      </w:r>
    </w:p>
    <w:p w14:paraId="1E4722DC" w14:textId="7A00B0F8" w:rsidR="00442057" w:rsidRPr="00B61EDD" w:rsidRDefault="00442057" w:rsidP="00442057">
      <w:pPr>
        <w:pStyle w:val="Akapitzlist1"/>
        <w:spacing w:after="0" w:line="276" w:lineRule="auto"/>
        <w:ind w:left="364"/>
        <w:jc w:val="both"/>
        <w:rPr>
          <w:rFonts w:ascii="Times New Roman" w:hAnsi="Times New Roman" w:cs="Times New Roman"/>
        </w:rPr>
      </w:pPr>
      <w:r w:rsidRPr="00B61EDD">
        <w:rPr>
          <w:rFonts w:ascii="Times New Roman" w:hAnsi="Times New Roman" w:cs="Times New Roman"/>
        </w:rPr>
        <w:t xml:space="preserve">Tel.: </w:t>
      </w:r>
      <w:r w:rsidR="008E3A13" w:rsidRPr="00B61EDD">
        <w:rPr>
          <w:rFonts w:ascii="Times New Roman" w:hAnsi="Times New Roman" w:cs="Times New Roman"/>
          <w:lang w:val="en-US"/>
        </w:rPr>
        <w:t>+48 22 55 22 5</w:t>
      </w:r>
      <w:r w:rsidR="00C96A9B">
        <w:rPr>
          <w:rFonts w:ascii="Times New Roman" w:hAnsi="Times New Roman" w:cs="Times New Roman"/>
          <w:lang w:val="en-US"/>
        </w:rPr>
        <w:t>32</w:t>
      </w:r>
    </w:p>
    <w:p w14:paraId="2A111B21" w14:textId="2C1040FB" w:rsidR="00442057" w:rsidRPr="00B61EDD" w:rsidRDefault="00442057" w:rsidP="00442057">
      <w:pPr>
        <w:pStyle w:val="Akapitzlist1"/>
        <w:spacing w:after="0" w:line="276" w:lineRule="auto"/>
        <w:ind w:left="364"/>
        <w:jc w:val="both"/>
        <w:rPr>
          <w:rFonts w:ascii="Times New Roman" w:eastAsia="Calibri" w:hAnsi="Times New Roman" w:cs="Times New Roman"/>
          <w:lang w:val="en-US"/>
        </w:rPr>
      </w:pPr>
      <w:r w:rsidRPr="00B61EDD">
        <w:rPr>
          <w:rFonts w:ascii="Times New Roman" w:hAnsi="Times New Roman" w:cs="Times New Roman"/>
        </w:rPr>
        <w:t xml:space="preserve">Adres e-mail: </w:t>
      </w:r>
      <w:bookmarkStart w:id="4" w:name="_Hlk230955165"/>
      <w:r w:rsidR="008E3A13" w:rsidRPr="00B61EDD">
        <w:rPr>
          <w:rFonts w:ascii="Times New Roman" w:hAnsi="Times New Roman" w:cs="Times New Roman"/>
          <w:sz w:val="24"/>
          <w:szCs w:val="24"/>
        </w:rPr>
        <w:fldChar w:fldCharType="begin"/>
      </w:r>
      <w:r w:rsidR="008E3A13" w:rsidRPr="00B61EDD">
        <w:rPr>
          <w:rFonts w:ascii="Times New Roman" w:hAnsi="Times New Roman" w:cs="Times New Roman"/>
          <w:sz w:val="24"/>
          <w:szCs w:val="24"/>
        </w:rPr>
        <w:instrText xml:space="preserve"> HYPERLINK "mailto:dzp@adm.uw.edu.pl" </w:instrText>
      </w:r>
      <w:r w:rsidR="008E3A13" w:rsidRPr="00B61EDD">
        <w:rPr>
          <w:rFonts w:ascii="Times New Roman" w:hAnsi="Times New Roman" w:cs="Times New Roman"/>
          <w:sz w:val="24"/>
          <w:szCs w:val="24"/>
        </w:rPr>
        <w:fldChar w:fldCharType="separate"/>
      </w:r>
      <w:r w:rsidR="008E3A13" w:rsidRPr="00B61EDD">
        <w:rPr>
          <w:rStyle w:val="Hipercze"/>
          <w:rFonts w:ascii="Times New Roman" w:hAnsi="Times New Roman" w:cs="Times New Roman"/>
          <w:sz w:val="24"/>
          <w:szCs w:val="24"/>
          <w:lang w:val="en-US"/>
        </w:rPr>
        <w:t>dzp@adm.uw.edu.pl</w:t>
      </w:r>
      <w:r w:rsidR="008E3A13" w:rsidRPr="00B61EDD">
        <w:rPr>
          <w:rFonts w:ascii="Times New Roman" w:hAnsi="Times New Roman" w:cs="Times New Roman"/>
          <w:sz w:val="24"/>
          <w:szCs w:val="24"/>
        </w:rPr>
        <w:fldChar w:fldCharType="end"/>
      </w:r>
      <w:bookmarkEnd w:id="4"/>
    </w:p>
    <w:p w14:paraId="6D4A8638" w14:textId="225AD7A8" w:rsidR="00442057" w:rsidRPr="00B61EDD" w:rsidRDefault="00442057" w:rsidP="000E71D3">
      <w:pPr>
        <w:pStyle w:val="Akapitzlist1"/>
        <w:numPr>
          <w:ilvl w:val="0"/>
          <w:numId w:val="27"/>
        </w:numPr>
        <w:spacing w:after="0" w:line="276" w:lineRule="auto"/>
        <w:jc w:val="both"/>
        <w:rPr>
          <w:rFonts w:ascii="Times New Roman" w:eastAsia="Calibri" w:hAnsi="Times New Roman" w:cs="Times New Roman"/>
        </w:rPr>
      </w:pPr>
      <w:r w:rsidRPr="00B61EDD">
        <w:rPr>
          <w:rFonts w:ascii="Times New Roman" w:eastAsia="Calibri" w:hAnsi="Times New Roman" w:cs="Times New Roman"/>
          <w:lang w:val="en-US"/>
        </w:rPr>
        <w:t xml:space="preserve">Adres </w:t>
      </w:r>
      <w:r w:rsidRPr="00B61EDD">
        <w:rPr>
          <w:rFonts w:ascii="Times New Roman" w:eastAsia="Calibri" w:hAnsi="Times New Roman" w:cs="Times New Roman"/>
        </w:rPr>
        <w:t>strony internetowej Zamawiającego:</w:t>
      </w:r>
      <w:r w:rsidRPr="00B61EDD">
        <w:rPr>
          <w:rFonts w:ascii="Times New Roman" w:eastAsia="Calibri" w:hAnsi="Times New Roman" w:cs="Times New Roman"/>
          <w:lang w:val="en-US"/>
        </w:rPr>
        <w:t xml:space="preserve"> </w:t>
      </w:r>
      <w:r w:rsidR="008E3A13" w:rsidRPr="00B61EDD">
        <w:rPr>
          <w:rStyle w:val="Hipercze"/>
          <w:rFonts w:ascii="Times New Roman" w:hAnsi="Times New Roman" w:cs="Times New Roman"/>
          <w:sz w:val="24"/>
          <w:szCs w:val="24"/>
          <w:lang w:val="en-US"/>
        </w:rPr>
        <w:t>https://www.uw.edu.pl/</w:t>
      </w:r>
    </w:p>
    <w:p w14:paraId="7360B1BD" w14:textId="5F8F90F3" w:rsidR="00875A52" w:rsidRPr="00875A52" w:rsidRDefault="00442057" w:rsidP="00875A52">
      <w:pPr>
        <w:pStyle w:val="Akapitzlist1"/>
        <w:spacing w:after="0" w:line="276" w:lineRule="auto"/>
        <w:ind w:left="364"/>
        <w:jc w:val="both"/>
        <w:rPr>
          <w:color w:val="0563C1"/>
          <w:u w:val="single"/>
        </w:rPr>
      </w:pPr>
      <w:r w:rsidRPr="00B61EDD">
        <w:rPr>
          <w:rFonts w:ascii="Times New Roman" w:eastAsia="Calibri" w:hAnsi="Times New Roman" w:cs="Times New Roman"/>
        </w:rPr>
        <w:t xml:space="preserve">Nieograniczony, pełny i bezpośredni dostęp do dokumentów zamówienia można uzyskać bezpłatnie pod adresem: </w:t>
      </w:r>
      <w:hyperlink r:id="rId12">
        <w:r w:rsidR="00875A52">
          <w:rPr>
            <w:color w:val="0563C1"/>
            <w:u w:val="single"/>
          </w:rPr>
          <w:t>https://ezamowienia.gov.pl</w:t>
        </w:r>
      </w:hyperlink>
    </w:p>
    <w:p w14:paraId="740A7ECE" w14:textId="37F047F7" w:rsidR="006A129A" w:rsidRPr="00B61EDD" w:rsidRDefault="00DC3214" w:rsidP="00A83ABD">
      <w:pPr>
        <w:pStyle w:val="Tekstpodstawowy"/>
        <w:spacing w:line="276" w:lineRule="auto"/>
        <w:ind w:left="-67" w:right="-8"/>
        <w:jc w:val="both"/>
        <w:rPr>
          <w:rFonts w:ascii="Times New Roman" w:hAnsi="Times New Roman" w:cs="Times New Roman"/>
          <w:sz w:val="22"/>
          <w:szCs w:val="22"/>
        </w:rPr>
      </w:pPr>
      <w:r w:rsidRPr="00B61EDD">
        <w:rPr>
          <w:rFonts w:ascii="Times New Roman" w:hAnsi="Times New Roman" w:cs="Times New Roman"/>
          <w:sz w:val="22"/>
          <w:szCs w:val="22"/>
        </w:rPr>
        <w:t xml:space="preserve"> </w:t>
      </w:r>
    </w:p>
    <w:p w14:paraId="51AFAAF5" w14:textId="77777777" w:rsidR="006A129A" w:rsidRPr="00B61EDD" w:rsidRDefault="00DF086B" w:rsidP="000E71D3">
      <w:pPr>
        <w:pStyle w:val="Akapitzlist"/>
        <w:numPr>
          <w:ilvl w:val="1"/>
          <w:numId w:val="27"/>
        </w:numPr>
        <w:shd w:val="clear" w:color="auto" w:fill="C2D69B" w:themeFill="accent3" w:themeFillTint="99"/>
        <w:tabs>
          <w:tab w:val="left" w:pos="709"/>
        </w:tabs>
        <w:spacing w:before="0" w:line="276" w:lineRule="auto"/>
        <w:ind w:left="142" w:right="-6" w:firstLine="0"/>
        <w:jc w:val="left"/>
        <w:outlineLvl w:val="0"/>
        <w:rPr>
          <w:rFonts w:ascii="Times New Roman" w:hAnsi="Times New Roman" w:cs="Times New Roman"/>
          <w:b/>
        </w:rPr>
      </w:pPr>
      <w:r w:rsidRPr="00B61EDD">
        <w:rPr>
          <w:rFonts w:ascii="Times New Roman" w:hAnsi="Times New Roman" w:cs="Times New Roman"/>
          <w:b/>
          <w:sz w:val="24"/>
          <w:szCs w:val="24"/>
        </w:rPr>
        <w:t xml:space="preserve"> </w:t>
      </w:r>
      <w:bookmarkStart w:id="5" w:name="_Toc64289578"/>
      <w:bookmarkStart w:id="6" w:name="_Toc64289742"/>
      <w:bookmarkStart w:id="7" w:name="_Toc64289905"/>
      <w:bookmarkStart w:id="8" w:name="_Toc64290066"/>
      <w:bookmarkStart w:id="9" w:name="_Toc64290228"/>
      <w:bookmarkStart w:id="10" w:name="_Toc64290389"/>
      <w:bookmarkStart w:id="11" w:name="_Toc64290552"/>
      <w:bookmarkStart w:id="12" w:name="_Toc64290711"/>
      <w:bookmarkStart w:id="13" w:name="_Toc64290872"/>
      <w:bookmarkStart w:id="14" w:name="_Toc64291031"/>
      <w:bookmarkStart w:id="15" w:name="_Toc64291189"/>
      <w:bookmarkStart w:id="16" w:name="_Toc64291348"/>
      <w:bookmarkStart w:id="17" w:name="_Toc63256651"/>
      <w:bookmarkStart w:id="18" w:name="_Toc64289579"/>
      <w:bookmarkStart w:id="19" w:name="_Toc64289743"/>
      <w:bookmarkStart w:id="20" w:name="_Toc64289906"/>
      <w:bookmarkStart w:id="21" w:name="_Toc64290067"/>
      <w:bookmarkStart w:id="22" w:name="_Toc64290229"/>
      <w:bookmarkStart w:id="23" w:name="_Toc64290390"/>
      <w:bookmarkStart w:id="24" w:name="_Toc64290553"/>
      <w:bookmarkStart w:id="25" w:name="_Toc64290712"/>
      <w:bookmarkStart w:id="26" w:name="_Toc64290873"/>
      <w:bookmarkStart w:id="27" w:name="_Toc64291032"/>
      <w:bookmarkStart w:id="28" w:name="_Toc64291190"/>
      <w:bookmarkStart w:id="29" w:name="_Toc64291349"/>
      <w:bookmarkStart w:id="30" w:name="_Toc10185487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003C23BD" w:rsidRPr="00B61EDD">
        <w:rPr>
          <w:rFonts w:ascii="Times New Roman" w:hAnsi="Times New Roman" w:cs="Times New Roman"/>
          <w:b/>
        </w:rPr>
        <w:t>DEFINICJE</w:t>
      </w:r>
      <w:bookmarkEnd w:id="30"/>
    </w:p>
    <w:p w14:paraId="5B3E583D" w14:textId="77777777" w:rsidR="006A129A" w:rsidRPr="00B61EDD" w:rsidRDefault="00A010A7" w:rsidP="00A40C3E">
      <w:pPr>
        <w:widowControl/>
        <w:autoSpaceDE/>
        <w:autoSpaceDN/>
        <w:spacing w:line="276" w:lineRule="auto"/>
        <w:ind w:left="142" w:right="-8"/>
        <w:jc w:val="both"/>
        <w:rPr>
          <w:rFonts w:ascii="Times New Roman" w:eastAsia="Times New Roman" w:hAnsi="Times New Roman" w:cs="Times New Roman"/>
          <w:lang w:eastAsia="pl-PL"/>
        </w:rPr>
      </w:pPr>
      <w:r w:rsidRPr="00B61EDD">
        <w:rPr>
          <w:rFonts w:ascii="Times New Roman" w:eastAsia="Times New Roman" w:hAnsi="Times New Roman" w:cs="Times New Roman"/>
          <w:lang w:eastAsia="pl-PL"/>
        </w:rPr>
        <w:t>U</w:t>
      </w:r>
      <w:r w:rsidR="00276E50" w:rsidRPr="00B61EDD">
        <w:rPr>
          <w:rFonts w:ascii="Times New Roman" w:eastAsia="Times New Roman" w:hAnsi="Times New Roman" w:cs="Times New Roman"/>
          <w:lang w:eastAsia="pl-PL"/>
        </w:rPr>
        <w:t>żyte w Specyfikacji</w:t>
      </w:r>
      <w:r w:rsidR="00F47742" w:rsidRPr="00B61EDD">
        <w:rPr>
          <w:rFonts w:ascii="Times New Roman" w:eastAsia="Times New Roman" w:hAnsi="Times New Roman" w:cs="Times New Roman"/>
          <w:lang w:eastAsia="pl-PL"/>
        </w:rPr>
        <w:t xml:space="preserve"> </w:t>
      </w:r>
      <w:r w:rsidR="00276E50" w:rsidRPr="00B61EDD">
        <w:rPr>
          <w:rFonts w:ascii="Times New Roman" w:eastAsia="Times New Roman" w:hAnsi="Times New Roman" w:cs="Times New Roman"/>
          <w:lang w:eastAsia="pl-PL"/>
        </w:rPr>
        <w:t>Warunków Zamówienia oraz załącznikach terminy mają następujące znaczenie:</w:t>
      </w:r>
    </w:p>
    <w:p w14:paraId="01CBF0D5" w14:textId="169E3EE7" w:rsidR="006A129A" w:rsidRPr="00B61EDD" w:rsidRDefault="00276E50" w:rsidP="000E7DF0">
      <w:pPr>
        <w:widowControl/>
        <w:numPr>
          <w:ilvl w:val="0"/>
          <w:numId w:val="9"/>
        </w:numPr>
        <w:autoSpaceDE/>
        <w:autoSpaceDN/>
        <w:spacing w:line="276" w:lineRule="auto"/>
        <w:ind w:left="426" w:right="-8" w:hanging="284"/>
        <w:contextualSpacing/>
        <w:jc w:val="both"/>
        <w:rPr>
          <w:rFonts w:ascii="Times New Roman" w:eastAsia="Times New Roman" w:hAnsi="Times New Roman" w:cs="Times New Roman"/>
          <w:lang w:eastAsia="pl-PL"/>
        </w:rPr>
      </w:pPr>
      <w:r w:rsidRPr="00B61EDD">
        <w:rPr>
          <w:rFonts w:ascii="Times New Roman" w:eastAsia="Times New Roman" w:hAnsi="Times New Roman" w:cs="Times New Roman"/>
          <w:b/>
          <w:bCs/>
          <w:lang w:eastAsia="pl-PL"/>
        </w:rPr>
        <w:t>„Ustawa Pzp”</w:t>
      </w:r>
      <w:r w:rsidRPr="00B61EDD">
        <w:rPr>
          <w:rFonts w:ascii="Times New Roman" w:eastAsia="Times New Roman" w:hAnsi="Times New Roman" w:cs="Times New Roman"/>
          <w:lang w:eastAsia="pl-PL"/>
        </w:rPr>
        <w:t xml:space="preserve"> - ustawa z dnia 11 września 2019 r. Prawo zamówień publicznych </w:t>
      </w:r>
      <w:r w:rsidR="00054005" w:rsidRPr="00B61EDD">
        <w:rPr>
          <w:rFonts w:ascii="Times New Roman" w:eastAsia="Times New Roman" w:hAnsi="Times New Roman" w:cs="Times New Roman"/>
          <w:lang w:eastAsia="pl-PL"/>
        </w:rPr>
        <w:br/>
      </w:r>
      <w:r w:rsidRPr="00B61EDD">
        <w:rPr>
          <w:rFonts w:ascii="Times New Roman" w:eastAsia="Times New Roman" w:hAnsi="Times New Roman" w:cs="Times New Roman"/>
          <w:lang w:eastAsia="pl-PL"/>
        </w:rPr>
        <w:t>(</w:t>
      </w:r>
      <w:r w:rsidR="00A36C85" w:rsidRPr="00B61EDD">
        <w:rPr>
          <w:rFonts w:ascii="Times New Roman" w:eastAsia="Times New Roman" w:hAnsi="Times New Roman" w:cs="Times New Roman"/>
          <w:lang w:eastAsia="pl-PL"/>
        </w:rPr>
        <w:t>tj.</w:t>
      </w:r>
      <w:r w:rsidRPr="00B61EDD">
        <w:rPr>
          <w:rFonts w:ascii="Times New Roman" w:eastAsia="Times New Roman" w:hAnsi="Times New Roman" w:cs="Times New Roman"/>
          <w:lang w:eastAsia="pl-PL"/>
        </w:rPr>
        <w:t xml:space="preserve"> </w:t>
      </w:r>
      <w:r w:rsidR="009905F1" w:rsidRPr="00B61EDD">
        <w:rPr>
          <w:rFonts w:ascii="Times New Roman" w:eastAsia="Times New Roman" w:hAnsi="Times New Roman" w:cs="Times New Roman"/>
          <w:lang w:eastAsia="pl-PL"/>
        </w:rPr>
        <w:t>Dz.U. z 202</w:t>
      </w:r>
      <w:r w:rsidR="00211F8A" w:rsidRPr="00B61EDD">
        <w:rPr>
          <w:rFonts w:ascii="Times New Roman" w:eastAsia="Times New Roman" w:hAnsi="Times New Roman" w:cs="Times New Roman"/>
          <w:lang w:eastAsia="pl-PL"/>
        </w:rPr>
        <w:t>4</w:t>
      </w:r>
      <w:r w:rsidR="009905F1" w:rsidRPr="00B61EDD">
        <w:rPr>
          <w:rFonts w:ascii="Times New Roman" w:eastAsia="Times New Roman" w:hAnsi="Times New Roman" w:cs="Times New Roman"/>
          <w:lang w:eastAsia="pl-PL"/>
        </w:rPr>
        <w:t xml:space="preserve"> r., poz. </w:t>
      </w:r>
      <w:r w:rsidR="00211F8A" w:rsidRPr="00B61EDD">
        <w:rPr>
          <w:rFonts w:ascii="Times New Roman" w:eastAsia="Times New Roman" w:hAnsi="Times New Roman" w:cs="Times New Roman"/>
          <w:lang w:eastAsia="pl-PL"/>
        </w:rPr>
        <w:t>1320</w:t>
      </w:r>
      <w:r w:rsidR="00307A1F" w:rsidRPr="00B61EDD">
        <w:rPr>
          <w:rFonts w:ascii="Times New Roman" w:eastAsia="Times New Roman" w:hAnsi="Times New Roman" w:cs="Times New Roman"/>
          <w:lang w:eastAsia="pl-PL"/>
        </w:rPr>
        <w:t xml:space="preserve"> ze zm.</w:t>
      </w:r>
      <w:r w:rsidRPr="00B61EDD">
        <w:rPr>
          <w:rFonts w:ascii="Times New Roman" w:eastAsia="Times New Roman" w:hAnsi="Times New Roman" w:cs="Times New Roman"/>
          <w:lang w:eastAsia="pl-PL"/>
        </w:rPr>
        <w:t>)</w:t>
      </w:r>
      <w:r w:rsidR="0096015B" w:rsidRPr="00B61EDD">
        <w:rPr>
          <w:rFonts w:ascii="Times New Roman" w:eastAsia="Times New Roman" w:hAnsi="Times New Roman" w:cs="Times New Roman"/>
          <w:lang w:eastAsia="pl-PL"/>
        </w:rPr>
        <w:t>;</w:t>
      </w:r>
    </w:p>
    <w:p w14:paraId="07E2D899" w14:textId="77777777" w:rsidR="006A129A" w:rsidRPr="00B61EDD" w:rsidRDefault="00276E50" w:rsidP="000E7DF0">
      <w:pPr>
        <w:widowControl/>
        <w:numPr>
          <w:ilvl w:val="0"/>
          <w:numId w:val="9"/>
        </w:numPr>
        <w:autoSpaceDE/>
        <w:autoSpaceDN/>
        <w:spacing w:line="276" w:lineRule="auto"/>
        <w:ind w:left="426" w:right="-8" w:hanging="284"/>
        <w:contextualSpacing/>
        <w:jc w:val="both"/>
        <w:rPr>
          <w:rFonts w:ascii="Times New Roman" w:eastAsia="Times New Roman" w:hAnsi="Times New Roman" w:cs="Times New Roman"/>
          <w:lang w:eastAsia="pl-PL"/>
        </w:rPr>
      </w:pPr>
      <w:r w:rsidRPr="00B61EDD">
        <w:rPr>
          <w:rFonts w:ascii="Times New Roman" w:eastAsia="Times New Roman" w:hAnsi="Times New Roman" w:cs="Times New Roman"/>
          <w:b/>
          <w:lang w:eastAsia="pl-PL"/>
        </w:rPr>
        <w:t>„Wykonawca”</w:t>
      </w:r>
      <w:r w:rsidRPr="00B61EDD">
        <w:rPr>
          <w:rFonts w:ascii="Times New Roman" w:eastAsia="Times New Roman" w:hAnsi="Times New Roman" w:cs="Times New Roman"/>
          <w:lang w:eastAsia="pl-PL"/>
        </w:rPr>
        <w:t xml:space="preserve"> - </w:t>
      </w:r>
      <w:r w:rsidRPr="00B61EDD">
        <w:rPr>
          <w:rFonts w:ascii="Times New Roman" w:hAnsi="Times New Roman" w:cs="Times New Roman"/>
        </w:rPr>
        <w:t>należy przez to rozumieć osobę fizyczną, osobę prawną albo jednostkę organizacyjną nieposiadającą osobowości prawnej, która oferuje na</w:t>
      </w:r>
      <w:r w:rsidR="00DD3159" w:rsidRPr="00B61EDD">
        <w:rPr>
          <w:rFonts w:ascii="Times New Roman" w:hAnsi="Times New Roman" w:cs="Times New Roman"/>
        </w:rPr>
        <w:t> </w:t>
      </w:r>
      <w:r w:rsidRPr="00B61EDD">
        <w:rPr>
          <w:rFonts w:ascii="Times New Roman" w:hAnsi="Times New Roman" w:cs="Times New Roman"/>
        </w:rPr>
        <w:t>rynku wykonanie robót budowlanych lub obiektu budowlanego, dostawę produktów lub świadczenie usług lub ubiega się o</w:t>
      </w:r>
      <w:r w:rsidR="007A229B" w:rsidRPr="00B61EDD">
        <w:rPr>
          <w:rFonts w:ascii="Times New Roman" w:hAnsi="Times New Roman" w:cs="Times New Roman"/>
        </w:rPr>
        <w:t> </w:t>
      </w:r>
      <w:r w:rsidRPr="00B61EDD">
        <w:rPr>
          <w:rFonts w:ascii="Times New Roman" w:hAnsi="Times New Roman" w:cs="Times New Roman"/>
        </w:rPr>
        <w:t>udzielenie zamówienia, złożyła ofertę lub zawarła umowę w sprawie zamówienia publicznego;</w:t>
      </w:r>
    </w:p>
    <w:p w14:paraId="249C286C" w14:textId="77777777" w:rsidR="006A129A" w:rsidRPr="00B61EDD" w:rsidRDefault="00276E50" w:rsidP="000E7DF0">
      <w:pPr>
        <w:widowControl/>
        <w:numPr>
          <w:ilvl w:val="0"/>
          <w:numId w:val="9"/>
        </w:numPr>
        <w:autoSpaceDE/>
        <w:autoSpaceDN/>
        <w:spacing w:line="276" w:lineRule="auto"/>
        <w:ind w:left="426" w:right="-8" w:hanging="284"/>
        <w:contextualSpacing/>
        <w:jc w:val="both"/>
        <w:rPr>
          <w:rFonts w:ascii="Times New Roman" w:eastAsia="Times New Roman" w:hAnsi="Times New Roman" w:cs="Times New Roman"/>
          <w:lang w:eastAsia="pl-PL"/>
        </w:rPr>
      </w:pPr>
      <w:r w:rsidRPr="00B61EDD">
        <w:rPr>
          <w:rFonts w:ascii="Times New Roman" w:eastAsia="Times New Roman" w:hAnsi="Times New Roman" w:cs="Times New Roman"/>
          <w:b/>
          <w:lang w:eastAsia="pl-PL"/>
        </w:rPr>
        <w:t>„OPZ” –</w:t>
      </w:r>
      <w:r w:rsidRPr="00B61EDD">
        <w:rPr>
          <w:rFonts w:ascii="Times New Roman" w:eastAsia="Times New Roman" w:hAnsi="Times New Roman" w:cs="Times New Roman"/>
          <w:lang w:eastAsia="pl-PL"/>
        </w:rPr>
        <w:t xml:space="preserve"> Opis przedmiotu zamówienia;</w:t>
      </w:r>
    </w:p>
    <w:p w14:paraId="15C7829B" w14:textId="77777777" w:rsidR="006A129A" w:rsidRPr="00B61EDD" w:rsidRDefault="00A010A7" w:rsidP="000E7DF0">
      <w:pPr>
        <w:widowControl/>
        <w:numPr>
          <w:ilvl w:val="0"/>
          <w:numId w:val="9"/>
        </w:numPr>
        <w:autoSpaceDE/>
        <w:autoSpaceDN/>
        <w:spacing w:line="276" w:lineRule="auto"/>
        <w:ind w:left="426" w:right="-8" w:hanging="284"/>
        <w:contextualSpacing/>
        <w:jc w:val="both"/>
        <w:rPr>
          <w:rFonts w:ascii="Times New Roman" w:eastAsia="Times New Roman" w:hAnsi="Times New Roman" w:cs="Times New Roman"/>
          <w:lang w:eastAsia="pl-PL"/>
        </w:rPr>
      </w:pPr>
      <w:r w:rsidRPr="00B61EDD">
        <w:rPr>
          <w:rFonts w:ascii="Times New Roman" w:eastAsia="Times New Roman" w:hAnsi="Times New Roman" w:cs="Times New Roman"/>
          <w:b/>
          <w:lang w:eastAsia="pl-PL"/>
        </w:rPr>
        <w:t>„S</w:t>
      </w:r>
      <w:r w:rsidR="00276E50" w:rsidRPr="00B61EDD">
        <w:rPr>
          <w:rFonts w:ascii="Times New Roman" w:eastAsia="Times New Roman" w:hAnsi="Times New Roman" w:cs="Times New Roman"/>
          <w:b/>
          <w:lang w:eastAsia="pl-PL"/>
        </w:rPr>
        <w:t>WZ” –</w:t>
      </w:r>
      <w:r w:rsidRPr="00B61EDD">
        <w:rPr>
          <w:rFonts w:ascii="Times New Roman" w:eastAsia="Times New Roman" w:hAnsi="Times New Roman" w:cs="Times New Roman"/>
          <w:lang w:eastAsia="pl-PL"/>
        </w:rPr>
        <w:t xml:space="preserve"> Specyfikacja </w:t>
      </w:r>
      <w:r w:rsidR="00276E50" w:rsidRPr="00B61EDD">
        <w:rPr>
          <w:rFonts w:ascii="Times New Roman" w:eastAsia="Times New Roman" w:hAnsi="Times New Roman" w:cs="Times New Roman"/>
          <w:lang w:eastAsia="pl-PL"/>
        </w:rPr>
        <w:t>Warunków Zamówienia;</w:t>
      </w:r>
    </w:p>
    <w:p w14:paraId="21EA3490" w14:textId="77777777" w:rsidR="006A129A" w:rsidRPr="00B61EDD" w:rsidRDefault="00E76D7B" w:rsidP="000E7DF0">
      <w:pPr>
        <w:pStyle w:val="Akapitzlist"/>
        <w:numPr>
          <w:ilvl w:val="0"/>
          <w:numId w:val="9"/>
        </w:numPr>
        <w:tabs>
          <w:tab w:val="left" w:pos="11160"/>
        </w:tabs>
        <w:spacing w:before="0" w:line="276" w:lineRule="auto"/>
        <w:ind w:left="426" w:right="-8" w:hanging="284"/>
        <w:rPr>
          <w:rFonts w:ascii="Times New Roman" w:hAnsi="Times New Roman" w:cs="Times New Roman"/>
        </w:rPr>
      </w:pPr>
      <w:r w:rsidRPr="00B61EDD">
        <w:rPr>
          <w:rFonts w:ascii="Times New Roman" w:hAnsi="Times New Roman" w:cs="Times New Roman"/>
          <w:b/>
          <w:bCs/>
        </w:rPr>
        <w:t>„Platforma zakupowa” lub „Platforma” lub „System”</w:t>
      </w:r>
      <w:r w:rsidR="00666A9A" w:rsidRPr="00B61EDD">
        <w:rPr>
          <w:rFonts w:ascii="Times New Roman" w:hAnsi="Times New Roman" w:cs="Times New Roman"/>
        </w:rPr>
        <w:t xml:space="preserve"> – należy przez</w:t>
      </w:r>
      <w:r w:rsidR="007A229B" w:rsidRPr="00B61EDD">
        <w:rPr>
          <w:rFonts w:ascii="Times New Roman" w:hAnsi="Times New Roman" w:cs="Times New Roman"/>
        </w:rPr>
        <w:t xml:space="preserve"> </w:t>
      </w:r>
      <w:r w:rsidR="00666A9A" w:rsidRPr="00B61EDD">
        <w:rPr>
          <w:rFonts w:ascii="Times New Roman" w:hAnsi="Times New Roman" w:cs="Times New Roman"/>
        </w:rPr>
        <w:t>to rozumieć narzędzie umożliwiające realizację procesu związanego z udzielaniem zamówień publicznych w formie elektronicznej służące</w:t>
      </w:r>
      <w:r w:rsidR="007A229B" w:rsidRPr="00B61EDD">
        <w:rPr>
          <w:rFonts w:ascii="Times New Roman" w:hAnsi="Times New Roman" w:cs="Times New Roman"/>
        </w:rPr>
        <w:t xml:space="preserve"> </w:t>
      </w:r>
      <w:r w:rsidR="00666A9A" w:rsidRPr="00B61EDD">
        <w:rPr>
          <w:rFonts w:ascii="Times New Roman" w:hAnsi="Times New Roman" w:cs="Times New Roman"/>
        </w:rPr>
        <w:t>w szczególności do przekazywania ofert, oświadczeń</w:t>
      </w:r>
      <w:r w:rsidR="00DD3159" w:rsidRPr="00B61EDD">
        <w:rPr>
          <w:rFonts w:ascii="Times New Roman" w:hAnsi="Times New Roman" w:cs="Times New Roman"/>
        </w:rPr>
        <w:t>;</w:t>
      </w:r>
    </w:p>
    <w:p w14:paraId="30EF35A4" w14:textId="3E693E3B" w:rsidR="002B1894" w:rsidRPr="00B61EDD" w:rsidRDefault="00E76D7B" w:rsidP="000E7DF0">
      <w:pPr>
        <w:pStyle w:val="Akapitzlist"/>
        <w:numPr>
          <w:ilvl w:val="0"/>
          <w:numId w:val="9"/>
        </w:numPr>
        <w:tabs>
          <w:tab w:val="left" w:pos="11160"/>
        </w:tabs>
        <w:spacing w:before="0" w:line="276" w:lineRule="auto"/>
        <w:ind w:left="426" w:right="-8" w:hanging="284"/>
        <w:rPr>
          <w:rFonts w:ascii="Times New Roman" w:hAnsi="Times New Roman" w:cs="Times New Roman"/>
        </w:rPr>
      </w:pPr>
      <w:r w:rsidRPr="00B61EDD">
        <w:rPr>
          <w:rFonts w:ascii="Times New Roman" w:hAnsi="Times New Roman" w:cs="Times New Roman"/>
          <w:b/>
          <w:bCs/>
        </w:rPr>
        <w:t>„Zamawiający”</w:t>
      </w:r>
      <w:r w:rsidRPr="00B61EDD">
        <w:rPr>
          <w:rFonts w:ascii="Times New Roman" w:hAnsi="Times New Roman" w:cs="Times New Roman"/>
        </w:rPr>
        <w:t xml:space="preserve"> – należy przez to rozumieć </w:t>
      </w:r>
      <w:r w:rsidR="008E61D2" w:rsidRPr="00B61EDD">
        <w:rPr>
          <w:rFonts w:ascii="Times New Roman" w:hAnsi="Times New Roman" w:cs="Times New Roman"/>
        </w:rPr>
        <w:t>Uniwersytet Warszawski</w:t>
      </w:r>
    </w:p>
    <w:p w14:paraId="63E9B50C" w14:textId="77777777" w:rsidR="006A129A" w:rsidRPr="00B61EDD" w:rsidRDefault="00E76D7B" w:rsidP="000E7DF0">
      <w:pPr>
        <w:pStyle w:val="Akapitzlist"/>
        <w:numPr>
          <w:ilvl w:val="0"/>
          <w:numId w:val="9"/>
        </w:numPr>
        <w:tabs>
          <w:tab w:val="left" w:pos="11160"/>
        </w:tabs>
        <w:spacing w:before="0" w:line="276" w:lineRule="auto"/>
        <w:ind w:left="426" w:right="-8" w:hanging="284"/>
        <w:rPr>
          <w:rFonts w:ascii="Times New Roman" w:hAnsi="Times New Roman" w:cs="Times New Roman"/>
        </w:rPr>
      </w:pPr>
      <w:r w:rsidRPr="00B61EDD">
        <w:rPr>
          <w:rFonts w:ascii="Times New Roman" w:hAnsi="Times New Roman" w:cs="Times New Roman"/>
          <w:b/>
          <w:bCs/>
        </w:rPr>
        <w:t>„pisemne”</w:t>
      </w:r>
      <w:r w:rsidRPr="00B61EDD">
        <w:rPr>
          <w:rFonts w:ascii="Times New Roman" w:hAnsi="Times New Roman" w:cs="Times New Roman"/>
        </w:rPr>
        <w:t xml:space="preserve"> – należy przez to rozumieć sposób wyrażenia informacji przy użyciu wyrazów, cyfr lub innych znaków pisarskich, które można odczytać</w:t>
      </w:r>
      <w:r w:rsidR="003255E7" w:rsidRPr="00B61EDD">
        <w:rPr>
          <w:rFonts w:ascii="Times New Roman" w:hAnsi="Times New Roman" w:cs="Times New Roman"/>
        </w:rPr>
        <w:t xml:space="preserve"> </w:t>
      </w:r>
      <w:r w:rsidRPr="00B61EDD">
        <w:rPr>
          <w:rFonts w:ascii="Times New Roman" w:hAnsi="Times New Roman" w:cs="Times New Roman"/>
        </w:rPr>
        <w:t>i powielić, w tym przekazywanych przy użyciu środków komunikacji elektronicznej</w:t>
      </w:r>
      <w:r w:rsidR="00DD3159" w:rsidRPr="00B61EDD">
        <w:rPr>
          <w:rFonts w:ascii="Times New Roman" w:hAnsi="Times New Roman" w:cs="Times New Roman"/>
        </w:rPr>
        <w:t>.</w:t>
      </w:r>
    </w:p>
    <w:p w14:paraId="16395D45" w14:textId="0B005AFF" w:rsidR="00523AA2" w:rsidRPr="00B61EDD" w:rsidRDefault="00523AA2" w:rsidP="003565E7">
      <w:pPr>
        <w:tabs>
          <w:tab w:val="left" w:pos="11160"/>
        </w:tabs>
        <w:spacing w:line="276" w:lineRule="auto"/>
        <w:ind w:left="142" w:right="-8"/>
        <w:jc w:val="both"/>
        <w:rPr>
          <w:rFonts w:ascii="Times New Roman" w:hAnsi="Times New Roman" w:cs="Times New Roman"/>
        </w:rPr>
      </w:pPr>
      <w:r w:rsidRPr="00B61EDD">
        <w:rPr>
          <w:rFonts w:ascii="Times New Roman" w:hAnsi="Times New Roman" w:cs="Times New Roman"/>
        </w:rPr>
        <w:t>Ilekroć w treści SWZ lub jej załącznikach wskazano akty prawne należy przyjąć, że zostały one przywołane w brzmieniu aktualnym na dzień wszczęcia niniejszego postępowania</w:t>
      </w:r>
    </w:p>
    <w:p w14:paraId="17D3751A" w14:textId="77777777" w:rsidR="0096015B" w:rsidRPr="00B61EDD" w:rsidRDefault="0096015B" w:rsidP="007C3FB5">
      <w:pPr>
        <w:pStyle w:val="Akapitzlist"/>
        <w:tabs>
          <w:tab w:val="left" w:pos="11160"/>
        </w:tabs>
        <w:spacing w:before="0" w:line="276" w:lineRule="auto"/>
        <w:ind w:left="720" w:right="-8"/>
        <w:rPr>
          <w:rFonts w:ascii="Times New Roman" w:hAnsi="Times New Roman" w:cs="Times New Roman"/>
        </w:rPr>
      </w:pPr>
    </w:p>
    <w:p w14:paraId="26401940" w14:textId="3C74E64C" w:rsidR="00D21895" w:rsidRPr="00B61EDD" w:rsidRDefault="00824D91" w:rsidP="000E71D3">
      <w:pPr>
        <w:pStyle w:val="Akapitzlist"/>
        <w:numPr>
          <w:ilvl w:val="1"/>
          <w:numId w:val="27"/>
        </w:numPr>
        <w:shd w:val="clear" w:color="auto" w:fill="C2D69B" w:themeFill="accent3" w:themeFillTint="99"/>
        <w:tabs>
          <w:tab w:val="left" w:pos="709"/>
        </w:tabs>
        <w:spacing w:before="0" w:line="276" w:lineRule="auto"/>
        <w:ind w:left="142" w:right="-4" w:firstLine="0"/>
        <w:jc w:val="left"/>
        <w:outlineLvl w:val="0"/>
        <w:rPr>
          <w:rFonts w:ascii="Times New Roman" w:hAnsi="Times New Roman" w:cs="Times New Roman"/>
          <w:b/>
        </w:rPr>
      </w:pPr>
      <w:bookmarkStart w:id="31" w:name="_Toc101854871"/>
      <w:r w:rsidRPr="00B61EDD">
        <w:rPr>
          <w:rFonts w:ascii="Times New Roman" w:hAnsi="Times New Roman" w:cs="Times New Roman"/>
          <w:b/>
        </w:rPr>
        <w:t xml:space="preserve"> </w:t>
      </w:r>
      <w:r w:rsidR="00D21895" w:rsidRPr="00B61EDD">
        <w:rPr>
          <w:rFonts w:ascii="Times New Roman" w:hAnsi="Times New Roman" w:cs="Times New Roman"/>
          <w:b/>
        </w:rPr>
        <w:t>SPOSÓB KOMUNIKACJI ZAMAWIAJĄCEGO Z WYKONAWCAMI</w:t>
      </w:r>
      <w:bookmarkEnd w:id="31"/>
    </w:p>
    <w:p w14:paraId="62762DE3" w14:textId="66D13430"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 xml:space="preserve">Postępowanie prowadzone jest poprzez bezpłatną Platformę Zakupową, dostępną pod adresem </w:t>
      </w:r>
      <w:hyperlink r:id="rId13" w:history="1">
        <w:r w:rsidR="00DC3214" w:rsidRPr="00B61EDD">
          <w:rPr>
            <w:rStyle w:val="Hipercze"/>
            <w:rFonts w:ascii="Times New Roman" w:hAnsi="Times New Roman" w:cs="Times New Roman"/>
          </w:rPr>
          <w:t>https://ezamowienia.gov.pl</w:t>
        </w:r>
      </w:hyperlink>
      <w:r w:rsidR="00DC3214" w:rsidRPr="00B61EDD">
        <w:rPr>
          <w:rFonts w:ascii="Times New Roman" w:hAnsi="Times New Roman" w:cs="Times New Roman"/>
        </w:rPr>
        <w:t xml:space="preserve"> </w:t>
      </w:r>
      <w:r w:rsidRPr="00B61EDD">
        <w:rPr>
          <w:rFonts w:ascii="Times New Roman" w:hAnsi="Times New Roman" w:cs="Times New Roman"/>
        </w:rPr>
        <w:t xml:space="preserve"> </w:t>
      </w:r>
    </w:p>
    <w:p w14:paraId="6ACB3D72" w14:textId="7777777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Korzystanie z Platformy jest bezpłatne.</w:t>
      </w:r>
    </w:p>
    <w:p w14:paraId="52F77A26" w14:textId="60BDC5D1" w:rsidR="00120391" w:rsidRPr="007573A1" w:rsidRDefault="00120391" w:rsidP="004D0741">
      <w:pPr>
        <w:pStyle w:val="Akapitzlist"/>
        <w:numPr>
          <w:ilvl w:val="0"/>
          <w:numId w:val="19"/>
        </w:numPr>
        <w:spacing w:line="276" w:lineRule="auto"/>
        <w:rPr>
          <w:rFonts w:ascii="Times New Roman" w:hAnsi="Times New Roman" w:cs="Times New Roman"/>
        </w:rPr>
      </w:pPr>
      <w:r w:rsidRPr="007573A1">
        <w:rPr>
          <w:rFonts w:ascii="Times New Roman" w:hAnsi="Times New Roman" w:cs="Times New Roman"/>
        </w:rPr>
        <w:t>Zamawiający wyznacza następujące osoby do kontaktu z Wykonawcami:</w:t>
      </w:r>
      <w:r w:rsidR="007573A1" w:rsidRPr="007573A1">
        <w:rPr>
          <w:rFonts w:ascii="Times New Roman" w:hAnsi="Times New Roman" w:cs="Times New Roman"/>
        </w:rPr>
        <w:t xml:space="preserve"> Agnieszka Giers-Dzięgielewska, </w:t>
      </w:r>
      <w:r w:rsidRPr="007573A1">
        <w:rPr>
          <w:rFonts w:ascii="Times New Roman" w:hAnsi="Times New Roman" w:cs="Times New Roman"/>
        </w:rPr>
        <w:t>e-mail:</w:t>
      </w:r>
      <w:r w:rsidR="00875A52" w:rsidRPr="007573A1">
        <w:rPr>
          <w:rFonts w:ascii="Times New Roman" w:hAnsi="Times New Roman" w:cs="Times New Roman"/>
        </w:rPr>
        <w:t xml:space="preserve"> </w:t>
      </w:r>
      <w:hyperlink r:id="rId14" w:history="1">
        <w:r w:rsidR="00875A52" w:rsidRPr="007573A1">
          <w:rPr>
            <w:rStyle w:val="Hipercze"/>
            <w:rFonts w:ascii="Times New Roman" w:hAnsi="Times New Roman" w:cs="Times New Roman"/>
          </w:rPr>
          <w:t>agiers@adm.uw.edu.pl</w:t>
        </w:r>
      </w:hyperlink>
      <w:r w:rsidR="00875A52" w:rsidRPr="007573A1">
        <w:rPr>
          <w:rFonts w:ascii="Times New Roman" w:hAnsi="Times New Roman" w:cs="Times New Roman"/>
        </w:rPr>
        <w:t xml:space="preserve"> </w:t>
      </w:r>
    </w:p>
    <w:p w14:paraId="7B15F0BF" w14:textId="204C55F1"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w:t>
      </w:r>
      <w:r w:rsidR="00002FC3">
        <w:rPr>
          <w:rFonts w:ascii="Times New Roman" w:hAnsi="Times New Roman" w:cs="Times New Roman"/>
        </w:rPr>
        <w:t xml:space="preserve"> </w:t>
      </w:r>
      <w:r w:rsidRPr="00B61EDD">
        <w:rPr>
          <w:rFonts w:ascii="Times New Roman" w:hAnsi="Times New Roman" w:cs="Times New Roman"/>
        </w:rPr>
        <w:t>dostępny</w:t>
      </w:r>
      <w:r w:rsidR="00002FC3">
        <w:rPr>
          <w:rFonts w:ascii="Times New Roman" w:hAnsi="Times New Roman" w:cs="Times New Roman"/>
        </w:rPr>
        <w:t xml:space="preserve"> </w:t>
      </w:r>
      <w:r w:rsidRPr="00B61EDD">
        <w:rPr>
          <w:rFonts w:ascii="Times New Roman" w:hAnsi="Times New Roman" w:cs="Times New Roman"/>
        </w:rPr>
        <w:t>na</w:t>
      </w:r>
      <w:r w:rsidR="00002FC3">
        <w:rPr>
          <w:rFonts w:ascii="Times New Roman" w:hAnsi="Times New Roman" w:cs="Times New Roman"/>
        </w:rPr>
        <w:t xml:space="preserve"> </w:t>
      </w:r>
      <w:r w:rsidRPr="00B61EDD">
        <w:rPr>
          <w:rFonts w:ascii="Times New Roman" w:hAnsi="Times New Roman" w:cs="Times New Roman"/>
        </w:rPr>
        <w:t>stronie</w:t>
      </w:r>
      <w:r w:rsidR="00002FC3">
        <w:rPr>
          <w:rFonts w:ascii="Times New Roman" w:hAnsi="Times New Roman" w:cs="Times New Roman"/>
        </w:rPr>
        <w:t xml:space="preserve"> </w:t>
      </w:r>
      <w:r w:rsidRPr="00B61EDD">
        <w:rPr>
          <w:rFonts w:ascii="Times New Roman" w:hAnsi="Times New Roman" w:cs="Times New Roman"/>
        </w:rPr>
        <w:t>internetowej</w:t>
      </w:r>
      <w:r w:rsidR="00002FC3">
        <w:rPr>
          <w:rFonts w:ascii="Times New Roman" w:hAnsi="Times New Roman" w:cs="Times New Roman"/>
        </w:rPr>
        <w:t xml:space="preserve"> </w:t>
      </w:r>
      <w:r w:rsidRPr="00B61EDD">
        <w:rPr>
          <w:rFonts w:ascii="Times New Roman" w:hAnsi="Times New Roman" w:cs="Times New Roman"/>
        </w:rPr>
        <w:t>https://ezamowienia.gov.pl oraz informacje zamieszczone w zakładce „Centrum Pomocy”.</w:t>
      </w:r>
    </w:p>
    <w:p w14:paraId="13C1D3A3" w14:textId="7777777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Przeglądanie i pobieranie publicznej treści dokumentacji postępowania nie wymaga posiadania konta na Platformie e-Zamówienia ani logowania.</w:t>
      </w:r>
    </w:p>
    <w:p w14:paraId="0DE0DE9F" w14:textId="7777777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 xml:space="preserve">Sposób sporządzenia dokumentów elektronicznych lub dokumentów elektronicznych będących kopią elektroniczną treści zapisanej w postaci papierowej (cyfrowe odwzorowania) musi być </w:t>
      </w:r>
      <w:r w:rsidRPr="00B61EDD">
        <w:rPr>
          <w:rFonts w:ascii="Times New Roman" w:hAnsi="Times New Roman" w:cs="Times New Roman"/>
        </w:rPr>
        <w:lastRenderedPageBreak/>
        <w:t>zgodny z wymaganiami określonymi w rozporządzeniu Prezesa Rady Ministrów w sprawie wymagań dla dokumentów elektronicznych.</w:t>
      </w:r>
    </w:p>
    <w:p w14:paraId="06C93B67" w14:textId="370A2609"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Dokumenty elektroniczne, o których mowa w § 2 ust. 1 rozporządzenia Prezesa Rady Ministrów w</w:t>
      </w:r>
      <w:r w:rsidR="008B7F10">
        <w:rPr>
          <w:rFonts w:ascii="Times New Roman" w:hAnsi="Times New Roman" w:cs="Times New Roman"/>
        </w:rPr>
        <w:t> </w:t>
      </w:r>
      <w:r w:rsidRPr="00B61EDD">
        <w:rPr>
          <w:rFonts w:ascii="Times New Roman" w:hAnsi="Times New Roman" w:cs="Times New Roman"/>
        </w:rPr>
        <w:t>sprawie wymagań dla dokumentów elektronicznych, sporządza się w postaci elektronicznej, w</w:t>
      </w:r>
      <w:r w:rsidR="008B7F10">
        <w:rPr>
          <w:rFonts w:ascii="Times New Roman" w:hAnsi="Times New Roman" w:cs="Times New Roman"/>
        </w:rPr>
        <w:t> </w:t>
      </w:r>
      <w:r w:rsidRPr="00B61EDD">
        <w:rPr>
          <w:rFonts w:ascii="Times New Roman" w:hAnsi="Times New Roman" w:cs="Times New Roman"/>
        </w:rPr>
        <w:t>formatach danych określonych w przepisach rozporządzenia Rady Ministrów w sprawie Krajowych Ram Interoperacyjności, z uwzględnieniem rodzaju przekazywanych danych i</w:t>
      </w:r>
      <w:r w:rsidR="008B7F10">
        <w:rPr>
          <w:rFonts w:ascii="Times New Roman" w:hAnsi="Times New Roman" w:cs="Times New Roman"/>
        </w:rPr>
        <w:t> </w:t>
      </w:r>
      <w:r w:rsidRPr="00B61EDD">
        <w:rPr>
          <w:rFonts w:ascii="Times New Roman" w:hAnsi="Times New Roman" w:cs="Times New Roman"/>
        </w:rPr>
        <w:t>przekazuje się jako załączniki.</w:t>
      </w:r>
    </w:p>
    <w:p w14:paraId="70F89663" w14:textId="7777777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W przypadku formatów, o których mowa w art. 66 ust. 1 ustawy Pzp, ww. regulacje nie będą miały bezpośredniego zastosowania.</w:t>
      </w:r>
    </w:p>
    <w:p w14:paraId="0BAE481B" w14:textId="1B301112"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Informacje, oświadczenia lub dokumenty, inne niż wymienione w § 2 ust. 1 rozporządzenia Prezesa Rady Ministrów w sprawie wymagań dla dokumentów elektronicznych, przekazywane w</w:t>
      </w:r>
      <w:r w:rsidR="008B7F10">
        <w:rPr>
          <w:rFonts w:ascii="Times New Roman" w:hAnsi="Times New Roman" w:cs="Times New Roman"/>
        </w:rPr>
        <w:t> </w:t>
      </w:r>
      <w:r w:rsidRPr="00B61EDD">
        <w:rPr>
          <w:rFonts w:ascii="Times New Roman" w:hAnsi="Times New Roman" w:cs="Times New Roman"/>
        </w:rPr>
        <w:t>postępowaniu sporządza się w postaci elektronicznej:</w:t>
      </w:r>
    </w:p>
    <w:p w14:paraId="3810FC44" w14:textId="6A8EF2CC" w:rsidR="00120391" w:rsidRPr="00B61EDD" w:rsidRDefault="00120391" w:rsidP="008E3A13">
      <w:pPr>
        <w:pStyle w:val="Akapitzlist"/>
        <w:numPr>
          <w:ilvl w:val="2"/>
          <w:numId w:val="9"/>
        </w:numPr>
        <w:spacing w:line="276" w:lineRule="auto"/>
        <w:ind w:left="1276"/>
        <w:rPr>
          <w:rFonts w:ascii="Times New Roman" w:hAnsi="Times New Roman" w:cs="Times New Roman"/>
        </w:rPr>
      </w:pPr>
      <w:r w:rsidRPr="00B61EDD">
        <w:rPr>
          <w:rFonts w:ascii="Times New Roman" w:hAnsi="Times New Roman" w:cs="Times New Roman"/>
        </w:rPr>
        <w:t>w formatach danych określonych w przepisach rozporządzenia Rady Ministrów w sprawie Krajowych Ram Interoperacyjności (i przekazuje się jako załącznik), lub</w:t>
      </w:r>
    </w:p>
    <w:p w14:paraId="7EAA88FA" w14:textId="2B9B42A8" w:rsidR="00120391" w:rsidRPr="00B61EDD" w:rsidRDefault="00120391" w:rsidP="008E3A13">
      <w:pPr>
        <w:pStyle w:val="Akapitzlist"/>
        <w:numPr>
          <w:ilvl w:val="2"/>
          <w:numId w:val="9"/>
        </w:numPr>
        <w:spacing w:line="276" w:lineRule="auto"/>
        <w:ind w:left="1276"/>
        <w:rPr>
          <w:rFonts w:ascii="Times New Roman" w:hAnsi="Times New Roman" w:cs="Times New Roman"/>
        </w:rPr>
      </w:pPr>
      <w:r w:rsidRPr="00B61EDD">
        <w:rPr>
          <w:rFonts w:ascii="Times New Roman" w:hAnsi="Times New Roman" w:cs="Times New Roman"/>
        </w:rPr>
        <w:t>jako tekst wpisany bezpośrednio do wiadomości przekazywanej przy użyciu środków komunikacji elektronicznej (np. w treści wiadomości e-mail lub w treści „Formularza do komunikacji”).</w:t>
      </w:r>
    </w:p>
    <w:p w14:paraId="6F55DB93" w14:textId="3C6759E3"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Jeżeli dokumenty elektroniczne, przekazywane przy użyciu środków komunikacji elektronicznej, zawierają informacje stanowiące tajemnicę przedsiębiorstwa w rozumieniu przepisów ustawy z dnia 16 kwietnia 1993 r. o zwalczaniu nieuczciwej konkurencji (Dz. U. z 2021 r. poz. 1655 ze zm.) wykonawca, w celu utrzymania w poufności tych informacji, przekazuje je w wydzielonym i</w:t>
      </w:r>
      <w:r w:rsidR="008B7F10">
        <w:rPr>
          <w:rFonts w:ascii="Times New Roman" w:hAnsi="Times New Roman" w:cs="Times New Roman"/>
        </w:rPr>
        <w:t> </w:t>
      </w:r>
      <w:r w:rsidRPr="00B61EDD">
        <w:rPr>
          <w:rFonts w:ascii="Times New Roman" w:hAnsi="Times New Roman" w:cs="Times New Roman"/>
        </w:rPr>
        <w:t>odpowiednio oznaczonym pliku, wraz z jednoczesnym zaznaczeniem w nazwie pliku „Dokument stanowiący tajemnicę przedsiębiorstwa”.</w:t>
      </w:r>
    </w:p>
    <w:p w14:paraId="4BD580E0" w14:textId="7777777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8BDEF8F" w14:textId="0DAB6E84"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W przypadku załączników, które są zgodne z ustawą Pzp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w:t>
      </w:r>
      <w:r w:rsidR="008B7F10">
        <w:rPr>
          <w:rFonts w:ascii="Times New Roman" w:hAnsi="Times New Roman" w:cs="Times New Roman"/>
        </w:rPr>
        <w:t> </w:t>
      </w:r>
      <w:r w:rsidRPr="00B61EDD">
        <w:rPr>
          <w:rFonts w:ascii="Times New Roman" w:hAnsi="Times New Roman" w:cs="Times New Roman"/>
        </w:rPr>
        <w:t>wygenerowanym plikiem podpisu (typ zewnętrzny) lub dokument z wszytym podpisem (typ wewnętrzny).</w:t>
      </w:r>
    </w:p>
    <w:p w14:paraId="099C2728" w14:textId="0811A378"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008E3A13" w:rsidRPr="00B61EDD">
        <w:rPr>
          <w:rFonts w:ascii="Times New Roman" w:hAnsi="Times New Roman" w:cs="Times New Roman"/>
        </w:rPr>
        <w:t xml:space="preserve">     </w:t>
      </w:r>
      <w:r w:rsidRPr="00B61EDD">
        <w:rPr>
          <w:rFonts w:ascii="Times New Roman" w:hAnsi="Times New Roman" w:cs="Times New Roman"/>
        </w:rPr>
        <w:t>e-Zamówienia.</w:t>
      </w:r>
    </w:p>
    <w:p w14:paraId="4696D3B7" w14:textId="7777777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Wszystkie wysłane i odebrane w postępowaniu przez wykonawcę wiadomości widoczne są po zalogowaniu w podglądzie postępowania w zakładce „Komunikacja”.</w:t>
      </w:r>
    </w:p>
    <w:p w14:paraId="2344F770" w14:textId="6E8BFB49"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lastRenderedPageBreak/>
        <w:t>Maksymalny rozmiar plików</w:t>
      </w:r>
      <w:r w:rsidRPr="00B61EDD">
        <w:rPr>
          <w:rFonts w:ascii="Times New Roman" w:hAnsi="Times New Roman" w:cs="Times New Roman"/>
        </w:rPr>
        <w:tab/>
        <w:t>przesyłanych</w:t>
      </w:r>
      <w:r w:rsidRPr="00B61EDD">
        <w:rPr>
          <w:rFonts w:ascii="Times New Roman" w:hAnsi="Times New Roman" w:cs="Times New Roman"/>
        </w:rPr>
        <w:tab/>
        <w:t>za pośrednictwem „Formularzy do komunikacji”</w:t>
      </w:r>
      <w:r w:rsidR="004F647A">
        <w:rPr>
          <w:rFonts w:ascii="Times New Roman" w:hAnsi="Times New Roman" w:cs="Times New Roman"/>
        </w:rPr>
        <w:t xml:space="preserve"> </w:t>
      </w:r>
      <w:r w:rsidRPr="00B61EDD">
        <w:rPr>
          <w:rFonts w:ascii="Times New Roman" w:hAnsi="Times New Roman" w:cs="Times New Roman"/>
        </w:rPr>
        <w:t>wynosi 25 MB (wielkość ta dotyczy plików przesyłanych jako załączniki do jednego formularza).</w:t>
      </w:r>
    </w:p>
    <w:p w14:paraId="27D54301" w14:textId="7777777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Minimalne wymagania techniczne dotyczące sprzętu używanego w celu korzystania z usług Platformy e-Zamówienia oraz informacje dotyczące specyfikacji połączenia określa Regulamin Platformy e-Zamówienia.</w:t>
      </w:r>
    </w:p>
    <w:p w14:paraId="3B78437F" w14:textId="18F532F7" w:rsidR="00120391" w:rsidRPr="00B61EDD"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 xml:space="preserve">W przypadku problemów technicznych i awarii związanych z funkcjonowaniem Platformy </w:t>
      </w:r>
      <w:r w:rsidR="008B7F10">
        <w:rPr>
          <w:rFonts w:ascii="Times New Roman" w:hAnsi="Times New Roman" w:cs="Times New Roman"/>
        </w:rPr>
        <w:t xml:space="preserve">               </w:t>
      </w:r>
      <w:r w:rsidRPr="00B61EDD">
        <w:rPr>
          <w:rFonts w:ascii="Times New Roman" w:hAnsi="Times New Roman" w:cs="Times New Roman"/>
        </w:rPr>
        <w:t>e-Zamówienia użytkownicy mogą skorzystać ze wsparcia technicznego dostępnego poprzez formularz udostępniony na stronie internetowej https://ezamowienia.gov.pl w zakładce „Zgłoś problem”.</w:t>
      </w:r>
    </w:p>
    <w:p w14:paraId="0FC23994" w14:textId="63C01865" w:rsidR="00120391" w:rsidRDefault="00120391" w:rsidP="000E7DF0">
      <w:pPr>
        <w:pStyle w:val="Akapitzlist"/>
        <w:numPr>
          <w:ilvl w:val="0"/>
          <w:numId w:val="19"/>
        </w:numPr>
        <w:spacing w:line="276" w:lineRule="auto"/>
        <w:rPr>
          <w:rFonts w:ascii="Times New Roman" w:hAnsi="Times New Roman" w:cs="Times New Roman"/>
        </w:rPr>
      </w:pPr>
      <w:r w:rsidRPr="00B61EDD">
        <w:rPr>
          <w:rFonts w:ascii="Times New Roman" w:hAnsi="Times New Roman" w:cs="Times New Roman"/>
        </w:rPr>
        <w:t>W szczególnie uzasadnionych przypadkach uniemożliwiających komunikację wykonawcy i</w:t>
      </w:r>
      <w:r w:rsidR="008B7F10">
        <w:rPr>
          <w:rFonts w:ascii="Times New Roman" w:hAnsi="Times New Roman" w:cs="Times New Roman"/>
        </w:rPr>
        <w:t> </w:t>
      </w:r>
      <w:r w:rsidRPr="00B61EDD">
        <w:rPr>
          <w:rFonts w:ascii="Times New Roman" w:hAnsi="Times New Roman" w:cs="Times New Roman"/>
        </w:rPr>
        <w:t xml:space="preserve">Zamawiającego za pośrednictwem Platformy e-Zamówienia, Zamawiający dopuszcza komunikację za pomocą poczty elektronicznej na adres e-mail: </w:t>
      </w:r>
      <w:hyperlink r:id="rId15" w:history="1">
        <w:r w:rsidR="007573A1" w:rsidRPr="00C91199">
          <w:rPr>
            <w:rStyle w:val="Hipercze"/>
            <w:rFonts w:ascii="Times New Roman" w:hAnsi="Times New Roman" w:cs="Times New Roman"/>
          </w:rPr>
          <w:t>a.giers@adm.uw.edu.pl</w:t>
        </w:r>
      </w:hyperlink>
      <w:r w:rsidR="007573A1">
        <w:rPr>
          <w:rFonts w:ascii="Times New Roman" w:hAnsi="Times New Roman" w:cs="Times New Roman"/>
        </w:rPr>
        <w:t xml:space="preserve">, oraz </w:t>
      </w:r>
      <w:hyperlink r:id="rId16" w:history="1">
        <w:r w:rsidR="008E3A13" w:rsidRPr="00B61EDD">
          <w:rPr>
            <w:rStyle w:val="Hipercze"/>
            <w:rFonts w:ascii="Times New Roman" w:hAnsi="Times New Roman" w:cs="Times New Roman"/>
            <w:lang w:val="en-US"/>
          </w:rPr>
          <w:t>dzp@adm.uw.edu.pl</w:t>
        </w:r>
      </w:hyperlink>
      <w:r w:rsidR="000F38BA" w:rsidRPr="00B61EDD">
        <w:rPr>
          <w:rFonts w:ascii="Times New Roman" w:hAnsi="Times New Roman" w:cs="Times New Roman"/>
        </w:rPr>
        <w:t xml:space="preserve"> </w:t>
      </w:r>
      <w:r w:rsidRPr="00B61EDD">
        <w:rPr>
          <w:rFonts w:ascii="Times New Roman" w:hAnsi="Times New Roman" w:cs="Times New Roman"/>
        </w:rPr>
        <w:t>(nie dotyczy składania ofert).</w:t>
      </w:r>
    </w:p>
    <w:p w14:paraId="13D493B2" w14:textId="16A30B36" w:rsidR="007573A1" w:rsidRPr="007573A1" w:rsidRDefault="007573A1" w:rsidP="007573A1">
      <w:pPr>
        <w:numPr>
          <w:ilvl w:val="0"/>
          <w:numId w:val="19"/>
        </w:numPr>
        <w:spacing w:line="276" w:lineRule="auto"/>
        <w:ind w:left="788" w:hanging="357"/>
        <w:contextualSpacing/>
        <w:jc w:val="both"/>
        <w:rPr>
          <w:rFonts w:ascii="Times New Roman" w:eastAsia="Times New Roman" w:hAnsi="Times New Roman" w:cs="Times New Roman"/>
          <w:lang w:eastAsia="pl-PL"/>
        </w:rPr>
      </w:pPr>
      <w:r w:rsidRPr="007573A1">
        <w:rPr>
          <w:rFonts w:ascii="Times New Roman" w:eastAsia="Times New Roman" w:hAnsi="Times New Roman" w:cs="Times New Roman"/>
          <w:lang w:eastAsia="pl-PL"/>
        </w:rPr>
        <w:t xml:space="preserve">Zamawiający pracuje od poniedziałku do piątku w godzinach 8.00 – 16.00 z wyjątkiem dni ustawowo wolnych od pracy oraz dni określonych w Zarządzeniu nr 167 Rektora UW z dnia z dnia 27 października 2025 r. opublikowanym pod adresem: </w:t>
      </w:r>
      <w:hyperlink r:id="rId17" w:history="1">
        <w:r w:rsidRPr="007573A1">
          <w:rPr>
            <w:rFonts w:ascii="Times New Roman" w:eastAsia="Times New Roman" w:hAnsi="Times New Roman" w:cs="Times New Roman"/>
            <w:color w:val="0000FF"/>
            <w:u w:val="single"/>
            <w:lang w:eastAsia="pl-PL"/>
          </w:rPr>
          <w:t>https://monitor.uw.edu.pl/Lists/Uchway/Attachments/7594/M.2025.384.Zarz.167.pdf</w:t>
        </w:r>
      </w:hyperlink>
    </w:p>
    <w:p w14:paraId="4E3A2F0B" w14:textId="194365E2" w:rsidR="008A0742" w:rsidRPr="00B61EDD" w:rsidRDefault="008A0742" w:rsidP="00A40C3E">
      <w:pPr>
        <w:pStyle w:val="Akapitzlist"/>
        <w:spacing w:before="0" w:line="276" w:lineRule="auto"/>
        <w:ind w:left="709" w:right="-6"/>
        <w:rPr>
          <w:rFonts w:ascii="Times New Roman" w:hAnsi="Times New Roman" w:cs="Times New Roman"/>
        </w:rPr>
      </w:pPr>
    </w:p>
    <w:p w14:paraId="6015F880" w14:textId="1F85E004" w:rsidR="006A129A" w:rsidRPr="00B61EDD" w:rsidRDefault="00944A64" w:rsidP="000E71D3">
      <w:pPr>
        <w:pStyle w:val="Tekstpodstawowy"/>
        <w:numPr>
          <w:ilvl w:val="1"/>
          <w:numId w:val="27"/>
        </w:numPr>
        <w:shd w:val="clear" w:color="auto" w:fill="C2D69B" w:themeFill="accent3" w:themeFillTint="99"/>
        <w:spacing w:line="276" w:lineRule="auto"/>
        <w:ind w:left="284" w:right="-8" w:firstLine="0"/>
        <w:jc w:val="left"/>
        <w:outlineLvl w:val="0"/>
        <w:rPr>
          <w:rFonts w:ascii="Times New Roman" w:hAnsi="Times New Roman" w:cs="Times New Roman"/>
          <w:sz w:val="22"/>
          <w:szCs w:val="22"/>
        </w:rPr>
      </w:pPr>
      <w:r w:rsidRPr="00B61EDD">
        <w:rPr>
          <w:rFonts w:ascii="Times New Roman" w:hAnsi="Times New Roman" w:cs="Times New Roman"/>
          <w:sz w:val="28"/>
          <w:szCs w:val="28"/>
        </w:rPr>
        <w:t xml:space="preserve"> </w:t>
      </w:r>
      <w:bookmarkStart w:id="32" w:name="_Toc63407899"/>
      <w:bookmarkStart w:id="33" w:name="_Toc64289588"/>
      <w:bookmarkStart w:id="34" w:name="_Toc64289752"/>
      <w:bookmarkStart w:id="35" w:name="_Toc64289915"/>
      <w:bookmarkStart w:id="36" w:name="_Toc64290076"/>
      <w:bookmarkStart w:id="37" w:name="_Toc64290238"/>
      <w:bookmarkStart w:id="38" w:name="_Toc64290399"/>
      <w:bookmarkStart w:id="39" w:name="_Toc64290558"/>
      <w:bookmarkStart w:id="40" w:name="_Toc64290717"/>
      <w:bookmarkStart w:id="41" w:name="_Toc64290878"/>
      <w:bookmarkStart w:id="42" w:name="_Toc64291037"/>
      <w:bookmarkStart w:id="43" w:name="_Toc64291195"/>
      <w:bookmarkStart w:id="44" w:name="_Toc64291354"/>
      <w:bookmarkStart w:id="45" w:name="_Toc63407900"/>
      <w:bookmarkStart w:id="46" w:name="_Toc64289589"/>
      <w:bookmarkStart w:id="47" w:name="_Toc64289753"/>
      <w:bookmarkStart w:id="48" w:name="_Toc64289916"/>
      <w:bookmarkStart w:id="49" w:name="_Toc64290077"/>
      <w:bookmarkStart w:id="50" w:name="_Toc64290239"/>
      <w:bookmarkStart w:id="51" w:name="_Toc64290400"/>
      <w:bookmarkStart w:id="52" w:name="_Toc64290559"/>
      <w:bookmarkStart w:id="53" w:name="_Toc64290718"/>
      <w:bookmarkStart w:id="54" w:name="_Toc64290879"/>
      <w:bookmarkStart w:id="55" w:name="_Toc64291038"/>
      <w:bookmarkStart w:id="56" w:name="_Toc64291196"/>
      <w:bookmarkStart w:id="57" w:name="_Toc64291355"/>
      <w:bookmarkStart w:id="58" w:name="_Toc63407901"/>
      <w:bookmarkStart w:id="59" w:name="_Toc64289590"/>
      <w:bookmarkStart w:id="60" w:name="_Toc64289754"/>
      <w:bookmarkStart w:id="61" w:name="_Toc64289917"/>
      <w:bookmarkStart w:id="62" w:name="_Toc64290078"/>
      <w:bookmarkStart w:id="63" w:name="_Toc64290240"/>
      <w:bookmarkStart w:id="64" w:name="_Toc64290401"/>
      <w:bookmarkStart w:id="65" w:name="_Toc64290560"/>
      <w:bookmarkStart w:id="66" w:name="_Toc64290719"/>
      <w:bookmarkStart w:id="67" w:name="_Toc64290880"/>
      <w:bookmarkStart w:id="68" w:name="_Toc64291039"/>
      <w:bookmarkStart w:id="69" w:name="_Toc64291197"/>
      <w:bookmarkStart w:id="70" w:name="_Toc64291356"/>
      <w:bookmarkStart w:id="71" w:name="_Toc63407902"/>
      <w:bookmarkStart w:id="72" w:name="_Toc64289591"/>
      <w:bookmarkStart w:id="73" w:name="_Toc64289755"/>
      <w:bookmarkStart w:id="74" w:name="_Toc64289918"/>
      <w:bookmarkStart w:id="75" w:name="_Toc64290079"/>
      <w:bookmarkStart w:id="76" w:name="_Toc64290241"/>
      <w:bookmarkStart w:id="77" w:name="_Toc64290402"/>
      <w:bookmarkStart w:id="78" w:name="_Toc64290561"/>
      <w:bookmarkStart w:id="79" w:name="_Toc64290720"/>
      <w:bookmarkStart w:id="80" w:name="_Toc64290881"/>
      <w:bookmarkStart w:id="81" w:name="_Toc64291040"/>
      <w:bookmarkStart w:id="82" w:name="_Toc64291198"/>
      <w:bookmarkStart w:id="83" w:name="_Toc64291357"/>
      <w:bookmarkStart w:id="84" w:name="_Toc63407903"/>
      <w:bookmarkStart w:id="85" w:name="_Toc64289592"/>
      <w:bookmarkStart w:id="86" w:name="_Toc64289756"/>
      <w:bookmarkStart w:id="87" w:name="_Toc64289919"/>
      <w:bookmarkStart w:id="88" w:name="_Toc64290080"/>
      <w:bookmarkStart w:id="89" w:name="_Toc64290242"/>
      <w:bookmarkStart w:id="90" w:name="_Toc64290403"/>
      <w:bookmarkStart w:id="91" w:name="_Toc64290562"/>
      <w:bookmarkStart w:id="92" w:name="_Toc64290721"/>
      <w:bookmarkStart w:id="93" w:name="_Toc64290882"/>
      <w:bookmarkStart w:id="94" w:name="_Toc64291041"/>
      <w:bookmarkStart w:id="95" w:name="_Toc64291199"/>
      <w:bookmarkStart w:id="96" w:name="_Toc64291358"/>
      <w:bookmarkStart w:id="97" w:name="_Toc63407904"/>
      <w:bookmarkStart w:id="98" w:name="_Toc64289593"/>
      <w:bookmarkStart w:id="99" w:name="_Toc64289757"/>
      <w:bookmarkStart w:id="100" w:name="_Toc64289920"/>
      <w:bookmarkStart w:id="101" w:name="_Toc64290081"/>
      <w:bookmarkStart w:id="102" w:name="_Toc64290243"/>
      <w:bookmarkStart w:id="103" w:name="_Toc64290404"/>
      <w:bookmarkStart w:id="104" w:name="_Toc64290563"/>
      <w:bookmarkStart w:id="105" w:name="_Toc64290722"/>
      <w:bookmarkStart w:id="106" w:name="_Toc64290883"/>
      <w:bookmarkStart w:id="107" w:name="_Toc64291042"/>
      <w:bookmarkStart w:id="108" w:name="_Toc64291200"/>
      <w:bookmarkStart w:id="109" w:name="_Toc64291359"/>
      <w:bookmarkStart w:id="110" w:name="_Toc63407905"/>
      <w:bookmarkStart w:id="111" w:name="_Toc64289594"/>
      <w:bookmarkStart w:id="112" w:name="_Toc64289758"/>
      <w:bookmarkStart w:id="113" w:name="_Toc64289921"/>
      <w:bookmarkStart w:id="114" w:name="_Toc64290082"/>
      <w:bookmarkStart w:id="115" w:name="_Toc64290244"/>
      <w:bookmarkStart w:id="116" w:name="_Toc64290405"/>
      <w:bookmarkStart w:id="117" w:name="_Toc64290564"/>
      <w:bookmarkStart w:id="118" w:name="_Toc64290723"/>
      <w:bookmarkStart w:id="119" w:name="_Toc64290884"/>
      <w:bookmarkStart w:id="120" w:name="_Toc64291043"/>
      <w:bookmarkStart w:id="121" w:name="_Toc64291201"/>
      <w:bookmarkStart w:id="122" w:name="_Toc64291360"/>
      <w:bookmarkStart w:id="123" w:name="_Toc63407906"/>
      <w:bookmarkStart w:id="124" w:name="_Toc64289595"/>
      <w:bookmarkStart w:id="125" w:name="_Toc64289759"/>
      <w:bookmarkStart w:id="126" w:name="_Toc64289922"/>
      <w:bookmarkStart w:id="127" w:name="_Toc64290083"/>
      <w:bookmarkStart w:id="128" w:name="_Toc64290245"/>
      <w:bookmarkStart w:id="129" w:name="_Toc64290406"/>
      <w:bookmarkStart w:id="130" w:name="_Toc64290565"/>
      <w:bookmarkStart w:id="131" w:name="_Toc64290724"/>
      <w:bookmarkStart w:id="132" w:name="_Toc64290885"/>
      <w:bookmarkStart w:id="133" w:name="_Toc64291044"/>
      <w:bookmarkStart w:id="134" w:name="_Toc64291202"/>
      <w:bookmarkStart w:id="135" w:name="_Toc64291361"/>
      <w:bookmarkStart w:id="136" w:name="_Toc63407907"/>
      <w:bookmarkStart w:id="137" w:name="_Toc64289596"/>
      <w:bookmarkStart w:id="138" w:name="_Toc64289760"/>
      <w:bookmarkStart w:id="139" w:name="_Toc64289923"/>
      <w:bookmarkStart w:id="140" w:name="_Toc64290084"/>
      <w:bookmarkStart w:id="141" w:name="_Toc64290246"/>
      <w:bookmarkStart w:id="142" w:name="_Toc64290407"/>
      <w:bookmarkStart w:id="143" w:name="_Toc64290566"/>
      <w:bookmarkStart w:id="144" w:name="_Toc64290725"/>
      <w:bookmarkStart w:id="145" w:name="_Toc64290886"/>
      <w:bookmarkStart w:id="146" w:name="_Toc64291045"/>
      <w:bookmarkStart w:id="147" w:name="_Toc64291203"/>
      <w:bookmarkStart w:id="148" w:name="_Toc64291362"/>
      <w:bookmarkStart w:id="149" w:name="_Toc63407908"/>
      <w:bookmarkStart w:id="150" w:name="_Toc64289597"/>
      <w:bookmarkStart w:id="151" w:name="_Toc64289761"/>
      <w:bookmarkStart w:id="152" w:name="_Toc64289924"/>
      <w:bookmarkStart w:id="153" w:name="_Toc64290085"/>
      <w:bookmarkStart w:id="154" w:name="_Toc64290247"/>
      <w:bookmarkStart w:id="155" w:name="_Toc64290408"/>
      <w:bookmarkStart w:id="156" w:name="_Toc64290567"/>
      <w:bookmarkStart w:id="157" w:name="_Toc64290726"/>
      <w:bookmarkStart w:id="158" w:name="_Toc64290887"/>
      <w:bookmarkStart w:id="159" w:name="_Toc64291046"/>
      <w:bookmarkStart w:id="160" w:name="_Toc64291204"/>
      <w:bookmarkStart w:id="161" w:name="_Toc64291363"/>
      <w:bookmarkStart w:id="162" w:name="_Toc63407909"/>
      <w:bookmarkStart w:id="163" w:name="_Toc64289598"/>
      <w:bookmarkStart w:id="164" w:name="_Toc64289762"/>
      <w:bookmarkStart w:id="165" w:name="_Toc64289925"/>
      <w:bookmarkStart w:id="166" w:name="_Toc64290086"/>
      <w:bookmarkStart w:id="167" w:name="_Toc64290248"/>
      <w:bookmarkStart w:id="168" w:name="_Toc64290409"/>
      <w:bookmarkStart w:id="169" w:name="_Toc64290568"/>
      <w:bookmarkStart w:id="170" w:name="_Toc64290727"/>
      <w:bookmarkStart w:id="171" w:name="_Toc64290888"/>
      <w:bookmarkStart w:id="172" w:name="_Toc64291047"/>
      <w:bookmarkStart w:id="173" w:name="_Toc64291205"/>
      <w:bookmarkStart w:id="174" w:name="_Toc64291364"/>
      <w:bookmarkStart w:id="175" w:name="_Toc63407910"/>
      <w:bookmarkStart w:id="176" w:name="_Toc64289599"/>
      <w:bookmarkStart w:id="177" w:name="_Toc64289763"/>
      <w:bookmarkStart w:id="178" w:name="_Toc64289926"/>
      <w:bookmarkStart w:id="179" w:name="_Toc64290087"/>
      <w:bookmarkStart w:id="180" w:name="_Toc64290249"/>
      <w:bookmarkStart w:id="181" w:name="_Toc64290410"/>
      <w:bookmarkStart w:id="182" w:name="_Toc64290569"/>
      <w:bookmarkStart w:id="183" w:name="_Toc64290728"/>
      <w:bookmarkStart w:id="184" w:name="_Toc64290889"/>
      <w:bookmarkStart w:id="185" w:name="_Toc64291048"/>
      <w:bookmarkStart w:id="186" w:name="_Toc64291206"/>
      <w:bookmarkStart w:id="187" w:name="_Toc64291365"/>
      <w:bookmarkStart w:id="188" w:name="_Toc63407911"/>
      <w:bookmarkStart w:id="189" w:name="_Toc64289600"/>
      <w:bookmarkStart w:id="190" w:name="_Toc64289764"/>
      <w:bookmarkStart w:id="191" w:name="_Toc64289927"/>
      <w:bookmarkStart w:id="192" w:name="_Toc64290088"/>
      <w:bookmarkStart w:id="193" w:name="_Toc64290250"/>
      <w:bookmarkStart w:id="194" w:name="_Toc64290411"/>
      <w:bookmarkStart w:id="195" w:name="_Toc64290570"/>
      <w:bookmarkStart w:id="196" w:name="_Toc64290729"/>
      <w:bookmarkStart w:id="197" w:name="_Toc64290890"/>
      <w:bookmarkStart w:id="198" w:name="_Toc64291049"/>
      <w:bookmarkStart w:id="199" w:name="_Toc64291207"/>
      <w:bookmarkStart w:id="200" w:name="_Toc64291366"/>
      <w:bookmarkStart w:id="201" w:name="_Toc63168637"/>
      <w:bookmarkStart w:id="202" w:name="_Toc63168666"/>
      <w:bookmarkStart w:id="203" w:name="_Toc63256659"/>
      <w:bookmarkStart w:id="204" w:name="_Toc63407912"/>
      <w:bookmarkStart w:id="205" w:name="_Toc64289601"/>
      <w:bookmarkStart w:id="206" w:name="_Toc64289765"/>
      <w:bookmarkStart w:id="207" w:name="_Toc64289928"/>
      <w:bookmarkStart w:id="208" w:name="_Toc64290089"/>
      <w:bookmarkStart w:id="209" w:name="_Toc64290251"/>
      <w:bookmarkStart w:id="210" w:name="_Toc64290412"/>
      <w:bookmarkStart w:id="211" w:name="_Toc64290571"/>
      <w:bookmarkStart w:id="212" w:name="_Toc64290730"/>
      <w:bookmarkStart w:id="213" w:name="_Toc64290891"/>
      <w:bookmarkStart w:id="214" w:name="_Toc64291050"/>
      <w:bookmarkStart w:id="215" w:name="_Toc64291208"/>
      <w:bookmarkStart w:id="216" w:name="_Toc64291367"/>
      <w:bookmarkStart w:id="217" w:name="_Toc63168638"/>
      <w:bookmarkStart w:id="218" w:name="_Toc63168667"/>
      <w:bookmarkStart w:id="219" w:name="_Toc63256660"/>
      <w:bookmarkStart w:id="220" w:name="_Toc63407913"/>
      <w:bookmarkStart w:id="221" w:name="_Toc64289602"/>
      <w:bookmarkStart w:id="222" w:name="_Toc64289766"/>
      <w:bookmarkStart w:id="223" w:name="_Toc64289929"/>
      <w:bookmarkStart w:id="224" w:name="_Toc64290090"/>
      <w:bookmarkStart w:id="225" w:name="_Toc64290252"/>
      <w:bookmarkStart w:id="226" w:name="_Toc64290413"/>
      <w:bookmarkStart w:id="227" w:name="_Toc64290572"/>
      <w:bookmarkStart w:id="228" w:name="_Toc64290731"/>
      <w:bookmarkStart w:id="229" w:name="_Toc64290892"/>
      <w:bookmarkStart w:id="230" w:name="_Toc64291051"/>
      <w:bookmarkStart w:id="231" w:name="_Toc64291209"/>
      <w:bookmarkStart w:id="232" w:name="_Toc64291368"/>
      <w:bookmarkStart w:id="233" w:name="_Toc101854872"/>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00DF086B" w:rsidRPr="00B61EDD">
        <w:rPr>
          <w:rFonts w:ascii="Times New Roman" w:hAnsi="Times New Roman" w:cs="Times New Roman"/>
          <w:b/>
          <w:sz w:val="22"/>
          <w:szCs w:val="22"/>
        </w:rPr>
        <w:t>OPIS PRZEDMIOTU ZAMÓWIENIA</w:t>
      </w:r>
      <w:r w:rsidR="00803EF1" w:rsidRPr="00B61EDD">
        <w:rPr>
          <w:rFonts w:ascii="Times New Roman" w:hAnsi="Times New Roman" w:cs="Times New Roman"/>
          <w:b/>
          <w:sz w:val="22"/>
          <w:szCs w:val="22"/>
        </w:rPr>
        <w:t xml:space="preserve">, </w:t>
      </w:r>
      <w:r w:rsidR="00A12B20" w:rsidRPr="00B61EDD">
        <w:rPr>
          <w:rFonts w:ascii="Times New Roman" w:hAnsi="Times New Roman" w:cs="Times New Roman"/>
          <w:b/>
          <w:sz w:val="22"/>
          <w:szCs w:val="22"/>
        </w:rPr>
        <w:t>PRZEDMIOTOWE ŚRODKI DOWODOWE</w:t>
      </w:r>
      <w:bookmarkEnd w:id="233"/>
      <w:r w:rsidR="00803EF1" w:rsidRPr="00B61EDD">
        <w:rPr>
          <w:rFonts w:ascii="Times New Roman" w:hAnsi="Times New Roman" w:cs="Times New Roman"/>
          <w:b/>
          <w:sz w:val="22"/>
          <w:szCs w:val="22"/>
        </w:rPr>
        <w:t xml:space="preserve"> ORAZ TRYB UDZIELENIA ZAMOWIENIA.</w:t>
      </w:r>
    </w:p>
    <w:p w14:paraId="4666BCE6" w14:textId="0C8447E8" w:rsidR="002A1D5D" w:rsidRPr="00C11DB5" w:rsidRDefault="0076760E" w:rsidP="00DF5481">
      <w:pPr>
        <w:pStyle w:val="Akapitzlist"/>
        <w:numPr>
          <w:ilvl w:val="0"/>
          <w:numId w:val="3"/>
        </w:numPr>
        <w:spacing w:line="276" w:lineRule="auto"/>
        <w:ind w:left="567" w:right="-6" w:hanging="425"/>
        <w:rPr>
          <w:rFonts w:ascii="Times New Roman" w:hAnsi="Times New Roman" w:cs="Times New Roman"/>
          <w:lang w:bidi="pl-PL"/>
        </w:rPr>
      </w:pPr>
      <w:r w:rsidRPr="00C11DB5">
        <w:rPr>
          <w:rFonts w:ascii="Times New Roman" w:hAnsi="Times New Roman" w:cs="Times New Roman"/>
          <w:lang w:bidi="pl-PL"/>
        </w:rPr>
        <w:t xml:space="preserve">Przedmiotem zamówienia jest </w:t>
      </w:r>
      <w:r w:rsidR="00AB04EC" w:rsidRPr="00C11DB5">
        <w:rPr>
          <w:rFonts w:ascii="Times New Roman" w:hAnsi="Times New Roman" w:cs="Times New Roman"/>
          <w:lang w:bidi="pl-PL"/>
        </w:rPr>
        <w:t>m</w:t>
      </w:r>
      <w:r w:rsidR="00875A52" w:rsidRPr="00C11DB5">
        <w:rPr>
          <w:rFonts w:ascii="Times New Roman" w:hAnsi="Times New Roman" w:cs="Times New Roman"/>
          <w:lang w:bidi="pl-PL"/>
        </w:rPr>
        <w:t xml:space="preserve">odernizacja systemu CCTV </w:t>
      </w:r>
      <w:r w:rsidR="00875A52" w:rsidRPr="00C11DB5">
        <w:rPr>
          <w:rFonts w:ascii="Times New Roman" w:hAnsi="Times New Roman"/>
        </w:rPr>
        <w:t xml:space="preserve">i zwiększenie ilości kamer </w:t>
      </w:r>
      <w:r w:rsidR="00AB04EC" w:rsidRPr="00C11DB5">
        <w:rPr>
          <w:rFonts w:ascii="Times New Roman" w:hAnsi="Times New Roman"/>
        </w:rPr>
        <w:t xml:space="preserve">wraz z pracami elektroinstalacyjnymi oraz projektem instalacji </w:t>
      </w:r>
      <w:r w:rsidR="00875A52" w:rsidRPr="00C11DB5">
        <w:rPr>
          <w:rFonts w:ascii="Times New Roman" w:hAnsi="Times New Roman"/>
        </w:rPr>
        <w:t>w budynku Domu Studenta nr 7 UW przy ul. Sulimy 4 w Warszawie</w:t>
      </w:r>
      <w:r w:rsidR="004B0705" w:rsidRPr="00C11DB5">
        <w:rPr>
          <w:rFonts w:ascii="Times New Roman" w:hAnsi="Times New Roman"/>
        </w:rPr>
        <w:t>”</w:t>
      </w:r>
      <w:r w:rsidR="00CF7EFE" w:rsidRPr="00C11DB5">
        <w:rPr>
          <w:rFonts w:ascii="Times New Roman" w:hAnsi="Times New Roman" w:cs="Times New Roman"/>
          <w:lang w:bidi="pl-PL"/>
        </w:rPr>
        <w:t>.</w:t>
      </w:r>
    </w:p>
    <w:p w14:paraId="6F1EDB79" w14:textId="1B6B6ADA" w:rsidR="008C47E9" w:rsidRPr="00C11DB5" w:rsidRDefault="008C47E9" w:rsidP="00DF5481">
      <w:pPr>
        <w:pStyle w:val="Akapitzlist"/>
        <w:numPr>
          <w:ilvl w:val="0"/>
          <w:numId w:val="3"/>
        </w:numPr>
        <w:spacing w:line="276" w:lineRule="auto"/>
        <w:ind w:left="567" w:right="-6" w:hanging="425"/>
        <w:rPr>
          <w:rFonts w:ascii="Times New Roman" w:hAnsi="Times New Roman" w:cs="Times New Roman"/>
        </w:rPr>
      </w:pPr>
      <w:r w:rsidRPr="00C11DB5">
        <w:rPr>
          <w:rFonts w:ascii="Times New Roman" w:hAnsi="Times New Roman" w:cs="Times New Roman"/>
        </w:rPr>
        <w:t xml:space="preserve">Opis Przedmiotu Zamówienia stanowi </w:t>
      </w:r>
      <w:r w:rsidRPr="00C11DB5">
        <w:rPr>
          <w:rFonts w:ascii="Times New Roman" w:hAnsi="Times New Roman" w:cs="Times New Roman"/>
          <w:b/>
          <w:bCs/>
        </w:rPr>
        <w:t>załącznik nr 1 do SWZ</w:t>
      </w:r>
      <w:r w:rsidRPr="00C11DB5">
        <w:rPr>
          <w:rFonts w:ascii="Times New Roman" w:hAnsi="Times New Roman" w:cs="Times New Roman"/>
        </w:rPr>
        <w:t>.</w:t>
      </w:r>
    </w:p>
    <w:p w14:paraId="0AD23F5C" w14:textId="18BB93B9" w:rsidR="008D53AB" w:rsidRPr="00F85E99" w:rsidRDefault="008D53AB" w:rsidP="00DF5481">
      <w:pPr>
        <w:pStyle w:val="Akapitzlist"/>
        <w:numPr>
          <w:ilvl w:val="0"/>
          <w:numId w:val="3"/>
        </w:numPr>
        <w:spacing w:line="276" w:lineRule="auto"/>
        <w:ind w:left="567" w:right="-6" w:hanging="425"/>
        <w:rPr>
          <w:rFonts w:ascii="Times New Roman" w:hAnsi="Times New Roman" w:cs="Times New Roman"/>
        </w:rPr>
      </w:pPr>
      <w:r w:rsidRPr="00C11DB5">
        <w:rPr>
          <w:rFonts w:ascii="Times New Roman" w:hAnsi="Times New Roman" w:cs="Times New Roman"/>
        </w:rPr>
        <w:t xml:space="preserve">Zgodnie z art. </w:t>
      </w:r>
      <w:r w:rsidR="00A87AA7" w:rsidRPr="00C11DB5">
        <w:rPr>
          <w:rFonts w:ascii="Times New Roman" w:hAnsi="Times New Roman" w:cs="Times New Roman"/>
        </w:rPr>
        <w:t>310 ustawy Pzp</w:t>
      </w:r>
      <w:r w:rsidRPr="00C11DB5">
        <w:rPr>
          <w:rFonts w:ascii="Times New Roman" w:hAnsi="Times New Roman" w:cs="Times New Roman"/>
        </w:rPr>
        <w:t xml:space="preserve">, Zamawiający może unieważnić postępowanie o udzielenie zamówienia, jeżeli środki publiczne, które zamawiający zamierzał przeznaczyć na sfinansowanie </w:t>
      </w:r>
      <w:r w:rsidRPr="00F85E99">
        <w:rPr>
          <w:rFonts w:ascii="Times New Roman" w:hAnsi="Times New Roman" w:cs="Times New Roman"/>
        </w:rPr>
        <w:t>całości lub części zamówienia, nie zostały mu przyznane.</w:t>
      </w:r>
    </w:p>
    <w:p w14:paraId="62E1D00E" w14:textId="77777777" w:rsidR="004B0705" w:rsidRPr="00F85E99" w:rsidRDefault="008C47E9" w:rsidP="00DF5481">
      <w:pPr>
        <w:pStyle w:val="Akapitzlist"/>
        <w:numPr>
          <w:ilvl w:val="0"/>
          <w:numId w:val="3"/>
        </w:numPr>
        <w:spacing w:line="276" w:lineRule="auto"/>
        <w:ind w:left="567" w:right="-6" w:hanging="425"/>
        <w:rPr>
          <w:rFonts w:ascii="Times New Roman" w:hAnsi="Times New Roman" w:cs="Times New Roman"/>
        </w:rPr>
      </w:pPr>
      <w:r w:rsidRPr="00F85E99">
        <w:rPr>
          <w:rFonts w:ascii="Times New Roman" w:hAnsi="Times New Roman" w:cs="Times New Roman"/>
        </w:rPr>
        <w:t xml:space="preserve">Zamawiający nie dokonuje podziału zamówienia na części i tym samym nie dopuszcza składania ofert częściowych. Oferty niezawierające pełnego zakresu przedmiotu zamówienia zostaną odrzucone. Zamawiający dokonał analizy zasadności podziału zamówienia na części, biorąc pod uwagę specyfikę przedmiotu zamówienia, charakter planowanych robót budowlanych i montażu oraz konieczność zapewnienia kompatybilności technicznej zastosowanych rozwiązań. W wyniku przeprowadzonej analizy Zamawiający uznał, że podział zamówienia na części nie jest zasadny. </w:t>
      </w:r>
    </w:p>
    <w:p w14:paraId="4A32E1F3" w14:textId="0CFC8DD8" w:rsidR="00EE5B8D" w:rsidRPr="00F85E99" w:rsidRDefault="00EE5B8D" w:rsidP="005E5397">
      <w:pPr>
        <w:pStyle w:val="Akapitzlist"/>
        <w:numPr>
          <w:ilvl w:val="0"/>
          <w:numId w:val="3"/>
        </w:numPr>
        <w:spacing w:line="360" w:lineRule="auto"/>
        <w:ind w:left="567" w:right="-6" w:hanging="425"/>
        <w:rPr>
          <w:rFonts w:ascii="Times New Roman" w:hAnsi="Times New Roman" w:cs="Times New Roman"/>
        </w:rPr>
      </w:pPr>
      <w:r w:rsidRPr="00F85E99">
        <w:rPr>
          <w:rFonts w:ascii="Times New Roman" w:hAnsi="Times New Roman" w:cs="Times New Roman"/>
        </w:rPr>
        <w:t>Zamawiający nie przewiduje zawarcia umowy ramowej.</w:t>
      </w:r>
    </w:p>
    <w:p w14:paraId="6DA5E6FA" w14:textId="2B3009D6" w:rsidR="00EE5B8D" w:rsidRPr="00F85E99" w:rsidRDefault="00DF3BB2" w:rsidP="005E5397">
      <w:pPr>
        <w:pStyle w:val="Akapitzlist"/>
        <w:numPr>
          <w:ilvl w:val="0"/>
          <w:numId w:val="3"/>
        </w:numPr>
        <w:spacing w:line="360" w:lineRule="auto"/>
        <w:ind w:left="567" w:right="-6" w:hanging="425"/>
        <w:rPr>
          <w:rFonts w:ascii="Times New Roman" w:hAnsi="Times New Roman" w:cs="Times New Roman"/>
        </w:rPr>
      </w:pPr>
      <w:r w:rsidRPr="00F85E99">
        <w:rPr>
          <w:rFonts w:ascii="Times New Roman" w:hAnsi="Times New Roman" w:cs="Times New Roman"/>
        </w:rPr>
        <w:t>Zamawiający nie przewiduje rozliczenia w walutach obcych.</w:t>
      </w:r>
    </w:p>
    <w:p w14:paraId="3C8E9251" w14:textId="77777777" w:rsidR="00F1699D" w:rsidRPr="00F85E99" w:rsidRDefault="00DF3BB2" w:rsidP="005E5397">
      <w:pPr>
        <w:pStyle w:val="Akapitzlist"/>
        <w:numPr>
          <w:ilvl w:val="0"/>
          <w:numId w:val="3"/>
        </w:numPr>
        <w:spacing w:line="360" w:lineRule="auto"/>
        <w:ind w:left="567" w:right="-6" w:hanging="425"/>
        <w:rPr>
          <w:rFonts w:ascii="Times New Roman" w:hAnsi="Times New Roman" w:cs="Times New Roman"/>
        </w:rPr>
      </w:pPr>
      <w:r w:rsidRPr="00F85E99">
        <w:rPr>
          <w:rFonts w:ascii="Times New Roman" w:hAnsi="Times New Roman" w:cs="Times New Roman"/>
        </w:rPr>
        <w:t>Zamawiający nie przewiduje wyboru najkorzystniejszej oferty z zastosowaniem aukcji elektronicznej.</w:t>
      </w:r>
    </w:p>
    <w:p w14:paraId="3919CB44" w14:textId="0F6796CC" w:rsidR="00F1699D" w:rsidRPr="00C11DB5" w:rsidRDefault="004B0705" w:rsidP="005E5397">
      <w:pPr>
        <w:pStyle w:val="Akapitzlist"/>
        <w:numPr>
          <w:ilvl w:val="0"/>
          <w:numId w:val="3"/>
        </w:numPr>
        <w:spacing w:before="0" w:line="360" w:lineRule="auto"/>
        <w:ind w:left="567" w:right="-6" w:hanging="425"/>
        <w:rPr>
          <w:rFonts w:ascii="Times New Roman" w:hAnsi="Times New Roman" w:cs="Times New Roman"/>
        </w:rPr>
      </w:pPr>
      <w:r w:rsidRPr="00C11DB5">
        <w:rPr>
          <w:rFonts w:ascii="Times New Roman" w:hAnsi="Times New Roman" w:cs="Times New Roman"/>
          <w:b/>
          <w:u w:val="single"/>
        </w:rPr>
        <w:t>Zamawiający wymaga</w:t>
      </w:r>
      <w:r w:rsidR="00F44562" w:rsidRPr="00C11DB5">
        <w:rPr>
          <w:rFonts w:ascii="Times New Roman" w:hAnsi="Times New Roman" w:cs="Times New Roman"/>
          <w:b/>
          <w:u w:val="single"/>
        </w:rPr>
        <w:t xml:space="preserve"> </w:t>
      </w:r>
      <w:r w:rsidRPr="00C11DB5">
        <w:rPr>
          <w:rFonts w:ascii="Times New Roman" w:hAnsi="Times New Roman" w:cs="Times New Roman"/>
          <w:b/>
          <w:u w:val="single"/>
        </w:rPr>
        <w:t>przed złożeniem oferty odbycia</w:t>
      </w:r>
      <w:r w:rsidR="00F44562" w:rsidRPr="00C11DB5">
        <w:rPr>
          <w:rFonts w:ascii="Times New Roman" w:hAnsi="Times New Roman" w:cs="Times New Roman"/>
          <w:b/>
          <w:u w:val="single"/>
        </w:rPr>
        <w:t xml:space="preserve"> przez Wykonawcę wizji lokalnej</w:t>
      </w:r>
      <w:r w:rsidR="00F1699D" w:rsidRPr="00C11DB5">
        <w:rPr>
          <w:rFonts w:ascii="Times New Roman" w:hAnsi="Times New Roman" w:cs="Times New Roman"/>
        </w:rPr>
        <w:t xml:space="preserve"> </w:t>
      </w:r>
      <w:r w:rsidRPr="00C11DB5">
        <w:rPr>
          <w:rFonts w:ascii="Times New Roman" w:hAnsi="Times New Roman" w:cs="Times New Roman"/>
        </w:rPr>
        <w:t xml:space="preserve">ze względu na specyfikę przedmiotu zamówienia. </w:t>
      </w:r>
      <w:r w:rsidR="005E5397" w:rsidRPr="00C11DB5">
        <w:rPr>
          <w:rFonts w:ascii="Times New Roman" w:hAnsi="Times New Roman" w:cs="Times New Roman"/>
        </w:rPr>
        <w:t xml:space="preserve">Zamawiający podczas wizji lokalnej nie udziela odpowiedzi na pytania ani nie udziela wyjaśnień odnośnie OPZ. Wszelkie pytania do Zamawiającego należy składać zgodnie z trybem przewidzianym w  SWZ. Z przeprowadzonej wizji lokalnej zostanie sporządzony protokół. Brak odbycia przez Wykonawcę wizji lokalnej spowoduje odrzucenie jego </w:t>
      </w:r>
      <w:r w:rsidR="005E5397" w:rsidRPr="00C11DB5">
        <w:rPr>
          <w:rFonts w:ascii="Times New Roman" w:hAnsi="Times New Roman" w:cs="Times New Roman"/>
        </w:rPr>
        <w:lastRenderedPageBreak/>
        <w:t xml:space="preserve">oferty. </w:t>
      </w:r>
      <w:r w:rsidR="00F44562" w:rsidRPr="00C11DB5">
        <w:rPr>
          <w:rFonts w:ascii="Times New Roman" w:hAnsi="Times New Roman" w:cs="Times New Roman"/>
        </w:rPr>
        <w:t xml:space="preserve">Termin wizji lokalnej należy ustalić z: </w:t>
      </w:r>
      <w:r w:rsidR="00F85E99" w:rsidRPr="00C11DB5">
        <w:rPr>
          <w:rFonts w:ascii="Times New Roman" w:hAnsi="Times New Roman" w:cs="Times New Roman"/>
        </w:rPr>
        <w:t xml:space="preserve">panem </w:t>
      </w:r>
      <w:r w:rsidR="00704D83" w:rsidRPr="00C11DB5">
        <w:rPr>
          <w:rFonts w:ascii="Times New Roman" w:hAnsi="Times New Roman" w:cs="Times New Roman"/>
          <w:b/>
          <w:bCs/>
        </w:rPr>
        <w:t>Adam</w:t>
      </w:r>
      <w:r w:rsidR="00F85E99" w:rsidRPr="00C11DB5">
        <w:rPr>
          <w:rFonts w:ascii="Times New Roman" w:hAnsi="Times New Roman" w:cs="Times New Roman"/>
          <w:b/>
          <w:bCs/>
        </w:rPr>
        <w:t>em</w:t>
      </w:r>
      <w:r w:rsidR="00704D83" w:rsidRPr="00C11DB5">
        <w:rPr>
          <w:rFonts w:ascii="Times New Roman" w:hAnsi="Times New Roman" w:cs="Times New Roman"/>
          <w:b/>
          <w:bCs/>
        </w:rPr>
        <w:t xml:space="preserve"> Szymański</w:t>
      </w:r>
      <w:r w:rsidR="00F85E99" w:rsidRPr="00C11DB5">
        <w:rPr>
          <w:rFonts w:ascii="Times New Roman" w:hAnsi="Times New Roman" w:cs="Times New Roman"/>
          <w:b/>
          <w:bCs/>
        </w:rPr>
        <w:t>m</w:t>
      </w:r>
      <w:r w:rsidR="005E5397" w:rsidRPr="00C11DB5">
        <w:rPr>
          <w:rFonts w:ascii="Times New Roman" w:hAnsi="Times New Roman" w:cs="Times New Roman"/>
        </w:rPr>
        <w:t xml:space="preserve"> w godzinach: </w:t>
      </w:r>
      <w:r w:rsidR="00704D83" w:rsidRPr="00C11DB5">
        <w:rPr>
          <w:rFonts w:ascii="Times New Roman" w:hAnsi="Times New Roman" w:cs="Times New Roman"/>
          <w:b/>
          <w:bCs/>
        </w:rPr>
        <w:t>8:00 – 15:00</w:t>
      </w:r>
      <w:r w:rsidR="005E5397" w:rsidRPr="00C11DB5">
        <w:rPr>
          <w:rFonts w:ascii="Times New Roman" w:hAnsi="Times New Roman" w:cs="Times New Roman"/>
        </w:rPr>
        <w:t xml:space="preserve"> </w:t>
      </w:r>
      <w:r w:rsidR="00F44562" w:rsidRPr="00C11DB5">
        <w:rPr>
          <w:rFonts w:ascii="Times New Roman" w:hAnsi="Times New Roman" w:cs="Times New Roman"/>
        </w:rPr>
        <w:t xml:space="preserve"> adres e-mail:</w:t>
      </w:r>
      <w:r w:rsidR="005E5397" w:rsidRPr="00C11DB5">
        <w:rPr>
          <w:rFonts w:ascii="Times New Roman" w:hAnsi="Times New Roman" w:cs="Times New Roman"/>
        </w:rPr>
        <w:t xml:space="preserve"> </w:t>
      </w:r>
      <w:r w:rsidR="00704D83" w:rsidRPr="00C11DB5">
        <w:rPr>
          <w:rFonts w:ascii="Times New Roman" w:hAnsi="Times New Roman" w:cs="Times New Roman"/>
          <w:b/>
          <w:bCs/>
        </w:rPr>
        <w:t>aw.szymanski2@uw.edu.pl</w:t>
      </w:r>
    </w:p>
    <w:p w14:paraId="3C8EACFB" w14:textId="77777777" w:rsidR="005E5397" w:rsidRPr="00C11DB5" w:rsidRDefault="00625E52" w:rsidP="005E5397">
      <w:pPr>
        <w:pStyle w:val="Akapitzlist"/>
        <w:numPr>
          <w:ilvl w:val="0"/>
          <w:numId w:val="3"/>
        </w:numPr>
        <w:spacing w:before="0" w:line="360" w:lineRule="auto"/>
        <w:ind w:left="567" w:right="-6" w:hanging="425"/>
        <w:rPr>
          <w:rFonts w:ascii="Times New Roman" w:hAnsi="Times New Roman" w:cs="Times New Roman"/>
          <w:sz w:val="20"/>
          <w:szCs w:val="20"/>
        </w:rPr>
      </w:pPr>
      <w:r w:rsidRPr="00C11DB5">
        <w:rPr>
          <w:rFonts w:ascii="Times New Roman" w:hAnsi="Times New Roman" w:cs="Times New Roman"/>
        </w:rPr>
        <w:t xml:space="preserve">Zamawiający </w:t>
      </w:r>
      <w:r w:rsidR="005E5397" w:rsidRPr="00C11DB5">
        <w:rPr>
          <w:rFonts w:ascii="Times New Roman" w:hAnsi="Times New Roman" w:cs="Times New Roman"/>
        </w:rPr>
        <w:t xml:space="preserve">nie </w:t>
      </w:r>
      <w:r w:rsidRPr="00C11DB5">
        <w:rPr>
          <w:rFonts w:ascii="Times New Roman" w:hAnsi="Times New Roman" w:cs="Times New Roman"/>
        </w:rPr>
        <w:t>przewiduje możliwoś</w:t>
      </w:r>
      <w:r w:rsidR="005E5397" w:rsidRPr="00C11DB5">
        <w:rPr>
          <w:rFonts w:ascii="Times New Roman" w:hAnsi="Times New Roman" w:cs="Times New Roman"/>
        </w:rPr>
        <w:t xml:space="preserve">ci </w:t>
      </w:r>
      <w:r w:rsidRPr="00C11DB5">
        <w:rPr>
          <w:rFonts w:ascii="Times New Roman" w:hAnsi="Times New Roman" w:cs="Times New Roman"/>
        </w:rPr>
        <w:t xml:space="preserve"> udzielenia zamówień, o których mowa w art. 214 ust. 1 pkt 7 ustawy </w:t>
      </w:r>
      <w:proofErr w:type="spellStart"/>
      <w:r w:rsidRPr="00C11DB5">
        <w:rPr>
          <w:rFonts w:ascii="Times New Roman" w:hAnsi="Times New Roman" w:cs="Times New Roman"/>
        </w:rPr>
        <w:t>Pzp</w:t>
      </w:r>
      <w:proofErr w:type="spellEnd"/>
      <w:r w:rsidR="005E5397" w:rsidRPr="00C11DB5">
        <w:rPr>
          <w:rFonts w:ascii="Times New Roman" w:hAnsi="Times New Roman" w:cs="Times New Roman"/>
        </w:rPr>
        <w:t xml:space="preserve">. </w:t>
      </w:r>
    </w:p>
    <w:p w14:paraId="70391E55" w14:textId="5CA84104" w:rsidR="000906C2" w:rsidRPr="005E5397" w:rsidRDefault="00625E52" w:rsidP="00F34D5D">
      <w:pPr>
        <w:pStyle w:val="Akapitzlist"/>
        <w:numPr>
          <w:ilvl w:val="0"/>
          <w:numId w:val="3"/>
        </w:numPr>
        <w:spacing w:before="0" w:line="276" w:lineRule="auto"/>
        <w:ind w:left="567" w:right="-6" w:hanging="425"/>
        <w:rPr>
          <w:rFonts w:ascii="Times New Roman" w:hAnsi="Times New Roman" w:cs="Times New Roman"/>
          <w:sz w:val="20"/>
          <w:szCs w:val="20"/>
        </w:rPr>
      </w:pPr>
      <w:r w:rsidRPr="005E5397">
        <w:rPr>
          <w:rFonts w:ascii="Times New Roman" w:hAnsi="Times New Roman" w:cs="Times New Roman"/>
        </w:rPr>
        <w:t xml:space="preserve"> </w:t>
      </w:r>
      <w:r w:rsidR="0008134D" w:rsidRPr="005E5397">
        <w:rPr>
          <w:rFonts w:ascii="Times New Roman" w:hAnsi="Times New Roman" w:cs="Times New Roman"/>
        </w:rPr>
        <w:t>Nie dopuszcza możliwości złożenia oferty wariantowej, to znaczy oferty przewidującej odmienny sposób wykonania zamówienia niż określony w SWZ</w:t>
      </w:r>
      <w:r w:rsidR="00EE5B8D" w:rsidRPr="005E5397">
        <w:rPr>
          <w:rFonts w:ascii="Times New Roman" w:hAnsi="Times New Roman" w:cs="Times New Roman"/>
        </w:rPr>
        <w:t>.</w:t>
      </w:r>
    </w:p>
    <w:p w14:paraId="4A095B7A" w14:textId="64894F01" w:rsidR="000906C2" w:rsidRPr="00B61EDD" w:rsidRDefault="0008134D" w:rsidP="00DF5481">
      <w:pPr>
        <w:pStyle w:val="Akapitzlist"/>
        <w:numPr>
          <w:ilvl w:val="0"/>
          <w:numId w:val="3"/>
        </w:numPr>
        <w:spacing w:line="276" w:lineRule="auto"/>
        <w:ind w:left="567" w:right="-6" w:hanging="425"/>
        <w:rPr>
          <w:rFonts w:ascii="Times New Roman" w:hAnsi="Times New Roman" w:cs="Times New Roman"/>
        </w:rPr>
      </w:pPr>
      <w:r w:rsidRPr="00B61EDD">
        <w:rPr>
          <w:rFonts w:ascii="Times New Roman" w:hAnsi="Times New Roman" w:cs="Times New Roman"/>
        </w:rPr>
        <w:t>Nie dopuszcza możliwości składania katalogów elektronicznych</w:t>
      </w:r>
      <w:r w:rsidR="00EE5B8D" w:rsidRPr="00B61EDD">
        <w:rPr>
          <w:rFonts w:ascii="Times New Roman" w:hAnsi="Times New Roman" w:cs="Times New Roman"/>
        </w:rPr>
        <w:t>.</w:t>
      </w:r>
    </w:p>
    <w:p w14:paraId="21E54B80" w14:textId="77777777" w:rsidR="00F64E46" w:rsidRPr="00B61EDD" w:rsidRDefault="00E80A19" w:rsidP="00DF5481">
      <w:pPr>
        <w:pStyle w:val="Akapitzlist"/>
        <w:numPr>
          <w:ilvl w:val="0"/>
          <w:numId w:val="3"/>
        </w:numPr>
        <w:spacing w:line="276" w:lineRule="auto"/>
        <w:ind w:left="567" w:right="-6" w:hanging="425"/>
        <w:rPr>
          <w:rFonts w:ascii="Times New Roman" w:hAnsi="Times New Roman" w:cs="Times New Roman"/>
        </w:rPr>
      </w:pPr>
      <w:r w:rsidRPr="00B61EDD">
        <w:rPr>
          <w:rFonts w:ascii="Times New Roman" w:hAnsi="Times New Roman" w:cs="Times New Roman"/>
        </w:rPr>
        <w:t xml:space="preserve">Nazwy i kody zamówienia według Wspólnego Słownika Zamówień </w:t>
      </w:r>
      <w:r w:rsidRPr="00B61EDD">
        <w:rPr>
          <w:rFonts w:ascii="Times New Roman" w:hAnsi="Times New Roman" w:cs="Times New Roman"/>
          <w:spacing w:val="-1"/>
        </w:rPr>
        <w:t>(CPV):</w:t>
      </w:r>
      <w:bookmarkStart w:id="234" w:name="_Hlk67899666"/>
    </w:p>
    <w:p w14:paraId="76613D0E" w14:textId="41CB0DE3" w:rsidR="00E677AB" w:rsidRDefault="00E677AB" w:rsidP="00DF5481">
      <w:pPr>
        <w:pStyle w:val="Akapitzlist"/>
        <w:spacing w:line="276" w:lineRule="auto"/>
        <w:ind w:left="567" w:right="-6"/>
        <w:rPr>
          <w:rFonts w:ascii="Times New Roman" w:hAnsi="Times New Roman" w:cs="Times New Roman"/>
          <w:b/>
          <w:bCs/>
        </w:rPr>
      </w:pPr>
      <w:r w:rsidRPr="00E677AB">
        <w:rPr>
          <w:rFonts w:ascii="Times New Roman" w:hAnsi="Times New Roman" w:cs="Times New Roman"/>
          <w:b/>
          <w:bCs/>
        </w:rPr>
        <w:t>45310000-3</w:t>
      </w:r>
      <w:r>
        <w:rPr>
          <w:rFonts w:ascii="Times New Roman" w:hAnsi="Times New Roman" w:cs="Times New Roman"/>
          <w:b/>
          <w:bCs/>
        </w:rPr>
        <w:t xml:space="preserve"> – </w:t>
      </w:r>
      <w:r w:rsidRPr="00E677AB">
        <w:rPr>
          <w:rFonts w:ascii="Times New Roman" w:hAnsi="Times New Roman" w:cs="Times New Roman"/>
          <w:b/>
          <w:bCs/>
        </w:rPr>
        <w:t>Roboty instalacyjne elektryczne</w:t>
      </w:r>
    </w:p>
    <w:p w14:paraId="25E08D0A" w14:textId="2152B15A" w:rsidR="00E677AB" w:rsidRDefault="005E5397" w:rsidP="00DF5481">
      <w:pPr>
        <w:pStyle w:val="Akapitzlist"/>
        <w:spacing w:line="276" w:lineRule="auto"/>
        <w:ind w:left="567" w:right="-6"/>
        <w:rPr>
          <w:rFonts w:ascii="Times New Roman" w:hAnsi="Times New Roman" w:cs="Times New Roman"/>
          <w:b/>
          <w:bCs/>
        </w:rPr>
      </w:pPr>
      <w:r>
        <w:rPr>
          <w:rFonts w:ascii="Times New Roman" w:hAnsi="Times New Roman" w:cs="Times New Roman"/>
          <w:b/>
          <w:bCs/>
        </w:rPr>
        <w:t>32323500-8</w:t>
      </w:r>
      <w:r w:rsidR="00E677AB" w:rsidRPr="00E677AB">
        <w:rPr>
          <w:rFonts w:ascii="Times New Roman" w:hAnsi="Times New Roman" w:cs="Times New Roman"/>
          <w:b/>
          <w:bCs/>
        </w:rPr>
        <w:t xml:space="preserve"> – </w:t>
      </w:r>
      <w:r>
        <w:rPr>
          <w:rFonts w:ascii="Times New Roman" w:hAnsi="Times New Roman" w:cs="Times New Roman"/>
          <w:b/>
          <w:bCs/>
        </w:rPr>
        <w:t>Systemy nadzoru wideo</w:t>
      </w:r>
    </w:p>
    <w:p w14:paraId="3AB35888" w14:textId="6B9E2C2B" w:rsidR="002A1D5D" w:rsidRPr="00DF5481" w:rsidRDefault="00DE1EE2" w:rsidP="00DF5481">
      <w:pPr>
        <w:pStyle w:val="Akapitzlist"/>
        <w:numPr>
          <w:ilvl w:val="0"/>
          <w:numId w:val="3"/>
        </w:numPr>
        <w:spacing w:line="276" w:lineRule="auto"/>
        <w:ind w:left="567" w:right="-6" w:hanging="425"/>
        <w:rPr>
          <w:rFonts w:ascii="Times New Roman" w:hAnsi="Times New Roman" w:cs="Times New Roman"/>
        </w:rPr>
      </w:pPr>
      <w:r w:rsidRPr="00B61EDD">
        <w:rPr>
          <w:rFonts w:ascii="Times New Roman" w:hAnsi="Times New Roman" w:cs="Times New Roman"/>
        </w:rPr>
        <w:t>Wymagania związane z realizacją zamówienia w zakresie zatrudnienia przez wykonawcę lub podwykonawcę na podstawie stosunku pracy osób wykonujących wskazane przez zamawiającego czynności w zakresie realizacji zamówienia (art. 95 ustawy</w:t>
      </w:r>
      <w:r w:rsidR="00B60D80" w:rsidRPr="00B61EDD">
        <w:rPr>
          <w:rFonts w:ascii="Times New Roman" w:hAnsi="Times New Roman" w:cs="Times New Roman"/>
        </w:rPr>
        <w:t xml:space="preserve"> </w:t>
      </w:r>
      <w:proofErr w:type="spellStart"/>
      <w:r w:rsidR="00B60D80" w:rsidRPr="00B61EDD">
        <w:rPr>
          <w:rFonts w:ascii="Times New Roman" w:hAnsi="Times New Roman" w:cs="Times New Roman"/>
        </w:rPr>
        <w:t>Pzp</w:t>
      </w:r>
      <w:proofErr w:type="spellEnd"/>
      <w:r w:rsidRPr="00B61EDD">
        <w:rPr>
          <w:rFonts w:ascii="Times New Roman" w:hAnsi="Times New Roman" w:cs="Times New Roman"/>
        </w:rPr>
        <w:t>)</w:t>
      </w:r>
      <w:r w:rsidR="00DF5481">
        <w:rPr>
          <w:rFonts w:ascii="Times New Roman" w:hAnsi="Times New Roman" w:cs="Times New Roman"/>
        </w:rPr>
        <w:t xml:space="preserve">, </w:t>
      </w:r>
      <w:r w:rsidR="00DF5481">
        <w:rPr>
          <w:rFonts w:ascii="Times New Roman" w:hAnsi="Times New Roman" w:cs="Times New Roman"/>
          <w:b/>
          <w:bCs/>
        </w:rPr>
        <w:t>w</w:t>
      </w:r>
      <w:r w:rsidR="0055428A" w:rsidRPr="00DF5481">
        <w:rPr>
          <w:rFonts w:ascii="Times New Roman" w:hAnsi="Times New Roman" w:cs="Times New Roman"/>
          <w:b/>
          <w:bCs/>
        </w:rPr>
        <w:t xml:space="preserve">skazano </w:t>
      </w:r>
      <w:r w:rsidR="001D55D6">
        <w:rPr>
          <w:rFonts w:ascii="Times New Roman" w:hAnsi="Times New Roman" w:cs="Times New Roman"/>
          <w:b/>
          <w:bCs/>
        </w:rPr>
        <w:t xml:space="preserve">w opisie przedmiotu zamówienia oraz </w:t>
      </w:r>
      <w:r w:rsidR="0055428A" w:rsidRPr="00DF5481">
        <w:rPr>
          <w:rFonts w:ascii="Times New Roman" w:hAnsi="Times New Roman" w:cs="Times New Roman"/>
          <w:b/>
          <w:bCs/>
        </w:rPr>
        <w:t xml:space="preserve">we wzorze umowy </w:t>
      </w:r>
      <w:r w:rsidR="0055428A" w:rsidRPr="00DF5481">
        <w:rPr>
          <w:rFonts w:ascii="Times New Roman" w:hAnsi="Times New Roman" w:cs="Times New Roman"/>
        </w:rPr>
        <w:t>(</w:t>
      </w:r>
      <w:r w:rsidR="0055428A" w:rsidRPr="00DF5481">
        <w:rPr>
          <w:rFonts w:ascii="Times New Roman" w:hAnsi="Times New Roman" w:cs="Times New Roman"/>
          <w:b/>
          <w:bCs/>
        </w:rPr>
        <w:t xml:space="preserve">załącznik nr </w:t>
      </w:r>
      <w:r w:rsidR="001D55D6">
        <w:rPr>
          <w:rFonts w:ascii="Times New Roman" w:hAnsi="Times New Roman" w:cs="Times New Roman"/>
          <w:b/>
          <w:bCs/>
        </w:rPr>
        <w:t xml:space="preserve">1 i załącznik nr </w:t>
      </w:r>
      <w:r w:rsidR="00002FC3">
        <w:rPr>
          <w:rFonts w:ascii="Times New Roman" w:hAnsi="Times New Roman" w:cs="Times New Roman"/>
          <w:b/>
          <w:bCs/>
        </w:rPr>
        <w:t>5</w:t>
      </w:r>
      <w:r w:rsidR="00DF5481">
        <w:rPr>
          <w:rFonts w:ascii="Times New Roman" w:hAnsi="Times New Roman" w:cs="Times New Roman"/>
          <w:b/>
          <w:bCs/>
        </w:rPr>
        <w:t xml:space="preserve"> </w:t>
      </w:r>
      <w:r w:rsidR="00DF5481" w:rsidRPr="00CA151A">
        <w:rPr>
          <w:rFonts w:ascii="Times New Roman" w:hAnsi="Times New Roman" w:cs="Times New Roman"/>
          <w:b/>
          <w:bCs/>
        </w:rPr>
        <w:t>do SWZ</w:t>
      </w:r>
      <w:r w:rsidR="0055428A" w:rsidRPr="00DF5481">
        <w:rPr>
          <w:rFonts w:ascii="Times New Roman" w:hAnsi="Times New Roman" w:cs="Times New Roman"/>
        </w:rPr>
        <w:t>)</w:t>
      </w:r>
      <w:r w:rsidR="0049686F" w:rsidRPr="00DF5481">
        <w:rPr>
          <w:rFonts w:ascii="Times New Roman" w:hAnsi="Times New Roman" w:cs="Times New Roman"/>
        </w:rPr>
        <w:t>.</w:t>
      </w:r>
    </w:p>
    <w:p w14:paraId="44E1BCAF" w14:textId="690B9D24" w:rsidR="003B742C" w:rsidRPr="00D8216B" w:rsidRDefault="00DF5481" w:rsidP="00DF5481">
      <w:pPr>
        <w:pStyle w:val="Akapitzlist"/>
        <w:numPr>
          <w:ilvl w:val="0"/>
          <w:numId w:val="3"/>
        </w:numPr>
        <w:spacing w:line="276" w:lineRule="auto"/>
        <w:ind w:left="567" w:right="-6" w:hanging="425"/>
        <w:rPr>
          <w:rFonts w:ascii="Times New Roman" w:hAnsi="Times New Roman" w:cs="Times New Roman"/>
          <w:bCs/>
        </w:rPr>
      </w:pPr>
      <w:r w:rsidRPr="00D8216B">
        <w:rPr>
          <w:rFonts w:ascii="Times New Roman" w:hAnsi="Times New Roman" w:cs="Times New Roman"/>
          <w:bCs/>
        </w:rPr>
        <w:t xml:space="preserve">Zamawiający </w:t>
      </w:r>
      <w:r w:rsidR="00702F1D">
        <w:rPr>
          <w:rFonts w:ascii="Times New Roman" w:hAnsi="Times New Roman" w:cs="Times New Roman"/>
          <w:bCs/>
        </w:rPr>
        <w:t xml:space="preserve">nie wymaga </w:t>
      </w:r>
      <w:r w:rsidRPr="00D8216B">
        <w:rPr>
          <w:rFonts w:ascii="Times New Roman" w:hAnsi="Times New Roman" w:cs="Times New Roman"/>
          <w:bCs/>
        </w:rPr>
        <w:t>złożenia przedmiotowych środków dowodowych</w:t>
      </w:r>
      <w:r w:rsidR="003B742C" w:rsidRPr="00D8216B">
        <w:rPr>
          <w:rFonts w:ascii="Times New Roman" w:hAnsi="Times New Roman" w:cs="Times New Roman"/>
          <w:bCs/>
        </w:rPr>
        <w:t>.</w:t>
      </w:r>
    </w:p>
    <w:p w14:paraId="4424EBEC" w14:textId="77777777" w:rsidR="00FA656B" w:rsidRPr="00B61EDD" w:rsidRDefault="002D0F40" w:rsidP="00DF5481">
      <w:pPr>
        <w:pStyle w:val="Akapitzlist"/>
        <w:numPr>
          <w:ilvl w:val="0"/>
          <w:numId w:val="3"/>
        </w:numPr>
        <w:spacing w:line="276" w:lineRule="auto"/>
        <w:ind w:left="567" w:right="-6" w:hanging="425"/>
        <w:rPr>
          <w:rFonts w:ascii="Times New Roman" w:hAnsi="Times New Roman" w:cs="Times New Roman"/>
        </w:rPr>
      </w:pPr>
      <w:r w:rsidRPr="00B61EDD">
        <w:rPr>
          <w:rFonts w:ascii="Times New Roman" w:hAnsi="Times New Roman" w:cs="Times New Roman"/>
        </w:rPr>
        <w:t>W sprawach nieuregulowanych niniejszą SWZ zastosowanie mają przepisy ustawy</w:t>
      </w:r>
      <w:r w:rsidR="004409A1" w:rsidRPr="00B61EDD">
        <w:rPr>
          <w:rFonts w:ascii="Times New Roman" w:hAnsi="Times New Roman" w:cs="Times New Roman"/>
        </w:rPr>
        <w:t xml:space="preserve"> Pzp</w:t>
      </w:r>
      <w:r w:rsidRPr="00B61EDD">
        <w:rPr>
          <w:rFonts w:ascii="Times New Roman" w:hAnsi="Times New Roman" w:cs="Times New Roman"/>
        </w:rPr>
        <w:t>.</w:t>
      </w:r>
    </w:p>
    <w:p w14:paraId="76F22EDE" w14:textId="77777777" w:rsidR="00FA656B" w:rsidRPr="00B61EDD" w:rsidRDefault="00FA656B" w:rsidP="00DF5481">
      <w:pPr>
        <w:pStyle w:val="Akapitzlist"/>
        <w:numPr>
          <w:ilvl w:val="0"/>
          <w:numId w:val="3"/>
        </w:numPr>
        <w:spacing w:line="276" w:lineRule="auto"/>
        <w:ind w:left="567" w:right="-6" w:hanging="425"/>
        <w:rPr>
          <w:rFonts w:ascii="Times New Roman" w:hAnsi="Times New Roman" w:cs="Times New Roman"/>
          <w:b/>
          <w:bCs/>
        </w:rPr>
      </w:pPr>
      <w:r w:rsidRPr="00B61EDD">
        <w:rPr>
          <w:rFonts w:ascii="Times New Roman" w:hAnsi="Times New Roman" w:cs="Times New Roman"/>
          <w:b/>
          <w:bCs/>
        </w:rPr>
        <w:t>Informacja, czy Zamawiający przewiduje wybór najkorzystniejszej oferty z możliwością prowadzenia negocjacji</w:t>
      </w:r>
    </w:p>
    <w:p w14:paraId="067F420D" w14:textId="77777777" w:rsidR="00FA656B" w:rsidRPr="00B61EDD" w:rsidRDefault="00FA656B" w:rsidP="00E87B2B">
      <w:pPr>
        <w:pStyle w:val="Akapitzlist"/>
        <w:numPr>
          <w:ilvl w:val="1"/>
          <w:numId w:val="3"/>
        </w:numPr>
        <w:spacing w:line="276" w:lineRule="auto"/>
        <w:ind w:left="851" w:right="-6" w:hanging="283"/>
        <w:rPr>
          <w:rFonts w:ascii="Times New Roman" w:hAnsi="Times New Roman" w:cs="Times New Roman"/>
          <w:b/>
          <w:bCs/>
        </w:rPr>
      </w:pPr>
      <w:r w:rsidRPr="00B61EDD">
        <w:rPr>
          <w:rFonts w:ascii="Times New Roman" w:hAnsi="Times New Roman" w:cs="Times New Roman"/>
        </w:rPr>
        <w:t>Zamawiający przewiduje możliwość prowadzenia negocjacji z Wykonawcami w celu ulepszenia treści ofert, które podlegają ocenie w ramach kryteriów oceny ofert.</w:t>
      </w:r>
    </w:p>
    <w:p w14:paraId="66989594" w14:textId="76B69D55" w:rsidR="00FA656B" w:rsidRPr="00B61EDD" w:rsidRDefault="00FA656B" w:rsidP="00E87B2B">
      <w:pPr>
        <w:pStyle w:val="Akapitzlist"/>
        <w:numPr>
          <w:ilvl w:val="1"/>
          <w:numId w:val="3"/>
        </w:numPr>
        <w:spacing w:line="276" w:lineRule="auto"/>
        <w:ind w:left="851" w:right="-6" w:hanging="283"/>
        <w:rPr>
          <w:rFonts w:ascii="Times New Roman" w:hAnsi="Times New Roman" w:cs="Times New Roman"/>
          <w:b/>
          <w:bCs/>
        </w:rPr>
      </w:pPr>
      <w:r w:rsidRPr="00B61EDD">
        <w:rPr>
          <w:rFonts w:ascii="Times New Roman" w:hAnsi="Times New Roman" w:cs="Times New Roman"/>
        </w:rPr>
        <w:t xml:space="preserve">Zamawiający dopuści do negocjacji maksymalnie </w:t>
      </w:r>
      <w:r w:rsidR="00E87B2B">
        <w:rPr>
          <w:rFonts w:ascii="Times New Roman" w:hAnsi="Times New Roman" w:cs="Times New Roman"/>
        </w:rPr>
        <w:t>3</w:t>
      </w:r>
      <w:r w:rsidRPr="00B61EDD">
        <w:rPr>
          <w:rFonts w:ascii="Times New Roman" w:hAnsi="Times New Roman" w:cs="Times New Roman"/>
        </w:rPr>
        <w:t xml:space="preserve"> (</w:t>
      </w:r>
      <w:r w:rsidR="00E87B2B">
        <w:rPr>
          <w:rFonts w:ascii="Times New Roman" w:hAnsi="Times New Roman" w:cs="Times New Roman"/>
        </w:rPr>
        <w:t>trzech</w:t>
      </w:r>
      <w:r w:rsidRPr="00B61EDD">
        <w:rPr>
          <w:rFonts w:ascii="Times New Roman" w:hAnsi="Times New Roman" w:cs="Times New Roman"/>
        </w:rPr>
        <w:t>) Wykonawców. W przypadku gdy w</w:t>
      </w:r>
      <w:r w:rsidR="00E87B2B">
        <w:rPr>
          <w:rFonts w:ascii="Times New Roman" w:hAnsi="Times New Roman" w:cs="Times New Roman"/>
        </w:rPr>
        <w:t> </w:t>
      </w:r>
      <w:r w:rsidRPr="00B61EDD">
        <w:rPr>
          <w:rFonts w:ascii="Times New Roman" w:hAnsi="Times New Roman" w:cs="Times New Roman"/>
        </w:rPr>
        <w:t>odpowiedzi na ogłoszenie o zamówieniu wpłynie więcej ofert, Zamawiający zastosuje wskazane w Rozdziale X</w:t>
      </w:r>
      <w:r w:rsidR="009C03DB" w:rsidRPr="00B61EDD">
        <w:rPr>
          <w:rFonts w:ascii="Times New Roman" w:hAnsi="Times New Roman" w:cs="Times New Roman"/>
        </w:rPr>
        <w:t>V</w:t>
      </w:r>
      <w:r w:rsidRPr="00B61EDD">
        <w:rPr>
          <w:rFonts w:ascii="Times New Roman" w:hAnsi="Times New Roman" w:cs="Times New Roman"/>
        </w:rPr>
        <w:t xml:space="preserve"> SWZ kryteria oceny ofert. Wykonawcy (maksymalnie w liczbie </w:t>
      </w:r>
      <w:r w:rsidR="00E87B2B">
        <w:rPr>
          <w:rFonts w:ascii="Times New Roman" w:hAnsi="Times New Roman" w:cs="Times New Roman"/>
        </w:rPr>
        <w:t>3</w:t>
      </w:r>
      <w:r w:rsidRPr="00B61EDD">
        <w:rPr>
          <w:rFonts w:ascii="Times New Roman" w:hAnsi="Times New Roman" w:cs="Times New Roman"/>
        </w:rPr>
        <w:t>), którzy otrzymają najwyższą ilość punktów, zostaną zaproszeni do udziału do negocjacji – z zastrzeżeniem, że Zamawiający może odstąpić bez podawania przyczyny, od przeprowadzenia negocjacji.</w:t>
      </w:r>
    </w:p>
    <w:p w14:paraId="0A26E4CD" w14:textId="771DDFFD" w:rsidR="007A49C3" w:rsidRPr="00B61EDD" w:rsidRDefault="007A49C3" w:rsidP="00DF5481">
      <w:pPr>
        <w:pStyle w:val="Akapitzlist"/>
        <w:numPr>
          <w:ilvl w:val="0"/>
          <w:numId w:val="3"/>
        </w:numPr>
        <w:spacing w:line="276" w:lineRule="auto"/>
        <w:ind w:left="567" w:right="-6" w:hanging="425"/>
        <w:rPr>
          <w:rFonts w:ascii="Times New Roman" w:hAnsi="Times New Roman" w:cs="Times New Roman"/>
          <w:b/>
          <w:bCs/>
        </w:rPr>
      </w:pPr>
      <w:r w:rsidRPr="00B61EDD">
        <w:rPr>
          <w:rFonts w:ascii="Times New Roman" w:hAnsi="Times New Roman" w:cs="Times New Roman"/>
          <w:b/>
          <w:bCs/>
        </w:rPr>
        <w:t xml:space="preserve">Zamawiający zastosuje procedurę odwróconą tj. najpierw dokona badania </w:t>
      </w:r>
      <w:r w:rsidR="008E61D2" w:rsidRPr="00B61EDD">
        <w:rPr>
          <w:rFonts w:ascii="Times New Roman" w:hAnsi="Times New Roman" w:cs="Times New Roman"/>
          <w:b/>
          <w:bCs/>
        </w:rPr>
        <w:br/>
      </w:r>
      <w:r w:rsidRPr="00B61EDD">
        <w:rPr>
          <w:rFonts w:ascii="Times New Roman" w:hAnsi="Times New Roman" w:cs="Times New Roman"/>
          <w:b/>
          <w:bCs/>
        </w:rPr>
        <w:t>i oceny ofert a następnie dokona kwalifikacji podmiotowej wykonawcy, którego oferta została najwyżej oceniona, w zakresie spełnienia warunków udziału w postępowaniu oraz braku podstaw do wykluczenia.</w:t>
      </w:r>
    </w:p>
    <w:p w14:paraId="346F021D" w14:textId="77777777" w:rsidR="002B03C1" w:rsidRPr="00B61EDD" w:rsidRDefault="002B03C1" w:rsidP="007C3FB5">
      <w:pPr>
        <w:spacing w:line="276" w:lineRule="auto"/>
        <w:ind w:right="-6"/>
        <w:rPr>
          <w:rFonts w:ascii="Times New Roman" w:hAnsi="Times New Roman" w:cs="Times New Roman"/>
        </w:rPr>
      </w:pPr>
    </w:p>
    <w:p w14:paraId="7D853DFC" w14:textId="43CD8F37" w:rsidR="00450BE4" w:rsidRPr="00B61EDD" w:rsidRDefault="00DA7747" w:rsidP="000E71D3">
      <w:pPr>
        <w:pStyle w:val="Tekstpodstawowy"/>
        <w:numPr>
          <w:ilvl w:val="1"/>
          <w:numId w:val="27"/>
        </w:numPr>
        <w:shd w:val="clear" w:color="auto" w:fill="C2D69B" w:themeFill="accent3" w:themeFillTint="99"/>
        <w:spacing w:line="276" w:lineRule="auto"/>
        <w:ind w:left="284" w:right="-6" w:firstLine="0"/>
        <w:jc w:val="left"/>
        <w:outlineLvl w:val="0"/>
        <w:rPr>
          <w:rFonts w:ascii="Times New Roman" w:hAnsi="Times New Roman" w:cs="Times New Roman"/>
          <w:sz w:val="22"/>
          <w:szCs w:val="22"/>
        </w:rPr>
      </w:pPr>
      <w:bookmarkStart w:id="235" w:name="_Toc101854873"/>
      <w:bookmarkEnd w:id="234"/>
      <w:r w:rsidRPr="00B61EDD">
        <w:rPr>
          <w:rFonts w:ascii="Times New Roman" w:hAnsi="Times New Roman" w:cs="Times New Roman"/>
          <w:b/>
          <w:sz w:val="22"/>
          <w:szCs w:val="22"/>
        </w:rPr>
        <w:t xml:space="preserve"> </w:t>
      </w:r>
      <w:r w:rsidR="000B3D2B" w:rsidRPr="00B61EDD">
        <w:rPr>
          <w:rFonts w:ascii="Times New Roman" w:hAnsi="Times New Roman" w:cs="Times New Roman"/>
          <w:b/>
          <w:sz w:val="22"/>
          <w:szCs w:val="22"/>
        </w:rPr>
        <w:t xml:space="preserve">MIEJSCE I </w:t>
      </w:r>
      <w:r w:rsidR="00E76D7B" w:rsidRPr="00B61EDD">
        <w:rPr>
          <w:rFonts w:ascii="Times New Roman" w:hAnsi="Times New Roman" w:cs="Times New Roman"/>
          <w:b/>
          <w:sz w:val="22"/>
          <w:szCs w:val="22"/>
        </w:rPr>
        <w:t>TERMIN WYKONANIA ZAMÓWIENIA</w:t>
      </w:r>
      <w:bookmarkEnd w:id="235"/>
    </w:p>
    <w:p w14:paraId="1F4F2464" w14:textId="60C65352" w:rsidR="000C588A" w:rsidRPr="00C11DB5" w:rsidRDefault="00E52D55" w:rsidP="00DF5481">
      <w:pPr>
        <w:pStyle w:val="Akapitzlist"/>
        <w:numPr>
          <w:ilvl w:val="0"/>
          <w:numId w:val="15"/>
        </w:numPr>
        <w:spacing w:line="276" w:lineRule="auto"/>
        <w:ind w:left="568" w:right="-6" w:hanging="284"/>
        <w:rPr>
          <w:rFonts w:ascii="Times New Roman" w:hAnsi="Times New Roman" w:cs="Times New Roman"/>
        </w:rPr>
      </w:pPr>
      <w:r w:rsidRPr="00C11DB5">
        <w:rPr>
          <w:rFonts w:ascii="Times New Roman" w:hAnsi="Times New Roman" w:cs="Times New Roman"/>
        </w:rPr>
        <w:t xml:space="preserve">Zamawiający wymaga </w:t>
      </w:r>
      <w:r w:rsidR="00387C24" w:rsidRPr="00C11DB5">
        <w:rPr>
          <w:rFonts w:ascii="Times New Roman" w:hAnsi="Times New Roman" w:cs="Times New Roman"/>
        </w:rPr>
        <w:t>realizacji przedmiotu zamówienia</w:t>
      </w:r>
      <w:r w:rsidR="007A4E93" w:rsidRPr="00C11DB5">
        <w:rPr>
          <w:rFonts w:ascii="Times New Roman" w:hAnsi="Times New Roman" w:cs="Times New Roman"/>
        </w:rPr>
        <w:t xml:space="preserve"> </w:t>
      </w:r>
      <w:r w:rsidRPr="00C11DB5">
        <w:rPr>
          <w:rFonts w:ascii="Times New Roman" w:hAnsi="Times New Roman" w:cs="Times New Roman"/>
        </w:rPr>
        <w:t>w terminie</w:t>
      </w:r>
      <w:r w:rsidR="00387D23" w:rsidRPr="00C11DB5">
        <w:rPr>
          <w:rFonts w:ascii="Times New Roman" w:hAnsi="Times New Roman" w:cs="Times New Roman"/>
          <w:b/>
          <w:bCs/>
        </w:rPr>
        <w:t xml:space="preserve"> </w:t>
      </w:r>
      <w:r w:rsidR="00702F1D" w:rsidRPr="00C11DB5">
        <w:rPr>
          <w:rFonts w:ascii="Times New Roman" w:hAnsi="Times New Roman" w:cs="Times New Roman"/>
          <w:b/>
          <w:bCs/>
        </w:rPr>
        <w:t>80</w:t>
      </w:r>
      <w:r w:rsidR="00243FAA" w:rsidRPr="00C11DB5">
        <w:rPr>
          <w:rFonts w:ascii="Times New Roman" w:hAnsi="Times New Roman" w:cs="Times New Roman"/>
          <w:b/>
          <w:bCs/>
        </w:rPr>
        <w:t xml:space="preserve"> </w:t>
      </w:r>
      <w:r w:rsidR="00702F1D" w:rsidRPr="00C11DB5">
        <w:rPr>
          <w:rFonts w:ascii="Times New Roman" w:hAnsi="Times New Roman" w:cs="Times New Roman"/>
          <w:b/>
          <w:bCs/>
        </w:rPr>
        <w:t xml:space="preserve">dni </w:t>
      </w:r>
      <w:r w:rsidR="00243FAA" w:rsidRPr="00C11DB5">
        <w:rPr>
          <w:rFonts w:ascii="Times New Roman" w:hAnsi="Times New Roman" w:cs="Times New Roman"/>
          <w:b/>
          <w:bCs/>
        </w:rPr>
        <w:t xml:space="preserve">od daty </w:t>
      </w:r>
      <w:r w:rsidR="005A3C86" w:rsidRPr="00C11DB5">
        <w:rPr>
          <w:rFonts w:ascii="Times New Roman" w:hAnsi="Times New Roman" w:cs="Times New Roman"/>
          <w:b/>
          <w:bCs/>
        </w:rPr>
        <w:t>zawarcia</w:t>
      </w:r>
      <w:r w:rsidR="00243FAA" w:rsidRPr="00C11DB5">
        <w:rPr>
          <w:rFonts w:ascii="Times New Roman" w:hAnsi="Times New Roman" w:cs="Times New Roman"/>
          <w:b/>
          <w:bCs/>
        </w:rPr>
        <w:t xml:space="preserve"> umowy.</w:t>
      </w:r>
    </w:p>
    <w:p w14:paraId="514AD473" w14:textId="571756BF" w:rsidR="007B0311" w:rsidRPr="00B61EDD" w:rsidRDefault="001E431B" w:rsidP="00DF5481">
      <w:pPr>
        <w:pStyle w:val="Akapitzlist"/>
        <w:numPr>
          <w:ilvl w:val="0"/>
          <w:numId w:val="15"/>
        </w:numPr>
        <w:spacing w:line="276" w:lineRule="auto"/>
        <w:ind w:left="568" w:right="-6" w:hanging="284"/>
        <w:rPr>
          <w:rFonts w:ascii="Times New Roman" w:hAnsi="Times New Roman" w:cs="Times New Roman"/>
        </w:rPr>
      </w:pPr>
      <w:r w:rsidRPr="00B61EDD">
        <w:rPr>
          <w:rFonts w:ascii="Times New Roman" w:hAnsi="Times New Roman" w:cs="Times New Roman"/>
        </w:rPr>
        <w:t xml:space="preserve">Zamawiający przy realizacji przedmiotu zamówienia </w:t>
      </w:r>
      <w:r w:rsidR="00E51850" w:rsidRPr="00B61EDD">
        <w:rPr>
          <w:rFonts w:ascii="Times New Roman" w:hAnsi="Times New Roman" w:cs="Times New Roman"/>
        </w:rPr>
        <w:t xml:space="preserve">nie </w:t>
      </w:r>
      <w:r w:rsidRPr="00B61EDD">
        <w:rPr>
          <w:rFonts w:ascii="Times New Roman" w:hAnsi="Times New Roman" w:cs="Times New Roman"/>
        </w:rPr>
        <w:t>przewiduje wykorzystani</w:t>
      </w:r>
      <w:r w:rsidR="00F85E99">
        <w:rPr>
          <w:rFonts w:ascii="Times New Roman" w:hAnsi="Times New Roman" w:cs="Times New Roman"/>
        </w:rPr>
        <w:t>a</w:t>
      </w:r>
      <w:r w:rsidRPr="00B61EDD">
        <w:rPr>
          <w:rFonts w:ascii="Times New Roman" w:hAnsi="Times New Roman" w:cs="Times New Roman"/>
        </w:rPr>
        <w:t xml:space="preserve"> prawa opcji. </w:t>
      </w:r>
    </w:p>
    <w:p w14:paraId="180E9238" w14:textId="77777777" w:rsidR="004B71C4" w:rsidRPr="00B61EDD" w:rsidRDefault="004B71C4" w:rsidP="004B71C4">
      <w:pPr>
        <w:pStyle w:val="Akapitzlist"/>
        <w:spacing w:before="0" w:line="276" w:lineRule="auto"/>
        <w:ind w:left="567" w:right="-8"/>
        <w:rPr>
          <w:rFonts w:ascii="Times New Roman" w:hAnsi="Times New Roman" w:cs="Times New Roman"/>
        </w:rPr>
      </w:pPr>
    </w:p>
    <w:p w14:paraId="23690BA4" w14:textId="34B215EE" w:rsidR="006A129A" w:rsidRPr="00B61EDD" w:rsidRDefault="00DA7747" w:rsidP="000E71D3">
      <w:pPr>
        <w:pStyle w:val="Tekstpodstawowy"/>
        <w:numPr>
          <w:ilvl w:val="1"/>
          <w:numId w:val="27"/>
        </w:numPr>
        <w:shd w:val="clear" w:color="auto" w:fill="C2D69B" w:themeFill="accent3" w:themeFillTint="99"/>
        <w:spacing w:line="276" w:lineRule="auto"/>
        <w:ind w:left="284" w:right="-8" w:firstLine="0"/>
        <w:jc w:val="left"/>
        <w:outlineLvl w:val="0"/>
        <w:rPr>
          <w:rFonts w:ascii="Times New Roman" w:hAnsi="Times New Roman" w:cs="Times New Roman"/>
          <w:sz w:val="22"/>
          <w:szCs w:val="22"/>
        </w:rPr>
      </w:pPr>
      <w:bookmarkStart w:id="236" w:name="_Toc101854874"/>
      <w:r w:rsidRPr="00B61EDD">
        <w:rPr>
          <w:rFonts w:ascii="Times New Roman" w:hAnsi="Times New Roman" w:cs="Times New Roman"/>
          <w:b/>
          <w:sz w:val="22"/>
          <w:szCs w:val="22"/>
        </w:rPr>
        <w:t xml:space="preserve"> </w:t>
      </w:r>
      <w:r w:rsidR="00E76D7B" w:rsidRPr="00B61EDD">
        <w:rPr>
          <w:rFonts w:ascii="Times New Roman" w:hAnsi="Times New Roman" w:cs="Times New Roman"/>
          <w:b/>
          <w:sz w:val="22"/>
          <w:szCs w:val="22"/>
        </w:rPr>
        <w:t>PROJEKTOWANE POSTANOWIENIA UMOWY W SPRAWIE ZAMÓWIENIA PUBLICZNEGO, KTÓRE ZOSTANĄ WPROWADZONE DO TREŚCI TEJ UMOWY</w:t>
      </w:r>
      <w:bookmarkEnd w:id="236"/>
    </w:p>
    <w:p w14:paraId="0FF062C1" w14:textId="041E3034" w:rsidR="006A129A" w:rsidRPr="00FE5D4C" w:rsidRDefault="00E80A19" w:rsidP="00DF5481">
      <w:pPr>
        <w:pStyle w:val="Tekstpodstawowy"/>
        <w:spacing w:before="120" w:line="276" w:lineRule="auto"/>
        <w:ind w:left="142" w:right="-6"/>
        <w:jc w:val="both"/>
        <w:rPr>
          <w:rFonts w:ascii="Times New Roman" w:hAnsi="Times New Roman" w:cs="Times New Roman"/>
          <w:sz w:val="22"/>
          <w:szCs w:val="22"/>
        </w:rPr>
      </w:pPr>
      <w:r w:rsidRPr="00FE5D4C">
        <w:rPr>
          <w:rFonts w:ascii="Times New Roman" w:hAnsi="Times New Roman" w:cs="Times New Roman"/>
          <w:sz w:val="22"/>
          <w:szCs w:val="22"/>
        </w:rPr>
        <w:t>Projektowane</w:t>
      </w:r>
      <w:r w:rsidRPr="00FE5D4C">
        <w:rPr>
          <w:rFonts w:ascii="Times New Roman" w:hAnsi="Times New Roman" w:cs="Times New Roman"/>
          <w:spacing w:val="15"/>
          <w:sz w:val="22"/>
          <w:szCs w:val="22"/>
        </w:rPr>
        <w:t xml:space="preserve"> </w:t>
      </w:r>
      <w:r w:rsidRPr="00FE5D4C">
        <w:rPr>
          <w:rFonts w:ascii="Times New Roman" w:hAnsi="Times New Roman" w:cs="Times New Roman"/>
          <w:sz w:val="22"/>
          <w:szCs w:val="22"/>
        </w:rPr>
        <w:t>postanowienia</w:t>
      </w:r>
      <w:r w:rsidRPr="00FE5D4C">
        <w:rPr>
          <w:rFonts w:ascii="Times New Roman" w:hAnsi="Times New Roman" w:cs="Times New Roman"/>
          <w:spacing w:val="16"/>
          <w:sz w:val="22"/>
          <w:szCs w:val="22"/>
        </w:rPr>
        <w:t xml:space="preserve"> </w:t>
      </w:r>
      <w:r w:rsidRPr="00FE5D4C">
        <w:rPr>
          <w:rFonts w:ascii="Times New Roman" w:hAnsi="Times New Roman" w:cs="Times New Roman"/>
          <w:sz w:val="22"/>
          <w:szCs w:val="22"/>
        </w:rPr>
        <w:t>umowy</w:t>
      </w:r>
      <w:r w:rsidRPr="00FE5D4C">
        <w:rPr>
          <w:rFonts w:ascii="Times New Roman" w:hAnsi="Times New Roman" w:cs="Times New Roman"/>
          <w:spacing w:val="14"/>
          <w:sz w:val="22"/>
          <w:szCs w:val="22"/>
        </w:rPr>
        <w:t xml:space="preserve"> </w:t>
      </w:r>
      <w:r w:rsidRPr="00FE5D4C">
        <w:rPr>
          <w:rFonts w:ascii="Times New Roman" w:hAnsi="Times New Roman" w:cs="Times New Roman"/>
          <w:sz w:val="22"/>
          <w:szCs w:val="22"/>
        </w:rPr>
        <w:t>w</w:t>
      </w:r>
      <w:r w:rsidRPr="00FE5D4C">
        <w:rPr>
          <w:rFonts w:ascii="Times New Roman" w:hAnsi="Times New Roman" w:cs="Times New Roman"/>
          <w:spacing w:val="13"/>
          <w:sz w:val="22"/>
          <w:szCs w:val="22"/>
        </w:rPr>
        <w:t xml:space="preserve"> </w:t>
      </w:r>
      <w:r w:rsidRPr="00FE5D4C">
        <w:rPr>
          <w:rFonts w:ascii="Times New Roman" w:hAnsi="Times New Roman" w:cs="Times New Roman"/>
          <w:sz w:val="22"/>
          <w:szCs w:val="22"/>
        </w:rPr>
        <w:t>sprawie</w:t>
      </w:r>
      <w:r w:rsidRPr="00FE5D4C">
        <w:rPr>
          <w:rFonts w:ascii="Times New Roman" w:hAnsi="Times New Roman" w:cs="Times New Roman"/>
          <w:spacing w:val="13"/>
          <w:sz w:val="22"/>
          <w:szCs w:val="22"/>
        </w:rPr>
        <w:t xml:space="preserve"> </w:t>
      </w:r>
      <w:r w:rsidR="004C6E1F" w:rsidRPr="00FE5D4C">
        <w:rPr>
          <w:rFonts w:ascii="Times New Roman" w:hAnsi="Times New Roman" w:cs="Times New Roman"/>
          <w:sz w:val="22"/>
          <w:szCs w:val="22"/>
        </w:rPr>
        <w:t>zamówienia</w:t>
      </w:r>
      <w:r w:rsidRPr="00FE5D4C">
        <w:rPr>
          <w:rFonts w:ascii="Times New Roman" w:hAnsi="Times New Roman" w:cs="Times New Roman"/>
          <w:spacing w:val="16"/>
          <w:sz w:val="22"/>
          <w:szCs w:val="22"/>
        </w:rPr>
        <w:t xml:space="preserve"> </w:t>
      </w:r>
      <w:r w:rsidRPr="00FE5D4C">
        <w:rPr>
          <w:rFonts w:ascii="Times New Roman" w:hAnsi="Times New Roman" w:cs="Times New Roman"/>
          <w:sz w:val="22"/>
          <w:szCs w:val="22"/>
        </w:rPr>
        <w:t>publicznego</w:t>
      </w:r>
      <w:r w:rsidRPr="00FE5D4C">
        <w:rPr>
          <w:rFonts w:ascii="Times New Roman" w:hAnsi="Times New Roman" w:cs="Times New Roman"/>
          <w:spacing w:val="-15"/>
          <w:sz w:val="22"/>
          <w:szCs w:val="22"/>
        </w:rPr>
        <w:t xml:space="preserve"> </w:t>
      </w:r>
      <w:r w:rsidRPr="00FE5D4C">
        <w:rPr>
          <w:rFonts w:ascii="Times New Roman" w:hAnsi="Times New Roman" w:cs="Times New Roman"/>
          <w:sz w:val="22"/>
          <w:szCs w:val="22"/>
        </w:rPr>
        <w:t>określone</w:t>
      </w:r>
      <w:r w:rsidRPr="00FE5D4C">
        <w:rPr>
          <w:rFonts w:ascii="Times New Roman" w:hAnsi="Times New Roman" w:cs="Times New Roman"/>
          <w:spacing w:val="-15"/>
          <w:sz w:val="22"/>
          <w:szCs w:val="22"/>
        </w:rPr>
        <w:t xml:space="preserve"> </w:t>
      </w:r>
      <w:r w:rsidRPr="00FE5D4C">
        <w:rPr>
          <w:rFonts w:ascii="Times New Roman" w:hAnsi="Times New Roman" w:cs="Times New Roman"/>
          <w:sz w:val="22"/>
          <w:szCs w:val="22"/>
        </w:rPr>
        <w:t>zostały</w:t>
      </w:r>
      <w:r w:rsidRPr="00FE5D4C">
        <w:rPr>
          <w:rFonts w:ascii="Times New Roman" w:hAnsi="Times New Roman" w:cs="Times New Roman"/>
          <w:spacing w:val="-17"/>
          <w:sz w:val="22"/>
          <w:szCs w:val="22"/>
        </w:rPr>
        <w:t xml:space="preserve"> </w:t>
      </w:r>
      <w:r w:rsidR="003608EB" w:rsidRPr="00FE5D4C">
        <w:rPr>
          <w:rFonts w:ascii="Times New Roman" w:hAnsi="Times New Roman" w:cs="Times New Roman"/>
          <w:spacing w:val="-17"/>
          <w:sz w:val="22"/>
          <w:szCs w:val="22"/>
        </w:rPr>
        <w:br/>
      </w:r>
      <w:r w:rsidRPr="00FE5D4C">
        <w:rPr>
          <w:rFonts w:ascii="Times New Roman" w:hAnsi="Times New Roman" w:cs="Times New Roman"/>
          <w:sz w:val="22"/>
          <w:szCs w:val="22"/>
        </w:rPr>
        <w:t>w</w:t>
      </w:r>
      <w:r w:rsidRPr="00FE5D4C">
        <w:rPr>
          <w:rFonts w:ascii="Times New Roman" w:hAnsi="Times New Roman" w:cs="Times New Roman"/>
          <w:spacing w:val="-18"/>
          <w:sz w:val="22"/>
          <w:szCs w:val="22"/>
        </w:rPr>
        <w:t xml:space="preserve"> </w:t>
      </w:r>
      <w:r w:rsidR="00243FAA" w:rsidRPr="00FE5D4C">
        <w:rPr>
          <w:rFonts w:ascii="Times New Roman" w:hAnsi="Times New Roman" w:cs="Times New Roman"/>
          <w:b/>
          <w:bCs/>
          <w:sz w:val="22"/>
          <w:szCs w:val="22"/>
        </w:rPr>
        <w:t>z</w:t>
      </w:r>
      <w:r w:rsidR="00AE79A8" w:rsidRPr="00FE5D4C">
        <w:rPr>
          <w:rFonts w:ascii="Times New Roman" w:hAnsi="Times New Roman" w:cs="Times New Roman"/>
          <w:b/>
          <w:bCs/>
          <w:sz w:val="22"/>
          <w:szCs w:val="22"/>
        </w:rPr>
        <w:t>ałączniku</w:t>
      </w:r>
      <w:r w:rsidR="00AE79A8" w:rsidRPr="00FE5D4C">
        <w:rPr>
          <w:rFonts w:ascii="Times New Roman" w:hAnsi="Times New Roman" w:cs="Times New Roman"/>
          <w:b/>
          <w:bCs/>
          <w:spacing w:val="-17"/>
          <w:sz w:val="22"/>
          <w:szCs w:val="22"/>
        </w:rPr>
        <w:t xml:space="preserve"> </w:t>
      </w:r>
      <w:r w:rsidR="00243FAA" w:rsidRPr="00FE5D4C">
        <w:rPr>
          <w:rFonts w:ascii="Times New Roman" w:hAnsi="Times New Roman" w:cs="Times New Roman"/>
          <w:b/>
          <w:bCs/>
          <w:sz w:val="22"/>
          <w:szCs w:val="22"/>
        </w:rPr>
        <w:t>n</w:t>
      </w:r>
      <w:r w:rsidR="00AE79A8" w:rsidRPr="00FE5D4C">
        <w:rPr>
          <w:rFonts w:ascii="Times New Roman" w:hAnsi="Times New Roman" w:cs="Times New Roman"/>
          <w:b/>
          <w:bCs/>
          <w:sz w:val="22"/>
          <w:szCs w:val="22"/>
        </w:rPr>
        <w:t>r</w:t>
      </w:r>
      <w:r w:rsidR="00AE79A8" w:rsidRPr="00FE5D4C">
        <w:rPr>
          <w:rFonts w:ascii="Times New Roman" w:hAnsi="Times New Roman" w:cs="Times New Roman"/>
          <w:b/>
          <w:bCs/>
          <w:spacing w:val="-16"/>
          <w:sz w:val="22"/>
          <w:szCs w:val="22"/>
        </w:rPr>
        <w:t xml:space="preserve"> </w:t>
      </w:r>
      <w:r w:rsidR="00002FC3" w:rsidRPr="00FE5D4C">
        <w:rPr>
          <w:rFonts w:ascii="Times New Roman" w:hAnsi="Times New Roman" w:cs="Times New Roman"/>
          <w:b/>
          <w:bCs/>
          <w:sz w:val="22"/>
          <w:szCs w:val="22"/>
        </w:rPr>
        <w:t>5</w:t>
      </w:r>
      <w:r w:rsidRPr="00FE5D4C">
        <w:rPr>
          <w:rFonts w:ascii="Times New Roman" w:hAnsi="Times New Roman" w:cs="Times New Roman"/>
          <w:b/>
          <w:bCs/>
          <w:spacing w:val="-18"/>
          <w:sz w:val="22"/>
          <w:szCs w:val="22"/>
        </w:rPr>
        <w:t xml:space="preserve"> </w:t>
      </w:r>
      <w:r w:rsidRPr="00FE5D4C">
        <w:rPr>
          <w:rFonts w:ascii="Times New Roman" w:hAnsi="Times New Roman" w:cs="Times New Roman"/>
          <w:b/>
          <w:bCs/>
          <w:sz w:val="22"/>
          <w:szCs w:val="22"/>
        </w:rPr>
        <w:t>do</w:t>
      </w:r>
      <w:r w:rsidRPr="00FE5D4C">
        <w:rPr>
          <w:rFonts w:ascii="Times New Roman" w:hAnsi="Times New Roman" w:cs="Times New Roman"/>
          <w:b/>
          <w:bCs/>
          <w:spacing w:val="-16"/>
          <w:sz w:val="22"/>
          <w:szCs w:val="22"/>
        </w:rPr>
        <w:t xml:space="preserve"> </w:t>
      </w:r>
      <w:r w:rsidR="003D06BB" w:rsidRPr="00FE5D4C">
        <w:rPr>
          <w:rFonts w:ascii="Times New Roman" w:hAnsi="Times New Roman" w:cs="Times New Roman"/>
          <w:b/>
          <w:bCs/>
          <w:sz w:val="22"/>
          <w:szCs w:val="22"/>
        </w:rPr>
        <w:t>SWZ</w:t>
      </w:r>
      <w:r w:rsidR="003D06BB" w:rsidRPr="00FE5D4C">
        <w:rPr>
          <w:rFonts w:ascii="Times New Roman" w:hAnsi="Times New Roman" w:cs="Times New Roman"/>
          <w:sz w:val="22"/>
          <w:szCs w:val="22"/>
        </w:rPr>
        <w:t>.</w:t>
      </w:r>
    </w:p>
    <w:p w14:paraId="1409473B" w14:textId="77777777" w:rsidR="004A4269" w:rsidRPr="00FE5D4C" w:rsidRDefault="004A4269" w:rsidP="00A40C3E">
      <w:pPr>
        <w:pStyle w:val="Tekstpodstawowy"/>
        <w:spacing w:line="276" w:lineRule="auto"/>
        <w:ind w:left="136" w:right="-6"/>
        <w:jc w:val="both"/>
        <w:rPr>
          <w:rFonts w:ascii="Times New Roman" w:hAnsi="Times New Roman" w:cs="Times New Roman"/>
          <w:sz w:val="22"/>
          <w:szCs w:val="22"/>
        </w:rPr>
      </w:pPr>
    </w:p>
    <w:p w14:paraId="42FE4FFD" w14:textId="6EC925BD" w:rsidR="006A129A" w:rsidRPr="00B61EDD" w:rsidRDefault="00DA7747" w:rsidP="000E71D3">
      <w:pPr>
        <w:pStyle w:val="Tekstpodstawowy"/>
        <w:numPr>
          <w:ilvl w:val="1"/>
          <w:numId w:val="27"/>
        </w:numPr>
        <w:shd w:val="clear" w:color="auto" w:fill="C2D69B" w:themeFill="accent3" w:themeFillTint="99"/>
        <w:spacing w:line="276" w:lineRule="auto"/>
        <w:ind w:left="284" w:right="-6" w:firstLine="0"/>
        <w:jc w:val="left"/>
        <w:outlineLvl w:val="0"/>
        <w:rPr>
          <w:rFonts w:ascii="Times New Roman" w:hAnsi="Times New Roman" w:cs="Times New Roman"/>
          <w:sz w:val="22"/>
          <w:szCs w:val="22"/>
        </w:rPr>
      </w:pPr>
      <w:bookmarkStart w:id="237" w:name="_Toc101854875"/>
      <w:r w:rsidRPr="00B61EDD">
        <w:rPr>
          <w:rFonts w:ascii="Times New Roman" w:hAnsi="Times New Roman" w:cs="Times New Roman"/>
          <w:b/>
          <w:sz w:val="22"/>
          <w:szCs w:val="22"/>
        </w:rPr>
        <w:t xml:space="preserve"> </w:t>
      </w:r>
      <w:r w:rsidR="00E76D7B" w:rsidRPr="00B61EDD">
        <w:rPr>
          <w:rFonts w:ascii="Times New Roman" w:hAnsi="Times New Roman" w:cs="Times New Roman"/>
          <w:b/>
          <w:sz w:val="22"/>
          <w:szCs w:val="22"/>
        </w:rPr>
        <w:t>WARUNKI UDZIAŁU W POSTĘPOWANIU</w:t>
      </w:r>
      <w:bookmarkEnd w:id="237"/>
      <w:r w:rsidR="00E76D7B" w:rsidRPr="00B61EDD">
        <w:rPr>
          <w:rFonts w:ascii="Times New Roman" w:hAnsi="Times New Roman" w:cs="Times New Roman"/>
          <w:b/>
          <w:sz w:val="22"/>
          <w:szCs w:val="22"/>
        </w:rPr>
        <w:t xml:space="preserve"> </w:t>
      </w:r>
    </w:p>
    <w:p w14:paraId="065CE665" w14:textId="77777777" w:rsidR="00781882" w:rsidRPr="00B61EDD" w:rsidRDefault="00156679" w:rsidP="000E71D3">
      <w:pPr>
        <w:pStyle w:val="Akapitzlist"/>
        <w:widowControl/>
        <w:numPr>
          <w:ilvl w:val="0"/>
          <w:numId w:val="26"/>
        </w:numPr>
        <w:autoSpaceDE/>
        <w:autoSpaceDN/>
        <w:spacing w:line="276" w:lineRule="auto"/>
        <w:rPr>
          <w:rFonts w:ascii="Times New Roman" w:hAnsi="Times New Roman" w:cs="Times New Roman"/>
        </w:rPr>
      </w:pPr>
      <w:r w:rsidRPr="00B61EDD">
        <w:rPr>
          <w:rFonts w:ascii="Times New Roman" w:hAnsi="Times New Roman" w:cs="Times New Roman"/>
        </w:rPr>
        <w:lastRenderedPageBreak/>
        <w:t>O udzielenie zamówienia, może ubiegać się Wykonawca, który spełnia warunek udziału w postępowaniu w zakresie zdolności technicznej lub zawodowej</w:t>
      </w:r>
      <w:r w:rsidR="00071038" w:rsidRPr="00B61EDD">
        <w:rPr>
          <w:rFonts w:ascii="Times New Roman" w:hAnsi="Times New Roman" w:cs="Times New Roman"/>
        </w:rPr>
        <w:t>, tzn.:</w:t>
      </w:r>
    </w:p>
    <w:p w14:paraId="368BF869" w14:textId="77777777" w:rsidR="0085586C" w:rsidRPr="0085586C" w:rsidRDefault="0085586C" w:rsidP="000E71D3">
      <w:pPr>
        <w:pStyle w:val="Akapitzlist"/>
        <w:widowControl/>
        <w:numPr>
          <w:ilvl w:val="0"/>
          <w:numId w:val="31"/>
        </w:numPr>
        <w:autoSpaceDE/>
        <w:autoSpaceDN/>
        <w:spacing w:line="276" w:lineRule="auto"/>
        <w:ind w:left="567"/>
        <w:contextualSpacing/>
        <w:rPr>
          <w:rFonts w:ascii="Times New Roman" w:eastAsia="Times New Roman" w:hAnsi="Times New Roman" w:cs="Times New Roman"/>
          <w:color w:val="000000" w:themeColor="text1"/>
          <w:lang w:eastAsia="pl-PL"/>
        </w:rPr>
      </w:pPr>
      <w:bookmarkStart w:id="238" w:name="_Ref86223821"/>
      <w:r w:rsidRPr="0085586C">
        <w:rPr>
          <w:rFonts w:ascii="Times New Roman" w:eastAsia="Times New Roman" w:hAnsi="Times New Roman" w:cs="Times New Roman"/>
          <w:color w:val="000000" w:themeColor="text1"/>
          <w:lang w:eastAsia="pl-PL"/>
        </w:rPr>
        <w:t>Zdolności do występowania w obrocie gospodarczym</w:t>
      </w:r>
      <w:bookmarkEnd w:id="238"/>
      <w:r w:rsidRPr="0085586C">
        <w:rPr>
          <w:rFonts w:ascii="Times New Roman" w:eastAsia="Times New Roman" w:hAnsi="Times New Roman" w:cs="Times New Roman"/>
          <w:color w:val="000000" w:themeColor="text1"/>
          <w:lang w:eastAsia="pl-PL"/>
        </w:rPr>
        <w:t>:</w:t>
      </w:r>
    </w:p>
    <w:p w14:paraId="32C5969B" w14:textId="77777777" w:rsidR="0085586C" w:rsidRPr="0085586C" w:rsidRDefault="0085586C" w:rsidP="00192969">
      <w:pPr>
        <w:spacing w:before="120" w:line="276" w:lineRule="auto"/>
        <w:ind w:left="567"/>
        <w:jc w:val="both"/>
        <w:rPr>
          <w:rFonts w:ascii="Times New Roman" w:eastAsia="Times New Roman" w:hAnsi="Times New Roman" w:cs="Times New Roman"/>
          <w:color w:val="000000" w:themeColor="text1"/>
          <w:lang w:eastAsia="pl-PL"/>
        </w:rPr>
      </w:pPr>
      <w:r w:rsidRPr="0085586C">
        <w:rPr>
          <w:rFonts w:ascii="Times New Roman" w:eastAsia="Times New Roman" w:hAnsi="Times New Roman" w:cs="Times New Roman"/>
          <w:color w:val="000000" w:themeColor="text1"/>
          <w:lang w:eastAsia="pl-PL"/>
        </w:rPr>
        <w:t>W niniejszym postępowaniu Zamawiający nie określa warunków w tym zakresie.</w:t>
      </w:r>
    </w:p>
    <w:p w14:paraId="612F9691" w14:textId="37C60DD3" w:rsidR="0085586C" w:rsidRPr="0085586C" w:rsidRDefault="0085586C" w:rsidP="004067D4">
      <w:pPr>
        <w:pStyle w:val="Akapitzlist"/>
        <w:widowControl/>
        <w:numPr>
          <w:ilvl w:val="0"/>
          <w:numId w:val="31"/>
        </w:numPr>
        <w:autoSpaceDE/>
        <w:autoSpaceDN/>
        <w:spacing w:line="276" w:lineRule="auto"/>
        <w:ind w:left="567"/>
        <w:contextualSpacing/>
        <w:rPr>
          <w:rFonts w:ascii="Times New Roman" w:eastAsia="Times New Roman" w:hAnsi="Times New Roman" w:cs="Times New Roman"/>
          <w:color w:val="000000" w:themeColor="text1"/>
          <w:lang w:eastAsia="pl-PL"/>
        </w:rPr>
      </w:pPr>
      <w:r w:rsidRPr="0085586C">
        <w:rPr>
          <w:rFonts w:ascii="Times New Roman" w:eastAsia="Times New Roman" w:hAnsi="Times New Roman" w:cs="Times New Roman"/>
          <w:color w:val="000000" w:themeColor="text1"/>
          <w:lang w:eastAsia="pl-PL"/>
        </w:rPr>
        <w:t>Uprawnień do prowadzenia określonej działalności gospodarczej lub zawodowej, o ile wynika to z</w:t>
      </w:r>
      <w:r w:rsidR="00FF17F6">
        <w:rPr>
          <w:rFonts w:ascii="Times New Roman" w:eastAsia="Times New Roman" w:hAnsi="Times New Roman" w:cs="Times New Roman"/>
          <w:color w:val="000000" w:themeColor="text1"/>
          <w:lang w:eastAsia="pl-PL"/>
        </w:rPr>
        <w:t> </w:t>
      </w:r>
      <w:r w:rsidRPr="0085586C">
        <w:rPr>
          <w:rFonts w:ascii="Times New Roman" w:eastAsia="Times New Roman" w:hAnsi="Times New Roman" w:cs="Times New Roman"/>
          <w:color w:val="000000" w:themeColor="text1"/>
          <w:lang w:eastAsia="pl-PL"/>
        </w:rPr>
        <w:t>odrębnych przepisów:</w:t>
      </w:r>
    </w:p>
    <w:p w14:paraId="79B025D8" w14:textId="77777777" w:rsidR="0085586C" w:rsidRPr="0085586C" w:rsidRDefault="0085586C" w:rsidP="004067D4">
      <w:pPr>
        <w:spacing w:before="120" w:line="276" w:lineRule="auto"/>
        <w:ind w:left="567"/>
        <w:jc w:val="both"/>
        <w:rPr>
          <w:rFonts w:ascii="Times New Roman" w:eastAsia="Times New Roman" w:hAnsi="Times New Roman" w:cs="Times New Roman"/>
          <w:color w:val="000000" w:themeColor="text1"/>
          <w:lang w:eastAsia="pl-PL"/>
        </w:rPr>
      </w:pPr>
      <w:r w:rsidRPr="0085586C">
        <w:rPr>
          <w:rFonts w:ascii="Times New Roman" w:eastAsia="Times New Roman" w:hAnsi="Times New Roman" w:cs="Times New Roman"/>
          <w:color w:val="000000" w:themeColor="text1"/>
          <w:lang w:eastAsia="pl-PL"/>
        </w:rPr>
        <w:t>W niniejszym postępowaniu Zamawiający nie określa warunków w tym zakresie.</w:t>
      </w:r>
    </w:p>
    <w:p w14:paraId="75A8C242" w14:textId="77777777" w:rsidR="0085586C" w:rsidRPr="0085586C" w:rsidRDefault="0085586C" w:rsidP="004067D4">
      <w:pPr>
        <w:pStyle w:val="Akapitzlist"/>
        <w:widowControl/>
        <w:numPr>
          <w:ilvl w:val="0"/>
          <w:numId w:val="31"/>
        </w:numPr>
        <w:autoSpaceDE/>
        <w:autoSpaceDN/>
        <w:spacing w:line="276" w:lineRule="auto"/>
        <w:ind w:left="567"/>
        <w:contextualSpacing/>
        <w:rPr>
          <w:rFonts w:ascii="Times New Roman" w:eastAsia="Times New Roman" w:hAnsi="Times New Roman" w:cs="Times New Roman"/>
          <w:color w:val="000000" w:themeColor="text1"/>
          <w:lang w:eastAsia="pl-PL"/>
        </w:rPr>
      </w:pPr>
      <w:r w:rsidRPr="0085586C">
        <w:rPr>
          <w:rFonts w:ascii="Times New Roman" w:eastAsia="Times New Roman" w:hAnsi="Times New Roman" w:cs="Times New Roman"/>
          <w:color w:val="000000" w:themeColor="text1"/>
          <w:lang w:eastAsia="pl-PL"/>
        </w:rPr>
        <w:t>Sytuacji ekonomicznej lub finansowej:</w:t>
      </w:r>
    </w:p>
    <w:p w14:paraId="6631424E" w14:textId="77777777" w:rsidR="0085586C" w:rsidRPr="0085586C" w:rsidRDefault="0085586C" w:rsidP="004067D4">
      <w:pPr>
        <w:pStyle w:val="Akapitzlist"/>
        <w:spacing w:line="276" w:lineRule="auto"/>
        <w:ind w:left="567"/>
        <w:rPr>
          <w:rFonts w:ascii="Times New Roman" w:eastAsia="Times New Roman" w:hAnsi="Times New Roman" w:cs="Times New Roman"/>
          <w:color w:val="000000" w:themeColor="text1"/>
          <w:lang w:eastAsia="pl-PL"/>
        </w:rPr>
      </w:pPr>
      <w:r w:rsidRPr="0085586C">
        <w:rPr>
          <w:rFonts w:ascii="Times New Roman" w:eastAsia="Times New Roman" w:hAnsi="Times New Roman" w:cs="Times New Roman"/>
          <w:color w:val="000000" w:themeColor="text1"/>
          <w:lang w:eastAsia="pl-PL"/>
        </w:rPr>
        <w:t>W niniejszym postępowaniu Zamawiający nie określa warunków w tym zakresie.</w:t>
      </w:r>
    </w:p>
    <w:p w14:paraId="0AC98C92" w14:textId="77777777" w:rsidR="0085586C" w:rsidRPr="0085586C" w:rsidRDefault="0085586C" w:rsidP="004067D4">
      <w:pPr>
        <w:pStyle w:val="Akapitzlist"/>
        <w:widowControl/>
        <w:numPr>
          <w:ilvl w:val="0"/>
          <w:numId w:val="31"/>
        </w:numPr>
        <w:autoSpaceDE/>
        <w:autoSpaceDN/>
        <w:spacing w:line="276" w:lineRule="auto"/>
        <w:ind w:left="567"/>
        <w:contextualSpacing/>
        <w:rPr>
          <w:rFonts w:ascii="Times New Roman" w:eastAsia="Times New Roman" w:hAnsi="Times New Roman" w:cs="Times New Roman"/>
          <w:color w:val="000000" w:themeColor="text1"/>
          <w:lang w:eastAsia="pl-PL"/>
        </w:rPr>
      </w:pPr>
      <w:bookmarkStart w:id="239" w:name="_Ref85545849"/>
      <w:r w:rsidRPr="0085586C">
        <w:rPr>
          <w:rFonts w:ascii="Times New Roman" w:eastAsia="Times New Roman" w:hAnsi="Times New Roman" w:cs="Times New Roman"/>
          <w:color w:val="000000" w:themeColor="text1"/>
          <w:lang w:eastAsia="pl-PL"/>
        </w:rPr>
        <w:t>Zdolności technicznej lub zawodowej</w:t>
      </w:r>
      <w:bookmarkEnd w:id="239"/>
      <w:r w:rsidRPr="0085586C">
        <w:rPr>
          <w:rFonts w:ascii="Times New Roman" w:eastAsia="Times New Roman" w:hAnsi="Times New Roman" w:cs="Times New Roman"/>
          <w:color w:val="000000" w:themeColor="text1"/>
          <w:lang w:eastAsia="pl-PL"/>
        </w:rPr>
        <w:t>:</w:t>
      </w:r>
    </w:p>
    <w:p w14:paraId="71227588" w14:textId="77777777" w:rsidR="0085586C" w:rsidRPr="00C11DB5" w:rsidRDefault="0085586C" w:rsidP="004067D4">
      <w:pPr>
        <w:pStyle w:val="Akapitzlist"/>
        <w:spacing w:line="276" w:lineRule="auto"/>
        <w:ind w:left="567"/>
        <w:rPr>
          <w:rFonts w:ascii="Times New Roman" w:eastAsia="Times New Roman" w:hAnsi="Times New Roman" w:cs="Times New Roman"/>
          <w:lang w:eastAsia="pl-PL"/>
        </w:rPr>
      </w:pPr>
      <w:r w:rsidRPr="00C11DB5">
        <w:rPr>
          <w:rFonts w:ascii="Times New Roman" w:hAnsi="Times New Roman" w:cs="Times New Roman"/>
        </w:rPr>
        <w:t xml:space="preserve">Zamawiający uzna warunek za spełniony jeżeli Wykonawca: </w:t>
      </w:r>
    </w:p>
    <w:p w14:paraId="7E588799" w14:textId="77777777" w:rsidR="002839C0" w:rsidRPr="00C11DB5" w:rsidRDefault="0085586C" w:rsidP="002839C0">
      <w:pPr>
        <w:pStyle w:val="Tekstpodstawowywcity21"/>
        <w:numPr>
          <w:ilvl w:val="1"/>
          <w:numId w:val="32"/>
        </w:numPr>
        <w:overflowPunct/>
        <w:autoSpaceDE/>
        <w:autoSpaceDN w:val="0"/>
        <w:spacing w:before="120" w:line="276" w:lineRule="auto"/>
        <w:ind w:left="785" w:hanging="425"/>
        <w:rPr>
          <w:rFonts w:ascii="Times New Roman" w:hAnsi="Times New Roman" w:cs="Times New Roman"/>
          <w:sz w:val="22"/>
          <w:szCs w:val="22"/>
        </w:rPr>
      </w:pPr>
      <w:r w:rsidRPr="00C11DB5">
        <w:rPr>
          <w:rFonts w:ascii="Times New Roman" w:hAnsi="Times New Roman" w:cs="Times New Roman"/>
          <w:sz w:val="22"/>
          <w:szCs w:val="22"/>
        </w:rPr>
        <w:t xml:space="preserve">wykaże, że wykonał nie wcześniej niż w okresie ostatnich 5 lat przed upływem terminu składania ofert, a jeżeli okres prowadzenia działalności jest krótszy - w tym okresie, </w:t>
      </w:r>
      <w:r w:rsidR="00702F1D" w:rsidRPr="00C11DB5">
        <w:rPr>
          <w:rFonts w:ascii="Times New Roman" w:hAnsi="Times New Roman" w:cs="Times New Roman"/>
          <w:sz w:val="22"/>
          <w:szCs w:val="22"/>
        </w:rPr>
        <w:t xml:space="preserve">co najmniej 2 roboty budowlane polegające na wykonaniu nowej/remoncie istniejącej lub rozbudowaniu instalacji CCTV (system monitoringu wizyjnego) z czego jedna z wykazanych wyżej robót musi zawierać opracowanie dokumentacji projektowej. </w:t>
      </w:r>
    </w:p>
    <w:p w14:paraId="4C22EB35" w14:textId="73B192C5" w:rsidR="00702F1D" w:rsidRPr="00C11DB5" w:rsidRDefault="00702F1D" w:rsidP="002839C0">
      <w:pPr>
        <w:pStyle w:val="Tekstpodstawowywcity21"/>
        <w:overflowPunct/>
        <w:autoSpaceDE/>
        <w:autoSpaceDN w:val="0"/>
        <w:spacing w:line="276" w:lineRule="auto"/>
        <w:ind w:left="785"/>
        <w:rPr>
          <w:rFonts w:ascii="Times New Roman" w:hAnsi="Times New Roman" w:cs="Times New Roman"/>
          <w:sz w:val="22"/>
          <w:szCs w:val="22"/>
        </w:rPr>
      </w:pPr>
      <w:r w:rsidRPr="00C11DB5">
        <w:rPr>
          <w:rFonts w:ascii="Times New Roman" w:hAnsi="Times New Roman" w:cs="Times New Roman"/>
          <w:sz w:val="22"/>
          <w:szCs w:val="22"/>
        </w:rPr>
        <w:t>Każda z wykazanych robót musi być na kwotę 150 000,00 zł brutto.</w:t>
      </w:r>
    </w:p>
    <w:p w14:paraId="3769B42B" w14:textId="763F0FB0" w:rsidR="00702F1D" w:rsidRPr="00C11DB5" w:rsidRDefault="00702F1D" w:rsidP="00702F1D">
      <w:pPr>
        <w:pStyle w:val="Tekstpodstawowywcity21"/>
        <w:overflowPunct/>
        <w:autoSpaceDE/>
        <w:autoSpaceDN w:val="0"/>
        <w:spacing w:before="120" w:line="276" w:lineRule="auto"/>
        <w:ind w:left="785"/>
        <w:rPr>
          <w:rFonts w:ascii="Times New Roman" w:hAnsi="Times New Roman" w:cs="Times New Roman"/>
          <w:sz w:val="22"/>
          <w:szCs w:val="22"/>
        </w:rPr>
      </w:pPr>
      <w:r w:rsidRPr="00C11DB5">
        <w:rPr>
          <w:rFonts w:ascii="Times New Roman" w:hAnsi="Times New Roman" w:cs="Times New Roman"/>
          <w:sz w:val="22"/>
          <w:szCs w:val="22"/>
          <w:lang w:eastAsia="pl-PL"/>
        </w:rPr>
        <w:t>W przypadku Wykonawców wspólnie ubiegających się o udzielenie zamówienia wymagana liczba robót  nie sumuje się, tzn. co najmniej jeden z Wykonawców wspólnie ubiegających się o udzielenie zamówienia musi wykonać 2 roboty określone powyżej.</w:t>
      </w:r>
      <w:r w:rsidRPr="00C11DB5">
        <w:rPr>
          <w:rFonts w:ascii="Times New Roman" w:hAnsi="Times New Roman" w:cs="Times New Roman"/>
          <w:sz w:val="22"/>
          <w:szCs w:val="22"/>
        </w:rPr>
        <w:t xml:space="preserve"> Ta sama zasada dotyczy podmiotu udostępniającego zasoby</w:t>
      </w:r>
    </w:p>
    <w:p w14:paraId="35960E14" w14:textId="0893490C" w:rsidR="0085586C" w:rsidRPr="00C11DB5" w:rsidRDefault="0085586C" w:rsidP="00F34D5D">
      <w:pPr>
        <w:pStyle w:val="Akapitzlist"/>
        <w:widowControl/>
        <w:numPr>
          <w:ilvl w:val="1"/>
          <w:numId w:val="32"/>
        </w:numPr>
        <w:tabs>
          <w:tab w:val="left" w:pos="-2268"/>
        </w:tabs>
        <w:suppressAutoHyphens/>
        <w:autoSpaceDE/>
        <w:spacing w:line="276" w:lineRule="auto"/>
        <w:ind w:left="785" w:hanging="425"/>
        <w:contextualSpacing/>
        <w:rPr>
          <w:rFonts w:ascii="Times New Roman" w:hAnsi="Times New Roman" w:cs="Times New Roman"/>
        </w:rPr>
      </w:pPr>
      <w:r w:rsidRPr="00C11DB5">
        <w:rPr>
          <w:rFonts w:ascii="Times New Roman" w:hAnsi="Times New Roman" w:cs="Times New Roman"/>
          <w:lang w:eastAsia="ar-SA"/>
        </w:rPr>
        <w:t xml:space="preserve">wykaże osoby skierowane  przez niego do realizacji zamówienia publicznego, w szczególności odpowiedzialne za kierowanie robotami budowlanymi, wraz z informacjami na temat ich kwalifikacji zawodowych, uprawnień niezbędnych do wykonania zamówienia publicznego, a także zakresu wykonywanych przez nie czynności oraz informacją o podstawie do dysponowania tymi osobami. </w:t>
      </w:r>
      <w:bookmarkStart w:id="240" w:name="_Hlk77847098"/>
      <w:r w:rsidRPr="00C11DB5">
        <w:rPr>
          <w:rFonts w:ascii="Times New Roman" w:hAnsi="Times New Roman" w:cs="Times New Roman"/>
        </w:rPr>
        <w:t>Wykonawca wykaże</w:t>
      </w:r>
      <w:r w:rsidR="00FC593B" w:rsidRPr="00C11DB5">
        <w:rPr>
          <w:rFonts w:ascii="Times New Roman" w:hAnsi="Times New Roman" w:cs="Times New Roman"/>
        </w:rPr>
        <w:t>:</w:t>
      </w:r>
    </w:p>
    <w:p w14:paraId="0200DD22" w14:textId="28DC88BB" w:rsidR="00702F1D" w:rsidRPr="00C11DB5" w:rsidRDefault="004067D4" w:rsidP="00FC593B">
      <w:pPr>
        <w:pStyle w:val="Akapitzlist"/>
        <w:widowControl/>
        <w:tabs>
          <w:tab w:val="left" w:pos="-2268"/>
        </w:tabs>
        <w:suppressAutoHyphens/>
        <w:autoSpaceDE/>
        <w:spacing w:line="276" w:lineRule="auto"/>
        <w:ind w:left="785"/>
        <w:contextualSpacing/>
        <w:rPr>
          <w:rFonts w:ascii="Times New Roman" w:hAnsi="Times New Roman" w:cs="Times New Roman"/>
        </w:rPr>
      </w:pPr>
      <w:r w:rsidRPr="00C11DB5">
        <w:rPr>
          <w:rFonts w:ascii="Times New Roman" w:hAnsi="Times New Roman" w:cs="Times New Roman"/>
          <w:b/>
        </w:rPr>
        <w:t>1)</w:t>
      </w:r>
      <w:r w:rsidRPr="00C11DB5">
        <w:rPr>
          <w:rFonts w:ascii="Times New Roman" w:hAnsi="Times New Roman" w:cs="Times New Roman"/>
        </w:rPr>
        <w:t xml:space="preserve"> </w:t>
      </w:r>
      <w:r w:rsidR="00FC593B" w:rsidRPr="00C11DB5">
        <w:rPr>
          <w:rFonts w:ascii="Times New Roman" w:hAnsi="Times New Roman" w:cs="Times New Roman"/>
        </w:rPr>
        <w:t xml:space="preserve"> kierownika robót</w:t>
      </w:r>
      <w:r w:rsidR="00702F1D" w:rsidRPr="00C11DB5">
        <w:rPr>
          <w:rFonts w:ascii="Times New Roman" w:hAnsi="Times New Roman" w:cs="Times New Roman"/>
        </w:rPr>
        <w:t xml:space="preserve"> elektrycznych, który posiada uprawnienia budowlane do kierowania robotami budowlanymi </w:t>
      </w:r>
      <w:r w:rsidR="00702F1D" w:rsidRPr="00C11DB5">
        <w:rPr>
          <w:rFonts w:ascii="Times New Roman" w:hAnsi="Times New Roman" w:cs="Times New Roman"/>
          <w:u w:val="single"/>
        </w:rPr>
        <w:t>bez ograniczeń</w:t>
      </w:r>
      <w:r w:rsidR="00702F1D" w:rsidRPr="00C11DB5">
        <w:rPr>
          <w:rFonts w:ascii="Times New Roman" w:hAnsi="Times New Roman" w:cs="Times New Roman"/>
        </w:rPr>
        <w:t xml:space="preserve"> w specjalności instalacyjnej w zakresie sieci, instalacji i urządzeń elektrycznych i energoelektrycznych, zgodnie z ustawą z dnia 7 lipca 1994 r. Prawo budowlane wraz z późniejszymi zmianami, art. 14 ust. 1 pkt. 4, lit. c lub odpowiadające im uprawnienia budowlane, które zostały wydane na podstawie wcześniej obowiązujących przepisów lub odpowiadające im uprawnienia wydane obywatelom państw Europejskiego Obszaru Gospodarczego oraz Konfederacji Szwajcarskiej, z zastrzeżeniem art. 12a oraz z uwzględnieniem art. 14 ust. 3 pkt. 3 oraz innych przepisów ustawy Prawo budowlane oraz  ustawy o zasadach uznawania kwalifikacji zawodowych nabytych w państwach członkowskich Unii Europejskiej (Dz.U. 2018 poz. 2272 ze zm.) </w:t>
      </w:r>
    </w:p>
    <w:p w14:paraId="76300A8F" w14:textId="24695C96" w:rsidR="00702F1D" w:rsidRPr="00C11DB5" w:rsidRDefault="004067D4" w:rsidP="00FC593B">
      <w:pPr>
        <w:pStyle w:val="Akapitzlist"/>
        <w:widowControl/>
        <w:tabs>
          <w:tab w:val="left" w:pos="-2268"/>
        </w:tabs>
        <w:suppressAutoHyphens/>
        <w:autoSpaceDE/>
        <w:spacing w:line="276" w:lineRule="auto"/>
        <w:ind w:left="785"/>
        <w:contextualSpacing/>
        <w:rPr>
          <w:rFonts w:ascii="Times New Roman" w:eastAsia="Calibri" w:hAnsi="Times New Roman" w:cs="Times New Roman"/>
        </w:rPr>
      </w:pPr>
      <w:r w:rsidRPr="00C11DB5">
        <w:rPr>
          <w:rFonts w:ascii="Times New Roman" w:hAnsi="Times New Roman" w:cs="Times New Roman"/>
          <w:b/>
        </w:rPr>
        <w:t>2)</w:t>
      </w:r>
      <w:r w:rsidR="00FC593B" w:rsidRPr="00C11DB5">
        <w:rPr>
          <w:rFonts w:ascii="Times New Roman" w:hAnsi="Times New Roman" w:cs="Times New Roman"/>
        </w:rPr>
        <w:t xml:space="preserve"> jedną osobę </w:t>
      </w:r>
      <w:r w:rsidR="00702F1D" w:rsidRPr="00C11DB5">
        <w:rPr>
          <w:rFonts w:ascii="Times New Roman" w:hAnsi="Times New Roman" w:cs="Times New Roman"/>
          <w:lang w:eastAsia="ar-SA"/>
        </w:rPr>
        <w:t>posiadając</w:t>
      </w:r>
      <w:r w:rsidR="00FC593B" w:rsidRPr="00C11DB5">
        <w:rPr>
          <w:rFonts w:ascii="Times New Roman" w:hAnsi="Times New Roman" w:cs="Times New Roman"/>
          <w:lang w:eastAsia="ar-SA"/>
        </w:rPr>
        <w:t>ą</w:t>
      </w:r>
      <w:r w:rsidR="00702F1D" w:rsidRPr="00C11DB5">
        <w:rPr>
          <w:rFonts w:ascii="Times New Roman" w:hAnsi="Times New Roman" w:cs="Times New Roman"/>
          <w:lang w:eastAsia="ar-SA"/>
        </w:rPr>
        <w:t xml:space="preserve"> </w:t>
      </w:r>
      <w:r w:rsidR="00702F1D" w:rsidRPr="00C11DB5">
        <w:rPr>
          <w:rFonts w:ascii="Times New Roman" w:eastAsia="Calibri" w:hAnsi="Times New Roman" w:cs="Times New Roman"/>
        </w:rPr>
        <w:t xml:space="preserve">aktualne świadectwo kwalifikacyjne E1 uprawniające do zajmowania się eksploatacją urządzeń, instalacji i sieci na stanowisku eksploatacji, o napięciu nie wyższym niż 1kV, zgodnie z Rozporządzeniem Ministra Klimatu i Środowiska z dnia 1 lipca 2022 r. w sprawie szczegółowych zasad stwierdzania posiadania kwalifikacji przez osoby zajmujące się eksploatacją urządzeń, instalacji i sieci </w:t>
      </w:r>
    </w:p>
    <w:p w14:paraId="2C120C69" w14:textId="2B87AF6F" w:rsidR="00702F1D" w:rsidRPr="00C11DB5" w:rsidRDefault="004067D4" w:rsidP="00FC593B">
      <w:pPr>
        <w:pStyle w:val="Akapitzlist"/>
        <w:widowControl/>
        <w:tabs>
          <w:tab w:val="left" w:pos="-2268"/>
        </w:tabs>
        <w:suppressAutoHyphens/>
        <w:autoSpaceDE/>
        <w:spacing w:line="276" w:lineRule="auto"/>
        <w:ind w:left="785"/>
        <w:contextualSpacing/>
        <w:rPr>
          <w:rFonts w:ascii="Times New Roman" w:hAnsi="Times New Roman" w:cs="Times New Roman"/>
        </w:rPr>
      </w:pPr>
      <w:r w:rsidRPr="00C11DB5">
        <w:rPr>
          <w:rFonts w:ascii="Times New Roman" w:hAnsi="Times New Roman" w:cs="Times New Roman"/>
          <w:b/>
        </w:rPr>
        <w:t>3)</w:t>
      </w:r>
      <w:r w:rsidRPr="00C11DB5">
        <w:rPr>
          <w:rFonts w:ascii="Times New Roman" w:hAnsi="Times New Roman" w:cs="Times New Roman"/>
        </w:rPr>
        <w:t xml:space="preserve"> </w:t>
      </w:r>
      <w:r w:rsidR="00FC593B" w:rsidRPr="00C11DB5">
        <w:rPr>
          <w:rFonts w:ascii="Times New Roman" w:hAnsi="Times New Roman" w:cs="Times New Roman"/>
        </w:rPr>
        <w:t xml:space="preserve">jedną osobę </w:t>
      </w:r>
      <w:r w:rsidR="00702F1D" w:rsidRPr="00C11DB5">
        <w:rPr>
          <w:rFonts w:ascii="Times New Roman" w:hAnsi="Times New Roman" w:cs="Times New Roman"/>
          <w:lang w:eastAsia="ar-SA"/>
        </w:rPr>
        <w:t>posiadając</w:t>
      </w:r>
      <w:r w:rsidR="00FC593B" w:rsidRPr="00C11DB5">
        <w:rPr>
          <w:rFonts w:ascii="Times New Roman" w:hAnsi="Times New Roman" w:cs="Times New Roman"/>
          <w:lang w:eastAsia="ar-SA"/>
        </w:rPr>
        <w:t>ą</w:t>
      </w:r>
      <w:r w:rsidR="00702F1D" w:rsidRPr="00C11DB5">
        <w:rPr>
          <w:rFonts w:ascii="Times New Roman" w:hAnsi="Times New Roman" w:cs="Times New Roman"/>
          <w:lang w:eastAsia="ar-SA"/>
        </w:rPr>
        <w:t xml:space="preserve"> </w:t>
      </w:r>
      <w:r w:rsidR="00702F1D" w:rsidRPr="00C11DB5">
        <w:rPr>
          <w:rFonts w:ascii="Times New Roman" w:eastAsia="Calibri" w:hAnsi="Times New Roman" w:cs="Times New Roman"/>
        </w:rPr>
        <w:t xml:space="preserve">aktualne świadectwo kwalifikacyjne D1 uprawniające do zajmowania się eksploatacją urządzeń, instalacji i sieci na stanowisku dozoru, o napięciu nie wyższym niż 1kV, zgodnie z Rozporządzeniem Ministra Klimatu i Środowiska z dnia 1 lipca 2022 r. w sprawie </w:t>
      </w:r>
      <w:r w:rsidR="00702F1D" w:rsidRPr="00C11DB5">
        <w:rPr>
          <w:rFonts w:ascii="Times New Roman" w:eastAsia="Calibri" w:hAnsi="Times New Roman" w:cs="Times New Roman"/>
        </w:rPr>
        <w:lastRenderedPageBreak/>
        <w:t>szczegółowych zasad stwierdzania posiadania kwalifikacji przez osoby zajmujące się eksploatacją urządzeń, instalacji i sieci</w:t>
      </w:r>
    </w:p>
    <w:bookmarkEnd w:id="240"/>
    <w:p w14:paraId="79BDEE2F" w14:textId="7077CA14" w:rsidR="0085586C" w:rsidRPr="00C11DB5" w:rsidRDefault="0085586C" w:rsidP="002839C0">
      <w:pPr>
        <w:pStyle w:val="Default"/>
        <w:adjustRightInd/>
        <w:spacing w:before="120" w:line="276" w:lineRule="auto"/>
        <w:ind w:left="785"/>
        <w:jc w:val="both"/>
        <w:rPr>
          <w:rFonts w:ascii="Times New Roman" w:hAnsi="Times New Roman" w:cs="Times New Roman"/>
          <w:color w:val="auto"/>
          <w:sz w:val="22"/>
          <w:szCs w:val="22"/>
        </w:rPr>
      </w:pPr>
      <w:r w:rsidRPr="00C11DB5">
        <w:rPr>
          <w:rFonts w:ascii="Times New Roman" w:hAnsi="Times New Roman" w:cs="Times New Roman"/>
          <w:color w:val="auto"/>
          <w:sz w:val="22"/>
          <w:szCs w:val="22"/>
        </w:rPr>
        <w:t xml:space="preserve">Zamawiający </w:t>
      </w:r>
      <w:r w:rsidRPr="00C11DB5">
        <w:rPr>
          <w:rFonts w:ascii="Times New Roman" w:hAnsi="Times New Roman" w:cs="Times New Roman"/>
          <w:color w:val="auto"/>
          <w:sz w:val="22"/>
          <w:szCs w:val="22"/>
          <w:u w:val="single"/>
        </w:rPr>
        <w:t>nie dopuszcza</w:t>
      </w:r>
      <w:r w:rsidRPr="00C11DB5">
        <w:rPr>
          <w:rFonts w:ascii="Times New Roman" w:hAnsi="Times New Roman" w:cs="Times New Roman"/>
          <w:color w:val="auto"/>
          <w:sz w:val="22"/>
          <w:szCs w:val="22"/>
        </w:rPr>
        <w:t xml:space="preserve"> pełnienia przez jedną osobę/osoby wymienione powyżej w </w:t>
      </w:r>
      <w:r w:rsidR="004067D4" w:rsidRPr="00C11DB5">
        <w:rPr>
          <w:rFonts w:ascii="Times New Roman" w:eastAsia="Times New Roman" w:hAnsi="Times New Roman" w:cs="Times New Roman"/>
          <w:color w:val="auto"/>
          <w:sz w:val="22"/>
          <w:szCs w:val="22"/>
        </w:rPr>
        <w:t>punkcie 4</w:t>
      </w:r>
      <w:r w:rsidR="002839C0" w:rsidRPr="00C11DB5">
        <w:rPr>
          <w:rFonts w:ascii="Times New Roman" w:eastAsia="Times New Roman" w:hAnsi="Times New Roman" w:cs="Times New Roman"/>
          <w:color w:val="auto"/>
          <w:sz w:val="22"/>
          <w:szCs w:val="22"/>
        </w:rPr>
        <w:t xml:space="preserve"> lit. </w:t>
      </w:r>
      <w:r w:rsidR="004067D4" w:rsidRPr="00C11DB5">
        <w:rPr>
          <w:rFonts w:ascii="Times New Roman" w:eastAsia="Times New Roman" w:hAnsi="Times New Roman" w:cs="Times New Roman"/>
          <w:color w:val="auto"/>
          <w:sz w:val="22"/>
          <w:szCs w:val="22"/>
        </w:rPr>
        <w:t xml:space="preserve">b </w:t>
      </w:r>
      <w:proofErr w:type="spellStart"/>
      <w:r w:rsidR="004067D4" w:rsidRPr="00C11DB5">
        <w:rPr>
          <w:rFonts w:ascii="Times New Roman" w:eastAsia="Times New Roman" w:hAnsi="Times New Roman" w:cs="Times New Roman"/>
          <w:color w:val="auto"/>
          <w:sz w:val="22"/>
          <w:szCs w:val="22"/>
        </w:rPr>
        <w:t>p</w:t>
      </w:r>
      <w:r w:rsidR="00FC7BF0" w:rsidRPr="00C11DB5">
        <w:rPr>
          <w:rFonts w:ascii="Times New Roman" w:eastAsia="Times New Roman" w:hAnsi="Times New Roman" w:cs="Times New Roman"/>
          <w:color w:val="auto"/>
          <w:sz w:val="22"/>
          <w:szCs w:val="22"/>
        </w:rPr>
        <w:t>pkt</w:t>
      </w:r>
      <w:proofErr w:type="spellEnd"/>
      <w:r w:rsidR="00FC7BF0" w:rsidRPr="00C11DB5">
        <w:rPr>
          <w:rFonts w:ascii="Times New Roman" w:eastAsia="Times New Roman" w:hAnsi="Times New Roman" w:cs="Times New Roman"/>
          <w:color w:val="auto"/>
          <w:sz w:val="22"/>
          <w:szCs w:val="22"/>
        </w:rPr>
        <w:t>.</w:t>
      </w:r>
      <w:r w:rsidR="004067D4" w:rsidRPr="00C11DB5">
        <w:rPr>
          <w:rFonts w:ascii="Times New Roman" w:eastAsia="Times New Roman" w:hAnsi="Times New Roman" w:cs="Times New Roman"/>
          <w:color w:val="auto"/>
          <w:sz w:val="22"/>
          <w:szCs w:val="22"/>
        </w:rPr>
        <w:t xml:space="preserve"> 2</w:t>
      </w:r>
      <w:r w:rsidR="00FC7BF0" w:rsidRPr="00C11DB5">
        <w:rPr>
          <w:rFonts w:ascii="Times New Roman" w:eastAsia="Times New Roman" w:hAnsi="Times New Roman" w:cs="Times New Roman"/>
          <w:color w:val="auto"/>
          <w:sz w:val="22"/>
          <w:szCs w:val="22"/>
        </w:rPr>
        <w:t>)</w:t>
      </w:r>
      <w:r w:rsidR="004067D4" w:rsidRPr="00C11DB5">
        <w:rPr>
          <w:rFonts w:ascii="Times New Roman" w:eastAsia="Times New Roman" w:hAnsi="Times New Roman" w:cs="Times New Roman"/>
          <w:color w:val="auto"/>
          <w:sz w:val="22"/>
          <w:szCs w:val="22"/>
        </w:rPr>
        <w:t xml:space="preserve"> i 3</w:t>
      </w:r>
      <w:r w:rsidR="00FC7BF0" w:rsidRPr="00C11DB5">
        <w:rPr>
          <w:rFonts w:ascii="Times New Roman" w:eastAsia="Times New Roman" w:hAnsi="Times New Roman" w:cs="Times New Roman"/>
          <w:color w:val="auto"/>
          <w:sz w:val="22"/>
          <w:szCs w:val="22"/>
        </w:rPr>
        <w:t>)</w:t>
      </w:r>
      <w:r w:rsidR="004067D4" w:rsidRPr="00C11DB5">
        <w:rPr>
          <w:rFonts w:ascii="Times New Roman" w:eastAsia="Times New Roman" w:hAnsi="Times New Roman" w:cs="Times New Roman"/>
          <w:color w:val="auto"/>
          <w:sz w:val="22"/>
          <w:szCs w:val="22"/>
        </w:rPr>
        <w:t xml:space="preserve">  </w:t>
      </w:r>
      <w:r w:rsidRPr="00C11DB5">
        <w:rPr>
          <w:rFonts w:ascii="Times New Roman" w:hAnsi="Times New Roman" w:cs="Times New Roman"/>
          <w:color w:val="auto"/>
          <w:sz w:val="22"/>
          <w:szCs w:val="22"/>
        </w:rPr>
        <w:t>wielu funkcji pomimo posiadania odpowiednich uprawnień</w:t>
      </w:r>
      <w:r w:rsidR="00FC7BF0" w:rsidRPr="00C11DB5">
        <w:rPr>
          <w:rFonts w:ascii="Times New Roman" w:hAnsi="Times New Roman" w:cs="Times New Roman"/>
          <w:color w:val="auto"/>
          <w:sz w:val="22"/>
          <w:szCs w:val="22"/>
        </w:rPr>
        <w:t>.</w:t>
      </w:r>
    </w:p>
    <w:p w14:paraId="0667772A" w14:textId="77777777" w:rsidR="0085586C" w:rsidRPr="0085586C" w:rsidRDefault="0085586C" w:rsidP="00192969">
      <w:pPr>
        <w:spacing w:before="120" w:line="276" w:lineRule="auto"/>
        <w:ind w:left="687"/>
        <w:jc w:val="both"/>
        <w:rPr>
          <w:rFonts w:ascii="Times New Roman" w:hAnsi="Times New Roman" w:cs="Times New Roman"/>
        </w:rPr>
      </w:pPr>
      <w:r w:rsidRPr="0085586C">
        <w:rPr>
          <w:rFonts w:ascii="Times New Roman" w:hAnsi="Times New Roman" w:cs="Times New Roman"/>
        </w:rPr>
        <w:t xml:space="preserve">Zgodnie z art. 104 ustawy – Prawo budowlane,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4A5343EC" w14:textId="77777777" w:rsidR="0085586C" w:rsidRPr="0085586C" w:rsidRDefault="0085586C" w:rsidP="00192969">
      <w:pPr>
        <w:spacing w:before="120" w:line="276" w:lineRule="auto"/>
        <w:ind w:left="687"/>
        <w:jc w:val="both"/>
        <w:rPr>
          <w:rFonts w:ascii="Times New Roman" w:hAnsi="Times New Roman" w:cs="Times New Roman"/>
        </w:rPr>
      </w:pPr>
      <w:r w:rsidRPr="0085586C">
        <w:rPr>
          <w:rFonts w:ascii="Times New Roman" w:hAnsi="Times New Roman" w:cs="Times New Roman"/>
        </w:rPr>
        <w:t>W przypadku Wykonawców wspólnie ubiegających się o udzielenie zamówienia wymagana ilość osób skierowanych do realizacji niniejszego zamówienia publicznego sumuje się. Ta sama zasada dotyczy podmiotów udostępniających zasoby.</w:t>
      </w:r>
    </w:p>
    <w:p w14:paraId="1C45F79E" w14:textId="3D502A8A" w:rsidR="00156679" w:rsidRPr="00B61EDD" w:rsidRDefault="007C31F9" w:rsidP="000E71D3">
      <w:pPr>
        <w:widowControl/>
        <w:numPr>
          <w:ilvl w:val="0"/>
          <w:numId w:val="26"/>
        </w:numPr>
        <w:autoSpaceDE/>
        <w:autoSpaceDN/>
        <w:spacing w:before="120" w:line="276" w:lineRule="auto"/>
        <w:jc w:val="both"/>
        <w:rPr>
          <w:rFonts w:ascii="Times New Roman" w:hAnsi="Times New Roman" w:cs="Times New Roman"/>
        </w:rPr>
      </w:pPr>
      <w:r w:rsidRPr="00B61EDD">
        <w:rPr>
          <w:rFonts w:ascii="Times New Roman" w:hAnsi="Times New Roman" w:cs="Times New Roman"/>
        </w:rPr>
        <w:t>Dla wartości wskazanych przez Wykonawcę w walucie innej niż złoty polski (PLN), Zamawiający przyjmie przelicznik według średniego kursu NBP z dnia publikacji ogłoszenia o zamówieniu w</w:t>
      </w:r>
      <w:r w:rsidR="00DF5481">
        <w:rPr>
          <w:rFonts w:ascii="Times New Roman" w:hAnsi="Times New Roman" w:cs="Times New Roman"/>
        </w:rPr>
        <w:t> </w:t>
      </w:r>
      <w:r w:rsidRPr="00B61EDD">
        <w:rPr>
          <w:rFonts w:ascii="Times New Roman" w:hAnsi="Times New Roman" w:cs="Times New Roman"/>
        </w:rPr>
        <w:t>Dzienniku Urzędowym Unii Europejskiej, a jeżeli średni kurs nie będzie w tym dniu publikowany, to Zamawiający przyjmie kurs średni z ostatniej tabeli przed publikacją ogłoszenia o zamówieniu</w:t>
      </w:r>
      <w:r w:rsidR="00644F01" w:rsidRPr="00B61EDD">
        <w:rPr>
          <w:rFonts w:ascii="Times New Roman" w:hAnsi="Times New Roman" w:cs="Times New Roman"/>
        </w:rPr>
        <w:t>.</w:t>
      </w:r>
    </w:p>
    <w:p w14:paraId="078C0C2C" w14:textId="0DD9FED7" w:rsidR="00AD394E" w:rsidRPr="00B61EDD" w:rsidRDefault="00AD394E" w:rsidP="000E71D3">
      <w:pPr>
        <w:widowControl/>
        <w:numPr>
          <w:ilvl w:val="0"/>
          <w:numId w:val="26"/>
        </w:numPr>
        <w:autoSpaceDE/>
        <w:autoSpaceDN/>
        <w:spacing w:before="120" w:line="276" w:lineRule="auto"/>
        <w:jc w:val="both"/>
        <w:rPr>
          <w:rFonts w:ascii="Times New Roman" w:hAnsi="Times New Roman" w:cs="Times New Roman"/>
        </w:rPr>
      </w:pPr>
      <w:r w:rsidRPr="00B61EDD">
        <w:rPr>
          <w:rFonts w:ascii="Times New Roman" w:hAnsi="Times New Roman" w:cs="Times New Roman"/>
        </w:rPr>
        <w:t>Zamawiający zastrzega, że w sytuacji składania oferty przez Wykonawców wspólnie ubiegających się o</w:t>
      </w:r>
      <w:r w:rsidR="00DF5481">
        <w:rPr>
          <w:rFonts w:ascii="Times New Roman" w:hAnsi="Times New Roman" w:cs="Times New Roman"/>
        </w:rPr>
        <w:t> </w:t>
      </w:r>
      <w:r w:rsidRPr="00B61EDD">
        <w:rPr>
          <w:rFonts w:ascii="Times New Roman" w:hAnsi="Times New Roman" w:cs="Times New Roman"/>
        </w:rPr>
        <w:t xml:space="preserve">udzielenie zamówienia oraz analogicznie w sytuacji, gdy Wykonawca będzie polegał na zasobach innego podmiotu, na zasadach określonych w art. 118 Ustawy Pzp, warunek, o którym mowa w </w:t>
      </w:r>
      <w:r w:rsidR="00E33FD3" w:rsidRPr="00B61EDD">
        <w:rPr>
          <w:rFonts w:ascii="Times New Roman" w:hAnsi="Times New Roman" w:cs="Times New Roman"/>
        </w:rPr>
        <w:t>ust. 1</w:t>
      </w:r>
      <w:r w:rsidR="003A220E">
        <w:rPr>
          <w:rFonts w:ascii="Times New Roman" w:hAnsi="Times New Roman" w:cs="Times New Roman"/>
        </w:rPr>
        <w:t xml:space="preserve"> pkt 4 lit. a)</w:t>
      </w:r>
      <w:r w:rsidRPr="00B61EDD">
        <w:rPr>
          <w:rFonts w:ascii="Times New Roman" w:hAnsi="Times New Roman" w:cs="Times New Roman"/>
        </w:rPr>
        <w:t>, musi zostać spełniony w całości przez jednego z Wykonawców wspólnie ubiegających się o</w:t>
      </w:r>
      <w:r w:rsidR="00DF5481">
        <w:rPr>
          <w:rFonts w:ascii="Times New Roman" w:hAnsi="Times New Roman" w:cs="Times New Roman"/>
        </w:rPr>
        <w:t> </w:t>
      </w:r>
      <w:r w:rsidRPr="00B61EDD">
        <w:rPr>
          <w:rFonts w:ascii="Times New Roman" w:hAnsi="Times New Roman" w:cs="Times New Roman"/>
        </w:rPr>
        <w:t>zamówienie lub podmiot, na którego zdolności w tym zakresie powołuje się Wykonawca</w:t>
      </w:r>
      <w:r w:rsidR="0061235D" w:rsidRPr="00B61EDD">
        <w:rPr>
          <w:rFonts w:ascii="Times New Roman" w:hAnsi="Times New Roman" w:cs="Times New Roman"/>
        </w:rPr>
        <w:t>.</w:t>
      </w:r>
    </w:p>
    <w:p w14:paraId="5105E4BB" w14:textId="182038FC" w:rsidR="00163A3E" w:rsidRDefault="00163A3E" w:rsidP="000E71D3">
      <w:pPr>
        <w:widowControl/>
        <w:numPr>
          <w:ilvl w:val="0"/>
          <w:numId w:val="26"/>
        </w:numPr>
        <w:autoSpaceDE/>
        <w:autoSpaceDN/>
        <w:spacing w:before="120" w:line="276" w:lineRule="auto"/>
        <w:jc w:val="both"/>
        <w:rPr>
          <w:rFonts w:ascii="Times New Roman" w:hAnsi="Times New Roman" w:cs="Times New Roman"/>
        </w:rPr>
      </w:pPr>
      <w:r w:rsidRPr="00B61EDD">
        <w:rPr>
          <w:rFonts w:ascii="Times New Roman" w:hAnsi="Times New Roman" w:cs="Times New Roman"/>
        </w:rPr>
        <w:t xml:space="preserve">W odniesieniu do warunku udziału w postępowaniu, o którym mowa w </w:t>
      </w:r>
      <w:r w:rsidR="003A220E">
        <w:rPr>
          <w:rFonts w:ascii="Times New Roman" w:hAnsi="Times New Roman" w:cs="Times New Roman"/>
        </w:rPr>
        <w:t xml:space="preserve">ust. 1 </w:t>
      </w:r>
      <w:r w:rsidRPr="00B61EDD">
        <w:rPr>
          <w:rFonts w:ascii="Times New Roman" w:hAnsi="Times New Roman" w:cs="Times New Roman"/>
        </w:rPr>
        <w:t xml:space="preserve">pkt </w:t>
      </w:r>
      <w:r w:rsidR="003A220E">
        <w:rPr>
          <w:rFonts w:ascii="Times New Roman" w:hAnsi="Times New Roman" w:cs="Times New Roman"/>
        </w:rPr>
        <w:t>4</w:t>
      </w:r>
      <w:r w:rsidRPr="00B61EDD">
        <w:rPr>
          <w:rFonts w:ascii="Times New Roman" w:hAnsi="Times New Roman" w:cs="Times New Roman"/>
        </w:rPr>
        <w:t xml:space="preserve">, Wykonawcy wspólnie ubiegający się o udzielenie zamówienia mogą polegać na zdolnościach tych z Wykonawców do realizacji których te zdolności są wymagane. Wykonawcy wspólnie ubiegający się o udzielenie zamówienia dołączają do oferty oświadczenie, z którego wynika, które </w:t>
      </w:r>
      <w:r w:rsidR="0038645F">
        <w:rPr>
          <w:rFonts w:ascii="Times New Roman" w:hAnsi="Times New Roman" w:cs="Times New Roman"/>
        </w:rPr>
        <w:t>części zamówienia</w:t>
      </w:r>
      <w:r w:rsidRPr="00B61EDD">
        <w:rPr>
          <w:rFonts w:ascii="Times New Roman" w:hAnsi="Times New Roman" w:cs="Times New Roman"/>
        </w:rPr>
        <w:t xml:space="preserve"> wykonają poszczególni Wykonawcy - oświadczenie zawarte </w:t>
      </w:r>
      <w:r w:rsidRPr="00FE5D4C">
        <w:rPr>
          <w:rFonts w:ascii="Times New Roman" w:hAnsi="Times New Roman" w:cs="Times New Roman"/>
        </w:rPr>
        <w:t>jest w pkt 1</w:t>
      </w:r>
      <w:r w:rsidR="000C2D32" w:rsidRPr="00FE5D4C">
        <w:rPr>
          <w:rFonts w:ascii="Times New Roman" w:hAnsi="Times New Roman" w:cs="Times New Roman"/>
        </w:rPr>
        <w:t>0</w:t>
      </w:r>
      <w:r w:rsidRPr="00FE5D4C">
        <w:rPr>
          <w:rFonts w:ascii="Times New Roman" w:hAnsi="Times New Roman" w:cs="Times New Roman"/>
        </w:rPr>
        <w:t xml:space="preserve">) </w:t>
      </w:r>
      <w:r w:rsidR="00192969" w:rsidRPr="00FE5D4C">
        <w:rPr>
          <w:rFonts w:ascii="Times New Roman" w:hAnsi="Times New Roman" w:cs="Times New Roman"/>
        </w:rPr>
        <w:t>F</w:t>
      </w:r>
      <w:r w:rsidRPr="00FE5D4C">
        <w:rPr>
          <w:rFonts w:ascii="Times New Roman" w:hAnsi="Times New Roman" w:cs="Times New Roman"/>
        </w:rPr>
        <w:t xml:space="preserve">ormularza ofertowego </w:t>
      </w:r>
      <w:r w:rsidRPr="00B61EDD">
        <w:rPr>
          <w:rFonts w:ascii="Times New Roman" w:hAnsi="Times New Roman" w:cs="Times New Roman"/>
        </w:rPr>
        <w:t xml:space="preserve">stanowiącego </w:t>
      </w:r>
      <w:r w:rsidR="00192969" w:rsidRPr="00192969">
        <w:rPr>
          <w:rFonts w:ascii="Times New Roman" w:hAnsi="Times New Roman" w:cs="Times New Roman"/>
          <w:b/>
          <w:bCs/>
        </w:rPr>
        <w:t>z</w:t>
      </w:r>
      <w:r w:rsidRPr="00192969">
        <w:rPr>
          <w:rFonts w:ascii="Times New Roman" w:hAnsi="Times New Roman" w:cs="Times New Roman"/>
          <w:b/>
          <w:bCs/>
        </w:rPr>
        <w:t>ałącznik nr 2</w:t>
      </w:r>
      <w:r w:rsidRPr="00B61EDD">
        <w:rPr>
          <w:rFonts w:ascii="Times New Roman" w:hAnsi="Times New Roman" w:cs="Times New Roman"/>
        </w:rPr>
        <w:t xml:space="preserve"> </w:t>
      </w:r>
      <w:r w:rsidRPr="00CA151A">
        <w:rPr>
          <w:rFonts w:ascii="Times New Roman" w:hAnsi="Times New Roman" w:cs="Times New Roman"/>
          <w:b/>
          <w:bCs/>
        </w:rPr>
        <w:t>do SWZ</w:t>
      </w:r>
      <w:r w:rsidRPr="00B61EDD">
        <w:rPr>
          <w:rFonts w:ascii="Times New Roman" w:hAnsi="Times New Roman" w:cs="Times New Roman"/>
        </w:rPr>
        <w:t>.</w:t>
      </w:r>
    </w:p>
    <w:p w14:paraId="2C90417A" w14:textId="5000C8C4" w:rsidR="00FC593B" w:rsidRPr="0012102F" w:rsidRDefault="00FC593B" w:rsidP="00FC593B">
      <w:pPr>
        <w:widowControl/>
        <w:numPr>
          <w:ilvl w:val="0"/>
          <w:numId w:val="26"/>
        </w:numPr>
        <w:autoSpaceDE/>
        <w:autoSpaceDN/>
        <w:spacing w:before="120" w:line="276" w:lineRule="auto"/>
        <w:jc w:val="both"/>
        <w:rPr>
          <w:rFonts w:ascii="Times New Roman" w:hAnsi="Times New Roman" w:cs="Times New Roman"/>
        </w:rPr>
      </w:pPr>
      <w:r w:rsidRPr="0012102F">
        <w:rPr>
          <w:rFonts w:ascii="Times New Roman" w:hAnsi="Times New Roman" w:cs="Times New Roman"/>
        </w:rPr>
        <w:t xml:space="preserve">Wykonawca może powierzyć </w:t>
      </w:r>
      <w:r w:rsidRPr="0012102F">
        <w:rPr>
          <w:rFonts w:ascii="Times New Roman" w:eastAsia="Calibri" w:hAnsi="Times New Roman" w:cs="Times New Roman"/>
        </w:rPr>
        <w:t>wykonanie części zamówienia podwykonawcom. Zamawiający nie zastrzega obowiązku osobistego wykonania przez Wykonawcę kluczowych części zamówienia.</w:t>
      </w:r>
    </w:p>
    <w:p w14:paraId="352CABE7" w14:textId="77777777" w:rsidR="00FC593B" w:rsidRPr="0012102F" w:rsidRDefault="00FC593B" w:rsidP="00FC593B">
      <w:pPr>
        <w:pStyle w:val="Akapitzlist"/>
        <w:widowControl/>
        <w:numPr>
          <w:ilvl w:val="0"/>
          <w:numId w:val="26"/>
        </w:numPr>
        <w:autoSpaceDE/>
        <w:autoSpaceDN/>
        <w:spacing w:before="0" w:line="276" w:lineRule="auto"/>
        <w:contextualSpacing/>
        <w:rPr>
          <w:rFonts w:ascii="Times New Roman" w:eastAsia="Calibri" w:hAnsi="Times New Roman" w:cs="Times New Roman"/>
        </w:rPr>
      </w:pPr>
      <w:r w:rsidRPr="0012102F">
        <w:rPr>
          <w:rFonts w:ascii="Times New Roman" w:eastAsia="Calibri" w:hAnsi="Times New Roman" w:cs="Times New Roman"/>
        </w:rPr>
        <w:t>Zamawiający wymaga, aby w przypadku powierzenia części zamówienia podwykonawcom, Wykonawca wskazał w ofercie części zamówienia, których wykonanie zamierza powierzyć podwykonawcom oraz podał nazwy ewentualnych podwykonawców, jeżeli są już znani.</w:t>
      </w:r>
    </w:p>
    <w:p w14:paraId="0DCB9ACE" w14:textId="77777777" w:rsidR="00FC593B" w:rsidRPr="0012102F" w:rsidRDefault="00FC593B" w:rsidP="00FC593B">
      <w:pPr>
        <w:pStyle w:val="Akapitzlist"/>
        <w:widowControl/>
        <w:numPr>
          <w:ilvl w:val="0"/>
          <w:numId w:val="26"/>
        </w:numPr>
        <w:autoSpaceDE/>
        <w:autoSpaceDN/>
        <w:spacing w:before="0" w:line="276" w:lineRule="auto"/>
        <w:contextualSpacing/>
        <w:rPr>
          <w:rFonts w:ascii="Times New Roman" w:eastAsia="Calibri" w:hAnsi="Times New Roman" w:cs="Times New Roman"/>
        </w:rPr>
      </w:pPr>
      <w:r w:rsidRPr="0012102F">
        <w:rPr>
          <w:rFonts w:ascii="Times New Roman" w:eastAsia="Calibri" w:hAnsi="Times New Roman" w:cs="Times New Roman"/>
        </w:rPr>
        <w:t xml:space="preserve">Jeżeli zmiana albo rezygnacja z podwykonawcy dotyczy podmiotu, na którego zasoby Wykonawca powoływał się, na zasadach określonych w art. 118 ust. 1 ustawy </w:t>
      </w:r>
      <w:proofErr w:type="spellStart"/>
      <w:r w:rsidRPr="0012102F">
        <w:rPr>
          <w:rFonts w:ascii="Times New Roman" w:eastAsia="Calibri" w:hAnsi="Times New Roman" w:cs="Times New Roman"/>
        </w:rPr>
        <w:t>Pzp</w:t>
      </w:r>
      <w:proofErr w:type="spellEnd"/>
      <w:r w:rsidRPr="0012102F">
        <w:rPr>
          <w:rFonts w:ascii="Times New Roman" w:eastAsia="Calibri" w:hAnsi="Times New Roman" w:cs="Times New Roman"/>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A7C575B" w14:textId="571B6880" w:rsidR="00FC593B" w:rsidRPr="0012102F" w:rsidRDefault="00FC593B" w:rsidP="0012102F">
      <w:pPr>
        <w:widowControl/>
        <w:numPr>
          <w:ilvl w:val="0"/>
          <w:numId w:val="26"/>
        </w:numPr>
        <w:autoSpaceDE/>
        <w:autoSpaceDN/>
        <w:spacing w:line="276" w:lineRule="auto"/>
        <w:jc w:val="both"/>
        <w:rPr>
          <w:rFonts w:ascii="Times New Roman" w:hAnsi="Times New Roman" w:cs="Times New Roman"/>
        </w:rPr>
      </w:pPr>
      <w:r w:rsidRPr="0012102F">
        <w:rPr>
          <w:rFonts w:ascii="Times New Roman" w:eastAsia="Calibri" w:hAnsi="Times New Roman" w:cs="Times New Roman"/>
        </w:rPr>
        <w:t>Powierzenie wykonania części zamówienia podwykonawcom nie zwalnia Wykonawcy z odpowiedzialności za należyte wykonanie tego zamówienia</w:t>
      </w:r>
    </w:p>
    <w:p w14:paraId="2ED07126" w14:textId="5C17FB4B" w:rsidR="00E24090" w:rsidRPr="00B61EDD" w:rsidRDefault="00E24090" w:rsidP="007C3FB5">
      <w:pPr>
        <w:widowControl/>
        <w:tabs>
          <w:tab w:val="left" w:pos="967"/>
        </w:tabs>
        <w:autoSpaceDE/>
        <w:autoSpaceDN/>
        <w:spacing w:line="276" w:lineRule="auto"/>
        <w:contextualSpacing/>
        <w:rPr>
          <w:rFonts w:ascii="Times New Roman" w:eastAsia="Arial" w:hAnsi="Times New Roman" w:cs="Times New Roman"/>
        </w:rPr>
      </w:pPr>
    </w:p>
    <w:p w14:paraId="1BCF5614" w14:textId="667F41D0" w:rsidR="006A129A" w:rsidRPr="00B61EDD" w:rsidRDefault="00DA7747" w:rsidP="000E71D3">
      <w:pPr>
        <w:pStyle w:val="Tekstpodstawowy"/>
        <w:numPr>
          <w:ilvl w:val="1"/>
          <w:numId w:val="27"/>
        </w:numPr>
        <w:shd w:val="clear" w:color="auto" w:fill="C2D69B" w:themeFill="accent3" w:themeFillTint="99"/>
        <w:spacing w:line="276" w:lineRule="auto"/>
        <w:ind w:left="284" w:right="-6" w:firstLine="0"/>
        <w:jc w:val="left"/>
        <w:outlineLvl w:val="0"/>
        <w:rPr>
          <w:rFonts w:ascii="Times New Roman" w:hAnsi="Times New Roman" w:cs="Times New Roman"/>
          <w:b/>
          <w:sz w:val="22"/>
          <w:szCs w:val="22"/>
        </w:rPr>
      </w:pPr>
      <w:bookmarkStart w:id="241" w:name="_Toc101854876"/>
      <w:r w:rsidRPr="00B61EDD">
        <w:rPr>
          <w:rFonts w:ascii="Times New Roman" w:hAnsi="Times New Roman" w:cs="Times New Roman"/>
          <w:b/>
          <w:sz w:val="22"/>
          <w:szCs w:val="22"/>
        </w:rPr>
        <w:t xml:space="preserve"> </w:t>
      </w:r>
      <w:r w:rsidR="00E76D7B" w:rsidRPr="00B61EDD">
        <w:rPr>
          <w:rFonts w:ascii="Times New Roman" w:hAnsi="Times New Roman" w:cs="Times New Roman"/>
          <w:b/>
          <w:sz w:val="22"/>
          <w:szCs w:val="22"/>
        </w:rPr>
        <w:t>PODSTAWY WYKLUCZENIA Z POSTĘPOWANIA</w:t>
      </w:r>
      <w:bookmarkEnd w:id="241"/>
      <w:r w:rsidR="00E76D7B" w:rsidRPr="00B61EDD">
        <w:rPr>
          <w:rFonts w:ascii="Times New Roman" w:hAnsi="Times New Roman" w:cs="Times New Roman"/>
          <w:b/>
          <w:sz w:val="22"/>
          <w:szCs w:val="22"/>
        </w:rPr>
        <w:t xml:space="preserve"> </w:t>
      </w:r>
    </w:p>
    <w:p w14:paraId="7C25F9F4" w14:textId="400ABEB4" w:rsidR="006A129A" w:rsidRPr="00B61EDD" w:rsidRDefault="005A5269" w:rsidP="00DF5481">
      <w:pPr>
        <w:pStyle w:val="Akapitzlist"/>
        <w:numPr>
          <w:ilvl w:val="0"/>
          <w:numId w:val="10"/>
        </w:numPr>
        <w:tabs>
          <w:tab w:val="left" w:pos="845"/>
        </w:tabs>
        <w:spacing w:line="276" w:lineRule="auto"/>
        <w:ind w:left="426" w:right="-8" w:hanging="284"/>
        <w:rPr>
          <w:rFonts w:ascii="Times New Roman" w:hAnsi="Times New Roman" w:cs="Times New Roman"/>
          <w:w w:val="105"/>
        </w:rPr>
      </w:pPr>
      <w:r w:rsidRPr="00B61EDD">
        <w:rPr>
          <w:rFonts w:ascii="Times New Roman" w:hAnsi="Times New Roman" w:cs="Times New Roman"/>
          <w:w w:val="105"/>
        </w:rPr>
        <w:t xml:space="preserve">Z postępowania o udzielenie zamówienia wyklucza się, z zastrzeżeniem </w:t>
      </w:r>
      <w:r w:rsidR="00391362" w:rsidRPr="00B61EDD">
        <w:rPr>
          <w:rFonts w:ascii="Times New Roman" w:hAnsi="Times New Roman" w:cs="Times New Roman"/>
          <w:w w:val="105"/>
        </w:rPr>
        <w:t>postanowień ust. 3</w:t>
      </w:r>
      <w:r w:rsidR="00CE6682" w:rsidRPr="00B61EDD">
        <w:rPr>
          <w:rFonts w:ascii="Times New Roman" w:hAnsi="Times New Roman" w:cs="Times New Roman"/>
          <w:w w:val="105"/>
        </w:rPr>
        <w:t xml:space="preserve"> i 4</w:t>
      </w:r>
      <w:r w:rsidRPr="00B61EDD">
        <w:rPr>
          <w:rFonts w:ascii="Times New Roman" w:hAnsi="Times New Roman" w:cs="Times New Roman"/>
          <w:w w:val="105"/>
        </w:rPr>
        <w:t>,</w:t>
      </w:r>
      <w:r w:rsidRPr="00B61EDD">
        <w:rPr>
          <w:rFonts w:ascii="Times New Roman" w:hAnsi="Times New Roman" w:cs="Times New Roman"/>
          <w:spacing w:val="-3"/>
          <w:w w:val="105"/>
        </w:rPr>
        <w:t xml:space="preserve"> </w:t>
      </w:r>
      <w:r w:rsidRPr="00B61EDD">
        <w:rPr>
          <w:rFonts w:ascii="Times New Roman" w:hAnsi="Times New Roman" w:cs="Times New Roman"/>
          <w:w w:val="105"/>
        </w:rPr>
        <w:t>Wykonawcę</w:t>
      </w:r>
      <w:r w:rsidR="00E76D7B" w:rsidRPr="00B61EDD">
        <w:rPr>
          <w:rFonts w:ascii="Times New Roman" w:hAnsi="Times New Roman" w:cs="Times New Roman"/>
          <w:w w:val="105"/>
        </w:rPr>
        <w:t xml:space="preserve"> </w:t>
      </w:r>
      <w:r w:rsidR="00E76D7B" w:rsidRPr="00B61EDD">
        <w:rPr>
          <w:rFonts w:ascii="Times New Roman" w:hAnsi="Times New Roman" w:cs="Times New Roman"/>
        </w:rPr>
        <w:t xml:space="preserve">w przypadku stwierdzenia, że wystąpiła </w:t>
      </w:r>
      <w:r w:rsidR="00CF071E" w:rsidRPr="00B61EDD">
        <w:rPr>
          <w:rFonts w:ascii="Times New Roman" w:hAnsi="Times New Roman" w:cs="Times New Roman"/>
        </w:rPr>
        <w:t xml:space="preserve">wobec niego </w:t>
      </w:r>
      <w:r w:rsidR="00E76D7B" w:rsidRPr="00B61EDD">
        <w:rPr>
          <w:rFonts w:ascii="Times New Roman" w:hAnsi="Times New Roman" w:cs="Times New Roman"/>
        </w:rPr>
        <w:t xml:space="preserve">którakolwiek </w:t>
      </w:r>
      <w:r w:rsidR="00CF071E" w:rsidRPr="00B61EDD">
        <w:rPr>
          <w:rFonts w:ascii="Times New Roman" w:hAnsi="Times New Roman" w:cs="Times New Roman"/>
        </w:rPr>
        <w:t>z</w:t>
      </w:r>
      <w:r w:rsidR="0003080F" w:rsidRPr="00B61EDD">
        <w:rPr>
          <w:rFonts w:ascii="Times New Roman" w:hAnsi="Times New Roman" w:cs="Times New Roman"/>
        </w:rPr>
        <w:t> </w:t>
      </w:r>
      <w:r w:rsidR="00CF071E" w:rsidRPr="00B61EDD">
        <w:rPr>
          <w:rFonts w:ascii="Times New Roman" w:hAnsi="Times New Roman" w:cs="Times New Roman"/>
        </w:rPr>
        <w:t xml:space="preserve">przesłanek wskazanych w art. 108 ust.1 </w:t>
      </w:r>
      <w:r w:rsidR="00E76D7B" w:rsidRPr="00B61EDD">
        <w:rPr>
          <w:rFonts w:ascii="Times New Roman" w:hAnsi="Times New Roman" w:cs="Times New Roman"/>
        </w:rPr>
        <w:t>ustawy Pzp.</w:t>
      </w:r>
    </w:p>
    <w:p w14:paraId="1EABB19C" w14:textId="74846BF3" w:rsidR="00982208" w:rsidRPr="00B61EDD" w:rsidRDefault="00982208" w:rsidP="00DF5481">
      <w:pPr>
        <w:pStyle w:val="Default"/>
        <w:numPr>
          <w:ilvl w:val="0"/>
          <w:numId w:val="10"/>
        </w:numPr>
        <w:spacing w:before="120" w:line="276" w:lineRule="auto"/>
        <w:ind w:left="426" w:right="-8" w:hanging="284"/>
        <w:jc w:val="both"/>
        <w:rPr>
          <w:rFonts w:ascii="Times New Roman" w:hAnsi="Times New Roman" w:cs="Times New Roman"/>
          <w:color w:val="auto"/>
          <w:w w:val="105"/>
          <w:sz w:val="22"/>
          <w:szCs w:val="22"/>
        </w:rPr>
      </w:pPr>
      <w:bookmarkStart w:id="242" w:name="_Hlk128743005"/>
      <w:r w:rsidRPr="00B61EDD">
        <w:rPr>
          <w:rFonts w:ascii="Times New Roman" w:hAnsi="Times New Roman" w:cs="Times New Roman"/>
          <w:color w:val="auto"/>
          <w:w w:val="105"/>
          <w:sz w:val="22"/>
          <w:szCs w:val="22"/>
        </w:rPr>
        <w:lastRenderedPageBreak/>
        <w:t>Z postępowania o udzielenie zamówienia Zamawiający wykluczy również wykonawcę w</w:t>
      </w:r>
      <w:r w:rsidR="003A220E">
        <w:rPr>
          <w:rFonts w:ascii="Times New Roman" w:hAnsi="Times New Roman" w:cs="Times New Roman"/>
          <w:color w:val="auto"/>
          <w:w w:val="105"/>
          <w:sz w:val="22"/>
          <w:szCs w:val="22"/>
        </w:rPr>
        <w:t> </w:t>
      </w:r>
      <w:r w:rsidRPr="00B61EDD">
        <w:rPr>
          <w:rFonts w:ascii="Times New Roman" w:hAnsi="Times New Roman" w:cs="Times New Roman"/>
          <w:color w:val="auto"/>
          <w:w w:val="105"/>
          <w:sz w:val="22"/>
          <w:szCs w:val="22"/>
        </w:rPr>
        <w:t>przypadku stwierdzenia, że wystąpiła wobec niego którakolwiek z</w:t>
      </w:r>
      <w:r w:rsidR="00FA4C57" w:rsidRPr="00B61EDD">
        <w:rPr>
          <w:rFonts w:ascii="Times New Roman" w:hAnsi="Times New Roman" w:cs="Times New Roman"/>
          <w:color w:val="auto"/>
          <w:w w:val="105"/>
          <w:sz w:val="22"/>
          <w:szCs w:val="22"/>
        </w:rPr>
        <w:t> </w:t>
      </w:r>
      <w:r w:rsidRPr="00B61EDD">
        <w:rPr>
          <w:rFonts w:ascii="Times New Roman" w:hAnsi="Times New Roman" w:cs="Times New Roman"/>
          <w:color w:val="auto"/>
          <w:w w:val="105"/>
          <w:sz w:val="22"/>
          <w:szCs w:val="22"/>
        </w:rPr>
        <w:t>przesłanek wskazanych</w:t>
      </w:r>
      <w:bookmarkEnd w:id="242"/>
      <w:r w:rsidRPr="00B61EDD">
        <w:rPr>
          <w:rFonts w:ascii="Times New Roman" w:hAnsi="Times New Roman" w:cs="Times New Roman"/>
          <w:color w:val="auto"/>
          <w:w w:val="105"/>
          <w:sz w:val="22"/>
          <w:szCs w:val="22"/>
        </w:rPr>
        <w:t xml:space="preserve"> w </w:t>
      </w:r>
      <w:r w:rsidR="00DA7C8B" w:rsidRPr="00B61EDD">
        <w:rPr>
          <w:rFonts w:ascii="Times New Roman" w:hAnsi="Times New Roman" w:cs="Times New Roman"/>
          <w:color w:val="auto"/>
          <w:w w:val="105"/>
          <w:sz w:val="22"/>
          <w:szCs w:val="22"/>
        </w:rPr>
        <w:t>art. 7 ust. 1 ustawy z dnia 13 kwietnia 2022 r. o</w:t>
      </w:r>
      <w:r w:rsidR="00FA4C57" w:rsidRPr="00B61EDD">
        <w:rPr>
          <w:rFonts w:ascii="Times New Roman" w:hAnsi="Times New Roman" w:cs="Times New Roman"/>
          <w:color w:val="auto"/>
          <w:w w:val="105"/>
          <w:sz w:val="22"/>
          <w:szCs w:val="22"/>
        </w:rPr>
        <w:t> </w:t>
      </w:r>
      <w:r w:rsidR="00DA7C8B" w:rsidRPr="00B61EDD">
        <w:rPr>
          <w:rFonts w:ascii="Times New Roman" w:hAnsi="Times New Roman" w:cs="Times New Roman"/>
          <w:color w:val="auto"/>
          <w:w w:val="105"/>
          <w:sz w:val="22"/>
          <w:szCs w:val="22"/>
        </w:rPr>
        <w:t>szczególnych rozwiązaniach w zakresie przeciwdziałania wspieraniu agresji na</w:t>
      </w:r>
      <w:r w:rsidR="00FA4C57" w:rsidRPr="00B61EDD">
        <w:rPr>
          <w:rFonts w:ascii="Times New Roman" w:hAnsi="Times New Roman" w:cs="Times New Roman"/>
          <w:color w:val="auto"/>
          <w:w w:val="105"/>
          <w:sz w:val="22"/>
          <w:szCs w:val="22"/>
        </w:rPr>
        <w:t> </w:t>
      </w:r>
      <w:r w:rsidR="00DA7C8B" w:rsidRPr="00B61EDD">
        <w:rPr>
          <w:rFonts w:ascii="Times New Roman" w:hAnsi="Times New Roman" w:cs="Times New Roman"/>
          <w:color w:val="auto"/>
          <w:w w:val="105"/>
          <w:sz w:val="22"/>
          <w:szCs w:val="22"/>
        </w:rPr>
        <w:t>Ukrainę oraz służących ochronie bezpieczeństwa narodowego</w:t>
      </w:r>
      <w:r w:rsidR="00183570" w:rsidRPr="00B61EDD">
        <w:rPr>
          <w:rFonts w:ascii="Times New Roman" w:hAnsi="Times New Roman" w:cs="Times New Roman"/>
          <w:color w:val="auto"/>
          <w:w w:val="105"/>
          <w:sz w:val="22"/>
          <w:szCs w:val="22"/>
        </w:rPr>
        <w:t>.</w:t>
      </w:r>
    </w:p>
    <w:p w14:paraId="7C900C51" w14:textId="3A3B1487" w:rsidR="006A129A" w:rsidRPr="00B61EDD" w:rsidRDefault="00E76D7B" w:rsidP="00DF5481">
      <w:pPr>
        <w:pStyle w:val="Default"/>
        <w:numPr>
          <w:ilvl w:val="0"/>
          <w:numId w:val="10"/>
        </w:numPr>
        <w:spacing w:before="120" w:line="276" w:lineRule="auto"/>
        <w:ind w:left="426" w:right="-8" w:hanging="284"/>
        <w:jc w:val="both"/>
        <w:rPr>
          <w:rFonts w:ascii="Times New Roman" w:hAnsi="Times New Roman" w:cs="Times New Roman"/>
          <w:color w:val="auto"/>
          <w:w w:val="105"/>
          <w:sz w:val="22"/>
          <w:szCs w:val="22"/>
        </w:rPr>
      </w:pPr>
      <w:r w:rsidRPr="00B61EDD">
        <w:rPr>
          <w:rFonts w:ascii="Times New Roman" w:hAnsi="Times New Roman" w:cs="Times New Roman"/>
          <w:bCs/>
          <w:color w:val="auto"/>
          <w:sz w:val="22"/>
          <w:szCs w:val="22"/>
        </w:rPr>
        <w:t>Wykonawca nie podlega wykluczeniu w okolicznościach określonych w art. 108 ust. 1 pkt 1, 2 i 5 ustawy Pzp jeżeli udowodni zamawiającemu, że</w:t>
      </w:r>
      <w:r w:rsidR="0003080F" w:rsidRPr="00B61EDD">
        <w:rPr>
          <w:rFonts w:ascii="Times New Roman" w:hAnsi="Times New Roman" w:cs="Times New Roman"/>
          <w:bCs/>
          <w:color w:val="auto"/>
          <w:sz w:val="22"/>
          <w:szCs w:val="22"/>
        </w:rPr>
        <w:t> </w:t>
      </w:r>
      <w:r w:rsidRPr="00B61EDD">
        <w:rPr>
          <w:rFonts w:ascii="Times New Roman" w:hAnsi="Times New Roman" w:cs="Times New Roman"/>
          <w:bCs/>
          <w:color w:val="auto"/>
          <w:sz w:val="22"/>
          <w:szCs w:val="22"/>
        </w:rPr>
        <w:t>spełnił łącznie następujące przesłanki:</w:t>
      </w:r>
      <w:r w:rsidRPr="00B61EDD">
        <w:rPr>
          <w:rFonts w:ascii="Times New Roman" w:hAnsi="Times New Roman" w:cs="Times New Roman"/>
          <w:b/>
          <w:bCs/>
          <w:color w:val="auto"/>
          <w:sz w:val="22"/>
          <w:szCs w:val="22"/>
        </w:rPr>
        <w:t xml:space="preserve"> </w:t>
      </w:r>
    </w:p>
    <w:p w14:paraId="3D357750" w14:textId="77777777" w:rsidR="006A129A" w:rsidRPr="00B61EDD" w:rsidRDefault="00E76D7B" w:rsidP="00DF5481">
      <w:pPr>
        <w:pStyle w:val="Akapitzlist"/>
        <w:widowControl/>
        <w:numPr>
          <w:ilvl w:val="0"/>
          <w:numId w:val="12"/>
        </w:numPr>
        <w:adjustRightInd w:val="0"/>
        <w:spacing w:line="276" w:lineRule="auto"/>
        <w:ind w:left="709" w:right="-8" w:hanging="283"/>
        <w:rPr>
          <w:rFonts w:ascii="Times New Roman" w:eastAsiaTheme="minorHAnsi" w:hAnsi="Times New Roman" w:cs="Times New Roman"/>
          <w:w w:val="105"/>
        </w:rPr>
      </w:pPr>
      <w:r w:rsidRPr="00B61EDD">
        <w:rPr>
          <w:rFonts w:ascii="Times New Roman" w:eastAsiaTheme="minorHAnsi" w:hAnsi="Times New Roman" w:cs="Times New Roman"/>
          <w:w w:val="105"/>
        </w:rPr>
        <w:t>naprawił lub zobowiązał się do naprawienia szkody wyrządzonej przestępstwem, wykroczeniem lub swoim nieprawidłowym</w:t>
      </w:r>
      <w:r w:rsidR="00104B4C" w:rsidRPr="00B61EDD">
        <w:rPr>
          <w:rFonts w:ascii="Times New Roman" w:eastAsiaTheme="minorHAnsi" w:hAnsi="Times New Roman" w:cs="Times New Roman"/>
          <w:w w:val="105"/>
        </w:rPr>
        <w:t xml:space="preserve"> </w:t>
      </w:r>
      <w:r w:rsidRPr="00B61EDD">
        <w:rPr>
          <w:rFonts w:ascii="Times New Roman" w:eastAsiaTheme="minorHAnsi" w:hAnsi="Times New Roman" w:cs="Times New Roman"/>
          <w:w w:val="105"/>
        </w:rPr>
        <w:t xml:space="preserve">postępowaniem, w tym poprzez zadośćuczynienie pieniężne; </w:t>
      </w:r>
    </w:p>
    <w:p w14:paraId="472F0384" w14:textId="77777777" w:rsidR="006A129A" w:rsidRPr="00B61EDD" w:rsidRDefault="00E76D7B" w:rsidP="00DF5481">
      <w:pPr>
        <w:pStyle w:val="Akapitzlist"/>
        <w:widowControl/>
        <w:numPr>
          <w:ilvl w:val="0"/>
          <w:numId w:val="12"/>
        </w:numPr>
        <w:adjustRightInd w:val="0"/>
        <w:spacing w:line="276" w:lineRule="auto"/>
        <w:ind w:left="709" w:right="-8" w:hanging="283"/>
        <w:rPr>
          <w:rFonts w:ascii="Times New Roman" w:eastAsiaTheme="minorHAnsi" w:hAnsi="Times New Roman" w:cs="Times New Roman"/>
          <w:w w:val="105"/>
        </w:rPr>
      </w:pPr>
      <w:r w:rsidRPr="00B61EDD">
        <w:rPr>
          <w:rFonts w:ascii="Times New Roman" w:eastAsiaTheme="minorHAnsi" w:hAnsi="Times New Roman" w:cs="Times New Roman"/>
          <w:w w:val="105"/>
        </w:rPr>
        <w:t>wyczerpująco wyjaśnił fakty i okoliczności związane z przestępstwem, wykroczeniem lub swoim nieprawidłowym postępowaniem oraz</w:t>
      </w:r>
      <w:r w:rsidR="000014EE" w:rsidRPr="00B61EDD">
        <w:rPr>
          <w:rFonts w:ascii="Times New Roman" w:eastAsiaTheme="minorHAnsi" w:hAnsi="Times New Roman" w:cs="Times New Roman"/>
          <w:w w:val="105"/>
        </w:rPr>
        <w:t xml:space="preserve"> </w:t>
      </w:r>
      <w:r w:rsidRPr="00B61EDD">
        <w:rPr>
          <w:rFonts w:ascii="Times New Roman" w:eastAsiaTheme="minorHAnsi" w:hAnsi="Times New Roman" w:cs="Times New Roman"/>
          <w:w w:val="105"/>
        </w:rPr>
        <w:t>spowodowanymi przez nie szkodami, aktywnie współpracując</w:t>
      </w:r>
      <w:r w:rsidR="000014EE" w:rsidRPr="00B61EDD">
        <w:rPr>
          <w:rFonts w:ascii="Times New Roman" w:eastAsiaTheme="minorHAnsi" w:hAnsi="Times New Roman" w:cs="Times New Roman"/>
          <w:w w:val="105"/>
        </w:rPr>
        <w:t xml:space="preserve"> </w:t>
      </w:r>
      <w:r w:rsidRPr="00B61EDD">
        <w:rPr>
          <w:rFonts w:ascii="Times New Roman" w:eastAsiaTheme="minorHAnsi" w:hAnsi="Times New Roman" w:cs="Times New Roman"/>
          <w:w w:val="105"/>
        </w:rPr>
        <w:t xml:space="preserve">odpowiednio z właściwymi organami, w tym organami ścigania, lub zamawiającym; </w:t>
      </w:r>
    </w:p>
    <w:p w14:paraId="71A6B56B" w14:textId="77777777" w:rsidR="006A129A" w:rsidRPr="00B61EDD" w:rsidRDefault="00E76D7B" w:rsidP="00DF5481">
      <w:pPr>
        <w:pStyle w:val="Akapitzlist"/>
        <w:widowControl/>
        <w:numPr>
          <w:ilvl w:val="0"/>
          <w:numId w:val="12"/>
        </w:numPr>
        <w:adjustRightInd w:val="0"/>
        <w:spacing w:line="276" w:lineRule="auto"/>
        <w:ind w:left="709" w:right="-8" w:hanging="283"/>
        <w:rPr>
          <w:rFonts w:ascii="Times New Roman" w:eastAsiaTheme="minorHAnsi" w:hAnsi="Times New Roman" w:cs="Times New Roman"/>
          <w:w w:val="105"/>
        </w:rPr>
      </w:pPr>
      <w:r w:rsidRPr="00B61EDD">
        <w:rPr>
          <w:rFonts w:ascii="Times New Roman" w:eastAsiaTheme="minorHAnsi" w:hAnsi="Times New Roman" w:cs="Times New Roman"/>
          <w:w w:val="105"/>
        </w:rPr>
        <w:t>podjął konkretne środki techniczne, organizacyjne i kadrowe, odpowiednie dla</w:t>
      </w:r>
      <w:r w:rsidR="009B5CA6" w:rsidRPr="00B61EDD">
        <w:rPr>
          <w:rFonts w:ascii="Times New Roman" w:eastAsiaTheme="minorHAnsi" w:hAnsi="Times New Roman" w:cs="Times New Roman"/>
          <w:w w:val="105"/>
        </w:rPr>
        <w:t> </w:t>
      </w:r>
      <w:r w:rsidRPr="00B61EDD">
        <w:rPr>
          <w:rFonts w:ascii="Times New Roman" w:eastAsiaTheme="minorHAnsi" w:hAnsi="Times New Roman" w:cs="Times New Roman"/>
          <w:w w:val="105"/>
        </w:rPr>
        <w:t>zapobiegania dalszym przestępstwom, wykroczeniom lub nieprawidłowemu postępowaniu, w</w:t>
      </w:r>
      <w:r w:rsidR="00A02C94" w:rsidRPr="00B61EDD">
        <w:rPr>
          <w:rFonts w:ascii="Times New Roman" w:eastAsiaTheme="minorHAnsi" w:hAnsi="Times New Roman" w:cs="Times New Roman"/>
          <w:w w:val="105"/>
        </w:rPr>
        <w:t> </w:t>
      </w:r>
      <w:r w:rsidRPr="00B61EDD">
        <w:rPr>
          <w:rFonts w:ascii="Times New Roman" w:eastAsiaTheme="minorHAnsi" w:hAnsi="Times New Roman" w:cs="Times New Roman"/>
          <w:w w:val="105"/>
        </w:rPr>
        <w:t xml:space="preserve">szczególności: </w:t>
      </w:r>
    </w:p>
    <w:p w14:paraId="238ABB3D" w14:textId="77777777" w:rsidR="006A129A" w:rsidRPr="00B61EDD" w:rsidRDefault="00E76D7B" w:rsidP="00DF5481">
      <w:pPr>
        <w:pStyle w:val="Akapitzlist"/>
        <w:widowControl/>
        <w:numPr>
          <w:ilvl w:val="0"/>
          <w:numId w:val="13"/>
        </w:numPr>
        <w:adjustRightInd w:val="0"/>
        <w:spacing w:line="276" w:lineRule="auto"/>
        <w:ind w:left="993" w:right="-8" w:hanging="284"/>
        <w:rPr>
          <w:rFonts w:ascii="Times New Roman" w:eastAsiaTheme="minorHAnsi" w:hAnsi="Times New Roman" w:cs="Times New Roman"/>
          <w:w w:val="105"/>
        </w:rPr>
      </w:pPr>
      <w:r w:rsidRPr="00B61EDD">
        <w:rPr>
          <w:rFonts w:ascii="Times New Roman" w:eastAsiaTheme="minorHAnsi" w:hAnsi="Times New Roman" w:cs="Times New Roman"/>
          <w:w w:val="105"/>
        </w:rPr>
        <w:t>zerwał wszelkie powiązania z osobami lub podmiotami odpowiedzialnymi za</w:t>
      </w:r>
      <w:r w:rsidR="00A02C94" w:rsidRPr="00B61EDD">
        <w:rPr>
          <w:rFonts w:ascii="Times New Roman" w:eastAsiaTheme="minorHAnsi" w:hAnsi="Times New Roman" w:cs="Times New Roman"/>
          <w:w w:val="105"/>
        </w:rPr>
        <w:t> </w:t>
      </w:r>
      <w:r w:rsidRPr="00B61EDD">
        <w:rPr>
          <w:rFonts w:ascii="Times New Roman" w:eastAsiaTheme="minorHAnsi" w:hAnsi="Times New Roman" w:cs="Times New Roman"/>
          <w:w w:val="105"/>
        </w:rPr>
        <w:t xml:space="preserve">nieprawidłowe postępowanie wykonawcy, </w:t>
      </w:r>
    </w:p>
    <w:p w14:paraId="1C3DE642" w14:textId="77777777" w:rsidR="006A129A" w:rsidRPr="00B61EDD" w:rsidRDefault="00E76D7B" w:rsidP="00DF5481">
      <w:pPr>
        <w:pStyle w:val="Akapitzlist"/>
        <w:widowControl/>
        <w:numPr>
          <w:ilvl w:val="0"/>
          <w:numId w:val="13"/>
        </w:numPr>
        <w:adjustRightInd w:val="0"/>
        <w:spacing w:line="276" w:lineRule="auto"/>
        <w:ind w:left="993" w:right="-8" w:hanging="284"/>
        <w:rPr>
          <w:rFonts w:ascii="Times New Roman" w:eastAsiaTheme="minorHAnsi" w:hAnsi="Times New Roman" w:cs="Times New Roman"/>
          <w:w w:val="105"/>
        </w:rPr>
      </w:pPr>
      <w:r w:rsidRPr="00B61EDD">
        <w:rPr>
          <w:rFonts w:ascii="Times New Roman" w:eastAsiaTheme="minorHAnsi" w:hAnsi="Times New Roman" w:cs="Times New Roman"/>
          <w:w w:val="105"/>
        </w:rPr>
        <w:t xml:space="preserve">zreorganizował personel, </w:t>
      </w:r>
    </w:p>
    <w:p w14:paraId="0DB73651" w14:textId="77777777" w:rsidR="006A129A" w:rsidRPr="00B61EDD" w:rsidRDefault="00E76D7B" w:rsidP="00DF5481">
      <w:pPr>
        <w:pStyle w:val="Akapitzlist"/>
        <w:widowControl/>
        <w:numPr>
          <w:ilvl w:val="0"/>
          <w:numId w:val="13"/>
        </w:numPr>
        <w:adjustRightInd w:val="0"/>
        <w:spacing w:line="276" w:lineRule="auto"/>
        <w:ind w:left="993" w:right="-8" w:hanging="284"/>
        <w:rPr>
          <w:rFonts w:ascii="Times New Roman" w:eastAsiaTheme="minorHAnsi" w:hAnsi="Times New Roman" w:cs="Times New Roman"/>
          <w:w w:val="105"/>
        </w:rPr>
      </w:pPr>
      <w:r w:rsidRPr="00B61EDD">
        <w:rPr>
          <w:rFonts w:ascii="Times New Roman" w:eastAsiaTheme="minorHAnsi" w:hAnsi="Times New Roman" w:cs="Times New Roman"/>
          <w:w w:val="105"/>
        </w:rPr>
        <w:t xml:space="preserve">wdrożył system sprawozdawczości i kontroli, </w:t>
      </w:r>
    </w:p>
    <w:p w14:paraId="48AB67B7" w14:textId="77777777" w:rsidR="006A129A" w:rsidRPr="00B61EDD" w:rsidRDefault="00E76D7B" w:rsidP="00DF5481">
      <w:pPr>
        <w:pStyle w:val="Akapitzlist"/>
        <w:widowControl/>
        <w:numPr>
          <w:ilvl w:val="0"/>
          <w:numId w:val="13"/>
        </w:numPr>
        <w:adjustRightInd w:val="0"/>
        <w:spacing w:line="276" w:lineRule="auto"/>
        <w:ind w:left="993" w:right="-8" w:hanging="284"/>
        <w:rPr>
          <w:rFonts w:ascii="Times New Roman" w:eastAsiaTheme="minorHAnsi" w:hAnsi="Times New Roman" w:cs="Times New Roman"/>
          <w:w w:val="105"/>
        </w:rPr>
      </w:pPr>
      <w:r w:rsidRPr="00B61EDD">
        <w:rPr>
          <w:rFonts w:ascii="Times New Roman" w:eastAsiaTheme="minorHAnsi" w:hAnsi="Times New Roman" w:cs="Times New Roman"/>
          <w:w w:val="105"/>
        </w:rPr>
        <w:t xml:space="preserve">utworzył struktury audytu wewnętrznego do monitorowania przestrzegania przepisów, wewnętrznych regulacji lub standardów, </w:t>
      </w:r>
    </w:p>
    <w:p w14:paraId="72B6AA59" w14:textId="59AC90FA" w:rsidR="006A129A" w:rsidRPr="00B61EDD" w:rsidRDefault="00E76D7B" w:rsidP="00DF5481">
      <w:pPr>
        <w:pStyle w:val="Akapitzlist"/>
        <w:widowControl/>
        <w:numPr>
          <w:ilvl w:val="0"/>
          <w:numId w:val="13"/>
        </w:numPr>
        <w:adjustRightInd w:val="0"/>
        <w:spacing w:line="276" w:lineRule="auto"/>
        <w:ind w:left="993" w:right="-8" w:hanging="284"/>
        <w:rPr>
          <w:rFonts w:ascii="Times New Roman" w:eastAsiaTheme="minorHAnsi" w:hAnsi="Times New Roman" w:cs="Times New Roman"/>
          <w:w w:val="105"/>
        </w:rPr>
      </w:pPr>
      <w:r w:rsidRPr="00B61EDD">
        <w:rPr>
          <w:rFonts w:ascii="Times New Roman" w:eastAsiaTheme="minorHAnsi" w:hAnsi="Times New Roman" w:cs="Times New Roman"/>
          <w:w w:val="105"/>
        </w:rPr>
        <w:t>wprowadził wewnętrzne regulacje dotyczące odpowiedzialności</w:t>
      </w:r>
      <w:r w:rsidR="00A91FA5" w:rsidRPr="00B61EDD">
        <w:rPr>
          <w:rFonts w:ascii="Times New Roman" w:eastAsiaTheme="minorHAnsi" w:hAnsi="Times New Roman" w:cs="Times New Roman"/>
          <w:w w:val="105"/>
        </w:rPr>
        <w:t xml:space="preserve"> </w:t>
      </w:r>
      <w:r w:rsidRPr="00B61EDD">
        <w:rPr>
          <w:rFonts w:ascii="Times New Roman" w:eastAsiaTheme="minorHAnsi" w:hAnsi="Times New Roman" w:cs="Times New Roman"/>
          <w:w w:val="105"/>
        </w:rPr>
        <w:t>i odszkodowań za</w:t>
      </w:r>
      <w:r w:rsidR="00A64EA0" w:rsidRPr="00B61EDD">
        <w:rPr>
          <w:rFonts w:ascii="Times New Roman" w:eastAsiaTheme="minorHAnsi" w:hAnsi="Times New Roman" w:cs="Times New Roman"/>
          <w:w w:val="105"/>
        </w:rPr>
        <w:t> </w:t>
      </w:r>
      <w:r w:rsidRPr="00B61EDD">
        <w:rPr>
          <w:rFonts w:ascii="Times New Roman" w:eastAsiaTheme="minorHAnsi" w:hAnsi="Times New Roman" w:cs="Times New Roman"/>
          <w:w w:val="105"/>
        </w:rPr>
        <w:t xml:space="preserve">nieprzestrzeganie przepisów, wewnętrznych regulacji lub standardów. </w:t>
      </w:r>
    </w:p>
    <w:p w14:paraId="57CDB74A" w14:textId="1512EBDB" w:rsidR="001E065C" w:rsidRPr="00B61EDD" w:rsidRDefault="00A91FA5" w:rsidP="00DF5481">
      <w:pPr>
        <w:pStyle w:val="Akapitzlist"/>
        <w:numPr>
          <w:ilvl w:val="0"/>
          <w:numId w:val="10"/>
        </w:numPr>
        <w:spacing w:line="276" w:lineRule="auto"/>
        <w:ind w:left="426" w:hanging="284"/>
        <w:rPr>
          <w:rFonts w:ascii="Times New Roman" w:hAnsi="Times New Roman" w:cs="Times New Roman"/>
          <w:w w:val="105"/>
        </w:rPr>
      </w:pPr>
      <w:r w:rsidRPr="00B61EDD">
        <w:rPr>
          <w:rFonts w:ascii="Times New Roman" w:hAnsi="Times New Roman" w:cs="Times New Roman"/>
        </w:rPr>
        <w:t>Zamawiający ocenia, czy podjęte przez wykonawcę czynności, o których mowa w</w:t>
      </w:r>
      <w:r w:rsidR="00104B4C" w:rsidRPr="00B61EDD">
        <w:rPr>
          <w:rFonts w:ascii="Times New Roman" w:hAnsi="Times New Roman" w:cs="Times New Roman"/>
        </w:rPr>
        <w:t> </w:t>
      </w:r>
      <w:r w:rsidRPr="00B61EDD">
        <w:rPr>
          <w:rFonts w:ascii="Times New Roman" w:hAnsi="Times New Roman" w:cs="Times New Roman"/>
        </w:rPr>
        <w:t xml:space="preserve">ust. </w:t>
      </w:r>
      <w:r w:rsidR="00016555" w:rsidRPr="00B61EDD">
        <w:rPr>
          <w:rFonts w:ascii="Times New Roman" w:hAnsi="Times New Roman" w:cs="Times New Roman"/>
        </w:rPr>
        <w:t>3</w:t>
      </w:r>
      <w:r w:rsidRPr="00B61EDD">
        <w:rPr>
          <w:rFonts w:ascii="Times New Roman" w:hAnsi="Times New Roman" w:cs="Times New Roman"/>
        </w:rPr>
        <w:t>, są</w:t>
      </w:r>
      <w:r w:rsidR="00A02C94" w:rsidRPr="00B61EDD">
        <w:rPr>
          <w:rFonts w:ascii="Times New Roman" w:hAnsi="Times New Roman" w:cs="Times New Roman"/>
        </w:rPr>
        <w:t xml:space="preserve"> </w:t>
      </w:r>
      <w:r w:rsidRPr="00B61EDD">
        <w:rPr>
          <w:rFonts w:ascii="Times New Roman" w:hAnsi="Times New Roman" w:cs="Times New Roman"/>
        </w:rPr>
        <w:t>wystarczające do wykazania jego rzetelności, uwzględniając wagę</w:t>
      </w:r>
      <w:r w:rsidR="00A02C94" w:rsidRPr="00B61EDD">
        <w:rPr>
          <w:rFonts w:ascii="Times New Roman" w:hAnsi="Times New Roman" w:cs="Times New Roman"/>
        </w:rPr>
        <w:t xml:space="preserve"> </w:t>
      </w:r>
      <w:r w:rsidRPr="00B61EDD">
        <w:rPr>
          <w:rFonts w:ascii="Times New Roman" w:hAnsi="Times New Roman" w:cs="Times New Roman"/>
        </w:rPr>
        <w:t xml:space="preserve">i szczególne okoliczności czynu wykonawcy. </w:t>
      </w:r>
    </w:p>
    <w:p w14:paraId="64B2147C" w14:textId="5A50F9BD" w:rsidR="006A129A" w:rsidRPr="00B61EDD" w:rsidRDefault="00A91FA5" w:rsidP="00DF5481">
      <w:pPr>
        <w:pStyle w:val="Akapitzlist"/>
        <w:numPr>
          <w:ilvl w:val="0"/>
          <w:numId w:val="10"/>
        </w:numPr>
        <w:spacing w:line="276" w:lineRule="auto"/>
        <w:ind w:left="426" w:hanging="284"/>
        <w:rPr>
          <w:rFonts w:ascii="Times New Roman" w:hAnsi="Times New Roman" w:cs="Times New Roman"/>
          <w:w w:val="105"/>
        </w:rPr>
      </w:pPr>
      <w:r w:rsidRPr="00B61EDD">
        <w:rPr>
          <w:rFonts w:ascii="Times New Roman" w:hAnsi="Times New Roman" w:cs="Times New Roman"/>
        </w:rPr>
        <w:t xml:space="preserve">Jeżeli podjęte przez wykonawcę czynności, o których mowa w ust. </w:t>
      </w:r>
      <w:r w:rsidR="00016555" w:rsidRPr="00B61EDD">
        <w:rPr>
          <w:rFonts w:ascii="Times New Roman" w:hAnsi="Times New Roman" w:cs="Times New Roman"/>
        </w:rPr>
        <w:t>3</w:t>
      </w:r>
      <w:r w:rsidRPr="00B61EDD">
        <w:rPr>
          <w:rFonts w:ascii="Times New Roman" w:hAnsi="Times New Roman" w:cs="Times New Roman"/>
        </w:rPr>
        <w:t>, nie są wystarczające do wykazania jego rzetelności, zamawiający wyklucza wykonawcę.</w:t>
      </w:r>
    </w:p>
    <w:p w14:paraId="7F865CE0" w14:textId="62466664" w:rsidR="008D67C4" w:rsidRPr="00B61EDD" w:rsidRDefault="008D67C4" w:rsidP="00DF5481">
      <w:pPr>
        <w:pStyle w:val="Akapitzlist"/>
        <w:numPr>
          <w:ilvl w:val="0"/>
          <w:numId w:val="10"/>
        </w:numPr>
        <w:spacing w:line="276" w:lineRule="auto"/>
        <w:ind w:left="426" w:hanging="284"/>
        <w:rPr>
          <w:rFonts w:ascii="Times New Roman" w:hAnsi="Times New Roman" w:cs="Times New Roman"/>
          <w:w w:val="105"/>
        </w:rPr>
      </w:pPr>
      <w:r w:rsidRPr="00B61EDD">
        <w:rPr>
          <w:rFonts w:ascii="Times New Roman" w:hAnsi="Times New Roman" w:cs="Times New Roman"/>
        </w:rPr>
        <w:t>Wykonawca może zostać wykluczony przez Zamawiającego na każdym etapie postępowania o udzielenie zamówienia.</w:t>
      </w:r>
      <w:bookmarkStart w:id="243" w:name="_Toc68166508"/>
      <w:bookmarkStart w:id="244" w:name="_Toc68166509"/>
      <w:bookmarkStart w:id="245" w:name="_Toc68166510"/>
      <w:bookmarkEnd w:id="243"/>
      <w:bookmarkEnd w:id="244"/>
      <w:bookmarkEnd w:id="245"/>
    </w:p>
    <w:p w14:paraId="7DDC07AF" w14:textId="77777777" w:rsidR="00356595" w:rsidRPr="00B61EDD" w:rsidRDefault="00356595" w:rsidP="00A40C3E">
      <w:pPr>
        <w:pStyle w:val="Akapitzlist"/>
        <w:spacing w:before="0" w:line="276" w:lineRule="auto"/>
        <w:ind w:left="567"/>
        <w:rPr>
          <w:rFonts w:ascii="Times New Roman" w:hAnsi="Times New Roman" w:cs="Times New Roman"/>
          <w:w w:val="105"/>
        </w:rPr>
      </w:pPr>
    </w:p>
    <w:p w14:paraId="6D64BDF3" w14:textId="65106AF7" w:rsidR="006A129A" w:rsidRPr="00B61EDD" w:rsidRDefault="00DA7747" w:rsidP="000E71D3">
      <w:pPr>
        <w:pStyle w:val="Tekstpodstawowy"/>
        <w:numPr>
          <w:ilvl w:val="1"/>
          <w:numId w:val="27"/>
        </w:numPr>
        <w:shd w:val="clear" w:color="auto" w:fill="C2D69B" w:themeFill="accent3" w:themeFillTint="99"/>
        <w:spacing w:line="276" w:lineRule="auto"/>
        <w:ind w:left="284" w:right="-8" w:firstLine="0"/>
        <w:jc w:val="both"/>
        <w:outlineLvl w:val="0"/>
        <w:rPr>
          <w:rFonts w:ascii="Times New Roman" w:hAnsi="Times New Roman" w:cs="Times New Roman"/>
          <w:b/>
          <w:sz w:val="22"/>
          <w:szCs w:val="22"/>
        </w:rPr>
      </w:pPr>
      <w:bookmarkStart w:id="246" w:name="_Toc68166511"/>
      <w:bookmarkStart w:id="247" w:name="_Toc101854877"/>
      <w:bookmarkEnd w:id="246"/>
      <w:r w:rsidRPr="00B61EDD">
        <w:rPr>
          <w:rFonts w:ascii="Times New Roman" w:hAnsi="Times New Roman" w:cs="Times New Roman"/>
          <w:b/>
          <w:sz w:val="22"/>
          <w:szCs w:val="22"/>
        </w:rPr>
        <w:t xml:space="preserve"> </w:t>
      </w:r>
      <w:r w:rsidR="00392FDD" w:rsidRPr="00B61EDD">
        <w:rPr>
          <w:rFonts w:ascii="Times New Roman" w:hAnsi="Times New Roman" w:cs="Times New Roman"/>
          <w:b/>
          <w:sz w:val="22"/>
          <w:szCs w:val="22"/>
        </w:rPr>
        <w:t xml:space="preserve">WYKAZ </w:t>
      </w:r>
      <w:r w:rsidR="00E76D7B" w:rsidRPr="00B61EDD">
        <w:rPr>
          <w:rFonts w:ascii="Times New Roman" w:hAnsi="Times New Roman" w:cs="Times New Roman"/>
          <w:b/>
          <w:sz w:val="22"/>
          <w:szCs w:val="22"/>
        </w:rPr>
        <w:t>PODMIOTOW</w:t>
      </w:r>
      <w:r w:rsidR="00392FDD" w:rsidRPr="00B61EDD">
        <w:rPr>
          <w:rFonts w:ascii="Times New Roman" w:hAnsi="Times New Roman" w:cs="Times New Roman"/>
          <w:b/>
          <w:sz w:val="22"/>
          <w:szCs w:val="22"/>
        </w:rPr>
        <w:t xml:space="preserve">YCH </w:t>
      </w:r>
      <w:r w:rsidR="00E76D7B" w:rsidRPr="00B61EDD">
        <w:rPr>
          <w:rFonts w:ascii="Times New Roman" w:hAnsi="Times New Roman" w:cs="Times New Roman"/>
          <w:b/>
          <w:sz w:val="22"/>
          <w:szCs w:val="22"/>
        </w:rPr>
        <w:t>ŚRODK</w:t>
      </w:r>
      <w:r w:rsidR="00392FDD" w:rsidRPr="00B61EDD">
        <w:rPr>
          <w:rFonts w:ascii="Times New Roman" w:hAnsi="Times New Roman" w:cs="Times New Roman"/>
          <w:b/>
          <w:sz w:val="22"/>
          <w:szCs w:val="22"/>
        </w:rPr>
        <w:t>ÓW</w:t>
      </w:r>
      <w:r w:rsidR="00E76D7B" w:rsidRPr="00B61EDD">
        <w:rPr>
          <w:rFonts w:ascii="Times New Roman" w:hAnsi="Times New Roman" w:cs="Times New Roman"/>
          <w:b/>
          <w:sz w:val="22"/>
          <w:szCs w:val="22"/>
        </w:rPr>
        <w:t xml:space="preserve"> DOWODOW</w:t>
      </w:r>
      <w:r w:rsidR="00392FDD" w:rsidRPr="00B61EDD">
        <w:rPr>
          <w:rFonts w:ascii="Times New Roman" w:hAnsi="Times New Roman" w:cs="Times New Roman"/>
          <w:b/>
          <w:sz w:val="22"/>
          <w:szCs w:val="22"/>
        </w:rPr>
        <w:t xml:space="preserve">YCH SKŁADANYCH NA WEZWANIE ORAZ </w:t>
      </w:r>
      <w:r w:rsidR="003A220E">
        <w:rPr>
          <w:rFonts w:ascii="Times New Roman" w:hAnsi="Times New Roman" w:cs="Times New Roman"/>
          <w:b/>
          <w:sz w:val="22"/>
          <w:szCs w:val="22"/>
        </w:rPr>
        <w:t xml:space="preserve">PRZEDMIOTOWYCH ŚRODKÓW DOWODOWYCH, </w:t>
      </w:r>
      <w:r w:rsidR="00392FDD" w:rsidRPr="00B61EDD">
        <w:rPr>
          <w:rFonts w:ascii="Times New Roman" w:hAnsi="Times New Roman" w:cs="Times New Roman"/>
          <w:b/>
          <w:sz w:val="22"/>
          <w:szCs w:val="22"/>
        </w:rPr>
        <w:t>OŚWIADCZEŃ I</w:t>
      </w:r>
      <w:r w:rsidR="003A220E">
        <w:rPr>
          <w:rFonts w:ascii="Times New Roman" w:hAnsi="Times New Roman" w:cs="Times New Roman"/>
          <w:b/>
          <w:sz w:val="22"/>
          <w:szCs w:val="22"/>
        </w:rPr>
        <w:t> </w:t>
      </w:r>
      <w:r w:rsidR="00392FDD" w:rsidRPr="00B61EDD">
        <w:rPr>
          <w:rFonts w:ascii="Times New Roman" w:hAnsi="Times New Roman" w:cs="Times New Roman"/>
          <w:b/>
          <w:sz w:val="22"/>
          <w:szCs w:val="22"/>
        </w:rPr>
        <w:t>DOKUMENTÓW SKŁ</w:t>
      </w:r>
      <w:r w:rsidR="00776CD5" w:rsidRPr="00B61EDD">
        <w:rPr>
          <w:rFonts w:ascii="Times New Roman" w:hAnsi="Times New Roman" w:cs="Times New Roman"/>
          <w:b/>
          <w:sz w:val="22"/>
          <w:szCs w:val="22"/>
        </w:rPr>
        <w:t>A</w:t>
      </w:r>
      <w:r w:rsidR="00392FDD" w:rsidRPr="00B61EDD">
        <w:rPr>
          <w:rFonts w:ascii="Times New Roman" w:hAnsi="Times New Roman" w:cs="Times New Roman"/>
          <w:b/>
          <w:sz w:val="22"/>
          <w:szCs w:val="22"/>
        </w:rPr>
        <w:t>DANYCH WRAZ Z OFERTĄ</w:t>
      </w:r>
      <w:bookmarkEnd w:id="247"/>
    </w:p>
    <w:p w14:paraId="280588B3" w14:textId="07CD7C02" w:rsidR="00B219CD" w:rsidRPr="00B61EDD" w:rsidRDefault="00C426BC" w:rsidP="00E21B4A">
      <w:pPr>
        <w:pStyle w:val="Akapitzlist"/>
        <w:numPr>
          <w:ilvl w:val="0"/>
          <w:numId w:val="20"/>
        </w:numPr>
        <w:spacing w:line="276" w:lineRule="auto"/>
        <w:ind w:left="567"/>
        <w:rPr>
          <w:rFonts w:ascii="Times New Roman" w:hAnsi="Times New Roman" w:cs="Times New Roman"/>
        </w:rPr>
      </w:pPr>
      <w:r w:rsidRPr="00B61EDD">
        <w:rPr>
          <w:rFonts w:ascii="Times New Roman" w:hAnsi="Times New Roman" w:cs="Times New Roman"/>
        </w:rPr>
        <w:t>Wykonawca zobowiązany jest złożyć Formularz ofert</w:t>
      </w:r>
      <w:r w:rsidR="00002FC3">
        <w:rPr>
          <w:rFonts w:ascii="Times New Roman" w:hAnsi="Times New Roman" w:cs="Times New Roman"/>
        </w:rPr>
        <w:t>owy</w:t>
      </w:r>
      <w:r w:rsidRPr="00B61EDD">
        <w:rPr>
          <w:rFonts w:ascii="Times New Roman" w:hAnsi="Times New Roman" w:cs="Times New Roman"/>
        </w:rPr>
        <w:t xml:space="preserve"> (</w:t>
      </w:r>
      <w:r w:rsidR="00016555" w:rsidRPr="00B61EDD">
        <w:rPr>
          <w:rFonts w:ascii="Times New Roman" w:hAnsi="Times New Roman" w:cs="Times New Roman"/>
        </w:rPr>
        <w:t>pod rygorem nieważności w formie elektronicznej lub w postaci elektronicznej opatrzonej podpisem</w:t>
      </w:r>
      <w:r w:rsidR="00136BCA" w:rsidRPr="00B61EDD">
        <w:rPr>
          <w:rFonts w:ascii="Times New Roman" w:hAnsi="Times New Roman" w:cs="Times New Roman"/>
        </w:rPr>
        <w:t xml:space="preserve"> kwalifikowanym,</w:t>
      </w:r>
      <w:r w:rsidR="00016555" w:rsidRPr="00B61EDD">
        <w:rPr>
          <w:rFonts w:ascii="Times New Roman" w:hAnsi="Times New Roman" w:cs="Times New Roman"/>
        </w:rPr>
        <w:t xml:space="preserve"> zaufanym lub osobistym</w:t>
      </w:r>
      <w:r w:rsidRPr="00B61EDD">
        <w:rPr>
          <w:rFonts w:ascii="Times New Roman" w:hAnsi="Times New Roman" w:cs="Times New Roman"/>
        </w:rPr>
        <w:t xml:space="preserve">), sporządzony według wzoru stanowiącego </w:t>
      </w:r>
      <w:r w:rsidR="003A220E">
        <w:rPr>
          <w:rFonts w:ascii="Times New Roman" w:hAnsi="Times New Roman" w:cs="Times New Roman"/>
          <w:b/>
          <w:bCs/>
        </w:rPr>
        <w:t>z</w:t>
      </w:r>
      <w:r w:rsidRPr="00B61EDD">
        <w:rPr>
          <w:rFonts w:ascii="Times New Roman" w:hAnsi="Times New Roman" w:cs="Times New Roman"/>
          <w:b/>
          <w:bCs/>
        </w:rPr>
        <w:t xml:space="preserve">ałącznik </w:t>
      </w:r>
      <w:r w:rsidR="003A220E">
        <w:rPr>
          <w:rFonts w:ascii="Times New Roman" w:hAnsi="Times New Roman" w:cs="Times New Roman"/>
          <w:b/>
          <w:bCs/>
        </w:rPr>
        <w:t>n</w:t>
      </w:r>
      <w:r w:rsidRPr="00B61EDD">
        <w:rPr>
          <w:rFonts w:ascii="Times New Roman" w:hAnsi="Times New Roman" w:cs="Times New Roman"/>
          <w:b/>
          <w:bCs/>
        </w:rPr>
        <w:t xml:space="preserve">r </w:t>
      </w:r>
      <w:r w:rsidR="007B09D3" w:rsidRPr="00B215B9">
        <w:rPr>
          <w:rFonts w:ascii="Times New Roman" w:hAnsi="Times New Roman" w:cs="Times New Roman"/>
          <w:b/>
          <w:bCs/>
        </w:rPr>
        <w:t>2</w:t>
      </w:r>
      <w:r w:rsidR="00E0646B" w:rsidRPr="00B215B9">
        <w:rPr>
          <w:rFonts w:ascii="Times New Roman" w:hAnsi="Times New Roman" w:cs="Times New Roman"/>
          <w:b/>
          <w:bCs/>
        </w:rPr>
        <w:t xml:space="preserve"> </w:t>
      </w:r>
      <w:r w:rsidRPr="00B215B9">
        <w:rPr>
          <w:rFonts w:ascii="Times New Roman" w:hAnsi="Times New Roman" w:cs="Times New Roman"/>
          <w:b/>
          <w:bCs/>
        </w:rPr>
        <w:t>do SWZ</w:t>
      </w:r>
      <w:r w:rsidRPr="00B61EDD">
        <w:rPr>
          <w:rFonts w:ascii="Times New Roman" w:hAnsi="Times New Roman" w:cs="Times New Roman"/>
        </w:rPr>
        <w:t>.</w:t>
      </w:r>
    </w:p>
    <w:p w14:paraId="040FBFE7" w14:textId="26410911" w:rsidR="00C426BC" w:rsidRPr="00B61EDD" w:rsidRDefault="00C426BC" w:rsidP="00E21B4A">
      <w:pPr>
        <w:pStyle w:val="Akapitzlist"/>
        <w:numPr>
          <w:ilvl w:val="0"/>
          <w:numId w:val="20"/>
        </w:numPr>
        <w:spacing w:line="276" w:lineRule="auto"/>
        <w:ind w:left="567"/>
        <w:rPr>
          <w:rFonts w:ascii="Times New Roman" w:hAnsi="Times New Roman" w:cs="Times New Roman"/>
        </w:rPr>
      </w:pPr>
      <w:r w:rsidRPr="00B61EDD">
        <w:rPr>
          <w:rFonts w:ascii="Times New Roman" w:hAnsi="Times New Roman" w:cs="Times New Roman"/>
        </w:rPr>
        <w:t>Zamawiający wymaga, aby Wykonawca dołączył do oferty:</w:t>
      </w:r>
    </w:p>
    <w:p w14:paraId="652B4672" w14:textId="1A8D2A3C" w:rsidR="00B219CD" w:rsidRPr="0056598B" w:rsidRDefault="00472D69" w:rsidP="001B65E2">
      <w:pPr>
        <w:pStyle w:val="Akapitzlist"/>
        <w:numPr>
          <w:ilvl w:val="0"/>
          <w:numId w:val="21"/>
        </w:numPr>
        <w:spacing w:line="276" w:lineRule="auto"/>
        <w:ind w:left="993" w:hanging="357"/>
        <w:rPr>
          <w:rFonts w:ascii="Times New Roman" w:hAnsi="Times New Roman" w:cs="Times New Roman"/>
        </w:rPr>
      </w:pPr>
      <w:r w:rsidRPr="0056598B">
        <w:rPr>
          <w:rFonts w:ascii="Times New Roman" w:hAnsi="Times New Roman" w:cs="Times New Roman"/>
        </w:rPr>
        <w:t xml:space="preserve">oświadczenie Wykonawcy/Wykonawców wspólnie ubiegających się o udzielenie zamówienia potwierdzające brak podstaw wykluczenia, o którym mowa w art. 125 ust. 1 ustawy Pzp, zgodnie z </w:t>
      </w:r>
      <w:r w:rsidRPr="0056598B">
        <w:rPr>
          <w:rFonts w:ascii="Times New Roman" w:hAnsi="Times New Roman" w:cs="Times New Roman"/>
          <w:b/>
          <w:bCs/>
        </w:rPr>
        <w:t xml:space="preserve">załącznikiem nr </w:t>
      </w:r>
      <w:r w:rsidR="00723154" w:rsidRPr="0056598B">
        <w:rPr>
          <w:rFonts w:ascii="Times New Roman" w:hAnsi="Times New Roman" w:cs="Times New Roman"/>
          <w:b/>
          <w:bCs/>
        </w:rPr>
        <w:t>3</w:t>
      </w:r>
      <w:r w:rsidRPr="0056598B">
        <w:rPr>
          <w:rFonts w:ascii="Times New Roman" w:hAnsi="Times New Roman" w:cs="Times New Roman"/>
        </w:rPr>
        <w:t xml:space="preserve"> </w:t>
      </w:r>
      <w:r w:rsidRPr="0056598B">
        <w:rPr>
          <w:rFonts w:ascii="Times New Roman" w:hAnsi="Times New Roman" w:cs="Times New Roman"/>
          <w:b/>
          <w:bCs/>
        </w:rPr>
        <w:t>do SWZ</w:t>
      </w:r>
      <w:r w:rsidR="0056598B" w:rsidRPr="0056598B">
        <w:rPr>
          <w:rFonts w:ascii="Times New Roman" w:hAnsi="Times New Roman" w:cs="Times New Roman"/>
        </w:rPr>
        <w:t xml:space="preserve"> oraz </w:t>
      </w:r>
      <w:r w:rsidR="004C7C85" w:rsidRPr="0056598B">
        <w:rPr>
          <w:rFonts w:ascii="Times New Roman" w:hAnsi="Times New Roman" w:cs="Times New Roman"/>
        </w:rPr>
        <w:t xml:space="preserve">oświadczenie Wykonawcy/Wykonawców wspólnie ubiegających się o udzielenie zamówienia potwierdzające brak podstaw wykluczenia na </w:t>
      </w:r>
      <w:r w:rsidR="004C7C85" w:rsidRPr="0056598B">
        <w:rPr>
          <w:rFonts w:ascii="Times New Roman" w:hAnsi="Times New Roman" w:cs="Times New Roman"/>
        </w:rPr>
        <w:lastRenderedPageBreak/>
        <w:t>podstawie art. 7 ust. 1 ustawy z</w:t>
      </w:r>
      <w:r w:rsidR="003A220E" w:rsidRPr="0056598B">
        <w:rPr>
          <w:rFonts w:ascii="Times New Roman" w:hAnsi="Times New Roman" w:cs="Times New Roman"/>
        </w:rPr>
        <w:t> </w:t>
      </w:r>
      <w:r w:rsidR="004C7C85" w:rsidRPr="0056598B">
        <w:rPr>
          <w:rFonts w:ascii="Times New Roman" w:hAnsi="Times New Roman" w:cs="Times New Roman"/>
        </w:rPr>
        <w:t>dnia 13 kwietnia 2022 r. o szczególnych rozwiązaniach w zakresie przeciwdziałania wspieraniu agresji na Ukrainę oraz służących ochronie bezpieczeństwa narodowego</w:t>
      </w:r>
      <w:r w:rsidR="0056598B">
        <w:rPr>
          <w:rFonts w:ascii="Times New Roman" w:hAnsi="Times New Roman" w:cs="Times New Roman"/>
        </w:rPr>
        <w:t>,</w:t>
      </w:r>
    </w:p>
    <w:p w14:paraId="3F06C533" w14:textId="19A491C9" w:rsidR="00F34D5D" w:rsidRPr="00C11DB5" w:rsidRDefault="00F34D5D" w:rsidP="00E21B4A">
      <w:pPr>
        <w:pStyle w:val="Akapitzlist"/>
        <w:numPr>
          <w:ilvl w:val="0"/>
          <w:numId w:val="21"/>
        </w:numPr>
        <w:spacing w:line="276" w:lineRule="auto"/>
        <w:ind w:left="993"/>
        <w:rPr>
          <w:rFonts w:ascii="Times New Roman" w:hAnsi="Times New Roman" w:cs="Times New Roman"/>
        </w:rPr>
      </w:pPr>
      <w:r w:rsidRPr="00C11DB5">
        <w:rPr>
          <w:rFonts w:ascii="Times New Roman" w:hAnsi="Times New Roman" w:cs="Times New Roman"/>
        </w:rPr>
        <w:t xml:space="preserve">Formularz cenowy, zgodnie z treścią </w:t>
      </w:r>
      <w:r w:rsidRPr="00C11DB5">
        <w:rPr>
          <w:rFonts w:ascii="Times New Roman" w:hAnsi="Times New Roman" w:cs="Times New Roman"/>
          <w:b/>
        </w:rPr>
        <w:t xml:space="preserve">Załącznika nr </w:t>
      </w:r>
      <w:r w:rsidR="00723154" w:rsidRPr="00C11DB5">
        <w:rPr>
          <w:rFonts w:ascii="Times New Roman" w:hAnsi="Times New Roman" w:cs="Times New Roman"/>
          <w:b/>
        </w:rPr>
        <w:t>4</w:t>
      </w:r>
      <w:r w:rsidRPr="00C11DB5">
        <w:rPr>
          <w:rFonts w:ascii="Times New Roman" w:hAnsi="Times New Roman" w:cs="Times New Roman"/>
          <w:b/>
        </w:rPr>
        <w:t xml:space="preserve"> do SWZ</w:t>
      </w:r>
      <w:r w:rsidRPr="00C11DB5">
        <w:rPr>
          <w:rFonts w:ascii="Times New Roman" w:hAnsi="Times New Roman" w:cs="Times New Roman"/>
        </w:rPr>
        <w:t>.</w:t>
      </w:r>
    </w:p>
    <w:p w14:paraId="312ACBCA" w14:textId="40D824C1" w:rsidR="00C426BC" w:rsidRPr="00B61EDD" w:rsidRDefault="00C426BC" w:rsidP="00E21B4A">
      <w:pPr>
        <w:pStyle w:val="Akapitzlist"/>
        <w:numPr>
          <w:ilvl w:val="0"/>
          <w:numId w:val="21"/>
        </w:numPr>
        <w:spacing w:line="276" w:lineRule="auto"/>
        <w:ind w:left="993"/>
        <w:rPr>
          <w:rFonts w:ascii="Times New Roman" w:hAnsi="Times New Roman" w:cs="Times New Roman"/>
        </w:rPr>
      </w:pPr>
      <w:r w:rsidRPr="00B61EDD">
        <w:rPr>
          <w:rFonts w:ascii="Times New Roman" w:hAnsi="Times New Roman" w:cs="Times New Roman"/>
        </w:rPr>
        <w:t>dokument, z którego wynika zakres umocowania do działania w imieniu Wykonawcy w</w:t>
      </w:r>
      <w:r w:rsidR="003A220E">
        <w:rPr>
          <w:rFonts w:ascii="Times New Roman" w:hAnsi="Times New Roman" w:cs="Times New Roman"/>
        </w:rPr>
        <w:t> </w:t>
      </w:r>
      <w:r w:rsidRPr="00B61EDD">
        <w:rPr>
          <w:rFonts w:ascii="Times New Roman" w:hAnsi="Times New Roman" w:cs="Times New Roman"/>
        </w:rPr>
        <w:t>postępowaniu o udzielenie zamówienia:</w:t>
      </w:r>
    </w:p>
    <w:p w14:paraId="34DCAC7C" w14:textId="6342CE26" w:rsidR="00B219CD" w:rsidRPr="00B61EDD" w:rsidRDefault="00C426BC" w:rsidP="00E21B4A">
      <w:pPr>
        <w:pStyle w:val="Akapitzlist"/>
        <w:numPr>
          <w:ilvl w:val="0"/>
          <w:numId w:val="22"/>
        </w:numPr>
        <w:spacing w:line="276" w:lineRule="auto"/>
        <w:ind w:left="1418"/>
        <w:rPr>
          <w:rFonts w:ascii="Times New Roman" w:hAnsi="Times New Roman" w:cs="Times New Roman"/>
        </w:rPr>
      </w:pPr>
      <w:r w:rsidRPr="00B61EDD">
        <w:rPr>
          <w:rFonts w:ascii="Times New Roman" w:hAnsi="Times New Roman" w:cs="Times New Roman"/>
        </w:rPr>
        <w:t>odpis lub informacja z Krajowego Rejestru Sądowego, Centralnej Ewidencji i Informacji o</w:t>
      </w:r>
      <w:r w:rsidR="003A220E">
        <w:rPr>
          <w:rFonts w:ascii="Times New Roman" w:hAnsi="Times New Roman" w:cs="Times New Roman"/>
        </w:rPr>
        <w:t> </w:t>
      </w:r>
      <w:r w:rsidRPr="00B61EDD">
        <w:rPr>
          <w:rFonts w:ascii="Times New Roman" w:hAnsi="Times New Roman" w:cs="Times New Roman"/>
        </w:rPr>
        <w:t>Działalności Gospodarczej lub innego właściwego rejestru;</w:t>
      </w:r>
    </w:p>
    <w:p w14:paraId="3E715162" w14:textId="5DDAFB04" w:rsidR="00C426BC" w:rsidRPr="00B61EDD" w:rsidRDefault="00C426BC" w:rsidP="00E21B4A">
      <w:pPr>
        <w:pStyle w:val="Akapitzlist"/>
        <w:spacing w:line="276" w:lineRule="auto"/>
        <w:ind w:left="1418"/>
        <w:rPr>
          <w:rFonts w:ascii="Times New Roman" w:hAnsi="Times New Roman" w:cs="Times New Roman"/>
        </w:rPr>
      </w:pPr>
      <w:r w:rsidRPr="00B61EDD">
        <w:rPr>
          <w:rFonts w:ascii="Times New Roman" w:hAnsi="Times New Roman" w:cs="Times New Roman"/>
        </w:rPr>
        <w:t xml:space="preserve">Uwaga: Wykonawca nie jest zobowiązany do złożenia dokumentu, jeżeli Zamawiający może uzupełnić ten dokument za pomocą bezpłatnych i ogólnodostępnych baz danych, o ile Wykonawca wskazał dane umożliwiające dostęp do tych dokumentów. </w:t>
      </w:r>
    </w:p>
    <w:p w14:paraId="5C5A1C4A" w14:textId="77777777" w:rsidR="00B219CD" w:rsidRPr="00B61EDD" w:rsidRDefault="00C426BC" w:rsidP="00E21B4A">
      <w:pPr>
        <w:pStyle w:val="Akapitzlist"/>
        <w:numPr>
          <w:ilvl w:val="0"/>
          <w:numId w:val="22"/>
        </w:numPr>
        <w:spacing w:line="276" w:lineRule="auto"/>
        <w:ind w:left="1418"/>
        <w:rPr>
          <w:rFonts w:ascii="Times New Roman" w:hAnsi="Times New Roman" w:cs="Times New Roman"/>
        </w:rPr>
      </w:pPr>
      <w:r w:rsidRPr="00B61EDD">
        <w:rPr>
          <w:rFonts w:ascii="Times New Roman" w:hAnsi="Times New Roman" w:cs="Times New Roman"/>
        </w:rPr>
        <w:t>pełnomocnictwo lub inny dokument potwierdzający umocowanie do reprezentowania Wykonawcy, jeżeli w imieniu Wykonawcy działa osoba, której umocowanie do jego reprezentowania nie wynika z dokumentów, o których mowa w lit. a).</w:t>
      </w:r>
    </w:p>
    <w:p w14:paraId="705EC61F" w14:textId="77777777" w:rsidR="00B219CD" w:rsidRPr="00B61EDD" w:rsidRDefault="00C426BC" w:rsidP="00E21B4A">
      <w:pPr>
        <w:pStyle w:val="Akapitzlist"/>
        <w:spacing w:line="276" w:lineRule="auto"/>
        <w:ind w:left="1418"/>
        <w:rPr>
          <w:rFonts w:ascii="Times New Roman" w:hAnsi="Times New Roman" w:cs="Times New Roman"/>
        </w:rPr>
      </w:pPr>
      <w:r w:rsidRPr="00B61EDD">
        <w:rPr>
          <w:rFonts w:ascii="Times New Roman" w:hAnsi="Times New Roman" w:cs="Times New Roman"/>
        </w:rPr>
        <w:t>Zasady określone w lit. b) stosuje się odpowiednio do osoby działającej w imieniu Wykonawców wspólnie ubiegających się o udzielenie zamówienia,</w:t>
      </w:r>
    </w:p>
    <w:p w14:paraId="476DCFE3" w14:textId="273C76CD" w:rsidR="002211F5" w:rsidRPr="005972D4" w:rsidRDefault="009C1D95" w:rsidP="00E21B4A">
      <w:pPr>
        <w:pStyle w:val="Akapitzlist"/>
        <w:numPr>
          <w:ilvl w:val="0"/>
          <w:numId w:val="21"/>
        </w:numPr>
        <w:spacing w:line="276" w:lineRule="auto"/>
        <w:ind w:left="993"/>
        <w:rPr>
          <w:rFonts w:ascii="Times New Roman" w:hAnsi="Times New Roman" w:cs="Times New Roman"/>
        </w:rPr>
      </w:pPr>
      <w:r w:rsidRPr="003C1DA6">
        <w:rPr>
          <w:rFonts w:ascii="Times New Roman" w:hAnsi="Times New Roman" w:cs="Times New Roman"/>
        </w:rPr>
        <w:t>z</w:t>
      </w:r>
      <w:r w:rsidR="002211F5" w:rsidRPr="003C1DA6">
        <w:rPr>
          <w:rFonts w:ascii="Times New Roman" w:hAnsi="Times New Roman" w:cs="Times New Roman"/>
        </w:rPr>
        <w:t>obowiązanie podmiotu, do oddania do dyspozycji wykonawcy niezbędnych zasobów na potrzeby wykonania zamówienia</w:t>
      </w:r>
      <w:r w:rsidR="006D540C" w:rsidRPr="003C1DA6">
        <w:rPr>
          <w:rFonts w:ascii="Times New Roman" w:hAnsi="Times New Roman" w:cs="Times New Roman"/>
        </w:rPr>
        <w:t>,</w:t>
      </w:r>
      <w:r w:rsidR="002211F5" w:rsidRPr="003C1DA6">
        <w:rPr>
          <w:rFonts w:ascii="Times New Roman" w:hAnsi="Times New Roman" w:cs="Times New Roman"/>
        </w:rPr>
        <w:t xml:space="preserve"> składane na podstawie art. 118 ust. 3 Ustawy Pzp.</w:t>
      </w:r>
      <w:r w:rsidR="001D2136" w:rsidRPr="003C1DA6">
        <w:rPr>
          <w:rFonts w:ascii="Times New Roman" w:hAnsi="Times New Roman" w:cs="Times New Roman"/>
        </w:rPr>
        <w:t xml:space="preserve"> Przykładowa </w:t>
      </w:r>
      <w:r w:rsidR="001D2136" w:rsidRPr="005972D4">
        <w:rPr>
          <w:rFonts w:ascii="Times New Roman" w:hAnsi="Times New Roman" w:cs="Times New Roman"/>
        </w:rPr>
        <w:t xml:space="preserve">treść zobowiązania znajduje się w przypisie w Formularzu </w:t>
      </w:r>
      <w:r w:rsidR="003A220E" w:rsidRPr="005972D4">
        <w:rPr>
          <w:rFonts w:ascii="Times New Roman" w:hAnsi="Times New Roman" w:cs="Times New Roman"/>
        </w:rPr>
        <w:t>o</w:t>
      </w:r>
      <w:r w:rsidR="001D2136" w:rsidRPr="005972D4">
        <w:rPr>
          <w:rFonts w:ascii="Times New Roman" w:hAnsi="Times New Roman" w:cs="Times New Roman"/>
        </w:rPr>
        <w:t xml:space="preserve">fertowym </w:t>
      </w:r>
      <w:r w:rsidR="001D2136" w:rsidRPr="005972D4">
        <w:rPr>
          <w:rFonts w:ascii="Times New Roman" w:hAnsi="Times New Roman" w:cs="Times New Roman"/>
          <w:b/>
        </w:rPr>
        <w:t>(</w:t>
      </w:r>
      <w:r w:rsidR="003A220E" w:rsidRPr="005972D4">
        <w:rPr>
          <w:rFonts w:ascii="Times New Roman" w:hAnsi="Times New Roman" w:cs="Times New Roman"/>
          <w:b/>
          <w:bCs/>
        </w:rPr>
        <w:t>z</w:t>
      </w:r>
      <w:r w:rsidR="001D2136" w:rsidRPr="005972D4">
        <w:rPr>
          <w:rFonts w:ascii="Times New Roman" w:hAnsi="Times New Roman" w:cs="Times New Roman"/>
          <w:b/>
          <w:bCs/>
        </w:rPr>
        <w:t xml:space="preserve">ałącznik </w:t>
      </w:r>
      <w:r w:rsidR="003A220E" w:rsidRPr="005972D4">
        <w:rPr>
          <w:rFonts w:ascii="Times New Roman" w:hAnsi="Times New Roman" w:cs="Times New Roman"/>
          <w:b/>
          <w:bCs/>
        </w:rPr>
        <w:t>n</w:t>
      </w:r>
      <w:r w:rsidR="00AE79A8" w:rsidRPr="005972D4">
        <w:rPr>
          <w:rFonts w:ascii="Times New Roman" w:hAnsi="Times New Roman" w:cs="Times New Roman"/>
          <w:b/>
          <w:bCs/>
        </w:rPr>
        <w:t xml:space="preserve">r </w:t>
      </w:r>
      <w:r w:rsidR="00FD28FB" w:rsidRPr="005972D4">
        <w:rPr>
          <w:rFonts w:ascii="Times New Roman" w:hAnsi="Times New Roman" w:cs="Times New Roman"/>
          <w:b/>
          <w:bCs/>
        </w:rPr>
        <w:t>2</w:t>
      </w:r>
      <w:r w:rsidR="00095F98" w:rsidRPr="005972D4">
        <w:rPr>
          <w:rFonts w:ascii="Times New Roman" w:hAnsi="Times New Roman" w:cs="Times New Roman"/>
          <w:b/>
          <w:bCs/>
        </w:rPr>
        <w:t xml:space="preserve"> do </w:t>
      </w:r>
      <w:r w:rsidR="00095F98" w:rsidRPr="003C1DA6">
        <w:rPr>
          <w:rFonts w:ascii="Times New Roman" w:hAnsi="Times New Roman" w:cs="Times New Roman"/>
          <w:b/>
          <w:bCs/>
        </w:rPr>
        <w:t>SWZ</w:t>
      </w:r>
      <w:r w:rsidR="001D2136" w:rsidRPr="003C1DA6">
        <w:rPr>
          <w:rFonts w:ascii="Times New Roman" w:hAnsi="Times New Roman" w:cs="Times New Roman"/>
          <w:b/>
        </w:rPr>
        <w:t>)</w:t>
      </w:r>
      <w:r w:rsidRPr="003C1DA6">
        <w:rPr>
          <w:rFonts w:ascii="Times New Roman" w:hAnsi="Times New Roman" w:cs="Times New Roman"/>
        </w:rPr>
        <w:t xml:space="preserve"> </w:t>
      </w:r>
      <w:r w:rsidRPr="005972D4">
        <w:rPr>
          <w:rFonts w:ascii="Times New Roman" w:hAnsi="Times New Roman" w:cs="Times New Roman"/>
        </w:rPr>
        <w:t>– jeżeli dotyczy.</w:t>
      </w:r>
    </w:p>
    <w:p w14:paraId="243FA6C5" w14:textId="0977A6BB" w:rsidR="00723154" w:rsidRPr="005972D4" w:rsidRDefault="00723154" w:rsidP="003E0769">
      <w:pPr>
        <w:pStyle w:val="Akapitzlist"/>
        <w:numPr>
          <w:ilvl w:val="0"/>
          <w:numId w:val="21"/>
        </w:numPr>
        <w:spacing w:line="276" w:lineRule="auto"/>
        <w:ind w:left="993"/>
        <w:rPr>
          <w:rFonts w:ascii="Times New Roman" w:hAnsi="Times New Roman" w:cs="Times New Roman"/>
        </w:rPr>
      </w:pPr>
      <w:r w:rsidRPr="005972D4">
        <w:rPr>
          <w:rFonts w:ascii="Times New Roman" w:hAnsi="Times New Roman" w:cs="Times New Roman"/>
        </w:rPr>
        <w:t xml:space="preserve">informacja </w:t>
      </w:r>
      <w:r w:rsidR="001D2CF6" w:rsidRPr="005972D4">
        <w:rPr>
          <w:rFonts w:ascii="Times New Roman" w:hAnsi="Times New Roman" w:cs="Times New Roman"/>
        </w:rPr>
        <w:t xml:space="preserve">dotycząca podwykonawstwa, sporządzona zgodnie z treścią </w:t>
      </w:r>
      <w:r w:rsidR="005972D4" w:rsidRPr="005972D4">
        <w:rPr>
          <w:rFonts w:ascii="Times New Roman" w:hAnsi="Times New Roman" w:cs="Times New Roman"/>
        </w:rPr>
        <w:t xml:space="preserve"> </w:t>
      </w:r>
      <w:r w:rsidR="001D2CF6" w:rsidRPr="005972D4">
        <w:rPr>
          <w:rFonts w:ascii="Times New Roman" w:hAnsi="Times New Roman" w:cs="Times New Roman"/>
          <w:b/>
        </w:rPr>
        <w:t xml:space="preserve">Załącznika nr </w:t>
      </w:r>
      <w:r w:rsidR="005972D4" w:rsidRPr="005972D4">
        <w:rPr>
          <w:rFonts w:ascii="Times New Roman" w:hAnsi="Times New Roman" w:cs="Times New Roman"/>
          <w:b/>
        </w:rPr>
        <w:t>2</w:t>
      </w:r>
      <w:r w:rsidR="001D2CF6" w:rsidRPr="005972D4">
        <w:rPr>
          <w:rFonts w:ascii="Times New Roman" w:hAnsi="Times New Roman" w:cs="Times New Roman"/>
          <w:b/>
        </w:rPr>
        <w:t xml:space="preserve"> do SWZ</w:t>
      </w:r>
      <w:r w:rsidR="001D2CF6" w:rsidRPr="005972D4">
        <w:rPr>
          <w:rFonts w:ascii="Times New Roman" w:hAnsi="Times New Roman" w:cs="Times New Roman"/>
        </w:rPr>
        <w:t xml:space="preserve"> (w przypadku gdy Wykonawca nie będzie korzystał z podwykonawstwa, </w:t>
      </w:r>
      <w:r w:rsidR="00ED56B6" w:rsidRPr="005972D4">
        <w:rPr>
          <w:rFonts w:ascii="Times New Roman" w:hAnsi="Times New Roman" w:cs="Times New Roman"/>
        </w:rPr>
        <w:t>nie składa tego formularza)</w:t>
      </w:r>
    </w:p>
    <w:p w14:paraId="1872DD88" w14:textId="54A7A551" w:rsidR="00B219CD" w:rsidRPr="00B61EDD" w:rsidRDefault="00C426BC" w:rsidP="00E21B4A">
      <w:pPr>
        <w:pStyle w:val="Akapitzlist"/>
        <w:numPr>
          <w:ilvl w:val="0"/>
          <w:numId w:val="20"/>
        </w:numPr>
        <w:spacing w:line="276" w:lineRule="auto"/>
        <w:rPr>
          <w:rFonts w:ascii="Times New Roman" w:hAnsi="Times New Roman" w:cs="Times New Roman"/>
        </w:rPr>
      </w:pPr>
      <w:r w:rsidRPr="00B61EDD">
        <w:rPr>
          <w:rFonts w:ascii="Times New Roman" w:hAnsi="Times New Roman" w:cs="Times New Roman"/>
        </w:rPr>
        <w:t xml:space="preserve">Przed wyborem najkorzystniejszej oferty Zamawiający wezwie Wykonawcę, którego oferta została najwyżej oceniona, do złożenia w wyznaczonym terminie, nie krótszym niż </w:t>
      </w:r>
      <w:r w:rsidR="00016555" w:rsidRPr="00B61EDD">
        <w:rPr>
          <w:rFonts w:ascii="Times New Roman" w:hAnsi="Times New Roman" w:cs="Times New Roman"/>
        </w:rPr>
        <w:t xml:space="preserve">5 </w:t>
      </w:r>
      <w:r w:rsidRPr="00B61EDD">
        <w:rPr>
          <w:rFonts w:ascii="Times New Roman" w:hAnsi="Times New Roman" w:cs="Times New Roman"/>
        </w:rPr>
        <w:t>dni, aktualnych na dzień złożenia podmiotowych środków dowodowych</w:t>
      </w:r>
      <w:r w:rsidR="003E0769" w:rsidRPr="003E0769">
        <w:rPr>
          <w:rFonts w:ascii="Times New Roman" w:hAnsi="Times New Roman" w:cs="Times New Roman"/>
        </w:rPr>
        <w:t xml:space="preserve"> </w:t>
      </w:r>
      <w:r w:rsidR="003E0769" w:rsidRPr="00B61EDD">
        <w:rPr>
          <w:rFonts w:ascii="Times New Roman" w:hAnsi="Times New Roman" w:cs="Times New Roman"/>
        </w:rPr>
        <w:t>potwierdzających spełnianie warunku udziału w postępowaniu</w:t>
      </w:r>
      <w:r w:rsidR="003E0769">
        <w:rPr>
          <w:rFonts w:ascii="Times New Roman" w:hAnsi="Times New Roman" w:cs="Times New Roman"/>
        </w:rPr>
        <w:t>:</w:t>
      </w:r>
    </w:p>
    <w:p w14:paraId="63E8080A" w14:textId="54925234" w:rsidR="00B219CD" w:rsidRPr="00D87E3E" w:rsidRDefault="003E0769" w:rsidP="00D87E3E">
      <w:pPr>
        <w:pStyle w:val="Akapitzlist"/>
        <w:numPr>
          <w:ilvl w:val="0"/>
          <w:numId w:val="23"/>
        </w:numPr>
        <w:spacing w:line="276" w:lineRule="auto"/>
        <w:ind w:left="1134"/>
        <w:rPr>
          <w:rFonts w:ascii="Times New Roman" w:hAnsi="Times New Roman" w:cs="Times New Roman"/>
        </w:rPr>
      </w:pPr>
      <w:r w:rsidRPr="003E0769">
        <w:rPr>
          <w:rFonts w:ascii="Times New Roman" w:hAnsi="Times New Roman" w:cs="Times New Roman"/>
        </w:rPr>
        <w:t xml:space="preserve">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w:t>
      </w:r>
      <w:r w:rsidRPr="00FE5D4C">
        <w:rPr>
          <w:rFonts w:ascii="Times New Roman" w:hAnsi="Times New Roman" w:cs="Times New Roman"/>
        </w:rPr>
        <w:t xml:space="preserve">rzecz którego roboty budowlane były wykonywane, a jeżeli z uzasadnionej przyczyny o obiektywnym charakterze Wykonawca nie jest w stanie uzyskać tych dokumentów  </w:t>
      </w:r>
      <w:r w:rsidR="00D87E3E">
        <w:rPr>
          <w:rFonts w:ascii="Times New Roman" w:hAnsi="Times New Roman" w:cs="Times New Roman"/>
        </w:rPr>
        <w:t>-</w:t>
      </w:r>
      <w:r w:rsidR="00D87E3E" w:rsidRPr="00D87E3E">
        <w:rPr>
          <w:rFonts w:ascii="Times New Roman" w:hAnsi="Times New Roman" w:cs="Times New Roman"/>
        </w:rPr>
        <w:t>o</w:t>
      </w:r>
      <w:r w:rsidRPr="00D87E3E">
        <w:rPr>
          <w:rFonts w:ascii="Times New Roman" w:hAnsi="Times New Roman" w:cs="Times New Roman"/>
        </w:rPr>
        <w:t>świadczenie</w:t>
      </w:r>
      <w:r w:rsidR="00D87E3E" w:rsidRPr="00D87E3E">
        <w:rPr>
          <w:rFonts w:ascii="Times New Roman" w:hAnsi="Times New Roman" w:cs="Times New Roman"/>
        </w:rPr>
        <w:t xml:space="preserve"> Wykonawcy</w:t>
      </w:r>
      <w:r w:rsidR="00D87E3E">
        <w:rPr>
          <w:rFonts w:ascii="Times New Roman" w:hAnsi="Times New Roman" w:cs="Times New Roman"/>
        </w:rPr>
        <w:t>.</w:t>
      </w:r>
      <w:r w:rsidRPr="00D87E3E">
        <w:rPr>
          <w:rFonts w:ascii="Times New Roman" w:hAnsi="Times New Roman" w:cs="Times New Roman"/>
        </w:rPr>
        <w:t xml:space="preserve"> </w:t>
      </w:r>
      <w:r w:rsidR="00D87E3E">
        <w:rPr>
          <w:rFonts w:ascii="Times New Roman" w:hAnsi="Times New Roman" w:cs="Times New Roman"/>
        </w:rPr>
        <w:t xml:space="preserve">Oświadczenie - </w:t>
      </w:r>
      <w:r w:rsidRPr="00D87E3E">
        <w:rPr>
          <w:rFonts w:ascii="Times New Roman" w:hAnsi="Times New Roman" w:cs="Times New Roman"/>
        </w:rPr>
        <w:t>„Wykaz robót budowlanych” zgodny z wymaganiami określonymi w Rozdziale VI ust. 1 pkt 4) lit. a) SWZ.</w:t>
      </w:r>
    </w:p>
    <w:p w14:paraId="2347D186" w14:textId="1FB0D3F2" w:rsidR="003E0769" w:rsidRPr="00FE5D4C" w:rsidRDefault="003E0769" w:rsidP="003E0769">
      <w:pPr>
        <w:pStyle w:val="Akapitzlist"/>
        <w:numPr>
          <w:ilvl w:val="0"/>
          <w:numId w:val="23"/>
        </w:numPr>
        <w:spacing w:line="276" w:lineRule="auto"/>
        <w:ind w:left="1134"/>
        <w:rPr>
          <w:rFonts w:ascii="Times New Roman" w:hAnsi="Times New Roman" w:cs="Times New Roman"/>
        </w:rPr>
      </w:pPr>
      <w:r w:rsidRPr="00FE5D4C">
        <w:rPr>
          <w:rFonts w:ascii="Times New Roman" w:hAnsi="Times New Roman" w:cs="Times New Roman"/>
        </w:rPr>
        <w:t>wykaz osób, skierowanych przez Wykonawcę do realizacji zamówienia publicznego, w szczególności odpowiedzialnych za kontrolę jakości lub kierowanie robotami budowlanymi, wraz z informacjami na temat ich kwalifikacji zawodowych</w:t>
      </w:r>
      <w:r w:rsidR="00B93C87" w:rsidRPr="00FE5D4C">
        <w:rPr>
          <w:rFonts w:ascii="Times New Roman" w:hAnsi="Times New Roman" w:cs="Times New Roman"/>
        </w:rPr>
        <w:t xml:space="preserve"> i</w:t>
      </w:r>
      <w:r w:rsidRPr="00FE5D4C">
        <w:rPr>
          <w:rFonts w:ascii="Times New Roman" w:hAnsi="Times New Roman" w:cs="Times New Roman"/>
        </w:rPr>
        <w:t xml:space="preserve"> uprawnień</w:t>
      </w:r>
      <w:r w:rsidR="00B93C87" w:rsidRPr="00FE5D4C">
        <w:rPr>
          <w:rFonts w:ascii="Times New Roman" w:hAnsi="Times New Roman" w:cs="Times New Roman"/>
        </w:rPr>
        <w:t xml:space="preserve"> </w:t>
      </w:r>
      <w:r w:rsidRPr="00FE5D4C">
        <w:rPr>
          <w:rFonts w:ascii="Times New Roman" w:hAnsi="Times New Roman" w:cs="Times New Roman"/>
        </w:rPr>
        <w:t xml:space="preserve">niezbędnych do wykonania zamówienia publicznego, a także zakresu wykonywanych przez nie czynności oraz informacją o podstawie do dysponowania tymi osobami </w:t>
      </w:r>
      <w:r w:rsidR="00D87E3E">
        <w:rPr>
          <w:rFonts w:ascii="Times New Roman" w:hAnsi="Times New Roman" w:cs="Times New Roman"/>
        </w:rPr>
        <w:t>–</w:t>
      </w:r>
      <w:r w:rsidRPr="00FE5D4C">
        <w:rPr>
          <w:rFonts w:ascii="Times New Roman" w:hAnsi="Times New Roman" w:cs="Times New Roman"/>
        </w:rPr>
        <w:t xml:space="preserve"> Oświadczenie</w:t>
      </w:r>
      <w:r w:rsidR="00D87E3E">
        <w:rPr>
          <w:rFonts w:ascii="Times New Roman" w:hAnsi="Times New Roman" w:cs="Times New Roman"/>
        </w:rPr>
        <w:t xml:space="preserve"> </w:t>
      </w:r>
      <w:r w:rsidRPr="00FE5D4C">
        <w:rPr>
          <w:rFonts w:ascii="Times New Roman" w:hAnsi="Times New Roman" w:cs="Times New Roman"/>
        </w:rPr>
        <w:t xml:space="preserve">– „Wykaz osób” zgodny z wymaganiami określonymi w </w:t>
      </w:r>
      <w:r w:rsidR="00B93C87" w:rsidRPr="00FE5D4C">
        <w:rPr>
          <w:rFonts w:ascii="Times New Roman" w:hAnsi="Times New Roman" w:cs="Times New Roman"/>
        </w:rPr>
        <w:t>Rozdziale VI ust. 1 pkt 4) lit. b) SWZ.</w:t>
      </w:r>
    </w:p>
    <w:p w14:paraId="707CF312" w14:textId="7899FF6B" w:rsidR="009D5C49" w:rsidRDefault="009D5C49" w:rsidP="00B93C87">
      <w:pPr>
        <w:pStyle w:val="Akapitzlist"/>
        <w:numPr>
          <w:ilvl w:val="0"/>
          <w:numId w:val="20"/>
        </w:numPr>
        <w:spacing w:line="276" w:lineRule="auto"/>
        <w:rPr>
          <w:rFonts w:ascii="Times New Roman" w:hAnsi="Times New Roman" w:cs="Times New Roman"/>
        </w:rPr>
      </w:pPr>
      <w:r w:rsidRPr="00B61EDD">
        <w:rPr>
          <w:rFonts w:ascii="Times New Roman" w:hAnsi="Times New Roman" w:cs="Times New Roman"/>
        </w:rPr>
        <w:lastRenderedPageBreak/>
        <w:t xml:space="preserve">W przypadku wspólnego ubiegania się o zamówienie Wykonawców oświadczenie wykonawcy </w:t>
      </w:r>
      <w:r w:rsidRPr="00FE5D4C">
        <w:rPr>
          <w:rFonts w:ascii="Times New Roman" w:hAnsi="Times New Roman" w:cs="Times New Roman"/>
        </w:rPr>
        <w:t>o</w:t>
      </w:r>
      <w:r w:rsidR="00B93C87" w:rsidRPr="00FE5D4C">
        <w:rPr>
          <w:rFonts w:ascii="Times New Roman" w:hAnsi="Times New Roman" w:cs="Times New Roman"/>
        </w:rPr>
        <w:t> </w:t>
      </w:r>
      <w:r w:rsidRPr="00FE5D4C">
        <w:rPr>
          <w:rFonts w:ascii="Times New Roman" w:hAnsi="Times New Roman" w:cs="Times New Roman"/>
        </w:rPr>
        <w:t>aktualności informacji zawartych w oświadczeniu, o którym mowa w art. 125 ust. 1</w:t>
      </w:r>
      <w:r w:rsidR="00B93C87" w:rsidRPr="00FE5D4C">
        <w:rPr>
          <w:rFonts w:ascii="Times New Roman" w:hAnsi="Times New Roman" w:cs="Times New Roman"/>
        </w:rPr>
        <w:t xml:space="preserve"> Ustawy</w:t>
      </w:r>
      <w:r w:rsidRPr="00FE5D4C">
        <w:rPr>
          <w:rFonts w:ascii="Times New Roman" w:hAnsi="Times New Roman" w:cs="Times New Roman"/>
        </w:rPr>
        <w:t xml:space="preserve"> </w:t>
      </w:r>
      <w:proofErr w:type="spellStart"/>
      <w:r w:rsidR="00B93C87" w:rsidRPr="00FE5D4C">
        <w:rPr>
          <w:rFonts w:ascii="Times New Roman" w:hAnsi="Times New Roman" w:cs="Times New Roman"/>
        </w:rPr>
        <w:t>Pzp</w:t>
      </w:r>
      <w:proofErr w:type="spellEnd"/>
      <w:r w:rsidR="00B93C87" w:rsidRPr="00FE5D4C">
        <w:rPr>
          <w:rFonts w:ascii="Times New Roman" w:hAnsi="Times New Roman" w:cs="Times New Roman"/>
        </w:rPr>
        <w:t xml:space="preserve"> </w:t>
      </w:r>
      <w:r w:rsidRPr="00FE5D4C">
        <w:rPr>
          <w:rFonts w:ascii="Times New Roman" w:hAnsi="Times New Roman" w:cs="Times New Roman"/>
        </w:rPr>
        <w:t>(</w:t>
      </w:r>
      <w:r w:rsidR="00B93C87" w:rsidRPr="00FE5D4C">
        <w:rPr>
          <w:rFonts w:ascii="Times New Roman" w:hAnsi="Times New Roman" w:cs="Times New Roman"/>
          <w:b/>
          <w:bCs/>
        </w:rPr>
        <w:t>z</w:t>
      </w:r>
      <w:r w:rsidRPr="00FE5D4C">
        <w:rPr>
          <w:rFonts w:ascii="Times New Roman" w:hAnsi="Times New Roman" w:cs="Times New Roman"/>
          <w:b/>
          <w:bCs/>
        </w:rPr>
        <w:t xml:space="preserve">ałącznik nr </w:t>
      </w:r>
      <w:r w:rsidR="00ED56B6">
        <w:rPr>
          <w:rFonts w:ascii="Times New Roman" w:hAnsi="Times New Roman" w:cs="Times New Roman"/>
          <w:b/>
          <w:bCs/>
        </w:rPr>
        <w:t>3</w:t>
      </w:r>
      <w:r w:rsidRPr="00FE5D4C">
        <w:rPr>
          <w:rFonts w:ascii="Times New Roman" w:hAnsi="Times New Roman" w:cs="Times New Roman"/>
        </w:rPr>
        <w:t xml:space="preserve"> </w:t>
      </w:r>
      <w:r w:rsidRPr="00FE5D4C">
        <w:rPr>
          <w:rFonts w:ascii="Times New Roman" w:hAnsi="Times New Roman" w:cs="Times New Roman"/>
          <w:b/>
          <w:bCs/>
        </w:rPr>
        <w:t>do SWZ</w:t>
      </w:r>
      <w:r w:rsidRPr="00FE5D4C">
        <w:rPr>
          <w:rFonts w:ascii="Times New Roman" w:hAnsi="Times New Roman" w:cs="Times New Roman"/>
        </w:rPr>
        <w:t>)</w:t>
      </w:r>
      <w:r w:rsidR="00B93C87" w:rsidRPr="00FE5D4C">
        <w:rPr>
          <w:rFonts w:ascii="Times New Roman" w:hAnsi="Times New Roman" w:cs="Times New Roman"/>
        </w:rPr>
        <w:t xml:space="preserve">, </w:t>
      </w:r>
      <w:r w:rsidRPr="00FE5D4C">
        <w:rPr>
          <w:rFonts w:ascii="Times New Roman" w:hAnsi="Times New Roman" w:cs="Times New Roman"/>
        </w:rPr>
        <w:t xml:space="preserve">składa każdy z Wykonawców. Oświadczenia te potwierdzają brak </w:t>
      </w:r>
      <w:r w:rsidRPr="00B61EDD">
        <w:rPr>
          <w:rFonts w:ascii="Times New Roman" w:hAnsi="Times New Roman" w:cs="Times New Roman"/>
        </w:rPr>
        <w:t xml:space="preserve">podstaw wykluczenia oraz spełnianie warunków udziału w postępowaniu w zakresie, w jakim każdy z Wykonawców wykazuje spełnianie warunków </w:t>
      </w:r>
      <w:r w:rsidR="00B93C87">
        <w:rPr>
          <w:rFonts w:ascii="Times New Roman" w:hAnsi="Times New Roman" w:cs="Times New Roman"/>
        </w:rPr>
        <w:t xml:space="preserve">udziału </w:t>
      </w:r>
      <w:r w:rsidRPr="00B61EDD">
        <w:rPr>
          <w:rFonts w:ascii="Times New Roman" w:hAnsi="Times New Roman" w:cs="Times New Roman"/>
        </w:rPr>
        <w:t>w postępowaniu.</w:t>
      </w:r>
      <w:r w:rsidRPr="00B93C87">
        <w:rPr>
          <w:rFonts w:ascii="Times New Roman" w:hAnsi="Times New Roman" w:cs="Times New Roman"/>
        </w:rPr>
        <w:t xml:space="preserve"> </w:t>
      </w:r>
      <w:r w:rsidRPr="00B61EDD">
        <w:rPr>
          <w:rFonts w:ascii="Times New Roman" w:hAnsi="Times New Roman" w:cs="Times New Roman"/>
        </w:rPr>
        <w:t>Wykonawca, w</w:t>
      </w:r>
      <w:r w:rsidR="00B93C87">
        <w:rPr>
          <w:rFonts w:ascii="Times New Roman" w:hAnsi="Times New Roman" w:cs="Times New Roman"/>
        </w:rPr>
        <w:t> </w:t>
      </w:r>
      <w:r w:rsidRPr="00B61EDD">
        <w:rPr>
          <w:rFonts w:ascii="Times New Roman" w:hAnsi="Times New Roman" w:cs="Times New Roman"/>
        </w:rPr>
        <w:t xml:space="preserve">przypadku polegania na zdolnościach lub sytuacji podmiotów udostępniających zasoby, przedstawia wraz z oświadczeniem o aktualności informacji zawartych w oświadczeniu, o którym mowa w art. 125 ust. 1 </w:t>
      </w:r>
      <w:r w:rsidR="00B93C87">
        <w:rPr>
          <w:rFonts w:ascii="Times New Roman" w:hAnsi="Times New Roman" w:cs="Times New Roman"/>
        </w:rPr>
        <w:t>U</w:t>
      </w:r>
      <w:r w:rsidRPr="00B61EDD">
        <w:rPr>
          <w:rFonts w:ascii="Times New Roman" w:hAnsi="Times New Roman" w:cs="Times New Roman"/>
        </w:rPr>
        <w:t>stawy</w:t>
      </w:r>
      <w:r w:rsidR="00B93C87">
        <w:rPr>
          <w:rFonts w:ascii="Times New Roman" w:hAnsi="Times New Roman" w:cs="Times New Roman"/>
        </w:rPr>
        <w:t xml:space="preserve"> Pzp</w:t>
      </w:r>
      <w:r w:rsidRPr="00B61EDD">
        <w:rPr>
          <w:rFonts w:ascii="Times New Roman" w:hAnsi="Times New Roman" w:cs="Times New Roman"/>
        </w:rPr>
        <w:t xml:space="preserve"> dotyczącym Wykonawcy</w:t>
      </w:r>
      <w:r w:rsidR="00B93C87">
        <w:rPr>
          <w:rFonts w:ascii="Times New Roman" w:hAnsi="Times New Roman" w:cs="Times New Roman"/>
        </w:rPr>
        <w:t>,</w:t>
      </w:r>
      <w:r w:rsidRPr="00B61EDD">
        <w:rPr>
          <w:rFonts w:ascii="Times New Roman" w:hAnsi="Times New Roman" w:cs="Times New Roman"/>
        </w:rPr>
        <w:t xml:space="preserve"> także oświadczenie wykonawcy o</w:t>
      </w:r>
      <w:r w:rsidR="00B93C87">
        <w:rPr>
          <w:rFonts w:ascii="Times New Roman" w:hAnsi="Times New Roman" w:cs="Times New Roman"/>
        </w:rPr>
        <w:t> </w:t>
      </w:r>
      <w:r w:rsidRPr="00B61EDD">
        <w:rPr>
          <w:rFonts w:ascii="Times New Roman" w:hAnsi="Times New Roman" w:cs="Times New Roman"/>
        </w:rPr>
        <w:t xml:space="preserve">aktualności informacji zawartych w oświadczeniu, o którym mowa w art. 125 ust. 1 </w:t>
      </w:r>
      <w:r w:rsidR="00B93C87">
        <w:rPr>
          <w:rFonts w:ascii="Times New Roman" w:hAnsi="Times New Roman" w:cs="Times New Roman"/>
        </w:rPr>
        <w:t>U</w:t>
      </w:r>
      <w:r w:rsidRPr="00B61EDD">
        <w:rPr>
          <w:rFonts w:ascii="Times New Roman" w:hAnsi="Times New Roman" w:cs="Times New Roman"/>
        </w:rPr>
        <w:t xml:space="preserve">stawy </w:t>
      </w:r>
      <w:r w:rsidR="00B93C87">
        <w:rPr>
          <w:rFonts w:ascii="Times New Roman" w:hAnsi="Times New Roman" w:cs="Times New Roman"/>
        </w:rPr>
        <w:t xml:space="preserve">Pzp </w:t>
      </w:r>
      <w:r w:rsidRPr="00B61EDD">
        <w:rPr>
          <w:rFonts w:ascii="Times New Roman" w:hAnsi="Times New Roman" w:cs="Times New Roman"/>
        </w:rPr>
        <w:t>podmiotu udostępniającego zasoby, potwierdzając</w:t>
      </w:r>
      <w:r w:rsidR="00B93C87">
        <w:rPr>
          <w:rFonts w:ascii="Times New Roman" w:hAnsi="Times New Roman" w:cs="Times New Roman"/>
        </w:rPr>
        <w:t>e</w:t>
      </w:r>
      <w:r w:rsidRPr="00B61EDD">
        <w:rPr>
          <w:rFonts w:ascii="Times New Roman" w:hAnsi="Times New Roman" w:cs="Times New Roman"/>
        </w:rPr>
        <w:t xml:space="preserve"> brak </w:t>
      </w:r>
      <w:r w:rsidR="00B93C87">
        <w:rPr>
          <w:rFonts w:ascii="Times New Roman" w:hAnsi="Times New Roman" w:cs="Times New Roman"/>
        </w:rPr>
        <w:t xml:space="preserve">podstaw </w:t>
      </w:r>
      <w:r w:rsidRPr="00B61EDD">
        <w:rPr>
          <w:rFonts w:ascii="Times New Roman" w:hAnsi="Times New Roman" w:cs="Times New Roman"/>
        </w:rPr>
        <w:t>wykluczenia tego podmiotu oraz spełnianie warunków udziału w postępowaniu w zakresie</w:t>
      </w:r>
      <w:r w:rsidR="00B93C87">
        <w:rPr>
          <w:rFonts w:ascii="Times New Roman" w:hAnsi="Times New Roman" w:cs="Times New Roman"/>
        </w:rPr>
        <w:t>,</w:t>
      </w:r>
      <w:r w:rsidRPr="00B61EDD">
        <w:rPr>
          <w:rFonts w:ascii="Times New Roman" w:hAnsi="Times New Roman" w:cs="Times New Roman"/>
        </w:rPr>
        <w:t xml:space="preserve"> w jakim Wykonawca powołuje się na jego zasoby.</w:t>
      </w:r>
    </w:p>
    <w:p w14:paraId="232E6B9F" w14:textId="1A5D1599" w:rsidR="000770F5" w:rsidRDefault="000770F5" w:rsidP="00B93C87">
      <w:pPr>
        <w:pStyle w:val="Akapitzlist"/>
        <w:numPr>
          <w:ilvl w:val="0"/>
          <w:numId w:val="20"/>
        </w:numPr>
        <w:spacing w:line="276" w:lineRule="auto"/>
        <w:rPr>
          <w:rFonts w:ascii="Times New Roman" w:hAnsi="Times New Roman" w:cs="Times New Roman"/>
        </w:rPr>
      </w:pPr>
      <w:r w:rsidRPr="000770F5">
        <w:rPr>
          <w:rFonts w:ascii="Times New Roman" w:hAnsi="Times New Roman" w:cs="Times New Roman"/>
        </w:rPr>
        <w:t>Niepodleganie wykluczeniu w zakresie następujących podstaw wykluczenia: art. 108 ust. 1 pkt 1–5 ustawy Pzp, może zostać potwierdzone podmiotowymi środkami dowodowymi wskazanymi powyżej i/lub ważnym certyfikatem Wykonawcy, jeżeli z treści certyfikatu wynika potwierdzenie niepodlegania wykluczeniu w zakresie danej podstawy wykluczenia, a dane zawarte w ofercie, umożliwiają Zamawiającemu identyfikację certyfikatu oraz jego samodzielne uzyskanie.</w:t>
      </w:r>
    </w:p>
    <w:p w14:paraId="00124DC0" w14:textId="6038B6CC" w:rsidR="000770F5" w:rsidRDefault="000770F5" w:rsidP="00B93C87">
      <w:pPr>
        <w:pStyle w:val="Akapitzlist"/>
        <w:numPr>
          <w:ilvl w:val="0"/>
          <w:numId w:val="20"/>
        </w:numPr>
        <w:spacing w:line="276" w:lineRule="auto"/>
        <w:rPr>
          <w:rFonts w:ascii="Times New Roman" w:hAnsi="Times New Roman" w:cs="Times New Roman"/>
        </w:rPr>
      </w:pPr>
      <w:r w:rsidRPr="000770F5">
        <w:rPr>
          <w:rFonts w:ascii="Times New Roman" w:hAnsi="Times New Roman" w:cs="Times New Roman"/>
        </w:rPr>
        <w:t>Certyfikat nie zastępuje podmiotowych środków dowodowych dotyczących podstaw wykluczenia nieobjętych certyfikacją, w szczególności art. 108 ust. 1 pkt 6 ustawy Pzp oraz art. 7 ust. 1 ustawy z 13 kwietnia 2022 r. o szczególnych rozwiązaniach w zakresie przeciwdziałania wspieraniu agresji na Ukrainę oraz służących ochronie bezpieczeństwa narodowego, a także okoliczności zaistniałych w toku niniejszego postępowania. Certyfikat zastępuje podmiotowe środki dowodowe wyłącznie w zakresie objętym ważną certyfikacją oraz wskazanym przez Wykonawcę w ofercie. Jeżeli certyfikat obejmuje jedynie część podstaw wykluczenia, Wykonawca składa podmiotowe środki dowodowe w pozostałym zakresie.</w:t>
      </w:r>
    </w:p>
    <w:p w14:paraId="7AC9914A" w14:textId="0A627939" w:rsidR="000770F5" w:rsidRPr="00B61EDD" w:rsidRDefault="000770F5" w:rsidP="00B93C87">
      <w:pPr>
        <w:pStyle w:val="Akapitzlist"/>
        <w:numPr>
          <w:ilvl w:val="0"/>
          <w:numId w:val="20"/>
        </w:numPr>
        <w:spacing w:line="276" w:lineRule="auto"/>
        <w:rPr>
          <w:rFonts w:ascii="Times New Roman" w:hAnsi="Times New Roman" w:cs="Times New Roman"/>
        </w:rPr>
      </w:pPr>
      <w:r w:rsidRPr="000770F5">
        <w:rPr>
          <w:rFonts w:ascii="Times New Roman" w:hAnsi="Times New Roman" w:cs="Times New Roman"/>
        </w:rPr>
        <w:t>Jeżeli certyfikat nie obejmuje wszystkich okoliczności wymaganych przez Zamawiającego, Zamawiający wezwie Wykonawcę do złożenia podmiotowych środków dowodowych wyłącznie w zakresie nieobjętym certyfikacją.</w:t>
      </w:r>
    </w:p>
    <w:p w14:paraId="12CFC3B3" w14:textId="66EDFEB4" w:rsidR="00781882" w:rsidRPr="00B93C87" w:rsidRDefault="00781882" w:rsidP="00B93C87">
      <w:pPr>
        <w:pStyle w:val="Akapitzlist"/>
        <w:numPr>
          <w:ilvl w:val="0"/>
          <w:numId w:val="20"/>
        </w:numPr>
        <w:spacing w:line="276" w:lineRule="auto"/>
        <w:rPr>
          <w:rFonts w:ascii="Times New Roman" w:hAnsi="Times New Roman" w:cs="Times New Roman"/>
        </w:rPr>
      </w:pPr>
      <w:r w:rsidRPr="00B61EDD">
        <w:rPr>
          <w:rFonts w:ascii="Times New Roman" w:hAnsi="Times New Roman" w:cs="Times New Roman"/>
        </w:rPr>
        <w:t>Zamawiający nie wzywa do złożenia podmiotowych środków dowodowych, jeżeli może je uzyskać za pomocą bezpłatnych i ogólnodostępnych baz danych, w szczególności rejestrów publicznych w</w:t>
      </w:r>
      <w:r w:rsidR="00B93C87">
        <w:rPr>
          <w:rFonts w:ascii="Times New Roman" w:hAnsi="Times New Roman" w:cs="Times New Roman"/>
        </w:rPr>
        <w:t> </w:t>
      </w:r>
      <w:r w:rsidRPr="00B61EDD">
        <w:rPr>
          <w:rFonts w:ascii="Times New Roman" w:hAnsi="Times New Roman" w:cs="Times New Roman"/>
        </w:rPr>
        <w:t>rozumieniu ustawy z dnia 17 lutego 2005 r. o informatyzacji działalności podmiotów realizujących zadania publiczne, o ile Wykonawca wskazał w oświadczeniu o którym mowa w art. 125 ust. 1 ustawy dane umożliwiające dostęp do tych środków. Wykonawca nie jest zobowiązany do złożenia podmiotowych środków dowodowych, które Zamawiający posiada, jeżeli Wykonawca wskaże te środki oraz potwierdzi ich prawidłowość i aktualność.</w:t>
      </w:r>
    </w:p>
    <w:p w14:paraId="47935252" w14:textId="7669D59B" w:rsidR="00781882" w:rsidRPr="00B61EDD" w:rsidRDefault="00781882" w:rsidP="00B93C87">
      <w:pPr>
        <w:pStyle w:val="Akapitzlist"/>
        <w:numPr>
          <w:ilvl w:val="0"/>
          <w:numId w:val="20"/>
        </w:numPr>
        <w:spacing w:line="276" w:lineRule="auto"/>
        <w:rPr>
          <w:rFonts w:ascii="Times New Roman" w:hAnsi="Times New Roman" w:cs="Times New Roman"/>
        </w:rPr>
      </w:pPr>
      <w:r w:rsidRPr="00B61EDD">
        <w:rPr>
          <w:rFonts w:ascii="Times New Roman" w:hAnsi="Times New Roman" w:cs="Times New Roman"/>
        </w:rPr>
        <w:t>W zakresie nieuregulowanym ustawą Pzp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oraz przepisy rozporządzenia Prezesa Rady Ministrów z dnia 30 grudnia 2020 r. w</w:t>
      </w:r>
      <w:r w:rsidR="00B93C87">
        <w:rPr>
          <w:rFonts w:ascii="Times New Roman" w:hAnsi="Times New Roman" w:cs="Times New Roman"/>
        </w:rPr>
        <w:t> </w:t>
      </w:r>
      <w:r w:rsidRPr="00B61EDD">
        <w:rPr>
          <w:rFonts w:ascii="Times New Roman" w:hAnsi="Times New Roman" w:cs="Times New Roman"/>
        </w:rPr>
        <w:t>sprawie sposobu sporządzania i przekazywania informacji oraz wymagań technicznych dla dokumentów elektronicznych oraz środków komunikacji elektronicznej w postępowaniu o</w:t>
      </w:r>
      <w:r w:rsidR="00B93C87">
        <w:rPr>
          <w:rFonts w:ascii="Times New Roman" w:hAnsi="Times New Roman" w:cs="Times New Roman"/>
        </w:rPr>
        <w:t> </w:t>
      </w:r>
      <w:r w:rsidRPr="00B61EDD">
        <w:rPr>
          <w:rFonts w:ascii="Times New Roman" w:hAnsi="Times New Roman" w:cs="Times New Roman"/>
        </w:rPr>
        <w:t>udzielenie zamówienia publicznego lub konkursie.</w:t>
      </w:r>
    </w:p>
    <w:p w14:paraId="3CF40164" w14:textId="77777777" w:rsidR="004938ED" w:rsidRPr="00B61EDD" w:rsidRDefault="004938ED" w:rsidP="00E21B4A">
      <w:pPr>
        <w:pStyle w:val="Akapitzlist"/>
        <w:spacing w:line="276" w:lineRule="auto"/>
        <w:ind w:left="2160"/>
        <w:rPr>
          <w:rFonts w:ascii="Times New Roman" w:hAnsi="Times New Roman" w:cs="Times New Roman"/>
        </w:rPr>
      </w:pPr>
    </w:p>
    <w:p w14:paraId="319AAD63" w14:textId="6E55F6E4" w:rsidR="006A129A" w:rsidRPr="00B61EDD" w:rsidRDefault="00E76D7B" w:rsidP="000E71D3">
      <w:pPr>
        <w:pStyle w:val="Tekstpodstawowy"/>
        <w:numPr>
          <w:ilvl w:val="1"/>
          <w:numId w:val="27"/>
        </w:numPr>
        <w:shd w:val="clear" w:color="auto" w:fill="C2D69B" w:themeFill="accent3" w:themeFillTint="99"/>
        <w:spacing w:line="276" w:lineRule="auto"/>
        <w:ind w:left="284" w:right="-8" w:firstLine="0"/>
        <w:jc w:val="left"/>
        <w:outlineLvl w:val="0"/>
        <w:rPr>
          <w:rFonts w:ascii="Times New Roman" w:hAnsi="Times New Roman" w:cs="Times New Roman"/>
          <w:b/>
          <w:sz w:val="22"/>
          <w:szCs w:val="22"/>
        </w:rPr>
      </w:pPr>
      <w:bookmarkStart w:id="248" w:name="_Toc101854878"/>
      <w:r w:rsidRPr="00B61EDD">
        <w:rPr>
          <w:rFonts w:ascii="Times New Roman" w:hAnsi="Times New Roman" w:cs="Times New Roman"/>
          <w:b/>
          <w:sz w:val="22"/>
          <w:szCs w:val="22"/>
        </w:rPr>
        <w:t>WYMAGANIA DOTYCZĄCE WADIUM</w:t>
      </w:r>
      <w:bookmarkEnd w:id="248"/>
    </w:p>
    <w:p w14:paraId="2D4B5751" w14:textId="4C2EE7FF" w:rsidR="00B963A6" w:rsidRPr="00DE4328" w:rsidRDefault="00B963A6" w:rsidP="000E71D3">
      <w:pPr>
        <w:pStyle w:val="Akapitzlist"/>
        <w:widowControl/>
        <w:numPr>
          <w:ilvl w:val="0"/>
          <w:numId w:val="35"/>
        </w:numPr>
        <w:overflowPunct w:val="0"/>
        <w:adjustRightInd w:val="0"/>
        <w:spacing w:line="276" w:lineRule="auto"/>
        <w:ind w:left="709"/>
        <w:contextualSpacing/>
        <w:rPr>
          <w:rFonts w:ascii="Times New Roman" w:eastAsia="Times New Roman" w:hAnsi="Times New Roman" w:cs="Times New Roman"/>
          <w:b/>
          <w:sz w:val="24"/>
          <w:szCs w:val="24"/>
          <w:lang w:eastAsia="pl-PL"/>
        </w:rPr>
      </w:pPr>
      <w:r w:rsidRPr="00DE4328">
        <w:rPr>
          <w:rFonts w:ascii="Times New Roman" w:eastAsia="Times New Roman" w:hAnsi="Times New Roman" w:cs="Times New Roman"/>
          <w:sz w:val="24"/>
          <w:szCs w:val="24"/>
          <w:lang w:eastAsia="pl-PL"/>
        </w:rPr>
        <w:lastRenderedPageBreak/>
        <w:t xml:space="preserve">Oferta musi być zabezpieczona wadium na cały okres związania ofertą, w wysokości: </w:t>
      </w:r>
      <w:r w:rsidR="00F34D5D">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 000,00</w:t>
      </w:r>
      <w:r w:rsidRPr="00DE4328">
        <w:rPr>
          <w:rFonts w:ascii="Times New Roman" w:eastAsia="Times New Roman" w:hAnsi="Times New Roman" w:cs="Times New Roman"/>
          <w:sz w:val="24"/>
          <w:szCs w:val="24"/>
          <w:lang w:eastAsia="pl-PL"/>
        </w:rPr>
        <w:t xml:space="preserve"> zł (słownie: </w:t>
      </w:r>
      <w:r w:rsidR="00F34D5D">
        <w:rPr>
          <w:rFonts w:ascii="Times New Roman" w:eastAsia="Times New Roman" w:hAnsi="Times New Roman" w:cs="Times New Roman"/>
          <w:sz w:val="24"/>
          <w:szCs w:val="24"/>
          <w:lang w:eastAsia="pl-PL"/>
        </w:rPr>
        <w:t>dwa</w:t>
      </w:r>
      <w:r>
        <w:rPr>
          <w:rFonts w:ascii="Times New Roman" w:eastAsia="Times New Roman" w:hAnsi="Times New Roman" w:cs="Times New Roman"/>
          <w:sz w:val="24"/>
          <w:szCs w:val="24"/>
          <w:lang w:eastAsia="pl-PL"/>
        </w:rPr>
        <w:t xml:space="preserve"> tysi</w:t>
      </w:r>
      <w:r w:rsidR="00F34D5D">
        <w:rPr>
          <w:rFonts w:ascii="Times New Roman" w:eastAsia="Times New Roman" w:hAnsi="Times New Roman" w:cs="Times New Roman"/>
          <w:sz w:val="24"/>
          <w:szCs w:val="24"/>
          <w:lang w:eastAsia="pl-PL"/>
        </w:rPr>
        <w:t xml:space="preserve">ące </w:t>
      </w:r>
      <w:r w:rsidRPr="00DE4328">
        <w:rPr>
          <w:rFonts w:ascii="Times New Roman" w:eastAsia="Times New Roman" w:hAnsi="Times New Roman" w:cs="Times New Roman"/>
          <w:sz w:val="24"/>
          <w:szCs w:val="24"/>
          <w:lang w:eastAsia="pl-PL"/>
        </w:rPr>
        <w:t>złotych zero groszy). Zamawiający nie przewiduje wnoszenia wadium w walucie innej niż PLN.</w:t>
      </w:r>
      <w:bookmarkStart w:id="249" w:name="_Ref86224070"/>
    </w:p>
    <w:p w14:paraId="3E619352" w14:textId="77777777" w:rsidR="00B963A6" w:rsidRPr="00DE4328" w:rsidRDefault="00B963A6" w:rsidP="000E71D3">
      <w:pPr>
        <w:pStyle w:val="Akapitzlist"/>
        <w:widowControl/>
        <w:numPr>
          <w:ilvl w:val="0"/>
          <w:numId w:val="35"/>
        </w:numPr>
        <w:overflowPunct w:val="0"/>
        <w:adjustRightInd w:val="0"/>
        <w:spacing w:line="276" w:lineRule="auto"/>
        <w:ind w:left="709"/>
        <w:contextualSpacing/>
        <w:jc w:val="left"/>
        <w:rPr>
          <w:rFonts w:ascii="Times New Roman" w:eastAsia="Times New Roman" w:hAnsi="Times New Roman" w:cs="Times New Roman"/>
          <w:b/>
          <w:sz w:val="24"/>
          <w:szCs w:val="24"/>
          <w:lang w:eastAsia="pl-PL"/>
        </w:rPr>
      </w:pPr>
      <w:r w:rsidRPr="00DE4328">
        <w:rPr>
          <w:rFonts w:ascii="Times New Roman" w:eastAsia="Times New Roman" w:hAnsi="Times New Roman" w:cs="Times New Roman"/>
          <w:sz w:val="24"/>
          <w:szCs w:val="24"/>
          <w:lang w:eastAsia="pl-PL"/>
        </w:rPr>
        <w:t>Wadium może być wniesione w następujących formach:</w:t>
      </w:r>
      <w:bookmarkEnd w:id="249"/>
    </w:p>
    <w:p w14:paraId="405D82E9" w14:textId="77777777" w:rsidR="00B963A6" w:rsidRPr="00DE4328" w:rsidRDefault="00B963A6" w:rsidP="000E71D3">
      <w:pPr>
        <w:widowControl/>
        <w:numPr>
          <w:ilvl w:val="0"/>
          <w:numId w:val="28"/>
        </w:numPr>
        <w:autoSpaceDE/>
        <w:autoSpaceDN/>
        <w:spacing w:before="120" w:line="276" w:lineRule="auto"/>
        <w:ind w:left="1134" w:hanging="425"/>
        <w:contextualSpacing/>
        <w:jc w:val="both"/>
        <w:rPr>
          <w:rFonts w:ascii="Times New Roman" w:eastAsia="Times New Roman" w:hAnsi="Times New Roman" w:cs="Times New Roman"/>
          <w:sz w:val="24"/>
          <w:szCs w:val="24"/>
          <w:lang w:eastAsia="pl-PL"/>
        </w:rPr>
      </w:pPr>
      <w:r w:rsidRPr="00DE4328">
        <w:rPr>
          <w:rFonts w:ascii="Times New Roman" w:eastAsia="Times New Roman" w:hAnsi="Times New Roman" w:cs="Times New Roman"/>
          <w:sz w:val="24"/>
          <w:szCs w:val="24"/>
          <w:lang w:eastAsia="pl-PL"/>
        </w:rPr>
        <w:t>pieniądzu;</w:t>
      </w:r>
    </w:p>
    <w:p w14:paraId="5E74017B" w14:textId="77777777" w:rsidR="00B963A6" w:rsidRPr="00DE4328" w:rsidRDefault="00B963A6" w:rsidP="000E71D3">
      <w:pPr>
        <w:widowControl/>
        <w:numPr>
          <w:ilvl w:val="0"/>
          <w:numId w:val="28"/>
        </w:numPr>
        <w:autoSpaceDE/>
        <w:autoSpaceDN/>
        <w:spacing w:before="120" w:line="276" w:lineRule="auto"/>
        <w:ind w:left="1134" w:hanging="425"/>
        <w:contextualSpacing/>
        <w:jc w:val="both"/>
        <w:rPr>
          <w:rFonts w:ascii="Times New Roman" w:eastAsia="Times New Roman" w:hAnsi="Times New Roman" w:cs="Times New Roman"/>
          <w:sz w:val="24"/>
          <w:szCs w:val="24"/>
          <w:lang w:eastAsia="pl-PL"/>
        </w:rPr>
      </w:pPr>
      <w:r w:rsidRPr="00DE4328">
        <w:rPr>
          <w:rFonts w:ascii="Times New Roman" w:eastAsia="Times New Roman" w:hAnsi="Times New Roman" w:cs="Times New Roman"/>
          <w:sz w:val="24"/>
          <w:szCs w:val="24"/>
          <w:lang w:eastAsia="pl-PL"/>
        </w:rPr>
        <w:t>gwarancjach bankowych;</w:t>
      </w:r>
    </w:p>
    <w:p w14:paraId="2369A78C" w14:textId="77777777" w:rsidR="00B963A6" w:rsidRPr="00DE4328" w:rsidRDefault="00B963A6" w:rsidP="000E71D3">
      <w:pPr>
        <w:widowControl/>
        <w:numPr>
          <w:ilvl w:val="0"/>
          <w:numId w:val="28"/>
        </w:numPr>
        <w:autoSpaceDE/>
        <w:autoSpaceDN/>
        <w:spacing w:before="120" w:line="276" w:lineRule="auto"/>
        <w:ind w:left="1134" w:hanging="425"/>
        <w:contextualSpacing/>
        <w:jc w:val="both"/>
        <w:rPr>
          <w:rFonts w:ascii="Times New Roman" w:eastAsia="Times New Roman" w:hAnsi="Times New Roman" w:cs="Times New Roman"/>
          <w:sz w:val="24"/>
          <w:szCs w:val="24"/>
          <w:lang w:eastAsia="pl-PL"/>
        </w:rPr>
      </w:pPr>
      <w:r w:rsidRPr="00DE4328">
        <w:rPr>
          <w:rFonts w:ascii="Times New Roman" w:eastAsia="Times New Roman" w:hAnsi="Times New Roman" w:cs="Times New Roman"/>
          <w:sz w:val="24"/>
          <w:szCs w:val="24"/>
          <w:lang w:eastAsia="pl-PL"/>
        </w:rPr>
        <w:t xml:space="preserve">gwarancjach ubezpieczeniowych; </w:t>
      </w:r>
    </w:p>
    <w:p w14:paraId="274D73DD" w14:textId="3A4971EC" w:rsidR="00B963A6" w:rsidRPr="00DE4328" w:rsidRDefault="00B963A6" w:rsidP="000E71D3">
      <w:pPr>
        <w:widowControl/>
        <w:numPr>
          <w:ilvl w:val="0"/>
          <w:numId w:val="28"/>
        </w:numPr>
        <w:autoSpaceDE/>
        <w:autoSpaceDN/>
        <w:spacing w:before="120" w:line="276" w:lineRule="auto"/>
        <w:ind w:left="1134" w:hanging="425"/>
        <w:contextualSpacing/>
        <w:jc w:val="both"/>
        <w:rPr>
          <w:rFonts w:ascii="Times New Roman" w:eastAsia="Times New Roman" w:hAnsi="Times New Roman" w:cs="Times New Roman"/>
          <w:sz w:val="24"/>
          <w:szCs w:val="24"/>
          <w:lang w:eastAsia="pl-PL"/>
        </w:rPr>
      </w:pPr>
      <w:r w:rsidRPr="00DE4328">
        <w:rPr>
          <w:rFonts w:ascii="Times New Roman" w:eastAsia="Calibri" w:hAnsi="Times New Roman" w:cs="Times New Roman"/>
          <w:sz w:val="24"/>
          <w:szCs w:val="24"/>
          <w:lang w:eastAsia="pl-PL"/>
        </w:rPr>
        <w:t>poręczeniach udzielanych przez podmioty, o których mowa w art. 6b ust. 5 pkt 2 ustawy z dnia 9 listopada 2000 r. o utworzeniu Polskiej Agencji Rozwoju Przedsiębiorczości (</w:t>
      </w:r>
      <w:r w:rsidR="00B215B9">
        <w:rPr>
          <w:rFonts w:ascii="Times New Roman" w:eastAsia="Calibri" w:hAnsi="Times New Roman" w:cs="Times New Roman"/>
          <w:sz w:val="24"/>
          <w:szCs w:val="24"/>
          <w:lang w:eastAsia="pl-PL"/>
        </w:rPr>
        <w:t xml:space="preserve">t. jedn.: </w:t>
      </w:r>
      <w:r w:rsidRPr="00DE4328">
        <w:rPr>
          <w:rFonts w:ascii="Times New Roman" w:eastAsia="Calibri" w:hAnsi="Times New Roman" w:cs="Times New Roman"/>
          <w:sz w:val="24"/>
          <w:szCs w:val="24"/>
          <w:lang w:eastAsia="pl-PL"/>
        </w:rPr>
        <w:t>Dz. U. z 202</w:t>
      </w:r>
      <w:r w:rsidR="00B215B9">
        <w:rPr>
          <w:rFonts w:ascii="Times New Roman" w:eastAsia="Calibri" w:hAnsi="Times New Roman" w:cs="Times New Roman"/>
          <w:sz w:val="24"/>
          <w:szCs w:val="24"/>
          <w:lang w:eastAsia="pl-PL"/>
        </w:rPr>
        <w:t>5</w:t>
      </w:r>
      <w:r w:rsidRPr="00DE4328">
        <w:rPr>
          <w:rFonts w:ascii="Times New Roman" w:eastAsia="Calibri" w:hAnsi="Times New Roman" w:cs="Times New Roman"/>
          <w:sz w:val="24"/>
          <w:szCs w:val="24"/>
          <w:lang w:eastAsia="pl-PL"/>
        </w:rPr>
        <w:t xml:space="preserve"> r. poz. </w:t>
      </w:r>
      <w:r w:rsidR="00B215B9">
        <w:rPr>
          <w:rFonts w:ascii="Times New Roman" w:eastAsia="Calibri" w:hAnsi="Times New Roman" w:cs="Times New Roman"/>
          <w:sz w:val="24"/>
          <w:szCs w:val="24"/>
          <w:lang w:eastAsia="pl-PL"/>
        </w:rPr>
        <w:t>98</w:t>
      </w:r>
      <w:r w:rsidRPr="00DE4328">
        <w:rPr>
          <w:rFonts w:ascii="Times New Roman" w:eastAsia="Calibri" w:hAnsi="Times New Roman" w:cs="Times New Roman"/>
          <w:sz w:val="24"/>
          <w:szCs w:val="24"/>
          <w:lang w:eastAsia="pl-PL"/>
        </w:rPr>
        <w:t>).</w:t>
      </w:r>
    </w:p>
    <w:p w14:paraId="61629C22" w14:textId="77777777" w:rsidR="00B963A6" w:rsidRPr="00DE4328" w:rsidRDefault="00B963A6" w:rsidP="000E71D3">
      <w:pPr>
        <w:pStyle w:val="Akapitzlist"/>
        <w:widowControl/>
        <w:numPr>
          <w:ilvl w:val="0"/>
          <w:numId w:val="36"/>
        </w:numPr>
        <w:tabs>
          <w:tab w:val="left" w:pos="1276"/>
        </w:tabs>
        <w:autoSpaceDE/>
        <w:autoSpaceDN/>
        <w:spacing w:line="276" w:lineRule="auto"/>
        <w:ind w:left="709"/>
        <w:contextualSpacing/>
        <w:rPr>
          <w:rFonts w:ascii="Times New Roman" w:eastAsia="Times New Roman" w:hAnsi="Times New Roman" w:cs="Times New Roman"/>
          <w:sz w:val="24"/>
          <w:szCs w:val="24"/>
          <w:lang w:eastAsia="pl-PL"/>
        </w:rPr>
      </w:pPr>
      <w:r w:rsidRPr="00DE4328">
        <w:rPr>
          <w:rFonts w:ascii="Times New Roman" w:eastAsia="Times New Roman" w:hAnsi="Times New Roman" w:cs="Times New Roman"/>
          <w:sz w:val="24"/>
          <w:szCs w:val="24"/>
          <w:lang w:eastAsia="pl-PL"/>
        </w:rPr>
        <w:t xml:space="preserve">Wadium wnoszone w pieniądzu wpłaca się przelewem na rachunek bankowy Zamawiającego nr: 12 1160 2202 0000 0001 5249 4191. </w:t>
      </w:r>
    </w:p>
    <w:p w14:paraId="1F0C9CB2" w14:textId="77777777" w:rsidR="00B963A6" w:rsidRPr="00DE4328" w:rsidRDefault="00B963A6" w:rsidP="00176E5A">
      <w:pPr>
        <w:pStyle w:val="Akapitzlist"/>
        <w:tabs>
          <w:tab w:val="left" w:pos="1276"/>
        </w:tabs>
        <w:spacing w:line="276" w:lineRule="auto"/>
        <w:ind w:left="709"/>
        <w:rPr>
          <w:rFonts w:ascii="Times New Roman" w:eastAsia="Times New Roman" w:hAnsi="Times New Roman" w:cs="Times New Roman"/>
          <w:sz w:val="24"/>
          <w:szCs w:val="24"/>
          <w:lang w:eastAsia="pl-PL"/>
        </w:rPr>
      </w:pPr>
      <w:r w:rsidRPr="00DE4328">
        <w:rPr>
          <w:rFonts w:ascii="Times New Roman" w:eastAsia="Times New Roman" w:hAnsi="Times New Roman" w:cs="Times New Roman"/>
          <w:sz w:val="24"/>
          <w:szCs w:val="24"/>
          <w:lang w:eastAsia="pl-PL"/>
        </w:rPr>
        <w:t>W tytule przelewu należy wpisać „Wadium” i numer niniejszego postępowania (na przelewach nr rachunku należy pisać w sposób ciągły - bez spacji).</w:t>
      </w:r>
    </w:p>
    <w:p w14:paraId="41E4120F" w14:textId="77777777" w:rsidR="00B963A6" w:rsidRPr="00DE4328" w:rsidRDefault="00B963A6" w:rsidP="000E71D3">
      <w:pPr>
        <w:pStyle w:val="Akapitzlist"/>
        <w:widowControl/>
        <w:numPr>
          <w:ilvl w:val="0"/>
          <w:numId w:val="36"/>
        </w:numPr>
        <w:tabs>
          <w:tab w:val="left" w:pos="1276"/>
        </w:tabs>
        <w:autoSpaceDE/>
        <w:autoSpaceDN/>
        <w:spacing w:line="276" w:lineRule="auto"/>
        <w:ind w:left="709"/>
        <w:contextualSpacing/>
        <w:rPr>
          <w:rFonts w:ascii="Times New Roman" w:eastAsia="Times New Roman" w:hAnsi="Times New Roman" w:cs="Times New Roman"/>
          <w:sz w:val="24"/>
          <w:szCs w:val="24"/>
          <w:lang w:eastAsia="pl-PL"/>
        </w:rPr>
      </w:pPr>
      <w:r w:rsidRPr="00DE4328">
        <w:rPr>
          <w:rFonts w:ascii="Times New Roman" w:eastAsia="Times New Roman" w:hAnsi="Times New Roman" w:cs="Times New Roman"/>
          <w:sz w:val="24"/>
          <w:szCs w:val="24"/>
          <w:lang w:eastAsia="pl-PL"/>
        </w:rPr>
        <w:t>Wadium w pieniądzu uznane będzie za wniesione w terminie, jeżeli przed upływem terminu składania ofert rachunek bankowy Zamawiającego będzie uznany kwotą wadium.</w:t>
      </w:r>
    </w:p>
    <w:p w14:paraId="6595A888" w14:textId="77777777" w:rsidR="00B963A6" w:rsidRPr="00DE4328" w:rsidRDefault="00B963A6" w:rsidP="000E71D3">
      <w:pPr>
        <w:pStyle w:val="Akapitzlist"/>
        <w:widowControl/>
        <w:numPr>
          <w:ilvl w:val="0"/>
          <w:numId w:val="36"/>
        </w:numPr>
        <w:tabs>
          <w:tab w:val="left" w:pos="1276"/>
        </w:tabs>
        <w:autoSpaceDE/>
        <w:autoSpaceDN/>
        <w:spacing w:line="276" w:lineRule="auto"/>
        <w:ind w:left="709"/>
        <w:contextualSpacing/>
        <w:rPr>
          <w:rFonts w:ascii="Times New Roman" w:eastAsia="Times New Roman" w:hAnsi="Times New Roman" w:cs="Times New Roman"/>
          <w:sz w:val="24"/>
          <w:szCs w:val="24"/>
          <w:lang w:eastAsia="pl-PL"/>
        </w:rPr>
      </w:pPr>
      <w:r w:rsidRPr="00DE4328">
        <w:rPr>
          <w:rFonts w:ascii="Times New Roman" w:eastAsia="Times New Roman" w:hAnsi="Times New Roman" w:cs="Times New Roman"/>
          <w:sz w:val="24"/>
          <w:szCs w:val="24"/>
          <w:lang w:eastAsia="pl-PL"/>
        </w:rPr>
        <w:t>Wykonawca wnoszący wadium w formie gwarancji lub poręczenia, o których mowa w ust. 2 pkt 2-4 przekazuje Zamawiającemu oryginał gwarancji lub poręczenia, w postaci elektronicznej razem z ofertą.</w:t>
      </w:r>
    </w:p>
    <w:p w14:paraId="396F5681" w14:textId="77777777" w:rsidR="00B963A6" w:rsidRPr="00DE4328" w:rsidRDefault="00B963A6" w:rsidP="000E71D3">
      <w:pPr>
        <w:pStyle w:val="Akapitzlist"/>
        <w:widowControl/>
        <w:numPr>
          <w:ilvl w:val="0"/>
          <w:numId w:val="36"/>
        </w:numPr>
        <w:tabs>
          <w:tab w:val="left" w:pos="1276"/>
        </w:tabs>
        <w:autoSpaceDE/>
        <w:autoSpaceDN/>
        <w:spacing w:line="276" w:lineRule="auto"/>
        <w:ind w:left="709"/>
        <w:contextualSpacing/>
        <w:rPr>
          <w:rFonts w:ascii="Times New Roman" w:eastAsia="Times New Roman" w:hAnsi="Times New Roman" w:cs="Times New Roman"/>
          <w:sz w:val="24"/>
          <w:szCs w:val="24"/>
          <w:lang w:eastAsia="pl-PL"/>
        </w:rPr>
      </w:pPr>
      <w:r w:rsidRPr="00DE4328">
        <w:rPr>
          <w:rFonts w:ascii="Times New Roman" w:eastAsia="Calibri" w:hAnsi="Times New Roman" w:cs="Times New Roman"/>
          <w:sz w:val="24"/>
          <w:szCs w:val="24"/>
          <w:lang w:eastAsia="pl-PL"/>
        </w:rPr>
        <w:t xml:space="preserve">Gwarancja lub poręczenie musi zawierać w swojej treści nieodwołalne </w:t>
      </w:r>
      <w:r w:rsidRPr="00DE4328">
        <w:rPr>
          <w:rFonts w:ascii="Times New Roman" w:eastAsia="Calibri" w:hAnsi="Times New Roman" w:cs="Times New Roman"/>
          <w:sz w:val="24"/>
          <w:szCs w:val="24"/>
          <w:lang w:eastAsia="pl-PL"/>
        </w:rPr>
        <w:br/>
        <w:t>i bezwarunkowe zobowiązanie wystawcy dokumentu do zapłaty na rzecz Zamawiającego kwoty wadium, płatne na pierwsze pisemne żądanie Zamawiającego.</w:t>
      </w:r>
    </w:p>
    <w:p w14:paraId="2E872A3E" w14:textId="77777777" w:rsidR="00B963A6" w:rsidRPr="0022569A" w:rsidRDefault="00B963A6" w:rsidP="000E71D3">
      <w:pPr>
        <w:pStyle w:val="Akapitzlist"/>
        <w:widowControl/>
        <w:numPr>
          <w:ilvl w:val="0"/>
          <w:numId w:val="36"/>
        </w:numPr>
        <w:tabs>
          <w:tab w:val="left" w:pos="1276"/>
        </w:tabs>
        <w:autoSpaceDE/>
        <w:autoSpaceDN/>
        <w:spacing w:line="276" w:lineRule="auto"/>
        <w:ind w:left="709"/>
        <w:contextualSpacing/>
        <w:rPr>
          <w:rFonts w:ascii="Times New Roman" w:eastAsia="Calibri" w:hAnsi="Times New Roman" w:cs="Times New Roman"/>
          <w:sz w:val="24"/>
          <w:szCs w:val="24"/>
          <w:lang w:eastAsia="pl-PL"/>
        </w:rPr>
      </w:pPr>
      <w:r w:rsidRPr="0022569A">
        <w:rPr>
          <w:rFonts w:ascii="Times New Roman" w:eastAsia="Calibri" w:hAnsi="Times New Roman" w:cs="Times New Roman"/>
          <w:sz w:val="24"/>
          <w:szCs w:val="24"/>
          <w:lang w:eastAsia="pl-PL"/>
        </w:rPr>
        <w:t>Zamawiający zwraca albo zatrzymuje wadium zgodnie z art. 98 ustawy Pzp.</w:t>
      </w:r>
    </w:p>
    <w:p w14:paraId="43292901" w14:textId="77777777" w:rsidR="006A129A" w:rsidRPr="00B61EDD" w:rsidRDefault="006A129A" w:rsidP="00B963A6">
      <w:pPr>
        <w:tabs>
          <w:tab w:val="left" w:pos="857"/>
        </w:tabs>
        <w:spacing w:before="120" w:line="276" w:lineRule="auto"/>
        <w:ind w:right="944"/>
        <w:rPr>
          <w:rFonts w:ascii="Times New Roman" w:hAnsi="Times New Roman" w:cs="Times New Roman"/>
          <w:w w:val="105"/>
          <w:sz w:val="28"/>
          <w:szCs w:val="28"/>
        </w:rPr>
      </w:pPr>
    </w:p>
    <w:p w14:paraId="2978B989" w14:textId="6E3BA4F1" w:rsidR="008D67C4" w:rsidRPr="00B61EDD" w:rsidRDefault="00E76D7B" w:rsidP="000E71D3">
      <w:pPr>
        <w:pStyle w:val="Tekstpodstawowy"/>
        <w:numPr>
          <w:ilvl w:val="1"/>
          <w:numId w:val="27"/>
        </w:numPr>
        <w:shd w:val="clear" w:color="auto" w:fill="C2D69B" w:themeFill="accent3" w:themeFillTint="99"/>
        <w:spacing w:line="276" w:lineRule="auto"/>
        <w:ind w:left="284" w:right="-8" w:firstLine="0"/>
        <w:jc w:val="left"/>
        <w:outlineLvl w:val="0"/>
        <w:rPr>
          <w:rFonts w:ascii="Times New Roman" w:hAnsi="Times New Roman" w:cs="Times New Roman"/>
          <w:sz w:val="22"/>
          <w:szCs w:val="22"/>
        </w:rPr>
      </w:pPr>
      <w:r w:rsidRPr="00B61EDD">
        <w:rPr>
          <w:rFonts w:ascii="Times New Roman" w:hAnsi="Times New Roman" w:cs="Times New Roman"/>
          <w:b/>
          <w:sz w:val="28"/>
          <w:szCs w:val="28"/>
        </w:rPr>
        <w:t xml:space="preserve"> </w:t>
      </w:r>
      <w:r w:rsidRPr="00B61EDD">
        <w:rPr>
          <w:rFonts w:ascii="Times New Roman" w:hAnsi="Times New Roman" w:cs="Times New Roman"/>
          <w:b/>
          <w:sz w:val="28"/>
          <w:szCs w:val="28"/>
          <w:shd w:val="clear" w:color="auto" w:fill="C2D69B" w:themeFill="accent3" w:themeFillTint="99"/>
        </w:rPr>
        <w:t xml:space="preserve"> </w:t>
      </w:r>
      <w:bookmarkStart w:id="250" w:name="_Toc101854879"/>
      <w:r w:rsidRPr="00B61EDD">
        <w:rPr>
          <w:rFonts w:ascii="Times New Roman" w:hAnsi="Times New Roman" w:cs="Times New Roman"/>
          <w:b/>
          <w:sz w:val="22"/>
          <w:szCs w:val="22"/>
          <w:shd w:val="clear" w:color="auto" w:fill="C2D69B" w:themeFill="accent3" w:themeFillTint="99"/>
        </w:rPr>
        <w:t>OPIS SPOSOBU OBLICZANIA CENY</w:t>
      </w:r>
      <w:bookmarkEnd w:id="250"/>
    </w:p>
    <w:p w14:paraId="572A8FAE" w14:textId="2C3D596E" w:rsidR="003D71DC" w:rsidRPr="00FE5D4C" w:rsidRDefault="003D71DC" w:rsidP="003D71DC">
      <w:pPr>
        <w:pStyle w:val="Akapitzlist"/>
        <w:numPr>
          <w:ilvl w:val="0"/>
          <w:numId w:val="1"/>
        </w:numPr>
        <w:spacing w:line="276" w:lineRule="auto"/>
        <w:rPr>
          <w:rFonts w:ascii="Times New Roman" w:hAnsi="Times New Roman" w:cs="Times New Roman"/>
        </w:rPr>
      </w:pPr>
      <w:r w:rsidRPr="00FE5D4C">
        <w:rPr>
          <w:rFonts w:ascii="Times New Roman" w:hAnsi="Times New Roman" w:cs="Times New Roman"/>
        </w:rPr>
        <w:t>Ceną oferty jest przedstawiona przez Wykonawcę cena brutto zawarta w Formularzu ofert</w:t>
      </w:r>
      <w:r w:rsidR="00002FC3" w:rsidRPr="00FE5D4C">
        <w:rPr>
          <w:rFonts w:ascii="Times New Roman" w:hAnsi="Times New Roman" w:cs="Times New Roman"/>
        </w:rPr>
        <w:t>ow</w:t>
      </w:r>
      <w:r w:rsidR="00836DE8" w:rsidRPr="00FE5D4C">
        <w:rPr>
          <w:rFonts w:ascii="Times New Roman" w:hAnsi="Times New Roman" w:cs="Times New Roman"/>
        </w:rPr>
        <w:t>ym</w:t>
      </w:r>
      <w:r w:rsidRPr="00FE5D4C">
        <w:rPr>
          <w:rFonts w:ascii="Times New Roman" w:hAnsi="Times New Roman" w:cs="Times New Roman"/>
        </w:rPr>
        <w:t>.</w:t>
      </w:r>
    </w:p>
    <w:p w14:paraId="16D6DB7B" w14:textId="3BADE575" w:rsidR="003D71DC" w:rsidRPr="00FE5D4C" w:rsidRDefault="003D71DC" w:rsidP="003D71DC">
      <w:pPr>
        <w:pStyle w:val="Akapitzlist"/>
        <w:numPr>
          <w:ilvl w:val="0"/>
          <w:numId w:val="1"/>
        </w:numPr>
        <w:spacing w:line="276" w:lineRule="auto"/>
        <w:rPr>
          <w:rFonts w:ascii="Times New Roman" w:hAnsi="Times New Roman" w:cs="Times New Roman"/>
        </w:rPr>
      </w:pPr>
      <w:r w:rsidRPr="00FE5D4C">
        <w:rPr>
          <w:rFonts w:ascii="Times New Roman" w:hAnsi="Times New Roman" w:cs="Times New Roman"/>
        </w:rPr>
        <w:t xml:space="preserve">Podstawą do określenia zakresu zamówienia i ceny oferty jest </w:t>
      </w:r>
      <w:r w:rsidR="00F34D5D" w:rsidRPr="00FE5D4C">
        <w:rPr>
          <w:rFonts w:ascii="Times New Roman" w:hAnsi="Times New Roman" w:cs="Times New Roman"/>
        </w:rPr>
        <w:t>„Opis przedmiotu zamówienia”</w:t>
      </w:r>
      <w:r w:rsidRPr="00FE5D4C">
        <w:rPr>
          <w:rFonts w:ascii="Times New Roman" w:hAnsi="Times New Roman" w:cs="Times New Roman"/>
        </w:rPr>
        <w:t>, stanowiąc</w:t>
      </w:r>
      <w:r w:rsidR="00B215B9" w:rsidRPr="00FE5D4C">
        <w:rPr>
          <w:rFonts w:ascii="Times New Roman" w:hAnsi="Times New Roman" w:cs="Times New Roman"/>
        </w:rPr>
        <w:t>y</w:t>
      </w:r>
      <w:r w:rsidRPr="00FE5D4C">
        <w:rPr>
          <w:rFonts w:ascii="Times New Roman" w:hAnsi="Times New Roman" w:cs="Times New Roman"/>
        </w:rPr>
        <w:t xml:space="preserve"> </w:t>
      </w:r>
      <w:r w:rsidRPr="00FE5D4C">
        <w:rPr>
          <w:rFonts w:ascii="Times New Roman" w:hAnsi="Times New Roman" w:cs="Times New Roman"/>
          <w:b/>
          <w:bCs/>
        </w:rPr>
        <w:t xml:space="preserve">załącznik nr </w:t>
      </w:r>
      <w:r w:rsidR="00FE5D4C" w:rsidRPr="00FE5D4C">
        <w:rPr>
          <w:rFonts w:ascii="Times New Roman" w:hAnsi="Times New Roman" w:cs="Times New Roman"/>
          <w:b/>
          <w:bCs/>
        </w:rPr>
        <w:t>1</w:t>
      </w:r>
      <w:r w:rsidRPr="00FE5D4C">
        <w:rPr>
          <w:rFonts w:ascii="Times New Roman" w:hAnsi="Times New Roman" w:cs="Times New Roman"/>
        </w:rPr>
        <w:t xml:space="preserve"> </w:t>
      </w:r>
      <w:r w:rsidRPr="00FE5D4C">
        <w:rPr>
          <w:rFonts w:ascii="Times New Roman" w:hAnsi="Times New Roman" w:cs="Times New Roman"/>
          <w:b/>
          <w:bCs/>
        </w:rPr>
        <w:t>do SWZ</w:t>
      </w:r>
      <w:r w:rsidRPr="00FE5D4C">
        <w:rPr>
          <w:rFonts w:ascii="Times New Roman" w:hAnsi="Times New Roman" w:cs="Times New Roman"/>
        </w:rPr>
        <w:t xml:space="preserve"> oraz wzór umowy stanowiący </w:t>
      </w:r>
      <w:r w:rsidRPr="00FE5D4C">
        <w:rPr>
          <w:rFonts w:ascii="Times New Roman" w:hAnsi="Times New Roman" w:cs="Times New Roman"/>
          <w:b/>
          <w:bCs/>
        </w:rPr>
        <w:t xml:space="preserve">załącznik nr </w:t>
      </w:r>
      <w:r w:rsidR="00A83ABD" w:rsidRPr="00FE5D4C">
        <w:rPr>
          <w:rFonts w:ascii="Times New Roman" w:hAnsi="Times New Roman" w:cs="Times New Roman"/>
          <w:b/>
          <w:bCs/>
        </w:rPr>
        <w:t>5</w:t>
      </w:r>
      <w:r w:rsidRPr="00FE5D4C">
        <w:rPr>
          <w:rFonts w:ascii="Times New Roman" w:hAnsi="Times New Roman" w:cs="Times New Roman"/>
        </w:rPr>
        <w:t xml:space="preserve"> </w:t>
      </w:r>
      <w:r w:rsidRPr="00FE5D4C">
        <w:rPr>
          <w:rFonts w:ascii="Times New Roman" w:hAnsi="Times New Roman" w:cs="Times New Roman"/>
          <w:b/>
          <w:bCs/>
        </w:rPr>
        <w:t>do SWZ</w:t>
      </w:r>
      <w:r w:rsidRPr="00FE5D4C">
        <w:rPr>
          <w:rFonts w:ascii="Times New Roman" w:hAnsi="Times New Roman" w:cs="Times New Roman"/>
        </w:rPr>
        <w:t>.</w:t>
      </w:r>
    </w:p>
    <w:p w14:paraId="0BDFD4C1" w14:textId="2A4167C7" w:rsidR="003D71DC" w:rsidRPr="003D71DC" w:rsidRDefault="003D71DC" w:rsidP="003D71DC">
      <w:pPr>
        <w:pStyle w:val="Akapitzlist"/>
        <w:numPr>
          <w:ilvl w:val="0"/>
          <w:numId w:val="1"/>
        </w:numPr>
        <w:spacing w:line="276" w:lineRule="auto"/>
        <w:rPr>
          <w:rFonts w:ascii="Times New Roman" w:hAnsi="Times New Roman" w:cs="Times New Roman"/>
        </w:rPr>
      </w:pPr>
      <w:r w:rsidRPr="00FE5D4C">
        <w:rPr>
          <w:rFonts w:ascii="Times New Roman" w:hAnsi="Times New Roman" w:cs="Times New Roman"/>
        </w:rPr>
        <w:t xml:space="preserve">Cena oferty musi zawierać wszystkie przewidywane koszty kompletnego wykonania przedmiotu </w:t>
      </w:r>
      <w:r w:rsidRPr="003D71DC">
        <w:rPr>
          <w:rFonts w:ascii="Times New Roman" w:hAnsi="Times New Roman" w:cs="Times New Roman"/>
        </w:rPr>
        <w:t>zamówienia, wraz z należnym podatkiem VAT. Musi uwzględniać wszystkie wymagania niniejszej SWZ oraz obejmować wszelkie koszty jakie poniesie Wykonawca z tytułu należytej oraz zgodnej z</w:t>
      </w:r>
      <w:r>
        <w:rPr>
          <w:rFonts w:ascii="Times New Roman" w:hAnsi="Times New Roman" w:cs="Times New Roman"/>
        </w:rPr>
        <w:t> </w:t>
      </w:r>
      <w:r w:rsidRPr="003D71DC">
        <w:rPr>
          <w:rFonts w:ascii="Times New Roman" w:hAnsi="Times New Roman" w:cs="Times New Roman"/>
        </w:rPr>
        <w:t xml:space="preserve">obowiązującymi przepisami realizacji przedmiotu zamówienia. </w:t>
      </w:r>
    </w:p>
    <w:p w14:paraId="24F1A77D" w14:textId="67DCC4E1" w:rsidR="003D71DC" w:rsidRPr="0037107E" w:rsidRDefault="003D71DC" w:rsidP="003D71DC">
      <w:pPr>
        <w:pStyle w:val="Akapitzlist"/>
        <w:numPr>
          <w:ilvl w:val="0"/>
          <w:numId w:val="1"/>
        </w:numPr>
        <w:spacing w:line="276" w:lineRule="auto"/>
        <w:rPr>
          <w:rFonts w:ascii="Times New Roman" w:hAnsi="Times New Roman" w:cs="Times New Roman"/>
        </w:rPr>
      </w:pPr>
      <w:r w:rsidRPr="0037107E">
        <w:rPr>
          <w:rFonts w:ascii="Times New Roman" w:hAnsi="Times New Roman" w:cs="Times New Roman"/>
        </w:rPr>
        <w:t>Do oceny ofert Zamawiający przyjmie Cenę brutto z Formularza ofert</w:t>
      </w:r>
      <w:r w:rsidR="00002FC3" w:rsidRPr="0037107E">
        <w:rPr>
          <w:rFonts w:ascii="Times New Roman" w:hAnsi="Times New Roman" w:cs="Times New Roman"/>
        </w:rPr>
        <w:t>owego</w:t>
      </w:r>
      <w:r w:rsidR="00B215B9" w:rsidRPr="0037107E">
        <w:rPr>
          <w:rFonts w:ascii="Times New Roman" w:hAnsi="Times New Roman" w:cs="Times New Roman"/>
        </w:rPr>
        <w:t xml:space="preserve"> stanowiącego </w:t>
      </w:r>
      <w:r w:rsidR="00B215B9" w:rsidRPr="0037107E">
        <w:rPr>
          <w:rFonts w:ascii="Times New Roman" w:hAnsi="Times New Roman" w:cs="Times New Roman"/>
          <w:b/>
          <w:bCs/>
        </w:rPr>
        <w:t>załącznik nr 2</w:t>
      </w:r>
      <w:r w:rsidR="00B215B9" w:rsidRPr="0037107E">
        <w:rPr>
          <w:rFonts w:ascii="Times New Roman" w:hAnsi="Times New Roman" w:cs="Times New Roman"/>
        </w:rPr>
        <w:t xml:space="preserve"> </w:t>
      </w:r>
      <w:r w:rsidR="00B215B9" w:rsidRPr="0037107E">
        <w:rPr>
          <w:rFonts w:ascii="Times New Roman" w:hAnsi="Times New Roman" w:cs="Times New Roman"/>
          <w:b/>
          <w:bCs/>
        </w:rPr>
        <w:t>do SWZ</w:t>
      </w:r>
      <w:r w:rsidRPr="0037107E">
        <w:rPr>
          <w:rFonts w:ascii="Times New Roman" w:hAnsi="Times New Roman" w:cs="Times New Roman"/>
        </w:rPr>
        <w:t xml:space="preserve">. </w:t>
      </w:r>
    </w:p>
    <w:p w14:paraId="65B322CD" w14:textId="1A707C7E" w:rsidR="003D71DC" w:rsidRPr="00C11DB5" w:rsidRDefault="003D71DC" w:rsidP="003D71DC">
      <w:pPr>
        <w:pStyle w:val="Akapitzlist"/>
        <w:numPr>
          <w:ilvl w:val="0"/>
          <w:numId w:val="1"/>
        </w:numPr>
        <w:spacing w:line="276" w:lineRule="auto"/>
        <w:rPr>
          <w:rFonts w:ascii="Times New Roman" w:hAnsi="Times New Roman" w:cs="Times New Roman"/>
        </w:rPr>
      </w:pPr>
      <w:r w:rsidRPr="00C11DB5">
        <w:rPr>
          <w:rFonts w:ascii="Times New Roman" w:hAnsi="Times New Roman" w:cs="Times New Roman"/>
        </w:rPr>
        <w:t>Cenę oferty należy wyliczyć wypełniając tabele zawart</w:t>
      </w:r>
      <w:r w:rsidR="00F34D5D" w:rsidRPr="00C11DB5">
        <w:rPr>
          <w:rFonts w:ascii="Times New Roman" w:hAnsi="Times New Roman" w:cs="Times New Roman"/>
        </w:rPr>
        <w:t>ą</w:t>
      </w:r>
      <w:r w:rsidRPr="00C11DB5">
        <w:rPr>
          <w:rFonts w:ascii="Times New Roman" w:hAnsi="Times New Roman" w:cs="Times New Roman"/>
        </w:rPr>
        <w:t xml:space="preserve"> w Formularzu cenowym</w:t>
      </w:r>
      <w:r w:rsidR="00F34D5D" w:rsidRPr="00C11DB5">
        <w:rPr>
          <w:rFonts w:ascii="Times New Roman" w:hAnsi="Times New Roman" w:cs="Times New Roman"/>
        </w:rPr>
        <w:t xml:space="preserve">, stanowiącym </w:t>
      </w:r>
      <w:r w:rsidR="00F34D5D" w:rsidRPr="00C11DB5">
        <w:rPr>
          <w:rFonts w:ascii="Times New Roman" w:hAnsi="Times New Roman" w:cs="Times New Roman"/>
          <w:b/>
        </w:rPr>
        <w:t xml:space="preserve">załącznik nr </w:t>
      </w:r>
      <w:r w:rsidR="003270F0" w:rsidRPr="00C11DB5">
        <w:rPr>
          <w:rFonts w:ascii="Times New Roman" w:hAnsi="Times New Roman" w:cs="Times New Roman"/>
          <w:b/>
        </w:rPr>
        <w:t>4</w:t>
      </w:r>
    </w:p>
    <w:p w14:paraId="244AFBC0" w14:textId="095B9BB1" w:rsidR="003D71DC" w:rsidRPr="00C11DB5" w:rsidRDefault="003D71DC" w:rsidP="003D71DC">
      <w:pPr>
        <w:pStyle w:val="Akapitzlist"/>
        <w:spacing w:line="276" w:lineRule="auto"/>
        <w:ind w:left="643"/>
        <w:rPr>
          <w:rFonts w:ascii="Times New Roman" w:hAnsi="Times New Roman" w:cs="Times New Roman"/>
        </w:rPr>
      </w:pPr>
      <w:r w:rsidRPr="00C11DB5">
        <w:rPr>
          <w:rFonts w:ascii="Times New Roman" w:hAnsi="Times New Roman" w:cs="Times New Roman"/>
        </w:rPr>
        <w:t xml:space="preserve">- </w:t>
      </w:r>
      <w:r w:rsidR="00C11DB5" w:rsidRPr="00C11DB5">
        <w:rPr>
          <w:rFonts w:ascii="Times New Roman" w:hAnsi="Times New Roman" w:cs="Times New Roman"/>
        </w:rPr>
        <w:t xml:space="preserve">w tym celu </w:t>
      </w:r>
      <w:r w:rsidRPr="00C11DB5">
        <w:rPr>
          <w:rFonts w:ascii="Times New Roman" w:hAnsi="Times New Roman" w:cs="Times New Roman"/>
        </w:rPr>
        <w:t xml:space="preserve">należy wpisać ceny jednostkowe netto wszystkich wyszczególnionych pozycji ofertowych wymienionych w  tabeli (kolumna nr </w:t>
      </w:r>
      <w:r w:rsidR="00D87E3E" w:rsidRPr="00C11DB5">
        <w:rPr>
          <w:rFonts w:ascii="Times New Roman" w:hAnsi="Times New Roman" w:cs="Times New Roman"/>
        </w:rPr>
        <w:t>4</w:t>
      </w:r>
      <w:r w:rsidRPr="00C11DB5">
        <w:rPr>
          <w:rFonts w:ascii="Times New Roman" w:hAnsi="Times New Roman" w:cs="Times New Roman"/>
        </w:rPr>
        <w:t xml:space="preserve"> - cena jednostkowa netto</w:t>
      </w:r>
      <w:r w:rsidR="00D87E3E" w:rsidRPr="00C11DB5">
        <w:rPr>
          <w:rFonts w:ascii="Times New Roman" w:hAnsi="Times New Roman" w:cs="Times New Roman"/>
        </w:rPr>
        <w:t xml:space="preserve"> PLN</w:t>
      </w:r>
      <w:r w:rsidRPr="00C11DB5">
        <w:rPr>
          <w:rFonts w:ascii="Times New Roman" w:hAnsi="Times New Roman" w:cs="Times New Roman"/>
        </w:rPr>
        <w:t>),</w:t>
      </w:r>
    </w:p>
    <w:p w14:paraId="41785D2A" w14:textId="0C31D4B3" w:rsidR="003D71DC" w:rsidRPr="00C11DB5" w:rsidRDefault="003D71DC" w:rsidP="003D71DC">
      <w:pPr>
        <w:pStyle w:val="Akapitzlist"/>
        <w:spacing w:line="276" w:lineRule="auto"/>
        <w:ind w:left="643"/>
        <w:rPr>
          <w:rFonts w:ascii="Times New Roman" w:hAnsi="Times New Roman" w:cs="Times New Roman"/>
        </w:rPr>
      </w:pPr>
      <w:r w:rsidRPr="00C11DB5">
        <w:rPr>
          <w:rFonts w:ascii="Times New Roman" w:hAnsi="Times New Roman" w:cs="Times New Roman"/>
        </w:rPr>
        <w:t xml:space="preserve">- </w:t>
      </w:r>
      <w:r w:rsidR="00B3054B" w:rsidRPr="00C11DB5">
        <w:rPr>
          <w:rFonts w:ascii="Times New Roman" w:hAnsi="Times New Roman" w:cs="Times New Roman"/>
        </w:rPr>
        <w:t xml:space="preserve">formularz sam </w:t>
      </w:r>
      <w:r w:rsidRPr="00C11DB5">
        <w:rPr>
          <w:rFonts w:ascii="Times New Roman" w:hAnsi="Times New Roman" w:cs="Times New Roman"/>
        </w:rPr>
        <w:t>dokona sumowania we  wszystkich pozycjach składowych wpisanych w kolumnie nr 6 (</w:t>
      </w:r>
      <w:r w:rsidR="00B3054B" w:rsidRPr="00C11DB5">
        <w:rPr>
          <w:rFonts w:ascii="Times New Roman" w:hAnsi="Times New Roman" w:cs="Times New Roman"/>
        </w:rPr>
        <w:t>w</w:t>
      </w:r>
      <w:r w:rsidRPr="00C11DB5">
        <w:rPr>
          <w:rFonts w:ascii="Times New Roman" w:hAnsi="Times New Roman" w:cs="Times New Roman"/>
        </w:rPr>
        <w:t xml:space="preserve">artość netto), </w:t>
      </w:r>
      <w:r w:rsidR="00044544" w:rsidRPr="00C11DB5">
        <w:rPr>
          <w:rFonts w:ascii="Times New Roman" w:hAnsi="Times New Roman" w:cs="Times New Roman"/>
        </w:rPr>
        <w:t>doliczy podatek VAT i  automatycznie wyliczy cenę brutto ogółem,</w:t>
      </w:r>
    </w:p>
    <w:p w14:paraId="5E6A33B8" w14:textId="2AA3D480" w:rsidR="004D7C6F" w:rsidRPr="00C11DB5" w:rsidRDefault="003D71DC" w:rsidP="00044544">
      <w:pPr>
        <w:pStyle w:val="Akapitzlist"/>
        <w:spacing w:line="276" w:lineRule="auto"/>
        <w:ind w:left="643"/>
        <w:rPr>
          <w:rFonts w:ascii="Times New Roman" w:hAnsi="Times New Roman" w:cs="Times New Roman"/>
        </w:rPr>
      </w:pPr>
      <w:r w:rsidRPr="00C11DB5">
        <w:rPr>
          <w:rFonts w:ascii="Times New Roman" w:hAnsi="Times New Roman" w:cs="Times New Roman"/>
        </w:rPr>
        <w:t xml:space="preserve">- tak uzyskany wynik </w:t>
      </w:r>
      <w:r w:rsidR="00044544" w:rsidRPr="00C11DB5">
        <w:rPr>
          <w:rFonts w:ascii="Times New Roman" w:hAnsi="Times New Roman" w:cs="Times New Roman"/>
        </w:rPr>
        <w:t xml:space="preserve">stanowi cenę brutto oferty i należy go przenieść do </w:t>
      </w:r>
      <w:r w:rsidRPr="00C11DB5">
        <w:rPr>
          <w:rFonts w:ascii="Times New Roman" w:hAnsi="Times New Roman" w:cs="Times New Roman"/>
        </w:rPr>
        <w:t>Formularz</w:t>
      </w:r>
      <w:r w:rsidR="00044544" w:rsidRPr="00C11DB5">
        <w:rPr>
          <w:rFonts w:ascii="Times New Roman" w:hAnsi="Times New Roman" w:cs="Times New Roman"/>
        </w:rPr>
        <w:t>a</w:t>
      </w:r>
      <w:r w:rsidRPr="00C11DB5">
        <w:rPr>
          <w:rFonts w:ascii="Times New Roman" w:hAnsi="Times New Roman" w:cs="Times New Roman"/>
        </w:rPr>
        <w:t xml:space="preserve"> </w:t>
      </w:r>
      <w:r w:rsidR="0038645F" w:rsidRPr="00C11DB5">
        <w:rPr>
          <w:rFonts w:ascii="Times New Roman" w:hAnsi="Times New Roman" w:cs="Times New Roman"/>
        </w:rPr>
        <w:t>ofert</w:t>
      </w:r>
      <w:r w:rsidR="00044544" w:rsidRPr="00C11DB5">
        <w:rPr>
          <w:rFonts w:ascii="Times New Roman" w:hAnsi="Times New Roman" w:cs="Times New Roman"/>
        </w:rPr>
        <w:t>y</w:t>
      </w:r>
      <w:r w:rsidRPr="00C11DB5">
        <w:rPr>
          <w:rFonts w:ascii="Times New Roman" w:hAnsi="Times New Roman" w:cs="Times New Roman"/>
        </w:rPr>
        <w:t>.</w:t>
      </w:r>
    </w:p>
    <w:p w14:paraId="7E152615" w14:textId="77777777" w:rsidR="004D7C6F" w:rsidRPr="004D7C6F" w:rsidRDefault="004D7C6F" w:rsidP="004D7C6F">
      <w:pPr>
        <w:pStyle w:val="Akapitzlist"/>
        <w:spacing w:line="276" w:lineRule="auto"/>
        <w:ind w:left="851"/>
        <w:rPr>
          <w:rFonts w:ascii="Times New Roman" w:hAnsi="Times New Roman" w:cs="Times New Roman"/>
        </w:rPr>
      </w:pPr>
      <w:r w:rsidRPr="004D7C6F">
        <w:rPr>
          <w:rFonts w:ascii="Times New Roman" w:hAnsi="Times New Roman" w:cs="Times New Roman"/>
        </w:rPr>
        <w:lastRenderedPageBreak/>
        <w:t>Za kalkulację ceny oferty odpowiada wyłącznie Wykonawca. Skutki finansowe jakichkolwiek błędów obciążają Wykonawcę.</w:t>
      </w:r>
    </w:p>
    <w:p w14:paraId="18552783" w14:textId="55E39144" w:rsidR="00F40C52" w:rsidRPr="003D71DC" w:rsidRDefault="003D71DC" w:rsidP="003D71DC">
      <w:pPr>
        <w:pStyle w:val="Akapitzlist"/>
        <w:numPr>
          <w:ilvl w:val="0"/>
          <w:numId w:val="1"/>
        </w:numPr>
        <w:spacing w:line="276" w:lineRule="auto"/>
        <w:rPr>
          <w:rFonts w:ascii="Times New Roman" w:hAnsi="Times New Roman" w:cs="Times New Roman"/>
        </w:rPr>
      </w:pPr>
      <w:r w:rsidRPr="003D71DC">
        <w:rPr>
          <w:rFonts w:ascii="Times New Roman" w:hAnsi="Times New Roman" w:cs="Times New Roman"/>
        </w:rPr>
        <w:t>Nie jest dopuszczalne określenie ceny oferty przez zastosowanie rabatów, upustów itp. w stosunku do ceny określonej w Formularzu ofertowym.</w:t>
      </w:r>
    </w:p>
    <w:p w14:paraId="04528809" w14:textId="4D08C186" w:rsidR="001F35B2" w:rsidRPr="00B61EDD" w:rsidRDefault="00233BFA"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Cenę oferty należy określić w złotych polskich (PLN)</w:t>
      </w:r>
      <w:r w:rsidR="008D67C4" w:rsidRPr="00B61EDD">
        <w:rPr>
          <w:rFonts w:ascii="Times New Roman" w:hAnsi="Times New Roman" w:cs="Times New Roman"/>
        </w:rPr>
        <w:t xml:space="preserve"> </w:t>
      </w:r>
      <w:r w:rsidRPr="00B61EDD">
        <w:rPr>
          <w:rFonts w:ascii="Times New Roman" w:hAnsi="Times New Roman" w:cs="Times New Roman"/>
        </w:rPr>
        <w:t>z dokładnością do</w:t>
      </w:r>
      <w:r w:rsidR="00405458" w:rsidRPr="00B61EDD">
        <w:rPr>
          <w:rFonts w:ascii="Times New Roman" w:hAnsi="Times New Roman" w:cs="Times New Roman"/>
        </w:rPr>
        <w:t> </w:t>
      </w:r>
      <w:r w:rsidRPr="00B61EDD">
        <w:rPr>
          <w:rFonts w:ascii="Times New Roman" w:hAnsi="Times New Roman" w:cs="Times New Roman"/>
        </w:rPr>
        <w:t>dwóch miejsc po</w:t>
      </w:r>
      <w:r w:rsidR="0064682B" w:rsidRPr="00B61EDD">
        <w:rPr>
          <w:rFonts w:ascii="Times New Roman" w:hAnsi="Times New Roman" w:cs="Times New Roman"/>
        </w:rPr>
        <w:t> </w:t>
      </w:r>
      <w:r w:rsidRPr="00B61EDD">
        <w:rPr>
          <w:rFonts w:ascii="Times New Roman" w:hAnsi="Times New Roman" w:cs="Times New Roman"/>
        </w:rPr>
        <w:t>przecinku. Ilekroć mowa o cenie należy przez to rozumieć cenę</w:t>
      </w:r>
      <w:r w:rsidR="0062248C" w:rsidRPr="00B61EDD">
        <w:rPr>
          <w:rFonts w:ascii="Times New Roman" w:hAnsi="Times New Roman" w:cs="Times New Roman"/>
        </w:rPr>
        <w:t xml:space="preserve"> </w:t>
      </w:r>
      <w:r w:rsidRPr="00B61EDD">
        <w:rPr>
          <w:rFonts w:ascii="Times New Roman" w:hAnsi="Times New Roman" w:cs="Times New Roman"/>
        </w:rPr>
        <w:t>w rozumieniu art. 3 ust. 1 pkt 1 i ust. 2 ustawy z</w:t>
      </w:r>
      <w:r w:rsidR="0062248C" w:rsidRPr="00B61EDD">
        <w:rPr>
          <w:rFonts w:ascii="Times New Roman" w:hAnsi="Times New Roman" w:cs="Times New Roman"/>
        </w:rPr>
        <w:t> </w:t>
      </w:r>
      <w:r w:rsidRPr="00B61EDD">
        <w:rPr>
          <w:rFonts w:ascii="Times New Roman" w:hAnsi="Times New Roman" w:cs="Times New Roman"/>
        </w:rPr>
        <w:t>dnia 9 maja 2014 r.</w:t>
      </w:r>
      <w:r w:rsidR="0062248C" w:rsidRPr="00B61EDD">
        <w:rPr>
          <w:rFonts w:ascii="Times New Roman" w:hAnsi="Times New Roman" w:cs="Times New Roman"/>
        </w:rPr>
        <w:t xml:space="preserve"> </w:t>
      </w:r>
      <w:r w:rsidRPr="00B61EDD">
        <w:rPr>
          <w:rFonts w:ascii="Times New Roman" w:hAnsi="Times New Roman" w:cs="Times New Roman"/>
        </w:rPr>
        <w:t>o informowaniu o cenach towarów i</w:t>
      </w:r>
      <w:r w:rsidR="0064682B" w:rsidRPr="00B61EDD">
        <w:rPr>
          <w:rFonts w:ascii="Times New Roman" w:hAnsi="Times New Roman" w:cs="Times New Roman"/>
        </w:rPr>
        <w:t> </w:t>
      </w:r>
      <w:r w:rsidRPr="00B61EDD">
        <w:rPr>
          <w:rFonts w:ascii="Times New Roman" w:hAnsi="Times New Roman" w:cs="Times New Roman"/>
        </w:rPr>
        <w:t>usług</w:t>
      </w:r>
      <w:r w:rsidR="007C217E" w:rsidRPr="00B61EDD">
        <w:rPr>
          <w:rFonts w:ascii="Times New Roman" w:hAnsi="Times New Roman" w:cs="Times New Roman"/>
        </w:rPr>
        <w:t>.</w:t>
      </w:r>
    </w:p>
    <w:p w14:paraId="18EE149F" w14:textId="0BA5AD10" w:rsidR="00F40C52" w:rsidRPr="00B61EDD" w:rsidRDefault="00F40C52"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 xml:space="preserve">W przypadku osób fizycznych nieprowadzących działalności gospodarczej, cena oferty jest równa cenie netto. </w:t>
      </w:r>
    </w:p>
    <w:p w14:paraId="3E55B84E" w14:textId="4BD3375F" w:rsidR="008D67C4" w:rsidRPr="00B61EDD" w:rsidRDefault="00233BFA"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Cena w przypadku Wykonawców nie</w:t>
      </w:r>
      <w:r w:rsidR="004A5498" w:rsidRPr="00B61EDD">
        <w:rPr>
          <w:rFonts w:ascii="Times New Roman" w:hAnsi="Times New Roman" w:cs="Times New Roman"/>
        </w:rPr>
        <w:t xml:space="preserve"> </w:t>
      </w:r>
      <w:r w:rsidRPr="00B61EDD">
        <w:rPr>
          <w:rFonts w:ascii="Times New Roman" w:hAnsi="Times New Roman" w:cs="Times New Roman"/>
        </w:rPr>
        <w:t>mających siedziby lub miejsca zamieszkania</w:t>
      </w:r>
      <w:r w:rsidR="00A6363A" w:rsidRPr="00B61EDD">
        <w:rPr>
          <w:rFonts w:ascii="Times New Roman" w:hAnsi="Times New Roman" w:cs="Times New Roman"/>
        </w:rPr>
        <w:t xml:space="preserve"> </w:t>
      </w:r>
      <w:r w:rsidRPr="00B61EDD">
        <w:rPr>
          <w:rFonts w:ascii="Times New Roman" w:hAnsi="Times New Roman" w:cs="Times New Roman"/>
        </w:rPr>
        <w:t>na</w:t>
      </w:r>
      <w:r w:rsidR="0064682B" w:rsidRPr="00B61EDD">
        <w:rPr>
          <w:rFonts w:ascii="Times New Roman" w:hAnsi="Times New Roman" w:cs="Times New Roman"/>
        </w:rPr>
        <w:t> </w:t>
      </w:r>
      <w:r w:rsidRPr="00B61EDD">
        <w:rPr>
          <w:rFonts w:ascii="Times New Roman" w:hAnsi="Times New Roman" w:cs="Times New Roman"/>
        </w:rPr>
        <w:t>terytorium Rzeczypospolitej Polskiej jest ceną netto.</w:t>
      </w:r>
    </w:p>
    <w:p w14:paraId="35DFF046" w14:textId="3E7A8465" w:rsidR="008D67C4" w:rsidRPr="00B61EDD" w:rsidRDefault="00387C24"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Przy obliczeniu ceny Wykonawca zobowiązany jest do zastosowania prawidłowej stawki podatku VAT lub podstawy prawnej zwolnienia</w:t>
      </w:r>
      <w:r w:rsidR="00233BFA" w:rsidRPr="00B61EDD">
        <w:rPr>
          <w:rFonts w:ascii="Times New Roman" w:hAnsi="Times New Roman" w:cs="Times New Roman"/>
        </w:rPr>
        <w:t xml:space="preserve">.  </w:t>
      </w:r>
    </w:p>
    <w:p w14:paraId="406D99DA" w14:textId="5AE75F64" w:rsidR="008D67C4" w:rsidRPr="00B61EDD" w:rsidRDefault="00233BFA"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Cena powinna zawierać w sobie ewentualne upusty proponowane przez Wykonawcę.</w:t>
      </w:r>
    </w:p>
    <w:p w14:paraId="6EA1A513" w14:textId="549EAB69" w:rsidR="006A129A" w:rsidRPr="00B61EDD" w:rsidRDefault="00233BFA"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Cena podana przez Wykonawcę musi zawierać wszelkie koszty związane</w:t>
      </w:r>
      <w:r w:rsidR="0062248C" w:rsidRPr="00B61EDD">
        <w:rPr>
          <w:rFonts w:ascii="Times New Roman" w:hAnsi="Times New Roman" w:cs="Times New Roman"/>
        </w:rPr>
        <w:t> </w:t>
      </w:r>
      <w:r w:rsidRPr="00B61EDD">
        <w:rPr>
          <w:rFonts w:ascii="Times New Roman" w:hAnsi="Times New Roman" w:cs="Times New Roman"/>
        </w:rPr>
        <w:t>z realizacją zamówienia i</w:t>
      </w:r>
      <w:r w:rsidR="0062248C" w:rsidRPr="00B61EDD">
        <w:rPr>
          <w:rFonts w:ascii="Times New Roman" w:hAnsi="Times New Roman" w:cs="Times New Roman"/>
        </w:rPr>
        <w:t> </w:t>
      </w:r>
      <w:r w:rsidRPr="00B61EDD">
        <w:rPr>
          <w:rFonts w:ascii="Times New Roman" w:hAnsi="Times New Roman" w:cs="Times New Roman"/>
        </w:rPr>
        <w:t xml:space="preserve">obowiązywać będzie przez cały okres </w:t>
      </w:r>
      <w:r w:rsidR="0032450F" w:rsidRPr="00B61EDD">
        <w:rPr>
          <w:rFonts w:ascii="Times New Roman" w:hAnsi="Times New Roman" w:cs="Times New Roman"/>
        </w:rPr>
        <w:t>obowiązywania umowy</w:t>
      </w:r>
      <w:r w:rsidRPr="00B61EDD">
        <w:rPr>
          <w:rFonts w:ascii="Times New Roman" w:hAnsi="Times New Roman" w:cs="Times New Roman"/>
        </w:rPr>
        <w:t>.</w:t>
      </w:r>
    </w:p>
    <w:p w14:paraId="187A5E77" w14:textId="1648CE66" w:rsidR="00DA737E" w:rsidRPr="00B61EDD" w:rsidRDefault="00233BFA"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Wykonawca sporządzając ofertę powinien określić ceny w sposób rzetelny, tj.</w:t>
      </w:r>
      <w:r w:rsidR="0062248C" w:rsidRPr="00B61EDD">
        <w:rPr>
          <w:rFonts w:ascii="Times New Roman" w:hAnsi="Times New Roman" w:cs="Times New Roman"/>
        </w:rPr>
        <w:t xml:space="preserve"> </w:t>
      </w:r>
      <w:r w:rsidRPr="00B61EDD">
        <w:rPr>
          <w:rFonts w:ascii="Times New Roman" w:hAnsi="Times New Roman" w:cs="Times New Roman"/>
        </w:rPr>
        <w:t>w taki, żeby wybór jego oferty gwarantował Zamawiającemu realizację zamówienia każdej z pozycji</w:t>
      </w:r>
      <w:r w:rsidR="00DA737E" w:rsidRPr="00B61EDD">
        <w:rPr>
          <w:rFonts w:ascii="Times New Roman" w:hAnsi="Times New Roman" w:cs="Times New Roman"/>
        </w:rPr>
        <w:t>.</w:t>
      </w:r>
    </w:p>
    <w:p w14:paraId="55D40014" w14:textId="29F61E91" w:rsidR="008D0CE3" w:rsidRPr="00B61EDD" w:rsidRDefault="00233BFA" w:rsidP="00176E5A">
      <w:pPr>
        <w:pStyle w:val="Akapitzlist"/>
        <w:numPr>
          <w:ilvl w:val="0"/>
          <w:numId w:val="1"/>
        </w:numPr>
        <w:spacing w:line="276" w:lineRule="auto"/>
        <w:ind w:left="709" w:hanging="425"/>
        <w:rPr>
          <w:rFonts w:ascii="Times New Roman" w:hAnsi="Times New Roman" w:cs="Times New Roman"/>
        </w:rPr>
      </w:pPr>
      <w:r w:rsidRPr="00B61EDD">
        <w:rPr>
          <w:rFonts w:ascii="Times New Roman" w:hAnsi="Times New Roman" w:cs="Times New Roman"/>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w:t>
      </w:r>
      <w:r w:rsidR="00177406" w:rsidRPr="00B61EDD">
        <w:rPr>
          <w:rFonts w:ascii="Times New Roman" w:hAnsi="Times New Roman" w:cs="Times New Roman"/>
        </w:rPr>
        <w:t xml:space="preserve"> ofertę</w:t>
      </w:r>
      <w:r w:rsidR="008D0CE3" w:rsidRPr="00B61EDD">
        <w:rPr>
          <w:rFonts w:ascii="Times New Roman" w:hAnsi="Times New Roman" w:cs="Times New Roman"/>
        </w:rPr>
        <w:t xml:space="preserve"> ma obowiązek:</w:t>
      </w:r>
    </w:p>
    <w:p w14:paraId="61232C8A" w14:textId="55420FAF" w:rsidR="00DA737E" w:rsidRPr="00B61EDD" w:rsidRDefault="008D0CE3" w:rsidP="000E71D3">
      <w:pPr>
        <w:pStyle w:val="Akapitzlist"/>
        <w:numPr>
          <w:ilvl w:val="0"/>
          <w:numId w:val="24"/>
        </w:numPr>
        <w:spacing w:line="276" w:lineRule="auto"/>
        <w:rPr>
          <w:rFonts w:ascii="Times New Roman" w:hAnsi="Times New Roman" w:cs="Times New Roman"/>
        </w:rPr>
      </w:pPr>
      <w:bookmarkStart w:id="251" w:name="mip51081280"/>
      <w:bookmarkEnd w:id="251"/>
      <w:r w:rsidRPr="00B61EDD">
        <w:rPr>
          <w:rFonts w:ascii="Times New Roman" w:hAnsi="Times New Roman" w:cs="Times New Roman"/>
        </w:rPr>
        <w:t>poinformowania zamawiającego, że wybór jego oferty będzie prowadził do powstania u</w:t>
      </w:r>
      <w:r w:rsidR="00D91499">
        <w:rPr>
          <w:rFonts w:ascii="Times New Roman" w:hAnsi="Times New Roman" w:cs="Times New Roman"/>
        </w:rPr>
        <w:t> </w:t>
      </w:r>
      <w:r w:rsidRPr="00B61EDD">
        <w:rPr>
          <w:rFonts w:ascii="Times New Roman" w:hAnsi="Times New Roman" w:cs="Times New Roman"/>
        </w:rPr>
        <w:t>zamawiającego obowiązku podatkowego;</w:t>
      </w:r>
      <w:bookmarkStart w:id="252" w:name="mip51081281"/>
      <w:bookmarkEnd w:id="252"/>
    </w:p>
    <w:p w14:paraId="781607FE" w14:textId="07FC0A83" w:rsidR="00DA737E" w:rsidRPr="00B61EDD" w:rsidRDefault="008D0CE3" w:rsidP="000E71D3">
      <w:pPr>
        <w:pStyle w:val="Akapitzlist"/>
        <w:numPr>
          <w:ilvl w:val="0"/>
          <w:numId w:val="24"/>
        </w:numPr>
        <w:spacing w:line="276" w:lineRule="auto"/>
        <w:rPr>
          <w:rFonts w:ascii="Times New Roman" w:hAnsi="Times New Roman" w:cs="Times New Roman"/>
        </w:rPr>
      </w:pPr>
      <w:r w:rsidRPr="00B61EDD">
        <w:rPr>
          <w:rFonts w:ascii="Times New Roman" w:hAnsi="Times New Roman" w:cs="Times New Roman"/>
        </w:rPr>
        <w:t>wskazania nazwy (rodzaju) towaru lub usługi, których dostawa lub świadczenie będą prowadziły do powstania obowiązku podatkowego;</w:t>
      </w:r>
      <w:bookmarkStart w:id="253" w:name="mip51081282"/>
      <w:bookmarkEnd w:id="253"/>
    </w:p>
    <w:p w14:paraId="01F682FF" w14:textId="743398D3" w:rsidR="00DA737E" w:rsidRPr="00B61EDD" w:rsidRDefault="008D0CE3" w:rsidP="000E71D3">
      <w:pPr>
        <w:pStyle w:val="Akapitzlist"/>
        <w:numPr>
          <w:ilvl w:val="0"/>
          <w:numId w:val="24"/>
        </w:numPr>
        <w:spacing w:line="276" w:lineRule="auto"/>
        <w:rPr>
          <w:rFonts w:ascii="Times New Roman" w:hAnsi="Times New Roman" w:cs="Times New Roman"/>
        </w:rPr>
      </w:pPr>
      <w:r w:rsidRPr="00B61EDD">
        <w:rPr>
          <w:rFonts w:ascii="Times New Roman" w:hAnsi="Times New Roman" w:cs="Times New Roman"/>
        </w:rPr>
        <w:t>wskazania wartości towaru lub usługi objętego obowiązkiem podatkowym zamawiającego, bez kwoty podatku;</w:t>
      </w:r>
      <w:bookmarkStart w:id="254" w:name="mip51081283"/>
      <w:bookmarkEnd w:id="254"/>
    </w:p>
    <w:p w14:paraId="33F44EBC" w14:textId="77777777" w:rsidR="00EE6A73" w:rsidRPr="00B61EDD" w:rsidRDefault="008D0CE3" w:rsidP="000E71D3">
      <w:pPr>
        <w:pStyle w:val="Akapitzlist"/>
        <w:numPr>
          <w:ilvl w:val="0"/>
          <w:numId w:val="24"/>
        </w:numPr>
        <w:spacing w:line="276" w:lineRule="auto"/>
        <w:rPr>
          <w:rFonts w:ascii="Times New Roman" w:hAnsi="Times New Roman" w:cs="Times New Roman"/>
        </w:rPr>
      </w:pPr>
      <w:r w:rsidRPr="00B61EDD">
        <w:rPr>
          <w:rFonts w:ascii="Times New Roman" w:hAnsi="Times New Roman" w:cs="Times New Roman"/>
        </w:rPr>
        <w:t>wskazania stawki podatku od towarów i usług, która zgodnie z wiedzą wykonawcy, będzie miała zastosowanie</w:t>
      </w:r>
      <w:r w:rsidR="00177406" w:rsidRPr="00B61EDD">
        <w:rPr>
          <w:rFonts w:ascii="Times New Roman" w:hAnsi="Times New Roman" w:cs="Times New Roman"/>
        </w:rPr>
        <w:t>.</w:t>
      </w:r>
    </w:p>
    <w:p w14:paraId="105600D2" w14:textId="77777777" w:rsidR="004B6E96" w:rsidRPr="00B61EDD" w:rsidRDefault="004B6E96" w:rsidP="00176E5A">
      <w:pPr>
        <w:pStyle w:val="Akapitzlist"/>
        <w:numPr>
          <w:ilvl w:val="0"/>
          <w:numId w:val="1"/>
        </w:numPr>
        <w:spacing w:line="276" w:lineRule="auto"/>
        <w:ind w:left="709" w:hanging="425"/>
        <w:rPr>
          <w:rFonts w:ascii="Times New Roman" w:eastAsia="Times New Roman" w:hAnsi="Times New Roman" w:cs="Times New Roman"/>
          <w:lang w:eastAsia="pl-PL"/>
        </w:rPr>
      </w:pPr>
      <w:r w:rsidRPr="00B61EDD">
        <w:rPr>
          <w:rFonts w:ascii="Times New Roman" w:eastAsia="Times New Roman" w:hAnsi="Times New Roman" w:cs="Times New Roman"/>
          <w:lang w:eastAsia="pl-PL"/>
        </w:rPr>
        <w:t xml:space="preserve">Wykonawca mający siedzibę lub miejsce zamieszkania poza terytorium Rzeczypospolitej Polskiej (Wykonawca zagraniczny), wskazuje wyłącznie kwoty netto. </w:t>
      </w:r>
    </w:p>
    <w:p w14:paraId="4E6A4338" w14:textId="093C549C" w:rsidR="004B6E96" w:rsidRDefault="004B6E96" w:rsidP="00176E5A">
      <w:pPr>
        <w:pStyle w:val="Akapitzlist"/>
        <w:numPr>
          <w:ilvl w:val="0"/>
          <w:numId w:val="1"/>
        </w:numPr>
        <w:spacing w:line="276" w:lineRule="auto"/>
        <w:ind w:left="709" w:hanging="425"/>
        <w:rPr>
          <w:rFonts w:ascii="Times New Roman" w:eastAsia="Times New Roman" w:hAnsi="Times New Roman" w:cs="Times New Roman"/>
          <w:lang w:eastAsia="pl-PL"/>
        </w:rPr>
      </w:pPr>
      <w:r w:rsidRPr="00B61EDD">
        <w:rPr>
          <w:rFonts w:ascii="Times New Roman" w:eastAsia="Times New Roman" w:hAnsi="Times New Roman" w:cs="Times New Roman"/>
          <w:lang w:eastAsia="pl-PL"/>
        </w:rPr>
        <w:t>W przypadku złożenia oferty przez Wykonawcę zagranicznego, mającego siedzibę bądź miejsce zamieszkania poza obszarem Unii Europejskiej, Zamawiający w celu oceny oferty, doliczy do przedstawionej w niej ceny cło według kodu taryfy celnej oraz opłaty celne, których zapłata leży po stronie Zamawiającego oraz podatek VAT, który miałby obowiązek zapłacić zgodnie z</w:t>
      </w:r>
      <w:r w:rsidR="0079380B">
        <w:rPr>
          <w:rFonts w:ascii="Times New Roman" w:eastAsia="Times New Roman" w:hAnsi="Times New Roman" w:cs="Times New Roman"/>
          <w:lang w:eastAsia="pl-PL"/>
        </w:rPr>
        <w:t> </w:t>
      </w:r>
      <w:r w:rsidRPr="00B61EDD">
        <w:rPr>
          <w:rFonts w:ascii="Times New Roman" w:eastAsia="Times New Roman" w:hAnsi="Times New Roman" w:cs="Times New Roman"/>
          <w:lang w:eastAsia="pl-PL"/>
        </w:rPr>
        <w:t>obowiązującymi przepisami.</w:t>
      </w:r>
    </w:p>
    <w:p w14:paraId="6A868976" w14:textId="3C507506" w:rsidR="0079380B" w:rsidRDefault="0079380B" w:rsidP="00176E5A">
      <w:pPr>
        <w:pStyle w:val="Akapitzlist"/>
        <w:numPr>
          <w:ilvl w:val="0"/>
          <w:numId w:val="1"/>
        </w:numPr>
        <w:spacing w:line="276" w:lineRule="auto"/>
        <w:ind w:left="709" w:hanging="425"/>
        <w:rPr>
          <w:rFonts w:ascii="Times New Roman" w:eastAsia="Times New Roman" w:hAnsi="Times New Roman" w:cs="Times New Roman"/>
          <w:lang w:eastAsia="pl-PL"/>
        </w:rPr>
      </w:pPr>
      <w:r w:rsidRPr="0079380B">
        <w:rPr>
          <w:rFonts w:ascii="Times New Roman" w:eastAsia="Times New Roman" w:hAnsi="Times New Roman" w:cs="Times New Roman"/>
          <w:lang w:eastAsia="pl-PL"/>
        </w:rPr>
        <w:t>Wszelkie ceny, podane w ofercie i innych dokumentach sporządzanych przez Wykonawcę, muszą być wyrażone w złotych polskich</w:t>
      </w:r>
      <w:r>
        <w:rPr>
          <w:rFonts w:ascii="Times New Roman" w:eastAsia="Times New Roman" w:hAnsi="Times New Roman" w:cs="Times New Roman"/>
          <w:lang w:eastAsia="pl-PL"/>
        </w:rPr>
        <w:t>.</w:t>
      </w:r>
    </w:p>
    <w:p w14:paraId="75A6316E" w14:textId="0F8AB6BB" w:rsidR="0079380B" w:rsidRPr="00B61EDD" w:rsidRDefault="0079380B" w:rsidP="00176E5A">
      <w:pPr>
        <w:pStyle w:val="Akapitzlist"/>
        <w:numPr>
          <w:ilvl w:val="0"/>
          <w:numId w:val="1"/>
        </w:numPr>
        <w:spacing w:line="276" w:lineRule="auto"/>
        <w:ind w:left="709" w:hanging="425"/>
        <w:rPr>
          <w:rFonts w:ascii="Times New Roman" w:eastAsia="Times New Roman" w:hAnsi="Times New Roman" w:cs="Times New Roman"/>
          <w:lang w:eastAsia="pl-PL"/>
        </w:rPr>
      </w:pPr>
      <w:r w:rsidRPr="0079380B">
        <w:rPr>
          <w:rFonts w:ascii="Times New Roman" w:eastAsia="Times New Roman" w:hAnsi="Times New Roman" w:cs="Times New Roman"/>
          <w:lang w:eastAsia="pl-PL"/>
        </w:rPr>
        <w:t>Wszelkie rozliczenia między Zamawiającym a Wykonawcą dokonywane będą w złotych polskich</w:t>
      </w:r>
      <w:r>
        <w:rPr>
          <w:rFonts w:ascii="Times New Roman" w:eastAsia="Times New Roman" w:hAnsi="Times New Roman" w:cs="Times New Roman"/>
          <w:lang w:eastAsia="pl-PL"/>
        </w:rPr>
        <w:t>.</w:t>
      </w:r>
    </w:p>
    <w:p w14:paraId="3E7D3EC4" w14:textId="77777777" w:rsidR="0062248C" w:rsidRPr="00B61EDD" w:rsidRDefault="0062248C" w:rsidP="007C3FB5">
      <w:pPr>
        <w:pStyle w:val="Tekstpodstawowy"/>
        <w:spacing w:line="276" w:lineRule="auto"/>
        <w:ind w:left="496" w:right="-8"/>
        <w:jc w:val="both"/>
        <w:rPr>
          <w:rFonts w:ascii="Times New Roman" w:hAnsi="Times New Roman" w:cs="Times New Roman"/>
          <w:sz w:val="22"/>
          <w:szCs w:val="22"/>
        </w:rPr>
      </w:pPr>
    </w:p>
    <w:p w14:paraId="65DDAF15" w14:textId="77777777" w:rsidR="006A129A" w:rsidRPr="00B61EDD" w:rsidRDefault="00E76D7B" w:rsidP="000E71D3">
      <w:pPr>
        <w:pStyle w:val="Tekstpodstawowy"/>
        <w:numPr>
          <w:ilvl w:val="1"/>
          <w:numId w:val="27"/>
        </w:numPr>
        <w:shd w:val="clear" w:color="auto" w:fill="C2D69B" w:themeFill="accent3" w:themeFillTint="99"/>
        <w:spacing w:line="276" w:lineRule="auto"/>
        <w:ind w:left="284" w:right="-6" w:firstLine="0"/>
        <w:jc w:val="left"/>
        <w:outlineLvl w:val="0"/>
        <w:rPr>
          <w:rFonts w:ascii="Times New Roman" w:hAnsi="Times New Roman" w:cs="Times New Roman"/>
          <w:sz w:val="22"/>
          <w:szCs w:val="22"/>
        </w:rPr>
      </w:pPr>
      <w:bookmarkStart w:id="255" w:name="_Toc64289621"/>
      <w:bookmarkStart w:id="256" w:name="_Toc64289785"/>
      <w:bookmarkStart w:id="257" w:name="_Toc64289948"/>
      <w:bookmarkStart w:id="258" w:name="_Toc64290109"/>
      <w:bookmarkStart w:id="259" w:name="_Toc64290271"/>
      <w:bookmarkStart w:id="260" w:name="_Toc64290432"/>
      <w:bookmarkStart w:id="261" w:name="_Toc64290591"/>
      <w:bookmarkStart w:id="262" w:name="_Toc64290752"/>
      <w:bookmarkStart w:id="263" w:name="_Toc64290913"/>
      <w:bookmarkStart w:id="264" w:name="_Toc64291072"/>
      <w:bookmarkStart w:id="265" w:name="_Toc64291230"/>
      <w:bookmarkStart w:id="266" w:name="_Toc64291389"/>
      <w:bookmarkStart w:id="267" w:name="_Toc63256666"/>
      <w:bookmarkStart w:id="268" w:name="_Toc63407932"/>
      <w:bookmarkStart w:id="269" w:name="_Toc64289622"/>
      <w:bookmarkStart w:id="270" w:name="_Toc64289786"/>
      <w:bookmarkStart w:id="271" w:name="_Toc64289949"/>
      <w:bookmarkStart w:id="272" w:name="_Toc64290110"/>
      <w:bookmarkStart w:id="273" w:name="_Toc64290272"/>
      <w:bookmarkStart w:id="274" w:name="_Toc64290433"/>
      <w:bookmarkStart w:id="275" w:name="_Toc64290592"/>
      <w:bookmarkStart w:id="276" w:name="_Toc64290753"/>
      <w:bookmarkStart w:id="277" w:name="_Toc64290914"/>
      <w:bookmarkStart w:id="278" w:name="_Toc64291073"/>
      <w:bookmarkStart w:id="279" w:name="_Toc64291231"/>
      <w:bookmarkStart w:id="280" w:name="_Toc64291390"/>
      <w:bookmarkStart w:id="281" w:name="_Toc63256667"/>
      <w:bookmarkStart w:id="282" w:name="_Toc63407933"/>
      <w:bookmarkStart w:id="283" w:name="_Toc64289623"/>
      <w:bookmarkStart w:id="284" w:name="_Toc64289787"/>
      <w:bookmarkStart w:id="285" w:name="_Toc64289950"/>
      <w:bookmarkStart w:id="286" w:name="_Toc64290111"/>
      <w:bookmarkStart w:id="287" w:name="_Toc64290273"/>
      <w:bookmarkStart w:id="288" w:name="_Toc64290434"/>
      <w:bookmarkStart w:id="289" w:name="_Toc64290593"/>
      <w:bookmarkStart w:id="290" w:name="_Toc64290754"/>
      <w:bookmarkStart w:id="291" w:name="_Toc64290915"/>
      <w:bookmarkStart w:id="292" w:name="_Toc64291074"/>
      <w:bookmarkStart w:id="293" w:name="_Toc64291232"/>
      <w:bookmarkStart w:id="294" w:name="_Toc64291391"/>
      <w:bookmarkStart w:id="295" w:name="_Toc63256672"/>
      <w:bookmarkStart w:id="296" w:name="_Toc63407938"/>
      <w:bookmarkStart w:id="297" w:name="_Toc64289628"/>
      <w:bookmarkStart w:id="298" w:name="_Toc64289792"/>
      <w:bookmarkStart w:id="299" w:name="_Toc64289955"/>
      <w:bookmarkStart w:id="300" w:name="_Toc64290116"/>
      <w:bookmarkStart w:id="301" w:name="_Toc64290278"/>
      <w:bookmarkStart w:id="302" w:name="_Toc64290439"/>
      <w:bookmarkStart w:id="303" w:name="_Toc64290598"/>
      <w:bookmarkStart w:id="304" w:name="_Toc64290759"/>
      <w:bookmarkStart w:id="305" w:name="_Toc64290920"/>
      <w:bookmarkStart w:id="306" w:name="_Toc64291079"/>
      <w:bookmarkStart w:id="307" w:name="_Toc64291237"/>
      <w:bookmarkStart w:id="308" w:name="_Toc64291396"/>
      <w:bookmarkStart w:id="309" w:name="_TOC_250007"/>
      <w:bookmarkStart w:id="310" w:name="_Toc101854880"/>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B61EDD">
        <w:rPr>
          <w:rFonts w:ascii="Times New Roman" w:hAnsi="Times New Roman" w:cs="Times New Roman"/>
          <w:b/>
          <w:sz w:val="22"/>
          <w:szCs w:val="22"/>
        </w:rPr>
        <w:lastRenderedPageBreak/>
        <w:t xml:space="preserve">OPIS SPOSOBU PRZYGOTOWANIA </w:t>
      </w:r>
      <w:bookmarkEnd w:id="309"/>
      <w:r w:rsidRPr="00B61EDD">
        <w:rPr>
          <w:rFonts w:ascii="Times New Roman" w:hAnsi="Times New Roman" w:cs="Times New Roman"/>
          <w:b/>
          <w:sz w:val="22"/>
          <w:szCs w:val="22"/>
        </w:rPr>
        <w:t>OFERTY</w:t>
      </w:r>
      <w:bookmarkEnd w:id="310"/>
    </w:p>
    <w:p w14:paraId="0F7875E6" w14:textId="382DD784" w:rsidR="002149F5" w:rsidRPr="00B61EDD" w:rsidRDefault="002149F5" w:rsidP="0079380B">
      <w:pPr>
        <w:pStyle w:val="Akapitzlist"/>
        <w:numPr>
          <w:ilvl w:val="0"/>
          <w:numId w:val="6"/>
        </w:numPr>
        <w:spacing w:line="276" w:lineRule="auto"/>
        <w:ind w:left="426" w:right="-6" w:hanging="284"/>
        <w:rPr>
          <w:rFonts w:ascii="Times New Roman" w:hAnsi="Times New Roman" w:cs="Times New Roman"/>
        </w:rPr>
      </w:pPr>
      <w:r w:rsidRPr="00B61EDD">
        <w:rPr>
          <w:rFonts w:ascii="Times New Roman" w:hAnsi="Times New Roman" w:cs="Times New Roman"/>
        </w:rPr>
        <w:t>Wykonawca może złożyć tylko jedną ofertę</w:t>
      </w:r>
      <w:r w:rsidR="00EF72FB" w:rsidRPr="00B61EDD">
        <w:rPr>
          <w:rFonts w:ascii="Times New Roman" w:hAnsi="Times New Roman" w:cs="Times New Roman"/>
        </w:rPr>
        <w:t>.</w:t>
      </w:r>
    </w:p>
    <w:p w14:paraId="69B0B03B" w14:textId="5790D456" w:rsidR="007B09D3" w:rsidRPr="00B61EDD" w:rsidRDefault="007B09D3" w:rsidP="0079380B">
      <w:pPr>
        <w:pStyle w:val="Akapitzlist"/>
        <w:numPr>
          <w:ilvl w:val="0"/>
          <w:numId w:val="6"/>
        </w:numPr>
        <w:spacing w:line="276" w:lineRule="auto"/>
        <w:ind w:left="426" w:right="-6" w:hanging="284"/>
        <w:rPr>
          <w:rFonts w:ascii="Times New Roman" w:hAnsi="Times New Roman" w:cs="Times New Roman"/>
          <w:b/>
          <w:bCs/>
        </w:rPr>
      </w:pPr>
      <w:r w:rsidRPr="00B61EDD">
        <w:rPr>
          <w:rFonts w:ascii="Times New Roman" w:hAnsi="Times New Roman" w:cs="Times New Roman"/>
          <w:b/>
          <w:bCs/>
        </w:rPr>
        <w:t>Ofertę należy przygotować zgodnie z</w:t>
      </w:r>
      <w:r w:rsidR="0060017D">
        <w:rPr>
          <w:rFonts w:ascii="Times New Roman" w:hAnsi="Times New Roman" w:cs="Times New Roman"/>
          <w:b/>
          <w:bCs/>
        </w:rPr>
        <w:t>e</w:t>
      </w:r>
      <w:r w:rsidRPr="00B61EDD">
        <w:rPr>
          <w:rFonts w:ascii="Times New Roman" w:hAnsi="Times New Roman" w:cs="Times New Roman"/>
          <w:b/>
          <w:bCs/>
        </w:rPr>
        <w:t xml:space="preserve"> wzorem stanowiącym </w:t>
      </w:r>
      <w:r w:rsidRPr="0060017D">
        <w:rPr>
          <w:rFonts w:ascii="Times New Roman" w:hAnsi="Times New Roman" w:cs="Times New Roman"/>
          <w:b/>
          <w:bCs/>
        </w:rPr>
        <w:t>załącznik nr 2</w:t>
      </w:r>
      <w:r w:rsidRPr="00B61EDD">
        <w:rPr>
          <w:rFonts w:ascii="Times New Roman" w:hAnsi="Times New Roman" w:cs="Times New Roman"/>
          <w:b/>
          <w:bCs/>
        </w:rPr>
        <w:t xml:space="preserve"> do SWZ (</w:t>
      </w:r>
      <w:r w:rsidR="00D6744D">
        <w:rPr>
          <w:rFonts w:ascii="Times New Roman" w:hAnsi="Times New Roman" w:cs="Times New Roman"/>
          <w:b/>
          <w:bCs/>
        </w:rPr>
        <w:t>F</w:t>
      </w:r>
      <w:r w:rsidRPr="00B61EDD">
        <w:rPr>
          <w:rFonts w:ascii="Times New Roman" w:hAnsi="Times New Roman" w:cs="Times New Roman"/>
          <w:b/>
          <w:bCs/>
        </w:rPr>
        <w:t>ormularz ofertowy).</w:t>
      </w:r>
    </w:p>
    <w:p w14:paraId="2AAEBB64" w14:textId="09713F45" w:rsidR="00B07635" w:rsidRPr="00B61EDD" w:rsidRDefault="00B07635" w:rsidP="0079380B">
      <w:pPr>
        <w:pStyle w:val="Akapitzlist"/>
        <w:numPr>
          <w:ilvl w:val="0"/>
          <w:numId w:val="6"/>
        </w:numPr>
        <w:spacing w:line="276" w:lineRule="auto"/>
        <w:ind w:left="426" w:right="-6" w:hanging="284"/>
        <w:rPr>
          <w:rFonts w:ascii="Times New Roman" w:hAnsi="Times New Roman" w:cs="Times New Roman"/>
        </w:rPr>
      </w:pPr>
      <w:r w:rsidRPr="00B61EDD">
        <w:rPr>
          <w:rFonts w:ascii="Times New Roman" w:hAnsi="Times New Roman" w:cs="Times New Roman"/>
        </w:rPr>
        <w:t xml:space="preserve">Ofertę należy złożyć w języku polskim, </w:t>
      </w:r>
      <w:r w:rsidRPr="00B61EDD">
        <w:rPr>
          <w:rFonts w:ascii="Times New Roman" w:hAnsi="Times New Roman" w:cs="Times New Roman"/>
          <w:b/>
          <w:bCs/>
        </w:rPr>
        <w:t xml:space="preserve">sporządzoną pod rygorem nieważności, </w:t>
      </w:r>
      <w:r w:rsidR="005458D8" w:rsidRPr="00B61EDD">
        <w:rPr>
          <w:rFonts w:ascii="Times New Roman" w:hAnsi="Times New Roman" w:cs="Times New Roman"/>
          <w:b/>
          <w:bCs/>
        </w:rPr>
        <w:br/>
      </w:r>
      <w:r w:rsidRPr="00B61EDD">
        <w:rPr>
          <w:rFonts w:ascii="Times New Roman" w:hAnsi="Times New Roman" w:cs="Times New Roman"/>
          <w:b/>
          <w:bCs/>
        </w:rPr>
        <w:t xml:space="preserve">w formie elektronicznej </w:t>
      </w:r>
      <w:r w:rsidR="00AE7E24" w:rsidRPr="00B61EDD">
        <w:rPr>
          <w:rFonts w:ascii="Times New Roman" w:hAnsi="Times New Roman" w:cs="Times New Roman"/>
          <w:b/>
          <w:bCs/>
        </w:rPr>
        <w:t>lub w postaci elektronicznej opatrzonej podpisem zaufanym</w:t>
      </w:r>
      <w:r w:rsidR="00A31971" w:rsidRPr="00B61EDD">
        <w:rPr>
          <w:rFonts w:ascii="Times New Roman" w:hAnsi="Times New Roman" w:cs="Times New Roman"/>
          <w:b/>
          <w:bCs/>
        </w:rPr>
        <w:t xml:space="preserve">, </w:t>
      </w:r>
      <w:r w:rsidR="00AE7E24" w:rsidRPr="00B61EDD">
        <w:rPr>
          <w:rFonts w:ascii="Times New Roman" w:hAnsi="Times New Roman" w:cs="Times New Roman"/>
          <w:b/>
          <w:bCs/>
        </w:rPr>
        <w:t>osobistym</w:t>
      </w:r>
      <w:r w:rsidR="00A31971" w:rsidRPr="00B61EDD">
        <w:rPr>
          <w:rFonts w:ascii="Times New Roman" w:hAnsi="Times New Roman" w:cs="Times New Roman"/>
          <w:b/>
          <w:bCs/>
        </w:rPr>
        <w:t xml:space="preserve"> lub kwalifikowanym</w:t>
      </w:r>
      <w:r w:rsidR="00266527" w:rsidRPr="00B61EDD">
        <w:rPr>
          <w:rFonts w:ascii="Times New Roman" w:hAnsi="Times New Roman" w:cs="Times New Roman"/>
        </w:rPr>
        <w:t>.</w:t>
      </w:r>
      <w:r w:rsidRPr="00B61EDD">
        <w:rPr>
          <w:rFonts w:ascii="Times New Roman" w:hAnsi="Times New Roman" w:cs="Times New Roman"/>
        </w:rPr>
        <w:t xml:space="preserve"> Treść oferty musi być zgodna z wymaganiami zamawiającego określonymi w</w:t>
      </w:r>
      <w:r w:rsidR="00D6744D">
        <w:rPr>
          <w:rFonts w:ascii="Times New Roman" w:hAnsi="Times New Roman" w:cs="Times New Roman"/>
        </w:rPr>
        <w:t> </w:t>
      </w:r>
      <w:r w:rsidRPr="00B61EDD">
        <w:rPr>
          <w:rFonts w:ascii="Times New Roman" w:hAnsi="Times New Roman" w:cs="Times New Roman"/>
        </w:rPr>
        <w:t>dokumentach zamówienia</w:t>
      </w:r>
      <w:r w:rsidR="00FB6525" w:rsidRPr="00B61EDD">
        <w:rPr>
          <w:rFonts w:ascii="Times New Roman" w:hAnsi="Times New Roman" w:cs="Times New Roman"/>
        </w:rPr>
        <w:t>.</w:t>
      </w:r>
    </w:p>
    <w:p w14:paraId="5D3681AB" w14:textId="710987FF" w:rsidR="002149F5" w:rsidRPr="00B61EDD" w:rsidRDefault="002149F5" w:rsidP="0079380B">
      <w:pPr>
        <w:pStyle w:val="Akapitzlist"/>
        <w:numPr>
          <w:ilvl w:val="0"/>
          <w:numId w:val="6"/>
        </w:numPr>
        <w:spacing w:line="276" w:lineRule="auto"/>
        <w:ind w:left="426" w:right="-6" w:hanging="284"/>
        <w:rPr>
          <w:rFonts w:ascii="Times New Roman" w:hAnsi="Times New Roman" w:cs="Times New Roman"/>
        </w:rPr>
      </w:pPr>
      <w:r w:rsidRPr="00B61EDD">
        <w:rPr>
          <w:rFonts w:ascii="Times New Roman" w:hAnsi="Times New Roman" w:cs="Times New Roman"/>
        </w:rPr>
        <w:t>Oferta musi być podpisana kwalifikowanym podpisem elektronicznym</w:t>
      </w:r>
      <w:r w:rsidR="00AE7E24" w:rsidRPr="00B61EDD">
        <w:rPr>
          <w:rFonts w:ascii="Times New Roman" w:hAnsi="Times New Roman" w:cs="Times New Roman"/>
        </w:rPr>
        <w:t>,</w:t>
      </w:r>
      <w:r w:rsidRPr="00B61EDD">
        <w:rPr>
          <w:rFonts w:ascii="Times New Roman" w:hAnsi="Times New Roman" w:cs="Times New Roman"/>
        </w:rPr>
        <w:t xml:space="preserve"> </w:t>
      </w:r>
      <w:r w:rsidR="00AE7E24" w:rsidRPr="00B61EDD">
        <w:rPr>
          <w:rFonts w:ascii="Times New Roman" w:hAnsi="Times New Roman" w:cs="Times New Roman"/>
        </w:rPr>
        <w:t>podpisem zaufanym lub osobistym</w:t>
      </w:r>
      <w:r w:rsidR="00266527" w:rsidRPr="00B61EDD">
        <w:rPr>
          <w:rFonts w:ascii="Times New Roman" w:hAnsi="Times New Roman" w:cs="Times New Roman"/>
        </w:rPr>
        <w:t xml:space="preserve"> przez </w:t>
      </w:r>
      <w:r w:rsidRPr="00B61EDD">
        <w:rPr>
          <w:rFonts w:ascii="Times New Roman" w:hAnsi="Times New Roman" w:cs="Times New Roman"/>
        </w:rPr>
        <w:t>osoby upoważnione do składania oświadczeń woli w imieniu Wykonawcy. Po prawidłowym przekazaniu plików oferty wyświetlana jest informacja o pozytywnym odbiorze oferty przez System.</w:t>
      </w:r>
    </w:p>
    <w:p w14:paraId="02024A69" w14:textId="2FCE18CB" w:rsidR="002149F5" w:rsidRPr="00B61EDD" w:rsidRDefault="002149F5" w:rsidP="0079380B">
      <w:pPr>
        <w:pStyle w:val="Akapitzlist"/>
        <w:numPr>
          <w:ilvl w:val="0"/>
          <w:numId w:val="6"/>
        </w:numPr>
        <w:spacing w:line="276" w:lineRule="auto"/>
        <w:ind w:left="426" w:right="-6" w:hanging="426"/>
        <w:rPr>
          <w:rFonts w:ascii="Times New Roman" w:hAnsi="Times New Roman" w:cs="Times New Roman"/>
        </w:rPr>
      </w:pPr>
      <w:r w:rsidRPr="00B61EDD">
        <w:rPr>
          <w:rFonts w:ascii="Times New Roman" w:hAnsi="Times New Roman" w:cs="Times New Roman"/>
        </w:rPr>
        <w:t xml:space="preserve">Zgodnie z art. 64 ustawy PZP System jest kompatybilny ze wszystkimi podpisami elektronicznymi. Do przesłania dokumentów niezbędne jest posiadanie </w:t>
      </w:r>
      <w:r w:rsidR="00B90A00" w:rsidRPr="00B61EDD">
        <w:rPr>
          <w:rFonts w:ascii="Times New Roman" w:hAnsi="Times New Roman" w:cs="Times New Roman"/>
        </w:rPr>
        <w:t>odpowiedniego podpisu elektronicznego</w:t>
      </w:r>
      <w:r w:rsidRPr="00B61EDD">
        <w:rPr>
          <w:rFonts w:ascii="Times New Roman" w:hAnsi="Times New Roman" w:cs="Times New Roman"/>
        </w:rPr>
        <w:t xml:space="preserve"> w celu potwierdzenia czynności złożenia oferty. </w:t>
      </w:r>
    </w:p>
    <w:p w14:paraId="29D3B63F" w14:textId="5635F374" w:rsidR="002149F5" w:rsidRPr="00B61EDD" w:rsidRDefault="002149F5" w:rsidP="0079380B">
      <w:pPr>
        <w:pStyle w:val="Akapitzlist"/>
        <w:numPr>
          <w:ilvl w:val="0"/>
          <w:numId w:val="6"/>
        </w:numPr>
        <w:spacing w:line="276" w:lineRule="auto"/>
        <w:ind w:left="426" w:right="-6" w:hanging="426"/>
        <w:rPr>
          <w:rFonts w:ascii="Times New Roman" w:hAnsi="Times New Roman" w:cs="Times New Roman"/>
        </w:rPr>
      </w:pPr>
      <w:r w:rsidRPr="00B61EDD">
        <w:rPr>
          <w:rFonts w:ascii="Times New Roman" w:hAnsi="Times New Roman" w:cs="Times New Roman"/>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8" w:history="1">
        <w:r w:rsidR="00FB6525" w:rsidRPr="00B61EDD">
          <w:rPr>
            <w:rStyle w:val="Hipercze"/>
            <w:rFonts w:ascii="Times New Roman" w:hAnsi="Times New Roman" w:cs="Times New Roman"/>
            <w:color w:val="auto"/>
          </w:rPr>
          <w:t>http://www.nccert.pl/kontakt.htm</w:t>
        </w:r>
      </w:hyperlink>
      <w:r w:rsidRPr="00B61EDD">
        <w:rPr>
          <w:rFonts w:ascii="Times New Roman" w:hAnsi="Times New Roman" w:cs="Times New Roman"/>
        </w:rPr>
        <w:t>.</w:t>
      </w:r>
    </w:p>
    <w:p w14:paraId="2B0FD035" w14:textId="2063CE15" w:rsidR="002149F5" w:rsidRPr="00B61EDD" w:rsidRDefault="002149F5" w:rsidP="0079380B">
      <w:pPr>
        <w:pStyle w:val="Akapitzlist"/>
        <w:numPr>
          <w:ilvl w:val="0"/>
          <w:numId w:val="6"/>
        </w:numPr>
        <w:spacing w:line="276" w:lineRule="auto"/>
        <w:ind w:left="426" w:right="-6" w:hanging="426"/>
        <w:rPr>
          <w:rFonts w:ascii="Times New Roman" w:hAnsi="Times New Roman" w:cs="Times New Roman"/>
        </w:rPr>
      </w:pPr>
      <w:r w:rsidRPr="00B61EDD">
        <w:rPr>
          <w:rFonts w:ascii="Times New Roman" w:hAnsi="Times New Roman" w:cs="Times New Roman"/>
        </w:rPr>
        <w:t>Szczegółowe informacje o sposobie pozyskania usługi profilu zaufanego można znaleźć pod adresem internetowym:</w:t>
      </w:r>
      <w:r w:rsidR="00405458" w:rsidRPr="00B61EDD">
        <w:rPr>
          <w:rFonts w:ascii="Times New Roman" w:hAnsi="Times New Roman" w:cs="Times New Roman"/>
        </w:rPr>
        <w:t xml:space="preserve"> </w:t>
      </w:r>
      <w:hyperlink r:id="rId19" w:history="1">
        <w:r w:rsidR="00FB6525" w:rsidRPr="00B61EDD">
          <w:rPr>
            <w:rStyle w:val="Hipercze"/>
            <w:rFonts w:ascii="Times New Roman" w:hAnsi="Times New Roman" w:cs="Times New Roman"/>
            <w:color w:val="auto"/>
          </w:rPr>
          <w:t>https://www.gov.pl/web/gov/zaloz-profil-zaufany</w:t>
        </w:r>
      </w:hyperlink>
    </w:p>
    <w:p w14:paraId="3F7A18BA" w14:textId="651A6AB1" w:rsidR="002149F5" w:rsidRPr="00B61EDD" w:rsidRDefault="002149F5" w:rsidP="0079380B">
      <w:pPr>
        <w:pStyle w:val="Akapitzlist"/>
        <w:numPr>
          <w:ilvl w:val="0"/>
          <w:numId w:val="6"/>
        </w:numPr>
        <w:spacing w:line="276" w:lineRule="auto"/>
        <w:ind w:left="426" w:right="-6" w:hanging="426"/>
        <w:rPr>
          <w:rFonts w:ascii="Times New Roman" w:hAnsi="Times New Roman" w:cs="Times New Roman"/>
        </w:rPr>
      </w:pPr>
      <w:r w:rsidRPr="00B61EDD">
        <w:rPr>
          <w:rFonts w:ascii="Times New Roman" w:hAnsi="Times New Roman" w:cs="Times New Roman"/>
        </w:rPr>
        <w:t>Szczegółowe informacje o sposobie pozyskania podpisu osobistego można znaleźć pod adresem internetowym:</w:t>
      </w:r>
      <w:r w:rsidR="00405458" w:rsidRPr="00B61EDD">
        <w:rPr>
          <w:rFonts w:ascii="Times New Roman" w:hAnsi="Times New Roman" w:cs="Times New Roman"/>
        </w:rPr>
        <w:t xml:space="preserve"> </w:t>
      </w:r>
      <w:hyperlink r:id="rId20" w:history="1">
        <w:r w:rsidR="00FB6525" w:rsidRPr="00B61EDD">
          <w:rPr>
            <w:rStyle w:val="Hipercze"/>
            <w:rFonts w:ascii="Times New Roman" w:hAnsi="Times New Roman" w:cs="Times New Roman"/>
            <w:color w:val="auto"/>
          </w:rPr>
          <w:t>https://www.gov.pl/web/e-dowod/podpis-osobisty</w:t>
        </w:r>
      </w:hyperlink>
    </w:p>
    <w:p w14:paraId="4A136DF6" w14:textId="623378A5" w:rsidR="002149F5" w:rsidRPr="00B61EDD" w:rsidRDefault="002149F5" w:rsidP="0079380B">
      <w:pPr>
        <w:pStyle w:val="Akapitzlist"/>
        <w:spacing w:line="276" w:lineRule="auto"/>
        <w:ind w:left="426" w:right="-6"/>
        <w:rPr>
          <w:rFonts w:ascii="Times New Roman" w:hAnsi="Times New Roman" w:cs="Times New Roman"/>
        </w:rPr>
      </w:pPr>
      <w:r w:rsidRPr="00B61EDD">
        <w:rPr>
          <w:rFonts w:ascii="Times New Roman" w:hAnsi="Times New Roman" w:cs="Times New Roman"/>
          <w:b/>
          <w:bCs/>
        </w:rPr>
        <w:t>Ważne zalecenie!</w:t>
      </w:r>
      <w:r w:rsidRPr="00B61EDD">
        <w:rPr>
          <w:rFonts w:ascii="Times New Roman" w:hAnsi="Times New Roman" w:cs="Times New Roman"/>
        </w:rPr>
        <w:t xml:space="preserve"> W zależności od formatu kwalifikowanego podpisu (</w:t>
      </w:r>
      <w:proofErr w:type="spellStart"/>
      <w:r w:rsidRPr="00B61EDD">
        <w:rPr>
          <w:rFonts w:ascii="Times New Roman" w:hAnsi="Times New Roman" w:cs="Times New Roman"/>
        </w:rPr>
        <w:t>PAdES</w:t>
      </w:r>
      <w:proofErr w:type="spellEnd"/>
      <w:r w:rsidRPr="00B61EDD">
        <w:rPr>
          <w:rFonts w:ascii="Times New Roman" w:hAnsi="Times New Roman" w:cs="Times New Roman"/>
        </w:rPr>
        <w:t xml:space="preserve">, </w:t>
      </w:r>
      <w:proofErr w:type="spellStart"/>
      <w:r w:rsidRPr="00B61EDD">
        <w:rPr>
          <w:rFonts w:ascii="Times New Roman" w:hAnsi="Times New Roman" w:cs="Times New Roman"/>
        </w:rPr>
        <w:t>XAdES</w:t>
      </w:r>
      <w:proofErr w:type="spellEnd"/>
      <w:r w:rsidRPr="00B61EDD">
        <w:rPr>
          <w:rFonts w:ascii="Times New Roman" w:hAnsi="Times New Roman" w:cs="Times New Roman"/>
        </w:rPr>
        <w:t>) i</w:t>
      </w:r>
      <w:r w:rsidR="00405458" w:rsidRPr="00B61EDD">
        <w:rPr>
          <w:rFonts w:ascii="Times New Roman" w:hAnsi="Times New Roman" w:cs="Times New Roman"/>
        </w:rPr>
        <w:t> </w:t>
      </w:r>
      <w:r w:rsidRPr="00B61EDD">
        <w:rPr>
          <w:rFonts w:ascii="Times New Roman" w:hAnsi="Times New Roman" w:cs="Times New Roman"/>
        </w:rPr>
        <w:t>jego typu (zewnętrzny, wewnętrzny) Wykonawca dołącza do Systemu uprzednio podpisane dokumenty wraz z</w:t>
      </w:r>
      <w:r w:rsidR="00D6744D">
        <w:rPr>
          <w:rFonts w:ascii="Times New Roman" w:hAnsi="Times New Roman" w:cs="Times New Roman"/>
        </w:rPr>
        <w:t> </w:t>
      </w:r>
      <w:r w:rsidRPr="00B61EDD">
        <w:rPr>
          <w:rFonts w:ascii="Times New Roman" w:hAnsi="Times New Roman" w:cs="Times New Roman"/>
        </w:rPr>
        <w:t>wygenerowanym plikiem podpisu (typ zewnętrzny) lub</w:t>
      </w:r>
      <w:r w:rsidR="00405458" w:rsidRPr="00B61EDD">
        <w:rPr>
          <w:rFonts w:ascii="Times New Roman" w:hAnsi="Times New Roman" w:cs="Times New Roman"/>
        </w:rPr>
        <w:t> </w:t>
      </w:r>
      <w:r w:rsidRPr="00B61EDD">
        <w:rPr>
          <w:rFonts w:ascii="Times New Roman" w:hAnsi="Times New Roman" w:cs="Times New Roman"/>
        </w:rPr>
        <w:t xml:space="preserve">dokument z wszytym podpisem (typ wewnętrzny): </w:t>
      </w:r>
    </w:p>
    <w:p w14:paraId="6D0A610E" w14:textId="22DF04C6" w:rsidR="001F35B2" w:rsidRPr="00B61EDD" w:rsidRDefault="002149F5" w:rsidP="0079380B">
      <w:pPr>
        <w:pStyle w:val="Akapitzlist"/>
        <w:numPr>
          <w:ilvl w:val="0"/>
          <w:numId w:val="16"/>
        </w:numPr>
        <w:spacing w:line="276" w:lineRule="auto"/>
        <w:ind w:right="-6"/>
        <w:rPr>
          <w:rFonts w:ascii="Times New Roman" w:hAnsi="Times New Roman" w:cs="Times New Roman"/>
        </w:rPr>
      </w:pPr>
      <w:r w:rsidRPr="00B61EDD">
        <w:rPr>
          <w:rFonts w:ascii="Times New Roman" w:hAnsi="Times New Roman" w:cs="Times New Roman"/>
        </w:rPr>
        <w:t xml:space="preserve">dokumenty w formacie „pdf” należy podpisywać formatem </w:t>
      </w:r>
      <w:proofErr w:type="spellStart"/>
      <w:r w:rsidRPr="00B61EDD">
        <w:rPr>
          <w:rFonts w:ascii="Times New Roman" w:hAnsi="Times New Roman" w:cs="Times New Roman"/>
        </w:rPr>
        <w:t>PAdES</w:t>
      </w:r>
      <w:proofErr w:type="spellEnd"/>
      <w:r w:rsidRPr="00B61EDD">
        <w:rPr>
          <w:rFonts w:ascii="Times New Roman" w:hAnsi="Times New Roman" w:cs="Times New Roman"/>
        </w:rPr>
        <w:t>;</w:t>
      </w:r>
    </w:p>
    <w:p w14:paraId="2C7B3801" w14:textId="2CFB9154" w:rsidR="00CD4926" w:rsidRPr="00B61EDD" w:rsidRDefault="00CD4926" w:rsidP="0079380B">
      <w:pPr>
        <w:pStyle w:val="Akapitzlist"/>
        <w:numPr>
          <w:ilvl w:val="0"/>
          <w:numId w:val="16"/>
        </w:numPr>
        <w:spacing w:line="276" w:lineRule="auto"/>
        <w:ind w:right="-6"/>
        <w:rPr>
          <w:rFonts w:ascii="Times New Roman" w:hAnsi="Times New Roman" w:cs="Times New Roman"/>
        </w:rPr>
      </w:pPr>
      <w:r w:rsidRPr="00B61EDD">
        <w:rPr>
          <w:rFonts w:ascii="Times New Roman" w:hAnsi="Times New Roman" w:cs="Times New Roman"/>
        </w:rPr>
        <w:t xml:space="preserve">Zamawiający dopuszcza podpisanie dokumentów w formacie innym niż „pdf”, wtedy należy użyć formatu </w:t>
      </w:r>
      <w:proofErr w:type="spellStart"/>
      <w:r w:rsidRPr="00B61EDD">
        <w:rPr>
          <w:rFonts w:ascii="Times New Roman" w:hAnsi="Times New Roman" w:cs="Times New Roman"/>
        </w:rPr>
        <w:t>XAdES</w:t>
      </w:r>
      <w:proofErr w:type="spellEnd"/>
      <w:r w:rsidRPr="00B61EDD">
        <w:rPr>
          <w:rFonts w:ascii="Times New Roman" w:hAnsi="Times New Roman" w:cs="Times New Roman"/>
        </w:rPr>
        <w:t>.</w:t>
      </w:r>
    </w:p>
    <w:p w14:paraId="04D225C7" w14:textId="2E81BF5F"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 xml:space="preserve">Wykonawca przygotowuje ofertę na edytowalnym wzorze „Formularza ofertowego”, stanowiącym </w:t>
      </w:r>
      <w:r w:rsidRPr="00D6744D">
        <w:rPr>
          <w:rFonts w:ascii="Times New Roman" w:hAnsi="Times New Roman" w:cs="Times New Roman"/>
          <w:b/>
          <w:bCs/>
        </w:rPr>
        <w:t xml:space="preserve">załącznik nr </w:t>
      </w:r>
      <w:r w:rsidR="007201D6" w:rsidRPr="00D6744D">
        <w:rPr>
          <w:rFonts w:ascii="Times New Roman" w:hAnsi="Times New Roman" w:cs="Times New Roman"/>
          <w:b/>
          <w:bCs/>
        </w:rPr>
        <w:t>2</w:t>
      </w:r>
      <w:r w:rsidRPr="00B61EDD">
        <w:rPr>
          <w:rFonts w:ascii="Times New Roman" w:hAnsi="Times New Roman" w:cs="Times New Roman"/>
        </w:rPr>
        <w:t xml:space="preserve"> </w:t>
      </w:r>
      <w:r w:rsidRPr="0060017D">
        <w:rPr>
          <w:rFonts w:ascii="Times New Roman" w:hAnsi="Times New Roman" w:cs="Times New Roman"/>
          <w:b/>
          <w:bCs/>
        </w:rPr>
        <w:t>do SWZ</w:t>
      </w:r>
      <w:r w:rsidRPr="00B61EDD">
        <w:rPr>
          <w:rFonts w:ascii="Times New Roman" w:hAnsi="Times New Roman" w:cs="Times New Roman"/>
        </w:rPr>
        <w:t>, udostępnionym przez Zamawiającego na Platformie e-Zamówienia i</w:t>
      </w:r>
      <w:r w:rsidR="00D6744D">
        <w:rPr>
          <w:rFonts w:ascii="Times New Roman" w:hAnsi="Times New Roman" w:cs="Times New Roman"/>
        </w:rPr>
        <w:t> </w:t>
      </w:r>
      <w:r w:rsidRPr="00B61EDD">
        <w:rPr>
          <w:rFonts w:ascii="Times New Roman" w:hAnsi="Times New Roman" w:cs="Times New Roman"/>
        </w:rPr>
        <w:t xml:space="preserve">zamieszczonego w podglądzie postępowania w zakładce „Informacje podstawowe”. Zamawiający nie udostępnia tzw. formularza systemowego generowanego przez platformę. </w:t>
      </w:r>
    </w:p>
    <w:p w14:paraId="0CFFE58A" w14:textId="77777777"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61EDD">
        <w:rPr>
          <w:rFonts w:ascii="Times New Roman" w:hAnsi="Times New Roman" w:cs="Times New Roman"/>
        </w:rPr>
        <w:t>drag&amp;drop</w:t>
      </w:r>
      <w:proofErr w:type="spellEnd"/>
      <w:r w:rsidRPr="00B61EDD">
        <w:rPr>
          <w:rFonts w:ascii="Times New Roman" w:hAnsi="Times New Roman" w:cs="Times New Roman"/>
        </w:rPr>
        <w:t xml:space="preserve"> („przeciągnij” i „upuść”) służące do dodawania plików.</w:t>
      </w:r>
    </w:p>
    <w:p w14:paraId="501592FC" w14:textId="467955FD"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 xml:space="preserve">Wykonawca dodaje wybrany z dysku i uprzednio podpisany „Formularz ofertowy”, którego wzór stanowi </w:t>
      </w:r>
      <w:r w:rsidR="00D6744D" w:rsidRPr="00D6744D">
        <w:rPr>
          <w:rFonts w:ascii="Times New Roman" w:hAnsi="Times New Roman" w:cs="Times New Roman"/>
          <w:b/>
          <w:bCs/>
        </w:rPr>
        <w:t>z</w:t>
      </w:r>
      <w:r w:rsidRPr="00D6744D">
        <w:rPr>
          <w:rFonts w:ascii="Times New Roman" w:hAnsi="Times New Roman" w:cs="Times New Roman"/>
          <w:b/>
          <w:bCs/>
        </w:rPr>
        <w:t xml:space="preserve">ałącznik nr </w:t>
      </w:r>
      <w:r w:rsidR="007201D6" w:rsidRPr="00D6744D">
        <w:rPr>
          <w:rFonts w:ascii="Times New Roman" w:hAnsi="Times New Roman" w:cs="Times New Roman"/>
          <w:b/>
          <w:bCs/>
        </w:rPr>
        <w:t>2</w:t>
      </w:r>
      <w:r w:rsidRPr="00B61EDD">
        <w:rPr>
          <w:rFonts w:ascii="Times New Roman" w:hAnsi="Times New Roman" w:cs="Times New Roman"/>
        </w:rPr>
        <w:t xml:space="preserve"> </w:t>
      </w:r>
      <w:r w:rsidRPr="0060017D">
        <w:rPr>
          <w:rFonts w:ascii="Times New Roman" w:hAnsi="Times New Roman" w:cs="Times New Roman"/>
          <w:b/>
          <w:bCs/>
        </w:rPr>
        <w:t>do SWZ</w:t>
      </w:r>
      <w:r w:rsidRPr="00B61EDD">
        <w:rPr>
          <w:rFonts w:ascii="Times New Roman" w:hAnsi="Times New Roman" w:cs="Times New Roman"/>
        </w:rPr>
        <w:t xml:space="preserve">  w pierwszym polu („Wypełniony formularz oferty”). W kolejnym polu („Załączniki i inne dokumenty przedstawione w ofercie przez Wykonawcę”) wykonawca dodaje pozostałe pliki stanowiące ofertę lub składane wraz z ofertą.</w:t>
      </w:r>
    </w:p>
    <w:p w14:paraId="66B49BB2" w14:textId="6D04629A"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Jeżeli wraz z ofertą składane są dokumenty zawierające tajemnicę przedsiębiorstwa wykonawca, w celu</w:t>
      </w:r>
      <w:r w:rsidR="00D6744D">
        <w:rPr>
          <w:rFonts w:ascii="Times New Roman" w:hAnsi="Times New Roman" w:cs="Times New Roman"/>
        </w:rPr>
        <w:t xml:space="preserve"> </w:t>
      </w:r>
      <w:r w:rsidRPr="00B61EDD">
        <w:rPr>
          <w:rFonts w:ascii="Times New Roman" w:hAnsi="Times New Roman" w:cs="Times New Roman"/>
        </w:rPr>
        <w:lastRenderedPageBreak/>
        <w:t>utrzymania w poufności</w:t>
      </w:r>
      <w:r w:rsidR="00D6744D">
        <w:rPr>
          <w:rFonts w:ascii="Times New Roman" w:hAnsi="Times New Roman" w:cs="Times New Roman"/>
        </w:rPr>
        <w:t xml:space="preserve"> </w:t>
      </w:r>
      <w:r w:rsidRPr="00B61EDD">
        <w:rPr>
          <w:rFonts w:ascii="Times New Roman" w:hAnsi="Times New Roman" w:cs="Times New Roman"/>
        </w:rPr>
        <w:t>tych</w:t>
      </w:r>
      <w:r w:rsidR="00D6744D">
        <w:rPr>
          <w:rFonts w:ascii="Times New Roman" w:hAnsi="Times New Roman" w:cs="Times New Roman"/>
        </w:rPr>
        <w:t xml:space="preserve"> </w:t>
      </w:r>
      <w:r w:rsidRPr="00B61EDD">
        <w:rPr>
          <w:rFonts w:ascii="Times New Roman" w:hAnsi="Times New Roman" w:cs="Times New Roman"/>
        </w:rPr>
        <w:t>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9C5E6D0" w14:textId="00757566"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Formularz ofertowy podpisuje się kwalifikowanym podpisem elektronicznym</w:t>
      </w:r>
      <w:r w:rsidR="00506B01" w:rsidRPr="00B61EDD">
        <w:rPr>
          <w:rFonts w:ascii="Times New Roman" w:hAnsi="Times New Roman" w:cs="Times New Roman"/>
        </w:rPr>
        <w:t>, podpisem zaufanym lub osobistym.</w:t>
      </w:r>
      <w:r w:rsidRPr="00B61EDD">
        <w:rPr>
          <w:rFonts w:ascii="Times New Roman" w:hAnsi="Times New Roman" w:cs="Times New Roman"/>
        </w:rPr>
        <w:t xml:space="preserve"> Rekomendowanym wariantem podpisu jest typ wewnętrzny. Podpis </w:t>
      </w:r>
      <w:r w:rsidR="00002FC3">
        <w:rPr>
          <w:rFonts w:ascii="Times New Roman" w:hAnsi="Times New Roman" w:cs="Times New Roman"/>
        </w:rPr>
        <w:t>F</w:t>
      </w:r>
      <w:r w:rsidRPr="00B61EDD">
        <w:rPr>
          <w:rFonts w:ascii="Times New Roman" w:hAnsi="Times New Roman" w:cs="Times New Roman"/>
        </w:rPr>
        <w:t>ormularza ofertowego wariantem podpisu w typie zewnętrznym również jest możliwy, tylko w tym przypadku, powstały oddzielny plik podpisu dla tego formularza należy załączyć w polu „Załączniki i inne dokumenty przedstawione w ofercie przez Wykonawcę”.</w:t>
      </w:r>
    </w:p>
    <w:p w14:paraId="783489A8" w14:textId="64D09D60"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 xml:space="preserve">Pozostałe dokumenty wchodzące w skład oferty lub składane wraz z ofertą, które są zgodne z ustawą Pzp lub rozporządzeniem Prezesa Rady Ministrów w sprawie wymagań dla dokumentów elektronicznych opatrzone kwalifikowanym podpisem elektronicznym, </w:t>
      </w:r>
      <w:r w:rsidR="00506B01" w:rsidRPr="00B61EDD">
        <w:rPr>
          <w:rFonts w:ascii="Times New Roman" w:hAnsi="Times New Roman" w:cs="Times New Roman"/>
        </w:rPr>
        <w:t xml:space="preserve">podpisem zaufanym lub osobistym </w:t>
      </w:r>
      <w:r w:rsidRPr="00B61EDD">
        <w:rPr>
          <w:rFonts w:ascii="Times New Roman" w:hAnsi="Times New Roman" w:cs="Times New Roman"/>
        </w:rPr>
        <w:t>mogą być zgodnie z wyborem wykonawcy/wykonawcy wspólnie ubiegającego się o</w:t>
      </w:r>
      <w:r w:rsidR="00D6744D">
        <w:rPr>
          <w:rFonts w:ascii="Times New Roman" w:hAnsi="Times New Roman" w:cs="Times New Roman"/>
        </w:rPr>
        <w:t> </w:t>
      </w:r>
      <w:r w:rsidRPr="00B61EDD">
        <w:rPr>
          <w:rFonts w:ascii="Times New Roman" w:hAnsi="Times New Roman" w:cs="Times New Roman"/>
        </w:rPr>
        <w:t>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w:t>
      </w:r>
      <w:r w:rsidR="00D6744D">
        <w:rPr>
          <w:rFonts w:ascii="Times New Roman" w:hAnsi="Times New Roman" w:cs="Times New Roman"/>
        </w:rPr>
        <w:t> </w:t>
      </w:r>
      <w:r w:rsidRPr="00B61EDD">
        <w:rPr>
          <w:rFonts w:ascii="Times New Roman" w:hAnsi="Times New Roman" w:cs="Times New Roman"/>
        </w:rPr>
        <w:t>wszytym podpisem (typ wewnętrzny).</w:t>
      </w:r>
    </w:p>
    <w:p w14:paraId="1291F8E8" w14:textId="011725B3"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W przypadku przekazywania dokumentu elektronicznego w formacie poddającym dane kompresji, opatrzenie pliku zawierającego skompresowane dokumenty kwalifikowanym podpisem elektronicznym</w:t>
      </w:r>
      <w:r w:rsidR="00506B01" w:rsidRPr="00B61EDD">
        <w:rPr>
          <w:rFonts w:ascii="Times New Roman" w:hAnsi="Times New Roman" w:cs="Times New Roman"/>
        </w:rPr>
        <w:t>, podpisem zaufanym lub osobistym</w:t>
      </w:r>
      <w:r w:rsidRPr="00B61EDD">
        <w:rPr>
          <w:rFonts w:ascii="Times New Roman" w:hAnsi="Times New Roman" w:cs="Times New Roman"/>
        </w:rPr>
        <w:t xml:space="preserve"> jest równoznaczne z opatrzeniem wszystkich dokumentów zawartych w tym pliku kwalifikowanym podpisem elektronicznym</w:t>
      </w:r>
      <w:r w:rsidR="00506B01" w:rsidRPr="00B61EDD">
        <w:rPr>
          <w:rFonts w:ascii="Times New Roman" w:hAnsi="Times New Roman" w:cs="Times New Roman"/>
        </w:rPr>
        <w:t>, podpisem zaufanym lub osobistym</w:t>
      </w:r>
      <w:r w:rsidRPr="00B61EDD">
        <w:rPr>
          <w:rFonts w:ascii="Times New Roman" w:hAnsi="Times New Roman" w:cs="Times New Roman"/>
        </w:rPr>
        <w:t>.</w:t>
      </w:r>
    </w:p>
    <w:p w14:paraId="05068DF6" w14:textId="77777777"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780DA40" w14:textId="77777777"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Oferta może być złożona tylko do upływu terminu składania ofert.</w:t>
      </w:r>
    </w:p>
    <w:p w14:paraId="5541B8D1" w14:textId="77777777" w:rsidR="00120391" w:rsidRPr="00B61EDD"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Wykonawca może przed upływem terminu składania ofert wycofać ofertę. Wykonawca wycofuje ofertę w zakładce „Oferty/wnioski” używając przycisku „Wycofaj ofertę”.</w:t>
      </w:r>
    </w:p>
    <w:p w14:paraId="555C1586" w14:textId="0FFF18AA" w:rsidR="00120391" w:rsidRDefault="00120391" w:rsidP="0079380B">
      <w:pPr>
        <w:pStyle w:val="Akapitzlist"/>
        <w:numPr>
          <w:ilvl w:val="0"/>
          <w:numId w:val="6"/>
        </w:numPr>
        <w:spacing w:line="276" w:lineRule="auto"/>
        <w:ind w:left="357" w:right="-6" w:hanging="357"/>
        <w:rPr>
          <w:rFonts w:ascii="Times New Roman" w:hAnsi="Times New Roman" w:cs="Times New Roman"/>
        </w:rPr>
      </w:pPr>
      <w:r w:rsidRPr="00B61EDD">
        <w:rPr>
          <w:rFonts w:ascii="Times New Roman" w:hAnsi="Times New Roman" w:cs="Times New Roman"/>
        </w:rPr>
        <w:t>Maksymalny łączny rozmiar plików stanowiących ofertę lub składanych wraz z ofertą to 250 MB.</w:t>
      </w:r>
    </w:p>
    <w:p w14:paraId="72018C8C" w14:textId="5A67ACBA" w:rsidR="00371648" w:rsidRPr="005E142B" w:rsidRDefault="00371648" w:rsidP="00371648">
      <w:pPr>
        <w:numPr>
          <w:ilvl w:val="0"/>
          <w:numId w:val="6"/>
        </w:numPr>
        <w:spacing w:line="276" w:lineRule="auto"/>
        <w:ind w:left="357" w:right="-6" w:hanging="357"/>
        <w:jc w:val="both"/>
        <w:rPr>
          <w:rFonts w:ascii="Times New Roman" w:hAnsi="Times New Roman" w:cs="Times New Roman"/>
        </w:rPr>
      </w:pPr>
      <w:r w:rsidRPr="005E142B">
        <w:rPr>
          <w:rFonts w:ascii="Times New Roman" w:hAnsi="Times New Roman" w:cs="Times New Roman"/>
        </w:rPr>
        <w:t>Wymagania dotyczące składania oferty przez wykonawców wspólnie ubiegających się o udzielenie zamówienia:</w:t>
      </w:r>
    </w:p>
    <w:p w14:paraId="4079C587" w14:textId="77777777" w:rsidR="00371648" w:rsidRPr="005E142B" w:rsidRDefault="00371648" w:rsidP="00371648">
      <w:pPr>
        <w:numPr>
          <w:ilvl w:val="0"/>
          <w:numId w:val="45"/>
        </w:numPr>
        <w:overflowPunct w:val="0"/>
        <w:spacing w:line="276" w:lineRule="auto"/>
        <w:contextualSpacing/>
        <w:jc w:val="both"/>
        <w:rPr>
          <w:rFonts w:ascii="Times New Roman" w:eastAsia="Calibri" w:hAnsi="Times New Roman" w:cs="Times New Roman"/>
          <w:lang w:eastAsia="pl-PL"/>
        </w:rPr>
      </w:pPr>
      <w:r w:rsidRPr="005E142B">
        <w:rPr>
          <w:rFonts w:ascii="Times New Roman" w:eastAsia="Calibri" w:hAnsi="Times New Roman" w:cs="Times New Roman"/>
          <w:lang w:eastAsia="pl-PL"/>
        </w:rPr>
        <w:t>Wykonawcy wspólnie ubiegający się o udzielenie zamówienia ustanawiają pełnomocnika do reprezentowania ich  w postępowaniu o udzielenie zamówienia albo reprezentowania w postępowaniu i zawarcia umowy w sprawie zamówienia publicznego.</w:t>
      </w:r>
    </w:p>
    <w:p w14:paraId="1A9BB0D3" w14:textId="77777777" w:rsidR="00371648" w:rsidRPr="005E142B" w:rsidRDefault="00371648" w:rsidP="00371648">
      <w:pPr>
        <w:numPr>
          <w:ilvl w:val="0"/>
          <w:numId w:val="45"/>
        </w:numPr>
        <w:overflowPunct w:val="0"/>
        <w:spacing w:line="276" w:lineRule="auto"/>
        <w:contextualSpacing/>
        <w:jc w:val="both"/>
        <w:rPr>
          <w:rFonts w:ascii="Times New Roman" w:eastAsia="Calibri" w:hAnsi="Times New Roman" w:cs="Times New Roman"/>
          <w:lang w:eastAsia="pl-PL"/>
        </w:rPr>
      </w:pPr>
      <w:r w:rsidRPr="005E142B">
        <w:rPr>
          <w:rFonts w:ascii="Times New Roman" w:eastAsia="Times New Roman" w:hAnsi="Times New Roman" w:cs="Times New Roman"/>
          <w:lang w:eastAsia="pl-PL"/>
        </w:rPr>
        <w:t>Do oferty wspólnej należy dołączyć pełnomocnictwo dla pełnomocnika ustanowionego zgodnie z ust. 1.</w:t>
      </w:r>
    </w:p>
    <w:p w14:paraId="61DB4DE4" w14:textId="77777777" w:rsidR="00371648" w:rsidRPr="005E142B" w:rsidRDefault="00371648" w:rsidP="00371648">
      <w:pPr>
        <w:numPr>
          <w:ilvl w:val="0"/>
          <w:numId w:val="45"/>
        </w:numPr>
        <w:overflowPunct w:val="0"/>
        <w:spacing w:line="276" w:lineRule="auto"/>
        <w:contextualSpacing/>
        <w:jc w:val="both"/>
        <w:rPr>
          <w:rFonts w:ascii="Times New Roman" w:eastAsia="Calibri" w:hAnsi="Times New Roman" w:cs="Times New Roman"/>
          <w:lang w:eastAsia="pl-PL"/>
        </w:rPr>
      </w:pPr>
      <w:r w:rsidRPr="005E142B">
        <w:rPr>
          <w:rFonts w:ascii="Times New Roman" w:eastAsia="Times New Roman" w:hAnsi="Times New Roman" w:cs="Times New Roman"/>
          <w:lang w:eastAsia="pl-PL"/>
        </w:rPr>
        <w:t>Konsorcjum dołącza ww. pełnomocnictwo lub umowę regulującą współpracę konsorcjum, z której wynika ustanowione pełnomocnictwo.</w:t>
      </w:r>
    </w:p>
    <w:p w14:paraId="3548095B" w14:textId="77777777" w:rsidR="00371648" w:rsidRPr="005E142B" w:rsidRDefault="00371648" w:rsidP="00371648">
      <w:pPr>
        <w:numPr>
          <w:ilvl w:val="0"/>
          <w:numId w:val="45"/>
        </w:numPr>
        <w:overflowPunct w:val="0"/>
        <w:spacing w:line="276" w:lineRule="auto"/>
        <w:contextualSpacing/>
        <w:jc w:val="both"/>
        <w:rPr>
          <w:rFonts w:ascii="Times New Roman" w:eastAsia="Times New Roman" w:hAnsi="Times New Roman" w:cs="Times New Roman"/>
          <w:lang w:eastAsia="pl-PL"/>
        </w:rPr>
      </w:pPr>
      <w:r w:rsidRPr="005E142B">
        <w:rPr>
          <w:rFonts w:ascii="Times New Roman" w:eastAsia="Times New Roman" w:hAnsi="Times New Roman" w:cs="Times New Roman"/>
          <w:lang w:eastAsia="pl-PL"/>
        </w:rPr>
        <w:t>Spółka cywilna dołącza ww. pełnomocnictwo lub dokument, z którego wynika ustanowione pełnomocnictwo.</w:t>
      </w:r>
    </w:p>
    <w:p w14:paraId="279BC69F" w14:textId="77777777" w:rsidR="00371648" w:rsidRPr="005E142B" w:rsidRDefault="00371648" w:rsidP="00371648">
      <w:pPr>
        <w:numPr>
          <w:ilvl w:val="0"/>
          <w:numId w:val="45"/>
        </w:numPr>
        <w:overflowPunct w:val="0"/>
        <w:spacing w:line="276" w:lineRule="auto"/>
        <w:contextualSpacing/>
        <w:jc w:val="both"/>
        <w:rPr>
          <w:rFonts w:ascii="Times New Roman" w:eastAsia="Calibri" w:hAnsi="Times New Roman" w:cs="Times New Roman"/>
          <w:lang w:eastAsia="pl-PL"/>
        </w:rPr>
      </w:pPr>
      <w:r w:rsidRPr="005E142B">
        <w:rPr>
          <w:rFonts w:ascii="Times New Roman" w:eastAsia="Times New Roman" w:hAnsi="Times New Roman" w:cs="Times New Roman"/>
          <w:lang w:eastAsia="pl-PL"/>
        </w:rPr>
        <w:t xml:space="preserve">Formularz  oferty  podpisuje  pełnomocnik  Wykonawców  wspólnie  ubiegających się o udzielenie zamówienia lub wszyscy Wykonawcy. Na pierwszej stronie Formularza oferty należy wpisać informacje  dotyczące  wszystkich  Wykonawców wspólnie ubiegających się o udzielenie </w:t>
      </w:r>
      <w:r w:rsidRPr="005E142B">
        <w:rPr>
          <w:rFonts w:ascii="Times New Roman" w:eastAsia="Times New Roman" w:hAnsi="Times New Roman" w:cs="Times New Roman"/>
          <w:lang w:eastAsia="pl-PL"/>
        </w:rPr>
        <w:lastRenderedPageBreak/>
        <w:t>zamówienia.</w:t>
      </w:r>
    </w:p>
    <w:p w14:paraId="4861EF33" w14:textId="2A194E1C" w:rsidR="00371648" w:rsidRPr="005E142B" w:rsidRDefault="00371648" w:rsidP="005E142B">
      <w:pPr>
        <w:numPr>
          <w:ilvl w:val="0"/>
          <w:numId w:val="45"/>
        </w:numPr>
        <w:overflowPunct w:val="0"/>
        <w:spacing w:line="276" w:lineRule="auto"/>
        <w:contextualSpacing/>
        <w:jc w:val="both"/>
        <w:rPr>
          <w:rFonts w:ascii="Times New Roman" w:eastAsia="Calibri" w:hAnsi="Times New Roman" w:cs="Times New Roman"/>
          <w:lang w:eastAsia="pl-PL"/>
        </w:rPr>
      </w:pPr>
      <w:r w:rsidRPr="005E142B">
        <w:rPr>
          <w:rFonts w:ascii="Times New Roman" w:eastAsia="Times New Roman" w:hAnsi="Times New Roman" w:cs="Times New Roman"/>
          <w:lang w:eastAsia="pl-PL"/>
        </w:rPr>
        <w:t>Wykonawcy występujący wspólnie ponoszą solidarną odpowiedzialność za niewykonanie lub nienależyte wykonanie zamówienia.</w:t>
      </w:r>
    </w:p>
    <w:p w14:paraId="30FDB91E" w14:textId="77777777" w:rsidR="00B07635" w:rsidRPr="00B61EDD" w:rsidRDefault="00B07635" w:rsidP="00E869CC">
      <w:pPr>
        <w:spacing w:line="276" w:lineRule="auto"/>
        <w:ind w:right="-6"/>
        <w:rPr>
          <w:rFonts w:ascii="Times New Roman" w:hAnsi="Times New Roman" w:cs="Times New Roman"/>
        </w:rPr>
      </w:pPr>
    </w:p>
    <w:p w14:paraId="04AB7F00" w14:textId="77777777" w:rsidR="006A129A" w:rsidRPr="00B61EDD" w:rsidRDefault="00E76D7B" w:rsidP="000E71D3">
      <w:pPr>
        <w:pStyle w:val="Tekstpodstawowy"/>
        <w:numPr>
          <w:ilvl w:val="1"/>
          <w:numId w:val="27"/>
        </w:numPr>
        <w:shd w:val="clear" w:color="auto" w:fill="C2D69B" w:themeFill="accent3" w:themeFillTint="99"/>
        <w:spacing w:line="276" w:lineRule="auto"/>
        <w:ind w:left="284" w:right="-6" w:firstLine="0"/>
        <w:jc w:val="left"/>
        <w:outlineLvl w:val="0"/>
        <w:rPr>
          <w:rFonts w:ascii="Times New Roman" w:hAnsi="Times New Roman" w:cs="Times New Roman"/>
          <w:sz w:val="22"/>
          <w:szCs w:val="22"/>
        </w:rPr>
      </w:pPr>
      <w:bookmarkStart w:id="311" w:name="_Toc63256675"/>
      <w:bookmarkStart w:id="312" w:name="_Toc63407941"/>
      <w:bookmarkStart w:id="313" w:name="_Toc64289631"/>
      <w:bookmarkStart w:id="314" w:name="_Toc64289795"/>
      <w:bookmarkStart w:id="315" w:name="_Toc64289958"/>
      <w:bookmarkStart w:id="316" w:name="_Toc64290119"/>
      <w:bookmarkStart w:id="317" w:name="_Toc64290281"/>
      <w:bookmarkStart w:id="318" w:name="_Toc64290442"/>
      <w:bookmarkStart w:id="319" w:name="_Toc64290601"/>
      <w:bookmarkStart w:id="320" w:name="_Toc64290762"/>
      <w:bookmarkStart w:id="321" w:name="_Toc64290923"/>
      <w:bookmarkStart w:id="322" w:name="_Toc64291081"/>
      <w:bookmarkStart w:id="323" w:name="_Toc64291239"/>
      <w:bookmarkStart w:id="324" w:name="_Toc64291398"/>
      <w:bookmarkStart w:id="325" w:name="_Toc63256676"/>
      <w:bookmarkStart w:id="326" w:name="_Toc63407942"/>
      <w:bookmarkStart w:id="327" w:name="_Toc64289632"/>
      <w:bookmarkStart w:id="328" w:name="_Toc64289796"/>
      <w:bookmarkStart w:id="329" w:name="_Toc64289959"/>
      <w:bookmarkStart w:id="330" w:name="_Toc64290120"/>
      <w:bookmarkStart w:id="331" w:name="_Toc64290282"/>
      <w:bookmarkStart w:id="332" w:name="_Toc64290443"/>
      <w:bookmarkStart w:id="333" w:name="_Toc64290602"/>
      <w:bookmarkStart w:id="334" w:name="_Toc64290763"/>
      <w:bookmarkStart w:id="335" w:name="_Toc64290924"/>
      <w:bookmarkStart w:id="336" w:name="_Toc64291082"/>
      <w:bookmarkStart w:id="337" w:name="_Toc64291240"/>
      <w:bookmarkStart w:id="338" w:name="_Toc64291399"/>
      <w:bookmarkStart w:id="339" w:name="_Toc63256677"/>
      <w:bookmarkStart w:id="340" w:name="_Toc63407943"/>
      <w:bookmarkStart w:id="341" w:name="_Toc64289633"/>
      <w:bookmarkStart w:id="342" w:name="_Toc64289797"/>
      <w:bookmarkStart w:id="343" w:name="_Toc64289960"/>
      <w:bookmarkStart w:id="344" w:name="_Toc64290121"/>
      <w:bookmarkStart w:id="345" w:name="_Toc64290283"/>
      <w:bookmarkStart w:id="346" w:name="_Toc64290444"/>
      <w:bookmarkStart w:id="347" w:name="_Toc64290603"/>
      <w:bookmarkStart w:id="348" w:name="_Toc64290764"/>
      <w:bookmarkStart w:id="349" w:name="_Toc64290925"/>
      <w:bookmarkStart w:id="350" w:name="_Toc64291083"/>
      <w:bookmarkStart w:id="351" w:name="_Toc64291241"/>
      <w:bookmarkStart w:id="352" w:name="_Toc64291400"/>
      <w:bookmarkStart w:id="353" w:name="_Toc63256678"/>
      <w:bookmarkStart w:id="354" w:name="_Toc63407944"/>
      <w:bookmarkStart w:id="355" w:name="_Toc64289634"/>
      <w:bookmarkStart w:id="356" w:name="_Toc64289798"/>
      <w:bookmarkStart w:id="357" w:name="_Toc64289961"/>
      <w:bookmarkStart w:id="358" w:name="_Toc64290122"/>
      <w:bookmarkStart w:id="359" w:name="_Toc64290284"/>
      <w:bookmarkStart w:id="360" w:name="_Toc64290445"/>
      <w:bookmarkStart w:id="361" w:name="_Toc64290604"/>
      <w:bookmarkStart w:id="362" w:name="_Toc64290765"/>
      <w:bookmarkStart w:id="363" w:name="_Toc64290926"/>
      <w:bookmarkStart w:id="364" w:name="_Toc64291084"/>
      <w:bookmarkStart w:id="365" w:name="_Toc64291242"/>
      <w:bookmarkStart w:id="366" w:name="_Toc64291401"/>
      <w:bookmarkStart w:id="367" w:name="_Toc63256679"/>
      <w:bookmarkStart w:id="368" w:name="_Toc63407945"/>
      <w:bookmarkStart w:id="369" w:name="_Toc64289635"/>
      <w:bookmarkStart w:id="370" w:name="_Toc64289799"/>
      <w:bookmarkStart w:id="371" w:name="_Toc64289962"/>
      <w:bookmarkStart w:id="372" w:name="_Toc64290123"/>
      <w:bookmarkStart w:id="373" w:name="_Toc64290285"/>
      <w:bookmarkStart w:id="374" w:name="_Toc64290446"/>
      <w:bookmarkStart w:id="375" w:name="_Toc64290605"/>
      <w:bookmarkStart w:id="376" w:name="_Toc64290766"/>
      <w:bookmarkStart w:id="377" w:name="_Toc64290927"/>
      <w:bookmarkStart w:id="378" w:name="_Toc64291085"/>
      <w:bookmarkStart w:id="379" w:name="_Toc64291243"/>
      <w:bookmarkStart w:id="380" w:name="_Toc64291402"/>
      <w:bookmarkStart w:id="381" w:name="_Toc63256680"/>
      <w:bookmarkStart w:id="382" w:name="_Toc63407946"/>
      <w:bookmarkStart w:id="383" w:name="_Toc64289636"/>
      <w:bookmarkStart w:id="384" w:name="_Toc64289800"/>
      <w:bookmarkStart w:id="385" w:name="_Toc64289963"/>
      <w:bookmarkStart w:id="386" w:name="_Toc64290124"/>
      <w:bookmarkStart w:id="387" w:name="_Toc64290286"/>
      <w:bookmarkStart w:id="388" w:name="_Toc64290447"/>
      <w:bookmarkStart w:id="389" w:name="_Toc64290606"/>
      <w:bookmarkStart w:id="390" w:name="_Toc64290767"/>
      <w:bookmarkStart w:id="391" w:name="_Toc64290928"/>
      <w:bookmarkStart w:id="392" w:name="_Toc64291086"/>
      <w:bookmarkStart w:id="393" w:name="_Toc64291244"/>
      <w:bookmarkStart w:id="394" w:name="_Toc64291403"/>
      <w:bookmarkStart w:id="395" w:name="_Toc63256681"/>
      <w:bookmarkStart w:id="396" w:name="_Toc63407947"/>
      <w:bookmarkStart w:id="397" w:name="_Toc64289637"/>
      <w:bookmarkStart w:id="398" w:name="_Toc64289801"/>
      <w:bookmarkStart w:id="399" w:name="_Toc64289964"/>
      <w:bookmarkStart w:id="400" w:name="_Toc64290125"/>
      <w:bookmarkStart w:id="401" w:name="_Toc64290287"/>
      <w:bookmarkStart w:id="402" w:name="_Toc64290448"/>
      <w:bookmarkStart w:id="403" w:name="_Toc64290607"/>
      <w:bookmarkStart w:id="404" w:name="_Toc64290768"/>
      <w:bookmarkStart w:id="405" w:name="_Toc64290929"/>
      <w:bookmarkStart w:id="406" w:name="_Toc64291087"/>
      <w:bookmarkStart w:id="407" w:name="_Toc64291245"/>
      <w:bookmarkStart w:id="408" w:name="_Toc64291404"/>
      <w:bookmarkStart w:id="409" w:name="_Toc63256682"/>
      <w:bookmarkStart w:id="410" w:name="_Toc63407948"/>
      <w:bookmarkStart w:id="411" w:name="_Toc64289638"/>
      <w:bookmarkStart w:id="412" w:name="_Toc64289802"/>
      <w:bookmarkStart w:id="413" w:name="_Toc64289965"/>
      <w:bookmarkStart w:id="414" w:name="_Toc64290126"/>
      <w:bookmarkStart w:id="415" w:name="_Toc64290288"/>
      <w:bookmarkStart w:id="416" w:name="_Toc64290449"/>
      <w:bookmarkStart w:id="417" w:name="_Toc64290608"/>
      <w:bookmarkStart w:id="418" w:name="_Toc64290769"/>
      <w:bookmarkStart w:id="419" w:name="_Toc64290930"/>
      <w:bookmarkStart w:id="420" w:name="_Toc64291088"/>
      <w:bookmarkStart w:id="421" w:name="_Toc64291246"/>
      <w:bookmarkStart w:id="422" w:name="_Toc64291405"/>
      <w:bookmarkStart w:id="423" w:name="_Toc63256683"/>
      <w:bookmarkStart w:id="424" w:name="_Toc63407949"/>
      <w:bookmarkStart w:id="425" w:name="_Toc64289639"/>
      <w:bookmarkStart w:id="426" w:name="_Toc64289803"/>
      <w:bookmarkStart w:id="427" w:name="_Toc64289966"/>
      <w:bookmarkStart w:id="428" w:name="_Toc64290127"/>
      <w:bookmarkStart w:id="429" w:name="_Toc64290289"/>
      <w:bookmarkStart w:id="430" w:name="_Toc64290450"/>
      <w:bookmarkStart w:id="431" w:name="_Toc64290609"/>
      <w:bookmarkStart w:id="432" w:name="_Toc64290770"/>
      <w:bookmarkStart w:id="433" w:name="_Toc64290931"/>
      <w:bookmarkStart w:id="434" w:name="_Toc64291089"/>
      <w:bookmarkStart w:id="435" w:name="_Toc64291247"/>
      <w:bookmarkStart w:id="436" w:name="_Toc64291406"/>
      <w:bookmarkStart w:id="437" w:name="_Toc63256684"/>
      <w:bookmarkStart w:id="438" w:name="_Toc63407950"/>
      <w:bookmarkStart w:id="439" w:name="_Toc64289640"/>
      <w:bookmarkStart w:id="440" w:name="_Toc64289804"/>
      <w:bookmarkStart w:id="441" w:name="_Toc64289967"/>
      <w:bookmarkStart w:id="442" w:name="_Toc64290128"/>
      <w:bookmarkStart w:id="443" w:name="_Toc64290290"/>
      <w:bookmarkStart w:id="444" w:name="_Toc64290451"/>
      <w:bookmarkStart w:id="445" w:name="_Toc64290610"/>
      <w:bookmarkStart w:id="446" w:name="_Toc64290771"/>
      <w:bookmarkStart w:id="447" w:name="_Toc64290932"/>
      <w:bookmarkStart w:id="448" w:name="_Toc64291090"/>
      <w:bookmarkStart w:id="449" w:name="_Toc64291248"/>
      <w:bookmarkStart w:id="450" w:name="_Toc64291407"/>
      <w:bookmarkStart w:id="451" w:name="_Toc63256685"/>
      <w:bookmarkStart w:id="452" w:name="_Toc63407951"/>
      <w:bookmarkStart w:id="453" w:name="_Toc64289641"/>
      <w:bookmarkStart w:id="454" w:name="_Toc64289805"/>
      <w:bookmarkStart w:id="455" w:name="_Toc64289968"/>
      <w:bookmarkStart w:id="456" w:name="_Toc64290129"/>
      <w:bookmarkStart w:id="457" w:name="_Toc64290291"/>
      <w:bookmarkStart w:id="458" w:name="_Toc64290452"/>
      <w:bookmarkStart w:id="459" w:name="_Toc64290611"/>
      <w:bookmarkStart w:id="460" w:name="_Toc64290772"/>
      <w:bookmarkStart w:id="461" w:name="_Toc64290933"/>
      <w:bookmarkStart w:id="462" w:name="_Toc64291091"/>
      <w:bookmarkStart w:id="463" w:name="_Toc64291249"/>
      <w:bookmarkStart w:id="464" w:name="_Toc64291408"/>
      <w:bookmarkStart w:id="465" w:name="_Toc63256686"/>
      <w:bookmarkStart w:id="466" w:name="_Toc63407952"/>
      <w:bookmarkStart w:id="467" w:name="_Toc64289642"/>
      <w:bookmarkStart w:id="468" w:name="_Toc64289806"/>
      <w:bookmarkStart w:id="469" w:name="_Toc64289969"/>
      <w:bookmarkStart w:id="470" w:name="_Toc64290130"/>
      <w:bookmarkStart w:id="471" w:name="_Toc64290292"/>
      <w:bookmarkStart w:id="472" w:name="_Toc64290453"/>
      <w:bookmarkStart w:id="473" w:name="_Toc64290612"/>
      <w:bookmarkStart w:id="474" w:name="_Toc64290773"/>
      <w:bookmarkStart w:id="475" w:name="_Toc64290934"/>
      <w:bookmarkStart w:id="476" w:name="_Toc64291092"/>
      <w:bookmarkStart w:id="477" w:name="_Toc64291250"/>
      <w:bookmarkStart w:id="478" w:name="_Toc64291409"/>
      <w:bookmarkStart w:id="479" w:name="_Toc63256687"/>
      <w:bookmarkStart w:id="480" w:name="_Toc63407953"/>
      <w:bookmarkStart w:id="481" w:name="_Toc64289643"/>
      <w:bookmarkStart w:id="482" w:name="_Toc64289807"/>
      <w:bookmarkStart w:id="483" w:name="_Toc64289970"/>
      <w:bookmarkStart w:id="484" w:name="_Toc64290131"/>
      <w:bookmarkStart w:id="485" w:name="_Toc64290293"/>
      <w:bookmarkStart w:id="486" w:name="_Toc64290454"/>
      <w:bookmarkStart w:id="487" w:name="_Toc64290613"/>
      <w:bookmarkStart w:id="488" w:name="_Toc64290774"/>
      <w:bookmarkStart w:id="489" w:name="_Toc64290935"/>
      <w:bookmarkStart w:id="490" w:name="_Toc64291093"/>
      <w:bookmarkStart w:id="491" w:name="_Toc64291251"/>
      <w:bookmarkStart w:id="492" w:name="_Toc64291410"/>
      <w:bookmarkStart w:id="493" w:name="_Toc63256688"/>
      <w:bookmarkStart w:id="494" w:name="_Toc63407954"/>
      <w:bookmarkStart w:id="495" w:name="_Toc64289644"/>
      <w:bookmarkStart w:id="496" w:name="_Toc64289808"/>
      <w:bookmarkStart w:id="497" w:name="_Toc64289971"/>
      <w:bookmarkStart w:id="498" w:name="_Toc64290132"/>
      <w:bookmarkStart w:id="499" w:name="_Toc64290294"/>
      <w:bookmarkStart w:id="500" w:name="_Toc64290455"/>
      <w:bookmarkStart w:id="501" w:name="_Toc64290614"/>
      <w:bookmarkStart w:id="502" w:name="_Toc64290775"/>
      <w:bookmarkStart w:id="503" w:name="_Toc64290936"/>
      <w:bookmarkStart w:id="504" w:name="_Toc64291094"/>
      <w:bookmarkStart w:id="505" w:name="_Toc64291252"/>
      <w:bookmarkStart w:id="506" w:name="_Toc64291411"/>
      <w:bookmarkStart w:id="507" w:name="_Toc63256689"/>
      <w:bookmarkStart w:id="508" w:name="_Toc63407955"/>
      <w:bookmarkStart w:id="509" w:name="_Toc64289645"/>
      <w:bookmarkStart w:id="510" w:name="_Toc64289809"/>
      <w:bookmarkStart w:id="511" w:name="_Toc64289972"/>
      <w:bookmarkStart w:id="512" w:name="_Toc64290133"/>
      <w:bookmarkStart w:id="513" w:name="_Toc64290295"/>
      <w:bookmarkStart w:id="514" w:name="_Toc64290456"/>
      <w:bookmarkStart w:id="515" w:name="_Toc64290615"/>
      <w:bookmarkStart w:id="516" w:name="_Toc64290776"/>
      <w:bookmarkStart w:id="517" w:name="_Toc64290937"/>
      <w:bookmarkStart w:id="518" w:name="_Toc64291095"/>
      <w:bookmarkStart w:id="519" w:name="_Toc64291253"/>
      <w:bookmarkStart w:id="520" w:name="_Toc64291412"/>
      <w:bookmarkStart w:id="521" w:name="_Toc63256690"/>
      <w:bookmarkStart w:id="522" w:name="_Toc63407956"/>
      <w:bookmarkStart w:id="523" w:name="_Toc64289646"/>
      <w:bookmarkStart w:id="524" w:name="_Toc64289810"/>
      <w:bookmarkStart w:id="525" w:name="_Toc64289973"/>
      <w:bookmarkStart w:id="526" w:name="_Toc64290134"/>
      <w:bookmarkStart w:id="527" w:name="_Toc64290296"/>
      <w:bookmarkStart w:id="528" w:name="_Toc64290457"/>
      <w:bookmarkStart w:id="529" w:name="_Toc64290616"/>
      <w:bookmarkStart w:id="530" w:name="_Toc64290777"/>
      <w:bookmarkStart w:id="531" w:name="_Toc64290938"/>
      <w:bookmarkStart w:id="532" w:name="_Toc64291096"/>
      <w:bookmarkStart w:id="533" w:name="_Toc64291254"/>
      <w:bookmarkStart w:id="534" w:name="_Toc64291413"/>
      <w:bookmarkStart w:id="535" w:name="_Toc63256691"/>
      <w:bookmarkStart w:id="536" w:name="_Toc63407957"/>
      <w:bookmarkStart w:id="537" w:name="_Toc64289647"/>
      <w:bookmarkStart w:id="538" w:name="_Toc64289811"/>
      <w:bookmarkStart w:id="539" w:name="_Toc64289974"/>
      <w:bookmarkStart w:id="540" w:name="_Toc64290135"/>
      <w:bookmarkStart w:id="541" w:name="_Toc64290297"/>
      <w:bookmarkStart w:id="542" w:name="_Toc64290458"/>
      <w:bookmarkStart w:id="543" w:name="_Toc64290617"/>
      <w:bookmarkStart w:id="544" w:name="_Toc64290778"/>
      <w:bookmarkStart w:id="545" w:name="_Toc64290939"/>
      <w:bookmarkStart w:id="546" w:name="_Toc64291097"/>
      <w:bookmarkStart w:id="547" w:name="_Toc64291255"/>
      <w:bookmarkStart w:id="548" w:name="_Toc64291414"/>
      <w:bookmarkStart w:id="549" w:name="_Toc63256692"/>
      <w:bookmarkStart w:id="550" w:name="_Toc63407958"/>
      <w:bookmarkStart w:id="551" w:name="_Toc64289648"/>
      <w:bookmarkStart w:id="552" w:name="_Toc64289812"/>
      <w:bookmarkStart w:id="553" w:name="_Toc64289975"/>
      <w:bookmarkStart w:id="554" w:name="_Toc64290136"/>
      <w:bookmarkStart w:id="555" w:name="_Toc64290298"/>
      <w:bookmarkStart w:id="556" w:name="_Toc64290459"/>
      <w:bookmarkStart w:id="557" w:name="_Toc64290618"/>
      <w:bookmarkStart w:id="558" w:name="_Toc64290779"/>
      <w:bookmarkStart w:id="559" w:name="_Toc64290940"/>
      <w:bookmarkStart w:id="560" w:name="_Toc64291098"/>
      <w:bookmarkStart w:id="561" w:name="_Toc64291256"/>
      <w:bookmarkStart w:id="562" w:name="_Toc64291415"/>
      <w:bookmarkStart w:id="563" w:name="_Toc63256693"/>
      <w:bookmarkStart w:id="564" w:name="_Toc63407959"/>
      <w:bookmarkStart w:id="565" w:name="_Toc64289649"/>
      <w:bookmarkStart w:id="566" w:name="_Toc64289813"/>
      <w:bookmarkStart w:id="567" w:name="_Toc64289976"/>
      <w:bookmarkStart w:id="568" w:name="_Toc64290137"/>
      <w:bookmarkStart w:id="569" w:name="_Toc64290299"/>
      <w:bookmarkStart w:id="570" w:name="_Toc64290460"/>
      <w:bookmarkStart w:id="571" w:name="_Toc64290619"/>
      <w:bookmarkStart w:id="572" w:name="_Toc64290780"/>
      <w:bookmarkStart w:id="573" w:name="_Toc64290941"/>
      <w:bookmarkStart w:id="574" w:name="_Toc64291099"/>
      <w:bookmarkStart w:id="575" w:name="_Toc64291257"/>
      <w:bookmarkStart w:id="576" w:name="_Toc64291416"/>
      <w:bookmarkStart w:id="577" w:name="_Toc63256694"/>
      <w:bookmarkStart w:id="578" w:name="_Toc63407960"/>
      <w:bookmarkStart w:id="579" w:name="_Toc64289650"/>
      <w:bookmarkStart w:id="580" w:name="_Toc64289814"/>
      <w:bookmarkStart w:id="581" w:name="_Toc64289977"/>
      <w:bookmarkStart w:id="582" w:name="_Toc64290138"/>
      <w:bookmarkStart w:id="583" w:name="_Toc64290300"/>
      <w:bookmarkStart w:id="584" w:name="_Toc64290461"/>
      <w:bookmarkStart w:id="585" w:name="_Toc64290620"/>
      <w:bookmarkStart w:id="586" w:name="_Toc64290781"/>
      <w:bookmarkStart w:id="587" w:name="_Toc64290942"/>
      <w:bookmarkStart w:id="588" w:name="_Toc64291100"/>
      <w:bookmarkStart w:id="589" w:name="_Toc64291258"/>
      <w:bookmarkStart w:id="590" w:name="_Toc64291417"/>
      <w:bookmarkStart w:id="591" w:name="_Toc63256695"/>
      <w:bookmarkStart w:id="592" w:name="_Toc63407961"/>
      <w:bookmarkStart w:id="593" w:name="_Toc64289651"/>
      <w:bookmarkStart w:id="594" w:name="_Toc64289815"/>
      <w:bookmarkStart w:id="595" w:name="_Toc64289978"/>
      <w:bookmarkStart w:id="596" w:name="_Toc64290139"/>
      <w:bookmarkStart w:id="597" w:name="_Toc64290301"/>
      <w:bookmarkStart w:id="598" w:name="_Toc64290462"/>
      <w:bookmarkStart w:id="599" w:name="_Toc64290621"/>
      <w:bookmarkStart w:id="600" w:name="_Toc64290782"/>
      <w:bookmarkStart w:id="601" w:name="_Toc64290943"/>
      <w:bookmarkStart w:id="602" w:name="_Toc64291101"/>
      <w:bookmarkStart w:id="603" w:name="_Toc64291259"/>
      <w:bookmarkStart w:id="604" w:name="_Toc64291418"/>
      <w:bookmarkStart w:id="605" w:name="_Toc63256696"/>
      <w:bookmarkStart w:id="606" w:name="_Toc63407962"/>
      <w:bookmarkStart w:id="607" w:name="_Toc64289652"/>
      <w:bookmarkStart w:id="608" w:name="_Toc64289816"/>
      <w:bookmarkStart w:id="609" w:name="_Toc64289979"/>
      <w:bookmarkStart w:id="610" w:name="_Toc64290140"/>
      <w:bookmarkStart w:id="611" w:name="_Toc64290302"/>
      <w:bookmarkStart w:id="612" w:name="_Toc64290463"/>
      <w:bookmarkStart w:id="613" w:name="_Toc64290622"/>
      <w:bookmarkStart w:id="614" w:name="_Toc64290783"/>
      <w:bookmarkStart w:id="615" w:name="_Toc64290944"/>
      <w:bookmarkStart w:id="616" w:name="_Toc64291102"/>
      <w:bookmarkStart w:id="617" w:name="_Toc64291260"/>
      <w:bookmarkStart w:id="618" w:name="_Toc64291419"/>
      <w:bookmarkStart w:id="619" w:name="_Toc63256697"/>
      <w:bookmarkStart w:id="620" w:name="_Toc63407963"/>
      <w:bookmarkStart w:id="621" w:name="_Toc64289653"/>
      <w:bookmarkStart w:id="622" w:name="_Toc64289817"/>
      <w:bookmarkStart w:id="623" w:name="_Toc64289980"/>
      <w:bookmarkStart w:id="624" w:name="_Toc64290141"/>
      <w:bookmarkStart w:id="625" w:name="_Toc64290303"/>
      <w:bookmarkStart w:id="626" w:name="_Toc64290464"/>
      <w:bookmarkStart w:id="627" w:name="_Toc64290623"/>
      <w:bookmarkStart w:id="628" w:name="_Toc64290784"/>
      <w:bookmarkStart w:id="629" w:name="_Toc64290945"/>
      <w:bookmarkStart w:id="630" w:name="_Toc64291103"/>
      <w:bookmarkStart w:id="631" w:name="_Toc64291261"/>
      <w:bookmarkStart w:id="632" w:name="_Toc64291420"/>
      <w:bookmarkStart w:id="633" w:name="_Toc63256698"/>
      <w:bookmarkStart w:id="634" w:name="_Toc63407964"/>
      <w:bookmarkStart w:id="635" w:name="_Toc64289654"/>
      <w:bookmarkStart w:id="636" w:name="_Toc64289818"/>
      <w:bookmarkStart w:id="637" w:name="_Toc64289981"/>
      <w:bookmarkStart w:id="638" w:name="_Toc64290142"/>
      <w:bookmarkStart w:id="639" w:name="_Toc64290304"/>
      <w:bookmarkStart w:id="640" w:name="_Toc64290465"/>
      <w:bookmarkStart w:id="641" w:name="_Toc64290624"/>
      <w:bookmarkStart w:id="642" w:name="_Toc64290785"/>
      <w:bookmarkStart w:id="643" w:name="_Toc64290946"/>
      <w:bookmarkStart w:id="644" w:name="_Toc64291104"/>
      <w:bookmarkStart w:id="645" w:name="_Toc64291262"/>
      <w:bookmarkStart w:id="646" w:name="_Toc64291421"/>
      <w:bookmarkStart w:id="647" w:name="_Toc63256699"/>
      <w:bookmarkStart w:id="648" w:name="_Toc63407965"/>
      <w:bookmarkStart w:id="649" w:name="_Toc64289655"/>
      <w:bookmarkStart w:id="650" w:name="_Toc64289819"/>
      <w:bookmarkStart w:id="651" w:name="_Toc64289982"/>
      <w:bookmarkStart w:id="652" w:name="_Toc64290143"/>
      <w:bookmarkStart w:id="653" w:name="_Toc64290305"/>
      <w:bookmarkStart w:id="654" w:name="_Toc64290466"/>
      <w:bookmarkStart w:id="655" w:name="_Toc64290625"/>
      <w:bookmarkStart w:id="656" w:name="_Toc64290786"/>
      <w:bookmarkStart w:id="657" w:name="_Toc64290947"/>
      <w:bookmarkStart w:id="658" w:name="_Toc64291105"/>
      <w:bookmarkStart w:id="659" w:name="_Toc64291263"/>
      <w:bookmarkStart w:id="660" w:name="_Toc64291422"/>
      <w:bookmarkStart w:id="661" w:name="_Toc63256700"/>
      <w:bookmarkStart w:id="662" w:name="_Toc63407966"/>
      <w:bookmarkStart w:id="663" w:name="_Toc64289656"/>
      <w:bookmarkStart w:id="664" w:name="_Toc64289820"/>
      <w:bookmarkStart w:id="665" w:name="_Toc64289983"/>
      <w:bookmarkStart w:id="666" w:name="_Toc64290144"/>
      <w:bookmarkStart w:id="667" w:name="_Toc64290306"/>
      <w:bookmarkStart w:id="668" w:name="_Toc64290467"/>
      <w:bookmarkStart w:id="669" w:name="_Toc64290626"/>
      <w:bookmarkStart w:id="670" w:name="_Toc64290787"/>
      <w:bookmarkStart w:id="671" w:name="_Toc64290948"/>
      <w:bookmarkStart w:id="672" w:name="_Toc64291106"/>
      <w:bookmarkStart w:id="673" w:name="_Toc64291264"/>
      <w:bookmarkStart w:id="674" w:name="_Toc64291423"/>
      <w:bookmarkStart w:id="675" w:name="_Toc63256701"/>
      <w:bookmarkStart w:id="676" w:name="_Toc63407967"/>
      <w:bookmarkStart w:id="677" w:name="_Toc64289657"/>
      <w:bookmarkStart w:id="678" w:name="_Toc64289821"/>
      <w:bookmarkStart w:id="679" w:name="_Toc64289984"/>
      <w:bookmarkStart w:id="680" w:name="_Toc64290145"/>
      <w:bookmarkStart w:id="681" w:name="_Toc64290307"/>
      <w:bookmarkStart w:id="682" w:name="_Toc64290468"/>
      <w:bookmarkStart w:id="683" w:name="_Toc64290627"/>
      <w:bookmarkStart w:id="684" w:name="_Toc64290788"/>
      <w:bookmarkStart w:id="685" w:name="_Toc64290949"/>
      <w:bookmarkStart w:id="686" w:name="_Toc64291107"/>
      <w:bookmarkStart w:id="687" w:name="_Toc64291265"/>
      <w:bookmarkStart w:id="688" w:name="_Toc64291424"/>
      <w:bookmarkStart w:id="689" w:name="_Toc63256702"/>
      <w:bookmarkStart w:id="690" w:name="_Toc63407968"/>
      <w:bookmarkStart w:id="691" w:name="_Toc64289658"/>
      <w:bookmarkStart w:id="692" w:name="_Toc64289822"/>
      <w:bookmarkStart w:id="693" w:name="_Toc64289985"/>
      <w:bookmarkStart w:id="694" w:name="_Toc64290146"/>
      <w:bookmarkStart w:id="695" w:name="_Toc64290308"/>
      <w:bookmarkStart w:id="696" w:name="_Toc64290469"/>
      <w:bookmarkStart w:id="697" w:name="_Toc64290628"/>
      <w:bookmarkStart w:id="698" w:name="_Toc64290789"/>
      <w:bookmarkStart w:id="699" w:name="_Toc64290950"/>
      <w:bookmarkStart w:id="700" w:name="_Toc64291108"/>
      <w:bookmarkStart w:id="701" w:name="_Toc64291266"/>
      <w:bookmarkStart w:id="702" w:name="_Toc64291425"/>
      <w:bookmarkStart w:id="703" w:name="_Toc63256703"/>
      <w:bookmarkStart w:id="704" w:name="_Toc63407969"/>
      <w:bookmarkStart w:id="705" w:name="_Toc64289659"/>
      <w:bookmarkStart w:id="706" w:name="_Toc64289823"/>
      <w:bookmarkStart w:id="707" w:name="_Toc64289986"/>
      <w:bookmarkStart w:id="708" w:name="_Toc64290147"/>
      <w:bookmarkStart w:id="709" w:name="_Toc64290309"/>
      <w:bookmarkStart w:id="710" w:name="_Toc64290470"/>
      <w:bookmarkStart w:id="711" w:name="_Toc64290629"/>
      <w:bookmarkStart w:id="712" w:name="_Toc64290790"/>
      <w:bookmarkStart w:id="713" w:name="_Toc64290951"/>
      <w:bookmarkStart w:id="714" w:name="_Toc64291109"/>
      <w:bookmarkStart w:id="715" w:name="_Toc64291267"/>
      <w:bookmarkStart w:id="716" w:name="_Toc64291426"/>
      <w:bookmarkStart w:id="717" w:name="_Toc63256704"/>
      <w:bookmarkStart w:id="718" w:name="_Toc63407970"/>
      <w:bookmarkStart w:id="719" w:name="_Toc64289660"/>
      <w:bookmarkStart w:id="720" w:name="_Toc64289824"/>
      <w:bookmarkStart w:id="721" w:name="_Toc64289987"/>
      <w:bookmarkStart w:id="722" w:name="_Toc64290148"/>
      <w:bookmarkStart w:id="723" w:name="_Toc64290310"/>
      <w:bookmarkStart w:id="724" w:name="_Toc64290471"/>
      <w:bookmarkStart w:id="725" w:name="_Toc64290630"/>
      <w:bookmarkStart w:id="726" w:name="_Toc64290791"/>
      <w:bookmarkStart w:id="727" w:name="_Toc64290952"/>
      <w:bookmarkStart w:id="728" w:name="_Toc64291110"/>
      <w:bookmarkStart w:id="729" w:name="_Toc64291268"/>
      <w:bookmarkStart w:id="730" w:name="_Toc64291427"/>
      <w:bookmarkStart w:id="731" w:name="_Toc63256705"/>
      <w:bookmarkStart w:id="732" w:name="_Toc63407971"/>
      <w:bookmarkStart w:id="733" w:name="_Toc64289661"/>
      <w:bookmarkStart w:id="734" w:name="_Toc64289825"/>
      <w:bookmarkStart w:id="735" w:name="_Toc64289988"/>
      <w:bookmarkStart w:id="736" w:name="_Toc64290149"/>
      <w:bookmarkStart w:id="737" w:name="_Toc64290311"/>
      <w:bookmarkStart w:id="738" w:name="_Toc64290472"/>
      <w:bookmarkStart w:id="739" w:name="_Toc64290631"/>
      <w:bookmarkStart w:id="740" w:name="_Toc64290792"/>
      <w:bookmarkStart w:id="741" w:name="_Toc64290953"/>
      <w:bookmarkStart w:id="742" w:name="_Toc64291111"/>
      <w:bookmarkStart w:id="743" w:name="_Toc64291269"/>
      <w:bookmarkStart w:id="744" w:name="_Toc64291428"/>
      <w:bookmarkStart w:id="745" w:name="_Toc63256706"/>
      <w:bookmarkStart w:id="746" w:name="_Toc63407972"/>
      <w:bookmarkStart w:id="747" w:name="_Toc64289662"/>
      <w:bookmarkStart w:id="748" w:name="_Toc64289826"/>
      <w:bookmarkStart w:id="749" w:name="_Toc64289989"/>
      <w:bookmarkStart w:id="750" w:name="_Toc64290150"/>
      <w:bookmarkStart w:id="751" w:name="_Toc64290312"/>
      <w:bookmarkStart w:id="752" w:name="_Toc64290473"/>
      <w:bookmarkStart w:id="753" w:name="_Toc64290632"/>
      <w:bookmarkStart w:id="754" w:name="_Toc64290793"/>
      <w:bookmarkStart w:id="755" w:name="_Toc64290954"/>
      <w:bookmarkStart w:id="756" w:name="_Toc64291112"/>
      <w:bookmarkStart w:id="757" w:name="_Toc64291270"/>
      <w:bookmarkStart w:id="758" w:name="_Toc64291429"/>
      <w:bookmarkStart w:id="759" w:name="_Toc63256707"/>
      <w:bookmarkStart w:id="760" w:name="_Toc63407973"/>
      <w:bookmarkStart w:id="761" w:name="_Toc64289663"/>
      <w:bookmarkStart w:id="762" w:name="_Toc64289827"/>
      <w:bookmarkStart w:id="763" w:name="_Toc64289990"/>
      <w:bookmarkStart w:id="764" w:name="_Toc64290151"/>
      <w:bookmarkStart w:id="765" w:name="_Toc64290313"/>
      <w:bookmarkStart w:id="766" w:name="_Toc64290474"/>
      <w:bookmarkStart w:id="767" w:name="_Toc64290633"/>
      <w:bookmarkStart w:id="768" w:name="_Toc64290794"/>
      <w:bookmarkStart w:id="769" w:name="_Toc64290955"/>
      <w:bookmarkStart w:id="770" w:name="_Toc64291113"/>
      <w:bookmarkStart w:id="771" w:name="_Toc64291271"/>
      <w:bookmarkStart w:id="772" w:name="_Toc64291430"/>
      <w:bookmarkStart w:id="773" w:name="_Toc63256708"/>
      <w:bookmarkStart w:id="774" w:name="_Toc63407974"/>
      <w:bookmarkStart w:id="775" w:name="_Toc64289664"/>
      <w:bookmarkStart w:id="776" w:name="_Toc64289828"/>
      <w:bookmarkStart w:id="777" w:name="_Toc64289991"/>
      <w:bookmarkStart w:id="778" w:name="_Toc64290152"/>
      <w:bookmarkStart w:id="779" w:name="_Toc64290314"/>
      <w:bookmarkStart w:id="780" w:name="_Toc64290475"/>
      <w:bookmarkStart w:id="781" w:name="_Toc64290634"/>
      <w:bookmarkStart w:id="782" w:name="_Toc64290795"/>
      <w:bookmarkStart w:id="783" w:name="_Toc64290956"/>
      <w:bookmarkStart w:id="784" w:name="_Toc64291114"/>
      <w:bookmarkStart w:id="785" w:name="_Toc64291272"/>
      <w:bookmarkStart w:id="786" w:name="_Toc64291431"/>
      <w:bookmarkStart w:id="787" w:name="_Toc63256709"/>
      <w:bookmarkStart w:id="788" w:name="_Toc63407975"/>
      <w:bookmarkStart w:id="789" w:name="_Toc64289665"/>
      <w:bookmarkStart w:id="790" w:name="_Toc64289829"/>
      <w:bookmarkStart w:id="791" w:name="_Toc64289992"/>
      <w:bookmarkStart w:id="792" w:name="_Toc64290153"/>
      <w:bookmarkStart w:id="793" w:name="_Toc64290315"/>
      <w:bookmarkStart w:id="794" w:name="_Toc64290476"/>
      <w:bookmarkStart w:id="795" w:name="_Toc64290635"/>
      <w:bookmarkStart w:id="796" w:name="_Toc64290796"/>
      <w:bookmarkStart w:id="797" w:name="_Toc64290957"/>
      <w:bookmarkStart w:id="798" w:name="_Toc64291115"/>
      <w:bookmarkStart w:id="799" w:name="_Toc64291273"/>
      <w:bookmarkStart w:id="800" w:name="_Toc64291432"/>
      <w:bookmarkStart w:id="801" w:name="_Toc63256710"/>
      <w:bookmarkStart w:id="802" w:name="_Toc63407976"/>
      <w:bookmarkStart w:id="803" w:name="_Toc64289666"/>
      <w:bookmarkStart w:id="804" w:name="_Toc64289830"/>
      <w:bookmarkStart w:id="805" w:name="_Toc64289993"/>
      <w:bookmarkStart w:id="806" w:name="_Toc64290154"/>
      <w:bookmarkStart w:id="807" w:name="_Toc64290316"/>
      <w:bookmarkStart w:id="808" w:name="_Toc64290477"/>
      <w:bookmarkStart w:id="809" w:name="_Toc64290636"/>
      <w:bookmarkStart w:id="810" w:name="_Toc64290797"/>
      <w:bookmarkStart w:id="811" w:name="_Toc64290958"/>
      <w:bookmarkStart w:id="812" w:name="_Toc64291116"/>
      <w:bookmarkStart w:id="813" w:name="_Toc64291274"/>
      <w:bookmarkStart w:id="814" w:name="_Toc64291433"/>
      <w:bookmarkStart w:id="815" w:name="_Toc63256711"/>
      <w:bookmarkStart w:id="816" w:name="_Toc63407977"/>
      <w:bookmarkStart w:id="817" w:name="_Toc64289667"/>
      <w:bookmarkStart w:id="818" w:name="_Toc64289831"/>
      <w:bookmarkStart w:id="819" w:name="_Toc64289994"/>
      <w:bookmarkStart w:id="820" w:name="_Toc64290155"/>
      <w:bookmarkStart w:id="821" w:name="_Toc64290317"/>
      <w:bookmarkStart w:id="822" w:name="_Toc64290478"/>
      <w:bookmarkStart w:id="823" w:name="_Toc64290637"/>
      <w:bookmarkStart w:id="824" w:name="_Toc64290798"/>
      <w:bookmarkStart w:id="825" w:name="_Toc64290959"/>
      <w:bookmarkStart w:id="826" w:name="_Toc64291117"/>
      <w:bookmarkStart w:id="827" w:name="_Toc64291275"/>
      <w:bookmarkStart w:id="828" w:name="_Toc64291434"/>
      <w:bookmarkStart w:id="829" w:name="_Toc63256712"/>
      <w:bookmarkStart w:id="830" w:name="_Toc63407978"/>
      <w:bookmarkStart w:id="831" w:name="_Toc64289668"/>
      <w:bookmarkStart w:id="832" w:name="_Toc64289832"/>
      <w:bookmarkStart w:id="833" w:name="_Toc64289995"/>
      <w:bookmarkStart w:id="834" w:name="_Toc64290156"/>
      <w:bookmarkStart w:id="835" w:name="_Toc64290318"/>
      <w:bookmarkStart w:id="836" w:name="_Toc64290479"/>
      <w:bookmarkStart w:id="837" w:name="_Toc64290638"/>
      <w:bookmarkStart w:id="838" w:name="_Toc64290799"/>
      <w:bookmarkStart w:id="839" w:name="_Toc64290960"/>
      <w:bookmarkStart w:id="840" w:name="_Toc64291118"/>
      <w:bookmarkStart w:id="841" w:name="_Toc64291276"/>
      <w:bookmarkStart w:id="842" w:name="_Toc64291435"/>
      <w:bookmarkStart w:id="843" w:name="_Toc63256713"/>
      <w:bookmarkStart w:id="844" w:name="_Toc63407979"/>
      <w:bookmarkStart w:id="845" w:name="_Toc64289669"/>
      <w:bookmarkStart w:id="846" w:name="_Toc64289833"/>
      <w:bookmarkStart w:id="847" w:name="_Toc64289996"/>
      <w:bookmarkStart w:id="848" w:name="_Toc64290157"/>
      <w:bookmarkStart w:id="849" w:name="_Toc64290319"/>
      <w:bookmarkStart w:id="850" w:name="_Toc64290480"/>
      <w:bookmarkStart w:id="851" w:name="_Toc64290639"/>
      <w:bookmarkStart w:id="852" w:name="_Toc64290800"/>
      <w:bookmarkStart w:id="853" w:name="_Toc64290961"/>
      <w:bookmarkStart w:id="854" w:name="_Toc64291119"/>
      <w:bookmarkStart w:id="855" w:name="_Toc64291277"/>
      <w:bookmarkStart w:id="856" w:name="_Toc64291436"/>
      <w:bookmarkStart w:id="857" w:name="_Toc63256714"/>
      <w:bookmarkStart w:id="858" w:name="_Toc63407980"/>
      <w:bookmarkStart w:id="859" w:name="_Toc64289670"/>
      <w:bookmarkStart w:id="860" w:name="_Toc64289834"/>
      <w:bookmarkStart w:id="861" w:name="_Toc64289997"/>
      <w:bookmarkStart w:id="862" w:name="_Toc64290158"/>
      <w:bookmarkStart w:id="863" w:name="_Toc64290320"/>
      <w:bookmarkStart w:id="864" w:name="_Toc64290481"/>
      <w:bookmarkStart w:id="865" w:name="_Toc64290640"/>
      <w:bookmarkStart w:id="866" w:name="_Toc64290801"/>
      <w:bookmarkStart w:id="867" w:name="_Toc64290962"/>
      <w:bookmarkStart w:id="868" w:name="_Toc64291120"/>
      <w:bookmarkStart w:id="869" w:name="_Toc64291278"/>
      <w:bookmarkStart w:id="870" w:name="_Toc64291437"/>
      <w:bookmarkStart w:id="871" w:name="_Toc63256715"/>
      <w:bookmarkStart w:id="872" w:name="_Toc63407981"/>
      <w:bookmarkStart w:id="873" w:name="_Toc64289671"/>
      <w:bookmarkStart w:id="874" w:name="_Toc64289835"/>
      <w:bookmarkStart w:id="875" w:name="_Toc64289998"/>
      <w:bookmarkStart w:id="876" w:name="_Toc64290159"/>
      <w:bookmarkStart w:id="877" w:name="_Toc64290321"/>
      <w:bookmarkStart w:id="878" w:name="_Toc64290482"/>
      <w:bookmarkStart w:id="879" w:name="_Toc64290641"/>
      <w:bookmarkStart w:id="880" w:name="_Toc64290802"/>
      <w:bookmarkStart w:id="881" w:name="_Toc64290963"/>
      <w:bookmarkStart w:id="882" w:name="_Toc64291121"/>
      <w:bookmarkStart w:id="883" w:name="_Toc64291279"/>
      <w:bookmarkStart w:id="884" w:name="_Toc64291438"/>
      <w:bookmarkStart w:id="885" w:name="_Toc63256716"/>
      <w:bookmarkStart w:id="886" w:name="_Toc63407982"/>
      <w:bookmarkStart w:id="887" w:name="_Toc64289672"/>
      <w:bookmarkStart w:id="888" w:name="_Toc64289836"/>
      <w:bookmarkStart w:id="889" w:name="_Toc64289999"/>
      <w:bookmarkStart w:id="890" w:name="_Toc64290160"/>
      <w:bookmarkStart w:id="891" w:name="_Toc64290322"/>
      <w:bookmarkStart w:id="892" w:name="_Toc64290483"/>
      <w:bookmarkStart w:id="893" w:name="_Toc64290642"/>
      <w:bookmarkStart w:id="894" w:name="_Toc64290803"/>
      <w:bookmarkStart w:id="895" w:name="_Toc64290964"/>
      <w:bookmarkStart w:id="896" w:name="_Toc64291122"/>
      <w:bookmarkStart w:id="897" w:name="_Toc64291280"/>
      <w:bookmarkStart w:id="898" w:name="_Toc64291439"/>
      <w:bookmarkStart w:id="899" w:name="_Toc63256717"/>
      <w:bookmarkStart w:id="900" w:name="_Toc63407983"/>
      <w:bookmarkStart w:id="901" w:name="_Toc64289673"/>
      <w:bookmarkStart w:id="902" w:name="_Toc64289837"/>
      <w:bookmarkStart w:id="903" w:name="_Toc64290000"/>
      <w:bookmarkStart w:id="904" w:name="_Toc64290161"/>
      <w:bookmarkStart w:id="905" w:name="_Toc64290323"/>
      <w:bookmarkStart w:id="906" w:name="_Toc64290484"/>
      <w:bookmarkStart w:id="907" w:name="_Toc64290643"/>
      <w:bookmarkStart w:id="908" w:name="_Toc64290804"/>
      <w:bookmarkStart w:id="909" w:name="_Toc64290965"/>
      <w:bookmarkStart w:id="910" w:name="_Toc64291123"/>
      <w:bookmarkStart w:id="911" w:name="_Toc64291281"/>
      <w:bookmarkStart w:id="912" w:name="_Toc64291440"/>
      <w:bookmarkStart w:id="913" w:name="_Toc63256718"/>
      <w:bookmarkStart w:id="914" w:name="_Toc63407984"/>
      <w:bookmarkStart w:id="915" w:name="_Toc64289674"/>
      <w:bookmarkStart w:id="916" w:name="_Toc64289838"/>
      <w:bookmarkStart w:id="917" w:name="_Toc64290001"/>
      <w:bookmarkStart w:id="918" w:name="_Toc64290162"/>
      <w:bookmarkStart w:id="919" w:name="_Toc64290324"/>
      <w:bookmarkStart w:id="920" w:name="_Toc64290485"/>
      <w:bookmarkStart w:id="921" w:name="_Toc64290644"/>
      <w:bookmarkStart w:id="922" w:name="_Toc64290805"/>
      <w:bookmarkStart w:id="923" w:name="_Toc64290966"/>
      <w:bookmarkStart w:id="924" w:name="_Toc64291124"/>
      <w:bookmarkStart w:id="925" w:name="_Toc64291282"/>
      <w:bookmarkStart w:id="926" w:name="_Toc64291441"/>
      <w:bookmarkStart w:id="927" w:name="_Toc63256719"/>
      <w:bookmarkStart w:id="928" w:name="_Toc63407985"/>
      <w:bookmarkStart w:id="929" w:name="_Toc64289675"/>
      <w:bookmarkStart w:id="930" w:name="_Toc64289839"/>
      <w:bookmarkStart w:id="931" w:name="_Toc64290002"/>
      <w:bookmarkStart w:id="932" w:name="_Toc64290163"/>
      <w:bookmarkStart w:id="933" w:name="_Toc64290325"/>
      <w:bookmarkStart w:id="934" w:name="_Toc64290486"/>
      <w:bookmarkStart w:id="935" w:name="_Toc64290645"/>
      <w:bookmarkStart w:id="936" w:name="_Toc64290806"/>
      <w:bookmarkStart w:id="937" w:name="_Toc64290967"/>
      <w:bookmarkStart w:id="938" w:name="_Toc64291125"/>
      <w:bookmarkStart w:id="939" w:name="_Toc64291283"/>
      <w:bookmarkStart w:id="940" w:name="_Toc64291442"/>
      <w:bookmarkStart w:id="941" w:name="_Toc63256720"/>
      <w:bookmarkStart w:id="942" w:name="_Toc63407986"/>
      <w:bookmarkStart w:id="943" w:name="_Toc64289676"/>
      <w:bookmarkStart w:id="944" w:name="_Toc64289840"/>
      <w:bookmarkStart w:id="945" w:name="_Toc64290003"/>
      <w:bookmarkStart w:id="946" w:name="_Toc64290164"/>
      <w:bookmarkStart w:id="947" w:name="_Toc64290326"/>
      <w:bookmarkStart w:id="948" w:name="_Toc64290487"/>
      <w:bookmarkStart w:id="949" w:name="_Toc64290646"/>
      <w:bookmarkStart w:id="950" w:name="_Toc64290807"/>
      <w:bookmarkStart w:id="951" w:name="_Toc64290968"/>
      <w:bookmarkStart w:id="952" w:name="_Toc64291126"/>
      <w:bookmarkStart w:id="953" w:name="_Toc64291284"/>
      <w:bookmarkStart w:id="954" w:name="_Toc64291443"/>
      <w:bookmarkStart w:id="955" w:name="_Toc63256721"/>
      <w:bookmarkStart w:id="956" w:name="_Toc63407987"/>
      <w:bookmarkStart w:id="957" w:name="_Toc64289677"/>
      <w:bookmarkStart w:id="958" w:name="_Toc64289841"/>
      <w:bookmarkStart w:id="959" w:name="_Toc64290004"/>
      <w:bookmarkStart w:id="960" w:name="_Toc64290165"/>
      <w:bookmarkStart w:id="961" w:name="_Toc64290327"/>
      <w:bookmarkStart w:id="962" w:name="_Toc64290488"/>
      <w:bookmarkStart w:id="963" w:name="_Toc64290647"/>
      <w:bookmarkStart w:id="964" w:name="_Toc64290808"/>
      <w:bookmarkStart w:id="965" w:name="_Toc64290969"/>
      <w:bookmarkStart w:id="966" w:name="_Toc64291127"/>
      <w:bookmarkStart w:id="967" w:name="_Toc64291285"/>
      <w:bookmarkStart w:id="968" w:name="_Toc64291444"/>
      <w:bookmarkStart w:id="969" w:name="_Toc63256722"/>
      <w:bookmarkStart w:id="970" w:name="_Toc63407988"/>
      <w:bookmarkStart w:id="971" w:name="_Toc64289678"/>
      <w:bookmarkStart w:id="972" w:name="_Toc64289842"/>
      <w:bookmarkStart w:id="973" w:name="_Toc64290005"/>
      <w:bookmarkStart w:id="974" w:name="_Toc64290166"/>
      <w:bookmarkStart w:id="975" w:name="_Toc64290328"/>
      <w:bookmarkStart w:id="976" w:name="_Toc64290489"/>
      <w:bookmarkStart w:id="977" w:name="_Toc64290648"/>
      <w:bookmarkStart w:id="978" w:name="_Toc64290809"/>
      <w:bookmarkStart w:id="979" w:name="_Toc64290970"/>
      <w:bookmarkStart w:id="980" w:name="_Toc64291128"/>
      <w:bookmarkStart w:id="981" w:name="_Toc64291286"/>
      <w:bookmarkStart w:id="982" w:name="_Toc64291445"/>
      <w:bookmarkStart w:id="983" w:name="_Toc63256723"/>
      <w:bookmarkStart w:id="984" w:name="_Toc63407989"/>
      <w:bookmarkStart w:id="985" w:name="_Toc64289679"/>
      <w:bookmarkStart w:id="986" w:name="_Toc64289843"/>
      <w:bookmarkStart w:id="987" w:name="_Toc64290006"/>
      <w:bookmarkStart w:id="988" w:name="_Toc64290167"/>
      <w:bookmarkStart w:id="989" w:name="_Toc64290329"/>
      <w:bookmarkStart w:id="990" w:name="_Toc64290490"/>
      <w:bookmarkStart w:id="991" w:name="_Toc64290649"/>
      <w:bookmarkStart w:id="992" w:name="_Toc64290810"/>
      <w:bookmarkStart w:id="993" w:name="_Toc64290971"/>
      <w:bookmarkStart w:id="994" w:name="_Toc64291129"/>
      <w:bookmarkStart w:id="995" w:name="_Toc64291287"/>
      <w:bookmarkStart w:id="996" w:name="_Toc64291446"/>
      <w:bookmarkStart w:id="997" w:name="_Toc63256724"/>
      <w:bookmarkStart w:id="998" w:name="_Toc63407990"/>
      <w:bookmarkStart w:id="999" w:name="_Toc64289680"/>
      <w:bookmarkStart w:id="1000" w:name="_Toc64289844"/>
      <w:bookmarkStart w:id="1001" w:name="_Toc64290007"/>
      <w:bookmarkStart w:id="1002" w:name="_Toc64290168"/>
      <w:bookmarkStart w:id="1003" w:name="_Toc64290330"/>
      <w:bookmarkStart w:id="1004" w:name="_Toc64290491"/>
      <w:bookmarkStart w:id="1005" w:name="_Toc64290650"/>
      <w:bookmarkStart w:id="1006" w:name="_Toc64290811"/>
      <w:bookmarkStart w:id="1007" w:name="_Toc64290972"/>
      <w:bookmarkStart w:id="1008" w:name="_Toc64291130"/>
      <w:bookmarkStart w:id="1009" w:name="_Toc64291288"/>
      <w:bookmarkStart w:id="1010" w:name="_Toc64291447"/>
      <w:bookmarkStart w:id="1011" w:name="_Toc63256725"/>
      <w:bookmarkStart w:id="1012" w:name="_Toc63407991"/>
      <w:bookmarkStart w:id="1013" w:name="_Toc64289681"/>
      <w:bookmarkStart w:id="1014" w:name="_Toc64289845"/>
      <w:bookmarkStart w:id="1015" w:name="_Toc64290008"/>
      <w:bookmarkStart w:id="1016" w:name="_Toc64290169"/>
      <w:bookmarkStart w:id="1017" w:name="_Toc64290331"/>
      <w:bookmarkStart w:id="1018" w:name="_Toc64290492"/>
      <w:bookmarkStart w:id="1019" w:name="_Toc64290651"/>
      <w:bookmarkStart w:id="1020" w:name="_Toc64290812"/>
      <w:bookmarkStart w:id="1021" w:name="_Toc64290973"/>
      <w:bookmarkStart w:id="1022" w:name="_Toc64291131"/>
      <w:bookmarkStart w:id="1023" w:name="_Toc64291289"/>
      <w:bookmarkStart w:id="1024" w:name="_Toc64291448"/>
      <w:bookmarkStart w:id="1025" w:name="_Toc63256726"/>
      <w:bookmarkStart w:id="1026" w:name="_Toc63407992"/>
      <w:bookmarkStart w:id="1027" w:name="_Toc64289682"/>
      <w:bookmarkStart w:id="1028" w:name="_Toc64289846"/>
      <w:bookmarkStart w:id="1029" w:name="_Toc64290009"/>
      <w:bookmarkStart w:id="1030" w:name="_Toc64290170"/>
      <w:bookmarkStart w:id="1031" w:name="_Toc64290332"/>
      <w:bookmarkStart w:id="1032" w:name="_Toc64290493"/>
      <w:bookmarkStart w:id="1033" w:name="_Toc64290652"/>
      <w:bookmarkStart w:id="1034" w:name="_Toc64290813"/>
      <w:bookmarkStart w:id="1035" w:name="_Toc64290974"/>
      <w:bookmarkStart w:id="1036" w:name="_Toc64291132"/>
      <w:bookmarkStart w:id="1037" w:name="_Toc64291290"/>
      <w:bookmarkStart w:id="1038" w:name="_Toc64291449"/>
      <w:bookmarkStart w:id="1039" w:name="_Toc63256727"/>
      <w:bookmarkStart w:id="1040" w:name="_Toc63407993"/>
      <w:bookmarkStart w:id="1041" w:name="_Toc64289683"/>
      <w:bookmarkStart w:id="1042" w:name="_Toc64289847"/>
      <w:bookmarkStart w:id="1043" w:name="_Toc64290010"/>
      <w:bookmarkStart w:id="1044" w:name="_Toc64290171"/>
      <w:bookmarkStart w:id="1045" w:name="_Toc64290333"/>
      <w:bookmarkStart w:id="1046" w:name="_Toc64290494"/>
      <w:bookmarkStart w:id="1047" w:name="_Toc64290653"/>
      <w:bookmarkStart w:id="1048" w:name="_Toc64290814"/>
      <w:bookmarkStart w:id="1049" w:name="_Toc64290975"/>
      <w:bookmarkStart w:id="1050" w:name="_Toc64291133"/>
      <w:bookmarkStart w:id="1051" w:name="_Toc64291291"/>
      <w:bookmarkStart w:id="1052" w:name="_Toc64291450"/>
      <w:bookmarkStart w:id="1053" w:name="_Toc63256728"/>
      <w:bookmarkStart w:id="1054" w:name="_Toc63407994"/>
      <w:bookmarkStart w:id="1055" w:name="_Toc64289684"/>
      <w:bookmarkStart w:id="1056" w:name="_Toc64289848"/>
      <w:bookmarkStart w:id="1057" w:name="_Toc64290011"/>
      <w:bookmarkStart w:id="1058" w:name="_Toc64290172"/>
      <w:bookmarkStart w:id="1059" w:name="_Toc64290334"/>
      <w:bookmarkStart w:id="1060" w:name="_Toc64290495"/>
      <w:bookmarkStart w:id="1061" w:name="_Toc64290654"/>
      <w:bookmarkStart w:id="1062" w:name="_Toc64290815"/>
      <w:bookmarkStart w:id="1063" w:name="_Toc64290976"/>
      <w:bookmarkStart w:id="1064" w:name="_Toc64291134"/>
      <w:bookmarkStart w:id="1065" w:name="_Toc64291292"/>
      <w:bookmarkStart w:id="1066" w:name="_Toc64291451"/>
      <w:bookmarkStart w:id="1067" w:name="_Toc63256729"/>
      <w:bookmarkStart w:id="1068" w:name="_Toc63407995"/>
      <w:bookmarkStart w:id="1069" w:name="_Toc64289685"/>
      <w:bookmarkStart w:id="1070" w:name="_Toc64289849"/>
      <w:bookmarkStart w:id="1071" w:name="_Toc64290012"/>
      <w:bookmarkStart w:id="1072" w:name="_Toc64290173"/>
      <w:bookmarkStart w:id="1073" w:name="_Toc64290335"/>
      <w:bookmarkStart w:id="1074" w:name="_Toc64290496"/>
      <w:bookmarkStart w:id="1075" w:name="_Toc64290655"/>
      <w:bookmarkStart w:id="1076" w:name="_Toc64290816"/>
      <w:bookmarkStart w:id="1077" w:name="_Toc64290977"/>
      <w:bookmarkStart w:id="1078" w:name="_Toc64291135"/>
      <w:bookmarkStart w:id="1079" w:name="_Toc64291293"/>
      <w:bookmarkStart w:id="1080" w:name="_Toc64291452"/>
      <w:bookmarkStart w:id="1081" w:name="_Toc63256730"/>
      <w:bookmarkStart w:id="1082" w:name="_Toc63407996"/>
      <w:bookmarkStart w:id="1083" w:name="_Toc64289686"/>
      <w:bookmarkStart w:id="1084" w:name="_Toc64289850"/>
      <w:bookmarkStart w:id="1085" w:name="_Toc64290013"/>
      <w:bookmarkStart w:id="1086" w:name="_Toc64290174"/>
      <w:bookmarkStart w:id="1087" w:name="_Toc64290336"/>
      <w:bookmarkStart w:id="1088" w:name="_Toc64290497"/>
      <w:bookmarkStart w:id="1089" w:name="_Toc64290656"/>
      <w:bookmarkStart w:id="1090" w:name="_Toc64290817"/>
      <w:bookmarkStart w:id="1091" w:name="_Toc64290978"/>
      <w:bookmarkStart w:id="1092" w:name="_Toc64291136"/>
      <w:bookmarkStart w:id="1093" w:name="_Toc64291294"/>
      <w:bookmarkStart w:id="1094" w:name="_Toc64291453"/>
      <w:bookmarkStart w:id="1095" w:name="_Toc63256731"/>
      <w:bookmarkStart w:id="1096" w:name="_Toc63407997"/>
      <w:bookmarkStart w:id="1097" w:name="_Toc64289687"/>
      <w:bookmarkStart w:id="1098" w:name="_Toc64289851"/>
      <w:bookmarkStart w:id="1099" w:name="_Toc64290014"/>
      <w:bookmarkStart w:id="1100" w:name="_Toc64290175"/>
      <w:bookmarkStart w:id="1101" w:name="_Toc64290337"/>
      <w:bookmarkStart w:id="1102" w:name="_Toc64290498"/>
      <w:bookmarkStart w:id="1103" w:name="_Toc64290657"/>
      <w:bookmarkStart w:id="1104" w:name="_Toc64290818"/>
      <w:bookmarkStart w:id="1105" w:name="_Toc64290979"/>
      <w:bookmarkStart w:id="1106" w:name="_Toc64291137"/>
      <w:bookmarkStart w:id="1107" w:name="_Toc64291295"/>
      <w:bookmarkStart w:id="1108" w:name="_Toc64291454"/>
      <w:bookmarkStart w:id="1109" w:name="_Toc63256732"/>
      <w:bookmarkStart w:id="1110" w:name="_Toc63407998"/>
      <w:bookmarkStart w:id="1111" w:name="_Toc64289688"/>
      <w:bookmarkStart w:id="1112" w:name="_Toc64289852"/>
      <w:bookmarkStart w:id="1113" w:name="_Toc64290015"/>
      <w:bookmarkStart w:id="1114" w:name="_Toc64290176"/>
      <w:bookmarkStart w:id="1115" w:name="_Toc64290338"/>
      <w:bookmarkStart w:id="1116" w:name="_Toc64290499"/>
      <w:bookmarkStart w:id="1117" w:name="_Toc64290658"/>
      <w:bookmarkStart w:id="1118" w:name="_Toc64290819"/>
      <w:bookmarkStart w:id="1119" w:name="_Toc64290980"/>
      <w:bookmarkStart w:id="1120" w:name="_Toc64291138"/>
      <w:bookmarkStart w:id="1121" w:name="_Toc64291296"/>
      <w:bookmarkStart w:id="1122" w:name="_Toc64291455"/>
      <w:bookmarkStart w:id="1123" w:name="_Toc63256733"/>
      <w:bookmarkStart w:id="1124" w:name="_Toc63407999"/>
      <w:bookmarkStart w:id="1125" w:name="_Toc64289689"/>
      <w:bookmarkStart w:id="1126" w:name="_Toc64289853"/>
      <w:bookmarkStart w:id="1127" w:name="_Toc64290016"/>
      <w:bookmarkStart w:id="1128" w:name="_Toc64290177"/>
      <w:bookmarkStart w:id="1129" w:name="_Toc64290339"/>
      <w:bookmarkStart w:id="1130" w:name="_Toc64290500"/>
      <w:bookmarkStart w:id="1131" w:name="_Toc64290659"/>
      <w:bookmarkStart w:id="1132" w:name="_Toc64290820"/>
      <w:bookmarkStart w:id="1133" w:name="_Toc64290981"/>
      <w:bookmarkStart w:id="1134" w:name="_Toc64291139"/>
      <w:bookmarkStart w:id="1135" w:name="_Toc64291297"/>
      <w:bookmarkStart w:id="1136" w:name="_Toc64291456"/>
      <w:bookmarkStart w:id="1137" w:name="_Toc63256734"/>
      <w:bookmarkStart w:id="1138" w:name="_Toc63408000"/>
      <w:bookmarkStart w:id="1139" w:name="_Toc64289690"/>
      <w:bookmarkStart w:id="1140" w:name="_Toc64289854"/>
      <w:bookmarkStart w:id="1141" w:name="_Toc64290017"/>
      <w:bookmarkStart w:id="1142" w:name="_Toc64290178"/>
      <w:bookmarkStart w:id="1143" w:name="_Toc64290340"/>
      <w:bookmarkStart w:id="1144" w:name="_Toc64290501"/>
      <w:bookmarkStart w:id="1145" w:name="_Toc64290660"/>
      <w:bookmarkStart w:id="1146" w:name="_Toc64290821"/>
      <w:bookmarkStart w:id="1147" w:name="_Toc64290982"/>
      <w:bookmarkStart w:id="1148" w:name="_Toc64291140"/>
      <w:bookmarkStart w:id="1149" w:name="_Toc64291298"/>
      <w:bookmarkStart w:id="1150" w:name="_Toc64291457"/>
      <w:bookmarkStart w:id="1151" w:name="_Toc63256735"/>
      <w:bookmarkStart w:id="1152" w:name="_Toc63408001"/>
      <w:bookmarkStart w:id="1153" w:name="_Toc64289691"/>
      <w:bookmarkStart w:id="1154" w:name="_Toc64289855"/>
      <w:bookmarkStart w:id="1155" w:name="_Toc64290018"/>
      <w:bookmarkStart w:id="1156" w:name="_Toc64290179"/>
      <w:bookmarkStart w:id="1157" w:name="_Toc64290341"/>
      <w:bookmarkStart w:id="1158" w:name="_Toc64290502"/>
      <w:bookmarkStart w:id="1159" w:name="_Toc64290661"/>
      <w:bookmarkStart w:id="1160" w:name="_Toc64290822"/>
      <w:bookmarkStart w:id="1161" w:name="_Toc64290983"/>
      <w:bookmarkStart w:id="1162" w:name="_Toc64291141"/>
      <w:bookmarkStart w:id="1163" w:name="_Toc64291299"/>
      <w:bookmarkStart w:id="1164" w:name="_Toc64291458"/>
      <w:bookmarkStart w:id="1165" w:name="_Toc63256736"/>
      <w:bookmarkStart w:id="1166" w:name="_Toc63408002"/>
      <w:bookmarkStart w:id="1167" w:name="_Toc64289692"/>
      <w:bookmarkStart w:id="1168" w:name="_Toc64289856"/>
      <w:bookmarkStart w:id="1169" w:name="_Toc64290019"/>
      <w:bookmarkStart w:id="1170" w:name="_Toc64290180"/>
      <w:bookmarkStart w:id="1171" w:name="_Toc64290342"/>
      <w:bookmarkStart w:id="1172" w:name="_Toc64290503"/>
      <w:bookmarkStart w:id="1173" w:name="_Toc64290662"/>
      <w:bookmarkStart w:id="1174" w:name="_Toc64290823"/>
      <w:bookmarkStart w:id="1175" w:name="_Toc64290984"/>
      <w:bookmarkStart w:id="1176" w:name="_Toc64291142"/>
      <w:bookmarkStart w:id="1177" w:name="_Toc64291300"/>
      <w:bookmarkStart w:id="1178" w:name="_Toc64291459"/>
      <w:bookmarkStart w:id="1179" w:name="_Toc63256737"/>
      <w:bookmarkStart w:id="1180" w:name="_Toc63408003"/>
      <w:bookmarkStart w:id="1181" w:name="_Toc64289693"/>
      <w:bookmarkStart w:id="1182" w:name="_Toc64289857"/>
      <w:bookmarkStart w:id="1183" w:name="_Toc64290020"/>
      <w:bookmarkStart w:id="1184" w:name="_Toc64290181"/>
      <w:bookmarkStart w:id="1185" w:name="_Toc64290343"/>
      <w:bookmarkStart w:id="1186" w:name="_Toc64290504"/>
      <w:bookmarkStart w:id="1187" w:name="_Toc64290663"/>
      <w:bookmarkStart w:id="1188" w:name="_Toc64290824"/>
      <w:bookmarkStart w:id="1189" w:name="_Toc64290985"/>
      <w:bookmarkStart w:id="1190" w:name="_Toc64291143"/>
      <w:bookmarkStart w:id="1191" w:name="_Toc64291301"/>
      <w:bookmarkStart w:id="1192" w:name="_Toc64291460"/>
      <w:bookmarkStart w:id="1193" w:name="_Toc63256738"/>
      <w:bookmarkStart w:id="1194" w:name="_Toc63408004"/>
      <w:bookmarkStart w:id="1195" w:name="_Toc64289694"/>
      <w:bookmarkStart w:id="1196" w:name="_Toc64289858"/>
      <w:bookmarkStart w:id="1197" w:name="_Toc64290021"/>
      <w:bookmarkStart w:id="1198" w:name="_Toc64290182"/>
      <w:bookmarkStart w:id="1199" w:name="_Toc64290344"/>
      <w:bookmarkStart w:id="1200" w:name="_Toc64290505"/>
      <w:bookmarkStart w:id="1201" w:name="_Toc64290664"/>
      <w:bookmarkStart w:id="1202" w:name="_Toc64290825"/>
      <w:bookmarkStart w:id="1203" w:name="_Toc64290986"/>
      <w:bookmarkStart w:id="1204" w:name="_Toc64291144"/>
      <w:bookmarkStart w:id="1205" w:name="_Toc64291302"/>
      <w:bookmarkStart w:id="1206" w:name="_Toc64291461"/>
      <w:bookmarkStart w:id="1207" w:name="_Toc63256739"/>
      <w:bookmarkStart w:id="1208" w:name="_Toc63408005"/>
      <w:bookmarkStart w:id="1209" w:name="_Toc64289695"/>
      <w:bookmarkStart w:id="1210" w:name="_Toc64289859"/>
      <w:bookmarkStart w:id="1211" w:name="_Toc64290022"/>
      <w:bookmarkStart w:id="1212" w:name="_Toc64290183"/>
      <w:bookmarkStart w:id="1213" w:name="_Toc64290345"/>
      <w:bookmarkStart w:id="1214" w:name="_Toc64290506"/>
      <w:bookmarkStart w:id="1215" w:name="_Toc64290665"/>
      <w:bookmarkStart w:id="1216" w:name="_Toc64290826"/>
      <w:bookmarkStart w:id="1217" w:name="_Toc64290987"/>
      <w:bookmarkStart w:id="1218" w:name="_Toc64291145"/>
      <w:bookmarkStart w:id="1219" w:name="_Toc64291303"/>
      <w:bookmarkStart w:id="1220" w:name="_Toc64291462"/>
      <w:bookmarkStart w:id="1221" w:name="_Toc63256740"/>
      <w:bookmarkStart w:id="1222" w:name="_Toc63408006"/>
      <w:bookmarkStart w:id="1223" w:name="_Toc64289696"/>
      <w:bookmarkStart w:id="1224" w:name="_Toc64289860"/>
      <w:bookmarkStart w:id="1225" w:name="_Toc64290023"/>
      <w:bookmarkStart w:id="1226" w:name="_Toc64290184"/>
      <w:bookmarkStart w:id="1227" w:name="_Toc64290346"/>
      <w:bookmarkStart w:id="1228" w:name="_Toc64290507"/>
      <w:bookmarkStart w:id="1229" w:name="_Toc64290666"/>
      <w:bookmarkStart w:id="1230" w:name="_Toc64290827"/>
      <w:bookmarkStart w:id="1231" w:name="_Toc64290988"/>
      <w:bookmarkStart w:id="1232" w:name="_Toc64291146"/>
      <w:bookmarkStart w:id="1233" w:name="_Toc64291304"/>
      <w:bookmarkStart w:id="1234" w:name="_Toc64291463"/>
      <w:bookmarkStart w:id="1235" w:name="_Toc63256741"/>
      <w:bookmarkStart w:id="1236" w:name="_Toc63408007"/>
      <w:bookmarkStart w:id="1237" w:name="_Toc64289697"/>
      <w:bookmarkStart w:id="1238" w:name="_Toc64289861"/>
      <w:bookmarkStart w:id="1239" w:name="_Toc64290024"/>
      <w:bookmarkStart w:id="1240" w:name="_Toc64290185"/>
      <w:bookmarkStart w:id="1241" w:name="_Toc64290347"/>
      <w:bookmarkStart w:id="1242" w:name="_Toc64290508"/>
      <w:bookmarkStart w:id="1243" w:name="_Toc64290667"/>
      <w:bookmarkStart w:id="1244" w:name="_Toc64290828"/>
      <w:bookmarkStart w:id="1245" w:name="_Toc64290989"/>
      <w:bookmarkStart w:id="1246" w:name="_Toc64291147"/>
      <w:bookmarkStart w:id="1247" w:name="_Toc64291305"/>
      <w:bookmarkStart w:id="1248" w:name="_Toc64291464"/>
      <w:bookmarkStart w:id="1249" w:name="_Toc63256742"/>
      <w:bookmarkStart w:id="1250" w:name="_Toc63408008"/>
      <w:bookmarkStart w:id="1251" w:name="_Toc64289698"/>
      <w:bookmarkStart w:id="1252" w:name="_Toc64289862"/>
      <w:bookmarkStart w:id="1253" w:name="_Toc64290025"/>
      <w:bookmarkStart w:id="1254" w:name="_Toc64290186"/>
      <w:bookmarkStart w:id="1255" w:name="_Toc64290348"/>
      <w:bookmarkStart w:id="1256" w:name="_Toc64290509"/>
      <w:bookmarkStart w:id="1257" w:name="_Toc64290668"/>
      <w:bookmarkStart w:id="1258" w:name="_Toc64290829"/>
      <w:bookmarkStart w:id="1259" w:name="_Toc64290990"/>
      <w:bookmarkStart w:id="1260" w:name="_Toc64291148"/>
      <w:bookmarkStart w:id="1261" w:name="_Toc64291306"/>
      <w:bookmarkStart w:id="1262" w:name="_Toc64291465"/>
      <w:bookmarkStart w:id="1263" w:name="_Toc63256743"/>
      <w:bookmarkStart w:id="1264" w:name="_Toc63408009"/>
      <w:bookmarkStart w:id="1265" w:name="_Toc64289699"/>
      <w:bookmarkStart w:id="1266" w:name="_Toc64289863"/>
      <w:bookmarkStart w:id="1267" w:name="_Toc64290026"/>
      <w:bookmarkStart w:id="1268" w:name="_Toc64290187"/>
      <w:bookmarkStart w:id="1269" w:name="_Toc64290349"/>
      <w:bookmarkStart w:id="1270" w:name="_Toc64290510"/>
      <w:bookmarkStart w:id="1271" w:name="_Toc64290669"/>
      <w:bookmarkStart w:id="1272" w:name="_Toc64290830"/>
      <w:bookmarkStart w:id="1273" w:name="_Toc64290991"/>
      <w:bookmarkStart w:id="1274" w:name="_Toc64291149"/>
      <w:bookmarkStart w:id="1275" w:name="_Toc64291307"/>
      <w:bookmarkStart w:id="1276" w:name="_Toc64291466"/>
      <w:bookmarkStart w:id="1277" w:name="_Toc63256744"/>
      <w:bookmarkStart w:id="1278" w:name="_Toc63408010"/>
      <w:bookmarkStart w:id="1279" w:name="_Toc64289700"/>
      <w:bookmarkStart w:id="1280" w:name="_Toc64289864"/>
      <w:bookmarkStart w:id="1281" w:name="_Toc64290027"/>
      <w:bookmarkStart w:id="1282" w:name="_Toc64290188"/>
      <w:bookmarkStart w:id="1283" w:name="_Toc64290350"/>
      <w:bookmarkStart w:id="1284" w:name="_Toc64290511"/>
      <w:bookmarkStart w:id="1285" w:name="_Toc64290670"/>
      <w:bookmarkStart w:id="1286" w:name="_Toc64290831"/>
      <w:bookmarkStart w:id="1287" w:name="_Toc64290992"/>
      <w:bookmarkStart w:id="1288" w:name="_Toc64291150"/>
      <w:bookmarkStart w:id="1289" w:name="_Toc64291308"/>
      <w:bookmarkStart w:id="1290" w:name="_Toc64291467"/>
      <w:bookmarkStart w:id="1291" w:name="_Toc63256745"/>
      <w:bookmarkStart w:id="1292" w:name="_Toc63408011"/>
      <w:bookmarkStart w:id="1293" w:name="_Toc64289701"/>
      <w:bookmarkStart w:id="1294" w:name="_Toc64289865"/>
      <w:bookmarkStart w:id="1295" w:name="_Toc64290028"/>
      <w:bookmarkStart w:id="1296" w:name="_Toc64290189"/>
      <w:bookmarkStart w:id="1297" w:name="_Toc64290351"/>
      <w:bookmarkStart w:id="1298" w:name="_Toc64290512"/>
      <w:bookmarkStart w:id="1299" w:name="_Toc64290671"/>
      <w:bookmarkStart w:id="1300" w:name="_Toc64290832"/>
      <w:bookmarkStart w:id="1301" w:name="_Toc64290993"/>
      <w:bookmarkStart w:id="1302" w:name="_Toc64291151"/>
      <w:bookmarkStart w:id="1303" w:name="_Toc64291309"/>
      <w:bookmarkStart w:id="1304" w:name="_Toc64291468"/>
      <w:bookmarkStart w:id="1305" w:name="_Toc63256746"/>
      <w:bookmarkStart w:id="1306" w:name="_Toc63408012"/>
      <w:bookmarkStart w:id="1307" w:name="_Toc64289702"/>
      <w:bookmarkStart w:id="1308" w:name="_Toc64289866"/>
      <w:bookmarkStart w:id="1309" w:name="_Toc64290029"/>
      <w:bookmarkStart w:id="1310" w:name="_Toc64290190"/>
      <w:bookmarkStart w:id="1311" w:name="_Toc64290352"/>
      <w:bookmarkStart w:id="1312" w:name="_Toc64290513"/>
      <w:bookmarkStart w:id="1313" w:name="_Toc64290672"/>
      <w:bookmarkStart w:id="1314" w:name="_Toc64290833"/>
      <w:bookmarkStart w:id="1315" w:name="_Toc64290994"/>
      <w:bookmarkStart w:id="1316" w:name="_Toc64291152"/>
      <w:bookmarkStart w:id="1317" w:name="_Toc64291310"/>
      <w:bookmarkStart w:id="1318" w:name="_Toc64291469"/>
      <w:bookmarkStart w:id="1319" w:name="_Toc63256747"/>
      <w:bookmarkStart w:id="1320" w:name="_Toc63408013"/>
      <w:bookmarkStart w:id="1321" w:name="_Toc64289703"/>
      <w:bookmarkStart w:id="1322" w:name="_Toc64289867"/>
      <w:bookmarkStart w:id="1323" w:name="_Toc64290030"/>
      <w:bookmarkStart w:id="1324" w:name="_Toc64290191"/>
      <w:bookmarkStart w:id="1325" w:name="_Toc64290353"/>
      <w:bookmarkStart w:id="1326" w:name="_Toc64290514"/>
      <w:bookmarkStart w:id="1327" w:name="_Toc64290673"/>
      <w:bookmarkStart w:id="1328" w:name="_Toc64290834"/>
      <w:bookmarkStart w:id="1329" w:name="_Toc64290995"/>
      <w:bookmarkStart w:id="1330" w:name="_Toc64291153"/>
      <w:bookmarkStart w:id="1331" w:name="_Toc64291311"/>
      <w:bookmarkStart w:id="1332" w:name="_Toc64291470"/>
      <w:bookmarkStart w:id="1333" w:name="_Toc63256748"/>
      <w:bookmarkStart w:id="1334" w:name="_Toc63408014"/>
      <w:bookmarkStart w:id="1335" w:name="_Toc64289704"/>
      <w:bookmarkStart w:id="1336" w:name="_Toc64289868"/>
      <w:bookmarkStart w:id="1337" w:name="_Toc64290031"/>
      <w:bookmarkStart w:id="1338" w:name="_Toc64290192"/>
      <w:bookmarkStart w:id="1339" w:name="_Toc64290354"/>
      <w:bookmarkStart w:id="1340" w:name="_Toc64290515"/>
      <w:bookmarkStart w:id="1341" w:name="_Toc64290674"/>
      <w:bookmarkStart w:id="1342" w:name="_Toc64290835"/>
      <w:bookmarkStart w:id="1343" w:name="_Toc64290996"/>
      <w:bookmarkStart w:id="1344" w:name="_Toc64291154"/>
      <w:bookmarkStart w:id="1345" w:name="_Toc64291312"/>
      <w:bookmarkStart w:id="1346" w:name="_Toc64291471"/>
      <w:bookmarkStart w:id="1347" w:name="_Toc101854881"/>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r w:rsidRPr="00B61EDD">
        <w:rPr>
          <w:rFonts w:ascii="Times New Roman" w:hAnsi="Times New Roman" w:cs="Times New Roman"/>
          <w:b/>
          <w:sz w:val="22"/>
          <w:szCs w:val="22"/>
        </w:rPr>
        <w:t>TERMIN SKŁADANIA I OTWARCIA OFERT</w:t>
      </w:r>
      <w:bookmarkEnd w:id="1347"/>
    </w:p>
    <w:p w14:paraId="2ABD2FA9" w14:textId="77777777" w:rsidR="00F62CCB" w:rsidRPr="00B61EDD" w:rsidRDefault="00B15E7A" w:rsidP="00D6744D">
      <w:pPr>
        <w:pStyle w:val="Akapitzlist"/>
        <w:numPr>
          <w:ilvl w:val="0"/>
          <w:numId w:val="7"/>
        </w:numPr>
        <w:tabs>
          <w:tab w:val="right" w:pos="284"/>
          <w:tab w:val="left" w:pos="426"/>
        </w:tabs>
        <w:spacing w:line="276" w:lineRule="auto"/>
        <w:ind w:left="284" w:right="-6" w:hanging="142"/>
        <w:rPr>
          <w:rFonts w:ascii="Times New Roman" w:hAnsi="Times New Roman" w:cs="Times New Roman"/>
        </w:rPr>
      </w:pPr>
      <w:r w:rsidRPr="00B61EDD">
        <w:rPr>
          <w:rFonts w:ascii="Times New Roman" w:hAnsi="Times New Roman" w:cs="Times New Roman"/>
        </w:rPr>
        <w:t xml:space="preserve">Ofertę należy złożyć na Platformie </w:t>
      </w:r>
      <w:r w:rsidR="00F62CCB" w:rsidRPr="00B61EDD">
        <w:rPr>
          <w:rFonts w:ascii="Times New Roman" w:hAnsi="Times New Roman" w:cs="Times New Roman"/>
        </w:rPr>
        <w:t xml:space="preserve">do </w:t>
      </w:r>
    </w:p>
    <w:p w14:paraId="6CB13D0C" w14:textId="45F1ACF8" w:rsidR="00F62CCB" w:rsidRPr="00B61EDD" w:rsidRDefault="00FB42F8" w:rsidP="00D6744D">
      <w:pPr>
        <w:pStyle w:val="Akapitzlist"/>
        <w:tabs>
          <w:tab w:val="right" w:pos="284"/>
        </w:tabs>
        <w:spacing w:line="276" w:lineRule="auto"/>
        <w:ind w:left="567" w:right="-6" w:hanging="425"/>
        <w:jc w:val="center"/>
        <w:rPr>
          <w:rFonts w:ascii="Times New Roman" w:hAnsi="Times New Roman" w:cs="Times New Roman"/>
          <w:b/>
          <w:bCs/>
        </w:rPr>
      </w:pPr>
      <w:bookmarkStart w:id="1348" w:name="_Hlk122518592"/>
      <w:r>
        <w:rPr>
          <w:rFonts w:ascii="Times New Roman" w:hAnsi="Times New Roman" w:cs="Times New Roman"/>
          <w:b/>
          <w:bCs/>
        </w:rPr>
        <w:t>04.09</w:t>
      </w:r>
      <w:r w:rsidR="002D1DC8">
        <w:rPr>
          <w:rFonts w:ascii="Times New Roman" w:hAnsi="Times New Roman" w:cs="Times New Roman"/>
          <w:b/>
          <w:bCs/>
        </w:rPr>
        <w:t>.</w:t>
      </w:r>
      <w:r w:rsidR="00B20673" w:rsidRPr="00B61EDD">
        <w:rPr>
          <w:rFonts w:ascii="Times New Roman" w:hAnsi="Times New Roman" w:cs="Times New Roman"/>
          <w:b/>
          <w:bCs/>
        </w:rPr>
        <w:t xml:space="preserve">2026 </w:t>
      </w:r>
      <w:r w:rsidR="00B15E7A" w:rsidRPr="00B61EDD">
        <w:rPr>
          <w:rFonts w:ascii="Times New Roman" w:hAnsi="Times New Roman" w:cs="Times New Roman"/>
          <w:b/>
          <w:bCs/>
        </w:rPr>
        <w:t xml:space="preserve">r. do godz. </w:t>
      </w:r>
      <w:r w:rsidR="00D6744D">
        <w:rPr>
          <w:rFonts w:ascii="Times New Roman" w:hAnsi="Times New Roman" w:cs="Times New Roman"/>
          <w:b/>
          <w:bCs/>
        </w:rPr>
        <w:t>10</w:t>
      </w:r>
      <w:r w:rsidR="00B15E7A" w:rsidRPr="00B61EDD">
        <w:rPr>
          <w:rFonts w:ascii="Times New Roman" w:hAnsi="Times New Roman" w:cs="Times New Roman"/>
          <w:b/>
          <w:bCs/>
        </w:rPr>
        <w:t>:</w:t>
      </w:r>
      <w:r w:rsidR="007E599C" w:rsidRPr="00B61EDD">
        <w:rPr>
          <w:rFonts w:ascii="Times New Roman" w:hAnsi="Times New Roman" w:cs="Times New Roman"/>
          <w:b/>
          <w:bCs/>
        </w:rPr>
        <w:t>0</w:t>
      </w:r>
      <w:r w:rsidR="00B15E7A" w:rsidRPr="00B61EDD">
        <w:rPr>
          <w:rFonts w:ascii="Times New Roman" w:hAnsi="Times New Roman" w:cs="Times New Roman"/>
          <w:b/>
          <w:bCs/>
        </w:rPr>
        <w:t>0</w:t>
      </w:r>
    </w:p>
    <w:bookmarkEnd w:id="1348"/>
    <w:p w14:paraId="51C6777B" w14:textId="55396B4E" w:rsidR="00F62CCB" w:rsidRPr="00B61EDD" w:rsidRDefault="00B15E7A" w:rsidP="00D6744D">
      <w:pPr>
        <w:pStyle w:val="Akapitzlist"/>
        <w:numPr>
          <w:ilvl w:val="0"/>
          <w:numId w:val="7"/>
        </w:numPr>
        <w:tabs>
          <w:tab w:val="right" w:pos="284"/>
        </w:tabs>
        <w:spacing w:line="276" w:lineRule="auto"/>
        <w:ind w:left="426" w:right="-6" w:hanging="284"/>
        <w:rPr>
          <w:rFonts w:ascii="Times New Roman" w:hAnsi="Times New Roman" w:cs="Times New Roman"/>
        </w:rPr>
      </w:pPr>
      <w:r w:rsidRPr="00B61EDD">
        <w:rPr>
          <w:rFonts w:ascii="Times New Roman" w:hAnsi="Times New Roman" w:cs="Times New Roman"/>
        </w:rPr>
        <w:t>Otwarcie ofert nastąpi poprzez upublicznienie wczytanych na Platformie Ofert</w:t>
      </w:r>
      <w:r w:rsidR="0062248C" w:rsidRPr="00B61EDD">
        <w:rPr>
          <w:rFonts w:ascii="Times New Roman" w:hAnsi="Times New Roman" w:cs="Times New Roman"/>
        </w:rPr>
        <w:t xml:space="preserve"> </w:t>
      </w:r>
      <w:r w:rsidRPr="00B61EDD">
        <w:rPr>
          <w:rFonts w:ascii="Times New Roman" w:hAnsi="Times New Roman" w:cs="Times New Roman"/>
        </w:rPr>
        <w:t>w dniu:</w:t>
      </w:r>
    </w:p>
    <w:p w14:paraId="3495D30F" w14:textId="2C787447" w:rsidR="004165DA" w:rsidRPr="00B61EDD" w:rsidRDefault="002D1DC8" w:rsidP="00D6744D">
      <w:pPr>
        <w:pStyle w:val="Akapitzlist"/>
        <w:tabs>
          <w:tab w:val="right" w:pos="284"/>
        </w:tabs>
        <w:spacing w:line="276" w:lineRule="auto"/>
        <w:ind w:left="567" w:right="-6" w:hanging="425"/>
        <w:jc w:val="center"/>
        <w:rPr>
          <w:rFonts w:ascii="Times New Roman" w:hAnsi="Times New Roman" w:cs="Times New Roman"/>
          <w:b/>
          <w:bCs/>
        </w:rPr>
      </w:pPr>
      <w:r>
        <w:rPr>
          <w:rFonts w:ascii="Times New Roman" w:hAnsi="Times New Roman" w:cs="Times New Roman"/>
          <w:b/>
          <w:bCs/>
        </w:rPr>
        <w:t>04.09</w:t>
      </w:r>
      <w:r w:rsidR="00B20673" w:rsidRPr="00B61EDD">
        <w:rPr>
          <w:rFonts w:ascii="Times New Roman" w:hAnsi="Times New Roman" w:cs="Times New Roman"/>
          <w:b/>
          <w:bCs/>
        </w:rPr>
        <w:t xml:space="preserve">.2026 </w:t>
      </w:r>
      <w:r w:rsidR="00C26B40" w:rsidRPr="00B61EDD">
        <w:rPr>
          <w:rFonts w:ascii="Times New Roman" w:hAnsi="Times New Roman" w:cs="Times New Roman"/>
          <w:b/>
          <w:bCs/>
        </w:rPr>
        <w:t xml:space="preserve">r. </w:t>
      </w:r>
      <w:r w:rsidR="004165DA" w:rsidRPr="00B61EDD">
        <w:rPr>
          <w:rFonts w:ascii="Times New Roman" w:hAnsi="Times New Roman" w:cs="Times New Roman"/>
          <w:b/>
          <w:bCs/>
        </w:rPr>
        <w:t xml:space="preserve">do godz. </w:t>
      </w:r>
      <w:r w:rsidR="00D6744D">
        <w:rPr>
          <w:rFonts w:ascii="Times New Roman" w:hAnsi="Times New Roman" w:cs="Times New Roman"/>
          <w:b/>
          <w:bCs/>
        </w:rPr>
        <w:t>10</w:t>
      </w:r>
      <w:r w:rsidR="004165DA" w:rsidRPr="00B61EDD">
        <w:rPr>
          <w:rFonts w:ascii="Times New Roman" w:hAnsi="Times New Roman" w:cs="Times New Roman"/>
          <w:b/>
          <w:bCs/>
        </w:rPr>
        <w:t>:</w:t>
      </w:r>
      <w:r w:rsidR="004D7C6F">
        <w:rPr>
          <w:rFonts w:ascii="Times New Roman" w:hAnsi="Times New Roman" w:cs="Times New Roman"/>
          <w:b/>
          <w:bCs/>
        </w:rPr>
        <w:t>30</w:t>
      </w:r>
    </w:p>
    <w:p w14:paraId="5B8FCF23" w14:textId="2471FE38" w:rsidR="00862881" w:rsidRPr="00B61EDD" w:rsidRDefault="00F62CCB" w:rsidP="00D6744D">
      <w:pPr>
        <w:pStyle w:val="Akapitzlist"/>
        <w:widowControl/>
        <w:numPr>
          <w:ilvl w:val="0"/>
          <w:numId w:val="17"/>
        </w:numPr>
        <w:tabs>
          <w:tab w:val="right" w:pos="284"/>
        </w:tabs>
        <w:autoSpaceDE/>
        <w:autoSpaceDN/>
        <w:spacing w:line="276" w:lineRule="auto"/>
        <w:ind w:left="426" w:hanging="284"/>
        <w:rPr>
          <w:rFonts w:ascii="Times New Roman" w:hAnsi="Times New Roman" w:cs="Times New Roman"/>
        </w:rPr>
      </w:pPr>
      <w:r w:rsidRPr="00B61EDD">
        <w:rPr>
          <w:rFonts w:ascii="Times New Roman" w:hAnsi="Times New Roman" w:cs="Times New Roman"/>
        </w:rPr>
        <w:t>Otwarcie ofert zostanie dokonane poprzez rozszyfrowanie ofert złożonych za</w:t>
      </w:r>
      <w:r w:rsidR="00862881" w:rsidRPr="00B61EDD">
        <w:rPr>
          <w:rFonts w:ascii="Times New Roman" w:hAnsi="Times New Roman" w:cs="Times New Roman"/>
        </w:rPr>
        <w:t> </w:t>
      </w:r>
      <w:r w:rsidRPr="00B61EDD">
        <w:rPr>
          <w:rFonts w:ascii="Times New Roman" w:hAnsi="Times New Roman" w:cs="Times New Roman"/>
        </w:rPr>
        <w:t>pośrednictwem Systemu. Przed otwarciem ofert Zamawiający udostępni w Systemie kwotę, jaką zamierza przeznaczyć na sfinansowanie zamówienia.</w:t>
      </w:r>
    </w:p>
    <w:p w14:paraId="7E7CFD56" w14:textId="59DA216D" w:rsidR="00862881" w:rsidRPr="00B61EDD" w:rsidRDefault="00F62CCB" w:rsidP="00D6744D">
      <w:pPr>
        <w:pStyle w:val="Akapitzlist"/>
        <w:widowControl/>
        <w:numPr>
          <w:ilvl w:val="0"/>
          <w:numId w:val="17"/>
        </w:numPr>
        <w:tabs>
          <w:tab w:val="right" w:pos="426"/>
        </w:tabs>
        <w:autoSpaceDE/>
        <w:autoSpaceDN/>
        <w:spacing w:line="276" w:lineRule="auto"/>
        <w:ind w:left="426" w:hanging="284"/>
        <w:rPr>
          <w:rFonts w:ascii="Times New Roman" w:hAnsi="Times New Roman" w:cs="Times New Roman"/>
        </w:rPr>
      </w:pPr>
      <w:r w:rsidRPr="00B61EDD">
        <w:rPr>
          <w:rFonts w:ascii="Times New Roman" w:hAnsi="Times New Roman" w:cs="Times New Roman"/>
        </w:rPr>
        <w:t>Niezwłocznie po otwarciu ofert Zamawiający zamieści w Systemie informację z otwarcia ofert, zawierającą</w:t>
      </w:r>
      <w:r w:rsidRPr="00B61EDD">
        <w:rPr>
          <w:rFonts w:ascii="Times New Roman" w:eastAsia="Calibri" w:hAnsi="Times New Roman" w:cs="Times New Roman"/>
          <w:lang w:eastAsia="pl-PL"/>
        </w:rPr>
        <w:t xml:space="preserve"> elementy, o których mowa w art. 222 ust. 5 ustawy Pzp.</w:t>
      </w:r>
    </w:p>
    <w:p w14:paraId="2400B04D" w14:textId="77777777" w:rsidR="00862881" w:rsidRPr="00B61EDD" w:rsidRDefault="00862881" w:rsidP="00A40C3E">
      <w:pPr>
        <w:pStyle w:val="Akapitzlist"/>
        <w:tabs>
          <w:tab w:val="right" w:pos="0"/>
          <w:tab w:val="right" w:pos="567"/>
        </w:tabs>
        <w:spacing w:before="0" w:line="276" w:lineRule="auto"/>
        <w:ind w:left="567" w:right="-6" w:hanging="283"/>
        <w:jc w:val="center"/>
        <w:rPr>
          <w:rFonts w:ascii="Times New Roman" w:hAnsi="Times New Roman" w:cs="Times New Roman"/>
          <w:b/>
          <w:bCs/>
        </w:rPr>
      </w:pPr>
    </w:p>
    <w:p w14:paraId="5FA44A21" w14:textId="780E64DB" w:rsidR="00C1354E" w:rsidRPr="00B61EDD" w:rsidRDefault="00E76D7B" w:rsidP="000E71D3">
      <w:pPr>
        <w:pStyle w:val="Tekstpodstawowy"/>
        <w:numPr>
          <w:ilvl w:val="1"/>
          <w:numId w:val="27"/>
        </w:numPr>
        <w:shd w:val="clear" w:color="auto" w:fill="C2D69B" w:themeFill="accent3" w:themeFillTint="99"/>
        <w:spacing w:line="276" w:lineRule="auto"/>
        <w:ind w:left="284" w:right="-6" w:firstLine="0"/>
        <w:jc w:val="left"/>
        <w:outlineLvl w:val="0"/>
        <w:rPr>
          <w:rFonts w:ascii="Times New Roman" w:hAnsi="Times New Roman" w:cs="Times New Roman"/>
          <w:b/>
          <w:sz w:val="22"/>
          <w:szCs w:val="22"/>
        </w:rPr>
      </w:pPr>
      <w:bookmarkStart w:id="1349" w:name="_Toc63408017"/>
      <w:bookmarkStart w:id="1350" w:name="_Toc64289707"/>
      <w:bookmarkStart w:id="1351" w:name="_Toc64289871"/>
      <w:bookmarkStart w:id="1352" w:name="_Toc64290034"/>
      <w:bookmarkStart w:id="1353" w:name="_Toc64290195"/>
      <w:bookmarkStart w:id="1354" w:name="_Toc64290357"/>
      <w:bookmarkStart w:id="1355" w:name="_Toc64290517"/>
      <w:bookmarkStart w:id="1356" w:name="_Toc64290676"/>
      <w:bookmarkStart w:id="1357" w:name="_Toc64290837"/>
      <w:bookmarkStart w:id="1358" w:name="_Toc64290998"/>
      <w:bookmarkStart w:id="1359" w:name="_Toc64291156"/>
      <w:bookmarkStart w:id="1360" w:name="_Toc64291314"/>
      <w:bookmarkStart w:id="1361" w:name="_Toc64291473"/>
      <w:bookmarkStart w:id="1362" w:name="_Toc63408018"/>
      <w:bookmarkStart w:id="1363" w:name="_Toc64289708"/>
      <w:bookmarkStart w:id="1364" w:name="_Toc64289872"/>
      <w:bookmarkStart w:id="1365" w:name="_Toc64290035"/>
      <w:bookmarkStart w:id="1366" w:name="_Toc64290196"/>
      <w:bookmarkStart w:id="1367" w:name="_Toc64290358"/>
      <w:bookmarkStart w:id="1368" w:name="_Toc64290518"/>
      <w:bookmarkStart w:id="1369" w:name="_Toc64290677"/>
      <w:bookmarkStart w:id="1370" w:name="_Toc64290838"/>
      <w:bookmarkStart w:id="1371" w:name="_Toc64290999"/>
      <w:bookmarkStart w:id="1372" w:name="_Toc64291157"/>
      <w:bookmarkStart w:id="1373" w:name="_Toc64291315"/>
      <w:bookmarkStart w:id="1374" w:name="_Toc64291474"/>
      <w:bookmarkStart w:id="1375" w:name="_Toc63408019"/>
      <w:bookmarkStart w:id="1376" w:name="_Toc64289709"/>
      <w:bookmarkStart w:id="1377" w:name="_Toc64289873"/>
      <w:bookmarkStart w:id="1378" w:name="_Toc64290036"/>
      <w:bookmarkStart w:id="1379" w:name="_Toc64290197"/>
      <w:bookmarkStart w:id="1380" w:name="_Toc64290359"/>
      <w:bookmarkStart w:id="1381" w:name="_Toc64290519"/>
      <w:bookmarkStart w:id="1382" w:name="_Toc64290678"/>
      <w:bookmarkStart w:id="1383" w:name="_Toc64290839"/>
      <w:bookmarkStart w:id="1384" w:name="_Toc64291000"/>
      <w:bookmarkStart w:id="1385" w:name="_Toc64291158"/>
      <w:bookmarkStart w:id="1386" w:name="_Toc64291316"/>
      <w:bookmarkStart w:id="1387" w:name="_Toc64291475"/>
      <w:bookmarkStart w:id="1388" w:name="_Toc63408020"/>
      <w:bookmarkStart w:id="1389" w:name="_Toc64289710"/>
      <w:bookmarkStart w:id="1390" w:name="_Toc64289874"/>
      <w:bookmarkStart w:id="1391" w:name="_Toc64290037"/>
      <w:bookmarkStart w:id="1392" w:name="_Toc64290198"/>
      <w:bookmarkStart w:id="1393" w:name="_Toc64290360"/>
      <w:bookmarkStart w:id="1394" w:name="_Toc64290520"/>
      <w:bookmarkStart w:id="1395" w:name="_Toc64290679"/>
      <w:bookmarkStart w:id="1396" w:name="_Toc64290840"/>
      <w:bookmarkStart w:id="1397" w:name="_Toc64291001"/>
      <w:bookmarkStart w:id="1398" w:name="_Toc64291159"/>
      <w:bookmarkStart w:id="1399" w:name="_Toc64291317"/>
      <w:bookmarkStart w:id="1400" w:name="_Toc64291476"/>
      <w:bookmarkStart w:id="1401" w:name="_Toc63408021"/>
      <w:bookmarkStart w:id="1402" w:name="_Toc64289711"/>
      <w:bookmarkStart w:id="1403" w:name="_Toc64289875"/>
      <w:bookmarkStart w:id="1404" w:name="_Toc64290038"/>
      <w:bookmarkStart w:id="1405" w:name="_Toc64290199"/>
      <w:bookmarkStart w:id="1406" w:name="_Toc64290361"/>
      <w:bookmarkStart w:id="1407" w:name="_Toc64290521"/>
      <w:bookmarkStart w:id="1408" w:name="_Toc64290680"/>
      <w:bookmarkStart w:id="1409" w:name="_Toc64290841"/>
      <w:bookmarkStart w:id="1410" w:name="_Toc64291002"/>
      <w:bookmarkStart w:id="1411" w:name="_Toc64291160"/>
      <w:bookmarkStart w:id="1412" w:name="_Toc64291318"/>
      <w:bookmarkStart w:id="1413" w:name="_Toc64291477"/>
      <w:bookmarkStart w:id="1414" w:name="_Toc63408022"/>
      <w:bookmarkStart w:id="1415" w:name="_Toc64289712"/>
      <w:bookmarkStart w:id="1416" w:name="_Toc64289876"/>
      <w:bookmarkStart w:id="1417" w:name="_Toc64290039"/>
      <w:bookmarkStart w:id="1418" w:name="_Toc64290200"/>
      <w:bookmarkStart w:id="1419" w:name="_Toc64290362"/>
      <w:bookmarkStart w:id="1420" w:name="_Toc64290522"/>
      <w:bookmarkStart w:id="1421" w:name="_Toc64290681"/>
      <w:bookmarkStart w:id="1422" w:name="_Toc64290842"/>
      <w:bookmarkStart w:id="1423" w:name="_Toc64291003"/>
      <w:bookmarkStart w:id="1424" w:name="_Toc64291161"/>
      <w:bookmarkStart w:id="1425" w:name="_Toc64291319"/>
      <w:bookmarkStart w:id="1426" w:name="_Toc64291478"/>
      <w:bookmarkStart w:id="1427" w:name="_Toc63408023"/>
      <w:bookmarkStart w:id="1428" w:name="_Toc64289713"/>
      <w:bookmarkStart w:id="1429" w:name="_Toc64289877"/>
      <w:bookmarkStart w:id="1430" w:name="_Toc64290040"/>
      <w:bookmarkStart w:id="1431" w:name="_Toc64290201"/>
      <w:bookmarkStart w:id="1432" w:name="_Toc64290363"/>
      <w:bookmarkStart w:id="1433" w:name="_Toc64290523"/>
      <w:bookmarkStart w:id="1434" w:name="_Toc64290682"/>
      <w:bookmarkStart w:id="1435" w:name="_Toc64290843"/>
      <w:bookmarkStart w:id="1436" w:name="_Toc64291004"/>
      <w:bookmarkStart w:id="1437" w:name="_Toc64291162"/>
      <w:bookmarkStart w:id="1438" w:name="_Toc64291320"/>
      <w:bookmarkStart w:id="1439" w:name="_Toc64291479"/>
      <w:bookmarkStart w:id="1440" w:name="_Toc63408024"/>
      <w:bookmarkStart w:id="1441" w:name="_Toc64289714"/>
      <w:bookmarkStart w:id="1442" w:name="_Toc64289878"/>
      <w:bookmarkStart w:id="1443" w:name="_Toc64290041"/>
      <w:bookmarkStart w:id="1444" w:name="_Toc64290202"/>
      <w:bookmarkStart w:id="1445" w:name="_Toc64290364"/>
      <w:bookmarkStart w:id="1446" w:name="_Toc64290524"/>
      <w:bookmarkStart w:id="1447" w:name="_Toc64290683"/>
      <w:bookmarkStart w:id="1448" w:name="_Toc64290844"/>
      <w:bookmarkStart w:id="1449" w:name="_Toc64291005"/>
      <w:bookmarkStart w:id="1450" w:name="_Toc64291163"/>
      <w:bookmarkStart w:id="1451" w:name="_Toc64291321"/>
      <w:bookmarkStart w:id="1452" w:name="_Toc64291480"/>
      <w:bookmarkStart w:id="1453" w:name="_Toc63408025"/>
      <w:bookmarkStart w:id="1454" w:name="_Toc64289715"/>
      <w:bookmarkStart w:id="1455" w:name="_Toc64289879"/>
      <w:bookmarkStart w:id="1456" w:name="_Toc64290042"/>
      <w:bookmarkStart w:id="1457" w:name="_Toc64290203"/>
      <w:bookmarkStart w:id="1458" w:name="_Toc64290365"/>
      <w:bookmarkStart w:id="1459" w:name="_Toc64290525"/>
      <w:bookmarkStart w:id="1460" w:name="_Toc64290684"/>
      <w:bookmarkStart w:id="1461" w:name="_Toc64290845"/>
      <w:bookmarkStart w:id="1462" w:name="_Toc64291006"/>
      <w:bookmarkStart w:id="1463" w:name="_Toc64291164"/>
      <w:bookmarkStart w:id="1464" w:name="_Toc64291322"/>
      <w:bookmarkStart w:id="1465" w:name="_Toc64291481"/>
      <w:bookmarkStart w:id="1466" w:name="_Toc63256752"/>
      <w:bookmarkStart w:id="1467" w:name="_Toc63408026"/>
      <w:bookmarkStart w:id="1468" w:name="_Toc64289716"/>
      <w:bookmarkStart w:id="1469" w:name="_Toc64289880"/>
      <w:bookmarkStart w:id="1470" w:name="_Toc64290043"/>
      <w:bookmarkStart w:id="1471" w:name="_Toc64290204"/>
      <w:bookmarkStart w:id="1472" w:name="_Toc64290366"/>
      <w:bookmarkStart w:id="1473" w:name="_Toc64290526"/>
      <w:bookmarkStart w:id="1474" w:name="_Toc64290685"/>
      <w:bookmarkStart w:id="1475" w:name="_Toc64290846"/>
      <w:bookmarkStart w:id="1476" w:name="_Toc64291007"/>
      <w:bookmarkStart w:id="1477" w:name="_Toc64291165"/>
      <w:bookmarkStart w:id="1478" w:name="_Toc64291323"/>
      <w:bookmarkStart w:id="1479" w:name="_Toc64291482"/>
      <w:bookmarkStart w:id="1480" w:name="_Toc63256753"/>
      <w:bookmarkStart w:id="1481" w:name="_Toc63408027"/>
      <w:bookmarkStart w:id="1482" w:name="_Toc64289717"/>
      <w:bookmarkStart w:id="1483" w:name="_Toc64289881"/>
      <w:bookmarkStart w:id="1484" w:name="_Toc64290044"/>
      <w:bookmarkStart w:id="1485" w:name="_Toc64290205"/>
      <w:bookmarkStart w:id="1486" w:name="_Toc64290367"/>
      <w:bookmarkStart w:id="1487" w:name="_Toc64290527"/>
      <w:bookmarkStart w:id="1488" w:name="_Toc64290686"/>
      <w:bookmarkStart w:id="1489" w:name="_Toc64290847"/>
      <w:bookmarkStart w:id="1490" w:name="_Toc64291008"/>
      <w:bookmarkStart w:id="1491" w:name="_Toc64291166"/>
      <w:bookmarkStart w:id="1492" w:name="_Toc64291324"/>
      <w:bookmarkStart w:id="1493" w:name="_Toc64291483"/>
      <w:bookmarkStart w:id="1494" w:name="_Toc63256754"/>
      <w:bookmarkStart w:id="1495" w:name="_Toc63408028"/>
      <w:bookmarkStart w:id="1496" w:name="_Toc64289718"/>
      <w:bookmarkStart w:id="1497" w:name="_Toc64289882"/>
      <w:bookmarkStart w:id="1498" w:name="_Toc64290045"/>
      <w:bookmarkStart w:id="1499" w:name="_Toc64290206"/>
      <w:bookmarkStart w:id="1500" w:name="_Toc64290368"/>
      <w:bookmarkStart w:id="1501" w:name="_Toc64290528"/>
      <w:bookmarkStart w:id="1502" w:name="_Toc64290687"/>
      <w:bookmarkStart w:id="1503" w:name="_Toc64290848"/>
      <w:bookmarkStart w:id="1504" w:name="_Toc64291009"/>
      <w:bookmarkStart w:id="1505" w:name="_Toc64291167"/>
      <w:bookmarkStart w:id="1506" w:name="_Toc64291325"/>
      <w:bookmarkStart w:id="1507" w:name="_Toc64291484"/>
      <w:bookmarkStart w:id="1508" w:name="_Toc63256755"/>
      <w:bookmarkStart w:id="1509" w:name="_Toc63408029"/>
      <w:bookmarkStart w:id="1510" w:name="_Toc64289719"/>
      <w:bookmarkStart w:id="1511" w:name="_Toc64289883"/>
      <w:bookmarkStart w:id="1512" w:name="_Toc64290046"/>
      <w:bookmarkStart w:id="1513" w:name="_Toc64290207"/>
      <w:bookmarkStart w:id="1514" w:name="_Toc64290369"/>
      <w:bookmarkStart w:id="1515" w:name="_Toc64290529"/>
      <w:bookmarkStart w:id="1516" w:name="_Toc64290688"/>
      <w:bookmarkStart w:id="1517" w:name="_Toc64290849"/>
      <w:bookmarkStart w:id="1518" w:name="_Toc64291010"/>
      <w:bookmarkStart w:id="1519" w:name="_Toc64291168"/>
      <w:bookmarkStart w:id="1520" w:name="_Toc64291326"/>
      <w:bookmarkStart w:id="1521" w:name="_Toc64291485"/>
      <w:bookmarkStart w:id="1522" w:name="_Toc63256756"/>
      <w:bookmarkStart w:id="1523" w:name="_Toc63408030"/>
      <w:bookmarkStart w:id="1524" w:name="_Toc64289720"/>
      <w:bookmarkStart w:id="1525" w:name="_Toc64289884"/>
      <w:bookmarkStart w:id="1526" w:name="_Toc64290047"/>
      <w:bookmarkStart w:id="1527" w:name="_Toc64290208"/>
      <w:bookmarkStart w:id="1528" w:name="_Toc64290370"/>
      <w:bookmarkStart w:id="1529" w:name="_Toc64290530"/>
      <w:bookmarkStart w:id="1530" w:name="_Toc64290689"/>
      <w:bookmarkStart w:id="1531" w:name="_Toc64290850"/>
      <w:bookmarkStart w:id="1532" w:name="_Toc64291011"/>
      <w:bookmarkStart w:id="1533" w:name="_Toc64291169"/>
      <w:bookmarkStart w:id="1534" w:name="_Toc64291327"/>
      <w:bookmarkStart w:id="1535" w:name="_Toc64291486"/>
      <w:bookmarkStart w:id="1536" w:name="_Toc63256757"/>
      <w:bookmarkStart w:id="1537" w:name="_Toc63408031"/>
      <w:bookmarkStart w:id="1538" w:name="_Toc64289721"/>
      <w:bookmarkStart w:id="1539" w:name="_Toc64289885"/>
      <w:bookmarkStart w:id="1540" w:name="_Toc64290048"/>
      <w:bookmarkStart w:id="1541" w:name="_Toc64290209"/>
      <w:bookmarkStart w:id="1542" w:name="_Toc64290371"/>
      <w:bookmarkStart w:id="1543" w:name="_Toc64290531"/>
      <w:bookmarkStart w:id="1544" w:name="_Toc64290690"/>
      <w:bookmarkStart w:id="1545" w:name="_Toc64290851"/>
      <w:bookmarkStart w:id="1546" w:name="_Toc64291012"/>
      <w:bookmarkStart w:id="1547" w:name="_Toc64291170"/>
      <w:bookmarkStart w:id="1548" w:name="_Toc64291328"/>
      <w:bookmarkStart w:id="1549" w:name="_Toc64291487"/>
      <w:bookmarkStart w:id="1550" w:name="_Toc63256758"/>
      <w:bookmarkStart w:id="1551" w:name="_Toc63408032"/>
      <w:bookmarkStart w:id="1552" w:name="_Toc64289722"/>
      <w:bookmarkStart w:id="1553" w:name="_Toc64289886"/>
      <w:bookmarkStart w:id="1554" w:name="_Toc64290049"/>
      <w:bookmarkStart w:id="1555" w:name="_Toc64290210"/>
      <w:bookmarkStart w:id="1556" w:name="_Toc64290372"/>
      <w:bookmarkStart w:id="1557" w:name="_Toc64290532"/>
      <w:bookmarkStart w:id="1558" w:name="_Toc64290691"/>
      <w:bookmarkStart w:id="1559" w:name="_Toc64290852"/>
      <w:bookmarkStart w:id="1560" w:name="_Toc64291013"/>
      <w:bookmarkStart w:id="1561" w:name="_Toc64291171"/>
      <w:bookmarkStart w:id="1562" w:name="_Toc64291329"/>
      <w:bookmarkStart w:id="1563" w:name="_Toc64291488"/>
      <w:bookmarkStart w:id="1564" w:name="_Toc63256759"/>
      <w:bookmarkStart w:id="1565" w:name="_Toc63408033"/>
      <w:bookmarkStart w:id="1566" w:name="_Toc64289723"/>
      <w:bookmarkStart w:id="1567" w:name="_Toc64289887"/>
      <w:bookmarkStart w:id="1568" w:name="_Toc64290050"/>
      <w:bookmarkStart w:id="1569" w:name="_Toc64290211"/>
      <w:bookmarkStart w:id="1570" w:name="_Toc64290373"/>
      <w:bookmarkStart w:id="1571" w:name="_Toc64290533"/>
      <w:bookmarkStart w:id="1572" w:name="_Toc64290692"/>
      <w:bookmarkStart w:id="1573" w:name="_Toc64290853"/>
      <w:bookmarkStart w:id="1574" w:name="_Toc64291014"/>
      <w:bookmarkStart w:id="1575" w:name="_Toc64291172"/>
      <w:bookmarkStart w:id="1576" w:name="_Toc64291330"/>
      <w:bookmarkStart w:id="1577" w:name="_Toc64291489"/>
      <w:bookmarkStart w:id="1578" w:name="_Toc63256760"/>
      <w:bookmarkStart w:id="1579" w:name="_Toc63408034"/>
      <w:bookmarkStart w:id="1580" w:name="_Toc64289724"/>
      <w:bookmarkStart w:id="1581" w:name="_Toc64289888"/>
      <w:bookmarkStart w:id="1582" w:name="_Toc64290051"/>
      <w:bookmarkStart w:id="1583" w:name="_Toc64290212"/>
      <w:bookmarkStart w:id="1584" w:name="_Toc64290374"/>
      <w:bookmarkStart w:id="1585" w:name="_Toc64290534"/>
      <w:bookmarkStart w:id="1586" w:name="_Toc64290693"/>
      <w:bookmarkStart w:id="1587" w:name="_Toc64290854"/>
      <w:bookmarkStart w:id="1588" w:name="_Toc64291015"/>
      <w:bookmarkStart w:id="1589" w:name="_Toc64291173"/>
      <w:bookmarkStart w:id="1590" w:name="_Toc64291331"/>
      <w:bookmarkStart w:id="1591" w:name="_Toc64291490"/>
      <w:bookmarkStart w:id="1592" w:name="_Toc63256761"/>
      <w:bookmarkStart w:id="1593" w:name="_Toc63408035"/>
      <w:bookmarkStart w:id="1594" w:name="_Toc64289725"/>
      <w:bookmarkStart w:id="1595" w:name="_Toc64289889"/>
      <w:bookmarkStart w:id="1596" w:name="_Toc64290052"/>
      <w:bookmarkStart w:id="1597" w:name="_Toc64290213"/>
      <w:bookmarkStart w:id="1598" w:name="_Toc64290375"/>
      <w:bookmarkStart w:id="1599" w:name="_Toc64290535"/>
      <w:bookmarkStart w:id="1600" w:name="_Toc64290694"/>
      <w:bookmarkStart w:id="1601" w:name="_Toc64290855"/>
      <w:bookmarkStart w:id="1602" w:name="_Toc64291016"/>
      <w:bookmarkStart w:id="1603" w:name="_Toc64291174"/>
      <w:bookmarkStart w:id="1604" w:name="_Toc64291332"/>
      <w:bookmarkStart w:id="1605" w:name="_Toc64291491"/>
      <w:bookmarkStart w:id="1606" w:name="_Toc63256762"/>
      <w:bookmarkStart w:id="1607" w:name="_Toc63408036"/>
      <w:bookmarkStart w:id="1608" w:name="_Toc64289726"/>
      <w:bookmarkStart w:id="1609" w:name="_Toc64289890"/>
      <w:bookmarkStart w:id="1610" w:name="_Toc64290053"/>
      <w:bookmarkStart w:id="1611" w:name="_Toc64290214"/>
      <w:bookmarkStart w:id="1612" w:name="_Toc64290376"/>
      <w:bookmarkStart w:id="1613" w:name="_Toc64290536"/>
      <w:bookmarkStart w:id="1614" w:name="_Toc64290695"/>
      <w:bookmarkStart w:id="1615" w:name="_Toc64290856"/>
      <w:bookmarkStart w:id="1616" w:name="_Toc64291017"/>
      <w:bookmarkStart w:id="1617" w:name="_Toc64291175"/>
      <w:bookmarkStart w:id="1618" w:name="_Toc64291333"/>
      <w:bookmarkStart w:id="1619" w:name="_Toc64291492"/>
      <w:bookmarkStart w:id="1620" w:name="_Toc63256763"/>
      <w:bookmarkStart w:id="1621" w:name="_Toc63408037"/>
      <w:bookmarkStart w:id="1622" w:name="_Toc64289727"/>
      <w:bookmarkStart w:id="1623" w:name="_Toc64289891"/>
      <w:bookmarkStart w:id="1624" w:name="_Toc64290054"/>
      <w:bookmarkStart w:id="1625" w:name="_Toc64290215"/>
      <w:bookmarkStart w:id="1626" w:name="_Toc64290377"/>
      <w:bookmarkStart w:id="1627" w:name="_Toc64290537"/>
      <w:bookmarkStart w:id="1628" w:name="_Toc64290696"/>
      <w:bookmarkStart w:id="1629" w:name="_Toc64290857"/>
      <w:bookmarkStart w:id="1630" w:name="_Toc64291018"/>
      <w:bookmarkStart w:id="1631" w:name="_Toc64291176"/>
      <w:bookmarkStart w:id="1632" w:name="_Toc64291334"/>
      <w:bookmarkStart w:id="1633" w:name="_Toc64291493"/>
      <w:bookmarkStart w:id="1634" w:name="_Toc63256764"/>
      <w:bookmarkStart w:id="1635" w:name="_Toc63408038"/>
      <w:bookmarkStart w:id="1636" w:name="_Toc64289728"/>
      <w:bookmarkStart w:id="1637" w:name="_Toc64289892"/>
      <w:bookmarkStart w:id="1638" w:name="_Toc64290055"/>
      <w:bookmarkStart w:id="1639" w:name="_Toc64290216"/>
      <w:bookmarkStart w:id="1640" w:name="_Toc64290378"/>
      <w:bookmarkStart w:id="1641" w:name="_Toc64290538"/>
      <w:bookmarkStart w:id="1642" w:name="_Toc64290697"/>
      <w:bookmarkStart w:id="1643" w:name="_Toc64290858"/>
      <w:bookmarkStart w:id="1644" w:name="_Toc64291019"/>
      <w:bookmarkStart w:id="1645" w:name="_Toc64291177"/>
      <w:bookmarkStart w:id="1646" w:name="_Toc64291335"/>
      <w:bookmarkStart w:id="1647" w:name="_Toc64291494"/>
      <w:bookmarkStart w:id="1648" w:name="_Toc101854882"/>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sidRPr="00B61EDD">
        <w:rPr>
          <w:rFonts w:ascii="Times New Roman" w:hAnsi="Times New Roman" w:cs="Times New Roman"/>
          <w:b/>
          <w:sz w:val="22"/>
          <w:szCs w:val="22"/>
        </w:rPr>
        <w:t>TERMIN ZWIĄZANIA OFERTĄ</w:t>
      </w:r>
      <w:bookmarkEnd w:id="1648"/>
    </w:p>
    <w:p w14:paraId="3CBCB997" w14:textId="3123E163" w:rsidR="006A129A" w:rsidRPr="00B61EDD" w:rsidRDefault="00121E49" w:rsidP="00D6744D">
      <w:pPr>
        <w:pStyle w:val="Akapitzlist"/>
        <w:numPr>
          <w:ilvl w:val="0"/>
          <w:numId w:val="2"/>
        </w:numPr>
        <w:tabs>
          <w:tab w:val="left" w:pos="284"/>
        </w:tabs>
        <w:spacing w:line="276" w:lineRule="auto"/>
        <w:ind w:left="426" w:right="-6" w:hanging="284"/>
        <w:rPr>
          <w:rFonts w:ascii="Times New Roman" w:hAnsi="Times New Roman" w:cs="Times New Roman"/>
        </w:rPr>
      </w:pPr>
      <w:r w:rsidRPr="00B61EDD">
        <w:rPr>
          <w:rFonts w:ascii="Times New Roman" w:hAnsi="Times New Roman" w:cs="Times New Roman"/>
        </w:rPr>
        <w:t>Wykonawca jest związany ofertą od dnia upływu terminu składania ofert do</w:t>
      </w:r>
      <w:r w:rsidRPr="00B61EDD">
        <w:rPr>
          <w:rFonts w:ascii="Times New Roman" w:hAnsi="Times New Roman" w:cs="Times New Roman"/>
          <w:spacing w:val="-14"/>
        </w:rPr>
        <w:t xml:space="preserve"> </w:t>
      </w:r>
      <w:r w:rsidRPr="00B61EDD">
        <w:rPr>
          <w:rFonts w:ascii="Times New Roman" w:hAnsi="Times New Roman" w:cs="Times New Roman"/>
        </w:rPr>
        <w:t>dnia</w:t>
      </w:r>
      <w:r w:rsidR="003248ED" w:rsidRPr="00B61EDD">
        <w:rPr>
          <w:rFonts w:ascii="Times New Roman" w:hAnsi="Times New Roman" w:cs="Times New Roman"/>
        </w:rPr>
        <w:t xml:space="preserve"> </w:t>
      </w:r>
      <w:r w:rsidR="002D1DC8" w:rsidRPr="002D1DC8">
        <w:rPr>
          <w:rFonts w:ascii="Times New Roman" w:hAnsi="Times New Roman" w:cs="Times New Roman"/>
          <w:b/>
        </w:rPr>
        <w:t>03.10</w:t>
      </w:r>
      <w:r w:rsidR="007968A4" w:rsidRPr="00B61EDD">
        <w:rPr>
          <w:rFonts w:ascii="Times New Roman" w:hAnsi="Times New Roman" w:cs="Times New Roman"/>
          <w:b/>
          <w:bCs/>
        </w:rPr>
        <w:t>.</w:t>
      </w:r>
      <w:r w:rsidR="00B20673" w:rsidRPr="00B61EDD">
        <w:rPr>
          <w:rFonts w:ascii="Times New Roman" w:hAnsi="Times New Roman" w:cs="Times New Roman"/>
          <w:b/>
          <w:bCs/>
        </w:rPr>
        <w:t>2026</w:t>
      </w:r>
      <w:r w:rsidRPr="00B61EDD">
        <w:rPr>
          <w:rFonts w:ascii="Times New Roman" w:hAnsi="Times New Roman" w:cs="Times New Roman"/>
          <w:b/>
          <w:bCs/>
        </w:rPr>
        <w:t xml:space="preserve"> r.</w:t>
      </w:r>
    </w:p>
    <w:p w14:paraId="2F28BB62" w14:textId="1347BF93" w:rsidR="006A129A" w:rsidRPr="00B61EDD" w:rsidRDefault="00121E49" w:rsidP="00D6744D">
      <w:pPr>
        <w:pStyle w:val="Akapitzlist"/>
        <w:numPr>
          <w:ilvl w:val="0"/>
          <w:numId w:val="2"/>
        </w:numPr>
        <w:tabs>
          <w:tab w:val="left" w:pos="284"/>
        </w:tabs>
        <w:spacing w:line="276" w:lineRule="auto"/>
        <w:ind w:left="426" w:right="-6" w:hanging="284"/>
        <w:rPr>
          <w:rFonts w:ascii="Times New Roman" w:hAnsi="Times New Roman" w:cs="Times New Roman"/>
        </w:rPr>
      </w:pPr>
      <w:r w:rsidRPr="00B61EDD">
        <w:rPr>
          <w:rFonts w:ascii="Times New Roman" w:hAnsi="Times New Roman" w:cs="Times New Roman"/>
        </w:rPr>
        <w:t>W przypadku gdy wybór najkorzystniejszej oferty nie nastąpi przed upływem terminu związania ofertą określonego w SWZ, Zamawiający przed upływem terminu związania ofertą zwraca si</w:t>
      </w:r>
      <w:r w:rsidR="0062458B" w:rsidRPr="00B61EDD">
        <w:rPr>
          <w:rFonts w:ascii="Times New Roman" w:hAnsi="Times New Roman" w:cs="Times New Roman"/>
        </w:rPr>
        <w:t>ę</w:t>
      </w:r>
      <w:r w:rsidRPr="00B61EDD">
        <w:rPr>
          <w:rFonts w:ascii="Times New Roman" w:hAnsi="Times New Roman" w:cs="Times New Roman"/>
        </w:rPr>
        <w:t xml:space="preserve"> jednokrotnie do</w:t>
      </w:r>
      <w:r w:rsidR="0062248C" w:rsidRPr="00B61EDD">
        <w:rPr>
          <w:rFonts w:ascii="Times New Roman" w:hAnsi="Times New Roman" w:cs="Times New Roman"/>
        </w:rPr>
        <w:t> </w:t>
      </w:r>
      <w:r w:rsidRPr="00B61EDD">
        <w:rPr>
          <w:rFonts w:ascii="Times New Roman" w:hAnsi="Times New Roman" w:cs="Times New Roman"/>
        </w:rPr>
        <w:t>Wykonawców o wyrażenie zgody na przedłużenie</w:t>
      </w:r>
      <w:r w:rsidRPr="00B61EDD">
        <w:rPr>
          <w:rFonts w:ascii="Times New Roman" w:hAnsi="Times New Roman" w:cs="Times New Roman"/>
          <w:spacing w:val="-12"/>
        </w:rPr>
        <w:t xml:space="preserve"> </w:t>
      </w:r>
      <w:r w:rsidRPr="00B61EDD">
        <w:rPr>
          <w:rFonts w:ascii="Times New Roman" w:hAnsi="Times New Roman" w:cs="Times New Roman"/>
        </w:rPr>
        <w:t>tego</w:t>
      </w:r>
      <w:r w:rsidRPr="00B61EDD">
        <w:rPr>
          <w:rFonts w:ascii="Times New Roman" w:hAnsi="Times New Roman" w:cs="Times New Roman"/>
          <w:spacing w:val="-11"/>
        </w:rPr>
        <w:t xml:space="preserve"> </w:t>
      </w:r>
      <w:r w:rsidRPr="00B61EDD">
        <w:rPr>
          <w:rFonts w:ascii="Times New Roman" w:hAnsi="Times New Roman" w:cs="Times New Roman"/>
        </w:rPr>
        <w:t>terminu</w:t>
      </w:r>
      <w:r w:rsidRPr="00B61EDD">
        <w:rPr>
          <w:rFonts w:ascii="Times New Roman" w:hAnsi="Times New Roman" w:cs="Times New Roman"/>
          <w:spacing w:val="-14"/>
        </w:rPr>
        <w:t xml:space="preserve"> </w:t>
      </w:r>
      <w:r w:rsidRPr="00B61EDD">
        <w:rPr>
          <w:rFonts w:ascii="Times New Roman" w:hAnsi="Times New Roman" w:cs="Times New Roman"/>
        </w:rPr>
        <w:t>o</w:t>
      </w:r>
      <w:r w:rsidRPr="00B61EDD">
        <w:rPr>
          <w:rFonts w:ascii="Times New Roman" w:hAnsi="Times New Roman" w:cs="Times New Roman"/>
          <w:spacing w:val="-12"/>
        </w:rPr>
        <w:t xml:space="preserve"> </w:t>
      </w:r>
      <w:r w:rsidRPr="00B61EDD">
        <w:rPr>
          <w:rFonts w:ascii="Times New Roman" w:hAnsi="Times New Roman" w:cs="Times New Roman"/>
        </w:rPr>
        <w:t>wskazywany</w:t>
      </w:r>
      <w:r w:rsidRPr="00B61EDD">
        <w:rPr>
          <w:rFonts w:ascii="Times New Roman" w:hAnsi="Times New Roman" w:cs="Times New Roman"/>
          <w:spacing w:val="-14"/>
        </w:rPr>
        <w:t xml:space="preserve"> </w:t>
      </w:r>
      <w:r w:rsidRPr="00B61EDD">
        <w:rPr>
          <w:rFonts w:ascii="Times New Roman" w:hAnsi="Times New Roman" w:cs="Times New Roman"/>
        </w:rPr>
        <w:t>przez</w:t>
      </w:r>
      <w:r w:rsidRPr="00B61EDD">
        <w:rPr>
          <w:rFonts w:ascii="Times New Roman" w:hAnsi="Times New Roman" w:cs="Times New Roman"/>
          <w:spacing w:val="-12"/>
        </w:rPr>
        <w:t xml:space="preserve"> </w:t>
      </w:r>
      <w:r w:rsidRPr="00B61EDD">
        <w:rPr>
          <w:rFonts w:ascii="Times New Roman" w:hAnsi="Times New Roman" w:cs="Times New Roman"/>
        </w:rPr>
        <w:t>niego</w:t>
      </w:r>
      <w:r w:rsidRPr="00B61EDD">
        <w:rPr>
          <w:rFonts w:ascii="Times New Roman" w:hAnsi="Times New Roman" w:cs="Times New Roman"/>
          <w:spacing w:val="-14"/>
        </w:rPr>
        <w:t xml:space="preserve"> </w:t>
      </w:r>
      <w:r w:rsidRPr="00B61EDD">
        <w:rPr>
          <w:rFonts w:ascii="Times New Roman" w:hAnsi="Times New Roman" w:cs="Times New Roman"/>
        </w:rPr>
        <w:t>okres,</w:t>
      </w:r>
      <w:r w:rsidRPr="00B61EDD">
        <w:rPr>
          <w:rFonts w:ascii="Times New Roman" w:hAnsi="Times New Roman" w:cs="Times New Roman"/>
          <w:spacing w:val="-14"/>
        </w:rPr>
        <w:t xml:space="preserve"> </w:t>
      </w:r>
      <w:r w:rsidRPr="00B61EDD">
        <w:rPr>
          <w:rFonts w:ascii="Times New Roman" w:hAnsi="Times New Roman" w:cs="Times New Roman"/>
        </w:rPr>
        <w:t>nie</w:t>
      </w:r>
      <w:r w:rsidR="0062248C" w:rsidRPr="00B61EDD">
        <w:rPr>
          <w:rFonts w:ascii="Times New Roman" w:hAnsi="Times New Roman" w:cs="Times New Roman"/>
        </w:rPr>
        <w:t> </w:t>
      </w:r>
      <w:r w:rsidRPr="00B61EDD">
        <w:rPr>
          <w:rFonts w:ascii="Times New Roman" w:hAnsi="Times New Roman" w:cs="Times New Roman"/>
        </w:rPr>
        <w:t>dłuższy</w:t>
      </w:r>
      <w:r w:rsidRPr="00B61EDD">
        <w:rPr>
          <w:rFonts w:ascii="Times New Roman" w:hAnsi="Times New Roman" w:cs="Times New Roman"/>
          <w:spacing w:val="-13"/>
        </w:rPr>
        <w:t xml:space="preserve"> </w:t>
      </w:r>
      <w:r w:rsidRPr="00B61EDD">
        <w:rPr>
          <w:rFonts w:ascii="Times New Roman" w:hAnsi="Times New Roman" w:cs="Times New Roman"/>
        </w:rPr>
        <w:t>niż</w:t>
      </w:r>
      <w:r w:rsidRPr="00B61EDD">
        <w:rPr>
          <w:rFonts w:ascii="Times New Roman" w:hAnsi="Times New Roman" w:cs="Times New Roman"/>
          <w:spacing w:val="-14"/>
        </w:rPr>
        <w:t xml:space="preserve"> </w:t>
      </w:r>
      <w:r w:rsidR="00AE7E24" w:rsidRPr="00B61EDD">
        <w:rPr>
          <w:rFonts w:ascii="Times New Roman" w:hAnsi="Times New Roman" w:cs="Times New Roman"/>
          <w:spacing w:val="-14"/>
        </w:rPr>
        <w:t>3</w:t>
      </w:r>
      <w:r w:rsidRPr="00B61EDD">
        <w:rPr>
          <w:rFonts w:ascii="Times New Roman" w:hAnsi="Times New Roman" w:cs="Times New Roman"/>
        </w:rPr>
        <w:t>0</w:t>
      </w:r>
      <w:r w:rsidRPr="00B61EDD">
        <w:rPr>
          <w:rFonts w:ascii="Times New Roman" w:hAnsi="Times New Roman" w:cs="Times New Roman"/>
          <w:spacing w:val="-14"/>
        </w:rPr>
        <w:t xml:space="preserve"> </w:t>
      </w:r>
      <w:r w:rsidRPr="00B61EDD">
        <w:rPr>
          <w:rFonts w:ascii="Times New Roman" w:hAnsi="Times New Roman" w:cs="Times New Roman"/>
        </w:rPr>
        <w:t>dni.</w:t>
      </w:r>
    </w:p>
    <w:p w14:paraId="5B0316A7" w14:textId="1B5A91A1" w:rsidR="00375376" w:rsidRPr="00B61EDD" w:rsidRDefault="00121E49" w:rsidP="00D6744D">
      <w:pPr>
        <w:pStyle w:val="Akapitzlist"/>
        <w:numPr>
          <w:ilvl w:val="0"/>
          <w:numId w:val="2"/>
        </w:numPr>
        <w:tabs>
          <w:tab w:val="left" w:pos="284"/>
        </w:tabs>
        <w:spacing w:line="276" w:lineRule="auto"/>
        <w:ind w:left="426" w:right="-6" w:hanging="284"/>
        <w:rPr>
          <w:rFonts w:ascii="Times New Roman" w:hAnsi="Times New Roman" w:cs="Times New Roman"/>
        </w:rPr>
      </w:pPr>
      <w:r w:rsidRPr="00B61EDD">
        <w:rPr>
          <w:rFonts w:ascii="Times New Roman" w:hAnsi="Times New Roman" w:cs="Times New Roman"/>
        </w:rPr>
        <w:t>Przedłużenie</w:t>
      </w:r>
      <w:r w:rsidRPr="00B61EDD">
        <w:rPr>
          <w:rFonts w:ascii="Times New Roman" w:hAnsi="Times New Roman" w:cs="Times New Roman"/>
          <w:spacing w:val="-12"/>
        </w:rPr>
        <w:t xml:space="preserve"> </w:t>
      </w:r>
      <w:r w:rsidRPr="00B61EDD">
        <w:rPr>
          <w:rFonts w:ascii="Times New Roman" w:hAnsi="Times New Roman" w:cs="Times New Roman"/>
        </w:rPr>
        <w:t>terminu</w:t>
      </w:r>
      <w:r w:rsidRPr="00B61EDD">
        <w:rPr>
          <w:rFonts w:ascii="Times New Roman" w:hAnsi="Times New Roman" w:cs="Times New Roman"/>
          <w:spacing w:val="-11"/>
        </w:rPr>
        <w:t xml:space="preserve"> </w:t>
      </w:r>
      <w:r w:rsidRPr="00B61EDD">
        <w:rPr>
          <w:rFonts w:ascii="Times New Roman" w:hAnsi="Times New Roman" w:cs="Times New Roman"/>
        </w:rPr>
        <w:t>związania</w:t>
      </w:r>
      <w:r w:rsidRPr="00B61EDD">
        <w:rPr>
          <w:rFonts w:ascii="Times New Roman" w:hAnsi="Times New Roman" w:cs="Times New Roman"/>
          <w:spacing w:val="-11"/>
        </w:rPr>
        <w:t xml:space="preserve"> </w:t>
      </w:r>
      <w:r w:rsidRPr="00B61EDD">
        <w:rPr>
          <w:rFonts w:ascii="Times New Roman" w:hAnsi="Times New Roman" w:cs="Times New Roman"/>
        </w:rPr>
        <w:t>oferta,</w:t>
      </w:r>
      <w:r w:rsidRPr="00B61EDD">
        <w:rPr>
          <w:rFonts w:ascii="Times New Roman" w:hAnsi="Times New Roman" w:cs="Times New Roman"/>
          <w:spacing w:val="-11"/>
        </w:rPr>
        <w:t xml:space="preserve"> </w:t>
      </w:r>
      <w:r w:rsidRPr="00B61EDD">
        <w:rPr>
          <w:rFonts w:ascii="Times New Roman" w:hAnsi="Times New Roman" w:cs="Times New Roman"/>
        </w:rPr>
        <w:t>o</w:t>
      </w:r>
      <w:r w:rsidRPr="00B61EDD">
        <w:rPr>
          <w:rFonts w:ascii="Times New Roman" w:hAnsi="Times New Roman" w:cs="Times New Roman"/>
          <w:spacing w:val="-12"/>
        </w:rPr>
        <w:t xml:space="preserve"> </w:t>
      </w:r>
      <w:r w:rsidRPr="00B61EDD">
        <w:rPr>
          <w:rFonts w:ascii="Times New Roman" w:hAnsi="Times New Roman" w:cs="Times New Roman"/>
        </w:rPr>
        <w:t>którym</w:t>
      </w:r>
      <w:r w:rsidRPr="00B61EDD">
        <w:rPr>
          <w:rFonts w:ascii="Times New Roman" w:hAnsi="Times New Roman" w:cs="Times New Roman"/>
          <w:spacing w:val="-13"/>
        </w:rPr>
        <w:t xml:space="preserve"> </w:t>
      </w:r>
      <w:r w:rsidRPr="00B61EDD">
        <w:rPr>
          <w:rFonts w:ascii="Times New Roman" w:hAnsi="Times New Roman" w:cs="Times New Roman"/>
        </w:rPr>
        <w:t>mowa</w:t>
      </w:r>
      <w:r w:rsidRPr="00B61EDD">
        <w:rPr>
          <w:rFonts w:ascii="Times New Roman" w:hAnsi="Times New Roman" w:cs="Times New Roman"/>
          <w:spacing w:val="-11"/>
        </w:rPr>
        <w:t xml:space="preserve"> </w:t>
      </w:r>
      <w:r w:rsidRPr="00B61EDD">
        <w:rPr>
          <w:rFonts w:ascii="Times New Roman" w:hAnsi="Times New Roman" w:cs="Times New Roman"/>
        </w:rPr>
        <w:t>w</w:t>
      </w:r>
      <w:r w:rsidRPr="00B61EDD">
        <w:rPr>
          <w:rFonts w:ascii="Times New Roman" w:hAnsi="Times New Roman" w:cs="Times New Roman"/>
          <w:spacing w:val="-11"/>
        </w:rPr>
        <w:t xml:space="preserve"> </w:t>
      </w:r>
      <w:r w:rsidRPr="00B61EDD">
        <w:rPr>
          <w:rFonts w:ascii="Times New Roman" w:hAnsi="Times New Roman" w:cs="Times New Roman"/>
        </w:rPr>
        <w:t>ust.</w:t>
      </w:r>
      <w:r w:rsidRPr="00B61EDD">
        <w:rPr>
          <w:rFonts w:ascii="Times New Roman" w:hAnsi="Times New Roman" w:cs="Times New Roman"/>
          <w:spacing w:val="-10"/>
        </w:rPr>
        <w:t xml:space="preserve"> </w:t>
      </w:r>
      <w:r w:rsidRPr="00B61EDD">
        <w:rPr>
          <w:rFonts w:ascii="Times New Roman" w:hAnsi="Times New Roman" w:cs="Times New Roman"/>
        </w:rPr>
        <w:t>2,</w:t>
      </w:r>
      <w:r w:rsidRPr="00B61EDD">
        <w:rPr>
          <w:rFonts w:ascii="Times New Roman" w:hAnsi="Times New Roman" w:cs="Times New Roman"/>
          <w:spacing w:val="-12"/>
        </w:rPr>
        <w:t xml:space="preserve"> </w:t>
      </w:r>
      <w:r w:rsidRPr="00B61EDD">
        <w:rPr>
          <w:rFonts w:ascii="Times New Roman" w:hAnsi="Times New Roman" w:cs="Times New Roman"/>
        </w:rPr>
        <w:t>wymaga</w:t>
      </w:r>
      <w:r w:rsidRPr="00B61EDD">
        <w:rPr>
          <w:rFonts w:ascii="Times New Roman" w:hAnsi="Times New Roman" w:cs="Times New Roman"/>
          <w:spacing w:val="-12"/>
        </w:rPr>
        <w:t xml:space="preserve"> </w:t>
      </w:r>
      <w:r w:rsidRPr="00B61EDD">
        <w:rPr>
          <w:rFonts w:ascii="Times New Roman" w:hAnsi="Times New Roman" w:cs="Times New Roman"/>
        </w:rPr>
        <w:t>złożenia przez Wykonawcę pisemnego</w:t>
      </w:r>
      <w:r w:rsidRPr="00B61EDD">
        <w:rPr>
          <w:rFonts w:ascii="Times New Roman" w:hAnsi="Times New Roman" w:cs="Times New Roman"/>
          <w:position w:val="8"/>
        </w:rPr>
        <w:t xml:space="preserve"> </w:t>
      </w:r>
      <w:r w:rsidRPr="00B61EDD">
        <w:rPr>
          <w:rFonts w:ascii="Times New Roman" w:hAnsi="Times New Roman" w:cs="Times New Roman"/>
        </w:rPr>
        <w:t>oświadczenia o wyrażeniu zgody na przedłużenie terminu związania</w:t>
      </w:r>
      <w:r w:rsidRPr="00B61EDD">
        <w:rPr>
          <w:rFonts w:ascii="Times New Roman" w:hAnsi="Times New Roman" w:cs="Times New Roman"/>
          <w:spacing w:val="-4"/>
        </w:rPr>
        <w:t xml:space="preserve"> </w:t>
      </w:r>
      <w:r w:rsidRPr="00B61EDD">
        <w:rPr>
          <w:rFonts w:ascii="Times New Roman" w:hAnsi="Times New Roman" w:cs="Times New Roman"/>
        </w:rPr>
        <w:t>ofertą.</w:t>
      </w:r>
    </w:p>
    <w:p w14:paraId="225A1A33" w14:textId="35C3872C" w:rsidR="006A129A" w:rsidRPr="00B61EDD" w:rsidRDefault="00D21895" w:rsidP="000E71D3">
      <w:pPr>
        <w:pStyle w:val="Tekstpodstawowy"/>
        <w:numPr>
          <w:ilvl w:val="1"/>
          <w:numId w:val="27"/>
        </w:numPr>
        <w:shd w:val="clear" w:color="auto" w:fill="C2D69B" w:themeFill="accent3" w:themeFillTint="99"/>
        <w:spacing w:line="276" w:lineRule="auto"/>
        <w:ind w:left="511" w:right="-6" w:hanging="227"/>
        <w:jc w:val="left"/>
        <w:outlineLvl w:val="0"/>
        <w:rPr>
          <w:rFonts w:ascii="Times New Roman" w:hAnsi="Times New Roman" w:cs="Times New Roman"/>
          <w:b/>
          <w:sz w:val="22"/>
          <w:szCs w:val="22"/>
        </w:rPr>
      </w:pPr>
      <w:bookmarkStart w:id="1649" w:name="_Toc101854883"/>
      <w:r w:rsidRPr="00B61EDD">
        <w:rPr>
          <w:rFonts w:ascii="Times New Roman" w:hAnsi="Times New Roman" w:cs="Times New Roman"/>
          <w:b/>
          <w:sz w:val="22"/>
          <w:szCs w:val="22"/>
        </w:rPr>
        <w:t>BADANIE OFERT</w:t>
      </w:r>
      <w:bookmarkEnd w:id="1649"/>
    </w:p>
    <w:p w14:paraId="7F7B6542" w14:textId="77777777" w:rsidR="00C1034F" w:rsidRPr="00B61EDD" w:rsidRDefault="004548CA" w:rsidP="00D6744D">
      <w:pPr>
        <w:pStyle w:val="Akapitzlist"/>
        <w:numPr>
          <w:ilvl w:val="0"/>
          <w:numId w:val="14"/>
        </w:numPr>
        <w:tabs>
          <w:tab w:val="left" w:pos="426"/>
        </w:tabs>
        <w:spacing w:line="276" w:lineRule="auto"/>
        <w:ind w:left="426" w:right="-6" w:hanging="284"/>
        <w:rPr>
          <w:rFonts w:ascii="Times New Roman" w:hAnsi="Times New Roman" w:cs="Times New Roman"/>
        </w:rPr>
      </w:pPr>
      <w:r w:rsidRPr="00B61EDD">
        <w:rPr>
          <w:rFonts w:ascii="Times New Roman" w:hAnsi="Times New Roman" w:cs="Times New Roman"/>
        </w:rPr>
        <w:t>Zamawiający</w:t>
      </w:r>
      <w:r w:rsidR="00C1034F" w:rsidRPr="00B61EDD">
        <w:rPr>
          <w:rFonts w:ascii="Times New Roman" w:hAnsi="Times New Roman" w:cs="Times New Roman"/>
        </w:rPr>
        <w:t xml:space="preserve"> dokona badania i oceny ofert zgodnie z ustawą Pzp.</w:t>
      </w:r>
    </w:p>
    <w:p w14:paraId="09964BE8" w14:textId="38A1E856" w:rsidR="00C1034F" w:rsidRPr="00B61EDD" w:rsidRDefault="001E2F16" w:rsidP="00D6744D">
      <w:pPr>
        <w:pStyle w:val="Akapitzlist"/>
        <w:numPr>
          <w:ilvl w:val="0"/>
          <w:numId w:val="14"/>
        </w:numPr>
        <w:spacing w:line="276" w:lineRule="auto"/>
        <w:ind w:left="426" w:right="-6" w:hanging="284"/>
        <w:rPr>
          <w:rFonts w:ascii="Times New Roman" w:hAnsi="Times New Roman" w:cs="Times New Roman"/>
        </w:rPr>
      </w:pPr>
      <w:r w:rsidRPr="00B61EDD">
        <w:rPr>
          <w:rFonts w:ascii="Times New Roman" w:hAnsi="Times New Roman" w:cs="Times New Roman"/>
        </w:rPr>
        <w:t>W toku badania i oceny ofert Zamawiający może żądać od Wykonawców wyjaśnień dotyczących treści złożonych przez nich ofert lub innych składanych dokumentów lub oświadczeń. Wykonawcy są zobowiązani do przedstawienia wyjaśnień w terminie wskazanym przez</w:t>
      </w:r>
      <w:r w:rsidR="00E76D7B" w:rsidRPr="00B61EDD">
        <w:rPr>
          <w:rFonts w:ascii="Times New Roman" w:hAnsi="Times New Roman" w:cs="Times New Roman"/>
        </w:rPr>
        <w:t xml:space="preserve"> </w:t>
      </w:r>
      <w:r w:rsidRPr="00B61EDD">
        <w:rPr>
          <w:rFonts w:ascii="Times New Roman" w:hAnsi="Times New Roman" w:cs="Times New Roman"/>
        </w:rPr>
        <w:t>Zamawiającego.</w:t>
      </w:r>
    </w:p>
    <w:p w14:paraId="6473D5B6" w14:textId="77777777" w:rsidR="00C1034F" w:rsidRPr="00B61EDD" w:rsidRDefault="00C1034F" w:rsidP="00D6744D">
      <w:pPr>
        <w:pStyle w:val="Akapitzlist"/>
        <w:numPr>
          <w:ilvl w:val="0"/>
          <w:numId w:val="14"/>
        </w:numPr>
        <w:spacing w:line="276" w:lineRule="auto"/>
        <w:ind w:left="426" w:right="-6" w:hanging="284"/>
        <w:rPr>
          <w:rFonts w:ascii="Times New Roman" w:hAnsi="Times New Roman" w:cs="Times New Roman"/>
        </w:rPr>
      </w:pPr>
      <w:r w:rsidRPr="00B61EDD">
        <w:rPr>
          <w:rFonts w:ascii="Times New Roman" w:hAnsi="Times New Roman" w:cs="Times New Roman"/>
        </w:rPr>
        <w:t>Jeżeli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1F2F1B3F" w14:textId="5A41066F" w:rsidR="00C1034F" w:rsidRPr="00B61EDD" w:rsidRDefault="00C1034F" w:rsidP="000E71D3">
      <w:pPr>
        <w:pStyle w:val="Akapitzlist"/>
        <w:numPr>
          <w:ilvl w:val="0"/>
          <w:numId w:val="25"/>
        </w:numPr>
        <w:spacing w:line="276" w:lineRule="auto"/>
        <w:ind w:right="-6"/>
        <w:rPr>
          <w:rFonts w:ascii="Times New Roman" w:hAnsi="Times New Roman" w:cs="Times New Roman"/>
        </w:rPr>
      </w:pPr>
      <w:r w:rsidRPr="00B61EDD">
        <w:rPr>
          <w:rFonts w:ascii="Times New Roman" w:hAnsi="Times New Roman" w:cs="Times New Roman"/>
        </w:rPr>
        <w:t>wniosek o dopuszczenie do udziału w postępowaniu albo oferta wykonawcy podlegają odrzuceniu bez względu na ich złożenie, uzupełnienie lub poprawienie lub</w:t>
      </w:r>
    </w:p>
    <w:p w14:paraId="25A10103" w14:textId="77777777" w:rsidR="00A6470A" w:rsidRPr="00B61EDD" w:rsidRDefault="00C1034F" w:rsidP="000E71D3">
      <w:pPr>
        <w:pStyle w:val="Akapitzlist"/>
        <w:numPr>
          <w:ilvl w:val="0"/>
          <w:numId w:val="25"/>
        </w:numPr>
        <w:spacing w:line="276" w:lineRule="auto"/>
        <w:ind w:right="-6"/>
        <w:rPr>
          <w:rFonts w:ascii="Times New Roman" w:hAnsi="Times New Roman" w:cs="Times New Roman"/>
        </w:rPr>
      </w:pPr>
      <w:r w:rsidRPr="00B61EDD">
        <w:rPr>
          <w:rFonts w:ascii="Times New Roman" w:hAnsi="Times New Roman" w:cs="Times New Roman"/>
        </w:rPr>
        <w:t>zachodzą przesłanki unieważnienia postępowania</w:t>
      </w:r>
      <w:r w:rsidR="00A6470A" w:rsidRPr="00B61EDD">
        <w:rPr>
          <w:rFonts w:ascii="Times New Roman" w:hAnsi="Times New Roman" w:cs="Times New Roman"/>
        </w:rPr>
        <w:t>.</w:t>
      </w:r>
    </w:p>
    <w:p w14:paraId="30D0F46C" w14:textId="77777777" w:rsidR="00C1034F" w:rsidRPr="00B61EDD" w:rsidRDefault="00C1034F" w:rsidP="007C3FB5">
      <w:pPr>
        <w:pStyle w:val="Akapitzlist"/>
        <w:spacing w:before="0" w:line="276" w:lineRule="auto"/>
        <w:ind w:left="720" w:right="-8"/>
        <w:rPr>
          <w:rFonts w:ascii="Times New Roman" w:hAnsi="Times New Roman" w:cs="Times New Roman"/>
        </w:rPr>
      </w:pPr>
    </w:p>
    <w:p w14:paraId="23F8F4F8" w14:textId="77777777" w:rsidR="006A129A" w:rsidRPr="00B61EDD" w:rsidRDefault="00E76D7B" w:rsidP="000E71D3">
      <w:pPr>
        <w:pStyle w:val="Tekstpodstawowy"/>
        <w:numPr>
          <w:ilvl w:val="1"/>
          <w:numId w:val="27"/>
        </w:numPr>
        <w:shd w:val="clear" w:color="auto" w:fill="C2D69B" w:themeFill="accent3" w:themeFillTint="99"/>
        <w:spacing w:line="276" w:lineRule="auto"/>
        <w:ind w:left="511" w:right="-6" w:hanging="227"/>
        <w:jc w:val="left"/>
        <w:outlineLvl w:val="0"/>
        <w:rPr>
          <w:rFonts w:ascii="Times New Roman" w:hAnsi="Times New Roman" w:cs="Times New Roman"/>
          <w:sz w:val="22"/>
          <w:szCs w:val="22"/>
        </w:rPr>
      </w:pPr>
      <w:bookmarkStart w:id="1650" w:name="_Toc63256766"/>
      <w:bookmarkStart w:id="1651" w:name="_Toc63408043"/>
      <w:bookmarkStart w:id="1652" w:name="_Toc64289731"/>
      <w:bookmarkStart w:id="1653" w:name="_Toc64289895"/>
      <w:bookmarkStart w:id="1654" w:name="_Toc64290058"/>
      <w:bookmarkStart w:id="1655" w:name="_Toc64290219"/>
      <w:bookmarkStart w:id="1656" w:name="_Toc64290381"/>
      <w:bookmarkStart w:id="1657" w:name="_Toc64290543"/>
      <w:bookmarkStart w:id="1658" w:name="_Toc64290702"/>
      <w:bookmarkStart w:id="1659" w:name="_Toc64290863"/>
      <w:bookmarkStart w:id="1660" w:name="_Toc64291022"/>
      <w:bookmarkStart w:id="1661" w:name="_Toc64291180"/>
      <w:bookmarkStart w:id="1662" w:name="_Toc64291338"/>
      <w:bookmarkStart w:id="1663" w:name="_Toc64291497"/>
      <w:bookmarkStart w:id="1664" w:name="_TOC_250002"/>
      <w:bookmarkStart w:id="1665" w:name="_Toc101854884"/>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r w:rsidRPr="00B61EDD">
        <w:rPr>
          <w:rFonts w:ascii="Times New Roman" w:hAnsi="Times New Roman" w:cs="Times New Roman"/>
          <w:b/>
          <w:sz w:val="22"/>
          <w:szCs w:val="22"/>
        </w:rPr>
        <w:t>OPIS KRYTERIÓW OCENY OFERT, WRAZ Z PODANIEM WAG TYCH KRYTERIÓW ORAZ SPOSOBU OCENY OFERT</w:t>
      </w:r>
      <w:bookmarkEnd w:id="1664"/>
      <w:bookmarkEnd w:id="1665"/>
    </w:p>
    <w:p w14:paraId="6A723990" w14:textId="77777777" w:rsidR="00D6744D" w:rsidRPr="00C11DB5" w:rsidRDefault="00D6744D" w:rsidP="000E71D3">
      <w:pPr>
        <w:pStyle w:val="Akapitzlist"/>
        <w:widowControl/>
        <w:numPr>
          <w:ilvl w:val="0"/>
          <w:numId w:val="39"/>
        </w:numPr>
        <w:autoSpaceDE/>
        <w:autoSpaceDN/>
        <w:spacing w:line="276" w:lineRule="auto"/>
        <w:contextualSpacing/>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 xml:space="preserve">Kryteria oceny ofert: </w:t>
      </w:r>
    </w:p>
    <w:tbl>
      <w:tblPr>
        <w:tblW w:w="906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3"/>
        <w:gridCol w:w="4247"/>
        <w:gridCol w:w="3682"/>
      </w:tblGrid>
      <w:tr w:rsidR="00C11DB5" w:rsidRPr="00C11DB5" w14:paraId="3FC220F8" w14:textId="77777777" w:rsidTr="00E7270D">
        <w:trPr>
          <w:trHeight w:val="394"/>
        </w:trPr>
        <w:tc>
          <w:tcPr>
            <w:tcW w:w="1133" w:type="dxa"/>
          </w:tcPr>
          <w:p w14:paraId="3B172E17" w14:textId="77777777" w:rsidR="00D6744D" w:rsidRPr="00C11DB5" w:rsidRDefault="00D6744D" w:rsidP="00D6744D">
            <w:pPr>
              <w:adjustRightInd w:val="0"/>
              <w:spacing w:before="120" w:line="276" w:lineRule="auto"/>
              <w:jc w:val="center"/>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Lp.</w:t>
            </w:r>
          </w:p>
        </w:tc>
        <w:tc>
          <w:tcPr>
            <w:tcW w:w="4247" w:type="dxa"/>
          </w:tcPr>
          <w:p w14:paraId="03500DF6" w14:textId="77777777" w:rsidR="00D6744D" w:rsidRPr="00C11DB5" w:rsidRDefault="00D6744D" w:rsidP="00D6744D">
            <w:pPr>
              <w:adjustRightInd w:val="0"/>
              <w:spacing w:before="120" w:line="276" w:lineRule="auto"/>
              <w:jc w:val="center"/>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Nazwa kryterium</w:t>
            </w:r>
          </w:p>
        </w:tc>
        <w:tc>
          <w:tcPr>
            <w:tcW w:w="3682" w:type="dxa"/>
          </w:tcPr>
          <w:p w14:paraId="31345588" w14:textId="77777777" w:rsidR="00D6744D" w:rsidRPr="00C11DB5" w:rsidRDefault="00D6744D" w:rsidP="00D6744D">
            <w:pPr>
              <w:adjustRightInd w:val="0"/>
              <w:spacing w:before="120" w:line="276" w:lineRule="auto"/>
              <w:jc w:val="center"/>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Waga kryterium (%)</w:t>
            </w:r>
          </w:p>
        </w:tc>
      </w:tr>
      <w:tr w:rsidR="00C11DB5" w:rsidRPr="00C11DB5" w14:paraId="6CA3E5A0" w14:textId="77777777" w:rsidTr="00E7270D">
        <w:trPr>
          <w:trHeight w:val="150"/>
        </w:trPr>
        <w:tc>
          <w:tcPr>
            <w:tcW w:w="1133" w:type="dxa"/>
            <w:vAlign w:val="center"/>
          </w:tcPr>
          <w:p w14:paraId="15779D6B" w14:textId="77777777" w:rsidR="00D6744D" w:rsidRPr="00C11DB5" w:rsidRDefault="00D6744D" w:rsidP="00D6744D">
            <w:pPr>
              <w:adjustRightInd w:val="0"/>
              <w:spacing w:before="120" w:line="276" w:lineRule="auto"/>
              <w:jc w:val="center"/>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1</w:t>
            </w:r>
          </w:p>
        </w:tc>
        <w:tc>
          <w:tcPr>
            <w:tcW w:w="4247" w:type="dxa"/>
            <w:vAlign w:val="center"/>
          </w:tcPr>
          <w:p w14:paraId="28DEC4C0" w14:textId="5F2CB4B1" w:rsidR="00D6744D" w:rsidRPr="00C11DB5" w:rsidRDefault="00D6744D" w:rsidP="00D6744D">
            <w:pPr>
              <w:adjustRightInd w:val="0"/>
              <w:spacing w:before="120" w:line="276" w:lineRule="auto"/>
              <w:jc w:val="both"/>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 xml:space="preserve">Cena </w:t>
            </w:r>
            <w:r w:rsidR="00E7270D" w:rsidRPr="00C11DB5">
              <w:rPr>
                <w:rFonts w:ascii="Times New Roman" w:eastAsia="Times New Roman" w:hAnsi="Times New Roman" w:cs="Times New Roman"/>
                <w:lang w:eastAsia="pl-PL"/>
              </w:rPr>
              <w:t>(C)</w:t>
            </w:r>
          </w:p>
        </w:tc>
        <w:tc>
          <w:tcPr>
            <w:tcW w:w="3682" w:type="dxa"/>
            <w:vAlign w:val="center"/>
          </w:tcPr>
          <w:p w14:paraId="052EBA0B" w14:textId="3003EA6F" w:rsidR="00D6744D" w:rsidRPr="00C11DB5" w:rsidRDefault="00D6744D" w:rsidP="00D6744D">
            <w:pPr>
              <w:adjustRightInd w:val="0"/>
              <w:spacing w:before="120" w:line="276" w:lineRule="auto"/>
              <w:jc w:val="center"/>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60</w:t>
            </w:r>
          </w:p>
        </w:tc>
      </w:tr>
      <w:tr w:rsidR="00C11DB5" w:rsidRPr="00C11DB5" w14:paraId="44839CB4" w14:textId="77777777" w:rsidTr="00E7270D">
        <w:trPr>
          <w:trHeight w:val="156"/>
        </w:trPr>
        <w:tc>
          <w:tcPr>
            <w:tcW w:w="1133" w:type="dxa"/>
            <w:vAlign w:val="center"/>
          </w:tcPr>
          <w:p w14:paraId="66AD1CB7" w14:textId="77777777" w:rsidR="00D6744D" w:rsidRPr="00C11DB5" w:rsidRDefault="00D6744D" w:rsidP="00D6744D">
            <w:pPr>
              <w:adjustRightInd w:val="0"/>
              <w:spacing w:before="120" w:line="276" w:lineRule="auto"/>
              <w:jc w:val="center"/>
              <w:rPr>
                <w:rFonts w:ascii="Times New Roman" w:eastAsia="Times New Roman" w:hAnsi="Times New Roman" w:cs="Times New Roman"/>
                <w:lang w:eastAsia="pl-PL"/>
              </w:rPr>
            </w:pPr>
            <w:r w:rsidRPr="00C11DB5">
              <w:rPr>
                <w:rFonts w:ascii="Times New Roman" w:eastAsia="Times New Roman" w:hAnsi="Times New Roman" w:cs="Times New Roman"/>
                <w:lang w:eastAsia="pl-PL"/>
              </w:rPr>
              <w:lastRenderedPageBreak/>
              <w:t>2</w:t>
            </w:r>
          </w:p>
        </w:tc>
        <w:tc>
          <w:tcPr>
            <w:tcW w:w="4247" w:type="dxa"/>
            <w:vAlign w:val="center"/>
          </w:tcPr>
          <w:p w14:paraId="1A338069" w14:textId="2EE59AD9" w:rsidR="00D6744D" w:rsidRPr="00C11DB5" w:rsidRDefault="00D6744D" w:rsidP="00D6744D">
            <w:pPr>
              <w:adjustRightInd w:val="0"/>
              <w:spacing w:before="120" w:line="276" w:lineRule="auto"/>
              <w:jc w:val="both"/>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Okres gwarancji dla robót</w:t>
            </w:r>
            <w:r w:rsidR="00942CE3" w:rsidRPr="00C11DB5">
              <w:rPr>
                <w:rFonts w:ascii="Times New Roman" w:eastAsia="Times New Roman" w:hAnsi="Times New Roman" w:cs="Times New Roman"/>
                <w:lang w:eastAsia="pl-PL"/>
              </w:rPr>
              <w:t xml:space="preserve"> i zamontowanych urządzeń</w:t>
            </w:r>
            <w:r w:rsidRPr="00C11DB5">
              <w:rPr>
                <w:rFonts w:ascii="Times New Roman" w:eastAsia="Times New Roman" w:hAnsi="Times New Roman" w:cs="Times New Roman"/>
                <w:lang w:eastAsia="pl-PL"/>
              </w:rPr>
              <w:t xml:space="preserve"> </w:t>
            </w:r>
            <w:r w:rsidR="00E7270D" w:rsidRPr="00C11DB5">
              <w:rPr>
                <w:rFonts w:ascii="Times New Roman" w:eastAsia="Times New Roman" w:hAnsi="Times New Roman" w:cs="Times New Roman"/>
                <w:lang w:eastAsia="pl-PL"/>
              </w:rPr>
              <w:t>(G)</w:t>
            </w:r>
          </w:p>
        </w:tc>
        <w:tc>
          <w:tcPr>
            <w:tcW w:w="3682" w:type="dxa"/>
            <w:vAlign w:val="center"/>
          </w:tcPr>
          <w:p w14:paraId="44D1ED26" w14:textId="21458270" w:rsidR="00D6744D" w:rsidRPr="00C11DB5" w:rsidRDefault="00D6744D" w:rsidP="00D6744D">
            <w:pPr>
              <w:adjustRightInd w:val="0"/>
              <w:spacing w:before="120" w:line="276" w:lineRule="auto"/>
              <w:jc w:val="center"/>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40</w:t>
            </w:r>
          </w:p>
        </w:tc>
      </w:tr>
    </w:tbl>
    <w:p w14:paraId="38B1CB04" w14:textId="77777777" w:rsidR="00D6744D" w:rsidRPr="00C11DB5" w:rsidRDefault="00D6744D" w:rsidP="000E71D3">
      <w:pPr>
        <w:pStyle w:val="Akapitzlist"/>
        <w:widowControl/>
        <w:numPr>
          <w:ilvl w:val="0"/>
          <w:numId w:val="39"/>
        </w:numPr>
        <w:autoSpaceDE/>
        <w:autoSpaceDN/>
        <w:spacing w:line="276" w:lineRule="auto"/>
        <w:contextualSpacing/>
        <w:rPr>
          <w:rFonts w:ascii="Times New Roman" w:eastAsia="Times New Roman" w:hAnsi="Times New Roman" w:cs="Times New Roman"/>
          <w:lang w:eastAsia="pl-PL"/>
        </w:rPr>
      </w:pPr>
      <w:bookmarkStart w:id="1666" w:name="_Hlk84593747"/>
      <w:r w:rsidRPr="00C11DB5">
        <w:rPr>
          <w:rFonts w:ascii="Times New Roman" w:eastAsia="Times New Roman" w:hAnsi="Times New Roman" w:cs="Times New Roman"/>
          <w:lang w:eastAsia="pl-PL"/>
        </w:rPr>
        <w:t>Liczba punktów przyznawana będzie według poniższych zasad:</w:t>
      </w:r>
      <w:bookmarkEnd w:id="1666"/>
    </w:p>
    <w:p w14:paraId="17C62555" w14:textId="0490546F" w:rsidR="00D6744D" w:rsidRPr="00C11DB5" w:rsidRDefault="00D6744D" w:rsidP="000E71D3">
      <w:pPr>
        <w:pStyle w:val="Akapitzlist"/>
        <w:widowControl/>
        <w:numPr>
          <w:ilvl w:val="0"/>
          <w:numId w:val="37"/>
        </w:numPr>
        <w:autoSpaceDE/>
        <w:autoSpaceDN/>
        <w:spacing w:line="276" w:lineRule="auto"/>
        <w:contextualSpacing/>
        <w:rPr>
          <w:rFonts w:ascii="Times New Roman" w:eastAsia="Times New Roman" w:hAnsi="Times New Roman" w:cs="Times New Roman"/>
          <w:lang w:eastAsia="pl-PL"/>
        </w:rPr>
      </w:pPr>
      <w:r w:rsidRPr="00C11DB5">
        <w:rPr>
          <w:rFonts w:ascii="Times New Roman" w:eastAsia="Times New Roman" w:hAnsi="Times New Roman" w:cs="Times New Roman"/>
          <w:bCs/>
          <w:lang w:eastAsia="pl-PL"/>
        </w:rPr>
        <w:t xml:space="preserve">Cena </w:t>
      </w:r>
      <w:r w:rsidR="00E7270D" w:rsidRPr="00C11DB5">
        <w:rPr>
          <w:rFonts w:ascii="Times New Roman" w:eastAsia="Times New Roman" w:hAnsi="Times New Roman" w:cs="Times New Roman"/>
          <w:lang w:eastAsia="pl-PL"/>
        </w:rPr>
        <w:t>(C)</w:t>
      </w:r>
    </w:p>
    <w:p w14:paraId="2792EF4B" w14:textId="5734F5FA" w:rsidR="00D6744D" w:rsidRPr="00C11DB5" w:rsidRDefault="00D6744D" w:rsidP="00D6744D">
      <w:pPr>
        <w:tabs>
          <w:tab w:val="num" w:pos="720"/>
        </w:tabs>
        <w:adjustRightInd w:val="0"/>
        <w:spacing w:before="120" w:line="276" w:lineRule="auto"/>
        <w:ind w:left="708"/>
        <w:jc w:val="both"/>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Kryterium temu zostaje przypisana liczba 60 punktów. Liczba punktów poszczególnym ofertom w</w:t>
      </w:r>
      <w:r w:rsidR="00E7270D" w:rsidRPr="00C11DB5">
        <w:rPr>
          <w:rFonts w:ascii="Times New Roman" w:eastAsia="Times New Roman" w:hAnsi="Times New Roman" w:cs="Times New Roman"/>
          <w:lang w:eastAsia="pl-PL"/>
        </w:rPr>
        <w:t> </w:t>
      </w:r>
      <w:r w:rsidRPr="00C11DB5">
        <w:rPr>
          <w:rFonts w:ascii="Times New Roman" w:eastAsia="Times New Roman" w:hAnsi="Times New Roman" w:cs="Times New Roman"/>
          <w:lang w:eastAsia="pl-PL"/>
        </w:rPr>
        <w:t>tym kryterium przyznawana będzie według poniższej zasady:</w:t>
      </w:r>
    </w:p>
    <w:p w14:paraId="4AF2D9AD" w14:textId="77777777" w:rsidR="00D6744D" w:rsidRPr="00C11DB5" w:rsidRDefault="00D6744D" w:rsidP="00D6744D">
      <w:pPr>
        <w:tabs>
          <w:tab w:val="num" w:pos="720"/>
          <w:tab w:val="num" w:pos="900"/>
        </w:tabs>
        <w:adjustRightInd w:val="0"/>
        <w:spacing w:before="120" w:line="276" w:lineRule="auto"/>
        <w:ind w:left="708"/>
        <w:jc w:val="both"/>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Oferta o najniższej zaoferowanej cenie otrzyma 60 punktów.</w:t>
      </w:r>
    </w:p>
    <w:p w14:paraId="61959BFC" w14:textId="77777777" w:rsidR="00D6744D" w:rsidRPr="00C11DB5" w:rsidRDefault="00D6744D" w:rsidP="00D6744D">
      <w:pPr>
        <w:tabs>
          <w:tab w:val="left" w:pos="10382"/>
        </w:tabs>
        <w:spacing w:before="120" w:line="276" w:lineRule="auto"/>
        <w:ind w:left="708"/>
        <w:jc w:val="both"/>
        <w:rPr>
          <w:rFonts w:ascii="Times New Roman" w:eastAsia="Times New Roman" w:hAnsi="Times New Roman" w:cs="Times New Roman"/>
          <w:lang w:eastAsia="pl-PL"/>
        </w:rPr>
      </w:pPr>
      <w:r w:rsidRPr="00C11DB5">
        <w:rPr>
          <w:rFonts w:ascii="Times New Roman" w:eastAsia="Times New Roman" w:hAnsi="Times New Roman" w:cs="Times New Roman"/>
          <w:lang w:eastAsia="pl-PL"/>
        </w:rPr>
        <w:t>Pozostałe oferty - liczba punktów wyliczona wg wzoru:</w:t>
      </w:r>
    </w:p>
    <w:p w14:paraId="438E0018" w14:textId="77777777" w:rsidR="00D6744D" w:rsidRPr="00C11DB5" w:rsidRDefault="00D6744D" w:rsidP="00D6744D">
      <w:pPr>
        <w:tabs>
          <w:tab w:val="left" w:pos="10382"/>
        </w:tabs>
        <w:spacing w:before="120" w:line="276" w:lineRule="auto"/>
        <w:ind w:left="708"/>
        <w:jc w:val="both"/>
        <w:rPr>
          <w:rFonts w:ascii="Times New Roman" w:eastAsia="Times New Roman" w:hAnsi="Times New Roman" w:cs="Times New Roman"/>
          <w:lang w:eastAsia="pl-PL"/>
        </w:rPr>
      </w:pPr>
    </w:p>
    <w:p w14:paraId="39A661A0" w14:textId="77777777" w:rsidR="00D6744D" w:rsidRPr="00C11DB5" w:rsidRDefault="00D6744D" w:rsidP="00E7270D">
      <w:pPr>
        <w:tabs>
          <w:tab w:val="left" w:pos="2835"/>
          <w:tab w:val="left" w:pos="10382"/>
        </w:tabs>
        <w:spacing w:before="120" w:line="276" w:lineRule="auto"/>
        <w:ind w:left="2835"/>
        <w:rPr>
          <w:rFonts w:ascii="Times New Roman" w:eastAsia="Times New Roman" w:hAnsi="Times New Roman" w:cs="Times New Roman"/>
          <w:iCs/>
          <w:lang w:eastAsia="pl-PL"/>
        </w:rPr>
      </w:pPr>
      <w:r w:rsidRPr="00C11DB5">
        <w:rPr>
          <w:rFonts w:ascii="Times New Roman" w:eastAsia="Times New Roman" w:hAnsi="Times New Roman" w:cs="Times New Roman"/>
          <w:iCs/>
          <w:lang w:eastAsia="pl-PL"/>
        </w:rPr>
        <w:t>cena najniższa spośród ofert ocenianych</w:t>
      </w:r>
    </w:p>
    <w:p w14:paraId="3EFC06D9" w14:textId="7F908E5F" w:rsidR="00D6744D" w:rsidRPr="00C11DB5" w:rsidRDefault="00D6744D" w:rsidP="00D6744D">
      <w:pPr>
        <w:tabs>
          <w:tab w:val="left" w:pos="1260"/>
          <w:tab w:val="left" w:pos="10382"/>
        </w:tabs>
        <w:spacing w:before="120" w:line="276" w:lineRule="auto"/>
        <w:jc w:val="center"/>
        <w:rPr>
          <w:rFonts w:ascii="Times New Roman" w:eastAsia="Times New Roman" w:hAnsi="Times New Roman" w:cs="Times New Roman"/>
          <w:iCs/>
          <w:lang w:eastAsia="pl-PL"/>
        </w:rPr>
      </w:pPr>
      <w:r w:rsidRPr="00C11DB5">
        <w:rPr>
          <w:rFonts w:ascii="Times New Roman" w:eastAsia="Times New Roman" w:hAnsi="Times New Roman" w:cs="Times New Roman"/>
          <w:iCs/>
          <w:lang w:eastAsia="pl-PL"/>
        </w:rPr>
        <w:t>C</w:t>
      </w:r>
      <w:r w:rsidRPr="00C11DB5">
        <w:rPr>
          <w:rFonts w:ascii="Times New Roman" w:eastAsia="Times New Roman" w:hAnsi="Times New Roman" w:cs="Times New Roman"/>
          <w:iCs/>
          <w:vertAlign w:val="subscript"/>
          <w:lang w:eastAsia="pl-PL"/>
        </w:rPr>
        <w:t>i</w:t>
      </w:r>
      <w:r w:rsidRPr="00C11DB5">
        <w:rPr>
          <w:rFonts w:ascii="Times New Roman" w:eastAsia="Times New Roman" w:hAnsi="Times New Roman" w:cs="Times New Roman"/>
          <w:iCs/>
          <w:lang w:eastAsia="pl-PL"/>
        </w:rPr>
        <w:t xml:space="preserve">  = -------------------------------------------------------------------- x 60 </w:t>
      </w:r>
      <w:r w:rsidR="00E7270D" w:rsidRPr="00C11DB5">
        <w:rPr>
          <w:rFonts w:ascii="Times New Roman" w:eastAsia="Times New Roman" w:hAnsi="Times New Roman" w:cs="Times New Roman"/>
          <w:iCs/>
          <w:lang w:eastAsia="pl-PL"/>
        </w:rPr>
        <w:t>%</w:t>
      </w:r>
    </w:p>
    <w:p w14:paraId="659F96DC" w14:textId="77777777" w:rsidR="00D6744D" w:rsidRPr="00C11DB5" w:rsidRDefault="00D6744D" w:rsidP="00E7270D">
      <w:pPr>
        <w:tabs>
          <w:tab w:val="left" w:pos="1418"/>
          <w:tab w:val="left" w:pos="10382"/>
        </w:tabs>
        <w:spacing w:before="120" w:line="276" w:lineRule="auto"/>
        <w:ind w:left="3544"/>
        <w:rPr>
          <w:rFonts w:ascii="Times New Roman" w:eastAsia="Times New Roman" w:hAnsi="Times New Roman" w:cs="Times New Roman"/>
          <w:iCs/>
          <w:lang w:eastAsia="pl-PL"/>
        </w:rPr>
      </w:pPr>
      <w:r w:rsidRPr="00C11DB5">
        <w:rPr>
          <w:rFonts w:ascii="Times New Roman" w:eastAsia="Times New Roman" w:hAnsi="Times New Roman" w:cs="Times New Roman"/>
          <w:iCs/>
          <w:lang w:eastAsia="pl-PL"/>
        </w:rPr>
        <w:t>cena oferty ocenianej</w:t>
      </w:r>
    </w:p>
    <w:p w14:paraId="366B6292" w14:textId="77777777" w:rsidR="00D6744D" w:rsidRPr="00C11DB5" w:rsidRDefault="00D6744D" w:rsidP="00D6744D">
      <w:pPr>
        <w:tabs>
          <w:tab w:val="left" w:pos="720"/>
          <w:tab w:val="left" w:pos="993"/>
          <w:tab w:val="left" w:pos="10382"/>
        </w:tabs>
        <w:suppressAutoHyphens/>
        <w:spacing w:before="120" w:line="276" w:lineRule="auto"/>
        <w:ind w:left="708"/>
        <w:jc w:val="both"/>
        <w:rPr>
          <w:rFonts w:ascii="Times New Roman" w:eastAsia="Times New Roman" w:hAnsi="Times New Roman" w:cs="Times New Roman"/>
          <w:lang w:eastAsia="ar-SA"/>
        </w:rPr>
      </w:pPr>
      <w:r w:rsidRPr="00C11DB5">
        <w:rPr>
          <w:rFonts w:ascii="Times New Roman" w:eastAsia="Times New Roman" w:hAnsi="Times New Roman" w:cs="Times New Roman"/>
          <w:lang w:eastAsia="ar-SA"/>
        </w:rPr>
        <w:t>i</w:t>
      </w:r>
      <w:r w:rsidRPr="00C11DB5">
        <w:rPr>
          <w:rFonts w:ascii="Times New Roman" w:eastAsia="Times New Roman" w:hAnsi="Times New Roman" w:cs="Times New Roman"/>
          <w:lang w:eastAsia="ar-SA"/>
        </w:rPr>
        <w:tab/>
        <w:t>- numer oferty ocenianej</w:t>
      </w:r>
    </w:p>
    <w:p w14:paraId="50B13D0D" w14:textId="5DD691FE" w:rsidR="00D6744D" w:rsidRPr="00C11DB5" w:rsidRDefault="00D6744D" w:rsidP="00D6744D">
      <w:pPr>
        <w:tabs>
          <w:tab w:val="left" w:pos="720"/>
          <w:tab w:val="left" w:pos="993"/>
          <w:tab w:val="left" w:pos="10382"/>
        </w:tabs>
        <w:suppressAutoHyphens/>
        <w:spacing w:before="120" w:line="276" w:lineRule="auto"/>
        <w:ind w:left="708"/>
        <w:jc w:val="both"/>
        <w:rPr>
          <w:rFonts w:ascii="Times New Roman" w:eastAsia="Times New Roman" w:hAnsi="Times New Roman" w:cs="Times New Roman"/>
          <w:lang w:eastAsia="ar-SA"/>
        </w:rPr>
      </w:pPr>
      <w:r w:rsidRPr="00C11DB5">
        <w:rPr>
          <w:rFonts w:ascii="Times New Roman" w:eastAsia="Times New Roman" w:hAnsi="Times New Roman" w:cs="Times New Roman"/>
          <w:lang w:eastAsia="ar-SA"/>
        </w:rPr>
        <w:t>C</w:t>
      </w:r>
      <w:r w:rsidRPr="00C11DB5">
        <w:rPr>
          <w:rFonts w:ascii="Times New Roman" w:eastAsia="Times New Roman" w:hAnsi="Times New Roman" w:cs="Times New Roman"/>
          <w:vertAlign w:val="subscript"/>
          <w:lang w:eastAsia="ar-SA"/>
        </w:rPr>
        <w:t>i</w:t>
      </w:r>
      <w:r w:rsidRPr="00C11DB5">
        <w:rPr>
          <w:rFonts w:ascii="Times New Roman" w:eastAsia="Times New Roman" w:hAnsi="Times New Roman" w:cs="Times New Roman"/>
          <w:lang w:eastAsia="ar-SA"/>
        </w:rPr>
        <w:tab/>
        <w:t>- liczba punktów w kryterium „</w:t>
      </w:r>
      <w:r w:rsidR="0060017D" w:rsidRPr="00C11DB5">
        <w:rPr>
          <w:rFonts w:ascii="Times New Roman" w:eastAsia="Times New Roman" w:hAnsi="Times New Roman" w:cs="Times New Roman"/>
          <w:lang w:eastAsia="ar-SA"/>
        </w:rPr>
        <w:t>Cena</w:t>
      </w:r>
      <w:r w:rsidRPr="00C11DB5">
        <w:rPr>
          <w:rFonts w:ascii="Times New Roman" w:eastAsia="Times New Roman" w:hAnsi="Times New Roman" w:cs="Times New Roman"/>
          <w:lang w:eastAsia="ar-SA"/>
        </w:rPr>
        <w:t>” (oferty ocenianej)</w:t>
      </w:r>
    </w:p>
    <w:p w14:paraId="3A7FF689" w14:textId="634AB5AB" w:rsidR="00D6744D" w:rsidRPr="00C11DB5" w:rsidRDefault="00D6744D" w:rsidP="000E71D3">
      <w:pPr>
        <w:pStyle w:val="Akapitzlist"/>
        <w:widowControl/>
        <w:numPr>
          <w:ilvl w:val="0"/>
          <w:numId w:val="37"/>
        </w:numPr>
        <w:autoSpaceDE/>
        <w:autoSpaceDN/>
        <w:spacing w:line="276" w:lineRule="auto"/>
        <w:contextualSpacing/>
        <w:rPr>
          <w:rFonts w:ascii="Times New Roman" w:hAnsi="Times New Roman" w:cs="Times New Roman"/>
        </w:rPr>
      </w:pPr>
      <w:r w:rsidRPr="00C11DB5">
        <w:rPr>
          <w:rFonts w:ascii="Times New Roman" w:eastAsia="Times New Roman" w:hAnsi="Times New Roman" w:cs="Times New Roman"/>
          <w:bCs/>
          <w:lang w:eastAsia="pl-PL"/>
        </w:rPr>
        <w:t>Okres</w:t>
      </w:r>
      <w:r w:rsidRPr="00C11DB5">
        <w:rPr>
          <w:rFonts w:ascii="Times New Roman" w:eastAsia="Times New Roman" w:hAnsi="Times New Roman" w:cs="Times New Roman"/>
          <w:lang w:eastAsia="pl-PL"/>
        </w:rPr>
        <w:t xml:space="preserve"> gwarancji dla robót</w:t>
      </w:r>
      <w:r w:rsidR="00942CE3" w:rsidRPr="00C11DB5">
        <w:rPr>
          <w:rFonts w:ascii="Times New Roman" w:eastAsia="Times New Roman" w:hAnsi="Times New Roman" w:cs="Times New Roman"/>
          <w:lang w:eastAsia="pl-PL"/>
        </w:rPr>
        <w:t xml:space="preserve"> i zamontowanych urządzeń</w:t>
      </w:r>
      <w:r w:rsidRPr="00C11DB5">
        <w:rPr>
          <w:rFonts w:ascii="Times New Roman" w:eastAsia="Times New Roman" w:hAnsi="Times New Roman" w:cs="Times New Roman"/>
          <w:lang w:eastAsia="pl-PL"/>
        </w:rPr>
        <w:t xml:space="preserve"> </w:t>
      </w:r>
      <w:r w:rsidR="00E7270D" w:rsidRPr="00C11DB5">
        <w:rPr>
          <w:rFonts w:ascii="Times New Roman" w:eastAsia="Times New Roman" w:hAnsi="Times New Roman" w:cs="Times New Roman"/>
          <w:lang w:eastAsia="pl-PL"/>
        </w:rPr>
        <w:t>(</w:t>
      </w:r>
      <w:r w:rsidRPr="00C11DB5">
        <w:rPr>
          <w:rFonts w:ascii="Times New Roman" w:eastAsia="Times New Roman" w:hAnsi="Times New Roman" w:cs="Times New Roman"/>
          <w:lang w:eastAsia="pl-PL"/>
        </w:rPr>
        <w:t>G</w:t>
      </w:r>
      <w:r w:rsidR="00E7270D" w:rsidRPr="00C11DB5">
        <w:rPr>
          <w:rFonts w:ascii="Times New Roman" w:eastAsia="Times New Roman" w:hAnsi="Times New Roman" w:cs="Times New Roman"/>
          <w:lang w:eastAsia="pl-PL"/>
        </w:rPr>
        <w:t>)</w:t>
      </w:r>
      <w:r w:rsidRPr="00C11DB5">
        <w:rPr>
          <w:rFonts w:ascii="Times New Roman" w:eastAsia="Times New Roman" w:hAnsi="Times New Roman" w:cs="Times New Roman"/>
          <w:lang w:eastAsia="pl-PL"/>
        </w:rPr>
        <w:t xml:space="preserve"> </w:t>
      </w:r>
      <w:r w:rsidRPr="00C11DB5">
        <w:rPr>
          <w:rFonts w:ascii="Times New Roman" w:eastAsia="Times New Roman" w:hAnsi="Times New Roman" w:cs="Times New Roman"/>
          <w:lang w:eastAsia="ar-SA"/>
        </w:rPr>
        <w:t>- liczony od</w:t>
      </w:r>
      <w:r w:rsidRPr="00C11DB5">
        <w:rPr>
          <w:rFonts w:ascii="Times New Roman" w:eastAsia="Times New Roman" w:hAnsi="Times New Roman" w:cs="Times New Roman"/>
        </w:rPr>
        <w:t xml:space="preserve"> daty odbioru przedmiotu zamówienia, (liczony w pełnych miesiącach) tj. </w:t>
      </w:r>
      <w:r w:rsidRPr="00C11DB5">
        <w:rPr>
          <w:rFonts w:ascii="Times New Roman" w:hAnsi="Times New Roman" w:cs="Times New Roman"/>
        </w:rPr>
        <w:t xml:space="preserve">od dnia podpisania </w:t>
      </w:r>
      <w:r w:rsidR="0044454D" w:rsidRPr="00C11DB5">
        <w:rPr>
          <w:rFonts w:ascii="Times New Roman" w:hAnsi="Times New Roman" w:cs="Times New Roman"/>
        </w:rPr>
        <w:t xml:space="preserve">przez Zamawiającego </w:t>
      </w:r>
      <w:r w:rsidRPr="00C11DB5">
        <w:rPr>
          <w:rFonts w:ascii="Times New Roman" w:hAnsi="Times New Roman" w:cs="Times New Roman"/>
        </w:rPr>
        <w:t>protokołu końcowego wykonania konkretnego zlecenia bez zastrzeżeń.</w:t>
      </w:r>
    </w:p>
    <w:p w14:paraId="5A21C54D" w14:textId="0C031F75" w:rsidR="00D6744D" w:rsidRPr="00C11DB5" w:rsidRDefault="00D6744D" w:rsidP="00D6744D">
      <w:pPr>
        <w:tabs>
          <w:tab w:val="num" w:pos="720"/>
        </w:tabs>
        <w:adjustRightInd w:val="0"/>
        <w:spacing w:before="120" w:line="276" w:lineRule="auto"/>
        <w:ind w:left="708"/>
        <w:jc w:val="both"/>
        <w:rPr>
          <w:rFonts w:ascii="Times New Roman" w:hAnsi="Times New Roman" w:cs="Times New Roman"/>
        </w:rPr>
      </w:pPr>
      <w:r w:rsidRPr="00C11DB5">
        <w:rPr>
          <w:rFonts w:ascii="Times New Roman" w:hAnsi="Times New Roman" w:cs="Times New Roman"/>
        </w:rPr>
        <w:t>Kryterium temu zostaje przypisana liczba 40 punktów. Liczba punktów poszczególnym ofertom w</w:t>
      </w:r>
      <w:r w:rsidR="00E7270D" w:rsidRPr="00C11DB5">
        <w:rPr>
          <w:rFonts w:ascii="Times New Roman" w:hAnsi="Times New Roman" w:cs="Times New Roman"/>
        </w:rPr>
        <w:t> </w:t>
      </w:r>
      <w:r w:rsidRPr="00C11DB5">
        <w:rPr>
          <w:rFonts w:ascii="Times New Roman" w:hAnsi="Times New Roman" w:cs="Times New Roman"/>
        </w:rPr>
        <w:t>tym kryterium przyznawana będzie według poniższej zasady:</w:t>
      </w:r>
    </w:p>
    <w:p w14:paraId="5C9B0B83" w14:textId="77777777" w:rsidR="00D6744D" w:rsidRPr="00C11DB5" w:rsidRDefault="00D6744D" w:rsidP="00D6744D">
      <w:pPr>
        <w:tabs>
          <w:tab w:val="num" w:pos="720"/>
          <w:tab w:val="num" w:pos="900"/>
        </w:tabs>
        <w:adjustRightInd w:val="0"/>
        <w:spacing w:before="120" w:line="276" w:lineRule="auto"/>
        <w:ind w:left="708"/>
        <w:jc w:val="both"/>
        <w:rPr>
          <w:rFonts w:ascii="Times New Roman" w:hAnsi="Times New Roman" w:cs="Times New Roman"/>
        </w:rPr>
      </w:pPr>
      <w:r w:rsidRPr="00C11DB5">
        <w:rPr>
          <w:rFonts w:ascii="Times New Roman" w:hAnsi="Times New Roman" w:cs="Times New Roman"/>
        </w:rPr>
        <w:t>Oferta o najdłuższym zaoferowanym okresie gwarancji dla robót otrzyma 40 punktów.</w:t>
      </w:r>
    </w:p>
    <w:p w14:paraId="43159A0C" w14:textId="77777777" w:rsidR="00D6744D" w:rsidRPr="00C11DB5" w:rsidRDefault="00D6744D" w:rsidP="00D6744D">
      <w:pPr>
        <w:tabs>
          <w:tab w:val="left" w:pos="10382"/>
        </w:tabs>
        <w:spacing w:before="120" w:line="276" w:lineRule="auto"/>
        <w:ind w:left="708"/>
        <w:jc w:val="both"/>
        <w:rPr>
          <w:rFonts w:ascii="Times New Roman" w:hAnsi="Times New Roman" w:cs="Times New Roman"/>
        </w:rPr>
      </w:pPr>
      <w:r w:rsidRPr="00C11DB5">
        <w:rPr>
          <w:rFonts w:ascii="Times New Roman" w:hAnsi="Times New Roman" w:cs="Times New Roman"/>
        </w:rPr>
        <w:t>Pozostałe oferty - liczba punktów wyliczona wg wzoru:</w:t>
      </w:r>
    </w:p>
    <w:p w14:paraId="2EC3A90F" w14:textId="77777777" w:rsidR="00D6744D" w:rsidRPr="00C11DB5" w:rsidRDefault="00D6744D" w:rsidP="00D6744D">
      <w:pPr>
        <w:tabs>
          <w:tab w:val="left" w:pos="10382"/>
        </w:tabs>
        <w:spacing w:before="120" w:line="276" w:lineRule="auto"/>
        <w:ind w:left="708"/>
        <w:jc w:val="both"/>
        <w:rPr>
          <w:rFonts w:ascii="Times New Roman" w:hAnsi="Times New Roman" w:cs="Times New Roman"/>
        </w:rPr>
      </w:pPr>
    </w:p>
    <w:p w14:paraId="2339711A" w14:textId="71D1FB16" w:rsidR="00D6744D" w:rsidRPr="00C11DB5" w:rsidRDefault="00D6744D" w:rsidP="00D6744D">
      <w:pPr>
        <w:tabs>
          <w:tab w:val="left" w:pos="1260"/>
          <w:tab w:val="left" w:pos="3402"/>
          <w:tab w:val="left" w:pos="10382"/>
        </w:tabs>
        <w:spacing w:before="120" w:line="276" w:lineRule="auto"/>
        <w:ind w:left="708"/>
        <w:jc w:val="center"/>
        <w:rPr>
          <w:rFonts w:ascii="Times New Roman" w:hAnsi="Times New Roman" w:cs="Times New Roman"/>
          <w:b/>
          <w:iCs/>
        </w:rPr>
      </w:pPr>
      <w:r w:rsidRPr="00C11DB5">
        <w:rPr>
          <w:rFonts w:ascii="Times New Roman" w:hAnsi="Times New Roman" w:cs="Times New Roman"/>
          <w:iCs/>
        </w:rPr>
        <w:t xml:space="preserve">okres gwarancji dla robót </w:t>
      </w:r>
      <w:r w:rsidR="00942CE3" w:rsidRPr="00C11DB5">
        <w:rPr>
          <w:rFonts w:ascii="Times New Roman" w:hAnsi="Times New Roman" w:cs="Times New Roman"/>
          <w:iCs/>
        </w:rPr>
        <w:t xml:space="preserve">i zamontowanych urządzeń </w:t>
      </w:r>
      <w:r w:rsidRPr="00C11DB5">
        <w:rPr>
          <w:rFonts w:ascii="Times New Roman" w:hAnsi="Times New Roman" w:cs="Times New Roman"/>
          <w:iCs/>
        </w:rPr>
        <w:t>oferty ocenianej</w:t>
      </w:r>
    </w:p>
    <w:p w14:paraId="6DB4C550" w14:textId="30C5BCBE" w:rsidR="00D6744D" w:rsidRPr="00C11DB5" w:rsidRDefault="00D6744D" w:rsidP="00D6744D">
      <w:pPr>
        <w:tabs>
          <w:tab w:val="left" w:pos="1260"/>
          <w:tab w:val="left" w:pos="10382"/>
        </w:tabs>
        <w:spacing w:before="120" w:line="276" w:lineRule="auto"/>
        <w:ind w:left="1260"/>
        <w:jc w:val="center"/>
        <w:rPr>
          <w:rFonts w:ascii="Times New Roman" w:hAnsi="Times New Roman" w:cs="Times New Roman"/>
          <w:b/>
          <w:iCs/>
        </w:rPr>
      </w:pPr>
      <w:proofErr w:type="spellStart"/>
      <w:r w:rsidRPr="00C11DB5">
        <w:rPr>
          <w:rFonts w:ascii="Times New Roman" w:hAnsi="Times New Roman" w:cs="Times New Roman"/>
          <w:iCs/>
        </w:rPr>
        <w:t>G</w:t>
      </w:r>
      <w:r w:rsidRPr="00C11DB5">
        <w:rPr>
          <w:rFonts w:ascii="Times New Roman" w:hAnsi="Times New Roman" w:cs="Times New Roman"/>
          <w:iCs/>
          <w:vertAlign w:val="subscript"/>
        </w:rPr>
        <w:t>i</w:t>
      </w:r>
      <w:proofErr w:type="spellEnd"/>
      <w:r w:rsidRPr="00C11DB5">
        <w:rPr>
          <w:rFonts w:ascii="Times New Roman" w:hAnsi="Times New Roman" w:cs="Times New Roman"/>
          <w:iCs/>
        </w:rPr>
        <w:t xml:space="preserve">  = ------------------------------------------</w:t>
      </w:r>
      <w:r w:rsidR="00942CE3" w:rsidRPr="00C11DB5">
        <w:rPr>
          <w:rFonts w:ascii="Times New Roman" w:hAnsi="Times New Roman" w:cs="Times New Roman"/>
          <w:iCs/>
        </w:rPr>
        <w:t>--------------</w:t>
      </w:r>
      <w:r w:rsidRPr="00C11DB5">
        <w:rPr>
          <w:rFonts w:ascii="Times New Roman" w:hAnsi="Times New Roman" w:cs="Times New Roman"/>
          <w:iCs/>
        </w:rPr>
        <w:t xml:space="preserve">-------------------------------------- x 40 </w:t>
      </w:r>
      <w:r w:rsidR="00E7270D" w:rsidRPr="00C11DB5">
        <w:rPr>
          <w:rFonts w:ascii="Times New Roman" w:hAnsi="Times New Roman" w:cs="Times New Roman"/>
          <w:iCs/>
        </w:rPr>
        <w:t>%</w:t>
      </w:r>
    </w:p>
    <w:p w14:paraId="4B028A38" w14:textId="77777777" w:rsidR="00D6744D" w:rsidRPr="00C11DB5" w:rsidRDefault="00D6744D" w:rsidP="00D6744D">
      <w:pPr>
        <w:tabs>
          <w:tab w:val="left" w:pos="1134"/>
          <w:tab w:val="left" w:pos="3402"/>
          <w:tab w:val="left" w:pos="10382"/>
        </w:tabs>
        <w:spacing w:before="120" w:line="276" w:lineRule="auto"/>
        <w:ind w:left="708"/>
        <w:jc w:val="center"/>
        <w:rPr>
          <w:rFonts w:ascii="Times New Roman" w:hAnsi="Times New Roman" w:cs="Times New Roman"/>
          <w:iCs/>
        </w:rPr>
      </w:pPr>
      <w:r w:rsidRPr="00C11DB5">
        <w:rPr>
          <w:rFonts w:ascii="Times New Roman" w:hAnsi="Times New Roman" w:cs="Times New Roman"/>
          <w:iCs/>
        </w:rPr>
        <w:t>najdłuższy okres gwarancji dla robót spośród ofert ocenianych</w:t>
      </w:r>
    </w:p>
    <w:p w14:paraId="3B7D5F6F" w14:textId="77777777" w:rsidR="00D6744D" w:rsidRPr="00C11DB5" w:rsidRDefault="00D6744D" w:rsidP="00D6744D">
      <w:pPr>
        <w:tabs>
          <w:tab w:val="left" w:pos="1134"/>
          <w:tab w:val="left" w:pos="3402"/>
          <w:tab w:val="left" w:pos="10382"/>
        </w:tabs>
        <w:spacing w:before="120" w:line="276" w:lineRule="auto"/>
        <w:ind w:left="708"/>
        <w:jc w:val="center"/>
        <w:rPr>
          <w:rFonts w:ascii="Times New Roman" w:hAnsi="Times New Roman" w:cs="Times New Roman"/>
          <w:b/>
          <w:i/>
          <w:iCs/>
        </w:rPr>
      </w:pPr>
    </w:p>
    <w:p w14:paraId="53C2FE0A" w14:textId="77777777" w:rsidR="00D6744D" w:rsidRPr="00C11DB5" w:rsidRDefault="00D6744D" w:rsidP="00D6744D">
      <w:pPr>
        <w:tabs>
          <w:tab w:val="left" w:pos="720"/>
          <w:tab w:val="left" w:pos="993"/>
          <w:tab w:val="left" w:pos="10382"/>
        </w:tabs>
        <w:suppressAutoHyphens/>
        <w:spacing w:before="120" w:line="276" w:lineRule="auto"/>
        <w:ind w:left="708"/>
        <w:jc w:val="both"/>
        <w:rPr>
          <w:rFonts w:ascii="Times New Roman" w:hAnsi="Times New Roman" w:cs="Times New Roman"/>
          <w:lang w:eastAsia="ar-SA"/>
        </w:rPr>
      </w:pPr>
      <w:r w:rsidRPr="00C11DB5">
        <w:rPr>
          <w:rFonts w:ascii="Times New Roman" w:hAnsi="Times New Roman" w:cs="Times New Roman"/>
          <w:lang w:eastAsia="ar-SA"/>
        </w:rPr>
        <w:t>i</w:t>
      </w:r>
      <w:r w:rsidRPr="00C11DB5">
        <w:rPr>
          <w:rFonts w:ascii="Times New Roman" w:hAnsi="Times New Roman" w:cs="Times New Roman"/>
          <w:lang w:eastAsia="ar-SA"/>
        </w:rPr>
        <w:tab/>
        <w:t>- numer oferty ocenianej</w:t>
      </w:r>
    </w:p>
    <w:p w14:paraId="7A98A1DE" w14:textId="0BBCCBD0" w:rsidR="00D6744D" w:rsidRPr="00C11DB5" w:rsidRDefault="00D6744D" w:rsidP="00D6744D">
      <w:pPr>
        <w:tabs>
          <w:tab w:val="left" w:pos="720"/>
          <w:tab w:val="left" w:pos="993"/>
          <w:tab w:val="left" w:pos="10382"/>
        </w:tabs>
        <w:suppressAutoHyphens/>
        <w:spacing w:before="120" w:line="276" w:lineRule="auto"/>
        <w:ind w:left="708"/>
        <w:jc w:val="both"/>
        <w:rPr>
          <w:rFonts w:ascii="Times New Roman" w:hAnsi="Times New Roman" w:cs="Times New Roman"/>
          <w:lang w:eastAsia="ar-SA"/>
        </w:rPr>
      </w:pPr>
      <w:proofErr w:type="spellStart"/>
      <w:r w:rsidRPr="00C11DB5">
        <w:rPr>
          <w:rFonts w:ascii="Times New Roman" w:hAnsi="Times New Roman" w:cs="Times New Roman"/>
          <w:lang w:eastAsia="ar-SA"/>
        </w:rPr>
        <w:t>G</w:t>
      </w:r>
      <w:r w:rsidRPr="00C11DB5">
        <w:rPr>
          <w:rFonts w:ascii="Times New Roman" w:hAnsi="Times New Roman" w:cs="Times New Roman"/>
          <w:vertAlign w:val="subscript"/>
          <w:lang w:eastAsia="ar-SA"/>
        </w:rPr>
        <w:t>i</w:t>
      </w:r>
      <w:proofErr w:type="spellEnd"/>
      <w:r w:rsidRPr="00C11DB5">
        <w:rPr>
          <w:rFonts w:ascii="Times New Roman" w:hAnsi="Times New Roman" w:cs="Times New Roman"/>
          <w:lang w:eastAsia="ar-SA"/>
        </w:rPr>
        <w:tab/>
        <w:t>- liczba punktów w kryterium „Okres gwarancji dla robót</w:t>
      </w:r>
      <w:r w:rsidR="00942CE3" w:rsidRPr="00C11DB5">
        <w:rPr>
          <w:rFonts w:ascii="Times New Roman" w:hAnsi="Times New Roman" w:cs="Times New Roman"/>
          <w:lang w:eastAsia="ar-SA"/>
        </w:rPr>
        <w:t xml:space="preserve"> i zamontowanych urządzeń</w:t>
      </w:r>
      <w:r w:rsidRPr="00C11DB5">
        <w:rPr>
          <w:rFonts w:ascii="Times New Roman" w:hAnsi="Times New Roman" w:cs="Times New Roman"/>
          <w:lang w:eastAsia="ar-SA"/>
        </w:rPr>
        <w:t>” (oferty ocenianej)</w:t>
      </w:r>
      <w:r w:rsidR="00942CE3" w:rsidRPr="00C11DB5">
        <w:rPr>
          <w:rFonts w:ascii="Times New Roman" w:hAnsi="Times New Roman" w:cs="Times New Roman"/>
          <w:lang w:eastAsia="ar-SA"/>
        </w:rPr>
        <w:t>.</w:t>
      </w:r>
    </w:p>
    <w:p w14:paraId="4C86B27D" w14:textId="1EC06519" w:rsidR="00D6744D" w:rsidRPr="00C11DB5" w:rsidRDefault="00D6744D" w:rsidP="00D6744D">
      <w:pPr>
        <w:spacing w:before="120" w:line="276" w:lineRule="auto"/>
        <w:ind w:left="708"/>
        <w:contextualSpacing/>
        <w:jc w:val="both"/>
        <w:rPr>
          <w:rFonts w:ascii="Times New Roman" w:eastAsia="Times New Roman" w:hAnsi="Times New Roman" w:cs="Times New Roman"/>
          <w:lang w:eastAsia="pl-PL"/>
        </w:rPr>
      </w:pPr>
      <w:r w:rsidRPr="00C11DB5">
        <w:rPr>
          <w:rFonts w:ascii="Times New Roman" w:eastAsia="Times New Roman" w:hAnsi="Times New Roman" w:cs="Times New Roman"/>
          <w:bCs/>
          <w:lang w:eastAsia="ar-SA"/>
        </w:rPr>
        <w:t xml:space="preserve">Oferowany okres gwarancji dla robót </w:t>
      </w:r>
      <w:r w:rsidR="00942CE3" w:rsidRPr="00C11DB5">
        <w:rPr>
          <w:rFonts w:ascii="Times New Roman" w:hAnsi="Times New Roman" w:cs="Times New Roman"/>
          <w:iCs/>
        </w:rPr>
        <w:t xml:space="preserve">i zamontowanych urządzeń </w:t>
      </w:r>
      <w:r w:rsidRPr="00C11DB5">
        <w:rPr>
          <w:rFonts w:ascii="Times New Roman" w:eastAsia="Times New Roman" w:hAnsi="Times New Roman" w:cs="Times New Roman"/>
          <w:bCs/>
          <w:lang w:eastAsia="ar-SA"/>
        </w:rPr>
        <w:t>Wykonawca wpisuje w Formularzu ofert</w:t>
      </w:r>
      <w:r w:rsidR="00D91499" w:rsidRPr="00C11DB5">
        <w:rPr>
          <w:rFonts w:ascii="Times New Roman" w:eastAsia="Times New Roman" w:hAnsi="Times New Roman" w:cs="Times New Roman"/>
          <w:bCs/>
          <w:lang w:eastAsia="ar-SA"/>
        </w:rPr>
        <w:t>owym</w:t>
      </w:r>
      <w:r w:rsidRPr="00C11DB5">
        <w:rPr>
          <w:rFonts w:ascii="Times New Roman" w:eastAsia="Times New Roman" w:hAnsi="Times New Roman" w:cs="Times New Roman"/>
          <w:bCs/>
          <w:lang w:eastAsia="ar-SA"/>
        </w:rPr>
        <w:t xml:space="preserve">. Minimalny wymagany okres gwarancji wynosi </w:t>
      </w:r>
      <w:r w:rsidR="004D7C6F" w:rsidRPr="00C11DB5">
        <w:rPr>
          <w:rFonts w:ascii="Times New Roman" w:eastAsia="Times New Roman" w:hAnsi="Times New Roman" w:cs="Times New Roman"/>
          <w:bCs/>
          <w:lang w:eastAsia="ar-SA"/>
        </w:rPr>
        <w:t>24</w:t>
      </w:r>
      <w:r w:rsidRPr="00C11DB5">
        <w:rPr>
          <w:rFonts w:ascii="Times New Roman" w:eastAsia="Times New Roman" w:hAnsi="Times New Roman" w:cs="Times New Roman"/>
          <w:bCs/>
          <w:lang w:eastAsia="ar-SA"/>
        </w:rPr>
        <w:t xml:space="preserve"> miesięcy. </w:t>
      </w:r>
      <w:r w:rsidRPr="00C11DB5">
        <w:rPr>
          <w:rFonts w:ascii="Times New Roman" w:eastAsia="Times New Roman" w:hAnsi="Times New Roman" w:cs="Times New Roman"/>
          <w:lang w:eastAsia="pl-PL"/>
        </w:rPr>
        <w:t>W przypadku zaoferowania przez Wykonawcę krótszego okresu gwarancji</w:t>
      </w:r>
      <w:r w:rsidRPr="00C11DB5">
        <w:rPr>
          <w:rFonts w:ascii="Times New Roman" w:eastAsia="Times New Roman" w:hAnsi="Times New Roman" w:cs="Times New Roman"/>
          <w:bCs/>
          <w:lang w:eastAsia="ar-SA"/>
        </w:rPr>
        <w:t xml:space="preserve"> </w:t>
      </w:r>
      <w:r w:rsidRPr="00C11DB5">
        <w:rPr>
          <w:rFonts w:ascii="Times New Roman" w:eastAsia="Times New Roman" w:hAnsi="Times New Roman" w:cs="Times New Roman"/>
          <w:lang w:eastAsia="pl-PL"/>
        </w:rPr>
        <w:t xml:space="preserve">niż </w:t>
      </w:r>
      <w:r w:rsidR="004D7C6F" w:rsidRPr="00C11DB5">
        <w:rPr>
          <w:rFonts w:ascii="Times New Roman" w:eastAsia="Times New Roman" w:hAnsi="Times New Roman" w:cs="Times New Roman"/>
          <w:lang w:eastAsia="pl-PL"/>
        </w:rPr>
        <w:t>24</w:t>
      </w:r>
      <w:r w:rsidRPr="00C11DB5">
        <w:rPr>
          <w:rFonts w:ascii="Times New Roman" w:eastAsia="Times New Roman" w:hAnsi="Times New Roman" w:cs="Times New Roman"/>
          <w:lang w:eastAsia="pl-PL"/>
        </w:rPr>
        <w:t xml:space="preserve"> miesięcy, oferta zostanie odrzucona jako niespełniająca wymagań Zamawiającego. </w:t>
      </w:r>
      <w:r w:rsidRPr="00C11DB5">
        <w:rPr>
          <w:rFonts w:ascii="Times New Roman" w:eastAsia="Times New Roman" w:hAnsi="Times New Roman" w:cs="Times New Roman"/>
          <w:bCs/>
          <w:lang w:eastAsia="ar-SA"/>
        </w:rPr>
        <w:t>W przypadku, zaoferowania przez Wykonawcę okresu gwarancji dłuższego niż 60 miesięcy, do oceny zostanie przyjęte 60 miesięcy (d</w:t>
      </w:r>
      <w:r w:rsidRPr="00C11DB5">
        <w:rPr>
          <w:rFonts w:ascii="Times New Roman" w:hAnsi="Times New Roman" w:cs="Times New Roman"/>
        </w:rPr>
        <w:t xml:space="preserve">o umowy zostanie wpisana liczba miesięcy zaoferowana przez Wykonawcę). </w:t>
      </w:r>
      <w:r w:rsidRPr="00C11DB5">
        <w:rPr>
          <w:rFonts w:ascii="Times New Roman" w:eastAsia="Times New Roman" w:hAnsi="Times New Roman" w:cs="Times New Roman"/>
          <w:bCs/>
          <w:lang w:eastAsia="ar-SA"/>
        </w:rPr>
        <w:t>Za okres gwarancji przyjmuje się liczbę pełnych miesięcy.</w:t>
      </w:r>
      <w:r w:rsidRPr="00C11DB5">
        <w:rPr>
          <w:rFonts w:ascii="Times New Roman" w:eastAsia="Times New Roman" w:hAnsi="Times New Roman" w:cs="Times New Roman"/>
          <w:lang w:eastAsia="ar-SA"/>
        </w:rPr>
        <w:t xml:space="preserve"> W przypadku, gdy Wykonawca zaoferuje okres gwarancji dla robót w niepełnych miesiącach np. „40 miesięcy i 2 tygodnie”, „40 miesięcy i 15 dni” przy ocenie Zamawiający zaokrągli okres w dół do najbliższej pełnej liczby (np. zadeklarowany okres gwarancji dla robót wynoszący „40 miesięcy i 20 dni” zostanie zaokrąglony do 40 miesięcy).</w:t>
      </w:r>
    </w:p>
    <w:p w14:paraId="667A5487" w14:textId="77777777" w:rsidR="00D6744D" w:rsidRPr="003C1DA6" w:rsidRDefault="00D6744D" w:rsidP="000E71D3">
      <w:pPr>
        <w:pStyle w:val="Akapitzlist"/>
        <w:widowControl/>
        <w:numPr>
          <w:ilvl w:val="0"/>
          <w:numId w:val="39"/>
        </w:numPr>
        <w:adjustRightInd w:val="0"/>
        <w:spacing w:line="276" w:lineRule="auto"/>
        <w:contextualSpacing/>
        <w:rPr>
          <w:rFonts w:ascii="Times New Roman" w:hAnsi="Times New Roman" w:cs="Times New Roman"/>
        </w:rPr>
      </w:pPr>
      <w:r w:rsidRPr="003C1DA6">
        <w:rPr>
          <w:rFonts w:ascii="Times New Roman" w:hAnsi="Times New Roman" w:cs="Times New Roman"/>
        </w:rPr>
        <w:lastRenderedPageBreak/>
        <w:t>W celu wyboru najkorzystniejszej oferty punkty w w/w kryteriach dla danej oferty zostaną zsumowane i będą stanowić końcową ocenę oferty wg wzoru:</w:t>
      </w:r>
    </w:p>
    <w:p w14:paraId="7E09A731" w14:textId="77777777" w:rsidR="00D6744D" w:rsidRPr="003C1DA6" w:rsidRDefault="00D6744D" w:rsidP="00D6744D">
      <w:pPr>
        <w:spacing w:before="120" w:line="276" w:lineRule="auto"/>
        <w:ind w:left="360"/>
        <w:jc w:val="both"/>
        <w:rPr>
          <w:rFonts w:ascii="Times New Roman" w:hAnsi="Times New Roman" w:cs="Times New Roman"/>
          <w:b/>
          <w:vertAlign w:val="subscript"/>
        </w:rPr>
      </w:pPr>
      <w:proofErr w:type="spellStart"/>
      <w:r w:rsidRPr="003C1DA6">
        <w:rPr>
          <w:rFonts w:ascii="Times New Roman" w:hAnsi="Times New Roman" w:cs="Times New Roman"/>
          <w:b/>
        </w:rPr>
        <w:t>W</w:t>
      </w:r>
      <w:r w:rsidRPr="003C1DA6">
        <w:rPr>
          <w:rFonts w:ascii="Times New Roman" w:hAnsi="Times New Roman" w:cs="Times New Roman"/>
          <w:b/>
          <w:vertAlign w:val="subscript"/>
        </w:rPr>
        <w:t>i</w:t>
      </w:r>
      <w:proofErr w:type="spellEnd"/>
      <w:r w:rsidRPr="003C1DA6">
        <w:rPr>
          <w:rFonts w:ascii="Times New Roman" w:hAnsi="Times New Roman" w:cs="Times New Roman"/>
          <w:b/>
        </w:rPr>
        <w:t xml:space="preserve"> = C</w:t>
      </w:r>
      <w:r w:rsidRPr="003C1DA6">
        <w:rPr>
          <w:rFonts w:ascii="Times New Roman" w:hAnsi="Times New Roman" w:cs="Times New Roman"/>
          <w:b/>
          <w:vertAlign w:val="subscript"/>
        </w:rPr>
        <w:t>i</w:t>
      </w:r>
      <w:r w:rsidRPr="003C1DA6">
        <w:rPr>
          <w:rFonts w:ascii="Times New Roman" w:hAnsi="Times New Roman" w:cs="Times New Roman"/>
          <w:b/>
        </w:rPr>
        <w:t xml:space="preserve">  + </w:t>
      </w:r>
      <w:proofErr w:type="spellStart"/>
      <w:r w:rsidRPr="003C1DA6">
        <w:rPr>
          <w:rFonts w:ascii="Times New Roman" w:hAnsi="Times New Roman" w:cs="Times New Roman"/>
          <w:b/>
        </w:rPr>
        <w:t>G</w:t>
      </w:r>
      <w:r w:rsidRPr="003C1DA6">
        <w:rPr>
          <w:rFonts w:ascii="Times New Roman" w:hAnsi="Times New Roman" w:cs="Times New Roman"/>
          <w:b/>
          <w:vertAlign w:val="subscript"/>
        </w:rPr>
        <w:t>i</w:t>
      </w:r>
      <w:proofErr w:type="spellEnd"/>
      <w:r w:rsidRPr="003C1DA6">
        <w:rPr>
          <w:rFonts w:ascii="Times New Roman" w:hAnsi="Times New Roman" w:cs="Times New Roman"/>
          <w:b/>
          <w:vertAlign w:val="subscript"/>
        </w:rPr>
        <w:t xml:space="preserve">  </w:t>
      </w:r>
    </w:p>
    <w:p w14:paraId="535FEF12" w14:textId="77777777" w:rsidR="00D6744D" w:rsidRPr="003C1DA6" w:rsidRDefault="00D6744D" w:rsidP="00D6744D">
      <w:pPr>
        <w:tabs>
          <w:tab w:val="left" w:pos="720"/>
          <w:tab w:val="left" w:pos="993"/>
          <w:tab w:val="left" w:pos="10382"/>
        </w:tabs>
        <w:suppressAutoHyphens/>
        <w:spacing w:before="120" w:line="276" w:lineRule="auto"/>
        <w:ind w:left="360"/>
        <w:jc w:val="both"/>
        <w:rPr>
          <w:rFonts w:ascii="Times New Roman" w:hAnsi="Times New Roman" w:cs="Times New Roman"/>
          <w:lang w:eastAsia="ar-SA"/>
        </w:rPr>
      </w:pPr>
      <w:r w:rsidRPr="003C1DA6">
        <w:rPr>
          <w:rFonts w:ascii="Times New Roman" w:hAnsi="Times New Roman" w:cs="Times New Roman"/>
          <w:lang w:eastAsia="ar-SA"/>
        </w:rPr>
        <w:t>i</w:t>
      </w:r>
      <w:r w:rsidRPr="003C1DA6">
        <w:rPr>
          <w:rFonts w:ascii="Times New Roman" w:hAnsi="Times New Roman" w:cs="Times New Roman"/>
          <w:lang w:eastAsia="ar-SA"/>
        </w:rPr>
        <w:tab/>
        <w:t>- numer oferty ocenianej</w:t>
      </w:r>
    </w:p>
    <w:p w14:paraId="22637183" w14:textId="77777777" w:rsidR="00D6744D" w:rsidRPr="003C1DA6" w:rsidRDefault="00D6744D" w:rsidP="00D6744D">
      <w:pPr>
        <w:tabs>
          <w:tab w:val="left" w:pos="720"/>
          <w:tab w:val="left" w:pos="993"/>
          <w:tab w:val="left" w:pos="10382"/>
        </w:tabs>
        <w:suppressAutoHyphens/>
        <w:spacing w:before="120" w:line="276" w:lineRule="auto"/>
        <w:ind w:left="360"/>
        <w:jc w:val="both"/>
        <w:rPr>
          <w:rFonts w:ascii="Times New Roman" w:hAnsi="Times New Roman" w:cs="Times New Roman"/>
          <w:lang w:eastAsia="ar-SA"/>
        </w:rPr>
      </w:pPr>
      <w:r w:rsidRPr="003C1DA6">
        <w:rPr>
          <w:rFonts w:ascii="Times New Roman" w:hAnsi="Times New Roman" w:cs="Times New Roman"/>
          <w:b/>
          <w:lang w:eastAsia="ar-SA"/>
        </w:rPr>
        <w:t>C</w:t>
      </w:r>
      <w:r w:rsidRPr="003C1DA6">
        <w:rPr>
          <w:rFonts w:ascii="Times New Roman" w:hAnsi="Times New Roman" w:cs="Times New Roman"/>
          <w:b/>
          <w:vertAlign w:val="subscript"/>
          <w:lang w:eastAsia="ar-SA"/>
        </w:rPr>
        <w:t>i</w:t>
      </w:r>
      <w:r w:rsidRPr="003C1DA6">
        <w:rPr>
          <w:rFonts w:ascii="Times New Roman" w:hAnsi="Times New Roman" w:cs="Times New Roman"/>
          <w:lang w:eastAsia="ar-SA"/>
        </w:rPr>
        <w:tab/>
        <w:t>- liczba punktów w kryterium „Cena” (oferty ocenianej)</w:t>
      </w:r>
    </w:p>
    <w:p w14:paraId="5C067E9D" w14:textId="77777777" w:rsidR="00D6744D" w:rsidRPr="003C1DA6" w:rsidRDefault="00D6744D" w:rsidP="00D6744D">
      <w:pPr>
        <w:spacing w:before="120" w:line="276" w:lineRule="auto"/>
        <w:ind w:left="360"/>
        <w:jc w:val="both"/>
        <w:rPr>
          <w:rFonts w:ascii="Times New Roman" w:hAnsi="Times New Roman" w:cs="Times New Roman"/>
          <w:lang w:eastAsia="ar-SA"/>
        </w:rPr>
      </w:pPr>
      <w:proofErr w:type="spellStart"/>
      <w:r w:rsidRPr="003C1DA6">
        <w:rPr>
          <w:rFonts w:ascii="Times New Roman" w:hAnsi="Times New Roman" w:cs="Times New Roman"/>
          <w:b/>
          <w:lang w:eastAsia="ar-SA"/>
        </w:rPr>
        <w:t>G</w:t>
      </w:r>
      <w:r w:rsidRPr="003C1DA6">
        <w:rPr>
          <w:rFonts w:ascii="Times New Roman" w:hAnsi="Times New Roman" w:cs="Times New Roman"/>
          <w:b/>
          <w:vertAlign w:val="subscript"/>
          <w:lang w:eastAsia="ar-SA"/>
        </w:rPr>
        <w:t>i</w:t>
      </w:r>
      <w:proofErr w:type="spellEnd"/>
      <w:r w:rsidRPr="003C1DA6">
        <w:rPr>
          <w:rFonts w:ascii="Times New Roman" w:hAnsi="Times New Roman" w:cs="Times New Roman"/>
          <w:lang w:eastAsia="ar-SA"/>
        </w:rPr>
        <w:tab/>
        <w:t>- liczba punktów w kryterium „Okres gwarancji dla robót” (oferty ocenianej)</w:t>
      </w:r>
    </w:p>
    <w:p w14:paraId="00342694" w14:textId="77F28C58" w:rsidR="00D6744D" w:rsidRPr="003C1DA6" w:rsidRDefault="00D6744D" w:rsidP="000E71D3">
      <w:pPr>
        <w:pStyle w:val="Akapitzlist"/>
        <w:widowControl/>
        <w:numPr>
          <w:ilvl w:val="0"/>
          <w:numId w:val="39"/>
        </w:numPr>
        <w:autoSpaceDE/>
        <w:autoSpaceDN/>
        <w:spacing w:line="276" w:lineRule="auto"/>
        <w:contextualSpacing/>
        <w:rPr>
          <w:rFonts w:ascii="Times New Roman" w:hAnsi="Times New Roman" w:cs="Times New Roman"/>
          <w:lang w:eastAsia="ar-SA"/>
        </w:rPr>
      </w:pPr>
      <w:r w:rsidRPr="003C1DA6">
        <w:rPr>
          <w:rFonts w:ascii="Times New Roman" w:eastAsia="Calibri" w:hAnsi="Times New Roman" w:cs="Times New Roman"/>
          <w:bCs/>
          <w:lang w:eastAsia="pl-PL"/>
        </w:rPr>
        <w:t>Jeżeli nie można wybrać najkorzystniejszej oferty z uwagi na to, że dwie lub więcej ofert przedstawia taki sam bilans ceny i innych kryteriów oceny ofert, Zamawiający spośród tych ofert wybiera ofertę z</w:t>
      </w:r>
      <w:r w:rsidR="00E7270D" w:rsidRPr="003C1DA6">
        <w:rPr>
          <w:rFonts w:ascii="Times New Roman" w:eastAsia="Calibri" w:hAnsi="Times New Roman" w:cs="Times New Roman"/>
          <w:bCs/>
          <w:lang w:eastAsia="pl-PL"/>
        </w:rPr>
        <w:t> </w:t>
      </w:r>
      <w:r w:rsidRPr="003C1DA6">
        <w:rPr>
          <w:rFonts w:ascii="Times New Roman" w:eastAsia="Calibri" w:hAnsi="Times New Roman" w:cs="Times New Roman"/>
          <w:bCs/>
          <w:lang w:eastAsia="pl-PL"/>
        </w:rPr>
        <w:t>najniższą ceną, a jeżeli zostały złożone oferty o takiej samej cenie, Zamawiający wzywa Wykonawców, którzy złożyli te oferty, do złożenia w terminie określonym przez Zamawiającego ofert dodatkowych.</w:t>
      </w:r>
    </w:p>
    <w:p w14:paraId="4E414D32" w14:textId="7A94C857" w:rsidR="00D6744D" w:rsidRPr="003C1DA6" w:rsidRDefault="00D6744D" w:rsidP="000E71D3">
      <w:pPr>
        <w:pStyle w:val="Akapitzlist"/>
        <w:widowControl/>
        <w:numPr>
          <w:ilvl w:val="0"/>
          <w:numId w:val="39"/>
        </w:numPr>
        <w:autoSpaceDE/>
        <w:autoSpaceDN/>
        <w:spacing w:line="276" w:lineRule="auto"/>
        <w:contextualSpacing/>
        <w:rPr>
          <w:rFonts w:ascii="Times New Roman" w:eastAsia="Calibri" w:hAnsi="Times New Roman" w:cs="Times New Roman"/>
          <w:bCs/>
          <w:lang w:eastAsia="pl-PL"/>
        </w:rPr>
      </w:pPr>
      <w:r w:rsidRPr="003C1DA6">
        <w:rPr>
          <w:rFonts w:ascii="Times New Roman" w:eastAsia="Calibri" w:hAnsi="Times New Roman" w:cs="Times New Roman"/>
          <w:bCs/>
          <w:lang w:eastAsia="pl-PL"/>
        </w:rPr>
        <w:t xml:space="preserve">Za najkorzystniejszą zostanie uznana oferta, która łącznie uzyska najwyższą liczbę punktów </w:t>
      </w:r>
      <w:proofErr w:type="spellStart"/>
      <w:r w:rsidRPr="003C1DA6">
        <w:rPr>
          <w:rFonts w:ascii="Times New Roman" w:eastAsia="Calibri" w:hAnsi="Times New Roman" w:cs="Times New Roman"/>
          <w:bCs/>
          <w:lang w:eastAsia="pl-PL"/>
        </w:rPr>
        <w:t>Wi</w:t>
      </w:r>
      <w:proofErr w:type="spellEnd"/>
      <w:r w:rsidRPr="003C1DA6">
        <w:rPr>
          <w:rFonts w:ascii="Times New Roman" w:eastAsia="Calibri" w:hAnsi="Times New Roman" w:cs="Times New Roman"/>
          <w:bCs/>
          <w:lang w:eastAsia="pl-PL"/>
        </w:rPr>
        <w:t>.</w:t>
      </w:r>
    </w:p>
    <w:p w14:paraId="61D031C0" w14:textId="6EA86BED" w:rsidR="007724FC" w:rsidRPr="003C1DA6" w:rsidRDefault="007724FC" w:rsidP="000E71D3">
      <w:pPr>
        <w:pStyle w:val="Akapitzlist"/>
        <w:widowControl/>
        <w:numPr>
          <w:ilvl w:val="0"/>
          <w:numId w:val="39"/>
        </w:numPr>
        <w:autoSpaceDE/>
        <w:autoSpaceDN/>
        <w:spacing w:line="276" w:lineRule="auto"/>
        <w:contextualSpacing/>
        <w:rPr>
          <w:rFonts w:ascii="Times New Roman" w:eastAsia="Calibri" w:hAnsi="Times New Roman" w:cs="Times New Roman"/>
          <w:bCs/>
          <w:lang w:eastAsia="pl-PL"/>
        </w:rPr>
      </w:pPr>
      <w:r w:rsidRPr="003C1DA6">
        <w:rPr>
          <w:rFonts w:ascii="Times New Roman" w:eastAsia="Calibri" w:hAnsi="Times New Roman" w:cs="Times New Roman"/>
          <w:bCs/>
          <w:lang w:eastAsia="pl-PL"/>
        </w:rPr>
        <w:t>Ocenie będą podlegać wyłącznie oferty niepodlegające odrzuceniu.</w:t>
      </w:r>
    </w:p>
    <w:p w14:paraId="09811CE7" w14:textId="77777777" w:rsidR="00F306F5" w:rsidRPr="003C1DA6" w:rsidRDefault="00F306F5" w:rsidP="00A40C3E">
      <w:pPr>
        <w:pStyle w:val="Tekstpodstawowy"/>
        <w:spacing w:line="276" w:lineRule="auto"/>
        <w:ind w:right="-6"/>
        <w:jc w:val="both"/>
        <w:rPr>
          <w:rFonts w:ascii="Times New Roman" w:hAnsi="Times New Roman" w:cs="Times New Roman"/>
          <w:sz w:val="22"/>
          <w:szCs w:val="22"/>
        </w:rPr>
      </w:pPr>
    </w:p>
    <w:p w14:paraId="6AC40ECE" w14:textId="77777777" w:rsidR="006A129A" w:rsidRPr="00B61EDD" w:rsidRDefault="00E76D7B" w:rsidP="000E71D3">
      <w:pPr>
        <w:pStyle w:val="Tekstpodstawowy"/>
        <w:numPr>
          <w:ilvl w:val="1"/>
          <w:numId w:val="27"/>
        </w:numPr>
        <w:shd w:val="clear" w:color="auto" w:fill="C2D69B" w:themeFill="accent3" w:themeFillTint="99"/>
        <w:spacing w:line="276" w:lineRule="auto"/>
        <w:ind w:left="511" w:right="-6" w:hanging="227"/>
        <w:jc w:val="left"/>
        <w:outlineLvl w:val="0"/>
        <w:rPr>
          <w:rFonts w:ascii="Times New Roman" w:hAnsi="Times New Roman" w:cs="Times New Roman"/>
          <w:sz w:val="22"/>
          <w:szCs w:val="22"/>
        </w:rPr>
      </w:pPr>
      <w:bookmarkStart w:id="1667" w:name="_TOC_250001"/>
      <w:bookmarkStart w:id="1668" w:name="_Toc101854886"/>
      <w:r w:rsidRPr="00B61EDD">
        <w:rPr>
          <w:rFonts w:ascii="Times New Roman" w:hAnsi="Times New Roman" w:cs="Times New Roman"/>
          <w:b/>
          <w:sz w:val="22"/>
          <w:szCs w:val="22"/>
        </w:rPr>
        <w:t xml:space="preserve">INFORMACJE O FORMALNOŚCIACH, JAKIE MUSZĄ ZOSTAĆ DOPEŁNIONE PO WYBORZE OFERTY W CELU ZAWARCIA UMOWY W SPRAWIE ZAMÓWIENIA </w:t>
      </w:r>
      <w:bookmarkEnd w:id="1667"/>
      <w:r w:rsidRPr="00B61EDD">
        <w:rPr>
          <w:rFonts w:ascii="Times New Roman" w:hAnsi="Times New Roman" w:cs="Times New Roman"/>
          <w:b/>
          <w:sz w:val="22"/>
          <w:szCs w:val="22"/>
        </w:rPr>
        <w:t>PUBLICZNEGO</w:t>
      </w:r>
      <w:bookmarkEnd w:id="1668"/>
    </w:p>
    <w:p w14:paraId="7E78D39E" w14:textId="7856E230" w:rsidR="006A129A" w:rsidRPr="00B61EDD" w:rsidRDefault="00220C86" w:rsidP="000E7DF0">
      <w:pPr>
        <w:pStyle w:val="Tekstpodstawowy"/>
        <w:numPr>
          <w:ilvl w:val="0"/>
          <w:numId w:val="18"/>
        </w:numPr>
        <w:spacing w:line="276" w:lineRule="auto"/>
        <w:ind w:left="426" w:right="-6" w:hanging="290"/>
        <w:jc w:val="both"/>
        <w:rPr>
          <w:rFonts w:ascii="Times New Roman" w:hAnsi="Times New Roman" w:cs="Times New Roman"/>
          <w:sz w:val="22"/>
          <w:szCs w:val="22"/>
        </w:rPr>
      </w:pPr>
      <w:r w:rsidRPr="00B61EDD">
        <w:rPr>
          <w:rFonts w:ascii="Times New Roman" w:hAnsi="Times New Roman" w:cs="Times New Roman"/>
          <w:sz w:val="22"/>
          <w:szCs w:val="22"/>
        </w:rPr>
        <w:t>Zamawiający</w:t>
      </w:r>
      <w:r w:rsidR="00E80A19" w:rsidRPr="00B61EDD">
        <w:rPr>
          <w:rFonts w:ascii="Times New Roman" w:hAnsi="Times New Roman" w:cs="Times New Roman"/>
          <w:sz w:val="22"/>
          <w:szCs w:val="22"/>
        </w:rPr>
        <w:t xml:space="preserve"> zawiera </w:t>
      </w:r>
      <w:r w:rsidRPr="00B61EDD">
        <w:rPr>
          <w:rFonts w:ascii="Times New Roman" w:hAnsi="Times New Roman" w:cs="Times New Roman"/>
          <w:sz w:val="22"/>
          <w:szCs w:val="22"/>
        </w:rPr>
        <w:t>umowę</w:t>
      </w:r>
      <w:r w:rsidR="00E80A19" w:rsidRPr="00B61EDD">
        <w:rPr>
          <w:rFonts w:ascii="Times New Roman" w:hAnsi="Times New Roman" w:cs="Times New Roman"/>
          <w:sz w:val="22"/>
          <w:szCs w:val="22"/>
        </w:rPr>
        <w:t xml:space="preserve"> w sprawie </w:t>
      </w:r>
      <w:r w:rsidRPr="00B61EDD">
        <w:rPr>
          <w:rFonts w:ascii="Times New Roman" w:hAnsi="Times New Roman" w:cs="Times New Roman"/>
          <w:sz w:val="22"/>
          <w:szCs w:val="22"/>
        </w:rPr>
        <w:t>zamówienia</w:t>
      </w:r>
      <w:r w:rsidR="00E80A19" w:rsidRPr="00B61EDD">
        <w:rPr>
          <w:rFonts w:ascii="Times New Roman" w:hAnsi="Times New Roman" w:cs="Times New Roman"/>
          <w:sz w:val="22"/>
          <w:szCs w:val="22"/>
        </w:rPr>
        <w:t xml:space="preserve"> publicznego,</w:t>
      </w:r>
      <w:r w:rsidR="00507862" w:rsidRPr="00B61EDD">
        <w:rPr>
          <w:rFonts w:ascii="Times New Roman" w:hAnsi="Times New Roman" w:cs="Times New Roman"/>
          <w:sz w:val="22"/>
          <w:szCs w:val="22"/>
        </w:rPr>
        <w:t xml:space="preserve"> </w:t>
      </w:r>
      <w:r w:rsidR="00E80A19" w:rsidRPr="00B61EDD">
        <w:rPr>
          <w:rFonts w:ascii="Times New Roman" w:hAnsi="Times New Roman" w:cs="Times New Roman"/>
          <w:sz w:val="22"/>
          <w:szCs w:val="22"/>
        </w:rPr>
        <w:t>z</w:t>
      </w:r>
      <w:r w:rsidRPr="00B61EDD">
        <w:rPr>
          <w:rFonts w:ascii="Times New Roman" w:hAnsi="Times New Roman" w:cs="Times New Roman"/>
          <w:sz w:val="22"/>
          <w:szCs w:val="22"/>
        </w:rPr>
        <w:t xml:space="preserve"> uwzględnieniem </w:t>
      </w:r>
      <w:r w:rsidR="00E80A19" w:rsidRPr="00B61EDD">
        <w:rPr>
          <w:rFonts w:ascii="Times New Roman" w:hAnsi="Times New Roman" w:cs="Times New Roman"/>
          <w:sz w:val="22"/>
          <w:szCs w:val="22"/>
        </w:rPr>
        <w:t>art.</w:t>
      </w:r>
      <w:r w:rsidR="00862881" w:rsidRPr="00B61EDD">
        <w:rPr>
          <w:rFonts w:ascii="Times New Roman" w:hAnsi="Times New Roman" w:cs="Times New Roman"/>
          <w:sz w:val="22"/>
          <w:szCs w:val="22"/>
        </w:rPr>
        <w:t> </w:t>
      </w:r>
      <w:r w:rsidR="00E80A19" w:rsidRPr="00B61EDD">
        <w:rPr>
          <w:rFonts w:ascii="Times New Roman" w:hAnsi="Times New Roman" w:cs="Times New Roman"/>
          <w:sz w:val="22"/>
          <w:szCs w:val="22"/>
        </w:rPr>
        <w:t xml:space="preserve">577 </w:t>
      </w:r>
      <w:r w:rsidR="002978EA" w:rsidRPr="00B61EDD">
        <w:rPr>
          <w:rFonts w:ascii="Times New Roman" w:hAnsi="Times New Roman" w:cs="Times New Roman"/>
          <w:sz w:val="22"/>
          <w:szCs w:val="22"/>
        </w:rPr>
        <w:t>u</w:t>
      </w:r>
      <w:r w:rsidR="0018469F" w:rsidRPr="00B61EDD">
        <w:rPr>
          <w:rFonts w:ascii="Times New Roman" w:hAnsi="Times New Roman" w:cs="Times New Roman"/>
          <w:sz w:val="22"/>
          <w:szCs w:val="22"/>
        </w:rPr>
        <w:t xml:space="preserve">stawy </w:t>
      </w:r>
      <w:r w:rsidR="002978EA" w:rsidRPr="00B61EDD">
        <w:rPr>
          <w:rFonts w:ascii="Times New Roman" w:hAnsi="Times New Roman" w:cs="Times New Roman"/>
          <w:sz w:val="22"/>
          <w:szCs w:val="22"/>
        </w:rPr>
        <w:t>P</w:t>
      </w:r>
      <w:r w:rsidR="00E80A19" w:rsidRPr="00B61EDD">
        <w:rPr>
          <w:rFonts w:ascii="Times New Roman" w:hAnsi="Times New Roman" w:cs="Times New Roman"/>
          <w:sz w:val="22"/>
          <w:szCs w:val="22"/>
        </w:rPr>
        <w:t xml:space="preserve">zp, w terminie nie </w:t>
      </w:r>
      <w:r w:rsidRPr="00B61EDD">
        <w:rPr>
          <w:rFonts w:ascii="Times New Roman" w:hAnsi="Times New Roman" w:cs="Times New Roman"/>
          <w:sz w:val="22"/>
          <w:szCs w:val="22"/>
        </w:rPr>
        <w:t>krótszym</w:t>
      </w:r>
      <w:r w:rsidR="00E80A19" w:rsidRPr="00B61EDD">
        <w:rPr>
          <w:rFonts w:ascii="Times New Roman" w:hAnsi="Times New Roman" w:cs="Times New Roman"/>
          <w:sz w:val="22"/>
          <w:szCs w:val="22"/>
        </w:rPr>
        <w:t xml:space="preserve"> </w:t>
      </w:r>
      <w:r w:rsidRPr="00B61EDD">
        <w:rPr>
          <w:rFonts w:ascii="Times New Roman" w:hAnsi="Times New Roman" w:cs="Times New Roman"/>
          <w:sz w:val="22"/>
          <w:szCs w:val="22"/>
        </w:rPr>
        <w:t>niż</w:t>
      </w:r>
      <w:r w:rsidR="003976BD" w:rsidRPr="00B61EDD">
        <w:rPr>
          <w:rFonts w:ascii="Times New Roman" w:hAnsi="Times New Roman" w:cs="Times New Roman"/>
          <w:sz w:val="22"/>
          <w:szCs w:val="22"/>
        </w:rPr>
        <w:t xml:space="preserve"> </w:t>
      </w:r>
      <w:r w:rsidR="001432FE" w:rsidRPr="00B61EDD">
        <w:rPr>
          <w:rFonts w:ascii="Times New Roman" w:hAnsi="Times New Roman" w:cs="Times New Roman"/>
          <w:sz w:val="22"/>
          <w:szCs w:val="22"/>
        </w:rPr>
        <w:t>5</w:t>
      </w:r>
      <w:r w:rsidR="003976BD" w:rsidRPr="00B61EDD">
        <w:rPr>
          <w:rFonts w:ascii="Times New Roman" w:hAnsi="Times New Roman" w:cs="Times New Roman"/>
          <w:sz w:val="22"/>
          <w:szCs w:val="22"/>
        </w:rPr>
        <w:t xml:space="preserve"> dni od dnia przesłania zawiadomienia o </w:t>
      </w:r>
      <w:r w:rsidR="00E80A19" w:rsidRPr="00B61EDD">
        <w:rPr>
          <w:rFonts w:ascii="Times New Roman" w:hAnsi="Times New Roman" w:cs="Times New Roman"/>
          <w:sz w:val="22"/>
          <w:szCs w:val="22"/>
        </w:rPr>
        <w:t xml:space="preserve">wyborze najkorzystniejszej oferty, </w:t>
      </w:r>
      <w:r w:rsidRPr="00B61EDD">
        <w:rPr>
          <w:rFonts w:ascii="Times New Roman" w:hAnsi="Times New Roman" w:cs="Times New Roman"/>
          <w:sz w:val="22"/>
          <w:szCs w:val="22"/>
        </w:rPr>
        <w:t>jeżeli</w:t>
      </w:r>
      <w:r w:rsidR="00E80A19" w:rsidRPr="00B61EDD">
        <w:rPr>
          <w:rFonts w:ascii="Times New Roman" w:hAnsi="Times New Roman" w:cs="Times New Roman"/>
          <w:sz w:val="22"/>
          <w:szCs w:val="22"/>
        </w:rPr>
        <w:t xml:space="preserve"> zawiadomienie to </w:t>
      </w:r>
      <w:r w:rsidR="003976BD" w:rsidRPr="00B61EDD">
        <w:rPr>
          <w:rFonts w:ascii="Times New Roman" w:hAnsi="Times New Roman" w:cs="Times New Roman"/>
          <w:sz w:val="22"/>
          <w:szCs w:val="22"/>
        </w:rPr>
        <w:t xml:space="preserve">zostało przesłane </w:t>
      </w:r>
      <w:r w:rsidR="00E80A19" w:rsidRPr="00B61EDD">
        <w:rPr>
          <w:rFonts w:ascii="Times New Roman" w:hAnsi="Times New Roman" w:cs="Times New Roman"/>
          <w:sz w:val="22"/>
          <w:szCs w:val="22"/>
        </w:rPr>
        <w:t xml:space="preserve">przy </w:t>
      </w:r>
      <w:r w:rsidRPr="00B61EDD">
        <w:rPr>
          <w:rFonts w:ascii="Times New Roman" w:hAnsi="Times New Roman" w:cs="Times New Roman"/>
          <w:sz w:val="22"/>
          <w:szCs w:val="22"/>
        </w:rPr>
        <w:t>użyciu</w:t>
      </w:r>
      <w:r w:rsidR="00E80A19" w:rsidRPr="00B61EDD">
        <w:rPr>
          <w:rFonts w:ascii="Times New Roman" w:hAnsi="Times New Roman" w:cs="Times New Roman"/>
          <w:sz w:val="22"/>
          <w:szCs w:val="22"/>
        </w:rPr>
        <w:t xml:space="preserve"> </w:t>
      </w:r>
      <w:r w:rsidRPr="00B61EDD">
        <w:rPr>
          <w:rFonts w:ascii="Times New Roman" w:hAnsi="Times New Roman" w:cs="Times New Roman"/>
          <w:sz w:val="22"/>
          <w:szCs w:val="22"/>
        </w:rPr>
        <w:t>środków</w:t>
      </w:r>
      <w:r w:rsidR="00E80A19" w:rsidRPr="00B61EDD">
        <w:rPr>
          <w:rFonts w:ascii="Times New Roman" w:hAnsi="Times New Roman" w:cs="Times New Roman"/>
          <w:sz w:val="22"/>
          <w:szCs w:val="22"/>
        </w:rPr>
        <w:t xml:space="preserve"> komunikacji elektronicznej, albo </w:t>
      </w:r>
      <w:r w:rsidR="00254A1E" w:rsidRPr="00B61EDD">
        <w:rPr>
          <w:rFonts w:ascii="Times New Roman" w:hAnsi="Times New Roman" w:cs="Times New Roman"/>
          <w:sz w:val="22"/>
          <w:szCs w:val="22"/>
        </w:rPr>
        <w:t>1</w:t>
      </w:r>
      <w:r w:rsidR="001432FE" w:rsidRPr="00B61EDD">
        <w:rPr>
          <w:rFonts w:ascii="Times New Roman" w:hAnsi="Times New Roman" w:cs="Times New Roman"/>
          <w:sz w:val="22"/>
          <w:szCs w:val="22"/>
        </w:rPr>
        <w:t>0</w:t>
      </w:r>
      <w:r w:rsidR="00254A1E" w:rsidRPr="00B61EDD">
        <w:rPr>
          <w:rFonts w:ascii="Times New Roman" w:hAnsi="Times New Roman" w:cs="Times New Roman"/>
          <w:sz w:val="22"/>
          <w:szCs w:val="22"/>
        </w:rPr>
        <w:t xml:space="preserve"> </w:t>
      </w:r>
      <w:r w:rsidR="00E80A19" w:rsidRPr="00B61EDD">
        <w:rPr>
          <w:rFonts w:ascii="Times New Roman" w:hAnsi="Times New Roman" w:cs="Times New Roman"/>
          <w:sz w:val="22"/>
          <w:szCs w:val="22"/>
        </w:rPr>
        <w:t xml:space="preserve">dni, </w:t>
      </w:r>
      <w:r w:rsidRPr="00B61EDD">
        <w:rPr>
          <w:rFonts w:ascii="Times New Roman" w:hAnsi="Times New Roman" w:cs="Times New Roman"/>
          <w:sz w:val="22"/>
          <w:szCs w:val="22"/>
        </w:rPr>
        <w:t>jeżeli zostało p</w:t>
      </w:r>
      <w:r w:rsidR="00E80A19" w:rsidRPr="00B61EDD">
        <w:rPr>
          <w:rFonts w:ascii="Times New Roman" w:hAnsi="Times New Roman" w:cs="Times New Roman"/>
          <w:sz w:val="22"/>
          <w:szCs w:val="22"/>
        </w:rPr>
        <w:t xml:space="preserve">rzesłane w inny </w:t>
      </w:r>
      <w:r w:rsidRPr="00B61EDD">
        <w:rPr>
          <w:rFonts w:ascii="Times New Roman" w:hAnsi="Times New Roman" w:cs="Times New Roman"/>
          <w:sz w:val="22"/>
          <w:szCs w:val="22"/>
        </w:rPr>
        <w:t>sposób</w:t>
      </w:r>
      <w:r w:rsidR="00E80A19" w:rsidRPr="00B61EDD">
        <w:rPr>
          <w:rFonts w:ascii="Times New Roman" w:hAnsi="Times New Roman" w:cs="Times New Roman"/>
          <w:sz w:val="22"/>
          <w:szCs w:val="22"/>
        </w:rPr>
        <w:t>.</w:t>
      </w:r>
    </w:p>
    <w:p w14:paraId="7C5B4BFB" w14:textId="77777777" w:rsidR="006A129A" w:rsidRPr="00B61EDD" w:rsidRDefault="00220C86" w:rsidP="000E7DF0">
      <w:pPr>
        <w:pStyle w:val="Tekstpodstawowy"/>
        <w:numPr>
          <w:ilvl w:val="0"/>
          <w:numId w:val="18"/>
        </w:numPr>
        <w:spacing w:line="276" w:lineRule="auto"/>
        <w:ind w:left="426" w:right="-6" w:hanging="290"/>
        <w:jc w:val="both"/>
        <w:rPr>
          <w:rFonts w:ascii="Times New Roman" w:hAnsi="Times New Roman" w:cs="Times New Roman"/>
          <w:sz w:val="22"/>
          <w:szCs w:val="22"/>
        </w:rPr>
      </w:pPr>
      <w:r w:rsidRPr="00B61EDD">
        <w:rPr>
          <w:rFonts w:ascii="Times New Roman" w:hAnsi="Times New Roman" w:cs="Times New Roman"/>
          <w:sz w:val="22"/>
          <w:szCs w:val="22"/>
        </w:rPr>
        <w:t>Zamawiający</w:t>
      </w:r>
      <w:r w:rsidR="00E80A19" w:rsidRPr="00B61EDD">
        <w:rPr>
          <w:rFonts w:ascii="Times New Roman" w:hAnsi="Times New Roman" w:cs="Times New Roman"/>
          <w:sz w:val="22"/>
          <w:szCs w:val="22"/>
        </w:rPr>
        <w:t xml:space="preserve"> </w:t>
      </w:r>
      <w:r w:rsidRPr="00B61EDD">
        <w:rPr>
          <w:rFonts w:ascii="Times New Roman" w:hAnsi="Times New Roman" w:cs="Times New Roman"/>
          <w:sz w:val="22"/>
          <w:szCs w:val="22"/>
        </w:rPr>
        <w:t>może</w:t>
      </w:r>
      <w:r w:rsidR="00E80A19" w:rsidRPr="00B61EDD">
        <w:rPr>
          <w:rFonts w:ascii="Times New Roman" w:hAnsi="Times New Roman" w:cs="Times New Roman"/>
          <w:sz w:val="22"/>
          <w:szCs w:val="22"/>
        </w:rPr>
        <w:t xml:space="preserve"> </w:t>
      </w:r>
      <w:r w:rsidRPr="00B61EDD">
        <w:rPr>
          <w:rFonts w:ascii="Times New Roman" w:hAnsi="Times New Roman" w:cs="Times New Roman"/>
          <w:sz w:val="22"/>
          <w:szCs w:val="22"/>
        </w:rPr>
        <w:t>zawrzeć</w:t>
      </w:r>
      <w:r w:rsidR="00E80A19" w:rsidRPr="00B61EDD">
        <w:rPr>
          <w:rFonts w:ascii="Times New Roman" w:hAnsi="Times New Roman" w:cs="Times New Roman"/>
          <w:sz w:val="22"/>
          <w:szCs w:val="22"/>
        </w:rPr>
        <w:t xml:space="preserve"> </w:t>
      </w:r>
      <w:r w:rsidRPr="00B61EDD">
        <w:rPr>
          <w:rFonts w:ascii="Times New Roman" w:hAnsi="Times New Roman" w:cs="Times New Roman"/>
          <w:sz w:val="22"/>
          <w:szCs w:val="22"/>
        </w:rPr>
        <w:t>umowę</w:t>
      </w:r>
      <w:r w:rsidR="00E80A19" w:rsidRPr="00B61EDD">
        <w:rPr>
          <w:rFonts w:ascii="Times New Roman" w:hAnsi="Times New Roman" w:cs="Times New Roman"/>
          <w:sz w:val="22"/>
          <w:szCs w:val="22"/>
        </w:rPr>
        <w:t xml:space="preserve"> w sprawie </w:t>
      </w:r>
      <w:r w:rsidRPr="00B61EDD">
        <w:rPr>
          <w:rFonts w:ascii="Times New Roman" w:hAnsi="Times New Roman" w:cs="Times New Roman"/>
          <w:sz w:val="22"/>
          <w:szCs w:val="22"/>
        </w:rPr>
        <w:t xml:space="preserve">zamówienia publicznego przed upływem terminu </w:t>
      </w:r>
      <w:r w:rsidR="00E80A19" w:rsidRPr="00B61EDD">
        <w:rPr>
          <w:rFonts w:ascii="Times New Roman" w:hAnsi="Times New Roman" w:cs="Times New Roman"/>
          <w:sz w:val="22"/>
          <w:szCs w:val="22"/>
        </w:rPr>
        <w:t>o</w:t>
      </w:r>
      <w:r w:rsidR="00507862" w:rsidRPr="00B61EDD">
        <w:rPr>
          <w:rFonts w:ascii="Times New Roman" w:hAnsi="Times New Roman" w:cs="Times New Roman"/>
          <w:sz w:val="22"/>
          <w:szCs w:val="22"/>
        </w:rPr>
        <w:t> </w:t>
      </w:r>
      <w:r w:rsidRPr="00B61EDD">
        <w:rPr>
          <w:rFonts w:ascii="Times New Roman" w:hAnsi="Times New Roman" w:cs="Times New Roman"/>
          <w:sz w:val="22"/>
          <w:szCs w:val="22"/>
        </w:rPr>
        <w:t>którym</w:t>
      </w:r>
      <w:r w:rsidR="00E80A19" w:rsidRPr="00B61EDD">
        <w:rPr>
          <w:rFonts w:ascii="Times New Roman" w:hAnsi="Times New Roman" w:cs="Times New Roman"/>
          <w:sz w:val="22"/>
          <w:szCs w:val="22"/>
        </w:rPr>
        <w:t xml:space="preserve"> mowa w ust. 1, </w:t>
      </w:r>
      <w:r w:rsidRPr="00B61EDD">
        <w:rPr>
          <w:rFonts w:ascii="Times New Roman" w:hAnsi="Times New Roman" w:cs="Times New Roman"/>
          <w:sz w:val="22"/>
          <w:szCs w:val="22"/>
        </w:rPr>
        <w:t>jeżeli</w:t>
      </w:r>
      <w:r w:rsidR="00E80A19" w:rsidRPr="00B61EDD">
        <w:rPr>
          <w:rFonts w:ascii="Times New Roman" w:hAnsi="Times New Roman" w:cs="Times New Roman"/>
          <w:sz w:val="22"/>
          <w:szCs w:val="22"/>
        </w:rPr>
        <w:t xml:space="preserve"> w </w:t>
      </w:r>
      <w:r w:rsidRPr="00B61EDD">
        <w:rPr>
          <w:rFonts w:ascii="Times New Roman" w:hAnsi="Times New Roman" w:cs="Times New Roman"/>
          <w:sz w:val="22"/>
          <w:szCs w:val="22"/>
        </w:rPr>
        <w:t>postępowaniu</w:t>
      </w:r>
      <w:r w:rsidR="00E80A19" w:rsidRPr="00B61EDD">
        <w:rPr>
          <w:rFonts w:ascii="Times New Roman" w:hAnsi="Times New Roman" w:cs="Times New Roman"/>
          <w:sz w:val="22"/>
          <w:szCs w:val="22"/>
        </w:rPr>
        <w:t xml:space="preserve"> o</w:t>
      </w:r>
      <w:r w:rsidRPr="00B61EDD">
        <w:rPr>
          <w:rFonts w:ascii="Times New Roman" w:hAnsi="Times New Roman" w:cs="Times New Roman"/>
          <w:sz w:val="22"/>
          <w:szCs w:val="22"/>
        </w:rPr>
        <w:t xml:space="preserve"> udzielenie zamówienia</w:t>
      </w:r>
      <w:r w:rsidR="00E80A19" w:rsidRPr="00B61EDD">
        <w:rPr>
          <w:rFonts w:ascii="Times New Roman" w:hAnsi="Times New Roman" w:cs="Times New Roman"/>
          <w:sz w:val="22"/>
          <w:szCs w:val="22"/>
        </w:rPr>
        <w:t xml:space="preserve"> </w:t>
      </w:r>
      <w:r w:rsidRPr="00B61EDD">
        <w:rPr>
          <w:rFonts w:ascii="Times New Roman" w:hAnsi="Times New Roman" w:cs="Times New Roman"/>
          <w:sz w:val="22"/>
          <w:szCs w:val="22"/>
        </w:rPr>
        <w:t>złożono</w:t>
      </w:r>
      <w:r w:rsidR="00E80A19" w:rsidRPr="00B61EDD">
        <w:rPr>
          <w:rFonts w:ascii="Times New Roman" w:hAnsi="Times New Roman" w:cs="Times New Roman"/>
          <w:sz w:val="22"/>
          <w:szCs w:val="22"/>
        </w:rPr>
        <w:t xml:space="preserve"> tylko </w:t>
      </w:r>
      <w:r w:rsidRPr="00B61EDD">
        <w:rPr>
          <w:rFonts w:ascii="Times New Roman" w:hAnsi="Times New Roman" w:cs="Times New Roman"/>
          <w:sz w:val="22"/>
          <w:szCs w:val="22"/>
        </w:rPr>
        <w:t>jedną</w:t>
      </w:r>
      <w:r w:rsidR="00E80A19" w:rsidRPr="00B61EDD">
        <w:rPr>
          <w:rFonts w:ascii="Times New Roman" w:hAnsi="Times New Roman" w:cs="Times New Roman"/>
          <w:sz w:val="22"/>
          <w:szCs w:val="22"/>
        </w:rPr>
        <w:t xml:space="preserve"> </w:t>
      </w:r>
      <w:r w:rsidRPr="00B61EDD">
        <w:rPr>
          <w:rFonts w:ascii="Times New Roman" w:hAnsi="Times New Roman" w:cs="Times New Roman"/>
          <w:sz w:val="22"/>
          <w:szCs w:val="22"/>
        </w:rPr>
        <w:t>ofertę</w:t>
      </w:r>
      <w:r w:rsidR="00E80A19" w:rsidRPr="00B61EDD">
        <w:rPr>
          <w:rFonts w:ascii="Times New Roman" w:hAnsi="Times New Roman" w:cs="Times New Roman"/>
          <w:sz w:val="22"/>
          <w:szCs w:val="22"/>
        </w:rPr>
        <w:t>.</w:t>
      </w:r>
    </w:p>
    <w:p w14:paraId="557ED87D" w14:textId="7B1A0EB5" w:rsidR="006A129A" w:rsidRPr="00B61EDD" w:rsidRDefault="00E80A19" w:rsidP="000E7DF0">
      <w:pPr>
        <w:pStyle w:val="Tekstpodstawowy"/>
        <w:numPr>
          <w:ilvl w:val="0"/>
          <w:numId w:val="18"/>
        </w:numPr>
        <w:spacing w:line="276" w:lineRule="auto"/>
        <w:ind w:left="426" w:right="-6" w:hanging="290"/>
        <w:jc w:val="both"/>
        <w:rPr>
          <w:rFonts w:ascii="Times New Roman" w:hAnsi="Times New Roman" w:cs="Times New Roman"/>
          <w:sz w:val="22"/>
          <w:szCs w:val="22"/>
        </w:rPr>
      </w:pPr>
      <w:r w:rsidRPr="00B61EDD">
        <w:rPr>
          <w:rFonts w:ascii="Times New Roman" w:hAnsi="Times New Roman" w:cs="Times New Roman"/>
          <w:sz w:val="22"/>
          <w:szCs w:val="22"/>
        </w:rPr>
        <w:t>Wykonawca, którego oferta została wybrana jako najkorzystniejsza,</w:t>
      </w:r>
      <w:r w:rsidR="00254A1E" w:rsidRPr="00B61EDD">
        <w:rPr>
          <w:rFonts w:ascii="Times New Roman" w:hAnsi="Times New Roman" w:cs="Times New Roman"/>
          <w:sz w:val="22"/>
          <w:szCs w:val="22"/>
        </w:rPr>
        <w:t xml:space="preserve"> </w:t>
      </w:r>
      <w:r w:rsidRPr="00B61EDD">
        <w:rPr>
          <w:rFonts w:ascii="Times New Roman" w:hAnsi="Times New Roman" w:cs="Times New Roman"/>
          <w:sz w:val="22"/>
          <w:szCs w:val="22"/>
        </w:rPr>
        <w:t>zostanie</w:t>
      </w:r>
      <w:r w:rsidR="00507862" w:rsidRPr="00B61EDD">
        <w:rPr>
          <w:rFonts w:ascii="Times New Roman" w:hAnsi="Times New Roman" w:cs="Times New Roman"/>
          <w:sz w:val="22"/>
          <w:szCs w:val="22"/>
        </w:rPr>
        <w:t> </w:t>
      </w:r>
      <w:r w:rsidR="00FD2312" w:rsidRPr="00B61EDD">
        <w:rPr>
          <w:rFonts w:ascii="Times New Roman" w:hAnsi="Times New Roman" w:cs="Times New Roman"/>
          <w:sz w:val="22"/>
          <w:szCs w:val="22"/>
        </w:rPr>
        <w:t>po</w:t>
      </w:r>
      <w:r w:rsidRPr="00B61EDD">
        <w:rPr>
          <w:rFonts w:ascii="Times New Roman" w:hAnsi="Times New Roman" w:cs="Times New Roman"/>
          <w:sz w:val="22"/>
          <w:szCs w:val="22"/>
        </w:rPr>
        <w:t>informowany przez Zamawiającego o miejscu i terminie podpisania umowy.</w:t>
      </w:r>
    </w:p>
    <w:p w14:paraId="7E441A6F" w14:textId="4727FBE2" w:rsidR="006A129A" w:rsidRDefault="00E80A19" w:rsidP="000E7DF0">
      <w:pPr>
        <w:pStyle w:val="Tekstpodstawowy"/>
        <w:numPr>
          <w:ilvl w:val="0"/>
          <w:numId w:val="18"/>
        </w:numPr>
        <w:spacing w:line="276" w:lineRule="auto"/>
        <w:ind w:left="426" w:right="-6" w:hanging="290"/>
        <w:jc w:val="both"/>
        <w:rPr>
          <w:rFonts w:ascii="Times New Roman" w:hAnsi="Times New Roman" w:cs="Times New Roman"/>
          <w:sz w:val="22"/>
          <w:szCs w:val="22"/>
        </w:rPr>
      </w:pPr>
      <w:r w:rsidRPr="00B61EDD">
        <w:rPr>
          <w:rFonts w:ascii="Times New Roman" w:hAnsi="Times New Roman" w:cs="Times New Roman"/>
          <w:sz w:val="22"/>
          <w:szCs w:val="22"/>
        </w:rPr>
        <w:t xml:space="preserve">Wykonawca, o którym mowa w ust. </w:t>
      </w:r>
      <w:r w:rsidR="00F33CF4" w:rsidRPr="00B61EDD">
        <w:rPr>
          <w:rFonts w:ascii="Times New Roman" w:hAnsi="Times New Roman" w:cs="Times New Roman"/>
          <w:sz w:val="22"/>
          <w:szCs w:val="22"/>
        </w:rPr>
        <w:t>3</w:t>
      </w:r>
      <w:r w:rsidRPr="00B61EDD">
        <w:rPr>
          <w:rFonts w:ascii="Times New Roman" w:hAnsi="Times New Roman" w:cs="Times New Roman"/>
          <w:sz w:val="22"/>
          <w:szCs w:val="22"/>
        </w:rPr>
        <w:t>, ma obowiązek zawrzeć umowę</w:t>
      </w:r>
      <w:r w:rsidR="00507862" w:rsidRPr="00B61EDD">
        <w:rPr>
          <w:rFonts w:ascii="Times New Roman" w:hAnsi="Times New Roman" w:cs="Times New Roman"/>
          <w:sz w:val="22"/>
          <w:szCs w:val="22"/>
        </w:rPr>
        <w:t xml:space="preserve"> </w:t>
      </w:r>
      <w:r w:rsidRPr="00B61EDD">
        <w:rPr>
          <w:rFonts w:ascii="Times New Roman" w:hAnsi="Times New Roman" w:cs="Times New Roman"/>
          <w:sz w:val="22"/>
          <w:szCs w:val="22"/>
        </w:rPr>
        <w:t>w sprawie zamówienia na</w:t>
      </w:r>
      <w:r w:rsidR="00507862" w:rsidRPr="00B61EDD">
        <w:rPr>
          <w:rFonts w:ascii="Times New Roman" w:hAnsi="Times New Roman" w:cs="Times New Roman"/>
          <w:sz w:val="22"/>
          <w:szCs w:val="22"/>
        </w:rPr>
        <w:t> </w:t>
      </w:r>
      <w:r w:rsidRPr="00B61EDD">
        <w:rPr>
          <w:rFonts w:ascii="Times New Roman" w:hAnsi="Times New Roman" w:cs="Times New Roman"/>
          <w:sz w:val="22"/>
          <w:szCs w:val="22"/>
        </w:rPr>
        <w:t xml:space="preserve">warunkach określonych w projektowanych postanowieniach umowy, które stanowią </w:t>
      </w:r>
      <w:r w:rsidR="00A83ABD">
        <w:rPr>
          <w:rFonts w:ascii="Times New Roman" w:hAnsi="Times New Roman" w:cs="Times New Roman"/>
          <w:b/>
          <w:bCs/>
          <w:sz w:val="22"/>
          <w:szCs w:val="22"/>
        </w:rPr>
        <w:t>z</w:t>
      </w:r>
      <w:r w:rsidR="00254A1E" w:rsidRPr="00B61EDD">
        <w:rPr>
          <w:rFonts w:ascii="Times New Roman" w:hAnsi="Times New Roman" w:cs="Times New Roman"/>
          <w:b/>
          <w:bCs/>
          <w:sz w:val="22"/>
          <w:szCs w:val="22"/>
        </w:rPr>
        <w:t xml:space="preserve">ałącznik </w:t>
      </w:r>
      <w:r w:rsidR="00A83ABD">
        <w:rPr>
          <w:rFonts w:ascii="Times New Roman" w:hAnsi="Times New Roman" w:cs="Times New Roman"/>
          <w:b/>
          <w:bCs/>
          <w:sz w:val="22"/>
          <w:szCs w:val="22"/>
        </w:rPr>
        <w:t>n</w:t>
      </w:r>
      <w:r w:rsidR="00254A1E" w:rsidRPr="00B61EDD">
        <w:rPr>
          <w:rFonts w:ascii="Times New Roman" w:hAnsi="Times New Roman" w:cs="Times New Roman"/>
          <w:b/>
          <w:bCs/>
          <w:sz w:val="22"/>
          <w:szCs w:val="22"/>
        </w:rPr>
        <w:t>r </w:t>
      </w:r>
      <w:r w:rsidR="00A83ABD">
        <w:rPr>
          <w:rFonts w:ascii="Times New Roman" w:hAnsi="Times New Roman" w:cs="Times New Roman"/>
          <w:b/>
          <w:bCs/>
          <w:sz w:val="22"/>
          <w:szCs w:val="22"/>
        </w:rPr>
        <w:t>5</w:t>
      </w:r>
      <w:r w:rsidR="00F33CF4" w:rsidRPr="00B61EDD">
        <w:rPr>
          <w:rFonts w:ascii="Times New Roman" w:hAnsi="Times New Roman" w:cs="Times New Roman"/>
          <w:b/>
          <w:bCs/>
          <w:sz w:val="22"/>
          <w:szCs w:val="22"/>
        </w:rPr>
        <w:t xml:space="preserve"> </w:t>
      </w:r>
      <w:r w:rsidRPr="0060017D">
        <w:rPr>
          <w:rFonts w:ascii="Times New Roman" w:hAnsi="Times New Roman" w:cs="Times New Roman"/>
          <w:b/>
          <w:bCs/>
          <w:sz w:val="22"/>
          <w:szCs w:val="22"/>
        </w:rPr>
        <w:t>do SWZ</w:t>
      </w:r>
      <w:r w:rsidRPr="00B61EDD">
        <w:rPr>
          <w:rFonts w:ascii="Times New Roman" w:hAnsi="Times New Roman" w:cs="Times New Roman"/>
          <w:sz w:val="22"/>
          <w:szCs w:val="22"/>
        </w:rPr>
        <w:t>. Umowa zostanie uzupełniona o zapisy wynikające ze</w:t>
      </w:r>
      <w:r w:rsidR="00862881" w:rsidRPr="00B61EDD">
        <w:rPr>
          <w:rFonts w:ascii="Times New Roman" w:hAnsi="Times New Roman" w:cs="Times New Roman"/>
          <w:sz w:val="22"/>
          <w:szCs w:val="22"/>
        </w:rPr>
        <w:t> </w:t>
      </w:r>
      <w:r w:rsidRPr="00B61EDD">
        <w:rPr>
          <w:rFonts w:ascii="Times New Roman" w:hAnsi="Times New Roman" w:cs="Times New Roman"/>
          <w:sz w:val="22"/>
          <w:szCs w:val="22"/>
        </w:rPr>
        <w:t>złożonej oferty.</w:t>
      </w:r>
    </w:p>
    <w:p w14:paraId="15B70B2A" w14:textId="51ED65B3" w:rsidR="006A129A" w:rsidRPr="00B61EDD" w:rsidRDefault="00E80A19" w:rsidP="000E7DF0">
      <w:pPr>
        <w:pStyle w:val="Tekstpodstawowy"/>
        <w:numPr>
          <w:ilvl w:val="0"/>
          <w:numId w:val="18"/>
        </w:numPr>
        <w:spacing w:line="276" w:lineRule="auto"/>
        <w:ind w:right="-6"/>
        <w:jc w:val="both"/>
        <w:rPr>
          <w:rFonts w:ascii="Times New Roman" w:hAnsi="Times New Roman" w:cs="Times New Roman"/>
          <w:sz w:val="22"/>
          <w:szCs w:val="22"/>
        </w:rPr>
      </w:pPr>
      <w:r w:rsidRPr="00B61EDD">
        <w:rPr>
          <w:rFonts w:ascii="Times New Roman" w:hAnsi="Times New Roman" w:cs="Times New Roman"/>
          <w:sz w:val="22"/>
          <w:szCs w:val="22"/>
        </w:rPr>
        <w:t>Przed podpisaniem umowy Wykonawcy wspólnie ubiegający się o udzielenie</w:t>
      </w:r>
      <w:r w:rsidR="00507862" w:rsidRPr="00B61EDD">
        <w:rPr>
          <w:rFonts w:ascii="Times New Roman" w:hAnsi="Times New Roman" w:cs="Times New Roman"/>
          <w:sz w:val="22"/>
          <w:szCs w:val="22"/>
        </w:rPr>
        <w:t xml:space="preserve"> </w:t>
      </w:r>
      <w:r w:rsidR="003976BD" w:rsidRPr="00B61EDD">
        <w:rPr>
          <w:rFonts w:ascii="Times New Roman" w:hAnsi="Times New Roman" w:cs="Times New Roman"/>
          <w:sz w:val="22"/>
          <w:szCs w:val="22"/>
        </w:rPr>
        <w:t>za</w:t>
      </w:r>
      <w:r w:rsidRPr="00B61EDD">
        <w:rPr>
          <w:rFonts w:ascii="Times New Roman" w:hAnsi="Times New Roman" w:cs="Times New Roman"/>
          <w:sz w:val="22"/>
          <w:szCs w:val="22"/>
        </w:rPr>
        <w:t>mówienia (w</w:t>
      </w:r>
      <w:r w:rsidR="00507862" w:rsidRPr="00B61EDD">
        <w:rPr>
          <w:rFonts w:ascii="Times New Roman" w:hAnsi="Times New Roman" w:cs="Times New Roman"/>
          <w:sz w:val="22"/>
          <w:szCs w:val="22"/>
        </w:rPr>
        <w:t> </w:t>
      </w:r>
      <w:r w:rsidRPr="00B61EDD">
        <w:rPr>
          <w:rFonts w:ascii="Times New Roman" w:hAnsi="Times New Roman" w:cs="Times New Roman"/>
          <w:sz w:val="22"/>
          <w:szCs w:val="22"/>
        </w:rPr>
        <w:t xml:space="preserve">przypadku wyboru ich oferty jako najkorzystniejszej) przedstawią Zamawiającemu </w:t>
      </w:r>
      <w:r w:rsidR="00B27DF4" w:rsidRPr="00B61EDD">
        <w:rPr>
          <w:rFonts w:ascii="Times New Roman" w:hAnsi="Times New Roman" w:cs="Times New Roman"/>
          <w:sz w:val="22"/>
          <w:szCs w:val="22"/>
        </w:rPr>
        <w:t xml:space="preserve">kopię </w:t>
      </w:r>
      <w:r w:rsidRPr="00B61EDD">
        <w:rPr>
          <w:rFonts w:ascii="Times New Roman" w:hAnsi="Times New Roman" w:cs="Times New Roman"/>
          <w:sz w:val="22"/>
          <w:szCs w:val="22"/>
        </w:rPr>
        <w:t>umow</w:t>
      </w:r>
      <w:r w:rsidR="00B27DF4" w:rsidRPr="00B61EDD">
        <w:rPr>
          <w:rFonts w:ascii="Times New Roman" w:hAnsi="Times New Roman" w:cs="Times New Roman"/>
          <w:sz w:val="22"/>
          <w:szCs w:val="22"/>
        </w:rPr>
        <w:t>y</w:t>
      </w:r>
      <w:r w:rsidRPr="00B61EDD">
        <w:rPr>
          <w:rFonts w:ascii="Times New Roman" w:hAnsi="Times New Roman" w:cs="Times New Roman"/>
          <w:sz w:val="22"/>
          <w:szCs w:val="22"/>
        </w:rPr>
        <w:t xml:space="preserve"> regulując</w:t>
      </w:r>
      <w:r w:rsidR="00B27DF4" w:rsidRPr="00B61EDD">
        <w:rPr>
          <w:rFonts w:ascii="Times New Roman" w:hAnsi="Times New Roman" w:cs="Times New Roman"/>
          <w:sz w:val="22"/>
          <w:szCs w:val="22"/>
        </w:rPr>
        <w:t>ej</w:t>
      </w:r>
      <w:r w:rsidRPr="00B61EDD">
        <w:rPr>
          <w:rFonts w:ascii="Times New Roman" w:hAnsi="Times New Roman" w:cs="Times New Roman"/>
          <w:sz w:val="22"/>
          <w:szCs w:val="22"/>
        </w:rPr>
        <w:t xml:space="preserve"> współpracę tych Wykonawców.</w:t>
      </w:r>
    </w:p>
    <w:p w14:paraId="17E30B71" w14:textId="4C6EFF21" w:rsidR="00683DF5" w:rsidRPr="00B61EDD" w:rsidRDefault="00683DF5" w:rsidP="000E7DF0">
      <w:pPr>
        <w:pStyle w:val="Tekstpodstawowy"/>
        <w:numPr>
          <w:ilvl w:val="0"/>
          <w:numId w:val="18"/>
        </w:numPr>
        <w:spacing w:line="276" w:lineRule="auto"/>
        <w:ind w:left="426" w:right="-6" w:hanging="290"/>
        <w:jc w:val="both"/>
        <w:rPr>
          <w:rFonts w:ascii="Times New Roman" w:hAnsi="Times New Roman" w:cs="Times New Roman"/>
          <w:sz w:val="22"/>
          <w:szCs w:val="22"/>
        </w:rPr>
      </w:pPr>
      <w:r w:rsidRPr="00B61EDD">
        <w:rPr>
          <w:rFonts w:ascii="Times New Roman" w:hAnsi="Times New Roman" w:cs="Times New Roman"/>
          <w:sz w:val="22"/>
          <w:szCs w:val="22"/>
        </w:rPr>
        <w:t>Jeżeli Wykonawca, którego oferta została wybrana jako najkorzystniejsza, uchyla się od zawarcia umowy w sprawie zamówienia publicznego</w:t>
      </w:r>
      <w:r w:rsidR="0060017D">
        <w:rPr>
          <w:rFonts w:ascii="Times New Roman" w:hAnsi="Times New Roman" w:cs="Times New Roman"/>
          <w:sz w:val="22"/>
          <w:szCs w:val="22"/>
        </w:rPr>
        <w:t xml:space="preserve">, w szczególności uchyla się od </w:t>
      </w:r>
      <w:r w:rsidR="0060017D" w:rsidRPr="0060017D">
        <w:rPr>
          <w:rFonts w:ascii="Times New Roman" w:hAnsi="Times New Roman" w:cs="Times New Roman"/>
          <w:sz w:val="22"/>
          <w:szCs w:val="22"/>
        </w:rPr>
        <w:t>wniesienia przed podpisaniem umowy zabezpieczenia należytego wykonania umowy</w:t>
      </w:r>
      <w:r w:rsidR="0060017D">
        <w:rPr>
          <w:rFonts w:ascii="Times New Roman" w:hAnsi="Times New Roman" w:cs="Times New Roman"/>
          <w:sz w:val="22"/>
          <w:szCs w:val="22"/>
        </w:rPr>
        <w:t>,</w:t>
      </w:r>
      <w:r w:rsidRPr="00B61EDD">
        <w:rPr>
          <w:rFonts w:ascii="Times New Roman" w:hAnsi="Times New Roman" w:cs="Times New Roman"/>
          <w:sz w:val="22"/>
          <w:szCs w:val="22"/>
        </w:rPr>
        <w:t xml:space="preserve"> Zamawiający może dokonać ponownego badania i oceny ofert spośród ofert pozostałych w postępowaniu Wykonawców albo unieważnić</w:t>
      </w:r>
      <w:r w:rsidRPr="00B61EDD">
        <w:rPr>
          <w:rFonts w:ascii="Times New Roman" w:hAnsi="Times New Roman" w:cs="Times New Roman"/>
          <w:spacing w:val="2"/>
          <w:sz w:val="22"/>
          <w:szCs w:val="22"/>
        </w:rPr>
        <w:t xml:space="preserve"> </w:t>
      </w:r>
      <w:r w:rsidRPr="00B61EDD">
        <w:rPr>
          <w:rFonts w:ascii="Times New Roman" w:hAnsi="Times New Roman" w:cs="Times New Roman"/>
          <w:sz w:val="22"/>
          <w:szCs w:val="22"/>
        </w:rPr>
        <w:t>postępowanie.</w:t>
      </w:r>
    </w:p>
    <w:p w14:paraId="4C73418D" w14:textId="7CA69835" w:rsidR="00BA4720" w:rsidRPr="00B61EDD" w:rsidRDefault="00BA4720" w:rsidP="00A40C3E">
      <w:pPr>
        <w:pStyle w:val="Tekstpodstawowy"/>
        <w:spacing w:line="276" w:lineRule="auto"/>
        <w:ind w:right="-6"/>
        <w:jc w:val="both"/>
        <w:rPr>
          <w:rFonts w:ascii="Times New Roman" w:hAnsi="Times New Roman" w:cs="Times New Roman"/>
          <w:sz w:val="28"/>
          <w:szCs w:val="28"/>
        </w:rPr>
      </w:pPr>
    </w:p>
    <w:p w14:paraId="43146FE3" w14:textId="471BD6CD" w:rsidR="00BA4720" w:rsidRPr="00B61EDD" w:rsidRDefault="00BA4720" w:rsidP="000E71D3">
      <w:pPr>
        <w:pStyle w:val="Tekstpodstawowy"/>
        <w:numPr>
          <w:ilvl w:val="1"/>
          <w:numId w:val="27"/>
        </w:numPr>
        <w:shd w:val="clear" w:color="auto" w:fill="C2D69B" w:themeFill="accent3" w:themeFillTint="99"/>
        <w:spacing w:line="276" w:lineRule="auto"/>
        <w:ind w:right="-6"/>
        <w:jc w:val="left"/>
        <w:outlineLvl w:val="0"/>
        <w:rPr>
          <w:rFonts w:ascii="Times New Roman" w:hAnsi="Times New Roman" w:cs="Times New Roman"/>
          <w:sz w:val="22"/>
          <w:szCs w:val="22"/>
        </w:rPr>
      </w:pPr>
      <w:r w:rsidRPr="00B61EDD">
        <w:rPr>
          <w:rFonts w:ascii="Times New Roman" w:hAnsi="Times New Roman" w:cs="Times New Roman"/>
          <w:b/>
          <w:sz w:val="22"/>
          <w:szCs w:val="22"/>
        </w:rPr>
        <w:t>WYMAGANIA DOTYCZĄCE ZABEZPIECZENIA NALEŻYTEGO WYKONANIA UMOWY</w:t>
      </w:r>
    </w:p>
    <w:p w14:paraId="1B43A7BA" w14:textId="5FA770A0" w:rsidR="00CE0D61" w:rsidRPr="00CE0D61" w:rsidRDefault="00CE0D61" w:rsidP="004E5FE9">
      <w:pPr>
        <w:pStyle w:val="Akapitzlist"/>
        <w:widowControl/>
        <w:numPr>
          <w:ilvl w:val="0"/>
          <w:numId w:val="40"/>
        </w:numPr>
        <w:autoSpaceDE/>
        <w:autoSpaceDN/>
        <w:spacing w:before="0" w:line="276" w:lineRule="auto"/>
        <w:ind w:left="426"/>
        <w:contextualSpacing/>
        <w:rPr>
          <w:rFonts w:ascii="Times New Roman" w:eastAsia="Times New Roman" w:hAnsi="Times New Roman" w:cs="Times New Roman"/>
        </w:rPr>
      </w:pPr>
      <w:r w:rsidRPr="00CE0D61">
        <w:rPr>
          <w:rFonts w:ascii="Times New Roman" w:eastAsia="Times New Roman" w:hAnsi="Times New Roman" w:cs="Times New Roman"/>
        </w:rPr>
        <w:t xml:space="preserve">Zamawiający żąda od Wykonawcy, którego oferta zostanie wybrana jako najkorzystniejsza, wniesienia przed podpisaniem umowy zabezpieczenia należytego wykonania umowy w wysokości </w:t>
      </w:r>
      <w:r w:rsidRPr="00CE0D61">
        <w:rPr>
          <w:rFonts w:ascii="Times New Roman" w:eastAsia="Times New Roman" w:hAnsi="Times New Roman" w:cs="Times New Roman"/>
          <w:b/>
        </w:rPr>
        <w:t>5%</w:t>
      </w:r>
      <w:r w:rsidRPr="00CE0D61">
        <w:rPr>
          <w:rFonts w:ascii="Times New Roman" w:eastAsia="Times New Roman" w:hAnsi="Times New Roman" w:cs="Times New Roman"/>
        </w:rPr>
        <w:t xml:space="preserve"> ceny całkowitej podanej w ofercie (ceny brutto). </w:t>
      </w:r>
    </w:p>
    <w:p w14:paraId="0D863848" w14:textId="77777777" w:rsidR="00CE0D61" w:rsidRPr="00CE0D61" w:rsidRDefault="00CE0D61" w:rsidP="004E5FE9">
      <w:pPr>
        <w:pStyle w:val="Akapitzlist"/>
        <w:widowControl/>
        <w:numPr>
          <w:ilvl w:val="0"/>
          <w:numId w:val="40"/>
        </w:numPr>
        <w:autoSpaceDE/>
        <w:autoSpaceDN/>
        <w:spacing w:before="0" w:line="276" w:lineRule="auto"/>
        <w:ind w:left="426"/>
        <w:contextualSpacing/>
        <w:rPr>
          <w:rFonts w:ascii="Times New Roman" w:eastAsia="Times New Roman" w:hAnsi="Times New Roman" w:cs="Times New Roman"/>
        </w:rPr>
      </w:pPr>
      <w:r w:rsidRPr="00CE0D61">
        <w:rPr>
          <w:rFonts w:ascii="Times New Roman" w:eastAsia="Times New Roman" w:hAnsi="Times New Roman" w:cs="Times New Roman"/>
        </w:rPr>
        <w:t>Zabezpieczenie może być wnoszone w następujących formach:</w:t>
      </w:r>
    </w:p>
    <w:p w14:paraId="7129CDFD" w14:textId="77777777" w:rsidR="00CE0D61" w:rsidRPr="00CE0D61" w:rsidRDefault="00CE0D61" w:rsidP="004E5FE9">
      <w:pPr>
        <w:spacing w:line="276" w:lineRule="auto"/>
        <w:ind w:left="709" w:hanging="284"/>
        <w:jc w:val="both"/>
        <w:rPr>
          <w:rFonts w:ascii="Times New Roman" w:eastAsia="Times New Roman" w:hAnsi="Times New Roman" w:cs="Times New Roman"/>
          <w:lang w:eastAsia="pl-PL"/>
        </w:rPr>
      </w:pPr>
      <w:r w:rsidRPr="00CE0D61">
        <w:rPr>
          <w:rFonts w:ascii="Times New Roman" w:eastAsia="Times New Roman" w:hAnsi="Times New Roman" w:cs="Times New Roman"/>
          <w:lang w:eastAsia="pl-PL"/>
        </w:rPr>
        <w:t>1)</w:t>
      </w:r>
      <w:r w:rsidRPr="00CE0D61">
        <w:rPr>
          <w:rFonts w:ascii="Times New Roman" w:eastAsia="Times New Roman" w:hAnsi="Times New Roman" w:cs="Times New Roman"/>
          <w:lang w:eastAsia="pl-PL"/>
        </w:rPr>
        <w:tab/>
        <w:t>pieniądzu,</w:t>
      </w:r>
    </w:p>
    <w:p w14:paraId="6BD046B6" w14:textId="77777777" w:rsidR="00CE0D61" w:rsidRPr="00CE0D61" w:rsidRDefault="00CE0D61" w:rsidP="004E5FE9">
      <w:pPr>
        <w:spacing w:line="276" w:lineRule="auto"/>
        <w:ind w:left="709" w:hanging="284"/>
        <w:jc w:val="both"/>
        <w:rPr>
          <w:rFonts w:ascii="Times New Roman" w:eastAsia="Times New Roman" w:hAnsi="Times New Roman" w:cs="Times New Roman"/>
          <w:lang w:eastAsia="pl-PL"/>
        </w:rPr>
      </w:pPr>
      <w:r w:rsidRPr="00CE0D61">
        <w:rPr>
          <w:rFonts w:ascii="Times New Roman" w:eastAsia="Times New Roman" w:hAnsi="Times New Roman" w:cs="Times New Roman"/>
          <w:lang w:eastAsia="pl-PL"/>
        </w:rPr>
        <w:t>2)</w:t>
      </w:r>
      <w:r w:rsidRPr="00CE0D61">
        <w:rPr>
          <w:rFonts w:ascii="Times New Roman" w:eastAsia="Times New Roman" w:hAnsi="Times New Roman" w:cs="Times New Roman"/>
          <w:lang w:eastAsia="pl-PL"/>
        </w:rPr>
        <w:tab/>
        <w:t>poręczeniach bankowych lub poręczeniach spółdzielczej kasy oszczędnościowo-kredytowej, z tym, że zobowiązanie kasy jest zawsze zobowiązaniem pieniężnym,</w:t>
      </w:r>
    </w:p>
    <w:p w14:paraId="3035B239" w14:textId="77777777" w:rsidR="00CE0D61" w:rsidRPr="00CE0D61" w:rsidRDefault="00CE0D61" w:rsidP="004E5FE9">
      <w:pPr>
        <w:spacing w:line="276" w:lineRule="auto"/>
        <w:ind w:left="709" w:hanging="284"/>
        <w:jc w:val="both"/>
        <w:rPr>
          <w:rFonts w:ascii="Times New Roman" w:eastAsia="Times New Roman" w:hAnsi="Times New Roman" w:cs="Times New Roman"/>
          <w:lang w:eastAsia="pl-PL"/>
        </w:rPr>
      </w:pPr>
      <w:r w:rsidRPr="00CE0D61">
        <w:rPr>
          <w:rFonts w:ascii="Times New Roman" w:eastAsia="Times New Roman" w:hAnsi="Times New Roman" w:cs="Times New Roman"/>
          <w:lang w:eastAsia="pl-PL"/>
        </w:rPr>
        <w:t>3)</w:t>
      </w:r>
      <w:r w:rsidRPr="00CE0D61">
        <w:rPr>
          <w:rFonts w:ascii="Times New Roman" w:eastAsia="Times New Roman" w:hAnsi="Times New Roman" w:cs="Times New Roman"/>
          <w:lang w:eastAsia="pl-PL"/>
        </w:rPr>
        <w:tab/>
        <w:t>gwarancjach bankowych,</w:t>
      </w:r>
    </w:p>
    <w:p w14:paraId="17030329" w14:textId="77777777" w:rsidR="00CE0D61" w:rsidRPr="00CE0D61" w:rsidRDefault="00CE0D61" w:rsidP="004E5FE9">
      <w:pPr>
        <w:spacing w:line="276" w:lineRule="auto"/>
        <w:ind w:left="709" w:hanging="284"/>
        <w:jc w:val="both"/>
        <w:rPr>
          <w:rFonts w:ascii="Times New Roman" w:eastAsia="Times New Roman" w:hAnsi="Times New Roman" w:cs="Times New Roman"/>
          <w:lang w:eastAsia="pl-PL"/>
        </w:rPr>
      </w:pPr>
      <w:r w:rsidRPr="00CE0D61">
        <w:rPr>
          <w:rFonts w:ascii="Times New Roman" w:eastAsia="Times New Roman" w:hAnsi="Times New Roman" w:cs="Times New Roman"/>
          <w:lang w:eastAsia="pl-PL"/>
        </w:rPr>
        <w:lastRenderedPageBreak/>
        <w:t>4)</w:t>
      </w:r>
      <w:r w:rsidRPr="00CE0D61">
        <w:rPr>
          <w:rFonts w:ascii="Times New Roman" w:eastAsia="Times New Roman" w:hAnsi="Times New Roman" w:cs="Times New Roman"/>
          <w:lang w:eastAsia="pl-PL"/>
        </w:rPr>
        <w:tab/>
        <w:t>gwarancjach ubezpieczeniowych,</w:t>
      </w:r>
    </w:p>
    <w:p w14:paraId="699CF630" w14:textId="38759C1C" w:rsidR="00CE0D61" w:rsidRPr="00CE0D61" w:rsidRDefault="00CE0D61" w:rsidP="004E5FE9">
      <w:pPr>
        <w:spacing w:line="276" w:lineRule="auto"/>
        <w:ind w:left="709" w:hanging="284"/>
        <w:jc w:val="both"/>
        <w:rPr>
          <w:rFonts w:ascii="Times New Roman" w:eastAsia="Times New Roman" w:hAnsi="Times New Roman" w:cs="Times New Roman"/>
          <w:lang w:eastAsia="pl-PL"/>
        </w:rPr>
      </w:pPr>
      <w:r w:rsidRPr="00CE0D61">
        <w:rPr>
          <w:rFonts w:ascii="Times New Roman" w:eastAsia="Times New Roman" w:hAnsi="Times New Roman" w:cs="Times New Roman"/>
          <w:lang w:eastAsia="pl-PL"/>
        </w:rPr>
        <w:t>5)</w:t>
      </w:r>
      <w:r w:rsidRPr="00CE0D61">
        <w:rPr>
          <w:rFonts w:ascii="Times New Roman" w:eastAsia="Times New Roman" w:hAnsi="Times New Roman" w:cs="Times New Roman"/>
          <w:lang w:eastAsia="pl-PL"/>
        </w:rPr>
        <w:tab/>
        <w:t>poręczeniach udzielanych przez podmioty, o których mowa w art. 6 b ust. 5 pkt 2 ustawy z dnia 9</w:t>
      </w:r>
      <w:r>
        <w:rPr>
          <w:rFonts w:ascii="Times New Roman" w:eastAsia="Times New Roman" w:hAnsi="Times New Roman" w:cs="Times New Roman"/>
          <w:lang w:eastAsia="pl-PL"/>
        </w:rPr>
        <w:t> </w:t>
      </w:r>
      <w:r w:rsidRPr="00CE0D61">
        <w:rPr>
          <w:rFonts w:ascii="Times New Roman" w:eastAsia="Times New Roman" w:hAnsi="Times New Roman" w:cs="Times New Roman"/>
          <w:lang w:eastAsia="pl-PL"/>
        </w:rPr>
        <w:t>listopada 2000 r. o utworzeniu Polskiej Agencji Rozwoju Przedsiębiorczości.</w:t>
      </w:r>
    </w:p>
    <w:p w14:paraId="459D756A" w14:textId="77777777" w:rsidR="00CE0D61" w:rsidRPr="00CE0D61" w:rsidRDefault="00CE0D61" w:rsidP="004E5FE9">
      <w:pPr>
        <w:pStyle w:val="Akapitzlist"/>
        <w:widowControl/>
        <w:numPr>
          <w:ilvl w:val="0"/>
          <w:numId w:val="40"/>
        </w:numPr>
        <w:autoSpaceDE/>
        <w:autoSpaceDN/>
        <w:spacing w:before="0" w:line="276" w:lineRule="auto"/>
        <w:ind w:left="426"/>
        <w:contextualSpacing/>
        <w:rPr>
          <w:rFonts w:ascii="Times New Roman" w:eastAsia="Times New Roman" w:hAnsi="Times New Roman" w:cs="Times New Roman"/>
        </w:rPr>
      </w:pPr>
      <w:r w:rsidRPr="00CE0D61">
        <w:rPr>
          <w:rFonts w:ascii="Times New Roman" w:eastAsia="Times New Roman" w:hAnsi="Times New Roman" w:cs="Times New Roman"/>
        </w:rPr>
        <w:t>Zamawiający nie wyraża zgody na wnoszenie zabezpieczenia należytego wykonania umowy w formie innej niż wymienione powyżej.</w:t>
      </w:r>
    </w:p>
    <w:p w14:paraId="44AE4584" w14:textId="016540FA" w:rsidR="00CE0D61" w:rsidRPr="00CE0D61" w:rsidRDefault="00CE0D61" w:rsidP="004E5FE9">
      <w:pPr>
        <w:pStyle w:val="Akapitzlist"/>
        <w:widowControl/>
        <w:numPr>
          <w:ilvl w:val="0"/>
          <w:numId w:val="40"/>
        </w:numPr>
        <w:autoSpaceDE/>
        <w:autoSpaceDN/>
        <w:spacing w:before="0" w:line="276" w:lineRule="auto"/>
        <w:ind w:left="426"/>
        <w:contextualSpacing/>
        <w:rPr>
          <w:rFonts w:ascii="Times New Roman" w:eastAsia="Times New Roman" w:hAnsi="Times New Roman" w:cs="Times New Roman"/>
        </w:rPr>
      </w:pPr>
      <w:r w:rsidRPr="00CE0D61">
        <w:rPr>
          <w:rFonts w:ascii="Times New Roman" w:eastAsia="Times New Roman" w:hAnsi="Times New Roman" w:cs="Times New Roman"/>
        </w:rPr>
        <w:t xml:space="preserve">Zabezpieczenie wnoszone w pieniądzu należy wpłacić na rachunek bankowy Zamawiającego </w:t>
      </w:r>
      <w:r w:rsidRPr="00CE0D61">
        <w:rPr>
          <w:rFonts w:ascii="Times New Roman" w:eastAsia="Times New Roman" w:hAnsi="Times New Roman" w:cs="Times New Roman"/>
          <w:lang w:eastAsia="pl-PL"/>
        </w:rPr>
        <w:t>nr: 07</w:t>
      </w:r>
      <w:r>
        <w:rPr>
          <w:rFonts w:ascii="Times New Roman" w:eastAsia="Times New Roman" w:hAnsi="Times New Roman" w:cs="Times New Roman"/>
          <w:lang w:eastAsia="pl-PL"/>
        </w:rPr>
        <w:t> </w:t>
      </w:r>
      <w:r w:rsidRPr="00CE0D61">
        <w:rPr>
          <w:rFonts w:ascii="Times New Roman" w:eastAsia="Times New Roman" w:hAnsi="Times New Roman" w:cs="Times New Roman"/>
          <w:lang w:eastAsia="pl-PL"/>
        </w:rPr>
        <w:t>1160 2202 0000 0002 7815 9915.</w:t>
      </w:r>
    </w:p>
    <w:p w14:paraId="6CADA2E8" w14:textId="778FB295" w:rsidR="00CE0D61" w:rsidRPr="00CE0D61" w:rsidRDefault="00CE0D61" w:rsidP="004E5FE9">
      <w:pPr>
        <w:pStyle w:val="Akapitzlist"/>
        <w:spacing w:before="0" w:line="276" w:lineRule="auto"/>
        <w:ind w:left="360"/>
        <w:rPr>
          <w:rFonts w:ascii="Times New Roman" w:eastAsia="Times New Roman" w:hAnsi="Times New Roman" w:cs="Times New Roman"/>
        </w:rPr>
      </w:pPr>
      <w:r w:rsidRPr="00CE0D61">
        <w:rPr>
          <w:rFonts w:ascii="Times New Roman" w:eastAsia="Times New Roman" w:hAnsi="Times New Roman" w:cs="Times New Roman"/>
          <w:lang w:eastAsia="pl-PL"/>
        </w:rPr>
        <w:t>W tytule przelewu należy wpisać „Zabezpieczenie należytego wykonania umowy” i numer niniejszego postępowania (na przelewach nr rachunku należy pisać w sposób ciągły - bez spacji).</w:t>
      </w:r>
    </w:p>
    <w:p w14:paraId="5C4F82D5" w14:textId="77777777" w:rsidR="00CE0D61" w:rsidRPr="00CE0D61" w:rsidRDefault="00CE0D61" w:rsidP="004E5FE9">
      <w:pPr>
        <w:pStyle w:val="Akapitzlist"/>
        <w:widowControl/>
        <w:numPr>
          <w:ilvl w:val="0"/>
          <w:numId w:val="41"/>
        </w:numPr>
        <w:autoSpaceDE/>
        <w:autoSpaceDN/>
        <w:spacing w:before="0" w:line="276" w:lineRule="auto"/>
        <w:contextualSpacing/>
        <w:rPr>
          <w:rFonts w:ascii="Times New Roman" w:eastAsia="Times New Roman" w:hAnsi="Times New Roman" w:cs="Times New Roman"/>
        </w:rPr>
      </w:pPr>
      <w:r w:rsidRPr="00CE0D61">
        <w:rPr>
          <w:rFonts w:ascii="Times New Roman" w:eastAsia="Times New Roman" w:hAnsi="Times New Roman" w:cs="Times New Roman"/>
        </w:rPr>
        <w:t>W przypadku zabezpieczenia wnoszonego w formie gwarancji bankowej wystawionej przez bank zagraniczny, zaleca się, aby gwarancja taka była potwierdzona przez bank krajowy.</w:t>
      </w:r>
    </w:p>
    <w:p w14:paraId="715B1C96" w14:textId="77777777" w:rsidR="00CE0D61" w:rsidRPr="00CE0D61" w:rsidRDefault="00CE0D61" w:rsidP="004E5FE9">
      <w:pPr>
        <w:pStyle w:val="Akapitzlist"/>
        <w:widowControl/>
        <w:numPr>
          <w:ilvl w:val="0"/>
          <w:numId w:val="41"/>
        </w:numPr>
        <w:autoSpaceDE/>
        <w:autoSpaceDN/>
        <w:spacing w:before="0" w:line="276" w:lineRule="auto"/>
        <w:contextualSpacing/>
        <w:rPr>
          <w:rFonts w:ascii="Times New Roman" w:eastAsia="Times New Roman" w:hAnsi="Times New Roman" w:cs="Times New Roman"/>
        </w:rPr>
      </w:pPr>
      <w:bookmarkStart w:id="1669" w:name="_Hlk231209491"/>
      <w:r w:rsidRPr="00CE0D61">
        <w:rPr>
          <w:rFonts w:ascii="Times New Roman" w:eastAsia="Times New Roman" w:hAnsi="Times New Roman" w:cs="Times New Roman"/>
        </w:rPr>
        <w:t>Zabezpieczenie należytego wykonania umowy musi zostać wniesione przed podpisaniem umowy</w:t>
      </w:r>
      <w:bookmarkEnd w:id="1669"/>
      <w:r w:rsidRPr="00CE0D61">
        <w:rPr>
          <w:rFonts w:ascii="Times New Roman" w:eastAsia="Times New Roman" w:hAnsi="Times New Roman" w:cs="Times New Roman"/>
        </w:rPr>
        <w:t>.</w:t>
      </w:r>
    </w:p>
    <w:p w14:paraId="4F64A652" w14:textId="43694105" w:rsidR="00CE0D61" w:rsidRPr="00CE0D61" w:rsidRDefault="00CE0D61" w:rsidP="004E5FE9">
      <w:pPr>
        <w:pStyle w:val="Akapitzlist"/>
        <w:widowControl/>
        <w:numPr>
          <w:ilvl w:val="0"/>
          <w:numId w:val="41"/>
        </w:numPr>
        <w:autoSpaceDE/>
        <w:autoSpaceDN/>
        <w:spacing w:before="0" w:line="276" w:lineRule="auto"/>
        <w:contextualSpacing/>
        <w:rPr>
          <w:rFonts w:ascii="Times New Roman" w:eastAsia="Times New Roman" w:hAnsi="Times New Roman" w:cs="Times New Roman"/>
        </w:rPr>
      </w:pPr>
      <w:r w:rsidRPr="00CE0D61">
        <w:rPr>
          <w:rFonts w:ascii="Times New Roman" w:eastAsia="Times New Roman" w:hAnsi="Times New Roman" w:cs="Times New Roman"/>
        </w:rPr>
        <w:t xml:space="preserve">Warunki i termin zwrotu zabezpieczenia określone są we wzorze umowy, stanowiącym </w:t>
      </w:r>
      <w:r w:rsidRPr="00A83ABD">
        <w:rPr>
          <w:rFonts w:ascii="Times New Roman" w:eastAsia="Times New Roman" w:hAnsi="Times New Roman" w:cs="Times New Roman"/>
          <w:b/>
          <w:bCs/>
        </w:rPr>
        <w:t xml:space="preserve">załącznik nr </w:t>
      </w:r>
      <w:r w:rsidR="00A83ABD">
        <w:rPr>
          <w:rFonts w:ascii="Times New Roman" w:eastAsia="Times New Roman" w:hAnsi="Times New Roman" w:cs="Times New Roman"/>
          <w:b/>
          <w:bCs/>
        </w:rPr>
        <w:t>5</w:t>
      </w:r>
      <w:r w:rsidRPr="00CE0D61">
        <w:rPr>
          <w:rFonts w:ascii="Times New Roman" w:eastAsia="Times New Roman" w:hAnsi="Times New Roman" w:cs="Times New Roman"/>
        </w:rPr>
        <w:t xml:space="preserve"> </w:t>
      </w:r>
      <w:r w:rsidRPr="0060017D">
        <w:rPr>
          <w:rFonts w:ascii="Times New Roman" w:eastAsia="Times New Roman" w:hAnsi="Times New Roman" w:cs="Times New Roman"/>
          <w:b/>
          <w:bCs/>
        </w:rPr>
        <w:t>do SWZ</w:t>
      </w:r>
      <w:r w:rsidRPr="00CE0D61">
        <w:rPr>
          <w:rFonts w:ascii="Times New Roman" w:eastAsia="Times New Roman" w:hAnsi="Times New Roman" w:cs="Times New Roman"/>
        </w:rPr>
        <w:t>.</w:t>
      </w:r>
    </w:p>
    <w:p w14:paraId="28186148" w14:textId="6A2D8404" w:rsidR="004034A1" w:rsidRDefault="00CE0D61" w:rsidP="004E5FE9">
      <w:pPr>
        <w:pStyle w:val="Akapitzlist"/>
        <w:widowControl/>
        <w:numPr>
          <w:ilvl w:val="0"/>
          <w:numId w:val="41"/>
        </w:numPr>
        <w:autoSpaceDE/>
        <w:autoSpaceDN/>
        <w:spacing w:before="0" w:line="276" w:lineRule="auto"/>
        <w:contextualSpacing/>
        <w:rPr>
          <w:rFonts w:ascii="Times New Roman" w:eastAsia="Times New Roman" w:hAnsi="Times New Roman" w:cs="Times New Roman"/>
        </w:rPr>
      </w:pPr>
      <w:r w:rsidRPr="00CE0D61">
        <w:rPr>
          <w:rFonts w:ascii="Times New Roman" w:eastAsia="Times New Roman" w:hAnsi="Times New Roman" w:cs="Times New Roman"/>
        </w:rPr>
        <w:t>W przypadku zamiaru złożenia zabezpieczenia w postaci poręczenia, gwarancji bankowej lub gwarancji ubezpieczeniowej Wykonawca zobowiązany jest przedstawić Zamawiającemu odpowiednie dokumenty lub wzory dokumentów na trzy dni robocze przed wyznaczonym terminem zawarcia umowy, celem zweryfikowania dokumentu. Wzór ww. zabezpieczenia należytego wykonania umowy należy przekazać do opinii do Działu Zamówień Publicznych UW.</w:t>
      </w:r>
    </w:p>
    <w:p w14:paraId="6F2E86C2" w14:textId="77777777" w:rsidR="00CE0D61" w:rsidRPr="00CE0D61" w:rsidRDefault="00CE0D61" w:rsidP="00CE0D61">
      <w:pPr>
        <w:pStyle w:val="Akapitzlist"/>
        <w:widowControl/>
        <w:autoSpaceDE/>
        <w:autoSpaceDN/>
        <w:spacing w:line="276" w:lineRule="auto"/>
        <w:ind w:left="360"/>
        <w:contextualSpacing/>
        <w:rPr>
          <w:rFonts w:ascii="Times New Roman" w:eastAsia="Times New Roman" w:hAnsi="Times New Roman" w:cs="Times New Roman"/>
        </w:rPr>
      </w:pPr>
    </w:p>
    <w:p w14:paraId="4A58C4AC" w14:textId="26B06FD3" w:rsidR="006A129A" w:rsidRPr="00CE0D61" w:rsidRDefault="00770D6A" w:rsidP="000E71D3">
      <w:pPr>
        <w:pStyle w:val="Tekstpodstawowy"/>
        <w:numPr>
          <w:ilvl w:val="1"/>
          <w:numId w:val="27"/>
        </w:numPr>
        <w:shd w:val="clear" w:color="auto" w:fill="C2D69B" w:themeFill="accent3" w:themeFillTint="99"/>
        <w:spacing w:line="276" w:lineRule="auto"/>
        <w:ind w:right="-6"/>
        <w:jc w:val="left"/>
        <w:outlineLvl w:val="0"/>
        <w:rPr>
          <w:rFonts w:ascii="Times New Roman" w:hAnsi="Times New Roman" w:cs="Times New Roman"/>
          <w:b/>
          <w:sz w:val="22"/>
          <w:szCs w:val="22"/>
        </w:rPr>
      </w:pPr>
      <w:bookmarkStart w:id="1670" w:name="_Toc101854887"/>
      <w:r w:rsidRPr="00B61EDD">
        <w:rPr>
          <w:rFonts w:ascii="Times New Roman" w:hAnsi="Times New Roman" w:cs="Times New Roman"/>
          <w:b/>
          <w:sz w:val="22"/>
          <w:szCs w:val="22"/>
        </w:rPr>
        <w:t xml:space="preserve">FORMALNOŚCI PRZEZ PODPISAENIEM UMOWY ORAZ </w:t>
      </w:r>
      <w:r w:rsidR="00E76D7B" w:rsidRPr="00B61EDD">
        <w:rPr>
          <w:rFonts w:ascii="Times New Roman" w:hAnsi="Times New Roman" w:cs="Times New Roman"/>
          <w:b/>
          <w:sz w:val="22"/>
          <w:szCs w:val="22"/>
        </w:rPr>
        <w:t>ŚRODKI OCHRONY PRAWNEJ PRZYSŁUGUJĄCE WYKONAWCY</w:t>
      </w:r>
      <w:bookmarkEnd w:id="1670"/>
    </w:p>
    <w:p w14:paraId="3FFF5E33" w14:textId="312DC2AB" w:rsidR="00770D6A" w:rsidRPr="00B61EDD" w:rsidRDefault="00770D6A" w:rsidP="004E5FE9">
      <w:pPr>
        <w:pStyle w:val="Akapitzlist"/>
        <w:numPr>
          <w:ilvl w:val="0"/>
          <w:numId w:val="8"/>
        </w:numPr>
        <w:spacing w:before="0" w:line="276" w:lineRule="auto"/>
        <w:ind w:hanging="370"/>
        <w:rPr>
          <w:rFonts w:ascii="Times New Roman" w:hAnsi="Times New Roman" w:cs="Times New Roman"/>
          <w:bCs/>
          <w:lang w:val="en-US"/>
        </w:rPr>
      </w:pPr>
      <w:r w:rsidRPr="00B61EDD">
        <w:rPr>
          <w:rFonts w:ascii="Times New Roman" w:hAnsi="Times New Roman" w:cs="Times New Roman"/>
          <w:bCs/>
        </w:rPr>
        <w:t>Informacje o formalnościach, jakie muszą zostać dopełnione po wyborze oferty w celu zawarcia umowy w sprawie zamówienia publicznego</w:t>
      </w:r>
    </w:p>
    <w:p w14:paraId="42CD9741" w14:textId="43B3BFB1" w:rsidR="00770D6A" w:rsidRPr="00B61EDD" w:rsidRDefault="00770D6A" w:rsidP="004E5FE9">
      <w:pPr>
        <w:numPr>
          <w:ilvl w:val="1"/>
          <w:numId w:val="8"/>
        </w:numPr>
        <w:suppressAutoHyphens/>
        <w:autoSpaceDE/>
        <w:autoSpaceDN/>
        <w:spacing w:line="276" w:lineRule="auto"/>
        <w:ind w:left="709"/>
        <w:jc w:val="both"/>
        <w:rPr>
          <w:rFonts w:ascii="Times New Roman" w:hAnsi="Times New Roman" w:cs="Times New Roman"/>
        </w:rPr>
      </w:pPr>
      <w:r w:rsidRPr="00B61EDD">
        <w:rPr>
          <w:rFonts w:ascii="Times New Roman" w:hAnsi="Times New Roman" w:cs="Times New Roman"/>
          <w:b/>
          <w:bCs/>
        </w:rPr>
        <w:t>Wykonawca po wyborze najkorzystniejszej oferty,</w:t>
      </w:r>
      <w:r w:rsidR="009A29CD">
        <w:rPr>
          <w:rFonts w:ascii="Times New Roman" w:hAnsi="Times New Roman" w:cs="Times New Roman"/>
          <w:b/>
          <w:bCs/>
        </w:rPr>
        <w:t xml:space="preserve"> </w:t>
      </w:r>
      <w:r w:rsidR="009A29CD" w:rsidRPr="009A29CD">
        <w:rPr>
          <w:rFonts w:ascii="Times New Roman" w:hAnsi="Times New Roman" w:cs="Times New Roman"/>
          <w:b/>
          <w:bCs/>
        </w:rPr>
        <w:t>przed podpisaniem umowy</w:t>
      </w:r>
      <w:r w:rsidR="009A29CD">
        <w:rPr>
          <w:rFonts w:ascii="Times New Roman" w:hAnsi="Times New Roman" w:cs="Times New Roman"/>
          <w:b/>
          <w:bCs/>
        </w:rPr>
        <w:t>,</w:t>
      </w:r>
      <w:r w:rsidR="009A29CD" w:rsidRPr="009A29CD">
        <w:rPr>
          <w:rFonts w:ascii="Times New Roman" w:hAnsi="Times New Roman" w:cs="Times New Roman"/>
          <w:b/>
          <w:bCs/>
        </w:rPr>
        <w:t xml:space="preserve"> </w:t>
      </w:r>
      <w:r w:rsidR="000E71D3" w:rsidRPr="009A29CD">
        <w:rPr>
          <w:rFonts w:ascii="Times New Roman" w:hAnsi="Times New Roman" w:cs="Times New Roman"/>
          <w:b/>
          <w:bCs/>
        </w:rPr>
        <w:t>wniesi</w:t>
      </w:r>
      <w:r w:rsidR="000E71D3">
        <w:rPr>
          <w:rFonts w:ascii="Times New Roman" w:hAnsi="Times New Roman" w:cs="Times New Roman"/>
          <w:b/>
          <w:bCs/>
        </w:rPr>
        <w:t>e</w:t>
      </w:r>
      <w:r w:rsidR="000E71D3" w:rsidRPr="009A29CD">
        <w:rPr>
          <w:rFonts w:ascii="Times New Roman" w:hAnsi="Times New Roman" w:cs="Times New Roman"/>
          <w:b/>
          <w:bCs/>
        </w:rPr>
        <w:t xml:space="preserve"> </w:t>
      </w:r>
      <w:r w:rsidR="000E71D3">
        <w:rPr>
          <w:rFonts w:ascii="Times New Roman" w:hAnsi="Times New Roman" w:cs="Times New Roman"/>
          <w:b/>
          <w:bCs/>
        </w:rPr>
        <w:t>z</w:t>
      </w:r>
      <w:r w:rsidR="009A29CD" w:rsidRPr="009A29CD">
        <w:rPr>
          <w:rFonts w:ascii="Times New Roman" w:hAnsi="Times New Roman" w:cs="Times New Roman"/>
          <w:b/>
          <w:bCs/>
        </w:rPr>
        <w:t>abezpieczenie należytego wykonania umowy</w:t>
      </w:r>
      <w:r w:rsidR="000E71D3">
        <w:rPr>
          <w:rFonts w:ascii="Times New Roman" w:hAnsi="Times New Roman" w:cs="Times New Roman"/>
          <w:b/>
          <w:bCs/>
        </w:rPr>
        <w:t>.</w:t>
      </w:r>
    </w:p>
    <w:p w14:paraId="5E712B7D" w14:textId="5A4CEC46" w:rsidR="00770D6A" w:rsidRPr="00B61EDD" w:rsidRDefault="00770D6A" w:rsidP="004E5FE9">
      <w:pPr>
        <w:numPr>
          <w:ilvl w:val="1"/>
          <w:numId w:val="8"/>
        </w:numPr>
        <w:suppressAutoHyphens/>
        <w:autoSpaceDE/>
        <w:autoSpaceDN/>
        <w:spacing w:line="276" w:lineRule="auto"/>
        <w:ind w:left="709"/>
        <w:jc w:val="both"/>
        <w:rPr>
          <w:rFonts w:ascii="Times New Roman" w:hAnsi="Times New Roman" w:cs="Times New Roman"/>
          <w:lang w:val="en-US"/>
        </w:rPr>
      </w:pPr>
      <w:r w:rsidRPr="00B61EDD">
        <w:rPr>
          <w:rFonts w:ascii="Times New Roman" w:hAnsi="Times New Roman" w:cs="Times New Roman"/>
        </w:rPr>
        <w:t xml:space="preserve">Brak złożenia w terminie przez Wykonawcę dokumentu, o którym mowa w </w:t>
      </w:r>
      <w:r w:rsidR="000E71D3">
        <w:rPr>
          <w:rFonts w:ascii="Times New Roman" w:hAnsi="Times New Roman" w:cs="Times New Roman"/>
        </w:rPr>
        <w:t>lit a.</w:t>
      </w:r>
      <w:r w:rsidRPr="00B61EDD">
        <w:rPr>
          <w:rFonts w:ascii="Times New Roman" w:hAnsi="Times New Roman" w:cs="Times New Roman"/>
        </w:rPr>
        <w:t xml:space="preserve"> równoznaczne będzie z tym, że Wykonawca uchyla się od zawarcia umowy, bowiem zawarcie umowy w sprawie zamówienia publicznego stało się niemożliwe z przyczyn leżących po stronie Wykonawcy.</w:t>
      </w:r>
    </w:p>
    <w:p w14:paraId="4A7DD932" w14:textId="7A24522B" w:rsidR="006A129A" w:rsidRPr="00B61EDD" w:rsidRDefault="00E80A19" w:rsidP="004E5FE9">
      <w:pPr>
        <w:pStyle w:val="Akapitzlist"/>
        <w:numPr>
          <w:ilvl w:val="0"/>
          <w:numId w:val="8"/>
        </w:numPr>
        <w:spacing w:before="0" w:line="276" w:lineRule="auto"/>
        <w:ind w:left="426" w:right="-6" w:hanging="426"/>
        <w:rPr>
          <w:rFonts w:ascii="Times New Roman" w:hAnsi="Times New Roman" w:cs="Times New Roman"/>
        </w:rPr>
      </w:pPr>
      <w:r w:rsidRPr="00B61EDD">
        <w:rPr>
          <w:rFonts w:ascii="Times New Roman" w:hAnsi="Times New Roman" w:cs="Times New Roman"/>
        </w:rPr>
        <w:t xml:space="preserve">Środki ochrony prawnej </w:t>
      </w:r>
      <w:r w:rsidR="00220C86" w:rsidRPr="00B61EDD">
        <w:rPr>
          <w:rFonts w:ascii="Times New Roman" w:hAnsi="Times New Roman" w:cs="Times New Roman"/>
        </w:rPr>
        <w:t>przysługują</w:t>
      </w:r>
      <w:r w:rsidRPr="00B61EDD">
        <w:rPr>
          <w:rFonts w:ascii="Times New Roman" w:hAnsi="Times New Roman" w:cs="Times New Roman"/>
        </w:rPr>
        <w:t xml:space="preserve"> Wykonawcy, </w:t>
      </w:r>
      <w:r w:rsidR="00220C86" w:rsidRPr="00B61EDD">
        <w:rPr>
          <w:rFonts w:ascii="Times New Roman" w:hAnsi="Times New Roman" w:cs="Times New Roman"/>
        </w:rPr>
        <w:t>jeżeli</w:t>
      </w:r>
      <w:r w:rsidRPr="00B61EDD">
        <w:rPr>
          <w:rFonts w:ascii="Times New Roman" w:hAnsi="Times New Roman" w:cs="Times New Roman"/>
        </w:rPr>
        <w:t xml:space="preserve"> ma lub miał interes</w:t>
      </w:r>
      <w:r w:rsidR="00507862" w:rsidRPr="00B61EDD">
        <w:rPr>
          <w:rFonts w:ascii="Times New Roman" w:hAnsi="Times New Roman" w:cs="Times New Roman"/>
        </w:rPr>
        <w:t xml:space="preserve"> </w:t>
      </w:r>
      <w:r w:rsidRPr="00B61EDD">
        <w:rPr>
          <w:rFonts w:ascii="Times New Roman" w:hAnsi="Times New Roman" w:cs="Times New Roman"/>
          <w:spacing w:val="-112"/>
        </w:rPr>
        <w:t>w</w:t>
      </w:r>
      <w:r w:rsidRPr="00B61EDD">
        <w:rPr>
          <w:rFonts w:ascii="Times New Roman" w:hAnsi="Times New Roman" w:cs="Times New Roman"/>
          <w:spacing w:val="48"/>
        </w:rPr>
        <w:t xml:space="preserve"> </w:t>
      </w:r>
      <w:r w:rsidR="009260CA" w:rsidRPr="00B61EDD">
        <w:rPr>
          <w:rFonts w:ascii="Times New Roman" w:hAnsi="Times New Roman" w:cs="Times New Roman"/>
          <w:spacing w:val="48"/>
        </w:rPr>
        <w:t xml:space="preserve"> </w:t>
      </w:r>
      <w:r w:rsidRPr="00B61EDD">
        <w:rPr>
          <w:rFonts w:ascii="Times New Roman" w:hAnsi="Times New Roman" w:cs="Times New Roman"/>
        </w:rPr>
        <w:t>uzyskaniu</w:t>
      </w:r>
      <w:r w:rsidRPr="00B61EDD">
        <w:rPr>
          <w:rFonts w:ascii="Times New Roman" w:hAnsi="Times New Roman" w:cs="Times New Roman"/>
          <w:spacing w:val="-15"/>
        </w:rPr>
        <w:t xml:space="preserve"> </w:t>
      </w:r>
      <w:r w:rsidR="00220C86" w:rsidRPr="00B61EDD">
        <w:rPr>
          <w:rFonts w:ascii="Times New Roman" w:hAnsi="Times New Roman" w:cs="Times New Roman"/>
        </w:rPr>
        <w:t>zamówienia</w:t>
      </w:r>
      <w:r w:rsidRPr="00B61EDD">
        <w:rPr>
          <w:rFonts w:ascii="Times New Roman" w:hAnsi="Times New Roman" w:cs="Times New Roman"/>
          <w:spacing w:val="-14"/>
        </w:rPr>
        <w:t xml:space="preserve"> </w:t>
      </w:r>
      <w:r w:rsidRPr="00B61EDD">
        <w:rPr>
          <w:rFonts w:ascii="Times New Roman" w:hAnsi="Times New Roman" w:cs="Times New Roman"/>
        </w:rPr>
        <w:t>oraz</w:t>
      </w:r>
      <w:r w:rsidRPr="00B61EDD">
        <w:rPr>
          <w:rFonts w:ascii="Times New Roman" w:hAnsi="Times New Roman" w:cs="Times New Roman"/>
          <w:spacing w:val="-16"/>
        </w:rPr>
        <w:t xml:space="preserve"> </w:t>
      </w:r>
      <w:r w:rsidR="00220C86" w:rsidRPr="00B61EDD">
        <w:rPr>
          <w:rFonts w:ascii="Times New Roman" w:hAnsi="Times New Roman" w:cs="Times New Roman"/>
        </w:rPr>
        <w:t>poniósł</w:t>
      </w:r>
      <w:r w:rsidRPr="00B61EDD">
        <w:rPr>
          <w:rFonts w:ascii="Times New Roman" w:hAnsi="Times New Roman" w:cs="Times New Roman"/>
          <w:spacing w:val="-16"/>
        </w:rPr>
        <w:t xml:space="preserve"> </w:t>
      </w:r>
      <w:r w:rsidRPr="00B61EDD">
        <w:rPr>
          <w:rFonts w:ascii="Times New Roman" w:hAnsi="Times New Roman" w:cs="Times New Roman"/>
        </w:rPr>
        <w:t>lub</w:t>
      </w:r>
      <w:r w:rsidRPr="00B61EDD">
        <w:rPr>
          <w:rFonts w:ascii="Times New Roman" w:hAnsi="Times New Roman" w:cs="Times New Roman"/>
          <w:spacing w:val="-16"/>
        </w:rPr>
        <w:t xml:space="preserve"> </w:t>
      </w:r>
      <w:r w:rsidR="00220C86" w:rsidRPr="00B61EDD">
        <w:rPr>
          <w:rFonts w:ascii="Times New Roman" w:hAnsi="Times New Roman" w:cs="Times New Roman"/>
        </w:rPr>
        <w:t>może</w:t>
      </w:r>
      <w:r w:rsidRPr="00B61EDD">
        <w:rPr>
          <w:rFonts w:ascii="Times New Roman" w:hAnsi="Times New Roman" w:cs="Times New Roman"/>
          <w:spacing w:val="-15"/>
        </w:rPr>
        <w:t xml:space="preserve"> </w:t>
      </w:r>
      <w:r w:rsidR="00220C86" w:rsidRPr="00B61EDD">
        <w:rPr>
          <w:rFonts w:ascii="Times New Roman" w:hAnsi="Times New Roman" w:cs="Times New Roman"/>
        </w:rPr>
        <w:t>ponieść</w:t>
      </w:r>
      <w:r w:rsidRPr="00B61EDD">
        <w:rPr>
          <w:rFonts w:ascii="Times New Roman" w:hAnsi="Times New Roman" w:cs="Times New Roman"/>
          <w:spacing w:val="-11"/>
        </w:rPr>
        <w:t xml:space="preserve"> </w:t>
      </w:r>
      <w:r w:rsidR="00220C86" w:rsidRPr="00B61EDD">
        <w:rPr>
          <w:rFonts w:ascii="Times New Roman" w:hAnsi="Times New Roman" w:cs="Times New Roman"/>
        </w:rPr>
        <w:t>szkodę</w:t>
      </w:r>
      <w:r w:rsidRPr="00B61EDD">
        <w:rPr>
          <w:rFonts w:ascii="Times New Roman" w:hAnsi="Times New Roman" w:cs="Times New Roman"/>
          <w:spacing w:val="-11"/>
        </w:rPr>
        <w:t xml:space="preserve"> </w:t>
      </w:r>
      <w:r w:rsidRPr="00B61EDD">
        <w:rPr>
          <w:rFonts w:ascii="Times New Roman" w:hAnsi="Times New Roman" w:cs="Times New Roman"/>
        </w:rPr>
        <w:t>w</w:t>
      </w:r>
      <w:r w:rsidRPr="00B61EDD">
        <w:rPr>
          <w:rFonts w:ascii="Times New Roman" w:hAnsi="Times New Roman" w:cs="Times New Roman"/>
          <w:spacing w:val="-15"/>
        </w:rPr>
        <w:t xml:space="preserve"> </w:t>
      </w:r>
      <w:r w:rsidRPr="00B61EDD">
        <w:rPr>
          <w:rFonts w:ascii="Times New Roman" w:hAnsi="Times New Roman" w:cs="Times New Roman"/>
        </w:rPr>
        <w:t>wyniku</w:t>
      </w:r>
      <w:r w:rsidR="002978EA" w:rsidRPr="00B61EDD">
        <w:rPr>
          <w:rFonts w:ascii="Times New Roman" w:hAnsi="Times New Roman" w:cs="Times New Roman"/>
          <w:spacing w:val="-16"/>
        </w:rPr>
        <w:t xml:space="preserve"> naruszenia </w:t>
      </w:r>
      <w:r w:rsidRPr="00B61EDD">
        <w:rPr>
          <w:rFonts w:ascii="Times New Roman" w:hAnsi="Times New Roman" w:cs="Times New Roman"/>
        </w:rPr>
        <w:t>przez</w:t>
      </w:r>
      <w:r w:rsidR="00862881" w:rsidRPr="00B61EDD">
        <w:rPr>
          <w:rFonts w:ascii="Times New Roman" w:hAnsi="Times New Roman" w:cs="Times New Roman"/>
        </w:rPr>
        <w:t> </w:t>
      </w:r>
      <w:r w:rsidR="00220C86" w:rsidRPr="00B61EDD">
        <w:rPr>
          <w:rFonts w:ascii="Times New Roman" w:hAnsi="Times New Roman" w:cs="Times New Roman"/>
        </w:rPr>
        <w:t>Zamawiającego</w:t>
      </w:r>
      <w:r w:rsidRPr="00B61EDD">
        <w:rPr>
          <w:rFonts w:ascii="Times New Roman" w:hAnsi="Times New Roman" w:cs="Times New Roman"/>
        </w:rPr>
        <w:t xml:space="preserve"> </w:t>
      </w:r>
      <w:r w:rsidR="00220C86" w:rsidRPr="00B61EDD">
        <w:rPr>
          <w:rFonts w:ascii="Times New Roman" w:hAnsi="Times New Roman" w:cs="Times New Roman"/>
        </w:rPr>
        <w:t>przepisów</w:t>
      </w:r>
      <w:r w:rsidRPr="00B61EDD">
        <w:rPr>
          <w:rFonts w:ascii="Times New Roman" w:hAnsi="Times New Roman" w:cs="Times New Roman"/>
          <w:spacing w:val="-4"/>
        </w:rPr>
        <w:t xml:space="preserve"> </w:t>
      </w:r>
      <w:r w:rsidR="002978EA" w:rsidRPr="00B61EDD">
        <w:rPr>
          <w:rFonts w:ascii="Times New Roman" w:hAnsi="Times New Roman" w:cs="Times New Roman"/>
          <w:spacing w:val="-4"/>
        </w:rPr>
        <w:t>u</w:t>
      </w:r>
      <w:r w:rsidR="0018469F" w:rsidRPr="00B61EDD">
        <w:rPr>
          <w:rFonts w:ascii="Times New Roman" w:hAnsi="Times New Roman" w:cs="Times New Roman"/>
          <w:spacing w:val="-4"/>
        </w:rPr>
        <w:t xml:space="preserve">stawy </w:t>
      </w:r>
      <w:r w:rsidR="002978EA" w:rsidRPr="00B61EDD">
        <w:rPr>
          <w:rFonts w:ascii="Times New Roman" w:hAnsi="Times New Roman" w:cs="Times New Roman"/>
        </w:rPr>
        <w:t>P</w:t>
      </w:r>
      <w:r w:rsidRPr="00B61EDD">
        <w:rPr>
          <w:rFonts w:ascii="Times New Roman" w:hAnsi="Times New Roman" w:cs="Times New Roman"/>
        </w:rPr>
        <w:t>zp.</w:t>
      </w:r>
    </w:p>
    <w:p w14:paraId="534C9666" w14:textId="709B1CC8" w:rsidR="006A129A" w:rsidRPr="00B61EDD" w:rsidRDefault="00E80A19" w:rsidP="004E5FE9">
      <w:pPr>
        <w:pStyle w:val="Akapitzlist"/>
        <w:numPr>
          <w:ilvl w:val="0"/>
          <w:numId w:val="8"/>
        </w:numPr>
        <w:spacing w:before="0" w:line="276" w:lineRule="auto"/>
        <w:ind w:left="426" w:right="-6" w:hanging="426"/>
        <w:rPr>
          <w:rFonts w:ascii="Times New Roman" w:hAnsi="Times New Roman" w:cs="Times New Roman"/>
        </w:rPr>
      </w:pPr>
      <w:r w:rsidRPr="00B61EDD">
        <w:rPr>
          <w:rFonts w:ascii="Times New Roman" w:hAnsi="Times New Roman" w:cs="Times New Roman"/>
        </w:rPr>
        <w:t>Odwołanie przysługuje</w:t>
      </w:r>
      <w:r w:rsidRPr="00B61EDD">
        <w:rPr>
          <w:rFonts w:ascii="Times New Roman" w:hAnsi="Times New Roman" w:cs="Times New Roman"/>
          <w:spacing w:val="-1"/>
        </w:rPr>
        <w:t xml:space="preserve"> </w:t>
      </w:r>
      <w:r w:rsidRPr="00B61EDD">
        <w:rPr>
          <w:rFonts w:ascii="Times New Roman" w:hAnsi="Times New Roman" w:cs="Times New Roman"/>
        </w:rPr>
        <w:t>na:</w:t>
      </w:r>
    </w:p>
    <w:p w14:paraId="3C32BA72" w14:textId="28A033B2" w:rsidR="006A129A" w:rsidRPr="00B61EDD" w:rsidRDefault="00220C86" w:rsidP="004E5FE9">
      <w:pPr>
        <w:pStyle w:val="Akapitzlist"/>
        <w:numPr>
          <w:ilvl w:val="1"/>
          <w:numId w:val="11"/>
        </w:numPr>
        <w:tabs>
          <w:tab w:val="left" w:pos="709"/>
        </w:tabs>
        <w:spacing w:before="0" w:line="276" w:lineRule="auto"/>
        <w:ind w:left="709" w:right="-6" w:hanging="283"/>
        <w:rPr>
          <w:rFonts w:ascii="Times New Roman" w:hAnsi="Times New Roman" w:cs="Times New Roman"/>
        </w:rPr>
      </w:pPr>
      <w:r w:rsidRPr="00B61EDD">
        <w:rPr>
          <w:rFonts w:ascii="Times New Roman" w:hAnsi="Times New Roman" w:cs="Times New Roman"/>
        </w:rPr>
        <w:t>niezgodną</w:t>
      </w:r>
      <w:r w:rsidR="00E80A19" w:rsidRPr="00B61EDD">
        <w:rPr>
          <w:rFonts w:ascii="Times New Roman" w:hAnsi="Times New Roman" w:cs="Times New Roman"/>
        </w:rPr>
        <w:t xml:space="preserve"> z przepisami ustawy </w:t>
      </w:r>
      <w:r w:rsidRPr="00B61EDD">
        <w:rPr>
          <w:rFonts w:ascii="Times New Roman" w:hAnsi="Times New Roman" w:cs="Times New Roman"/>
        </w:rPr>
        <w:t>czynność</w:t>
      </w:r>
      <w:r w:rsidR="00E80A19" w:rsidRPr="00B61EDD">
        <w:rPr>
          <w:rFonts w:ascii="Times New Roman" w:hAnsi="Times New Roman" w:cs="Times New Roman"/>
        </w:rPr>
        <w:t xml:space="preserve"> </w:t>
      </w:r>
      <w:r w:rsidRPr="00B61EDD">
        <w:rPr>
          <w:rFonts w:ascii="Times New Roman" w:hAnsi="Times New Roman" w:cs="Times New Roman"/>
        </w:rPr>
        <w:t>Zamawiającego</w:t>
      </w:r>
      <w:r w:rsidR="00E80A19" w:rsidRPr="00B61EDD">
        <w:rPr>
          <w:rFonts w:ascii="Times New Roman" w:hAnsi="Times New Roman" w:cs="Times New Roman"/>
        </w:rPr>
        <w:t xml:space="preserve">, </w:t>
      </w:r>
      <w:r w:rsidRPr="00B61EDD">
        <w:rPr>
          <w:rFonts w:ascii="Times New Roman" w:hAnsi="Times New Roman" w:cs="Times New Roman"/>
        </w:rPr>
        <w:t>podjętą</w:t>
      </w:r>
      <w:r w:rsidR="00507862" w:rsidRPr="00B61EDD">
        <w:rPr>
          <w:rFonts w:ascii="Times New Roman" w:hAnsi="Times New Roman" w:cs="Times New Roman"/>
        </w:rPr>
        <w:t xml:space="preserve"> </w:t>
      </w:r>
      <w:r w:rsidR="00E80A19" w:rsidRPr="00B61EDD">
        <w:rPr>
          <w:rFonts w:ascii="Times New Roman" w:hAnsi="Times New Roman" w:cs="Times New Roman"/>
        </w:rPr>
        <w:t>w</w:t>
      </w:r>
      <w:r w:rsidRPr="00B61EDD">
        <w:rPr>
          <w:rFonts w:ascii="Times New Roman" w:hAnsi="Times New Roman" w:cs="Times New Roman"/>
        </w:rPr>
        <w:t xml:space="preserve"> postępowaniu </w:t>
      </w:r>
      <w:r w:rsidR="00E80A19" w:rsidRPr="00B61EDD">
        <w:rPr>
          <w:rFonts w:ascii="Times New Roman" w:hAnsi="Times New Roman" w:cs="Times New Roman"/>
        </w:rPr>
        <w:t>o</w:t>
      </w:r>
      <w:r w:rsidR="00862881" w:rsidRPr="00B61EDD">
        <w:rPr>
          <w:rFonts w:ascii="Times New Roman" w:hAnsi="Times New Roman" w:cs="Times New Roman"/>
        </w:rPr>
        <w:t> </w:t>
      </w:r>
      <w:r w:rsidR="00E80A19" w:rsidRPr="00B61EDD">
        <w:rPr>
          <w:rFonts w:ascii="Times New Roman" w:hAnsi="Times New Roman" w:cs="Times New Roman"/>
        </w:rPr>
        <w:t xml:space="preserve">udzielenie </w:t>
      </w:r>
      <w:r w:rsidRPr="00B61EDD">
        <w:rPr>
          <w:rFonts w:ascii="Times New Roman" w:hAnsi="Times New Roman" w:cs="Times New Roman"/>
        </w:rPr>
        <w:t>zmówienia</w:t>
      </w:r>
      <w:r w:rsidR="00E80A19" w:rsidRPr="00B61EDD">
        <w:rPr>
          <w:rFonts w:ascii="Times New Roman" w:hAnsi="Times New Roman" w:cs="Times New Roman"/>
        </w:rPr>
        <w:t>, w tym na projektowane postanowienie</w:t>
      </w:r>
      <w:r w:rsidR="00E80A19" w:rsidRPr="00B61EDD">
        <w:rPr>
          <w:rFonts w:ascii="Times New Roman" w:hAnsi="Times New Roman" w:cs="Times New Roman"/>
          <w:spacing w:val="-15"/>
        </w:rPr>
        <w:t xml:space="preserve"> </w:t>
      </w:r>
      <w:r w:rsidR="00E80A19" w:rsidRPr="00B61EDD">
        <w:rPr>
          <w:rFonts w:ascii="Times New Roman" w:hAnsi="Times New Roman" w:cs="Times New Roman"/>
        </w:rPr>
        <w:t>umowy;</w:t>
      </w:r>
    </w:p>
    <w:p w14:paraId="012776C4" w14:textId="77777777" w:rsidR="006A129A" w:rsidRPr="00B61EDD" w:rsidRDefault="00E80A19" w:rsidP="004E5FE9">
      <w:pPr>
        <w:pStyle w:val="Akapitzlist"/>
        <w:numPr>
          <w:ilvl w:val="1"/>
          <w:numId w:val="11"/>
        </w:numPr>
        <w:tabs>
          <w:tab w:val="left" w:pos="709"/>
          <w:tab w:val="left" w:pos="7149"/>
          <w:tab w:val="left" w:pos="8691"/>
        </w:tabs>
        <w:spacing w:before="0" w:line="276" w:lineRule="auto"/>
        <w:ind w:left="709" w:right="-6" w:hanging="283"/>
        <w:rPr>
          <w:rFonts w:ascii="Times New Roman" w:hAnsi="Times New Roman" w:cs="Times New Roman"/>
        </w:rPr>
      </w:pPr>
      <w:r w:rsidRPr="00B61EDD">
        <w:rPr>
          <w:rFonts w:ascii="Times New Roman" w:hAnsi="Times New Roman" w:cs="Times New Roman"/>
          <w:spacing w:val="1"/>
        </w:rPr>
        <w:t>z</w:t>
      </w:r>
      <w:r w:rsidRPr="00B61EDD">
        <w:rPr>
          <w:rFonts w:ascii="Times New Roman" w:hAnsi="Times New Roman" w:cs="Times New Roman"/>
        </w:rPr>
        <w:t>a</w:t>
      </w:r>
      <w:r w:rsidRPr="00B61EDD">
        <w:rPr>
          <w:rFonts w:ascii="Times New Roman" w:hAnsi="Times New Roman" w:cs="Times New Roman"/>
          <w:spacing w:val="-2"/>
        </w:rPr>
        <w:t>n</w:t>
      </w:r>
      <w:r w:rsidRPr="00B61EDD">
        <w:rPr>
          <w:rFonts w:ascii="Times New Roman" w:hAnsi="Times New Roman" w:cs="Times New Roman"/>
        </w:rPr>
        <w:t>i</w:t>
      </w:r>
      <w:r w:rsidRPr="00B61EDD">
        <w:rPr>
          <w:rFonts w:ascii="Times New Roman" w:hAnsi="Times New Roman" w:cs="Times New Roman"/>
          <w:spacing w:val="-2"/>
        </w:rPr>
        <w:t>e</w:t>
      </w:r>
      <w:r w:rsidRPr="00B61EDD">
        <w:rPr>
          <w:rFonts w:ascii="Times New Roman" w:hAnsi="Times New Roman" w:cs="Times New Roman"/>
        </w:rPr>
        <w:t>c</w:t>
      </w:r>
      <w:r w:rsidRPr="00B61EDD">
        <w:rPr>
          <w:rFonts w:ascii="Times New Roman" w:hAnsi="Times New Roman" w:cs="Times New Roman"/>
          <w:spacing w:val="-2"/>
        </w:rPr>
        <w:t>h</w:t>
      </w:r>
      <w:r w:rsidRPr="00B61EDD">
        <w:rPr>
          <w:rFonts w:ascii="Times New Roman" w:hAnsi="Times New Roman" w:cs="Times New Roman"/>
        </w:rPr>
        <w:t>an</w:t>
      </w:r>
      <w:r w:rsidRPr="00B61EDD">
        <w:rPr>
          <w:rFonts w:ascii="Times New Roman" w:hAnsi="Times New Roman" w:cs="Times New Roman"/>
          <w:spacing w:val="-2"/>
        </w:rPr>
        <w:t>i</w:t>
      </w:r>
      <w:r w:rsidRPr="00B61EDD">
        <w:rPr>
          <w:rFonts w:ascii="Times New Roman" w:hAnsi="Times New Roman" w:cs="Times New Roman"/>
        </w:rPr>
        <w:t>e</w:t>
      </w:r>
      <w:r w:rsidRPr="00B61EDD">
        <w:rPr>
          <w:rFonts w:ascii="Times New Roman" w:hAnsi="Times New Roman" w:cs="Times New Roman"/>
          <w:spacing w:val="9"/>
        </w:rPr>
        <w:t xml:space="preserve"> </w:t>
      </w:r>
      <w:r w:rsidR="00220C86" w:rsidRPr="00B61EDD">
        <w:rPr>
          <w:rFonts w:ascii="Times New Roman" w:hAnsi="Times New Roman" w:cs="Times New Roman"/>
        </w:rPr>
        <w:t>c</w:t>
      </w:r>
      <w:r w:rsidR="00220C86" w:rsidRPr="00B61EDD">
        <w:rPr>
          <w:rFonts w:ascii="Times New Roman" w:hAnsi="Times New Roman" w:cs="Times New Roman"/>
          <w:spacing w:val="1"/>
        </w:rPr>
        <w:t>z</w:t>
      </w:r>
      <w:r w:rsidR="00220C86" w:rsidRPr="00B61EDD">
        <w:rPr>
          <w:rFonts w:ascii="Times New Roman" w:hAnsi="Times New Roman" w:cs="Times New Roman"/>
          <w:spacing w:val="-1"/>
        </w:rPr>
        <w:t>y</w:t>
      </w:r>
      <w:r w:rsidR="00220C86" w:rsidRPr="00B61EDD">
        <w:rPr>
          <w:rFonts w:ascii="Times New Roman" w:hAnsi="Times New Roman" w:cs="Times New Roman"/>
          <w:spacing w:val="-2"/>
        </w:rPr>
        <w:t>n</w:t>
      </w:r>
      <w:r w:rsidR="00220C86" w:rsidRPr="00B61EDD">
        <w:rPr>
          <w:rFonts w:ascii="Times New Roman" w:hAnsi="Times New Roman" w:cs="Times New Roman"/>
        </w:rPr>
        <w:t>n</w:t>
      </w:r>
      <w:r w:rsidR="00220C86" w:rsidRPr="00B61EDD">
        <w:rPr>
          <w:rFonts w:ascii="Times New Roman" w:hAnsi="Times New Roman" w:cs="Times New Roman"/>
          <w:spacing w:val="2"/>
        </w:rPr>
        <w:t>o</w:t>
      </w:r>
      <w:r w:rsidR="00220C86" w:rsidRPr="00B61EDD">
        <w:rPr>
          <w:rFonts w:ascii="Times New Roman" w:hAnsi="Times New Roman" w:cs="Times New Roman"/>
          <w:spacing w:val="-2"/>
        </w:rPr>
        <w:t>ś</w:t>
      </w:r>
      <w:r w:rsidR="00220C86" w:rsidRPr="00B61EDD">
        <w:rPr>
          <w:rFonts w:ascii="Times New Roman" w:hAnsi="Times New Roman" w:cs="Times New Roman"/>
        </w:rPr>
        <w:t>c</w:t>
      </w:r>
      <w:r w:rsidR="00220C86" w:rsidRPr="00B61EDD">
        <w:rPr>
          <w:rFonts w:ascii="Times New Roman" w:hAnsi="Times New Roman" w:cs="Times New Roman"/>
          <w:spacing w:val="1"/>
        </w:rPr>
        <w:t>i</w:t>
      </w:r>
      <w:r w:rsidRPr="00B61EDD">
        <w:rPr>
          <w:rFonts w:ascii="Times New Roman" w:hAnsi="Times New Roman" w:cs="Times New Roman"/>
          <w:spacing w:val="8"/>
        </w:rPr>
        <w:t xml:space="preserve"> </w:t>
      </w:r>
      <w:r w:rsidRPr="00B61EDD">
        <w:rPr>
          <w:rFonts w:ascii="Times New Roman" w:hAnsi="Times New Roman" w:cs="Times New Roman"/>
        </w:rPr>
        <w:t>w</w:t>
      </w:r>
      <w:r w:rsidRPr="00B61EDD">
        <w:rPr>
          <w:rFonts w:ascii="Times New Roman" w:hAnsi="Times New Roman" w:cs="Times New Roman"/>
          <w:spacing w:val="8"/>
        </w:rPr>
        <w:t xml:space="preserve"> </w:t>
      </w:r>
      <w:r w:rsidRPr="00B61EDD">
        <w:rPr>
          <w:rFonts w:ascii="Times New Roman" w:hAnsi="Times New Roman" w:cs="Times New Roman"/>
        </w:rPr>
        <w:t>p</w:t>
      </w:r>
      <w:r w:rsidRPr="00B61EDD">
        <w:rPr>
          <w:rFonts w:ascii="Times New Roman" w:hAnsi="Times New Roman" w:cs="Times New Roman"/>
          <w:spacing w:val="-2"/>
        </w:rPr>
        <w:t>o</w:t>
      </w:r>
      <w:r w:rsidRPr="00B61EDD">
        <w:rPr>
          <w:rFonts w:ascii="Times New Roman" w:hAnsi="Times New Roman" w:cs="Times New Roman"/>
          <w:spacing w:val="1"/>
        </w:rPr>
        <w:t>st</w:t>
      </w:r>
      <w:r w:rsidR="00220C86" w:rsidRPr="00B61EDD">
        <w:rPr>
          <w:rFonts w:ascii="Times New Roman" w:hAnsi="Times New Roman" w:cs="Times New Roman"/>
        </w:rPr>
        <w:t>ęp</w:t>
      </w:r>
      <w:r w:rsidRPr="00B61EDD">
        <w:rPr>
          <w:rFonts w:ascii="Times New Roman" w:hAnsi="Times New Roman" w:cs="Times New Roman"/>
        </w:rPr>
        <w:t>o</w:t>
      </w:r>
      <w:r w:rsidRPr="00B61EDD">
        <w:rPr>
          <w:rFonts w:ascii="Times New Roman" w:hAnsi="Times New Roman" w:cs="Times New Roman"/>
          <w:spacing w:val="-1"/>
        </w:rPr>
        <w:t>w</w:t>
      </w:r>
      <w:r w:rsidRPr="00B61EDD">
        <w:rPr>
          <w:rFonts w:ascii="Times New Roman" w:hAnsi="Times New Roman" w:cs="Times New Roman"/>
        </w:rPr>
        <w:t>a</w:t>
      </w:r>
      <w:r w:rsidRPr="00B61EDD">
        <w:rPr>
          <w:rFonts w:ascii="Times New Roman" w:hAnsi="Times New Roman" w:cs="Times New Roman"/>
          <w:spacing w:val="-2"/>
        </w:rPr>
        <w:t>n</w:t>
      </w:r>
      <w:r w:rsidRPr="00B61EDD">
        <w:rPr>
          <w:rFonts w:ascii="Times New Roman" w:hAnsi="Times New Roman" w:cs="Times New Roman"/>
        </w:rPr>
        <w:t>iu</w:t>
      </w:r>
      <w:r w:rsidRPr="00B61EDD">
        <w:rPr>
          <w:rFonts w:ascii="Times New Roman" w:hAnsi="Times New Roman" w:cs="Times New Roman"/>
          <w:spacing w:val="6"/>
        </w:rPr>
        <w:t xml:space="preserve"> </w:t>
      </w:r>
      <w:r w:rsidRPr="00B61EDD">
        <w:rPr>
          <w:rFonts w:ascii="Times New Roman" w:hAnsi="Times New Roman" w:cs="Times New Roman"/>
        </w:rPr>
        <w:t>o</w:t>
      </w:r>
      <w:r w:rsidRPr="00B61EDD">
        <w:rPr>
          <w:rFonts w:ascii="Times New Roman" w:hAnsi="Times New Roman" w:cs="Times New Roman"/>
          <w:spacing w:val="10"/>
        </w:rPr>
        <w:t xml:space="preserve"> </w:t>
      </w:r>
      <w:r w:rsidRPr="00B61EDD">
        <w:rPr>
          <w:rFonts w:ascii="Times New Roman" w:hAnsi="Times New Roman" w:cs="Times New Roman"/>
        </w:rPr>
        <w:t>u</w:t>
      </w:r>
      <w:r w:rsidRPr="00B61EDD">
        <w:rPr>
          <w:rFonts w:ascii="Times New Roman" w:hAnsi="Times New Roman" w:cs="Times New Roman"/>
          <w:spacing w:val="-2"/>
        </w:rPr>
        <w:t>d</w:t>
      </w:r>
      <w:r w:rsidRPr="00B61EDD">
        <w:rPr>
          <w:rFonts w:ascii="Times New Roman" w:hAnsi="Times New Roman" w:cs="Times New Roman"/>
          <w:spacing w:val="1"/>
        </w:rPr>
        <w:t>z</w:t>
      </w:r>
      <w:r w:rsidRPr="00B61EDD">
        <w:rPr>
          <w:rFonts w:ascii="Times New Roman" w:hAnsi="Times New Roman" w:cs="Times New Roman"/>
          <w:spacing w:val="-2"/>
        </w:rPr>
        <w:t>i</w:t>
      </w:r>
      <w:r w:rsidRPr="00B61EDD">
        <w:rPr>
          <w:rFonts w:ascii="Times New Roman" w:hAnsi="Times New Roman" w:cs="Times New Roman"/>
        </w:rPr>
        <w:t>e</w:t>
      </w:r>
      <w:r w:rsidRPr="00B61EDD">
        <w:rPr>
          <w:rFonts w:ascii="Times New Roman" w:hAnsi="Times New Roman" w:cs="Times New Roman"/>
          <w:spacing w:val="-2"/>
        </w:rPr>
        <w:t>l</w:t>
      </w:r>
      <w:r w:rsidRPr="00B61EDD">
        <w:rPr>
          <w:rFonts w:ascii="Times New Roman" w:hAnsi="Times New Roman" w:cs="Times New Roman"/>
        </w:rPr>
        <w:t>e</w:t>
      </w:r>
      <w:r w:rsidRPr="00B61EDD">
        <w:rPr>
          <w:rFonts w:ascii="Times New Roman" w:hAnsi="Times New Roman" w:cs="Times New Roman"/>
          <w:spacing w:val="-2"/>
        </w:rPr>
        <w:t>n</w:t>
      </w:r>
      <w:r w:rsidRPr="00B61EDD">
        <w:rPr>
          <w:rFonts w:ascii="Times New Roman" w:hAnsi="Times New Roman" w:cs="Times New Roman"/>
        </w:rPr>
        <w:t>ie</w:t>
      </w:r>
      <w:r w:rsidRPr="00B61EDD">
        <w:rPr>
          <w:rFonts w:ascii="Times New Roman" w:hAnsi="Times New Roman" w:cs="Times New Roman"/>
          <w:spacing w:val="9"/>
        </w:rPr>
        <w:t xml:space="preserve"> </w:t>
      </w:r>
      <w:r w:rsidR="00220C86" w:rsidRPr="00B61EDD">
        <w:rPr>
          <w:rFonts w:ascii="Times New Roman" w:hAnsi="Times New Roman" w:cs="Times New Roman"/>
          <w:spacing w:val="1"/>
        </w:rPr>
        <w:t>zamówienia</w:t>
      </w:r>
      <w:r w:rsidRPr="00B61EDD">
        <w:rPr>
          <w:rFonts w:ascii="Times New Roman" w:hAnsi="Times New Roman" w:cs="Times New Roman"/>
        </w:rPr>
        <w:t>,</w:t>
      </w:r>
      <w:r w:rsidRPr="00B61EDD">
        <w:rPr>
          <w:rFonts w:ascii="Times New Roman" w:hAnsi="Times New Roman" w:cs="Times New Roman"/>
          <w:spacing w:val="11"/>
        </w:rPr>
        <w:t xml:space="preserve"> </w:t>
      </w:r>
      <w:r w:rsidRPr="00B61EDD">
        <w:rPr>
          <w:rFonts w:ascii="Times New Roman" w:hAnsi="Times New Roman" w:cs="Times New Roman"/>
          <w:spacing w:val="-2"/>
        </w:rPr>
        <w:t>d</w:t>
      </w:r>
      <w:r w:rsidRPr="00B61EDD">
        <w:rPr>
          <w:rFonts w:ascii="Times New Roman" w:hAnsi="Times New Roman" w:cs="Times New Roman"/>
        </w:rPr>
        <w:t>o</w:t>
      </w:r>
      <w:r w:rsidR="00220C86" w:rsidRPr="00B61EDD">
        <w:rPr>
          <w:rFonts w:ascii="Times New Roman" w:hAnsi="Times New Roman" w:cs="Times New Roman"/>
          <w:spacing w:val="10"/>
        </w:rPr>
        <w:t xml:space="preserve"> której</w:t>
      </w:r>
      <w:r w:rsidR="0018469F" w:rsidRPr="00B61EDD">
        <w:rPr>
          <w:rFonts w:ascii="Times New Roman" w:hAnsi="Times New Roman" w:cs="Times New Roman"/>
          <w:spacing w:val="10"/>
        </w:rPr>
        <w:t xml:space="preserve"> </w:t>
      </w:r>
      <w:r w:rsidR="00E76D7B" w:rsidRPr="00B61EDD">
        <w:rPr>
          <w:rFonts w:ascii="Times New Roman" w:hAnsi="Times New Roman" w:cs="Times New Roman"/>
          <w:spacing w:val="-3"/>
        </w:rPr>
        <w:t>Z</w:t>
      </w:r>
      <w:r w:rsidR="00E76D7B" w:rsidRPr="00B61EDD">
        <w:rPr>
          <w:rFonts w:ascii="Times New Roman" w:hAnsi="Times New Roman" w:cs="Times New Roman"/>
        </w:rPr>
        <w:t>amawiający był obowiązany na podstawie ustawy.</w:t>
      </w:r>
    </w:p>
    <w:p w14:paraId="6203FE64" w14:textId="6473CCB9" w:rsidR="006A129A" w:rsidRPr="00B61EDD" w:rsidRDefault="00E80A19" w:rsidP="004E5FE9">
      <w:pPr>
        <w:pStyle w:val="Akapitzlist"/>
        <w:numPr>
          <w:ilvl w:val="0"/>
          <w:numId w:val="8"/>
        </w:numPr>
        <w:spacing w:before="0" w:line="276" w:lineRule="auto"/>
        <w:ind w:left="426" w:right="-6" w:hanging="426"/>
        <w:rPr>
          <w:rFonts w:ascii="Times New Roman" w:hAnsi="Times New Roman" w:cs="Times New Roman"/>
        </w:rPr>
      </w:pPr>
      <w:bookmarkStart w:id="1671" w:name="_Hlk101516965"/>
      <w:r w:rsidRPr="00B61EDD">
        <w:rPr>
          <w:rFonts w:ascii="Times New Roman" w:hAnsi="Times New Roman" w:cs="Times New Roman"/>
        </w:rPr>
        <w:t xml:space="preserve">Odwołanie wnosi </w:t>
      </w:r>
      <w:r w:rsidR="00220C86" w:rsidRPr="00B61EDD">
        <w:rPr>
          <w:rFonts w:ascii="Times New Roman" w:hAnsi="Times New Roman" w:cs="Times New Roman"/>
        </w:rPr>
        <w:t>się</w:t>
      </w:r>
      <w:r w:rsidRPr="00B61EDD">
        <w:rPr>
          <w:rFonts w:ascii="Times New Roman" w:hAnsi="Times New Roman" w:cs="Times New Roman"/>
        </w:rPr>
        <w:t xml:space="preserve"> do Prezesa Krajowej Izby Odwoławczej</w:t>
      </w:r>
      <w:r w:rsidR="00A66CD6" w:rsidRPr="00B61EDD">
        <w:rPr>
          <w:rFonts w:ascii="Times New Roman" w:hAnsi="Times New Roman" w:cs="Times New Roman"/>
        </w:rPr>
        <w:t>. Odwołujący przekazuje zamawiającemu odwołanie wniesione w formie elektronicznej albo postaci elektronicznej albo kopię tego odwołania, jeżeli zostało ono wniesione w formie pisemnej, przed upływem terminu do wniesienia odwołania w</w:t>
      </w:r>
      <w:r w:rsidR="00661017">
        <w:rPr>
          <w:rFonts w:ascii="Times New Roman" w:hAnsi="Times New Roman" w:cs="Times New Roman"/>
        </w:rPr>
        <w:t> </w:t>
      </w:r>
      <w:r w:rsidR="00A66CD6" w:rsidRPr="00B61EDD">
        <w:rPr>
          <w:rFonts w:ascii="Times New Roman" w:hAnsi="Times New Roman" w:cs="Times New Roman"/>
        </w:rPr>
        <w:t>taki sposób, aby mógł on zapoznać się z jego treścią przed upływem tego terminu.</w:t>
      </w:r>
      <w:bookmarkEnd w:id="1671"/>
    </w:p>
    <w:p w14:paraId="4E431D37" w14:textId="77777777" w:rsidR="006A129A" w:rsidRPr="00B61EDD" w:rsidRDefault="00E80A19" w:rsidP="004E5FE9">
      <w:pPr>
        <w:pStyle w:val="Akapitzlist"/>
        <w:numPr>
          <w:ilvl w:val="0"/>
          <w:numId w:val="8"/>
        </w:numPr>
        <w:spacing w:before="0" w:line="276" w:lineRule="auto"/>
        <w:ind w:left="426" w:right="-6" w:hanging="426"/>
        <w:rPr>
          <w:rFonts w:ascii="Times New Roman" w:hAnsi="Times New Roman" w:cs="Times New Roman"/>
        </w:rPr>
      </w:pPr>
      <w:r w:rsidRPr="00B61EDD">
        <w:rPr>
          <w:rFonts w:ascii="Times New Roman" w:hAnsi="Times New Roman" w:cs="Times New Roman"/>
        </w:rPr>
        <w:t>Na orzeczenie Krajowej Izby Odwoławczej oraz postanowienie Prezesa</w:t>
      </w:r>
      <w:r w:rsidRPr="00B61EDD">
        <w:rPr>
          <w:rFonts w:ascii="Times New Roman" w:hAnsi="Times New Roman" w:cs="Times New Roman"/>
          <w:spacing w:val="-48"/>
        </w:rPr>
        <w:t xml:space="preserve"> </w:t>
      </w:r>
      <w:r w:rsidRPr="00B61EDD">
        <w:rPr>
          <w:rFonts w:ascii="Times New Roman" w:hAnsi="Times New Roman" w:cs="Times New Roman"/>
        </w:rPr>
        <w:t>Krajowej Izby</w:t>
      </w:r>
      <w:r w:rsidRPr="00B61EDD">
        <w:rPr>
          <w:rFonts w:ascii="Times New Roman" w:hAnsi="Times New Roman" w:cs="Times New Roman"/>
          <w:spacing w:val="-5"/>
        </w:rPr>
        <w:t xml:space="preserve"> </w:t>
      </w:r>
      <w:r w:rsidRPr="00B61EDD">
        <w:rPr>
          <w:rFonts w:ascii="Times New Roman" w:hAnsi="Times New Roman" w:cs="Times New Roman"/>
        </w:rPr>
        <w:t>Odwoławczej,</w:t>
      </w:r>
      <w:r w:rsidRPr="00B61EDD">
        <w:rPr>
          <w:rFonts w:ascii="Times New Roman" w:hAnsi="Times New Roman" w:cs="Times New Roman"/>
          <w:spacing w:val="-5"/>
        </w:rPr>
        <w:t xml:space="preserve"> </w:t>
      </w:r>
      <w:r w:rsidRPr="00B61EDD">
        <w:rPr>
          <w:rFonts w:ascii="Times New Roman" w:hAnsi="Times New Roman" w:cs="Times New Roman"/>
        </w:rPr>
        <w:t>o</w:t>
      </w:r>
      <w:r w:rsidR="00507862" w:rsidRPr="00B61EDD">
        <w:rPr>
          <w:rFonts w:ascii="Times New Roman" w:hAnsi="Times New Roman" w:cs="Times New Roman"/>
        </w:rPr>
        <w:t> </w:t>
      </w:r>
      <w:r w:rsidR="00220C86" w:rsidRPr="00B61EDD">
        <w:rPr>
          <w:rFonts w:ascii="Times New Roman" w:hAnsi="Times New Roman" w:cs="Times New Roman"/>
        </w:rPr>
        <w:t>którym</w:t>
      </w:r>
      <w:r w:rsidRPr="00B61EDD">
        <w:rPr>
          <w:rFonts w:ascii="Times New Roman" w:hAnsi="Times New Roman" w:cs="Times New Roman"/>
          <w:spacing w:val="-6"/>
        </w:rPr>
        <w:t xml:space="preserve"> </w:t>
      </w:r>
      <w:r w:rsidRPr="00B61EDD">
        <w:rPr>
          <w:rFonts w:ascii="Times New Roman" w:hAnsi="Times New Roman" w:cs="Times New Roman"/>
        </w:rPr>
        <w:t>mowa</w:t>
      </w:r>
      <w:r w:rsidRPr="00B61EDD">
        <w:rPr>
          <w:rFonts w:ascii="Times New Roman" w:hAnsi="Times New Roman" w:cs="Times New Roman"/>
          <w:spacing w:val="-3"/>
        </w:rPr>
        <w:t xml:space="preserve"> </w:t>
      </w:r>
      <w:r w:rsidRPr="00B61EDD">
        <w:rPr>
          <w:rFonts w:ascii="Times New Roman" w:hAnsi="Times New Roman" w:cs="Times New Roman"/>
        </w:rPr>
        <w:t>w</w:t>
      </w:r>
      <w:r w:rsidRPr="00B61EDD">
        <w:rPr>
          <w:rFonts w:ascii="Times New Roman" w:hAnsi="Times New Roman" w:cs="Times New Roman"/>
          <w:spacing w:val="-6"/>
        </w:rPr>
        <w:t xml:space="preserve"> </w:t>
      </w:r>
      <w:r w:rsidRPr="00B61EDD">
        <w:rPr>
          <w:rFonts w:ascii="Times New Roman" w:hAnsi="Times New Roman" w:cs="Times New Roman"/>
        </w:rPr>
        <w:t>art.</w:t>
      </w:r>
      <w:r w:rsidRPr="00B61EDD">
        <w:rPr>
          <w:rFonts w:ascii="Times New Roman" w:hAnsi="Times New Roman" w:cs="Times New Roman"/>
          <w:spacing w:val="-7"/>
        </w:rPr>
        <w:t xml:space="preserve"> </w:t>
      </w:r>
      <w:r w:rsidRPr="00B61EDD">
        <w:rPr>
          <w:rFonts w:ascii="Times New Roman" w:hAnsi="Times New Roman" w:cs="Times New Roman"/>
        </w:rPr>
        <w:t>519</w:t>
      </w:r>
      <w:r w:rsidRPr="00B61EDD">
        <w:rPr>
          <w:rFonts w:ascii="Times New Roman" w:hAnsi="Times New Roman" w:cs="Times New Roman"/>
          <w:spacing w:val="-6"/>
        </w:rPr>
        <w:t xml:space="preserve"> </w:t>
      </w:r>
      <w:r w:rsidRPr="00B61EDD">
        <w:rPr>
          <w:rFonts w:ascii="Times New Roman" w:hAnsi="Times New Roman" w:cs="Times New Roman"/>
        </w:rPr>
        <w:t>ust.</w:t>
      </w:r>
      <w:r w:rsidRPr="00B61EDD">
        <w:rPr>
          <w:rFonts w:ascii="Times New Roman" w:hAnsi="Times New Roman" w:cs="Times New Roman"/>
          <w:spacing w:val="-6"/>
        </w:rPr>
        <w:t xml:space="preserve"> </w:t>
      </w:r>
      <w:r w:rsidRPr="00B61EDD">
        <w:rPr>
          <w:rFonts w:ascii="Times New Roman" w:hAnsi="Times New Roman" w:cs="Times New Roman"/>
        </w:rPr>
        <w:t>1</w:t>
      </w:r>
      <w:r w:rsidR="002978EA" w:rsidRPr="00B61EDD">
        <w:rPr>
          <w:rFonts w:ascii="Times New Roman" w:hAnsi="Times New Roman" w:cs="Times New Roman"/>
        </w:rPr>
        <w:t xml:space="preserve"> u</w:t>
      </w:r>
      <w:r w:rsidR="0018469F" w:rsidRPr="00B61EDD">
        <w:rPr>
          <w:rFonts w:ascii="Times New Roman" w:hAnsi="Times New Roman" w:cs="Times New Roman"/>
        </w:rPr>
        <w:t>stawy</w:t>
      </w:r>
      <w:r w:rsidRPr="00B61EDD">
        <w:rPr>
          <w:rFonts w:ascii="Times New Roman" w:hAnsi="Times New Roman" w:cs="Times New Roman"/>
          <w:spacing w:val="-5"/>
        </w:rPr>
        <w:t xml:space="preserve"> </w:t>
      </w:r>
      <w:r w:rsidR="002978EA" w:rsidRPr="00B61EDD">
        <w:rPr>
          <w:rFonts w:ascii="Times New Roman" w:hAnsi="Times New Roman" w:cs="Times New Roman"/>
        </w:rPr>
        <w:t>P</w:t>
      </w:r>
      <w:r w:rsidRPr="00B61EDD">
        <w:rPr>
          <w:rFonts w:ascii="Times New Roman" w:hAnsi="Times New Roman" w:cs="Times New Roman"/>
        </w:rPr>
        <w:t>zp,</w:t>
      </w:r>
      <w:r w:rsidRPr="00B61EDD">
        <w:rPr>
          <w:rFonts w:ascii="Times New Roman" w:hAnsi="Times New Roman" w:cs="Times New Roman"/>
          <w:spacing w:val="-6"/>
        </w:rPr>
        <w:t xml:space="preserve"> </w:t>
      </w:r>
      <w:r w:rsidRPr="00B61EDD">
        <w:rPr>
          <w:rFonts w:ascii="Times New Roman" w:hAnsi="Times New Roman" w:cs="Times New Roman"/>
        </w:rPr>
        <w:t>stronom</w:t>
      </w:r>
      <w:r w:rsidRPr="00B61EDD">
        <w:rPr>
          <w:rFonts w:ascii="Times New Roman" w:hAnsi="Times New Roman" w:cs="Times New Roman"/>
          <w:spacing w:val="-6"/>
        </w:rPr>
        <w:t xml:space="preserve"> </w:t>
      </w:r>
      <w:r w:rsidRPr="00B61EDD">
        <w:rPr>
          <w:rFonts w:ascii="Times New Roman" w:hAnsi="Times New Roman" w:cs="Times New Roman"/>
        </w:rPr>
        <w:t>oraz</w:t>
      </w:r>
      <w:r w:rsidR="00507862" w:rsidRPr="00B61EDD">
        <w:rPr>
          <w:rFonts w:ascii="Times New Roman" w:hAnsi="Times New Roman" w:cs="Times New Roman"/>
        </w:rPr>
        <w:t xml:space="preserve"> </w:t>
      </w:r>
      <w:r w:rsidR="00220C86" w:rsidRPr="00B61EDD">
        <w:rPr>
          <w:rFonts w:ascii="Times New Roman" w:hAnsi="Times New Roman" w:cs="Times New Roman"/>
        </w:rPr>
        <w:t>uczestni</w:t>
      </w:r>
      <w:r w:rsidRPr="00B61EDD">
        <w:rPr>
          <w:rFonts w:ascii="Times New Roman" w:hAnsi="Times New Roman" w:cs="Times New Roman"/>
        </w:rPr>
        <w:t xml:space="preserve">kom </w:t>
      </w:r>
      <w:r w:rsidR="00220C86" w:rsidRPr="00B61EDD">
        <w:rPr>
          <w:rFonts w:ascii="Times New Roman" w:hAnsi="Times New Roman" w:cs="Times New Roman"/>
        </w:rPr>
        <w:t>postępowania</w:t>
      </w:r>
      <w:r w:rsidRPr="00B61EDD">
        <w:rPr>
          <w:rFonts w:ascii="Times New Roman" w:hAnsi="Times New Roman" w:cs="Times New Roman"/>
        </w:rPr>
        <w:t xml:space="preserve"> odwoławczego przysługuje skarga do </w:t>
      </w:r>
      <w:r w:rsidR="00220C86" w:rsidRPr="00B61EDD">
        <w:rPr>
          <w:rFonts w:ascii="Times New Roman" w:hAnsi="Times New Roman" w:cs="Times New Roman"/>
        </w:rPr>
        <w:t>sądu</w:t>
      </w:r>
      <w:r w:rsidRPr="00B61EDD">
        <w:rPr>
          <w:rFonts w:ascii="Times New Roman" w:hAnsi="Times New Roman" w:cs="Times New Roman"/>
        </w:rPr>
        <w:t xml:space="preserve">. </w:t>
      </w:r>
      <w:r w:rsidR="00220C86" w:rsidRPr="00B61EDD">
        <w:rPr>
          <w:rFonts w:ascii="Times New Roman" w:hAnsi="Times New Roman" w:cs="Times New Roman"/>
        </w:rPr>
        <w:t xml:space="preserve">Skargę wnosi się </w:t>
      </w:r>
      <w:r w:rsidR="00AB6D6A" w:rsidRPr="00B61EDD">
        <w:rPr>
          <w:rFonts w:ascii="Times New Roman" w:hAnsi="Times New Roman" w:cs="Times New Roman"/>
        </w:rPr>
        <w:t xml:space="preserve">do </w:t>
      </w:r>
      <w:r w:rsidR="00220C86" w:rsidRPr="00B61EDD">
        <w:rPr>
          <w:rFonts w:ascii="Times New Roman" w:hAnsi="Times New Roman" w:cs="Times New Roman"/>
        </w:rPr>
        <w:t>Sądu</w:t>
      </w:r>
      <w:r w:rsidRPr="00B61EDD">
        <w:rPr>
          <w:rFonts w:ascii="Times New Roman" w:hAnsi="Times New Roman" w:cs="Times New Roman"/>
        </w:rPr>
        <w:t xml:space="preserve"> </w:t>
      </w:r>
      <w:r w:rsidR="00220C86" w:rsidRPr="00B61EDD">
        <w:rPr>
          <w:rFonts w:ascii="Times New Roman" w:hAnsi="Times New Roman" w:cs="Times New Roman"/>
        </w:rPr>
        <w:t>Okręgowego</w:t>
      </w:r>
      <w:r w:rsidRPr="00B61EDD">
        <w:rPr>
          <w:rFonts w:ascii="Times New Roman" w:hAnsi="Times New Roman" w:cs="Times New Roman"/>
        </w:rPr>
        <w:t xml:space="preserve"> w Warszawie za </w:t>
      </w:r>
      <w:r w:rsidR="00220C86" w:rsidRPr="00B61EDD">
        <w:rPr>
          <w:rFonts w:ascii="Times New Roman" w:hAnsi="Times New Roman" w:cs="Times New Roman"/>
        </w:rPr>
        <w:t>pośrednictwem</w:t>
      </w:r>
      <w:r w:rsidRPr="00B61EDD">
        <w:rPr>
          <w:rFonts w:ascii="Times New Roman" w:hAnsi="Times New Roman" w:cs="Times New Roman"/>
        </w:rPr>
        <w:t xml:space="preserve"> Prezesa Krajowej Izby</w:t>
      </w:r>
      <w:r w:rsidR="00220C86" w:rsidRPr="00B61EDD">
        <w:rPr>
          <w:rFonts w:ascii="Times New Roman" w:hAnsi="Times New Roman" w:cs="Times New Roman"/>
        </w:rPr>
        <w:t xml:space="preserve"> Od</w:t>
      </w:r>
      <w:r w:rsidRPr="00B61EDD">
        <w:rPr>
          <w:rFonts w:ascii="Times New Roman" w:hAnsi="Times New Roman" w:cs="Times New Roman"/>
        </w:rPr>
        <w:t>woławczej.</w:t>
      </w:r>
    </w:p>
    <w:p w14:paraId="7FC4B8F1" w14:textId="77777777" w:rsidR="00C73A4D" w:rsidRPr="00B61EDD" w:rsidRDefault="00E80A19" w:rsidP="004E5FE9">
      <w:pPr>
        <w:pStyle w:val="Akapitzlist"/>
        <w:numPr>
          <w:ilvl w:val="0"/>
          <w:numId w:val="8"/>
        </w:numPr>
        <w:tabs>
          <w:tab w:val="left" w:pos="8505"/>
        </w:tabs>
        <w:spacing w:before="0" w:line="276" w:lineRule="auto"/>
        <w:ind w:left="426" w:right="-6" w:hanging="426"/>
        <w:rPr>
          <w:rFonts w:ascii="Times New Roman" w:hAnsi="Times New Roman" w:cs="Times New Roman"/>
        </w:rPr>
      </w:pPr>
      <w:r w:rsidRPr="00B61EDD">
        <w:rPr>
          <w:rFonts w:ascii="Times New Roman" w:hAnsi="Times New Roman" w:cs="Times New Roman"/>
        </w:rPr>
        <w:t>Szczegółowe informacje dotyczące środków ochrony prawnej określone są w Dziale IX „Środki ochrony prawnej”</w:t>
      </w:r>
      <w:r w:rsidRPr="00B61EDD">
        <w:rPr>
          <w:rFonts w:ascii="Times New Roman" w:hAnsi="Times New Roman" w:cs="Times New Roman"/>
          <w:spacing w:val="-3"/>
        </w:rPr>
        <w:t xml:space="preserve"> </w:t>
      </w:r>
      <w:r w:rsidR="002978EA" w:rsidRPr="00B61EDD">
        <w:rPr>
          <w:rFonts w:ascii="Times New Roman" w:hAnsi="Times New Roman" w:cs="Times New Roman"/>
        </w:rPr>
        <w:t>u</w:t>
      </w:r>
      <w:r w:rsidR="006808DF" w:rsidRPr="00B61EDD">
        <w:rPr>
          <w:rFonts w:ascii="Times New Roman" w:hAnsi="Times New Roman" w:cs="Times New Roman"/>
        </w:rPr>
        <w:t xml:space="preserve">stawy </w:t>
      </w:r>
      <w:r w:rsidR="002978EA" w:rsidRPr="00B61EDD">
        <w:rPr>
          <w:rFonts w:ascii="Times New Roman" w:hAnsi="Times New Roman" w:cs="Times New Roman"/>
        </w:rPr>
        <w:t>P</w:t>
      </w:r>
      <w:r w:rsidR="006808DF" w:rsidRPr="00B61EDD">
        <w:rPr>
          <w:rFonts w:ascii="Times New Roman" w:hAnsi="Times New Roman" w:cs="Times New Roman"/>
        </w:rPr>
        <w:t>zp</w:t>
      </w:r>
      <w:r w:rsidR="007810C4" w:rsidRPr="00B61EDD">
        <w:rPr>
          <w:rFonts w:ascii="Times New Roman" w:hAnsi="Times New Roman" w:cs="Times New Roman"/>
        </w:rPr>
        <w:t>.</w:t>
      </w:r>
    </w:p>
    <w:p w14:paraId="58076EB4" w14:textId="77777777" w:rsidR="006B4510" w:rsidRPr="00B61EDD" w:rsidRDefault="006B4510" w:rsidP="006B4510">
      <w:pPr>
        <w:pStyle w:val="Akapitzlist"/>
        <w:tabs>
          <w:tab w:val="left" w:pos="142"/>
        </w:tabs>
        <w:spacing w:before="0" w:line="276" w:lineRule="auto"/>
        <w:ind w:left="426" w:right="-6"/>
        <w:rPr>
          <w:rFonts w:ascii="Times New Roman" w:hAnsi="Times New Roman" w:cs="Times New Roman"/>
        </w:rPr>
      </w:pPr>
    </w:p>
    <w:p w14:paraId="1D310C8D" w14:textId="7968E036" w:rsidR="006A129A" w:rsidRPr="00B61EDD" w:rsidRDefault="00D872B9" w:rsidP="000E71D3">
      <w:pPr>
        <w:pStyle w:val="Tekstpodstawowy"/>
        <w:numPr>
          <w:ilvl w:val="1"/>
          <w:numId w:val="27"/>
        </w:numPr>
        <w:shd w:val="clear" w:color="auto" w:fill="C2D69B" w:themeFill="accent3" w:themeFillTint="99"/>
        <w:spacing w:line="276" w:lineRule="auto"/>
        <w:ind w:right="-6"/>
        <w:jc w:val="left"/>
        <w:outlineLvl w:val="0"/>
        <w:rPr>
          <w:rFonts w:ascii="Times New Roman" w:hAnsi="Times New Roman" w:cs="Times New Roman"/>
          <w:b/>
          <w:sz w:val="22"/>
          <w:szCs w:val="22"/>
        </w:rPr>
      </w:pPr>
      <w:bookmarkStart w:id="1672" w:name="_Toc101854888"/>
      <w:r w:rsidRPr="00B61EDD">
        <w:rPr>
          <w:rFonts w:ascii="Times New Roman" w:hAnsi="Times New Roman" w:cs="Times New Roman"/>
          <w:b/>
          <w:sz w:val="22"/>
          <w:szCs w:val="22"/>
        </w:rPr>
        <w:t>K</w:t>
      </w:r>
      <w:r w:rsidR="00D21895" w:rsidRPr="00B61EDD">
        <w:rPr>
          <w:rFonts w:ascii="Times New Roman" w:hAnsi="Times New Roman" w:cs="Times New Roman"/>
          <w:b/>
          <w:sz w:val="22"/>
          <w:szCs w:val="22"/>
        </w:rPr>
        <w:t>LAUZULA</w:t>
      </w:r>
      <w:r w:rsidR="003E3719" w:rsidRPr="00B61EDD">
        <w:rPr>
          <w:rFonts w:ascii="Times New Roman" w:hAnsi="Times New Roman" w:cs="Times New Roman"/>
          <w:b/>
          <w:sz w:val="22"/>
          <w:szCs w:val="22"/>
        </w:rPr>
        <w:t xml:space="preserve"> RODO</w:t>
      </w:r>
      <w:bookmarkEnd w:id="1672"/>
    </w:p>
    <w:p w14:paraId="30399DC4" w14:textId="6F220BFE" w:rsidR="000E71D3" w:rsidRPr="000E71D3" w:rsidRDefault="000E71D3" w:rsidP="004E5FE9">
      <w:pPr>
        <w:widowControl/>
        <w:autoSpaceDE/>
        <w:autoSpaceDN/>
        <w:spacing w:line="276" w:lineRule="auto"/>
        <w:jc w:val="both"/>
        <w:rPr>
          <w:rFonts w:ascii="Times New Roman" w:eastAsia="Times New Roman" w:hAnsi="Times New Roman" w:cs="Times New Roman"/>
          <w:lang w:eastAsia="pl-PL"/>
        </w:rPr>
      </w:pPr>
      <w:r w:rsidRPr="000E71D3">
        <w:rPr>
          <w:rFonts w:ascii="Times New Roman" w:eastAsia="Times New Roman" w:hAnsi="Times New Roman" w:cs="Times New Roman"/>
          <w:lang w:eastAsia="pl-PL"/>
        </w:rPr>
        <w:lastRenderedPageBreak/>
        <w:t xml:space="preserve">Zgodnie z art. 13 ust. 1 i 2 </w:t>
      </w:r>
      <w:r w:rsidRPr="000E71D3">
        <w:rPr>
          <w:rFonts w:ascii="Times New Roman" w:eastAsia="Calibri" w:hAnsi="Times New Roman" w:cs="Times New Roman"/>
        </w:rPr>
        <w:t>rozporządzenia Parlamentu Europejskiego i Rady (UE) 2016/679 z dnia 27</w:t>
      </w:r>
      <w:r>
        <w:rPr>
          <w:rFonts w:ascii="Times New Roman" w:eastAsia="Calibri" w:hAnsi="Times New Roman" w:cs="Times New Roman"/>
        </w:rPr>
        <w:t> </w:t>
      </w:r>
      <w:r w:rsidRPr="000E71D3">
        <w:rPr>
          <w:rFonts w:ascii="Times New Roman" w:eastAsia="Calibri" w:hAnsi="Times New Roman" w:cs="Times New Roman"/>
        </w:rPr>
        <w:t>kwietnia 2016 r. w sprawie ochrony osób fizycznych w związku z przetwarzaniem danych osobowych i</w:t>
      </w:r>
      <w:r>
        <w:rPr>
          <w:rFonts w:ascii="Times New Roman" w:eastAsia="Calibri" w:hAnsi="Times New Roman" w:cs="Times New Roman"/>
        </w:rPr>
        <w:t> </w:t>
      </w:r>
      <w:r w:rsidRPr="000E71D3">
        <w:rPr>
          <w:rFonts w:ascii="Times New Roman" w:eastAsia="Calibri" w:hAnsi="Times New Roman" w:cs="Times New Roman"/>
        </w:rPr>
        <w:t xml:space="preserve">w sprawie swobodnego przepływu takich danych oraz uchylenia dyrektywy 95/46/WE (ogólne rozporządzenie o ochronie danych) (Dz. Urz. UE L127/2018 z dnia 23.05.2018 r.), </w:t>
      </w:r>
      <w:r w:rsidRPr="000E71D3">
        <w:rPr>
          <w:rFonts w:ascii="Times New Roman" w:eastAsia="Times New Roman" w:hAnsi="Times New Roman" w:cs="Times New Roman"/>
          <w:lang w:eastAsia="pl-PL"/>
        </w:rPr>
        <w:t xml:space="preserve">dalej „RODO”, Zamawiający  informuje, że: </w:t>
      </w:r>
    </w:p>
    <w:p w14:paraId="2D66475D"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 xml:space="preserve">administratorem Pani/Pana danych osobowych jest Uniwersytet Warszawski </w:t>
      </w:r>
      <w:r w:rsidRPr="000E71D3">
        <w:rPr>
          <w:rFonts w:ascii="Times New Roman" w:eastAsia="Times New Roman" w:hAnsi="Times New Roman" w:cs="Times New Roman"/>
          <w:lang w:eastAsia="pl-PL"/>
        </w:rPr>
        <w:br/>
        <w:t xml:space="preserve">ul. Krakowskie Przedmieście 26/28,  00-927 Warszawa; </w:t>
      </w:r>
    </w:p>
    <w:p w14:paraId="47CC887C"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inspektorem ochrony danych osobowych w Uniwersytecie Warszawskim  jest Pan Dominik Ferenc</w:t>
      </w:r>
      <w:r w:rsidRPr="000E71D3">
        <w:rPr>
          <w:rFonts w:ascii="Times New Roman" w:eastAsia="Times New Roman" w:hAnsi="Times New Roman" w:cs="Times New Roman"/>
          <w:i/>
          <w:lang w:eastAsia="pl-PL"/>
        </w:rPr>
        <w:t xml:space="preserve">, </w:t>
      </w:r>
      <w:r w:rsidRPr="000E71D3">
        <w:rPr>
          <w:rFonts w:ascii="Times New Roman" w:eastAsia="Times New Roman" w:hAnsi="Times New Roman" w:cs="Times New Roman"/>
          <w:lang w:eastAsia="pl-PL"/>
        </w:rPr>
        <w:t xml:space="preserve">kontakt: </w:t>
      </w:r>
      <w:hyperlink r:id="rId21" w:history="1">
        <w:r w:rsidRPr="000E71D3">
          <w:rPr>
            <w:rFonts w:ascii="Times New Roman" w:eastAsia="Calibri" w:hAnsi="Times New Roman" w:cs="Times New Roman"/>
          </w:rPr>
          <w:t>iod@adm.uw.edu.pl</w:t>
        </w:r>
      </w:hyperlink>
      <w:r w:rsidRPr="000E71D3">
        <w:rPr>
          <w:rFonts w:ascii="Times New Roman" w:eastAsia="Calibri" w:hAnsi="Times New Roman" w:cs="Times New Roman"/>
        </w:rPr>
        <w:t xml:space="preserve"> </w:t>
      </w:r>
      <w:proofErr w:type="spellStart"/>
      <w:r w:rsidRPr="000E71D3">
        <w:rPr>
          <w:rFonts w:ascii="Times New Roman" w:eastAsia="Calibri" w:hAnsi="Times New Roman" w:cs="Times New Roman"/>
          <w:bCs/>
        </w:rPr>
        <w:t>tel</w:t>
      </w:r>
      <w:proofErr w:type="spellEnd"/>
      <w:r w:rsidRPr="000E71D3">
        <w:rPr>
          <w:rFonts w:ascii="Times New Roman" w:eastAsia="Calibri" w:hAnsi="Times New Roman" w:cs="Times New Roman"/>
          <w:bCs/>
        </w:rPr>
        <w:t>: 22 55 22 042;</w:t>
      </w:r>
    </w:p>
    <w:p w14:paraId="0C9CE4C0" w14:textId="26DA900B"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Pani/Pana dane osobowe przetwarzane będą na podstawie art. 6 ust. 1 lit. c</w:t>
      </w:r>
      <w:r w:rsidRPr="000E71D3">
        <w:rPr>
          <w:rFonts w:ascii="Times New Roman" w:eastAsia="Times New Roman" w:hAnsi="Times New Roman" w:cs="Times New Roman"/>
          <w:i/>
          <w:lang w:eastAsia="pl-PL"/>
        </w:rPr>
        <w:t xml:space="preserve"> </w:t>
      </w:r>
      <w:r w:rsidRPr="000E71D3">
        <w:rPr>
          <w:rFonts w:ascii="Times New Roman" w:eastAsia="Times New Roman" w:hAnsi="Times New Roman" w:cs="Times New Roman"/>
          <w:lang w:eastAsia="pl-PL"/>
        </w:rPr>
        <w:t xml:space="preserve">RODO  w celu </w:t>
      </w:r>
      <w:r w:rsidRPr="000E71D3">
        <w:rPr>
          <w:rFonts w:ascii="Times New Roman" w:eastAsia="Calibri" w:hAnsi="Times New Roman" w:cs="Times New Roman"/>
        </w:rPr>
        <w:t>związanym z</w:t>
      </w:r>
      <w:r>
        <w:rPr>
          <w:rFonts w:ascii="Times New Roman" w:eastAsia="Calibri" w:hAnsi="Times New Roman" w:cs="Times New Roman"/>
        </w:rPr>
        <w:t> </w:t>
      </w:r>
      <w:r w:rsidRPr="000E71D3">
        <w:rPr>
          <w:rFonts w:ascii="Times New Roman" w:eastAsia="Calibri" w:hAnsi="Times New Roman" w:cs="Times New Roman"/>
        </w:rPr>
        <w:t>postępowaniem o udzielenie zamówienia publicznego o numerze podanym na stronie tytułowej niniejszej SWZ</w:t>
      </w:r>
      <w:r w:rsidRPr="000E71D3">
        <w:rPr>
          <w:rFonts w:ascii="Times New Roman" w:eastAsia="Calibri" w:hAnsi="Times New Roman" w:cs="Times New Roman"/>
          <w:i/>
        </w:rPr>
        <w:t>;</w:t>
      </w:r>
    </w:p>
    <w:p w14:paraId="7A005C35"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odbiorcami Pani/Pana danych osobowych będą osoby lub podmioty, którym udostępniona zostanie dokumentacja postępowania w oparciu o art. 18 oraz art. 74 ust. 1 ustawy Pzp;</w:t>
      </w:r>
    </w:p>
    <w:p w14:paraId="7ADE61E0"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05DBBB2"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6F6761A"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 xml:space="preserve">w odniesieniu do Pani/Pana danych osobowych decyzje nie będą podejmowane </w:t>
      </w:r>
      <w:r w:rsidRPr="000E71D3">
        <w:rPr>
          <w:rFonts w:ascii="Times New Roman" w:eastAsia="Times New Roman" w:hAnsi="Times New Roman" w:cs="Times New Roman"/>
          <w:lang w:eastAsia="pl-PL"/>
        </w:rPr>
        <w:br/>
        <w:t>w sposób zautomatyzowany, stosowanie do art. 22 RODO;</w:t>
      </w:r>
    </w:p>
    <w:p w14:paraId="181DA681"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posiada Pani/Pan:</w:t>
      </w:r>
    </w:p>
    <w:p w14:paraId="44895B49" w14:textId="77777777" w:rsidR="000E71D3" w:rsidRPr="000E71D3" w:rsidRDefault="000E71D3" w:rsidP="004E5FE9">
      <w:pPr>
        <w:widowControl/>
        <w:numPr>
          <w:ilvl w:val="0"/>
          <w:numId w:val="38"/>
        </w:numPr>
        <w:autoSpaceDE/>
        <w:autoSpaceDN/>
        <w:spacing w:line="276" w:lineRule="auto"/>
        <w:contextualSpacing/>
        <w:jc w:val="both"/>
        <w:rPr>
          <w:rFonts w:ascii="Times New Roman" w:eastAsia="Times New Roman" w:hAnsi="Times New Roman" w:cs="Times New Roman"/>
          <w:lang w:eastAsia="pl-PL"/>
        </w:rPr>
      </w:pPr>
      <w:r w:rsidRPr="000E71D3">
        <w:rPr>
          <w:rFonts w:ascii="Times New Roman" w:eastAsia="Times New Roman" w:hAnsi="Times New Roman" w:cs="Times New Roman"/>
          <w:lang w:eastAsia="pl-PL"/>
        </w:rPr>
        <w:t>na podstawie art. 15 RODO prawo dostępu do danych osobowych Pani/Pana dotyczących;</w:t>
      </w:r>
    </w:p>
    <w:p w14:paraId="647FD0BD" w14:textId="4EAA0D4E" w:rsidR="000E71D3" w:rsidRPr="000E71D3" w:rsidRDefault="000E71D3" w:rsidP="004E5FE9">
      <w:pPr>
        <w:widowControl/>
        <w:numPr>
          <w:ilvl w:val="0"/>
          <w:numId w:val="38"/>
        </w:numPr>
        <w:autoSpaceDE/>
        <w:autoSpaceDN/>
        <w:spacing w:line="276" w:lineRule="auto"/>
        <w:contextualSpacing/>
        <w:jc w:val="both"/>
        <w:rPr>
          <w:rFonts w:ascii="Times New Roman" w:eastAsia="Times New Roman" w:hAnsi="Times New Roman" w:cs="Times New Roman"/>
          <w:lang w:eastAsia="pl-PL"/>
        </w:rPr>
      </w:pPr>
      <w:r w:rsidRPr="000E71D3">
        <w:rPr>
          <w:rFonts w:ascii="Times New Roman" w:eastAsia="Times New Roman" w:hAnsi="Times New Roman" w:cs="Times New Roman"/>
          <w:lang w:eastAsia="pl-PL"/>
        </w:rPr>
        <w:t>na podstawie art. 16 RODO prawo do sprostowania Pani/Pana danych osobowych &lt;Wyjaśnienie: skorzystanie z prawa do sprostowania nie może skutkować zmianą wyniku postępowania o</w:t>
      </w:r>
      <w:r>
        <w:rPr>
          <w:rFonts w:ascii="Times New Roman" w:eastAsia="Times New Roman" w:hAnsi="Times New Roman" w:cs="Times New Roman"/>
          <w:lang w:eastAsia="pl-PL"/>
        </w:rPr>
        <w:t> </w:t>
      </w:r>
      <w:r w:rsidRPr="000E71D3">
        <w:rPr>
          <w:rFonts w:ascii="Times New Roman" w:eastAsia="Times New Roman" w:hAnsi="Times New Roman" w:cs="Times New Roman"/>
          <w:lang w:eastAsia="pl-PL"/>
        </w:rPr>
        <w:t>udzielenie zamówienia publicznego ani zmianą postanowień umowy w zakresie niezgodnym z</w:t>
      </w:r>
      <w:r>
        <w:rPr>
          <w:rFonts w:ascii="Times New Roman" w:eastAsia="Times New Roman" w:hAnsi="Times New Roman" w:cs="Times New Roman"/>
          <w:lang w:eastAsia="pl-PL"/>
        </w:rPr>
        <w:t> </w:t>
      </w:r>
      <w:r w:rsidRPr="000E71D3">
        <w:rPr>
          <w:rFonts w:ascii="Times New Roman" w:eastAsia="Times New Roman" w:hAnsi="Times New Roman" w:cs="Times New Roman"/>
          <w:lang w:eastAsia="pl-PL"/>
        </w:rPr>
        <w:t>ustawą Pzp oraz nie może naruszać integralności protokołu oraz jego załączników&gt;;</w:t>
      </w:r>
    </w:p>
    <w:p w14:paraId="1677DEF8" w14:textId="77777777" w:rsidR="000E71D3" w:rsidRPr="000E71D3" w:rsidRDefault="000E71D3" w:rsidP="004E5FE9">
      <w:pPr>
        <w:widowControl/>
        <w:numPr>
          <w:ilvl w:val="0"/>
          <w:numId w:val="38"/>
        </w:numPr>
        <w:autoSpaceDE/>
        <w:autoSpaceDN/>
        <w:spacing w:line="276" w:lineRule="auto"/>
        <w:contextualSpacing/>
        <w:jc w:val="both"/>
        <w:rPr>
          <w:rFonts w:ascii="Times New Roman" w:eastAsia="Times New Roman" w:hAnsi="Times New Roman" w:cs="Times New Roman"/>
          <w:lang w:eastAsia="pl-PL"/>
        </w:rPr>
      </w:pPr>
      <w:r w:rsidRPr="000E71D3">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p>
    <w:p w14:paraId="0FB190AF" w14:textId="1951EA20" w:rsidR="000E71D3" w:rsidRPr="000E71D3" w:rsidRDefault="000E71D3" w:rsidP="004E5FE9">
      <w:pPr>
        <w:widowControl/>
        <w:autoSpaceDE/>
        <w:autoSpaceDN/>
        <w:spacing w:line="276" w:lineRule="auto"/>
        <w:ind w:left="720"/>
        <w:contextualSpacing/>
        <w:jc w:val="both"/>
        <w:rPr>
          <w:rFonts w:ascii="Times New Roman" w:eastAsia="Times New Roman" w:hAnsi="Times New Roman" w:cs="Times New Roman"/>
          <w:lang w:eastAsia="pl-PL"/>
        </w:rPr>
      </w:pPr>
      <w:r w:rsidRPr="000E71D3">
        <w:rPr>
          <w:rFonts w:ascii="Times New Roman" w:eastAsia="Times New Roman" w:hAnsi="Times New Roman" w:cs="Times New Roman"/>
          <w:lang w:eastAsia="pl-PL"/>
        </w:rPr>
        <w:t xml:space="preserve">&lt;Wyjaśnienie: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członkowskiego&gt;; </w:t>
      </w:r>
    </w:p>
    <w:p w14:paraId="2A085315" w14:textId="77777777" w:rsidR="000E71D3" w:rsidRPr="000E71D3" w:rsidRDefault="000E71D3" w:rsidP="004E5FE9">
      <w:pPr>
        <w:widowControl/>
        <w:numPr>
          <w:ilvl w:val="0"/>
          <w:numId w:val="38"/>
        </w:numPr>
        <w:autoSpaceDE/>
        <w:autoSpaceDN/>
        <w:spacing w:line="276" w:lineRule="auto"/>
        <w:contextualSpacing/>
        <w:jc w:val="both"/>
        <w:rPr>
          <w:rFonts w:ascii="Times New Roman" w:eastAsia="Times New Roman" w:hAnsi="Times New Roman" w:cs="Times New Roman"/>
          <w:lang w:eastAsia="pl-PL"/>
        </w:rPr>
      </w:pPr>
      <w:r w:rsidRPr="000E71D3">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1C680760" w14:textId="77777777" w:rsidR="000E71D3" w:rsidRPr="000E71D3" w:rsidRDefault="000E71D3" w:rsidP="004E5FE9">
      <w:pPr>
        <w:widowControl/>
        <w:numPr>
          <w:ilvl w:val="0"/>
          <w:numId w:val="42"/>
        </w:numPr>
        <w:autoSpaceDE/>
        <w:autoSpaceDN/>
        <w:spacing w:line="276" w:lineRule="auto"/>
        <w:contextualSpacing/>
        <w:jc w:val="both"/>
        <w:rPr>
          <w:rFonts w:ascii="Times New Roman" w:eastAsia="Times New Roman" w:hAnsi="Times New Roman" w:cs="Times New Roman"/>
          <w:lang w:eastAsia="pl-PL"/>
        </w:rPr>
      </w:pPr>
      <w:r w:rsidRPr="000E71D3">
        <w:rPr>
          <w:rFonts w:ascii="Times New Roman" w:eastAsia="Times New Roman" w:hAnsi="Times New Roman" w:cs="Times New Roman"/>
          <w:lang w:eastAsia="pl-PL"/>
        </w:rPr>
        <w:t>nie przysługuje Pani/Panu:</w:t>
      </w:r>
    </w:p>
    <w:p w14:paraId="5DEFB0EF" w14:textId="77777777" w:rsidR="000E71D3" w:rsidRPr="000E71D3" w:rsidRDefault="000E71D3" w:rsidP="004E5FE9">
      <w:pPr>
        <w:widowControl/>
        <w:numPr>
          <w:ilvl w:val="0"/>
          <w:numId w:val="43"/>
        </w:numPr>
        <w:autoSpaceDE/>
        <w:autoSpaceDN/>
        <w:spacing w:line="276" w:lineRule="auto"/>
        <w:ind w:left="709" w:hanging="283"/>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w związku z art. 17 ust. 3 lit. b, d lub e RODO prawo do usunięcia danych osobowych;</w:t>
      </w:r>
    </w:p>
    <w:p w14:paraId="4F63B077" w14:textId="77777777" w:rsidR="000E71D3" w:rsidRPr="000E71D3" w:rsidRDefault="000E71D3" w:rsidP="004E5FE9">
      <w:pPr>
        <w:widowControl/>
        <w:numPr>
          <w:ilvl w:val="0"/>
          <w:numId w:val="43"/>
        </w:numPr>
        <w:autoSpaceDE/>
        <w:autoSpaceDN/>
        <w:spacing w:line="276" w:lineRule="auto"/>
        <w:ind w:left="709" w:hanging="283"/>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prawo do przenoszenia danych osobowych, o którym mowa w art. 20 RODO;</w:t>
      </w:r>
    </w:p>
    <w:p w14:paraId="3E75B7CC" w14:textId="77777777" w:rsidR="000E71D3" w:rsidRPr="000E71D3" w:rsidRDefault="000E71D3" w:rsidP="004E5FE9">
      <w:pPr>
        <w:widowControl/>
        <w:numPr>
          <w:ilvl w:val="0"/>
          <w:numId w:val="43"/>
        </w:numPr>
        <w:autoSpaceDE/>
        <w:autoSpaceDN/>
        <w:spacing w:line="276" w:lineRule="auto"/>
        <w:ind w:left="709" w:hanging="283"/>
        <w:contextualSpacing/>
        <w:jc w:val="both"/>
        <w:rPr>
          <w:rFonts w:ascii="Times New Roman" w:eastAsia="Times New Roman" w:hAnsi="Times New Roman" w:cs="Times New Roman"/>
          <w:i/>
          <w:lang w:eastAsia="pl-PL"/>
        </w:rPr>
      </w:pPr>
      <w:r w:rsidRPr="000E71D3">
        <w:rPr>
          <w:rFonts w:ascii="Times New Roman" w:eastAsia="Times New Roman" w:hAnsi="Times New Roman" w:cs="Times New Roman"/>
          <w:lang w:eastAsia="pl-PL"/>
        </w:rPr>
        <w:t>na podstawie art. 21 RODO prawo sprzeciwu, wobec przetwarzania danych osobowych, gdyż podstawą prawną przetwarzania Pani/Pana danych osobowych jest art. 6 ust. 1 lit. c RODO.</w:t>
      </w:r>
    </w:p>
    <w:p w14:paraId="4518DC89" w14:textId="61276D49" w:rsidR="000E71D3" w:rsidRPr="000E71D3" w:rsidRDefault="000E71D3" w:rsidP="004E5FE9">
      <w:pPr>
        <w:widowControl/>
        <w:autoSpaceDE/>
        <w:autoSpaceDN/>
        <w:spacing w:line="276" w:lineRule="auto"/>
        <w:contextualSpacing/>
        <w:jc w:val="both"/>
        <w:rPr>
          <w:rFonts w:ascii="Times New Roman" w:eastAsia="Times New Roman" w:hAnsi="Times New Roman" w:cs="Times New Roman"/>
          <w:b/>
          <w:lang w:eastAsia="pl-PL"/>
        </w:rPr>
      </w:pPr>
      <w:r w:rsidRPr="000E71D3">
        <w:rPr>
          <w:rFonts w:ascii="Times New Roman" w:eastAsia="Times New Roman" w:hAnsi="Times New Roman" w:cs="Times New Roman"/>
          <w:b/>
          <w:lang w:eastAsia="pl-PL"/>
        </w:rPr>
        <w:t xml:space="preserve">Informacja o ustawie o ochronie sygnalistów </w:t>
      </w:r>
    </w:p>
    <w:p w14:paraId="36539F71" w14:textId="41E8E24A" w:rsidR="00437F16" w:rsidRPr="004D7C6F" w:rsidRDefault="000E71D3" w:rsidP="004E5FE9">
      <w:pPr>
        <w:widowControl/>
        <w:shd w:val="clear" w:color="auto" w:fill="FFFFFF"/>
        <w:tabs>
          <w:tab w:val="left" w:pos="720"/>
        </w:tabs>
        <w:autoSpaceDE/>
        <w:spacing w:line="276" w:lineRule="auto"/>
        <w:jc w:val="both"/>
        <w:rPr>
          <w:rFonts w:ascii="Times New Roman" w:eastAsia="Calibri" w:hAnsi="Times New Roman" w:cs="Times New Roman"/>
          <w:u w:val="single"/>
        </w:rPr>
      </w:pPr>
      <w:r w:rsidRPr="000E71D3">
        <w:rPr>
          <w:rFonts w:ascii="Times New Roman" w:eastAsia="Calibri" w:hAnsi="Times New Roman" w:cs="Times New Roman"/>
          <w:color w:val="000000"/>
        </w:rPr>
        <w:t xml:space="preserve">25 września 2024 r. weszła w życie ustawa o ochronie sygnalistów z dnia 14 czerwca 2024 r. Służy ona wdrożeniu do polskiego porządku prawnego dyrektywy Parlamentu Europejskiego i Rady (UE) 2019/1937 z 23.10.2019 r. w sprawie ochrony </w:t>
      </w:r>
      <w:r w:rsidRPr="004D7C6F">
        <w:rPr>
          <w:rFonts w:ascii="Times New Roman" w:eastAsia="Calibri" w:hAnsi="Times New Roman" w:cs="Times New Roman"/>
        </w:rPr>
        <w:t xml:space="preserve">osób zgłaszających naruszenia prawa Unii. Na tej podstawie, w Uniwersytecie Warszawskim wdrożono procedurę zgłaszania przez sygnalistów naruszeń prawa i podejmowania działań następczych. Szczegółowe informacje można uzyskać pod adresem: </w:t>
      </w:r>
      <w:hyperlink r:id="rId22" w:history="1">
        <w:r w:rsidRPr="004D7C6F">
          <w:rPr>
            <w:rFonts w:ascii="Times New Roman" w:eastAsia="Calibri" w:hAnsi="Times New Roman" w:cs="Times New Roman"/>
            <w:u w:val="single"/>
          </w:rPr>
          <w:t xml:space="preserve">Procedura </w:t>
        </w:r>
        <w:r w:rsidRPr="004D7C6F">
          <w:rPr>
            <w:rFonts w:ascii="Times New Roman" w:eastAsia="Calibri" w:hAnsi="Times New Roman" w:cs="Times New Roman"/>
            <w:u w:val="single"/>
          </w:rPr>
          <w:lastRenderedPageBreak/>
          <w:t>zgłaszania przez sygnalistów naruszeń prawa i podejmowania działań następczych na Uniwersytecie Warszawskim – bp.uw.edu.pl</w:t>
        </w:r>
      </w:hyperlink>
    </w:p>
    <w:p w14:paraId="55EE8564" w14:textId="77777777" w:rsidR="002F4291" w:rsidRPr="000E71D3" w:rsidRDefault="002F4291" w:rsidP="000E71D3">
      <w:pPr>
        <w:widowControl/>
        <w:shd w:val="clear" w:color="auto" w:fill="FFFFFF"/>
        <w:tabs>
          <w:tab w:val="left" w:pos="720"/>
        </w:tabs>
        <w:autoSpaceDE/>
        <w:spacing w:before="120" w:line="276" w:lineRule="auto"/>
        <w:jc w:val="both"/>
        <w:rPr>
          <w:rFonts w:ascii="Times New Roman" w:hAnsi="Times New Roman" w:cs="Times New Roman"/>
        </w:rPr>
      </w:pPr>
    </w:p>
    <w:p w14:paraId="2A6427BE" w14:textId="77777777" w:rsidR="006A129A" w:rsidRPr="00CE0D61" w:rsidRDefault="00D21895" w:rsidP="000E71D3">
      <w:pPr>
        <w:pStyle w:val="Tekstpodstawowy"/>
        <w:numPr>
          <w:ilvl w:val="1"/>
          <w:numId w:val="27"/>
        </w:numPr>
        <w:shd w:val="clear" w:color="auto" w:fill="C2D69B" w:themeFill="accent3" w:themeFillTint="99"/>
        <w:spacing w:line="276" w:lineRule="auto"/>
        <w:ind w:right="-6"/>
        <w:jc w:val="left"/>
        <w:outlineLvl w:val="0"/>
        <w:rPr>
          <w:rFonts w:ascii="Times New Roman" w:hAnsi="Times New Roman" w:cs="Times New Roman"/>
          <w:b/>
          <w:sz w:val="22"/>
          <w:szCs w:val="22"/>
        </w:rPr>
      </w:pPr>
      <w:bookmarkStart w:id="1673" w:name="_TOC_250000"/>
      <w:bookmarkStart w:id="1674" w:name="_Toc101854889"/>
      <w:r w:rsidRPr="00B61EDD">
        <w:rPr>
          <w:rFonts w:ascii="Times New Roman" w:hAnsi="Times New Roman" w:cs="Times New Roman"/>
          <w:b/>
          <w:sz w:val="22"/>
          <w:szCs w:val="22"/>
        </w:rPr>
        <w:t>ZAŁĄCZNIKI DO</w:t>
      </w:r>
      <w:r w:rsidR="00E76D7B" w:rsidRPr="000E71D3">
        <w:rPr>
          <w:rFonts w:ascii="Times New Roman" w:hAnsi="Times New Roman" w:cs="Times New Roman"/>
          <w:b/>
          <w:sz w:val="22"/>
          <w:szCs w:val="22"/>
        </w:rPr>
        <w:t xml:space="preserve"> </w:t>
      </w:r>
      <w:bookmarkEnd w:id="1673"/>
      <w:r w:rsidR="00E76D7B" w:rsidRPr="000E71D3">
        <w:rPr>
          <w:rFonts w:ascii="Times New Roman" w:hAnsi="Times New Roman" w:cs="Times New Roman"/>
          <w:b/>
          <w:sz w:val="22"/>
          <w:szCs w:val="22"/>
        </w:rPr>
        <w:t>SWZ</w:t>
      </w:r>
      <w:bookmarkEnd w:id="1674"/>
    </w:p>
    <w:p w14:paraId="701154CD" w14:textId="2FCB2FC0" w:rsidR="00226471" w:rsidRPr="00B61EDD" w:rsidRDefault="00E80A19" w:rsidP="007C3FB5">
      <w:pPr>
        <w:tabs>
          <w:tab w:val="left" w:pos="967"/>
        </w:tabs>
        <w:spacing w:line="276" w:lineRule="auto"/>
        <w:jc w:val="both"/>
        <w:rPr>
          <w:rFonts w:ascii="Times New Roman" w:eastAsia="Arial" w:hAnsi="Times New Roman" w:cs="Times New Roman"/>
        </w:rPr>
      </w:pPr>
      <w:r w:rsidRPr="00B61EDD">
        <w:rPr>
          <w:rFonts w:ascii="Times New Roman" w:hAnsi="Times New Roman" w:cs="Times New Roman"/>
        </w:rPr>
        <w:t>Integralną częścią niniejszej SWZ stanowią następujące załączniki:</w:t>
      </w:r>
    </w:p>
    <w:tbl>
      <w:tblPr>
        <w:tblStyle w:val="Tabela-Siatka3"/>
        <w:tblpPr w:leftFromText="141" w:rightFromText="141" w:vertAnchor="text" w:horzAnchor="margin" w:tblpXSpec="right" w:tblpY="115"/>
        <w:tblW w:w="0" w:type="auto"/>
        <w:tblLook w:val="04A0" w:firstRow="1" w:lastRow="0" w:firstColumn="1" w:lastColumn="0" w:noHBand="0" w:noVBand="1"/>
      </w:tblPr>
      <w:tblGrid>
        <w:gridCol w:w="1129"/>
        <w:gridCol w:w="7933"/>
      </w:tblGrid>
      <w:tr w:rsidR="00406D5C" w:rsidRPr="00B61EDD" w14:paraId="7A0DEA68" w14:textId="77777777" w:rsidTr="000E71D3">
        <w:tc>
          <w:tcPr>
            <w:tcW w:w="1129" w:type="dxa"/>
            <w:vAlign w:val="center"/>
          </w:tcPr>
          <w:p w14:paraId="30DE01FB" w14:textId="77777777" w:rsidR="00B86403" w:rsidRPr="00B61EDD" w:rsidRDefault="00B86403" w:rsidP="000E71D3">
            <w:pPr>
              <w:tabs>
                <w:tab w:val="left" w:pos="0"/>
              </w:tabs>
              <w:spacing w:line="276" w:lineRule="auto"/>
              <w:ind w:right="-6"/>
              <w:jc w:val="center"/>
              <w:rPr>
                <w:rFonts w:ascii="Times New Roman" w:hAnsi="Times New Roman" w:cs="Times New Roman"/>
                <w:sz w:val="20"/>
                <w:szCs w:val="20"/>
              </w:rPr>
            </w:pPr>
            <w:r w:rsidRPr="00B61EDD">
              <w:rPr>
                <w:rFonts w:ascii="Times New Roman" w:hAnsi="Times New Roman" w:cs="Times New Roman"/>
                <w:sz w:val="20"/>
                <w:szCs w:val="20"/>
              </w:rPr>
              <w:t>Numer załącznika</w:t>
            </w:r>
          </w:p>
        </w:tc>
        <w:tc>
          <w:tcPr>
            <w:tcW w:w="7933" w:type="dxa"/>
            <w:vAlign w:val="center"/>
          </w:tcPr>
          <w:p w14:paraId="4FFEB90C" w14:textId="77777777" w:rsidR="00B86403" w:rsidRPr="00B61EDD" w:rsidRDefault="00B86403" w:rsidP="000E71D3">
            <w:pPr>
              <w:tabs>
                <w:tab w:val="left" w:pos="0"/>
              </w:tabs>
              <w:spacing w:line="276" w:lineRule="auto"/>
              <w:ind w:right="-6"/>
              <w:jc w:val="center"/>
              <w:rPr>
                <w:rFonts w:ascii="Times New Roman" w:hAnsi="Times New Roman" w:cs="Times New Roman"/>
                <w:sz w:val="20"/>
                <w:szCs w:val="20"/>
              </w:rPr>
            </w:pPr>
            <w:r w:rsidRPr="00B61EDD">
              <w:rPr>
                <w:rFonts w:ascii="Times New Roman" w:hAnsi="Times New Roman" w:cs="Times New Roman"/>
                <w:sz w:val="20"/>
                <w:szCs w:val="20"/>
              </w:rPr>
              <w:t>Nazwa załącznika</w:t>
            </w:r>
          </w:p>
        </w:tc>
      </w:tr>
      <w:tr w:rsidR="00406D5C" w:rsidRPr="00B61EDD" w14:paraId="3D4C1362" w14:textId="77777777" w:rsidTr="000E71D3">
        <w:tc>
          <w:tcPr>
            <w:tcW w:w="1129" w:type="dxa"/>
            <w:vAlign w:val="center"/>
          </w:tcPr>
          <w:p w14:paraId="50871122" w14:textId="36225EFA" w:rsidR="00B86403" w:rsidRPr="00B61EDD" w:rsidRDefault="00683DF5" w:rsidP="00A40C3E">
            <w:pPr>
              <w:tabs>
                <w:tab w:val="left" w:pos="0"/>
              </w:tabs>
              <w:spacing w:line="276" w:lineRule="auto"/>
              <w:ind w:right="-6"/>
              <w:jc w:val="center"/>
              <w:rPr>
                <w:rFonts w:ascii="Times New Roman" w:hAnsi="Times New Roman" w:cs="Times New Roman"/>
                <w:sz w:val="20"/>
                <w:szCs w:val="20"/>
              </w:rPr>
            </w:pPr>
            <w:r w:rsidRPr="00B61EDD">
              <w:rPr>
                <w:rFonts w:ascii="Times New Roman" w:hAnsi="Times New Roman" w:cs="Times New Roman"/>
                <w:sz w:val="20"/>
                <w:szCs w:val="20"/>
              </w:rPr>
              <w:t>1</w:t>
            </w:r>
          </w:p>
        </w:tc>
        <w:tc>
          <w:tcPr>
            <w:tcW w:w="7933" w:type="dxa"/>
          </w:tcPr>
          <w:p w14:paraId="68A92DB9" w14:textId="77777777" w:rsidR="00B86403" w:rsidRPr="00B61EDD" w:rsidRDefault="00B86403" w:rsidP="00A40C3E">
            <w:pPr>
              <w:tabs>
                <w:tab w:val="left" w:pos="0"/>
              </w:tabs>
              <w:spacing w:line="276" w:lineRule="auto"/>
              <w:ind w:right="-6"/>
              <w:jc w:val="both"/>
              <w:rPr>
                <w:rFonts w:ascii="Times New Roman" w:hAnsi="Times New Roman" w:cs="Times New Roman"/>
                <w:sz w:val="20"/>
                <w:szCs w:val="20"/>
              </w:rPr>
            </w:pPr>
            <w:r w:rsidRPr="00B61EDD">
              <w:rPr>
                <w:rFonts w:ascii="Times New Roman" w:hAnsi="Times New Roman" w:cs="Times New Roman"/>
                <w:sz w:val="20"/>
                <w:szCs w:val="20"/>
              </w:rPr>
              <w:t>Opis Przedmiotu Zamówienia</w:t>
            </w:r>
          </w:p>
        </w:tc>
      </w:tr>
      <w:tr w:rsidR="00683DF5" w:rsidRPr="00B61EDD" w14:paraId="0E29B5AF" w14:textId="77777777" w:rsidTr="000E71D3">
        <w:tc>
          <w:tcPr>
            <w:tcW w:w="1129" w:type="dxa"/>
            <w:vAlign w:val="center"/>
          </w:tcPr>
          <w:p w14:paraId="471E7068" w14:textId="7E25FA48" w:rsidR="00683DF5" w:rsidRPr="00B61EDD" w:rsidRDefault="00683DF5" w:rsidP="00683DF5">
            <w:pPr>
              <w:tabs>
                <w:tab w:val="left" w:pos="0"/>
              </w:tabs>
              <w:spacing w:line="276" w:lineRule="auto"/>
              <w:ind w:right="-6"/>
              <w:jc w:val="center"/>
              <w:rPr>
                <w:rFonts w:ascii="Times New Roman" w:hAnsi="Times New Roman" w:cs="Times New Roman"/>
                <w:sz w:val="20"/>
                <w:szCs w:val="20"/>
              </w:rPr>
            </w:pPr>
            <w:r w:rsidRPr="00B61EDD">
              <w:rPr>
                <w:rFonts w:ascii="Times New Roman" w:hAnsi="Times New Roman" w:cs="Times New Roman"/>
                <w:sz w:val="20"/>
                <w:szCs w:val="20"/>
              </w:rPr>
              <w:t>2</w:t>
            </w:r>
          </w:p>
        </w:tc>
        <w:tc>
          <w:tcPr>
            <w:tcW w:w="7933" w:type="dxa"/>
          </w:tcPr>
          <w:p w14:paraId="75CB2A7B" w14:textId="4D52D363" w:rsidR="00683DF5" w:rsidRPr="00B61EDD" w:rsidRDefault="002F4291" w:rsidP="00683DF5">
            <w:pPr>
              <w:tabs>
                <w:tab w:val="left" w:pos="0"/>
              </w:tabs>
              <w:spacing w:line="276" w:lineRule="auto"/>
              <w:ind w:right="-6"/>
              <w:jc w:val="both"/>
              <w:rPr>
                <w:rFonts w:ascii="Times New Roman" w:hAnsi="Times New Roman" w:cs="Times New Roman"/>
                <w:sz w:val="20"/>
                <w:szCs w:val="20"/>
              </w:rPr>
            </w:pPr>
            <w:r>
              <w:rPr>
                <w:rFonts w:ascii="Times New Roman" w:eastAsia="Calibri" w:hAnsi="Times New Roman" w:cs="Times New Roman"/>
                <w:sz w:val="20"/>
                <w:szCs w:val="20"/>
              </w:rPr>
              <w:t>F</w:t>
            </w:r>
            <w:r w:rsidR="00683DF5" w:rsidRPr="00B61EDD">
              <w:rPr>
                <w:rFonts w:ascii="Times New Roman" w:eastAsia="Calibri" w:hAnsi="Times New Roman" w:cs="Times New Roman"/>
                <w:sz w:val="20"/>
                <w:szCs w:val="20"/>
              </w:rPr>
              <w:t>ormularz ofert</w:t>
            </w:r>
            <w:r w:rsidR="00002FC3">
              <w:rPr>
                <w:rFonts w:ascii="Times New Roman" w:eastAsia="Calibri" w:hAnsi="Times New Roman" w:cs="Times New Roman"/>
                <w:sz w:val="20"/>
                <w:szCs w:val="20"/>
              </w:rPr>
              <w:t>ow</w:t>
            </w:r>
            <w:r>
              <w:rPr>
                <w:rFonts w:ascii="Times New Roman" w:eastAsia="Calibri" w:hAnsi="Times New Roman" w:cs="Times New Roman"/>
                <w:sz w:val="20"/>
                <w:szCs w:val="20"/>
              </w:rPr>
              <w:t>y</w:t>
            </w:r>
            <w:r w:rsidR="00683DF5" w:rsidRPr="00B61EDD">
              <w:rPr>
                <w:rFonts w:ascii="Times New Roman" w:eastAsia="Calibri" w:hAnsi="Times New Roman" w:cs="Times New Roman"/>
                <w:sz w:val="20"/>
                <w:szCs w:val="20"/>
              </w:rPr>
              <w:t xml:space="preserve"> </w:t>
            </w:r>
          </w:p>
        </w:tc>
      </w:tr>
      <w:tr w:rsidR="00683DF5" w:rsidRPr="00B61EDD" w14:paraId="3A76B24A" w14:textId="77777777" w:rsidTr="000E71D3">
        <w:tc>
          <w:tcPr>
            <w:tcW w:w="1129" w:type="dxa"/>
            <w:vAlign w:val="center"/>
          </w:tcPr>
          <w:p w14:paraId="2A907623" w14:textId="77777777" w:rsidR="00683DF5" w:rsidRPr="00B61EDD" w:rsidRDefault="00683DF5" w:rsidP="00683DF5">
            <w:pPr>
              <w:tabs>
                <w:tab w:val="left" w:pos="0"/>
              </w:tabs>
              <w:spacing w:line="276" w:lineRule="auto"/>
              <w:ind w:right="-6"/>
              <w:jc w:val="center"/>
              <w:rPr>
                <w:rFonts w:ascii="Times New Roman" w:hAnsi="Times New Roman" w:cs="Times New Roman"/>
                <w:sz w:val="20"/>
                <w:szCs w:val="20"/>
              </w:rPr>
            </w:pPr>
            <w:r w:rsidRPr="00B61EDD">
              <w:rPr>
                <w:rFonts w:ascii="Times New Roman" w:hAnsi="Times New Roman" w:cs="Times New Roman"/>
                <w:sz w:val="20"/>
                <w:szCs w:val="20"/>
              </w:rPr>
              <w:t>3</w:t>
            </w:r>
          </w:p>
        </w:tc>
        <w:tc>
          <w:tcPr>
            <w:tcW w:w="7933" w:type="dxa"/>
          </w:tcPr>
          <w:p w14:paraId="0310E6E6" w14:textId="22BCDA37" w:rsidR="00683DF5" w:rsidRPr="00B61EDD" w:rsidRDefault="00723154" w:rsidP="00683DF5">
            <w:pPr>
              <w:tabs>
                <w:tab w:val="left" w:pos="0"/>
              </w:tabs>
              <w:spacing w:line="276" w:lineRule="auto"/>
              <w:ind w:right="-6"/>
              <w:rPr>
                <w:rFonts w:ascii="Times New Roman" w:hAnsi="Times New Roman" w:cs="Times New Roman"/>
                <w:sz w:val="20"/>
                <w:szCs w:val="20"/>
              </w:rPr>
            </w:pPr>
            <w:r w:rsidRPr="00B61EDD">
              <w:rPr>
                <w:rFonts w:ascii="Times New Roman" w:eastAsia="Calibri" w:hAnsi="Times New Roman" w:cs="Times New Roman"/>
                <w:sz w:val="20"/>
                <w:szCs w:val="20"/>
              </w:rPr>
              <w:t>Oświadczenie, o którym mowa w art. 125 ust. 1 ustawy</w:t>
            </w:r>
          </w:p>
        </w:tc>
      </w:tr>
      <w:tr w:rsidR="00683DF5" w:rsidRPr="00B61EDD" w14:paraId="19D33113" w14:textId="77777777" w:rsidTr="000E71D3">
        <w:tc>
          <w:tcPr>
            <w:tcW w:w="1129" w:type="dxa"/>
            <w:vAlign w:val="center"/>
          </w:tcPr>
          <w:p w14:paraId="3AA1A766" w14:textId="10F49DF6" w:rsidR="00683DF5" w:rsidRPr="00B61EDD" w:rsidRDefault="00683DF5" w:rsidP="00683DF5">
            <w:pPr>
              <w:tabs>
                <w:tab w:val="left" w:pos="0"/>
              </w:tabs>
              <w:spacing w:line="276" w:lineRule="auto"/>
              <w:ind w:right="-6"/>
              <w:jc w:val="center"/>
              <w:rPr>
                <w:rFonts w:ascii="Times New Roman" w:hAnsi="Times New Roman" w:cs="Times New Roman"/>
                <w:sz w:val="20"/>
                <w:szCs w:val="20"/>
              </w:rPr>
            </w:pPr>
            <w:r w:rsidRPr="00B61EDD">
              <w:rPr>
                <w:rFonts w:ascii="Times New Roman" w:hAnsi="Times New Roman" w:cs="Times New Roman"/>
                <w:sz w:val="20"/>
                <w:szCs w:val="20"/>
              </w:rPr>
              <w:t xml:space="preserve">4 </w:t>
            </w:r>
          </w:p>
        </w:tc>
        <w:tc>
          <w:tcPr>
            <w:tcW w:w="7933" w:type="dxa"/>
          </w:tcPr>
          <w:p w14:paraId="669FC19A" w14:textId="420C2F25" w:rsidR="00683DF5" w:rsidRPr="00B61EDD" w:rsidRDefault="00723154" w:rsidP="00683DF5">
            <w:pPr>
              <w:tabs>
                <w:tab w:val="left" w:pos="0"/>
              </w:tabs>
              <w:spacing w:line="276" w:lineRule="auto"/>
              <w:ind w:right="-6"/>
              <w:jc w:val="both"/>
              <w:rPr>
                <w:rFonts w:ascii="Times New Roman" w:hAnsi="Times New Roman" w:cs="Times New Roman"/>
                <w:sz w:val="20"/>
                <w:szCs w:val="20"/>
              </w:rPr>
            </w:pPr>
            <w:r>
              <w:rPr>
                <w:rFonts w:ascii="Times New Roman" w:eastAsia="Calibri" w:hAnsi="Times New Roman" w:cs="Times New Roman"/>
                <w:sz w:val="20"/>
                <w:szCs w:val="20"/>
              </w:rPr>
              <w:t>Formularz cenowy</w:t>
            </w:r>
          </w:p>
        </w:tc>
      </w:tr>
      <w:tr w:rsidR="00683DF5" w:rsidRPr="00B61EDD" w14:paraId="57C91223" w14:textId="77777777" w:rsidTr="000E71D3">
        <w:tc>
          <w:tcPr>
            <w:tcW w:w="1129" w:type="dxa"/>
            <w:vAlign w:val="center"/>
          </w:tcPr>
          <w:p w14:paraId="392C31DC" w14:textId="36018D63" w:rsidR="00683DF5" w:rsidRPr="00B61EDD" w:rsidRDefault="00683DF5" w:rsidP="00683DF5">
            <w:pPr>
              <w:tabs>
                <w:tab w:val="left" w:pos="0"/>
              </w:tabs>
              <w:spacing w:line="276" w:lineRule="auto"/>
              <w:ind w:right="-6"/>
              <w:jc w:val="center"/>
              <w:rPr>
                <w:rFonts w:ascii="Times New Roman" w:hAnsi="Times New Roman" w:cs="Times New Roman"/>
                <w:sz w:val="20"/>
                <w:szCs w:val="20"/>
              </w:rPr>
            </w:pPr>
            <w:r w:rsidRPr="00B61EDD">
              <w:rPr>
                <w:rFonts w:ascii="Times New Roman" w:hAnsi="Times New Roman" w:cs="Times New Roman"/>
                <w:sz w:val="20"/>
                <w:szCs w:val="20"/>
              </w:rPr>
              <w:t>5</w:t>
            </w:r>
          </w:p>
        </w:tc>
        <w:tc>
          <w:tcPr>
            <w:tcW w:w="7933" w:type="dxa"/>
          </w:tcPr>
          <w:p w14:paraId="6F818B47" w14:textId="51DEB83F" w:rsidR="00683DF5" w:rsidRPr="00B61EDD" w:rsidRDefault="000E71D3" w:rsidP="00683DF5">
            <w:pPr>
              <w:tabs>
                <w:tab w:val="left" w:pos="0"/>
              </w:tabs>
              <w:spacing w:line="276" w:lineRule="auto"/>
              <w:ind w:right="-6"/>
              <w:jc w:val="both"/>
              <w:rPr>
                <w:rFonts w:ascii="Times New Roman" w:hAnsi="Times New Roman" w:cs="Times New Roman"/>
                <w:sz w:val="20"/>
                <w:szCs w:val="20"/>
              </w:rPr>
            </w:pPr>
            <w:r w:rsidRPr="00B61EDD">
              <w:rPr>
                <w:rFonts w:ascii="Times New Roman" w:hAnsi="Times New Roman" w:cs="Times New Roman"/>
                <w:sz w:val="20"/>
                <w:szCs w:val="20"/>
              </w:rPr>
              <w:t>Projektowane Postanowienia Umowy</w:t>
            </w:r>
            <w:r>
              <w:rPr>
                <w:rFonts w:ascii="Times New Roman" w:hAnsi="Times New Roman" w:cs="Times New Roman"/>
                <w:sz w:val="20"/>
                <w:szCs w:val="20"/>
              </w:rPr>
              <w:t xml:space="preserve"> – wzór umowy</w:t>
            </w:r>
          </w:p>
        </w:tc>
      </w:tr>
    </w:tbl>
    <w:p w14:paraId="654A5C85" w14:textId="3A2F3BFE" w:rsidR="0019189D" w:rsidRPr="00B61EDD" w:rsidRDefault="0019189D" w:rsidP="004D7C6F">
      <w:pPr>
        <w:spacing w:line="276" w:lineRule="auto"/>
        <w:jc w:val="both"/>
        <w:rPr>
          <w:rFonts w:ascii="Times New Roman" w:eastAsia="Arial" w:hAnsi="Times New Roman" w:cs="Times New Roman"/>
        </w:rPr>
      </w:pPr>
    </w:p>
    <w:sectPr w:rsidR="0019189D" w:rsidRPr="00B61EDD" w:rsidSect="00CB03CB">
      <w:headerReference w:type="default" r:id="rId23"/>
      <w:footerReference w:type="default" r:id="rId24"/>
      <w:headerReference w:type="first" r:id="rId25"/>
      <w:pgSz w:w="11900" w:h="16850"/>
      <w:pgMar w:top="1418" w:right="1268" w:bottom="1000" w:left="1134" w:header="0" w:footer="8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45D36" w14:textId="77777777" w:rsidR="0030679E" w:rsidRDefault="0030679E" w:rsidP="002B5A20">
      <w:r>
        <w:separator/>
      </w:r>
    </w:p>
  </w:endnote>
  <w:endnote w:type="continuationSeparator" w:id="0">
    <w:p w14:paraId="2C748798" w14:textId="77777777" w:rsidR="0030679E" w:rsidRDefault="0030679E" w:rsidP="002B5A20">
      <w:r>
        <w:continuationSeparator/>
      </w:r>
    </w:p>
  </w:endnote>
  <w:endnote w:type="continuationNotice" w:id="1">
    <w:p w14:paraId="67B0DCE6" w14:textId="77777777" w:rsidR="0030679E" w:rsidRDefault="003067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roman"/>
    <w:pitch w:val="default"/>
  </w:font>
  <w:font w:name="font1437">
    <w:altName w:val="Calibri"/>
    <w:charset w:val="EE"/>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896858513"/>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28D02791" w14:textId="2AEC0D18" w:rsidR="00F34D5D" w:rsidRPr="008B7F10" w:rsidRDefault="00F34D5D">
            <w:pPr>
              <w:pStyle w:val="Stopka"/>
              <w:jc w:val="center"/>
              <w:rPr>
                <w:rFonts w:ascii="Times New Roman" w:hAnsi="Times New Roman" w:cs="Times New Roman"/>
                <w:sz w:val="20"/>
                <w:szCs w:val="20"/>
              </w:rPr>
            </w:pPr>
            <w:r w:rsidRPr="008B7F10">
              <w:rPr>
                <w:rFonts w:ascii="Times New Roman" w:hAnsi="Times New Roman" w:cs="Times New Roman"/>
                <w:sz w:val="20"/>
                <w:szCs w:val="20"/>
              </w:rPr>
              <w:t xml:space="preserve">Strona </w:t>
            </w:r>
            <w:r w:rsidRPr="008B7F10">
              <w:rPr>
                <w:rFonts w:ascii="Times New Roman" w:hAnsi="Times New Roman" w:cs="Times New Roman"/>
                <w:b/>
                <w:bCs/>
                <w:color w:val="2B579A"/>
                <w:sz w:val="20"/>
                <w:szCs w:val="20"/>
                <w:shd w:val="clear" w:color="auto" w:fill="E6E6E6"/>
              </w:rPr>
              <w:fldChar w:fldCharType="begin"/>
            </w:r>
            <w:r w:rsidRPr="008B7F10">
              <w:rPr>
                <w:rFonts w:ascii="Times New Roman" w:hAnsi="Times New Roman" w:cs="Times New Roman"/>
                <w:b/>
                <w:bCs/>
                <w:sz w:val="20"/>
                <w:szCs w:val="20"/>
              </w:rPr>
              <w:instrText>PAGE</w:instrText>
            </w:r>
            <w:r w:rsidRPr="008B7F10">
              <w:rPr>
                <w:rFonts w:ascii="Times New Roman" w:hAnsi="Times New Roman" w:cs="Times New Roman"/>
                <w:b/>
                <w:bCs/>
                <w:color w:val="2B579A"/>
                <w:sz w:val="20"/>
                <w:szCs w:val="20"/>
                <w:shd w:val="clear" w:color="auto" w:fill="E6E6E6"/>
              </w:rPr>
              <w:fldChar w:fldCharType="separate"/>
            </w:r>
            <w:r w:rsidRPr="008B7F10">
              <w:rPr>
                <w:rFonts w:ascii="Times New Roman" w:hAnsi="Times New Roman" w:cs="Times New Roman"/>
                <w:b/>
                <w:bCs/>
                <w:noProof/>
                <w:sz w:val="20"/>
                <w:szCs w:val="20"/>
              </w:rPr>
              <w:t>21</w:t>
            </w:r>
            <w:r w:rsidRPr="008B7F10">
              <w:rPr>
                <w:rFonts w:ascii="Times New Roman" w:hAnsi="Times New Roman" w:cs="Times New Roman"/>
                <w:b/>
                <w:bCs/>
                <w:color w:val="2B579A"/>
                <w:sz w:val="20"/>
                <w:szCs w:val="20"/>
                <w:shd w:val="clear" w:color="auto" w:fill="E6E6E6"/>
              </w:rPr>
              <w:fldChar w:fldCharType="end"/>
            </w:r>
            <w:r w:rsidRPr="008B7F10">
              <w:rPr>
                <w:rFonts w:ascii="Times New Roman" w:hAnsi="Times New Roman" w:cs="Times New Roman"/>
                <w:sz w:val="20"/>
                <w:szCs w:val="20"/>
              </w:rPr>
              <w:t xml:space="preserve"> z </w:t>
            </w:r>
            <w:r w:rsidRPr="008B7F10">
              <w:rPr>
                <w:rFonts w:ascii="Times New Roman" w:hAnsi="Times New Roman" w:cs="Times New Roman"/>
                <w:b/>
                <w:bCs/>
                <w:color w:val="2B579A"/>
                <w:sz w:val="20"/>
                <w:szCs w:val="20"/>
                <w:shd w:val="clear" w:color="auto" w:fill="E6E6E6"/>
              </w:rPr>
              <w:fldChar w:fldCharType="begin"/>
            </w:r>
            <w:r w:rsidRPr="008B7F10">
              <w:rPr>
                <w:rFonts w:ascii="Times New Roman" w:hAnsi="Times New Roman" w:cs="Times New Roman"/>
                <w:b/>
                <w:bCs/>
                <w:sz w:val="20"/>
                <w:szCs w:val="20"/>
              </w:rPr>
              <w:instrText>NUMPAGES</w:instrText>
            </w:r>
            <w:r w:rsidRPr="008B7F10">
              <w:rPr>
                <w:rFonts w:ascii="Times New Roman" w:hAnsi="Times New Roman" w:cs="Times New Roman"/>
                <w:b/>
                <w:bCs/>
                <w:color w:val="2B579A"/>
                <w:sz w:val="20"/>
                <w:szCs w:val="20"/>
                <w:shd w:val="clear" w:color="auto" w:fill="E6E6E6"/>
              </w:rPr>
              <w:fldChar w:fldCharType="separate"/>
            </w:r>
            <w:r w:rsidRPr="008B7F10">
              <w:rPr>
                <w:rFonts w:ascii="Times New Roman" w:hAnsi="Times New Roman" w:cs="Times New Roman"/>
                <w:b/>
                <w:bCs/>
                <w:noProof/>
                <w:sz w:val="20"/>
                <w:szCs w:val="20"/>
              </w:rPr>
              <w:t>22</w:t>
            </w:r>
            <w:r w:rsidRPr="008B7F10">
              <w:rPr>
                <w:rFonts w:ascii="Times New Roman" w:hAnsi="Times New Roman" w:cs="Times New Roman"/>
                <w:b/>
                <w:bCs/>
                <w:color w:val="2B579A"/>
                <w:sz w:val="20"/>
                <w:szCs w:val="20"/>
                <w:shd w:val="clear" w:color="auto" w:fill="E6E6E6"/>
              </w:rPr>
              <w:fldChar w:fldCharType="end"/>
            </w:r>
          </w:p>
        </w:sdtContent>
      </w:sdt>
    </w:sdtContent>
  </w:sdt>
  <w:p w14:paraId="548AAA62" w14:textId="77777777" w:rsidR="00F34D5D" w:rsidRDefault="00F34D5D">
    <w:pPr>
      <w:pStyle w:val="Tekstpodstawowy"/>
      <w:spacing w:line="14" w:lineRule="auto"/>
      <w:jc w:val="center"/>
      <w:rPr>
        <w:sz w:val="20"/>
      </w:rPr>
    </w:pPr>
  </w:p>
  <w:p w14:paraId="5B995CBF" w14:textId="77777777" w:rsidR="00F34D5D" w:rsidRDefault="00F34D5D">
    <w:pPr>
      <w:pStyle w:val="Tekstpodstawowy"/>
      <w:spacing w:line="14"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51A69" w14:textId="77777777" w:rsidR="0030679E" w:rsidRDefault="0030679E" w:rsidP="002B5A20">
      <w:r>
        <w:separator/>
      </w:r>
    </w:p>
  </w:footnote>
  <w:footnote w:type="continuationSeparator" w:id="0">
    <w:p w14:paraId="458489FA" w14:textId="77777777" w:rsidR="0030679E" w:rsidRDefault="0030679E" w:rsidP="002B5A20">
      <w:r>
        <w:continuationSeparator/>
      </w:r>
    </w:p>
  </w:footnote>
  <w:footnote w:type="continuationNotice" w:id="1">
    <w:p w14:paraId="16B32667" w14:textId="77777777" w:rsidR="0030679E" w:rsidRDefault="003067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6C277" w14:textId="7CB44F5D" w:rsidR="00F34D5D" w:rsidRPr="006C16E3" w:rsidRDefault="00F34D5D" w:rsidP="006C16E3">
    <w:pPr>
      <w:widowControl/>
      <w:tabs>
        <w:tab w:val="center" w:pos="4536"/>
        <w:tab w:val="right" w:pos="9072"/>
      </w:tabs>
      <w:autoSpaceDE/>
      <w:autoSpaceDN/>
      <w:rPr>
        <w:rFonts w:ascii="Calibri" w:eastAsia="Calibri" w:hAnsi="Calibri" w:cs="Times New Roman"/>
        <w:kern w:val="2"/>
        <w14:ligatures w14:val="standardContextual"/>
      </w:rPr>
    </w:pPr>
    <w:bookmarkStart w:id="1675" w:name="_Hlk164753814"/>
  </w:p>
  <w:tbl>
    <w:tblPr>
      <w:tblW w:w="10500" w:type="dxa"/>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F34D5D" w:rsidRPr="006C16E3" w14:paraId="60ACEEC9" w14:textId="77777777" w:rsidTr="006C16E3">
      <w:trPr>
        <w:trHeight w:val="375"/>
      </w:trPr>
      <w:tc>
        <w:tcPr>
          <w:tcW w:w="0" w:type="auto"/>
          <w:vAlign w:val="bottom"/>
        </w:tcPr>
        <w:p w14:paraId="1D5F00C3" w14:textId="2A58CEE7" w:rsidR="00F34D5D" w:rsidRPr="006C16E3" w:rsidRDefault="00F34D5D" w:rsidP="006C16E3">
          <w:pPr>
            <w:widowControl/>
            <w:tabs>
              <w:tab w:val="left" w:pos="3084"/>
            </w:tabs>
            <w:autoSpaceDE/>
            <w:autoSpaceDN/>
            <w:jc w:val="center"/>
            <w:rPr>
              <w:rFonts w:ascii="Verdana" w:eastAsia="Times New Roman" w:hAnsi="Verdana" w:cs="Times New Roman"/>
              <w:color w:val="212529"/>
              <w:sz w:val="16"/>
              <w:szCs w:val="16"/>
              <w:lang w:eastAsia="pl-PL"/>
            </w:rPr>
          </w:pPr>
        </w:p>
      </w:tc>
    </w:tr>
    <w:tr w:rsidR="00F34D5D" w:rsidRPr="006C16E3" w14:paraId="04948BDE" w14:textId="77777777" w:rsidTr="006C16E3">
      <w:tc>
        <w:tcPr>
          <w:tcW w:w="0" w:type="auto"/>
          <w:vAlign w:val="center"/>
        </w:tcPr>
        <w:p w14:paraId="65518CD4" w14:textId="6729658F" w:rsidR="00F34D5D" w:rsidRPr="006C16E3" w:rsidRDefault="00F34D5D" w:rsidP="006C16E3">
          <w:pPr>
            <w:widowControl/>
            <w:autoSpaceDE/>
            <w:autoSpaceDN/>
            <w:jc w:val="center"/>
            <w:rPr>
              <w:rFonts w:ascii="Verdana" w:eastAsia="Times New Roman" w:hAnsi="Verdana" w:cs="Times New Roman"/>
              <w:color w:val="212529"/>
              <w:sz w:val="16"/>
              <w:szCs w:val="16"/>
              <w:lang w:eastAsia="pl-PL"/>
            </w:rPr>
          </w:pPr>
        </w:p>
      </w:tc>
    </w:tr>
  </w:tbl>
  <w:p w14:paraId="1C7C8F74" w14:textId="3803785A" w:rsidR="00F34D5D" w:rsidRPr="006C16E3" w:rsidRDefault="00F34D5D" w:rsidP="00B16ADE">
    <w:pPr>
      <w:widowControl/>
      <w:tabs>
        <w:tab w:val="left" w:pos="1701"/>
        <w:tab w:val="center" w:pos="4536"/>
        <w:tab w:val="right" w:pos="9072"/>
      </w:tabs>
      <w:autoSpaceDE/>
      <w:autoSpaceDN/>
      <w:ind w:left="2835"/>
      <w:jc w:val="both"/>
      <w:rPr>
        <w:rFonts w:ascii="Calibri" w:eastAsia="Calibri" w:hAnsi="Calibri" w:cs="Times New Roman"/>
        <w:kern w:val="2"/>
        <w14:ligatures w14:val="standardContextual"/>
      </w:rPr>
    </w:pP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F34D5D" w:rsidRPr="00B73BBD" w14:paraId="7027EBB9" w14:textId="77777777" w:rsidTr="00400DD6">
      <w:trPr>
        <w:trHeight w:val="375"/>
        <w:jc w:val="center"/>
      </w:trPr>
      <w:tc>
        <w:tcPr>
          <w:tcW w:w="10500" w:type="dxa"/>
          <w:hideMark/>
        </w:tcPr>
        <w:p w14:paraId="6536A4A2" w14:textId="77777777" w:rsidR="00F34D5D" w:rsidRDefault="00F34D5D" w:rsidP="00B73BBD">
          <w:pPr>
            <w:widowControl/>
            <w:tabs>
              <w:tab w:val="left" w:pos="3084"/>
            </w:tabs>
            <w:autoSpaceDE/>
            <w:autoSpaceDN/>
            <w:ind w:right="437"/>
            <w:jc w:val="right"/>
            <w:rPr>
              <w:rFonts w:ascii="Verdana" w:hAnsi="Verdana"/>
              <w:sz w:val="16"/>
              <w:szCs w:val="16"/>
            </w:rPr>
          </w:pPr>
          <w:bookmarkStart w:id="1676" w:name="_Hlk167362655"/>
          <w:r>
            <w:rPr>
              <w:rFonts w:ascii="Verdana" w:hAnsi="Verdana"/>
              <w:sz w:val="16"/>
              <w:szCs w:val="16"/>
            </w:rPr>
            <w:t>Uniwersytet Warszawski</w:t>
          </w:r>
        </w:p>
        <w:p w14:paraId="719805EB" w14:textId="1FC7C68B" w:rsidR="00F34D5D" w:rsidRPr="00B73BBD" w:rsidRDefault="00F34D5D" w:rsidP="00B73BBD">
          <w:pPr>
            <w:widowControl/>
            <w:tabs>
              <w:tab w:val="left" w:pos="3084"/>
            </w:tabs>
            <w:autoSpaceDE/>
            <w:autoSpaceDN/>
            <w:ind w:right="437"/>
            <w:jc w:val="right"/>
            <w:rPr>
              <w:rFonts w:ascii="Verdana" w:eastAsia="Times New Roman" w:hAnsi="Verdana" w:cs="Times New Roman"/>
              <w:color w:val="212529"/>
              <w:sz w:val="16"/>
              <w:szCs w:val="16"/>
              <w:lang w:eastAsia="pl-PL"/>
            </w:rPr>
          </w:pPr>
          <w:r w:rsidRPr="00BD5B32">
            <w:rPr>
              <w:sz w:val="16"/>
              <w:szCs w:val="16"/>
            </w:rPr>
            <w:t>ul. Krakowskie Przedmieście 26/28, 00-927 Warszawa</w:t>
          </w:r>
        </w:p>
      </w:tc>
    </w:tr>
    <w:bookmarkEnd w:id="1675"/>
    <w:bookmarkEnd w:id="1676"/>
  </w:tbl>
  <w:p w14:paraId="5AD3C5D0" w14:textId="57B08774" w:rsidR="00F34D5D" w:rsidRPr="00400DD6" w:rsidRDefault="00F34D5D" w:rsidP="00400DD6">
    <w:pPr>
      <w:pStyle w:val="Nagwek"/>
      <w:tabs>
        <w:tab w:val="clear" w:pos="4536"/>
        <w:tab w:val="clear" w:pos="9072"/>
        <w:tab w:val="center" w:pos="4676"/>
      </w:tabs>
      <w:jc w:val="right"/>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85D64" w14:textId="73659DE6" w:rsidR="00F34D5D" w:rsidRDefault="00F34D5D">
    <w:pPr>
      <w:pStyle w:val="Nagwek"/>
    </w:pPr>
    <w:r>
      <w:rPr>
        <w:noProof/>
        <w:color w:val="2B579A"/>
        <w:shd w:val="clear" w:color="auto" w:fill="E6E6E6"/>
      </w:rPr>
      <w:drawing>
        <wp:inline distT="0" distB="0" distL="0" distR="0" wp14:anchorId="686A1F2A" wp14:editId="08704B73">
          <wp:extent cx="2864485" cy="366862"/>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0492" cy="37659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6"/>
    <w:multiLevelType w:val="multilevel"/>
    <w:tmpl w:val="00000016"/>
    <w:name w:val="WW8Num22"/>
    <w:lvl w:ilvl="0">
      <w:start w:val="1"/>
      <w:numFmt w:val="decimal"/>
      <w:lvlText w:val="%1."/>
      <w:lvlJc w:val="left"/>
      <w:pPr>
        <w:tabs>
          <w:tab w:val="num" w:pos="0"/>
        </w:tabs>
        <w:ind w:left="1480" w:hanging="400"/>
      </w:pPr>
      <w:rPr>
        <w:rFonts w:ascii="Calibri" w:eastAsia="Calibri" w:hAnsi="Calibri" w:cs="Calibri"/>
        <w:b w:val="0"/>
        <w:color w:val="000000"/>
        <w:sz w:val="22"/>
        <w:szCs w:val="22"/>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1D"/>
    <w:multiLevelType w:val="multilevel"/>
    <w:tmpl w:val="0000001D"/>
    <w:name w:val="WW8Num29"/>
    <w:lvl w:ilvl="0">
      <w:start w:val="1"/>
      <w:numFmt w:val="decimal"/>
      <w:lvlText w:val="%1."/>
      <w:lvlJc w:val="left"/>
      <w:pPr>
        <w:tabs>
          <w:tab w:val="num" w:pos="0"/>
        </w:tabs>
        <w:ind w:left="720" w:hanging="360"/>
      </w:pPr>
      <w:rPr>
        <w:rFonts w:eastAsia="Calibri" w:cs="Calibri"/>
        <w:b w:val="0"/>
        <w:bCs w:val="0"/>
        <w:color w:val="00000A"/>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27"/>
    <w:multiLevelType w:val="multilevel"/>
    <w:tmpl w:val="00000027"/>
    <w:name w:val="WW8Num39"/>
    <w:lvl w:ilvl="0">
      <w:start w:val="1"/>
      <w:numFmt w:val="decimal"/>
      <w:lvlText w:val="%1."/>
      <w:lvlJc w:val="left"/>
      <w:pPr>
        <w:tabs>
          <w:tab w:val="num" w:pos="0"/>
        </w:tabs>
        <w:ind w:left="1080" w:hanging="360"/>
      </w:pPr>
      <w:rPr>
        <w:rFonts w:ascii="Calibri" w:hAnsi="Calibri" w:cs="Calibri"/>
        <w:b w:val="0"/>
        <w:bCs w:val="0"/>
        <w:sz w:val="22"/>
        <w:szCs w:val="22"/>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rPr>
        <w:rFonts w:eastAsia="Times New Roman"/>
      </w:r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 w15:restartNumberingAfterBreak="0">
    <w:nsid w:val="046D0686"/>
    <w:multiLevelType w:val="hybridMultilevel"/>
    <w:tmpl w:val="BF7C6C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7B3ECC"/>
    <w:multiLevelType w:val="hybridMultilevel"/>
    <w:tmpl w:val="4FA6F016"/>
    <w:lvl w:ilvl="0" w:tplc="39221A42">
      <w:start w:val="1"/>
      <w:numFmt w:val="decimal"/>
      <w:lvlText w:val="%1."/>
      <w:lvlJc w:val="left"/>
      <w:pPr>
        <w:ind w:left="643" w:hanging="360"/>
      </w:pPr>
      <w:rPr>
        <w:rFonts w:ascii="Times New Roman" w:eastAsia="Trebuchet MS" w:hAnsi="Times New Roman" w:cs="Times New Roman" w:hint="default"/>
        <w:spacing w:val="-36"/>
        <w:w w:val="100"/>
        <w:sz w:val="22"/>
        <w:szCs w:val="22"/>
        <w:lang w:val="pl-PL" w:eastAsia="en-US" w:bidi="ar-SA"/>
      </w:rPr>
    </w:lvl>
    <w:lvl w:ilvl="1" w:tplc="435CB132">
      <w:numFmt w:val="bullet"/>
      <w:lvlText w:val="•"/>
      <w:lvlJc w:val="left"/>
      <w:pPr>
        <w:ind w:left="1070" w:hanging="360"/>
      </w:pPr>
      <w:rPr>
        <w:rFonts w:hint="default"/>
        <w:lang w:val="pl-PL" w:eastAsia="en-US" w:bidi="ar-SA"/>
      </w:rPr>
    </w:lvl>
    <w:lvl w:ilvl="2" w:tplc="6E1C98C8">
      <w:numFmt w:val="bullet"/>
      <w:lvlText w:val="•"/>
      <w:lvlJc w:val="left"/>
      <w:pPr>
        <w:ind w:left="1070" w:hanging="360"/>
      </w:pPr>
      <w:rPr>
        <w:rFonts w:hint="default"/>
        <w:lang w:val="pl-PL" w:eastAsia="en-US" w:bidi="ar-SA"/>
      </w:rPr>
    </w:lvl>
    <w:lvl w:ilvl="3" w:tplc="A8568D68">
      <w:numFmt w:val="bullet"/>
      <w:lvlText w:val="•"/>
      <w:lvlJc w:val="left"/>
      <w:pPr>
        <w:ind w:left="3439" w:hanging="360"/>
      </w:pPr>
      <w:rPr>
        <w:rFonts w:hint="default"/>
        <w:lang w:val="pl-PL" w:eastAsia="en-US" w:bidi="ar-SA"/>
      </w:rPr>
    </w:lvl>
    <w:lvl w:ilvl="4" w:tplc="559A6AB4">
      <w:numFmt w:val="bullet"/>
      <w:lvlText w:val="•"/>
      <w:lvlJc w:val="left"/>
      <w:pPr>
        <w:ind w:left="4419" w:hanging="360"/>
      </w:pPr>
      <w:rPr>
        <w:rFonts w:hint="default"/>
        <w:lang w:val="pl-PL" w:eastAsia="en-US" w:bidi="ar-SA"/>
      </w:rPr>
    </w:lvl>
    <w:lvl w:ilvl="5" w:tplc="F090701A">
      <w:numFmt w:val="bullet"/>
      <w:lvlText w:val="•"/>
      <w:lvlJc w:val="left"/>
      <w:pPr>
        <w:ind w:left="5399" w:hanging="360"/>
      </w:pPr>
      <w:rPr>
        <w:rFonts w:hint="default"/>
        <w:lang w:val="pl-PL" w:eastAsia="en-US" w:bidi="ar-SA"/>
      </w:rPr>
    </w:lvl>
    <w:lvl w:ilvl="6" w:tplc="356E0CFA">
      <w:numFmt w:val="bullet"/>
      <w:lvlText w:val="•"/>
      <w:lvlJc w:val="left"/>
      <w:pPr>
        <w:ind w:left="6379" w:hanging="360"/>
      </w:pPr>
      <w:rPr>
        <w:rFonts w:hint="default"/>
        <w:lang w:val="pl-PL" w:eastAsia="en-US" w:bidi="ar-SA"/>
      </w:rPr>
    </w:lvl>
    <w:lvl w:ilvl="7" w:tplc="3820AA3C">
      <w:numFmt w:val="bullet"/>
      <w:lvlText w:val="•"/>
      <w:lvlJc w:val="left"/>
      <w:pPr>
        <w:ind w:left="7359" w:hanging="360"/>
      </w:pPr>
      <w:rPr>
        <w:rFonts w:hint="default"/>
        <w:lang w:val="pl-PL" w:eastAsia="en-US" w:bidi="ar-SA"/>
      </w:rPr>
    </w:lvl>
    <w:lvl w:ilvl="8" w:tplc="495E0922">
      <w:numFmt w:val="bullet"/>
      <w:lvlText w:val="•"/>
      <w:lvlJc w:val="left"/>
      <w:pPr>
        <w:ind w:left="8339" w:hanging="360"/>
      </w:pPr>
      <w:rPr>
        <w:rFonts w:hint="default"/>
        <w:lang w:val="pl-PL" w:eastAsia="en-US" w:bidi="ar-SA"/>
      </w:rPr>
    </w:lvl>
  </w:abstractNum>
  <w:abstractNum w:abstractNumId="5" w15:restartNumberingAfterBreak="0">
    <w:nsid w:val="08044507"/>
    <w:multiLevelType w:val="multilevel"/>
    <w:tmpl w:val="2A6249D0"/>
    <w:lvl w:ilvl="0">
      <w:start w:val="4"/>
      <w:numFmt w:val="decimal"/>
      <w:lvlText w:val="%1."/>
      <w:lvlJc w:val="left"/>
      <w:pPr>
        <w:ind w:left="360" w:hanging="360"/>
      </w:pPr>
      <w:rPr>
        <w:rFonts w:hint="default"/>
      </w:rPr>
    </w:lvl>
    <w:lvl w:ilvl="1">
      <w:start w:val="1"/>
      <w:numFmt w:val="lowerLetter"/>
      <w:lvlText w:val="%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0BF1497C"/>
    <w:multiLevelType w:val="hybridMultilevel"/>
    <w:tmpl w:val="98F8D1D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C14007C"/>
    <w:multiLevelType w:val="hybridMultilevel"/>
    <w:tmpl w:val="ACB2BE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6B7173"/>
    <w:multiLevelType w:val="hybridMultilevel"/>
    <w:tmpl w:val="D01C4C9C"/>
    <w:lvl w:ilvl="0" w:tplc="33A815B0">
      <w:start w:val="1"/>
      <w:numFmt w:val="decimal"/>
      <w:lvlText w:val="%1."/>
      <w:lvlJc w:val="left"/>
      <w:pPr>
        <w:ind w:left="813" w:hanging="252"/>
      </w:pPr>
      <w:rPr>
        <w:rFonts w:ascii="Times New Roman" w:eastAsia="Trebuchet MS" w:hAnsi="Times New Roman" w:cs="Times New Roman" w:hint="default"/>
        <w:b w:val="0"/>
        <w:bCs w:val="0"/>
        <w:color w:val="auto"/>
        <w:spacing w:val="-2"/>
        <w:w w:val="100"/>
        <w:sz w:val="22"/>
        <w:szCs w:val="22"/>
        <w:lang w:val="pl-PL" w:eastAsia="en-US" w:bidi="ar-SA"/>
      </w:rPr>
    </w:lvl>
    <w:lvl w:ilvl="1" w:tplc="504026A2">
      <w:start w:val="1"/>
      <w:numFmt w:val="decimal"/>
      <w:lvlText w:val="%2)"/>
      <w:lvlJc w:val="left"/>
      <w:pPr>
        <w:ind w:left="1796" w:hanging="252"/>
      </w:pPr>
      <w:rPr>
        <w:rFonts w:hint="default"/>
        <w:b w:val="0"/>
        <w:bCs w:val="0"/>
        <w:lang w:val="pl-PL" w:eastAsia="en-US" w:bidi="ar-SA"/>
      </w:rPr>
    </w:lvl>
    <w:lvl w:ilvl="2" w:tplc="D64E0CDC">
      <w:numFmt w:val="bullet"/>
      <w:lvlText w:val="•"/>
      <w:lvlJc w:val="left"/>
      <w:pPr>
        <w:ind w:left="2788" w:hanging="252"/>
      </w:pPr>
      <w:rPr>
        <w:rFonts w:hint="default"/>
        <w:lang w:val="pl-PL" w:eastAsia="en-US" w:bidi="ar-SA"/>
      </w:rPr>
    </w:lvl>
    <w:lvl w:ilvl="3" w:tplc="B0BEDF76">
      <w:numFmt w:val="bullet"/>
      <w:lvlText w:val="•"/>
      <w:lvlJc w:val="left"/>
      <w:pPr>
        <w:ind w:left="3780" w:hanging="252"/>
      </w:pPr>
      <w:rPr>
        <w:rFonts w:hint="default"/>
        <w:lang w:val="pl-PL" w:eastAsia="en-US" w:bidi="ar-SA"/>
      </w:rPr>
    </w:lvl>
    <w:lvl w:ilvl="4" w:tplc="520CF520">
      <w:numFmt w:val="bullet"/>
      <w:lvlText w:val="•"/>
      <w:lvlJc w:val="left"/>
      <w:pPr>
        <w:ind w:left="4772" w:hanging="252"/>
      </w:pPr>
      <w:rPr>
        <w:rFonts w:hint="default"/>
        <w:lang w:val="pl-PL" w:eastAsia="en-US" w:bidi="ar-SA"/>
      </w:rPr>
    </w:lvl>
    <w:lvl w:ilvl="5" w:tplc="59B638D0">
      <w:numFmt w:val="bullet"/>
      <w:lvlText w:val="•"/>
      <w:lvlJc w:val="left"/>
      <w:pPr>
        <w:ind w:left="5764" w:hanging="252"/>
      </w:pPr>
      <w:rPr>
        <w:rFonts w:hint="default"/>
        <w:lang w:val="pl-PL" w:eastAsia="en-US" w:bidi="ar-SA"/>
      </w:rPr>
    </w:lvl>
    <w:lvl w:ilvl="6" w:tplc="13E48BD6">
      <w:numFmt w:val="bullet"/>
      <w:lvlText w:val="•"/>
      <w:lvlJc w:val="left"/>
      <w:pPr>
        <w:ind w:left="6756" w:hanging="252"/>
      </w:pPr>
      <w:rPr>
        <w:rFonts w:hint="default"/>
        <w:lang w:val="pl-PL" w:eastAsia="en-US" w:bidi="ar-SA"/>
      </w:rPr>
    </w:lvl>
    <w:lvl w:ilvl="7" w:tplc="2228D814">
      <w:numFmt w:val="bullet"/>
      <w:lvlText w:val="•"/>
      <w:lvlJc w:val="left"/>
      <w:pPr>
        <w:ind w:left="7748" w:hanging="252"/>
      </w:pPr>
      <w:rPr>
        <w:rFonts w:hint="default"/>
        <w:lang w:val="pl-PL" w:eastAsia="en-US" w:bidi="ar-SA"/>
      </w:rPr>
    </w:lvl>
    <w:lvl w:ilvl="8" w:tplc="F2960BA6">
      <w:numFmt w:val="bullet"/>
      <w:lvlText w:val="•"/>
      <w:lvlJc w:val="left"/>
      <w:pPr>
        <w:ind w:left="8740" w:hanging="252"/>
      </w:pPr>
      <w:rPr>
        <w:rFonts w:hint="default"/>
        <w:lang w:val="pl-PL" w:eastAsia="en-US" w:bidi="ar-SA"/>
      </w:rPr>
    </w:lvl>
  </w:abstractNum>
  <w:abstractNum w:abstractNumId="9" w15:restartNumberingAfterBreak="0">
    <w:nsid w:val="0EB30CDF"/>
    <w:multiLevelType w:val="multilevel"/>
    <w:tmpl w:val="088E925A"/>
    <w:lvl w:ilvl="0">
      <w:start w:val="1"/>
      <w:numFmt w:val="decimal"/>
      <w:lvlText w:val="%1."/>
      <w:lvlJc w:val="left"/>
      <w:pPr>
        <w:ind w:left="255" w:hanging="255"/>
      </w:pPr>
      <w:rPr>
        <w:rFonts w:ascii="Times New Roman" w:eastAsia="Trebuchet MS" w:hAnsi="Times New Roman" w:cs="Times New Roman" w:hint="default"/>
        <w:b w:val="0"/>
        <w:i w:val="0"/>
        <w:strike w:val="0"/>
        <w:color w:val="00000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6A2ED8"/>
    <w:multiLevelType w:val="hybridMultilevel"/>
    <w:tmpl w:val="A16E8A00"/>
    <w:lvl w:ilvl="0" w:tplc="0C128170">
      <w:start w:val="1"/>
      <w:numFmt w:val="decimal"/>
      <w:lvlText w:val="%1."/>
      <w:lvlJc w:val="left"/>
      <w:pPr>
        <w:ind w:left="644" w:hanging="360"/>
      </w:pPr>
      <w:rPr>
        <w:rFonts w:hint="default"/>
      </w:rPr>
    </w:lvl>
    <w:lvl w:ilvl="1" w:tplc="A0A454BC">
      <w:start w:val="1"/>
      <w:numFmt w:val="decimal"/>
      <w:lvlText w:val="%2)"/>
      <w:lvlJc w:val="left"/>
      <w:pPr>
        <w:ind w:left="1548" w:hanging="468"/>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AE41DE"/>
    <w:multiLevelType w:val="hybridMultilevel"/>
    <w:tmpl w:val="6CBE14FC"/>
    <w:lvl w:ilvl="0" w:tplc="04150017">
      <w:start w:val="1"/>
      <w:numFmt w:val="lowerLetter"/>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2" w15:restartNumberingAfterBreak="0">
    <w:nsid w:val="1373546A"/>
    <w:multiLevelType w:val="hybridMultilevel"/>
    <w:tmpl w:val="9AE6ED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832B9F4">
      <w:start w:val="1"/>
      <w:numFmt w:val="lowerLetter"/>
      <w:lvlText w:val="%3)"/>
      <w:lvlJc w:val="left"/>
      <w:pPr>
        <w:ind w:left="2460" w:hanging="4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1239FB"/>
    <w:multiLevelType w:val="hybridMultilevel"/>
    <w:tmpl w:val="DE948FFA"/>
    <w:lvl w:ilvl="0" w:tplc="DBC8409A">
      <w:start w:val="1"/>
      <w:numFmt w:val="decimal"/>
      <w:lvlText w:val="%1."/>
      <w:lvlJc w:val="left"/>
      <w:pPr>
        <w:ind w:left="2237" w:hanging="252"/>
      </w:pPr>
      <w:rPr>
        <w:rFonts w:ascii="Times New Roman" w:eastAsia="Trebuchet MS" w:hAnsi="Times New Roman" w:cs="Times New Roman" w:hint="default"/>
        <w:spacing w:val="-2"/>
        <w:w w:val="100"/>
        <w:sz w:val="22"/>
        <w:szCs w:val="22"/>
        <w:lang w:val="pl-PL" w:eastAsia="en-US" w:bidi="ar-SA"/>
      </w:rPr>
    </w:lvl>
    <w:lvl w:ilvl="1" w:tplc="8B54B674">
      <w:numFmt w:val="bullet"/>
      <w:lvlText w:val="•"/>
      <w:lvlJc w:val="left"/>
      <w:pPr>
        <w:ind w:left="3220" w:hanging="252"/>
      </w:pPr>
      <w:rPr>
        <w:rFonts w:hint="default"/>
        <w:lang w:val="pl-PL" w:eastAsia="en-US" w:bidi="ar-SA"/>
      </w:rPr>
    </w:lvl>
    <w:lvl w:ilvl="2" w:tplc="F476D3EE">
      <w:numFmt w:val="bullet"/>
      <w:lvlText w:val="•"/>
      <w:lvlJc w:val="left"/>
      <w:pPr>
        <w:ind w:left="4212" w:hanging="252"/>
      </w:pPr>
      <w:rPr>
        <w:rFonts w:hint="default"/>
        <w:lang w:val="pl-PL" w:eastAsia="en-US" w:bidi="ar-SA"/>
      </w:rPr>
    </w:lvl>
    <w:lvl w:ilvl="3" w:tplc="F8B278D0">
      <w:numFmt w:val="bullet"/>
      <w:lvlText w:val="•"/>
      <w:lvlJc w:val="left"/>
      <w:pPr>
        <w:ind w:left="5204" w:hanging="252"/>
      </w:pPr>
      <w:rPr>
        <w:rFonts w:hint="default"/>
        <w:lang w:val="pl-PL" w:eastAsia="en-US" w:bidi="ar-SA"/>
      </w:rPr>
    </w:lvl>
    <w:lvl w:ilvl="4" w:tplc="2AB26BE0">
      <w:numFmt w:val="bullet"/>
      <w:lvlText w:val="•"/>
      <w:lvlJc w:val="left"/>
      <w:pPr>
        <w:ind w:left="6196" w:hanging="252"/>
      </w:pPr>
      <w:rPr>
        <w:rFonts w:hint="default"/>
        <w:lang w:val="pl-PL" w:eastAsia="en-US" w:bidi="ar-SA"/>
      </w:rPr>
    </w:lvl>
    <w:lvl w:ilvl="5" w:tplc="FFF63A12">
      <w:numFmt w:val="bullet"/>
      <w:lvlText w:val="•"/>
      <w:lvlJc w:val="left"/>
      <w:pPr>
        <w:ind w:left="7188" w:hanging="252"/>
      </w:pPr>
      <w:rPr>
        <w:rFonts w:hint="default"/>
        <w:lang w:val="pl-PL" w:eastAsia="en-US" w:bidi="ar-SA"/>
      </w:rPr>
    </w:lvl>
    <w:lvl w:ilvl="6" w:tplc="15A6DCEE">
      <w:numFmt w:val="bullet"/>
      <w:lvlText w:val="•"/>
      <w:lvlJc w:val="left"/>
      <w:pPr>
        <w:ind w:left="8180" w:hanging="252"/>
      </w:pPr>
      <w:rPr>
        <w:rFonts w:hint="default"/>
        <w:lang w:val="pl-PL" w:eastAsia="en-US" w:bidi="ar-SA"/>
      </w:rPr>
    </w:lvl>
    <w:lvl w:ilvl="7" w:tplc="1980A3EA">
      <w:numFmt w:val="bullet"/>
      <w:lvlText w:val="•"/>
      <w:lvlJc w:val="left"/>
      <w:pPr>
        <w:ind w:left="9172" w:hanging="252"/>
      </w:pPr>
      <w:rPr>
        <w:rFonts w:hint="default"/>
        <w:lang w:val="pl-PL" w:eastAsia="en-US" w:bidi="ar-SA"/>
      </w:rPr>
    </w:lvl>
    <w:lvl w:ilvl="8" w:tplc="BC327176">
      <w:numFmt w:val="bullet"/>
      <w:lvlText w:val="•"/>
      <w:lvlJc w:val="left"/>
      <w:pPr>
        <w:ind w:left="10164" w:hanging="252"/>
      </w:pPr>
      <w:rPr>
        <w:rFonts w:hint="default"/>
        <w:lang w:val="pl-PL" w:eastAsia="en-US" w:bidi="ar-SA"/>
      </w:rPr>
    </w:lvl>
  </w:abstractNum>
  <w:abstractNum w:abstractNumId="14" w15:restartNumberingAfterBreak="0">
    <w:nsid w:val="18AC3E8C"/>
    <w:multiLevelType w:val="hybridMultilevel"/>
    <w:tmpl w:val="DFFC839A"/>
    <w:lvl w:ilvl="0" w:tplc="F7CC17C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1D6853"/>
    <w:multiLevelType w:val="hybridMultilevel"/>
    <w:tmpl w:val="D292CC98"/>
    <w:lvl w:ilvl="0" w:tplc="786E8DDA">
      <w:start w:val="1"/>
      <w:numFmt w:val="lowerLetter"/>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7D13DE4"/>
    <w:multiLevelType w:val="hybridMultilevel"/>
    <w:tmpl w:val="8E2E17D6"/>
    <w:lvl w:ilvl="0" w:tplc="B1D6D428">
      <w:start w:val="1"/>
      <w:numFmt w:val="decimal"/>
      <w:lvlText w:val="%1."/>
      <w:lvlJc w:val="left"/>
      <w:pPr>
        <w:ind w:left="252" w:hanging="252"/>
      </w:pPr>
      <w:rPr>
        <w:rFonts w:ascii="Times New Roman" w:eastAsia="Trebuchet MS" w:hAnsi="Times New Roman" w:cs="Times New Roman" w:hint="default"/>
        <w:color w:val="auto"/>
        <w:spacing w:val="-2"/>
        <w:w w:val="100"/>
        <w:sz w:val="22"/>
        <w:szCs w:val="22"/>
        <w:lang w:val="pl-PL" w:eastAsia="en-US" w:bidi="ar-SA"/>
      </w:rPr>
    </w:lvl>
    <w:lvl w:ilvl="1" w:tplc="8B54B674">
      <w:numFmt w:val="bullet"/>
      <w:lvlText w:val="•"/>
      <w:lvlJc w:val="left"/>
      <w:pPr>
        <w:ind w:left="1235" w:hanging="252"/>
      </w:pPr>
      <w:rPr>
        <w:rFonts w:hint="default"/>
        <w:lang w:val="pl-PL" w:eastAsia="en-US" w:bidi="ar-SA"/>
      </w:rPr>
    </w:lvl>
    <w:lvl w:ilvl="2" w:tplc="F476D3EE">
      <w:numFmt w:val="bullet"/>
      <w:lvlText w:val="•"/>
      <w:lvlJc w:val="left"/>
      <w:pPr>
        <w:ind w:left="2227" w:hanging="252"/>
      </w:pPr>
      <w:rPr>
        <w:rFonts w:hint="default"/>
        <w:lang w:val="pl-PL" w:eastAsia="en-US" w:bidi="ar-SA"/>
      </w:rPr>
    </w:lvl>
    <w:lvl w:ilvl="3" w:tplc="F8B278D0">
      <w:numFmt w:val="bullet"/>
      <w:lvlText w:val="•"/>
      <w:lvlJc w:val="left"/>
      <w:pPr>
        <w:ind w:left="3219" w:hanging="252"/>
      </w:pPr>
      <w:rPr>
        <w:rFonts w:hint="default"/>
        <w:lang w:val="pl-PL" w:eastAsia="en-US" w:bidi="ar-SA"/>
      </w:rPr>
    </w:lvl>
    <w:lvl w:ilvl="4" w:tplc="2AB26BE0">
      <w:numFmt w:val="bullet"/>
      <w:lvlText w:val="•"/>
      <w:lvlJc w:val="left"/>
      <w:pPr>
        <w:ind w:left="4211" w:hanging="252"/>
      </w:pPr>
      <w:rPr>
        <w:rFonts w:hint="default"/>
        <w:lang w:val="pl-PL" w:eastAsia="en-US" w:bidi="ar-SA"/>
      </w:rPr>
    </w:lvl>
    <w:lvl w:ilvl="5" w:tplc="FFF63A12">
      <w:numFmt w:val="bullet"/>
      <w:lvlText w:val="•"/>
      <w:lvlJc w:val="left"/>
      <w:pPr>
        <w:ind w:left="5203" w:hanging="252"/>
      </w:pPr>
      <w:rPr>
        <w:rFonts w:hint="default"/>
        <w:lang w:val="pl-PL" w:eastAsia="en-US" w:bidi="ar-SA"/>
      </w:rPr>
    </w:lvl>
    <w:lvl w:ilvl="6" w:tplc="15A6DCEE">
      <w:numFmt w:val="bullet"/>
      <w:lvlText w:val="•"/>
      <w:lvlJc w:val="left"/>
      <w:pPr>
        <w:ind w:left="6195" w:hanging="252"/>
      </w:pPr>
      <w:rPr>
        <w:rFonts w:hint="default"/>
        <w:lang w:val="pl-PL" w:eastAsia="en-US" w:bidi="ar-SA"/>
      </w:rPr>
    </w:lvl>
    <w:lvl w:ilvl="7" w:tplc="1980A3EA">
      <w:numFmt w:val="bullet"/>
      <w:lvlText w:val="•"/>
      <w:lvlJc w:val="left"/>
      <w:pPr>
        <w:ind w:left="7187" w:hanging="252"/>
      </w:pPr>
      <w:rPr>
        <w:rFonts w:hint="default"/>
        <w:lang w:val="pl-PL" w:eastAsia="en-US" w:bidi="ar-SA"/>
      </w:rPr>
    </w:lvl>
    <w:lvl w:ilvl="8" w:tplc="BC327176">
      <w:numFmt w:val="bullet"/>
      <w:lvlText w:val="•"/>
      <w:lvlJc w:val="left"/>
      <w:pPr>
        <w:ind w:left="8179" w:hanging="252"/>
      </w:pPr>
      <w:rPr>
        <w:rFonts w:hint="default"/>
        <w:lang w:val="pl-PL" w:eastAsia="en-US" w:bidi="ar-SA"/>
      </w:rPr>
    </w:lvl>
  </w:abstractNum>
  <w:abstractNum w:abstractNumId="17" w15:restartNumberingAfterBreak="0">
    <w:nsid w:val="2C545C70"/>
    <w:multiLevelType w:val="hybridMultilevel"/>
    <w:tmpl w:val="A35A5304"/>
    <w:lvl w:ilvl="0" w:tplc="349A548A">
      <w:start w:val="1"/>
      <w:numFmt w:val="decimal"/>
      <w:lvlText w:val="%1."/>
      <w:lvlJc w:val="left"/>
      <w:pPr>
        <w:ind w:left="364" w:hanging="228"/>
      </w:pPr>
      <w:rPr>
        <w:rFonts w:hint="default"/>
        <w:b/>
        <w:bCs/>
        <w:spacing w:val="-1"/>
        <w:w w:val="100"/>
        <w:sz w:val="24"/>
        <w:szCs w:val="24"/>
        <w:lang w:val="pl-PL" w:eastAsia="en-US" w:bidi="ar-SA"/>
      </w:rPr>
    </w:lvl>
    <w:lvl w:ilvl="1" w:tplc="68749DAA">
      <w:start w:val="1"/>
      <w:numFmt w:val="upperRoman"/>
      <w:lvlText w:val="%2."/>
      <w:lvlJc w:val="right"/>
      <w:pPr>
        <w:ind w:left="654" w:hanging="228"/>
        <w:jc w:val="right"/>
      </w:pPr>
      <w:rPr>
        <w:rFonts w:hint="default"/>
        <w:b/>
        <w:bCs/>
        <w:spacing w:val="-2"/>
        <w:w w:val="100"/>
        <w:sz w:val="20"/>
        <w:szCs w:val="20"/>
        <w:lang w:val="pl-PL" w:eastAsia="en-US" w:bidi="ar-SA"/>
      </w:rPr>
    </w:lvl>
    <w:lvl w:ilvl="2" w:tplc="8FBED1E0">
      <w:numFmt w:val="bullet"/>
      <w:lvlText w:val="•"/>
      <w:lvlJc w:val="left"/>
      <w:pPr>
        <w:ind w:left="3722" w:hanging="228"/>
      </w:pPr>
      <w:rPr>
        <w:rFonts w:hint="default"/>
        <w:lang w:val="pl-PL" w:eastAsia="en-US" w:bidi="ar-SA"/>
      </w:rPr>
    </w:lvl>
    <w:lvl w:ilvl="3" w:tplc="11DA2BDA">
      <w:numFmt w:val="bullet"/>
      <w:lvlText w:val="•"/>
      <w:lvlJc w:val="left"/>
      <w:pPr>
        <w:ind w:left="4544" w:hanging="228"/>
      </w:pPr>
      <w:rPr>
        <w:rFonts w:hint="default"/>
        <w:lang w:val="pl-PL" w:eastAsia="en-US" w:bidi="ar-SA"/>
      </w:rPr>
    </w:lvl>
    <w:lvl w:ilvl="4" w:tplc="B810BA56">
      <w:numFmt w:val="bullet"/>
      <w:lvlText w:val="•"/>
      <w:lvlJc w:val="left"/>
      <w:pPr>
        <w:ind w:left="5366" w:hanging="228"/>
      </w:pPr>
      <w:rPr>
        <w:rFonts w:hint="default"/>
        <w:lang w:val="pl-PL" w:eastAsia="en-US" w:bidi="ar-SA"/>
      </w:rPr>
    </w:lvl>
    <w:lvl w:ilvl="5" w:tplc="1E587E3E">
      <w:numFmt w:val="bullet"/>
      <w:lvlText w:val="•"/>
      <w:lvlJc w:val="left"/>
      <w:pPr>
        <w:ind w:left="6188" w:hanging="228"/>
      </w:pPr>
      <w:rPr>
        <w:rFonts w:hint="default"/>
        <w:lang w:val="pl-PL" w:eastAsia="en-US" w:bidi="ar-SA"/>
      </w:rPr>
    </w:lvl>
    <w:lvl w:ilvl="6" w:tplc="A34E5210">
      <w:numFmt w:val="bullet"/>
      <w:lvlText w:val="•"/>
      <w:lvlJc w:val="left"/>
      <w:pPr>
        <w:ind w:left="7010" w:hanging="228"/>
      </w:pPr>
      <w:rPr>
        <w:rFonts w:hint="default"/>
        <w:lang w:val="pl-PL" w:eastAsia="en-US" w:bidi="ar-SA"/>
      </w:rPr>
    </w:lvl>
    <w:lvl w:ilvl="7" w:tplc="B81CC366">
      <w:numFmt w:val="bullet"/>
      <w:lvlText w:val="•"/>
      <w:lvlJc w:val="left"/>
      <w:pPr>
        <w:ind w:left="7832" w:hanging="228"/>
      </w:pPr>
      <w:rPr>
        <w:rFonts w:hint="default"/>
        <w:lang w:val="pl-PL" w:eastAsia="en-US" w:bidi="ar-SA"/>
      </w:rPr>
    </w:lvl>
    <w:lvl w:ilvl="8" w:tplc="BD0E53AE">
      <w:numFmt w:val="bullet"/>
      <w:lvlText w:val="•"/>
      <w:lvlJc w:val="left"/>
      <w:pPr>
        <w:ind w:left="8654" w:hanging="228"/>
      </w:pPr>
      <w:rPr>
        <w:rFonts w:hint="default"/>
        <w:lang w:val="pl-PL" w:eastAsia="en-US" w:bidi="ar-SA"/>
      </w:rPr>
    </w:lvl>
  </w:abstractNum>
  <w:abstractNum w:abstractNumId="18" w15:restartNumberingAfterBreak="0">
    <w:nsid w:val="300C7878"/>
    <w:multiLevelType w:val="hybridMultilevel"/>
    <w:tmpl w:val="CD6E7726"/>
    <w:lvl w:ilvl="0" w:tplc="59C2F41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AD3BD4"/>
    <w:multiLevelType w:val="hybridMultilevel"/>
    <w:tmpl w:val="0840CE7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388576DC"/>
    <w:multiLevelType w:val="hybridMultilevel"/>
    <w:tmpl w:val="819A65DC"/>
    <w:lvl w:ilvl="0" w:tplc="B32057F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3AB8542C"/>
    <w:multiLevelType w:val="multilevel"/>
    <w:tmpl w:val="F24A9E52"/>
    <w:lvl w:ilvl="0">
      <w:start w:val="1"/>
      <w:numFmt w:val="decimal"/>
      <w:lvlText w:val="%1."/>
      <w:lvlJc w:val="left"/>
      <w:pPr>
        <w:ind w:left="563" w:hanging="360"/>
      </w:pPr>
      <w:rPr>
        <w:rFonts w:ascii="Trebuchet MS" w:eastAsia="Trebuchet MS" w:hAnsi="Trebuchet MS" w:cs="Trebuchet MS" w:hint="default"/>
        <w:spacing w:val="-112"/>
        <w:w w:val="100"/>
        <w:sz w:val="24"/>
        <w:szCs w:val="24"/>
        <w:lang w:val="pl-PL" w:eastAsia="en-US" w:bidi="ar-SA"/>
      </w:rPr>
    </w:lvl>
    <w:lvl w:ilvl="1">
      <w:start w:val="1"/>
      <w:numFmt w:val="decimal"/>
      <w:lvlText w:val="%2)"/>
      <w:lvlJc w:val="left"/>
      <w:pPr>
        <w:ind w:left="136" w:hanging="490"/>
      </w:pPr>
      <w:rPr>
        <w:rFonts w:hint="default"/>
        <w:spacing w:val="-2"/>
        <w:w w:val="100"/>
        <w:sz w:val="22"/>
        <w:szCs w:val="22"/>
        <w:lang w:val="pl-PL" w:eastAsia="en-US" w:bidi="ar-SA"/>
      </w:rPr>
    </w:lvl>
    <w:lvl w:ilvl="2">
      <w:numFmt w:val="bullet"/>
      <w:lvlText w:val="•"/>
      <w:lvlJc w:val="left"/>
      <w:pPr>
        <w:ind w:left="1642" w:hanging="490"/>
      </w:pPr>
      <w:rPr>
        <w:rFonts w:hint="default"/>
        <w:lang w:val="pl-PL" w:eastAsia="en-US" w:bidi="ar-SA"/>
      </w:rPr>
    </w:lvl>
    <w:lvl w:ilvl="3">
      <w:numFmt w:val="bullet"/>
      <w:lvlText w:val="•"/>
      <w:lvlJc w:val="left"/>
      <w:pPr>
        <w:ind w:left="2724" w:hanging="490"/>
      </w:pPr>
      <w:rPr>
        <w:rFonts w:hint="default"/>
        <w:lang w:val="pl-PL" w:eastAsia="en-US" w:bidi="ar-SA"/>
      </w:rPr>
    </w:lvl>
    <w:lvl w:ilvl="4">
      <w:numFmt w:val="bullet"/>
      <w:lvlText w:val="•"/>
      <w:lvlJc w:val="left"/>
      <w:pPr>
        <w:ind w:left="3806" w:hanging="490"/>
      </w:pPr>
      <w:rPr>
        <w:rFonts w:hint="default"/>
        <w:lang w:val="pl-PL" w:eastAsia="en-US" w:bidi="ar-SA"/>
      </w:rPr>
    </w:lvl>
    <w:lvl w:ilvl="5">
      <w:numFmt w:val="bullet"/>
      <w:lvlText w:val="•"/>
      <w:lvlJc w:val="left"/>
      <w:pPr>
        <w:ind w:left="4888" w:hanging="490"/>
      </w:pPr>
      <w:rPr>
        <w:rFonts w:hint="default"/>
        <w:lang w:val="pl-PL" w:eastAsia="en-US" w:bidi="ar-SA"/>
      </w:rPr>
    </w:lvl>
    <w:lvl w:ilvl="6">
      <w:numFmt w:val="bullet"/>
      <w:lvlText w:val="•"/>
      <w:lvlJc w:val="left"/>
      <w:pPr>
        <w:ind w:left="5970" w:hanging="490"/>
      </w:pPr>
      <w:rPr>
        <w:rFonts w:hint="default"/>
        <w:lang w:val="pl-PL" w:eastAsia="en-US" w:bidi="ar-SA"/>
      </w:rPr>
    </w:lvl>
    <w:lvl w:ilvl="7">
      <w:numFmt w:val="bullet"/>
      <w:lvlText w:val="•"/>
      <w:lvlJc w:val="left"/>
      <w:pPr>
        <w:ind w:left="7052" w:hanging="490"/>
      </w:pPr>
      <w:rPr>
        <w:rFonts w:hint="default"/>
        <w:lang w:val="pl-PL" w:eastAsia="en-US" w:bidi="ar-SA"/>
      </w:rPr>
    </w:lvl>
    <w:lvl w:ilvl="8">
      <w:numFmt w:val="bullet"/>
      <w:lvlText w:val="•"/>
      <w:lvlJc w:val="left"/>
      <w:pPr>
        <w:ind w:left="8134" w:hanging="490"/>
      </w:pPr>
      <w:rPr>
        <w:rFonts w:hint="default"/>
        <w:lang w:val="pl-PL" w:eastAsia="en-US" w:bidi="ar-SA"/>
      </w:rPr>
    </w:lvl>
  </w:abstractNum>
  <w:abstractNum w:abstractNumId="22" w15:restartNumberingAfterBreak="0">
    <w:nsid w:val="3BB26DC7"/>
    <w:multiLevelType w:val="hybridMultilevel"/>
    <w:tmpl w:val="F0384274"/>
    <w:lvl w:ilvl="0" w:tplc="3FC8467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145768"/>
    <w:multiLevelType w:val="hybridMultilevel"/>
    <w:tmpl w:val="B290AB70"/>
    <w:lvl w:ilvl="0" w:tplc="FFFFFFFF">
      <w:start w:val="1"/>
      <w:numFmt w:val="decimal"/>
      <w:lvlText w:val="%1."/>
      <w:lvlJc w:val="left"/>
      <w:pPr>
        <w:ind w:left="496" w:hanging="360"/>
      </w:pPr>
      <w:rPr>
        <w:rFonts w:hint="default"/>
      </w:rPr>
    </w:lvl>
    <w:lvl w:ilvl="1" w:tplc="FFFFFFFF" w:tentative="1">
      <w:start w:val="1"/>
      <w:numFmt w:val="lowerLetter"/>
      <w:lvlText w:val="%2."/>
      <w:lvlJc w:val="left"/>
      <w:pPr>
        <w:ind w:left="1216" w:hanging="360"/>
      </w:pPr>
    </w:lvl>
    <w:lvl w:ilvl="2" w:tplc="FFFFFFFF" w:tentative="1">
      <w:start w:val="1"/>
      <w:numFmt w:val="lowerRoman"/>
      <w:lvlText w:val="%3."/>
      <w:lvlJc w:val="right"/>
      <w:pPr>
        <w:ind w:left="1936" w:hanging="180"/>
      </w:pPr>
    </w:lvl>
    <w:lvl w:ilvl="3" w:tplc="FFFFFFFF" w:tentative="1">
      <w:start w:val="1"/>
      <w:numFmt w:val="decimal"/>
      <w:lvlText w:val="%4."/>
      <w:lvlJc w:val="left"/>
      <w:pPr>
        <w:ind w:left="2656" w:hanging="360"/>
      </w:pPr>
    </w:lvl>
    <w:lvl w:ilvl="4" w:tplc="FFFFFFFF" w:tentative="1">
      <w:start w:val="1"/>
      <w:numFmt w:val="lowerLetter"/>
      <w:lvlText w:val="%5."/>
      <w:lvlJc w:val="left"/>
      <w:pPr>
        <w:ind w:left="3376" w:hanging="360"/>
      </w:pPr>
    </w:lvl>
    <w:lvl w:ilvl="5" w:tplc="FFFFFFFF" w:tentative="1">
      <w:start w:val="1"/>
      <w:numFmt w:val="lowerRoman"/>
      <w:lvlText w:val="%6."/>
      <w:lvlJc w:val="right"/>
      <w:pPr>
        <w:ind w:left="4096" w:hanging="180"/>
      </w:pPr>
    </w:lvl>
    <w:lvl w:ilvl="6" w:tplc="FFFFFFFF" w:tentative="1">
      <w:start w:val="1"/>
      <w:numFmt w:val="decimal"/>
      <w:lvlText w:val="%7."/>
      <w:lvlJc w:val="left"/>
      <w:pPr>
        <w:ind w:left="4816" w:hanging="360"/>
      </w:pPr>
    </w:lvl>
    <w:lvl w:ilvl="7" w:tplc="FFFFFFFF" w:tentative="1">
      <w:start w:val="1"/>
      <w:numFmt w:val="lowerLetter"/>
      <w:lvlText w:val="%8."/>
      <w:lvlJc w:val="left"/>
      <w:pPr>
        <w:ind w:left="5536" w:hanging="360"/>
      </w:pPr>
    </w:lvl>
    <w:lvl w:ilvl="8" w:tplc="FFFFFFFF" w:tentative="1">
      <w:start w:val="1"/>
      <w:numFmt w:val="lowerRoman"/>
      <w:lvlText w:val="%9."/>
      <w:lvlJc w:val="right"/>
      <w:pPr>
        <w:ind w:left="6256" w:hanging="180"/>
      </w:pPr>
    </w:lvl>
  </w:abstractNum>
  <w:abstractNum w:abstractNumId="24" w15:restartNumberingAfterBreak="0">
    <w:nsid w:val="3D2505E5"/>
    <w:multiLevelType w:val="hybridMultilevel"/>
    <w:tmpl w:val="FE3616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1330821"/>
    <w:multiLevelType w:val="hybridMultilevel"/>
    <w:tmpl w:val="6C125DFC"/>
    <w:lvl w:ilvl="0" w:tplc="0415001B">
      <w:start w:val="1"/>
      <w:numFmt w:val="lowerRoman"/>
      <w:lvlText w:val="%1."/>
      <w:lvlJc w:val="right"/>
      <w:pPr>
        <w:ind w:left="1566" w:hanging="360"/>
      </w:pPr>
      <w:rPr>
        <w:b w:val="0"/>
        <w:i w:val="0"/>
        <w:color w:val="auto"/>
      </w:rPr>
    </w:lvl>
    <w:lvl w:ilvl="1" w:tplc="04150003">
      <w:start w:val="1"/>
      <w:numFmt w:val="bullet"/>
      <w:lvlText w:val="o"/>
      <w:lvlJc w:val="left"/>
      <w:pPr>
        <w:ind w:left="2286" w:hanging="360"/>
      </w:pPr>
      <w:rPr>
        <w:rFonts w:ascii="Courier New" w:hAnsi="Courier New" w:cs="Courier New" w:hint="default"/>
      </w:rPr>
    </w:lvl>
    <w:lvl w:ilvl="2" w:tplc="04150005">
      <w:start w:val="1"/>
      <w:numFmt w:val="bullet"/>
      <w:lvlText w:val=""/>
      <w:lvlJc w:val="left"/>
      <w:pPr>
        <w:ind w:left="3006" w:hanging="360"/>
      </w:pPr>
      <w:rPr>
        <w:rFonts w:ascii="Wingdings" w:hAnsi="Wingdings" w:hint="default"/>
      </w:rPr>
    </w:lvl>
    <w:lvl w:ilvl="3" w:tplc="04150001">
      <w:start w:val="1"/>
      <w:numFmt w:val="bullet"/>
      <w:lvlText w:val=""/>
      <w:lvlJc w:val="left"/>
      <w:pPr>
        <w:ind w:left="3726" w:hanging="360"/>
      </w:pPr>
      <w:rPr>
        <w:rFonts w:ascii="Symbol" w:hAnsi="Symbol" w:hint="default"/>
      </w:rPr>
    </w:lvl>
    <w:lvl w:ilvl="4" w:tplc="04150003">
      <w:start w:val="1"/>
      <w:numFmt w:val="bullet"/>
      <w:lvlText w:val="o"/>
      <w:lvlJc w:val="left"/>
      <w:pPr>
        <w:ind w:left="4446" w:hanging="360"/>
      </w:pPr>
      <w:rPr>
        <w:rFonts w:ascii="Courier New" w:hAnsi="Courier New" w:cs="Courier New" w:hint="default"/>
      </w:rPr>
    </w:lvl>
    <w:lvl w:ilvl="5" w:tplc="04150005">
      <w:start w:val="1"/>
      <w:numFmt w:val="bullet"/>
      <w:lvlText w:val=""/>
      <w:lvlJc w:val="left"/>
      <w:pPr>
        <w:ind w:left="5166" w:hanging="360"/>
      </w:pPr>
      <w:rPr>
        <w:rFonts w:ascii="Wingdings" w:hAnsi="Wingdings" w:hint="default"/>
      </w:rPr>
    </w:lvl>
    <w:lvl w:ilvl="6" w:tplc="04150001">
      <w:start w:val="1"/>
      <w:numFmt w:val="bullet"/>
      <w:lvlText w:val=""/>
      <w:lvlJc w:val="left"/>
      <w:pPr>
        <w:ind w:left="5886" w:hanging="360"/>
      </w:pPr>
      <w:rPr>
        <w:rFonts w:ascii="Symbol" w:hAnsi="Symbol" w:hint="default"/>
      </w:rPr>
    </w:lvl>
    <w:lvl w:ilvl="7" w:tplc="04150003">
      <w:start w:val="1"/>
      <w:numFmt w:val="bullet"/>
      <w:lvlText w:val="o"/>
      <w:lvlJc w:val="left"/>
      <w:pPr>
        <w:ind w:left="6606" w:hanging="360"/>
      </w:pPr>
      <w:rPr>
        <w:rFonts w:ascii="Courier New" w:hAnsi="Courier New" w:cs="Courier New" w:hint="default"/>
      </w:rPr>
    </w:lvl>
    <w:lvl w:ilvl="8" w:tplc="04150005">
      <w:start w:val="1"/>
      <w:numFmt w:val="bullet"/>
      <w:lvlText w:val=""/>
      <w:lvlJc w:val="left"/>
      <w:pPr>
        <w:ind w:left="7326" w:hanging="360"/>
      </w:pPr>
      <w:rPr>
        <w:rFonts w:ascii="Wingdings" w:hAnsi="Wingdings" w:hint="default"/>
      </w:rPr>
    </w:lvl>
  </w:abstractNum>
  <w:abstractNum w:abstractNumId="26" w15:restartNumberingAfterBreak="0">
    <w:nsid w:val="43585187"/>
    <w:multiLevelType w:val="hybridMultilevel"/>
    <w:tmpl w:val="EC1C772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56D3360"/>
    <w:multiLevelType w:val="hybridMultilevel"/>
    <w:tmpl w:val="8372266C"/>
    <w:lvl w:ilvl="0" w:tplc="C8982492">
      <w:start w:val="1"/>
      <w:numFmt w:val="decimal"/>
      <w:lvlText w:val="%1."/>
      <w:lvlJc w:val="left"/>
      <w:pPr>
        <w:ind w:left="364" w:hanging="228"/>
      </w:pPr>
      <w:rPr>
        <w:rFonts w:hint="default"/>
        <w:b w:val="0"/>
        <w:bCs w:val="0"/>
        <w:spacing w:val="-1"/>
        <w:w w:val="100"/>
        <w:sz w:val="20"/>
        <w:szCs w:val="20"/>
        <w:lang w:val="pl-PL" w:eastAsia="en-US" w:bidi="ar-SA"/>
      </w:rPr>
    </w:lvl>
    <w:lvl w:ilvl="1" w:tplc="61D45BD6">
      <w:start w:val="1"/>
      <w:numFmt w:val="upperRoman"/>
      <w:lvlText w:val="%2."/>
      <w:lvlJc w:val="right"/>
      <w:pPr>
        <w:ind w:left="654" w:hanging="228"/>
        <w:jc w:val="right"/>
      </w:pPr>
      <w:rPr>
        <w:rFonts w:hint="default"/>
        <w:b/>
        <w:bCs/>
        <w:spacing w:val="-2"/>
        <w:w w:val="100"/>
        <w:sz w:val="22"/>
        <w:szCs w:val="22"/>
        <w:lang w:val="pl-PL" w:eastAsia="en-US" w:bidi="ar-SA"/>
      </w:rPr>
    </w:lvl>
    <w:lvl w:ilvl="2" w:tplc="FFFFFFFF">
      <w:numFmt w:val="bullet"/>
      <w:lvlText w:val="•"/>
      <w:lvlJc w:val="left"/>
      <w:pPr>
        <w:ind w:left="3722" w:hanging="228"/>
      </w:pPr>
      <w:rPr>
        <w:rFonts w:hint="default"/>
        <w:lang w:val="pl-PL" w:eastAsia="en-US" w:bidi="ar-SA"/>
      </w:rPr>
    </w:lvl>
    <w:lvl w:ilvl="3" w:tplc="FFFFFFFF">
      <w:numFmt w:val="bullet"/>
      <w:lvlText w:val="•"/>
      <w:lvlJc w:val="left"/>
      <w:pPr>
        <w:ind w:left="4544" w:hanging="228"/>
      </w:pPr>
      <w:rPr>
        <w:rFonts w:hint="default"/>
        <w:lang w:val="pl-PL" w:eastAsia="en-US" w:bidi="ar-SA"/>
      </w:rPr>
    </w:lvl>
    <w:lvl w:ilvl="4" w:tplc="FFFFFFFF">
      <w:numFmt w:val="bullet"/>
      <w:lvlText w:val="•"/>
      <w:lvlJc w:val="left"/>
      <w:pPr>
        <w:ind w:left="5366" w:hanging="228"/>
      </w:pPr>
      <w:rPr>
        <w:rFonts w:hint="default"/>
        <w:lang w:val="pl-PL" w:eastAsia="en-US" w:bidi="ar-SA"/>
      </w:rPr>
    </w:lvl>
    <w:lvl w:ilvl="5" w:tplc="FFFFFFFF">
      <w:numFmt w:val="bullet"/>
      <w:lvlText w:val="•"/>
      <w:lvlJc w:val="left"/>
      <w:pPr>
        <w:ind w:left="6188" w:hanging="228"/>
      </w:pPr>
      <w:rPr>
        <w:rFonts w:hint="default"/>
        <w:lang w:val="pl-PL" w:eastAsia="en-US" w:bidi="ar-SA"/>
      </w:rPr>
    </w:lvl>
    <w:lvl w:ilvl="6" w:tplc="FFFFFFFF">
      <w:numFmt w:val="bullet"/>
      <w:lvlText w:val="•"/>
      <w:lvlJc w:val="left"/>
      <w:pPr>
        <w:ind w:left="7010" w:hanging="228"/>
      </w:pPr>
      <w:rPr>
        <w:rFonts w:hint="default"/>
        <w:lang w:val="pl-PL" w:eastAsia="en-US" w:bidi="ar-SA"/>
      </w:rPr>
    </w:lvl>
    <w:lvl w:ilvl="7" w:tplc="FFFFFFFF">
      <w:numFmt w:val="bullet"/>
      <w:lvlText w:val="•"/>
      <w:lvlJc w:val="left"/>
      <w:pPr>
        <w:ind w:left="7832" w:hanging="228"/>
      </w:pPr>
      <w:rPr>
        <w:rFonts w:hint="default"/>
        <w:lang w:val="pl-PL" w:eastAsia="en-US" w:bidi="ar-SA"/>
      </w:rPr>
    </w:lvl>
    <w:lvl w:ilvl="8" w:tplc="FFFFFFFF">
      <w:numFmt w:val="bullet"/>
      <w:lvlText w:val="•"/>
      <w:lvlJc w:val="left"/>
      <w:pPr>
        <w:ind w:left="8654" w:hanging="228"/>
      </w:pPr>
      <w:rPr>
        <w:rFonts w:hint="default"/>
        <w:lang w:val="pl-PL" w:eastAsia="en-US" w:bidi="ar-SA"/>
      </w:rPr>
    </w:lvl>
  </w:abstractNum>
  <w:abstractNum w:abstractNumId="28" w15:restartNumberingAfterBreak="0">
    <w:nsid w:val="463F29EF"/>
    <w:multiLevelType w:val="multilevel"/>
    <w:tmpl w:val="288E1E30"/>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5E0493"/>
    <w:multiLevelType w:val="hybridMultilevel"/>
    <w:tmpl w:val="A8983F48"/>
    <w:lvl w:ilvl="0" w:tplc="3CA027D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EC102F7"/>
    <w:multiLevelType w:val="hybridMultilevel"/>
    <w:tmpl w:val="B3F8B6CA"/>
    <w:lvl w:ilvl="0" w:tplc="F7CA9B1A">
      <w:start w:val="1"/>
      <w:numFmt w:val="decimal"/>
      <w:lvlText w:val="%1."/>
      <w:lvlJc w:val="left"/>
      <w:pPr>
        <w:ind w:left="643"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1" w15:restartNumberingAfterBreak="0">
    <w:nsid w:val="522A5B40"/>
    <w:multiLevelType w:val="hybridMultilevel"/>
    <w:tmpl w:val="CA64D80A"/>
    <w:lvl w:ilvl="0" w:tplc="DA7C76E2">
      <w:start w:val="1"/>
      <w:numFmt w:val="bullet"/>
      <w:lvlText w:val="-"/>
      <w:lvlJc w:val="left"/>
      <w:pPr>
        <w:ind w:left="1363" w:hanging="360"/>
      </w:pPr>
      <w:rPr>
        <w:rFonts w:ascii="Yu Gothic UI Semilight" w:eastAsia="Yu Gothic UI Semilight" w:hAnsi="Yu Gothic UI Semilight" w:hint="eastAsia"/>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32" w15:restartNumberingAfterBreak="0">
    <w:nsid w:val="52A01968"/>
    <w:multiLevelType w:val="hybridMultilevel"/>
    <w:tmpl w:val="F328F106"/>
    <w:lvl w:ilvl="0" w:tplc="F4D06DDE">
      <w:start w:val="1"/>
      <w:numFmt w:val="decimal"/>
      <w:lvlText w:val="%1."/>
      <w:lvlJc w:val="left"/>
      <w:pPr>
        <w:ind w:left="370" w:hanging="228"/>
      </w:pPr>
      <w:rPr>
        <w:rFonts w:hint="default"/>
        <w:b w:val="0"/>
        <w:bCs/>
        <w:spacing w:val="-2"/>
        <w:w w:val="100"/>
        <w:sz w:val="22"/>
        <w:szCs w:val="22"/>
      </w:rPr>
    </w:lvl>
    <w:lvl w:ilvl="1" w:tplc="04150019">
      <w:start w:val="1"/>
      <w:numFmt w:val="lowerLetter"/>
      <w:lvlText w:val="%2."/>
      <w:lvlJc w:val="left"/>
      <w:pPr>
        <w:ind w:left="589" w:hanging="360"/>
      </w:pPr>
    </w:lvl>
    <w:lvl w:ilvl="2" w:tplc="0415001B">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3" w15:restartNumberingAfterBreak="0">
    <w:nsid w:val="552B2AF2"/>
    <w:multiLevelType w:val="hybridMultilevel"/>
    <w:tmpl w:val="798A27D0"/>
    <w:lvl w:ilvl="0" w:tplc="24809AD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C46D75"/>
    <w:multiLevelType w:val="hybridMultilevel"/>
    <w:tmpl w:val="B1A4876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AB64B35"/>
    <w:multiLevelType w:val="multilevel"/>
    <w:tmpl w:val="DC309636"/>
    <w:lvl w:ilvl="0">
      <w:start w:val="1"/>
      <w:numFmt w:val="decimal"/>
      <w:lvlText w:val="%1."/>
      <w:lvlJc w:val="left"/>
      <w:pPr>
        <w:ind w:left="856" w:hanging="360"/>
      </w:pPr>
    </w:lvl>
    <w:lvl w:ilvl="1">
      <w:start w:val="2"/>
      <w:numFmt w:val="decimal"/>
      <w:isLgl/>
      <w:lvlText w:val="%1.%2"/>
      <w:lvlJc w:val="left"/>
      <w:pPr>
        <w:ind w:left="644" w:hanging="360"/>
      </w:pPr>
      <w:rPr>
        <w:rFonts w:hint="default"/>
      </w:rPr>
    </w:lvl>
    <w:lvl w:ilvl="2">
      <w:start w:val="1"/>
      <w:numFmt w:val="decimal"/>
      <w:isLgl/>
      <w:lvlText w:val="%1.%2.%3"/>
      <w:lvlJc w:val="left"/>
      <w:pPr>
        <w:ind w:left="1216" w:hanging="720"/>
      </w:pPr>
      <w:rPr>
        <w:rFonts w:hint="default"/>
      </w:rPr>
    </w:lvl>
    <w:lvl w:ilvl="3">
      <w:start w:val="1"/>
      <w:numFmt w:val="decimal"/>
      <w:isLgl/>
      <w:lvlText w:val="%1.%2.%3.%4"/>
      <w:lvlJc w:val="left"/>
      <w:pPr>
        <w:ind w:left="1576"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36" w:hanging="1440"/>
      </w:pPr>
      <w:rPr>
        <w:rFonts w:hint="default"/>
      </w:rPr>
    </w:lvl>
    <w:lvl w:ilvl="6">
      <w:start w:val="1"/>
      <w:numFmt w:val="decimal"/>
      <w:isLgl/>
      <w:lvlText w:val="%1.%2.%3.%4.%5.%6.%7"/>
      <w:lvlJc w:val="left"/>
      <w:pPr>
        <w:ind w:left="1936" w:hanging="1440"/>
      </w:pPr>
      <w:rPr>
        <w:rFonts w:hint="default"/>
      </w:rPr>
    </w:lvl>
    <w:lvl w:ilvl="7">
      <w:start w:val="1"/>
      <w:numFmt w:val="decimal"/>
      <w:isLgl/>
      <w:lvlText w:val="%1.%2.%3.%4.%5.%6.%7.%8"/>
      <w:lvlJc w:val="left"/>
      <w:pPr>
        <w:ind w:left="2296" w:hanging="1800"/>
      </w:pPr>
      <w:rPr>
        <w:rFonts w:hint="default"/>
      </w:rPr>
    </w:lvl>
    <w:lvl w:ilvl="8">
      <w:start w:val="1"/>
      <w:numFmt w:val="decimal"/>
      <w:isLgl/>
      <w:lvlText w:val="%1.%2.%3.%4.%5.%6.%7.%8.%9"/>
      <w:lvlJc w:val="left"/>
      <w:pPr>
        <w:ind w:left="2296" w:hanging="1800"/>
      </w:pPr>
      <w:rPr>
        <w:rFonts w:hint="default"/>
      </w:rPr>
    </w:lvl>
  </w:abstractNum>
  <w:abstractNum w:abstractNumId="36" w15:restartNumberingAfterBreak="0">
    <w:nsid w:val="5B97733C"/>
    <w:multiLevelType w:val="hybridMultilevel"/>
    <w:tmpl w:val="FA845670"/>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7" w15:restartNumberingAfterBreak="0">
    <w:nsid w:val="5F85326F"/>
    <w:multiLevelType w:val="hybridMultilevel"/>
    <w:tmpl w:val="BDF633F4"/>
    <w:lvl w:ilvl="0" w:tplc="906E579E">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FD83C97"/>
    <w:multiLevelType w:val="hybridMultilevel"/>
    <w:tmpl w:val="0D12B20A"/>
    <w:lvl w:ilvl="0" w:tplc="ADEE2BD6">
      <w:start w:val="1"/>
      <w:numFmt w:val="decimal"/>
      <w:lvlText w:val="%1."/>
      <w:lvlJc w:val="left"/>
      <w:pPr>
        <w:ind w:left="360" w:hanging="360"/>
      </w:pPr>
      <w:rPr>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FEE66DD"/>
    <w:multiLevelType w:val="hybridMultilevel"/>
    <w:tmpl w:val="EA6A9560"/>
    <w:lvl w:ilvl="0" w:tplc="05ACE9F6">
      <w:start w:val="1"/>
      <w:numFmt w:val="decimal"/>
      <w:lvlText w:val="%1)"/>
      <w:lvlJc w:val="left"/>
      <w:pPr>
        <w:ind w:left="360" w:hanging="360"/>
      </w:pPr>
      <w:rPr>
        <w:i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3F2549"/>
    <w:multiLevelType w:val="hybridMultilevel"/>
    <w:tmpl w:val="00341BA4"/>
    <w:lvl w:ilvl="0" w:tplc="68BC6A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DF28FA"/>
    <w:multiLevelType w:val="hybridMultilevel"/>
    <w:tmpl w:val="F56E1E64"/>
    <w:lvl w:ilvl="0" w:tplc="27F430A0">
      <w:start w:val="1"/>
      <w:numFmt w:val="upperRoman"/>
      <w:pStyle w:val="Nagwek1"/>
      <w:lvlText w:val="%1."/>
      <w:lvlJc w:val="left"/>
      <w:pPr>
        <w:ind w:left="720" w:hanging="360"/>
      </w:pPr>
      <w:rPr>
        <w:rFonts w:hint="default"/>
      </w:rPr>
    </w:lvl>
    <w:lvl w:ilvl="1" w:tplc="04150019">
      <w:start w:val="2"/>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3975A4"/>
    <w:multiLevelType w:val="hybridMultilevel"/>
    <w:tmpl w:val="833CF6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A3679B1"/>
    <w:multiLevelType w:val="hybridMultilevel"/>
    <w:tmpl w:val="BD04C782"/>
    <w:lvl w:ilvl="0" w:tplc="92787A82">
      <w:start w:val="1"/>
      <w:numFmt w:val="bullet"/>
      <w:lvlText w:val="-"/>
      <w:lvlJc w:val="left"/>
      <w:pPr>
        <w:ind w:left="1080" w:hanging="360"/>
      </w:pPr>
      <w:rPr>
        <w:rFonts w:ascii="Sitka Small" w:hAnsi="Sitka Smal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4" w15:restartNumberingAfterBreak="0">
    <w:nsid w:val="6F611AE7"/>
    <w:multiLevelType w:val="hybridMultilevel"/>
    <w:tmpl w:val="B620872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CBEEE30C">
      <w:start w:val="1"/>
      <w:numFmt w:val="lowerLetter"/>
      <w:lvlText w:val="%3)"/>
      <w:lvlJc w:val="left"/>
      <w:pPr>
        <w:ind w:left="2868" w:hanging="528"/>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F875A72"/>
    <w:multiLevelType w:val="multilevel"/>
    <w:tmpl w:val="FE4C3B08"/>
    <w:lvl w:ilvl="0">
      <w:start w:val="1"/>
      <w:numFmt w:val="decimal"/>
      <w:lvlText w:val="%1)"/>
      <w:lvlJc w:val="left"/>
      <w:pPr>
        <w:ind w:left="-2440" w:hanging="360"/>
      </w:pPr>
      <w:rPr>
        <w:color w:val="auto"/>
      </w:rPr>
    </w:lvl>
    <w:lvl w:ilvl="1">
      <w:start w:val="1"/>
      <w:numFmt w:val="lowerLetter"/>
      <w:lvlText w:val="%2)"/>
      <w:lvlJc w:val="left"/>
      <w:pPr>
        <w:ind w:left="-2080" w:hanging="360"/>
      </w:pPr>
    </w:lvl>
    <w:lvl w:ilvl="2">
      <w:start w:val="1"/>
      <w:numFmt w:val="lowerRoman"/>
      <w:lvlText w:val="%3)"/>
      <w:lvlJc w:val="left"/>
      <w:pPr>
        <w:ind w:left="-1720" w:hanging="360"/>
      </w:pPr>
    </w:lvl>
    <w:lvl w:ilvl="3">
      <w:start w:val="1"/>
      <w:numFmt w:val="decimal"/>
      <w:lvlText w:val="(%4)"/>
      <w:lvlJc w:val="left"/>
      <w:pPr>
        <w:ind w:left="-1360" w:hanging="360"/>
      </w:pPr>
    </w:lvl>
    <w:lvl w:ilvl="4">
      <w:start w:val="1"/>
      <w:numFmt w:val="lowerLetter"/>
      <w:lvlText w:val="(%5)"/>
      <w:lvlJc w:val="left"/>
      <w:pPr>
        <w:ind w:left="-1000" w:hanging="360"/>
      </w:pPr>
    </w:lvl>
    <w:lvl w:ilvl="5">
      <w:start w:val="1"/>
      <w:numFmt w:val="lowerRoman"/>
      <w:lvlText w:val="(%6)"/>
      <w:lvlJc w:val="left"/>
      <w:pPr>
        <w:ind w:left="-640" w:hanging="360"/>
      </w:pPr>
    </w:lvl>
    <w:lvl w:ilvl="6">
      <w:start w:val="1"/>
      <w:numFmt w:val="decimal"/>
      <w:lvlText w:val="%7."/>
      <w:lvlJc w:val="left"/>
      <w:pPr>
        <w:ind w:left="-280" w:hanging="360"/>
      </w:pPr>
    </w:lvl>
    <w:lvl w:ilvl="7">
      <w:start w:val="1"/>
      <w:numFmt w:val="lowerLetter"/>
      <w:lvlText w:val="%8."/>
      <w:lvlJc w:val="left"/>
      <w:pPr>
        <w:ind w:left="80" w:hanging="360"/>
      </w:pPr>
    </w:lvl>
    <w:lvl w:ilvl="8">
      <w:start w:val="1"/>
      <w:numFmt w:val="lowerRoman"/>
      <w:lvlText w:val="%9."/>
      <w:lvlJc w:val="left"/>
      <w:pPr>
        <w:ind w:left="440" w:hanging="360"/>
      </w:pPr>
    </w:lvl>
  </w:abstractNum>
  <w:abstractNum w:abstractNumId="46" w15:restartNumberingAfterBreak="0">
    <w:nsid w:val="782B5A47"/>
    <w:multiLevelType w:val="hybridMultilevel"/>
    <w:tmpl w:val="901CE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D317FA"/>
    <w:multiLevelType w:val="hybridMultilevel"/>
    <w:tmpl w:val="0352CA8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num w:numId="1">
    <w:abstractNumId w:val="4"/>
  </w:num>
  <w:num w:numId="2">
    <w:abstractNumId w:val="13"/>
  </w:num>
  <w:num w:numId="3">
    <w:abstractNumId w:val="8"/>
  </w:num>
  <w:num w:numId="4">
    <w:abstractNumId w:val="17"/>
  </w:num>
  <w:num w:numId="5">
    <w:abstractNumId w:val="41"/>
  </w:num>
  <w:num w:numId="6">
    <w:abstractNumId w:val="28"/>
  </w:num>
  <w:num w:numId="7">
    <w:abstractNumId w:val="35"/>
  </w:num>
  <w:num w:numId="8">
    <w:abstractNumId w:val="32"/>
  </w:num>
  <w:num w:numId="9">
    <w:abstractNumId w:val="12"/>
  </w:num>
  <w:num w:numId="10">
    <w:abstractNumId w:val="10"/>
  </w:num>
  <w:num w:numId="11">
    <w:abstractNumId w:val="21"/>
  </w:num>
  <w:num w:numId="12">
    <w:abstractNumId w:val="44"/>
  </w:num>
  <w:num w:numId="13">
    <w:abstractNumId w:val="11"/>
  </w:num>
  <w:num w:numId="14">
    <w:abstractNumId w:val="16"/>
  </w:num>
  <w:num w:numId="15">
    <w:abstractNumId w:val="30"/>
  </w:num>
  <w:num w:numId="16">
    <w:abstractNumId w:val="20"/>
  </w:num>
  <w:num w:numId="17">
    <w:abstractNumId w:val="33"/>
  </w:num>
  <w:num w:numId="18">
    <w:abstractNumId w:val="23"/>
  </w:num>
  <w:num w:numId="19">
    <w:abstractNumId w:val="36"/>
  </w:num>
  <w:num w:numId="20">
    <w:abstractNumId w:val="40"/>
  </w:num>
  <w:num w:numId="21">
    <w:abstractNumId w:val="42"/>
  </w:num>
  <w:num w:numId="22">
    <w:abstractNumId w:val="47"/>
  </w:num>
  <w:num w:numId="23">
    <w:abstractNumId w:val="6"/>
  </w:num>
  <w:num w:numId="24">
    <w:abstractNumId w:val="34"/>
  </w:num>
  <w:num w:numId="25">
    <w:abstractNumId w:val="3"/>
  </w:num>
  <w:num w:numId="26">
    <w:abstractNumId w:val="9"/>
  </w:num>
  <w:num w:numId="27">
    <w:abstractNumId w:val="27"/>
  </w:num>
  <w:num w:numId="28">
    <w:abstractNumId w:val="45"/>
  </w:num>
  <w:num w:numId="29">
    <w:abstractNumId w:val="26"/>
  </w:num>
  <w:num w:numId="30">
    <w:abstractNumId w:val="19"/>
  </w:num>
  <w:num w:numId="31">
    <w:abstractNumId w:val="24"/>
  </w:num>
  <w:num w:numId="32">
    <w:abstractNumId w:val="5"/>
  </w:num>
  <w:num w:numId="33">
    <w:abstractNumId w:val="25"/>
  </w:num>
  <w:num w:numId="34">
    <w:abstractNumId w:val="43"/>
  </w:num>
  <w:num w:numId="35">
    <w:abstractNumId w:val="38"/>
  </w:num>
  <w:num w:numId="36">
    <w:abstractNumId w:val="14"/>
  </w:num>
  <w:num w:numId="37">
    <w:abstractNumId w:val="22"/>
  </w:num>
  <w:num w:numId="38">
    <w:abstractNumId w:val="46"/>
  </w:num>
  <w:num w:numId="39">
    <w:abstractNumId w:val="29"/>
  </w:num>
  <w:num w:numId="40">
    <w:abstractNumId w:val="37"/>
  </w:num>
  <w:num w:numId="41">
    <w:abstractNumId w:val="18"/>
  </w:num>
  <w:num w:numId="42">
    <w:abstractNumId w:val="39"/>
  </w:num>
  <w:num w:numId="43">
    <w:abstractNumId w:val="15"/>
  </w:num>
  <w:num w:numId="44">
    <w:abstractNumId w:val="31"/>
  </w:num>
  <w:num w:numId="45">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20"/>
    <w:rsid w:val="000005A7"/>
    <w:rsid w:val="000014EE"/>
    <w:rsid w:val="00002FC3"/>
    <w:rsid w:val="0000358C"/>
    <w:rsid w:val="00003A6D"/>
    <w:rsid w:val="00004E09"/>
    <w:rsid w:val="00004E8B"/>
    <w:rsid w:val="0000628E"/>
    <w:rsid w:val="00007AFF"/>
    <w:rsid w:val="00007BFD"/>
    <w:rsid w:val="00011482"/>
    <w:rsid w:val="000122B4"/>
    <w:rsid w:val="0001400D"/>
    <w:rsid w:val="00016555"/>
    <w:rsid w:val="0001662F"/>
    <w:rsid w:val="00020CD3"/>
    <w:rsid w:val="0002367D"/>
    <w:rsid w:val="00024A38"/>
    <w:rsid w:val="0002531E"/>
    <w:rsid w:val="0002562F"/>
    <w:rsid w:val="00027136"/>
    <w:rsid w:val="00027485"/>
    <w:rsid w:val="0003080F"/>
    <w:rsid w:val="00031BC3"/>
    <w:rsid w:val="00032671"/>
    <w:rsid w:val="000329FC"/>
    <w:rsid w:val="0003722C"/>
    <w:rsid w:val="000403BA"/>
    <w:rsid w:val="00040B9D"/>
    <w:rsid w:val="00042C9D"/>
    <w:rsid w:val="00043903"/>
    <w:rsid w:val="00044544"/>
    <w:rsid w:val="00044CE9"/>
    <w:rsid w:val="00044DA8"/>
    <w:rsid w:val="00046DEB"/>
    <w:rsid w:val="00050F1F"/>
    <w:rsid w:val="000518A4"/>
    <w:rsid w:val="000535E9"/>
    <w:rsid w:val="00054005"/>
    <w:rsid w:val="000545F4"/>
    <w:rsid w:val="000553CC"/>
    <w:rsid w:val="000554C3"/>
    <w:rsid w:val="0005776B"/>
    <w:rsid w:val="000601C0"/>
    <w:rsid w:val="000617AC"/>
    <w:rsid w:val="00061CC7"/>
    <w:rsid w:val="00063BE7"/>
    <w:rsid w:val="000655EF"/>
    <w:rsid w:val="000661D9"/>
    <w:rsid w:val="00067F5E"/>
    <w:rsid w:val="00071038"/>
    <w:rsid w:val="0007122A"/>
    <w:rsid w:val="000719B1"/>
    <w:rsid w:val="000752DE"/>
    <w:rsid w:val="000770F5"/>
    <w:rsid w:val="00077425"/>
    <w:rsid w:val="0008134D"/>
    <w:rsid w:val="0008204C"/>
    <w:rsid w:val="000824BF"/>
    <w:rsid w:val="00084CD0"/>
    <w:rsid w:val="00085359"/>
    <w:rsid w:val="0008621D"/>
    <w:rsid w:val="000865C2"/>
    <w:rsid w:val="000871A6"/>
    <w:rsid w:val="000906C2"/>
    <w:rsid w:val="000908B8"/>
    <w:rsid w:val="00090ADB"/>
    <w:rsid w:val="000914A4"/>
    <w:rsid w:val="00091671"/>
    <w:rsid w:val="00093DF1"/>
    <w:rsid w:val="000943B4"/>
    <w:rsid w:val="000948C9"/>
    <w:rsid w:val="00094C1E"/>
    <w:rsid w:val="00095663"/>
    <w:rsid w:val="00095675"/>
    <w:rsid w:val="00095926"/>
    <w:rsid w:val="00095F98"/>
    <w:rsid w:val="00096CD7"/>
    <w:rsid w:val="00097186"/>
    <w:rsid w:val="0009736C"/>
    <w:rsid w:val="000974F5"/>
    <w:rsid w:val="000A09D0"/>
    <w:rsid w:val="000A2DAD"/>
    <w:rsid w:val="000A3024"/>
    <w:rsid w:val="000A4A36"/>
    <w:rsid w:val="000A4CD8"/>
    <w:rsid w:val="000A7A39"/>
    <w:rsid w:val="000A7AEE"/>
    <w:rsid w:val="000B2233"/>
    <w:rsid w:val="000B3D2B"/>
    <w:rsid w:val="000C1672"/>
    <w:rsid w:val="000C2D32"/>
    <w:rsid w:val="000C3D3C"/>
    <w:rsid w:val="000C47E5"/>
    <w:rsid w:val="000C56A5"/>
    <w:rsid w:val="000C588A"/>
    <w:rsid w:val="000C7842"/>
    <w:rsid w:val="000D080D"/>
    <w:rsid w:val="000D0F06"/>
    <w:rsid w:val="000D1D1C"/>
    <w:rsid w:val="000D3270"/>
    <w:rsid w:val="000D6822"/>
    <w:rsid w:val="000E0928"/>
    <w:rsid w:val="000E1264"/>
    <w:rsid w:val="000E12C6"/>
    <w:rsid w:val="000E2D4E"/>
    <w:rsid w:val="000E4310"/>
    <w:rsid w:val="000E4995"/>
    <w:rsid w:val="000E5D9D"/>
    <w:rsid w:val="000E71D3"/>
    <w:rsid w:val="000E7364"/>
    <w:rsid w:val="000E7DF0"/>
    <w:rsid w:val="000F0E59"/>
    <w:rsid w:val="000F1A16"/>
    <w:rsid w:val="000F2CB5"/>
    <w:rsid w:val="000F314C"/>
    <w:rsid w:val="000F38BA"/>
    <w:rsid w:val="00103666"/>
    <w:rsid w:val="00104B4C"/>
    <w:rsid w:val="001052AA"/>
    <w:rsid w:val="001058D6"/>
    <w:rsid w:val="00106046"/>
    <w:rsid w:val="00107386"/>
    <w:rsid w:val="0010760C"/>
    <w:rsid w:val="00107D5A"/>
    <w:rsid w:val="00110B1C"/>
    <w:rsid w:val="00111725"/>
    <w:rsid w:val="00112384"/>
    <w:rsid w:val="00113812"/>
    <w:rsid w:val="0011635F"/>
    <w:rsid w:val="001164F8"/>
    <w:rsid w:val="00117A8C"/>
    <w:rsid w:val="00120391"/>
    <w:rsid w:val="0012102F"/>
    <w:rsid w:val="00121E49"/>
    <w:rsid w:val="00123646"/>
    <w:rsid w:val="00123DE4"/>
    <w:rsid w:val="00127E38"/>
    <w:rsid w:val="00132CC0"/>
    <w:rsid w:val="00134694"/>
    <w:rsid w:val="001350BF"/>
    <w:rsid w:val="00135937"/>
    <w:rsid w:val="00136BCA"/>
    <w:rsid w:val="00136C69"/>
    <w:rsid w:val="00137293"/>
    <w:rsid w:val="00141591"/>
    <w:rsid w:val="00142AAF"/>
    <w:rsid w:val="001432FE"/>
    <w:rsid w:val="001440A6"/>
    <w:rsid w:val="00144149"/>
    <w:rsid w:val="001451B1"/>
    <w:rsid w:val="001511C2"/>
    <w:rsid w:val="001521CD"/>
    <w:rsid w:val="00156679"/>
    <w:rsid w:val="0015697F"/>
    <w:rsid w:val="00156AC4"/>
    <w:rsid w:val="00157924"/>
    <w:rsid w:val="001628A2"/>
    <w:rsid w:val="00162D87"/>
    <w:rsid w:val="0016307D"/>
    <w:rsid w:val="001633DF"/>
    <w:rsid w:val="00163A3E"/>
    <w:rsid w:val="00164120"/>
    <w:rsid w:val="001642C5"/>
    <w:rsid w:val="001657D1"/>
    <w:rsid w:val="00165B3E"/>
    <w:rsid w:val="00166720"/>
    <w:rsid w:val="001723C3"/>
    <w:rsid w:val="001726CE"/>
    <w:rsid w:val="00173E5E"/>
    <w:rsid w:val="00173ECA"/>
    <w:rsid w:val="001748B9"/>
    <w:rsid w:val="00175225"/>
    <w:rsid w:val="00176E5A"/>
    <w:rsid w:val="00176F9B"/>
    <w:rsid w:val="00177406"/>
    <w:rsid w:val="00177742"/>
    <w:rsid w:val="00181B97"/>
    <w:rsid w:val="00182734"/>
    <w:rsid w:val="00183570"/>
    <w:rsid w:val="0018469F"/>
    <w:rsid w:val="001865FA"/>
    <w:rsid w:val="00187118"/>
    <w:rsid w:val="00190AEC"/>
    <w:rsid w:val="001913D3"/>
    <w:rsid w:val="0019189D"/>
    <w:rsid w:val="00192969"/>
    <w:rsid w:val="00193C4F"/>
    <w:rsid w:val="00196B20"/>
    <w:rsid w:val="00196F6B"/>
    <w:rsid w:val="001A102E"/>
    <w:rsid w:val="001A128D"/>
    <w:rsid w:val="001A50C2"/>
    <w:rsid w:val="001A6ED2"/>
    <w:rsid w:val="001A6F4A"/>
    <w:rsid w:val="001B13C1"/>
    <w:rsid w:val="001B1608"/>
    <w:rsid w:val="001B4393"/>
    <w:rsid w:val="001B5A8A"/>
    <w:rsid w:val="001B6AD8"/>
    <w:rsid w:val="001B6E7B"/>
    <w:rsid w:val="001B7527"/>
    <w:rsid w:val="001C1C5F"/>
    <w:rsid w:val="001C5039"/>
    <w:rsid w:val="001C6C2F"/>
    <w:rsid w:val="001C7FBE"/>
    <w:rsid w:val="001D1688"/>
    <w:rsid w:val="001D2136"/>
    <w:rsid w:val="001D2CF6"/>
    <w:rsid w:val="001D49FA"/>
    <w:rsid w:val="001D553C"/>
    <w:rsid w:val="001D55D6"/>
    <w:rsid w:val="001D597B"/>
    <w:rsid w:val="001D60A6"/>
    <w:rsid w:val="001D7414"/>
    <w:rsid w:val="001E04C8"/>
    <w:rsid w:val="001E065C"/>
    <w:rsid w:val="001E2E07"/>
    <w:rsid w:val="001E2F16"/>
    <w:rsid w:val="001E431B"/>
    <w:rsid w:val="001E5A85"/>
    <w:rsid w:val="001E673E"/>
    <w:rsid w:val="001F0251"/>
    <w:rsid w:val="001F069F"/>
    <w:rsid w:val="001F0FF5"/>
    <w:rsid w:val="001F18BB"/>
    <w:rsid w:val="001F18C5"/>
    <w:rsid w:val="001F35B2"/>
    <w:rsid w:val="001F35BC"/>
    <w:rsid w:val="001F5053"/>
    <w:rsid w:val="001F544C"/>
    <w:rsid w:val="001F670A"/>
    <w:rsid w:val="00200EA8"/>
    <w:rsid w:val="00202350"/>
    <w:rsid w:val="00203845"/>
    <w:rsid w:val="00204898"/>
    <w:rsid w:val="002048BD"/>
    <w:rsid w:val="00207E39"/>
    <w:rsid w:val="0021035A"/>
    <w:rsid w:val="00210927"/>
    <w:rsid w:val="00210A2A"/>
    <w:rsid w:val="0021155F"/>
    <w:rsid w:val="00211F8A"/>
    <w:rsid w:val="00212A70"/>
    <w:rsid w:val="002134C9"/>
    <w:rsid w:val="002149F5"/>
    <w:rsid w:val="00215EC2"/>
    <w:rsid w:val="0022071B"/>
    <w:rsid w:val="00220738"/>
    <w:rsid w:val="00220C86"/>
    <w:rsid w:val="002211F5"/>
    <w:rsid w:val="00221556"/>
    <w:rsid w:val="0022387B"/>
    <w:rsid w:val="0022569A"/>
    <w:rsid w:val="00225E1F"/>
    <w:rsid w:val="00226471"/>
    <w:rsid w:val="00232698"/>
    <w:rsid w:val="00232852"/>
    <w:rsid w:val="00233BFA"/>
    <w:rsid w:val="00234798"/>
    <w:rsid w:val="00236186"/>
    <w:rsid w:val="00236627"/>
    <w:rsid w:val="00236FB4"/>
    <w:rsid w:val="00240A1B"/>
    <w:rsid w:val="00240A55"/>
    <w:rsid w:val="00241829"/>
    <w:rsid w:val="00243FAA"/>
    <w:rsid w:val="002443DC"/>
    <w:rsid w:val="002446A1"/>
    <w:rsid w:val="002512B3"/>
    <w:rsid w:val="002516D7"/>
    <w:rsid w:val="00251D81"/>
    <w:rsid w:val="002525FC"/>
    <w:rsid w:val="0025495F"/>
    <w:rsid w:val="00254A1E"/>
    <w:rsid w:val="00255458"/>
    <w:rsid w:val="00257EE9"/>
    <w:rsid w:val="00265617"/>
    <w:rsid w:val="00266527"/>
    <w:rsid w:val="00267D92"/>
    <w:rsid w:val="00270210"/>
    <w:rsid w:val="00270F89"/>
    <w:rsid w:val="002715F7"/>
    <w:rsid w:val="00271767"/>
    <w:rsid w:val="00273282"/>
    <w:rsid w:val="0027478B"/>
    <w:rsid w:val="0027485B"/>
    <w:rsid w:val="00274C67"/>
    <w:rsid w:val="00275CC8"/>
    <w:rsid w:val="00276E50"/>
    <w:rsid w:val="00277969"/>
    <w:rsid w:val="00277D0E"/>
    <w:rsid w:val="00280779"/>
    <w:rsid w:val="0028252B"/>
    <w:rsid w:val="00282D2F"/>
    <w:rsid w:val="002839C0"/>
    <w:rsid w:val="00284120"/>
    <w:rsid w:val="00287608"/>
    <w:rsid w:val="00293627"/>
    <w:rsid w:val="0029634C"/>
    <w:rsid w:val="002978EA"/>
    <w:rsid w:val="002A1D5D"/>
    <w:rsid w:val="002A2013"/>
    <w:rsid w:val="002A4417"/>
    <w:rsid w:val="002A6C8E"/>
    <w:rsid w:val="002B03C1"/>
    <w:rsid w:val="002B0951"/>
    <w:rsid w:val="002B1894"/>
    <w:rsid w:val="002B5052"/>
    <w:rsid w:val="002B5A20"/>
    <w:rsid w:val="002B72EA"/>
    <w:rsid w:val="002C39DA"/>
    <w:rsid w:val="002C4F30"/>
    <w:rsid w:val="002D0F40"/>
    <w:rsid w:val="002D1DC8"/>
    <w:rsid w:val="002D211E"/>
    <w:rsid w:val="002D534E"/>
    <w:rsid w:val="002E0718"/>
    <w:rsid w:val="002E117F"/>
    <w:rsid w:val="002F4291"/>
    <w:rsid w:val="002F59F5"/>
    <w:rsid w:val="002F5D9E"/>
    <w:rsid w:val="002F76A7"/>
    <w:rsid w:val="003011DB"/>
    <w:rsid w:val="00301F92"/>
    <w:rsid w:val="003021EE"/>
    <w:rsid w:val="00302AAC"/>
    <w:rsid w:val="00302B3D"/>
    <w:rsid w:val="0030679E"/>
    <w:rsid w:val="00306AC3"/>
    <w:rsid w:val="00307A1F"/>
    <w:rsid w:val="00310256"/>
    <w:rsid w:val="00310EF0"/>
    <w:rsid w:val="00311322"/>
    <w:rsid w:val="00313A1E"/>
    <w:rsid w:val="00313D85"/>
    <w:rsid w:val="00314728"/>
    <w:rsid w:val="003203C3"/>
    <w:rsid w:val="00323313"/>
    <w:rsid w:val="0032432B"/>
    <w:rsid w:val="0032450F"/>
    <w:rsid w:val="003248ED"/>
    <w:rsid w:val="00325023"/>
    <w:rsid w:val="003255E7"/>
    <w:rsid w:val="00325908"/>
    <w:rsid w:val="003270F0"/>
    <w:rsid w:val="00331083"/>
    <w:rsid w:val="00332086"/>
    <w:rsid w:val="003322E5"/>
    <w:rsid w:val="00337225"/>
    <w:rsid w:val="00337D7D"/>
    <w:rsid w:val="00340CB8"/>
    <w:rsid w:val="003432FB"/>
    <w:rsid w:val="0034616B"/>
    <w:rsid w:val="00346EF3"/>
    <w:rsid w:val="0035126F"/>
    <w:rsid w:val="00351FCA"/>
    <w:rsid w:val="00353110"/>
    <w:rsid w:val="00354421"/>
    <w:rsid w:val="00354575"/>
    <w:rsid w:val="00354C0A"/>
    <w:rsid w:val="00356595"/>
    <w:rsid w:val="003565E7"/>
    <w:rsid w:val="003608EB"/>
    <w:rsid w:val="0036154A"/>
    <w:rsid w:val="00361873"/>
    <w:rsid w:val="00361B60"/>
    <w:rsid w:val="00361CA2"/>
    <w:rsid w:val="00361CC1"/>
    <w:rsid w:val="00363E94"/>
    <w:rsid w:val="00363EC6"/>
    <w:rsid w:val="003644E8"/>
    <w:rsid w:val="003645B9"/>
    <w:rsid w:val="0037107E"/>
    <w:rsid w:val="00371648"/>
    <w:rsid w:val="00375376"/>
    <w:rsid w:val="00375597"/>
    <w:rsid w:val="003757E7"/>
    <w:rsid w:val="00375801"/>
    <w:rsid w:val="0037647E"/>
    <w:rsid w:val="00377856"/>
    <w:rsid w:val="0038064F"/>
    <w:rsid w:val="00381C1A"/>
    <w:rsid w:val="003828C2"/>
    <w:rsid w:val="00382B32"/>
    <w:rsid w:val="00382E4E"/>
    <w:rsid w:val="0038610A"/>
    <w:rsid w:val="0038645F"/>
    <w:rsid w:val="00387885"/>
    <w:rsid w:val="00387C24"/>
    <w:rsid w:val="00387D23"/>
    <w:rsid w:val="00387E96"/>
    <w:rsid w:val="00390163"/>
    <w:rsid w:val="00391362"/>
    <w:rsid w:val="00392552"/>
    <w:rsid w:val="00392FDD"/>
    <w:rsid w:val="00393A28"/>
    <w:rsid w:val="00394DF9"/>
    <w:rsid w:val="003954CF"/>
    <w:rsid w:val="003976BD"/>
    <w:rsid w:val="003A0DDD"/>
    <w:rsid w:val="003A220E"/>
    <w:rsid w:val="003A30DD"/>
    <w:rsid w:val="003A3E97"/>
    <w:rsid w:val="003A4293"/>
    <w:rsid w:val="003A6819"/>
    <w:rsid w:val="003A738B"/>
    <w:rsid w:val="003B3A56"/>
    <w:rsid w:val="003B4629"/>
    <w:rsid w:val="003B70B6"/>
    <w:rsid w:val="003B742C"/>
    <w:rsid w:val="003C10EE"/>
    <w:rsid w:val="003C1DA6"/>
    <w:rsid w:val="003C23BD"/>
    <w:rsid w:val="003C2C07"/>
    <w:rsid w:val="003C333C"/>
    <w:rsid w:val="003C4577"/>
    <w:rsid w:val="003C45E5"/>
    <w:rsid w:val="003C4827"/>
    <w:rsid w:val="003C6A2C"/>
    <w:rsid w:val="003D06BB"/>
    <w:rsid w:val="003D1167"/>
    <w:rsid w:val="003D18BC"/>
    <w:rsid w:val="003D1AB4"/>
    <w:rsid w:val="003D1DEA"/>
    <w:rsid w:val="003D3FE3"/>
    <w:rsid w:val="003D4F9D"/>
    <w:rsid w:val="003D5209"/>
    <w:rsid w:val="003D71DC"/>
    <w:rsid w:val="003D7293"/>
    <w:rsid w:val="003E0769"/>
    <w:rsid w:val="003E1E1D"/>
    <w:rsid w:val="003E3719"/>
    <w:rsid w:val="003E756C"/>
    <w:rsid w:val="003F2CF8"/>
    <w:rsid w:val="003F3812"/>
    <w:rsid w:val="003F5DA1"/>
    <w:rsid w:val="003F6E05"/>
    <w:rsid w:val="003F78DE"/>
    <w:rsid w:val="003F7FD8"/>
    <w:rsid w:val="00400DD6"/>
    <w:rsid w:val="004033B6"/>
    <w:rsid w:val="004034A1"/>
    <w:rsid w:val="00403541"/>
    <w:rsid w:val="00404A39"/>
    <w:rsid w:val="00405458"/>
    <w:rsid w:val="00405713"/>
    <w:rsid w:val="004067D4"/>
    <w:rsid w:val="00406882"/>
    <w:rsid w:val="00406D5C"/>
    <w:rsid w:val="004101A2"/>
    <w:rsid w:val="0041142A"/>
    <w:rsid w:val="004124F9"/>
    <w:rsid w:val="00414602"/>
    <w:rsid w:val="004155B7"/>
    <w:rsid w:val="00415A6E"/>
    <w:rsid w:val="00415BC8"/>
    <w:rsid w:val="004165DA"/>
    <w:rsid w:val="004217D0"/>
    <w:rsid w:val="00424D41"/>
    <w:rsid w:val="00425189"/>
    <w:rsid w:val="00425CED"/>
    <w:rsid w:val="004271FD"/>
    <w:rsid w:val="00427F64"/>
    <w:rsid w:val="004304FB"/>
    <w:rsid w:val="00430D2C"/>
    <w:rsid w:val="0043159A"/>
    <w:rsid w:val="00432A42"/>
    <w:rsid w:val="00432C5B"/>
    <w:rsid w:val="00437F16"/>
    <w:rsid w:val="004409A1"/>
    <w:rsid w:val="00441655"/>
    <w:rsid w:val="00441701"/>
    <w:rsid w:val="00441894"/>
    <w:rsid w:val="00442057"/>
    <w:rsid w:val="0044454D"/>
    <w:rsid w:val="00445772"/>
    <w:rsid w:val="004460E5"/>
    <w:rsid w:val="004464BC"/>
    <w:rsid w:val="00450BE4"/>
    <w:rsid w:val="00450D32"/>
    <w:rsid w:val="00453A67"/>
    <w:rsid w:val="00453CDD"/>
    <w:rsid w:val="00453FD0"/>
    <w:rsid w:val="004540FE"/>
    <w:rsid w:val="00454338"/>
    <w:rsid w:val="00454759"/>
    <w:rsid w:val="004548CA"/>
    <w:rsid w:val="00456439"/>
    <w:rsid w:val="00457CB9"/>
    <w:rsid w:val="00462B36"/>
    <w:rsid w:val="00464F32"/>
    <w:rsid w:val="00466365"/>
    <w:rsid w:val="00466F5D"/>
    <w:rsid w:val="0046716E"/>
    <w:rsid w:val="00472A43"/>
    <w:rsid w:val="00472D69"/>
    <w:rsid w:val="0047581C"/>
    <w:rsid w:val="0048154A"/>
    <w:rsid w:val="00486919"/>
    <w:rsid w:val="00490C1F"/>
    <w:rsid w:val="00492B5A"/>
    <w:rsid w:val="00492EB4"/>
    <w:rsid w:val="004932CB"/>
    <w:rsid w:val="004938ED"/>
    <w:rsid w:val="00494383"/>
    <w:rsid w:val="00495BA6"/>
    <w:rsid w:val="0049686F"/>
    <w:rsid w:val="00497746"/>
    <w:rsid w:val="004A121D"/>
    <w:rsid w:val="004A1525"/>
    <w:rsid w:val="004A2045"/>
    <w:rsid w:val="004A2A21"/>
    <w:rsid w:val="004A3640"/>
    <w:rsid w:val="004A3A44"/>
    <w:rsid w:val="004A4269"/>
    <w:rsid w:val="004A4299"/>
    <w:rsid w:val="004A5498"/>
    <w:rsid w:val="004A6107"/>
    <w:rsid w:val="004A7ACC"/>
    <w:rsid w:val="004B0705"/>
    <w:rsid w:val="004B0FD8"/>
    <w:rsid w:val="004B1BC8"/>
    <w:rsid w:val="004B2D51"/>
    <w:rsid w:val="004B3465"/>
    <w:rsid w:val="004B51E2"/>
    <w:rsid w:val="004B619A"/>
    <w:rsid w:val="004B6E96"/>
    <w:rsid w:val="004B71C4"/>
    <w:rsid w:val="004C2103"/>
    <w:rsid w:val="004C2D0B"/>
    <w:rsid w:val="004C6E1F"/>
    <w:rsid w:val="004C7C85"/>
    <w:rsid w:val="004D00E2"/>
    <w:rsid w:val="004D0FFC"/>
    <w:rsid w:val="004D4072"/>
    <w:rsid w:val="004D6A56"/>
    <w:rsid w:val="004D77D5"/>
    <w:rsid w:val="004D7AF7"/>
    <w:rsid w:val="004D7C6F"/>
    <w:rsid w:val="004E01EF"/>
    <w:rsid w:val="004E088D"/>
    <w:rsid w:val="004E12A6"/>
    <w:rsid w:val="004E2905"/>
    <w:rsid w:val="004E34CA"/>
    <w:rsid w:val="004E5881"/>
    <w:rsid w:val="004E59ED"/>
    <w:rsid w:val="004E5FE9"/>
    <w:rsid w:val="004E7223"/>
    <w:rsid w:val="004E7BA8"/>
    <w:rsid w:val="004F11C1"/>
    <w:rsid w:val="004F1E06"/>
    <w:rsid w:val="004F2AF8"/>
    <w:rsid w:val="004F3C57"/>
    <w:rsid w:val="004F4383"/>
    <w:rsid w:val="004F49EE"/>
    <w:rsid w:val="004F5AE3"/>
    <w:rsid w:val="004F647A"/>
    <w:rsid w:val="004F64FA"/>
    <w:rsid w:val="004F74C7"/>
    <w:rsid w:val="005010BC"/>
    <w:rsid w:val="00502524"/>
    <w:rsid w:val="00502662"/>
    <w:rsid w:val="005030EC"/>
    <w:rsid w:val="00505BFE"/>
    <w:rsid w:val="00506150"/>
    <w:rsid w:val="00506B01"/>
    <w:rsid w:val="00507238"/>
    <w:rsid w:val="005072DB"/>
    <w:rsid w:val="00507738"/>
    <w:rsid w:val="00507862"/>
    <w:rsid w:val="00511D28"/>
    <w:rsid w:val="0051258B"/>
    <w:rsid w:val="00516BA9"/>
    <w:rsid w:val="00516F0D"/>
    <w:rsid w:val="005172A6"/>
    <w:rsid w:val="00517B42"/>
    <w:rsid w:val="005220F5"/>
    <w:rsid w:val="00523AA2"/>
    <w:rsid w:val="005243C2"/>
    <w:rsid w:val="005271FC"/>
    <w:rsid w:val="00531AE4"/>
    <w:rsid w:val="00533350"/>
    <w:rsid w:val="00534354"/>
    <w:rsid w:val="00535526"/>
    <w:rsid w:val="005361DE"/>
    <w:rsid w:val="00541E6F"/>
    <w:rsid w:val="00542751"/>
    <w:rsid w:val="00543813"/>
    <w:rsid w:val="00544C3B"/>
    <w:rsid w:val="005458D8"/>
    <w:rsid w:val="00547780"/>
    <w:rsid w:val="005477CE"/>
    <w:rsid w:val="00550ADD"/>
    <w:rsid w:val="00552414"/>
    <w:rsid w:val="0055428A"/>
    <w:rsid w:val="00557014"/>
    <w:rsid w:val="00557481"/>
    <w:rsid w:val="00560126"/>
    <w:rsid w:val="0056311D"/>
    <w:rsid w:val="0056598B"/>
    <w:rsid w:val="00565E23"/>
    <w:rsid w:val="0056762B"/>
    <w:rsid w:val="0056799D"/>
    <w:rsid w:val="0057294C"/>
    <w:rsid w:val="00572AD6"/>
    <w:rsid w:val="00573880"/>
    <w:rsid w:val="00574878"/>
    <w:rsid w:val="0057574E"/>
    <w:rsid w:val="00575966"/>
    <w:rsid w:val="005808DB"/>
    <w:rsid w:val="00581955"/>
    <w:rsid w:val="00583E1F"/>
    <w:rsid w:val="00584EA8"/>
    <w:rsid w:val="00586F55"/>
    <w:rsid w:val="00592981"/>
    <w:rsid w:val="00595005"/>
    <w:rsid w:val="00595762"/>
    <w:rsid w:val="005972D4"/>
    <w:rsid w:val="005A16F8"/>
    <w:rsid w:val="005A16FC"/>
    <w:rsid w:val="005A356B"/>
    <w:rsid w:val="005A3C86"/>
    <w:rsid w:val="005A5269"/>
    <w:rsid w:val="005A6745"/>
    <w:rsid w:val="005A7379"/>
    <w:rsid w:val="005A7A4E"/>
    <w:rsid w:val="005B0E6E"/>
    <w:rsid w:val="005B1684"/>
    <w:rsid w:val="005B26A7"/>
    <w:rsid w:val="005B2DE2"/>
    <w:rsid w:val="005B3D55"/>
    <w:rsid w:val="005B41A4"/>
    <w:rsid w:val="005C0AB2"/>
    <w:rsid w:val="005C1A00"/>
    <w:rsid w:val="005C1ECE"/>
    <w:rsid w:val="005C412B"/>
    <w:rsid w:val="005C58B6"/>
    <w:rsid w:val="005C6BFA"/>
    <w:rsid w:val="005C6D98"/>
    <w:rsid w:val="005D11A0"/>
    <w:rsid w:val="005D1E76"/>
    <w:rsid w:val="005D24A8"/>
    <w:rsid w:val="005D3151"/>
    <w:rsid w:val="005D4773"/>
    <w:rsid w:val="005D5CFD"/>
    <w:rsid w:val="005D76C1"/>
    <w:rsid w:val="005E142B"/>
    <w:rsid w:val="005E3FC0"/>
    <w:rsid w:val="005E47D5"/>
    <w:rsid w:val="005E5397"/>
    <w:rsid w:val="005E6558"/>
    <w:rsid w:val="005E6A15"/>
    <w:rsid w:val="005F2FD9"/>
    <w:rsid w:val="005F585C"/>
    <w:rsid w:val="005F6FFC"/>
    <w:rsid w:val="005F7090"/>
    <w:rsid w:val="0060017D"/>
    <w:rsid w:val="006011FF"/>
    <w:rsid w:val="00602297"/>
    <w:rsid w:val="00602CD1"/>
    <w:rsid w:val="006032D3"/>
    <w:rsid w:val="00603F27"/>
    <w:rsid w:val="00605561"/>
    <w:rsid w:val="006056A3"/>
    <w:rsid w:val="006066C9"/>
    <w:rsid w:val="00610104"/>
    <w:rsid w:val="006113F5"/>
    <w:rsid w:val="0061235D"/>
    <w:rsid w:val="006202C9"/>
    <w:rsid w:val="00620314"/>
    <w:rsid w:val="00620BD6"/>
    <w:rsid w:val="00620FF4"/>
    <w:rsid w:val="0062248C"/>
    <w:rsid w:val="00622749"/>
    <w:rsid w:val="00623065"/>
    <w:rsid w:val="0062458B"/>
    <w:rsid w:val="00624DAA"/>
    <w:rsid w:val="00625702"/>
    <w:rsid w:val="00625AFB"/>
    <w:rsid w:val="00625E52"/>
    <w:rsid w:val="0062664F"/>
    <w:rsid w:val="00630882"/>
    <w:rsid w:val="00630BFC"/>
    <w:rsid w:val="0063127D"/>
    <w:rsid w:val="006354E8"/>
    <w:rsid w:val="00635B26"/>
    <w:rsid w:val="00636758"/>
    <w:rsid w:val="006371F7"/>
    <w:rsid w:val="006372F8"/>
    <w:rsid w:val="00637C00"/>
    <w:rsid w:val="006404C9"/>
    <w:rsid w:val="0064104D"/>
    <w:rsid w:val="006411A9"/>
    <w:rsid w:val="00644F01"/>
    <w:rsid w:val="0064544D"/>
    <w:rsid w:val="0064593D"/>
    <w:rsid w:val="0064682B"/>
    <w:rsid w:val="006471E2"/>
    <w:rsid w:val="00650472"/>
    <w:rsid w:val="00650EDC"/>
    <w:rsid w:val="00651614"/>
    <w:rsid w:val="006519E4"/>
    <w:rsid w:val="00653713"/>
    <w:rsid w:val="0065431C"/>
    <w:rsid w:val="0065504D"/>
    <w:rsid w:val="006559B5"/>
    <w:rsid w:val="00656AC8"/>
    <w:rsid w:val="006608BF"/>
    <w:rsid w:val="00661017"/>
    <w:rsid w:val="00661E39"/>
    <w:rsid w:val="00662AA3"/>
    <w:rsid w:val="00663043"/>
    <w:rsid w:val="00663633"/>
    <w:rsid w:val="0066494F"/>
    <w:rsid w:val="006661CC"/>
    <w:rsid w:val="00666A9A"/>
    <w:rsid w:val="00666DA5"/>
    <w:rsid w:val="00667112"/>
    <w:rsid w:val="00667631"/>
    <w:rsid w:val="00673F0B"/>
    <w:rsid w:val="006741F7"/>
    <w:rsid w:val="0067424F"/>
    <w:rsid w:val="006744D3"/>
    <w:rsid w:val="006770FE"/>
    <w:rsid w:val="006808DF"/>
    <w:rsid w:val="00681B3A"/>
    <w:rsid w:val="00683DF5"/>
    <w:rsid w:val="0068476A"/>
    <w:rsid w:val="00684AA4"/>
    <w:rsid w:val="006851C0"/>
    <w:rsid w:val="00686C99"/>
    <w:rsid w:val="006955EC"/>
    <w:rsid w:val="00697338"/>
    <w:rsid w:val="006A0A68"/>
    <w:rsid w:val="006A129A"/>
    <w:rsid w:val="006A198A"/>
    <w:rsid w:val="006A2164"/>
    <w:rsid w:val="006A21BE"/>
    <w:rsid w:val="006A54F5"/>
    <w:rsid w:val="006A77D6"/>
    <w:rsid w:val="006B04F1"/>
    <w:rsid w:val="006B112B"/>
    <w:rsid w:val="006B1A77"/>
    <w:rsid w:val="006B3512"/>
    <w:rsid w:val="006B391F"/>
    <w:rsid w:val="006B4510"/>
    <w:rsid w:val="006B7133"/>
    <w:rsid w:val="006C110B"/>
    <w:rsid w:val="006C16E3"/>
    <w:rsid w:val="006C2EB0"/>
    <w:rsid w:val="006C5909"/>
    <w:rsid w:val="006C6F4D"/>
    <w:rsid w:val="006C7872"/>
    <w:rsid w:val="006D19DF"/>
    <w:rsid w:val="006D1FED"/>
    <w:rsid w:val="006D540C"/>
    <w:rsid w:val="006D5A3B"/>
    <w:rsid w:val="006E22D7"/>
    <w:rsid w:val="006E2CC2"/>
    <w:rsid w:val="006E3844"/>
    <w:rsid w:val="006E7A48"/>
    <w:rsid w:val="006F068C"/>
    <w:rsid w:val="006F0B75"/>
    <w:rsid w:val="006F1B68"/>
    <w:rsid w:val="006F2F71"/>
    <w:rsid w:val="006F33CC"/>
    <w:rsid w:val="006F4A74"/>
    <w:rsid w:val="006F544A"/>
    <w:rsid w:val="006F62A3"/>
    <w:rsid w:val="00700478"/>
    <w:rsid w:val="00700985"/>
    <w:rsid w:val="0070255E"/>
    <w:rsid w:val="007026A6"/>
    <w:rsid w:val="00702F1D"/>
    <w:rsid w:val="007039BE"/>
    <w:rsid w:val="00704D83"/>
    <w:rsid w:val="00706822"/>
    <w:rsid w:val="007124BC"/>
    <w:rsid w:val="0071463D"/>
    <w:rsid w:val="00714EEC"/>
    <w:rsid w:val="0071581D"/>
    <w:rsid w:val="0071672F"/>
    <w:rsid w:val="007201D6"/>
    <w:rsid w:val="0072166B"/>
    <w:rsid w:val="007227EF"/>
    <w:rsid w:val="00723154"/>
    <w:rsid w:val="007236BE"/>
    <w:rsid w:val="007249CB"/>
    <w:rsid w:val="007302D9"/>
    <w:rsid w:val="00731109"/>
    <w:rsid w:val="00733C5C"/>
    <w:rsid w:val="00734CDA"/>
    <w:rsid w:val="007359E9"/>
    <w:rsid w:val="00735F4E"/>
    <w:rsid w:val="00736FC0"/>
    <w:rsid w:val="00737CDB"/>
    <w:rsid w:val="007404EF"/>
    <w:rsid w:val="00745CB7"/>
    <w:rsid w:val="00750CAA"/>
    <w:rsid w:val="007511EA"/>
    <w:rsid w:val="00752883"/>
    <w:rsid w:val="0075291B"/>
    <w:rsid w:val="00752A2D"/>
    <w:rsid w:val="00753A75"/>
    <w:rsid w:val="00753CB6"/>
    <w:rsid w:val="00753CE0"/>
    <w:rsid w:val="00754858"/>
    <w:rsid w:val="007559B3"/>
    <w:rsid w:val="007573A1"/>
    <w:rsid w:val="007627EF"/>
    <w:rsid w:val="00765872"/>
    <w:rsid w:val="00766A9A"/>
    <w:rsid w:val="0076760E"/>
    <w:rsid w:val="00770D6A"/>
    <w:rsid w:val="00770F80"/>
    <w:rsid w:val="007724FC"/>
    <w:rsid w:val="0077301B"/>
    <w:rsid w:val="00773E89"/>
    <w:rsid w:val="00775BCD"/>
    <w:rsid w:val="007761C2"/>
    <w:rsid w:val="00776CD5"/>
    <w:rsid w:val="007810C4"/>
    <w:rsid w:val="00781882"/>
    <w:rsid w:val="007825AF"/>
    <w:rsid w:val="0078348A"/>
    <w:rsid w:val="007842C1"/>
    <w:rsid w:val="0078625A"/>
    <w:rsid w:val="007877F7"/>
    <w:rsid w:val="00787A45"/>
    <w:rsid w:val="00791471"/>
    <w:rsid w:val="0079340D"/>
    <w:rsid w:val="00793617"/>
    <w:rsid w:val="0079380B"/>
    <w:rsid w:val="00793E6F"/>
    <w:rsid w:val="007968A4"/>
    <w:rsid w:val="007A229B"/>
    <w:rsid w:val="007A35EE"/>
    <w:rsid w:val="007A49C3"/>
    <w:rsid w:val="007A4E2E"/>
    <w:rsid w:val="007A4E93"/>
    <w:rsid w:val="007A50D4"/>
    <w:rsid w:val="007A6FD1"/>
    <w:rsid w:val="007B0311"/>
    <w:rsid w:val="007B09D3"/>
    <w:rsid w:val="007B09DA"/>
    <w:rsid w:val="007B1CFA"/>
    <w:rsid w:val="007B2CB4"/>
    <w:rsid w:val="007B30E5"/>
    <w:rsid w:val="007B37FC"/>
    <w:rsid w:val="007B3880"/>
    <w:rsid w:val="007B4016"/>
    <w:rsid w:val="007B6157"/>
    <w:rsid w:val="007B6C88"/>
    <w:rsid w:val="007B7B10"/>
    <w:rsid w:val="007C087A"/>
    <w:rsid w:val="007C217E"/>
    <w:rsid w:val="007C31F9"/>
    <w:rsid w:val="007C3FB5"/>
    <w:rsid w:val="007C6BB0"/>
    <w:rsid w:val="007D0110"/>
    <w:rsid w:val="007D032F"/>
    <w:rsid w:val="007D13CB"/>
    <w:rsid w:val="007D2865"/>
    <w:rsid w:val="007D2C31"/>
    <w:rsid w:val="007D2F54"/>
    <w:rsid w:val="007D4DA6"/>
    <w:rsid w:val="007E0EAF"/>
    <w:rsid w:val="007E22AF"/>
    <w:rsid w:val="007E3655"/>
    <w:rsid w:val="007E599C"/>
    <w:rsid w:val="007E6E76"/>
    <w:rsid w:val="007F09CE"/>
    <w:rsid w:val="007F1279"/>
    <w:rsid w:val="007F234D"/>
    <w:rsid w:val="007F5CDA"/>
    <w:rsid w:val="007F6AC5"/>
    <w:rsid w:val="007F7124"/>
    <w:rsid w:val="007F73A0"/>
    <w:rsid w:val="007F7495"/>
    <w:rsid w:val="007F7F2C"/>
    <w:rsid w:val="00800F23"/>
    <w:rsid w:val="00801B0D"/>
    <w:rsid w:val="00801B7F"/>
    <w:rsid w:val="00801D8B"/>
    <w:rsid w:val="00802614"/>
    <w:rsid w:val="0080395F"/>
    <w:rsid w:val="00803EF1"/>
    <w:rsid w:val="00804859"/>
    <w:rsid w:val="00805CF3"/>
    <w:rsid w:val="00810283"/>
    <w:rsid w:val="008119D4"/>
    <w:rsid w:val="00811C0D"/>
    <w:rsid w:val="00813BD0"/>
    <w:rsid w:val="00814484"/>
    <w:rsid w:val="008167C8"/>
    <w:rsid w:val="00817D6F"/>
    <w:rsid w:val="008208CD"/>
    <w:rsid w:val="0082372B"/>
    <w:rsid w:val="00824988"/>
    <w:rsid w:val="00824A2B"/>
    <w:rsid w:val="00824D91"/>
    <w:rsid w:val="0082510A"/>
    <w:rsid w:val="00827B42"/>
    <w:rsid w:val="008309FE"/>
    <w:rsid w:val="00830B2F"/>
    <w:rsid w:val="0083110F"/>
    <w:rsid w:val="00834B69"/>
    <w:rsid w:val="00836DE8"/>
    <w:rsid w:val="0083726B"/>
    <w:rsid w:val="00837390"/>
    <w:rsid w:val="008379DF"/>
    <w:rsid w:val="00840E8B"/>
    <w:rsid w:val="008419B8"/>
    <w:rsid w:val="00842C35"/>
    <w:rsid w:val="00844682"/>
    <w:rsid w:val="00847939"/>
    <w:rsid w:val="008479C6"/>
    <w:rsid w:val="00850494"/>
    <w:rsid w:val="008513A7"/>
    <w:rsid w:val="008516A5"/>
    <w:rsid w:val="00855772"/>
    <w:rsid w:val="0085586C"/>
    <w:rsid w:val="00856936"/>
    <w:rsid w:val="00856AD2"/>
    <w:rsid w:val="0085713D"/>
    <w:rsid w:val="00860CFC"/>
    <w:rsid w:val="008616E2"/>
    <w:rsid w:val="00862130"/>
    <w:rsid w:val="00862881"/>
    <w:rsid w:val="00863F5D"/>
    <w:rsid w:val="00865A48"/>
    <w:rsid w:val="00866827"/>
    <w:rsid w:val="00867346"/>
    <w:rsid w:val="008709C0"/>
    <w:rsid w:val="00871796"/>
    <w:rsid w:val="00873479"/>
    <w:rsid w:val="00873515"/>
    <w:rsid w:val="00873679"/>
    <w:rsid w:val="00873BAA"/>
    <w:rsid w:val="00873D99"/>
    <w:rsid w:val="00874464"/>
    <w:rsid w:val="00875A52"/>
    <w:rsid w:val="00876478"/>
    <w:rsid w:val="008768C1"/>
    <w:rsid w:val="00876FF2"/>
    <w:rsid w:val="00877442"/>
    <w:rsid w:val="008812BF"/>
    <w:rsid w:val="008814BC"/>
    <w:rsid w:val="0088196D"/>
    <w:rsid w:val="00881BC9"/>
    <w:rsid w:val="00883621"/>
    <w:rsid w:val="00885708"/>
    <w:rsid w:val="008860DC"/>
    <w:rsid w:val="00886D4B"/>
    <w:rsid w:val="008877FD"/>
    <w:rsid w:val="008902FD"/>
    <w:rsid w:val="00890585"/>
    <w:rsid w:val="00891886"/>
    <w:rsid w:val="008941BF"/>
    <w:rsid w:val="0089511C"/>
    <w:rsid w:val="008953E2"/>
    <w:rsid w:val="00896398"/>
    <w:rsid w:val="00897742"/>
    <w:rsid w:val="008978BE"/>
    <w:rsid w:val="008A0742"/>
    <w:rsid w:val="008A1C59"/>
    <w:rsid w:val="008A3916"/>
    <w:rsid w:val="008A39B7"/>
    <w:rsid w:val="008A4C1C"/>
    <w:rsid w:val="008A4DF6"/>
    <w:rsid w:val="008A68EF"/>
    <w:rsid w:val="008B1215"/>
    <w:rsid w:val="008B19FF"/>
    <w:rsid w:val="008B1EB8"/>
    <w:rsid w:val="008B3668"/>
    <w:rsid w:val="008B4526"/>
    <w:rsid w:val="008B4846"/>
    <w:rsid w:val="008B655C"/>
    <w:rsid w:val="008B7000"/>
    <w:rsid w:val="008B7F10"/>
    <w:rsid w:val="008C0B93"/>
    <w:rsid w:val="008C0DDB"/>
    <w:rsid w:val="008C17FF"/>
    <w:rsid w:val="008C47E9"/>
    <w:rsid w:val="008C55A3"/>
    <w:rsid w:val="008C5E04"/>
    <w:rsid w:val="008C6780"/>
    <w:rsid w:val="008C67DF"/>
    <w:rsid w:val="008C7CA6"/>
    <w:rsid w:val="008C7CFB"/>
    <w:rsid w:val="008D0CE3"/>
    <w:rsid w:val="008D53AB"/>
    <w:rsid w:val="008D5683"/>
    <w:rsid w:val="008D601C"/>
    <w:rsid w:val="008D6580"/>
    <w:rsid w:val="008D67C4"/>
    <w:rsid w:val="008E1226"/>
    <w:rsid w:val="008E3A13"/>
    <w:rsid w:val="008E3C47"/>
    <w:rsid w:val="008E5091"/>
    <w:rsid w:val="008E61D2"/>
    <w:rsid w:val="008F1449"/>
    <w:rsid w:val="008F21C0"/>
    <w:rsid w:val="008F2EB8"/>
    <w:rsid w:val="008F4021"/>
    <w:rsid w:val="008F575A"/>
    <w:rsid w:val="008F5947"/>
    <w:rsid w:val="00900451"/>
    <w:rsid w:val="009004B7"/>
    <w:rsid w:val="00900FD7"/>
    <w:rsid w:val="00903899"/>
    <w:rsid w:val="00906B5E"/>
    <w:rsid w:val="00907C00"/>
    <w:rsid w:val="00907FA5"/>
    <w:rsid w:val="009100DE"/>
    <w:rsid w:val="00914E73"/>
    <w:rsid w:val="00915444"/>
    <w:rsid w:val="00916851"/>
    <w:rsid w:val="00917DCA"/>
    <w:rsid w:val="009225E2"/>
    <w:rsid w:val="00924489"/>
    <w:rsid w:val="0092466C"/>
    <w:rsid w:val="00924D8E"/>
    <w:rsid w:val="00925A04"/>
    <w:rsid w:val="009260CA"/>
    <w:rsid w:val="0092619B"/>
    <w:rsid w:val="009322B7"/>
    <w:rsid w:val="00933AF6"/>
    <w:rsid w:val="009341F0"/>
    <w:rsid w:val="00935411"/>
    <w:rsid w:val="00940F75"/>
    <w:rsid w:val="00942CE3"/>
    <w:rsid w:val="009446AD"/>
    <w:rsid w:val="00944A64"/>
    <w:rsid w:val="0094595B"/>
    <w:rsid w:val="009517F2"/>
    <w:rsid w:val="009520A3"/>
    <w:rsid w:val="0095680D"/>
    <w:rsid w:val="0096015B"/>
    <w:rsid w:val="009644B3"/>
    <w:rsid w:val="009661D2"/>
    <w:rsid w:val="00967AD0"/>
    <w:rsid w:val="00967E76"/>
    <w:rsid w:val="009712E5"/>
    <w:rsid w:val="009722D7"/>
    <w:rsid w:val="00972E1C"/>
    <w:rsid w:val="009733E7"/>
    <w:rsid w:val="009744A3"/>
    <w:rsid w:val="00976203"/>
    <w:rsid w:val="0098219F"/>
    <w:rsid w:val="00982208"/>
    <w:rsid w:val="00985183"/>
    <w:rsid w:val="00985CD7"/>
    <w:rsid w:val="00987DB4"/>
    <w:rsid w:val="00990587"/>
    <w:rsid w:val="009905F1"/>
    <w:rsid w:val="00991F80"/>
    <w:rsid w:val="00992E6B"/>
    <w:rsid w:val="009937C7"/>
    <w:rsid w:val="00993805"/>
    <w:rsid w:val="0099402F"/>
    <w:rsid w:val="00996454"/>
    <w:rsid w:val="00996F9E"/>
    <w:rsid w:val="009973DA"/>
    <w:rsid w:val="00997800"/>
    <w:rsid w:val="009A09E9"/>
    <w:rsid w:val="009A208F"/>
    <w:rsid w:val="009A26A4"/>
    <w:rsid w:val="009A29CD"/>
    <w:rsid w:val="009A40E8"/>
    <w:rsid w:val="009B2A17"/>
    <w:rsid w:val="009B3676"/>
    <w:rsid w:val="009B4E71"/>
    <w:rsid w:val="009B5B52"/>
    <w:rsid w:val="009B5CA6"/>
    <w:rsid w:val="009B773C"/>
    <w:rsid w:val="009C03DB"/>
    <w:rsid w:val="009C0BC3"/>
    <w:rsid w:val="009C1488"/>
    <w:rsid w:val="009C1D95"/>
    <w:rsid w:val="009C2D8B"/>
    <w:rsid w:val="009C358F"/>
    <w:rsid w:val="009C5EFB"/>
    <w:rsid w:val="009D2AB0"/>
    <w:rsid w:val="009D3844"/>
    <w:rsid w:val="009D3D41"/>
    <w:rsid w:val="009D443E"/>
    <w:rsid w:val="009D4A37"/>
    <w:rsid w:val="009D5C49"/>
    <w:rsid w:val="009D639B"/>
    <w:rsid w:val="009D67A5"/>
    <w:rsid w:val="009D78BC"/>
    <w:rsid w:val="009D7EBB"/>
    <w:rsid w:val="009E0B53"/>
    <w:rsid w:val="009E282B"/>
    <w:rsid w:val="009E410B"/>
    <w:rsid w:val="009E41A3"/>
    <w:rsid w:val="009E5CFF"/>
    <w:rsid w:val="009E5E39"/>
    <w:rsid w:val="009E627A"/>
    <w:rsid w:val="009E79A3"/>
    <w:rsid w:val="009E7EFF"/>
    <w:rsid w:val="009F170D"/>
    <w:rsid w:val="009F1FBF"/>
    <w:rsid w:val="009F2380"/>
    <w:rsid w:val="009F2C78"/>
    <w:rsid w:val="009F572B"/>
    <w:rsid w:val="009F585A"/>
    <w:rsid w:val="00A010A7"/>
    <w:rsid w:val="00A02C94"/>
    <w:rsid w:val="00A03D96"/>
    <w:rsid w:val="00A03EA2"/>
    <w:rsid w:val="00A07125"/>
    <w:rsid w:val="00A1013C"/>
    <w:rsid w:val="00A12B20"/>
    <w:rsid w:val="00A13234"/>
    <w:rsid w:val="00A132EA"/>
    <w:rsid w:val="00A1387A"/>
    <w:rsid w:val="00A13EAE"/>
    <w:rsid w:val="00A146FD"/>
    <w:rsid w:val="00A14FCE"/>
    <w:rsid w:val="00A16924"/>
    <w:rsid w:val="00A1710D"/>
    <w:rsid w:val="00A20A68"/>
    <w:rsid w:val="00A21125"/>
    <w:rsid w:val="00A2551A"/>
    <w:rsid w:val="00A306E7"/>
    <w:rsid w:val="00A30E32"/>
    <w:rsid w:val="00A31598"/>
    <w:rsid w:val="00A31971"/>
    <w:rsid w:val="00A32CC7"/>
    <w:rsid w:val="00A331A6"/>
    <w:rsid w:val="00A33B9E"/>
    <w:rsid w:val="00A342D5"/>
    <w:rsid w:val="00A34BC5"/>
    <w:rsid w:val="00A358A9"/>
    <w:rsid w:val="00A358BB"/>
    <w:rsid w:val="00A362DE"/>
    <w:rsid w:val="00A36C85"/>
    <w:rsid w:val="00A40C3E"/>
    <w:rsid w:val="00A42002"/>
    <w:rsid w:val="00A423F4"/>
    <w:rsid w:val="00A457DD"/>
    <w:rsid w:val="00A45856"/>
    <w:rsid w:val="00A46057"/>
    <w:rsid w:val="00A4683F"/>
    <w:rsid w:val="00A46EE6"/>
    <w:rsid w:val="00A5062F"/>
    <w:rsid w:val="00A526C5"/>
    <w:rsid w:val="00A54C23"/>
    <w:rsid w:val="00A54D17"/>
    <w:rsid w:val="00A5511A"/>
    <w:rsid w:val="00A558C0"/>
    <w:rsid w:val="00A619B0"/>
    <w:rsid w:val="00A61B47"/>
    <w:rsid w:val="00A62553"/>
    <w:rsid w:val="00A6363A"/>
    <w:rsid w:val="00A6470A"/>
    <w:rsid w:val="00A64EA0"/>
    <w:rsid w:val="00A66CD6"/>
    <w:rsid w:val="00A71964"/>
    <w:rsid w:val="00A719E0"/>
    <w:rsid w:val="00A72088"/>
    <w:rsid w:val="00A764A0"/>
    <w:rsid w:val="00A76900"/>
    <w:rsid w:val="00A76C08"/>
    <w:rsid w:val="00A772F9"/>
    <w:rsid w:val="00A82895"/>
    <w:rsid w:val="00A829B5"/>
    <w:rsid w:val="00A83514"/>
    <w:rsid w:val="00A8398D"/>
    <w:rsid w:val="00A83ABD"/>
    <w:rsid w:val="00A85EAF"/>
    <w:rsid w:val="00A8650E"/>
    <w:rsid w:val="00A87AA7"/>
    <w:rsid w:val="00A87DF5"/>
    <w:rsid w:val="00A91FA5"/>
    <w:rsid w:val="00A92A50"/>
    <w:rsid w:val="00A933BE"/>
    <w:rsid w:val="00A9576D"/>
    <w:rsid w:val="00A95CB9"/>
    <w:rsid w:val="00A966E7"/>
    <w:rsid w:val="00AB0419"/>
    <w:rsid w:val="00AB04EC"/>
    <w:rsid w:val="00AB06F4"/>
    <w:rsid w:val="00AB17B6"/>
    <w:rsid w:val="00AB394F"/>
    <w:rsid w:val="00AB6D6A"/>
    <w:rsid w:val="00AB76C3"/>
    <w:rsid w:val="00AC05C6"/>
    <w:rsid w:val="00AC0822"/>
    <w:rsid w:val="00AC2798"/>
    <w:rsid w:val="00AC2945"/>
    <w:rsid w:val="00AC61D7"/>
    <w:rsid w:val="00AC7D41"/>
    <w:rsid w:val="00AD0177"/>
    <w:rsid w:val="00AD24E2"/>
    <w:rsid w:val="00AD394E"/>
    <w:rsid w:val="00AD396B"/>
    <w:rsid w:val="00AD427A"/>
    <w:rsid w:val="00AD4316"/>
    <w:rsid w:val="00AD46F8"/>
    <w:rsid w:val="00AD4F50"/>
    <w:rsid w:val="00AD56BA"/>
    <w:rsid w:val="00AD72BB"/>
    <w:rsid w:val="00AE052B"/>
    <w:rsid w:val="00AE11DE"/>
    <w:rsid w:val="00AE79A8"/>
    <w:rsid w:val="00AE7E24"/>
    <w:rsid w:val="00AF0DE9"/>
    <w:rsid w:val="00AF3B97"/>
    <w:rsid w:val="00AF3FAB"/>
    <w:rsid w:val="00AF425A"/>
    <w:rsid w:val="00AF558E"/>
    <w:rsid w:val="00AF77B0"/>
    <w:rsid w:val="00AF7D59"/>
    <w:rsid w:val="00B0078D"/>
    <w:rsid w:val="00B029A0"/>
    <w:rsid w:val="00B043E1"/>
    <w:rsid w:val="00B07635"/>
    <w:rsid w:val="00B077CF"/>
    <w:rsid w:val="00B116DA"/>
    <w:rsid w:val="00B11B94"/>
    <w:rsid w:val="00B13669"/>
    <w:rsid w:val="00B15E7A"/>
    <w:rsid w:val="00B160B9"/>
    <w:rsid w:val="00B166B2"/>
    <w:rsid w:val="00B1685F"/>
    <w:rsid w:val="00B16ADE"/>
    <w:rsid w:val="00B1723C"/>
    <w:rsid w:val="00B17F66"/>
    <w:rsid w:val="00B17FF0"/>
    <w:rsid w:val="00B205B9"/>
    <w:rsid w:val="00B20673"/>
    <w:rsid w:val="00B2135F"/>
    <w:rsid w:val="00B215B9"/>
    <w:rsid w:val="00B219CD"/>
    <w:rsid w:val="00B23725"/>
    <w:rsid w:val="00B24D06"/>
    <w:rsid w:val="00B25FD1"/>
    <w:rsid w:val="00B26616"/>
    <w:rsid w:val="00B26976"/>
    <w:rsid w:val="00B2781F"/>
    <w:rsid w:val="00B27DF4"/>
    <w:rsid w:val="00B3054B"/>
    <w:rsid w:val="00B31693"/>
    <w:rsid w:val="00B3379D"/>
    <w:rsid w:val="00B34270"/>
    <w:rsid w:val="00B34830"/>
    <w:rsid w:val="00B357C2"/>
    <w:rsid w:val="00B3700F"/>
    <w:rsid w:val="00B40CD1"/>
    <w:rsid w:val="00B41943"/>
    <w:rsid w:val="00B45299"/>
    <w:rsid w:val="00B45B38"/>
    <w:rsid w:val="00B51837"/>
    <w:rsid w:val="00B51964"/>
    <w:rsid w:val="00B51B17"/>
    <w:rsid w:val="00B52040"/>
    <w:rsid w:val="00B5225C"/>
    <w:rsid w:val="00B568C1"/>
    <w:rsid w:val="00B56FB1"/>
    <w:rsid w:val="00B57313"/>
    <w:rsid w:val="00B574C4"/>
    <w:rsid w:val="00B576CD"/>
    <w:rsid w:val="00B579C3"/>
    <w:rsid w:val="00B57F90"/>
    <w:rsid w:val="00B60D80"/>
    <w:rsid w:val="00B60DC6"/>
    <w:rsid w:val="00B611E4"/>
    <w:rsid w:val="00B61EDD"/>
    <w:rsid w:val="00B63AFF"/>
    <w:rsid w:val="00B64BC6"/>
    <w:rsid w:val="00B64EF0"/>
    <w:rsid w:val="00B65497"/>
    <w:rsid w:val="00B65776"/>
    <w:rsid w:val="00B66B50"/>
    <w:rsid w:val="00B73BBD"/>
    <w:rsid w:val="00B74190"/>
    <w:rsid w:val="00B74A72"/>
    <w:rsid w:val="00B74B07"/>
    <w:rsid w:val="00B772B0"/>
    <w:rsid w:val="00B7755F"/>
    <w:rsid w:val="00B8012E"/>
    <w:rsid w:val="00B8042D"/>
    <w:rsid w:val="00B81742"/>
    <w:rsid w:val="00B818F4"/>
    <w:rsid w:val="00B84E10"/>
    <w:rsid w:val="00B85F15"/>
    <w:rsid w:val="00B85F7C"/>
    <w:rsid w:val="00B86403"/>
    <w:rsid w:val="00B86C9E"/>
    <w:rsid w:val="00B8743D"/>
    <w:rsid w:val="00B878D1"/>
    <w:rsid w:val="00B9033B"/>
    <w:rsid w:val="00B90A00"/>
    <w:rsid w:val="00B90C3F"/>
    <w:rsid w:val="00B90CD2"/>
    <w:rsid w:val="00B918C9"/>
    <w:rsid w:val="00B91B94"/>
    <w:rsid w:val="00B91E45"/>
    <w:rsid w:val="00B93C87"/>
    <w:rsid w:val="00B94C2C"/>
    <w:rsid w:val="00B951B0"/>
    <w:rsid w:val="00B95A5E"/>
    <w:rsid w:val="00B96113"/>
    <w:rsid w:val="00B963A6"/>
    <w:rsid w:val="00B976A3"/>
    <w:rsid w:val="00BA0E31"/>
    <w:rsid w:val="00BA19FB"/>
    <w:rsid w:val="00BA1B07"/>
    <w:rsid w:val="00BA201D"/>
    <w:rsid w:val="00BA4720"/>
    <w:rsid w:val="00BA5CB1"/>
    <w:rsid w:val="00BB017E"/>
    <w:rsid w:val="00BB5258"/>
    <w:rsid w:val="00BB5739"/>
    <w:rsid w:val="00BB59C1"/>
    <w:rsid w:val="00BB692A"/>
    <w:rsid w:val="00BB7668"/>
    <w:rsid w:val="00BB7AB1"/>
    <w:rsid w:val="00BC3179"/>
    <w:rsid w:val="00BC34ED"/>
    <w:rsid w:val="00BC3601"/>
    <w:rsid w:val="00BC4905"/>
    <w:rsid w:val="00BC5342"/>
    <w:rsid w:val="00BC54D2"/>
    <w:rsid w:val="00BC7C9F"/>
    <w:rsid w:val="00BD1EF5"/>
    <w:rsid w:val="00BD1FAF"/>
    <w:rsid w:val="00BD35AB"/>
    <w:rsid w:val="00BD3849"/>
    <w:rsid w:val="00BD3874"/>
    <w:rsid w:val="00BD47EC"/>
    <w:rsid w:val="00BD69B6"/>
    <w:rsid w:val="00BE0AF7"/>
    <w:rsid w:val="00BE1D56"/>
    <w:rsid w:val="00BE2E81"/>
    <w:rsid w:val="00BE2F56"/>
    <w:rsid w:val="00BE377B"/>
    <w:rsid w:val="00BE4DEA"/>
    <w:rsid w:val="00BE714C"/>
    <w:rsid w:val="00BE73F3"/>
    <w:rsid w:val="00BF6764"/>
    <w:rsid w:val="00C00654"/>
    <w:rsid w:val="00C00B7E"/>
    <w:rsid w:val="00C00D9F"/>
    <w:rsid w:val="00C010B3"/>
    <w:rsid w:val="00C01372"/>
    <w:rsid w:val="00C01705"/>
    <w:rsid w:val="00C01B5F"/>
    <w:rsid w:val="00C03042"/>
    <w:rsid w:val="00C0477A"/>
    <w:rsid w:val="00C06634"/>
    <w:rsid w:val="00C07AD4"/>
    <w:rsid w:val="00C1034F"/>
    <w:rsid w:val="00C1192C"/>
    <w:rsid w:val="00C11DB5"/>
    <w:rsid w:val="00C12280"/>
    <w:rsid w:val="00C1354E"/>
    <w:rsid w:val="00C142A6"/>
    <w:rsid w:val="00C148E5"/>
    <w:rsid w:val="00C16041"/>
    <w:rsid w:val="00C163A4"/>
    <w:rsid w:val="00C163E9"/>
    <w:rsid w:val="00C21F48"/>
    <w:rsid w:val="00C220EB"/>
    <w:rsid w:val="00C223B8"/>
    <w:rsid w:val="00C24F6B"/>
    <w:rsid w:val="00C26B40"/>
    <w:rsid w:val="00C3051F"/>
    <w:rsid w:val="00C31077"/>
    <w:rsid w:val="00C3112A"/>
    <w:rsid w:val="00C3143C"/>
    <w:rsid w:val="00C34343"/>
    <w:rsid w:val="00C3667E"/>
    <w:rsid w:val="00C40E7C"/>
    <w:rsid w:val="00C41CA3"/>
    <w:rsid w:val="00C426BC"/>
    <w:rsid w:val="00C44967"/>
    <w:rsid w:val="00C52565"/>
    <w:rsid w:val="00C5694A"/>
    <w:rsid w:val="00C633A6"/>
    <w:rsid w:val="00C6386E"/>
    <w:rsid w:val="00C64955"/>
    <w:rsid w:val="00C66AC8"/>
    <w:rsid w:val="00C677A9"/>
    <w:rsid w:val="00C70B17"/>
    <w:rsid w:val="00C7258C"/>
    <w:rsid w:val="00C73747"/>
    <w:rsid w:val="00C73A4D"/>
    <w:rsid w:val="00C7407C"/>
    <w:rsid w:val="00C76005"/>
    <w:rsid w:val="00C76838"/>
    <w:rsid w:val="00C82FB8"/>
    <w:rsid w:val="00C838BF"/>
    <w:rsid w:val="00C83E48"/>
    <w:rsid w:val="00C843AF"/>
    <w:rsid w:val="00C8490D"/>
    <w:rsid w:val="00C85790"/>
    <w:rsid w:val="00C86CA6"/>
    <w:rsid w:val="00C8720B"/>
    <w:rsid w:val="00C876E7"/>
    <w:rsid w:val="00C901B2"/>
    <w:rsid w:val="00C90ECC"/>
    <w:rsid w:val="00C92384"/>
    <w:rsid w:val="00C92BBE"/>
    <w:rsid w:val="00C948BE"/>
    <w:rsid w:val="00C96A9B"/>
    <w:rsid w:val="00CA151A"/>
    <w:rsid w:val="00CA3739"/>
    <w:rsid w:val="00CA5A85"/>
    <w:rsid w:val="00CA638F"/>
    <w:rsid w:val="00CA639C"/>
    <w:rsid w:val="00CA6909"/>
    <w:rsid w:val="00CA6DEB"/>
    <w:rsid w:val="00CA6EC9"/>
    <w:rsid w:val="00CA79DC"/>
    <w:rsid w:val="00CA7BCE"/>
    <w:rsid w:val="00CB03CB"/>
    <w:rsid w:val="00CB0732"/>
    <w:rsid w:val="00CB6026"/>
    <w:rsid w:val="00CC04EB"/>
    <w:rsid w:val="00CC0744"/>
    <w:rsid w:val="00CC1498"/>
    <w:rsid w:val="00CC14FD"/>
    <w:rsid w:val="00CC2297"/>
    <w:rsid w:val="00CC23C9"/>
    <w:rsid w:val="00CD17B7"/>
    <w:rsid w:val="00CD1BEE"/>
    <w:rsid w:val="00CD27CC"/>
    <w:rsid w:val="00CD2E7D"/>
    <w:rsid w:val="00CD3B99"/>
    <w:rsid w:val="00CD4926"/>
    <w:rsid w:val="00CD796D"/>
    <w:rsid w:val="00CE0D61"/>
    <w:rsid w:val="00CE2642"/>
    <w:rsid w:val="00CE27FB"/>
    <w:rsid w:val="00CE5522"/>
    <w:rsid w:val="00CE63E9"/>
    <w:rsid w:val="00CE655A"/>
    <w:rsid w:val="00CE6682"/>
    <w:rsid w:val="00CF071E"/>
    <w:rsid w:val="00CF18E5"/>
    <w:rsid w:val="00CF3FFC"/>
    <w:rsid w:val="00CF4035"/>
    <w:rsid w:val="00CF4504"/>
    <w:rsid w:val="00CF5A71"/>
    <w:rsid w:val="00CF6AE6"/>
    <w:rsid w:val="00CF770E"/>
    <w:rsid w:val="00CF7EFE"/>
    <w:rsid w:val="00D009E8"/>
    <w:rsid w:val="00D00CF4"/>
    <w:rsid w:val="00D01DC3"/>
    <w:rsid w:val="00D02025"/>
    <w:rsid w:val="00D06268"/>
    <w:rsid w:val="00D06571"/>
    <w:rsid w:val="00D06BC7"/>
    <w:rsid w:val="00D07A8C"/>
    <w:rsid w:val="00D1073D"/>
    <w:rsid w:val="00D10798"/>
    <w:rsid w:val="00D168DD"/>
    <w:rsid w:val="00D21895"/>
    <w:rsid w:val="00D225E1"/>
    <w:rsid w:val="00D23E4B"/>
    <w:rsid w:val="00D243F1"/>
    <w:rsid w:val="00D24FEF"/>
    <w:rsid w:val="00D25AEB"/>
    <w:rsid w:val="00D30BCC"/>
    <w:rsid w:val="00D3203C"/>
    <w:rsid w:val="00D33E3B"/>
    <w:rsid w:val="00D34C8C"/>
    <w:rsid w:val="00D34CF8"/>
    <w:rsid w:val="00D35062"/>
    <w:rsid w:val="00D352A1"/>
    <w:rsid w:val="00D356AA"/>
    <w:rsid w:val="00D36FE4"/>
    <w:rsid w:val="00D37257"/>
    <w:rsid w:val="00D37BD3"/>
    <w:rsid w:val="00D42135"/>
    <w:rsid w:val="00D42970"/>
    <w:rsid w:val="00D42B9B"/>
    <w:rsid w:val="00D43074"/>
    <w:rsid w:val="00D4313E"/>
    <w:rsid w:val="00D4380C"/>
    <w:rsid w:val="00D441E0"/>
    <w:rsid w:val="00D44D62"/>
    <w:rsid w:val="00D46985"/>
    <w:rsid w:val="00D52674"/>
    <w:rsid w:val="00D52B30"/>
    <w:rsid w:val="00D52D88"/>
    <w:rsid w:val="00D53D75"/>
    <w:rsid w:val="00D548D7"/>
    <w:rsid w:val="00D57B6D"/>
    <w:rsid w:val="00D620C1"/>
    <w:rsid w:val="00D62ECD"/>
    <w:rsid w:val="00D63554"/>
    <w:rsid w:val="00D64977"/>
    <w:rsid w:val="00D65046"/>
    <w:rsid w:val="00D66286"/>
    <w:rsid w:val="00D6744D"/>
    <w:rsid w:val="00D70114"/>
    <w:rsid w:val="00D70755"/>
    <w:rsid w:val="00D72810"/>
    <w:rsid w:val="00D72A27"/>
    <w:rsid w:val="00D72C55"/>
    <w:rsid w:val="00D73474"/>
    <w:rsid w:val="00D74487"/>
    <w:rsid w:val="00D75F69"/>
    <w:rsid w:val="00D802CE"/>
    <w:rsid w:val="00D80EDF"/>
    <w:rsid w:val="00D8216B"/>
    <w:rsid w:val="00D82A99"/>
    <w:rsid w:val="00D8472E"/>
    <w:rsid w:val="00D855C4"/>
    <w:rsid w:val="00D86505"/>
    <w:rsid w:val="00D8650D"/>
    <w:rsid w:val="00D86A8A"/>
    <w:rsid w:val="00D86AF9"/>
    <w:rsid w:val="00D872B9"/>
    <w:rsid w:val="00D87E3E"/>
    <w:rsid w:val="00D903E1"/>
    <w:rsid w:val="00D91499"/>
    <w:rsid w:val="00D91CBA"/>
    <w:rsid w:val="00D92420"/>
    <w:rsid w:val="00D94032"/>
    <w:rsid w:val="00D94B42"/>
    <w:rsid w:val="00DA15E8"/>
    <w:rsid w:val="00DA176E"/>
    <w:rsid w:val="00DA188A"/>
    <w:rsid w:val="00DA253A"/>
    <w:rsid w:val="00DA2D20"/>
    <w:rsid w:val="00DA3828"/>
    <w:rsid w:val="00DA6EC6"/>
    <w:rsid w:val="00DA737E"/>
    <w:rsid w:val="00DA7747"/>
    <w:rsid w:val="00DA7C8B"/>
    <w:rsid w:val="00DB4438"/>
    <w:rsid w:val="00DB4DD6"/>
    <w:rsid w:val="00DB5E8E"/>
    <w:rsid w:val="00DB6DF3"/>
    <w:rsid w:val="00DB718D"/>
    <w:rsid w:val="00DC07F5"/>
    <w:rsid w:val="00DC232F"/>
    <w:rsid w:val="00DC27D0"/>
    <w:rsid w:val="00DC2D54"/>
    <w:rsid w:val="00DC2DBD"/>
    <w:rsid w:val="00DC3214"/>
    <w:rsid w:val="00DC349A"/>
    <w:rsid w:val="00DC4C50"/>
    <w:rsid w:val="00DC5B54"/>
    <w:rsid w:val="00DD072C"/>
    <w:rsid w:val="00DD0E64"/>
    <w:rsid w:val="00DD1F48"/>
    <w:rsid w:val="00DD2E23"/>
    <w:rsid w:val="00DD3159"/>
    <w:rsid w:val="00DD41C1"/>
    <w:rsid w:val="00DD7365"/>
    <w:rsid w:val="00DD74B9"/>
    <w:rsid w:val="00DE0E78"/>
    <w:rsid w:val="00DE1EE2"/>
    <w:rsid w:val="00DE2115"/>
    <w:rsid w:val="00DE5C6E"/>
    <w:rsid w:val="00DF086B"/>
    <w:rsid w:val="00DF1915"/>
    <w:rsid w:val="00DF3BB2"/>
    <w:rsid w:val="00DF5481"/>
    <w:rsid w:val="00DF6B61"/>
    <w:rsid w:val="00E006B6"/>
    <w:rsid w:val="00E00823"/>
    <w:rsid w:val="00E010F1"/>
    <w:rsid w:val="00E02853"/>
    <w:rsid w:val="00E03A72"/>
    <w:rsid w:val="00E05629"/>
    <w:rsid w:val="00E05DE7"/>
    <w:rsid w:val="00E0646B"/>
    <w:rsid w:val="00E10570"/>
    <w:rsid w:val="00E105F3"/>
    <w:rsid w:val="00E11ED9"/>
    <w:rsid w:val="00E12AAC"/>
    <w:rsid w:val="00E12C55"/>
    <w:rsid w:val="00E133FA"/>
    <w:rsid w:val="00E13AA3"/>
    <w:rsid w:val="00E15777"/>
    <w:rsid w:val="00E15B1E"/>
    <w:rsid w:val="00E15B33"/>
    <w:rsid w:val="00E16860"/>
    <w:rsid w:val="00E169A0"/>
    <w:rsid w:val="00E16AD5"/>
    <w:rsid w:val="00E2095D"/>
    <w:rsid w:val="00E21B4A"/>
    <w:rsid w:val="00E23111"/>
    <w:rsid w:val="00E24090"/>
    <w:rsid w:val="00E25132"/>
    <w:rsid w:val="00E25478"/>
    <w:rsid w:val="00E26D5D"/>
    <w:rsid w:val="00E278DD"/>
    <w:rsid w:val="00E328AF"/>
    <w:rsid w:val="00E33D2B"/>
    <w:rsid w:val="00E33FD3"/>
    <w:rsid w:val="00E34B4E"/>
    <w:rsid w:val="00E35889"/>
    <w:rsid w:val="00E36B15"/>
    <w:rsid w:val="00E40E7C"/>
    <w:rsid w:val="00E41E38"/>
    <w:rsid w:val="00E41F79"/>
    <w:rsid w:val="00E44342"/>
    <w:rsid w:val="00E505B9"/>
    <w:rsid w:val="00E51850"/>
    <w:rsid w:val="00E5276A"/>
    <w:rsid w:val="00E52D55"/>
    <w:rsid w:val="00E53D71"/>
    <w:rsid w:val="00E5445B"/>
    <w:rsid w:val="00E56861"/>
    <w:rsid w:val="00E64D93"/>
    <w:rsid w:val="00E651C7"/>
    <w:rsid w:val="00E656F5"/>
    <w:rsid w:val="00E65D4A"/>
    <w:rsid w:val="00E677AB"/>
    <w:rsid w:val="00E67C06"/>
    <w:rsid w:val="00E70C1D"/>
    <w:rsid w:val="00E71493"/>
    <w:rsid w:val="00E71AF5"/>
    <w:rsid w:val="00E72677"/>
    <w:rsid w:val="00E7270D"/>
    <w:rsid w:val="00E75F35"/>
    <w:rsid w:val="00E76D7B"/>
    <w:rsid w:val="00E77974"/>
    <w:rsid w:val="00E77D51"/>
    <w:rsid w:val="00E80A19"/>
    <w:rsid w:val="00E81335"/>
    <w:rsid w:val="00E85334"/>
    <w:rsid w:val="00E869CC"/>
    <w:rsid w:val="00E87B2B"/>
    <w:rsid w:val="00E90129"/>
    <w:rsid w:val="00E90CA9"/>
    <w:rsid w:val="00E91462"/>
    <w:rsid w:val="00E928E6"/>
    <w:rsid w:val="00E94F99"/>
    <w:rsid w:val="00E969B6"/>
    <w:rsid w:val="00E9718F"/>
    <w:rsid w:val="00E97AFA"/>
    <w:rsid w:val="00EA011F"/>
    <w:rsid w:val="00EA3268"/>
    <w:rsid w:val="00EA496B"/>
    <w:rsid w:val="00EA65EE"/>
    <w:rsid w:val="00EA6FB2"/>
    <w:rsid w:val="00EA70F3"/>
    <w:rsid w:val="00EB0552"/>
    <w:rsid w:val="00EB1625"/>
    <w:rsid w:val="00EB22C1"/>
    <w:rsid w:val="00EB24D5"/>
    <w:rsid w:val="00EB49DD"/>
    <w:rsid w:val="00EB4EC6"/>
    <w:rsid w:val="00EB7CA7"/>
    <w:rsid w:val="00EB7D20"/>
    <w:rsid w:val="00EC20B3"/>
    <w:rsid w:val="00EC23F7"/>
    <w:rsid w:val="00EC2B59"/>
    <w:rsid w:val="00EC503E"/>
    <w:rsid w:val="00EC5585"/>
    <w:rsid w:val="00EC5B64"/>
    <w:rsid w:val="00EC6729"/>
    <w:rsid w:val="00EC6FA3"/>
    <w:rsid w:val="00EC7A90"/>
    <w:rsid w:val="00ED0323"/>
    <w:rsid w:val="00ED152B"/>
    <w:rsid w:val="00ED2FD1"/>
    <w:rsid w:val="00ED3160"/>
    <w:rsid w:val="00ED56B6"/>
    <w:rsid w:val="00ED593E"/>
    <w:rsid w:val="00ED657D"/>
    <w:rsid w:val="00ED6AD4"/>
    <w:rsid w:val="00ED6E5E"/>
    <w:rsid w:val="00EE0ED2"/>
    <w:rsid w:val="00EE0F11"/>
    <w:rsid w:val="00EE0FE3"/>
    <w:rsid w:val="00EE13FE"/>
    <w:rsid w:val="00EE323B"/>
    <w:rsid w:val="00EE428C"/>
    <w:rsid w:val="00EE547F"/>
    <w:rsid w:val="00EE5B8D"/>
    <w:rsid w:val="00EE6A73"/>
    <w:rsid w:val="00EE799C"/>
    <w:rsid w:val="00EF04D6"/>
    <w:rsid w:val="00EF13B1"/>
    <w:rsid w:val="00EF2418"/>
    <w:rsid w:val="00EF2AB0"/>
    <w:rsid w:val="00EF2C67"/>
    <w:rsid w:val="00EF3005"/>
    <w:rsid w:val="00EF3931"/>
    <w:rsid w:val="00EF48D6"/>
    <w:rsid w:val="00EF4B6C"/>
    <w:rsid w:val="00EF72FB"/>
    <w:rsid w:val="00F01027"/>
    <w:rsid w:val="00F0246F"/>
    <w:rsid w:val="00F0296E"/>
    <w:rsid w:val="00F0454F"/>
    <w:rsid w:val="00F05020"/>
    <w:rsid w:val="00F06DBB"/>
    <w:rsid w:val="00F07203"/>
    <w:rsid w:val="00F102F9"/>
    <w:rsid w:val="00F10FF4"/>
    <w:rsid w:val="00F1148E"/>
    <w:rsid w:val="00F13BDB"/>
    <w:rsid w:val="00F144C3"/>
    <w:rsid w:val="00F14C71"/>
    <w:rsid w:val="00F1699D"/>
    <w:rsid w:val="00F20162"/>
    <w:rsid w:val="00F210DD"/>
    <w:rsid w:val="00F243FF"/>
    <w:rsid w:val="00F2597C"/>
    <w:rsid w:val="00F306F5"/>
    <w:rsid w:val="00F32AD1"/>
    <w:rsid w:val="00F33136"/>
    <w:rsid w:val="00F33CF4"/>
    <w:rsid w:val="00F33FF9"/>
    <w:rsid w:val="00F34D5D"/>
    <w:rsid w:val="00F35BAD"/>
    <w:rsid w:val="00F374D6"/>
    <w:rsid w:val="00F40BE7"/>
    <w:rsid w:val="00F40C52"/>
    <w:rsid w:val="00F42B35"/>
    <w:rsid w:val="00F42D34"/>
    <w:rsid w:val="00F44562"/>
    <w:rsid w:val="00F44774"/>
    <w:rsid w:val="00F47742"/>
    <w:rsid w:val="00F50AA7"/>
    <w:rsid w:val="00F5107F"/>
    <w:rsid w:val="00F53166"/>
    <w:rsid w:val="00F54220"/>
    <w:rsid w:val="00F56944"/>
    <w:rsid w:val="00F5727A"/>
    <w:rsid w:val="00F57795"/>
    <w:rsid w:val="00F62CCB"/>
    <w:rsid w:val="00F6337B"/>
    <w:rsid w:val="00F643C0"/>
    <w:rsid w:val="00F64E46"/>
    <w:rsid w:val="00F65DCC"/>
    <w:rsid w:val="00F660CF"/>
    <w:rsid w:val="00F667D7"/>
    <w:rsid w:val="00F66C04"/>
    <w:rsid w:val="00F67702"/>
    <w:rsid w:val="00F70470"/>
    <w:rsid w:val="00F704BF"/>
    <w:rsid w:val="00F728FE"/>
    <w:rsid w:val="00F72905"/>
    <w:rsid w:val="00F744F4"/>
    <w:rsid w:val="00F82D29"/>
    <w:rsid w:val="00F85E99"/>
    <w:rsid w:val="00F871FD"/>
    <w:rsid w:val="00F87732"/>
    <w:rsid w:val="00F87C2F"/>
    <w:rsid w:val="00F914F9"/>
    <w:rsid w:val="00F91B80"/>
    <w:rsid w:val="00F975A9"/>
    <w:rsid w:val="00F975E2"/>
    <w:rsid w:val="00F9772F"/>
    <w:rsid w:val="00FA0002"/>
    <w:rsid w:val="00FA2A4C"/>
    <w:rsid w:val="00FA3884"/>
    <w:rsid w:val="00FA3B6E"/>
    <w:rsid w:val="00FA4610"/>
    <w:rsid w:val="00FA4C57"/>
    <w:rsid w:val="00FA656B"/>
    <w:rsid w:val="00FA675B"/>
    <w:rsid w:val="00FA7226"/>
    <w:rsid w:val="00FA7A4E"/>
    <w:rsid w:val="00FB08BB"/>
    <w:rsid w:val="00FB1167"/>
    <w:rsid w:val="00FB1801"/>
    <w:rsid w:val="00FB2AD0"/>
    <w:rsid w:val="00FB38CF"/>
    <w:rsid w:val="00FB42F8"/>
    <w:rsid w:val="00FB5EEB"/>
    <w:rsid w:val="00FB6525"/>
    <w:rsid w:val="00FB73C7"/>
    <w:rsid w:val="00FB7A19"/>
    <w:rsid w:val="00FC12D1"/>
    <w:rsid w:val="00FC1932"/>
    <w:rsid w:val="00FC1C62"/>
    <w:rsid w:val="00FC5500"/>
    <w:rsid w:val="00FC593B"/>
    <w:rsid w:val="00FC5D98"/>
    <w:rsid w:val="00FC68D2"/>
    <w:rsid w:val="00FC755A"/>
    <w:rsid w:val="00FC7BF0"/>
    <w:rsid w:val="00FD0505"/>
    <w:rsid w:val="00FD2312"/>
    <w:rsid w:val="00FD28FB"/>
    <w:rsid w:val="00FD2E8D"/>
    <w:rsid w:val="00FD400F"/>
    <w:rsid w:val="00FD4368"/>
    <w:rsid w:val="00FD5028"/>
    <w:rsid w:val="00FD6290"/>
    <w:rsid w:val="00FD64F5"/>
    <w:rsid w:val="00FD7957"/>
    <w:rsid w:val="00FE0E34"/>
    <w:rsid w:val="00FE33CF"/>
    <w:rsid w:val="00FE463F"/>
    <w:rsid w:val="00FE5D4C"/>
    <w:rsid w:val="00FF02F1"/>
    <w:rsid w:val="00FF1219"/>
    <w:rsid w:val="00FF17F6"/>
    <w:rsid w:val="00FF33B7"/>
    <w:rsid w:val="00FF463F"/>
    <w:rsid w:val="00FF5369"/>
    <w:rsid w:val="00FF6E64"/>
    <w:rsid w:val="00FF7A37"/>
    <w:rsid w:val="1A08B04A"/>
    <w:rsid w:val="210E1CC6"/>
    <w:rsid w:val="69A94959"/>
    <w:rsid w:val="7F09A0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B8768"/>
  <w15:docId w15:val="{BE7F6FF1-4861-42CA-8CEF-20487615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sid w:val="0001662F"/>
    <w:rPr>
      <w:rFonts w:ascii="Trebuchet MS" w:eastAsia="Trebuchet MS" w:hAnsi="Trebuchet MS" w:cs="Trebuchet MS"/>
      <w:lang w:val="pl-PL"/>
    </w:rPr>
  </w:style>
  <w:style w:type="paragraph" w:styleId="Nagwek1">
    <w:name w:val="heading 1"/>
    <w:basedOn w:val="Normalny"/>
    <w:next w:val="Normalny"/>
    <w:link w:val="Nagwek1Znak"/>
    <w:qFormat/>
    <w:rsid w:val="00F13BDB"/>
    <w:pPr>
      <w:keepNext/>
      <w:widowControl/>
      <w:numPr>
        <w:numId w:val="5"/>
      </w:numPr>
      <w:autoSpaceDE/>
      <w:autoSpaceDN/>
      <w:spacing w:before="240" w:after="60"/>
      <w:outlineLvl w:val="0"/>
    </w:pPr>
    <w:rPr>
      <w:rFonts w:ascii="Calibri" w:eastAsia="Times New Roman" w:hAnsi="Calibri" w:cs="Times New Roman"/>
      <w:b/>
      <w:bCs/>
      <w:kern w:val="32"/>
      <w:szCs w:val="32"/>
    </w:rPr>
  </w:style>
  <w:style w:type="paragraph" w:styleId="Nagwek2">
    <w:name w:val="heading 2"/>
    <w:basedOn w:val="Normalny"/>
    <w:next w:val="Normalny"/>
    <w:link w:val="Nagwek2Znak"/>
    <w:uiPriority w:val="9"/>
    <w:semiHidden/>
    <w:unhideWhenUsed/>
    <w:qFormat/>
    <w:rsid w:val="0083110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824A2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rsid w:val="002B5A20"/>
    <w:tblPr>
      <w:tblInd w:w="0" w:type="dxa"/>
      <w:tblCellMar>
        <w:top w:w="0" w:type="dxa"/>
        <w:left w:w="0" w:type="dxa"/>
        <w:bottom w:w="0" w:type="dxa"/>
        <w:right w:w="0" w:type="dxa"/>
      </w:tblCellMar>
    </w:tblPr>
  </w:style>
  <w:style w:type="paragraph" w:customStyle="1" w:styleId="Spistreci11">
    <w:name w:val="Spis treści 11"/>
    <w:basedOn w:val="Normalny"/>
    <w:uiPriority w:val="1"/>
    <w:qFormat/>
    <w:rsid w:val="002B5A20"/>
    <w:pPr>
      <w:spacing w:before="119"/>
      <w:ind w:left="441" w:right="978" w:hanging="442"/>
    </w:pPr>
    <w:rPr>
      <w:b/>
      <w:bCs/>
      <w:sz w:val="24"/>
      <w:szCs w:val="24"/>
    </w:rPr>
  </w:style>
  <w:style w:type="paragraph" w:customStyle="1" w:styleId="Spistreci21">
    <w:name w:val="Spis treści 21"/>
    <w:basedOn w:val="Normalny"/>
    <w:uiPriority w:val="1"/>
    <w:qFormat/>
    <w:rsid w:val="002B5A20"/>
    <w:pPr>
      <w:spacing w:before="120"/>
      <w:ind w:left="136"/>
    </w:pPr>
    <w:rPr>
      <w:b/>
      <w:bCs/>
      <w:sz w:val="24"/>
      <w:szCs w:val="24"/>
    </w:rPr>
  </w:style>
  <w:style w:type="paragraph" w:styleId="Tekstpodstawowy">
    <w:name w:val="Body Text"/>
    <w:basedOn w:val="Normalny"/>
    <w:link w:val="TekstpodstawowyZnak"/>
    <w:uiPriority w:val="1"/>
    <w:qFormat/>
    <w:rsid w:val="002B5A20"/>
    <w:rPr>
      <w:sz w:val="24"/>
      <w:szCs w:val="24"/>
    </w:rPr>
  </w:style>
  <w:style w:type="paragraph" w:customStyle="1" w:styleId="Nagwek11">
    <w:name w:val="Nagłówek 11"/>
    <w:basedOn w:val="Normalny"/>
    <w:uiPriority w:val="1"/>
    <w:qFormat/>
    <w:rsid w:val="002B5A20"/>
    <w:pPr>
      <w:ind w:left="136"/>
      <w:outlineLvl w:val="1"/>
    </w:pPr>
    <w:rPr>
      <w:b/>
      <w:bCs/>
      <w:sz w:val="24"/>
      <w:szCs w:val="24"/>
    </w:rPr>
  </w:style>
  <w:style w:type="paragraph" w:styleId="Tytu">
    <w:name w:val="Title"/>
    <w:basedOn w:val="Normalny"/>
    <w:uiPriority w:val="1"/>
    <w:qFormat/>
    <w:rsid w:val="002B5A20"/>
    <w:pPr>
      <w:spacing w:before="349"/>
      <w:ind w:left="3366" w:right="1254"/>
      <w:jc w:val="center"/>
    </w:pPr>
    <w:rPr>
      <w:rFonts w:ascii="Arial" w:eastAsia="Arial" w:hAnsi="Arial" w:cs="Arial"/>
      <w:b/>
      <w:bCs/>
      <w:sz w:val="92"/>
      <w:szCs w:val="92"/>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2B5A20"/>
    <w:pPr>
      <w:spacing w:before="120"/>
      <w:ind w:left="388"/>
      <w:jc w:val="both"/>
    </w:pPr>
  </w:style>
  <w:style w:type="paragraph" w:customStyle="1" w:styleId="TableParagraph">
    <w:name w:val="Table Paragraph"/>
    <w:basedOn w:val="Normalny"/>
    <w:uiPriority w:val="1"/>
    <w:qFormat/>
    <w:rsid w:val="002B5A20"/>
  </w:style>
  <w:style w:type="paragraph" w:styleId="Tekstdymka">
    <w:name w:val="Balloon Text"/>
    <w:basedOn w:val="Normalny"/>
    <w:link w:val="TekstdymkaZnak"/>
    <w:uiPriority w:val="99"/>
    <w:semiHidden/>
    <w:unhideWhenUsed/>
    <w:rsid w:val="007D2865"/>
    <w:rPr>
      <w:rFonts w:ascii="Tahoma" w:hAnsi="Tahoma" w:cs="Tahoma"/>
      <w:sz w:val="16"/>
      <w:szCs w:val="16"/>
    </w:rPr>
  </w:style>
  <w:style w:type="character" w:customStyle="1" w:styleId="TekstdymkaZnak">
    <w:name w:val="Tekst dymka Znak"/>
    <w:basedOn w:val="Domylnaczcionkaakapitu"/>
    <w:link w:val="Tekstdymka"/>
    <w:uiPriority w:val="99"/>
    <w:semiHidden/>
    <w:rsid w:val="007D2865"/>
    <w:rPr>
      <w:rFonts w:ascii="Tahoma" w:eastAsia="Trebuchet MS" w:hAnsi="Tahoma" w:cs="Tahoma"/>
      <w:sz w:val="16"/>
      <w:szCs w:val="16"/>
      <w:lang w:val="pl-PL"/>
    </w:rPr>
  </w:style>
  <w:style w:type="paragraph" w:customStyle="1" w:styleId="Default">
    <w:name w:val="Default"/>
    <w:uiPriority w:val="99"/>
    <w:qFormat/>
    <w:rsid w:val="00534354"/>
    <w:pPr>
      <w:widowControl/>
      <w:adjustRightInd w:val="0"/>
    </w:pPr>
    <w:rPr>
      <w:rFonts w:ascii="Trebuchet MS" w:hAnsi="Trebuchet MS" w:cs="Trebuchet MS"/>
      <w:color w:val="000000"/>
      <w:sz w:val="24"/>
      <w:szCs w:val="24"/>
      <w:lang w:val="pl-PL"/>
    </w:rPr>
  </w:style>
  <w:style w:type="character" w:styleId="Hipercze">
    <w:name w:val="Hyperlink"/>
    <w:basedOn w:val="Domylnaczcionkaakapitu"/>
    <w:unhideWhenUsed/>
    <w:rsid w:val="00D25AEB"/>
    <w:rPr>
      <w:color w:val="0000FF"/>
      <w:u w:val="single"/>
    </w:rPr>
  </w:style>
  <w:style w:type="character" w:customStyle="1" w:styleId="Nagwek1Znak">
    <w:name w:val="Nagłówek 1 Znak"/>
    <w:basedOn w:val="Domylnaczcionkaakapitu"/>
    <w:link w:val="Nagwek1"/>
    <w:rsid w:val="00F13BDB"/>
    <w:rPr>
      <w:rFonts w:ascii="Calibri" w:eastAsia="Times New Roman" w:hAnsi="Calibri" w:cs="Times New Roman"/>
      <w:b/>
      <w:bCs/>
      <w:kern w:val="32"/>
      <w:szCs w:val="32"/>
      <w:lang w:val="pl-PL"/>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F13BDB"/>
    <w:rPr>
      <w:rFonts w:ascii="Trebuchet MS" w:eastAsia="Trebuchet MS" w:hAnsi="Trebuchet MS" w:cs="Trebuchet MS"/>
      <w:lang w:val="pl-PL"/>
    </w:rPr>
  </w:style>
  <w:style w:type="character" w:styleId="Pogrubienie">
    <w:name w:val="Strong"/>
    <w:uiPriority w:val="22"/>
    <w:qFormat/>
    <w:rsid w:val="00D42135"/>
    <w:rPr>
      <w:b/>
      <w:bCs/>
    </w:rPr>
  </w:style>
  <w:style w:type="paragraph" w:styleId="Nagwekspisutreci">
    <w:name w:val="TOC Heading"/>
    <w:basedOn w:val="Nagwek1"/>
    <w:next w:val="Normalny"/>
    <w:uiPriority w:val="39"/>
    <w:unhideWhenUsed/>
    <w:qFormat/>
    <w:rsid w:val="00165B3E"/>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pistreci2">
    <w:name w:val="toc 2"/>
    <w:basedOn w:val="Normalny"/>
    <w:next w:val="Normalny"/>
    <w:autoRedefine/>
    <w:uiPriority w:val="39"/>
    <w:unhideWhenUsed/>
    <w:rsid w:val="00976203"/>
    <w:pPr>
      <w:shd w:val="clear" w:color="auto" w:fill="D9D9D9" w:themeFill="background1" w:themeFillShade="D9"/>
      <w:tabs>
        <w:tab w:val="left" w:pos="660"/>
        <w:tab w:val="right" w:leader="dot" w:pos="10290"/>
      </w:tabs>
      <w:spacing w:after="100"/>
      <w:ind w:left="142"/>
    </w:pPr>
  </w:style>
  <w:style w:type="paragraph" w:styleId="Spistreci1">
    <w:name w:val="toc 1"/>
    <w:basedOn w:val="Normalny"/>
    <w:next w:val="Normalny"/>
    <w:autoRedefine/>
    <w:uiPriority w:val="39"/>
    <w:unhideWhenUsed/>
    <w:rsid w:val="00D21895"/>
    <w:pPr>
      <w:tabs>
        <w:tab w:val="left" w:pos="440"/>
        <w:tab w:val="right" w:leader="dot" w:pos="9342"/>
      </w:tabs>
      <w:spacing w:after="100"/>
    </w:pPr>
  </w:style>
  <w:style w:type="paragraph" w:styleId="Nagwek">
    <w:name w:val="header"/>
    <w:basedOn w:val="Normalny"/>
    <w:link w:val="NagwekZnak"/>
    <w:uiPriority w:val="99"/>
    <w:unhideWhenUsed/>
    <w:rsid w:val="00165B3E"/>
    <w:pPr>
      <w:tabs>
        <w:tab w:val="center" w:pos="4536"/>
        <w:tab w:val="right" w:pos="9072"/>
      </w:tabs>
    </w:pPr>
  </w:style>
  <w:style w:type="character" w:customStyle="1" w:styleId="NagwekZnak">
    <w:name w:val="Nagłówek Znak"/>
    <w:basedOn w:val="Domylnaczcionkaakapitu"/>
    <w:link w:val="Nagwek"/>
    <w:uiPriority w:val="99"/>
    <w:rsid w:val="00165B3E"/>
    <w:rPr>
      <w:rFonts w:ascii="Trebuchet MS" w:eastAsia="Trebuchet MS" w:hAnsi="Trebuchet MS" w:cs="Trebuchet MS"/>
      <w:lang w:val="pl-PL"/>
    </w:rPr>
  </w:style>
  <w:style w:type="paragraph" w:styleId="Stopka">
    <w:name w:val="footer"/>
    <w:basedOn w:val="Normalny"/>
    <w:link w:val="StopkaZnak"/>
    <w:uiPriority w:val="99"/>
    <w:unhideWhenUsed/>
    <w:rsid w:val="00165B3E"/>
    <w:pPr>
      <w:tabs>
        <w:tab w:val="center" w:pos="4536"/>
        <w:tab w:val="right" w:pos="9072"/>
      </w:tabs>
    </w:pPr>
  </w:style>
  <w:style w:type="character" w:customStyle="1" w:styleId="StopkaZnak">
    <w:name w:val="Stopka Znak"/>
    <w:basedOn w:val="Domylnaczcionkaakapitu"/>
    <w:link w:val="Stopka"/>
    <w:uiPriority w:val="99"/>
    <w:rsid w:val="00165B3E"/>
    <w:rPr>
      <w:rFonts w:ascii="Trebuchet MS" w:eastAsia="Trebuchet MS" w:hAnsi="Trebuchet MS" w:cs="Trebuchet MS"/>
      <w:lang w:val="pl-PL"/>
    </w:rPr>
  </w:style>
  <w:style w:type="character" w:styleId="Odwoaniedokomentarza">
    <w:name w:val="annotation reference"/>
    <w:basedOn w:val="Domylnaczcionkaakapitu"/>
    <w:uiPriority w:val="99"/>
    <w:unhideWhenUsed/>
    <w:rsid w:val="0022387B"/>
    <w:rPr>
      <w:sz w:val="16"/>
      <w:szCs w:val="16"/>
    </w:rPr>
  </w:style>
  <w:style w:type="paragraph" w:styleId="Tekstkomentarza">
    <w:name w:val="annotation text"/>
    <w:basedOn w:val="Normalny"/>
    <w:link w:val="TekstkomentarzaZnak"/>
    <w:uiPriority w:val="99"/>
    <w:unhideWhenUsed/>
    <w:rsid w:val="0022387B"/>
    <w:rPr>
      <w:sz w:val="20"/>
      <w:szCs w:val="20"/>
    </w:rPr>
  </w:style>
  <w:style w:type="character" w:customStyle="1" w:styleId="TekstkomentarzaZnak">
    <w:name w:val="Tekst komentarza Znak"/>
    <w:basedOn w:val="Domylnaczcionkaakapitu"/>
    <w:link w:val="Tekstkomentarza"/>
    <w:uiPriority w:val="99"/>
    <w:rsid w:val="0022387B"/>
    <w:rPr>
      <w:rFonts w:ascii="Trebuchet MS" w:eastAsia="Trebuchet MS" w:hAnsi="Trebuchet MS" w:cs="Trebuchet MS"/>
      <w:sz w:val="20"/>
      <w:szCs w:val="20"/>
      <w:lang w:val="pl-PL"/>
    </w:rPr>
  </w:style>
  <w:style w:type="paragraph" w:styleId="Tematkomentarza">
    <w:name w:val="annotation subject"/>
    <w:basedOn w:val="Tekstkomentarza"/>
    <w:next w:val="Tekstkomentarza"/>
    <w:link w:val="TematkomentarzaZnak"/>
    <w:uiPriority w:val="99"/>
    <w:semiHidden/>
    <w:unhideWhenUsed/>
    <w:rsid w:val="0022387B"/>
    <w:rPr>
      <w:b/>
      <w:bCs/>
    </w:rPr>
  </w:style>
  <w:style w:type="character" w:customStyle="1" w:styleId="TematkomentarzaZnak">
    <w:name w:val="Temat komentarza Znak"/>
    <w:basedOn w:val="TekstkomentarzaZnak"/>
    <w:link w:val="Tematkomentarza"/>
    <w:uiPriority w:val="99"/>
    <w:semiHidden/>
    <w:rsid w:val="0022387B"/>
    <w:rPr>
      <w:rFonts w:ascii="Trebuchet MS" w:eastAsia="Trebuchet MS" w:hAnsi="Trebuchet MS" w:cs="Trebuchet MS"/>
      <w:b/>
      <w:bCs/>
      <w:sz w:val="20"/>
      <w:szCs w:val="20"/>
      <w:lang w:val="pl-PL"/>
    </w:rPr>
  </w:style>
  <w:style w:type="table" w:styleId="Tabela-Siatka">
    <w:name w:val="Table Grid"/>
    <w:basedOn w:val="Standardowy"/>
    <w:uiPriority w:val="59"/>
    <w:rsid w:val="00430D2C"/>
    <w:pPr>
      <w:widowControl/>
      <w:autoSpaceDE/>
      <w:autoSpaceDN/>
      <w:ind w:left="2143" w:hanging="357"/>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0E4310"/>
    <w:pPr>
      <w:spacing w:after="120" w:line="480" w:lineRule="auto"/>
    </w:pPr>
  </w:style>
  <w:style w:type="character" w:customStyle="1" w:styleId="Tekstpodstawowy2Znak">
    <w:name w:val="Tekst podstawowy 2 Znak"/>
    <w:basedOn w:val="Domylnaczcionkaakapitu"/>
    <w:link w:val="Tekstpodstawowy2"/>
    <w:uiPriority w:val="99"/>
    <w:semiHidden/>
    <w:rsid w:val="000E4310"/>
    <w:rPr>
      <w:rFonts w:ascii="Trebuchet MS" w:eastAsia="Trebuchet MS" w:hAnsi="Trebuchet MS" w:cs="Trebuchet MS"/>
      <w:lang w:val="pl-PL"/>
    </w:rPr>
  </w:style>
  <w:style w:type="character" w:customStyle="1" w:styleId="Nierozpoznanawzmianka1">
    <w:name w:val="Nierozpoznana wzmianka1"/>
    <w:basedOn w:val="Domylnaczcionkaakapitu"/>
    <w:uiPriority w:val="99"/>
    <w:semiHidden/>
    <w:unhideWhenUsed/>
    <w:rsid w:val="00736FC0"/>
    <w:rPr>
      <w:color w:val="605E5C"/>
      <w:shd w:val="clear" w:color="auto" w:fill="E1DFDD"/>
    </w:rPr>
  </w:style>
  <w:style w:type="paragraph" w:styleId="Poprawka">
    <w:name w:val="Revision"/>
    <w:hidden/>
    <w:uiPriority w:val="99"/>
    <w:semiHidden/>
    <w:rsid w:val="009C5EFB"/>
    <w:pPr>
      <w:widowControl/>
      <w:autoSpaceDE/>
      <w:autoSpaceDN/>
    </w:pPr>
    <w:rPr>
      <w:rFonts w:ascii="Trebuchet MS" w:eastAsia="Trebuchet MS" w:hAnsi="Trebuchet MS" w:cs="Trebuchet MS"/>
      <w:lang w:val="pl-PL"/>
    </w:rPr>
  </w:style>
  <w:style w:type="character" w:customStyle="1" w:styleId="Nierozpoznanawzmianka2">
    <w:name w:val="Nierozpoznana wzmianka2"/>
    <w:basedOn w:val="Domylnaczcionkaakapitu"/>
    <w:uiPriority w:val="99"/>
    <w:semiHidden/>
    <w:unhideWhenUsed/>
    <w:rsid w:val="00E105F3"/>
    <w:rPr>
      <w:color w:val="605E5C"/>
      <w:shd w:val="clear" w:color="auto" w:fill="E1DFDD"/>
    </w:rPr>
  </w:style>
  <w:style w:type="character" w:customStyle="1" w:styleId="Nierozpoznanawzmianka3">
    <w:name w:val="Nierozpoznana wzmianka3"/>
    <w:basedOn w:val="Domylnaczcionkaakapitu"/>
    <w:uiPriority w:val="99"/>
    <w:semiHidden/>
    <w:unhideWhenUsed/>
    <w:rsid w:val="00D356AA"/>
    <w:rPr>
      <w:color w:val="605E5C"/>
      <w:shd w:val="clear" w:color="auto" w:fill="E1DFDD"/>
    </w:rPr>
  </w:style>
  <w:style w:type="character" w:customStyle="1" w:styleId="Nierozpoznanawzmianka4">
    <w:name w:val="Nierozpoznana wzmianka4"/>
    <w:basedOn w:val="Domylnaczcionkaakapitu"/>
    <w:uiPriority w:val="99"/>
    <w:semiHidden/>
    <w:unhideWhenUsed/>
    <w:rsid w:val="0062248C"/>
    <w:rPr>
      <w:color w:val="605E5C"/>
      <w:shd w:val="clear" w:color="auto" w:fill="E1DFDD"/>
    </w:rPr>
  </w:style>
  <w:style w:type="character" w:customStyle="1" w:styleId="Nierozpoznanawzmianka5">
    <w:name w:val="Nierozpoznana wzmianka5"/>
    <w:basedOn w:val="Domylnaczcionkaakapitu"/>
    <w:uiPriority w:val="99"/>
    <w:semiHidden/>
    <w:unhideWhenUsed/>
    <w:rsid w:val="00EA6FB2"/>
    <w:rPr>
      <w:color w:val="605E5C"/>
      <w:shd w:val="clear" w:color="auto" w:fill="E1DFDD"/>
    </w:rPr>
  </w:style>
  <w:style w:type="paragraph" w:customStyle="1" w:styleId="Textbody">
    <w:name w:val="Text body"/>
    <w:basedOn w:val="Normalny"/>
    <w:rsid w:val="00863F5D"/>
    <w:pPr>
      <w:suppressAutoHyphens/>
      <w:autoSpaceDE/>
      <w:spacing w:after="120"/>
      <w:textAlignment w:val="baseline"/>
    </w:pPr>
    <w:rPr>
      <w:rFonts w:ascii="Times New Roman" w:eastAsia="SimSun" w:hAnsi="Times New Roman" w:cs="Mangal"/>
      <w:kern w:val="3"/>
      <w:sz w:val="24"/>
      <w:szCs w:val="24"/>
      <w:lang w:eastAsia="zh-CN" w:bidi="hi-IN"/>
    </w:rPr>
  </w:style>
  <w:style w:type="paragraph" w:customStyle="1" w:styleId="Standard">
    <w:name w:val="Standard"/>
    <w:qFormat/>
    <w:rsid w:val="00863F5D"/>
    <w:pPr>
      <w:widowControl/>
      <w:suppressAutoHyphens/>
      <w:autoSpaceDE/>
      <w:textAlignment w:val="baseline"/>
    </w:pPr>
    <w:rPr>
      <w:rFonts w:ascii="Times New Roman" w:eastAsia="Times New Roman" w:hAnsi="Times New Roman" w:cs="Times New Roman"/>
      <w:kern w:val="3"/>
      <w:sz w:val="20"/>
      <w:szCs w:val="20"/>
      <w:lang w:val="pl-PL" w:eastAsia="pl-PL"/>
    </w:rPr>
  </w:style>
  <w:style w:type="character" w:styleId="Tekstzastpczy">
    <w:name w:val="Placeholder Text"/>
    <w:basedOn w:val="Domylnaczcionkaakapitu"/>
    <w:uiPriority w:val="99"/>
    <w:semiHidden/>
    <w:rsid w:val="004A4299"/>
    <w:rPr>
      <w:color w:val="808080"/>
    </w:rPr>
  </w:style>
  <w:style w:type="table" w:customStyle="1" w:styleId="Tabela-Siatka1">
    <w:name w:val="Tabela - Siatka1"/>
    <w:basedOn w:val="Standardowy"/>
    <w:next w:val="Tabela-Siatka"/>
    <w:uiPriority w:val="59"/>
    <w:rsid w:val="00AF3B97"/>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FB6525"/>
    <w:rPr>
      <w:color w:val="605E5C"/>
      <w:shd w:val="clear" w:color="auto" w:fill="E1DFDD"/>
    </w:rPr>
  </w:style>
  <w:style w:type="character" w:customStyle="1" w:styleId="TekstpodstawowyZnak">
    <w:name w:val="Tekst podstawowy Znak"/>
    <w:basedOn w:val="Domylnaczcionkaakapitu"/>
    <w:link w:val="Tekstpodstawowy"/>
    <w:uiPriority w:val="1"/>
    <w:rsid w:val="000661D9"/>
    <w:rPr>
      <w:rFonts w:ascii="Trebuchet MS" w:eastAsia="Trebuchet MS" w:hAnsi="Trebuchet MS" w:cs="Trebuchet MS"/>
      <w:sz w:val="24"/>
      <w:szCs w:val="24"/>
      <w:lang w:val="pl-PL"/>
    </w:rPr>
  </w:style>
  <w:style w:type="paragraph" w:styleId="Tekstprzypisukocowego">
    <w:name w:val="endnote text"/>
    <w:basedOn w:val="Normalny"/>
    <w:link w:val="TekstprzypisukocowegoZnak"/>
    <w:uiPriority w:val="99"/>
    <w:semiHidden/>
    <w:unhideWhenUsed/>
    <w:rsid w:val="00737CDB"/>
    <w:rPr>
      <w:sz w:val="20"/>
      <w:szCs w:val="20"/>
    </w:rPr>
  </w:style>
  <w:style w:type="character" w:customStyle="1" w:styleId="TekstprzypisukocowegoZnak">
    <w:name w:val="Tekst przypisu końcowego Znak"/>
    <w:basedOn w:val="Domylnaczcionkaakapitu"/>
    <w:link w:val="Tekstprzypisukocowego"/>
    <w:uiPriority w:val="99"/>
    <w:semiHidden/>
    <w:rsid w:val="00737CDB"/>
    <w:rPr>
      <w:rFonts w:ascii="Trebuchet MS" w:eastAsia="Trebuchet MS" w:hAnsi="Trebuchet MS" w:cs="Trebuchet MS"/>
      <w:sz w:val="20"/>
      <w:szCs w:val="20"/>
      <w:lang w:val="pl-PL"/>
    </w:rPr>
  </w:style>
  <w:style w:type="character" w:styleId="Odwoanieprzypisukocowego">
    <w:name w:val="endnote reference"/>
    <w:basedOn w:val="Domylnaczcionkaakapitu"/>
    <w:uiPriority w:val="99"/>
    <w:semiHidden/>
    <w:unhideWhenUsed/>
    <w:rsid w:val="00737CDB"/>
    <w:rPr>
      <w:vertAlign w:val="superscript"/>
    </w:rPr>
  </w:style>
  <w:style w:type="character" w:customStyle="1" w:styleId="Teksttreci">
    <w:name w:val="Tekst treści_"/>
    <w:basedOn w:val="Domylnaczcionkaakapitu"/>
    <w:link w:val="Teksttreci0"/>
    <w:rsid w:val="00FC5500"/>
    <w:rPr>
      <w:rFonts w:ascii="Verdana" w:eastAsia="Verdana" w:hAnsi="Verdana" w:cs="Verdana"/>
      <w:sz w:val="18"/>
      <w:szCs w:val="18"/>
    </w:rPr>
  </w:style>
  <w:style w:type="paragraph" w:customStyle="1" w:styleId="Teksttreci0">
    <w:name w:val="Tekst treści"/>
    <w:basedOn w:val="Normalny"/>
    <w:link w:val="Teksttreci"/>
    <w:rsid w:val="00FC5500"/>
    <w:pPr>
      <w:autoSpaceDE/>
      <w:autoSpaceDN/>
      <w:spacing w:line="276" w:lineRule="auto"/>
    </w:pPr>
    <w:rPr>
      <w:rFonts w:ascii="Verdana" w:eastAsia="Verdana" w:hAnsi="Verdana" w:cs="Verdana"/>
      <w:sz w:val="18"/>
      <w:szCs w:val="18"/>
      <w:lang w:val="en-US"/>
    </w:rPr>
  </w:style>
  <w:style w:type="table" w:customStyle="1" w:styleId="Tabela-Siatka2">
    <w:name w:val="Tabela - Siatka2"/>
    <w:basedOn w:val="Standardowy"/>
    <w:next w:val="Tabela-Siatka"/>
    <w:uiPriority w:val="59"/>
    <w:rsid w:val="00BA4720"/>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226471"/>
    <w:pPr>
      <w:widowControl/>
      <w:autoSpaceDE/>
      <w:autoSpaceDN/>
    </w:pPr>
    <w:rPr>
      <w:kern w:val="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637C0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customStyle="1" w:styleId="pf0">
    <w:name w:val="pf0"/>
    <w:basedOn w:val="Normalny"/>
    <w:rsid w:val="00241829"/>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customStyle="1" w:styleId="cf01">
    <w:name w:val="cf01"/>
    <w:basedOn w:val="Domylnaczcionkaakapitu"/>
    <w:rsid w:val="00241829"/>
    <w:rPr>
      <w:rFonts w:ascii="Segoe UI" w:hAnsi="Segoe UI" w:cs="Segoe UI" w:hint="default"/>
      <w:sz w:val="18"/>
      <w:szCs w:val="18"/>
    </w:rPr>
  </w:style>
  <w:style w:type="character" w:styleId="UyteHipercze">
    <w:name w:val="FollowedHyperlink"/>
    <w:basedOn w:val="Domylnaczcionkaakapitu"/>
    <w:uiPriority w:val="99"/>
    <w:semiHidden/>
    <w:unhideWhenUsed/>
    <w:rsid w:val="00A03D96"/>
    <w:rPr>
      <w:color w:val="800080" w:themeColor="followedHyperlink"/>
      <w:u w:val="single"/>
    </w:rPr>
  </w:style>
  <w:style w:type="character" w:styleId="Wzmianka">
    <w:name w:val="Mention"/>
    <w:basedOn w:val="Domylnaczcionkaakapitu"/>
    <w:uiPriority w:val="99"/>
    <w:unhideWhenUsed/>
    <w:rPr>
      <w:color w:val="2B579A"/>
      <w:shd w:val="clear" w:color="auto" w:fill="E6E6E6"/>
    </w:rPr>
  </w:style>
  <w:style w:type="character" w:customStyle="1" w:styleId="fontstyle01">
    <w:name w:val="fontstyle01"/>
    <w:rsid w:val="00254A1E"/>
    <w:rPr>
      <w:rFonts w:ascii="Times-Roman" w:hAnsi="Times-Roman" w:hint="default"/>
      <w:b w:val="0"/>
      <w:bCs w:val="0"/>
      <w:i w:val="0"/>
      <w:iCs w:val="0"/>
      <w:color w:val="000000"/>
      <w:sz w:val="24"/>
      <w:szCs w:val="24"/>
    </w:rPr>
  </w:style>
  <w:style w:type="paragraph" w:customStyle="1" w:styleId="Akapitzlist1">
    <w:name w:val="Akapit z listą1"/>
    <w:basedOn w:val="Normalny"/>
    <w:rsid w:val="00442057"/>
    <w:pPr>
      <w:suppressAutoHyphens/>
      <w:autoSpaceDE/>
      <w:autoSpaceDN/>
      <w:spacing w:after="160" w:line="252" w:lineRule="auto"/>
      <w:ind w:left="720"/>
    </w:pPr>
    <w:rPr>
      <w:rFonts w:ascii="Calibri" w:eastAsia="SimSun" w:hAnsi="Calibri" w:cs="font1437"/>
      <w:kern w:val="1"/>
      <w:lang w:eastAsia="hi-IN" w:bidi="hi-IN"/>
    </w:rPr>
  </w:style>
  <w:style w:type="character" w:customStyle="1" w:styleId="Nagwek3Znak">
    <w:name w:val="Nagłówek 3 Znak"/>
    <w:basedOn w:val="Domylnaczcionkaakapitu"/>
    <w:link w:val="Nagwek3"/>
    <w:uiPriority w:val="9"/>
    <w:semiHidden/>
    <w:rsid w:val="00824A2B"/>
    <w:rPr>
      <w:rFonts w:asciiTheme="majorHAnsi" w:eastAsiaTheme="majorEastAsia" w:hAnsiTheme="majorHAnsi" w:cstheme="majorBidi"/>
      <w:color w:val="243F60" w:themeColor="accent1" w:themeShade="7F"/>
      <w:sz w:val="24"/>
      <w:szCs w:val="24"/>
      <w:lang w:val="pl-PL"/>
    </w:rPr>
  </w:style>
  <w:style w:type="character" w:customStyle="1" w:styleId="Nagwek2Znak">
    <w:name w:val="Nagłówek 2 Znak"/>
    <w:basedOn w:val="Domylnaczcionkaakapitu"/>
    <w:link w:val="Nagwek2"/>
    <w:uiPriority w:val="9"/>
    <w:semiHidden/>
    <w:rsid w:val="0083110F"/>
    <w:rPr>
      <w:rFonts w:asciiTheme="majorHAnsi" w:eastAsiaTheme="majorEastAsia" w:hAnsiTheme="majorHAnsi" w:cstheme="majorBidi"/>
      <w:color w:val="365F91" w:themeColor="accent1" w:themeShade="BF"/>
      <w:sz w:val="26"/>
      <w:szCs w:val="26"/>
      <w:lang w:val="pl-PL"/>
    </w:rPr>
  </w:style>
  <w:style w:type="paragraph" w:customStyle="1" w:styleId="Tekstpodstawowywcity21">
    <w:name w:val="Tekst podstawowy wcięty 21"/>
    <w:basedOn w:val="Normalny"/>
    <w:rsid w:val="0085586C"/>
    <w:pPr>
      <w:widowControl/>
      <w:suppressAutoHyphens/>
      <w:overflowPunct w:val="0"/>
      <w:autoSpaceDN/>
      <w:spacing w:line="360" w:lineRule="auto"/>
      <w:ind w:left="709"/>
      <w:jc w:val="both"/>
    </w:pPr>
    <w:rPr>
      <w:rFonts w:ascii="Arial" w:eastAsia="Times New Roman" w:hAnsi="Arial" w:cs="Century Gothic"/>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09437">
      <w:bodyDiv w:val="1"/>
      <w:marLeft w:val="0"/>
      <w:marRight w:val="0"/>
      <w:marTop w:val="0"/>
      <w:marBottom w:val="0"/>
      <w:divBdr>
        <w:top w:val="none" w:sz="0" w:space="0" w:color="auto"/>
        <w:left w:val="none" w:sz="0" w:space="0" w:color="auto"/>
        <w:bottom w:val="none" w:sz="0" w:space="0" w:color="auto"/>
        <w:right w:val="none" w:sz="0" w:space="0" w:color="auto"/>
      </w:divBdr>
      <w:divsChild>
        <w:div w:id="993870355">
          <w:marLeft w:val="0"/>
          <w:marRight w:val="0"/>
          <w:marTop w:val="0"/>
          <w:marBottom w:val="0"/>
          <w:divBdr>
            <w:top w:val="none" w:sz="0" w:space="0" w:color="auto"/>
            <w:left w:val="none" w:sz="0" w:space="0" w:color="auto"/>
            <w:bottom w:val="none" w:sz="0" w:space="0" w:color="auto"/>
            <w:right w:val="none" w:sz="0" w:space="0" w:color="auto"/>
          </w:divBdr>
        </w:div>
        <w:div w:id="1616674682">
          <w:marLeft w:val="0"/>
          <w:marRight w:val="0"/>
          <w:marTop w:val="0"/>
          <w:marBottom w:val="0"/>
          <w:divBdr>
            <w:top w:val="none" w:sz="0" w:space="0" w:color="auto"/>
            <w:left w:val="none" w:sz="0" w:space="0" w:color="auto"/>
            <w:bottom w:val="none" w:sz="0" w:space="0" w:color="auto"/>
            <w:right w:val="none" w:sz="0" w:space="0" w:color="auto"/>
          </w:divBdr>
        </w:div>
      </w:divsChild>
    </w:div>
    <w:div w:id="239481723">
      <w:bodyDiv w:val="1"/>
      <w:marLeft w:val="0"/>
      <w:marRight w:val="0"/>
      <w:marTop w:val="0"/>
      <w:marBottom w:val="0"/>
      <w:divBdr>
        <w:top w:val="none" w:sz="0" w:space="0" w:color="auto"/>
        <w:left w:val="none" w:sz="0" w:space="0" w:color="auto"/>
        <w:bottom w:val="none" w:sz="0" w:space="0" w:color="auto"/>
        <w:right w:val="none" w:sz="0" w:space="0" w:color="auto"/>
      </w:divBdr>
    </w:div>
    <w:div w:id="265697444">
      <w:bodyDiv w:val="1"/>
      <w:marLeft w:val="0"/>
      <w:marRight w:val="0"/>
      <w:marTop w:val="0"/>
      <w:marBottom w:val="0"/>
      <w:divBdr>
        <w:top w:val="none" w:sz="0" w:space="0" w:color="auto"/>
        <w:left w:val="none" w:sz="0" w:space="0" w:color="auto"/>
        <w:bottom w:val="none" w:sz="0" w:space="0" w:color="auto"/>
        <w:right w:val="none" w:sz="0" w:space="0" w:color="auto"/>
      </w:divBdr>
    </w:div>
    <w:div w:id="311450147">
      <w:bodyDiv w:val="1"/>
      <w:marLeft w:val="0"/>
      <w:marRight w:val="0"/>
      <w:marTop w:val="0"/>
      <w:marBottom w:val="0"/>
      <w:divBdr>
        <w:top w:val="none" w:sz="0" w:space="0" w:color="auto"/>
        <w:left w:val="none" w:sz="0" w:space="0" w:color="auto"/>
        <w:bottom w:val="none" w:sz="0" w:space="0" w:color="auto"/>
        <w:right w:val="none" w:sz="0" w:space="0" w:color="auto"/>
      </w:divBdr>
    </w:div>
    <w:div w:id="354617061">
      <w:bodyDiv w:val="1"/>
      <w:marLeft w:val="0"/>
      <w:marRight w:val="0"/>
      <w:marTop w:val="0"/>
      <w:marBottom w:val="0"/>
      <w:divBdr>
        <w:top w:val="none" w:sz="0" w:space="0" w:color="auto"/>
        <w:left w:val="none" w:sz="0" w:space="0" w:color="auto"/>
        <w:bottom w:val="none" w:sz="0" w:space="0" w:color="auto"/>
        <w:right w:val="none" w:sz="0" w:space="0" w:color="auto"/>
      </w:divBdr>
    </w:div>
    <w:div w:id="395786733">
      <w:bodyDiv w:val="1"/>
      <w:marLeft w:val="0"/>
      <w:marRight w:val="0"/>
      <w:marTop w:val="0"/>
      <w:marBottom w:val="0"/>
      <w:divBdr>
        <w:top w:val="none" w:sz="0" w:space="0" w:color="auto"/>
        <w:left w:val="none" w:sz="0" w:space="0" w:color="auto"/>
        <w:bottom w:val="none" w:sz="0" w:space="0" w:color="auto"/>
        <w:right w:val="none" w:sz="0" w:space="0" w:color="auto"/>
      </w:divBdr>
    </w:div>
    <w:div w:id="482240584">
      <w:bodyDiv w:val="1"/>
      <w:marLeft w:val="0"/>
      <w:marRight w:val="0"/>
      <w:marTop w:val="0"/>
      <w:marBottom w:val="0"/>
      <w:divBdr>
        <w:top w:val="none" w:sz="0" w:space="0" w:color="auto"/>
        <w:left w:val="none" w:sz="0" w:space="0" w:color="auto"/>
        <w:bottom w:val="none" w:sz="0" w:space="0" w:color="auto"/>
        <w:right w:val="none" w:sz="0" w:space="0" w:color="auto"/>
      </w:divBdr>
    </w:div>
    <w:div w:id="549145489">
      <w:bodyDiv w:val="1"/>
      <w:marLeft w:val="0"/>
      <w:marRight w:val="0"/>
      <w:marTop w:val="0"/>
      <w:marBottom w:val="0"/>
      <w:divBdr>
        <w:top w:val="none" w:sz="0" w:space="0" w:color="auto"/>
        <w:left w:val="none" w:sz="0" w:space="0" w:color="auto"/>
        <w:bottom w:val="none" w:sz="0" w:space="0" w:color="auto"/>
        <w:right w:val="none" w:sz="0" w:space="0" w:color="auto"/>
      </w:divBdr>
    </w:div>
    <w:div w:id="560556581">
      <w:bodyDiv w:val="1"/>
      <w:marLeft w:val="0"/>
      <w:marRight w:val="0"/>
      <w:marTop w:val="0"/>
      <w:marBottom w:val="0"/>
      <w:divBdr>
        <w:top w:val="none" w:sz="0" w:space="0" w:color="auto"/>
        <w:left w:val="none" w:sz="0" w:space="0" w:color="auto"/>
        <w:bottom w:val="none" w:sz="0" w:space="0" w:color="auto"/>
        <w:right w:val="none" w:sz="0" w:space="0" w:color="auto"/>
      </w:divBdr>
    </w:div>
    <w:div w:id="726612559">
      <w:bodyDiv w:val="1"/>
      <w:marLeft w:val="0"/>
      <w:marRight w:val="0"/>
      <w:marTop w:val="0"/>
      <w:marBottom w:val="0"/>
      <w:divBdr>
        <w:top w:val="none" w:sz="0" w:space="0" w:color="auto"/>
        <w:left w:val="none" w:sz="0" w:space="0" w:color="auto"/>
        <w:bottom w:val="none" w:sz="0" w:space="0" w:color="auto"/>
        <w:right w:val="none" w:sz="0" w:space="0" w:color="auto"/>
      </w:divBdr>
      <w:divsChild>
        <w:div w:id="335690243">
          <w:marLeft w:val="0"/>
          <w:marRight w:val="0"/>
          <w:marTop w:val="105"/>
          <w:marBottom w:val="0"/>
          <w:divBdr>
            <w:top w:val="none" w:sz="0" w:space="0" w:color="auto"/>
            <w:left w:val="none" w:sz="0" w:space="0" w:color="auto"/>
            <w:bottom w:val="none" w:sz="0" w:space="0" w:color="auto"/>
            <w:right w:val="none" w:sz="0" w:space="0" w:color="auto"/>
          </w:divBdr>
        </w:div>
        <w:div w:id="1577091031">
          <w:marLeft w:val="0"/>
          <w:marRight w:val="0"/>
          <w:marTop w:val="105"/>
          <w:marBottom w:val="0"/>
          <w:divBdr>
            <w:top w:val="none" w:sz="0" w:space="0" w:color="auto"/>
            <w:left w:val="none" w:sz="0" w:space="0" w:color="auto"/>
            <w:bottom w:val="none" w:sz="0" w:space="0" w:color="auto"/>
            <w:right w:val="none" w:sz="0" w:space="0" w:color="auto"/>
          </w:divBdr>
        </w:div>
      </w:divsChild>
    </w:div>
    <w:div w:id="804465603">
      <w:bodyDiv w:val="1"/>
      <w:marLeft w:val="0"/>
      <w:marRight w:val="0"/>
      <w:marTop w:val="0"/>
      <w:marBottom w:val="0"/>
      <w:divBdr>
        <w:top w:val="none" w:sz="0" w:space="0" w:color="auto"/>
        <w:left w:val="none" w:sz="0" w:space="0" w:color="auto"/>
        <w:bottom w:val="none" w:sz="0" w:space="0" w:color="auto"/>
        <w:right w:val="none" w:sz="0" w:space="0" w:color="auto"/>
      </w:divBdr>
    </w:div>
    <w:div w:id="809175948">
      <w:bodyDiv w:val="1"/>
      <w:marLeft w:val="0"/>
      <w:marRight w:val="0"/>
      <w:marTop w:val="0"/>
      <w:marBottom w:val="0"/>
      <w:divBdr>
        <w:top w:val="none" w:sz="0" w:space="0" w:color="auto"/>
        <w:left w:val="none" w:sz="0" w:space="0" w:color="auto"/>
        <w:bottom w:val="none" w:sz="0" w:space="0" w:color="auto"/>
        <w:right w:val="none" w:sz="0" w:space="0" w:color="auto"/>
      </w:divBdr>
    </w:div>
    <w:div w:id="839465779">
      <w:bodyDiv w:val="1"/>
      <w:marLeft w:val="0"/>
      <w:marRight w:val="0"/>
      <w:marTop w:val="0"/>
      <w:marBottom w:val="0"/>
      <w:divBdr>
        <w:top w:val="none" w:sz="0" w:space="0" w:color="auto"/>
        <w:left w:val="none" w:sz="0" w:space="0" w:color="auto"/>
        <w:bottom w:val="none" w:sz="0" w:space="0" w:color="auto"/>
        <w:right w:val="none" w:sz="0" w:space="0" w:color="auto"/>
      </w:divBdr>
    </w:div>
    <w:div w:id="843784679">
      <w:bodyDiv w:val="1"/>
      <w:marLeft w:val="0"/>
      <w:marRight w:val="0"/>
      <w:marTop w:val="0"/>
      <w:marBottom w:val="0"/>
      <w:divBdr>
        <w:top w:val="none" w:sz="0" w:space="0" w:color="auto"/>
        <w:left w:val="none" w:sz="0" w:space="0" w:color="auto"/>
        <w:bottom w:val="none" w:sz="0" w:space="0" w:color="auto"/>
        <w:right w:val="none" w:sz="0" w:space="0" w:color="auto"/>
      </w:divBdr>
    </w:div>
    <w:div w:id="892427115">
      <w:bodyDiv w:val="1"/>
      <w:marLeft w:val="0"/>
      <w:marRight w:val="0"/>
      <w:marTop w:val="0"/>
      <w:marBottom w:val="0"/>
      <w:divBdr>
        <w:top w:val="none" w:sz="0" w:space="0" w:color="auto"/>
        <w:left w:val="none" w:sz="0" w:space="0" w:color="auto"/>
        <w:bottom w:val="none" w:sz="0" w:space="0" w:color="auto"/>
        <w:right w:val="none" w:sz="0" w:space="0" w:color="auto"/>
      </w:divBdr>
      <w:divsChild>
        <w:div w:id="837118776">
          <w:marLeft w:val="0"/>
          <w:marRight w:val="0"/>
          <w:marTop w:val="0"/>
          <w:marBottom w:val="0"/>
          <w:divBdr>
            <w:top w:val="none" w:sz="0" w:space="0" w:color="auto"/>
            <w:left w:val="none" w:sz="0" w:space="0" w:color="auto"/>
            <w:bottom w:val="none" w:sz="0" w:space="0" w:color="auto"/>
            <w:right w:val="none" w:sz="0" w:space="0" w:color="auto"/>
          </w:divBdr>
        </w:div>
        <w:div w:id="1569999859">
          <w:marLeft w:val="0"/>
          <w:marRight w:val="0"/>
          <w:marTop w:val="0"/>
          <w:marBottom w:val="0"/>
          <w:divBdr>
            <w:top w:val="none" w:sz="0" w:space="0" w:color="auto"/>
            <w:left w:val="none" w:sz="0" w:space="0" w:color="auto"/>
            <w:bottom w:val="none" w:sz="0" w:space="0" w:color="auto"/>
            <w:right w:val="none" w:sz="0" w:space="0" w:color="auto"/>
          </w:divBdr>
        </w:div>
      </w:divsChild>
    </w:div>
    <w:div w:id="974023353">
      <w:bodyDiv w:val="1"/>
      <w:marLeft w:val="0"/>
      <w:marRight w:val="0"/>
      <w:marTop w:val="0"/>
      <w:marBottom w:val="0"/>
      <w:divBdr>
        <w:top w:val="none" w:sz="0" w:space="0" w:color="auto"/>
        <w:left w:val="none" w:sz="0" w:space="0" w:color="auto"/>
        <w:bottom w:val="none" w:sz="0" w:space="0" w:color="auto"/>
        <w:right w:val="none" w:sz="0" w:space="0" w:color="auto"/>
      </w:divBdr>
    </w:div>
    <w:div w:id="996691278">
      <w:bodyDiv w:val="1"/>
      <w:marLeft w:val="0"/>
      <w:marRight w:val="0"/>
      <w:marTop w:val="0"/>
      <w:marBottom w:val="0"/>
      <w:divBdr>
        <w:top w:val="none" w:sz="0" w:space="0" w:color="auto"/>
        <w:left w:val="none" w:sz="0" w:space="0" w:color="auto"/>
        <w:bottom w:val="none" w:sz="0" w:space="0" w:color="auto"/>
        <w:right w:val="none" w:sz="0" w:space="0" w:color="auto"/>
      </w:divBdr>
      <w:divsChild>
        <w:div w:id="767626550">
          <w:marLeft w:val="0"/>
          <w:marRight w:val="0"/>
          <w:marTop w:val="0"/>
          <w:marBottom w:val="0"/>
          <w:divBdr>
            <w:top w:val="none" w:sz="0" w:space="0" w:color="auto"/>
            <w:left w:val="none" w:sz="0" w:space="0" w:color="auto"/>
            <w:bottom w:val="none" w:sz="0" w:space="0" w:color="auto"/>
            <w:right w:val="none" w:sz="0" w:space="0" w:color="auto"/>
          </w:divBdr>
        </w:div>
        <w:div w:id="933317439">
          <w:marLeft w:val="0"/>
          <w:marRight w:val="0"/>
          <w:marTop w:val="0"/>
          <w:marBottom w:val="0"/>
          <w:divBdr>
            <w:top w:val="none" w:sz="0" w:space="0" w:color="auto"/>
            <w:left w:val="none" w:sz="0" w:space="0" w:color="auto"/>
            <w:bottom w:val="none" w:sz="0" w:space="0" w:color="auto"/>
            <w:right w:val="none" w:sz="0" w:space="0" w:color="auto"/>
          </w:divBdr>
        </w:div>
        <w:div w:id="1452434839">
          <w:marLeft w:val="0"/>
          <w:marRight w:val="0"/>
          <w:marTop w:val="0"/>
          <w:marBottom w:val="0"/>
          <w:divBdr>
            <w:top w:val="none" w:sz="0" w:space="0" w:color="auto"/>
            <w:left w:val="none" w:sz="0" w:space="0" w:color="auto"/>
            <w:bottom w:val="none" w:sz="0" w:space="0" w:color="auto"/>
            <w:right w:val="none" w:sz="0" w:space="0" w:color="auto"/>
          </w:divBdr>
        </w:div>
        <w:div w:id="1911691797">
          <w:marLeft w:val="0"/>
          <w:marRight w:val="0"/>
          <w:marTop w:val="0"/>
          <w:marBottom w:val="0"/>
          <w:divBdr>
            <w:top w:val="none" w:sz="0" w:space="0" w:color="auto"/>
            <w:left w:val="none" w:sz="0" w:space="0" w:color="auto"/>
            <w:bottom w:val="none" w:sz="0" w:space="0" w:color="auto"/>
            <w:right w:val="none" w:sz="0" w:space="0" w:color="auto"/>
          </w:divBdr>
        </w:div>
      </w:divsChild>
    </w:div>
    <w:div w:id="1002467459">
      <w:bodyDiv w:val="1"/>
      <w:marLeft w:val="0"/>
      <w:marRight w:val="0"/>
      <w:marTop w:val="0"/>
      <w:marBottom w:val="0"/>
      <w:divBdr>
        <w:top w:val="none" w:sz="0" w:space="0" w:color="auto"/>
        <w:left w:val="none" w:sz="0" w:space="0" w:color="auto"/>
        <w:bottom w:val="none" w:sz="0" w:space="0" w:color="auto"/>
        <w:right w:val="none" w:sz="0" w:space="0" w:color="auto"/>
      </w:divBdr>
      <w:divsChild>
        <w:div w:id="184830255">
          <w:marLeft w:val="0"/>
          <w:marRight w:val="0"/>
          <w:marTop w:val="0"/>
          <w:marBottom w:val="0"/>
          <w:divBdr>
            <w:top w:val="none" w:sz="0" w:space="0" w:color="auto"/>
            <w:left w:val="none" w:sz="0" w:space="0" w:color="auto"/>
            <w:bottom w:val="none" w:sz="0" w:space="0" w:color="auto"/>
            <w:right w:val="none" w:sz="0" w:space="0" w:color="auto"/>
          </w:divBdr>
        </w:div>
        <w:div w:id="207424773">
          <w:marLeft w:val="0"/>
          <w:marRight w:val="0"/>
          <w:marTop w:val="0"/>
          <w:marBottom w:val="0"/>
          <w:divBdr>
            <w:top w:val="none" w:sz="0" w:space="0" w:color="auto"/>
            <w:left w:val="none" w:sz="0" w:space="0" w:color="auto"/>
            <w:bottom w:val="none" w:sz="0" w:space="0" w:color="auto"/>
            <w:right w:val="none" w:sz="0" w:space="0" w:color="auto"/>
          </w:divBdr>
        </w:div>
        <w:div w:id="703095438">
          <w:marLeft w:val="0"/>
          <w:marRight w:val="0"/>
          <w:marTop w:val="0"/>
          <w:marBottom w:val="0"/>
          <w:divBdr>
            <w:top w:val="none" w:sz="0" w:space="0" w:color="auto"/>
            <w:left w:val="none" w:sz="0" w:space="0" w:color="auto"/>
            <w:bottom w:val="none" w:sz="0" w:space="0" w:color="auto"/>
            <w:right w:val="none" w:sz="0" w:space="0" w:color="auto"/>
          </w:divBdr>
        </w:div>
        <w:div w:id="722677356">
          <w:marLeft w:val="0"/>
          <w:marRight w:val="0"/>
          <w:marTop w:val="0"/>
          <w:marBottom w:val="0"/>
          <w:divBdr>
            <w:top w:val="none" w:sz="0" w:space="0" w:color="auto"/>
            <w:left w:val="none" w:sz="0" w:space="0" w:color="auto"/>
            <w:bottom w:val="none" w:sz="0" w:space="0" w:color="auto"/>
            <w:right w:val="none" w:sz="0" w:space="0" w:color="auto"/>
          </w:divBdr>
        </w:div>
        <w:div w:id="913928538">
          <w:marLeft w:val="0"/>
          <w:marRight w:val="0"/>
          <w:marTop w:val="0"/>
          <w:marBottom w:val="0"/>
          <w:divBdr>
            <w:top w:val="none" w:sz="0" w:space="0" w:color="auto"/>
            <w:left w:val="none" w:sz="0" w:space="0" w:color="auto"/>
            <w:bottom w:val="none" w:sz="0" w:space="0" w:color="auto"/>
            <w:right w:val="none" w:sz="0" w:space="0" w:color="auto"/>
          </w:divBdr>
        </w:div>
        <w:div w:id="1081217465">
          <w:marLeft w:val="0"/>
          <w:marRight w:val="0"/>
          <w:marTop w:val="0"/>
          <w:marBottom w:val="0"/>
          <w:divBdr>
            <w:top w:val="none" w:sz="0" w:space="0" w:color="auto"/>
            <w:left w:val="none" w:sz="0" w:space="0" w:color="auto"/>
            <w:bottom w:val="none" w:sz="0" w:space="0" w:color="auto"/>
            <w:right w:val="none" w:sz="0" w:space="0" w:color="auto"/>
          </w:divBdr>
        </w:div>
        <w:div w:id="1109934703">
          <w:marLeft w:val="0"/>
          <w:marRight w:val="0"/>
          <w:marTop w:val="0"/>
          <w:marBottom w:val="0"/>
          <w:divBdr>
            <w:top w:val="none" w:sz="0" w:space="0" w:color="auto"/>
            <w:left w:val="none" w:sz="0" w:space="0" w:color="auto"/>
            <w:bottom w:val="none" w:sz="0" w:space="0" w:color="auto"/>
            <w:right w:val="none" w:sz="0" w:space="0" w:color="auto"/>
          </w:divBdr>
        </w:div>
        <w:div w:id="1673331724">
          <w:marLeft w:val="0"/>
          <w:marRight w:val="0"/>
          <w:marTop w:val="0"/>
          <w:marBottom w:val="0"/>
          <w:divBdr>
            <w:top w:val="none" w:sz="0" w:space="0" w:color="auto"/>
            <w:left w:val="none" w:sz="0" w:space="0" w:color="auto"/>
            <w:bottom w:val="none" w:sz="0" w:space="0" w:color="auto"/>
            <w:right w:val="none" w:sz="0" w:space="0" w:color="auto"/>
          </w:divBdr>
        </w:div>
        <w:div w:id="1728064411">
          <w:marLeft w:val="0"/>
          <w:marRight w:val="0"/>
          <w:marTop w:val="0"/>
          <w:marBottom w:val="0"/>
          <w:divBdr>
            <w:top w:val="none" w:sz="0" w:space="0" w:color="auto"/>
            <w:left w:val="none" w:sz="0" w:space="0" w:color="auto"/>
            <w:bottom w:val="none" w:sz="0" w:space="0" w:color="auto"/>
            <w:right w:val="none" w:sz="0" w:space="0" w:color="auto"/>
          </w:divBdr>
        </w:div>
        <w:div w:id="1763336193">
          <w:marLeft w:val="0"/>
          <w:marRight w:val="0"/>
          <w:marTop w:val="0"/>
          <w:marBottom w:val="0"/>
          <w:divBdr>
            <w:top w:val="none" w:sz="0" w:space="0" w:color="auto"/>
            <w:left w:val="none" w:sz="0" w:space="0" w:color="auto"/>
            <w:bottom w:val="none" w:sz="0" w:space="0" w:color="auto"/>
            <w:right w:val="none" w:sz="0" w:space="0" w:color="auto"/>
          </w:divBdr>
        </w:div>
        <w:div w:id="2073690985">
          <w:marLeft w:val="0"/>
          <w:marRight w:val="0"/>
          <w:marTop w:val="0"/>
          <w:marBottom w:val="0"/>
          <w:divBdr>
            <w:top w:val="none" w:sz="0" w:space="0" w:color="auto"/>
            <w:left w:val="none" w:sz="0" w:space="0" w:color="auto"/>
            <w:bottom w:val="none" w:sz="0" w:space="0" w:color="auto"/>
            <w:right w:val="none" w:sz="0" w:space="0" w:color="auto"/>
          </w:divBdr>
        </w:div>
      </w:divsChild>
    </w:div>
    <w:div w:id="1048265562">
      <w:bodyDiv w:val="1"/>
      <w:marLeft w:val="0"/>
      <w:marRight w:val="0"/>
      <w:marTop w:val="0"/>
      <w:marBottom w:val="0"/>
      <w:divBdr>
        <w:top w:val="none" w:sz="0" w:space="0" w:color="auto"/>
        <w:left w:val="none" w:sz="0" w:space="0" w:color="auto"/>
        <w:bottom w:val="none" w:sz="0" w:space="0" w:color="auto"/>
        <w:right w:val="none" w:sz="0" w:space="0" w:color="auto"/>
      </w:divBdr>
    </w:div>
    <w:div w:id="1082529220">
      <w:bodyDiv w:val="1"/>
      <w:marLeft w:val="0"/>
      <w:marRight w:val="0"/>
      <w:marTop w:val="0"/>
      <w:marBottom w:val="0"/>
      <w:divBdr>
        <w:top w:val="none" w:sz="0" w:space="0" w:color="auto"/>
        <w:left w:val="none" w:sz="0" w:space="0" w:color="auto"/>
        <w:bottom w:val="none" w:sz="0" w:space="0" w:color="auto"/>
        <w:right w:val="none" w:sz="0" w:space="0" w:color="auto"/>
      </w:divBdr>
      <w:divsChild>
        <w:div w:id="131874470">
          <w:marLeft w:val="0"/>
          <w:marRight w:val="0"/>
          <w:marTop w:val="0"/>
          <w:marBottom w:val="0"/>
          <w:divBdr>
            <w:top w:val="none" w:sz="0" w:space="0" w:color="auto"/>
            <w:left w:val="none" w:sz="0" w:space="0" w:color="auto"/>
            <w:bottom w:val="none" w:sz="0" w:space="0" w:color="auto"/>
            <w:right w:val="none" w:sz="0" w:space="0" w:color="auto"/>
          </w:divBdr>
        </w:div>
        <w:div w:id="1155099917">
          <w:marLeft w:val="0"/>
          <w:marRight w:val="0"/>
          <w:marTop w:val="0"/>
          <w:marBottom w:val="0"/>
          <w:divBdr>
            <w:top w:val="none" w:sz="0" w:space="0" w:color="auto"/>
            <w:left w:val="none" w:sz="0" w:space="0" w:color="auto"/>
            <w:bottom w:val="none" w:sz="0" w:space="0" w:color="auto"/>
            <w:right w:val="none" w:sz="0" w:space="0" w:color="auto"/>
          </w:divBdr>
        </w:div>
        <w:div w:id="1932002329">
          <w:marLeft w:val="0"/>
          <w:marRight w:val="0"/>
          <w:marTop w:val="0"/>
          <w:marBottom w:val="0"/>
          <w:divBdr>
            <w:top w:val="none" w:sz="0" w:space="0" w:color="auto"/>
            <w:left w:val="none" w:sz="0" w:space="0" w:color="auto"/>
            <w:bottom w:val="none" w:sz="0" w:space="0" w:color="auto"/>
            <w:right w:val="none" w:sz="0" w:space="0" w:color="auto"/>
          </w:divBdr>
        </w:div>
      </w:divsChild>
    </w:div>
    <w:div w:id="1148204308">
      <w:bodyDiv w:val="1"/>
      <w:marLeft w:val="0"/>
      <w:marRight w:val="0"/>
      <w:marTop w:val="0"/>
      <w:marBottom w:val="0"/>
      <w:divBdr>
        <w:top w:val="none" w:sz="0" w:space="0" w:color="auto"/>
        <w:left w:val="none" w:sz="0" w:space="0" w:color="auto"/>
        <w:bottom w:val="none" w:sz="0" w:space="0" w:color="auto"/>
        <w:right w:val="none" w:sz="0" w:space="0" w:color="auto"/>
      </w:divBdr>
    </w:div>
    <w:div w:id="1264260339">
      <w:bodyDiv w:val="1"/>
      <w:marLeft w:val="0"/>
      <w:marRight w:val="0"/>
      <w:marTop w:val="0"/>
      <w:marBottom w:val="0"/>
      <w:divBdr>
        <w:top w:val="none" w:sz="0" w:space="0" w:color="auto"/>
        <w:left w:val="none" w:sz="0" w:space="0" w:color="auto"/>
        <w:bottom w:val="none" w:sz="0" w:space="0" w:color="auto"/>
        <w:right w:val="none" w:sz="0" w:space="0" w:color="auto"/>
      </w:divBdr>
      <w:divsChild>
        <w:div w:id="2099018102">
          <w:marLeft w:val="0"/>
          <w:marRight w:val="0"/>
          <w:marTop w:val="0"/>
          <w:marBottom w:val="0"/>
          <w:divBdr>
            <w:top w:val="none" w:sz="0" w:space="0" w:color="auto"/>
            <w:left w:val="none" w:sz="0" w:space="0" w:color="auto"/>
            <w:bottom w:val="none" w:sz="0" w:space="0" w:color="auto"/>
            <w:right w:val="none" w:sz="0" w:space="0" w:color="auto"/>
          </w:divBdr>
          <w:divsChild>
            <w:div w:id="1916864820">
              <w:marLeft w:val="0"/>
              <w:marRight w:val="0"/>
              <w:marTop w:val="0"/>
              <w:marBottom w:val="0"/>
              <w:divBdr>
                <w:top w:val="none" w:sz="0" w:space="0" w:color="auto"/>
                <w:left w:val="none" w:sz="0" w:space="0" w:color="auto"/>
                <w:bottom w:val="none" w:sz="0" w:space="0" w:color="auto"/>
                <w:right w:val="none" w:sz="0" w:space="0" w:color="auto"/>
              </w:divBdr>
            </w:div>
            <w:div w:id="1972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8625">
      <w:bodyDiv w:val="1"/>
      <w:marLeft w:val="0"/>
      <w:marRight w:val="0"/>
      <w:marTop w:val="0"/>
      <w:marBottom w:val="0"/>
      <w:divBdr>
        <w:top w:val="none" w:sz="0" w:space="0" w:color="auto"/>
        <w:left w:val="none" w:sz="0" w:space="0" w:color="auto"/>
        <w:bottom w:val="none" w:sz="0" w:space="0" w:color="auto"/>
        <w:right w:val="none" w:sz="0" w:space="0" w:color="auto"/>
      </w:divBdr>
    </w:div>
    <w:div w:id="1378971458">
      <w:bodyDiv w:val="1"/>
      <w:marLeft w:val="0"/>
      <w:marRight w:val="0"/>
      <w:marTop w:val="0"/>
      <w:marBottom w:val="0"/>
      <w:divBdr>
        <w:top w:val="none" w:sz="0" w:space="0" w:color="auto"/>
        <w:left w:val="none" w:sz="0" w:space="0" w:color="auto"/>
        <w:bottom w:val="none" w:sz="0" w:space="0" w:color="auto"/>
        <w:right w:val="none" w:sz="0" w:space="0" w:color="auto"/>
      </w:divBdr>
    </w:div>
    <w:div w:id="1430083366">
      <w:bodyDiv w:val="1"/>
      <w:marLeft w:val="0"/>
      <w:marRight w:val="0"/>
      <w:marTop w:val="0"/>
      <w:marBottom w:val="0"/>
      <w:divBdr>
        <w:top w:val="none" w:sz="0" w:space="0" w:color="auto"/>
        <w:left w:val="none" w:sz="0" w:space="0" w:color="auto"/>
        <w:bottom w:val="none" w:sz="0" w:space="0" w:color="auto"/>
        <w:right w:val="none" w:sz="0" w:space="0" w:color="auto"/>
      </w:divBdr>
    </w:div>
    <w:div w:id="1434521692">
      <w:bodyDiv w:val="1"/>
      <w:marLeft w:val="0"/>
      <w:marRight w:val="0"/>
      <w:marTop w:val="0"/>
      <w:marBottom w:val="0"/>
      <w:divBdr>
        <w:top w:val="none" w:sz="0" w:space="0" w:color="auto"/>
        <w:left w:val="none" w:sz="0" w:space="0" w:color="auto"/>
        <w:bottom w:val="none" w:sz="0" w:space="0" w:color="auto"/>
        <w:right w:val="none" w:sz="0" w:space="0" w:color="auto"/>
      </w:divBdr>
    </w:div>
    <w:div w:id="1441755560">
      <w:bodyDiv w:val="1"/>
      <w:marLeft w:val="0"/>
      <w:marRight w:val="0"/>
      <w:marTop w:val="0"/>
      <w:marBottom w:val="0"/>
      <w:divBdr>
        <w:top w:val="none" w:sz="0" w:space="0" w:color="auto"/>
        <w:left w:val="none" w:sz="0" w:space="0" w:color="auto"/>
        <w:bottom w:val="none" w:sz="0" w:space="0" w:color="auto"/>
        <w:right w:val="none" w:sz="0" w:space="0" w:color="auto"/>
      </w:divBdr>
    </w:div>
    <w:div w:id="1453746325">
      <w:bodyDiv w:val="1"/>
      <w:marLeft w:val="0"/>
      <w:marRight w:val="0"/>
      <w:marTop w:val="0"/>
      <w:marBottom w:val="0"/>
      <w:divBdr>
        <w:top w:val="none" w:sz="0" w:space="0" w:color="auto"/>
        <w:left w:val="none" w:sz="0" w:space="0" w:color="auto"/>
        <w:bottom w:val="none" w:sz="0" w:space="0" w:color="auto"/>
        <w:right w:val="none" w:sz="0" w:space="0" w:color="auto"/>
      </w:divBdr>
      <w:divsChild>
        <w:div w:id="288366525">
          <w:marLeft w:val="0"/>
          <w:marRight w:val="0"/>
          <w:marTop w:val="0"/>
          <w:marBottom w:val="0"/>
          <w:divBdr>
            <w:top w:val="none" w:sz="0" w:space="0" w:color="auto"/>
            <w:left w:val="none" w:sz="0" w:space="0" w:color="auto"/>
            <w:bottom w:val="none" w:sz="0" w:space="0" w:color="auto"/>
            <w:right w:val="none" w:sz="0" w:space="0" w:color="auto"/>
          </w:divBdr>
        </w:div>
        <w:div w:id="298078806">
          <w:marLeft w:val="0"/>
          <w:marRight w:val="0"/>
          <w:marTop w:val="0"/>
          <w:marBottom w:val="0"/>
          <w:divBdr>
            <w:top w:val="none" w:sz="0" w:space="0" w:color="auto"/>
            <w:left w:val="none" w:sz="0" w:space="0" w:color="auto"/>
            <w:bottom w:val="none" w:sz="0" w:space="0" w:color="auto"/>
            <w:right w:val="none" w:sz="0" w:space="0" w:color="auto"/>
          </w:divBdr>
        </w:div>
        <w:div w:id="442311592">
          <w:marLeft w:val="0"/>
          <w:marRight w:val="0"/>
          <w:marTop w:val="0"/>
          <w:marBottom w:val="0"/>
          <w:divBdr>
            <w:top w:val="none" w:sz="0" w:space="0" w:color="auto"/>
            <w:left w:val="none" w:sz="0" w:space="0" w:color="auto"/>
            <w:bottom w:val="none" w:sz="0" w:space="0" w:color="auto"/>
            <w:right w:val="none" w:sz="0" w:space="0" w:color="auto"/>
          </w:divBdr>
        </w:div>
        <w:div w:id="475342262">
          <w:marLeft w:val="0"/>
          <w:marRight w:val="0"/>
          <w:marTop w:val="0"/>
          <w:marBottom w:val="0"/>
          <w:divBdr>
            <w:top w:val="none" w:sz="0" w:space="0" w:color="auto"/>
            <w:left w:val="none" w:sz="0" w:space="0" w:color="auto"/>
            <w:bottom w:val="none" w:sz="0" w:space="0" w:color="auto"/>
            <w:right w:val="none" w:sz="0" w:space="0" w:color="auto"/>
          </w:divBdr>
        </w:div>
        <w:div w:id="556816595">
          <w:marLeft w:val="0"/>
          <w:marRight w:val="0"/>
          <w:marTop w:val="0"/>
          <w:marBottom w:val="0"/>
          <w:divBdr>
            <w:top w:val="none" w:sz="0" w:space="0" w:color="auto"/>
            <w:left w:val="none" w:sz="0" w:space="0" w:color="auto"/>
            <w:bottom w:val="none" w:sz="0" w:space="0" w:color="auto"/>
            <w:right w:val="none" w:sz="0" w:space="0" w:color="auto"/>
          </w:divBdr>
        </w:div>
        <w:div w:id="645017605">
          <w:marLeft w:val="0"/>
          <w:marRight w:val="0"/>
          <w:marTop w:val="0"/>
          <w:marBottom w:val="0"/>
          <w:divBdr>
            <w:top w:val="none" w:sz="0" w:space="0" w:color="auto"/>
            <w:left w:val="none" w:sz="0" w:space="0" w:color="auto"/>
            <w:bottom w:val="none" w:sz="0" w:space="0" w:color="auto"/>
            <w:right w:val="none" w:sz="0" w:space="0" w:color="auto"/>
          </w:divBdr>
        </w:div>
        <w:div w:id="739443225">
          <w:marLeft w:val="0"/>
          <w:marRight w:val="0"/>
          <w:marTop w:val="0"/>
          <w:marBottom w:val="0"/>
          <w:divBdr>
            <w:top w:val="none" w:sz="0" w:space="0" w:color="auto"/>
            <w:left w:val="none" w:sz="0" w:space="0" w:color="auto"/>
            <w:bottom w:val="none" w:sz="0" w:space="0" w:color="auto"/>
            <w:right w:val="none" w:sz="0" w:space="0" w:color="auto"/>
          </w:divBdr>
        </w:div>
        <w:div w:id="974681309">
          <w:marLeft w:val="0"/>
          <w:marRight w:val="0"/>
          <w:marTop w:val="0"/>
          <w:marBottom w:val="0"/>
          <w:divBdr>
            <w:top w:val="none" w:sz="0" w:space="0" w:color="auto"/>
            <w:left w:val="none" w:sz="0" w:space="0" w:color="auto"/>
            <w:bottom w:val="none" w:sz="0" w:space="0" w:color="auto"/>
            <w:right w:val="none" w:sz="0" w:space="0" w:color="auto"/>
          </w:divBdr>
        </w:div>
        <w:div w:id="1063218979">
          <w:marLeft w:val="0"/>
          <w:marRight w:val="0"/>
          <w:marTop w:val="0"/>
          <w:marBottom w:val="0"/>
          <w:divBdr>
            <w:top w:val="none" w:sz="0" w:space="0" w:color="auto"/>
            <w:left w:val="none" w:sz="0" w:space="0" w:color="auto"/>
            <w:bottom w:val="none" w:sz="0" w:space="0" w:color="auto"/>
            <w:right w:val="none" w:sz="0" w:space="0" w:color="auto"/>
          </w:divBdr>
        </w:div>
        <w:div w:id="1239318066">
          <w:marLeft w:val="0"/>
          <w:marRight w:val="0"/>
          <w:marTop w:val="0"/>
          <w:marBottom w:val="0"/>
          <w:divBdr>
            <w:top w:val="none" w:sz="0" w:space="0" w:color="auto"/>
            <w:left w:val="none" w:sz="0" w:space="0" w:color="auto"/>
            <w:bottom w:val="none" w:sz="0" w:space="0" w:color="auto"/>
            <w:right w:val="none" w:sz="0" w:space="0" w:color="auto"/>
          </w:divBdr>
        </w:div>
        <w:div w:id="1521581768">
          <w:marLeft w:val="0"/>
          <w:marRight w:val="0"/>
          <w:marTop w:val="0"/>
          <w:marBottom w:val="0"/>
          <w:divBdr>
            <w:top w:val="none" w:sz="0" w:space="0" w:color="auto"/>
            <w:left w:val="none" w:sz="0" w:space="0" w:color="auto"/>
            <w:bottom w:val="none" w:sz="0" w:space="0" w:color="auto"/>
            <w:right w:val="none" w:sz="0" w:space="0" w:color="auto"/>
          </w:divBdr>
        </w:div>
        <w:div w:id="1567956808">
          <w:marLeft w:val="0"/>
          <w:marRight w:val="0"/>
          <w:marTop w:val="0"/>
          <w:marBottom w:val="0"/>
          <w:divBdr>
            <w:top w:val="none" w:sz="0" w:space="0" w:color="auto"/>
            <w:left w:val="none" w:sz="0" w:space="0" w:color="auto"/>
            <w:bottom w:val="none" w:sz="0" w:space="0" w:color="auto"/>
            <w:right w:val="none" w:sz="0" w:space="0" w:color="auto"/>
          </w:divBdr>
        </w:div>
        <w:div w:id="1687251456">
          <w:marLeft w:val="0"/>
          <w:marRight w:val="0"/>
          <w:marTop w:val="0"/>
          <w:marBottom w:val="0"/>
          <w:divBdr>
            <w:top w:val="none" w:sz="0" w:space="0" w:color="auto"/>
            <w:left w:val="none" w:sz="0" w:space="0" w:color="auto"/>
            <w:bottom w:val="none" w:sz="0" w:space="0" w:color="auto"/>
            <w:right w:val="none" w:sz="0" w:space="0" w:color="auto"/>
          </w:divBdr>
        </w:div>
        <w:div w:id="1896551606">
          <w:marLeft w:val="0"/>
          <w:marRight w:val="0"/>
          <w:marTop w:val="0"/>
          <w:marBottom w:val="0"/>
          <w:divBdr>
            <w:top w:val="none" w:sz="0" w:space="0" w:color="auto"/>
            <w:left w:val="none" w:sz="0" w:space="0" w:color="auto"/>
            <w:bottom w:val="none" w:sz="0" w:space="0" w:color="auto"/>
            <w:right w:val="none" w:sz="0" w:space="0" w:color="auto"/>
          </w:divBdr>
        </w:div>
        <w:div w:id="1974558507">
          <w:marLeft w:val="0"/>
          <w:marRight w:val="0"/>
          <w:marTop w:val="0"/>
          <w:marBottom w:val="0"/>
          <w:divBdr>
            <w:top w:val="none" w:sz="0" w:space="0" w:color="auto"/>
            <w:left w:val="none" w:sz="0" w:space="0" w:color="auto"/>
            <w:bottom w:val="none" w:sz="0" w:space="0" w:color="auto"/>
            <w:right w:val="none" w:sz="0" w:space="0" w:color="auto"/>
          </w:divBdr>
        </w:div>
        <w:div w:id="1994019071">
          <w:marLeft w:val="0"/>
          <w:marRight w:val="0"/>
          <w:marTop w:val="0"/>
          <w:marBottom w:val="0"/>
          <w:divBdr>
            <w:top w:val="none" w:sz="0" w:space="0" w:color="auto"/>
            <w:left w:val="none" w:sz="0" w:space="0" w:color="auto"/>
            <w:bottom w:val="none" w:sz="0" w:space="0" w:color="auto"/>
            <w:right w:val="none" w:sz="0" w:space="0" w:color="auto"/>
          </w:divBdr>
        </w:div>
        <w:div w:id="2009089979">
          <w:marLeft w:val="0"/>
          <w:marRight w:val="0"/>
          <w:marTop w:val="0"/>
          <w:marBottom w:val="0"/>
          <w:divBdr>
            <w:top w:val="none" w:sz="0" w:space="0" w:color="auto"/>
            <w:left w:val="none" w:sz="0" w:space="0" w:color="auto"/>
            <w:bottom w:val="none" w:sz="0" w:space="0" w:color="auto"/>
            <w:right w:val="none" w:sz="0" w:space="0" w:color="auto"/>
          </w:divBdr>
        </w:div>
      </w:divsChild>
    </w:div>
    <w:div w:id="1501238682">
      <w:bodyDiv w:val="1"/>
      <w:marLeft w:val="0"/>
      <w:marRight w:val="0"/>
      <w:marTop w:val="0"/>
      <w:marBottom w:val="0"/>
      <w:divBdr>
        <w:top w:val="none" w:sz="0" w:space="0" w:color="auto"/>
        <w:left w:val="none" w:sz="0" w:space="0" w:color="auto"/>
        <w:bottom w:val="none" w:sz="0" w:space="0" w:color="auto"/>
        <w:right w:val="none" w:sz="0" w:space="0" w:color="auto"/>
      </w:divBdr>
    </w:div>
    <w:div w:id="1503471185">
      <w:bodyDiv w:val="1"/>
      <w:marLeft w:val="0"/>
      <w:marRight w:val="0"/>
      <w:marTop w:val="0"/>
      <w:marBottom w:val="0"/>
      <w:divBdr>
        <w:top w:val="none" w:sz="0" w:space="0" w:color="auto"/>
        <w:left w:val="none" w:sz="0" w:space="0" w:color="auto"/>
        <w:bottom w:val="none" w:sz="0" w:space="0" w:color="auto"/>
        <w:right w:val="none" w:sz="0" w:space="0" w:color="auto"/>
      </w:divBdr>
    </w:div>
    <w:div w:id="1732340741">
      <w:bodyDiv w:val="1"/>
      <w:marLeft w:val="0"/>
      <w:marRight w:val="0"/>
      <w:marTop w:val="0"/>
      <w:marBottom w:val="0"/>
      <w:divBdr>
        <w:top w:val="none" w:sz="0" w:space="0" w:color="auto"/>
        <w:left w:val="none" w:sz="0" w:space="0" w:color="auto"/>
        <w:bottom w:val="none" w:sz="0" w:space="0" w:color="auto"/>
        <w:right w:val="none" w:sz="0" w:space="0" w:color="auto"/>
      </w:divBdr>
    </w:div>
    <w:div w:id="1922788155">
      <w:bodyDiv w:val="1"/>
      <w:marLeft w:val="0"/>
      <w:marRight w:val="0"/>
      <w:marTop w:val="0"/>
      <w:marBottom w:val="0"/>
      <w:divBdr>
        <w:top w:val="none" w:sz="0" w:space="0" w:color="auto"/>
        <w:left w:val="none" w:sz="0" w:space="0" w:color="auto"/>
        <w:bottom w:val="none" w:sz="0" w:space="0" w:color="auto"/>
        <w:right w:val="none" w:sz="0" w:space="0" w:color="auto"/>
      </w:divBdr>
    </w:div>
    <w:div w:id="1932199755">
      <w:bodyDiv w:val="1"/>
      <w:marLeft w:val="0"/>
      <w:marRight w:val="0"/>
      <w:marTop w:val="0"/>
      <w:marBottom w:val="0"/>
      <w:divBdr>
        <w:top w:val="none" w:sz="0" w:space="0" w:color="auto"/>
        <w:left w:val="none" w:sz="0" w:space="0" w:color="auto"/>
        <w:bottom w:val="none" w:sz="0" w:space="0" w:color="auto"/>
        <w:right w:val="none" w:sz="0" w:space="0" w:color="auto"/>
      </w:divBdr>
    </w:div>
    <w:div w:id="1988630056">
      <w:bodyDiv w:val="1"/>
      <w:marLeft w:val="0"/>
      <w:marRight w:val="0"/>
      <w:marTop w:val="0"/>
      <w:marBottom w:val="0"/>
      <w:divBdr>
        <w:top w:val="none" w:sz="0" w:space="0" w:color="auto"/>
        <w:left w:val="none" w:sz="0" w:space="0" w:color="auto"/>
        <w:bottom w:val="none" w:sz="0" w:space="0" w:color="auto"/>
        <w:right w:val="none" w:sz="0" w:space="0" w:color="auto"/>
      </w:divBdr>
    </w:div>
    <w:div w:id="1996453651">
      <w:bodyDiv w:val="1"/>
      <w:marLeft w:val="0"/>
      <w:marRight w:val="0"/>
      <w:marTop w:val="0"/>
      <w:marBottom w:val="0"/>
      <w:divBdr>
        <w:top w:val="none" w:sz="0" w:space="0" w:color="auto"/>
        <w:left w:val="none" w:sz="0" w:space="0" w:color="auto"/>
        <w:bottom w:val="none" w:sz="0" w:space="0" w:color="auto"/>
        <w:right w:val="none" w:sz="0" w:space="0" w:color="auto"/>
      </w:divBdr>
    </w:div>
    <w:div w:id="2123571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 TargetMode="External"/><Relationship Id="rId18" Type="http://schemas.openxmlformats.org/officeDocument/2006/relationships/hyperlink" Target="http://www.nccert.pl/kontakt.ht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od@adm.uw.edu.pl" TargetMode="Externa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https://monitor.uw.edu.pl/Lists/Uchway/Attachments/7594/M.2025.384.Zarz.167.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dzp@adm.uw.edu.pl" TargetMode="External"/><Relationship Id="rId20" Type="http://schemas.openxmlformats.org/officeDocument/2006/relationships/hyperlink" Target="https://www.gov.pl/web/e-dowod/podpis-osobis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giers@adm.uw.edu.p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pl/web/gov/zaloz-profil-zaufa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giers@adm.uw.edu.pl" TargetMode="External"/><Relationship Id="rId22" Type="http://schemas.openxmlformats.org/officeDocument/2006/relationships/hyperlink" Target="http://bp.uw.edu.pl/procedura-zglaszania-przez-sygnalistow-naruszen-prawa-i-podejmowania-dzialan-nastepczych-na-uniwersytecie-warszawskim-2/"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7566E193F0214A9D40404D53828AFB" ma:contentTypeVersion="14" ma:contentTypeDescription="Utwórz nowy dokument." ma:contentTypeScope="" ma:versionID="08997bbc6115c9d34238f4688ee96a05">
  <xsd:schema xmlns:xsd="http://www.w3.org/2001/XMLSchema" xmlns:xs="http://www.w3.org/2001/XMLSchema" xmlns:p="http://schemas.microsoft.com/office/2006/metadata/properties" xmlns:ns2="5b4b0de5-d1ac-483f-b00f-e696355705b5" xmlns:ns3="f0f49193-2f0f-4d1d-a802-3f0987119ef8" targetNamespace="http://schemas.microsoft.com/office/2006/metadata/properties" ma:root="true" ma:fieldsID="2539e34143cdd2295f4d55a8223cf411" ns2:_="" ns3:_="">
    <xsd:import namespace="5b4b0de5-d1ac-483f-b00f-e696355705b5"/>
    <xsd:import namespace="f0f49193-2f0f-4d1d-a802-3f0987119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b0de5-d1ac-483f-b00f-e6963557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49193-2f0f-4d1d-a802-3f0987119e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226a54b-3ada-49b6-a619-3b6c0fdc3ba4}" ma:internalName="TaxCatchAll" ma:showField="CatchAllData" ma:web="f0f49193-2f0f-4d1d-a802-3f0987119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f49193-2f0f-4d1d-a802-3f0987119ef8" xsi:nil="true"/>
    <lcf76f155ced4ddcb4097134ff3c332f xmlns="5b4b0de5-d1ac-483f-b00f-e696355705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2159D-C587-44B5-87B9-2BE287C47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b0de5-d1ac-483f-b00f-e696355705b5"/>
    <ds:schemaRef ds:uri="f0f49193-2f0f-4d1d-a802-3f0987119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11774-6154-443E-8EB4-44E38F5BB449}">
  <ds:schemaRefs>
    <ds:schemaRef ds:uri="http://schemas.microsoft.com/office/2006/metadata/properties"/>
    <ds:schemaRef ds:uri="http://schemas.microsoft.com/office/infopath/2007/PartnerControls"/>
    <ds:schemaRef ds:uri="f0f49193-2f0f-4d1d-a802-3f0987119ef8"/>
    <ds:schemaRef ds:uri="5b4b0de5-d1ac-483f-b00f-e696355705b5"/>
  </ds:schemaRefs>
</ds:datastoreItem>
</file>

<file path=customXml/itemProps3.xml><?xml version="1.0" encoding="utf-8"?>
<ds:datastoreItem xmlns:ds="http://schemas.openxmlformats.org/officeDocument/2006/customXml" ds:itemID="{6085FE30-1769-4720-8495-647C08F62179}">
  <ds:schemaRefs>
    <ds:schemaRef ds:uri="http://schemas.microsoft.com/sharepoint/v3/contenttype/forms"/>
  </ds:schemaRefs>
</ds:datastoreItem>
</file>

<file path=customXml/itemProps4.xml><?xml version="1.0" encoding="utf-8"?>
<ds:datastoreItem xmlns:ds="http://schemas.openxmlformats.org/officeDocument/2006/customXml" ds:itemID="{CFD6FBB6-D460-4247-96FF-EAC3FE13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20</Pages>
  <Words>8215</Words>
  <Characters>49292</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SWZ WZÓR</vt:lpstr>
    </vt:vector>
  </TitlesOfParts>
  <Company/>
  <LinksUpToDate>false</LinksUpToDate>
  <CharactersWithSpaces>57393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WZÓR</dc:title>
  <dc:subject/>
  <dc:creator>szewczuk.agata</dc:creator>
  <cp:keywords>DAD1HX61Be8,BAB1yDv8zho</cp:keywords>
  <dc:description/>
  <cp:lastModifiedBy>Agnieszka Giers-Dzięgielewska</cp:lastModifiedBy>
  <cp:revision>10</cp:revision>
  <cp:lastPrinted>2026-04-10T10:23:00Z</cp:lastPrinted>
  <dcterms:created xsi:type="dcterms:W3CDTF">2026-08-11T09:11:00Z</dcterms:created>
  <dcterms:modified xsi:type="dcterms:W3CDTF">2026-08-17T10:04:00Z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2020-09-10T00:00:00Z</vt:filetime>
  </property>
  <property fmtid="{D5CDD505-2E9C-101B-9397-08002B2CF9AE}" pid="3" name="Creator">
    <vt:lpwstr>Microsoft® Word dla Microsoft 365</vt:lpwstr>
  </property>
  <property fmtid="{D5CDD505-2E9C-101B-9397-08002B2CF9AE}" pid="4" name="LastSaved">
    <vt:filetime>2021-01-21T00:00:00Z</vt:filetime>
  </property>
  <property fmtid="{D5CDD505-2E9C-101B-9397-08002B2CF9AE}" pid="5" name="ContentTypeId">
    <vt:lpwstr>0x010100CF7566E193F0214A9D40404D53828AFB</vt:lpwstr>
  </property>
  <property fmtid="{D5CDD505-2E9C-101B-9397-08002B2CF9AE}" pid="6" name="MediaServiceImageTags">
    <vt:lpwstr/>
  </property>
</Properties>
</file>