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8A" w:rsidRDefault="00CE28C6" w:rsidP="00CE28C6">
      <w:pPr>
        <w:spacing w:after="0" w:line="276" w:lineRule="auto"/>
        <w:ind w:left="708" w:firstLine="1134"/>
        <w:jc w:val="right"/>
        <w:rPr>
          <w:rFonts w:ascii="Arial" w:eastAsia="Calibri" w:hAnsi="Arial" w:cs="Arial"/>
          <w:bCs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sz w:val="24"/>
          <w:szCs w:val="20"/>
        </w:rPr>
        <w:t xml:space="preserve"> </w:t>
      </w:r>
      <w:r w:rsidR="0064008A" w:rsidRPr="0064008A">
        <w:rPr>
          <w:rFonts w:ascii="Arial" w:eastAsia="Calibri" w:hAnsi="Arial" w:cs="Arial"/>
          <w:b/>
          <w:bCs/>
          <w:sz w:val="24"/>
          <w:szCs w:val="20"/>
        </w:rPr>
        <w:t xml:space="preserve">Załącznik nr </w:t>
      </w:r>
      <w:r w:rsidR="0064008A">
        <w:rPr>
          <w:rFonts w:ascii="Arial" w:eastAsia="Calibri" w:hAnsi="Arial" w:cs="Arial"/>
          <w:b/>
          <w:bCs/>
          <w:sz w:val="24"/>
          <w:szCs w:val="20"/>
        </w:rPr>
        <w:t>16</w:t>
      </w:r>
      <w:r w:rsidR="00DF1F04">
        <w:rPr>
          <w:rFonts w:ascii="Arial" w:eastAsia="Calibri" w:hAnsi="Arial" w:cs="Arial"/>
          <w:b/>
          <w:bCs/>
          <w:sz w:val="24"/>
          <w:szCs w:val="20"/>
        </w:rPr>
        <w:t xml:space="preserve"> do</w:t>
      </w:r>
      <w:r w:rsidR="0064008A" w:rsidRPr="0064008A">
        <w:rPr>
          <w:rFonts w:ascii="Arial" w:eastAsia="Calibri" w:hAnsi="Arial" w:cs="Arial"/>
          <w:b/>
          <w:bCs/>
          <w:sz w:val="24"/>
          <w:szCs w:val="20"/>
        </w:rPr>
        <w:t xml:space="preserve"> SWZ</w:t>
      </w:r>
      <w:r w:rsidR="0064008A" w:rsidRPr="0064008A">
        <w:rPr>
          <w:rFonts w:ascii="Arial" w:eastAsia="Calibri" w:hAnsi="Arial" w:cs="Arial"/>
          <w:bCs/>
          <w:sz w:val="24"/>
          <w:szCs w:val="20"/>
        </w:rPr>
        <w:br/>
      </w:r>
      <w:r w:rsidR="0064008A" w:rsidRPr="0064008A">
        <w:rPr>
          <w:rFonts w:ascii="Arial" w:eastAsia="Calibri" w:hAnsi="Arial" w:cs="Arial"/>
          <w:bCs/>
          <w:sz w:val="24"/>
          <w:szCs w:val="24"/>
        </w:rPr>
        <w:t>(Nr referencyjny:</w:t>
      </w:r>
      <w:r w:rsidR="0064008A" w:rsidRPr="0064008A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64008A" w:rsidRPr="0064008A">
        <w:rPr>
          <w:rFonts w:ascii="Arial" w:eastAsia="Calibri" w:hAnsi="Arial" w:cs="Arial"/>
          <w:b/>
          <w:sz w:val="24"/>
          <w:szCs w:val="24"/>
        </w:rPr>
        <w:t>OŚ5.26.1</w:t>
      </w:r>
      <w:r w:rsidR="00DF1F04">
        <w:rPr>
          <w:rFonts w:ascii="Arial" w:eastAsia="Calibri" w:hAnsi="Arial" w:cs="Arial"/>
          <w:b/>
          <w:sz w:val="24"/>
          <w:szCs w:val="24"/>
        </w:rPr>
        <w:t>8</w:t>
      </w:r>
      <w:r w:rsidR="0064008A" w:rsidRPr="0064008A">
        <w:rPr>
          <w:rFonts w:ascii="Arial" w:eastAsia="Calibri" w:hAnsi="Arial" w:cs="Arial"/>
          <w:b/>
          <w:sz w:val="24"/>
          <w:szCs w:val="24"/>
        </w:rPr>
        <w:t>.2026</w:t>
      </w:r>
      <w:r w:rsidR="0064008A" w:rsidRPr="0064008A">
        <w:rPr>
          <w:rFonts w:ascii="Arial" w:eastAsia="Calibri" w:hAnsi="Arial" w:cs="Arial"/>
          <w:bCs/>
          <w:sz w:val="24"/>
          <w:szCs w:val="24"/>
        </w:rPr>
        <w:t>)</w:t>
      </w:r>
    </w:p>
    <w:p w:rsidR="00E7355A" w:rsidRDefault="00E7355A" w:rsidP="00E7355A">
      <w:pPr>
        <w:spacing w:after="0" w:line="276" w:lineRule="auto"/>
        <w:ind w:left="-426" w:right="567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bookmarkStart w:id="1" w:name="_Hlk60979432"/>
      <w:r w:rsidRPr="00E7355A">
        <w:rPr>
          <w:rFonts w:ascii="Arial" w:eastAsia="Calibri" w:hAnsi="Arial" w:cs="Arial"/>
          <w:b/>
          <w:sz w:val="24"/>
          <w:szCs w:val="24"/>
          <w:u w:val="single"/>
        </w:rPr>
        <w:t>PODMIOT W IMIENIU KTÓREGO SKŁADANE JEST OŚWIADCZENIE:</w:t>
      </w:r>
    </w:p>
    <w:bookmarkEnd w:id="1"/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</w:rPr>
      </w:pPr>
      <w:r w:rsidRPr="00E7355A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</w:rPr>
      </w:pPr>
      <w:r w:rsidRPr="00E7355A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</w:rPr>
      </w:pPr>
      <w:r w:rsidRPr="00E7355A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i/>
          <w:sz w:val="24"/>
          <w:szCs w:val="24"/>
        </w:rPr>
      </w:pPr>
      <w:r w:rsidRPr="00E7355A">
        <w:rPr>
          <w:rFonts w:ascii="Arial" w:eastAsia="Calibri" w:hAnsi="Arial" w:cs="Arial"/>
          <w:i/>
          <w:sz w:val="24"/>
          <w:szCs w:val="24"/>
        </w:rPr>
        <w:t>(pełna nazwa/firma, adres, w zależności od podmiotu: NIP/PESEL, KRS/CEIDG)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E7355A">
        <w:rPr>
          <w:rFonts w:ascii="Arial" w:eastAsia="Calibri" w:hAnsi="Arial" w:cs="Arial"/>
          <w:sz w:val="24"/>
          <w:szCs w:val="24"/>
          <w:u w:val="single"/>
        </w:rPr>
        <w:t>reprezentowany przez: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</w:rPr>
      </w:pPr>
      <w:r w:rsidRPr="00E7355A">
        <w:rPr>
          <w:rFonts w:ascii="Arial" w:eastAsia="Calibri" w:hAnsi="Arial" w:cs="Arial"/>
          <w:sz w:val="24"/>
          <w:szCs w:val="24"/>
        </w:rPr>
        <w:t>___________________________________________________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</w:rPr>
      </w:pPr>
      <w:r w:rsidRPr="00E7355A">
        <w:rPr>
          <w:rFonts w:ascii="Arial" w:eastAsia="Calibri" w:hAnsi="Arial" w:cs="Arial"/>
          <w:sz w:val="24"/>
          <w:szCs w:val="24"/>
        </w:rPr>
        <w:t>___________________________________________________</w:t>
      </w:r>
    </w:p>
    <w:p w:rsidR="00E7355A" w:rsidRPr="0064008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bCs/>
          <w:sz w:val="24"/>
          <w:szCs w:val="24"/>
        </w:rPr>
      </w:pPr>
      <w:r w:rsidRPr="00E7355A">
        <w:rPr>
          <w:rFonts w:ascii="Arial" w:eastAsia="Calibri" w:hAnsi="Arial" w:cs="Arial"/>
          <w:i/>
          <w:sz w:val="24"/>
          <w:szCs w:val="24"/>
        </w:rPr>
        <w:t>(imię, nazwisko, stanowisko/podstawa do reprezentacji)</w:t>
      </w:r>
    </w:p>
    <w:p w:rsidR="00C626F0" w:rsidRPr="00CD615E" w:rsidRDefault="00C626F0" w:rsidP="00E7355A">
      <w:pPr>
        <w:spacing w:line="276" w:lineRule="auto"/>
        <w:jc w:val="right"/>
        <w:rPr>
          <w:rFonts w:ascii="Arial" w:hAnsi="Arial" w:cs="Arial"/>
        </w:rPr>
      </w:pPr>
    </w:p>
    <w:p w:rsidR="00C626F0" w:rsidRPr="00CD615E" w:rsidRDefault="00CD615E" w:rsidP="00CD615E">
      <w:pPr>
        <w:tabs>
          <w:tab w:val="left" w:pos="1134"/>
        </w:tabs>
        <w:spacing w:line="276" w:lineRule="auto"/>
        <w:ind w:right="625"/>
        <w:jc w:val="both"/>
        <w:rPr>
          <w:rFonts w:ascii="Arial" w:hAnsi="Arial" w:cs="Arial"/>
          <w:sz w:val="24"/>
          <w:szCs w:val="24"/>
        </w:rPr>
      </w:pPr>
      <w:r w:rsidRPr="007E3505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="00C626F0" w:rsidRPr="00CD615E">
        <w:rPr>
          <w:rFonts w:ascii="Arial" w:hAnsi="Arial" w:cs="Arial"/>
          <w:sz w:val="24"/>
          <w:szCs w:val="24"/>
        </w:rPr>
        <w:t>Wykonawca oświadcza, że jest/nie jest czynnym podatnikiem podatku od towarów i usług (VAT)</w:t>
      </w:r>
      <w:r w:rsidR="00E7355A">
        <w:rPr>
          <w:rFonts w:ascii="Arial" w:hAnsi="Arial" w:cs="Arial"/>
          <w:sz w:val="24"/>
          <w:szCs w:val="24"/>
        </w:rPr>
        <w:t>*</w:t>
      </w:r>
      <w:r w:rsidR="00C626F0" w:rsidRPr="00CD615E">
        <w:rPr>
          <w:rFonts w:ascii="Arial" w:hAnsi="Arial" w:cs="Arial"/>
          <w:sz w:val="24"/>
          <w:szCs w:val="24"/>
        </w:rPr>
        <w:t xml:space="preserve"> i zobowiązuje się do zachowania statusu podatnika VAT czynnego przynajmniej do dnia wystawienia ostatniej faktury dla Zamawiającego. Wykonawca zobowiązuje się również do niezwłocznego informowania Zamawiającego o wszelkich zmianach jego statusu VAT w trakcie trwania Umowy, tj. rezygnacji ze statusu czynnego podatnika VAT lub wykreślenia go z listy podatników VAT czynnych przez organ podatkowy, najpóźniej w ciągu 3 dn</w:t>
      </w:r>
      <w:r w:rsidR="00E7355A">
        <w:rPr>
          <w:rFonts w:ascii="Arial" w:hAnsi="Arial" w:cs="Arial"/>
          <w:sz w:val="24"/>
          <w:szCs w:val="24"/>
        </w:rPr>
        <w:t xml:space="preserve">i od zaistnienia tego zdarzenia </w:t>
      </w:r>
      <w:r w:rsidR="00E7355A" w:rsidRPr="00E7355A">
        <w:rPr>
          <w:rFonts w:ascii="Arial" w:hAnsi="Arial" w:cs="Arial"/>
          <w:b/>
          <w:sz w:val="24"/>
          <w:szCs w:val="24"/>
        </w:rPr>
        <w:t>(*</w:t>
      </w:r>
      <w:r w:rsidR="00E7355A">
        <w:rPr>
          <w:rFonts w:ascii="Arial" w:hAnsi="Arial" w:cs="Arial"/>
          <w:b/>
          <w:sz w:val="24"/>
          <w:szCs w:val="24"/>
        </w:rPr>
        <w:t xml:space="preserve"> </w:t>
      </w:r>
      <w:r w:rsidR="00E7355A" w:rsidRPr="00E7355A">
        <w:rPr>
          <w:rFonts w:ascii="Arial" w:hAnsi="Arial" w:cs="Arial"/>
          <w:b/>
          <w:sz w:val="24"/>
          <w:szCs w:val="24"/>
        </w:rPr>
        <w:t>niepotrzebne skreślić).</w:t>
      </w:r>
      <w:r w:rsidR="00E7355A" w:rsidRPr="00E7355A">
        <w:rPr>
          <w:rFonts w:ascii="Arial" w:hAnsi="Arial" w:cs="Arial"/>
          <w:b/>
          <w:sz w:val="24"/>
          <w:szCs w:val="24"/>
        </w:rPr>
        <w:br/>
      </w:r>
    </w:p>
    <w:p w:rsidR="00CD615E" w:rsidRPr="00CD615E" w:rsidRDefault="00CD615E" w:rsidP="00CD615E">
      <w:pPr>
        <w:widowControl w:val="0"/>
        <w:tabs>
          <w:tab w:val="left" w:pos="1134"/>
        </w:tabs>
        <w:autoSpaceDE w:val="0"/>
        <w:autoSpaceDN w:val="0"/>
        <w:spacing w:before="1" w:after="0" w:line="276" w:lineRule="auto"/>
        <w:ind w:right="625"/>
        <w:jc w:val="both"/>
        <w:rPr>
          <w:rFonts w:ascii="Arial" w:eastAsia="Arial" w:hAnsi="Arial" w:cs="Arial"/>
          <w:b/>
          <w:sz w:val="24"/>
          <w:szCs w:val="24"/>
        </w:rPr>
      </w:pPr>
      <w:r w:rsidRPr="007E3505">
        <w:rPr>
          <w:rFonts w:ascii="Arial" w:eastAsia="Arial" w:hAnsi="Arial" w:cs="Arial"/>
          <w:b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Wykonawca oświadcza, że numer rachunku rozliczeniowego,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jest zgłoszony do właściwego organu podatkowego i widnieje w wykazie,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o którym mowa w art. 96b ust. 1 Ustawy z dn. 11.03.2004r. o podatku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od towarów i usług (Dz.U. z 2025r. poz. 775 ze zm.), tj. obowiązującej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od dn. 01 września 2019r. białej liście podatników VAT (wykaz informacji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o podatnikach VAT). Wykonawca zobowiązuje się również do niezwłocznego informowania Zamawiającego o wszelkich zmianach jego numeru rachunku bankowego w trakcie trwania Umowy, tj. zmiany numeru rachunku bankowego lub wykreślenia go z ww. wykazu przez organ podatkowy, najpóźniej w ciągu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2 dni od zaistnienia tego zdarzenia. – </w:t>
      </w:r>
      <w:r w:rsidR="00C626F0" w:rsidRPr="00C626F0">
        <w:rPr>
          <w:rFonts w:ascii="Arial" w:eastAsia="Arial" w:hAnsi="Arial" w:cs="Arial"/>
          <w:b/>
          <w:sz w:val="24"/>
          <w:szCs w:val="24"/>
        </w:rPr>
        <w:t>dotyczy</w:t>
      </w:r>
      <w:r w:rsidR="00C626F0" w:rsidRPr="00C626F0"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r w:rsidR="00C626F0" w:rsidRPr="00C626F0">
        <w:rPr>
          <w:rFonts w:ascii="Arial" w:eastAsia="Arial" w:hAnsi="Arial" w:cs="Arial"/>
          <w:b/>
          <w:sz w:val="24"/>
          <w:szCs w:val="24"/>
        </w:rPr>
        <w:t xml:space="preserve">Wykonawcy będącego płatnikiem podatku VAT. Wykonawcy zwolnieni z obowiązku </w:t>
      </w:r>
      <w:r>
        <w:rPr>
          <w:rFonts w:ascii="Arial" w:eastAsia="Arial" w:hAnsi="Arial" w:cs="Arial"/>
          <w:b/>
          <w:sz w:val="24"/>
          <w:szCs w:val="24"/>
        </w:rPr>
        <w:t>p</w:t>
      </w:r>
      <w:r w:rsidR="00C626F0" w:rsidRPr="00C626F0">
        <w:rPr>
          <w:rFonts w:ascii="Arial" w:eastAsia="Arial" w:hAnsi="Arial" w:cs="Arial"/>
          <w:b/>
          <w:sz w:val="24"/>
          <w:szCs w:val="24"/>
        </w:rPr>
        <w:t>odatkowego skr</w:t>
      </w:r>
      <w:r w:rsidR="00C626F0" w:rsidRPr="00CD615E">
        <w:rPr>
          <w:rFonts w:ascii="Arial" w:eastAsia="Arial" w:hAnsi="Arial" w:cs="Arial"/>
          <w:b/>
          <w:sz w:val="24"/>
          <w:szCs w:val="24"/>
        </w:rPr>
        <w:t>eślają ten punkt w oświadczeniu</w:t>
      </w:r>
    </w:p>
    <w:p w:rsidR="00CD615E" w:rsidRPr="00CD615E" w:rsidRDefault="00CD615E" w:rsidP="00CD615E">
      <w:pPr>
        <w:widowControl w:val="0"/>
        <w:tabs>
          <w:tab w:val="left" w:pos="1134"/>
        </w:tabs>
        <w:autoSpaceDE w:val="0"/>
        <w:autoSpaceDN w:val="0"/>
        <w:spacing w:before="1" w:after="0" w:line="276" w:lineRule="auto"/>
        <w:ind w:right="625"/>
        <w:jc w:val="both"/>
        <w:rPr>
          <w:rFonts w:ascii="Arial" w:eastAsia="Arial" w:hAnsi="Arial" w:cs="Arial"/>
          <w:b/>
          <w:sz w:val="24"/>
          <w:szCs w:val="24"/>
        </w:rPr>
      </w:pPr>
    </w:p>
    <w:p w:rsidR="00C626F0" w:rsidRPr="00CD615E" w:rsidRDefault="00CD615E" w:rsidP="00E7355A">
      <w:pPr>
        <w:widowControl w:val="0"/>
        <w:tabs>
          <w:tab w:val="left" w:pos="1134"/>
        </w:tabs>
        <w:autoSpaceDE w:val="0"/>
        <w:autoSpaceDN w:val="0"/>
        <w:spacing w:before="1" w:after="0" w:line="276" w:lineRule="auto"/>
        <w:ind w:right="625"/>
        <w:jc w:val="both"/>
        <w:rPr>
          <w:rFonts w:ascii="Arial" w:eastAsia="Arial" w:hAnsi="Arial" w:cs="Arial"/>
          <w:sz w:val="24"/>
          <w:szCs w:val="24"/>
        </w:rPr>
      </w:pPr>
      <w:r w:rsidRPr="007E3505">
        <w:rPr>
          <w:rFonts w:ascii="Arial" w:hAnsi="Arial" w:cs="Arial"/>
          <w:b/>
          <w:sz w:val="24"/>
          <w:szCs w:val="24"/>
        </w:rPr>
        <w:lastRenderedPageBreak/>
        <w:t>3.</w:t>
      </w:r>
      <w:r>
        <w:rPr>
          <w:rFonts w:ascii="Arial" w:hAnsi="Arial" w:cs="Arial"/>
          <w:sz w:val="24"/>
          <w:szCs w:val="24"/>
        </w:rPr>
        <w:tab/>
      </w:r>
      <w:r w:rsidRPr="00CD615E">
        <w:rPr>
          <w:rFonts w:ascii="Arial" w:hAnsi="Arial" w:cs="Arial"/>
          <w:sz w:val="24"/>
          <w:szCs w:val="24"/>
        </w:rPr>
        <w:t xml:space="preserve">Wykonawca oświadcza, że posiada status dużego przedsiębiorcy </w:t>
      </w:r>
      <w:r w:rsidR="00E7355A">
        <w:rPr>
          <w:rFonts w:ascii="Arial" w:hAnsi="Arial" w:cs="Arial"/>
          <w:sz w:val="24"/>
          <w:szCs w:val="24"/>
        </w:rPr>
        <w:br/>
      </w:r>
      <w:r w:rsidRPr="00CD615E">
        <w:rPr>
          <w:rFonts w:ascii="Arial" w:hAnsi="Arial" w:cs="Arial"/>
          <w:sz w:val="24"/>
          <w:szCs w:val="24"/>
        </w:rPr>
        <w:t xml:space="preserve">w rozumieniu przepisów Ustawy z dnia 08 marca 2013 r. o przeciwdziałaniu nadmiernym opóźnieniom w transakcjach handlowych (Dz. U. z 2023 r. </w:t>
      </w:r>
      <w:r w:rsidR="00E7355A">
        <w:rPr>
          <w:rFonts w:ascii="Arial" w:hAnsi="Arial" w:cs="Arial"/>
          <w:sz w:val="24"/>
          <w:szCs w:val="24"/>
        </w:rPr>
        <w:br/>
      </w:r>
      <w:r w:rsidRPr="00CD615E">
        <w:rPr>
          <w:rFonts w:ascii="Arial" w:hAnsi="Arial" w:cs="Arial"/>
          <w:sz w:val="24"/>
          <w:szCs w:val="24"/>
        </w:rPr>
        <w:t xml:space="preserve">poz. 1790). Wykonawca oświadcza, że do określenia statusu przedsiębiorcy, zostały przyjęte dane zgodnie   z  zasadami ujętymi w Załączniku nr  I </w:t>
      </w:r>
      <w:r w:rsidR="00E7355A">
        <w:rPr>
          <w:rFonts w:ascii="Arial" w:hAnsi="Arial" w:cs="Arial"/>
          <w:sz w:val="24"/>
          <w:szCs w:val="24"/>
        </w:rPr>
        <w:br/>
      </w:r>
      <w:r w:rsidRPr="00CD615E">
        <w:rPr>
          <w:rFonts w:ascii="Arial" w:hAnsi="Arial" w:cs="Arial"/>
          <w:sz w:val="24"/>
          <w:szCs w:val="24"/>
        </w:rPr>
        <w:t xml:space="preserve">do Rozporządzenia Komisji (UE) nr 651/2014 z dnia 17 czerwca 2014 r. uznającego niektóre rodzaje pomocy za zgodne z rynkiem wewnętrznym </w:t>
      </w:r>
      <w:r w:rsidR="00E7355A">
        <w:rPr>
          <w:rFonts w:ascii="Arial" w:hAnsi="Arial" w:cs="Arial"/>
          <w:sz w:val="24"/>
          <w:szCs w:val="24"/>
        </w:rPr>
        <w:br/>
      </w:r>
      <w:r w:rsidRPr="00CD615E">
        <w:rPr>
          <w:rFonts w:ascii="Arial" w:hAnsi="Arial" w:cs="Arial"/>
          <w:sz w:val="24"/>
          <w:szCs w:val="24"/>
        </w:rPr>
        <w:t>w zastosowaniu art. 107</w:t>
      </w:r>
      <w:r>
        <w:rPr>
          <w:rFonts w:ascii="Arial" w:hAnsi="Arial" w:cs="Arial"/>
          <w:sz w:val="24"/>
          <w:szCs w:val="24"/>
        </w:rPr>
        <w:t xml:space="preserve"> </w:t>
      </w:r>
      <w:r w:rsidRPr="00CD615E">
        <w:rPr>
          <w:rFonts w:ascii="Arial" w:hAnsi="Arial" w:cs="Arial"/>
          <w:sz w:val="24"/>
          <w:szCs w:val="24"/>
        </w:rPr>
        <w:t xml:space="preserve"> i art. 108 Traktatu (Dz. Urz. UE L 187 z 26.06.2014</w:t>
      </w:r>
      <w:r w:rsidR="00E7355A">
        <w:rPr>
          <w:rFonts w:ascii="Arial" w:hAnsi="Arial" w:cs="Arial"/>
          <w:sz w:val="24"/>
          <w:szCs w:val="24"/>
        </w:rPr>
        <w:br/>
      </w:r>
      <w:r w:rsidRPr="00CD615E">
        <w:rPr>
          <w:rFonts w:ascii="Arial" w:hAnsi="Arial" w:cs="Arial"/>
          <w:sz w:val="24"/>
          <w:szCs w:val="24"/>
        </w:rPr>
        <w:t xml:space="preserve"> ze zm.) tj. </w:t>
      </w:r>
      <w:r w:rsidRPr="00E17E7A">
        <w:rPr>
          <w:rFonts w:ascii="Arial" w:hAnsi="Arial" w:cs="Arial"/>
          <w:b/>
          <w:sz w:val="24"/>
          <w:szCs w:val="24"/>
        </w:rPr>
        <w:t>(I)</w:t>
      </w:r>
      <w:r w:rsidRPr="00CD615E">
        <w:rPr>
          <w:rFonts w:ascii="Arial" w:hAnsi="Arial" w:cs="Arial"/>
          <w:sz w:val="24"/>
          <w:szCs w:val="24"/>
        </w:rPr>
        <w:t xml:space="preserve"> za ostatni rok obrachunkowy*, </w:t>
      </w:r>
      <w:r w:rsidRPr="00E17E7A">
        <w:rPr>
          <w:rFonts w:ascii="Arial" w:hAnsi="Arial" w:cs="Arial"/>
          <w:b/>
          <w:sz w:val="24"/>
          <w:szCs w:val="24"/>
        </w:rPr>
        <w:t>(II)</w:t>
      </w:r>
      <w:r w:rsidRPr="00CD615E">
        <w:rPr>
          <w:rFonts w:ascii="Arial" w:hAnsi="Arial" w:cs="Arial"/>
          <w:sz w:val="24"/>
          <w:szCs w:val="24"/>
        </w:rPr>
        <w:t xml:space="preserve"> dzień kończący ostatni rok obrotowy………………………………….(dzień</w:t>
      </w:r>
      <w:r w:rsidR="00E7355A">
        <w:rPr>
          <w:rFonts w:ascii="Arial" w:hAnsi="Arial" w:cs="Arial"/>
          <w:sz w:val="24"/>
          <w:szCs w:val="24"/>
        </w:rPr>
        <w:t xml:space="preserve"> – </w:t>
      </w:r>
      <w:r w:rsidRPr="00CD615E">
        <w:rPr>
          <w:rFonts w:ascii="Arial" w:hAnsi="Arial" w:cs="Arial"/>
          <w:sz w:val="24"/>
          <w:szCs w:val="24"/>
        </w:rPr>
        <w:t>miesiąc</w:t>
      </w:r>
      <w:r w:rsidR="00E7355A">
        <w:rPr>
          <w:rFonts w:ascii="Arial" w:hAnsi="Arial" w:cs="Arial"/>
          <w:sz w:val="24"/>
          <w:szCs w:val="24"/>
        </w:rPr>
        <w:t xml:space="preserve"> </w:t>
      </w:r>
      <w:r w:rsidRPr="00CD615E">
        <w:rPr>
          <w:rFonts w:ascii="Arial" w:hAnsi="Arial" w:cs="Arial"/>
          <w:sz w:val="24"/>
          <w:szCs w:val="24"/>
        </w:rPr>
        <w:t>-</w:t>
      </w:r>
      <w:r w:rsidR="00E7355A">
        <w:rPr>
          <w:rFonts w:ascii="Arial" w:hAnsi="Arial" w:cs="Arial"/>
          <w:sz w:val="24"/>
          <w:szCs w:val="24"/>
        </w:rPr>
        <w:t xml:space="preserve"> </w:t>
      </w:r>
      <w:r w:rsidRPr="00CD615E">
        <w:rPr>
          <w:rFonts w:ascii="Arial" w:hAnsi="Arial" w:cs="Arial"/>
          <w:sz w:val="24"/>
          <w:szCs w:val="24"/>
        </w:rPr>
        <w:t>rok)*,</w:t>
      </w:r>
      <w:r w:rsidR="00E7355A">
        <w:rPr>
          <w:rFonts w:ascii="Arial" w:hAnsi="Arial" w:cs="Arial"/>
          <w:sz w:val="24"/>
          <w:szCs w:val="24"/>
        </w:rPr>
        <w:t xml:space="preserve"> </w:t>
      </w:r>
      <w:r w:rsidRPr="00E17E7A">
        <w:rPr>
          <w:rFonts w:ascii="Arial" w:hAnsi="Arial" w:cs="Arial"/>
          <w:b/>
          <w:sz w:val="24"/>
          <w:szCs w:val="24"/>
        </w:rPr>
        <w:t>(III)</w:t>
      </w:r>
      <w:r w:rsidRPr="00CD615E">
        <w:rPr>
          <w:rFonts w:ascii="Arial" w:hAnsi="Arial" w:cs="Arial"/>
          <w:sz w:val="24"/>
          <w:szCs w:val="24"/>
        </w:rPr>
        <w:t xml:space="preserve"> kategoria przedsiębiorcy w ostatnim r</w:t>
      </w:r>
      <w:r w:rsidR="00E7355A">
        <w:rPr>
          <w:rFonts w:ascii="Arial" w:hAnsi="Arial" w:cs="Arial"/>
          <w:sz w:val="24"/>
          <w:szCs w:val="24"/>
        </w:rPr>
        <w:t xml:space="preserve">oku obrachunkowym: </w:t>
      </w:r>
      <w:proofErr w:type="spellStart"/>
      <w:r w:rsidR="00E7355A">
        <w:rPr>
          <w:rFonts w:ascii="Arial" w:hAnsi="Arial" w:cs="Arial"/>
          <w:sz w:val="24"/>
          <w:szCs w:val="24"/>
        </w:rPr>
        <w:t>mikroprzedsię</w:t>
      </w:r>
      <w:r w:rsidRPr="00CD615E">
        <w:rPr>
          <w:rFonts w:ascii="Arial" w:hAnsi="Arial" w:cs="Arial"/>
          <w:sz w:val="24"/>
          <w:szCs w:val="24"/>
        </w:rPr>
        <w:t>biorca</w:t>
      </w:r>
      <w:proofErr w:type="spellEnd"/>
      <w:r w:rsidR="00B13963">
        <w:rPr>
          <w:rFonts w:ascii="Arial" w:hAnsi="Arial" w:cs="Arial"/>
          <w:sz w:val="24"/>
          <w:szCs w:val="24"/>
        </w:rPr>
        <w:t xml:space="preserve"> </w:t>
      </w:r>
      <w:r w:rsidRPr="00CD615E">
        <w:rPr>
          <w:rFonts w:ascii="Arial" w:hAnsi="Arial" w:cs="Arial"/>
          <w:sz w:val="24"/>
          <w:szCs w:val="24"/>
        </w:rPr>
        <w:t xml:space="preserve">/ mały przedsiębiorca/ średni przedsiębiorca/ duży przedsiębiorca </w:t>
      </w:r>
      <w:r w:rsidRPr="00E7355A">
        <w:rPr>
          <w:rFonts w:ascii="Arial" w:hAnsi="Arial" w:cs="Arial"/>
          <w:b/>
          <w:sz w:val="24"/>
          <w:szCs w:val="24"/>
        </w:rPr>
        <w:t>(*</w:t>
      </w:r>
      <w:r w:rsidR="00E7355A">
        <w:rPr>
          <w:rFonts w:ascii="Arial" w:hAnsi="Arial" w:cs="Arial"/>
          <w:b/>
          <w:sz w:val="24"/>
          <w:szCs w:val="24"/>
        </w:rPr>
        <w:t xml:space="preserve"> </w:t>
      </w:r>
      <w:r w:rsidRPr="00E7355A">
        <w:rPr>
          <w:rFonts w:ascii="Arial" w:hAnsi="Arial" w:cs="Arial"/>
          <w:b/>
          <w:sz w:val="24"/>
          <w:szCs w:val="24"/>
        </w:rPr>
        <w:t>niepotrzebne skreślić).</w:t>
      </w:r>
      <w:r w:rsidR="00C626F0" w:rsidRPr="00E7355A">
        <w:rPr>
          <w:rFonts w:ascii="Arial" w:hAnsi="Arial" w:cs="Arial"/>
          <w:b/>
          <w:sz w:val="24"/>
          <w:szCs w:val="24"/>
        </w:rPr>
        <w:br/>
      </w:r>
    </w:p>
    <w:p w:rsidR="00C626F0" w:rsidRDefault="00C626F0" w:rsidP="00E7355A">
      <w:pPr>
        <w:jc w:val="both"/>
        <w:rPr>
          <w:rFonts w:ascii="Arial" w:hAnsi="Arial" w:cs="Arial"/>
        </w:rPr>
      </w:pPr>
    </w:p>
    <w:p w:rsidR="007E3505" w:rsidRDefault="007E3505" w:rsidP="00E7355A">
      <w:pPr>
        <w:jc w:val="both"/>
        <w:rPr>
          <w:rFonts w:ascii="Arial" w:hAnsi="Arial" w:cs="Arial"/>
        </w:rPr>
      </w:pPr>
    </w:p>
    <w:p w:rsidR="007E3505" w:rsidRPr="007E3505" w:rsidRDefault="007E3505" w:rsidP="007E3505">
      <w:pPr>
        <w:spacing w:after="200" w:line="276" w:lineRule="auto"/>
        <w:ind w:left="-426" w:right="-426"/>
        <w:rPr>
          <w:rFonts w:ascii="Arial" w:eastAsia="Calibri" w:hAnsi="Arial" w:cs="Arial"/>
          <w:i/>
          <w:sz w:val="24"/>
          <w:szCs w:val="24"/>
        </w:rPr>
      </w:pPr>
      <w:r w:rsidRPr="007E3505">
        <w:rPr>
          <w:rFonts w:ascii="Arial" w:eastAsia="Calibri" w:hAnsi="Arial" w:cs="Arial"/>
          <w:b/>
          <w:sz w:val="24"/>
          <w:szCs w:val="24"/>
        </w:rPr>
        <w:t>Oświadczenie musi być opatrzone przez osobę lub osoby uprawnione do reprezentowania Wykonawcy kwalifikowanym podpisem elektronicznym lub podpisem zaufanym lub podpisem osobistym.</w:t>
      </w:r>
    </w:p>
    <w:p w:rsidR="007E3505" w:rsidRPr="00CD615E" w:rsidRDefault="007E3505" w:rsidP="00E7355A">
      <w:pPr>
        <w:jc w:val="both"/>
        <w:rPr>
          <w:rFonts w:ascii="Arial" w:hAnsi="Arial" w:cs="Arial"/>
        </w:rPr>
      </w:pPr>
    </w:p>
    <w:sectPr w:rsidR="007E3505" w:rsidRPr="00CD615E" w:rsidSect="00CD615E">
      <w:headerReference w:type="default" r:id="rId7"/>
      <w:pgSz w:w="11906" w:h="16838"/>
      <w:pgMar w:top="1417" w:right="1417" w:bottom="1417" w:left="1417" w:header="13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536" w:rsidRDefault="00522536" w:rsidP="00CD615E">
      <w:pPr>
        <w:spacing w:after="0" w:line="240" w:lineRule="auto"/>
      </w:pPr>
      <w:r>
        <w:separator/>
      </w:r>
    </w:p>
  </w:endnote>
  <w:endnote w:type="continuationSeparator" w:id="0">
    <w:p w:rsidR="00522536" w:rsidRDefault="00522536" w:rsidP="00CD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536" w:rsidRDefault="00522536" w:rsidP="00CD615E">
      <w:pPr>
        <w:spacing w:after="0" w:line="240" w:lineRule="auto"/>
      </w:pPr>
      <w:r>
        <w:separator/>
      </w:r>
    </w:p>
  </w:footnote>
  <w:footnote w:type="continuationSeparator" w:id="0">
    <w:p w:rsidR="00522536" w:rsidRDefault="00522536" w:rsidP="00CD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15E" w:rsidRDefault="00CD615E" w:rsidP="00CD615E">
    <w:pPr>
      <w:pStyle w:val="Nagwek"/>
      <w:jc w:val="center"/>
    </w:pPr>
    <w:r w:rsidRPr="00B3730F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0375B82E" wp14:editId="56278205">
          <wp:simplePos x="0" y="0"/>
          <wp:positionH relativeFrom="margin">
            <wp:posOffset>0</wp:posOffset>
          </wp:positionH>
          <wp:positionV relativeFrom="topMargin">
            <wp:posOffset>618490</wp:posOffset>
          </wp:positionV>
          <wp:extent cx="5747385" cy="439420"/>
          <wp:effectExtent l="0" t="0" r="571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84746"/>
    <w:multiLevelType w:val="multilevel"/>
    <w:tmpl w:val="2B7CAC00"/>
    <w:lvl w:ilvl="0">
      <w:start w:val="19"/>
      <w:numFmt w:val="decimal"/>
      <w:lvlText w:val="%1"/>
      <w:lvlJc w:val="left"/>
      <w:pPr>
        <w:ind w:left="776" w:hanging="5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6" w:hanging="562"/>
      </w:pPr>
      <w:rPr>
        <w:rFonts w:ascii="Arial" w:eastAsia="Arial" w:hAnsi="Arial" w:cs="Arial" w:hint="default"/>
        <w:b/>
        <w:bCs/>
        <w:spacing w:val="-1"/>
        <w:w w:val="99"/>
        <w:sz w:val="24"/>
        <w:szCs w:val="20"/>
      </w:rPr>
    </w:lvl>
    <w:lvl w:ilvl="2">
      <w:start w:val="1"/>
      <w:numFmt w:val="decimal"/>
      <w:lvlText w:val="%3."/>
      <w:lvlJc w:val="left"/>
      <w:pPr>
        <w:ind w:left="1203" w:hanging="286"/>
      </w:pPr>
      <w:rPr>
        <w:rFonts w:ascii="Arial" w:eastAsia="Arial" w:hAnsi="Arial" w:cs="Arial" w:hint="default"/>
        <w:b/>
        <w:i w:val="0"/>
        <w:spacing w:val="-1"/>
        <w:w w:val="99"/>
        <w:sz w:val="24"/>
        <w:szCs w:val="20"/>
      </w:rPr>
    </w:lvl>
    <w:lvl w:ilvl="3">
      <w:numFmt w:val="bullet"/>
      <w:lvlText w:val="•"/>
      <w:lvlJc w:val="left"/>
      <w:pPr>
        <w:ind w:left="3308" w:hanging="286"/>
      </w:pPr>
      <w:rPr>
        <w:rFonts w:hint="default"/>
      </w:rPr>
    </w:lvl>
    <w:lvl w:ilvl="4">
      <w:numFmt w:val="bullet"/>
      <w:lvlText w:val="•"/>
      <w:lvlJc w:val="left"/>
      <w:pPr>
        <w:ind w:left="4362" w:hanging="286"/>
      </w:pPr>
      <w:rPr>
        <w:rFonts w:hint="default"/>
      </w:rPr>
    </w:lvl>
    <w:lvl w:ilvl="5">
      <w:numFmt w:val="bullet"/>
      <w:lvlText w:val="•"/>
      <w:lvlJc w:val="left"/>
      <w:pPr>
        <w:ind w:left="5416" w:hanging="286"/>
      </w:pPr>
      <w:rPr>
        <w:rFonts w:hint="default"/>
      </w:rPr>
    </w:lvl>
    <w:lvl w:ilvl="6">
      <w:numFmt w:val="bullet"/>
      <w:lvlText w:val="•"/>
      <w:lvlJc w:val="left"/>
      <w:pPr>
        <w:ind w:left="6470" w:hanging="286"/>
      </w:pPr>
      <w:rPr>
        <w:rFonts w:hint="default"/>
      </w:rPr>
    </w:lvl>
    <w:lvl w:ilvl="7">
      <w:numFmt w:val="bullet"/>
      <w:lvlText w:val="•"/>
      <w:lvlJc w:val="left"/>
      <w:pPr>
        <w:ind w:left="7524" w:hanging="286"/>
      </w:pPr>
      <w:rPr>
        <w:rFonts w:hint="default"/>
      </w:rPr>
    </w:lvl>
    <w:lvl w:ilvl="8">
      <w:numFmt w:val="bullet"/>
      <w:lvlText w:val="•"/>
      <w:lvlJc w:val="left"/>
      <w:pPr>
        <w:ind w:left="8578" w:hanging="28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F0"/>
    <w:rsid w:val="003979B3"/>
    <w:rsid w:val="005037F0"/>
    <w:rsid w:val="00522536"/>
    <w:rsid w:val="005474BD"/>
    <w:rsid w:val="0064008A"/>
    <w:rsid w:val="007E3505"/>
    <w:rsid w:val="00A206FF"/>
    <w:rsid w:val="00AB1C51"/>
    <w:rsid w:val="00AB586D"/>
    <w:rsid w:val="00B13963"/>
    <w:rsid w:val="00C12B1C"/>
    <w:rsid w:val="00C626F0"/>
    <w:rsid w:val="00CD615E"/>
    <w:rsid w:val="00CE28C6"/>
    <w:rsid w:val="00DF1F04"/>
    <w:rsid w:val="00E17E7A"/>
    <w:rsid w:val="00E7355A"/>
    <w:rsid w:val="00E84BF0"/>
    <w:rsid w:val="00FE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9EC46C-2126-4765-B9AC-F03A1F97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C626F0"/>
    <w:pPr>
      <w:widowControl w:val="0"/>
      <w:autoSpaceDE w:val="0"/>
      <w:autoSpaceDN w:val="0"/>
      <w:spacing w:after="0" w:line="240" w:lineRule="auto"/>
      <w:ind w:left="776"/>
      <w:jc w:val="both"/>
    </w:pPr>
    <w:rPr>
      <w:rFonts w:ascii="Arial" w:eastAsia="Arial" w:hAnsi="Arial" w:cs="Arial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D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15E"/>
  </w:style>
  <w:style w:type="paragraph" w:styleId="Stopka">
    <w:name w:val="footer"/>
    <w:basedOn w:val="Normalny"/>
    <w:link w:val="StopkaZnak"/>
    <w:uiPriority w:val="99"/>
    <w:unhideWhenUsed/>
    <w:rsid w:val="00CD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Ostrowcu Świętokrzyskim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2</cp:revision>
  <dcterms:created xsi:type="dcterms:W3CDTF">2026-08-17T11:01:00Z</dcterms:created>
  <dcterms:modified xsi:type="dcterms:W3CDTF">2026-08-17T11:01:00Z</dcterms:modified>
</cp:coreProperties>
</file>