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6E521" w14:textId="77777777" w:rsidR="00BE1951" w:rsidRDefault="00000000">
      <w:pPr>
        <w:spacing w:before="79"/>
        <w:ind w:right="116"/>
        <w:jc w:val="right"/>
        <w:rPr>
          <w:sz w:val="20"/>
        </w:rPr>
      </w:pPr>
      <w:r>
        <w:rPr>
          <w:sz w:val="20"/>
        </w:rPr>
        <w:t>Załącznik nr 4 do SWZ</w:t>
      </w:r>
    </w:p>
    <w:p w14:paraId="52F0E4D9" w14:textId="77777777" w:rsidR="00BE1951" w:rsidRDefault="00BE1951">
      <w:pPr>
        <w:pStyle w:val="Tekstpodstawowy"/>
        <w:spacing w:before="10"/>
        <w:jc w:val="left"/>
        <w:rPr>
          <w:sz w:val="24"/>
        </w:rPr>
      </w:pPr>
    </w:p>
    <w:p w14:paraId="7E884C11" w14:textId="77777777" w:rsidR="00BE1951" w:rsidRDefault="00000000">
      <w:pPr>
        <w:pStyle w:val="Nagwek1"/>
        <w:spacing w:before="94"/>
        <w:ind w:right="88"/>
        <w:jc w:val="center"/>
      </w:pPr>
      <w:r>
        <w:t>UMOWA WZÓR</w:t>
      </w:r>
    </w:p>
    <w:p w14:paraId="1E0A838B" w14:textId="77777777" w:rsidR="004A720E" w:rsidRDefault="004A720E" w:rsidP="004A720E">
      <w:pPr>
        <w:jc w:val="both"/>
      </w:pPr>
    </w:p>
    <w:p w14:paraId="5574EE08" w14:textId="28E66DAA" w:rsidR="004A720E" w:rsidRDefault="004A720E" w:rsidP="004A720E">
      <w:pPr>
        <w:jc w:val="both"/>
      </w:pPr>
      <w:r>
        <w:t xml:space="preserve">zawarta w Radzyniu Podlaskim w dniu </w:t>
      </w:r>
      <w:r>
        <w:rPr>
          <w:b/>
        </w:rPr>
        <w:t>…………….. roku</w:t>
      </w:r>
      <w:r>
        <w:t xml:space="preserve"> pomiędzy Skarbem Państwa – Państwowym Gospodarstwem Leśnym Lasy Państwowe - Nadleśnictwem Radzyń Podlaskim, ul. Kocka 1, 21-300 Radzyń Podlaski o numerze NIP 538-000-47-44 i regon: 030311032 reprezentowanym przez Piotra Musiała - Nadleśniczego Nadleśnictwa Radzyń Podlaski – zwanego w dalszej części umowy </w:t>
      </w:r>
      <w:r>
        <w:rPr>
          <w:b/>
          <w:bCs/>
        </w:rPr>
        <w:t>Zamawiającym</w:t>
      </w:r>
      <w:r>
        <w:t>,</w:t>
      </w:r>
    </w:p>
    <w:p w14:paraId="32628DD2" w14:textId="77777777" w:rsidR="004A720E" w:rsidRDefault="004A720E">
      <w:pPr>
        <w:spacing w:before="9" w:line="312" w:lineRule="auto"/>
        <w:ind w:left="195" w:right="3333" w:hanging="77"/>
        <w:jc w:val="both"/>
      </w:pPr>
    </w:p>
    <w:p w14:paraId="064817BB" w14:textId="2B09CF4D" w:rsidR="00BE1951" w:rsidRDefault="00000000">
      <w:pPr>
        <w:spacing w:before="9" w:line="312" w:lineRule="auto"/>
        <w:ind w:left="195" w:right="3333" w:hanging="77"/>
        <w:jc w:val="both"/>
      </w:pPr>
      <w:r>
        <w:t>a</w:t>
      </w:r>
    </w:p>
    <w:p w14:paraId="16C306C6" w14:textId="77777777" w:rsidR="00BE1951" w:rsidRDefault="00BE1951">
      <w:pPr>
        <w:pStyle w:val="Tekstpodstawowy"/>
        <w:spacing w:before="6"/>
        <w:jc w:val="left"/>
        <w:rPr>
          <w:sz w:val="35"/>
        </w:rPr>
      </w:pPr>
    </w:p>
    <w:p w14:paraId="52E7A95A" w14:textId="77777777" w:rsidR="00BE1951" w:rsidRDefault="00000000">
      <w:pPr>
        <w:pStyle w:val="Tekstpodstawowy"/>
        <w:spacing w:line="424" w:lineRule="auto"/>
        <w:ind w:left="181" w:right="399" w:hanging="63"/>
        <w:jc w:val="left"/>
      </w:pPr>
      <w:r>
        <w:t>………………………………………………………………………………………….………………. NIP ………………………REGON …………………. reprezentowanym przez:</w:t>
      </w:r>
    </w:p>
    <w:p w14:paraId="1C58D038" w14:textId="77777777" w:rsidR="00BE1951" w:rsidRDefault="00000000">
      <w:pPr>
        <w:pStyle w:val="Tekstpodstawowy"/>
        <w:spacing w:before="4"/>
        <w:ind w:left="118"/>
        <w:jc w:val="left"/>
      </w:pPr>
      <w:r>
        <w:t>…………………………… - zwanym dalej “Wykonawcą”</w:t>
      </w:r>
    </w:p>
    <w:p w14:paraId="1638A4C0" w14:textId="77777777" w:rsidR="00BE1951" w:rsidRDefault="00BE1951">
      <w:pPr>
        <w:pStyle w:val="Tekstpodstawowy"/>
        <w:jc w:val="left"/>
        <w:rPr>
          <w:sz w:val="24"/>
        </w:rPr>
      </w:pPr>
    </w:p>
    <w:p w14:paraId="16151A44" w14:textId="77777777" w:rsidR="00BE1951" w:rsidRDefault="00BE1951">
      <w:pPr>
        <w:pStyle w:val="Tekstpodstawowy"/>
        <w:spacing w:before="4"/>
        <w:jc w:val="left"/>
        <w:rPr>
          <w:sz w:val="29"/>
        </w:rPr>
      </w:pPr>
    </w:p>
    <w:p w14:paraId="429D653D" w14:textId="77777777" w:rsidR="00BE1951" w:rsidRDefault="00000000">
      <w:pPr>
        <w:pStyle w:val="Tekstpodstawowy"/>
        <w:ind w:left="118"/>
        <w:jc w:val="left"/>
      </w:pPr>
      <w:r>
        <w:t>zaś wspólnie zwanymi dalej „Stronami”,</w:t>
      </w:r>
    </w:p>
    <w:p w14:paraId="2B41BA64" w14:textId="77777777" w:rsidR="00BE1951" w:rsidRDefault="00BE1951">
      <w:pPr>
        <w:pStyle w:val="Tekstpodstawowy"/>
        <w:jc w:val="left"/>
        <w:rPr>
          <w:sz w:val="24"/>
        </w:rPr>
      </w:pPr>
    </w:p>
    <w:p w14:paraId="13985104" w14:textId="77777777" w:rsidR="00BE1951" w:rsidRDefault="00BE1951">
      <w:pPr>
        <w:pStyle w:val="Tekstpodstawowy"/>
        <w:spacing w:before="10"/>
        <w:jc w:val="left"/>
        <w:rPr>
          <w:sz w:val="25"/>
        </w:rPr>
      </w:pPr>
    </w:p>
    <w:p w14:paraId="5568D341" w14:textId="31E29534" w:rsidR="00BE1951" w:rsidRDefault="00000000">
      <w:pPr>
        <w:spacing w:line="302" w:lineRule="auto"/>
        <w:ind w:left="128" w:right="104" w:hanging="10"/>
        <w:jc w:val="both"/>
        <w:rPr>
          <w:b/>
        </w:rPr>
      </w:pPr>
      <w:r>
        <w:t>w</w:t>
      </w:r>
      <w:r>
        <w:rPr>
          <w:spacing w:val="-16"/>
        </w:rPr>
        <w:t xml:space="preserve"> </w:t>
      </w:r>
      <w:r>
        <w:t>wyniku</w:t>
      </w:r>
      <w:r>
        <w:rPr>
          <w:spacing w:val="-14"/>
        </w:rPr>
        <w:t xml:space="preserve"> </w:t>
      </w:r>
      <w:r>
        <w:t>dokonania</w:t>
      </w:r>
      <w:r>
        <w:rPr>
          <w:spacing w:val="-15"/>
        </w:rPr>
        <w:t xml:space="preserve"> </w:t>
      </w:r>
      <w:r>
        <w:t>wyboru</w:t>
      </w:r>
      <w:r>
        <w:rPr>
          <w:spacing w:val="-15"/>
        </w:rPr>
        <w:t xml:space="preserve"> </w:t>
      </w:r>
      <w:r>
        <w:t>oferty</w:t>
      </w:r>
      <w:r>
        <w:rPr>
          <w:spacing w:val="-17"/>
        </w:rPr>
        <w:t xml:space="preserve"> </w:t>
      </w:r>
      <w:r>
        <w:t>Wykonawcy</w:t>
      </w:r>
      <w:r>
        <w:rPr>
          <w:spacing w:val="-17"/>
        </w:rPr>
        <w:t xml:space="preserve"> </w:t>
      </w:r>
      <w:r>
        <w:t>jako</w:t>
      </w:r>
      <w:r>
        <w:rPr>
          <w:spacing w:val="-16"/>
        </w:rPr>
        <w:t xml:space="preserve"> </w:t>
      </w:r>
      <w:r>
        <w:t>oferty</w:t>
      </w:r>
      <w:r>
        <w:rPr>
          <w:spacing w:val="-14"/>
        </w:rPr>
        <w:t xml:space="preserve"> </w:t>
      </w:r>
      <w:r>
        <w:t>najkorzystniejszej</w:t>
      </w:r>
      <w:r>
        <w:rPr>
          <w:spacing w:val="-16"/>
        </w:rPr>
        <w:t xml:space="preserve"> </w:t>
      </w:r>
      <w:r>
        <w:t>(„Oferta”),</w:t>
      </w:r>
      <w:r>
        <w:rPr>
          <w:spacing w:val="-16"/>
        </w:rPr>
        <w:t xml:space="preserve"> </w:t>
      </w:r>
      <w:r>
        <w:t xml:space="preserve">złożonej w postępowaniu o udzielenie zamówienia publicznego pn. </w:t>
      </w:r>
      <w:r>
        <w:rPr>
          <w:b/>
        </w:rPr>
        <w:t>„</w:t>
      </w:r>
      <w:r w:rsidR="00786C87">
        <w:rPr>
          <w:b/>
        </w:rPr>
        <w:t xml:space="preserve">Wykonanie dokumentacji projektowej na </w:t>
      </w:r>
      <w:r w:rsidR="00EB6188">
        <w:rPr>
          <w:b/>
        </w:rPr>
        <w:t>b</w:t>
      </w:r>
      <w:r>
        <w:rPr>
          <w:b/>
        </w:rPr>
        <w:t>udow</w:t>
      </w:r>
      <w:r w:rsidR="00786C87">
        <w:rPr>
          <w:b/>
        </w:rPr>
        <w:t>ę</w:t>
      </w:r>
      <w:r>
        <w:rPr>
          <w:b/>
        </w:rPr>
        <w:t xml:space="preserve"> budynku </w:t>
      </w:r>
      <w:r w:rsidR="00786C87">
        <w:rPr>
          <w:b/>
        </w:rPr>
        <w:t>biurowego</w:t>
      </w:r>
      <w:r>
        <w:rPr>
          <w:b/>
        </w:rPr>
        <w:t xml:space="preserve"> siedziby Nadleśnictwa </w:t>
      </w:r>
      <w:r w:rsidR="00786C87">
        <w:rPr>
          <w:b/>
        </w:rPr>
        <w:t>Radzyń Podlaski</w:t>
      </w:r>
      <w:r>
        <w:rPr>
          <w:b/>
        </w:rPr>
        <w:t xml:space="preserve"> wraz z </w:t>
      </w:r>
      <w:r w:rsidR="00786C87">
        <w:rPr>
          <w:b/>
        </w:rPr>
        <w:t xml:space="preserve">infrastrukturą towarzyszącą, </w:t>
      </w:r>
      <w:r>
        <w:rPr>
          <w:b/>
        </w:rPr>
        <w:t>układem komunikacyjnym</w:t>
      </w:r>
      <w:r w:rsidR="00786C87">
        <w:rPr>
          <w:b/>
        </w:rPr>
        <w:t xml:space="preserve">, </w:t>
      </w:r>
      <w:r>
        <w:rPr>
          <w:b/>
        </w:rPr>
        <w:t xml:space="preserve">parkingami, </w:t>
      </w:r>
      <w:r w:rsidR="00786C87">
        <w:rPr>
          <w:b/>
        </w:rPr>
        <w:t>instalacją fotowoltaiczną z magazynem energii”</w:t>
      </w:r>
    </w:p>
    <w:p w14:paraId="317D456C" w14:textId="77777777" w:rsidR="00BE1951" w:rsidRDefault="00000000">
      <w:pPr>
        <w:pStyle w:val="Tekstpodstawowy"/>
        <w:spacing w:before="88" w:line="302" w:lineRule="auto"/>
        <w:ind w:left="128" w:right="105" w:hanging="10"/>
      </w:pPr>
      <w:r>
        <w:t xml:space="preserve">przeprowadzonym w trybie podstawowym bez negocjacji („Postępowanie”), na podstawie przepisów ustawy z dnia </w:t>
      </w:r>
      <w:r>
        <w:rPr>
          <w:spacing w:val="-9"/>
        </w:rPr>
        <w:t xml:space="preserve">11 </w:t>
      </w:r>
      <w:r>
        <w:t xml:space="preserve">września 2019 </w:t>
      </w:r>
      <w:r>
        <w:rPr>
          <w:spacing w:val="-7"/>
        </w:rPr>
        <w:t xml:space="preserve">r. </w:t>
      </w:r>
      <w:r>
        <w:t>Prawo zamówień publicznych (tekst jedn.: Dz. U. z</w:t>
      </w:r>
      <w:r>
        <w:rPr>
          <w:spacing w:val="-14"/>
        </w:rPr>
        <w:t xml:space="preserve"> </w:t>
      </w:r>
      <w:r>
        <w:t>2024</w:t>
      </w:r>
      <w:r>
        <w:rPr>
          <w:spacing w:val="-19"/>
        </w:rPr>
        <w:t xml:space="preserve"> </w:t>
      </w:r>
      <w:r>
        <w:rPr>
          <w:spacing w:val="-6"/>
        </w:rPr>
        <w:t>r.</w:t>
      </w:r>
      <w:r>
        <w:rPr>
          <w:spacing w:val="-16"/>
        </w:rPr>
        <w:t xml:space="preserve"> </w:t>
      </w:r>
      <w:r>
        <w:t>poz.</w:t>
      </w:r>
      <w:r>
        <w:rPr>
          <w:spacing w:val="-15"/>
        </w:rPr>
        <w:t xml:space="preserve"> </w:t>
      </w:r>
      <w:r>
        <w:t>1320</w:t>
      </w:r>
      <w:r>
        <w:rPr>
          <w:spacing w:val="-17"/>
        </w:rPr>
        <w:t xml:space="preserve"> </w:t>
      </w:r>
      <w:r>
        <w:t>z</w:t>
      </w:r>
      <w:r>
        <w:rPr>
          <w:spacing w:val="-16"/>
        </w:rPr>
        <w:t xml:space="preserve"> </w:t>
      </w:r>
      <w:proofErr w:type="spellStart"/>
      <w:r>
        <w:t>późn</w:t>
      </w:r>
      <w:proofErr w:type="spellEnd"/>
      <w:r>
        <w:t>.</w:t>
      </w:r>
      <w:r>
        <w:rPr>
          <w:spacing w:val="-15"/>
        </w:rPr>
        <w:t xml:space="preserve"> </w:t>
      </w:r>
      <w:r>
        <w:t>zm.</w:t>
      </w:r>
      <w:r>
        <w:rPr>
          <w:spacing w:val="-15"/>
        </w:rPr>
        <w:t xml:space="preserve"> </w:t>
      </w:r>
      <w:r>
        <w:t>–</w:t>
      </w:r>
      <w:r>
        <w:rPr>
          <w:spacing w:val="-16"/>
        </w:rPr>
        <w:t xml:space="preserve"> </w:t>
      </w:r>
      <w:r>
        <w:t>„PZP”),</w:t>
      </w:r>
      <w:r>
        <w:rPr>
          <w:spacing w:val="-16"/>
        </w:rPr>
        <w:t xml:space="preserve"> </w:t>
      </w:r>
      <w:r>
        <w:t>została</w:t>
      </w:r>
      <w:r>
        <w:rPr>
          <w:spacing w:val="-16"/>
        </w:rPr>
        <w:t xml:space="preserve"> </w:t>
      </w:r>
      <w:r>
        <w:t>zawarta</w:t>
      </w:r>
      <w:r>
        <w:rPr>
          <w:spacing w:val="-17"/>
        </w:rPr>
        <w:t xml:space="preserve"> </w:t>
      </w:r>
      <w:r>
        <w:t>umowa</w:t>
      </w:r>
      <w:r>
        <w:rPr>
          <w:spacing w:val="-16"/>
        </w:rPr>
        <w:t xml:space="preserve"> </w:t>
      </w:r>
      <w:r>
        <w:t>(„Umowa”)</w:t>
      </w:r>
      <w:r>
        <w:rPr>
          <w:spacing w:val="-13"/>
        </w:rPr>
        <w:t xml:space="preserve"> </w:t>
      </w:r>
      <w:r>
        <w:t>następującej</w:t>
      </w:r>
      <w:r>
        <w:rPr>
          <w:spacing w:val="-18"/>
        </w:rPr>
        <w:t xml:space="preserve"> </w:t>
      </w:r>
      <w:r>
        <w:t>treści:</w:t>
      </w:r>
    </w:p>
    <w:p w14:paraId="2DDD0DC9" w14:textId="77777777" w:rsidR="00BE1951" w:rsidRDefault="00BE1951">
      <w:pPr>
        <w:pStyle w:val="Tekstpodstawowy"/>
        <w:spacing w:before="11"/>
        <w:jc w:val="left"/>
        <w:rPr>
          <w:sz w:val="33"/>
        </w:rPr>
      </w:pPr>
    </w:p>
    <w:p w14:paraId="1466B1C9" w14:textId="77777777" w:rsidR="00BE1951" w:rsidRDefault="00000000">
      <w:pPr>
        <w:pStyle w:val="Nagwek1"/>
        <w:ind w:left="4583"/>
      </w:pPr>
      <w:r>
        <w:t>§ 1</w:t>
      </w:r>
    </w:p>
    <w:p w14:paraId="42BF36B9" w14:textId="77777777" w:rsidR="00BE1951" w:rsidRDefault="00000000">
      <w:pPr>
        <w:pStyle w:val="Akapitzlist"/>
        <w:numPr>
          <w:ilvl w:val="0"/>
          <w:numId w:val="18"/>
        </w:numPr>
        <w:tabs>
          <w:tab w:val="left" w:pos="417"/>
        </w:tabs>
        <w:spacing w:before="74"/>
        <w:ind w:right="0"/>
      </w:pPr>
      <w:r>
        <w:t>Zamawiający zleca, a Wykonawca przyjmuje na siebie</w:t>
      </w:r>
      <w:r>
        <w:rPr>
          <w:spacing w:val="-9"/>
        </w:rPr>
        <w:t xml:space="preserve"> </w:t>
      </w:r>
      <w:r>
        <w:t>obowiązek:</w:t>
      </w:r>
    </w:p>
    <w:p w14:paraId="3CA334B8" w14:textId="570A6A2E" w:rsidR="00BE1951" w:rsidRDefault="00000000">
      <w:pPr>
        <w:pStyle w:val="Akapitzlist"/>
        <w:numPr>
          <w:ilvl w:val="1"/>
          <w:numId w:val="18"/>
        </w:numPr>
        <w:tabs>
          <w:tab w:val="left" w:pos="700"/>
        </w:tabs>
        <w:spacing w:before="76" w:line="302" w:lineRule="auto"/>
        <w:ind w:right="107"/>
        <w:rPr>
          <w:b/>
        </w:rPr>
      </w:pPr>
      <w:r>
        <w:t xml:space="preserve">Wykonanie kompletnej dokumentacji projektowej i kosztorysowej z uzyskaniem niezbędnych prawem pozwoleń do realizacji zadania pn. </w:t>
      </w:r>
      <w:r w:rsidR="00786C87">
        <w:t>„</w:t>
      </w:r>
      <w:r w:rsidR="00786C87">
        <w:rPr>
          <w:b/>
        </w:rPr>
        <w:t>Budowa budynku biurowego siedziby Nadleśnictwa Radzyń Podlaski wraz z infrastrukturą towarzyszącą, układem komunikacyjnym, parkingami, instalacją fotowoltaiczną z magazynem energii”</w:t>
      </w:r>
    </w:p>
    <w:p w14:paraId="5C2A44B1" w14:textId="77777777" w:rsidR="00BE1951" w:rsidRDefault="00000000">
      <w:pPr>
        <w:pStyle w:val="Akapitzlist"/>
        <w:numPr>
          <w:ilvl w:val="1"/>
          <w:numId w:val="18"/>
        </w:numPr>
        <w:tabs>
          <w:tab w:val="left" w:pos="700"/>
        </w:tabs>
        <w:spacing w:line="300" w:lineRule="auto"/>
        <w:ind w:right="104"/>
        <w:rPr>
          <w:b/>
        </w:rPr>
      </w:pPr>
      <w:r>
        <w:t>sprawowanie</w:t>
      </w:r>
      <w:r>
        <w:rPr>
          <w:spacing w:val="-5"/>
        </w:rPr>
        <w:t xml:space="preserve"> </w:t>
      </w:r>
      <w:r>
        <w:t>nadzoru</w:t>
      </w:r>
      <w:r>
        <w:rPr>
          <w:spacing w:val="-4"/>
        </w:rPr>
        <w:t xml:space="preserve"> </w:t>
      </w:r>
      <w:r>
        <w:t>autorskiego</w:t>
      </w:r>
      <w:r>
        <w:rPr>
          <w:spacing w:val="-4"/>
        </w:rPr>
        <w:t xml:space="preserve"> </w:t>
      </w:r>
      <w:r>
        <w:t>zgodnie</w:t>
      </w:r>
      <w:r>
        <w:rPr>
          <w:spacing w:val="-4"/>
        </w:rPr>
        <w:t xml:space="preserve"> </w:t>
      </w:r>
      <w:r>
        <w:t>z</w:t>
      </w:r>
      <w:r>
        <w:rPr>
          <w:spacing w:val="-5"/>
        </w:rPr>
        <w:t xml:space="preserve"> </w:t>
      </w:r>
      <w:r>
        <w:t>punktem</w:t>
      </w:r>
      <w:r>
        <w:rPr>
          <w:spacing w:val="-3"/>
        </w:rPr>
        <w:t xml:space="preserve"> </w:t>
      </w:r>
      <w:r>
        <w:rPr>
          <w:b/>
        </w:rPr>
        <w:t>4)</w:t>
      </w:r>
      <w:r>
        <w:rPr>
          <w:b/>
          <w:spacing w:val="-3"/>
        </w:rPr>
        <w:t xml:space="preserve"> </w:t>
      </w:r>
      <w:r>
        <w:rPr>
          <w:b/>
        </w:rPr>
        <w:t>„Etap</w:t>
      </w:r>
      <w:r>
        <w:rPr>
          <w:b/>
          <w:spacing w:val="-7"/>
        </w:rPr>
        <w:t xml:space="preserve"> </w:t>
      </w:r>
      <w:r>
        <w:rPr>
          <w:b/>
        </w:rPr>
        <w:t>IV</w:t>
      </w:r>
      <w:r>
        <w:rPr>
          <w:b/>
          <w:spacing w:val="-5"/>
        </w:rPr>
        <w:t xml:space="preserve"> </w:t>
      </w:r>
      <w:r>
        <w:rPr>
          <w:b/>
        </w:rPr>
        <w:t>-</w:t>
      </w:r>
      <w:r>
        <w:rPr>
          <w:b/>
          <w:spacing w:val="-3"/>
        </w:rPr>
        <w:t xml:space="preserve"> </w:t>
      </w:r>
      <w:r>
        <w:rPr>
          <w:b/>
        </w:rPr>
        <w:t>Nadzory</w:t>
      </w:r>
      <w:r>
        <w:rPr>
          <w:b/>
          <w:spacing w:val="-11"/>
        </w:rPr>
        <w:t xml:space="preserve"> </w:t>
      </w:r>
      <w:r>
        <w:rPr>
          <w:b/>
        </w:rPr>
        <w:t>Autorskie” opracowania przedprojektowego (będącego załącznikiem nr 1A do</w:t>
      </w:r>
      <w:r>
        <w:rPr>
          <w:b/>
          <w:spacing w:val="-23"/>
        </w:rPr>
        <w:t xml:space="preserve"> </w:t>
      </w:r>
      <w:r>
        <w:rPr>
          <w:b/>
        </w:rPr>
        <w:t>SWZ)</w:t>
      </w:r>
    </w:p>
    <w:p w14:paraId="5C9A2FF0" w14:textId="77777777" w:rsidR="00BE1951" w:rsidRDefault="00BE1951">
      <w:pPr>
        <w:pStyle w:val="Tekstpodstawowy"/>
        <w:spacing w:before="8"/>
        <w:jc w:val="left"/>
        <w:rPr>
          <w:b/>
          <w:sz w:val="28"/>
        </w:rPr>
      </w:pPr>
    </w:p>
    <w:p w14:paraId="222DEAC6" w14:textId="77777777" w:rsidR="00BE1951" w:rsidRDefault="00000000">
      <w:pPr>
        <w:pStyle w:val="Tekstpodstawowy"/>
        <w:spacing w:before="1"/>
        <w:ind w:left="416"/>
        <w:jc w:val="left"/>
      </w:pPr>
      <w:r>
        <w:t>zwane w dalszej części umowy Przedmiotem umowy, zgodnie z przyjętą ofertą i specyfikacją</w:t>
      </w:r>
    </w:p>
    <w:p w14:paraId="56946693" w14:textId="77777777" w:rsidR="00BE1951" w:rsidRDefault="00BE1951">
      <w:pPr>
        <w:sectPr w:rsidR="00BE1951">
          <w:footerReference w:type="default" r:id="rId7"/>
          <w:type w:val="continuous"/>
          <w:pgSz w:w="11900" w:h="16850"/>
          <w:pgMar w:top="1600" w:right="1200" w:bottom="1060" w:left="1240" w:header="708" w:footer="863" w:gutter="0"/>
          <w:pgNumType w:start="1"/>
          <w:cols w:space="708"/>
        </w:sectPr>
      </w:pPr>
    </w:p>
    <w:p w14:paraId="162FFB88" w14:textId="6FFC80AE" w:rsidR="00BE1951" w:rsidRDefault="00000000">
      <w:pPr>
        <w:pStyle w:val="Tekstpodstawowy"/>
        <w:spacing w:before="82" w:line="302" w:lineRule="auto"/>
        <w:ind w:left="416" w:right="105"/>
      </w:pPr>
      <w:r>
        <w:lastRenderedPageBreak/>
        <w:t>warunków zamówienia (w szczególności z opracowaniem przedprojektowym tj. z założeniami projekto</w:t>
      </w:r>
      <w:r w:rsidRPr="008E5F73">
        <w:t>wymi</w:t>
      </w:r>
      <w:r w:rsidR="008A0AE1" w:rsidRPr="008E5F73">
        <w:t xml:space="preserve">, opracowanym projektem koncepcyjnym architektury i zagospodarowania terenu dla </w:t>
      </w:r>
      <w:r w:rsidRPr="008E5F73">
        <w:t xml:space="preserve">budowy nowego budynku biurowego Nadleśnictwa </w:t>
      </w:r>
      <w:r w:rsidR="00786C87" w:rsidRPr="008E5F73">
        <w:t>Radzyń Podlaski</w:t>
      </w:r>
      <w:r w:rsidRPr="008E5F73">
        <w:t xml:space="preserve"> </w:t>
      </w:r>
      <w:r>
        <w:t>(zał. nr 1A do SWZ), a także obowiązującymi przepisami prawa, w szczególności zgodnie z ustawą Prawo budowlane, Kodeksem cywilnym oraz ustawą Prawo zamówień publicznych.</w:t>
      </w:r>
    </w:p>
    <w:p w14:paraId="49D159FC" w14:textId="77777777" w:rsidR="00BE1951" w:rsidRDefault="00BE1951">
      <w:pPr>
        <w:pStyle w:val="Tekstpodstawowy"/>
        <w:spacing w:before="10"/>
        <w:jc w:val="left"/>
        <w:rPr>
          <w:sz w:val="30"/>
        </w:rPr>
      </w:pPr>
    </w:p>
    <w:p w14:paraId="7F76009E" w14:textId="77777777" w:rsidR="00BE1951" w:rsidRDefault="00000000">
      <w:pPr>
        <w:pStyle w:val="Akapitzlist"/>
        <w:numPr>
          <w:ilvl w:val="0"/>
          <w:numId w:val="18"/>
        </w:numPr>
        <w:tabs>
          <w:tab w:val="left" w:pos="417"/>
        </w:tabs>
        <w:ind w:right="0"/>
      </w:pPr>
      <w:r>
        <w:t>Szczegółowy zakres prac przedstawiają stanowiące integralną część</w:t>
      </w:r>
      <w:r>
        <w:rPr>
          <w:spacing w:val="-8"/>
        </w:rPr>
        <w:t xml:space="preserve"> </w:t>
      </w:r>
      <w:r>
        <w:t>umowy:</w:t>
      </w:r>
    </w:p>
    <w:p w14:paraId="6D02B910" w14:textId="77777777" w:rsidR="00BE1951" w:rsidRDefault="00000000">
      <w:pPr>
        <w:pStyle w:val="Akapitzlist"/>
        <w:numPr>
          <w:ilvl w:val="1"/>
          <w:numId w:val="18"/>
        </w:numPr>
        <w:tabs>
          <w:tab w:val="left" w:pos="700"/>
        </w:tabs>
        <w:spacing w:before="76" w:line="302" w:lineRule="auto"/>
        <w:ind w:right="106"/>
      </w:pPr>
      <w:r>
        <w:t>oferta Wykonawcy stanowiąca integralną część oferty przetargowej Wykonawcy – załącznik nr 1 do</w:t>
      </w:r>
      <w:r>
        <w:rPr>
          <w:spacing w:val="-3"/>
        </w:rPr>
        <w:t xml:space="preserve"> </w:t>
      </w:r>
      <w:r>
        <w:rPr>
          <w:spacing w:val="-4"/>
        </w:rPr>
        <w:t>umowy,</w:t>
      </w:r>
    </w:p>
    <w:p w14:paraId="1C828AD5" w14:textId="77777777" w:rsidR="00BE1951" w:rsidRDefault="00000000">
      <w:pPr>
        <w:pStyle w:val="Akapitzlist"/>
        <w:numPr>
          <w:ilvl w:val="1"/>
          <w:numId w:val="18"/>
        </w:numPr>
        <w:tabs>
          <w:tab w:val="left" w:pos="700"/>
        </w:tabs>
        <w:spacing w:before="10" w:line="300" w:lineRule="auto"/>
        <w:ind w:right="106"/>
      </w:pPr>
      <w:r>
        <w:t>specyfikacja warunków zamówienia z załącznikami (w szczególności załącznik do SWZ nr 1A „założenia projektowe”) – załącznik nr 2 do</w:t>
      </w:r>
      <w:r>
        <w:rPr>
          <w:spacing w:val="-17"/>
        </w:rPr>
        <w:t xml:space="preserve"> </w:t>
      </w:r>
      <w:r>
        <w:t>umowy</w:t>
      </w:r>
    </w:p>
    <w:p w14:paraId="5714D622" w14:textId="77777777" w:rsidR="00BE1951" w:rsidRDefault="00BE1951">
      <w:pPr>
        <w:pStyle w:val="Tekstpodstawowy"/>
        <w:jc w:val="left"/>
        <w:rPr>
          <w:sz w:val="20"/>
        </w:rPr>
      </w:pPr>
    </w:p>
    <w:p w14:paraId="5567BE80" w14:textId="77777777" w:rsidR="00BE1951" w:rsidRDefault="00BE1951">
      <w:pPr>
        <w:pStyle w:val="Tekstpodstawowy"/>
        <w:spacing w:before="8"/>
        <w:jc w:val="left"/>
        <w:rPr>
          <w:sz w:val="21"/>
        </w:rPr>
      </w:pPr>
    </w:p>
    <w:p w14:paraId="080420C6" w14:textId="77777777" w:rsidR="00BE1951" w:rsidRDefault="00000000">
      <w:pPr>
        <w:pStyle w:val="Nagwek1"/>
        <w:spacing w:before="94"/>
        <w:ind w:right="84"/>
        <w:jc w:val="center"/>
      </w:pPr>
      <w:r>
        <w:t>§ 2</w:t>
      </w:r>
    </w:p>
    <w:p w14:paraId="216A1177" w14:textId="77777777" w:rsidR="00BE1951" w:rsidRDefault="00000000">
      <w:pPr>
        <w:pStyle w:val="Tekstpodstawowy"/>
        <w:spacing w:before="73"/>
        <w:ind w:left="98" w:right="6106"/>
        <w:jc w:val="center"/>
      </w:pPr>
      <w:r>
        <w:t>Strony ustalają terminy realizacji:</w:t>
      </w:r>
    </w:p>
    <w:p w14:paraId="7D2CCB48" w14:textId="77777777" w:rsidR="00BE1951" w:rsidRDefault="00BE1951">
      <w:pPr>
        <w:pStyle w:val="Tekstpodstawowy"/>
        <w:jc w:val="left"/>
        <w:rPr>
          <w:sz w:val="27"/>
        </w:rPr>
      </w:pPr>
    </w:p>
    <w:p w14:paraId="3A7F8D2E" w14:textId="77777777" w:rsidR="00BE1951" w:rsidRPr="008E5F73" w:rsidRDefault="00000000">
      <w:pPr>
        <w:pStyle w:val="Akapitzlist"/>
        <w:numPr>
          <w:ilvl w:val="0"/>
          <w:numId w:val="17"/>
        </w:numPr>
        <w:tabs>
          <w:tab w:val="left" w:pos="739"/>
        </w:tabs>
        <w:spacing w:before="94"/>
        <w:ind w:right="0" w:hanging="426"/>
      </w:pPr>
      <w:r>
        <w:rPr>
          <w:spacing w:val="-5"/>
        </w:rPr>
        <w:t xml:space="preserve">Termin </w:t>
      </w:r>
      <w:r>
        <w:t xml:space="preserve">rozpoczęcia realizacji umowy strony ustają na dzień </w:t>
      </w:r>
      <w:r w:rsidRPr="008E5F73">
        <w:t>podpisania</w:t>
      </w:r>
      <w:r w:rsidRPr="008E5F73">
        <w:rPr>
          <w:spacing w:val="-6"/>
        </w:rPr>
        <w:t xml:space="preserve"> </w:t>
      </w:r>
      <w:r w:rsidRPr="008E5F73">
        <w:rPr>
          <w:spacing w:val="-4"/>
        </w:rPr>
        <w:t>umowy.</w:t>
      </w:r>
    </w:p>
    <w:p w14:paraId="4A57F9A6" w14:textId="38093BFA" w:rsidR="00BE1951" w:rsidRPr="008E5F73" w:rsidRDefault="00000000">
      <w:pPr>
        <w:pStyle w:val="Akapitzlist"/>
        <w:numPr>
          <w:ilvl w:val="0"/>
          <w:numId w:val="17"/>
        </w:numPr>
        <w:tabs>
          <w:tab w:val="left" w:pos="739"/>
        </w:tabs>
        <w:spacing w:before="76" w:line="302" w:lineRule="auto"/>
        <w:ind w:right="108"/>
      </w:pPr>
      <w:r w:rsidRPr="008E5F73">
        <w:rPr>
          <w:spacing w:val="-5"/>
        </w:rPr>
        <w:t xml:space="preserve">Termin </w:t>
      </w:r>
      <w:r w:rsidRPr="008E5F73">
        <w:t xml:space="preserve">zakończenia wykonania przedmiotu umowy strony ustalają </w:t>
      </w:r>
      <w:r w:rsidRPr="008E5F73">
        <w:rPr>
          <w:b/>
          <w:bCs/>
        </w:rPr>
        <w:t xml:space="preserve">na </w:t>
      </w:r>
      <w:r w:rsidR="008A0AE1" w:rsidRPr="008E5F73">
        <w:rPr>
          <w:b/>
          <w:bCs/>
        </w:rPr>
        <w:t xml:space="preserve">180 </w:t>
      </w:r>
      <w:r w:rsidRPr="008E5F73">
        <w:rPr>
          <w:b/>
          <w:bCs/>
        </w:rPr>
        <w:t xml:space="preserve">dni od dnia podpisania </w:t>
      </w:r>
      <w:r w:rsidRPr="008E5F73">
        <w:rPr>
          <w:b/>
          <w:bCs/>
          <w:spacing w:val="-4"/>
        </w:rPr>
        <w:t>umow</w:t>
      </w:r>
      <w:r w:rsidR="008A0AE1" w:rsidRPr="008E5F73">
        <w:rPr>
          <w:b/>
          <w:bCs/>
          <w:spacing w:val="-4"/>
        </w:rPr>
        <w:t>y.</w:t>
      </w:r>
    </w:p>
    <w:p w14:paraId="2C112A46" w14:textId="77777777" w:rsidR="00BE1951" w:rsidRDefault="00000000">
      <w:pPr>
        <w:pStyle w:val="Tekstpodstawowy"/>
        <w:spacing w:before="9" w:line="302" w:lineRule="auto"/>
        <w:ind w:left="709" w:right="111" w:hanging="10"/>
      </w:pPr>
      <w:r>
        <w:t>O terminie wykonania zamówienia decyduje data podpisania przez strony bez uwag Protokołu Przekazania Dokumentacji wraz ze wszystkimi prawomocnymi decyzjami i pozwoleniami.</w:t>
      </w:r>
    </w:p>
    <w:p w14:paraId="298F9885" w14:textId="63203C99" w:rsidR="00BE1951" w:rsidRDefault="00000000">
      <w:pPr>
        <w:pStyle w:val="Akapitzlist"/>
        <w:numPr>
          <w:ilvl w:val="0"/>
          <w:numId w:val="17"/>
        </w:numPr>
        <w:tabs>
          <w:tab w:val="left" w:pos="739"/>
        </w:tabs>
        <w:spacing w:before="9" w:line="302" w:lineRule="auto"/>
        <w:ind w:right="110"/>
      </w:pPr>
      <w:r>
        <w:t xml:space="preserve">Jeżeli w trakcie przekazania dokumentacji zostaną ujawnione wady przedmiotu umowy lub jego niekompletność, strony wpiszą je do Protokołu Przekazania Dokumentacji i wyznaczą termin do ich usunięcia. W takiej sytuacji za dzień zakończenia przedmiotu umowy przyjmuje się dzień, w którym strony podpisały Protokół Usunięcia </w:t>
      </w:r>
      <w:r>
        <w:rPr>
          <w:spacing w:val="-4"/>
        </w:rPr>
        <w:t xml:space="preserve">Wad </w:t>
      </w:r>
      <w:r>
        <w:t>Dokumentacji.</w:t>
      </w:r>
    </w:p>
    <w:p w14:paraId="097ABB3C" w14:textId="12E0DFA5" w:rsidR="002B63C5" w:rsidRDefault="00000000" w:rsidP="002B63C5">
      <w:pPr>
        <w:pStyle w:val="Akapitzlist"/>
        <w:numPr>
          <w:ilvl w:val="0"/>
          <w:numId w:val="17"/>
        </w:numPr>
        <w:tabs>
          <w:tab w:val="left" w:pos="739"/>
        </w:tabs>
        <w:spacing w:before="7" w:line="302" w:lineRule="auto"/>
        <w:ind w:right="113"/>
      </w:pPr>
      <w:r>
        <w:t xml:space="preserve">Po przekroczeniu terminu zakończenia wykonania przedmiotu </w:t>
      </w:r>
      <w:r>
        <w:rPr>
          <w:spacing w:val="-4"/>
        </w:rPr>
        <w:t xml:space="preserve">umowy, </w:t>
      </w:r>
      <w:r>
        <w:t>Wykonawcy nie przysługuje prawo do odstąpienia od wykonania przedmiotu</w:t>
      </w:r>
      <w:r>
        <w:rPr>
          <w:spacing w:val="-11"/>
        </w:rPr>
        <w:t xml:space="preserve"> </w:t>
      </w:r>
      <w:r>
        <w:t>umowy</w:t>
      </w:r>
      <w:r w:rsidR="0053691D">
        <w:t>.</w:t>
      </w:r>
    </w:p>
    <w:p w14:paraId="356A8E71" w14:textId="4856A1DB" w:rsidR="00BE1951" w:rsidRDefault="00000000" w:rsidP="002B63C5">
      <w:pPr>
        <w:pStyle w:val="Akapitzlist"/>
        <w:numPr>
          <w:ilvl w:val="0"/>
          <w:numId w:val="17"/>
        </w:numPr>
        <w:tabs>
          <w:tab w:val="left" w:pos="739"/>
        </w:tabs>
        <w:spacing w:before="82" w:line="302" w:lineRule="auto"/>
        <w:ind w:right="105"/>
      </w:pPr>
      <w:r>
        <w:t>W odniesieniu do części Przedmiotu umowy określonej w § 1 pkt 1b (nadzór autorski) realizacja</w:t>
      </w:r>
      <w:r w:rsidRPr="002B63C5">
        <w:rPr>
          <w:spacing w:val="30"/>
        </w:rPr>
        <w:t xml:space="preserve"> </w:t>
      </w:r>
      <w:r>
        <w:t>w</w:t>
      </w:r>
      <w:r w:rsidRPr="002B63C5">
        <w:rPr>
          <w:spacing w:val="30"/>
        </w:rPr>
        <w:t xml:space="preserve"> </w:t>
      </w:r>
      <w:r>
        <w:t>terminie</w:t>
      </w:r>
      <w:r w:rsidRPr="002B63C5">
        <w:rPr>
          <w:spacing w:val="31"/>
        </w:rPr>
        <w:t xml:space="preserve"> </w:t>
      </w:r>
      <w:r>
        <w:t>36</w:t>
      </w:r>
      <w:r w:rsidRPr="002B63C5">
        <w:rPr>
          <w:spacing w:val="28"/>
        </w:rPr>
        <w:t xml:space="preserve"> </w:t>
      </w:r>
      <w:r>
        <w:t>miesięcy</w:t>
      </w:r>
      <w:r w:rsidRPr="002B63C5">
        <w:rPr>
          <w:spacing w:val="32"/>
        </w:rPr>
        <w:t xml:space="preserve"> </w:t>
      </w:r>
      <w:r>
        <w:t>od</w:t>
      </w:r>
      <w:r w:rsidRPr="002B63C5">
        <w:rPr>
          <w:spacing w:val="28"/>
        </w:rPr>
        <w:t xml:space="preserve"> </w:t>
      </w:r>
      <w:r>
        <w:t>podpisania</w:t>
      </w:r>
      <w:r w:rsidRPr="002B63C5">
        <w:rPr>
          <w:spacing w:val="31"/>
        </w:rPr>
        <w:t xml:space="preserve"> </w:t>
      </w:r>
      <w:r>
        <w:t>Protokołu</w:t>
      </w:r>
      <w:r w:rsidRPr="002B63C5">
        <w:rPr>
          <w:spacing w:val="30"/>
        </w:rPr>
        <w:t xml:space="preserve"> </w:t>
      </w:r>
      <w:r>
        <w:t>Przekazania</w:t>
      </w:r>
      <w:r w:rsidRPr="002B63C5">
        <w:rPr>
          <w:spacing w:val="28"/>
        </w:rPr>
        <w:t xml:space="preserve"> </w:t>
      </w:r>
      <w:r>
        <w:t>Dokumentacji</w:t>
      </w:r>
      <w:r w:rsidR="002B63C5">
        <w:t xml:space="preserve"> </w:t>
      </w:r>
      <w:r>
        <w:t>stanowiącej część przedmiotu umowy (§ 1 pkt 1a) po tym terminie koszty związane z pełnieniem nadzoru autorskiego będą przedmiotem aneksu terminowego i kosztowego.</w:t>
      </w:r>
    </w:p>
    <w:p w14:paraId="2080F38B" w14:textId="77777777" w:rsidR="002B63C5" w:rsidRDefault="002B63C5" w:rsidP="002B63C5">
      <w:pPr>
        <w:pStyle w:val="Akapitzlist"/>
        <w:tabs>
          <w:tab w:val="left" w:pos="739"/>
        </w:tabs>
        <w:spacing w:before="82" w:line="302" w:lineRule="auto"/>
        <w:ind w:left="738" w:right="105" w:firstLine="0"/>
        <w:jc w:val="left"/>
      </w:pPr>
    </w:p>
    <w:p w14:paraId="53E749D6" w14:textId="77777777" w:rsidR="00BE1951" w:rsidRDefault="00000000">
      <w:pPr>
        <w:pStyle w:val="Nagwek1"/>
        <w:spacing w:before="5"/>
        <w:ind w:left="4412"/>
        <w:jc w:val="left"/>
      </w:pPr>
      <w:r>
        <w:t>§ 3</w:t>
      </w:r>
    </w:p>
    <w:p w14:paraId="6B0866D7" w14:textId="50D312E5" w:rsidR="00BE1951" w:rsidRDefault="00000000">
      <w:pPr>
        <w:pStyle w:val="Akapitzlist"/>
        <w:numPr>
          <w:ilvl w:val="0"/>
          <w:numId w:val="16"/>
        </w:numPr>
        <w:tabs>
          <w:tab w:val="left" w:pos="841"/>
          <w:tab w:val="left" w:pos="842"/>
          <w:tab w:val="left" w:leader="dot" w:pos="4385"/>
        </w:tabs>
        <w:spacing w:before="57" w:line="307" w:lineRule="auto"/>
        <w:ind w:firstLine="14"/>
      </w:pPr>
      <w:r>
        <w:t>Z</w:t>
      </w:r>
      <w:r>
        <w:rPr>
          <w:spacing w:val="-7"/>
        </w:rPr>
        <w:t xml:space="preserve"> </w:t>
      </w:r>
      <w:r>
        <w:t>tytułu</w:t>
      </w:r>
      <w:r>
        <w:rPr>
          <w:spacing w:val="-6"/>
        </w:rPr>
        <w:t xml:space="preserve"> </w:t>
      </w:r>
      <w:r>
        <w:t>należytego</w:t>
      </w:r>
      <w:r>
        <w:rPr>
          <w:spacing w:val="-7"/>
        </w:rPr>
        <w:t xml:space="preserve"> </w:t>
      </w:r>
      <w:r>
        <w:t>wykonania</w:t>
      </w:r>
      <w:r>
        <w:rPr>
          <w:spacing w:val="-6"/>
        </w:rPr>
        <w:t xml:space="preserve"> </w:t>
      </w:r>
      <w:r>
        <w:t>przedmiotu</w:t>
      </w:r>
      <w:r>
        <w:rPr>
          <w:spacing w:val="-8"/>
        </w:rPr>
        <w:t xml:space="preserve"> </w:t>
      </w:r>
      <w:r>
        <w:rPr>
          <w:spacing w:val="-4"/>
        </w:rPr>
        <w:t>umowy,</w:t>
      </w:r>
      <w:r>
        <w:rPr>
          <w:spacing w:val="-7"/>
        </w:rPr>
        <w:t xml:space="preserve"> </w:t>
      </w:r>
      <w:r>
        <w:t>Wykonawca</w:t>
      </w:r>
      <w:r>
        <w:rPr>
          <w:spacing w:val="-8"/>
        </w:rPr>
        <w:t xml:space="preserve"> </w:t>
      </w:r>
      <w:r>
        <w:t>otrzyma</w:t>
      </w:r>
      <w:r>
        <w:rPr>
          <w:spacing w:val="-6"/>
        </w:rPr>
        <w:t xml:space="preserve"> </w:t>
      </w:r>
      <w:r>
        <w:t>wynagrodzenie ryczałtowe zgodne z ofertą Wykonawcy (załącznik nr 1 do niniejszej umowy) w kwocie netto PLN bez</w:t>
      </w:r>
      <w:r>
        <w:rPr>
          <w:spacing w:val="-5"/>
        </w:rPr>
        <w:t xml:space="preserve"> </w:t>
      </w:r>
      <w:r>
        <w:rPr>
          <w:spacing w:val="-12"/>
        </w:rPr>
        <w:t>VAT</w:t>
      </w:r>
      <w:r>
        <w:rPr>
          <w:spacing w:val="-5"/>
        </w:rPr>
        <w:t xml:space="preserve"> </w:t>
      </w:r>
      <w:r>
        <w:t>(słownie:</w:t>
      </w:r>
      <w:r>
        <w:tab/>
        <w:t xml:space="preserve">), powiększoną o podatek </w:t>
      </w:r>
      <w:r>
        <w:rPr>
          <w:spacing w:val="-12"/>
        </w:rPr>
        <w:t xml:space="preserve">VAT </w:t>
      </w:r>
      <w:r>
        <w:t>wg</w:t>
      </w:r>
      <w:r>
        <w:rPr>
          <w:spacing w:val="-7"/>
        </w:rPr>
        <w:t xml:space="preserve"> </w:t>
      </w:r>
      <w:r>
        <w:t>obowiązującej</w:t>
      </w:r>
    </w:p>
    <w:p w14:paraId="3C5E269D" w14:textId="77777777" w:rsidR="00BE1951" w:rsidRDefault="00000000">
      <w:pPr>
        <w:pStyle w:val="Tekstpodstawowy"/>
        <w:tabs>
          <w:tab w:val="left" w:pos="1549"/>
          <w:tab w:val="left" w:pos="3028"/>
          <w:tab w:val="left" w:pos="5090"/>
          <w:tab w:val="left" w:pos="8892"/>
        </w:tabs>
        <w:spacing w:before="3" w:line="300" w:lineRule="auto"/>
        <w:ind w:left="133" w:right="122" w:hanging="15"/>
        <w:jc w:val="left"/>
      </w:pPr>
      <w:r>
        <w:t xml:space="preserve">stawki, </w:t>
      </w:r>
      <w:proofErr w:type="spellStart"/>
      <w:r>
        <w:t>t.j</w:t>
      </w:r>
      <w:proofErr w:type="spellEnd"/>
      <w:r>
        <w:t>. ………..%, w kwocie</w:t>
      </w:r>
      <w:r>
        <w:rPr>
          <w:spacing w:val="44"/>
        </w:rPr>
        <w:t xml:space="preserve"> </w:t>
      </w:r>
      <w:r>
        <w:t>………….PLN</w:t>
      </w:r>
      <w:r>
        <w:rPr>
          <w:spacing w:val="9"/>
        </w:rPr>
        <w:t xml:space="preserve"> </w:t>
      </w:r>
      <w:r>
        <w:t>(słownie:</w:t>
      </w:r>
      <w:r>
        <w:tab/>
        <w:t xml:space="preserve">), </w:t>
      </w:r>
      <w:r>
        <w:rPr>
          <w:spacing w:val="-8"/>
        </w:rPr>
        <w:t xml:space="preserve">co </w:t>
      </w:r>
      <w:r>
        <w:t>stanowi</w:t>
      </w:r>
      <w:r>
        <w:tab/>
        <w:t xml:space="preserve">kwotę </w:t>
      </w:r>
      <w:r>
        <w:rPr>
          <w:spacing w:val="7"/>
        </w:rPr>
        <w:t xml:space="preserve"> </w:t>
      </w:r>
      <w:r>
        <w:t>brutto</w:t>
      </w:r>
      <w:r>
        <w:tab/>
        <w:t>.....................</w:t>
      </w:r>
      <w:r>
        <w:rPr>
          <w:spacing w:val="53"/>
        </w:rPr>
        <w:t xml:space="preserve"> </w:t>
      </w:r>
      <w:r>
        <w:t>PLN</w:t>
      </w:r>
      <w:r>
        <w:tab/>
        <w:t>(słownie:</w:t>
      </w:r>
    </w:p>
    <w:p w14:paraId="02FC2D14" w14:textId="77777777" w:rsidR="00BE1951" w:rsidRDefault="00000000">
      <w:pPr>
        <w:pStyle w:val="Tekstpodstawowy"/>
        <w:spacing w:before="13"/>
        <w:ind w:left="181"/>
        <w:jc w:val="left"/>
      </w:pPr>
      <w:r>
        <w:t>........................................................... ).</w:t>
      </w:r>
    </w:p>
    <w:p w14:paraId="1F5A1C27" w14:textId="77777777" w:rsidR="00BE1951" w:rsidRDefault="00000000">
      <w:pPr>
        <w:pStyle w:val="Akapitzlist"/>
        <w:numPr>
          <w:ilvl w:val="0"/>
          <w:numId w:val="16"/>
        </w:numPr>
        <w:tabs>
          <w:tab w:val="left" w:pos="842"/>
        </w:tabs>
        <w:spacing w:before="76" w:line="302" w:lineRule="auto"/>
        <w:ind w:left="142" w:right="105" w:hanging="10"/>
      </w:pPr>
      <w:r>
        <w:t xml:space="preserve">Wartość netto (bez </w:t>
      </w:r>
      <w:r>
        <w:rPr>
          <w:spacing w:val="-10"/>
        </w:rPr>
        <w:t xml:space="preserve">VAT) </w:t>
      </w:r>
      <w:r>
        <w:t xml:space="preserve">obejmuje wykonanie wszelkich czynności koniecznych do </w:t>
      </w:r>
      <w:r>
        <w:lastRenderedPageBreak/>
        <w:t xml:space="preserve">realizacji przedmiotu </w:t>
      </w:r>
      <w:r>
        <w:rPr>
          <w:spacing w:val="-5"/>
        </w:rPr>
        <w:t xml:space="preserve">umowy, </w:t>
      </w:r>
      <w:r>
        <w:t>wraz z narzutami i dodatkami, oraz obejmuje wszystkie koszty i ryzyka</w:t>
      </w:r>
      <w:r>
        <w:rPr>
          <w:spacing w:val="-17"/>
        </w:rPr>
        <w:t xml:space="preserve"> </w:t>
      </w:r>
      <w:r>
        <w:t>towarzyszące</w:t>
      </w:r>
      <w:r>
        <w:rPr>
          <w:spacing w:val="-15"/>
        </w:rPr>
        <w:t xml:space="preserve"> </w:t>
      </w:r>
      <w:r>
        <w:t>ich</w:t>
      </w:r>
      <w:r>
        <w:rPr>
          <w:spacing w:val="-16"/>
        </w:rPr>
        <w:t xml:space="preserve"> </w:t>
      </w:r>
      <w:r>
        <w:t>przygotowaniu</w:t>
      </w:r>
      <w:r>
        <w:rPr>
          <w:spacing w:val="-15"/>
        </w:rPr>
        <w:t xml:space="preserve"> </w:t>
      </w:r>
      <w:r>
        <w:t>i</w:t>
      </w:r>
      <w:r>
        <w:rPr>
          <w:spacing w:val="-15"/>
        </w:rPr>
        <w:t xml:space="preserve"> </w:t>
      </w:r>
      <w:r>
        <w:t>realizacji</w:t>
      </w:r>
      <w:r>
        <w:rPr>
          <w:spacing w:val="-14"/>
        </w:rPr>
        <w:t xml:space="preserve"> </w:t>
      </w:r>
      <w:r>
        <w:t>konieczne</w:t>
      </w:r>
      <w:r>
        <w:rPr>
          <w:spacing w:val="-15"/>
        </w:rPr>
        <w:t xml:space="preserve"> </w:t>
      </w:r>
      <w:r>
        <w:t>do</w:t>
      </w:r>
      <w:r>
        <w:rPr>
          <w:spacing w:val="-15"/>
        </w:rPr>
        <w:t xml:space="preserve"> </w:t>
      </w:r>
      <w:r>
        <w:t>poniesienia</w:t>
      </w:r>
      <w:r>
        <w:rPr>
          <w:spacing w:val="-14"/>
        </w:rPr>
        <w:t xml:space="preserve"> </w:t>
      </w:r>
      <w:r>
        <w:t>przez</w:t>
      </w:r>
      <w:r>
        <w:rPr>
          <w:spacing w:val="-17"/>
        </w:rPr>
        <w:t xml:space="preserve"> </w:t>
      </w:r>
      <w:r>
        <w:t>Wykonawcę, w tym w szczególności świadczenia nadzoru</w:t>
      </w:r>
      <w:r>
        <w:rPr>
          <w:spacing w:val="-7"/>
        </w:rPr>
        <w:t xml:space="preserve"> </w:t>
      </w:r>
      <w:r>
        <w:t>autorskiego.</w:t>
      </w:r>
    </w:p>
    <w:p w14:paraId="5EF6CD60" w14:textId="41F0BA2E" w:rsidR="00BE1951" w:rsidRPr="008E5F73" w:rsidRDefault="00000000">
      <w:pPr>
        <w:pStyle w:val="Akapitzlist"/>
        <w:numPr>
          <w:ilvl w:val="0"/>
          <w:numId w:val="16"/>
        </w:numPr>
        <w:tabs>
          <w:tab w:val="left" w:pos="842"/>
        </w:tabs>
        <w:spacing w:before="7" w:line="297" w:lineRule="auto"/>
        <w:ind w:left="142" w:right="107" w:hanging="10"/>
      </w:pPr>
      <w:r w:rsidRPr="008E5F73">
        <w:t xml:space="preserve">Rozliczenie za wykonanie przedmiotu umowy będzie dokonywane na podstawie faktur </w:t>
      </w:r>
      <w:r w:rsidRPr="008E5F73">
        <w:rPr>
          <w:spacing w:val="-12"/>
        </w:rPr>
        <w:t xml:space="preserve">VAT </w:t>
      </w:r>
      <w:r w:rsidR="008A0AE1" w:rsidRPr="008E5F73">
        <w:t>–</w:t>
      </w:r>
      <w:r w:rsidRPr="008E5F73">
        <w:t xml:space="preserve"> częściow</w:t>
      </w:r>
      <w:r w:rsidR="008A0AE1" w:rsidRPr="008E5F73">
        <w:t>ych, zgodnie z zaakc</w:t>
      </w:r>
      <w:r w:rsidR="009D7541" w:rsidRPr="008E5F73">
        <w:t>eptowanym harmonogramem</w:t>
      </w:r>
      <w:r w:rsidRPr="008E5F73">
        <w:t xml:space="preserve"> </w:t>
      </w:r>
      <w:r w:rsidR="00340B40" w:rsidRPr="008E5F73">
        <w:t xml:space="preserve">stanowiących 95% kwoty wynagrodzenia </w:t>
      </w:r>
      <w:r w:rsidRPr="008E5F73">
        <w:t xml:space="preserve">i faktury </w:t>
      </w:r>
      <w:r w:rsidRPr="008E5F73">
        <w:rPr>
          <w:spacing w:val="-12"/>
        </w:rPr>
        <w:t xml:space="preserve">VAT </w:t>
      </w:r>
      <w:r w:rsidRPr="008E5F73">
        <w:t>końcowej</w:t>
      </w:r>
      <w:r w:rsidR="009D7541" w:rsidRPr="008E5F73">
        <w:t>, po uzyskaniu Pozwolenia na budowę</w:t>
      </w:r>
      <w:r w:rsidR="00CD7259" w:rsidRPr="008E5F73">
        <w:t xml:space="preserve"> </w:t>
      </w:r>
    </w:p>
    <w:p w14:paraId="3D31B81D" w14:textId="343C2D7F" w:rsidR="00BE1951" w:rsidRPr="008E5F73" w:rsidRDefault="00000000">
      <w:pPr>
        <w:pStyle w:val="Akapitzlist"/>
        <w:numPr>
          <w:ilvl w:val="0"/>
          <w:numId w:val="16"/>
        </w:numPr>
        <w:tabs>
          <w:tab w:val="left" w:pos="842"/>
        </w:tabs>
        <w:spacing w:before="19" w:line="302" w:lineRule="auto"/>
        <w:ind w:left="142" w:right="107" w:hanging="10"/>
      </w:pPr>
      <w:r w:rsidRPr="008E5F73">
        <w:t xml:space="preserve">Podstawą wystawienia faktury częściowej jest sporządzony bez uwag Protokół Przekazania Dokumentacji </w:t>
      </w:r>
      <w:r w:rsidR="00BD0EA4" w:rsidRPr="008E5F73">
        <w:t xml:space="preserve">danego etapu </w:t>
      </w:r>
      <w:r w:rsidRPr="008E5F73">
        <w:t>stanowiącej przedmiot umowy</w:t>
      </w:r>
      <w:r w:rsidR="009D7541" w:rsidRPr="008E5F73">
        <w:t>.</w:t>
      </w:r>
    </w:p>
    <w:p w14:paraId="3770FB04" w14:textId="4A6F5251" w:rsidR="00BE1951" w:rsidRPr="008E5F73" w:rsidRDefault="00000000">
      <w:pPr>
        <w:pStyle w:val="Akapitzlist"/>
        <w:numPr>
          <w:ilvl w:val="0"/>
          <w:numId w:val="16"/>
        </w:numPr>
        <w:tabs>
          <w:tab w:val="left" w:pos="842"/>
        </w:tabs>
        <w:spacing w:before="9" w:line="302" w:lineRule="auto"/>
        <w:ind w:left="142" w:hanging="10"/>
      </w:pPr>
      <w:r w:rsidRPr="008E5F73">
        <w:t>Podstawą wystawienia faktury końcowej będzie prawomocna de</w:t>
      </w:r>
      <w:r w:rsidR="00786C87" w:rsidRPr="008E5F73">
        <w:t>c</w:t>
      </w:r>
      <w:r w:rsidRPr="008E5F73">
        <w:t>y</w:t>
      </w:r>
      <w:r w:rsidR="00786C87" w:rsidRPr="008E5F73">
        <w:t>z</w:t>
      </w:r>
      <w:r w:rsidRPr="008E5F73">
        <w:t>ja pozwolenia na użytkowanie</w:t>
      </w:r>
      <w:r w:rsidRPr="008E5F73">
        <w:rPr>
          <w:spacing w:val="-7"/>
        </w:rPr>
        <w:t xml:space="preserve"> </w:t>
      </w:r>
      <w:r w:rsidRPr="008E5F73">
        <w:t>obiektu</w:t>
      </w:r>
      <w:r w:rsidRPr="008E5F73">
        <w:rPr>
          <w:spacing w:val="-9"/>
        </w:rPr>
        <w:t xml:space="preserve"> </w:t>
      </w:r>
      <w:r w:rsidRPr="008E5F73">
        <w:t>wykonanego</w:t>
      </w:r>
      <w:r w:rsidRPr="008E5F73">
        <w:rPr>
          <w:spacing w:val="-6"/>
        </w:rPr>
        <w:t xml:space="preserve"> </w:t>
      </w:r>
      <w:r w:rsidRPr="008E5F73">
        <w:t>na</w:t>
      </w:r>
      <w:r w:rsidRPr="008E5F73">
        <w:rPr>
          <w:spacing w:val="-10"/>
        </w:rPr>
        <w:t xml:space="preserve"> </w:t>
      </w:r>
      <w:r w:rsidRPr="008E5F73">
        <w:t>podstawie</w:t>
      </w:r>
      <w:r w:rsidRPr="008E5F73">
        <w:rPr>
          <w:spacing w:val="-6"/>
        </w:rPr>
        <w:t xml:space="preserve"> </w:t>
      </w:r>
      <w:r w:rsidRPr="008E5F73">
        <w:t>projektu</w:t>
      </w:r>
      <w:r w:rsidRPr="008E5F73">
        <w:rPr>
          <w:spacing w:val="-9"/>
        </w:rPr>
        <w:t xml:space="preserve"> </w:t>
      </w:r>
      <w:r w:rsidRPr="008E5F73">
        <w:t>będącego</w:t>
      </w:r>
      <w:r w:rsidRPr="008E5F73">
        <w:rPr>
          <w:spacing w:val="-8"/>
        </w:rPr>
        <w:t xml:space="preserve"> </w:t>
      </w:r>
      <w:r w:rsidRPr="008E5F73">
        <w:t>częścią</w:t>
      </w:r>
      <w:r w:rsidRPr="008E5F73">
        <w:rPr>
          <w:spacing w:val="-7"/>
        </w:rPr>
        <w:t xml:space="preserve"> </w:t>
      </w:r>
      <w:r w:rsidRPr="008E5F73">
        <w:t>Przedmiotu</w:t>
      </w:r>
      <w:r w:rsidRPr="008E5F73">
        <w:rPr>
          <w:spacing w:val="-8"/>
        </w:rPr>
        <w:t xml:space="preserve"> </w:t>
      </w:r>
      <w:r w:rsidRPr="008E5F73">
        <w:t>umowy (§ 1 pkt</w:t>
      </w:r>
      <w:r w:rsidRPr="008E5F73">
        <w:rPr>
          <w:spacing w:val="-4"/>
        </w:rPr>
        <w:t xml:space="preserve"> </w:t>
      </w:r>
      <w:r w:rsidRPr="008E5F73">
        <w:t>1a)</w:t>
      </w:r>
      <w:r w:rsidR="00E5767B" w:rsidRPr="008E5F73">
        <w:t>, po wykonaniu Etapu IV Nadzór autorski.</w:t>
      </w:r>
    </w:p>
    <w:p w14:paraId="045A9110" w14:textId="21CDA7D3" w:rsidR="00BE1951" w:rsidRDefault="00000000">
      <w:pPr>
        <w:pStyle w:val="Akapitzlist"/>
        <w:numPr>
          <w:ilvl w:val="0"/>
          <w:numId w:val="16"/>
        </w:numPr>
        <w:tabs>
          <w:tab w:val="left" w:pos="842"/>
        </w:tabs>
        <w:spacing w:before="9" w:line="302" w:lineRule="auto"/>
        <w:ind w:left="142" w:right="108" w:hanging="10"/>
      </w:pPr>
      <w:r>
        <w:t>Zapłata będzie dokonana przelewem bankowym na konto wskazane przez Wykonawcę w</w:t>
      </w:r>
      <w:r>
        <w:rPr>
          <w:spacing w:val="-7"/>
        </w:rPr>
        <w:t xml:space="preserve"> </w:t>
      </w:r>
      <w:r>
        <w:t>terminie</w:t>
      </w:r>
      <w:r>
        <w:rPr>
          <w:spacing w:val="-5"/>
        </w:rPr>
        <w:t xml:space="preserve"> </w:t>
      </w:r>
      <w:r>
        <w:t>do</w:t>
      </w:r>
      <w:r>
        <w:rPr>
          <w:spacing w:val="-5"/>
        </w:rPr>
        <w:t xml:space="preserve"> </w:t>
      </w:r>
      <w:r w:rsidR="00766D54">
        <w:t>21</w:t>
      </w:r>
      <w:r>
        <w:rPr>
          <w:spacing w:val="-6"/>
        </w:rPr>
        <w:t xml:space="preserve"> </w:t>
      </w:r>
      <w:r>
        <w:t>dni</w:t>
      </w:r>
      <w:r>
        <w:rPr>
          <w:spacing w:val="-6"/>
        </w:rPr>
        <w:t xml:space="preserve"> </w:t>
      </w:r>
      <w:r>
        <w:t>od</w:t>
      </w:r>
      <w:r>
        <w:rPr>
          <w:spacing w:val="-5"/>
        </w:rPr>
        <w:t xml:space="preserve"> </w:t>
      </w:r>
      <w:r>
        <w:t>daty</w:t>
      </w:r>
      <w:r>
        <w:rPr>
          <w:spacing w:val="-6"/>
        </w:rPr>
        <w:t xml:space="preserve"> </w:t>
      </w:r>
      <w:r>
        <w:t>otrzymania</w:t>
      </w:r>
      <w:r>
        <w:rPr>
          <w:spacing w:val="-5"/>
        </w:rPr>
        <w:t xml:space="preserve"> </w:t>
      </w:r>
      <w:r>
        <w:t>przez</w:t>
      </w:r>
      <w:r>
        <w:rPr>
          <w:spacing w:val="-7"/>
        </w:rPr>
        <w:t xml:space="preserve"> </w:t>
      </w:r>
      <w:r>
        <w:t>Zamawiającego</w:t>
      </w:r>
      <w:r>
        <w:rPr>
          <w:spacing w:val="-6"/>
        </w:rPr>
        <w:t xml:space="preserve"> </w:t>
      </w:r>
      <w:r>
        <w:t>prawidłowo</w:t>
      </w:r>
      <w:r>
        <w:rPr>
          <w:spacing w:val="-3"/>
        </w:rPr>
        <w:t xml:space="preserve"> </w:t>
      </w:r>
      <w:r>
        <w:t>wystawionej</w:t>
      </w:r>
      <w:r>
        <w:rPr>
          <w:spacing w:val="-6"/>
        </w:rPr>
        <w:t xml:space="preserve"> </w:t>
      </w:r>
      <w:r>
        <w:t xml:space="preserve">faktury </w:t>
      </w:r>
      <w:r>
        <w:rPr>
          <w:spacing w:val="-15"/>
        </w:rPr>
        <w:t>VAT.</w:t>
      </w:r>
    </w:p>
    <w:p w14:paraId="217BC6AA" w14:textId="77777777" w:rsidR="00BE1951" w:rsidRDefault="00000000">
      <w:pPr>
        <w:pStyle w:val="Akapitzlist"/>
        <w:numPr>
          <w:ilvl w:val="0"/>
          <w:numId w:val="16"/>
        </w:numPr>
        <w:tabs>
          <w:tab w:val="left" w:pos="842"/>
        </w:tabs>
        <w:spacing w:before="8" w:line="302" w:lineRule="auto"/>
        <w:ind w:left="142" w:right="108" w:hanging="10"/>
      </w:pPr>
      <w:r>
        <w:t xml:space="preserve">Zamawiający ma prawo potrącić wszelkie swoje wierzytelności z jakimikolwiek wierzytelnościami </w:t>
      </w:r>
      <w:r>
        <w:rPr>
          <w:spacing w:val="-3"/>
        </w:rPr>
        <w:t xml:space="preserve">Wykonawcy. </w:t>
      </w:r>
      <w:r>
        <w:t>Wszystkie wierzytelności Zamawiającego, w tym wierzytelności przyszłe będą mogły być potrącone na zasadzie potrącenia umownego niezależnie od ich wymagalności. Uprawnienie do dokonania potrącenie umownego nie ogranicza prawa do potrącenia</w:t>
      </w:r>
      <w:r>
        <w:rPr>
          <w:spacing w:val="-1"/>
        </w:rPr>
        <w:t xml:space="preserve"> </w:t>
      </w:r>
      <w:r>
        <w:t>ustawowego.</w:t>
      </w:r>
    </w:p>
    <w:p w14:paraId="248135E9" w14:textId="5DDBFC22" w:rsidR="00BE1951" w:rsidRDefault="00000000">
      <w:pPr>
        <w:pStyle w:val="Akapitzlist"/>
        <w:numPr>
          <w:ilvl w:val="0"/>
          <w:numId w:val="16"/>
        </w:numPr>
        <w:tabs>
          <w:tab w:val="left" w:pos="842"/>
        </w:tabs>
        <w:spacing w:line="302" w:lineRule="auto"/>
        <w:ind w:left="142" w:right="107" w:hanging="10"/>
      </w:pPr>
      <w:r>
        <w:t>Wykonawca nie może przelewać jakichkolwiek należności wynikających z Umowy na rzecz innego podmiotu, bez uprzedniej zgody Zamawiającego w tym zakresie wyrażonej w formie pisemnej pod rygorem</w:t>
      </w:r>
      <w:r>
        <w:rPr>
          <w:spacing w:val="-5"/>
        </w:rPr>
        <w:t xml:space="preserve"> </w:t>
      </w:r>
      <w:r>
        <w:t>nieważności.</w:t>
      </w:r>
    </w:p>
    <w:p w14:paraId="0BFDF06F" w14:textId="77777777" w:rsidR="00BE1951" w:rsidRDefault="00000000">
      <w:pPr>
        <w:pStyle w:val="Akapitzlist"/>
        <w:numPr>
          <w:ilvl w:val="0"/>
          <w:numId w:val="16"/>
        </w:numPr>
        <w:tabs>
          <w:tab w:val="left" w:pos="842"/>
        </w:tabs>
        <w:spacing w:line="302" w:lineRule="auto"/>
        <w:ind w:left="142" w:right="112" w:hanging="10"/>
      </w:pPr>
      <w:r>
        <w:t xml:space="preserve">Wykonawca zobowiązany jest podać na fakturze datę zawarcia </w:t>
      </w:r>
      <w:r>
        <w:rPr>
          <w:spacing w:val="-5"/>
        </w:rPr>
        <w:t xml:space="preserve">Umowy, </w:t>
      </w:r>
      <w:r>
        <w:t>numer Umowy nadany przez Zamawiającego, której dotyczy wystawiona faktura oraz termin zapłaty wynikający z</w:t>
      </w:r>
      <w:r>
        <w:rPr>
          <w:spacing w:val="1"/>
        </w:rPr>
        <w:t xml:space="preserve"> </w:t>
      </w:r>
      <w:r>
        <w:rPr>
          <w:spacing w:val="-5"/>
        </w:rPr>
        <w:t>Umowy.</w:t>
      </w:r>
    </w:p>
    <w:p w14:paraId="27FD7C10" w14:textId="77777777" w:rsidR="00BE1951" w:rsidRDefault="00000000">
      <w:pPr>
        <w:pStyle w:val="Akapitzlist"/>
        <w:numPr>
          <w:ilvl w:val="0"/>
          <w:numId w:val="16"/>
        </w:numPr>
        <w:tabs>
          <w:tab w:val="left" w:pos="842"/>
        </w:tabs>
        <w:spacing w:line="302" w:lineRule="auto"/>
        <w:ind w:left="142" w:hanging="10"/>
      </w:pPr>
      <w:r>
        <w:t>Zapłatę uznaje się za dokonaną w dniu obciążenia rachunku bankowego Zamawiającego, na podstawie polecenia przelewu na rachunek bankowy Wykonawcy wskazany w</w:t>
      </w:r>
      <w:r>
        <w:rPr>
          <w:spacing w:val="-3"/>
        </w:rPr>
        <w:t xml:space="preserve"> </w:t>
      </w:r>
      <w:r>
        <w:t>fakturze.</w:t>
      </w:r>
    </w:p>
    <w:p w14:paraId="3CDC2E0C" w14:textId="77777777" w:rsidR="00BE1951" w:rsidRDefault="00000000">
      <w:pPr>
        <w:pStyle w:val="Nagwek1"/>
        <w:spacing w:before="82"/>
        <w:ind w:left="4595"/>
      </w:pPr>
      <w:r>
        <w:t>§ 4</w:t>
      </w:r>
    </w:p>
    <w:p w14:paraId="528ABB59" w14:textId="4A22DD07" w:rsidR="0098104A" w:rsidRPr="008E5F73" w:rsidRDefault="0098104A">
      <w:pPr>
        <w:pStyle w:val="Akapitzlist"/>
        <w:numPr>
          <w:ilvl w:val="0"/>
          <w:numId w:val="15"/>
        </w:numPr>
        <w:tabs>
          <w:tab w:val="left" w:pos="842"/>
        </w:tabs>
        <w:spacing w:before="73" w:line="302" w:lineRule="auto"/>
        <w:ind w:right="112" w:hanging="10"/>
      </w:pPr>
      <w:r w:rsidRPr="008E5F73">
        <w:t xml:space="preserve">Wykonawca zobowiązuje się podczas realizacji przedmiotu umowy do minimum 6 wizyt architekta – koordynatora prac projektowych </w:t>
      </w:r>
      <w:r w:rsidR="00E5767B" w:rsidRPr="008E5F73">
        <w:t>do</w:t>
      </w:r>
      <w:r w:rsidRPr="008E5F73">
        <w:t xml:space="preserve"> siedzib</w:t>
      </w:r>
      <w:r w:rsidR="00E5767B" w:rsidRPr="008E5F73">
        <w:t>y</w:t>
      </w:r>
      <w:r w:rsidRPr="008E5F73">
        <w:t xml:space="preserve"> zamawiającego</w:t>
      </w:r>
      <w:r w:rsidR="00E5767B" w:rsidRPr="008E5F73">
        <w:t xml:space="preserve"> celem wykonania uzgodnień prac projektowych.</w:t>
      </w:r>
      <w:r w:rsidR="008E5F73" w:rsidRPr="008E5F73">
        <w:t xml:space="preserve"> </w:t>
      </w:r>
      <w:r w:rsidR="008E5F73" w:rsidRPr="008E5F73">
        <w:t>Zamawiający wyznaczy termin spotkania minimum 7 dni przed terminem w uzgodnieniu z Wykonawcą.</w:t>
      </w:r>
    </w:p>
    <w:p w14:paraId="65DF463E" w14:textId="2021FA44" w:rsidR="00BE1951" w:rsidRDefault="00000000">
      <w:pPr>
        <w:pStyle w:val="Akapitzlist"/>
        <w:numPr>
          <w:ilvl w:val="0"/>
          <w:numId w:val="15"/>
        </w:numPr>
        <w:tabs>
          <w:tab w:val="left" w:pos="842"/>
        </w:tabs>
        <w:spacing w:before="73" w:line="302" w:lineRule="auto"/>
        <w:ind w:right="112" w:hanging="10"/>
      </w:pPr>
      <w:r>
        <w:t>Dokumentacja będąca przedmiotem umowy ma być wykonana w stanie kompletnym z punktu widzenia celu, któremu ma służyć; dokumentacja ta będzie stanowić opis przedmiotu zamówienia do postępowania o udzielenie zamówienia publicznego na roboty budowlane w oparciu o ustawę Prawo zamówień publicznych, niezbędnych do użytkowania przedmiotu zamówienia zgodnie z</w:t>
      </w:r>
      <w:r>
        <w:rPr>
          <w:spacing w:val="-2"/>
        </w:rPr>
        <w:t xml:space="preserve"> </w:t>
      </w:r>
      <w:r>
        <w:t>przeznaczeniem.</w:t>
      </w:r>
    </w:p>
    <w:p w14:paraId="4196A818" w14:textId="77777777" w:rsidR="00BE1951" w:rsidRDefault="00000000">
      <w:pPr>
        <w:pStyle w:val="Akapitzlist"/>
        <w:numPr>
          <w:ilvl w:val="0"/>
          <w:numId w:val="15"/>
        </w:numPr>
        <w:tabs>
          <w:tab w:val="left" w:pos="842"/>
        </w:tabs>
        <w:spacing w:before="7" w:line="302" w:lineRule="auto"/>
        <w:ind w:right="112" w:hanging="10"/>
      </w:pPr>
      <w:r>
        <w:t>Dokumentacja będąca przedmiotem umowy winna zostać wykonana w języku polskim, zgodnie z obowiązującymi przepisami prawa, normami technicznymi, zasadami wiedzy technicznej oraz powinna być opatrzona klauzulą o kompletności i przydatności z punktu widzenia celu, któremu ma</w:t>
      </w:r>
      <w:r>
        <w:rPr>
          <w:spacing w:val="-2"/>
        </w:rPr>
        <w:t xml:space="preserve"> </w:t>
      </w:r>
      <w:r>
        <w:t>służyć.</w:t>
      </w:r>
    </w:p>
    <w:p w14:paraId="4BBB65F4" w14:textId="77777777" w:rsidR="00BE1951" w:rsidRDefault="00000000">
      <w:pPr>
        <w:pStyle w:val="Akapitzlist"/>
        <w:numPr>
          <w:ilvl w:val="0"/>
          <w:numId w:val="15"/>
        </w:numPr>
        <w:tabs>
          <w:tab w:val="left" w:pos="842"/>
        </w:tabs>
        <w:spacing w:before="10" w:line="302" w:lineRule="auto"/>
        <w:ind w:right="111" w:hanging="10"/>
      </w:pPr>
      <w:r>
        <w:t xml:space="preserve">Wykonawca wykonywać będzie Przedmiot Umowy z najwyższą starannością i zgodnie z obowiązującymi w tym zakresie przepisami, wymaganiami i zasadami wynikającymi z </w:t>
      </w:r>
      <w:r>
        <w:lastRenderedPageBreak/>
        <w:t xml:space="preserve">obowiązujących przepisów i unormowań oraz postanowień </w:t>
      </w:r>
      <w:r>
        <w:rPr>
          <w:spacing w:val="-4"/>
        </w:rPr>
        <w:t xml:space="preserve">Umowy, </w:t>
      </w:r>
      <w:r>
        <w:t>w tym zawartych w</w:t>
      </w:r>
      <w:r>
        <w:rPr>
          <w:spacing w:val="-26"/>
        </w:rPr>
        <w:t xml:space="preserve"> </w:t>
      </w:r>
      <w:r>
        <w:t>SWZ.</w:t>
      </w:r>
    </w:p>
    <w:p w14:paraId="6F43152F" w14:textId="77777777" w:rsidR="00BE1951" w:rsidRDefault="00000000">
      <w:pPr>
        <w:pStyle w:val="Akapitzlist"/>
        <w:numPr>
          <w:ilvl w:val="0"/>
          <w:numId w:val="15"/>
        </w:numPr>
        <w:tabs>
          <w:tab w:val="left" w:pos="842"/>
        </w:tabs>
        <w:spacing w:before="8" w:line="302" w:lineRule="auto"/>
        <w:ind w:right="108" w:hanging="10"/>
      </w:pPr>
      <w:r>
        <w:t>Informacje</w:t>
      </w:r>
      <w:r>
        <w:rPr>
          <w:spacing w:val="-20"/>
        </w:rPr>
        <w:t xml:space="preserve"> </w:t>
      </w:r>
      <w:r>
        <w:t>zawarte</w:t>
      </w:r>
      <w:r>
        <w:rPr>
          <w:spacing w:val="-21"/>
        </w:rPr>
        <w:t xml:space="preserve"> </w:t>
      </w:r>
      <w:r>
        <w:t>w</w:t>
      </w:r>
      <w:r>
        <w:rPr>
          <w:spacing w:val="-19"/>
        </w:rPr>
        <w:t xml:space="preserve"> </w:t>
      </w:r>
      <w:r>
        <w:t>dokumentacji</w:t>
      </w:r>
      <w:r>
        <w:rPr>
          <w:spacing w:val="-19"/>
        </w:rPr>
        <w:t xml:space="preserve"> </w:t>
      </w:r>
      <w:r>
        <w:t>projektowej</w:t>
      </w:r>
      <w:r>
        <w:rPr>
          <w:spacing w:val="-19"/>
        </w:rPr>
        <w:t xml:space="preserve"> </w:t>
      </w:r>
      <w:r>
        <w:t>będącej</w:t>
      </w:r>
      <w:r>
        <w:rPr>
          <w:spacing w:val="-19"/>
        </w:rPr>
        <w:t xml:space="preserve"> </w:t>
      </w:r>
      <w:r>
        <w:t>przedmiotem</w:t>
      </w:r>
      <w:r>
        <w:rPr>
          <w:spacing w:val="-19"/>
        </w:rPr>
        <w:t xml:space="preserve"> </w:t>
      </w:r>
      <w:r>
        <w:t>umowy</w:t>
      </w:r>
      <w:r>
        <w:rPr>
          <w:spacing w:val="-18"/>
        </w:rPr>
        <w:t xml:space="preserve"> </w:t>
      </w:r>
      <w:r>
        <w:t>w</w:t>
      </w:r>
      <w:r>
        <w:rPr>
          <w:spacing w:val="-18"/>
        </w:rPr>
        <w:t xml:space="preserve"> </w:t>
      </w:r>
      <w:r>
        <w:t>zakresie technologii</w:t>
      </w:r>
      <w:r>
        <w:rPr>
          <w:spacing w:val="-10"/>
        </w:rPr>
        <w:t xml:space="preserve"> </w:t>
      </w:r>
      <w:r>
        <w:t>wykonania</w:t>
      </w:r>
      <w:r>
        <w:rPr>
          <w:spacing w:val="-11"/>
        </w:rPr>
        <w:t xml:space="preserve"> </w:t>
      </w:r>
      <w:r>
        <w:t>robót,</w:t>
      </w:r>
      <w:r>
        <w:rPr>
          <w:spacing w:val="-9"/>
        </w:rPr>
        <w:t xml:space="preserve"> </w:t>
      </w:r>
      <w:r>
        <w:t>doboru</w:t>
      </w:r>
      <w:r>
        <w:rPr>
          <w:spacing w:val="-13"/>
        </w:rPr>
        <w:t xml:space="preserve"> </w:t>
      </w:r>
      <w:r>
        <w:t>materiałów</w:t>
      </w:r>
      <w:r>
        <w:rPr>
          <w:spacing w:val="-9"/>
        </w:rPr>
        <w:t xml:space="preserve"> </w:t>
      </w:r>
      <w:r>
        <w:t>i</w:t>
      </w:r>
      <w:r>
        <w:rPr>
          <w:spacing w:val="-12"/>
        </w:rPr>
        <w:t xml:space="preserve"> </w:t>
      </w:r>
      <w:r>
        <w:t>urządzeń</w:t>
      </w:r>
      <w:r>
        <w:rPr>
          <w:spacing w:val="-12"/>
        </w:rPr>
        <w:t xml:space="preserve"> </w:t>
      </w:r>
      <w:r>
        <w:t>powinny</w:t>
      </w:r>
      <w:r>
        <w:rPr>
          <w:spacing w:val="-8"/>
        </w:rPr>
        <w:t xml:space="preserve"> </w:t>
      </w:r>
      <w:r>
        <w:t>określać</w:t>
      </w:r>
      <w:r>
        <w:rPr>
          <w:spacing w:val="-8"/>
        </w:rPr>
        <w:t xml:space="preserve"> </w:t>
      </w:r>
      <w:r>
        <w:t>przedmiot</w:t>
      </w:r>
      <w:r>
        <w:rPr>
          <w:spacing w:val="-10"/>
        </w:rPr>
        <w:t xml:space="preserve"> </w:t>
      </w:r>
      <w:r>
        <w:t>umowy w sposób zgodny z ustawą Prawo zamówień publicznych oraz przepisami wykonawczymi do tej ustawy w sposób zapewniający zachowanie uczciwej</w:t>
      </w:r>
      <w:r>
        <w:rPr>
          <w:spacing w:val="-8"/>
        </w:rPr>
        <w:t xml:space="preserve"> </w:t>
      </w:r>
      <w:r>
        <w:t>konkurencji.</w:t>
      </w:r>
    </w:p>
    <w:p w14:paraId="7B909A37" w14:textId="77777777" w:rsidR="00BE1951" w:rsidRDefault="00000000">
      <w:pPr>
        <w:pStyle w:val="Akapitzlist"/>
        <w:numPr>
          <w:ilvl w:val="0"/>
          <w:numId w:val="15"/>
        </w:numPr>
        <w:tabs>
          <w:tab w:val="left" w:pos="842"/>
        </w:tabs>
        <w:spacing w:before="9" w:line="302" w:lineRule="auto"/>
        <w:ind w:right="108" w:hanging="10"/>
      </w:pPr>
      <w:r>
        <w:t>Wykonawca</w:t>
      </w:r>
      <w:r>
        <w:rPr>
          <w:spacing w:val="-13"/>
        </w:rPr>
        <w:t xml:space="preserve"> </w:t>
      </w:r>
      <w:r>
        <w:t>zobowiązuje</w:t>
      </w:r>
      <w:r>
        <w:rPr>
          <w:spacing w:val="-12"/>
        </w:rPr>
        <w:t xml:space="preserve"> </w:t>
      </w:r>
      <w:r>
        <w:t>się</w:t>
      </w:r>
      <w:r>
        <w:rPr>
          <w:spacing w:val="-12"/>
        </w:rPr>
        <w:t xml:space="preserve"> </w:t>
      </w:r>
      <w:r>
        <w:t>do</w:t>
      </w:r>
      <w:r>
        <w:rPr>
          <w:spacing w:val="-13"/>
        </w:rPr>
        <w:t xml:space="preserve"> </w:t>
      </w:r>
      <w:r>
        <w:t>poufności</w:t>
      </w:r>
      <w:r>
        <w:rPr>
          <w:spacing w:val="-14"/>
        </w:rPr>
        <w:t xml:space="preserve"> </w:t>
      </w:r>
      <w:r>
        <w:t>sporządzonych</w:t>
      </w:r>
      <w:r>
        <w:rPr>
          <w:spacing w:val="-13"/>
        </w:rPr>
        <w:t xml:space="preserve"> </w:t>
      </w:r>
      <w:r>
        <w:t>kosztorysów</w:t>
      </w:r>
      <w:r>
        <w:rPr>
          <w:spacing w:val="-13"/>
        </w:rPr>
        <w:t xml:space="preserve"> </w:t>
      </w:r>
      <w:r>
        <w:t>inwestorskich</w:t>
      </w:r>
      <w:r>
        <w:rPr>
          <w:spacing w:val="37"/>
        </w:rPr>
        <w:t xml:space="preserve"> </w:t>
      </w:r>
      <w:r>
        <w:t>w ramach</w:t>
      </w:r>
      <w:r>
        <w:rPr>
          <w:spacing w:val="-16"/>
        </w:rPr>
        <w:t xml:space="preserve"> </w:t>
      </w:r>
      <w:r>
        <w:t>niniejszej</w:t>
      </w:r>
      <w:r>
        <w:rPr>
          <w:spacing w:val="-13"/>
        </w:rPr>
        <w:t xml:space="preserve"> </w:t>
      </w:r>
      <w:r>
        <w:t>umowy</w:t>
      </w:r>
      <w:r>
        <w:rPr>
          <w:spacing w:val="-14"/>
        </w:rPr>
        <w:t xml:space="preserve"> </w:t>
      </w:r>
      <w:r>
        <w:t>i</w:t>
      </w:r>
      <w:r>
        <w:rPr>
          <w:spacing w:val="-13"/>
        </w:rPr>
        <w:t xml:space="preserve"> </w:t>
      </w:r>
      <w:r>
        <w:t>do</w:t>
      </w:r>
      <w:r>
        <w:rPr>
          <w:spacing w:val="-15"/>
        </w:rPr>
        <w:t xml:space="preserve"> </w:t>
      </w:r>
      <w:r>
        <w:t>nieudostępniania</w:t>
      </w:r>
      <w:r>
        <w:rPr>
          <w:spacing w:val="-12"/>
        </w:rPr>
        <w:t xml:space="preserve"> </w:t>
      </w:r>
      <w:r>
        <w:t>ich</w:t>
      </w:r>
      <w:r>
        <w:rPr>
          <w:spacing w:val="-15"/>
        </w:rPr>
        <w:t xml:space="preserve"> </w:t>
      </w:r>
      <w:r>
        <w:t>nikomu</w:t>
      </w:r>
      <w:r>
        <w:rPr>
          <w:spacing w:val="-15"/>
        </w:rPr>
        <w:t xml:space="preserve"> </w:t>
      </w:r>
      <w:r>
        <w:t>poza</w:t>
      </w:r>
      <w:r>
        <w:rPr>
          <w:spacing w:val="-15"/>
        </w:rPr>
        <w:t xml:space="preserve"> </w:t>
      </w:r>
      <w:r>
        <w:t>osobami</w:t>
      </w:r>
      <w:r>
        <w:rPr>
          <w:spacing w:val="-15"/>
        </w:rPr>
        <w:t xml:space="preserve"> </w:t>
      </w:r>
      <w:r>
        <w:t>upoważnionymi</w:t>
      </w:r>
      <w:r>
        <w:rPr>
          <w:spacing w:val="-13"/>
        </w:rPr>
        <w:t xml:space="preserve"> </w:t>
      </w:r>
      <w:r>
        <w:t>przez Zamawiającego.</w:t>
      </w:r>
    </w:p>
    <w:p w14:paraId="757930C7" w14:textId="77777777" w:rsidR="00BE1951" w:rsidRDefault="00BE1951">
      <w:pPr>
        <w:pStyle w:val="Tekstpodstawowy"/>
        <w:spacing w:before="10"/>
        <w:jc w:val="left"/>
        <w:rPr>
          <w:sz w:val="26"/>
        </w:rPr>
      </w:pPr>
    </w:p>
    <w:p w14:paraId="45514BC9" w14:textId="77777777" w:rsidR="00BE1951" w:rsidRDefault="00000000">
      <w:pPr>
        <w:pStyle w:val="Nagwek1"/>
        <w:ind w:left="4585"/>
      </w:pPr>
      <w:r>
        <w:t>§ 5</w:t>
      </w:r>
    </w:p>
    <w:p w14:paraId="5AD543D9" w14:textId="77777777" w:rsidR="00BE1951" w:rsidRDefault="00000000">
      <w:pPr>
        <w:pStyle w:val="Akapitzlist"/>
        <w:numPr>
          <w:ilvl w:val="0"/>
          <w:numId w:val="14"/>
        </w:numPr>
        <w:tabs>
          <w:tab w:val="left" w:pos="842"/>
        </w:tabs>
        <w:spacing w:before="136" w:line="302" w:lineRule="auto"/>
        <w:ind w:right="110" w:hanging="10"/>
      </w:pPr>
      <w:r>
        <w:t xml:space="preserve">Odbiór wykonywanych prac dokonywany będzie przez osoby upoważnione przez kierownika Zamawiającego i </w:t>
      </w:r>
      <w:r>
        <w:rPr>
          <w:spacing w:val="-3"/>
        </w:rPr>
        <w:t xml:space="preserve">Wykonawcy. </w:t>
      </w:r>
      <w:r>
        <w:t>Z czynności odbioru sporządzony zostanie Protokół Przekazania Dokumentacji podpisany przez komisje obu stron, zaś w sytuacji o której mowa  w</w:t>
      </w:r>
      <w:r>
        <w:rPr>
          <w:spacing w:val="-16"/>
        </w:rPr>
        <w:t xml:space="preserve"> </w:t>
      </w:r>
      <w:r>
        <w:t>§</w:t>
      </w:r>
      <w:r>
        <w:rPr>
          <w:spacing w:val="-16"/>
        </w:rPr>
        <w:t xml:space="preserve"> </w:t>
      </w:r>
      <w:r>
        <w:t>2</w:t>
      </w:r>
      <w:r>
        <w:rPr>
          <w:spacing w:val="-15"/>
        </w:rPr>
        <w:t xml:space="preserve"> </w:t>
      </w:r>
      <w:r>
        <w:t>lit.</w:t>
      </w:r>
      <w:r>
        <w:rPr>
          <w:spacing w:val="-14"/>
        </w:rPr>
        <w:t xml:space="preserve"> </w:t>
      </w:r>
      <w:r>
        <w:t>c)</w:t>
      </w:r>
      <w:r>
        <w:rPr>
          <w:spacing w:val="-14"/>
        </w:rPr>
        <w:t xml:space="preserve"> </w:t>
      </w:r>
      <w:r>
        <w:t>Protokół</w:t>
      </w:r>
      <w:r>
        <w:rPr>
          <w:spacing w:val="-19"/>
        </w:rPr>
        <w:t xml:space="preserve"> </w:t>
      </w:r>
      <w:r>
        <w:t>Usunięcia</w:t>
      </w:r>
      <w:r>
        <w:rPr>
          <w:spacing w:val="-15"/>
        </w:rPr>
        <w:t xml:space="preserve"> </w:t>
      </w:r>
      <w:r>
        <w:rPr>
          <w:spacing w:val="-4"/>
        </w:rPr>
        <w:t>Wad</w:t>
      </w:r>
      <w:r>
        <w:rPr>
          <w:spacing w:val="-16"/>
        </w:rPr>
        <w:t xml:space="preserve"> </w:t>
      </w:r>
      <w:r>
        <w:t>Dokumentacji,</w:t>
      </w:r>
      <w:r>
        <w:rPr>
          <w:spacing w:val="-16"/>
        </w:rPr>
        <w:t xml:space="preserve"> </w:t>
      </w:r>
      <w:r>
        <w:t>który</w:t>
      </w:r>
      <w:r>
        <w:rPr>
          <w:spacing w:val="-17"/>
        </w:rPr>
        <w:t xml:space="preserve"> </w:t>
      </w:r>
      <w:r>
        <w:t>jest</w:t>
      </w:r>
      <w:r>
        <w:rPr>
          <w:spacing w:val="-16"/>
        </w:rPr>
        <w:t xml:space="preserve"> </w:t>
      </w:r>
      <w:r>
        <w:t>wyłączną</w:t>
      </w:r>
      <w:r>
        <w:rPr>
          <w:spacing w:val="-16"/>
        </w:rPr>
        <w:t xml:space="preserve"> </w:t>
      </w:r>
      <w:r>
        <w:t>podstawą</w:t>
      </w:r>
      <w:r>
        <w:rPr>
          <w:spacing w:val="-15"/>
        </w:rPr>
        <w:t xml:space="preserve"> </w:t>
      </w:r>
      <w:r>
        <w:t>do</w:t>
      </w:r>
      <w:r>
        <w:rPr>
          <w:spacing w:val="-16"/>
        </w:rPr>
        <w:t xml:space="preserve"> </w:t>
      </w:r>
      <w:r>
        <w:t xml:space="preserve">wystawienia faktury </w:t>
      </w:r>
      <w:r>
        <w:rPr>
          <w:spacing w:val="-12"/>
        </w:rPr>
        <w:t xml:space="preserve">VAT </w:t>
      </w:r>
      <w:r>
        <w:t>za wykonaną przez Wykonawcę usługę.</w:t>
      </w:r>
    </w:p>
    <w:p w14:paraId="4298AFE7" w14:textId="77777777" w:rsidR="00BE1951" w:rsidRDefault="00000000">
      <w:pPr>
        <w:pStyle w:val="Akapitzlist"/>
        <w:numPr>
          <w:ilvl w:val="0"/>
          <w:numId w:val="14"/>
        </w:numPr>
        <w:tabs>
          <w:tab w:val="left" w:pos="842"/>
        </w:tabs>
        <w:spacing w:before="10" w:line="302" w:lineRule="auto"/>
        <w:ind w:right="110" w:hanging="10"/>
      </w:pPr>
      <w:r>
        <w:t xml:space="preserve">Do protokołu przekazania dokumentacji Wykonawca dołączy pełną dokumentację wykonaną w celu realizacji przedmiotu </w:t>
      </w:r>
      <w:r>
        <w:rPr>
          <w:spacing w:val="-4"/>
        </w:rPr>
        <w:t xml:space="preserve">umowy. </w:t>
      </w:r>
      <w:r>
        <w:t xml:space="preserve">Zamówienie obejmuje również wykonanie wszystkich czynności formalnych i prawnych, w tym uzyskanie w imieniu Zamawiającego wszystkich niezbędnych decyzji, uzgodnień, pozwoleń i opinii niezbędnych do realizacji zamówienia. Czynności te Wykonawca wykona na podstawie pisemnego upoważnienia Zamawiającego. Wykonawca jest zobowiązany w dokumentacji projektowej, kosztorysowej oraz specyfikacji technicznej wykonania i odbioru robót określić właściwości urządzeń i materiałów za pomocą cech technicznych i jakościowych, przy przestrzeganiu Polskich Norm przenoszących europejskie normy zharmonizowane (bez podania znaków towarowych, patentów lub pochodzenia) w sposób zgodny z przepisami ustawy PZP i ustawy z dnia 16.04.1993 </w:t>
      </w:r>
      <w:r>
        <w:rPr>
          <w:spacing w:val="-7"/>
        </w:rPr>
        <w:t xml:space="preserve">r. </w:t>
      </w:r>
      <w:r>
        <w:t>o zwalczaniu nieuczciwej konkurencji (</w:t>
      </w:r>
      <w:proofErr w:type="spellStart"/>
      <w:r>
        <w:t>t.j</w:t>
      </w:r>
      <w:proofErr w:type="spellEnd"/>
      <w:r>
        <w:t xml:space="preserve">. Dz. U. z 2022 </w:t>
      </w:r>
      <w:r>
        <w:rPr>
          <w:spacing w:val="-6"/>
        </w:rPr>
        <w:t xml:space="preserve">r. </w:t>
      </w:r>
      <w:r>
        <w:t>poz. 1233, ze</w:t>
      </w:r>
      <w:r>
        <w:rPr>
          <w:spacing w:val="-17"/>
        </w:rPr>
        <w:t xml:space="preserve"> </w:t>
      </w:r>
      <w:r>
        <w:t>zm.).</w:t>
      </w:r>
    </w:p>
    <w:p w14:paraId="76A1031C" w14:textId="77777777" w:rsidR="00BE1951" w:rsidRDefault="00BE1951">
      <w:pPr>
        <w:pStyle w:val="Tekstpodstawowy"/>
        <w:spacing w:before="4"/>
        <w:jc w:val="left"/>
        <w:rPr>
          <w:sz w:val="18"/>
        </w:rPr>
      </w:pPr>
    </w:p>
    <w:p w14:paraId="1A015358" w14:textId="77777777" w:rsidR="00BE1951" w:rsidRDefault="00000000">
      <w:pPr>
        <w:pStyle w:val="Nagwek1"/>
        <w:spacing w:before="94"/>
        <w:ind w:left="4535"/>
        <w:jc w:val="left"/>
      </w:pPr>
      <w:r>
        <w:t>§ 5a</w:t>
      </w:r>
    </w:p>
    <w:p w14:paraId="3FE70859" w14:textId="77777777" w:rsidR="00BE1951" w:rsidRDefault="00000000">
      <w:pPr>
        <w:pStyle w:val="Akapitzlist"/>
        <w:numPr>
          <w:ilvl w:val="0"/>
          <w:numId w:val="13"/>
        </w:numPr>
        <w:tabs>
          <w:tab w:val="left" w:pos="511"/>
        </w:tabs>
        <w:spacing w:before="74"/>
        <w:ind w:right="0" w:hanging="361"/>
      </w:pPr>
      <w:r>
        <w:t>Wykonawca oświadcza,</w:t>
      </w:r>
      <w:r>
        <w:rPr>
          <w:spacing w:val="-2"/>
        </w:rPr>
        <w:t xml:space="preserve"> </w:t>
      </w:r>
      <w:r>
        <w:t>że:</w:t>
      </w:r>
    </w:p>
    <w:p w14:paraId="0A4C5572" w14:textId="77777777" w:rsidR="00BE1951" w:rsidRDefault="00000000">
      <w:pPr>
        <w:pStyle w:val="Akapitzlist"/>
        <w:numPr>
          <w:ilvl w:val="1"/>
          <w:numId w:val="13"/>
        </w:numPr>
        <w:tabs>
          <w:tab w:val="left" w:pos="854"/>
        </w:tabs>
        <w:spacing w:before="82" w:line="302" w:lineRule="auto"/>
        <w:ind w:right="108"/>
      </w:pPr>
      <w:r>
        <w:t>w chwili przekazywania Zamawiającemu dokumentów wytworzonych podczas wykonywania</w:t>
      </w:r>
      <w:r>
        <w:rPr>
          <w:spacing w:val="-5"/>
        </w:rPr>
        <w:t xml:space="preserve"> </w:t>
      </w:r>
      <w:r>
        <w:t>Umowy</w:t>
      </w:r>
      <w:r>
        <w:rPr>
          <w:spacing w:val="-5"/>
        </w:rPr>
        <w:t xml:space="preserve"> </w:t>
      </w:r>
      <w:r>
        <w:t>przysługiwać</w:t>
      </w:r>
      <w:r>
        <w:rPr>
          <w:spacing w:val="-5"/>
        </w:rPr>
        <w:t xml:space="preserve"> </w:t>
      </w:r>
      <w:r>
        <w:t>mu</w:t>
      </w:r>
      <w:r>
        <w:rPr>
          <w:spacing w:val="-5"/>
        </w:rPr>
        <w:t xml:space="preserve"> </w:t>
      </w:r>
      <w:r>
        <w:t>będą</w:t>
      </w:r>
      <w:r>
        <w:rPr>
          <w:spacing w:val="-5"/>
        </w:rPr>
        <w:t xml:space="preserve"> </w:t>
      </w:r>
      <w:r>
        <w:t>w</w:t>
      </w:r>
      <w:r>
        <w:rPr>
          <w:spacing w:val="-6"/>
        </w:rPr>
        <w:t xml:space="preserve"> </w:t>
      </w:r>
      <w:r>
        <w:t>całości</w:t>
      </w:r>
      <w:r>
        <w:rPr>
          <w:spacing w:val="-6"/>
        </w:rPr>
        <w:t xml:space="preserve"> </w:t>
      </w:r>
      <w:r>
        <w:t>i</w:t>
      </w:r>
      <w:r>
        <w:rPr>
          <w:spacing w:val="-6"/>
        </w:rPr>
        <w:t xml:space="preserve"> </w:t>
      </w:r>
      <w:r>
        <w:t>na</w:t>
      </w:r>
      <w:r>
        <w:rPr>
          <w:spacing w:val="-5"/>
        </w:rPr>
        <w:t xml:space="preserve"> </w:t>
      </w:r>
      <w:r>
        <w:t>wyłączność</w:t>
      </w:r>
      <w:r>
        <w:rPr>
          <w:spacing w:val="-5"/>
        </w:rPr>
        <w:t xml:space="preserve"> </w:t>
      </w:r>
      <w:r>
        <w:t>autorskie</w:t>
      </w:r>
      <w:r>
        <w:rPr>
          <w:spacing w:val="-5"/>
        </w:rPr>
        <w:t xml:space="preserve"> </w:t>
      </w:r>
      <w:r>
        <w:t>prawa majątkowe do wszystkich dokumentów wytworzonych w ramach wykonywania Umowy jako utworów w rozumieniu ustawy z 4 lutego 1994 roku o prawie autorskim i prawach pokrewnych (</w:t>
      </w:r>
      <w:proofErr w:type="spellStart"/>
      <w:r>
        <w:t>t.j</w:t>
      </w:r>
      <w:proofErr w:type="spellEnd"/>
      <w:r>
        <w:t xml:space="preserve">. Dz.U. z 2025 </w:t>
      </w:r>
      <w:r>
        <w:rPr>
          <w:spacing w:val="-7"/>
        </w:rPr>
        <w:t xml:space="preserve">r. </w:t>
      </w:r>
      <w:r>
        <w:t xml:space="preserve">poz. 24 z </w:t>
      </w:r>
      <w:proofErr w:type="spellStart"/>
      <w:r>
        <w:t>późn</w:t>
      </w:r>
      <w:proofErr w:type="spellEnd"/>
      <w:r>
        <w:t>. zm.), zwanych dalej</w:t>
      </w:r>
      <w:r>
        <w:rPr>
          <w:spacing w:val="-21"/>
        </w:rPr>
        <w:t xml:space="preserve"> </w:t>
      </w:r>
      <w:r>
        <w:t>„utworami”,</w:t>
      </w:r>
    </w:p>
    <w:p w14:paraId="2D76BA27" w14:textId="77777777" w:rsidR="00BE1951" w:rsidRDefault="00000000">
      <w:pPr>
        <w:pStyle w:val="Akapitzlist"/>
        <w:numPr>
          <w:ilvl w:val="1"/>
          <w:numId w:val="13"/>
        </w:numPr>
        <w:tabs>
          <w:tab w:val="left" w:pos="854"/>
        </w:tabs>
        <w:spacing w:line="302" w:lineRule="auto"/>
        <w:ind w:right="107"/>
      </w:pPr>
      <w:r>
        <w:t>nie istnieją żadne ograniczenia, które uniemożliwiałyby Wykonawcy przeniesienie autorskich praw majątkowych do utworów w zakresie opisanym w pkt 1 powyżej na Zamawiającego,</w:t>
      </w:r>
    </w:p>
    <w:p w14:paraId="3ED02570" w14:textId="77777777" w:rsidR="00BE1951" w:rsidRDefault="00000000">
      <w:pPr>
        <w:pStyle w:val="Akapitzlist"/>
        <w:numPr>
          <w:ilvl w:val="1"/>
          <w:numId w:val="13"/>
        </w:numPr>
        <w:tabs>
          <w:tab w:val="left" w:pos="854"/>
        </w:tabs>
        <w:spacing w:line="302" w:lineRule="auto"/>
        <w:ind w:right="108"/>
      </w:pPr>
      <w:r>
        <w:t>autorskie prawa majątkowe do utworów nie są i nie będą przedmiotem zastawu lub innych praw na rzecz osób trzecich i zostaną przeniesione na Zamawiającego bez żadnych ograniczeń lub</w:t>
      </w:r>
      <w:r>
        <w:rPr>
          <w:spacing w:val="-3"/>
        </w:rPr>
        <w:t xml:space="preserve"> </w:t>
      </w:r>
      <w:r>
        <w:t>obciążeń,</w:t>
      </w:r>
    </w:p>
    <w:p w14:paraId="5239072A" w14:textId="77777777" w:rsidR="00BE1951" w:rsidRDefault="00000000">
      <w:pPr>
        <w:pStyle w:val="Akapitzlist"/>
        <w:numPr>
          <w:ilvl w:val="1"/>
          <w:numId w:val="13"/>
        </w:numPr>
        <w:tabs>
          <w:tab w:val="left" w:pos="854"/>
        </w:tabs>
        <w:spacing w:line="302" w:lineRule="auto"/>
        <w:ind w:right="106"/>
      </w:pPr>
      <w:r>
        <w:t>zapewnił sobie, a w przypadku jeśli tego nie uczynił, to będzie dysponował zapewnieniem</w:t>
      </w:r>
      <w:r>
        <w:rPr>
          <w:spacing w:val="-18"/>
        </w:rPr>
        <w:t xml:space="preserve"> </w:t>
      </w:r>
      <w:r>
        <w:t>twórcy</w:t>
      </w:r>
      <w:r>
        <w:rPr>
          <w:spacing w:val="-19"/>
        </w:rPr>
        <w:t xml:space="preserve"> </w:t>
      </w:r>
      <w:r>
        <w:t>utworów</w:t>
      </w:r>
      <w:r>
        <w:rPr>
          <w:spacing w:val="-19"/>
        </w:rPr>
        <w:t xml:space="preserve"> </w:t>
      </w:r>
      <w:r>
        <w:t>w</w:t>
      </w:r>
      <w:r>
        <w:rPr>
          <w:spacing w:val="-19"/>
        </w:rPr>
        <w:t xml:space="preserve"> </w:t>
      </w:r>
      <w:r>
        <w:t>dacie</w:t>
      </w:r>
      <w:r>
        <w:rPr>
          <w:spacing w:val="-18"/>
        </w:rPr>
        <w:t xml:space="preserve"> </w:t>
      </w:r>
      <w:r>
        <w:t>ich</w:t>
      </w:r>
      <w:r>
        <w:rPr>
          <w:spacing w:val="-18"/>
        </w:rPr>
        <w:t xml:space="preserve"> </w:t>
      </w:r>
      <w:r>
        <w:t>przekazania</w:t>
      </w:r>
      <w:r>
        <w:rPr>
          <w:spacing w:val="-18"/>
        </w:rPr>
        <w:t xml:space="preserve"> </w:t>
      </w:r>
      <w:r>
        <w:t>Zamawiającemu,</w:t>
      </w:r>
      <w:r>
        <w:rPr>
          <w:spacing w:val="-19"/>
        </w:rPr>
        <w:t xml:space="preserve"> </w:t>
      </w:r>
      <w:r>
        <w:t>że</w:t>
      </w:r>
      <w:r>
        <w:rPr>
          <w:spacing w:val="-18"/>
        </w:rPr>
        <w:t xml:space="preserve"> </w:t>
      </w:r>
      <w:r>
        <w:t>twórca</w:t>
      </w:r>
      <w:r>
        <w:rPr>
          <w:spacing w:val="-18"/>
        </w:rPr>
        <w:t xml:space="preserve"> </w:t>
      </w:r>
      <w:r>
        <w:t>poza autorstwem utworu, oznaczeniem utworu swoim nazwiskiem lub pseudonimem nie będzie wykonywał innych autorskich praw osobistych do</w:t>
      </w:r>
      <w:r>
        <w:rPr>
          <w:spacing w:val="-9"/>
        </w:rPr>
        <w:t xml:space="preserve"> </w:t>
      </w:r>
      <w:r>
        <w:t>utworów;</w:t>
      </w:r>
    </w:p>
    <w:p w14:paraId="70D4A90D" w14:textId="77777777" w:rsidR="00BE1951" w:rsidRDefault="00000000">
      <w:pPr>
        <w:pStyle w:val="Akapitzlist"/>
        <w:numPr>
          <w:ilvl w:val="1"/>
          <w:numId w:val="13"/>
        </w:numPr>
        <w:tabs>
          <w:tab w:val="left" w:pos="854"/>
        </w:tabs>
        <w:spacing w:line="302" w:lineRule="auto"/>
        <w:ind w:right="107"/>
      </w:pPr>
      <w:r>
        <w:lastRenderedPageBreak/>
        <w:t>w</w:t>
      </w:r>
      <w:r>
        <w:rPr>
          <w:spacing w:val="-15"/>
        </w:rPr>
        <w:t xml:space="preserve"> </w:t>
      </w:r>
      <w:r>
        <w:t>przypadku,</w:t>
      </w:r>
      <w:r>
        <w:rPr>
          <w:spacing w:val="-14"/>
        </w:rPr>
        <w:t xml:space="preserve"> </w:t>
      </w:r>
      <w:r>
        <w:t>gdyby</w:t>
      </w:r>
      <w:r>
        <w:rPr>
          <w:spacing w:val="-17"/>
        </w:rPr>
        <w:t xml:space="preserve"> </w:t>
      </w:r>
      <w:r>
        <w:t>do</w:t>
      </w:r>
      <w:r>
        <w:rPr>
          <w:spacing w:val="-14"/>
        </w:rPr>
        <w:t xml:space="preserve"> </w:t>
      </w:r>
      <w:r>
        <w:t>utworów</w:t>
      </w:r>
      <w:r>
        <w:rPr>
          <w:spacing w:val="-15"/>
        </w:rPr>
        <w:t xml:space="preserve"> </w:t>
      </w:r>
      <w:r>
        <w:t>przysługiwały</w:t>
      </w:r>
      <w:r>
        <w:rPr>
          <w:spacing w:val="-13"/>
        </w:rPr>
        <w:t xml:space="preserve"> </w:t>
      </w:r>
      <w:r>
        <w:t>autorskie</w:t>
      </w:r>
      <w:r>
        <w:rPr>
          <w:spacing w:val="-15"/>
        </w:rPr>
        <w:t xml:space="preserve"> </w:t>
      </w:r>
      <w:r>
        <w:t>prawa</w:t>
      </w:r>
      <w:r>
        <w:rPr>
          <w:spacing w:val="-16"/>
        </w:rPr>
        <w:t xml:space="preserve"> </w:t>
      </w:r>
      <w:r>
        <w:t>majątkowe</w:t>
      </w:r>
      <w:r>
        <w:rPr>
          <w:spacing w:val="-16"/>
        </w:rPr>
        <w:t xml:space="preserve"> </w:t>
      </w:r>
      <w:r>
        <w:t xml:space="preserve">pracownikom Wykonawcy lub innym osobom, którymi się przy jej wykonaniu posługiwał, Wykonawca zobowiązuje się do nabycia tych praw od </w:t>
      </w:r>
      <w:r>
        <w:rPr>
          <w:spacing w:val="-6"/>
        </w:rPr>
        <w:t xml:space="preserve">ww. </w:t>
      </w:r>
      <w:r>
        <w:t>osób w taki sposób, który będzie umożliwiał ich przeniesienie na Zamawiającego w zakresie objętym</w:t>
      </w:r>
      <w:r>
        <w:rPr>
          <w:spacing w:val="-14"/>
        </w:rPr>
        <w:t xml:space="preserve"> </w:t>
      </w:r>
      <w:r>
        <w:t>Umową.</w:t>
      </w:r>
    </w:p>
    <w:p w14:paraId="29664CEA" w14:textId="77777777" w:rsidR="00BE1951" w:rsidRDefault="00000000">
      <w:pPr>
        <w:pStyle w:val="Akapitzlist"/>
        <w:numPr>
          <w:ilvl w:val="0"/>
          <w:numId w:val="13"/>
        </w:numPr>
        <w:tabs>
          <w:tab w:val="left" w:pos="511"/>
        </w:tabs>
        <w:spacing w:line="302" w:lineRule="auto"/>
        <w:ind w:right="105"/>
      </w:pPr>
      <w:r>
        <w:t>Wykonawca zobowiązuje się do przeniesienia na Zamawiającego autorskich praw majątkowych do utworów za wynagrodzeniem, które zostało uwzględnione w wynagrodzeniu, o którym mowa w § 3 ust. 1. Przeniesienie autorskich praw majątkowych oraz przeniesienie własności egzemplarzy utworów następuje w ramach tego wynagrodzenia.</w:t>
      </w:r>
    </w:p>
    <w:p w14:paraId="54A163C8" w14:textId="77777777" w:rsidR="00BE1951" w:rsidRDefault="00000000">
      <w:pPr>
        <w:pStyle w:val="Akapitzlist"/>
        <w:numPr>
          <w:ilvl w:val="0"/>
          <w:numId w:val="13"/>
        </w:numPr>
        <w:tabs>
          <w:tab w:val="left" w:pos="511"/>
        </w:tabs>
        <w:spacing w:line="302" w:lineRule="auto"/>
        <w:ind w:right="105"/>
      </w:pPr>
      <w:r>
        <w:t>Autorskie</w:t>
      </w:r>
      <w:r>
        <w:rPr>
          <w:spacing w:val="-11"/>
        </w:rPr>
        <w:t xml:space="preserve"> </w:t>
      </w:r>
      <w:r>
        <w:t>prawa</w:t>
      </w:r>
      <w:r>
        <w:rPr>
          <w:spacing w:val="-12"/>
        </w:rPr>
        <w:t xml:space="preserve"> </w:t>
      </w:r>
      <w:r>
        <w:t>majątkowe</w:t>
      </w:r>
      <w:r>
        <w:rPr>
          <w:spacing w:val="-10"/>
        </w:rPr>
        <w:t xml:space="preserve"> </w:t>
      </w:r>
      <w:r>
        <w:t>do</w:t>
      </w:r>
      <w:r>
        <w:rPr>
          <w:spacing w:val="-10"/>
        </w:rPr>
        <w:t xml:space="preserve"> </w:t>
      </w:r>
      <w:r>
        <w:t>utworów</w:t>
      </w:r>
      <w:r>
        <w:rPr>
          <w:spacing w:val="-11"/>
        </w:rPr>
        <w:t xml:space="preserve"> </w:t>
      </w:r>
      <w:r>
        <w:t>przechodzą</w:t>
      </w:r>
      <w:r>
        <w:rPr>
          <w:spacing w:val="-10"/>
        </w:rPr>
        <w:t xml:space="preserve"> </w:t>
      </w:r>
      <w:r>
        <w:t>na</w:t>
      </w:r>
      <w:r>
        <w:rPr>
          <w:spacing w:val="-10"/>
        </w:rPr>
        <w:t xml:space="preserve"> </w:t>
      </w:r>
      <w:r>
        <w:t>Zamawiającego</w:t>
      </w:r>
      <w:r>
        <w:rPr>
          <w:spacing w:val="-10"/>
        </w:rPr>
        <w:t xml:space="preserve"> </w:t>
      </w:r>
      <w:r>
        <w:t>z</w:t>
      </w:r>
      <w:r>
        <w:rPr>
          <w:spacing w:val="-12"/>
        </w:rPr>
        <w:t xml:space="preserve"> </w:t>
      </w:r>
      <w:r>
        <w:t>chwilą</w:t>
      </w:r>
      <w:r>
        <w:rPr>
          <w:spacing w:val="-10"/>
        </w:rPr>
        <w:t xml:space="preserve"> </w:t>
      </w:r>
      <w:r>
        <w:t>dokonania ich faktycznego odbioru przez Zamawiającego. Przeniesienie (przejście) tych praw będzie obejmowało terytorium Rzeczpospolitej</w:t>
      </w:r>
      <w:r>
        <w:rPr>
          <w:spacing w:val="-2"/>
        </w:rPr>
        <w:t xml:space="preserve"> </w:t>
      </w:r>
      <w:r>
        <w:t>Polskiej.</w:t>
      </w:r>
    </w:p>
    <w:p w14:paraId="4E7DC107" w14:textId="77777777" w:rsidR="00BE1951" w:rsidRDefault="00000000">
      <w:pPr>
        <w:pStyle w:val="Akapitzlist"/>
        <w:numPr>
          <w:ilvl w:val="0"/>
          <w:numId w:val="13"/>
        </w:numPr>
        <w:tabs>
          <w:tab w:val="left" w:pos="511"/>
        </w:tabs>
        <w:spacing w:line="302" w:lineRule="auto"/>
        <w:ind w:right="105"/>
      </w:pPr>
      <w:r>
        <w:t xml:space="preserve">Z chwilą nabycia autorskich praw majątkowych Zamawiający nabywa własność </w:t>
      </w:r>
      <w:r>
        <w:rPr>
          <w:spacing w:val="-3"/>
        </w:rPr>
        <w:t xml:space="preserve">egzemplarzy, </w:t>
      </w:r>
      <w:r>
        <w:t xml:space="preserve">na których utrwalono </w:t>
      </w:r>
      <w:r>
        <w:rPr>
          <w:spacing w:val="-3"/>
        </w:rPr>
        <w:t xml:space="preserve">utwór, </w:t>
      </w:r>
      <w:r>
        <w:t>co do którego następuje nabycie tych praw oraz prawo do wykonywania i zezwalania na wykonywanie zależnych praw autorskich do utworów i prawo do udzielania</w:t>
      </w:r>
      <w:r>
        <w:rPr>
          <w:spacing w:val="-5"/>
        </w:rPr>
        <w:t xml:space="preserve"> </w:t>
      </w:r>
      <w:r>
        <w:t>licencji.</w:t>
      </w:r>
    </w:p>
    <w:p w14:paraId="49630D6C" w14:textId="77777777" w:rsidR="00BE1951" w:rsidRDefault="00000000">
      <w:pPr>
        <w:pStyle w:val="Akapitzlist"/>
        <w:numPr>
          <w:ilvl w:val="0"/>
          <w:numId w:val="13"/>
        </w:numPr>
        <w:tabs>
          <w:tab w:val="left" w:pos="511"/>
        </w:tabs>
        <w:spacing w:line="302" w:lineRule="auto"/>
        <w:ind w:right="105"/>
      </w:pPr>
      <w:r>
        <w:t>Wykonawca oświadcza, że w dacie przekazywania Zamawiającemu utworów będzie dysponował na zasadzie wyłączności autorskimi prawami majątkowymi do utworów na wymienionych w ust. 6 polach eksploatacji 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6</w:t>
      </w:r>
      <w:r>
        <w:rPr>
          <w:spacing w:val="-10"/>
        </w:rPr>
        <w:t xml:space="preserve"> </w:t>
      </w:r>
      <w:r>
        <w:t>poniżej.</w:t>
      </w:r>
    </w:p>
    <w:p w14:paraId="7806C6F1" w14:textId="77777777" w:rsidR="00BE1951" w:rsidRDefault="00000000">
      <w:pPr>
        <w:pStyle w:val="Akapitzlist"/>
        <w:numPr>
          <w:ilvl w:val="0"/>
          <w:numId w:val="13"/>
        </w:numPr>
        <w:tabs>
          <w:tab w:val="left" w:pos="511"/>
        </w:tabs>
        <w:spacing w:line="302" w:lineRule="auto"/>
        <w:ind w:right="107"/>
      </w:pPr>
      <w:r>
        <w:t>Nabycie przez Zamawiającego autorskich praw majątkowych do utworów następuje w odniesieniu do całości lub części utworów na następujących polach</w:t>
      </w:r>
      <w:r>
        <w:rPr>
          <w:spacing w:val="-21"/>
        </w:rPr>
        <w:t xml:space="preserve"> </w:t>
      </w:r>
      <w:r>
        <w:t>eksploatacji:</w:t>
      </w:r>
    </w:p>
    <w:p w14:paraId="370AFC2B" w14:textId="77777777" w:rsidR="00BE1951" w:rsidRDefault="00000000">
      <w:pPr>
        <w:pStyle w:val="Akapitzlist"/>
        <w:numPr>
          <w:ilvl w:val="1"/>
          <w:numId w:val="13"/>
        </w:numPr>
        <w:tabs>
          <w:tab w:val="left" w:pos="854"/>
        </w:tabs>
        <w:ind w:right="0" w:hanging="361"/>
      </w:pPr>
      <w:r>
        <w:t>reprodukcji lub publikacji za pomocą dowolnej techniki, w tym technik</w:t>
      </w:r>
      <w:r>
        <w:rPr>
          <w:spacing w:val="-35"/>
        </w:rPr>
        <w:t xml:space="preserve"> </w:t>
      </w:r>
      <w:r>
        <w:t>multimedialnych;</w:t>
      </w:r>
    </w:p>
    <w:p w14:paraId="25FA1B06" w14:textId="77777777" w:rsidR="00BE1951" w:rsidRDefault="00000000">
      <w:pPr>
        <w:pStyle w:val="Akapitzlist"/>
        <w:numPr>
          <w:ilvl w:val="1"/>
          <w:numId w:val="13"/>
        </w:numPr>
        <w:tabs>
          <w:tab w:val="left" w:pos="854"/>
        </w:tabs>
        <w:spacing w:before="82" w:line="302" w:lineRule="auto"/>
        <w:ind w:right="106"/>
      </w:pPr>
      <w:r>
        <w:t>utrwalania i zwielokrotniania - w tym wytwarzania każdą możliwą techniką, w tym techniką</w:t>
      </w:r>
      <w:r>
        <w:rPr>
          <w:spacing w:val="-17"/>
        </w:rPr>
        <w:t xml:space="preserve"> </w:t>
      </w:r>
      <w:r>
        <w:t>drukarską,</w:t>
      </w:r>
      <w:r>
        <w:rPr>
          <w:spacing w:val="-17"/>
        </w:rPr>
        <w:t xml:space="preserve"> </w:t>
      </w:r>
      <w:r>
        <w:t>reprograficzną,</w:t>
      </w:r>
      <w:r>
        <w:rPr>
          <w:spacing w:val="-16"/>
        </w:rPr>
        <w:t xml:space="preserve"> </w:t>
      </w:r>
      <w:r>
        <w:t>zapisu</w:t>
      </w:r>
      <w:r>
        <w:rPr>
          <w:spacing w:val="-17"/>
        </w:rPr>
        <w:t xml:space="preserve"> </w:t>
      </w:r>
      <w:r>
        <w:t>magnetycznego,</w:t>
      </w:r>
      <w:r>
        <w:rPr>
          <w:spacing w:val="-16"/>
        </w:rPr>
        <w:t xml:space="preserve"> </w:t>
      </w:r>
      <w:r>
        <w:t>techniką</w:t>
      </w:r>
      <w:r>
        <w:rPr>
          <w:spacing w:val="-17"/>
        </w:rPr>
        <w:t xml:space="preserve"> </w:t>
      </w:r>
      <w:r>
        <w:t>cyfrową,</w:t>
      </w:r>
      <w:r>
        <w:rPr>
          <w:spacing w:val="-17"/>
        </w:rPr>
        <w:t xml:space="preserve"> </w:t>
      </w:r>
      <w:r>
        <w:t>optyczną, wykonywania odbitek, powielania, w tym poprzez użycie nośników cyfrowych, poprzez druk;</w:t>
      </w:r>
    </w:p>
    <w:p w14:paraId="06EB7E17" w14:textId="77777777" w:rsidR="00BE1951" w:rsidRDefault="00000000">
      <w:pPr>
        <w:pStyle w:val="Akapitzlist"/>
        <w:numPr>
          <w:ilvl w:val="1"/>
          <w:numId w:val="13"/>
        </w:numPr>
        <w:tabs>
          <w:tab w:val="left" w:pos="854"/>
        </w:tabs>
        <w:spacing w:line="300" w:lineRule="auto"/>
        <w:ind w:right="106"/>
      </w:pPr>
      <w:r>
        <w:t>wprowadzania</w:t>
      </w:r>
      <w:r>
        <w:rPr>
          <w:spacing w:val="-13"/>
        </w:rPr>
        <w:t xml:space="preserve"> </w:t>
      </w:r>
      <w:r>
        <w:t>oryginału</w:t>
      </w:r>
      <w:r>
        <w:rPr>
          <w:spacing w:val="-12"/>
        </w:rPr>
        <w:t xml:space="preserve"> </w:t>
      </w:r>
      <w:r>
        <w:t>i</w:t>
      </w:r>
      <w:r>
        <w:rPr>
          <w:spacing w:val="-15"/>
        </w:rPr>
        <w:t xml:space="preserve"> </w:t>
      </w:r>
      <w:r>
        <w:t>jej</w:t>
      </w:r>
      <w:r>
        <w:rPr>
          <w:spacing w:val="-14"/>
        </w:rPr>
        <w:t xml:space="preserve"> </w:t>
      </w:r>
      <w:r>
        <w:t>kopii</w:t>
      </w:r>
      <w:r>
        <w:rPr>
          <w:spacing w:val="-13"/>
        </w:rPr>
        <w:t xml:space="preserve"> </w:t>
      </w:r>
      <w:r>
        <w:t>do</w:t>
      </w:r>
      <w:r>
        <w:rPr>
          <w:spacing w:val="-15"/>
        </w:rPr>
        <w:t xml:space="preserve"> </w:t>
      </w:r>
      <w:r>
        <w:t>obrotu</w:t>
      </w:r>
      <w:r>
        <w:rPr>
          <w:spacing w:val="-16"/>
        </w:rPr>
        <w:t xml:space="preserve"> </w:t>
      </w:r>
      <w:r>
        <w:t>gospodarczego,</w:t>
      </w:r>
      <w:r>
        <w:rPr>
          <w:spacing w:val="-14"/>
        </w:rPr>
        <w:t xml:space="preserve"> </w:t>
      </w:r>
      <w:r>
        <w:t>użyczenie,</w:t>
      </w:r>
      <w:r>
        <w:rPr>
          <w:spacing w:val="-14"/>
        </w:rPr>
        <w:t xml:space="preserve"> </w:t>
      </w:r>
      <w:r>
        <w:t>najem</w:t>
      </w:r>
      <w:r>
        <w:rPr>
          <w:spacing w:val="-12"/>
        </w:rPr>
        <w:t xml:space="preserve"> </w:t>
      </w:r>
      <w:r>
        <w:t>oryginału lub egzemplarzy utworów lub ich</w:t>
      </w:r>
      <w:r>
        <w:rPr>
          <w:spacing w:val="-2"/>
        </w:rPr>
        <w:t xml:space="preserve"> </w:t>
      </w:r>
      <w:r>
        <w:t>kopii;</w:t>
      </w:r>
    </w:p>
    <w:p w14:paraId="1350E1B8" w14:textId="77777777" w:rsidR="00BE1951" w:rsidRDefault="00000000">
      <w:pPr>
        <w:pStyle w:val="Akapitzlist"/>
        <w:numPr>
          <w:ilvl w:val="1"/>
          <w:numId w:val="13"/>
        </w:numPr>
        <w:tabs>
          <w:tab w:val="left" w:pos="854"/>
        </w:tabs>
        <w:spacing w:before="3" w:line="302" w:lineRule="auto"/>
        <w:ind w:right="108"/>
      </w:pPr>
      <w:r>
        <w:t>publiczne</w:t>
      </w:r>
      <w:r>
        <w:rPr>
          <w:spacing w:val="-16"/>
        </w:rPr>
        <w:t xml:space="preserve"> </w:t>
      </w:r>
      <w:r>
        <w:t>udostępnianie</w:t>
      </w:r>
      <w:r>
        <w:rPr>
          <w:spacing w:val="-16"/>
        </w:rPr>
        <w:t xml:space="preserve"> </w:t>
      </w:r>
      <w:r>
        <w:t>zarówno</w:t>
      </w:r>
      <w:r>
        <w:rPr>
          <w:spacing w:val="-16"/>
        </w:rPr>
        <w:t xml:space="preserve"> </w:t>
      </w:r>
      <w:r>
        <w:t>odpłatne,</w:t>
      </w:r>
      <w:r>
        <w:rPr>
          <w:spacing w:val="-13"/>
        </w:rPr>
        <w:t xml:space="preserve"> </w:t>
      </w:r>
      <w:r>
        <w:t>jak</w:t>
      </w:r>
      <w:r>
        <w:rPr>
          <w:spacing w:val="-16"/>
        </w:rPr>
        <w:t xml:space="preserve"> </w:t>
      </w:r>
      <w:r>
        <w:t>i</w:t>
      </w:r>
      <w:r>
        <w:rPr>
          <w:spacing w:val="-16"/>
        </w:rPr>
        <w:t xml:space="preserve"> </w:t>
      </w:r>
      <w:r>
        <w:t>nieodpłatne,</w:t>
      </w:r>
      <w:r>
        <w:rPr>
          <w:spacing w:val="-14"/>
        </w:rPr>
        <w:t xml:space="preserve"> </w:t>
      </w:r>
      <w:r>
        <w:t>w</w:t>
      </w:r>
      <w:r>
        <w:rPr>
          <w:spacing w:val="-19"/>
        </w:rPr>
        <w:t xml:space="preserve"> </w:t>
      </w:r>
      <w:r>
        <w:t>tym</w:t>
      </w:r>
      <w:r>
        <w:rPr>
          <w:spacing w:val="-15"/>
        </w:rPr>
        <w:t xml:space="preserve"> </w:t>
      </w:r>
      <w:r>
        <w:t>w</w:t>
      </w:r>
      <w:r>
        <w:rPr>
          <w:spacing w:val="-15"/>
        </w:rPr>
        <w:t xml:space="preserve"> </w:t>
      </w:r>
      <w:r>
        <w:t>trakcie</w:t>
      </w:r>
      <w:r>
        <w:rPr>
          <w:spacing w:val="-16"/>
        </w:rPr>
        <w:t xml:space="preserve"> </w:t>
      </w:r>
      <w:r>
        <w:t>prezentacji i konferencji oraz w taki sposób, aby każdy mógł mieć do niego dostęp w miejscu i w czasie przez siebie wybranym, w tym także w sieciach telekomunikacyjnych i komputerowych, w tym również – z zastosowaniem w tym celu usług</w:t>
      </w:r>
      <w:r>
        <w:rPr>
          <w:spacing w:val="-26"/>
        </w:rPr>
        <w:t xml:space="preserve"> </w:t>
      </w:r>
      <w:r>
        <w:t>interaktywnych;</w:t>
      </w:r>
    </w:p>
    <w:p w14:paraId="20F00D83" w14:textId="77777777" w:rsidR="00BE1951" w:rsidRDefault="00000000">
      <w:pPr>
        <w:pStyle w:val="Akapitzlist"/>
        <w:numPr>
          <w:ilvl w:val="1"/>
          <w:numId w:val="13"/>
        </w:numPr>
        <w:tabs>
          <w:tab w:val="left" w:pos="854"/>
        </w:tabs>
        <w:spacing w:line="302" w:lineRule="auto"/>
        <w:ind w:right="105"/>
      </w:pPr>
      <w:r>
        <w:t xml:space="preserve">wykorzystywania utworów w celu przeprowadzenia robót budowlanych w obiektach powstałych na podstawie </w:t>
      </w:r>
      <w:r>
        <w:rPr>
          <w:spacing w:val="-3"/>
        </w:rPr>
        <w:t xml:space="preserve">utworów, </w:t>
      </w:r>
      <w:r>
        <w:t>jak również utrzymania budynków i budowli w należytym stanie technicznym, udostępnianie utworów wykonawcom robót budowlanych;</w:t>
      </w:r>
    </w:p>
    <w:p w14:paraId="344320E0" w14:textId="77777777" w:rsidR="00BE1951" w:rsidRDefault="00000000">
      <w:pPr>
        <w:pStyle w:val="Akapitzlist"/>
        <w:numPr>
          <w:ilvl w:val="1"/>
          <w:numId w:val="13"/>
        </w:numPr>
        <w:tabs>
          <w:tab w:val="left" w:pos="854"/>
        </w:tabs>
        <w:spacing w:line="252" w:lineRule="exact"/>
        <w:ind w:right="0" w:hanging="361"/>
      </w:pPr>
      <w:r>
        <w:t>prawa do opracowania utworu polegającego na sporządzeniu utworów</w:t>
      </w:r>
      <w:r>
        <w:rPr>
          <w:spacing w:val="-17"/>
        </w:rPr>
        <w:t xml:space="preserve"> </w:t>
      </w:r>
      <w:r>
        <w:t>zależnych;</w:t>
      </w:r>
    </w:p>
    <w:p w14:paraId="0E50F364" w14:textId="77777777" w:rsidR="00BE1951" w:rsidRDefault="00000000">
      <w:pPr>
        <w:pStyle w:val="Akapitzlist"/>
        <w:numPr>
          <w:ilvl w:val="1"/>
          <w:numId w:val="13"/>
        </w:numPr>
        <w:tabs>
          <w:tab w:val="left" w:pos="854"/>
        </w:tabs>
        <w:spacing w:before="63" w:line="302" w:lineRule="auto"/>
        <w:ind w:right="105"/>
      </w:pPr>
      <w:r>
        <w:t>wykorzystywania utworów w celach reklamowych, promocyjnych, marketingowych i wizerunkowych, w szczególności w celu promowania działalności Zamawiającego lub osób</w:t>
      </w:r>
      <w:r>
        <w:rPr>
          <w:spacing w:val="-1"/>
        </w:rPr>
        <w:t xml:space="preserve"> </w:t>
      </w:r>
      <w:r>
        <w:t>trzecich;</w:t>
      </w:r>
    </w:p>
    <w:p w14:paraId="5295F7C7" w14:textId="77777777" w:rsidR="00BE1951" w:rsidRDefault="00000000">
      <w:pPr>
        <w:pStyle w:val="Akapitzlist"/>
        <w:numPr>
          <w:ilvl w:val="1"/>
          <w:numId w:val="13"/>
        </w:numPr>
        <w:tabs>
          <w:tab w:val="left" w:pos="854"/>
        </w:tabs>
        <w:spacing w:line="302" w:lineRule="auto"/>
        <w:ind w:right="105"/>
      </w:pPr>
      <w:r>
        <w:lastRenderedPageBreak/>
        <w:t>wykorzystywania utworów w celu uzyskiwania wszelkich zezwoleń w związku z realizacją</w:t>
      </w:r>
      <w:r>
        <w:rPr>
          <w:spacing w:val="-12"/>
        </w:rPr>
        <w:t xml:space="preserve"> </w:t>
      </w:r>
      <w:r>
        <w:t>inwestycji,</w:t>
      </w:r>
      <w:r>
        <w:rPr>
          <w:spacing w:val="-9"/>
        </w:rPr>
        <w:t xml:space="preserve"> </w:t>
      </w:r>
      <w:r>
        <w:t>oraz</w:t>
      </w:r>
      <w:r>
        <w:rPr>
          <w:spacing w:val="-10"/>
        </w:rPr>
        <w:t xml:space="preserve"> </w:t>
      </w:r>
      <w:r>
        <w:t>wprowadzenia</w:t>
      </w:r>
      <w:r>
        <w:rPr>
          <w:spacing w:val="-11"/>
        </w:rPr>
        <w:t xml:space="preserve"> </w:t>
      </w:r>
      <w:r>
        <w:t>dalszych</w:t>
      </w:r>
      <w:r>
        <w:rPr>
          <w:spacing w:val="-11"/>
        </w:rPr>
        <w:t xml:space="preserve"> </w:t>
      </w:r>
      <w:r>
        <w:t>zmian</w:t>
      </w:r>
      <w:r>
        <w:rPr>
          <w:spacing w:val="-11"/>
        </w:rPr>
        <w:t xml:space="preserve"> </w:t>
      </w:r>
      <w:r>
        <w:t>w</w:t>
      </w:r>
      <w:r>
        <w:rPr>
          <w:spacing w:val="-14"/>
        </w:rPr>
        <w:t xml:space="preserve"> </w:t>
      </w:r>
      <w:r>
        <w:t>pozwoleniach</w:t>
      </w:r>
      <w:r>
        <w:rPr>
          <w:spacing w:val="-14"/>
        </w:rPr>
        <w:t xml:space="preserve"> </w:t>
      </w:r>
      <w:r>
        <w:t>uzyskanych</w:t>
      </w:r>
      <w:r>
        <w:rPr>
          <w:spacing w:val="-13"/>
        </w:rPr>
        <w:t xml:space="preserve"> </w:t>
      </w:r>
      <w:r>
        <w:t>w związku z realizacją inwestycji lub ich eksploatacją, udostępnianie odpowiednim organom na potrzeby wydania decyzji administracyjnych, na potrzeby kontroli, lub przeprowadzenia innych czynności określonych</w:t>
      </w:r>
      <w:r>
        <w:rPr>
          <w:spacing w:val="-8"/>
        </w:rPr>
        <w:t xml:space="preserve"> </w:t>
      </w:r>
      <w:r>
        <w:t>prawem,</w:t>
      </w:r>
    </w:p>
    <w:p w14:paraId="5E4F6CD3" w14:textId="77777777" w:rsidR="00BE1951" w:rsidRDefault="00000000">
      <w:pPr>
        <w:pStyle w:val="Akapitzlist"/>
        <w:numPr>
          <w:ilvl w:val="1"/>
          <w:numId w:val="13"/>
        </w:numPr>
        <w:tabs>
          <w:tab w:val="left" w:pos="854"/>
        </w:tabs>
        <w:spacing w:line="302" w:lineRule="auto"/>
        <w:ind w:right="107"/>
      </w:pPr>
      <w:r>
        <w:t xml:space="preserve">utrwalania, wprowadzania do pamięci </w:t>
      </w:r>
      <w:r>
        <w:rPr>
          <w:spacing w:val="-3"/>
        </w:rPr>
        <w:t xml:space="preserve">komputerów, nośników, </w:t>
      </w:r>
      <w:r>
        <w:t>przesyłania i rozpowszechniania za pomocą sieci multimedialnej, komputerowej i  teleinformatycznej,</w:t>
      </w:r>
      <w:r>
        <w:rPr>
          <w:spacing w:val="1"/>
        </w:rPr>
        <w:t xml:space="preserve"> </w:t>
      </w:r>
      <w:r>
        <w:t>digitalizacji;</w:t>
      </w:r>
    </w:p>
    <w:p w14:paraId="280ECB32" w14:textId="77777777" w:rsidR="00BE1951" w:rsidRDefault="00000000">
      <w:pPr>
        <w:pStyle w:val="Akapitzlist"/>
        <w:numPr>
          <w:ilvl w:val="1"/>
          <w:numId w:val="13"/>
        </w:numPr>
        <w:tabs>
          <w:tab w:val="left" w:pos="854"/>
        </w:tabs>
        <w:spacing w:line="252" w:lineRule="exact"/>
        <w:ind w:right="0" w:hanging="361"/>
      </w:pPr>
      <w:r>
        <w:t>tłumaczenia, przystosowywania lub wprowadzania jakichkolwiek zmian w</w:t>
      </w:r>
      <w:r>
        <w:rPr>
          <w:spacing w:val="-35"/>
        </w:rPr>
        <w:t xml:space="preserve"> </w:t>
      </w:r>
      <w:r>
        <w:t>utworach.</w:t>
      </w:r>
    </w:p>
    <w:p w14:paraId="5A961042" w14:textId="77777777" w:rsidR="00BE1951" w:rsidRDefault="00000000">
      <w:pPr>
        <w:pStyle w:val="Akapitzlist"/>
        <w:numPr>
          <w:ilvl w:val="0"/>
          <w:numId w:val="13"/>
        </w:numPr>
        <w:tabs>
          <w:tab w:val="left" w:pos="511"/>
        </w:tabs>
        <w:spacing w:before="61" w:line="302" w:lineRule="auto"/>
        <w:ind w:right="105"/>
      </w:pPr>
      <w:r>
        <w:t>Wykonawca ponosi odpowiedzialność za ewentualne naruszenia praw autorskich majątkowych, praw własności intelektualnej, praw własności przemysłowej, projektów przemysłowych, znaków handlowych, marek, dóbr osobistych, danych osobowych, praw z licencji</w:t>
      </w:r>
      <w:r>
        <w:rPr>
          <w:spacing w:val="-13"/>
        </w:rPr>
        <w:t xml:space="preserve"> </w:t>
      </w:r>
      <w:r>
        <w:t>i</w:t>
      </w:r>
      <w:r>
        <w:rPr>
          <w:spacing w:val="-12"/>
        </w:rPr>
        <w:t xml:space="preserve"> </w:t>
      </w:r>
      <w:r>
        <w:t>sublicencji</w:t>
      </w:r>
      <w:r>
        <w:rPr>
          <w:spacing w:val="-12"/>
        </w:rPr>
        <w:t xml:space="preserve"> </w:t>
      </w:r>
      <w:r>
        <w:t>lub</w:t>
      </w:r>
      <w:r>
        <w:rPr>
          <w:spacing w:val="-12"/>
        </w:rPr>
        <w:t xml:space="preserve"> </w:t>
      </w:r>
      <w:r>
        <w:t>innych</w:t>
      </w:r>
      <w:r>
        <w:rPr>
          <w:spacing w:val="-12"/>
        </w:rPr>
        <w:t xml:space="preserve"> </w:t>
      </w:r>
      <w:r>
        <w:t>dóbr</w:t>
      </w:r>
      <w:r>
        <w:rPr>
          <w:spacing w:val="-13"/>
        </w:rPr>
        <w:t xml:space="preserve"> </w:t>
      </w:r>
      <w:r>
        <w:t>osób</w:t>
      </w:r>
      <w:r>
        <w:rPr>
          <w:spacing w:val="-14"/>
        </w:rPr>
        <w:t xml:space="preserve"> </w:t>
      </w:r>
      <w:r>
        <w:t>trzecich</w:t>
      </w:r>
      <w:r>
        <w:rPr>
          <w:spacing w:val="-13"/>
        </w:rPr>
        <w:t xml:space="preserve"> </w:t>
      </w:r>
      <w:r>
        <w:t>w</w:t>
      </w:r>
      <w:r>
        <w:rPr>
          <w:spacing w:val="-12"/>
        </w:rPr>
        <w:t xml:space="preserve"> </w:t>
      </w:r>
      <w:r>
        <w:t>związku</w:t>
      </w:r>
      <w:r>
        <w:rPr>
          <w:spacing w:val="-13"/>
        </w:rPr>
        <w:t xml:space="preserve"> </w:t>
      </w:r>
      <w:r>
        <w:t>z</w:t>
      </w:r>
      <w:r>
        <w:rPr>
          <w:spacing w:val="-13"/>
        </w:rPr>
        <w:t xml:space="preserve"> </w:t>
      </w:r>
      <w:r>
        <w:t>realizacją</w:t>
      </w:r>
      <w:r>
        <w:rPr>
          <w:spacing w:val="-11"/>
        </w:rPr>
        <w:t xml:space="preserve"> </w:t>
      </w:r>
      <w:r>
        <w:t>lub</w:t>
      </w:r>
      <w:r>
        <w:rPr>
          <w:spacing w:val="-12"/>
        </w:rPr>
        <w:t xml:space="preserve"> </w:t>
      </w:r>
      <w:r>
        <w:t xml:space="preserve">wykorzystaniem </w:t>
      </w:r>
      <w:r>
        <w:rPr>
          <w:spacing w:val="-3"/>
        </w:rPr>
        <w:t xml:space="preserve">utworów, </w:t>
      </w:r>
      <w:r>
        <w:t xml:space="preserve">przede wszystkim Wykonawca zobowiązuje się zwolnić Zamawiającego na zasadach określonych w art. 392 KC od obowiązku świadczenia na rzecz </w:t>
      </w:r>
      <w:r>
        <w:rPr>
          <w:spacing w:val="-3"/>
        </w:rPr>
        <w:t xml:space="preserve">podmiotów, </w:t>
      </w:r>
      <w:r>
        <w:t>które zgłosiły wobec niego roszczenia z tytułu naruszenia ich praw w związku z realizacją lub wykorzystaniem</w:t>
      </w:r>
      <w:r>
        <w:rPr>
          <w:spacing w:val="-4"/>
        </w:rPr>
        <w:t xml:space="preserve"> </w:t>
      </w:r>
      <w:r>
        <w:t>utworów</w:t>
      </w:r>
      <w:r>
        <w:rPr>
          <w:spacing w:val="-6"/>
        </w:rPr>
        <w:t xml:space="preserve"> </w:t>
      </w:r>
      <w:r>
        <w:t>w</w:t>
      </w:r>
      <w:r>
        <w:rPr>
          <w:spacing w:val="-6"/>
        </w:rPr>
        <w:t xml:space="preserve"> </w:t>
      </w:r>
      <w:r>
        <w:t>ten</w:t>
      </w:r>
      <w:r>
        <w:rPr>
          <w:spacing w:val="-8"/>
        </w:rPr>
        <w:t xml:space="preserve"> </w:t>
      </w:r>
      <w:r>
        <w:t>sposób,</w:t>
      </w:r>
      <w:r>
        <w:rPr>
          <w:spacing w:val="-4"/>
        </w:rPr>
        <w:t xml:space="preserve"> </w:t>
      </w:r>
      <w:r>
        <w:t>iż</w:t>
      </w:r>
      <w:r>
        <w:rPr>
          <w:spacing w:val="-5"/>
        </w:rPr>
        <w:t xml:space="preserve"> </w:t>
      </w:r>
      <w:r>
        <w:t>zaspokoi</w:t>
      </w:r>
      <w:r>
        <w:rPr>
          <w:spacing w:val="-4"/>
        </w:rPr>
        <w:t xml:space="preserve"> </w:t>
      </w:r>
      <w:r>
        <w:t>wszelkie</w:t>
      </w:r>
      <w:r>
        <w:rPr>
          <w:spacing w:val="-3"/>
        </w:rPr>
        <w:t xml:space="preserve"> </w:t>
      </w:r>
      <w:r>
        <w:t>ich</w:t>
      </w:r>
      <w:r>
        <w:rPr>
          <w:spacing w:val="-7"/>
        </w:rPr>
        <w:t xml:space="preserve"> </w:t>
      </w:r>
      <w:r>
        <w:t>roszczenia.</w:t>
      </w:r>
      <w:r>
        <w:rPr>
          <w:spacing w:val="-4"/>
        </w:rPr>
        <w:t xml:space="preserve"> </w:t>
      </w:r>
      <w:r>
        <w:t>Dla</w:t>
      </w:r>
      <w:r>
        <w:rPr>
          <w:spacing w:val="-3"/>
        </w:rPr>
        <w:t xml:space="preserve"> </w:t>
      </w:r>
      <w:r>
        <w:t>uniknięcia wątpliwości, Strony postanawiają, że w ramach powyższej odpowiedzialności i obowiązku zwolnienia Zamawiającego z obowiązku świadczenia, Wykonawca zobowiązany jest w szczególności:</w:t>
      </w:r>
    </w:p>
    <w:p w14:paraId="49FA9EAD" w14:textId="77777777" w:rsidR="00BE1951" w:rsidRDefault="00000000">
      <w:pPr>
        <w:pStyle w:val="Akapitzlist"/>
        <w:numPr>
          <w:ilvl w:val="0"/>
          <w:numId w:val="12"/>
        </w:numPr>
        <w:tabs>
          <w:tab w:val="left" w:pos="854"/>
        </w:tabs>
        <w:spacing w:line="302" w:lineRule="auto"/>
        <w:ind w:right="108"/>
      </w:pPr>
      <w:r>
        <w:t>przystąpić po stronie Zamawiającego do negocjacji dotyczących ewentualnej ugody z podmiotami, które zgłosiły wobec niego roszczenia z tytułu naruszenia ich praw w związku z realizacją lub wykorzystaniem</w:t>
      </w:r>
      <w:r>
        <w:rPr>
          <w:spacing w:val="-5"/>
        </w:rPr>
        <w:t xml:space="preserve"> </w:t>
      </w:r>
      <w:r>
        <w:t>utworów;</w:t>
      </w:r>
    </w:p>
    <w:p w14:paraId="3613445F" w14:textId="77777777" w:rsidR="00BE1951" w:rsidRDefault="00000000">
      <w:pPr>
        <w:pStyle w:val="Akapitzlist"/>
        <w:numPr>
          <w:ilvl w:val="0"/>
          <w:numId w:val="12"/>
        </w:numPr>
        <w:tabs>
          <w:tab w:val="left" w:pos="854"/>
        </w:tabs>
        <w:spacing w:before="82" w:line="302" w:lineRule="auto"/>
        <w:ind w:right="110"/>
      </w:pPr>
      <w:r>
        <w:t>podjąć wszelkie działania zmierzające do przejęcia pełnej odpowiedzialności z tytułu ewentualnych roszczeń oraz do zminimalizowania szkody Zamawiającego jak i osób trzecich;</w:t>
      </w:r>
    </w:p>
    <w:p w14:paraId="1C32C64F" w14:textId="3E040F9C" w:rsidR="00BE1951" w:rsidRDefault="00000000">
      <w:pPr>
        <w:pStyle w:val="Akapitzlist"/>
        <w:numPr>
          <w:ilvl w:val="0"/>
          <w:numId w:val="12"/>
        </w:numPr>
        <w:tabs>
          <w:tab w:val="left" w:pos="854"/>
        </w:tabs>
        <w:spacing w:line="302" w:lineRule="auto"/>
        <w:ind w:right="106"/>
      </w:pPr>
      <w:r>
        <w:t>zastąpić Zamawiającego w trybie przewidzianym przepisami prawa w postępowaniach sądowych lub egzekucyjnych z powództw tych podmiotów przeciwko Zamawiającemu lub przystąpić po stronie Zamawiającego do takich</w:t>
      </w:r>
      <w:r>
        <w:rPr>
          <w:spacing w:val="-19"/>
        </w:rPr>
        <w:t xml:space="preserve"> </w:t>
      </w:r>
      <w:r>
        <w:t>postępowań;</w:t>
      </w:r>
    </w:p>
    <w:p w14:paraId="62EE7759" w14:textId="77777777" w:rsidR="00BE1951" w:rsidRDefault="00000000">
      <w:pPr>
        <w:pStyle w:val="Akapitzlist"/>
        <w:numPr>
          <w:ilvl w:val="0"/>
          <w:numId w:val="12"/>
        </w:numPr>
        <w:tabs>
          <w:tab w:val="left" w:pos="854"/>
        </w:tabs>
        <w:spacing w:line="302" w:lineRule="auto"/>
        <w:ind w:right="107"/>
      </w:pPr>
      <w:r>
        <w:t>zwrócić Zamawiającemu wszelkie uzasadnione i udokumentowane koszty i wydatki Zamawiającego związane z prowadzeniem negocjacji i postępowań sądowych lub egzekucyjnych, w tym koszty obsługi prawnej</w:t>
      </w:r>
      <w:r>
        <w:rPr>
          <w:spacing w:val="-10"/>
        </w:rPr>
        <w:t xml:space="preserve"> </w:t>
      </w:r>
      <w:r>
        <w:t>Zamawiającego;</w:t>
      </w:r>
    </w:p>
    <w:p w14:paraId="71658970" w14:textId="3CD79DC7" w:rsidR="00BE1951" w:rsidRDefault="00000000">
      <w:pPr>
        <w:pStyle w:val="Akapitzlist"/>
        <w:numPr>
          <w:ilvl w:val="0"/>
          <w:numId w:val="12"/>
        </w:numPr>
        <w:tabs>
          <w:tab w:val="left" w:pos="854"/>
        </w:tabs>
        <w:spacing w:line="302" w:lineRule="auto"/>
        <w:ind w:right="108"/>
      </w:pPr>
      <w:r>
        <w:t>naprawić wszelkie szkody poniesione przez Zamawiającego w związku z roszczeniami majątkowymi lub niemajątkowymi osób trzecich, w tym praw autorskich majątkowych oraz osobistych osoby lub osób zgłaszających</w:t>
      </w:r>
      <w:r>
        <w:rPr>
          <w:spacing w:val="-18"/>
        </w:rPr>
        <w:t xml:space="preserve"> </w:t>
      </w:r>
      <w:r>
        <w:t>roszczenia.</w:t>
      </w:r>
    </w:p>
    <w:p w14:paraId="5F569468" w14:textId="77777777" w:rsidR="00BE1951" w:rsidRDefault="00000000">
      <w:pPr>
        <w:pStyle w:val="Akapitzlist"/>
        <w:numPr>
          <w:ilvl w:val="0"/>
          <w:numId w:val="13"/>
        </w:numPr>
        <w:tabs>
          <w:tab w:val="left" w:pos="511"/>
        </w:tabs>
        <w:spacing w:line="302" w:lineRule="auto"/>
        <w:ind w:right="103"/>
      </w:pPr>
      <w:r>
        <w:t>Zezwolenia</w:t>
      </w:r>
      <w:r>
        <w:rPr>
          <w:spacing w:val="-11"/>
        </w:rPr>
        <w:t xml:space="preserve"> </w:t>
      </w:r>
      <w:r>
        <w:t>dotyczące</w:t>
      </w:r>
      <w:r>
        <w:rPr>
          <w:spacing w:val="-10"/>
        </w:rPr>
        <w:t xml:space="preserve"> </w:t>
      </w:r>
      <w:r>
        <w:t>praw</w:t>
      </w:r>
      <w:r>
        <w:rPr>
          <w:spacing w:val="-12"/>
        </w:rPr>
        <w:t xml:space="preserve"> </w:t>
      </w:r>
      <w:r>
        <w:t>autorskich</w:t>
      </w:r>
      <w:r>
        <w:rPr>
          <w:spacing w:val="-10"/>
        </w:rPr>
        <w:t xml:space="preserve"> </w:t>
      </w:r>
      <w:r>
        <w:t>udzielone</w:t>
      </w:r>
      <w:r>
        <w:rPr>
          <w:spacing w:val="-12"/>
        </w:rPr>
        <w:t xml:space="preserve"> </w:t>
      </w:r>
      <w:r>
        <w:t>w</w:t>
      </w:r>
      <w:r>
        <w:rPr>
          <w:spacing w:val="-11"/>
        </w:rPr>
        <w:t xml:space="preserve"> </w:t>
      </w:r>
      <w:r>
        <w:t>niniejszej</w:t>
      </w:r>
      <w:r>
        <w:rPr>
          <w:spacing w:val="-12"/>
        </w:rPr>
        <w:t xml:space="preserve"> </w:t>
      </w:r>
      <w:r>
        <w:t>Umowie</w:t>
      </w:r>
      <w:r>
        <w:rPr>
          <w:spacing w:val="-10"/>
        </w:rPr>
        <w:t xml:space="preserve"> </w:t>
      </w:r>
      <w:r>
        <w:t>są</w:t>
      </w:r>
      <w:r>
        <w:rPr>
          <w:spacing w:val="-10"/>
        </w:rPr>
        <w:t xml:space="preserve"> </w:t>
      </w:r>
      <w:r>
        <w:t>nieodwołalne</w:t>
      </w:r>
      <w:r>
        <w:rPr>
          <w:spacing w:val="-11"/>
        </w:rPr>
        <w:t xml:space="preserve"> </w:t>
      </w:r>
      <w:r>
        <w:t>i</w:t>
      </w:r>
      <w:r>
        <w:rPr>
          <w:spacing w:val="-11"/>
        </w:rPr>
        <w:t xml:space="preserve"> </w:t>
      </w:r>
      <w:r>
        <w:t>nie są</w:t>
      </w:r>
      <w:r>
        <w:rPr>
          <w:spacing w:val="-11"/>
        </w:rPr>
        <w:t xml:space="preserve"> </w:t>
      </w:r>
      <w:r>
        <w:t>uzależnione</w:t>
      </w:r>
      <w:r>
        <w:rPr>
          <w:spacing w:val="-13"/>
        </w:rPr>
        <w:t xml:space="preserve"> </w:t>
      </w:r>
      <w:r>
        <w:t>od</w:t>
      </w:r>
      <w:r>
        <w:rPr>
          <w:spacing w:val="-13"/>
        </w:rPr>
        <w:t xml:space="preserve"> </w:t>
      </w:r>
      <w:r>
        <w:t>żadnych</w:t>
      </w:r>
      <w:r>
        <w:rPr>
          <w:spacing w:val="-10"/>
        </w:rPr>
        <w:t xml:space="preserve"> </w:t>
      </w:r>
      <w:r>
        <w:t>warunków</w:t>
      </w:r>
      <w:r>
        <w:rPr>
          <w:spacing w:val="-12"/>
        </w:rPr>
        <w:t xml:space="preserve"> </w:t>
      </w:r>
      <w:r>
        <w:t>oraz</w:t>
      </w:r>
      <w:r>
        <w:rPr>
          <w:spacing w:val="-12"/>
        </w:rPr>
        <w:t xml:space="preserve"> </w:t>
      </w:r>
      <w:r>
        <w:t>zostały</w:t>
      </w:r>
      <w:r>
        <w:rPr>
          <w:spacing w:val="-10"/>
        </w:rPr>
        <w:t xml:space="preserve"> </w:t>
      </w:r>
      <w:r>
        <w:t>udzielone</w:t>
      </w:r>
      <w:r>
        <w:rPr>
          <w:spacing w:val="-11"/>
        </w:rPr>
        <w:t xml:space="preserve"> </w:t>
      </w:r>
      <w:r>
        <w:t>bez</w:t>
      </w:r>
      <w:r>
        <w:rPr>
          <w:spacing w:val="-9"/>
        </w:rPr>
        <w:t xml:space="preserve"> </w:t>
      </w:r>
      <w:r>
        <w:t>prawa</w:t>
      </w:r>
      <w:r>
        <w:rPr>
          <w:spacing w:val="-13"/>
        </w:rPr>
        <w:t xml:space="preserve"> </w:t>
      </w:r>
      <w:r>
        <w:t>wypowiedzenia</w:t>
      </w:r>
      <w:r>
        <w:rPr>
          <w:spacing w:val="-10"/>
        </w:rPr>
        <w:t xml:space="preserve"> </w:t>
      </w:r>
      <w:r>
        <w:t>lub cofnięcia. Decyzja o zakresie, sposobie i warunkach korzystania z utworów należy do wyłącznej kompetencji Zamawiającego. Prawa nabyte na podstawie niniejszego paragrafu Zamawiający może przenieść na osoby</w:t>
      </w:r>
      <w:r>
        <w:rPr>
          <w:spacing w:val="-8"/>
        </w:rPr>
        <w:t xml:space="preserve"> </w:t>
      </w:r>
      <w:r>
        <w:t>trzecie.</w:t>
      </w:r>
    </w:p>
    <w:p w14:paraId="17884A67" w14:textId="77777777" w:rsidR="00BE1951" w:rsidRDefault="00000000">
      <w:pPr>
        <w:pStyle w:val="Akapitzlist"/>
        <w:numPr>
          <w:ilvl w:val="0"/>
          <w:numId w:val="13"/>
        </w:numPr>
        <w:tabs>
          <w:tab w:val="left" w:pos="511"/>
        </w:tabs>
        <w:spacing w:line="300" w:lineRule="auto"/>
        <w:ind w:right="107"/>
      </w:pPr>
      <w:r>
        <w:t>Na każde żądanie Zamawiającego Wykonawca zobowiązuje się do potwierdzenia na piśmie, bez jakichkolwiek dodatkowych opłat, przeniesienia praw autorskich do</w:t>
      </w:r>
      <w:r>
        <w:rPr>
          <w:spacing w:val="-24"/>
        </w:rPr>
        <w:t xml:space="preserve"> </w:t>
      </w:r>
      <w:r>
        <w:rPr>
          <w:spacing w:val="-3"/>
        </w:rPr>
        <w:t>utworów.</w:t>
      </w:r>
    </w:p>
    <w:p w14:paraId="629B051E" w14:textId="77777777" w:rsidR="00BE1951" w:rsidRDefault="00000000">
      <w:pPr>
        <w:pStyle w:val="Akapitzlist"/>
        <w:numPr>
          <w:ilvl w:val="0"/>
          <w:numId w:val="13"/>
        </w:numPr>
        <w:tabs>
          <w:tab w:val="left" w:pos="511"/>
        </w:tabs>
        <w:spacing w:line="302" w:lineRule="auto"/>
        <w:ind w:right="107"/>
      </w:pPr>
      <w:r>
        <w:t xml:space="preserve">Dla uniknięcia wątpliwości Strony zgodnie postanawiają, że postanowienia niniejszego paragrafu stosuje się również odpowiednio do wszelkich przyszłych </w:t>
      </w:r>
      <w:r>
        <w:rPr>
          <w:spacing w:val="-3"/>
        </w:rPr>
        <w:t xml:space="preserve">utworów, </w:t>
      </w:r>
      <w:r>
        <w:t xml:space="preserve">których </w:t>
      </w:r>
      <w:r>
        <w:lastRenderedPageBreak/>
        <w:t xml:space="preserve">przekazanie nastąpi w związku z realizacją </w:t>
      </w:r>
      <w:r>
        <w:rPr>
          <w:spacing w:val="-5"/>
        </w:rPr>
        <w:t xml:space="preserve">Umowy, </w:t>
      </w:r>
      <w:r>
        <w:t>w tym do aktualizacji dokumentów lub ich nowej wersji, a także do utworów dostarczonych w ramach usunięcia wad dokumentów lub wymiany na wolne od</w:t>
      </w:r>
      <w:r>
        <w:rPr>
          <w:spacing w:val="-2"/>
        </w:rPr>
        <w:t xml:space="preserve"> </w:t>
      </w:r>
      <w:r>
        <w:t>wad.</w:t>
      </w:r>
    </w:p>
    <w:p w14:paraId="70203679" w14:textId="77777777" w:rsidR="00BE1951" w:rsidRDefault="00000000">
      <w:pPr>
        <w:pStyle w:val="Nagwek1"/>
        <w:spacing w:before="5"/>
        <w:ind w:right="60"/>
        <w:jc w:val="center"/>
      </w:pPr>
      <w:r>
        <w:t>§ 6</w:t>
      </w:r>
    </w:p>
    <w:p w14:paraId="1ED6B359" w14:textId="77777777" w:rsidR="00BE1951" w:rsidRDefault="00BE1951">
      <w:pPr>
        <w:pStyle w:val="Tekstpodstawowy"/>
        <w:spacing w:before="11"/>
        <w:jc w:val="left"/>
        <w:rPr>
          <w:b/>
          <w:sz w:val="34"/>
        </w:rPr>
      </w:pPr>
    </w:p>
    <w:p w14:paraId="2DAB2CAF" w14:textId="77777777" w:rsidR="00BE1951" w:rsidRPr="00CA521F" w:rsidRDefault="00000000" w:rsidP="00D73F73">
      <w:pPr>
        <w:pStyle w:val="Akapitzlist"/>
        <w:numPr>
          <w:ilvl w:val="0"/>
          <w:numId w:val="11"/>
        </w:numPr>
        <w:tabs>
          <w:tab w:val="left" w:pos="700"/>
        </w:tabs>
        <w:spacing w:line="360" w:lineRule="auto"/>
        <w:ind w:left="697" w:right="110"/>
      </w:pPr>
      <w:r>
        <w:t>Wykonawca bez zgody Zamawiającego wyrażonej na piśmie, nie może przenieść na osobę trzecią praw i obowiązków wynikających z niniejszej</w:t>
      </w:r>
      <w:r>
        <w:rPr>
          <w:spacing w:val="-8"/>
        </w:rPr>
        <w:t xml:space="preserve"> </w:t>
      </w:r>
      <w:r>
        <w:rPr>
          <w:spacing w:val="-4"/>
        </w:rPr>
        <w:t>umowy.</w:t>
      </w:r>
    </w:p>
    <w:p w14:paraId="354AF409" w14:textId="664D0E1A" w:rsidR="00CA521F" w:rsidRDefault="00CA521F" w:rsidP="00CA521F">
      <w:pPr>
        <w:pStyle w:val="Akapitzlist"/>
        <w:numPr>
          <w:ilvl w:val="0"/>
          <w:numId w:val="11"/>
        </w:numPr>
        <w:spacing w:line="360" w:lineRule="auto"/>
        <w:ind w:left="697" w:right="108"/>
      </w:pPr>
      <w:r w:rsidRPr="00CA521F">
        <w:t>Wykonawca obowiązany jest zapewnić udział w wykonywaniu prac osób o odpowiednich kwalifikacjach i w odpowiedniej liczbie tj. osoby wskazane i oceniane w ofercie („Personel kluczowy”) do zakresu prac objętych zamówieniem.</w:t>
      </w:r>
    </w:p>
    <w:p w14:paraId="505071BA" w14:textId="77777777" w:rsidR="00BE1951" w:rsidRDefault="00000000" w:rsidP="00D73F73">
      <w:pPr>
        <w:pStyle w:val="Akapitzlist"/>
        <w:numPr>
          <w:ilvl w:val="0"/>
          <w:numId w:val="11"/>
        </w:numPr>
        <w:tabs>
          <w:tab w:val="left" w:pos="700"/>
        </w:tabs>
        <w:spacing w:before="10" w:line="360" w:lineRule="auto"/>
        <w:ind w:left="697" w:right="108"/>
      </w:pPr>
      <w:r>
        <w:t>W</w:t>
      </w:r>
      <w:r>
        <w:rPr>
          <w:spacing w:val="-10"/>
        </w:rPr>
        <w:t xml:space="preserve"> </w:t>
      </w:r>
      <w:r>
        <w:t>przypadku</w:t>
      </w:r>
      <w:r>
        <w:rPr>
          <w:spacing w:val="-10"/>
        </w:rPr>
        <w:t xml:space="preserve"> </w:t>
      </w:r>
      <w:r>
        <w:t>wątpliwości</w:t>
      </w:r>
      <w:r>
        <w:rPr>
          <w:spacing w:val="-12"/>
        </w:rPr>
        <w:t xml:space="preserve"> </w:t>
      </w:r>
      <w:r>
        <w:t>co</w:t>
      </w:r>
      <w:r>
        <w:rPr>
          <w:spacing w:val="-10"/>
        </w:rPr>
        <w:t xml:space="preserve"> </w:t>
      </w:r>
      <w:r>
        <w:t>do</w:t>
      </w:r>
      <w:r>
        <w:rPr>
          <w:spacing w:val="-10"/>
        </w:rPr>
        <w:t xml:space="preserve"> </w:t>
      </w:r>
      <w:r>
        <w:t>przestrzegania</w:t>
      </w:r>
      <w:r>
        <w:rPr>
          <w:spacing w:val="-13"/>
        </w:rPr>
        <w:t xml:space="preserve"> </w:t>
      </w:r>
      <w:r>
        <w:t>przepisów</w:t>
      </w:r>
      <w:r>
        <w:rPr>
          <w:spacing w:val="-11"/>
        </w:rPr>
        <w:t xml:space="preserve"> </w:t>
      </w:r>
      <w:r>
        <w:t>prawa</w:t>
      </w:r>
      <w:r>
        <w:rPr>
          <w:spacing w:val="-10"/>
        </w:rPr>
        <w:t xml:space="preserve"> </w:t>
      </w:r>
      <w:r>
        <w:t>pracy</w:t>
      </w:r>
      <w:r>
        <w:rPr>
          <w:spacing w:val="-10"/>
        </w:rPr>
        <w:t xml:space="preserve"> </w:t>
      </w:r>
      <w:r>
        <w:t>przez</w:t>
      </w:r>
      <w:r>
        <w:rPr>
          <w:spacing w:val="-9"/>
        </w:rPr>
        <w:t xml:space="preserve"> </w:t>
      </w:r>
      <w:r>
        <w:t>Wykonawcę lub</w:t>
      </w:r>
      <w:r>
        <w:rPr>
          <w:spacing w:val="-18"/>
        </w:rPr>
        <w:t xml:space="preserve"> </w:t>
      </w:r>
      <w:r>
        <w:t>podwykonawcę,</w:t>
      </w:r>
      <w:r>
        <w:rPr>
          <w:spacing w:val="-16"/>
        </w:rPr>
        <w:t xml:space="preserve"> </w:t>
      </w:r>
      <w:r>
        <w:t>Zamawiający</w:t>
      </w:r>
      <w:r>
        <w:rPr>
          <w:spacing w:val="-18"/>
        </w:rPr>
        <w:t xml:space="preserve"> </w:t>
      </w:r>
      <w:r>
        <w:t>zwróci</w:t>
      </w:r>
      <w:r>
        <w:rPr>
          <w:spacing w:val="-18"/>
        </w:rPr>
        <w:t xml:space="preserve"> </w:t>
      </w:r>
      <w:r>
        <w:t>się</w:t>
      </w:r>
      <w:r>
        <w:rPr>
          <w:spacing w:val="-18"/>
        </w:rPr>
        <w:t xml:space="preserve"> </w:t>
      </w:r>
      <w:r>
        <w:t>o</w:t>
      </w:r>
      <w:r>
        <w:rPr>
          <w:spacing w:val="-17"/>
        </w:rPr>
        <w:t xml:space="preserve"> </w:t>
      </w:r>
      <w:r>
        <w:t>przeprowadzenie</w:t>
      </w:r>
      <w:r>
        <w:rPr>
          <w:spacing w:val="-17"/>
        </w:rPr>
        <w:t xml:space="preserve"> </w:t>
      </w:r>
      <w:r>
        <w:t>kontroli</w:t>
      </w:r>
      <w:r>
        <w:rPr>
          <w:spacing w:val="-19"/>
        </w:rPr>
        <w:t xml:space="preserve"> </w:t>
      </w:r>
      <w:r>
        <w:t>przez</w:t>
      </w:r>
      <w:r>
        <w:rPr>
          <w:spacing w:val="-17"/>
        </w:rPr>
        <w:t xml:space="preserve"> </w:t>
      </w:r>
      <w:r>
        <w:t>Państwową Inspekcję</w:t>
      </w:r>
      <w:r>
        <w:rPr>
          <w:spacing w:val="-1"/>
        </w:rPr>
        <w:t xml:space="preserve"> </w:t>
      </w:r>
      <w:r>
        <w:rPr>
          <w:spacing w:val="-4"/>
        </w:rPr>
        <w:t>Pracy.</w:t>
      </w:r>
    </w:p>
    <w:p w14:paraId="046FB6DC" w14:textId="6FFD50FC" w:rsidR="00BE1951" w:rsidRPr="007F30D7" w:rsidRDefault="00C74614" w:rsidP="007F30D7">
      <w:pPr>
        <w:pStyle w:val="Tekstpodstawowy"/>
        <w:numPr>
          <w:ilvl w:val="0"/>
          <w:numId w:val="11"/>
        </w:numPr>
        <w:spacing w:before="1" w:line="360" w:lineRule="auto"/>
        <w:ind w:left="697"/>
        <w:rPr>
          <w:color w:val="FF0000"/>
        </w:rPr>
      </w:pPr>
      <w:r w:rsidRPr="00C74614">
        <w:t>Wykonawca zobowiązuje się do wykonywania poszczególnych</w:t>
      </w:r>
      <w:r>
        <w:t xml:space="preserve"> </w:t>
      </w:r>
      <w:r w:rsidR="00CA521F">
        <w:t xml:space="preserve">usług </w:t>
      </w:r>
      <w:r w:rsidRPr="00C74614">
        <w:t xml:space="preserve">wchodzących w skład Przedmiotu </w:t>
      </w:r>
      <w:r w:rsidRPr="007F30D7">
        <w:rPr>
          <w:color w:val="000000" w:themeColor="text1"/>
        </w:rPr>
        <w:t xml:space="preserve">Umowy przez osoby wskazane w Ofercie oraz </w:t>
      </w:r>
      <w:r w:rsidRPr="00CA521F">
        <w:rPr>
          <w:color w:val="000000" w:themeColor="text1"/>
        </w:rPr>
        <w:t>dokumentach  złożonych w toku Postępowania</w:t>
      </w:r>
      <w:r w:rsidR="007F30D7" w:rsidRPr="00CA521F">
        <w:rPr>
          <w:color w:val="000000" w:themeColor="text1"/>
        </w:rPr>
        <w:t xml:space="preserve"> </w:t>
      </w:r>
      <w:r w:rsidR="00CA521F" w:rsidRPr="00CA521F">
        <w:rPr>
          <w:color w:val="000000" w:themeColor="text1"/>
        </w:rPr>
        <w:t>– tzw. personel kluczowy</w:t>
      </w:r>
      <w:r w:rsidR="007F30D7" w:rsidRPr="00CA521F">
        <w:rPr>
          <w:color w:val="000000" w:themeColor="text1"/>
        </w:rPr>
        <w:t>.</w:t>
      </w:r>
      <w:r w:rsidRPr="007F30D7">
        <w:rPr>
          <w:color w:val="000000" w:themeColor="text1"/>
        </w:rPr>
        <w:t xml:space="preserve"> Zamawia</w:t>
      </w:r>
      <w:r w:rsidRPr="00C74614">
        <w:t>jący</w:t>
      </w:r>
      <w:r>
        <w:t xml:space="preserve"> </w:t>
      </w:r>
      <w:r w:rsidRPr="00C74614">
        <w:t>dopuszcza możliwość zmiany osób, o których mowa w zdaniu poprzednim, na inne</w:t>
      </w:r>
      <w:r>
        <w:t xml:space="preserve"> </w:t>
      </w:r>
      <w:r w:rsidRPr="00C74614">
        <w:t>posiadające co najmniej tak</w:t>
      </w:r>
      <w:r w:rsidR="00E76440">
        <w:t>ie</w:t>
      </w:r>
      <w:r w:rsidRPr="00C74614">
        <w:t xml:space="preserve"> samą doświadczenie i kwalifikacje oraz wymagane</w:t>
      </w:r>
      <w:r>
        <w:t xml:space="preserve"> </w:t>
      </w:r>
      <w:r w:rsidRPr="00C74614">
        <w:t>uprawnienia, jak wymagane w Dokumentach Zamówienia, z zastrzeżeniem, że jeżeli</w:t>
      </w:r>
      <w:r>
        <w:t xml:space="preserve"> </w:t>
      </w:r>
      <w:r w:rsidRPr="00C74614">
        <w:t>zmiana dotyczy osoby, za której doświadczenie Wykonawca otrzymał punkty w</w:t>
      </w:r>
      <w:r>
        <w:t xml:space="preserve"> </w:t>
      </w:r>
      <w:r w:rsidRPr="00C74614">
        <w:t>kryterium oceny ofert „Doświadczenie Projektanta” zmiana możliwa jest jedynie na</w:t>
      </w:r>
      <w:r>
        <w:t xml:space="preserve"> </w:t>
      </w:r>
      <w:r w:rsidRPr="00C74614">
        <w:t>osobę legitymującą się doświadczeniem, które pozwoliłoby Wykonawcy na otrzymanie takiej samej liczby punktów w tym kryterium, jak za osobę zmienianą. O planowanej zmianie tych osób, Wykonawca zobowiązany jest powiadomić Zamawiającego na piśmie przed dopuszczeniem tych osób do wykonywania świadczeń wchodzących w skład Przedmiotu Umowy. Zmiana uzależniona jest od zgody Zamawiającego. Zamawiający przed rozpatrzeniem o zmianę wniosku Personelu Wykonawcy może żądać od Wykonawcy przedłożenia dokumentów potwierdzających kwalifikacje, uprawnienia lub doświadczenie nowego członka Personelu Wykonawcy.</w:t>
      </w:r>
    </w:p>
    <w:p w14:paraId="0D29F7B2" w14:textId="77777777" w:rsidR="00C74614" w:rsidRPr="00C74614" w:rsidRDefault="00C74614" w:rsidP="00C74614">
      <w:pPr>
        <w:pStyle w:val="Tekstpodstawowy"/>
        <w:spacing w:before="1" w:line="360" w:lineRule="auto"/>
        <w:ind w:left="697"/>
      </w:pPr>
    </w:p>
    <w:p w14:paraId="4CC6CB45" w14:textId="77777777" w:rsidR="00BE1951" w:rsidRDefault="00000000">
      <w:pPr>
        <w:pStyle w:val="Nagwek1"/>
        <w:spacing w:before="1"/>
        <w:ind w:left="4569"/>
        <w:jc w:val="left"/>
      </w:pPr>
      <w:r>
        <w:t>§ 7</w:t>
      </w:r>
    </w:p>
    <w:p w14:paraId="0170FC7F" w14:textId="353819DB" w:rsidR="00BE1951" w:rsidRDefault="00000000" w:rsidP="00561872">
      <w:pPr>
        <w:pStyle w:val="Akapitzlist"/>
        <w:numPr>
          <w:ilvl w:val="0"/>
          <w:numId w:val="10"/>
        </w:numPr>
        <w:tabs>
          <w:tab w:val="left" w:pos="700"/>
        </w:tabs>
        <w:spacing w:before="167" w:line="360" w:lineRule="auto"/>
        <w:ind w:left="697" w:right="108"/>
      </w:pPr>
      <w:r>
        <w:t>Wykonawca jest uprawniony do realizacji Przedmiotu Umowy przy pomocy podwykonawców</w:t>
      </w:r>
      <w:r w:rsidR="006E1152">
        <w:t xml:space="preserve">. </w:t>
      </w:r>
      <w:r>
        <w:t>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w:t>
      </w:r>
      <w:r>
        <w:rPr>
          <w:spacing w:val="-3"/>
        </w:rPr>
        <w:t xml:space="preserve"> </w:t>
      </w:r>
      <w:r>
        <w:t>dotyczących:</w:t>
      </w:r>
    </w:p>
    <w:p w14:paraId="66935339" w14:textId="77777777" w:rsidR="00BE1951" w:rsidRDefault="00000000" w:rsidP="00561872">
      <w:pPr>
        <w:pStyle w:val="Akapitzlist"/>
        <w:numPr>
          <w:ilvl w:val="1"/>
          <w:numId w:val="10"/>
        </w:numPr>
        <w:tabs>
          <w:tab w:val="left" w:pos="1265"/>
          <w:tab w:val="left" w:pos="1266"/>
        </w:tabs>
        <w:spacing w:before="151" w:line="360" w:lineRule="auto"/>
        <w:ind w:right="110"/>
      </w:pPr>
      <w:r>
        <w:lastRenderedPageBreak/>
        <w:t>zdolności technicznej do wykonania planowanego do powierzenia podwykonawcy zakresu</w:t>
      </w:r>
      <w:r>
        <w:rPr>
          <w:spacing w:val="-3"/>
        </w:rPr>
        <w:t xml:space="preserve"> </w:t>
      </w:r>
      <w:r>
        <w:t>rzeczowego,</w:t>
      </w:r>
    </w:p>
    <w:p w14:paraId="3CECAFAA" w14:textId="77777777" w:rsidR="00BE1951" w:rsidRDefault="00000000" w:rsidP="00561872">
      <w:pPr>
        <w:pStyle w:val="Akapitzlist"/>
        <w:numPr>
          <w:ilvl w:val="1"/>
          <w:numId w:val="10"/>
        </w:numPr>
        <w:tabs>
          <w:tab w:val="left" w:pos="1265"/>
          <w:tab w:val="left" w:pos="1266"/>
        </w:tabs>
        <w:spacing w:before="159" w:line="360" w:lineRule="auto"/>
        <w:ind w:right="110"/>
      </w:pPr>
      <w:r>
        <w:t>dysponowania</w:t>
      </w:r>
      <w:r>
        <w:rPr>
          <w:spacing w:val="-17"/>
        </w:rPr>
        <w:t xml:space="preserve"> </w:t>
      </w:r>
      <w:r>
        <w:t>personelem</w:t>
      </w:r>
      <w:r>
        <w:rPr>
          <w:spacing w:val="-17"/>
        </w:rPr>
        <w:t xml:space="preserve"> </w:t>
      </w:r>
      <w:r>
        <w:t>umożliwiającym</w:t>
      </w:r>
      <w:r>
        <w:rPr>
          <w:spacing w:val="-18"/>
        </w:rPr>
        <w:t xml:space="preserve"> </w:t>
      </w:r>
      <w:r>
        <w:t>podwykonawcy</w:t>
      </w:r>
      <w:r>
        <w:rPr>
          <w:spacing w:val="-18"/>
        </w:rPr>
        <w:t xml:space="preserve"> </w:t>
      </w:r>
      <w:r>
        <w:t>realizację</w:t>
      </w:r>
      <w:r>
        <w:rPr>
          <w:spacing w:val="-17"/>
        </w:rPr>
        <w:t xml:space="preserve"> </w:t>
      </w:r>
      <w:r>
        <w:t>planowanego do powierzenia zakresu</w:t>
      </w:r>
      <w:r>
        <w:rPr>
          <w:spacing w:val="-3"/>
        </w:rPr>
        <w:t xml:space="preserve"> </w:t>
      </w:r>
      <w:r>
        <w:t>rzeczowego,</w:t>
      </w:r>
    </w:p>
    <w:p w14:paraId="5F1BD8A9" w14:textId="77777777" w:rsidR="00BE1951" w:rsidRDefault="00000000" w:rsidP="00561872">
      <w:pPr>
        <w:pStyle w:val="Akapitzlist"/>
        <w:numPr>
          <w:ilvl w:val="1"/>
          <w:numId w:val="10"/>
        </w:numPr>
        <w:tabs>
          <w:tab w:val="left" w:pos="1265"/>
          <w:tab w:val="left" w:pos="1266"/>
        </w:tabs>
        <w:spacing w:before="154" w:line="360" w:lineRule="auto"/>
        <w:ind w:right="0"/>
      </w:pPr>
      <w:r>
        <w:t>sytuacji finansowej, w jakiej znajduje się</w:t>
      </w:r>
      <w:r>
        <w:rPr>
          <w:spacing w:val="-5"/>
        </w:rPr>
        <w:t xml:space="preserve"> </w:t>
      </w:r>
      <w:r>
        <w:t>podwykonawca,</w:t>
      </w:r>
    </w:p>
    <w:p w14:paraId="4A53A54F" w14:textId="77777777" w:rsidR="00BE1951" w:rsidRDefault="00000000" w:rsidP="00561872">
      <w:pPr>
        <w:pStyle w:val="Akapitzlist"/>
        <w:numPr>
          <w:ilvl w:val="0"/>
          <w:numId w:val="10"/>
        </w:numPr>
        <w:tabs>
          <w:tab w:val="left" w:pos="700"/>
        </w:tabs>
        <w:spacing w:before="172" w:line="360" w:lineRule="auto"/>
        <w:ind w:left="697" w:right="108"/>
      </w:pPr>
      <w:r>
        <w:t xml:space="preserve">Jeżeli zmiana albo rezygnacja z podwykonawcy dotyczy podmiotu, na którego zasoby Wykonawca powoływał się, na zasadach określonych w art. </w:t>
      </w:r>
      <w:r>
        <w:rPr>
          <w:spacing w:val="-7"/>
        </w:rPr>
        <w:t xml:space="preserve">118 </w:t>
      </w:r>
      <w:r>
        <w:t xml:space="preserve">ust. 1 </w:t>
      </w:r>
      <w:r>
        <w:rPr>
          <w:spacing w:val="-8"/>
        </w:rPr>
        <w:t xml:space="preserve">PZP, </w:t>
      </w:r>
      <w:r>
        <w:t>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w:t>
      </w:r>
      <w:r>
        <w:rPr>
          <w:spacing w:val="-3"/>
        </w:rPr>
        <w:t xml:space="preserve"> </w:t>
      </w:r>
      <w:r>
        <w:t>Postępowania.</w:t>
      </w:r>
    </w:p>
    <w:p w14:paraId="5488FEDF" w14:textId="77777777" w:rsidR="00BE1951" w:rsidRDefault="00BE1951">
      <w:pPr>
        <w:pStyle w:val="Tekstpodstawowy"/>
        <w:jc w:val="left"/>
        <w:rPr>
          <w:sz w:val="26"/>
        </w:rPr>
      </w:pPr>
    </w:p>
    <w:p w14:paraId="26A6A5FA" w14:textId="77777777" w:rsidR="00BE1951" w:rsidRDefault="00000000">
      <w:pPr>
        <w:pStyle w:val="Nagwek1"/>
        <w:ind w:left="4569"/>
        <w:jc w:val="left"/>
      </w:pPr>
      <w:r>
        <w:t>§ 8</w:t>
      </w:r>
    </w:p>
    <w:p w14:paraId="623A300D" w14:textId="77777777" w:rsidR="00BE1951" w:rsidRDefault="00000000">
      <w:pPr>
        <w:pStyle w:val="Akapitzlist"/>
        <w:numPr>
          <w:ilvl w:val="0"/>
          <w:numId w:val="9"/>
        </w:numPr>
        <w:tabs>
          <w:tab w:val="left" w:pos="560"/>
          <w:tab w:val="left" w:pos="561"/>
        </w:tabs>
        <w:spacing w:before="74"/>
        <w:ind w:right="0"/>
      </w:pPr>
      <w:r>
        <w:t>Do kierowania pracami projektowymi Wykonawca wyznacza</w:t>
      </w:r>
      <w:r>
        <w:rPr>
          <w:spacing w:val="-38"/>
        </w:rPr>
        <w:t xml:space="preserve"> </w:t>
      </w:r>
      <w:r>
        <w:t>p.……………………………….</w:t>
      </w:r>
    </w:p>
    <w:p w14:paraId="6D524075" w14:textId="77777777" w:rsidR="00BE1951" w:rsidRDefault="00000000">
      <w:pPr>
        <w:pStyle w:val="Akapitzlist"/>
        <w:numPr>
          <w:ilvl w:val="0"/>
          <w:numId w:val="9"/>
        </w:numPr>
        <w:tabs>
          <w:tab w:val="left" w:pos="560"/>
          <w:tab w:val="left" w:pos="561"/>
          <w:tab w:val="left" w:leader="dot" w:pos="8302"/>
        </w:tabs>
        <w:spacing w:before="76" w:line="309" w:lineRule="auto"/>
        <w:ind w:left="699" w:right="1034" w:hanging="567"/>
      </w:pPr>
      <w:r>
        <w:t>Jako koordynatora w zakresie realizacji obowiązków umownych Zamawiającego, Zamawiający</w:t>
      </w:r>
      <w:r>
        <w:rPr>
          <w:spacing w:val="-3"/>
        </w:rPr>
        <w:t xml:space="preserve"> </w:t>
      </w:r>
      <w:r>
        <w:t>wyznacza</w:t>
      </w:r>
      <w:r>
        <w:rPr>
          <w:spacing w:val="-8"/>
        </w:rPr>
        <w:t xml:space="preserve"> </w:t>
      </w:r>
      <w:r>
        <w:t>p.</w:t>
      </w:r>
      <w:r>
        <w:tab/>
        <w:t>’’</w:t>
      </w:r>
    </w:p>
    <w:p w14:paraId="077FAB43" w14:textId="77777777" w:rsidR="00BE1951" w:rsidRDefault="00000000">
      <w:pPr>
        <w:pStyle w:val="Akapitzlist"/>
        <w:numPr>
          <w:ilvl w:val="0"/>
          <w:numId w:val="9"/>
        </w:numPr>
        <w:tabs>
          <w:tab w:val="left" w:pos="560"/>
          <w:tab w:val="left" w:pos="561"/>
        </w:tabs>
        <w:spacing w:before="2" w:line="302" w:lineRule="auto"/>
        <w:ind w:right="111"/>
      </w:pPr>
      <w:r>
        <w:t>Wykonawca zobowiązuje się na każde żądanie Zamawiającego do przedstawienia postępów prac i prezentowania przyjętych rozwiązań</w:t>
      </w:r>
      <w:r>
        <w:rPr>
          <w:spacing w:val="-8"/>
        </w:rPr>
        <w:t xml:space="preserve"> </w:t>
      </w:r>
      <w:r>
        <w:t>projektowych.</w:t>
      </w:r>
    </w:p>
    <w:p w14:paraId="0E4EF4B4" w14:textId="77777777" w:rsidR="00BE1951" w:rsidRDefault="00000000">
      <w:pPr>
        <w:pStyle w:val="Akapitzlist"/>
        <w:numPr>
          <w:ilvl w:val="0"/>
          <w:numId w:val="9"/>
        </w:numPr>
        <w:tabs>
          <w:tab w:val="left" w:pos="561"/>
        </w:tabs>
        <w:spacing w:before="82" w:line="302" w:lineRule="auto"/>
        <w:ind w:right="112"/>
      </w:pPr>
      <w:r>
        <w:t>Strony w trakcie trwania umowy zobowiązują się współpracować w celu sprawnego i rzetelnego wykonania Przedmiotu</w:t>
      </w:r>
      <w:r>
        <w:rPr>
          <w:spacing w:val="-3"/>
        </w:rPr>
        <w:t xml:space="preserve"> </w:t>
      </w:r>
      <w:r>
        <w:t>Umowy;</w:t>
      </w:r>
    </w:p>
    <w:p w14:paraId="060E433C" w14:textId="77777777" w:rsidR="00BE1951" w:rsidRDefault="00BE1951">
      <w:pPr>
        <w:pStyle w:val="Tekstpodstawowy"/>
        <w:jc w:val="left"/>
        <w:rPr>
          <w:sz w:val="24"/>
        </w:rPr>
      </w:pPr>
    </w:p>
    <w:p w14:paraId="6C35FDDB" w14:textId="77777777" w:rsidR="00BE1951" w:rsidRDefault="00BE1951">
      <w:pPr>
        <w:pStyle w:val="Tekstpodstawowy"/>
        <w:spacing w:before="2"/>
        <w:jc w:val="left"/>
        <w:rPr>
          <w:sz w:val="28"/>
        </w:rPr>
      </w:pPr>
    </w:p>
    <w:p w14:paraId="6E58A913" w14:textId="77777777" w:rsidR="00BE1951" w:rsidRDefault="00000000">
      <w:pPr>
        <w:pStyle w:val="Nagwek1"/>
        <w:spacing w:before="1"/>
        <w:ind w:left="4585"/>
      </w:pPr>
      <w:r>
        <w:t>§ 9</w:t>
      </w:r>
    </w:p>
    <w:p w14:paraId="5A5B3B1B" w14:textId="77777777" w:rsidR="00BE1951" w:rsidRDefault="00000000" w:rsidP="00D73F73">
      <w:pPr>
        <w:pStyle w:val="Akapitzlist"/>
        <w:numPr>
          <w:ilvl w:val="0"/>
          <w:numId w:val="8"/>
        </w:numPr>
        <w:tabs>
          <w:tab w:val="left" w:pos="561"/>
        </w:tabs>
        <w:spacing w:before="73" w:line="360" w:lineRule="auto"/>
        <w:ind w:left="555" w:hanging="425"/>
      </w:pPr>
      <w:r>
        <w:t>Wykonawca jest odpowiedzialny względem Zamawiającego za wady dokumentacji projektowej i kosztorysowej zmniejszające jej wartość lub użyteczność na potrzeby realizacji</w:t>
      </w:r>
      <w:r>
        <w:rPr>
          <w:spacing w:val="-1"/>
        </w:rPr>
        <w:t xml:space="preserve"> </w:t>
      </w:r>
      <w:r>
        <w:t>inwestycji.</w:t>
      </w:r>
    </w:p>
    <w:p w14:paraId="78F768BA" w14:textId="77777777" w:rsidR="00BE1951" w:rsidRDefault="00000000" w:rsidP="00D73F73">
      <w:pPr>
        <w:pStyle w:val="Akapitzlist"/>
        <w:numPr>
          <w:ilvl w:val="0"/>
          <w:numId w:val="8"/>
        </w:numPr>
        <w:tabs>
          <w:tab w:val="left" w:pos="561"/>
        </w:tabs>
        <w:spacing w:before="9" w:line="360" w:lineRule="auto"/>
        <w:ind w:left="555" w:right="106" w:hanging="425"/>
      </w:pPr>
      <w:r>
        <w:t>Wykonawca</w:t>
      </w:r>
      <w:r>
        <w:rPr>
          <w:spacing w:val="-12"/>
        </w:rPr>
        <w:t xml:space="preserve"> </w:t>
      </w:r>
      <w:r>
        <w:t>jest</w:t>
      </w:r>
      <w:r>
        <w:rPr>
          <w:spacing w:val="-9"/>
        </w:rPr>
        <w:t xml:space="preserve"> </w:t>
      </w:r>
      <w:r>
        <w:t>odpowiedzialny</w:t>
      </w:r>
      <w:r>
        <w:rPr>
          <w:spacing w:val="-11"/>
        </w:rPr>
        <w:t xml:space="preserve"> </w:t>
      </w:r>
      <w:r>
        <w:t>z</w:t>
      </w:r>
      <w:r>
        <w:rPr>
          <w:spacing w:val="-13"/>
        </w:rPr>
        <w:t xml:space="preserve"> </w:t>
      </w:r>
      <w:r>
        <w:t>tytułu</w:t>
      </w:r>
      <w:r>
        <w:rPr>
          <w:spacing w:val="-12"/>
        </w:rPr>
        <w:t xml:space="preserve"> </w:t>
      </w:r>
      <w:r>
        <w:t>rękojmi</w:t>
      </w:r>
      <w:r>
        <w:rPr>
          <w:spacing w:val="-12"/>
        </w:rPr>
        <w:t xml:space="preserve"> </w:t>
      </w:r>
      <w:r>
        <w:t>za</w:t>
      </w:r>
      <w:r>
        <w:rPr>
          <w:spacing w:val="-11"/>
        </w:rPr>
        <w:t xml:space="preserve"> </w:t>
      </w:r>
      <w:r>
        <w:t>wady</w:t>
      </w:r>
      <w:r>
        <w:rPr>
          <w:spacing w:val="-13"/>
        </w:rPr>
        <w:t xml:space="preserve"> </w:t>
      </w:r>
      <w:r>
        <w:t>prawne</w:t>
      </w:r>
      <w:r>
        <w:rPr>
          <w:spacing w:val="-14"/>
        </w:rPr>
        <w:t xml:space="preserve"> </w:t>
      </w:r>
      <w:r>
        <w:t>dokumentacji</w:t>
      </w:r>
      <w:r>
        <w:rPr>
          <w:spacing w:val="-12"/>
        </w:rPr>
        <w:t xml:space="preserve"> </w:t>
      </w:r>
      <w:r>
        <w:t>projektowej i</w:t>
      </w:r>
      <w:r>
        <w:rPr>
          <w:spacing w:val="-18"/>
        </w:rPr>
        <w:t xml:space="preserve"> </w:t>
      </w:r>
      <w:r>
        <w:t>kosztorysowej</w:t>
      </w:r>
      <w:r>
        <w:rPr>
          <w:spacing w:val="-18"/>
        </w:rPr>
        <w:t xml:space="preserve"> </w:t>
      </w:r>
      <w:r>
        <w:t>i</w:t>
      </w:r>
      <w:r>
        <w:rPr>
          <w:spacing w:val="-19"/>
        </w:rPr>
        <w:t xml:space="preserve"> </w:t>
      </w:r>
      <w:r>
        <w:t>oświadcza,</w:t>
      </w:r>
      <w:r>
        <w:rPr>
          <w:spacing w:val="-18"/>
        </w:rPr>
        <w:t xml:space="preserve"> </w:t>
      </w:r>
      <w:r>
        <w:t>że</w:t>
      </w:r>
      <w:r>
        <w:rPr>
          <w:spacing w:val="-16"/>
        </w:rPr>
        <w:t xml:space="preserve"> </w:t>
      </w:r>
      <w:r>
        <w:t>będą</w:t>
      </w:r>
      <w:r>
        <w:rPr>
          <w:spacing w:val="-20"/>
        </w:rPr>
        <w:t xml:space="preserve"> </w:t>
      </w:r>
      <w:r>
        <w:t>przysługiwały</w:t>
      </w:r>
      <w:r>
        <w:rPr>
          <w:spacing w:val="-18"/>
        </w:rPr>
        <w:t xml:space="preserve"> </w:t>
      </w:r>
      <w:r>
        <w:t>mu</w:t>
      </w:r>
      <w:r>
        <w:rPr>
          <w:spacing w:val="-17"/>
        </w:rPr>
        <w:t xml:space="preserve"> </w:t>
      </w:r>
      <w:r>
        <w:t>wszelkie</w:t>
      </w:r>
      <w:r>
        <w:rPr>
          <w:spacing w:val="-20"/>
        </w:rPr>
        <w:t xml:space="preserve"> </w:t>
      </w:r>
      <w:r>
        <w:t>autorskie</w:t>
      </w:r>
      <w:r>
        <w:rPr>
          <w:spacing w:val="-16"/>
        </w:rPr>
        <w:t xml:space="preserve"> </w:t>
      </w:r>
      <w:r>
        <w:t>prawa</w:t>
      </w:r>
      <w:r>
        <w:rPr>
          <w:spacing w:val="-19"/>
        </w:rPr>
        <w:t xml:space="preserve"> </w:t>
      </w:r>
      <w:r>
        <w:t xml:space="preserve">majątkowe do przedmiotu </w:t>
      </w:r>
      <w:r>
        <w:rPr>
          <w:spacing w:val="-4"/>
        </w:rPr>
        <w:t xml:space="preserve">umowy. </w:t>
      </w:r>
      <w:r>
        <w:t>W przypadku zgłoszenia Zamawiającemu jakichkolwiek roszczeń z tytułu naruszenia praw autorskich, Wykonawca zwolni Zamawiającego z odpowiedzialności, przyjmując realizację roszczeń i prowadzeniu sporu, co nie wyłącza innych uprawnień Zamawiającego z tytułu wad prawnych</w:t>
      </w:r>
      <w:r>
        <w:rPr>
          <w:spacing w:val="-7"/>
        </w:rPr>
        <w:t xml:space="preserve"> </w:t>
      </w:r>
      <w:r>
        <w:t>dokumentacji.</w:t>
      </w:r>
    </w:p>
    <w:p w14:paraId="46799351" w14:textId="77777777" w:rsidR="00BE1951" w:rsidRDefault="00000000" w:rsidP="00D73F73">
      <w:pPr>
        <w:pStyle w:val="Akapitzlist"/>
        <w:numPr>
          <w:ilvl w:val="0"/>
          <w:numId w:val="8"/>
        </w:numPr>
        <w:tabs>
          <w:tab w:val="left" w:pos="561"/>
        </w:tabs>
        <w:spacing w:before="8" w:line="360" w:lineRule="auto"/>
        <w:ind w:left="555" w:right="107" w:hanging="425"/>
      </w:pPr>
      <w:r>
        <w:t>Wykonawca jest odpowiedzialny z tytułu rękojmi za wady fizyczne przedmiotu umowy istniejące w czasie odbioru oraz za wady powstałe ujawnione po odbiorze, lecz z przyczyn tkwiących w przedmiocie umowy niemożliwe do ujawniania dokumentacji projektowej niezgodnie z przepisami.</w:t>
      </w:r>
    </w:p>
    <w:p w14:paraId="41156C0F" w14:textId="77777777" w:rsidR="00BE1951" w:rsidRDefault="00000000" w:rsidP="00D73F73">
      <w:pPr>
        <w:pStyle w:val="Akapitzlist"/>
        <w:numPr>
          <w:ilvl w:val="0"/>
          <w:numId w:val="8"/>
        </w:numPr>
        <w:tabs>
          <w:tab w:val="left" w:pos="561"/>
        </w:tabs>
        <w:spacing w:before="9" w:line="360" w:lineRule="auto"/>
        <w:ind w:left="555" w:hanging="425"/>
      </w:pPr>
      <w:r>
        <w:t>Wykonawca</w:t>
      </w:r>
      <w:r>
        <w:rPr>
          <w:spacing w:val="-14"/>
        </w:rPr>
        <w:t xml:space="preserve"> </w:t>
      </w:r>
      <w:r>
        <w:t>jest</w:t>
      </w:r>
      <w:r>
        <w:rPr>
          <w:spacing w:val="-13"/>
        </w:rPr>
        <w:t xml:space="preserve"> </w:t>
      </w:r>
      <w:r>
        <w:t>odpowiedzialny</w:t>
      </w:r>
      <w:r>
        <w:rPr>
          <w:spacing w:val="-12"/>
        </w:rPr>
        <w:t xml:space="preserve"> </w:t>
      </w:r>
      <w:r>
        <w:t>w</w:t>
      </w:r>
      <w:r>
        <w:rPr>
          <w:spacing w:val="-13"/>
        </w:rPr>
        <w:t xml:space="preserve"> </w:t>
      </w:r>
      <w:r>
        <w:t>szczególności</w:t>
      </w:r>
      <w:r>
        <w:rPr>
          <w:spacing w:val="-17"/>
        </w:rPr>
        <w:t xml:space="preserve"> </w:t>
      </w:r>
      <w:r>
        <w:t>za</w:t>
      </w:r>
      <w:r>
        <w:rPr>
          <w:spacing w:val="-14"/>
        </w:rPr>
        <w:t xml:space="preserve"> </w:t>
      </w:r>
      <w:r>
        <w:t>rozwiązania</w:t>
      </w:r>
      <w:r>
        <w:rPr>
          <w:spacing w:val="-12"/>
        </w:rPr>
        <w:t xml:space="preserve"> </w:t>
      </w:r>
      <w:r>
        <w:t>dokumentacji</w:t>
      </w:r>
      <w:r>
        <w:rPr>
          <w:spacing w:val="-12"/>
        </w:rPr>
        <w:t xml:space="preserve"> </w:t>
      </w:r>
      <w:r>
        <w:t>projektowej niezgodne z przepisami.</w:t>
      </w:r>
    </w:p>
    <w:p w14:paraId="6DDF48EC" w14:textId="77777777" w:rsidR="00BE1951" w:rsidRDefault="00BE1951">
      <w:pPr>
        <w:pStyle w:val="Tekstpodstawowy"/>
        <w:spacing w:before="7"/>
        <w:jc w:val="left"/>
        <w:rPr>
          <w:sz w:val="27"/>
        </w:rPr>
      </w:pPr>
    </w:p>
    <w:p w14:paraId="29FD7EE5" w14:textId="77777777" w:rsidR="00BE1951" w:rsidRDefault="00000000">
      <w:pPr>
        <w:pStyle w:val="Nagwek1"/>
        <w:spacing w:before="1"/>
        <w:ind w:left="4532"/>
      </w:pPr>
      <w:r>
        <w:t>§ 10</w:t>
      </w:r>
    </w:p>
    <w:p w14:paraId="6EE83E0B" w14:textId="77777777" w:rsidR="00927BB2" w:rsidRDefault="00927BB2">
      <w:pPr>
        <w:pStyle w:val="Nagwek1"/>
        <w:spacing w:before="1"/>
        <w:ind w:left="4532"/>
      </w:pPr>
    </w:p>
    <w:p w14:paraId="7CF9E616" w14:textId="77777777" w:rsidR="00BE1951" w:rsidRDefault="00000000">
      <w:pPr>
        <w:pStyle w:val="Akapitzlist"/>
        <w:numPr>
          <w:ilvl w:val="0"/>
          <w:numId w:val="7"/>
        </w:numPr>
        <w:tabs>
          <w:tab w:val="left" w:pos="487"/>
        </w:tabs>
        <w:spacing w:before="73" w:line="300" w:lineRule="auto"/>
        <w:ind w:right="112"/>
      </w:pPr>
      <w:r>
        <w:rPr>
          <w:spacing w:val="-3"/>
        </w:rPr>
        <w:t xml:space="preserve">Zamawiający, </w:t>
      </w:r>
      <w:r>
        <w:t>po stwierdzeniu istnienia wady w dokumentacji projektowej, wykonując uprawnienia względem Wykonawcy</w:t>
      </w:r>
      <w:r>
        <w:rPr>
          <w:spacing w:val="-4"/>
        </w:rPr>
        <w:t xml:space="preserve"> </w:t>
      </w:r>
      <w:r>
        <w:t>może:</w:t>
      </w:r>
    </w:p>
    <w:p w14:paraId="19FCE476" w14:textId="77777777" w:rsidR="00BE1951" w:rsidRDefault="00000000">
      <w:pPr>
        <w:pStyle w:val="Akapitzlist"/>
        <w:numPr>
          <w:ilvl w:val="1"/>
          <w:numId w:val="7"/>
        </w:numPr>
        <w:tabs>
          <w:tab w:val="left" w:pos="890"/>
        </w:tabs>
        <w:spacing w:before="13" w:line="302" w:lineRule="auto"/>
      </w:pPr>
      <w:r>
        <w:t>żądać ich usunięcia, wyznaczając w tym celu Wykonawcy odpowiedni termin z zagrożeniem,</w:t>
      </w:r>
      <w:r>
        <w:rPr>
          <w:spacing w:val="-14"/>
        </w:rPr>
        <w:t xml:space="preserve"> </w:t>
      </w:r>
      <w:r>
        <w:t>iż</w:t>
      </w:r>
      <w:r>
        <w:rPr>
          <w:spacing w:val="-15"/>
        </w:rPr>
        <w:t xml:space="preserve"> </w:t>
      </w:r>
      <w:r>
        <w:t>po</w:t>
      </w:r>
      <w:r>
        <w:rPr>
          <w:spacing w:val="-17"/>
        </w:rPr>
        <w:t xml:space="preserve"> </w:t>
      </w:r>
      <w:r>
        <w:t>bezskutecznym</w:t>
      </w:r>
      <w:r>
        <w:rPr>
          <w:spacing w:val="-15"/>
        </w:rPr>
        <w:t xml:space="preserve"> </w:t>
      </w:r>
      <w:r>
        <w:t>upływie</w:t>
      </w:r>
      <w:r>
        <w:rPr>
          <w:spacing w:val="-15"/>
        </w:rPr>
        <w:t xml:space="preserve"> </w:t>
      </w:r>
      <w:r>
        <w:t>terminu</w:t>
      </w:r>
      <w:r>
        <w:rPr>
          <w:spacing w:val="-16"/>
        </w:rPr>
        <w:t xml:space="preserve"> </w:t>
      </w:r>
      <w:r>
        <w:t>nie</w:t>
      </w:r>
      <w:r>
        <w:rPr>
          <w:spacing w:val="-15"/>
        </w:rPr>
        <w:t xml:space="preserve"> </w:t>
      </w:r>
      <w:r>
        <w:t>przyjmie</w:t>
      </w:r>
      <w:r>
        <w:rPr>
          <w:spacing w:val="-16"/>
        </w:rPr>
        <w:t xml:space="preserve"> </w:t>
      </w:r>
      <w:r>
        <w:t>usunięcia</w:t>
      </w:r>
      <w:r>
        <w:rPr>
          <w:spacing w:val="-15"/>
        </w:rPr>
        <w:t xml:space="preserve"> </w:t>
      </w:r>
      <w:r>
        <w:t>wad</w:t>
      </w:r>
      <w:r>
        <w:rPr>
          <w:spacing w:val="-16"/>
        </w:rPr>
        <w:t xml:space="preserve"> </w:t>
      </w:r>
      <w:r>
        <w:t>i</w:t>
      </w:r>
      <w:r>
        <w:rPr>
          <w:spacing w:val="-15"/>
        </w:rPr>
        <w:t xml:space="preserve"> </w:t>
      </w:r>
      <w:r>
        <w:t xml:space="preserve">odstąpi od </w:t>
      </w:r>
      <w:r>
        <w:rPr>
          <w:spacing w:val="-4"/>
        </w:rPr>
        <w:t>umowy,</w:t>
      </w:r>
    </w:p>
    <w:p w14:paraId="15D5501F" w14:textId="77777777" w:rsidR="00BE1951" w:rsidRDefault="00000000">
      <w:pPr>
        <w:pStyle w:val="Akapitzlist"/>
        <w:numPr>
          <w:ilvl w:val="1"/>
          <w:numId w:val="7"/>
        </w:numPr>
        <w:tabs>
          <w:tab w:val="left" w:pos="890"/>
        </w:tabs>
        <w:spacing w:before="9" w:line="302" w:lineRule="auto"/>
        <w:ind w:right="113"/>
      </w:pPr>
      <w:r>
        <w:t xml:space="preserve">odstąpić od </w:t>
      </w:r>
      <w:r>
        <w:rPr>
          <w:spacing w:val="-4"/>
        </w:rPr>
        <w:t xml:space="preserve">umowy, </w:t>
      </w:r>
      <w:r>
        <w:t>bez wyznaczenia terminu do usunięcia wad, gdy wady mają charakter istotny i nie dadzą się</w:t>
      </w:r>
      <w:r>
        <w:rPr>
          <w:spacing w:val="-3"/>
        </w:rPr>
        <w:t xml:space="preserve"> </w:t>
      </w:r>
      <w:r>
        <w:t>usunąć,</w:t>
      </w:r>
    </w:p>
    <w:p w14:paraId="336F7327" w14:textId="77777777" w:rsidR="00BE1951" w:rsidRDefault="00000000">
      <w:pPr>
        <w:pStyle w:val="Akapitzlist"/>
        <w:numPr>
          <w:ilvl w:val="1"/>
          <w:numId w:val="7"/>
        </w:numPr>
        <w:tabs>
          <w:tab w:val="left" w:pos="890"/>
        </w:tabs>
        <w:spacing w:before="10" w:line="300" w:lineRule="auto"/>
        <w:ind w:right="105"/>
      </w:pPr>
      <w:r>
        <w:t>obniżyć</w:t>
      </w:r>
      <w:r>
        <w:rPr>
          <w:spacing w:val="-7"/>
        </w:rPr>
        <w:t xml:space="preserve"> </w:t>
      </w:r>
      <w:r>
        <w:t>wynagrodzenie</w:t>
      </w:r>
      <w:r>
        <w:rPr>
          <w:spacing w:val="-9"/>
        </w:rPr>
        <w:t xml:space="preserve"> </w:t>
      </w:r>
      <w:r>
        <w:t>Wykonawcy</w:t>
      </w:r>
      <w:r>
        <w:rPr>
          <w:spacing w:val="-7"/>
        </w:rPr>
        <w:t xml:space="preserve"> </w:t>
      </w:r>
      <w:r>
        <w:t>w</w:t>
      </w:r>
      <w:r>
        <w:rPr>
          <w:spacing w:val="-7"/>
        </w:rPr>
        <w:t xml:space="preserve"> </w:t>
      </w:r>
      <w:r>
        <w:t>przypadku,</w:t>
      </w:r>
      <w:r>
        <w:rPr>
          <w:spacing w:val="-6"/>
        </w:rPr>
        <w:t xml:space="preserve"> </w:t>
      </w:r>
      <w:r>
        <w:t>gdy</w:t>
      </w:r>
      <w:r>
        <w:rPr>
          <w:spacing w:val="-6"/>
        </w:rPr>
        <w:t xml:space="preserve"> </w:t>
      </w:r>
      <w:r>
        <w:t>wady</w:t>
      </w:r>
      <w:r>
        <w:rPr>
          <w:spacing w:val="-8"/>
        </w:rPr>
        <w:t xml:space="preserve"> </w:t>
      </w:r>
      <w:r>
        <w:t>nie</w:t>
      </w:r>
      <w:r>
        <w:rPr>
          <w:spacing w:val="-7"/>
        </w:rPr>
        <w:t xml:space="preserve"> </w:t>
      </w:r>
      <w:r>
        <w:t>da</w:t>
      </w:r>
      <w:r>
        <w:rPr>
          <w:spacing w:val="-7"/>
        </w:rPr>
        <w:t xml:space="preserve"> </w:t>
      </w:r>
      <w:r>
        <w:t>się</w:t>
      </w:r>
      <w:r>
        <w:rPr>
          <w:spacing w:val="-7"/>
        </w:rPr>
        <w:t xml:space="preserve"> </w:t>
      </w:r>
      <w:r>
        <w:t>usunąć,</w:t>
      </w:r>
      <w:r>
        <w:rPr>
          <w:spacing w:val="-5"/>
        </w:rPr>
        <w:t xml:space="preserve"> </w:t>
      </w:r>
      <w:r>
        <w:t>lecz</w:t>
      </w:r>
      <w:r>
        <w:rPr>
          <w:spacing w:val="-7"/>
        </w:rPr>
        <w:t xml:space="preserve"> </w:t>
      </w:r>
      <w:r>
        <w:t>nie mają charakteru</w:t>
      </w:r>
      <w:r>
        <w:rPr>
          <w:spacing w:val="-1"/>
        </w:rPr>
        <w:t xml:space="preserve"> </w:t>
      </w:r>
      <w:r>
        <w:t>istotnego.</w:t>
      </w:r>
    </w:p>
    <w:p w14:paraId="55A17A5B" w14:textId="77777777" w:rsidR="00BE1951" w:rsidRDefault="00000000">
      <w:pPr>
        <w:pStyle w:val="Akapitzlist"/>
        <w:numPr>
          <w:ilvl w:val="0"/>
          <w:numId w:val="7"/>
        </w:numPr>
        <w:tabs>
          <w:tab w:val="left" w:pos="487"/>
        </w:tabs>
        <w:spacing w:before="14" w:line="302" w:lineRule="auto"/>
        <w:ind w:right="110"/>
      </w:pPr>
      <w:r>
        <w:t>W przypadku niekompletnej dokumentacji objętej niniejszą umową, koszt wykonania dokumentacji uzupełniającej w całości pokryje</w:t>
      </w:r>
      <w:r>
        <w:rPr>
          <w:spacing w:val="-4"/>
        </w:rPr>
        <w:t xml:space="preserve"> </w:t>
      </w:r>
      <w:r>
        <w:t>Wykonawca.</w:t>
      </w:r>
    </w:p>
    <w:p w14:paraId="2EDFD112" w14:textId="77777777" w:rsidR="00BE1951" w:rsidRDefault="00000000">
      <w:pPr>
        <w:pStyle w:val="Akapitzlist"/>
        <w:numPr>
          <w:ilvl w:val="0"/>
          <w:numId w:val="7"/>
        </w:numPr>
        <w:tabs>
          <w:tab w:val="left" w:pos="487"/>
        </w:tabs>
        <w:spacing w:before="10" w:line="300" w:lineRule="auto"/>
        <w:ind w:right="110"/>
      </w:pPr>
      <w:r>
        <w:t>Jeżeli dokumentacja projektowa zawierać będzie wady ujawnione w fazie realizacji robót i skutkujące zwiększeniem ceny za wykonanie robót, to koszty te pokryje</w:t>
      </w:r>
      <w:r>
        <w:rPr>
          <w:spacing w:val="-24"/>
        </w:rPr>
        <w:t xml:space="preserve"> </w:t>
      </w:r>
      <w:r>
        <w:t>Wykonawca.</w:t>
      </w:r>
    </w:p>
    <w:p w14:paraId="5B647B7A" w14:textId="77777777" w:rsidR="00BE1951" w:rsidRDefault="00BE1951">
      <w:pPr>
        <w:pStyle w:val="Tekstpodstawowy"/>
        <w:spacing w:before="10"/>
        <w:jc w:val="left"/>
        <w:rPr>
          <w:sz w:val="26"/>
        </w:rPr>
      </w:pPr>
    </w:p>
    <w:p w14:paraId="38E1CC4A" w14:textId="77777777" w:rsidR="00BE1951" w:rsidRDefault="00000000">
      <w:pPr>
        <w:pStyle w:val="Nagwek1"/>
        <w:ind w:left="4504"/>
      </w:pPr>
      <w:r>
        <w:t>§ 11</w:t>
      </w:r>
    </w:p>
    <w:p w14:paraId="038C4D06" w14:textId="77777777" w:rsidR="002B63C5" w:rsidRDefault="00000000" w:rsidP="002B63C5">
      <w:pPr>
        <w:pStyle w:val="Tekstpodstawowy"/>
        <w:spacing w:before="73" w:line="300" w:lineRule="auto"/>
        <w:ind w:left="128" w:hanging="10"/>
        <w:jc w:val="left"/>
      </w:pPr>
      <w:r>
        <w:t>Za wadę istotną uważa się wadę uniemożliwiającą wykorzystanie dokumentacji projektowej w całości lub w części na potrzeby realizacji inwestycji</w:t>
      </w:r>
    </w:p>
    <w:p w14:paraId="5868FC38" w14:textId="0CA437F7" w:rsidR="00BE1951" w:rsidRDefault="002B63C5" w:rsidP="002B63C5">
      <w:pPr>
        <w:pStyle w:val="Tekstpodstawowy"/>
        <w:spacing w:before="73" w:line="300" w:lineRule="auto"/>
        <w:ind w:left="128" w:hanging="10"/>
        <w:jc w:val="left"/>
      </w:pPr>
      <w:r>
        <w:t xml:space="preserve">                                                                        § 12</w:t>
      </w:r>
    </w:p>
    <w:p w14:paraId="4EA0E12F" w14:textId="29481A07" w:rsidR="00BE1951" w:rsidRDefault="00000000">
      <w:pPr>
        <w:pStyle w:val="Akapitzlist"/>
        <w:numPr>
          <w:ilvl w:val="0"/>
          <w:numId w:val="6"/>
        </w:numPr>
        <w:tabs>
          <w:tab w:val="left" w:pos="487"/>
        </w:tabs>
        <w:spacing w:before="52" w:line="302" w:lineRule="auto"/>
        <w:ind w:right="111"/>
      </w:pPr>
      <w:r>
        <w:t xml:space="preserve">Okres rękojmi wynosi </w:t>
      </w:r>
      <w:r w:rsidR="007C7C89">
        <w:rPr>
          <w:b/>
        </w:rPr>
        <w:t>60</w:t>
      </w:r>
      <w:r>
        <w:rPr>
          <w:b/>
        </w:rPr>
        <w:t xml:space="preserve"> miesięcy </w:t>
      </w:r>
      <w:r>
        <w:t xml:space="preserve">i liczony jest od daty podpisania bez uwag przez strony Protokołu Przekazania Dokumentacji wraz ze wszystkimi prawomocnymi decyzjami i zezwoleniami, zaś w sytuacji o której mowa w § 2 lit. c) od daty podpisania przez strony Protokołu Usunięcia </w:t>
      </w:r>
      <w:r>
        <w:rPr>
          <w:spacing w:val="-4"/>
        </w:rPr>
        <w:t>Wad</w:t>
      </w:r>
      <w:r>
        <w:rPr>
          <w:spacing w:val="-1"/>
        </w:rPr>
        <w:t xml:space="preserve"> </w:t>
      </w:r>
      <w:r>
        <w:t>Dokumentacji.</w:t>
      </w:r>
    </w:p>
    <w:p w14:paraId="0CEBB70C" w14:textId="77777777" w:rsidR="00BE1951" w:rsidRDefault="00000000">
      <w:pPr>
        <w:pStyle w:val="Akapitzlist"/>
        <w:numPr>
          <w:ilvl w:val="0"/>
          <w:numId w:val="6"/>
        </w:numPr>
        <w:tabs>
          <w:tab w:val="left" w:pos="487"/>
          <w:tab w:val="left" w:leader="dot" w:pos="8157"/>
        </w:tabs>
        <w:spacing w:before="6" w:line="302" w:lineRule="auto"/>
        <w:ind w:right="110"/>
      </w:pPr>
      <w:r>
        <w:t xml:space="preserve">Wykonawca wnosi zabezpieczenie należytego wykonania umowy w wysokości 5 % wygrodzenia brutto, o którym mowa w § 3 ust. 1 </w:t>
      </w:r>
      <w:r>
        <w:rPr>
          <w:spacing w:val="-4"/>
        </w:rPr>
        <w:t>umowy,</w:t>
      </w:r>
      <w:r>
        <w:rPr>
          <w:spacing w:val="-19"/>
        </w:rPr>
        <w:t xml:space="preserve"> </w:t>
      </w:r>
      <w:r>
        <w:t>tj.</w:t>
      </w:r>
      <w:r>
        <w:rPr>
          <w:spacing w:val="-2"/>
        </w:rPr>
        <w:t xml:space="preserve"> </w:t>
      </w:r>
      <w:r>
        <w:t>kwotę</w:t>
      </w:r>
      <w:r>
        <w:tab/>
        <w:t>zł</w:t>
      </w:r>
    </w:p>
    <w:p w14:paraId="49D9FB36" w14:textId="77777777" w:rsidR="00BE1951" w:rsidRDefault="00000000">
      <w:pPr>
        <w:pStyle w:val="Akapitzlist"/>
        <w:numPr>
          <w:ilvl w:val="1"/>
          <w:numId w:val="6"/>
        </w:numPr>
        <w:tabs>
          <w:tab w:val="left" w:pos="890"/>
          <w:tab w:val="left" w:leader="dot" w:pos="8983"/>
        </w:tabs>
        <w:spacing w:before="11"/>
        <w:ind w:right="0"/>
      </w:pPr>
      <w:r>
        <w:t>wniesione zabezpieczenie</w:t>
      </w:r>
      <w:r>
        <w:rPr>
          <w:spacing w:val="-6"/>
        </w:rPr>
        <w:t xml:space="preserve"> </w:t>
      </w:r>
      <w:r>
        <w:t>w</w:t>
      </w:r>
      <w:r>
        <w:rPr>
          <w:spacing w:val="-3"/>
        </w:rPr>
        <w:t xml:space="preserve"> </w:t>
      </w:r>
      <w:r>
        <w:t>formie</w:t>
      </w:r>
      <w:r>
        <w:tab/>
        <w:t>;</w:t>
      </w:r>
    </w:p>
    <w:p w14:paraId="4A8714C4" w14:textId="77777777" w:rsidR="00BE1951" w:rsidRDefault="00000000">
      <w:pPr>
        <w:pStyle w:val="Akapitzlist"/>
        <w:numPr>
          <w:ilvl w:val="1"/>
          <w:numId w:val="6"/>
        </w:numPr>
        <w:tabs>
          <w:tab w:val="left" w:pos="890"/>
        </w:tabs>
        <w:spacing w:before="75" w:line="302" w:lineRule="auto"/>
      </w:pPr>
      <w:r>
        <w:t>strony postanawiają, że 70 % wniesionego zabezpieczenia należnego wykonania umowy</w:t>
      </w:r>
      <w:r>
        <w:rPr>
          <w:spacing w:val="-5"/>
        </w:rPr>
        <w:t xml:space="preserve"> </w:t>
      </w:r>
      <w:r>
        <w:t>zostanie</w:t>
      </w:r>
      <w:r>
        <w:rPr>
          <w:spacing w:val="-4"/>
        </w:rPr>
        <w:t xml:space="preserve"> </w:t>
      </w:r>
      <w:r>
        <w:t>zwrócone</w:t>
      </w:r>
      <w:r>
        <w:rPr>
          <w:spacing w:val="-4"/>
        </w:rPr>
        <w:t xml:space="preserve"> </w:t>
      </w:r>
      <w:r>
        <w:t>w</w:t>
      </w:r>
      <w:r>
        <w:rPr>
          <w:spacing w:val="-6"/>
        </w:rPr>
        <w:t xml:space="preserve"> </w:t>
      </w:r>
      <w:r>
        <w:t>terminie</w:t>
      </w:r>
      <w:r>
        <w:rPr>
          <w:spacing w:val="-4"/>
        </w:rPr>
        <w:t xml:space="preserve"> </w:t>
      </w:r>
      <w:r>
        <w:t>30</w:t>
      </w:r>
      <w:r>
        <w:rPr>
          <w:spacing w:val="-4"/>
        </w:rPr>
        <w:t xml:space="preserve"> </w:t>
      </w:r>
      <w:r>
        <w:t>dni</w:t>
      </w:r>
      <w:r>
        <w:rPr>
          <w:spacing w:val="-6"/>
        </w:rPr>
        <w:t xml:space="preserve"> </w:t>
      </w:r>
      <w:r>
        <w:t>od</w:t>
      </w:r>
      <w:r>
        <w:rPr>
          <w:spacing w:val="-4"/>
        </w:rPr>
        <w:t xml:space="preserve"> </w:t>
      </w:r>
      <w:r>
        <w:t>dnia</w:t>
      </w:r>
      <w:r>
        <w:rPr>
          <w:spacing w:val="-4"/>
        </w:rPr>
        <w:t xml:space="preserve"> </w:t>
      </w:r>
      <w:r>
        <w:t>podpisania</w:t>
      </w:r>
      <w:r>
        <w:rPr>
          <w:spacing w:val="-5"/>
        </w:rPr>
        <w:t xml:space="preserve"> </w:t>
      </w:r>
      <w:r>
        <w:t>bez</w:t>
      </w:r>
      <w:r>
        <w:rPr>
          <w:spacing w:val="-4"/>
        </w:rPr>
        <w:t xml:space="preserve"> </w:t>
      </w:r>
      <w:r>
        <w:t>uwag</w:t>
      </w:r>
      <w:r>
        <w:rPr>
          <w:spacing w:val="-4"/>
        </w:rPr>
        <w:t xml:space="preserve"> </w:t>
      </w:r>
      <w:r>
        <w:t>przez</w:t>
      </w:r>
      <w:r>
        <w:rPr>
          <w:spacing w:val="-5"/>
        </w:rPr>
        <w:t xml:space="preserve"> </w:t>
      </w:r>
      <w:r>
        <w:t>strony Protokołu Przekazania Dokumentacji wraz ze wszystkimi prawomocnymi</w:t>
      </w:r>
      <w:r>
        <w:rPr>
          <w:spacing w:val="20"/>
        </w:rPr>
        <w:t xml:space="preserve"> </w:t>
      </w:r>
      <w:r>
        <w:t>decyzjami i</w:t>
      </w:r>
    </w:p>
    <w:p w14:paraId="3B348E5A" w14:textId="77777777" w:rsidR="00BE1951" w:rsidRDefault="00000000">
      <w:pPr>
        <w:pStyle w:val="Tekstpodstawowy"/>
        <w:spacing w:line="300" w:lineRule="auto"/>
        <w:ind w:left="889" w:right="113"/>
      </w:pPr>
      <w:r>
        <w:t>zezwoleniami, zaś w sytuacji o której mowa w § 2 lit. c), od dnia podpisania bez uwag przez strony Protokołu Usunięcia Wad Dokumentacji.</w:t>
      </w:r>
    </w:p>
    <w:p w14:paraId="6A45E2CB" w14:textId="77777777" w:rsidR="00BE1951" w:rsidRDefault="00000000">
      <w:pPr>
        <w:pStyle w:val="Akapitzlist"/>
        <w:numPr>
          <w:ilvl w:val="1"/>
          <w:numId w:val="6"/>
        </w:numPr>
        <w:tabs>
          <w:tab w:val="left" w:pos="890"/>
        </w:tabs>
        <w:spacing w:before="13" w:line="302" w:lineRule="auto"/>
      </w:pPr>
      <w:r>
        <w:t xml:space="preserve">pozostałe 30 % zabezpieczenia należnego wykonania </w:t>
      </w:r>
      <w:r>
        <w:rPr>
          <w:spacing w:val="-4"/>
        </w:rPr>
        <w:t xml:space="preserve">umowy, </w:t>
      </w:r>
      <w:r>
        <w:t>stanowiące rękojmię za wady zostanie zwrócone w terminie 15 dni po upływie okresu</w:t>
      </w:r>
      <w:r>
        <w:rPr>
          <w:spacing w:val="-14"/>
        </w:rPr>
        <w:t xml:space="preserve"> </w:t>
      </w:r>
      <w:r>
        <w:t>rękojmi.</w:t>
      </w:r>
    </w:p>
    <w:p w14:paraId="161A6642" w14:textId="77777777" w:rsidR="00BE1951" w:rsidRDefault="00BE1951">
      <w:pPr>
        <w:pStyle w:val="Tekstpodstawowy"/>
        <w:spacing w:before="7"/>
        <w:jc w:val="left"/>
        <w:rPr>
          <w:sz w:val="26"/>
        </w:rPr>
      </w:pPr>
    </w:p>
    <w:p w14:paraId="27A8FB03" w14:textId="170EBF28" w:rsidR="00BE1951" w:rsidRDefault="00000000">
      <w:pPr>
        <w:pStyle w:val="Nagwek1"/>
        <w:ind w:left="4523"/>
      </w:pPr>
      <w:r>
        <w:t>§ 1</w:t>
      </w:r>
      <w:r w:rsidR="00B81A30">
        <w:t>3</w:t>
      </w:r>
    </w:p>
    <w:p w14:paraId="18B27364" w14:textId="77777777" w:rsidR="00BE1951" w:rsidRDefault="00000000">
      <w:pPr>
        <w:pStyle w:val="Akapitzlist"/>
        <w:numPr>
          <w:ilvl w:val="0"/>
          <w:numId w:val="4"/>
        </w:numPr>
        <w:tabs>
          <w:tab w:val="left" w:pos="489"/>
        </w:tabs>
        <w:spacing w:before="71"/>
        <w:ind w:right="0"/>
      </w:pPr>
      <w:r>
        <w:t>Zamawiającemu przysługuje prawo do odstąpienia od umowy</w:t>
      </w:r>
      <w:r>
        <w:rPr>
          <w:spacing w:val="-7"/>
        </w:rPr>
        <w:t xml:space="preserve"> </w:t>
      </w:r>
      <w:r>
        <w:t>jeżeli:</w:t>
      </w:r>
    </w:p>
    <w:p w14:paraId="110179E1" w14:textId="77777777" w:rsidR="00BE1951" w:rsidRDefault="00000000">
      <w:pPr>
        <w:pStyle w:val="Akapitzlist"/>
        <w:numPr>
          <w:ilvl w:val="1"/>
          <w:numId w:val="4"/>
        </w:numPr>
        <w:tabs>
          <w:tab w:val="left" w:pos="904"/>
        </w:tabs>
        <w:spacing w:before="205" w:line="302" w:lineRule="auto"/>
      </w:pPr>
      <w:r>
        <w:t>Wykonawca nie przystąpił do wykonania dokumentacji bez uzasadnionych przyczyn oraz nie kontynuuje prac pomimo wezwania Zamawiającego złożonego na</w:t>
      </w:r>
      <w:r>
        <w:rPr>
          <w:spacing w:val="-25"/>
        </w:rPr>
        <w:t xml:space="preserve"> </w:t>
      </w:r>
      <w:r>
        <w:t>piśmie;</w:t>
      </w:r>
    </w:p>
    <w:p w14:paraId="39D5B882" w14:textId="77777777" w:rsidR="00BE1951" w:rsidRDefault="00000000">
      <w:pPr>
        <w:pStyle w:val="Akapitzlist"/>
        <w:numPr>
          <w:ilvl w:val="1"/>
          <w:numId w:val="4"/>
        </w:numPr>
        <w:tabs>
          <w:tab w:val="left" w:pos="904"/>
        </w:tabs>
        <w:spacing w:before="61"/>
        <w:ind w:right="0"/>
      </w:pPr>
      <w:r>
        <w:t>Wykonawca przerwał sporządzanie dokumentacji i przerwa jest dłuższa niż 14</w:t>
      </w:r>
      <w:r>
        <w:rPr>
          <w:spacing w:val="-19"/>
        </w:rPr>
        <w:t xml:space="preserve"> </w:t>
      </w:r>
      <w:r>
        <w:t>dni;</w:t>
      </w:r>
    </w:p>
    <w:p w14:paraId="57142D11" w14:textId="77777777" w:rsidR="00BE1951" w:rsidRDefault="00000000">
      <w:pPr>
        <w:pStyle w:val="Akapitzlist"/>
        <w:numPr>
          <w:ilvl w:val="1"/>
          <w:numId w:val="4"/>
        </w:numPr>
        <w:tabs>
          <w:tab w:val="left" w:pos="904"/>
        </w:tabs>
        <w:spacing w:before="76"/>
        <w:ind w:right="0"/>
      </w:pPr>
      <w:r>
        <w:t>Zwłoka w realizacji Umowy trwa dłużej niż 14</w:t>
      </w:r>
      <w:r>
        <w:rPr>
          <w:spacing w:val="-5"/>
        </w:rPr>
        <w:t xml:space="preserve"> </w:t>
      </w:r>
      <w:r>
        <w:t>dni</w:t>
      </w:r>
    </w:p>
    <w:p w14:paraId="3C11B6D9" w14:textId="77777777" w:rsidR="00BE1951" w:rsidRDefault="00000000">
      <w:pPr>
        <w:pStyle w:val="Akapitzlist"/>
        <w:numPr>
          <w:ilvl w:val="0"/>
          <w:numId w:val="4"/>
        </w:numPr>
        <w:tabs>
          <w:tab w:val="left" w:pos="489"/>
        </w:tabs>
        <w:spacing w:before="76" w:line="302" w:lineRule="auto"/>
        <w:ind w:right="111"/>
      </w:pPr>
      <w:r>
        <w:t xml:space="preserve">Oświadczanie o odstąpieniu od umowy Zamawiający powinien złożyć na piśmie pod </w:t>
      </w:r>
      <w:r>
        <w:lastRenderedPageBreak/>
        <w:t>rygorem nieważności, ze wskazaniem przyczyny odstąpienia, w terminie do 90 dni od dnia zaistnienia przyczyny</w:t>
      </w:r>
      <w:r>
        <w:rPr>
          <w:spacing w:val="-1"/>
        </w:rPr>
        <w:t xml:space="preserve"> </w:t>
      </w:r>
      <w:r>
        <w:t>odstąpienia.</w:t>
      </w:r>
    </w:p>
    <w:p w14:paraId="0EA07C3A" w14:textId="77777777" w:rsidR="00BE1951" w:rsidRDefault="00000000">
      <w:pPr>
        <w:pStyle w:val="Akapitzlist"/>
        <w:numPr>
          <w:ilvl w:val="0"/>
          <w:numId w:val="4"/>
        </w:numPr>
        <w:tabs>
          <w:tab w:val="left" w:pos="489"/>
        </w:tabs>
        <w:spacing w:before="8" w:line="302" w:lineRule="auto"/>
        <w:ind w:right="110"/>
      </w:pPr>
      <w:r>
        <w:t>Strony umowy mają prawo odstąpić od umowy w okolicznościach innych niż określone w ust.1, w terminie 30 dni od powzięcia informacji o okolicznościach stanowiących podstawę odstąpienia.</w:t>
      </w:r>
    </w:p>
    <w:p w14:paraId="3DCA64EF" w14:textId="77777777" w:rsidR="00BE1951" w:rsidRDefault="00BE1951">
      <w:pPr>
        <w:pStyle w:val="Tekstpodstawowy"/>
        <w:spacing w:before="2"/>
        <w:jc w:val="left"/>
        <w:rPr>
          <w:sz w:val="25"/>
        </w:rPr>
      </w:pPr>
    </w:p>
    <w:p w14:paraId="188EF094" w14:textId="77777777" w:rsidR="00BE1951" w:rsidRDefault="00000000">
      <w:pPr>
        <w:pStyle w:val="Nagwek1"/>
        <w:spacing w:before="1"/>
        <w:ind w:left="4523"/>
      </w:pPr>
      <w:r>
        <w:t>§ 15</w:t>
      </w:r>
    </w:p>
    <w:p w14:paraId="641BC109" w14:textId="77777777" w:rsidR="00927BB2" w:rsidRDefault="00927BB2">
      <w:pPr>
        <w:pStyle w:val="Nagwek1"/>
        <w:spacing w:before="1"/>
        <w:ind w:left="4523"/>
      </w:pPr>
    </w:p>
    <w:p w14:paraId="3EB029BE" w14:textId="77777777" w:rsidR="00BE1951" w:rsidRDefault="00000000">
      <w:pPr>
        <w:pStyle w:val="Akapitzlist"/>
        <w:numPr>
          <w:ilvl w:val="0"/>
          <w:numId w:val="3"/>
        </w:numPr>
        <w:tabs>
          <w:tab w:val="left" w:pos="547"/>
        </w:tabs>
        <w:spacing w:before="73"/>
        <w:ind w:right="0" w:hanging="414"/>
      </w:pPr>
      <w:r>
        <w:t>Zamawiający może żądać od Wykonawcy kary</w:t>
      </w:r>
      <w:r>
        <w:rPr>
          <w:spacing w:val="-8"/>
        </w:rPr>
        <w:t xml:space="preserve"> </w:t>
      </w:r>
      <w:r>
        <w:t>umownej:</w:t>
      </w:r>
    </w:p>
    <w:p w14:paraId="073E3EE9" w14:textId="77777777" w:rsidR="00BE1951" w:rsidRDefault="00000000">
      <w:pPr>
        <w:pStyle w:val="Akapitzlist"/>
        <w:numPr>
          <w:ilvl w:val="1"/>
          <w:numId w:val="3"/>
        </w:numPr>
        <w:tabs>
          <w:tab w:val="left" w:pos="904"/>
        </w:tabs>
        <w:spacing w:before="76" w:line="302" w:lineRule="auto"/>
        <w:ind w:right="111"/>
      </w:pPr>
      <w:r>
        <w:t xml:space="preserve">za zwłokę w realizacji przedmiotu </w:t>
      </w:r>
      <w:r>
        <w:rPr>
          <w:spacing w:val="-4"/>
        </w:rPr>
        <w:t xml:space="preserve">umowy, </w:t>
      </w:r>
      <w:r>
        <w:t>w wysokości 0,3% wynagrodzenia brutto za każdy dzień</w:t>
      </w:r>
      <w:r>
        <w:rPr>
          <w:spacing w:val="-2"/>
        </w:rPr>
        <w:t xml:space="preserve"> </w:t>
      </w:r>
      <w:r>
        <w:t>zwłoki;</w:t>
      </w:r>
    </w:p>
    <w:p w14:paraId="7A001ECC" w14:textId="77777777" w:rsidR="00BE1951" w:rsidRDefault="00000000">
      <w:pPr>
        <w:pStyle w:val="Akapitzlist"/>
        <w:numPr>
          <w:ilvl w:val="1"/>
          <w:numId w:val="3"/>
        </w:numPr>
        <w:tabs>
          <w:tab w:val="left" w:pos="904"/>
        </w:tabs>
        <w:spacing w:before="8" w:line="302" w:lineRule="auto"/>
        <w:ind w:right="105"/>
      </w:pPr>
      <w:r>
        <w:t xml:space="preserve">za zwłokę w usunięciu wad przedmiotu umowy w wysokości 0,3 </w:t>
      </w:r>
      <w:r>
        <w:rPr>
          <w:i/>
        </w:rPr>
        <w:t xml:space="preserve">% </w:t>
      </w:r>
      <w:r>
        <w:t>wynagrodzenia brutto za każdy dzień</w:t>
      </w:r>
      <w:r>
        <w:rPr>
          <w:spacing w:val="-4"/>
        </w:rPr>
        <w:t xml:space="preserve"> </w:t>
      </w:r>
      <w:r>
        <w:t>zwłoki;</w:t>
      </w:r>
    </w:p>
    <w:p w14:paraId="71AA741D" w14:textId="6ED03FCD" w:rsidR="00BE1951" w:rsidRDefault="00000000">
      <w:pPr>
        <w:pStyle w:val="Akapitzlist"/>
        <w:numPr>
          <w:ilvl w:val="1"/>
          <w:numId w:val="3"/>
        </w:numPr>
        <w:tabs>
          <w:tab w:val="left" w:pos="904"/>
        </w:tabs>
        <w:spacing w:before="10" w:line="302" w:lineRule="auto"/>
        <w:ind w:right="106"/>
      </w:pPr>
      <w:r>
        <w:t xml:space="preserve">za odstąpienie przez Zamawiającego od umowy na skutek okoliczności, za które Wykonawca ponosi odpowiedzialność w wysokości </w:t>
      </w:r>
      <w:r w:rsidR="00A85C23">
        <w:t>30</w:t>
      </w:r>
      <w:r>
        <w:t xml:space="preserve"> </w:t>
      </w:r>
      <w:r>
        <w:rPr>
          <w:i/>
        </w:rPr>
        <w:t xml:space="preserve">% </w:t>
      </w:r>
      <w:r>
        <w:t>wynagrodzenia umownego brutto</w:t>
      </w:r>
      <w:r w:rsidR="00D73F73">
        <w:t>;</w:t>
      </w:r>
    </w:p>
    <w:p w14:paraId="54D3582F" w14:textId="1977BAF9" w:rsidR="008E5F73" w:rsidRDefault="008E5F73" w:rsidP="008E5F73">
      <w:pPr>
        <w:pStyle w:val="Akapitzlist"/>
        <w:numPr>
          <w:ilvl w:val="1"/>
          <w:numId w:val="3"/>
        </w:numPr>
      </w:pPr>
      <w:r w:rsidRPr="008E5F73">
        <w:t xml:space="preserve">za każdorazowe naruszenie obowiązku stawiennictwa określonego w § 4 ust. 1 w wysokości 5 % wynagrodzenia brutto; </w:t>
      </w:r>
    </w:p>
    <w:p w14:paraId="1209C489" w14:textId="77777777" w:rsidR="008E5F73" w:rsidRDefault="008E5F73" w:rsidP="008E5F73">
      <w:pPr>
        <w:pStyle w:val="Akapitzlist"/>
        <w:ind w:left="903" w:firstLine="0"/>
      </w:pPr>
    </w:p>
    <w:p w14:paraId="135EDAC5" w14:textId="77777777" w:rsidR="009351DB" w:rsidRDefault="00D73F73" w:rsidP="00D73F73">
      <w:pPr>
        <w:pStyle w:val="Akapitzlist"/>
        <w:numPr>
          <w:ilvl w:val="1"/>
          <w:numId w:val="3"/>
        </w:numPr>
        <w:tabs>
          <w:tab w:val="left" w:pos="904"/>
        </w:tabs>
        <w:spacing w:before="10" w:line="302" w:lineRule="auto"/>
        <w:ind w:right="106"/>
      </w:pPr>
      <w:r>
        <w:t xml:space="preserve">za każdy stwierdzony przypadek braku zapewnienia realizacji Przedmiotu Umowy przy udziale personelu Wykonawcy zgodnie ze złożoną ofertą, dokumentami w </w:t>
      </w:r>
      <w:r w:rsidR="007F30D7">
        <w:t>p</w:t>
      </w:r>
      <w:r>
        <w:t xml:space="preserve">ostępowaniu lub zaakceptowanym wnioskiem, o którym mowa w § 6 ust. </w:t>
      </w:r>
      <w:r w:rsidR="007F30D7">
        <w:t>4</w:t>
      </w:r>
      <w:r>
        <w:t xml:space="preserve"> Umowy</w:t>
      </w:r>
      <w:r w:rsidR="009351DB">
        <w:t>:</w:t>
      </w:r>
    </w:p>
    <w:p w14:paraId="33A5C3EA" w14:textId="4F5F2A45" w:rsidR="00D73F73" w:rsidRDefault="00D73F73" w:rsidP="009351DB">
      <w:pPr>
        <w:pStyle w:val="Akapitzlist"/>
        <w:tabs>
          <w:tab w:val="left" w:pos="904"/>
        </w:tabs>
        <w:spacing w:before="10" w:line="302" w:lineRule="auto"/>
        <w:ind w:left="903" w:right="106" w:firstLine="0"/>
      </w:pPr>
      <w:r>
        <w:t>w wysokości 2.000 zł za każdy stwierdzony przypadek braku osoby, za której doświadczenie oferta Wykonawcy otrzymała punkty w kryterium oceny ofert pn. „Doświadczenie Projektanta”</w:t>
      </w:r>
    </w:p>
    <w:p w14:paraId="12769BE2" w14:textId="51ECCE2C" w:rsidR="00BE1951" w:rsidRDefault="00BE1951" w:rsidP="00264F31">
      <w:pPr>
        <w:pStyle w:val="Tekstpodstawowy"/>
        <w:jc w:val="left"/>
      </w:pPr>
    </w:p>
    <w:p w14:paraId="6B46D9AE" w14:textId="77777777" w:rsidR="00BE1951" w:rsidRDefault="00000000">
      <w:pPr>
        <w:pStyle w:val="Akapitzlist"/>
        <w:numPr>
          <w:ilvl w:val="0"/>
          <w:numId w:val="3"/>
        </w:numPr>
        <w:tabs>
          <w:tab w:val="left" w:pos="547"/>
        </w:tabs>
        <w:spacing w:before="76" w:line="302" w:lineRule="auto"/>
        <w:ind w:right="108"/>
      </w:pPr>
      <w:r>
        <w:t>W przypadku opóźnienia w regulowaniu należności za wykonane prace przez Zamawiającego,</w:t>
      </w:r>
      <w:r>
        <w:rPr>
          <w:spacing w:val="-17"/>
        </w:rPr>
        <w:t xml:space="preserve"> </w:t>
      </w:r>
      <w:r>
        <w:t>Wykonawca</w:t>
      </w:r>
      <w:r>
        <w:rPr>
          <w:spacing w:val="-17"/>
        </w:rPr>
        <w:t xml:space="preserve"> </w:t>
      </w:r>
      <w:r>
        <w:t>ma</w:t>
      </w:r>
      <w:r>
        <w:rPr>
          <w:spacing w:val="-18"/>
        </w:rPr>
        <w:t xml:space="preserve"> </w:t>
      </w:r>
      <w:r>
        <w:t>prawo</w:t>
      </w:r>
      <w:r>
        <w:rPr>
          <w:spacing w:val="-17"/>
        </w:rPr>
        <w:t xml:space="preserve"> </w:t>
      </w:r>
      <w:r>
        <w:t>do</w:t>
      </w:r>
      <w:r>
        <w:rPr>
          <w:spacing w:val="-18"/>
        </w:rPr>
        <w:t xml:space="preserve"> </w:t>
      </w:r>
      <w:r>
        <w:t>naliczania</w:t>
      </w:r>
      <w:r>
        <w:rPr>
          <w:spacing w:val="-17"/>
        </w:rPr>
        <w:t xml:space="preserve"> </w:t>
      </w:r>
      <w:r>
        <w:t>i</w:t>
      </w:r>
      <w:r>
        <w:rPr>
          <w:spacing w:val="-18"/>
        </w:rPr>
        <w:t xml:space="preserve"> </w:t>
      </w:r>
      <w:r>
        <w:t>egzekwowania</w:t>
      </w:r>
      <w:r>
        <w:rPr>
          <w:spacing w:val="-18"/>
        </w:rPr>
        <w:t xml:space="preserve"> </w:t>
      </w:r>
      <w:r>
        <w:t>odsetek</w:t>
      </w:r>
      <w:r>
        <w:rPr>
          <w:spacing w:val="-16"/>
        </w:rPr>
        <w:t xml:space="preserve"> </w:t>
      </w:r>
      <w:r>
        <w:t>ustawowych za</w:t>
      </w:r>
      <w:r>
        <w:rPr>
          <w:spacing w:val="-1"/>
        </w:rPr>
        <w:t xml:space="preserve"> </w:t>
      </w:r>
      <w:r>
        <w:t>opóźnienie.</w:t>
      </w:r>
    </w:p>
    <w:p w14:paraId="1819EB57" w14:textId="77777777" w:rsidR="00BE1951" w:rsidRDefault="00000000">
      <w:pPr>
        <w:pStyle w:val="Akapitzlist"/>
        <w:numPr>
          <w:ilvl w:val="0"/>
          <w:numId w:val="3"/>
        </w:numPr>
        <w:tabs>
          <w:tab w:val="left" w:pos="547"/>
        </w:tabs>
        <w:spacing w:before="9" w:line="302" w:lineRule="auto"/>
        <w:ind w:right="108"/>
        <w:rPr>
          <w:rFonts w:ascii="Times New Roman" w:hAnsi="Times New Roman"/>
          <w:sz w:val="24"/>
        </w:rPr>
      </w:pPr>
      <w:r>
        <w:t>Realizacja zapłaty kar umownych naliczonych przez Zamawiającego może nastąpić poprzez potrącenie wysokości kary z kwoty należnej do zapłaty Wykonawcy wynikającej z wystawionej przez niego</w:t>
      </w:r>
      <w:r>
        <w:rPr>
          <w:spacing w:val="-6"/>
        </w:rPr>
        <w:t xml:space="preserve"> </w:t>
      </w:r>
      <w:r>
        <w:t>faktury</w:t>
      </w:r>
      <w:r>
        <w:rPr>
          <w:rFonts w:ascii="Times New Roman" w:hAnsi="Times New Roman"/>
          <w:sz w:val="24"/>
        </w:rPr>
        <w:t>.</w:t>
      </w:r>
    </w:p>
    <w:p w14:paraId="35661749" w14:textId="77777777" w:rsidR="00BE1951" w:rsidRDefault="00000000">
      <w:pPr>
        <w:pStyle w:val="Akapitzlist"/>
        <w:numPr>
          <w:ilvl w:val="0"/>
          <w:numId w:val="3"/>
        </w:numPr>
        <w:tabs>
          <w:tab w:val="left" w:pos="547"/>
        </w:tabs>
        <w:spacing w:before="8" w:line="302" w:lineRule="auto"/>
        <w:ind w:right="111"/>
      </w:pPr>
      <w:r>
        <w:t>Zamawiającemu przysługuje prawo dochodzenia odszkodowania uzupełniającego za zasadach ogólnych kodeksu</w:t>
      </w:r>
      <w:r>
        <w:rPr>
          <w:spacing w:val="-3"/>
        </w:rPr>
        <w:t xml:space="preserve"> </w:t>
      </w:r>
      <w:r>
        <w:t>cywilnego.</w:t>
      </w:r>
    </w:p>
    <w:p w14:paraId="28982B94" w14:textId="7F695FA4" w:rsidR="00BE1951" w:rsidRDefault="00000000">
      <w:pPr>
        <w:pStyle w:val="Akapitzlist"/>
        <w:numPr>
          <w:ilvl w:val="0"/>
          <w:numId w:val="3"/>
        </w:numPr>
        <w:tabs>
          <w:tab w:val="left" w:pos="547"/>
        </w:tabs>
        <w:spacing w:before="11" w:line="300" w:lineRule="auto"/>
      </w:pPr>
      <w:r>
        <w:t>Maksymalna wysokość kar umownych jaka może zostać naliczona na podstawie</w:t>
      </w:r>
      <w:r>
        <w:rPr>
          <w:spacing w:val="-41"/>
        </w:rPr>
        <w:t xml:space="preserve"> </w:t>
      </w:r>
      <w:r>
        <w:t xml:space="preserve">niniejszej umowy </w:t>
      </w:r>
      <w:r w:rsidRPr="00A85C23">
        <w:t xml:space="preserve">wynosi </w:t>
      </w:r>
      <w:r w:rsidR="008E5F73">
        <w:t>5</w:t>
      </w:r>
      <w:r w:rsidR="00A85C23" w:rsidRPr="00A85C23">
        <w:t>0</w:t>
      </w:r>
      <w:r w:rsidRPr="007E6D78">
        <w:rPr>
          <w:color w:val="FF0000"/>
        </w:rPr>
        <w:t xml:space="preserve"> </w:t>
      </w:r>
      <w:r>
        <w:t>% wynagrodzenia</w:t>
      </w:r>
      <w:r>
        <w:rPr>
          <w:spacing w:val="-1"/>
        </w:rPr>
        <w:t xml:space="preserve"> </w:t>
      </w:r>
      <w:r>
        <w:t>brutto.</w:t>
      </w:r>
    </w:p>
    <w:p w14:paraId="21D3AB2E" w14:textId="77777777" w:rsidR="00927BB2" w:rsidRDefault="00927BB2" w:rsidP="00927BB2">
      <w:pPr>
        <w:pStyle w:val="Akapitzlist"/>
        <w:tabs>
          <w:tab w:val="left" w:pos="547"/>
        </w:tabs>
        <w:spacing w:before="11" w:line="300" w:lineRule="auto"/>
        <w:ind w:left="546" w:firstLine="0"/>
        <w:jc w:val="left"/>
      </w:pPr>
    </w:p>
    <w:p w14:paraId="75572308" w14:textId="77777777" w:rsidR="00BE1951" w:rsidRDefault="00000000">
      <w:pPr>
        <w:pStyle w:val="Nagwek1"/>
        <w:spacing w:before="82"/>
        <w:ind w:left="4523"/>
      </w:pPr>
      <w:r>
        <w:t>§ 16</w:t>
      </w:r>
    </w:p>
    <w:p w14:paraId="47BEA9BB" w14:textId="77777777" w:rsidR="00927BB2" w:rsidRDefault="00927BB2">
      <w:pPr>
        <w:pStyle w:val="Nagwek1"/>
        <w:spacing w:before="82"/>
        <w:ind w:left="4523"/>
      </w:pPr>
    </w:p>
    <w:p w14:paraId="2AE7D73A" w14:textId="77777777" w:rsidR="00BE1951" w:rsidRDefault="00000000">
      <w:pPr>
        <w:pStyle w:val="Tekstpodstawowy"/>
        <w:spacing w:before="40" w:line="302" w:lineRule="auto"/>
        <w:ind w:left="128" w:right="106" w:hanging="10"/>
      </w:pPr>
      <w:r>
        <w:t>W razie zaistnienia istotnej zmiany okoliczności powodującej, że wykonanie umowy nie leży w interesie</w:t>
      </w:r>
      <w:r>
        <w:rPr>
          <w:spacing w:val="-8"/>
        </w:rPr>
        <w:t xml:space="preserve"> </w:t>
      </w:r>
      <w:r>
        <w:t>publicznym,</w:t>
      </w:r>
      <w:r>
        <w:rPr>
          <w:spacing w:val="-9"/>
        </w:rPr>
        <w:t xml:space="preserve"> </w:t>
      </w:r>
      <w:r>
        <w:t>czego</w:t>
      </w:r>
      <w:r>
        <w:rPr>
          <w:spacing w:val="-8"/>
        </w:rPr>
        <w:t xml:space="preserve"> </w:t>
      </w:r>
      <w:r>
        <w:t>nie</w:t>
      </w:r>
      <w:r>
        <w:rPr>
          <w:spacing w:val="-10"/>
        </w:rPr>
        <w:t xml:space="preserve"> </w:t>
      </w:r>
      <w:r>
        <w:t>można</w:t>
      </w:r>
      <w:r>
        <w:rPr>
          <w:spacing w:val="-11"/>
        </w:rPr>
        <w:t xml:space="preserve"> </w:t>
      </w:r>
      <w:r>
        <w:t>było</w:t>
      </w:r>
      <w:r>
        <w:rPr>
          <w:spacing w:val="-7"/>
        </w:rPr>
        <w:t xml:space="preserve"> </w:t>
      </w:r>
      <w:r>
        <w:t>przewidzieć</w:t>
      </w:r>
      <w:r>
        <w:rPr>
          <w:spacing w:val="-8"/>
        </w:rPr>
        <w:t xml:space="preserve"> </w:t>
      </w:r>
      <w:r>
        <w:t>w</w:t>
      </w:r>
      <w:r>
        <w:rPr>
          <w:spacing w:val="-8"/>
        </w:rPr>
        <w:t xml:space="preserve"> </w:t>
      </w:r>
      <w:r>
        <w:t>chwili</w:t>
      </w:r>
      <w:r>
        <w:rPr>
          <w:spacing w:val="-9"/>
        </w:rPr>
        <w:t xml:space="preserve"> </w:t>
      </w:r>
      <w:r>
        <w:t>zawarcia</w:t>
      </w:r>
      <w:r>
        <w:rPr>
          <w:spacing w:val="-10"/>
        </w:rPr>
        <w:t xml:space="preserve"> </w:t>
      </w:r>
      <w:r>
        <w:t>niniejszej</w:t>
      </w:r>
      <w:r>
        <w:rPr>
          <w:spacing w:val="-9"/>
        </w:rPr>
        <w:t xml:space="preserve"> </w:t>
      </w:r>
      <w:r>
        <w:t>umowy</w:t>
      </w:r>
      <w:r>
        <w:rPr>
          <w:spacing w:val="-7"/>
        </w:rPr>
        <w:t xml:space="preserve"> </w:t>
      </w:r>
      <w:r>
        <w:t>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w:t>
      </w:r>
      <w:r>
        <w:rPr>
          <w:spacing w:val="-5"/>
        </w:rPr>
        <w:t xml:space="preserve"> </w:t>
      </w:r>
      <w:r>
        <w:rPr>
          <w:spacing w:val="-4"/>
        </w:rPr>
        <w:t>umowy.</w:t>
      </w:r>
    </w:p>
    <w:p w14:paraId="1B38A683" w14:textId="77777777" w:rsidR="00BE1951" w:rsidRDefault="00BE1951">
      <w:pPr>
        <w:pStyle w:val="Tekstpodstawowy"/>
        <w:spacing w:before="10"/>
        <w:jc w:val="left"/>
        <w:rPr>
          <w:sz w:val="25"/>
        </w:rPr>
      </w:pPr>
    </w:p>
    <w:p w14:paraId="6758AC48" w14:textId="77777777" w:rsidR="00BE1951" w:rsidRDefault="00000000">
      <w:pPr>
        <w:pStyle w:val="Nagwek1"/>
        <w:ind w:left="4513"/>
      </w:pPr>
      <w:r>
        <w:t>§ 17</w:t>
      </w:r>
    </w:p>
    <w:p w14:paraId="2D879582" w14:textId="77777777" w:rsidR="00264F31" w:rsidRDefault="00264F31">
      <w:pPr>
        <w:pStyle w:val="Nagwek1"/>
        <w:ind w:left="4513"/>
      </w:pPr>
    </w:p>
    <w:p w14:paraId="4FD624F1" w14:textId="77777777" w:rsidR="00BE1951" w:rsidRDefault="00000000">
      <w:pPr>
        <w:pStyle w:val="Akapitzlist"/>
        <w:numPr>
          <w:ilvl w:val="0"/>
          <w:numId w:val="2"/>
        </w:numPr>
        <w:tabs>
          <w:tab w:val="left" w:pos="304"/>
        </w:tabs>
        <w:spacing w:before="40" w:line="302" w:lineRule="auto"/>
        <w:ind w:right="111" w:hanging="10"/>
      </w:pPr>
      <w:r>
        <w:t xml:space="preserve">Strony ustalają, iż zmiany do Umowy będą dokonywane zgodnie z przepisami ustawy z dnia 23 kwietnia 1964 </w:t>
      </w:r>
      <w:r>
        <w:rPr>
          <w:spacing w:val="-7"/>
        </w:rPr>
        <w:t xml:space="preserve">r. </w:t>
      </w:r>
      <w:r>
        <w:t xml:space="preserve">Kodeks </w:t>
      </w:r>
      <w:r>
        <w:rPr>
          <w:spacing w:val="-4"/>
        </w:rPr>
        <w:t xml:space="preserve">Cywilny, </w:t>
      </w:r>
      <w:r>
        <w:t>jeżeli przepisy ustawy PZP nie stanowią inaczej (w szczególności 455 ustawy PZP).</w:t>
      </w:r>
    </w:p>
    <w:p w14:paraId="655402C5" w14:textId="77777777" w:rsidR="00BE1951" w:rsidRDefault="00000000">
      <w:pPr>
        <w:pStyle w:val="Akapitzlist"/>
        <w:numPr>
          <w:ilvl w:val="0"/>
          <w:numId w:val="2"/>
        </w:numPr>
        <w:tabs>
          <w:tab w:val="left" w:pos="494"/>
        </w:tabs>
        <w:spacing w:before="9" w:line="302" w:lineRule="auto"/>
        <w:ind w:left="493" w:right="108" w:hanging="360"/>
      </w:pPr>
      <w:r>
        <w:t>Każda</w:t>
      </w:r>
      <w:r>
        <w:rPr>
          <w:spacing w:val="-4"/>
        </w:rPr>
        <w:t xml:space="preserve"> </w:t>
      </w:r>
      <w:r>
        <w:t>ze</w:t>
      </w:r>
      <w:r>
        <w:rPr>
          <w:spacing w:val="-3"/>
        </w:rPr>
        <w:t xml:space="preserve"> </w:t>
      </w:r>
      <w:r>
        <w:t>stron</w:t>
      </w:r>
      <w:r>
        <w:rPr>
          <w:spacing w:val="-8"/>
        </w:rPr>
        <w:t xml:space="preserve"> </w:t>
      </w:r>
      <w:r>
        <w:t>może</w:t>
      </w:r>
      <w:r>
        <w:rPr>
          <w:spacing w:val="-4"/>
        </w:rPr>
        <w:t xml:space="preserve"> </w:t>
      </w:r>
      <w:r>
        <w:t>żądać</w:t>
      </w:r>
      <w:r>
        <w:rPr>
          <w:spacing w:val="-3"/>
        </w:rPr>
        <w:t xml:space="preserve"> </w:t>
      </w:r>
      <w:r>
        <w:t>wprowadzenia</w:t>
      </w:r>
      <w:r>
        <w:rPr>
          <w:spacing w:val="-3"/>
        </w:rPr>
        <w:t xml:space="preserve"> </w:t>
      </w:r>
      <w:r>
        <w:t>zmian</w:t>
      </w:r>
      <w:r>
        <w:rPr>
          <w:spacing w:val="-3"/>
        </w:rPr>
        <w:t xml:space="preserve"> </w:t>
      </w:r>
      <w:r>
        <w:t>w</w:t>
      </w:r>
      <w:r>
        <w:rPr>
          <w:spacing w:val="-5"/>
        </w:rPr>
        <w:t xml:space="preserve"> </w:t>
      </w:r>
      <w:r>
        <w:t>umowie</w:t>
      </w:r>
      <w:r>
        <w:rPr>
          <w:spacing w:val="-3"/>
        </w:rPr>
        <w:t xml:space="preserve"> </w:t>
      </w:r>
      <w:r>
        <w:t>w</w:t>
      </w:r>
      <w:r>
        <w:rPr>
          <w:spacing w:val="-6"/>
        </w:rPr>
        <w:t xml:space="preserve"> </w:t>
      </w:r>
      <w:r>
        <w:t>stosunku</w:t>
      </w:r>
      <w:r>
        <w:rPr>
          <w:spacing w:val="-5"/>
        </w:rPr>
        <w:t xml:space="preserve"> </w:t>
      </w:r>
      <w:r>
        <w:t>do</w:t>
      </w:r>
      <w:r>
        <w:rPr>
          <w:spacing w:val="-4"/>
        </w:rPr>
        <w:t xml:space="preserve"> </w:t>
      </w:r>
      <w:r>
        <w:t>treści</w:t>
      </w:r>
      <w:r>
        <w:rPr>
          <w:spacing w:val="-4"/>
        </w:rPr>
        <w:t xml:space="preserve"> oferty, </w:t>
      </w:r>
      <w:r>
        <w:t xml:space="preserve">na podstawie, której dokonano wyboru </w:t>
      </w:r>
      <w:r>
        <w:rPr>
          <w:spacing w:val="-3"/>
        </w:rPr>
        <w:t xml:space="preserve">Wykonawcy, </w:t>
      </w:r>
      <w:r>
        <w:t>jeśli wystąpi, co najmniej jedna z niżej wymienionych okoliczności, zgodnie z art. 455</w:t>
      </w:r>
      <w:r>
        <w:rPr>
          <w:spacing w:val="-2"/>
        </w:rPr>
        <w:t xml:space="preserve"> </w:t>
      </w:r>
      <w:r>
        <w:t>PZP:</w:t>
      </w:r>
    </w:p>
    <w:p w14:paraId="62FB3BDF" w14:textId="26044439" w:rsidR="00BE1951" w:rsidRDefault="00000000" w:rsidP="00A85C23">
      <w:pPr>
        <w:pStyle w:val="Akapitzlist"/>
        <w:numPr>
          <w:ilvl w:val="1"/>
          <w:numId w:val="2"/>
        </w:numPr>
        <w:tabs>
          <w:tab w:val="left" w:pos="619"/>
        </w:tabs>
        <w:spacing w:before="8" w:line="302" w:lineRule="auto"/>
        <w:ind w:right="108"/>
      </w:pPr>
      <w:r>
        <w:t xml:space="preserve">Nastąpi wywierająca bezpośredni wpływ na dalsze wykonywanie umowy zmiana obowiązującego prawa powszechnego (np. </w:t>
      </w:r>
      <w:r w:rsidRPr="00A85C23">
        <w:rPr>
          <w:spacing w:val="-4"/>
        </w:rPr>
        <w:t xml:space="preserve">ustawy, </w:t>
      </w:r>
      <w:r>
        <w:t>rozporządzenia) bądź przepisów wewnętrznych, obowiązujących w Państwowym Gospodarstwie Leśnym Lasy Państwowe (zarządzenia, decyzje i wytyczne Dyrektora Generalnego Lasów</w:t>
      </w:r>
      <w:r w:rsidRPr="00A85C23">
        <w:rPr>
          <w:spacing w:val="-14"/>
        </w:rPr>
        <w:t xml:space="preserve"> </w:t>
      </w:r>
      <w:r>
        <w:t>Państwowych).</w:t>
      </w:r>
    </w:p>
    <w:p w14:paraId="5B34C0F6" w14:textId="77777777" w:rsidR="00BE1951" w:rsidRDefault="00000000">
      <w:pPr>
        <w:pStyle w:val="Akapitzlist"/>
        <w:numPr>
          <w:ilvl w:val="1"/>
          <w:numId w:val="2"/>
        </w:numPr>
        <w:tabs>
          <w:tab w:val="left" w:pos="619"/>
        </w:tabs>
        <w:spacing w:before="9" w:line="302" w:lineRule="auto"/>
        <w:ind w:right="107"/>
      </w:pPr>
      <w:r>
        <w:t>Wystąpi zmiana Wykonawcy w przypadkach sukcesji generalnej następującej w wyniku dozwolonego przekształcenia podmiotu bądź dziedziczenia oraz w przypadkach szczególnej sukcesji z mocy prawa (np. łączenie, dzielenie, przekształcenie</w:t>
      </w:r>
      <w:r>
        <w:rPr>
          <w:spacing w:val="-23"/>
        </w:rPr>
        <w:t xml:space="preserve"> </w:t>
      </w:r>
      <w:r>
        <w:t>spółek).</w:t>
      </w:r>
    </w:p>
    <w:p w14:paraId="11DB8D3D" w14:textId="77777777" w:rsidR="00BE1951" w:rsidRDefault="00000000">
      <w:pPr>
        <w:pStyle w:val="Akapitzlist"/>
        <w:numPr>
          <w:ilvl w:val="1"/>
          <w:numId w:val="2"/>
        </w:numPr>
        <w:tabs>
          <w:tab w:val="left" w:pos="619"/>
        </w:tabs>
        <w:spacing w:before="9" w:line="302" w:lineRule="auto"/>
      </w:pPr>
      <w:r>
        <w:t xml:space="preserve">Wystąpi konieczność zmiany </w:t>
      </w:r>
      <w:r>
        <w:rPr>
          <w:spacing w:val="-3"/>
        </w:rPr>
        <w:t xml:space="preserve">podwykonawcy, </w:t>
      </w:r>
      <w:r>
        <w:t>powierzenia wykonania części zakresu umowy podwykonawcy lub zmiany zakresu wykonania części zamówienia przez podwykonawcę.</w:t>
      </w:r>
    </w:p>
    <w:p w14:paraId="2EC617E8" w14:textId="77777777" w:rsidR="00BE1951" w:rsidRDefault="00000000">
      <w:pPr>
        <w:pStyle w:val="Akapitzlist"/>
        <w:numPr>
          <w:ilvl w:val="1"/>
          <w:numId w:val="2"/>
        </w:numPr>
        <w:tabs>
          <w:tab w:val="left" w:pos="619"/>
        </w:tabs>
        <w:spacing w:before="9"/>
        <w:ind w:right="0" w:hanging="431"/>
      </w:pPr>
      <w:r>
        <w:t>Strony przewidują możliwość zmiany terminu Umowy w następujących</w:t>
      </w:r>
      <w:r>
        <w:rPr>
          <w:spacing w:val="-24"/>
        </w:rPr>
        <w:t xml:space="preserve"> </w:t>
      </w:r>
      <w:r>
        <w:t>przypadkach:</w:t>
      </w:r>
    </w:p>
    <w:p w14:paraId="008FE259" w14:textId="77777777" w:rsidR="00BE1951" w:rsidRDefault="00000000">
      <w:pPr>
        <w:pStyle w:val="Akapitzlist"/>
        <w:numPr>
          <w:ilvl w:val="2"/>
          <w:numId w:val="2"/>
        </w:numPr>
        <w:tabs>
          <w:tab w:val="left" w:pos="842"/>
        </w:tabs>
        <w:spacing w:before="76" w:line="302" w:lineRule="auto"/>
        <w:ind w:right="105" w:hanging="10"/>
      </w:pPr>
      <w:r>
        <w:t xml:space="preserve">zaistnienia w okresie umownego terminu wykonania </w:t>
      </w:r>
      <w:r>
        <w:rPr>
          <w:spacing w:val="-4"/>
        </w:rPr>
        <w:t xml:space="preserve">umowy, </w:t>
      </w:r>
      <w:r>
        <w:t>niezależnego od Stron zdarzenia losowego, siły wyższej (np. atak terrorystyczny, trzęsienie ziemi, huragan, orkan, epidemia, konflikt zbrojny), którego nie można było przewidzieć w chwili zawarcia umowy i któremu Wykonawca przy dołożeniu należytej staranności nie mógł zapobiec. Wykonawcy przysługuje prawo żądania przedłużenia okresu wykonania Umowy o ilość dni, w których zdarzenie losowe uniemożliwiało wykonywanie jakichkolwiek prac związanych z wykonaniem Umowy;</w:t>
      </w:r>
    </w:p>
    <w:p w14:paraId="2AEB1340" w14:textId="77777777" w:rsidR="00BE1951" w:rsidRDefault="00000000">
      <w:pPr>
        <w:pStyle w:val="Akapitzlist"/>
        <w:numPr>
          <w:ilvl w:val="2"/>
          <w:numId w:val="2"/>
        </w:numPr>
        <w:tabs>
          <w:tab w:val="left" w:pos="842"/>
        </w:tabs>
        <w:spacing w:before="6" w:line="302" w:lineRule="auto"/>
        <w:ind w:right="107" w:hanging="10"/>
      </w:pPr>
      <w:r>
        <w:t xml:space="preserve">wezwania wystosowanego do Wykonawcy przez organy administracji państwowej lub samorządowej prowadzące postępowania administracyjne niezbędne dla wykonania niniejszej </w:t>
      </w:r>
      <w:r>
        <w:rPr>
          <w:spacing w:val="-4"/>
        </w:rPr>
        <w:t xml:space="preserve">Umowy, </w:t>
      </w:r>
      <w:r>
        <w:t>do złożenia wyjaśnień lub uzupełnienia dokumentów o ile wezwanie nie jest następstwem wadliwości lub niekompletności złożonej dokumentacji. Wykonawcy przysługuje prawo do żądania przedłużenia okresu wykonania Umowy o ilość dni zakreślonych przez organ do wykonania wezwania, ale nie dłużej niż okres faktycznego wykonania tego</w:t>
      </w:r>
      <w:r>
        <w:rPr>
          <w:spacing w:val="-1"/>
        </w:rPr>
        <w:t xml:space="preserve"> </w:t>
      </w:r>
      <w:r>
        <w:t>wezwania;</w:t>
      </w:r>
    </w:p>
    <w:p w14:paraId="4133A5FB" w14:textId="470691DE" w:rsidR="00BE1951" w:rsidRDefault="00000000" w:rsidP="00264F31">
      <w:pPr>
        <w:pStyle w:val="Akapitzlist"/>
        <w:numPr>
          <w:ilvl w:val="2"/>
          <w:numId w:val="2"/>
        </w:numPr>
        <w:tabs>
          <w:tab w:val="left" w:pos="842"/>
        </w:tabs>
        <w:spacing w:before="8" w:line="302" w:lineRule="auto"/>
        <w:ind w:right="111" w:hanging="10"/>
      </w:pPr>
      <w:r>
        <w:t>niezałatwienia przez organy administracji państwowej lub samorządowej w terminie określonym</w:t>
      </w:r>
      <w:r>
        <w:rPr>
          <w:spacing w:val="34"/>
        </w:rPr>
        <w:t xml:space="preserve"> </w:t>
      </w:r>
      <w:r>
        <w:t>ustawą,</w:t>
      </w:r>
      <w:r>
        <w:rPr>
          <w:spacing w:val="33"/>
        </w:rPr>
        <w:t xml:space="preserve"> </w:t>
      </w:r>
      <w:r>
        <w:t>sprawy</w:t>
      </w:r>
      <w:r>
        <w:rPr>
          <w:spacing w:val="35"/>
        </w:rPr>
        <w:t xml:space="preserve"> </w:t>
      </w:r>
      <w:r>
        <w:t>administracyjnej,</w:t>
      </w:r>
      <w:r>
        <w:rPr>
          <w:spacing w:val="35"/>
        </w:rPr>
        <w:t xml:space="preserve"> </w:t>
      </w:r>
      <w:r>
        <w:t>której</w:t>
      </w:r>
      <w:r>
        <w:rPr>
          <w:spacing w:val="32"/>
        </w:rPr>
        <w:t xml:space="preserve"> </w:t>
      </w:r>
      <w:r>
        <w:t>zakończenie</w:t>
      </w:r>
      <w:r>
        <w:rPr>
          <w:spacing w:val="32"/>
        </w:rPr>
        <w:t xml:space="preserve"> </w:t>
      </w:r>
      <w:r>
        <w:t>niezbędne</w:t>
      </w:r>
      <w:r>
        <w:rPr>
          <w:spacing w:val="35"/>
        </w:rPr>
        <w:t xml:space="preserve"> </w:t>
      </w:r>
      <w:r>
        <w:t>jest</w:t>
      </w:r>
      <w:r>
        <w:rPr>
          <w:spacing w:val="34"/>
        </w:rPr>
        <w:t xml:space="preserve"> </w:t>
      </w:r>
      <w:r>
        <w:t>dla</w:t>
      </w:r>
      <w:r w:rsidR="00264F31">
        <w:t xml:space="preserve"> </w:t>
      </w:r>
      <w:r>
        <w:t>wykonania niniejszej Umowy. Wykonawcy przysługuje prawo do żądania przedłużenia okresu wykonania Umowy o ilość dni, o które organ przedłużył postępowanie ponad termin ustawowy;</w:t>
      </w:r>
    </w:p>
    <w:p w14:paraId="7573655C" w14:textId="77777777" w:rsidR="00BE1951" w:rsidRDefault="00000000">
      <w:pPr>
        <w:pStyle w:val="Akapitzlist"/>
        <w:numPr>
          <w:ilvl w:val="2"/>
          <w:numId w:val="2"/>
        </w:numPr>
        <w:tabs>
          <w:tab w:val="left" w:pos="842"/>
        </w:tabs>
        <w:spacing w:before="8" w:line="302" w:lineRule="auto"/>
        <w:ind w:hanging="10"/>
      </w:pPr>
      <w:r>
        <w:t xml:space="preserve">wystąpienie szczególnych trudności w pozyskiwaniu przez Wykonawcę materiałów wyjściowych do wykonania </w:t>
      </w:r>
      <w:r>
        <w:rPr>
          <w:spacing w:val="-4"/>
        </w:rPr>
        <w:t xml:space="preserve">Umowy, </w:t>
      </w:r>
      <w:r>
        <w:t xml:space="preserve">których nie można było przewidzieć przy dołożeniu należytej staranności przed zawarciem </w:t>
      </w:r>
      <w:r>
        <w:rPr>
          <w:spacing w:val="-5"/>
        </w:rPr>
        <w:t xml:space="preserve">Umowy. </w:t>
      </w:r>
      <w:r>
        <w:t xml:space="preserve">O zaistnieniu takich okoliczności Wykonawca zobowiązany jest powiadomić Zamawiającego w terminie 3 dni roboczych od powzięcia informacji o ich wystąpieniu, pod rygorem utraty prawa do powoływania się na tę </w:t>
      </w:r>
      <w:r>
        <w:lastRenderedPageBreak/>
        <w:t>okoliczność.</w:t>
      </w:r>
    </w:p>
    <w:p w14:paraId="67047467" w14:textId="77777777" w:rsidR="00BE1951" w:rsidRDefault="00000000">
      <w:pPr>
        <w:pStyle w:val="Tekstpodstawowy"/>
        <w:spacing w:before="8" w:line="302" w:lineRule="auto"/>
        <w:ind w:left="426" w:right="108" w:hanging="10"/>
      </w:pPr>
      <w:r>
        <w:t>Wykonawca zobowiązany jest wraz z wnioskiem o zmianę terminu przedłożyć dowody wykazujące wystąpienie niniejszej przesłanki, wskazując długość trwania oraz czynności podejmowane przez Wykonawcę w celu jej usunięcia. Wykonawcy przysługuje prawo do żądania przedłużenia okresu wykonania Umowy o ilość dni, w których z przyczyn niezawinionych przez Wykonawcę nie było możliwe pozyskanie dokumentów, których brak uniemożliwiał prowadzenie jakichkolwiek prac związanych z realizacją Umowy;</w:t>
      </w:r>
    </w:p>
    <w:p w14:paraId="30F28888" w14:textId="77777777" w:rsidR="00BE1951" w:rsidRDefault="00000000">
      <w:pPr>
        <w:pStyle w:val="Akapitzlist"/>
        <w:numPr>
          <w:ilvl w:val="2"/>
          <w:numId w:val="2"/>
        </w:numPr>
        <w:tabs>
          <w:tab w:val="left" w:pos="842"/>
        </w:tabs>
        <w:spacing w:before="8" w:line="302" w:lineRule="auto"/>
        <w:ind w:hanging="10"/>
      </w:pPr>
      <w:r>
        <w:t>zmiany</w:t>
      </w:r>
      <w:r>
        <w:rPr>
          <w:spacing w:val="-8"/>
        </w:rPr>
        <w:t xml:space="preserve"> </w:t>
      </w:r>
      <w:r>
        <w:t>przepisów</w:t>
      </w:r>
      <w:r>
        <w:rPr>
          <w:spacing w:val="-10"/>
        </w:rPr>
        <w:t xml:space="preserve"> </w:t>
      </w:r>
      <w:r>
        <w:t>prawa</w:t>
      </w:r>
      <w:r>
        <w:rPr>
          <w:spacing w:val="-11"/>
        </w:rPr>
        <w:t xml:space="preserve"> </w:t>
      </w:r>
      <w:r>
        <w:t>w</w:t>
      </w:r>
      <w:r>
        <w:rPr>
          <w:spacing w:val="-10"/>
        </w:rPr>
        <w:t xml:space="preserve"> </w:t>
      </w:r>
      <w:r>
        <w:t>zakresie</w:t>
      </w:r>
      <w:r>
        <w:rPr>
          <w:spacing w:val="-11"/>
        </w:rPr>
        <w:t xml:space="preserve"> </w:t>
      </w:r>
      <w:r>
        <w:t>w</w:t>
      </w:r>
      <w:r>
        <w:rPr>
          <w:spacing w:val="-10"/>
        </w:rPr>
        <w:t xml:space="preserve"> </w:t>
      </w:r>
      <w:r>
        <w:t>jakim</w:t>
      </w:r>
      <w:r>
        <w:rPr>
          <w:spacing w:val="-11"/>
        </w:rPr>
        <w:t xml:space="preserve"> </w:t>
      </w:r>
      <w:r>
        <w:t>mają</w:t>
      </w:r>
      <w:r>
        <w:rPr>
          <w:spacing w:val="-11"/>
        </w:rPr>
        <w:t xml:space="preserve"> </w:t>
      </w:r>
      <w:r>
        <w:t>one</w:t>
      </w:r>
      <w:r>
        <w:rPr>
          <w:spacing w:val="-9"/>
        </w:rPr>
        <w:t xml:space="preserve"> </w:t>
      </w:r>
      <w:r>
        <w:t>bezpośredni</w:t>
      </w:r>
      <w:r>
        <w:rPr>
          <w:spacing w:val="-10"/>
        </w:rPr>
        <w:t xml:space="preserve"> </w:t>
      </w:r>
      <w:r>
        <w:t>wpływ</w:t>
      </w:r>
      <w:r>
        <w:rPr>
          <w:spacing w:val="-10"/>
        </w:rPr>
        <w:t xml:space="preserve"> </w:t>
      </w:r>
      <w:r>
        <w:t>na</w:t>
      </w:r>
      <w:r>
        <w:rPr>
          <w:spacing w:val="-9"/>
        </w:rPr>
        <w:t xml:space="preserve"> </w:t>
      </w:r>
      <w:r>
        <w:t xml:space="preserve">wykonanie przedmiotu </w:t>
      </w:r>
      <w:r>
        <w:rPr>
          <w:spacing w:val="-4"/>
        </w:rPr>
        <w:t>Umowy.</w:t>
      </w:r>
      <w:r>
        <w:rPr>
          <w:spacing w:val="53"/>
        </w:rPr>
        <w:t xml:space="preserve"> </w:t>
      </w:r>
      <w:r>
        <w:t>Wykonawcy przysługuje prawo do żądania przedłużenia okresu wykonania Umowy o ilość dni niezbędnych do wykonania Umowy zgodnie ze zmienionymi przepisami;</w:t>
      </w:r>
    </w:p>
    <w:p w14:paraId="636C9F92" w14:textId="77777777" w:rsidR="00BE1951" w:rsidRDefault="00000000">
      <w:pPr>
        <w:pStyle w:val="Akapitzlist"/>
        <w:numPr>
          <w:ilvl w:val="2"/>
          <w:numId w:val="2"/>
        </w:numPr>
        <w:tabs>
          <w:tab w:val="left" w:pos="841"/>
          <w:tab w:val="left" w:pos="842"/>
        </w:tabs>
        <w:spacing w:before="9" w:line="304" w:lineRule="auto"/>
        <w:ind w:left="416" w:firstLine="0"/>
      </w:pPr>
      <w:r>
        <w:t>objęcie</w:t>
      </w:r>
      <w:r>
        <w:rPr>
          <w:spacing w:val="-15"/>
        </w:rPr>
        <w:t xml:space="preserve"> </w:t>
      </w:r>
      <w:r>
        <w:t>w</w:t>
      </w:r>
      <w:r>
        <w:rPr>
          <w:spacing w:val="-14"/>
        </w:rPr>
        <w:t xml:space="preserve"> </w:t>
      </w:r>
      <w:r>
        <w:t>trakcie</w:t>
      </w:r>
      <w:r>
        <w:rPr>
          <w:spacing w:val="-14"/>
        </w:rPr>
        <w:t xml:space="preserve"> </w:t>
      </w:r>
      <w:r>
        <w:t>wykonania</w:t>
      </w:r>
      <w:r>
        <w:rPr>
          <w:spacing w:val="-14"/>
        </w:rPr>
        <w:t xml:space="preserve"> </w:t>
      </w:r>
      <w:r>
        <w:t>umowy</w:t>
      </w:r>
      <w:r>
        <w:rPr>
          <w:spacing w:val="-13"/>
        </w:rPr>
        <w:t xml:space="preserve"> </w:t>
      </w:r>
      <w:r>
        <w:rPr>
          <w:spacing w:val="-3"/>
        </w:rPr>
        <w:t>zasobów,</w:t>
      </w:r>
      <w:r>
        <w:rPr>
          <w:spacing w:val="-15"/>
        </w:rPr>
        <w:t xml:space="preserve"> </w:t>
      </w:r>
      <w:r>
        <w:t>tworów</w:t>
      </w:r>
      <w:r>
        <w:rPr>
          <w:spacing w:val="-16"/>
        </w:rPr>
        <w:t xml:space="preserve"> </w:t>
      </w:r>
      <w:r>
        <w:t>i</w:t>
      </w:r>
      <w:r>
        <w:rPr>
          <w:spacing w:val="-14"/>
        </w:rPr>
        <w:t xml:space="preserve"> </w:t>
      </w:r>
      <w:r>
        <w:t>składników</w:t>
      </w:r>
      <w:r>
        <w:rPr>
          <w:spacing w:val="-15"/>
        </w:rPr>
        <w:t xml:space="preserve"> </w:t>
      </w:r>
      <w:r>
        <w:t>przyrody</w:t>
      </w:r>
      <w:r>
        <w:rPr>
          <w:spacing w:val="-13"/>
        </w:rPr>
        <w:t xml:space="preserve"> </w:t>
      </w:r>
      <w:r>
        <w:t>jedną</w:t>
      </w:r>
      <w:r>
        <w:rPr>
          <w:spacing w:val="-14"/>
        </w:rPr>
        <w:t xml:space="preserve"> </w:t>
      </w:r>
      <w:r>
        <w:t>z</w:t>
      </w:r>
      <w:r>
        <w:rPr>
          <w:spacing w:val="-16"/>
        </w:rPr>
        <w:t xml:space="preserve"> </w:t>
      </w:r>
      <w:r>
        <w:t xml:space="preserve">form przewidzianych w ustawie o ochronie </w:t>
      </w:r>
      <w:r>
        <w:rPr>
          <w:spacing w:val="-3"/>
        </w:rPr>
        <w:t xml:space="preserve">przyrody, </w:t>
      </w:r>
      <w:r>
        <w:t xml:space="preserve">zmiana ich granic lub przedmiotu </w:t>
      </w:r>
      <w:r>
        <w:rPr>
          <w:spacing w:val="-3"/>
        </w:rPr>
        <w:t xml:space="preserve">ochrony. </w:t>
      </w:r>
      <w:r>
        <w:t>Wykonawcy przysługuje prawo do żądania przedłużenia okresu wykonania Umowy o ilość dni niezbędnych do wykonania Umowy z uwzględnieniem powyższych</w:t>
      </w:r>
      <w:r>
        <w:rPr>
          <w:spacing w:val="-17"/>
        </w:rPr>
        <w:t xml:space="preserve"> </w:t>
      </w:r>
      <w:r>
        <w:t>okoliczności;</w:t>
      </w:r>
    </w:p>
    <w:p w14:paraId="59329FE5" w14:textId="77777777" w:rsidR="00BE1951" w:rsidRDefault="00000000">
      <w:pPr>
        <w:pStyle w:val="Akapitzlist"/>
        <w:numPr>
          <w:ilvl w:val="2"/>
          <w:numId w:val="2"/>
        </w:numPr>
        <w:tabs>
          <w:tab w:val="left" w:pos="842"/>
        </w:tabs>
        <w:spacing w:before="9" w:line="302" w:lineRule="auto"/>
        <w:ind w:right="108" w:hanging="10"/>
      </w:pPr>
      <w:r>
        <w:t xml:space="preserve">odkrycia zabytku lub wprowadzenia istotnej dla przedsięwzięcia zmiany formy jego </w:t>
      </w:r>
      <w:r>
        <w:rPr>
          <w:spacing w:val="-3"/>
        </w:rPr>
        <w:t>ochrony.</w:t>
      </w:r>
      <w:r>
        <w:rPr>
          <w:spacing w:val="-9"/>
        </w:rPr>
        <w:t xml:space="preserve"> </w:t>
      </w:r>
      <w:r>
        <w:t>Wykonawcy</w:t>
      </w:r>
      <w:r>
        <w:rPr>
          <w:spacing w:val="-7"/>
        </w:rPr>
        <w:t xml:space="preserve"> </w:t>
      </w:r>
      <w:r>
        <w:t>przysługuje</w:t>
      </w:r>
      <w:r>
        <w:rPr>
          <w:spacing w:val="-7"/>
        </w:rPr>
        <w:t xml:space="preserve"> </w:t>
      </w:r>
      <w:r>
        <w:t>prawo</w:t>
      </w:r>
      <w:r>
        <w:rPr>
          <w:spacing w:val="-7"/>
        </w:rPr>
        <w:t xml:space="preserve"> </w:t>
      </w:r>
      <w:r>
        <w:t>do</w:t>
      </w:r>
      <w:r>
        <w:rPr>
          <w:spacing w:val="-8"/>
        </w:rPr>
        <w:t xml:space="preserve"> </w:t>
      </w:r>
      <w:r>
        <w:t>żądania</w:t>
      </w:r>
      <w:r>
        <w:rPr>
          <w:spacing w:val="-8"/>
        </w:rPr>
        <w:t xml:space="preserve"> </w:t>
      </w:r>
      <w:r>
        <w:t>przedłużenia</w:t>
      </w:r>
      <w:r>
        <w:rPr>
          <w:spacing w:val="-7"/>
        </w:rPr>
        <w:t xml:space="preserve"> </w:t>
      </w:r>
      <w:r>
        <w:t>okresu</w:t>
      </w:r>
      <w:r>
        <w:rPr>
          <w:spacing w:val="-7"/>
        </w:rPr>
        <w:t xml:space="preserve"> </w:t>
      </w:r>
      <w:r>
        <w:t>wykonania</w:t>
      </w:r>
      <w:r>
        <w:rPr>
          <w:spacing w:val="-7"/>
        </w:rPr>
        <w:t xml:space="preserve"> </w:t>
      </w:r>
      <w:r>
        <w:t>Umowy o ilość dni niezbędnych dla wydania oraz wykonania decyzji i zaleceń organów ochrony konserwatorskiej;</w:t>
      </w:r>
    </w:p>
    <w:p w14:paraId="062CF7B3" w14:textId="77777777" w:rsidR="00BE1951" w:rsidRDefault="00000000">
      <w:pPr>
        <w:pStyle w:val="Akapitzlist"/>
        <w:numPr>
          <w:ilvl w:val="2"/>
          <w:numId w:val="2"/>
        </w:numPr>
        <w:tabs>
          <w:tab w:val="left" w:pos="842"/>
        </w:tabs>
        <w:spacing w:before="6" w:line="302" w:lineRule="auto"/>
        <w:ind w:right="110" w:hanging="10"/>
      </w:pPr>
      <w:r>
        <w:t xml:space="preserve">konieczności uzyskania odstępstwa od warunków </w:t>
      </w:r>
      <w:proofErr w:type="spellStart"/>
      <w:r>
        <w:t>techniczno</w:t>
      </w:r>
      <w:proofErr w:type="spellEnd"/>
      <w:r>
        <w:t xml:space="preserve"> – budowlanych, o którym mowa w art. 9 ustawy Prawo Budowlane. Wykonawcy przysługuje prawo do żądania przedłużenia</w:t>
      </w:r>
      <w:r>
        <w:rPr>
          <w:spacing w:val="-5"/>
        </w:rPr>
        <w:t xml:space="preserve"> </w:t>
      </w:r>
      <w:r>
        <w:t>okresu</w:t>
      </w:r>
      <w:r>
        <w:rPr>
          <w:spacing w:val="-6"/>
        </w:rPr>
        <w:t xml:space="preserve"> </w:t>
      </w:r>
      <w:r>
        <w:t>wykonania</w:t>
      </w:r>
      <w:r>
        <w:rPr>
          <w:spacing w:val="-4"/>
        </w:rPr>
        <w:t xml:space="preserve"> </w:t>
      </w:r>
      <w:r>
        <w:t>umowy</w:t>
      </w:r>
      <w:r>
        <w:rPr>
          <w:spacing w:val="-6"/>
        </w:rPr>
        <w:t xml:space="preserve"> </w:t>
      </w:r>
      <w:r>
        <w:t>o</w:t>
      </w:r>
      <w:r>
        <w:rPr>
          <w:spacing w:val="-6"/>
        </w:rPr>
        <w:t xml:space="preserve"> </w:t>
      </w:r>
      <w:r>
        <w:t>ilość</w:t>
      </w:r>
      <w:r>
        <w:rPr>
          <w:spacing w:val="-4"/>
        </w:rPr>
        <w:t xml:space="preserve"> </w:t>
      </w:r>
      <w:r>
        <w:t>dni</w:t>
      </w:r>
      <w:r>
        <w:rPr>
          <w:spacing w:val="-7"/>
        </w:rPr>
        <w:t xml:space="preserve"> </w:t>
      </w:r>
      <w:r>
        <w:t>niezbędnych</w:t>
      </w:r>
      <w:r>
        <w:rPr>
          <w:spacing w:val="-6"/>
        </w:rPr>
        <w:t xml:space="preserve"> </w:t>
      </w:r>
      <w:r>
        <w:t>do</w:t>
      </w:r>
      <w:r>
        <w:rPr>
          <w:spacing w:val="-6"/>
        </w:rPr>
        <w:t xml:space="preserve"> </w:t>
      </w:r>
      <w:r>
        <w:t>uzyskania</w:t>
      </w:r>
      <w:r>
        <w:rPr>
          <w:spacing w:val="-4"/>
        </w:rPr>
        <w:t xml:space="preserve"> </w:t>
      </w:r>
      <w:r>
        <w:t>odstępstwa;</w:t>
      </w:r>
      <w:r>
        <w:rPr>
          <w:spacing w:val="-5"/>
        </w:rPr>
        <w:t xml:space="preserve"> </w:t>
      </w:r>
      <w:r>
        <w:t>i) udzielenia przez Zamawiającego innego zamówienia, którego przedmiot pozostaje w bezpośrednim</w:t>
      </w:r>
      <w:r>
        <w:rPr>
          <w:spacing w:val="-11"/>
        </w:rPr>
        <w:t xml:space="preserve"> </w:t>
      </w:r>
      <w:r>
        <w:t>związku</w:t>
      </w:r>
      <w:r>
        <w:rPr>
          <w:spacing w:val="-10"/>
        </w:rPr>
        <w:t xml:space="preserve"> </w:t>
      </w:r>
      <w:r>
        <w:t>i</w:t>
      </w:r>
      <w:r>
        <w:rPr>
          <w:spacing w:val="-11"/>
        </w:rPr>
        <w:t xml:space="preserve"> </w:t>
      </w:r>
      <w:r>
        <w:t>istotnie</w:t>
      </w:r>
      <w:r>
        <w:rPr>
          <w:spacing w:val="-10"/>
        </w:rPr>
        <w:t xml:space="preserve"> </w:t>
      </w:r>
      <w:r>
        <w:t>wpływa</w:t>
      </w:r>
      <w:r>
        <w:rPr>
          <w:spacing w:val="-10"/>
        </w:rPr>
        <w:t xml:space="preserve"> </w:t>
      </w:r>
      <w:r>
        <w:t>na</w:t>
      </w:r>
      <w:r>
        <w:rPr>
          <w:spacing w:val="-14"/>
        </w:rPr>
        <w:t xml:space="preserve"> </w:t>
      </w:r>
      <w:r>
        <w:t>termin</w:t>
      </w:r>
      <w:r>
        <w:rPr>
          <w:spacing w:val="-12"/>
        </w:rPr>
        <w:t xml:space="preserve"> </w:t>
      </w:r>
      <w:r>
        <w:t>wykonania</w:t>
      </w:r>
      <w:r>
        <w:rPr>
          <w:spacing w:val="-10"/>
        </w:rPr>
        <w:t xml:space="preserve"> </w:t>
      </w:r>
      <w:r>
        <w:t>niniejszej</w:t>
      </w:r>
      <w:r>
        <w:rPr>
          <w:spacing w:val="-11"/>
        </w:rPr>
        <w:t xml:space="preserve"> </w:t>
      </w:r>
      <w:r>
        <w:rPr>
          <w:spacing w:val="-4"/>
        </w:rPr>
        <w:t>Umowy.</w:t>
      </w:r>
      <w:r>
        <w:rPr>
          <w:spacing w:val="-8"/>
        </w:rPr>
        <w:t xml:space="preserve"> </w:t>
      </w:r>
      <w:r>
        <w:t>Wykonawcy przysługuje</w:t>
      </w:r>
      <w:r>
        <w:rPr>
          <w:spacing w:val="-4"/>
        </w:rPr>
        <w:t xml:space="preserve"> </w:t>
      </w:r>
      <w:r>
        <w:t>prawo</w:t>
      </w:r>
      <w:r>
        <w:rPr>
          <w:spacing w:val="-3"/>
        </w:rPr>
        <w:t xml:space="preserve"> </w:t>
      </w:r>
      <w:r>
        <w:t>do</w:t>
      </w:r>
      <w:r>
        <w:rPr>
          <w:spacing w:val="-5"/>
        </w:rPr>
        <w:t xml:space="preserve"> </w:t>
      </w:r>
      <w:r>
        <w:t>żądania</w:t>
      </w:r>
      <w:r>
        <w:rPr>
          <w:spacing w:val="-4"/>
        </w:rPr>
        <w:t xml:space="preserve"> </w:t>
      </w:r>
      <w:r>
        <w:t>przedłużenia</w:t>
      </w:r>
      <w:r>
        <w:rPr>
          <w:spacing w:val="-3"/>
        </w:rPr>
        <w:t xml:space="preserve"> </w:t>
      </w:r>
      <w:r>
        <w:t>okresu</w:t>
      </w:r>
      <w:r>
        <w:rPr>
          <w:spacing w:val="-3"/>
        </w:rPr>
        <w:t xml:space="preserve"> </w:t>
      </w:r>
      <w:r>
        <w:t>wykonania</w:t>
      </w:r>
      <w:r>
        <w:rPr>
          <w:spacing w:val="-4"/>
        </w:rPr>
        <w:t xml:space="preserve"> </w:t>
      </w:r>
      <w:r>
        <w:t>Umowy</w:t>
      </w:r>
      <w:r>
        <w:rPr>
          <w:spacing w:val="-5"/>
        </w:rPr>
        <w:t xml:space="preserve"> </w:t>
      </w:r>
      <w:r>
        <w:t>o</w:t>
      </w:r>
      <w:r>
        <w:rPr>
          <w:spacing w:val="-3"/>
        </w:rPr>
        <w:t xml:space="preserve"> </w:t>
      </w:r>
      <w:r>
        <w:t>ilość</w:t>
      </w:r>
      <w:r>
        <w:rPr>
          <w:spacing w:val="-4"/>
        </w:rPr>
        <w:t xml:space="preserve"> </w:t>
      </w:r>
      <w:r>
        <w:t>dni,</w:t>
      </w:r>
      <w:r>
        <w:rPr>
          <w:spacing w:val="-4"/>
        </w:rPr>
        <w:t xml:space="preserve"> </w:t>
      </w:r>
      <w:r>
        <w:t>w</w:t>
      </w:r>
      <w:r>
        <w:rPr>
          <w:spacing w:val="-6"/>
        </w:rPr>
        <w:t xml:space="preserve"> </w:t>
      </w:r>
      <w:r>
        <w:t>których Wykonawca faktycznie nie mógł wykonywać żadnych czynności związanych z wykonywaniem Umowy oczekując na uzyskanie przedmiotu takiego</w:t>
      </w:r>
      <w:r>
        <w:rPr>
          <w:spacing w:val="-17"/>
        </w:rPr>
        <w:t xml:space="preserve"> </w:t>
      </w:r>
      <w:r>
        <w:t>zamówienia.</w:t>
      </w:r>
    </w:p>
    <w:p w14:paraId="062749E6" w14:textId="77777777" w:rsidR="00BE1951" w:rsidRDefault="00000000">
      <w:pPr>
        <w:pStyle w:val="Akapitzlist"/>
        <w:numPr>
          <w:ilvl w:val="0"/>
          <w:numId w:val="2"/>
        </w:numPr>
        <w:tabs>
          <w:tab w:val="left" w:pos="494"/>
        </w:tabs>
        <w:spacing w:before="7" w:line="297" w:lineRule="auto"/>
        <w:ind w:left="493" w:right="112" w:hanging="360"/>
      </w:pPr>
      <w:r>
        <w:t xml:space="preserve">Zmiana terminu wykonania Umowy następuje na wniosek </w:t>
      </w:r>
      <w:r>
        <w:rPr>
          <w:spacing w:val="-3"/>
        </w:rPr>
        <w:t xml:space="preserve">Wykonawcy, </w:t>
      </w:r>
      <w:r>
        <w:t>który zobowiązany jest wraz z wnioskiem przedłożyć wyjaśnienia i dowody wykazania zasadności żądania. Zmiana terminu wykonania Umowy następuje w formie</w:t>
      </w:r>
      <w:r>
        <w:rPr>
          <w:spacing w:val="-20"/>
        </w:rPr>
        <w:t xml:space="preserve"> </w:t>
      </w:r>
      <w:r>
        <w:t>Aneksu.</w:t>
      </w:r>
    </w:p>
    <w:p w14:paraId="2C4AB50D" w14:textId="77777777" w:rsidR="00BE1951" w:rsidRDefault="00000000">
      <w:pPr>
        <w:pStyle w:val="Akapitzlist"/>
        <w:numPr>
          <w:ilvl w:val="0"/>
          <w:numId w:val="2"/>
        </w:numPr>
        <w:tabs>
          <w:tab w:val="left" w:pos="494"/>
        </w:tabs>
        <w:spacing w:before="16" w:line="297" w:lineRule="auto"/>
        <w:ind w:left="493" w:right="106" w:hanging="360"/>
      </w:pPr>
      <w:r>
        <w:t>W</w:t>
      </w:r>
      <w:r>
        <w:rPr>
          <w:spacing w:val="-11"/>
        </w:rPr>
        <w:t xml:space="preserve"> </w:t>
      </w:r>
      <w:r>
        <w:t>razie</w:t>
      </w:r>
      <w:r>
        <w:rPr>
          <w:spacing w:val="-11"/>
        </w:rPr>
        <w:t xml:space="preserve"> </w:t>
      </w:r>
      <w:r>
        <w:t>zaistnienia</w:t>
      </w:r>
      <w:r>
        <w:rPr>
          <w:spacing w:val="-11"/>
        </w:rPr>
        <w:t xml:space="preserve"> </w:t>
      </w:r>
      <w:r>
        <w:t>zdarzeń</w:t>
      </w:r>
      <w:r>
        <w:rPr>
          <w:spacing w:val="-12"/>
        </w:rPr>
        <w:t xml:space="preserve"> </w:t>
      </w:r>
      <w:r>
        <w:t>niezależnych</w:t>
      </w:r>
      <w:r>
        <w:rPr>
          <w:spacing w:val="-12"/>
        </w:rPr>
        <w:t xml:space="preserve"> </w:t>
      </w:r>
      <w:r>
        <w:t>od</w:t>
      </w:r>
      <w:r>
        <w:rPr>
          <w:spacing w:val="-12"/>
        </w:rPr>
        <w:t xml:space="preserve"> </w:t>
      </w:r>
      <w:r>
        <w:t>stron,</w:t>
      </w:r>
      <w:r>
        <w:rPr>
          <w:spacing w:val="-10"/>
        </w:rPr>
        <w:t xml:space="preserve"> </w:t>
      </w:r>
      <w:r>
        <w:t>po</w:t>
      </w:r>
      <w:r>
        <w:rPr>
          <w:spacing w:val="-12"/>
        </w:rPr>
        <w:t xml:space="preserve"> </w:t>
      </w:r>
      <w:r>
        <w:t>dacie</w:t>
      </w:r>
      <w:r>
        <w:rPr>
          <w:spacing w:val="-12"/>
        </w:rPr>
        <w:t xml:space="preserve"> </w:t>
      </w:r>
      <w:r>
        <w:t>zawarcia</w:t>
      </w:r>
      <w:r>
        <w:rPr>
          <w:spacing w:val="-11"/>
        </w:rPr>
        <w:t xml:space="preserve"> </w:t>
      </w:r>
      <w:r>
        <w:rPr>
          <w:spacing w:val="-4"/>
        </w:rPr>
        <w:t>umowy,</w:t>
      </w:r>
      <w:r>
        <w:rPr>
          <w:spacing w:val="-10"/>
        </w:rPr>
        <w:t xml:space="preserve"> </w:t>
      </w:r>
      <w:r>
        <w:t>o</w:t>
      </w:r>
      <w:r>
        <w:rPr>
          <w:spacing w:val="-11"/>
        </w:rPr>
        <w:t xml:space="preserve"> </w:t>
      </w:r>
      <w:r>
        <w:t>charakterze działania siły wyższej, które uniemożliwiłyby terminowe wykonanie zobowiązań – strony zobowiązują się do wspólnego określenia nowego terminu realizacji przedmiotu</w:t>
      </w:r>
      <w:r>
        <w:rPr>
          <w:spacing w:val="-21"/>
        </w:rPr>
        <w:t xml:space="preserve"> </w:t>
      </w:r>
      <w:r>
        <w:rPr>
          <w:spacing w:val="-4"/>
        </w:rPr>
        <w:t>umowy.</w:t>
      </w:r>
    </w:p>
    <w:p w14:paraId="57FA4F24" w14:textId="3028DB27" w:rsidR="00BE1951" w:rsidRDefault="00000000" w:rsidP="00264F31">
      <w:pPr>
        <w:pStyle w:val="Tekstpodstawowy"/>
        <w:spacing w:before="82" w:line="302" w:lineRule="auto"/>
        <w:ind w:left="426" w:right="109"/>
      </w:pPr>
      <w:r>
        <w:t>Warunkiem podpisania aneksu na przedłużony termin wykonania będzie zachowanie ciągłości zabezpieczenia, bez zmniejszenia jego wysokości.</w:t>
      </w:r>
      <w:r w:rsidR="00264F31">
        <w:t xml:space="preserve"> </w:t>
      </w:r>
      <w:r>
        <w:t>Zamawiający zastrzega sobie możliwość wprowadzenia innych drobnych zmian w postanowieniach</w:t>
      </w:r>
      <w:r w:rsidRPr="00264F31">
        <w:rPr>
          <w:spacing w:val="-11"/>
        </w:rPr>
        <w:t xml:space="preserve"> </w:t>
      </w:r>
      <w:r>
        <w:t>niniejszej</w:t>
      </w:r>
      <w:r w:rsidRPr="00264F31">
        <w:rPr>
          <w:spacing w:val="-11"/>
        </w:rPr>
        <w:t xml:space="preserve"> </w:t>
      </w:r>
      <w:r w:rsidRPr="00264F31">
        <w:rPr>
          <w:spacing w:val="-4"/>
        </w:rPr>
        <w:t>umowy,</w:t>
      </w:r>
      <w:r w:rsidRPr="00264F31">
        <w:rPr>
          <w:spacing w:val="-11"/>
        </w:rPr>
        <w:t xml:space="preserve"> </w:t>
      </w:r>
      <w:r>
        <w:t>które</w:t>
      </w:r>
      <w:r w:rsidRPr="00264F31">
        <w:rPr>
          <w:spacing w:val="-12"/>
        </w:rPr>
        <w:t xml:space="preserve"> </w:t>
      </w:r>
      <w:r>
        <w:t>nie</w:t>
      </w:r>
      <w:r w:rsidRPr="00264F31">
        <w:rPr>
          <w:spacing w:val="-12"/>
        </w:rPr>
        <w:t xml:space="preserve"> </w:t>
      </w:r>
      <w:r>
        <w:t>prowadzą</w:t>
      </w:r>
      <w:r w:rsidRPr="00264F31">
        <w:rPr>
          <w:spacing w:val="-11"/>
        </w:rPr>
        <w:t xml:space="preserve"> </w:t>
      </w:r>
      <w:r>
        <w:t>do</w:t>
      </w:r>
      <w:r w:rsidRPr="00264F31">
        <w:rPr>
          <w:spacing w:val="-13"/>
        </w:rPr>
        <w:t xml:space="preserve"> </w:t>
      </w:r>
      <w:r>
        <w:t>rozszerzenia</w:t>
      </w:r>
      <w:r w:rsidRPr="00264F31">
        <w:rPr>
          <w:spacing w:val="-12"/>
        </w:rPr>
        <w:t xml:space="preserve"> </w:t>
      </w:r>
      <w:r>
        <w:t>zakresu</w:t>
      </w:r>
      <w:r w:rsidRPr="00264F31">
        <w:rPr>
          <w:spacing w:val="-13"/>
        </w:rPr>
        <w:t xml:space="preserve"> </w:t>
      </w:r>
      <w:r>
        <w:t>przedmiotu zamówienia, ani nie skutkują koniecznością zapłaty dodatkowego wynagrodzenia, jeżeli konieczność wprowadzenia tych zmian pojawi się dopiero w trakcie realizacji umowy i wynika przyczyn niemożliwych do przewidzenia w momencie jej</w:t>
      </w:r>
      <w:r w:rsidRPr="00264F31">
        <w:rPr>
          <w:spacing w:val="-9"/>
        </w:rPr>
        <w:t xml:space="preserve"> </w:t>
      </w:r>
      <w:r>
        <w:t>zawierania.</w:t>
      </w:r>
    </w:p>
    <w:p w14:paraId="38BB0360" w14:textId="26F4109C" w:rsidR="00BE1951" w:rsidRDefault="00000000">
      <w:pPr>
        <w:pStyle w:val="Akapitzlist"/>
        <w:numPr>
          <w:ilvl w:val="0"/>
          <w:numId w:val="2"/>
        </w:numPr>
        <w:tabs>
          <w:tab w:val="left" w:pos="494"/>
        </w:tabs>
        <w:spacing w:before="7" w:line="302" w:lineRule="auto"/>
        <w:ind w:left="493" w:right="110" w:hanging="360"/>
      </w:pPr>
      <w:r>
        <w:t xml:space="preserve">Niezależnie od zmian </w:t>
      </w:r>
      <w:r>
        <w:rPr>
          <w:spacing w:val="-4"/>
        </w:rPr>
        <w:t xml:space="preserve">umowy, </w:t>
      </w:r>
      <w:r>
        <w:t>wskazanych w ust 2-</w:t>
      </w:r>
      <w:r w:rsidR="00A85C23">
        <w:t>4</w:t>
      </w:r>
      <w:r>
        <w:t>, istnieje możliwość wprowadzenia do umowy zmian w okolicznościach, o których mowa w art. 455 ustawy</w:t>
      </w:r>
      <w:r>
        <w:rPr>
          <w:spacing w:val="-13"/>
        </w:rPr>
        <w:t xml:space="preserve"> </w:t>
      </w:r>
      <w:proofErr w:type="spellStart"/>
      <w:r>
        <w:t>Pzp</w:t>
      </w:r>
      <w:proofErr w:type="spellEnd"/>
      <w:r>
        <w:t>.</w:t>
      </w:r>
    </w:p>
    <w:p w14:paraId="797D57E8" w14:textId="77777777" w:rsidR="00BE1951" w:rsidRPr="00173FDD" w:rsidRDefault="00000000">
      <w:pPr>
        <w:pStyle w:val="Akapitzlist"/>
        <w:numPr>
          <w:ilvl w:val="0"/>
          <w:numId w:val="2"/>
        </w:numPr>
        <w:tabs>
          <w:tab w:val="left" w:pos="494"/>
        </w:tabs>
        <w:spacing w:before="10"/>
        <w:ind w:left="493" w:right="0" w:hanging="361"/>
      </w:pPr>
      <w:r w:rsidRPr="00173FDD">
        <w:t>Niezależnie od postanowień ust. 2 Umowy Strony</w:t>
      </w:r>
      <w:r w:rsidRPr="00173FDD">
        <w:rPr>
          <w:spacing w:val="-9"/>
        </w:rPr>
        <w:t xml:space="preserve"> </w:t>
      </w:r>
      <w:r w:rsidRPr="00173FDD">
        <w:t>dopuszczają:</w:t>
      </w:r>
    </w:p>
    <w:p w14:paraId="58A25DE9" w14:textId="77777777" w:rsidR="00BE1951" w:rsidRPr="00173FDD" w:rsidRDefault="00000000">
      <w:pPr>
        <w:pStyle w:val="Akapitzlist"/>
        <w:numPr>
          <w:ilvl w:val="1"/>
          <w:numId w:val="2"/>
        </w:numPr>
        <w:tabs>
          <w:tab w:val="left" w:pos="619"/>
        </w:tabs>
        <w:spacing w:before="74" w:line="302" w:lineRule="auto"/>
        <w:ind w:right="108"/>
      </w:pPr>
      <w:r w:rsidRPr="00173FDD">
        <w:t xml:space="preserve">możliwość zmiany osób personelu kluczowego – zmiana osób, przy pomocy których </w:t>
      </w:r>
      <w:r w:rsidRPr="00173FDD">
        <w:lastRenderedPageBreak/>
        <w:t>Wykonawca realizuje Przedmiot Umowy na inne legitymujące się co najmniej tożsamymi uprawnieniami jakie były niezbędne do wykazania spełnienia warunku udziału w postępowaniu w sprawie udzielenia zamówienia publicznego oraz</w:t>
      </w:r>
      <w:r w:rsidRPr="00173FDD">
        <w:rPr>
          <w:spacing w:val="-18"/>
        </w:rPr>
        <w:t xml:space="preserve"> </w:t>
      </w:r>
      <w:r w:rsidRPr="00173FDD">
        <w:t>doświadczeniem;</w:t>
      </w:r>
    </w:p>
    <w:p w14:paraId="67F98C95" w14:textId="77777777" w:rsidR="00BE1951" w:rsidRDefault="00000000">
      <w:pPr>
        <w:pStyle w:val="Akapitzlist"/>
        <w:numPr>
          <w:ilvl w:val="1"/>
          <w:numId w:val="2"/>
        </w:numPr>
        <w:tabs>
          <w:tab w:val="left" w:pos="619"/>
        </w:tabs>
        <w:spacing w:before="9"/>
        <w:ind w:right="0" w:hanging="431"/>
      </w:pPr>
      <w:r>
        <w:rPr>
          <w:color w:val="000009"/>
        </w:rPr>
        <w:t>możliwość zmian redakcyjnych</w:t>
      </w:r>
      <w:r>
        <w:rPr>
          <w:color w:val="000009"/>
          <w:spacing w:val="-1"/>
        </w:rPr>
        <w:t xml:space="preserve"> </w:t>
      </w:r>
      <w:r>
        <w:rPr>
          <w:color w:val="000009"/>
          <w:spacing w:val="-4"/>
        </w:rPr>
        <w:t>Umowy,</w:t>
      </w:r>
    </w:p>
    <w:p w14:paraId="6B932145" w14:textId="77777777" w:rsidR="00BE1951" w:rsidRDefault="00000000">
      <w:pPr>
        <w:pStyle w:val="Akapitzlist"/>
        <w:numPr>
          <w:ilvl w:val="1"/>
          <w:numId w:val="2"/>
        </w:numPr>
        <w:tabs>
          <w:tab w:val="left" w:pos="619"/>
        </w:tabs>
        <w:spacing w:before="74" w:line="268" w:lineRule="auto"/>
        <w:ind w:right="110"/>
      </w:pPr>
      <w:r>
        <w:rPr>
          <w:color w:val="000009"/>
        </w:rPr>
        <w:t>zmian będących następstwem zmian danych zarówno Zamawiającego, jak i Wykonawcy ujawnionych w rejestrach</w:t>
      </w:r>
      <w:r>
        <w:rPr>
          <w:color w:val="000009"/>
          <w:spacing w:val="-1"/>
        </w:rPr>
        <w:t xml:space="preserve"> </w:t>
      </w:r>
      <w:r>
        <w:rPr>
          <w:color w:val="000009"/>
        </w:rPr>
        <w:t>publicznych,</w:t>
      </w:r>
    </w:p>
    <w:p w14:paraId="0670388D" w14:textId="77777777" w:rsidR="00BE1951" w:rsidRDefault="00000000">
      <w:pPr>
        <w:pStyle w:val="Akapitzlist"/>
        <w:numPr>
          <w:ilvl w:val="1"/>
          <w:numId w:val="2"/>
        </w:numPr>
        <w:tabs>
          <w:tab w:val="left" w:pos="619"/>
        </w:tabs>
        <w:spacing w:before="42" w:line="271" w:lineRule="auto"/>
        <w:ind w:right="110"/>
      </w:pPr>
      <w:r>
        <w:rPr>
          <w:color w:val="000009"/>
        </w:rPr>
        <w:t xml:space="preserve">zmian korzystnych z punktu widzenia realizacji przedmiotu </w:t>
      </w:r>
      <w:r>
        <w:rPr>
          <w:color w:val="000009"/>
          <w:spacing w:val="-4"/>
        </w:rPr>
        <w:t xml:space="preserve">umowy, </w:t>
      </w:r>
      <w:r>
        <w:rPr>
          <w:color w:val="000009"/>
        </w:rPr>
        <w:t>w szczególności przyspieszających realizację, obniżających koszt ponoszony przez Zamawiającego na wykonanie, utrzymanie lub użytkowanie przedmiotu umowy bądź zwiększających użyteczność przedmiotu</w:t>
      </w:r>
      <w:r>
        <w:rPr>
          <w:color w:val="000009"/>
          <w:spacing w:val="-2"/>
        </w:rPr>
        <w:t xml:space="preserve"> </w:t>
      </w:r>
      <w:r>
        <w:rPr>
          <w:color w:val="000009"/>
          <w:spacing w:val="-4"/>
        </w:rPr>
        <w:t>umowy.</w:t>
      </w:r>
    </w:p>
    <w:p w14:paraId="1A361CAB" w14:textId="77777777" w:rsidR="00BE1951" w:rsidRDefault="00000000">
      <w:pPr>
        <w:pStyle w:val="Akapitzlist"/>
        <w:numPr>
          <w:ilvl w:val="0"/>
          <w:numId w:val="2"/>
        </w:numPr>
        <w:tabs>
          <w:tab w:val="left" w:pos="494"/>
        </w:tabs>
        <w:spacing w:before="35" w:line="271" w:lineRule="auto"/>
        <w:ind w:left="493" w:right="107" w:hanging="360"/>
      </w:pPr>
      <w:r>
        <w:rPr>
          <w:color w:val="000009"/>
        </w:rPr>
        <w:t xml:space="preserve">W takiej sytuacji, wprowadzone zostaną do umowy stosowne zmiany weryfikujące redakcyjne dotychczasowe brzmienie umowy bądź wskazujące nowe dane wynikające ze zmian w rejestrach publicznych albo też kierując się poszanowaniem wzajemnych </w:t>
      </w:r>
      <w:r>
        <w:rPr>
          <w:color w:val="000009"/>
          <w:spacing w:val="-3"/>
        </w:rPr>
        <w:t xml:space="preserve">interesów, </w:t>
      </w:r>
      <w:r>
        <w:rPr>
          <w:color w:val="000009"/>
        </w:rPr>
        <w:t xml:space="preserve">zasadą równości Stron oraz ekwiwalentności świadczeń i przede wszystkim zgodnym zamiarem wykonania przedmiotu </w:t>
      </w:r>
      <w:r>
        <w:rPr>
          <w:color w:val="000009"/>
          <w:spacing w:val="-5"/>
        </w:rPr>
        <w:t xml:space="preserve">umowy, </w:t>
      </w:r>
      <w:r>
        <w:rPr>
          <w:color w:val="000009"/>
        </w:rPr>
        <w:t>określą zmiany korzystne z punktu widzenia realizacji przedmiotu</w:t>
      </w:r>
      <w:r>
        <w:rPr>
          <w:color w:val="000009"/>
          <w:spacing w:val="-1"/>
        </w:rPr>
        <w:t xml:space="preserve"> </w:t>
      </w:r>
      <w:r>
        <w:rPr>
          <w:color w:val="000009"/>
          <w:spacing w:val="-4"/>
        </w:rPr>
        <w:t>umowy.</w:t>
      </w:r>
    </w:p>
    <w:p w14:paraId="28F67C60" w14:textId="77777777" w:rsidR="00BE1951" w:rsidRDefault="00000000">
      <w:pPr>
        <w:pStyle w:val="Akapitzlist"/>
        <w:numPr>
          <w:ilvl w:val="0"/>
          <w:numId w:val="2"/>
        </w:numPr>
        <w:tabs>
          <w:tab w:val="left" w:pos="494"/>
        </w:tabs>
        <w:spacing w:before="4" w:line="268" w:lineRule="auto"/>
        <w:ind w:left="493" w:hanging="360"/>
      </w:pPr>
      <w:r>
        <w:rPr>
          <w:color w:val="000009"/>
        </w:rPr>
        <w:t xml:space="preserve">Wszelkie zmiany wprowadzane do umowy dokonywane będą z poszanowaniem obowiązków wynikających z obowiązującego prawa, w tym w szczególności art. 455 </w:t>
      </w:r>
      <w:proofErr w:type="spellStart"/>
      <w:r>
        <w:rPr>
          <w:color w:val="000009"/>
        </w:rPr>
        <w:t>Pzp</w:t>
      </w:r>
      <w:proofErr w:type="spellEnd"/>
      <w:r>
        <w:rPr>
          <w:color w:val="000009"/>
        </w:rPr>
        <w:t xml:space="preserve"> oraz zasad ogólnych rządzących tą</w:t>
      </w:r>
      <w:r>
        <w:rPr>
          <w:color w:val="000009"/>
          <w:spacing w:val="-4"/>
        </w:rPr>
        <w:t xml:space="preserve"> </w:t>
      </w:r>
      <w:r>
        <w:rPr>
          <w:color w:val="000009"/>
        </w:rPr>
        <w:t>ustawą.</w:t>
      </w:r>
    </w:p>
    <w:p w14:paraId="130E47D1" w14:textId="77777777" w:rsidR="00BE1951" w:rsidRDefault="00000000">
      <w:pPr>
        <w:pStyle w:val="Akapitzlist"/>
        <w:numPr>
          <w:ilvl w:val="0"/>
          <w:numId w:val="2"/>
        </w:numPr>
        <w:tabs>
          <w:tab w:val="left" w:pos="494"/>
        </w:tabs>
        <w:spacing w:before="45" w:line="302" w:lineRule="auto"/>
        <w:ind w:left="493" w:right="112" w:hanging="360"/>
      </w:pPr>
      <w:r>
        <w:t>W przypadku zawarcia Umowy z Wykonawcami wspólnie ubiegającymi się o udzielenie zamówienia dopuszcza się zmianę członka konsorcjum upoważnionego do wystawiania faktur i do odbioru wynagrodzenia w imieniu wszystkich członków</w:t>
      </w:r>
      <w:r>
        <w:rPr>
          <w:spacing w:val="-15"/>
        </w:rPr>
        <w:t xml:space="preserve"> </w:t>
      </w:r>
      <w:r>
        <w:t>konsorcjum.</w:t>
      </w:r>
    </w:p>
    <w:p w14:paraId="3984DCBE" w14:textId="3E5B1C3A" w:rsidR="00BE1951" w:rsidRDefault="00000000" w:rsidP="002B63C5">
      <w:pPr>
        <w:pStyle w:val="Akapitzlist"/>
        <w:numPr>
          <w:ilvl w:val="0"/>
          <w:numId w:val="2"/>
        </w:numPr>
        <w:tabs>
          <w:tab w:val="left" w:pos="494"/>
        </w:tabs>
        <w:spacing w:before="7" w:line="297" w:lineRule="auto"/>
        <w:ind w:left="493" w:right="107" w:hanging="360"/>
      </w:pPr>
      <w:r>
        <w:t>Dopuszcza się zmianę w zakresie treści dokumentów przedstawianych wzajemnie przez Strony</w:t>
      </w:r>
      <w:r>
        <w:rPr>
          <w:spacing w:val="-4"/>
        </w:rPr>
        <w:t xml:space="preserve"> </w:t>
      </w:r>
      <w:r>
        <w:t>w</w:t>
      </w:r>
      <w:r>
        <w:rPr>
          <w:spacing w:val="-7"/>
        </w:rPr>
        <w:t xml:space="preserve"> </w:t>
      </w:r>
      <w:r>
        <w:t>trakcie</w:t>
      </w:r>
      <w:r>
        <w:rPr>
          <w:spacing w:val="-3"/>
        </w:rPr>
        <w:t xml:space="preserve"> </w:t>
      </w:r>
      <w:r>
        <w:t>realizacji</w:t>
      </w:r>
      <w:r>
        <w:rPr>
          <w:spacing w:val="-5"/>
        </w:rPr>
        <w:t xml:space="preserve"> </w:t>
      </w:r>
      <w:r>
        <w:t>Umowy</w:t>
      </w:r>
      <w:r>
        <w:rPr>
          <w:spacing w:val="-3"/>
        </w:rPr>
        <w:t xml:space="preserve"> </w:t>
      </w:r>
      <w:r>
        <w:t>lub</w:t>
      </w:r>
      <w:r>
        <w:rPr>
          <w:spacing w:val="-4"/>
        </w:rPr>
        <w:t xml:space="preserve"> </w:t>
      </w:r>
      <w:r>
        <w:t>sposobu</w:t>
      </w:r>
      <w:r>
        <w:rPr>
          <w:spacing w:val="-4"/>
        </w:rPr>
        <w:t xml:space="preserve"> </w:t>
      </w:r>
      <w:r>
        <w:t>informowania</w:t>
      </w:r>
      <w:r>
        <w:rPr>
          <w:spacing w:val="-3"/>
        </w:rPr>
        <w:t xml:space="preserve"> </w:t>
      </w:r>
      <w:r>
        <w:t>o</w:t>
      </w:r>
      <w:r>
        <w:rPr>
          <w:spacing w:val="-6"/>
        </w:rPr>
        <w:t xml:space="preserve"> </w:t>
      </w:r>
      <w:r>
        <w:t>realizacji</w:t>
      </w:r>
      <w:r>
        <w:rPr>
          <w:spacing w:val="-4"/>
        </w:rPr>
        <w:t xml:space="preserve"> Umowy.</w:t>
      </w:r>
      <w:r>
        <w:rPr>
          <w:spacing w:val="-3"/>
        </w:rPr>
        <w:t xml:space="preserve"> </w:t>
      </w:r>
      <w:r>
        <w:t>Zmiana</w:t>
      </w:r>
      <w:r>
        <w:rPr>
          <w:spacing w:val="-4"/>
        </w:rPr>
        <w:t xml:space="preserve"> </w:t>
      </w:r>
      <w:r>
        <w:t>ta</w:t>
      </w:r>
      <w:r w:rsidR="002B63C5">
        <w:t xml:space="preserve"> </w:t>
      </w:r>
      <w:r>
        <w:t>nie może spowodować braku informacji niezbędnych Zamawiającemu do prawidłowej realizacji Umowy.</w:t>
      </w:r>
    </w:p>
    <w:p w14:paraId="391534AC" w14:textId="77777777" w:rsidR="00BE1951" w:rsidRDefault="00000000">
      <w:pPr>
        <w:pStyle w:val="Akapitzlist"/>
        <w:numPr>
          <w:ilvl w:val="0"/>
          <w:numId w:val="2"/>
        </w:numPr>
        <w:tabs>
          <w:tab w:val="left" w:pos="494"/>
        </w:tabs>
        <w:spacing w:before="19" w:line="302" w:lineRule="auto"/>
        <w:ind w:left="493" w:right="108" w:hanging="360"/>
      </w:pPr>
      <w:r>
        <w:rPr>
          <w:spacing w:val="-3"/>
        </w:rPr>
        <w:t xml:space="preserve">Zamawiający, </w:t>
      </w:r>
      <w:r>
        <w:t xml:space="preserve">jeżeli Umowa została zawarta na okres dłuższy niż 6 </w:t>
      </w:r>
      <w:r>
        <w:rPr>
          <w:spacing w:val="-3"/>
        </w:rPr>
        <w:t xml:space="preserve">miesięcy, </w:t>
      </w:r>
      <w:r>
        <w:t>przewiduje możliwość dokonania zmiany Wynagrodzenia na podstawie art. 439 PZP w przypadku zmiany cen materiałów i kosztów zawiązanych z realizacją zamówienia innych niż te wskazane w ust. 1</w:t>
      </w:r>
      <w:r>
        <w:rPr>
          <w:spacing w:val="-4"/>
        </w:rPr>
        <w:t xml:space="preserve"> </w:t>
      </w:r>
      <w:r>
        <w:t>powyżej.</w:t>
      </w:r>
    </w:p>
    <w:p w14:paraId="7D92878B" w14:textId="77777777" w:rsidR="00BE1951" w:rsidRDefault="00000000">
      <w:pPr>
        <w:pStyle w:val="Tekstpodstawowy"/>
        <w:spacing w:before="6"/>
        <w:ind w:left="118"/>
      </w:pPr>
      <w:r>
        <w:t>Zmiany wysokości Wynagrodzenia będą dokonywane według zasad opisanych poniżej:</w:t>
      </w:r>
    </w:p>
    <w:p w14:paraId="7966D043" w14:textId="77777777" w:rsidR="00BE1951" w:rsidRDefault="00000000">
      <w:pPr>
        <w:pStyle w:val="Akapitzlist"/>
        <w:numPr>
          <w:ilvl w:val="0"/>
          <w:numId w:val="1"/>
        </w:numPr>
        <w:tabs>
          <w:tab w:val="left" w:pos="842"/>
        </w:tabs>
        <w:spacing w:before="76" w:line="302" w:lineRule="auto"/>
        <w:ind w:hanging="10"/>
      </w:pPr>
      <w:r>
        <w:t>każda ze Stron może żądać zmiany Wynagrodzenia (odpowiednio podwyższenia lub obniżenia) w przypadku zmiany kwartalnego Wskaźnika cen towarów i usług konsumpcyjnych (pot. Inflacja – rodzaj wskaźnika–A - analogiczny okres roku poprzedniego=100), ogłaszanego obwieszczeniem Prezesa Głównego Urzędu Statystycznego („Wskaźnik GUS”) /źródło GUS,</w:t>
      </w:r>
      <w:r>
        <w:rPr>
          <w:color w:val="0066CC"/>
          <w:u w:val="single" w:color="0066CC"/>
        </w:rPr>
        <w:t xml:space="preserve"> </w:t>
      </w:r>
      <w:hyperlink r:id="rId8">
        <w:r w:rsidR="00BE1951">
          <w:rPr>
            <w:color w:val="0066CC"/>
            <w:u w:val="single" w:color="0066CC"/>
          </w:rPr>
          <w:t>https://stat.gov.pl</w:t>
        </w:r>
      </w:hyperlink>
      <w:hyperlink r:id="rId9">
        <w:r w:rsidR="00BE1951">
          <w:rPr>
            <w:color w:val="0066CC"/>
            <w:u w:val="single" w:color="0066CC"/>
          </w:rPr>
          <w:t>/</w:t>
        </w:r>
      </w:hyperlink>
    </w:p>
    <w:p w14:paraId="7850826A" w14:textId="77777777" w:rsidR="00BE1951" w:rsidRDefault="00000000">
      <w:pPr>
        <w:pStyle w:val="Akapitzlist"/>
        <w:numPr>
          <w:ilvl w:val="0"/>
          <w:numId w:val="1"/>
        </w:numPr>
        <w:tabs>
          <w:tab w:val="left" w:pos="842"/>
        </w:tabs>
        <w:spacing w:before="10" w:line="302" w:lineRule="auto"/>
        <w:ind w:right="108" w:hanging="10"/>
      </w:pPr>
      <w:r>
        <w:t>zmiana kwartalnego Wskaźnika GUS uzasadnia żądanie zmiany Wynagrodzenia pod warunkiem, że różnica pomiędzy kwartalnym Wskaźnikiem GUS obowiązującym w dniu, w którym</w:t>
      </w:r>
      <w:r>
        <w:rPr>
          <w:spacing w:val="-11"/>
        </w:rPr>
        <w:t xml:space="preserve"> </w:t>
      </w:r>
      <w:r>
        <w:t>upływał</w:t>
      </w:r>
      <w:r>
        <w:rPr>
          <w:spacing w:val="-9"/>
        </w:rPr>
        <w:t xml:space="preserve"> </w:t>
      </w:r>
      <w:r>
        <w:t>termin</w:t>
      </w:r>
      <w:r>
        <w:rPr>
          <w:spacing w:val="-9"/>
        </w:rPr>
        <w:t xml:space="preserve"> </w:t>
      </w:r>
      <w:r>
        <w:t>składania</w:t>
      </w:r>
      <w:r>
        <w:rPr>
          <w:spacing w:val="-8"/>
        </w:rPr>
        <w:t xml:space="preserve"> </w:t>
      </w:r>
      <w:r>
        <w:t>ofert</w:t>
      </w:r>
      <w:r>
        <w:rPr>
          <w:spacing w:val="-8"/>
        </w:rPr>
        <w:t xml:space="preserve"> </w:t>
      </w:r>
      <w:r>
        <w:t>w</w:t>
      </w:r>
      <w:r>
        <w:rPr>
          <w:spacing w:val="-11"/>
        </w:rPr>
        <w:t xml:space="preserve"> </w:t>
      </w:r>
      <w:r>
        <w:t>postępowaniu,</w:t>
      </w:r>
      <w:r>
        <w:rPr>
          <w:spacing w:val="-7"/>
        </w:rPr>
        <w:t xml:space="preserve"> </w:t>
      </w:r>
      <w:r>
        <w:t>w</w:t>
      </w:r>
      <w:r>
        <w:rPr>
          <w:spacing w:val="-10"/>
        </w:rPr>
        <w:t xml:space="preserve"> </w:t>
      </w:r>
      <w:r>
        <w:t>następstwie</w:t>
      </w:r>
      <w:r>
        <w:rPr>
          <w:spacing w:val="-8"/>
        </w:rPr>
        <w:t xml:space="preserve"> </w:t>
      </w:r>
      <w:r>
        <w:t>którego</w:t>
      </w:r>
      <w:r>
        <w:rPr>
          <w:spacing w:val="-9"/>
        </w:rPr>
        <w:t xml:space="preserve"> </w:t>
      </w:r>
      <w:r>
        <w:t>zawarto</w:t>
      </w:r>
      <w:r>
        <w:rPr>
          <w:spacing w:val="-9"/>
        </w:rPr>
        <w:t xml:space="preserve"> </w:t>
      </w:r>
      <w:r>
        <w:t>Umowę, a ostatnio opublikowanym kwartalny Wskaźnik GUS obowiązujący przed wystąpieniem przez Stronę z wnioskiem o zawarcie aneksu, wynosi co najmniej</w:t>
      </w:r>
      <w:r>
        <w:rPr>
          <w:spacing w:val="-9"/>
        </w:rPr>
        <w:t xml:space="preserve"> </w:t>
      </w:r>
      <w:r>
        <w:t>10%;</w:t>
      </w:r>
    </w:p>
    <w:p w14:paraId="43A801E3" w14:textId="77777777" w:rsidR="00BE1951" w:rsidRDefault="00000000">
      <w:pPr>
        <w:pStyle w:val="Akapitzlist"/>
        <w:numPr>
          <w:ilvl w:val="0"/>
          <w:numId w:val="1"/>
        </w:numPr>
        <w:tabs>
          <w:tab w:val="left" w:pos="842"/>
        </w:tabs>
        <w:spacing w:before="7" w:line="302" w:lineRule="auto"/>
        <w:ind w:right="111" w:hanging="10"/>
      </w:pPr>
      <w:r>
        <w:t>zmiana Wynagrodzenia nastąpi nie wcześniej niż od następnego miesiąca kalendarzowego;</w:t>
      </w:r>
    </w:p>
    <w:p w14:paraId="1F5D322A" w14:textId="77777777" w:rsidR="00BE1951" w:rsidRDefault="00000000">
      <w:pPr>
        <w:pStyle w:val="Akapitzlist"/>
        <w:numPr>
          <w:ilvl w:val="0"/>
          <w:numId w:val="1"/>
        </w:numPr>
        <w:tabs>
          <w:tab w:val="left" w:pos="842"/>
        </w:tabs>
        <w:spacing w:before="8" w:line="302" w:lineRule="auto"/>
        <w:ind w:hanging="10"/>
      </w:pPr>
      <w:r>
        <w:t>zmiana Wynagrodzenia dotyczyć będzie części Wynagrodzenia przypadającej do zapłaty po zaistnieniu zdarzenia opisanego w pkt 1)-3)</w:t>
      </w:r>
      <w:r>
        <w:rPr>
          <w:spacing w:val="-10"/>
        </w:rPr>
        <w:t xml:space="preserve"> </w:t>
      </w:r>
      <w:r>
        <w:t>powyżej;</w:t>
      </w:r>
    </w:p>
    <w:p w14:paraId="555A40C9" w14:textId="77777777" w:rsidR="00BE1951" w:rsidRDefault="00000000">
      <w:pPr>
        <w:pStyle w:val="Akapitzlist"/>
        <w:numPr>
          <w:ilvl w:val="0"/>
          <w:numId w:val="1"/>
        </w:numPr>
        <w:tabs>
          <w:tab w:val="left" w:pos="842"/>
        </w:tabs>
        <w:spacing w:before="11" w:line="300" w:lineRule="auto"/>
        <w:ind w:right="113" w:hanging="10"/>
      </w:pPr>
      <w:r>
        <w:lastRenderedPageBreak/>
        <w:t>Strona występująca z wnioskiem o zawarcie aneksu może uczynić to nie wcześniej niż po upływie 5 miesięcy od dnia zawarcia</w:t>
      </w:r>
      <w:r>
        <w:rPr>
          <w:spacing w:val="-8"/>
        </w:rPr>
        <w:t xml:space="preserve"> </w:t>
      </w:r>
      <w:r>
        <w:t>Umowy;</w:t>
      </w:r>
    </w:p>
    <w:p w14:paraId="02743C76" w14:textId="77777777" w:rsidR="00BE1951" w:rsidRDefault="00000000">
      <w:pPr>
        <w:pStyle w:val="Akapitzlist"/>
        <w:numPr>
          <w:ilvl w:val="0"/>
          <w:numId w:val="1"/>
        </w:numPr>
        <w:tabs>
          <w:tab w:val="left" w:pos="842"/>
        </w:tabs>
        <w:spacing w:before="13" w:line="302" w:lineRule="auto"/>
        <w:ind w:right="113" w:hanging="10"/>
      </w:pPr>
      <w:r>
        <w:t>Strona, która wystąpiła z wnioskiem o zawarcie aneksu może uczynić to ponownie nie wcześniej niż po upływie 6 miesięcy od dnia, w którym wystąpiła z poprzednim wnioskiem o zawarcie</w:t>
      </w:r>
      <w:r>
        <w:rPr>
          <w:spacing w:val="-1"/>
        </w:rPr>
        <w:t xml:space="preserve"> </w:t>
      </w:r>
      <w:r>
        <w:t>aneksu;</w:t>
      </w:r>
    </w:p>
    <w:p w14:paraId="40401B63" w14:textId="77777777" w:rsidR="00BE1951" w:rsidRDefault="00000000">
      <w:pPr>
        <w:pStyle w:val="Akapitzlist"/>
        <w:numPr>
          <w:ilvl w:val="0"/>
          <w:numId w:val="1"/>
        </w:numPr>
        <w:tabs>
          <w:tab w:val="left" w:pos="842"/>
        </w:tabs>
        <w:spacing w:before="9" w:line="302" w:lineRule="auto"/>
        <w:ind w:right="110" w:hanging="10"/>
      </w:pPr>
      <w:r>
        <w:t>W przypadku kolejnych wniosków o zawarcie aneksu składanych przez Stronę postanowienia zawarte w pkt (1) – (4) stosuje się odpowiednio, z tym,</w:t>
      </w:r>
      <w:r>
        <w:rPr>
          <w:spacing w:val="-13"/>
        </w:rPr>
        <w:t xml:space="preserve"> </w:t>
      </w:r>
      <w:r>
        <w:t>że:</w:t>
      </w:r>
    </w:p>
    <w:p w14:paraId="7667785C" w14:textId="77777777" w:rsidR="00BE1951" w:rsidRDefault="00000000">
      <w:pPr>
        <w:pStyle w:val="Akapitzlist"/>
        <w:numPr>
          <w:ilvl w:val="1"/>
          <w:numId w:val="1"/>
        </w:numPr>
        <w:tabs>
          <w:tab w:val="left" w:pos="1062"/>
        </w:tabs>
        <w:spacing w:before="10" w:line="302" w:lineRule="auto"/>
        <w:ind w:left="1061" w:right="108"/>
      </w:pPr>
      <w:r>
        <w:t>różnicę uzasadniającą żądanie zmiany Wynagrodzenia oblicza się pomiędzy kwartalnym</w:t>
      </w:r>
      <w:r>
        <w:rPr>
          <w:spacing w:val="-12"/>
        </w:rPr>
        <w:t xml:space="preserve"> </w:t>
      </w:r>
      <w:r>
        <w:t>Wskaźnikiem</w:t>
      </w:r>
      <w:r>
        <w:rPr>
          <w:spacing w:val="-9"/>
        </w:rPr>
        <w:t xml:space="preserve"> </w:t>
      </w:r>
      <w:r>
        <w:t>GUS</w:t>
      </w:r>
      <w:r>
        <w:rPr>
          <w:spacing w:val="-8"/>
        </w:rPr>
        <w:t xml:space="preserve"> </w:t>
      </w:r>
      <w:r>
        <w:t>obowiązującym</w:t>
      </w:r>
      <w:r>
        <w:rPr>
          <w:spacing w:val="-9"/>
        </w:rPr>
        <w:t xml:space="preserve"> </w:t>
      </w:r>
      <w:r>
        <w:t>w</w:t>
      </w:r>
      <w:r>
        <w:rPr>
          <w:spacing w:val="-9"/>
        </w:rPr>
        <w:t xml:space="preserve"> </w:t>
      </w:r>
      <w:r>
        <w:t>dniu</w:t>
      </w:r>
      <w:r>
        <w:rPr>
          <w:spacing w:val="-7"/>
        </w:rPr>
        <w:t xml:space="preserve"> </w:t>
      </w:r>
      <w:r>
        <w:t>wystąpienia</w:t>
      </w:r>
      <w:r>
        <w:rPr>
          <w:spacing w:val="-8"/>
        </w:rPr>
        <w:t xml:space="preserve"> </w:t>
      </w:r>
      <w:r>
        <w:t>przez</w:t>
      </w:r>
      <w:r>
        <w:rPr>
          <w:spacing w:val="-10"/>
        </w:rPr>
        <w:t xml:space="preserve"> </w:t>
      </w:r>
      <w:r>
        <w:t>Wykonawcę z poprzednim wnioskiem o zawarcie aneksu a ostatnio opublikowanym kwartalny Wskaźnik GUS obowiązujący przed wystąpienia przez Wykonawcę z wnioskiem o zawarcie</w:t>
      </w:r>
      <w:r>
        <w:rPr>
          <w:spacing w:val="-1"/>
        </w:rPr>
        <w:t xml:space="preserve"> </w:t>
      </w:r>
      <w:r>
        <w:t>aneksu;</w:t>
      </w:r>
    </w:p>
    <w:p w14:paraId="7A8158A1" w14:textId="77777777" w:rsidR="00BE1951" w:rsidRDefault="00000000">
      <w:pPr>
        <w:pStyle w:val="Akapitzlist"/>
        <w:numPr>
          <w:ilvl w:val="1"/>
          <w:numId w:val="1"/>
        </w:numPr>
        <w:tabs>
          <w:tab w:val="left" w:pos="1062"/>
        </w:tabs>
        <w:spacing w:before="8" w:line="302" w:lineRule="auto"/>
        <w:ind w:left="1061" w:right="110"/>
      </w:pPr>
      <w:r>
        <w:t>zmiana Wynagrodzenia nastąpi nie wcześniej niż od następnego miesiąca kalendarzowego;</w:t>
      </w:r>
    </w:p>
    <w:p w14:paraId="4F321864" w14:textId="77777777" w:rsidR="00BE1951" w:rsidRDefault="00000000">
      <w:pPr>
        <w:pStyle w:val="Akapitzlist"/>
        <w:numPr>
          <w:ilvl w:val="1"/>
          <w:numId w:val="1"/>
        </w:numPr>
        <w:tabs>
          <w:tab w:val="left" w:pos="1062"/>
        </w:tabs>
        <w:spacing w:before="10" w:line="300" w:lineRule="auto"/>
        <w:ind w:left="1061" w:right="111"/>
      </w:pPr>
      <w:r>
        <w:t>zmiana Wynagrodzenia dotyczyć będzie części Wynagrodzenia przypadającej do zapłaty po zaistnieniu zdarzenia opisanego w pkt a), b)</w:t>
      </w:r>
      <w:r>
        <w:rPr>
          <w:spacing w:val="-12"/>
        </w:rPr>
        <w:t xml:space="preserve"> </w:t>
      </w:r>
      <w:r>
        <w:t>powyżej;</w:t>
      </w:r>
    </w:p>
    <w:p w14:paraId="4FDE9090" w14:textId="77777777" w:rsidR="00BE1951" w:rsidRDefault="00000000">
      <w:pPr>
        <w:pStyle w:val="Akapitzlist"/>
        <w:numPr>
          <w:ilvl w:val="0"/>
          <w:numId w:val="1"/>
        </w:numPr>
        <w:tabs>
          <w:tab w:val="left" w:pos="842"/>
        </w:tabs>
        <w:spacing w:before="13" w:line="302" w:lineRule="auto"/>
        <w:ind w:right="112" w:hanging="10"/>
      </w:pPr>
      <w:r>
        <w:t>ewentualna zmiana Wynagrodzenia nie będzie dotyczyć okresu, w którym Przedmiot Umowy był realizowany w warunkach opóźnienia niezawinionego przez Zamawiającego; (9) Strony ustalają maksymalną wartość zmiany Wynagrodzenia w efekcie</w:t>
      </w:r>
      <w:r>
        <w:rPr>
          <w:spacing w:val="15"/>
        </w:rPr>
        <w:t xml:space="preserve"> </w:t>
      </w:r>
      <w:r>
        <w:t>zastosowania</w:t>
      </w:r>
    </w:p>
    <w:p w14:paraId="0C6A2824" w14:textId="77777777" w:rsidR="00BE1951" w:rsidRDefault="00000000">
      <w:pPr>
        <w:pStyle w:val="Tekstpodstawowy"/>
        <w:tabs>
          <w:tab w:val="left" w:pos="2964"/>
          <w:tab w:val="left" w:pos="5985"/>
        </w:tabs>
        <w:spacing w:before="82" w:line="302" w:lineRule="auto"/>
        <w:ind w:left="142" w:right="399"/>
        <w:jc w:val="left"/>
      </w:pPr>
      <w:r>
        <w:t xml:space="preserve">powyższych  </w:t>
      </w:r>
      <w:r>
        <w:rPr>
          <w:spacing w:val="10"/>
        </w:rPr>
        <w:t xml:space="preserve"> </w:t>
      </w:r>
      <w:r>
        <w:t>postanowień</w:t>
      </w:r>
      <w:r>
        <w:tab/>
        <w:t xml:space="preserve">każdorazowo  </w:t>
      </w:r>
      <w:r>
        <w:rPr>
          <w:spacing w:val="12"/>
        </w:rPr>
        <w:t xml:space="preserve"> </w:t>
      </w:r>
      <w:r>
        <w:t xml:space="preserve">na  </w:t>
      </w:r>
      <w:r>
        <w:rPr>
          <w:spacing w:val="11"/>
        </w:rPr>
        <w:t xml:space="preserve"> </w:t>
      </w:r>
      <w:r>
        <w:t>poziomie</w:t>
      </w:r>
      <w:r>
        <w:tab/>
        <w:t>do 10% kwoty odpowiadającej niezrealizowanej części</w:t>
      </w:r>
      <w:r>
        <w:rPr>
          <w:spacing w:val="-5"/>
        </w:rPr>
        <w:t xml:space="preserve"> </w:t>
      </w:r>
      <w:r>
        <w:rPr>
          <w:spacing w:val="-4"/>
        </w:rPr>
        <w:t>Umowy.</w:t>
      </w:r>
    </w:p>
    <w:p w14:paraId="5F92A0ED" w14:textId="77777777" w:rsidR="00BE1951" w:rsidRDefault="00BE1951">
      <w:pPr>
        <w:pStyle w:val="Tekstpodstawowy"/>
        <w:spacing w:before="6"/>
        <w:jc w:val="left"/>
        <w:rPr>
          <w:sz w:val="26"/>
        </w:rPr>
      </w:pPr>
    </w:p>
    <w:p w14:paraId="1734989D" w14:textId="77777777" w:rsidR="00BE1951" w:rsidRDefault="00000000">
      <w:pPr>
        <w:pStyle w:val="Nagwek1"/>
        <w:ind w:left="4521"/>
        <w:jc w:val="left"/>
      </w:pPr>
      <w:r>
        <w:t>§ 18</w:t>
      </w:r>
    </w:p>
    <w:p w14:paraId="26CC051A" w14:textId="77777777" w:rsidR="00264F31" w:rsidRDefault="00264F31">
      <w:pPr>
        <w:pStyle w:val="Nagwek1"/>
        <w:ind w:left="4521"/>
        <w:jc w:val="left"/>
      </w:pPr>
    </w:p>
    <w:p w14:paraId="57CF83D1" w14:textId="47CF9404" w:rsidR="00BE1951" w:rsidRDefault="00000000">
      <w:pPr>
        <w:pStyle w:val="Tekstpodstawowy"/>
        <w:spacing w:before="74" w:line="307" w:lineRule="auto"/>
        <w:ind w:left="118" w:right="399"/>
        <w:jc w:val="left"/>
      </w:pPr>
      <w:r>
        <w:t>Strony w związku z realizacja umowy wskazują następujące adresy do doręczeń:</w:t>
      </w:r>
      <w:r w:rsidR="00264F31">
        <w:rPr>
          <w:u w:val="single"/>
        </w:rPr>
        <w:t xml:space="preserve"> </w:t>
      </w:r>
      <w:r>
        <w:rPr>
          <w:u w:val="single"/>
        </w:rPr>
        <w:t>Zamawiający</w:t>
      </w:r>
      <w:r>
        <w:t xml:space="preserve">: Nadleśnictwo </w:t>
      </w:r>
      <w:r w:rsidR="00EB6188">
        <w:t>Radzyń Podlaski</w:t>
      </w:r>
      <w:r>
        <w:t xml:space="preserve">, ul. </w:t>
      </w:r>
      <w:r w:rsidR="00EB6188">
        <w:t>Kocka 1</w:t>
      </w:r>
      <w:r>
        <w:t xml:space="preserve">, </w:t>
      </w:r>
      <w:r w:rsidR="00EB6188">
        <w:t>21-300 Radzyń Podlaski</w:t>
      </w:r>
      <w:r>
        <w:t>, e-mail:</w:t>
      </w:r>
      <w:r>
        <w:rPr>
          <w:spacing w:val="2"/>
        </w:rPr>
        <w:t xml:space="preserve"> </w:t>
      </w:r>
      <w:hyperlink r:id="rId10" w:history="1">
        <w:r w:rsidR="00EB6188" w:rsidRPr="0045268E">
          <w:rPr>
            <w:rStyle w:val="Hipercze"/>
          </w:rPr>
          <w:t>radzyn@lublin.lasy.gov.pl</w:t>
        </w:r>
      </w:hyperlink>
    </w:p>
    <w:p w14:paraId="4F00DF63" w14:textId="77777777" w:rsidR="00BE1951" w:rsidRDefault="00BE1951">
      <w:pPr>
        <w:pStyle w:val="Tekstpodstawowy"/>
        <w:spacing w:before="4"/>
        <w:jc w:val="left"/>
        <w:rPr>
          <w:sz w:val="17"/>
        </w:rPr>
      </w:pPr>
    </w:p>
    <w:p w14:paraId="6F86B978" w14:textId="77777777" w:rsidR="00BE1951" w:rsidRDefault="00000000">
      <w:pPr>
        <w:pStyle w:val="Tekstpodstawowy"/>
        <w:spacing w:before="94"/>
        <w:ind w:left="118"/>
        <w:jc w:val="left"/>
      </w:pPr>
      <w:r>
        <w:rPr>
          <w:u w:val="single"/>
        </w:rPr>
        <w:t>Wykonawca</w:t>
      </w:r>
      <w:r>
        <w:t>:......................................................................................................................</w:t>
      </w:r>
    </w:p>
    <w:p w14:paraId="1E862F00" w14:textId="77777777" w:rsidR="00BE1951" w:rsidRDefault="00000000">
      <w:pPr>
        <w:pStyle w:val="Nagwek1"/>
        <w:spacing w:before="76"/>
        <w:ind w:left="4521"/>
        <w:jc w:val="left"/>
      </w:pPr>
      <w:r>
        <w:t>§ 19</w:t>
      </w:r>
    </w:p>
    <w:p w14:paraId="3968C03B" w14:textId="77777777" w:rsidR="00264F31" w:rsidRDefault="00264F31">
      <w:pPr>
        <w:pStyle w:val="Nagwek1"/>
        <w:spacing w:before="76"/>
        <w:ind w:left="4521"/>
        <w:jc w:val="left"/>
      </w:pPr>
    </w:p>
    <w:p w14:paraId="1CC5D6F6" w14:textId="77777777" w:rsidR="00BE1951" w:rsidRDefault="00000000">
      <w:pPr>
        <w:pStyle w:val="Tekstpodstawowy"/>
        <w:spacing w:before="71" w:line="302" w:lineRule="auto"/>
        <w:ind w:left="128" w:hanging="10"/>
        <w:jc w:val="left"/>
      </w:pPr>
      <w:r>
        <w:t>Ewentualne spory wynikłe na tle realizacji niniejszej umowy mowy rozstrzygać będzie sąd powszechny właściwy dla siedziby Zamawiającego.</w:t>
      </w:r>
    </w:p>
    <w:p w14:paraId="4454D14D" w14:textId="77777777" w:rsidR="00264F31" w:rsidRDefault="00264F31">
      <w:pPr>
        <w:pStyle w:val="Tekstpodstawowy"/>
        <w:spacing w:before="71" w:line="302" w:lineRule="auto"/>
        <w:ind w:left="128" w:hanging="10"/>
        <w:jc w:val="left"/>
      </w:pPr>
    </w:p>
    <w:p w14:paraId="6CD46B8A" w14:textId="77777777" w:rsidR="00BE1951" w:rsidRDefault="00000000">
      <w:pPr>
        <w:pStyle w:val="Nagwek1"/>
        <w:spacing w:before="186"/>
        <w:ind w:left="4521"/>
        <w:jc w:val="left"/>
      </w:pPr>
      <w:r>
        <w:t>§ 20</w:t>
      </w:r>
    </w:p>
    <w:p w14:paraId="54964C95" w14:textId="77777777" w:rsidR="00264F31" w:rsidRDefault="00264F31">
      <w:pPr>
        <w:pStyle w:val="Nagwek1"/>
        <w:spacing w:before="186"/>
        <w:ind w:left="4521"/>
        <w:jc w:val="left"/>
      </w:pPr>
    </w:p>
    <w:p w14:paraId="2C2E749C" w14:textId="77777777" w:rsidR="00BE1951" w:rsidRDefault="00000000">
      <w:pPr>
        <w:pStyle w:val="Tekstpodstawowy"/>
        <w:spacing w:before="73" w:line="297" w:lineRule="auto"/>
        <w:ind w:left="118" w:right="346"/>
        <w:jc w:val="left"/>
      </w:pPr>
      <w:r>
        <w:t>Umowa została sporządzona w 2 jednobrzmiących egzemplarzach, po jednym dla każdej ze stron.</w:t>
      </w:r>
    </w:p>
    <w:p w14:paraId="0D3C58AB" w14:textId="77777777" w:rsidR="00BE1951" w:rsidRDefault="00BE1951">
      <w:pPr>
        <w:pStyle w:val="Tekstpodstawowy"/>
        <w:jc w:val="left"/>
        <w:rPr>
          <w:sz w:val="24"/>
        </w:rPr>
      </w:pPr>
    </w:p>
    <w:p w14:paraId="5F226359" w14:textId="77777777" w:rsidR="00BE1951" w:rsidRDefault="00BE1951">
      <w:pPr>
        <w:pStyle w:val="Tekstpodstawowy"/>
        <w:spacing w:before="8"/>
        <w:jc w:val="left"/>
        <w:rPr>
          <w:sz w:val="28"/>
        </w:rPr>
      </w:pPr>
    </w:p>
    <w:p w14:paraId="454A3542" w14:textId="77777777" w:rsidR="00BE1951" w:rsidRDefault="00000000">
      <w:pPr>
        <w:pStyle w:val="Tekstpodstawowy"/>
        <w:tabs>
          <w:tab w:val="left" w:pos="6418"/>
        </w:tabs>
        <w:spacing w:before="1"/>
        <w:ind w:left="670"/>
        <w:jc w:val="left"/>
      </w:pPr>
      <w:r>
        <w:t>WYKONAWCA</w:t>
      </w:r>
      <w:r>
        <w:tab/>
        <w:t>ZAMAWIAJĄCY</w:t>
      </w:r>
    </w:p>
    <w:p w14:paraId="1D928382" w14:textId="77777777" w:rsidR="00EB6188" w:rsidRDefault="00EB6188">
      <w:pPr>
        <w:pStyle w:val="Tekstpodstawowy"/>
        <w:tabs>
          <w:tab w:val="left" w:pos="6418"/>
        </w:tabs>
        <w:spacing w:before="1"/>
        <w:ind w:left="670"/>
        <w:jc w:val="left"/>
      </w:pPr>
    </w:p>
    <w:p w14:paraId="5E550613" w14:textId="77777777" w:rsidR="00EB6188" w:rsidRDefault="00EB6188">
      <w:pPr>
        <w:pStyle w:val="Tekstpodstawowy"/>
        <w:tabs>
          <w:tab w:val="left" w:pos="6418"/>
        </w:tabs>
        <w:spacing w:before="1"/>
        <w:ind w:left="670"/>
        <w:jc w:val="left"/>
      </w:pPr>
    </w:p>
    <w:p w14:paraId="18A5FA97" w14:textId="77777777" w:rsidR="00EB6188" w:rsidRDefault="00EB6188">
      <w:pPr>
        <w:pStyle w:val="Tekstpodstawowy"/>
        <w:tabs>
          <w:tab w:val="left" w:pos="6418"/>
        </w:tabs>
        <w:spacing w:before="1"/>
        <w:ind w:left="670"/>
        <w:jc w:val="left"/>
      </w:pPr>
    </w:p>
    <w:p w14:paraId="1F785A7C" w14:textId="77777777" w:rsidR="00EB6188" w:rsidRDefault="00EB6188">
      <w:pPr>
        <w:pStyle w:val="Tekstpodstawowy"/>
        <w:tabs>
          <w:tab w:val="left" w:pos="6418"/>
        </w:tabs>
        <w:spacing w:before="1"/>
        <w:ind w:left="670"/>
        <w:jc w:val="left"/>
      </w:pPr>
    </w:p>
    <w:p w14:paraId="51AB6681" w14:textId="43C36BD1" w:rsidR="00EB6188" w:rsidRDefault="00EB6188" w:rsidP="00EB6188">
      <w:pPr>
        <w:pStyle w:val="Tekstpodstawowy"/>
        <w:tabs>
          <w:tab w:val="left" w:pos="6418"/>
        </w:tabs>
        <w:spacing w:before="1"/>
        <w:ind w:left="142"/>
        <w:jc w:val="left"/>
      </w:pPr>
      <w:r>
        <w:t>Załączniki:</w:t>
      </w:r>
    </w:p>
    <w:p w14:paraId="59F15CC2" w14:textId="4CE31F4C" w:rsidR="00EB6188" w:rsidRDefault="00EB6188" w:rsidP="00EB6188">
      <w:pPr>
        <w:pStyle w:val="Tekstpodstawowy"/>
        <w:numPr>
          <w:ilvl w:val="0"/>
          <w:numId w:val="19"/>
        </w:numPr>
        <w:tabs>
          <w:tab w:val="left" w:pos="6418"/>
        </w:tabs>
        <w:spacing w:before="1"/>
        <w:jc w:val="left"/>
      </w:pPr>
      <w:r>
        <w:t>Oferta Wykonawcy</w:t>
      </w:r>
    </w:p>
    <w:p w14:paraId="3CA8C57D" w14:textId="56347D9F" w:rsidR="00EB6188" w:rsidRDefault="00EB6188" w:rsidP="00EB6188">
      <w:pPr>
        <w:pStyle w:val="Tekstpodstawowy"/>
        <w:numPr>
          <w:ilvl w:val="0"/>
          <w:numId w:val="19"/>
        </w:numPr>
        <w:tabs>
          <w:tab w:val="left" w:pos="6418"/>
        </w:tabs>
        <w:spacing w:before="1"/>
        <w:jc w:val="left"/>
      </w:pPr>
      <w:r>
        <w:t>Założenia projektowe</w:t>
      </w:r>
    </w:p>
    <w:sectPr w:rsidR="00EB6188">
      <w:pgSz w:w="11900" w:h="16850"/>
      <w:pgMar w:top="1600" w:right="1200" w:bottom="1060" w:left="1240" w:header="0" w:footer="8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C6344" w14:textId="77777777" w:rsidR="001765E0" w:rsidRDefault="001765E0">
      <w:r>
        <w:separator/>
      </w:r>
    </w:p>
  </w:endnote>
  <w:endnote w:type="continuationSeparator" w:id="0">
    <w:p w14:paraId="4F56E201" w14:textId="77777777" w:rsidR="001765E0" w:rsidRDefault="0017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7683" w14:textId="77777777" w:rsidR="00BE1951" w:rsidRDefault="00000000">
    <w:pPr>
      <w:pStyle w:val="Tekstpodstawowy"/>
      <w:spacing w:line="14" w:lineRule="auto"/>
      <w:jc w:val="left"/>
      <w:rPr>
        <w:sz w:val="20"/>
      </w:rPr>
    </w:pPr>
    <w:r>
      <w:pict w14:anchorId="01943315">
        <v:shapetype id="_x0000_t202" coordsize="21600,21600" o:spt="202" path="m,l,21600r21600,l21600,xe">
          <v:stroke joinstyle="miter"/>
          <v:path gradientshapeok="t" o:connecttype="rect"/>
        </v:shapetype>
        <v:shape id="_x0000_s1025" type="#_x0000_t202" style="position:absolute;margin-left:469.6pt;margin-top:787.9pt;width:60.7pt;height:12.1pt;z-index:-251658752;mso-position-horizontal-relative:page;mso-position-vertical-relative:page" filled="f" stroked="f">
          <v:textbox inset="0,0,0,0">
            <w:txbxContent>
              <w:p w14:paraId="2D7854B8" w14:textId="77777777" w:rsidR="00BE1951" w:rsidRDefault="00000000">
                <w:pPr>
                  <w:spacing w:before="14"/>
                  <w:ind w:left="20"/>
                  <w:rPr>
                    <w:b/>
                    <w:sz w:val="18"/>
                  </w:rPr>
                </w:pPr>
                <w:r>
                  <w:rPr>
                    <w:sz w:val="18"/>
                  </w:rPr>
                  <w:t xml:space="preserve">Strona </w:t>
                </w:r>
                <w:r>
                  <w:fldChar w:fldCharType="begin"/>
                </w:r>
                <w:r>
                  <w:rPr>
                    <w:b/>
                    <w:sz w:val="18"/>
                  </w:rPr>
                  <w:instrText xml:space="preserve"> PAGE </w:instrText>
                </w:r>
                <w:r>
                  <w:fldChar w:fldCharType="separate"/>
                </w:r>
                <w:r>
                  <w:t>10</w:t>
                </w:r>
                <w:r>
                  <w:fldChar w:fldCharType="end"/>
                </w:r>
                <w:r>
                  <w:rPr>
                    <w:b/>
                    <w:sz w:val="18"/>
                  </w:rPr>
                  <w:t xml:space="preserve"> </w:t>
                </w:r>
                <w:r>
                  <w:rPr>
                    <w:sz w:val="18"/>
                  </w:rPr>
                  <w:t xml:space="preserve">z </w:t>
                </w:r>
                <w:r>
                  <w:rPr>
                    <w:b/>
                    <w:sz w:val="18"/>
                  </w:rPr>
                  <w:t>16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31285" w14:textId="77777777" w:rsidR="001765E0" w:rsidRDefault="001765E0">
      <w:r>
        <w:separator/>
      </w:r>
    </w:p>
  </w:footnote>
  <w:footnote w:type="continuationSeparator" w:id="0">
    <w:p w14:paraId="6A672502" w14:textId="77777777" w:rsidR="001765E0" w:rsidRDefault="00176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2F3"/>
    <w:multiLevelType w:val="hybridMultilevel"/>
    <w:tmpl w:val="E1EC9B84"/>
    <w:lvl w:ilvl="0" w:tplc="7F88EF50">
      <w:start w:val="1"/>
      <w:numFmt w:val="lowerLetter"/>
      <w:lvlText w:val="%1)"/>
      <w:lvlJc w:val="left"/>
      <w:pPr>
        <w:ind w:left="853" w:hanging="360"/>
      </w:pPr>
      <w:rPr>
        <w:rFonts w:ascii="Arial" w:eastAsia="Arial" w:hAnsi="Arial" w:cs="Arial" w:hint="default"/>
        <w:spacing w:val="-1"/>
        <w:w w:val="100"/>
        <w:sz w:val="22"/>
        <w:szCs w:val="22"/>
        <w:lang w:val="pl-PL" w:eastAsia="pl-PL" w:bidi="pl-PL"/>
      </w:rPr>
    </w:lvl>
    <w:lvl w:ilvl="1" w:tplc="67882C54">
      <w:numFmt w:val="bullet"/>
      <w:lvlText w:val="•"/>
      <w:lvlJc w:val="left"/>
      <w:pPr>
        <w:ind w:left="1719" w:hanging="360"/>
      </w:pPr>
      <w:rPr>
        <w:rFonts w:hint="default"/>
        <w:lang w:val="pl-PL" w:eastAsia="pl-PL" w:bidi="pl-PL"/>
      </w:rPr>
    </w:lvl>
    <w:lvl w:ilvl="2" w:tplc="0944DE18">
      <w:numFmt w:val="bullet"/>
      <w:lvlText w:val="•"/>
      <w:lvlJc w:val="left"/>
      <w:pPr>
        <w:ind w:left="2579" w:hanging="360"/>
      </w:pPr>
      <w:rPr>
        <w:rFonts w:hint="default"/>
        <w:lang w:val="pl-PL" w:eastAsia="pl-PL" w:bidi="pl-PL"/>
      </w:rPr>
    </w:lvl>
    <w:lvl w:ilvl="3" w:tplc="D458EEF2">
      <w:numFmt w:val="bullet"/>
      <w:lvlText w:val="•"/>
      <w:lvlJc w:val="left"/>
      <w:pPr>
        <w:ind w:left="3439" w:hanging="360"/>
      </w:pPr>
      <w:rPr>
        <w:rFonts w:hint="default"/>
        <w:lang w:val="pl-PL" w:eastAsia="pl-PL" w:bidi="pl-PL"/>
      </w:rPr>
    </w:lvl>
    <w:lvl w:ilvl="4" w:tplc="3D14B6A8">
      <w:numFmt w:val="bullet"/>
      <w:lvlText w:val="•"/>
      <w:lvlJc w:val="left"/>
      <w:pPr>
        <w:ind w:left="4299" w:hanging="360"/>
      </w:pPr>
      <w:rPr>
        <w:rFonts w:hint="default"/>
        <w:lang w:val="pl-PL" w:eastAsia="pl-PL" w:bidi="pl-PL"/>
      </w:rPr>
    </w:lvl>
    <w:lvl w:ilvl="5" w:tplc="D07EE96C">
      <w:numFmt w:val="bullet"/>
      <w:lvlText w:val="•"/>
      <w:lvlJc w:val="left"/>
      <w:pPr>
        <w:ind w:left="5159" w:hanging="360"/>
      </w:pPr>
      <w:rPr>
        <w:rFonts w:hint="default"/>
        <w:lang w:val="pl-PL" w:eastAsia="pl-PL" w:bidi="pl-PL"/>
      </w:rPr>
    </w:lvl>
    <w:lvl w:ilvl="6" w:tplc="854C3720">
      <w:numFmt w:val="bullet"/>
      <w:lvlText w:val="•"/>
      <w:lvlJc w:val="left"/>
      <w:pPr>
        <w:ind w:left="6019" w:hanging="360"/>
      </w:pPr>
      <w:rPr>
        <w:rFonts w:hint="default"/>
        <w:lang w:val="pl-PL" w:eastAsia="pl-PL" w:bidi="pl-PL"/>
      </w:rPr>
    </w:lvl>
    <w:lvl w:ilvl="7" w:tplc="15EED4D8">
      <w:numFmt w:val="bullet"/>
      <w:lvlText w:val="•"/>
      <w:lvlJc w:val="left"/>
      <w:pPr>
        <w:ind w:left="6879" w:hanging="360"/>
      </w:pPr>
      <w:rPr>
        <w:rFonts w:hint="default"/>
        <w:lang w:val="pl-PL" w:eastAsia="pl-PL" w:bidi="pl-PL"/>
      </w:rPr>
    </w:lvl>
    <w:lvl w:ilvl="8" w:tplc="FC90A362">
      <w:numFmt w:val="bullet"/>
      <w:lvlText w:val="•"/>
      <w:lvlJc w:val="left"/>
      <w:pPr>
        <w:ind w:left="7739" w:hanging="360"/>
      </w:pPr>
      <w:rPr>
        <w:rFonts w:hint="default"/>
        <w:lang w:val="pl-PL" w:eastAsia="pl-PL" w:bidi="pl-PL"/>
      </w:rPr>
    </w:lvl>
  </w:abstractNum>
  <w:abstractNum w:abstractNumId="1" w15:restartNumberingAfterBreak="0">
    <w:nsid w:val="04683100"/>
    <w:multiLevelType w:val="hybridMultilevel"/>
    <w:tmpl w:val="2E3ACEA6"/>
    <w:lvl w:ilvl="0" w:tplc="5C465886">
      <w:start w:val="1"/>
      <w:numFmt w:val="decimal"/>
      <w:lvlText w:val="%1."/>
      <w:lvlJc w:val="left"/>
      <w:pPr>
        <w:ind w:left="118" w:hanging="708"/>
      </w:pPr>
      <w:rPr>
        <w:rFonts w:ascii="Arial" w:eastAsia="Arial" w:hAnsi="Arial" w:cs="Arial" w:hint="default"/>
        <w:spacing w:val="-1"/>
        <w:w w:val="100"/>
        <w:sz w:val="22"/>
        <w:szCs w:val="22"/>
        <w:lang w:val="pl-PL" w:eastAsia="pl-PL" w:bidi="pl-PL"/>
      </w:rPr>
    </w:lvl>
    <w:lvl w:ilvl="1" w:tplc="A6CC7DEE">
      <w:numFmt w:val="bullet"/>
      <w:lvlText w:val="•"/>
      <w:lvlJc w:val="left"/>
      <w:pPr>
        <w:ind w:left="1053" w:hanging="708"/>
      </w:pPr>
      <w:rPr>
        <w:rFonts w:hint="default"/>
        <w:lang w:val="pl-PL" w:eastAsia="pl-PL" w:bidi="pl-PL"/>
      </w:rPr>
    </w:lvl>
    <w:lvl w:ilvl="2" w:tplc="B02C0080">
      <w:numFmt w:val="bullet"/>
      <w:lvlText w:val="•"/>
      <w:lvlJc w:val="left"/>
      <w:pPr>
        <w:ind w:left="1987" w:hanging="708"/>
      </w:pPr>
      <w:rPr>
        <w:rFonts w:hint="default"/>
        <w:lang w:val="pl-PL" w:eastAsia="pl-PL" w:bidi="pl-PL"/>
      </w:rPr>
    </w:lvl>
    <w:lvl w:ilvl="3" w:tplc="A95CB19C">
      <w:numFmt w:val="bullet"/>
      <w:lvlText w:val="•"/>
      <w:lvlJc w:val="left"/>
      <w:pPr>
        <w:ind w:left="2921" w:hanging="708"/>
      </w:pPr>
      <w:rPr>
        <w:rFonts w:hint="default"/>
        <w:lang w:val="pl-PL" w:eastAsia="pl-PL" w:bidi="pl-PL"/>
      </w:rPr>
    </w:lvl>
    <w:lvl w:ilvl="4" w:tplc="3B883A38">
      <w:numFmt w:val="bullet"/>
      <w:lvlText w:val="•"/>
      <w:lvlJc w:val="left"/>
      <w:pPr>
        <w:ind w:left="3855" w:hanging="708"/>
      </w:pPr>
      <w:rPr>
        <w:rFonts w:hint="default"/>
        <w:lang w:val="pl-PL" w:eastAsia="pl-PL" w:bidi="pl-PL"/>
      </w:rPr>
    </w:lvl>
    <w:lvl w:ilvl="5" w:tplc="ED32606C">
      <w:numFmt w:val="bullet"/>
      <w:lvlText w:val="•"/>
      <w:lvlJc w:val="left"/>
      <w:pPr>
        <w:ind w:left="4789" w:hanging="708"/>
      </w:pPr>
      <w:rPr>
        <w:rFonts w:hint="default"/>
        <w:lang w:val="pl-PL" w:eastAsia="pl-PL" w:bidi="pl-PL"/>
      </w:rPr>
    </w:lvl>
    <w:lvl w:ilvl="6" w:tplc="6BF29432">
      <w:numFmt w:val="bullet"/>
      <w:lvlText w:val="•"/>
      <w:lvlJc w:val="left"/>
      <w:pPr>
        <w:ind w:left="5723" w:hanging="708"/>
      </w:pPr>
      <w:rPr>
        <w:rFonts w:hint="default"/>
        <w:lang w:val="pl-PL" w:eastAsia="pl-PL" w:bidi="pl-PL"/>
      </w:rPr>
    </w:lvl>
    <w:lvl w:ilvl="7" w:tplc="E4A2BB3C">
      <w:numFmt w:val="bullet"/>
      <w:lvlText w:val="•"/>
      <w:lvlJc w:val="left"/>
      <w:pPr>
        <w:ind w:left="6657" w:hanging="708"/>
      </w:pPr>
      <w:rPr>
        <w:rFonts w:hint="default"/>
        <w:lang w:val="pl-PL" w:eastAsia="pl-PL" w:bidi="pl-PL"/>
      </w:rPr>
    </w:lvl>
    <w:lvl w:ilvl="8" w:tplc="A49CA7C8">
      <w:numFmt w:val="bullet"/>
      <w:lvlText w:val="•"/>
      <w:lvlJc w:val="left"/>
      <w:pPr>
        <w:ind w:left="7591" w:hanging="708"/>
      </w:pPr>
      <w:rPr>
        <w:rFonts w:hint="default"/>
        <w:lang w:val="pl-PL" w:eastAsia="pl-PL" w:bidi="pl-PL"/>
      </w:rPr>
    </w:lvl>
  </w:abstractNum>
  <w:abstractNum w:abstractNumId="2" w15:restartNumberingAfterBreak="0">
    <w:nsid w:val="08D80033"/>
    <w:multiLevelType w:val="hybridMultilevel"/>
    <w:tmpl w:val="8B78E9BC"/>
    <w:lvl w:ilvl="0" w:tplc="86D2CA88">
      <w:start w:val="1"/>
      <w:numFmt w:val="decimal"/>
      <w:lvlText w:val="%1."/>
      <w:lvlJc w:val="left"/>
      <w:pPr>
        <w:ind w:left="699" w:hanging="567"/>
      </w:pPr>
      <w:rPr>
        <w:rFonts w:ascii="Arial" w:eastAsia="Arial" w:hAnsi="Arial" w:cs="Arial" w:hint="default"/>
        <w:spacing w:val="-1"/>
        <w:w w:val="99"/>
        <w:sz w:val="20"/>
        <w:szCs w:val="20"/>
        <w:lang w:val="pl-PL" w:eastAsia="pl-PL" w:bidi="pl-PL"/>
      </w:rPr>
    </w:lvl>
    <w:lvl w:ilvl="1" w:tplc="650CF590">
      <w:start w:val="1"/>
      <w:numFmt w:val="decimal"/>
      <w:lvlText w:val="%2)"/>
      <w:lvlJc w:val="left"/>
      <w:pPr>
        <w:ind w:left="1266" w:hanging="560"/>
      </w:pPr>
      <w:rPr>
        <w:rFonts w:ascii="Arial" w:eastAsia="Arial" w:hAnsi="Arial" w:cs="Arial" w:hint="default"/>
        <w:spacing w:val="-1"/>
        <w:w w:val="100"/>
        <w:sz w:val="22"/>
        <w:szCs w:val="22"/>
        <w:lang w:val="pl-PL" w:eastAsia="pl-PL" w:bidi="pl-PL"/>
      </w:rPr>
    </w:lvl>
    <w:lvl w:ilvl="2" w:tplc="2594F67A">
      <w:numFmt w:val="bullet"/>
      <w:lvlText w:val="•"/>
      <w:lvlJc w:val="left"/>
      <w:pPr>
        <w:ind w:left="2171" w:hanging="560"/>
      </w:pPr>
      <w:rPr>
        <w:rFonts w:hint="default"/>
        <w:lang w:val="pl-PL" w:eastAsia="pl-PL" w:bidi="pl-PL"/>
      </w:rPr>
    </w:lvl>
    <w:lvl w:ilvl="3" w:tplc="3DE04BAA">
      <w:numFmt w:val="bullet"/>
      <w:lvlText w:val="•"/>
      <w:lvlJc w:val="left"/>
      <w:pPr>
        <w:ind w:left="3082" w:hanging="560"/>
      </w:pPr>
      <w:rPr>
        <w:rFonts w:hint="default"/>
        <w:lang w:val="pl-PL" w:eastAsia="pl-PL" w:bidi="pl-PL"/>
      </w:rPr>
    </w:lvl>
    <w:lvl w:ilvl="4" w:tplc="44E67D46">
      <w:numFmt w:val="bullet"/>
      <w:lvlText w:val="•"/>
      <w:lvlJc w:val="left"/>
      <w:pPr>
        <w:ind w:left="3993" w:hanging="560"/>
      </w:pPr>
      <w:rPr>
        <w:rFonts w:hint="default"/>
        <w:lang w:val="pl-PL" w:eastAsia="pl-PL" w:bidi="pl-PL"/>
      </w:rPr>
    </w:lvl>
    <w:lvl w:ilvl="5" w:tplc="548AC502">
      <w:numFmt w:val="bullet"/>
      <w:lvlText w:val="•"/>
      <w:lvlJc w:val="left"/>
      <w:pPr>
        <w:ind w:left="4904" w:hanging="560"/>
      </w:pPr>
      <w:rPr>
        <w:rFonts w:hint="default"/>
        <w:lang w:val="pl-PL" w:eastAsia="pl-PL" w:bidi="pl-PL"/>
      </w:rPr>
    </w:lvl>
    <w:lvl w:ilvl="6" w:tplc="99561AE8">
      <w:numFmt w:val="bullet"/>
      <w:lvlText w:val="•"/>
      <w:lvlJc w:val="left"/>
      <w:pPr>
        <w:ind w:left="5815" w:hanging="560"/>
      </w:pPr>
      <w:rPr>
        <w:rFonts w:hint="default"/>
        <w:lang w:val="pl-PL" w:eastAsia="pl-PL" w:bidi="pl-PL"/>
      </w:rPr>
    </w:lvl>
    <w:lvl w:ilvl="7" w:tplc="807489CE">
      <w:numFmt w:val="bullet"/>
      <w:lvlText w:val="•"/>
      <w:lvlJc w:val="left"/>
      <w:pPr>
        <w:ind w:left="6726" w:hanging="560"/>
      </w:pPr>
      <w:rPr>
        <w:rFonts w:hint="default"/>
        <w:lang w:val="pl-PL" w:eastAsia="pl-PL" w:bidi="pl-PL"/>
      </w:rPr>
    </w:lvl>
    <w:lvl w:ilvl="8" w:tplc="4198D106">
      <w:numFmt w:val="bullet"/>
      <w:lvlText w:val="•"/>
      <w:lvlJc w:val="left"/>
      <w:pPr>
        <w:ind w:left="7637" w:hanging="560"/>
      </w:pPr>
      <w:rPr>
        <w:rFonts w:hint="default"/>
        <w:lang w:val="pl-PL" w:eastAsia="pl-PL" w:bidi="pl-PL"/>
      </w:rPr>
    </w:lvl>
  </w:abstractNum>
  <w:abstractNum w:abstractNumId="3" w15:restartNumberingAfterBreak="0">
    <w:nsid w:val="30B01BE8"/>
    <w:multiLevelType w:val="hybridMultilevel"/>
    <w:tmpl w:val="74C4F728"/>
    <w:lvl w:ilvl="0" w:tplc="3E56B37A">
      <w:start w:val="1"/>
      <w:numFmt w:val="decimal"/>
      <w:lvlText w:val="%1."/>
      <w:lvlJc w:val="left"/>
      <w:pPr>
        <w:ind w:left="510" w:hanging="360"/>
      </w:pPr>
      <w:rPr>
        <w:rFonts w:ascii="Arial" w:eastAsia="Arial" w:hAnsi="Arial" w:cs="Arial" w:hint="default"/>
        <w:spacing w:val="-1"/>
        <w:w w:val="100"/>
        <w:sz w:val="22"/>
        <w:szCs w:val="22"/>
        <w:lang w:val="pl-PL" w:eastAsia="pl-PL" w:bidi="pl-PL"/>
      </w:rPr>
    </w:lvl>
    <w:lvl w:ilvl="1" w:tplc="BDAE4EEE">
      <w:start w:val="1"/>
      <w:numFmt w:val="decimal"/>
      <w:lvlText w:val="%2)"/>
      <w:lvlJc w:val="left"/>
      <w:pPr>
        <w:ind w:left="853" w:hanging="360"/>
      </w:pPr>
      <w:rPr>
        <w:rFonts w:ascii="Arial" w:eastAsia="Arial" w:hAnsi="Arial" w:cs="Arial" w:hint="default"/>
        <w:spacing w:val="-1"/>
        <w:w w:val="100"/>
        <w:sz w:val="22"/>
        <w:szCs w:val="22"/>
        <w:lang w:val="pl-PL" w:eastAsia="pl-PL" w:bidi="pl-PL"/>
      </w:rPr>
    </w:lvl>
    <w:lvl w:ilvl="2" w:tplc="84342A10">
      <w:numFmt w:val="bullet"/>
      <w:lvlText w:val="•"/>
      <w:lvlJc w:val="left"/>
      <w:pPr>
        <w:ind w:left="1815" w:hanging="360"/>
      </w:pPr>
      <w:rPr>
        <w:rFonts w:hint="default"/>
        <w:lang w:val="pl-PL" w:eastAsia="pl-PL" w:bidi="pl-PL"/>
      </w:rPr>
    </w:lvl>
    <w:lvl w:ilvl="3" w:tplc="0C2401AC">
      <w:numFmt w:val="bullet"/>
      <w:lvlText w:val="•"/>
      <w:lvlJc w:val="left"/>
      <w:pPr>
        <w:ind w:left="2770" w:hanging="360"/>
      </w:pPr>
      <w:rPr>
        <w:rFonts w:hint="default"/>
        <w:lang w:val="pl-PL" w:eastAsia="pl-PL" w:bidi="pl-PL"/>
      </w:rPr>
    </w:lvl>
    <w:lvl w:ilvl="4" w:tplc="82D21C10">
      <w:numFmt w:val="bullet"/>
      <w:lvlText w:val="•"/>
      <w:lvlJc w:val="left"/>
      <w:pPr>
        <w:ind w:left="3726" w:hanging="360"/>
      </w:pPr>
      <w:rPr>
        <w:rFonts w:hint="default"/>
        <w:lang w:val="pl-PL" w:eastAsia="pl-PL" w:bidi="pl-PL"/>
      </w:rPr>
    </w:lvl>
    <w:lvl w:ilvl="5" w:tplc="DCCAC3EC">
      <w:numFmt w:val="bullet"/>
      <w:lvlText w:val="•"/>
      <w:lvlJc w:val="left"/>
      <w:pPr>
        <w:ind w:left="4681" w:hanging="360"/>
      </w:pPr>
      <w:rPr>
        <w:rFonts w:hint="default"/>
        <w:lang w:val="pl-PL" w:eastAsia="pl-PL" w:bidi="pl-PL"/>
      </w:rPr>
    </w:lvl>
    <w:lvl w:ilvl="6" w:tplc="B1B60F8E">
      <w:numFmt w:val="bullet"/>
      <w:lvlText w:val="•"/>
      <w:lvlJc w:val="left"/>
      <w:pPr>
        <w:ind w:left="5637" w:hanging="360"/>
      </w:pPr>
      <w:rPr>
        <w:rFonts w:hint="default"/>
        <w:lang w:val="pl-PL" w:eastAsia="pl-PL" w:bidi="pl-PL"/>
      </w:rPr>
    </w:lvl>
    <w:lvl w:ilvl="7" w:tplc="2E248860">
      <w:numFmt w:val="bullet"/>
      <w:lvlText w:val="•"/>
      <w:lvlJc w:val="left"/>
      <w:pPr>
        <w:ind w:left="6592" w:hanging="360"/>
      </w:pPr>
      <w:rPr>
        <w:rFonts w:hint="default"/>
        <w:lang w:val="pl-PL" w:eastAsia="pl-PL" w:bidi="pl-PL"/>
      </w:rPr>
    </w:lvl>
    <w:lvl w:ilvl="8" w:tplc="6F98B74E">
      <w:numFmt w:val="bullet"/>
      <w:lvlText w:val="•"/>
      <w:lvlJc w:val="left"/>
      <w:pPr>
        <w:ind w:left="7548" w:hanging="360"/>
      </w:pPr>
      <w:rPr>
        <w:rFonts w:hint="default"/>
        <w:lang w:val="pl-PL" w:eastAsia="pl-PL" w:bidi="pl-PL"/>
      </w:rPr>
    </w:lvl>
  </w:abstractNum>
  <w:abstractNum w:abstractNumId="4" w15:restartNumberingAfterBreak="0">
    <w:nsid w:val="36A35685"/>
    <w:multiLevelType w:val="hybridMultilevel"/>
    <w:tmpl w:val="EC063B8E"/>
    <w:lvl w:ilvl="0" w:tplc="31502DF4">
      <w:start w:val="1"/>
      <w:numFmt w:val="decimal"/>
      <w:lvlText w:val="%1."/>
      <w:lvlJc w:val="left"/>
      <w:pPr>
        <w:ind w:left="486" w:hanging="353"/>
      </w:pPr>
      <w:rPr>
        <w:rFonts w:ascii="Arial" w:eastAsia="Arial" w:hAnsi="Arial" w:cs="Arial" w:hint="default"/>
        <w:spacing w:val="-1"/>
        <w:w w:val="100"/>
        <w:sz w:val="22"/>
        <w:szCs w:val="22"/>
        <w:lang w:val="pl-PL" w:eastAsia="pl-PL" w:bidi="pl-PL"/>
      </w:rPr>
    </w:lvl>
    <w:lvl w:ilvl="1" w:tplc="54AA92E4">
      <w:start w:val="1"/>
      <w:numFmt w:val="decimal"/>
      <w:lvlText w:val="%2)"/>
      <w:lvlJc w:val="left"/>
      <w:pPr>
        <w:ind w:left="889" w:hanging="356"/>
      </w:pPr>
      <w:rPr>
        <w:rFonts w:ascii="Arial" w:eastAsia="Arial" w:hAnsi="Arial" w:cs="Arial" w:hint="default"/>
        <w:spacing w:val="-1"/>
        <w:w w:val="100"/>
        <w:sz w:val="22"/>
        <w:szCs w:val="22"/>
        <w:lang w:val="pl-PL" w:eastAsia="pl-PL" w:bidi="pl-PL"/>
      </w:rPr>
    </w:lvl>
    <w:lvl w:ilvl="2" w:tplc="97A2B5F0">
      <w:numFmt w:val="bullet"/>
      <w:lvlText w:val="•"/>
      <w:lvlJc w:val="left"/>
      <w:pPr>
        <w:ind w:left="1833" w:hanging="356"/>
      </w:pPr>
      <w:rPr>
        <w:rFonts w:hint="default"/>
        <w:lang w:val="pl-PL" w:eastAsia="pl-PL" w:bidi="pl-PL"/>
      </w:rPr>
    </w:lvl>
    <w:lvl w:ilvl="3" w:tplc="42F042E8">
      <w:numFmt w:val="bullet"/>
      <w:lvlText w:val="•"/>
      <w:lvlJc w:val="left"/>
      <w:pPr>
        <w:ind w:left="2786" w:hanging="356"/>
      </w:pPr>
      <w:rPr>
        <w:rFonts w:hint="default"/>
        <w:lang w:val="pl-PL" w:eastAsia="pl-PL" w:bidi="pl-PL"/>
      </w:rPr>
    </w:lvl>
    <w:lvl w:ilvl="4" w:tplc="0DE0BB9C">
      <w:numFmt w:val="bullet"/>
      <w:lvlText w:val="•"/>
      <w:lvlJc w:val="left"/>
      <w:pPr>
        <w:ind w:left="3739" w:hanging="356"/>
      </w:pPr>
      <w:rPr>
        <w:rFonts w:hint="default"/>
        <w:lang w:val="pl-PL" w:eastAsia="pl-PL" w:bidi="pl-PL"/>
      </w:rPr>
    </w:lvl>
    <w:lvl w:ilvl="5" w:tplc="0146427A">
      <w:numFmt w:val="bullet"/>
      <w:lvlText w:val="•"/>
      <w:lvlJc w:val="left"/>
      <w:pPr>
        <w:ind w:left="4692" w:hanging="356"/>
      </w:pPr>
      <w:rPr>
        <w:rFonts w:hint="default"/>
        <w:lang w:val="pl-PL" w:eastAsia="pl-PL" w:bidi="pl-PL"/>
      </w:rPr>
    </w:lvl>
    <w:lvl w:ilvl="6" w:tplc="C1B4B050">
      <w:numFmt w:val="bullet"/>
      <w:lvlText w:val="•"/>
      <w:lvlJc w:val="left"/>
      <w:pPr>
        <w:ind w:left="5646" w:hanging="356"/>
      </w:pPr>
      <w:rPr>
        <w:rFonts w:hint="default"/>
        <w:lang w:val="pl-PL" w:eastAsia="pl-PL" w:bidi="pl-PL"/>
      </w:rPr>
    </w:lvl>
    <w:lvl w:ilvl="7" w:tplc="88E66006">
      <w:numFmt w:val="bullet"/>
      <w:lvlText w:val="•"/>
      <w:lvlJc w:val="left"/>
      <w:pPr>
        <w:ind w:left="6599" w:hanging="356"/>
      </w:pPr>
      <w:rPr>
        <w:rFonts w:hint="default"/>
        <w:lang w:val="pl-PL" w:eastAsia="pl-PL" w:bidi="pl-PL"/>
      </w:rPr>
    </w:lvl>
    <w:lvl w:ilvl="8" w:tplc="54CCA24C">
      <w:numFmt w:val="bullet"/>
      <w:lvlText w:val="•"/>
      <w:lvlJc w:val="left"/>
      <w:pPr>
        <w:ind w:left="7552" w:hanging="356"/>
      </w:pPr>
      <w:rPr>
        <w:rFonts w:hint="default"/>
        <w:lang w:val="pl-PL" w:eastAsia="pl-PL" w:bidi="pl-PL"/>
      </w:rPr>
    </w:lvl>
  </w:abstractNum>
  <w:abstractNum w:abstractNumId="5" w15:restartNumberingAfterBreak="0">
    <w:nsid w:val="3A7262E7"/>
    <w:multiLevelType w:val="hybridMultilevel"/>
    <w:tmpl w:val="161EC05C"/>
    <w:lvl w:ilvl="0" w:tplc="157CA3EC">
      <w:start w:val="1"/>
      <w:numFmt w:val="decimal"/>
      <w:lvlText w:val="%1."/>
      <w:lvlJc w:val="left"/>
      <w:pPr>
        <w:ind w:left="416" w:hanging="284"/>
      </w:pPr>
      <w:rPr>
        <w:rFonts w:ascii="Arial" w:eastAsia="Arial" w:hAnsi="Arial" w:cs="Arial" w:hint="default"/>
        <w:spacing w:val="-1"/>
        <w:w w:val="100"/>
        <w:sz w:val="22"/>
        <w:szCs w:val="22"/>
        <w:lang w:val="pl-PL" w:eastAsia="pl-PL" w:bidi="pl-PL"/>
      </w:rPr>
    </w:lvl>
    <w:lvl w:ilvl="1" w:tplc="32EAA248">
      <w:start w:val="1"/>
      <w:numFmt w:val="lowerLetter"/>
      <w:lvlText w:val="%2)"/>
      <w:lvlJc w:val="left"/>
      <w:pPr>
        <w:ind w:left="699" w:hanging="284"/>
      </w:pPr>
      <w:rPr>
        <w:rFonts w:ascii="Arial" w:eastAsia="Arial" w:hAnsi="Arial" w:cs="Arial" w:hint="default"/>
        <w:spacing w:val="-1"/>
        <w:w w:val="100"/>
        <w:sz w:val="22"/>
        <w:szCs w:val="22"/>
        <w:lang w:val="pl-PL" w:eastAsia="pl-PL" w:bidi="pl-PL"/>
      </w:rPr>
    </w:lvl>
    <w:lvl w:ilvl="2" w:tplc="0DD06A56">
      <w:numFmt w:val="bullet"/>
      <w:lvlText w:val="•"/>
      <w:lvlJc w:val="left"/>
      <w:pPr>
        <w:ind w:left="1673" w:hanging="284"/>
      </w:pPr>
      <w:rPr>
        <w:rFonts w:hint="default"/>
        <w:lang w:val="pl-PL" w:eastAsia="pl-PL" w:bidi="pl-PL"/>
      </w:rPr>
    </w:lvl>
    <w:lvl w:ilvl="3" w:tplc="C98EFF30">
      <w:numFmt w:val="bullet"/>
      <w:lvlText w:val="•"/>
      <w:lvlJc w:val="left"/>
      <w:pPr>
        <w:ind w:left="2646" w:hanging="284"/>
      </w:pPr>
      <w:rPr>
        <w:rFonts w:hint="default"/>
        <w:lang w:val="pl-PL" w:eastAsia="pl-PL" w:bidi="pl-PL"/>
      </w:rPr>
    </w:lvl>
    <w:lvl w:ilvl="4" w:tplc="9E328048">
      <w:numFmt w:val="bullet"/>
      <w:lvlText w:val="•"/>
      <w:lvlJc w:val="left"/>
      <w:pPr>
        <w:ind w:left="3619" w:hanging="284"/>
      </w:pPr>
      <w:rPr>
        <w:rFonts w:hint="default"/>
        <w:lang w:val="pl-PL" w:eastAsia="pl-PL" w:bidi="pl-PL"/>
      </w:rPr>
    </w:lvl>
    <w:lvl w:ilvl="5" w:tplc="D7186586">
      <w:numFmt w:val="bullet"/>
      <w:lvlText w:val="•"/>
      <w:lvlJc w:val="left"/>
      <w:pPr>
        <w:ind w:left="4592" w:hanging="284"/>
      </w:pPr>
      <w:rPr>
        <w:rFonts w:hint="default"/>
        <w:lang w:val="pl-PL" w:eastAsia="pl-PL" w:bidi="pl-PL"/>
      </w:rPr>
    </w:lvl>
    <w:lvl w:ilvl="6" w:tplc="49CEF5D8">
      <w:numFmt w:val="bullet"/>
      <w:lvlText w:val="•"/>
      <w:lvlJc w:val="left"/>
      <w:pPr>
        <w:ind w:left="5566" w:hanging="284"/>
      </w:pPr>
      <w:rPr>
        <w:rFonts w:hint="default"/>
        <w:lang w:val="pl-PL" w:eastAsia="pl-PL" w:bidi="pl-PL"/>
      </w:rPr>
    </w:lvl>
    <w:lvl w:ilvl="7" w:tplc="F7C4D068">
      <w:numFmt w:val="bullet"/>
      <w:lvlText w:val="•"/>
      <w:lvlJc w:val="left"/>
      <w:pPr>
        <w:ind w:left="6539" w:hanging="284"/>
      </w:pPr>
      <w:rPr>
        <w:rFonts w:hint="default"/>
        <w:lang w:val="pl-PL" w:eastAsia="pl-PL" w:bidi="pl-PL"/>
      </w:rPr>
    </w:lvl>
    <w:lvl w:ilvl="8" w:tplc="DE0278AA">
      <w:numFmt w:val="bullet"/>
      <w:lvlText w:val="•"/>
      <w:lvlJc w:val="left"/>
      <w:pPr>
        <w:ind w:left="7512" w:hanging="284"/>
      </w:pPr>
      <w:rPr>
        <w:rFonts w:hint="default"/>
        <w:lang w:val="pl-PL" w:eastAsia="pl-PL" w:bidi="pl-PL"/>
      </w:rPr>
    </w:lvl>
  </w:abstractNum>
  <w:abstractNum w:abstractNumId="6" w15:restartNumberingAfterBreak="0">
    <w:nsid w:val="3B4F77A9"/>
    <w:multiLevelType w:val="hybridMultilevel"/>
    <w:tmpl w:val="DD58FE84"/>
    <w:lvl w:ilvl="0" w:tplc="D2E8CAE0">
      <w:start w:val="1"/>
      <w:numFmt w:val="decimal"/>
      <w:lvlText w:val="%1."/>
      <w:lvlJc w:val="left"/>
      <w:pPr>
        <w:ind w:left="546" w:hanging="413"/>
      </w:pPr>
      <w:rPr>
        <w:rFonts w:ascii="Arial" w:eastAsia="Arial" w:hAnsi="Arial" w:cs="Arial" w:hint="default"/>
        <w:spacing w:val="-1"/>
        <w:w w:val="100"/>
        <w:sz w:val="22"/>
        <w:szCs w:val="22"/>
        <w:lang w:val="pl-PL" w:eastAsia="pl-PL" w:bidi="pl-PL"/>
      </w:rPr>
    </w:lvl>
    <w:lvl w:ilvl="1" w:tplc="8A6274E8">
      <w:start w:val="1"/>
      <w:numFmt w:val="decimal"/>
      <w:lvlText w:val="%2)"/>
      <w:lvlJc w:val="left"/>
      <w:pPr>
        <w:ind w:left="903" w:hanging="351"/>
      </w:pPr>
      <w:rPr>
        <w:rFonts w:ascii="Arial" w:eastAsia="Arial" w:hAnsi="Arial" w:cs="Arial" w:hint="default"/>
        <w:spacing w:val="-1"/>
        <w:w w:val="100"/>
        <w:sz w:val="22"/>
        <w:szCs w:val="22"/>
        <w:lang w:val="pl-PL" w:eastAsia="pl-PL" w:bidi="pl-PL"/>
      </w:rPr>
    </w:lvl>
    <w:lvl w:ilvl="2" w:tplc="477487CA">
      <w:numFmt w:val="bullet"/>
      <w:lvlText w:val="•"/>
      <w:lvlJc w:val="left"/>
      <w:pPr>
        <w:ind w:left="1851" w:hanging="351"/>
      </w:pPr>
      <w:rPr>
        <w:rFonts w:hint="default"/>
        <w:lang w:val="pl-PL" w:eastAsia="pl-PL" w:bidi="pl-PL"/>
      </w:rPr>
    </w:lvl>
    <w:lvl w:ilvl="3" w:tplc="B526EAA4">
      <w:numFmt w:val="bullet"/>
      <w:lvlText w:val="•"/>
      <w:lvlJc w:val="left"/>
      <w:pPr>
        <w:ind w:left="2802" w:hanging="351"/>
      </w:pPr>
      <w:rPr>
        <w:rFonts w:hint="default"/>
        <w:lang w:val="pl-PL" w:eastAsia="pl-PL" w:bidi="pl-PL"/>
      </w:rPr>
    </w:lvl>
    <w:lvl w:ilvl="4" w:tplc="5C98BC0A">
      <w:numFmt w:val="bullet"/>
      <w:lvlText w:val="•"/>
      <w:lvlJc w:val="left"/>
      <w:pPr>
        <w:ind w:left="3753" w:hanging="351"/>
      </w:pPr>
      <w:rPr>
        <w:rFonts w:hint="default"/>
        <w:lang w:val="pl-PL" w:eastAsia="pl-PL" w:bidi="pl-PL"/>
      </w:rPr>
    </w:lvl>
    <w:lvl w:ilvl="5" w:tplc="592EADBE">
      <w:numFmt w:val="bullet"/>
      <w:lvlText w:val="•"/>
      <w:lvlJc w:val="left"/>
      <w:pPr>
        <w:ind w:left="4704" w:hanging="351"/>
      </w:pPr>
      <w:rPr>
        <w:rFonts w:hint="default"/>
        <w:lang w:val="pl-PL" w:eastAsia="pl-PL" w:bidi="pl-PL"/>
      </w:rPr>
    </w:lvl>
    <w:lvl w:ilvl="6" w:tplc="C3E488BE">
      <w:numFmt w:val="bullet"/>
      <w:lvlText w:val="•"/>
      <w:lvlJc w:val="left"/>
      <w:pPr>
        <w:ind w:left="5655" w:hanging="351"/>
      </w:pPr>
      <w:rPr>
        <w:rFonts w:hint="default"/>
        <w:lang w:val="pl-PL" w:eastAsia="pl-PL" w:bidi="pl-PL"/>
      </w:rPr>
    </w:lvl>
    <w:lvl w:ilvl="7" w:tplc="7B4A5548">
      <w:numFmt w:val="bullet"/>
      <w:lvlText w:val="•"/>
      <w:lvlJc w:val="left"/>
      <w:pPr>
        <w:ind w:left="6606" w:hanging="351"/>
      </w:pPr>
      <w:rPr>
        <w:rFonts w:hint="default"/>
        <w:lang w:val="pl-PL" w:eastAsia="pl-PL" w:bidi="pl-PL"/>
      </w:rPr>
    </w:lvl>
    <w:lvl w:ilvl="8" w:tplc="1A44FBA0">
      <w:numFmt w:val="bullet"/>
      <w:lvlText w:val="•"/>
      <w:lvlJc w:val="left"/>
      <w:pPr>
        <w:ind w:left="7557" w:hanging="351"/>
      </w:pPr>
      <w:rPr>
        <w:rFonts w:hint="default"/>
        <w:lang w:val="pl-PL" w:eastAsia="pl-PL" w:bidi="pl-PL"/>
      </w:rPr>
    </w:lvl>
  </w:abstractNum>
  <w:abstractNum w:abstractNumId="7" w15:restartNumberingAfterBreak="0">
    <w:nsid w:val="3C2638EC"/>
    <w:multiLevelType w:val="hybridMultilevel"/>
    <w:tmpl w:val="EF089C18"/>
    <w:lvl w:ilvl="0" w:tplc="B8123AE4">
      <w:start w:val="1"/>
      <w:numFmt w:val="decimal"/>
      <w:lvlText w:val="%1."/>
      <w:lvlJc w:val="left"/>
      <w:pPr>
        <w:ind w:left="699" w:hanging="567"/>
      </w:pPr>
      <w:rPr>
        <w:rFonts w:ascii="Arial" w:eastAsia="Arial" w:hAnsi="Arial" w:cs="Arial" w:hint="default"/>
        <w:color w:val="000000" w:themeColor="text1"/>
        <w:spacing w:val="-1"/>
        <w:w w:val="100"/>
        <w:sz w:val="22"/>
        <w:szCs w:val="22"/>
        <w:lang w:val="pl-PL" w:eastAsia="pl-PL" w:bidi="pl-PL"/>
      </w:rPr>
    </w:lvl>
    <w:lvl w:ilvl="1" w:tplc="B7B2CFD4">
      <w:numFmt w:val="bullet"/>
      <w:lvlText w:val="•"/>
      <w:lvlJc w:val="left"/>
      <w:pPr>
        <w:ind w:left="1575" w:hanging="567"/>
      </w:pPr>
      <w:rPr>
        <w:rFonts w:hint="default"/>
        <w:lang w:val="pl-PL" w:eastAsia="pl-PL" w:bidi="pl-PL"/>
      </w:rPr>
    </w:lvl>
    <w:lvl w:ilvl="2" w:tplc="7CBE1FD0">
      <w:numFmt w:val="bullet"/>
      <w:lvlText w:val="•"/>
      <w:lvlJc w:val="left"/>
      <w:pPr>
        <w:ind w:left="2451" w:hanging="567"/>
      </w:pPr>
      <w:rPr>
        <w:rFonts w:hint="default"/>
        <w:lang w:val="pl-PL" w:eastAsia="pl-PL" w:bidi="pl-PL"/>
      </w:rPr>
    </w:lvl>
    <w:lvl w:ilvl="3" w:tplc="CF4EA1AC">
      <w:numFmt w:val="bullet"/>
      <w:lvlText w:val="•"/>
      <w:lvlJc w:val="left"/>
      <w:pPr>
        <w:ind w:left="3327" w:hanging="567"/>
      </w:pPr>
      <w:rPr>
        <w:rFonts w:hint="default"/>
        <w:lang w:val="pl-PL" w:eastAsia="pl-PL" w:bidi="pl-PL"/>
      </w:rPr>
    </w:lvl>
    <w:lvl w:ilvl="4" w:tplc="E81AE784">
      <w:numFmt w:val="bullet"/>
      <w:lvlText w:val="•"/>
      <w:lvlJc w:val="left"/>
      <w:pPr>
        <w:ind w:left="4203" w:hanging="567"/>
      </w:pPr>
      <w:rPr>
        <w:rFonts w:hint="default"/>
        <w:lang w:val="pl-PL" w:eastAsia="pl-PL" w:bidi="pl-PL"/>
      </w:rPr>
    </w:lvl>
    <w:lvl w:ilvl="5" w:tplc="76286CDA">
      <w:numFmt w:val="bullet"/>
      <w:lvlText w:val="•"/>
      <w:lvlJc w:val="left"/>
      <w:pPr>
        <w:ind w:left="5079" w:hanging="567"/>
      </w:pPr>
      <w:rPr>
        <w:rFonts w:hint="default"/>
        <w:lang w:val="pl-PL" w:eastAsia="pl-PL" w:bidi="pl-PL"/>
      </w:rPr>
    </w:lvl>
    <w:lvl w:ilvl="6" w:tplc="74266174">
      <w:numFmt w:val="bullet"/>
      <w:lvlText w:val="•"/>
      <w:lvlJc w:val="left"/>
      <w:pPr>
        <w:ind w:left="5955" w:hanging="567"/>
      </w:pPr>
      <w:rPr>
        <w:rFonts w:hint="default"/>
        <w:lang w:val="pl-PL" w:eastAsia="pl-PL" w:bidi="pl-PL"/>
      </w:rPr>
    </w:lvl>
    <w:lvl w:ilvl="7" w:tplc="08E81FE6">
      <w:numFmt w:val="bullet"/>
      <w:lvlText w:val="•"/>
      <w:lvlJc w:val="left"/>
      <w:pPr>
        <w:ind w:left="6831" w:hanging="567"/>
      </w:pPr>
      <w:rPr>
        <w:rFonts w:hint="default"/>
        <w:lang w:val="pl-PL" w:eastAsia="pl-PL" w:bidi="pl-PL"/>
      </w:rPr>
    </w:lvl>
    <w:lvl w:ilvl="8" w:tplc="31A269B6">
      <w:numFmt w:val="bullet"/>
      <w:lvlText w:val="•"/>
      <w:lvlJc w:val="left"/>
      <w:pPr>
        <w:ind w:left="7707" w:hanging="567"/>
      </w:pPr>
      <w:rPr>
        <w:rFonts w:hint="default"/>
        <w:lang w:val="pl-PL" w:eastAsia="pl-PL" w:bidi="pl-PL"/>
      </w:rPr>
    </w:lvl>
  </w:abstractNum>
  <w:abstractNum w:abstractNumId="8" w15:restartNumberingAfterBreak="0">
    <w:nsid w:val="40A002C4"/>
    <w:multiLevelType w:val="hybridMultilevel"/>
    <w:tmpl w:val="A2703640"/>
    <w:lvl w:ilvl="0" w:tplc="AEDEF21A">
      <w:start w:val="1"/>
      <w:numFmt w:val="decimal"/>
      <w:lvlText w:val="%1."/>
      <w:lvlJc w:val="left"/>
      <w:pPr>
        <w:ind w:left="560" w:hanging="428"/>
      </w:pPr>
      <w:rPr>
        <w:rFonts w:ascii="Arial" w:eastAsia="Arial" w:hAnsi="Arial" w:cs="Arial" w:hint="default"/>
        <w:spacing w:val="-1"/>
        <w:w w:val="100"/>
        <w:sz w:val="22"/>
        <w:szCs w:val="22"/>
        <w:lang w:val="pl-PL" w:eastAsia="pl-PL" w:bidi="pl-PL"/>
      </w:rPr>
    </w:lvl>
    <w:lvl w:ilvl="1" w:tplc="59428E10">
      <w:numFmt w:val="bullet"/>
      <w:lvlText w:val="•"/>
      <w:lvlJc w:val="left"/>
      <w:pPr>
        <w:ind w:left="1449" w:hanging="428"/>
      </w:pPr>
      <w:rPr>
        <w:rFonts w:hint="default"/>
        <w:lang w:val="pl-PL" w:eastAsia="pl-PL" w:bidi="pl-PL"/>
      </w:rPr>
    </w:lvl>
    <w:lvl w:ilvl="2" w:tplc="61F675A4">
      <w:numFmt w:val="bullet"/>
      <w:lvlText w:val="•"/>
      <w:lvlJc w:val="left"/>
      <w:pPr>
        <w:ind w:left="2339" w:hanging="428"/>
      </w:pPr>
      <w:rPr>
        <w:rFonts w:hint="default"/>
        <w:lang w:val="pl-PL" w:eastAsia="pl-PL" w:bidi="pl-PL"/>
      </w:rPr>
    </w:lvl>
    <w:lvl w:ilvl="3" w:tplc="868C2A2C">
      <w:numFmt w:val="bullet"/>
      <w:lvlText w:val="•"/>
      <w:lvlJc w:val="left"/>
      <w:pPr>
        <w:ind w:left="3229" w:hanging="428"/>
      </w:pPr>
      <w:rPr>
        <w:rFonts w:hint="default"/>
        <w:lang w:val="pl-PL" w:eastAsia="pl-PL" w:bidi="pl-PL"/>
      </w:rPr>
    </w:lvl>
    <w:lvl w:ilvl="4" w:tplc="22CA11B8">
      <w:numFmt w:val="bullet"/>
      <w:lvlText w:val="•"/>
      <w:lvlJc w:val="left"/>
      <w:pPr>
        <w:ind w:left="4119" w:hanging="428"/>
      </w:pPr>
      <w:rPr>
        <w:rFonts w:hint="default"/>
        <w:lang w:val="pl-PL" w:eastAsia="pl-PL" w:bidi="pl-PL"/>
      </w:rPr>
    </w:lvl>
    <w:lvl w:ilvl="5" w:tplc="23FA960C">
      <w:numFmt w:val="bullet"/>
      <w:lvlText w:val="•"/>
      <w:lvlJc w:val="left"/>
      <w:pPr>
        <w:ind w:left="5009" w:hanging="428"/>
      </w:pPr>
      <w:rPr>
        <w:rFonts w:hint="default"/>
        <w:lang w:val="pl-PL" w:eastAsia="pl-PL" w:bidi="pl-PL"/>
      </w:rPr>
    </w:lvl>
    <w:lvl w:ilvl="6" w:tplc="D0B07848">
      <w:numFmt w:val="bullet"/>
      <w:lvlText w:val="•"/>
      <w:lvlJc w:val="left"/>
      <w:pPr>
        <w:ind w:left="5899" w:hanging="428"/>
      </w:pPr>
      <w:rPr>
        <w:rFonts w:hint="default"/>
        <w:lang w:val="pl-PL" w:eastAsia="pl-PL" w:bidi="pl-PL"/>
      </w:rPr>
    </w:lvl>
    <w:lvl w:ilvl="7" w:tplc="0308B280">
      <w:numFmt w:val="bullet"/>
      <w:lvlText w:val="•"/>
      <w:lvlJc w:val="left"/>
      <w:pPr>
        <w:ind w:left="6789" w:hanging="428"/>
      </w:pPr>
      <w:rPr>
        <w:rFonts w:hint="default"/>
        <w:lang w:val="pl-PL" w:eastAsia="pl-PL" w:bidi="pl-PL"/>
      </w:rPr>
    </w:lvl>
    <w:lvl w:ilvl="8" w:tplc="557CDED2">
      <w:numFmt w:val="bullet"/>
      <w:lvlText w:val="•"/>
      <w:lvlJc w:val="left"/>
      <w:pPr>
        <w:ind w:left="7679" w:hanging="428"/>
      </w:pPr>
      <w:rPr>
        <w:rFonts w:hint="default"/>
        <w:lang w:val="pl-PL" w:eastAsia="pl-PL" w:bidi="pl-PL"/>
      </w:rPr>
    </w:lvl>
  </w:abstractNum>
  <w:abstractNum w:abstractNumId="9" w15:restartNumberingAfterBreak="0">
    <w:nsid w:val="40DD1BB3"/>
    <w:multiLevelType w:val="hybridMultilevel"/>
    <w:tmpl w:val="C3123D96"/>
    <w:lvl w:ilvl="0" w:tplc="21BC703C">
      <w:start w:val="1"/>
      <w:numFmt w:val="decimal"/>
      <w:lvlText w:val="%1."/>
      <w:lvlJc w:val="left"/>
      <w:pPr>
        <w:ind w:left="488" w:hanging="356"/>
      </w:pPr>
      <w:rPr>
        <w:rFonts w:ascii="Arial" w:eastAsia="Arial" w:hAnsi="Arial" w:cs="Arial" w:hint="default"/>
        <w:spacing w:val="-1"/>
        <w:w w:val="100"/>
        <w:sz w:val="22"/>
        <w:szCs w:val="22"/>
        <w:lang w:val="pl-PL" w:eastAsia="pl-PL" w:bidi="pl-PL"/>
      </w:rPr>
    </w:lvl>
    <w:lvl w:ilvl="1" w:tplc="32044CD6">
      <w:start w:val="1"/>
      <w:numFmt w:val="lowerLetter"/>
      <w:lvlText w:val="%2)"/>
      <w:lvlJc w:val="left"/>
      <w:pPr>
        <w:ind w:left="903" w:hanging="488"/>
      </w:pPr>
      <w:rPr>
        <w:rFonts w:ascii="Arial" w:eastAsia="Arial" w:hAnsi="Arial" w:cs="Arial" w:hint="default"/>
        <w:spacing w:val="-1"/>
        <w:w w:val="100"/>
        <w:sz w:val="22"/>
        <w:szCs w:val="22"/>
        <w:lang w:val="pl-PL" w:eastAsia="pl-PL" w:bidi="pl-PL"/>
      </w:rPr>
    </w:lvl>
    <w:lvl w:ilvl="2" w:tplc="27E84990">
      <w:numFmt w:val="bullet"/>
      <w:lvlText w:val="•"/>
      <w:lvlJc w:val="left"/>
      <w:pPr>
        <w:ind w:left="1851" w:hanging="488"/>
      </w:pPr>
      <w:rPr>
        <w:rFonts w:hint="default"/>
        <w:lang w:val="pl-PL" w:eastAsia="pl-PL" w:bidi="pl-PL"/>
      </w:rPr>
    </w:lvl>
    <w:lvl w:ilvl="3" w:tplc="A02C37DE">
      <w:numFmt w:val="bullet"/>
      <w:lvlText w:val="•"/>
      <w:lvlJc w:val="left"/>
      <w:pPr>
        <w:ind w:left="2802" w:hanging="488"/>
      </w:pPr>
      <w:rPr>
        <w:rFonts w:hint="default"/>
        <w:lang w:val="pl-PL" w:eastAsia="pl-PL" w:bidi="pl-PL"/>
      </w:rPr>
    </w:lvl>
    <w:lvl w:ilvl="4" w:tplc="D2EAEE7C">
      <w:numFmt w:val="bullet"/>
      <w:lvlText w:val="•"/>
      <w:lvlJc w:val="left"/>
      <w:pPr>
        <w:ind w:left="3753" w:hanging="488"/>
      </w:pPr>
      <w:rPr>
        <w:rFonts w:hint="default"/>
        <w:lang w:val="pl-PL" w:eastAsia="pl-PL" w:bidi="pl-PL"/>
      </w:rPr>
    </w:lvl>
    <w:lvl w:ilvl="5" w:tplc="BF328510">
      <w:numFmt w:val="bullet"/>
      <w:lvlText w:val="•"/>
      <w:lvlJc w:val="left"/>
      <w:pPr>
        <w:ind w:left="4704" w:hanging="488"/>
      </w:pPr>
      <w:rPr>
        <w:rFonts w:hint="default"/>
        <w:lang w:val="pl-PL" w:eastAsia="pl-PL" w:bidi="pl-PL"/>
      </w:rPr>
    </w:lvl>
    <w:lvl w:ilvl="6" w:tplc="515EF016">
      <w:numFmt w:val="bullet"/>
      <w:lvlText w:val="•"/>
      <w:lvlJc w:val="left"/>
      <w:pPr>
        <w:ind w:left="5655" w:hanging="488"/>
      </w:pPr>
      <w:rPr>
        <w:rFonts w:hint="default"/>
        <w:lang w:val="pl-PL" w:eastAsia="pl-PL" w:bidi="pl-PL"/>
      </w:rPr>
    </w:lvl>
    <w:lvl w:ilvl="7" w:tplc="312CADBA">
      <w:numFmt w:val="bullet"/>
      <w:lvlText w:val="•"/>
      <w:lvlJc w:val="left"/>
      <w:pPr>
        <w:ind w:left="6606" w:hanging="488"/>
      </w:pPr>
      <w:rPr>
        <w:rFonts w:hint="default"/>
        <w:lang w:val="pl-PL" w:eastAsia="pl-PL" w:bidi="pl-PL"/>
      </w:rPr>
    </w:lvl>
    <w:lvl w:ilvl="8" w:tplc="3D96089A">
      <w:numFmt w:val="bullet"/>
      <w:lvlText w:val="•"/>
      <w:lvlJc w:val="left"/>
      <w:pPr>
        <w:ind w:left="7557" w:hanging="488"/>
      </w:pPr>
      <w:rPr>
        <w:rFonts w:hint="default"/>
        <w:lang w:val="pl-PL" w:eastAsia="pl-PL" w:bidi="pl-PL"/>
      </w:rPr>
    </w:lvl>
  </w:abstractNum>
  <w:abstractNum w:abstractNumId="10" w15:restartNumberingAfterBreak="0">
    <w:nsid w:val="42447A2D"/>
    <w:multiLevelType w:val="hybridMultilevel"/>
    <w:tmpl w:val="E45AF6CA"/>
    <w:lvl w:ilvl="0" w:tplc="04150011">
      <w:start w:val="1"/>
      <w:numFmt w:val="decimal"/>
      <w:lvlText w:val="%1)"/>
      <w:lvlJc w:val="left"/>
      <w:pPr>
        <w:ind w:left="142" w:hanging="708"/>
      </w:pPr>
      <w:rPr>
        <w:rFonts w:hint="default"/>
        <w:spacing w:val="-1"/>
        <w:w w:val="100"/>
        <w:sz w:val="22"/>
        <w:szCs w:val="22"/>
        <w:lang w:val="pl-PL" w:eastAsia="pl-PL" w:bidi="pl-PL"/>
      </w:rPr>
    </w:lvl>
    <w:lvl w:ilvl="1" w:tplc="4C2CAC74">
      <w:start w:val="1"/>
      <w:numFmt w:val="lowerLetter"/>
      <w:lvlText w:val="%2)"/>
      <w:lvlJc w:val="left"/>
      <w:pPr>
        <w:ind w:left="1062" w:hanging="360"/>
      </w:pPr>
      <w:rPr>
        <w:rFonts w:ascii="Arial" w:eastAsia="Arial" w:hAnsi="Arial" w:cs="Arial" w:hint="default"/>
        <w:spacing w:val="-1"/>
        <w:w w:val="100"/>
        <w:sz w:val="22"/>
        <w:szCs w:val="22"/>
        <w:lang w:val="pl-PL" w:eastAsia="pl-PL" w:bidi="pl-PL"/>
      </w:rPr>
    </w:lvl>
    <w:lvl w:ilvl="2" w:tplc="5436FF40">
      <w:numFmt w:val="bullet"/>
      <w:lvlText w:val="•"/>
      <w:lvlJc w:val="left"/>
      <w:pPr>
        <w:ind w:left="1993" w:hanging="360"/>
      </w:pPr>
      <w:rPr>
        <w:rFonts w:hint="default"/>
        <w:lang w:val="pl-PL" w:eastAsia="pl-PL" w:bidi="pl-PL"/>
      </w:rPr>
    </w:lvl>
    <w:lvl w:ilvl="3" w:tplc="E47C0A86">
      <w:numFmt w:val="bullet"/>
      <w:lvlText w:val="•"/>
      <w:lvlJc w:val="left"/>
      <w:pPr>
        <w:ind w:left="2926" w:hanging="360"/>
      </w:pPr>
      <w:rPr>
        <w:rFonts w:hint="default"/>
        <w:lang w:val="pl-PL" w:eastAsia="pl-PL" w:bidi="pl-PL"/>
      </w:rPr>
    </w:lvl>
    <w:lvl w:ilvl="4" w:tplc="0BAAEF32">
      <w:numFmt w:val="bullet"/>
      <w:lvlText w:val="•"/>
      <w:lvlJc w:val="left"/>
      <w:pPr>
        <w:ind w:left="3859" w:hanging="360"/>
      </w:pPr>
      <w:rPr>
        <w:rFonts w:hint="default"/>
        <w:lang w:val="pl-PL" w:eastAsia="pl-PL" w:bidi="pl-PL"/>
      </w:rPr>
    </w:lvl>
    <w:lvl w:ilvl="5" w:tplc="11D0DF30">
      <w:numFmt w:val="bullet"/>
      <w:lvlText w:val="•"/>
      <w:lvlJc w:val="left"/>
      <w:pPr>
        <w:ind w:left="4792" w:hanging="360"/>
      </w:pPr>
      <w:rPr>
        <w:rFonts w:hint="default"/>
        <w:lang w:val="pl-PL" w:eastAsia="pl-PL" w:bidi="pl-PL"/>
      </w:rPr>
    </w:lvl>
    <w:lvl w:ilvl="6" w:tplc="CA7C964E">
      <w:numFmt w:val="bullet"/>
      <w:lvlText w:val="•"/>
      <w:lvlJc w:val="left"/>
      <w:pPr>
        <w:ind w:left="5726" w:hanging="360"/>
      </w:pPr>
      <w:rPr>
        <w:rFonts w:hint="default"/>
        <w:lang w:val="pl-PL" w:eastAsia="pl-PL" w:bidi="pl-PL"/>
      </w:rPr>
    </w:lvl>
    <w:lvl w:ilvl="7" w:tplc="98208A84">
      <w:numFmt w:val="bullet"/>
      <w:lvlText w:val="•"/>
      <w:lvlJc w:val="left"/>
      <w:pPr>
        <w:ind w:left="6659" w:hanging="360"/>
      </w:pPr>
      <w:rPr>
        <w:rFonts w:hint="default"/>
        <w:lang w:val="pl-PL" w:eastAsia="pl-PL" w:bidi="pl-PL"/>
      </w:rPr>
    </w:lvl>
    <w:lvl w:ilvl="8" w:tplc="58787C40">
      <w:numFmt w:val="bullet"/>
      <w:lvlText w:val="•"/>
      <w:lvlJc w:val="left"/>
      <w:pPr>
        <w:ind w:left="7592" w:hanging="360"/>
      </w:pPr>
      <w:rPr>
        <w:rFonts w:hint="default"/>
        <w:lang w:val="pl-PL" w:eastAsia="pl-PL" w:bidi="pl-PL"/>
      </w:rPr>
    </w:lvl>
  </w:abstractNum>
  <w:abstractNum w:abstractNumId="11" w15:restartNumberingAfterBreak="0">
    <w:nsid w:val="4267254F"/>
    <w:multiLevelType w:val="hybridMultilevel"/>
    <w:tmpl w:val="F7EA8B20"/>
    <w:lvl w:ilvl="0" w:tplc="D1DEF072">
      <w:start w:val="1"/>
      <w:numFmt w:val="decimal"/>
      <w:lvlText w:val="%1."/>
      <w:lvlJc w:val="left"/>
      <w:pPr>
        <w:ind w:left="560" w:hanging="428"/>
      </w:pPr>
      <w:rPr>
        <w:rFonts w:ascii="Arial" w:eastAsia="Arial" w:hAnsi="Arial" w:cs="Arial" w:hint="default"/>
        <w:spacing w:val="-1"/>
        <w:w w:val="100"/>
        <w:sz w:val="22"/>
        <w:szCs w:val="22"/>
        <w:lang w:val="pl-PL" w:eastAsia="pl-PL" w:bidi="pl-PL"/>
      </w:rPr>
    </w:lvl>
    <w:lvl w:ilvl="1" w:tplc="E31C38D4">
      <w:numFmt w:val="bullet"/>
      <w:lvlText w:val="•"/>
      <w:lvlJc w:val="left"/>
      <w:pPr>
        <w:ind w:left="1449" w:hanging="428"/>
      </w:pPr>
      <w:rPr>
        <w:rFonts w:hint="default"/>
        <w:lang w:val="pl-PL" w:eastAsia="pl-PL" w:bidi="pl-PL"/>
      </w:rPr>
    </w:lvl>
    <w:lvl w:ilvl="2" w:tplc="8508EC52">
      <w:numFmt w:val="bullet"/>
      <w:lvlText w:val="•"/>
      <w:lvlJc w:val="left"/>
      <w:pPr>
        <w:ind w:left="2339" w:hanging="428"/>
      </w:pPr>
      <w:rPr>
        <w:rFonts w:hint="default"/>
        <w:lang w:val="pl-PL" w:eastAsia="pl-PL" w:bidi="pl-PL"/>
      </w:rPr>
    </w:lvl>
    <w:lvl w:ilvl="3" w:tplc="C99286D6">
      <w:numFmt w:val="bullet"/>
      <w:lvlText w:val="•"/>
      <w:lvlJc w:val="left"/>
      <w:pPr>
        <w:ind w:left="3229" w:hanging="428"/>
      </w:pPr>
      <w:rPr>
        <w:rFonts w:hint="default"/>
        <w:lang w:val="pl-PL" w:eastAsia="pl-PL" w:bidi="pl-PL"/>
      </w:rPr>
    </w:lvl>
    <w:lvl w:ilvl="4" w:tplc="324A90B0">
      <w:numFmt w:val="bullet"/>
      <w:lvlText w:val="•"/>
      <w:lvlJc w:val="left"/>
      <w:pPr>
        <w:ind w:left="4119" w:hanging="428"/>
      </w:pPr>
      <w:rPr>
        <w:rFonts w:hint="default"/>
        <w:lang w:val="pl-PL" w:eastAsia="pl-PL" w:bidi="pl-PL"/>
      </w:rPr>
    </w:lvl>
    <w:lvl w:ilvl="5" w:tplc="16AAE6F6">
      <w:numFmt w:val="bullet"/>
      <w:lvlText w:val="•"/>
      <w:lvlJc w:val="left"/>
      <w:pPr>
        <w:ind w:left="5009" w:hanging="428"/>
      </w:pPr>
      <w:rPr>
        <w:rFonts w:hint="default"/>
        <w:lang w:val="pl-PL" w:eastAsia="pl-PL" w:bidi="pl-PL"/>
      </w:rPr>
    </w:lvl>
    <w:lvl w:ilvl="6" w:tplc="F67E07AA">
      <w:numFmt w:val="bullet"/>
      <w:lvlText w:val="•"/>
      <w:lvlJc w:val="left"/>
      <w:pPr>
        <w:ind w:left="5899" w:hanging="428"/>
      </w:pPr>
      <w:rPr>
        <w:rFonts w:hint="default"/>
        <w:lang w:val="pl-PL" w:eastAsia="pl-PL" w:bidi="pl-PL"/>
      </w:rPr>
    </w:lvl>
    <w:lvl w:ilvl="7" w:tplc="5D841672">
      <w:numFmt w:val="bullet"/>
      <w:lvlText w:val="•"/>
      <w:lvlJc w:val="left"/>
      <w:pPr>
        <w:ind w:left="6789" w:hanging="428"/>
      </w:pPr>
      <w:rPr>
        <w:rFonts w:hint="default"/>
        <w:lang w:val="pl-PL" w:eastAsia="pl-PL" w:bidi="pl-PL"/>
      </w:rPr>
    </w:lvl>
    <w:lvl w:ilvl="8" w:tplc="87C87508">
      <w:numFmt w:val="bullet"/>
      <w:lvlText w:val="•"/>
      <w:lvlJc w:val="left"/>
      <w:pPr>
        <w:ind w:left="7679" w:hanging="428"/>
      </w:pPr>
      <w:rPr>
        <w:rFonts w:hint="default"/>
        <w:lang w:val="pl-PL" w:eastAsia="pl-PL" w:bidi="pl-PL"/>
      </w:rPr>
    </w:lvl>
  </w:abstractNum>
  <w:abstractNum w:abstractNumId="12" w15:restartNumberingAfterBreak="0">
    <w:nsid w:val="42F45596"/>
    <w:multiLevelType w:val="hybridMultilevel"/>
    <w:tmpl w:val="2AFEA856"/>
    <w:lvl w:ilvl="0" w:tplc="63169C8A">
      <w:start w:val="1"/>
      <w:numFmt w:val="decimal"/>
      <w:lvlText w:val="%1."/>
      <w:lvlJc w:val="left"/>
      <w:pPr>
        <w:ind w:left="142" w:hanging="708"/>
      </w:pPr>
      <w:rPr>
        <w:rFonts w:ascii="Arial" w:eastAsia="Arial" w:hAnsi="Arial" w:cs="Arial" w:hint="default"/>
        <w:spacing w:val="-1"/>
        <w:w w:val="100"/>
        <w:sz w:val="22"/>
        <w:szCs w:val="22"/>
        <w:lang w:val="pl-PL" w:eastAsia="pl-PL" w:bidi="pl-PL"/>
      </w:rPr>
    </w:lvl>
    <w:lvl w:ilvl="1" w:tplc="E1ECA21C">
      <w:numFmt w:val="bullet"/>
      <w:lvlText w:val="•"/>
      <w:lvlJc w:val="left"/>
      <w:pPr>
        <w:ind w:left="1071" w:hanging="708"/>
      </w:pPr>
      <w:rPr>
        <w:rFonts w:hint="default"/>
        <w:lang w:val="pl-PL" w:eastAsia="pl-PL" w:bidi="pl-PL"/>
      </w:rPr>
    </w:lvl>
    <w:lvl w:ilvl="2" w:tplc="9118D6C2">
      <w:numFmt w:val="bullet"/>
      <w:lvlText w:val="•"/>
      <w:lvlJc w:val="left"/>
      <w:pPr>
        <w:ind w:left="2003" w:hanging="708"/>
      </w:pPr>
      <w:rPr>
        <w:rFonts w:hint="default"/>
        <w:lang w:val="pl-PL" w:eastAsia="pl-PL" w:bidi="pl-PL"/>
      </w:rPr>
    </w:lvl>
    <w:lvl w:ilvl="3" w:tplc="5352EDEC">
      <w:numFmt w:val="bullet"/>
      <w:lvlText w:val="•"/>
      <w:lvlJc w:val="left"/>
      <w:pPr>
        <w:ind w:left="2935" w:hanging="708"/>
      </w:pPr>
      <w:rPr>
        <w:rFonts w:hint="default"/>
        <w:lang w:val="pl-PL" w:eastAsia="pl-PL" w:bidi="pl-PL"/>
      </w:rPr>
    </w:lvl>
    <w:lvl w:ilvl="4" w:tplc="1194D1DA">
      <w:numFmt w:val="bullet"/>
      <w:lvlText w:val="•"/>
      <w:lvlJc w:val="left"/>
      <w:pPr>
        <w:ind w:left="3867" w:hanging="708"/>
      </w:pPr>
      <w:rPr>
        <w:rFonts w:hint="default"/>
        <w:lang w:val="pl-PL" w:eastAsia="pl-PL" w:bidi="pl-PL"/>
      </w:rPr>
    </w:lvl>
    <w:lvl w:ilvl="5" w:tplc="3348AE8A">
      <w:numFmt w:val="bullet"/>
      <w:lvlText w:val="•"/>
      <w:lvlJc w:val="left"/>
      <w:pPr>
        <w:ind w:left="4799" w:hanging="708"/>
      </w:pPr>
      <w:rPr>
        <w:rFonts w:hint="default"/>
        <w:lang w:val="pl-PL" w:eastAsia="pl-PL" w:bidi="pl-PL"/>
      </w:rPr>
    </w:lvl>
    <w:lvl w:ilvl="6" w:tplc="71961178">
      <w:numFmt w:val="bullet"/>
      <w:lvlText w:val="•"/>
      <w:lvlJc w:val="left"/>
      <w:pPr>
        <w:ind w:left="5731" w:hanging="708"/>
      </w:pPr>
      <w:rPr>
        <w:rFonts w:hint="default"/>
        <w:lang w:val="pl-PL" w:eastAsia="pl-PL" w:bidi="pl-PL"/>
      </w:rPr>
    </w:lvl>
    <w:lvl w:ilvl="7" w:tplc="9806CA38">
      <w:numFmt w:val="bullet"/>
      <w:lvlText w:val="•"/>
      <w:lvlJc w:val="left"/>
      <w:pPr>
        <w:ind w:left="6663" w:hanging="708"/>
      </w:pPr>
      <w:rPr>
        <w:rFonts w:hint="default"/>
        <w:lang w:val="pl-PL" w:eastAsia="pl-PL" w:bidi="pl-PL"/>
      </w:rPr>
    </w:lvl>
    <w:lvl w:ilvl="8" w:tplc="813EBD88">
      <w:numFmt w:val="bullet"/>
      <w:lvlText w:val="•"/>
      <w:lvlJc w:val="left"/>
      <w:pPr>
        <w:ind w:left="7595" w:hanging="708"/>
      </w:pPr>
      <w:rPr>
        <w:rFonts w:hint="default"/>
        <w:lang w:val="pl-PL" w:eastAsia="pl-PL" w:bidi="pl-PL"/>
      </w:rPr>
    </w:lvl>
  </w:abstractNum>
  <w:abstractNum w:abstractNumId="13" w15:restartNumberingAfterBreak="0">
    <w:nsid w:val="437404BE"/>
    <w:multiLevelType w:val="hybridMultilevel"/>
    <w:tmpl w:val="23361AD4"/>
    <w:lvl w:ilvl="0" w:tplc="AB66E2D0">
      <w:start w:val="1"/>
      <w:numFmt w:val="decimal"/>
      <w:lvlText w:val="%1."/>
      <w:lvlJc w:val="left"/>
      <w:pPr>
        <w:ind w:left="142" w:hanging="708"/>
      </w:pPr>
      <w:rPr>
        <w:rFonts w:ascii="Arial" w:eastAsia="Arial" w:hAnsi="Arial" w:cs="Arial" w:hint="default"/>
        <w:spacing w:val="-1"/>
        <w:w w:val="100"/>
        <w:sz w:val="22"/>
        <w:szCs w:val="22"/>
        <w:lang w:val="pl-PL" w:eastAsia="pl-PL" w:bidi="pl-PL"/>
      </w:rPr>
    </w:lvl>
    <w:lvl w:ilvl="1" w:tplc="E00E1380">
      <w:numFmt w:val="bullet"/>
      <w:lvlText w:val="•"/>
      <w:lvlJc w:val="left"/>
      <w:pPr>
        <w:ind w:left="1071" w:hanging="708"/>
      </w:pPr>
      <w:rPr>
        <w:rFonts w:hint="default"/>
        <w:lang w:val="pl-PL" w:eastAsia="pl-PL" w:bidi="pl-PL"/>
      </w:rPr>
    </w:lvl>
    <w:lvl w:ilvl="2" w:tplc="93DE1808">
      <w:numFmt w:val="bullet"/>
      <w:lvlText w:val="•"/>
      <w:lvlJc w:val="left"/>
      <w:pPr>
        <w:ind w:left="2003" w:hanging="708"/>
      </w:pPr>
      <w:rPr>
        <w:rFonts w:hint="default"/>
        <w:lang w:val="pl-PL" w:eastAsia="pl-PL" w:bidi="pl-PL"/>
      </w:rPr>
    </w:lvl>
    <w:lvl w:ilvl="3" w:tplc="68BC9678">
      <w:numFmt w:val="bullet"/>
      <w:lvlText w:val="•"/>
      <w:lvlJc w:val="left"/>
      <w:pPr>
        <w:ind w:left="2935" w:hanging="708"/>
      </w:pPr>
      <w:rPr>
        <w:rFonts w:hint="default"/>
        <w:lang w:val="pl-PL" w:eastAsia="pl-PL" w:bidi="pl-PL"/>
      </w:rPr>
    </w:lvl>
    <w:lvl w:ilvl="4" w:tplc="280A6ACC">
      <w:numFmt w:val="bullet"/>
      <w:lvlText w:val="•"/>
      <w:lvlJc w:val="left"/>
      <w:pPr>
        <w:ind w:left="3867" w:hanging="708"/>
      </w:pPr>
      <w:rPr>
        <w:rFonts w:hint="default"/>
        <w:lang w:val="pl-PL" w:eastAsia="pl-PL" w:bidi="pl-PL"/>
      </w:rPr>
    </w:lvl>
    <w:lvl w:ilvl="5" w:tplc="8CBEC0D6">
      <w:numFmt w:val="bullet"/>
      <w:lvlText w:val="•"/>
      <w:lvlJc w:val="left"/>
      <w:pPr>
        <w:ind w:left="4799" w:hanging="708"/>
      </w:pPr>
      <w:rPr>
        <w:rFonts w:hint="default"/>
        <w:lang w:val="pl-PL" w:eastAsia="pl-PL" w:bidi="pl-PL"/>
      </w:rPr>
    </w:lvl>
    <w:lvl w:ilvl="6" w:tplc="5A94353C">
      <w:numFmt w:val="bullet"/>
      <w:lvlText w:val="•"/>
      <w:lvlJc w:val="left"/>
      <w:pPr>
        <w:ind w:left="5731" w:hanging="708"/>
      </w:pPr>
      <w:rPr>
        <w:rFonts w:hint="default"/>
        <w:lang w:val="pl-PL" w:eastAsia="pl-PL" w:bidi="pl-PL"/>
      </w:rPr>
    </w:lvl>
    <w:lvl w:ilvl="7" w:tplc="A43645A0">
      <w:numFmt w:val="bullet"/>
      <w:lvlText w:val="•"/>
      <w:lvlJc w:val="left"/>
      <w:pPr>
        <w:ind w:left="6663" w:hanging="708"/>
      </w:pPr>
      <w:rPr>
        <w:rFonts w:hint="default"/>
        <w:lang w:val="pl-PL" w:eastAsia="pl-PL" w:bidi="pl-PL"/>
      </w:rPr>
    </w:lvl>
    <w:lvl w:ilvl="8" w:tplc="66A42D74">
      <w:numFmt w:val="bullet"/>
      <w:lvlText w:val="•"/>
      <w:lvlJc w:val="left"/>
      <w:pPr>
        <w:ind w:left="7595" w:hanging="708"/>
      </w:pPr>
      <w:rPr>
        <w:rFonts w:hint="default"/>
        <w:lang w:val="pl-PL" w:eastAsia="pl-PL" w:bidi="pl-PL"/>
      </w:rPr>
    </w:lvl>
  </w:abstractNum>
  <w:abstractNum w:abstractNumId="14" w15:restartNumberingAfterBreak="0">
    <w:nsid w:val="4A4C0A5C"/>
    <w:multiLevelType w:val="hybridMultilevel"/>
    <w:tmpl w:val="3DC2BF6C"/>
    <w:lvl w:ilvl="0" w:tplc="1298A416">
      <w:start w:val="1"/>
      <w:numFmt w:val="decimal"/>
      <w:lvlText w:val="%1."/>
      <w:lvlJc w:val="left"/>
      <w:pPr>
        <w:ind w:left="486" w:hanging="353"/>
      </w:pPr>
      <w:rPr>
        <w:rFonts w:ascii="Arial" w:eastAsia="Arial" w:hAnsi="Arial" w:cs="Arial" w:hint="default"/>
        <w:spacing w:val="-1"/>
        <w:w w:val="100"/>
        <w:sz w:val="22"/>
        <w:szCs w:val="22"/>
        <w:lang w:val="pl-PL" w:eastAsia="pl-PL" w:bidi="pl-PL"/>
      </w:rPr>
    </w:lvl>
    <w:lvl w:ilvl="1" w:tplc="766229E2">
      <w:start w:val="1"/>
      <w:numFmt w:val="decimal"/>
      <w:lvlText w:val="%2)"/>
      <w:lvlJc w:val="left"/>
      <w:pPr>
        <w:ind w:left="889" w:hanging="356"/>
      </w:pPr>
      <w:rPr>
        <w:rFonts w:ascii="Arial" w:eastAsia="Arial" w:hAnsi="Arial" w:cs="Arial" w:hint="default"/>
        <w:spacing w:val="-1"/>
        <w:w w:val="100"/>
        <w:sz w:val="22"/>
        <w:szCs w:val="22"/>
        <w:lang w:val="pl-PL" w:eastAsia="pl-PL" w:bidi="pl-PL"/>
      </w:rPr>
    </w:lvl>
    <w:lvl w:ilvl="2" w:tplc="4984E3F8">
      <w:numFmt w:val="bullet"/>
      <w:lvlText w:val="•"/>
      <w:lvlJc w:val="left"/>
      <w:pPr>
        <w:ind w:left="1833" w:hanging="356"/>
      </w:pPr>
      <w:rPr>
        <w:rFonts w:hint="default"/>
        <w:lang w:val="pl-PL" w:eastAsia="pl-PL" w:bidi="pl-PL"/>
      </w:rPr>
    </w:lvl>
    <w:lvl w:ilvl="3" w:tplc="5016B26C">
      <w:numFmt w:val="bullet"/>
      <w:lvlText w:val="•"/>
      <w:lvlJc w:val="left"/>
      <w:pPr>
        <w:ind w:left="2786" w:hanging="356"/>
      </w:pPr>
      <w:rPr>
        <w:rFonts w:hint="default"/>
        <w:lang w:val="pl-PL" w:eastAsia="pl-PL" w:bidi="pl-PL"/>
      </w:rPr>
    </w:lvl>
    <w:lvl w:ilvl="4" w:tplc="58F4FB32">
      <w:numFmt w:val="bullet"/>
      <w:lvlText w:val="•"/>
      <w:lvlJc w:val="left"/>
      <w:pPr>
        <w:ind w:left="3739" w:hanging="356"/>
      </w:pPr>
      <w:rPr>
        <w:rFonts w:hint="default"/>
        <w:lang w:val="pl-PL" w:eastAsia="pl-PL" w:bidi="pl-PL"/>
      </w:rPr>
    </w:lvl>
    <w:lvl w:ilvl="5" w:tplc="6F322ACE">
      <w:numFmt w:val="bullet"/>
      <w:lvlText w:val="•"/>
      <w:lvlJc w:val="left"/>
      <w:pPr>
        <w:ind w:left="4692" w:hanging="356"/>
      </w:pPr>
      <w:rPr>
        <w:rFonts w:hint="default"/>
        <w:lang w:val="pl-PL" w:eastAsia="pl-PL" w:bidi="pl-PL"/>
      </w:rPr>
    </w:lvl>
    <w:lvl w:ilvl="6" w:tplc="9AECD4E8">
      <w:numFmt w:val="bullet"/>
      <w:lvlText w:val="•"/>
      <w:lvlJc w:val="left"/>
      <w:pPr>
        <w:ind w:left="5646" w:hanging="356"/>
      </w:pPr>
      <w:rPr>
        <w:rFonts w:hint="default"/>
        <w:lang w:val="pl-PL" w:eastAsia="pl-PL" w:bidi="pl-PL"/>
      </w:rPr>
    </w:lvl>
    <w:lvl w:ilvl="7" w:tplc="65C81864">
      <w:numFmt w:val="bullet"/>
      <w:lvlText w:val="•"/>
      <w:lvlJc w:val="left"/>
      <w:pPr>
        <w:ind w:left="6599" w:hanging="356"/>
      </w:pPr>
      <w:rPr>
        <w:rFonts w:hint="default"/>
        <w:lang w:val="pl-PL" w:eastAsia="pl-PL" w:bidi="pl-PL"/>
      </w:rPr>
    </w:lvl>
    <w:lvl w:ilvl="8" w:tplc="1D8271D8">
      <w:numFmt w:val="bullet"/>
      <w:lvlText w:val="•"/>
      <w:lvlJc w:val="left"/>
      <w:pPr>
        <w:ind w:left="7552" w:hanging="356"/>
      </w:pPr>
      <w:rPr>
        <w:rFonts w:hint="default"/>
        <w:lang w:val="pl-PL" w:eastAsia="pl-PL" w:bidi="pl-PL"/>
      </w:rPr>
    </w:lvl>
  </w:abstractNum>
  <w:abstractNum w:abstractNumId="15" w15:restartNumberingAfterBreak="0">
    <w:nsid w:val="51987FEB"/>
    <w:multiLevelType w:val="hybridMultilevel"/>
    <w:tmpl w:val="7E1C6824"/>
    <w:lvl w:ilvl="0" w:tplc="AA22627E">
      <w:start w:val="1"/>
      <w:numFmt w:val="decimal"/>
      <w:lvlText w:val="%1."/>
      <w:lvlJc w:val="left"/>
      <w:pPr>
        <w:ind w:left="128" w:hanging="186"/>
      </w:pPr>
      <w:rPr>
        <w:rFonts w:ascii="Arial" w:eastAsia="Arial" w:hAnsi="Arial" w:cs="Arial" w:hint="default"/>
        <w:spacing w:val="-1"/>
        <w:w w:val="100"/>
        <w:sz w:val="20"/>
        <w:szCs w:val="20"/>
        <w:lang w:val="pl-PL" w:eastAsia="pl-PL" w:bidi="pl-PL"/>
      </w:rPr>
    </w:lvl>
    <w:lvl w:ilvl="1" w:tplc="D0C6E466">
      <w:start w:val="1"/>
      <w:numFmt w:val="decimal"/>
      <w:lvlText w:val="%2)"/>
      <w:lvlJc w:val="left"/>
      <w:pPr>
        <w:ind w:left="1266" w:hanging="567"/>
      </w:pPr>
      <w:rPr>
        <w:rFonts w:ascii="Arial" w:eastAsia="Arial" w:hAnsi="Arial" w:cs="Arial" w:hint="default"/>
        <w:spacing w:val="-1"/>
        <w:w w:val="100"/>
        <w:sz w:val="22"/>
        <w:szCs w:val="22"/>
        <w:lang w:val="pl-PL" w:eastAsia="pl-PL" w:bidi="pl-PL"/>
      </w:rPr>
    </w:lvl>
    <w:lvl w:ilvl="2" w:tplc="CE2CF0CE">
      <w:numFmt w:val="bullet"/>
      <w:lvlText w:val="•"/>
      <w:lvlJc w:val="left"/>
      <w:pPr>
        <w:ind w:left="2171" w:hanging="567"/>
      </w:pPr>
      <w:rPr>
        <w:rFonts w:hint="default"/>
        <w:lang w:val="pl-PL" w:eastAsia="pl-PL" w:bidi="pl-PL"/>
      </w:rPr>
    </w:lvl>
    <w:lvl w:ilvl="3" w:tplc="90E8A10E">
      <w:numFmt w:val="bullet"/>
      <w:lvlText w:val="•"/>
      <w:lvlJc w:val="left"/>
      <w:pPr>
        <w:ind w:left="3082" w:hanging="567"/>
      </w:pPr>
      <w:rPr>
        <w:rFonts w:hint="default"/>
        <w:lang w:val="pl-PL" w:eastAsia="pl-PL" w:bidi="pl-PL"/>
      </w:rPr>
    </w:lvl>
    <w:lvl w:ilvl="4" w:tplc="2908677E">
      <w:numFmt w:val="bullet"/>
      <w:lvlText w:val="•"/>
      <w:lvlJc w:val="left"/>
      <w:pPr>
        <w:ind w:left="3993" w:hanging="567"/>
      </w:pPr>
      <w:rPr>
        <w:rFonts w:hint="default"/>
        <w:lang w:val="pl-PL" w:eastAsia="pl-PL" w:bidi="pl-PL"/>
      </w:rPr>
    </w:lvl>
    <w:lvl w:ilvl="5" w:tplc="CAB06EFE">
      <w:numFmt w:val="bullet"/>
      <w:lvlText w:val="•"/>
      <w:lvlJc w:val="left"/>
      <w:pPr>
        <w:ind w:left="4904" w:hanging="567"/>
      </w:pPr>
      <w:rPr>
        <w:rFonts w:hint="default"/>
        <w:lang w:val="pl-PL" w:eastAsia="pl-PL" w:bidi="pl-PL"/>
      </w:rPr>
    </w:lvl>
    <w:lvl w:ilvl="6" w:tplc="863E9D96">
      <w:numFmt w:val="bullet"/>
      <w:lvlText w:val="•"/>
      <w:lvlJc w:val="left"/>
      <w:pPr>
        <w:ind w:left="5815" w:hanging="567"/>
      </w:pPr>
      <w:rPr>
        <w:rFonts w:hint="default"/>
        <w:lang w:val="pl-PL" w:eastAsia="pl-PL" w:bidi="pl-PL"/>
      </w:rPr>
    </w:lvl>
    <w:lvl w:ilvl="7" w:tplc="02EEDFBA">
      <w:numFmt w:val="bullet"/>
      <w:lvlText w:val="•"/>
      <w:lvlJc w:val="left"/>
      <w:pPr>
        <w:ind w:left="6726" w:hanging="567"/>
      </w:pPr>
      <w:rPr>
        <w:rFonts w:hint="default"/>
        <w:lang w:val="pl-PL" w:eastAsia="pl-PL" w:bidi="pl-PL"/>
      </w:rPr>
    </w:lvl>
    <w:lvl w:ilvl="8" w:tplc="6674D64E">
      <w:numFmt w:val="bullet"/>
      <w:lvlText w:val="•"/>
      <w:lvlJc w:val="left"/>
      <w:pPr>
        <w:ind w:left="7637" w:hanging="567"/>
      </w:pPr>
      <w:rPr>
        <w:rFonts w:hint="default"/>
        <w:lang w:val="pl-PL" w:eastAsia="pl-PL" w:bidi="pl-PL"/>
      </w:rPr>
    </w:lvl>
  </w:abstractNum>
  <w:abstractNum w:abstractNumId="16" w15:restartNumberingAfterBreak="0">
    <w:nsid w:val="5EC85DA8"/>
    <w:multiLevelType w:val="multilevel"/>
    <w:tmpl w:val="642ECE58"/>
    <w:lvl w:ilvl="0">
      <w:start w:val="1"/>
      <w:numFmt w:val="decimal"/>
      <w:lvlText w:val="%1."/>
      <w:lvlJc w:val="left"/>
      <w:pPr>
        <w:ind w:left="128" w:hanging="186"/>
      </w:pPr>
      <w:rPr>
        <w:rFonts w:ascii="Arial" w:eastAsia="Arial" w:hAnsi="Arial" w:cs="Arial" w:hint="default"/>
        <w:spacing w:val="-28"/>
        <w:w w:val="100"/>
        <w:sz w:val="20"/>
        <w:szCs w:val="20"/>
        <w:lang w:val="pl-PL" w:eastAsia="pl-PL" w:bidi="pl-PL"/>
      </w:rPr>
    </w:lvl>
    <w:lvl w:ilvl="1">
      <w:start w:val="1"/>
      <w:numFmt w:val="decimal"/>
      <w:lvlText w:val="%2)"/>
      <w:lvlJc w:val="left"/>
      <w:pPr>
        <w:ind w:left="618" w:hanging="430"/>
      </w:pPr>
      <w:rPr>
        <w:rFonts w:ascii="Arial" w:eastAsia="Arial" w:hAnsi="Arial" w:cs="Arial"/>
        <w:spacing w:val="-1"/>
        <w:w w:val="100"/>
        <w:sz w:val="22"/>
        <w:szCs w:val="22"/>
        <w:lang w:val="pl-PL" w:eastAsia="pl-PL" w:bidi="pl-PL"/>
      </w:rPr>
    </w:lvl>
    <w:lvl w:ilvl="2">
      <w:start w:val="1"/>
      <w:numFmt w:val="lowerLetter"/>
      <w:lvlText w:val="%3)"/>
      <w:lvlJc w:val="left"/>
      <w:pPr>
        <w:ind w:left="426" w:hanging="425"/>
      </w:pPr>
      <w:rPr>
        <w:rFonts w:ascii="Arial" w:eastAsia="Arial" w:hAnsi="Arial" w:cs="Arial" w:hint="default"/>
        <w:spacing w:val="-1"/>
        <w:w w:val="100"/>
        <w:sz w:val="22"/>
        <w:szCs w:val="22"/>
        <w:lang w:val="pl-PL" w:eastAsia="pl-PL" w:bidi="pl-PL"/>
      </w:rPr>
    </w:lvl>
    <w:lvl w:ilvl="3">
      <w:numFmt w:val="bullet"/>
      <w:lvlText w:val="•"/>
      <w:lvlJc w:val="left"/>
      <w:pPr>
        <w:ind w:left="1724" w:hanging="425"/>
      </w:pPr>
      <w:rPr>
        <w:rFonts w:hint="default"/>
        <w:lang w:val="pl-PL" w:eastAsia="pl-PL" w:bidi="pl-PL"/>
      </w:rPr>
    </w:lvl>
    <w:lvl w:ilvl="4">
      <w:numFmt w:val="bullet"/>
      <w:lvlText w:val="•"/>
      <w:lvlJc w:val="left"/>
      <w:pPr>
        <w:ind w:left="2829" w:hanging="425"/>
      </w:pPr>
      <w:rPr>
        <w:rFonts w:hint="default"/>
        <w:lang w:val="pl-PL" w:eastAsia="pl-PL" w:bidi="pl-PL"/>
      </w:rPr>
    </w:lvl>
    <w:lvl w:ilvl="5">
      <w:numFmt w:val="bullet"/>
      <w:lvlText w:val="•"/>
      <w:lvlJc w:val="left"/>
      <w:pPr>
        <w:ind w:left="3934" w:hanging="425"/>
      </w:pPr>
      <w:rPr>
        <w:rFonts w:hint="default"/>
        <w:lang w:val="pl-PL" w:eastAsia="pl-PL" w:bidi="pl-PL"/>
      </w:rPr>
    </w:lvl>
    <w:lvl w:ilvl="6">
      <w:numFmt w:val="bullet"/>
      <w:lvlText w:val="•"/>
      <w:lvlJc w:val="left"/>
      <w:pPr>
        <w:ind w:left="5039" w:hanging="425"/>
      </w:pPr>
      <w:rPr>
        <w:rFonts w:hint="default"/>
        <w:lang w:val="pl-PL" w:eastAsia="pl-PL" w:bidi="pl-PL"/>
      </w:rPr>
    </w:lvl>
    <w:lvl w:ilvl="7">
      <w:numFmt w:val="bullet"/>
      <w:lvlText w:val="•"/>
      <w:lvlJc w:val="left"/>
      <w:pPr>
        <w:ind w:left="6144" w:hanging="425"/>
      </w:pPr>
      <w:rPr>
        <w:rFonts w:hint="default"/>
        <w:lang w:val="pl-PL" w:eastAsia="pl-PL" w:bidi="pl-PL"/>
      </w:rPr>
    </w:lvl>
    <w:lvl w:ilvl="8">
      <w:numFmt w:val="bullet"/>
      <w:lvlText w:val="•"/>
      <w:lvlJc w:val="left"/>
      <w:pPr>
        <w:ind w:left="7249" w:hanging="425"/>
      </w:pPr>
      <w:rPr>
        <w:rFonts w:hint="default"/>
        <w:lang w:val="pl-PL" w:eastAsia="pl-PL" w:bidi="pl-PL"/>
      </w:rPr>
    </w:lvl>
  </w:abstractNum>
  <w:abstractNum w:abstractNumId="17" w15:restartNumberingAfterBreak="0">
    <w:nsid w:val="754E0C46"/>
    <w:multiLevelType w:val="hybridMultilevel"/>
    <w:tmpl w:val="553C3100"/>
    <w:lvl w:ilvl="0" w:tplc="9C16723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77EE333D"/>
    <w:multiLevelType w:val="hybridMultilevel"/>
    <w:tmpl w:val="CA6E6604"/>
    <w:lvl w:ilvl="0" w:tplc="2DAEB510">
      <w:start w:val="1"/>
      <w:numFmt w:val="lowerLetter"/>
      <w:lvlText w:val="%1)"/>
      <w:lvlJc w:val="left"/>
      <w:pPr>
        <w:ind w:left="738" w:hanging="425"/>
      </w:pPr>
      <w:rPr>
        <w:rFonts w:ascii="Arial" w:eastAsia="Arial" w:hAnsi="Arial" w:cs="Arial" w:hint="default"/>
        <w:spacing w:val="-1"/>
        <w:w w:val="100"/>
        <w:sz w:val="22"/>
        <w:szCs w:val="22"/>
        <w:lang w:val="pl-PL" w:eastAsia="pl-PL" w:bidi="pl-PL"/>
      </w:rPr>
    </w:lvl>
    <w:lvl w:ilvl="1" w:tplc="DA30FBCE">
      <w:numFmt w:val="bullet"/>
      <w:lvlText w:val="•"/>
      <w:lvlJc w:val="left"/>
      <w:pPr>
        <w:ind w:left="740" w:hanging="425"/>
      </w:pPr>
      <w:rPr>
        <w:rFonts w:hint="default"/>
        <w:lang w:val="pl-PL" w:eastAsia="pl-PL" w:bidi="pl-PL"/>
      </w:rPr>
    </w:lvl>
    <w:lvl w:ilvl="2" w:tplc="95D20EDC">
      <w:numFmt w:val="bullet"/>
      <w:lvlText w:val="•"/>
      <w:lvlJc w:val="left"/>
      <w:pPr>
        <w:ind w:left="1708" w:hanging="425"/>
      </w:pPr>
      <w:rPr>
        <w:rFonts w:hint="default"/>
        <w:lang w:val="pl-PL" w:eastAsia="pl-PL" w:bidi="pl-PL"/>
      </w:rPr>
    </w:lvl>
    <w:lvl w:ilvl="3" w:tplc="6C903D42">
      <w:numFmt w:val="bullet"/>
      <w:lvlText w:val="•"/>
      <w:lvlJc w:val="left"/>
      <w:pPr>
        <w:ind w:left="2677" w:hanging="425"/>
      </w:pPr>
      <w:rPr>
        <w:rFonts w:hint="default"/>
        <w:lang w:val="pl-PL" w:eastAsia="pl-PL" w:bidi="pl-PL"/>
      </w:rPr>
    </w:lvl>
    <w:lvl w:ilvl="4" w:tplc="818C7EC2">
      <w:numFmt w:val="bullet"/>
      <w:lvlText w:val="•"/>
      <w:lvlJc w:val="left"/>
      <w:pPr>
        <w:ind w:left="3646" w:hanging="425"/>
      </w:pPr>
      <w:rPr>
        <w:rFonts w:hint="default"/>
        <w:lang w:val="pl-PL" w:eastAsia="pl-PL" w:bidi="pl-PL"/>
      </w:rPr>
    </w:lvl>
    <w:lvl w:ilvl="5" w:tplc="795AE470">
      <w:numFmt w:val="bullet"/>
      <w:lvlText w:val="•"/>
      <w:lvlJc w:val="left"/>
      <w:pPr>
        <w:ind w:left="4615" w:hanging="425"/>
      </w:pPr>
      <w:rPr>
        <w:rFonts w:hint="default"/>
        <w:lang w:val="pl-PL" w:eastAsia="pl-PL" w:bidi="pl-PL"/>
      </w:rPr>
    </w:lvl>
    <w:lvl w:ilvl="6" w:tplc="2E84E3E6">
      <w:numFmt w:val="bullet"/>
      <w:lvlText w:val="•"/>
      <w:lvlJc w:val="left"/>
      <w:pPr>
        <w:ind w:left="5584" w:hanging="425"/>
      </w:pPr>
      <w:rPr>
        <w:rFonts w:hint="default"/>
        <w:lang w:val="pl-PL" w:eastAsia="pl-PL" w:bidi="pl-PL"/>
      </w:rPr>
    </w:lvl>
    <w:lvl w:ilvl="7" w:tplc="97C4BF2A">
      <w:numFmt w:val="bullet"/>
      <w:lvlText w:val="•"/>
      <w:lvlJc w:val="left"/>
      <w:pPr>
        <w:ind w:left="6552" w:hanging="425"/>
      </w:pPr>
      <w:rPr>
        <w:rFonts w:hint="default"/>
        <w:lang w:val="pl-PL" w:eastAsia="pl-PL" w:bidi="pl-PL"/>
      </w:rPr>
    </w:lvl>
    <w:lvl w:ilvl="8" w:tplc="62E44CFE">
      <w:numFmt w:val="bullet"/>
      <w:lvlText w:val="•"/>
      <w:lvlJc w:val="left"/>
      <w:pPr>
        <w:ind w:left="7521" w:hanging="425"/>
      </w:pPr>
      <w:rPr>
        <w:rFonts w:hint="default"/>
        <w:lang w:val="pl-PL" w:eastAsia="pl-PL" w:bidi="pl-PL"/>
      </w:rPr>
    </w:lvl>
  </w:abstractNum>
  <w:num w:numId="1" w16cid:durableId="726756531">
    <w:abstractNumId w:val="10"/>
  </w:num>
  <w:num w:numId="2" w16cid:durableId="1613240227">
    <w:abstractNumId w:val="16"/>
  </w:num>
  <w:num w:numId="3" w16cid:durableId="135296300">
    <w:abstractNumId w:val="6"/>
  </w:num>
  <w:num w:numId="4" w16cid:durableId="1409690392">
    <w:abstractNumId w:val="9"/>
  </w:num>
  <w:num w:numId="5" w16cid:durableId="328407906">
    <w:abstractNumId w:val="15"/>
  </w:num>
  <w:num w:numId="6" w16cid:durableId="1955938699">
    <w:abstractNumId w:val="4"/>
  </w:num>
  <w:num w:numId="7" w16cid:durableId="344668767">
    <w:abstractNumId w:val="14"/>
  </w:num>
  <w:num w:numId="8" w16cid:durableId="1591238507">
    <w:abstractNumId w:val="8"/>
  </w:num>
  <w:num w:numId="9" w16cid:durableId="1084495516">
    <w:abstractNumId w:val="11"/>
  </w:num>
  <w:num w:numId="10" w16cid:durableId="302124210">
    <w:abstractNumId w:val="2"/>
  </w:num>
  <w:num w:numId="11" w16cid:durableId="1682513809">
    <w:abstractNumId w:val="7"/>
  </w:num>
  <w:num w:numId="12" w16cid:durableId="185483741">
    <w:abstractNumId w:val="0"/>
  </w:num>
  <w:num w:numId="13" w16cid:durableId="2027442133">
    <w:abstractNumId w:val="3"/>
  </w:num>
  <w:num w:numId="14" w16cid:durableId="1084570888">
    <w:abstractNumId w:val="12"/>
  </w:num>
  <w:num w:numId="15" w16cid:durableId="544759956">
    <w:abstractNumId w:val="13"/>
  </w:num>
  <w:num w:numId="16" w16cid:durableId="147208911">
    <w:abstractNumId w:val="1"/>
  </w:num>
  <w:num w:numId="17" w16cid:durableId="570041114">
    <w:abstractNumId w:val="18"/>
  </w:num>
  <w:num w:numId="18" w16cid:durableId="863712419">
    <w:abstractNumId w:val="5"/>
  </w:num>
  <w:num w:numId="19" w16cid:durableId="6079358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E1951"/>
    <w:rsid w:val="000B4B90"/>
    <w:rsid w:val="00173FDD"/>
    <w:rsid w:val="001765E0"/>
    <w:rsid w:val="001F67F1"/>
    <w:rsid w:val="00264F31"/>
    <w:rsid w:val="002B63C5"/>
    <w:rsid w:val="002B6DF1"/>
    <w:rsid w:val="00333CB0"/>
    <w:rsid w:val="003345A9"/>
    <w:rsid w:val="00340B40"/>
    <w:rsid w:val="004311EB"/>
    <w:rsid w:val="004A0647"/>
    <w:rsid w:val="004A720E"/>
    <w:rsid w:val="004F4340"/>
    <w:rsid w:val="00535C51"/>
    <w:rsid w:val="0053691D"/>
    <w:rsid w:val="00561872"/>
    <w:rsid w:val="005C477A"/>
    <w:rsid w:val="0065316E"/>
    <w:rsid w:val="00677EF6"/>
    <w:rsid w:val="006D3124"/>
    <w:rsid w:val="006D790A"/>
    <w:rsid w:val="006E1152"/>
    <w:rsid w:val="006F4610"/>
    <w:rsid w:val="007174D1"/>
    <w:rsid w:val="00766D54"/>
    <w:rsid w:val="00774E50"/>
    <w:rsid w:val="00786C87"/>
    <w:rsid w:val="007B28B5"/>
    <w:rsid w:val="007C659F"/>
    <w:rsid w:val="007C7C89"/>
    <w:rsid w:val="007E1138"/>
    <w:rsid w:val="007E6D78"/>
    <w:rsid w:val="007F30D7"/>
    <w:rsid w:val="00835973"/>
    <w:rsid w:val="008A0AE1"/>
    <w:rsid w:val="008E5F73"/>
    <w:rsid w:val="00923F55"/>
    <w:rsid w:val="00927BB2"/>
    <w:rsid w:val="009351DB"/>
    <w:rsid w:val="0098104A"/>
    <w:rsid w:val="009D7541"/>
    <w:rsid w:val="009E4927"/>
    <w:rsid w:val="00A17E2B"/>
    <w:rsid w:val="00A85C23"/>
    <w:rsid w:val="00B7139C"/>
    <w:rsid w:val="00B81A30"/>
    <w:rsid w:val="00BD0EA4"/>
    <w:rsid w:val="00BD2BAD"/>
    <w:rsid w:val="00BE1951"/>
    <w:rsid w:val="00C74614"/>
    <w:rsid w:val="00C83990"/>
    <w:rsid w:val="00CA521F"/>
    <w:rsid w:val="00CD7259"/>
    <w:rsid w:val="00CF3B3E"/>
    <w:rsid w:val="00D16828"/>
    <w:rsid w:val="00D262E6"/>
    <w:rsid w:val="00D6460E"/>
    <w:rsid w:val="00D73F73"/>
    <w:rsid w:val="00DB2824"/>
    <w:rsid w:val="00DB4824"/>
    <w:rsid w:val="00DE74D7"/>
    <w:rsid w:val="00E147F2"/>
    <w:rsid w:val="00E5767B"/>
    <w:rsid w:val="00E610C1"/>
    <w:rsid w:val="00E72E45"/>
    <w:rsid w:val="00E76440"/>
    <w:rsid w:val="00E77EE3"/>
    <w:rsid w:val="00EB6188"/>
    <w:rsid w:val="00F36E35"/>
    <w:rsid w:val="00F81C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28FAC"/>
  <w15:docId w15:val="{52721AC0-9745-470C-898C-170C1112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eastAsia="pl-PL" w:bidi="pl-PL"/>
    </w:rPr>
  </w:style>
  <w:style w:type="paragraph" w:styleId="Nagwek1">
    <w:name w:val="heading 1"/>
    <w:basedOn w:val="Normalny"/>
    <w:uiPriority w:val="9"/>
    <w:qFormat/>
    <w:pPr>
      <w:ind w:left="98"/>
      <w:jc w:val="both"/>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style>
  <w:style w:type="paragraph" w:styleId="Akapitzlist">
    <w:name w:val="List Paragraph"/>
    <w:basedOn w:val="Normalny"/>
    <w:uiPriority w:val="1"/>
    <w:qFormat/>
    <w:pPr>
      <w:ind w:left="142" w:right="109" w:hanging="360"/>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EB6188"/>
    <w:rPr>
      <w:color w:val="0000FF" w:themeColor="hyperlink"/>
      <w:u w:val="single"/>
    </w:rPr>
  </w:style>
  <w:style w:type="character" w:styleId="Nierozpoznanawzmianka">
    <w:name w:val="Unresolved Mention"/>
    <w:basedOn w:val="Domylnaczcionkaakapitu"/>
    <w:uiPriority w:val="99"/>
    <w:semiHidden/>
    <w:unhideWhenUsed/>
    <w:rsid w:val="00EB6188"/>
    <w:rPr>
      <w:color w:val="605E5C"/>
      <w:shd w:val="clear" w:color="auto" w:fill="E1DFDD"/>
    </w:rPr>
  </w:style>
  <w:style w:type="character" w:styleId="UyteHipercze">
    <w:name w:val="FollowedHyperlink"/>
    <w:basedOn w:val="Domylnaczcionkaakapitu"/>
    <w:uiPriority w:val="99"/>
    <w:semiHidden/>
    <w:unhideWhenUsed/>
    <w:rsid w:val="00EB61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p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adzyn@lublin.lasy.gov.pl" TargetMode="External"/><Relationship Id="rId4" Type="http://schemas.openxmlformats.org/officeDocument/2006/relationships/webSettings" Target="webSettings.xml"/><Relationship Id="rId9" Type="http://schemas.openxmlformats.org/officeDocument/2006/relationships/hyperlink" Target="https://stat.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1195</TotalTime>
  <Pages>15</Pages>
  <Words>5392</Words>
  <Characters>32353</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Anna Zieńczuk</cp:lastModifiedBy>
  <cp:revision>21</cp:revision>
  <cp:lastPrinted>2026-03-10T13:15:00Z</cp:lastPrinted>
  <dcterms:created xsi:type="dcterms:W3CDTF">2026-02-18T12:06:00Z</dcterms:created>
  <dcterms:modified xsi:type="dcterms:W3CDTF">2026-08-18T11:45:00Z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Microsoft® Word 2019</vt:lpwstr>
  </property>
  <property fmtid="{D5CDD505-2E9C-101B-9397-08002B2CF9AE}" pid="4" name="LastSaved">
    <vt:filetime>2026-02-18T00:00:00Z</vt:filetime>
  </property>
</Properties>
</file>