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eastAsia="Microsoft YaHei"/>
          <w:b/>
          <w:bCs/>
          <w:color w:themeColor="text1" w:val="000000"/>
          <w:spacing w:val="20"/>
        </w:rPr>
      </w:pPr>
      <w:r>
        <w:rPr>
          <w:rFonts w:eastAsia="Microsoft YaHei" w:ascii="Arial" w:hAnsi="Arial"/>
          <w:b/>
          <w:bCs/>
          <w:color w:themeColor="text1" w:val="000000"/>
          <w:spacing w:val="20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jc w:val="center"/>
        <w:rPr>
          <w:rFonts w:ascii="Arial" w:hAnsi="Arial"/>
        </w:rPr>
      </w:pPr>
      <w:bookmarkStart w:id="0" w:name="_Hlk183763756"/>
      <w:r>
        <w:rPr>
          <w:rFonts w:eastAsia="Microsoft YaHei" w:ascii="Arial" w:hAnsi="Arial"/>
          <w:b/>
          <w:bCs/>
          <w:color w:themeColor="text1" w:val="000000"/>
          <w:spacing w:val="20"/>
        </w:rPr>
        <w:t xml:space="preserve">ZAŁĄCZNIK NR 2 DO SWZ </w:t>
      </w:r>
      <w:bookmarkEnd w:id="0"/>
    </w:p>
    <w:p>
      <w:pPr>
        <w:pStyle w:val="Normal"/>
        <w:shd w:val="clear" w:color="auto" w:fill="F2F2F2" w:themeFill="background1" w:themeFillShade="f2"/>
        <w:spacing w:lineRule="auto" w:line="240" w:before="0" w:after="0"/>
        <w:jc w:val="center"/>
        <w:rPr>
          <w:rFonts w:ascii="Arial" w:hAnsi="Arial"/>
        </w:rPr>
      </w:pPr>
      <w:r>
        <w:rPr>
          <w:rFonts w:eastAsia="Microsoft YaHei" w:ascii="Arial" w:hAnsi="Arial"/>
          <w:b/>
          <w:bCs/>
          <w:color w:themeColor="text1" w:val="000000"/>
          <w:spacing w:val="20"/>
        </w:rPr>
        <w:t>FORMULARZ OFERTOWY</w:t>
      </w:r>
    </w:p>
    <w:p>
      <w:pPr>
        <w:pStyle w:val="Normal"/>
        <w:spacing w:lineRule="auto" w:line="240" w:before="0" w:after="0"/>
        <w:rPr>
          <w:rFonts w:ascii="Arial" w:hAnsi="Arial" w:eastAsia="Microsoft YaHei"/>
          <w:b/>
          <w:bCs/>
          <w:color w:themeColor="text1" w:val="000000"/>
          <w:spacing w:val="20"/>
        </w:rPr>
      </w:pPr>
      <w:r>
        <w:rPr>
          <w:rFonts w:eastAsia="Microsoft YaHei" w:ascii="Arial" w:hAnsi="Arial"/>
          <w:b/>
          <w:bCs/>
          <w:color w:themeColor="text1" w:val="000000"/>
          <w:spacing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tbl>
      <w:tblPr>
        <w:tblW w:w="8525" w:type="dxa"/>
        <w:jc w:val="start"/>
        <w:tblInd w:w="-2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firstRow="0" w:noVBand="0" w:lastRow="0" w:firstColumn="0" w:lastColumn="0" w:noHBand="0"/>
      </w:tblPr>
      <w:tblGrid>
        <w:gridCol w:w="3564"/>
        <w:gridCol w:w="4961"/>
      </w:tblGrid>
      <w:tr>
        <w:trPr/>
        <w:tc>
          <w:tcPr>
            <w:tcW w:w="3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Pełna nazwa Wykonawcy/</w:t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Wykonawców występujących wspólnie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3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NIP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iCs/>
                <w:color w:themeColor="text1" w:val="000000"/>
              </w:rPr>
            </w:pPr>
            <w:r>
              <w:rPr>
                <w:rFonts w:eastAsia="Microsoft YaHei" w:ascii="Arial" w:hAnsi="Arial"/>
                <w:iCs/>
                <w:color w:themeColor="text1" w:val="000000"/>
              </w:rPr>
            </w:r>
          </w:p>
        </w:tc>
      </w:tr>
      <w:tr>
        <w:trPr/>
        <w:tc>
          <w:tcPr>
            <w:tcW w:w="3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REGON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3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KRS/CEiDG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3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Adres siedziby Wykonawcy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3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Adres do korespondencji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3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Telefon kontaktowy: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3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E-mail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3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iCs/>
                <w:color w:themeColor="text1" w:val="000000"/>
              </w:rPr>
              <w:t>Osoba upoważniona do reprezentowania Wykonawcy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i/>
                <w:color w:themeColor="text1" w:val="000000"/>
              </w:rPr>
            </w:pPr>
            <w:r>
              <w:rPr>
                <w:rFonts w:eastAsia="Microsoft YaHei" w:ascii="Arial" w:hAnsi="Arial"/>
                <w:i/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i/>
                <w:color w:themeColor="text1" w:val="000000"/>
              </w:rPr>
              <w:t>(imię, nazwisko, stanowisko/podstawa do reprezentacji)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 xml:space="preserve">Składając ofertę w prowadzonym przez Centrum Usług Społecznych w Nowogardzie – jednostkę organizacyjną gminy Nowogard postępowaniu o udzielenie zamówienia publicznego pod nazwą </w:t>
      </w:r>
      <w:r>
        <w:rPr>
          <w:rFonts w:eastAsia="Microsoft YaHei" w:ascii="Arial" w:hAnsi="Arial"/>
          <w:b/>
          <w:bCs/>
          <w:i/>
          <w:iCs/>
          <w:color w:themeColor="text1" w:val="000000"/>
        </w:rPr>
        <w:t xml:space="preserve">Realizacja usług społecznych dla uczestników projektu pn.: „Centrum Usług Społecznych w Nowogardzie” – Realizacja pakietu edukacyjnego dla seniorów. </w:t>
      </w:r>
    </w:p>
    <w:p>
      <w:pPr>
        <w:pStyle w:val="Normal"/>
        <w:spacing w:lineRule="auto" w:line="240" w:before="0" w:after="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 xml:space="preserve">Oferuję realizację zamówienia za cenę wg poniższej kalkulacji: 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Arial" w:hAnsi="Arial" w:eastAsia="Microsoft YaHei"/>
          <w:b/>
          <w:color w:themeColor="text1" w:val="000000"/>
        </w:rPr>
      </w:pPr>
      <w:r>
        <w:rPr>
          <w:rFonts w:eastAsia="Microsoft YaHei" w:ascii="Arial" w:hAnsi="Arial"/>
          <w:b/>
          <w:color w:themeColor="text1" w:val="000000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Arial" w:hAnsi="Arial"/>
        </w:rPr>
      </w:pPr>
      <w:r>
        <w:rPr>
          <w:rFonts w:eastAsia="Microsoft YaHei" w:ascii="Arial" w:hAnsi="Arial"/>
          <w:b/>
          <w:color w:themeColor="text1" w:val="000000"/>
        </w:rPr>
        <w:t>REALIZACJA PAKIETU EDUKACYJNEGO DLA SENIORÓW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Arial" w:hAnsi="Arial" w:eastAsia="Microsoft YaHei"/>
          <w:b/>
          <w:color w:themeColor="text1" w:val="000000"/>
        </w:rPr>
      </w:pPr>
      <w:r>
        <w:rPr>
          <w:rFonts w:eastAsia="Microsoft YaHei" w:ascii="Arial" w:hAnsi="Arial"/>
          <w:b/>
          <w:color w:themeColor="text1" w:val="000000"/>
        </w:rPr>
      </w:r>
    </w:p>
    <w:tbl>
      <w:tblPr>
        <w:tblW w:w="8505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1985"/>
        <w:gridCol w:w="1417"/>
        <w:gridCol w:w="709"/>
        <w:gridCol w:w="1559"/>
        <w:gridCol w:w="1134"/>
        <w:gridCol w:w="1701"/>
      </w:tblGrid>
      <w:tr>
        <w:trPr/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Microsoft YaHei"/>
                <w:b/>
                <w:color w:themeColor="text1" w:val="000000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Przedmiot zamówienia / zadanie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Cena jedn. netto [zł] jednostka zgodnie z kolumną 5 – liczba godzin/liczba grup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VAT [%]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Cena jedn. brutto [zł] za 1 (jedną) grupę szkoleniową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Ilość grup szkoleniowych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Cena brutto [zł] za całość zadania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4 x 5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Realizacja pakietu edukacyjnego dla seniorów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Microsoft YaHei"/>
                <w:bCs/>
                <w:color w:themeColor="text1" w:val="000000"/>
              </w:rPr>
            </w:pPr>
            <w:r>
              <w:rPr>
                <w:rFonts w:eastAsia="Microsoft YaHei" w:ascii="Arial" w:hAnsi="Arial"/>
                <w:bCs/>
                <w:color w:themeColor="text1" w:val="000000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Microsoft YaHei"/>
                <w:bCs/>
                <w:color w:themeColor="text1" w:val="000000"/>
              </w:rPr>
            </w:pPr>
            <w:r>
              <w:rPr>
                <w:rFonts w:eastAsia="Microsoft YaHei" w:ascii="Arial" w:hAnsi="Arial"/>
                <w:bCs/>
                <w:color w:themeColor="text1" w:val="000000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Microsoft YaHei"/>
                <w:b/>
                <w:color w:themeColor="text1" w:val="000000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color w:themeColor="text1" w:val="000000"/>
              </w:rPr>
              <w:t>2 grupy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Microsoft YaHei"/>
                <w:bCs/>
                <w:color w:themeColor="text1" w:val="000000"/>
              </w:rPr>
            </w:pPr>
            <w:r>
              <w:rPr>
                <w:rFonts w:eastAsia="Microsoft YaHei" w:ascii="Arial" w:hAnsi="Arial"/>
                <w:bCs/>
                <w:color w:themeColor="text1" w:val="00000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 xml:space="preserve">W związku z kryteriami jakościowymi oceny ofert dotyczącymi doświadczenia  </w:t>
        <w:br/>
        <w:t>i kwalifikacji osób skierowanych do realizacji zamówienia oświadczam/y, że osoby te posiadają następujące doświadczenie i kwalifikacje:</w:t>
      </w:r>
    </w:p>
    <w:p>
      <w:pPr>
        <w:pStyle w:val="Normal"/>
        <w:spacing w:lineRule="auto" w:line="240" w:before="0" w:after="0"/>
        <w:ind w:start="426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>Trener skierowany do prowadzenia warsztatów (kryterium z sekcji IV pkt 2.7.4. SWZ) — imię i nazwisko: …………………………………………………………………………………</w:t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709"/>
        <w:gridCol w:w="7795"/>
      </w:tblGrid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Microsoft YaHei" w:ascii="Arial" w:hAnsi="Arial"/>
                <w:b w:val="false"/>
                <w:bCs w:val="false"/>
                <w:color w:themeColor="text1" w:val="000000"/>
              </w:rPr>
              <w:t>Lp.</w:t>
            </w:r>
          </w:p>
        </w:tc>
        <w:tc>
          <w:tcPr>
            <w:tcW w:w="7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Microsoft YaHei" w:ascii="Arial" w:hAnsi="Arial"/>
                <w:b w:val="false"/>
                <w:bCs w:val="false"/>
                <w:color w:themeColor="text1" w:val="000000"/>
              </w:rPr>
              <w:t xml:space="preserve">Warsztaty lub szkolenia zrealizowane osobiście na rzecz grup osób starszych, obejmujące tematykę co najmniej jednego z zakresów wskazanych w Opisie przedmiotu zamówienia (rozdział I – Przedmiot zamówienia), o wymiarze  </w:t>
              <w:br/>
              <w:t xml:space="preserve">nie mniejszym niż 15 godzin dydaktycznych każde, zrealizowane w okresie ostatnich 3 lat przed upływem terminu składania ofert — </w:t>
            </w:r>
            <w:r>
              <w:rPr>
                <w:rFonts w:eastAsia="Microsoft YaHei" w:ascii="Arial" w:hAnsi="Arial"/>
                <w:b/>
                <w:bCs/>
                <w:color w:themeColor="text1" w:val="000000"/>
              </w:rPr>
              <w:t>należy podać: nazwę warsztatu/szkolenia, tematykę, wymiar godzinowy, datę realizacji (od–do) oraz podmiot, na rzecz którego zostało zrealizowane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eastAsia="Microsoft YaHei" w:ascii="Arial" w:hAnsi="Arial"/>
                <w:iCs/>
                <w:color w:themeColor="text1" w:val="000000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bCs/>
                <w:iCs/>
                <w:color w:themeColor="text1" w:val="000000"/>
              </w:rPr>
            </w:pPr>
            <w:r>
              <w:rPr>
                <w:rFonts w:eastAsia="Microsoft YaHei" w:ascii="Arial" w:hAnsi="Arial"/>
                <w:bCs/>
                <w:iCs/>
                <w:color w:themeColor="text1" w:val="000000"/>
              </w:rPr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eastAsia="Microsoft YaHei" w:ascii="Arial" w:hAnsi="Arial"/>
                <w:iCs/>
                <w:color w:themeColor="text1" w:val="000000"/>
              </w:rPr>
              <w:t>2</w:t>
            </w:r>
          </w:p>
        </w:tc>
        <w:tc>
          <w:tcPr>
            <w:tcW w:w="7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bCs/>
                <w:iCs/>
                <w:color w:themeColor="text1" w:val="000000"/>
              </w:rPr>
            </w:pPr>
            <w:r>
              <w:rPr>
                <w:rFonts w:eastAsia="Microsoft YaHei" w:ascii="Arial" w:hAnsi="Arial"/>
                <w:bCs/>
                <w:iCs/>
                <w:color w:themeColor="text1" w:val="000000"/>
              </w:rPr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eastAsia="Microsoft YaHei" w:ascii="Arial" w:hAnsi="Arial"/>
                <w:iCs/>
                <w:color w:themeColor="text1" w:val="000000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bCs/>
                <w:iCs/>
                <w:color w:themeColor="text1" w:val="000000"/>
              </w:rPr>
            </w:pPr>
            <w:r>
              <w:rPr>
                <w:rFonts w:eastAsia="Microsoft YaHei" w:ascii="Arial" w:hAnsi="Arial"/>
                <w:bCs/>
                <w:iCs/>
                <w:color w:themeColor="text1" w:val="000000"/>
              </w:rPr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eastAsia="Microsoft YaHei" w:ascii="Arial" w:hAnsi="Arial"/>
                <w:iCs/>
                <w:color w:themeColor="text1" w:val="000000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bCs/>
                <w:iCs/>
                <w:color w:themeColor="text1" w:val="000000"/>
              </w:rPr>
            </w:pPr>
            <w:r>
              <w:rPr>
                <w:rFonts w:eastAsia="Microsoft YaHei" w:ascii="Arial" w:hAnsi="Arial"/>
                <w:bCs/>
                <w:iCs/>
                <w:color w:themeColor="text1" w:val="000000"/>
              </w:rPr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eastAsia="Microsoft YaHei" w:ascii="Arial" w:hAnsi="Arial"/>
                <w:iCs/>
                <w:color w:themeColor="text1" w:val="000000"/>
              </w:rPr>
              <w:t>5</w:t>
            </w:r>
          </w:p>
        </w:tc>
        <w:tc>
          <w:tcPr>
            <w:tcW w:w="7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bCs/>
                <w:iCs/>
                <w:color w:themeColor="text1" w:val="000000"/>
              </w:rPr>
            </w:pPr>
            <w:r>
              <w:rPr>
                <w:rFonts w:eastAsia="Microsoft YaHei" w:ascii="Arial" w:hAnsi="Arial"/>
                <w:bCs/>
                <w:iCs/>
                <w:color w:themeColor="text1" w:val="00000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/>
          <w:color w:themeColor="text1" w:val="000000"/>
        </w:rPr>
      </w:pPr>
      <w:r>
        <w:rPr>
          <w:rFonts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ascii="Arial" w:hAnsi="Arial"/>
        </w:rPr>
        <w:t>Punktacja: 1–2 warsztaty/szkolenia – 12 pkt; 3–4 – 24 pkt; 5 i więcej – 35 pkt. Ocenie podlegają wyłącznie informacje zawarte w Formularzu ofertowym. Wskazana osoba musi zostać wykazana  w Wykazie osób i skierowana do realizacji zamówienia.</w:t>
      </w:r>
    </w:p>
    <w:p>
      <w:pPr>
        <w:pStyle w:val="Normal"/>
        <w:spacing w:lineRule="auto" w:line="240" w:before="0" w:after="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>W związku z kryterium jakościowym oceny ofert – klauzula społeczna, oświadczam/y, że (</w:t>
      </w:r>
      <w:r>
        <w:rPr>
          <w:rFonts w:eastAsia="Microsoft YaHei" w:ascii="Arial" w:hAnsi="Arial"/>
          <w:i/>
          <w:color w:themeColor="text1" w:val="000000"/>
        </w:rPr>
        <w:t>zaznaczyć właściwe</w:t>
      </w:r>
      <w:r>
        <w:rPr>
          <w:rFonts w:eastAsia="Microsoft YaHei" w:ascii="Arial" w:hAnsi="Arial"/>
          <w:color w:themeColor="text1" w:val="000000"/>
        </w:rPr>
        <w:t>):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color w:themeColor="text1" w:val="000000"/>
        </w:rPr>
        <w:t>oferuję/my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color w:themeColor="text1" w:val="000000"/>
        </w:rPr>
        <w:t>nie oferuję/my</w:t>
      </w:r>
    </w:p>
    <w:p>
      <w:pPr>
        <w:pStyle w:val="Normal"/>
        <w:spacing w:lineRule="auto" w:line="240" w:before="0" w:after="0"/>
        <w:ind w:start="284"/>
        <w:jc w:val="both"/>
        <w:rPr>
          <w:rFonts w:ascii="Arial" w:hAnsi="Arial"/>
        </w:rPr>
      </w:pPr>
      <w:r>
        <w:rPr>
          <w:rFonts w:eastAsia="Microsoft YaHei" w:ascii="Arial" w:hAnsi="Arial"/>
          <w:bCs/>
          <w:color w:themeColor="text1" w:val="000000"/>
        </w:rPr>
        <w:t xml:space="preserve">zatrudnienie lub skierowanie na podstawie umowy o pracę (w wymiarze min. 1/4 etatu), bezpośrednio do realizacji zamówienia, jednej osoby należącej do kategorii osób zagrożonych wykluczeniem społecznym w rozumieniu art. 2 pkt 6 ustawy z dnia 5 sierpnia 2022 r. o ekonomii społecznej (t.j. Dz.U. z 2025 r. poz. 806), przy czym przynależność do tej kategorii ustala się na dzień skierowania tej osoby do realizacji zamówienia, z zobowiązaniem do utrzymania jej zatrudnienia oraz skierowania  </w:t>
        <w:br/>
        <w:t>do realizacji zamówienia przez cały okres realizacji umowy.</w:t>
      </w:r>
    </w:p>
    <w:p>
      <w:pPr>
        <w:pStyle w:val="Normal"/>
        <w:spacing w:lineRule="auto" w:line="240" w:before="0" w:after="0"/>
        <w:ind w:start="284"/>
        <w:jc w:val="both"/>
        <w:rPr>
          <w:rFonts w:ascii="Arial" w:hAnsi="Arial" w:eastAsia="Microsoft YaHei"/>
          <w:bCs/>
          <w:color w:themeColor="text1" w:val="000000"/>
        </w:rPr>
      </w:pPr>
      <w:r>
        <w:rPr>
          <w:rFonts w:eastAsia="Microsoft YaHei" w:ascii="Arial" w:hAnsi="Arial"/>
          <w:bCs/>
          <w:color w:themeColor="text1" w:val="000000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 xml:space="preserve">Oświadczam/y, że przedmiot zamówienia zostanie wykonany na warunkach określonych w SWZ.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 xml:space="preserve">Oświadczam/y, że zapoznałem/liśmy się z wymaganiami Zamawiającego, dotyczącymi przedmiotu zamówienia, zamieszczonymi w Specyfikacji Warunków Zamówienia wraz z załącznikami i nie wnoszę/wnosimy do nich żadnych zastrzeżeń.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 xml:space="preserve">Oświadczam/y, że uważam/y się za związanych niniejszą ofertą przez okres wskazany w SWZ.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 xml:space="preserve">Oświadczam/y, że informacje i dokumenty zawarte w ofercie w plikach  </w:t>
        <w:br/>
        <w:t xml:space="preserve">o nazwie .......................................................... stanowią tajemnicę przedsiębiorstwa w rozumieniu przepisów o zwalczaniu nieuczciwej konkurencji i zastrzegam/y,  </w:t>
        <w:br/>
        <w:t>że nie mogą być one udostępniane. Informacje i dokumenty zawarte na pozostałych stronach oferty są jawne.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>Oświadczam/y, że w razie wybrania mojej/naszej oferty jako najkorzystniejszej zobowiązuję/emy się do podpisania umowy na warunkach określonych we wzorze umowy.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 xml:space="preserve">Oświadczam/y, że wypełniłem/liśmy, a w przypadku danych przekazanych  </w:t>
        <w:br/>
        <w:t xml:space="preserve">w  przyszłości – wypełnię/my, obowiązki informacyjne przewidziane w art. 13 lub  </w:t>
        <w:br/>
        <w:t>art. 14 RODO wobec osób fizycznych, od których dane osobowe bezpośrednio lub pośrednio pozyskałem/liśmy w celu ubiegania się o udzielenie zamówienia publicznego w niniejszym postępowaniu, a w przypadku wyboru mojej/naszej oferty, również w związku z zawarciem i wykonaniem umowy o zamówienie.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>Rodzaj przedsiębiorstwa jakim jest Wykonawca. Oświadczam/my, że …………………………………………… (</w:t>
      </w:r>
      <w:r>
        <w:rPr>
          <w:rFonts w:eastAsia="Microsoft YaHei" w:ascii="Arial" w:hAnsi="Arial"/>
          <w:i/>
          <w:iCs/>
          <w:color w:themeColor="text1" w:val="000000"/>
        </w:rPr>
        <w:t>nazwa Wykonawcy</w:t>
      </w:r>
      <w:r>
        <w:rPr>
          <w:rFonts w:eastAsia="Microsoft YaHei" w:ascii="Arial" w:hAnsi="Arial"/>
          <w:color w:themeColor="text1" w:val="000000"/>
        </w:rPr>
        <w:t>) jest (</w:t>
      </w:r>
      <w:r>
        <w:rPr>
          <w:rFonts w:eastAsia="Microsoft YaHei" w:ascii="Arial" w:hAnsi="Arial"/>
          <w:i/>
          <w:iCs/>
          <w:color w:themeColor="text1" w:val="000000"/>
        </w:rPr>
        <w:t>podkreślić właściwą opcję</w:t>
      </w:r>
      <w:r>
        <w:rPr>
          <w:rFonts w:eastAsia="Microsoft YaHei" w:ascii="Arial" w:hAnsi="Arial"/>
          <w:color w:themeColor="text1" w:val="000000"/>
        </w:rPr>
        <w:t>):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color w:themeColor="text1" w:val="000000"/>
        </w:rPr>
        <w:t>mikroprzedsiębiorstwem,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color w:themeColor="text1" w:val="000000"/>
        </w:rPr>
        <w:t>małym przedsiębiorstwem,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color w:themeColor="text1" w:val="000000"/>
        </w:rPr>
        <w:t>średnim przedsiębiorstwem,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color w:themeColor="text1" w:val="000000"/>
        </w:rPr>
        <w:t>dużym przedsiębiorstwem,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color w:themeColor="text1" w:val="000000"/>
        </w:rPr>
        <w:t>inne………………………………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>Oświadczam/my, że (</w:t>
      </w:r>
      <w:r>
        <w:rPr>
          <w:rFonts w:eastAsia="Microsoft YaHei" w:ascii="Arial" w:hAnsi="Arial"/>
          <w:i/>
          <w:color w:themeColor="text1" w:val="000000"/>
        </w:rPr>
        <w:t>zaznaczyć właściwą opcję</w:t>
      </w:r>
      <w:r>
        <w:rPr>
          <w:rFonts w:eastAsia="Microsoft YaHei" w:ascii="Arial" w:hAnsi="Arial"/>
          <w:color w:themeColor="text1" w:val="000000"/>
        </w:rPr>
        <w:t>):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color w:themeColor="text1" w:val="000000"/>
        </w:rPr>
        <w:t xml:space="preserve">niżej wymienione części niniejszego zamówienia powierzę/ymy podwykonawcom: </w:t>
      </w:r>
    </w:p>
    <w:p>
      <w:pPr>
        <w:pStyle w:val="Normal"/>
        <w:spacing w:lineRule="auto" w:line="240" w:before="0" w:after="0"/>
        <w:ind w:start="708"/>
        <w:jc w:val="both"/>
        <w:rPr>
          <w:rFonts w:ascii="Arial" w:hAnsi="Arial"/>
        </w:rPr>
      </w:pPr>
      <w:r>
        <w:rPr>
          <w:rFonts w:eastAsia="Microsoft YaHei" w:ascii="Arial" w:hAnsi="Arial"/>
          <w:color w:themeColor="text1"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ind w:start="708"/>
        <w:jc w:val="both"/>
        <w:rPr>
          <w:rFonts w:ascii="Arial" w:hAnsi="Arial"/>
        </w:rPr>
      </w:pPr>
      <w:r>
        <w:rPr>
          <w:rFonts w:eastAsia="Microsoft YaHei" w:ascii="Arial" w:hAnsi="Arial"/>
          <w:i/>
          <w:iCs/>
          <w:color w:themeColor="text1" w:val="000000"/>
          <w:vertAlign w:val="superscript"/>
        </w:rPr>
        <w:t>Nazwa części zamówienia (zakres prac powierzony podwykonawcy) oraz dane firmy podwykonawców - jeżeli są już znane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color w:themeColor="text1" w:val="000000"/>
        </w:rPr>
        <w:t>nie zamierzam/y powierzyć podwykonawcom wykonania części zamówienia.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 w:eastAsia="Microsoft YaHei"/>
          <w:i/>
          <w:iCs/>
          <w:color w:themeColor="text1" w:val="000000"/>
          <w:u w:val="single"/>
        </w:rPr>
      </w:pPr>
      <w:r>
        <w:rPr>
          <w:rFonts w:eastAsia="Microsoft YaHei" w:ascii="Arial" w:hAnsi="Arial"/>
          <w:i/>
          <w:iCs/>
          <w:color w:themeColor="text1" w:val="000000"/>
          <w:u w:val="single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bCs/>
          <w:color w:themeColor="text1" w:val="000000"/>
        </w:rPr>
        <w:t xml:space="preserve">Dokumenty lub oświadczenia do wykorzystania przez Zamawiającego </w:t>
      </w:r>
      <w:r>
        <w:rPr>
          <w:rFonts w:eastAsia="Microsoft YaHei" w:ascii="Arial" w:hAnsi="Arial"/>
          <w:color w:themeColor="text1" w:val="000000"/>
        </w:rPr>
        <w:t>(</w:t>
      </w:r>
      <w:r>
        <w:rPr>
          <w:rFonts w:eastAsia="Microsoft YaHei" w:ascii="Arial" w:hAnsi="Arial"/>
          <w:i/>
          <w:color w:themeColor="text1" w:val="000000"/>
        </w:rPr>
        <w:t>które znajdują się w posiadaniu Zamawiającego lub można je uzyskać za pomocą bezpłatnych i ogólnodostępnych baz danych)</w:t>
      </w:r>
      <w:r>
        <w:rPr>
          <w:rFonts w:eastAsia="Microsoft YaHei" w:ascii="Arial" w:hAnsi="Arial"/>
          <w:color w:themeColor="text1" w:val="000000"/>
        </w:rPr>
        <w:t>:</w:t>
      </w:r>
    </w:p>
    <w:p>
      <w:pPr>
        <w:pStyle w:val="Normal"/>
        <w:spacing w:lineRule="auto" w:line="240" w:before="0" w:after="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tbl>
      <w:tblPr>
        <w:tblW w:w="7371" w:type="dxa"/>
        <w:jc w:val="start"/>
        <w:tblInd w:w="70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901"/>
        <w:gridCol w:w="4470"/>
      </w:tblGrid>
      <w:tr>
        <w:trPr/>
        <w:tc>
          <w:tcPr>
            <w:tcW w:w="2901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iCs/>
                <w:color w:themeColor="text1" w:val="000000"/>
              </w:rPr>
              <w:t>Nazwa dokumentu</w:t>
            </w:r>
          </w:p>
        </w:tc>
        <w:tc>
          <w:tcPr>
            <w:tcW w:w="4470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  <w:shd w:color="auto" w:fill="E7E6E6" w:themeFill="background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iCs/>
                <w:color w:themeColor="text1" w:val="000000"/>
              </w:rPr>
              <w:t>Tytuł/Nr postępowania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Microsoft YaHei" w:ascii="Arial" w:hAnsi="Arial"/>
                <w:b/>
                <w:bCs/>
                <w:iCs/>
                <w:color w:themeColor="text1" w:val="000000"/>
              </w:rPr>
              <w:t>Adres strony internetowej bazy danych</w:t>
            </w:r>
          </w:p>
        </w:tc>
      </w:tr>
      <w:tr>
        <w:trPr/>
        <w:tc>
          <w:tcPr>
            <w:tcW w:w="2901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  <w:tc>
          <w:tcPr>
            <w:tcW w:w="4470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2901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  <w:tc>
          <w:tcPr>
            <w:tcW w:w="4470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2901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  <w:tc>
          <w:tcPr>
            <w:tcW w:w="4470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2901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  <w:tc>
          <w:tcPr>
            <w:tcW w:w="4470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  <w:tr>
        <w:trPr/>
        <w:tc>
          <w:tcPr>
            <w:tcW w:w="2901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  <w:tc>
          <w:tcPr>
            <w:tcW w:w="4470" w:type="dxa"/>
            <w:tcBorders>
              <w:top w:val="single" w:sz="4" w:space="0" w:color="A5A5A5"/>
              <w:start w:val="single" w:sz="4" w:space="0" w:color="A5A5A5"/>
              <w:bottom w:val="single" w:sz="4" w:space="0" w:color="A5A5A5"/>
              <w:end w:val="single" w:sz="4" w:space="0" w:color="A5A5A5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Microsoft YaHei"/>
                <w:color w:themeColor="text1" w:val="000000"/>
              </w:rPr>
            </w:pPr>
            <w:r>
              <w:rPr>
                <w:rFonts w:eastAsia="Microsoft YaHei" w:ascii="Arial" w:hAnsi="Arial"/>
                <w:color w:themeColor="text1" w:val="00000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eastAsia="Microsoft YaHei"/>
          <w:bCs/>
          <w:color w:themeColor="text1" w:val="000000"/>
        </w:rPr>
      </w:pPr>
      <w:r>
        <w:rPr>
          <w:rFonts w:eastAsia="Microsoft YaHei" w:ascii="Arial" w:hAnsi="Arial"/>
          <w:bCs/>
          <w:color w:themeColor="text1" w:val="000000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start="426"/>
        <w:jc w:val="both"/>
        <w:rPr>
          <w:rFonts w:ascii="Arial" w:hAnsi="Arial"/>
        </w:rPr>
      </w:pPr>
      <w:r>
        <w:rPr>
          <w:rFonts w:eastAsia="Microsoft YaHei" w:ascii="Arial" w:hAnsi="Arial"/>
          <w:bCs/>
          <w:color w:themeColor="text1" w:val="000000"/>
        </w:rPr>
        <w:t xml:space="preserve">Oświadczam/y, że wybór oferty </w:t>
      </w:r>
      <w:r>
        <w:rPr>
          <w:rFonts w:eastAsia="Microsoft YaHei" w:ascii="Arial" w:hAnsi="Arial"/>
          <w:color w:themeColor="text1" w:val="000000"/>
        </w:rPr>
        <w:t>(</w:t>
      </w:r>
      <w:r>
        <w:rPr>
          <w:rFonts w:eastAsia="Microsoft YaHei" w:ascii="Arial" w:hAnsi="Arial"/>
          <w:i/>
          <w:color w:themeColor="text1" w:val="000000"/>
        </w:rPr>
        <w:t>zaznaczyć właściwą opcję</w:t>
      </w:r>
      <w:r>
        <w:rPr>
          <w:rFonts w:eastAsia="Microsoft YaHei" w:ascii="Arial" w:hAnsi="Arial"/>
          <w:color w:themeColor="text1" w:val="000000"/>
        </w:rPr>
        <w:t>):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bCs/>
          <w:color w:themeColor="text1" w:val="000000"/>
        </w:rPr>
        <w:t xml:space="preserve">nie </w:t>
      </w:r>
      <w:r>
        <w:rPr>
          <w:rFonts w:eastAsia="Microsoft YaHei" w:ascii="Arial" w:hAnsi="Arial"/>
          <w:color w:themeColor="text1" w:val="000000"/>
        </w:rPr>
        <w:t xml:space="preserve">będzie prowadzić do powstania u Zamawiającego obowiązku podatkowego, zgodnie z przepisami o podatku od towarów i usług. </w:t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ind w:start="720"/>
        <w:jc w:val="both"/>
        <w:rPr>
          <w:rFonts w:ascii="Arial" w:hAnsi="Arial"/>
        </w:rPr>
      </w:pPr>
      <w:r>
        <w:rPr>
          <w:rFonts w:eastAsia="Wingdings" w:cs="Wingdings" w:ascii="Arial" w:hAnsi="Arial"/>
          <w:color w:themeColor="text1" w:val="000000"/>
        </w:rPr>
        <w:t></w:t>
      </w:r>
      <w:r>
        <w:rPr>
          <w:rFonts w:eastAsia="Microsoft YaHei" w:ascii="Arial" w:hAnsi="Arial"/>
          <w:color w:themeColor="text1" w:val="000000"/>
        </w:rPr>
        <w:t xml:space="preserve"> </w:t>
      </w:r>
      <w:r>
        <w:rPr>
          <w:rFonts w:eastAsia="Microsoft YaHei" w:ascii="Arial" w:hAnsi="Arial"/>
          <w:color w:themeColor="text1" w:val="000000"/>
        </w:rPr>
        <w:t>będzie</w:t>
      </w:r>
      <w:r>
        <w:rPr>
          <w:rFonts w:eastAsia="Microsoft YaHei" w:ascii="Arial" w:hAnsi="Arial"/>
          <w:bCs/>
          <w:color w:themeColor="text1" w:val="000000"/>
        </w:rPr>
        <w:t xml:space="preserve"> prowadzić do powstania u Zamawiającego obowiązku podatkowego, zgodnie z przepisami o podatku od towarów i usług</w:t>
      </w:r>
    </w:p>
    <w:p>
      <w:pPr>
        <w:pStyle w:val="Normal"/>
        <w:spacing w:lineRule="auto" w:line="240" w:before="0" w:after="0"/>
        <w:ind w:start="708"/>
        <w:jc w:val="both"/>
        <w:rPr>
          <w:rFonts w:ascii="Arial" w:hAnsi="Arial"/>
        </w:rPr>
      </w:pPr>
      <w:r>
        <w:rPr>
          <w:rFonts w:eastAsia="Microsoft YaHei" w:ascii="Arial" w:hAnsi="Arial"/>
          <w:bCs/>
          <w:color w:themeColor="text1" w:val="000000"/>
        </w:rPr>
        <w:t xml:space="preserve"> </w:t>
      </w:r>
      <w:r>
        <w:rPr>
          <w:rFonts w:eastAsia="Microsoft YaHei" w:ascii="Arial" w:hAnsi="Arial"/>
          <w:bCs/>
          <w:color w:themeColor="text1" w:val="000000"/>
        </w:rPr>
        <w:t>(</w:t>
      </w:r>
      <w:r>
        <w:rPr>
          <w:rFonts w:eastAsia="Microsoft YaHei" w:ascii="Arial" w:hAnsi="Arial"/>
          <w:bCs/>
          <w:i/>
          <w:color w:themeColor="text1" w:val="000000"/>
        </w:rPr>
        <w:t>Poniższe wypełnić, jeżeli dotyczy</w:t>
      </w:r>
      <w:r>
        <w:rPr>
          <w:rFonts w:eastAsia="Microsoft YaHei" w:ascii="Arial" w:hAnsi="Arial"/>
          <w:bCs/>
          <w:color w:themeColor="text1" w:val="000000"/>
        </w:rPr>
        <w:t>)</w:t>
      </w:r>
    </w:p>
    <w:p>
      <w:pPr>
        <w:pStyle w:val="Normal"/>
        <w:spacing w:lineRule="auto" w:line="240" w:before="0" w:after="0"/>
        <w:ind w:start="708"/>
        <w:jc w:val="both"/>
        <w:rPr>
          <w:rFonts w:ascii="Arial" w:hAnsi="Arial"/>
        </w:rPr>
      </w:pPr>
      <w:r>
        <w:rPr>
          <w:rFonts w:eastAsia="Microsoft YaHei" w:ascii="Arial" w:hAnsi="Arial"/>
          <w:bCs/>
          <w:color w:themeColor="text1" w:val="000000"/>
        </w:rPr>
        <w:t>Ponieważ wybór mojej/naszej oferty będzie prowadzić do powstania u Zamawiającego obowiązku podatkowego poniżej podaję/jemy:</w:t>
      </w:r>
    </w:p>
    <w:p>
      <w:pPr>
        <w:pStyle w:val="Normal"/>
        <w:spacing w:lineRule="auto" w:line="240" w:before="0" w:after="0"/>
        <w:ind w:start="708"/>
        <w:jc w:val="both"/>
        <w:rPr>
          <w:rFonts w:ascii="Arial" w:hAnsi="Arial"/>
        </w:rPr>
      </w:pPr>
      <w:r>
        <w:rPr>
          <w:rFonts w:eastAsia="Microsoft YaHei" w:ascii="Arial" w:hAnsi="Arial"/>
          <w:bCs/>
          <w:color w:themeColor="text1" w:val="000000"/>
        </w:rPr>
        <w:t>- nazwę (rodzaj) towaru lub usługi, których dostawa lub świadczenie będzie prowadzić do jego powstania: ……………………..</w:t>
      </w:r>
    </w:p>
    <w:p>
      <w:pPr>
        <w:pStyle w:val="Normal"/>
        <w:spacing w:lineRule="auto" w:line="240" w:before="0" w:after="0"/>
        <w:ind w:start="708"/>
        <w:jc w:val="both"/>
        <w:rPr>
          <w:rFonts w:ascii="Arial" w:hAnsi="Arial"/>
        </w:rPr>
      </w:pPr>
      <w:r>
        <w:rPr>
          <w:rFonts w:eastAsia="Microsoft YaHei" w:ascii="Arial" w:hAnsi="Arial"/>
          <w:bCs/>
          <w:color w:themeColor="text1" w:val="000000"/>
        </w:rPr>
        <w:t>- wartość towaru lub usługi bez kwoty podatku, która wynosi……………</w:t>
      </w:r>
    </w:p>
    <w:p>
      <w:pPr>
        <w:pStyle w:val="Normal"/>
        <w:spacing w:lineRule="auto" w:line="240" w:before="0" w:after="0"/>
        <w:ind w:start="708"/>
        <w:jc w:val="both"/>
        <w:rPr>
          <w:rFonts w:ascii="Arial" w:hAnsi="Arial"/>
        </w:rPr>
      </w:pPr>
      <w:r>
        <w:rPr>
          <w:rFonts w:eastAsia="Microsoft YaHei" w:ascii="Arial" w:hAnsi="Arial"/>
          <w:bCs/>
          <w:color w:themeColor="text1" w:val="000000"/>
        </w:rPr>
        <w:t>- stawkę podatku od towarów i usług, która zgodnie z wiedzą Wykonawcy, będzie miała zastosowanie: ……………………</w:t>
      </w:r>
    </w:p>
    <w:p>
      <w:pPr>
        <w:pStyle w:val="Normal"/>
        <w:spacing w:lineRule="auto" w:line="240" w:before="0" w:after="0"/>
        <w:jc w:val="both"/>
        <w:rPr>
          <w:rFonts w:ascii="Arial" w:hAnsi="Arial" w:eastAsia="Microsoft YaHei"/>
          <w:color w:themeColor="text1" w:val="000000"/>
        </w:rPr>
      </w:pPr>
      <w:r>
        <w:rPr>
          <w:rFonts w:eastAsia="Microsoft YaHei" w:ascii="Arial" w:hAnsi="Arial"/>
          <w:color w:themeColor="text1" w:val="00000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3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3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3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3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4" behindDoc="1" locked="0" layoutInCell="0" allowOverlap="1">
          <wp:simplePos x="0" y="0"/>
          <wp:positionH relativeFrom="margin">
            <wp:posOffset>-304800</wp:posOffset>
          </wp:positionH>
          <wp:positionV relativeFrom="paragraph">
            <wp:posOffset>-181610</wp:posOffset>
          </wp:positionV>
          <wp:extent cx="6299200" cy="462915"/>
          <wp:effectExtent l="0" t="0" r="0" b="0"/>
          <wp:wrapNone/>
          <wp:docPr id="1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4" behindDoc="1" locked="0" layoutInCell="0" allowOverlap="1">
          <wp:simplePos x="0" y="0"/>
          <wp:positionH relativeFrom="margin">
            <wp:posOffset>-304800</wp:posOffset>
          </wp:positionH>
          <wp:positionV relativeFrom="paragraph">
            <wp:posOffset>-181610</wp:posOffset>
          </wp:positionV>
          <wp:extent cx="6299200" cy="462915"/>
          <wp:effectExtent l="0" t="0" r="0" b="0"/>
          <wp:wrapNone/>
          <wp:docPr id="2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I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5bd6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d750b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d750b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750ba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750ba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750ba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750ba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750ba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750ba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750ba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514b0"/>
    <w:rPr/>
  </w:style>
  <w:style w:type="character" w:styleId="StopkaZnak" w:customStyle="1">
    <w:name w:val="Stopka Znak"/>
    <w:basedOn w:val="DefaultParagraphFont"/>
    <w:uiPriority w:val="99"/>
    <w:qFormat/>
    <w:rsid w:val="00f514b0"/>
    <w:rPr/>
  </w:style>
  <w:style w:type="character" w:styleId="Nagwek1Znak" w:customStyle="1">
    <w:name w:val="Nagłówek 1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2Znak" w:customStyle="1">
    <w:name w:val="Nagłówek 2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Nagwek3Znak" w:customStyle="1">
    <w:name w:val="Nagłówek 3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Nagwek4Znak" w:customStyle="1">
    <w:name w:val="Nagłówek 4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Nagwek7Znak" w:customStyle="1">
    <w:name w:val="Nagłówek 7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Nagwek8Znak" w:customStyle="1">
    <w:name w:val="Nagłówek 8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Nagwek9Znak" w:customStyle="1">
    <w:name w:val="Nagłówek 9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e7a21"/>
    <w:rPr>
      <w:color w:themeColor="hyperlink" w:val="0563C1"/>
      <w:u w:val="single"/>
    </w:rPr>
  </w:style>
  <w:style w:type="character" w:styleId="Teksttreci" w:customStyle="1">
    <w:name w:val="Tekst treści"/>
    <w:qFormat/>
    <w:rsid w:val="00ae621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pl-PL"/>
    </w:rPr>
  </w:style>
  <w:style w:type="character" w:styleId="text-justify" w:customStyle="1">
    <w:name w:val="text-justify"/>
    <w:basedOn w:val="DefaultParagraphFont"/>
    <w:qFormat/>
    <w:rsid w:val="005c0748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063bd"/>
    <w:rPr>
      <w:sz w:val="20"/>
      <w:szCs w:val="20"/>
    </w:rPr>
  </w:style>
  <w:style w:type="character" w:styleId="Znakiprzypiswdolnychuser" w:customStyle="1">
    <w:name w:val="Znaki przypisów dolnych (user)"/>
    <w:uiPriority w:val="99"/>
    <w:semiHidden/>
    <w:unhideWhenUsed/>
    <w:qFormat/>
    <w:rsid w:val="00d063bd"/>
    <w:rPr>
      <w:vertAlign w:val="superscript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6d2fee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d2fee"/>
    <w:rPr>
      <w:rFonts w:ascii="Segoe UI" w:hAnsi="Segoe UI" w:cs="Segoe UI"/>
      <w:sz w:val="18"/>
      <w:szCs w:val="18"/>
    </w:rPr>
  </w:style>
  <w:style w:type="character" w:styleId="LineNumber">
    <w:name w:val="line number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750ba"/>
    <w:pPr>
      <w:spacing w:before="0" w:after="160"/>
      <w:ind w:start="720"/>
      <w:contextualSpacing/>
    </w:pPr>
    <w:rPr/>
  </w:style>
  <w:style w:type="paragraph" w:styleId="NoSpacing">
    <w:name w:val="No Spacing"/>
    <w:uiPriority w:val="1"/>
    <w:qFormat/>
    <w:rsid w:val="004f415d"/>
    <w:pPr>
      <w:widowControl/>
      <w:suppressAutoHyphens w:val="true"/>
      <w:bidi w:val="0"/>
      <w:spacing w:before="0" w:after="0"/>
      <w:jc w:val="both"/>
    </w:pPr>
    <w:rPr>
      <w:rFonts w:ascii="Calibri" w:hAnsi="Calibri" w:eastAsia="" w:cs="" w:eastAsiaTheme="minorEastAsia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d063bd"/>
    <w:pPr>
      <w:spacing w:lineRule="auto" w:line="240" w:before="0" w:after="0"/>
    </w:pPr>
    <w:rPr>
      <w:sz w:val="20"/>
      <w:szCs w:val="20"/>
    </w:rPr>
  </w:style>
  <w:style w:type="paragraph" w:styleId="Komentarzuser" w:customStyle="1">
    <w:name w:val="Komentarz (user)"/>
    <w:basedOn w:val="Normal"/>
    <w:qFormat/>
    <w:pPr>
      <w:spacing w:lineRule="auto" w:line="240" w:before="56" w:after="0"/>
      <w:ind w:start="57" w:end="57"/>
    </w:pPr>
    <w:rPr>
      <w:sz w:val="20"/>
      <w:szCs w:val="20"/>
    </w:rPr>
  </w:style>
  <w:style w:type="paragraph" w:styleId="CommentText">
    <w:name w:val="annotation text"/>
    <w:basedOn w:val="Normal"/>
    <w:link w:val="TekstkomentarzaZnak"/>
    <w:uiPriority w:val="99"/>
    <w:semiHidden/>
    <w:unhideWhenUsed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6d2fee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d2fe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7543d3"/>
    <w:pPr>
      <w:widowControl/>
      <w:suppressAutoHyphens w:val="fals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623f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A7B96-A101-4ED2-99FE-78E35CCCD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LibreOffice/26.2.5.2$Windows_X86_64 LibreOffice_project/cd7284b4cbbfeb507e630c1aac019f4157393acb</Application>
  <AppVersion>15.0000</AppVersion>
  <Pages>3</Pages>
  <Words>803</Words>
  <Characters>5358</Characters>
  <CharactersWithSpaces>6104</CharactersWithSpaces>
  <Paragraphs>77</Paragraphs>
  <Company>Windows User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2026-08-02T22:34:00Z</dcterms:created>
  <dc:creator>Kancelaria</dc:creator>
  <dc:description/>
  <dc:language>pl-PL</dc:language>
  <cp:lastModifiedBy/>
  <dcterms:modified xsi:type="dcterms:W3CDTF">2026-08-17T13:16:30Z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