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7F66EF" w14:textId="77777777" w:rsidR="00237B24" w:rsidRPr="00017BF2" w:rsidRDefault="00237B24" w:rsidP="00237B24">
      <w:pPr>
        <w:pStyle w:val="Akapitzlist"/>
        <w:jc w:val="both"/>
        <w:rPr>
          <w:rFonts w:cstheme="minorHAnsi"/>
          <w:bCs/>
          <w:color w:val="FF0000"/>
          <w:kern w:val="36"/>
          <w:sz w:val="24"/>
          <w:szCs w:val="24"/>
        </w:rPr>
      </w:pPr>
    </w:p>
    <w:tbl>
      <w:tblPr>
        <w:tblW w:w="10047" w:type="dxa"/>
        <w:tblInd w:w="-4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2"/>
        <w:gridCol w:w="9905"/>
      </w:tblGrid>
      <w:tr w:rsidR="00237B24" w:rsidRPr="00017BF2" w14:paraId="0EAC081B" w14:textId="77777777" w:rsidTr="0017389B">
        <w:trPr>
          <w:gridBefore w:val="1"/>
          <w:wBefore w:w="142" w:type="dxa"/>
          <w:trHeight w:val="985"/>
        </w:trPr>
        <w:tc>
          <w:tcPr>
            <w:tcW w:w="9905" w:type="dxa"/>
            <w:vAlign w:val="center"/>
          </w:tcPr>
          <w:p w14:paraId="3E9CC673" w14:textId="77777777" w:rsidR="00237B24" w:rsidRPr="00017BF2" w:rsidRDefault="00237B24" w:rsidP="0017389B">
            <w:pPr>
              <w:spacing w:line="360" w:lineRule="auto"/>
              <w:contextualSpacing/>
              <w:jc w:val="center"/>
              <w:rPr>
                <w:rFonts w:asciiTheme="minorHAnsi" w:hAnsiTheme="minorHAnsi" w:cstheme="minorHAnsi"/>
                <w:b/>
              </w:rPr>
            </w:pPr>
            <w:r w:rsidRPr="00017BF2">
              <w:rPr>
                <w:rFonts w:asciiTheme="minorHAnsi" w:hAnsiTheme="minorHAnsi" w:cstheme="minorHAnsi"/>
                <w:b/>
              </w:rPr>
              <w:t>Ośrodek Doskonalenia Nauczycieli w Poznaniu</w:t>
            </w:r>
          </w:p>
          <w:p w14:paraId="1F760BB6" w14:textId="77777777" w:rsidR="00237B24" w:rsidRPr="00017BF2" w:rsidRDefault="00237B24" w:rsidP="0017389B">
            <w:pPr>
              <w:spacing w:line="360" w:lineRule="auto"/>
              <w:contextualSpacing/>
              <w:jc w:val="center"/>
              <w:rPr>
                <w:rFonts w:asciiTheme="minorHAnsi" w:hAnsiTheme="minorHAnsi" w:cstheme="minorHAnsi"/>
                <w:b/>
              </w:rPr>
            </w:pPr>
            <w:r w:rsidRPr="00017BF2">
              <w:rPr>
                <w:rFonts w:asciiTheme="minorHAnsi" w:hAnsiTheme="minorHAnsi" w:cstheme="minorHAnsi"/>
                <w:b/>
              </w:rPr>
              <w:t>ul. Górecka 1, 60-201 Poznań</w:t>
            </w:r>
          </w:p>
        </w:tc>
      </w:tr>
      <w:tr w:rsidR="00237B24" w:rsidRPr="00017BF2" w14:paraId="50890389" w14:textId="77777777" w:rsidTr="001738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27"/>
        </w:trPr>
        <w:tc>
          <w:tcPr>
            <w:tcW w:w="10047" w:type="dxa"/>
            <w:gridSpan w:val="2"/>
          </w:tcPr>
          <w:p w14:paraId="78BFB61E" w14:textId="77777777" w:rsidR="00237B24" w:rsidRPr="00017BF2" w:rsidRDefault="00237B24" w:rsidP="0017389B">
            <w:pPr>
              <w:contextualSpacing/>
              <w:jc w:val="center"/>
              <w:rPr>
                <w:rFonts w:asciiTheme="minorHAnsi" w:hAnsiTheme="minorHAnsi" w:cstheme="minorHAnsi"/>
              </w:rPr>
            </w:pPr>
          </w:p>
          <w:p w14:paraId="6DBA9395" w14:textId="77777777" w:rsidR="00237B24" w:rsidRPr="00017BF2" w:rsidRDefault="00237B24" w:rsidP="0017389B">
            <w:pPr>
              <w:contextualSpacing/>
              <w:jc w:val="center"/>
              <w:rPr>
                <w:rFonts w:asciiTheme="minorHAnsi" w:hAnsiTheme="minorHAnsi" w:cstheme="minorHAnsi"/>
              </w:rPr>
            </w:pPr>
          </w:p>
          <w:p w14:paraId="29BCB08B" w14:textId="77777777" w:rsidR="00237B24" w:rsidRPr="00017BF2" w:rsidRDefault="00237B24" w:rsidP="0017389B">
            <w:pPr>
              <w:contextualSpacing/>
              <w:jc w:val="center"/>
              <w:rPr>
                <w:rFonts w:asciiTheme="minorHAnsi" w:hAnsiTheme="minorHAnsi" w:cstheme="minorHAnsi"/>
              </w:rPr>
            </w:pPr>
          </w:p>
          <w:p w14:paraId="46CD9040" w14:textId="77777777" w:rsidR="00237B24" w:rsidRPr="00017BF2" w:rsidRDefault="00237B24" w:rsidP="0017389B">
            <w:pPr>
              <w:contextualSpacing/>
              <w:jc w:val="center"/>
              <w:rPr>
                <w:rFonts w:asciiTheme="minorHAnsi" w:hAnsiTheme="minorHAnsi" w:cstheme="minorHAnsi"/>
              </w:rPr>
            </w:pPr>
          </w:p>
          <w:p w14:paraId="5723B33A" w14:textId="77777777" w:rsidR="00237B24" w:rsidRPr="00017BF2" w:rsidRDefault="00237B24" w:rsidP="0017389B">
            <w:pPr>
              <w:contextualSpacing/>
              <w:jc w:val="center"/>
              <w:rPr>
                <w:rFonts w:asciiTheme="minorHAnsi" w:hAnsiTheme="minorHAnsi" w:cstheme="minorHAnsi"/>
              </w:rPr>
            </w:pPr>
            <w:r w:rsidRPr="00017BF2">
              <w:rPr>
                <w:rFonts w:asciiTheme="minorHAnsi" w:hAnsiTheme="minorHAnsi" w:cstheme="minorHAnsi"/>
              </w:rPr>
              <w:t>Nr referencyjny nadany sprawie przez Zamawiającego</w:t>
            </w:r>
          </w:p>
          <w:p w14:paraId="0F9F98F5" w14:textId="77777777" w:rsidR="00237B24" w:rsidRDefault="00237B24" w:rsidP="0017389B">
            <w:pPr>
              <w:contextualSpacing/>
              <w:jc w:val="center"/>
              <w:rPr>
                <w:rFonts w:asciiTheme="minorHAnsi" w:hAnsiTheme="minorHAnsi" w:cstheme="minorHAnsi"/>
              </w:rPr>
            </w:pPr>
          </w:p>
          <w:p w14:paraId="37B2EB40" w14:textId="77777777" w:rsidR="00BF2802" w:rsidRPr="00017BF2" w:rsidRDefault="00BF2802" w:rsidP="00BF2802">
            <w:pPr>
              <w:contextualSpacing/>
              <w:rPr>
                <w:rFonts w:asciiTheme="minorHAnsi" w:hAnsiTheme="minorHAnsi" w:cstheme="minorHAnsi"/>
              </w:rPr>
            </w:pPr>
          </w:p>
          <w:p w14:paraId="78BB9D28" w14:textId="7ABCBF0A" w:rsidR="00237B24" w:rsidRPr="00017BF2" w:rsidRDefault="00237B24" w:rsidP="0017389B">
            <w:pPr>
              <w:contextualSpacing/>
              <w:jc w:val="center"/>
              <w:rPr>
                <w:rFonts w:asciiTheme="minorHAnsi" w:hAnsiTheme="minorHAnsi" w:cstheme="minorHAnsi"/>
                <w:b/>
                <w:bCs/>
              </w:rPr>
            </w:pPr>
            <w:r w:rsidRPr="00017BF2">
              <w:rPr>
                <w:rFonts w:asciiTheme="minorHAnsi" w:hAnsiTheme="minorHAnsi" w:cstheme="minorHAnsi"/>
                <w:b/>
              </w:rPr>
              <w:t xml:space="preserve">ZNAK </w:t>
            </w:r>
            <w:r w:rsidRPr="00017BF2">
              <w:rPr>
                <w:rFonts w:asciiTheme="minorHAnsi" w:hAnsiTheme="minorHAnsi" w:cstheme="minorHAnsi"/>
                <w:b/>
                <w:color w:val="000000" w:themeColor="text1"/>
              </w:rPr>
              <w:t xml:space="preserve">SPRAWY </w:t>
            </w:r>
            <w:r w:rsidR="00F22355" w:rsidRPr="00F22355">
              <w:rPr>
                <w:rFonts w:asciiTheme="minorHAnsi" w:hAnsiTheme="minorHAnsi" w:cstheme="minorHAnsi"/>
                <w:b/>
                <w:color w:val="000000" w:themeColor="text1"/>
              </w:rPr>
              <w:t>ODN-BP.3211.</w:t>
            </w:r>
            <w:r w:rsidR="007E138C">
              <w:rPr>
                <w:rFonts w:asciiTheme="minorHAnsi" w:hAnsiTheme="minorHAnsi" w:cstheme="minorHAnsi"/>
                <w:b/>
                <w:color w:val="000000" w:themeColor="text1"/>
              </w:rPr>
              <w:t>8</w:t>
            </w:r>
            <w:r w:rsidR="00F22355" w:rsidRPr="00F22355">
              <w:rPr>
                <w:rFonts w:asciiTheme="minorHAnsi" w:hAnsiTheme="minorHAnsi" w:cstheme="minorHAnsi"/>
                <w:b/>
                <w:color w:val="000000" w:themeColor="text1"/>
              </w:rPr>
              <w:t>.202</w:t>
            </w:r>
            <w:r w:rsidR="007E138C">
              <w:rPr>
                <w:rFonts w:asciiTheme="minorHAnsi" w:hAnsiTheme="minorHAnsi" w:cstheme="minorHAnsi"/>
                <w:b/>
                <w:color w:val="000000" w:themeColor="text1"/>
              </w:rPr>
              <w:t>6</w:t>
            </w:r>
          </w:p>
        </w:tc>
      </w:tr>
    </w:tbl>
    <w:p w14:paraId="33599049" w14:textId="77777777" w:rsidR="00237B24" w:rsidRPr="00017BF2" w:rsidRDefault="00237B24" w:rsidP="00237B24">
      <w:pPr>
        <w:contextualSpacing/>
        <w:rPr>
          <w:rFonts w:asciiTheme="minorHAnsi" w:hAnsiTheme="minorHAnsi" w:cstheme="minorHAnsi"/>
          <w:b/>
          <w:bCs/>
        </w:rPr>
      </w:pPr>
    </w:p>
    <w:p w14:paraId="0E01217B" w14:textId="77777777" w:rsidR="00237B24" w:rsidRPr="00017BF2" w:rsidRDefault="00237B24" w:rsidP="00237B24">
      <w:pPr>
        <w:contextualSpacing/>
        <w:rPr>
          <w:rFonts w:asciiTheme="minorHAnsi" w:hAnsiTheme="minorHAnsi" w:cstheme="minorHAnsi"/>
        </w:rPr>
      </w:pPr>
    </w:p>
    <w:p w14:paraId="5C6E20CE" w14:textId="77777777" w:rsidR="00237B24" w:rsidRPr="00017BF2" w:rsidRDefault="00237B24" w:rsidP="00237B24">
      <w:pPr>
        <w:contextualSpacing/>
        <w:rPr>
          <w:rFonts w:asciiTheme="minorHAnsi" w:hAnsiTheme="minorHAnsi" w:cstheme="minorHAnsi"/>
        </w:rPr>
      </w:pPr>
    </w:p>
    <w:p w14:paraId="07ED76BA" w14:textId="77777777" w:rsidR="00237B24" w:rsidRPr="00017BF2" w:rsidRDefault="00237B24" w:rsidP="00237B24">
      <w:pPr>
        <w:contextualSpacing/>
        <w:rPr>
          <w:rFonts w:asciiTheme="minorHAnsi" w:hAnsiTheme="minorHAnsi" w:cstheme="minorHAnsi"/>
        </w:rPr>
      </w:pPr>
    </w:p>
    <w:p w14:paraId="3BF062A9" w14:textId="77777777" w:rsidR="00237B24" w:rsidRPr="00017BF2" w:rsidRDefault="00237B24" w:rsidP="00237B24">
      <w:pPr>
        <w:contextualSpacing/>
        <w:jc w:val="center"/>
        <w:rPr>
          <w:rFonts w:asciiTheme="minorHAnsi" w:hAnsiTheme="minorHAnsi" w:cstheme="minorHAnsi"/>
          <w:b/>
          <w:bCs/>
        </w:rPr>
      </w:pPr>
      <w:r w:rsidRPr="00017BF2">
        <w:rPr>
          <w:rFonts w:asciiTheme="minorHAnsi" w:hAnsiTheme="minorHAnsi" w:cstheme="minorHAnsi"/>
          <w:b/>
          <w:bCs/>
        </w:rPr>
        <w:t xml:space="preserve">SPECYFIKACJA WARUNKÓW ZAMÓWIENIA </w:t>
      </w:r>
    </w:p>
    <w:p w14:paraId="1005C3DD" w14:textId="77777777" w:rsidR="00237B24" w:rsidRPr="00017BF2" w:rsidRDefault="00237B24" w:rsidP="00237B24">
      <w:pPr>
        <w:tabs>
          <w:tab w:val="left" w:pos="8318"/>
        </w:tabs>
        <w:contextualSpacing/>
        <w:jc w:val="center"/>
        <w:rPr>
          <w:rFonts w:asciiTheme="minorHAnsi" w:hAnsiTheme="minorHAnsi" w:cstheme="minorHAnsi"/>
        </w:rPr>
      </w:pPr>
      <w:r w:rsidRPr="00017BF2">
        <w:rPr>
          <w:rFonts w:asciiTheme="minorHAnsi" w:hAnsiTheme="minorHAnsi" w:cstheme="minorHAnsi"/>
          <w:b/>
          <w:bCs/>
        </w:rPr>
        <w:t>(SWZ)</w:t>
      </w:r>
    </w:p>
    <w:p w14:paraId="4837C04A" w14:textId="77777777" w:rsidR="00237B24" w:rsidRPr="00017BF2" w:rsidRDefault="00237B24" w:rsidP="00237B24">
      <w:pPr>
        <w:contextualSpacing/>
        <w:jc w:val="center"/>
        <w:rPr>
          <w:rFonts w:asciiTheme="minorHAnsi" w:hAnsiTheme="minorHAnsi" w:cstheme="minorHAnsi"/>
        </w:rPr>
      </w:pPr>
    </w:p>
    <w:p w14:paraId="1DD8A9E8" w14:textId="77777777" w:rsidR="00237B24" w:rsidRPr="00017BF2" w:rsidRDefault="00237B24" w:rsidP="00237B24">
      <w:pPr>
        <w:ind w:right="21"/>
        <w:contextualSpacing/>
        <w:jc w:val="center"/>
        <w:rPr>
          <w:rFonts w:asciiTheme="minorHAnsi" w:hAnsiTheme="minorHAnsi" w:cstheme="minorHAnsi"/>
        </w:rPr>
      </w:pPr>
    </w:p>
    <w:p w14:paraId="1BFAE6A6" w14:textId="77777777" w:rsidR="00237B24" w:rsidRPr="00017BF2" w:rsidRDefault="00237B24" w:rsidP="00237B24">
      <w:pPr>
        <w:ind w:right="21"/>
        <w:contextualSpacing/>
        <w:jc w:val="center"/>
        <w:rPr>
          <w:rFonts w:asciiTheme="minorHAnsi" w:hAnsiTheme="minorHAnsi" w:cstheme="minorHAnsi"/>
        </w:rPr>
      </w:pPr>
      <w:r w:rsidRPr="00017BF2">
        <w:rPr>
          <w:rFonts w:asciiTheme="minorHAnsi" w:hAnsiTheme="minorHAnsi" w:cstheme="minorHAnsi"/>
        </w:rPr>
        <w:t>DLA</w:t>
      </w:r>
    </w:p>
    <w:p w14:paraId="036F3F15" w14:textId="77777777" w:rsidR="00237B24" w:rsidRPr="00017BF2" w:rsidRDefault="00237B24" w:rsidP="00237B24">
      <w:pPr>
        <w:contextualSpacing/>
        <w:rPr>
          <w:rFonts w:asciiTheme="minorHAnsi" w:hAnsiTheme="minorHAnsi" w:cstheme="minorHAnsi"/>
        </w:rPr>
      </w:pPr>
    </w:p>
    <w:p w14:paraId="5DD3B4C3" w14:textId="77777777" w:rsidR="00237B24" w:rsidRPr="00017BF2" w:rsidRDefault="00237B24" w:rsidP="00237B24">
      <w:pPr>
        <w:contextualSpacing/>
        <w:rPr>
          <w:rFonts w:asciiTheme="minorHAnsi" w:hAnsiTheme="minorHAnsi" w:cstheme="minorHAnsi"/>
        </w:rPr>
      </w:pPr>
    </w:p>
    <w:p w14:paraId="1DCA7628" w14:textId="0DC65B3F" w:rsidR="00237B24" w:rsidRPr="00017BF2" w:rsidRDefault="00237B24" w:rsidP="00237B24">
      <w:pPr>
        <w:ind w:right="21"/>
        <w:contextualSpacing/>
        <w:jc w:val="center"/>
        <w:rPr>
          <w:rFonts w:asciiTheme="minorHAnsi" w:hAnsiTheme="minorHAnsi" w:cstheme="minorHAnsi"/>
        </w:rPr>
      </w:pPr>
      <w:r w:rsidRPr="00017BF2">
        <w:rPr>
          <w:rFonts w:asciiTheme="minorHAnsi" w:hAnsiTheme="minorHAnsi" w:cstheme="minorHAnsi"/>
        </w:rPr>
        <w:t xml:space="preserve">postępowania o udzielenie zamówienia publicznego prowadzonego w trybie podstawowym bez negocjacji na podstawie ustawy z dnia 11 września 2019 r. Prawo zamówień publicznych </w:t>
      </w:r>
      <w:r w:rsidRPr="00017BF2">
        <w:rPr>
          <w:rFonts w:asciiTheme="minorHAnsi" w:hAnsiTheme="minorHAnsi" w:cstheme="minorHAnsi"/>
        </w:rPr>
        <w:br/>
      </w:r>
      <w:r w:rsidR="009B2A62" w:rsidRPr="009B2A62">
        <w:rPr>
          <w:rFonts w:asciiTheme="minorHAnsi" w:hAnsiTheme="minorHAnsi" w:cstheme="minorHAnsi"/>
        </w:rPr>
        <w:t>(Dz.U. z 202</w:t>
      </w:r>
      <w:r w:rsidR="007E138C">
        <w:rPr>
          <w:rFonts w:asciiTheme="minorHAnsi" w:hAnsiTheme="minorHAnsi" w:cstheme="minorHAnsi"/>
        </w:rPr>
        <w:t>6</w:t>
      </w:r>
      <w:r w:rsidR="009B2A62" w:rsidRPr="009B2A62">
        <w:rPr>
          <w:rFonts w:asciiTheme="minorHAnsi" w:hAnsiTheme="minorHAnsi" w:cstheme="minorHAnsi"/>
        </w:rPr>
        <w:t xml:space="preserve"> r. poz. </w:t>
      </w:r>
      <w:r w:rsidR="007E138C">
        <w:rPr>
          <w:rFonts w:asciiTheme="minorHAnsi" w:hAnsiTheme="minorHAnsi" w:cstheme="minorHAnsi"/>
        </w:rPr>
        <w:t>793</w:t>
      </w:r>
      <w:r w:rsidR="009B2A62" w:rsidRPr="009B2A62">
        <w:rPr>
          <w:rFonts w:asciiTheme="minorHAnsi" w:hAnsiTheme="minorHAnsi" w:cstheme="minorHAnsi"/>
        </w:rPr>
        <w:t xml:space="preserve">), </w:t>
      </w:r>
      <w:r w:rsidRPr="00017BF2">
        <w:rPr>
          <w:rFonts w:asciiTheme="minorHAnsi" w:hAnsiTheme="minorHAnsi" w:cstheme="minorHAnsi"/>
        </w:rPr>
        <w:t xml:space="preserve">zwanej w treści SWZ ustawą </w:t>
      </w:r>
      <w:proofErr w:type="spellStart"/>
      <w:r w:rsidRPr="00017BF2">
        <w:rPr>
          <w:rFonts w:asciiTheme="minorHAnsi" w:hAnsiTheme="minorHAnsi" w:cstheme="minorHAnsi"/>
        </w:rPr>
        <w:t>Pzp</w:t>
      </w:r>
      <w:proofErr w:type="spellEnd"/>
    </w:p>
    <w:p w14:paraId="7B23A3C9" w14:textId="77777777" w:rsidR="00237B24" w:rsidRPr="00017BF2" w:rsidRDefault="00237B24" w:rsidP="00237B24">
      <w:pPr>
        <w:ind w:right="21"/>
        <w:contextualSpacing/>
        <w:rPr>
          <w:rFonts w:asciiTheme="minorHAnsi" w:hAnsiTheme="minorHAnsi" w:cstheme="minorHAnsi"/>
        </w:rPr>
      </w:pPr>
    </w:p>
    <w:p w14:paraId="214F4C42" w14:textId="77777777" w:rsidR="00237B24" w:rsidRPr="00017BF2" w:rsidRDefault="00237B24" w:rsidP="00237B24">
      <w:pPr>
        <w:ind w:right="21"/>
        <w:contextualSpacing/>
        <w:jc w:val="center"/>
        <w:rPr>
          <w:rFonts w:asciiTheme="minorHAnsi" w:hAnsiTheme="minorHAnsi" w:cstheme="minorHAnsi"/>
        </w:rPr>
      </w:pPr>
      <w:r w:rsidRPr="00017BF2">
        <w:rPr>
          <w:rFonts w:asciiTheme="minorHAnsi" w:hAnsiTheme="minorHAnsi" w:cstheme="minorHAnsi"/>
        </w:rPr>
        <w:t>na</w:t>
      </w:r>
    </w:p>
    <w:p w14:paraId="7A2D4BBA" w14:textId="77777777" w:rsidR="00237B24" w:rsidRPr="00017BF2" w:rsidRDefault="00237B24" w:rsidP="00237B24">
      <w:pPr>
        <w:spacing w:line="360" w:lineRule="auto"/>
        <w:rPr>
          <w:rFonts w:asciiTheme="minorHAnsi" w:hAnsiTheme="minorHAnsi" w:cstheme="minorHAnsi"/>
          <w:b/>
        </w:rPr>
      </w:pPr>
    </w:p>
    <w:p w14:paraId="4D5D94F6" w14:textId="45D0CAA5" w:rsidR="00621216" w:rsidRPr="00621216" w:rsidRDefault="009B2A62" w:rsidP="00621216">
      <w:pPr>
        <w:spacing w:line="360" w:lineRule="auto"/>
        <w:jc w:val="center"/>
        <w:rPr>
          <w:rFonts w:asciiTheme="minorHAnsi" w:hAnsiTheme="minorHAnsi" w:cstheme="minorHAnsi"/>
          <w:b/>
        </w:rPr>
      </w:pPr>
      <w:r w:rsidRPr="009B2A62">
        <w:rPr>
          <w:rFonts w:asciiTheme="minorHAnsi" w:hAnsiTheme="minorHAnsi" w:cstheme="minorHAnsi"/>
          <w:b/>
        </w:rPr>
        <w:t>dostawę</w:t>
      </w:r>
      <w:r w:rsidR="00EC3075" w:rsidRPr="00EC3075">
        <w:t xml:space="preserve"> </w:t>
      </w:r>
      <w:r w:rsidR="00621216" w:rsidRPr="00621216">
        <w:rPr>
          <w:rFonts w:asciiTheme="minorHAnsi" w:hAnsiTheme="minorHAnsi" w:cstheme="minorHAnsi"/>
          <w:b/>
        </w:rPr>
        <w:t>zestawów materiałów biurowych</w:t>
      </w:r>
    </w:p>
    <w:p w14:paraId="6BE3A82B" w14:textId="755D9FC5" w:rsidR="00621216" w:rsidRPr="00017BF2" w:rsidRDefault="00621216" w:rsidP="00621216">
      <w:pPr>
        <w:spacing w:line="360" w:lineRule="auto"/>
        <w:jc w:val="center"/>
        <w:rPr>
          <w:rFonts w:asciiTheme="minorHAnsi" w:hAnsiTheme="minorHAnsi" w:cstheme="minorHAnsi"/>
          <w:b/>
        </w:rPr>
      </w:pPr>
      <w:r w:rsidRPr="00621216">
        <w:rPr>
          <w:rFonts w:asciiTheme="minorHAnsi" w:hAnsiTheme="minorHAnsi" w:cstheme="minorHAnsi"/>
          <w:b/>
        </w:rPr>
        <w:t xml:space="preserve"> w ramach projektu</w:t>
      </w:r>
      <w:r>
        <w:rPr>
          <w:rFonts w:asciiTheme="minorHAnsi" w:hAnsiTheme="minorHAnsi" w:cstheme="minorHAnsi"/>
          <w:b/>
        </w:rPr>
        <w:t xml:space="preserve"> </w:t>
      </w:r>
      <w:r w:rsidRPr="00621216">
        <w:rPr>
          <w:rFonts w:asciiTheme="minorHAnsi" w:hAnsiTheme="minorHAnsi" w:cstheme="minorHAnsi"/>
          <w:b/>
        </w:rPr>
        <w:t xml:space="preserve">Cyfrowa Szkoła Wielkopolsk@ 2030   </w:t>
      </w:r>
    </w:p>
    <w:p w14:paraId="0E791E4F" w14:textId="77777777" w:rsidR="00237B24" w:rsidRPr="00017BF2" w:rsidRDefault="00237B24" w:rsidP="00237B24">
      <w:pPr>
        <w:tabs>
          <w:tab w:val="left" w:pos="426"/>
        </w:tabs>
        <w:contextualSpacing/>
        <w:jc w:val="center"/>
        <w:rPr>
          <w:rFonts w:asciiTheme="minorHAnsi" w:hAnsiTheme="minorHAnsi" w:cstheme="minorHAnsi"/>
          <w:b/>
        </w:rPr>
      </w:pPr>
      <w:r w:rsidRPr="00017BF2">
        <w:rPr>
          <w:rFonts w:asciiTheme="minorHAnsi" w:hAnsiTheme="minorHAnsi" w:cstheme="minorHAnsi"/>
          <w:b/>
          <w:color w:val="FF0000"/>
        </w:rPr>
        <w:br/>
      </w:r>
    </w:p>
    <w:p w14:paraId="578C63BC" w14:textId="77777777" w:rsidR="00237B24" w:rsidRPr="00017BF2" w:rsidRDefault="00237B24" w:rsidP="00237B24">
      <w:pPr>
        <w:ind w:right="21"/>
        <w:contextualSpacing/>
        <w:rPr>
          <w:rFonts w:asciiTheme="minorHAnsi" w:hAnsiTheme="minorHAnsi" w:cstheme="minorHAnsi"/>
          <w:b/>
          <w:color w:val="FF0000"/>
        </w:rPr>
      </w:pPr>
    </w:p>
    <w:p w14:paraId="3FDB157D" w14:textId="42EF468E" w:rsidR="00237B24" w:rsidRPr="00017BF2" w:rsidRDefault="00237B24" w:rsidP="00237B24">
      <w:pPr>
        <w:ind w:right="21"/>
        <w:contextualSpacing/>
        <w:rPr>
          <w:rFonts w:asciiTheme="minorHAnsi" w:hAnsiTheme="minorHAnsi" w:cstheme="minorHAnsi"/>
          <w:b/>
          <w:color w:val="FF0000"/>
        </w:rPr>
      </w:pPr>
    </w:p>
    <w:p w14:paraId="7072975D" w14:textId="77777777" w:rsidR="004F3676" w:rsidRPr="00017BF2" w:rsidRDefault="004F3676" w:rsidP="00237B24">
      <w:pPr>
        <w:ind w:right="21"/>
        <w:contextualSpacing/>
        <w:rPr>
          <w:rFonts w:asciiTheme="minorHAnsi" w:hAnsiTheme="minorHAnsi" w:cstheme="minorHAnsi"/>
          <w:b/>
          <w:color w:val="FF0000"/>
        </w:rPr>
      </w:pPr>
    </w:p>
    <w:p w14:paraId="52D42F5B" w14:textId="7725CC8F" w:rsidR="00237B24" w:rsidRPr="00017BF2" w:rsidRDefault="00237B24" w:rsidP="00237B24">
      <w:pPr>
        <w:ind w:right="21"/>
        <w:contextualSpacing/>
        <w:jc w:val="center"/>
        <w:rPr>
          <w:rFonts w:asciiTheme="minorHAnsi" w:hAnsiTheme="minorHAnsi" w:cstheme="minorHAnsi"/>
          <w:b/>
          <w:color w:val="FF0000"/>
        </w:rPr>
      </w:pPr>
    </w:p>
    <w:p w14:paraId="00257ADF" w14:textId="38E7664C" w:rsidR="004F3676" w:rsidRPr="00017BF2" w:rsidRDefault="004F3676" w:rsidP="00237B24">
      <w:pPr>
        <w:ind w:right="21"/>
        <w:contextualSpacing/>
        <w:jc w:val="center"/>
        <w:rPr>
          <w:rFonts w:asciiTheme="minorHAnsi" w:hAnsiTheme="minorHAnsi" w:cstheme="minorHAnsi"/>
          <w:b/>
          <w:color w:val="FF0000"/>
        </w:rPr>
      </w:pPr>
    </w:p>
    <w:p w14:paraId="204C4EAD" w14:textId="2A72F547" w:rsidR="004F3676" w:rsidRPr="00017BF2" w:rsidRDefault="004F3676" w:rsidP="00237B24">
      <w:pPr>
        <w:ind w:right="21"/>
        <w:contextualSpacing/>
        <w:jc w:val="center"/>
        <w:rPr>
          <w:rFonts w:asciiTheme="minorHAnsi" w:hAnsiTheme="minorHAnsi" w:cstheme="minorHAnsi"/>
          <w:b/>
          <w:color w:val="FF0000"/>
        </w:rPr>
      </w:pPr>
    </w:p>
    <w:p w14:paraId="20814B28" w14:textId="3493DCC5" w:rsidR="004F3676" w:rsidRPr="00017BF2" w:rsidRDefault="004F3676" w:rsidP="004F3676">
      <w:pPr>
        <w:ind w:right="21"/>
        <w:contextualSpacing/>
        <w:rPr>
          <w:rFonts w:asciiTheme="minorHAnsi" w:hAnsiTheme="minorHAnsi" w:cstheme="minorHAnsi"/>
          <w:b/>
          <w:color w:val="FF0000"/>
        </w:rPr>
      </w:pPr>
    </w:p>
    <w:p w14:paraId="034DB48D" w14:textId="57143DCB" w:rsidR="004F3676" w:rsidRPr="00017BF2" w:rsidRDefault="004F3676" w:rsidP="00237B24">
      <w:pPr>
        <w:ind w:right="21"/>
        <w:contextualSpacing/>
        <w:jc w:val="center"/>
        <w:rPr>
          <w:rFonts w:asciiTheme="minorHAnsi" w:hAnsiTheme="minorHAnsi" w:cstheme="minorHAnsi"/>
          <w:b/>
          <w:color w:val="FF0000"/>
        </w:rPr>
      </w:pPr>
    </w:p>
    <w:p w14:paraId="312992D2" w14:textId="77777777" w:rsidR="00237B24" w:rsidRPr="00017BF2" w:rsidRDefault="00237B24" w:rsidP="00237B24">
      <w:pPr>
        <w:ind w:right="21"/>
        <w:contextualSpacing/>
        <w:jc w:val="center"/>
        <w:rPr>
          <w:rFonts w:asciiTheme="minorHAnsi" w:hAnsiTheme="minorHAnsi" w:cstheme="minorHAnsi"/>
          <w:b/>
          <w:color w:val="FF0000"/>
        </w:rPr>
      </w:pPr>
    </w:p>
    <w:p w14:paraId="22F2572F" w14:textId="77777777" w:rsidR="00237B24" w:rsidRPr="00017BF2" w:rsidRDefault="00237B24" w:rsidP="00237B24">
      <w:pPr>
        <w:ind w:right="21"/>
        <w:contextualSpacing/>
        <w:jc w:val="center"/>
        <w:rPr>
          <w:rFonts w:asciiTheme="minorHAnsi" w:hAnsiTheme="minorHAnsi" w:cstheme="minorHAnsi"/>
          <w:b/>
          <w:color w:val="FF0000"/>
        </w:rPr>
      </w:pPr>
    </w:p>
    <w:p w14:paraId="46077832" w14:textId="19663315" w:rsidR="00237B24" w:rsidRPr="00017BF2" w:rsidRDefault="00237B24" w:rsidP="00237B24">
      <w:pPr>
        <w:ind w:right="21"/>
        <w:contextualSpacing/>
        <w:jc w:val="center"/>
        <w:rPr>
          <w:rFonts w:asciiTheme="minorHAnsi" w:hAnsiTheme="minorHAnsi" w:cstheme="minorHAnsi"/>
        </w:rPr>
      </w:pPr>
      <w:r w:rsidRPr="00017BF2">
        <w:rPr>
          <w:rFonts w:asciiTheme="minorHAnsi" w:hAnsiTheme="minorHAnsi" w:cstheme="minorHAnsi"/>
          <w:b/>
        </w:rPr>
        <w:t xml:space="preserve">Poznań, </w:t>
      </w:r>
      <w:r w:rsidR="007E138C">
        <w:rPr>
          <w:rFonts w:asciiTheme="minorHAnsi" w:hAnsiTheme="minorHAnsi" w:cstheme="minorHAnsi"/>
          <w:b/>
        </w:rPr>
        <w:t>sierpień</w:t>
      </w:r>
      <w:r w:rsidRPr="00017BF2">
        <w:rPr>
          <w:rFonts w:asciiTheme="minorHAnsi" w:hAnsiTheme="minorHAnsi" w:cstheme="minorHAnsi"/>
          <w:b/>
        </w:rPr>
        <w:t xml:space="preserve"> 202</w:t>
      </w:r>
      <w:r w:rsidR="007E138C">
        <w:rPr>
          <w:rFonts w:asciiTheme="minorHAnsi" w:hAnsiTheme="minorHAnsi" w:cstheme="minorHAnsi"/>
          <w:b/>
        </w:rPr>
        <w:t>6</w:t>
      </w:r>
      <w:r w:rsidRPr="00017BF2">
        <w:rPr>
          <w:rFonts w:asciiTheme="minorHAnsi" w:hAnsiTheme="minorHAnsi" w:cstheme="minorHAnsi"/>
          <w:b/>
        </w:rPr>
        <w:t xml:space="preserve"> r.</w:t>
      </w:r>
      <w:r w:rsidRPr="00017BF2">
        <w:rPr>
          <w:rFonts w:asciiTheme="minorHAnsi" w:hAnsiTheme="minorHAnsi" w:cstheme="minorHAnsi"/>
          <w:b/>
          <w:color w:val="FF0000"/>
        </w:rPr>
        <w:br w:type="page"/>
      </w:r>
    </w:p>
    <w:p w14:paraId="279AF301" w14:textId="77777777" w:rsidR="00237B24" w:rsidRPr="00017BF2" w:rsidRDefault="00237B24" w:rsidP="009A6007">
      <w:pPr>
        <w:numPr>
          <w:ilvl w:val="0"/>
          <w:numId w:val="5"/>
        </w:numPr>
        <w:tabs>
          <w:tab w:val="left" w:pos="426"/>
        </w:tabs>
        <w:ind w:left="0" w:firstLine="0"/>
        <w:contextualSpacing/>
        <w:jc w:val="both"/>
        <w:rPr>
          <w:rFonts w:asciiTheme="minorHAnsi" w:hAnsiTheme="minorHAnsi" w:cstheme="minorHAnsi"/>
          <w:b/>
        </w:rPr>
      </w:pPr>
      <w:r w:rsidRPr="00017BF2">
        <w:rPr>
          <w:rFonts w:asciiTheme="minorHAnsi" w:hAnsiTheme="minorHAnsi" w:cstheme="minorHAnsi"/>
          <w:b/>
        </w:rPr>
        <w:lastRenderedPageBreak/>
        <w:t>Nazwa i adres Zamawiającego:</w:t>
      </w:r>
    </w:p>
    <w:p w14:paraId="7E6922DC" w14:textId="77777777" w:rsidR="00237B24" w:rsidRPr="00017BF2" w:rsidRDefault="00237B24" w:rsidP="00237B24">
      <w:pPr>
        <w:tabs>
          <w:tab w:val="left" w:pos="426"/>
        </w:tabs>
        <w:contextualSpacing/>
        <w:jc w:val="both"/>
        <w:rPr>
          <w:rFonts w:asciiTheme="minorHAnsi" w:hAnsiTheme="minorHAnsi" w:cstheme="minorHAnsi"/>
          <w:b/>
        </w:rPr>
      </w:pPr>
    </w:p>
    <w:p w14:paraId="226B464A" w14:textId="77777777" w:rsidR="00237B24" w:rsidRPr="00017BF2" w:rsidRDefault="00237B24" w:rsidP="00237B24">
      <w:pPr>
        <w:contextualSpacing/>
        <w:jc w:val="both"/>
        <w:rPr>
          <w:rFonts w:asciiTheme="minorHAnsi" w:hAnsiTheme="minorHAnsi" w:cstheme="minorHAnsi"/>
        </w:rPr>
      </w:pPr>
      <w:r w:rsidRPr="00017BF2">
        <w:rPr>
          <w:rFonts w:asciiTheme="minorHAnsi" w:hAnsiTheme="minorHAnsi" w:cstheme="minorHAnsi"/>
        </w:rPr>
        <w:t>Ośrodek Doskonalenia Nauczycieli w Poznaniu,</w:t>
      </w:r>
    </w:p>
    <w:p w14:paraId="08743BCF" w14:textId="77777777" w:rsidR="00237B24" w:rsidRPr="00017BF2" w:rsidRDefault="00237B24" w:rsidP="00237B24">
      <w:pPr>
        <w:contextualSpacing/>
        <w:jc w:val="both"/>
        <w:rPr>
          <w:rFonts w:asciiTheme="minorHAnsi" w:hAnsiTheme="minorHAnsi" w:cstheme="minorHAnsi"/>
        </w:rPr>
      </w:pPr>
      <w:r w:rsidRPr="00017BF2">
        <w:rPr>
          <w:rFonts w:asciiTheme="minorHAnsi" w:hAnsiTheme="minorHAnsi" w:cstheme="minorHAnsi"/>
        </w:rPr>
        <w:t xml:space="preserve">ul. Górecka 1, 60-201 Poznań, </w:t>
      </w:r>
    </w:p>
    <w:p w14:paraId="6E272D24" w14:textId="77777777" w:rsidR="00237B24" w:rsidRPr="00017BF2" w:rsidRDefault="00237B24" w:rsidP="00237B24">
      <w:pPr>
        <w:contextualSpacing/>
        <w:jc w:val="both"/>
        <w:rPr>
          <w:rFonts w:asciiTheme="minorHAnsi" w:hAnsiTheme="minorHAnsi" w:cstheme="minorHAnsi"/>
        </w:rPr>
      </w:pPr>
      <w:r w:rsidRPr="00017BF2">
        <w:rPr>
          <w:rFonts w:asciiTheme="minorHAnsi" w:hAnsiTheme="minorHAnsi" w:cstheme="minorHAnsi"/>
        </w:rPr>
        <w:t>tel. +48 61 858 47 00</w:t>
      </w:r>
    </w:p>
    <w:p w14:paraId="6FFBC013" w14:textId="77777777" w:rsidR="00237B24" w:rsidRPr="00017BF2" w:rsidRDefault="00237B24" w:rsidP="00237B24">
      <w:pPr>
        <w:contextualSpacing/>
        <w:jc w:val="both"/>
        <w:rPr>
          <w:rFonts w:asciiTheme="minorHAnsi" w:hAnsiTheme="minorHAnsi" w:cstheme="minorHAnsi"/>
          <w:color w:val="000000" w:themeColor="text1"/>
        </w:rPr>
      </w:pPr>
      <w:r w:rsidRPr="00017BF2">
        <w:rPr>
          <w:rFonts w:asciiTheme="minorHAnsi" w:hAnsiTheme="minorHAnsi" w:cstheme="minorHAnsi"/>
        </w:rPr>
        <w:t>fax. +48 61 </w:t>
      </w:r>
      <w:r w:rsidRPr="00017BF2">
        <w:rPr>
          <w:rFonts w:asciiTheme="minorHAnsi" w:hAnsiTheme="minorHAnsi" w:cstheme="minorHAnsi"/>
          <w:color w:val="000000" w:themeColor="text1"/>
        </w:rPr>
        <w:t>852 33 29</w:t>
      </w:r>
    </w:p>
    <w:p w14:paraId="28049ECD" w14:textId="77777777" w:rsidR="00237B24" w:rsidRPr="00017BF2" w:rsidRDefault="00237B24" w:rsidP="00237B24">
      <w:pPr>
        <w:contextualSpacing/>
        <w:jc w:val="both"/>
        <w:rPr>
          <w:rFonts w:asciiTheme="minorHAnsi" w:hAnsiTheme="minorHAnsi" w:cstheme="minorHAnsi"/>
          <w:color w:val="000000" w:themeColor="text1"/>
          <w:u w:val="single"/>
        </w:rPr>
      </w:pPr>
      <w:r w:rsidRPr="00017BF2">
        <w:rPr>
          <w:rFonts w:asciiTheme="minorHAnsi" w:hAnsiTheme="minorHAnsi" w:cstheme="minorHAnsi"/>
          <w:color w:val="000000" w:themeColor="text1"/>
        </w:rPr>
        <w:t xml:space="preserve">Adres internetowy: </w:t>
      </w:r>
      <w:hyperlink r:id="rId8" w:history="1">
        <w:r w:rsidRPr="00017BF2">
          <w:rPr>
            <w:rFonts w:asciiTheme="minorHAnsi" w:hAnsiTheme="minorHAnsi" w:cstheme="minorHAnsi"/>
            <w:color w:val="000000" w:themeColor="text1"/>
            <w:u w:val="single"/>
          </w:rPr>
          <w:t>www.odnpoznan.pl</w:t>
        </w:r>
      </w:hyperlink>
    </w:p>
    <w:p w14:paraId="544CE8BA" w14:textId="77777777" w:rsidR="00237B24" w:rsidRPr="00017BF2" w:rsidRDefault="00237B24" w:rsidP="00237B24">
      <w:pPr>
        <w:tabs>
          <w:tab w:val="left" w:pos="408"/>
          <w:tab w:val="left" w:pos="567"/>
        </w:tabs>
        <w:autoSpaceDE w:val="0"/>
        <w:autoSpaceDN w:val="0"/>
        <w:adjustRightInd w:val="0"/>
        <w:jc w:val="both"/>
        <w:rPr>
          <w:rFonts w:asciiTheme="minorHAnsi" w:hAnsiTheme="minorHAnsi" w:cstheme="minorHAnsi"/>
          <w:color w:val="000000" w:themeColor="text1"/>
          <w:u w:val="single"/>
        </w:rPr>
      </w:pPr>
      <w:r w:rsidRPr="00017BF2">
        <w:rPr>
          <w:rFonts w:asciiTheme="minorHAnsi" w:hAnsiTheme="minorHAnsi" w:cstheme="minorHAnsi"/>
          <w:color w:val="000000" w:themeColor="text1"/>
        </w:rPr>
        <w:t xml:space="preserve">e-mail: biurocsw@odnpoznan.pl </w:t>
      </w:r>
    </w:p>
    <w:p w14:paraId="258901A3" w14:textId="77777777" w:rsidR="00237B24" w:rsidRPr="00017BF2" w:rsidRDefault="00237B24" w:rsidP="00237B24">
      <w:pPr>
        <w:contextualSpacing/>
        <w:jc w:val="both"/>
        <w:rPr>
          <w:rFonts w:asciiTheme="minorHAnsi" w:hAnsiTheme="minorHAnsi" w:cstheme="minorHAnsi"/>
          <w:b/>
        </w:rPr>
      </w:pPr>
      <w:r w:rsidRPr="00017BF2">
        <w:rPr>
          <w:rFonts w:asciiTheme="minorHAnsi" w:hAnsiTheme="minorHAnsi" w:cstheme="minorHAnsi"/>
          <w:b/>
        </w:rPr>
        <w:t xml:space="preserve">Informacja o przetwarzaniu danych osobowych dla osób biorących udział w postępowaniu </w:t>
      </w:r>
      <w:r w:rsidRPr="00017BF2">
        <w:rPr>
          <w:rFonts w:asciiTheme="minorHAnsi" w:hAnsiTheme="minorHAnsi" w:cstheme="minorHAnsi"/>
          <w:b/>
        </w:rPr>
        <w:br/>
        <w:t>o udzielenie zamówienia publicznego</w:t>
      </w:r>
    </w:p>
    <w:p w14:paraId="14108A6E" w14:textId="77777777" w:rsidR="00237B24" w:rsidRPr="00017BF2" w:rsidRDefault="00237B24" w:rsidP="00237B24">
      <w:pPr>
        <w:ind w:left="426"/>
        <w:contextualSpacing/>
        <w:jc w:val="both"/>
        <w:rPr>
          <w:rFonts w:asciiTheme="minorHAnsi" w:hAnsiTheme="minorHAnsi" w:cstheme="minorHAnsi"/>
          <w:b/>
        </w:rPr>
      </w:pPr>
    </w:p>
    <w:p w14:paraId="599B6AFC" w14:textId="77777777" w:rsidR="00237B24" w:rsidRPr="00017BF2" w:rsidRDefault="00237B24" w:rsidP="00237B24">
      <w:pPr>
        <w:contextualSpacing/>
        <w:jc w:val="both"/>
        <w:rPr>
          <w:rFonts w:asciiTheme="minorHAnsi" w:hAnsiTheme="minorHAnsi" w:cstheme="minorHAnsi"/>
        </w:rPr>
      </w:pPr>
      <w:r w:rsidRPr="00017BF2">
        <w:rPr>
          <w:rFonts w:asciiTheme="minorHAnsi" w:hAnsiTheme="minorHAnsi" w:cstheme="minorHAnsi"/>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informujemy, że: </w:t>
      </w:r>
    </w:p>
    <w:p w14:paraId="3A643B43" w14:textId="77777777" w:rsidR="00237B24" w:rsidRPr="00017BF2" w:rsidRDefault="00237B24" w:rsidP="00237B24">
      <w:pPr>
        <w:contextualSpacing/>
        <w:jc w:val="both"/>
        <w:rPr>
          <w:rFonts w:asciiTheme="minorHAnsi" w:hAnsiTheme="minorHAnsi" w:cstheme="minorHAnsi"/>
          <w:b/>
        </w:rPr>
      </w:pPr>
    </w:p>
    <w:p w14:paraId="32423A87" w14:textId="77777777" w:rsidR="00237B24" w:rsidRPr="00017BF2" w:rsidRDefault="00237B24" w:rsidP="00237B24">
      <w:pPr>
        <w:spacing w:after="150"/>
        <w:rPr>
          <w:rFonts w:asciiTheme="minorHAnsi" w:hAnsiTheme="minorHAnsi" w:cstheme="minorHAnsi"/>
          <w:b/>
        </w:rPr>
      </w:pPr>
      <w:r w:rsidRPr="00017BF2">
        <w:rPr>
          <w:rFonts w:asciiTheme="minorHAnsi" w:hAnsiTheme="minorHAnsi" w:cstheme="minorHAnsi"/>
          <w:b/>
        </w:rPr>
        <w:t>Administratorem danych osobowych jest:</w:t>
      </w:r>
    </w:p>
    <w:p w14:paraId="31CC27EF" w14:textId="77777777" w:rsidR="00237B24" w:rsidRPr="00017BF2" w:rsidRDefault="00237B24" w:rsidP="00237B24">
      <w:pPr>
        <w:rPr>
          <w:rFonts w:asciiTheme="minorHAnsi" w:hAnsiTheme="minorHAnsi" w:cstheme="minorHAnsi"/>
          <w:b/>
        </w:rPr>
      </w:pPr>
      <w:r w:rsidRPr="00017BF2">
        <w:rPr>
          <w:rFonts w:asciiTheme="minorHAnsi" w:hAnsiTheme="minorHAnsi" w:cstheme="minorHAnsi"/>
        </w:rPr>
        <w:t>Ośrodek Doskonalenia Nauczycieli w Poznaniu (dalej jako ODN Poznań),</w:t>
      </w:r>
    </w:p>
    <w:p w14:paraId="0024BBF8" w14:textId="77777777" w:rsidR="00237B24" w:rsidRPr="00017BF2" w:rsidRDefault="00237B24" w:rsidP="00237B24">
      <w:pPr>
        <w:pStyle w:val="Nagwek"/>
        <w:tabs>
          <w:tab w:val="clear" w:pos="4536"/>
          <w:tab w:val="clear" w:pos="9072"/>
        </w:tabs>
        <w:rPr>
          <w:rFonts w:cstheme="minorHAnsi"/>
          <w:sz w:val="24"/>
          <w:szCs w:val="24"/>
        </w:rPr>
      </w:pPr>
      <w:r w:rsidRPr="00017BF2">
        <w:rPr>
          <w:rFonts w:eastAsia="Times New Roman" w:cstheme="minorHAnsi"/>
          <w:sz w:val="24"/>
          <w:szCs w:val="24"/>
          <w:lang w:eastAsia="pl-PL"/>
        </w:rPr>
        <w:t>ul. Górecka 1, 60-201 Poznań</w:t>
      </w:r>
      <w:r w:rsidRPr="00017BF2">
        <w:rPr>
          <w:rFonts w:cstheme="minorHAnsi"/>
          <w:b/>
          <w:sz w:val="24"/>
          <w:szCs w:val="24"/>
        </w:rPr>
        <w:t xml:space="preserve"> </w:t>
      </w:r>
    </w:p>
    <w:p w14:paraId="1C4BB8CA" w14:textId="77777777" w:rsidR="00237B24" w:rsidRPr="00017BF2" w:rsidRDefault="00237B24" w:rsidP="00237B24">
      <w:pPr>
        <w:pStyle w:val="Nagwek"/>
        <w:tabs>
          <w:tab w:val="clear" w:pos="4536"/>
          <w:tab w:val="clear" w:pos="9072"/>
        </w:tabs>
        <w:rPr>
          <w:rFonts w:cstheme="minorHAnsi"/>
          <w:b/>
          <w:sz w:val="24"/>
          <w:szCs w:val="24"/>
        </w:rPr>
      </w:pPr>
      <w:r w:rsidRPr="00017BF2">
        <w:rPr>
          <w:rFonts w:cstheme="minorHAnsi"/>
          <w:b/>
          <w:sz w:val="24"/>
          <w:szCs w:val="24"/>
        </w:rPr>
        <w:t>Inspektorem ochrony danych osobowych jest:</w:t>
      </w:r>
    </w:p>
    <w:p w14:paraId="01E9B881" w14:textId="28CEC429" w:rsidR="00BF2802" w:rsidRPr="007E138C" w:rsidRDefault="00237B24" w:rsidP="00BF2802">
      <w:pPr>
        <w:pStyle w:val="Nagwek"/>
        <w:tabs>
          <w:tab w:val="clear" w:pos="4536"/>
          <w:tab w:val="clear" w:pos="9072"/>
        </w:tabs>
        <w:ind w:left="426"/>
        <w:jc w:val="both"/>
        <w:rPr>
          <w:rFonts w:eastAsia="Times New Roman" w:cstheme="minorHAnsi"/>
          <w:sz w:val="24"/>
          <w:szCs w:val="24"/>
          <w:lang w:val="es-ES_tradnl"/>
        </w:rPr>
      </w:pPr>
      <w:r w:rsidRPr="007E138C">
        <w:rPr>
          <w:rFonts w:cstheme="minorHAnsi"/>
          <w:b/>
          <w:sz w:val="24"/>
          <w:szCs w:val="24"/>
          <w:lang w:val="es-ES_tradnl"/>
        </w:rPr>
        <w:t>Pan Roman Dwulit</w:t>
      </w:r>
      <w:r w:rsidRPr="007E138C">
        <w:rPr>
          <w:rFonts w:cstheme="minorHAnsi"/>
          <w:sz w:val="24"/>
          <w:szCs w:val="24"/>
          <w:lang w:val="es-ES_tradnl"/>
        </w:rPr>
        <w:t xml:space="preserve">, adres e-mail: </w:t>
      </w:r>
      <w:r w:rsidR="00BF2802" w:rsidRPr="003B6789">
        <w:rPr>
          <w:rStyle w:val="Hipercze"/>
          <w:rFonts w:eastAsia="Times New Roman" w:cstheme="minorHAnsi"/>
          <w:sz w:val="24"/>
          <w:szCs w:val="24"/>
          <w:lang w:val="es-ES_tradnl"/>
        </w:rPr>
        <w:t>iod@odnpoznan.pl</w:t>
      </w:r>
    </w:p>
    <w:p w14:paraId="45B0D0C2" w14:textId="77777777" w:rsidR="00237B24" w:rsidRPr="00017BF2" w:rsidRDefault="00237B24" w:rsidP="00237B24">
      <w:pPr>
        <w:spacing w:after="150"/>
        <w:jc w:val="both"/>
        <w:rPr>
          <w:rFonts w:asciiTheme="minorHAnsi" w:hAnsiTheme="minorHAnsi" w:cstheme="minorHAnsi"/>
        </w:rPr>
      </w:pPr>
      <w:r w:rsidRPr="00017BF2">
        <w:rPr>
          <w:rFonts w:asciiTheme="minorHAnsi" w:hAnsiTheme="minorHAnsi" w:cstheme="minorHAnsi"/>
        </w:rPr>
        <w:t xml:space="preserve">Dane osobowe przetwarzane będą na podstawie art. 6 ust. 1 lit. c RODO w celu związanym </w:t>
      </w:r>
      <w:r w:rsidRPr="00017BF2">
        <w:rPr>
          <w:rFonts w:asciiTheme="minorHAnsi" w:hAnsiTheme="minorHAnsi" w:cstheme="minorHAnsi"/>
        </w:rPr>
        <w:br/>
        <w:t>z postępowaniem o udzielenie niniejszego zamówienia publicznego.</w:t>
      </w:r>
    </w:p>
    <w:p w14:paraId="2B457C18" w14:textId="77777777" w:rsidR="00237B24" w:rsidRPr="00017BF2" w:rsidRDefault="00237B24" w:rsidP="00237B24">
      <w:pPr>
        <w:spacing w:after="150"/>
        <w:jc w:val="both"/>
        <w:rPr>
          <w:rFonts w:asciiTheme="minorHAnsi" w:hAnsiTheme="minorHAnsi" w:cstheme="minorHAnsi"/>
        </w:rPr>
      </w:pPr>
      <w:r w:rsidRPr="00017BF2">
        <w:rPr>
          <w:rFonts w:asciiTheme="minorHAnsi" w:hAnsiTheme="minorHAnsi" w:cstheme="minorHAnsi"/>
        </w:rPr>
        <w:t xml:space="preserve">Odbiorcami Państwa danych osobowych będą osoby lub podmioty, którym udostępniona zostanie dokumentacja postępowania w oparciu o art. 18 oraz art. 74 ustawy </w:t>
      </w:r>
      <w:proofErr w:type="spellStart"/>
      <w:r w:rsidRPr="00017BF2">
        <w:rPr>
          <w:rFonts w:asciiTheme="minorHAnsi" w:hAnsiTheme="minorHAnsi" w:cstheme="minorHAnsi"/>
        </w:rPr>
        <w:t>Pzp</w:t>
      </w:r>
      <w:proofErr w:type="spellEnd"/>
      <w:r w:rsidRPr="00017BF2">
        <w:rPr>
          <w:rFonts w:asciiTheme="minorHAnsi" w:hAnsiTheme="minorHAnsi" w:cstheme="minorHAnsi"/>
        </w:rPr>
        <w:t>.</w:t>
      </w:r>
    </w:p>
    <w:p w14:paraId="23B6617D" w14:textId="77777777" w:rsidR="00237B24" w:rsidRPr="00017BF2" w:rsidRDefault="00237B24" w:rsidP="00237B24">
      <w:pPr>
        <w:spacing w:after="150"/>
        <w:jc w:val="both"/>
        <w:rPr>
          <w:rFonts w:asciiTheme="minorHAnsi" w:hAnsiTheme="minorHAnsi" w:cstheme="minorHAnsi"/>
        </w:rPr>
      </w:pPr>
      <w:r w:rsidRPr="00017BF2">
        <w:rPr>
          <w:rFonts w:asciiTheme="minorHAnsi" w:hAnsiTheme="minorHAnsi" w:cstheme="minorHAnsi"/>
        </w:rPr>
        <w:t xml:space="preserve">Odbiorcami danych mogą być również dostawcy usług zaopatrujących ODN Poznań </w:t>
      </w:r>
      <w:r w:rsidRPr="00017BF2">
        <w:rPr>
          <w:rFonts w:asciiTheme="minorHAnsi" w:hAnsiTheme="minorHAnsi" w:cstheme="minorHAnsi"/>
        </w:rPr>
        <w:br/>
        <w:t xml:space="preserve">w rozwiązania techniczne oraz organizacyjne, umożliwiające zarządzanie ODN Poznań </w:t>
      </w:r>
      <w:r w:rsidRPr="00017BF2">
        <w:rPr>
          <w:rFonts w:asciiTheme="minorHAnsi" w:hAnsiTheme="minorHAnsi" w:cstheme="minorHAnsi"/>
        </w:rPr>
        <w:br/>
        <w:t>(w szczególności dostawcy usług teleinformatycznych, firmy kurierskie i pocztowe), a także dostawcy usług prawnych i doradczych oraz wspierających w dochodzeniu należnych roszczeń (w szczególności kancelarie prawne, podatkowe, firmy windykacyjne).</w:t>
      </w:r>
    </w:p>
    <w:p w14:paraId="26C6B7CD" w14:textId="77777777" w:rsidR="00237B24" w:rsidRPr="00017BF2" w:rsidRDefault="00237B24" w:rsidP="00237B24">
      <w:pPr>
        <w:spacing w:after="150"/>
        <w:jc w:val="both"/>
        <w:rPr>
          <w:rFonts w:asciiTheme="minorHAnsi" w:hAnsiTheme="minorHAnsi" w:cstheme="minorHAnsi"/>
        </w:rPr>
      </w:pPr>
      <w:r w:rsidRPr="00017BF2">
        <w:rPr>
          <w:rFonts w:asciiTheme="minorHAnsi" w:hAnsiTheme="minorHAnsi" w:cstheme="minorHAnsi"/>
        </w:rPr>
        <w:t xml:space="preserve">Państwa dane osobowe będą przechowywane zgodnie z art. 78 ust. 1 ustawy </w:t>
      </w:r>
      <w:proofErr w:type="spellStart"/>
      <w:r w:rsidRPr="00017BF2">
        <w:rPr>
          <w:rFonts w:asciiTheme="minorHAnsi" w:hAnsiTheme="minorHAnsi" w:cstheme="minorHAnsi"/>
        </w:rPr>
        <w:t>Pzp</w:t>
      </w:r>
      <w:proofErr w:type="spellEnd"/>
      <w:r w:rsidRPr="00017BF2">
        <w:rPr>
          <w:rFonts w:asciiTheme="minorHAnsi" w:hAnsiTheme="minorHAnsi" w:cstheme="minorHAnsi"/>
        </w:rPr>
        <w:t>, przez okres 4 lat od dnia zakończenia postępowania o udzielenie zamówienia, a jeżeli czas obowiązywania umowy przekracza 4 lata, okres przechowywania obejmuje cały czas obowiązywania umowy.</w:t>
      </w:r>
    </w:p>
    <w:p w14:paraId="30860093" w14:textId="77777777" w:rsidR="00237B24" w:rsidRPr="00017BF2" w:rsidRDefault="00237B24" w:rsidP="00237B24">
      <w:pPr>
        <w:spacing w:after="150"/>
        <w:jc w:val="both"/>
        <w:rPr>
          <w:rFonts w:asciiTheme="minorHAnsi" w:hAnsiTheme="minorHAnsi" w:cstheme="minorHAnsi"/>
        </w:rPr>
      </w:pPr>
      <w:r w:rsidRPr="00017BF2">
        <w:rPr>
          <w:rFonts w:asciiTheme="minorHAnsi" w:hAnsiTheme="minorHAnsi" w:cstheme="minorHAnsi"/>
        </w:rPr>
        <w:t xml:space="preserve">Obowiązek podania przez Państwa danych osobowych bezpośrednio Państwa dotyczących jest wymogiem ustawowym określonym w przepisach ustawy </w:t>
      </w:r>
      <w:proofErr w:type="spellStart"/>
      <w:r w:rsidRPr="00017BF2">
        <w:rPr>
          <w:rFonts w:asciiTheme="minorHAnsi" w:hAnsiTheme="minorHAnsi" w:cstheme="minorHAnsi"/>
        </w:rPr>
        <w:t>Pzp</w:t>
      </w:r>
      <w:proofErr w:type="spellEnd"/>
      <w:r w:rsidRPr="00017BF2">
        <w:rPr>
          <w:rFonts w:asciiTheme="minorHAnsi" w:hAnsiTheme="minorHAnsi" w:cstheme="minorHAnsi"/>
        </w:rPr>
        <w:t xml:space="preserve">, związanym z udziałem </w:t>
      </w:r>
      <w:r w:rsidRPr="00017BF2">
        <w:rPr>
          <w:rFonts w:asciiTheme="minorHAnsi" w:hAnsiTheme="minorHAnsi" w:cstheme="minorHAnsi"/>
        </w:rPr>
        <w:br/>
        <w:t xml:space="preserve">w postępowaniu o udzielenie zamówienia publicznego; konsekwencje niepodania określonych danych wynikają z ustawy </w:t>
      </w:r>
      <w:proofErr w:type="spellStart"/>
      <w:r w:rsidRPr="00017BF2">
        <w:rPr>
          <w:rFonts w:asciiTheme="minorHAnsi" w:hAnsiTheme="minorHAnsi" w:cstheme="minorHAnsi"/>
        </w:rPr>
        <w:t>Pzp</w:t>
      </w:r>
      <w:proofErr w:type="spellEnd"/>
      <w:r w:rsidRPr="00017BF2">
        <w:rPr>
          <w:rFonts w:asciiTheme="minorHAnsi" w:hAnsiTheme="minorHAnsi" w:cstheme="minorHAnsi"/>
        </w:rPr>
        <w:t>.</w:t>
      </w:r>
    </w:p>
    <w:p w14:paraId="1FD0DDB9" w14:textId="77777777" w:rsidR="00237B24" w:rsidRPr="00017BF2" w:rsidRDefault="00237B24" w:rsidP="00237B24">
      <w:pPr>
        <w:spacing w:after="150"/>
        <w:jc w:val="both"/>
        <w:rPr>
          <w:rFonts w:asciiTheme="minorHAnsi" w:hAnsiTheme="minorHAnsi" w:cstheme="minorHAnsi"/>
        </w:rPr>
      </w:pPr>
      <w:r w:rsidRPr="00017BF2">
        <w:rPr>
          <w:rFonts w:asciiTheme="minorHAnsi" w:hAnsiTheme="minorHAnsi" w:cstheme="minorHAnsi"/>
        </w:rPr>
        <w:t>W odniesieniu do Państwa danych osobowych decyzje nie będą podejmowane w sposób zautomatyzowany.</w:t>
      </w:r>
    </w:p>
    <w:p w14:paraId="2AD6BF46" w14:textId="77777777" w:rsidR="00237B24" w:rsidRPr="00017BF2" w:rsidRDefault="00237B24" w:rsidP="00237B24">
      <w:pPr>
        <w:spacing w:after="150"/>
        <w:jc w:val="both"/>
        <w:rPr>
          <w:rFonts w:asciiTheme="minorHAnsi" w:hAnsiTheme="minorHAnsi" w:cstheme="minorHAnsi"/>
        </w:rPr>
      </w:pPr>
      <w:r w:rsidRPr="00017BF2">
        <w:rPr>
          <w:rFonts w:asciiTheme="minorHAnsi" w:hAnsiTheme="minorHAnsi" w:cstheme="minorHAnsi"/>
        </w:rPr>
        <w:t>Jako Administrator danych, zapewniamy prawo do:</w:t>
      </w:r>
    </w:p>
    <w:p w14:paraId="0B74BBB2" w14:textId="77777777" w:rsidR="00237B24" w:rsidRPr="00017BF2" w:rsidRDefault="00237B24" w:rsidP="009A6007">
      <w:pPr>
        <w:pStyle w:val="Akapitzlist"/>
        <w:numPr>
          <w:ilvl w:val="0"/>
          <w:numId w:val="18"/>
        </w:numPr>
        <w:spacing w:after="150"/>
        <w:jc w:val="both"/>
        <w:rPr>
          <w:rFonts w:cstheme="minorHAnsi"/>
          <w:sz w:val="24"/>
          <w:szCs w:val="24"/>
        </w:rPr>
      </w:pPr>
      <w:r w:rsidRPr="00017BF2">
        <w:rPr>
          <w:rFonts w:cstheme="minorHAnsi"/>
          <w:sz w:val="24"/>
          <w:szCs w:val="24"/>
        </w:rPr>
        <w:t>dostępu do danych osobowych Państwa dotyczących (na podstawie art. 15 RODO);</w:t>
      </w:r>
    </w:p>
    <w:p w14:paraId="18515849" w14:textId="77777777" w:rsidR="00237B24" w:rsidRPr="00017BF2" w:rsidRDefault="00237B24" w:rsidP="009A6007">
      <w:pPr>
        <w:pStyle w:val="Akapitzlist"/>
        <w:numPr>
          <w:ilvl w:val="0"/>
          <w:numId w:val="18"/>
        </w:numPr>
        <w:spacing w:after="150"/>
        <w:jc w:val="both"/>
        <w:rPr>
          <w:rFonts w:cstheme="minorHAnsi"/>
          <w:sz w:val="24"/>
          <w:szCs w:val="24"/>
        </w:rPr>
      </w:pPr>
      <w:r w:rsidRPr="00017BF2">
        <w:rPr>
          <w:rFonts w:cstheme="minorHAnsi"/>
          <w:sz w:val="24"/>
          <w:szCs w:val="24"/>
        </w:rPr>
        <w:t>sprostowania Państwa danych osobowych (na podstawie art. 16 RODO) *;</w:t>
      </w:r>
    </w:p>
    <w:p w14:paraId="03B499FA" w14:textId="77777777" w:rsidR="00237B24" w:rsidRPr="00017BF2" w:rsidRDefault="00237B24" w:rsidP="009A6007">
      <w:pPr>
        <w:pStyle w:val="Akapitzlist"/>
        <w:numPr>
          <w:ilvl w:val="0"/>
          <w:numId w:val="18"/>
        </w:numPr>
        <w:spacing w:after="150"/>
        <w:jc w:val="both"/>
        <w:rPr>
          <w:rFonts w:cstheme="minorHAnsi"/>
          <w:sz w:val="24"/>
          <w:szCs w:val="24"/>
        </w:rPr>
      </w:pPr>
      <w:r w:rsidRPr="00017BF2">
        <w:rPr>
          <w:rFonts w:cstheme="minorHAnsi"/>
          <w:sz w:val="24"/>
          <w:szCs w:val="24"/>
        </w:rPr>
        <w:lastRenderedPageBreak/>
        <w:t xml:space="preserve">żądania od administratora ograniczenia przetwarzania danych osobowych z zastrzeżeniem przypadków, o których mowa w art. 18 ust. 2 RODO  (na podstawie art. 18 RODO)**;  </w:t>
      </w:r>
    </w:p>
    <w:p w14:paraId="4283BACD" w14:textId="77777777" w:rsidR="00237B24" w:rsidRPr="00017BF2" w:rsidRDefault="00237B24" w:rsidP="009A6007">
      <w:pPr>
        <w:pStyle w:val="Akapitzlist"/>
        <w:numPr>
          <w:ilvl w:val="0"/>
          <w:numId w:val="18"/>
        </w:numPr>
        <w:spacing w:after="150"/>
        <w:jc w:val="both"/>
        <w:rPr>
          <w:rFonts w:cstheme="minorHAnsi"/>
          <w:sz w:val="24"/>
          <w:szCs w:val="24"/>
        </w:rPr>
      </w:pPr>
      <w:r w:rsidRPr="00017BF2">
        <w:rPr>
          <w:rFonts w:cstheme="minorHAnsi"/>
          <w:sz w:val="24"/>
          <w:szCs w:val="24"/>
        </w:rPr>
        <w:t>wniesienia skargi do Prezesa Urzędu Ochrony Danych Osobowych, gdy uznają Państwo, że przetwarzanie danych osobowych Państwa dotyczących narusza przepisy RODO;</w:t>
      </w:r>
    </w:p>
    <w:p w14:paraId="52A2200A" w14:textId="77777777" w:rsidR="00237B24" w:rsidRPr="00017BF2" w:rsidRDefault="00237B24" w:rsidP="00237B24">
      <w:pPr>
        <w:spacing w:after="150"/>
        <w:jc w:val="both"/>
        <w:rPr>
          <w:rFonts w:asciiTheme="minorHAnsi" w:hAnsiTheme="minorHAnsi" w:cstheme="minorHAnsi"/>
        </w:rPr>
      </w:pPr>
      <w:r w:rsidRPr="00017BF2">
        <w:rPr>
          <w:rFonts w:asciiTheme="minorHAnsi" w:hAnsiTheme="minorHAnsi" w:cstheme="minorHAnsi"/>
        </w:rPr>
        <w:t>Jednocześnie informujemy, iż nie przysługuje Państwu prawo do:</w:t>
      </w:r>
    </w:p>
    <w:p w14:paraId="30B40A1B" w14:textId="77777777" w:rsidR="00237B24" w:rsidRPr="00017BF2" w:rsidRDefault="00237B24" w:rsidP="009A6007">
      <w:pPr>
        <w:pStyle w:val="Akapitzlist"/>
        <w:numPr>
          <w:ilvl w:val="0"/>
          <w:numId w:val="19"/>
        </w:numPr>
        <w:spacing w:after="150"/>
        <w:jc w:val="both"/>
        <w:rPr>
          <w:rFonts w:cstheme="minorHAnsi"/>
          <w:sz w:val="24"/>
          <w:szCs w:val="24"/>
        </w:rPr>
      </w:pPr>
      <w:r w:rsidRPr="00017BF2">
        <w:rPr>
          <w:rFonts w:cstheme="minorHAnsi"/>
          <w:sz w:val="24"/>
          <w:szCs w:val="24"/>
        </w:rPr>
        <w:t>usunięcia danych osobowych w związku z art. 17 ust. 3 lit. b, d lub e RODO;</w:t>
      </w:r>
    </w:p>
    <w:p w14:paraId="05F48BEC" w14:textId="77777777" w:rsidR="00237B24" w:rsidRPr="00017BF2" w:rsidRDefault="00237B24" w:rsidP="009A6007">
      <w:pPr>
        <w:pStyle w:val="Akapitzlist"/>
        <w:numPr>
          <w:ilvl w:val="0"/>
          <w:numId w:val="19"/>
        </w:numPr>
        <w:spacing w:after="150"/>
        <w:jc w:val="both"/>
        <w:rPr>
          <w:rFonts w:cstheme="minorHAnsi"/>
          <w:sz w:val="24"/>
          <w:szCs w:val="24"/>
        </w:rPr>
      </w:pPr>
      <w:r w:rsidRPr="00017BF2">
        <w:rPr>
          <w:rFonts w:cstheme="minorHAnsi"/>
          <w:sz w:val="24"/>
          <w:szCs w:val="24"/>
        </w:rPr>
        <w:t>przenoszenia danych osobowych, o którym mowa w art. 20 RODO;</w:t>
      </w:r>
    </w:p>
    <w:p w14:paraId="11A8959C" w14:textId="77777777" w:rsidR="00237B24" w:rsidRPr="00017BF2" w:rsidRDefault="00237B24" w:rsidP="009A6007">
      <w:pPr>
        <w:pStyle w:val="Akapitzlist"/>
        <w:numPr>
          <w:ilvl w:val="0"/>
          <w:numId w:val="19"/>
        </w:numPr>
        <w:spacing w:after="150"/>
        <w:jc w:val="both"/>
        <w:rPr>
          <w:rFonts w:cstheme="minorHAnsi"/>
          <w:sz w:val="24"/>
          <w:szCs w:val="24"/>
        </w:rPr>
      </w:pPr>
      <w:r w:rsidRPr="00017BF2">
        <w:rPr>
          <w:rFonts w:cstheme="minorHAnsi"/>
          <w:sz w:val="24"/>
          <w:szCs w:val="24"/>
        </w:rPr>
        <w:t xml:space="preserve">prawo sprzeciwu wobec przetwarzania danych osobowych na podstawie art. 21 RODO, gdyż podstawą prawną przetwarzania Państwa danych osobowych jest art. 6 ust. 1 lit. c RODO. </w:t>
      </w:r>
    </w:p>
    <w:p w14:paraId="0B802FFB" w14:textId="77777777" w:rsidR="00237B24" w:rsidRPr="00017BF2" w:rsidRDefault="00237B24" w:rsidP="00237B24">
      <w:pPr>
        <w:autoSpaceDE w:val="0"/>
        <w:autoSpaceDN w:val="0"/>
        <w:adjustRightInd w:val="0"/>
        <w:jc w:val="both"/>
        <w:rPr>
          <w:rFonts w:asciiTheme="minorHAnsi" w:hAnsiTheme="minorHAnsi" w:cstheme="minorHAnsi"/>
        </w:rPr>
      </w:pPr>
      <w:r w:rsidRPr="00017BF2">
        <w:rPr>
          <w:rFonts w:asciiTheme="minorHAnsi" w:hAnsiTheme="minorHAnsi" w:cstheme="minorHAnsi"/>
        </w:rPr>
        <w:t xml:space="preserve">Jednocześnie Zamawiający przypomina o ciążącym obowiązku informacyjnym wynikającym z art. 14 RODO względem osób fizycznych, których dane przekazane zostaną Zamawiającemu w związku z prowadzonym postępowaniem i które Zamawiający pośrednio pozyska od wykonawcy biorącego udział w postępowaniu, chyba że ma zastosowanie co najmniej jedno z </w:t>
      </w:r>
      <w:proofErr w:type="spellStart"/>
      <w:r w:rsidRPr="00017BF2">
        <w:rPr>
          <w:rFonts w:asciiTheme="minorHAnsi" w:hAnsiTheme="minorHAnsi" w:cstheme="minorHAnsi"/>
        </w:rPr>
        <w:t>wyłączeń</w:t>
      </w:r>
      <w:proofErr w:type="spellEnd"/>
      <w:r w:rsidRPr="00017BF2">
        <w:rPr>
          <w:rFonts w:asciiTheme="minorHAnsi" w:hAnsiTheme="minorHAnsi" w:cstheme="minorHAnsi"/>
        </w:rPr>
        <w:t>, o których mowa w art. 14 ust. 5 RODO.</w:t>
      </w:r>
    </w:p>
    <w:p w14:paraId="4FBD6D66" w14:textId="77777777" w:rsidR="00237B24" w:rsidRPr="00017BF2" w:rsidRDefault="00237B24" w:rsidP="00237B24">
      <w:pPr>
        <w:pStyle w:val="Akapitzlist"/>
        <w:spacing w:after="150"/>
        <w:rPr>
          <w:rFonts w:cstheme="minorHAnsi"/>
          <w:sz w:val="24"/>
          <w:szCs w:val="24"/>
        </w:rPr>
      </w:pPr>
    </w:p>
    <w:p w14:paraId="311ACB41" w14:textId="77777777" w:rsidR="00237B24" w:rsidRPr="00017BF2" w:rsidRDefault="00237B24" w:rsidP="00237B24">
      <w:pPr>
        <w:pStyle w:val="Akapitzlist"/>
        <w:ind w:left="426"/>
        <w:jc w:val="both"/>
        <w:rPr>
          <w:rFonts w:cstheme="minorHAnsi"/>
          <w:sz w:val="24"/>
          <w:szCs w:val="24"/>
        </w:rPr>
      </w:pPr>
      <w:r w:rsidRPr="00017BF2">
        <w:rPr>
          <w:rFonts w:cstheme="minorHAnsi"/>
          <w:sz w:val="24"/>
          <w:szCs w:val="24"/>
        </w:rPr>
        <w:t xml:space="preserve">* Wyjaśnienie: skorzystanie z prawa do sprostowania nie może skutkować zmianą wyniku postępowania o udzielenie zamówienia publicznego ani zmianą postanowień umowy w zakresie niezgodnym z ustawą </w:t>
      </w:r>
      <w:proofErr w:type="spellStart"/>
      <w:r w:rsidRPr="00017BF2">
        <w:rPr>
          <w:rFonts w:cstheme="minorHAnsi"/>
          <w:sz w:val="24"/>
          <w:szCs w:val="24"/>
        </w:rPr>
        <w:t>Pzp</w:t>
      </w:r>
      <w:proofErr w:type="spellEnd"/>
      <w:r w:rsidRPr="00017BF2">
        <w:rPr>
          <w:rFonts w:cstheme="minorHAnsi"/>
          <w:sz w:val="24"/>
          <w:szCs w:val="24"/>
        </w:rPr>
        <w:t xml:space="preserve"> oraz nie może naruszać integralności protokołu oraz jego załączników.</w:t>
      </w:r>
    </w:p>
    <w:p w14:paraId="6BF45759" w14:textId="77777777" w:rsidR="00237B24" w:rsidRPr="00017BF2" w:rsidRDefault="00237B24" w:rsidP="00237B24">
      <w:pPr>
        <w:pStyle w:val="Akapitzlist"/>
        <w:ind w:left="426"/>
        <w:jc w:val="both"/>
        <w:rPr>
          <w:rFonts w:cstheme="minorHAnsi"/>
          <w:sz w:val="24"/>
          <w:szCs w:val="24"/>
        </w:rPr>
      </w:pPr>
      <w:r w:rsidRPr="00017BF2">
        <w:rPr>
          <w:rFonts w:cstheme="minorHAnsi"/>
          <w:sz w:val="24"/>
          <w:szCs w:val="24"/>
        </w:rPr>
        <w:t>**Wyjaśnienie: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17C7F043" w14:textId="77777777" w:rsidR="00237B24" w:rsidRPr="00017BF2" w:rsidRDefault="00237B24" w:rsidP="009A6007">
      <w:pPr>
        <w:numPr>
          <w:ilvl w:val="0"/>
          <w:numId w:val="5"/>
        </w:numPr>
        <w:tabs>
          <w:tab w:val="left" w:pos="426"/>
        </w:tabs>
        <w:ind w:left="0" w:firstLine="0"/>
        <w:contextualSpacing/>
        <w:jc w:val="both"/>
        <w:rPr>
          <w:rFonts w:asciiTheme="minorHAnsi" w:hAnsiTheme="minorHAnsi" w:cstheme="minorHAnsi"/>
          <w:b/>
        </w:rPr>
      </w:pPr>
      <w:r w:rsidRPr="00017BF2">
        <w:rPr>
          <w:rFonts w:asciiTheme="minorHAnsi" w:hAnsiTheme="minorHAnsi" w:cstheme="minorHAnsi"/>
          <w:b/>
        </w:rPr>
        <w:t>Tryb udzielenia zamówienia publicznego</w:t>
      </w:r>
    </w:p>
    <w:p w14:paraId="6C5908CA" w14:textId="4DD9E859" w:rsidR="00237B24" w:rsidRPr="009B2A62" w:rsidRDefault="00237B24" w:rsidP="009B2A62">
      <w:pPr>
        <w:numPr>
          <w:ilvl w:val="0"/>
          <w:numId w:val="3"/>
        </w:numPr>
        <w:ind w:left="426" w:hanging="426"/>
        <w:contextualSpacing/>
        <w:jc w:val="both"/>
        <w:rPr>
          <w:rFonts w:asciiTheme="minorHAnsi" w:hAnsiTheme="minorHAnsi" w:cstheme="minorHAnsi"/>
        </w:rPr>
      </w:pPr>
      <w:r w:rsidRPr="00017BF2">
        <w:rPr>
          <w:rFonts w:asciiTheme="minorHAnsi" w:hAnsiTheme="minorHAnsi" w:cstheme="minorHAnsi"/>
        </w:rPr>
        <w:t>Do niniejszego postępowania mają zastosowanie przepisy ustawy z dnia 11 września 2019</w:t>
      </w:r>
      <w:r w:rsidR="009B2A62">
        <w:rPr>
          <w:rFonts w:asciiTheme="minorHAnsi" w:hAnsiTheme="minorHAnsi" w:cstheme="minorHAnsi"/>
        </w:rPr>
        <w:t xml:space="preserve"> r. Prawo zamówień publicznych </w:t>
      </w:r>
      <w:r w:rsidR="009B2A62" w:rsidRPr="009B2A62">
        <w:rPr>
          <w:rFonts w:asciiTheme="minorHAnsi" w:hAnsiTheme="minorHAnsi" w:cstheme="minorHAnsi"/>
        </w:rPr>
        <w:t>(Dz.U. z 202</w:t>
      </w:r>
      <w:r w:rsidR="007E138C">
        <w:rPr>
          <w:rFonts w:asciiTheme="minorHAnsi" w:hAnsiTheme="minorHAnsi" w:cstheme="minorHAnsi"/>
        </w:rPr>
        <w:t>6</w:t>
      </w:r>
      <w:r w:rsidR="009B2A62" w:rsidRPr="009B2A62">
        <w:rPr>
          <w:rFonts w:asciiTheme="minorHAnsi" w:hAnsiTheme="minorHAnsi" w:cstheme="minorHAnsi"/>
        </w:rPr>
        <w:t xml:space="preserve"> r. poz. </w:t>
      </w:r>
      <w:r w:rsidR="007E138C">
        <w:rPr>
          <w:rFonts w:asciiTheme="minorHAnsi" w:hAnsiTheme="minorHAnsi" w:cstheme="minorHAnsi"/>
        </w:rPr>
        <w:t>793</w:t>
      </w:r>
      <w:r w:rsidR="009B2A62" w:rsidRPr="009B2A62">
        <w:rPr>
          <w:rFonts w:asciiTheme="minorHAnsi" w:hAnsiTheme="minorHAnsi" w:cstheme="minorHAnsi"/>
        </w:rPr>
        <w:t xml:space="preserve">), </w:t>
      </w:r>
      <w:r w:rsidRPr="009B2A62">
        <w:rPr>
          <w:rFonts w:asciiTheme="minorHAnsi" w:hAnsiTheme="minorHAnsi" w:cstheme="minorHAnsi"/>
        </w:rPr>
        <w:t xml:space="preserve">zwanej dalej ustawą </w:t>
      </w:r>
      <w:proofErr w:type="spellStart"/>
      <w:r w:rsidRPr="009B2A62">
        <w:rPr>
          <w:rFonts w:asciiTheme="minorHAnsi" w:hAnsiTheme="minorHAnsi" w:cstheme="minorHAnsi"/>
        </w:rPr>
        <w:t>Pzp</w:t>
      </w:r>
      <w:proofErr w:type="spellEnd"/>
      <w:r w:rsidRPr="009B2A62">
        <w:rPr>
          <w:rFonts w:asciiTheme="minorHAnsi" w:hAnsiTheme="minorHAnsi" w:cstheme="minorHAnsi"/>
        </w:rPr>
        <w:t>.</w:t>
      </w:r>
    </w:p>
    <w:p w14:paraId="2EB30E0B" w14:textId="5F530837" w:rsidR="00237B24" w:rsidRPr="009B2A62" w:rsidRDefault="00237B24" w:rsidP="009B2A62">
      <w:pPr>
        <w:numPr>
          <w:ilvl w:val="0"/>
          <w:numId w:val="3"/>
        </w:numPr>
        <w:ind w:left="426" w:hanging="426"/>
        <w:contextualSpacing/>
        <w:jc w:val="both"/>
        <w:rPr>
          <w:rFonts w:asciiTheme="minorHAnsi" w:hAnsiTheme="minorHAnsi" w:cstheme="minorHAnsi"/>
        </w:rPr>
      </w:pPr>
      <w:r w:rsidRPr="00017BF2">
        <w:rPr>
          <w:rFonts w:asciiTheme="minorHAnsi" w:hAnsiTheme="minorHAnsi" w:cstheme="minorHAnsi"/>
        </w:rPr>
        <w:t xml:space="preserve">Postępowanie prowadzone jest w trybie podstawowym na podstawie art. 275 pkt. 1) ustawy z dnia 11 września 2019 roku Prawo zamówień publicznych </w:t>
      </w:r>
      <w:r w:rsidR="009B2A62" w:rsidRPr="009B2A62">
        <w:rPr>
          <w:rFonts w:asciiTheme="minorHAnsi" w:hAnsiTheme="minorHAnsi" w:cstheme="minorHAnsi"/>
        </w:rPr>
        <w:t>(Dz.U. z 202</w:t>
      </w:r>
      <w:r w:rsidR="007E138C">
        <w:rPr>
          <w:rFonts w:asciiTheme="minorHAnsi" w:hAnsiTheme="minorHAnsi" w:cstheme="minorHAnsi"/>
        </w:rPr>
        <w:t>6</w:t>
      </w:r>
      <w:r w:rsidR="009B2A62" w:rsidRPr="009B2A62">
        <w:rPr>
          <w:rFonts w:asciiTheme="minorHAnsi" w:hAnsiTheme="minorHAnsi" w:cstheme="minorHAnsi"/>
        </w:rPr>
        <w:t xml:space="preserve"> r. poz. </w:t>
      </w:r>
      <w:r w:rsidR="007E138C">
        <w:rPr>
          <w:rFonts w:asciiTheme="minorHAnsi" w:hAnsiTheme="minorHAnsi" w:cstheme="minorHAnsi"/>
        </w:rPr>
        <w:t>793</w:t>
      </w:r>
      <w:r w:rsidR="009B2A62" w:rsidRPr="009B2A62">
        <w:rPr>
          <w:rFonts w:asciiTheme="minorHAnsi" w:hAnsiTheme="minorHAnsi" w:cstheme="minorHAnsi"/>
        </w:rPr>
        <w:t xml:space="preserve">), </w:t>
      </w:r>
      <w:r w:rsidRPr="009B2A62">
        <w:rPr>
          <w:rFonts w:asciiTheme="minorHAnsi" w:hAnsiTheme="minorHAnsi" w:cstheme="minorHAnsi"/>
        </w:rPr>
        <w:t xml:space="preserve">oraz aktów wykonawczych do </w:t>
      </w:r>
      <w:proofErr w:type="spellStart"/>
      <w:r w:rsidRPr="009B2A62">
        <w:rPr>
          <w:rFonts w:asciiTheme="minorHAnsi" w:hAnsiTheme="minorHAnsi" w:cstheme="minorHAnsi"/>
        </w:rPr>
        <w:t>Pzp</w:t>
      </w:r>
      <w:proofErr w:type="spellEnd"/>
      <w:r w:rsidRPr="009B2A62">
        <w:rPr>
          <w:rFonts w:asciiTheme="minorHAnsi" w:hAnsiTheme="minorHAnsi" w:cstheme="minorHAnsi"/>
        </w:rPr>
        <w:t>.</w:t>
      </w:r>
    </w:p>
    <w:p w14:paraId="76E21183" w14:textId="6C23749D" w:rsidR="004F3676" w:rsidRPr="00017BF2" w:rsidRDefault="004F3676" w:rsidP="009A6007">
      <w:pPr>
        <w:numPr>
          <w:ilvl w:val="0"/>
          <w:numId w:val="3"/>
        </w:numPr>
        <w:ind w:left="426" w:hanging="426"/>
        <w:contextualSpacing/>
        <w:jc w:val="both"/>
        <w:rPr>
          <w:rFonts w:asciiTheme="minorHAnsi" w:hAnsiTheme="minorHAnsi" w:cstheme="minorHAnsi"/>
        </w:rPr>
      </w:pPr>
      <w:r w:rsidRPr="00017BF2">
        <w:rPr>
          <w:rFonts w:asciiTheme="minorHAnsi" w:hAnsiTheme="minorHAnsi" w:cstheme="minorHAnsi"/>
        </w:rPr>
        <w:t xml:space="preserve">Postępowanie dofinansowane z Programu Regionalnego Fundusze Europejskie dla Wielkopolski 2021-2027, w ramach projektu: Cyfrowa Szkoła Wielkopolsk@ 2030 </w:t>
      </w:r>
    </w:p>
    <w:p w14:paraId="604EB16B" w14:textId="003203E9" w:rsidR="00237B24" w:rsidRPr="00017BF2" w:rsidRDefault="00237B24" w:rsidP="009A6007">
      <w:pPr>
        <w:numPr>
          <w:ilvl w:val="0"/>
          <w:numId w:val="3"/>
        </w:numPr>
        <w:ind w:left="426" w:hanging="426"/>
        <w:contextualSpacing/>
        <w:jc w:val="both"/>
        <w:rPr>
          <w:rFonts w:asciiTheme="minorHAnsi" w:hAnsiTheme="minorHAnsi" w:cstheme="minorHAnsi"/>
          <w:color w:val="000000" w:themeColor="text1"/>
        </w:rPr>
      </w:pPr>
      <w:r w:rsidRPr="00017BF2">
        <w:rPr>
          <w:rFonts w:asciiTheme="minorHAnsi" w:hAnsiTheme="minorHAnsi" w:cstheme="minorHAnsi"/>
          <w:color w:val="000000" w:themeColor="text1"/>
        </w:rPr>
        <w:t xml:space="preserve">Rodzaj przedmiotu zamówienia: </w:t>
      </w:r>
      <w:r w:rsidR="009B2A62">
        <w:rPr>
          <w:rFonts w:asciiTheme="minorHAnsi" w:hAnsiTheme="minorHAnsi" w:cstheme="minorHAnsi"/>
          <w:b/>
          <w:color w:val="000000" w:themeColor="text1"/>
        </w:rPr>
        <w:t>dostawa</w:t>
      </w:r>
      <w:r w:rsidRPr="00017BF2">
        <w:rPr>
          <w:rFonts w:asciiTheme="minorHAnsi" w:hAnsiTheme="minorHAnsi" w:cstheme="minorHAnsi"/>
          <w:color w:val="000000" w:themeColor="text1"/>
        </w:rPr>
        <w:t>.</w:t>
      </w:r>
    </w:p>
    <w:p w14:paraId="45F93DF2" w14:textId="77777777" w:rsidR="00237B24" w:rsidRPr="00017BF2" w:rsidRDefault="00237B24" w:rsidP="009A6007">
      <w:pPr>
        <w:numPr>
          <w:ilvl w:val="0"/>
          <w:numId w:val="3"/>
        </w:numPr>
        <w:ind w:left="426" w:hanging="426"/>
        <w:contextualSpacing/>
        <w:jc w:val="both"/>
        <w:rPr>
          <w:rFonts w:asciiTheme="minorHAnsi" w:hAnsiTheme="minorHAnsi" w:cstheme="minorHAnsi"/>
        </w:rPr>
      </w:pPr>
      <w:r w:rsidRPr="00017BF2">
        <w:rPr>
          <w:rFonts w:asciiTheme="minorHAnsi" w:hAnsiTheme="minorHAnsi" w:cstheme="minorHAnsi"/>
        </w:rPr>
        <w:t>Zamawiający nie przewiduje zawarcia umowy ramowej.</w:t>
      </w:r>
    </w:p>
    <w:p w14:paraId="05CA5239" w14:textId="77777777" w:rsidR="00237B24" w:rsidRPr="00017BF2" w:rsidRDefault="00237B24" w:rsidP="009A6007">
      <w:pPr>
        <w:numPr>
          <w:ilvl w:val="0"/>
          <w:numId w:val="3"/>
        </w:numPr>
        <w:ind w:left="426" w:hanging="426"/>
        <w:contextualSpacing/>
        <w:jc w:val="both"/>
        <w:rPr>
          <w:rFonts w:asciiTheme="minorHAnsi" w:hAnsiTheme="minorHAnsi" w:cstheme="minorHAnsi"/>
        </w:rPr>
      </w:pPr>
      <w:r w:rsidRPr="00017BF2">
        <w:rPr>
          <w:rFonts w:asciiTheme="minorHAnsi" w:hAnsiTheme="minorHAnsi" w:cstheme="minorHAnsi"/>
        </w:rPr>
        <w:t>Zamawiający nie przewiduje wyboru oferty najkorzystniejszej z zastosowaniem aukcji elektronicznej.</w:t>
      </w:r>
    </w:p>
    <w:p w14:paraId="3DC0F800" w14:textId="77777777" w:rsidR="00237B24" w:rsidRPr="00017BF2" w:rsidRDefault="00237B24" w:rsidP="009A6007">
      <w:pPr>
        <w:numPr>
          <w:ilvl w:val="0"/>
          <w:numId w:val="3"/>
        </w:numPr>
        <w:ind w:left="426" w:hanging="426"/>
        <w:contextualSpacing/>
        <w:jc w:val="both"/>
        <w:rPr>
          <w:rFonts w:asciiTheme="minorHAnsi" w:hAnsiTheme="minorHAnsi" w:cstheme="minorHAnsi"/>
        </w:rPr>
      </w:pPr>
      <w:r w:rsidRPr="00017BF2">
        <w:rPr>
          <w:rFonts w:asciiTheme="minorHAnsi" w:hAnsiTheme="minorHAnsi" w:cstheme="minorHAnsi"/>
        </w:rPr>
        <w:t>Wykonawca może powierzyć wykonanie części zamówienia podwykonawcy. Zamawiający żąda wskazania przez wykonawcę, w ofercie, części zamówienia, których wykonanie zamierza powierzyć podwykonawcom, oraz podania nazw ewentualnych podwykonawców.</w:t>
      </w:r>
    </w:p>
    <w:p w14:paraId="2EF6E0AF" w14:textId="77777777" w:rsidR="00237B24" w:rsidRPr="00017BF2" w:rsidRDefault="00237B24" w:rsidP="009A6007">
      <w:pPr>
        <w:numPr>
          <w:ilvl w:val="0"/>
          <w:numId w:val="3"/>
        </w:numPr>
        <w:ind w:left="426" w:hanging="426"/>
        <w:contextualSpacing/>
        <w:jc w:val="both"/>
        <w:rPr>
          <w:rFonts w:asciiTheme="minorHAnsi" w:hAnsiTheme="minorHAnsi" w:cstheme="minorHAnsi"/>
        </w:rPr>
      </w:pPr>
      <w:r w:rsidRPr="00017BF2">
        <w:rPr>
          <w:rFonts w:asciiTheme="minorHAnsi" w:hAnsiTheme="minorHAnsi" w:cstheme="minorHAnsi"/>
        </w:rPr>
        <w:t xml:space="preserve">Zgodnie z art. 274 ust. 1 PZP Zamawiający wezwie wykonawcę, którego oferta została najwyżej oceniona, do złożenia w wyznaczonym terminie, nie krótszym niż 5 dni od dnia wezwania, podmiotowych środków dowodowych, jeżeli wymagał ich złożenia w ogłoszeniu o zamówieniu </w:t>
      </w:r>
      <w:r w:rsidRPr="00017BF2">
        <w:rPr>
          <w:rFonts w:asciiTheme="minorHAnsi" w:hAnsiTheme="minorHAnsi" w:cstheme="minorHAnsi"/>
        </w:rPr>
        <w:lastRenderedPageBreak/>
        <w:t>lub dokumentach zamówienia, aktualnych na dzień złożenia podmiotowych środków dowodowych.</w:t>
      </w:r>
    </w:p>
    <w:p w14:paraId="50165464" w14:textId="77777777" w:rsidR="00237B24" w:rsidRPr="00017BF2" w:rsidRDefault="00237B24" w:rsidP="009A6007">
      <w:pPr>
        <w:numPr>
          <w:ilvl w:val="0"/>
          <w:numId w:val="3"/>
        </w:numPr>
        <w:ind w:left="426" w:hanging="426"/>
        <w:contextualSpacing/>
        <w:jc w:val="both"/>
        <w:rPr>
          <w:rFonts w:asciiTheme="minorHAnsi" w:hAnsiTheme="minorHAnsi" w:cstheme="minorHAnsi"/>
        </w:rPr>
      </w:pPr>
      <w:r w:rsidRPr="00017BF2">
        <w:rPr>
          <w:rFonts w:asciiTheme="minorHAnsi" w:hAnsiTheme="minorHAnsi" w:cstheme="minorHAnsi"/>
        </w:rPr>
        <w:t>Postępowanie o udzielenie zamówienia prowadzone jest w języku polskim.</w:t>
      </w:r>
    </w:p>
    <w:p w14:paraId="03B070B9" w14:textId="77777777" w:rsidR="00237B24" w:rsidRPr="00017BF2" w:rsidRDefault="00237B24" w:rsidP="00237B24">
      <w:pPr>
        <w:contextualSpacing/>
        <w:jc w:val="both"/>
        <w:rPr>
          <w:rFonts w:asciiTheme="minorHAnsi" w:hAnsiTheme="minorHAnsi" w:cstheme="minorHAnsi"/>
        </w:rPr>
      </w:pPr>
    </w:p>
    <w:p w14:paraId="22E12E5E" w14:textId="77777777" w:rsidR="00237B24" w:rsidRPr="00017BF2" w:rsidRDefault="00237B24" w:rsidP="009A6007">
      <w:pPr>
        <w:numPr>
          <w:ilvl w:val="0"/>
          <w:numId w:val="5"/>
        </w:numPr>
        <w:tabs>
          <w:tab w:val="left" w:pos="426"/>
        </w:tabs>
        <w:ind w:left="0" w:firstLine="0"/>
        <w:contextualSpacing/>
        <w:jc w:val="both"/>
        <w:rPr>
          <w:rFonts w:asciiTheme="minorHAnsi" w:hAnsiTheme="minorHAnsi" w:cstheme="minorHAnsi"/>
          <w:b/>
        </w:rPr>
      </w:pPr>
      <w:r w:rsidRPr="00017BF2">
        <w:rPr>
          <w:rFonts w:asciiTheme="minorHAnsi" w:hAnsiTheme="minorHAnsi" w:cstheme="minorHAnsi"/>
          <w:b/>
        </w:rPr>
        <w:t>Opis przedmiotu zamówienia</w:t>
      </w:r>
    </w:p>
    <w:p w14:paraId="36B32003" w14:textId="77777777" w:rsidR="00621216" w:rsidRPr="00560E0B" w:rsidRDefault="00621216" w:rsidP="00560E0B">
      <w:pPr>
        <w:rPr>
          <w:rFonts w:cstheme="minorHAnsi"/>
          <w:color w:val="000000" w:themeColor="text1"/>
        </w:rPr>
      </w:pPr>
    </w:p>
    <w:p w14:paraId="10CBB524" w14:textId="6480F2E9" w:rsidR="00621216" w:rsidRPr="00621216" w:rsidRDefault="00621216" w:rsidP="00621216">
      <w:pPr>
        <w:numPr>
          <w:ilvl w:val="0"/>
          <w:numId w:val="9"/>
        </w:numPr>
        <w:contextualSpacing/>
        <w:jc w:val="both"/>
        <w:rPr>
          <w:rFonts w:asciiTheme="minorHAnsi" w:hAnsiTheme="minorHAnsi" w:cstheme="minorHAnsi"/>
          <w:color w:val="000000" w:themeColor="text1"/>
        </w:rPr>
      </w:pPr>
      <w:r w:rsidRPr="00621216">
        <w:rPr>
          <w:rFonts w:asciiTheme="minorHAnsi" w:hAnsiTheme="minorHAnsi" w:cstheme="minorHAnsi"/>
          <w:color w:val="000000" w:themeColor="text1"/>
        </w:rPr>
        <w:t xml:space="preserve">Przedmiotem zamówienia w postępowaniu </w:t>
      </w:r>
      <w:r w:rsidR="00560E0B">
        <w:rPr>
          <w:rFonts w:asciiTheme="minorHAnsi" w:hAnsiTheme="minorHAnsi" w:cstheme="minorHAnsi"/>
          <w:color w:val="000000" w:themeColor="text1"/>
        </w:rPr>
        <w:t>j</w:t>
      </w:r>
      <w:r w:rsidRPr="00621216">
        <w:rPr>
          <w:rFonts w:asciiTheme="minorHAnsi" w:hAnsiTheme="minorHAnsi" w:cstheme="minorHAnsi"/>
          <w:color w:val="000000" w:themeColor="text1"/>
        </w:rPr>
        <w:t xml:space="preserve">est dostarczenie zestawów materiałów biurowych w projekcie: </w:t>
      </w:r>
      <w:r w:rsidR="00560E0B">
        <w:rPr>
          <w:rFonts w:asciiTheme="minorHAnsi" w:hAnsiTheme="minorHAnsi" w:cstheme="minorHAnsi"/>
          <w:color w:val="000000" w:themeColor="text1"/>
        </w:rPr>
        <w:t>„Cyfrowa Szkoła Wielkopolsk@ 203</w:t>
      </w:r>
      <w:r w:rsidRPr="00621216">
        <w:rPr>
          <w:rFonts w:asciiTheme="minorHAnsi" w:hAnsiTheme="minorHAnsi" w:cstheme="minorHAnsi"/>
          <w:color w:val="000000" w:themeColor="text1"/>
        </w:rPr>
        <w:t xml:space="preserve">0”, które przeznaczone będą dla uczniów i nauczycieli szkół na terenie województwa wielkopolskiego </w:t>
      </w:r>
      <w:r w:rsidR="00560E0B">
        <w:rPr>
          <w:rFonts w:asciiTheme="minorHAnsi" w:hAnsiTheme="minorHAnsi" w:cstheme="minorHAnsi"/>
          <w:color w:val="000000" w:themeColor="text1"/>
        </w:rPr>
        <w:t>będących uczestnikami Projektu.</w:t>
      </w:r>
    </w:p>
    <w:p w14:paraId="71F0CE16" w14:textId="77777777" w:rsidR="00621216" w:rsidRPr="00621216" w:rsidRDefault="00621216" w:rsidP="00560E0B">
      <w:pPr>
        <w:ind w:left="360"/>
        <w:contextualSpacing/>
        <w:jc w:val="both"/>
        <w:rPr>
          <w:rFonts w:asciiTheme="minorHAnsi" w:hAnsiTheme="minorHAnsi" w:cstheme="minorHAnsi"/>
          <w:color w:val="000000" w:themeColor="text1"/>
        </w:rPr>
      </w:pPr>
    </w:p>
    <w:p w14:paraId="3E1F220C" w14:textId="3FB85758" w:rsidR="00621216" w:rsidRPr="00621216" w:rsidRDefault="00621216" w:rsidP="00621216">
      <w:pPr>
        <w:numPr>
          <w:ilvl w:val="0"/>
          <w:numId w:val="9"/>
        </w:numPr>
        <w:contextualSpacing/>
        <w:jc w:val="both"/>
        <w:rPr>
          <w:rFonts w:asciiTheme="minorHAnsi" w:hAnsiTheme="minorHAnsi" w:cstheme="minorHAnsi"/>
          <w:color w:val="000000" w:themeColor="text1"/>
        </w:rPr>
      </w:pPr>
      <w:r w:rsidRPr="00621216">
        <w:rPr>
          <w:rFonts w:asciiTheme="minorHAnsi" w:hAnsiTheme="minorHAnsi" w:cstheme="minorHAnsi"/>
          <w:color w:val="000000" w:themeColor="text1"/>
        </w:rPr>
        <w:t>Materiały biurowe obejmują 1</w:t>
      </w:r>
      <w:r w:rsidR="00560E0B">
        <w:rPr>
          <w:rFonts w:asciiTheme="minorHAnsi" w:hAnsiTheme="minorHAnsi" w:cstheme="minorHAnsi"/>
          <w:color w:val="000000" w:themeColor="text1"/>
        </w:rPr>
        <w:t>2</w:t>
      </w:r>
      <w:r w:rsidRPr="00621216">
        <w:rPr>
          <w:rFonts w:asciiTheme="minorHAnsi" w:hAnsiTheme="minorHAnsi" w:cstheme="minorHAnsi"/>
          <w:color w:val="000000" w:themeColor="text1"/>
        </w:rPr>
        <w:t xml:space="preserve"> pozycji asortymentu, których specyfikacja i łączna ilość wskazana jest w załączniku nr 1 do SWZ - OPZ. </w:t>
      </w:r>
    </w:p>
    <w:p w14:paraId="4B69EA2B" w14:textId="77777777" w:rsidR="00621216" w:rsidRPr="00621216" w:rsidRDefault="00621216" w:rsidP="00560E0B">
      <w:pPr>
        <w:ind w:left="360"/>
        <w:contextualSpacing/>
        <w:jc w:val="both"/>
        <w:rPr>
          <w:rFonts w:asciiTheme="minorHAnsi" w:hAnsiTheme="minorHAnsi" w:cstheme="minorHAnsi"/>
          <w:color w:val="000000" w:themeColor="text1"/>
        </w:rPr>
      </w:pPr>
    </w:p>
    <w:p w14:paraId="39495C39" w14:textId="38776635" w:rsidR="00621216" w:rsidRPr="00621216" w:rsidRDefault="00621216" w:rsidP="00621216">
      <w:pPr>
        <w:numPr>
          <w:ilvl w:val="0"/>
          <w:numId w:val="9"/>
        </w:numPr>
        <w:contextualSpacing/>
        <w:jc w:val="both"/>
        <w:rPr>
          <w:rFonts w:asciiTheme="minorHAnsi" w:hAnsiTheme="minorHAnsi" w:cstheme="minorHAnsi"/>
          <w:color w:val="000000" w:themeColor="text1"/>
        </w:rPr>
      </w:pPr>
      <w:r w:rsidRPr="00621216">
        <w:rPr>
          <w:rFonts w:asciiTheme="minorHAnsi" w:hAnsiTheme="minorHAnsi" w:cstheme="minorHAnsi"/>
          <w:color w:val="000000" w:themeColor="text1"/>
        </w:rPr>
        <w:t xml:space="preserve">Materiały biurowe podzielone są na </w:t>
      </w:r>
      <w:r w:rsidR="00560E0B">
        <w:rPr>
          <w:rFonts w:asciiTheme="minorHAnsi" w:hAnsiTheme="minorHAnsi" w:cstheme="minorHAnsi"/>
          <w:color w:val="000000" w:themeColor="text1"/>
        </w:rPr>
        <w:t xml:space="preserve">6 </w:t>
      </w:r>
      <w:r w:rsidRPr="00621216">
        <w:rPr>
          <w:rFonts w:asciiTheme="minorHAnsi" w:hAnsiTheme="minorHAnsi" w:cstheme="minorHAnsi"/>
          <w:color w:val="000000" w:themeColor="text1"/>
        </w:rPr>
        <w:t xml:space="preserve">( </w:t>
      </w:r>
      <w:r w:rsidR="00560E0B">
        <w:rPr>
          <w:rFonts w:asciiTheme="minorHAnsi" w:hAnsiTheme="minorHAnsi" w:cstheme="minorHAnsi"/>
          <w:color w:val="000000" w:themeColor="text1"/>
        </w:rPr>
        <w:t>sześć</w:t>
      </w:r>
      <w:r w:rsidRPr="00621216">
        <w:rPr>
          <w:rFonts w:asciiTheme="minorHAnsi" w:hAnsiTheme="minorHAnsi" w:cstheme="minorHAnsi"/>
          <w:color w:val="000000" w:themeColor="text1"/>
        </w:rPr>
        <w:t xml:space="preserve"> ) rodzajów Zestawów, to jest:</w:t>
      </w:r>
    </w:p>
    <w:p w14:paraId="4E63C010" w14:textId="77777777" w:rsidR="00621216" w:rsidRPr="00621216" w:rsidRDefault="00621216" w:rsidP="00560E0B">
      <w:pPr>
        <w:ind w:left="360"/>
        <w:contextualSpacing/>
        <w:jc w:val="both"/>
        <w:rPr>
          <w:rFonts w:asciiTheme="minorHAnsi" w:hAnsiTheme="minorHAnsi" w:cstheme="minorHAnsi"/>
          <w:color w:val="000000" w:themeColor="text1"/>
        </w:rPr>
      </w:pPr>
    </w:p>
    <w:p w14:paraId="63CBF8FB" w14:textId="396ACD27" w:rsidR="00621216" w:rsidRPr="00621216" w:rsidRDefault="00621216" w:rsidP="00621216">
      <w:pPr>
        <w:ind w:left="360"/>
        <w:contextualSpacing/>
        <w:jc w:val="both"/>
        <w:rPr>
          <w:rFonts w:asciiTheme="minorHAnsi" w:hAnsiTheme="minorHAnsi" w:cstheme="minorHAnsi"/>
          <w:color w:val="000000" w:themeColor="text1"/>
        </w:rPr>
      </w:pPr>
      <w:r w:rsidRPr="00621216">
        <w:rPr>
          <w:rFonts w:asciiTheme="minorHAnsi" w:hAnsiTheme="minorHAnsi" w:cstheme="minorHAnsi"/>
          <w:color w:val="000000" w:themeColor="text1"/>
        </w:rPr>
        <w:t xml:space="preserve">Zestaw materiałów biurowych WEC - SP – </w:t>
      </w:r>
      <w:r w:rsidR="007E138C">
        <w:rPr>
          <w:rFonts w:asciiTheme="minorHAnsi" w:hAnsiTheme="minorHAnsi" w:cstheme="minorHAnsi"/>
          <w:color w:val="000000" w:themeColor="text1"/>
        </w:rPr>
        <w:t>16</w:t>
      </w:r>
      <w:r w:rsidRPr="00621216">
        <w:rPr>
          <w:rFonts w:asciiTheme="minorHAnsi" w:hAnsiTheme="minorHAnsi" w:cstheme="minorHAnsi"/>
          <w:color w:val="000000" w:themeColor="text1"/>
        </w:rPr>
        <w:t xml:space="preserve"> </w:t>
      </w:r>
      <w:r w:rsidR="00560E0B">
        <w:rPr>
          <w:rFonts w:asciiTheme="minorHAnsi" w:hAnsiTheme="minorHAnsi" w:cstheme="minorHAnsi"/>
          <w:color w:val="000000" w:themeColor="text1"/>
        </w:rPr>
        <w:t>zestawów</w:t>
      </w:r>
      <w:r w:rsidRPr="00621216">
        <w:rPr>
          <w:rFonts w:asciiTheme="minorHAnsi" w:hAnsiTheme="minorHAnsi" w:cstheme="minorHAnsi"/>
          <w:color w:val="000000" w:themeColor="text1"/>
        </w:rPr>
        <w:t>;</w:t>
      </w:r>
    </w:p>
    <w:p w14:paraId="231BA6DA" w14:textId="188F6FA3" w:rsidR="00621216" w:rsidRPr="00621216" w:rsidRDefault="00621216" w:rsidP="00621216">
      <w:pPr>
        <w:ind w:left="360"/>
        <w:contextualSpacing/>
        <w:jc w:val="both"/>
        <w:rPr>
          <w:rFonts w:asciiTheme="minorHAnsi" w:hAnsiTheme="minorHAnsi" w:cstheme="minorHAnsi"/>
          <w:color w:val="000000" w:themeColor="text1"/>
        </w:rPr>
      </w:pPr>
      <w:r w:rsidRPr="00621216">
        <w:rPr>
          <w:rFonts w:asciiTheme="minorHAnsi" w:hAnsiTheme="minorHAnsi" w:cstheme="minorHAnsi"/>
          <w:color w:val="000000" w:themeColor="text1"/>
        </w:rPr>
        <w:t xml:space="preserve">Zestaw </w:t>
      </w:r>
      <w:r w:rsidR="00560E0B" w:rsidRPr="00560E0B">
        <w:rPr>
          <w:rFonts w:asciiTheme="minorHAnsi" w:hAnsiTheme="minorHAnsi" w:cstheme="minorHAnsi"/>
          <w:color w:val="000000" w:themeColor="text1"/>
        </w:rPr>
        <w:t xml:space="preserve">materiałów biurowych WAT - SP </w:t>
      </w:r>
      <w:r w:rsidRPr="00621216">
        <w:rPr>
          <w:rFonts w:asciiTheme="minorHAnsi" w:hAnsiTheme="minorHAnsi" w:cstheme="minorHAnsi"/>
          <w:color w:val="000000" w:themeColor="text1"/>
        </w:rPr>
        <w:t xml:space="preserve">– </w:t>
      </w:r>
      <w:r w:rsidR="007E138C">
        <w:rPr>
          <w:rFonts w:asciiTheme="minorHAnsi" w:hAnsiTheme="minorHAnsi" w:cstheme="minorHAnsi"/>
          <w:color w:val="000000" w:themeColor="text1"/>
        </w:rPr>
        <w:t>25</w:t>
      </w:r>
      <w:r w:rsidRPr="00621216">
        <w:rPr>
          <w:rFonts w:asciiTheme="minorHAnsi" w:hAnsiTheme="minorHAnsi" w:cstheme="minorHAnsi"/>
          <w:color w:val="000000" w:themeColor="text1"/>
        </w:rPr>
        <w:t xml:space="preserve"> </w:t>
      </w:r>
      <w:r w:rsidR="00560E0B">
        <w:rPr>
          <w:rFonts w:asciiTheme="minorHAnsi" w:hAnsiTheme="minorHAnsi" w:cstheme="minorHAnsi"/>
          <w:color w:val="000000" w:themeColor="text1"/>
        </w:rPr>
        <w:t>zestawów</w:t>
      </w:r>
      <w:r w:rsidR="00560E0B" w:rsidRPr="00621216">
        <w:rPr>
          <w:rFonts w:asciiTheme="minorHAnsi" w:hAnsiTheme="minorHAnsi" w:cstheme="minorHAnsi"/>
          <w:color w:val="000000" w:themeColor="text1"/>
        </w:rPr>
        <w:t>;</w:t>
      </w:r>
    </w:p>
    <w:p w14:paraId="76DCC1B9" w14:textId="7BDD9D79" w:rsidR="00621216" w:rsidRPr="00621216" w:rsidRDefault="00621216" w:rsidP="00621216">
      <w:pPr>
        <w:ind w:left="360"/>
        <w:contextualSpacing/>
        <w:jc w:val="both"/>
        <w:rPr>
          <w:rFonts w:asciiTheme="minorHAnsi" w:hAnsiTheme="minorHAnsi" w:cstheme="minorHAnsi"/>
          <w:color w:val="000000" w:themeColor="text1"/>
        </w:rPr>
      </w:pPr>
      <w:r w:rsidRPr="00621216">
        <w:rPr>
          <w:rFonts w:asciiTheme="minorHAnsi" w:hAnsiTheme="minorHAnsi" w:cstheme="minorHAnsi"/>
          <w:color w:val="000000" w:themeColor="text1"/>
        </w:rPr>
        <w:t xml:space="preserve">Zestaw </w:t>
      </w:r>
      <w:r w:rsidR="00560E0B" w:rsidRPr="00560E0B">
        <w:rPr>
          <w:rFonts w:asciiTheme="minorHAnsi" w:hAnsiTheme="minorHAnsi" w:cstheme="minorHAnsi"/>
          <w:color w:val="000000" w:themeColor="text1"/>
        </w:rPr>
        <w:t xml:space="preserve">materiałów biurowych WLI - SP </w:t>
      </w:r>
      <w:r w:rsidRPr="00621216">
        <w:rPr>
          <w:rFonts w:asciiTheme="minorHAnsi" w:hAnsiTheme="minorHAnsi" w:cstheme="minorHAnsi"/>
          <w:color w:val="000000" w:themeColor="text1"/>
        </w:rPr>
        <w:t xml:space="preserve">– </w:t>
      </w:r>
      <w:r w:rsidR="00560E0B">
        <w:rPr>
          <w:rFonts w:asciiTheme="minorHAnsi" w:hAnsiTheme="minorHAnsi" w:cstheme="minorHAnsi"/>
          <w:color w:val="000000" w:themeColor="text1"/>
        </w:rPr>
        <w:t>2</w:t>
      </w:r>
      <w:r w:rsidR="007E138C">
        <w:rPr>
          <w:rFonts w:asciiTheme="minorHAnsi" w:hAnsiTheme="minorHAnsi" w:cstheme="minorHAnsi"/>
          <w:color w:val="000000" w:themeColor="text1"/>
        </w:rPr>
        <w:t>8</w:t>
      </w:r>
      <w:r w:rsidRPr="00621216">
        <w:rPr>
          <w:rFonts w:asciiTheme="minorHAnsi" w:hAnsiTheme="minorHAnsi" w:cstheme="minorHAnsi"/>
          <w:color w:val="000000" w:themeColor="text1"/>
        </w:rPr>
        <w:t xml:space="preserve"> </w:t>
      </w:r>
      <w:r w:rsidR="00560E0B">
        <w:rPr>
          <w:rFonts w:asciiTheme="minorHAnsi" w:hAnsiTheme="minorHAnsi" w:cstheme="minorHAnsi"/>
          <w:color w:val="000000" w:themeColor="text1"/>
        </w:rPr>
        <w:t>zestawów</w:t>
      </w:r>
      <w:r w:rsidR="00560E0B" w:rsidRPr="00621216">
        <w:rPr>
          <w:rFonts w:asciiTheme="minorHAnsi" w:hAnsiTheme="minorHAnsi" w:cstheme="minorHAnsi"/>
          <w:color w:val="000000" w:themeColor="text1"/>
        </w:rPr>
        <w:t>;</w:t>
      </w:r>
    </w:p>
    <w:p w14:paraId="0E00CFD2" w14:textId="164BEA94" w:rsidR="00621216" w:rsidRPr="00621216" w:rsidRDefault="00621216" w:rsidP="00621216">
      <w:pPr>
        <w:ind w:left="360"/>
        <w:contextualSpacing/>
        <w:jc w:val="both"/>
        <w:rPr>
          <w:rFonts w:asciiTheme="minorHAnsi" w:hAnsiTheme="minorHAnsi" w:cstheme="minorHAnsi"/>
          <w:color w:val="000000" w:themeColor="text1"/>
        </w:rPr>
      </w:pPr>
      <w:r w:rsidRPr="00621216">
        <w:rPr>
          <w:rFonts w:asciiTheme="minorHAnsi" w:hAnsiTheme="minorHAnsi" w:cstheme="minorHAnsi"/>
          <w:color w:val="000000" w:themeColor="text1"/>
        </w:rPr>
        <w:t xml:space="preserve">Zestaw </w:t>
      </w:r>
      <w:r w:rsidR="00560E0B" w:rsidRPr="00560E0B">
        <w:rPr>
          <w:rFonts w:asciiTheme="minorHAnsi" w:hAnsiTheme="minorHAnsi" w:cstheme="minorHAnsi"/>
          <w:color w:val="000000" w:themeColor="text1"/>
        </w:rPr>
        <w:t xml:space="preserve">materiałów biurowych WLB - SPP </w:t>
      </w:r>
      <w:r w:rsidR="00560E0B">
        <w:rPr>
          <w:rFonts w:asciiTheme="minorHAnsi" w:hAnsiTheme="minorHAnsi" w:cstheme="minorHAnsi"/>
          <w:color w:val="000000" w:themeColor="text1"/>
        </w:rPr>
        <w:t xml:space="preserve">– </w:t>
      </w:r>
      <w:r w:rsidR="007E138C">
        <w:rPr>
          <w:rFonts w:asciiTheme="minorHAnsi" w:hAnsiTheme="minorHAnsi" w:cstheme="minorHAnsi"/>
          <w:color w:val="000000" w:themeColor="text1"/>
        </w:rPr>
        <w:t>1</w:t>
      </w:r>
      <w:r w:rsidR="00560E0B">
        <w:rPr>
          <w:rFonts w:asciiTheme="minorHAnsi" w:hAnsiTheme="minorHAnsi" w:cstheme="minorHAnsi"/>
          <w:color w:val="000000" w:themeColor="text1"/>
        </w:rPr>
        <w:t>8</w:t>
      </w:r>
      <w:r w:rsidRPr="00621216">
        <w:rPr>
          <w:rFonts w:asciiTheme="minorHAnsi" w:hAnsiTheme="minorHAnsi" w:cstheme="minorHAnsi"/>
          <w:color w:val="000000" w:themeColor="text1"/>
        </w:rPr>
        <w:t xml:space="preserve"> </w:t>
      </w:r>
      <w:r w:rsidR="00560E0B">
        <w:rPr>
          <w:rFonts w:asciiTheme="minorHAnsi" w:hAnsiTheme="minorHAnsi" w:cstheme="minorHAnsi"/>
          <w:color w:val="000000" w:themeColor="text1"/>
        </w:rPr>
        <w:t>zestawów</w:t>
      </w:r>
      <w:r w:rsidR="00560E0B" w:rsidRPr="00621216">
        <w:rPr>
          <w:rFonts w:asciiTheme="minorHAnsi" w:hAnsiTheme="minorHAnsi" w:cstheme="minorHAnsi"/>
          <w:color w:val="000000" w:themeColor="text1"/>
        </w:rPr>
        <w:t>;</w:t>
      </w:r>
    </w:p>
    <w:p w14:paraId="50315745" w14:textId="46B59C82" w:rsidR="00621216" w:rsidRPr="00621216" w:rsidRDefault="00621216" w:rsidP="00621216">
      <w:pPr>
        <w:ind w:left="360"/>
        <w:contextualSpacing/>
        <w:jc w:val="both"/>
        <w:rPr>
          <w:rFonts w:asciiTheme="minorHAnsi" w:hAnsiTheme="minorHAnsi" w:cstheme="minorHAnsi"/>
          <w:color w:val="000000" w:themeColor="text1"/>
        </w:rPr>
      </w:pPr>
      <w:r w:rsidRPr="00621216">
        <w:rPr>
          <w:rFonts w:asciiTheme="minorHAnsi" w:hAnsiTheme="minorHAnsi" w:cstheme="minorHAnsi"/>
          <w:color w:val="000000" w:themeColor="text1"/>
        </w:rPr>
        <w:t xml:space="preserve">Zestaw </w:t>
      </w:r>
      <w:r w:rsidR="00560E0B" w:rsidRPr="00560E0B">
        <w:rPr>
          <w:rFonts w:asciiTheme="minorHAnsi" w:hAnsiTheme="minorHAnsi" w:cstheme="minorHAnsi"/>
          <w:color w:val="000000" w:themeColor="text1"/>
        </w:rPr>
        <w:t xml:space="preserve">materiałów biurowych WAT - SPP </w:t>
      </w:r>
      <w:r w:rsidRPr="00621216">
        <w:rPr>
          <w:rFonts w:asciiTheme="minorHAnsi" w:hAnsiTheme="minorHAnsi" w:cstheme="minorHAnsi"/>
          <w:color w:val="000000" w:themeColor="text1"/>
        </w:rPr>
        <w:t xml:space="preserve">– </w:t>
      </w:r>
      <w:r w:rsidR="007E138C">
        <w:rPr>
          <w:rFonts w:asciiTheme="minorHAnsi" w:hAnsiTheme="minorHAnsi" w:cstheme="minorHAnsi"/>
          <w:color w:val="000000" w:themeColor="text1"/>
        </w:rPr>
        <w:t>3</w:t>
      </w:r>
      <w:r w:rsidRPr="00621216">
        <w:rPr>
          <w:rFonts w:asciiTheme="minorHAnsi" w:hAnsiTheme="minorHAnsi" w:cstheme="minorHAnsi"/>
          <w:color w:val="000000" w:themeColor="text1"/>
        </w:rPr>
        <w:t xml:space="preserve"> </w:t>
      </w:r>
      <w:r w:rsidR="00560E0B">
        <w:rPr>
          <w:rFonts w:asciiTheme="minorHAnsi" w:hAnsiTheme="minorHAnsi" w:cstheme="minorHAnsi"/>
          <w:color w:val="000000" w:themeColor="text1"/>
        </w:rPr>
        <w:t>zestawów</w:t>
      </w:r>
      <w:r w:rsidR="00560E0B" w:rsidRPr="00621216">
        <w:rPr>
          <w:rFonts w:asciiTheme="minorHAnsi" w:hAnsiTheme="minorHAnsi" w:cstheme="minorHAnsi"/>
          <w:color w:val="000000" w:themeColor="text1"/>
        </w:rPr>
        <w:t>;</w:t>
      </w:r>
    </w:p>
    <w:p w14:paraId="0FEDE3D0" w14:textId="569E0787" w:rsidR="00621216" w:rsidRPr="00621216" w:rsidRDefault="00621216" w:rsidP="00621216">
      <w:pPr>
        <w:ind w:left="360"/>
        <w:contextualSpacing/>
        <w:jc w:val="both"/>
        <w:rPr>
          <w:rFonts w:asciiTheme="minorHAnsi" w:hAnsiTheme="minorHAnsi" w:cstheme="minorHAnsi"/>
          <w:color w:val="000000" w:themeColor="text1"/>
        </w:rPr>
      </w:pPr>
      <w:r w:rsidRPr="00621216">
        <w:rPr>
          <w:rFonts w:asciiTheme="minorHAnsi" w:hAnsiTheme="minorHAnsi" w:cstheme="minorHAnsi"/>
          <w:color w:val="000000" w:themeColor="text1"/>
        </w:rPr>
        <w:t xml:space="preserve">Zestaw </w:t>
      </w:r>
      <w:r w:rsidR="00560E0B" w:rsidRPr="00560E0B">
        <w:rPr>
          <w:rFonts w:asciiTheme="minorHAnsi" w:hAnsiTheme="minorHAnsi" w:cstheme="minorHAnsi"/>
          <w:color w:val="000000" w:themeColor="text1"/>
        </w:rPr>
        <w:t xml:space="preserve">materiałów biurowych WAODK - SPP </w:t>
      </w:r>
      <w:r w:rsidRPr="00621216">
        <w:rPr>
          <w:rFonts w:asciiTheme="minorHAnsi" w:hAnsiTheme="minorHAnsi" w:cstheme="minorHAnsi"/>
          <w:color w:val="000000" w:themeColor="text1"/>
        </w:rPr>
        <w:t xml:space="preserve">– </w:t>
      </w:r>
      <w:r w:rsidR="007E138C">
        <w:rPr>
          <w:rFonts w:asciiTheme="minorHAnsi" w:hAnsiTheme="minorHAnsi" w:cstheme="minorHAnsi"/>
          <w:color w:val="000000" w:themeColor="text1"/>
        </w:rPr>
        <w:t>5</w:t>
      </w:r>
      <w:r w:rsidRPr="00621216">
        <w:rPr>
          <w:rFonts w:asciiTheme="minorHAnsi" w:hAnsiTheme="minorHAnsi" w:cstheme="minorHAnsi"/>
          <w:color w:val="000000" w:themeColor="text1"/>
        </w:rPr>
        <w:t xml:space="preserve"> </w:t>
      </w:r>
      <w:r w:rsidR="00560E0B">
        <w:rPr>
          <w:rFonts w:asciiTheme="minorHAnsi" w:hAnsiTheme="minorHAnsi" w:cstheme="minorHAnsi"/>
          <w:color w:val="000000" w:themeColor="text1"/>
        </w:rPr>
        <w:t>zestawów</w:t>
      </w:r>
      <w:r w:rsidR="00560E0B" w:rsidRPr="00621216">
        <w:rPr>
          <w:rFonts w:asciiTheme="minorHAnsi" w:hAnsiTheme="minorHAnsi" w:cstheme="minorHAnsi"/>
          <w:color w:val="000000" w:themeColor="text1"/>
        </w:rPr>
        <w:t>;</w:t>
      </w:r>
    </w:p>
    <w:p w14:paraId="796F67D0" w14:textId="77777777" w:rsidR="00621216" w:rsidRPr="00621216" w:rsidRDefault="00621216" w:rsidP="00621216">
      <w:pPr>
        <w:ind w:left="360"/>
        <w:contextualSpacing/>
        <w:jc w:val="both"/>
        <w:rPr>
          <w:rFonts w:asciiTheme="minorHAnsi" w:hAnsiTheme="minorHAnsi" w:cstheme="minorHAnsi"/>
          <w:color w:val="000000" w:themeColor="text1"/>
        </w:rPr>
      </w:pPr>
    </w:p>
    <w:p w14:paraId="41EE7DE4" w14:textId="77777777" w:rsidR="00621216" w:rsidRPr="00621216" w:rsidRDefault="00621216" w:rsidP="00621216">
      <w:pPr>
        <w:numPr>
          <w:ilvl w:val="0"/>
          <w:numId w:val="9"/>
        </w:numPr>
        <w:contextualSpacing/>
        <w:jc w:val="both"/>
        <w:rPr>
          <w:rFonts w:asciiTheme="minorHAnsi" w:hAnsiTheme="minorHAnsi" w:cstheme="minorHAnsi"/>
          <w:color w:val="000000" w:themeColor="text1"/>
        </w:rPr>
      </w:pPr>
      <w:r w:rsidRPr="00621216">
        <w:rPr>
          <w:rFonts w:asciiTheme="minorHAnsi" w:hAnsiTheme="minorHAnsi" w:cstheme="minorHAnsi"/>
          <w:color w:val="000000" w:themeColor="text1"/>
        </w:rPr>
        <w:t xml:space="preserve">Przedmiotu zamówienia, to jest wszystkie Zestawy dostarczone zostaną do szkół na terenie województwa wielkopolskiego, zgodnie z zestawieniem zawartym w załączniku nr 1 do OPZ – wykaz szkół, gdzie wskazano nazwę szkoły, jej adres oraz rodzaj Zestawu przeznaczonego dla danej szkoły. </w:t>
      </w:r>
    </w:p>
    <w:p w14:paraId="2079B427" w14:textId="77777777" w:rsidR="00621216" w:rsidRPr="00621216" w:rsidRDefault="00621216" w:rsidP="00621216">
      <w:pPr>
        <w:ind w:left="360"/>
        <w:contextualSpacing/>
        <w:jc w:val="both"/>
        <w:rPr>
          <w:rFonts w:asciiTheme="minorHAnsi" w:hAnsiTheme="minorHAnsi" w:cstheme="minorHAnsi"/>
          <w:color w:val="000000" w:themeColor="text1"/>
        </w:rPr>
      </w:pPr>
    </w:p>
    <w:p w14:paraId="78010226" w14:textId="77777777" w:rsidR="00621216" w:rsidRPr="00621216" w:rsidRDefault="00621216" w:rsidP="00621216">
      <w:pPr>
        <w:numPr>
          <w:ilvl w:val="0"/>
          <w:numId w:val="9"/>
        </w:numPr>
        <w:contextualSpacing/>
        <w:jc w:val="both"/>
        <w:rPr>
          <w:rFonts w:asciiTheme="minorHAnsi" w:hAnsiTheme="minorHAnsi" w:cstheme="minorHAnsi"/>
          <w:color w:val="000000" w:themeColor="text1"/>
        </w:rPr>
      </w:pPr>
      <w:r w:rsidRPr="00621216">
        <w:rPr>
          <w:rFonts w:asciiTheme="minorHAnsi" w:hAnsiTheme="minorHAnsi" w:cstheme="minorHAnsi"/>
          <w:color w:val="000000" w:themeColor="text1"/>
        </w:rPr>
        <w:t>Określenie zamówienia według Wspólnego Słownika Zamówień (CPV):</w:t>
      </w:r>
    </w:p>
    <w:p w14:paraId="59BC5EAB" w14:textId="77777777" w:rsidR="00621216" w:rsidRPr="00621216" w:rsidRDefault="00621216" w:rsidP="00621216">
      <w:pPr>
        <w:ind w:left="360"/>
        <w:contextualSpacing/>
        <w:jc w:val="both"/>
        <w:rPr>
          <w:rFonts w:asciiTheme="minorHAnsi" w:hAnsiTheme="minorHAnsi" w:cstheme="minorHAnsi"/>
          <w:color w:val="000000" w:themeColor="text1"/>
        </w:rPr>
      </w:pPr>
    </w:p>
    <w:p w14:paraId="2A88B17F" w14:textId="77777777" w:rsidR="00621216" w:rsidRPr="00621216" w:rsidRDefault="00621216" w:rsidP="00621216">
      <w:pPr>
        <w:ind w:left="360"/>
        <w:contextualSpacing/>
        <w:jc w:val="both"/>
        <w:rPr>
          <w:rFonts w:asciiTheme="minorHAnsi" w:hAnsiTheme="minorHAnsi" w:cstheme="minorHAnsi"/>
          <w:color w:val="000000" w:themeColor="text1"/>
        </w:rPr>
      </w:pPr>
      <w:r w:rsidRPr="00621216">
        <w:rPr>
          <w:rFonts w:asciiTheme="minorHAnsi" w:hAnsiTheme="minorHAnsi" w:cstheme="minorHAnsi"/>
          <w:color w:val="000000" w:themeColor="text1"/>
        </w:rPr>
        <w:t>30190000-7 Różny sprzęt i artykuły biurowe</w:t>
      </w:r>
    </w:p>
    <w:p w14:paraId="590E13C7" w14:textId="77777777" w:rsidR="00621216" w:rsidRPr="00621216" w:rsidRDefault="00621216" w:rsidP="00621216">
      <w:pPr>
        <w:ind w:left="360"/>
        <w:contextualSpacing/>
        <w:jc w:val="both"/>
        <w:rPr>
          <w:rFonts w:asciiTheme="minorHAnsi" w:hAnsiTheme="minorHAnsi" w:cstheme="minorHAnsi"/>
          <w:color w:val="000000" w:themeColor="text1"/>
        </w:rPr>
      </w:pPr>
    </w:p>
    <w:p w14:paraId="0C198D71" w14:textId="77777777" w:rsidR="00621216" w:rsidRPr="00621216" w:rsidRDefault="00621216" w:rsidP="00621216">
      <w:pPr>
        <w:numPr>
          <w:ilvl w:val="0"/>
          <w:numId w:val="9"/>
        </w:numPr>
        <w:contextualSpacing/>
        <w:jc w:val="both"/>
        <w:rPr>
          <w:rFonts w:asciiTheme="minorHAnsi" w:hAnsiTheme="minorHAnsi" w:cstheme="minorHAnsi"/>
          <w:color w:val="000000" w:themeColor="text1"/>
        </w:rPr>
      </w:pPr>
      <w:r w:rsidRPr="00621216">
        <w:rPr>
          <w:rFonts w:asciiTheme="minorHAnsi" w:hAnsiTheme="minorHAnsi" w:cstheme="minorHAnsi"/>
          <w:color w:val="000000" w:themeColor="text1"/>
        </w:rPr>
        <w:t xml:space="preserve">Zamawiający nie przewiduje udzielenia zamówień, o których mowa w art. 214 ust. 1 pkt 8 ustawy </w:t>
      </w:r>
      <w:proofErr w:type="spellStart"/>
      <w:r w:rsidRPr="00621216">
        <w:rPr>
          <w:rFonts w:asciiTheme="minorHAnsi" w:hAnsiTheme="minorHAnsi" w:cstheme="minorHAnsi"/>
          <w:color w:val="000000" w:themeColor="text1"/>
        </w:rPr>
        <w:t>Pzp</w:t>
      </w:r>
      <w:proofErr w:type="spellEnd"/>
      <w:r w:rsidRPr="00621216">
        <w:rPr>
          <w:rFonts w:asciiTheme="minorHAnsi" w:hAnsiTheme="minorHAnsi" w:cstheme="minorHAnsi"/>
          <w:color w:val="000000" w:themeColor="text1"/>
        </w:rPr>
        <w:t>.</w:t>
      </w:r>
    </w:p>
    <w:p w14:paraId="10F589C6" w14:textId="77777777" w:rsidR="00621216" w:rsidRPr="00017BF2" w:rsidRDefault="00621216" w:rsidP="00621216">
      <w:pPr>
        <w:ind w:left="426"/>
        <w:contextualSpacing/>
        <w:jc w:val="both"/>
        <w:rPr>
          <w:rFonts w:asciiTheme="minorHAnsi" w:hAnsiTheme="minorHAnsi" w:cstheme="minorHAnsi"/>
          <w:color w:val="000000" w:themeColor="text1"/>
        </w:rPr>
      </w:pPr>
    </w:p>
    <w:p w14:paraId="0EF6228C" w14:textId="77777777" w:rsidR="00237B24" w:rsidRPr="00017BF2" w:rsidRDefault="00237B24" w:rsidP="00237B24">
      <w:pPr>
        <w:ind w:left="426"/>
        <w:contextualSpacing/>
        <w:jc w:val="both"/>
        <w:rPr>
          <w:rFonts w:asciiTheme="minorHAnsi" w:hAnsiTheme="minorHAnsi" w:cstheme="minorHAnsi"/>
        </w:rPr>
      </w:pPr>
    </w:p>
    <w:p w14:paraId="1397FE00" w14:textId="77777777" w:rsidR="00237B24" w:rsidRPr="00017BF2" w:rsidRDefault="00237B24" w:rsidP="009A6007">
      <w:pPr>
        <w:numPr>
          <w:ilvl w:val="0"/>
          <w:numId w:val="5"/>
        </w:numPr>
        <w:tabs>
          <w:tab w:val="left" w:pos="426"/>
        </w:tabs>
        <w:ind w:left="0" w:firstLine="0"/>
        <w:contextualSpacing/>
        <w:jc w:val="both"/>
        <w:rPr>
          <w:rFonts w:asciiTheme="minorHAnsi" w:hAnsiTheme="minorHAnsi" w:cstheme="minorHAnsi"/>
          <w:b/>
        </w:rPr>
      </w:pPr>
      <w:r w:rsidRPr="00017BF2">
        <w:rPr>
          <w:rFonts w:asciiTheme="minorHAnsi" w:hAnsiTheme="minorHAnsi" w:cstheme="minorHAnsi"/>
          <w:b/>
        </w:rPr>
        <w:t>Informacja na temat możliwości składania ofert wariantowych i równoważnych</w:t>
      </w:r>
    </w:p>
    <w:p w14:paraId="48F7EEC3" w14:textId="77777777" w:rsidR="00237B24" w:rsidRPr="00017BF2" w:rsidRDefault="00237B24" w:rsidP="009A6007">
      <w:pPr>
        <w:numPr>
          <w:ilvl w:val="0"/>
          <w:numId w:val="6"/>
        </w:numPr>
        <w:ind w:left="426" w:hanging="426"/>
        <w:contextualSpacing/>
        <w:jc w:val="both"/>
        <w:rPr>
          <w:rFonts w:asciiTheme="minorHAnsi" w:hAnsiTheme="minorHAnsi" w:cstheme="minorHAnsi"/>
        </w:rPr>
      </w:pPr>
      <w:r w:rsidRPr="00017BF2">
        <w:rPr>
          <w:rFonts w:asciiTheme="minorHAnsi" w:hAnsiTheme="minorHAnsi" w:cstheme="minorHAnsi"/>
        </w:rPr>
        <w:t>Zamawiający nie dopuszcza składania ofert wariantowych.</w:t>
      </w:r>
    </w:p>
    <w:p w14:paraId="6A8F817C" w14:textId="77777777" w:rsidR="00237B24" w:rsidRPr="00017BF2" w:rsidRDefault="00237B24" w:rsidP="009A6007">
      <w:pPr>
        <w:numPr>
          <w:ilvl w:val="0"/>
          <w:numId w:val="6"/>
        </w:numPr>
        <w:ind w:left="426" w:hanging="426"/>
        <w:contextualSpacing/>
        <w:jc w:val="both"/>
        <w:rPr>
          <w:rFonts w:asciiTheme="minorHAnsi" w:hAnsiTheme="minorHAnsi" w:cstheme="minorHAnsi"/>
        </w:rPr>
      </w:pPr>
      <w:r w:rsidRPr="00017BF2">
        <w:rPr>
          <w:rFonts w:asciiTheme="minorHAnsi" w:hAnsiTheme="minorHAnsi" w:cstheme="minorHAnsi"/>
        </w:rPr>
        <w:t xml:space="preserve">Zamawiający nie dopuszcza składania ofert częściowych. </w:t>
      </w:r>
    </w:p>
    <w:p w14:paraId="1E67594D" w14:textId="77777777" w:rsidR="00237B24" w:rsidRPr="00017BF2" w:rsidRDefault="00237B24" w:rsidP="00237B24">
      <w:pPr>
        <w:ind w:left="426"/>
        <w:contextualSpacing/>
        <w:jc w:val="both"/>
        <w:rPr>
          <w:rFonts w:asciiTheme="minorHAnsi" w:hAnsiTheme="minorHAnsi" w:cstheme="minorHAnsi"/>
        </w:rPr>
      </w:pPr>
      <w:r w:rsidRPr="00017BF2">
        <w:rPr>
          <w:rFonts w:asciiTheme="minorHAnsi" w:hAnsiTheme="minorHAnsi" w:cstheme="minorHAnsi"/>
        </w:rPr>
        <w:t>Preambuła obowiązującej dyrektywy klasycznej, w motywie 78 dopuszcza ograniczenie podzielenia zamówienia na części jeżeli uzasadnione jest to albo nadmiernymi trudnościami technicznymi lub nadmiernymi kosztami wykonania zamówienia, lub też potrzeba skoordynowania działań różnych wykonawców realizujących poszczególne części zamówienia mogłaby poważnie zagrozić właściwemu wykonaniu zamówienia.</w:t>
      </w:r>
    </w:p>
    <w:p w14:paraId="7DD99DFC" w14:textId="17B14B4D" w:rsidR="00237B24" w:rsidRPr="00017BF2" w:rsidRDefault="00237B24" w:rsidP="00237B24">
      <w:pPr>
        <w:ind w:left="426"/>
        <w:contextualSpacing/>
        <w:jc w:val="both"/>
        <w:rPr>
          <w:rFonts w:asciiTheme="minorHAnsi" w:hAnsiTheme="minorHAnsi" w:cstheme="minorHAnsi"/>
        </w:rPr>
      </w:pPr>
      <w:r w:rsidRPr="00017BF2">
        <w:rPr>
          <w:rFonts w:asciiTheme="minorHAnsi" w:hAnsiTheme="minorHAnsi" w:cstheme="minorHAnsi"/>
        </w:rPr>
        <w:t xml:space="preserve">W niniejszym postępowaniu Zamawiający nie dokonał podziału zamówienia na części z uwagi na specyfikę </w:t>
      </w:r>
      <w:r w:rsidR="009B2A62">
        <w:rPr>
          <w:rFonts w:asciiTheme="minorHAnsi" w:hAnsiTheme="minorHAnsi" w:cstheme="minorHAnsi"/>
        </w:rPr>
        <w:t>dostaw</w:t>
      </w:r>
      <w:r w:rsidRPr="00017BF2">
        <w:rPr>
          <w:rFonts w:asciiTheme="minorHAnsi" w:hAnsiTheme="minorHAnsi" w:cstheme="minorHAnsi"/>
        </w:rPr>
        <w:t>, która spowodowałaby nadmierne koszty oraz trudności w koordynacji działań różnych wykonawców realizujących poszczególne części zamówienia, które mogłyby zagrozić właściwemu wykonaniu zamówienia.</w:t>
      </w:r>
    </w:p>
    <w:p w14:paraId="208EC389" w14:textId="77777777" w:rsidR="00237B24" w:rsidRPr="00017BF2" w:rsidRDefault="00237B24" w:rsidP="00237B24">
      <w:pPr>
        <w:ind w:left="426"/>
        <w:contextualSpacing/>
        <w:jc w:val="both"/>
        <w:rPr>
          <w:rFonts w:asciiTheme="minorHAnsi" w:hAnsiTheme="minorHAnsi" w:cstheme="minorHAnsi"/>
        </w:rPr>
      </w:pPr>
      <w:r w:rsidRPr="00017BF2">
        <w:rPr>
          <w:rFonts w:asciiTheme="minorHAnsi" w:hAnsiTheme="minorHAnsi" w:cstheme="minorHAnsi"/>
        </w:rPr>
        <w:lastRenderedPageBreak/>
        <w:t>W związku z powyższym brak jest podstaw podziału zamówienia na części. Należy dodać, iż podział zamówienia na części powinien odbywać się przy zachowaniu swobody autonomicznego podejmowania decyzji, na każdej podstawie jaką Zamawiający uzna za stosowną. Zamawiający podejmując decyzję nie podzielenia przedmiotowego zamówienia na części, uwzględniając swoje potrzeby, zachował zasady uczciwej konkurencji. Staranie się przez Wykonawców o zdobycie przedmiotowego zamówienia, w żaden sposób nie zostało ograniczone, a zasada uczciwej konkurencji została zachowana.</w:t>
      </w:r>
    </w:p>
    <w:p w14:paraId="1FF02355" w14:textId="77777777" w:rsidR="00237B24" w:rsidRPr="00017BF2" w:rsidRDefault="00237B24" w:rsidP="009A6007">
      <w:pPr>
        <w:numPr>
          <w:ilvl w:val="0"/>
          <w:numId w:val="6"/>
        </w:numPr>
        <w:ind w:left="426" w:hanging="426"/>
        <w:contextualSpacing/>
        <w:jc w:val="both"/>
        <w:rPr>
          <w:rFonts w:asciiTheme="minorHAnsi" w:hAnsiTheme="minorHAnsi" w:cstheme="minorHAnsi"/>
        </w:rPr>
      </w:pPr>
      <w:r w:rsidRPr="00017BF2">
        <w:rPr>
          <w:rFonts w:asciiTheme="minorHAnsi" w:hAnsiTheme="minorHAnsi" w:cstheme="minorHAnsi"/>
        </w:rPr>
        <w:t>Zamawiający dopuszcza składanie ofert równoważnych.</w:t>
      </w:r>
    </w:p>
    <w:p w14:paraId="5A882F12" w14:textId="77777777" w:rsidR="00237B24" w:rsidRPr="00017BF2" w:rsidRDefault="00237B24" w:rsidP="00237B24">
      <w:pPr>
        <w:ind w:left="426"/>
        <w:contextualSpacing/>
        <w:jc w:val="both"/>
        <w:rPr>
          <w:rFonts w:asciiTheme="minorHAnsi" w:hAnsiTheme="minorHAnsi" w:cstheme="minorHAnsi"/>
        </w:rPr>
      </w:pPr>
      <w:r w:rsidRPr="00017BF2">
        <w:rPr>
          <w:rFonts w:asciiTheme="minorHAnsi" w:hAnsiTheme="minorHAnsi" w:cstheme="minorHAnsi"/>
        </w:rPr>
        <w:t>W przypadku, gdyby w opisie przedmiotu zamówienia Zamawiający określił przedmiot zamówienia poprzez wskazanie znaków towarowych, patentów lub pochodzenia, źródła lub szczególnego procesu, który charakteryzuje produkty lub usługi dostarczane przez konkretnego wykonawcę/producenta, jeżeli mogłoby to doprowadzić do uprzywilejowania lub wyeliminowania niektórych Wykonawców lub produktów, Zamawiający dopuszcza możliwość składania ofert równoważnych. Wskazane wyżej określenie przedmiotu zamówienia ma charakter wyłącznie pomocniczy w przygotowaniu oferty i ma na celu wskazać oczekiwania Zamawiającego. Przez ofertę równoważną należy rozumieć ofertę o parametrach nie gorszych od opisu wskazanego przez Zamawiającego w opisie przedmiotu zamówienia. Parametry wskazane przez Zamawiającego są parametrami minimalnymi, granicznymi. Pod pojęciem „parametry” rozumie się funkcjonalność, przeznaczenie, kolorystykę, strukturę, materiały, kształt, wielkość, bezpieczeństwo, wytrzymałość, postać, rozmiar, dawkę itp. W związku z powyższym Zamawiający dopuszcza możliwość zaoferowania produktów o innych znakach towarowych, patentach lub pochodzeniu, natomiast nie o innych właściwościach i funkcjonalnościach niż określone w SWZ.</w:t>
      </w:r>
    </w:p>
    <w:p w14:paraId="3582B269" w14:textId="77777777" w:rsidR="00237B24" w:rsidRPr="00017BF2" w:rsidRDefault="00237B24" w:rsidP="00237B24">
      <w:pPr>
        <w:ind w:left="426"/>
        <w:contextualSpacing/>
        <w:jc w:val="both"/>
        <w:rPr>
          <w:rFonts w:asciiTheme="minorHAnsi" w:hAnsiTheme="minorHAnsi" w:cstheme="minorHAnsi"/>
        </w:rPr>
      </w:pPr>
      <w:r w:rsidRPr="00017BF2">
        <w:rPr>
          <w:rFonts w:asciiTheme="minorHAnsi" w:hAnsiTheme="minorHAnsi" w:cstheme="minorHAnsi"/>
        </w:rPr>
        <w:t xml:space="preserve">W przypadku, gdy w opisie przedmiotu zamówienia zawarto odniesienia do norm europejskich, europejskich ocen technicznych, aprobat, specyfikacji technicznych i systemów odniesienia referencji technicznych, o których mowa w art. 101 ust. 1 ustawy </w:t>
      </w:r>
      <w:proofErr w:type="spellStart"/>
      <w:r w:rsidRPr="00017BF2">
        <w:rPr>
          <w:rFonts w:asciiTheme="minorHAnsi" w:hAnsiTheme="minorHAnsi" w:cstheme="minorHAnsi"/>
        </w:rPr>
        <w:t>Pzp</w:t>
      </w:r>
      <w:proofErr w:type="spellEnd"/>
      <w:r w:rsidRPr="00017BF2">
        <w:rPr>
          <w:rFonts w:asciiTheme="minorHAnsi" w:hAnsiTheme="minorHAnsi" w:cstheme="minorHAnsi"/>
        </w:rPr>
        <w:t>, Zamawiający dopuszcza możliwość stosowania norm równoważnych.</w:t>
      </w:r>
    </w:p>
    <w:p w14:paraId="72033D0F" w14:textId="77777777" w:rsidR="00237B24" w:rsidRPr="00017BF2" w:rsidRDefault="00237B24" w:rsidP="00237B24">
      <w:pPr>
        <w:ind w:left="426"/>
        <w:contextualSpacing/>
        <w:jc w:val="both"/>
        <w:rPr>
          <w:rFonts w:asciiTheme="minorHAnsi" w:hAnsiTheme="minorHAnsi" w:cstheme="minorHAnsi"/>
        </w:rPr>
      </w:pPr>
      <w:r w:rsidRPr="00017BF2">
        <w:rPr>
          <w:rFonts w:asciiTheme="minorHAnsi" w:hAnsiTheme="minorHAnsi" w:cstheme="minorHAnsi"/>
        </w:rPr>
        <w:t>W przypadku, gdy Wykonawca nie złoży w ofercie dokumentów o zastosowaniu innych materiałów i urządzeń, to rozumie się przez to, że do kalkulacji ceny oferty oraz do wykonania umowy ujęto materiały i urządzenia zaproponowane w opisie przedmiotu zamówienia.</w:t>
      </w:r>
    </w:p>
    <w:p w14:paraId="014A5D44" w14:textId="77777777" w:rsidR="00237B24" w:rsidRPr="00017BF2" w:rsidRDefault="00237B24" w:rsidP="00237B24">
      <w:pPr>
        <w:tabs>
          <w:tab w:val="left" w:pos="426"/>
        </w:tabs>
        <w:contextualSpacing/>
        <w:jc w:val="both"/>
        <w:rPr>
          <w:rFonts w:asciiTheme="minorHAnsi" w:hAnsiTheme="minorHAnsi" w:cstheme="minorHAnsi"/>
          <w:b/>
        </w:rPr>
      </w:pPr>
    </w:p>
    <w:p w14:paraId="1CE8B413" w14:textId="77777777" w:rsidR="00237B24" w:rsidRPr="00017BF2" w:rsidRDefault="00237B24" w:rsidP="009A6007">
      <w:pPr>
        <w:numPr>
          <w:ilvl w:val="0"/>
          <w:numId w:val="5"/>
        </w:numPr>
        <w:tabs>
          <w:tab w:val="left" w:pos="426"/>
        </w:tabs>
        <w:ind w:left="0" w:firstLine="0"/>
        <w:contextualSpacing/>
        <w:jc w:val="both"/>
        <w:rPr>
          <w:rFonts w:asciiTheme="minorHAnsi" w:hAnsiTheme="minorHAnsi" w:cstheme="minorHAnsi"/>
          <w:b/>
        </w:rPr>
      </w:pPr>
      <w:r w:rsidRPr="00017BF2">
        <w:rPr>
          <w:rFonts w:asciiTheme="minorHAnsi" w:hAnsiTheme="minorHAnsi" w:cstheme="minorHAnsi"/>
          <w:b/>
        </w:rPr>
        <w:t>Termin wykonania zamówienia</w:t>
      </w:r>
    </w:p>
    <w:p w14:paraId="2651037D" w14:textId="2C8CC793" w:rsidR="00237B24" w:rsidRPr="00017BF2" w:rsidRDefault="00237B24" w:rsidP="00237B24">
      <w:pPr>
        <w:contextualSpacing/>
        <w:jc w:val="both"/>
        <w:rPr>
          <w:rFonts w:asciiTheme="minorHAnsi" w:hAnsiTheme="minorHAnsi" w:cstheme="minorHAnsi"/>
          <w:color w:val="000000" w:themeColor="text1"/>
        </w:rPr>
      </w:pPr>
      <w:r w:rsidRPr="00017BF2">
        <w:rPr>
          <w:rFonts w:asciiTheme="minorHAnsi" w:hAnsiTheme="minorHAnsi" w:cstheme="minorHAnsi"/>
        </w:rPr>
        <w:tab/>
        <w:t xml:space="preserve">Termin </w:t>
      </w:r>
      <w:r w:rsidRPr="00017BF2">
        <w:rPr>
          <w:rFonts w:asciiTheme="minorHAnsi" w:hAnsiTheme="minorHAnsi" w:cstheme="minorHAnsi"/>
          <w:color w:val="000000" w:themeColor="text1"/>
        </w:rPr>
        <w:t xml:space="preserve">wykonania przedmiotu: </w:t>
      </w:r>
      <w:r w:rsidR="00560E0B">
        <w:rPr>
          <w:rFonts w:asciiTheme="minorHAnsi" w:hAnsiTheme="minorHAnsi" w:cstheme="minorHAnsi"/>
          <w:b/>
          <w:color w:val="000000" w:themeColor="text1"/>
        </w:rPr>
        <w:t>42</w:t>
      </w:r>
      <w:r w:rsidRPr="00017BF2">
        <w:rPr>
          <w:rFonts w:asciiTheme="minorHAnsi" w:hAnsiTheme="minorHAnsi" w:cstheme="minorHAnsi"/>
          <w:b/>
          <w:color w:val="000000" w:themeColor="text1"/>
        </w:rPr>
        <w:t xml:space="preserve"> dni od dnia podpisania umowy.</w:t>
      </w:r>
    </w:p>
    <w:p w14:paraId="0CFF9570" w14:textId="77777777" w:rsidR="00237B24" w:rsidRPr="00017BF2" w:rsidRDefault="00237B24" w:rsidP="00237B24">
      <w:pPr>
        <w:tabs>
          <w:tab w:val="left" w:pos="1701"/>
        </w:tabs>
        <w:contextualSpacing/>
        <w:jc w:val="both"/>
        <w:rPr>
          <w:rFonts w:asciiTheme="minorHAnsi" w:hAnsiTheme="minorHAnsi" w:cstheme="minorHAnsi"/>
          <w:b/>
        </w:rPr>
      </w:pPr>
    </w:p>
    <w:p w14:paraId="44149C4D" w14:textId="77777777" w:rsidR="00237B24" w:rsidRPr="00017BF2" w:rsidRDefault="00237B24" w:rsidP="009A6007">
      <w:pPr>
        <w:numPr>
          <w:ilvl w:val="0"/>
          <w:numId w:val="5"/>
        </w:numPr>
        <w:tabs>
          <w:tab w:val="left" w:pos="426"/>
        </w:tabs>
        <w:ind w:left="426" w:hanging="426"/>
        <w:contextualSpacing/>
        <w:jc w:val="both"/>
        <w:rPr>
          <w:rFonts w:asciiTheme="minorHAnsi" w:hAnsiTheme="minorHAnsi" w:cstheme="minorHAnsi"/>
          <w:b/>
        </w:rPr>
      </w:pPr>
      <w:r w:rsidRPr="00017BF2">
        <w:rPr>
          <w:rFonts w:asciiTheme="minorHAnsi" w:hAnsiTheme="minorHAnsi" w:cstheme="minorHAnsi"/>
          <w:b/>
        </w:rPr>
        <w:t>Podstawy wykluczenia z postępowania o udzielenie zamówienia, warunki udziału w postępowaniu oraz wykaz przedmiotowych oraz podmiotowych środków dowodowych.</w:t>
      </w:r>
    </w:p>
    <w:p w14:paraId="65BD176A" w14:textId="77777777" w:rsidR="00237B24" w:rsidRPr="00017BF2" w:rsidRDefault="00237B24" w:rsidP="00237B24">
      <w:pPr>
        <w:tabs>
          <w:tab w:val="left" w:pos="567"/>
        </w:tabs>
        <w:contextualSpacing/>
        <w:jc w:val="both"/>
        <w:rPr>
          <w:rFonts w:asciiTheme="minorHAnsi" w:hAnsiTheme="minorHAnsi" w:cstheme="minorHAnsi"/>
        </w:rPr>
      </w:pPr>
    </w:p>
    <w:p w14:paraId="22383326" w14:textId="77777777" w:rsidR="00237B24" w:rsidRPr="00017BF2" w:rsidRDefault="00237B24" w:rsidP="009A6007">
      <w:pPr>
        <w:numPr>
          <w:ilvl w:val="0"/>
          <w:numId w:val="7"/>
        </w:numPr>
        <w:ind w:left="426" w:hanging="426"/>
        <w:contextualSpacing/>
        <w:jc w:val="both"/>
        <w:rPr>
          <w:rFonts w:asciiTheme="minorHAnsi" w:hAnsiTheme="minorHAnsi" w:cstheme="minorHAnsi"/>
          <w:b/>
        </w:rPr>
      </w:pPr>
      <w:r w:rsidRPr="00017BF2">
        <w:rPr>
          <w:rFonts w:asciiTheme="minorHAnsi" w:hAnsiTheme="minorHAnsi" w:cstheme="minorHAnsi"/>
          <w:b/>
        </w:rPr>
        <w:t>O udzielenie zamówienia mogą się ubiegać Wykonawcy, którzy:</w:t>
      </w:r>
    </w:p>
    <w:p w14:paraId="610EF306" w14:textId="77777777" w:rsidR="00237B24" w:rsidRPr="00017BF2" w:rsidRDefault="00237B24" w:rsidP="009A6007">
      <w:pPr>
        <w:numPr>
          <w:ilvl w:val="1"/>
          <w:numId w:val="4"/>
        </w:numPr>
        <w:ind w:left="709" w:hanging="425"/>
        <w:contextualSpacing/>
        <w:jc w:val="both"/>
        <w:rPr>
          <w:rFonts w:asciiTheme="minorHAnsi" w:hAnsiTheme="minorHAnsi" w:cstheme="minorHAnsi"/>
        </w:rPr>
      </w:pPr>
      <w:r w:rsidRPr="00017BF2">
        <w:rPr>
          <w:rFonts w:asciiTheme="minorHAnsi" w:hAnsiTheme="minorHAnsi" w:cstheme="minorHAnsi"/>
        </w:rPr>
        <w:t>nie podlegają wykluczeniu;</w:t>
      </w:r>
    </w:p>
    <w:p w14:paraId="158E0C31" w14:textId="77777777" w:rsidR="00237B24" w:rsidRPr="00017BF2" w:rsidRDefault="00237B24" w:rsidP="009A6007">
      <w:pPr>
        <w:numPr>
          <w:ilvl w:val="1"/>
          <w:numId w:val="4"/>
        </w:numPr>
        <w:ind w:left="709" w:hanging="425"/>
        <w:contextualSpacing/>
        <w:jc w:val="both"/>
        <w:rPr>
          <w:rFonts w:asciiTheme="minorHAnsi" w:hAnsiTheme="minorHAnsi" w:cstheme="minorHAnsi"/>
          <w:b/>
        </w:rPr>
      </w:pPr>
      <w:r w:rsidRPr="00017BF2">
        <w:rPr>
          <w:rFonts w:asciiTheme="minorHAnsi" w:hAnsiTheme="minorHAnsi" w:cstheme="minorHAnsi"/>
        </w:rPr>
        <w:t>spełniają warunki udziału w postępowaniu określone przez Zamawiającego.</w:t>
      </w:r>
    </w:p>
    <w:p w14:paraId="05767392" w14:textId="77777777" w:rsidR="00237B24" w:rsidRPr="00017BF2" w:rsidRDefault="00237B24" w:rsidP="00237B24">
      <w:pPr>
        <w:ind w:left="709"/>
        <w:contextualSpacing/>
        <w:jc w:val="both"/>
        <w:rPr>
          <w:rFonts w:asciiTheme="minorHAnsi" w:hAnsiTheme="minorHAnsi" w:cstheme="minorHAnsi"/>
          <w:b/>
        </w:rPr>
      </w:pPr>
    </w:p>
    <w:p w14:paraId="2C3C4B42" w14:textId="77777777" w:rsidR="00237B24" w:rsidRPr="00017BF2" w:rsidRDefault="00237B24" w:rsidP="009A6007">
      <w:pPr>
        <w:numPr>
          <w:ilvl w:val="0"/>
          <w:numId w:val="7"/>
        </w:numPr>
        <w:ind w:left="426" w:hanging="426"/>
        <w:contextualSpacing/>
        <w:jc w:val="both"/>
        <w:rPr>
          <w:rFonts w:asciiTheme="minorHAnsi" w:hAnsiTheme="minorHAnsi" w:cstheme="minorHAnsi"/>
          <w:b/>
        </w:rPr>
      </w:pPr>
      <w:r w:rsidRPr="00017BF2">
        <w:rPr>
          <w:rFonts w:asciiTheme="minorHAnsi" w:hAnsiTheme="minorHAnsi" w:cstheme="minorHAnsi"/>
          <w:b/>
        </w:rPr>
        <w:t>Podstawy wykluczenia:</w:t>
      </w:r>
    </w:p>
    <w:p w14:paraId="201FE4B1" w14:textId="77777777" w:rsidR="00237B24" w:rsidRPr="00017BF2" w:rsidRDefault="00237B24" w:rsidP="009A6007">
      <w:pPr>
        <w:numPr>
          <w:ilvl w:val="1"/>
          <w:numId w:val="17"/>
        </w:numPr>
        <w:contextualSpacing/>
        <w:jc w:val="both"/>
        <w:rPr>
          <w:rFonts w:asciiTheme="minorHAnsi" w:hAnsiTheme="minorHAnsi" w:cstheme="minorHAnsi"/>
        </w:rPr>
      </w:pPr>
      <w:r w:rsidRPr="00017BF2">
        <w:rPr>
          <w:rFonts w:asciiTheme="minorHAnsi" w:hAnsiTheme="minorHAnsi" w:cstheme="minorHAnsi"/>
        </w:rPr>
        <w:t xml:space="preserve">Zamawiający </w:t>
      </w:r>
      <w:r w:rsidRPr="00017BF2">
        <w:rPr>
          <w:rFonts w:asciiTheme="minorHAnsi" w:hAnsiTheme="minorHAnsi" w:cstheme="minorHAnsi"/>
          <w:b/>
        </w:rPr>
        <w:t>wykluczy</w:t>
      </w:r>
      <w:r w:rsidRPr="00017BF2">
        <w:rPr>
          <w:rFonts w:asciiTheme="minorHAnsi" w:hAnsiTheme="minorHAnsi" w:cstheme="minorHAnsi"/>
        </w:rPr>
        <w:t xml:space="preserve"> z postępowania Wykonawcę/ów w przypadkach, o których mowa w art. 108 ust. 1, z zastrzeżeniem art. 110 ust. 2 ustawy </w:t>
      </w:r>
      <w:proofErr w:type="spellStart"/>
      <w:r w:rsidRPr="00017BF2">
        <w:rPr>
          <w:rFonts w:asciiTheme="minorHAnsi" w:hAnsiTheme="minorHAnsi" w:cstheme="minorHAnsi"/>
        </w:rPr>
        <w:t>Pzp</w:t>
      </w:r>
      <w:proofErr w:type="spellEnd"/>
      <w:r w:rsidRPr="00017BF2">
        <w:rPr>
          <w:rFonts w:asciiTheme="minorHAnsi" w:hAnsiTheme="minorHAnsi" w:cstheme="minorHAnsi"/>
        </w:rPr>
        <w:t xml:space="preserve"> oraz </w:t>
      </w:r>
      <w:r w:rsidRPr="00017BF2">
        <w:rPr>
          <w:rFonts w:asciiTheme="minorHAnsi" w:hAnsiTheme="minorHAnsi" w:cstheme="minorHAnsi"/>
          <w:bCs/>
          <w:color w:val="000000" w:themeColor="text1"/>
        </w:rPr>
        <w:t>art. 7 ust.1 ustawy z dnia 13 kwietnia 2022 r. o szczególnych rozwiązaniach w zakresie przeciwdziałania wspieraniu agresji na Ukrainę oraz służących obronie bezpieczeństwa narodowego (Dz.U. z 2022 r., poz. 835),</w:t>
      </w:r>
    </w:p>
    <w:p w14:paraId="0295193F" w14:textId="77777777" w:rsidR="00237B24" w:rsidRPr="00017BF2" w:rsidRDefault="00237B24" w:rsidP="00237B24">
      <w:pPr>
        <w:contextualSpacing/>
        <w:jc w:val="both"/>
        <w:rPr>
          <w:rFonts w:asciiTheme="minorHAnsi" w:hAnsiTheme="minorHAnsi" w:cstheme="minorHAnsi"/>
        </w:rPr>
      </w:pPr>
    </w:p>
    <w:p w14:paraId="2CF6292E" w14:textId="77777777" w:rsidR="00237B24" w:rsidRPr="00017BF2" w:rsidRDefault="00237B24" w:rsidP="009A6007">
      <w:pPr>
        <w:numPr>
          <w:ilvl w:val="0"/>
          <w:numId w:val="7"/>
        </w:numPr>
        <w:ind w:left="426" w:hanging="426"/>
        <w:contextualSpacing/>
        <w:jc w:val="both"/>
        <w:rPr>
          <w:rFonts w:asciiTheme="minorHAnsi" w:hAnsiTheme="minorHAnsi" w:cstheme="minorHAnsi"/>
          <w:b/>
          <w:color w:val="000000" w:themeColor="text1"/>
        </w:rPr>
      </w:pPr>
      <w:r w:rsidRPr="00017BF2">
        <w:rPr>
          <w:rFonts w:asciiTheme="minorHAnsi" w:hAnsiTheme="minorHAnsi" w:cstheme="minorHAnsi"/>
          <w:b/>
        </w:rPr>
        <w:t xml:space="preserve">Warunki udziału w postępowaniu, określone przez Zamawiającego zgodnie z art. 112 ust. 1 </w:t>
      </w:r>
      <w:r w:rsidRPr="00017BF2">
        <w:rPr>
          <w:rFonts w:asciiTheme="minorHAnsi" w:hAnsiTheme="minorHAnsi" w:cstheme="minorHAnsi"/>
          <w:b/>
          <w:color w:val="000000" w:themeColor="text1"/>
        </w:rPr>
        <w:t xml:space="preserve">ustawy </w:t>
      </w:r>
      <w:proofErr w:type="spellStart"/>
      <w:r w:rsidRPr="00017BF2">
        <w:rPr>
          <w:rFonts w:asciiTheme="minorHAnsi" w:hAnsiTheme="minorHAnsi" w:cstheme="minorHAnsi"/>
          <w:b/>
          <w:color w:val="000000" w:themeColor="text1"/>
        </w:rPr>
        <w:t>Pzp</w:t>
      </w:r>
      <w:proofErr w:type="spellEnd"/>
      <w:r w:rsidRPr="00017BF2">
        <w:rPr>
          <w:rFonts w:asciiTheme="minorHAnsi" w:hAnsiTheme="minorHAnsi" w:cstheme="minorHAnsi"/>
          <w:b/>
          <w:color w:val="000000" w:themeColor="text1"/>
        </w:rPr>
        <w:t>:</w:t>
      </w:r>
    </w:p>
    <w:p w14:paraId="7A969264" w14:textId="77777777" w:rsidR="00237B24" w:rsidRPr="00017BF2" w:rsidRDefault="00237B24" w:rsidP="009A6007">
      <w:pPr>
        <w:numPr>
          <w:ilvl w:val="0"/>
          <w:numId w:val="4"/>
        </w:numPr>
        <w:contextualSpacing/>
        <w:jc w:val="both"/>
        <w:rPr>
          <w:rFonts w:asciiTheme="minorHAnsi" w:hAnsiTheme="minorHAnsi" w:cstheme="minorHAnsi"/>
          <w:vanish/>
          <w:color w:val="000000" w:themeColor="text1"/>
        </w:rPr>
      </w:pPr>
    </w:p>
    <w:p w14:paraId="7D7AFE82" w14:textId="77777777" w:rsidR="00237B24" w:rsidRPr="00017BF2" w:rsidRDefault="00237B24" w:rsidP="009A6007">
      <w:pPr>
        <w:numPr>
          <w:ilvl w:val="0"/>
          <w:numId w:val="4"/>
        </w:numPr>
        <w:contextualSpacing/>
        <w:jc w:val="both"/>
        <w:rPr>
          <w:rFonts w:asciiTheme="minorHAnsi" w:hAnsiTheme="minorHAnsi" w:cstheme="minorHAnsi"/>
          <w:vanish/>
          <w:color w:val="000000" w:themeColor="text1"/>
        </w:rPr>
      </w:pPr>
    </w:p>
    <w:p w14:paraId="244581AE" w14:textId="055E048C" w:rsidR="009B2A62" w:rsidRDefault="009B2A62" w:rsidP="001A7ACE">
      <w:pPr>
        <w:contextualSpacing/>
        <w:jc w:val="both"/>
        <w:rPr>
          <w:rFonts w:asciiTheme="minorHAnsi" w:hAnsiTheme="minorHAnsi" w:cstheme="minorHAnsi"/>
          <w:color w:val="000000" w:themeColor="text1"/>
        </w:rPr>
      </w:pPr>
    </w:p>
    <w:p w14:paraId="1F48D36E" w14:textId="50099785" w:rsidR="00237B24" w:rsidRPr="00017BF2" w:rsidRDefault="00237B24" w:rsidP="009A6007">
      <w:pPr>
        <w:numPr>
          <w:ilvl w:val="1"/>
          <w:numId w:val="4"/>
        </w:numPr>
        <w:ind w:left="709" w:hanging="425"/>
        <w:contextualSpacing/>
        <w:jc w:val="both"/>
        <w:rPr>
          <w:rFonts w:asciiTheme="minorHAnsi" w:hAnsiTheme="minorHAnsi" w:cstheme="minorHAnsi"/>
          <w:color w:val="000000" w:themeColor="text1"/>
        </w:rPr>
      </w:pPr>
      <w:r w:rsidRPr="00017BF2">
        <w:rPr>
          <w:rFonts w:asciiTheme="minorHAnsi" w:hAnsiTheme="minorHAnsi" w:cstheme="minorHAnsi"/>
          <w:color w:val="000000" w:themeColor="text1"/>
        </w:rPr>
        <w:t>zdolność techniczna lub zawodowa:</w:t>
      </w:r>
    </w:p>
    <w:p w14:paraId="47E3F681" w14:textId="77777777" w:rsidR="00237B24" w:rsidRPr="00017BF2" w:rsidRDefault="00237B24" w:rsidP="009A6007">
      <w:pPr>
        <w:pStyle w:val="Akapitzlist"/>
        <w:numPr>
          <w:ilvl w:val="0"/>
          <w:numId w:val="16"/>
        </w:numPr>
        <w:spacing w:after="0" w:line="240" w:lineRule="auto"/>
        <w:jc w:val="both"/>
        <w:rPr>
          <w:rFonts w:cstheme="minorHAnsi"/>
          <w:vanish/>
          <w:color w:val="000000" w:themeColor="text1"/>
          <w:sz w:val="24"/>
          <w:szCs w:val="24"/>
        </w:rPr>
      </w:pPr>
    </w:p>
    <w:p w14:paraId="0F74A103" w14:textId="77777777" w:rsidR="00237B24" w:rsidRPr="00017BF2" w:rsidRDefault="00237B24" w:rsidP="009A6007">
      <w:pPr>
        <w:pStyle w:val="Akapitzlist"/>
        <w:numPr>
          <w:ilvl w:val="0"/>
          <w:numId w:val="16"/>
        </w:numPr>
        <w:spacing w:after="0" w:line="240" w:lineRule="auto"/>
        <w:jc w:val="both"/>
        <w:rPr>
          <w:rFonts w:cstheme="minorHAnsi"/>
          <w:vanish/>
          <w:color w:val="000000" w:themeColor="text1"/>
          <w:sz w:val="24"/>
          <w:szCs w:val="24"/>
        </w:rPr>
      </w:pPr>
    </w:p>
    <w:p w14:paraId="0851A405" w14:textId="77777777" w:rsidR="00237B24" w:rsidRPr="00017BF2" w:rsidRDefault="00237B24" w:rsidP="009A6007">
      <w:pPr>
        <w:pStyle w:val="Akapitzlist"/>
        <w:numPr>
          <w:ilvl w:val="0"/>
          <w:numId w:val="16"/>
        </w:numPr>
        <w:spacing w:after="0" w:line="240" w:lineRule="auto"/>
        <w:jc w:val="both"/>
        <w:rPr>
          <w:rFonts w:cstheme="minorHAnsi"/>
          <w:vanish/>
          <w:color w:val="000000" w:themeColor="text1"/>
          <w:sz w:val="24"/>
          <w:szCs w:val="24"/>
        </w:rPr>
      </w:pPr>
    </w:p>
    <w:p w14:paraId="3F0E0292" w14:textId="77777777" w:rsidR="00237B24" w:rsidRPr="00017BF2" w:rsidRDefault="00237B24" w:rsidP="009A6007">
      <w:pPr>
        <w:pStyle w:val="Akapitzlist"/>
        <w:numPr>
          <w:ilvl w:val="1"/>
          <w:numId w:val="16"/>
        </w:numPr>
        <w:spacing w:after="0" w:line="240" w:lineRule="auto"/>
        <w:jc w:val="both"/>
        <w:rPr>
          <w:rFonts w:cstheme="minorHAnsi"/>
          <w:vanish/>
          <w:color w:val="000000" w:themeColor="text1"/>
          <w:sz w:val="24"/>
          <w:szCs w:val="24"/>
        </w:rPr>
      </w:pPr>
    </w:p>
    <w:p w14:paraId="17858211" w14:textId="77777777" w:rsidR="00237B24" w:rsidRPr="00017BF2" w:rsidRDefault="00237B24" w:rsidP="009A6007">
      <w:pPr>
        <w:pStyle w:val="Akapitzlist"/>
        <w:numPr>
          <w:ilvl w:val="1"/>
          <w:numId w:val="16"/>
        </w:numPr>
        <w:spacing w:after="0" w:line="240" w:lineRule="auto"/>
        <w:jc w:val="both"/>
        <w:rPr>
          <w:rFonts w:cstheme="minorHAnsi"/>
          <w:vanish/>
          <w:color w:val="000000" w:themeColor="text1"/>
          <w:sz w:val="24"/>
          <w:szCs w:val="24"/>
        </w:rPr>
      </w:pPr>
    </w:p>
    <w:p w14:paraId="240C4F55" w14:textId="1AEB83B2" w:rsidR="004F3676" w:rsidRPr="00560E0B" w:rsidRDefault="00237B24" w:rsidP="00560E0B">
      <w:pPr>
        <w:pStyle w:val="Akapitzlist"/>
        <w:numPr>
          <w:ilvl w:val="2"/>
          <w:numId w:val="4"/>
        </w:numPr>
        <w:spacing w:after="160" w:line="259" w:lineRule="auto"/>
        <w:jc w:val="both"/>
        <w:rPr>
          <w:rFonts w:cstheme="minorHAnsi"/>
          <w:color w:val="000000" w:themeColor="text1"/>
          <w:sz w:val="24"/>
          <w:szCs w:val="24"/>
        </w:rPr>
      </w:pPr>
      <w:r w:rsidRPr="00017BF2">
        <w:rPr>
          <w:rFonts w:cstheme="minorHAnsi"/>
          <w:color w:val="000000" w:themeColor="text1"/>
          <w:sz w:val="24"/>
          <w:szCs w:val="24"/>
        </w:rPr>
        <w:t>Wykonawca musi wykazać, że w okresie ostatnich 3 lat przed upływem terminu składania ofert, a jeżeli okres prowadzenia działalności jest krótszy - w tym okresie, wykonał należycie, a w przypadku świadczeń okresowych lub o charakterze ciągłym również wy</w:t>
      </w:r>
      <w:r w:rsidR="009B2A62">
        <w:rPr>
          <w:rFonts w:cstheme="minorHAnsi"/>
          <w:color w:val="000000" w:themeColor="text1"/>
          <w:sz w:val="24"/>
          <w:szCs w:val="24"/>
        </w:rPr>
        <w:t xml:space="preserve">konuje należycie, co najmniej </w:t>
      </w:r>
      <w:r w:rsidR="00560E0B" w:rsidRPr="00560E0B">
        <w:rPr>
          <w:rFonts w:cstheme="minorHAnsi"/>
          <w:color w:val="000000" w:themeColor="text1"/>
          <w:sz w:val="24"/>
          <w:szCs w:val="24"/>
        </w:rPr>
        <w:t>2 dostawy artykułów biurowych</w:t>
      </w:r>
      <w:r w:rsidR="00560E0B">
        <w:rPr>
          <w:rFonts w:cstheme="minorHAnsi"/>
          <w:color w:val="000000" w:themeColor="text1"/>
          <w:sz w:val="24"/>
          <w:szCs w:val="24"/>
        </w:rPr>
        <w:t xml:space="preserve"> o wartości co najmniej 2</w:t>
      </w:r>
      <w:r w:rsidR="00560E0B" w:rsidRPr="00560E0B">
        <w:rPr>
          <w:rFonts w:cstheme="minorHAnsi"/>
          <w:color w:val="000000" w:themeColor="text1"/>
          <w:sz w:val="24"/>
          <w:szCs w:val="24"/>
        </w:rPr>
        <w:t xml:space="preserve">0.000,00 </w:t>
      </w:r>
      <w:r w:rsidR="00560E0B">
        <w:rPr>
          <w:rFonts w:cstheme="minorHAnsi"/>
          <w:color w:val="000000" w:themeColor="text1"/>
          <w:sz w:val="24"/>
          <w:szCs w:val="24"/>
        </w:rPr>
        <w:t>zł brutto/każda.</w:t>
      </w:r>
    </w:p>
    <w:p w14:paraId="35026FC2" w14:textId="77777777" w:rsidR="00237B24" w:rsidRPr="00017BF2" w:rsidRDefault="00237B24" w:rsidP="00237B24">
      <w:pPr>
        <w:ind w:left="360"/>
        <w:contextualSpacing/>
        <w:jc w:val="both"/>
        <w:rPr>
          <w:rFonts w:asciiTheme="minorHAnsi" w:hAnsiTheme="minorHAnsi" w:cstheme="minorHAnsi"/>
          <w:color w:val="000000" w:themeColor="text1"/>
        </w:rPr>
      </w:pPr>
      <w:r w:rsidRPr="00017BF2">
        <w:rPr>
          <w:rFonts w:asciiTheme="minorHAnsi" w:hAnsiTheme="minorHAnsi" w:cstheme="minorHAnsi"/>
          <w:bCs/>
          <w:color w:val="000000" w:themeColor="text1"/>
        </w:rPr>
        <w:t xml:space="preserve">W przypadkach, gdy dokumenty o których mowa powyżej zawierać będą kwoty wyrażone w innej walucie niż złoty, Zamawiający na potrzeby oceny spełniania warunku udziału w postępowaniu przeliczy podane kwoty na złoty (z dokładnością do dwóch miejsc po przecinku) po średnim kursie ogłoszonym przez Narodowy Bank Polski z dnia publikacji ogłoszenia o zamówieniu, a jeżeli w tym dniu kursu nie ogłoszono, to według tabeli kursów średnich NBP ostatnio przed tą datą ogłoszonych. </w:t>
      </w:r>
    </w:p>
    <w:p w14:paraId="39863234" w14:textId="77777777" w:rsidR="00237B24" w:rsidRPr="00017BF2" w:rsidRDefault="00237B24" w:rsidP="00237B24">
      <w:pPr>
        <w:contextualSpacing/>
        <w:jc w:val="both"/>
        <w:rPr>
          <w:rFonts w:asciiTheme="minorHAnsi" w:hAnsiTheme="minorHAnsi" w:cstheme="minorHAnsi"/>
          <w:color w:val="000000" w:themeColor="text1"/>
        </w:rPr>
      </w:pPr>
    </w:p>
    <w:p w14:paraId="6C40CEBA" w14:textId="77777777" w:rsidR="00237B24" w:rsidRPr="00017BF2" w:rsidRDefault="00237B24" w:rsidP="009A6007">
      <w:pPr>
        <w:numPr>
          <w:ilvl w:val="0"/>
          <w:numId w:val="7"/>
        </w:numPr>
        <w:ind w:left="426" w:hanging="426"/>
        <w:contextualSpacing/>
        <w:jc w:val="both"/>
        <w:rPr>
          <w:rFonts w:asciiTheme="minorHAnsi" w:hAnsiTheme="minorHAnsi" w:cstheme="minorHAnsi"/>
          <w:b/>
          <w:color w:val="000000" w:themeColor="text1"/>
        </w:rPr>
      </w:pPr>
      <w:r w:rsidRPr="00017BF2">
        <w:rPr>
          <w:rFonts w:asciiTheme="minorHAnsi" w:hAnsiTheme="minorHAnsi" w:cstheme="minorHAnsi"/>
          <w:b/>
          <w:color w:val="000000" w:themeColor="text1"/>
        </w:rPr>
        <w:t>Wykaz podmiotowych środków dowodowych potwierdzających brak podstaw wykluczenia oraz spełnianie warunków udziału w postępowaniu:</w:t>
      </w:r>
    </w:p>
    <w:p w14:paraId="0D47AD9C" w14:textId="77777777" w:rsidR="00237B24" w:rsidRPr="00017BF2" w:rsidRDefault="00237B24" w:rsidP="00237B24">
      <w:pPr>
        <w:contextualSpacing/>
        <w:jc w:val="both"/>
        <w:rPr>
          <w:rFonts w:asciiTheme="minorHAnsi" w:hAnsiTheme="minorHAnsi" w:cstheme="minorHAnsi"/>
          <w:b/>
          <w:color w:val="000000" w:themeColor="text1"/>
        </w:rPr>
      </w:pPr>
    </w:p>
    <w:p w14:paraId="11DBECDA" w14:textId="77777777" w:rsidR="00237B24" w:rsidRPr="00017BF2" w:rsidRDefault="00237B24" w:rsidP="00237B24">
      <w:pPr>
        <w:contextualSpacing/>
        <w:jc w:val="both"/>
        <w:rPr>
          <w:rFonts w:asciiTheme="minorHAnsi" w:hAnsiTheme="minorHAnsi" w:cstheme="minorHAnsi"/>
          <w:color w:val="000000" w:themeColor="text1"/>
        </w:rPr>
      </w:pPr>
      <w:r w:rsidRPr="00017BF2">
        <w:rPr>
          <w:rFonts w:asciiTheme="minorHAnsi" w:hAnsiTheme="minorHAnsi" w:cstheme="minorHAnsi"/>
          <w:color w:val="000000" w:themeColor="text1"/>
        </w:rPr>
        <w:t>Dokumenty lub oświadczenia składane są w oryginale w postaci dokumentu elektronicznego lub w elektronicznej kopii dokumentu lub oświadczenia poświadczonej za zgodność z oryginałem.</w:t>
      </w:r>
    </w:p>
    <w:p w14:paraId="3D1A1CFF" w14:textId="77777777" w:rsidR="00237B24" w:rsidRPr="00017BF2" w:rsidRDefault="00237B24" w:rsidP="009A6007">
      <w:pPr>
        <w:numPr>
          <w:ilvl w:val="0"/>
          <w:numId w:val="4"/>
        </w:numPr>
        <w:contextualSpacing/>
        <w:jc w:val="both"/>
        <w:rPr>
          <w:rFonts w:asciiTheme="minorHAnsi" w:hAnsiTheme="minorHAnsi" w:cstheme="minorHAnsi"/>
          <w:vanish/>
          <w:color w:val="000000" w:themeColor="text1"/>
        </w:rPr>
      </w:pPr>
    </w:p>
    <w:p w14:paraId="2DD72626" w14:textId="77777777" w:rsidR="00237B24" w:rsidRPr="00017BF2" w:rsidRDefault="00237B24" w:rsidP="009A6007">
      <w:pPr>
        <w:numPr>
          <w:ilvl w:val="1"/>
          <w:numId w:val="4"/>
        </w:numPr>
        <w:ind w:left="709" w:hanging="425"/>
        <w:contextualSpacing/>
        <w:jc w:val="both"/>
        <w:rPr>
          <w:rFonts w:asciiTheme="minorHAnsi" w:hAnsiTheme="minorHAnsi" w:cstheme="minorHAnsi"/>
          <w:b/>
          <w:color w:val="000000" w:themeColor="text1"/>
        </w:rPr>
      </w:pPr>
      <w:r w:rsidRPr="00017BF2">
        <w:rPr>
          <w:rFonts w:asciiTheme="minorHAnsi" w:hAnsiTheme="minorHAnsi" w:cstheme="minorHAnsi"/>
          <w:color w:val="000000" w:themeColor="text1"/>
        </w:rPr>
        <w:t>W celu wykazania spełniania przez Wykonawcę warunków udziału w postępowaniu, Zamawiający wymaga przedstawienia następujących oświadczeń i dokumentów:</w:t>
      </w:r>
    </w:p>
    <w:p w14:paraId="31DF4C88" w14:textId="77777777" w:rsidR="00237B24" w:rsidRPr="00017BF2" w:rsidRDefault="00237B24" w:rsidP="00237B24">
      <w:pPr>
        <w:contextualSpacing/>
        <w:jc w:val="both"/>
        <w:rPr>
          <w:rFonts w:asciiTheme="minorHAnsi" w:hAnsiTheme="minorHAnsi" w:cstheme="minorHAnsi"/>
          <w:color w:val="000000" w:themeColor="text1"/>
        </w:rPr>
      </w:pPr>
    </w:p>
    <w:p w14:paraId="5E87D73E" w14:textId="77777777" w:rsidR="00237B24" w:rsidRPr="00017BF2" w:rsidRDefault="00237B24" w:rsidP="009A6007">
      <w:pPr>
        <w:numPr>
          <w:ilvl w:val="0"/>
          <w:numId w:val="20"/>
        </w:numPr>
        <w:jc w:val="both"/>
        <w:rPr>
          <w:rFonts w:asciiTheme="minorHAnsi" w:hAnsiTheme="minorHAnsi" w:cstheme="minorHAnsi"/>
          <w:color w:val="000000" w:themeColor="text1"/>
        </w:rPr>
      </w:pPr>
      <w:r w:rsidRPr="00017BF2">
        <w:rPr>
          <w:rFonts w:asciiTheme="minorHAnsi" w:hAnsiTheme="minorHAnsi" w:cstheme="minorHAnsi"/>
          <w:color w:val="000000" w:themeColor="text1"/>
        </w:rPr>
        <w:t xml:space="preserve">oświadczenie wstępnie potwierdzające, że spełnia warunki udziału w postępowaniu, tj.: </w:t>
      </w:r>
      <w:r w:rsidRPr="00017BF2">
        <w:rPr>
          <w:rFonts w:asciiTheme="minorHAnsi" w:hAnsiTheme="minorHAnsi" w:cstheme="minorHAnsi"/>
          <w:color w:val="000000" w:themeColor="text1"/>
          <w:spacing w:val="-1"/>
        </w:rPr>
        <w:t>oświadczenie</w:t>
      </w:r>
      <w:r w:rsidRPr="00017BF2">
        <w:rPr>
          <w:rFonts w:asciiTheme="minorHAnsi" w:hAnsiTheme="minorHAnsi" w:cstheme="minorHAnsi"/>
          <w:color w:val="000000" w:themeColor="text1"/>
          <w:spacing w:val="43"/>
        </w:rPr>
        <w:t xml:space="preserve"> </w:t>
      </w:r>
      <w:r w:rsidRPr="00017BF2">
        <w:rPr>
          <w:rFonts w:asciiTheme="minorHAnsi" w:hAnsiTheme="minorHAnsi" w:cstheme="minorHAnsi"/>
          <w:color w:val="000000" w:themeColor="text1"/>
          <w:spacing w:val="-1"/>
        </w:rPr>
        <w:t>Wykonawcy</w:t>
      </w:r>
      <w:r w:rsidRPr="00017BF2">
        <w:rPr>
          <w:rFonts w:asciiTheme="minorHAnsi" w:hAnsiTheme="minorHAnsi" w:cstheme="minorHAnsi"/>
          <w:color w:val="000000" w:themeColor="text1"/>
          <w:spacing w:val="44"/>
        </w:rPr>
        <w:t xml:space="preserve"> </w:t>
      </w:r>
      <w:r w:rsidRPr="00017BF2">
        <w:rPr>
          <w:rFonts w:asciiTheme="minorHAnsi" w:hAnsiTheme="minorHAnsi" w:cstheme="minorHAnsi"/>
          <w:color w:val="000000" w:themeColor="text1"/>
          <w:spacing w:val="-1"/>
        </w:rPr>
        <w:t>dotyczące</w:t>
      </w:r>
      <w:r w:rsidRPr="00017BF2">
        <w:rPr>
          <w:rFonts w:asciiTheme="minorHAnsi" w:hAnsiTheme="minorHAnsi" w:cstheme="minorHAnsi"/>
          <w:color w:val="000000" w:themeColor="text1"/>
          <w:spacing w:val="45"/>
        </w:rPr>
        <w:t xml:space="preserve"> </w:t>
      </w:r>
      <w:r w:rsidRPr="00017BF2">
        <w:rPr>
          <w:rFonts w:asciiTheme="minorHAnsi" w:hAnsiTheme="minorHAnsi" w:cstheme="minorHAnsi"/>
          <w:color w:val="000000" w:themeColor="text1"/>
          <w:spacing w:val="-1"/>
        </w:rPr>
        <w:t>spełnienia</w:t>
      </w:r>
      <w:r w:rsidRPr="00017BF2">
        <w:rPr>
          <w:rFonts w:asciiTheme="minorHAnsi" w:hAnsiTheme="minorHAnsi" w:cstheme="minorHAnsi"/>
          <w:color w:val="000000" w:themeColor="text1"/>
          <w:spacing w:val="48"/>
        </w:rPr>
        <w:t xml:space="preserve"> </w:t>
      </w:r>
      <w:r w:rsidRPr="00017BF2">
        <w:rPr>
          <w:rFonts w:asciiTheme="minorHAnsi" w:hAnsiTheme="minorHAnsi" w:cstheme="minorHAnsi"/>
          <w:color w:val="000000" w:themeColor="text1"/>
          <w:spacing w:val="-1"/>
        </w:rPr>
        <w:t>warunków</w:t>
      </w:r>
      <w:r w:rsidRPr="00017BF2">
        <w:rPr>
          <w:rFonts w:asciiTheme="minorHAnsi" w:hAnsiTheme="minorHAnsi" w:cstheme="minorHAnsi"/>
          <w:color w:val="000000" w:themeColor="text1"/>
          <w:spacing w:val="42"/>
        </w:rPr>
        <w:t xml:space="preserve"> </w:t>
      </w:r>
      <w:r w:rsidRPr="00017BF2">
        <w:rPr>
          <w:rFonts w:asciiTheme="minorHAnsi" w:hAnsiTheme="minorHAnsi" w:cstheme="minorHAnsi"/>
          <w:color w:val="000000" w:themeColor="text1"/>
          <w:spacing w:val="-1"/>
        </w:rPr>
        <w:t>udziału</w:t>
      </w:r>
      <w:r w:rsidRPr="00017BF2">
        <w:rPr>
          <w:rFonts w:asciiTheme="minorHAnsi" w:hAnsiTheme="minorHAnsi" w:cstheme="minorHAnsi"/>
          <w:color w:val="000000" w:themeColor="text1"/>
          <w:spacing w:val="46"/>
        </w:rPr>
        <w:t xml:space="preserve"> </w:t>
      </w:r>
      <w:r w:rsidRPr="00017BF2">
        <w:rPr>
          <w:rFonts w:asciiTheme="minorHAnsi" w:hAnsiTheme="minorHAnsi" w:cstheme="minorHAnsi"/>
          <w:color w:val="000000" w:themeColor="text1"/>
        </w:rPr>
        <w:t>w</w:t>
      </w:r>
      <w:r w:rsidRPr="00017BF2">
        <w:rPr>
          <w:rFonts w:asciiTheme="minorHAnsi" w:hAnsiTheme="minorHAnsi" w:cstheme="minorHAnsi"/>
          <w:color w:val="000000" w:themeColor="text1"/>
          <w:spacing w:val="44"/>
        </w:rPr>
        <w:t xml:space="preserve"> </w:t>
      </w:r>
      <w:r w:rsidRPr="00017BF2">
        <w:rPr>
          <w:rFonts w:asciiTheme="minorHAnsi" w:hAnsiTheme="minorHAnsi" w:cstheme="minorHAnsi"/>
          <w:color w:val="000000" w:themeColor="text1"/>
          <w:spacing w:val="-1"/>
        </w:rPr>
        <w:t>postępowaniu</w:t>
      </w:r>
      <w:r w:rsidRPr="00017BF2">
        <w:rPr>
          <w:rFonts w:asciiTheme="minorHAnsi" w:hAnsiTheme="minorHAnsi" w:cstheme="minorHAnsi"/>
          <w:color w:val="000000" w:themeColor="text1"/>
          <w:spacing w:val="55"/>
        </w:rPr>
        <w:t xml:space="preserve"> </w:t>
      </w:r>
      <w:r w:rsidRPr="00017BF2">
        <w:rPr>
          <w:rFonts w:asciiTheme="minorHAnsi" w:hAnsiTheme="minorHAnsi" w:cstheme="minorHAnsi"/>
          <w:color w:val="000000" w:themeColor="text1"/>
          <w:spacing w:val="-1"/>
        </w:rPr>
        <w:t>składane</w:t>
      </w:r>
      <w:r w:rsidRPr="00017BF2">
        <w:rPr>
          <w:rFonts w:asciiTheme="minorHAnsi" w:hAnsiTheme="minorHAnsi" w:cstheme="minorHAnsi"/>
          <w:color w:val="000000" w:themeColor="text1"/>
          <w:spacing w:val="-2"/>
        </w:rPr>
        <w:t xml:space="preserve"> </w:t>
      </w:r>
      <w:r w:rsidRPr="00017BF2">
        <w:rPr>
          <w:rFonts w:asciiTheme="minorHAnsi" w:hAnsiTheme="minorHAnsi" w:cstheme="minorHAnsi"/>
          <w:color w:val="000000" w:themeColor="text1"/>
        </w:rPr>
        <w:t xml:space="preserve">na </w:t>
      </w:r>
      <w:r w:rsidRPr="00017BF2">
        <w:rPr>
          <w:rFonts w:asciiTheme="minorHAnsi" w:hAnsiTheme="minorHAnsi" w:cstheme="minorHAnsi"/>
          <w:color w:val="000000" w:themeColor="text1"/>
          <w:spacing w:val="-2"/>
        </w:rPr>
        <w:t>podstawie</w:t>
      </w:r>
      <w:r w:rsidRPr="00017BF2">
        <w:rPr>
          <w:rFonts w:asciiTheme="minorHAnsi" w:hAnsiTheme="minorHAnsi" w:cstheme="minorHAnsi"/>
          <w:color w:val="000000" w:themeColor="text1"/>
        </w:rPr>
        <w:t xml:space="preserve"> </w:t>
      </w:r>
      <w:r w:rsidRPr="00017BF2">
        <w:rPr>
          <w:rFonts w:asciiTheme="minorHAnsi" w:hAnsiTheme="minorHAnsi" w:cstheme="minorHAnsi"/>
          <w:color w:val="000000" w:themeColor="text1"/>
          <w:spacing w:val="-1"/>
        </w:rPr>
        <w:t>art.</w:t>
      </w:r>
      <w:r w:rsidRPr="00017BF2">
        <w:rPr>
          <w:rFonts w:asciiTheme="minorHAnsi" w:hAnsiTheme="minorHAnsi" w:cstheme="minorHAnsi"/>
          <w:color w:val="000000" w:themeColor="text1"/>
          <w:spacing w:val="2"/>
        </w:rPr>
        <w:t xml:space="preserve"> </w:t>
      </w:r>
      <w:r w:rsidRPr="00017BF2">
        <w:rPr>
          <w:rFonts w:asciiTheme="minorHAnsi" w:hAnsiTheme="minorHAnsi" w:cstheme="minorHAnsi"/>
          <w:color w:val="000000" w:themeColor="text1"/>
          <w:spacing w:val="-1"/>
        </w:rPr>
        <w:t>125</w:t>
      </w:r>
      <w:r w:rsidRPr="00017BF2">
        <w:rPr>
          <w:rFonts w:asciiTheme="minorHAnsi" w:hAnsiTheme="minorHAnsi" w:cstheme="minorHAnsi"/>
          <w:color w:val="000000" w:themeColor="text1"/>
          <w:spacing w:val="-2"/>
        </w:rPr>
        <w:t xml:space="preserve"> </w:t>
      </w:r>
      <w:r w:rsidRPr="00017BF2">
        <w:rPr>
          <w:rFonts w:asciiTheme="minorHAnsi" w:hAnsiTheme="minorHAnsi" w:cstheme="minorHAnsi"/>
          <w:color w:val="000000" w:themeColor="text1"/>
          <w:spacing w:val="-1"/>
        </w:rPr>
        <w:t>ust.</w:t>
      </w:r>
      <w:r w:rsidRPr="00017BF2">
        <w:rPr>
          <w:rFonts w:asciiTheme="minorHAnsi" w:hAnsiTheme="minorHAnsi" w:cstheme="minorHAnsi"/>
          <w:color w:val="000000" w:themeColor="text1"/>
          <w:spacing w:val="2"/>
        </w:rPr>
        <w:t xml:space="preserve"> </w:t>
      </w:r>
      <w:r w:rsidRPr="00017BF2">
        <w:rPr>
          <w:rFonts w:asciiTheme="minorHAnsi" w:hAnsiTheme="minorHAnsi" w:cstheme="minorHAnsi"/>
          <w:color w:val="000000" w:themeColor="text1"/>
        </w:rPr>
        <w:t>1</w:t>
      </w:r>
      <w:r w:rsidRPr="00017BF2">
        <w:rPr>
          <w:rFonts w:asciiTheme="minorHAnsi" w:hAnsiTheme="minorHAnsi" w:cstheme="minorHAnsi"/>
          <w:color w:val="000000" w:themeColor="text1"/>
          <w:spacing w:val="-2"/>
        </w:rPr>
        <w:t xml:space="preserve"> ustawy </w:t>
      </w:r>
      <w:r w:rsidRPr="00017BF2">
        <w:rPr>
          <w:rFonts w:asciiTheme="minorHAnsi" w:hAnsiTheme="minorHAnsi" w:cstheme="minorHAnsi"/>
          <w:color w:val="000000" w:themeColor="text1"/>
          <w:spacing w:val="-1"/>
        </w:rPr>
        <w:t>(wg</w:t>
      </w:r>
      <w:r w:rsidRPr="00017BF2">
        <w:rPr>
          <w:rFonts w:asciiTheme="minorHAnsi" w:hAnsiTheme="minorHAnsi" w:cstheme="minorHAnsi"/>
          <w:color w:val="000000" w:themeColor="text1"/>
          <w:spacing w:val="4"/>
        </w:rPr>
        <w:t xml:space="preserve"> </w:t>
      </w:r>
      <w:r w:rsidRPr="00017BF2">
        <w:rPr>
          <w:rFonts w:asciiTheme="minorHAnsi" w:hAnsiTheme="minorHAnsi" w:cstheme="minorHAnsi"/>
          <w:color w:val="000000" w:themeColor="text1"/>
          <w:spacing w:val="-1"/>
        </w:rPr>
        <w:t>wzoru</w:t>
      </w:r>
      <w:r w:rsidRPr="00017BF2">
        <w:rPr>
          <w:rFonts w:asciiTheme="minorHAnsi" w:hAnsiTheme="minorHAnsi" w:cstheme="minorHAnsi"/>
          <w:color w:val="000000" w:themeColor="text1"/>
          <w:spacing w:val="1"/>
        </w:rPr>
        <w:t xml:space="preserve"> </w:t>
      </w:r>
      <w:r w:rsidRPr="00017BF2">
        <w:rPr>
          <w:rFonts w:asciiTheme="minorHAnsi" w:hAnsiTheme="minorHAnsi" w:cstheme="minorHAnsi"/>
          <w:color w:val="000000" w:themeColor="text1"/>
        </w:rPr>
        <w:t xml:space="preserve">– </w:t>
      </w:r>
      <w:r w:rsidRPr="00017BF2">
        <w:rPr>
          <w:rFonts w:asciiTheme="minorHAnsi" w:hAnsiTheme="minorHAnsi" w:cstheme="minorHAnsi"/>
          <w:color w:val="000000" w:themeColor="text1"/>
          <w:spacing w:val="-2"/>
        </w:rPr>
        <w:t>załącznik</w:t>
      </w:r>
      <w:r w:rsidRPr="00017BF2">
        <w:rPr>
          <w:rFonts w:asciiTheme="minorHAnsi" w:hAnsiTheme="minorHAnsi" w:cstheme="minorHAnsi"/>
          <w:color w:val="000000" w:themeColor="text1"/>
          <w:spacing w:val="2"/>
        </w:rPr>
        <w:t xml:space="preserve"> </w:t>
      </w:r>
      <w:r w:rsidRPr="00017BF2">
        <w:rPr>
          <w:rFonts w:asciiTheme="minorHAnsi" w:hAnsiTheme="minorHAnsi" w:cstheme="minorHAnsi"/>
          <w:color w:val="000000" w:themeColor="text1"/>
        </w:rPr>
        <w:t>nr</w:t>
      </w:r>
      <w:r w:rsidRPr="00017BF2">
        <w:rPr>
          <w:rFonts w:asciiTheme="minorHAnsi" w:hAnsiTheme="minorHAnsi" w:cstheme="minorHAnsi"/>
          <w:color w:val="000000" w:themeColor="text1"/>
          <w:spacing w:val="1"/>
        </w:rPr>
        <w:t xml:space="preserve"> </w:t>
      </w:r>
      <w:r w:rsidRPr="00017BF2">
        <w:rPr>
          <w:rFonts w:asciiTheme="minorHAnsi" w:hAnsiTheme="minorHAnsi" w:cstheme="minorHAnsi"/>
          <w:color w:val="000000" w:themeColor="text1"/>
        </w:rPr>
        <w:t>3a</w:t>
      </w:r>
      <w:r w:rsidRPr="00017BF2">
        <w:rPr>
          <w:rFonts w:asciiTheme="minorHAnsi" w:hAnsiTheme="minorHAnsi" w:cstheme="minorHAnsi"/>
          <w:color w:val="000000" w:themeColor="text1"/>
          <w:spacing w:val="-2"/>
        </w:rPr>
        <w:t xml:space="preserve"> </w:t>
      </w:r>
      <w:r w:rsidRPr="00017BF2">
        <w:rPr>
          <w:rFonts w:asciiTheme="minorHAnsi" w:hAnsiTheme="minorHAnsi" w:cstheme="minorHAnsi"/>
          <w:color w:val="000000" w:themeColor="text1"/>
        </w:rPr>
        <w:t>do</w:t>
      </w:r>
      <w:r w:rsidRPr="00017BF2">
        <w:rPr>
          <w:rFonts w:asciiTheme="minorHAnsi" w:hAnsiTheme="minorHAnsi" w:cstheme="minorHAnsi"/>
          <w:color w:val="000000" w:themeColor="text1"/>
          <w:spacing w:val="-2"/>
        </w:rPr>
        <w:t xml:space="preserve"> </w:t>
      </w:r>
      <w:r w:rsidRPr="00017BF2">
        <w:rPr>
          <w:rFonts w:asciiTheme="minorHAnsi" w:hAnsiTheme="minorHAnsi" w:cstheme="minorHAnsi"/>
          <w:color w:val="000000" w:themeColor="text1"/>
          <w:spacing w:val="-1"/>
        </w:rPr>
        <w:t>SWZ);</w:t>
      </w:r>
    </w:p>
    <w:p w14:paraId="2B671057" w14:textId="1A5EF5C5" w:rsidR="00237B24" w:rsidRPr="00017BF2" w:rsidRDefault="00237B24" w:rsidP="009A6007">
      <w:pPr>
        <w:numPr>
          <w:ilvl w:val="0"/>
          <w:numId w:val="20"/>
        </w:numPr>
        <w:jc w:val="both"/>
        <w:rPr>
          <w:rFonts w:asciiTheme="minorHAnsi" w:hAnsiTheme="minorHAnsi" w:cstheme="minorHAnsi"/>
          <w:color w:val="000000" w:themeColor="text1"/>
        </w:rPr>
      </w:pPr>
      <w:r w:rsidRPr="00017BF2">
        <w:rPr>
          <w:rFonts w:asciiTheme="minorHAnsi" w:hAnsiTheme="minorHAnsi" w:cstheme="minorHAnsi"/>
          <w:color w:val="000000" w:themeColor="text1"/>
        </w:rPr>
        <w:t xml:space="preserve">wykaz wykonanych, a w przypadku świadczeń okresowych lub ciągłych również wykonywanych, </w:t>
      </w:r>
      <w:r w:rsidR="009B2A62">
        <w:rPr>
          <w:rFonts w:asciiTheme="minorHAnsi" w:hAnsiTheme="minorHAnsi" w:cstheme="minorHAnsi"/>
          <w:b/>
          <w:color w:val="000000" w:themeColor="text1"/>
        </w:rPr>
        <w:t>dostaw</w:t>
      </w:r>
      <w:r w:rsidRPr="00017BF2">
        <w:rPr>
          <w:rFonts w:asciiTheme="minorHAnsi" w:hAnsiTheme="minorHAnsi" w:cstheme="minorHAnsi"/>
          <w:b/>
          <w:bCs/>
          <w:color w:val="000000" w:themeColor="text1"/>
        </w:rPr>
        <w:t xml:space="preserve"> </w:t>
      </w:r>
      <w:r w:rsidRPr="00017BF2">
        <w:rPr>
          <w:rFonts w:asciiTheme="minorHAnsi" w:hAnsiTheme="minorHAnsi" w:cstheme="minorHAnsi"/>
          <w:bCs/>
          <w:color w:val="000000" w:themeColor="text1"/>
        </w:rPr>
        <w:t xml:space="preserve">w okresie ostatnich 3 lat przed upływem terminu składania ofert, a jeżeli okres prowadzenia działalności jest krótszy - w tym okresie, wraz z podaniem ich wartości, przedmiotu, </w:t>
      </w:r>
      <w:r w:rsidRPr="00017BF2">
        <w:rPr>
          <w:rFonts w:asciiTheme="minorHAnsi" w:hAnsiTheme="minorHAnsi" w:cstheme="minorHAnsi"/>
          <w:color w:val="000000" w:themeColor="text1"/>
        </w:rPr>
        <w:t xml:space="preserve">dat wykonania i podmiotów na rzecz których </w:t>
      </w:r>
      <w:r w:rsidR="00AB4646">
        <w:rPr>
          <w:rFonts w:asciiTheme="minorHAnsi" w:hAnsiTheme="minorHAnsi" w:cstheme="minorHAnsi"/>
          <w:color w:val="000000" w:themeColor="text1"/>
        </w:rPr>
        <w:t>dostawy</w:t>
      </w:r>
      <w:r w:rsidRPr="00017BF2">
        <w:rPr>
          <w:rFonts w:asciiTheme="minorHAnsi" w:hAnsiTheme="minorHAnsi" w:cstheme="minorHAnsi"/>
          <w:color w:val="000000" w:themeColor="text1"/>
        </w:rPr>
        <w:t xml:space="preserve"> zostały wykonane, oraz załączeniem </w:t>
      </w:r>
      <w:r w:rsidRPr="00017BF2">
        <w:rPr>
          <w:rFonts w:asciiTheme="minorHAnsi" w:hAnsiTheme="minorHAnsi" w:cstheme="minorHAnsi"/>
          <w:b/>
          <w:color w:val="000000" w:themeColor="text1"/>
        </w:rPr>
        <w:t>dowodów</w:t>
      </w:r>
      <w:r w:rsidRPr="00017BF2">
        <w:rPr>
          <w:rFonts w:asciiTheme="minorHAnsi" w:hAnsiTheme="minorHAnsi" w:cstheme="minorHAnsi"/>
          <w:color w:val="000000" w:themeColor="text1"/>
        </w:rPr>
        <w:t xml:space="preserve"> określających czy te </w:t>
      </w:r>
      <w:r w:rsidR="00AB4646">
        <w:rPr>
          <w:rFonts w:asciiTheme="minorHAnsi" w:hAnsiTheme="minorHAnsi" w:cstheme="minorHAnsi"/>
          <w:color w:val="000000" w:themeColor="text1"/>
        </w:rPr>
        <w:t>dostawy</w:t>
      </w:r>
      <w:r w:rsidRPr="00017BF2">
        <w:rPr>
          <w:rFonts w:asciiTheme="minorHAnsi" w:hAnsiTheme="minorHAnsi" w:cstheme="minorHAnsi"/>
          <w:color w:val="000000" w:themeColor="text1"/>
        </w:rPr>
        <w:t xml:space="preserve"> zostały wykonane lub są wykonywane należycie - zgodnie z Załącznikiem nr 5 do SWZ.</w:t>
      </w:r>
    </w:p>
    <w:p w14:paraId="2BEAA7D5" w14:textId="77777777" w:rsidR="00237B24" w:rsidRPr="00017BF2" w:rsidRDefault="00237B24" w:rsidP="00237B24">
      <w:pPr>
        <w:ind w:left="720"/>
        <w:jc w:val="both"/>
        <w:rPr>
          <w:rFonts w:asciiTheme="minorHAnsi" w:hAnsiTheme="minorHAnsi" w:cstheme="minorHAnsi"/>
          <w:color w:val="000000" w:themeColor="text1"/>
        </w:rPr>
      </w:pPr>
    </w:p>
    <w:p w14:paraId="64356221" w14:textId="77777777" w:rsidR="00237B24" w:rsidRPr="00017BF2" w:rsidRDefault="00237B24" w:rsidP="00237B24">
      <w:pPr>
        <w:ind w:left="720"/>
        <w:jc w:val="both"/>
        <w:rPr>
          <w:rFonts w:asciiTheme="minorHAnsi" w:hAnsiTheme="minorHAnsi" w:cstheme="minorHAnsi"/>
          <w:color w:val="000000" w:themeColor="text1"/>
        </w:rPr>
      </w:pPr>
      <w:r w:rsidRPr="00017BF2">
        <w:rPr>
          <w:rFonts w:asciiTheme="minorHAnsi" w:hAnsiTheme="minorHAnsi" w:cstheme="minorHAnsi"/>
          <w:color w:val="000000" w:themeColor="text1"/>
        </w:rPr>
        <w:t xml:space="preserve">Dowodami, o których mowa wyżej są: </w:t>
      </w:r>
    </w:p>
    <w:p w14:paraId="6F027E54" w14:textId="5BFC1CC5" w:rsidR="00237B24" w:rsidRPr="00017BF2" w:rsidRDefault="00237B24" w:rsidP="009A6007">
      <w:pPr>
        <w:numPr>
          <w:ilvl w:val="0"/>
          <w:numId w:val="11"/>
        </w:numPr>
        <w:ind w:left="1134" w:hanging="425"/>
        <w:jc w:val="both"/>
        <w:rPr>
          <w:rFonts w:asciiTheme="minorHAnsi" w:hAnsiTheme="minorHAnsi" w:cstheme="minorHAnsi"/>
          <w:color w:val="000000" w:themeColor="text1"/>
        </w:rPr>
      </w:pPr>
      <w:r w:rsidRPr="00017BF2">
        <w:rPr>
          <w:rFonts w:asciiTheme="minorHAnsi" w:hAnsiTheme="minorHAnsi" w:cstheme="minorHAnsi"/>
          <w:color w:val="000000" w:themeColor="text1"/>
        </w:rPr>
        <w:t xml:space="preserve">referencje bądź inne dokumenty wystawione przez podmiot, na rzecz którego </w:t>
      </w:r>
      <w:r w:rsidR="00AB4646">
        <w:rPr>
          <w:rFonts w:asciiTheme="minorHAnsi" w:hAnsiTheme="minorHAnsi" w:cstheme="minorHAnsi"/>
          <w:color w:val="000000" w:themeColor="text1"/>
        </w:rPr>
        <w:t>dostawy</w:t>
      </w:r>
      <w:r w:rsidR="00017BF2" w:rsidRPr="00017BF2">
        <w:rPr>
          <w:rFonts w:asciiTheme="minorHAnsi" w:hAnsiTheme="minorHAnsi" w:cstheme="minorHAnsi"/>
          <w:color w:val="000000" w:themeColor="text1"/>
        </w:rPr>
        <w:t xml:space="preserve"> </w:t>
      </w:r>
      <w:r w:rsidRPr="00017BF2">
        <w:rPr>
          <w:rFonts w:asciiTheme="minorHAnsi" w:hAnsiTheme="minorHAnsi" w:cstheme="minorHAnsi"/>
          <w:color w:val="000000" w:themeColor="text1"/>
        </w:rPr>
        <w:t>były wykonywane, a w przypadku świadczeń okresowych lub ciągłych są wykonywane,</w:t>
      </w:r>
    </w:p>
    <w:p w14:paraId="4DB53D66" w14:textId="77777777" w:rsidR="00237B24" w:rsidRPr="00017BF2" w:rsidRDefault="00237B24" w:rsidP="009A6007">
      <w:pPr>
        <w:numPr>
          <w:ilvl w:val="0"/>
          <w:numId w:val="11"/>
        </w:numPr>
        <w:ind w:left="1134" w:hanging="425"/>
        <w:jc w:val="both"/>
        <w:rPr>
          <w:rFonts w:asciiTheme="minorHAnsi" w:hAnsiTheme="minorHAnsi" w:cstheme="minorHAnsi"/>
          <w:color w:val="000000" w:themeColor="text1"/>
        </w:rPr>
      </w:pPr>
      <w:r w:rsidRPr="00017BF2">
        <w:rPr>
          <w:rFonts w:asciiTheme="minorHAnsi" w:hAnsiTheme="minorHAnsi" w:cstheme="minorHAnsi"/>
          <w:color w:val="000000" w:themeColor="text1"/>
        </w:rPr>
        <w:t>oświadczenie Wykonawcy – jeżeli z uzasadnionej przyczyny o obiektywnym charakterze Wykonawca nie jest w stanie uzyskać dokumentów, o których mowa powyżej,</w:t>
      </w:r>
    </w:p>
    <w:p w14:paraId="3D0146A6" w14:textId="77777777" w:rsidR="00237B24" w:rsidRPr="00017BF2" w:rsidRDefault="00237B24" w:rsidP="009A6007">
      <w:pPr>
        <w:numPr>
          <w:ilvl w:val="0"/>
          <w:numId w:val="11"/>
        </w:numPr>
        <w:ind w:left="1134" w:hanging="425"/>
        <w:jc w:val="both"/>
        <w:rPr>
          <w:rFonts w:asciiTheme="minorHAnsi" w:hAnsiTheme="minorHAnsi" w:cstheme="minorHAnsi"/>
          <w:color w:val="000000" w:themeColor="text1"/>
        </w:rPr>
      </w:pPr>
      <w:r w:rsidRPr="00017BF2">
        <w:rPr>
          <w:rFonts w:asciiTheme="minorHAnsi" w:hAnsiTheme="minorHAnsi" w:cstheme="minorHAnsi"/>
          <w:color w:val="000000" w:themeColor="text1"/>
        </w:rPr>
        <w:t xml:space="preserve">w przypadku świadczeń okresowych lub ciągłych nadal wykonywanych referencje bądź inne dokumenty potwierdzające ich należyte wykonanie powinny być wydane nie wcześniej niż 3 miesiące przed upływem terminu składania ofert. </w:t>
      </w:r>
    </w:p>
    <w:p w14:paraId="75002AEA" w14:textId="77777777" w:rsidR="00237B24" w:rsidRPr="00017BF2" w:rsidRDefault="00237B24" w:rsidP="00237B24">
      <w:pPr>
        <w:jc w:val="both"/>
        <w:rPr>
          <w:rFonts w:asciiTheme="minorHAnsi" w:hAnsiTheme="minorHAnsi" w:cstheme="minorHAnsi"/>
          <w:color w:val="000000" w:themeColor="text1"/>
          <w:shd w:val="clear" w:color="auto" w:fill="FFFFFF"/>
        </w:rPr>
      </w:pPr>
    </w:p>
    <w:p w14:paraId="227B4055" w14:textId="77777777" w:rsidR="00237B24" w:rsidRPr="00017BF2" w:rsidRDefault="00237B24" w:rsidP="00237B24">
      <w:pPr>
        <w:ind w:left="709"/>
        <w:jc w:val="both"/>
        <w:rPr>
          <w:rFonts w:asciiTheme="minorHAnsi" w:hAnsiTheme="minorHAnsi" w:cstheme="minorHAnsi"/>
          <w:bCs/>
          <w:color w:val="000000" w:themeColor="text1"/>
        </w:rPr>
      </w:pPr>
      <w:r w:rsidRPr="00017BF2">
        <w:rPr>
          <w:rFonts w:asciiTheme="minorHAnsi" w:hAnsiTheme="minorHAnsi" w:cstheme="minorHAnsi"/>
          <w:bCs/>
          <w:color w:val="000000" w:themeColor="text1"/>
        </w:rPr>
        <w:t xml:space="preserve">W przypadkach, gdy dokumenty o których mowa powyżej zawierać będą kwoty wyrażone w innej walucie niż złoty, Zamawiający na potrzeby oceny spełniania warunku udziału w postępowaniu przeliczy podane kwoty na złoty (z dokładnością do dwóch miejsc po </w:t>
      </w:r>
      <w:r w:rsidRPr="00017BF2">
        <w:rPr>
          <w:rFonts w:asciiTheme="minorHAnsi" w:hAnsiTheme="minorHAnsi" w:cstheme="minorHAnsi"/>
          <w:bCs/>
          <w:color w:val="000000" w:themeColor="text1"/>
        </w:rPr>
        <w:lastRenderedPageBreak/>
        <w:t>przecinku) po średnim kursie ogłoszonym przez Narodowy Bank Polski z dnia publikacji ogłoszenia o zamówieniu, a jeżeli w tym dniu kursu nie ogłoszono, to według tabeli kursów średnich NBP ostatnio przed tą datą ogłoszonych. Ten sam kurs Zamawiający przyjmie przy przeliczeniu innych danych finansowych.</w:t>
      </w:r>
    </w:p>
    <w:p w14:paraId="6D5FB0F4" w14:textId="77777777" w:rsidR="00237B24" w:rsidRPr="00017BF2" w:rsidRDefault="00237B24" w:rsidP="00237B24">
      <w:pPr>
        <w:contextualSpacing/>
        <w:jc w:val="both"/>
        <w:rPr>
          <w:rFonts w:asciiTheme="minorHAnsi" w:hAnsiTheme="minorHAnsi" w:cstheme="minorHAnsi"/>
          <w:b/>
          <w:color w:val="000000" w:themeColor="text1"/>
        </w:rPr>
      </w:pPr>
    </w:p>
    <w:p w14:paraId="0B1463B3" w14:textId="77777777" w:rsidR="00237B24" w:rsidRPr="00017BF2" w:rsidRDefault="00237B24" w:rsidP="009A6007">
      <w:pPr>
        <w:numPr>
          <w:ilvl w:val="1"/>
          <w:numId w:val="4"/>
        </w:numPr>
        <w:ind w:left="709" w:hanging="425"/>
        <w:contextualSpacing/>
        <w:jc w:val="both"/>
        <w:rPr>
          <w:rFonts w:asciiTheme="minorHAnsi" w:hAnsiTheme="minorHAnsi" w:cstheme="minorHAnsi"/>
          <w:b/>
          <w:color w:val="000000" w:themeColor="text1"/>
        </w:rPr>
      </w:pPr>
      <w:r w:rsidRPr="00017BF2">
        <w:rPr>
          <w:rFonts w:asciiTheme="minorHAnsi" w:hAnsiTheme="minorHAnsi" w:cstheme="minorHAnsi"/>
          <w:color w:val="000000" w:themeColor="text1"/>
        </w:rPr>
        <w:t>Wykaz oświadczeń oraz podmiotowych środków dowodowych składanych przez wykonawcę w celu potwierdzenia, że nie podlega on wykluczeniu:</w:t>
      </w:r>
    </w:p>
    <w:p w14:paraId="2841829A" w14:textId="77777777" w:rsidR="00237B24" w:rsidRPr="00017BF2" w:rsidRDefault="00237B24" w:rsidP="00237B24">
      <w:pPr>
        <w:contextualSpacing/>
        <w:jc w:val="both"/>
        <w:rPr>
          <w:rFonts w:asciiTheme="minorHAnsi" w:hAnsiTheme="minorHAnsi" w:cstheme="minorHAnsi"/>
          <w:color w:val="FF0000"/>
        </w:rPr>
      </w:pPr>
    </w:p>
    <w:p w14:paraId="743C06BD" w14:textId="77777777" w:rsidR="00237B24" w:rsidRPr="00017BF2" w:rsidRDefault="00237B24" w:rsidP="009A6007">
      <w:pPr>
        <w:numPr>
          <w:ilvl w:val="0"/>
          <w:numId w:val="21"/>
        </w:numPr>
        <w:jc w:val="both"/>
        <w:rPr>
          <w:rFonts w:asciiTheme="minorHAnsi" w:hAnsiTheme="minorHAnsi" w:cstheme="minorHAnsi"/>
          <w:color w:val="000000" w:themeColor="text1"/>
        </w:rPr>
      </w:pPr>
      <w:r w:rsidRPr="00017BF2">
        <w:rPr>
          <w:rFonts w:asciiTheme="minorHAnsi" w:hAnsiTheme="minorHAnsi" w:cstheme="minorHAnsi"/>
          <w:color w:val="000000" w:themeColor="text1"/>
        </w:rPr>
        <w:t>Oświadczenie wstępnie potwierdzające, że Wykonawca nie podlega wykluczeniu z udziału w postępowaniu, tj.: oświadczenie Wykonawcy dotyczące braku podstaw do wykluczenia z postępowania składane na podstawie art. 125 ust. 1 ustawy (wg wzoru – załącznik nr 3b do SWZ);</w:t>
      </w:r>
    </w:p>
    <w:p w14:paraId="3DDB74B9" w14:textId="77777777" w:rsidR="00237B24" w:rsidRPr="00017BF2" w:rsidRDefault="00237B24" w:rsidP="009A6007">
      <w:pPr>
        <w:pStyle w:val="Akapitzlist"/>
        <w:numPr>
          <w:ilvl w:val="0"/>
          <w:numId w:val="21"/>
        </w:numPr>
        <w:spacing w:after="0" w:line="259" w:lineRule="auto"/>
        <w:jc w:val="both"/>
        <w:rPr>
          <w:rFonts w:cstheme="minorHAnsi"/>
          <w:color w:val="000000" w:themeColor="text1"/>
          <w:sz w:val="24"/>
          <w:szCs w:val="24"/>
        </w:rPr>
      </w:pPr>
      <w:r w:rsidRPr="00017BF2">
        <w:rPr>
          <w:rFonts w:cstheme="minorHAnsi"/>
          <w:color w:val="000000" w:themeColor="text1"/>
          <w:sz w:val="24"/>
          <w:szCs w:val="24"/>
        </w:rPr>
        <w:t xml:space="preserve">Oświadczenie wykonawcy, w zakresie art. 108 ust. 1 pkt 5 PZP, o braku przynależności do tej samej grupy kapitałowej w rozumieniu ustawy z dnia 16 lutego 2007 r. o ochronie konkurencji i konsumentów (Dz. U. z 2020 r. poz. 1076 i 1086), z innym wykonawcą, który złożył odrębną ofertę, albo oświadczenie o przynależności do tej samej grupy kapitałowej wraz z dokumentami lub informacjami potwierdzającymi przygotowanie oferty, niezależnie od innego wykonawcy należącego do tej samej grupy kapitałowej </w:t>
      </w:r>
    </w:p>
    <w:p w14:paraId="2719C4FC" w14:textId="77777777" w:rsidR="00237B24" w:rsidRPr="00B929C8" w:rsidRDefault="00237B24" w:rsidP="00B929C8">
      <w:pPr>
        <w:ind w:left="284"/>
        <w:jc w:val="both"/>
        <w:rPr>
          <w:rFonts w:cstheme="minorHAnsi"/>
          <w:color w:val="000000" w:themeColor="text1"/>
        </w:rPr>
      </w:pPr>
    </w:p>
    <w:p w14:paraId="22A6C0FB" w14:textId="77777777" w:rsidR="00237B24" w:rsidRPr="00017BF2" w:rsidRDefault="00237B24" w:rsidP="009A6007">
      <w:pPr>
        <w:numPr>
          <w:ilvl w:val="1"/>
          <w:numId w:val="4"/>
        </w:numPr>
        <w:ind w:left="709" w:hanging="425"/>
        <w:contextualSpacing/>
        <w:jc w:val="both"/>
        <w:rPr>
          <w:rFonts w:asciiTheme="minorHAnsi" w:hAnsiTheme="minorHAnsi" w:cstheme="minorHAnsi"/>
          <w:b/>
          <w:color w:val="000000" w:themeColor="text1"/>
        </w:rPr>
      </w:pPr>
      <w:r w:rsidRPr="00017BF2">
        <w:rPr>
          <w:rFonts w:asciiTheme="minorHAnsi" w:hAnsiTheme="minorHAnsi" w:cstheme="minorHAnsi"/>
          <w:color w:val="000000" w:themeColor="text1"/>
          <w:lang w:eastAsia="zh-CN"/>
        </w:rPr>
        <w:t>Wykonawca może zostać wykluczony przez Zamawiającego na każdym etapie postępowania o udzielenie zamówienia.</w:t>
      </w:r>
    </w:p>
    <w:p w14:paraId="724610F5" w14:textId="77777777" w:rsidR="00237B24" w:rsidRPr="00017BF2" w:rsidRDefault="00237B24" w:rsidP="00237B24">
      <w:pPr>
        <w:ind w:left="709"/>
        <w:contextualSpacing/>
        <w:jc w:val="both"/>
        <w:rPr>
          <w:rFonts w:asciiTheme="minorHAnsi" w:hAnsiTheme="minorHAnsi" w:cstheme="minorHAnsi"/>
          <w:b/>
          <w:color w:val="000000" w:themeColor="text1"/>
        </w:rPr>
      </w:pPr>
    </w:p>
    <w:p w14:paraId="0505748E" w14:textId="77777777" w:rsidR="00237B24" w:rsidRPr="00017BF2" w:rsidRDefault="00237B24" w:rsidP="009A6007">
      <w:pPr>
        <w:numPr>
          <w:ilvl w:val="1"/>
          <w:numId w:val="4"/>
        </w:numPr>
        <w:ind w:left="709" w:hanging="425"/>
        <w:contextualSpacing/>
        <w:jc w:val="both"/>
        <w:rPr>
          <w:rFonts w:asciiTheme="minorHAnsi" w:hAnsiTheme="minorHAnsi" w:cstheme="minorHAnsi"/>
          <w:b/>
          <w:color w:val="000000" w:themeColor="text1"/>
        </w:rPr>
      </w:pPr>
      <w:r w:rsidRPr="00017BF2">
        <w:rPr>
          <w:rFonts w:asciiTheme="minorHAnsi" w:hAnsiTheme="minorHAnsi" w:cstheme="minorHAnsi"/>
          <w:color w:val="000000" w:themeColor="text1"/>
          <w:lang w:eastAsia="zh-CN"/>
        </w:rPr>
        <w:t>W przypadku wykonawców wspólnie ubiegających się o udzielenie zamówienia, brak podstaw do wykluczenia z postępowania o udzielenie zamówienia musi zostać wykazany przez każdego z wykonawców.</w:t>
      </w:r>
    </w:p>
    <w:p w14:paraId="3D550E47" w14:textId="77777777" w:rsidR="00237B24" w:rsidRPr="00017BF2" w:rsidRDefault="00237B24" w:rsidP="00237B24">
      <w:pPr>
        <w:contextualSpacing/>
        <w:jc w:val="both"/>
        <w:rPr>
          <w:rFonts w:asciiTheme="minorHAnsi" w:hAnsiTheme="minorHAnsi" w:cstheme="minorHAnsi"/>
          <w:b/>
          <w:color w:val="000000" w:themeColor="text1"/>
        </w:rPr>
      </w:pPr>
    </w:p>
    <w:p w14:paraId="03119775" w14:textId="77777777" w:rsidR="00237B24" w:rsidRPr="00017BF2" w:rsidRDefault="00237B24" w:rsidP="009A6007">
      <w:pPr>
        <w:numPr>
          <w:ilvl w:val="1"/>
          <w:numId w:val="4"/>
        </w:numPr>
        <w:ind w:left="709" w:hanging="425"/>
        <w:contextualSpacing/>
        <w:jc w:val="both"/>
        <w:rPr>
          <w:rFonts w:asciiTheme="minorHAnsi" w:hAnsiTheme="minorHAnsi" w:cstheme="minorHAnsi"/>
          <w:b/>
          <w:color w:val="000000" w:themeColor="text1"/>
        </w:rPr>
      </w:pPr>
      <w:r w:rsidRPr="00017BF2">
        <w:rPr>
          <w:rFonts w:asciiTheme="minorHAnsi" w:hAnsiTheme="minorHAnsi" w:cstheme="minorHAnsi"/>
          <w:color w:val="000000" w:themeColor="text1"/>
          <w:lang w:eastAsia="zh-CN"/>
        </w:rPr>
        <w:t xml:space="preserve">W przypadku </w:t>
      </w:r>
      <w:r w:rsidRPr="00017BF2">
        <w:rPr>
          <w:rFonts w:asciiTheme="minorHAnsi" w:hAnsiTheme="minorHAnsi" w:cstheme="minorHAnsi"/>
          <w:color w:val="000000" w:themeColor="text1"/>
        </w:rPr>
        <w:t>polegania przez wykonawcę na zdolnościach lub sytuacji podmiotów udostępniających zasoby, w celu potwierdzenia spełniania warunków udziału w postępowaniu, brak podstaw do wykluczenia z postępowania o udzielenie zamówienia musi zostać wykazany również dla tych podmiotów.</w:t>
      </w:r>
    </w:p>
    <w:p w14:paraId="54EC18ED" w14:textId="77777777" w:rsidR="00237B24" w:rsidRPr="00017BF2" w:rsidRDefault="00237B24" w:rsidP="00237B24">
      <w:pPr>
        <w:contextualSpacing/>
        <w:jc w:val="both"/>
        <w:rPr>
          <w:rFonts w:asciiTheme="minorHAnsi" w:hAnsiTheme="minorHAnsi" w:cstheme="minorHAnsi"/>
          <w:b/>
          <w:color w:val="000000" w:themeColor="text1"/>
        </w:rPr>
      </w:pPr>
    </w:p>
    <w:p w14:paraId="00852980" w14:textId="77777777" w:rsidR="00237B24" w:rsidRPr="00017BF2" w:rsidRDefault="00237B24" w:rsidP="009A6007">
      <w:pPr>
        <w:numPr>
          <w:ilvl w:val="1"/>
          <w:numId w:val="4"/>
        </w:numPr>
        <w:ind w:left="709" w:hanging="425"/>
        <w:contextualSpacing/>
        <w:jc w:val="both"/>
        <w:rPr>
          <w:rFonts w:asciiTheme="minorHAnsi" w:hAnsiTheme="minorHAnsi" w:cstheme="minorHAnsi"/>
          <w:b/>
          <w:color w:val="000000" w:themeColor="text1"/>
        </w:rPr>
      </w:pPr>
      <w:r w:rsidRPr="00017BF2">
        <w:rPr>
          <w:rFonts w:asciiTheme="minorHAnsi" w:hAnsiTheme="minorHAnsi" w:cstheme="minorHAnsi"/>
          <w:color w:val="000000" w:themeColor="text1"/>
        </w:rPr>
        <w:t>Ponadto, do oferty należy załączyć następujące dokumenty:</w:t>
      </w:r>
    </w:p>
    <w:p w14:paraId="0F95BF1D" w14:textId="77777777" w:rsidR="00237B24" w:rsidRPr="00017BF2" w:rsidRDefault="00237B24" w:rsidP="009A6007">
      <w:pPr>
        <w:pStyle w:val="Akapitzlist"/>
        <w:numPr>
          <w:ilvl w:val="0"/>
          <w:numId w:val="26"/>
        </w:numPr>
        <w:spacing w:after="0" w:line="240" w:lineRule="auto"/>
        <w:jc w:val="both"/>
        <w:rPr>
          <w:rFonts w:cstheme="minorHAnsi"/>
          <w:b/>
          <w:color w:val="000000" w:themeColor="text1"/>
          <w:sz w:val="24"/>
          <w:szCs w:val="24"/>
        </w:rPr>
      </w:pPr>
      <w:r w:rsidRPr="00017BF2">
        <w:rPr>
          <w:rFonts w:cstheme="minorHAnsi"/>
          <w:color w:val="000000" w:themeColor="text1"/>
          <w:sz w:val="24"/>
          <w:szCs w:val="24"/>
        </w:rPr>
        <w:t>Formularz ofertowy – według Załącznika nr 2 do SWZ,</w:t>
      </w:r>
    </w:p>
    <w:p w14:paraId="7ED16412" w14:textId="77777777" w:rsidR="00237B24" w:rsidRPr="00017BF2" w:rsidRDefault="00237B24" w:rsidP="009A6007">
      <w:pPr>
        <w:pStyle w:val="Akapitzlist"/>
        <w:numPr>
          <w:ilvl w:val="0"/>
          <w:numId w:val="26"/>
        </w:numPr>
        <w:spacing w:after="0" w:line="240" w:lineRule="auto"/>
        <w:jc w:val="both"/>
        <w:rPr>
          <w:rFonts w:cstheme="minorHAnsi"/>
          <w:b/>
          <w:color w:val="000000" w:themeColor="text1"/>
          <w:sz w:val="24"/>
          <w:szCs w:val="24"/>
        </w:rPr>
      </w:pPr>
      <w:r w:rsidRPr="00017BF2">
        <w:rPr>
          <w:rFonts w:cstheme="minorHAnsi"/>
          <w:color w:val="000000" w:themeColor="text1"/>
          <w:sz w:val="24"/>
          <w:szCs w:val="24"/>
        </w:rPr>
        <w:t>odpis lub informację z Krajowego Rejestru Sądowego, Centralnej Ewidencji i Informacji o Działalności Gospodarczej lub innego właściwego rejestru w celu potwierdzenia, że osoba działająca w imieniu wykonawcy jest umocowana do jego reprezentowania,</w:t>
      </w:r>
    </w:p>
    <w:p w14:paraId="41F8F625" w14:textId="77777777" w:rsidR="00237B24" w:rsidRPr="00017BF2" w:rsidRDefault="00237B24" w:rsidP="009A6007">
      <w:pPr>
        <w:pStyle w:val="Akapitzlist"/>
        <w:numPr>
          <w:ilvl w:val="0"/>
          <w:numId w:val="26"/>
        </w:numPr>
        <w:spacing w:after="0" w:line="240" w:lineRule="auto"/>
        <w:jc w:val="both"/>
        <w:rPr>
          <w:rFonts w:cstheme="minorHAnsi"/>
          <w:b/>
          <w:color w:val="000000" w:themeColor="text1"/>
          <w:sz w:val="24"/>
          <w:szCs w:val="24"/>
        </w:rPr>
      </w:pPr>
      <w:r w:rsidRPr="00017BF2">
        <w:rPr>
          <w:rFonts w:cstheme="minorHAnsi"/>
          <w:color w:val="000000" w:themeColor="text1"/>
          <w:sz w:val="24"/>
          <w:szCs w:val="24"/>
        </w:rPr>
        <w:t>dokumenty potwierdzające uprawnienia osób podpisujących ofertę Wykonawcy,</w:t>
      </w:r>
    </w:p>
    <w:p w14:paraId="0707C562" w14:textId="77777777" w:rsidR="00237B24" w:rsidRPr="00017BF2" w:rsidRDefault="00237B24" w:rsidP="009A6007">
      <w:pPr>
        <w:pStyle w:val="Akapitzlist"/>
        <w:numPr>
          <w:ilvl w:val="0"/>
          <w:numId w:val="26"/>
        </w:numPr>
        <w:spacing w:after="0" w:line="240" w:lineRule="auto"/>
        <w:jc w:val="both"/>
        <w:rPr>
          <w:rFonts w:cstheme="minorHAnsi"/>
          <w:b/>
          <w:color w:val="000000" w:themeColor="text1"/>
          <w:sz w:val="24"/>
          <w:szCs w:val="24"/>
        </w:rPr>
      </w:pPr>
      <w:r w:rsidRPr="00017BF2">
        <w:rPr>
          <w:rFonts w:cstheme="minorHAnsi"/>
          <w:color w:val="000000" w:themeColor="text1"/>
          <w:sz w:val="24"/>
          <w:szCs w:val="24"/>
        </w:rPr>
        <w:t>Zobowiązanie podmiotu trzeciego – jeżeli dotyczy.</w:t>
      </w:r>
    </w:p>
    <w:p w14:paraId="502BEF35" w14:textId="77777777" w:rsidR="00237B24" w:rsidRPr="00017BF2" w:rsidRDefault="00237B24" w:rsidP="00237B24">
      <w:pPr>
        <w:contextualSpacing/>
        <w:jc w:val="both"/>
        <w:rPr>
          <w:rFonts w:asciiTheme="minorHAnsi" w:hAnsiTheme="minorHAnsi" w:cstheme="minorHAnsi"/>
          <w:b/>
          <w:color w:val="FF0000"/>
        </w:rPr>
      </w:pPr>
    </w:p>
    <w:p w14:paraId="40849D58" w14:textId="77777777" w:rsidR="00237B24" w:rsidRPr="00017BF2" w:rsidRDefault="00237B24" w:rsidP="009A6007">
      <w:pPr>
        <w:numPr>
          <w:ilvl w:val="1"/>
          <w:numId w:val="4"/>
        </w:numPr>
        <w:ind w:left="709" w:hanging="425"/>
        <w:contextualSpacing/>
        <w:jc w:val="both"/>
        <w:rPr>
          <w:rFonts w:asciiTheme="minorHAnsi" w:hAnsiTheme="minorHAnsi" w:cstheme="minorHAnsi"/>
          <w:b/>
          <w:color w:val="000000" w:themeColor="text1"/>
        </w:rPr>
      </w:pPr>
      <w:r w:rsidRPr="00017BF2">
        <w:rPr>
          <w:rFonts w:asciiTheme="minorHAnsi" w:hAnsiTheme="minorHAnsi" w:cstheme="minorHAnsi"/>
          <w:color w:val="000000" w:themeColor="text1"/>
        </w:rPr>
        <w:t xml:space="preserve">Wykonawca, który powołuje się na zasoby innych podmiotów, w celu wykazania braku istnienia wobec nich podstaw wykluczenia oraz spełniania, w zakresie, w jakim powołuje się na ich zasoby, warunków udziału w postępowaniu składa także </w:t>
      </w:r>
      <w:r w:rsidRPr="00017BF2">
        <w:rPr>
          <w:rFonts w:asciiTheme="minorHAnsi" w:hAnsiTheme="minorHAnsi" w:cstheme="minorHAnsi"/>
          <w:color w:val="000000" w:themeColor="text1"/>
          <w:lang w:eastAsia="ar-SA"/>
        </w:rPr>
        <w:t>oświadczenia, o których mowa w pkt 4.1. lit a) oraz 4.2. lit. a) SWZ</w:t>
      </w:r>
      <w:r w:rsidRPr="00017BF2">
        <w:rPr>
          <w:rFonts w:asciiTheme="minorHAnsi" w:hAnsiTheme="minorHAnsi" w:cstheme="minorHAnsi"/>
          <w:color w:val="000000" w:themeColor="text1"/>
        </w:rPr>
        <w:t xml:space="preserve"> dotyczące tych podmiotów.</w:t>
      </w:r>
    </w:p>
    <w:p w14:paraId="3A9511AF" w14:textId="77777777" w:rsidR="00237B24" w:rsidRPr="00017BF2" w:rsidRDefault="00237B24" w:rsidP="00237B24">
      <w:pPr>
        <w:contextualSpacing/>
        <w:jc w:val="both"/>
        <w:rPr>
          <w:rFonts w:asciiTheme="minorHAnsi" w:hAnsiTheme="minorHAnsi" w:cstheme="minorHAnsi"/>
          <w:color w:val="000000" w:themeColor="text1"/>
        </w:rPr>
      </w:pPr>
    </w:p>
    <w:p w14:paraId="03D442D1" w14:textId="77777777" w:rsidR="00237B24" w:rsidRPr="00017BF2" w:rsidRDefault="00237B24" w:rsidP="009A6007">
      <w:pPr>
        <w:numPr>
          <w:ilvl w:val="1"/>
          <w:numId w:val="4"/>
        </w:numPr>
        <w:ind w:left="709" w:hanging="425"/>
        <w:contextualSpacing/>
        <w:jc w:val="both"/>
        <w:rPr>
          <w:rFonts w:asciiTheme="minorHAnsi" w:hAnsiTheme="minorHAnsi" w:cstheme="minorHAnsi"/>
          <w:color w:val="000000" w:themeColor="text1"/>
        </w:rPr>
      </w:pPr>
      <w:r w:rsidRPr="00017BF2">
        <w:rPr>
          <w:rFonts w:asciiTheme="minorHAnsi" w:hAnsiTheme="minorHAnsi" w:cstheme="minorHAnsi"/>
          <w:color w:val="000000" w:themeColor="text1"/>
        </w:rPr>
        <w:t xml:space="preserve">Wykonawca, który polega na zdolnościach lub sytuacji podmiotów udostępniających zasoby, składa, wraz z wnioskiem o dopuszczenie do udziału w postępowaniu albo odpowiednio wraz </w:t>
      </w:r>
      <w:r w:rsidRPr="00017BF2">
        <w:rPr>
          <w:rFonts w:asciiTheme="minorHAnsi" w:hAnsiTheme="minorHAnsi" w:cstheme="minorHAnsi"/>
          <w:color w:val="000000" w:themeColor="text1"/>
        </w:rPr>
        <w:lastRenderedPageBreak/>
        <w:t>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p>
    <w:p w14:paraId="0113F00C" w14:textId="77777777" w:rsidR="00237B24" w:rsidRPr="00017BF2" w:rsidRDefault="00237B24" w:rsidP="00237B24">
      <w:pPr>
        <w:ind w:left="709"/>
        <w:contextualSpacing/>
        <w:jc w:val="both"/>
        <w:rPr>
          <w:rFonts w:asciiTheme="minorHAnsi" w:hAnsiTheme="minorHAnsi" w:cstheme="minorHAnsi"/>
          <w:color w:val="000000" w:themeColor="text1"/>
        </w:rPr>
      </w:pPr>
      <w:r w:rsidRPr="00017BF2">
        <w:rPr>
          <w:rFonts w:asciiTheme="minorHAnsi" w:hAnsiTheme="minorHAnsi" w:cstheme="minorHAnsi"/>
          <w:color w:val="000000" w:themeColor="text1"/>
        </w:rPr>
        <w:t>Zobowiązanie podmiotu udostępniającego zasoby, winno potwierdzać, że stosunek łączący wykonawcę z podmiotami udostępniającymi zasoby gwarantuje rzeczywisty dostęp do tych zasobów oraz określa w szczególności:</w:t>
      </w:r>
    </w:p>
    <w:p w14:paraId="74EC9E99" w14:textId="77777777" w:rsidR="00237B24" w:rsidRPr="00017BF2" w:rsidRDefault="00237B24" w:rsidP="009A6007">
      <w:pPr>
        <w:pStyle w:val="Akapitzlist"/>
        <w:numPr>
          <w:ilvl w:val="0"/>
          <w:numId w:val="22"/>
        </w:numPr>
        <w:spacing w:after="0" w:line="240" w:lineRule="auto"/>
        <w:jc w:val="both"/>
        <w:rPr>
          <w:rFonts w:cstheme="minorHAnsi"/>
          <w:color w:val="000000" w:themeColor="text1"/>
          <w:sz w:val="24"/>
          <w:szCs w:val="24"/>
        </w:rPr>
      </w:pPr>
      <w:r w:rsidRPr="00017BF2">
        <w:rPr>
          <w:rFonts w:cstheme="minorHAnsi"/>
          <w:color w:val="000000" w:themeColor="text1"/>
          <w:sz w:val="24"/>
          <w:szCs w:val="24"/>
        </w:rPr>
        <w:t>zakres dostępnych wykonawcy zasobów podmiotu udostępniającego zasoby;</w:t>
      </w:r>
    </w:p>
    <w:p w14:paraId="348D5429" w14:textId="77777777" w:rsidR="00237B24" w:rsidRPr="00017BF2" w:rsidRDefault="00237B24" w:rsidP="009A6007">
      <w:pPr>
        <w:pStyle w:val="Akapitzlist"/>
        <w:numPr>
          <w:ilvl w:val="0"/>
          <w:numId w:val="22"/>
        </w:numPr>
        <w:spacing w:after="0" w:line="240" w:lineRule="auto"/>
        <w:jc w:val="both"/>
        <w:rPr>
          <w:rFonts w:cstheme="minorHAnsi"/>
          <w:color w:val="000000" w:themeColor="text1"/>
          <w:sz w:val="24"/>
          <w:szCs w:val="24"/>
        </w:rPr>
      </w:pPr>
      <w:r w:rsidRPr="00017BF2">
        <w:rPr>
          <w:rFonts w:cstheme="minorHAnsi"/>
          <w:color w:val="000000" w:themeColor="text1"/>
          <w:sz w:val="24"/>
          <w:szCs w:val="24"/>
        </w:rPr>
        <w:t>sposób i okres udostępnienia wykonawcy i wykorzystania przez niego zasobów podmiotu udostępniającego te zasoby przy wykonywaniu zamówienia;</w:t>
      </w:r>
    </w:p>
    <w:p w14:paraId="2CE28296" w14:textId="77777777" w:rsidR="00237B24" w:rsidRPr="00017BF2" w:rsidRDefault="00237B24" w:rsidP="009A6007">
      <w:pPr>
        <w:pStyle w:val="Akapitzlist"/>
        <w:numPr>
          <w:ilvl w:val="0"/>
          <w:numId w:val="22"/>
        </w:numPr>
        <w:spacing w:after="0" w:line="240" w:lineRule="auto"/>
        <w:jc w:val="both"/>
        <w:rPr>
          <w:rFonts w:cstheme="minorHAnsi"/>
          <w:color w:val="000000" w:themeColor="text1"/>
          <w:sz w:val="24"/>
          <w:szCs w:val="24"/>
        </w:rPr>
      </w:pPr>
      <w:r w:rsidRPr="00017BF2">
        <w:rPr>
          <w:rFonts w:cstheme="minorHAnsi"/>
          <w:color w:val="000000" w:themeColor="text1"/>
          <w:sz w:val="24"/>
          <w:szCs w:val="24"/>
        </w:rPr>
        <w:t>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14:paraId="08B8783B" w14:textId="77777777" w:rsidR="00237B24" w:rsidRPr="00017BF2" w:rsidRDefault="00237B24" w:rsidP="00237B24">
      <w:pPr>
        <w:autoSpaceDE w:val="0"/>
        <w:autoSpaceDN w:val="0"/>
        <w:adjustRightInd w:val="0"/>
        <w:ind w:left="709"/>
        <w:jc w:val="both"/>
        <w:rPr>
          <w:rFonts w:asciiTheme="minorHAnsi" w:hAnsiTheme="minorHAnsi" w:cstheme="minorHAnsi"/>
        </w:rPr>
      </w:pPr>
    </w:p>
    <w:p w14:paraId="27E92AB4" w14:textId="77777777" w:rsidR="00237B24" w:rsidRPr="00017BF2" w:rsidRDefault="00237B24" w:rsidP="00237B24">
      <w:pPr>
        <w:autoSpaceDE w:val="0"/>
        <w:autoSpaceDN w:val="0"/>
        <w:adjustRightInd w:val="0"/>
        <w:ind w:left="709"/>
        <w:jc w:val="both"/>
        <w:rPr>
          <w:rFonts w:asciiTheme="minorHAnsi" w:hAnsiTheme="minorHAnsi" w:cstheme="minorHAnsi"/>
        </w:rPr>
      </w:pPr>
      <w:r w:rsidRPr="00017BF2">
        <w:rPr>
          <w:rFonts w:asciiTheme="minorHAnsi" w:hAnsiTheme="minorHAnsi" w:cstheme="minorHAnsi"/>
        </w:rPr>
        <w:t>Wzór zobowiązania stanowi załącznik nr 7 do SWZ.</w:t>
      </w:r>
    </w:p>
    <w:p w14:paraId="371808DE" w14:textId="282B02B4" w:rsidR="00237B24" w:rsidRPr="00017BF2" w:rsidRDefault="00237B24" w:rsidP="009A6007">
      <w:pPr>
        <w:numPr>
          <w:ilvl w:val="1"/>
          <w:numId w:val="4"/>
        </w:numPr>
        <w:ind w:left="709" w:hanging="425"/>
        <w:contextualSpacing/>
        <w:jc w:val="both"/>
        <w:rPr>
          <w:rFonts w:asciiTheme="minorHAnsi" w:hAnsiTheme="minorHAnsi" w:cstheme="minorHAnsi"/>
          <w:color w:val="000000" w:themeColor="text1"/>
          <w:lang w:eastAsia="ar-SA"/>
        </w:rPr>
      </w:pPr>
      <w:r w:rsidRPr="00017BF2">
        <w:rPr>
          <w:rFonts w:asciiTheme="minorHAnsi" w:hAnsiTheme="minorHAnsi" w:cstheme="minorHAnsi"/>
          <w:color w:val="000000" w:themeColor="text1"/>
          <w:lang w:eastAsia="ar-SA"/>
        </w:rPr>
        <w:t>W przypadku wspólnego ubiegania się o zamówienie przez Wykonawców oświadczenia, o których mowa w pkt 4.1. lit a) oraz 4.2. lit. a) SWZ składa każdy</w:t>
      </w:r>
      <w:r w:rsidR="00017BF2" w:rsidRPr="00017BF2">
        <w:rPr>
          <w:rFonts w:asciiTheme="minorHAnsi" w:hAnsiTheme="minorHAnsi" w:cstheme="minorHAnsi"/>
          <w:color w:val="000000" w:themeColor="text1"/>
          <w:lang w:eastAsia="ar-SA"/>
        </w:rPr>
        <w:t xml:space="preserve"> </w:t>
      </w:r>
      <w:r w:rsidRPr="00017BF2">
        <w:rPr>
          <w:rFonts w:asciiTheme="minorHAnsi" w:hAnsiTheme="minorHAnsi" w:cstheme="minorHAnsi"/>
          <w:color w:val="000000" w:themeColor="text1"/>
          <w:lang w:eastAsia="ar-SA"/>
        </w:rPr>
        <w:t>z Wykonawców ubiegających się o zamówienie. Oświadczenia te potwierdzają spełnienie warunków udziału w postępowaniu oraz brak podstaw wykluczenia</w:t>
      </w:r>
      <w:r w:rsidR="00017BF2" w:rsidRPr="00017BF2">
        <w:rPr>
          <w:rFonts w:asciiTheme="minorHAnsi" w:hAnsiTheme="minorHAnsi" w:cstheme="minorHAnsi"/>
          <w:color w:val="000000" w:themeColor="text1"/>
          <w:lang w:eastAsia="ar-SA"/>
        </w:rPr>
        <w:t xml:space="preserve"> </w:t>
      </w:r>
      <w:r w:rsidRPr="00017BF2">
        <w:rPr>
          <w:rFonts w:asciiTheme="minorHAnsi" w:hAnsiTheme="minorHAnsi" w:cstheme="minorHAnsi"/>
          <w:color w:val="000000" w:themeColor="text1"/>
          <w:lang w:eastAsia="ar-SA"/>
        </w:rPr>
        <w:t>w zakresie, w  którym każdy z Wykonawców wykazuje spełnienie warunków udziału</w:t>
      </w:r>
      <w:r w:rsidR="00017BF2" w:rsidRPr="00017BF2">
        <w:rPr>
          <w:rFonts w:asciiTheme="minorHAnsi" w:hAnsiTheme="minorHAnsi" w:cstheme="minorHAnsi"/>
          <w:color w:val="000000" w:themeColor="text1"/>
          <w:lang w:eastAsia="ar-SA"/>
        </w:rPr>
        <w:t xml:space="preserve"> </w:t>
      </w:r>
      <w:r w:rsidRPr="00017BF2">
        <w:rPr>
          <w:rFonts w:asciiTheme="minorHAnsi" w:hAnsiTheme="minorHAnsi" w:cstheme="minorHAnsi"/>
          <w:color w:val="000000" w:themeColor="text1"/>
          <w:lang w:eastAsia="ar-SA"/>
        </w:rPr>
        <w:t>w postępowaniu oraz brak podstaw wykluczenia.</w:t>
      </w:r>
    </w:p>
    <w:p w14:paraId="3018FF72" w14:textId="3DFE0516" w:rsidR="00237B24" w:rsidRPr="00017BF2" w:rsidRDefault="00237B24" w:rsidP="009A6007">
      <w:pPr>
        <w:numPr>
          <w:ilvl w:val="1"/>
          <w:numId w:val="4"/>
        </w:numPr>
        <w:ind w:left="709" w:hanging="425"/>
        <w:contextualSpacing/>
        <w:jc w:val="both"/>
        <w:rPr>
          <w:rFonts w:asciiTheme="minorHAnsi" w:hAnsiTheme="minorHAnsi" w:cstheme="minorHAnsi"/>
          <w:color w:val="000000" w:themeColor="text1"/>
        </w:rPr>
      </w:pPr>
      <w:r w:rsidRPr="00017BF2">
        <w:rPr>
          <w:rFonts w:asciiTheme="minorHAnsi" w:hAnsiTheme="minorHAnsi" w:cstheme="minorHAnsi"/>
          <w:color w:val="000000" w:themeColor="text1"/>
          <w:lang w:eastAsia="ar-SA"/>
        </w:rPr>
        <w:t xml:space="preserve">Dokumenty i oświadczenia Wykonawców wspólnie ubiegających się </w:t>
      </w:r>
      <w:r w:rsidR="00017BF2" w:rsidRPr="00017BF2">
        <w:rPr>
          <w:rFonts w:asciiTheme="minorHAnsi" w:hAnsiTheme="minorHAnsi" w:cstheme="minorHAnsi"/>
          <w:color w:val="000000" w:themeColor="text1"/>
          <w:lang w:eastAsia="ar-SA"/>
        </w:rPr>
        <w:t xml:space="preserve">o udzielenie </w:t>
      </w:r>
      <w:r w:rsidRPr="00017BF2">
        <w:rPr>
          <w:rFonts w:asciiTheme="minorHAnsi" w:hAnsiTheme="minorHAnsi" w:cstheme="minorHAnsi"/>
          <w:color w:val="000000" w:themeColor="text1"/>
          <w:lang w:eastAsia="ar-SA"/>
        </w:rPr>
        <w:t>zamówienia:</w:t>
      </w:r>
    </w:p>
    <w:p w14:paraId="4A0C873D" w14:textId="77777777" w:rsidR="00237B24" w:rsidRPr="00017BF2" w:rsidRDefault="00237B24" w:rsidP="009A6007">
      <w:pPr>
        <w:pStyle w:val="Akapitzlist"/>
        <w:numPr>
          <w:ilvl w:val="0"/>
          <w:numId w:val="23"/>
        </w:numPr>
        <w:spacing w:after="0" w:line="240" w:lineRule="auto"/>
        <w:jc w:val="both"/>
        <w:rPr>
          <w:rFonts w:cstheme="minorHAnsi"/>
          <w:color w:val="000000" w:themeColor="text1"/>
          <w:sz w:val="24"/>
          <w:szCs w:val="24"/>
        </w:rPr>
      </w:pPr>
      <w:r w:rsidRPr="00017BF2">
        <w:rPr>
          <w:rFonts w:cstheme="minorHAnsi"/>
          <w:color w:val="000000" w:themeColor="text1"/>
          <w:sz w:val="24"/>
          <w:szCs w:val="24"/>
          <w:lang w:eastAsia="ar-SA"/>
        </w:rPr>
        <w:t xml:space="preserve">Wykonawcy ubiegający się wspólnie o udzielenie zamówienia zobowiązani są do ustanowienia pełnomocnika do reprezentowania ich w postępowaniu o udzielenie zamówienia albo reprezentowania w postępowaniu i zawarcia umowy w sprawie zamówienia publicznego, oraz załączają do oferty - pełnomocnictwo do reprezentowania Wykonawców w postępowaniu o udzielenie zamówienia albo reprezentowania w postępowaniu i zawarcia umowy w sprawie zamówienia publicznego. </w:t>
      </w:r>
    </w:p>
    <w:p w14:paraId="5DAD0C4B" w14:textId="77777777" w:rsidR="00237B24" w:rsidRPr="00017BF2" w:rsidRDefault="00237B24" w:rsidP="009A6007">
      <w:pPr>
        <w:pStyle w:val="Akapitzlist"/>
        <w:numPr>
          <w:ilvl w:val="0"/>
          <w:numId w:val="23"/>
        </w:numPr>
        <w:spacing w:after="0" w:line="240" w:lineRule="auto"/>
        <w:jc w:val="both"/>
        <w:rPr>
          <w:rFonts w:cstheme="minorHAnsi"/>
          <w:color w:val="000000" w:themeColor="text1"/>
          <w:sz w:val="24"/>
          <w:szCs w:val="24"/>
        </w:rPr>
      </w:pPr>
      <w:r w:rsidRPr="00017BF2">
        <w:rPr>
          <w:rFonts w:cstheme="minorHAnsi"/>
          <w:color w:val="000000" w:themeColor="text1"/>
          <w:sz w:val="24"/>
          <w:szCs w:val="24"/>
          <w:lang w:eastAsia="ar-SA"/>
        </w:rPr>
        <w:t>W przypadku Wykonawców wspólnie ubiegających się o udzielenie zamówienia kopie dokumentów dotyczące każdego z tych Wykonawców są poświadczane za zgodność z oryginałem przez tego Wykonawcę, którego dany dokument dotyczy.</w:t>
      </w:r>
    </w:p>
    <w:p w14:paraId="52BD90FB" w14:textId="77777777" w:rsidR="00237B24" w:rsidRPr="00017BF2" w:rsidRDefault="00237B24" w:rsidP="00237B24">
      <w:pPr>
        <w:contextualSpacing/>
        <w:jc w:val="both"/>
        <w:rPr>
          <w:rFonts w:asciiTheme="minorHAnsi" w:hAnsiTheme="minorHAnsi" w:cstheme="minorHAnsi"/>
          <w:color w:val="000000" w:themeColor="text1"/>
        </w:rPr>
      </w:pPr>
    </w:p>
    <w:p w14:paraId="4D6FD110" w14:textId="77777777" w:rsidR="00237B24" w:rsidRPr="00017BF2" w:rsidRDefault="00237B24" w:rsidP="009A6007">
      <w:pPr>
        <w:numPr>
          <w:ilvl w:val="1"/>
          <w:numId w:val="4"/>
        </w:numPr>
        <w:ind w:left="709" w:hanging="425"/>
        <w:contextualSpacing/>
        <w:jc w:val="both"/>
        <w:rPr>
          <w:rFonts w:asciiTheme="minorHAnsi" w:hAnsiTheme="minorHAnsi" w:cstheme="minorHAnsi"/>
          <w:color w:val="000000" w:themeColor="text1"/>
        </w:rPr>
      </w:pPr>
      <w:r w:rsidRPr="00017BF2">
        <w:rPr>
          <w:rFonts w:asciiTheme="minorHAnsi" w:hAnsiTheme="minorHAnsi" w:cstheme="minorHAnsi"/>
          <w:color w:val="000000" w:themeColor="text1"/>
        </w:rPr>
        <w:t>Dokumenty i oświadczenia Wykonawców mających siedzibę lub miejsce zamieszkania poza terytorium Rzeczypospolitej Polskiej.</w:t>
      </w:r>
    </w:p>
    <w:p w14:paraId="55B43185" w14:textId="7ABDC130" w:rsidR="00237B24" w:rsidRPr="00017BF2" w:rsidRDefault="00237B24" w:rsidP="009A6007">
      <w:pPr>
        <w:pStyle w:val="Akapitzlist"/>
        <w:numPr>
          <w:ilvl w:val="0"/>
          <w:numId w:val="24"/>
        </w:numPr>
        <w:spacing w:after="0" w:line="240" w:lineRule="auto"/>
        <w:jc w:val="both"/>
        <w:rPr>
          <w:rFonts w:cstheme="minorHAnsi"/>
          <w:color w:val="000000" w:themeColor="text1"/>
          <w:sz w:val="24"/>
          <w:szCs w:val="24"/>
        </w:rPr>
      </w:pPr>
      <w:r w:rsidRPr="00017BF2">
        <w:rPr>
          <w:rFonts w:cstheme="minorHAnsi"/>
          <w:color w:val="000000" w:themeColor="text1"/>
          <w:sz w:val="24"/>
          <w:szCs w:val="24"/>
        </w:rPr>
        <w:t xml:space="preserve">Jeżeli Wykonawca ma siedzibę lub miejsce zamieszkania poza terytorium Rzeczypospolitej Polskiej zamiast dokumentów: o których mowa w pkt 4.6 </w:t>
      </w:r>
      <w:proofErr w:type="spellStart"/>
      <w:r w:rsidRPr="00017BF2">
        <w:rPr>
          <w:rFonts w:cstheme="minorHAnsi"/>
          <w:color w:val="000000" w:themeColor="text1"/>
          <w:sz w:val="24"/>
          <w:szCs w:val="24"/>
        </w:rPr>
        <w:t>tiret</w:t>
      </w:r>
      <w:proofErr w:type="spellEnd"/>
      <w:r w:rsidRPr="00017BF2">
        <w:rPr>
          <w:rFonts w:cstheme="minorHAnsi"/>
          <w:color w:val="000000" w:themeColor="text1"/>
          <w:sz w:val="24"/>
          <w:szCs w:val="24"/>
        </w:rPr>
        <w:t xml:space="preserve"> 2 składa informacje z odpowiedniego rejestru, takiego jak rejestr sadowy albo,</w:t>
      </w:r>
      <w:r w:rsidR="00017BF2" w:rsidRPr="00017BF2">
        <w:rPr>
          <w:rFonts w:cstheme="minorHAnsi"/>
          <w:color w:val="000000" w:themeColor="text1"/>
          <w:sz w:val="24"/>
          <w:szCs w:val="24"/>
        </w:rPr>
        <w:t xml:space="preserve"> </w:t>
      </w:r>
      <w:r w:rsidRPr="00017BF2">
        <w:rPr>
          <w:rFonts w:cstheme="minorHAnsi"/>
          <w:color w:val="000000" w:themeColor="text1"/>
          <w:sz w:val="24"/>
          <w:szCs w:val="24"/>
        </w:rPr>
        <w:t>w przypadku braku takiego rejestru, inny równoważny dokument wydany przez właściwy organ sądowy lub administracyjny kraju, w którym wykonawca ma siedzibę lub miejsce zamieszkania lub miejsce zamieszkania.</w:t>
      </w:r>
    </w:p>
    <w:p w14:paraId="7CDCABEE" w14:textId="77777777" w:rsidR="00237B24" w:rsidRPr="00017BF2" w:rsidRDefault="00237B24" w:rsidP="009A6007">
      <w:pPr>
        <w:numPr>
          <w:ilvl w:val="1"/>
          <w:numId w:val="4"/>
        </w:numPr>
        <w:ind w:left="709" w:hanging="425"/>
        <w:contextualSpacing/>
        <w:jc w:val="both"/>
        <w:rPr>
          <w:rFonts w:asciiTheme="minorHAnsi" w:hAnsiTheme="minorHAnsi" w:cstheme="minorHAnsi"/>
          <w:color w:val="000000" w:themeColor="text1"/>
        </w:rPr>
      </w:pPr>
      <w:r w:rsidRPr="00017BF2">
        <w:rPr>
          <w:rFonts w:asciiTheme="minorHAnsi" w:hAnsiTheme="minorHAnsi" w:cstheme="minorHAnsi"/>
        </w:rPr>
        <w:t>Dokumenty sporządzone w języku obcym są składane wraz z tłumaczeniem na język polski.</w:t>
      </w:r>
    </w:p>
    <w:p w14:paraId="38BCC9E4" w14:textId="77777777" w:rsidR="00237B24" w:rsidRPr="00017BF2" w:rsidRDefault="00237B24" w:rsidP="00237B24">
      <w:pPr>
        <w:tabs>
          <w:tab w:val="left" w:pos="1701"/>
        </w:tabs>
        <w:ind w:right="-114"/>
        <w:contextualSpacing/>
        <w:jc w:val="both"/>
        <w:rPr>
          <w:rFonts w:asciiTheme="minorHAnsi" w:hAnsiTheme="minorHAnsi" w:cstheme="minorHAnsi"/>
          <w:b/>
          <w:color w:val="000000" w:themeColor="text1"/>
        </w:rPr>
      </w:pPr>
    </w:p>
    <w:p w14:paraId="3D99F031" w14:textId="77777777" w:rsidR="00237B24" w:rsidRPr="00017BF2" w:rsidRDefault="00237B24" w:rsidP="009A6007">
      <w:pPr>
        <w:numPr>
          <w:ilvl w:val="0"/>
          <w:numId w:val="5"/>
        </w:numPr>
        <w:tabs>
          <w:tab w:val="left" w:pos="408"/>
        </w:tabs>
        <w:ind w:left="0" w:firstLine="0"/>
        <w:contextualSpacing/>
        <w:jc w:val="both"/>
        <w:rPr>
          <w:rFonts w:asciiTheme="minorHAnsi" w:hAnsiTheme="minorHAnsi" w:cstheme="minorHAnsi"/>
          <w:b/>
          <w:color w:val="000000" w:themeColor="text1"/>
        </w:rPr>
      </w:pPr>
      <w:r w:rsidRPr="00017BF2">
        <w:rPr>
          <w:rFonts w:asciiTheme="minorHAnsi" w:hAnsiTheme="minorHAnsi" w:cstheme="minorHAnsi"/>
          <w:b/>
          <w:color w:val="000000" w:themeColor="text1"/>
        </w:rPr>
        <w:t>Informacja o sposobie porozumiewania się Zamawiającego z Wykonawcami oraz przekazywania dokumentów</w:t>
      </w:r>
    </w:p>
    <w:p w14:paraId="55A062C3" w14:textId="77777777" w:rsidR="00237B24" w:rsidRPr="00017BF2" w:rsidRDefault="00237B24" w:rsidP="009A6007">
      <w:pPr>
        <w:numPr>
          <w:ilvl w:val="0"/>
          <w:numId w:val="10"/>
        </w:numPr>
        <w:contextualSpacing/>
        <w:jc w:val="both"/>
        <w:rPr>
          <w:rFonts w:asciiTheme="minorHAnsi" w:hAnsiTheme="minorHAnsi" w:cstheme="minorHAnsi"/>
          <w:color w:val="000000" w:themeColor="text1"/>
        </w:rPr>
      </w:pPr>
      <w:r w:rsidRPr="00017BF2">
        <w:rPr>
          <w:rFonts w:asciiTheme="minorHAnsi" w:hAnsiTheme="minorHAnsi" w:cstheme="minorHAnsi"/>
          <w:color w:val="000000" w:themeColor="text1"/>
        </w:rPr>
        <w:lastRenderedPageBreak/>
        <w:t xml:space="preserve">W postępowaniu o udzielenie zamówienia publicznego komunikacja między Zamawiającym a wykonawcami odbywa się przy użyciu Platformy e-Zamówienia, która jest dostępna pod adresem </w:t>
      </w:r>
      <w:r w:rsidRPr="00017BF2">
        <w:rPr>
          <w:rFonts w:asciiTheme="minorHAnsi" w:hAnsiTheme="minorHAnsi" w:cstheme="minorHAnsi"/>
          <w:b/>
          <w:color w:val="000000" w:themeColor="text1"/>
        </w:rPr>
        <w:t>https://ezamowienia.gov.pl.</w:t>
      </w:r>
    </w:p>
    <w:p w14:paraId="04F9C050" w14:textId="77777777" w:rsidR="00237B24" w:rsidRPr="00017BF2" w:rsidRDefault="00237B24" w:rsidP="009A6007">
      <w:pPr>
        <w:numPr>
          <w:ilvl w:val="0"/>
          <w:numId w:val="10"/>
        </w:numPr>
        <w:contextualSpacing/>
        <w:jc w:val="both"/>
        <w:rPr>
          <w:rFonts w:asciiTheme="minorHAnsi" w:hAnsiTheme="minorHAnsi" w:cstheme="minorHAnsi"/>
          <w:color w:val="000000" w:themeColor="text1"/>
        </w:rPr>
      </w:pPr>
      <w:r w:rsidRPr="00017BF2">
        <w:rPr>
          <w:rFonts w:asciiTheme="minorHAnsi" w:hAnsiTheme="minorHAnsi" w:cstheme="minorHAnsi"/>
          <w:color w:val="000000" w:themeColor="text1"/>
        </w:rPr>
        <w:t>Korzystanie z Platformy e-Zamówienia jest bezpłatne.</w:t>
      </w:r>
    </w:p>
    <w:p w14:paraId="7C537EFF" w14:textId="77777777" w:rsidR="00237B24" w:rsidRPr="00017BF2" w:rsidRDefault="00237B24" w:rsidP="009A6007">
      <w:pPr>
        <w:numPr>
          <w:ilvl w:val="0"/>
          <w:numId w:val="10"/>
        </w:numPr>
        <w:contextualSpacing/>
        <w:jc w:val="both"/>
        <w:rPr>
          <w:rFonts w:asciiTheme="minorHAnsi" w:hAnsiTheme="minorHAnsi" w:cstheme="minorHAnsi"/>
          <w:color w:val="000000" w:themeColor="text1"/>
        </w:rPr>
      </w:pPr>
      <w:r w:rsidRPr="00017BF2">
        <w:rPr>
          <w:rFonts w:asciiTheme="minorHAnsi" w:hAnsiTheme="minorHAnsi" w:cstheme="minorHAnsi"/>
          <w:color w:val="000000" w:themeColor="text1"/>
        </w:rPr>
        <w:t>Zamawiający wyznacza następujące osoby do kontaktu z Wykonawcami:</w:t>
      </w:r>
    </w:p>
    <w:p w14:paraId="2A3BF6D9" w14:textId="77777777" w:rsidR="00237B24" w:rsidRPr="00017BF2" w:rsidRDefault="00237B24" w:rsidP="00237B24">
      <w:pPr>
        <w:pStyle w:val="Akapitzlist"/>
        <w:tabs>
          <w:tab w:val="left" w:pos="408"/>
          <w:tab w:val="left" w:pos="567"/>
        </w:tabs>
        <w:autoSpaceDE w:val="0"/>
        <w:autoSpaceDN w:val="0"/>
        <w:adjustRightInd w:val="0"/>
        <w:ind w:left="360"/>
        <w:jc w:val="both"/>
        <w:rPr>
          <w:rFonts w:cstheme="minorHAnsi"/>
          <w:b/>
          <w:color w:val="000000" w:themeColor="text1"/>
          <w:sz w:val="24"/>
          <w:szCs w:val="24"/>
        </w:rPr>
      </w:pPr>
      <w:r w:rsidRPr="00017BF2">
        <w:rPr>
          <w:rFonts w:cstheme="minorHAnsi"/>
          <w:b/>
          <w:color w:val="000000" w:themeColor="text1"/>
          <w:sz w:val="24"/>
          <w:szCs w:val="24"/>
        </w:rPr>
        <w:t>Pani Agnieszka Kalisz</w:t>
      </w:r>
    </w:p>
    <w:p w14:paraId="5979A032" w14:textId="77777777" w:rsidR="00237B24" w:rsidRPr="00017BF2" w:rsidRDefault="00237B24" w:rsidP="00237B24">
      <w:pPr>
        <w:pStyle w:val="Akapitzlist"/>
        <w:tabs>
          <w:tab w:val="left" w:pos="408"/>
          <w:tab w:val="left" w:pos="567"/>
        </w:tabs>
        <w:autoSpaceDE w:val="0"/>
        <w:autoSpaceDN w:val="0"/>
        <w:adjustRightInd w:val="0"/>
        <w:ind w:left="360"/>
        <w:jc w:val="both"/>
        <w:rPr>
          <w:rFonts w:cstheme="minorHAnsi"/>
          <w:b/>
          <w:color w:val="000000" w:themeColor="text1"/>
          <w:sz w:val="24"/>
          <w:szCs w:val="24"/>
          <w:u w:val="single"/>
        </w:rPr>
      </w:pPr>
      <w:r w:rsidRPr="00017BF2">
        <w:rPr>
          <w:rFonts w:cstheme="minorHAnsi"/>
          <w:b/>
          <w:color w:val="000000" w:themeColor="text1"/>
          <w:sz w:val="24"/>
          <w:szCs w:val="24"/>
        </w:rPr>
        <w:t>tel. : +48 61 858 47 36</w:t>
      </w:r>
    </w:p>
    <w:p w14:paraId="2A03954D" w14:textId="77777777" w:rsidR="00237B24" w:rsidRPr="00017BF2" w:rsidRDefault="00237B24" w:rsidP="00237B24">
      <w:pPr>
        <w:pStyle w:val="Akapitzlist"/>
        <w:tabs>
          <w:tab w:val="left" w:pos="408"/>
          <w:tab w:val="left" w:pos="567"/>
        </w:tabs>
        <w:autoSpaceDE w:val="0"/>
        <w:autoSpaceDN w:val="0"/>
        <w:adjustRightInd w:val="0"/>
        <w:ind w:left="360"/>
        <w:jc w:val="both"/>
        <w:rPr>
          <w:rFonts w:cstheme="minorHAnsi"/>
          <w:b/>
          <w:color w:val="000000" w:themeColor="text1"/>
          <w:sz w:val="24"/>
          <w:szCs w:val="24"/>
        </w:rPr>
      </w:pPr>
      <w:r w:rsidRPr="00017BF2">
        <w:rPr>
          <w:rFonts w:cstheme="minorHAnsi"/>
          <w:b/>
          <w:color w:val="000000" w:themeColor="text1"/>
          <w:sz w:val="24"/>
          <w:szCs w:val="24"/>
        </w:rPr>
        <w:t xml:space="preserve">e-mail: </w:t>
      </w:r>
      <w:hyperlink r:id="rId9" w:history="1">
        <w:r w:rsidRPr="00017BF2">
          <w:rPr>
            <w:rStyle w:val="Hipercze"/>
            <w:rFonts w:cstheme="minorHAnsi"/>
            <w:sz w:val="24"/>
            <w:szCs w:val="24"/>
          </w:rPr>
          <w:t>agnieszka.kalisz@odnpoznan.pl</w:t>
        </w:r>
      </w:hyperlink>
    </w:p>
    <w:p w14:paraId="03A4144A" w14:textId="66C948BC" w:rsidR="004A636E" w:rsidRPr="00294C9A" w:rsidRDefault="00237B24" w:rsidP="00E66286">
      <w:pPr>
        <w:numPr>
          <w:ilvl w:val="0"/>
          <w:numId w:val="10"/>
        </w:numPr>
        <w:contextualSpacing/>
        <w:jc w:val="both"/>
        <w:rPr>
          <w:rStyle w:val="Hipercze"/>
          <w:rFonts w:asciiTheme="minorHAnsi" w:hAnsiTheme="minorHAnsi" w:cstheme="minorHAnsi"/>
          <w:color w:val="000000" w:themeColor="text1"/>
          <w:u w:val="none"/>
        </w:rPr>
      </w:pPr>
      <w:r w:rsidRPr="00017BF2">
        <w:rPr>
          <w:rFonts w:asciiTheme="minorHAnsi" w:hAnsiTheme="minorHAnsi" w:cstheme="minorHAnsi"/>
          <w:color w:val="000000" w:themeColor="text1"/>
        </w:rPr>
        <w:t xml:space="preserve">Adres strony </w:t>
      </w:r>
      <w:r w:rsidRPr="00E66286">
        <w:rPr>
          <w:rFonts w:asciiTheme="minorHAnsi" w:hAnsiTheme="minorHAnsi" w:cstheme="minorHAnsi"/>
          <w:color w:val="000000" w:themeColor="text1"/>
        </w:rPr>
        <w:t xml:space="preserve">internetowej prowadzonego postępowania (link prowadzący bezpośrednio do </w:t>
      </w:r>
      <w:r w:rsidRPr="00294C9A">
        <w:rPr>
          <w:rFonts w:asciiTheme="minorHAnsi" w:hAnsiTheme="minorHAnsi" w:cstheme="minorHAnsi"/>
          <w:color w:val="000000" w:themeColor="text1"/>
        </w:rPr>
        <w:t>widoku postępowania na Platformie e-Zamówienia):</w:t>
      </w:r>
    </w:p>
    <w:p w14:paraId="466E72C4" w14:textId="2460BB5B" w:rsidR="00294C9A" w:rsidRPr="00294C9A" w:rsidRDefault="00294C9A" w:rsidP="00E66286">
      <w:pPr>
        <w:ind w:left="360"/>
        <w:contextualSpacing/>
        <w:jc w:val="both"/>
        <w:rPr>
          <w:rStyle w:val="Hipercze"/>
          <w:rFonts w:asciiTheme="minorHAnsi" w:eastAsiaTheme="majorEastAsia" w:hAnsiTheme="minorHAnsi" w:cstheme="minorHAnsi"/>
          <w:b/>
          <w:color w:val="000000" w:themeColor="text1"/>
        </w:rPr>
      </w:pPr>
      <w:hyperlink r:id="rId10" w:history="1">
        <w:r w:rsidRPr="00294C9A">
          <w:rPr>
            <w:rStyle w:val="Hipercze"/>
            <w:rFonts w:asciiTheme="minorHAnsi" w:eastAsiaTheme="majorEastAsia" w:hAnsiTheme="minorHAnsi" w:cstheme="minorHAnsi"/>
            <w:b/>
          </w:rPr>
          <w:t>https://ezamowienia.gov.pl/mp-client/search/list/ocds-148610-e3f4b99d-0e49-4404-9f98-a35e952028f4</w:t>
        </w:r>
      </w:hyperlink>
    </w:p>
    <w:p w14:paraId="5C60DAE6" w14:textId="77777777" w:rsidR="00237B24" w:rsidRPr="00294C9A" w:rsidRDefault="00237B24" w:rsidP="00237B24">
      <w:pPr>
        <w:ind w:left="360"/>
        <w:contextualSpacing/>
        <w:jc w:val="both"/>
        <w:rPr>
          <w:rFonts w:asciiTheme="minorHAnsi" w:hAnsiTheme="minorHAnsi" w:cstheme="minorHAnsi"/>
          <w:color w:val="000000" w:themeColor="text1"/>
        </w:rPr>
      </w:pPr>
      <w:r w:rsidRPr="00294C9A">
        <w:rPr>
          <w:rFonts w:asciiTheme="minorHAnsi" w:hAnsiTheme="minorHAnsi" w:cstheme="minorHAnsi"/>
          <w:color w:val="000000" w:themeColor="text1"/>
        </w:rPr>
        <w:t>Postępowanie można wyszukać również ze strony głównej Platformy e-Zamówienia (przycisk „Przeglądaj postępowania/konkursy”).</w:t>
      </w:r>
    </w:p>
    <w:p w14:paraId="6F9B0BD2" w14:textId="0B979868" w:rsidR="004A636E" w:rsidRPr="00294C9A" w:rsidRDefault="00237B24" w:rsidP="00E66286">
      <w:pPr>
        <w:numPr>
          <w:ilvl w:val="0"/>
          <w:numId w:val="10"/>
        </w:numPr>
        <w:contextualSpacing/>
        <w:jc w:val="both"/>
        <w:rPr>
          <w:rFonts w:asciiTheme="minorHAnsi" w:hAnsiTheme="minorHAnsi" w:cstheme="minorHAnsi"/>
          <w:color w:val="000000" w:themeColor="text1"/>
        </w:rPr>
      </w:pPr>
      <w:r w:rsidRPr="00294C9A">
        <w:rPr>
          <w:rFonts w:asciiTheme="minorHAnsi" w:hAnsiTheme="minorHAnsi" w:cstheme="minorHAnsi"/>
          <w:color w:val="000000" w:themeColor="text1"/>
        </w:rPr>
        <w:t>Identyfikator (ID) postępowania na Platformie e-Zamówienia:</w:t>
      </w:r>
    </w:p>
    <w:p w14:paraId="33333C7A" w14:textId="0E863CF5" w:rsidR="00CD1B14" w:rsidRPr="00294C9A" w:rsidRDefault="00CD1B14" w:rsidP="00237B24">
      <w:pPr>
        <w:ind w:left="360"/>
        <w:contextualSpacing/>
        <w:jc w:val="both"/>
        <w:rPr>
          <w:rFonts w:asciiTheme="minorHAnsi" w:hAnsiTheme="minorHAnsi" w:cstheme="minorHAnsi"/>
          <w:b/>
          <w:color w:val="000000" w:themeColor="text1"/>
          <w:lang w:val="de-DE"/>
        </w:rPr>
      </w:pPr>
      <w:r w:rsidRPr="00294C9A">
        <w:rPr>
          <w:rFonts w:asciiTheme="minorHAnsi" w:hAnsiTheme="minorHAnsi" w:cstheme="minorHAnsi"/>
          <w:b/>
          <w:color w:val="000000" w:themeColor="text1"/>
          <w:lang w:val="de-DE"/>
        </w:rPr>
        <w:t>ocds-148610-e3f4b99d-0e49-4404-9f98-a35e952028f4</w:t>
      </w:r>
    </w:p>
    <w:p w14:paraId="38E10CBD" w14:textId="77777777" w:rsidR="00237B24" w:rsidRPr="00017BF2" w:rsidRDefault="00237B24" w:rsidP="009A6007">
      <w:pPr>
        <w:numPr>
          <w:ilvl w:val="0"/>
          <w:numId w:val="10"/>
        </w:numPr>
        <w:contextualSpacing/>
        <w:jc w:val="both"/>
        <w:rPr>
          <w:rFonts w:asciiTheme="minorHAnsi" w:hAnsiTheme="minorHAnsi" w:cstheme="minorHAnsi"/>
          <w:color w:val="000000" w:themeColor="text1"/>
        </w:rPr>
      </w:pPr>
      <w:r w:rsidRPr="00294C9A">
        <w:rPr>
          <w:rFonts w:asciiTheme="minorHAnsi" w:hAnsiTheme="minorHAnsi" w:cstheme="minorHAnsi"/>
          <w:color w:val="000000" w:themeColor="text1"/>
        </w:rPr>
        <w:t>Wykonawca</w:t>
      </w:r>
      <w:r w:rsidRPr="00E66286">
        <w:rPr>
          <w:rFonts w:asciiTheme="minorHAnsi" w:hAnsiTheme="minorHAnsi" w:cstheme="minorHAnsi"/>
          <w:color w:val="000000" w:themeColor="text1"/>
        </w:rPr>
        <w:t xml:space="preserve"> zamierzający</w:t>
      </w:r>
      <w:r w:rsidRPr="004A636E">
        <w:rPr>
          <w:rFonts w:asciiTheme="minorHAnsi" w:hAnsiTheme="minorHAnsi" w:cstheme="minorHAnsi"/>
          <w:color w:val="000000" w:themeColor="text1"/>
        </w:rPr>
        <w:t xml:space="preserve"> wziąć udział w postępowaniu o udzielenie zamówienia publicznego musi posiadać konto podmiotu „Wykonawca” na Platformie e-Zamówienia. Szczegółowe informacje</w:t>
      </w:r>
      <w:r w:rsidRPr="00017BF2">
        <w:rPr>
          <w:rFonts w:asciiTheme="minorHAnsi" w:hAnsiTheme="minorHAnsi" w:cstheme="minorHAnsi"/>
          <w:color w:val="000000" w:themeColor="text1"/>
        </w:rPr>
        <w:t xml:space="preserve"> na temat zakładania kont podmiotów oraz zasady i warunki korzystania z Platformy e-Zamówienia określa Regulamin Platformy e-Zamówienia, dostępny na stronie internetowej </w:t>
      </w:r>
      <w:r w:rsidRPr="00017BF2">
        <w:rPr>
          <w:rFonts w:asciiTheme="minorHAnsi" w:hAnsiTheme="minorHAnsi" w:cstheme="minorHAnsi"/>
          <w:b/>
          <w:color w:val="000000" w:themeColor="text1"/>
        </w:rPr>
        <w:t>https://ezamowienia.gov.pl</w:t>
      </w:r>
      <w:r w:rsidRPr="00017BF2">
        <w:rPr>
          <w:rFonts w:asciiTheme="minorHAnsi" w:hAnsiTheme="minorHAnsi" w:cstheme="minorHAnsi"/>
          <w:color w:val="000000" w:themeColor="text1"/>
        </w:rPr>
        <w:t xml:space="preserve"> oraz informacje zamieszczone w zakładce „Centrum Pomocy”.</w:t>
      </w:r>
    </w:p>
    <w:p w14:paraId="2CB2716C" w14:textId="77777777" w:rsidR="00237B24" w:rsidRPr="00017BF2" w:rsidRDefault="00237B24" w:rsidP="009A6007">
      <w:pPr>
        <w:numPr>
          <w:ilvl w:val="0"/>
          <w:numId w:val="10"/>
        </w:numPr>
        <w:contextualSpacing/>
        <w:jc w:val="both"/>
        <w:rPr>
          <w:rFonts w:asciiTheme="minorHAnsi" w:hAnsiTheme="minorHAnsi" w:cstheme="minorHAnsi"/>
          <w:color w:val="000000" w:themeColor="text1"/>
        </w:rPr>
      </w:pPr>
      <w:r w:rsidRPr="00017BF2">
        <w:rPr>
          <w:rFonts w:asciiTheme="minorHAnsi" w:hAnsiTheme="minorHAnsi" w:cstheme="minorHAnsi"/>
          <w:color w:val="000000" w:themeColor="text1"/>
        </w:rPr>
        <w:t>Przeglądanie i pobieranie publicznej treści dokumentacji postępowania nie wymaga posiadania konta na Platformie e-Zamówienia ani logowania.</w:t>
      </w:r>
    </w:p>
    <w:p w14:paraId="54B61001" w14:textId="77777777" w:rsidR="00237B24" w:rsidRPr="00017BF2" w:rsidRDefault="00237B24" w:rsidP="009A6007">
      <w:pPr>
        <w:numPr>
          <w:ilvl w:val="0"/>
          <w:numId w:val="10"/>
        </w:numPr>
        <w:contextualSpacing/>
        <w:jc w:val="both"/>
        <w:rPr>
          <w:rFonts w:asciiTheme="minorHAnsi" w:hAnsiTheme="minorHAnsi" w:cstheme="minorHAnsi"/>
          <w:color w:val="000000" w:themeColor="text1"/>
        </w:rPr>
      </w:pPr>
      <w:r w:rsidRPr="00017BF2">
        <w:rPr>
          <w:rFonts w:asciiTheme="minorHAnsi" w:hAnsiTheme="minorHAnsi" w:cstheme="minorHAnsi"/>
          <w:color w:val="000000" w:themeColor="text1"/>
        </w:rPr>
        <w:t xml:space="preserve">Sposób sporządzenia dokumentów elektronicznych lub dokumentów elektronicznych będących kopią elektroniczną treści zapisanej w postaci papierowej (cyfrowe odwzorowania) musi być zgodny z wymaganiami określonymi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w konkursie (Dz. U. poz. 2452) </w:t>
      </w:r>
    </w:p>
    <w:p w14:paraId="6790D30C" w14:textId="77777777" w:rsidR="00237B24" w:rsidRPr="00017BF2" w:rsidRDefault="00237B24" w:rsidP="009A6007">
      <w:pPr>
        <w:numPr>
          <w:ilvl w:val="0"/>
          <w:numId w:val="10"/>
        </w:numPr>
        <w:contextualSpacing/>
        <w:jc w:val="both"/>
        <w:rPr>
          <w:rFonts w:asciiTheme="minorHAnsi" w:hAnsiTheme="minorHAnsi" w:cstheme="minorHAnsi"/>
          <w:color w:val="000000" w:themeColor="text1"/>
        </w:rPr>
      </w:pPr>
      <w:r w:rsidRPr="00017BF2">
        <w:rPr>
          <w:rFonts w:asciiTheme="minorHAnsi" w:hAnsiTheme="minorHAnsi" w:cstheme="minorHAnsi"/>
          <w:color w:val="000000" w:themeColor="text1"/>
        </w:rPr>
        <w:t>Dokumenty elektroniczne, o których mowa w § 2 ust. 1 rozporządzenia Prezesa Rady Ministrów w sprawie wymagań dla dokumentów elektronicznych, sporządza się w postaci elektronicznej, w formatach danych określonych w przepisach rozporządzenia Rady Ministrów z dnia 12 kwietnia 2012 r. w sprawie Krajowych Ram Interoperacyjności, minimalnych wymagań dla rejestrów publicznych i wymiany informacji w postaci elektronicznej oraz minimalnych wymagań dla systemów teleinformatycznych (Dz. U. z 2017 r. poz. 2247), z uwzględnieniem rodzaju przekazywanych danych i przekazuje się jako załączniki.</w:t>
      </w:r>
    </w:p>
    <w:p w14:paraId="39FD67A6" w14:textId="77777777" w:rsidR="00237B24" w:rsidRPr="00017BF2" w:rsidRDefault="00237B24" w:rsidP="00237B24">
      <w:pPr>
        <w:ind w:left="360"/>
        <w:contextualSpacing/>
        <w:jc w:val="both"/>
        <w:rPr>
          <w:rFonts w:asciiTheme="minorHAnsi" w:hAnsiTheme="minorHAnsi" w:cstheme="minorHAnsi"/>
          <w:color w:val="000000" w:themeColor="text1"/>
        </w:rPr>
      </w:pPr>
      <w:r w:rsidRPr="00017BF2">
        <w:rPr>
          <w:rFonts w:asciiTheme="minorHAnsi" w:hAnsiTheme="minorHAnsi" w:cstheme="minorHAnsi"/>
          <w:color w:val="000000" w:themeColor="text1"/>
        </w:rPr>
        <w:t xml:space="preserve">W przypadku formatów, o których mowa w art. 66 ust. 1 ustawy </w:t>
      </w:r>
      <w:proofErr w:type="spellStart"/>
      <w:r w:rsidRPr="00017BF2">
        <w:rPr>
          <w:rFonts w:asciiTheme="minorHAnsi" w:hAnsiTheme="minorHAnsi" w:cstheme="minorHAnsi"/>
          <w:color w:val="000000" w:themeColor="text1"/>
        </w:rPr>
        <w:t>Pzp</w:t>
      </w:r>
      <w:proofErr w:type="spellEnd"/>
      <w:r w:rsidRPr="00017BF2">
        <w:rPr>
          <w:rFonts w:asciiTheme="minorHAnsi" w:hAnsiTheme="minorHAnsi" w:cstheme="minorHAnsi"/>
          <w:color w:val="000000" w:themeColor="text1"/>
        </w:rPr>
        <w:t xml:space="preserve">, ww. regulacje nie będą miały bezpośredniego zastosowania. </w:t>
      </w:r>
    </w:p>
    <w:p w14:paraId="497E218C" w14:textId="77777777" w:rsidR="00237B24" w:rsidRPr="00017BF2" w:rsidRDefault="00237B24" w:rsidP="009A6007">
      <w:pPr>
        <w:numPr>
          <w:ilvl w:val="0"/>
          <w:numId w:val="10"/>
        </w:numPr>
        <w:contextualSpacing/>
        <w:jc w:val="both"/>
        <w:rPr>
          <w:rFonts w:asciiTheme="minorHAnsi" w:hAnsiTheme="minorHAnsi" w:cstheme="minorHAnsi"/>
          <w:color w:val="000000" w:themeColor="text1"/>
        </w:rPr>
      </w:pPr>
      <w:r w:rsidRPr="00017BF2">
        <w:rPr>
          <w:rFonts w:asciiTheme="minorHAnsi" w:hAnsiTheme="minorHAnsi" w:cstheme="minorHAnsi"/>
          <w:color w:val="000000" w:themeColor="text1"/>
        </w:rPr>
        <w:t xml:space="preserve">Informacje, oświadczenia lub dokumenty, inne niż wymienione w § 2 ust. 1 rozporządzenia Prezesa Rady Ministrów w sprawie wymagań dla dokumentów elektronicznych, przekazywane w postępowaniu sporządza się w postaci elektronicznej: </w:t>
      </w:r>
    </w:p>
    <w:p w14:paraId="06D9D453" w14:textId="77777777" w:rsidR="00237B24" w:rsidRPr="00017BF2" w:rsidRDefault="00237B24" w:rsidP="009A6007">
      <w:pPr>
        <w:pStyle w:val="Akapitzlist"/>
        <w:numPr>
          <w:ilvl w:val="0"/>
          <w:numId w:val="27"/>
        </w:numPr>
        <w:spacing w:after="0" w:line="240" w:lineRule="auto"/>
        <w:jc w:val="both"/>
        <w:rPr>
          <w:rFonts w:cstheme="minorHAnsi"/>
          <w:color w:val="000000" w:themeColor="text1"/>
          <w:sz w:val="24"/>
          <w:szCs w:val="24"/>
        </w:rPr>
      </w:pPr>
      <w:r w:rsidRPr="00017BF2">
        <w:rPr>
          <w:rFonts w:cstheme="minorHAnsi"/>
          <w:color w:val="000000" w:themeColor="text1"/>
          <w:sz w:val="24"/>
          <w:szCs w:val="24"/>
        </w:rPr>
        <w:t xml:space="preserve">w formatach danych określonych w przepisach rozporządzenia Rady Ministrów w sprawie Krajowych Ram Interoperacyjności (i przekazuje się jako załącznik), lub </w:t>
      </w:r>
    </w:p>
    <w:p w14:paraId="6DB32D2C" w14:textId="77777777" w:rsidR="00237B24" w:rsidRPr="00017BF2" w:rsidRDefault="00237B24" w:rsidP="009A6007">
      <w:pPr>
        <w:pStyle w:val="Akapitzlist"/>
        <w:numPr>
          <w:ilvl w:val="0"/>
          <w:numId w:val="27"/>
        </w:numPr>
        <w:spacing w:after="0" w:line="240" w:lineRule="auto"/>
        <w:jc w:val="both"/>
        <w:rPr>
          <w:rFonts w:cstheme="minorHAnsi"/>
          <w:color w:val="000000" w:themeColor="text1"/>
          <w:sz w:val="24"/>
          <w:szCs w:val="24"/>
        </w:rPr>
      </w:pPr>
      <w:r w:rsidRPr="00017BF2">
        <w:rPr>
          <w:rFonts w:cstheme="minorHAnsi"/>
          <w:color w:val="000000" w:themeColor="text1"/>
          <w:sz w:val="24"/>
          <w:szCs w:val="24"/>
        </w:rPr>
        <w:t xml:space="preserve">jako tekst wpisany bezpośrednio do wiadomości przekazywanej przy użyciu środków komunikacji elektronicznej (np. w treści wiadomości e-mail lub w treści „Formularza do komunikacji”). </w:t>
      </w:r>
    </w:p>
    <w:p w14:paraId="0DD8D398" w14:textId="77777777" w:rsidR="00237B24" w:rsidRPr="00017BF2" w:rsidRDefault="00237B24" w:rsidP="009A6007">
      <w:pPr>
        <w:numPr>
          <w:ilvl w:val="0"/>
          <w:numId w:val="10"/>
        </w:numPr>
        <w:contextualSpacing/>
        <w:jc w:val="both"/>
        <w:rPr>
          <w:rFonts w:asciiTheme="minorHAnsi" w:hAnsiTheme="minorHAnsi" w:cstheme="minorHAnsi"/>
          <w:color w:val="000000" w:themeColor="text1"/>
        </w:rPr>
      </w:pPr>
      <w:r w:rsidRPr="00017BF2">
        <w:rPr>
          <w:rFonts w:asciiTheme="minorHAnsi" w:hAnsiTheme="minorHAnsi" w:cstheme="minorHAnsi"/>
          <w:color w:val="000000" w:themeColor="text1"/>
        </w:rPr>
        <w:lastRenderedPageBreak/>
        <w:t xml:space="preserve">Jeżeli dokumenty elektroniczne, przekazywane przy użyciu środków komunikacji elektronicznej, zawierają informacje stanowiące tajemnicę przedsiębiorstwa w rozumieniu przepisów ustawy z dnia 16 kwietnia 1993 r. o zwalczaniu nieuczciwej konkurencji (Dz. U. z 2020 r. poz. 1913 oraz z 2021 r. poz. 1655) wykonawca, w celu utrzymania w poufności tych informacji, przekazuje je w wydzielonym i odpowiednio oznaczonym pliku, wraz z jednoczesnym zaznaczeniem w nazwie pliku „Dokument stanowiący tajemnicę przedsiębiorstwa”. </w:t>
      </w:r>
    </w:p>
    <w:p w14:paraId="523A2331" w14:textId="77777777" w:rsidR="00237B24" w:rsidRPr="00017BF2" w:rsidRDefault="00237B24" w:rsidP="009A6007">
      <w:pPr>
        <w:numPr>
          <w:ilvl w:val="0"/>
          <w:numId w:val="10"/>
        </w:numPr>
        <w:contextualSpacing/>
        <w:jc w:val="both"/>
        <w:rPr>
          <w:rFonts w:asciiTheme="minorHAnsi" w:hAnsiTheme="minorHAnsi" w:cstheme="minorHAnsi"/>
          <w:color w:val="000000" w:themeColor="text1"/>
        </w:rPr>
      </w:pPr>
      <w:r w:rsidRPr="00017BF2">
        <w:rPr>
          <w:rFonts w:asciiTheme="minorHAnsi" w:hAnsiTheme="minorHAnsi" w:cstheme="minorHAnsi"/>
          <w:color w:val="000000" w:themeColor="text1"/>
        </w:rPr>
        <w:t xml:space="preserve">Komunikacja w postępowaniu, z wyłączeniem składania ofert/wniosków o dopuszczenie do udziału w postępowaniu,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 </w:t>
      </w:r>
    </w:p>
    <w:p w14:paraId="1B64F8C0" w14:textId="77777777" w:rsidR="00237B24" w:rsidRPr="00017BF2" w:rsidRDefault="00237B24" w:rsidP="00237B24">
      <w:pPr>
        <w:ind w:left="360"/>
        <w:contextualSpacing/>
        <w:jc w:val="both"/>
        <w:rPr>
          <w:rFonts w:asciiTheme="minorHAnsi" w:hAnsiTheme="minorHAnsi" w:cstheme="minorHAnsi"/>
          <w:color w:val="000000" w:themeColor="text1"/>
        </w:rPr>
      </w:pPr>
      <w:r w:rsidRPr="00017BF2">
        <w:rPr>
          <w:rFonts w:asciiTheme="minorHAnsi" w:hAnsiTheme="minorHAnsi" w:cstheme="minorHAnsi"/>
          <w:color w:val="000000" w:themeColor="text1"/>
        </w:rPr>
        <w:t xml:space="preserve">W przypadku załączników, które są zgodnie z ustawą </w:t>
      </w:r>
      <w:proofErr w:type="spellStart"/>
      <w:r w:rsidRPr="00017BF2">
        <w:rPr>
          <w:rFonts w:asciiTheme="minorHAnsi" w:hAnsiTheme="minorHAnsi" w:cstheme="minorHAnsi"/>
          <w:color w:val="000000" w:themeColor="text1"/>
        </w:rPr>
        <w:t>Pzp</w:t>
      </w:r>
      <w:proofErr w:type="spellEnd"/>
      <w:r w:rsidRPr="00017BF2">
        <w:rPr>
          <w:rFonts w:asciiTheme="minorHAnsi" w:hAnsiTheme="minorHAnsi" w:cstheme="minorHAnsi"/>
          <w:color w:val="000000" w:themeColor="text1"/>
        </w:rPr>
        <w:t xml:space="preserve"> lub rozporządzeniem Prezesa Rady Ministrów w sprawie wymagań dla dokumentów elektronicznych opatrzone kwalifikowanym podpisem elektronicznym, podpisem zaufanym (dopuszczalne w postępowaniach o udzielenie zamówienia o wartości mniejszej niż progi unijne) lub podpisem osobistym (dopuszczalne w postępowaniach o udzielenie zamówienia o wartości mniejszej niż progi unijne), mogą być opatrzone, zgodnie z wyborem wykonawcy/wykonawcy wspólnie ubiegającego się o udzielenie zamówienia/podmiotu udostępniającego zasoby, podpisem zewnętrznym lub wewnętrznym. W zależności od rodzaju podpisu i jego typu (zewnętrzny, wewnętrzny) dodaje się do przesyłanej wiadomości uprzednio podpisane dokumenty wraz z wygenerowanym plikiem podpisu (typ zewnętrzny) lub dokument z wszytym podpisem (typ wewnętrzny). </w:t>
      </w:r>
    </w:p>
    <w:p w14:paraId="0BA7B173" w14:textId="77777777" w:rsidR="00237B24" w:rsidRPr="00017BF2" w:rsidRDefault="00237B24" w:rsidP="009A6007">
      <w:pPr>
        <w:numPr>
          <w:ilvl w:val="0"/>
          <w:numId w:val="10"/>
        </w:numPr>
        <w:contextualSpacing/>
        <w:jc w:val="both"/>
        <w:rPr>
          <w:rFonts w:asciiTheme="minorHAnsi" w:hAnsiTheme="minorHAnsi" w:cstheme="minorHAnsi"/>
          <w:color w:val="000000" w:themeColor="text1"/>
        </w:rPr>
      </w:pPr>
      <w:r w:rsidRPr="00017BF2">
        <w:rPr>
          <w:rFonts w:asciiTheme="minorHAnsi" w:hAnsiTheme="minorHAnsi" w:cstheme="minorHAnsi"/>
          <w:color w:val="000000" w:themeColor="text1"/>
        </w:rPr>
        <w:t xml:space="preserve">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dokumentów zamówienia5 wystarczające jest posiadanie tzw. konta uproszczonego na Platformie e-Zamówienia. </w:t>
      </w:r>
    </w:p>
    <w:p w14:paraId="3B4F3822" w14:textId="77777777" w:rsidR="00237B24" w:rsidRPr="00017BF2" w:rsidRDefault="00237B24" w:rsidP="009A6007">
      <w:pPr>
        <w:numPr>
          <w:ilvl w:val="0"/>
          <w:numId w:val="10"/>
        </w:numPr>
        <w:contextualSpacing/>
        <w:jc w:val="both"/>
        <w:rPr>
          <w:rFonts w:asciiTheme="minorHAnsi" w:hAnsiTheme="minorHAnsi" w:cstheme="minorHAnsi"/>
          <w:color w:val="000000" w:themeColor="text1"/>
        </w:rPr>
      </w:pPr>
      <w:r w:rsidRPr="00017BF2">
        <w:rPr>
          <w:rFonts w:asciiTheme="minorHAnsi" w:hAnsiTheme="minorHAnsi" w:cstheme="minorHAnsi"/>
          <w:color w:val="000000" w:themeColor="text1"/>
        </w:rPr>
        <w:t xml:space="preserve">Wszystkie wysłane i odebrane w postępowaniu przez wykonawcę wiadomości widoczne są po zalogowaniu w podglądzie postępowania w zakładce „Komunikacja”. </w:t>
      </w:r>
    </w:p>
    <w:p w14:paraId="69294265" w14:textId="77777777" w:rsidR="00237B24" w:rsidRPr="00017BF2" w:rsidRDefault="00237B24" w:rsidP="009A6007">
      <w:pPr>
        <w:numPr>
          <w:ilvl w:val="0"/>
          <w:numId w:val="10"/>
        </w:numPr>
        <w:contextualSpacing/>
        <w:jc w:val="both"/>
        <w:rPr>
          <w:rFonts w:asciiTheme="minorHAnsi" w:hAnsiTheme="minorHAnsi" w:cstheme="minorHAnsi"/>
          <w:color w:val="000000" w:themeColor="text1"/>
        </w:rPr>
      </w:pPr>
      <w:r w:rsidRPr="00017BF2">
        <w:rPr>
          <w:rFonts w:asciiTheme="minorHAnsi" w:hAnsiTheme="minorHAnsi" w:cstheme="minorHAnsi"/>
          <w:color w:val="000000" w:themeColor="text1"/>
        </w:rPr>
        <w:t xml:space="preserve">Maksymalny rozmiar plików przesyłanych za pośrednictwem „Formularzy do komunikacji” wynosi 150 MB (wielkość ta dotyczy plików przesyłanych jako załączniki do jednego formularza). </w:t>
      </w:r>
    </w:p>
    <w:p w14:paraId="6EE518EC" w14:textId="77777777" w:rsidR="00237B24" w:rsidRPr="00017BF2" w:rsidRDefault="00237B24" w:rsidP="009A6007">
      <w:pPr>
        <w:numPr>
          <w:ilvl w:val="0"/>
          <w:numId w:val="10"/>
        </w:numPr>
        <w:contextualSpacing/>
        <w:jc w:val="both"/>
        <w:rPr>
          <w:rFonts w:asciiTheme="minorHAnsi" w:hAnsiTheme="minorHAnsi" w:cstheme="minorHAnsi"/>
          <w:color w:val="000000" w:themeColor="text1"/>
        </w:rPr>
      </w:pPr>
      <w:r w:rsidRPr="00017BF2">
        <w:rPr>
          <w:rFonts w:asciiTheme="minorHAnsi" w:hAnsiTheme="minorHAnsi" w:cstheme="minorHAnsi"/>
          <w:color w:val="000000" w:themeColor="text1"/>
        </w:rPr>
        <w:t xml:space="preserve">Minimalne wymagania techniczne dotyczące sprzętu używanego w celu korzystania z usług Platformy e-Zamówienia oraz informacje dotyczące specyfikacji połączenia określa Regulamin Platformy e-Zamówienia. </w:t>
      </w:r>
    </w:p>
    <w:p w14:paraId="65F9F5B7" w14:textId="77777777" w:rsidR="00237B24" w:rsidRPr="00017BF2" w:rsidRDefault="00237B24" w:rsidP="009A6007">
      <w:pPr>
        <w:numPr>
          <w:ilvl w:val="0"/>
          <w:numId w:val="10"/>
        </w:numPr>
        <w:contextualSpacing/>
        <w:jc w:val="both"/>
        <w:rPr>
          <w:rFonts w:asciiTheme="minorHAnsi" w:hAnsiTheme="minorHAnsi" w:cstheme="minorHAnsi"/>
          <w:color w:val="000000" w:themeColor="text1"/>
        </w:rPr>
      </w:pPr>
      <w:r w:rsidRPr="00017BF2">
        <w:rPr>
          <w:rFonts w:asciiTheme="minorHAnsi" w:hAnsiTheme="minorHAnsi" w:cstheme="minorHAnsi"/>
          <w:color w:val="000000" w:themeColor="text1"/>
        </w:rPr>
        <w:t xml:space="preserve">W przypadku problemów technicznych i awarii związanych z funkcjonowaniem Platformy e-Zamówienia użytkownicy mogą skorzystać ze wsparcia technicznego dostępnego pod numerem telefonu (32) 77 88 999 lub drogą elektroniczną poprzez formularz udostępniony na stronie internetowej https://ezamowienia.gov.pl w zakładce „Zgłoś problem”. </w:t>
      </w:r>
    </w:p>
    <w:p w14:paraId="4154618B" w14:textId="77777777" w:rsidR="00237B24" w:rsidRPr="00017BF2" w:rsidRDefault="00237B24" w:rsidP="009A6007">
      <w:pPr>
        <w:numPr>
          <w:ilvl w:val="0"/>
          <w:numId w:val="10"/>
        </w:numPr>
        <w:contextualSpacing/>
        <w:jc w:val="both"/>
        <w:rPr>
          <w:rFonts w:asciiTheme="minorHAnsi" w:hAnsiTheme="minorHAnsi" w:cstheme="minorHAnsi"/>
          <w:color w:val="000000" w:themeColor="text1"/>
        </w:rPr>
      </w:pPr>
      <w:r w:rsidRPr="00017BF2">
        <w:rPr>
          <w:rFonts w:asciiTheme="minorHAnsi" w:hAnsiTheme="minorHAnsi" w:cstheme="minorHAnsi"/>
          <w:color w:val="000000" w:themeColor="text1"/>
        </w:rPr>
        <w:t xml:space="preserve">W szczególnie uzasadnionych przypadkach uniemożliwiających komunikację wykonawcy i Zamawiającego za pośrednictwem Platformy e-Zamówienia, Zamawiający dopuszcza komunikację za pomocą poczty elektronicznej na adres e-mail: </w:t>
      </w:r>
      <w:hyperlink r:id="rId11" w:history="1">
        <w:r w:rsidRPr="00017BF2">
          <w:rPr>
            <w:rStyle w:val="Hipercze"/>
            <w:rFonts w:asciiTheme="minorHAnsi" w:hAnsiTheme="minorHAnsi" w:cstheme="minorHAnsi"/>
          </w:rPr>
          <w:t>agnieszka.kalisz@odnpoznan.pl</w:t>
        </w:r>
      </w:hyperlink>
      <w:r w:rsidRPr="00017BF2">
        <w:rPr>
          <w:rFonts w:asciiTheme="minorHAnsi" w:hAnsiTheme="minorHAnsi" w:cstheme="minorHAnsi"/>
          <w:color w:val="000000" w:themeColor="text1"/>
        </w:rPr>
        <w:t xml:space="preserve"> (nie dotyczy składania ofert/wniosków o dopuszczenie do udziału w postępowaniu).</w:t>
      </w:r>
    </w:p>
    <w:p w14:paraId="5D2EF932" w14:textId="77777777" w:rsidR="00237B24" w:rsidRPr="00017BF2" w:rsidRDefault="00237B24" w:rsidP="00237B24">
      <w:pPr>
        <w:tabs>
          <w:tab w:val="left" w:pos="426"/>
        </w:tabs>
        <w:contextualSpacing/>
        <w:jc w:val="both"/>
        <w:rPr>
          <w:rFonts w:asciiTheme="minorHAnsi" w:hAnsiTheme="minorHAnsi" w:cstheme="minorHAnsi"/>
          <w:b/>
          <w:color w:val="FF0000"/>
        </w:rPr>
      </w:pPr>
    </w:p>
    <w:p w14:paraId="6E1ADBFC" w14:textId="77777777" w:rsidR="00237B24" w:rsidRPr="00017BF2" w:rsidRDefault="00237B24" w:rsidP="009A6007">
      <w:pPr>
        <w:numPr>
          <w:ilvl w:val="0"/>
          <w:numId w:val="5"/>
        </w:numPr>
        <w:tabs>
          <w:tab w:val="left" w:pos="426"/>
        </w:tabs>
        <w:ind w:left="0" w:firstLine="0"/>
        <w:contextualSpacing/>
        <w:jc w:val="both"/>
        <w:rPr>
          <w:rFonts w:asciiTheme="minorHAnsi" w:hAnsiTheme="minorHAnsi" w:cstheme="minorHAnsi"/>
          <w:b/>
          <w:color w:val="000000" w:themeColor="text1"/>
        </w:rPr>
      </w:pPr>
      <w:r w:rsidRPr="00017BF2">
        <w:rPr>
          <w:rFonts w:asciiTheme="minorHAnsi" w:hAnsiTheme="minorHAnsi" w:cstheme="minorHAnsi"/>
          <w:b/>
          <w:color w:val="000000" w:themeColor="text1"/>
        </w:rPr>
        <w:t>Wymagania dotyczące wadium</w:t>
      </w:r>
    </w:p>
    <w:p w14:paraId="1776572C" w14:textId="77777777" w:rsidR="00237B24" w:rsidRPr="00017BF2" w:rsidRDefault="00237B24" w:rsidP="00237B24">
      <w:pPr>
        <w:tabs>
          <w:tab w:val="left" w:pos="567"/>
        </w:tabs>
        <w:contextualSpacing/>
        <w:jc w:val="both"/>
        <w:rPr>
          <w:rFonts w:asciiTheme="minorHAnsi" w:hAnsiTheme="minorHAnsi" w:cstheme="minorHAnsi"/>
        </w:rPr>
      </w:pPr>
      <w:r w:rsidRPr="00017BF2">
        <w:rPr>
          <w:rFonts w:asciiTheme="minorHAnsi" w:hAnsiTheme="minorHAnsi" w:cstheme="minorHAnsi"/>
          <w:color w:val="000000"/>
        </w:rPr>
        <w:t xml:space="preserve">Zamawiający </w:t>
      </w:r>
      <w:r w:rsidRPr="00017BF2">
        <w:rPr>
          <w:rFonts w:asciiTheme="minorHAnsi" w:hAnsiTheme="minorHAnsi" w:cstheme="minorHAnsi"/>
          <w:b/>
          <w:color w:val="000000"/>
        </w:rPr>
        <w:t>nie wymaga</w:t>
      </w:r>
      <w:r w:rsidRPr="00017BF2">
        <w:rPr>
          <w:rFonts w:asciiTheme="minorHAnsi" w:hAnsiTheme="minorHAnsi" w:cstheme="minorHAnsi"/>
          <w:color w:val="000000"/>
        </w:rPr>
        <w:t xml:space="preserve"> wniesienia</w:t>
      </w:r>
      <w:r w:rsidRPr="00017BF2">
        <w:rPr>
          <w:rFonts w:asciiTheme="minorHAnsi" w:hAnsiTheme="minorHAnsi" w:cstheme="minorHAnsi"/>
        </w:rPr>
        <w:t xml:space="preserve"> wadium.</w:t>
      </w:r>
    </w:p>
    <w:p w14:paraId="31FAF9F1" w14:textId="77777777" w:rsidR="00237B24" w:rsidRPr="00017BF2" w:rsidRDefault="00237B24" w:rsidP="00237B24">
      <w:pPr>
        <w:tabs>
          <w:tab w:val="left" w:pos="567"/>
        </w:tabs>
        <w:contextualSpacing/>
        <w:jc w:val="both"/>
        <w:rPr>
          <w:rFonts w:asciiTheme="minorHAnsi" w:hAnsiTheme="minorHAnsi" w:cstheme="minorHAnsi"/>
          <w:b/>
          <w:color w:val="FF0000"/>
        </w:rPr>
      </w:pPr>
    </w:p>
    <w:p w14:paraId="04536CEB" w14:textId="77777777" w:rsidR="00237B24" w:rsidRPr="00017BF2" w:rsidRDefault="00237B24" w:rsidP="00237B24">
      <w:pPr>
        <w:tabs>
          <w:tab w:val="left" w:pos="567"/>
        </w:tabs>
        <w:contextualSpacing/>
        <w:jc w:val="both"/>
        <w:rPr>
          <w:rFonts w:asciiTheme="minorHAnsi" w:hAnsiTheme="minorHAnsi" w:cstheme="minorHAnsi"/>
          <w:b/>
          <w:color w:val="FF0000"/>
        </w:rPr>
      </w:pPr>
    </w:p>
    <w:p w14:paraId="0F862919" w14:textId="77777777" w:rsidR="00237B24" w:rsidRPr="00017BF2" w:rsidRDefault="00237B24" w:rsidP="009A6007">
      <w:pPr>
        <w:numPr>
          <w:ilvl w:val="0"/>
          <w:numId w:val="5"/>
        </w:numPr>
        <w:tabs>
          <w:tab w:val="left" w:pos="426"/>
        </w:tabs>
        <w:ind w:left="0" w:firstLine="0"/>
        <w:contextualSpacing/>
        <w:jc w:val="both"/>
        <w:rPr>
          <w:rFonts w:asciiTheme="minorHAnsi" w:hAnsiTheme="minorHAnsi" w:cstheme="minorHAnsi"/>
          <w:b/>
          <w:color w:val="000000" w:themeColor="text1"/>
        </w:rPr>
      </w:pPr>
      <w:r w:rsidRPr="00017BF2">
        <w:rPr>
          <w:rFonts w:asciiTheme="minorHAnsi" w:hAnsiTheme="minorHAnsi" w:cstheme="minorHAnsi"/>
          <w:b/>
          <w:color w:val="000000" w:themeColor="text1"/>
        </w:rPr>
        <w:t>Termin związania ofertą</w:t>
      </w:r>
    </w:p>
    <w:p w14:paraId="28E360A0" w14:textId="137E1486" w:rsidR="00237B24" w:rsidRPr="00017BF2" w:rsidRDefault="00237B24" w:rsidP="00237B24">
      <w:pPr>
        <w:contextualSpacing/>
        <w:jc w:val="both"/>
        <w:rPr>
          <w:rFonts w:asciiTheme="minorHAnsi" w:hAnsiTheme="minorHAnsi" w:cstheme="minorHAnsi"/>
          <w:color w:val="000000" w:themeColor="text1"/>
        </w:rPr>
      </w:pPr>
      <w:r w:rsidRPr="00017BF2">
        <w:rPr>
          <w:rFonts w:asciiTheme="minorHAnsi" w:hAnsiTheme="minorHAnsi" w:cstheme="minorHAnsi"/>
          <w:color w:val="000000" w:themeColor="text1"/>
        </w:rPr>
        <w:t xml:space="preserve">W niniejszym postępowaniu termin związania ofertą: do </w:t>
      </w:r>
      <w:r w:rsidR="007E138C">
        <w:rPr>
          <w:rFonts w:asciiTheme="minorHAnsi" w:hAnsiTheme="minorHAnsi" w:cstheme="minorHAnsi"/>
          <w:b/>
          <w:color w:val="000000" w:themeColor="text1"/>
        </w:rPr>
        <w:t>24 września</w:t>
      </w:r>
      <w:r w:rsidR="00B929C8">
        <w:rPr>
          <w:rFonts w:asciiTheme="minorHAnsi" w:hAnsiTheme="minorHAnsi" w:cstheme="minorHAnsi"/>
          <w:b/>
          <w:color w:val="000000" w:themeColor="text1"/>
        </w:rPr>
        <w:t xml:space="preserve"> 202</w:t>
      </w:r>
      <w:r w:rsidR="007E138C">
        <w:rPr>
          <w:rFonts w:asciiTheme="minorHAnsi" w:hAnsiTheme="minorHAnsi" w:cstheme="minorHAnsi"/>
          <w:b/>
          <w:color w:val="000000" w:themeColor="text1"/>
        </w:rPr>
        <w:t>6</w:t>
      </w:r>
      <w:r w:rsidRPr="00017BF2">
        <w:rPr>
          <w:rFonts w:asciiTheme="minorHAnsi" w:hAnsiTheme="minorHAnsi" w:cstheme="minorHAnsi"/>
          <w:b/>
          <w:color w:val="000000" w:themeColor="text1"/>
        </w:rPr>
        <w:t xml:space="preserve"> r.</w:t>
      </w:r>
    </w:p>
    <w:p w14:paraId="35FEAAF9" w14:textId="77777777" w:rsidR="00237B24" w:rsidRPr="00017BF2" w:rsidRDefault="00237B24" w:rsidP="00237B24">
      <w:pPr>
        <w:contextualSpacing/>
        <w:jc w:val="both"/>
        <w:rPr>
          <w:rFonts w:asciiTheme="minorHAnsi" w:hAnsiTheme="minorHAnsi" w:cstheme="minorHAnsi"/>
          <w:b/>
          <w:color w:val="000000" w:themeColor="text1"/>
        </w:rPr>
      </w:pPr>
    </w:p>
    <w:p w14:paraId="05F1EBED" w14:textId="77777777" w:rsidR="00237B24" w:rsidRPr="00017BF2" w:rsidRDefault="00237B24" w:rsidP="009A6007">
      <w:pPr>
        <w:numPr>
          <w:ilvl w:val="0"/>
          <w:numId w:val="5"/>
        </w:numPr>
        <w:tabs>
          <w:tab w:val="left" w:pos="426"/>
        </w:tabs>
        <w:ind w:left="0" w:firstLine="0"/>
        <w:contextualSpacing/>
        <w:jc w:val="both"/>
        <w:rPr>
          <w:rFonts w:asciiTheme="minorHAnsi" w:hAnsiTheme="minorHAnsi" w:cstheme="minorHAnsi"/>
          <w:b/>
          <w:color w:val="000000" w:themeColor="text1"/>
        </w:rPr>
      </w:pPr>
      <w:r w:rsidRPr="00017BF2">
        <w:rPr>
          <w:rFonts w:asciiTheme="minorHAnsi" w:hAnsiTheme="minorHAnsi" w:cstheme="minorHAnsi"/>
          <w:b/>
          <w:color w:val="000000" w:themeColor="text1"/>
        </w:rPr>
        <w:t>Opis sposobu przygotowania ofert</w:t>
      </w:r>
    </w:p>
    <w:p w14:paraId="2CF491EE" w14:textId="77777777" w:rsidR="00237B24" w:rsidRPr="00017BF2" w:rsidRDefault="00237B24" w:rsidP="00237B24">
      <w:pPr>
        <w:contextualSpacing/>
        <w:jc w:val="both"/>
        <w:rPr>
          <w:rFonts w:asciiTheme="minorHAnsi" w:hAnsiTheme="minorHAnsi" w:cstheme="minorHAnsi"/>
          <w:b/>
          <w:color w:val="000000" w:themeColor="text1"/>
        </w:rPr>
      </w:pPr>
    </w:p>
    <w:p w14:paraId="3D8F1F18" w14:textId="77777777" w:rsidR="00237B24" w:rsidRPr="00017BF2" w:rsidRDefault="00237B24" w:rsidP="009A6007">
      <w:pPr>
        <w:numPr>
          <w:ilvl w:val="0"/>
          <w:numId w:val="12"/>
        </w:numPr>
        <w:jc w:val="both"/>
        <w:rPr>
          <w:rFonts w:asciiTheme="minorHAnsi" w:hAnsiTheme="minorHAnsi" w:cstheme="minorHAnsi"/>
          <w:color w:val="000000" w:themeColor="text1"/>
        </w:rPr>
      </w:pPr>
      <w:r w:rsidRPr="00017BF2">
        <w:rPr>
          <w:rFonts w:asciiTheme="minorHAnsi" w:hAnsiTheme="minorHAnsi" w:cstheme="minorHAnsi"/>
          <w:color w:val="000000" w:themeColor="text1"/>
        </w:rPr>
        <w:t>Wykonawca przygotowuje ofertę przy pomocy interaktywnego „Formularza ofertowego” udostępnionego przez Zamawiającego na Platformie e-Zamówienia i zamieszczonego w podglądzie postępowania w zakładce „Informacje podstawowe”.</w:t>
      </w:r>
    </w:p>
    <w:p w14:paraId="36A8A812" w14:textId="77777777" w:rsidR="00237B24" w:rsidRPr="00017BF2" w:rsidRDefault="00237B24" w:rsidP="009A6007">
      <w:pPr>
        <w:numPr>
          <w:ilvl w:val="0"/>
          <w:numId w:val="12"/>
        </w:numPr>
        <w:jc w:val="both"/>
        <w:rPr>
          <w:rFonts w:asciiTheme="minorHAnsi" w:hAnsiTheme="minorHAnsi" w:cstheme="minorHAnsi"/>
          <w:color w:val="000000" w:themeColor="text1"/>
        </w:rPr>
      </w:pPr>
      <w:r w:rsidRPr="00017BF2">
        <w:rPr>
          <w:rFonts w:asciiTheme="minorHAnsi" w:hAnsiTheme="minorHAnsi" w:cstheme="minorHAnsi"/>
          <w:color w:val="000000" w:themeColor="text1"/>
        </w:rPr>
        <w:t>Zalogowany wykonawca używając przycisku „Wypełnij” widocznego pod „Formularzem ofertowym” zobowiązany jest do zweryfikowania poprawności danych automatycznie pobranych przez system z jego konta i uzupełnienia pozostałych informacji dotyczących wykonawcy/wykonawców wspólnie ubiegających się o udzielenie zamówienia.</w:t>
      </w:r>
    </w:p>
    <w:p w14:paraId="7F4497E5" w14:textId="77777777" w:rsidR="00237B24" w:rsidRPr="00017BF2" w:rsidRDefault="00237B24" w:rsidP="009A6007">
      <w:pPr>
        <w:numPr>
          <w:ilvl w:val="0"/>
          <w:numId w:val="12"/>
        </w:numPr>
        <w:jc w:val="both"/>
        <w:rPr>
          <w:rFonts w:asciiTheme="minorHAnsi" w:hAnsiTheme="minorHAnsi" w:cstheme="minorHAnsi"/>
          <w:color w:val="000000" w:themeColor="text1"/>
        </w:rPr>
      </w:pPr>
      <w:r w:rsidRPr="00017BF2">
        <w:rPr>
          <w:rFonts w:asciiTheme="minorHAnsi" w:hAnsiTheme="minorHAnsi" w:cstheme="minorHAnsi"/>
          <w:color w:val="000000" w:themeColor="text1"/>
        </w:rPr>
        <w:t>Następnie wykonawca powinien pobrać „Formularz ofertowy”, zapisać go na dysku komputera użytkownika, uzupełnić pozostałymi danymi wymaganymi przez Zamawiającego i ponownie zapisać na dysku komputera użytkownika oraz podpisać odpowiednim rodzajem podpisu elektronicznego, zgodnie z pkt 7.</w:t>
      </w:r>
    </w:p>
    <w:p w14:paraId="058438D6" w14:textId="77777777" w:rsidR="00237B24" w:rsidRPr="00017BF2" w:rsidRDefault="00237B24" w:rsidP="00237B24">
      <w:pPr>
        <w:ind w:left="360"/>
        <w:jc w:val="both"/>
        <w:rPr>
          <w:rFonts w:asciiTheme="minorHAnsi" w:hAnsiTheme="minorHAnsi" w:cstheme="minorHAnsi"/>
          <w:color w:val="000000" w:themeColor="text1"/>
        </w:rPr>
      </w:pPr>
      <w:r w:rsidRPr="00017BF2">
        <w:rPr>
          <w:rFonts w:asciiTheme="minorHAnsi" w:hAnsiTheme="minorHAnsi" w:cstheme="minorHAnsi"/>
          <w:color w:val="000000" w:themeColor="text1"/>
        </w:rPr>
        <w:t xml:space="preserve">Uwaga! Nie należy zmieniać nazwy pliku nadanej przez Platformę e-Zamówienia. Zapisany „Formularz ofertowy” należy zawsze otwierać w programie Adobe </w:t>
      </w:r>
      <w:proofErr w:type="spellStart"/>
      <w:r w:rsidRPr="00017BF2">
        <w:rPr>
          <w:rFonts w:asciiTheme="minorHAnsi" w:hAnsiTheme="minorHAnsi" w:cstheme="minorHAnsi"/>
          <w:color w:val="000000" w:themeColor="text1"/>
        </w:rPr>
        <w:t>Acrobat</w:t>
      </w:r>
      <w:proofErr w:type="spellEnd"/>
      <w:r w:rsidRPr="00017BF2">
        <w:rPr>
          <w:rFonts w:asciiTheme="minorHAnsi" w:hAnsiTheme="minorHAnsi" w:cstheme="minorHAnsi"/>
          <w:color w:val="000000" w:themeColor="text1"/>
        </w:rPr>
        <w:t xml:space="preserve"> Reader DC.</w:t>
      </w:r>
    </w:p>
    <w:p w14:paraId="3C851AF8" w14:textId="77777777" w:rsidR="00237B24" w:rsidRPr="00017BF2" w:rsidRDefault="00237B24" w:rsidP="009A6007">
      <w:pPr>
        <w:numPr>
          <w:ilvl w:val="0"/>
          <w:numId w:val="12"/>
        </w:numPr>
        <w:jc w:val="both"/>
        <w:rPr>
          <w:rFonts w:asciiTheme="minorHAnsi" w:hAnsiTheme="minorHAnsi" w:cstheme="minorHAnsi"/>
          <w:color w:val="000000" w:themeColor="text1"/>
        </w:rPr>
      </w:pPr>
      <w:r w:rsidRPr="00017BF2">
        <w:rPr>
          <w:rFonts w:asciiTheme="minorHAnsi" w:hAnsiTheme="minorHAnsi" w:cstheme="minorHAnsi"/>
          <w:color w:val="000000" w:themeColor="text1"/>
        </w:rPr>
        <w:t xml:space="preserve">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w:t>
      </w:r>
      <w:proofErr w:type="spellStart"/>
      <w:r w:rsidRPr="00017BF2">
        <w:rPr>
          <w:rFonts w:asciiTheme="minorHAnsi" w:hAnsiTheme="minorHAnsi" w:cstheme="minorHAnsi"/>
          <w:color w:val="000000" w:themeColor="text1"/>
        </w:rPr>
        <w:t>drag&amp;drop</w:t>
      </w:r>
      <w:proofErr w:type="spellEnd"/>
      <w:r w:rsidRPr="00017BF2">
        <w:rPr>
          <w:rFonts w:asciiTheme="minorHAnsi" w:hAnsiTheme="minorHAnsi" w:cstheme="minorHAnsi"/>
          <w:color w:val="000000" w:themeColor="text1"/>
        </w:rPr>
        <w:t xml:space="preserve"> („przeciągnij” i „upuść”) służące do dodawania plików.</w:t>
      </w:r>
    </w:p>
    <w:p w14:paraId="596882E5" w14:textId="77777777" w:rsidR="00237B24" w:rsidRPr="00017BF2" w:rsidRDefault="00237B24" w:rsidP="009A6007">
      <w:pPr>
        <w:numPr>
          <w:ilvl w:val="0"/>
          <w:numId w:val="12"/>
        </w:numPr>
        <w:jc w:val="both"/>
        <w:rPr>
          <w:rFonts w:asciiTheme="minorHAnsi" w:hAnsiTheme="minorHAnsi" w:cstheme="minorHAnsi"/>
          <w:color w:val="000000" w:themeColor="text1"/>
        </w:rPr>
      </w:pPr>
      <w:r w:rsidRPr="00017BF2">
        <w:rPr>
          <w:rFonts w:asciiTheme="minorHAnsi" w:hAnsiTheme="minorHAnsi" w:cstheme="minorHAnsi"/>
          <w:color w:val="000000" w:themeColor="text1"/>
        </w:rPr>
        <w:t>Wykonawca dodaje wybrany z dysku i uprzednio podpisany „Formularz oferty” w pierwszym polu („Wypełniony formularz oferty”). W kolejnym polu („Załączniki i inne dokumenty przedstawione w ofercie przez Wykonawcę”) wykonawca dodaje pozostałe pliki stanowiące ofertę lub składane wraz z ofertą.</w:t>
      </w:r>
    </w:p>
    <w:p w14:paraId="19726D20" w14:textId="77777777" w:rsidR="00237B24" w:rsidRPr="00017BF2" w:rsidRDefault="00237B24" w:rsidP="009A6007">
      <w:pPr>
        <w:numPr>
          <w:ilvl w:val="0"/>
          <w:numId w:val="12"/>
        </w:numPr>
        <w:jc w:val="both"/>
        <w:rPr>
          <w:rFonts w:asciiTheme="minorHAnsi" w:hAnsiTheme="minorHAnsi" w:cstheme="minorHAnsi"/>
          <w:color w:val="000000" w:themeColor="text1"/>
        </w:rPr>
      </w:pPr>
      <w:r w:rsidRPr="00017BF2">
        <w:rPr>
          <w:rFonts w:asciiTheme="minorHAnsi" w:hAnsiTheme="minorHAnsi" w:cstheme="minorHAnsi"/>
          <w:color w:val="000000" w:themeColor="text1"/>
        </w:rPr>
        <w:t>Jeżeli wraz z ofertą składane są dokumenty zawierające tajemnicę przedsiębiorstwa wykonawca, w celu utrzymania w poufności tych informacji, przekazuje je w wydzielonym i odpowiednio oznaczonym pliku, wraz z jednoczesnym zaznaczeniem w nazwie pliku „Dokument stanowiący tajemnicę przedsiębiorstwa”. Zarówno załącznik stanowiący tajemnicę przedsiębiorstwa jak i uzasadnienie zastrzeżenia tajemnicy przedsiębiorstwa należy dodać w polu „Załączniki i inne dokumenty przedstawione w ofercie przez Wykonawcę”.</w:t>
      </w:r>
    </w:p>
    <w:p w14:paraId="55D1279C" w14:textId="77777777" w:rsidR="00237B24" w:rsidRPr="00017BF2" w:rsidRDefault="00237B24" w:rsidP="009A6007">
      <w:pPr>
        <w:numPr>
          <w:ilvl w:val="0"/>
          <w:numId w:val="12"/>
        </w:numPr>
        <w:jc w:val="both"/>
        <w:rPr>
          <w:rFonts w:asciiTheme="minorHAnsi" w:hAnsiTheme="minorHAnsi" w:cstheme="minorHAnsi"/>
          <w:color w:val="000000" w:themeColor="text1"/>
        </w:rPr>
      </w:pPr>
      <w:r w:rsidRPr="00017BF2">
        <w:rPr>
          <w:rFonts w:asciiTheme="minorHAnsi" w:hAnsiTheme="minorHAnsi" w:cstheme="minorHAnsi"/>
          <w:color w:val="000000" w:themeColor="text1"/>
        </w:rPr>
        <w:t>Formularz ofertowy podpisuje się kwalifikowanym podpisem elektronicznym, podpisem zaufanym (dopuszczalne w postępowaniach o udzielenie zamówienia o wartości mniejszej niż progi unijne) lub podpisem osobistym (dopuszczalne w postępowaniach o udzielenie zamówienia o wartości mniejszej niż progi unijne). Rekomendowanym wariantem podpisu jest typ wewnętrzny. Podpis formularza ofertowego wariantem podpisu w typie zewnętrznym również jest możliwy, tylko w tym przypadku, powstały oddzielny plik podpisu dla tego formularza należy załączyć w polu „Załączniki i inne dokumenty przedstawione w ofercie przez Wykonawcę”.</w:t>
      </w:r>
    </w:p>
    <w:p w14:paraId="53E97459" w14:textId="77777777" w:rsidR="00237B24" w:rsidRPr="00017BF2" w:rsidRDefault="00237B24" w:rsidP="00237B24">
      <w:pPr>
        <w:ind w:left="360"/>
        <w:jc w:val="both"/>
        <w:rPr>
          <w:rFonts w:asciiTheme="minorHAnsi" w:hAnsiTheme="minorHAnsi" w:cstheme="minorHAnsi"/>
          <w:color w:val="000000" w:themeColor="text1"/>
        </w:rPr>
      </w:pPr>
      <w:r w:rsidRPr="00017BF2">
        <w:rPr>
          <w:rFonts w:asciiTheme="minorHAnsi" w:hAnsiTheme="minorHAnsi" w:cstheme="minorHAnsi"/>
          <w:color w:val="000000" w:themeColor="text1"/>
        </w:rPr>
        <w:t xml:space="preserve">Pozostałe dokumenty wchodzące w skład oferty lub składane wraz z ofertą, które są zgodne z ustawą </w:t>
      </w:r>
      <w:proofErr w:type="spellStart"/>
      <w:r w:rsidRPr="00017BF2">
        <w:rPr>
          <w:rFonts w:asciiTheme="minorHAnsi" w:hAnsiTheme="minorHAnsi" w:cstheme="minorHAnsi"/>
          <w:color w:val="000000" w:themeColor="text1"/>
        </w:rPr>
        <w:t>Pzp</w:t>
      </w:r>
      <w:proofErr w:type="spellEnd"/>
      <w:r w:rsidRPr="00017BF2">
        <w:rPr>
          <w:rFonts w:asciiTheme="minorHAnsi" w:hAnsiTheme="minorHAnsi" w:cstheme="minorHAnsi"/>
          <w:color w:val="000000" w:themeColor="text1"/>
        </w:rPr>
        <w:t xml:space="preserve"> lub rozporządzeniem Prezesa Rady Ministrów w sprawie wymagań dla dokumentów elektronicznych opatrzone kwalifikowanym podpisem elektronicznym, podpisem zaufanym (dopuszczalne w postępowaniach o udzielenie zamówienia o wartości mniejszej niż progi unijne) lub podpisem osobistym (dopuszczalne w postępowaniach o udzielenie zamówienia o wartości </w:t>
      </w:r>
      <w:r w:rsidRPr="00017BF2">
        <w:rPr>
          <w:rFonts w:asciiTheme="minorHAnsi" w:hAnsiTheme="minorHAnsi" w:cstheme="minorHAnsi"/>
          <w:color w:val="000000" w:themeColor="text1"/>
        </w:rPr>
        <w:lastRenderedPageBreak/>
        <w:t>mniejszej niż progi unijne) mogą być zgodnie z wyborem wykonawcy/wykonawcy wspólnie ubiegającego się o udzielenie zamówienia/podmiotu udostępniającego zasoby opatrzone podpisem typu zewnętrznego lub wewnętrznego. W zależności od rodzaju podpisu i jego typu (zewnętrzny, wewnętrzny) w polu „Załączniki i inne dokumenty przedstawione w ofercie przez Wykonawcę” dodaje się uprzednio podpisane dokumenty wraz z wygenerowanym plikiem podpisu (typ zewnętrzny) lub dokument z wszytym podpisem (typ wewnętrzny).</w:t>
      </w:r>
    </w:p>
    <w:p w14:paraId="3E214AA8" w14:textId="77777777" w:rsidR="00237B24" w:rsidRPr="00017BF2" w:rsidRDefault="00237B24" w:rsidP="009A6007">
      <w:pPr>
        <w:numPr>
          <w:ilvl w:val="0"/>
          <w:numId w:val="12"/>
        </w:numPr>
        <w:jc w:val="both"/>
        <w:rPr>
          <w:rFonts w:asciiTheme="minorHAnsi" w:hAnsiTheme="minorHAnsi" w:cstheme="minorHAnsi"/>
          <w:color w:val="000000" w:themeColor="text1"/>
        </w:rPr>
      </w:pPr>
      <w:r w:rsidRPr="00017BF2">
        <w:rPr>
          <w:rFonts w:asciiTheme="minorHAnsi" w:hAnsiTheme="minorHAnsi" w:cstheme="minorHAnsi"/>
          <w:color w:val="000000" w:themeColor="text1"/>
        </w:rPr>
        <w:t xml:space="preserve">W przypadku przekazywania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(dopuszczalne w postępowaniach o udzielenie zamówienia o wartości mniejszej niż progi unijne)  lub podpisem osobistym (dopuszczalne w postępowaniach o udzielenie zamówienia o wartości mniejszej niż progi unijne). </w:t>
      </w:r>
    </w:p>
    <w:p w14:paraId="1E39DE15" w14:textId="77777777" w:rsidR="00237B24" w:rsidRPr="00017BF2" w:rsidRDefault="00237B24" w:rsidP="009A6007">
      <w:pPr>
        <w:numPr>
          <w:ilvl w:val="0"/>
          <w:numId w:val="12"/>
        </w:numPr>
        <w:jc w:val="both"/>
        <w:rPr>
          <w:rFonts w:asciiTheme="minorHAnsi" w:hAnsiTheme="minorHAnsi" w:cstheme="minorHAnsi"/>
          <w:color w:val="000000" w:themeColor="text1"/>
        </w:rPr>
      </w:pPr>
      <w:r w:rsidRPr="00017BF2">
        <w:rPr>
          <w:rFonts w:asciiTheme="minorHAnsi" w:hAnsiTheme="minorHAnsi" w:cstheme="minorHAnsi"/>
          <w:color w:val="000000" w:themeColor="text1"/>
        </w:rPr>
        <w:t xml:space="preserve">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 </w:t>
      </w:r>
    </w:p>
    <w:p w14:paraId="2D09974F" w14:textId="77777777" w:rsidR="00237B24" w:rsidRPr="00017BF2" w:rsidRDefault="00237B24" w:rsidP="009A6007">
      <w:pPr>
        <w:numPr>
          <w:ilvl w:val="0"/>
          <w:numId w:val="12"/>
        </w:numPr>
        <w:jc w:val="both"/>
        <w:rPr>
          <w:rFonts w:asciiTheme="minorHAnsi" w:hAnsiTheme="minorHAnsi" w:cstheme="minorHAnsi"/>
          <w:color w:val="000000" w:themeColor="text1"/>
        </w:rPr>
      </w:pPr>
      <w:r w:rsidRPr="00017BF2">
        <w:rPr>
          <w:rFonts w:asciiTheme="minorHAnsi" w:hAnsiTheme="minorHAnsi" w:cstheme="minorHAnsi"/>
          <w:color w:val="000000" w:themeColor="text1"/>
        </w:rPr>
        <w:t xml:space="preserve">Oferta może być złożona tylko do upływu terminu składania ofert. </w:t>
      </w:r>
    </w:p>
    <w:p w14:paraId="63FE76B5" w14:textId="77777777" w:rsidR="00237B24" w:rsidRPr="00017BF2" w:rsidRDefault="00237B24" w:rsidP="009A6007">
      <w:pPr>
        <w:numPr>
          <w:ilvl w:val="0"/>
          <w:numId w:val="12"/>
        </w:numPr>
        <w:jc w:val="both"/>
        <w:rPr>
          <w:rFonts w:asciiTheme="minorHAnsi" w:hAnsiTheme="minorHAnsi" w:cstheme="minorHAnsi"/>
          <w:color w:val="000000" w:themeColor="text1"/>
        </w:rPr>
      </w:pPr>
      <w:r w:rsidRPr="00017BF2">
        <w:rPr>
          <w:rFonts w:asciiTheme="minorHAnsi" w:hAnsiTheme="minorHAnsi" w:cstheme="minorHAnsi"/>
          <w:color w:val="000000" w:themeColor="text1"/>
        </w:rPr>
        <w:t xml:space="preserve">Wykonawca może przed upływem terminu składania ofert wycofać ofertę. Wykonawca wycofuje ofertę w zakładce „Oferty/wnioski” używając przycisku „Wycofaj ofertę”. </w:t>
      </w:r>
    </w:p>
    <w:p w14:paraId="341CE2C2" w14:textId="77777777" w:rsidR="00237B24" w:rsidRPr="00017BF2" w:rsidRDefault="00237B24" w:rsidP="009A6007">
      <w:pPr>
        <w:numPr>
          <w:ilvl w:val="0"/>
          <w:numId w:val="12"/>
        </w:numPr>
        <w:jc w:val="both"/>
        <w:rPr>
          <w:rFonts w:asciiTheme="minorHAnsi" w:hAnsiTheme="minorHAnsi" w:cstheme="minorHAnsi"/>
          <w:color w:val="000000" w:themeColor="text1"/>
        </w:rPr>
      </w:pPr>
      <w:r w:rsidRPr="00017BF2">
        <w:rPr>
          <w:rFonts w:asciiTheme="minorHAnsi" w:hAnsiTheme="minorHAnsi" w:cstheme="minorHAnsi"/>
          <w:color w:val="000000" w:themeColor="text1"/>
        </w:rPr>
        <w:t xml:space="preserve">Maksymalny łączny rozmiar plików stanowiących ofertę lub składanych wraz z ofertą to 250 MB. </w:t>
      </w:r>
    </w:p>
    <w:p w14:paraId="5334009F" w14:textId="77777777" w:rsidR="00237B24" w:rsidRPr="00017BF2" w:rsidRDefault="00237B24" w:rsidP="00237B24">
      <w:pPr>
        <w:jc w:val="both"/>
        <w:rPr>
          <w:rFonts w:asciiTheme="minorHAnsi" w:hAnsiTheme="minorHAnsi" w:cstheme="minorHAnsi"/>
          <w:color w:val="000000" w:themeColor="text1"/>
        </w:rPr>
      </w:pPr>
    </w:p>
    <w:p w14:paraId="0D08ACEE" w14:textId="77777777" w:rsidR="00237B24" w:rsidRPr="00017BF2" w:rsidRDefault="00237B24" w:rsidP="009A6007">
      <w:pPr>
        <w:numPr>
          <w:ilvl w:val="0"/>
          <w:numId w:val="5"/>
        </w:numPr>
        <w:tabs>
          <w:tab w:val="left" w:pos="426"/>
        </w:tabs>
        <w:ind w:left="0" w:firstLine="0"/>
        <w:contextualSpacing/>
        <w:jc w:val="both"/>
        <w:rPr>
          <w:rFonts w:asciiTheme="minorHAnsi" w:hAnsiTheme="minorHAnsi" w:cstheme="minorHAnsi"/>
          <w:b/>
          <w:color w:val="000000" w:themeColor="text1"/>
        </w:rPr>
      </w:pPr>
      <w:r w:rsidRPr="00017BF2">
        <w:rPr>
          <w:rFonts w:asciiTheme="minorHAnsi" w:hAnsiTheme="minorHAnsi" w:cstheme="minorHAnsi"/>
          <w:b/>
          <w:color w:val="000000" w:themeColor="text1"/>
        </w:rPr>
        <w:t>Opis sposobu obliczenia ceny</w:t>
      </w:r>
    </w:p>
    <w:p w14:paraId="20DEDFC9" w14:textId="77777777" w:rsidR="00237B24" w:rsidRPr="00017BF2" w:rsidRDefault="00237B24" w:rsidP="009A6007">
      <w:pPr>
        <w:numPr>
          <w:ilvl w:val="0"/>
          <w:numId w:val="2"/>
        </w:numPr>
        <w:spacing w:before="120" w:after="120"/>
        <w:jc w:val="both"/>
        <w:rPr>
          <w:rFonts w:asciiTheme="minorHAnsi" w:hAnsiTheme="minorHAnsi" w:cstheme="minorHAnsi"/>
          <w:color w:val="000000" w:themeColor="text1"/>
        </w:rPr>
      </w:pPr>
      <w:r w:rsidRPr="00017BF2">
        <w:rPr>
          <w:rFonts w:asciiTheme="minorHAnsi" w:hAnsiTheme="minorHAnsi" w:cstheme="minorHAnsi"/>
          <w:color w:val="000000" w:themeColor="text1"/>
        </w:rPr>
        <w:t>Wykonawca, określając cenę oferty, uwzględnia w niej wszystkie koszty wykonania Zamówienia.</w:t>
      </w:r>
    </w:p>
    <w:p w14:paraId="213BD3C6" w14:textId="77777777" w:rsidR="00237B24" w:rsidRPr="00017BF2" w:rsidRDefault="00237B24" w:rsidP="009A6007">
      <w:pPr>
        <w:numPr>
          <w:ilvl w:val="0"/>
          <w:numId w:val="2"/>
        </w:numPr>
        <w:jc w:val="both"/>
        <w:rPr>
          <w:rFonts w:asciiTheme="minorHAnsi" w:hAnsiTheme="minorHAnsi" w:cstheme="minorHAnsi"/>
          <w:color w:val="000000" w:themeColor="text1"/>
        </w:rPr>
      </w:pPr>
      <w:r w:rsidRPr="00017BF2">
        <w:rPr>
          <w:rFonts w:asciiTheme="minorHAnsi" w:hAnsiTheme="minorHAnsi" w:cstheme="minorHAnsi"/>
          <w:color w:val="000000" w:themeColor="text1"/>
        </w:rPr>
        <w:t>W ofercie należy podać: ceny jednostkowe netto poszczególnych pozycji formularza ofertowego, przemnożyć przez wymagany wolumen, wartość netto danej pozycji przemnożyć przez stawkę podatku VAT, otrzymany wynik wpisać w pozycji wartość brutto z dokładnością do dwóch miejsc po przecinku.</w:t>
      </w:r>
    </w:p>
    <w:p w14:paraId="0F381DC9" w14:textId="77777777" w:rsidR="00237B24" w:rsidRPr="00017BF2" w:rsidRDefault="00237B24" w:rsidP="009A6007">
      <w:pPr>
        <w:numPr>
          <w:ilvl w:val="0"/>
          <w:numId w:val="2"/>
        </w:numPr>
        <w:spacing w:before="120" w:after="120"/>
        <w:jc w:val="both"/>
        <w:rPr>
          <w:rFonts w:asciiTheme="minorHAnsi" w:hAnsiTheme="minorHAnsi" w:cstheme="minorHAnsi"/>
          <w:color w:val="000000" w:themeColor="text1"/>
        </w:rPr>
      </w:pPr>
      <w:r w:rsidRPr="00017BF2">
        <w:rPr>
          <w:rFonts w:asciiTheme="minorHAnsi" w:hAnsiTheme="minorHAnsi" w:cstheme="minorHAnsi"/>
          <w:color w:val="000000" w:themeColor="text1"/>
        </w:rPr>
        <w:t>Zamawiający oceni i porówna jedynie te oferty, które odpowiadają zasadom określonym w ustawie i spełniają wymagania określone w SWZ.</w:t>
      </w:r>
    </w:p>
    <w:p w14:paraId="76DB6D1A" w14:textId="77777777" w:rsidR="00237B24" w:rsidRPr="00017BF2" w:rsidRDefault="00237B24" w:rsidP="009A6007">
      <w:pPr>
        <w:numPr>
          <w:ilvl w:val="0"/>
          <w:numId w:val="2"/>
        </w:numPr>
        <w:spacing w:before="120" w:after="120"/>
        <w:jc w:val="both"/>
        <w:rPr>
          <w:rFonts w:asciiTheme="minorHAnsi" w:hAnsiTheme="minorHAnsi" w:cstheme="minorHAnsi"/>
          <w:color w:val="000000" w:themeColor="text1"/>
          <w:u w:val="single"/>
        </w:rPr>
      </w:pPr>
      <w:r w:rsidRPr="00017BF2">
        <w:rPr>
          <w:rFonts w:asciiTheme="minorHAnsi" w:hAnsiTheme="minorHAnsi" w:cstheme="minorHAnsi"/>
          <w:color w:val="000000" w:themeColor="text1"/>
        </w:rPr>
        <w:t xml:space="preserve">Cena oferty (i wszystkie jej składniki stanowiące podstawę do wzajemnych rozliczeń Wykonawcy z Zamawiającym) powinna być wyrażona w polskich złotych z dokładnością do dwóch miejsc po przecinku zgodnie z zasadami matematycznymi. </w:t>
      </w:r>
      <w:r w:rsidRPr="00017BF2">
        <w:rPr>
          <w:rFonts w:asciiTheme="minorHAnsi" w:hAnsiTheme="minorHAnsi" w:cstheme="minorHAnsi"/>
          <w:color w:val="000000" w:themeColor="text1"/>
          <w:u w:val="single"/>
        </w:rPr>
        <w:t>Nie dopuszcza się zaokrągleń poprzez odrzucenie miejsc po przecinku.</w:t>
      </w:r>
    </w:p>
    <w:p w14:paraId="5AF56A6A" w14:textId="77777777" w:rsidR="00237B24" w:rsidRPr="00017BF2" w:rsidRDefault="00237B24" w:rsidP="009A6007">
      <w:pPr>
        <w:numPr>
          <w:ilvl w:val="0"/>
          <w:numId w:val="2"/>
        </w:numPr>
        <w:spacing w:before="120" w:after="120"/>
        <w:jc w:val="both"/>
        <w:rPr>
          <w:rFonts w:asciiTheme="minorHAnsi" w:hAnsiTheme="minorHAnsi" w:cstheme="minorHAnsi"/>
          <w:color w:val="000000" w:themeColor="text1"/>
        </w:rPr>
      </w:pPr>
      <w:r w:rsidRPr="00017BF2">
        <w:rPr>
          <w:rFonts w:asciiTheme="minorHAnsi" w:hAnsiTheme="minorHAnsi" w:cstheme="minorHAnsi"/>
          <w:color w:val="000000" w:themeColor="text1"/>
        </w:rPr>
        <w:t xml:space="preserve">Cena powinna być podana cyfrowo i słownie. </w:t>
      </w:r>
    </w:p>
    <w:p w14:paraId="14005AF9" w14:textId="77777777" w:rsidR="00237B24" w:rsidRPr="00017BF2" w:rsidRDefault="00237B24" w:rsidP="009A6007">
      <w:pPr>
        <w:numPr>
          <w:ilvl w:val="0"/>
          <w:numId w:val="2"/>
        </w:numPr>
        <w:spacing w:before="120" w:after="120"/>
        <w:jc w:val="both"/>
        <w:rPr>
          <w:rFonts w:asciiTheme="minorHAnsi" w:hAnsiTheme="minorHAnsi" w:cstheme="minorHAnsi"/>
          <w:color w:val="000000" w:themeColor="text1"/>
        </w:rPr>
      </w:pPr>
      <w:r w:rsidRPr="00017BF2">
        <w:rPr>
          <w:rFonts w:asciiTheme="minorHAnsi" w:hAnsiTheme="minorHAnsi" w:cstheme="minorHAnsi"/>
          <w:color w:val="000000" w:themeColor="text1"/>
        </w:rPr>
        <w:t>Cena oferty musi obejmować pełny zakres wykonania przedmiotu niniejszego zamówienia.</w:t>
      </w:r>
    </w:p>
    <w:p w14:paraId="6CAEBC99" w14:textId="77777777" w:rsidR="00237B24" w:rsidRPr="00017BF2" w:rsidRDefault="00237B24" w:rsidP="00237B24">
      <w:pPr>
        <w:contextualSpacing/>
        <w:jc w:val="both"/>
        <w:rPr>
          <w:rFonts w:asciiTheme="minorHAnsi" w:hAnsiTheme="minorHAnsi" w:cstheme="minorHAnsi"/>
          <w:color w:val="FF0000"/>
        </w:rPr>
      </w:pPr>
    </w:p>
    <w:p w14:paraId="068637FD" w14:textId="77777777" w:rsidR="00237B24" w:rsidRPr="00017BF2" w:rsidRDefault="00237B24" w:rsidP="009A6007">
      <w:pPr>
        <w:numPr>
          <w:ilvl w:val="0"/>
          <w:numId w:val="5"/>
        </w:numPr>
        <w:tabs>
          <w:tab w:val="left" w:pos="426"/>
        </w:tabs>
        <w:ind w:left="0" w:firstLine="0"/>
        <w:contextualSpacing/>
        <w:jc w:val="both"/>
        <w:rPr>
          <w:rFonts w:asciiTheme="minorHAnsi" w:hAnsiTheme="minorHAnsi" w:cstheme="minorHAnsi"/>
          <w:b/>
          <w:color w:val="000000" w:themeColor="text1"/>
        </w:rPr>
      </w:pPr>
      <w:r w:rsidRPr="00017BF2">
        <w:rPr>
          <w:rFonts w:asciiTheme="minorHAnsi" w:hAnsiTheme="minorHAnsi" w:cstheme="minorHAnsi"/>
          <w:b/>
          <w:color w:val="000000" w:themeColor="text1"/>
        </w:rPr>
        <w:t>Miejsce oraz termin składania i otwarcia ofert.</w:t>
      </w:r>
    </w:p>
    <w:p w14:paraId="661EA8DE" w14:textId="77777777" w:rsidR="00237B24" w:rsidRPr="00017BF2" w:rsidRDefault="00237B24" w:rsidP="009A6007">
      <w:pPr>
        <w:numPr>
          <w:ilvl w:val="0"/>
          <w:numId w:val="13"/>
        </w:numPr>
        <w:tabs>
          <w:tab w:val="left" w:pos="426"/>
        </w:tabs>
        <w:spacing w:before="120" w:after="120"/>
        <w:ind w:left="426" w:hanging="426"/>
        <w:jc w:val="both"/>
        <w:rPr>
          <w:rFonts w:asciiTheme="minorHAnsi" w:hAnsiTheme="minorHAnsi" w:cstheme="minorHAnsi"/>
          <w:color w:val="000000" w:themeColor="text1"/>
        </w:rPr>
      </w:pPr>
      <w:r w:rsidRPr="00017BF2">
        <w:rPr>
          <w:rFonts w:asciiTheme="minorHAnsi" w:hAnsiTheme="minorHAnsi" w:cstheme="minorHAnsi"/>
          <w:color w:val="000000" w:themeColor="text1"/>
        </w:rPr>
        <w:t>Ofertę należy złożyć w nieprzekraczalnym terminie do dnia:</w:t>
      </w:r>
    </w:p>
    <w:p w14:paraId="4141432F" w14:textId="19A815F1" w:rsidR="00237B24" w:rsidRPr="00017BF2" w:rsidRDefault="007E138C" w:rsidP="00237B24">
      <w:pPr>
        <w:pStyle w:val="Akapitzlist"/>
        <w:tabs>
          <w:tab w:val="left" w:pos="426"/>
        </w:tabs>
        <w:spacing w:before="120" w:after="120"/>
        <w:ind w:left="426"/>
        <w:jc w:val="both"/>
        <w:rPr>
          <w:rFonts w:cstheme="minorHAnsi"/>
          <w:b/>
          <w:color w:val="000000" w:themeColor="text1"/>
          <w:sz w:val="24"/>
          <w:szCs w:val="24"/>
          <w:u w:val="single"/>
        </w:rPr>
      </w:pPr>
      <w:bookmarkStart w:id="0" w:name="_Toc56878493"/>
      <w:bookmarkStart w:id="1" w:name="_Toc136762103"/>
      <w:r>
        <w:rPr>
          <w:rFonts w:cstheme="minorHAnsi"/>
          <w:b/>
          <w:color w:val="000000" w:themeColor="text1"/>
          <w:sz w:val="24"/>
          <w:szCs w:val="24"/>
          <w:u w:val="single"/>
        </w:rPr>
        <w:t>26 sierpnia</w:t>
      </w:r>
      <w:r w:rsidR="00237B24" w:rsidRPr="00017BF2">
        <w:rPr>
          <w:rFonts w:cstheme="minorHAnsi"/>
          <w:b/>
          <w:color w:val="000000" w:themeColor="text1"/>
          <w:sz w:val="24"/>
          <w:szCs w:val="24"/>
          <w:u w:val="single"/>
        </w:rPr>
        <w:t xml:space="preserve"> 202</w:t>
      </w:r>
      <w:r>
        <w:rPr>
          <w:rFonts w:cstheme="minorHAnsi"/>
          <w:b/>
          <w:color w:val="000000" w:themeColor="text1"/>
          <w:sz w:val="24"/>
          <w:szCs w:val="24"/>
          <w:u w:val="single"/>
        </w:rPr>
        <w:t>6</w:t>
      </w:r>
      <w:r w:rsidR="00237B24" w:rsidRPr="00017BF2">
        <w:rPr>
          <w:rFonts w:cstheme="minorHAnsi"/>
          <w:b/>
          <w:color w:val="000000" w:themeColor="text1"/>
          <w:sz w:val="24"/>
          <w:szCs w:val="24"/>
          <w:u w:val="single"/>
        </w:rPr>
        <w:t xml:space="preserve"> r., do godz. 11:00. </w:t>
      </w:r>
    </w:p>
    <w:p w14:paraId="7FBB498C" w14:textId="77777777" w:rsidR="00237B24" w:rsidRPr="00017BF2" w:rsidRDefault="00237B24" w:rsidP="00237B24">
      <w:pPr>
        <w:pStyle w:val="Akapitzlist"/>
        <w:tabs>
          <w:tab w:val="left" w:pos="426"/>
        </w:tabs>
        <w:spacing w:before="120" w:after="120"/>
        <w:ind w:left="426"/>
        <w:jc w:val="both"/>
        <w:rPr>
          <w:rFonts w:cstheme="minorHAnsi"/>
          <w:color w:val="000000" w:themeColor="text1"/>
          <w:sz w:val="24"/>
          <w:szCs w:val="24"/>
        </w:rPr>
      </w:pPr>
      <w:r w:rsidRPr="00017BF2">
        <w:rPr>
          <w:rFonts w:cstheme="minorHAnsi"/>
          <w:color w:val="000000" w:themeColor="text1"/>
          <w:sz w:val="24"/>
          <w:szCs w:val="24"/>
        </w:rPr>
        <w:t xml:space="preserve">przy użyciu Platformy e-Zamówienia, dostępna pod adresem </w:t>
      </w:r>
      <w:hyperlink r:id="rId12" w:history="1">
        <w:r w:rsidRPr="00017BF2">
          <w:rPr>
            <w:rStyle w:val="Hipercze"/>
            <w:rFonts w:eastAsiaTheme="majorEastAsia" w:cstheme="minorHAnsi"/>
            <w:sz w:val="24"/>
            <w:szCs w:val="24"/>
          </w:rPr>
          <w:t>https://ezamowienia.gov.pl</w:t>
        </w:r>
      </w:hyperlink>
      <w:r w:rsidRPr="00017BF2">
        <w:rPr>
          <w:rFonts w:cstheme="minorHAnsi"/>
          <w:color w:val="000000" w:themeColor="text1"/>
          <w:sz w:val="24"/>
          <w:szCs w:val="24"/>
        </w:rPr>
        <w:t>.</w:t>
      </w:r>
    </w:p>
    <w:p w14:paraId="4F017A24" w14:textId="1C1556D2" w:rsidR="00237B24" w:rsidRPr="00017BF2" w:rsidRDefault="00237B24" w:rsidP="00B929C8">
      <w:pPr>
        <w:numPr>
          <w:ilvl w:val="0"/>
          <w:numId w:val="13"/>
        </w:numPr>
        <w:tabs>
          <w:tab w:val="left" w:pos="426"/>
        </w:tabs>
        <w:spacing w:before="120" w:after="120"/>
        <w:jc w:val="both"/>
        <w:rPr>
          <w:rFonts w:asciiTheme="minorHAnsi" w:hAnsiTheme="minorHAnsi" w:cstheme="minorHAnsi"/>
          <w:b/>
          <w:color w:val="000000" w:themeColor="text1"/>
        </w:rPr>
      </w:pPr>
      <w:r w:rsidRPr="00017BF2">
        <w:rPr>
          <w:rFonts w:asciiTheme="minorHAnsi" w:hAnsiTheme="minorHAnsi" w:cstheme="minorHAnsi"/>
          <w:color w:val="000000" w:themeColor="text1"/>
        </w:rPr>
        <w:t xml:space="preserve">Otwarcie ofert nastąpi w dniu </w:t>
      </w:r>
      <w:bookmarkEnd w:id="0"/>
      <w:bookmarkEnd w:id="1"/>
      <w:r w:rsidR="007E138C">
        <w:rPr>
          <w:rFonts w:asciiTheme="minorHAnsi" w:hAnsiTheme="minorHAnsi" w:cstheme="minorHAnsi"/>
          <w:b/>
          <w:color w:val="000000" w:themeColor="text1"/>
          <w:u w:val="single"/>
        </w:rPr>
        <w:t>26 sierpnia</w:t>
      </w:r>
      <w:r w:rsidR="00B929C8" w:rsidRPr="00B929C8">
        <w:rPr>
          <w:rFonts w:asciiTheme="minorHAnsi" w:hAnsiTheme="minorHAnsi" w:cstheme="minorHAnsi"/>
          <w:b/>
          <w:color w:val="000000" w:themeColor="text1"/>
          <w:u w:val="single"/>
        </w:rPr>
        <w:t xml:space="preserve"> 202</w:t>
      </w:r>
      <w:r w:rsidR="007E138C">
        <w:rPr>
          <w:rFonts w:asciiTheme="minorHAnsi" w:hAnsiTheme="minorHAnsi" w:cstheme="minorHAnsi"/>
          <w:b/>
          <w:color w:val="000000" w:themeColor="text1"/>
          <w:u w:val="single"/>
        </w:rPr>
        <w:t>6</w:t>
      </w:r>
      <w:r w:rsidR="00B929C8" w:rsidRPr="00B929C8">
        <w:rPr>
          <w:rFonts w:asciiTheme="minorHAnsi" w:hAnsiTheme="minorHAnsi" w:cstheme="minorHAnsi"/>
          <w:b/>
          <w:color w:val="000000" w:themeColor="text1"/>
          <w:u w:val="single"/>
        </w:rPr>
        <w:t xml:space="preserve"> </w:t>
      </w:r>
      <w:r w:rsidR="00017BF2">
        <w:rPr>
          <w:rFonts w:asciiTheme="minorHAnsi" w:hAnsiTheme="minorHAnsi" w:cstheme="minorHAnsi"/>
          <w:b/>
          <w:color w:val="000000" w:themeColor="text1"/>
          <w:u w:val="single"/>
        </w:rPr>
        <w:t>r., o godz. 12</w:t>
      </w:r>
      <w:r w:rsidRPr="00017BF2">
        <w:rPr>
          <w:rFonts w:asciiTheme="minorHAnsi" w:hAnsiTheme="minorHAnsi" w:cstheme="minorHAnsi"/>
          <w:b/>
          <w:color w:val="000000" w:themeColor="text1"/>
          <w:u w:val="single"/>
        </w:rPr>
        <w:t>:00.</w:t>
      </w:r>
    </w:p>
    <w:p w14:paraId="06B7A1B4" w14:textId="77777777" w:rsidR="00237B24" w:rsidRPr="00017BF2" w:rsidRDefault="00237B24" w:rsidP="009A6007">
      <w:pPr>
        <w:numPr>
          <w:ilvl w:val="0"/>
          <w:numId w:val="13"/>
        </w:numPr>
        <w:tabs>
          <w:tab w:val="left" w:pos="426"/>
        </w:tabs>
        <w:spacing w:before="120" w:after="120"/>
        <w:ind w:left="426" w:hanging="426"/>
        <w:jc w:val="both"/>
        <w:rPr>
          <w:rFonts w:asciiTheme="minorHAnsi" w:hAnsiTheme="minorHAnsi" w:cstheme="minorHAnsi"/>
          <w:b/>
          <w:color w:val="000000" w:themeColor="text1"/>
        </w:rPr>
      </w:pPr>
      <w:r w:rsidRPr="00017BF2">
        <w:rPr>
          <w:rFonts w:asciiTheme="minorHAnsi" w:hAnsiTheme="minorHAnsi" w:cstheme="minorHAnsi"/>
          <w:color w:val="000000" w:themeColor="text1"/>
        </w:rPr>
        <w:lastRenderedPageBreak/>
        <w:t>Otwarcie ofert następuje poprzez użycie mechanizmu do odszyfrowania ofert</w:t>
      </w:r>
    </w:p>
    <w:p w14:paraId="4DC33C13" w14:textId="77777777" w:rsidR="00237B24" w:rsidRPr="00017BF2" w:rsidRDefault="00237B24" w:rsidP="009A6007">
      <w:pPr>
        <w:numPr>
          <w:ilvl w:val="0"/>
          <w:numId w:val="13"/>
        </w:numPr>
        <w:tabs>
          <w:tab w:val="left" w:pos="426"/>
        </w:tabs>
        <w:spacing w:before="120" w:after="120"/>
        <w:ind w:left="426" w:hanging="426"/>
        <w:jc w:val="both"/>
        <w:rPr>
          <w:rFonts w:asciiTheme="minorHAnsi" w:hAnsiTheme="minorHAnsi" w:cstheme="minorHAnsi"/>
          <w:b/>
          <w:color w:val="000000" w:themeColor="text1"/>
        </w:rPr>
      </w:pPr>
      <w:r w:rsidRPr="00017BF2">
        <w:rPr>
          <w:rFonts w:asciiTheme="minorHAnsi" w:hAnsiTheme="minorHAnsi" w:cstheme="minorHAnsi"/>
          <w:color w:val="000000" w:themeColor="text1"/>
        </w:rPr>
        <w:t>Niezwłocznie po otwarciu ofert Zamawiający udostępni na stronie internetowej prowadzonego postępowania informacje o:</w:t>
      </w:r>
    </w:p>
    <w:p w14:paraId="55E47BE5" w14:textId="77777777" w:rsidR="00237B24" w:rsidRPr="00017BF2" w:rsidRDefault="00237B24" w:rsidP="009A6007">
      <w:pPr>
        <w:pStyle w:val="Akapitzlist"/>
        <w:numPr>
          <w:ilvl w:val="0"/>
          <w:numId w:val="25"/>
        </w:numPr>
        <w:tabs>
          <w:tab w:val="left" w:pos="426"/>
        </w:tabs>
        <w:spacing w:before="120" w:after="120" w:line="240" w:lineRule="auto"/>
        <w:jc w:val="both"/>
        <w:rPr>
          <w:rFonts w:cstheme="minorHAnsi"/>
          <w:color w:val="000000" w:themeColor="text1"/>
          <w:sz w:val="24"/>
          <w:szCs w:val="24"/>
        </w:rPr>
      </w:pPr>
      <w:r w:rsidRPr="00017BF2">
        <w:rPr>
          <w:rFonts w:cstheme="minorHAnsi"/>
          <w:color w:val="000000" w:themeColor="text1"/>
          <w:sz w:val="24"/>
          <w:szCs w:val="24"/>
        </w:rPr>
        <w:t>nazwach albo imionach i nazwiskach oraz siedzibach lub miejscach prowadzonej działalności gospodarczej albo miejscach zamieszkania wykonawców, których oferty zostały otwarte;</w:t>
      </w:r>
    </w:p>
    <w:p w14:paraId="3971D59C" w14:textId="77777777" w:rsidR="00237B24" w:rsidRPr="00017BF2" w:rsidRDefault="00237B24" w:rsidP="009A6007">
      <w:pPr>
        <w:pStyle w:val="Akapitzlist"/>
        <w:numPr>
          <w:ilvl w:val="0"/>
          <w:numId w:val="25"/>
        </w:numPr>
        <w:tabs>
          <w:tab w:val="left" w:pos="426"/>
        </w:tabs>
        <w:spacing w:before="120" w:after="120" w:line="240" w:lineRule="auto"/>
        <w:jc w:val="both"/>
        <w:rPr>
          <w:rFonts w:cstheme="minorHAnsi"/>
          <w:color w:val="000000" w:themeColor="text1"/>
          <w:sz w:val="24"/>
          <w:szCs w:val="24"/>
        </w:rPr>
      </w:pPr>
      <w:r w:rsidRPr="00017BF2">
        <w:rPr>
          <w:rFonts w:cstheme="minorHAnsi"/>
          <w:color w:val="000000" w:themeColor="text1"/>
          <w:sz w:val="24"/>
          <w:szCs w:val="24"/>
        </w:rPr>
        <w:t>cenach lub kosztach zawartych w ofertach.</w:t>
      </w:r>
    </w:p>
    <w:p w14:paraId="5F1C9E35" w14:textId="77777777" w:rsidR="00237B24" w:rsidRPr="00017BF2" w:rsidRDefault="00237B24" w:rsidP="00237B24">
      <w:pPr>
        <w:pStyle w:val="Akapitzlist"/>
        <w:tabs>
          <w:tab w:val="left" w:pos="426"/>
        </w:tabs>
        <w:spacing w:before="120" w:after="120"/>
        <w:ind w:left="786"/>
        <w:jc w:val="both"/>
        <w:rPr>
          <w:rFonts w:cstheme="minorHAnsi"/>
          <w:sz w:val="24"/>
          <w:szCs w:val="24"/>
        </w:rPr>
      </w:pPr>
    </w:p>
    <w:p w14:paraId="67EE3D9B" w14:textId="77777777" w:rsidR="00237B24" w:rsidRPr="00017BF2" w:rsidRDefault="00237B24" w:rsidP="009A6007">
      <w:pPr>
        <w:numPr>
          <w:ilvl w:val="0"/>
          <w:numId w:val="5"/>
        </w:numPr>
        <w:tabs>
          <w:tab w:val="left" w:pos="426"/>
        </w:tabs>
        <w:ind w:left="0" w:firstLine="0"/>
        <w:contextualSpacing/>
        <w:jc w:val="both"/>
        <w:rPr>
          <w:rFonts w:asciiTheme="minorHAnsi" w:hAnsiTheme="minorHAnsi" w:cstheme="minorHAnsi"/>
          <w:b/>
          <w:color w:val="000000" w:themeColor="text1"/>
        </w:rPr>
      </w:pPr>
      <w:r w:rsidRPr="00017BF2">
        <w:rPr>
          <w:rFonts w:asciiTheme="minorHAnsi" w:hAnsiTheme="minorHAnsi" w:cstheme="minorHAnsi"/>
          <w:b/>
          <w:color w:val="000000" w:themeColor="text1"/>
        </w:rPr>
        <w:t>Formalności po wyborze oferty, przed zawarciem umowy.</w:t>
      </w:r>
    </w:p>
    <w:p w14:paraId="39BE41CB" w14:textId="77777777" w:rsidR="00237B24" w:rsidRPr="00017BF2" w:rsidRDefault="00237B24" w:rsidP="009A6007">
      <w:pPr>
        <w:numPr>
          <w:ilvl w:val="0"/>
          <w:numId w:val="14"/>
        </w:numPr>
        <w:tabs>
          <w:tab w:val="left" w:pos="426"/>
        </w:tabs>
        <w:spacing w:before="120" w:after="120"/>
        <w:ind w:left="425" w:hanging="425"/>
        <w:jc w:val="both"/>
        <w:rPr>
          <w:rFonts w:asciiTheme="minorHAnsi" w:hAnsiTheme="minorHAnsi" w:cstheme="minorHAnsi"/>
          <w:color w:val="000000" w:themeColor="text1"/>
        </w:rPr>
      </w:pPr>
      <w:r w:rsidRPr="00017BF2">
        <w:rPr>
          <w:rFonts w:asciiTheme="minorHAnsi" w:hAnsiTheme="minorHAnsi" w:cstheme="minorHAnsi"/>
          <w:color w:val="000000" w:themeColor="text1"/>
        </w:rPr>
        <w:t xml:space="preserve">Zamawiający zawiera umowę w sprawie zamówienia publicznego, z uwzględnieniem art. 577, w terminie nie krótszym niż 5 dni od dnia przesłania zawiadomienia o wyborze najkorzystniejszej oferty, jeżeli zawiadomienie to zostało przesłane przy użyciu środków komunikacji elektronicznej. </w:t>
      </w:r>
    </w:p>
    <w:p w14:paraId="31BF42EF" w14:textId="77777777" w:rsidR="00237B24" w:rsidRPr="00017BF2" w:rsidRDefault="00237B24" w:rsidP="009A6007">
      <w:pPr>
        <w:numPr>
          <w:ilvl w:val="0"/>
          <w:numId w:val="14"/>
        </w:numPr>
        <w:tabs>
          <w:tab w:val="left" w:pos="426"/>
        </w:tabs>
        <w:spacing w:before="120" w:after="120"/>
        <w:ind w:left="425" w:hanging="425"/>
        <w:jc w:val="both"/>
        <w:rPr>
          <w:rFonts w:asciiTheme="minorHAnsi" w:hAnsiTheme="minorHAnsi" w:cstheme="minorHAnsi"/>
          <w:color w:val="000000" w:themeColor="text1"/>
        </w:rPr>
      </w:pPr>
      <w:r w:rsidRPr="00017BF2">
        <w:rPr>
          <w:rFonts w:asciiTheme="minorHAnsi" w:hAnsiTheme="minorHAnsi" w:cstheme="minorHAnsi"/>
          <w:color w:val="000000" w:themeColor="text1"/>
        </w:rPr>
        <w:t>Osoby reprezentujące Wykonawcę przy podpisaniu umowy zobowiązane są posiadać ze sobą dokumenty potwierdzające ich umocowanie do podpisania umowy, o ile umocowanie to nie będzie wynikać z dokumentów załączonych do oferty.</w:t>
      </w:r>
    </w:p>
    <w:p w14:paraId="117789EB" w14:textId="77777777" w:rsidR="00237B24" w:rsidRPr="00017BF2" w:rsidRDefault="00237B24" w:rsidP="00237B24">
      <w:pPr>
        <w:contextualSpacing/>
        <w:jc w:val="both"/>
        <w:rPr>
          <w:rFonts w:asciiTheme="minorHAnsi" w:hAnsiTheme="minorHAnsi" w:cstheme="minorHAnsi"/>
          <w:color w:val="FF0000"/>
        </w:rPr>
      </w:pPr>
    </w:p>
    <w:p w14:paraId="31F2AD9A" w14:textId="77777777" w:rsidR="00237B24" w:rsidRPr="00017BF2" w:rsidRDefault="00237B24" w:rsidP="009A6007">
      <w:pPr>
        <w:numPr>
          <w:ilvl w:val="0"/>
          <w:numId w:val="5"/>
        </w:numPr>
        <w:tabs>
          <w:tab w:val="left" w:pos="426"/>
        </w:tabs>
        <w:ind w:left="0" w:firstLine="0"/>
        <w:contextualSpacing/>
        <w:jc w:val="both"/>
        <w:rPr>
          <w:rFonts w:asciiTheme="minorHAnsi" w:hAnsiTheme="minorHAnsi" w:cstheme="minorHAnsi"/>
          <w:b/>
          <w:color w:val="000000" w:themeColor="text1"/>
        </w:rPr>
      </w:pPr>
      <w:r w:rsidRPr="00017BF2">
        <w:rPr>
          <w:rFonts w:asciiTheme="minorHAnsi" w:hAnsiTheme="minorHAnsi" w:cstheme="minorHAnsi"/>
          <w:b/>
          <w:color w:val="000000" w:themeColor="text1"/>
        </w:rPr>
        <w:t>Opis kryteriów, którymi Zamawiający będzie się kierował przy wyborze oferty wraz z podaniem znaczenia tych kryteriów</w:t>
      </w:r>
    </w:p>
    <w:p w14:paraId="45FAAD62" w14:textId="77777777" w:rsidR="00237B24" w:rsidRPr="00017BF2" w:rsidRDefault="00237B24" w:rsidP="00237B24">
      <w:pPr>
        <w:contextualSpacing/>
        <w:jc w:val="both"/>
        <w:rPr>
          <w:rFonts w:asciiTheme="minorHAnsi" w:hAnsiTheme="minorHAnsi" w:cstheme="minorHAnsi"/>
          <w:b/>
          <w:color w:val="000000" w:themeColor="text1"/>
        </w:rPr>
      </w:pPr>
    </w:p>
    <w:p w14:paraId="3CDA6A89" w14:textId="77777777" w:rsidR="00237B24" w:rsidRPr="00017BF2" w:rsidRDefault="00237B24" w:rsidP="009A6007">
      <w:pPr>
        <w:numPr>
          <w:ilvl w:val="0"/>
          <w:numId w:val="1"/>
        </w:numPr>
        <w:contextualSpacing/>
        <w:jc w:val="both"/>
        <w:rPr>
          <w:rFonts w:asciiTheme="minorHAnsi" w:hAnsiTheme="minorHAnsi" w:cstheme="minorHAnsi"/>
          <w:color w:val="000000" w:themeColor="text1"/>
        </w:rPr>
      </w:pPr>
      <w:r w:rsidRPr="00017BF2">
        <w:rPr>
          <w:rFonts w:asciiTheme="minorHAnsi" w:hAnsiTheme="minorHAnsi" w:cstheme="minorHAnsi"/>
          <w:color w:val="000000" w:themeColor="text1"/>
        </w:rPr>
        <w:t>Przy wyborze oferty najkorzystniejszej, Zamawiający będzie się kierował następującymi kryteriami:</w:t>
      </w:r>
    </w:p>
    <w:p w14:paraId="2235CCC2" w14:textId="77777777" w:rsidR="00237B24" w:rsidRPr="00017BF2" w:rsidRDefault="00237B24" w:rsidP="00237B24">
      <w:pPr>
        <w:ind w:left="567"/>
        <w:contextualSpacing/>
        <w:jc w:val="both"/>
        <w:rPr>
          <w:rFonts w:asciiTheme="minorHAnsi" w:hAnsiTheme="minorHAnsi" w:cstheme="minorHAnsi"/>
          <w:color w:val="000000" w:themeColor="text1"/>
        </w:rPr>
      </w:pPr>
    </w:p>
    <w:tbl>
      <w:tblPr>
        <w:tblW w:w="9283" w:type="dxa"/>
        <w:tblInd w:w="7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426"/>
        <w:gridCol w:w="1486"/>
        <w:gridCol w:w="1134"/>
        <w:gridCol w:w="6237"/>
      </w:tblGrid>
      <w:tr w:rsidR="00237B24" w:rsidRPr="00017BF2" w14:paraId="2A9B65D6" w14:textId="77777777" w:rsidTr="0017389B">
        <w:trPr>
          <w:trHeight w:val="529"/>
        </w:trPr>
        <w:tc>
          <w:tcPr>
            <w:tcW w:w="426" w:type="dxa"/>
            <w:vAlign w:val="center"/>
          </w:tcPr>
          <w:p w14:paraId="04FCF0CB" w14:textId="77777777" w:rsidR="00237B24" w:rsidRPr="00017BF2" w:rsidRDefault="00237B24" w:rsidP="0017389B">
            <w:pPr>
              <w:contextualSpacing/>
              <w:jc w:val="center"/>
              <w:rPr>
                <w:rFonts w:asciiTheme="minorHAnsi" w:hAnsiTheme="minorHAnsi" w:cstheme="minorHAnsi"/>
                <w:color w:val="000000" w:themeColor="text1"/>
              </w:rPr>
            </w:pPr>
            <w:r w:rsidRPr="00017BF2">
              <w:rPr>
                <w:rFonts w:asciiTheme="minorHAnsi" w:hAnsiTheme="minorHAnsi" w:cstheme="minorHAnsi"/>
                <w:color w:val="000000" w:themeColor="text1"/>
              </w:rPr>
              <w:t>l.p.</w:t>
            </w:r>
          </w:p>
        </w:tc>
        <w:tc>
          <w:tcPr>
            <w:tcW w:w="1486" w:type="dxa"/>
            <w:vAlign w:val="center"/>
          </w:tcPr>
          <w:p w14:paraId="76AE45B4" w14:textId="77777777" w:rsidR="00237B24" w:rsidRPr="00017BF2" w:rsidRDefault="00237B24" w:rsidP="0017389B">
            <w:pPr>
              <w:contextualSpacing/>
              <w:jc w:val="center"/>
              <w:rPr>
                <w:rFonts w:asciiTheme="minorHAnsi" w:hAnsiTheme="minorHAnsi" w:cstheme="minorHAnsi"/>
                <w:color w:val="000000" w:themeColor="text1"/>
              </w:rPr>
            </w:pPr>
            <w:r w:rsidRPr="00017BF2">
              <w:rPr>
                <w:rFonts w:asciiTheme="minorHAnsi" w:hAnsiTheme="minorHAnsi" w:cstheme="minorHAnsi"/>
                <w:color w:val="000000" w:themeColor="text1"/>
              </w:rPr>
              <w:t>Opis kryteriów oceny</w:t>
            </w:r>
          </w:p>
        </w:tc>
        <w:tc>
          <w:tcPr>
            <w:tcW w:w="1134" w:type="dxa"/>
            <w:vAlign w:val="center"/>
          </w:tcPr>
          <w:p w14:paraId="16B4FFCE" w14:textId="77777777" w:rsidR="00237B24" w:rsidRPr="00017BF2" w:rsidRDefault="00237B24" w:rsidP="0017389B">
            <w:pPr>
              <w:contextualSpacing/>
              <w:jc w:val="center"/>
              <w:rPr>
                <w:rFonts w:asciiTheme="minorHAnsi" w:hAnsiTheme="minorHAnsi" w:cstheme="minorHAnsi"/>
                <w:color w:val="000000" w:themeColor="text1"/>
              </w:rPr>
            </w:pPr>
            <w:r w:rsidRPr="00017BF2">
              <w:rPr>
                <w:rFonts w:asciiTheme="minorHAnsi" w:hAnsiTheme="minorHAnsi" w:cstheme="minorHAnsi"/>
                <w:color w:val="000000" w:themeColor="text1"/>
              </w:rPr>
              <w:t>Znaczenie (Waga)</w:t>
            </w:r>
          </w:p>
        </w:tc>
        <w:tc>
          <w:tcPr>
            <w:tcW w:w="6237" w:type="dxa"/>
            <w:vAlign w:val="center"/>
          </w:tcPr>
          <w:p w14:paraId="38C64D97" w14:textId="77777777" w:rsidR="00237B24" w:rsidRPr="00017BF2" w:rsidRDefault="00237B24" w:rsidP="0017389B">
            <w:pPr>
              <w:contextualSpacing/>
              <w:jc w:val="center"/>
              <w:rPr>
                <w:rFonts w:asciiTheme="minorHAnsi" w:hAnsiTheme="minorHAnsi" w:cstheme="minorHAnsi"/>
                <w:color w:val="000000" w:themeColor="text1"/>
              </w:rPr>
            </w:pPr>
            <w:r w:rsidRPr="00017BF2">
              <w:rPr>
                <w:rFonts w:asciiTheme="minorHAnsi" w:hAnsiTheme="minorHAnsi" w:cstheme="minorHAnsi"/>
                <w:color w:val="000000" w:themeColor="text1"/>
              </w:rPr>
              <w:t>Opis metody przyznawania punktów</w:t>
            </w:r>
          </w:p>
        </w:tc>
      </w:tr>
      <w:tr w:rsidR="00237B24" w:rsidRPr="00017BF2" w14:paraId="32FBCCEE" w14:textId="77777777" w:rsidTr="0017389B">
        <w:trPr>
          <w:trHeight w:val="465"/>
        </w:trPr>
        <w:tc>
          <w:tcPr>
            <w:tcW w:w="426" w:type="dxa"/>
            <w:vAlign w:val="center"/>
          </w:tcPr>
          <w:p w14:paraId="269E7D43" w14:textId="77777777" w:rsidR="00237B24" w:rsidRPr="00017BF2" w:rsidRDefault="00237B24" w:rsidP="0017389B">
            <w:pPr>
              <w:contextualSpacing/>
              <w:jc w:val="center"/>
              <w:rPr>
                <w:rFonts w:asciiTheme="minorHAnsi" w:hAnsiTheme="minorHAnsi" w:cstheme="minorHAnsi"/>
                <w:b/>
                <w:color w:val="000000" w:themeColor="text1"/>
              </w:rPr>
            </w:pPr>
            <w:r w:rsidRPr="00017BF2">
              <w:rPr>
                <w:rFonts w:asciiTheme="minorHAnsi" w:hAnsiTheme="minorHAnsi" w:cstheme="minorHAnsi"/>
                <w:b/>
                <w:color w:val="000000" w:themeColor="text1"/>
              </w:rPr>
              <w:t>1</w:t>
            </w:r>
          </w:p>
        </w:tc>
        <w:tc>
          <w:tcPr>
            <w:tcW w:w="1486" w:type="dxa"/>
            <w:vAlign w:val="center"/>
          </w:tcPr>
          <w:p w14:paraId="293847DC" w14:textId="77777777" w:rsidR="00237B24" w:rsidRPr="00017BF2" w:rsidRDefault="00237B24" w:rsidP="0017389B">
            <w:pPr>
              <w:widowControl w:val="0"/>
              <w:adjustRightInd w:val="0"/>
              <w:contextualSpacing/>
              <w:jc w:val="both"/>
              <w:textAlignment w:val="baseline"/>
              <w:rPr>
                <w:rFonts w:asciiTheme="minorHAnsi" w:hAnsiTheme="minorHAnsi" w:cstheme="minorHAnsi"/>
                <w:b/>
                <w:color w:val="000000" w:themeColor="text1"/>
              </w:rPr>
            </w:pPr>
            <w:r w:rsidRPr="00017BF2">
              <w:rPr>
                <w:rFonts w:asciiTheme="minorHAnsi" w:hAnsiTheme="minorHAnsi" w:cstheme="minorHAnsi"/>
                <w:b/>
                <w:color w:val="000000" w:themeColor="text1"/>
              </w:rPr>
              <w:t>Cena</w:t>
            </w:r>
          </w:p>
        </w:tc>
        <w:tc>
          <w:tcPr>
            <w:tcW w:w="1134" w:type="dxa"/>
            <w:vAlign w:val="center"/>
          </w:tcPr>
          <w:p w14:paraId="6F299890" w14:textId="4AD64572" w:rsidR="00237B24" w:rsidRPr="00017BF2" w:rsidRDefault="007E138C" w:rsidP="0017389B">
            <w:pPr>
              <w:widowControl w:val="0"/>
              <w:adjustRightInd w:val="0"/>
              <w:contextualSpacing/>
              <w:jc w:val="center"/>
              <w:textAlignment w:val="baseline"/>
              <w:rPr>
                <w:rFonts w:asciiTheme="minorHAnsi" w:hAnsiTheme="minorHAnsi" w:cstheme="minorHAnsi"/>
                <w:b/>
                <w:color w:val="000000" w:themeColor="text1"/>
              </w:rPr>
            </w:pPr>
            <w:r>
              <w:rPr>
                <w:rFonts w:asciiTheme="minorHAnsi" w:hAnsiTheme="minorHAnsi" w:cstheme="minorHAnsi"/>
                <w:b/>
                <w:color w:val="000000" w:themeColor="text1"/>
              </w:rPr>
              <w:t>10</w:t>
            </w:r>
            <w:r w:rsidR="00237B24" w:rsidRPr="00017BF2">
              <w:rPr>
                <w:rFonts w:asciiTheme="minorHAnsi" w:hAnsiTheme="minorHAnsi" w:cstheme="minorHAnsi"/>
                <w:b/>
                <w:color w:val="000000" w:themeColor="text1"/>
              </w:rPr>
              <w:t>0%</w:t>
            </w:r>
          </w:p>
        </w:tc>
        <w:tc>
          <w:tcPr>
            <w:tcW w:w="6237" w:type="dxa"/>
          </w:tcPr>
          <w:p w14:paraId="29CEBDC1" w14:textId="77777777" w:rsidR="00237B24" w:rsidRPr="00017BF2" w:rsidRDefault="00237B24" w:rsidP="0017389B">
            <w:pPr>
              <w:widowControl w:val="0"/>
              <w:adjustRightInd w:val="0"/>
              <w:contextualSpacing/>
              <w:textAlignment w:val="baseline"/>
              <w:rPr>
                <w:rFonts w:asciiTheme="minorHAnsi" w:hAnsiTheme="minorHAnsi" w:cstheme="minorHAnsi"/>
                <w:color w:val="000000" w:themeColor="text1"/>
              </w:rPr>
            </w:pPr>
            <w:r w:rsidRPr="00017BF2">
              <w:rPr>
                <w:rFonts w:asciiTheme="minorHAnsi" w:hAnsiTheme="minorHAnsi" w:cstheme="minorHAnsi"/>
                <w:color w:val="000000" w:themeColor="text1"/>
              </w:rPr>
              <w:t>Proporcje matematyczne wg wzoru:</w:t>
            </w:r>
          </w:p>
          <w:p w14:paraId="7B526F40" w14:textId="3D1849A7" w:rsidR="00237B24" w:rsidRPr="00017BF2" w:rsidRDefault="00237B24" w:rsidP="0017389B">
            <w:pPr>
              <w:tabs>
                <w:tab w:val="left" w:pos="990"/>
              </w:tabs>
              <w:contextualSpacing/>
              <w:rPr>
                <w:rFonts w:asciiTheme="minorHAnsi" w:hAnsiTheme="minorHAnsi" w:cstheme="minorHAnsi"/>
                <w:color w:val="000000" w:themeColor="text1"/>
              </w:rPr>
            </w:pPr>
            <w:r w:rsidRPr="00017BF2">
              <w:rPr>
                <w:rFonts w:asciiTheme="minorHAnsi" w:hAnsiTheme="minorHAnsi" w:cstheme="minorHAnsi"/>
                <w:b/>
                <w:color w:val="000000" w:themeColor="text1"/>
              </w:rPr>
              <w:t xml:space="preserve">C </w:t>
            </w:r>
            <w:r w:rsidRPr="00017BF2">
              <w:rPr>
                <w:rFonts w:asciiTheme="minorHAnsi" w:hAnsiTheme="minorHAnsi" w:cstheme="minorHAnsi"/>
                <w:color w:val="000000" w:themeColor="text1"/>
              </w:rPr>
              <w:t xml:space="preserve">= cena najniższa/cena badanej oferty x 100 </w:t>
            </w:r>
            <w:r w:rsidRPr="00017BF2">
              <w:rPr>
                <w:rFonts w:asciiTheme="minorHAnsi" w:hAnsiTheme="minorHAnsi" w:cstheme="minorHAnsi"/>
                <w:color w:val="000000" w:themeColor="text1"/>
              </w:rPr>
              <w:sym w:font="Symbol" w:char="F0B4"/>
            </w:r>
            <w:r w:rsidRPr="00017BF2">
              <w:rPr>
                <w:rFonts w:asciiTheme="minorHAnsi" w:hAnsiTheme="minorHAnsi" w:cstheme="minorHAnsi"/>
                <w:color w:val="000000" w:themeColor="text1"/>
              </w:rPr>
              <w:t xml:space="preserve"> </w:t>
            </w:r>
            <w:r w:rsidR="007E138C">
              <w:rPr>
                <w:rFonts w:asciiTheme="minorHAnsi" w:hAnsiTheme="minorHAnsi" w:cstheme="minorHAnsi"/>
                <w:color w:val="000000" w:themeColor="text1"/>
              </w:rPr>
              <w:t>10</w:t>
            </w:r>
            <w:r w:rsidRPr="00017BF2">
              <w:rPr>
                <w:rFonts w:asciiTheme="minorHAnsi" w:hAnsiTheme="minorHAnsi" w:cstheme="minorHAnsi"/>
                <w:color w:val="000000" w:themeColor="text1"/>
              </w:rPr>
              <w:t>0%</w:t>
            </w:r>
          </w:p>
          <w:p w14:paraId="2482D7CC" w14:textId="77777777" w:rsidR="00237B24" w:rsidRPr="00017BF2" w:rsidRDefault="00237B24" w:rsidP="0017389B">
            <w:pPr>
              <w:tabs>
                <w:tab w:val="left" w:pos="990"/>
              </w:tabs>
              <w:contextualSpacing/>
              <w:jc w:val="both"/>
              <w:rPr>
                <w:rFonts w:asciiTheme="minorHAnsi" w:hAnsiTheme="minorHAnsi" w:cstheme="minorHAnsi"/>
                <w:color w:val="000000" w:themeColor="text1"/>
              </w:rPr>
            </w:pPr>
            <w:r w:rsidRPr="00017BF2">
              <w:rPr>
                <w:rFonts w:asciiTheme="minorHAnsi" w:hAnsiTheme="minorHAnsi" w:cstheme="minorHAnsi"/>
                <w:color w:val="000000" w:themeColor="text1"/>
              </w:rPr>
              <w:t>gdzie:</w:t>
            </w:r>
          </w:p>
          <w:p w14:paraId="4A9D762A" w14:textId="77777777" w:rsidR="00237B24" w:rsidRPr="00017BF2" w:rsidRDefault="00237B24" w:rsidP="0017389B">
            <w:pPr>
              <w:tabs>
                <w:tab w:val="left" w:pos="990"/>
              </w:tabs>
              <w:contextualSpacing/>
              <w:jc w:val="both"/>
              <w:rPr>
                <w:rFonts w:asciiTheme="minorHAnsi" w:hAnsiTheme="minorHAnsi" w:cstheme="minorHAnsi"/>
                <w:color w:val="000000" w:themeColor="text1"/>
              </w:rPr>
            </w:pPr>
            <w:r w:rsidRPr="00017BF2">
              <w:rPr>
                <w:rFonts w:asciiTheme="minorHAnsi" w:hAnsiTheme="minorHAnsi" w:cstheme="minorHAnsi"/>
                <w:color w:val="000000" w:themeColor="text1"/>
              </w:rPr>
              <w:t>C - ilość punktów przyznana danemu kryterium</w:t>
            </w:r>
          </w:p>
          <w:p w14:paraId="15CB06EC" w14:textId="77777777" w:rsidR="00237B24" w:rsidRPr="00017BF2" w:rsidRDefault="00237B24" w:rsidP="0017389B">
            <w:pPr>
              <w:tabs>
                <w:tab w:val="left" w:pos="990"/>
              </w:tabs>
              <w:contextualSpacing/>
              <w:jc w:val="both"/>
              <w:rPr>
                <w:rFonts w:asciiTheme="minorHAnsi" w:hAnsiTheme="minorHAnsi" w:cstheme="minorHAnsi"/>
                <w:color w:val="000000" w:themeColor="text1"/>
              </w:rPr>
            </w:pPr>
          </w:p>
          <w:p w14:paraId="28D54129" w14:textId="77777777" w:rsidR="00237B24" w:rsidRPr="00017BF2" w:rsidRDefault="00237B24" w:rsidP="0017389B">
            <w:pPr>
              <w:contextualSpacing/>
              <w:jc w:val="both"/>
              <w:rPr>
                <w:rFonts w:asciiTheme="minorHAnsi" w:hAnsiTheme="minorHAnsi" w:cstheme="minorHAnsi"/>
                <w:color w:val="000000" w:themeColor="text1"/>
              </w:rPr>
            </w:pPr>
            <w:r w:rsidRPr="00017BF2">
              <w:rPr>
                <w:rFonts w:asciiTheme="minorHAnsi" w:hAnsiTheme="minorHAnsi" w:cstheme="minorHAnsi"/>
                <w:color w:val="000000" w:themeColor="text1"/>
              </w:rPr>
              <w:t xml:space="preserve">Przy ocenie wysokości proponowanej ceny najwyżej będzie punktowana oferta proponująca najniższą cenę wykonania przedmiotu zamówienia. </w:t>
            </w:r>
          </w:p>
          <w:p w14:paraId="183188EE" w14:textId="27374C92" w:rsidR="00237B24" w:rsidRPr="00017BF2" w:rsidRDefault="00237B24" w:rsidP="0017389B">
            <w:pPr>
              <w:contextualSpacing/>
              <w:jc w:val="both"/>
              <w:rPr>
                <w:rFonts w:asciiTheme="minorHAnsi" w:hAnsiTheme="minorHAnsi" w:cstheme="minorHAnsi"/>
                <w:color w:val="000000" w:themeColor="text1"/>
              </w:rPr>
            </w:pPr>
            <w:r w:rsidRPr="00017BF2">
              <w:rPr>
                <w:rFonts w:asciiTheme="minorHAnsi" w:hAnsiTheme="minorHAnsi" w:cstheme="minorHAnsi"/>
                <w:color w:val="000000" w:themeColor="text1"/>
              </w:rPr>
              <w:t xml:space="preserve">Oferta o najniższej cenie - </w:t>
            </w:r>
            <w:r w:rsidR="007E138C">
              <w:rPr>
                <w:rFonts w:asciiTheme="minorHAnsi" w:hAnsiTheme="minorHAnsi" w:cstheme="minorHAnsi"/>
                <w:b/>
                <w:color w:val="000000" w:themeColor="text1"/>
              </w:rPr>
              <w:t>10</w:t>
            </w:r>
            <w:r w:rsidRPr="00017BF2">
              <w:rPr>
                <w:rFonts w:asciiTheme="minorHAnsi" w:hAnsiTheme="minorHAnsi" w:cstheme="minorHAnsi"/>
                <w:b/>
                <w:color w:val="000000" w:themeColor="text1"/>
              </w:rPr>
              <w:t>0 pkt</w:t>
            </w:r>
            <w:r w:rsidRPr="00017BF2">
              <w:rPr>
                <w:rFonts w:asciiTheme="minorHAnsi" w:hAnsiTheme="minorHAnsi" w:cstheme="minorHAnsi"/>
                <w:color w:val="000000" w:themeColor="text1"/>
              </w:rPr>
              <w:t>, pozostałe oferty – ilość punktów wyliczona według powyższego wzoru.</w:t>
            </w:r>
          </w:p>
          <w:p w14:paraId="3F5ECD6E" w14:textId="2F078A7E" w:rsidR="00237B24" w:rsidRPr="00017BF2" w:rsidRDefault="00237B24" w:rsidP="00B929C8">
            <w:pPr>
              <w:contextualSpacing/>
              <w:jc w:val="both"/>
              <w:rPr>
                <w:rFonts w:asciiTheme="minorHAnsi" w:hAnsiTheme="minorHAnsi" w:cstheme="minorHAnsi"/>
                <w:color w:val="000000" w:themeColor="text1"/>
              </w:rPr>
            </w:pPr>
            <w:r w:rsidRPr="00017BF2">
              <w:rPr>
                <w:rFonts w:asciiTheme="minorHAnsi" w:hAnsiTheme="minorHAnsi" w:cstheme="minorHAnsi"/>
                <w:b/>
                <w:color w:val="000000" w:themeColor="text1"/>
              </w:rPr>
              <w:t xml:space="preserve">Maksymalnie w tym kryterium Wykonawca może otrzymać </w:t>
            </w:r>
            <w:r w:rsidR="007E138C">
              <w:rPr>
                <w:rFonts w:asciiTheme="minorHAnsi" w:hAnsiTheme="minorHAnsi" w:cstheme="minorHAnsi"/>
                <w:b/>
                <w:color w:val="000000" w:themeColor="text1"/>
              </w:rPr>
              <w:t>10</w:t>
            </w:r>
            <w:r w:rsidRPr="00017BF2">
              <w:rPr>
                <w:rFonts w:asciiTheme="minorHAnsi" w:hAnsiTheme="minorHAnsi" w:cstheme="minorHAnsi"/>
                <w:b/>
                <w:color w:val="000000" w:themeColor="text1"/>
              </w:rPr>
              <w:t>0 pkt.</w:t>
            </w:r>
          </w:p>
        </w:tc>
      </w:tr>
    </w:tbl>
    <w:p w14:paraId="00F18362" w14:textId="77777777" w:rsidR="00237B24" w:rsidRPr="00017BF2" w:rsidRDefault="00237B24" w:rsidP="00237B24">
      <w:pPr>
        <w:shd w:val="clear" w:color="auto" w:fill="FFFFFF"/>
        <w:ind w:right="100"/>
        <w:contextualSpacing/>
        <w:jc w:val="both"/>
        <w:rPr>
          <w:rFonts w:asciiTheme="minorHAnsi" w:hAnsiTheme="minorHAnsi" w:cstheme="minorHAnsi"/>
          <w:b/>
          <w:color w:val="000000" w:themeColor="text1"/>
          <w:u w:val="single"/>
        </w:rPr>
      </w:pPr>
    </w:p>
    <w:p w14:paraId="4C49ED90" w14:textId="77777777" w:rsidR="00237B24" w:rsidRPr="00017BF2" w:rsidRDefault="00237B24" w:rsidP="00237B24">
      <w:pPr>
        <w:shd w:val="clear" w:color="auto" w:fill="FFFFFF"/>
        <w:ind w:right="100"/>
        <w:contextualSpacing/>
        <w:jc w:val="both"/>
        <w:rPr>
          <w:rFonts w:asciiTheme="minorHAnsi" w:hAnsiTheme="minorHAnsi" w:cstheme="minorHAnsi"/>
          <w:color w:val="000000" w:themeColor="text1"/>
        </w:rPr>
      </w:pPr>
      <w:r w:rsidRPr="00017BF2">
        <w:rPr>
          <w:rFonts w:asciiTheme="minorHAnsi" w:hAnsiTheme="minorHAnsi" w:cstheme="minorHAnsi"/>
          <w:b/>
          <w:color w:val="000000" w:themeColor="text1"/>
          <w:u w:val="single"/>
        </w:rPr>
        <w:t>Uwaga:</w:t>
      </w:r>
      <w:r w:rsidRPr="00017BF2">
        <w:rPr>
          <w:rFonts w:asciiTheme="minorHAnsi" w:hAnsiTheme="minorHAnsi" w:cstheme="minorHAnsi"/>
          <w:color w:val="000000" w:themeColor="text1"/>
        </w:rPr>
        <w:t xml:space="preserve"> brak wskazania w ofercie parametrów podlegających ocenie spowoduje brak przyznania punktacji za dany parametr (0 pkt).</w:t>
      </w:r>
    </w:p>
    <w:p w14:paraId="4B2B9889" w14:textId="77777777" w:rsidR="00237B24" w:rsidRPr="00017BF2" w:rsidRDefault="00237B24" w:rsidP="00237B24">
      <w:pPr>
        <w:shd w:val="clear" w:color="auto" w:fill="FFFFFF"/>
        <w:ind w:right="100"/>
        <w:contextualSpacing/>
        <w:jc w:val="both"/>
        <w:rPr>
          <w:rFonts w:asciiTheme="minorHAnsi" w:hAnsiTheme="minorHAnsi" w:cstheme="minorHAnsi"/>
          <w:color w:val="000000" w:themeColor="text1"/>
        </w:rPr>
      </w:pPr>
    </w:p>
    <w:p w14:paraId="6287A24C" w14:textId="77777777" w:rsidR="00237B24" w:rsidRPr="00017BF2" w:rsidRDefault="00237B24" w:rsidP="00237B24">
      <w:pPr>
        <w:contextualSpacing/>
        <w:jc w:val="both"/>
        <w:rPr>
          <w:rFonts w:asciiTheme="minorHAnsi" w:hAnsiTheme="minorHAnsi" w:cstheme="minorHAnsi"/>
          <w:color w:val="000000" w:themeColor="text1"/>
        </w:rPr>
      </w:pPr>
      <w:r w:rsidRPr="00017BF2">
        <w:rPr>
          <w:rFonts w:asciiTheme="minorHAnsi" w:hAnsiTheme="minorHAnsi" w:cstheme="minorHAnsi"/>
          <w:b/>
          <w:color w:val="000000" w:themeColor="text1"/>
          <w:u w:val="single"/>
        </w:rPr>
        <w:t>Uwaga</w:t>
      </w:r>
      <w:r w:rsidRPr="00017BF2">
        <w:rPr>
          <w:rFonts w:asciiTheme="minorHAnsi" w:hAnsiTheme="minorHAnsi" w:cstheme="minorHAnsi"/>
          <w:color w:val="000000" w:themeColor="text1"/>
        </w:rPr>
        <w:t xml:space="preserve">: Jeżeli złożono ofertę, której wybór prowadziłby do powstania u Zamawiającego obowiązku podatkowego zgodnie z przepisami o podatku od towarów i usług, Zamawiający w celu oceny takiej </w:t>
      </w:r>
      <w:r w:rsidRPr="00017BF2">
        <w:rPr>
          <w:rFonts w:asciiTheme="minorHAnsi" w:hAnsiTheme="minorHAnsi" w:cstheme="minorHAnsi"/>
          <w:color w:val="000000" w:themeColor="text1"/>
        </w:rPr>
        <w:lastRenderedPageBreak/>
        <w:t>oferty doliczy do przedstawionej w niej ceny podatek, który miałby obowiązek rozliczyć zgodnie z tymi przepisami.</w:t>
      </w:r>
    </w:p>
    <w:p w14:paraId="086A3858" w14:textId="77777777" w:rsidR="00237B24" w:rsidRPr="00017BF2" w:rsidRDefault="00237B24" w:rsidP="00237B24">
      <w:pPr>
        <w:tabs>
          <w:tab w:val="left" w:pos="567"/>
        </w:tabs>
        <w:contextualSpacing/>
        <w:jc w:val="both"/>
        <w:rPr>
          <w:rFonts w:asciiTheme="minorHAnsi" w:hAnsiTheme="minorHAnsi" w:cstheme="minorHAnsi"/>
          <w:b/>
          <w:color w:val="000000" w:themeColor="text1"/>
          <w:u w:val="single"/>
        </w:rPr>
      </w:pPr>
    </w:p>
    <w:p w14:paraId="6E004FAC" w14:textId="77777777" w:rsidR="00237B24" w:rsidRPr="00017BF2" w:rsidRDefault="00237B24" w:rsidP="00237B24">
      <w:pPr>
        <w:tabs>
          <w:tab w:val="left" w:pos="567"/>
        </w:tabs>
        <w:contextualSpacing/>
        <w:jc w:val="both"/>
        <w:rPr>
          <w:rFonts w:asciiTheme="minorHAnsi" w:hAnsiTheme="minorHAnsi" w:cstheme="minorHAnsi"/>
          <w:color w:val="000000" w:themeColor="text1"/>
        </w:rPr>
      </w:pPr>
      <w:r w:rsidRPr="00017BF2">
        <w:rPr>
          <w:rFonts w:asciiTheme="minorHAnsi" w:hAnsiTheme="minorHAnsi" w:cstheme="minorHAnsi"/>
          <w:b/>
          <w:color w:val="000000" w:themeColor="text1"/>
          <w:u w:val="single"/>
        </w:rPr>
        <w:t>Uwaga</w:t>
      </w:r>
      <w:r w:rsidRPr="00017BF2">
        <w:rPr>
          <w:rFonts w:asciiTheme="minorHAnsi" w:hAnsiTheme="minorHAnsi" w:cstheme="minorHAnsi"/>
          <w:color w:val="000000" w:themeColor="text1"/>
        </w:rPr>
        <w:t xml:space="preserve"> przy obliczaniu punktów, Zamawiający zastosuje zaokrąglenie do dwóch miejsc po przecinku według zasady, że trzecia cyfra po przecinku od 5 w górę powoduje zaokrąglenie drugiej cyfry po przecinku w górę o 1. Jeśli trzecia cyfra po przecinku jest mniejsza niż 5, to druga cyfra po przecinku nie ulega zmianie.</w:t>
      </w:r>
    </w:p>
    <w:p w14:paraId="1CFD732C" w14:textId="77777777" w:rsidR="00237B24" w:rsidRPr="00017BF2" w:rsidRDefault="00237B24" w:rsidP="00237B24">
      <w:pPr>
        <w:tabs>
          <w:tab w:val="left" w:pos="567"/>
        </w:tabs>
        <w:contextualSpacing/>
        <w:jc w:val="both"/>
        <w:rPr>
          <w:rFonts w:asciiTheme="minorHAnsi" w:hAnsiTheme="minorHAnsi" w:cstheme="minorHAnsi"/>
          <w:b/>
          <w:color w:val="000000" w:themeColor="text1"/>
        </w:rPr>
      </w:pPr>
    </w:p>
    <w:p w14:paraId="423811DC" w14:textId="77777777" w:rsidR="00237B24" w:rsidRPr="00017BF2" w:rsidRDefault="00237B24" w:rsidP="009A6007">
      <w:pPr>
        <w:numPr>
          <w:ilvl w:val="0"/>
          <w:numId w:val="5"/>
        </w:numPr>
        <w:tabs>
          <w:tab w:val="left" w:pos="426"/>
        </w:tabs>
        <w:ind w:left="0" w:firstLine="0"/>
        <w:contextualSpacing/>
        <w:jc w:val="both"/>
        <w:rPr>
          <w:rFonts w:asciiTheme="minorHAnsi" w:hAnsiTheme="minorHAnsi" w:cstheme="minorHAnsi"/>
          <w:b/>
          <w:color w:val="000000" w:themeColor="text1"/>
        </w:rPr>
      </w:pPr>
      <w:r w:rsidRPr="00017BF2">
        <w:rPr>
          <w:rFonts w:asciiTheme="minorHAnsi" w:hAnsiTheme="minorHAnsi" w:cstheme="minorHAnsi"/>
          <w:b/>
          <w:color w:val="000000" w:themeColor="text1"/>
        </w:rPr>
        <w:t>Informacja na temat możliwości rozliczania się w walutach obcych</w:t>
      </w:r>
    </w:p>
    <w:p w14:paraId="7C120B92" w14:textId="77777777" w:rsidR="00237B24" w:rsidRPr="00017BF2" w:rsidRDefault="00237B24" w:rsidP="00237B24">
      <w:pPr>
        <w:contextualSpacing/>
        <w:jc w:val="both"/>
        <w:rPr>
          <w:rFonts w:asciiTheme="minorHAnsi" w:hAnsiTheme="minorHAnsi" w:cstheme="minorHAnsi"/>
          <w:color w:val="000000" w:themeColor="text1"/>
        </w:rPr>
      </w:pPr>
      <w:r w:rsidRPr="00017BF2">
        <w:rPr>
          <w:rFonts w:asciiTheme="minorHAnsi" w:hAnsiTheme="minorHAnsi" w:cstheme="minorHAnsi"/>
          <w:color w:val="000000" w:themeColor="text1"/>
        </w:rPr>
        <w:t>Zamawiający będzie rozliczał się z Wykonawcą wyłącznie z uwzględnieniem waluty polskiej (PLN).</w:t>
      </w:r>
    </w:p>
    <w:p w14:paraId="5B52DA65" w14:textId="77777777" w:rsidR="00237B24" w:rsidRPr="00017BF2" w:rsidRDefault="00237B24" w:rsidP="00237B24">
      <w:pPr>
        <w:tabs>
          <w:tab w:val="left" w:pos="426"/>
        </w:tabs>
        <w:contextualSpacing/>
        <w:jc w:val="both"/>
        <w:rPr>
          <w:rFonts w:asciiTheme="minorHAnsi" w:hAnsiTheme="minorHAnsi" w:cstheme="minorHAnsi"/>
          <w:b/>
          <w:color w:val="000000" w:themeColor="text1"/>
        </w:rPr>
      </w:pPr>
    </w:p>
    <w:p w14:paraId="1491465C" w14:textId="77777777" w:rsidR="00237B24" w:rsidRPr="00017BF2" w:rsidRDefault="00237B24" w:rsidP="009A6007">
      <w:pPr>
        <w:numPr>
          <w:ilvl w:val="0"/>
          <w:numId w:val="5"/>
        </w:numPr>
        <w:tabs>
          <w:tab w:val="left" w:pos="426"/>
        </w:tabs>
        <w:ind w:left="0" w:firstLine="0"/>
        <w:contextualSpacing/>
        <w:jc w:val="both"/>
        <w:rPr>
          <w:rFonts w:asciiTheme="minorHAnsi" w:hAnsiTheme="minorHAnsi" w:cstheme="minorHAnsi"/>
          <w:b/>
          <w:color w:val="000000" w:themeColor="text1"/>
        </w:rPr>
      </w:pPr>
      <w:r w:rsidRPr="00017BF2">
        <w:rPr>
          <w:rFonts w:asciiTheme="minorHAnsi" w:hAnsiTheme="minorHAnsi" w:cstheme="minorHAnsi"/>
          <w:b/>
          <w:color w:val="000000" w:themeColor="text1"/>
        </w:rPr>
        <w:t>Informacje dotyczące umowy</w:t>
      </w:r>
    </w:p>
    <w:p w14:paraId="2444FFF4" w14:textId="77777777" w:rsidR="00237B24" w:rsidRPr="00017BF2" w:rsidRDefault="00237B24" w:rsidP="009A6007">
      <w:pPr>
        <w:numPr>
          <w:ilvl w:val="0"/>
          <w:numId w:val="8"/>
        </w:numPr>
        <w:contextualSpacing/>
        <w:jc w:val="both"/>
        <w:rPr>
          <w:rFonts w:asciiTheme="minorHAnsi" w:hAnsiTheme="minorHAnsi" w:cstheme="minorHAnsi"/>
          <w:color w:val="000000" w:themeColor="text1"/>
        </w:rPr>
      </w:pPr>
      <w:r w:rsidRPr="00017BF2">
        <w:rPr>
          <w:rFonts w:asciiTheme="minorHAnsi" w:hAnsiTheme="minorHAnsi" w:cstheme="minorHAnsi"/>
          <w:color w:val="000000" w:themeColor="text1"/>
        </w:rPr>
        <w:t>Istotne dla Zamawiającego postanowienia umowy, zawiera wzór umowy stanowiący załącznik nr 4 do SWZ.</w:t>
      </w:r>
    </w:p>
    <w:p w14:paraId="061C06E4" w14:textId="77777777" w:rsidR="00237B24" w:rsidRPr="00017BF2" w:rsidRDefault="00237B24" w:rsidP="009A6007">
      <w:pPr>
        <w:numPr>
          <w:ilvl w:val="0"/>
          <w:numId w:val="8"/>
        </w:numPr>
        <w:contextualSpacing/>
        <w:jc w:val="both"/>
        <w:rPr>
          <w:rFonts w:asciiTheme="minorHAnsi" w:hAnsiTheme="minorHAnsi" w:cstheme="minorHAnsi"/>
          <w:color w:val="000000" w:themeColor="text1"/>
        </w:rPr>
      </w:pPr>
      <w:r w:rsidRPr="00017BF2">
        <w:rPr>
          <w:rFonts w:asciiTheme="minorHAnsi" w:hAnsiTheme="minorHAnsi" w:cstheme="minorHAnsi"/>
          <w:color w:val="000000" w:themeColor="text1"/>
        </w:rPr>
        <w:t>Zamawiający przewiduje możliwość zmian postanowień zawartej umowy (tzw. zmiany kontraktowe), w stosunku do treści oferty, na podstawie której dokonano wyboru Wykonawcy, zgodnie z warunkami podanymi we wzorze umowy.</w:t>
      </w:r>
    </w:p>
    <w:p w14:paraId="7C4104BC" w14:textId="77777777" w:rsidR="00237B24" w:rsidRPr="00017BF2" w:rsidRDefault="00237B24" w:rsidP="009A6007">
      <w:pPr>
        <w:numPr>
          <w:ilvl w:val="0"/>
          <w:numId w:val="8"/>
        </w:numPr>
        <w:contextualSpacing/>
        <w:jc w:val="both"/>
        <w:rPr>
          <w:rFonts w:asciiTheme="minorHAnsi" w:hAnsiTheme="minorHAnsi" w:cstheme="minorHAnsi"/>
          <w:color w:val="000000" w:themeColor="text1"/>
        </w:rPr>
      </w:pPr>
      <w:r w:rsidRPr="00017BF2">
        <w:rPr>
          <w:rFonts w:asciiTheme="minorHAnsi" w:hAnsiTheme="minorHAnsi" w:cstheme="minorHAnsi"/>
          <w:color w:val="000000" w:themeColor="text1"/>
        </w:rPr>
        <w:t>W przypadku dokonania wyboru najkorzystniejszej oferty złożonej przez Wykonawców wspólnie ubiegających się o udzielenie zamówienia, przed podpisaniem umowy należy przedłożyć umowę regulującą współpracę tych podmiotów (umowa konsorcjum, umowa spółki cywilnej).</w:t>
      </w:r>
    </w:p>
    <w:p w14:paraId="655F8B11" w14:textId="77777777" w:rsidR="00237B24" w:rsidRPr="00017BF2" w:rsidRDefault="00237B24" w:rsidP="00237B24">
      <w:pPr>
        <w:contextualSpacing/>
        <w:rPr>
          <w:rFonts w:asciiTheme="minorHAnsi" w:hAnsiTheme="minorHAnsi" w:cstheme="minorHAnsi"/>
          <w:color w:val="000000" w:themeColor="text1"/>
        </w:rPr>
      </w:pPr>
    </w:p>
    <w:p w14:paraId="1D67053D" w14:textId="77777777" w:rsidR="00237B24" w:rsidRPr="00017BF2" w:rsidRDefault="00237B24" w:rsidP="009A6007">
      <w:pPr>
        <w:numPr>
          <w:ilvl w:val="0"/>
          <w:numId w:val="5"/>
        </w:numPr>
        <w:tabs>
          <w:tab w:val="left" w:pos="426"/>
        </w:tabs>
        <w:ind w:left="0" w:firstLine="0"/>
        <w:contextualSpacing/>
        <w:jc w:val="both"/>
        <w:rPr>
          <w:rFonts w:asciiTheme="minorHAnsi" w:hAnsiTheme="minorHAnsi" w:cstheme="minorHAnsi"/>
          <w:b/>
          <w:color w:val="000000" w:themeColor="text1"/>
        </w:rPr>
      </w:pPr>
      <w:r w:rsidRPr="00017BF2">
        <w:rPr>
          <w:rFonts w:asciiTheme="minorHAnsi" w:hAnsiTheme="minorHAnsi" w:cstheme="minorHAnsi"/>
          <w:b/>
          <w:color w:val="000000" w:themeColor="text1"/>
        </w:rPr>
        <w:t>Wymagania dotyczące zabezpieczenia należytego wykonania umowy</w:t>
      </w:r>
    </w:p>
    <w:p w14:paraId="1440A485" w14:textId="77777777" w:rsidR="00237B24" w:rsidRPr="00017BF2" w:rsidRDefault="00237B24" w:rsidP="00237B24">
      <w:pPr>
        <w:tabs>
          <w:tab w:val="left" w:pos="567"/>
        </w:tabs>
        <w:jc w:val="both"/>
        <w:rPr>
          <w:rFonts w:asciiTheme="minorHAnsi" w:hAnsiTheme="minorHAnsi" w:cstheme="minorHAnsi"/>
        </w:rPr>
      </w:pPr>
      <w:r w:rsidRPr="00017BF2">
        <w:rPr>
          <w:rFonts w:asciiTheme="minorHAnsi" w:hAnsiTheme="minorHAnsi" w:cstheme="minorHAnsi"/>
          <w:color w:val="000000"/>
        </w:rPr>
        <w:t xml:space="preserve">Zamawiający </w:t>
      </w:r>
      <w:r w:rsidRPr="00017BF2">
        <w:rPr>
          <w:rFonts w:asciiTheme="minorHAnsi" w:hAnsiTheme="minorHAnsi" w:cstheme="minorHAnsi"/>
          <w:b/>
          <w:color w:val="000000"/>
        </w:rPr>
        <w:t>nie wymaga</w:t>
      </w:r>
      <w:r w:rsidRPr="00017BF2">
        <w:rPr>
          <w:rFonts w:asciiTheme="minorHAnsi" w:hAnsiTheme="minorHAnsi" w:cstheme="minorHAnsi"/>
          <w:color w:val="000000"/>
        </w:rPr>
        <w:t xml:space="preserve"> wniesienia</w:t>
      </w:r>
      <w:r w:rsidRPr="00017BF2">
        <w:rPr>
          <w:rFonts w:asciiTheme="minorHAnsi" w:hAnsiTheme="minorHAnsi" w:cstheme="minorHAnsi"/>
        </w:rPr>
        <w:t xml:space="preserve"> zabezpieczenia należytego wykonania umowy.</w:t>
      </w:r>
    </w:p>
    <w:p w14:paraId="0EF42E01" w14:textId="77777777" w:rsidR="00237B24" w:rsidRPr="00017BF2" w:rsidRDefault="00237B24" w:rsidP="00237B24">
      <w:pPr>
        <w:tabs>
          <w:tab w:val="left" w:pos="426"/>
        </w:tabs>
        <w:jc w:val="both"/>
        <w:rPr>
          <w:rFonts w:asciiTheme="minorHAnsi" w:hAnsiTheme="minorHAnsi" w:cstheme="minorHAnsi"/>
          <w:bCs/>
          <w:color w:val="000000" w:themeColor="text1"/>
        </w:rPr>
      </w:pPr>
    </w:p>
    <w:p w14:paraId="48958BDE" w14:textId="77777777" w:rsidR="00237B24" w:rsidRPr="00017BF2" w:rsidRDefault="00237B24" w:rsidP="009A6007">
      <w:pPr>
        <w:numPr>
          <w:ilvl w:val="0"/>
          <w:numId w:val="5"/>
        </w:numPr>
        <w:tabs>
          <w:tab w:val="left" w:pos="426"/>
        </w:tabs>
        <w:ind w:left="0" w:firstLine="0"/>
        <w:contextualSpacing/>
        <w:jc w:val="both"/>
        <w:rPr>
          <w:rFonts w:asciiTheme="minorHAnsi" w:hAnsiTheme="minorHAnsi" w:cstheme="minorHAnsi"/>
          <w:b/>
          <w:color w:val="000000" w:themeColor="text1"/>
        </w:rPr>
      </w:pPr>
      <w:r w:rsidRPr="00017BF2">
        <w:rPr>
          <w:rFonts w:asciiTheme="minorHAnsi" w:hAnsiTheme="minorHAnsi" w:cstheme="minorHAnsi"/>
          <w:b/>
          <w:color w:val="000000" w:themeColor="text1"/>
        </w:rPr>
        <w:t>Pouczenie o środkach ochrony prawnej przysługujących wykonawcom w toku postępowania o udzielenie zamówienia publicznego</w:t>
      </w:r>
    </w:p>
    <w:p w14:paraId="2C23A3A2" w14:textId="77777777" w:rsidR="00237B24" w:rsidRPr="00017BF2" w:rsidRDefault="00237B24" w:rsidP="00237B24">
      <w:pPr>
        <w:tabs>
          <w:tab w:val="left" w:pos="426"/>
        </w:tabs>
        <w:contextualSpacing/>
        <w:jc w:val="both"/>
        <w:rPr>
          <w:rFonts w:asciiTheme="minorHAnsi" w:hAnsiTheme="minorHAnsi" w:cstheme="minorHAnsi"/>
          <w:b/>
          <w:color w:val="FF0000"/>
        </w:rPr>
      </w:pPr>
    </w:p>
    <w:p w14:paraId="6E494B7A" w14:textId="77777777" w:rsidR="00237B24" w:rsidRPr="00017BF2" w:rsidRDefault="00237B24" w:rsidP="009A6007">
      <w:pPr>
        <w:numPr>
          <w:ilvl w:val="0"/>
          <w:numId w:val="15"/>
        </w:numPr>
        <w:ind w:left="426" w:hanging="426"/>
        <w:jc w:val="both"/>
        <w:rPr>
          <w:rFonts w:asciiTheme="minorHAnsi" w:hAnsiTheme="minorHAnsi" w:cstheme="minorHAnsi"/>
        </w:rPr>
      </w:pPr>
      <w:r w:rsidRPr="00017BF2">
        <w:rPr>
          <w:rFonts w:asciiTheme="minorHAnsi" w:hAnsiTheme="minorHAnsi" w:cstheme="minorHAnsi"/>
          <w:color w:val="000000" w:themeColor="text1"/>
          <w:lang w:eastAsia="zh-CN"/>
        </w:rPr>
        <w:t xml:space="preserve">Wykonawcom, których interes prawny w uzyskaniu zamówienia doznał lub może doznać uszczerbku w wyniku naruszenia przez Zamawiającego przepisów ustawy, przepisów wykonawczych jak też postanowień niniejszej SWZ przysługują środki ochrony prawnej przewidziane w Dziale IX ustawy </w:t>
      </w:r>
      <w:proofErr w:type="spellStart"/>
      <w:r w:rsidRPr="00017BF2">
        <w:rPr>
          <w:rFonts w:asciiTheme="minorHAnsi" w:hAnsiTheme="minorHAnsi" w:cstheme="minorHAnsi"/>
          <w:color w:val="000000" w:themeColor="text1"/>
          <w:lang w:eastAsia="zh-CN"/>
        </w:rPr>
        <w:t>Pzp</w:t>
      </w:r>
      <w:proofErr w:type="spellEnd"/>
      <w:r w:rsidRPr="00017BF2">
        <w:rPr>
          <w:rFonts w:asciiTheme="minorHAnsi" w:hAnsiTheme="minorHAnsi" w:cstheme="minorHAnsi"/>
          <w:color w:val="000000" w:themeColor="text1"/>
          <w:lang w:eastAsia="zh-CN"/>
        </w:rPr>
        <w:t>.</w:t>
      </w:r>
    </w:p>
    <w:p w14:paraId="5BA92F14" w14:textId="3A954E5D" w:rsidR="00E50F76" w:rsidRPr="00017BF2" w:rsidRDefault="00844B57" w:rsidP="00237B24">
      <w:pPr>
        <w:rPr>
          <w:rFonts w:asciiTheme="minorHAnsi" w:hAnsiTheme="minorHAnsi" w:cstheme="minorHAnsi"/>
        </w:rPr>
      </w:pPr>
      <w:r w:rsidRPr="00017BF2">
        <w:rPr>
          <w:rFonts w:asciiTheme="minorHAnsi" w:hAnsiTheme="minorHAnsi" w:cstheme="minorHAnsi"/>
        </w:rPr>
        <w:t xml:space="preserve"> </w:t>
      </w:r>
    </w:p>
    <w:sectPr w:rsidR="00E50F76" w:rsidRPr="00017BF2" w:rsidSect="005A0ED9">
      <w:headerReference w:type="default" r:id="rId13"/>
      <w:footerReference w:type="default" r:id="rId14"/>
      <w:type w:val="continuous"/>
      <w:pgSz w:w="11906" w:h="16838"/>
      <w:pgMar w:top="1560" w:right="1133" w:bottom="993" w:left="1134" w:header="624" w:footer="29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2E92A9" w14:textId="77777777" w:rsidR="00695D95" w:rsidRDefault="00695D95" w:rsidP="00A51196">
      <w:r>
        <w:separator/>
      </w:r>
    </w:p>
  </w:endnote>
  <w:endnote w:type="continuationSeparator" w:id="0">
    <w:p w14:paraId="21470494" w14:textId="77777777" w:rsidR="00695D95" w:rsidRDefault="00695D95" w:rsidP="00A511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4BEFAD" w14:textId="77777777" w:rsidR="00A51196" w:rsidRDefault="00F068D4" w:rsidP="00F068D4">
    <w:pPr>
      <w:pStyle w:val="Stopka"/>
      <w:tabs>
        <w:tab w:val="clear" w:pos="4536"/>
        <w:tab w:val="clear" w:pos="9072"/>
        <w:tab w:val="left" w:pos="4253"/>
        <w:tab w:val="center" w:pos="4820"/>
        <w:tab w:val="right" w:pos="8647"/>
      </w:tabs>
      <w:ind w:hanging="567"/>
      <w:jc w:val="center"/>
    </w:pPr>
    <w:r w:rsidRPr="00F068D4">
      <w:rPr>
        <w:noProof/>
        <w:lang w:eastAsia="pl-PL"/>
      </w:rPr>
      <w:drawing>
        <wp:inline distT="0" distB="0" distL="0" distR="0" wp14:anchorId="20469450" wp14:editId="4EB483AC">
          <wp:extent cx="6783185" cy="692727"/>
          <wp:effectExtent l="0" t="0" r="0" b="0"/>
          <wp:docPr id="415" name="Obraz 415" descr="C:\Users\AGNIES~1\AppData\Local\Temp\Rar$DRa1288.12042\KOLOR_POZIOM\Zestawienie FE+RP+UE+HERB\Zestawienie FE+RP+UE+HER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GNIES~1\AppData\Local\Temp\Rar$DRa1288.12042\KOLOR_POZIOM\Zestawienie FE+RP+UE+HERB\Zestawienie FE+RP+UE+HERB.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99179" cy="69436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1BF0E2" w14:textId="77777777" w:rsidR="00695D95" w:rsidRDefault="00695D95" w:rsidP="00A51196">
      <w:r>
        <w:separator/>
      </w:r>
    </w:p>
  </w:footnote>
  <w:footnote w:type="continuationSeparator" w:id="0">
    <w:p w14:paraId="5C8396EA" w14:textId="77777777" w:rsidR="00695D95" w:rsidRDefault="00695D95" w:rsidP="00A511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0B92BB" w14:textId="77777777" w:rsidR="00A51196" w:rsidRDefault="00D371ED" w:rsidP="00112CC3">
    <w:pPr>
      <w:pStyle w:val="Nagwek"/>
      <w:tabs>
        <w:tab w:val="clear" w:pos="4536"/>
        <w:tab w:val="clear" w:pos="9072"/>
        <w:tab w:val="left" w:pos="5103"/>
        <w:tab w:val="left" w:pos="7684"/>
        <w:tab w:val="left" w:pos="8169"/>
      </w:tabs>
    </w:pPr>
    <w:r>
      <w:rPr>
        <w:noProof/>
        <w:lang w:eastAsia="pl-PL"/>
      </w:rPr>
      <w:drawing>
        <wp:anchor distT="0" distB="0" distL="114300" distR="114300" simplePos="0" relativeHeight="251664384" behindDoc="0" locked="0" layoutInCell="1" allowOverlap="1" wp14:anchorId="1DF74B4C" wp14:editId="33106EF6">
          <wp:simplePos x="0" y="0"/>
          <wp:positionH relativeFrom="column">
            <wp:posOffset>1779270</wp:posOffset>
          </wp:positionH>
          <wp:positionV relativeFrom="page">
            <wp:posOffset>182880</wp:posOffset>
          </wp:positionV>
          <wp:extent cx="2141220" cy="645795"/>
          <wp:effectExtent l="0" t="0" r="0" b="1905"/>
          <wp:wrapSquare wrapText="bothSides"/>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Zasób 2@1.5x.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41220" cy="645795"/>
                  </a:xfrm>
                  <a:prstGeom prst="rect">
                    <a:avLst/>
                  </a:prstGeom>
                </pic:spPr>
              </pic:pic>
            </a:graphicData>
          </a:graphic>
          <wp14:sizeRelH relativeFrom="margin">
            <wp14:pctWidth>0</wp14:pctWidth>
          </wp14:sizeRelH>
          <wp14:sizeRelV relativeFrom="margin">
            <wp14:pctHeight>0</wp14:pctHeight>
          </wp14:sizeRelV>
        </wp:anchor>
      </w:drawing>
    </w:r>
    <w:r w:rsidR="002B64EF">
      <w:rPr>
        <w:noProof/>
        <w:lang w:eastAsia="pl-PL"/>
      </w:rPr>
      <w:drawing>
        <wp:anchor distT="0" distB="0" distL="114300" distR="114300" simplePos="0" relativeHeight="251662847" behindDoc="1" locked="0" layoutInCell="1" allowOverlap="1" wp14:anchorId="187DB0BB" wp14:editId="28F1B5D9">
          <wp:simplePos x="0" y="0"/>
          <wp:positionH relativeFrom="margin">
            <wp:posOffset>4225983</wp:posOffset>
          </wp:positionH>
          <wp:positionV relativeFrom="paragraph">
            <wp:posOffset>-121920</wp:posOffset>
          </wp:positionV>
          <wp:extent cx="1971032" cy="423025"/>
          <wp:effectExtent l="0" t="0" r="0" b="0"/>
          <wp:wrapNone/>
          <wp:docPr id="414" name="Obraz 414" descr="C:\Users\Klaudia Karpeta\Desktop\Logo odn nowe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Klaudia Karpeta\Desktop\Logo odn nowee.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996988" cy="428596"/>
                  </a:xfrm>
                  <a:prstGeom prst="rect">
                    <a:avLst/>
                  </a:prstGeom>
                  <a:noFill/>
                  <a:ln>
                    <a:noFill/>
                  </a:ln>
                </pic:spPr>
              </pic:pic>
            </a:graphicData>
          </a:graphic>
          <wp14:sizeRelH relativeFrom="page">
            <wp14:pctWidth>0</wp14:pctWidth>
          </wp14:sizeRelH>
          <wp14:sizeRelV relativeFrom="page">
            <wp14:pctHeight>0</wp14:pctHeight>
          </wp14:sizeRelV>
        </wp:anchor>
      </w:drawing>
    </w:r>
    <w:r w:rsidR="00591B83">
      <w:rPr>
        <w:noProof/>
        <w:lang w:eastAsia="pl-PL"/>
      </w:rPr>
      <w:drawing>
        <wp:anchor distT="0" distB="0" distL="114300" distR="114300" simplePos="0" relativeHeight="251663360" behindDoc="1" locked="0" layoutInCell="1" allowOverlap="1" wp14:anchorId="5BDA1D59" wp14:editId="59A4BF2A">
          <wp:simplePos x="0" y="0"/>
          <wp:positionH relativeFrom="margin">
            <wp:align>left</wp:align>
          </wp:positionH>
          <wp:positionV relativeFrom="paragraph">
            <wp:posOffset>-96520</wp:posOffset>
          </wp:positionV>
          <wp:extent cx="1251799" cy="393202"/>
          <wp:effectExtent l="0" t="0" r="5715" b="6985"/>
          <wp:wrapNone/>
          <wp:docPr id="413" name="Obraz 4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1251799" cy="393202"/>
                  </a:xfrm>
                  <a:prstGeom prst="rect">
                    <a:avLst/>
                  </a:prstGeom>
                  <a:noFill/>
                  <a:ln>
                    <a:noFill/>
                  </a:ln>
                </pic:spPr>
              </pic:pic>
            </a:graphicData>
          </a:graphic>
          <wp14:sizeRelH relativeFrom="page">
            <wp14:pctWidth>0</wp14:pctWidth>
          </wp14:sizeRelH>
          <wp14:sizeRelV relativeFrom="page">
            <wp14:pctHeight>0</wp14:pctHeight>
          </wp14:sizeRelV>
        </wp:anchor>
      </w:drawing>
    </w:r>
    <w:r w:rsidR="00836F20">
      <w:tab/>
    </w:r>
    <w:r w:rsidR="00836F20">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44DDF"/>
    <w:multiLevelType w:val="multilevel"/>
    <w:tmpl w:val="DB5E438A"/>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20"/>
        </w:tabs>
        <w:ind w:left="720" w:hanging="360"/>
      </w:pPr>
      <w:rPr>
        <w:rFonts w:hint="default"/>
        <w:b/>
        <w:u w:val="single"/>
      </w:rPr>
    </w:lvl>
    <w:lvl w:ilvl="2">
      <w:start w:val="1"/>
      <w:numFmt w:val="decimal"/>
      <w:isLgl/>
      <w:lvlText w:val="%1.%2.%3."/>
      <w:lvlJc w:val="left"/>
      <w:pPr>
        <w:tabs>
          <w:tab w:val="num" w:pos="1080"/>
        </w:tabs>
        <w:ind w:left="1080" w:hanging="720"/>
      </w:pPr>
      <w:rPr>
        <w:rFonts w:hint="default"/>
        <w:b/>
        <w:u w:val="single"/>
      </w:rPr>
    </w:lvl>
    <w:lvl w:ilvl="3">
      <w:start w:val="1"/>
      <w:numFmt w:val="decimal"/>
      <w:isLgl/>
      <w:lvlText w:val="%1.%2.%3.%4."/>
      <w:lvlJc w:val="left"/>
      <w:pPr>
        <w:tabs>
          <w:tab w:val="num" w:pos="1080"/>
        </w:tabs>
        <w:ind w:left="1080" w:hanging="720"/>
      </w:pPr>
      <w:rPr>
        <w:rFonts w:hint="default"/>
        <w:b/>
        <w:u w:val="single"/>
      </w:rPr>
    </w:lvl>
    <w:lvl w:ilvl="4">
      <w:start w:val="1"/>
      <w:numFmt w:val="decimal"/>
      <w:isLgl/>
      <w:lvlText w:val="%1.%2.%3.%4.%5."/>
      <w:lvlJc w:val="left"/>
      <w:pPr>
        <w:tabs>
          <w:tab w:val="num" w:pos="1440"/>
        </w:tabs>
        <w:ind w:left="1440" w:hanging="1080"/>
      </w:pPr>
      <w:rPr>
        <w:rFonts w:hint="default"/>
        <w:b/>
        <w:u w:val="single"/>
      </w:rPr>
    </w:lvl>
    <w:lvl w:ilvl="5">
      <w:start w:val="1"/>
      <w:numFmt w:val="decimal"/>
      <w:isLgl/>
      <w:lvlText w:val="%1.%2.%3.%4.%5.%6."/>
      <w:lvlJc w:val="left"/>
      <w:pPr>
        <w:tabs>
          <w:tab w:val="num" w:pos="1440"/>
        </w:tabs>
        <w:ind w:left="1440" w:hanging="1080"/>
      </w:pPr>
      <w:rPr>
        <w:rFonts w:hint="default"/>
        <w:b/>
        <w:u w:val="single"/>
      </w:rPr>
    </w:lvl>
    <w:lvl w:ilvl="6">
      <w:start w:val="1"/>
      <w:numFmt w:val="decimal"/>
      <w:isLgl/>
      <w:lvlText w:val="%1.%2.%3.%4.%5.%6.%7."/>
      <w:lvlJc w:val="left"/>
      <w:pPr>
        <w:tabs>
          <w:tab w:val="num" w:pos="1800"/>
        </w:tabs>
        <w:ind w:left="1800" w:hanging="1440"/>
      </w:pPr>
      <w:rPr>
        <w:rFonts w:hint="default"/>
        <w:b/>
        <w:u w:val="single"/>
      </w:rPr>
    </w:lvl>
    <w:lvl w:ilvl="7">
      <w:start w:val="1"/>
      <w:numFmt w:val="decimal"/>
      <w:isLgl/>
      <w:lvlText w:val="%1.%2.%3.%4.%5.%6.%7.%8."/>
      <w:lvlJc w:val="left"/>
      <w:pPr>
        <w:tabs>
          <w:tab w:val="num" w:pos="1800"/>
        </w:tabs>
        <w:ind w:left="1800" w:hanging="1440"/>
      </w:pPr>
      <w:rPr>
        <w:rFonts w:hint="default"/>
        <w:b/>
        <w:u w:val="single"/>
      </w:rPr>
    </w:lvl>
    <w:lvl w:ilvl="8">
      <w:start w:val="1"/>
      <w:numFmt w:val="decimal"/>
      <w:isLgl/>
      <w:lvlText w:val="%1.%2.%3.%4.%5.%6.%7.%8.%9."/>
      <w:lvlJc w:val="left"/>
      <w:pPr>
        <w:tabs>
          <w:tab w:val="num" w:pos="2160"/>
        </w:tabs>
        <w:ind w:left="2160" w:hanging="1800"/>
      </w:pPr>
      <w:rPr>
        <w:rFonts w:hint="default"/>
        <w:b/>
        <w:u w:val="single"/>
      </w:rPr>
    </w:lvl>
  </w:abstractNum>
  <w:abstractNum w:abstractNumId="1" w15:restartNumberingAfterBreak="0">
    <w:nsid w:val="13722AB0"/>
    <w:multiLevelType w:val="hybridMultilevel"/>
    <w:tmpl w:val="4F167682"/>
    <w:lvl w:ilvl="0" w:tplc="F15841A2">
      <w:start w:val="1"/>
      <w:numFmt w:val="decimal"/>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17496EE3"/>
    <w:multiLevelType w:val="hybridMultilevel"/>
    <w:tmpl w:val="A7168778"/>
    <w:lvl w:ilvl="0" w:tplc="04090017">
      <w:start w:val="1"/>
      <w:numFmt w:val="lowerLetter"/>
      <w:lvlText w:val="%1)"/>
      <w:lvlJc w:val="left"/>
      <w:pPr>
        <w:ind w:left="1068" w:hanging="360"/>
      </w:pPr>
      <w:rPr>
        <w:rFonts w:hint="default"/>
        <w:color w:val="auto"/>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3" w15:restartNumberingAfterBreak="0">
    <w:nsid w:val="182744A6"/>
    <w:multiLevelType w:val="hybridMultilevel"/>
    <w:tmpl w:val="8DBE2EA2"/>
    <w:lvl w:ilvl="0" w:tplc="50E0F0F0">
      <w:start w:val="1"/>
      <w:numFmt w:val="upperRoman"/>
      <w:lvlText w:val="%1."/>
      <w:lvlJc w:val="righ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BD439C0"/>
    <w:multiLevelType w:val="hybridMultilevel"/>
    <w:tmpl w:val="6422F848"/>
    <w:lvl w:ilvl="0" w:tplc="04150017">
      <w:start w:val="1"/>
      <w:numFmt w:val="lowerLetter"/>
      <w:lvlText w:val="%1)"/>
      <w:lvlJc w:val="lef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5" w15:restartNumberingAfterBreak="0">
    <w:nsid w:val="20CC6B44"/>
    <w:multiLevelType w:val="multilevel"/>
    <w:tmpl w:val="DB9A5212"/>
    <w:lvl w:ilvl="0">
      <w:start w:val="1"/>
      <w:numFmt w:val="decimal"/>
      <w:lvlText w:val="%1."/>
      <w:lvlJc w:val="left"/>
      <w:pPr>
        <w:tabs>
          <w:tab w:val="num" w:pos="360"/>
        </w:tabs>
        <w:ind w:left="360" w:hanging="360"/>
      </w:pPr>
      <w:rPr>
        <w:rFonts w:hint="default"/>
        <w:b w:val="0"/>
      </w:rPr>
    </w:lvl>
    <w:lvl w:ilvl="1">
      <w:start w:val="1"/>
      <w:numFmt w:val="decimal"/>
      <w:isLgl/>
      <w:lvlText w:val="%1.%2."/>
      <w:lvlJc w:val="left"/>
      <w:pPr>
        <w:tabs>
          <w:tab w:val="num" w:pos="360"/>
        </w:tabs>
        <w:ind w:left="360" w:hanging="360"/>
      </w:pPr>
      <w:rPr>
        <w:rFonts w:hint="default"/>
        <w:b/>
        <w:u w:val="single"/>
      </w:rPr>
    </w:lvl>
    <w:lvl w:ilvl="2">
      <w:start w:val="1"/>
      <w:numFmt w:val="decimal"/>
      <w:isLgl/>
      <w:lvlText w:val="%1.%2.%3."/>
      <w:lvlJc w:val="left"/>
      <w:pPr>
        <w:tabs>
          <w:tab w:val="num" w:pos="720"/>
        </w:tabs>
        <w:ind w:left="720" w:hanging="720"/>
      </w:pPr>
      <w:rPr>
        <w:rFonts w:hint="default"/>
        <w:b/>
        <w:u w:val="single"/>
      </w:rPr>
    </w:lvl>
    <w:lvl w:ilvl="3">
      <w:start w:val="1"/>
      <w:numFmt w:val="decimal"/>
      <w:isLgl/>
      <w:lvlText w:val="%1.%2.%3.%4."/>
      <w:lvlJc w:val="left"/>
      <w:pPr>
        <w:tabs>
          <w:tab w:val="num" w:pos="720"/>
        </w:tabs>
        <w:ind w:left="720" w:hanging="720"/>
      </w:pPr>
      <w:rPr>
        <w:rFonts w:hint="default"/>
        <w:b/>
        <w:u w:val="single"/>
      </w:rPr>
    </w:lvl>
    <w:lvl w:ilvl="4">
      <w:start w:val="1"/>
      <w:numFmt w:val="decimal"/>
      <w:isLgl/>
      <w:lvlText w:val="%1.%2.%3.%4.%5."/>
      <w:lvlJc w:val="left"/>
      <w:pPr>
        <w:tabs>
          <w:tab w:val="num" w:pos="1080"/>
        </w:tabs>
        <w:ind w:left="1080" w:hanging="1080"/>
      </w:pPr>
      <w:rPr>
        <w:rFonts w:hint="default"/>
        <w:b/>
        <w:u w:val="single"/>
      </w:rPr>
    </w:lvl>
    <w:lvl w:ilvl="5">
      <w:start w:val="1"/>
      <w:numFmt w:val="decimal"/>
      <w:isLgl/>
      <w:lvlText w:val="%1.%2.%3.%4.%5.%6."/>
      <w:lvlJc w:val="left"/>
      <w:pPr>
        <w:tabs>
          <w:tab w:val="num" w:pos="1080"/>
        </w:tabs>
        <w:ind w:left="1080" w:hanging="1080"/>
      </w:pPr>
      <w:rPr>
        <w:rFonts w:hint="default"/>
        <w:b/>
        <w:u w:val="single"/>
      </w:rPr>
    </w:lvl>
    <w:lvl w:ilvl="6">
      <w:start w:val="1"/>
      <w:numFmt w:val="decimal"/>
      <w:isLgl/>
      <w:lvlText w:val="%1.%2.%3.%4.%5.%6.%7."/>
      <w:lvlJc w:val="left"/>
      <w:pPr>
        <w:tabs>
          <w:tab w:val="num" w:pos="1440"/>
        </w:tabs>
        <w:ind w:left="1440" w:hanging="1440"/>
      </w:pPr>
      <w:rPr>
        <w:rFonts w:hint="default"/>
        <w:b/>
        <w:u w:val="single"/>
      </w:rPr>
    </w:lvl>
    <w:lvl w:ilvl="7">
      <w:start w:val="1"/>
      <w:numFmt w:val="decimal"/>
      <w:isLgl/>
      <w:lvlText w:val="%1.%2.%3.%4.%5.%6.%7.%8."/>
      <w:lvlJc w:val="left"/>
      <w:pPr>
        <w:tabs>
          <w:tab w:val="num" w:pos="1440"/>
        </w:tabs>
        <w:ind w:left="1440" w:hanging="1440"/>
      </w:pPr>
      <w:rPr>
        <w:rFonts w:hint="default"/>
        <w:b/>
        <w:u w:val="single"/>
      </w:rPr>
    </w:lvl>
    <w:lvl w:ilvl="8">
      <w:start w:val="1"/>
      <w:numFmt w:val="decimal"/>
      <w:isLgl/>
      <w:lvlText w:val="%1.%2.%3.%4.%5.%6.%7.%8.%9."/>
      <w:lvlJc w:val="left"/>
      <w:pPr>
        <w:tabs>
          <w:tab w:val="num" w:pos="1800"/>
        </w:tabs>
        <w:ind w:left="1800" w:hanging="1800"/>
      </w:pPr>
      <w:rPr>
        <w:rFonts w:hint="default"/>
        <w:b/>
        <w:u w:val="single"/>
      </w:rPr>
    </w:lvl>
  </w:abstractNum>
  <w:abstractNum w:abstractNumId="6" w15:restartNumberingAfterBreak="0">
    <w:nsid w:val="33492685"/>
    <w:multiLevelType w:val="hybridMultilevel"/>
    <w:tmpl w:val="D77AFFB0"/>
    <w:lvl w:ilvl="0" w:tplc="04150017">
      <w:start w:val="1"/>
      <w:numFmt w:val="lowerLetter"/>
      <w:lvlText w:val="%1)"/>
      <w:lvlJc w:val="lef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7" w15:restartNumberingAfterBreak="0">
    <w:nsid w:val="340F4EB1"/>
    <w:multiLevelType w:val="multilevel"/>
    <w:tmpl w:val="9604BA8C"/>
    <w:lvl w:ilvl="0">
      <w:start w:val="1"/>
      <w:numFmt w:val="decimal"/>
      <w:lvlText w:val="%1."/>
      <w:lvlJc w:val="left"/>
      <w:pPr>
        <w:tabs>
          <w:tab w:val="num" w:pos="567"/>
        </w:tabs>
        <w:ind w:left="567" w:hanging="567"/>
      </w:pPr>
      <w:rPr>
        <w:rFonts w:hint="default"/>
      </w:rPr>
    </w:lvl>
    <w:lvl w:ilvl="1">
      <w:start w:val="1"/>
      <w:numFmt w:val="decimal"/>
      <w:isLgl/>
      <w:lvlText w:val="%1.%2."/>
      <w:lvlJc w:val="left"/>
      <w:pPr>
        <w:tabs>
          <w:tab w:val="num" w:pos="360"/>
        </w:tabs>
        <w:ind w:left="360" w:hanging="360"/>
      </w:pPr>
      <w:rPr>
        <w:rFonts w:hint="default"/>
        <w:sz w:val="20"/>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8" w15:restartNumberingAfterBreak="0">
    <w:nsid w:val="3B2C4F98"/>
    <w:multiLevelType w:val="multilevel"/>
    <w:tmpl w:val="A2CE4EC0"/>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3D5778AC"/>
    <w:multiLevelType w:val="multilevel"/>
    <w:tmpl w:val="DB5E438A"/>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20"/>
        </w:tabs>
        <w:ind w:left="720" w:hanging="360"/>
      </w:pPr>
      <w:rPr>
        <w:rFonts w:hint="default"/>
        <w:b/>
        <w:u w:val="single"/>
      </w:rPr>
    </w:lvl>
    <w:lvl w:ilvl="2">
      <w:start w:val="1"/>
      <w:numFmt w:val="decimal"/>
      <w:isLgl/>
      <w:lvlText w:val="%1.%2.%3."/>
      <w:lvlJc w:val="left"/>
      <w:pPr>
        <w:tabs>
          <w:tab w:val="num" w:pos="1080"/>
        </w:tabs>
        <w:ind w:left="1080" w:hanging="720"/>
      </w:pPr>
      <w:rPr>
        <w:rFonts w:hint="default"/>
        <w:b/>
        <w:u w:val="single"/>
      </w:rPr>
    </w:lvl>
    <w:lvl w:ilvl="3">
      <w:start w:val="1"/>
      <w:numFmt w:val="decimal"/>
      <w:isLgl/>
      <w:lvlText w:val="%1.%2.%3.%4."/>
      <w:lvlJc w:val="left"/>
      <w:pPr>
        <w:tabs>
          <w:tab w:val="num" w:pos="1080"/>
        </w:tabs>
        <w:ind w:left="1080" w:hanging="720"/>
      </w:pPr>
      <w:rPr>
        <w:rFonts w:hint="default"/>
        <w:b/>
        <w:u w:val="single"/>
      </w:rPr>
    </w:lvl>
    <w:lvl w:ilvl="4">
      <w:start w:val="1"/>
      <w:numFmt w:val="decimal"/>
      <w:isLgl/>
      <w:lvlText w:val="%1.%2.%3.%4.%5."/>
      <w:lvlJc w:val="left"/>
      <w:pPr>
        <w:tabs>
          <w:tab w:val="num" w:pos="1440"/>
        </w:tabs>
        <w:ind w:left="1440" w:hanging="1080"/>
      </w:pPr>
      <w:rPr>
        <w:rFonts w:hint="default"/>
        <w:b/>
        <w:u w:val="single"/>
      </w:rPr>
    </w:lvl>
    <w:lvl w:ilvl="5">
      <w:start w:val="1"/>
      <w:numFmt w:val="decimal"/>
      <w:isLgl/>
      <w:lvlText w:val="%1.%2.%3.%4.%5.%6."/>
      <w:lvlJc w:val="left"/>
      <w:pPr>
        <w:tabs>
          <w:tab w:val="num" w:pos="1440"/>
        </w:tabs>
        <w:ind w:left="1440" w:hanging="1080"/>
      </w:pPr>
      <w:rPr>
        <w:rFonts w:hint="default"/>
        <w:b/>
        <w:u w:val="single"/>
      </w:rPr>
    </w:lvl>
    <w:lvl w:ilvl="6">
      <w:start w:val="1"/>
      <w:numFmt w:val="decimal"/>
      <w:isLgl/>
      <w:lvlText w:val="%1.%2.%3.%4.%5.%6.%7."/>
      <w:lvlJc w:val="left"/>
      <w:pPr>
        <w:tabs>
          <w:tab w:val="num" w:pos="1800"/>
        </w:tabs>
        <w:ind w:left="1800" w:hanging="1440"/>
      </w:pPr>
      <w:rPr>
        <w:rFonts w:hint="default"/>
        <w:b/>
        <w:u w:val="single"/>
      </w:rPr>
    </w:lvl>
    <w:lvl w:ilvl="7">
      <w:start w:val="1"/>
      <w:numFmt w:val="decimal"/>
      <w:isLgl/>
      <w:lvlText w:val="%1.%2.%3.%4.%5.%6.%7.%8."/>
      <w:lvlJc w:val="left"/>
      <w:pPr>
        <w:tabs>
          <w:tab w:val="num" w:pos="1800"/>
        </w:tabs>
        <w:ind w:left="1800" w:hanging="1440"/>
      </w:pPr>
      <w:rPr>
        <w:rFonts w:hint="default"/>
        <w:b/>
        <w:u w:val="single"/>
      </w:rPr>
    </w:lvl>
    <w:lvl w:ilvl="8">
      <w:start w:val="1"/>
      <w:numFmt w:val="decimal"/>
      <w:isLgl/>
      <w:lvlText w:val="%1.%2.%3.%4.%5.%6.%7.%8.%9."/>
      <w:lvlJc w:val="left"/>
      <w:pPr>
        <w:tabs>
          <w:tab w:val="num" w:pos="2160"/>
        </w:tabs>
        <w:ind w:left="2160" w:hanging="1800"/>
      </w:pPr>
      <w:rPr>
        <w:rFonts w:hint="default"/>
        <w:b/>
        <w:u w:val="single"/>
      </w:rPr>
    </w:lvl>
  </w:abstractNum>
  <w:abstractNum w:abstractNumId="10" w15:restartNumberingAfterBreak="0">
    <w:nsid w:val="43012D7F"/>
    <w:multiLevelType w:val="hybridMultilevel"/>
    <w:tmpl w:val="36F24670"/>
    <w:lvl w:ilvl="0" w:tplc="04150017">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1" w15:restartNumberingAfterBreak="0">
    <w:nsid w:val="45E82558"/>
    <w:multiLevelType w:val="hybridMultilevel"/>
    <w:tmpl w:val="B9268C24"/>
    <w:lvl w:ilvl="0" w:tplc="B538A7D8">
      <w:start w:val="1"/>
      <w:numFmt w:val="decimal"/>
      <w:lvlText w:val="%1."/>
      <w:lvlJc w:val="left"/>
      <w:pPr>
        <w:ind w:left="720" w:hanging="360"/>
      </w:pPr>
      <w:rPr>
        <w:rFonts w:ascii="Times New Roman" w:hAnsi="Times New Roman" w:cs="Times New Roman" w:hint="default"/>
        <w:b w:val="0"/>
        <w:sz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46AF7132"/>
    <w:multiLevelType w:val="multilevel"/>
    <w:tmpl w:val="DB5E438A"/>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20"/>
        </w:tabs>
        <w:ind w:left="720" w:hanging="360"/>
      </w:pPr>
      <w:rPr>
        <w:rFonts w:hint="default"/>
        <w:b/>
        <w:u w:val="single"/>
      </w:rPr>
    </w:lvl>
    <w:lvl w:ilvl="2">
      <w:start w:val="1"/>
      <w:numFmt w:val="decimal"/>
      <w:isLgl/>
      <w:lvlText w:val="%1.%2.%3."/>
      <w:lvlJc w:val="left"/>
      <w:pPr>
        <w:tabs>
          <w:tab w:val="num" w:pos="1080"/>
        </w:tabs>
        <w:ind w:left="1080" w:hanging="720"/>
      </w:pPr>
      <w:rPr>
        <w:rFonts w:hint="default"/>
        <w:b/>
        <w:u w:val="single"/>
      </w:rPr>
    </w:lvl>
    <w:lvl w:ilvl="3">
      <w:start w:val="1"/>
      <w:numFmt w:val="decimal"/>
      <w:isLgl/>
      <w:lvlText w:val="%1.%2.%3.%4."/>
      <w:lvlJc w:val="left"/>
      <w:pPr>
        <w:tabs>
          <w:tab w:val="num" w:pos="1080"/>
        </w:tabs>
        <w:ind w:left="1080" w:hanging="720"/>
      </w:pPr>
      <w:rPr>
        <w:rFonts w:hint="default"/>
        <w:b/>
        <w:u w:val="single"/>
      </w:rPr>
    </w:lvl>
    <w:lvl w:ilvl="4">
      <w:start w:val="1"/>
      <w:numFmt w:val="decimal"/>
      <w:isLgl/>
      <w:lvlText w:val="%1.%2.%3.%4.%5."/>
      <w:lvlJc w:val="left"/>
      <w:pPr>
        <w:tabs>
          <w:tab w:val="num" w:pos="1440"/>
        </w:tabs>
        <w:ind w:left="1440" w:hanging="1080"/>
      </w:pPr>
      <w:rPr>
        <w:rFonts w:hint="default"/>
        <w:b/>
        <w:u w:val="single"/>
      </w:rPr>
    </w:lvl>
    <w:lvl w:ilvl="5">
      <w:start w:val="1"/>
      <w:numFmt w:val="decimal"/>
      <w:isLgl/>
      <w:lvlText w:val="%1.%2.%3.%4.%5.%6."/>
      <w:lvlJc w:val="left"/>
      <w:pPr>
        <w:tabs>
          <w:tab w:val="num" w:pos="1440"/>
        </w:tabs>
        <w:ind w:left="1440" w:hanging="1080"/>
      </w:pPr>
      <w:rPr>
        <w:rFonts w:hint="default"/>
        <w:b/>
        <w:u w:val="single"/>
      </w:rPr>
    </w:lvl>
    <w:lvl w:ilvl="6">
      <w:start w:val="1"/>
      <w:numFmt w:val="decimal"/>
      <w:isLgl/>
      <w:lvlText w:val="%1.%2.%3.%4.%5.%6.%7."/>
      <w:lvlJc w:val="left"/>
      <w:pPr>
        <w:tabs>
          <w:tab w:val="num" w:pos="1800"/>
        </w:tabs>
        <w:ind w:left="1800" w:hanging="1440"/>
      </w:pPr>
      <w:rPr>
        <w:rFonts w:hint="default"/>
        <w:b/>
        <w:u w:val="single"/>
      </w:rPr>
    </w:lvl>
    <w:lvl w:ilvl="7">
      <w:start w:val="1"/>
      <w:numFmt w:val="decimal"/>
      <w:isLgl/>
      <w:lvlText w:val="%1.%2.%3.%4.%5.%6.%7.%8."/>
      <w:lvlJc w:val="left"/>
      <w:pPr>
        <w:tabs>
          <w:tab w:val="num" w:pos="1800"/>
        </w:tabs>
        <w:ind w:left="1800" w:hanging="1440"/>
      </w:pPr>
      <w:rPr>
        <w:rFonts w:hint="default"/>
        <w:b/>
        <w:u w:val="single"/>
      </w:rPr>
    </w:lvl>
    <w:lvl w:ilvl="8">
      <w:start w:val="1"/>
      <w:numFmt w:val="decimal"/>
      <w:isLgl/>
      <w:lvlText w:val="%1.%2.%3.%4.%5.%6.%7.%8.%9."/>
      <w:lvlJc w:val="left"/>
      <w:pPr>
        <w:tabs>
          <w:tab w:val="num" w:pos="2160"/>
        </w:tabs>
        <w:ind w:left="2160" w:hanging="1800"/>
      </w:pPr>
      <w:rPr>
        <w:rFonts w:hint="default"/>
        <w:b/>
        <w:u w:val="single"/>
      </w:rPr>
    </w:lvl>
  </w:abstractNum>
  <w:abstractNum w:abstractNumId="13" w15:restartNumberingAfterBreak="0">
    <w:nsid w:val="4AF00B43"/>
    <w:multiLevelType w:val="hybridMultilevel"/>
    <w:tmpl w:val="D6E0CFF8"/>
    <w:lvl w:ilvl="0" w:tplc="04150011">
      <w:start w:val="1"/>
      <w:numFmt w:val="decimal"/>
      <w:lvlText w:val="%1)"/>
      <w:lvlJc w:val="left"/>
      <w:pPr>
        <w:tabs>
          <w:tab w:val="num" w:pos="720"/>
        </w:tabs>
        <w:ind w:left="720" w:hanging="360"/>
      </w:pPr>
    </w:lvl>
    <w:lvl w:ilvl="1" w:tplc="5BC02862">
      <w:start w:val="1"/>
      <w:numFmt w:val="decimal"/>
      <w:lvlText w:val="%2."/>
      <w:lvlJc w:val="left"/>
      <w:pPr>
        <w:ind w:left="1440" w:hanging="360"/>
      </w:pPr>
      <w:rPr>
        <w:rFonts w:hint="default"/>
        <w:b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4E4629BE"/>
    <w:multiLevelType w:val="hybridMultilevel"/>
    <w:tmpl w:val="E9EC9764"/>
    <w:lvl w:ilvl="0" w:tplc="5A0AA49E">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5C6E7F54">
      <w:start w:val="1"/>
      <w:numFmt w:val="decimal"/>
      <w:lvlText w:val="%7."/>
      <w:lvlJc w:val="left"/>
      <w:pPr>
        <w:ind w:left="5040" w:hanging="360"/>
      </w:pPr>
      <w:rPr>
        <w:b w:val="0"/>
      </w:r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51FC7A67"/>
    <w:multiLevelType w:val="hybridMultilevel"/>
    <w:tmpl w:val="305223C8"/>
    <w:lvl w:ilvl="0" w:tplc="04150017">
      <w:start w:val="1"/>
      <w:numFmt w:val="lowerLetter"/>
      <w:lvlText w:val="%1)"/>
      <w:lvlJc w:val="lef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6" w15:restartNumberingAfterBreak="0">
    <w:nsid w:val="535652A3"/>
    <w:multiLevelType w:val="hybridMultilevel"/>
    <w:tmpl w:val="D374A97A"/>
    <w:lvl w:ilvl="0" w:tplc="56A09956">
      <w:start w:val="1"/>
      <w:numFmt w:val="decimal"/>
      <w:lvlText w:val="%1."/>
      <w:lvlJc w:val="left"/>
      <w:pPr>
        <w:ind w:left="720" w:hanging="360"/>
      </w:pPr>
      <w:rPr>
        <w:rFonts w:ascii="Times New Roman" w:hAnsi="Times New Roman" w:cs="Times New Roman"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55363239"/>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57EC472D"/>
    <w:multiLevelType w:val="multilevel"/>
    <w:tmpl w:val="F7609E8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9" w15:restartNumberingAfterBreak="0">
    <w:nsid w:val="585D2920"/>
    <w:multiLevelType w:val="hybridMultilevel"/>
    <w:tmpl w:val="6482657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5B477738"/>
    <w:multiLevelType w:val="hybridMultilevel"/>
    <w:tmpl w:val="D62CDCFE"/>
    <w:lvl w:ilvl="0" w:tplc="4132753C">
      <w:start w:val="1"/>
      <w:numFmt w:val="bullet"/>
      <w:lvlText w:val=""/>
      <w:lvlJc w:val="left"/>
      <w:pPr>
        <w:ind w:left="786" w:hanging="360"/>
      </w:pPr>
      <w:rPr>
        <w:rFonts w:ascii="Symbol" w:hAnsi="Symbol" w:hint="default"/>
      </w:rPr>
    </w:lvl>
    <w:lvl w:ilvl="1" w:tplc="04150003" w:tentative="1">
      <w:start w:val="1"/>
      <w:numFmt w:val="bullet"/>
      <w:lvlText w:val="o"/>
      <w:lvlJc w:val="left"/>
      <w:pPr>
        <w:ind w:left="1506" w:hanging="360"/>
      </w:pPr>
      <w:rPr>
        <w:rFonts w:ascii="Courier New" w:hAnsi="Courier New" w:cs="Courier New" w:hint="default"/>
      </w:rPr>
    </w:lvl>
    <w:lvl w:ilvl="2" w:tplc="04150005" w:tentative="1">
      <w:start w:val="1"/>
      <w:numFmt w:val="bullet"/>
      <w:lvlText w:val=""/>
      <w:lvlJc w:val="left"/>
      <w:pPr>
        <w:ind w:left="2226" w:hanging="360"/>
      </w:pPr>
      <w:rPr>
        <w:rFonts w:ascii="Wingdings" w:hAnsi="Wingdings" w:hint="default"/>
      </w:rPr>
    </w:lvl>
    <w:lvl w:ilvl="3" w:tplc="04150001" w:tentative="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cs="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cs="Courier New" w:hint="default"/>
      </w:rPr>
    </w:lvl>
    <w:lvl w:ilvl="8" w:tplc="04150005" w:tentative="1">
      <w:start w:val="1"/>
      <w:numFmt w:val="bullet"/>
      <w:lvlText w:val=""/>
      <w:lvlJc w:val="left"/>
      <w:pPr>
        <w:ind w:left="6546" w:hanging="360"/>
      </w:pPr>
      <w:rPr>
        <w:rFonts w:ascii="Wingdings" w:hAnsi="Wingdings" w:hint="default"/>
      </w:rPr>
    </w:lvl>
  </w:abstractNum>
  <w:abstractNum w:abstractNumId="21" w15:restartNumberingAfterBreak="0">
    <w:nsid w:val="5B797820"/>
    <w:multiLevelType w:val="hybridMultilevel"/>
    <w:tmpl w:val="65943B62"/>
    <w:lvl w:ilvl="0" w:tplc="4E92933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5E787565"/>
    <w:multiLevelType w:val="multilevel"/>
    <w:tmpl w:val="B9BCF1B4"/>
    <w:lvl w:ilvl="0">
      <w:start w:val="1"/>
      <w:numFmt w:val="decimal"/>
      <w:lvlText w:val="%1."/>
      <w:lvlJc w:val="left"/>
      <w:pPr>
        <w:tabs>
          <w:tab w:val="num" w:pos="567"/>
        </w:tabs>
        <w:ind w:left="567" w:hanging="567"/>
      </w:pPr>
      <w:rPr>
        <w:rFonts w:hint="default"/>
        <w:b w:val="0"/>
      </w:rPr>
    </w:lvl>
    <w:lvl w:ilvl="1">
      <w:start w:val="1"/>
      <w:numFmt w:val="none"/>
      <w:lvlText w:val="2.1."/>
      <w:lvlJc w:val="left"/>
      <w:pPr>
        <w:tabs>
          <w:tab w:val="num" w:pos="567"/>
        </w:tabs>
        <w:ind w:left="567" w:hanging="567"/>
      </w:pPr>
      <w:rPr>
        <w:rFonts w:hint="default"/>
        <w:b w:val="0"/>
        <w:i w:val="0"/>
        <w:sz w:val="20"/>
        <w:szCs w:val="20"/>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3" w15:restartNumberingAfterBreak="0">
    <w:nsid w:val="68C62F81"/>
    <w:multiLevelType w:val="hybridMultilevel"/>
    <w:tmpl w:val="0108DE92"/>
    <w:lvl w:ilvl="0" w:tplc="04150017">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4" w15:restartNumberingAfterBreak="0">
    <w:nsid w:val="6C900F77"/>
    <w:multiLevelType w:val="multilevel"/>
    <w:tmpl w:val="30269706"/>
    <w:lvl w:ilvl="0">
      <w:start w:val="1"/>
      <w:numFmt w:val="decimal"/>
      <w:lvlText w:val="%1."/>
      <w:lvlJc w:val="left"/>
      <w:pPr>
        <w:tabs>
          <w:tab w:val="num" w:pos="567"/>
        </w:tabs>
        <w:ind w:left="567" w:hanging="567"/>
      </w:pPr>
      <w:rPr>
        <w:rFonts w:hint="default"/>
      </w:rPr>
    </w:lvl>
    <w:lvl w:ilvl="1">
      <w:start w:val="1"/>
      <w:numFmt w:val="decimal"/>
      <w:isLgl/>
      <w:lvlText w:val="%1.%2."/>
      <w:lvlJc w:val="left"/>
      <w:pPr>
        <w:tabs>
          <w:tab w:val="num" w:pos="465"/>
        </w:tabs>
        <w:ind w:left="465" w:hanging="46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5" w15:restartNumberingAfterBreak="0">
    <w:nsid w:val="737062A2"/>
    <w:multiLevelType w:val="hybridMultilevel"/>
    <w:tmpl w:val="7ECAAF8E"/>
    <w:lvl w:ilvl="0" w:tplc="04090017">
      <w:start w:val="1"/>
      <w:numFmt w:val="lowerLetter"/>
      <w:lvlText w:val="%1)"/>
      <w:lvlJc w:val="left"/>
      <w:pPr>
        <w:ind w:left="1068" w:hanging="360"/>
      </w:pPr>
      <w:rPr>
        <w:rFonts w:hint="default"/>
        <w:color w:val="auto"/>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26" w15:restartNumberingAfterBreak="0">
    <w:nsid w:val="782F0242"/>
    <w:multiLevelType w:val="hybridMultilevel"/>
    <w:tmpl w:val="BA20FAE2"/>
    <w:lvl w:ilvl="0" w:tplc="5C5C9E5C">
      <w:start w:val="1"/>
      <w:numFmt w:val="decimal"/>
      <w:lvlText w:val="%1."/>
      <w:lvlJc w:val="left"/>
      <w:pPr>
        <w:tabs>
          <w:tab w:val="num" w:pos="360"/>
        </w:tabs>
        <w:ind w:left="360" w:hanging="360"/>
      </w:pPr>
      <w:rPr>
        <w:b w:val="0"/>
        <w:color w:val="auto"/>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7" w15:restartNumberingAfterBreak="0">
    <w:nsid w:val="7A5C717B"/>
    <w:multiLevelType w:val="hybridMultilevel"/>
    <w:tmpl w:val="826A8E96"/>
    <w:lvl w:ilvl="0" w:tplc="4132753C">
      <w:start w:val="1"/>
      <w:numFmt w:val="bullet"/>
      <w:lvlText w:val=""/>
      <w:lvlJc w:val="left"/>
      <w:pPr>
        <w:ind w:left="1069" w:hanging="360"/>
      </w:pPr>
      <w:rPr>
        <w:rFonts w:ascii="Symbol" w:hAnsi="Symbol"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num w:numId="1" w16cid:durableId="255023897">
    <w:abstractNumId w:val="24"/>
  </w:num>
  <w:num w:numId="2" w16cid:durableId="1071611519">
    <w:abstractNumId w:val="22"/>
  </w:num>
  <w:num w:numId="3" w16cid:durableId="1175530993">
    <w:abstractNumId w:val="12"/>
  </w:num>
  <w:num w:numId="4" w16cid:durableId="2039967187">
    <w:abstractNumId w:val="18"/>
  </w:num>
  <w:num w:numId="5" w16cid:durableId="1783186471">
    <w:abstractNumId w:val="3"/>
  </w:num>
  <w:num w:numId="6" w16cid:durableId="1971746867">
    <w:abstractNumId w:val="0"/>
  </w:num>
  <w:num w:numId="7" w16cid:durableId="1196231351">
    <w:abstractNumId w:val="9"/>
  </w:num>
  <w:num w:numId="8" w16cid:durableId="1432699902">
    <w:abstractNumId w:val="7"/>
  </w:num>
  <w:num w:numId="9" w16cid:durableId="1796752676">
    <w:abstractNumId w:val="5"/>
  </w:num>
  <w:num w:numId="10" w16cid:durableId="1624340764">
    <w:abstractNumId w:val="1"/>
  </w:num>
  <w:num w:numId="11" w16cid:durableId="520433725">
    <w:abstractNumId w:val="13"/>
  </w:num>
  <w:num w:numId="12" w16cid:durableId="1532651544">
    <w:abstractNumId w:val="26"/>
  </w:num>
  <w:num w:numId="13" w16cid:durableId="658851363">
    <w:abstractNumId w:val="11"/>
  </w:num>
  <w:num w:numId="14" w16cid:durableId="1826817713">
    <w:abstractNumId w:val="16"/>
  </w:num>
  <w:num w:numId="15" w16cid:durableId="609168016">
    <w:abstractNumId w:val="14"/>
  </w:num>
  <w:num w:numId="16" w16cid:durableId="477260893">
    <w:abstractNumId w:val="17"/>
  </w:num>
  <w:num w:numId="17" w16cid:durableId="504319974">
    <w:abstractNumId w:val="8"/>
  </w:num>
  <w:num w:numId="18" w16cid:durableId="2053309633">
    <w:abstractNumId w:val="2"/>
  </w:num>
  <w:num w:numId="19" w16cid:durableId="2089309049">
    <w:abstractNumId w:val="25"/>
  </w:num>
  <w:num w:numId="20" w16cid:durableId="1590314732">
    <w:abstractNumId w:val="19"/>
  </w:num>
  <w:num w:numId="21" w16cid:durableId="1955286418">
    <w:abstractNumId w:val="23"/>
  </w:num>
  <w:num w:numId="22" w16cid:durableId="337316434">
    <w:abstractNumId w:val="6"/>
  </w:num>
  <w:num w:numId="23" w16cid:durableId="1602758535">
    <w:abstractNumId w:val="4"/>
  </w:num>
  <w:num w:numId="24" w16cid:durableId="1729451029">
    <w:abstractNumId w:val="15"/>
  </w:num>
  <w:num w:numId="25" w16cid:durableId="2079286004">
    <w:abstractNumId w:val="20"/>
  </w:num>
  <w:num w:numId="26" w16cid:durableId="1745564306">
    <w:abstractNumId w:val="27"/>
  </w:num>
  <w:num w:numId="27" w16cid:durableId="1764643771">
    <w:abstractNumId w:val="10"/>
  </w:num>
  <w:num w:numId="28" w16cid:durableId="1271938051">
    <w:abstractNumId w:val="21"/>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1196"/>
    <w:rsid w:val="00000E32"/>
    <w:rsid w:val="00017BF2"/>
    <w:rsid w:val="000228AD"/>
    <w:rsid w:val="00026628"/>
    <w:rsid w:val="00043A17"/>
    <w:rsid w:val="000476C3"/>
    <w:rsid w:val="00060635"/>
    <w:rsid w:val="00064FD8"/>
    <w:rsid w:val="0008150B"/>
    <w:rsid w:val="000820BF"/>
    <w:rsid w:val="000A58C1"/>
    <w:rsid w:val="000E08AD"/>
    <w:rsid w:val="000E3446"/>
    <w:rsid w:val="000F444F"/>
    <w:rsid w:val="00112CC3"/>
    <w:rsid w:val="0013660B"/>
    <w:rsid w:val="0016248C"/>
    <w:rsid w:val="0016273C"/>
    <w:rsid w:val="00163188"/>
    <w:rsid w:val="00175890"/>
    <w:rsid w:val="001820DD"/>
    <w:rsid w:val="00185103"/>
    <w:rsid w:val="0019537B"/>
    <w:rsid w:val="001A7ACE"/>
    <w:rsid w:val="001B00E6"/>
    <w:rsid w:val="001F5085"/>
    <w:rsid w:val="001F6671"/>
    <w:rsid w:val="002033FC"/>
    <w:rsid w:val="002133E7"/>
    <w:rsid w:val="00225B51"/>
    <w:rsid w:val="00237B24"/>
    <w:rsid w:val="00245509"/>
    <w:rsid w:val="00250346"/>
    <w:rsid w:val="00262998"/>
    <w:rsid w:val="002843B5"/>
    <w:rsid w:val="00294C9A"/>
    <w:rsid w:val="00297DA2"/>
    <w:rsid w:val="002A7FE7"/>
    <w:rsid w:val="002B1635"/>
    <w:rsid w:val="002B64EF"/>
    <w:rsid w:val="002D3104"/>
    <w:rsid w:val="002E0364"/>
    <w:rsid w:val="002E192A"/>
    <w:rsid w:val="002F5222"/>
    <w:rsid w:val="00302C29"/>
    <w:rsid w:val="00324E69"/>
    <w:rsid w:val="0033206B"/>
    <w:rsid w:val="003341CD"/>
    <w:rsid w:val="00343EC6"/>
    <w:rsid w:val="00344812"/>
    <w:rsid w:val="003A08AB"/>
    <w:rsid w:val="003C440C"/>
    <w:rsid w:val="003C7E4A"/>
    <w:rsid w:val="003E27E1"/>
    <w:rsid w:val="003E55BC"/>
    <w:rsid w:val="003F67B5"/>
    <w:rsid w:val="0041560F"/>
    <w:rsid w:val="00423C57"/>
    <w:rsid w:val="00426912"/>
    <w:rsid w:val="0043313F"/>
    <w:rsid w:val="004478D6"/>
    <w:rsid w:val="00452393"/>
    <w:rsid w:val="004630EB"/>
    <w:rsid w:val="00471081"/>
    <w:rsid w:val="004A636E"/>
    <w:rsid w:val="004E21EE"/>
    <w:rsid w:val="004F3676"/>
    <w:rsid w:val="005165EE"/>
    <w:rsid w:val="00520753"/>
    <w:rsid w:val="00526705"/>
    <w:rsid w:val="00532819"/>
    <w:rsid w:val="00543140"/>
    <w:rsid w:val="005434A1"/>
    <w:rsid w:val="00552DA8"/>
    <w:rsid w:val="00560E0B"/>
    <w:rsid w:val="00571A99"/>
    <w:rsid w:val="005725BB"/>
    <w:rsid w:val="0057532E"/>
    <w:rsid w:val="00586463"/>
    <w:rsid w:val="00591B83"/>
    <w:rsid w:val="0059346F"/>
    <w:rsid w:val="005A0ED9"/>
    <w:rsid w:val="005B1BDD"/>
    <w:rsid w:val="005D2961"/>
    <w:rsid w:val="005E035E"/>
    <w:rsid w:val="005F3E12"/>
    <w:rsid w:val="00621216"/>
    <w:rsid w:val="0062426A"/>
    <w:rsid w:val="00637628"/>
    <w:rsid w:val="00652010"/>
    <w:rsid w:val="00670817"/>
    <w:rsid w:val="0067187E"/>
    <w:rsid w:val="00672263"/>
    <w:rsid w:val="00681DF9"/>
    <w:rsid w:val="00684475"/>
    <w:rsid w:val="00695D95"/>
    <w:rsid w:val="006A0FDB"/>
    <w:rsid w:val="006C2124"/>
    <w:rsid w:val="00704213"/>
    <w:rsid w:val="00711F0D"/>
    <w:rsid w:val="00734181"/>
    <w:rsid w:val="007406EF"/>
    <w:rsid w:val="007414A7"/>
    <w:rsid w:val="00751D30"/>
    <w:rsid w:val="007604E1"/>
    <w:rsid w:val="00763107"/>
    <w:rsid w:val="00782103"/>
    <w:rsid w:val="007A13FE"/>
    <w:rsid w:val="007B10EB"/>
    <w:rsid w:val="007B4E99"/>
    <w:rsid w:val="007D677D"/>
    <w:rsid w:val="007E138C"/>
    <w:rsid w:val="007F02A8"/>
    <w:rsid w:val="007F3C81"/>
    <w:rsid w:val="00800492"/>
    <w:rsid w:val="00803C9C"/>
    <w:rsid w:val="00813863"/>
    <w:rsid w:val="00813F16"/>
    <w:rsid w:val="0082037D"/>
    <w:rsid w:val="00836F20"/>
    <w:rsid w:val="00844B57"/>
    <w:rsid w:val="008506D0"/>
    <w:rsid w:val="008567D2"/>
    <w:rsid w:val="00890198"/>
    <w:rsid w:val="00893364"/>
    <w:rsid w:val="008B1172"/>
    <w:rsid w:val="008B6C90"/>
    <w:rsid w:val="00916474"/>
    <w:rsid w:val="00944A85"/>
    <w:rsid w:val="00955CC3"/>
    <w:rsid w:val="00972213"/>
    <w:rsid w:val="00975236"/>
    <w:rsid w:val="009844D3"/>
    <w:rsid w:val="009874FA"/>
    <w:rsid w:val="009972D2"/>
    <w:rsid w:val="009A6007"/>
    <w:rsid w:val="009B27C4"/>
    <w:rsid w:val="009B2A62"/>
    <w:rsid w:val="009B5995"/>
    <w:rsid w:val="009C7DD9"/>
    <w:rsid w:val="009E09B9"/>
    <w:rsid w:val="009E7488"/>
    <w:rsid w:val="00A047AE"/>
    <w:rsid w:val="00A2193E"/>
    <w:rsid w:val="00A310B5"/>
    <w:rsid w:val="00A31CAF"/>
    <w:rsid w:val="00A51196"/>
    <w:rsid w:val="00A528BF"/>
    <w:rsid w:val="00A54F2F"/>
    <w:rsid w:val="00A56A14"/>
    <w:rsid w:val="00A63216"/>
    <w:rsid w:val="00A7108D"/>
    <w:rsid w:val="00A72F23"/>
    <w:rsid w:val="00A820E7"/>
    <w:rsid w:val="00A83C2B"/>
    <w:rsid w:val="00A93C47"/>
    <w:rsid w:val="00A9798B"/>
    <w:rsid w:val="00AA0FA2"/>
    <w:rsid w:val="00AB05FD"/>
    <w:rsid w:val="00AB4646"/>
    <w:rsid w:val="00AC4A88"/>
    <w:rsid w:val="00AE11CC"/>
    <w:rsid w:val="00B20C12"/>
    <w:rsid w:val="00B65DF6"/>
    <w:rsid w:val="00B76614"/>
    <w:rsid w:val="00B81C49"/>
    <w:rsid w:val="00B8571D"/>
    <w:rsid w:val="00B85776"/>
    <w:rsid w:val="00B929C8"/>
    <w:rsid w:val="00B95D5B"/>
    <w:rsid w:val="00BA0840"/>
    <w:rsid w:val="00BC29E2"/>
    <w:rsid w:val="00BC2D5C"/>
    <w:rsid w:val="00BD3EA9"/>
    <w:rsid w:val="00BD705F"/>
    <w:rsid w:val="00BF14C3"/>
    <w:rsid w:val="00BF2802"/>
    <w:rsid w:val="00C22A6B"/>
    <w:rsid w:val="00C22C7B"/>
    <w:rsid w:val="00C231F3"/>
    <w:rsid w:val="00C248C2"/>
    <w:rsid w:val="00C25374"/>
    <w:rsid w:val="00C311F5"/>
    <w:rsid w:val="00C31352"/>
    <w:rsid w:val="00C3147D"/>
    <w:rsid w:val="00C715B2"/>
    <w:rsid w:val="00C86B3D"/>
    <w:rsid w:val="00C86B70"/>
    <w:rsid w:val="00C91B0B"/>
    <w:rsid w:val="00C9609B"/>
    <w:rsid w:val="00CA252E"/>
    <w:rsid w:val="00CB6574"/>
    <w:rsid w:val="00CC1A50"/>
    <w:rsid w:val="00CD1B14"/>
    <w:rsid w:val="00D107B0"/>
    <w:rsid w:val="00D131FA"/>
    <w:rsid w:val="00D30769"/>
    <w:rsid w:val="00D371ED"/>
    <w:rsid w:val="00D42539"/>
    <w:rsid w:val="00D46914"/>
    <w:rsid w:val="00D5588C"/>
    <w:rsid w:val="00D56B25"/>
    <w:rsid w:val="00D70F35"/>
    <w:rsid w:val="00D8578F"/>
    <w:rsid w:val="00D97D10"/>
    <w:rsid w:val="00DA3071"/>
    <w:rsid w:val="00DB4A73"/>
    <w:rsid w:val="00DC11A1"/>
    <w:rsid w:val="00E03E2B"/>
    <w:rsid w:val="00E2134A"/>
    <w:rsid w:val="00E272B4"/>
    <w:rsid w:val="00E44328"/>
    <w:rsid w:val="00E50F76"/>
    <w:rsid w:val="00E572AD"/>
    <w:rsid w:val="00E6106D"/>
    <w:rsid w:val="00E66286"/>
    <w:rsid w:val="00E71C9D"/>
    <w:rsid w:val="00E7733D"/>
    <w:rsid w:val="00EA7F58"/>
    <w:rsid w:val="00EC3075"/>
    <w:rsid w:val="00EC3B32"/>
    <w:rsid w:val="00EF3B4D"/>
    <w:rsid w:val="00EF61A0"/>
    <w:rsid w:val="00F001EB"/>
    <w:rsid w:val="00F05C9D"/>
    <w:rsid w:val="00F068D4"/>
    <w:rsid w:val="00F10028"/>
    <w:rsid w:val="00F22355"/>
    <w:rsid w:val="00F30302"/>
    <w:rsid w:val="00F30A39"/>
    <w:rsid w:val="00F413D4"/>
    <w:rsid w:val="00F44D12"/>
    <w:rsid w:val="00FB53DD"/>
    <w:rsid w:val="00FC29CD"/>
    <w:rsid w:val="00FC44C8"/>
    <w:rsid w:val="00FD23C4"/>
    <w:rsid w:val="00FD77B9"/>
    <w:rsid w:val="00FF603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137D25"/>
  <w15:docId w15:val="{3223CE2A-9491-4D46-92EA-460F761C68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05C9D"/>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nhideWhenUsed/>
    <w:rsid w:val="00A51196"/>
    <w:pPr>
      <w:tabs>
        <w:tab w:val="center" w:pos="4536"/>
        <w:tab w:val="right" w:pos="9072"/>
      </w:tabs>
    </w:pPr>
    <w:rPr>
      <w:rFonts w:asciiTheme="minorHAnsi" w:eastAsiaTheme="minorHAnsi" w:hAnsiTheme="minorHAnsi" w:cstheme="minorBidi"/>
      <w:sz w:val="22"/>
      <w:szCs w:val="22"/>
      <w:lang w:eastAsia="en-US"/>
    </w:rPr>
  </w:style>
  <w:style w:type="character" w:customStyle="1" w:styleId="NagwekZnak">
    <w:name w:val="Nagłówek Znak"/>
    <w:basedOn w:val="Domylnaczcionkaakapitu"/>
    <w:link w:val="Nagwek"/>
    <w:rsid w:val="00A51196"/>
  </w:style>
  <w:style w:type="paragraph" w:styleId="Stopka">
    <w:name w:val="footer"/>
    <w:basedOn w:val="Normalny"/>
    <w:link w:val="StopkaZnak"/>
    <w:uiPriority w:val="99"/>
    <w:unhideWhenUsed/>
    <w:rsid w:val="00A51196"/>
    <w:pPr>
      <w:tabs>
        <w:tab w:val="center" w:pos="4536"/>
        <w:tab w:val="right" w:pos="9072"/>
      </w:tabs>
    </w:pPr>
    <w:rPr>
      <w:rFonts w:asciiTheme="minorHAnsi" w:eastAsiaTheme="minorHAnsi" w:hAnsiTheme="minorHAnsi" w:cstheme="minorBidi"/>
      <w:sz w:val="22"/>
      <w:szCs w:val="22"/>
      <w:lang w:eastAsia="en-US"/>
    </w:rPr>
  </w:style>
  <w:style w:type="character" w:customStyle="1" w:styleId="StopkaZnak">
    <w:name w:val="Stopka Znak"/>
    <w:basedOn w:val="Domylnaczcionkaakapitu"/>
    <w:link w:val="Stopka"/>
    <w:uiPriority w:val="99"/>
    <w:rsid w:val="00A51196"/>
  </w:style>
  <w:style w:type="paragraph" w:styleId="Tekstdymka">
    <w:name w:val="Balloon Text"/>
    <w:basedOn w:val="Normalny"/>
    <w:link w:val="TekstdymkaZnak"/>
    <w:uiPriority w:val="99"/>
    <w:semiHidden/>
    <w:unhideWhenUsed/>
    <w:rsid w:val="00A51196"/>
    <w:rPr>
      <w:rFonts w:ascii="Tahoma" w:hAnsi="Tahoma" w:cs="Tahoma"/>
      <w:sz w:val="16"/>
      <w:szCs w:val="16"/>
    </w:rPr>
  </w:style>
  <w:style w:type="character" w:customStyle="1" w:styleId="TekstdymkaZnak">
    <w:name w:val="Tekst dymka Znak"/>
    <w:basedOn w:val="Domylnaczcionkaakapitu"/>
    <w:link w:val="Tekstdymka"/>
    <w:uiPriority w:val="99"/>
    <w:semiHidden/>
    <w:rsid w:val="00A51196"/>
    <w:rPr>
      <w:rFonts w:ascii="Tahoma" w:hAnsi="Tahoma" w:cs="Tahoma"/>
      <w:sz w:val="16"/>
      <w:szCs w:val="16"/>
    </w:rPr>
  </w:style>
  <w:style w:type="paragraph" w:styleId="NormalnyWeb">
    <w:name w:val="Normal (Web)"/>
    <w:basedOn w:val="Normalny"/>
    <w:uiPriority w:val="99"/>
    <w:unhideWhenUsed/>
    <w:rsid w:val="0033206B"/>
    <w:pPr>
      <w:spacing w:before="100" w:beforeAutospacing="1" w:after="100" w:afterAutospacing="1"/>
    </w:pPr>
  </w:style>
  <w:style w:type="character" w:styleId="Pogrubienie">
    <w:name w:val="Strong"/>
    <w:aliases w:val="Normalny + Interlinia:  1,5 wiersza"/>
    <w:basedOn w:val="Domylnaczcionkaakapitu"/>
    <w:uiPriority w:val="22"/>
    <w:qFormat/>
    <w:rsid w:val="0033206B"/>
    <w:rPr>
      <w:b/>
      <w:bCs/>
    </w:rPr>
  </w:style>
  <w:style w:type="paragraph" w:customStyle="1" w:styleId="ox-5073a0eee5-msonormal">
    <w:name w:val="ox-5073a0eee5-msonormal"/>
    <w:basedOn w:val="Normalny"/>
    <w:rsid w:val="0033206B"/>
    <w:pPr>
      <w:spacing w:before="100" w:beforeAutospacing="1" w:after="100" w:afterAutospacing="1"/>
    </w:pPr>
  </w:style>
  <w:style w:type="paragraph" w:styleId="Akapitzlist">
    <w:name w:val="List Paragraph"/>
    <w:aliases w:val="CW_Lista,sw tekst,L1,Numerowanie,List Paragraph,Akapit z listą BS,normalny tekst,Nagłowek 3,Preambuła,Kolorowa lista — akcent 11,Dot pt,F5 List Paragraph,Recommendation,List Paragraph11,lp1,maz_wyliczenie,opis dzialania,K-P_odwolanie"/>
    <w:basedOn w:val="Normalny"/>
    <w:link w:val="AkapitzlistZnak"/>
    <w:uiPriority w:val="34"/>
    <w:qFormat/>
    <w:rsid w:val="00FC44C8"/>
    <w:pPr>
      <w:spacing w:after="200" w:line="276" w:lineRule="auto"/>
      <w:ind w:left="720"/>
      <w:contextualSpacing/>
    </w:pPr>
    <w:rPr>
      <w:rFonts w:asciiTheme="minorHAnsi" w:eastAsiaTheme="minorHAnsi" w:hAnsiTheme="minorHAnsi" w:cstheme="minorBidi"/>
      <w:sz w:val="22"/>
      <w:szCs w:val="22"/>
      <w:lang w:eastAsia="en-US"/>
    </w:rPr>
  </w:style>
  <w:style w:type="paragraph" w:customStyle="1" w:styleId="Default">
    <w:name w:val="Default"/>
    <w:rsid w:val="00EF61A0"/>
    <w:pPr>
      <w:autoSpaceDE w:val="0"/>
      <w:autoSpaceDN w:val="0"/>
      <w:adjustRightInd w:val="0"/>
      <w:spacing w:after="0" w:line="240" w:lineRule="auto"/>
    </w:pPr>
    <w:rPr>
      <w:rFonts w:ascii="Calibri" w:hAnsi="Calibri" w:cs="Calibri"/>
      <w:color w:val="000000"/>
      <w:sz w:val="24"/>
      <w:szCs w:val="24"/>
    </w:rPr>
  </w:style>
  <w:style w:type="character" w:styleId="Hipercze">
    <w:name w:val="Hyperlink"/>
    <w:basedOn w:val="Domylnaczcionkaakapitu"/>
    <w:uiPriority w:val="99"/>
    <w:unhideWhenUsed/>
    <w:rsid w:val="00EF61A0"/>
    <w:rPr>
      <w:color w:val="0000FF" w:themeColor="hyperlink"/>
      <w:u w:val="single"/>
    </w:rPr>
  </w:style>
  <w:style w:type="table" w:styleId="Tabela-Siatka">
    <w:name w:val="Table Grid"/>
    <w:basedOn w:val="Standardowy"/>
    <w:uiPriority w:val="59"/>
    <w:rsid w:val="00BA08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erozpoznanawzmianka1">
    <w:name w:val="Nierozpoznana wzmianka1"/>
    <w:basedOn w:val="Domylnaczcionkaakapitu"/>
    <w:uiPriority w:val="99"/>
    <w:semiHidden/>
    <w:unhideWhenUsed/>
    <w:rsid w:val="000476C3"/>
    <w:rPr>
      <w:color w:val="605E5C"/>
      <w:shd w:val="clear" w:color="auto" w:fill="E1DFDD"/>
    </w:rPr>
  </w:style>
  <w:style w:type="character" w:customStyle="1" w:styleId="AkapitzlistZnak">
    <w:name w:val="Akapit z listą Znak"/>
    <w:aliases w:val="CW_Lista Znak,sw tekst Znak,L1 Znak,Numerowanie Znak,List Paragraph Znak,Akapit z listą BS Znak,normalny tekst Znak,Nagłowek 3 Znak,Preambuła Znak,Kolorowa lista — akcent 11 Znak,Dot pt Znak,F5 List Paragraph Znak,Recommendation Znak"/>
    <w:link w:val="Akapitzlist"/>
    <w:uiPriority w:val="34"/>
    <w:qFormat/>
    <w:locked/>
    <w:rsid w:val="00237B24"/>
  </w:style>
  <w:style w:type="character" w:styleId="Nierozpoznanawzmianka">
    <w:name w:val="Unresolved Mention"/>
    <w:basedOn w:val="Domylnaczcionkaakapitu"/>
    <w:uiPriority w:val="99"/>
    <w:semiHidden/>
    <w:unhideWhenUsed/>
    <w:rsid w:val="00294C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258998">
      <w:bodyDiv w:val="1"/>
      <w:marLeft w:val="0"/>
      <w:marRight w:val="0"/>
      <w:marTop w:val="0"/>
      <w:marBottom w:val="0"/>
      <w:divBdr>
        <w:top w:val="none" w:sz="0" w:space="0" w:color="auto"/>
        <w:left w:val="none" w:sz="0" w:space="0" w:color="auto"/>
        <w:bottom w:val="none" w:sz="0" w:space="0" w:color="auto"/>
        <w:right w:val="none" w:sz="0" w:space="0" w:color="auto"/>
      </w:divBdr>
    </w:div>
    <w:div w:id="1335114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dnpoznan.pl"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zamowienia.gov.p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gnieszka.kalisz@odnpoznan.p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ezamowienia.gov.pl/mp-client/search/list/ocds-148610-e3f4b99d-0e49-4404-9f98-a35e952028f4" TargetMode="External"/><Relationship Id="rId4" Type="http://schemas.openxmlformats.org/officeDocument/2006/relationships/settings" Target="settings.xml"/><Relationship Id="rId9" Type="http://schemas.openxmlformats.org/officeDocument/2006/relationships/hyperlink" Target="mailto:agnieszka.kalisz@odnpoznan.pl"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7499A9-B3C2-4E33-838C-BEABE234EE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14</Pages>
  <Words>5365</Words>
  <Characters>32194</Characters>
  <Application>Microsoft Office Word</Application>
  <DocSecurity>0</DocSecurity>
  <Lines>268</Lines>
  <Paragraphs>74</Paragraphs>
  <ScaleCrop>false</ScaleCrop>
  <HeadingPairs>
    <vt:vector size="2" baseType="variant">
      <vt:variant>
        <vt:lpstr>Tytuł</vt:lpstr>
      </vt:variant>
      <vt:variant>
        <vt:i4>1</vt:i4>
      </vt:variant>
    </vt:vector>
  </HeadingPairs>
  <TitlesOfParts>
    <vt:vector size="1" baseType="lpstr">
      <vt:lpstr/>
    </vt:vector>
  </TitlesOfParts>
  <Company>ODN Poznań</Company>
  <LinksUpToDate>false</LinksUpToDate>
  <CharactersWithSpaces>37485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Agnieszka Borowiecka</dc:creator>
  <cp:lastModifiedBy>Gumny Maciej</cp:lastModifiedBy>
  <cp:revision>7</cp:revision>
  <cp:lastPrinted>2024-06-25T09:40:00Z</cp:lastPrinted>
  <dcterms:created xsi:type="dcterms:W3CDTF">2025-03-22T16:16:00Z</dcterms:created>
  <dcterms:modified xsi:type="dcterms:W3CDTF">2026-08-18T19:59:00Z</dcterms:modified>
</cp:coreProperties>
</file>