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26155" w14:textId="623CC1B5" w:rsidR="00CC402A" w:rsidRPr="00A3395F" w:rsidRDefault="00CC402A" w:rsidP="00CC402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PISMO_ZNAK_SPRAWY"/>
      <w:r w:rsidRPr="00A3395F">
        <w:rPr>
          <w:rFonts w:ascii="Arial" w:hAnsi="Arial" w:cs="Arial"/>
          <w:sz w:val="24"/>
          <w:szCs w:val="24"/>
        </w:rPr>
        <w:t>ZP.271.</w:t>
      </w:r>
      <w:r w:rsidR="00651EB2">
        <w:rPr>
          <w:rFonts w:ascii="Arial" w:hAnsi="Arial" w:cs="Arial"/>
          <w:sz w:val="24"/>
          <w:szCs w:val="24"/>
        </w:rPr>
        <w:t>34</w:t>
      </w:r>
      <w:r w:rsidRPr="00A3395F">
        <w:rPr>
          <w:rFonts w:ascii="Arial" w:hAnsi="Arial" w:cs="Arial"/>
          <w:sz w:val="24"/>
          <w:szCs w:val="24"/>
        </w:rPr>
        <w:t>.20</w:t>
      </w:r>
      <w:bookmarkEnd w:id="0"/>
      <w:r w:rsidRPr="00A3395F">
        <w:rPr>
          <w:rFonts w:ascii="Arial" w:hAnsi="Arial" w:cs="Arial"/>
          <w:sz w:val="24"/>
          <w:szCs w:val="24"/>
        </w:rPr>
        <w:t>2</w:t>
      </w:r>
      <w:r w:rsidR="0041358D">
        <w:rPr>
          <w:rFonts w:ascii="Arial" w:hAnsi="Arial" w:cs="Arial"/>
          <w:sz w:val="24"/>
          <w:szCs w:val="24"/>
        </w:rPr>
        <w:t>6</w:t>
      </w:r>
    </w:p>
    <w:p w14:paraId="5B7CF5A9" w14:textId="351862D7" w:rsidR="00CC402A" w:rsidRPr="00A3395F" w:rsidRDefault="00CC402A" w:rsidP="00CC402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(202</w:t>
      </w:r>
      <w:r w:rsidR="0041358D">
        <w:rPr>
          <w:rFonts w:ascii="Arial" w:hAnsi="Arial" w:cs="Arial"/>
          <w:sz w:val="24"/>
          <w:szCs w:val="24"/>
        </w:rPr>
        <w:t>6-</w:t>
      </w:r>
      <w:r w:rsidR="00651EB2">
        <w:rPr>
          <w:rFonts w:ascii="Arial" w:hAnsi="Arial" w:cs="Arial"/>
          <w:sz w:val="24"/>
          <w:szCs w:val="24"/>
        </w:rPr>
        <w:t>174217</w:t>
      </w:r>
      <w:r w:rsidRPr="00A3395F">
        <w:rPr>
          <w:rFonts w:ascii="Arial" w:hAnsi="Arial" w:cs="Arial"/>
          <w:sz w:val="24"/>
          <w:szCs w:val="24"/>
        </w:rPr>
        <w:t>)</w:t>
      </w:r>
    </w:p>
    <w:p w14:paraId="63E947EF" w14:textId="77777777" w:rsidR="00C74DF6" w:rsidRPr="00A3395F" w:rsidRDefault="0042265D" w:rsidP="00C1549C">
      <w:pPr>
        <w:spacing w:before="1680" w:after="0" w:line="360" w:lineRule="auto"/>
        <w:jc w:val="center"/>
        <w:rPr>
          <w:rStyle w:val="Teksttreci4Exact"/>
          <w:rFonts w:ascii="Arial" w:hAnsi="Arial" w:cs="Arial"/>
          <w:sz w:val="24"/>
          <w:szCs w:val="24"/>
        </w:rPr>
      </w:pPr>
      <w:r w:rsidRPr="00A3395F">
        <w:rPr>
          <w:rStyle w:val="Teksttreci4Exact"/>
          <w:rFonts w:ascii="Arial" w:hAnsi="Arial" w:cs="Arial"/>
          <w:sz w:val="24"/>
          <w:szCs w:val="24"/>
        </w:rPr>
        <w:t>SPECYFIKACJA WARUNKÓW ZAMÓWIENIA</w:t>
      </w:r>
      <w:r w:rsidR="00CC402A" w:rsidRPr="00A3395F">
        <w:rPr>
          <w:rStyle w:val="Teksttreci4Exact"/>
          <w:rFonts w:ascii="Arial" w:hAnsi="Arial" w:cs="Arial"/>
          <w:sz w:val="24"/>
          <w:szCs w:val="24"/>
        </w:rPr>
        <w:t xml:space="preserve"> (SWZ)</w:t>
      </w:r>
    </w:p>
    <w:p w14:paraId="0779791D" w14:textId="607E43A4" w:rsidR="0042265D" w:rsidRPr="00A3395F" w:rsidRDefault="00DA0738" w:rsidP="000E5C69">
      <w:pPr>
        <w:spacing w:after="480" w:line="360" w:lineRule="auto"/>
        <w:jc w:val="center"/>
        <w:rPr>
          <w:rStyle w:val="Teksttreci411ptExact"/>
          <w:rFonts w:ascii="Arial" w:hAnsi="Arial" w:cs="Arial"/>
          <w:sz w:val="24"/>
          <w:szCs w:val="24"/>
        </w:rPr>
      </w:pPr>
      <w:r w:rsidRPr="00A3395F">
        <w:rPr>
          <w:rStyle w:val="Teksttreci411ptExact"/>
          <w:rFonts w:ascii="Arial" w:hAnsi="Arial" w:cs="Arial"/>
          <w:sz w:val="24"/>
          <w:szCs w:val="24"/>
        </w:rPr>
        <w:t xml:space="preserve">na </w:t>
      </w:r>
      <w:r w:rsidR="0093237D">
        <w:rPr>
          <w:rStyle w:val="Teksttreci411ptExact"/>
          <w:rFonts w:ascii="Arial" w:hAnsi="Arial" w:cs="Arial"/>
          <w:sz w:val="24"/>
          <w:szCs w:val="24"/>
        </w:rPr>
        <w:t>dostawy</w:t>
      </w:r>
      <w:r w:rsidRPr="00A3395F">
        <w:rPr>
          <w:rStyle w:val="Teksttreci411ptExact"/>
          <w:rFonts w:ascii="Arial" w:hAnsi="Arial" w:cs="Arial"/>
          <w:sz w:val="24"/>
          <w:szCs w:val="24"/>
        </w:rPr>
        <w:t xml:space="preserve"> </w:t>
      </w:r>
    </w:p>
    <w:p w14:paraId="5A28067B" w14:textId="77777777" w:rsidR="000E5C69" w:rsidRPr="00A3395F" w:rsidRDefault="000E5C69" w:rsidP="00C1549C">
      <w:pPr>
        <w:spacing w:before="600" w:after="0" w:line="360" w:lineRule="auto"/>
        <w:jc w:val="center"/>
        <w:rPr>
          <w:rStyle w:val="Teksttreci4Exact"/>
          <w:rFonts w:ascii="Arial" w:hAnsi="Arial" w:cs="Arial"/>
          <w:sz w:val="24"/>
          <w:szCs w:val="24"/>
        </w:rPr>
      </w:pPr>
      <w:r w:rsidRPr="00A3395F">
        <w:rPr>
          <w:rStyle w:val="Teksttreci411ptExact"/>
          <w:rFonts w:ascii="Arial" w:hAnsi="Arial" w:cs="Arial"/>
          <w:sz w:val="24"/>
          <w:szCs w:val="24"/>
        </w:rPr>
        <w:t>Tryb</w:t>
      </w:r>
      <w:r w:rsidRPr="00A3395F">
        <w:rPr>
          <w:rStyle w:val="Teksttreci4Exact"/>
          <w:rFonts w:ascii="Arial" w:hAnsi="Arial" w:cs="Arial"/>
          <w:sz w:val="24"/>
          <w:szCs w:val="24"/>
        </w:rPr>
        <w:t xml:space="preserve"> podstawowy bez negocjacji</w:t>
      </w:r>
    </w:p>
    <w:p w14:paraId="4C8D7852" w14:textId="77777777" w:rsidR="006C72F3" w:rsidRPr="00A3395F" w:rsidRDefault="006C72F3" w:rsidP="006C72F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3FB7776" w14:textId="3BEE4152" w:rsidR="003235FF" w:rsidRPr="00651EB2" w:rsidRDefault="00651EB2" w:rsidP="00651EB2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651EB2">
        <w:rPr>
          <w:rFonts w:ascii="Arial" w:hAnsi="Arial" w:cs="Arial"/>
          <w:b/>
          <w:bCs/>
          <w:sz w:val="24"/>
          <w:szCs w:val="24"/>
        </w:rPr>
        <w:t xml:space="preserve">Dostawa krzeseł i stołów dla OSP Niewiadom </w:t>
      </w:r>
      <w:r w:rsidR="003235FF" w:rsidRPr="00651EB2">
        <w:rPr>
          <w:rFonts w:ascii="Arial" w:hAnsi="Arial" w:cs="Arial"/>
          <w:b/>
          <w:bCs/>
          <w:sz w:val="24"/>
          <w:szCs w:val="24"/>
        </w:rPr>
        <w:br w:type="page"/>
      </w:r>
    </w:p>
    <w:p w14:paraId="2122C116" w14:textId="77777777" w:rsidR="005F3F34" w:rsidRPr="00A3395F" w:rsidRDefault="005F3F34" w:rsidP="00D30022">
      <w:pPr>
        <w:pStyle w:val="Nagwek1"/>
        <w:numPr>
          <w:ilvl w:val="0"/>
          <w:numId w:val="24"/>
        </w:numPr>
        <w:spacing w:before="0" w:after="120"/>
        <w:rPr>
          <w:rFonts w:ascii="Arial" w:hAnsi="Arial" w:cs="Arial"/>
          <w:color w:val="auto"/>
          <w:sz w:val="24"/>
          <w:szCs w:val="24"/>
        </w:rPr>
      </w:pPr>
      <w:r w:rsidRPr="00A3395F">
        <w:rPr>
          <w:rFonts w:ascii="Arial" w:hAnsi="Arial" w:cs="Arial"/>
          <w:color w:val="auto"/>
          <w:sz w:val="24"/>
          <w:szCs w:val="24"/>
        </w:rPr>
        <w:lastRenderedPageBreak/>
        <w:t>Informacja o postępowaniu</w:t>
      </w:r>
    </w:p>
    <w:p w14:paraId="4D562CF4" w14:textId="77777777" w:rsidR="005F3F34" w:rsidRPr="00A3395F" w:rsidRDefault="005F3F34" w:rsidP="00D3002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3395F">
        <w:rPr>
          <w:rFonts w:ascii="Arial" w:hAnsi="Arial" w:cs="Arial"/>
          <w:b/>
          <w:sz w:val="24"/>
          <w:szCs w:val="24"/>
        </w:rPr>
        <w:t>Zamawiający</w:t>
      </w:r>
    </w:p>
    <w:p w14:paraId="7E075CCF" w14:textId="77777777" w:rsidR="005F3F34" w:rsidRPr="00A3395F" w:rsidRDefault="005F3F34" w:rsidP="00D3002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3395F">
        <w:rPr>
          <w:rFonts w:ascii="Arial" w:hAnsi="Arial" w:cs="Arial"/>
          <w:b/>
          <w:bCs/>
          <w:sz w:val="24"/>
          <w:szCs w:val="24"/>
        </w:rPr>
        <w:t>Miasto Rybnik</w:t>
      </w:r>
    </w:p>
    <w:p w14:paraId="7B807F09" w14:textId="77777777" w:rsidR="005F3F34" w:rsidRPr="00A3395F" w:rsidRDefault="005F3F34" w:rsidP="00D30022">
      <w:pPr>
        <w:spacing w:after="120" w:line="360" w:lineRule="auto"/>
        <w:ind w:left="709" w:hanging="709"/>
        <w:jc w:val="center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ul.</w:t>
      </w:r>
      <w:r w:rsidR="00570650" w:rsidRPr="00A3395F">
        <w:rPr>
          <w:rFonts w:ascii="Arial" w:hAnsi="Arial" w:cs="Arial"/>
          <w:sz w:val="24"/>
          <w:szCs w:val="24"/>
        </w:rPr>
        <w:t xml:space="preserve"> Bolesława Chrobrego Nr 2, 44-</w:t>
      </w:r>
      <w:r w:rsidRPr="00A3395F">
        <w:rPr>
          <w:rFonts w:ascii="Arial" w:hAnsi="Arial" w:cs="Arial"/>
          <w:sz w:val="24"/>
          <w:szCs w:val="24"/>
        </w:rPr>
        <w:t>200 Rybnik</w:t>
      </w:r>
    </w:p>
    <w:p w14:paraId="0B9676A2" w14:textId="77777777" w:rsidR="00763F70" w:rsidRPr="00A3395F" w:rsidRDefault="005F3F34" w:rsidP="00763F70">
      <w:pPr>
        <w:spacing w:after="0" w:line="360" w:lineRule="auto"/>
        <w:ind w:left="709" w:hanging="709"/>
        <w:jc w:val="center"/>
        <w:rPr>
          <w:rFonts w:ascii="Arial" w:hAnsi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ogłasza </w:t>
      </w:r>
      <w:r w:rsidR="00763F70" w:rsidRPr="00A3395F">
        <w:rPr>
          <w:rFonts w:ascii="Arial" w:hAnsi="Arial"/>
          <w:sz w:val="24"/>
          <w:szCs w:val="24"/>
        </w:rPr>
        <w:t xml:space="preserve">postępowanie o wartości mniejszej niż próg unijny, </w:t>
      </w:r>
    </w:p>
    <w:p w14:paraId="2651C9CB" w14:textId="77777777" w:rsidR="005F3F34" w:rsidRPr="00A3395F" w:rsidRDefault="001270DC" w:rsidP="00D30022">
      <w:pPr>
        <w:spacing w:after="120" w:line="360" w:lineRule="auto"/>
        <w:ind w:left="709" w:hanging="709"/>
        <w:jc w:val="center"/>
        <w:rPr>
          <w:rFonts w:ascii="Arial" w:hAnsi="Arial" w:cs="Arial"/>
          <w:sz w:val="24"/>
          <w:szCs w:val="24"/>
        </w:rPr>
      </w:pPr>
      <w:r w:rsidRPr="00A3395F">
        <w:rPr>
          <w:rFonts w:ascii="Arial" w:hAnsi="Arial"/>
          <w:sz w:val="24"/>
          <w:szCs w:val="24"/>
        </w:rPr>
        <w:t xml:space="preserve">w </w:t>
      </w:r>
      <w:r w:rsidR="00763F70" w:rsidRPr="00A3395F">
        <w:rPr>
          <w:rFonts w:ascii="Arial" w:hAnsi="Arial"/>
          <w:sz w:val="24"/>
          <w:szCs w:val="24"/>
        </w:rPr>
        <w:t>tryb</w:t>
      </w:r>
      <w:r w:rsidRPr="00A3395F">
        <w:rPr>
          <w:rFonts w:ascii="Arial" w:hAnsi="Arial"/>
          <w:sz w:val="24"/>
          <w:szCs w:val="24"/>
        </w:rPr>
        <w:t>ie</w:t>
      </w:r>
      <w:r w:rsidR="00763F70" w:rsidRPr="00A3395F">
        <w:rPr>
          <w:rFonts w:ascii="Arial" w:hAnsi="Arial"/>
          <w:sz w:val="24"/>
          <w:szCs w:val="24"/>
        </w:rPr>
        <w:t xml:space="preserve"> podstawowy</w:t>
      </w:r>
      <w:r w:rsidRPr="00A3395F">
        <w:rPr>
          <w:rFonts w:ascii="Arial" w:hAnsi="Arial"/>
          <w:sz w:val="24"/>
          <w:szCs w:val="24"/>
        </w:rPr>
        <w:t>m</w:t>
      </w:r>
      <w:r w:rsidR="00763F70" w:rsidRPr="00A3395F">
        <w:rPr>
          <w:rFonts w:ascii="Arial" w:hAnsi="Arial"/>
          <w:sz w:val="24"/>
          <w:szCs w:val="24"/>
        </w:rPr>
        <w:t>, bez negocjacji</w:t>
      </w:r>
      <w:r w:rsidR="005F3F34" w:rsidRPr="00A3395F">
        <w:rPr>
          <w:rFonts w:ascii="Arial" w:hAnsi="Arial" w:cs="Arial"/>
          <w:sz w:val="24"/>
          <w:szCs w:val="24"/>
        </w:rPr>
        <w:t>:</w:t>
      </w:r>
    </w:p>
    <w:p w14:paraId="179E9FC4" w14:textId="3B63CF3C" w:rsidR="00651EB2" w:rsidRPr="00651EB2" w:rsidRDefault="00651EB2" w:rsidP="00D30022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51EB2">
        <w:rPr>
          <w:rFonts w:ascii="Arial" w:hAnsi="Arial" w:cs="Arial"/>
          <w:b/>
          <w:bCs/>
          <w:sz w:val="24"/>
          <w:szCs w:val="24"/>
        </w:rPr>
        <w:t>Dostawa krzeseł i stołów dla OSP Niewiadom</w:t>
      </w:r>
    </w:p>
    <w:p w14:paraId="521D2C0A" w14:textId="6A8949F6" w:rsidR="005F3F34" w:rsidRPr="00A3395F" w:rsidRDefault="005F3F34" w:rsidP="009E34C4">
      <w:pPr>
        <w:spacing w:before="240" w:after="0" w:line="360" w:lineRule="auto"/>
        <w:rPr>
          <w:rFonts w:ascii="Arial" w:hAnsi="Arial" w:cs="Arial"/>
          <w:bCs/>
          <w:sz w:val="24"/>
          <w:szCs w:val="24"/>
        </w:rPr>
      </w:pPr>
      <w:r w:rsidRPr="00A3395F">
        <w:rPr>
          <w:rFonts w:ascii="Arial" w:hAnsi="Arial" w:cs="Arial"/>
          <w:bCs/>
          <w:sz w:val="24"/>
          <w:szCs w:val="24"/>
        </w:rPr>
        <w:t>Znak postępowania: ZP.271.</w:t>
      </w:r>
      <w:r w:rsidR="00651EB2">
        <w:rPr>
          <w:rFonts w:ascii="Arial" w:hAnsi="Arial" w:cs="Arial"/>
          <w:bCs/>
          <w:sz w:val="24"/>
          <w:szCs w:val="24"/>
        </w:rPr>
        <w:t>34</w:t>
      </w:r>
      <w:r w:rsidRPr="00A3395F">
        <w:rPr>
          <w:rFonts w:ascii="Arial" w:hAnsi="Arial" w:cs="Arial"/>
          <w:bCs/>
          <w:sz w:val="24"/>
          <w:szCs w:val="24"/>
        </w:rPr>
        <w:t>.202</w:t>
      </w:r>
      <w:r w:rsidR="0041358D">
        <w:rPr>
          <w:rFonts w:ascii="Arial" w:hAnsi="Arial" w:cs="Arial"/>
          <w:bCs/>
          <w:sz w:val="24"/>
          <w:szCs w:val="24"/>
        </w:rPr>
        <w:t>6</w:t>
      </w:r>
    </w:p>
    <w:p w14:paraId="442F4DE7" w14:textId="77777777" w:rsidR="005F3F34" w:rsidRPr="00A3395F" w:rsidRDefault="005F3F34" w:rsidP="009E34C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Uwaga:</w:t>
      </w:r>
      <w:r w:rsidRPr="00A3395F">
        <w:rPr>
          <w:rFonts w:ascii="Arial" w:hAnsi="Arial" w:cs="Arial"/>
          <w:bCs/>
          <w:sz w:val="24"/>
          <w:szCs w:val="24"/>
        </w:rPr>
        <w:t xml:space="preserve"> W korespondencji kierowanej do Zamawiającego należy posługiwać się tym znakiem.</w:t>
      </w:r>
    </w:p>
    <w:p w14:paraId="65CC81B0" w14:textId="77777777" w:rsidR="005F3F34" w:rsidRPr="00A3395F" w:rsidRDefault="005F3F34" w:rsidP="00E8296E">
      <w:pPr>
        <w:spacing w:before="120" w:after="0" w:line="360" w:lineRule="auto"/>
        <w:ind w:left="709" w:hanging="709"/>
        <w:rPr>
          <w:rFonts w:ascii="Arial" w:hAnsi="Arial" w:cs="Arial"/>
          <w:b/>
          <w:sz w:val="24"/>
          <w:szCs w:val="24"/>
        </w:rPr>
      </w:pPr>
      <w:r w:rsidRPr="00A3395F">
        <w:rPr>
          <w:rFonts w:ascii="Arial" w:hAnsi="Arial" w:cs="Arial"/>
          <w:b/>
          <w:sz w:val="24"/>
          <w:szCs w:val="24"/>
        </w:rPr>
        <w:t xml:space="preserve">Finansowanie zamówienia </w:t>
      </w:r>
    </w:p>
    <w:p w14:paraId="719836EB" w14:textId="76B79AF9" w:rsidR="005F3F34" w:rsidRDefault="005F3F34" w:rsidP="009E34C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Zamówienie jest finansowane z budżetu miasta. </w:t>
      </w:r>
    </w:p>
    <w:p w14:paraId="00DB6C6C" w14:textId="77777777" w:rsidR="005F3F34" w:rsidRPr="00A3395F" w:rsidRDefault="005F3F34" w:rsidP="009E34C4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Postępowanie zostanie przeprowadzone na podstawie ustawy z dnia </w:t>
      </w:r>
      <w:r w:rsidR="00E953C0" w:rsidRPr="00A3395F">
        <w:rPr>
          <w:rFonts w:ascii="Arial" w:hAnsi="Arial" w:cs="Arial"/>
          <w:sz w:val="24"/>
          <w:szCs w:val="24"/>
        </w:rPr>
        <w:t>11</w:t>
      </w:r>
      <w:r w:rsidRPr="00A3395F">
        <w:rPr>
          <w:rFonts w:ascii="Arial" w:hAnsi="Arial" w:cs="Arial"/>
          <w:sz w:val="24"/>
          <w:szCs w:val="24"/>
        </w:rPr>
        <w:t xml:space="preserve"> </w:t>
      </w:r>
      <w:r w:rsidR="00E953C0" w:rsidRPr="00A3395F">
        <w:rPr>
          <w:rFonts w:ascii="Arial" w:hAnsi="Arial" w:cs="Arial"/>
          <w:sz w:val="24"/>
          <w:szCs w:val="24"/>
        </w:rPr>
        <w:t>września</w:t>
      </w:r>
      <w:r w:rsidRPr="00A3395F">
        <w:rPr>
          <w:rFonts w:ascii="Arial" w:hAnsi="Arial" w:cs="Arial"/>
          <w:sz w:val="24"/>
          <w:szCs w:val="24"/>
        </w:rPr>
        <w:t xml:space="preserve"> 20</w:t>
      </w:r>
      <w:r w:rsidR="00B803A7" w:rsidRPr="00A3395F">
        <w:rPr>
          <w:rFonts w:ascii="Arial" w:hAnsi="Arial" w:cs="Arial"/>
          <w:sz w:val="24"/>
          <w:szCs w:val="24"/>
        </w:rPr>
        <w:t>19</w:t>
      </w:r>
      <w:r w:rsidRPr="00A3395F">
        <w:rPr>
          <w:rFonts w:ascii="Arial" w:hAnsi="Arial" w:cs="Arial"/>
          <w:sz w:val="24"/>
          <w:szCs w:val="24"/>
        </w:rPr>
        <w:t xml:space="preserve"> r. Prawo zamówień publicznych, przepisów wykonawczych wydanych na jej podstawie oraz niniejszej specyfikacji warunków zamówienia.</w:t>
      </w:r>
    </w:p>
    <w:p w14:paraId="7CDB2B4B" w14:textId="77777777" w:rsidR="005F3F34" w:rsidRPr="00A3395F" w:rsidRDefault="005F3F34" w:rsidP="009E34C4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Użyte w specyfikacji terminy mają następujące znaczenie:</w:t>
      </w:r>
    </w:p>
    <w:p w14:paraId="7F18E80F" w14:textId="77777777" w:rsidR="005F3F34" w:rsidRPr="00A3395F" w:rsidRDefault="005F3F34" w:rsidP="009E34C4">
      <w:pPr>
        <w:tabs>
          <w:tab w:val="left" w:pos="2127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„Zamawiający”</w:t>
      </w:r>
      <w:r w:rsidRPr="00A3395F">
        <w:rPr>
          <w:rFonts w:ascii="Arial" w:hAnsi="Arial" w:cs="Arial"/>
          <w:sz w:val="24"/>
          <w:szCs w:val="24"/>
        </w:rPr>
        <w:tab/>
        <w:t>Miasto Rybnik</w:t>
      </w:r>
    </w:p>
    <w:p w14:paraId="798B90F0" w14:textId="77777777" w:rsidR="005F3F34" w:rsidRPr="00A3395F" w:rsidRDefault="005F3F34" w:rsidP="009E34C4">
      <w:pPr>
        <w:tabs>
          <w:tab w:val="left" w:pos="2127"/>
        </w:tabs>
        <w:spacing w:after="0" w:line="360" w:lineRule="auto"/>
        <w:ind w:left="2160" w:hanging="2160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„Postępowanie”</w:t>
      </w:r>
      <w:r w:rsidRPr="00A3395F">
        <w:rPr>
          <w:rFonts w:ascii="Arial" w:hAnsi="Arial" w:cs="Arial"/>
          <w:sz w:val="24"/>
          <w:szCs w:val="24"/>
        </w:rPr>
        <w:tab/>
        <w:t xml:space="preserve">postępowanie prowadzone przez Zamawiającego na podstawie niniejszej </w:t>
      </w:r>
      <w:r w:rsidR="00E953C0" w:rsidRPr="00A3395F">
        <w:rPr>
          <w:rFonts w:ascii="Arial" w:hAnsi="Arial" w:cs="Arial"/>
          <w:sz w:val="24"/>
          <w:szCs w:val="24"/>
        </w:rPr>
        <w:t>s</w:t>
      </w:r>
      <w:r w:rsidR="00B0441A" w:rsidRPr="00A3395F">
        <w:rPr>
          <w:rFonts w:ascii="Arial" w:hAnsi="Arial" w:cs="Arial"/>
          <w:sz w:val="24"/>
          <w:szCs w:val="24"/>
        </w:rPr>
        <w:t>pecyfikacji</w:t>
      </w:r>
    </w:p>
    <w:p w14:paraId="7A445360" w14:textId="77777777" w:rsidR="005F3F34" w:rsidRPr="00A3395F" w:rsidRDefault="00E953C0" w:rsidP="009E34C4">
      <w:pPr>
        <w:tabs>
          <w:tab w:val="left" w:pos="2127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„S</w:t>
      </w:r>
      <w:r w:rsidR="005F3F34" w:rsidRPr="00A3395F">
        <w:rPr>
          <w:rFonts w:ascii="Arial" w:hAnsi="Arial" w:cs="Arial"/>
          <w:sz w:val="24"/>
          <w:szCs w:val="24"/>
        </w:rPr>
        <w:t>WZ”</w:t>
      </w:r>
      <w:r w:rsidR="005F3F34" w:rsidRPr="00A3395F">
        <w:rPr>
          <w:rFonts w:ascii="Arial" w:hAnsi="Arial" w:cs="Arial"/>
          <w:sz w:val="24"/>
          <w:szCs w:val="24"/>
        </w:rPr>
        <w:tab/>
        <w:t xml:space="preserve">niniejsza </w:t>
      </w:r>
      <w:r w:rsidR="00700E90" w:rsidRPr="00A3395F">
        <w:rPr>
          <w:rFonts w:ascii="Arial" w:hAnsi="Arial" w:cs="Arial"/>
          <w:sz w:val="24"/>
          <w:szCs w:val="24"/>
        </w:rPr>
        <w:t>S</w:t>
      </w:r>
      <w:r w:rsidR="005F3F34" w:rsidRPr="00A3395F">
        <w:rPr>
          <w:rFonts w:ascii="Arial" w:hAnsi="Arial" w:cs="Arial"/>
          <w:sz w:val="24"/>
          <w:szCs w:val="24"/>
        </w:rPr>
        <w:t xml:space="preserve">pecyfikacja </w:t>
      </w:r>
      <w:r w:rsidR="00700E90" w:rsidRPr="00A3395F">
        <w:rPr>
          <w:rFonts w:ascii="Arial" w:hAnsi="Arial" w:cs="Arial"/>
          <w:sz w:val="24"/>
          <w:szCs w:val="24"/>
        </w:rPr>
        <w:t>W</w:t>
      </w:r>
      <w:r w:rsidR="005F3F34" w:rsidRPr="00A3395F">
        <w:rPr>
          <w:rFonts w:ascii="Arial" w:hAnsi="Arial" w:cs="Arial"/>
          <w:sz w:val="24"/>
          <w:szCs w:val="24"/>
        </w:rPr>
        <w:t xml:space="preserve">arunków </w:t>
      </w:r>
      <w:r w:rsidR="00700E90" w:rsidRPr="00A3395F">
        <w:rPr>
          <w:rFonts w:ascii="Arial" w:hAnsi="Arial" w:cs="Arial"/>
          <w:sz w:val="24"/>
          <w:szCs w:val="24"/>
        </w:rPr>
        <w:t>Z</w:t>
      </w:r>
      <w:r w:rsidR="00B0441A" w:rsidRPr="00A3395F">
        <w:rPr>
          <w:rFonts w:ascii="Arial" w:hAnsi="Arial" w:cs="Arial"/>
          <w:sz w:val="24"/>
          <w:szCs w:val="24"/>
        </w:rPr>
        <w:t>amówienia</w:t>
      </w:r>
    </w:p>
    <w:p w14:paraId="2A3F8462" w14:textId="77777777" w:rsidR="005F3F34" w:rsidRPr="00A3395F" w:rsidRDefault="005F3F34" w:rsidP="009E34C4">
      <w:pPr>
        <w:pStyle w:val="Tekstpodstawowy2"/>
        <w:tabs>
          <w:tab w:val="left" w:pos="2127"/>
        </w:tabs>
        <w:spacing w:line="360" w:lineRule="auto"/>
        <w:ind w:left="2127" w:hanging="2127"/>
        <w:jc w:val="left"/>
        <w:rPr>
          <w:rFonts w:ascii="Arial" w:hAnsi="Arial" w:cs="Arial"/>
          <w:b w:val="0"/>
          <w:sz w:val="24"/>
          <w:szCs w:val="24"/>
        </w:rPr>
      </w:pPr>
      <w:r w:rsidRPr="00A3395F">
        <w:rPr>
          <w:rFonts w:ascii="Arial" w:hAnsi="Arial" w:cs="Arial"/>
          <w:b w:val="0"/>
          <w:sz w:val="24"/>
          <w:szCs w:val="24"/>
        </w:rPr>
        <w:t>„Ustawa”</w:t>
      </w:r>
      <w:r w:rsidRPr="00A3395F">
        <w:rPr>
          <w:rFonts w:ascii="Arial" w:hAnsi="Arial" w:cs="Arial"/>
          <w:b w:val="0"/>
          <w:sz w:val="24"/>
          <w:szCs w:val="24"/>
        </w:rPr>
        <w:tab/>
        <w:t xml:space="preserve">ustawa </w:t>
      </w:r>
      <w:r w:rsidR="00700E90" w:rsidRPr="00A3395F">
        <w:rPr>
          <w:rFonts w:ascii="Arial" w:hAnsi="Arial" w:cs="Arial"/>
          <w:b w:val="0"/>
          <w:sz w:val="24"/>
          <w:szCs w:val="24"/>
        </w:rPr>
        <w:t>z dnia 11 września 20</w:t>
      </w:r>
      <w:r w:rsidR="00B803A7" w:rsidRPr="00A3395F">
        <w:rPr>
          <w:rFonts w:ascii="Arial" w:hAnsi="Arial" w:cs="Arial"/>
          <w:b w:val="0"/>
          <w:sz w:val="24"/>
          <w:szCs w:val="24"/>
        </w:rPr>
        <w:t>19</w:t>
      </w:r>
      <w:r w:rsidR="00700E90" w:rsidRPr="00A3395F">
        <w:rPr>
          <w:rFonts w:ascii="Arial" w:hAnsi="Arial" w:cs="Arial"/>
          <w:b w:val="0"/>
          <w:sz w:val="24"/>
          <w:szCs w:val="24"/>
        </w:rPr>
        <w:t xml:space="preserve"> r.</w:t>
      </w:r>
      <w:r w:rsidR="00B0441A" w:rsidRPr="00A3395F">
        <w:rPr>
          <w:rFonts w:ascii="Arial" w:hAnsi="Arial" w:cs="Arial"/>
          <w:b w:val="0"/>
          <w:sz w:val="24"/>
          <w:szCs w:val="24"/>
        </w:rPr>
        <w:t xml:space="preserve"> - Prawo zamówień publicznych</w:t>
      </w:r>
    </w:p>
    <w:p w14:paraId="61C67CD7" w14:textId="77777777" w:rsidR="005F3F34" w:rsidRPr="00A3395F" w:rsidRDefault="005F3F34" w:rsidP="009E34C4">
      <w:pPr>
        <w:tabs>
          <w:tab w:val="left" w:pos="2127"/>
        </w:tabs>
        <w:spacing w:after="0" w:line="360" w:lineRule="auto"/>
        <w:ind w:left="2160" w:hanging="2160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„Zamówienie”</w:t>
      </w:r>
      <w:r w:rsidRPr="00A3395F">
        <w:rPr>
          <w:rFonts w:ascii="Arial" w:hAnsi="Arial" w:cs="Arial"/>
          <w:sz w:val="24"/>
          <w:szCs w:val="24"/>
        </w:rPr>
        <w:tab/>
        <w:t>należy przez to rozumieć zamówienie publiczne, którego przedmiot został w sposób szcze</w:t>
      </w:r>
      <w:r w:rsidR="00E953C0" w:rsidRPr="00A3395F">
        <w:rPr>
          <w:rFonts w:ascii="Arial" w:hAnsi="Arial" w:cs="Arial"/>
          <w:sz w:val="24"/>
          <w:szCs w:val="24"/>
        </w:rPr>
        <w:t>gółowy opisany w Rozdziale II S</w:t>
      </w:r>
      <w:r w:rsidR="00B0441A" w:rsidRPr="00A3395F">
        <w:rPr>
          <w:rFonts w:ascii="Arial" w:hAnsi="Arial" w:cs="Arial"/>
          <w:sz w:val="24"/>
          <w:szCs w:val="24"/>
        </w:rPr>
        <w:t>WZ</w:t>
      </w:r>
    </w:p>
    <w:p w14:paraId="16B02AC3" w14:textId="1BC301FD" w:rsidR="005F3F34" w:rsidRDefault="005F3F34" w:rsidP="009E34C4">
      <w:pPr>
        <w:tabs>
          <w:tab w:val="left" w:pos="2127"/>
        </w:tabs>
        <w:spacing w:after="0" w:line="360" w:lineRule="auto"/>
        <w:ind w:left="2160" w:hanging="2160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„Wykonawca”</w:t>
      </w:r>
      <w:r w:rsidRPr="00A3395F">
        <w:rPr>
          <w:rFonts w:ascii="Arial" w:hAnsi="Arial" w:cs="Arial"/>
          <w:sz w:val="24"/>
          <w:szCs w:val="24"/>
        </w:rPr>
        <w:tab/>
      </w:r>
      <w:r w:rsidR="00700E90" w:rsidRPr="00A3395F">
        <w:rPr>
          <w:rFonts w:ascii="Arial" w:hAnsi="Arial" w:cs="Arial"/>
          <w:sz w:val="24"/>
          <w:szCs w:val="24"/>
        </w:rPr>
        <w:t>osoba fizyczna, osoba prawna albo jednostka organizacyjna nieposiadając</w:t>
      </w:r>
      <w:r w:rsidR="00BA344E" w:rsidRPr="00A3395F">
        <w:rPr>
          <w:rFonts w:ascii="Arial" w:hAnsi="Arial" w:cs="Arial"/>
          <w:sz w:val="24"/>
          <w:szCs w:val="24"/>
        </w:rPr>
        <w:t>a</w:t>
      </w:r>
      <w:r w:rsidR="00700E90" w:rsidRPr="00A3395F">
        <w:rPr>
          <w:rFonts w:ascii="Arial" w:hAnsi="Arial" w:cs="Arial"/>
          <w:sz w:val="24"/>
          <w:szCs w:val="24"/>
        </w:rPr>
        <w:t xml:space="preserve"> osobowości prawnej, która oferuje na rynku wykonanie robót budowlanych lub obiektu budowlanego, dostawę produktów lub świadczenie usług lub ubiega </w:t>
      </w:r>
      <w:r w:rsidR="00C86CEF" w:rsidRPr="00A3395F">
        <w:rPr>
          <w:rFonts w:ascii="Arial" w:hAnsi="Arial" w:cs="Arial"/>
          <w:sz w:val="24"/>
          <w:szCs w:val="24"/>
        </w:rPr>
        <w:t>się o</w:t>
      </w:r>
      <w:r w:rsidR="00700E90" w:rsidRPr="00A3395F">
        <w:rPr>
          <w:rFonts w:ascii="Arial" w:hAnsi="Arial" w:cs="Arial"/>
          <w:sz w:val="24"/>
          <w:szCs w:val="24"/>
        </w:rPr>
        <w:t xml:space="preserve"> udzielenie zamówienia, złożyła ofertę lub zawarła umowę w sprawie zamówienia publicznego</w:t>
      </w:r>
    </w:p>
    <w:p w14:paraId="7F652878" w14:textId="77777777" w:rsidR="005F3F34" w:rsidRPr="00A3395F" w:rsidRDefault="005F3F34" w:rsidP="009E34C4">
      <w:pPr>
        <w:spacing w:before="240" w:after="0" w:line="360" w:lineRule="auto"/>
        <w:rPr>
          <w:rFonts w:ascii="Arial" w:hAnsi="Arial" w:cs="Arial"/>
          <w:b/>
          <w:sz w:val="24"/>
          <w:szCs w:val="24"/>
        </w:rPr>
      </w:pPr>
      <w:r w:rsidRPr="00A3395F">
        <w:rPr>
          <w:rFonts w:ascii="Arial" w:hAnsi="Arial" w:cs="Arial"/>
          <w:b/>
          <w:sz w:val="24"/>
          <w:szCs w:val="24"/>
        </w:rPr>
        <w:lastRenderedPageBreak/>
        <w:t>Obowiązek informacyjny wynikający z art. 13 RODO</w:t>
      </w:r>
    </w:p>
    <w:p w14:paraId="66CE752F" w14:textId="77777777" w:rsidR="005F3F34" w:rsidRPr="00A3395F" w:rsidRDefault="005F3F34" w:rsidP="009E34C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Zgodnie z art. 13 ust. 1 i 2 rozporządzenia Parlamentu Europejskiego i Rady (UE) 2016/679 z dnia 27 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19727401" w14:textId="77777777" w:rsidR="005F3F34" w:rsidRPr="00A3395F" w:rsidRDefault="005F3F34" w:rsidP="009E34C4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A3395F">
        <w:rPr>
          <w:rFonts w:ascii="Arial" w:hAnsi="Arial" w:cs="Arial"/>
          <w:sz w:val="24"/>
          <w:szCs w:val="24"/>
          <w:lang w:eastAsia="pl-PL"/>
        </w:rPr>
        <w:t>administratorem Pani/Pana danych osobowych jest Prezydent Miasta z siedzibą przy ul. Bolesława Chrobrego 2 w Rybniku (44-200)</w:t>
      </w:r>
      <w:r w:rsidRPr="00A3395F">
        <w:rPr>
          <w:rFonts w:ascii="Arial" w:hAnsi="Arial" w:cs="Arial"/>
          <w:sz w:val="24"/>
          <w:szCs w:val="24"/>
        </w:rPr>
        <w:t>;</w:t>
      </w:r>
    </w:p>
    <w:p w14:paraId="56D8FB5E" w14:textId="20CA9504" w:rsidR="005F3F34" w:rsidRPr="00A3395F" w:rsidRDefault="005F3F34" w:rsidP="009E34C4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A3395F">
        <w:rPr>
          <w:rFonts w:ascii="Arial" w:hAnsi="Arial" w:cs="Arial"/>
          <w:sz w:val="24"/>
          <w:szCs w:val="24"/>
          <w:lang w:eastAsia="pl-PL"/>
        </w:rPr>
        <w:t xml:space="preserve">inspektorem ochrony danych osobowych w Urzędzie Miasta jest Pani </w:t>
      </w:r>
      <w:r w:rsidR="0071622A">
        <w:rPr>
          <w:rFonts w:ascii="Arial" w:hAnsi="Arial" w:cs="Arial"/>
          <w:sz w:val="24"/>
          <w:szCs w:val="24"/>
          <w:lang w:eastAsia="pl-PL"/>
        </w:rPr>
        <w:t xml:space="preserve">Anita </w:t>
      </w:r>
      <w:proofErr w:type="spellStart"/>
      <w:r w:rsidR="0071622A">
        <w:rPr>
          <w:rFonts w:ascii="Arial" w:hAnsi="Arial" w:cs="Arial"/>
          <w:sz w:val="24"/>
          <w:szCs w:val="24"/>
          <w:lang w:eastAsia="pl-PL"/>
        </w:rPr>
        <w:t>Zynek</w:t>
      </w:r>
      <w:proofErr w:type="spellEnd"/>
      <w:r w:rsidRPr="00A3395F">
        <w:rPr>
          <w:rFonts w:ascii="Arial" w:hAnsi="Arial" w:cs="Arial"/>
          <w:sz w:val="24"/>
          <w:szCs w:val="24"/>
          <w:lang w:eastAsia="pl-PL"/>
        </w:rPr>
        <w:t xml:space="preserve">, kontakt: e-mail: </w:t>
      </w:r>
      <w:hyperlink r:id="rId8" w:history="1">
        <w:r w:rsidR="000D16D7" w:rsidRPr="00A3395F">
          <w:rPr>
            <w:rStyle w:val="Hipercze"/>
            <w:rFonts w:ascii="Arial" w:hAnsi="Arial" w:cs="Arial"/>
            <w:sz w:val="24"/>
            <w:szCs w:val="24"/>
            <w:lang w:eastAsia="pl-PL"/>
          </w:rPr>
          <w:t>iod@um.rybnik.pl</w:t>
        </w:r>
      </w:hyperlink>
      <w:r w:rsidR="000D16D7" w:rsidRPr="00A3395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3395F">
        <w:rPr>
          <w:rFonts w:ascii="Arial" w:hAnsi="Arial" w:cs="Arial"/>
          <w:sz w:val="24"/>
          <w:szCs w:val="24"/>
          <w:lang w:eastAsia="pl-PL"/>
        </w:rPr>
        <w:t>;</w:t>
      </w:r>
    </w:p>
    <w:p w14:paraId="5D30170B" w14:textId="77777777" w:rsidR="005F3F34" w:rsidRPr="00A3395F" w:rsidRDefault="005F3F34" w:rsidP="009E34C4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A3395F">
        <w:rPr>
          <w:rFonts w:ascii="Arial" w:hAnsi="Arial" w:cs="Arial"/>
          <w:sz w:val="24"/>
          <w:szCs w:val="24"/>
          <w:lang w:eastAsia="pl-PL"/>
        </w:rPr>
        <w:t xml:space="preserve">Pani/Pana dane osobowe przetwarzane będą na podstawie art. 6 ust. 1 lit. c RODO w celu </w:t>
      </w:r>
      <w:r w:rsidRPr="00A3395F">
        <w:rPr>
          <w:rFonts w:ascii="Arial" w:hAnsi="Arial" w:cs="Arial"/>
          <w:sz w:val="24"/>
          <w:szCs w:val="24"/>
        </w:rPr>
        <w:t>związanym z przedmiotowym postępowaniem o udzielenie zamówienia publicznego</w:t>
      </w:r>
      <w:r w:rsidRPr="00A3395F">
        <w:rPr>
          <w:rFonts w:ascii="Arial" w:hAnsi="Arial" w:cs="Arial"/>
          <w:strike/>
          <w:sz w:val="24"/>
          <w:szCs w:val="24"/>
        </w:rPr>
        <w:t>;</w:t>
      </w:r>
    </w:p>
    <w:p w14:paraId="18F0EF4B" w14:textId="77777777" w:rsidR="005F3F34" w:rsidRPr="00A3395F" w:rsidRDefault="005F3F34" w:rsidP="009E34C4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A3395F">
        <w:rPr>
          <w:rFonts w:ascii="Arial" w:hAnsi="Arial" w:cs="Arial"/>
          <w:sz w:val="24"/>
          <w:szCs w:val="24"/>
          <w:lang w:eastAsia="pl-PL"/>
        </w:rPr>
        <w:t xml:space="preserve">odbiorcami Pani/Pana danych osobowych będą osoby lub podmioty, którym udostępniona zostanie dokumentacja postępowania w oparciu o art. </w:t>
      </w:r>
      <w:r w:rsidR="00E953C0" w:rsidRPr="00A3395F">
        <w:rPr>
          <w:rFonts w:ascii="Arial" w:hAnsi="Arial" w:cs="Arial"/>
          <w:sz w:val="24"/>
          <w:szCs w:val="24"/>
          <w:lang w:eastAsia="pl-PL"/>
        </w:rPr>
        <w:t>1</w:t>
      </w:r>
      <w:r w:rsidRPr="00A3395F">
        <w:rPr>
          <w:rFonts w:ascii="Arial" w:hAnsi="Arial" w:cs="Arial"/>
          <w:sz w:val="24"/>
          <w:szCs w:val="24"/>
          <w:lang w:eastAsia="pl-PL"/>
        </w:rPr>
        <w:t xml:space="preserve">8 oraz art. </w:t>
      </w:r>
      <w:r w:rsidR="00E953C0" w:rsidRPr="00A3395F">
        <w:rPr>
          <w:rFonts w:ascii="Arial" w:hAnsi="Arial" w:cs="Arial"/>
          <w:sz w:val="24"/>
          <w:szCs w:val="24"/>
          <w:lang w:eastAsia="pl-PL"/>
        </w:rPr>
        <w:t>74</w:t>
      </w:r>
      <w:r w:rsidRPr="00A3395F">
        <w:rPr>
          <w:rFonts w:ascii="Arial" w:hAnsi="Arial" w:cs="Arial"/>
          <w:sz w:val="24"/>
          <w:szCs w:val="24"/>
          <w:lang w:eastAsia="pl-PL"/>
        </w:rPr>
        <w:t xml:space="preserve"> ustawy z dnia </w:t>
      </w:r>
      <w:r w:rsidR="00E953C0" w:rsidRPr="00A3395F">
        <w:rPr>
          <w:rFonts w:ascii="Arial" w:hAnsi="Arial" w:cs="Arial"/>
          <w:sz w:val="24"/>
          <w:szCs w:val="24"/>
          <w:lang w:eastAsia="pl-PL"/>
        </w:rPr>
        <w:t>11</w:t>
      </w:r>
      <w:r w:rsidRPr="00A3395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953C0" w:rsidRPr="00A3395F">
        <w:rPr>
          <w:rFonts w:ascii="Arial" w:hAnsi="Arial" w:cs="Arial"/>
          <w:sz w:val="24"/>
          <w:szCs w:val="24"/>
          <w:lang w:eastAsia="pl-PL"/>
        </w:rPr>
        <w:t>września</w:t>
      </w:r>
      <w:r w:rsidRPr="00A3395F">
        <w:rPr>
          <w:rFonts w:ascii="Arial" w:hAnsi="Arial" w:cs="Arial"/>
          <w:sz w:val="24"/>
          <w:szCs w:val="24"/>
          <w:lang w:eastAsia="pl-PL"/>
        </w:rPr>
        <w:t xml:space="preserve"> 20</w:t>
      </w:r>
      <w:r w:rsidR="00B803A7" w:rsidRPr="00A3395F">
        <w:rPr>
          <w:rFonts w:ascii="Arial" w:hAnsi="Arial" w:cs="Arial"/>
          <w:sz w:val="24"/>
          <w:szCs w:val="24"/>
          <w:lang w:eastAsia="pl-PL"/>
        </w:rPr>
        <w:t>19</w:t>
      </w:r>
      <w:r w:rsidRPr="00A3395F">
        <w:rPr>
          <w:rFonts w:ascii="Arial" w:hAnsi="Arial" w:cs="Arial"/>
          <w:sz w:val="24"/>
          <w:szCs w:val="24"/>
          <w:lang w:eastAsia="pl-PL"/>
        </w:rPr>
        <w:t xml:space="preserve"> r. – Prawo zamówień publicznych, dalej „ustawa </w:t>
      </w:r>
      <w:proofErr w:type="spellStart"/>
      <w:r w:rsidRPr="00A3395F">
        <w:rPr>
          <w:rFonts w:ascii="Arial" w:hAnsi="Arial" w:cs="Arial"/>
          <w:sz w:val="24"/>
          <w:szCs w:val="24"/>
          <w:lang w:eastAsia="pl-PL"/>
        </w:rPr>
        <w:t>Pzp</w:t>
      </w:r>
      <w:proofErr w:type="spellEnd"/>
      <w:r w:rsidRPr="00A3395F">
        <w:rPr>
          <w:rFonts w:ascii="Arial" w:hAnsi="Arial" w:cs="Arial"/>
          <w:sz w:val="24"/>
          <w:szCs w:val="24"/>
          <w:lang w:eastAsia="pl-PL"/>
        </w:rPr>
        <w:t>”;</w:t>
      </w:r>
    </w:p>
    <w:p w14:paraId="6E18D21B" w14:textId="504FA2D8" w:rsidR="005F3F34" w:rsidRPr="00A3395F" w:rsidRDefault="005F3F34" w:rsidP="009E34C4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A3395F">
        <w:rPr>
          <w:rFonts w:ascii="Arial" w:hAnsi="Arial" w:cs="Arial"/>
          <w:sz w:val="24"/>
          <w:szCs w:val="24"/>
          <w:lang w:eastAsia="pl-PL"/>
        </w:rPr>
        <w:t xml:space="preserve">Pani/Pana dane osobowe będą przechowywane, zgodnie z art. </w:t>
      </w:r>
      <w:r w:rsidR="00E953C0" w:rsidRPr="00A3395F">
        <w:rPr>
          <w:rFonts w:ascii="Arial" w:hAnsi="Arial" w:cs="Arial"/>
          <w:sz w:val="24"/>
          <w:szCs w:val="24"/>
          <w:lang w:eastAsia="pl-PL"/>
        </w:rPr>
        <w:t>78</w:t>
      </w:r>
      <w:r w:rsidRPr="00A3395F">
        <w:rPr>
          <w:rFonts w:ascii="Arial" w:hAnsi="Arial" w:cs="Arial"/>
          <w:sz w:val="24"/>
          <w:szCs w:val="24"/>
          <w:lang w:eastAsia="pl-PL"/>
        </w:rPr>
        <w:t xml:space="preserve"> ust. 1 ustawy </w:t>
      </w:r>
      <w:proofErr w:type="spellStart"/>
      <w:r w:rsidRPr="00A3395F">
        <w:rPr>
          <w:rFonts w:ascii="Arial" w:hAnsi="Arial" w:cs="Arial"/>
          <w:sz w:val="24"/>
          <w:szCs w:val="24"/>
          <w:lang w:eastAsia="pl-PL"/>
        </w:rPr>
        <w:t>Pzp</w:t>
      </w:r>
      <w:proofErr w:type="spellEnd"/>
      <w:r w:rsidRPr="00A3395F">
        <w:rPr>
          <w:rFonts w:ascii="Arial" w:hAnsi="Arial" w:cs="Arial"/>
          <w:sz w:val="24"/>
          <w:szCs w:val="24"/>
          <w:lang w:eastAsia="pl-PL"/>
        </w:rPr>
        <w:t>, przez okres 4 lat od dnia zakończenia postępowania o udzielenie zamówienia, a jeżeli czas trwania umowy przekracza 4 lata, okres przechowywania obejmuje cały czas trwania umowy. Zgodnie z Rozporządzeniem Prezesa Rady Ministrów z dnia 18 stycznia 2011 r. w sprawie instrukcji kancelaryjnej, jednolitych rzeczowych wykazów akt oraz instrukcji w sprawie organizacji i zakresu działania archiwów zakładowych (Dz.U.2011.14.67 z dnia 2011.01.20) teczki aktowe będą przechowywane w archiwum zakładowym przez okres 5 lat w przypadku dokumentacji za</w:t>
      </w:r>
      <w:r w:rsidR="00292CBF" w:rsidRPr="00A3395F">
        <w:rPr>
          <w:rFonts w:ascii="Arial" w:hAnsi="Arial" w:cs="Arial"/>
          <w:sz w:val="24"/>
          <w:szCs w:val="24"/>
          <w:lang w:eastAsia="pl-PL"/>
        </w:rPr>
        <w:t xml:space="preserve">mówień publicznych oraz 10 lat </w:t>
      </w:r>
      <w:r w:rsidRPr="00A3395F">
        <w:rPr>
          <w:rFonts w:ascii="Arial" w:hAnsi="Arial" w:cs="Arial"/>
          <w:sz w:val="24"/>
          <w:szCs w:val="24"/>
          <w:lang w:eastAsia="pl-PL"/>
        </w:rPr>
        <w:t>w przypadku umów zawartych w wyniku postępowania</w:t>
      </w:r>
      <w:r w:rsidR="009E34C4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3395F">
        <w:rPr>
          <w:rFonts w:ascii="Arial" w:hAnsi="Arial" w:cs="Arial"/>
          <w:sz w:val="24"/>
          <w:szCs w:val="24"/>
          <w:lang w:eastAsia="pl-PL"/>
        </w:rPr>
        <w:t>w trybie zamówień publicznych. W przypadku dofinansowania zamówienia ze środków zewnętrznych dokumentacja zamówień publicznych oraz umowa zawarta w wyniku postępowania będą przechowywane przez okres określony zgodnie z wytycznymi projektu, z którego uzyskano dofinansowanie;</w:t>
      </w:r>
    </w:p>
    <w:p w14:paraId="4941490C" w14:textId="77777777" w:rsidR="005F3F34" w:rsidRPr="00A3395F" w:rsidRDefault="005F3F34" w:rsidP="009E34C4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A3395F">
        <w:rPr>
          <w:rFonts w:ascii="Arial" w:hAnsi="Arial" w:cs="Arial"/>
          <w:sz w:val="24"/>
          <w:szCs w:val="24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A3395F">
        <w:rPr>
          <w:rFonts w:ascii="Arial" w:hAnsi="Arial" w:cs="Arial"/>
          <w:sz w:val="24"/>
          <w:szCs w:val="24"/>
          <w:lang w:eastAsia="pl-PL"/>
        </w:rPr>
        <w:t>Pzp</w:t>
      </w:r>
      <w:proofErr w:type="spellEnd"/>
      <w:r w:rsidRPr="00A3395F">
        <w:rPr>
          <w:rFonts w:ascii="Arial" w:hAnsi="Arial" w:cs="Arial"/>
          <w:sz w:val="24"/>
          <w:szCs w:val="24"/>
          <w:lang w:eastAsia="pl-PL"/>
        </w:rPr>
        <w:t xml:space="preserve">, związanym z udziałem w postępowaniu o udzielenie zamówienia </w:t>
      </w:r>
      <w:r w:rsidRPr="00A3395F">
        <w:rPr>
          <w:rFonts w:ascii="Arial" w:hAnsi="Arial" w:cs="Arial"/>
          <w:sz w:val="24"/>
          <w:szCs w:val="24"/>
          <w:lang w:eastAsia="pl-PL"/>
        </w:rPr>
        <w:lastRenderedPageBreak/>
        <w:t xml:space="preserve">publicznego; konsekwencje niepodania określonych danych wynikają z ustawy </w:t>
      </w:r>
      <w:proofErr w:type="spellStart"/>
      <w:r w:rsidRPr="00A3395F">
        <w:rPr>
          <w:rFonts w:ascii="Arial" w:hAnsi="Arial" w:cs="Arial"/>
          <w:sz w:val="24"/>
          <w:szCs w:val="24"/>
          <w:lang w:eastAsia="pl-PL"/>
        </w:rPr>
        <w:t>Pzp</w:t>
      </w:r>
      <w:proofErr w:type="spellEnd"/>
      <w:r w:rsidRPr="00A3395F">
        <w:rPr>
          <w:rFonts w:ascii="Arial" w:hAnsi="Arial" w:cs="Arial"/>
          <w:sz w:val="24"/>
          <w:szCs w:val="24"/>
          <w:lang w:eastAsia="pl-PL"/>
        </w:rPr>
        <w:t xml:space="preserve">;  </w:t>
      </w:r>
    </w:p>
    <w:p w14:paraId="689C3948" w14:textId="3C0778E2" w:rsidR="005F3F34" w:rsidRPr="00A3395F" w:rsidRDefault="005F3F34" w:rsidP="009E34C4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A3395F">
        <w:rPr>
          <w:rFonts w:ascii="Arial" w:hAnsi="Arial" w:cs="Arial"/>
          <w:sz w:val="24"/>
          <w:szCs w:val="24"/>
          <w:lang w:eastAsia="pl-PL"/>
        </w:rPr>
        <w:t>w odniesieniu do Pani/Pana danych osobowych decyzje nie będą podejmowane w sposób zautomatyzowany, stosow</w:t>
      </w:r>
      <w:r w:rsidR="0041358D">
        <w:rPr>
          <w:rFonts w:ascii="Arial" w:hAnsi="Arial" w:cs="Arial"/>
          <w:sz w:val="24"/>
          <w:szCs w:val="24"/>
          <w:lang w:eastAsia="pl-PL"/>
        </w:rPr>
        <w:t>nie</w:t>
      </w:r>
      <w:r w:rsidRPr="00A3395F">
        <w:rPr>
          <w:rFonts w:ascii="Arial" w:hAnsi="Arial" w:cs="Arial"/>
          <w:sz w:val="24"/>
          <w:szCs w:val="24"/>
          <w:lang w:eastAsia="pl-PL"/>
        </w:rPr>
        <w:t xml:space="preserve"> do art. 22 RODO;</w:t>
      </w:r>
    </w:p>
    <w:p w14:paraId="4C4E7CE3" w14:textId="77777777" w:rsidR="005F3F34" w:rsidRPr="00A3395F" w:rsidRDefault="005F3F34" w:rsidP="009E34C4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A3395F">
        <w:rPr>
          <w:rFonts w:ascii="Arial" w:hAnsi="Arial" w:cs="Arial"/>
          <w:sz w:val="24"/>
          <w:szCs w:val="24"/>
          <w:lang w:eastAsia="pl-PL"/>
        </w:rPr>
        <w:t>posiada Pani/Pan:</w:t>
      </w:r>
    </w:p>
    <w:p w14:paraId="7A19E25C" w14:textId="77777777" w:rsidR="005F3F34" w:rsidRPr="00A3395F" w:rsidRDefault="005F3F34" w:rsidP="009E34C4">
      <w:pPr>
        <w:pStyle w:val="Akapitzlist"/>
        <w:numPr>
          <w:ilvl w:val="0"/>
          <w:numId w:val="14"/>
        </w:numPr>
        <w:spacing w:after="0" w:line="360" w:lineRule="auto"/>
        <w:ind w:left="709" w:hanging="283"/>
        <w:rPr>
          <w:rFonts w:ascii="Arial" w:hAnsi="Arial" w:cs="Arial"/>
          <w:sz w:val="24"/>
          <w:szCs w:val="24"/>
          <w:lang w:eastAsia="pl-PL"/>
        </w:rPr>
      </w:pPr>
      <w:r w:rsidRPr="00A3395F">
        <w:rPr>
          <w:rFonts w:ascii="Arial" w:hAnsi="Arial" w:cs="Arial"/>
          <w:sz w:val="24"/>
          <w:szCs w:val="24"/>
          <w:lang w:eastAsia="pl-PL"/>
        </w:rPr>
        <w:t>na podstawie art. 15 RODO prawo dostępu do danych osobowych Pani/Pana dotyczących;</w:t>
      </w:r>
    </w:p>
    <w:p w14:paraId="4E0DD1B7" w14:textId="77777777" w:rsidR="005F3F34" w:rsidRPr="00A3395F" w:rsidRDefault="005F3F34" w:rsidP="009E34C4">
      <w:pPr>
        <w:pStyle w:val="Akapitzlist"/>
        <w:numPr>
          <w:ilvl w:val="0"/>
          <w:numId w:val="14"/>
        </w:numPr>
        <w:spacing w:after="0" w:line="360" w:lineRule="auto"/>
        <w:ind w:left="709" w:hanging="283"/>
        <w:rPr>
          <w:rFonts w:ascii="Arial" w:hAnsi="Arial" w:cs="Arial"/>
          <w:sz w:val="24"/>
          <w:szCs w:val="24"/>
          <w:lang w:eastAsia="pl-PL"/>
        </w:rPr>
      </w:pPr>
      <w:r w:rsidRPr="00A3395F">
        <w:rPr>
          <w:rFonts w:ascii="Arial" w:hAnsi="Arial" w:cs="Arial"/>
          <w:sz w:val="24"/>
          <w:szCs w:val="24"/>
          <w:lang w:eastAsia="pl-PL"/>
        </w:rPr>
        <w:t xml:space="preserve">na podstawie art. 16 RODO prawo do sprostowania Pani/Pana danych osobowych </w:t>
      </w:r>
      <w:r w:rsidRPr="00A3395F">
        <w:rPr>
          <w:rFonts w:ascii="Arial" w:hAnsi="Arial" w:cs="Arial"/>
          <w:b/>
          <w:sz w:val="24"/>
          <w:szCs w:val="24"/>
          <w:lang w:eastAsia="pl-PL"/>
        </w:rPr>
        <w:t>*</w:t>
      </w:r>
      <w:r w:rsidRPr="00A3395F">
        <w:rPr>
          <w:rFonts w:ascii="Arial" w:hAnsi="Arial" w:cs="Arial"/>
          <w:sz w:val="24"/>
          <w:szCs w:val="24"/>
          <w:lang w:eastAsia="pl-PL"/>
        </w:rPr>
        <w:t>;</w:t>
      </w:r>
    </w:p>
    <w:p w14:paraId="033341B6" w14:textId="77777777" w:rsidR="005F3F34" w:rsidRPr="00A3395F" w:rsidRDefault="005F3F34" w:rsidP="009E34C4">
      <w:pPr>
        <w:pStyle w:val="Akapitzlist"/>
        <w:numPr>
          <w:ilvl w:val="0"/>
          <w:numId w:val="14"/>
        </w:numPr>
        <w:spacing w:after="0" w:line="360" w:lineRule="auto"/>
        <w:ind w:left="709" w:hanging="283"/>
        <w:rPr>
          <w:rFonts w:ascii="Arial" w:hAnsi="Arial" w:cs="Arial"/>
          <w:sz w:val="24"/>
          <w:szCs w:val="24"/>
          <w:lang w:eastAsia="pl-PL"/>
        </w:rPr>
      </w:pPr>
      <w:r w:rsidRPr="00A3395F">
        <w:rPr>
          <w:rFonts w:ascii="Arial" w:hAnsi="Arial" w:cs="Arial"/>
          <w:sz w:val="24"/>
          <w:szCs w:val="24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14:paraId="606C89A1" w14:textId="77777777" w:rsidR="005F3F34" w:rsidRPr="00A3395F" w:rsidRDefault="005F3F34" w:rsidP="009E34C4">
      <w:pPr>
        <w:pStyle w:val="Akapitzlist"/>
        <w:numPr>
          <w:ilvl w:val="0"/>
          <w:numId w:val="14"/>
        </w:numPr>
        <w:spacing w:after="0" w:line="360" w:lineRule="auto"/>
        <w:ind w:left="709" w:hanging="283"/>
        <w:rPr>
          <w:rFonts w:ascii="Arial" w:hAnsi="Arial" w:cs="Arial"/>
          <w:sz w:val="24"/>
          <w:szCs w:val="24"/>
          <w:lang w:eastAsia="pl-PL"/>
        </w:rPr>
      </w:pPr>
      <w:r w:rsidRPr="00A3395F">
        <w:rPr>
          <w:rFonts w:ascii="Arial" w:hAnsi="Arial" w:cs="Arial"/>
          <w:sz w:val="24"/>
          <w:szCs w:val="24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3EE8CD44" w14:textId="77777777" w:rsidR="005F3F34" w:rsidRPr="00A3395F" w:rsidRDefault="005F3F34" w:rsidP="009E34C4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A3395F">
        <w:rPr>
          <w:rFonts w:ascii="Arial" w:hAnsi="Arial" w:cs="Arial"/>
          <w:sz w:val="24"/>
          <w:szCs w:val="24"/>
          <w:lang w:eastAsia="pl-PL"/>
        </w:rPr>
        <w:t>nie przysługuje Pani/Panu:</w:t>
      </w:r>
    </w:p>
    <w:p w14:paraId="04178A24" w14:textId="77777777" w:rsidR="005F3F34" w:rsidRPr="00A3395F" w:rsidRDefault="005F3F34" w:rsidP="009E34C4">
      <w:pPr>
        <w:pStyle w:val="Akapitzlist"/>
        <w:numPr>
          <w:ilvl w:val="0"/>
          <w:numId w:val="15"/>
        </w:numPr>
        <w:spacing w:after="0" w:line="360" w:lineRule="auto"/>
        <w:ind w:left="709" w:hanging="283"/>
        <w:rPr>
          <w:rFonts w:ascii="Arial" w:hAnsi="Arial" w:cs="Arial"/>
          <w:sz w:val="24"/>
          <w:szCs w:val="24"/>
          <w:lang w:eastAsia="pl-PL"/>
        </w:rPr>
      </w:pPr>
      <w:r w:rsidRPr="00A3395F">
        <w:rPr>
          <w:rFonts w:ascii="Arial" w:hAnsi="Arial" w:cs="Arial"/>
          <w:sz w:val="24"/>
          <w:szCs w:val="24"/>
          <w:lang w:eastAsia="pl-PL"/>
        </w:rPr>
        <w:t>w związku z art. 17 ust. 3 lit. b, d lub e RODO prawo do usunięcia danych osobowych;</w:t>
      </w:r>
    </w:p>
    <w:p w14:paraId="161B31CA" w14:textId="77777777" w:rsidR="005F3F34" w:rsidRPr="00A3395F" w:rsidRDefault="005F3F34" w:rsidP="009E34C4">
      <w:pPr>
        <w:pStyle w:val="Akapitzlist"/>
        <w:numPr>
          <w:ilvl w:val="0"/>
          <w:numId w:val="15"/>
        </w:numPr>
        <w:spacing w:after="0" w:line="360" w:lineRule="auto"/>
        <w:ind w:left="709" w:hanging="283"/>
        <w:rPr>
          <w:rFonts w:ascii="Arial" w:hAnsi="Arial" w:cs="Arial"/>
          <w:b/>
          <w:sz w:val="24"/>
          <w:szCs w:val="24"/>
          <w:lang w:eastAsia="pl-PL"/>
        </w:rPr>
      </w:pPr>
      <w:r w:rsidRPr="00A3395F">
        <w:rPr>
          <w:rFonts w:ascii="Arial" w:hAnsi="Arial" w:cs="Arial"/>
          <w:sz w:val="24"/>
          <w:szCs w:val="24"/>
          <w:lang w:eastAsia="pl-PL"/>
        </w:rPr>
        <w:t>prawo do przenoszenia danych osobowych, o którym mowa w art. 20 RODO;</w:t>
      </w:r>
    </w:p>
    <w:p w14:paraId="2C51DA64" w14:textId="77777777" w:rsidR="005F3F34" w:rsidRPr="00A3395F" w:rsidRDefault="005F3F34" w:rsidP="009E34C4">
      <w:pPr>
        <w:pStyle w:val="Akapitzlist"/>
        <w:numPr>
          <w:ilvl w:val="0"/>
          <w:numId w:val="15"/>
        </w:numPr>
        <w:spacing w:after="240" w:line="360" w:lineRule="auto"/>
        <w:ind w:left="709" w:hanging="283"/>
        <w:rPr>
          <w:rFonts w:ascii="Arial" w:hAnsi="Arial" w:cs="Arial"/>
          <w:sz w:val="24"/>
          <w:szCs w:val="24"/>
          <w:lang w:eastAsia="pl-PL"/>
        </w:rPr>
      </w:pPr>
      <w:r w:rsidRPr="00A3395F">
        <w:rPr>
          <w:rFonts w:ascii="Arial" w:hAnsi="Arial" w:cs="Arial"/>
          <w:sz w:val="24"/>
          <w:szCs w:val="24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5B33F728" w14:textId="77777777" w:rsidR="005F3F34" w:rsidRPr="00A3395F" w:rsidRDefault="005F3F34" w:rsidP="009E34C4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  <w:lang w:eastAsia="pl-PL"/>
        </w:rPr>
      </w:pPr>
      <w:r w:rsidRPr="00A3395F">
        <w:rPr>
          <w:rFonts w:ascii="Arial" w:eastAsia="Times New Roman" w:hAnsi="Arial" w:cs="Arial"/>
          <w:sz w:val="24"/>
          <w:szCs w:val="24"/>
          <w:lang w:eastAsia="pl-PL"/>
        </w:rPr>
        <w:t>Wystąpienie z żądaniem, o którym mowa w art. 18 ust. 1 rozporządzenia 2016/679, nie ogranicza przetwarzania danych osobowych do czasu zakończenia postępowania o udzielenie zamówienia publicznego.</w:t>
      </w:r>
    </w:p>
    <w:p w14:paraId="739DA8A6" w14:textId="77777777" w:rsidR="005F3F34" w:rsidRPr="00A3395F" w:rsidRDefault="005F3F34" w:rsidP="009E34C4">
      <w:pPr>
        <w:pStyle w:val="Akapitzlist"/>
        <w:spacing w:after="240" w:line="36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A3395F">
        <w:rPr>
          <w:rFonts w:ascii="Arial" w:eastAsia="Times New Roman" w:hAnsi="Arial" w:cs="Arial"/>
          <w:sz w:val="24"/>
          <w:szCs w:val="24"/>
          <w:lang w:eastAsia="pl-PL"/>
        </w:rPr>
        <w:t xml:space="preserve">W trakcie oraz po zakończeniu postępowania o udzielenie zamówienia publicznego, </w:t>
      </w:r>
      <w:r w:rsidRPr="00A3395F">
        <w:rPr>
          <w:rFonts w:ascii="Arial" w:eastAsia="Times New Roman" w:hAnsi="Arial" w:cs="Arial"/>
          <w:sz w:val="24"/>
          <w:szCs w:val="24"/>
          <w:lang w:eastAsia="pl-PL"/>
        </w:rPr>
        <w:br/>
        <w:t>w przypadku gdy wykonanie obowiązków, o których mowa w art. 15 ust. 1-3 rozporządzenia 2016/679, wymagałoby niewspółmiernie dużego wysiłku, Zamawiający może żądać od osoby, której dane dotyczą, wskazania dodatkowych informacji mających w szczególności na celu sprecyzowanie nazwy lub daty zakończonego postępowania o udzielenie zamówienia.</w:t>
      </w:r>
    </w:p>
    <w:p w14:paraId="025BD076" w14:textId="77777777" w:rsidR="005F3F34" w:rsidRPr="00A3395F" w:rsidRDefault="007819C9" w:rsidP="009E34C4">
      <w:pPr>
        <w:pStyle w:val="Akapitzlist"/>
        <w:spacing w:before="240" w:after="0" w:line="36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A3395F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="005F3F34" w:rsidRPr="00A3395F">
        <w:rPr>
          <w:rFonts w:ascii="Arial" w:eastAsia="Times New Roman" w:hAnsi="Arial" w:cs="Arial"/>
          <w:sz w:val="24"/>
          <w:szCs w:val="24"/>
          <w:lang w:eastAsia="pl-PL"/>
        </w:rPr>
        <w:t xml:space="preserve">Wyjaśnienie: </w:t>
      </w:r>
      <w:r w:rsidR="00BA344E" w:rsidRPr="00A3395F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="005F3F34" w:rsidRPr="00A3395F">
        <w:rPr>
          <w:rFonts w:ascii="Arial" w:eastAsia="Times New Roman" w:hAnsi="Arial" w:cs="Arial"/>
          <w:sz w:val="24"/>
          <w:szCs w:val="24"/>
          <w:lang w:eastAsia="pl-PL"/>
        </w:rPr>
        <w:t xml:space="preserve">korzystanie z prawa do sprostowania nie może skutkować zmianą wyniku postępowania o udzielenie zamówienia publicznego ani zmianą postanowień </w:t>
      </w:r>
      <w:r w:rsidR="005F3F34" w:rsidRPr="00A3395F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umowy w zakresie niezgodnym z ustawą </w:t>
      </w:r>
      <w:proofErr w:type="spellStart"/>
      <w:r w:rsidR="005F3F34" w:rsidRPr="00A3395F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="005F3F34" w:rsidRPr="00A3395F">
        <w:rPr>
          <w:rFonts w:ascii="Arial" w:eastAsia="Times New Roman" w:hAnsi="Arial" w:cs="Arial"/>
          <w:sz w:val="24"/>
          <w:szCs w:val="24"/>
          <w:lang w:eastAsia="pl-PL"/>
        </w:rPr>
        <w:t xml:space="preserve"> oraz nie może naruszać integralności protokołu oraz jego załączników.</w:t>
      </w:r>
    </w:p>
    <w:p w14:paraId="1758DE91" w14:textId="35F5AEE3" w:rsidR="005F3F34" w:rsidRPr="00A3395F" w:rsidRDefault="007819C9" w:rsidP="009E34C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**</w:t>
      </w:r>
      <w:r w:rsidR="005F3F34" w:rsidRPr="00A3395F">
        <w:rPr>
          <w:rFonts w:ascii="Arial" w:hAnsi="Arial" w:cs="Arial"/>
          <w:sz w:val="24"/>
          <w:szCs w:val="24"/>
        </w:rPr>
        <w:t xml:space="preserve">Wyjaśnienie: </w:t>
      </w:r>
      <w:r w:rsidR="00BA344E" w:rsidRPr="00A3395F">
        <w:rPr>
          <w:rFonts w:ascii="Arial" w:hAnsi="Arial" w:cs="Arial"/>
          <w:sz w:val="24"/>
          <w:szCs w:val="24"/>
        </w:rPr>
        <w:t>P</w:t>
      </w:r>
      <w:r w:rsidR="005F3F34" w:rsidRPr="00A3395F">
        <w:rPr>
          <w:rFonts w:ascii="Arial" w:hAnsi="Arial" w:cs="Arial"/>
          <w:sz w:val="24"/>
          <w:szCs w:val="24"/>
        </w:rPr>
        <w:t>rawo do ograniczenia przetwarzania nie ma zastosowania w odniesieniu do przechowywania, w celu zapewnienia korzystania ze środków ochrony prawnej lub w celu ochrony praw innej osoby fizycznej lub prawnej, lub z uwagi na ważne względy interesu publicznego Unii Europejs</w:t>
      </w:r>
      <w:r w:rsidR="00A93B97" w:rsidRPr="00A3395F">
        <w:rPr>
          <w:rFonts w:ascii="Arial" w:hAnsi="Arial" w:cs="Arial"/>
          <w:sz w:val="24"/>
          <w:szCs w:val="24"/>
        </w:rPr>
        <w:t>kiej lub państwa członkowskiego, a także nie ogranicza przetwarzania danych osobowych do czasu zakończenia postępowania o udzielenie zamówienia.</w:t>
      </w:r>
    </w:p>
    <w:p w14:paraId="475F0DC9" w14:textId="77777777" w:rsidR="0042265D" w:rsidRPr="00A3395F" w:rsidRDefault="0042265D" w:rsidP="00230419">
      <w:pPr>
        <w:pStyle w:val="Nagwek1"/>
        <w:numPr>
          <w:ilvl w:val="0"/>
          <w:numId w:val="24"/>
        </w:numPr>
        <w:spacing w:before="240" w:line="360" w:lineRule="auto"/>
        <w:ind w:left="284" w:hanging="284"/>
        <w:rPr>
          <w:rFonts w:ascii="Arial" w:hAnsi="Arial" w:cs="Arial"/>
          <w:color w:val="auto"/>
          <w:sz w:val="24"/>
          <w:szCs w:val="24"/>
        </w:rPr>
      </w:pPr>
      <w:r w:rsidRPr="00A3395F">
        <w:rPr>
          <w:rFonts w:ascii="Arial" w:hAnsi="Arial" w:cs="Arial"/>
          <w:color w:val="auto"/>
          <w:sz w:val="24"/>
          <w:szCs w:val="24"/>
        </w:rPr>
        <w:t>Zamawiając</w:t>
      </w:r>
      <w:r w:rsidR="007C6A84" w:rsidRPr="00A3395F">
        <w:rPr>
          <w:rFonts w:ascii="Arial" w:hAnsi="Arial" w:cs="Arial"/>
          <w:color w:val="auto"/>
          <w:sz w:val="24"/>
          <w:szCs w:val="24"/>
        </w:rPr>
        <w:t>y (na</w:t>
      </w:r>
      <w:r w:rsidR="009D4E26" w:rsidRPr="00A3395F">
        <w:rPr>
          <w:rFonts w:ascii="Arial" w:hAnsi="Arial" w:cs="Arial"/>
          <w:color w:val="auto"/>
          <w:sz w:val="24"/>
          <w:szCs w:val="24"/>
        </w:rPr>
        <w:t>zwa i adres oraz inne dane tele</w:t>
      </w:r>
      <w:r w:rsidR="007C6A84" w:rsidRPr="00A3395F">
        <w:rPr>
          <w:rFonts w:ascii="Arial" w:hAnsi="Arial" w:cs="Arial"/>
          <w:color w:val="auto"/>
          <w:sz w:val="24"/>
          <w:szCs w:val="24"/>
        </w:rPr>
        <w:t>informatyczne)</w:t>
      </w:r>
    </w:p>
    <w:p w14:paraId="24A0AFD6" w14:textId="77777777" w:rsidR="0042265D" w:rsidRPr="00A3395F" w:rsidRDefault="0042265D" w:rsidP="009E34C4">
      <w:pPr>
        <w:tabs>
          <w:tab w:val="left" w:leader="dot" w:pos="6258"/>
        </w:tabs>
        <w:spacing w:after="0" w:line="360" w:lineRule="auto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Nazwa oraz adres Zamawiającego:</w:t>
      </w:r>
      <w:r w:rsidR="007C6A84"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 </w:t>
      </w:r>
      <w:r w:rsidR="00DA0738" w:rsidRPr="00A3395F">
        <w:rPr>
          <w:rStyle w:val="Teksttreci20"/>
          <w:rFonts w:ascii="Arial" w:hAnsi="Arial" w:cs="Arial"/>
          <w:color w:val="auto"/>
          <w:sz w:val="24"/>
          <w:szCs w:val="24"/>
        </w:rPr>
        <w:t>Miasto Rybnik</w:t>
      </w:r>
    </w:p>
    <w:p w14:paraId="43867A16" w14:textId="77777777" w:rsidR="00DA0738" w:rsidRPr="00A3395F" w:rsidRDefault="00DA0738" w:rsidP="009E34C4">
      <w:pPr>
        <w:tabs>
          <w:tab w:val="left" w:leader="dot" w:pos="6258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ul. Bolesława Chrobrego Nr 2, 44</w:t>
      </w:r>
      <w:r w:rsidR="005F3F34" w:rsidRPr="00A3395F">
        <w:rPr>
          <w:rFonts w:ascii="Arial" w:hAnsi="Arial" w:cs="Arial"/>
          <w:sz w:val="24"/>
          <w:szCs w:val="24"/>
        </w:rPr>
        <w:t>-</w:t>
      </w:r>
      <w:r w:rsidRPr="00A3395F">
        <w:rPr>
          <w:rFonts w:ascii="Arial" w:hAnsi="Arial" w:cs="Arial"/>
          <w:sz w:val="24"/>
          <w:szCs w:val="24"/>
        </w:rPr>
        <w:t>200 Rybnik</w:t>
      </w:r>
    </w:p>
    <w:p w14:paraId="19067390" w14:textId="77777777" w:rsidR="0042265D" w:rsidRPr="00A3395F" w:rsidRDefault="0042265D" w:rsidP="009E34C4">
      <w:pPr>
        <w:tabs>
          <w:tab w:val="left" w:leader="dot" w:pos="6258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Numer tel.:</w:t>
      </w:r>
      <w:r w:rsidR="005F3F34"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 +32 43 92 302</w:t>
      </w:r>
    </w:p>
    <w:p w14:paraId="278C1F6D" w14:textId="77777777" w:rsidR="0042265D" w:rsidRPr="00A3395F" w:rsidRDefault="0042265D" w:rsidP="009E34C4">
      <w:pPr>
        <w:tabs>
          <w:tab w:val="left" w:leader="dot" w:pos="6258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Adres poczty elektronicznej: </w:t>
      </w:r>
      <w:r w:rsidR="00DA0738" w:rsidRPr="00A3395F">
        <w:rPr>
          <w:rStyle w:val="Teksttreci20"/>
          <w:rFonts w:ascii="Arial" w:hAnsi="Arial" w:cs="Arial"/>
          <w:color w:val="auto"/>
          <w:sz w:val="24"/>
          <w:szCs w:val="24"/>
        </w:rPr>
        <w:t>zam_pub@um.rybnik.pl</w:t>
      </w:r>
    </w:p>
    <w:p w14:paraId="459E5058" w14:textId="77777777" w:rsidR="00221379" w:rsidRPr="00A3395F" w:rsidRDefault="0042265D" w:rsidP="009E34C4">
      <w:pPr>
        <w:tabs>
          <w:tab w:val="left" w:leader="dot" w:pos="6258"/>
        </w:tabs>
        <w:spacing w:after="0" w:line="360" w:lineRule="auto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Adres strony internetowej prowadzonego postępowania:</w:t>
      </w:r>
      <w:r w:rsidR="00DA0738"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 </w:t>
      </w:r>
    </w:p>
    <w:p w14:paraId="657D1F33" w14:textId="52B28872" w:rsidR="0042265D" w:rsidRPr="00A3395F" w:rsidRDefault="00CE439C" w:rsidP="009E34C4">
      <w:pPr>
        <w:tabs>
          <w:tab w:val="left" w:leader="dot" w:pos="6258"/>
        </w:tabs>
        <w:spacing w:after="240" w:line="360" w:lineRule="auto"/>
        <w:rPr>
          <w:rFonts w:ascii="Arial" w:hAnsi="Arial" w:cs="Arial"/>
          <w:sz w:val="32"/>
          <w:szCs w:val="24"/>
        </w:rPr>
      </w:pPr>
      <w:hyperlink r:id="rId9" w:history="1">
        <w:r w:rsidRPr="00D74CD8">
          <w:rPr>
            <w:rStyle w:val="Hipercze"/>
            <w:rFonts w:ascii="Arial" w:eastAsia="Calibri" w:hAnsi="Arial" w:cs="Arial"/>
            <w:sz w:val="24"/>
            <w:szCs w:val="24"/>
            <w:lang w:eastAsia="pl-PL" w:bidi="pl-PL"/>
          </w:rPr>
          <w:t>https://ezamowienia.gov.pl</w:t>
        </w:r>
      </w:hyperlink>
    </w:p>
    <w:p w14:paraId="0C22E290" w14:textId="2D4313EE" w:rsidR="0042265D" w:rsidRPr="00A3395F" w:rsidRDefault="0042265D" w:rsidP="00230419">
      <w:pPr>
        <w:pStyle w:val="Nagwek1"/>
        <w:numPr>
          <w:ilvl w:val="0"/>
          <w:numId w:val="24"/>
        </w:numPr>
        <w:spacing w:before="0" w:line="360" w:lineRule="auto"/>
        <w:ind w:left="284" w:hanging="284"/>
        <w:rPr>
          <w:rFonts w:ascii="Arial" w:hAnsi="Arial" w:cs="Arial"/>
          <w:color w:val="auto"/>
          <w:sz w:val="24"/>
          <w:szCs w:val="24"/>
        </w:rPr>
      </w:pPr>
      <w:r w:rsidRPr="00A3395F">
        <w:rPr>
          <w:rFonts w:ascii="Arial" w:hAnsi="Arial" w:cs="Arial"/>
          <w:color w:val="auto"/>
          <w:sz w:val="24"/>
          <w:szCs w:val="24"/>
        </w:rPr>
        <w:t>Adres strony internetowej, na której udostępniane będą zmiany i wyjaśnienia treści SWZ oraz inne dokumenty zamówienia bezpośrednio związane z postępowaniem o</w:t>
      </w:r>
      <w:r w:rsidR="00E7254B" w:rsidRPr="00A3395F">
        <w:rPr>
          <w:rFonts w:ascii="Arial" w:hAnsi="Arial" w:cs="Arial"/>
          <w:color w:val="auto"/>
          <w:sz w:val="24"/>
          <w:szCs w:val="24"/>
        </w:rPr>
        <w:t xml:space="preserve"> </w:t>
      </w:r>
      <w:r w:rsidRPr="00A3395F">
        <w:rPr>
          <w:rFonts w:ascii="Arial" w:hAnsi="Arial" w:cs="Arial"/>
          <w:color w:val="auto"/>
          <w:sz w:val="24"/>
          <w:szCs w:val="24"/>
        </w:rPr>
        <w:t>udzielenie zamówienia</w:t>
      </w:r>
    </w:p>
    <w:p w14:paraId="315A6B88" w14:textId="016066A9" w:rsidR="000D16D7" w:rsidRPr="00A3395F" w:rsidRDefault="0042265D" w:rsidP="009E34C4">
      <w:pPr>
        <w:spacing w:after="0" w:line="360" w:lineRule="auto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Zmiany i wyjaśnienia treści SWZ oraz inne dokumenty zamówienia bezpośrednio związane z postępowaniem o udzielenie zamówienia będą udostępniane na stronie internetowej:</w:t>
      </w:r>
      <w:r w:rsidR="00DA0738"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 </w:t>
      </w:r>
    </w:p>
    <w:p w14:paraId="74DC033D" w14:textId="568012C2" w:rsidR="0042265D" w:rsidRPr="00651EB2" w:rsidRDefault="00651EB2" w:rsidP="009E34C4">
      <w:pPr>
        <w:spacing w:after="0" w:line="360" w:lineRule="auto"/>
        <w:rPr>
          <w:rStyle w:val="Hipercze"/>
          <w:rFonts w:eastAsia="Calibri"/>
          <w:lang w:eastAsia="pl-PL" w:bidi="pl-PL"/>
        </w:rPr>
      </w:pPr>
      <w:hyperlink r:id="rId10" w:history="1">
        <w:r w:rsidRPr="00B445D7">
          <w:rPr>
            <w:rStyle w:val="Hipercze"/>
            <w:rFonts w:ascii="Arial" w:eastAsia="Calibri" w:hAnsi="Arial" w:cs="Arial"/>
            <w:sz w:val="24"/>
            <w:szCs w:val="24"/>
            <w:lang w:eastAsia="pl-PL" w:bidi="pl-PL"/>
          </w:rPr>
          <w:t>https://ezamowienia.gov.pl/mp-client/search/list/ocds-148610-a7a7dfb9-20cb-4137-869b-e535f9b4c8b8</w:t>
        </w:r>
      </w:hyperlink>
    </w:p>
    <w:p w14:paraId="37753C43" w14:textId="77777777" w:rsidR="0042265D" w:rsidRPr="00A3395F" w:rsidRDefault="0042265D" w:rsidP="00230419">
      <w:pPr>
        <w:pStyle w:val="Nagwek1"/>
        <w:numPr>
          <w:ilvl w:val="0"/>
          <w:numId w:val="24"/>
        </w:numPr>
        <w:spacing w:before="240" w:line="360" w:lineRule="auto"/>
        <w:ind w:left="284" w:hanging="284"/>
        <w:rPr>
          <w:rFonts w:ascii="Arial" w:hAnsi="Arial" w:cs="Arial"/>
          <w:color w:val="auto"/>
          <w:sz w:val="24"/>
          <w:szCs w:val="24"/>
        </w:rPr>
      </w:pPr>
      <w:r w:rsidRPr="00A3395F">
        <w:rPr>
          <w:rFonts w:ascii="Arial" w:hAnsi="Arial" w:cs="Arial"/>
          <w:color w:val="auto"/>
          <w:sz w:val="24"/>
          <w:szCs w:val="24"/>
        </w:rPr>
        <w:t>Tryb udzielenia zamówienia</w:t>
      </w:r>
    </w:p>
    <w:p w14:paraId="2795AEFB" w14:textId="579F1AAC" w:rsidR="0042265D" w:rsidRPr="00A3395F" w:rsidRDefault="0042265D" w:rsidP="009E34C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Postępowanie o udzielenie zamówienia publicznego prowadzone jest w trybie podstawowym, na podstawie art. 275 pkt 1 ustawy z dnia 11 września 2019 r. - Prawo zamówień publicznych</w:t>
      </w:r>
      <w:r w:rsidR="00A93B97" w:rsidRPr="00A3395F">
        <w:rPr>
          <w:rStyle w:val="Teksttreci20"/>
          <w:rFonts w:ascii="Arial" w:hAnsi="Arial" w:cs="Arial"/>
          <w:color w:val="auto"/>
          <w:sz w:val="24"/>
          <w:szCs w:val="24"/>
        </w:rPr>
        <w:t>.</w:t>
      </w:r>
    </w:p>
    <w:p w14:paraId="3466A874" w14:textId="77777777" w:rsidR="0042265D" w:rsidRPr="00A3395F" w:rsidRDefault="0042265D" w:rsidP="00230419">
      <w:pPr>
        <w:pStyle w:val="Nagwek1"/>
        <w:numPr>
          <w:ilvl w:val="0"/>
          <w:numId w:val="24"/>
        </w:numPr>
        <w:spacing w:before="240" w:line="360" w:lineRule="auto"/>
        <w:ind w:left="284" w:hanging="284"/>
        <w:rPr>
          <w:rFonts w:ascii="Arial" w:hAnsi="Arial" w:cs="Arial"/>
          <w:color w:val="auto"/>
          <w:sz w:val="24"/>
          <w:szCs w:val="24"/>
        </w:rPr>
      </w:pPr>
      <w:r w:rsidRPr="00A3395F">
        <w:rPr>
          <w:rFonts w:ascii="Arial" w:hAnsi="Arial" w:cs="Arial"/>
          <w:color w:val="auto"/>
          <w:sz w:val="24"/>
          <w:szCs w:val="24"/>
        </w:rPr>
        <w:t xml:space="preserve">Informacja, czy Zamawiający przewiduje wybór najkorzystniejszej oferty </w:t>
      </w:r>
      <w:r w:rsidR="00691EDB" w:rsidRPr="00A3395F">
        <w:rPr>
          <w:rFonts w:ascii="Arial" w:hAnsi="Arial" w:cs="Arial"/>
          <w:color w:val="auto"/>
          <w:sz w:val="24"/>
          <w:szCs w:val="24"/>
        </w:rPr>
        <w:br/>
      </w:r>
      <w:r w:rsidRPr="00A3395F">
        <w:rPr>
          <w:rFonts w:ascii="Arial" w:hAnsi="Arial" w:cs="Arial"/>
          <w:color w:val="auto"/>
          <w:sz w:val="24"/>
          <w:szCs w:val="24"/>
        </w:rPr>
        <w:t>z możliwością</w:t>
      </w:r>
      <w:r w:rsidR="00C74DF6" w:rsidRPr="00A3395F">
        <w:rPr>
          <w:rFonts w:ascii="Arial" w:hAnsi="Arial" w:cs="Arial"/>
          <w:color w:val="auto"/>
          <w:sz w:val="24"/>
          <w:szCs w:val="24"/>
        </w:rPr>
        <w:t xml:space="preserve"> </w:t>
      </w:r>
      <w:r w:rsidRPr="00A3395F">
        <w:rPr>
          <w:rFonts w:ascii="Arial" w:hAnsi="Arial" w:cs="Arial"/>
          <w:color w:val="auto"/>
          <w:sz w:val="24"/>
          <w:szCs w:val="24"/>
        </w:rPr>
        <w:t>prowadzenia negocjacji</w:t>
      </w:r>
    </w:p>
    <w:p w14:paraId="615938BD" w14:textId="77777777" w:rsidR="0042265D" w:rsidRPr="00A3395F" w:rsidRDefault="0042265D" w:rsidP="009E34C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Zamawiający nie przewiduje wyboru najkorzystniejszej oferty z możliwością prowadzenia negocjacji.</w:t>
      </w:r>
    </w:p>
    <w:p w14:paraId="756A7E4A" w14:textId="77777777" w:rsidR="00E22E48" w:rsidRDefault="0042265D" w:rsidP="00E22E48">
      <w:pPr>
        <w:pStyle w:val="Nagwek1"/>
        <w:numPr>
          <w:ilvl w:val="0"/>
          <w:numId w:val="24"/>
        </w:numPr>
        <w:spacing w:before="240" w:line="360" w:lineRule="auto"/>
        <w:ind w:left="284" w:hanging="284"/>
        <w:rPr>
          <w:rFonts w:ascii="Arial" w:hAnsi="Arial" w:cs="Arial"/>
          <w:color w:val="auto"/>
          <w:sz w:val="24"/>
          <w:szCs w:val="24"/>
        </w:rPr>
      </w:pPr>
      <w:r w:rsidRPr="00A3395F">
        <w:rPr>
          <w:rFonts w:ascii="Arial" w:hAnsi="Arial" w:cs="Arial"/>
          <w:color w:val="auto"/>
          <w:sz w:val="24"/>
          <w:szCs w:val="24"/>
        </w:rPr>
        <w:lastRenderedPageBreak/>
        <w:t>Opis przedmiotu zamówienia</w:t>
      </w:r>
    </w:p>
    <w:p w14:paraId="13149DBB" w14:textId="77777777" w:rsidR="00651EB2" w:rsidRDefault="00651EB2" w:rsidP="00651EB2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Przedmiotem zamówienia jest dostawa 8 sztuk stołów składanych i 80 sztuk krzeseł konferencyjnych. </w:t>
      </w:r>
      <w:r w:rsidRPr="005A17C7">
        <w:rPr>
          <w:rFonts w:ascii="Arial" w:hAnsi="Arial" w:cs="Arial"/>
          <w:sz w:val="24"/>
          <w:szCs w:val="24"/>
        </w:rPr>
        <w:t>Meble muszą posiadać instrukcję montażu i konser</w:t>
      </w:r>
      <w:r>
        <w:rPr>
          <w:rFonts w:ascii="Arial" w:hAnsi="Arial" w:cs="Arial"/>
          <w:sz w:val="24"/>
          <w:szCs w:val="24"/>
        </w:rPr>
        <w:t xml:space="preserve">wacji napisaną w języku polskim. </w:t>
      </w:r>
      <w:r w:rsidRPr="005A17C7">
        <w:rPr>
          <w:rFonts w:ascii="Arial" w:hAnsi="Arial" w:cs="Arial"/>
          <w:sz w:val="24"/>
          <w:szCs w:val="24"/>
        </w:rPr>
        <w:t>Dostawa mebli nastąpi w</w:t>
      </w:r>
      <w:r>
        <w:rPr>
          <w:rFonts w:ascii="Arial" w:hAnsi="Arial" w:cs="Arial"/>
          <w:sz w:val="24"/>
          <w:szCs w:val="24"/>
        </w:rPr>
        <w:t xml:space="preserve"> </w:t>
      </w:r>
      <w:r w:rsidRPr="005A17C7">
        <w:rPr>
          <w:rFonts w:ascii="Arial" w:hAnsi="Arial" w:cs="Arial"/>
          <w:sz w:val="24"/>
          <w:szCs w:val="24"/>
        </w:rPr>
        <w:t xml:space="preserve">nienaruszonych opakowaniach fabrycznych. </w:t>
      </w:r>
    </w:p>
    <w:p w14:paraId="18F3C82E" w14:textId="6923F403" w:rsidR="00651EB2" w:rsidRDefault="00651EB2" w:rsidP="000629C8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5A17C7">
        <w:rPr>
          <w:rFonts w:ascii="Arial" w:hAnsi="Arial" w:cs="Arial"/>
          <w:sz w:val="24"/>
          <w:szCs w:val="24"/>
        </w:rPr>
        <w:t>Zakres zamówienia obejmuje</w:t>
      </w:r>
      <w:r>
        <w:rPr>
          <w:rFonts w:ascii="Arial" w:hAnsi="Arial" w:cs="Arial"/>
          <w:sz w:val="24"/>
          <w:szCs w:val="24"/>
        </w:rPr>
        <w:t xml:space="preserve"> dostarczenie</w:t>
      </w:r>
      <w:r w:rsidR="004104DF">
        <w:rPr>
          <w:rFonts w:ascii="Arial" w:hAnsi="Arial" w:cs="Arial"/>
          <w:sz w:val="24"/>
          <w:szCs w:val="24"/>
        </w:rPr>
        <w:t xml:space="preserve"> przedmiotu zamówienia do siedziby OSP Niewiadom </w:t>
      </w:r>
      <w:r>
        <w:rPr>
          <w:rFonts w:ascii="Arial" w:hAnsi="Arial" w:cs="Arial"/>
          <w:sz w:val="24"/>
          <w:szCs w:val="24"/>
        </w:rPr>
        <w:t>(Rybnik, ul. Mościckiego 24</w:t>
      </w:r>
      <w:r w:rsidRPr="005A17C7">
        <w:rPr>
          <w:rFonts w:ascii="Arial" w:hAnsi="Arial" w:cs="Arial"/>
          <w:sz w:val="24"/>
          <w:szCs w:val="24"/>
        </w:rPr>
        <w:t>)</w:t>
      </w:r>
      <w:r w:rsidR="004104DF">
        <w:rPr>
          <w:rFonts w:ascii="Arial" w:hAnsi="Arial" w:cs="Arial"/>
          <w:sz w:val="24"/>
          <w:szCs w:val="24"/>
        </w:rPr>
        <w:t xml:space="preserve">. W cenie </w:t>
      </w:r>
      <w:r w:rsidRPr="0077660A">
        <w:rPr>
          <w:rFonts w:ascii="Arial" w:hAnsi="Arial" w:cs="Arial"/>
          <w:sz w:val="24"/>
          <w:szCs w:val="24"/>
        </w:rPr>
        <w:t>ofer</w:t>
      </w:r>
      <w:r w:rsidR="004104DF">
        <w:rPr>
          <w:rFonts w:ascii="Arial" w:hAnsi="Arial" w:cs="Arial"/>
          <w:sz w:val="24"/>
          <w:szCs w:val="24"/>
        </w:rPr>
        <w:t>ty</w:t>
      </w:r>
      <w:r w:rsidRPr="0077660A">
        <w:rPr>
          <w:rFonts w:ascii="Arial" w:hAnsi="Arial" w:cs="Arial"/>
          <w:sz w:val="24"/>
          <w:szCs w:val="24"/>
        </w:rPr>
        <w:t xml:space="preserve"> należy przewidzieć</w:t>
      </w:r>
      <w:r>
        <w:rPr>
          <w:rFonts w:ascii="Arial" w:hAnsi="Arial" w:cs="Arial"/>
          <w:sz w:val="24"/>
          <w:szCs w:val="24"/>
        </w:rPr>
        <w:t xml:space="preserve"> </w:t>
      </w:r>
      <w:r w:rsidRPr="0077660A">
        <w:rPr>
          <w:rFonts w:ascii="Arial" w:hAnsi="Arial" w:cs="Arial"/>
          <w:sz w:val="24"/>
          <w:szCs w:val="24"/>
        </w:rPr>
        <w:t>dosta</w:t>
      </w:r>
      <w:r>
        <w:rPr>
          <w:rFonts w:ascii="Arial" w:hAnsi="Arial" w:cs="Arial"/>
          <w:sz w:val="24"/>
          <w:szCs w:val="24"/>
        </w:rPr>
        <w:t xml:space="preserve">wę. </w:t>
      </w:r>
    </w:p>
    <w:p w14:paraId="28448FE6" w14:textId="77777777" w:rsidR="00651EB2" w:rsidRDefault="00651EB2" w:rsidP="000629C8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Szczegółowy opis przedmiotu zamówienia:</w:t>
      </w:r>
    </w:p>
    <w:p w14:paraId="69512F43" w14:textId="77777777" w:rsidR="00651EB2" w:rsidRDefault="00651EB2">
      <w:pPr>
        <w:numPr>
          <w:ilvl w:val="0"/>
          <w:numId w:val="36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Stół składany – 8 sztuk. </w:t>
      </w:r>
    </w:p>
    <w:p w14:paraId="6A8F0CD5" w14:textId="77777777" w:rsidR="00651EB2" w:rsidRDefault="00651EB2">
      <w:pPr>
        <w:numPr>
          <w:ilvl w:val="0"/>
          <w:numId w:val="38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Wymiary: </w:t>
      </w:r>
    </w:p>
    <w:p w14:paraId="0CEC2C03" w14:textId="77777777" w:rsidR="00651EB2" w:rsidRPr="00431A5D" w:rsidRDefault="00651EB2">
      <w:pPr>
        <w:numPr>
          <w:ilvl w:val="0"/>
          <w:numId w:val="35"/>
        </w:numPr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szerokość - 1600 mm (+/- 10% wskazanej wartości),</w:t>
      </w:r>
    </w:p>
    <w:p w14:paraId="5B612064" w14:textId="77777777" w:rsidR="00651EB2" w:rsidRPr="00431A5D" w:rsidRDefault="00651EB2">
      <w:pPr>
        <w:numPr>
          <w:ilvl w:val="0"/>
          <w:numId w:val="35"/>
        </w:numPr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głębokość - 800 mm (+/- 10% wskazanej wartości),</w:t>
      </w:r>
    </w:p>
    <w:p w14:paraId="38248A19" w14:textId="77777777" w:rsidR="00651EB2" w:rsidRPr="00A32727" w:rsidRDefault="00651EB2">
      <w:pPr>
        <w:numPr>
          <w:ilvl w:val="0"/>
          <w:numId w:val="35"/>
        </w:numPr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wysokość - 740 mm (+/-10% wskazanej wartości),</w:t>
      </w:r>
    </w:p>
    <w:p w14:paraId="6CD2BEE4" w14:textId="77777777" w:rsidR="00651EB2" w:rsidRDefault="00651EB2">
      <w:pPr>
        <w:numPr>
          <w:ilvl w:val="0"/>
          <w:numId w:val="38"/>
        </w:numPr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Cechy i funkcje i wykończenie:</w:t>
      </w:r>
    </w:p>
    <w:p w14:paraId="6BF21A8D" w14:textId="77777777" w:rsidR="00651EB2" w:rsidRDefault="00651EB2">
      <w:pPr>
        <w:numPr>
          <w:ilvl w:val="0"/>
          <w:numId w:val="39"/>
        </w:numPr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k</w:t>
      </w:r>
      <w:r w:rsidRPr="00A32727">
        <w:rPr>
          <w:rFonts w:ascii="Arial" w:hAnsi="Arial" w:cs="Arial"/>
          <w:iCs/>
          <w:sz w:val="24"/>
          <w:szCs w:val="24"/>
        </w:rPr>
        <w:t>olor blatu: czarny</w:t>
      </w:r>
      <w:r>
        <w:rPr>
          <w:rFonts w:ascii="Arial" w:hAnsi="Arial" w:cs="Arial"/>
          <w:iCs/>
          <w:sz w:val="24"/>
          <w:szCs w:val="24"/>
        </w:rPr>
        <w:t xml:space="preserve">, </w:t>
      </w:r>
    </w:p>
    <w:p w14:paraId="41F17873" w14:textId="77777777" w:rsidR="00651EB2" w:rsidRDefault="00651EB2">
      <w:pPr>
        <w:numPr>
          <w:ilvl w:val="0"/>
          <w:numId w:val="39"/>
        </w:numPr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b</w:t>
      </w:r>
      <w:r w:rsidRPr="00210EC6">
        <w:rPr>
          <w:rFonts w:ascii="Arial" w:hAnsi="Arial" w:cs="Arial"/>
          <w:iCs/>
          <w:sz w:val="24"/>
          <w:szCs w:val="24"/>
        </w:rPr>
        <w:t>lat przechylany do pozycji pionowej</w:t>
      </w:r>
      <w:r>
        <w:rPr>
          <w:rFonts w:ascii="Arial" w:hAnsi="Arial" w:cs="Arial"/>
          <w:iCs/>
          <w:sz w:val="24"/>
          <w:szCs w:val="24"/>
        </w:rPr>
        <w:t>,</w:t>
      </w:r>
    </w:p>
    <w:p w14:paraId="67A6BCE6" w14:textId="77777777" w:rsidR="00651EB2" w:rsidRPr="009F436E" w:rsidRDefault="00651EB2">
      <w:pPr>
        <w:numPr>
          <w:ilvl w:val="0"/>
          <w:numId w:val="39"/>
        </w:numPr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grubość blatu - 25 mm (+/-10% wskazanej wartości),</w:t>
      </w:r>
      <w:r w:rsidRPr="006E6CEE">
        <w:rPr>
          <w:rFonts w:ascii="Arial" w:hAnsi="Arial" w:cs="Arial"/>
          <w:iCs/>
          <w:sz w:val="24"/>
          <w:szCs w:val="24"/>
        </w:rPr>
        <w:t xml:space="preserve"> </w:t>
      </w:r>
      <w:r w:rsidRPr="00210EC6">
        <w:rPr>
          <w:rFonts w:ascii="Arial" w:hAnsi="Arial" w:cs="Arial"/>
          <w:iCs/>
          <w:sz w:val="24"/>
          <w:szCs w:val="24"/>
        </w:rPr>
        <w:t xml:space="preserve">dwustronnie </w:t>
      </w:r>
      <w:proofErr w:type="spellStart"/>
      <w:r w:rsidRPr="00210EC6">
        <w:rPr>
          <w:rFonts w:ascii="Arial" w:hAnsi="Arial" w:cs="Arial"/>
          <w:iCs/>
          <w:sz w:val="24"/>
          <w:szCs w:val="24"/>
        </w:rPr>
        <w:t>melaminowanej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(MFC), </w:t>
      </w:r>
    </w:p>
    <w:p w14:paraId="02A9BDB1" w14:textId="77777777" w:rsidR="00651EB2" w:rsidRPr="009F436E" w:rsidRDefault="00651EB2">
      <w:pPr>
        <w:numPr>
          <w:ilvl w:val="0"/>
          <w:numId w:val="39"/>
        </w:numPr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blat</w:t>
      </w:r>
      <w:r w:rsidRPr="00210EC6">
        <w:rPr>
          <w:rFonts w:ascii="Arial" w:hAnsi="Arial" w:cs="Arial"/>
          <w:iCs/>
          <w:sz w:val="24"/>
          <w:szCs w:val="24"/>
        </w:rPr>
        <w:t xml:space="preserve"> zabezpieczon</w:t>
      </w:r>
      <w:r>
        <w:rPr>
          <w:rFonts w:ascii="Arial" w:hAnsi="Arial" w:cs="Arial"/>
          <w:iCs/>
          <w:sz w:val="24"/>
          <w:szCs w:val="24"/>
        </w:rPr>
        <w:t>y</w:t>
      </w:r>
      <w:r w:rsidRPr="00210EC6">
        <w:rPr>
          <w:rFonts w:ascii="Arial" w:hAnsi="Arial" w:cs="Arial"/>
          <w:iCs/>
          <w:sz w:val="24"/>
          <w:szCs w:val="24"/>
        </w:rPr>
        <w:t xml:space="preserve"> obrzeżem ABS</w:t>
      </w:r>
      <w:r>
        <w:rPr>
          <w:rFonts w:ascii="Arial" w:hAnsi="Arial" w:cs="Arial"/>
          <w:iCs/>
          <w:sz w:val="24"/>
          <w:szCs w:val="24"/>
        </w:rPr>
        <w:t> o </w:t>
      </w:r>
      <w:r w:rsidRPr="00210EC6">
        <w:rPr>
          <w:rFonts w:ascii="Arial" w:hAnsi="Arial" w:cs="Arial"/>
          <w:iCs/>
          <w:sz w:val="24"/>
          <w:szCs w:val="24"/>
        </w:rPr>
        <w:t>grubości 2 mm (+/- 10% wskazanej wartości)</w:t>
      </w:r>
      <w:r>
        <w:rPr>
          <w:rFonts w:ascii="Arial" w:hAnsi="Arial" w:cs="Arial"/>
          <w:iCs/>
          <w:sz w:val="24"/>
          <w:szCs w:val="24"/>
        </w:rPr>
        <w:t>,</w:t>
      </w:r>
    </w:p>
    <w:p w14:paraId="44DEE5A0" w14:textId="77777777" w:rsidR="00651EB2" w:rsidRDefault="00651EB2">
      <w:pPr>
        <w:numPr>
          <w:ilvl w:val="0"/>
          <w:numId w:val="39"/>
        </w:numPr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s</w:t>
      </w:r>
      <w:r w:rsidRPr="00EC3C91">
        <w:rPr>
          <w:rFonts w:ascii="Arial" w:hAnsi="Arial" w:cs="Arial"/>
          <w:iCs/>
          <w:sz w:val="24"/>
          <w:szCs w:val="24"/>
        </w:rPr>
        <w:t xml:space="preserve">telaż </w:t>
      </w:r>
      <w:r>
        <w:rPr>
          <w:rFonts w:ascii="Arial" w:hAnsi="Arial" w:cs="Arial"/>
          <w:iCs/>
          <w:sz w:val="24"/>
          <w:szCs w:val="24"/>
        </w:rPr>
        <w:t xml:space="preserve">metalowy </w:t>
      </w:r>
      <w:r w:rsidRPr="00EC3C91">
        <w:rPr>
          <w:rFonts w:ascii="Arial" w:hAnsi="Arial" w:cs="Arial"/>
          <w:iCs/>
          <w:sz w:val="24"/>
          <w:szCs w:val="24"/>
        </w:rPr>
        <w:t xml:space="preserve">na </w:t>
      </w:r>
      <w:r>
        <w:rPr>
          <w:rFonts w:ascii="Arial" w:hAnsi="Arial" w:cs="Arial"/>
          <w:iCs/>
          <w:sz w:val="24"/>
          <w:szCs w:val="24"/>
        </w:rPr>
        <w:t xml:space="preserve">4 </w:t>
      </w:r>
      <w:r w:rsidRPr="00EC3C91">
        <w:rPr>
          <w:rFonts w:ascii="Arial" w:hAnsi="Arial" w:cs="Arial"/>
          <w:iCs/>
          <w:sz w:val="24"/>
          <w:szCs w:val="24"/>
        </w:rPr>
        <w:t>kółkach, malowany</w:t>
      </w:r>
      <w:r>
        <w:rPr>
          <w:rFonts w:ascii="Arial" w:hAnsi="Arial" w:cs="Arial"/>
          <w:iCs/>
          <w:sz w:val="24"/>
          <w:szCs w:val="24"/>
        </w:rPr>
        <w:t xml:space="preserve"> proszkowo </w:t>
      </w:r>
      <w:r w:rsidRPr="00EC3C91">
        <w:rPr>
          <w:rFonts w:ascii="Arial" w:hAnsi="Arial" w:cs="Arial"/>
          <w:iCs/>
          <w:sz w:val="24"/>
          <w:szCs w:val="24"/>
        </w:rPr>
        <w:t>na kolor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EC3C91">
        <w:rPr>
          <w:rFonts w:ascii="Arial" w:hAnsi="Arial" w:cs="Arial"/>
          <w:iCs/>
          <w:sz w:val="24"/>
          <w:szCs w:val="24"/>
        </w:rPr>
        <w:t>czarny</w:t>
      </w:r>
      <w:r>
        <w:rPr>
          <w:rFonts w:ascii="Arial" w:hAnsi="Arial" w:cs="Arial"/>
          <w:iCs/>
          <w:sz w:val="24"/>
          <w:szCs w:val="24"/>
        </w:rPr>
        <w:t xml:space="preserve"> (RAL 9005),</w:t>
      </w:r>
    </w:p>
    <w:p w14:paraId="361BF90E" w14:textId="77777777" w:rsidR="00651EB2" w:rsidRDefault="00651EB2">
      <w:pPr>
        <w:numPr>
          <w:ilvl w:val="0"/>
          <w:numId w:val="39"/>
        </w:num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EC3C91">
        <w:rPr>
          <w:rFonts w:ascii="Arial" w:hAnsi="Arial" w:cs="Arial"/>
          <w:iCs/>
          <w:sz w:val="24"/>
          <w:szCs w:val="24"/>
        </w:rPr>
        <w:t xml:space="preserve">kółka </w:t>
      </w:r>
      <w:r>
        <w:rPr>
          <w:rFonts w:ascii="Arial" w:hAnsi="Arial" w:cs="Arial"/>
          <w:iCs/>
          <w:sz w:val="24"/>
          <w:szCs w:val="24"/>
        </w:rPr>
        <w:t>jezdne wyposażone w co najmniej dwa hamulce.</w:t>
      </w:r>
    </w:p>
    <w:p w14:paraId="6A2E54F7" w14:textId="77777777" w:rsidR="00651EB2" w:rsidRDefault="00651EB2">
      <w:pPr>
        <w:numPr>
          <w:ilvl w:val="0"/>
          <w:numId w:val="36"/>
        </w:numPr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Krzesło konferencyjne – 80 sztuk </w:t>
      </w:r>
    </w:p>
    <w:p w14:paraId="0E7E817E" w14:textId="77777777" w:rsidR="00651EB2" w:rsidRDefault="00651EB2">
      <w:pPr>
        <w:numPr>
          <w:ilvl w:val="0"/>
          <w:numId w:val="40"/>
        </w:numPr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Wymiary:</w:t>
      </w:r>
    </w:p>
    <w:p w14:paraId="263A789F" w14:textId="77777777" w:rsidR="00651EB2" w:rsidRDefault="00651EB2">
      <w:pPr>
        <w:numPr>
          <w:ilvl w:val="0"/>
          <w:numId w:val="37"/>
        </w:numPr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Szerokość całkowita - 545 mm (+/- 10% wskazanej wartości),</w:t>
      </w:r>
    </w:p>
    <w:p w14:paraId="2C3227EE" w14:textId="77777777" w:rsidR="00651EB2" w:rsidRDefault="00651EB2">
      <w:pPr>
        <w:numPr>
          <w:ilvl w:val="0"/>
          <w:numId w:val="37"/>
        </w:numPr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Głębokość całkowita - 560 mm (+/- 10% wskazanej wartości),</w:t>
      </w:r>
    </w:p>
    <w:p w14:paraId="1B32A9D5" w14:textId="77777777" w:rsidR="00651EB2" w:rsidRPr="00B53C29" w:rsidRDefault="00651EB2">
      <w:pPr>
        <w:numPr>
          <w:ilvl w:val="0"/>
          <w:numId w:val="37"/>
        </w:numPr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Wysokość całkowita - 795 mm (+/- 10% wskazanej wartości),</w:t>
      </w:r>
    </w:p>
    <w:p w14:paraId="01AA1817" w14:textId="77777777" w:rsidR="00651EB2" w:rsidRDefault="00651EB2">
      <w:pPr>
        <w:numPr>
          <w:ilvl w:val="0"/>
          <w:numId w:val="40"/>
        </w:numPr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Cechy i funkcje i wykończenie:</w:t>
      </w:r>
    </w:p>
    <w:p w14:paraId="756AD74F" w14:textId="77777777" w:rsidR="00651EB2" w:rsidRDefault="00651EB2">
      <w:pPr>
        <w:numPr>
          <w:ilvl w:val="0"/>
          <w:numId w:val="41"/>
        </w:numPr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Konstrukcja wykonana z profili stalowych zapewniających wymaganą wytrzymałość malowane proszkowo na kolor czarny,</w:t>
      </w:r>
    </w:p>
    <w:p w14:paraId="1ED2F14E" w14:textId="77777777" w:rsidR="00651EB2" w:rsidRDefault="00651EB2">
      <w:pPr>
        <w:numPr>
          <w:ilvl w:val="0"/>
          <w:numId w:val="41"/>
        </w:numPr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siedzisko i oparcie: tapicerowane, odporne na ścieranie i światło, </w:t>
      </w:r>
      <w:proofErr w:type="spellStart"/>
      <w:r>
        <w:rPr>
          <w:rFonts w:ascii="Arial" w:hAnsi="Arial" w:cs="Arial"/>
          <w:iCs/>
          <w:sz w:val="24"/>
          <w:szCs w:val="24"/>
        </w:rPr>
        <w:t>trudnozapalne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w kolorze czarnym, łatwe w czyszczeniu,</w:t>
      </w:r>
    </w:p>
    <w:p w14:paraId="1D80093E" w14:textId="77777777" w:rsidR="00651EB2" w:rsidRDefault="00651EB2">
      <w:pPr>
        <w:numPr>
          <w:ilvl w:val="0"/>
          <w:numId w:val="41"/>
        </w:numPr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lastRenderedPageBreak/>
        <w:t>nośność min. 120 kg,</w:t>
      </w:r>
    </w:p>
    <w:p w14:paraId="53EF4313" w14:textId="77777777" w:rsidR="00651EB2" w:rsidRDefault="00651EB2">
      <w:pPr>
        <w:numPr>
          <w:ilvl w:val="0"/>
          <w:numId w:val="41"/>
        </w:num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B53C29">
        <w:rPr>
          <w:rFonts w:ascii="Arial" w:hAnsi="Arial" w:cs="Arial"/>
          <w:iCs/>
          <w:sz w:val="24"/>
          <w:szCs w:val="24"/>
        </w:rPr>
        <w:t>stopki tworzywowe,</w:t>
      </w:r>
    </w:p>
    <w:p w14:paraId="1CED088C" w14:textId="77777777" w:rsidR="00651EB2" w:rsidRDefault="00651EB2">
      <w:pPr>
        <w:numPr>
          <w:ilvl w:val="0"/>
          <w:numId w:val="41"/>
        </w:numPr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możliwość sztaplowania krzeseł – min. 5 szt., </w:t>
      </w:r>
    </w:p>
    <w:p w14:paraId="4C6D91C4" w14:textId="72108398" w:rsidR="00651EB2" w:rsidRDefault="004104DF">
      <w:pPr>
        <w:numPr>
          <w:ilvl w:val="0"/>
          <w:numId w:val="41"/>
        </w:numPr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zgodne z</w:t>
      </w:r>
      <w:r w:rsidR="00651EB2">
        <w:rPr>
          <w:rFonts w:ascii="Arial" w:hAnsi="Arial" w:cs="Arial"/>
          <w:iCs/>
          <w:sz w:val="24"/>
          <w:szCs w:val="24"/>
        </w:rPr>
        <w:t xml:space="preserve"> wymagania</w:t>
      </w:r>
      <w:r>
        <w:rPr>
          <w:rFonts w:ascii="Arial" w:hAnsi="Arial" w:cs="Arial"/>
          <w:iCs/>
          <w:sz w:val="24"/>
          <w:szCs w:val="24"/>
        </w:rPr>
        <w:t>mi</w:t>
      </w:r>
      <w:r w:rsidR="00651EB2">
        <w:rPr>
          <w:rFonts w:ascii="Arial" w:hAnsi="Arial" w:cs="Arial"/>
          <w:iCs/>
          <w:sz w:val="24"/>
          <w:szCs w:val="24"/>
        </w:rPr>
        <w:t xml:space="preserve"> normy PN-EN 16139 lub równoważnej.</w:t>
      </w:r>
    </w:p>
    <w:p w14:paraId="12E475FB" w14:textId="06690858" w:rsidR="00621C45" w:rsidRDefault="00621C45" w:rsidP="00BC68B2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DB4058">
        <w:rPr>
          <w:rFonts w:ascii="Arial" w:hAnsi="Arial" w:cs="Arial"/>
          <w:sz w:val="24"/>
          <w:szCs w:val="24"/>
        </w:rPr>
        <w:t xml:space="preserve">W przypadku, gdy w opisie przedmiotu zamówienia znajdą się odniesienia do norm, ocen technicznych, specyfikacji technicznych i systemów referencji technicznych, o których mowa w art. 101 ust. 1 pkt 2 oraz ust. 3 ustawy </w:t>
      </w:r>
      <w:proofErr w:type="spellStart"/>
      <w:r w:rsidRPr="00DB4058">
        <w:rPr>
          <w:rFonts w:ascii="Arial" w:hAnsi="Arial" w:cs="Arial"/>
          <w:sz w:val="24"/>
          <w:szCs w:val="24"/>
        </w:rPr>
        <w:t>Pzp</w:t>
      </w:r>
      <w:proofErr w:type="spellEnd"/>
      <w:r w:rsidRPr="00DB4058">
        <w:rPr>
          <w:rFonts w:ascii="Arial" w:hAnsi="Arial" w:cs="Arial"/>
          <w:sz w:val="24"/>
          <w:szCs w:val="24"/>
        </w:rPr>
        <w:t>, Zamawiający dopuszcza rozwiązania równoważne opisywanym.</w:t>
      </w:r>
    </w:p>
    <w:p w14:paraId="7A47DC0F" w14:textId="399F7505" w:rsidR="002C2773" w:rsidRDefault="002C2773" w:rsidP="00E8296E">
      <w:pPr>
        <w:spacing w:before="120" w:after="0" w:line="360" w:lineRule="auto"/>
        <w:rPr>
          <w:rFonts w:ascii="Arial" w:hAnsi="Arial" w:cs="Arial"/>
          <w:bCs/>
          <w:sz w:val="24"/>
          <w:szCs w:val="24"/>
        </w:rPr>
      </w:pPr>
      <w:r w:rsidRPr="005A5D06">
        <w:rPr>
          <w:rFonts w:ascii="Arial" w:hAnsi="Arial" w:cs="Arial"/>
          <w:bCs/>
          <w:sz w:val="24"/>
          <w:szCs w:val="24"/>
        </w:rPr>
        <w:t xml:space="preserve">Minimalny okres gwarancji na </w:t>
      </w:r>
      <w:r w:rsidR="005A5D06" w:rsidRPr="005A5D06">
        <w:rPr>
          <w:rFonts w:ascii="Arial" w:hAnsi="Arial" w:cs="Arial"/>
          <w:bCs/>
          <w:sz w:val="24"/>
          <w:szCs w:val="24"/>
        </w:rPr>
        <w:t>dostarczone meble</w:t>
      </w:r>
      <w:r w:rsidRPr="005A5D06">
        <w:rPr>
          <w:rFonts w:ascii="Arial" w:hAnsi="Arial" w:cs="Arial"/>
          <w:bCs/>
          <w:sz w:val="24"/>
          <w:szCs w:val="24"/>
        </w:rPr>
        <w:t xml:space="preserve"> wynosi </w:t>
      </w:r>
      <w:r w:rsidR="000629C8">
        <w:rPr>
          <w:rFonts w:ascii="Arial" w:hAnsi="Arial" w:cs="Arial"/>
          <w:bCs/>
          <w:sz w:val="24"/>
          <w:szCs w:val="24"/>
        </w:rPr>
        <w:t>24</w:t>
      </w:r>
      <w:r w:rsidR="005C32EF">
        <w:rPr>
          <w:rFonts w:ascii="Arial" w:hAnsi="Arial" w:cs="Arial"/>
          <w:bCs/>
          <w:sz w:val="24"/>
          <w:szCs w:val="24"/>
        </w:rPr>
        <w:t xml:space="preserve"> mies</w:t>
      </w:r>
      <w:r w:rsidR="000629C8">
        <w:rPr>
          <w:rFonts w:ascii="Arial" w:hAnsi="Arial" w:cs="Arial"/>
          <w:bCs/>
          <w:sz w:val="24"/>
          <w:szCs w:val="24"/>
        </w:rPr>
        <w:t>iące</w:t>
      </w:r>
      <w:r w:rsidR="005A5D06" w:rsidRPr="005C32EF">
        <w:rPr>
          <w:rFonts w:ascii="Arial" w:hAnsi="Arial" w:cs="Arial"/>
          <w:bCs/>
          <w:sz w:val="24"/>
          <w:szCs w:val="24"/>
        </w:rPr>
        <w:t>.</w:t>
      </w:r>
    </w:p>
    <w:p w14:paraId="77E3090E" w14:textId="5BDF4303" w:rsidR="005A5D06" w:rsidRPr="00DB4058" w:rsidRDefault="005A5D06" w:rsidP="00E8296E">
      <w:pPr>
        <w:spacing w:before="120" w:after="0" w:line="360" w:lineRule="auto"/>
        <w:rPr>
          <w:rFonts w:ascii="Arial" w:hAnsi="Arial" w:cs="Arial"/>
          <w:bCs/>
          <w:sz w:val="24"/>
          <w:szCs w:val="24"/>
        </w:rPr>
      </w:pPr>
      <w:r w:rsidRPr="003C0D87">
        <w:rPr>
          <w:rFonts w:ascii="Arial" w:hAnsi="Arial" w:cs="Arial"/>
          <w:sz w:val="24"/>
          <w:szCs w:val="24"/>
        </w:rPr>
        <w:t>Termin usunięcia wad: do 14 dni liczone od powiadomienia Wykonawcy przez Zamawiającego o wadzie.</w:t>
      </w:r>
    </w:p>
    <w:p w14:paraId="1D2537D0" w14:textId="4E658015" w:rsidR="005F3F34" w:rsidRPr="00A3395F" w:rsidRDefault="005F3F34" w:rsidP="009E34C4">
      <w:pPr>
        <w:autoSpaceDE w:val="0"/>
        <w:autoSpaceDN w:val="0"/>
        <w:adjustRightInd w:val="0"/>
        <w:spacing w:before="240" w:after="0" w:line="360" w:lineRule="auto"/>
        <w:rPr>
          <w:rFonts w:ascii="Arial" w:hAnsi="Arial" w:cs="Arial"/>
          <w:b/>
          <w:sz w:val="24"/>
          <w:szCs w:val="24"/>
        </w:rPr>
      </w:pPr>
      <w:r w:rsidRPr="00A3395F">
        <w:rPr>
          <w:rFonts w:ascii="Arial" w:hAnsi="Arial" w:cs="Arial"/>
          <w:b/>
          <w:sz w:val="24"/>
          <w:szCs w:val="24"/>
        </w:rPr>
        <w:t xml:space="preserve">Zamawiający informuje, że: </w:t>
      </w:r>
    </w:p>
    <w:p w14:paraId="37DAED12" w14:textId="77777777" w:rsidR="005F3F34" w:rsidRPr="00A3395F" w:rsidRDefault="005F3F34" w:rsidP="009E34C4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bCs/>
          <w:sz w:val="24"/>
          <w:szCs w:val="24"/>
        </w:rPr>
        <w:t xml:space="preserve">nie dopuszcza </w:t>
      </w:r>
      <w:r w:rsidRPr="00A3395F">
        <w:rPr>
          <w:rFonts w:ascii="Arial" w:hAnsi="Arial" w:cs="Arial"/>
          <w:sz w:val="24"/>
          <w:szCs w:val="24"/>
        </w:rPr>
        <w:t>możliwości składania ofert wariantowych,</w:t>
      </w:r>
    </w:p>
    <w:p w14:paraId="64C5A274" w14:textId="700BDBA1" w:rsidR="00A13EDC" w:rsidRPr="00A3395F" w:rsidRDefault="004805D1" w:rsidP="009E34C4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niniejsze zamówienie stanowi przedmiot</w:t>
      </w:r>
      <w:r w:rsidR="00621C45">
        <w:rPr>
          <w:rFonts w:ascii="Arial" w:hAnsi="Arial" w:cs="Arial"/>
          <w:sz w:val="24"/>
          <w:szCs w:val="24"/>
        </w:rPr>
        <w:t>u</w:t>
      </w:r>
      <w:r w:rsidRPr="00A3395F">
        <w:rPr>
          <w:rFonts w:ascii="Arial" w:hAnsi="Arial" w:cs="Arial"/>
          <w:sz w:val="24"/>
          <w:szCs w:val="24"/>
        </w:rPr>
        <w:t xml:space="preserve"> odrębnego postępowania w ramach zamówienia udzielanego w częściach. Zamawiający nie dokonuje podziału niniejszego zamówienia na części, tym samym Zamawiający nie dopuszcza możliwości składania ofert częściowych, o których mowa w art. 7 pkt 15 ustawy. </w:t>
      </w:r>
    </w:p>
    <w:p w14:paraId="146A0653" w14:textId="47EFC474" w:rsidR="006F34C0" w:rsidRPr="00A3395F" w:rsidRDefault="004805D1" w:rsidP="009E34C4">
      <w:p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Uzasadnienie braku podziału zamówienia na części</w:t>
      </w:r>
      <w:r w:rsidR="00207928">
        <w:rPr>
          <w:rFonts w:ascii="Arial" w:hAnsi="Arial" w:cs="Arial"/>
          <w:sz w:val="24"/>
          <w:szCs w:val="24"/>
        </w:rPr>
        <w:t>:</w:t>
      </w:r>
      <w:r w:rsidR="00A46CE3">
        <w:rPr>
          <w:rFonts w:ascii="Arial" w:hAnsi="Arial" w:cs="Arial"/>
          <w:sz w:val="24"/>
          <w:szCs w:val="24"/>
        </w:rPr>
        <w:t xml:space="preserve"> </w:t>
      </w:r>
      <w:r w:rsidR="00B241B1" w:rsidRPr="00AF68D8">
        <w:rPr>
          <w:rFonts w:ascii="Arial" w:hAnsi="Arial" w:cs="Arial"/>
          <w:sz w:val="24"/>
          <w:szCs w:val="24"/>
        </w:rPr>
        <w:t>Analiza rynku wykazała</w:t>
      </w:r>
      <w:r w:rsidR="00B241B1">
        <w:rPr>
          <w:rFonts w:ascii="Arial" w:hAnsi="Arial" w:cs="Arial"/>
          <w:sz w:val="24"/>
          <w:szCs w:val="24"/>
        </w:rPr>
        <w:t xml:space="preserve">, </w:t>
      </w:r>
      <w:r w:rsidR="00B241B1" w:rsidRPr="00AF68D8">
        <w:rPr>
          <w:rFonts w:ascii="Arial" w:hAnsi="Arial" w:cs="Arial"/>
          <w:sz w:val="24"/>
          <w:szCs w:val="24"/>
        </w:rPr>
        <w:t>że dostępni są wykonawcy zdolni do realizacji całości zamówienia w sposób kompleksowy</w:t>
      </w:r>
      <w:r w:rsidR="00B241B1">
        <w:rPr>
          <w:rFonts w:ascii="Arial" w:hAnsi="Arial" w:cs="Arial"/>
          <w:sz w:val="24"/>
          <w:szCs w:val="24"/>
        </w:rPr>
        <w:t xml:space="preserve">. </w:t>
      </w:r>
      <w:r w:rsidR="00B241B1" w:rsidRPr="00AF68D8">
        <w:rPr>
          <w:rFonts w:ascii="Arial" w:hAnsi="Arial" w:cs="Arial"/>
          <w:sz w:val="24"/>
          <w:szCs w:val="24"/>
        </w:rPr>
        <w:t>Jednolite zamówienie sprzyja również efektywności kosztowej, skróceniu czasu realizacji oraz uproszczeniu obsługi gwarancyjnej i serwisowej</w:t>
      </w:r>
      <w:r w:rsidR="00B241B1">
        <w:rPr>
          <w:rFonts w:ascii="Arial" w:hAnsi="Arial" w:cs="Arial"/>
          <w:sz w:val="24"/>
          <w:szCs w:val="24"/>
        </w:rPr>
        <w:t>.</w:t>
      </w:r>
    </w:p>
    <w:p w14:paraId="5BC0E14C" w14:textId="21D884B1" w:rsidR="00C64D99" w:rsidRPr="00A3395F" w:rsidRDefault="00C64D99" w:rsidP="009E34C4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nie wymaga od Wykonawcy odbycia wizji lokalnej,</w:t>
      </w:r>
    </w:p>
    <w:p w14:paraId="11900697" w14:textId="77777777" w:rsidR="00C64D99" w:rsidRPr="00A3395F" w:rsidRDefault="00C64D99" w:rsidP="009E34C4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Wykonawca może powierzyć wykonanie części zamówienia podwykonawcy.</w:t>
      </w:r>
    </w:p>
    <w:p w14:paraId="5D598A7F" w14:textId="594DB4D4" w:rsidR="0042265D" w:rsidRPr="00A3395F" w:rsidRDefault="0042265D" w:rsidP="007A19A3">
      <w:pPr>
        <w:widowControl w:val="0"/>
        <w:tabs>
          <w:tab w:val="left" w:pos="334"/>
        </w:tabs>
        <w:spacing w:before="240" w:after="0" w:line="360" w:lineRule="auto"/>
        <w:rPr>
          <w:rStyle w:val="Teksttreci20"/>
          <w:rFonts w:ascii="Arial" w:hAnsi="Arial" w:cs="Arial"/>
          <w:b/>
          <w:color w:val="auto"/>
          <w:sz w:val="24"/>
          <w:szCs w:val="24"/>
        </w:rPr>
      </w:pPr>
      <w:r w:rsidRPr="00A3395F">
        <w:rPr>
          <w:rStyle w:val="Teksttreci20"/>
          <w:rFonts w:ascii="Arial" w:hAnsi="Arial" w:cs="Arial"/>
          <w:b/>
          <w:color w:val="auto"/>
          <w:sz w:val="24"/>
          <w:szCs w:val="24"/>
        </w:rPr>
        <w:t>Nazwy i kody zamówienia według Wspólnego Słownika Zamówień (CPV):</w:t>
      </w:r>
    </w:p>
    <w:p w14:paraId="528690AF" w14:textId="28D41702" w:rsidR="00A46CE3" w:rsidRDefault="00A46CE3" w:rsidP="001F5C27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39112</w:t>
      </w:r>
      <w:r w:rsidR="00B241B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00-</w:t>
      </w:r>
      <w:r w:rsidR="00B241B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ab/>
        <w:t>Krzesła stołowe</w:t>
      </w:r>
    </w:p>
    <w:p w14:paraId="6E16627A" w14:textId="557FAEE6" w:rsidR="00A46CE3" w:rsidRDefault="00A46CE3" w:rsidP="001F5C27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39120000-9</w:t>
      </w:r>
      <w:r>
        <w:rPr>
          <w:rFonts w:ascii="Arial" w:hAnsi="Arial" w:cs="Arial"/>
          <w:sz w:val="24"/>
          <w:szCs w:val="24"/>
        </w:rPr>
        <w:tab/>
        <w:t>Stoły, kredensy, biurka i biblioteczki</w:t>
      </w:r>
    </w:p>
    <w:p w14:paraId="19739C51" w14:textId="77777777" w:rsidR="00A93B97" w:rsidRPr="00A3395F" w:rsidRDefault="00A93B97" w:rsidP="009E34C4">
      <w:pPr>
        <w:spacing w:before="240" w:after="0" w:line="360" w:lineRule="auto"/>
        <w:rPr>
          <w:b/>
          <w:sz w:val="24"/>
          <w:szCs w:val="24"/>
        </w:rPr>
      </w:pPr>
      <w:r w:rsidRPr="00A3395F">
        <w:rPr>
          <w:b/>
          <w:sz w:val="24"/>
          <w:szCs w:val="24"/>
        </w:rPr>
        <w:t>Podwykonawstwo</w:t>
      </w:r>
    </w:p>
    <w:p w14:paraId="03408681" w14:textId="77777777" w:rsidR="00A93B97" w:rsidRPr="00A3395F" w:rsidRDefault="00A93B97" w:rsidP="009E34C4">
      <w:pPr>
        <w:pStyle w:val="Tekstpodstawowywcity3"/>
        <w:numPr>
          <w:ilvl w:val="0"/>
          <w:numId w:val="19"/>
        </w:numPr>
        <w:spacing w:after="0" w:line="360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Wykonawca, który zamierza wykonywać zamówienie przy udziale podwykonawcy, musi wskazać w ofercie, jaką część (zakres zamówienia) wykonywać będzie w jego imieniu podwykonawca oraz podać firmę podwykonawcy. Należy w tym celu wypełnić </w:t>
      </w:r>
      <w:r w:rsidR="00221379" w:rsidRPr="00A3395F">
        <w:rPr>
          <w:rFonts w:ascii="Arial" w:hAnsi="Arial" w:cs="Arial"/>
          <w:sz w:val="24"/>
          <w:szCs w:val="24"/>
        </w:rPr>
        <w:t xml:space="preserve">odpowiedni punkt w </w:t>
      </w:r>
      <w:r w:rsidRPr="00A3395F">
        <w:rPr>
          <w:rFonts w:ascii="Arial" w:hAnsi="Arial" w:cs="Arial"/>
          <w:sz w:val="24"/>
          <w:szCs w:val="24"/>
        </w:rPr>
        <w:t>załącznik</w:t>
      </w:r>
      <w:r w:rsidR="00221379" w:rsidRPr="00A3395F">
        <w:rPr>
          <w:rFonts w:ascii="Arial" w:hAnsi="Arial" w:cs="Arial"/>
          <w:sz w:val="24"/>
          <w:szCs w:val="24"/>
        </w:rPr>
        <w:t>u</w:t>
      </w:r>
      <w:r w:rsidRPr="00A3395F">
        <w:rPr>
          <w:rFonts w:ascii="Arial" w:hAnsi="Arial" w:cs="Arial"/>
          <w:sz w:val="24"/>
          <w:szCs w:val="24"/>
        </w:rPr>
        <w:t xml:space="preserve"> nr 1 </w:t>
      </w:r>
      <w:r w:rsidRPr="00A3395F">
        <w:rPr>
          <w:rFonts w:ascii="Arial" w:hAnsi="Arial" w:cs="Arial"/>
          <w:sz w:val="24"/>
          <w:szCs w:val="24"/>
        </w:rPr>
        <w:lastRenderedPageBreak/>
        <w:t xml:space="preserve">do SWZ. W przypadku, gdy Wykonawca nie zamierza wykonywać zamówienia przy udziale podwykonawców, należy wpisać w formularzach „nie dotyczy” lub inne podobne sformułowanie. </w:t>
      </w:r>
      <w:r w:rsidRPr="00A3395F">
        <w:rPr>
          <w:rFonts w:ascii="Arial" w:hAnsi="Arial" w:cs="Arial"/>
          <w:bCs/>
          <w:sz w:val="24"/>
          <w:szCs w:val="24"/>
        </w:rPr>
        <w:t>Brak ww. informacji oznaczać będzie, iż całość zamówienia będzie zrealizowana przez Wykonawcę.</w:t>
      </w:r>
    </w:p>
    <w:p w14:paraId="5D74A361" w14:textId="31119494" w:rsidR="00A93B97" w:rsidRPr="006E7F5E" w:rsidRDefault="00A93B97" w:rsidP="009E34C4">
      <w:pPr>
        <w:pStyle w:val="Tekstpodstawowywcity3"/>
        <w:numPr>
          <w:ilvl w:val="0"/>
          <w:numId w:val="19"/>
        </w:numPr>
        <w:spacing w:after="0" w:line="360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Zamawiający żąda, aby przed przystąpieniem do wykonania zamówienia Wykonawca, o ile są już znane, podał nazwy albo imiona i nazwiska </w:t>
      </w:r>
      <w:r w:rsidRPr="00A3395F">
        <w:rPr>
          <w:rFonts w:ascii="Arial" w:hAnsi="Arial" w:cs="Arial"/>
          <w:bCs/>
          <w:sz w:val="24"/>
          <w:szCs w:val="24"/>
        </w:rPr>
        <w:t xml:space="preserve">oraz </w:t>
      </w:r>
      <w:r w:rsidRPr="00A3395F">
        <w:rPr>
          <w:rFonts w:ascii="Arial" w:hAnsi="Arial" w:cs="Arial"/>
          <w:sz w:val="24"/>
          <w:szCs w:val="24"/>
        </w:rPr>
        <w:t>dane kontaktowe podwykonawców i osób do kontaktu z nimi, zaangażowanych w wykonanie zamówienia. Wykonawca zobowiązany jest do zawiadomienia Zamawiającego o wszelkich zmianach danych, o których mowa w zdaniu pierwszym, w trakcie realizacji zamówienia, a także przekazuje informacje na temat nowych podwykonawców, którym w późniejszym okresie zamierza powierzyć realizację zamówienia.</w:t>
      </w:r>
    </w:p>
    <w:p w14:paraId="236862DA" w14:textId="7426001C" w:rsidR="006375B7" w:rsidRPr="00A3395F" w:rsidRDefault="00A93B97" w:rsidP="009E34C4">
      <w:pPr>
        <w:pStyle w:val="Tekstpodstawowywcity3"/>
        <w:numPr>
          <w:ilvl w:val="0"/>
          <w:numId w:val="19"/>
        </w:numPr>
        <w:spacing w:after="0" w:line="360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Umowa o podwykonawstwo </w:t>
      </w:r>
      <w:r w:rsidRPr="00A3395F">
        <w:rPr>
          <w:rFonts w:ascii="Arial" w:hAnsi="Arial" w:cs="Arial"/>
          <w:bCs/>
          <w:sz w:val="24"/>
          <w:szCs w:val="24"/>
        </w:rPr>
        <w:t xml:space="preserve">– </w:t>
      </w:r>
      <w:r w:rsidR="00B34325" w:rsidRPr="00A3395F">
        <w:rPr>
          <w:sz w:val="24"/>
          <w:szCs w:val="24"/>
        </w:rPr>
        <w:t xml:space="preserve">należy przez to rozumieć umowę w formie pisemnej o charakterze odpłatnym, zawartą między </w:t>
      </w:r>
      <w:r w:rsidR="00A648E6" w:rsidRPr="00A3395F">
        <w:rPr>
          <w:sz w:val="24"/>
          <w:szCs w:val="24"/>
        </w:rPr>
        <w:t>W</w:t>
      </w:r>
      <w:r w:rsidR="00B34325" w:rsidRPr="00A3395F">
        <w:rPr>
          <w:sz w:val="24"/>
          <w:szCs w:val="24"/>
        </w:rPr>
        <w:t>ykonawcą a podwykonawcą, a w przypadku zamówienia na roboty budowlane, także między podwykonawcą a dalszym podwykonawcą lub między dalszymi podwykonawcami, na mocy której odpowiednio podwykonawca lub dalszy podwykonawca, zobowiązuje się wykonać część zamówienia</w:t>
      </w:r>
      <w:r w:rsidRPr="00A3395F">
        <w:rPr>
          <w:rFonts w:ascii="Arial" w:hAnsi="Arial" w:cs="Arial"/>
          <w:bCs/>
          <w:sz w:val="24"/>
          <w:szCs w:val="24"/>
        </w:rPr>
        <w:t>.</w:t>
      </w:r>
    </w:p>
    <w:p w14:paraId="76A4F84B" w14:textId="77777777" w:rsidR="0042265D" w:rsidRPr="00A3395F" w:rsidRDefault="0042265D" w:rsidP="00230419">
      <w:pPr>
        <w:pStyle w:val="Nagwek1"/>
        <w:numPr>
          <w:ilvl w:val="0"/>
          <w:numId w:val="24"/>
        </w:numPr>
        <w:spacing w:before="240" w:line="360" w:lineRule="auto"/>
        <w:rPr>
          <w:rFonts w:ascii="Arial" w:hAnsi="Arial" w:cs="Arial"/>
          <w:color w:val="auto"/>
          <w:sz w:val="24"/>
          <w:szCs w:val="24"/>
        </w:rPr>
      </w:pPr>
      <w:r w:rsidRPr="00A3395F">
        <w:rPr>
          <w:rFonts w:ascii="Arial" w:hAnsi="Arial" w:cs="Arial"/>
          <w:color w:val="auto"/>
          <w:sz w:val="24"/>
          <w:szCs w:val="24"/>
        </w:rPr>
        <w:t>Termin wykonania zamówienia</w:t>
      </w:r>
    </w:p>
    <w:p w14:paraId="0811FD2F" w14:textId="41256477" w:rsidR="00BE1414" w:rsidRDefault="000D5F9A" w:rsidP="009E34C4">
      <w:pPr>
        <w:tabs>
          <w:tab w:val="left" w:pos="426"/>
          <w:tab w:val="left" w:pos="851"/>
          <w:tab w:val="left" w:pos="99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5C32EF">
        <w:rPr>
          <w:rFonts w:ascii="Arial" w:hAnsi="Arial" w:cs="Arial"/>
          <w:sz w:val="24"/>
          <w:szCs w:val="24"/>
        </w:rPr>
        <w:t xml:space="preserve">do </w:t>
      </w:r>
      <w:r w:rsidR="00B241B1">
        <w:rPr>
          <w:rFonts w:ascii="Arial" w:hAnsi="Arial" w:cs="Arial"/>
          <w:sz w:val="24"/>
          <w:szCs w:val="24"/>
        </w:rPr>
        <w:t>3</w:t>
      </w:r>
      <w:r w:rsidR="005C32EF" w:rsidRPr="005C32EF">
        <w:rPr>
          <w:rFonts w:ascii="Arial" w:hAnsi="Arial" w:cs="Arial"/>
          <w:sz w:val="24"/>
          <w:szCs w:val="24"/>
        </w:rPr>
        <w:t>0</w:t>
      </w:r>
      <w:r w:rsidRPr="005C32EF">
        <w:rPr>
          <w:rFonts w:ascii="Arial" w:hAnsi="Arial" w:cs="Arial"/>
          <w:sz w:val="24"/>
          <w:szCs w:val="24"/>
        </w:rPr>
        <w:t xml:space="preserve"> dni</w:t>
      </w:r>
      <w:r w:rsidR="002C2773">
        <w:rPr>
          <w:rFonts w:ascii="Arial" w:hAnsi="Arial" w:cs="Arial"/>
          <w:sz w:val="24"/>
          <w:szCs w:val="24"/>
        </w:rPr>
        <w:t xml:space="preserve"> od daty zawarcia umowy</w:t>
      </w:r>
    </w:p>
    <w:p w14:paraId="09F8DBF8" w14:textId="77777777" w:rsidR="0042265D" w:rsidRPr="00A3395F" w:rsidRDefault="0042265D" w:rsidP="00230419">
      <w:pPr>
        <w:pStyle w:val="Nagwek1"/>
        <w:numPr>
          <w:ilvl w:val="0"/>
          <w:numId w:val="24"/>
        </w:numPr>
        <w:spacing w:before="240" w:line="360" w:lineRule="auto"/>
        <w:rPr>
          <w:rFonts w:ascii="Arial" w:hAnsi="Arial" w:cs="Arial"/>
          <w:color w:val="auto"/>
          <w:sz w:val="24"/>
          <w:szCs w:val="24"/>
        </w:rPr>
      </w:pPr>
      <w:bookmarkStart w:id="1" w:name="bookmark0"/>
      <w:r w:rsidRPr="00A3395F">
        <w:rPr>
          <w:rFonts w:ascii="Arial" w:hAnsi="Arial" w:cs="Arial"/>
          <w:color w:val="auto"/>
          <w:sz w:val="24"/>
          <w:szCs w:val="24"/>
        </w:rPr>
        <w:t>Projektowane postanowienia umowy w sprawie zamówienia publicznego, które zostaną wprowadzone do treści tej umowy</w:t>
      </w:r>
      <w:bookmarkEnd w:id="1"/>
    </w:p>
    <w:p w14:paraId="2B1B6694" w14:textId="7B388C6F" w:rsidR="00C64D99" w:rsidRPr="00A3395F" w:rsidRDefault="0042265D" w:rsidP="009E34C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Projektowane postanowienia umowy w sprawie zamówienia publicznego, które </w:t>
      </w:r>
      <w:r w:rsidR="00A93B97" w:rsidRPr="00A3395F">
        <w:rPr>
          <w:rFonts w:ascii="Arial" w:hAnsi="Arial" w:cs="Arial"/>
          <w:sz w:val="24"/>
          <w:szCs w:val="24"/>
        </w:rPr>
        <w:t xml:space="preserve">zostaną </w:t>
      </w:r>
      <w:r w:rsidRPr="00A3395F">
        <w:rPr>
          <w:rFonts w:ascii="Arial" w:hAnsi="Arial" w:cs="Arial"/>
          <w:sz w:val="24"/>
          <w:szCs w:val="24"/>
        </w:rPr>
        <w:t xml:space="preserve">wprowadzone do treści tej umowy, określone zostały w </w:t>
      </w:r>
      <w:r w:rsidRPr="00A3395F">
        <w:rPr>
          <w:rFonts w:ascii="Arial" w:hAnsi="Arial" w:cs="Arial"/>
          <w:b/>
          <w:sz w:val="24"/>
          <w:szCs w:val="24"/>
        </w:rPr>
        <w:t xml:space="preserve">załączniku nr </w:t>
      </w:r>
      <w:r w:rsidR="003E138E">
        <w:rPr>
          <w:rFonts w:ascii="Arial" w:hAnsi="Arial" w:cs="Arial"/>
          <w:b/>
          <w:sz w:val="24"/>
          <w:szCs w:val="24"/>
        </w:rPr>
        <w:t>4</w:t>
      </w:r>
      <w:r w:rsidR="005C32EF">
        <w:rPr>
          <w:rFonts w:ascii="Arial" w:hAnsi="Arial" w:cs="Arial"/>
          <w:b/>
          <w:sz w:val="24"/>
          <w:szCs w:val="24"/>
        </w:rPr>
        <w:t xml:space="preserve"> </w:t>
      </w:r>
      <w:r w:rsidRPr="00A3395F">
        <w:rPr>
          <w:rFonts w:ascii="Arial" w:hAnsi="Arial" w:cs="Arial"/>
          <w:sz w:val="24"/>
          <w:szCs w:val="24"/>
        </w:rPr>
        <w:t>do SWZ.</w:t>
      </w:r>
    </w:p>
    <w:p w14:paraId="553AF90E" w14:textId="77777777" w:rsidR="00C64D99" w:rsidRPr="00A3395F" w:rsidRDefault="002F21A5" w:rsidP="00230419">
      <w:pPr>
        <w:pStyle w:val="Nagwek1"/>
        <w:numPr>
          <w:ilvl w:val="0"/>
          <w:numId w:val="24"/>
        </w:numPr>
        <w:spacing w:before="240" w:line="360" w:lineRule="auto"/>
        <w:rPr>
          <w:rFonts w:ascii="Arial" w:hAnsi="Arial" w:cs="Arial"/>
          <w:color w:val="auto"/>
          <w:sz w:val="24"/>
          <w:szCs w:val="24"/>
        </w:rPr>
      </w:pPr>
      <w:r w:rsidRPr="00A3395F">
        <w:rPr>
          <w:rFonts w:ascii="Arial" w:hAnsi="Arial" w:cs="Arial"/>
          <w:color w:val="auto"/>
          <w:sz w:val="24"/>
          <w:szCs w:val="24"/>
        </w:rPr>
        <w:t xml:space="preserve">Warunki udziału w postępowaniu </w:t>
      </w:r>
    </w:p>
    <w:p w14:paraId="52717E41" w14:textId="77777777" w:rsidR="00C64D99" w:rsidRPr="00A3395F" w:rsidRDefault="00C64D99" w:rsidP="009E34C4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O udzielenia zamówienia mogą ubiegać się Wykonawcy, którzy:</w:t>
      </w:r>
    </w:p>
    <w:p w14:paraId="67055A3A" w14:textId="77777777" w:rsidR="00C64D99" w:rsidRPr="00A3395F" w:rsidRDefault="00C64D99" w:rsidP="009E34C4">
      <w:pPr>
        <w:numPr>
          <w:ilvl w:val="2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hanging="2018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nie podlegają wykluczeniu na podstawie art. </w:t>
      </w:r>
      <w:r w:rsidR="004079F2" w:rsidRPr="00A3395F">
        <w:rPr>
          <w:rFonts w:ascii="Arial" w:hAnsi="Arial" w:cs="Arial"/>
          <w:sz w:val="24"/>
          <w:szCs w:val="24"/>
        </w:rPr>
        <w:t>108</w:t>
      </w:r>
      <w:r w:rsidRPr="00A3395F">
        <w:rPr>
          <w:rFonts w:ascii="Arial" w:hAnsi="Arial" w:cs="Arial"/>
          <w:sz w:val="24"/>
          <w:szCs w:val="24"/>
        </w:rPr>
        <w:t xml:space="preserve"> ust. 1 ustawy,</w:t>
      </w:r>
    </w:p>
    <w:p w14:paraId="5363625F" w14:textId="77777777" w:rsidR="00C64D99" w:rsidRPr="00A3395F" w:rsidRDefault="00C64D99" w:rsidP="009E34C4">
      <w:pPr>
        <w:numPr>
          <w:ilvl w:val="2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hanging="2018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spełniają warunki udziału w postępowaniu dotyczące:</w:t>
      </w:r>
    </w:p>
    <w:p w14:paraId="26C1C7A8" w14:textId="77777777" w:rsidR="00C64D99" w:rsidRPr="00A3395F" w:rsidRDefault="004079F2" w:rsidP="009E34C4">
      <w:pPr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1276" w:hanging="425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zdolności do występowania w obrocie gospodarczym</w:t>
      </w:r>
      <w:r w:rsidR="00774193" w:rsidRPr="00A3395F">
        <w:rPr>
          <w:rFonts w:ascii="Arial" w:hAnsi="Arial" w:cs="Arial"/>
          <w:sz w:val="24"/>
          <w:szCs w:val="24"/>
        </w:rPr>
        <w:t>:</w:t>
      </w:r>
      <w:r w:rsidR="00C64D99" w:rsidRPr="00A3395F">
        <w:rPr>
          <w:rFonts w:ascii="Arial" w:hAnsi="Arial" w:cs="Arial"/>
          <w:sz w:val="24"/>
          <w:szCs w:val="24"/>
        </w:rPr>
        <w:t xml:space="preserve"> </w:t>
      </w:r>
    </w:p>
    <w:p w14:paraId="73153625" w14:textId="77777777" w:rsidR="00C64D99" w:rsidRPr="00A3395F" w:rsidRDefault="00C64D99" w:rsidP="009E34C4">
      <w:pPr>
        <w:autoSpaceDE w:val="0"/>
        <w:autoSpaceDN w:val="0"/>
        <w:adjustRightInd w:val="0"/>
        <w:spacing w:after="0" w:line="360" w:lineRule="auto"/>
        <w:ind w:left="1276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Zamawiający nie określa warunku w tym zakresie.</w:t>
      </w:r>
    </w:p>
    <w:p w14:paraId="0FCB198A" w14:textId="77777777" w:rsidR="00C64D99" w:rsidRPr="00A3395F" w:rsidRDefault="00A93B97" w:rsidP="009E34C4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1276" w:hanging="425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lastRenderedPageBreak/>
        <w:t>u</w:t>
      </w:r>
      <w:r w:rsidR="004079F2" w:rsidRPr="00A3395F">
        <w:rPr>
          <w:rFonts w:ascii="Arial" w:hAnsi="Arial" w:cs="Arial"/>
          <w:sz w:val="24"/>
          <w:szCs w:val="24"/>
        </w:rPr>
        <w:t>prawnień do prowadzenia określonej działalności gospodarczej lub zawodowej, o ile wynika to z odrębnych przepisów</w:t>
      </w:r>
      <w:r w:rsidR="00774193" w:rsidRPr="00A3395F">
        <w:rPr>
          <w:rFonts w:ascii="Arial" w:hAnsi="Arial" w:cs="Arial"/>
          <w:sz w:val="24"/>
          <w:szCs w:val="24"/>
        </w:rPr>
        <w:t>:</w:t>
      </w:r>
    </w:p>
    <w:p w14:paraId="7D9F6C6A" w14:textId="77777777" w:rsidR="00C64D99" w:rsidRPr="00A3395F" w:rsidRDefault="00C64D99" w:rsidP="009E34C4">
      <w:pPr>
        <w:autoSpaceDE w:val="0"/>
        <w:autoSpaceDN w:val="0"/>
        <w:adjustRightInd w:val="0"/>
        <w:spacing w:after="0" w:line="360" w:lineRule="auto"/>
        <w:ind w:left="1276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Zamawiający nie określa warunku w tym zakresie.</w:t>
      </w:r>
    </w:p>
    <w:p w14:paraId="680F21EE" w14:textId="77777777" w:rsidR="004079F2" w:rsidRPr="00A3395F" w:rsidRDefault="00A93B97" w:rsidP="009E34C4">
      <w:pPr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hanging="153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s</w:t>
      </w:r>
      <w:r w:rsidR="004079F2" w:rsidRPr="00A3395F">
        <w:rPr>
          <w:rFonts w:ascii="Arial" w:hAnsi="Arial" w:cs="Arial"/>
          <w:sz w:val="24"/>
          <w:szCs w:val="24"/>
        </w:rPr>
        <w:t xml:space="preserve">ytuacji </w:t>
      </w:r>
      <w:r w:rsidR="004348CD" w:rsidRPr="00A3395F">
        <w:rPr>
          <w:rFonts w:ascii="Arial" w:hAnsi="Arial" w:cs="Arial"/>
          <w:sz w:val="24"/>
          <w:szCs w:val="24"/>
        </w:rPr>
        <w:t xml:space="preserve">finansowej lub </w:t>
      </w:r>
      <w:r w:rsidR="004079F2" w:rsidRPr="00A3395F">
        <w:rPr>
          <w:rFonts w:ascii="Arial" w:hAnsi="Arial" w:cs="Arial"/>
          <w:sz w:val="24"/>
          <w:szCs w:val="24"/>
        </w:rPr>
        <w:t>ekonomicznej:</w:t>
      </w:r>
    </w:p>
    <w:p w14:paraId="27959861" w14:textId="77777777" w:rsidR="004079F2" w:rsidRPr="00A3395F" w:rsidRDefault="004079F2" w:rsidP="009E34C4">
      <w:pPr>
        <w:autoSpaceDE w:val="0"/>
        <w:autoSpaceDN w:val="0"/>
        <w:adjustRightInd w:val="0"/>
        <w:spacing w:after="0" w:line="360" w:lineRule="auto"/>
        <w:ind w:left="1276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Zamawiający nie określa warunku w tym zakresie.</w:t>
      </w:r>
    </w:p>
    <w:p w14:paraId="310390D0" w14:textId="7C450220" w:rsidR="00C64D99" w:rsidRDefault="004079F2" w:rsidP="009E34C4">
      <w:pPr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hanging="153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z</w:t>
      </w:r>
      <w:r w:rsidR="00C64D99" w:rsidRPr="00A3395F">
        <w:rPr>
          <w:rFonts w:ascii="Arial" w:hAnsi="Arial" w:cs="Arial"/>
          <w:sz w:val="24"/>
          <w:szCs w:val="24"/>
        </w:rPr>
        <w:t>dolności technicznej lub zawodowej:</w:t>
      </w:r>
    </w:p>
    <w:p w14:paraId="22C72237" w14:textId="77777777" w:rsidR="00B241B1" w:rsidRPr="00B241B1" w:rsidRDefault="00B241B1" w:rsidP="00B241B1">
      <w:pPr>
        <w:pStyle w:val="Akapitzlist"/>
        <w:autoSpaceDE w:val="0"/>
        <w:autoSpaceDN w:val="0"/>
        <w:adjustRightInd w:val="0"/>
        <w:spacing w:after="0" w:line="360" w:lineRule="auto"/>
        <w:ind w:left="1004" w:firstLine="272"/>
        <w:rPr>
          <w:rFonts w:ascii="Arial" w:hAnsi="Arial" w:cs="Arial"/>
          <w:sz w:val="24"/>
          <w:szCs w:val="24"/>
        </w:rPr>
      </w:pPr>
      <w:r w:rsidRPr="00B241B1">
        <w:rPr>
          <w:rFonts w:ascii="Arial" w:hAnsi="Arial" w:cs="Arial"/>
          <w:sz w:val="24"/>
          <w:szCs w:val="24"/>
        </w:rPr>
        <w:t>Zamawiający nie określa warunku w tym zakresie.</w:t>
      </w:r>
    </w:p>
    <w:p w14:paraId="0BB4DBBA" w14:textId="5EA58C4E" w:rsidR="00B255C8" w:rsidRPr="00A3395F" w:rsidRDefault="00B255C8" w:rsidP="00230419">
      <w:pPr>
        <w:pStyle w:val="Nagwek1"/>
        <w:numPr>
          <w:ilvl w:val="0"/>
          <w:numId w:val="24"/>
        </w:numPr>
        <w:spacing w:before="240" w:line="360" w:lineRule="auto"/>
        <w:rPr>
          <w:rFonts w:ascii="Arial" w:hAnsi="Arial" w:cs="Arial"/>
          <w:color w:val="auto"/>
          <w:sz w:val="24"/>
          <w:szCs w:val="24"/>
        </w:rPr>
      </w:pPr>
      <w:r w:rsidRPr="00A3395F">
        <w:rPr>
          <w:rFonts w:ascii="Arial" w:hAnsi="Arial" w:cs="Arial"/>
          <w:color w:val="auto"/>
          <w:sz w:val="24"/>
          <w:szCs w:val="24"/>
        </w:rPr>
        <w:t>Podstawy wykluczenia</w:t>
      </w:r>
    </w:p>
    <w:p w14:paraId="345E18C2" w14:textId="77777777" w:rsidR="00B255C8" w:rsidRPr="00A3395F" w:rsidRDefault="0057394A" w:rsidP="009E34C4">
      <w:pPr>
        <w:pStyle w:val="Akapitzlist"/>
        <w:widowControl w:val="0"/>
        <w:numPr>
          <w:ilvl w:val="0"/>
          <w:numId w:val="7"/>
        </w:numPr>
        <w:tabs>
          <w:tab w:val="left" w:pos="69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Na podstawie art. 108 ust. 1 ustawy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 z</w:t>
      </w:r>
      <w:r w:rsidR="00B255C8"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 postępowania o udzielenie zamówienia wyklucza się, Wykonawcę:</w:t>
      </w:r>
    </w:p>
    <w:p w14:paraId="18E88812" w14:textId="77777777" w:rsidR="00B255C8" w:rsidRPr="00A3395F" w:rsidRDefault="00B255C8" w:rsidP="009E34C4">
      <w:pPr>
        <w:pStyle w:val="Akapitzlist"/>
        <w:widowControl w:val="0"/>
        <w:numPr>
          <w:ilvl w:val="0"/>
          <w:numId w:val="8"/>
        </w:numPr>
        <w:tabs>
          <w:tab w:val="left" w:pos="483"/>
        </w:tabs>
        <w:spacing w:after="0" w:line="360" w:lineRule="auto"/>
        <w:ind w:left="709" w:hanging="283"/>
        <w:rPr>
          <w:rFonts w:ascii="Arial" w:hAnsi="Arial" w:cs="Arial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będącego osobą fizyczną, którego prawomocnie skazano za przestępstwo:</w:t>
      </w:r>
    </w:p>
    <w:p w14:paraId="2BB8D9DB" w14:textId="57D5B0D3" w:rsidR="00B255C8" w:rsidRPr="00A3395F" w:rsidRDefault="00B255C8" w:rsidP="009E34C4">
      <w:pPr>
        <w:pStyle w:val="Akapitzlist"/>
        <w:widowControl w:val="0"/>
        <w:numPr>
          <w:ilvl w:val="0"/>
          <w:numId w:val="9"/>
        </w:numPr>
        <w:spacing w:after="0" w:line="360" w:lineRule="auto"/>
        <w:ind w:left="1418" w:hanging="425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udziału w zorganizowanej grupie przest</w:t>
      </w:r>
      <w:r w:rsidRPr="00A3395F">
        <w:rPr>
          <w:rStyle w:val="Teksttreci212pt"/>
          <w:rFonts w:ascii="Arial" w:hAnsi="Arial" w:cs="Arial"/>
          <w:color w:val="auto"/>
        </w:rPr>
        <w:t>ę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pczej albo związku mającym na celu popełnienie przest</w:t>
      </w:r>
      <w:r w:rsidRPr="00A3395F">
        <w:rPr>
          <w:rStyle w:val="Teksttreci212pt"/>
          <w:rFonts w:ascii="Arial" w:hAnsi="Arial" w:cs="Arial"/>
          <w:color w:val="auto"/>
        </w:rPr>
        <w:t>ę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pstwa lub przest</w:t>
      </w:r>
      <w:r w:rsidRPr="00A3395F">
        <w:rPr>
          <w:rStyle w:val="Teksttreci212pt"/>
          <w:rFonts w:ascii="Arial" w:hAnsi="Arial" w:cs="Arial"/>
          <w:color w:val="auto"/>
        </w:rPr>
        <w:t>ę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pstwa skarbowego, o którym mowa w art. 258 Kodeksu karnego,</w:t>
      </w:r>
    </w:p>
    <w:p w14:paraId="6D8A6CB0" w14:textId="77777777" w:rsidR="00B255C8" w:rsidRPr="00A3395F" w:rsidRDefault="00B255C8" w:rsidP="009E34C4">
      <w:pPr>
        <w:pStyle w:val="Akapitzlist"/>
        <w:widowControl w:val="0"/>
        <w:numPr>
          <w:ilvl w:val="0"/>
          <w:numId w:val="9"/>
        </w:numPr>
        <w:spacing w:after="0" w:line="360" w:lineRule="auto"/>
        <w:ind w:left="1418" w:hanging="425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handlu ludźmi, o którym mowa w art. 189a Kodeksu karnego,</w:t>
      </w:r>
    </w:p>
    <w:p w14:paraId="72789CBD" w14:textId="52BEF511" w:rsidR="00B255C8" w:rsidRPr="00A3395F" w:rsidRDefault="007941D4" w:rsidP="009E34C4">
      <w:pPr>
        <w:pStyle w:val="Akapitzlist"/>
        <w:widowControl w:val="0"/>
        <w:numPr>
          <w:ilvl w:val="0"/>
          <w:numId w:val="9"/>
        </w:numPr>
        <w:spacing w:after="0" w:line="360" w:lineRule="auto"/>
        <w:ind w:left="1418" w:hanging="425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o którym mowa w art. 228–230a, art. 250a Kodeksu karnego, w art. 46–48 ustawy z dnia 25 czerwca 2010 r. o sporcie (Dz. U. z 2020 r. poz. 1133 oraz z 2021 r. poz. 2054) lub w art. 54 ust. 1–4 ustawy z dnia 12 maja 2011 r. o refundacji leków, środków spożywczych specjalnego przeznaczenia żywieniowego oraz wyrobów medycznych (Dz. U. z 2021 r. poz. 523, 1292, 1559 i 2054),</w:t>
      </w:r>
    </w:p>
    <w:p w14:paraId="1821E1CB" w14:textId="77777777" w:rsidR="00B255C8" w:rsidRPr="00A3395F" w:rsidRDefault="00B255C8" w:rsidP="009E34C4">
      <w:pPr>
        <w:pStyle w:val="Akapitzlist"/>
        <w:widowControl w:val="0"/>
        <w:numPr>
          <w:ilvl w:val="0"/>
          <w:numId w:val="9"/>
        </w:numPr>
        <w:spacing w:after="0" w:line="360" w:lineRule="auto"/>
        <w:ind w:left="1418" w:hanging="425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finansowania przest</w:t>
      </w:r>
      <w:r w:rsidRPr="00A3395F">
        <w:rPr>
          <w:rStyle w:val="Teksttreci212pt"/>
          <w:rFonts w:ascii="Arial" w:hAnsi="Arial" w:cs="Arial"/>
          <w:color w:val="auto"/>
        </w:rPr>
        <w:t>ę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pstwa o charakterze terrorystycznym, o którym mowa w art. 165a Kodeksu karnego, lub przest</w:t>
      </w:r>
      <w:r w:rsidRPr="00A3395F">
        <w:rPr>
          <w:rStyle w:val="Teksttreci212pt"/>
          <w:rFonts w:ascii="Arial" w:hAnsi="Arial" w:cs="Arial"/>
          <w:color w:val="auto"/>
        </w:rPr>
        <w:t>ę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pstwo udaremniania lub utrudniania stwierdzenia przest</w:t>
      </w:r>
      <w:r w:rsidRPr="00A3395F">
        <w:rPr>
          <w:rStyle w:val="Teksttreci212pt"/>
          <w:rFonts w:ascii="Arial" w:hAnsi="Arial" w:cs="Arial"/>
          <w:color w:val="auto"/>
        </w:rPr>
        <w:t>ę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pnego pochodzenia pieniędzy lub ukrywania ich pochodzenia, o którym mowa w art. 299 Kodeksu karnego,</w:t>
      </w:r>
    </w:p>
    <w:p w14:paraId="66DFE835" w14:textId="77777777" w:rsidR="00B255C8" w:rsidRPr="00A3395F" w:rsidRDefault="00B255C8" w:rsidP="009E34C4">
      <w:pPr>
        <w:pStyle w:val="Akapitzlist"/>
        <w:widowControl w:val="0"/>
        <w:numPr>
          <w:ilvl w:val="0"/>
          <w:numId w:val="9"/>
        </w:numPr>
        <w:spacing w:after="0" w:line="360" w:lineRule="auto"/>
        <w:ind w:left="1418" w:hanging="425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o charakterze terrorystycznym, o którym mowa w art. 115 § 20 Kodeksu karnego, lub mające na celu popełnienie tego przestępstwa,</w:t>
      </w:r>
    </w:p>
    <w:p w14:paraId="36DC33B0" w14:textId="76CA3372" w:rsidR="00B255C8" w:rsidRPr="00A3395F" w:rsidRDefault="00B255C8" w:rsidP="009E34C4">
      <w:pPr>
        <w:pStyle w:val="Akapitzlist"/>
        <w:widowControl w:val="0"/>
        <w:numPr>
          <w:ilvl w:val="0"/>
          <w:numId w:val="9"/>
        </w:numPr>
        <w:spacing w:after="0" w:line="360" w:lineRule="auto"/>
        <w:ind w:left="1418" w:hanging="425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powierzania wykonywania pracy ma</w:t>
      </w:r>
      <w:r w:rsidRPr="00A3395F">
        <w:rPr>
          <w:rStyle w:val="PogrubienieTeksttreci2115pt"/>
          <w:rFonts w:ascii="Arial" w:hAnsi="Arial" w:cs="Arial"/>
          <w:color w:val="auto"/>
          <w:sz w:val="24"/>
          <w:szCs w:val="24"/>
        </w:rPr>
        <w:t>ł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oletniemu cudzoziemcowi, o którym mowa w art. 9 ust. 2 ustawy z dnia 15 czerwca 2012 r. o skutkach powierzania wykonywania pracy cudzoziemcom przebywającym wbrew przepisom na terytorium Rzeczypospolitej Polskiej (Dz. U. poz. 769),</w:t>
      </w:r>
    </w:p>
    <w:p w14:paraId="38B7B922" w14:textId="77777777" w:rsidR="00B255C8" w:rsidRPr="00A3395F" w:rsidRDefault="00B255C8" w:rsidP="009E34C4">
      <w:pPr>
        <w:pStyle w:val="Akapitzlist"/>
        <w:widowControl w:val="0"/>
        <w:numPr>
          <w:ilvl w:val="0"/>
          <w:numId w:val="9"/>
        </w:numPr>
        <w:spacing w:after="0" w:line="360" w:lineRule="auto"/>
        <w:ind w:left="1418" w:hanging="425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lastRenderedPageBreak/>
        <w:t>przeciwko obrotowi gospodarczemu, o których mowa w art. 296-307 Kodeksu karnego, przestępstwo oszustwa, o którym mowa w art. 286 Kodeksu karnego, przestępstwo przeciwko wiarygodno</w:t>
      </w:r>
      <w:r w:rsidRPr="00A3395F">
        <w:rPr>
          <w:rStyle w:val="Teksttreci295pt"/>
          <w:rFonts w:ascii="Arial" w:hAnsi="Arial" w:cs="Arial"/>
          <w:color w:val="auto"/>
          <w:sz w:val="24"/>
          <w:szCs w:val="24"/>
        </w:rPr>
        <w:t>ś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ci dokumentów, o których mowa w art. 270-277d Kodeksu karnego, lub przestępstwo skarbowe,</w:t>
      </w:r>
    </w:p>
    <w:p w14:paraId="7B463127" w14:textId="77777777" w:rsidR="00543C6F" w:rsidRPr="00A3395F" w:rsidRDefault="00B255C8" w:rsidP="009E34C4">
      <w:pPr>
        <w:pStyle w:val="Akapitzlist"/>
        <w:widowControl w:val="0"/>
        <w:numPr>
          <w:ilvl w:val="0"/>
          <w:numId w:val="9"/>
        </w:numPr>
        <w:spacing w:after="0" w:line="360" w:lineRule="auto"/>
        <w:ind w:left="1418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o którym mowa w art. 9 ust. 1 i 3 lub art. 10 ustawy z dnia 15 czerwca 2012 r. o skutkach powierzania wykonywania pracy cudzoziemcom przebywającym wbrew przepisom na terytorium Rzeczypospolitej Polskiej</w:t>
      </w:r>
    </w:p>
    <w:p w14:paraId="4ED8A346" w14:textId="77777777" w:rsidR="00B255C8" w:rsidRPr="00A3395F" w:rsidRDefault="00B255C8" w:rsidP="009E34C4">
      <w:pPr>
        <w:pStyle w:val="Akapitzlist"/>
        <w:widowControl w:val="0"/>
        <w:spacing w:after="0" w:line="360" w:lineRule="auto"/>
        <w:ind w:left="1418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— lub za odpowiedni czyn zabroniony określony w przepisach prawa obcego;</w:t>
      </w:r>
    </w:p>
    <w:p w14:paraId="67FC82E1" w14:textId="77777777" w:rsidR="00B255C8" w:rsidRPr="00A3395F" w:rsidRDefault="00B255C8" w:rsidP="009E34C4">
      <w:pPr>
        <w:pStyle w:val="Akapitzlist"/>
        <w:widowControl w:val="0"/>
        <w:numPr>
          <w:ilvl w:val="0"/>
          <w:numId w:val="8"/>
        </w:numPr>
        <w:tabs>
          <w:tab w:val="left" w:pos="483"/>
        </w:tabs>
        <w:spacing w:after="0" w:line="360" w:lineRule="auto"/>
        <w:ind w:left="709" w:hanging="283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jeżeli urzędującego członka jego organu zarządzającego lub nadzorczego, wspólnika spółki w spółce jawnej lub partnerskiej albo komplementariusza 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br/>
        <w:t>w spółce komandytowej lub komandytowo-akcyjnej lub prokurenta prawomocnie skazano za przestępstwo, o którym mowa w pkt 1.1;</w:t>
      </w:r>
    </w:p>
    <w:p w14:paraId="5D35D265" w14:textId="3A1B86F9" w:rsidR="00B255C8" w:rsidRPr="00A3395F" w:rsidRDefault="00B255C8" w:rsidP="009E34C4">
      <w:pPr>
        <w:pStyle w:val="Akapitzlist"/>
        <w:widowControl w:val="0"/>
        <w:numPr>
          <w:ilvl w:val="0"/>
          <w:numId w:val="8"/>
        </w:numPr>
        <w:tabs>
          <w:tab w:val="left" w:pos="483"/>
        </w:tabs>
        <w:spacing w:after="0" w:line="360" w:lineRule="auto"/>
        <w:ind w:left="709" w:hanging="283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wobec którego wydano prawomocny wyrok sądu lub ostateczną decyzję administracyjną o zaleganiu z uiszczeniem podatków, opłat lub składek na ubezpieczenie społeczne lub zdrowotne, chyba że </w:t>
      </w:r>
      <w:r w:rsidR="00A648E6" w:rsidRPr="00A3395F">
        <w:rPr>
          <w:rStyle w:val="Teksttreci20"/>
          <w:rFonts w:ascii="Arial" w:hAnsi="Arial" w:cs="Arial"/>
          <w:color w:val="auto"/>
          <w:sz w:val="24"/>
          <w:szCs w:val="24"/>
        </w:rPr>
        <w:t>W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ykonawca odpowiednio przed upływem terminu do składania wniosków o dopuszczenie do udziału w postępowaniu albo przed upływem terminu składania ofert dokona</w:t>
      </w:r>
      <w:r w:rsidR="00543C6F" w:rsidRPr="00A3395F">
        <w:rPr>
          <w:rStyle w:val="Teksttreci20"/>
          <w:rFonts w:ascii="Arial" w:hAnsi="Arial" w:cs="Arial"/>
          <w:color w:val="auto"/>
          <w:sz w:val="24"/>
          <w:szCs w:val="24"/>
        </w:rPr>
        <w:t>ł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 płatności należnych podatków, opłat lub składek na ubezpieczenie społeczne lub zdrowotne wraz z odsetkami lub grzywnami lub zawarł wiążące porozumienie w sprawie spłaty tych należności;</w:t>
      </w:r>
    </w:p>
    <w:p w14:paraId="74D552AA" w14:textId="77777777" w:rsidR="00B255C8" w:rsidRPr="00A3395F" w:rsidRDefault="00B255C8" w:rsidP="009E34C4">
      <w:pPr>
        <w:pStyle w:val="Akapitzlist"/>
        <w:widowControl w:val="0"/>
        <w:numPr>
          <w:ilvl w:val="0"/>
          <w:numId w:val="8"/>
        </w:numPr>
        <w:tabs>
          <w:tab w:val="left" w:pos="483"/>
        </w:tabs>
        <w:spacing w:after="0" w:line="360" w:lineRule="auto"/>
        <w:ind w:left="709" w:hanging="283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wobec którego prawomocnie orzeczono zakaz ubiegania się o zamówienia publiczne;</w:t>
      </w:r>
    </w:p>
    <w:p w14:paraId="36D14C21" w14:textId="77777777" w:rsidR="00B255C8" w:rsidRPr="00A3395F" w:rsidRDefault="00B255C8" w:rsidP="009E34C4">
      <w:pPr>
        <w:pStyle w:val="Akapitzlist"/>
        <w:widowControl w:val="0"/>
        <w:numPr>
          <w:ilvl w:val="0"/>
          <w:numId w:val="8"/>
        </w:numPr>
        <w:tabs>
          <w:tab w:val="left" w:pos="483"/>
        </w:tabs>
        <w:spacing w:after="0" w:line="360" w:lineRule="auto"/>
        <w:ind w:left="709" w:hanging="283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166257F2" w14:textId="77777777" w:rsidR="00B255C8" w:rsidRPr="00A3395F" w:rsidRDefault="00B255C8" w:rsidP="009E34C4">
      <w:pPr>
        <w:pStyle w:val="Akapitzlist"/>
        <w:widowControl w:val="0"/>
        <w:numPr>
          <w:ilvl w:val="0"/>
          <w:numId w:val="8"/>
        </w:numPr>
        <w:tabs>
          <w:tab w:val="left" w:pos="483"/>
        </w:tabs>
        <w:spacing w:after="0" w:line="360" w:lineRule="auto"/>
        <w:ind w:left="709" w:hanging="283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jeżeli, w przypadkach, o których mowa w art. 85 ust. 1 ustawy, doszło do zakłócenia konkurencji wynikającego z wcześniejszego zaangażowania tego 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lastRenderedPageBreak/>
        <w:t xml:space="preserve">Wykonawcy lub podmiotu, który należy z </w:t>
      </w:r>
      <w:r w:rsidR="00A648E6" w:rsidRPr="00A3395F">
        <w:rPr>
          <w:rStyle w:val="Teksttreci20"/>
          <w:rFonts w:ascii="Arial" w:hAnsi="Arial" w:cs="Arial"/>
          <w:color w:val="auto"/>
          <w:sz w:val="24"/>
          <w:szCs w:val="24"/>
        </w:rPr>
        <w:t>W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55D49D1B" w14:textId="77777777" w:rsidR="00B255C8" w:rsidRPr="00A3395F" w:rsidRDefault="00B255C8" w:rsidP="009E34C4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right="20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Wykonawca może zostać wykluczony przez Zamawiającego na każdym etapie postępowania o udzielenie zamówienia.</w:t>
      </w:r>
    </w:p>
    <w:p w14:paraId="589BE581" w14:textId="77777777" w:rsidR="00645A97" w:rsidRPr="00A3395F" w:rsidRDefault="00645A97" w:rsidP="009E34C4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right="20"/>
        <w:rPr>
          <w:rFonts w:ascii="Arial" w:eastAsia="Calibri" w:hAnsi="Arial" w:cs="Arial"/>
          <w:sz w:val="24"/>
          <w:szCs w:val="24"/>
          <w:lang w:eastAsia="pl-PL" w:bidi="pl-PL"/>
        </w:rPr>
      </w:pPr>
      <w:r w:rsidRPr="00A3395F">
        <w:rPr>
          <w:rFonts w:ascii="Arial" w:hAnsi="Arial" w:cs="Arial"/>
          <w:sz w:val="24"/>
          <w:szCs w:val="24"/>
        </w:rPr>
        <w:t>Wykonawca nie podlega wykluczeniu w okolicznościach określonych w art. 108 ust. 1 pkt 1, 2 i 5</w:t>
      </w:r>
      <w:r w:rsidR="008F150B" w:rsidRPr="00A3395F">
        <w:rPr>
          <w:rFonts w:ascii="Arial" w:hAnsi="Arial" w:cs="Arial"/>
          <w:sz w:val="24"/>
          <w:szCs w:val="24"/>
        </w:rPr>
        <w:t xml:space="preserve"> ustawy</w:t>
      </w:r>
      <w:r w:rsidRPr="00A3395F">
        <w:rPr>
          <w:rFonts w:ascii="Arial" w:hAnsi="Arial" w:cs="Arial"/>
          <w:sz w:val="24"/>
          <w:szCs w:val="24"/>
        </w:rPr>
        <w:t xml:space="preserve">, jeżeli udowodni </w:t>
      </w:r>
      <w:r w:rsidR="008F150B" w:rsidRPr="00A3395F">
        <w:rPr>
          <w:rFonts w:ascii="Arial" w:hAnsi="Arial" w:cs="Arial"/>
          <w:sz w:val="24"/>
          <w:szCs w:val="24"/>
        </w:rPr>
        <w:t>Z</w:t>
      </w:r>
      <w:r w:rsidRPr="00A3395F">
        <w:rPr>
          <w:rFonts w:ascii="Arial" w:hAnsi="Arial" w:cs="Arial"/>
          <w:sz w:val="24"/>
          <w:szCs w:val="24"/>
        </w:rPr>
        <w:t xml:space="preserve">amawiającemu, że spełnił łącznie następujące przesłanki: </w:t>
      </w:r>
    </w:p>
    <w:p w14:paraId="6FC077C0" w14:textId="4D15CC4F" w:rsidR="00645A97" w:rsidRPr="00A3395F" w:rsidRDefault="00645A97" w:rsidP="00B760F0">
      <w:pPr>
        <w:pStyle w:val="Akapitzlist"/>
        <w:numPr>
          <w:ilvl w:val="0"/>
          <w:numId w:val="30"/>
        </w:numPr>
        <w:tabs>
          <w:tab w:val="left" w:pos="426"/>
        </w:tabs>
        <w:spacing w:after="0" w:line="360" w:lineRule="auto"/>
        <w:ind w:left="709" w:right="20" w:hanging="425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naprawił lub zobowiązał się do naprawienia szkody wyrządzonej przestępstwem, wykroczeniem lub swoim nieprawidłowym postępowaniem, w tym poprzez zadośćuczynienie pieniężne; </w:t>
      </w:r>
    </w:p>
    <w:p w14:paraId="45BF048D" w14:textId="584BC1F9" w:rsidR="00645A97" w:rsidRPr="00A3395F" w:rsidRDefault="00645A97" w:rsidP="00B760F0">
      <w:pPr>
        <w:pStyle w:val="Akapitzlist"/>
        <w:numPr>
          <w:ilvl w:val="0"/>
          <w:numId w:val="30"/>
        </w:numPr>
        <w:tabs>
          <w:tab w:val="left" w:pos="426"/>
        </w:tabs>
        <w:spacing w:after="0" w:line="360" w:lineRule="auto"/>
        <w:ind w:left="709" w:right="20" w:hanging="425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wyczerpująco wyjaśnił fakty i okoliczności związane z przestępstwem, wykroczeniem lub swoim nieprawidłowym postępowaniem oraz spowodowanymi przez nie szkodami, aktywnie współpracując odpowiednio z właściwymi organami, w tym organami ścigania, lub </w:t>
      </w:r>
      <w:r w:rsidR="00A648E6" w:rsidRPr="00A3395F">
        <w:rPr>
          <w:rFonts w:ascii="Arial" w:hAnsi="Arial" w:cs="Arial"/>
          <w:sz w:val="24"/>
          <w:szCs w:val="24"/>
        </w:rPr>
        <w:t>Z</w:t>
      </w:r>
      <w:r w:rsidRPr="00A3395F">
        <w:rPr>
          <w:rFonts w:ascii="Arial" w:hAnsi="Arial" w:cs="Arial"/>
          <w:sz w:val="24"/>
          <w:szCs w:val="24"/>
        </w:rPr>
        <w:t xml:space="preserve">amawiającym; </w:t>
      </w:r>
    </w:p>
    <w:p w14:paraId="4C1E5C2E" w14:textId="77777777" w:rsidR="00645A97" w:rsidRPr="00A3395F" w:rsidRDefault="00645A97" w:rsidP="00B760F0">
      <w:pPr>
        <w:pStyle w:val="Akapitzlist"/>
        <w:numPr>
          <w:ilvl w:val="0"/>
          <w:numId w:val="30"/>
        </w:numPr>
        <w:tabs>
          <w:tab w:val="left" w:pos="426"/>
        </w:tabs>
        <w:spacing w:after="0" w:line="360" w:lineRule="auto"/>
        <w:ind w:left="709" w:right="20" w:hanging="425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podjął konkretne środki techniczne, organizacyjne i kadrowe, odpowiednie dla zapobiegania dalszym przestępstwom, wykroczeniom lub nieprawidłowemu postępowaniu, w szczególności:</w:t>
      </w:r>
    </w:p>
    <w:p w14:paraId="43C32B13" w14:textId="77777777" w:rsidR="00645A97" w:rsidRPr="00A3395F" w:rsidRDefault="00645A97" w:rsidP="00B760F0">
      <w:pPr>
        <w:pStyle w:val="Akapitzlist"/>
        <w:numPr>
          <w:ilvl w:val="3"/>
          <w:numId w:val="29"/>
        </w:numPr>
        <w:tabs>
          <w:tab w:val="left" w:pos="426"/>
        </w:tabs>
        <w:spacing w:after="0" w:line="360" w:lineRule="auto"/>
        <w:ind w:left="1134" w:right="20" w:hanging="425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zerwał wszelkie powiązania z osobami lub podmiotami odpowiedzialnymi za nieprawidłowe postępowanie </w:t>
      </w:r>
      <w:r w:rsidR="00A648E6" w:rsidRPr="00A3395F">
        <w:rPr>
          <w:rFonts w:ascii="Arial" w:hAnsi="Arial" w:cs="Arial"/>
          <w:sz w:val="24"/>
          <w:szCs w:val="24"/>
        </w:rPr>
        <w:t>W</w:t>
      </w:r>
      <w:r w:rsidRPr="00A3395F">
        <w:rPr>
          <w:rFonts w:ascii="Arial" w:hAnsi="Arial" w:cs="Arial"/>
          <w:sz w:val="24"/>
          <w:szCs w:val="24"/>
        </w:rPr>
        <w:t xml:space="preserve">ykonawcy, </w:t>
      </w:r>
    </w:p>
    <w:p w14:paraId="315853FE" w14:textId="77777777" w:rsidR="00645A97" w:rsidRPr="00A3395F" w:rsidRDefault="00645A97" w:rsidP="00B760F0">
      <w:pPr>
        <w:pStyle w:val="Akapitzlist"/>
        <w:numPr>
          <w:ilvl w:val="3"/>
          <w:numId w:val="29"/>
        </w:numPr>
        <w:tabs>
          <w:tab w:val="left" w:pos="426"/>
        </w:tabs>
        <w:spacing w:after="0" w:line="360" w:lineRule="auto"/>
        <w:ind w:left="1134" w:right="20" w:hanging="425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zreorganizował personel, </w:t>
      </w:r>
    </w:p>
    <w:p w14:paraId="249AF3D1" w14:textId="77777777" w:rsidR="00645A97" w:rsidRPr="00A3395F" w:rsidRDefault="00645A97" w:rsidP="00B760F0">
      <w:pPr>
        <w:pStyle w:val="Akapitzlist"/>
        <w:numPr>
          <w:ilvl w:val="3"/>
          <w:numId w:val="29"/>
        </w:numPr>
        <w:tabs>
          <w:tab w:val="left" w:pos="426"/>
        </w:tabs>
        <w:spacing w:after="0" w:line="360" w:lineRule="auto"/>
        <w:ind w:left="1134" w:right="20" w:hanging="425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wdrożył system sprawozdawczości i kontroli, </w:t>
      </w:r>
    </w:p>
    <w:p w14:paraId="678869C5" w14:textId="77777777" w:rsidR="00645A97" w:rsidRPr="00A3395F" w:rsidRDefault="00645A97" w:rsidP="00B760F0">
      <w:pPr>
        <w:pStyle w:val="Akapitzlist"/>
        <w:numPr>
          <w:ilvl w:val="3"/>
          <w:numId w:val="29"/>
        </w:numPr>
        <w:tabs>
          <w:tab w:val="left" w:pos="426"/>
        </w:tabs>
        <w:spacing w:after="0" w:line="360" w:lineRule="auto"/>
        <w:ind w:left="1134" w:right="20" w:hanging="425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utworzył struktury audytu wewnętrznego do monitorowania przestrzegania przepisów, wewnętrznych regulacji lub standardów, </w:t>
      </w:r>
    </w:p>
    <w:p w14:paraId="774EAA64" w14:textId="6D5D4E0A" w:rsidR="00645A97" w:rsidRPr="00A3395F" w:rsidRDefault="00645A97" w:rsidP="00B760F0">
      <w:pPr>
        <w:pStyle w:val="Akapitzlist"/>
        <w:numPr>
          <w:ilvl w:val="3"/>
          <w:numId w:val="29"/>
        </w:numPr>
        <w:tabs>
          <w:tab w:val="left" w:pos="426"/>
        </w:tabs>
        <w:spacing w:after="0" w:line="360" w:lineRule="auto"/>
        <w:ind w:left="1134" w:right="20" w:hanging="425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wprowadził wewnętrzne regulacje dotyczące odpowiedzialności i odszkodowań za nieprzestrzeganie przepisów, wewnętrznych regulacji lub standardów. </w:t>
      </w:r>
    </w:p>
    <w:p w14:paraId="1FEBB9E3" w14:textId="52AE4BF1" w:rsidR="00645A97" w:rsidRPr="00A3395F" w:rsidRDefault="00645A97" w:rsidP="009E34C4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right="20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Zamawiający ocenia, czy podjęte przez </w:t>
      </w:r>
      <w:r w:rsidR="00A648E6" w:rsidRPr="00A3395F">
        <w:rPr>
          <w:rFonts w:ascii="Arial" w:hAnsi="Arial" w:cs="Arial"/>
          <w:sz w:val="24"/>
          <w:szCs w:val="24"/>
        </w:rPr>
        <w:t>W</w:t>
      </w:r>
      <w:r w:rsidRPr="00A3395F">
        <w:rPr>
          <w:rFonts w:ascii="Arial" w:hAnsi="Arial" w:cs="Arial"/>
          <w:sz w:val="24"/>
          <w:szCs w:val="24"/>
        </w:rPr>
        <w:t>ykonawcę czynności, o których mowa</w:t>
      </w:r>
      <w:r w:rsidR="009E34C4">
        <w:rPr>
          <w:rFonts w:ascii="Arial" w:hAnsi="Arial" w:cs="Arial"/>
          <w:sz w:val="24"/>
          <w:szCs w:val="24"/>
        </w:rPr>
        <w:t xml:space="preserve"> </w:t>
      </w:r>
      <w:r w:rsidRPr="00A3395F">
        <w:rPr>
          <w:rFonts w:ascii="Arial" w:hAnsi="Arial" w:cs="Arial"/>
          <w:sz w:val="24"/>
          <w:szCs w:val="24"/>
        </w:rPr>
        <w:t xml:space="preserve">w </w:t>
      </w:r>
      <w:r w:rsidR="008F150B" w:rsidRPr="00A3395F">
        <w:rPr>
          <w:rFonts w:ascii="Arial" w:hAnsi="Arial" w:cs="Arial"/>
          <w:sz w:val="24"/>
          <w:szCs w:val="24"/>
        </w:rPr>
        <w:t>pkt</w:t>
      </w:r>
      <w:r w:rsidRPr="00A3395F">
        <w:rPr>
          <w:rFonts w:ascii="Arial" w:hAnsi="Arial" w:cs="Arial"/>
          <w:sz w:val="24"/>
          <w:szCs w:val="24"/>
        </w:rPr>
        <w:t xml:space="preserve"> </w:t>
      </w:r>
      <w:r w:rsidR="008F150B" w:rsidRPr="00A3395F">
        <w:rPr>
          <w:rFonts w:ascii="Arial" w:hAnsi="Arial" w:cs="Arial"/>
          <w:sz w:val="24"/>
          <w:szCs w:val="24"/>
        </w:rPr>
        <w:t>3</w:t>
      </w:r>
      <w:r w:rsidRPr="00A3395F">
        <w:rPr>
          <w:rFonts w:ascii="Arial" w:hAnsi="Arial" w:cs="Arial"/>
          <w:sz w:val="24"/>
          <w:szCs w:val="24"/>
        </w:rPr>
        <w:t>, są wystarczające do wykazania jego rzetelności, uwzględniając wagę</w:t>
      </w:r>
      <w:r w:rsidR="009E34C4">
        <w:rPr>
          <w:rFonts w:ascii="Arial" w:hAnsi="Arial" w:cs="Arial"/>
          <w:sz w:val="24"/>
          <w:szCs w:val="24"/>
        </w:rPr>
        <w:t xml:space="preserve"> </w:t>
      </w:r>
      <w:r w:rsidRPr="00A3395F">
        <w:rPr>
          <w:rFonts w:ascii="Arial" w:hAnsi="Arial" w:cs="Arial"/>
          <w:sz w:val="24"/>
          <w:szCs w:val="24"/>
        </w:rPr>
        <w:t xml:space="preserve">i szczególne okoliczności czynu </w:t>
      </w:r>
      <w:r w:rsidR="00A648E6" w:rsidRPr="00A3395F">
        <w:rPr>
          <w:rFonts w:ascii="Arial" w:hAnsi="Arial" w:cs="Arial"/>
          <w:sz w:val="24"/>
          <w:szCs w:val="24"/>
        </w:rPr>
        <w:t>W</w:t>
      </w:r>
      <w:r w:rsidRPr="00A3395F">
        <w:rPr>
          <w:rFonts w:ascii="Arial" w:hAnsi="Arial" w:cs="Arial"/>
          <w:sz w:val="24"/>
          <w:szCs w:val="24"/>
        </w:rPr>
        <w:t xml:space="preserve">ykonawcy. Jeżeli podjęte przez </w:t>
      </w:r>
      <w:r w:rsidR="00A648E6" w:rsidRPr="00A3395F">
        <w:rPr>
          <w:rFonts w:ascii="Arial" w:hAnsi="Arial" w:cs="Arial"/>
          <w:sz w:val="24"/>
          <w:szCs w:val="24"/>
        </w:rPr>
        <w:t>W</w:t>
      </w:r>
      <w:r w:rsidRPr="00A3395F">
        <w:rPr>
          <w:rFonts w:ascii="Arial" w:hAnsi="Arial" w:cs="Arial"/>
          <w:sz w:val="24"/>
          <w:szCs w:val="24"/>
        </w:rPr>
        <w:t xml:space="preserve">ykonawcę czynności, o których mowa w </w:t>
      </w:r>
      <w:r w:rsidR="008F150B" w:rsidRPr="00A3395F">
        <w:rPr>
          <w:rFonts w:ascii="Arial" w:hAnsi="Arial" w:cs="Arial"/>
          <w:sz w:val="24"/>
          <w:szCs w:val="24"/>
        </w:rPr>
        <w:t>pkt 3</w:t>
      </w:r>
      <w:r w:rsidRPr="00A3395F">
        <w:rPr>
          <w:rFonts w:ascii="Arial" w:hAnsi="Arial" w:cs="Arial"/>
          <w:sz w:val="24"/>
          <w:szCs w:val="24"/>
        </w:rPr>
        <w:t xml:space="preserve">, nie są wystarczające do wykazania jego rzetelności, </w:t>
      </w:r>
      <w:r w:rsidR="00A648E6" w:rsidRPr="00A3395F">
        <w:rPr>
          <w:rFonts w:ascii="Arial" w:hAnsi="Arial" w:cs="Arial"/>
          <w:sz w:val="24"/>
          <w:szCs w:val="24"/>
        </w:rPr>
        <w:t>Z</w:t>
      </w:r>
      <w:r w:rsidRPr="00A3395F">
        <w:rPr>
          <w:rFonts w:ascii="Arial" w:hAnsi="Arial" w:cs="Arial"/>
          <w:sz w:val="24"/>
          <w:szCs w:val="24"/>
        </w:rPr>
        <w:t xml:space="preserve">amawiający wyklucza </w:t>
      </w:r>
      <w:r w:rsidR="00A648E6" w:rsidRPr="00A3395F">
        <w:rPr>
          <w:rFonts w:ascii="Arial" w:hAnsi="Arial" w:cs="Arial"/>
          <w:sz w:val="24"/>
          <w:szCs w:val="24"/>
        </w:rPr>
        <w:t>W</w:t>
      </w:r>
      <w:r w:rsidRPr="00A3395F">
        <w:rPr>
          <w:rFonts w:ascii="Arial" w:hAnsi="Arial" w:cs="Arial"/>
          <w:sz w:val="24"/>
          <w:szCs w:val="24"/>
        </w:rPr>
        <w:t>ykonawcę.</w:t>
      </w:r>
    </w:p>
    <w:p w14:paraId="3147012C" w14:textId="03A44C93" w:rsidR="00F2673B" w:rsidRPr="00A3395F" w:rsidRDefault="00F2673B" w:rsidP="009E34C4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right="20"/>
        <w:rPr>
          <w:rFonts w:ascii="Arial" w:eastAsia="Calibri" w:hAnsi="Arial" w:cs="Arial"/>
          <w:sz w:val="24"/>
          <w:szCs w:val="24"/>
          <w:lang w:eastAsia="pl-PL" w:bidi="pl-PL"/>
        </w:rPr>
      </w:pPr>
      <w:r w:rsidRPr="00A3395F">
        <w:rPr>
          <w:rFonts w:ascii="Arial" w:hAnsi="Arial" w:cs="Arial"/>
          <w:sz w:val="24"/>
          <w:szCs w:val="24"/>
        </w:rPr>
        <w:lastRenderedPageBreak/>
        <w:t>W celu skorzystania z zapisów pkt 3, Wykonawca zobowiązany jest do wypełnienia stosownej rubryki w oświadczeniu o niepodleganiu wykluczeniu z postępowania.</w:t>
      </w:r>
      <w:r w:rsidRPr="00A3395F">
        <w:rPr>
          <w:rFonts w:ascii="Arial" w:hAnsi="Arial" w:cs="Arial"/>
          <w:bCs/>
          <w:sz w:val="24"/>
          <w:szCs w:val="24"/>
        </w:rPr>
        <w:t xml:space="preserve"> Wykonawca nie podlega wykluczeniu, jeżeli Zamawiający, uwzględniając wagę i szczególne okoliczności czynu Wykonawcy, uzna za wystarczające dowody przedstawione na podstawie pkt 3.</w:t>
      </w:r>
    </w:p>
    <w:p w14:paraId="549C2154" w14:textId="66134FB1" w:rsidR="007972FC" w:rsidRPr="00A3395F" w:rsidRDefault="007972FC" w:rsidP="009E34C4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right="20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Z postępowania o udzielenie zamówienia zamawiający wykluczy wykonawców, w stosunku do których zachodzi którakolwiek z okoliczności wskazanych w art. 7 ust. 1 ustawy z dnia 13 kwietnia 2022 r. o szczególnych rozwiązaniach w zakresie przeciwdziałania wspieraniu agresji na Ukrainę oraz służących ochronie bezpieczeństwa narodowego.</w:t>
      </w:r>
    </w:p>
    <w:p w14:paraId="0C04C84F" w14:textId="77777777" w:rsidR="00B255C8" w:rsidRPr="00A3395F" w:rsidRDefault="00B255C8" w:rsidP="00230419">
      <w:pPr>
        <w:pStyle w:val="Nagwek1"/>
        <w:numPr>
          <w:ilvl w:val="0"/>
          <w:numId w:val="24"/>
        </w:numPr>
        <w:spacing w:before="240" w:line="360" w:lineRule="auto"/>
        <w:rPr>
          <w:color w:val="auto"/>
        </w:rPr>
      </w:pPr>
      <w:r w:rsidRPr="00A3395F">
        <w:rPr>
          <w:rFonts w:ascii="Arial" w:hAnsi="Arial" w:cs="Arial"/>
          <w:color w:val="auto"/>
          <w:sz w:val="24"/>
          <w:szCs w:val="24"/>
        </w:rPr>
        <w:t>Dokumenty i oświadczenia wymagane od wszystkich Wykonawców, które należy złożyć wraz z ofertą.</w:t>
      </w:r>
    </w:p>
    <w:p w14:paraId="2E853194" w14:textId="511A45B8" w:rsidR="00B255C8" w:rsidRPr="00A3395F" w:rsidRDefault="00B255C8" w:rsidP="009E34C4">
      <w:pPr>
        <w:pStyle w:val="Tekstpodstawowy2"/>
        <w:numPr>
          <w:ilvl w:val="0"/>
          <w:numId w:val="18"/>
        </w:numPr>
        <w:tabs>
          <w:tab w:val="left" w:pos="851"/>
        </w:tabs>
        <w:spacing w:line="360" w:lineRule="auto"/>
        <w:jc w:val="left"/>
        <w:rPr>
          <w:rStyle w:val="Teksttreci20"/>
          <w:rFonts w:ascii="Arial" w:hAnsi="Arial" w:cs="Arial"/>
          <w:b w:val="0"/>
          <w:color w:val="auto"/>
          <w:sz w:val="24"/>
          <w:szCs w:val="24"/>
        </w:rPr>
      </w:pPr>
      <w:r w:rsidRPr="00A3395F">
        <w:rPr>
          <w:rFonts w:ascii="Arial" w:hAnsi="Arial" w:cs="Arial"/>
          <w:b w:val="0"/>
          <w:bCs/>
          <w:sz w:val="24"/>
          <w:szCs w:val="24"/>
        </w:rPr>
        <w:t xml:space="preserve">Formularz oferty. </w:t>
      </w:r>
      <w:r w:rsidRPr="00A3395F">
        <w:rPr>
          <w:rStyle w:val="Teksttreci20"/>
          <w:rFonts w:ascii="Arial" w:hAnsi="Arial" w:cs="Arial"/>
          <w:b w:val="0"/>
          <w:color w:val="auto"/>
          <w:sz w:val="24"/>
          <w:szCs w:val="24"/>
        </w:rPr>
        <w:t xml:space="preserve">Do przygotowania oferty zaleca się wykorzystanie Formularza oferty, którego wzór stanowi </w:t>
      </w:r>
      <w:r w:rsidR="00FB7CD8" w:rsidRPr="00A3395F">
        <w:rPr>
          <w:rStyle w:val="Teksttreci20"/>
          <w:rFonts w:ascii="Arial" w:hAnsi="Arial" w:cs="Arial"/>
          <w:color w:val="auto"/>
          <w:sz w:val="24"/>
          <w:szCs w:val="24"/>
        </w:rPr>
        <w:t>z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ałącznik nr 1</w:t>
      </w:r>
      <w:r w:rsidRPr="00A3395F">
        <w:rPr>
          <w:rStyle w:val="Teksttreci20"/>
          <w:rFonts w:ascii="Arial" w:hAnsi="Arial" w:cs="Arial"/>
          <w:b w:val="0"/>
          <w:color w:val="auto"/>
          <w:sz w:val="24"/>
          <w:szCs w:val="24"/>
        </w:rPr>
        <w:t xml:space="preserve"> do SWZ. W przypadku, gdy Wykonawca nie korzysta z przygotowanego przez Zamawiającego wzoru, w treści oferty należy zamieścić wszystkie informacje wymagane w Formularzu oferty.</w:t>
      </w:r>
    </w:p>
    <w:p w14:paraId="7BCFD1BD" w14:textId="24DE7C2F" w:rsidR="00C61D6F" w:rsidRDefault="006E7F5E" w:rsidP="009E34C4">
      <w:pPr>
        <w:pStyle w:val="Tekstpodstawowy2"/>
        <w:numPr>
          <w:ilvl w:val="0"/>
          <w:numId w:val="18"/>
        </w:numPr>
        <w:tabs>
          <w:tab w:val="left" w:pos="851"/>
        </w:tabs>
        <w:spacing w:line="360" w:lineRule="auto"/>
        <w:jc w:val="left"/>
        <w:rPr>
          <w:rStyle w:val="Teksttreci20"/>
          <w:rFonts w:ascii="Arial" w:hAnsi="Arial" w:cs="Arial"/>
          <w:b w:val="0"/>
          <w:color w:val="auto"/>
          <w:sz w:val="24"/>
          <w:szCs w:val="24"/>
        </w:rPr>
      </w:pPr>
      <w:r w:rsidRPr="00DB4058">
        <w:rPr>
          <w:rStyle w:val="Teksttreci20"/>
          <w:rFonts w:ascii="Arial" w:hAnsi="Arial" w:cs="Arial"/>
          <w:b w:val="0"/>
          <w:sz w:val="24"/>
          <w:szCs w:val="24"/>
        </w:rPr>
        <w:t xml:space="preserve">Oświadczenie, </w:t>
      </w:r>
      <w:r w:rsidRPr="00DB4058">
        <w:rPr>
          <w:rFonts w:ascii="Arial" w:hAnsi="Arial" w:cs="Arial"/>
          <w:b w:val="0"/>
          <w:sz w:val="24"/>
          <w:szCs w:val="24"/>
        </w:rPr>
        <w:t>o którym mowa w art. 125 ust. 1 ustawy</w:t>
      </w:r>
      <w:r w:rsidRPr="00DB4058">
        <w:rPr>
          <w:rFonts w:ascii="Arial" w:hAnsi="Arial" w:cs="Arial"/>
          <w:sz w:val="24"/>
          <w:szCs w:val="24"/>
        </w:rPr>
        <w:t xml:space="preserve">, </w:t>
      </w:r>
      <w:r w:rsidRPr="00DB4058">
        <w:rPr>
          <w:rStyle w:val="Teksttreci20"/>
          <w:rFonts w:ascii="Arial" w:hAnsi="Arial" w:cs="Arial"/>
          <w:b w:val="0"/>
          <w:sz w:val="24"/>
          <w:szCs w:val="24"/>
        </w:rPr>
        <w:t xml:space="preserve">o niepodleganiu wykluczeniu z postępowania o udzielenie zamówienia publicznego. Wzór oświadczenia stanowi </w:t>
      </w:r>
      <w:r w:rsidRPr="00DB4058">
        <w:rPr>
          <w:rStyle w:val="Teksttreci20"/>
          <w:rFonts w:ascii="Arial" w:hAnsi="Arial" w:cs="Arial"/>
          <w:sz w:val="24"/>
          <w:szCs w:val="24"/>
        </w:rPr>
        <w:t>załącznik nr 2</w:t>
      </w:r>
      <w:r w:rsidRPr="00DB4058">
        <w:rPr>
          <w:rStyle w:val="Teksttreci20"/>
          <w:rFonts w:ascii="Arial" w:hAnsi="Arial" w:cs="Arial"/>
          <w:b w:val="0"/>
          <w:sz w:val="24"/>
          <w:szCs w:val="24"/>
        </w:rPr>
        <w:t xml:space="preserve"> do SWZ.</w:t>
      </w:r>
    </w:p>
    <w:p w14:paraId="698D1989" w14:textId="51A0FA1B" w:rsidR="006E7F5E" w:rsidRPr="00DB4058" w:rsidRDefault="006E7F5E" w:rsidP="002858D8">
      <w:pPr>
        <w:pStyle w:val="Tekstpodstawowy2"/>
        <w:numPr>
          <w:ilvl w:val="0"/>
          <w:numId w:val="18"/>
        </w:numPr>
        <w:tabs>
          <w:tab w:val="left" w:pos="851"/>
        </w:tabs>
        <w:spacing w:line="360" w:lineRule="auto"/>
        <w:jc w:val="left"/>
        <w:rPr>
          <w:rStyle w:val="Teksttreci20"/>
          <w:rFonts w:ascii="Arial" w:eastAsia="Times New Roman" w:hAnsi="Arial" w:cs="Arial"/>
          <w:b w:val="0"/>
          <w:sz w:val="24"/>
          <w:szCs w:val="24"/>
        </w:rPr>
      </w:pPr>
      <w:r w:rsidRPr="00DB4058">
        <w:rPr>
          <w:rFonts w:ascii="Arial" w:hAnsi="Arial" w:cs="Arial"/>
          <w:b w:val="0"/>
          <w:sz w:val="24"/>
          <w:szCs w:val="24"/>
        </w:rPr>
        <w:t>Oświadczenie, o którym mowa w pkt 2 składają odrębnie</w:t>
      </w:r>
      <w:r w:rsidR="002858D8">
        <w:rPr>
          <w:rFonts w:ascii="Arial" w:hAnsi="Arial" w:cs="Arial"/>
          <w:b w:val="0"/>
          <w:sz w:val="24"/>
          <w:szCs w:val="24"/>
        </w:rPr>
        <w:t xml:space="preserve"> </w:t>
      </w:r>
      <w:r w:rsidRPr="002858D8">
        <w:rPr>
          <w:rFonts w:ascii="Arial" w:hAnsi="Arial" w:cs="Arial"/>
          <w:b w:val="0"/>
          <w:sz w:val="24"/>
          <w:szCs w:val="24"/>
        </w:rPr>
        <w:t xml:space="preserve">Wykonawca / każdy spośród Wykonawców wspólnie ubiegających się o udzielenie zamówienia. </w:t>
      </w:r>
    </w:p>
    <w:p w14:paraId="03E85D6B" w14:textId="77777777" w:rsidR="00B255C8" w:rsidRPr="00A3395F" w:rsidRDefault="00B255C8" w:rsidP="009E34C4">
      <w:pPr>
        <w:pStyle w:val="Tekstpodstawowy2"/>
        <w:numPr>
          <w:ilvl w:val="0"/>
          <w:numId w:val="18"/>
        </w:numPr>
        <w:tabs>
          <w:tab w:val="left" w:pos="851"/>
        </w:tabs>
        <w:spacing w:line="360" w:lineRule="auto"/>
        <w:jc w:val="left"/>
        <w:rPr>
          <w:rFonts w:ascii="Arial" w:eastAsia="Calibri" w:hAnsi="Arial" w:cs="Arial"/>
          <w:b w:val="0"/>
          <w:sz w:val="24"/>
          <w:szCs w:val="24"/>
          <w:lang w:bidi="pl-PL"/>
        </w:rPr>
      </w:pPr>
      <w:r w:rsidRPr="00A3395F">
        <w:rPr>
          <w:rStyle w:val="Teksttreci20"/>
          <w:rFonts w:ascii="Arial" w:hAnsi="Arial" w:cs="Arial"/>
          <w:b w:val="0"/>
          <w:color w:val="auto"/>
          <w:sz w:val="24"/>
          <w:szCs w:val="24"/>
        </w:rPr>
        <w:t xml:space="preserve">W celu potwierdzenia, że osoba działająca w imieniu Wykonawcy jest umocowana do jego reprezentowania </w:t>
      </w:r>
      <w:r w:rsidR="00FB7CD8" w:rsidRPr="00A3395F">
        <w:rPr>
          <w:rStyle w:val="Teksttreci20"/>
          <w:rFonts w:ascii="Arial" w:hAnsi="Arial" w:cs="Arial"/>
          <w:b w:val="0"/>
          <w:color w:val="auto"/>
          <w:sz w:val="24"/>
          <w:szCs w:val="24"/>
        </w:rPr>
        <w:t>–</w:t>
      </w:r>
      <w:r w:rsidRPr="00A3395F">
        <w:rPr>
          <w:rStyle w:val="Teksttreci20"/>
          <w:rFonts w:ascii="Arial" w:hAnsi="Arial" w:cs="Arial"/>
          <w:b w:val="0"/>
          <w:color w:val="auto"/>
          <w:sz w:val="24"/>
          <w:szCs w:val="24"/>
        </w:rPr>
        <w:t xml:space="preserve"> odpis lub informację z Krajowego Rejestru Sądowego, Centralnej Ewidencji i Informacji o Działalności Gospodarczej lub innego właściwego rejestru. Wykonawca nie jest zobowiązany do złożenia tych dokumentów, jeżeli Zamawiający może je uzyskać za pomocą bezpłatnych i ogólnodostępnych baz danych, 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o ile Wykonawca wskazał dane umożliwiające dostęp do tych dokumentów</w:t>
      </w:r>
      <w:r w:rsidRPr="00A3395F">
        <w:rPr>
          <w:rStyle w:val="Teksttreci20"/>
          <w:rFonts w:ascii="Arial" w:hAnsi="Arial" w:cs="Arial"/>
          <w:b w:val="0"/>
          <w:color w:val="auto"/>
          <w:sz w:val="24"/>
          <w:szCs w:val="24"/>
        </w:rPr>
        <w:t>.</w:t>
      </w:r>
    </w:p>
    <w:p w14:paraId="33E31C58" w14:textId="65197B41" w:rsidR="00B255C8" w:rsidRPr="00A3395F" w:rsidRDefault="00B255C8" w:rsidP="009E34C4">
      <w:pPr>
        <w:pStyle w:val="Tekstpodstawowy2"/>
        <w:numPr>
          <w:ilvl w:val="0"/>
          <w:numId w:val="18"/>
        </w:numPr>
        <w:tabs>
          <w:tab w:val="left" w:pos="851"/>
        </w:tabs>
        <w:spacing w:line="360" w:lineRule="auto"/>
        <w:jc w:val="left"/>
        <w:rPr>
          <w:rFonts w:ascii="Arial" w:eastAsia="Calibri" w:hAnsi="Arial" w:cs="Arial"/>
          <w:b w:val="0"/>
          <w:sz w:val="24"/>
          <w:szCs w:val="24"/>
          <w:lang w:bidi="pl-PL"/>
        </w:rPr>
      </w:pPr>
      <w:r w:rsidRPr="00A3395F">
        <w:rPr>
          <w:rFonts w:ascii="Arial" w:hAnsi="Arial" w:cs="Arial"/>
          <w:b w:val="0"/>
          <w:sz w:val="24"/>
          <w:szCs w:val="24"/>
        </w:rPr>
        <w:t xml:space="preserve">Pełnomocnictwo </w:t>
      </w:r>
      <w:r w:rsidRPr="00A3395F">
        <w:rPr>
          <w:rFonts w:ascii="Arial" w:hAnsi="Arial" w:cs="Arial"/>
          <w:b w:val="0"/>
          <w:bCs/>
          <w:sz w:val="24"/>
          <w:szCs w:val="24"/>
        </w:rPr>
        <w:t>złożone w sytuacji:</w:t>
      </w:r>
    </w:p>
    <w:p w14:paraId="2AC328D9" w14:textId="77777777" w:rsidR="00B255C8" w:rsidRPr="00A3395F" w:rsidRDefault="00B255C8" w:rsidP="00230419">
      <w:pPr>
        <w:pStyle w:val="Tekstpodstawowy2"/>
        <w:numPr>
          <w:ilvl w:val="0"/>
          <w:numId w:val="27"/>
        </w:numPr>
        <w:tabs>
          <w:tab w:val="left" w:pos="851"/>
        </w:tabs>
        <w:spacing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A3395F">
        <w:rPr>
          <w:rFonts w:ascii="Arial" w:hAnsi="Arial" w:cs="Arial"/>
          <w:b w:val="0"/>
          <w:sz w:val="24"/>
          <w:szCs w:val="24"/>
        </w:rPr>
        <w:t xml:space="preserve">Wykonawców wspólnie ubiegających się o udzielenie zamówienia – pełnomocnictwo do reprezentowania wszystkich Wykonawców wspólnie ubiegających się o udzielenie zamówienia. Pełnomocnik może być </w:t>
      </w:r>
      <w:r w:rsidRPr="00A3395F">
        <w:rPr>
          <w:rFonts w:ascii="Arial" w:hAnsi="Arial" w:cs="Arial"/>
          <w:b w:val="0"/>
          <w:sz w:val="24"/>
          <w:szCs w:val="24"/>
        </w:rPr>
        <w:lastRenderedPageBreak/>
        <w:t>ustanowiony do reprezentowania Wykonawców w postępowaniu albo do reprezentowania w postępowaniu i zawarcia umowy;</w:t>
      </w:r>
    </w:p>
    <w:p w14:paraId="1C02CE3F" w14:textId="33BFF790" w:rsidR="00B255C8" w:rsidRPr="00A3395F" w:rsidRDefault="00B255C8" w:rsidP="00230419">
      <w:pPr>
        <w:pStyle w:val="Tekstpodstawowy2"/>
        <w:numPr>
          <w:ilvl w:val="0"/>
          <w:numId w:val="27"/>
        </w:numPr>
        <w:tabs>
          <w:tab w:val="left" w:pos="851"/>
        </w:tabs>
        <w:spacing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A3395F">
        <w:rPr>
          <w:rFonts w:ascii="Arial" w:hAnsi="Arial" w:cs="Arial"/>
          <w:b w:val="0"/>
          <w:sz w:val="24"/>
          <w:szCs w:val="24"/>
        </w:rPr>
        <w:t>podpisania oferty względnie innych dokumentów składanych wraz z ofertą przez osobę, dla której prawo do ich podpisania nie wynika wprost z dokumentu stwierdzającego status prawny Wykonawcy (np. wypisu z Krajowego rejestru sądowego) – pełnomocnictwo do podpisania oferty.</w:t>
      </w:r>
    </w:p>
    <w:p w14:paraId="3020AA3E" w14:textId="79C0E70E" w:rsidR="0042265D" w:rsidRPr="00A3395F" w:rsidRDefault="00CE439C" w:rsidP="00230419">
      <w:pPr>
        <w:pStyle w:val="Nagwek1"/>
        <w:numPr>
          <w:ilvl w:val="0"/>
          <w:numId w:val="24"/>
        </w:numPr>
        <w:spacing w:before="240" w:line="360" w:lineRule="auto"/>
        <w:ind w:left="142" w:hanging="142"/>
        <w:rPr>
          <w:rFonts w:ascii="Arial" w:hAnsi="Arial" w:cs="Arial"/>
          <w:color w:val="auto"/>
          <w:sz w:val="24"/>
          <w:szCs w:val="24"/>
        </w:rPr>
      </w:pPr>
      <w:r w:rsidRPr="00475D88">
        <w:rPr>
          <w:rFonts w:ascii="Arial" w:hAnsi="Arial" w:cs="Arial"/>
          <w:color w:val="auto"/>
          <w:sz w:val="24"/>
          <w:szCs w:val="24"/>
        </w:rPr>
        <w:t>Środki komunikacji elektronicznej, przy użyciu których Zamawiający będzie komunikował się z wykonawcami oraz wymagania techniczne dla dokumentów elektronicznych oraz środków komunikacji elektronicznej</w:t>
      </w:r>
    </w:p>
    <w:p w14:paraId="3738E993" w14:textId="77777777" w:rsidR="00CE439C" w:rsidRPr="00935488" w:rsidRDefault="00CE439C" w:rsidP="009E34C4">
      <w:pPr>
        <w:pStyle w:val="Akapitzlist"/>
        <w:widowControl w:val="0"/>
        <w:numPr>
          <w:ilvl w:val="0"/>
          <w:numId w:val="2"/>
        </w:numPr>
        <w:tabs>
          <w:tab w:val="left" w:pos="3094"/>
          <w:tab w:val="left" w:pos="3624"/>
          <w:tab w:val="left" w:pos="4525"/>
          <w:tab w:val="left" w:pos="6926"/>
          <w:tab w:val="left" w:pos="7877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935488">
        <w:rPr>
          <w:sz w:val="24"/>
          <w:szCs w:val="24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1" w:history="1">
        <w:r w:rsidRPr="00E5285E">
          <w:rPr>
            <w:rStyle w:val="Hipercze"/>
            <w:rFonts w:ascii="Arial" w:hAnsi="Arial" w:cs="Arial"/>
            <w:sz w:val="24"/>
            <w:szCs w:val="24"/>
            <w:shd w:val="clear" w:color="auto" w:fill="FFFFFF"/>
          </w:rPr>
          <w:t>https://ezamowienia.gov.pl</w:t>
        </w:r>
      </w:hyperlink>
      <w:r w:rsidRPr="00935488">
        <w:rPr>
          <w:sz w:val="24"/>
          <w:szCs w:val="24"/>
        </w:rPr>
        <w:t xml:space="preserve">. </w:t>
      </w:r>
    </w:p>
    <w:p w14:paraId="1D657802" w14:textId="77777777" w:rsidR="00CE439C" w:rsidRPr="00935488" w:rsidRDefault="00CE439C" w:rsidP="009E34C4">
      <w:pPr>
        <w:pStyle w:val="Akapitzlist"/>
        <w:widowControl w:val="0"/>
        <w:numPr>
          <w:ilvl w:val="0"/>
          <w:numId w:val="2"/>
        </w:numPr>
        <w:tabs>
          <w:tab w:val="left" w:pos="3094"/>
          <w:tab w:val="left" w:pos="3624"/>
          <w:tab w:val="left" w:pos="4525"/>
          <w:tab w:val="left" w:pos="6926"/>
          <w:tab w:val="left" w:pos="7877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935488">
        <w:rPr>
          <w:sz w:val="24"/>
          <w:szCs w:val="24"/>
        </w:rPr>
        <w:t xml:space="preserve">Korzystanie z Platformy e-Zamówienia jest bezpłatne. </w:t>
      </w:r>
    </w:p>
    <w:p w14:paraId="2C9DFB24" w14:textId="77777777" w:rsidR="00F07BC5" w:rsidRPr="00C10A09" w:rsidRDefault="00CE439C" w:rsidP="009E34C4">
      <w:pPr>
        <w:pStyle w:val="Akapitzlist"/>
        <w:widowControl w:val="0"/>
        <w:numPr>
          <w:ilvl w:val="0"/>
          <w:numId w:val="2"/>
        </w:numPr>
        <w:tabs>
          <w:tab w:val="left" w:pos="3094"/>
          <w:tab w:val="left" w:pos="3624"/>
          <w:tab w:val="left" w:pos="4525"/>
          <w:tab w:val="left" w:pos="6926"/>
          <w:tab w:val="left" w:pos="7877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935488">
        <w:rPr>
          <w:sz w:val="24"/>
          <w:szCs w:val="24"/>
        </w:rPr>
        <w:t xml:space="preserve">Adres strony internetowej prowadzonego postępowania (link prowadzący bezpośrednio do widoku postępowania na Platformie e-Zamówienia): </w:t>
      </w:r>
    </w:p>
    <w:p w14:paraId="5CB392C4" w14:textId="1CA206A0" w:rsidR="002858D8" w:rsidRPr="002858D8" w:rsidRDefault="002858D8" w:rsidP="002858D8">
      <w:pPr>
        <w:pStyle w:val="Akapitzlist"/>
        <w:spacing w:after="0" w:line="360" w:lineRule="auto"/>
        <w:ind w:left="360"/>
        <w:rPr>
          <w:rStyle w:val="Hipercze"/>
          <w:rFonts w:eastAsia="Calibri"/>
          <w:lang w:eastAsia="pl-PL" w:bidi="pl-PL"/>
        </w:rPr>
      </w:pPr>
      <w:hyperlink r:id="rId12" w:history="1">
        <w:r w:rsidRPr="00B445D7">
          <w:rPr>
            <w:rStyle w:val="Hipercze"/>
            <w:rFonts w:ascii="Arial" w:eastAsia="Calibri" w:hAnsi="Arial" w:cs="Arial"/>
            <w:sz w:val="24"/>
            <w:szCs w:val="24"/>
            <w:lang w:eastAsia="pl-PL" w:bidi="pl-PL"/>
          </w:rPr>
          <w:t>https://ezamowienia.gov.pl/mp-client/search/list/ocds-148610-a7a7dfb9-20cb-4137-869b-e535f9b4c8b8</w:t>
        </w:r>
      </w:hyperlink>
    </w:p>
    <w:p w14:paraId="64A62253" w14:textId="3BBB6BFE" w:rsidR="00CE439C" w:rsidRPr="002858D8" w:rsidRDefault="00CE439C" w:rsidP="002858D8">
      <w:pPr>
        <w:pStyle w:val="Akapitzlist"/>
        <w:widowControl w:val="0"/>
        <w:tabs>
          <w:tab w:val="left" w:pos="3094"/>
          <w:tab w:val="left" w:pos="3624"/>
          <w:tab w:val="left" w:pos="4525"/>
          <w:tab w:val="left" w:pos="6926"/>
          <w:tab w:val="left" w:pos="7877"/>
        </w:tabs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2858D8">
        <w:rPr>
          <w:sz w:val="24"/>
          <w:szCs w:val="24"/>
        </w:rPr>
        <w:t xml:space="preserve">Postępowanie można wyszukać również ze strony głównej Platformy e-Zamówienia (przycisk „Przeglądaj postępowania/konkursy”). </w:t>
      </w:r>
    </w:p>
    <w:p w14:paraId="547FC449" w14:textId="5C0F75DF" w:rsidR="00CE439C" w:rsidRPr="00C76C86" w:rsidRDefault="00CE439C" w:rsidP="009E34C4">
      <w:pPr>
        <w:pStyle w:val="Akapitzlist"/>
        <w:widowControl w:val="0"/>
        <w:numPr>
          <w:ilvl w:val="0"/>
          <w:numId w:val="2"/>
        </w:numPr>
        <w:tabs>
          <w:tab w:val="left" w:pos="3094"/>
          <w:tab w:val="left" w:pos="3624"/>
          <w:tab w:val="left" w:pos="4525"/>
          <w:tab w:val="left" w:pos="6926"/>
          <w:tab w:val="left" w:pos="7877"/>
        </w:tabs>
        <w:spacing w:after="0" w:line="360" w:lineRule="auto"/>
        <w:rPr>
          <w:sz w:val="24"/>
          <w:szCs w:val="24"/>
        </w:rPr>
      </w:pPr>
      <w:r w:rsidRPr="00C76C86">
        <w:rPr>
          <w:sz w:val="24"/>
          <w:szCs w:val="24"/>
        </w:rPr>
        <w:t xml:space="preserve">Identyfikator (ID) postępowania na Platformie e-Zamówienia: </w:t>
      </w:r>
      <w:r w:rsidR="004202C2" w:rsidRPr="00C76C86">
        <w:rPr>
          <w:sz w:val="24"/>
          <w:szCs w:val="24"/>
        </w:rPr>
        <w:br/>
      </w:r>
      <w:r w:rsidR="002858D8" w:rsidRPr="002858D8">
        <w:rPr>
          <w:sz w:val="24"/>
          <w:szCs w:val="24"/>
        </w:rPr>
        <w:t>ocds-148610-a7a7dfb9-20cb-4137-869b-e535f9b4c8b8</w:t>
      </w:r>
    </w:p>
    <w:p w14:paraId="449A0135" w14:textId="77777777" w:rsidR="00CE439C" w:rsidRPr="005256B4" w:rsidRDefault="00CE439C" w:rsidP="009E34C4">
      <w:pPr>
        <w:pStyle w:val="Akapitzlist"/>
        <w:widowControl w:val="0"/>
        <w:numPr>
          <w:ilvl w:val="0"/>
          <w:numId w:val="2"/>
        </w:numPr>
        <w:tabs>
          <w:tab w:val="left" w:pos="3094"/>
          <w:tab w:val="left" w:pos="3624"/>
          <w:tab w:val="left" w:pos="4525"/>
          <w:tab w:val="left" w:pos="6926"/>
          <w:tab w:val="left" w:pos="7877"/>
        </w:tabs>
        <w:spacing w:after="0" w:line="360" w:lineRule="auto"/>
        <w:rPr>
          <w:rFonts w:ascii="Arial" w:hAnsi="Arial" w:cs="Arial"/>
          <w:sz w:val="24"/>
          <w:szCs w:val="24"/>
        </w:rPr>
      </w:pPr>
      <w:bookmarkStart w:id="2" w:name="_Hlk124770446"/>
      <w:r w:rsidRPr="00935488">
        <w:rPr>
          <w:sz w:val="24"/>
          <w:szCs w:val="24"/>
        </w:rPr>
        <w:t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e-Zamówienia, dostępny na stronie internetowej</w:t>
      </w:r>
      <w:r>
        <w:rPr>
          <w:sz w:val="24"/>
          <w:szCs w:val="24"/>
        </w:rPr>
        <w:t xml:space="preserve"> </w:t>
      </w:r>
      <w:r w:rsidRPr="00935488">
        <w:rPr>
          <w:sz w:val="24"/>
          <w:szCs w:val="24"/>
        </w:rPr>
        <w:t xml:space="preserve">https://ezamowienia.gov.pl oraz informacje zamieszczone w zakładce „Centrum Pomocy”. </w:t>
      </w:r>
    </w:p>
    <w:p w14:paraId="632D1C2D" w14:textId="77777777" w:rsidR="00CE439C" w:rsidRPr="005256B4" w:rsidRDefault="00CE439C" w:rsidP="009E34C4">
      <w:pPr>
        <w:pStyle w:val="Akapitzlist"/>
        <w:widowControl w:val="0"/>
        <w:numPr>
          <w:ilvl w:val="0"/>
          <w:numId w:val="2"/>
        </w:numPr>
        <w:tabs>
          <w:tab w:val="left" w:pos="3094"/>
          <w:tab w:val="left" w:pos="3624"/>
          <w:tab w:val="left" w:pos="4525"/>
          <w:tab w:val="left" w:pos="6926"/>
          <w:tab w:val="left" w:pos="7877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935488">
        <w:rPr>
          <w:sz w:val="24"/>
          <w:szCs w:val="24"/>
        </w:rPr>
        <w:t xml:space="preserve">Przeglądanie i pobieranie publicznej treści dokumentacji postępowania nie wymaga posiadania konta na Platformie e-Zamówienia ani logowania. </w:t>
      </w:r>
    </w:p>
    <w:p w14:paraId="549EE6F4" w14:textId="77777777" w:rsidR="00CE439C" w:rsidRPr="005256B4" w:rsidRDefault="00CE439C" w:rsidP="009E34C4">
      <w:pPr>
        <w:pStyle w:val="Akapitzlist"/>
        <w:widowControl w:val="0"/>
        <w:numPr>
          <w:ilvl w:val="0"/>
          <w:numId w:val="2"/>
        </w:numPr>
        <w:tabs>
          <w:tab w:val="left" w:pos="3094"/>
          <w:tab w:val="left" w:pos="3624"/>
          <w:tab w:val="left" w:pos="4525"/>
          <w:tab w:val="left" w:pos="6926"/>
          <w:tab w:val="left" w:pos="7877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935488">
        <w:rPr>
          <w:sz w:val="24"/>
          <w:szCs w:val="24"/>
        </w:rPr>
        <w:t xml:space="preserve">Sposób sporządzenia dokumentów elektronicznych lub dokumentów elektronicznych będących kopią elektroniczną treści zapisanej w postaci papierowej (cyfrowe odwzorowania) musi być zgodny z wymaganiami </w:t>
      </w:r>
      <w:r w:rsidRPr="00935488">
        <w:rPr>
          <w:sz w:val="24"/>
          <w:szCs w:val="24"/>
        </w:rPr>
        <w:lastRenderedPageBreak/>
        <w:t xml:space="preserve">określonymi w rozporządzeniu Prezesa Rady Ministrów w sprawie wymagań dla </w:t>
      </w:r>
      <w:r w:rsidRPr="005256B4">
        <w:rPr>
          <w:sz w:val="24"/>
          <w:szCs w:val="24"/>
        </w:rPr>
        <w:t xml:space="preserve">dokumentów elektronicznych. </w:t>
      </w:r>
    </w:p>
    <w:p w14:paraId="6F0EFB19" w14:textId="77777777" w:rsidR="00CE439C" w:rsidRPr="005256B4" w:rsidRDefault="00CE439C" w:rsidP="009E34C4">
      <w:pPr>
        <w:pStyle w:val="Akapitzlist"/>
        <w:widowControl w:val="0"/>
        <w:numPr>
          <w:ilvl w:val="0"/>
          <w:numId w:val="2"/>
        </w:numPr>
        <w:tabs>
          <w:tab w:val="left" w:pos="3094"/>
          <w:tab w:val="left" w:pos="3624"/>
          <w:tab w:val="left" w:pos="4525"/>
          <w:tab w:val="left" w:pos="6926"/>
          <w:tab w:val="left" w:pos="7877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5256B4">
        <w:rPr>
          <w:sz w:val="24"/>
          <w:szCs w:val="24"/>
        </w:rPr>
        <w:t xml:space="preserve">Dokumenty elektroniczne , o których mowa w § 2 ust. 1 rozporządzenia Prezesa Rady Ministrów w sprawie wymagań dla dokumentów elektronicznych, sporządza się w postaci elektronicznej, w formatach danych określonych w przepisach rozporządzenia Rady Ministrów w sprawie Krajowych Ram Interoperacyjności, z uwzględnieniem rodzaju przekazywanych danych i przekazuje się jako załączniki. W przypadku formatów, o których mowa w art. 66 ust. 1 ustawy </w:t>
      </w:r>
      <w:proofErr w:type="spellStart"/>
      <w:r w:rsidRPr="005256B4">
        <w:rPr>
          <w:sz w:val="24"/>
          <w:szCs w:val="24"/>
        </w:rPr>
        <w:t>Pzp</w:t>
      </w:r>
      <w:proofErr w:type="spellEnd"/>
      <w:r w:rsidRPr="005256B4">
        <w:rPr>
          <w:sz w:val="24"/>
          <w:szCs w:val="24"/>
        </w:rPr>
        <w:t xml:space="preserve">, ww. regulacje nie będą miały bezpośredniego zastosowania. </w:t>
      </w:r>
    </w:p>
    <w:p w14:paraId="2CC3F3D5" w14:textId="77777777" w:rsidR="00CE439C" w:rsidRPr="005256B4" w:rsidRDefault="00CE439C" w:rsidP="009E34C4">
      <w:pPr>
        <w:pStyle w:val="Akapitzlist"/>
        <w:widowControl w:val="0"/>
        <w:numPr>
          <w:ilvl w:val="0"/>
          <w:numId w:val="2"/>
        </w:numPr>
        <w:tabs>
          <w:tab w:val="left" w:pos="3094"/>
          <w:tab w:val="left" w:pos="3624"/>
          <w:tab w:val="left" w:pos="4525"/>
          <w:tab w:val="left" w:pos="6926"/>
          <w:tab w:val="left" w:pos="7877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5256B4">
        <w:rPr>
          <w:sz w:val="24"/>
          <w:szCs w:val="24"/>
        </w:rPr>
        <w:t xml:space="preserve">Informacje, oświadczenia lub dokumenty, inne niż wymienione w § 2 ust. 1 rozporządzenia Prezesa Rady Ministrów w sprawie wymagań dla dokumentów elektronicznych, przekazywane w postępowaniu sporządza się w postaci elektronicznej: </w:t>
      </w:r>
    </w:p>
    <w:p w14:paraId="746DEEB1" w14:textId="77777777" w:rsidR="00CE439C" w:rsidRDefault="00CE439C" w:rsidP="00B760F0">
      <w:pPr>
        <w:pStyle w:val="Akapitzlist"/>
        <w:widowControl w:val="0"/>
        <w:numPr>
          <w:ilvl w:val="1"/>
          <w:numId w:val="33"/>
        </w:numPr>
        <w:tabs>
          <w:tab w:val="left" w:pos="3094"/>
          <w:tab w:val="left" w:pos="3624"/>
          <w:tab w:val="left" w:pos="4525"/>
          <w:tab w:val="left" w:pos="6926"/>
          <w:tab w:val="left" w:pos="7877"/>
        </w:tabs>
        <w:spacing w:after="0" w:line="360" w:lineRule="auto"/>
        <w:ind w:left="709" w:hanging="425"/>
        <w:rPr>
          <w:sz w:val="24"/>
          <w:szCs w:val="24"/>
        </w:rPr>
      </w:pPr>
      <w:r w:rsidRPr="005256B4">
        <w:rPr>
          <w:sz w:val="24"/>
          <w:szCs w:val="24"/>
        </w:rPr>
        <w:t xml:space="preserve">w formatach danych określonych w przepisach rozporządzenia Rady Ministrów w sprawie Krajowych Ram Interoperacyjności (i przekazuje się jako załącznik), lub </w:t>
      </w:r>
    </w:p>
    <w:p w14:paraId="386B04F9" w14:textId="77777777" w:rsidR="00CE439C" w:rsidRPr="005256B4" w:rsidRDefault="00CE439C" w:rsidP="00B760F0">
      <w:pPr>
        <w:pStyle w:val="Akapitzlist"/>
        <w:widowControl w:val="0"/>
        <w:numPr>
          <w:ilvl w:val="1"/>
          <w:numId w:val="33"/>
        </w:numPr>
        <w:tabs>
          <w:tab w:val="left" w:pos="3094"/>
          <w:tab w:val="left" w:pos="3624"/>
          <w:tab w:val="left" w:pos="4525"/>
          <w:tab w:val="left" w:pos="6926"/>
          <w:tab w:val="left" w:pos="7877"/>
        </w:tabs>
        <w:spacing w:after="0" w:line="360" w:lineRule="auto"/>
        <w:ind w:left="709" w:hanging="425"/>
        <w:rPr>
          <w:rFonts w:ascii="Arial" w:hAnsi="Arial" w:cs="Arial"/>
          <w:sz w:val="24"/>
          <w:szCs w:val="24"/>
        </w:rPr>
      </w:pPr>
      <w:r w:rsidRPr="005256B4">
        <w:rPr>
          <w:sz w:val="24"/>
          <w:szCs w:val="24"/>
        </w:rPr>
        <w:t>jako tekst wpisany bezpośrednio do wiadomości przekazywanej przy użyciu środków komunikacji elektronicznej (np. w treści wiadomości e-mail lub w treści „Formularza do komunikacji”).</w:t>
      </w:r>
    </w:p>
    <w:p w14:paraId="7CAA83EB" w14:textId="77777777" w:rsidR="00CE439C" w:rsidRPr="005256B4" w:rsidRDefault="00CE439C" w:rsidP="009E34C4">
      <w:pPr>
        <w:widowControl w:val="0"/>
        <w:numPr>
          <w:ilvl w:val="0"/>
          <w:numId w:val="2"/>
        </w:numPr>
        <w:tabs>
          <w:tab w:val="left" w:pos="3094"/>
          <w:tab w:val="left" w:pos="3624"/>
          <w:tab w:val="left" w:pos="4525"/>
          <w:tab w:val="left" w:pos="6926"/>
          <w:tab w:val="left" w:pos="7877"/>
        </w:tabs>
        <w:spacing w:after="0" w:line="360" w:lineRule="auto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5256B4">
        <w:rPr>
          <w:sz w:val="24"/>
          <w:szCs w:val="24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(Dz. U. z 2020 r. poz. 1913 oraz z 2021 r. poz. 1655) wykonawca, w celu utrzymania w poufności tych informacji, przekazuje je w wydzielonym i odpowiednio oznaczonym pliku, wraz z jednoczesnym zaznaczeniem w nazwie pliku „Dokument stanowiący tajemnicę przedsiębiorstwa”.</w:t>
      </w:r>
    </w:p>
    <w:p w14:paraId="3493C8CE" w14:textId="77777777" w:rsidR="00CE439C" w:rsidRPr="001E1A10" w:rsidRDefault="00CE439C" w:rsidP="009E34C4">
      <w:pPr>
        <w:widowControl w:val="0"/>
        <w:numPr>
          <w:ilvl w:val="0"/>
          <w:numId w:val="2"/>
        </w:numPr>
        <w:tabs>
          <w:tab w:val="left" w:pos="3094"/>
          <w:tab w:val="left" w:pos="3624"/>
          <w:tab w:val="left" w:pos="4525"/>
          <w:tab w:val="left" w:pos="6926"/>
          <w:tab w:val="left" w:pos="7877"/>
        </w:tabs>
        <w:spacing w:after="0" w:line="360" w:lineRule="auto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5256B4">
        <w:rPr>
          <w:sz w:val="24"/>
          <w:szCs w:val="24"/>
        </w:rPr>
        <w:t xml:space="preserve">Komunikacja w postępowaniu, z wyłączeniem składania ofert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</w:t>
      </w:r>
      <w:r w:rsidRPr="001E1A10">
        <w:rPr>
          <w:sz w:val="24"/>
          <w:szCs w:val="24"/>
        </w:rPr>
        <w:t xml:space="preserve">W przypadku załączników, które są zgodnie z ustawą </w:t>
      </w:r>
      <w:proofErr w:type="spellStart"/>
      <w:r w:rsidRPr="001E1A10">
        <w:rPr>
          <w:sz w:val="24"/>
          <w:szCs w:val="24"/>
        </w:rPr>
        <w:t>Pzp</w:t>
      </w:r>
      <w:proofErr w:type="spellEnd"/>
      <w:r w:rsidRPr="001E1A10">
        <w:rPr>
          <w:sz w:val="24"/>
          <w:szCs w:val="24"/>
        </w:rPr>
        <w:t xml:space="preserve"> lub rozporządzeniem </w:t>
      </w:r>
      <w:r w:rsidRPr="001E1A10">
        <w:rPr>
          <w:sz w:val="24"/>
          <w:szCs w:val="24"/>
        </w:rPr>
        <w:lastRenderedPageBreak/>
        <w:t>Prezesa Rady Ministrów w sprawie wymagań dla dokumentów elektronicznych opatrzone kwalifikowanym podpisem elektronicznym, podpisem zaufanym lub podpisem osobistym, mogą być opatrzone, zgodnie z wyborem wykonawcy/</w:t>
      </w:r>
      <w:r>
        <w:rPr>
          <w:sz w:val="24"/>
          <w:szCs w:val="24"/>
        </w:rPr>
        <w:t xml:space="preserve"> </w:t>
      </w:r>
      <w:r w:rsidRPr="001E1A10">
        <w:rPr>
          <w:sz w:val="24"/>
          <w:szCs w:val="24"/>
        </w:rPr>
        <w:t>wykonawcy wspólnie ubiegającego się o udzielenie zamówienia/podmiotu udostępniającego zasoby, podpisem zewnętrznym lub wewnętrznym.</w:t>
      </w:r>
      <w:r w:rsidRPr="001E1A10">
        <w:t xml:space="preserve"> </w:t>
      </w:r>
      <w:r w:rsidRPr="001E1A10">
        <w:rPr>
          <w:sz w:val="24"/>
          <w:szCs w:val="24"/>
        </w:rPr>
        <w:t>W zależności od rodzaju podpisu i jego typu (zewnętrzny, wewnętrzny) dodaje się do przesyłanej wiadomości uprzednio podpisane dokumenty wraz z wygenerowanym plikiem podpisu (typ zewnętrzny) lub dokument z wszytym podpisem (typ wewnętrzny).</w:t>
      </w:r>
    </w:p>
    <w:p w14:paraId="248B592F" w14:textId="77777777" w:rsidR="00CE439C" w:rsidRPr="00EB24B7" w:rsidRDefault="00CE439C" w:rsidP="009E34C4">
      <w:pPr>
        <w:widowControl w:val="0"/>
        <w:numPr>
          <w:ilvl w:val="0"/>
          <w:numId w:val="2"/>
        </w:numPr>
        <w:tabs>
          <w:tab w:val="left" w:pos="3094"/>
          <w:tab w:val="left" w:pos="3624"/>
          <w:tab w:val="left" w:pos="4525"/>
          <w:tab w:val="left" w:pos="6926"/>
          <w:tab w:val="left" w:pos="7877"/>
        </w:tabs>
        <w:spacing w:after="0" w:line="360" w:lineRule="auto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EB24B7">
        <w:rPr>
          <w:sz w:val="24"/>
          <w:szCs w:val="24"/>
        </w:rPr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</w:t>
      </w:r>
    </w:p>
    <w:p w14:paraId="10E92B75" w14:textId="77777777" w:rsidR="00CE439C" w:rsidRPr="00EB24B7" w:rsidRDefault="00CE439C" w:rsidP="009E34C4">
      <w:pPr>
        <w:widowControl w:val="0"/>
        <w:numPr>
          <w:ilvl w:val="0"/>
          <w:numId w:val="2"/>
        </w:numPr>
        <w:tabs>
          <w:tab w:val="left" w:pos="3094"/>
          <w:tab w:val="left" w:pos="3624"/>
          <w:tab w:val="left" w:pos="4525"/>
          <w:tab w:val="left" w:pos="6926"/>
          <w:tab w:val="left" w:pos="7877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EB24B7">
        <w:rPr>
          <w:sz w:val="24"/>
          <w:szCs w:val="24"/>
        </w:rPr>
        <w:t xml:space="preserve">Wszystkie wysłane i odebrane w postępowaniu przez </w:t>
      </w:r>
      <w:r>
        <w:rPr>
          <w:sz w:val="24"/>
          <w:szCs w:val="24"/>
        </w:rPr>
        <w:t>W</w:t>
      </w:r>
      <w:r w:rsidRPr="00EB24B7">
        <w:rPr>
          <w:sz w:val="24"/>
          <w:szCs w:val="24"/>
        </w:rPr>
        <w:t xml:space="preserve">ykonawcę wiadomości widoczne są po zalogowaniu w podglądzie postępowania w zakładce „Komunikacja”. </w:t>
      </w:r>
    </w:p>
    <w:p w14:paraId="5C34D0A3" w14:textId="77777777" w:rsidR="00CE439C" w:rsidRPr="00EB24B7" w:rsidRDefault="00CE439C" w:rsidP="009E34C4">
      <w:pPr>
        <w:widowControl w:val="0"/>
        <w:numPr>
          <w:ilvl w:val="0"/>
          <w:numId w:val="2"/>
        </w:numPr>
        <w:tabs>
          <w:tab w:val="left" w:pos="3094"/>
          <w:tab w:val="left" w:pos="3624"/>
          <w:tab w:val="left" w:pos="4525"/>
          <w:tab w:val="left" w:pos="6926"/>
          <w:tab w:val="left" w:pos="7877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EB24B7">
        <w:rPr>
          <w:sz w:val="24"/>
          <w:szCs w:val="24"/>
        </w:rPr>
        <w:t>Maksymalny rozmiar plików przesyłanych za pośrednictwem „Formularzy do komunikacji” wynosi 150 MB (wielkość ta dotyczy plików przesyłanych jako załączniki do jednego formularza).</w:t>
      </w:r>
    </w:p>
    <w:p w14:paraId="7134F2B3" w14:textId="77777777" w:rsidR="00CE439C" w:rsidRPr="00EB24B7" w:rsidRDefault="00CE439C" w:rsidP="009E34C4">
      <w:pPr>
        <w:widowControl w:val="0"/>
        <w:numPr>
          <w:ilvl w:val="0"/>
          <w:numId w:val="2"/>
        </w:numPr>
        <w:tabs>
          <w:tab w:val="left" w:pos="3094"/>
          <w:tab w:val="left" w:pos="3624"/>
          <w:tab w:val="left" w:pos="4525"/>
          <w:tab w:val="left" w:pos="6926"/>
          <w:tab w:val="left" w:pos="7877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EB24B7">
        <w:rPr>
          <w:sz w:val="24"/>
          <w:szCs w:val="24"/>
        </w:rPr>
        <w:t>Minimalne wymagania techniczne dotyczące sprzętu używanego w celu korzystania z usług Platformy e-Zamówienia oraz informacje dotyczące specyfikacji połączenia określa Regulamin Platformy e-Zamówienia.</w:t>
      </w:r>
    </w:p>
    <w:p w14:paraId="174FB60A" w14:textId="3860865D" w:rsidR="00CE439C" w:rsidRPr="00EB24B7" w:rsidRDefault="00CE439C" w:rsidP="009E34C4">
      <w:pPr>
        <w:widowControl w:val="0"/>
        <w:numPr>
          <w:ilvl w:val="0"/>
          <w:numId w:val="2"/>
        </w:numPr>
        <w:tabs>
          <w:tab w:val="left" w:pos="3094"/>
          <w:tab w:val="left" w:pos="3624"/>
          <w:tab w:val="left" w:pos="4525"/>
          <w:tab w:val="left" w:pos="6926"/>
          <w:tab w:val="left" w:pos="7877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EB24B7">
        <w:rPr>
          <w:sz w:val="24"/>
          <w:szCs w:val="24"/>
        </w:rPr>
        <w:t>W przypadku problemów technicznych i awarii związanych z funkcjonowaniem Platformy e-Zamówienia użytkownicy mogą skorzystać ze wsparcia technicznego dostępnego pod numerem telefonu (</w:t>
      </w:r>
      <w:r w:rsidR="00ED6E7E">
        <w:rPr>
          <w:sz w:val="24"/>
          <w:szCs w:val="24"/>
        </w:rPr>
        <w:t>2</w:t>
      </w:r>
      <w:r w:rsidRPr="00EB24B7">
        <w:rPr>
          <w:sz w:val="24"/>
          <w:szCs w:val="24"/>
        </w:rPr>
        <w:t xml:space="preserve">2) </w:t>
      </w:r>
      <w:r w:rsidR="00ED6E7E">
        <w:rPr>
          <w:sz w:val="24"/>
          <w:szCs w:val="24"/>
        </w:rPr>
        <w:t>458 77 99</w:t>
      </w:r>
      <w:r w:rsidR="00715BA6">
        <w:rPr>
          <w:sz w:val="24"/>
          <w:szCs w:val="24"/>
        </w:rPr>
        <w:t xml:space="preserve"> </w:t>
      </w:r>
      <w:r w:rsidRPr="00EB24B7">
        <w:rPr>
          <w:sz w:val="24"/>
          <w:szCs w:val="24"/>
        </w:rPr>
        <w:t xml:space="preserve">lub drogą elektroniczną poprzez formularz udostępniony na stronie internetowej </w:t>
      </w:r>
      <w:hyperlink r:id="rId13" w:history="1">
        <w:r w:rsidRPr="00EB24B7">
          <w:rPr>
            <w:rStyle w:val="Hipercze"/>
            <w:sz w:val="24"/>
            <w:szCs w:val="24"/>
            <w:u w:val="none"/>
          </w:rPr>
          <w:t>https://ezamowienia.gov.pl</w:t>
        </w:r>
      </w:hyperlink>
      <w:r w:rsidRPr="00EB24B7">
        <w:rPr>
          <w:sz w:val="24"/>
          <w:szCs w:val="24"/>
        </w:rPr>
        <w:t xml:space="preserve"> w zakładce „Zgłoś problem”.</w:t>
      </w:r>
    </w:p>
    <w:p w14:paraId="68075E98" w14:textId="77777777" w:rsidR="00CE439C" w:rsidRPr="00633872" w:rsidRDefault="00CE439C" w:rsidP="009E34C4">
      <w:pPr>
        <w:widowControl w:val="0"/>
        <w:numPr>
          <w:ilvl w:val="0"/>
          <w:numId w:val="2"/>
        </w:numPr>
        <w:tabs>
          <w:tab w:val="left" w:pos="3094"/>
          <w:tab w:val="left" w:pos="3624"/>
          <w:tab w:val="left" w:pos="4525"/>
          <w:tab w:val="left" w:pos="6926"/>
          <w:tab w:val="left" w:pos="7877"/>
        </w:tabs>
        <w:spacing w:after="0" w:line="360" w:lineRule="auto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EB24B7">
        <w:rPr>
          <w:sz w:val="24"/>
          <w:szCs w:val="24"/>
        </w:rPr>
        <w:t>W szczególnie uzasadnionych przypadkach uniemożliwiających komunikację wykonawcy i Zamawiającego za pośrednictwem Platformy e-Zamówienia, Zamawiający dopuszcza komunikację za pomocą poczty elektronicznej na adres e-mail:</w:t>
      </w:r>
      <w:r>
        <w:rPr>
          <w:sz w:val="24"/>
          <w:szCs w:val="24"/>
        </w:rPr>
        <w:t xml:space="preserve"> </w:t>
      </w:r>
      <w:hyperlink r:id="rId14" w:history="1">
        <w:r w:rsidRPr="00EB24B7">
          <w:rPr>
            <w:rStyle w:val="Hipercze"/>
            <w:rFonts w:ascii="Arial" w:hAnsi="Arial" w:cs="Arial"/>
            <w:sz w:val="24"/>
            <w:szCs w:val="24"/>
            <w:u w:val="none"/>
          </w:rPr>
          <w:t>zam_pub@um.rybnik.pl</w:t>
        </w:r>
      </w:hyperlink>
      <w:r>
        <w:rPr>
          <w:sz w:val="24"/>
          <w:szCs w:val="24"/>
        </w:rPr>
        <w:t xml:space="preserve"> </w:t>
      </w:r>
      <w:r w:rsidRPr="00EB24B7">
        <w:rPr>
          <w:sz w:val="24"/>
          <w:szCs w:val="24"/>
        </w:rPr>
        <w:t>(nie dotyczy składania ofert/wniosków o dopuszczenie do udziału w postępowaniu).</w:t>
      </w:r>
      <w:bookmarkEnd w:id="2"/>
    </w:p>
    <w:p w14:paraId="30D60C10" w14:textId="367A87A1" w:rsidR="00493458" w:rsidRPr="00A3395F" w:rsidRDefault="005656A0" w:rsidP="00230419">
      <w:pPr>
        <w:pStyle w:val="Nagwek1"/>
        <w:numPr>
          <w:ilvl w:val="0"/>
          <w:numId w:val="24"/>
        </w:numPr>
        <w:spacing w:before="240" w:line="360" w:lineRule="auto"/>
        <w:rPr>
          <w:rFonts w:ascii="Arial" w:hAnsi="Arial" w:cs="Arial"/>
          <w:color w:val="auto"/>
          <w:sz w:val="24"/>
          <w:szCs w:val="24"/>
        </w:rPr>
      </w:pPr>
      <w:r w:rsidRPr="005656A0">
        <w:rPr>
          <w:rFonts w:ascii="Arial" w:hAnsi="Arial" w:cs="Arial"/>
          <w:color w:val="auto"/>
          <w:sz w:val="24"/>
          <w:szCs w:val="24"/>
        </w:rPr>
        <w:lastRenderedPageBreak/>
        <w:t>Opis sposobu składania oferty</w:t>
      </w:r>
    </w:p>
    <w:p w14:paraId="71A7CA19" w14:textId="6E2836FB" w:rsidR="005656A0" w:rsidRDefault="005656A0" w:rsidP="00B760F0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  <w:sz w:val="24"/>
          <w:szCs w:val="24"/>
        </w:rPr>
      </w:pPr>
      <w:bookmarkStart w:id="3" w:name="bookmark1"/>
      <w:r w:rsidRPr="003E1314">
        <w:rPr>
          <w:rFonts w:ascii="Arial" w:hAnsi="Arial" w:cs="Arial"/>
          <w:sz w:val="24"/>
          <w:szCs w:val="24"/>
        </w:rPr>
        <w:t>Wykonawca przygotowuje ofertę przy pomocy „Formularza ofert</w:t>
      </w:r>
      <w:r>
        <w:rPr>
          <w:rFonts w:ascii="Arial" w:hAnsi="Arial" w:cs="Arial"/>
          <w:sz w:val="24"/>
          <w:szCs w:val="24"/>
        </w:rPr>
        <w:t>y</w:t>
      </w:r>
      <w:r w:rsidRPr="003E1314">
        <w:rPr>
          <w:rFonts w:ascii="Arial" w:hAnsi="Arial" w:cs="Arial"/>
          <w:sz w:val="24"/>
          <w:szCs w:val="24"/>
        </w:rPr>
        <w:t xml:space="preserve">”, stanowiącego Załącznik nr </w:t>
      </w:r>
      <w:r>
        <w:rPr>
          <w:rFonts w:ascii="Arial" w:hAnsi="Arial" w:cs="Arial"/>
          <w:sz w:val="24"/>
          <w:szCs w:val="24"/>
        </w:rPr>
        <w:t>1</w:t>
      </w:r>
      <w:r w:rsidRPr="003E1314">
        <w:rPr>
          <w:rFonts w:ascii="Arial" w:hAnsi="Arial" w:cs="Arial"/>
          <w:sz w:val="24"/>
          <w:szCs w:val="24"/>
        </w:rPr>
        <w:t xml:space="preserve"> do SWZ, udostępnionego przez Zamawiającego na Platformie e-Zamówienia. </w:t>
      </w:r>
    </w:p>
    <w:p w14:paraId="4D012687" w14:textId="17D22309" w:rsidR="005656A0" w:rsidRDefault="005656A0" w:rsidP="00B760F0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  <w:sz w:val="24"/>
          <w:szCs w:val="24"/>
        </w:rPr>
      </w:pPr>
      <w:r w:rsidRPr="003E1314">
        <w:rPr>
          <w:rFonts w:ascii="Arial" w:hAnsi="Arial" w:cs="Arial"/>
          <w:sz w:val="24"/>
          <w:szCs w:val="24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3E1314">
        <w:rPr>
          <w:rFonts w:ascii="Arial" w:hAnsi="Arial" w:cs="Arial"/>
          <w:sz w:val="24"/>
          <w:szCs w:val="24"/>
        </w:rPr>
        <w:t>drag&amp;drop</w:t>
      </w:r>
      <w:proofErr w:type="spellEnd"/>
      <w:r w:rsidRPr="003E1314">
        <w:rPr>
          <w:rFonts w:ascii="Arial" w:hAnsi="Arial" w:cs="Arial"/>
          <w:sz w:val="24"/>
          <w:szCs w:val="24"/>
        </w:rPr>
        <w:t xml:space="preserve"> („przeciągnij” i „puść”) służące do dodawania plików.</w:t>
      </w:r>
    </w:p>
    <w:p w14:paraId="402FF637" w14:textId="7E3B95E0" w:rsidR="005656A0" w:rsidRDefault="005656A0" w:rsidP="00B760F0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  <w:sz w:val="24"/>
          <w:szCs w:val="24"/>
        </w:rPr>
      </w:pPr>
      <w:r w:rsidRPr="003E1314">
        <w:rPr>
          <w:rFonts w:ascii="Arial" w:hAnsi="Arial" w:cs="Arial"/>
          <w:sz w:val="24"/>
          <w:szCs w:val="24"/>
        </w:rPr>
        <w:t xml:space="preserve">Wykonawca dodaje wybrany z dysku i uprzednio podpisany „Formularz oferty” w pierwszym polu (Wypełniony formularz oferty”). W kolejnym polu („Załączniki i inne dokumenty przedstawione w ofercie przez Wykonawcę”) Wykonawca dodaje pozostałe pliki stanowiące ofertę lub składane wraz z ofertą. </w:t>
      </w:r>
    </w:p>
    <w:p w14:paraId="0B056869" w14:textId="2B2894D2" w:rsidR="005656A0" w:rsidRDefault="005656A0" w:rsidP="00B760F0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  <w:sz w:val="24"/>
          <w:szCs w:val="24"/>
        </w:rPr>
      </w:pPr>
      <w:r w:rsidRPr="003E1314">
        <w:rPr>
          <w:rFonts w:ascii="Arial" w:hAnsi="Arial" w:cs="Arial"/>
          <w:sz w:val="24"/>
          <w:szCs w:val="24"/>
        </w:rPr>
        <w:t xml:space="preserve">Jeżeli wraz z ofertą składane są dokumenty zawierające tajemnicę przedsiębiorstwa </w:t>
      </w:r>
      <w:r>
        <w:rPr>
          <w:rFonts w:ascii="Arial" w:hAnsi="Arial" w:cs="Arial"/>
          <w:sz w:val="24"/>
          <w:szCs w:val="24"/>
        </w:rPr>
        <w:t>W</w:t>
      </w:r>
      <w:r w:rsidRPr="003E1314">
        <w:rPr>
          <w:rFonts w:ascii="Arial" w:hAnsi="Arial" w:cs="Arial"/>
          <w:sz w:val="24"/>
          <w:szCs w:val="24"/>
        </w:rPr>
        <w:t xml:space="preserve">ykonawca, w celu utrzymania poufności tych informacji, przekazuje je w wydzielonym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 ustawy </w:t>
      </w:r>
      <w:proofErr w:type="spellStart"/>
      <w:r w:rsidRPr="003E1314">
        <w:rPr>
          <w:rFonts w:ascii="Arial" w:hAnsi="Arial" w:cs="Arial"/>
          <w:sz w:val="24"/>
          <w:szCs w:val="24"/>
        </w:rPr>
        <w:t>Pzp</w:t>
      </w:r>
      <w:proofErr w:type="spellEnd"/>
      <w:r w:rsidRPr="003E1314">
        <w:rPr>
          <w:rFonts w:ascii="Arial" w:hAnsi="Arial" w:cs="Arial"/>
          <w:sz w:val="24"/>
          <w:szCs w:val="24"/>
        </w:rPr>
        <w:t xml:space="preserve">. </w:t>
      </w:r>
    </w:p>
    <w:p w14:paraId="6983421C" w14:textId="3B7C5299" w:rsidR="005656A0" w:rsidRPr="001859BA" w:rsidRDefault="005656A0" w:rsidP="00B760F0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  <w:sz w:val="24"/>
          <w:szCs w:val="24"/>
        </w:rPr>
      </w:pPr>
      <w:r w:rsidRPr="001859BA">
        <w:rPr>
          <w:rFonts w:ascii="Arial" w:hAnsi="Arial" w:cs="Arial"/>
          <w:sz w:val="24"/>
          <w:szCs w:val="24"/>
        </w:rPr>
        <w:t xml:space="preserve">Formularz oferty </w:t>
      </w:r>
      <w:r w:rsidRPr="001859BA">
        <w:rPr>
          <w:sz w:val="24"/>
          <w:szCs w:val="24"/>
        </w:rPr>
        <w:t>należy z</w:t>
      </w:r>
      <w:r w:rsidRPr="001859BA">
        <w:rPr>
          <w:bCs/>
          <w:sz w:val="24"/>
          <w:szCs w:val="24"/>
        </w:rPr>
        <w:t>ł</w:t>
      </w:r>
      <w:r w:rsidRPr="001859BA">
        <w:rPr>
          <w:sz w:val="24"/>
          <w:szCs w:val="24"/>
        </w:rPr>
        <w:t>ożyć w formie elektronicznej (tj. opatrzonej kwalifikowanym podpisem elektronicznym) lub w postaci elektronicznej opatrzonej podpisem zaufanym lub podpisem osobistym</w:t>
      </w:r>
      <w:r w:rsidRPr="001859BA">
        <w:rPr>
          <w:rFonts w:ascii="Arial" w:hAnsi="Arial" w:cs="Arial"/>
          <w:sz w:val="24"/>
          <w:szCs w:val="24"/>
        </w:rPr>
        <w:t>. Po podpisaniu nie należy zmieniać nazwy pliku formularza.</w:t>
      </w:r>
      <w:r w:rsidR="001859BA">
        <w:rPr>
          <w:rFonts w:ascii="Arial" w:hAnsi="Arial" w:cs="Arial"/>
          <w:sz w:val="24"/>
          <w:szCs w:val="24"/>
        </w:rPr>
        <w:t xml:space="preserve"> </w:t>
      </w:r>
    </w:p>
    <w:p w14:paraId="6B8C0E53" w14:textId="312257BB" w:rsidR="005656A0" w:rsidRDefault="005656A0" w:rsidP="00B760F0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  <w:sz w:val="24"/>
          <w:szCs w:val="24"/>
        </w:rPr>
      </w:pPr>
      <w:r w:rsidRPr="003E1314">
        <w:rPr>
          <w:rFonts w:ascii="Arial" w:hAnsi="Arial" w:cs="Arial"/>
          <w:sz w:val="24"/>
          <w:szCs w:val="24"/>
        </w:rPr>
        <w:lastRenderedPageBreak/>
        <w:t xml:space="preserve">Pozostałe dokumenty wchodzące w skład oferty lub składane wraz z ofertą, które są zgodne z ustawą </w:t>
      </w:r>
      <w:proofErr w:type="spellStart"/>
      <w:r w:rsidRPr="003E1314">
        <w:rPr>
          <w:rFonts w:ascii="Arial" w:hAnsi="Arial" w:cs="Arial"/>
          <w:sz w:val="24"/>
          <w:szCs w:val="24"/>
        </w:rPr>
        <w:t>Pzp</w:t>
      </w:r>
      <w:proofErr w:type="spellEnd"/>
      <w:r w:rsidRPr="003E1314">
        <w:rPr>
          <w:rFonts w:ascii="Arial" w:hAnsi="Arial" w:cs="Arial"/>
          <w:sz w:val="24"/>
          <w:szCs w:val="24"/>
        </w:rPr>
        <w:t xml:space="preserve"> lub rozporządzeniem Prezesa Rady Ministrów z dnia </w:t>
      </w:r>
      <w:r w:rsidR="009C4B42">
        <w:rPr>
          <w:rFonts w:ascii="Arial" w:hAnsi="Arial" w:cs="Arial"/>
          <w:sz w:val="24"/>
          <w:szCs w:val="24"/>
        </w:rPr>
        <w:t>3</w:t>
      </w:r>
      <w:r w:rsidRPr="003E1314">
        <w:rPr>
          <w:rFonts w:ascii="Arial" w:hAnsi="Arial" w:cs="Arial"/>
          <w:sz w:val="24"/>
          <w:szCs w:val="24"/>
        </w:rPr>
        <w:t xml:space="preserve">0 grudnia 2020 r. w sprawie sporządzania i przekazywania informacji oraz wymagań technicznych dla dokumentów elektronicznych oraz środków komunikacji elektronicznej w postępowaniu o udzielenie zamówienia publicznego lub konkursie (Dz.U. 2020 poz. 2452) </w:t>
      </w:r>
      <w:r>
        <w:rPr>
          <w:rFonts w:ascii="Arial" w:hAnsi="Arial" w:cs="Arial"/>
          <w:sz w:val="24"/>
          <w:szCs w:val="24"/>
        </w:rPr>
        <w:t xml:space="preserve">złożone </w:t>
      </w:r>
      <w:r w:rsidRPr="005656A0">
        <w:t>w formie elektronicznej (tj. opatrzonej kwalifikowanym podpisem elektronicznym) lub w postaci elektronicznej opatrzonej podpisem zaufanym lub podpisem osobistym</w:t>
      </w:r>
      <w:r w:rsidRPr="003E1314">
        <w:rPr>
          <w:rFonts w:ascii="Arial" w:hAnsi="Arial" w:cs="Arial"/>
          <w:sz w:val="24"/>
          <w:szCs w:val="24"/>
        </w:rPr>
        <w:t>, mogą być zgodne z wyborem wykonawcy/wykonawców wspólnie ubiegającego się o udzielenie zamówienia/podmiotu udostępniającego zasoby opatrzone podpisem typu zewnętrznego lub wewnętrznego.</w:t>
      </w:r>
    </w:p>
    <w:p w14:paraId="770E8467" w14:textId="6EE14F87" w:rsidR="005656A0" w:rsidRPr="001E1A10" w:rsidRDefault="005656A0" w:rsidP="00B760F0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  <w:sz w:val="24"/>
          <w:szCs w:val="24"/>
        </w:rPr>
      </w:pPr>
      <w:r w:rsidRPr="001E1A10">
        <w:rPr>
          <w:rFonts w:ascii="Arial" w:hAnsi="Arial" w:cs="Arial"/>
          <w:sz w:val="24"/>
          <w:szCs w:val="24"/>
        </w:rPr>
        <w:t xml:space="preserve">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  <w:r w:rsidRPr="005656A0">
        <w:rPr>
          <w:rFonts w:ascii="Arial" w:hAnsi="Arial" w:cs="Arial"/>
          <w:sz w:val="24"/>
          <w:szCs w:val="24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</w:t>
      </w:r>
      <w:r w:rsidRPr="001E1A10">
        <w:rPr>
          <w:rFonts w:ascii="Arial" w:hAnsi="Arial" w:cs="Arial"/>
          <w:sz w:val="24"/>
          <w:szCs w:val="24"/>
        </w:rPr>
        <w:t>.</w:t>
      </w:r>
      <w:r w:rsidR="00F03DB5">
        <w:rPr>
          <w:rFonts w:ascii="Arial" w:hAnsi="Arial" w:cs="Arial"/>
          <w:sz w:val="24"/>
          <w:szCs w:val="24"/>
        </w:rPr>
        <w:t xml:space="preserve"> </w:t>
      </w:r>
      <w:r w:rsidR="00F03DB5" w:rsidRPr="00513781">
        <w:rPr>
          <w:rFonts w:ascii="Arial" w:hAnsi="Arial" w:cs="Arial"/>
          <w:b/>
          <w:sz w:val="24"/>
          <w:szCs w:val="24"/>
        </w:rPr>
        <w:t xml:space="preserve">W przypadku kwalifikowanego podpisu elektronicznego zaleca się </w:t>
      </w:r>
      <w:r w:rsidR="00F03DB5">
        <w:rPr>
          <w:rFonts w:ascii="Arial" w:hAnsi="Arial" w:cs="Arial"/>
          <w:b/>
          <w:sz w:val="24"/>
          <w:szCs w:val="24"/>
        </w:rPr>
        <w:t>korzystanie z opcji</w:t>
      </w:r>
      <w:r w:rsidR="00F03DB5" w:rsidRPr="00513781">
        <w:rPr>
          <w:rFonts w:ascii="Arial" w:hAnsi="Arial" w:cs="Arial"/>
          <w:b/>
          <w:sz w:val="24"/>
          <w:szCs w:val="24"/>
        </w:rPr>
        <w:t xml:space="preserve"> znacznika czasu.</w:t>
      </w:r>
    </w:p>
    <w:p w14:paraId="02FA662C" w14:textId="54DE7366" w:rsidR="005656A0" w:rsidRDefault="005656A0" w:rsidP="00B760F0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  <w:sz w:val="24"/>
          <w:szCs w:val="24"/>
        </w:rPr>
      </w:pPr>
      <w:r w:rsidRPr="003E1314">
        <w:rPr>
          <w:rFonts w:ascii="Arial" w:hAnsi="Arial" w:cs="Arial"/>
          <w:sz w:val="24"/>
          <w:szCs w:val="24"/>
        </w:rPr>
        <w:t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</w:t>
      </w:r>
    </w:p>
    <w:p w14:paraId="5B2E581C" w14:textId="77777777" w:rsidR="005656A0" w:rsidRDefault="005656A0" w:rsidP="00B760F0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  <w:sz w:val="24"/>
          <w:szCs w:val="24"/>
        </w:rPr>
      </w:pPr>
      <w:r w:rsidRPr="003E1314">
        <w:rPr>
          <w:rFonts w:ascii="Arial" w:hAnsi="Arial" w:cs="Arial"/>
          <w:sz w:val="24"/>
          <w:szCs w:val="24"/>
        </w:rPr>
        <w:t>Oferta może być złożona tylko do upływu terminu składania ofert.</w:t>
      </w:r>
    </w:p>
    <w:p w14:paraId="1BF717DF" w14:textId="77777777" w:rsidR="005656A0" w:rsidRDefault="005656A0" w:rsidP="00B760F0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  <w:sz w:val="24"/>
          <w:szCs w:val="24"/>
        </w:rPr>
      </w:pPr>
      <w:r w:rsidRPr="003E1314">
        <w:rPr>
          <w:rFonts w:ascii="Arial" w:hAnsi="Arial" w:cs="Arial"/>
          <w:sz w:val="24"/>
          <w:szCs w:val="24"/>
        </w:rPr>
        <w:t xml:space="preserve">Wykonawca może przed upływem terminu składania ofert wycofać ofertę. Wykonawca wycofuje ofertę w zakładce „Oferty/wnioski” używając przycisku „Wycofaj ofertę” </w:t>
      </w:r>
    </w:p>
    <w:p w14:paraId="715B8D7E" w14:textId="77777777" w:rsidR="005656A0" w:rsidRDefault="005656A0" w:rsidP="00B760F0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  <w:sz w:val="24"/>
          <w:szCs w:val="24"/>
        </w:rPr>
      </w:pPr>
      <w:r w:rsidRPr="003E1314">
        <w:rPr>
          <w:rFonts w:ascii="Arial" w:hAnsi="Arial" w:cs="Arial"/>
          <w:sz w:val="24"/>
          <w:szCs w:val="24"/>
        </w:rPr>
        <w:t>Sposób złożenia oferty oraz załączników został opisany w interaktywnej instrukcji „Oferty, wnioski i prace konkursowe”, zamieszczonej na platformie e-zamówienia.</w:t>
      </w:r>
    </w:p>
    <w:p w14:paraId="604FFF8D" w14:textId="77777777" w:rsidR="005656A0" w:rsidRPr="005656A0" w:rsidRDefault="005656A0" w:rsidP="00B760F0">
      <w:pPr>
        <w:pStyle w:val="Akapitzlist"/>
        <w:numPr>
          <w:ilvl w:val="0"/>
          <w:numId w:val="34"/>
        </w:numPr>
        <w:spacing w:line="360" w:lineRule="auto"/>
      </w:pPr>
      <w:r w:rsidRPr="00F60001">
        <w:rPr>
          <w:rFonts w:ascii="Arial" w:hAnsi="Arial" w:cs="Arial"/>
          <w:sz w:val="24"/>
          <w:szCs w:val="24"/>
        </w:rPr>
        <w:lastRenderedPageBreak/>
        <w:t>Maksymalny rozmiar plików stanowiących ofertę lub składanych wraz z ofertą to 250MB.</w:t>
      </w:r>
    </w:p>
    <w:p w14:paraId="3F2262F2" w14:textId="4D36586D" w:rsidR="0042265D" w:rsidRPr="00A3395F" w:rsidRDefault="0042265D" w:rsidP="00230419">
      <w:pPr>
        <w:pStyle w:val="Nagwek1"/>
        <w:numPr>
          <w:ilvl w:val="0"/>
          <w:numId w:val="24"/>
        </w:numPr>
        <w:spacing w:before="240" w:line="360" w:lineRule="auto"/>
        <w:rPr>
          <w:rFonts w:ascii="Arial" w:hAnsi="Arial" w:cs="Arial"/>
          <w:color w:val="auto"/>
          <w:sz w:val="24"/>
          <w:szCs w:val="24"/>
        </w:rPr>
      </w:pPr>
      <w:r w:rsidRPr="00A3395F">
        <w:rPr>
          <w:rFonts w:ascii="Arial" w:hAnsi="Arial" w:cs="Arial"/>
          <w:color w:val="auto"/>
          <w:sz w:val="24"/>
          <w:szCs w:val="24"/>
        </w:rPr>
        <w:t xml:space="preserve">Wskazanie </w:t>
      </w:r>
      <w:r w:rsidR="00D245EB" w:rsidRPr="00A3395F">
        <w:rPr>
          <w:rFonts w:ascii="Arial" w:hAnsi="Arial" w:cs="Arial"/>
          <w:color w:val="auto"/>
          <w:sz w:val="24"/>
          <w:szCs w:val="24"/>
        </w:rPr>
        <w:t>osób</w:t>
      </w:r>
      <w:r w:rsidRPr="00A3395F">
        <w:rPr>
          <w:rFonts w:ascii="Arial" w:hAnsi="Arial" w:cs="Arial"/>
          <w:color w:val="auto"/>
          <w:sz w:val="24"/>
          <w:szCs w:val="24"/>
        </w:rPr>
        <w:t xml:space="preserve"> uprawnionych do komunikowania </w:t>
      </w:r>
      <w:r w:rsidR="00F52D06" w:rsidRPr="00A3395F">
        <w:rPr>
          <w:rFonts w:ascii="Arial" w:hAnsi="Arial" w:cs="Arial"/>
          <w:color w:val="auto"/>
          <w:sz w:val="24"/>
          <w:szCs w:val="24"/>
        </w:rPr>
        <w:t>się</w:t>
      </w:r>
      <w:r w:rsidRPr="00A3395F">
        <w:rPr>
          <w:rFonts w:ascii="Arial" w:hAnsi="Arial" w:cs="Arial"/>
          <w:color w:val="auto"/>
          <w:sz w:val="24"/>
          <w:szCs w:val="24"/>
        </w:rPr>
        <w:t xml:space="preserve"> z Wykonawcami</w:t>
      </w:r>
      <w:bookmarkEnd w:id="3"/>
    </w:p>
    <w:p w14:paraId="253AA2A0" w14:textId="77777777" w:rsidR="0042265D" w:rsidRPr="00A3395F" w:rsidRDefault="0042265D" w:rsidP="009E34C4">
      <w:pPr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Zamawiający wyznacza następujące osoby do kontaktu z Wykonawcami:</w:t>
      </w:r>
    </w:p>
    <w:p w14:paraId="557D9D41" w14:textId="77777777" w:rsidR="00D245EB" w:rsidRPr="00A3395F" w:rsidRDefault="00D245EB" w:rsidP="00230419">
      <w:pPr>
        <w:pStyle w:val="Akapitzlist"/>
        <w:numPr>
          <w:ilvl w:val="0"/>
          <w:numId w:val="25"/>
        </w:numPr>
        <w:tabs>
          <w:tab w:val="left" w:pos="2835"/>
          <w:tab w:val="left" w:pos="48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w zakresie merytorycznym: </w:t>
      </w:r>
      <w:r w:rsidRPr="00A3395F">
        <w:rPr>
          <w:rFonts w:ascii="Arial" w:hAnsi="Arial" w:cs="Arial"/>
          <w:sz w:val="24"/>
          <w:szCs w:val="24"/>
        </w:rPr>
        <w:tab/>
      </w:r>
    </w:p>
    <w:p w14:paraId="4F06AB3E" w14:textId="176BDA1D" w:rsidR="00D245EB" w:rsidRPr="00A3395F" w:rsidRDefault="00D245EB" w:rsidP="002858D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ab/>
      </w:r>
      <w:r w:rsidR="002858D8">
        <w:rPr>
          <w:rFonts w:ascii="Arial" w:hAnsi="Arial" w:cs="Arial"/>
          <w:sz w:val="24"/>
          <w:szCs w:val="24"/>
        </w:rPr>
        <w:t>Grzegorz Górecki</w:t>
      </w:r>
      <w:r w:rsidR="002858D8">
        <w:rPr>
          <w:rFonts w:ascii="Arial" w:hAnsi="Arial" w:cs="Arial"/>
          <w:sz w:val="24"/>
          <w:szCs w:val="24"/>
        </w:rPr>
        <w:tab/>
      </w:r>
      <w:r w:rsidR="007D3378">
        <w:rPr>
          <w:rFonts w:ascii="Arial" w:hAnsi="Arial" w:cs="Arial"/>
          <w:sz w:val="24"/>
          <w:szCs w:val="24"/>
        </w:rPr>
        <w:t xml:space="preserve">Wydział </w:t>
      </w:r>
      <w:r w:rsidR="002858D8">
        <w:rPr>
          <w:rFonts w:ascii="Arial" w:hAnsi="Arial" w:cs="Arial"/>
          <w:sz w:val="24"/>
          <w:szCs w:val="24"/>
        </w:rPr>
        <w:t>Bezpieczeństwa i Zarządzania Kryzysowego</w:t>
      </w:r>
    </w:p>
    <w:p w14:paraId="4DE44130" w14:textId="77777777" w:rsidR="00D245EB" w:rsidRPr="00A3395F" w:rsidRDefault="00D245EB" w:rsidP="00230419">
      <w:pPr>
        <w:pStyle w:val="Akapitzlist"/>
        <w:numPr>
          <w:ilvl w:val="0"/>
          <w:numId w:val="25"/>
        </w:numPr>
        <w:tabs>
          <w:tab w:val="left" w:pos="2835"/>
          <w:tab w:val="left" w:pos="48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w sprawach dotyczących procedury zamówień publicznych:</w:t>
      </w:r>
    </w:p>
    <w:p w14:paraId="48A5BC35" w14:textId="681678A0" w:rsidR="0042265D" w:rsidRPr="00A3395F" w:rsidRDefault="00D245EB" w:rsidP="002858D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ab/>
      </w:r>
      <w:r w:rsidR="00C10A09">
        <w:rPr>
          <w:rFonts w:ascii="Arial" w:hAnsi="Arial" w:cs="Arial"/>
          <w:sz w:val="24"/>
          <w:szCs w:val="24"/>
        </w:rPr>
        <w:t>Beata Gałuszka</w:t>
      </w:r>
      <w:r w:rsidR="00C10A09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>Wydział Zamówień Publicznych</w:t>
      </w:r>
    </w:p>
    <w:p w14:paraId="19321B11" w14:textId="77777777" w:rsidR="00DC5FE1" w:rsidRPr="00A3395F" w:rsidRDefault="00DC5FE1" w:rsidP="00230419">
      <w:pPr>
        <w:pStyle w:val="Nagwek1"/>
        <w:numPr>
          <w:ilvl w:val="0"/>
          <w:numId w:val="24"/>
        </w:numPr>
        <w:spacing w:before="240" w:line="360" w:lineRule="auto"/>
        <w:rPr>
          <w:rFonts w:ascii="Arial" w:hAnsi="Arial" w:cs="Arial"/>
          <w:color w:val="auto"/>
          <w:sz w:val="24"/>
          <w:szCs w:val="24"/>
        </w:rPr>
      </w:pPr>
      <w:bookmarkStart w:id="4" w:name="bookmark2"/>
      <w:r w:rsidRPr="00A3395F">
        <w:rPr>
          <w:rFonts w:ascii="Arial" w:hAnsi="Arial" w:cs="Arial"/>
          <w:color w:val="auto"/>
          <w:sz w:val="24"/>
          <w:szCs w:val="24"/>
        </w:rPr>
        <w:t>Wymagania dotyczące wadium.</w:t>
      </w:r>
    </w:p>
    <w:p w14:paraId="32451E8A" w14:textId="77777777" w:rsidR="00514F5F" w:rsidRPr="00A3395F" w:rsidRDefault="00524441" w:rsidP="009E34C4">
      <w:pPr>
        <w:pStyle w:val="Tekstpodstawowy3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Zamawiający nie wymaga wadium.</w:t>
      </w:r>
    </w:p>
    <w:p w14:paraId="20B152ED" w14:textId="77777777" w:rsidR="00F2673B" w:rsidRPr="00A3395F" w:rsidRDefault="00F2673B" w:rsidP="00230419">
      <w:pPr>
        <w:pStyle w:val="Nagwek1"/>
        <w:numPr>
          <w:ilvl w:val="0"/>
          <w:numId w:val="24"/>
        </w:numPr>
        <w:spacing w:before="240" w:line="360" w:lineRule="auto"/>
        <w:rPr>
          <w:rFonts w:ascii="Arial" w:hAnsi="Arial" w:cs="Arial"/>
          <w:color w:val="auto"/>
          <w:sz w:val="24"/>
          <w:szCs w:val="24"/>
        </w:rPr>
      </w:pPr>
      <w:r w:rsidRPr="00A3395F">
        <w:rPr>
          <w:rFonts w:ascii="Arial" w:hAnsi="Arial" w:cs="Arial"/>
          <w:color w:val="auto"/>
          <w:sz w:val="24"/>
          <w:szCs w:val="24"/>
        </w:rPr>
        <w:t>Opis sposobu przygotowania oferty</w:t>
      </w:r>
    </w:p>
    <w:p w14:paraId="4DC709D1" w14:textId="22B53505" w:rsidR="00503974" w:rsidRPr="00A3395F" w:rsidRDefault="00106092" w:rsidP="009E34C4">
      <w:pPr>
        <w:pStyle w:val="Akapitzlist"/>
        <w:widowControl w:val="0"/>
        <w:numPr>
          <w:ilvl w:val="0"/>
          <w:numId w:val="3"/>
        </w:numPr>
        <w:tabs>
          <w:tab w:val="left" w:pos="336"/>
        </w:tabs>
        <w:spacing w:after="0" w:line="360" w:lineRule="auto"/>
        <w:rPr>
          <w:rStyle w:val="Teksttreci20"/>
          <w:rFonts w:ascii="Arial" w:hAnsi="Arial" w:cs="Arial"/>
          <w:color w:val="000000" w:themeColor="text1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000000" w:themeColor="text1"/>
          <w:sz w:val="24"/>
          <w:szCs w:val="24"/>
        </w:rPr>
        <w:t xml:space="preserve">Oferta musi być sporządzona w języku polskim. </w:t>
      </w:r>
      <w:r w:rsidR="008D5DFE">
        <w:rPr>
          <w:rStyle w:val="Teksttreci20"/>
          <w:rFonts w:ascii="Arial" w:hAnsi="Arial" w:cs="Arial"/>
          <w:color w:val="000000" w:themeColor="text1"/>
          <w:sz w:val="24"/>
          <w:szCs w:val="24"/>
        </w:rPr>
        <w:t>I</w:t>
      </w:r>
      <w:r w:rsidRPr="00A3395F">
        <w:rPr>
          <w:rFonts w:ascii="Arial" w:hAnsi="Arial" w:cs="Arial"/>
          <w:color w:val="000000" w:themeColor="text1"/>
          <w:sz w:val="24"/>
          <w:szCs w:val="24"/>
        </w:rPr>
        <w:t xml:space="preserve">nne dokumenty lub oświadczenia, sporządzone w języku obcym przekazuje się wraz z tłumaczeniem na język polski. </w:t>
      </w:r>
      <w:r w:rsidRPr="00A3395F">
        <w:rPr>
          <w:rFonts w:ascii="Arial" w:hAnsi="Arial" w:cs="Arial"/>
          <w:sz w:val="24"/>
          <w:szCs w:val="24"/>
        </w:rPr>
        <w:t>Oferta musi być podpisana przez osoby upoważnione do reprezentowania Wykonawcy (Wykonawców wspólnie ubiegających się o udzielenie zamówienia). Oznacza to, że jeżeli z dokumentu(ów) określającego(</w:t>
      </w:r>
      <w:proofErr w:type="spellStart"/>
      <w:r w:rsidRPr="00A3395F">
        <w:rPr>
          <w:rFonts w:ascii="Arial" w:hAnsi="Arial" w:cs="Arial"/>
          <w:sz w:val="24"/>
          <w:szCs w:val="24"/>
        </w:rPr>
        <w:t>ych</w:t>
      </w:r>
      <w:proofErr w:type="spellEnd"/>
      <w:r w:rsidRPr="00A3395F">
        <w:rPr>
          <w:rFonts w:ascii="Arial" w:hAnsi="Arial" w:cs="Arial"/>
          <w:sz w:val="24"/>
          <w:szCs w:val="24"/>
        </w:rPr>
        <w:t>) status prawny Wykonawcy(ów) lub pełnomocnictwa wynika, iż do reprezentowania Wykonawcy(ów) upoważnionych jest łącznie kilka osób dokumenty wchodzące w skład oferty muszą zostać podpisane zgodnie z określoną reprezentacją.</w:t>
      </w:r>
    </w:p>
    <w:p w14:paraId="67D067D9" w14:textId="71C67180" w:rsidR="00503974" w:rsidRPr="00A3395F" w:rsidRDefault="00106092" w:rsidP="009E34C4">
      <w:pPr>
        <w:pStyle w:val="Tekstpodstawowy2"/>
        <w:widowControl w:val="0"/>
        <w:numPr>
          <w:ilvl w:val="0"/>
          <w:numId w:val="3"/>
        </w:numPr>
        <w:tabs>
          <w:tab w:val="left" w:pos="336"/>
          <w:tab w:val="left" w:pos="851"/>
        </w:tabs>
        <w:spacing w:line="360" w:lineRule="auto"/>
        <w:jc w:val="left"/>
        <w:rPr>
          <w:rStyle w:val="Teksttreci20"/>
          <w:rFonts w:ascii="Arial" w:hAnsi="Arial" w:cs="Arial"/>
          <w:b w:val="0"/>
          <w:color w:val="000000" w:themeColor="text1"/>
          <w:sz w:val="24"/>
          <w:szCs w:val="24"/>
        </w:rPr>
      </w:pPr>
      <w:r w:rsidRPr="00A3395F">
        <w:rPr>
          <w:rFonts w:ascii="Arial" w:hAnsi="Arial" w:cs="Arial"/>
          <w:b w:val="0"/>
          <w:bCs/>
          <w:color w:val="000000" w:themeColor="text1"/>
          <w:sz w:val="24"/>
          <w:szCs w:val="24"/>
        </w:rPr>
        <w:t>Formularz oferty</w:t>
      </w:r>
      <w:r w:rsidR="00E72DE8" w:rsidRPr="00A3395F">
        <w:rPr>
          <w:rStyle w:val="Teksttreci20"/>
          <w:rFonts w:ascii="Arial" w:hAnsi="Arial" w:cs="Arial"/>
          <w:b w:val="0"/>
          <w:color w:val="000000" w:themeColor="text1"/>
          <w:sz w:val="24"/>
          <w:szCs w:val="24"/>
        </w:rPr>
        <w:t>,</w:t>
      </w:r>
      <w:r w:rsidR="00E72DE8" w:rsidRPr="00A3395F">
        <w:rPr>
          <w:rFonts w:ascii="Arial" w:hAnsi="Arial" w:cs="Arial"/>
          <w:b w:val="0"/>
          <w:sz w:val="24"/>
          <w:szCs w:val="24"/>
        </w:rPr>
        <w:t xml:space="preserve"> </w:t>
      </w:r>
      <w:r w:rsidRPr="00A3395F">
        <w:rPr>
          <w:rFonts w:ascii="Arial" w:hAnsi="Arial" w:cs="Arial"/>
          <w:b w:val="0"/>
          <w:bCs/>
          <w:color w:val="000000" w:themeColor="text1"/>
          <w:sz w:val="24"/>
          <w:szCs w:val="24"/>
        </w:rPr>
        <w:t>oświadczenia i dokumenty o których mowa w pkt 1 oraz oświadczenia, o których mowa w rozdziale X</w:t>
      </w:r>
      <w:r w:rsidR="006E7F5E">
        <w:rPr>
          <w:rFonts w:ascii="Arial" w:hAnsi="Arial" w:cs="Arial"/>
          <w:b w:val="0"/>
          <w:bCs/>
          <w:color w:val="000000" w:themeColor="text1"/>
          <w:sz w:val="24"/>
          <w:szCs w:val="24"/>
        </w:rPr>
        <w:t>I</w:t>
      </w:r>
      <w:r w:rsidR="006F64C3">
        <w:rPr>
          <w:rFonts w:ascii="Arial" w:hAnsi="Arial" w:cs="Arial"/>
          <w:b w:val="0"/>
          <w:bCs/>
          <w:color w:val="000000" w:themeColor="text1"/>
          <w:sz w:val="24"/>
          <w:szCs w:val="24"/>
        </w:rPr>
        <w:t>I</w:t>
      </w:r>
      <w:r w:rsidRPr="00A3395F">
        <w:rPr>
          <w:rFonts w:ascii="Arial" w:hAnsi="Arial" w:cs="Arial"/>
          <w:b w:val="0"/>
          <w:bCs/>
          <w:color w:val="000000" w:themeColor="text1"/>
          <w:sz w:val="24"/>
          <w:szCs w:val="24"/>
        </w:rPr>
        <w:t xml:space="preserve"> </w:t>
      </w:r>
      <w:r w:rsidRPr="00A3395F">
        <w:rPr>
          <w:rStyle w:val="Teksttreci20"/>
          <w:rFonts w:ascii="Arial" w:hAnsi="Arial" w:cs="Arial"/>
          <w:b w:val="0"/>
          <w:color w:val="000000" w:themeColor="text1"/>
          <w:sz w:val="24"/>
          <w:szCs w:val="24"/>
        </w:rPr>
        <w:t>należy z</w:t>
      </w:r>
      <w:r w:rsidRPr="00A3395F">
        <w:rPr>
          <w:rStyle w:val="PogrubienieTeksttreci2115pt"/>
          <w:rFonts w:ascii="Arial" w:hAnsi="Arial" w:cs="Arial"/>
          <w:color w:val="000000" w:themeColor="text1"/>
          <w:sz w:val="24"/>
          <w:szCs w:val="24"/>
        </w:rPr>
        <w:t>ł</w:t>
      </w:r>
      <w:r w:rsidRPr="00A3395F">
        <w:rPr>
          <w:rStyle w:val="Teksttreci20"/>
          <w:rFonts w:ascii="Arial" w:hAnsi="Arial" w:cs="Arial"/>
          <w:b w:val="0"/>
          <w:color w:val="000000" w:themeColor="text1"/>
          <w:sz w:val="24"/>
          <w:szCs w:val="24"/>
        </w:rPr>
        <w:t>ożyć w formie elektronicznej (tj. opatrzonej kwalifikowanym podpisem elektronicznym) lub w postaci elektronicznej opatrzonej podpisem zaufanym lub podpisem osobistym.</w:t>
      </w:r>
    </w:p>
    <w:p w14:paraId="412CD044" w14:textId="05936376" w:rsidR="00503974" w:rsidRPr="00A3395F" w:rsidRDefault="00503974" w:rsidP="009E34C4">
      <w:pPr>
        <w:pStyle w:val="Akapitzlist"/>
        <w:widowControl w:val="0"/>
        <w:numPr>
          <w:ilvl w:val="0"/>
          <w:numId w:val="3"/>
        </w:numPr>
        <w:tabs>
          <w:tab w:val="left" w:pos="336"/>
        </w:tabs>
        <w:spacing w:after="0" w:line="360" w:lineRule="auto"/>
        <w:rPr>
          <w:rStyle w:val="Teksttreci20"/>
          <w:rFonts w:ascii="Arial" w:hAnsi="Arial" w:cs="Arial"/>
          <w:color w:val="000000" w:themeColor="text1"/>
          <w:sz w:val="24"/>
          <w:szCs w:val="24"/>
        </w:rPr>
      </w:pPr>
      <w:r w:rsidRPr="00A3395F">
        <w:rPr>
          <w:rFonts w:ascii="Arial" w:hAnsi="Arial" w:cs="Arial"/>
          <w:color w:val="000000" w:themeColor="text1"/>
          <w:sz w:val="24"/>
        </w:rPr>
        <w:t xml:space="preserve">Pełnomocnictwo przekazuje się w formie elektronicznej lub </w:t>
      </w:r>
      <w:r w:rsidR="00427D0F" w:rsidRPr="00A3395F">
        <w:rPr>
          <w:rFonts w:ascii="Arial" w:hAnsi="Arial" w:cs="Arial"/>
          <w:color w:val="000000" w:themeColor="text1"/>
          <w:sz w:val="24"/>
        </w:rPr>
        <w:t>w postaci</w:t>
      </w:r>
      <w:r w:rsidRPr="00A3395F">
        <w:rPr>
          <w:rFonts w:ascii="Arial" w:hAnsi="Arial" w:cs="Arial"/>
          <w:color w:val="000000" w:themeColor="text1"/>
          <w:sz w:val="24"/>
        </w:rPr>
        <w:t xml:space="preserve"> elektronicznej z podpisem zaufanym lub podpisem osobistym. Dopuszcza się także złożenie cyfrowego odwzorowania pełnomocnictwa (sporządzonego uprzednio w postaci papierowej) opatrzonego kwalifikowanym podpisem elektronicznym, podpisem zaufanym lub podpisem osobistym, poświadczającym zgodność cyfrowego odwzorowania z dokumentem w postaci papierowej. Poświadczenia zgodności cyfrowego odwzorowania z pełnomocnictwem w postaci papierowej dokonuje mocodawca lub notariusz (w formie elektronicznego </w:t>
      </w:r>
      <w:r w:rsidRPr="00A3395F">
        <w:rPr>
          <w:rFonts w:ascii="Arial" w:hAnsi="Arial" w:cs="Arial"/>
          <w:color w:val="000000" w:themeColor="text1"/>
          <w:sz w:val="24"/>
        </w:rPr>
        <w:lastRenderedPageBreak/>
        <w:t>poświadczenia sporządzonego stosownie do art. 97 § 2 ustawy z dnia 14 lutego 1991 r. - Prawo o notariacie, które to poświadczenie notariusz opatruje kwalifikowanym podpisem elektronicznym). Cyfrowe odwzorowanie pełnomocnictwa nie może być poświadczone przez upełnomocnionego.</w:t>
      </w:r>
    </w:p>
    <w:p w14:paraId="6F3E91C6" w14:textId="0426504B" w:rsidR="00503974" w:rsidRPr="00A3395F" w:rsidRDefault="00106092" w:rsidP="009E34C4">
      <w:pPr>
        <w:pStyle w:val="Akapitzlist"/>
        <w:widowControl w:val="0"/>
        <w:numPr>
          <w:ilvl w:val="0"/>
          <w:numId w:val="3"/>
        </w:numPr>
        <w:tabs>
          <w:tab w:val="left" w:pos="336"/>
        </w:tabs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3395F">
        <w:rPr>
          <w:rFonts w:ascii="Arial" w:hAnsi="Arial" w:cs="Arial"/>
          <w:color w:val="000000" w:themeColor="text1"/>
          <w:sz w:val="24"/>
          <w:szCs w:val="24"/>
        </w:rPr>
        <w:t>Ofertę</w:t>
      </w:r>
      <w:r w:rsidR="00E72DE8" w:rsidRPr="00A3395F">
        <w:rPr>
          <w:rStyle w:val="Teksttreci20"/>
          <w:rFonts w:ascii="Arial" w:hAnsi="Arial" w:cs="Arial"/>
          <w:color w:val="000000" w:themeColor="text1"/>
          <w:sz w:val="24"/>
          <w:szCs w:val="24"/>
        </w:rPr>
        <w:t>,</w:t>
      </w:r>
      <w:r w:rsidR="00E72DE8" w:rsidRPr="00A339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3395F">
        <w:rPr>
          <w:rFonts w:ascii="Arial" w:hAnsi="Arial" w:cs="Arial"/>
          <w:color w:val="000000" w:themeColor="text1"/>
          <w:sz w:val="24"/>
          <w:szCs w:val="24"/>
        </w:rPr>
        <w:t xml:space="preserve">oświadczenia, o których mowa w art. 125 ust. 1 ustawy </w:t>
      </w:r>
      <w:r w:rsidR="006F64C3">
        <w:rPr>
          <w:rFonts w:ascii="Arial" w:hAnsi="Arial" w:cs="Arial"/>
          <w:color w:val="000000" w:themeColor="text1"/>
          <w:sz w:val="24"/>
          <w:szCs w:val="24"/>
        </w:rPr>
        <w:t>oraz</w:t>
      </w:r>
      <w:r w:rsidR="006F64C3" w:rsidRPr="00A339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3395F">
        <w:rPr>
          <w:rFonts w:ascii="Arial" w:hAnsi="Arial" w:cs="Arial"/>
          <w:color w:val="000000" w:themeColor="text1"/>
          <w:sz w:val="24"/>
          <w:szCs w:val="24"/>
        </w:rPr>
        <w:t>pełnomocnictwo sporządza się w postaci elektronicznej, w formatach danych określonych w przepisach wydanych na podstawie art. 18 ustawy z dnia 17 lutego 2005 r. o informatyzacji działalności podmiotów realizujących zadania publiczne (Dz.U. z 2020 r. poz. 346, 568, 695, 1517 i 2320), z zastrzeżeniem formatów, o których mowa w art. 66 ust. 1 ustawy, z uwzględnieniem rodzaju przekazywanych danych.</w:t>
      </w:r>
    </w:p>
    <w:p w14:paraId="4E6B474C" w14:textId="71D56D59" w:rsidR="00503974" w:rsidRPr="00A3395F" w:rsidRDefault="00503974" w:rsidP="009E34C4">
      <w:pPr>
        <w:pStyle w:val="Akapitzlist"/>
        <w:widowControl w:val="0"/>
        <w:numPr>
          <w:ilvl w:val="0"/>
          <w:numId w:val="3"/>
        </w:numPr>
        <w:tabs>
          <w:tab w:val="left" w:pos="336"/>
        </w:tabs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3395F">
        <w:rPr>
          <w:rFonts w:ascii="Arial" w:hAnsi="Arial" w:cs="Arial"/>
          <w:color w:val="000000" w:themeColor="text1"/>
          <w:sz w:val="24"/>
          <w:szCs w:val="24"/>
        </w:rPr>
        <w:t>Informacje, oświadczenia lub dokumenty, inne niż określone w pkt 4 niniejszego rozdziału SWZ, przekazywane w postępowaniu o udzielenie zamówienia, sporządza się w postaci elektronicznej, w formatach danych określonych w przepisach wydanych na podstawie art. 18 ustawy z dnia 17 lutego 2005 r. o informatyzacji działalności podmiotów realizujących zadania publiczne lub jako tekst wpisany bezpośrednio do wiadomości przekazywanej przy użyciu środków komunikacji elektronicznej, wskazanych przez Zamawiającego w niniejszej SWZ.</w:t>
      </w:r>
    </w:p>
    <w:p w14:paraId="049B1DE2" w14:textId="4CE2F675" w:rsidR="00503974" w:rsidRPr="00A3395F" w:rsidRDefault="00503974" w:rsidP="009E34C4">
      <w:pPr>
        <w:pStyle w:val="Tekstpodstawowy2"/>
        <w:widowControl w:val="0"/>
        <w:numPr>
          <w:ilvl w:val="0"/>
          <w:numId w:val="3"/>
        </w:numPr>
        <w:tabs>
          <w:tab w:val="left" w:pos="336"/>
          <w:tab w:val="left" w:pos="851"/>
        </w:tabs>
        <w:spacing w:line="360" w:lineRule="auto"/>
        <w:jc w:val="left"/>
        <w:rPr>
          <w:rFonts w:ascii="Arial" w:eastAsia="Calibri" w:hAnsi="Arial" w:cs="Arial"/>
          <w:b w:val="0"/>
          <w:color w:val="000000" w:themeColor="text1"/>
          <w:sz w:val="24"/>
          <w:szCs w:val="24"/>
          <w:lang w:bidi="pl-PL"/>
        </w:rPr>
      </w:pPr>
      <w:r w:rsidRPr="00A3395F">
        <w:rPr>
          <w:rFonts w:ascii="Arial" w:hAnsi="Arial" w:cs="Arial"/>
          <w:b w:val="0"/>
          <w:sz w:val="24"/>
          <w:szCs w:val="24"/>
        </w:rPr>
        <w:t xml:space="preserve">W przypadku, gdy inne dokumenty lub dokumenty potwierdzające umocowanie do reprezentowania zostały wystawione jako dokument elektroniczny przez upoważnione podmioty </w:t>
      </w:r>
      <w:r w:rsidR="00427D0F" w:rsidRPr="00A3395F">
        <w:rPr>
          <w:rFonts w:ascii="Arial" w:hAnsi="Arial" w:cs="Arial"/>
          <w:b w:val="0"/>
          <w:sz w:val="24"/>
          <w:szCs w:val="24"/>
        </w:rPr>
        <w:t>(</w:t>
      </w:r>
      <w:r w:rsidRPr="00A3395F">
        <w:rPr>
          <w:rFonts w:ascii="Arial" w:hAnsi="Arial" w:cs="Arial"/>
          <w:b w:val="0"/>
          <w:sz w:val="24"/>
          <w:szCs w:val="24"/>
        </w:rPr>
        <w:t>inne niż Wykonawca, Wykonawca wspólnie ubiegający się o udzielenie zamówienia, podmiot udostępniający zasoby lub podwykonawca</w:t>
      </w:r>
      <w:r w:rsidR="00427D0F" w:rsidRPr="00A3395F">
        <w:rPr>
          <w:rFonts w:ascii="Arial" w:hAnsi="Arial" w:cs="Arial"/>
          <w:b w:val="0"/>
          <w:sz w:val="24"/>
          <w:szCs w:val="24"/>
        </w:rPr>
        <w:t>)</w:t>
      </w:r>
      <w:r w:rsidRPr="00A3395F">
        <w:rPr>
          <w:rFonts w:ascii="Arial" w:hAnsi="Arial" w:cs="Arial"/>
          <w:b w:val="0"/>
          <w:sz w:val="24"/>
          <w:szCs w:val="24"/>
        </w:rPr>
        <w:t>, przekazuje się ten dokument.</w:t>
      </w:r>
    </w:p>
    <w:p w14:paraId="4DD61076" w14:textId="3A15BC99" w:rsidR="00503974" w:rsidRPr="00A3395F" w:rsidRDefault="00503974" w:rsidP="009E34C4">
      <w:pPr>
        <w:pStyle w:val="Tekstpodstawowy2"/>
        <w:widowControl w:val="0"/>
        <w:numPr>
          <w:ilvl w:val="0"/>
          <w:numId w:val="3"/>
        </w:numPr>
        <w:tabs>
          <w:tab w:val="left" w:pos="336"/>
          <w:tab w:val="left" w:pos="851"/>
        </w:tabs>
        <w:spacing w:line="360" w:lineRule="auto"/>
        <w:jc w:val="left"/>
        <w:rPr>
          <w:rFonts w:ascii="Arial" w:eastAsia="Calibri" w:hAnsi="Arial" w:cs="Arial"/>
          <w:b w:val="0"/>
          <w:color w:val="000000" w:themeColor="text1"/>
          <w:sz w:val="24"/>
          <w:szCs w:val="24"/>
          <w:lang w:bidi="pl-PL"/>
        </w:rPr>
      </w:pPr>
      <w:r w:rsidRPr="00A3395F">
        <w:rPr>
          <w:rFonts w:ascii="Arial" w:hAnsi="Arial" w:cs="Arial"/>
          <w:b w:val="0"/>
          <w:sz w:val="24"/>
          <w:szCs w:val="24"/>
        </w:rPr>
        <w:t>W przypadku, gdy dokumenty potwierdzające umocowanie do rep</w:t>
      </w:r>
      <w:r w:rsidR="0014598B" w:rsidRPr="00A3395F">
        <w:rPr>
          <w:rFonts w:ascii="Arial" w:hAnsi="Arial" w:cs="Arial"/>
          <w:b w:val="0"/>
          <w:sz w:val="24"/>
          <w:szCs w:val="24"/>
        </w:rPr>
        <w:t>rezentowania lub inne dokumenty</w:t>
      </w:r>
      <w:r w:rsidRPr="00A3395F">
        <w:rPr>
          <w:rFonts w:ascii="Arial" w:hAnsi="Arial" w:cs="Arial"/>
          <w:b w:val="0"/>
          <w:sz w:val="24"/>
          <w:szCs w:val="24"/>
        </w:rPr>
        <w:t xml:space="preserve"> zostały wystawione jako dokument w postaci papierowej, przekazuje się cyfrowe odwzorowanie tego dokumentu opatrzone kwalifikowanym podpisem elektronicznym, podpisem zaufanym lub podpisem osobistym, poświadczające zgodność cyfrowego odwzorowania z dokumentem w postaci papierowej. </w:t>
      </w:r>
    </w:p>
    <w:p w14:paraId="1EC1F7A7" w14:textId="223156B3" w:rsidR="00427D0F" w:rsidRPr="00A3395F" w:rsidRDefault="00427D0F" w:rsidP="009E34C4">
      <w:pPr>
        <w:pStyle w:val="Akapitzlist"/>
        <w:widowControl w:val="0"/>
        <w:numPr>
          <w:ilvl w:val="0"/>
          <w:numId w:val="3"/>
        </w:numPr>
        <w:tabs>
          <w:tab w:val="left" w:pos="336"/>
        </w:tabs>
        <w:spacing w:after="0" w:line="360" w:lineRule="auto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W zakresie nieuregulowanym SWZ, zastosowanie mają przepisy rozporządzenia Ministra Rozwoju, Pracy i Technologii z dnia 23 grudnia 2020 r. w sprawie podmiotowych środków dowodowych oraz innych dokumentów lub oświadczeń , jakich może żądać Zamawiający od Wykonawcy oraz Rozporządzenia Prezesa Rady Ministrów z dnia 30 grudnia 2020 r. w sprawie sposobu sporządzania i </w:t>
      </w:r>
      <w:r w:rsidRPr="00A3395F">
        <w:rPr>
          <w:rFonts w:ascii="Arial" w:hAnsi="Arial" w:cs="Arial"/>
          <w:sz w:val="24"/>
          <w:szCs w:val="24"/>
        </w:rPr>
        <w:lastRenderedPageBreak/>
        <w:t>przekazywania informacji oraz wymagań technicznych dla dokumentów elektronicznych oraz środków komunikacji elektronicznej w postępowaniu o udzielenie zamówienia publicznego lub konkursie.</w:t>
      </w:r>
    </w:p>
    <w:p w14:paraId="12468BDA" w14:textId="77777777" w:rsidR="00A77BB0" w:rsidRPr="00A3395F" w:rsidRDefault="00A77BB0" w:rsidP="00230419">
      <w:pPr>
        <w:pStyle w:val="Nagwek1"/>
        <w:numPr>
          <w:ilvl w:val="0"/>
          <w:numId w:val="24"/>
        </w:numPr>
        <w:spacing w:before="240" w:line="360" w:lineRule="auto"/>
        <w:rPr>
          <w:rFonts w:ascii="Arial" w:hAnsi="Arial" w:cs="Arial"/>
          <w:color w:val="auto"/>
          <w:sz w:val="24"/>
          <w:szCs w:val="24"/>
        </w:rPr>
      </w:pPr>
      <w:r w:rsidRPr="00A3395F">
        <w:rPr>
          <w:rFonts w:ascii="Arial" w:hAnsi="Arial" w:cs="Arial"/>
          <w:color w:val="auto"/>
          <w:sz w:val="24"/>
          <w:szCs w:val="24"/>
        </w:rPr>
        <w:t>Wyjaśnianie treści SWZ</w:t>
      </w:r>
    </w:p>
    <w:p w14:paraId="376FD6EE" w14:textId="77777777" w:rsidR="005A2CF4" w:rsidRPr="00A3395F" w:rsidRDefault="005A2CF4" w:rsidP="00B760F0">
      <w:pPr>
        <w:pStyle w:val="Akapitzlist"/>
        <w:numPr>
          <w:ilvl w:val="0"/>
          <w:numId w:val="31"/>
        </w:numPr>
        <w:tabs>
          <w:tab w:val="left" w:pos="420"/>
        </w:tabs>
        <w:spacing w:after="0" w:line="360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Wykonawca może zwrócić się do </w:t>
      </w:r>
      <w:r w:rsidR="00A648E6" w:rsidRPr="00A3395F">
        <w:rPr>
          <w:rFonts w:ascii="Arial" w:hAnsi="Arial" w:cs="Arial"/>
          <w:sz w:val="24"/>
          <w:szCs w:val="24"/>
        </w:rPr>
        <w:t>Z</w:t>
      </w:r>
      <w:r w:rsidRPr="00A3395F">
        <w:rPr>
          <w:rFonts w:ascii="Arial" w:hAnsi="Arial" w:cs="Arial"/>
          <w:sz w:val="24"/>
          <w:szCs w:val="24"/>
        </w:rPr>
        <w:t>amawiającego z wnioskiem o wyjaśnienie treści SWZ.</w:t>
      </w:r>
    </w:p>
    <w:p w14:paraId="58952CCB" w14:textId="59D7CEEB" w:rsidR="00A77BB0" w:rsidRPr="00A3395F" w:rsidRDefault="00A77BB0" w:rsidP="00B760F0">
      <w:pPr>
        <w:pStyle w:val="Akapitzlist"/>
        <w:numPr>
          <w:ilvl w:val="0"/>
          <w:numId w:val="31"/>
        </w:numPr>
        <w:tabs>
          <w:tab w:val="left" w:pos="420"/>
        </w:tabs>
        <w:spacing w:before="240" w:after="0" w:line="360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Zamawiający jest obowiązany udzielić wyjaśnień niezwłocznie, jednak nie później niż na 2 dni przed upływem terminu składania ofert, pod warunkiem że wniosek o wyjaśnienie treści SWZ wpłynął do </w:t>
      </w:r>
      <w:r w:rsidR="00A648E6" w:rsidRPr="00A3395F">
        <w:rPr>
          <w:rFonts w:ascii="Arial" w:hAnsi="Arial" w:cs="Arial"/>
          <w:sz w:val="24"/>
          <w:szCs w:val="24"/>
        </w:rPr>
        <w:t>Z</w:t>
      </w:r>
      <w:r w:rsidRPr="00A3395F">
        <w:rPr>
          <w:rFonts w:ascii="Arial" w:hAnsi="Arial" w:cs="Arial"/>
          <w:sz w:val="24"/>
          <w:szCs w:val="24"/>
        </w:rPr>
        <w:t xml:space="preserve">amawiającego nie później niż na 4 dni przed upływem terminu składania ofert. </w:t>
      </w:r>
    </w:p>
    <w:p w14:paraId="6DE45AC2" w14:textId="77777777" w:rsidR="00A77BB0" w:rsidRPr="00A3395F" w:rsidRDefault="00A77BB0" w:rsidP="00B760F0">
      <w:pPr>
        <w:pStyle w:val="Akapitzlist"/>
        <w:numPr>
          <w:ilvl w:val="0"/>
          <w:numId w:val="31"/>
        </w:numPr>
        <w:tabs>
          <w:tab w:val="left" w:pos="420"/>
        </w:tabs>
        <w:spacing w:before="240" w:after="0" w:line="360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Jeżeli </w:t>
      </w:r>
      <w:r w:rsidR="00A648E6" w:rsidRPr="00A3395F">
        <w:rPr>
          <w:rFonts w:ascii="Arial" w:hAnsi="Arial" w:cs="Arial"/>
          <w:sz w:val="24"/>
          <w:szCs w:val="24"/>
        </w:rPr>
        <w:t>Z</w:t>
      </w:r>
      <w:r w:rsidRPr="00A3395F">
        <w:rPr>
          <w:rFonts w:ascii="Arial" w:hAnsi="Arial" w:cs="Arial"/>
          <w:sz w:val="24"/>
          <w:szCs w:val="24"/>
        </w:rPr>
        <w:t xml:space="preserve">amawiający nie udzieli wyjaśnień w terminie, o którym mowa w </w:t>
      </w:r>
      <w:r w:rsidR="00F92F29" w:rsidRPr="00A3395F">
        <w:rPr>
          <w:rFonts w:ascii="Arial" w:hAnsi="Arial" w:cs="Arial"/>
          <w:sz w:val="24"/>
          <w:szCs w:val="24"/>
        </w:rPr>
        <w:t>pkt</w:t>
      </w:r>
      <w:r w:rsidRPr="00A3395F">
        <w:rPr>
          <w:rFonts w:ascii="Arial" w:hAnsi="Arial" w:cs="Arial"/>
          <w:sz w:val="24"/>
          <w:szCs w:val="24"/>
        </w:rPr>
        <w:t xml:space="preserve"> </w:t>
      </w:r>
      <w:r w:rsidR="005A2CF4" w:rsidRPr="00A3395F">
        <w:rPr>
          <w:rFonts w:ascii="Arial" w:hAnsi="Arial" w:cs="Arial"/>
          <w:sz w:val="24"/>
          <w:szCs w:val="24"/>
        </w:rPr>
        <w:t>2</w:t>
      </w:r>
      <w:r w:rsidRPr="00A3395F">
        <w:rPr>
          <w:rFonts w:ascii="Arial" w:hAnsi="Arial" w:cs="Arial"/>
          <w:sz w:val="24"/>
          <w:szCs w:val="24"/>
        </w:rPr>
        <w:t xml:space="preserve">, przedłuża termin składania ofert o czas niezbędny do zapoznania się wszystkich zainteresowanych </w:t>
      </w:r>
      <w:r w:rsidR="00A648E6" w:rsidRPr="00A3395F">
        <w:rPr>
          <w:rFonts w:ascii="Arial" w:hAnsi="Arial" w:cs="Arial"/>
          <w:sz w:val="24"/>
          <w:szCs w:val="24"/>
        </w:rPr>
        <w:t>W</w:t>
      </w:r>
      <w:r w:rsidRPr="00A3395F">
        <w:rPr>
          <w:rFonts w:ascii="Arial" w:hAnsi="Arial" w:cs="Arial"/>
          <w:sz w:val="24"/>
          <w:szCs w:val="24"/>
        </w:rPr>
        <w:t>ykonawców z wyjaśnieniami niezbędnymi do należytego przygotowania i złożenia ofert.</w:t>
      </w:r>
    </w:p>
    <w:p w14:paraId="6C7ABDB5" w14:textId="2DCB91F6" w:rsidR="00A77BB0" w:rsidRPr="00A3395F" w:rsidRDefault="00A77BB0" w:rsidP="00B760F0">
      <w:pPr>
        <w:pStyle w:val="Akapitzlist"/>
        <w:numPr>
          <w:ilvl w:val="0"/>
          <w:numId w:val="31"/>
        </w:numPr>
        <w:tabs>
          <w:tab w:val="left" w:pos="420"/>
        </w:tabs>
        <w:spacing w:before="240" w:after="0" w:line="360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W przypadku gdy wniosek o wyjaśnienie treści SWZ nie wpłynął w terminie, o którym mowa w </w:t>
      </w:r>
      <w:r w:rsidR="00F92F29" w:rsidRPr="00A3395F">
        <w:rPr>
          <w:rFonts w:ascii="Arial" w:hAnsi="Arial" w:cs="Arial"/>
          <w:sz w:val="24"/>
          <w:szCs w:val="24"/>
        </w:rPr>
        <w:t>pkt</w:t>
      </w:r>
      <w:r w:rsidRPr="00A3395F">
        <w:rPr>
          <w:rFonts w:ascii="Arial" w:hAnsi="Arial" w:cs="Arial"/>
          <w:sz w:val="24"/>
          <w:szCs w:val="24"/>
        </w:rPr>
        <w:t xml:space="preserve"> </w:t>
      </w:r>
      <w:r w:rsidR="005A2CF4" w:rsidRPr="00A3395F">
        <w:rPr>
          <w:rFonts w:ascii="Arial" w:hAnsi="Arial" w:cs="Arial"/>
          <w:sz w:val="24"/>
          <w:szCs w:val="24"/>
        </w:rPr>
        <w:t>2</w:t>
      </w:r>
      <w:r w:rsidRPr="00A3395F">
        <w:rPr>
          <w:rFonts w:ascii="Arial" w:hAnsi="Arial" w:cs="Arial"/>
          <w:sz w:val="24"/>
          <w:szCs w:val="24"/>
        </w:rPr>
        <w:t xml:space="preserve">, </w:t>
      </w:r>
      <w:r w:rsidR="00A648E6" w:rsidRPr="00A3395F">
        <w:rPr>
          <w:rFonts w:ascii="Arial" w:hAnsi="Arial" w:cs="Arial"/>
          <w:sz w:val="24"/>
          <w:szCs w:val="24"/>
        </w:rPr>
        <w:t>Z</w:t>
      </w:r>
      <w:r w:rsidRPr="00A3395F">
        <w:rPr>
          <w:rFonts w:ascii="Arial" w:hAnsi="Arial" w:cs="Arial"/>
          <w:sz w:val="24"/>
          <w:szCs w:val="24"/>
        </w:rPr>
        <w:t>amawiający nie ma obowiązku udzielania wyjaśnień SWZ oraz obowiązku przedłużenia terminu składania ofert</w:t>
      </w:r>
      <w:r w:rsidR="0082465D">
        <w:rPr>
          <w:rFonts w:ascii="Arial" w:hAnsi="Arial" w:cs="Arial"/>
          <w:sz w:val="24"/>
          <w:szCs w:val="24"/>
        </w:rPr>
        <w:t>.</w:t>
      </w:r>
    </w:p>
    <w:p w14:paraId="3BCCC50F" w14:textId="75AB664D" w:rsidR="005A2CF4" w:rsidRPr="00A3395F" w:rsidRDefault="00A77BB0" w:rsidP="00B760F0">
      <w:pPr>
        <w:pStyle w:val="Akapitzlist"/>
        <w:numPr>
          <w:ilvl w:val="0"/>
          <w:numId w:val="31"/>
        </w:numPr>
        <w:tabs>
          <w:tab w:val="left" w:pos="420"/>
        </w:tabs>
        <w:spacing w:before="240" w:after="0" w:line="360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Przedłużenie terminu składania ofert, o których mowa w </w:t>
      </w:r>
      <w:r w:rsidR="00F92F29" w:rsidRPr="00A3395F">
        <w:rPr>
          <w:rFonts w:ascii="Arial" w:hAnsi="Arial" w:cs="Arial"/>
          <w:sz w:val="24"/>
          <w:szCs w:val="24"/>
        </w:rPr>
        <w:t>pkt</w:t>
      </w:r>
      <w:r w:rsidRPr="00A3395F">
        <w:rPr>
          <w:rFonts w:ascii="Arial" w:hAnsi="Arial" w:cs="Arial"/>
          <w:sz w:val="24"/>
          <w:szCs w:val="24"/>
        </w:rPr>
        <w:t xml:space="preserve"> </w:t>
      </w:r>
      <w:r w:rsidR="005A2CF4" w:rsidRPr="00A3395F">
        <w:rPr>
          <w:rFonts w:ascii="Arial" w:hAnsi="Arial" w:cs="Arial"/>
          <w:sz w:val="24"/>
          <w:szCs w:val="24"/>
        </w:rPr>
        <w:t>4</w:t>
      </w:r>
      <w:r w:rsidRPr="00A3395F">
        <w:rPr>
          <w:rFonts w:ascii="Arial" w:hAnsi="Arial" w:cs="Arial"/>
          <w:sz w:val="24"/>
          <w:szCs w:val="24"/>
        </w:rPr>
        <w:t>, nie wpływa na bieg terminu składania wniosku o wyjaśnienie treści SWZ</w:t>
      </w:r>
      <w:r w:rsidR="005A2CF4" w:rsidRPr="00A3395F">
        <w:rPr>
          <w:rFonts w:ascii="Arial" w:hAnsi="Arial" w:cs="Arial"/>
          <w:sz w:val="24"/>
          <w:szCs w:val="24"/>
        </w:rPr>
        <w:t>.</w:t>
      </w:r>
    </w:p>
    <w:p w14:paraId="39B0B77A" w14:textId="77777777" w:rsidR="00A77BB0" w:rsidRPr="00A3395F" w:rsidRDefault="00A77BB0" w:rsidP="00B760F0">
      <w:pPr>
        <w:pStyle w:val="Akapitzlist"/>
        <w:numPr>
          <w:ilvl w:val="0"/>
          <w:numId w:val="31"/>
        </w:numPr>
        <w:tabs>
          <w:tab w:val="left" w:pos="420"/>
        </w:tabs>
        <w:spacing w:before="240" w:after="0" w:line="360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Treść zapytań wraz z wyjaśnieniami </w:t>
      </w:r>
      <w:r w:rsidR="00A648E6" w:rsidRPr="00A3395F">
        <w:rPr>
          <w:rFonts w:ascii="Arial" w:hAnsi="Arial" w:cs="Arial"/>
          <w:sz w:val="24"/>
          <w:szCs w:val="24"/>
        </w:rPr>
        <w:t>Z</w:t>
      </w:r>
      <w:r w:rsidRPr="00A3395F">
        <w:rPr>
          <w:rFonts w:ascii="Arial" w:hAnsi="Arial" w:cs="Arial"/>
          <w:sz w:val="24"/>
          <w:szCs w:val="24"/>
        </w:rPr>
        <w:t>amawiający udostępnia, bez ujawniania źródła zapytania, na stronie internetowej prowadzonego postępowania.</w:t>
      </w:r>
    </w:p>
    <w:p w14:paraId="4B7B93CB" w14:textId="77777777" w:rsidR="00A77BB0" w:rsidRPr="00A3395F" w:rsidRDefault="00A77BB0" w:rsidP="009E34C4">
      <w:pPr>
        <w:pStyle w:val="ust"/>
        <w:spacing w:before="240" w:after="0" w:line="360" w:lineRule="auto"/>
        <w:ind w:left="0" w:firstLine="0"/>
        <w:jc w:val="left"/>
        <w:rPr>
          <w:rFonts w:ascii="Arial" w:hAnsi="Arial" w:cs="Arial"/>
          <w:b/>
          <w:bCs/>
        </w:rPr>
      </w:pPr>
      <w:r w:rsidRPr="00A3395F">
        <w:rPr>
          <w:rFonts w:ascii="Arial" w:hAnsi="Arial" w:cs="Arial"/>
          <w:b/>
          <w:bCs/>
        </w:rPr>
        <w:t>Zmiany w treści SWZ</w:t>
      </w:r>
    </w:p>
    <w:p w14:paraId="5EE1AFBB" w14:textId="77777777" w:rsidR="00A77BB0" w:rsidRPr="00A3395F" w:rsidRDefault="00A77BB0" w:rsidP="00230419">
      <w:pPr>
        <w:pStyle w:val="ust"/>
        <w:numPr>
          <w:ilvl w:val="0"/>
          <w:numId w:val="28"/>
        </w:numPr>
        <w:spacing w:before="0" w:after="0" w:line="360" w:lineRule="auto"/>
        <w:ind w:left="426" w:hanging="426"/>
        <w:jc w:val="left"/>
        <w:rPr>
          <w:rFonts w:ascii="Arial" w:hAnsi="Arial" w:cs="Arial"/>
        </w:rPr>
      </w:pPr>
      <w:r w:rsidRPr="00A3395F">
        <w:rPr>
          <w:rFonts w:ascii="Arial" w:hAnsi="Arial" w:cs="Arial"/>
        </w:rPr>
        <w:t xml:space="preserve">W uzasadnionych przypadkach Zamawiający może przed upływem terminu składania ofert zmienić treść </w:t>
      </w:r>
      <w:r w:rsidR="009F5D0B" w:rsidRPr="00A3395F">
        <w:rPr>
          <w:rFonts w:ascii="Arial" w:hAnsi="Arial" w:cs="Arial"/>
        </w:rPr>
        <w:t>SWZ</w:t>
      </w:r>
      <w:r w:rsidRPr="00A3395F">
        <w:rPr>
          <w:rFonts w:ascii="Arial" w:hAnsi="Arial" w:cs="Arial"/>
        </w:rPr>
        <w:t>. Dokonaną zmianę Zamawiający zamieści na stronie internetowej, na której udostępniono SWZ. Odpowiedzi na pytania oraz zmiany stanowią integralną treść SWZ.</w:t>
      </w:r>
    </w:p>
    <w:p w14:paraId="131F82BC" w14:textId="78DD1E0D" w:rsidR="00A77BB0" w:rsidRPr="00A3395F" w:rsidRDefault="00A77BB0" w:rsidP="00230419">
      <w:pPr>
        <w:pStyle w:val="ust"/>
        <w:numPr>
          <w:ilvl w:val="0"/>
          <w:numId w:val="28"/>
        </w:numPr>
        <w:spacing w:before="0" w:after="0" w:line="360" w:lineRule="auto"/>
        <w:ind w:left="426" w:hanging="426"/>
        <w:jc w:val="left"/>
        <w:rPr>
          <w:rFonts w:ascii="Arial" w:hAnsi="Arial" w:cs="Arial"/>
        </w:rPr>
      </w:pPr>
      <w:r w:rsidRPr="00A3395F">
        <w:rPr>
          <w:rFonts w:ascii="Arial" w:hAnsi="Arial" w:cs="Arial"/>
        </w:rPr>
        <w:t xml:space="preserve">W przypadku gdy zmiana treści SWZ jest istotna dla sporządzenia oferty lub wymaga od </w:t>
      </w:r>
      <w:r w:rsidR="00A648E6" w:rsidRPr="00A3395F">
        <w:rPr>
          <w:rFonts w:ascii="Arial" w:hAnsi="Arial" w:cs="Arial"/>
        </w:rPr>
        <w:t>W</w:t>
      </w:r>
      <w:r w:rsidRPr="00A3395F">
        <w:rPr>
          <w:rFonts w:ascii="Arial" w:hAnsi="Arial" w:cs="Arial"/>
        </w:rPr>
        <w:t xml:space="preserve">ykonawców dodatkowego czasu na zapoznanie się ze zmianą treści SWZ i przygotowanie ofert, </w:t>
      </w:r>
      <w:r w:rsidR="00A648E6" w:rsidRPr="00A3395F">
        <w:rPr>
          <w:rFonts w:ascii="Arial" w:hAnsi="Arial" w:cs="Arial"/>
        </w:rPr>
        <w:t>Z</w:t>
      </w:r>
      <w:r w:rsidRPr="00A3395F">
        <w:rPr>
          <w:rFonts w:ascii="Arial" w:hAnsi="Arial" w:cs="Arial"/>
        </w:rPr>
        <w:t xml:space="preserve">amawiający przedłuża termin składania ofert o czas niezbędny na ich przygotowanie. Zamawiający informuje </w:t>
      </w:r>
      <w:r w:rsidR="00A648E6" w:rsidRPr="00A3395F">
        <w:rPr>
          <w:rFonts w:ascii="Arial" w:hAnsi="Arial" w:cs="Arial"/>
        </w:rPr>
        <w:t>W</w:t>
      </w:r>
      <w:r w:rsidRPr="00A3395F">
        <w:rPr>
          <w:rFonts w:ascii="Arial" w:hAnsi="Arial" w:cs="Arial"/>
        </w:rPr>
        <w:t xml:space="preserve">ykonawców o przedłużonym terminie składania odpowiednio ofert przez zamieszczenie informacji na stronie internetowej prowadzonego postępowania, na której została </w:t>
      </w:r>
      <w:r w:rsidRPr="00A3395F">
        <w:rPr>
          <w:rFonts w:ascii="Arial" w:hAnsi="Arial" w:cs="Arial"/>
        </w:rPr>
        <w:lastRenderedPageBreak/>
        <w:t>udostępniona SWZ oraz zamieszczenie ogłoszenia o zmianie ogłoszenia w Biuletynie Zamówień Publicznych.</w:t>
      </w:r>
    </w:p>
    <w:p w14:paraId="3AE72C0E" w14:textId="77777777" w:rsidR="00A77BB0" w:rsidRPr="005C32EF" w:rsidRDefault="00A77BB0" w:rsidP="00230419">
      <w:pPr>
        <w:pStyle w:val="Nagwek1"/>
        <w:numPr>
          <w:ilvl w:val="0"/>
          <w:numId w:val="24"/>
        </w:numPr>
        <w:spacing w:before="240" w:line="360" w:lineRule="auto"/>
        <w:rPr>
          <w:rFonts w:ascii="Arial" w:hAnsi="Arial" w:cs="Arial"/>
          <w:color w:val="auto"/>
          <w:sz w:val="24"/>
          <w:szCs w:val="24"/>
        </w:rPr>
      </w:pPr>
      <w:r w:rsidRPr="005C32EF">
        <w:rPr>
          <w:rFonts w:ascii="Arial" w:hAnsi="Arial" w:cs="Arial"/>
          <w:color w:val="auto"/>
          <w:sz w:val="24"/>
          <w:szCs w:val="24"/>
        </w:rPr>
        <w:t>Sposób obliczenia ceny</w:t>
      </w:r>
    </w:p>
    <w:p w14:paraId="5191F30C" w14:textId="68608EB3" w:rsidR="00A77BB0" w:rsidRDefault="00A77BB0" w:rsidP="009E34C4">
      <w:pPr>
        <w:pStyle w:val="Tekstpodstawowy2"/>
        <w:numPr>
          <w:ilvl w:val="0"/>
          <w:numId w:val="20"/>
        </w:numPr>
        <w:tabs>
          <w:tab w:val="left" w:pos="426"/>
        </w:tabs>
        <w:spacing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A3395F">
        <w:rPr>
          <w:rFonts w:ascii="Arial" w:hAnsi="Arial" w:cs="Arial"/>
          <w:b w:val="0"/>
          <w:sz w:val="24"/>
          <w:szCs w:val="24"/>
        </w:rPr>
        <w:t xml:space="preserve">Ceną ofertową jest </w:t>
      </w:r>
      <w:r w:rsidR="008B4475" w:rsidRPr="00A3395F">
        <w:rPr>
          <w:rFonts w:ascii="Arial" w:hAnsi="Arial" w:cs="Arial"/>
          <w:b w:val="0"/>
          <w:sz w:val="24"/>
          <w:szCs w:val="24"/>
        </w:rPr>
        <w:t xml:space="preserve">łączna </w:t>
      </w:r>
      <w:r w:rsidRPr="00A3395F">
        <w:rPr>
          <w:rFonts w:ascii="Arial" w:hAnsi="Arial" w:cs="Arial"/>
          <w:b w:val="0"/>
          <w:sz w:val="24"/>
          <w:szCs w:val="24"/>
        </w:rPr>
        <w:t xml:space="preserve">cena brutto podana w formularzu oferty (załącznik nr 1 do SWZ). </w:t>
      </w:r>
    </w:p>
    <w:p w14:paraId="0E7DB146" w14:textId="070681CE" w:rsidR="00230C58" w:rsidRDefault="00230C58" w:rsidP="009E34C4">
      <w:pPr>
        <w:pStyle w:val="Tekstpodstawowy2"/>
        <w:numPr>
          <w:ilvl w:val="0"/>
          <w:numId w:val="20"/>
        </w:numPr>
        <w:tabs>
          <w:tab w:val="left" w:pos="426"/>
        </w:tabs>
        <w:spacing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BC5BFC">
        <w:rPr>
          <w:rFonts w:ascii="Arial" w:hAnsi="Arial" w:cs="Arial"/>
          <w:b w:val="0"/>
          <w:sz w:val="24"/>
          <w:szCs w:val="24"/>
        </w:rPr>
        <w:t>Do porównania ofert będzie brana pod uwagę cena całkowita brutto (z VAT) podana w formularzu ofertowym.</w:t>
      </w:r>
    </w:p>
    <w:p w14:paraId="3534FD7D" w14:textId="566E0A95" w:rsidR="003A7082" w:rsidRPr="002947D2" w:rsidRDefault="002947D2" w:rsidP="00F07BC5">
      <w:pPr>
        <w:pStyle w:val="Tekstpodstawowy2"/>
        <w:numPr>
          <w:ilvl w:val="0"/>
          <w:numId w:val="20"/>
        </w:numPr>
        <w:tabs>
          <w:tab w:val="left" w:pos="426"/>
        </w:tabs>
        <w:spacing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2947D2">
        <w:rPr>
          <w:rFonts w:ascii="Arial" w:hAnsi="Arial" w:cs="Arial"/>
          <w:b w:val="0"/>
          <w:sz w:val="24"/>
          <w:szCs w:val="24"/>
        </w:rPr>
        <w:t xml:space="preserve">Cena ofertowa musi uwzględniać wszystkie wymagania niniejszej SWZ oraz obejmować wszelkie koszty, jakie poniesie Wykonawca z tytułu należytej oraz zgodnej z obowiązującymi przepisami realizacji przedmiotu zamówienia. </w:t>
      </w:r>
      <w:r w:rsidRPr="002947D2">
        <w:rPr>
          <w:rFonts w:ascii="Arial" w:hAnsi="Arial" w:cs="Arial"/>
          <w:b w:val="0"/>
          <w:sz w:val="24"/>
        </w:rPr>
        <w:t>Koszty te (</w:t>
      </w:r>
      <w:r w:rsidRPr="002947D2">
        <w:rPr>
          <w:rFonts w:ascii="Arial" w:hAnsi="Arial" w:cs="Arial"/>
          <w:b w:val="0"/>
          <w:color w:val="000000"/>
          <w:sz w:val="24"/>
        </w:rPr>
        <w:t>podatki, opłaty celne,</w:t>
      </w:r>
      <w:r w:rsidRPr="002947D2">
        <w:rPr>
          <w:rFonts w:ascii="Arial" w:hAnsi="Arial" w:cs="Arial"/>
          <w:b w:val="0"/>
          <w:sz w:val="24"/>
        </w:rPr>
        <w:t xml:space="preserve"> koszt dostawy do siedziby Zamawiającego i złożenie we wskazanym miejscu, dojazd, itd.) należy uwzględnić w cenach jednostkowych elementów składowych </w:t>
      </w:r>
      <w:r w:rsidRPr="002947D2">
        <w:rPr>
          <w:rFonts w:ascii="Arial" w:hAnsi="Arial" w:cs="Arial"/>
          <w:b w:val="0"/>
          <w:color w:val="000000"/>
          <w:sz w:val="24"/>
        </w:rPr>
        <w:t>zamówienia</w:t>
      </w:r>
      <w:r w:rsidR="00230C58">
        <w:rPr>
          <w:rFonts w:ascii="Arial" w:hAnsi="Arial" w:cs="Arial"/>
          <w:b w:val="0"/>
          <w:color w:val="000000"/>
          <w:sz w:val="24"/>
        </w:rPr>
        <w:t xml:space="preserve"> </w:t>
      </w:r>
      <w:r w:rsidR="00230C58" w:rsidRPr="00230C58">
        <w:rPr>
          <w:rFonts w:ascii="Arial" w:hAnsi="Arial" w:cs="Arial"/>
          <w:b w:val="0"/>
          <w:color w:val="000000"/>
          <w:sz w:val="24"/>
        </w:rPr>
        <w:t>(tabela w załączniku nr 1 – „Formularz ofertowy”).</w:t>
      </w:r>
    </w:p>
    <w:p w14:paraId="5FB548EC" w14:textId="24CBBE6B" w:rsidR="00402835" w:rsidRDefault="00402835" w:rsidP="003A7082">
      <w:pPr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02835">
        <w:rPr>
          <w:rFonts w:ascii="Arial" w:hAnsi="Arial" w:cs="Arial"/>
          <w:sz w:val="24"/>
          <w:szCs w:val="24"/>
        </w:rPr>
        <w:t>W całkowitej cenie ofertowej i cenach jednostkowych przedkładanych przez Wykonawcę będą zawarte wszelkie cła, podatki i inne należności płatne przez Wykonawcę.</w:t>
      </w:r>
    </w:p>
    <w:p w14:paraId="33C1DDF2" w14:textId="254CE836" w:rsidR="00A77BB0" w:rsidRPr="00A3395F" w:rsidRDefault="00A77BB0" w:rsidP="009E34C4">
      <w:pPr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Cenę ofertową należy podać z zaokrągleniem do dwóch miejsc po przecinku (zasady zaokrąglania: poniżej 5 należy końcówkę pominąć, powyżej i równe 5 należy zaokrąglić w górę).</w:t>
      </w:r>
    </w:p>
    <w:p w14:paraId="2F6C4962" w14:textId="2018BF21" w:rsidR="00A77BB0" w:rsidRPr="00A3395F" w:rsidRDefault="00A77BB0" w:rsidP="009E34C4">
      <w:pPr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Zamawiający nie będzie udzielać zaliczek na realizację zamówienia.</w:t>
      </w:r>
    </w:p>
    <w:p w14:paraId="6847FE7B" w14:textId="77777777" w:rsidR="00A77BB0" w:rsidRPr="00A3395F" w:rsidRDefault="00A77BB0" w:rsidP="009E34C4">
      <w:pPr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Umowa będzie zawarta na całość prac określonych w przedmiocie zamówienia.</w:t>
      </w:r>
    </w:p>
    <w:p w14:paraId="29D068CB" w14:textId="77777777" w:rsidR="0089396A" w:rsidRDefault="00A77BB0" w:rsidP="0089396A">
      <w:pPr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Wszelkie rozliczenia związane z realizacją zamówienia, którego</w:t>
      </w:r>
      <w:r w:rsidR="00BE6AD1" w:rsidRPr="00A3395F">
        <w:rPr>
          <w:rFonts w:ascii="Arial" w:hAnsi="Arial" w:cs="Arial"/>
          <w:sz w:val="24"/>
          <w:szCs w:val="24"/>
        </w:rPr>
        <w:t xml:space="preserve"> dotyczy niniejsza S</w:t>
      </w:r>
      <w:r w:rsidRPr="00A3395F">
        <w:rPr>
          <w:rFonts w:ascii="Arial" w:hAnsi="Arial" w:cs="Arial"/>
          <w:sz w:val="24"/>
          <w:szCs w:val="24"/>
        </w:rPr>
        <w:t>WZ dokonywane będą w PLN.</w:t>
      </w:r>
    </w:p>
    <w:p w14:paraId="1ACF4AC3" w14:textId="000A64FA" w:rsidR="0089396A" w:rsidRPr="0089396A" w:rsidRDefault="0089396A" w:rsidP="0089396A">
      <w:pPr>
        <w:numPr>
          <w:ilvl w:val="0"/>
          <w:numId w:val="20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89396A">
        <w:rPr>
          <w:rFonts w:ascii="Arial" w:hAnsi="Arial" w:cs="Arial"/>
          <w:sz w:val="24"/>
          <w:szCs w:val="24"/>
        </w:rPr>
        <w:t>Zamawiający uzna, że cena podana w formularzu oferty jest podana prawidłowo bez względu na sposób jej obliczenia</w:t>
      </w:r>
    </w:p>
    <w:p w14:paraId="23CA35E3" w14:textId="77777777" w:rsidR="0042265D" w:rsidRPr="00A3395F" w:rsidRDefault="0042265D" w:rsidP="00230419">
      <w:pPr>
        <w:pStyle w:val="Nagwek1"/>
        <w:numPr>
          <w:ilvl w:val="0"/>
          <w:numId w:val="24"/>
        </w:numPr>
        <w:spacing w:before="240" w:line="360" w:lineRule="auto"/>
        <w:rPr>
          <w:rFonts w:ascii="Arial" w:hAnsi="Arial" w:cs="Arial"/>
          <w:color w:val="auto"/>
          <w:sz w:val="24"/>
          <w:szCs w:val="24"/>
        </w:rPr>
      </w:pPr>
      <w:bookmarkStart w:id="5" w:name="bookmark4"/>
      <w:bookmarkEnd w:id="4"/>
      <w:r w:rsidRPr="00A3395F">
        <w:rPr>
          <w:rFonts w:ascii="Arial" w:hAnsi="Arial" w:cs="Arial"/>
          <w:color w:val="auto"/>
          <w:sz w:val="24"/>
          <w:szCs w:val="24"/>
        </w:rPr>
        <w:t>Sposób oraz termin składania ofert</w:t>
      </w:r>
      <w:bookmarkEnd w:id="5"/>
    </w:p>
    <w:p w14:paraId="1F82109F" w14:textId="63AF138E" w:rsidR="001B1A2A" w:rsidRPr="00CE439C" w:rsidRDefault="00CE439C" w:rsidP="009E34C4">
      <w:pPr>
        <w:pStyle w:val="Akapitzlist"/>
        <w:widowControl w:val="0"/>
        <w:numPr>
          <w:ilvl w:val="0"/>
          <w:numId w:val="4"/>
        </w:numPr>
        <w:spacing w:after="0" w:line="360" w:lineRule="auto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E69BD">
        <w:rPr>
          <w:sz w:val="24"/>
          <w:szCs w:val="24"/>
        </w:rPr>
        <w:t xml:space="preserve">Wykonawca przygotowuje ofertę przy pomocy „Formularza ofertowego”, stanowiącego Załącznik nr </w:t>
      </w:r>
      <w:r>
        <w:rPr>
          <w:sz w:val="24"/>
          <w:szCs w:val="24"/>
        </w:rPr>
        <w:t>1</w:t>
      </w:r>
      <w:r w:rsidRPr="00AE69BD">
        <w:rPr>
          <w:sz w:val="24"/>
          <w:szCs w:val="24"/>
        </w:rPr>
        <w:t xml:space="preserve"> do SWZ, udostępnionego przez Zamawiającego na Platformie e-Zamówienia. Wykonawca składa ofertę za pośrednictwem zakładki „Oferty/wnioski”, widocznej w podglądzie postępowania po zalogowaniu się na konto Wykonawcy</w:t>
      </w:r>
      <w:r w:rsidRPr="008A4301">
        <w:rPr>
          <w:rStyle w:val="Teksttreci20"/>
          <w:rFonts w:ascii="Arial" w:hAnsi="Arial" w:cs="Arial"/>
          <w:color w:val="auto"/>
          <w:sz w:val="24"/>
          <w:szCs w:val="24"/>
        </w:rPr>
        <w:t>.</w:t>
      </w:r>
    </w:p>
    <w:p w14:paraId="4E8E2B6A" w14:textId="0A3C64AF" w:rsidR="00CE439C" w:rsidRPr="00CE439C" w:rsidRDefault="00CE439C" w:rsidP="009E34C4">
      <w:pPr>
        <w:pStyle w:val="Akapitzlist"/>
        <w:widowControl w:val="0"/>
        <w:numPr>
          <w:ilvl w:val="0"/>
          <w:numId w:val="4"/>
        </w:numPr>
        <w:spacing w:after="0" w:line="360" w:lineRule="auto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E69BD">
        <w:rPr>
          <w:sz w:val="24"/>
          <w:szCs w:val="24"/>
        </w:rPr>
        <w:t>Wykonawca może złożyć tylko jedną ofertę</w:t>
      </w:r>
      <w:r>
        <w:rPr>
          <w:sz w:val="24"/>
          <w:szCs w:val="24"/>
        </w:rPr>
        <w:t>.</w:t>
      </w:r>
    </w:p>
    <w:p w14:paraId="5BC45E5B" w14:textId="68964A35" w:rsidR="001B1A2A" w:rsidRPr="00A3395F" w:rsidRDefault="0042265D" w:rsidP="009E34C4">
      <w:pPr>
        <w:pStyle w:val="Akapitzlist"/>
        <w:widowControl w:val="0"/>
        <w:numPr>
          <w:ilvl w:val="0"/>
          <w:numId w:val="4"/>
        </w:numPr>
        <w:spacing w:after="0" w:line="360" w:lineRule="auto"/>
        <w:rPr>
          <w:rStyle w:val="Teksttreci20"/>
          <w:rFonts w:ascii="Arial" w:eastAsiaTheme="minorHAnsi" w:hAnsi="Arial" w:cs="Arial"/>
          <w:b/>
          <w:color w:val="auto"/>
          <w:sz w:val="24"/>
          <w:szCs w:val="24"/>
          <w:lang w:eastAsia="en-US" w:bidi="ar-SA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lastRenderedPageBreak/>
        <w:t>Ofertę należy złożyć w terminie do dnia</w:t>
      </w:r>
      <w:r w:rsidR="007966EE"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 </w:t>
      </w:r>
      <w:r w:rsidR="00797F38" w:rsidRPr="00797F38">
        <w:rPr>
          <w:rStyle w:val="Teksttreci20"/>
          <w:rFonts w:ascii="Arial" w:hAnsi="Arial" w:cs="Arial"/>
          <w:b/>
          <w:color w:val="auto"/>
          <w:sz w:val="24"/>
          <w:szCs w:val="24"/>
        </w:rPr>
        <w:t>2</w:t>
      </w:r>
      <w:r w:rsidR="00052B00" w:rsidRPr="00797F38">
        <w:rPr>
          <w:rStyle w:val="Teksttreci20"/>
          <w:rFonts w:ascii="Arial" w:hAnsi="Arial" w:cs="Arial"/>
          <w:b/>
          <w:color w:val="auto"/>
          <w:sz w:val="24"/>
          <w:szCs w:val="24"/>
        </w:rPr>
        <w:t xml:space="preserve"> </w:t>
      </w:r>
      <w:r w:rsidR="00D30022" w:rsidRPr="00797F38">
        <w:rPr>
          <w:rStyle w:val="Teksttreci20"/>
          <w:rFonts w:ascii="Arial" w:hAnsi="Arial" w:cs="Arial"/>
          <w:b/>
          <w:color w:val="auto"/>
          <w:sz w:val="24"/>
          <w:szCs w:val="24"/>
        </w:rPr>
        <w:t>września</w:t>
      </w:r>
      <w:r w:rsidR="00915FFF" w:rsidRPr="00797F38">
        <w:rPr>
          <w:rStyle w:val="Teksttreci20"/>
          <w:rFonts w:ascii="Arial" w:hAnsi="Arial" w:cs="Arial"/>
          <w:b/>
          <w:color w:val="auto"/>
          <w:sz w:val="24"/>
          <w:szCs w:val="24"/>
        </w:rPr>
        <w:t xml:space="preserve"> 202</w:t>
      </w:r>
      <w:r w:rsidR="00C10A09" w:rsidRPr="00797F38">
        <w:rPr>
          <w:rStyle w:val="Teksttreci20"/>
          <w:rFonts w:ascii="Arial" w:hAnsi="Arial" w:cs="Arial"/>
          <w:b/>
          <w:color w:val="auto"/>
          <w:sz w:val="24"/>
          <w:szCs w:val="24"/>
        </w:rPr>
        <w:t>6</w:t>
      </w:r>
      <w:r w:rsidR="00915FFF" w:rsidRPr="00797F38">
        <w:rPr>
          <w:rStyle w:val="Teksttreci20"/>
          <w:rFonts w:ascii="Arial" w:hAnsi="Arial" w:cs="Arial"/>
          <w:b/>
          <w:color w:val="auto"/>
          <w:sz w:val="24"/>
          <w:szCs w:val="24"/>
        </w:rPr>
        <w:t xml:space="preserve"> r., do godz.</w:t>
      </w:r>
      <w:r w:rsidR="001B1A2A" w:rsidRPr="00797F38">
        <w:rPr>
          <w:rStyle w:val="Teksttreci20"/>
          <w:rFonts w:ascii="Arial" w:hAnsi="Arial" w:cs="Arial"/>
          <w:b/>
          <w:color w:val="auto"/>
          <w:sz w:val="24"/>
          <w:szCs w:val="24"/>
        </w:rPr>
        <w:t xml:space="preserve">: </w:t>
      </w:r>
      <w:r w:rsidR="00985E06" w:rsidRPr="00797F38">
        <w:rPr>
          <w:rStyle w:val="Teksttreci20"/>
          <w:rFonts w:ascii="Arial" w:hAnsi="Arial" w:cs="Arial"/>
          <w:b/>
          <w:color w:val="auto"/>
          <w:sz w:val="24"/>
          <w:szCs w:val="24"/>
        </w:rPr>
        <w:t>0</w:t>
      </w:r>
      <w:r w:rsidR="001919A9" w:rsidRPr="00797F38">
        <w:rPr>
          <w:rStyle w:val="Teksttreci20"/>
          <w:rFonts w:ascii="Arial" w:hAnsi="Arial" w:cs="Arial"/>
          <w:b/>
          <w:color w:val="auto"/>
          <w:sz w:val="24"/>
          <w:szCs w:val="24"/>
        </w:rPr>
        <w:t>9</w:t>
      </w:r>
      <w:r w:rsidR="00915FFF" w:rsidRPr="00797F38">
        <w:rPr>
          <w:rStyle w:val="Teksttreci20"/>
          <w:rFonts w:ascii="Arial" w:hAnsi="Arial" w:cs="Arial"/>
          <w:b/>
          <w:color w:val="auto"/>
          <w:sz w:val="24"/>
          <w:szCs w:val="24"/>
        </w:rPr>
        <w:t>:00</w:t>
      </w:r>
    </w:p>
    <w:p w14:paraId="1764A48D" w14:textId="77777777" w:rsidR="001B1A2A" w:rsidRPr="00A3395F" w:rsidRDefault="0042265D" w:rsidP="009E34C4">
      <w:pPr>
        <w:pStyle w:val="Akapitzlist"/>
        <w:widowControl w:val="0"/>
        <w:numPr>
          <w:ilvl w:val="0"/>
          <w:numId w:val="4"/>
        </w:numPr>
        <w:spacing w:after="0" w:line="360" w:lineRule="auto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Zamawiający odrzuci ofertę złożoną po terminie składania ofert.</w:t>
      </w:r>
    </w:p>
    <w:p w14:paraId="289A5898" w14:textId="77777777" w:rsidR="005B33F4" w:rsidRPr="00A3395F" w:rsidRDefault="005B33F4" w:rsidP="00230419">
      <w:pPr>
        <w:pStyle w:val="Nagwek1"/>
        <w:numPr>
          <w:ilvl w:val="0"/>
          <w:numId w:val="24"/>
        </w:numPr>
        <w:spacing w:before="240" w:line="360" w:lineRule="auto"/>
        <w:rPr>
          <w:rFonts w:ascii="Arial" w:hAnsi="Arial" w:cs="Arial"/>
          <w:color w:val="auto"/>
          <w:sz w:val="24"/>
          <w:szCs w:val="24"/>
        </w:rPr>
      </w:pPr>
      <w:r w:rsidRPr="00A3395F">
        <w:rPr>
          <w:rFonts w:ascii="Arial" w:hAnsi="Arial" w:cs="Arial"/>
          <w:color w:val="auto"/>
          <w:sz w:val="24"/>
          <w:szCs w:val="24"/>
        </w:rPr>
        <w:t>Termin otwarcia ofert</w:t>
      </w:r>
    </w:p>
    <w:p w14:paraId="444582E1" w14:textId="55FE12D4" w:rsidR="005B33F4" w:rsidRPr="00A3395F" w:rsidRDefault="005B33F4" w:rsidP="009E34C4">
      <w:pPr>
        <w:pStyle w:val="Akapitzlist"/>
        <w:widowControl w:val="0"/>
        <w:numPr>
          <w:ilvl w:val="0"/>
          <w:numId w:val="5"/>
        </w:numPr>
        <w:tabs>
          <w:tab w:val="left" w:leader="dot" w:pos="4939"/>
          <w:tab w:val="left" w:leader="dot" w:pos="6749"/>
        </w:tabs>
        <w:spacing w:after="0" w:line="360" w:lineRule="auto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Otwarcie ofert nastąpi w dniu </w:t>
      </w:r>
      <w:r w:rsidR="00797F38" w:rsidRPr="00797F38">
        <w:rPr>
          <w:rStyle w:val="Teksttreci20"/>
          <w:rFonts w:ascii="Arial" w:hAnsi="Arial" w:cs="Arial"/>
          <w:b/>
          <w:color w:val="auto"/>
          <w:sz w:val="24"/>
          <w:szCs w:val="24"/>
        </w:rPr>
        <w:t>2</w:t>
      </w:r>
      <w:r w:rsidRPr="00797F38">
        <w:rPr>
          <w:rStyle w:val="Teksttreci20"/>
          <w:rFonts w:ascii="Arial" w:hAnsi="Arial" w:cs="Arial"/>
          <w:b/>
          <w:color w:val="auto"/>
          <w:sz w:val="24"/>
          <w:szCs w:val="24"/>
        </w:rPr>
        <w:t xml:space="preserve"> </w:t>
      </w:r>
      <w:r w:rsidR="00D30022" w:rsidRPr="00797F38">
        <w:rPr>
          <w:rStyle w:val="Teksttreci20"/>
          <w:rFonts w:ascii="Arial" w:hAnsi="Arial" w:cs="Arial"/>
          <w:b/>
          <w:color w:val="auto"/>
          <w:sz w:val="24"/>
          <w:szCs w:val="24"/>
        </w:rPr>
        <w:t>września</w:t>
      </w:r>
      <w:r w:rsidRPr="00797F38">
        <w:rPr>
          <w:rStyle w:val="Teksttreci20"/>
          <w:rFonts w:ascii="Arial" w:hAnsi="Arial" w:cs="Arial"/>
          <w:b/>
          <w:color w:val="auto"/>
          <w:sz w:val="24"/>
          <w:szCs w:val="24"/>
        </w:rPr>
        <w:t xml:space="preserve"> 202</w:t>
      </w:r>
      <w:r w:rsidR="00C10A09" w:rsidRPr="00797F38">
        <w:rPr>
          <w:rStyle w:val="Teksttreci20"/>
          <w:rFonts w:ascii="Arial" w:hAnsi="Arial" w:cs="Arial"/>
          <w:b/>
          <w:color w:val="auto"/>
          <w:sz w:val="24"/>
          <w:szCs w:val="24"/>
        </w:rPr>
        <w:t>6</w:t>
      </w:r>
      <w:r w:rsidRPr="00797F38">
        <w:rPr>
          <w:rStyle w:val="Teksttreci20"/>
          <w:rFonts w:ascii="Arial" w:hAnsi="Arial" w:cs="Arial"/>
          <w:b/>
          <w:color w:val="auto"/>
          <w:sz w:val="24"/>
          <w:szCs w:val="24"/>
        </w:rPr>
        <w:t xml:space="preserve"> r., o godz.: 1</w:t>
      </w:r>
      <w:r w:rsidR="001919A9" w:rsidRPr="00797F38">
        <w:rPr>
          <w:rStyle w:val="Teksttreci20"/>
          <w:rFonts w:ascii="Arial" w:hAnsi="Arial" w:cs="Arial"/>
          <w:b/>
          <w:color w:val="auto"/>
          <w:sz w:val="24"/>
          <w:szCs w:val="24"/>
        </w:rPr>
        <w:t>0</w:t>
      </w:r>
      <w:r w:rsidRPr="00797F38">
        <w:rPr>
          <w:rStyle w:val="Teksttreci20"/>
          <w:rFonts w:ascii="Arial" w:hAnsi="Arial" w:cs="Arial"/>
          <w:b/>
          <w:color w:val="auto"/>
          <w:sz w:val="24"/>
          <w:szCs w:val="24"/>
        </w:rPr>
        <w:t>:00</w:t>
      </w:r>
    </w:p>
    <w:p w14:paraId="39BACC67" w14:textId="77777777" w:rsidR="005B33F4" w:rsidRPr="00A3395F" w:rsidRDefault="005B33F4" w:rsidP="009E34C4">
      <w:pPr>
        <w:pStyle w:val="Akapitzlist"/>
        <w:widowControl w:val="0"/>
        <w:numPr>
          <w:ilvl w:val="0"/>
          <w:numId w:val="5"/>
        </w:numPr>
        <w:tabs>
          <w:tab w:val="left" w:leader="dot" w:pos="4939"/>
          <w:tab w:val="left" w:leader="dot" w:pos="6749"/>
        </w:tabs>
        <w:spacing w:after="0" w:line="360" w:lineRule="auto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Otwarcie ofert odbywa się bez udziału Wykonawców.</w:t>
      </w:r>
    </w:p>
    <w:p w14:paraId="4E405D04" w14:textId="77777777" w:rsidR="005B33F4" w:rsidRPr="00A3395F" w:rsidRDefault="005B33F4" w:rsidP="009E34C4">
      <w:pPr>
        <w:pStyle w:val="Akapitzlist"/>
        <w:widowControl w:val="0"/>
        <w:numPr>
          <w:ilvl w:val="0"/>
          <w:numId w:val="5"/>
        </w:numPr>
        <w:tabs>
          <w:tab w:val="left" w:leader="dot" w:pos="4939"/>
          <w:tab w:val="left" w:leader="dot" w:pos="6749"/>
        </w:tabs>
        <w:spacing w:after="0" w:line="360" w:lineRule="auto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W przypadku wystąpienia awarii systemu teleinformatycznego, która spowoduje brak możliwości otwarcia ofert w terminie określonym przez Zamawiającego, otwarcie ofert nastąpi niezwłocznie po usunięciu awarii.</w:t>
      </w:r>
    </w:p>
    <w:p w14:paraId="163D34E1" w14:textId="77777777" w:rsidR="005B33F4" w:rsidRPr="00A3395F" w:rsidRDefault="005B33F4" w:rsidP="009E34C4">
      <w:pPr>
        <w:pStyle w:val="Akapitzlist"/>
        <w:widowControl w:val="0"/>
        <w:numPr>
          <w:ilvl w:val="0"/>
          <w:numId w:val="5"/>
        </w:numPr>
        <w:tabs>
          <w:tab w:val="left" w:leader="dot" w:pos="4939"/>
          <w:tab w:val="left" w:leader="dot" w:pos="6749"/>
        </w:tabs>
        <w:spacing w:after="0" w:line="360" w:lineRule="auto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Zamawiający poinformuje o zmianie terminu otwarcia ofert na stronie internetowej prowadzonego postępowania.</w:t>
      </w:r>
    </w:p>
    <w:p w14:paraId="4F264F96" w14:textId="42CC701F" w:rsidR="005B33F4" w:rsidRPr="00CE439C" w:rsidRDefault="005B33F4" w:rsidP="009E34C4">
      <w:pPr>
        <w:pStyle w:val="Akapitzlist"/>
        <w:widowControl w:val="0"/>
        <w:numPr>
          <w:ilvl w:val="0"/>
          <w:numId w:val="5"/>
        </w:numPr>
        <w:tabs>
          <w:tab w:val="left" w:leader="dot" w:pos="4939"/>
          <w:tab w:val="left" w:leader="dot" w:pos="6749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Zamawiający, niezwłocznie po otwarciu ofert, udostępnia na stronie internetowej prowadzonego postępowania </w:t>
      </w:r>
      <w:r w:rsidRPr="00CE439C">
        <w:rPr>
          <w:rStyle w:val="Teksttreci20"/>
          <w:rFonts w:ascii="Arial" w:hAnsi="Arial" w:cs="Arial"/>
          <w:color w:val="auto"/>
          <w:sz w:val="24"/>
          <w:szCs w:val="24"/>
        </w:rPr>
        <w:t>informacje o:</w:t>
      </w:r>
    </w:p>
    <w:p w14:paraId="0BC7FCFF" w14:textId="77777777" w:rsidR="005B33F4" w:rsidRPr="00A3395F" w:rsidRDefault="005B33F4" w:rsidP="009E34C4">
      <w:pPr>
        <w:pStyle w:val="Akapitzlist"/>
        <w:widowControl w:val="0"/>
        <w:numPr>
          <w:ilvl w:val="0"/>
          <w:numId w:val="6"/>
        </w:numPr>
        <w:tabs>
          <w:tab w:val="left" w:pos="497"/>
        </w:tabs>
        <w:spacing w:after="0" w:line="360" w:lineRule="auto"/>
        <w:ind w:left="851" w:hanging="425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nazwach albo imionach i nazwiskach oraz siedzibach lub miejscach prowadzonej działalności gospodarczej albo miejscach zamieszkania </w:t>
      </w:r>
      <w:r w:rsidR="00A648E6" w:rsidRPr="00A3395F">
        <w:rPr>
          <w:rStyle w:val="Teksttreci20"/>
          <w:rFonts w:ascii="Arial" w:hAnsi="Arial" w:cs="Arial"/>
          <w:color w:val="auto"/>
          <w:sz w:val="24"/>
          <w:szCs w:val="24"/>
        </w:rPr>
        <w:t>W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ykonawców, których oferty zostały otwarte;</w:t>
      </w:r>
    </w:p>
    <w:p w14:paraId="12416B67" w14:textId="77777777" w:rsidR="005B33F4" w:rsidRPr="00A3395F" w:rsidRDefault="005B33F4" w:rsidP="009E34C4">
      <w:pPr>
        <w:pStyle w:val="Akapitzlist"/>
        <w:widowControl w:val="0"/>
        <w:numPr>
          <w:ilvl w:val="0"/>
          <w:numId w:val="6"/>
        </w:numPr>
        <w:tabs>
          <w:tab w:val="left" w:pos="497"/>
        </w:tabs>
        <w:spacing w:after="0" w:line="360" w:lineRule="auto"/>
        <w:ind w:left="851" w:hanging="425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cenach lub kosztach zawartych w ofertach.</w:t>
      </w:r>
    </w:p>
    <w:p w14:paraId="72C1FAB3" w14:textId="77777777" w:rsidR="00380C7C" w:rsidRPr="00A3395F" w:rsidRDefault="00380C7C" w:rsidP="00230419">
      <w:pPr>
        <w:pStyle w:val="Nagwek1"/>
        <w:numPr>
          <w:ilvl w:val="0"/>
          <w:numId w:val="24"/>
        </w:numPr>
        <w:spacing w:before="240" w:line="360" w:lineRule="auto"/>
        <w:rPr>
          <w:rFonts w:ascii="Arial" w:hAnsi="Arial" w:cs="Arial"/>
          <w:color w:val="auto"/>
          <w:sz w:val="24"/>
          <w:szCs w:val="24"/>
        </w:rPr>
      </w:pPr>
      <w:r w:rsidRPr="00A3395F">
        <w:rPr>
          <w:rFonts w:ascii="Arial" w:hAnsi="Arial" w:cs="Arial"/>
          <w:color w:val="auto"/>
          <w:sz w:val="24"/>
          <w:szCs w:val="24"/>
        </w:rPr>
        <w:t>Termin związania ofertą</w:t>
      </w:r>
    </w:p>
    <w:p w14:paraId="16BB8C48" w14:textId="220A0F4C" w:rsidR="00665CEF" w:rsidRPr="00A3395F" w:rsidRDefault="00005B59" w:rsidP="00230419">
      <w:pPr>
        <w:pStyle w:val="Tekstpodstawowy3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Termin związania ofertą upływa w dniu </w:t>
      </w:r>
      <w:r w:rsidR="00797F38" w:rsidRPr="00797F38">
        <w:rPr>
          <w:rFonts w:ascii="Arial" w:hAnsi="Arial" w:cs="Arial"/>
          <w:b/>
          <w:sz w:val="24"/>
          <w:szCs w:val="24"/>
        </w:rPr>
        <w:t>1</w:t>
      </w:r>
      <w:r w:rsidR="00C10A09" w:rsidRPr="00797F38">
        <w:rPr>
          <w:rFonts w:ascii="Arial" w:hAnsi="Arial" w:cs="Arial"/>
          <w:b/>
          <w:sz w:val="24"/>
          <w:szCs w:val="24"/>
        </w:rPr>
        <w:t xml:space="preserve"> </w:t>
      </w:r>
      <w:r w:rsidR="00D30022" w:rsidRPr="00797F38">
        <w:rPr>
          <w:rFonts w:ascii="Arial" w:hAnsi="Arial" w:cs="Arial"/>
          <w:b/>
          <w:sz w:val="24"/>
          <w:szCs w:val="24"/>
        </w:rPr>
        <w:t>października</w:t>
      </w:r>
      <w:r w:rsidRPr="00797F38">
        <w:rPr>
          <w:rFonts w:ascii="Arial" w:hAnsi="Arial" w:cs="Arial"/>
          <w:b/>
          <w:sz w:val="24"/>
          <w:szCs w:val="24"/>
        </w:rPr>
        <w:t xml:space="preserve"> 202</w:t>
      </w:r>
      <w:r w:rsidR="00C10A09" w:rsidRPr="00797F38">
        <w:rPr>
          <w:rFonts w:ascii="Arial" w:hAnsi="Arial" w:cs="Arial"/>
          <w:b/>
          <w:sz w:val="24"/>
          <w:szCs w:val="24"/>
        </w:rPr>
        <w:t>6</w:t>
      </w:r>
      <w:r w:rsidRPr="00797F38">
        <w:rPr>
          <w:rFonts w:ascii="Arial" w:hAnsi="Arial" w:cs="Arial"/>
          <w:b/>
          <w:sz w:val="24"/>
          <w:szCs w:val="24"/>
        </w:rPr>
        <w:t xml:space="preserve"> r.</w:t>
      </w:r>
      <w:r w:rsidRPr="00A3395F">
        <w:rPr>
          <w:rFonts w:ascii="Arial" w:hAnsi="Arial" w:cs="Arial"/>
          <w:b/>
          <w:sz w:val="24"/>
          <w:szCs w:val="24"/>
        </w:rPr>
        <w:t xml:space="preserve"> </w:t>
      </w:r>
      <w:r w:rsidR="00665CEF" w:rsidRPr="00A3395F">
        <w:rPr>
          <w:rFonts w:ascii="Arial" w:hAnsi="Arial" w:cs="Arial"/>
          <w:sz w:val="24"/>
          <w:szCs w:val="24"/>
        </w:rPr>
        <w:t xml:space="preserve">Bieg terminu związania ofertą rozpoczyna się wraz z upływem terminu składania ofert. Dzień ten jest pierwszym dniem terminu związania ofertą. </w:t>
      </w:r>
    </w:p>
    <w:p w14:paraId="34016552" w14:textId="77777777" w:rsidR="00380C7C" w:rsidRPr="00A3395F" w:rsidRDefault="00380C7C" w:rsidP="00230419">
      <w:pPr>
        <w:pStyle w:val="Tekstpodstawowy3"/>
        <w:numPr>
          <w:ilvl w:val="0"/>
          <w:numId w:val="26"/>
        </w:numPr>
        <w:spacing w:after="0" w:line="360" w:lineRule="auto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W przypadku gdy wybór najkorzystniejszej oferty nie nastąpi przed upływem terminu związania ofertą określonego w SWZ, Zamawiający przed upływem terminu związania ofertą zwraca się jednokrotnie do Wykonawców o wyrażenie zgody na przedłużenie tego terminu o wskazywany przez niego okres, nie dłuższy niż 30 dni.</w:t>
      </w:r>
    </w:p>
    <w:p w14:paraId="3498D959" w14:textId="2D6C97EF" w:rsidR="00380C7C" w:rsidRPr="00A3395F" w:rsidRDefault="00380C7C" w:rsidP="00230419">
      <w:pPr>
        <w:pStyle w:val="Tekstpodstawowy3"/>
        <w:numPr>
          <w:ilvl w:val="0"/>
          <w:numId w:val="26"/>
        </w:numPr>
        <w:spacing w:after="0" w:line="360" w:lineRule="auto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Przed</w:t>
      </w:r>
      <w:r w:rsidRPr="002858D8">
        <w:rPr>
          <w:rStyle w:val="PogrubienieTeksttreci2115pt"/>
          <w:rFonts w:ascii="Arial" w:hAnsi="Arial" w:cs="Arial"/>
          <w:b w:val="0"/>
          <w:bCs w:val="0"/>
          <w:color w:val="auto"/>
          <w:sz w:val="24"/>
          <w:szCs w:val="24"/>
        </w:rPr>
        <w:t>ł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użenie terminu związania ofertą, o którym mowa w </w:t>
      </w:r>
      <w:r w:rsidR="007F78BF" w:rsidRPr="00A3395F">
        <w:rPr>
          <w:rStyle w:val="Teksttreci20"/>
          <w:rFonts w:ascii="Arial" w:hAnsi="Arial" w:cs="Arial"/>
          <w:color w:val="auto"/>
          <w:sz w:val="24"/>
          <w:szCs w:val="24"/>
        </w:rPr>
        <w:t>pkt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 2, wymaga złożenia przez Wykonawcę pisemnego (tj. wyrażonego przy użyciu wyrazów, cyfr lub innych znaków pisarskich, które można odczytać i powielić) oświadczenia o wyrażeniu zgody na przed</w:t>
      </w:r>
      <w:r w:rsidRPr="00C10A09">
        <w:rPr>
          <w:rStyle w:val="PogrubienieTeksttreci2115pt"/>
          <w:rFonts w:ascii="Arial" w:hAnsi="Arial" w:cs="Arial"/>
          <w:b w:val="0"/>
          <w:bCs w:val="0"/>
          <w:color w:val="auto"/>
          <w:sz w:val="24"/>
          <w:szCs w:val="24"/>
        </w:rPr>
        <w:t>ł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użenie terminu związania ofertą.</w:t>
      </w:r>
    </w:p>
    <w:p w14:paraId="66D70E03" w14:textId="77777777" w:rsidR="00616BC6" w:rsidRPr="00A3395F" w:rsidRDefault="00616BC6" w:rsidP="00230419">
      <w:pPr>
        <w:pStyle w:val="Tekstpodstawowy3"/>
        <w:numPr>
          <w:ilvl w:val="0"/>
          <w:numId w:val="26"/>
        </w:numPr>
        <w:spacing w:after="0" w:line="360" w:lineRule="auto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Zamawiający wybiera najkorzystniejszą ofertę w terminie związania ofertą określonym w SWZ.</w:t>
      </w:r>
    </w:p>
    <w:p w14:paraId="63416B65" w14:textId="77777777" w:rsidR="00616BC6" w:rsidRPr="00A3395F" w:rsidRDefault="00616BC6" w:rsidP="00230419">
      <w:pPr>
        <w:pStyle w:val="Tekstpodstawowy3"/>
        <w:numPr>
          <w:ilvl w:val="0"/>
          <w:numId w:val="26"/>
        </w:numPr>
        <w:spacing w:after="0" w:line="360" w:lineRule="auto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Jeżeli termin związania ofertą upłynie przed wyborem najkorzystniejszej oferty, Zamawiający wezwie Wykonawcę, którego oferta otrzymała najwyższą ocenę, do 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lastRenderedPageBreak/>
        <w:t>wyrażenia, w wyznaczonym przez Zamawiającego terminie, pisemnej zgody na wybór jego oferty.</w:t>
      </w:r>
    </w:p>
    <w:p w14:paraId="5FC1E784" w14:textId="3A0D745B" w:rsidR="00616BC6" w:rsidRPr="00A3395F" w:rsidRDefault="00616BC6" w:rsidP="00230419">
      <w:pPr>
        <w:pStyle w:val="Tekstpodstawowy3"/>
        <w:numPr>
          <w:ilvl w:val="0"/>
          <w:numId w:val="26"/>
        </w:numPr>
        <w:spacing w:after="0" w:line="360" w:lineRule="auto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W przypadku braku zgody, o której mowa w </w:t>
      </w:r>
      <w:r w:rsidR="007F78BF" w:rsidRPr="00A3395F">
        <w:rPr>
          <w:rStyle w:val="Teksttreci20"/>
          <w:rFonts w:ascii="Arial" w:hAnsi="Arial" w:cs="Arial"/>
          <w:color w:val="auto"/>
          <w:sz w:val="24"/>
          <w:szCs w:val="24"/>
        </w:rPr>
        <w:t>pkt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 5, oferta podlega odrzuceniu, a Zamawiający zwraca się o wyrażenie takiej zgody do kolejnego Wykonawcy, którego oferta została najwyżej oceniona, chyba że zachodzą przesłanki do unieważnienia postępowania.</w:t>
      </w:r>
    </w:p>
    <w:p w14:paraId="2CDBAD63" w14:textId="77777777" w:rsidR="0042265D" w:rsidRPr="00A3395F" w:rsidRDefault="0042265D" w:rsidP="00230419">
      <w:pPr>
        <w:pStyle w:val="Nagwek1"/>
        <w:numPr>
          <w:ilvl w:val="0"/>
          <w:numId w:val="24"/>
        </w:numPr>
        <w:spacing w:before="240" w:line="360" w:lineRule="auto"/>
        <w:rPr>
          <w:rFonts w:ascii="Arial" w:hAnsi="Arial" w:cs="Arial"/>
          <w:color w:val="auto"/>
          <w:sz w:val="24"/>
          <w:szCs w:val="24"/>
        </w:rPr>
      </w:pPr>
      <w:bookmarkStart w:id="6" w:name="bookmark8"/>
      <w:r w:rsidRPr="009F7EEA">
        <w:rPr>
          <w:rFonts w:ascii="Arial" w:hAnsi="Arial" w:cs="Arial"/>
          <w:color w:val="auto"/>
          <w:sz w:val="24"/>
          <w:szCs w:val="24"/>
        </w:rPr>
        <w:t>Opis kryteriów oceny ofert, wraz z podaniem wag tych kryteriów i sposobu</w:t>
      </w:r>
      <w:r w:rsidRPr="00A3395F">
        <w:rPr>
          <w:rFonts w:ascii="Arial" w:hAnsi="Arial" w:cs="Arial"/>
          <w:color w:val="auto"/>
          <w:sz w:val="24"/>
          <w:szCs w:val="24"/>
        </w:rPr>
        <w:t xml:space="preserve"> oceny</w:t>
      </w:r>
      <w:bookmarkEnd w:id="6"/>
      <w:r w:rsidR="007966EE" w:rsidRPr="00A3395F">
        <w:rPr>
          <w:rFonts w:ascii="Arial" w:hAnsi="Arial" w:cs="Arial"/>
          <w:color w:val="auto"/>
          <w:sz w:val="24"/>
          <w:szCs w:val="24"/>
        </w:rPr>
        <w:t xml:space="preserve"> </w:t>
      </w:r>
      <w:bookmarkStart w:id="7" w:name="bookmark9"/>
      <w:r w:rsidRPr="00A3395F">
        <w:rPr>
          <w:rFonts w:ascii="Arial" w:hAnsi="Arial" w:cs="Arial"/>
          <w:color w:val="auto"/>
          <w:sz w:val="24"/>
          <w:szCs w:val="24"/>
        </w:rPr>
        <w:t>ofert</w:t>
      </w:r>
      <w:bookmarkEnd w:id="7"/>
    </w:p>
    <w:p w14:paraId="0297812A" w14:textId="680314E2" w:rsidR="009B2A3A" w:rsidRPr="00A3395F" w:rsidRDefault="0042265D" w:rsidP="009E34C4">
      <w:pPr>
        <w:pStyle w:val="Akapitzlist"/>
        <w:widowControl w:val="0"/>
        <w:numPr>
          <w:ilvl w:val="0"/>
          <w:numId w:val="10"/>
        </w:numPr>
        <w:tabs>
          <w:tab w:val="left" w:pos="371"/>
        </w:tabs>
        <w:spacing w:after="24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Przy wyborze oferty Zamawiający będzie się </w:t>
      </w:r>
      <w:r w:rsidR="009B2A3A" w:rsidRPr="00A3395F">
        <w:rPr>
          <w:rFonts w:ascii="Arial" w:hAnsi="Arial" w:cs="Arial"/>
          <w:sz w:val="24"/>
          <w:szCs w:val="24"/>
        </w:rPr>
        <w:t>kierował następującym kryteri</w:t>
      </w:r>
      <w:r w:rsidR="00207928">
        <w:rPr>
          <w:rFonts w:ascii="Arial" w:hAnsi="Arial" w:cs="Arial"/>
          <w:sz w:val="24"/>
          <w:szCs w:val="24"/>
        </w:rPr>
        <w:t>um</w:t>
      </w:r>
      <w:r w:rsidR="009B2A3A" w:rsidRPr="00A3395F">
        <w:rPr>
          <w:rFonts w:ascii="Arial" w:hAnsi="Arial" w:cs="Arial"/>
          <w:sz w:val="24"/>
          <w:szCs w:val="24"/>
        </w:rPr>
        <w:t>:</w:t>
      </w:r>
    </w:p>
    <w:p w14:paraId="0942E5B4" w14:textId="5224F6F9" w:rsidR="009B2A3A" w:rsidRPr="00AE451F" w:rsidRDefault="00AE451F" w:rsidP="00AE451F">
      <w:pPr>
        <w:tabs>
          <w:tab w:val="left" w:pos="1560"/>
        </w:tabs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Kryterium I: </w:t>
      </w:r>
      <w:r w:rsidR="00165F57">
        <w:rPr>
          <w:rFonts w:ascii="Arial" w:hAnsi="Arial" w:cs="Arial"/>
          <w:sz w:val="24"/>
          <w:szCs w:val="24"/>
        </w:rPr>
        <w:t>C</w:t>
      </w:r>
      <w:r w:rsidR="005C58B3" w:rsidRPr="00AE451F">
        <w:rPr>
          <w:rFonts w:ascii="Arial" w:hAnsi="Arial" w:cs="Arial"/>
          <w:sz w:val="24"/>
          <w:szCs w:val="24"/>
        </w:rPr>
        <w:t>ena</w:t>
      </w:r>
      <w:r w:rsidR="00FF7158" w:rsidRPr="00AE451F">
        <w:rPr>
          <w:rFonts w:ascii="Arial" w:hAnsi="Arial" w:cs="Arial"/>
          <w:sz w:val="24"/>
          <w:szCs w:val="24"/>
        </w:rPr>
        <w:tab/>
      </w:r>
      <w:r w:rsidR="00FF7158" w:rsidRPr="00AE451F">
        <w:rPr>
          <w:rFonts w:ascii="Arial" w:hAnsi="Arial" w:cs="Arial"/>
          <w:sz w:val="24"/>
          <w:szCs w:val="24"/>
        </w:rPr>
        <w:tab/>
      </w:r>
      <w:r w:rsidR="00FF7158" w:rsidRPr="00AE451F">
        <w:rPr>
          <w:rFonts w:ascii="Arial" w:hAnsi="Arial" w:cs="Arial"/>
          <w:sz w:val="24"/>
          <w:szCs w:val="24"/>
        </w:rPr>
        <w:tab/>
      </w:r>
      <w:r w:rsidR="00FF7158" w:rsidRPr="00AE451F">
        <w:rPr>
          <w:rFonts w:ascii="Arial" w:hAnsi="Arial" w:cs="Arial"/>
          <w:sz w:val="24"/>
          <w:szCs w:val="24"/>
        </w:rPr>
        <w:tab/>
      </w:r>
      <w:r w:rsidR="00FF7158" w:rsidRPr="00AE451F">
        <w:rPr>
          <w:rFonts w:ascii="Arial" w:hAnsi="Arial" w:cs="Arial"/>
          <w:sz w:val="24"/>
          <w:szCs w:val="24"/>
        </w:rPr>
        <w:tab/>
      </w:r>
      <w:r w:rsidR="00FF7158" w:rsidRPr="00AE451F">
        <w:rPr>
          <w:rFonts w:ascii="Arial" w:hAnsi="Arial" w:cs="Arial"/>
          <w:sz w:val="24"/>
          <w:szCs w:val="24"/>
        </w:rPr>
        <w:tab/>
      </w:r>
      <w:r w:rsidR="00FF7158" w:rsidRPr="00AE451F">
        <w:rPr>
          <w:rFonts w:ascii="Arial" w:hAnsi="Arial" w:cs="Arial"/>
          <w:sz w:val="24"/>
          <w:szCs w:val="24"/>
        </w:rPr>
        <w:tab/>
      </w:r>
      <w:r w:rsidR="00BE1414" w:rsidRPr="00AE451F">
        <w:rPr>
          <w:rFonts w:ascii="Arial" w:hAnsi="Arial" w:cs="Arial"/>
          <w:sz w:val="24"/>
          <w:szCs w:val="24"/>
        </w:rPr>
        <w:t>6</w:t>
      </w:r>
      <w:r w:rsidR="00DB2D17" w:rsidRPr="00AE451F">
        <w:rPr>
          <w:rFonts w:ascii="Arial" w:hAnsi="Arial" w:cs="Arial"/>
          <w:sz w:val="24"/>
          <w:szCs w:val="24"/>
        </w:rPr>
        <w:t>0</w:t>
      </w:r>
      <w:r w:rsidR="00FF7158" w:rsidRPr="00AE451F">
        <w:rPr>
          <w:rFonts w:ascii="Arial" w:hAnsi="Arial" w:cs="Arial"/>
          <w:sz w:val="24"/>
          <w:szCs w:val="24"/>
        </w:rPr>
        <w:t xml:space="preserve"> pkt</w:t>
      </w:r>
    </w:p>
    <w:p w14:paraId="1E7417D3" w14:textId="51BB9946" w:rsidR="00621C45" w:rsidRPr="00DB4058" w:rsidRDefault="00621C45" w:rsidP="00621C45">
      <w:pPr>
        <w:tabs>
          <w:tab w:val="left" w:pos="1560"/>
        </w:tabs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DB4058">
        <w:rPr>
          <w:rFonts w:ascii="Arial" w:hAnsi="Arial" w:cs="Arial"/>
          <w:sz w:val="24"/>
          <w:szCs w:val="24"/>
        </w:rPr>
        <w:t xml:space="preserve">Kryterium II </w:t>
      </w:r>
      <w:r w:rsidR="00043440">
        <w:rPr>
          <w:rFonts w:ascii="Arial" w:hAnsi="Arial" w:cs="Arial"/>
          <w:sz w:val="24"/>
          <w:szCs w:val="24"/>
        </w:rPr>
        <w:t>Gwarancja</w:t>
      </w:r>
      <w:r w:rsidR="00043440">
        <w:rPr>
          <w:rFonts w:ascii="Arial" w:hAnsi="Arial" w:cs="Arial"/>
          <w:sz w:val="24"/>
          <w:szCs w:val="24"/>
        </w:rPr>
        <w:tab/>
      </w:r>
      <w:r w:rsidR="00043440">
        <w:rPr>
          <w:rFonts w:ascii="Arial" w:hAnsi="Arial" w:cs="Arial"/>
          <w:sz w:val="24"/>
          <w:szCs w:val="24"/>
        </w:rPr>
        <w:tab/>
      </w:r>
      <w:r w:rsidR="00043440">
        <w:rPr>
          <w:rFonts w:ascii="Arial" w:hAnsi="Arial" w:cs="Arial"/>
          <w:sz w:val="24"/>
          <w:szCs w:val="24"/>
        </w:rPr>
        <w:tab/>
      </w:r>
      <w:r w:rsidR="00043440">
        <w:rPr>
          <w:rFonts w:ascii="Arial" w:hAnsi="Arial" w:cs="Arial"/>
          <w:sz w:val="24"/>
          <w:szCs w:val="24"/>
        </w:rPr>
        <w:tab/>
      </w:r>
      <w:r w:rsidRPr="00DB4058">
        <w:rPr>
          <w:rFonts w:ascii="Arial" w:hAnsi="Arial" w:cs="Arial"/>
          <w:sz w:val="24"/>
          <w:szCs w:val="24"/>
        </w:rPr>
        <w:tab/>
      </w:r>
      <w:r w:rsidRPr="00DB4058">
        <w:rPr>
          <w:rFonts w:ascii="Arial" w:hAnsi="Arial" w:cs="Arial"/>
          <w:sz w:val="24"/>
          <w:szCs w:val="24"/>
        </w:rPr>
        <w:tab/>
      </w:r>
      <w:r w:rsidR="002858D8">
        <w:rPr>
          <w:rFonts w:ascii="Arial" w:hAnsi="Arial" w:cs="Arial"/>
          <w:sz w:val="24"/>
          <w:szCs w:val="24"/>
        </w:rPr>
        <w:t>4</w:t>
      </w:r>
      <w:r w:rsidRPr="00DB4058">
        <w:rPr>
          <w:rFonts w:ascii="Arial" w:hAnsi="Arial" w:cs="Arial"/>
          <w:sz w:val="24"/>
          <w:szCs w:val="24"/>
        </w:rPr>
        <w:t>0 pkt</w:t>
      </w:r>
    </w:p>
    <w:p w14:paraId="37487120" w14:textId="7135F398" w:rsidR="009B2A3A" w:rsidRPr="00A3395F" w:rsidRDefault="00EE23AC" w:rsidP="009E34C4">
      <w:pPr>
        <w:pStyle w:val="Tekstpodstawowywcity"/>
        <w:spacing w:before="240" w:after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A3395F">
        <w:rPr>
          <w:rFonts w:ascii="Arial" w:hAnsi="Arial" w:cs="Arial"/>
          <w:b/>
          <w:sz w:val="24"/>
          <w:szCs w:val="24"/>
        </w:rPr>
        <w:t>Kryterium</w:t>
      </w:r>
      <w:r w:rsidR="00DB2D17" w:rsidRPr="00A3395F">
        <w:rPr>
          <w:rFonts w:ascii="Arial" w:hAnsi="Arial" w:cs="Arial"/>
          <w:b/>
          <w:sz w:val="24"/>
          <w:szCs w:val="24"/>
        </w:rPr>
        <w:t xml:space="preserve"> I</w:t>
      </w:r>
      <w:r w:rsidR="009B2A3A" w:rsidRPr="00A3395F">
        <w:rPr>
          <w:rFonts w:ascii="Arial" w:hAnsi="Arial" w:cs="Arial"/>
          <w:b/>
          <w:sz w:val="24"/>
          <w:szCs w:val="24"/>
        </w:rPr>
        <w:t xml:space="preserve">: Cena (C) – </w:t>
      </w:r>
      <w:r w:rsidR="00BE1414">
        <w:rPr>
          <w:rFonts w:ascii="Arial" w:hAnsi="Arial" w:cs="Arial"/>
          <w:b/>
          <w:sz w:val="24"/>
          <w:szCs w:val="24"/>
        </w:rPr>
        <w:t>6</w:t>
      </w:r>
      <w:r w:rsidR="009B2A3A" w:rsidRPr="00A3395F">
        <w:rPr>
          <w:rFonts w:ascii="Arial" w:hAnsi="Arial" w:cs="Arial"/>
          <w:b/>
          <w:sz w:val="24"/>
          <w:szCs w:val="24"/>
        </w:rPr>
        <w:t>0 pkt</w:t>
      </w:r>
    </w:p>
    <w:p w14:paraId="71289F6E" w14:textId="55127134" w:rsidR="009B2A3A" w:rsidRPr="00A3395F" w:rsidRDefault="009B2A3A" w:rsidP="009E34C4">
      <w:pPr>
        <w:pStyle w:val="Tekstpodstawowywcity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Liczba przyznanych punktów dla poszczególnych ofert będzie obliczona zgodnie z poniższym wzorem: </w:t>
      </w:r>
    </w:p>
    <w:p w14:paraId="0D3A8DDF" w14:textId="111F0DDB" w:rsidR="006143AC" w:rsidRPr="00AD3471" w:rsidRDefault="006143AC" w:rsidP="004104DF">
      <w:pPr>
        <w:tabs>
          <w:tab w:val="left" w:pos="0"/>
        </w:tabs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</w:t>
      </w:r>
      <w:r w:rsidRPr="00AD3471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ax</w:t>
      </w:r>
      <w:proofErr w:type="spellEnd"/>
      <w:r>
        <w:rPr>
          <w:rFonts w:ascii="Arial" w:hAnsi="Arial" w:cs="Arial"/>
          <w:sz w:val="24"/>
          <w:szCs w:val="24"/>
        </w:rPr>
        <w:t xml:space="preserve"> - Co</w:t>
      </w:r>
    </w:p>
    <w:p w14:paraId="1A615DC9" w14:textId="71570B5B" w:rsidR="006143AC" w:rsidRPr="00AD3471" w:rsidRDefault="006143AC" w:rsidP="004104DF">
      <w:pPr>
        <w:tabs>
          <w:tab w:val="left" w:pos="0"/>
        </w:tabs>
        <w:spacing w:after="0"/>
        <w:rPr>
          <w:rFonts w:ascii="Arial" w:hAnsi="Arial" w:cs="Arial"/>
          <w:sz w:val="24"/>
          <w:szCs w:val="24"/>
        </w:rPr>
      </w:pPr>
      <w:r w:rsidRPr="00AD3471">
        <w:rPr>
          <w:rFonts w:ascii="Arial" w:hAnsi="Arial" w:cs="Arial"/>
          <w:sz w:val="24"/>
          <w:szCs w:val="24"/>
        </w:rPr>
        <w:t>-------------</w:t>
      </w:r>
      <w:r>
        <w:rPr>
          <w:rFonts w:ascii="Arial" w:hAnsi="Arial" w:cs="Arial"/>
          <w:sz w:val="24"/>
          <w:szCs w:val="24"/>
        </w:rPr>
        <w:t>-------- x 6</w:t>
      </w:r>
      <w:r w:rsidRPr="003661C0">
        <w:rPr>
          <w:rFonts w:ascii="Arial" w:hAnsi="Arial" w:cs="Arial"/>
          <w:sz w:val="24"/>
          <w:szCs w:val="24"/>
        </w:rPr>
        <w:t>0</w:t>
      </w:r>
      <w:r w:rsidRPr="00AD3471">
        <w:rPr>
          <w:rFonts w:ascii="Arial" w:hAnsi="Arial" w:cs="Arial"/>
          <w:sz w:val="24"/>
          <w:szCs w:val="24"/>
        </w:rPr>
        <w:t xml:space="preserve"> = liczba punktów dla danej oferty</w:t>
      </w:r>
    </w:p>
    <w:p w14:paraId="24579D38" w14:textId="1F588B26" w:rsidR="006143AC" w:rsidRPr="00AD3471" w:rsidRDefault="006143AC" w:rsidP="006143AC">
      <w:pPr>
        <w:tabs>
          <w:tab w:val="left" w:pos="0"/>
        </w:tabs>
        <w:spacing w:after="12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Cmax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C</w:t>
      </w:r>
      <w:r w:rsidR="00C76C86">
        <w:rPr>
          <w:rFonts w:ascii="Arial" w:hAnsi="Arial" w:cs="Arial"/>
          <w:sz w:val="24"/>
          <w:szCs w:val="24"/>
        </w:rPr>
        <w:t>min</w:t>
      </w:r>
      <w:proofErr w:type="spellEnd"/>
    </w:p>
    <w:p w14:paraId="1D2A5986" w14:textId="3E1A40E2" w:rsidR="0042174A" w:rsidRPr="00BC5BFC" w:rsidRDefault="0042174A" w:rsidP="00F05AA3">
      <w:pPr>
        <w:pStyle w:val="Tekstpodstawowywcity"/>
        <w:spacing w:before="240" w:after="0" w:line="360" w:lineRule="auto"/>
        <w:ind w:left="0"/>
        <w:rPr>
          <w:rFonts w:ascii="Arial" w:hAnsi="Arial" w:cs="Arial"/>
          <w:sz w:val="24"/>
          <w:szCs w:val="24"/>
        </w:rPr>
      </w:pPr>
      <w:r w:rsidRPr="00BC5BFC">
        <w:rPr>
          <w:rFonts w:ascii="Arial" w:hAnsi="Arial" w:cs="Arial"/>
          <w:sz w:val="24"/>
          <w:szCs w:val="24"/>
        </w:rPr>
        <w:t>gdzie:</w:t>
      </w:r>
    </w:p>
    <w:p w14:paraId="7CB926D1" w14:textId="77777777" w:rsidR="0042174A" w:rsidRPr="00BC5BFC" w:rsidRDefault="0042174A" w:rsidP="0042174A">
      <w:pPr>
        <w:pStyle w:val="Tekstpodstawowywcity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proofErr w:type="spellStart"/>
      <w:r w:rsidRPr="00BC5BFC">
        <w:rPr>
          <w:rFonts w:ascii="Arial" w:hAnsi="Arial" w:cs="Arial"/>
          <w:sz w:val="24"/>
          <w:szCs w:val="24"/>
        </w:rPr>
        <w:t>Cmax</w:t>
      </w:r>
      <w:proofErr w:type="spellEnd"/>
      <w:r w:rsidRPr="00BC5BFC">
        <w:rPr>
          <w:rFonts w:ascii="Arial" w:hAnsi="Arial" w:cs="Arial"/>
          <w:sz w:val="24"/>
          <w:szCs w:val="24"/>
        </w:rPr>
        <w:t xml:space="preserve"> – cena maksymalna spośród złożonych ofert niepodlegających odrzuceniu</w:t>
      </w:r>
    </w:p>
    <w:p w14:paraId="66132885" w14:textId="77777777" w:rsidR="0042174A" w:rsidRPr="00BC5BFC" w:rsidRDefault="0042174A" w:rsidP="0042174A">
      <w:pPr>
        <w:pStyle w:val="Tekstpodstawowywcity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proofErr w:type="spellStart"/>
      <w:r w:rsidRPr="00BC5BFC">
        <w:rPr>
          <w:rFonts w:ascii="Arial" w:hAnsi="Arial" w:cs="Arial"/>
          <w:sz w:val="24"/>
          <w:szCs w:val="24"/>
        </w:rPr>
        <w:t>Cmin</w:t>
      </w:r>
      <w:proofErr w:type="spellEnd"/>
      <w:r w:rsidRPr="00BC5BFC">
        <w:rPr>
          <w:rFonts w:ascii="Arial" w:hAnsi="Arial" w:cs="Arial"/>
          <w:sz w:val="24"/>
          <w:szCs w:val="24"/>
        </w:rPr>
        <w:t xml:space="preserve"> – cena minimalna spośród złożonych ofert niepodlegających odrzuceniu</w:t>
      </w:r>
    </w:p>
    <w:p w14:paraId="08065541" w14:textId="77777777" w:rsidR="0042174A" w:rsidRPr="00BC5BFC" w:rsidRDefault="0042174A" w:rsidP="0042174A">
      <w:pPr>
        <w:pStyle w:val="Tekstpodstawowywcity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BC5BFC">
        <w:rPr>
          <w:rFonts w:ascii="Arial" w:hAnsi="Arial" w:cs="Arial"/>
          <w:sz w:val="24"/>
          <w:szCs w:val="24"/>
        </w:rPr>
        <w:t>Co – cena oferty ocenianej</w:t>
      </w:r>
    </w:p>
    <w:p w14:paraId="76015768" w14:textId="77777777" w:rsidR="0042174A" w:rsidRDefault="0042174A" w:rsidP="0042174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C5BFC">
        <w:rPr>
          <w:rFonts w:ascii="Arial" w:hAnsi="Arial" w:cs="Arial"/>
          <w:sz w:val="24"/>
          <w:szCs w:val="24"/>
        </w:rPr>
        <w:t>W przypadku gdy w postępowaniu zostanie złożona tylko jedna oferta niepodlegająca odrzuceniu Zamawiający przyzna ofercie w kryterium cena 60 pkt.</w:t>
      </w:r>
    </w:p>
    <w:p w14:paraId="78A19118" w14:textId="1C33473D" w:rsidR="00230C58" w:rsidRPr="00A3395F" w:rsidRDefault="00230C58" w:rsidP="00230C58">
      <w:pPr>
        <w:pStyle w:val="Tekstpodstawowywcity"/>
        <w:spacing w:before="240" w:after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621C45">
        <w:rPr>
          <w:rFonts w:ascii="Arial" w:hAnsi="Arial" w:cs="Arial"/>
          <w:b/>
          <w:sz w:val="24"/>
          <w:szCs w:val="24"/>
        </w:rPr>
        <w:t xml:space="preserve">Kryterium II </w:t>
      </w:r>
      <w:r>
        <w:rPr>
          <w:rFonts w:ascii="Arial" w:hAnsi="Arial" w:cs="Arial"/>
          <w:b/>
          <w:sz w:val="24"/>
          <w:szCs w:val="24"/>
        </w:rPr>
        <w:t>Gwarancja</w:t>
      </w:r>
      <w:r w:rsidRPr="00621C45">
        <w:rPr>
          <w:rFonts w:ascii="Arial" w:hAnsi="Arial" w:cs="Arial"/>
          <w:b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>G</w:t>
      </w:r>
      <w:r w:rsidRPr="00621C45">
        <w:rPr>
          <w:rFonts w:ascii="Arial" w:hAnsi="Arial" w:cs="Arial"/>
          <w:b/>
          <w:sz w:val="24"/>
          <w:szCs w:val="24"/>
        </w:rPr>
        <w:t xml:space="preserve">) – </w:t>
      </w:r>
      <w:r w:rsidR="002858D8">
        <w:rPr>
          <w:rFonts w:ascii="Arial" w:hAnsi="Arial" w:cs="Arial"/>
          <w:b/>
          <w:sz w:val="24"/>
          <w:szCs w:val="24"/>
        </w:rPr>
        <w:t>4</w:t>
      </w:r>
      <w:r w:rsidRPr="00621C45">
        <w:rPr>
          <w:rFonts w:ascii="Arial" w:hAnsi="Arial" w:cs="Arial"/>
          <w:b/>
          <w:sz w:val="24"/>
          <w:szCs w:val="24"/>
        </w:rPr>
        <w:t>0 pkt</w:t>
      </w:r>
    </w:p>
    <w:p w14:paraId="0A4ED626" w14:textId="597AC3CE" w:rsidR="00772F6F" w:rsidRPr="00A2516A" w:rsidRDefault="00772F6F" w:rsidP="00772F6F">
      <w:pPr>
        <w:pStyle w:val="Tekstpodstawowywcity"/>
        <w:tabs>
          <w:tab w:val="left" w:pos="0"/>
        </w:tabs>
        <w:spacing w:after="240" w:line="360" w:lineRule="auto"/>
        <w:ind w:left="0"/>
        <w:rPr>
          <w:rFonts w:ascii="Arial" w:hAnsi="Arial" w:cs="Arial"/>
          <w:sz w:val="24"/>
          <w:szCs w:val="24"/>
        </w:rPr>
      </w:pPr>
      <w:r w:rsidRPr="00A2516A">
        <w:rPr>
          <w:rFonts w:ascii="Arial" w:hAnsi="Arial" w:cs="Arial"/>
          <w:sz w:val="24"/>
          <w:szCs w:val="24"/>
        </w:rPr>
        <w:t>W tym kryterium pod uwagę będzie brany zaoferowany okres gwarancji na</w:t>
      </w:r>
      <w:r>
        <w:rPr>
          <w:rFonts w:ascii="Arial" w:hAnsi="Arial" w:cs="Arial"/>
          <w:sz w:val="24"/>
          <w:szCs w:val="24"/>
        </w:rPr>
        <w:t xml:space="preserve"> </w:t>
      </w:r>
      <w:r w:rsidR="000D5F9A">
        <w:rPr>
          <w:rFonts w:ascii="Arial" w:hAnsi="Arial" w:cs="Arial"/>
          <w:sz w:val="24"/>
          <w:szCs w:val="24"/>
        </w:rPr>
        <w:t>dostarczone meble</w:t>
      </w:r>
      <w:r w:rsidRPr="00A2516A">
        <w:rPr>
          <w:rFonts w:ascii="Arial" w:hAnsi="Arial" w:cs="Arial"/>
          <w:sz w:val="24"/>
          <w:szCs w:val="24"/>
        </w:rPr>
        <w:t>. Liczba punktów dla poszczególnych ofert będzie przyznawana w następujący sposób:</w:t>
      </w:r>
    </w:p>
    <w:p w14:paraId="0D7A23E2" w14:textId="5C612A65" w:rsidR="00772F6F" w:rsidRPr="00D54907" w:rsidRDefault="00772F6F" w:rsidP="00772F6F">
      <w:pPr>
        <w:spacing w:after="0"/>
        <w:jc w:val="both"/>
        <w:rPr>
          <w:rFonts w:ascii="Arial" w:hAnsi="Arial" w:cs="Arial"/>
          <w:sz w:val="24"/>
          <w:szCs w:val="24"/>
        </w:rPr>
      </w:pPr>
      <w:r w:rsidRPr="00D54907">
        <w:rPr>
          <w:rFonts w:ascii="Arial" w:hAnsi="Arial" w:cs="Arial"/>
          <w:sz w:val="24"/>
          <w:szCs w:val="24"/>
        </w:rPr>
        <w:t>Go – Gmin</w:t>
      </w:r>
      <w:r w:rsidRPr="00D54907">
        <w:rPr>
          <w:rFonts w:ascii="Arial" w:hAnsi="Arial" w:cs="Arial"/>
          <w:sz w:val="24"/>
          <w:szCs w:val="24"/>
        </w:rPr>
        <w:tab/>
      </w:r>
      <w:r w:rsidRPr="00D54907">
        <w:rPr>
          <w:rFonts w:ascii="Arial" w:hAnsi="Arial" w:cs="Arial"/>
          <w:sz w:val="24"/>
          <w:szCs w:val="24"/>
        </w:rPr>
        <w:tab/>
      </w:r>
      <w:r w:rsidRPr="00D54907">
        <w:rPr>
          <w:rFonts w:ascii="Arial" w:hAnsi="Arial" w:cs="Arial"/>
          <w:sz w:val="24"/>
          <w:szCs w:val="24"/>
        </w:rPr>
        <w:tab/>
      </w:r>
    </w:p>
    <w:p w14:paraId="21BF51CC" w14:textId="2B04DDDC" w:rsidR="00772F6F" w:rsidRPr="00D54907" w:rsidRDefault="00772F6F" w:rsidP="00772F6F">
      <w:pPr>
        <w:spacing w:after="0"/>
        <w:jc w:val="both"/>
        <w:rPr>
          <w:rFonts w:ascii="Arial" w:hAnsi="Arial" w:cs="Arial"/>
          <w:sz w:val="24"/>
          <w:szCs w:val="24"/>
        </w:rPr>
      </w:pPr>
      <w:r w:rsidRPr="00D54907">
        <w:rPr>
          <w:rFonts w:ascii="Arial" w:hAnsi="Arial" w:cs="Arial"/>
          <w:sz w:val="24"/>
          <w:szCs w:val="24"/>
        </w:rPr>
        <w:t xml:space="preserve">------------------------- x </w:t>
      </w:r>
      <w:r w:rsidR="002858D8">
        <w:rPr>
          <w:rFonts w:ascii="Arial" w:hAnsi="Arial" w:cs="Arial"/>
          <w:sz w:val="24"/>
          <w:szCs w:val="24"/>
        </w:rPr>
        <w:t>4</w:t>
      </w:r>
      <w:r w:rsidRPr="00D54907">
        <w:rPr>
          <w:rFonts w:ascii="Arial" w:hAnsi="Arial" w:cs="Arial"/>
          <w:sz w:val="24"/>
          <w:szCs w:val="24"/>
        </w:rPr>
        <w:t>0 pkt = liczba punktów dla danej oferty</w:t>
      </w:r>
    </w:p>
    <w:p w14:paraId="43B1B788" w14:textId="38BD1986" w:rsidR="00772F6F" w:rsidRPr="00D54907" w:rsidRDefault="00772F6F" w:rsidP="00772F6F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D54907">
        <w:rPr>
          <w:rFonts w:ascii="Arial" w:hAnsi="Arial" w:cs="Arial"/>
          <w:sz w:val="24"/>
          <w:szCs w:val="24"/>
        </w:rPr>
        <w:t>Gmax</w:t>
      </w:r>
      <w:proofErr w:type="spellEnd"/>
      <w:r w:rsidRPr="00D54907">
        <w:rPr>
          <w:rFonts w:ascii="Arial" w:hAnsi="Arial" w:cs="Arial"/>
          <w:sz w:val="24"/>
          <w:szCs w:val="24"/>
        </w:rPr>
        <w:t xml:space="preserve"> – Gmin</w:t>
      </w:r>
    </w:p>
    <w:p w14:paraId="13DAADA2" w14:textId="77777777" w:rsidR="00772F6F" w:rsidRPr="00D54907" w:rsidRDefault="00772F6F" w:rsidP="00772F6F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D54907">
        <w:rPr>
          <w:rFonts w:ascii="Arial" w:hAnsi="Arial" w:cs="Arial"/>
          <w:sz w:val="24"/>
          <w:szCs w:val="24"/>
        </w:rPr>
        <w:t>gdzie:</w:t>
      </w:r>
    </w:p>
    <w:p w14:paraId="4743CF6E" w14:textId="77777777" w:rsidR="00772F6F" w:rsidRPr="00D54907" w:rsidRDefault="00772F6F" w:rsidP="00772F6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54907">
        <w:rPr>
          <w:rFonts w:ascii="Arial" w:hAnsi="Arial" w:cs="Arial"/>
          <w:sz w:val="24"/>
          <w:szCs w:val="24"/>
        </w:rPr>
        <w:lastRenderedPageBreak/>
        <w:t>Go – gwarancja oferty ocenianej</w:t>
      </w:r>
    </w:p>
    <w:p w14:paraId="0F7995EA" w14:textId="5B3AE94C" w:rsidR="00772F6F" w:rsidRPr="00D54907" w:rsidRDefault="00772F6F" w:rsidP="00772F6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54907">
        <w:rPr>
          <w:rFonts w:ascii="Arial" w:hAnsi="Arial" w:cs="Arial"/>
          <w:sz w:val="24"/>
          <w:szCs w:val="24"/>
        </w:rPr>
        <w:t>Gmin – gwarancja minimalna wymagana przez Zamawiającego (</w:t>
      </w:r>
      <w:r w:rsidR="002858D8">
        <w:rPr>
          <w:rFonts w:ascii="Arial" w:hAnsi="Arial" w:cs="Arial"/>
          <w:sz w:val="24"/>
          <w:szCs w:val="24"/>
        </w:rPr>
        <w:t>24</w:t>
      </w:r>
      <w:r w:rsidRPr="00D54907">
        <w:rPr>
          <w:rFonts w:ascii="Arial" w:hAnsi="Arial" w:cs="Arial"/>
          <w:sz w:val="24"/>
          <w:szCs w:val="24"/>
        </w:rPr>
        <w:t xml:space="preserve"> miesi</w:t>
      </w:r>
      <w:r>
        <w:rPr>
          <w:rFonts w:ascii="Arial" w:hAnsi="Arial" w:cs="Arial"/>
          <w:sz w:val="24"/>
          <w:szCs w:val="24"/>
        </w:rPr>
        <w:t>ą</w:t>
      </w:r>
      <w:r w:rsidRPr="00D54907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e</w:t>
      </w:r>
      <w:r w:rsidRPr="00D54907">
        <w:rPr>
          <w:rFonts w:ascii="Arial" w:hAnsi="Arial" w:cs="Arial"/>
          <w:sz w:val="24"/>
          <w:szCs w:val="24"/>
        </w:rPr>
        <w:t>)</w:t>
      </w:r>
    </w:p>
    <w:p w14:paraId="4678FB83" w14:textId="376C0883" w:rsidR="00772F6F" w:rsidRPr="00A2516A" w:rsidRDefault="00772F6F" w:rsidP="00772F6F">
      <w:pPr>
        <w:pStyle w:val="Tekstkomentarza"/>
      </w:pPr>
      <w:proofErr w:type="spellStart"/>
      <w:r w:rsidRPr="00A2516A">
        <w:rPr>
          <w:rFonts w:ascii="Arial" w:hAnsi="Arial" w:cs="Arial"/>
          <w:sz w:val="24"/>
          <w:szCs w:val="24"/>
        </w:rPr>
        <w:t>Gmax</w:t>
      </w:r>
      <w:proofErr w:type="spellEnd"/>
      <w:r w:rsidRPr="00A2516A">
        <w:rPr>
          <w:rFonts w:ascii="Arial" w:hAnsi="Arial" w:cs="Arial"/>
          <w:sz w:val="24"/>
          <w:szCs w:val="24"/>
        </w:rPr>
        <w:t xml:space="preserve"> – gwarancja maksymalna punktowana przez Zamawiającego (</w:t>
      </w:r>
      <w:r w:rsidR="002858D8">
        <w:rPr>
          <w:rFonts w:ascii="Arial" w:hAnsi="Arial" w:cs="Arial"/>
          <w:sz w:val="24"/>
          <w:szCs w:val="24"/>
        </w:rPr>
        <w:t>72</w:t>
      </w:r>
      <w:r w:rsidRPr="00A2516A">
        <w:rPr>
          <w:rFonts w:ascii="Arial" w:hAnsi="Arial" w:cs="Arial"/>
          <w:sz w:val="24"/>
          <w:szCs w:val="24"/>
        </w:rPr>
        <w:t xml:space="preserve"> miesięcy)</w:t>
      </w:r>
    </w:p>
    <w:p w14:paraId="2A55B1B3" w14:textId="3CA0B983" w:rsidR="00772F6F" w:rsidRPr="00A2516A" w:rsidRDefault="00772F6F" w:rsidP="00772F6F">
      <w:pPr>
        <w:pStyle w:val="Tekstpodstawowywcity"/>
        <w:tabs>
          <w:tab w:val="left" w:pos="0"/>
          <w:tab w:val="left" w:pos="426"/>
        </w:tabs>
        <w:spacing w:before="240" w:after="0" w:line="360" w:lineRule="auto"/>
        <w:ind w:left="0"/>
        <w:rPr>
          <w:rFonts w:ascii="Arial" w:hAnsi="Arial" w:cs="Arial"/>
          <w:sz w:val="24"/>
          <w:szCs w:val="24"/>
        </w:rPr>
      </w:pPr>
      <w:r w:rsidRPr="00A2516A">
        <w:rPr>
          <w:rFonts w:ascii="Arial" w:hAnsi="Arial" w:cs="Arial"/>
          <w:sz w:val="24"/>
          <w:szCs w:val="24"/>
        </w:rPr>
        <w:t xml:space="preserve">Minimalny okres gwarancji nie może być krótszy niż </w:t>
      </w:r>
      <w:r w:rsidR="002858D8">
        <w:rPr>
          <w:rFonts w:ascii="Arial" w:hAnsi="Arial" w:cs="Arial"/>
          <w:sz w:val="24"/>
          <w:szCs w:val="24"/>
        </w:rPr>
        <w:t>24</w:t>
      </w:r>
      <w:r w:rsidRPr="00A2516A">
        <w:rPr>
          <w:rFonts w:ascii="Arial" w:hAnsi="Arial" w:cs="Arial"/>
          <w:sz w:val="24"/>
          <w:szCs w:val="24"/>
        </w:rPr>
        <w:t xml:space="preserve"> miesi</w:t>
      </w:r>
      <w:r>
        <w:rPr>
          <w:rFonts w:ascii="Arial" w:hAnsi="Arial" w:cs="Arial"/>
          <w:sz w:val="24"/>
          <w:szCs w:val="24"/>
        </w:rPr>
        <w:t>ą</w:t>
      </w:r>
      <w:r w:rsidRPr="00A2516A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e</w:t>
      </w:r>
      <w:r w:rsidRPr="00A2516A">
        <w:rPr>
          <w:rFonts w:ascii="Arial" w:hAnsi="Arial" w:cs="Arial"/>
          <w:sz w:val="24"/>
          <w:szCs w:val="24"/>
        </w:rPr>
        <w:t xml:space="preserve"> (w przypadku zaoferowania krótszego terminu oferta zostanie odrzucona zgodnie z art. 226 ust. 1 pkt 5 ustawy </w:t>
      </w:r>
      <w:proofErr w:type="spellStart"/>
      <w:r w:rsidRPr="00A2516A">
        <w:rPr>
          <w:rFonts w:ascii="Arial" w:hAnsi="Arial" w:cs="Arial"/>
          <w:sz w:val="24"/>
          <w:szCs w:val="24"/>
        </w:rPr>
        <w:t>Pzp</w:t>
      </w:r>
      <w:proofErr w:type="spellEnd"/>
      <w:r w:rsidRPr="00A2516A">
        <w:rPr>
          <w:rFonts w:ascii="Arial" w:hAnsi="Arial" w:cs="Arial"/>
          <w:sz w:val="24"/>
          <w:szCs w:val="24"/>
        </w:rPr>
        <w:t xml:space="preserve">). Maksymalna liczba punktów zostanie przyznana za zaoferowanie </w:t>
      </w:r>
      <w:r w:rsidR="002858D8">
        <w:rPr>
          <w:rFonts w:ascii="Arial" w:hAnsi="Arial" w:cs="Arial"/>
          <w:sz w:val="24"/>
          <w:szCs w:val="24"/>
        </w:rPr>
        <w:t>72</w:t>
      </w:r>
      <w:r w:rsidRPr="00A2516A">
        <w:rPr>
          <w:rFonts w:ascii="Arial" w:hAnsi="Arial" w:cs="Arial"/>
          <w:sz w:val="24"/>
          <w:szCs w:val="24"/>
        </w:rPr>
        <w:t xml:space="preserve">-miesięcznej gwarancji na dostarczone </w:t>
      </w:r>
      <w:r w:rsidR="000D5F9A">
        <w:rPr>
          <w:rFonts w:ascii="Arial" w:hAnsi="Arial" w:cs="Arial"/>
          <w:sz w:val="24"/>
          <w:szCs w:val="24"/>
        </w:rPr>
        <w:t>meble</w:t>
      </w:r>
      <w:r w:rsidRPr="00A2516A">
        <w:rPr>
          <w:rFonts w:ascii="Arial" w:hAnsi="Arial" w:cs="Arial"/>
          <w:sz w:val="24"/>
          <w:szCs w:val="24"/>
        </w:rPr>
        <w:t>. Jeżeli Wykonawca zaoferuje okres gwarancji dłuższy niż</w:t>
      </w:r>
      <w:r w:rsidR="002858D8">
        <w:rPr>
          <w:rFonts w:ascii="Arial" w:hAnsi="Arial" w:cs="Arial"/>
          <w:sz w:val="24"/>
          <w:szCs w:val="24"/>
        </w:rPr>
        <w:t xml:space="preserve"> 72</w:t>
      </w:r>
      <w:r w:rsidRPr="00BB1D5B">
        <w:rPr>
          <w:rFonts w:ascii="Arial" w:hAnsi="Arial" w:cs="Arial"/>
          <w:sz w:val="24"/>
          <w:szCs w:val="24"/>
        </w:rPr>
        <w:t xml:space="preserve"> miesi</w:t>
      </w:r>
      <w:r w:rsidR="002858D8">
        <w:rPr>
          <w:rFonts w:ascii="Arial" w:hAnsi="Arial" w:cs="Arial"/>
          <w:sz w:val="24"/>
          <w:szCs w:val="24"/>
        </w:rPr>
        <w:t>ą</w:t>
      </w:r>
      <w:r w:rsidRPr="00BB1D5B">
        <w:rPr>
          <w:rFonts w:ascii="Arial" w:hAnsi="Arial" w:cs="Arial"/>
          <w:sz w:val="24"/>
          <w:szCs w:val="24"/>
        </w:rPr>
        <w:t>c</w:t>
      </w:r>
      <w:r w:rsidR="002858D8">
        <w:rPr>
          <w:rFonts w:ascii="Arial" w:hAnsi="Arial" w:cs="Arial"/>
          <w:sz w:val="24"/>
          <w:szCs w:val="24"/>
        </w:rPr>
        <w:t>e</w:t>
      </w:r>
      <w:r w:rsidRPr="00A2516A">
        <w:rPr>
          <w:rFonts w:ascii="Arial" w:hAnsi="Arial" w:cs="Arial"/>
          <w:sz w:val="24"/>
          <w:szCs w:val="24"/>
        </w:rPr>
        <w:t xml:space="preserve">, Zamawiający do obliczenia punktów przyjmie </w:t>
      </w:r>
      <w:r w:rsidR="002858D8">
        <w:rPr>
          <w:rFonts w:ascii="Arial" w:hAnsi="Arial" w:cs="Arial"/>
          <w:sz w:val="24"/>
          <w:szCs w:val="24"/>
        </w:rPr>
        <w:t>72</w:t>
      </w:r>
      <w:r w:rsidRPr="00A2516A">
        <w:rPr>
          <w:rFonts w:ascii="Arial" w:hAnsi="Arial" w:cs="Arial"/>
          <w:sz w:val="24"/>
          <w:szCs w:val="24"/>
        </w:rPr>
        <w:t xml:space="preserve"> miesi</w:t>
      </w:r>
      <w:r w:rsidR="002858D8">
        <w:rPr>
          <w:rFonts w:ascii="Arial" w:hAnsi="Arial" w:cs="Arial"/>
          <w:sz w:val="24"/>
          <w:szCs w:val="24"/>
        </w:rPr>
        <w:t>ą</w:t>
      </w:r>
      <w:r w:rsidRPr="00A2516A">
        <w:rPr>
          <w:rFonts w:ascii="Arial" w:hAnsi="Arial" w:cs="Arial"/>
          <w:sz w:val="24"/>
          <w:szCs w:val="24"/>
        </w:rPr>
        <w:t>c</w:t>
      </w:r>
      <w:r w:rsidR="002858D8">
        <w:rPr>
          <w:rFonts w:ascii="Arial" w:hAnsi="Arial" w:cs="Arial"/>
          <w:sz w:val="24"/>
          <w:szCs w:val="24"/>
        </w:rPr>
        <w:t>e</w:t>
      </w:r>
      <w:r w:rsidRPr="00A2516A">
        <w:rPr>
          <w:rFonts w:ascii="Arial" w:hAnsi="Arial" w:cs="Arial"/>
          <w:sz w:val="24"/>
          <w:szCs w:val="24"/>
        </w:rPr>
        <w:t xml:space="preserve">. Jeżeli Wykonawca poda okres gwarancji w niepełnych miesiącach, Zamawiający w celu obliczenia punktów będzie zaokrąglać termin w dół do pełnych miesięcy (np. przy zaoferowanym terminie </w:t>
      </w:r>
      <w:r w:rsidR="00836D87">
        <w:rPr>
          <w:rFonts w:ascii="Arial" w:hAnsi="Arial" w:cs="Arial"/>
          <w:sz w:val="24"/>
          <w:szCs w:val="24"/>
        </w:rPr>
        <w:t>2</w:t>
      </w:r>
      <w:r w:rsidRPr="00A2516A">
        <w:rPr>
          <w:rFonts w:ascii="Arial" w:hAnsi="Arial" w:cs="Arial"/>
          <w:sz w:val="24"/>
          <w:szCs w:val="24"/>
        </w:rPr>
        <w:t xml:space="preserve">6,5 miesiąca do obliczenia punktów przyjętych będzie </w:t>
      </w:r>
      <w:r w:rsidR="00836D87">
        <w:rPr>
          <w:rFonts w:ascii="Arial" w:hAnsi="Arial" w:cs="Arial"/>
          <w:sz w:val="24"/>
          <w:szCs w:val="24"/>
        </w:rPr>
        <w:t>26</w:t>
      </w:r>
      <w:r w:rsidRPr="00A2516A">
        <w:rPr>
          <w:rFonts w:ascii="Arial" w:hAnsi="Arial" w:cs="Arial"/>
          <w:sz w:val="24"/>
          <w:szCs w:val="24"/>
        </w:rPr>
        <w:t xml:space="preserve"> miesięcy).</w:t>
      </w:r>
    </w:p>
    <w:p w14:paraId="17F92ED8" w14:textId="1A056BC2" w:rsidR="006E7F5E" w:rsidRDefault="006E7F5E" w:rsidP="007C065A">
      <w:pPr>
        <w:pStyle w:val="Akapitzlist"/>
        <w:widowControl w:val="0"/>
        <w:numPr>
          <w:ilvl w:val="0"/>
          <w:numId w:val="10"/>
        </w:numPr>
        <w:tabs>
          <w:tab w:val="left" w:pos="371"/>
        </w:tabs>
        <w:spacing w:before="240" w:after="0" w:line="360" w:lineRule="auto"/>
        <w:rPr>
          <w:rFonts w:ascii="Arial" w:eastAsia="Arial" w:hAnsi="Arial" w:cs="Arial"/>
          <w:sz w:val="24"/>
          <w:szCs w:val="24"/>
        </w:rPr>
      </w:pPr>
      <w:r w:rsidRPr="00DB4058">
        <w:rPr>
          <w:rStyle w:val="Teksttreci20"/>
          <w:rFonts w:ascii="Arial" w:hAnsi="Arial" w:cs="Arial"/>
          <w:sz w:val="24"/>
          <w:szCs w:val="24"/>
        </w:rPr>
        <w:t>Ocenie będą podlegać wyłącznie oferty niepodlegające odrzuceniu.</w:t>
      </w:r>
    </w:p>
    <w:p w14:paraId="0F2CFCE4" w14:textId="5D9E2B8A" w:rsidR="009B2A3A" w:rsidRPr="007C065A" w:rsidRDefault="009B2A3A" w:rsidP="007C065A">
      <w:pPr>
        <w:pStyle w:val="Akapitzlist"/>
        <w:widowControl w:val="0"/>
        <w:numPr>
          <w:ilvl w:val="0"/>
          <w:numId w:val="10"/>
        </w:numPr>
        <w:tabs>
          <w:tab w:val="left" w:pos="371"/>
        </w:tabs>
        <w:spacing w:before="240" w:after="0" w:line="360" w:lineRule="auto"/>
        <w:rPr>
          <w:rFonts w:ascii="Arial" w:eastAsia="Arial" w:hAnsi="Arial" w:cs="Arial"/>
          <w:sz w:val="24"/>
          <w:szCs w:val="24"/>
        </w:rPr>
      </w:pPr>
      <w:r w:rsidRPr="007C065A">
        <w:rPr>
          <w:rFonts w:ascii="Arial" w:eastAsia="Arial" w:hAnsi="Arial" w:cs="Arial"/>
          <w:sz w:val="24"/>
          <w:szCs w:val="24"/>
        </w:rPr>
        <w:t xml:space="preserve">Punktacja przyznawana ofertom </w:t>
      </w:r>
      <w:r w:rsidR="0075296C" w:rsidRPr="007C065A">
        <w:rPr>
          <w:rFonts w:ascii="Arial" w:eastAsia="Arial" w:hAnsi="Arial" w:cs="Arial"/>
          <w:sz w:val="24"/>
          <w:szCs w:val="24"/>
        </w:rPr>
        <w:t xml:space="preserve">w poszczególnych kryteriach </w:t>
      </w:r>
      <w:r w:rsidRPr="007C065A">
        <w:rPr>
          <w:rFonts w:ascii="Arial" w:eastAsia="Arial" w:hAnsi="Arial" w:cs="Arial"/>
          <w:sz w:val="24"/>
          <w:szCs w:val="24"/>
        </w:rPr>
        <w:t>będzie liczona z dokładnością do dwóch miejsc po przecinku.</w:t>
      </w:r>
    </w:p>
    <w:p w14:paraId="4BEE6F40" w14:textId="245E46A1" w:rsidR="0075296C" w:rsidRPr="0049785B" w:rsidRDefault="0075296C" w:rsidP="009E34C4">
      <w:pPr>
        <w:pStyle w:val="Akapitzlist"/>
        <w:widowControl w:val="0"/>
        <w:numPr>
          <w:ilvl w:val="0"/>
          <w:numId w:val="10"/>
        </w:numPr>
        <w:tabs>
          <w:tab w:val="left" w:pos="371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eastAsia="Arial" w:hAnsi="Arial" w:cs="Arial"/>
          <w:sz w:val="24"/>
          <w:szCs w:val="24"/>
        </w:rPr>
        <w:t>Maksymalna liczba punktów, możliwych do uzyskania przez Wykonawcę wynosi 100.</w:t>
      </w:r>
    </w:p>
    <w:p w14:paraId="4FC84988" w14:textId="0688B1E7" w:rsidR="0049785B" w:rsidRPr="00A3395F" w:rsidRDefault="0049785B" w:rsidP="009E34C4">
      <w:pPr>
        <w:pStyle w:val="Akapitzlist"/>
        <w:widowControl w:val="0"/>
        <w:numPr>
          <w:ilvl w:val="0"/>
          <w:numId w:val="10"/>
        </w:numPr>
        <w:tabs>
          <w:tab w:val="left" w:pos="371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1034D8">
        <w:rPr>
          <w:rFonts w:ascii="Arial" w:hAnsi="Arial" w:cs="Arial"/>
          <w:sz w:val="24"/>
          <w:szCs w:val="24"/>
        </w:rPr>
        <w:t xml:space="preserve">Każda oferta nieodrzucona zostanie oceniona wg kryteriów opisanych w pkt 1 i otrzyma liczbę punktów (S) obliczoną wg wzoru: </w:t>
      </w:r>
      <w:r w:rsidRPr="001034D8">
        <w:rPr>
          <w:rFonts w:ascii="Arial" w:hAnsi="Arial" w:cs="Arial"/>
          <w:b/>
          <w:sz w:val="24"/>
          <w:szCs w:val="24"/>
        </w:rPr>
        <w:t xml:space="preserve">S = C + </w:t>
      </w:r>
      <w:r w:rsidR="000D5F9A">
        <w:rPr>
          <w:rFonts w:ascii="Arial" w:hAnsi="Arial" w:cs="Arial"/>
          <w:b/>
          <w:sz w:val="24"/>
          <w:szCs w:val="24"/>
        </w:rPr>
        <w:t>G</w:t>
      </w:r>
    </w:p>
    <w:p w14:paraId="3CDAE6E6" w14:textId="77777777" w:rsidR="001B1A2A" w:rsidRPr="00A3395F" w:rsidRDefault="009B2A3A" w:rsidP="009E34C4">
      <w:pPr>
        <w:pStyle w:val="Akapitzlist"/>
        <w:widowControl w:val="0"/>
        <w:numPr>
          <w:ilvl w:val="0"/>
          <w:numId w:val="10"/>
        </w:numPr>
        <w:tabs>
          <w:tab w:val="left" w:pos="371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Za ofertę najkorzystniejszą zostanie uznana oferta, która otrzyma największą liczbę punktów. Oceny dokonywać będą członkowie komisji przetargowej.</w:t>
      </w:r>
    </w:p>
    <w:p w14:paraId="34D8EC82" w14:textId="321F4915" w:rsidR="00097CFC" w:rsidRPr="00A3395F" w:rsidRDefault="00097CFC" w:rsidP="009E34C4">
      <w:pPr>
        <w:pStyle w:val="Akapitzlist"/>
        <w:widowControl w:val="0"/>
        <w:numPr>
          <w:ilvl w:val="0"/>
          <w:numId w:val="10"/>
        </w:numPr>
        <w:tabs>
          <w:tab w:val="left" w:pos="371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bookmarkStart w:id="8" w:name="bookmark10"/>
      <w:r w:rsidRPr="00A3395F">
        <w:rPr>
          <w:rFonts w:ascii="Arial" w:hAnsi="Arial" w:cs="Arial"/>
          <w:sz w:val="24"/>
          <w:szCs w:val="24"/>
        </w:rPr>
        <w:t>W toku dokonywania oceny złożonych ofert Zamawiający może żądać udzielenia przez Wykonawców wyjaśnień dotyczących treści złożonych przez nich ofert. Niedopuszczalne jest prowadzenie między Zamawiającym a Wykonawcą negocjacji dotyczących złożonej oferty, z zastrzeżeniem możliwości poprawy oczywistych omyłek pisarskich, o</w:t>
      </w:r>
      <w:r w:rsidR="00616BC6" w:rsidRPr="00A3395F">
        <w:rPr>
          <w:rFonts w:ascii="Arial" w:hAnsi="Arial" w:cs="Arial"/>
          <w:sz w:val="24"/>
          <w:szCs w:val="24"/>
        </w:rPr>
        <w:t xml:space="preserve">czywistych omyłek rachunkowych </w:t>
      </w:r>
      <w:r w:rsidRPr="00A3395F">
        <w:rPr>
          <w:rFonts w:ascii="Arial" w:hAnsi="Arial" w:cs="Arial"/>
          <w:sz w:val="24"/>
          <w:szCs w:val="24"/>
        </w:rPr>
        <w:t>z uwzględnieniem konsekwencji rachunkowych dokonanych poprawek oraz innych omyłek polegających na niezgodności oferty z dokumentami zamówienia niepowodujących istotnych zmian w treści oferty. Zamawiający poprawi w tekście oferty omyłki, wskazane w art. 223 ust. 2 ustawy, niezwłocznie zawiadamiając o tym Wykonawcę, którego oferta zostanie poprawiona.</w:t>
      </w:r>
    </w:p>
    <w:p w14:paraId="00F600BC" w14:textId="5D03A4BA" w:rsidR="00097CFC" w:rsidRPr="006E7F5E" w:rsidRDefault="00097CFC" w:rsidP="009E34C4">
      <w:pPr>
        <w:pStyle w:val="Akapitzlist"/>
        <w:widowControl w:val="0"/>
        <w:numPr>
          <w:ilvl w:val="0"/>
          <w:numId w:val="10"/>
        </w:numPr>
        <w:tabs>
          <w:tab w:val="left" w:pos="371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 w:rsidRPr="00A3395F">
        <w:rPr>
          <w:rFonts w:ascii="Arial" w:hAnsi="Arial" w:cs="Arial"/>
          <w:sz w:val="24"/>
          <w:szCs w:val="24"/>
        </w:rPr>
        <w:t xml:space="preserve">Zamawiający przyzna zamówienie Wykonawcy, który złoży ofertę niepodlegającą odrzuceniu, i która zostanie uznana za najkorzystniejszą (uzyska największą </w:t>
      </w:r>
      <w:r w:rsidRPr="00A3395F">
        <w:rPr>
          <w:rFonts w:ascii="Arial" w:hAnsi="Arial" w:cs="Arial"/>
          <w:sz w:val="24"/>
          <w:szCs w:val="24"/>
        </w:rPr>
        <w:lastRenderedPageBreak/>
        <w:t>liczbę punktów przyznanych według kryteriów wyboru ofe</w:t>
      </w:r>
      <w:r w:rsidR="00616BC6" w:rsidRPr="00A3395F">
        <w:rPr>
          <w:rFonts w:ascii="Arial" w:hAnsi="Arial" w:cs="Arial"/>
          <w:sz w:val="24"/>
          <w:szCs w:val="24"/>
        </w:rPr>
        <w:t>rty określonych w niniejszej S</w:t>
      </w:r>
      <w:r w:rsidRPr="00A3395F">
        <w:rPr>
          <w:rFonts w:ascii="Arial" w:hAnsi="Arial" w:cs="Arial"/>
          <w:sz w:val="24"/>
          <w:szCs w:val="24"/>
        </w:rPr>
        <w:t>WZ).</w:t>
      </w:r>
    </w:p>
    <w:p w14:paraId="6FD356B3" w14:textId="6C4F5F88" w:rsidR="006E7F5E" w:rsidRPr="00A3395F" w:rsidRDefault="006E7F5E" w:rsidP="009E34C4">
      <w:pPr>
        <w:pStyle w:val="Akapitzlist"/>
        <w:widowControl w:val="0"/>
        <w:numPr>
          <w:ilvl w:val="0"/>
          <w:numId w:val="10"/>
        </w:numPr>
        <w:tabs>
          <w:tab w:val="left" w:pos="371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 w:rsidRPr="00DB4058">
        <w:rPr>
          <w:rFonts w:ascii="Arial" w:hAnsi="Arial" w:cs="Arial"/>
          <w:sz w:val="24"/>
          <w:szCs w:val="24"/>
        </w:rPr>
        <w:t xml:space="preserve">Zamawiający wezwie Wykonawcę, którego oferta zostanie najwyżej oceniona, do złożenia w wyznaczonym terminie, nie krótszym niż 5 dni od dnia wezwania, podmiotowych środków dowodowych, aktualnych na dzień ich złożenia </w:t>
      </w:r>
      <w:r w:rsidRPr="00DB4058">
        <w:rPr>
          <w:rFonts w:ascii="Arial" w:hAnsi="Arial" w:cs="Arial"/>
          <w:bCs/>
          <w:sz w:val="24"/>
          <w:szCs w:val="24"/>
        </w:rPr>
        <w:t>(określonych w rozdziale XIII niniejszej SWZ).</w:t>
      </w:r>
    </w:p>
    <w:p w14:paraId="7711B458" w14:textId="77777777" w:rsidR="006E7F5E" w:rsidRPr="006E7F5E" w:rsidRDefault="006E7F5E" w:rsidP="006E7F5E">
      <w:pPr>
        <w:tabs>
          <w:tab w:val="left" w:pos="709"/>
        </w:tabs>
        <w:spacing w:before="240"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6E7F5E">
        <w:rPr>
          <w:rFonts w:ascii="Arial" w:hAnsi="Arial" w:cs="Arial"/>
          <w:b/>
          <w:bCs/>
          <w:sz w:val="24"/>
          <w:szCs w:val="24"/>
        </w:rPr>
        <w:t xml:space="preserve">Poprawianie omyłek rachunkowych </w:t>
      </w:r>
    </w:p>
    <w:p w14:paraId="7D408DF3" w14:textId="02AB21D7" w:rsidR="006E7F5E" w:rsidRPr="006E7F5E" w:rsidRDefault="006E7F5E" w:rsidP="006E7F5E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6E7F5E">
        <w:rPr>
          <w:rFonts w:ascii="Arial" w:hAnsi="Arial" w:cs="Arial"/>
          <w:bCs/>
          <w:sz w:val="24"/>
          <w:szCs w:val="24"/>
        </w:rPr>
        <w:t xml:space="preserve">W przypadku rozbieżności pomiędzy łączną ceną ofertową a wartością wynikającą z wyliczenia </w:t>
      </w:r>
      <w:r w:rsidR="00683C3D" w:rsidRPr="00683C3D">
        <w:rPr>
          <w:rFonts w:ascii="Arial" w:hAnsi="Arial" w:cs="Arial"/>
          <w:bCs/>
          <w:sz w:val="24"/>
          <w:szCs w:val="24"/>
        </w:rPr>
        <w:t>tabeli zawartej w formularzu ofertowym (załącznik nr 1 do SWZ),</w:t>
      </w:r>
      <w:r w:rsidRPr="006E7F5E">
        <w:rPr>
          <w:rFonts w:ascii="Arial" w:hAnsi="Arial" w:cs="Arial"/>
          <w:bCs/>
          <w:sz w:val="24"/>
          <w:szCs w:val="24"/>
        </w:rPr>
        <w:t>, jak i w przypadku rozbieżności w wyliczeniach poszczególnych pozycji zamówienia, Zamawiający uzna za prawidłowe ceny jednostkowe określone dla poszczególnych pozycji zamówienia. W takiej sytuacji Zamawiający we własnym zakresie dokona przeliczeń i otrzymaną wartość potraktuje jako ostateczną cenę oferty.</w:t>
      </w:r>
    </w:p>
    <w:p w14:paraId="6A5A540E" w14:textId="3C10E5F5" w:rsidR="008E62F6" w:rsidRPr="00A3395F" w:rsidRDefault="008E62F6" w:rsidP="009E34C4">
      <w:pPr>
        <w:tabs>
          <w:tab w:val="left" w:pos="709"/>
        </w:tabs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b/>
          <w:bCs/>
          <w:sz w:val="24"/>
          <w:szCs w:val="24"/>
        </w:rPr>
        <w:t>Jawność postępowania</w:t>
      </w:r>
      <w:r w:rsidRPr="00A3395F">
        <w:rPr>
          <w:rFonts w:ascii="Arial" w:hAnsi="Arial" w:cs="Arial"/>
          <w:sz w:val="24"/>
          <w:szCs w:val="24"/>
        </w:rPr>
        <w:t>.</w:t>
      </w:r>
    </w:p>
    <w:p w14:paraId="26579858" w14:textId="77777777" w:rsidR="008E62F6" w:rsidRPr="00A3395F" w:rsidRDefault="008E62F6" w:rsidP="009E34C4">
      <w:pPr>
        <w:tabs>
          <w:tab w:val="left" w:pos="709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Protokół wraz z załącznikami jest jawny. Załączniki do protokołu udostępnia się po dokonaniu wyboru najkorzystniejszej oferty lub unieważnieniu postępowania z tym, że oferty wraz z załącznikami udostępnia się niezwłocznie po otwarciu ofert, nie później jednak niż w terminie 3 dni od dnia otwarcia ofert (z wyjątkiem informacji, które mają charakter poufny). </w:t>
      </w:r>
    </w:p>
    <w:p w14:paraId="097C3A18" w14:textId="58BB3461" w:rsidR="00097CFC" w:rsidRPr="00A3395F" w:rsidRDefault="00097CFC" w:rsidP="009E34C4">
      <w:pPr>
        <w:spacing w:before="240"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A3395F">
        <w:rPr>
          <w:rFonts w:ascii="Arial" w:hAnsi="Arial" w:cs="Arial"/>
          <w:b/>
          <w:bCs/>
          <w:sz w:val="24"/>
          <w:szCs w:val="24"/>
        </w:rPr>
        <w:t>Unieważnienie postępowania</w:t>
      </w:r>
    </w:p>
    <w:p w14:paraId="7DCD6130" w14:textId="39520BDF" w:rsidR="00097CFC" w:rsidRPr="00A3395F" w:rsidRDefault="00097CFC" w:rsidP="009E34C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Zamawiający unieważni postępowanie o udzielenie niniejszego zamówienia w sytuacjach określonych w art. 255 ustawy </w:t>
      </w:r>
      <w:proofErr w:type="spellStart"/>
      <w:r w:rsidRPr="00A3395F">
        <w:rPr>
          <w:rFonts w:ascii="Arial" w:hAnsi="Arial" w:cs="Arial"/>
          <w:sz w:val="24"/>
          <w:szCs w:val="24"/>
        </w:rPr>
        <w:t>Pzp</w:t>
      </w:r>
      <w:proofErr w:type="spellEnd"/>
      <w:r w:rsidRPr="00A3395F">
        <w:rPr>
          <w:rFonts w:ascii="Arial" w:hAnsi="Arial" w:cs="Arial"/>
          <w:sz w:val="24"/>
          <w:szCs w:val="24"/>
        </w:rPr>
        <w:t>. O unieważnieniu postępowania Zamawiający zawiadomi równocześnie Wykonawców, którzy złożyli oferty podając uzasadnienie faktyczne i prawne.</w:t>
      </w:r>
    </w:p>
    <w:p w14:paraId="4B1670AA" w14:textId="77777777" w:rsidR="0042265D" w:rsidRPr="00A3395F" w:rsidRDefault="0042265D" w:rsidP="00230419">
      <w:pPr>
        <w:pStyle w:val="Nagwek1"/>
        <w:numPr>
          <w:ilvl w:val="0"/>
          <w:numId w:val="24"/>
        </w:numPr>
        <w:spacing w:before="240" w:line="360" w:lineRule="auto"/>
        <w:rPr>
          <w:rFonts w:ascii="Arial" w:hAnsi="Arial" w:cs="Arial"/>
          <w:color w:val="auto"/>
          <w:sz w:val="24"/>
          <w:szCs w:val="24"/>
        </w:rPr>
      </w:pPr>
      <w:r w:rsidRPr="00A3395F">
        <w:rPr>
          <w:rFonts w:ascii="Arial" w:hAnsi="Arial" w:cs="Arial"/>
          <w:color w:val="auto"/>
          <w:sz w:val="24"/>
          <w:szCs w:val="24"/>
        </w:rPr>
        <w:t>Informacje o formalnościach, jakie muszą zostać dopełnione po wyborze oferty w celu zawarcia umowy w sprawie zamówienia publicznego</w:t>
      </w:r>
      <w:bookmarkEnd w:id="8"/>
    </w:p>
    <w:p w14:paraId="36ECF7E9" w14:textId="1B9E3C10" w:rsidR="001B1A2A" w:rsidRPr="00A3395F" w:rsidRDefault="0042265D" w:rsidP="009E34C4">
      <w:pPr>
        <w:pStyle w:val="Akapitzlist"/>
        <w:widowControl w:val="0"/>
        <w:numPr>
          <w:ilvl w:val="0"/>
          <w:numId w:val="11"/>
        </w:numPr>
        <w:tabs>
          <w:tab w:val="left" w:pos="370"/>
        </w:tabs>
        <w:spacing w:after="0" w:line="360" w:lineRule="auto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Zamawiający zawiera umowę w sprawie zamówienia publicznego, z uwzględnieniem art. 577 </w:t>
      </w:r>
      <w:r w:rsidR="00515C8C"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ustawy </w:t>
      </w:r>
      <w:proofErr w:type="spellStart"/>
      <w:r w:rsidR="00515C8C" w:rsidRPr="00A3395F">
        <w:rPr>
          <w:rStyle w:val="Teksttreci20"/>
          <w:rFonts w:ascii="Arial" w:hAnsi="Arial" w:cs="Arial"/>
          <w:color w:val="auto"/>
          <w:sz w:val="24"/>
          <w:szCs w:val="24"/>
        </w:rPr>
        <w:t>P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zp</w:t>
      </w:r>
      <w:proofErr w:type="spellEnd"/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, w terminie nie krótszym niż 5 dni od dnia przesłania zawiadomienia o wyborze najkorzystniejszej oferty, jeżeli zawiadomienie to zostało przesłane przy użyciu środków komunikacji elektronicznej, albo 10 dni, jeżeli zostało przesłane w inny sposób.</w:t>
      </w:r>
    </w:p>
    <w:p w14:paraId="3BEF6A6E" w14:textId="77777777" w:rsidR="001B1A2A" w:rsidRPr="00A3395F" w:rsidRDefault="0042265D" w:rsidP="009E34C4">
      <w:pPr>
        <w:pStyle w:val="Akapitzlist"/>
        <w:widowControl w:val="0"/>
        <w:numPr>
          <w:ilvl w:val="0"/>
          <w:numId w:val="11"/>
        </w:numPr>
        <w:tabs>
          <w:tab w:val="left" w:pos="370"/>
        </w:tabs>
        <w:spacing w:after="0" w:line="360" w:lineRule="auto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lastRenderedPageBreak/>
        <w:t xml:space="preserve">Zamawiający może zawrzeć umowę w sprawie zamówienia publicznego przed upływem terminu, o którym mowa w </w:t>
      </w:r>
      <w:r w:rsidR="008706AC" w:rsidRPr="00A3395F">
        <w:rPr>
          <w:rStyle w:val="Teksttreci20"/>
          <w:rFonts w:ascii="Arial" w:hAnsi="Arial" w:cs="Arial"/>
          <w:color w:val="auto"/>
          <w:sz w:val="24"/>
          <w:szCs w:val="24"/>
        </w:rPr>
        <w:t>pkt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 1, jeżeli w postępowaniu o udzielenie zamówienia złożono tylko jedną ofertę.</w:t>
      </w:r>
    </w:p>
    <w:p w14:paraId="6AD2CE0F" w14:textId="77777777" w:rsidR="001B1A2A" w:rsidRPr="00A3395F" w:rsidRDefault="0042265D" w:rsidP="009E34C4">
      <w:pPr>
        <w:pStyle w:val="Akapitzlist"/>
        <w:widowControl w:val="0"/>
        <w:numPr>
          <w:ilvl w:val="0"/>
          <w:numId w:val="11"/>
        </w:numPr>
        <w:tabs>
          <w:tab w:val="left" w:pos="370"/>
        </w:tabs>
        <w:spacing w:after="0" w:line="360" w:lineRule="auto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Wykonawca, którego oferta została wybrana jako najkorzystniejsza, zostanie poinformowany przez Zamawiającego o miejscu i terminie podpisania umowy.</w:t>
      </w:r>
    </w:p>
    <w:p w14:paraId="3437F5F5" w14:textId="2072E152" w:rsidR="001B1A2A" w:rsidRPr="00A3395F" w:rsidRDefault="0042265D" w:rsidP="009E34C4">
      <w:pPr>
        <w:pStyle w:val="Akapitzlist"/>
        <w:widowControl w:val="0"/>
        <w:numPr>
          <w:ilvl w:val="0"/>
          <w:numId w:val="11"/>
        </w:numPr>
        <w:tabs>
          <w:tab w:val="left" w:pos="370"/>
        </w:tabs>
        <w:spacing w:after="0" w:line="360" w:lineRule="auto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Wykonawca, o którym mowa w </w:t>
      </w:r>
      <w:r w:rsidR="008706AC" w:rsidRPr="00A3395F">
        <w:rPr>
          <w:rStyle w:val="Teksttreci20"/>
          <w:rFonts w:ascii="Arial" w:hAnsi="Arial" w:cs="Arial"/>
          <w:color w:val="auto"/>
          <w:sz w:val="24"/>
          <w:szCs w:val="24"/>
        </w:rPr>
        <w:t>pkt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. </w:t>
      </w:r>
      <w:r w:rsidR="00C85E96" w:rsidRPr="00A3395F">
        <w:rPr>
          <w:rStyle w:val="Teksttreci20"/>
          <w:rFonts w:ascii="Arial" w:hAnsi="Arial" w:cs="Arial"/>
          <w:color w:val="auto"/>
          <w:sz w:val="24"/>
          <w:szCs w:val="24"/>
        </w:rPr>
        <w:t>3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, ma obowiązek zawrzeć umowę w sprawie zamówienia na warunkach określonych w projektowanych postanowieniach umowy, które stanowią </w:t>
      </w:r>
      <w:r w:rsidR="008706AC" w:rsidRPr="00A3395F">
        <w:rPr>
          <w:rStyle w:val="Teksttreci20"/>
          <w:rFonts w:ascii="Arial" w:hAnsi="Arial" w:cs="Arial"/>
          <w:color w:val="auto"/>
          <w:sz w:val="24"/>
          <w:szCs w:val="24"/>
        </w:rPr>
        <w:t>z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ałącznik do SWZ. Umowa zostanie uzupełniona o zapisy wynikające ze złożonej oferty.</w:t>
      </w:r>
    </w:p>
    <w:p w14:paraId="61E3900B" w14:textId="723AC068" w:rsidR="00F36873" w:rsidRPr="00A3395F" w:rsidRDefault="0042265D" w:rsidP="009E34C4">
      <w:pPr>
        <w:pStyle w:val="Akapitzlist"/>
        <w:widowControl w:val="0"/>
        <w:numPr>
          <w:ilvl w:val="0"/>
          <w:numId w:val="11"/>
        </w:numPr>
        <w:tabs>
          <w:tab w:val="left" w:pos="370"/>
        </w:tabs>
        <w:spacing w:after="0" w:line="360" w:lineRule="auto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 postępowanie.</w:t>
      </w:r>
    </w:p>
    <w:p w14:paraId="06733236" w14:textId="77777777" w:rsidR="002B54B1" w:rsidRPr="008A4301" w:rsidRDefault="002B54B1" w:rsidP="002B54B1">
      <w:pPr>
        <w:spacing w:before="240"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8A4301">
        <w:rPr>
          <w:rFonts w:ascii="Arial" w:hAnsi="Arial" w:cs="Arial"/>
          <w:b/>
          <w:color w:val="000000"/>
          <w:sz w:val="24"/>
          <w:szCs w:val="24"/>
        </w:rPr>
        <w:t>Zabezpieczenie należytego wykonania umowy</w:t>
      </w:r>
    </w:p>
    <w:p w14:paraId="65BC9A17" w14:textId="126A185D" w:rsidR="001E0A16" w:rsidRPr="007C065A" w:rsidRDefault="002B54B1" w:rsidP="009E34C4">
      <w:pPr>
        <w:spacing w:after="0" w:line="360" w:lineRule="auto"/>
        <w:rPr>
          <w:rFonts w:cstheme="minorHAnsi"/>
          <w:sz w:val="24"/>
          <w:szCs w:val="24"/>
        </w:rPr>
      </w:pPr>
      <w:r w:rsidRPr="00AB4623">
        <w:rPr>
          <w:rFonts w:cstheme="minorHAnsi"/>
          <w:sz w:val="24"/>
          <w:szCs w:val="24"/>
        </w:rPr>
        <w:t xml:space="preserve">Zamawiający </w:t>
      </w:r>
      <w:r w:rsidR="007C065A">
        <w:rPr>
          <w:rFonts w:cstheme="minorHAnsi"/>
          <w:sz w:val="24"/>
          <w:szCs w:val="24"/>
        </w:rPr>
        <w:t xml:space="preserve">nie </w:t>
      </w:r>
      <w:r w:rsidRPr="00AB4623">
        <w:rPr>
          <w:rFonts w:cstheme="minorHAnsi"/>
          <w:sz w:val="24"/>
          <w:szCs w:val="24"/>
        </w:rPr>
        <w:t>wymaga wniesienia zabezpieczenia należytego wykonania umowy</w:t>
      </w:r>
      <w:r w:rsidR="007C065A">
        <w:rPr>
          <w:rFonts w:cstheme="minorHAnsi"/>
          <w:sz w:val="24"/>
          <w:szCs w:val="24"/>
        </w:rPr>
        <w:t>.</w:t>
      </w:r>
      <w:r w:rsidRPr="00AB4623">
        <w:rPr>
          <w:rFonts w:cstheme="minorHAnsi"/>
          <w:sz w:val="24"/>
          <w:szCs w:val="24"/>
        </w:rPr>
        <w:t xml:space="preserve"> </w:t>
      </w:r>
    </w:p>
    <w:p w14:paraId="0F705008" w14:textId="640B897A" w:rsidR="0042265D" w:rsidRPr="00A3395F" w:rsidRDefault="0042265D" w:rsidP="00230419">
      <w:pPr>
        <w:pStyle w:val="Nagwek1"/>
        <w:numPr>
          <w:ilvl w:val="0"/>
          <w:numId w:val="24"/>
        </w:numPr>
        <w:spacing w:before="240" w:line="360" w:lineRule="auto"/>
        <w:rPr>
          <w:rFonts w:ascii="Arial" w:hAnsi="Arial" w:cs="Arial"/>
          <w:color w:val="auto"/>
          <w:sz w:val="24"/>
          <w:szCs w:val="24"/>
        </w:rPr>
      </w:pPr>
      <w:bookmarkStart w:id="9" w:name="bookmark11"/>
      <w:r w:rsidRPr="00A3395F">
        <w:rPr>
          <w:rFonts w:ascii="Arial" w:hAnsi="Arial" w:cs="Arial"/>
          <w:color w:val="auto"/>
          <w:sz w:val="24"/>
          <w:szCs w:val="24"/>
        </w:rPr>
        <w:t>Pouczenie o środkach ochrony prawnej przysługujących Wykonawcy</w:t>
      </w:r>
      <w:bookmarkEnd w:id="9"/>
    </w:p>
    <w:p w14:paraId="62BAF70E" w14:textId="00BEEB4E" w:rsidR="00C62A0F" w:rsidRPr="00A3395F" w:rsidRDefault="00C62A0F" w:rsidP="00B760F0">
      <w:pPr>
        <w:numPr>
          <w:ilvl w:val="0"/>
          <w:numId w:val="32"/>
        </w:numPr>
        <w:spacing w:after="0" w:line="360" w:lineRule="auto"/>
        <w:ind w:left="425" w:right="28" w:hanging="425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Zasady, terminy oraz sposób korzystania ze środków ochrony prawnej szczegółowo regulują przepisy działu IX ustawy – Śr</w:t>
      </w:r>
      <w:r w:rsidR="00034039" w:rsidRPr="00A3395F">
        <w:rPr>
          <w:rFonts w:ascii="Arial" w:hAnsi="Arial" w:cs="Arial"/>
          <w:sz w:val="24"/>
          <w:szCs w:val="24"/>
        </w:rPr>
        <w:t>odki ochrony prawnej (art. 505-</w:t>
      </w:r>
      <w:r w:rsidRPr="00A3395F">
        <w:rPr>
          <w:rFonts w:ascii="Arial" w:hAnsi="Arial" w:cs="Arial"/>
          <w:sz w:val="24"/>
          <w:szCs w:val="24"/>
        </w:rPr>
        <w:t>590 ustawy</w:t>
      </w:r>
      <w:r w:rsidR="00142B09" w:rsidRPr="00A339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B09" w:rsidRPr="00A3395F">
        <w:rPr>
          <w:rFonts w:ascii="Arial" w:hAnsi="Arial" w:cs="Arial"/>
          <w:sz w:val="24"/>
          <w:szCs w:val="24"/>
        </w:rPr>
        <w:t>Pzp</w:t>
      </w:r>
      <w:proofErr w:type="spellEnd"/>
      <w:r w:rsidRPr="00A3395F">
        <w:rPr>
          <w:rFonts w:ascii="Arial" w:hAnsi="Arial" w:cs="Arial"/>
          <w:sz w:val="24"/>
          <w:szCs w:val="24"/>
        </w:rPr>
        <w:t>).</w:t>
      </w:r>
    </w:p>
    <w:p w14:paraId="39A4BE1C" w14:textId="77777777" w:rsidR="00C62A0F" w:rsidRPr="00A3395F" w:rsidRDefault="00C62A0F" w:rsidP="00B760F0">
      <w:pPr>
        <w:numPr>
          <w:ilvl w:val="0"/>
          <w:numId w:val="32"/>
        </w:numPr>
        <w:tabs>
          <w:tab w:val="left" w:pos="900"/>
        </w:tabs>
        <w:spacing w:after="0" w:line="360" w:lineRule="auto"/>
        <w:ind w:left="425" w:right="28" w:hanging="425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Środki ochrony prawnej przysługują Wykonawcy oraz innemu podmiotowi, jeżeli ma lub miał interes w uzyskaniu zamówienia oraz poniósł lub może ponieść szkodę w wyniku naruszenia przez </w:t>
      </w:r>
      <w:r w:rsidR="00A648E6" w:rsidRPr="00A3395F">
        <w:rPr>
          <w:rFonts w:ascii="Arial" w:hAnsi="Arial" w:cs="Arial"/>
          <w:sz w:val="24"/>
          <w:szCs w:val="24"/>
        </w:rPr>
        <w:t>Z</w:t>
      </w:r>
      <w:r w:rsidRPr="00A3395F">
        <w:rPr>
          <w:rFonts w:ascii="Arial" w:hAnsi="Arial" w:cs="Arial"/>
          <w:sz w:val="24"/>
          <w:szCs w:val="24"/>
        </w:rPr>
        <w:t>amawiającego przepisów ustawy.</w:t>
      </w:r>
    </w:p>
    <w:p w14:paraId="001E12D7" w14:textId="52F449C5" w:rsidR="00C62A0F" w:rsidRPr="00A3395F" w:rsidRDefault="00C62A0F" w:rsidP="00B760F0">
      <w:pPr>
        <w:numPr>
          <w:ilvl w:val="0"/>
          <w:numId w:val="32"/>
        </w:numPr>
        <w:tabs>
          <w:tab w:val="left" w:pos="900"/>
        </w:tabs>
        <w:spacing w:after="0" w:line="360" w:lineRule="auto"/>
        <w:ind w:left="425" w:right="28" w:hanging="425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Środki ochrony prawnej wobec ogłoszenia wszczynającego postępowanie o udzielenie zamówienia oraz dokumentów zamówienia przysługują również organizacjom wpisanym na listę, o której mowa w art. 469 pkt 15, oraz Rzecznikowi Małych i Średnich Przedsiębiorców.</w:t>
      </w:r>
    </w:p>
    <w:p w14:paraId="1CC56D57" w14:textId="77777777" w:rsidR="00142B09" w:rsidRPr="00A3395F" w:rsidRDefault="00142B09" w:rsidP="00B760F0">
      <w:pPr>
        <w:numPr>
          <w:ilvl w:val="0"/>
          <w:numId w:val="32"/>
        </w:numPr>
        <w:tabs>
          <w:tab w:val="left" w:pos="900"/>
        </w:tabs>
        <w:spacing w:after="0" w:line="360" w:lineRule="auto"/>
        <w:ind w:left="425" w:right="28" w:hanging="425"/>
        <w:rPr>
          <w:rFonts w:ascii="Arial" w:hAnsi="Arial" w:cs="Arial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Odwołanie przysługuje na:</w:t>
      </w:r>
    </w:p>
    <w:p w14:paraId="5D007507" w14:textId="3755AF8E" w:rsidR="00142B09" w:rsidRPr="00A3395F" w:rsidRDefault="00142B09" w:rsidP="009E34C4">
      <w:pPr>
        <w:pStyle w:val="Akapitzlist"/>
        <w:widowControl w:val="0"/>
        <w:numPr>
          <w:ilvl w:val="0"/>
          <w:numId w:val="12"/>
        </w:numPr>
        <w:spacing w:after="0" w:line="360" w:lineRule="auto"/>
        <w:ind w:left="993" w:hanging="567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niezgodną z przepisami ustawy czynność Zamawiającego, podjętą w postępowaniu o udzielenie zamówienia, w tym na projektowane postanowienie umowy;</w:t>
      </w:r>
    </w:p>
    <w:p w14:paraId="75966E46" w14:textId="77777777" w:rsidR="00142B09" w:rsidRPr="00A3395F" w:rsidRDefault="00142B09" w:rsidP="009E34C4">
      <w:pPr>
        <w:pStyle w:val="Akapitzlist"/>
        <w:widowControl w:val="0"/>
        <w:numPr>
          <w:ilvl w:val="0"/>
          <w:numId w:val="12"/>
        </w:numPr>
        <w:spacing w:after="0" w:line="360" w:lineRule="auto"/>
        <w:ind w:left="993" w:hanging="567"/>
        <w:rPr>
          <w:rFonts w:ascii="Arial" w:hAnsi="Arial" w:cs="Arial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zaniechanie czynności w postępowaniu o udzielenie zamówienia, do której Zamawiający by obowiązany na podstawie ustawy.</w:t>
      </w:r>
    </w:p>
    <w:p w14:paraId="27116061" w14:textId="77777777" w:rsidR="00142B09" w:rsidRPr="00A3395F" w:rsidRDefault="00142B09" w:rsidP="00B760F0">
      <w:pPr>
        <w:pStyle w:val="Akapitzlist"/>
        <w:widowControl w:val="0"/>
        <w:numPr>
          <w:ilvl w:val="0"/>
          <w:numId w:val="32"/>
        </w:numPr>
        <w:tabs>
          <w:tab w:val="clear" w:pos="720"/>
          <w:tab w:val="num" w:pos="426"/>
        </w:tabs>
        <w:spacing w:after="0" w:line="360" w:lineRule="auto"/>
        <w:ind w:left="426" w:hanging="426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Odwołanie wnosi się do Prezesa Krajowej Izby Odwoławczej w formie pisemnej 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lastRenderedPageBreak/>
        <w:t>albo w formie elektronicznej albo w postaci elektronicznej opatrzone podpisem zaufanym.</w:t>
      </w:r>
    </w:p>
    <w:p w14:paraId="60AB20E9" w14:textId="77777777" w:rsidR="00142B09" w:rsidRPr="00A3395F" w:rsidRDefault="00142B09" w:rsidP="00B760F0">
      <w:pPr>
        <w:pStyle w:val="Akapitzlist"/>
        <w:widowControl w:val="0"/>
        <w:numPr>
          <w:ilvl w:val="0"/>
          <w:numId w:val="32"/>
        </w:numPr>
        <w:tabs>
          <w:tab w:val="clear" w:pos="720"/>
          <w:tab w:val="num" w:pos="426"/>
        </w:tabs>
        <w:spacing w:after="0" w:line="360" w:lineRule="auto"/>
        <w:ind w:left="426" w:hanging="426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 xml:space="preserve">Na orzeczenie Krajowej Izby Odwoławczej oraz postanowienie Prezesa Krajowej Izby Odwoławczej, o którym mowa w art. 519 ust. 1 ustawy </w:t>
      </w:r>
      <w:proofErr w:type="spellStart"/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Pzp</w:t>
      </w:r>
      <w:proofErr w:type="spellEnd"/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, stronom oraz uczestnikom postępowania odwo</w:t>
      </w:r>
      <w:r w:rsidRPr="00B35616">
        <w:rPr>
          <w:rStyle w:val="PogrubienieTeksttreci2115pt"/>
          <w:rFonts w:ascii="Arial" w:hAnsi="Arial" w:cs="Arial"/>
          <w:b w:val="0"/>
          <w:bCs w:val="0"/>
          <w:color w:val="auto"/>
          <w:sz w:val="24"/>
          <w:szCs w:val="24"/>
        </w:rPr>
        <w:t>ł</w:t>
      </w: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awczego przysługuje skarga do sądu. Skargę wnosi się do Sądu Okręgowego w Warszawie za pośrednictwem Prezesa Krajowej Izby Odwoławczej.</w:t>
      </w:r>
    </w:p>
    <w:p w14:paraId="201A62EA" w14:textId="5185874F" w:rsidR="00D33753" w:rsidRPr="00A3395F" w:rsidRDefault="00D33753" w:rsidP="009E34C4">
      <w:pPr>
        <w:pStyle w:val="Teksttreci30"/>
        <w:shd w:val="clear" w:color="auto" w:fill="auto"/>
        <w:tabs>
          <w:tab w:val="left" w:pos="0"/>
        </w:tabs>
        <w:spacing w:after="120" w:line="360" w:lineRule="auto"/>
        <w:ind w:firstLine="0"/>
        <w:rPr>
          <w:rFonts w:ascii="Arial" w:hAnsi="Arial" w:cs="Arial"/>
          <w:b w:val="0"/>
          <w:bCs w:val="0"/>
          <w:sz w:val="24"/>
          <w:szCs w:val="24"/>
        </w:rPr>
      </w:pPr>
      <w:bookmarkStart w:id="10" w:name="bookmark12"/>
      <w:r w:rsidRPr="00797F38">
        <w:rPr>
          <w:rFonts w:ascii="Arial" w:hAnsi="Arial" w:cs="Arial"/>
          <w:b w:val="0"/>
          <w:bCs w:val="0"/>
          <w:sz w:val="24"/>
          <w:szCs w:val="24"/>
        </w:rPr>
        <w:t xml:space="preserve">Rybnik, dnia </w:t>
      </w:r>
      <w:r w:rsidR="00D30022" w:rsidRPr="00797F38">
        <w:rPr>
          <w:rFonts w:ascii="Arial" w:hAnsi="Arial" w:cs="Arial"/>
          <w:b w:val="0"/>
          <w:bCs w:val="0"/>
          <w:sz w:val="24"/>
          <w:szCs w:val="24"/>
        </w:rPr>
        <w:t>14</w:t>
      </w:r>
      <w:r w:rsidR="00C10A09" w:rsidRPr="00797F38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836D87" w:rsidRPr="00797F38">
        <w:rPr>
          <w:rFonts w:ascii="Arial" w:hAnsi="Arial" w:cs="Arial"/>
          <w:b w:val="0"/>
          <w:bCs w:val="0"/>
          <w:sz w:val="24"/>
          <w:szCs w:val="24"/>
        </w:rPr>
        <w:t>sierpnia</w:t>
      </w:r>
      <w:r w:rsidRPr="00797F38">
        <w:rPr>
          <w:rFonts w:ascii="Arial" w:hAnsi="Arial" w:cs="Arial"/>
          <w:b w:val="0"/>
          <w:bCs w:val="0"/>
          <w:sz w:val="24"/>
          <w:szCs w:val="24"/>
        </w:rPr>
        <w:t xml:space="preserve"> 202</w:t>
      </w:r>
      <w:r w:rsidR="00C10A09" w:rsidRPr="00797F38">
        <w:rPr>
          <w:rFonts w:ascii="Arial" w:hAnsi="Arial" w:cs="Arial"/>
          <w:b w:val="0"/>
          <w:bCs w:val="0"/>
          <w:sz w:val="24"/>
          <w:szCs w:val="24"/>
        </w:rPr>
        <w:t>6</w:t>
      </w:r>
      <w:r w:rsidRPr="00797F38">
        <w:rPr>
          <w:rFonts w:ascii="Arial" w:hAnsi="Arial" w:cs="Arial"/>
          <w:b w:val="0"/>
          <w:bCs w:val="0"/>
          <w:sz w:val="24"/>
          <w:szCs w:val="24"/>
        </w:rPr>
        <w:t xml:space="preserve"> r.</w:t>
      </w:r>
    </w:p>
    <w:p w14:paraId="2F515D70" w14:textId="0FF478A4" w:rsidR="0042265D" w:rsidRPr="00A3395F" w:rsidRDefault="0042265D" w:rsidP="00797F38">
      <w:pPr>
        <w:pStyle w:val="Teksttreci30"/>
        <w:shd w:val="clear" w:color="auto" w:fill="auto"/>
        <w:tabs>
          <w:tab w:val="left" w:pos="0"/>
        </w:tabs>
        <w:spacing w:before="7560" w:line="360" w:lineRule="auto"/>
        <w:ind w:firstLine="0"/>
        <w:rPr>
          <w:rFonts w:ascii="Arial" w:hAnsi="Arial" w:cs="Arial"/>
          <w:b w:val="0"/>
          <w:bCs w:val="0"/>
          <w:sz w:val="24"/>
          <w:szCs w:val="24"/>
        </w:rPr>
      </w:pPr>
      <w:r w:rsidRPr="00A3395F">
        <w:rPr>
          <w:rFonts w:ascii="Arial" w:hAnsi="Arial" w:cs="Arial"/>
          <w:b w:val="0"/>
          <w:bCs w:val="0"/>
          <w:sz w:val="24"/>
          <w:szCs w:val="24"/>
        </w:rPr>
        <w:t>Załączniki do SWZ</w:t>
      </w:r>
      <w:bookmarkEnd w:id="10"/>
    </w:p>
    <w:p w14:paraId="5F7A4E87" w14:textId="77777777" w:rsidR="0042265D" w:rsidRPr="00A3395F" w:rsidRDefault="0042265D" w:rsidP="009E34C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20"/>
          <w:rFonts w:ascii="Arial" w:hAnsi="Arial" w:cs="Arial"/>
          <w:color w:val="auto"/>
          <w:sz w:val="24"/>
          <w:szCs w:val="24"/>
        </w:rPr>
        <w:t>Integralną częścią niniejszej SWZ stanowią następujące załączniki:</w:t>
      </w:r>
    </w:p>
    <w:p w14:paraId="72237DC3" w14:textId="77777777" w:rsidR="0042265D" w:rsidRPr="006643E3" w:rsidRDefault="00274250" w:rsidP="009E34C4">
      <w:pPr>
        <w:widowControl w:val="0"/>
        <w:numPr>
          <w:ilvl w:val="0"/>
          <w:numId w:val="13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643E3">
        <w:rPr>
          <w:rStyle w:val="Teksttreci20"/>
          <w:rFonts w:ascii="Arial" w:hAnsi="Arial" w:cs="Arial"/>
          <w:color w:val="auto"/>
          <w:sz w:val="24"/>
          <w:szCs w:val="24"/>
        </w:rPr>
        <w:t xml:space="preserve">załącznik nr 1 – </w:t>
      </w:r>
      <w:r w:rsidR="006F787F" w:rsidRPr="006643E3">
        <w:rPr>
          <w:rStyle w:val="Teksttreci20"/>
          <w:rFonts w:ascii="Arial" w:hAnsi="Arial" w:cs="Arial"/>
          <w:color w:val="auto"/>
          <w:sz w:val="24"/>
          <w:szCs w:val="24"/>
        </w:rPr>
        <w:t>f</w:t>
      </w:r>
      <w:r w:rsidR="0042265D" w:rsidRPr="006643E3">
        <w:rPr>
          <w:rStyle w:val="Teksttreci20"/>
          <w:rFonts w:ascii="Arial" w:hAnsi="Arial" w:cs="Arial"/>
          <w:color w:val="auto"/>
          <w:sz w:val="24"/>
          <w:szCs w:val="24"/>
        </w:rPr>
        <w:t xml:space="preserve">ormularz </w:t>
      </w:r>
      <w:r w:rsidR="00EF587F" w:rsidRPr="006643E3">
        <w:rPr>
          <w:rStyle w:val="Teksttreci20"/>
          <w:rFonts w:ascii="Arial" w:hAnsi="Arial" w:cs="Arial"/>
          <w:color w:val="auto"/>
          <w:sz w:val="24"/>
          <w:szCs w:val="24"/>
        </w:rPr>
        <w:t>o</w:t>
      </w:r>
      <w:r w:rsidR="0042265D" w:rsidRPr="006643E3">
        <w:rPr>
          <w:rStyle w:val="Teksttreci20"/>
          <w:rFonts w:ascii="Arial" w:hAnsi="Arial" w:cs="Arial"/>
          <w:color w:val="auto"/>
          <w:sz w:val="24"/>
          <w:szCs w:val="24"/>
        </w:rPr>
        <w:t>fertowy</w:t>
      </w:r>
    </w:p>
    <w:p w14:paraId="569C912F" w14:textId="1D657F0F" w:rsidR="0042265D" w:rsidRPr="006643E3" w:rsidRDefault="00274250" w:rsidP="009E34C4">
      <w:pPr>
        <w:widowControl w:val="0"/>
        <w:numPr>
          <w:ilvl w:val="0"/>
          <w:numId w:val="13"/>
        </w:numPr>
        <w:tabs>
          <w:tab w:val="left" w:pos="426"/>
        </w:tabs>
        <w:spacing w:after="0" w:line="360" w:lineRule="auto"/>
        <w:ind w:left="426" w:hanging="426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6643E3">
        <w:rPr>
          <w:rStyle w:val="Teksttreci20"/>
          <w:rFonts w:ascii="Arial" w:hAnsi="Arial" w:cs="Arial"/>
          <w:color w:val="auto"/>
          <w:sz w:val="24"/>
          <w:szCs w:val="24"/>
        </w:rPr>
        <w:t xml:space="preserve">załącznik nr 2 – </w:t>
      </w:r>
      <w:r w:rsidR="00156388" w:rsidRPr="006643E3">
        <w:rPr>
          <w:rStyle w:val="Teksttreci20"/>
          <w:rFonts w:ascii="Arial" w:hAnsi="Arial" w:cs="Arial"/>
          <w:color w:val="auto"/>
          <w:sz w:val="24"/>
          <w:szCs w:val="24"/>
        </w:rPr>
        <w:t xml:space="preserve">oświadczenie o niepodleganiu </w:t>
      </w:r>
      <w:r w:rsidR="00062917" w:rsidRPr="006643E3">
        <w:rPr>
          <w:rStyle w:val="Teksttreci20"/>
          <w:rFonts w:ascii="Arial" w:hAnsi="Arial" w:cs="Arial"/>
          <w:color w:val="auto"/>
          <w:sz w:val="24"/>
          <w:szCs w:val="24"/>
        </w:rPr>
        <w:t>wykluczeniu</w:t>
      </w:r>
    </w:p>
    <w:p w14:paraId="3154E77F" w14:textId="51BA0AFD" w:rsidR="009462CD" w:rsidRDefault="00274250" w:rsidP="00EB4037">
      <w:pPr>
        <w:widowControl w:val="0"/>
        <w:numPr>
          <w:ilvl w:val="0"/>
          <w:numId w:val="13"/>
        </w:numPr>
        <w:tabs>
          <w:tab w:val="left" w:pos="426"/>
        </w:tabs>
        <w:spacing w:after="0" w:line="360" w:lineRule="auto"/>
        <w:ind w:left="426" w:hanging="426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836D87">
        <w:rPr>
          <w:rStyle w:val="Teksttreci20"/>
          <w:rFonts w:ascii="Arial" w:hAnsi="Arial" w:cs="Arial"/>
          <w:color w:val="auto"/>
          <w:sz w:val="24"/>
          <w:szCs w:val="24"/>
        </w:rPr>
        <w:t xml:space="preserve">załącznik nr </w:t>
      </w:r>
      <w:r w:rsidR="00836D87" w:rsidRPr="00836D87">
        <w:rPr>
          <w:rStyle w:val="Teksttreci20"/>
          <w:rFonts w:ascii="Arial" w:hAnsi="Arial" w:cs="Arial"/>
          <w:color w:val="auto"/>
          <w:sz w:val="24"/>
          <w:szCs w:val="24"/>
        </w:rPr>
        <w:t>3</w:t>
      </w:r>
      <w:r w:rsidRPr="00836D87">
        <w:rPr>
          <w:rStyle w:val="Teksttreci20"/>
          <w:rFonts w:ascii="Arial" w:hAnsi="Arial" w:cs="Arial"/>
          <w:color w:val="auto"/>
          <w:sz w:val="24"/>
          <w:szCs w:val="24"/>
        </w:rPr>
        <w:t xml:space="preserve"> –</w:t>
      </w:r>
      <w:r w:rsidR="00EA5BDB" w:rsidRPr="00836D87"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  <w:t xml:space="preserve"> </w:t>
      </w:r>
      <w:r w:rsidR="00745FA1" w:rsidRPr="00836D87"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  <w:t>projektowan</w:t>
      </w:r>
      <w:r w:rsidR="00322EFC" w:rsidRPr="00836D87"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  <w:t>e postanowienia</w:t>
      </w:r>
      <w:r w:rsidR="00745FA1" w:rsidRPr="00836D87"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  <w:t xml:space="preserve"> umowy</w:t>
      </w:r>
    </w:p>
    <w:sectPr w:rsidR="009462CD" w:rsidSect="005F53AA">
      <w:footerReference w:type="default" r:id="rId15"/>
      <w:pgSz w:w="11906" w:h="16838"/>
      <w:pgMar w:top="1417" w:right="1417" w:bottom="1417" w:left="1417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5DF5D" w14:textId="77777777" w:rsidR="00411A6F" w:rsidRDefault="00411A6F" w:rsidP="0042265D">
      <w:pPr>
        <w:spacing w:after="0" w:line="240" w:lineRule="auto"/>
      </w:pPr>
      <w:r>
        <w:separator/>
      </w:r>
    </w:p>
  </w:endnote>
  <w:endnote w:type="continuationSeparator" w:id="0">
    <w:p w14:paraId="047B23EC" w14:textId="77777777" w:rsidR="00411A6F" w:rsidRDefault="00411A6F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953842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9538423"/>
          <w:docPartObj>
            <w:docPartGallery w:val="Page Numbers (Top of Page)"/>
            <w:docPartUnique/>
          </w:docPartObj>
        </w:sdtPr>
        <w:sdtContent>
          <w:p w14:paraId="6996EAE6" w14:textId="77777777" w:rsidR="003F3CDD" w:rsidRPr="00B34325" w:rsidRDefault="003F3CDD" w:rsidP="00B34325">
            <w:pPr>
              <w:pStyle w:val="Stopka0"/>
              <w:rPr>
                <w:rFonts w:ascii="Arial" w:hAnsi="Arial" w:cs="Arial"/>
                <w:sz w:val="2"/>
                <w:szCs w:val="2"/>
              </w:rPr>
            </w:pPr>
          </w:p>
          <w:p w14:paraId="5DBE563D" w14:textId="77777777" w:rsidR="003F3CDD" w:rsidRPr="007C6A84" w:rsidRDefault="003F3CDD" w:rsidP="007C6A84">
            <w:pPr>
              <w:pStyle w:val="Stopka0"/>
              <w:pBdr>
                <w:top w:val="single" w:sz="4" w:space="1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Urząd Miasta Rybnika</w:t>
            </w:r>
          </w:p>
          <w:p w14:paraId="69FF5672" w14:textId="77777777" w:rsidR="003F3CDD" w:rsidRPr="007C6A84" w:rsidRDefault="003F3CDD" w:rsidP="007C6A84">
            <w:pPr>
              <w:pStyle w:val="Stopka0"/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ESOD</w:t>
            </w:r>
          </w:p>
          <w:p w14:paraId="03A45006" w14:textId="77777777" w:rsidR="003F3CDD" w:rsidRDefault="003F3CDD" w:rsidP="009D4E26">
            <w:pPr>
              <w:pStyle w:val="Stopka0"/>
              <w:jc w:val="right"/>
            </w:pP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74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84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D5F22" w14:textId="77777777" w:rsidR="00411A6F" w:rsidRDefault="00411A6F" w:rsidP="0042265D">
      <w:pPr>
        <w:spacing w:after="0" w:line="240" w:lineRule="auto"/>
      </w:pPr>
      <w:r>
        <w:separator/>
      </w:r>
    </w:p>
  </w:footnote>
  <w:footnote w:type="continuationSeparator" w:id="0">
    <w:p w14:paraId="392E7387" w14:textId="77777777" w:rsidR="00411A6F" w:rsidRDefault="00411A6F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3E22"/>
    <w:multiLevelType w:val="hybridMultilevel"/>
    <w:tmpl w:val="B5F861B2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" w15:restartNumberingAfterBreak="0">
    <w:nsid w:val="04A97911"/>
    <w:multiLevelType w:val="hybridMultilevel"/>
    <w:tmpl w:val="AD8AF600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C6867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A16208D"/>
    <w:multiLevelType w:val="hybridMultilevel"/>
    <w:tmpl w:val="DB7843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2302F44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2" w:tplc="9E885B5A">
      <w:start w:val="1"/>
      <w:numFmt w:val="decimal"/>
      <w:lvlText w:val="%3."/>
      <w:lvlJc w:val="left"/>
      <w:pPr>
        <w:ind w:left="2145" w:hanging="705"/>
      </w:pPr>
      <w:rPr>
        <w:rFonts w:hint="default"/>
        <w:b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FC4BD2"/>
    <w:multiLevelType w:val="hybridMultilevel"/>
    <w:tmpl w:val="1F184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AAD1CC0"/>
    <w:multiLevelType w:val="hybridMultilevel"/>
    <w:tmpl w:val="672685C6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7" w15:restartNumberingAfterBreak="0">
    <w:nsid w:val="1B3D22C6"/>
    <w:multiLevelType w:val="hybridMultilevel"/>
    <w:tmpl w:val="59BA8C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6D56EB"/>
    <w:multiLevelType w:val="hybridMultilevel"/>
    <w:tmpl w:val="6CA43EB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9404B7A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444" w:hanging="180"/>
      </w:pPr>
      <w:rPr>
        <w:rFonts w:cs="Times New Roman"/>
      </w:rPr>
    </w:lvl>
    <w:lvl w:ilvl="3" w:tplc="4BEE53BA">
      <w:start w:val="1"/>
      <w:numFmt w:val="lowerLetter"/>
      <w:lvlText w:val="%4)"/>
      <w:lvlJc w:val="left"/>
      <w:pPr>
        <w:ind w:left="3164" w:hanging="360"/>
      </w:pPr>
      <w:rPr>
        <w:rFonts w:ascii="Arial" w:eastAsia="TimesNewRoman" w:hAnsi="Arial" w:cs="Arial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1D3A7AA6"/>
    <w:multiLevelType w:val="hybridMultilevel"/>
    <w:tmpl w:val="FFFFFFFF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45D3E"/>
    <w:multiLevelType w:val="hybridMultilevel"/>
    <w:tmpl w:val="0AF0E634"/>
    <w:lvl w:ilvl="0" w:tplc="15AE22FC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28271552"/>
    <w:multiLevelType w:val="hybridMultilevel"/>
    <w:tmpl w:val="497A4FE6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F3818"/>
    <w:multiLevelType w:val="hybridMultilevel"/>
    <w:tmpl w:val="04A6C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62F70"/>
    <w:multiLevelType w:val="hybridMultilevel"/>
    <w:tmpl w:val="FFFFFFFF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70E3D"/>
    <w:multiLevelType w:val="hybridMultilevel"/>
    <w:tmpl w:val="4A46E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8F1CDA"/>
    <w:multiLevelType w:val="hybridMultilevel"/>
    <w:tmpl w:val="2ABA7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2A20B8"/>
    <w:multiLevelType w:val="hybridMultilevel"/>
    <w:tmpl w:val="DAF6C4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3366A5C"/>
    <w:multiLevelType w:val="hybridMultilevel"/>
    <w:tmpl w:val="2460C8EE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20" w15:restartNumberingAfterBreak="0">
    <w:nsid w:val="358E5465"/>
    <w:multiLevelType w:val="hybridMultilevel"/>
    <w:tmpl w:val="F8FED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C1A33"/>
    <w:multiLevelType w:val="hybridMultilevel"/>
    <w:tmpl w:val="BB52C6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BB144D"/>
    <w:multiLevelType w:val="hybridMultilevel"/>
    <w:tmpl w:val="2A66E6B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24" w15:restartNumberingAfterBreak="0">
    <w:nsid w:val="44E714D6"/>
    <w:multiLevelType w:val="hybridMultilevel"/>
    <w:tmpl w:val="159A2926"/>
    <w:lvl w:ilvl="0" w:tplc="04150011">
      <w:start w:val="1"/>
      <w:numFmt w:val="decimal"/>
      <w:lvlText w:val="%1)"/>
      <w:lvlJc w:val="left"/>
      <w:pPr>
        <w:ind w:left="1216" w:hanging="360"/>
      </w:pPr>
    </w:lvl>
    <w:lvl w:ilvl="1" w:tplc="04150019" w:tentative="1">
      <w:start w:val="1"/>
      <w:numFmt w:val="lowerLetter"/>
      <w:lvlText w:val="%2."/>
      <w:lvlJc w:val="left"/>
      <w:pPr>
        <w:ind w:left="1936" w:hanging="360"/>
      </w:pPr>
    </w:lvl>
    <w:lvl w:ilvl="2" w:tplc="0415001B" w:tentative="1">
      <w:start w:val="1"/>
      <w:numFmt w:val="lowerRoman"/>
      <w:lvlText w:val="%3."/>
      <w:lvlJc w:val="right"/>
      <w:pPr>
        <w:ind w:left="2656" w:hanging="180"/>
      </w:pPr>
    </w:lvl>
    <w:lvl w:ilvl="3" w:tplc="0415000F" w:tentative="1">
      <w:start w:val="1"/>
      <w:numFmt w:val="decimal"/>
      <w:lvlText w:val="%4."/>
      <w:lvlJc w:val="left"/>
      <w:pPr>
        <w:ind w:left="3376" w:hanging="360"/>
      </w:pPr>
    </w:lvl>
    <w:lvl w:ilvl="4" w:tplc="04150019" w:tentative="1">
      <w:start w:val="1"/>
      <w:numFmt w:val="lowerLetter"/>
      <w:lvlText w:val="%5."/>
      <w:lvlJc w:val="left"/>
      <w:pPr>
        <w:ind w:left="4096" w:hanging="360"/>
      </w:pPr>
    </w:lvl>
    <w:lvl w:ilvl="5" w:tplc="0415001B" w:tentative="1">
      <w:start w:val="1"/>
      <w:numFmt w:val="lowerRoman"/>
      <w:lvlText w:val="%6."/>
      <w:lvlJc w:val="right"/>
      <w:pPr>
        <w:ind w:left="4816" w:hanging="180"/>
      </w:pPr>
    </w:lvl>
    <w:lvl w:ilvl="6" w:tplc="0415000F" w:tentative="1">
      <w:start w:val="1"/>
      <w:numFmt w:val="decimal"/>
      <w:lvlText w:val="%7."/>
      <w:lvlJc w:val="left"/>
      <w:pPr>
        <w:ind w:left="5536" w:hanging="360"/>
      </w:pPr>
    </w:lvl>
    <w:lvl w:ilvl="7" w:tplc="04150019" w:tentative="1">
      <w:start w:val="1"/>
      <w:numFmt w:val="lowerLetter"/>
      <w:lvlText w:val="%8."/>
      <w:lvlJc w:val="left"/>
      <w:pPr>
        <w:ind w:left="6256" w:hanging="360"/>
      </w:pPr>
    </w:lvl>
    <w:lvl w:ilvl="8" w:tplc="0415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25" w15:restartNumberingAfterBreak="0">
    <w:nsid w:val="4623662A"/>
    <w:multiLevelType w:val="hybridMultilevel"/>
    <w:tmpl w:val="FC9C7806"/>
    <w:lvl w:ilvl="0" w:tplc="3CFE40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948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9658A0"/>
    <w:multiLevelType w:val="hybridMultilevel"/>
    <w:tmpl w:val="AF30525C"/>
    <w:lvl w:ilvl="0" w:tplc="FADA36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2"/>
      </w:rPr>
    </w:lvl>
    <w:lvl w:ilvl="1" w:tplc="C08077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AD62B38">
      <w:start w:val="1"/>
      <w:numFmt w:val="decimal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302A7"/>
    <w:multiLevelType w:val="hybridMultilevel"/>
    <w:tmpl w:val="D0724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0063334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FA30F8"/>
    <w:multiLevelType w:val="hybridMultilevel"/>
    <w:tmpl w:val="77D83C6A"/>
    <w:lvl w:ilvl="0" w:tplc="2E92F40E">
      <w:start w:val="1"/>
      <w:numFmt w:val="upperRoman"/>
      <w:lvlText w:val="%1."/>
      <w:lvlJc w:val="right"/>
      <w:pPr>
        <w:ind w:left="360" w:hanging="360"/>
      </w:pPr>
      <w:rPr>
        <w:sz w:val="24"/>
      </w:rPr>
    </w:lvl>
    <w:lvl w:ilvl="1" w:tplc="B82E3540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183DE3"/>
    <w:multiLevelType w:val="hybridMultilevel"/>
    <w:tmpl w:val="FED26C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BF57CD"/>
    <w:multiLevelType w:val="hybridMultilevel"/>
    <w:tmpl w:val="02B2E8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3D78A008">
      <w:start w:val="1"/>
      <w:numFmt w:val="decimal"/>
      <w:lvlText w:val="%2."/>
      <w:lvlJc w:val="left"/>
      <w:pPr>
        <w:ind w:left="1800" w:hanging="360"/>
      </w:pPr>
      <w:rPr>
        <w:rFonts w:asciiTheme="minorHAnsi" w:hAnsiTheme="minorHAnsi" w:cstheme="minorBidi" w:hint="default"/>
        <w:b w:val="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17">
      <w:start w:val="1"/>
      <w:numFmt w:val="lowerLetter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AD15E6F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D607702"/>
    <w:multiLevelType w:val="hybridMultilevel"/>
    <w:tmpl w:val="FFFFFFFF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6377D6"/>
    <w:multiLevelType w:val="hybridMultilevel"/>
    <w:tmpl w:val="0BA87E80"/>
    <w:lvl w:ilvl="0" w:tplc="8C0884D6">
      <w:start w:val="1"/>
      <w:numFmt w:val="decimal"/>
      <w:lvlText w:val="%1."/>
      <w:lvlJc w:val="left"/>
      <w:pPr>
        <w:ind w:left="720" w:hanging="360"/>
      </w:pPr>
      <w:rPr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9736F3"/>
    <w:multiLevelType w:val="hybridMultilevel"/>
    <w:tmpl w:val="83F84E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E81516F"/>
    <w:multiLevelType w:val="hybridMultilevel"/>
    <w:tmpl w:val="82043D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5B3B6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2E37411"/>
    <w:multiLevelType w:val="hybridMultilevel"/>
    <w:tmpl w:val="C62044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C694D09"/>
    <w:multiLevelType w:val="hybridMultilevel"/>
    <w:tmpl w:val="FFFFFFFF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1064CF7"/>
    <w:multiLevelType w:val="hybridMultilevel"/>
    <w:tmpl w:val="D90AEBCA"/>
    <w:lvl w:ilvl="0" w:tplc="04150017">
      <w:start w:val="1"/>
      <w:numFmt w:val="lowerLetter"/>
      <w:lvlText w:val="%1)"/>
      <w:lvlJc w:val="left"/>
      <w:pPr>
        <w:ind w:left="1848" w:hanging="360"/>
      </w:pPr>
    </w:lvl>
    <w:lvl w:ilvl="1" w:tplc="04150019" w:tentative="1">
      <w:start w:val="1"/>
      <w:numFmt w:val="lowerLetter"/>
      <w:lvlText w:val="%2."/>
      <w:lvlJc w:val="left"/>
      <w:pPr>
        <w:ind w:left="2568" w:hanging="360"/>
      </w:pPr>
    </w:lvl>
    <w:lvl w:ilvl="2" w:tplc="0415001B" w:tentative="1">
      <w:start w:val="1"/>
      <w:numFmt w:val="lowerRoman"/>
      <w:lvlText w:val="%3."/>
      <w:lvlJc w:val="right"/>
      <w:pPr>
        <w:ind w:left="3288" w:hanging="180"/>
      </w:pPr>
    </w:lvl>
    <w:lvl w:ilvl="3" w:tplc="0415000F" w:tentative="1">
      <w:start w:val="1"/>
      <w:numFmt w:val="decimal"/>
      <w:lvlText w:val="%4."/>
      <w:lvlJc w:val="left"/>
      <w:pPr>
        <w:ind w:left="4008" w:hanging="360"/>
      </w:pPr>
    </w:lvl>
    <w:lvl w:ilvl="4" w:tplc="04150019" w:tentative="1">
      <w:start w:val="1"/>
      <w:numFmt w:val="lowerLetter"/>
      <w:lvlText w:val="%5."/>
      <w:lvlJc w:val="left"/>
      <w:pPr>
        <w:ind w:left="4728" w:hanging="360"/>
      </w:pPr>
    </w:lvl>
    <w:lvl w:ilvl="5" w:tplc="0415001B" w:tentative="1">
      <w:start w:val="1"/>
      <w:numFmt w:val="lowerRoman"/>
      <w:lvlText w:val="%6."/>
      <w:lvlJc w:val="right"/>
      <w:pPr>
        <w:ind w:left="5448" w:hanging="180"/>
      </w:pPr>
    </w:lvl>
    <w:lvl w:ilvl="6" w:tplc="0415000F" w:tentative="1">
      <w:start w:val="1"/>
      <w:numFmt w:val="decimal"/>
      <w:lvlText w:val="%7."/>
      <w:lvlJc w:val="left"/>
      <w:pPr>
        <w:ind w:left="6168" w:hanging="360"/>
      </w:pPr>
    </w:lvl>
    <w:lvl w:ilvl="7" w:tplc="04150019" w:tentative="1">
      <w:start w:val="1"/>
      <w:numFmt w:val="lowerLetter"/>
      <w:lvlText w:val="%8."/>
      <w:lvlJc w:val="left"/>
      <w:pPr>
        <w:ind w:left="6888" w:hanging="360"/>
      </w:pPr>
    </w:lvl>
    <w:lvl w:ilvl="8" w:tplc="0415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40" w15:restartNumberingAfterBreak="0">
    <w:nsid w:val="7CF4033F"/>
    <w:multiLevelType w:val="hybridMultilevel"/>
    <w:tmpl w:val="22B03BA0"/>
    <w:lvl w:ilvl="0" w:tplc="E9781EA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8793474">
    <w:abstractNumId w:val="15"/>
  </w:num>
  <w:num w:numId="2" w16cid:durableId="872425602">
    <w:abstractNumId w:val="16"/>
  </w:num>
  <w:num w:numId="3" w16cid:durableId="1723672962">
    <w:abstractNumId w:val="35"/>
  </w:num>
  <w:num w:numId="4" w16cid:durableId="1529752089">
    <w:abstractNumId w:val="40"/>
  </w:num>
  <w:num w:numId="5" w16cid:durableId="14890389">
    <w:abstractNumId w:val="21"/>
  </w:num>
  <w:num w:numId="6" w16cid:durableId="248275356">
    <w:abstractNumId w:val="24"/>
  </w:num>
  <w:num w:numId="7" w16cid:durableId="1225992029">
    <w:abstractNumId w:val="37"/>
  </w:num>
  <w:num w:numId="8" w16cid:durableId="931206681">
    <w:abstractNumId w:val="6"/>
  </w:num>
  <w:num w:numId="9" w16cid:durableId="330181089">
    <w:abstractNumId w:val="39"/>
  </w:num>
  <w:num w:numId="10" w16cid:durableId="1392999709">
    <w:abstractNumId w:val="34"/>
  </w:num>
  <w:num w:numId="11" w16cid:durableId="924648863">
    <w:abstractNumId w:val="17"/>
  </w:num>
  <w:num w:numId="12" w16cid:durableId="1692292530">
    <w:abstractNumId w:val="29"/>
  </w:num>
  <w:num w:numId="13" w16cid:durableId="1360428757">
    <w:abstractNumId w:val="11"/>
  </w:num>
  <w:num w:numId="14" w16cid:durableId="591620205">
    <w:abstractNumId w:val="5"/>
  </w:num>
  <w:num w:numId="15" w16cid:durableId="417101071">
    <w:abstractNumId w:val="18"/>
  </w:num>
  <w:num w:numId="16" w16cid:durableId="319619370">
    <w:abstractNumId w:val="3"/>
  </w:num>
  <w:num w:numId="17" w16cid:durableId="1911423202">
    <w:abstractNumId w:val="20"/>
  </w:num>
  <w:num w:numId="18" w16cid:durableId="2075807842">
    <w:abstractNumId w:val="14"/>
  </w:num>
  <w:num w:numId="19" w16cid:durableId="181550535">
    <w:abstractNumId w:val="27"/>
  </w:num>
  <w:num w:numId="20" w16cid:durableId="1978411931">
    <w:abstractNumId w:val="25"/>
  </w:num>
  <w:num w:numId="21" w16cid:durableId="577860818">
    <w:abstractNumId w:val="26"/>
  </w:num>
  <w:num w:numId="22" w16cid:durableId="901602053">
    <w:abstractNumId w:val="0"/>
  </w:num>
  <w:num w:numId="23" w16cid:durableId="615252633">
    <w:abstractNumId w:val="8"/>
  </w:num>
  <w:num w:numId="24" w16cid:durableId="1184711183">
    <w:abstractNumId w:val="28"/>
  </w:num>
  <w:num w:numId="25" w16cid:durableId="348601115">
    <w:abstractNumId w:val="1"/>
  </w:num>
  <w:num w:numId="26" w16cid:durableId="1994286194">
    <w:abstractNumId w:val="4"/>
  </w:num>
  <w:num w:numId="27" w16cid:durableId="96604568">
    <w:abstractNumId w:val="12"/>
  </w:num>
  <w:num w:numId="28" w16cid:durableId="873496458">
    <w:abstractNumId w:val="33"/>
  </w:num>
  <w:num w:numId="29" w16cid:durableId="2110268041">
    <w:abstractNumId w:val="30"/>
  </w:num>
  <w:num w:numId="30" w16cid:durableId="1368750413">
    <w:abstractNumId w:val="19"/>
  </w:num>
  <w:num w:numId="31" w16cid:durableId="630792350">
    <w:abstractNumId w:val="10"/>
  </w:num>
  <w:num w:numId="32" w16cid:durableId="1940406579">
    <w:abstractNumId w:val="23"/>
  </w:num>
  <w:num w:numId="33" w16cid:durableId="1457984030">
    <w:abstractNumId w:val="22"/>
  </w:num>
  <w:num w:numId="34" w16cid:durableId="1013460118">
    <w:abstractNumId w:val="7"/>
  </w:num>
  <w:num w:numId="35" w16cid:durableId="912086606">
    <w:abstractNumId w:val="32"/>
  </w:num>
  <w:num w:numId="36" w16cid:durableId="998659149">
    <w:abstractNumId w:val="2"/>
  </w:num>
  <w:num w:numId="37" w16cid:durableId="1204831126">
    <w:abstractNumId w:val="9"/>
  </w:num>
  <w:num w:numId="38" w16cid:durableId="40054460">
    <w:abstractNumId w:val="31"/>
  </w:num>
  <w:num w:numId="39" w16cid:durableId="553779457">
    <w:abstractNumId w:val="13"/>
  </w:num>
  <w:num w:numId="40" w16cid:durableId="1038899098">
    <w:abstractNumId w:val="36"/>
  </w:num>
  <w:num w:numId="41" w16cid:durableId="2006129064">
    <w:abstractNumId w:val="3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01AB"/>
    <w:rsid w:val="00002940"/>
    <w:rsid w:val="00002CAA"/>
    <w:rsid w:val="00003EC7"/>
    <w:rsid w:val="00005AA0"/>
    <w:rsid w:val="00005B59"/>
    <w:rsid w:val="0001200B"/>
    <w:rsid w:val="000135C9"/>
    <w:rsid w:val="0001446B"/>
    <w:rsid w:val="000147B4"/>
    <w:rsid w:val="00014BB1"/>
    <w:rsid w:val="00015344"/>
    <w:rsid w:val="00016526"/>
    <w:rsid w:val="00020B98"/>
    <w:rsid w:val="00033352"/>
    <w:rsid w:val="00033479"/>
    <w:rsid w:val="00034039"/>
    <w:rsid w:val="000357D5"/>
    <w:rsid w:val="000400B9"/>
    <w:rsid w:val="000400F4"/>
    <w:rsid w:val="00043440"/>
    <w:rsid w:val="00043A5D"/>
    <w:rsid w:val="00043AED"/>
    <w:rsid w:val="0004474B"/>
    <w:rsid w:val="000454F5"/>
    <w:rsid w:val="00045EB3"/>
    <w:rsid w:val="000469A5"/>
    <w:rsid w:val="0004726F"/>
    <w:rsid w:val="000472B6"/>
    <w:rsid w:val="000474EC"/>
    <w:rsid w:val="00052B00"/>
    <w:rsid w:val="00053C84"/>
    <w:rsid w:val="000561D9"/>
    <w:rsid w:val="00062917"/>
    <w:rsid w:val="000629C8"/>
    <w:rsid w:val="000678CA"/>
    <w:rsid w:val="00070CD7"/>
    <w:rsid w:val="00071513"/>
    <w:rsid w:val="00071879"/>
    <w:rsid w:val="000768FC"/>
    <w:rsid w:val="0008509B"/>
    <w:rsid w:val="00085D41"/>
    <w:rsid w:val="00090203"/>
    <w:rsid w:val="00092E42"/>
    <w:rsid w:val="000935BD"/>
    <w:rsid w:val="000943EB"/>
    <w:rsid w:val="00097CFC"/>
    <w:rsid w:val="000A29D2"/>
    <w:rsid w:val="000A497C"/>
    <w:rsid w:val="000A66D8"/>
    <w:rsid w:val="000A6B94"/>
    <w:rsid w:val="000B2687"/>
    <w:rsid w:val="000B53BD"/>
    <w:rsid w:val="000B6B12"/>
    <w:rsid w:val="000C31F2"/>
    <w:rsid w:val="000C3209"/>
    <w:rsid w:val="000C5244"/>
    <w:rsid w:val="000C67C2"/>
    <w:rsid w:val="000D038B"/>
    <w:rsid w:val="000D16D7"/>
    <w:rsid w:val="000D272B"/>
    <w:rsid w:val="000D3F8F"/>
    <w:rsid w:val="000D4E0D"/>
    <w:rsid w:val="000D5447"/>
    <w:rsid w:val="000D5632"/>
    <w:rsid w:val="000D5F9A"/>
    <w:rsid w:val="000D7868"/>
    <w:rsid w:val="000E019E"/>
    <w:rsid w:val="000E0FCD"/>
    <w:rsid w:val="000E1ABD"/>
    <w:rsid w:val="000E35E6"/>
    <w:rsid w:val="000E362A"/>
    <w:rsid w:val="000E5C69"/>
    <w:rsid w:val="000F07E3"/>
    <w:rsid w:val="000F20B3"/>
    <w:rsid w:val="000F3657"/>
    <w:rsid w:val="000F4D9B"/>
    <w:rsid w:val="000F503B"/>
    <w:rsid w:val="001003D1"/>
    <w:rsid w:val="001050DB"/>
    <w:rsid w:val="00106092"/>
    <w:rsid w:val="00112193"/>
    <w:rsid w:val="00113F24"/>
    <w:rsid w:val="00120EA2"/>
    <w:rsid w:val="00123643"/>
    <w:rsid w:val="001245A0"/>
    <w:rsid w:val="00125596"/>
    <w:rsid w:val="00125DD6"/>
    <w:rsid w:val="001270DC"/>
    <w:rsid w:val="0013021F"/>
    <w:rsid w:val="00130B81"/>
    <w:rsid w:val="00131108"/>
    <w:rsid w:val="001332F7"/>
    <w:rsid w:val="0013365B"/>
    <w:rsid w:val="00135463"/>
    <w:rsid w:val="001357B8"/>
    <w:rsid w:val="00136046"/>
    <w:rsid w:val="0013622E"/>
    <w:rsid w:val="00136446"/>
    <w:rsid w:val="00142B09"/>
    <w:rsid w:val="001432AC"/>
    <w:rsid w:val="001451B5"/>
    <w:rsid w:val="0014598B"/>
    <w:rsid w:val="00150D80"/>
    <w:rsid w:val="00151A4F"/>
    <w:rsid w:val="001559C3"/>
    <w:rsid w:val="00156388"/>
    <w:rsid w:val="00156B56"/>
    <w:rsid w:val="0015706B"/>
    <w:rsid w:val="00163D08"/>
    <w:rsid w:val="00165F57"/>
    <w:rsid w:val="00167D37"/>
    <w:rsid w:val="00171D3B"/>
    <w:rsid w:val="00175D79"/>
    <w:rsid w:val="00175E0D"/>
    <w:rsid w:val="00180A51"/>
    <w:rsid w:val="0018302E"/>
    <w:rsid w:val="001859BA"/>
    <w:rsid w:val="00186420"/>
    <w:rsid w:val="00187527"/>
    <w:rsid w:val="001919A9"/>
    <w:rsid w:val="0019421D"/>
    <w:rsid w:val="001965B0"/>
    <w:rsid w:val="001966A6"/>
    <w:rsid w:val="001A346E"/>
    <w:rsid w:val="001A7CAA"/>
    <w:rsid w:val="001B1A2A"/>
    <w:rsid w:val="001B1E7E"/>
    <w:rsid w:val="001B58CD"/>
    <w:rsid w:val="001C18BF"/>
    <w:rsid w:val="001C1EBA"/>
    <w:rsid w:val="001C20B3"/>
    <w:rsid w:val="001C22A2"/>
    <w:rsid w:val="001C3231"/>
    <w:rsid w:val="001C4920"/>
    <w:rsid w:val="001C516E"/>
    <w:rsid w:val="001D0F9B"/>
    <w:rsid w:val="001D167F"/>
    <w:rsid w:val="001D173A"/>
    <w:rsid w:val="001D5721"/>
    <w:rsid w:val="001D6301"/>
    <w:rsid w:val="001E0A16"/>
    <w:rsid w:val="001E2D17"/>
    <w:rsid w:val="001E3555"/>
    <w:rsid w:val="001E413E"/>
    <w:rsid w:val="001E4864"/>
    <w:rsid w:val="001E509B"/>
    <w:rsid w:val="001F3B73"/>
    <w:rsid w:val="001F5C27"/>
    <w:rsid w:val="001F66E5"/>
    <w:rsid w:val="001F7B3A"/>
    <w:rsid w:val="00200179"/>
    <w:rsid w:val="00200288"/>
    <w:rsid w:val="00201810"/>
    <w:rsid w:val="0020303C"/>
    <w:rsid w:val="00206236"/>
    <w:rsid w:val="00207015"/>
    <w:rsid w:val="00207928"/>
    <w:rsid w:val="00210C73"/>
    <w:rsid w:val="00215555"/>
    <w:rsid w:val="00215FEB"/>
    <w:rsid w:val="00221379"/>
    <w:rsid w:val="00221C91"/>
    <w:rsid w:val="002234DA"/>
    <w:rsid w:val="00227584"/>
    <w:rsid w:val="00230419"/>
    <w:rsid w:val="00230C58"/>
    <w:rsid w:val="002325A6"/>
    <w:rsid w:val="00232E29"/>
    <w:rsid w:val="00236112"/>
    <w:rsid w:val="00240C9F"/>
    <w:rsid w:val="00243084"/>
    <w:rsid w:val="00243A98"/>
    <w:rsid w:val="0025148A"/>
    <w:rsid w:val="0025158F"/>
    <w:rsid w:val="0025319A"/>
    <w:rsid w:val="00254DDA"/>
    <w:rsid w:val="002629CF"/>
    <w:rsid w:val="00264E06"/>
    <w:rsid w:val="00271C0A"/>
    <w:rsid w:val="0027263B"/>
    <w:rsid w:val="00272934"/>
    <w:rsid w:val="0027319A"/>
    <w:rsid w:val="00274250"/>
    <w:rsid w:val="00274F05"/>
    <w:rsid w:val="0027738D"/>
    <w:rsid w:val="00283FBA"/>
    <w:rsid w:val="00285405"/>
    <w:rsid w:val="002858D8"/>
    <w:rsid w:val="0028605E"/>
    <w:rsid w:val="00291FE7"/>
    <w:rsid w:val="00292CBF"/>
    <w:rsid w:val="00293BCC"/>
    <w:rsid w:val="002947D2"/>
    <w:rsid w:val="00297E5D"/>
    <w:rsid w:val="002A008F"/>
    <w:rsid w:val="002A3A8C"/>
    <w:rsid w:val="002A4503"/>
    <w:rsid w:val="002A61FF"/>
    <w:rsid w:val="002A721F"/>
    <w:rsid w:val="002B080D"/>
    <w:rsid w:val="002B169E"/>
    <w:rsid w:val="002B1EAC"/>
    <w:rsid w:val="002B41CF"/>
    <w:rsid w:val="002B54B1"/>
    <w:rsid w:val="002B6600"/>
    <w:rsid w:val="002B6ED6"/>
    <w:rsid w:val="002B6FC3"/>
    <w:rsid w:val="002C17BD"/>
    <w:rsid w:val="002C263C"/>
    <w:rsid w:val="002C2773"/>
    <w:rsid w:val="002C2D63"/>
    <w:rsid w:val="002C4440"/>
    <w:rsid w:val="002C71F8"/>
    <w:rsid w:val="002D4496"/>
    <w:rsid w:val="002D4CCF"/>
    <w:rsid w:val="002D539B"/>
    <w:rsid w:val="002D6388"/>
    <w:rsid w:val="002D775B"/>
    <w:rsid w:val="002E3E02"/>
    <w:rsid w:val="002E4B22"/>
    <w:rsid w:val="002E4B8B"/>
    <w:rsid w:val="002E65D3"/>
    <w:rsid w:val="002E75C2"/>
    <w:rsid w:val="002F1714"/>
    <w:rsid w:val="002F21A5"/>
    <w:rsid w:val="002F5B13"/>
    <w:rsid w:val="002F6A56"/>
    <w:rsid w:val="003021ED"/>
    <w:rsid w:val="00302C02"/>
    <w:rsid w:val="0030306B"/>
    <w:rsid w:val="00304CAD"/>
    <w:rsid w:val="00305BB0"/>
    <w:rsid w:val="00306602"/>
    <w:rsid w:val="00311C0F"/>
    <w:rsid w:val="00311EF0"/>
    <w:rsid w:val="00313BD2"/>
    <w:rsid w:val="00322AD5"/>
    <w:rsid w:val="00322EFC"/>
    <w:rsid w:val="003235FF"/>
    <w:rsid w:val="00326058"/>
    <w:rsid w:val="00326224"/>
    <w:rsid w:val="0033033C"/>
    <w:rsid w:val="00330A57"/>
    <w:rsid w:val="00330B98"/>
    <w:rsid w:val="003314E2"/>
    <w:rsid w:val="00331551"/>
    <w:rsid w:val="00335962"/>
    <w:rsid w:val="003413D5"/>
    <w:rsid w:val="0034308F"/>
    <w:rsid w:val="003434CF"/>
    <w:rsid w:val="00350236"/>
    <w:rsid w:val="003532E1"/>
    <w:rsid w:val="00356196"/>
    <w:rsid w:val="003576A4"/>
    <w:rsid w:val="00360347"/>
    <w:rsid w:val="003606BA"/>
    <w:rsid w:val="00361AAB"/>
    <w:rsid w:val="0036512B"/>
    <w:rsid w:val="00365593"/>
    <w:rsid w:val="00371B8B"/>
    <w:rsid w:val="00372EF4"/>
    <w:rsid w:val="003732CC"/>
    <w:rsid w:val="00380C7C"/>
    <w:rsid w:val="003827FB"/>
    <w:rsid w:val="00384445"/>
    <w:rsid w:val="00395461"/>
    <w:rsid w:val="003A0637"/>
    <w:rsid w:val="003A2E62"/>
    <w:rsid w:val="003A3483"/>
    <w:rsid w:val="003A4C88"/>
    <w:rsid w:val="003A4E2D"/>
    <w:rsid w:val="003A7082"/>
    <w:rsid w:val="003B2DDC"/>
    <w:rsid w:val="003B372A"/>
    <w:rsid w:val="003B3AAC"/>
    <w:rsid w:val="003B446C"/>
    <w:rsid w:val="003B7059"/>
    <w:rsid w:val="003C4506"/>
    <w:rsid w:val="003C6892"/>
    <w:rsid w:val="003D1C10"/>
    <w:rsid w:val="003D3772"/>
    <w:rsid w:val="003D3F71"/>
    <w:rsid w:val="003E023A"/>
    <w:rsid w:val="003E0720"/>
    <w:rsid w:val="003E1368"/>
    <w:rsid w:val="003E138E"/>
    <w:rsid w:val="003E71AF"/>
    <w:rsid w:val="003F16D9"/>
    <w:rsid w:val="003F3CDD"/>
    <w:rsid w:val="003F75FE"/>
    <w:rsid w:val="00401259"/>
    <w:rsid w:val="004024C1"/>
    <w:rsid w:val="004027E4"/>
    <w:rsid w:val="00402835"/>
    <w:rsid w:val="0040302C"/>
    <w:rsid w:val="004079F2"/>
    <w:rsid w:val="00407F2B"/>
    <w:rsid w:val="004104DF"/>
    <w:rsid w:val="00411A6F"/>
    <w:rsid w:val="0041358D"/>
    <w:rsid w:val="00415273"/>
    <w:rsid w:val="004153A4"/>
    <w:rsid w:val="0041669E"/>
    <w:rsid w:val="004202C2"/>
    <w:rsid w:val="0042174A"/>
    <w:rsid w:val="00421D9E"/>
    <w:rsid w:val="0042265D"/>
    <w:rsid w:val="00423131"/>
    <w:rsid w:val="004249D5"/>
    <w:rsid w:val="00426E32"/>
    <w:rsid w:val="00427961"/>
    <w:rsid w:val="00427D0F"/>
    <w:rsid w:val="004348CD"/>
    <w:rsid w:val="004375B3"/>
    <w:rsid w:val="00442259"/>
    <w:rsid w:val="004448B5"/>
    <w:rsid w:val="0045296F"/>
    <w:rsid w:val="00457C39"/>
    <w:rsid w:val="004602BF"/>
    <w:rsid w:val="00460B97"/>
    <w:rsid w:val="00462293"/>
    <w:rsid w:val="004623C9"/>
    <w:rsid w:val="00462DB4"/>
    <w:rsid w:val="004666C7"/>
    <w:rsid w:val="0046767D"/>
    <w:rsid w:val="00472420"/>
    <w:rsid w:val="0047252B"/>
    <w:rsid w:val="004753D2"/>
    <w:rsid w:val="00475E92"/>
    <w:rsid w:val="004805D1"/>
    <w:rsid w:val="00482612"/>
    <w:rsid w:val="004841F0"/>
    <w:rsid w:val="00485594"/>
    <w:rsid w:val="00486E6A"/>
    <w:rsid w:val="0048702D"/>
    <w:rsid w:val="00490264"/>
    <w:rsid w:val="00493458"/>
    <w:rsid w:val="00495ED2"/>
    <w:rsid w:val="00497165"/>
    <w:rsid w:val="0049785B"/>
    <w:rsid w:val="004A31F1"/>
    <w:rsid w:val="004A5AED"/>
    <w:rsid w:val="004A6711"/>
    <w:rsid w:val="004A6EE9"/>
    <w:rsid w:val="004B20D3"/>
    <w:rsid w:val="004B2CB3"/>
    <w:rsid w:val="004B4539"/>
    <w:rsid w:val="004B48CA"/>
    <w:rsid w:val="004B4B8E"/>
    <w:rsid w:val="004B6BF6"/>
    <w:rsid w:val="004B7D2D"/>
    <w:rsid w:val="004B7FC4"/>
    <w:rsid w:val="004C022D"/>
    <w:rsid w:val="004C02E3"/>
    <w:rsid w:val="004C2212"/>
    <w:rsid w:val="004C3B44"/>
    <w:rsid w:val="004C4BF3"/>
    <w:rsid w:val="004C6C82"/>
    <w:rsid w:val="004D25CB"/>
    <w:rsid w:val="004D2E1E"/>
    <w:rsid w:val="004D3489"/>
    <w:rsid w:val="004D42DA"/>
    <w:rsid w:val="004D57C1"/>
    <w:rsid w:val="004D5FFA"/>
    <w:rsid w:val="004D77A5"/>
    <w:rsid w:val="004D7F79"/>
    <w:rsid w:val="004E28B6"/>
    <w:rsid w:val="004E7350"/>
    <w:rsid w:val="005026E7"/>
    <w:rsid w:val="00503974"/>
    <w:rsid w:val="00504CEB"/>
    <w:rsid w:val="005065CC"/>
    <w:rsid w:val="00511E80"/>
    <w:rsid w:val="00514F5F"/>
    <w:rsid w:val="00515C8C"/>
    <w:rsid w:val="005176F8"/>
    <w:rsid w:val="00517714"/>
    <w:rsid w:val="00524441"/>
    <w:rsid w:val="0052510B"/>
    <w:rsid w:val="005312B0"/>
    <w:rsid w:val="005363D5"/>
    <w:rsid w:val="00536E5A"/>
    <w:rsid w:val="00536EC4"/>
    <w:rsid w:val="00540CC1"/>
    <w:rsid w:val="0054150B"/>
    <w:rsid w:val="00542C5D"/>
    <w:rsid w:val="00543C6F"/>
    <w:rsid w:val="00544B41"/>
    <w:rsid w:val="00545F93"/>
    <w:rsid w:val="005471F3"/>
    <w:rsid w:val="0055134B"/>
    <w:rsid w:val="0055141E"/>
    <w:rsid w:val="00555AD8"/>
    <w:rsid w:val="00557537"/>
    <w:rsid w:val="00560081"/>
    <w:rsid w:val="00560F3E"/>
    <w:rsid w:val="005617D7"/>
    <w:rsid w:val="00562CA2"/>
    <w:rsid w:val="005656A0"/>
    <w:rsid w:val="00570650"/>
    <w:rsid w:val="00571CE1"/>
    <w:rsid w:val="005723C4"/>
    <w:rsid w:val="0057394A"/>
    <w:rsid w:val="00574F54"/>
    <w:rsid w:val="00575257"/>
    <w:rsid w:val="0057564A"/>
    <w:rsid w:val="00577C2C"/>
    <w:rsid w:val="00590003"/>
    <w:rsid w:val="00590AD9"/>
    <w:rsid w:val="00590C49"/>
    <w:rsid w:val="0059759D"/>
    <w:rsid w:val="005A09AA"/>
    <w:rsid w:val="005A2CF4"/>
    <w:rsid w:val="005A2FFD"/>
    <w:rsid w:val="005A5D06"/>
    <w:rsid w:val="005A64C8"/>
    <w:rsid w:val="005A6ADC"/>
    <w:rsid w:val="005B06B7"/>
    <w:rsid w:val="005B1BED"/>
    <w:rsid w:val="005B203A"/>
    <w:rsid w:val="005B33F4"/>
    <w:rsid w:val="005C0393"/>
    <w:rsid w:val="005C0F03"/>
    <w:rsid w:val="005C1C2F"/>
    <w:rsid w:val="005C2B1E"/>
    <w:rsid w:val="005C32EF"/>
    <w:rsid w:val="005C3449"/>
    <w:rsid w:val="005C3E09"/>
    <w:rsid w:val="005C4DF1"/>
    <w:rsid w:val="005C58B3"/>
    <w:rsid w:val="005C58D4"/>
    <w:rsid w:val="005D0333"/>
    <w:rsid w:val="005D2651"/>
    <w:rsid w:val="005E20C0"/>
    <w:rsid w:val="005E2856"/>
    <w:rsid w:val="005E4179"/>
    <w:rsid w:val="005E41D1"/>
    <w:rsid w:val="005E753E"/>
    <w:rsid w:val="005F163C"/>
    <w:rsid w:val="005F1E84"/>
    <w:rsid w:val="005F2277"/>
    <w:rsid w:val="005F2794"/>
    <w:rsid w:val="005F3F34"/>
    <w:rsid w:val="005F53AA"/>
    <w:rsid w:val="006028F2"/>
    <w:rsid w:val="00603DFC"/>
    <w:rsid w:val="0060458D"/>
    <w:rsid w:val="00605824"/>
    <w:rsid w:val="00607060"/>
    <w:rsid w:val="00612012"/>
    <w:rsid w:val="006121B4"/>
    <w:rsid w:val="00613372"/>
    <w:rsid w:val="00613FA8"/>
    <w:rsid w:val="006143AC"/>
    <w:rsid w:val="0061523C"/>
    <w:rsid w:val="00616BC6"/>
    <w:rsid w:val="00621220"/>
    <w:rsid w:val="00621C45"/>
    <w:rsid w:val="0062617E"/>
    <w:rsid w:val="00627F12"/>
    <w:rsid w:val="00627F69"/>
    <w:rsid w:val="006315D1"/>
    <w:rsid w:val="00631B05"/>
    <w:rsid w:val="00632BC8"/>
    <w:rsid w:val="00632E8B"/>
    <w:rsid w:val="00632EE5"/>
    <w:rsid w:val="00632F45"/>
    <w:rsid w:val="00635B6D"/>
    <w:rsid w:val="006375B7"/>
    <w:rsid w:val="00640C37"/>
    <w:rsid w:val="00642108"/>
    <w:rsid w:val="00644295"/>
    <w:rsid w:val="0064431B"/>
    <w:rsid w:val="00644907"/>
    <w:rsid w:val="00645A97"/>
    <w:rsid w:val="00645AD2"/>
    <w:rsid w:val="00646C0E"/>
    <w:rsid w:val="00651EB2"/>
    <w:rsid w:val="00652883"/>
    <w:rsid w:val="00656E59"/>
    <w:rsid w:val="0065725F"/>
    <w:rsid w:val="00660F5D"/>
    <w:rsid w:val="00663768"/>
    <w:rsid w:val="006643E3"/>
    <w:rsid w:val="00665CEF"/>
    <w:rsid w:val="00667AAF"/>
    <w:rsid w:val="00670518"/>
    <w:rsid w:val="006713ED"/>
    <w:rsid w:val="00671869"/>
    <w:rsid w:val="00671BEF"/>
    <w:rsid w:val="00672C8B"/>
    <w:rsid w:val="00673E93"/>
    <w:rsid w:val="00677E02"/>
    <w:rsid w:val="00683C3D"/>
    <w:rsid w:val="006875F9"/>
    <w:rsid w:val="0069146F"/>
    <w:rsid w:val="00691EDB"/>
    <w:rsid w:val="006920E6"/>
    <w:rsid w:val="00693EEC"/>
    <w:rsid w:val="00694B57"/>
    <w:rsid w:val="00697258"/>
    <w:rsid w:val="006A0DF8"/>
    <w:rsid w:val="006A1749"/>
    <w:rsid w:val="006A30AF"/>
    <w:rsid w:val="006A48DA"/>
    <w:rsid w:val="006A6B37"/>
    <w:rsid w:val="006B0A71"/>
    <w:rsid w:val="006B4682"/>
    <w:rsid w:val="006B485F"/>
    <w:rsid w:val="006B6088"/>
    <w:rsid w:val="006B7D3C"/>
    <w:rsid w:val="006C40EB"/>
    <w:rsid w:val="006C5B90"/>
    <w:rsid w:val="006C61D0"/>
    <w:rsid w:val="006C67DC"/>
    <w:rsid w:val="006C72F3"/>
    <w:rsid w:val="006D0553"/>
    <w:rsid w:val="006D280C"/>
    <w:rsid w:val="006D75DE"/>
    <w:rsid w:val="006E1739"/>
    <w:rsid w:val="006E1CBC"/>
    <w:rsid w:val="006E5FE2"/>
    <w:rsid w:val="006E75E6"/>
    <w:rsid w:val="006E7F5E"/>
    <w:rsid w:val="006F34C0"/>
    <w:rsid w:val="006F35D4"/>
    <w:rsid w:val="006F4F23"/>
    <w:rsid w:val="006F4FB6"/>
    <w:rsid w:val="006F573B"/>
    <w:rsid w:val="006F581A"/>
    <w:rsid w:val="006F64C3"/>
    <w:rsid w:val="006F787F"/>
    <w:rsid w:val="00700E90"/>
    <w:rsid w:val="007043F3"/>
    <w:rsid w:val="00704ABD"/>
    <w:rsid w:val="0070709A"/>
    <w:rsid w:val="007070F5"/>
    <w:rsid w:val="0070784F"/>
    <w:rsid w:val="00707B59"/>
    <w:rsid w:val="0071151C"/>
    <w:rsid w:val="00712973"/>
    <w:rsid w:val="00713D3F"/>
    <w:rsid w:val="00714F48"/>
    <w:rsid w:val="0071536F"/>
    <w:rsid w:val="00715BA6"/>
    <w:rsid w:val="0071622A"/>
    <w:rsid w:val="007245D0"/>
    <w:rsid w:val="00725D96"/>
    <w:rsid w:val="00726DE9"/>
    <w:rsid w:val="00727DFB"/>
    <w:rsid w:val="00740A93"/>
    <w:rsid w:val="00743C15"/>
    <w:rsid w:val="007442EF"/>
    <w:rsid w:val="00745E2B"/>
    <w:rsid w:val="00745FA1"/>
    <w:rsid w:val="007526C4"/>
    <w:rsid w:val="0075296C"/>
    <w:rsid w:val="00763F70"/>
    <w:rsid w:val="0077027B"/>
    <w:rsid w:val="00772A19"/>
    <w:rsid w:val="00772D16"/>
    <w:rsid w:val="00772F6F"/>
    <w:rsid w:val="00774193"/>
    <w:rsid w:val="007751E8"/>
    <w:rsid w:val="00776710"/>
    <w:rsid w:val="007778EA"/>
    <w:rsid w:val="007819C9"/>
    <w:rsid w:val="007826E4"/>
    <w:rsid w:val="00783336"/>
    <w:rsid w:val="007859E4"/>
    <w:rsid w:val="00790676"/>
    <w:rsid w:val="007910EB"/>
    <w:rsid w:val="007913DD"/>
    <w:rsid w:val="00791A06"/>
    <w:rsid w:val="00792EDB"/>
    <w:rsid w:val="00793E2C"/>
    <w:rsid w:val="007941D4"/>
    <w:rsid w:val="007966EE"/>
    <w:rsid w:val="007972FC"/>
    <w:rsid w:val="00797B57"/>
    <w:rsid w:val="00797F38"/>
    <w:rsid w:val="007A19A3"/>
    <w:rsid w:val="007A45D8"/>
    <w:rsid w:val="007A6C27"/>
    <w:rsid w:val="007A6D70"/>
    <w:rsid w:val="007B4507"/>
    <w:rsid w:val="007C0158"/>
    <w:rsid w:val="007C065A"/>
    <w:rsid w:val="007C1A8E"/>
    <w:rsid w:val="007C1FF6"/>
    <w:rsid w:val="007C214B"/>
    <w:rsid w:val="007C2AAF"/>
    <w:rsid w:val="007C397C"/>
    <w:rsid w:val="007C45AF"/>
    <w:rsid w:val="007C6A84"/>
    <w:rsid w:val="007C6C89"/>
    <w:rsid w:val="007D3378"/>
    <w:rsid w:val="007D346F"/>
    <w:rsid w:val="007D6B7F"/>
    <w:rsid w:val="007D6E35"/>
    <w:rsid w:val="007E0E13"/>
    <w:rsid w:val="007E1D95"/>
    <w:rsid w:val="007E37CE"/>
    <w:rsid w:val="007E6B51"/>
    <w:rsid w:val="007F33B8"/>
    <w:rsid w:val="007F3560"/>
    <w:rsid w:val="007F3C01"/>
    <w:rsid w:val="007F78BF"/>
    <w:rsid w:val="00801AFA"/>
    <w:rsid w:val="00802CE6"/>
    <w:rsid w:val="00804883"/>
    <w:rsid w:val="008060AE"/>
    <w:rsid w:val="00810ACE"/>
    <w:rsid w:val="0081148B"/>
    <w:rsid w:val="0081437D"/>
    <w:rsid w:val="00816160"/>
    <w:rsid w:val="00820EFC"/>
    <w:rsid w:val="008242DD"/>
    <w:rsid w:val="0082465D"/>
    <w:rsid w:val="00827945"/>
    <w:rsid w:val="00832246"/>
    <w:rsid w:val="008332DA"/>
    <w:rsid w:val="0083462B"/>
    <w:rsid w:val="00836CD4"/>
    <w:rsid w:val="00836D87"/>
    <w:rsid w:val="00836FE9"/>
    <w:rsid w:val="00837F19"/>
    <w:rsid w:val="00845D7A"/>
    <w:rsid w:val="0084620B"/>
    <w:rsid w:val="00847600"/>
    <w:rsid w:val="00851909"/>
    <w:rsid w:val="00851A27"/>
    <w:rsid w:val="00851A3E"/>
    <w:rsid w:val="008525D4"/>
    <w:rsid w:val="008527EC"/>
    <w:rsid w:val="0085312C"/>
    <w:rsid w:val="00853496"/>
    <w:rsid w:val="008537CB"/>
    <w:rsid w:val="00855B68"/>
    <w:rsid w:val="00862022"/>
    <w:rsid w:val="008622E5"/>
    <w:rsid w:val="00864655"/>
    <w:rsid w:val="00864B28"/>
    <w:rsid w:val="008656A1"/>
    <w:rsid w:val="0086751F"/>
    <w:rsid w:val="008706AC"/>
    <w:rsid w:val="00870872"/>
    <w:rsid w:val="0087106B"/>
    <w:rsid w:val="0087154D"/>
    <w:rsid w:val="00871831"/>
    <w:rsid w:val="00873CF4"/>
    <w:rsid w:val="008742C6"/>
    <w:rsid w:val="00875349"/>
    <w:rsid w:val="0087581E"/>
    <w:rsid w:val="00876C92"/>
    <w:rsid w:val="00880958"/>
    <w:rsid w:val="0088536B"/>
    <w:rsid w:val="0088579B"/>
    <w:rsid w:val="00886621"/>
    <w:rsid w:val="008866A3"/>
    <w:rsid w:val="00892BF3"/>
    <w:rsid w:val="00892E62"/>
    <w:rsid w:val="0089323E"/>
    <w:rsid w:val="0089396A"/>
    <w:rsid w:val="00893E28"/>
    <w:rsid w:val="008959E7"/>
    <w:rsid w:val="00897AED"/>
    <w:rsid w:val="008A042A"/>
    <w:rsid w:val="008A590F"/>
    <w:rsid w:val="008A6510"/>
    <w:rsid w:val="008A7CFD"/>
    <w:rsid w:val="008B0357"/>
    <w:rsid w:val="008B4475"/>
    <w:rsid w:val="008C06BD"/>
    <w:rsid w:val="008C09BF"/>
    <w:rsid w:val="008C0DA3"/>
    <w:rsid w:val="008C1377"/>
    <w:rsid w:val="008C18F7"/>
    <w:rsid w:val="008D1A03"/>
    <w:rsid w:val="008D5DFE"/>
    <w:rsid w:val="008D66EB"/>
    <w:rsid w:val="008E155B"/>
    <w:rsid w:val="008E259E"/>
    <w:rsid w:val="008E28A8"/>
    <w:rsid w:val="008E5232"/>
    <w:rsid w:val="008E62F6"/>
    <w:rsid w:val="008E77F8"/>
    <w:rsid w:val="008E7AFE"/>
    <w:rsid w:val="008F0219"/>
    <w:rsid w:val="008F050C"/>
    <w:rsid w:val="008F1111"/>
    <w:rsid w:val="008F150B"/>
    <w:rsid w:val="008F2639"/>
    <w:rsid w:val="00900083"/>
    <w:rsid w:val="00900DD2"/>
    <w:rsid w:val="009010A6"/>
    <w:rsid w:val="009011AD"/>
    <w:rsid w:val="00903273"/>
    <w:rsid w:val="00906539"/>
    <w:rsid w:val="0090729E"/>
    <w:rsid w:val="009073E2"/>
    <w:rsid w:val="009123A8"/>
    <w:rsid w:val="00913EFF"/>
    <w:rsid w:val="00915BF9"/>
    <w:rsid w:val="00915FFF"/>
    <w:rsid w:val="009205B4"/>
    <w:rsid w:val="00923FE0"/>
    <w:rsid w:val="00924CAB"/>
    <w:rsid w:val="0093237D"/>
    <w:rsid w:val="00933334"/>
    <w:rsid w:val="009337D8"/>
    <w:rsid w:val="009342EA"/>
    <w:rsid w:val="009347F4"/>
    <w:rsid w:val="009374BE"/>
    <w:rsid w:val="00941CCB"/>
    <w:rsid w:val="00942005"/>
    <w:rsid w:val="009462CD"/>
    <w:rsid w:val="00946CBB"/>
    <w:rsid w:val="00951C1A"/>
    <w:rsid w:val="009537E7"/>
    <w:rsid w:val="00953B8D"/>
    <w:rsid w:val="00953F8F"/>
    <w:rsid w:val="00954ADA"/>
    <w:rsid w:val="00960A71"/>
    <w:rsid w:val="00961A88"/>
    <w:rsid w:val="00963411"/>
    <w:rsid w:val="009634C9"/>
    <w:rsid w:val="009646FE"/>
    <w:rsid w:val="00966707"/>
    <w:rsid w:val="00967045"/>
    <w:rsid w:val="009710A1"/>
    <w:rsid w:val="009722CA"/>
    <w:rsid w:val="00972B38"/>
    <w:rsid w:val="00974F11"/>
    <w:rsid w:val="00974FEE"/>
    <w:rsid w:val="00975722"/>
    <w:rsid w:val="0097667A"/>
    <w:rsid w:val="00976E30"/>
    <w:rsid w:val="009810AD"/>
    <w:rsid w:val="00981C97"/>
    <w:rsid w:val="00985C2D"/>
    <w:rsid w:val="00985E06"/>
    <w:rsid w:val="00986151"/>
    <w:rsid w:val="009861FF"/>
    <w:rsid w:val="009878EC"/>
    <w:rsid w:val="009879BC"/>
    <w:rsid w:val="00992BDF"/>
    <w:rsid w:val="009A08CE"/>
    <w:rsid w:val="009A13BC"/>
    <w:rsid w:val="009A27C3"/>
    <w:rsid w:val="009A3112"/>
    <w:rsid w:val="009A5DAC"/>
    <w:rsid w:val="009B0BF2"/>
    <w:rsid w:val="009B139F"/>
    <w:rsid w:val="009B2A3A"/>
    <w:rsid w:val="009B3C41"/>
    <w:rsid w:val="009B3D62"/>
    <w:rsid w:val="009B4CCE"/>
    <w:rsid w:val="009B5424"/>
    <w:rsid w:val="009B7A68"/>
    <w:rsid w:val="009C2845"/>
    <w:rsid w:val="009C3D1C"/>
    <w:rsid w:val="009C4B42"/>
    <w:rsid w:val="009D10AD"/>
    <w:rsid w:val="009D1B58"/>
    <w:rsid w:val="009D346D"/>
    <w:rsid w:val="009D4E26"/>
    <w:rsid w:val="009E0AD5"/>
    <w:rsid w:val="009E19C6"/>
    <w:rsid w:val="009E34C4"/>
    <w:rsid w:val="009E4B1E"/>
    <w:rsid w:val="009E77E0"/>
    <w:rsid w:val="009F24E6"/>
    <w:rsid w:val="009F282C"/>
    <w:rsid w:val="009F2CA2"/>
    <w:rsid w:val="009F5031"/>
    <w:rsid w:val="009F535B"/>
    <w:rsid w:val="009F5D0B"/>
    <w:rsid w:val="009F7EEA"/>
    <w:rsid w:val="00A005AF"/>
    <w:rsid w:val="00A04152"/>
    <w:rsid w:val="00A04174"/>
    <w:rsid w:val="00A077E2"/>
    <w:rsid w:val="00A10DB8"/>
    <w:rsid w:val="00A13C3E"/>
    <w:rsid w:val="00A13EDC"/>
    <w:rsid w:val="00A14421"/>
    <w:rsid w:val="00A17838"/>
    <w:rsid w:val="00A21415"/>
    <w:rsid w:val="00A2595C"/>
    <w:rsid w:val="00A313D1"/>
    <w:rsid w:val="00A3395F"/>
    <w:rsid w:val="00A33EF5"/>
    <w:rsid w:val="00A34720"/>
    <w:rsid w:val="00A411BC"/>
    <w:rsid w:val="00A428A3"/>
    <w:rsid w:val="00A43E19"/>
    <w:rsid w:val="00A46CE3"/>
    <w:rsid w:val="00A46F9C"/>
    <w:rsid w:val="00A46FAA"/>
    <w:rsid w:val="00A53283"/>
    <w:rsid w:val="00A5344C"/>
    <w:rsid w:val="00A561F0"/>
    <w:rsid w:val="00A63A7E"/>
    <w:rsid w:val="00A63D49"/>
    <w:rsid w:val="00A648E6"/>
    <w:rsid w:val="00A6736F"/>
    <w:rsid w:val="00A74080"/>
    <w:rsid w:val="00A743A1"/>
    <w:rsid w:val="00A74A00"/>
    <w:rsid w:val="00A76320"/>
    <w:rsid w:val="00A77BB0"/>
    <w:rsid w:val="00A80290"/>
    <w:rsid w:val="00A82FF3"/>
    <w:rsid w:val="00A85037"/>
    <w:rsid w:val="00A85C83"/>
    <w:rsid w:val="00A869E3"/>
    <w:rsid w:val="00A87387"/>
    <w:rsid w:val="00A904EE"/>
    <w:rsid w:val="00A91C74"/>
    <w:rsid w:val="00A93B97"/>
    <w:rsid w:val="00A93C2A"/>
    <w:rsid w:val="00A96651"/>
    <w:rsid w:val="00A96E4B"/>
    <w:rsid w:val="00A97FFC"/>
    <w:rsid w:val="00AA0875"/>
    <w:rsid w:val="00AA1091"/>
    <w:rsid w:val="00AA64F6"/>
    <w:rsid w:val="00AA6DFC"/>
    <w:rsid w:val="00AA79ED"/>
    <w:rsid w:val="00AB1498"/>
    <w:rsid w:val="00AB21E1"/>
    <w:rsid w:val="00AB31A3"/>
    <w:rsid w:val="00AB7E0C"/>
    <w:rsid w:val="00AC025C"/>
    <w:rsid w:val="00AC03F6"/>
    <w:rsid w:val="00AC17E4"/>
    <w:rsid w:val="00AC5751"/>
    <w:rsid w:val="00AD25AA"/>
    <w:rsid w:val="00AD48F5"/>
    <w:rsid w:val="00AD5472"/>
    <w:rsid w:val="00AD6657"/>
    <w:rsid w:val="00AD6A75"/>
    <w:rsid w:val="00AE1C99"/>
    <w:rsid w:val="00AE451F"/>
    <w:rsid w:val="00AE5C5E"/>
    <w:rsid w:val="00AE6142"/>
    <w:rsid w:val="00AF143B"/>
    <w:rsid w:val="00AF3379"/>
    <w:rsid w:val="00AF3BFD"/>
    <w:rsid w:val="00AF7408"/>
    <w:rsid w:val="00AF7A07"/>
    <w:rsid w:val="00AF7A71"/>
    <w:rsid w:val="00B00AAE"/>
    <w:rsid w:val="00B00AE3"/>
    <w:rsid w:val="00B01D6E"/>
    <w:rsid w:val="00B0441A"/>
    <w:rsid w:val="00B078A8"/>
    <w:rsid w:val="00B12669"/>
    <w:rsid w:val="00B2254D"/>
    <w:rsid w:val="00B22BFD"/>
    <w:rsid w:val="00B241B1"/>
    <w:rsid w:val="00B24A9A"/>
    <w:rsid w:val="00B254D4"/>
    <w:rsid w:val="00B255C8"/>
    <w:rsid w:val="00B27A84"/>
    <w:rsid w:val="00B31BE1"/>
    <w:rsid w:val="00B32ADE"/>
    <w:rsid w:val="00B34325"/>
    <w:rsid w:val="00B35616"/>
    <w:rsid w:val="00B35A7D"/>
    <w:rsid w:val="00B36B8A"/>
    <w:rsid w:val="00B37090"/>
    <w:rsid w:val="00B40793"/>
    <w:rsid w:val="00B430D6"/>
    <w:rsid w:val="00B43DC2"/>
    <w:rsid w:val="00B445D7"/>
    <w:rsid w:val="00B47B4B"/>
    <w:rsid w:val="00B50B1E"/>
    <w:rsid w:val="00B51FE1"/>
    <w:rsid w:val="00B5768B"/>
    <w:rsid w:val="00B65BA6"/>
    <w:rsid w:val="00B66207"/>
    <w:rsid w:val="00B66A63"/>
    <w:rsid w:val="00B66BEA"/>
    <w:rsid w:val="00B67C23"/>
    <w:rsid w:val="00B70F0B"/>
    <w:rsid w:val="00B735F6"/>
    <w:rsid w:val="00B73CDA"/>
    <w:rsid w:val="00B760F0"/>
    <w:rsid w:val="00B7771A"/>
    <w:rsid w:val="00B777C7"/>
    <w:rsid w:val="00B801B3"/>
    <w:rsid w:val="00B803A7"/>
    <w:rsid w:val="00B81160"/>
    <w:rsid w:val="00B818A3"/>
    <w:rsid w:val="00B81B89"/>
    <w:rsid w:val="00B827A7"/>
    <w:rsid w:val="00B8339A"/>
    <w:rsid w:val="00B856EA"/>
    <w:rsid w:val="00B919FF"/>
    <w:rsid w:val="00B977FA"/>
    <w:rsid w:val="00B97D0F"/>
    <w:rsid w:val="00BA2F05"/>
    <w:rsid w:val="00BA318D"/>
    <w:rsid w:val="00BA344E"/>
    <w:rsid w:val="00BA38F2"/>
    <w:rsid w:val="00BA78D7"/>
    <w:rsid w:val="00BB1D5B"/>
    <w:rsid w:val="00BB2688"/>
    <w:rsid w:val="00BB2994"/>
    <w:rsid w:val="00BB3B15"/>
    <w:rsid w:val="00BB5628"/>
    <w:rsid w:val="00BB67E0"/>
    <w:rsid w:val="00BC4171"/>
    <w:rsid w:val="00BC6138"/>
    <w:rsid w:val="00BC68B2"/>
    <w:rsid w:val="00BC6E34"/>
    <w:rsid w:val="00BC6EB4"/>
    <w:rsid w:val="00BC7F59"/>
    <w:rsid w:val="00BD170B"/>
    <w:rsid w:val="00BD1819"/>
    <w:rsid w:val="00BD2A87"/>
    <w:rsid w:val="00BD5BB5"/>
    <w:rsid w:val="00BE1414"/>
    <w:rsid w:val="00BE21C8"/>
    <w:rsid w:val="00BE5092"/>
    <w:rsid w:val="00BE58EF"/>
    <w:rsid w:val="00BE6AD1"/>
    <w:rsid w:val="00BF0A90"/>
    <w:rsid w:val="00BF0CE2"/>
    <w:rsid w:val="00BF15BE"/>
    <w:rsid w:val="00BF1BEA"/>
    <w:rsid w:val="00BF32C8"/>
    <w:rsid w:val="00BF610B"/>
    <w:rsid w:val="00BF738C"/>
    <w:rsid w:val="00C01A3C"/>
    <w:rsid w:val="00C01CCB"/>
    <w:rsid w:val="00C020B4"/>
    <w:rsid w:val="00C0279A"/>
    <w:rsid w:val="00C03039"/>
    <w:rsid w:val="00C03BC6"/>
    <w:rsid w:val="00C05052"/>
    <w:rsid w:val="00C102AF"/>
    <w:rsid w:val="00C10A09"/>
    <w:rsid w:val="00C10AE5"/>
    <w:rsid w:val="00C10BE9"/>
    <w:rsid w:val="00C11DF2"/>
    <w:rsid w:val="00C12D45"/>
    <w:rsid w:val="00C1549C"/>
    <w:rsid w:val="00C160CB"/>
    <w:rsid w:val="00C1695F"/>
    <w:rsid w:val="00C228AF"/>
    <w:rsid w:val="00C24735"/>
    <w:rsid w:val="00C256FF"/>
    <w:rsid w:val="00C26AD8"/>
    <w:rsid w:val="00C30920"/>
    <w:rsid w:val="00C32C07"/>
    <w:rsid w:val="00C33D28"/>
    <w:rsid w:val="00C35043"/>
    <w:rsid w:val="00C36D08"/>
    <w:rsid w:val="00C4225D"/>
    <w:rsid w:val="00C424D5"/>
    <w:rsid w:val="00C43BF2"/>
    <w:rsid w:val="00C51409"/>
    <w:rsid w:val="00C53984"/>
    <w:rsid w:val="00C564AD"/>
    <w:rsid w:val="00C5650B"/>
    <w:rsid w:val="00C576D1"/>
    <w:rsid w:val="00C57C0A"/>
    <w:rsid w:val="00C61D6F"/>
    <w:rsid w:val="00C62A0F"/>
    <w:rsid w:val="00C64D99"/>
    <w:rsid w:val="00C65B32"/>
    <w:rsid w:val="00C6616D"/>
    <w:rsid w:val="00C74DF6"/>
    <w:rsid w:val="00C76C86"/>
    <w:rsid w:val="00C7756A"/>
    <w:rsid w:val="00C8069B"/>
    <w:rsid w:val="00C8143F"/>
    <w:rsid w:val="00C82CB9"/>
    <w:rsid w:val="00C82EF2"/>
    <w:rsid w:val="00C835AE"/>
    <w:rsid w:val="00C85D4A"/>
    <w:rsid w:val="00C85E96"/>
    <w:rsid w:val="00C86CEF"/>
    <w:rsid w:val="00C87C7B"/>
    <w:rsid w:val="00C91F2C"/>
    <w:rsid w:val="00C94FCF"/>
    <w:rsid w:val="00CA409E"/>
    <w:rsid w:val="00CA5ABD"/>
    <w:rsid w:val="00CA6D61"/>
    <w:rsid w:val="00CB0E94"/>
    <w:rsid w:val="00CB13B4"/>
    <w:rsid w:val="00CB3F37"/>
    <w:rsid w:val="00CB7CBB"/>
    <w:rsid w:val="00CC402A"/>
    <w:rsid w:val="00CC6EF5"/>
    <w:rsid w:val="00CD25D2"/>
    <w:rsid w:val="00CD293D"/>
    <w:rsid w:val="00CD2BDA"/>
    <w:rsid w:val="00CD3184"/>
    <w:rsid w:val="00CD5321"/>
    <w:rsid w:val="00CD537A"/>
    <w:rsid w:val="00CD5710"/>
    <w:rsid w:val="00CD5963"/>
    <w:rsid w:val="00CD6411"/>
    <w:rsid w:val="00CD7DCF"/>
    <w:rsid w:val="00CE0066"/>
    <w:rsid w:val="00CE0A84"/>
    <w:rsid w:val="00CE112A"/>
    <w:rsid w:val="00CE439C"/>
    <w:rsid w:val="00CE5372"/>
    <w:rsid w:val="00CE5853"/>
    <w:rsid w:val="00CF0717"/>
    <w:rsid w:val="00CF15A1"/>
    <w:rsid w:val="00CF4150"/>
    <w:rsid w:val="00CF75B0"/>
    <w:rsid w:val="00D005E6"/>
    <w:rsid w:val="00D01719"/>
    <w:rsid w:val="00D01CF0"/>
    <w:rsid w:val="00D02ED4"/>
    <w:rsid w:val="00D03531"/>
    <w:rsid w:val="00D03EF9"/>
    <w:rsid w:val="00D04395"/>
    <w:rsid w:val="00D0642E"/>
    <w:rsid w:val="00D1035D"/>
    <w:rsid w:val="00D16FA1"/>
    <w:rsid w:val="00D20947"/>
    <w:rsid w:val="00D245EB"/>
    <w:rsid w:val="00D26153"/>
    <w:rsid w:val="00D30022"/>
    <w:rsid w:val="00D30958"/>
    <w:rsid w:val="00D31326"/>
    <w:rsid w:val="00D314C6"/>
    <w:rsid w:val="00D33753"/>
    <w:rsid w:val="00D3385D"/>
    <w:rsid w:val="00D343EE"/>
    <w:rsid w:val="00D3472F"/>
    <w:rsid w:val="00D40726"/>
    <w:rsid w:val="00D42239"/>
    <w:rsid w:val="00D4290F"/>
    <w:rsid w:val="00D4367F"/>
    <w:rsid w:val="00D44423"/>
    <w:rsid w:val="00D46A95"/>
    <w:rsid w:val="00D47494"/>
    <w:rsid w:val="00D4769E"/>
    <w:rsid w:val="00D47B64"/>
    <w:rsid w:val="00D51F8A"/>
    <w:rsid w:val="00D542A5"/>
    <w:rsid w:val="00D55C72"/>
    <w:rsid w:val="00D71EA8"/>
    <w:rsid w:val="00D74AB5"/>
    <w:rsid w:val="00D869B0"/>
    <w:rsid w:val="00D87D9D"/>
    <w:rsid w:val="00D939EB"/>
    <w:rsid w:val="00D958DB"/>
    <w:rsid w:val="00D959F0"/>
    <w:rsid w:val="00DA0328"/>
    <w:rsid w:val="00DA0738"/>
    <w:rsid w:val="00DA33E7"/>
    <w:rsid w:val="00DA5A52"/>
    <w:rsid w:val="00DA6F03"/>
    <w:rsid w:val="00DB0193"/>
    <w:rsid w:val="00DB0BE3"/>
    <w:rsid w:val="00DB1AE2"/>
    <w:rsid w:val="00DB1F15"/>
    <w:rsid w:val="00DB2206"/>
    <w:rsid w:val="00DB2D17"/>
    <w:rsid w:val="00DB6FC2"/>
    <w:rsid w:val="00DC2F36"/>
    <w:rsid w:val="00DC3CB5"/>
    <w:rsid w:val="00DC48D8"/>
    <w:rsid w:val="00DC563E"/>
    <w:rsid w:val="00DC5FE1"/>
    <w:rsid w:val="00DC7E26"/>
    <w:rsid w:val="00DD03AD"/>
    <w:rsid w:val="00DD116F"/>
    <w:rsid w:val="00DD2032"/>
    <w:rsid w:val="00DD4260"/>
    <w:rsid w:val="00DD4E14"/>
    <w:rsid w:val="00DD6146"/>
    <w:rsid w:val="00DD6817"/>
    <w:rsid w:val="00DD6862"/>
    <w:rsid w:val="00DE0676"/>
    <w:rsid w:val="00DE0ACB"/>
    <w:rsid w:val="00DE5AEE"/>
    <w:rsid w:val="00DE6C88"/>
    <w:rsid w:val="00DF1C51"/>
    <w:rsid w:val="00DF643F"/>
    <w:rsid w:val="00DF7481"/>
    <w:rsid w:val="00DF757F"/>
    <w:rsid w:val="00E01994"/>
    <w:rsid w:val="00E025FA"/>
    <w:rsid w:val="00E108B8"/>
    <w:rsid w:val="00E109DC"/>
    <w:rsid w:val="00E12160"/>
    <w:rsid w:val="00E13CC5"/>
    <w:rsid w:val="00E17ADE"/>
    <w:rsid w:val="00E21000"/>
    <w:rsid w:val="00E228B9"/>
    <w:rsid w:val="00E22E48"/>
    <w:rsid w:val="00E2583D"/>
    <w:rsid w:val="00E25DFB"/>
    <w:rsid w:val="00E30C2A"/>
    <w:rsid w:val="00E30D27"/>
    <w:rsid w:val="00E31981"/>
    <w:rsid w:val="00E34420"/>
    <w:rsid w:val="00E37618"/>
    <w:rsid w:val="00E41E94"/>
    <w:rsid w:val="00E4258E"/>
    <w:rsid w:val="00E46968"/>
    <w:rsid w:val="00E50405"/>
    <w:rsid w:val="00E544C4"/>
    <w:rsid w:val="00E567A7"/>
    <w:rsid w:val="00E62E0E"/>
    <w:rsid w:val="00E6783C"/>
    <w:rsid w:val="00E712B8"/>
    <w:rsid w:val="00E7177F"/>
    <w:rsid w:val="00E7251C"/>
    <w:rsid w:val="00E7254B"/>
    <w:rsid w:val="00E72DE8"/>
    <w:rsid w:val="00E73554"/>
    <w:rsid w:val="00E73EDB"/>
    <w:rsid w:val="00E75DC8"/>
    <w:rsid w:val="00E761EF"/>
    <w:rsid w:val="00E800E7"/>
    <w:rsid w:val="00E8296E"/>
    <w:rsid w:val="00E85925"/>
    <w:rsid w:val="00E872EB"/>
    <w:rsid w:val="00E87BA2"/>
    <w:rsid w:val="00E87BFB"/>
    <w:rsid w:val="00E87C20"/>
    <w:rsid w:val="00E9164B"/>
    <w:rsid w:val="00E93895"/>
    <w:rsid w:val="00E953C0"/>
    <w:rsid w:val="00E96CF4"/>
    <w:rsid w:val="00EA5BDB"/>
    <w:rsid w:val="00EB09E0"/>
    <w:rsid w:val="00EB6E0F"/>
    <w:rsid w:val="00EC620B"/>
    <w:rsid w:val="00EC7090"/>
    <w:rsid w:val="00EC7B9D"/>
    <w:rsid w:val="00ED19E8"/>
    <w:rsid w:val="00ED4F0D"/>
    <w:rsid w:val="00ED6E7E"/>
    <w:rsid w:val="00EE1B39"/>
    <w:rsid w:val="00EE23AC"/>
    <w:rsid w:val="00EE6299"/>
    <w:rsid w:val="00EE72D3"/>
    <w:rsid w:val="00EF457A"/>
    <w:rsid w:val="00EF587F"/>
    <w:rsid w:val="00F01C48"/>
    <w:rsid w:val="00F03DB5"/>
    <w:rsid w:val="00F04651"/>
    <w:rsid w:val="00F05AA3"/>
    <w:rsid w:val="00F07BC5"/>
    <w:rsid w:val="00F10816"/>
    <w:rsid w:val="00F11E37"/>
    <w:rsid w:val="00F11E9D"/>
    <w:rsid w:val="00F14952"/>
    <w:rsid w:val="00F15F29"/>
    <w:rsid w:val="00F17879"/>
    <w:rsid w:val="00F2109B"/>
    <w:rsid w:val="00F25DF2"/>
    <w:rsid w:val="00F2673B"/>
    <w:rsid w:val="00F26D93"/>
    <w:rsid w:val="00F311F7"/>
    <w:rsid w:val="00F31A35"/>
    <w:rsid w:val="00F33F03"/>
    <w:rsid w:val="00F34BD7"/>
    <w:rsid w:val="00F36873"/>
    <w:rsid w:val="00F408EF"/>
    <w:rsid w:val="00F4236C"/>
    <w:rsid w:val="00F44AD2"/>
    <w:rsid w:val="00F45D5D"/>
    <w:rsid w:val="00F46F23"/>
    <w:rsid w:val="00F51164"/>
    <w:rsid w:val="00F52D06"/>
    <w:rsid w:val="00F555CB"/>
    <w:rsid w:val="00F558C3"/>
    <w:rsid w:val="00F56BED"/>
    <w:rsid w:val="00F60A3D"/>
    <w:rsid w:val="00F64EC6"/>
    <w:rsid w:val="00F66750"/>
    <w:rsid w:val="00F72E3A"/>
    <w:rsid w:val="00F74685"/>
    <w:rsid w:val="00F7566E"/>
    <w:rsid w:val="00F828B4"/>
    <w:rsid w:val="00F82C0D"/>
    <w:rsid w:val="00F82ECC"/>
    <w:rsid w:val="00F8345F"/>
    <w:rsid w:val="00F84851"/>
    <w:rsid w:val="00F86155"/>
    <w:rsid w:val="00F9199A"/>
    <w:rsid w:val="00F928C7"/>
    <w:rsid w:val="00F92F29"/>
    <w:rsid w:val="00F95D0B"/>
    <w:rsid w:val="00F97046"/>
    <w:rsid w:val="00FA149F"/>
    <w:rsid w:val="00FA66BF"/>
    <w:rsid w:val="00FA71EA"/>
    <w:rsid w:val="00FB0BE5"/>
    <w:rsid w:val="00FB5638"/>
    <w:rsid w:val="00FB5FAE"/>
    <w:rsid w:val="00FB7CD8"/>
    <w:rsid w:val="00FC18E4"/>
    <w:rsid w:val="00FC463E"/>
    <w:rsid w:val="00FC522E"/>
    <w:rsid w:val="00FD1E57"/>
    <w:rsid w:val="00FD3A46"/>
    <w:rsid w:val="00FD413D"/>
    <w:rsid w:val="00FD4EE0"/>
    <w:rsid w:val="00FD5464"/>
    <w:rsid w:val="00FF31C8"/>
    <w:rsid w:val="00FF4577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BEE7B"/>
  <w15:docId w15:val="{71630AF7-39E2-4020-BC04-0CAE5435C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61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qFormat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0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1">
    <w:name w:val="Nagłówek #2"/>
    <w:basedOn w:val="Nagwek20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0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B2A3A"/>
  </w:style>
  <w:style w:type="paragraph" w:styleId="Tekstkomentarza">
    <w:name w:val="annotation text"/>
    <w:basedOn w:val="Normalny"/>
    <w:link w:val="TekstkomentarzaZnak"/>
    <w:uiPriority w:val="99"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570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ekstpodstawowy21">
    <w:name w:val="Tekst podstawowy 21"/>
    <w:basedOn w:val="Normalny"/>
    <w:rsid w:val="00113F2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31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31F1"/>
    <w:rPr>
      <w:vertAlign w:val="superscript"/>
    </w:rPr>
  </w:style>
  <w:style w:type="paragraph" w:styleId="NormalnyWeb">
    <w:name w:val="Normal (Web)"/>
    <w:basedOn w:val="Normalny"/>
    <w:uiPriority w:val="99"/>
    <w:rsid w:val="00F3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590AD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90AD9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customStyle="1" w:styleId="Teksttreci61">
    <w:name w:val="Tekst treści6"/>
    <w:qFormat/>
    <w:rsid w:val="006B7D3C"/>
    <w:rPr>
      <w:color w:val="000000"/>
      <w:spacing w:val="0"/>
      <w:w w:val="100"/>
      <w:position w:val="0"/>
      <w:sz w:val="21"/>
      <w:szCs w:val="21"/>
      <w:vertAlign w:val="baseline"/>
      <w:lang w:val="pl-PL" w:bidi="ar-SA"/>
    </w:rPr>
  </w:style>
  <w:style w:type="paragraph" w:customStyle="1" w:styleId="Standard">
    <w:name w:val="Standard"/>
    <w:qFormat/>
    <w:rsid w:val="006B7D3C"/>
    <w:pPr>
      <w:widowControl w:val="0"/>
      <w:suppressAutoHyphens/>
      <w:textAlignment w:val="baseline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customStyle="1" w:styleId="Teksttreci1">
    <w:name w:val="Tekst treści1"/>
    <w:basedOn w:val="Standard"/>
    <w:qFormat/>
    <w:rsid w:val="006B7D3C"/>
    <w:pPr>
      <w:spacing w:before="240" w:after="1980" w:line="240" w:lineRule="atLeast"/>
      <w:ind w:hanging="600"/>
    </w:pPr>
    <w:rPr>
      <w:sz w:val="21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1EA8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2A61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g-binding">
    <w:name w:val="ng-binding"/>
    <w:rsid w:val="002A6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1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rybnik.pl" TargetMode="External"/><Relationship Id="rId13" Type="http://schemas.openxmlformats.org/officeDocument/2006/relationships/hyperlink" Target="https://ezamowien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zamowienia.gov.pl/mp-client/search/list/ocds-148610-a7a7dfb9-20cb-4137-869b-e535f9b4c8b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ezamowienia.gov.pl/mp-client/search/list/ocds-148610-a7a7dfb9-20cb-4137-869b-e535f9b4c8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Relationship Id="rId14" Type="http://schemas.openxmlformats.org/officeDocument/2006/relationships/hyperlink" Target="mailto:zam_pub@um.rybni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D3ABC5-A189-4447-9991-1C49D5539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7210</Words>
  <Characters>43261</Characters>
  <Application>Microsoft Office Word</Application>
  <DocSecurity>0</DocSecurity>
  <Lines>360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Beata Gałuszka</cp:lastModifiedBy>
  <cp:revision>2</cp:revision>
  <cp:lastPrinted>2026-08-14T06:17:00Z</cp:lastPrinted>
  <dcterms:created xsi:type="dcterms:W3CDTF">2026-08-19T08:35:00Z</dcterms:created>
  <dcterms:modified xsi:type="dcterms:W3CDTF">2026-08-19T08:35:00Z</dcterms:modified>
</cp:coreProperties>
</file>