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D3A92" w14:textId="69896139" w:rsidR="00FD481D" w:rsidRPr="006F6523" w:rsidRDefault="00183264" w:rsidP="00183264">
      <w:pPr>
        <w:jc w:val="right"/>
        <w:rPr>
          <w:rFonts w:ascii="Cambria" w:hAnsi="Cambria"/>
          <w:sz w:val="24"/>
          <w:szCs w:val="24"/>
        </w:rPr>
      </w:pPr>
      <w:r w:rsidRPr="006F6523">
        <w:rPr>
          <w:rFonts w:ascii="Cambria" w:hAnsi="Cambria"/>
          <w:sz w:val="24"/>
          <w:szCs w:val="24"/>
        </w:rPr>
        <w:t>Załącznik Nr 1 do SWZ</w:t>
      </w:r>
    </w:p>
    <w:p w14:paraId="4BA016D6" w14:textId="134984FF" w:rsidR="00183264" w:rsidRPr="006F6523" w:rsidRDefault="00183264" w:rsidP="00183264">
      <w:pPr>
        <w:jc w:val="center"/>
        <w:rPr>
          <w:rFonts w:ascii="Cambria" w:hAnsi="Cambria"/>
          <w:sz w:val="24"/>
          <w:szCs w:val="24"/>
        </w:rPr>
      </w:pPr>
      <w:r w:rsidRPr="006F6523">
        <w:rPr>
          <w:rFonts w:ascii="Cambria" w:hAnsi="Cambria"/>
          <w:sz w:val="24"/>
          <w:szCs w:val="24"/>
        </w:rPr>
        <w:t>Szczegółowy opis przedmiotu zamówienia, w tym wykaz minimalnych wymaganych paramentów urządzenia</w:t>
      </w:r>
    </w:p>
    <w:p w14:paraId="32C81392" w14:textId="77777777" w:rsidR="003E26ED" w:rsidRPr="006F6523" w:rsidRDefault="003E26ED" w:rsidP="00183264">
      <w:pPr>
        <w:jc w:val="center"/>
        <w:rPr>
          <w:rFonts w:ascii="Cambria" w:hAnsi="Cambria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0"/>
        <w:gridCol w:w="8740"/>
        <w:gridCol w:w="4654"/>
      </w:tblGrid>
      <w:tr w:rsidR="00183264" w:rsidRPr="006F6523" w14:paraId="73293477" w14:textId="77777777" w:rsidTr="00E27AA6">
        <w:tc>
          <w:tcPr>
            <w:tcW w:w="13994" w:type="dxa"/>
            <w:gridSpan w:val="3"/>
          </w:tcPr>
          <w:p w14:paraId="2D09F3BE" w14:textId="77777777" w:rsidR="00183264" w:rsidRPr="006F6523" w:rsidRDefault="00183264" w:rsidP="00183264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6F6523">
              <w:rPr>
                <w:rFonts w:ascii="Cambria" w:hAnsi="Cambria"/>
                <w:b/>
                <w:bCs/>
                <w:sz w:val="24"/>
                <w:szCs w:val="24"/>
              </w:rPr>
              <w:t>Nr referencyjny IR.271.58.2026</w:t>
            </w:r>
          </w:p>
          <w:p w14:paraId="0611C7C3" w14:textId="647563C6" w:rsidR="00183264" w:rsidRPr="006F6523" w:rsidRDefault="00183264" w:rsidP="00183264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F6523">
              <w:rPr>
                <w:rFonts w:ascii="Cambria" w:hAnsi="Cambria"/>
                <w:b/>
                <w:bCs/>
                <w:sz w:val="24"/>
                <w:szCs w:val="24"/>
              </w:rPr>
              <w:t>UWAGA: Załącznik te</w:t>
            </w:r>
            <w:r w:rsidR="003E26ED" w:rsidRPr="006F6523">
              <w:rPr>
                <w:rFonts w:ascii="Cambria" w:hAnsi="Cambria"/>
                <w:b/>
                <w:bCs/>
                <w:sz w:val="24"/>
                <w:szCs w:val="24"/>
              </w:rPr>
              <w:t>n</w:t>
            </w:r>
            <w:r w:rsidRPr="006F6523">
              <w:rPr>
                <w:rFonts w:ascii="Cambria" w:hAnsi="Cambria"/>
                <w:b/>
                <w:bCs/>
                <w:sz w:val="24"/>
                <w:szCs w:val="24"/>
              </w:rPr>
              <w:t xml:space="preserve"> Wykonawca składa wraz z ofertą</w:t>
            </w:r>
          </w:p>
        </w:tc>
      </w:tr>
      <w:tr w:rsidR="00183264" w:rsidRPr="006F6523" w14:paraId="68FC16CD" w14:textId="77777777" w:rsidTr="003E26ED"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0ECEB504" w14:textId="589DBF8D" w:rsidR="00183264" w:rsidRPr="006F6523" w:rsidRDefault="003E26ED" w:rsidP="00183264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6F6523">
              <w:rPr>
                <w:rFonts w:ascii="Cambria" w:hAnsi="Cambria"/>
                <w:b/>
                <w:bCs/>
                <w:sz w:val="28"/>
                <w:szCs w:val="28"/>
              </w:rPr>
              <w:t>Lp.</w:t>
            </w:r>
          </w:p>
        </w:tc>
        <w:tc>
          <w:tcPr>
            <w:tcW w:w="8740" w:type="dxa"/>
            <w:shd w:val="clear" w:color="auto" w:fill="D9D9D9" w:themeFill="background1" w:themeFillShade="D9"/>
            <w:vAlign w:val="center"/>
          </w:tcPr>
          <w:p w14:paraId="2B0310A1" w14:textId="344381E4" w:rsidR="00183264" w:rsidRPr="006F6523" w:rsidRDefault="003E26ED" w:rsidP="00183264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6F6523">
              <w:rPr>
                <w:rFonts w:ascii="Cambria" w:hAnsi="Cambria"/>
                <w:b/>
                <w:bCs/>
                <w:sz w:val="28"/>
                <w:szCs w:val="28"/>
              </w:rPr>
              <w:t>Minimalne wymagania Zamawiającego</w:t>
            </w:r>
          </w:p>
        </w:tc>
        <w:tc>
          <w:tcPr>
            <w:tcW w:w="4654" w:type="dxa"/>
            <w:shd w:val="clear" w:color="auto" w:fill="D9D9D9" w:themeFill="background1" w:themeFillShade="D9"/>
            <w:vAlign w:val="center"/>
          </w:tcPr>
          <w:p w14:paraId="22C1F9B2" w14:textId="77777777" w:rsidR="00183264" w:rsidRPr="006F6523" w:rsidRDefault="003E26ED" w:rsidP="00183264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6F6523">
              <w:rPr>
                <w:rFonts w:ascii="Cambria" w:hAnsi="Cambria"/>
                <w:b/>
                <w:bCs/>
                <w:sz w:val="28"/>
                <w:szCs w:val="28"/>
              </w:rPr>
              <w:t>Potwierdzenie spełnienia wymagań</w:t>
            </w:r>
          </w:p>
          <w:p w14:paraId="2FA1B07A" w14:textId="64DC177D" w:rsidR="003E26ED" w:rsidRPr="006F6523" w:rsidRDefault="003E26ED" w:rsidP="00183264">
            <w:pPr>
              <w:jc w:val="center"/>
              <w:rPr>
                <w:rFonts w:ascii="Cambria" w:hAnsi="Cambria"/>
                <w:b/>
                <w:bCs/>
                <w:i/>
                <w:iCs/>
                <w:sz w:val="28"/>
                <w:szCs w:val="28"/>
              </w:rPr>
            </w:pPr>
            <w:r w:rsidRPr="006F6523">
              <w:rPr>
                <w:rFonts w:ascii="Cambria" w:hAnsi="Cambria"/>
                <w:b/>
                <w:bCs/>
                <w:i/>
                <w:iCs/>
                <w:sz w:val="28"/>
                <w:szCs w:val="28"/>
              </w:rPr>
              <w:t>Wypełnia Wykonawca</w:t>
            </w:r>
          </w:p>
        </w:tc>
      </w:tr>
      <w:tr w:rsidR="002F5504" w:rsidRPr="006F6523" w14:paraId="14D94972" w14:textId="77777777" w:rsidTr="003E26ED"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5A79AC13" w14:textId="251E083D" w:rsidR="002F5504" w:rsidRPr="006F6523" w:rsidRDefault="002F5504" w:rsidP="00183264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8740" w:type="dxa"/>
            <w:shd w:val="clear" w:color="auto" w:fill="D9D9D9" w:themeFill="background1" w:themeFillShade="D9"/>
            <w:vAlign w:val="center"/>
          </w:tcPr>
          <w:p w14:paraId="08CB4D51" w14:textId="7AB98805" w:rsidR="002F5504" w:rsidRPr="006F6523" w:rsidRDefault="002F5504" w:rsidP="00183264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654" w:type="dxa"/>
            <w:shd w:val="clear" w:color="auto" w:fill="D9D9D9" w:themeFill="background1" w:themeFillShade="D9"/>
            <w:vAlign w:val="center"/>
          </w:tcPr>
          <w:p w14:paraId="7A61CBED" w14:textId="43C5FA69" w:rsidR="002F5504" w:rsidRPr="006F6523" w:rsidRDefault="002F5504" w:rsidP="00183264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3.</w:t>
            </w:r>
          </w:p>
        </w:tc>
      </w:tr>
      <w:tr w:rsidR="00183264" w:rsidRPr="006F6523" w14:paraId="0E01CA34" w14:textId="77777777" w:rsidTr="00A60D46">
        <w:tc>
          <w:tcPr>
            <w:tcW w:w="600" w:type="dxa"/>
            <w:vAlign w:val="center"/>
          </w:tcPr>
          <w:p w14:paraId="2A03B88D" w14:textId="5F247651" w:rsidR="00183264" w:rsidRPr="006F6523" w:rsidRDefault="003E26ED" w:rsidP="00183264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F6523">
              <w:rPr>
                <w:rFonts w:ascii="Cambria" w:hAnsi="Cambria"/>
                <w:sz w:val="24"/>
                <w:szCs w:val="24"/>
              </w:rPr>
              <w:t>1.</w:t>
            </w:r>
          </w:p>
        </w:tc>
        <w:tc>
          <w:tcPr>
            <w:tcW w:w="8740" w:type="dxa"/>
          </w:tcPr>
          <w:p w14:paraId="520EFA20" w14:textId="4E783913" w:rsidR="006F6523" w:rsidRDefault="009A5888" w:rsidP="009A5888">
            <w:pPr>
              <w:pStyle w:val="Tekstpodstawowy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</w:t>
            </w:r>
            <w:r w:rsidR="006F6523" w:rsidRPr="006F6523">
              <w:rPr>
                <w:rFonts w:ascii="Cambria" w:hAnsi="Cambria"/>
                <w:sz w:val="22"/>
                <w:szCs w:val="22"/>
              </w:rPr>
              <w:t>ras</w:t>
            </w:r>
            <w:r>
              <w:rPr>
                <w:rFonts w:ascii="Cambria" w:hAnsi="Cambria"/>
                <w:sz w:val="22"/>
                <w:szCs w:val="22"/>
              </w:rPr>
              <w:t>a śrubowo talerzowa – dwugłowicowa</w:t>
            </w:r>
            <w:r w:rsidR="00BE3491">
              <w:rPr>
                <w:rFonts w:ascii="Cambria" w:hAnsi="Cambria"/>
                <w:sz w:val="22"/>
                <w:szCs w:val="22"/>
              </w:rPr>
              <w:t xml:space="preserve">. </w:t>
            </w:r>
          </w:p>
          <w:p w14:paraId="5DAF94FB" w14:textId="77777777" w:rsidR="009A5888" w:rsidRDefault="009A5888" w:rsidP="009A5888">
            <w:pPr>
              <w:pStyle w:val="Tekstpodstawowy"/>
              <w:rPr>
                <w:rFonts w:ascii="Cambria" w:hAnsi="Cambria"/>
                <w:sz w:val="22"/>
                <w:szCs w:val="22"/>
              </w:rPr>
            </w:pPr>
          </w:p>
          <w:p w14:paraId="14BEEBC5" w14:textId="64D8B20A" w:rsidR="009A5888" w:rsidRPr="006F6523" w:rsidRDefault="009A5888" w:rsidP="009A5888">
            <w:pPr>
              <w:pStyle w:val="Tekstpodstawowy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Osad automatycznie transportowany na przyczepę lub do pojemnika osadu odwodnionego.</w:t>
            </w:r>
          </w:p>
          <w:p w14:paraId="122318DA" w14:textId="77777777" w:rsidR="006F6523" w:rsidRPr="006F6523" w:rsidRDefault="006F6523" w:rsidP="006F6523">
            <w:pPr>
              <w:spacing w:after="120" w:line="276" w:lineRule="auto"/>
              <w:jc w:val="both"/>
              <w:rPr>
                <w:rFonts w:ascii="Cambria" w:hAnsi="Cambria"/>
              </w:rPr>
            </w:pPr>
          </w:p>
          <w:p w14:paraId="0B3266F0" w14:textId="6D8841C6" w:rsidR="009A5888" w:rsidRDefault="009A5888" w:rsidP="006F6523">
            <w:pPr>
              <w:pStyle w:val="Default"/>
              <w:spacing w:line="276" w:lineRule="auto"/>
              <w:rPr>
                <w:rFonts w:ascii="Cambria" w:hAnsi="Cambria" w:cs="Times New Roman"/>
                <w:b/>
                <w:sz w:val="22"/>
                <w:szCs w:val="22"/>
              </w:rPr>
            </w:pPr>
            <w:r>
              <w:rPr>
                <w:rFonts w:ascii="Cambria" w:hAnsi="Cambria" w:cs="Times New Roman"/>
                <w:b/>
                <w:sz w:val="22"/>
                <w:szCs w:val="22"/>
              </w:rPr>
              <w:t>PARAMETRY:</w:t>
            </w:r>
          </w:p>
          <w:p w14:paraId="478D771E" w14:textId="68331826" w:rsidR="006F6523" w:rsidRPr="00BE3491" w:rsidRDefault="006F6523" w:rsidP="006F6523">
            <w:pPr>
              <w:pStyle w:val="Default"/>
              <w:spacing w:line="276" w:lineRule="auto"/>
              <w:rPr>
                <w:rFonts w:ascii="Cambria" w:hAnsi="Cambria"/>
                <w:bCs/>
                <w:sz w:val="22"/>
                <w:szCs w:val="22"/>
              </w:rPr>
            </w:pPr>
            <w:r w:rsidRPr="00BE3491">
              <w:rPr>
                <w:rFonts w:ascii="Cambria" w:hAnsi="Cambria" w:cs="Times New Roman"/>
                <w:bCs/>
                <w:sz w:val="22"/>
                <w:szCs w:val="22"/>
              </w:rPr>
              <w:t xml:space="preserve">Rodzaj odwadnianego osadu: nadmierny stabilizowany tlenowo ok. 1-2 % </w:t>
            </w:r>
            <w:r w:rsidRPr="00BE3491">
              <w:rPr>
                <w:rFonts w:ascii="Cambria" w:hAnsi="Cambria"/>
                <w:bCs/>
                <w:sz w:val="22"/>
                <w:szCs w:val="22"/>
              </w:rPr>
              <w:t xml:space="preserve">Wymagana wydajność hydrauliczna co najmniej Q= 9-12 m3/h </w:t>
            </w:r>
          </w:p>
          <w:p w14:paraId="191F9BAF" w14:textId="78900EEF" w:rsidR="006F6523" w:rsidRPr="00BE3491" w:rsidRDefault="006F6523" w:rsidP="006F6523">
            <w:pPr>
              <w:spacing w:line="276" w:lineRule="auto"/>
              <w:jc w:val="both"/>
              <w:rPr>
                <w:rFonts w:ascii="Cambria" w:hAnsi="Cambria"/>
                <w:bCs/>
              </w:rPr>
            </w:pPr>
            <w:r w:rsidRPr="00BE3491">
              <w:rPr>
                <w:rFonts w:ascii="Cambria" w:hAnsi="Cambria"/>
                <w:bCs/>
              </w:rPr>
              <w:t xml:space="preserve">Wymagana wydajność masowa G =  100 -120 kg </w:t>
            </w:r>
            <w:proofErr w:type="spellStart"/>
            <w:r w:rsidRPr="00BE3491">
              <w:rPr>
                <w:rFonts w:ascii="Cambria" w:hAnsi="Cambria"/>
                <w:bCs/>
              </w:rPr>
              <w:t>s.m</w:t>
            </w:r>
            <w:proofErr w:type="spellEnd"/>
            <w:r w:rsidRPr="00BE3491">
              <w:rPr>
                <w:rFonts w:ascii="Cambria" w:hAnsi="Cambria"/>
                <w:bCs/>
              </w:rPr>
              <w:t xml:space="preserve">./h </w:t>
            </w:r>
          </w:p>
          <w:p w14:paraId="6CA43D9F" w14:textId="769B4A84" w:rsidR="006F6523" w:rsidRPr="00BE3491" w:rsidRDefault="006F6523" w:rsidP="006F6523">
            <w:pPr>
              <w:spacing w:line="276" w:lineRule="auto"/>
              <w:jc w:val="both"/>
              <w:rPr>
                <w:rFonts w:ascii="Cambria" w:hAnsi="Cambria"/>
                <w:bCs/>
              </w:rPr>
            </w:pPr>
            <w:r w:rsidRPr="00BE3491">
              <w:rPr>
                <w:rFonts w:ascii="Cambria" w:hAnsi="Cambria"/>
                <w:bCs/>
              </w:rPr>
              <w:t xml:space="preserve">Wymagany stopień odwodnienia na istniejącym osadzie minimum 20±3% % </w:t>
            </w:r>
            <w:proofErr w:type="spellStart"/>
            <w:r w:rsidRPr="00BE3491">
              <w:rPr>
                <w:rFonts w:ascii="Cambria" w:hAnsi="Cambria"/>
                <w:bCs/>
              </w:rPr>
              <w:t>s.m</w:t>
            </w:r>
            <w:proofErr w:type="spellEnd"/>
            <w:r w:rsidRPr="00BE3491">
              <w:rPr>
                <w:rFonts w:ascii="Cambria" w:hAnsi="Cambria"/>
                <w:bCs/>
              </w:rPr>
              <w:t xml:space="preserve">. z możliwością regulacji stopnia odwodnienia  </w:t>
            </w:r>
          </w:p>
          <w:p w14:paraId="73DCEDAD" w14:textId="77777777" w:rsidR="006F6523" w:rsidRPr="00BE3491" w:rsidRDefault="006F6523" w:rsidP="006F6523">
            <w:pPr>
              <w:spacing w:line="276" w:lineRule="auto"/>
              <w:jc w:val="both"/>
              <w:rPr>
                <w:rFonts w:ascii="Cambria" w:hAnsi="Cambria"/>
                <w:bCs/>
              </w:rPr>
            </w:pPr>
          </w:p>
          <w:p w14:paraId="689464A5" w14:textId="77777777" w:rsidR="00BE3491" w:rsidRPr="00BE3491" w:rsidRDefault="006F6523" w:rsidP="006F6523">
            <w:pPr>
              <w:spacing w:line="276" w:lineRule="auto"/>
              <w:jc w:val="both"/>
              <w:rPr>
                <w:rFonts w:ascii="Cambria" w:hAnsi="Cambria"/>
                <w:bCs/>
              </w:rPr>
            </w:pPr>
            <w:r w:rsidRPr="00BE3491">
              <w:rPr>
                <w:rFonts w:ascii="Cambria" w:hAnsi="Cambria"/>
                <w:bCs/>
              </w:rPr>
              <w:t>Prasa nie wymaga płukania w trakcie pracy</w:t>
            </w:r>
            <w:r w:rsidR="00BE3491" w:rsidRPr="00BE3491">
              <w:rPr>
                <w:rFonts w:ascii="Cambria" w:hAnsi="Cambria"/>
                <w:bCs/>
              </w:rPr>
              <w:t>.</w:t>
            </w:r>
          </w:p>
          <w:p w14:paraId="40AAED3A" w14:textId="77777777" w:rsidR="00BE3491" w:rsidRPr="00BE3491" w:rsidRDefault="00BE3491" w:rsidP="006F6523">
            <w:pPr>
              <w:spacing w:line="276" w:lineRule="auto"/>
              <w:jc w:val="both"/>
              <w:rPr>
                <w:rFonts w:ascii="Cambria" w:hAnsi="Cambria"/>
                <w:bCs/>
              </w:rPr>
            </w:pPr>
            <w:r w:rsidRPr="00BE3491">
              <w:rPr>
                <w:rFonts w:ascii="Cambria" w:hAnsi="Cambria"/>
                <w:bCs/>
              </w:rPr>
              <w:t>B</w:t>
            </w:r>
            <w:r w:rsidR="006F6523" w:rsidRPr="00BE3491">
              <w:rPr>
                <w:rFonts w:ascii="Cambria" w:hAnsi="Cambria"/>
                <w:bCs/>
              </w:rPr>
              <w:t>rak zużycia wody płuczącej</w:t>
            </w:r>
            <w:r w:rsidRPr="00BE3491">
              <w:rPr>
                <w:rFonts w:ascii="Cambria" w:hAnsi="Cambria"/>
                <w:bCs/>
              </w:rPr>
              <w:t>.</w:t>
            </w:r>
          </w:p>
          <w:p w14:paraId="7D96FBDB" w14:textId="248183E8" w:rsidR="006F6523" w:rsidRPr="00BE3491" w:rsidRDefault="00BE3491" w:rsidP="006F6523">
            <w:pPr>
              <w:spacing w:line="276" w:lineRule="auto"/>
              <w:jc w:val="both"/>
              <w:rPr>
                <w:rFonts w:ascii="Cambria" w:hAnsi="Cambria"/>
                <w:bCs/>
              </w:rPr>
            </w:pPr>
            <w:r w:rsidRPr="00BE3491">
              <w:rPr>
                <w:rFonts w:ascii="Cambria" w:hAnsi="Cambria"/>
                <w:bCs/>
              </w:rPr>
              <w:t>P</w:t>
            </w:r>
            <w:r w:rsidR="006F6523" w:rsidRPr="00BE3491">
              <w:rPr>
                <w:rFonts w:ascii="Cambria" w:hAnsi="Cambria"/>
                <w:bCs/>
              </w:rPr>
              <w:t xml:space="preserve">rasa nie wymaga doprowadzenia sprężonego powietrza. </w:t>
            </w:r>
          </w:p>
          <w:p w14:paraId="2449040F" w14:textId="1AD36140" w:rsidR="006F6523" w:rsidRPr="00BE3491" w:rsidRDefault="006F6523" w:rsidP="006F6523">
            <w:pPr>
              <w:spacing w:after="120" w:line="276" w:lineRule="auto"/>
              <w:jc w:val="both"/>
              <w:rPr>
                <w:rFonts w:ascii="Cambria" w:hAnsi="Cambria"/>
                <w:bCs/>
              </w:rPr>
            </w:pPr>
            <w:r w:rsidRPr="00BE3491">
              <w:rPr>
                <w:rFonts w:ascii="Cambria" w:hAnsi="Cambria"/>
                <w:bCs/>
              </w:rPr>
              <w:t xml:space="preserve">Ze względów bezpieczeństwa pracy wymaga się aby prasa była w wykonaniu dwugłowicowym, tak aby w przypadku awarii jednej głowicy istniała możliwość pracy ze zwiększonym  wydatkiem lub w wydłużonym okresie czasu na pozostałych  głowicach. </w:t>
            </w:r>
          </w:p>
          <w:p w14:paraId="202D84E6" w14:textId="77777777" w:rsidR="006F6523" w:rsidRPr="006F6523" w:rsidRDefault="006F6523" w:rsidP="006F6523">
            <w:pPr>
              <w:spacing w:after="120"/>
              <w:jc w:val="both"/>
              <w:rPr>
                <w:rFonts w:ascii="Cambria" w:hAnsi="Cambria" w:cs="Arial"/>
                <w:b/>
              </w:rPr>
            </w:pPr>
          </w:p>
          <w:p w14:paraId="0D50300B" w14:textId="3632D6F6" w:rsidR="006F6523" w:rsidRPr="008A439E" w:rsidRDefault="00BE3491" w:rsidP="006F6523">
            <w:pPr>
              <w:spacing w:after="120" w:line="276" w:lineRule="auto"/>
              <w:jc w:val="both"/>
              <w:rPr>
                <w:rFonts w:ascii="Cambria" w:hAnsi="Cambria"/>
                <w:bCs/>
              </w:rPr>
            </w:pPr>
            <w:r w:rsidRPr="008A439E">
              <w:rPr>
                <w:rFonts w:ascii="Cambria" w:hAnsi="Cambria" w:cs="Arial"/>
                <w:bCs/>
              </w:rPr>
              <w:lastRenderedPageBreak/>
              <w:t>P</w:t>
            </w:r>
            <w:r w:rsidR="006F6523" w:rsidRPr="008A439E">
              <w:rPr>
                <w:rFonts w:ascii="Cambria" w:hAnsi="Cambria" w:cs="Arial"/>
                <w:bCs/>
              </w:rPr>
              <w:t>rasa nie może stanowić rozwiązania prototypowego</w:t>
            </w:r>
            <w:r w:rsidR="006F6523" w:rsidRPr="008A439E">
              <w:rPr>
                <w:rFonts w:ascii="Cambria" w:hAnsi="Cambria"/>
                <w:bCs/>
              </w:rPr>
              <w:t>.</w:t>
            </w:r>
          </w:p>
          <w:p w14:paraId="584FCA38" w14:textId="77777777" w:rsidR="006F6523" w:rsidRPr="006F6523" w:rsidRDefault="006F6523" w:rsidP="006F6523">
            <w:pPr>
              <w:spacing w:line="276" w:lineRule="auto"/>
              <w:jc w:val="both"/>
              <w:rPr>
                <w:rFonts w:ascii="Cambria" w:hAnsi="Cambria"/>
                <w:b/>
              </w:rPr>
            </w:pPr>
            <w:r w:rsidRPr="006F6523">
              <w:rPr>
                <w:rFonts w:ascii="Cambria" w:hAnsi="Cambria"/>
                <w:b/>
              </w:rPr>
              <w:t xml:space="preserve">Wykonanie materiałowe: </w:t>
            </w:r>
          </w:p>
          <w:p w14:paraId="080DB757" w14:textId="77777777" w:rsidR="006F6523" w:rsidRPr="006F6523" w:rsidRDefault="006F6523" w:rsidP="006F6523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mbria" w:hAnsi="Cambria"/>
              </w:rPr>
            </w:pPr>
            <w:r w:rsidRPr="006F6523">
              <w:rPr>
                <w:rFonts w:ascii="Cambria" w:hAnsi="Cambria"/>
              </w:rPr>
              <w:t>Stal kwasoodporna – co najmniej AISI 304 (ślimak, wał, pierścienie, rama, obudowa flokulator, ze względu na trwałość nie dopuszcza się stosowania w konstrukcji tworzyw sztucznych)</w:t>
            </w:r>
          </w:p>
          <w:p w14:paraId="113F34CA" w14:textId="77777777" w:rsidR="006F6523" w:rsidRPr="006F6523" w:rsidRDefault="006F6523" w:rsidP="006F6523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mbria" w:hAnsi="Cambria"/>
              </w:rPr>
            </w:pPr>
            <w:r w:rsidRPr="006F6523">
              <w:rPr>
                <w:rFonts w:ascii="Cambria" w:hAnsi="Cambria"/>
              </w:rPr>
              <w:t xml:space="preserve">Moc zainstalowana napędów prasy nie więcej niż 2 x 1,1 kW, wymaga się aby napęd był przekazywany za pomocą przekładni planetarnych </w:t>
            </w:r>
          </w:p>
          <w:p w14:paraId="40D8D4FE" w14:textId="15E85146" w:rsidR="006F6523" w:rsidRPr="006F6523" w:rsidRDefault="006F6523" w:rsidP="006F6523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mbria" w:hAnsi="Cambria"/>
              </w:rPr>
            </w:pPr>
            <w:r w:rsidRPr="006F6523">
              <w:rPr>
                <w:rFonts w:ascii="Cambria" w:hAnsi="Cambria" w:cs="Calibri"/>
                <w:bCs/>
              </w:rPr>
              <w:t xml:space="preserve">Płynna regulacja wszystkich napędów prasy za pomocą </w:t>
            </w:r>
            <w:r w:rsidR="008A439E">
              <w:rPr>
                <w:rFonts w:ascii="Cambria" w:hAnsi="Cambria" w:cs="Calibri"/>
                <w:bCs/>
              </w:rPr>
              <w:t>przemienników częstotliwości</w:t>
            </w:r>
            <w:r w:rsidRPr="006F6523">
              <w:rPr>
                <w:rFonts w:ascii="Cambria" w:hAnsi="Cambria" w:cs="Calibri"/>
                <w:bCs/>
              </w:rPr>
              <w:t>, wolnoobrotowa praca</w:t>
            </w:r>
            <w:r w:rsidRPr="006F6523">
              <w:rPr>
                <w:rFonts w:ascii="Cambria" w:hAnsi="Cambria"/>
              </w:rPr>
              <w:t xml:space="preserve"> głowic odwadniających – max. do 3,5 </w:t>
            </w:r>
            <w:proofErr w:type="spellStart"/>
            <w:r w:rsidRPr="006F6523">
              <w:rPr>
                <w:rFonts w:ascii="Cambria" w:hAnsi="Cambria"/>
              </w:rPr>
              <w:t>obr</w:t>
            </w:r>
            <w:proofErr w:type="spellEnd"/>
            <w:r w:rsidRPr="006F6523">
              <w:rPr>
                <w:rFonts w:ascii="Cambria" w:hAnsi="Cambria"/>
              </w:rPr>
              <w:t>/min</w:t>
            </w:r>
          </w:p>
          <w:p w14:paraId="596FE32C" w14:textId="39D294E6" w:rsidR="006F6523" w:rsidRPr="006F6523" w:rsidRDefault="006F6523" w:rsidP="006F6523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mbria" w:hAnsi="Cambria"/>
              </w:rPr>
            </w:pPr>
            <w:r w:rsidRPr="006F6523">
              <w:rPr>
                <w:rFonts w:ascii="Cambria" w:hAnsi="Cambria"/>
              </w:rPr>
              <w:t xml:space="preserve">Łożyska w wersji kwasoodpornej, samonastawne kulowe, z automatycznym systemem smarowania, nie dopuszcza się panewek z tworzywa sztucznego </w:t>
            </w:r>
          </w:p>
          <w:p w14:paraId="346AF317" w14:textId="7EB0253E" w:rsidR="006F6523" w:rsidRPr="006F6523" w:rsidRDefault="006F6523" w:rsidP="006F6523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mbria" w:hAnsi="Cambria"/>
              </w:rPr>
            </w:pPr>
            <w:r w:rsidRPr="006F6523">
              <w:rPr>
                <w:rFonts w:ascii="Cambria" w:hAnsi="Cambria"/>
              </w:rPr>
              <w:t>Wały ślimaków o zmiennej średnicy rdzenia, zwiększającej się do wylotu  i zmiennym skoku ślimaka w wykonaniu ze stali nierdzewnej, ślimak utwardzany w głąb na co najmniej 1,0</w:t>
            </w:r>
            <w:r w:rsidR="00D0610E">
              <w:rPr>
                <w:rFonts w:ascii="Cambria" w:hAnsi="Cambria"/>
              </w:rPr>
              <w:t xml:space="preserve"> </w:t>
            </w:r>
            <w:r w:rsidRPr="006F6523">
              <w:rPr>
                <w:rFonts w:ascii="Cambria" w:hAnsi="Cambria"/>
              </w:rPr>
              <w:t>-</w:t>
            </w:r>
            <w:r w:rsidR="00D0610E">
              <w:rPr>
                <w:rFonts w:ascii="Cambria" w:hAnsi="Cambria"/>
              </w:rPr>
              <w:t xml:space="preserve"> </w:t>
            </w:r>
            <w:r w:rsidRPr="006F6523">
              <w:rPr>
                <w:rFonts w:ascii="Cambria" w:hAnsi="Cambria"/>
              </w:rPr>
              <w:t>1,5cm do wartości 62-65HRC, oraz napawany  węglikiem wolframu na powierzchni ślimaka do wartości 72-75 HRC, średnica głowic odwadniających nie mniejsza jak 300 mm, długość czynnej strefy odwadniania (od wlotu osadu uwodnionego na śrubę  do wylotu osadu odwodnionego ze śruby) nie mniejsza jak 2300mm</w:t>
            </w:r>
          </w:p>
          <w:p w14:paraId="05FC869C" w14:textId="77777777" w:rsidR="006F6523" w:rsidRPr="006F6523" w:rsidRDefault="006F6523" w:rsidP="006F6523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mbria" w:hAnsi="Cambria"/>
                <w:bCs/>
              </w:rPr>
            </w:pPr>
            <w:r w:rsidRPr="006F6523">
              <w:rPr>
                <w:rFonts w:ascii="Cambria" w:hAnsi="Cambria"/>
                <w:bCs/>
              </w:rPr>
              <w:t xml:space="preserve">Pierścienie ruchome ze stali nierdzewnej utwardzane do wartości co najmniej                   52-55 HRC,  tak aby nie dochodziło do ich zużywania, </w:t>
            </w:r>
          </w:p>
          <w:p w14:paraId="43C4CC90" w14:textId="77777777" w:rsidR="006F6523" w:rsidRPr="006F6523" w:rsidRDefault="006F6523" w:rsidP="006F6523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mbria" w:hAnsi="Cambria"/>
                <w:bCs/>
              </w:rPr>
            </w:pPr>
            <w:r w:rsidRPr="006F6523">
              <w:rPr>
                <w:rFonts w:ascii="Cambria" w:hAnsi="Cambria"/>
                <w:bCs/>
              </w:rPr>
              <w:t>Grubość pierścieni ruchomych nie mniejsza niż  3mm</w:t>
            </w:r>
          </w:p>
          <w:p w14:paraId="6FE88B7F" w14:textId="77777777" w:rsidR="006F6523" w:rsidRPr="006F6523" w:rsidRDefault="006F6523" w:rsidP="006F6523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mbria" w:hAnsi="Cambria"/>
              </w:rPr>
            </w:pPr>
            <w:r w:rsidRPr="006F6523">
              <w:rPr>
                <w:rFonts w:ascii="Cambria" w:hAnsi="Cambria"/>
              </w:rPr>
              <w:t xml:space="preserve">Prasa nie wymaga płukania w trakcie pracy, brak zużycia wody płuczącej, prasa nie wymaga doprowadzenia sprężonego powietrza. </w:t>
            </w:r>
          </w:p>
          <w:p w14:paraId="473C8983" w14:textId="77777777" w:rsidR="006F6523" w:rsidRPr="006F6523" w:rsidRDefault="006F6523" w:rsidP="006F6523">
            <w:pPr>
              <w:spacing w:line="276" w:lineRule="auto"/>
              <w:ind w:left="709"/>
              <w:jc w:val="both"/>
              <w:rPr>
                <w:rFonts w:ascii="Cambria" w:hAnsi="Cambria"/>
                <w:bCs/>
              </w:rPr>
            </w:pPr>
            <w:r w:rsidRPr="006F6523">
              <w:rPr>
                <w:rFonts w:ascii="Cambria" w:hAnsi="Cambria"/>
                <w:bCs/>
              </w:rPr>
              <w:t>Prasa wyposażona we flokulator dynamiczny dwukomorowy o parametrach jak niżej</w:t>
            </w:r>
          </w:p>
          <w:p w14:paraId="78744286" w14:textId="77777777" w:rsidR="006F6523" w:rsidRPr="006F6523" w:rsidRDefault="006F6523" w:rsidP="006F6523">
            <w:pPr>
              <w:numPr>
                <w:ilvl w:val="0"/>
                <w:numId w:val="2"/>
              </w:numPr>
              <w:spacing w:line="276" w:lineRule="auto"/>
              <w:ind w:left="709"/>
              <w:jc w:val="both"/>
              <w:rPr>
                <w:rFonts w:ascii="Cambria" w:hAnsi="Cambria"/>
              </w:rPr>
            </w:pPr>
            <w:r w:rsidRPr="006F6523">
              <w:rPr>
                <w:rFonts w:ascii="Cambria" w:hAnsi="Cambria"/>
              </w:rPr>
              <w:t xml:space="preserve">Flokulator dynamiczny prasy, moc  napędu nie więcej niż 0,75 kW, wykonanie co najmniej stal nierdzewna AISI304, w komorze flokulatora sonda do stałego pomiaru poziomu osadu, sygnał 4-20 </w:t>
            </w:r>
            <w:proofErr w:type="spellStart"/>
            <w:r w:rsidRPr="006F6523">
              <w:rPr>
                <w:rFonts w:ascii="Cambria" w:hAnsi="Cambria"/>
              </w:rPr>
              <w:t>mA</w:t>
            </w:r>
            <w:proofErr w:type="spellEnd"/>
            <w:r w:rsidRPr="006F6523">
              <w:rPr>
                <w:rFonts w:ascii="Cambria" w:hAnsi="Cambria"/>
              </w:rPr>
              <w:t xml:space="preserve">  zabezpieczająca przed przelaniem się osadu, napęd  </w:t>
            </w:r>
            <w:r w:rsidRPr="006F6523">
              <w:rPr>
                <w:rFonts w:ascii="Cambria" w:hAnsi="Cambria"/>
              </w:rPr>
              <w:lastRenderedPageBreak/>
              <w:t>flokulatora regulowane w sposób płynny falownikiem, mieszadło obustronnie łożyskowane, łożyska niekorodujące</w:t>
            </w:r>
            <w:r w:rsidRPr="006F6523">
              <w:rPr>
                <w:rFonts w:ascii="Cambria" w:hAnsi="Cambria"/>
                <w:b/>
              </w:rPr>
              <w:t xml:space="preserve">, </w:t>
            </w:r>
          </w:p>
          <w:p w14:paraId="0471EE55" w14:textId="7D82667A" w:rsidR="006F6523" w:rsidRPr="00D0610E" w:rsidRDefault="00D0610E" w:rsidP="00D0610E">
            <w:pPr>
              <w:numPr>
                <w:ilvl w:val="0"/>
                <w:numId w:val="3"/>
              </w:numPr>
              <w:spacing w:line="276" w:lineRule="auto"/>
              <w:ind w:left="709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</w:rPr>
              <w:t>F</w:t>
            </w:r>
            <w:r w:rsidR="006F6523" w:rsidRPr="006F6523">
              <w:rPr>
                <w:rFonts w:ascii="Cambria" w:hAnsi="Cambria"/>
              </w:rPr>
              <w:t xml:space="preserve">lokulator wyposażony w transparentne uchylne rewizje umożliwiające na bieżąco obserwację procesu flokulacji.  </w:t>
            </w:r>
          </w:p>
          <w:p w14:paraId="21D0F32B" w14:textId="61404EA3" w:rsidR="006F6523" w:rsidRPr="006F6523" w:rsidRDefault="006F6523" w:rsidP="006F6523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mbria" w:hAnsi="Cambria"/>
              </w:rPr>
            </w:pPr>
            <w:r w:rsidRPr="006F6523">
              <w:rPr>
                <w:rFonts w:ascii="Cambria" w:hAnsi="Cambria"/>
              </w:rPr>
              <w:t xml:space="preserve">Wszystkie elementy prasy wytrawiane w kąpieli kwaśnej. Osłony prasy zdejmowane wytrawiane w kąpieli kwaśnej, a następnie polerowane lub </w:t>
            </w:r>
            <w:proofErr w:type="spellStart"/>
            <w:r w:rsidRPr="006F6523">
              <w:rPr>
                <w:rFonts w:ascii="Cambria" w:hAnsi="Cambria"/>
              </w:rPr>
              <w:t>szkiełkowane</w:t>
            </w:r>
            <w:proofErr w:type="spellEnd"/>
            <w:r w:rsidRPr="006F6523">
              <w:rPr>
                <w:rFonts w:ascii="Cambria" w:hAnsi="Cambria"/>
              </w:rPr>
              <w:t xml:space="preserve">. </w:t>
            </w:r>
          </w:p>
          <w:p w14:paraId="77C4E0F0" w14:textId="77777777" w:rsidR="006F6523" w:rsidRPr="006F6523" w:rsidRDefault="006F6523" w:rsidP="006F6523">
            <w:pPr>
              <w:rPr>
                <w:rFonts w:ascii="Cambria" w:hAnsi="Cambria" w:cs="Calibri"/>
                <w:b/>
              </w:rPr>
            </w:pPr>
          </w:p>
          <w:p w14:paraId="56F6584A" w14:textId="48FC2C1E" w:rsidR="006F6523" w:rsidRPr="006F6523" w:rsidRDefault="006F6523" w:rsidP="00D0610E">
            <w:pPr>
              <w:spacing w:line="276" w:lineRule="auto"/>
              <w:jc w:val="both"/>
              <w:rPr>
                <w:rFonts w:ascii="Cambria" w:hAnsi="Cambria"/>
                <w:b/>
              </w:rPr>
            </w:pPr>
            <w:r w:rsidRPr="006F6523">
              <w:rPr>
                <w:rFonts w:ascii="Cambria" w:hAnsi="Cambria"/>
                <w:b/>
              </w:rPr>
              <w:t xml:space="preserve">STACJA POLIMERU  </w:t>
            </w:r>
          </w:p>
          <w:p w14:paraId="4EAFD4F3" w14:textId="77777777" w:rsidR="006F6523" w:rsidRPr="006F6523" w:rsidRDefault="006F6523" w:rsidP="006F6523">
            <w:pPr>
              <w:pStyle w:val="Zwykytekst"/>
              <w:numPr>
                <w:ilvl w:val="0"/>
                <w:numId w:val="5"/>
              </w:numPr>
              <w:ind w:right="-284"/>
              <w:rPr>
                <w:rFonts w:ascii="Cambria" w:hAnsi="Cambria"/>
                <w:szCs w:val="22"/>
              </w:rPr>
            </w:pPr>
            <w:r w:rsidRPr="006F6523">
              <w:rPr>
                <w:rFonts w:ascii="Cambria" w:hAnsi="Cambria"/>
                <w:szCs w:val="22"/>
              </w:rPr>
              <w:t xml:space="preserve">Wymaga się aby stacja działała w pełni automatycznie w przypadku emulsji oraz z możliwością pracy ręcznej na proszku. </w:t>
            </w:r>
          </w:p>
          <w:p w14:paraId="4A893CE0" w14:textId="7C904283" w:rsidR="006F6523" w:rsidRPr="006F6523" w:rsidRDefault="00C27316" w:rsidP="00C27316">
            <w:pPr>
              <w:pStyle w:val="Zwykytekst"/>
              <w:rPr>
                <w:rFonts w:ascii="Cambria" w:hAnsi="Cambria"/>
                <w:szCs w:val="22"/>
              </w:rPr>
            </w:pPr>
            <w:r>
              <w:rPr>
                <w:rFonts w:ascii="Cambria" w:hAnsi="Cambria"/>
                <w:szCs w:val="22"/>
              </w:rPr>
              <w:t>M</w:t>
            </w:r>
            <w:r w:rsidR="006F6523" w:rsidRPr="006F6523">
              <w:rPr>
                <w:rFonts w:ascii="Cambria" w:hAnsi="Cambria"/>
                <w:szCs w:val="22"/>
              </w:rPr>
              <w:t xml:space="preserve">inimalne wymagania dotyczące wyposażenia stacji. </w:t>
            </w:r>
          </w:p>
          <w:p w14:paraId="0DF14BF9" w14:textId="556A8A9A" w:rsidR="006F6523" w:rsidRPr="006F6523" w:rsidRDefault="006F6523" w:rsidP="006F6523">
            <w:pPr>
              <w:pStyle w:val="Zwykytekst"/>
              <w:numPr>
                <w:ilvl w:val="0"/>
                <w:numId w:val="5"/>
              </w:numPr>
              <w:rPr>
                <w:rFonts w:ascii="Cambria" w:hAnsi="Cambria"/>
                <w:szCs w:val="22"/>
              </w:rPr>
            </w:pPr>
            <w:r w:rsidRPr="006F6523">
              <w:rPr>
                <w:rFonts w:ascii="Cambria" w:hAnsi="Cambria"/>
                <w:szCs w:val="22"/>
              </w:rPr>
              <w:t>Zbiornik dwukomorowy</w:t>
            </w:r>
            <w:r w:rsidR="00C27316">
              <w:rPr>
                <w:rFonts w:ascii="Cambria" w:hAnsi="Cambria"/>
                <w:szCs w:val="22"/>
              </w:rPr>
              <w:t xml:space="preserve"> wykonany ze stali AISI316</w:t>
            </w:r>
            <w:r w:rsidRPr="006F6523">
              <w:rPr>
                <w:rFonts w:ascii="Cambria" w:hAnsi="Cambria"/>
                <w:szCs w:val="22"/>
              </w:rPr>
              <w:t xml:space="preserve"> o pojemności co najmniej </w:t>
            </w:r>
            <w:r w:rsidR="00C27316">
              <w:rPr>
                <w:rFonts w:ascii="Cambria" w:hAnsi="Cambria"/>
                <w:szCs w:val="22"/>
              </w:rPr>
              <w:t>8</w:t>
            </w:r>
            <w:r w:rsidRPr="006F6523">
              <w:rPr>
                <w:rFonts w:ascii="Cambria" w:hAnsi="Cambria"/>
                <w:szCs w:val="22"/>
              </w:rPr>
              <w:t xml:space="preserve">00 dm3. </w:t>
            </w:r>
          </w:p>
          <w:p w14:paraId="7CFC46D3" w14:textId="77777777" w:rsidR="006F6523" w:rsidRPr="006F6523" w:rsidRDefault="006F6523" w:rsidP="006F6523">
            <w:pPr>
              <w:pStyle w:val="Zwykytekst"/>
              <w:numPr>
                <w:ilvl w:val="0"/>
                <w:numId w:val="5"/>
              </w:numPr>
              <w:rPr>
                <w:rFonts w:ascii="Cambria" w:hAnsi="Cambria"/>
                <w:szCs w:val="22"/>
              </w:rPr>
            </w:pPr>
            <w:r w:rsidRPr="006F6523">
              <w:rPr>
                <w:rFonts w:ascii="Cambria" w:hAnsi="Cambria"/>
                <w:szCs w:val="22"/>
              </w:rPr>
              <w:t xml:space="preserve">Mieszadło w wykonaniu nierdzewnym o mocy zainstalowanej nie większej niż 0,75kW. </w:t>
            </w:r>
          </w:p>
          <w:p w14:paraId="753615C5" w14:textId="77777777" w:rsidR="006F6523" w:rsidRPr="006F6523" w:rsidRDefault="006F6523" w:rsidP="006F6523">
            <w:pPr>
              <w:pStyle w:val="Zwykytekst"/>
              <w:numPr>
                <w:ilvl w:val="0"/>
                <w:numId w:val="5"/>
              </w:numPr>
              <w:rPr>
                <w:rFonts w:ascii="Cambria" w:hAnsi="Cambria"/>
                <w:szCs w:val="22"/>
              </w:rPr>
            </w:pPr>
            <w:r w:rsidRPr="006F6523">
              <w:rPr>
                <w:rFonts w:ascii="Cambria" w:hAnsi="Cambria"/>
                <w:szCs w:val="22"/>
              </w:rPr>
              <w:t>Układ dozowania wody o przepustowości  nie mniejszej niż  2,5 m3/h wyposażony co najmniej w:</w:t>
            </w:r>
          </w:p>
          <w:p w14:paraId="36EE0FFE" w14:textId="7A0E2DC7" w:rsidR="006F6523" w:rsidRPr="006F6523" w:rsidRDefault="00C27316" w:rsidP="006F6523">
            <w:pPr>
              <w:pStyle w:val="Zwykytekst"/>
              <w:numPr>
                <w:ilvl w:val="0"/>
                <w:numId w:val="5"/>
              </w:numPr>
              <w:rPr>
                <w:rFonts w:ascii="Cambria" w:hAnsi="Cambria"/>
                <w:szCs w:val="22"/>
              </w:rPr>
            </w:pPr>
            <w:r>
              <w:rPr>
                <w:rFonts w:ascii="Cambria" w:hAnsi="Cambria"/>
                <w:szCs w:val="22"/>
              </w:rPr>
              <w:t>E</w:t>
            </w:r>
            <w:r w:rsidR="006F6523" w:rsidRPr="006F6523">
              <w:rPr>
                <w:rFonts w:ascii="Cambria" w:hAnsi="Cambria"/>
                <w:szCs w:val="22"/>
              </w:rPr>
              <w:t xml:space="preserve">lektrozawór, zawór odcinający, zasuwę regulacyjną ręczną, filtr skośny, reduktor ciśnienia, rotametr, czujnik ciśnienia, czujnik poziomu </w:t>
            </w:r>
            <w:proofErr w:type="spellStart"/>
            <w:r w:rsidR="006F6523" w:rsidRPr="006F6523">
              <w:rPr>
                <w:rFonts w:ascii="Cambria" w:hAnsi="Cambria"/>
                <w:szCs w:val="22"/>
              </w:rPr>
              <w:t>polielektrolitu</w:t>
            </w:r>
            <w:proofErr w:type="spellEnd"/>
            <w:r w:rsidR="006F6523" w:rsidRPr="006F6523">
              <w:rPr>
                <w:rFonts w:ascii="Cambria" w:hAnsi="Cambria"/>
                <w:szCs w:val="22"/>
              </w:rPr>
              <w:t xml:space="preserve"> w postaci sondy hydrostatycznej, (cała powyższa armatura w wykonaniu nierdzewnym co najmniej ze stali AISI304), </w:t>
            </w:r>
          </w:p>
          <w:p w14:paraId="65E84CA0" w14:textId="4F654926" w:rsidR="006F6523" w:rsidRPr="006F6523" w:rsidRDefault="00C27316" w:rsidP="006F6523">
            <w:pPr>
              <w:pStyle w:val="Zwykytekst"/>
              <w:numPr>
                <w:ilvl w:val="0"/>
                <w:numId w:val="5"/>
              </w:numPr>
              <w:rPr>
                <w:rFonts w:ascii="Cambria" w:hAnsi="Cambria"/>
                <w:szCs w:val="22"/>
              </w:rPr>
            </w:pPr>
            <w:r>
              <w:rPr>
                <w:rFonts w:ascii="Cambria" w:hAnsi="Cambria"/>
                <w:szCs w:val="22"/>
              </w:rPr>
              <w:t>U</w:t>
            </w:r>
            <w:r w:rsidR="006F6523" w:rsidRPr="006F6523">
              <w:rPr>
                <w:rFonts w:ascii="Cambria" w:hAnsi="Cambria"/>
                <w:szCs w:val="22"/>
              </w:rPr>
              <w:t xml:space="preserve">kład dozowania emulsji w postaci pompy nurnikowej lub pompy ślimakowej o wydajności nie mniejszej niż 16 dm3/h regulowanej za pomocą wariatora lub </w:t>
            </w:r>
            <w:r>
              <w:rPr>
                <w:rFonts w:ascii="Cambria" w:hAnsi="Cambria"/>
                <w:szCs w:val="22"/>
              </w:rPr>
              <w:t>przemiennika częstotliwości</w:t>
            </w:r>
            <w:r w:rsidR="006F6523" w:rsidRPr="006F6523">
              <w:rPr>
                <w:rFonts w:ascii="Cambria" w:hAnsi="Cambria"/>
                <w:szCs w:val="22"/>
              </w:rPr>
              <w:t xml:space="preserve"> moc silnika do 0,37kW.</w:t>
            </w:r>
          </w:p>
          <w:p w14:paraId="1BD08FA9" w14:textId="77777777" w:rsidR="006F6523" w:rsidRPr="006F6523" w:rsidRDefault="006F6523" w:rsidP="006F6523">
            <w:pPr>
              <w:tabs>
                <w:tab w:val="center" w:pos="709"/>
                <w:tab w:val="left" w:pos="6447"/>
              </w:tabs>
              <w:spacing w:line="276" w:lineRule="auto"/>
              <w:ind w:left="360"/>
              <w:jc w:val="both"/>
              <w:rPr>
                <w:rFonts w:ascii="Cambria" w:hAnsi="Cambria"/>
                <w:b/>
              </w:rPr>
            </w:pPr>
          </w:p>
          <w:p w14:paraId="2B2411B3" w14:textId="77777777" w:rsidR="006F6523" w:rsidRPr="006F6523" w:rsidRDefault="006F6523" w:rsidP="00C27316">
            <w:pPr>
              <w:tabs>
                <w:tab w:val="left" w:pos="142"/>
              </w:tabs>
              <w:spacing w:line="276" w:lineRule="auto"/>
              <w:ind w:right="140"/>
              <w:jc w:val="both"/>
              <w:rPr>
                <w:rFonts w:ascii="Cambria" w:hAnsi="Cambria"/>
                <w:b/>
              </w:rPr>
            </w:pPr>
            <w:r w:rsidRPr="006F6523">
              <w:rPr>
                <w:rFonts w:ascii="Cambria" w:hAnsi="Cambria"/>
                <w:b/>
              </w:rPr>
              <w:t xml:space="preserve">Pompa do roztworu </w:t>
            </w:r>
            <w:proofErr w:type="spellStart"/>
            <w:r w:rsidRPr="006F6523">
              <w:rPr>
                <w:rFonts w:ascii="Cambria" w:hAnsi="Cambria"/>
                <w:b/>
              </w:rPr>
              <w:t>polielektrolitu</w:t>
            </w:r>
            <w:proofErr w:type="spellEnd"/>
            <w:r w:rsidRPr="006F6523">
              <w:rPr>
                <w:rFonts w:ascii="Cambria" w:hAnsi="Cambria"/>
                <w:b/>
              </w:rPr>
              <w:t xml:space="preserve"> </w:t>
            </w:r>
          </w:p>
          <w:p w14:paraId="21C7C88F" w14:textId="77777777" w:rsidR="006F6523" w:rsidRPr="008265C2" w:rsidRDefault="006F6523" w:rsidP="006F6523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Cambria" w:hAnsi="Cambria" w:cs="Helvetica"/>
              </w:rPr>
            </w:pPr>
            <w:r w:rsidRPr="008265C2">
              <w:rPr>
                <w:rFonts w:ascii="Cambria" w:hAnsi="Cambria" w:cs="Helvetica"/>
              </w:rPr>
              <w:t xml:space="preserve">Do wykorzystania istniejąca lub nowa pompa ślimakowa o parametrach nie gorszych niż istniejąca, wymagana regulacja wydajności za pomocą falownika </w:t>
            </w:r>
          </w:p>
          <w:p w14:paraId="4541705E" w14:textId="52A1CF27" w:rsidR="009D0730" w:rsidRPr="008265C2" w:rsidRDefault="009D0730" w:rsidP="009D0730">
            <w:pPr>
              <w:pStyle w:val="Akapitzlist"/>
              <w:autoSpaceDE w:val="0"/>
              <w:autoSpaceDN w:val="0"/>
              <w:adjustRightInd w:val="0"/>
              <w:ind w:left="765"/>
              <w:rPr>
                <w:rFonts w:ascii="Cambria" w:hAnsi="Cambria" w:cs="Helvetica"/>
              </w:rPr>
            </w:pPr>
            <w:r w:rsidRPr="008265C2">
              <w:rPr>
                <w:rFonts w:ascii="Cambria" w:hAnsi="Cambria" w:cs="Helvetica"/>
              </w:rPr>
              <w:t xml:space="preserve">PARAMETRY: pompa ślimakowa, </w:t>
            </w:r>
            <w:r w:rsidR="008265C2" w:rsidRPr="008265C2">
              <w:rPr>
                <w:rFonts w:ascii="Cambria" w:hAnsi="Cambria" w:cs="Helvetica"/>
              </w:rPr>
              <w:t>wydajność</w:t>
            </w:r>
            <w:r w:rsidRPr="008265C2">
              <w:rPr>
                <w:rFonts w:ascii="Cambria" w:hAnsi="Cambria" w:cs="Helvetica"/>
              </w:rPr>
              <w:t xml:space="preserve"> regulowana falownikiem, </w:t>
            </w:r>
            <w:r w:rsidR="008265C2" w:rsidRPr="008265C2">
              <w:rPr>
                <w:rFonts w:ascii="Cambria" w:hAnsi="Cambria" w:cs="Helvetica"/>
              </w:rPr>
              <w:t>wydajność</w:t>
            </w:r>
            <w:r w:rsidRPr="008265C2">
              <w:rPr>
                <w:rFonts w:ascii="Cambria" w:hAnsi="Cambria" w:cs="Helvetica"/>
              </w:rPr>
              <w:t xml:space="preserve"> hydrauliczna pompy nie mniejsza niż Q=1,6 m</w:t>
            </w:r>
            <w:r w:rsidRPr="008265C2">
              <w:rPr>
                <w:rFonts w:ascii="Cambria" w:hAnsi="Cambria" w:cs="Helvetica"/>
                <w:vertAlign w:val="superscript"/>
              </w:rPr>
              <w:t>3</w:t>
            </w:r>
            <w:r w:rsidRPr="008265C2">
              <w:rPr>
                <w:rFonts w:ascii="Cambria" w:hAnsi="Cambria" w:cs="Helvetica"/>
              </w:rPr>
              <w:t>/h, ciśnienie tłoczenia nie mniejsze niż 2 b</w:t>
            </w:r>
            <w:r w:rsidR="008265C2" w:rsidRPr="008265C2">
              <w:rPr>
                <w:rFonts w:ascii="Cambria" w:hAnsi="Cambria" w:cs="Helvetica"/>
              </w:rPr>
              <w:t xml:space="preserve">ary. Moc silnika nie większa niż 0,75 </w:t>
            </w:r>
            <w:proofErr w:type="spellStart"/>
            <w:r w:rsidR="008265C2" w:rsidRPr="008265C2">
              <w:rPr>
                <w:rFonts w:ascii="Cambria" w:hAnsi="Cambria" w:cs="Helvetica"/>
              </w:rPr>
              <w:t>kW.</w:t>
            </w:r>
            <w:proofErr w:type="spellEnd"/>
          </w:p>
          <w:p w14:paraId="21678E19" w14:textId="77777777" w:rsidR="006F6523" w:rsidRPr="006F6523" w:rsidRDefault="006F6523" w:rsidP="006F6523">
            <w:pPr>
              <w:spacing w:line="276" w:lineRule="auto"/>
              <w:jc w:val="both"/>
              <w:rPr>
                <w:rFonts w:ascii="Cambria" w:hAnsi="Cambria"/>
                <w:b/>
              </w:rPr>
            </w:pPr>
          </w:p>
          <w:p w14:paraId="1CC328B4" w14:textId="77777777" w:rsidR="006F6523" w:rsidRPr="006F6523" w:rsidRDefault="006F6523" w:rsidP="00FA66E2">
            <w:pPr>
              <w:spacing w:line="276" w:lineRule="auto"/>
              <w:jc w:val="both"/>
              <w:rPr>
                <w:rFonts w:ascii="Cambria" w:hAnsi="Cambria"/>
                <w:b/>
              </w:rPr>
            </w:pPr>
            <w:r w:rsidRPr="006F6523">
              <w:rPr>
                <w:rFonts w:ascii="Cambria" w:hAnsi="Cambria"/>
                <w:b/>
              </w:rPr>
              <w:t xml:space="preserve">POMPA OSADU NADAWY ŚLIMAKOWA </w:t>
            </w:r>
          </w:p>
          <w:p w14:paraId="05FD5025" w14:textId="65989BA9" w:rsidR="006F6523" w:rsidRPr="006F6523" w:rsidRDefault="006F6523" w:rsidP="006F6523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Cambria" w:hAnsi="Cambria" w:cs="Arial"/>
              </w:rPr>
            </w:pPr>
            <w:r w:rsidRPr="006F6523">
              <w:rPr>
                <w:rFonts w:ascii="Cambria" w:hAnsi="Cambria" w:cs="Helvetica"/>
              </w:rPr>
              <w:lastRenderedPageBreak/>
              <w:t xml:space="preserve">Dostawa nowej pompy ślimakowej o parametrach: </w:t>
            </w:r>
          </w:p>
          <w:p w14:paraId="61F84B3E" w14:textId="35C62899" w:rsidR="006F6523" w:rsidRPr="006F6523" w:rsidRDefault="006F6523" w:rsidP="006F6523">
            <w:pPr>
              <w:pStyle w:val="Akapitzlist"/>
              <w:autoSpaceDE w:val="0"/>
              <w:autoSpaceDN w:val="0"/>
              <w:adjustRightInd w:val="0"/>
              <w:ind w:left="765"/>
              <w:rPr>
                <w:rFonts w:ascii="Cambria" w:hAnsi="Cambria" w:cs="Arial"/>
              </w:rPr>
            </w:pPr>
            <w:r w:rsidRPr="006F6523">
              <w:rPr>
                <w:rFonts w:ascii="Cambria" w:hAnsi="Cambria" w:cs="Helvetica"/>
              </w:rPr>
              <w:t>- wydajno</w:t>
            </w:r>
            <w:r w:rsidRPr="006F6523">
              <w:rPr>
                <w:rFonts w:ascii="Cambria" w:hAnsi="Cambria" w:cs="Calibri"/>
              </w:rPr>
              <w:t>ść</w:t>
            </w:r>
            <w:r w:rsidRPr="006F6523">
              <w:rPr>
                <w:rFonts w:ascii="Cambria" w:hAnsi="Cambria" w:cs="Arial"/>
              </w:rPr>
              <w:t xml:space="preserve"> nie mniejsza ni</w:t>
            </w:r>
            <w:r w:rsidRPr="006F6523">
              <w:rPr>
                <w:rFonts w:ascii="Cambria" w:hAnsi="Cambria" w:cs="Calibri"/>
              </w:rPr>
              <w:t xml:space="preserve">ż </w:t>
            </w:r>
            <w:r w:rsidR="00FA66E2">
              <w:rPr>
                <w:rFonts w:ascii="Cambria" w:hAnsi="Cambria" w:cs="Calibri"/>
              </w:rPr>
              <w:t>9</w:t>
            </w:r>
            <w:r w:rsidRPr="006F6523">
              <w:rPr>
                <w:rFonts w:ascii="Cambria" w:hAnsi="Cambria" w:cs="Calibri"/>
              </w:rPr>
              <w:t xml:space="preserve"> </w:t>
            </w:r>
            <w:r w:rsidRPr="006F6523">
              <w:rPr>
                <w:rFonts w:ascii="Cambria" w:hAnsi="Cambria" w:cs="Arial"/>
              </w:rPr>
              <w:t xml:space="preserve">m3/h </w:t>
            </w:r>
          </w:p>
          <w:p w14:paraId="0D6B8562" w14:textId="6D03B1C8" w:rsidR="006F6523" w:rsidRPr="006F6523" w:rsidRDefault="006F6523" w:rsidP="006F6523">
            <w:pPr>
              <w:pStyle w:val="Akapitzlist"/>
              <w:autoSpaceDE w:val="0"/>
              <w:autoSpaceDN w:val="0"/>
              <w:adjustRightInd w:val="0"/>
              <w:ind w:left="765"/>
              <w:rPr>
                <w:rFonts w:ascii="Cambria" w:hAnsi="Cambria" w:cs="Helvetica"/>
              </w:rPr>
            </w:pPr>
            <w:r w:rsidRPr="006F6523">
              <w:rPr>
                <w:rFonts w:ascii="Cambria" w:hAnsi="Cambria" w:cs="Helvetica"/>
              </w:rPr>
              <w:t xml:space="preserve">- płynna regulacja wydajności za pomocą </w:t>
            </w:r>
            <w:r w:rsidR="00FA66E2">
              <w:rPr>
                <w:rFonts w:ascii="Cambria" w:hAnsi="Cambria" w:cs="Helvetica"/>
              </w:rPr>
              <w:t>przemiennika częstotliwości</w:t>
            </w:r>
          </w:p>
          <w:p w14:paraId="70E8BDBE" w14:textId="77777777" w:rsidR="006F6523" w:rsidRPr="006F6523" w:rsidRDefault="006F6523" w:rsidP="006F6523">
            <w:pPr>
              <w:pStyle w:val="Akapitzlist"/>
              <w:autoSpaceDE w:val="0"/>
              <w:autoSpaceDN w:val="0"/>
              <w:adjustRightInd w:val="0"/>
              <w:ind w:left="765"/>
              <w:rPr>
                <w:rFonts w:ascii="Cambria" w:hAnsi="Cambria" w:cs="Helvetica"/>
              </w:rPr>
            </w:pPr>
            <w:r w:rsidRPr="006F6523">
              <w:rPr>
                <w:rFonts w:ascii="Cambria" w:hAnsi="Cambria" w:cs="Helvetica"/>
              </w:rPr>
              <w:t xml:space="preserve">- moc zainstalowana nie większa  niż  2,2 kW z dodatkowym obcym chłodzeniem </w:t>
            </w:r>
          </w:p>
          <w:p w14:paraId="5D5BAA04" w14:textId="375B86A4" w:rsidR="006F6523" w:rsidRPr="00FA66E2" w:rsidRDefault="006F6523" w:rsidP="00FA66E2">
            <w:pPr>
              <w:pStyle w:val="Akapitzlist"/>
              <w:ind w:left="765"/>
              <w:rPr>
                <w:rFonts w:ascii="Cambria" w:hAnsi="Cambria" w:cs="Helvetica"/>
              </w:rPr>
            </w:pPr>
            <w:r w:rsidRPr="006F6523">
              <w:rPr>
                <w:rFonts w:ascii="Cambria" w:hAnsi="Cambria" w:cs="Helvetica"/>
              </w:rPr>
              <w:t>- ci</w:t>
            </w:r>
            <w:r w:rsidRPr="006F6523">
              <w:rPr>
                <w:rFonts w:ascii="Cambria" w:hAnsi="Cambria" w:cs="Arial"/>
              </w:rPr>
              <w:t>ś</w:t>
            </w:r>
            <w:r w:rsidRPr="006F6523">
              <w:rPr>
                <w:rFonts w:ascii="Cambria" w:hAnsi="Cambria" w:cs="Helvetica"/>
              </w:rPr>
              <w:t>nienie dyspozycyjne tłoczenia nie mniejsze niż  2,0 bar .</w:t>
            </w:r>
          </w:p>
          <w:p w14:paraId="20964F85" w14:textId="77777777" w:rsidR="006F6523" w:rsidRPr="006F6523" w:rsidRDefault="006F6523" w:rsidP="006F6523">
            <w:pPr>
              <w:tabs>
                <w:tab w:val="left" w:pos="142"/>
              </w:tabs>
              <w:ind w:right="140"/>
              <w:rPr>
                <w:rFonts w:ascii="Cambria" w:hAnsi="Cambria"/>
                <w:b/>
              </w:rPr>
            </w:pPr>
            <w:r w:rsidRPr="006F6523">
              <w:rPr>
                <w:rFonts w:ascii="Cambria" w:hAnsi="Cambria"/>
                <w:b/>
              </w:rPr>
              <w:t xml:space="preserve">SZAFA ZASILAJĄCO- STEROWNICZA </w:t>
            </w:r>
          </w:p>
          <w:p w14:paraId="417562A7" w14:textId="31FB9350" w:rsidR="006F6523" w:rsidRPr="00B51ABB" w:rsidRDefault="006F6523" w:rsidP="00B51ABB">
            <w:pPr>
              <w:jc w:val="both"/>
              <w:rPr>
                <w:rFonts w:ascii="Cambria" w:hAnsi="Cambria"/>
              </w:rPr>
            </w:pPr>
            <w:r w:rsidRPr="00B51ABB">
              <w:rPr>
                <w:rFonts w:ascii="Cambria" w:hAnsi="Cambria"/>
              </w:rPr>
              <w:t xml:space="preserve">Należy </w:t>
            </w:r>
            <w:r w:rsidR="00B51ABB" w:rsidRPr="00B51ABB">
              <w:rPr>
                <w:rFonts w:ascii="Cambria" w:hAnsi="Cambria"/>
              </w:rPr>
              <w:t xml:space="preserve">dostarczyć </w:t>
            </w:r>
            <w:r w:rsidRPr="00B51ABB">
              <w:rPr>
                <w:rFonts w:ascii="Cambria" w:hAnsi="Cambria"/>
              </w:rPr>
              <w:t>nowy układ zasilająco</w:t>
            </w:r>
            <w:r w:rsidR="00C62155">
              <w:rPr>
                <w:rFonts w:ascii="Cambria" w:hAnsi="Cambria"/>
              </w:rPr>
              <w:t xml:space="preserve"> </w:t>
            </w:r>
            <w:r w:rsidRPr="00B51ABB">
              <w:rPr>
                <w:rFonts w:ascii="Cambria" w:hAnsi="Cambria"/>
              </w:rPr>
              <w:t xml:space="preserve">- sterujący wszystkimi elementami składowymi układu linii odwadniania i higienizacji w oparciu o swobodnie programowalny sterownik PLC serii S7-1200 i panel operatorski o średnicy minimum 10” </w:t>
            </w:r>
          </w:p>
          <w:p w14:paraId="4F56897E" w14:textId="77777777" w:rsidR="006F6523" w:rsidRPr="00B51ABB" w:rsidRDefault="006F6523" w:rsidP="00B51ABB">
            <w:pPr>
              <w:tabs>
                <w:tab w:val="left" w:pos="142"/>
              </w:tabs>
              <w:ind w:right="140"/>
              <w:jc w:val="both"/>
              <w:rPr>
                <w:rFonts w:ascii="Cambria" w:hAnsi="Cambria"/>
              </w:rPr>
            </w:pPr>
            <w:r w:rsidRPr="00B51ABB">
              <w:rPr>
                <w:rFonts w:ascii="Cambria" w:hAnsi="Cambria"/>
              </w:rPr>
              <w:t>Należy przewidzieć możliwość przesyłu informacji o stanie pracy instalacji odwadniania osadu /praca, postój, awaria/ do systemu nadrzędnego w sposób (po protokole) wskazanym przez Zamawiającego.</w:t>
            </w:r>
          </w:p>
          <w:p w14:paraId="45E58508" w14:textId="77777777" w:rsidR="006F6523" w:rsidRDefault="006F6523" w:rsidP="00B51ABB">
            <w:pPr>
              <w:tabs>
                <w:tab w:val="left" w:pos="142"/>
              </w:tabs>
              <w:ind w:right="140"/>
              <w:jc w:val="both"/>
              <w:rPr>
                <w:rFonts w:ascii="Cambria" w:hAnsi="Cambria"/>
              </w:rPr>
            </w:pPr>
            <w:r w:rsidRPr="00B51ABB">
              <w:rPr>
                <w:rFonts w:ascii="Cambria" w:hAnsi="Cambria"/>
              </w:rPr>
              <w:t xml:space="preserve">Należy przewidzieć automatyczny system regulacji nadążny </w:t>
            </w:r>
            <w:proofErr w:type="spellStart"/>
            <w:r w:rsidRPr="00B51ABB">
              <w:rPr>
                <w:rFonts w:ascii="Cambria" w:hAnsi="Cambria"/>
              </w:rPr>
              <w:t>polielktrolitu</w:t>
            </w:r>
            <w:proofErr w:type="spellEnd"/>
            <w:r w:rsidRPr="00B51ABB">
              <w:rPr>
                <w:rFonts w:ascii="Cambria" w:hAnsi="Cambria"/>
              </w:rPr>
              <w:t xml:space="preserve"> w zależności od zadanej wartości ilości podawanego osadu.</w:t>
            </w:r>
          </w:p>
          <w:p w14:paraId="510E706B" w14:textId="77777777" w:rsidR="00C62155" w:rsidRPr="00B51ABB" w:rsidRDefault="00C62155" w:rsidP="00B51ABB">
            <w:pPr>
              <w:tabs>
                <w:tab w:val="left" w:pos="142"/>
              </w:tabs>
              <w:ind w:right="140"/>
              <w:jc w:val="both"/>
              <w:rPr>
                <w:rFonts w:ascii="Cambria" w:hAnsi="Cambria"/>
              </w:rPr>
            </w:pPr>
          </w:p>
          <w:p w14:paraId="112D7114" w14:textId="5F4F0C64" w:rsidR="006F6523" w:rsidRPr="006F6523" w:rsidRDefault="006F6523" w:rsidP="006F6523">
            <w:pPr>
              <w:spacing w:after="200" w:line="276" w:lineRule="auto"/>
              <w:rPr>
                <w:rFonts w:ascii="Cambria" w:eastAsia="HGSMinchoE" w:hAnsi="Cambria"/>
                <w:b/>
                <w:bCs/>
              </w:rPr>
            </w:pPr>
            <w:r w:rsidRPr="006F6523">
              <w:rPr>
                <w:rFonts w:ascii="Cambria" w:eastAsia="HGSMinchoE" w:hAnsi="Cambria"/>
                <w:b/>
                <w:bCs/>
              </w:rPr>
              <w:t xml:space="preserve">UKŁAD EWAKUACJI OSADU </w:t>
            </w:r>
          </w:p>
          <w:p w14:paraId="1757D8B2" w14:textId="36446899" w:rsidR="006F6523" w:rsidRPr="006F6523" w:rsidRDefault="006F6523" w:rsidP="006F6523">
            <w:pPr>
              <w:ind w:right="-567"/>
              <w:rPr>
                <w:rFonts w:ascii="Cambria" w:eastAsia="HGSMinchoE" w:hAnsi="Cambria" w:cs="Palatino Linotype"/>
                <w:b/>
                <w:bCs/>
              </w:rPr>
            </w:pPr>
            <w:r w:rsidRPr="003D5BFF">
              <w:rPr>
                <w:rFonts w:ascii="Cambria" w:eastAsia="HGSMinchoE" w:hAnsi="Cambria"/>
                <w:b/>
                <w:bCs/>
              </w:rPr>
              <w:t>Należy wykorzystać istniejący układ po uprzednim dostosowaniu do współpracy z dostarczaną nową prasą ś</w:t>
            </w:r>
            <w:r w:rsidR="008265C2" w:rsidRPr="003D5BFF">
              <w:rPr>
                <w:rFonts w:ascii="Cambria" w:eastAsia="HGSMinchoE" w:hAnsi="Cambria"/>
                <w:b/>
                <w:bCs/>
              </w:rPr>
              <w:t xml:space="preserve">rubowo </w:t>
            </w:r>
            <w:r w:rsidRPr="003D5BFF">
              <w:rPr>
                <w:rFonts w:ascii="Cambria" w:eastAsia="HGSMinchoE" w:hAnsi="Cambria"/>
                <w:b/>
                <w:bCs/>
              </w:rPr>
              <w:t>-</w:t>
            </w:r>
            <w:r w:rsidR="008265C2" w:rsidRPr="003D5BFF">
              <w:rPr>
                <w:rFonts w:ascii="Cambria" w:eastAsia="HGSMinchoE" w:hAnsi="Cambria"/>
                <w:b/>
                <w:bCs/>
              </w:rPr>
              <w:t xml:space="preserve"> </w:t>
            </w:r>
            <w:r w:rsidRPr="003D5BFF">
              <w:rPr>
                <w:rFonts w:ascii="Cambria" w:eastAsia="HGSMinchoE" w:hAnsi="Cambria"/>
                <w:b/>
                <w:bCs/>
              </w:rPr>
              <w:t>talerzową.</w:t>
            </w:r>
            <w:r w:rsidRPr="006F6523">
              <w:rPr>
                <w:rFonts w:ascii="Cambria" w:eastAsia="HGSMinchoE" w:hAnsi="Cambria"/>
                <w:b/>
                <w:bCs/>
              </w:rPr>
              <w:t xml:space="preserve"> </w:t>
            </w:r>
          </w:p>
          <w:p w14:paraId="633D10D0" w14:textId="3B058F16" w:rsidR="006F6523" w:rsidRPr="00C62155" w:rsidRDefault="006F6523" w:rsidP="00C62155">
            <w:pPr>
              <w:spacing w:after="200" w:line="276" w:lineRule="auto"/>
              <w:rPr>
                <w:rFonts w:ascii="Cambria" w:eastAsia="HGSMinchoE" w:hAnsi="Cambria" w:cs="Palatino Linotype"/>
                <w:b/>
                <w:bCs/>
              </w:rPr>
            </w:pPr>
          </w:p>
          <w:p w14:paraId="6BCBB949" w14:textId="77777777" w:rsidR="00183264" w:rsidRPr="006F6523" w:rsidRDefault="00183264" w:rsidP="0018326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54" w:type="dxa"/>
            <w:vAlign w:val="center"/>
          </w:tcPr>
          <w:p w14:paraId="01900AFA" w14:textId="2CD16EBF" w:rsidR="00183264" w:rsidRPr="006F6523" w:rsidRDefault="00A60D46" w:rsidP="00183264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SPEŁNIA / NIE SPEŁNIA</w:t>
            </w:r>
          </w:p>
        </w:tc>
      </w:tr>
    </w:tbl>
    <w:p w14:paraId="74A6771D" w14:textId="77777777" w:rsidR="00183264" w:rsidRPr="006F6523" w:rsidRDefault="00183264" w:rsidP="00183264">
      <w:pPr>
        <w:jc w:val="center"/>
        <w:rPr>
          <w:rFonts w:ascii="Cambria" w:hAnsi="Cambria"/>
          <w:sz w:val="24"/>
          <w:szCs w:val="24"/>
        </w:rPr>
      </w:pPr>
    </w:p>
    <w:sectPr w:rsidR="00183264" w:rsidRPr="006F6523" w:rsidSect="0018326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GSMinchoE">
    <w:charset w:val="80"/>
    <w:family w:val="roman"/>
    <w:pitch w:val="variable"/>
    <w:sig w:usb0="E00002FF" w:usb1="2AC7EDFE" w:usb2="00000012" w:usb3="00000000" w:csb0="0002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046D6"/>
    <w:multiLevelType w:val="hybridMultilevel"/>
    <w:tmpl w:val="BBA40148"/>
    <w:lvl w:ilvl="0" w:tplc="7390EC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A1AE9"/>
    <w:multiLevelType w:val="hybridMultilevel"/>
    <w:tmpl w:val="11ECD8F2"/>
    <w:lvl w:ilvl="0" w:tplc="618801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kern w:val="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17702"/>
    <w:multiLevelType w:val="hybridMultilevel"/>
    <w:tmpl w:val="083074D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1F64AC"/>
    <w:multiLevelType w:val="hybridMultilevel"/>
    <w:tmpl w:val="CAFEF23A"/>
    <w:lvl w:ilvl="0" w:tplc="0415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5C805C1D"/>
    <w:multiLevelType w:val="hybridMultilevel"/>
    <w:tmpl w:val="31D6289C"/>
    <w:lvl w:ilvl="0" w:tplc="618801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kern w:val="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9A2133"/>
    <w:multiLevelType w:val="hybridMultilevel"/>
    <w:tmpl w:val="555AB9F4"/>
    <w:lvl w:ilvl="0" w:tplc="618801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kern w:val="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306319">
    <w:abstractNumId w:val="2"/>
  </w:num>
  <w:num w:numId="2" w16cid:durableId="611941848">
    <w:abstractNumId w:val="1"/>
  </w:num>
  <w:num w:numId="3" w16cid:durableId="742146803">
    <w:abstractNumId w:val="5"/>
  </w:num>
  <w:num w:numId="4" w16cid:durableId="444080974">
    <w:abstractNumId w:val="0"/>
  </w:num>
  <w:num w:numId="5" w16cid:durableId="247884759">
    <w:abstractNumId w:val="4"/>
  </w:num>
  <w:num w:numId="6" w16cid:durableId="20952769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379"/>
    <w:rsid w:val="000D3E9C"/>
    <w:rsid w:val="00124BCA"/>
    <w:rsid w:val="00156378"/>
    <w:rsid w:val="00183264"/>
    <w:rsid w:val="002F5504"/>
    <w:rsid w:val="003416D0"/>
    <w:rsid w:val="003D5BFF"/>
    <w:rsid w:val="003E26ED"/>
    <w:rsid w:val="006F6523"/>
    <w:rsid w:val="008265C2"/>
    <w:rsid w:val="008A439E"/>
    <w:rsid w:val="009A5888"/>
    <w:rsid w:val="009D0730"/>
    <w:rsid w:val="00A12FDF"/>
    <w:rsid w:val="00A60D46"/>
    <w:rsid w:val="00B51ABB"/>
    <w:rsid w:val="00BE3491"/>
    <w:rsid w:val="00C27316"/>
    <w:rsid w:val="00C62155"/>
    <w:rsid w:val="00D0610E"/>
    <w:rsid w:val="00EB2379"/>
    <w:rsid w:val="00FA66E2"/>
    <w:rsid w:val="00FD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F3F89"/>
  <w15:chartTrackingRefBased/>
  <w15:docId w15:val="{634ECE5C-773E-4700-8F28-65BEBE4CB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B23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B23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23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23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B23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B23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B23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B23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B23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23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B23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23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237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B237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B23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B23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B23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B23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B23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B23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23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B23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B23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B23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B23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B237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23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237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B2379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183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6F652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6F6523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efault">
    <w:name w:val="Default"/>
    <w:rsid w:val="006F65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kern w:val="0"/>
      <w:sz w:val="24"/>
      <w:szCs w:val="24"/>
      <w:lang w:eastAsia="pl-PL"/>
      <w14:ligatures w14:val="none"/>
    </w:rPr>
  </w:style>
  <w:style w:type="paragraph" w:styleId="Zwykytekst">
    <w:name w:val="Plain Text"/>
    <w:basedOn w:val="Normalny"/>
    <w:link w:val="ZwykytekstZnak"/>
    <w:uiPriority w:val="99"/>
    <w:unhideWhenUsed/>
    <w:rsid w:val="006F6523"/>
    <w:pPr>
      <w:spacing w:after="0" w:line="240" w:lineRule="auto"/>
    </w:pPr>
    <w:rPr>
      <w:rFonts w:ascii="Calibri" w:eastAsia="Calibri" w:hAnsi="Calibri" w:cs="Times New Roman"/>
      <w:kern w:val="0"/>
      <w:szCs w:val="21"/>
      <w14:ligatures w14:val="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F6523"/>
    <w:rPr>
      <w:rFonts w:ascii="Calibri" w:eastAsia="Calibri" w:hAnsi="Calibri" w:cs="Times New Roman"/>
      <w:kern w:val="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808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Strzelczyk</dc:creator>
  <cp:keywords/>
  <dc:description/>
  <cp:lastModifiedBy>Dorota Strzelczyk</cp:lastModifiedBy>
  <cp:revision>12</cp:revision>
  <dcterms:created xsi:type="dcterms:W3CDTF">2026-08-11T06:14:00Z</dcterms:created>
  <dcterms:modified xsi:type="dcterms:W3CDTF">2026-08-17T13:01:00Z</dcterms:modified>
</cp:coreProperties>
</file>