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D030E" w14:textId="5A87DD26" w:rsidR="0008203A" w:rsidRPr="006F5F42" w:rsidRDefault="0008203A" w:rsidP="0008203A">
      <w:pPr>
        <w:spacing w:after="0" w:line="276" w:lineRule="auto"/>
        <w:jc w:val="right"/>
        <w:rPr>
          <w:rFonts w:ascii="Times New Roman" w:hAnsi="Times New Roman"/>
          <w:b/>
        </w:rPr>
      </w:pPr>
      <w:r w:rsidRPr="006F5F42">
        <w:rPr>
          <w:rFonts w:ascii="Times New Roman" w:hAnsi="Times New Roman"/>
          <w:b/>
        </w:rPr>
        <w:t>Załącznik nr 1</w:t>
      </w:r>
      <w:r>
        <w:rPr>
          <w:rFonts w:ascii="Times New Roman" w:hAnsi="Times New Roman"/>
          <w:b/>
        </w:rPr>
        <w:t>0</w:t>
      </w:r>
      <w:r w:rsidRPr="006F5F42">
        <w:rPr>
          <w:rFonts w:ascii="Times New Roman" w:hAnsi="Times New Roman"/>
          <w:b/>
        </w:rPr>
        <w:t xml:space="preserve"> do </w:t>
      </w:r>
      <w:r>
        <w:rPr>
          <w:rFonts w:ascii="Times New Roman" w:hAnsi="Times New Roman"/>
          <w:b/>
        </w:rPr>
        <w:t>SWZ</w:t>
      </w:r>
    </w:p>
    <w:p w14:paraId="2BCAE1FD" w14:textId="06EA21BD" w:rsidR="0008203A" w:rsidRPr="006F5F42" w:rsidRDefault="0008203A" w:rsidP="0008203A">
      <w:pPr>
        <w:spacing w:after="0" w:line="276" w:lineRule="auto"/>
        <w:ind w:left="6371"/>
        <w:jc w:val="right"/>
        <w:rPr>
          <w:rFonts w:ascii="Times New Roman" w:hAnsi="Times New Roman"/>
          <w:b/>
        </w:rPr>
      </w:pPr>
      <w:r w:rsidRPr="00970453">
        <w:rPr>
          <w:rFonts w:ascii="Times New Roman" w:hAnsi="Times New Roman"/>
          <w:b/>
        </w:rPr>
        <w:t>ZRP.271.</w:t>
      </w:r>
      <w:r w:rsidR="00EF5B8C" w:rsidRPr="00970453">
        <w:rPr>
          <w:rFonts w:ascii="Times New Roman" w:hAnsi="Times New Roman"/>
          <w:b/>
        </w:rPr>
        <w:t>1</w:t>
      </w:r>
      <w:r w:rsidRPr="00970453">
        <w:rPr>
          <w:rFonts w:ascii="Times New Roman" w:hAnsi="Times New Roman"/>
          <w:b/>
        </w:rPr>
        <w:t>.</w:t>
      </w:r>
      <w:r w:rsidR="00BF0761">
        <w:rPr>
          <w:rFonts w:ascii="Times New Roman" w:hAnsi="Times New Roman"/>
          <w:b/>
        </w:rPr>
        <w:t>36</w:t>
      </w:r>
      <w:r w:rsidRPr="00970453">
        <w:rPr>
          <w:rFonts w:ascii="Times New Roman" w:hAnsi="Times New Roman"/>
          <w:b/>
        </w:rPr>
        <w:t>.202</w:t>
      </w:r>
      <w:r w:rsidR="00970453" w:rsidRPr="00970453">
        <w:rPr>
          <w:rFonts w:ascii="Times New Roman" w:hAnsi="Times New Roman"/>
          <w:b/>
        </w:rPr>
        <w:t>6</w:t>
      </w:r>
    </w:p>
    <w:p w14:paraId="214C7FB4" w14:textId="77777777" w:rsidR="0008203A" w:rsidRDefault="0008203A" w:rsidP="0008203A">
      <w:pPr>
        <w:spacing w:line="276" w:lineRule="auto"/>
        <w:jc w:val="both"/>
        <w:rPr>
          <w:rFonts w:ascii="Times New Roman" w:hAnsi="Times New Roman"/>
          <w:b/>
          <w:sz w:val="24"/>
        </w:rPr>
      </w:pPr>
    </w:p>
    <w:p w14:paraId="0ECBD93C" w14:textId="77777777" w:rsidR="0008203A" w:rsidRDefault="0008203A" w:rsidP="0008203A">
      <w:pPr>
        <w:spacing w:line="276" w:lineRule="auto"/>
        <w:jc w:val="both"/>
        <w:rPr>
          <w:rFonts w:ascii="Times New Roman" w:hAnsi="Times New Roman"/>
          <w:b/>
          <w:sz w:val="24"/>
        </w:rPr>
      </w:pPr>
      <w:r>
        <w:rPr>
          <w:rFonts w:ascii="Times New Roman" w:hAnsi="Times New Roman"/>
          <w:b/>
          <w:sz w:val="24"/>
        </w:rPr>
        <w:t>OPIS PRZEDMIOTU ZAMÓWIENIA</w:t>
      </w:r>
    </w:p>
    <w:p w14:paraId="3D599928" w14:textId="193516B1" w:rsidR="0008203A" w:rsidRPr="00F52D2A" w:rsidRDefault="00084599" w:rsidP="0008203A">
      <w:pPr>
        <w:spacing w:line="276" w:lineRule="auto"/>
        <w:jc w:val="both"/>
        <w:rPr>
          <w:rFonts w:ascii="Times New Roman" w:hAnsi="Times New Roman" w:cs="Times New Roman"/>
          <w:b/>
        </w:rPr>
      </w:pPr>
      <w:r w:rsidRPr="00084599">
        <w:rPr>
          <w:rFonts w:ascii="Times New Roman" w:eastAsia="Times New Roman" w:hAnsi="Times New Roman"/>
          <w:b/>
          <w:szCs w:val="24"/>
          <w:lang w:eastAsia="pl-PL"/>
        </w:rPr>
        <w:t xml:space="preserve">Opracowanie dokumentacji projektowej </w:t>
      </w:r>
      <w:r w:rsidRPr="00084599">
        <w:rPr>
          <w:rFonts w:ascii="Times New Roman" w:eastAsia="Times New Roman" w:hAnsi="Times New Roman"/>
          <w:b/>
          <w:szCs w:val="24"/>
          <w:lang w:eastAsia="pl-PL" w:bidi="pl-PL"/>
        </w:rPr>
        <w:t>dla zadania pn</w:t>
      </w:r>
      <w:r w:rsidRPr="00ED1204">
        <w:rPr>
          <w:rFonts w:ascii="Times New Roman" w:eastAsia="Times New Roman" w:hAnsi="Times New Roman"/>
          <w:b/>
          <w:lang w:eastAsia="pl-PL" w:bidi="pl-PL"/>
        </w:rPr>
        <w:t xml:space="preserve">. </w:t>
      </w:r>
      <w:r w:rsidRPr="00F52D2A">
        <w:rPr>
          <w:rFonts w:ascii="Times New Roman" w:eastAsia="Times New Roman" w:hAnsi="Times New Roman" w:cs="Times New Roman"/>
          <w:b/>
          <w:lang w:eastAsia="pl-PL" w:bidi="pl-PL"/>
        </w:rPr>
        <w:t>„</w:t>
      </w:r>
      <w:r w:rsidR="0067718C" w:rsidRPr="0067718C">
        <w:rPr>
          <w:rFonts w:ascii="Times New Roman" w:eastAsia="Calibri" w:hAnsi="Times New Roman" w:cs="Times New Roman"/>
          <w:b/>
          <w:bCs/>
          <w:lang w:eastAsia="pl-PL" w:bidi="pl-PL"/>
        </w:rPr>
        <w:t>Przebudowa drogi wewnętrznej ul. Turystycznej w miejscowości Kobylany</w:t>
      </w:r>
      <w:r w:rsidRPr="00F52D2A">
        <w:rPr>
          <w:rFonts w:ascii="Times New Roman" w:eastAsia="Times New Roman" w:hAnsi="Times New Roman" w:cs="Times New Roman"/>
          <w:b/>
          <w:lang w:eastAsia="pl-PL" w:bidi="pl-PL"/>
        </w:rPr>
        <w:t>”</w:t>
      </w:r>
      <w:r w:rsidR="00C5152B" w:rsidRPr="00F52D2A">
        <w:rPr>
          <w:rFonts w:ascii="Times New Roman" w:eastAsia="Times New Roman" w:hAnsi="Times New Roman" w:cs="Times New Roman"/>
          <w:b/>
          <w:lang w:eastAsia="pl-PL" w:bidi="pl-PL"/>
        </w:rPr>
        <w:t>.</w:t>
      </w:r>
    </w:p>
    <w:p w14:paraId="31555C83" w14:textId="77777777" w:rsidR="0008203A" w:rsidRPr="00C75A8F" w:rsidRDefault="0008203A" w:rsidP="0008203A">
      <w:pPr>
        <w:widowControl w:val="0"/>
        <w:numPr>
          <w:ilvl w:val="0"/>
          <w:numId w:val="2"/>
        </w:numPr>
        <w:spacing w:after="0" w:line="276" w:lineRule="auto"/>
        <w:ind w:left="426" w:right="424" w:hanging="426"/>
        <w:jc w:val="both"/>
        <w:rPr>
          <w:rFonts w:ascii="Times New Roman" w:hAnsi="Times New Roman"/>
          <w:b/>
        </w:rPr>
      </w:pPr>
      <w:r w:rsidRPr="00C75A8F">
        <w:rPr>
          <w:rFonts w:ascii="Times New Roman" w:hAnsi="Times New Roman"/>
          <w:b/>
        </w:rPr>
        <w:t>Przedmiot zamówienia</w:t>
      </w:r>
    </w:p>
    <w:p w14:paraId="32CAE448" w14:textId="53069C5E" w:rsidR="0008203A" w:rsidRDefault="0008203A" w:rsidP="0008203A">
      <w:pPr>
        <w:spacing w:after="0" w:line="276" w:lineRule="auto"/>
        <w:jc w:val="both"/>
        <w:rPr>
          <w:rFonts w:ascii="Times New Roman" w:hAnsi="Times New Roman"/>
        </w:rPr>
      </w:pPr>
      <w:r w:rsidRPr="00C75A8F">
        <w:rPr>
          <w:rFonts w:ascii="Times New Roman" w:hAnsi="Times New Roman"/>
        </w:rPr>
        <w:t>Przedmiotem zamówienia jest:</w:t>
      </w:r>
    </w:p>
    <w:p w14:paraId="6DB33E71" w14:textId="76355F92" w:rsidR="00FE52D2" w:rsidRDefault="00FE52D2" w:rsidP="00FE52D2">
      <w:pPr>
        <w:numPr>
          <w:ilvl w:val="0"/>
          <w:numId w:val="1"/>
        </w:numPr>
        <w:spacing w:after="0" w:line="276" w:lineRule="auto"/>
        <w:ind w:left="426" w:hanging="426"/>
        <w:jc w:val="both"/>
        <w:rPr>
          <w:rFonts w:ascii="Times New Roman" w:hAnsi="Times New Roman"/>
        </w:rPr>
      </w:pPr>
      <w:r>
        <w:rPr>
          <w:rFonts w:ascii="Times New Roman" w:hAnsi="Times New Roman"/>
        </w:rPr>
        <w:t xml:space="preserve">opracowanie wstępnej koncepcji </w:t>
      </w:r>
      <w:r w:rsidR="00D766CF">
        <w:rPr>
          <w:rFonts w:ascii="Times New Roman" w:hAnsi="Times New Roman"/>
        </w:rPr>
        <w:t>rozwiązań geometrycznych</w:t>
      </w:r>
      <w:r>
        <w:rPr>
          <w:rFonts w:ascii="Times New Roman" w:hAnsi="Times New Roman"/>
        </w:rPr>
        <w:t>,</w:t>
      </w:r>
    </w:p>
    <w:p w14:paraId="2CA47E11" w14:textId="5B76BF51" w:rsidR="0008203A" w:rsidRDefault="0008203A" w:rsidP="0008203A">
      <w:pPr>
        <w:numPr>
          <w:ilvl w:val="0"/>
          <w:numId w:val="1"/>
        </w:numPr>
        <w:spacing w:after="0" w:line="276" w:lineRule="auto"/>
        <w:ind w:left="426" w:hanging="426"/>
        <w:jc w:val="both"/>
        <w:rPr>
          <w:rFonts w:ascii="Times New Roman" w:hAnsi="Times New Roman"/>
        </w:rPr>
      </w:pPr>
      <w:r w:rsidRPr="00C75A8F">
        <w:rPr>
          <w:rFonts w:ascii="Times New Roman" w:hAnsi="Times New Roman"/>
        </w:rPr>
        <w:t>opracowanie kompletnej wielobranżowej dokumentacji projektowej</w:t>
      </w:r>
      <w:r w:rsidR="00C80B96">
        <w:rPr>
          <w:rFonts w:ascii="Times New Roman" w:hAnsi="Times New Roman"/>
        </w:rPr>
        <w:t xml:space="preserve"> budowlanej i wykonawczej wraz</w:t>
      </w:r>
      <w:r w:rsidRPr="00C75A8F">
        <w:rPr>
          <w:rFonts w:ascii="Times New Roman" w:hAnsi="Times New Roman"/>
        </w:rPr>
        <w:t xml:space="preserve"> </w:t>
      </w:r>
      <w:r w:rsidR="00C80B96">
        <w:rPr>
          <w:rFonts w:ascii="Times New Roman" w:hAnsi="Times New Roman"/>
        </w:rPr>
        <w:t xml:space="preserve">z </w:t>
      </w:r>
      <w:r w:rsidRPr="00C75A8F">
        <w:rPr>
          <w:rFonts w:ascii="Times New Roman" w:hAnsi="Times New Roman"/>
        </w:rPr>
        <w:t>materiał</w:t>
      </w:r>
      <w:r w:rsidR="00C80B96">
        <w:rPr>
          <w:rFonts w:ascii="Times New Roman" w:hAnsi="Times New Roman"/>
        </w:rPr>
        <w:t>ami</w:t>
      </w:r>
      <w:r w:rsidRPr="00C75A8F">
        <w:rPr>
          <w:rFonts w:ascii="Times New Roman" w:hAnsi="Times New Roman"/>
        </w:rPr>
        <w:t xml:space="preserve"> przetargowy</w:t>
      </w:r>
      <w:r w:rsidR="00C80B96">
        <w:rPr>
          <w:rFonts w:ascii="Times New Roman" w:hAnsi="Times New Roman"/>
        </w:rPr>
        <w:t>mi</w:t>
      </w:r>
      <w:r>
        <w:rPr>
          <w:rFonts w:ascii="Times New Roman" w:hAnsi="Times New Roman"/>
        </w:rPr>
        <w:t>,</w:t>
      </w:r>
    </w:p>
    <w:p w14:paraId="3D8518D5" w14:textId="2CDC2F60" w:rsidR="0008203A" w:rsidRDefault="0008203A" w:rsidP="0008203A">
      <w:pPr>
        <w:numPr>
          <w:ilvl w:val="0"/>
          <w:numId w:val="1"/>
        </w:numPr>
        <w:spacing w:after="0" w:line="276" w:lineRule="auto"/>
        <w:ind w:left="426" w:hanging="426"/>
        <w:jc w:val="both"/>
        <w:rPr>
          <w:rFonts w:ascii="Times New Roman" w:hAnsi="Times New Roman"/>
        </w:rPr>
      </w:pPr>
      <w:r>
        <w:rPr>
          <w:rFonts w:ascii="Times New Roman" w:hAnsi="Times New Roman"/>
        </w:rPr>
        <w:t xml:space="preserve">uzyskanie wszelkich wymaganych </w:t>
      </w:r>
      <w:r w:rsidR="0084630A" w:rsidRPr="00F52D2A">
        <w:rPr>
          <w:rFonts w:ascii="Times New Roman" w:hAnsi="Times New Roman"/>
        </w:rPr>
        <w:t xml:space="preserve">opinii, </w:t>
      </w:r>
      <w:r>
        <w:rPr>
          <w:rFonts w:ascii="Times New Roman" w:hAnsi="Times New Roman"/>
        </w:rPr>
        <w:t>uzgodnień, pozwoleń i decyzji dla dokumentacji projektowej,</w:t>
      </w:r>
    </w:p>
    <w:p w14:paraId="1BEF7A99" w14:textId="7F6FF174" w:rsidR="00BE3DDD" w:rsidRDefault="00BE3DDD" w:rsidP="0008203A">
      <w:pPr>
        <w:numPr>
          <w:ilvl w:val="0"/>
          <w:numId w:val="1"/>
        </w:numPr>
        <w:spacing w:after="0" w:line="276" w:lineRule="auto"/>
        <w:ind w:left="426" w:hanging="426"/>
        <w:jc w:val="both"/>
        <w:rPr>
          <w:rFonts w:ascii="Times New Roman" w:hAnsi="Times New Roman"/>
        </w:rPr>
      </w:pPr>
      <w:r>
        <w:rPr>
          <w:rFonts w:ascii="Times New Roman" w:hAnsi="Times New Roman"/>
        </w:rPr>
        <w:t xml:space="preserve">pozyskanie w imieniu Inwestora wszystkich niezbędnych dokumentów koniecznych do zrealizowania projektu oraz robót budowlanych, </w:t>
      </w:r>
    </w:p>
    <w:p w14:paraId="54B64813" w14:textId="048EF976" w:rsidR="00C5152B" w:rsidRPr="00F52D2A" w:rsidRDefault="00C5152B" w:rsidP="0008203A">
      <w:pPr>
        <w:numPr>
          <w:ilvl w:val="0"/>
          <w:numId w:val="1"/>
        </w:numPr>
        <w:spacing w:after="0" w:line="276" w:lineRule="auto"/>
        <w:ind w:left="426" w:hanging="426"/>
        <w:jc w:val="both"/>
        <w:rPr>
          <w:rFonts w:ascii="Times New Roman" w:hAnsi="Times New Roman"/>
        </w:rPr>
      </w:pPr>
      <w:r w:rsidRPr="00F52D2A">
        <w:rPr>
          <w:rFonts w:ascii="Times New Roman" w:hAnsi="Times New Roman"/>
        </w:rPr>
        <w:t xml:space="preserve">wykonanie </w:t>
      </w:r>
      <w:r w:rsidR="0084630A" w:rsidRPr="00F52D2A">
        <w:rPr>
          <w:rFonts w:ascii="Times New Roman" w:hAnsi="Times New Roman"/>
        </w:rPr>
        <w:t>badań i pomiarów niezbędnych do sporządzenia dokumentacji projektowej</w:t>
      </w:r>
      <w:r w:rsidR="00322D51">
        <w:rPr>
          <w:rFonts w:ascii="Times New Roman" w:hAnsi="Times New Roman"/>
        </w:rPr>
        <w:t>,</w:t>
      </w:r>
      <w:r w:rsidR="0084630A" w:rsidRPr="00F52D2A">
        <w:rPr>
          <w:rFonts w:ascii="Times New Roman" w:hAnsi="Times New Roman"/>
        </w:rPr>
        <w:t xml:space="preserve"> </w:t>
      </w:r>
    </w:p>
    <w:p w14:paraId="3616883C" w14:textId="7C04E354" w:rsidR="0008203A" w:rsidRPr="00C75A8F" w:rsidRDefault="00BE3DDD" w:rsidP="0008203A">
      <w:pPr>
        <w:numPr>
          <w:ilvl w:val="0"/>
          <w:numId w:val="1"/>
        </w:numPr>
        <w:spacing w:after="0" w:line="276" w:lineRule="auto"/>
        <w:ind w:left="426" w:hanging="426"/>
        <w:jc w:val="both"/>
        <w:rPr>
          <w:rFonts w:ascii="Times New Roman" w:hAnsi="Times New Roman"/>
        </w:rPr>
      </w:pPr>
      <w:r>
        <w:rPr>
          <w:rFonts w:ascii="Times New Roman" w:hAnsi="Times New Roman"/>
        </w:rPr>
        <w:t>u</w:t>
      </w:r>
      <w:r w:rsidR="0008203A">
        <w:rPr>
          <w:rFonts w:ascii="Times New Roman" w:hAnsi="Times New Roman"/>
        </w:rPr>
        <w:t>zyskanie decyzji</w:t>
      </w:r>
      <w:r w:rsidR="0008203A" w:rsidRPr="00C75A8F">
        <w:rPr>
          <w:rFonts w:ascii="Times New Roman" w:hAnsi="Times New Roman"/>
        </w:rPr>
        <w:t xml:space="preserve"> pozwolenia na budowę</w:t>
      </w:r>
      <w:r w:rsidR="0008203A">
        <w:rPr>
          <w:rFonts w:ascii="Times New Roman" w:hAnsi="Times New Roman"/>
          <w:b/>
        </w:rPr>
        <w:t>,</w:t>
      </w:r>
    </w:p>
    <w:p w14:paraId="19752C02" w14:textId="77777777" w:rsidR="0008203A" w:rsidRPr="00C75A8F" w:rsidRDefault="0008203A" w:rsidP="0008203A">
      <w:pPr>
        <w:numPr>
          <w:ilvl w:val="0"/>
          <w:numId w:val="1"/>
        </w:numPr>
        <w:spacing w:after="0" w:line="276" w:lineRule="auto"/>
        <w:ind w:left="426" w:hanging="426"/>
        <w:jc w:val="both"/>
        <w:rPr>
          <w:rFonts w:ascii="Times New Roman" w:hAnsi="Times New Roman"/>
        </w:rPr>
      </w:pPr>
      <w:r w:rsidRPr="00C75A8F">
        <w:rPr>
          <w:rFonts w:ascii="Times New Roman" w:hAnsi="Times New Roman"/>
        </w:rPr>
        <w:t xml:space="preserve">udzielenie odpowiedzi na pytania zadane w trakcie procedury wyłonienia wykonawcy robót budowlanych, w zakresie merytorycznym dotyczącym projektu, </w:t>
      </w:r>
    </w:p>
    <w:p w14:paraId="3F2603C5" w14:textId="77777777" w:rsidR="0008203A" w:rsidRPr="00C75A8F" w:rsidRDefault="0008203A" w:rsidP="0008203A">
      <w:pPr>
        <w:numPr>
          <w:ilvl w:val="0"/>
          <w:numId w:val="1"/>
        </w:numPr>
        <w:spacing w:after="0" w:line="276" w:lineRule="auto"/>
        <w:ind w:left="426" w:hanging="426"/>
        <w:jc w:val="both"/>
        <w:rPr>
          <w:rFonts w:ascii="Times New Roman" w:hAnsi="Times New Roman"/>
        </w:rPr>
      </w:pPr>
      <w:r w:rsidRPr="00C75A8F">
        <w:rPr>
          <w:rFonts w:ascii="Times New Roman" w:hAnsi="Times New Roman"/>
        </w:rPr>
        <w:t>pełnienie nadzoru autorskiego nad realizacją inwestycji.</w:t>
      </w:r>
    </w:p>
    <w:p w14:paraId="306B7B80" w14:textId="77777777" w:rsidR="0008203A" w:rsidRPr="00C75A8F" w:rsidRDefault="0008203A" w:rsidP="0008203A">
      <w:pPr>
        <w:spacing w:after="0" w:line="276" w:lineRule="auto"/>
        <w:jc w:val="both"/>
        <w:rPr>
          <w:rFonts w:ascii="Times New Roman" w:hAnsi="Times New Roman"/>
        </w:rPr>
      </w:pPr>
    </w:p>
    <w:p w14:paraId="266DBCA9" w14:textId="77777777" w:rsidR="0008203A" w:rsidRPr="00C75A8F" w:rsidRDefault="0008203A" w:rsidP="0008203A">
      <w:pPr>
        <w:widowControl w:val="0"/>
        <w:numPr>
          <w:ilvl w:val="0"/>
          <w:numId w:val="2"/>
        </w:numPr>
        <w:spacing w:after="0" w:line="276" w:lineRule="auto"/>
        <w:ind w:left="426" w:right="424" w:hanging="426"/>
        <w:jc w:val="both"/>
        <w:rPr>
          <w:rFonts w:ascii="Times New Roman" w:hAnsi="Times New Roman"/>
          <w:b/>
          <w:bCs/>
        </w:rPr>
      </w:pPr>
      <w:r w:rsidRPr="00C75A8F">
        <w:rPr>
          <w:rFonts w:ascii="Times New Roman" w:hAnsi="Times New Roman"/>
          <w:b/>
        </w:rPr>
        <w:t>Charakterystyka zadania</w:t>
      </w:r>
    </w:p>
    <w:p w14:paraId="5AEB6D18" w14:textId="77777777" w:rsidR="0008203A" w:rsidRDefault="0008203A" w:rsidP="0008203A">
      <w:pPr>
        <w:spacing w:after="0" w:line="276" w:lineRule="auto"/>
        <w:jc w:val="both"/>
        <w:rPr>
          <w:rFonts w:ascii="Times New Roman" w:hAnsi="Times New Roman"/>
          <w:b/>
        </w:rPr>
      </w:pPr>
    </w:p>
    <w:p w14:paraId="14C5196C" w14:textId="77777777" w:rsidR="0008203A" w:rsidRPr="007E1B1C" w:rsidRDefault="0008203A" w:rsidP="0008203A">
      <w:pPr>
        <w:spacing w:after="0" w:line="276" w:lineRule="auto"/>
        <w:jc w:val="both"/>
        <w:rPr>
          <w:rFonts w:ascii="Times New Roman" w:hAnsi="Times New Roman"/>
          <w:b/>
        </w:rPr>
      </w:pPr>
      <w:r>
        <w:rPr>
          <w:rFonts w:ascii="Times New Roman" w:hAnsi="Times New Roman"/>
          <w:b/>
        </w:rPr>
        <w:t>Informacje o Gminie Zabierzów</w:t>
      </w:r>
    </w:p>
    <w:p w14:paraId="686D06B2" w14:textId="77777777" w:rsidR="0008203A" w:rsidRDefault="0008203A" w:rsidP="0008203A">
      <w:pPr>
        <w:spacing w:after="0" w:line="276" w:lineRule="auto"/>
        <w:jc w:val="both"/>
        <w:rPr>
          <w:rFonts w:ascii="Times New Roman" w:hAnsi="Times New Roman"/>
        </w:rPr>
      </w:pPr>
      <w:r>
        <w:rPr>
          <w:rFonts w:ascii="Times New Roman" w:hAnsi="Times New Roman"/>
        </w:rPr>
        <w:t>Uchwały w sprawie MPZP można pobrać ze strony:</w:t>
      </w:r>
    </w:p>
    <w:p w14:paraId="39A6B8ED" w14:textId="77777777" w:rsidR="0008203A" w:rsidRPr="001B20CB" w:rsidRDefault="0008203A" w:rsidP="0008203A">
      <w:pPr>
        <w:spacing w:after="0" w:line="276" w:lineRule="auto"/>
        <w:jc w:val="both"/>
        <w:rPr>
          <w:rStyle w:val="Hipercze"/>
          <w:rFonts w:ascii="Times New Roman" w:hAnsi="Times New Roman"/>
        </w:rPr>
      </w:pPr>
      <w:hyperlink r:id="rId7" w:history="1">
        <w:r w:rsidRPr="001B20CB">
          <w:rPr>
            <w:rStyle w:val="Hipercze"/>
            <w:rFonts w:ascii="Times New Roman" w:hAnsi="Times New Roman"/>
          </w:rPr>
          <w:t>http://www.planowanie.zabierzow.org.pl/</w:t>
        </w:r>
      </w:hyperlink>
    </w:p>
    <w:p w14:paraId="4C1122E8" w14:textId="77777777" w:rsidR="0008203A" w:rsidRDefault="0008203A" w:rsidP="0008203A">
      <w:pPr>
        <w:spacing w:after="0" w:line="276" w:lineRule="auto"/>
        <w:jc w:val="both"/>
        <w:rPr>
          <w:rFonts w:ascii="Times New Roman" w:hAnsi="Times New Roman"/>
        </w:rPr>
      </w:pPr>
      <w:r>
        <w:rPr>
          <w:rFonts w:ascii="Times New Roman" w:hAnsi="Times New Roman"/>
        </w:rPr>
        <w:t>Dane informacji przestrzennej dla Gminy Zabierzów (w tym lokalizacja przywołanych poniżej działek i adresów) znajdują się pod adresem:</w:t>
      </w:r>
    </w:p>
    <w:p w14:paraId="4874EAB5" w14:textId="77777777" w:rsidR="0008203A" w:rsidRPr="00237AE9" w:rsidRDefault="0008203A" w:rsidP="0008203A">
      <w:pPr>
        <w:spacing w:after="0" w:line="276" w:lineRule="auto"/>
        <w:jc w:val="both"/>
        <w:rPr>
          <w:rStyle w:val="Hipercze"/>
        </w:rPr>
      </w:pPr>
      <w:hyperlink r:id="rId8" w:history="1">
        <w:r w:rsidRPr="00237AE9">
          <w:rPr>
            <w:rStyle w:val="Hipercze"/>
            <w:rFonts w:ascii="Times New Roman" w:hAnsi="Times New Roman"/>
          </w:rPr>
          <w:t>http://sip.gison.pl/zabierzow</w:t>
        </w:r>
      </w:hyperlink>
    </w:p>
    <w:p w14:paraId="485D0615" w14:textId="77777777" w:rsidR="0008203A" w:rsidRDefault="0008203A" w:rsidP="0008203A">
      <w:pPr>
        <w:pStyle w:val="Default"/>
        <w:spacing w:line="276" w:lineRule="auto"/>
        <w:jc w:val="both"/>
        <w:rPr>
          <w:b/>
          <w:color w:val="auto"/>
          <w:sz w:val="22"/>
          <w:szCs w:val="22"/>
          <w:lang w:eastAsia="en-US"/>
        </w:rPr>
      </w:pPr>
    </w:p>
    <w:p w14:paraId="33BF35C9" w14:textId="77777777" w:rsidR="0008203A" w:rsidRPr="00E41B8C" w:rsidRDefault="0008203A" w:rsidP="0008203A">
      <w:pPr>
        <w:spacing w:after="0" w:line="276" w:lineRule="auto"/>
        <w:jc w:val="both"/>
        <w:rPr>
          <w:rFonts w:ascii="Times New Roman" w:hAnsi="Times New Roman"/>
          <w:b/>
        </w:rPr>
      </w:pPr>
      <w:r w:rsidRPr="00E41B8C">
        <w:rPr>
          <w:rFonts w:ascii="Times New Roman" w:hAnsi="Times New Roman"/>
          <w:b/>
        </w:rPr>
        <w:t>Lokalizacja inwestycji</w:t>
      </w:r>
    </w:p>
    <w:p w14:paraId="714F0E6D" w14:textId="6EBD9DEB" w:rsidR="00BA6598" w:rsidRDefault="00BA6598" w:rsidP="0008203A">
      <w:pPr>
        <w:pStyle w:val="Default"/>
        <w:spacing w:line="276" w:lineRule="auto"/>
        <w:jc w:val="both"/>
        <w:rPr>
          <w:bCs/>
          <w:color w:val="auto"/>
          <w:sz w:val="22"/>
          <w:szCs w:val="22"/>
          <w:lang w:eastAsia="en-US"/>
        </w:rPr>
      </w:pPr>
      <w:r>
        <w:rPr>
          <w:bCs/>
          <w:color w:val="auto"/>
          <w:sz w:val="22"/>
          <w:szCs w:val="22"/>
          <w:lang w:eastAsia="en-US"/>
        </w:rPr>
        <w:t xml:space="preserve">Miejscowość </w:t>
      </w:r>
      <w:r w:rsidR="009664DC">
        <w:rPr>
          <w:bCs/>
          <w:color w:val="auto"/>
          <w:sz w:val="22"/>
          <w:szCs w:val="22"/>
          <w:lang w:eastAsia="en-US"/>
        </w:rPr>
        <w:t>Kobylany</w:t>
      </w:r>
      <w:r w:rsidR="008E3F10">
        <w:rPr>
          <w:bCs/>
          <w:color w:val="auto"/>
          <w:sz w:val="22"/>
          <w:szCs w:val="22"/>
          <w:lang w:eastAsia="en-US"/>
        </w:rPr>
        <w:t>,</w:t>
      </w:r>
      <w:r>
        <w:rPr>
          <w:bCs/>
          <w:color w:val="auto"/>
          <w:sz w:val="22"/>
          <w:szCs w:val="22"/>
          <w:lang w:eastAsia="en-US"/>
        </w:rPr>
        <w:t xml:space="preserve"> gmina Zabierzów</w:t>
      </w:r>
      <w:r w:rsidR="008E3F10">
        <w:rPr>
          <w:bCs/>
          <w:color w:val="auto"/>
          <w:sz w:val="22"/>
          <w:szCs w:val="22"/>
          <w:lang w:eastAsia="en-US"/>
        </w:rPr>
        <w:t>, powiat Krakowski, Województwo małopolskie.</w:t>
      </w:r>
    </w:p>
    <w:p w14:paraId="083025C4" w14:textId="17651021" w:rsidR="00186B5A" w:rsidRDefault="0008203A" w:rsidP="0008203A">
      <w:pPr>
        <w:pStyle w:val="Default"/>
        <w:spacing w:line="276" w:lineRule="auto"/>
        <w:jc w:val="both"/>
        <w:rPr>
          <w:bCs/>
          <w:color w:val="auto"/>
          <w:sz w:val="22"/>
          <w:szCs w:val="22"/>
          <w:lang w:eastAsia="en-US"/>
        </w:rPr>
      </w:pPr>
      <w:r w:rsidRPr="00F52D2A">
        <w:rPr>
          <w:bCs/>
          <w:color w:val="auto"/>
          <w:sz w:val="22"/>
          <w:szCs w:val="22"/>
          <w:lang w:eastAsia="en-US"/>
        </w:rPr>
        <w:t xml:space="preserve">Ulica </w:t>
      </w:r>
      <w:r w:rsidR="009664DC">
        <w:rPr>
          <w:bCs/>
          <w:color w:val="auto"/>
          <w:sz w:val="22"/>
          <w:szCs w:val="22"/>
          <w:lang w:eastAsia="en-US"/>
        </w:rPr>
        <w:t>Turystyczna</w:t>
      </w:r>
      <w:r w:rsidR="006D1735">
        <w:rPr>
          <w:bCs/>
          <w:color w:val="auto"/>
          <w:sz w:val="22"/>
          <w:szCs w:val="22"/>
          <w:lang w:eastAsia="en-US"/>
        </w:rPr>
        <w:t xml:space="preserve"> </w:t>
      </w:r>
      <w:r w:rsidR="00A952BD">
        <w:rPr>
          <w:bCs/>
          <w:color w:val="auto"/>
          <w:sz w:val="22"/>
          <w:szCs w:val="22"/>
          <w:lang w:eastAsia="en-US"/>
        </w:rPr>
        <w:t xml:space="preserve">zlokalizowana </w:t>
      </w:r>
      <w:r w:rsidR="00186B5A">
        <w:rPr>
          <w:bCs/>
          <w:color w:val="auto"/>
          <w:sz w:val="22"/>
          <w:szCs w:val="22"/>
          <w:lang w:eastAsia="en-US"/>
        </w:rPr>
        <w:t xml:space="preserve">w rejonie planowanej inwestycji </w:t>
      </w:r>
      <w:r w:rsidR="00A952BD">
        <w:rPr>
          <w:bCs/>
          <w:color w:val="auto"/>
          <w:sz w:val="22"/>
          <w:szCs w:val="22"/>
          <w:lang w:eastAsia="en-US"/>
        </w:rPr>
        <w:t>na</w:t>
      </w:r>
      <w:r w:rsidR="00186B5A">
        <w:rPr>
          <w:bCs/>
          <w:color w:val="auto"/>
          <w:sz w:val="22"/>
          <w:szCs w:val="22"/>
          <w:lang w:eastAsia="en-US"/>
        </w:rPr>
        <w:t>:</w:t>
      </w:r>
    </w:p>
    <w:p w14:paraId="3090C1F5" w14:textId="51E709EA" w:rsidR="0008203A" w:rsidRDefault="00186B5A" w:rsidP="0008203A">
      <w:pPr>
        <w:pStyle w:val="Default"/>
        <w:spacing w:line="276" w:lineRule="auto"/>
        <w:jc w:val="both"/>
        <w:rPr>
          <w:bCs/>
          <w:color w:val="auto"/>
          <w:sz w:val="22"/>
          <w:szCs w:val="22"/>
          <w:lang w:eastAsia="en-US"/>
        </w:rPr>
      </w:pPr>
      <w:r>
        <w:rPr>
          <w:bCs/>
          <w:color w:val="auto"/>
          <w:sz w:val="22"/>
          <w:szCs w:val="22"/>
          <w:lang w:eastAsia="en-US"/>
        </w:rPr>
        <w:t xml:space="preserve">- </w:t>
      </w:r>
      <w:r w:rsidR="00A952BD">
        <w:rPr>
          <w:bCs/>
          <w:color w:val="auto"/>
          <w:sz w:val="22"/>
          <w:szCs w:val="22"/>
          <w:lang w:eastAsia="en-US"/>
        </w:rPr>
        <w:t>dział</w:t>
      </w:r>
      <w:r w:rsidR="00BA6598">
        <w:rPr>
          <w:bCs/>
          <w:color w:val="auto"/>
          <w:sz w:val="22"/>
          <w:szCs w:val="22"/>
          <w:lang w:eastAsia="en-US"/>
        </w:rPr>
        <w:t>ce</w:t>
      </w:r>
      <w:r>
        <w:rPr>
          <w:bCs/>
          <w:color w:val="auto"/>
          <w:sz w:val="22"/>
          <w:szCs w:val="22"/>
          <w:lang w:eastAsia="en-US"/>
        </w:rPr>
        <w:t xml:space="preserve"> nr 86 </w:t>
      </w:r>
      <w:r w:rsidR="005A6D9D">
        <w:rPr>
          <w:bCs/>
          <w:color w:val="auto"/>
          <w:sz w:val="22"/>
          <w:szCs w:val="22"/>
          <w:lang w:eastAsia="en-US"/>
        </w:rPr>
        <w:t xml:space="preserve">dla której prawa właścicielskie wykonuje </w:t>
      </w:r>
      <w:r w:rsidR="006D08A3">
        <w:rPr>
          <w:bCs/>
          <w:color w:val="auto"/>
          <w:sz w:val="22"/>
          <w:szCs w:val="22"/>
          <w:lang w:eastAsia="en-US"/>
        </w:rPr>
        <w:t>PGW Wody Polskie,</w:t>
      </w:r>
    </w:p>
    <w:p w14:paraId="27DEE8DC" w14:textId="1B287312" w:rsidR="006D08A3" w:rsidRDefault="006D08A3" w:rsidP="0008203A">
      <w:pPr>
        <w:pStyle w:val="Default"/>
        <w:spacing w:line="276" w:lineRule="auto"/>
        <w:jc w:val="both"/>
        <w:rPr>
          <w:bCs/>
          <w:color w:val="auto"/>
          <w:sz w:val="22"/>
          <w:szCs w:val="22"/>
          <w:lang w:eastAsia="en-US"/>
        </w:rPr>
      </w:pPr>
      <w:r>
        <w:rPr>
          <w:bCs/>
          <w:color w:val="auto"/>
          <w:sz w:val="22"/>
          <w:szCs w:val="22"/>
          <w:lang w:eastAsia="en-US"/>
        </w:rPr>
        <w:t>- działce nr 138 należącej do Gminy Zabierzów</w:t>
      </w:r>
      <w:r w:rsidR="006D1735">
        <w:rPr>
          <w:bCs/>
          <w:color w:val="auto"/>
          <w:sz w:val="22"/>
          <w:szCs w:val="22"/>
          <w:lang w:eastAsia="en-US"/>
        </w:rPr>
        <w:t>,</w:t>
      </w:r>
    </w:p>
    <w:p w14:paraId="054EC6F5" w14:textId="75477882" w:rsidR="006D08A3" w:rsidRDefault="006D08A3" w:rsidP="0008203A">
      <w:pPr>
        <w:pStyle w:val="Default"/>
        <w:spacing w:line="276" w:lineRule="auto"/>
        <w:jc w:val="both"/>
        <w:rPr>
          <w:bCs/>
          <w:color w:val="auto"/>
          <w:sz w:val="22"/>
          <w:szCs w:val="22"/>
          <w:lang w:eastAsia="en-US"/>
        </w:rPr>
      </w:pPr>
      <w:r>
        <w:rPr>
          <w:bCs/>
          <w:color w:val="auto"/>
          <w:sz w:val="22"/>
          <w:szCs w:val="22"/>
          <w:lang w:eastAsia="en-US"/>
        </w:rPr>
        <w:t xml:space="preserve">- działce drogowej nr </w:t>
      </w:r>
      <w:r w:rsidR="006D1735">
        <w:rPr>
          <w:bCs/>
          <w:color w:val="auto"/>
          <w:sz w:val="22"/>
          <w:szCs w:val="22"/>
          <w:lang w:eastAsia="en-US"/>
        </w:rPr>
        <w:t>249 należąca do Gminy Zabierzów,</w:t>
      </w:r>
    </w:p>
    <w:p w14:paraId="569E3D2E" w14:textId="62623EFC" w:rsidR="006D1735" w:rsidRDefault="006D1735" w:rsidP="0008203A">
      <w:pPr>
        <w:pStyle w:val="Default"/>
        <w:spacing w:line="276" w:lineRule="auto"/>
        <w:jc w:val="both"/>
        <w:rPr>
          <w:bCs/>
          <w:color w:val="auto"/>
          <w:sz w:val="22"/>
          <w:szCs w:val="22"/>
          <w:lang w:eastAsia="en-US"/>
        </w:rPr>
      </w:pPr>
      <w:r>
        <w:rPr>
          <w:bCs/>
          <w:color w:val="auto"/>
          <w:sz w:val="22"/>
          <w:szCs w:val="22"/>
          <w:lang w:eastAsia="en-US"/>
        </w:rPr>
        <w:t>- działce prywatnej nr 219/1</w:t>
      </w:r>
      <w:r w:rsidR="008F39F6">
        <w:rPr>
          <w:bCs/>
          <w:color w:val="auto"/>
          <w:sz w:val="22"/>
          <w:szCs w:val="22"/>
          <w:lang w:eastAsia="en-US"/>
        </w:rPr>
        <w:t>.</w:t>
      </w:r>
    </w:p>
    <w:p w14:paraId="40C458F2" w14:textId="695A102A" w:rsidR="00133BF1" w:rsidRDefault="00133BF1" w:rsidP="0008203A">
      <w:pPr>
        <w:pStyle w:val="Default"/>
        <w:spacing w:line="276" w:lineRule="auto"/>
        <w:jc w:val="both"/>
        <w:rPr>
          <w:bCs/>
          <w:color w:val="auto"/>
          <w:sz w:val="22"/>
          <w:szCs w:val="22"/>
          <w:lang w:eastAsia="en-US"/>
        </w:rPr>
      </w:pPr>
    </w:p>
    <w:p w14:paraId="3C6DA574" w14:textId="77777777" w:rsidR="0008203A" w:rsidRPr="00E41B8C" w:rsidRDefault="0008203A" w:rsidP="0008203A">
      <w:pPr>
        <w:spacing w:after="0" w:line="276" w:lineRule="auto"/>
        <w:jc w:val="both"/>
        <w:rPr>
          <w:rFonts w:ascii="Times New Roman" w:hAnsi="Times New Roman"/>
          <w:b/>
        </w:rPr>
      </w:pPr>
      <w:r w:rsidRPr="006D3A3A">
        <w:rPr>
          <w:rFonts w:ascii="Times New Roman" w:hAnsi="Times New Roman"/>
          <w:b/>
        </w:rPr>
        <w:t>Stan istniejący</w:t>
      </w:r>
    </w:p>
    <w:p w14:paraId="557117A0" w14:textId="38679D95" w:rsidR="0008203A" w:rsidRDefault="0008203A" w:rsidP="0008203A">
      <w:pPr>
        <w:pStyle w:val="Default"/>
        <w:spacing w:line="276" w:lineRule="auto"/>
        <w:jc w:val="both"/>
        <w:rPr>
          <w:bCs/>
          <w:color w:val="auto"/>
          <w:sz w:val="22"/>
          <w:szCs w:val="22"/>
          <w:lang w:eastAsia="en-US"/>
        </w:rPr>
      </w:pPr>
      <w:r w:rsidRPr="00F52D2A">
        <w:rPr>
          <w:bCs/>
          <w:color w:val="auto"/>
          <w:sz w:val="22"/>
          <w:szCs w:val="22"/>
          <w:lang w:eastAsia="en-US"/>
        </w:rPr>
        <w:t xml:space="preserve">Ulica </w:t>
      </w:r>
      <w:r w:rsidR="006D1735">
        <w:rPr>
          <w:bCs/>
          <w:color w:val="auto"/>
          <w:sz w:val="22"/>
          <w:szCs w:val="22"/>
          <w:lang w:eastAsia="en-US"/>
        </w:rPr>
        <w:t>Turystyczna jest d</w:t>
      </w:r>
      <w:r w:rsidR="00C80B96">
        <w:rPr>
          <w:bCs/>
          <w:color w:val="auto"/>
          <w:sz w:val="22"/>
          <w:szCs w:val="22"/>
          <w:lang w:eastAsia="en-US"/>
        </w:rPr>
        <w:t>rog</w:t>
      </w:r>
      <w:r w:rsidR="006D1735">
        <w:rPr>
          <w:bCs/>
          <w:color w:val="auto"/>
          <w:sz w:val="22"/>
          <w:szCs w:val="22"/>
          <w:lang w:eastAsia="en-US"/>
        </w:rPr>
        <w:t>ą</w:t>
      </w:r>
      <w:r w:rsidR="00C80B96">
        <w:rPr>
          <w:bCs/>
          <w:color w:val="auto"/>
          <w:sz w:val="22"/>
          <w:szCs w:val="22"/>
          <w:lang w:eastAsia="en-US"/>
        </w:rPr>
        <w:t xml:space="preserve"> </w:t>
      </w:r>
      <w:r w:rsidR="006D1735">
        <w:rPr>
          <w:bCs/>
          <w:color w:val="auto"/>
          <w:sz w:val="22"/>
          <w:szCs w:val="22"/>
          <w:lang w:eastAsia="en-US"/>
        </w:rPr>
        <w:t xml:space="preserve">wewnętrzną </w:t>
      </w:r>
      <w:r w:rsidR="00C80B96">
        <w:rPr>
          <w:bCs/>
          <w:color w:val="auto"/>
          <w:sz w:val="22"/>
          <w:szCs w:val="22"/>
          <w:lang w:eastAsia="en-US"/>
        </w:rPr>
        <w:t xml:space="preserve">o nawierzchni bitumicznej. </w:t>
      </w:r>
      <w:r w:rsidR="006D1735">
        <w:rPr>
          <w:bCs/>
          <w:color w:val="auto"/>
          <w:sz w:val="22"/>
          <w:szCs w:val="22"/>
          <w:lang w:eastAsia="en-US"/>
        </w:rPr>
        <w:t>Została ona przebudowana ok 2012 r</w:t>
      </w:r>
      <w:r w:rsidR="0030113A">
        <w:rPr>
          <w:bCs/>
          <w:color w:val="auto"/>
          <w:sz w:val="22"/>
          <w:szCs w:val="22"/>
          <w:lang w:eastAsia="en-US"/>
        </w:rPr>
        <w:t xml:space="preserve">., </w:t>
      </w:r>
      <w:r w:rsidR="003C7B84">
        <w:rPr>
          <w:bCs/>
          <w:color w:val="auto"/>
          <w:sz w:val="22"/>
          <w:szCs w:val="22"/>
          <w:lang w:eastAsia="en-US"/>
        </w:rPr>
        <w:t>w ramach której</w:t>
      </w:r>
      <w:r w:rsidR="006D1735">
        <w:rPr>
          <w:bCs/>
          <w:color w:val="auto"/>
          <w:sz w:val="22"/>
          <w:szCs w:val="22"/>
          <w:lang w:eastAsia="en-US"/>
        </w:rPr>
        <w:t xml:space="preserve"> uregulowany został potok Kobylański biegnący wzdłuż niej</w:t>
      </w:r>
      <w:r w:rsidR="00124187">
        <w:rPr>
          <w:bCs/>
          <w:color w:val="auto"/>
          <w:sz w:val="22"/>
          <w:szCs w:val="22"/>
          <w:lang w:eastAsia="en-US"/>
        </w:rPr>
        <w:t xml:space="preserve"> oraz wykonan</w:t>
      </w:r>
      <w:r w:rsidR="0009680D">
        <w:rPr>
          <w:bCs/>
          <w:color w:val="auto"/>
          <w:sz w:val="22"/>
          <w:szCs w:val="22"/>
          <w:lang w:eastAsia="en-US"/>
        </w:rPr>
        <w:t>a</w:t>
      </w:r>
      <w:r w:rsidR="00124187">
        <w:rPr>
          <w:bCs/>
          <w:color w:val="auto"/>
          <w:sz w:val="22"/>
          <w:szCs w:val="22"/>
          <w:lang w:eastAsia="en-US"/>
        </w:rPr>
        <w:t xml:space="preserve"> został</w:t>
      </w:r>
      <w:r w:rsidR="0009680D">
        <w:rPr>
          <w:bCs/>
          <w:color w:val="auto"/>
          <w:sz w:val="22"/>
          <w:szCs w:val="22"/>
          <w:lang w:eastAsia="en-US"/>
        </w:rPr>
        <w:t>a</w:t>
      </w:r>
      <w:r w:rsidR="00124187">
        <w:rPr>
          <w:bCs/>
          <w:color w:val="auto"/>
          <w:sz w:val="22"/>
          <w:szCs w:val="22"/>
          <w:lang w:eastAsia="en-US"/>
        </w:rPr>
        <w:t xml:space="preserve"> </w:t>
      </w:r>
      <w:r w:rsidR="0009680D">
        <w:rPr>
          <w:bCs/>
          <w:color w:val="auto"/>
          <w:sz w:val="22"/>
          <w:szCs w:val="22"/>
          <w:lang w:eastAsia="en-US"/>
        </w:rPr>
        <w:t>droga wewnętrzna</w:t>
      </w:r>
      <w:r w:rsidR="00124187">
        <w:rPr>
          <w:bCs/>
          <w:color w:val="auto"/>
          <w:sz w:val="22"/>
          <w:szCs w:val="22"/>
          <w:lang w:eastAsia="en-US"/>
        </w:rPr>
        <w:t xml:space="preserve"> zapewniając</w:t>
      </w:r>
      <w:r w:rsidR="0009680D">
        <w:rPr>
          <w:bCs/>
          <w:color w:val="auto"/>
          <w:sz w:val="22"/>
          <w:szCs w:val="22"/>
          <w:lang w:eastAsia="en-US"/>
        </w:rPr>
        <w:t>a</w:t>
      </w:r>
      <w:r w:rsidR="00124187">
        <w:rPr>
          <w:bCs/>
          <w:color w:val="auto"/>
          <w:sz w:val="22"/>
          <w:szCs w:val="22"/>
          <w:lang w:eastAsia="en-US"/>
        </w:rPr>
        <w:t xml:space="preserve"> dojazd i dojście do zabudowy mieszkaniowej zlokalizowanej przy tej ulicy</w:t>
      </w:r>
      <w:r w:rsidR="005D09A4">
        <w:rPr>
          <w:bCs/>
          <w:color w:val="auto"/>
          <w:sz w:val="22"/>
          <w:szCs w:val="22"/>
          <w:lang w:eastAsia="en-US"/>
        </w:rPr>
        <w:t xml:space="preserve"> oraz do doliny kobylańskiej</w:t>
      </w:r>
      <w:r w:rsidR="006D1735">
        <w:rPr>
          <w:bCs/>
          <w:color w:val="auto"/>
          <w:sz w:val="22"/>
          <w:szCs w:val="22"/>
          <w:lang w:eastAsia="en-US"/>
        </w:rPr>
        <w:t>.</w:t>
      </w:r>
      <w:r w:rsidR="003C7B84">
        <w:rPr>
          <w:bCs/>
          <w:color w:val="auto"/>
          <w:sz w:val="22"/>
          <w:szCs w:val="22"/>
          <w:lang w:eastAsia="en-US"/>
        </w:rPr>
        <w:t xml:space="preserve"> W miejscu planowanej przebudowy</w:t>
      </w:r>
      <w:r w:rsidR="00124187">
        <w:rPr>
          <w:bCs/>
          <w:color w:val="auto"/>
          <w:sz w:val="22"/>
          <w:szCs w:val="22"/>
          <w:lang w:eastAsia="en-US"/>
        </w:rPr>
        <w:t xml:space="preserve"> droga wewnętrzna posiada</w:t>
      </w:r>
      <w:r w:rsidR="003C7B84">
        <w:rPr>
          <w:bCs/>
          <w:color w:val="auto"/>
          <w:sz w:val="22"/>
          <w:szCs w:val="22"/>
          <w:lang w:eastAsia="en-US"/>
        </w:rPr>
        <w:t xml:space="preserve"> szerokość jezdni 3.25 m, jednostronne pobocze ze ściekiem </w:t>
      </w:r>
      <w:proofErr w:type="spellStart"/>
      <w:r w:rsidR="003C7B84">
        <w:rPr>
          <w:bCs/>
          <w:color w:val="auto"/>
          <w:sz w:val="22"/>
          <w:szCs w:val="22"/>
          <w:lang w:eastAsia="en-US"/>
        </w:rPr>
        <w:t>muldowym</w:t>
      </w:r>
      <w:proofErr w:type="spellEnd"/>
      <w:r w:rsidR="003C7B84">
        <w:rPr>
          <w:bCs/>
          <w:color w:val="auto"/>
          <w:sz w:val="22"/>
          <w:szCs w:val="22"/>
          <w:lang w:eastAsia="en-US"/>
        </w:rPr>
        <w:t xml:space="preserve"> odprowadzającym wody opadowe do kanalizacji deszczowej</w:t>
      </w:r>
      <w:r w:rsidR="0009680D">
        <w:rPr>
          <w:bCs/>
          <w:color w:val="auto"/>
          <w:sz w:val="22"/>
          <w:szCs w:val="22"/>
          <w:lang w:eastAsia="en-US"/>
        </w:rPr>
        <w:t xml:space="preserve"> o szerokości 0.5 m</w:t>
      </w:r>
      <w:r w:rsidR="003C7B84">
        <w:rPr>
          <w:bCs/>
          <w:color w:val="auto"/>
          <w:sz w:val="22"/>
          <w:szCs w:val="22"/>
          <w:lang w:eastAsia="en-US"/>
        </w:rPr>
        <w:t>, a przy drugiej krawędzi zlokalizowany jest mur</w:t>
      </w:r>
      <w:r w:rsidR="00C17A01">
        <w:rPr>
          <w:bCs/>
          <w:color w:val="auto"/>
          <w:sz w:val="22"/>
          <w:szCs w:val="22"/>
          <w:lang w:eastAsia="en-US"/>
        </w:rPr>
        <w:t xml:space="preserve"> oporowy</w:t>
      </w:r>
      <w:r w:rsidR="003C7B84">
        <w:rPr>
          <w:bCs/>
          <w:color w:val="auto"/>
          <w:sz w:val="22"/>
          <w:szCs w:val="22"/>
          <w:lang w:eastAsia="en-US"/>
        </w:rPr>
        <w:t xml:space="preserve"> nadbrzeżny</w:t>
      </w:r>
      <w:r w:rsidR="00124187">
        <w:rPr>
          <w:bCs/>
          <w:color w:val="auto"/>
          <w:sz w:val="22"/>
          <w:szCs w:val="22"/>
          <w:lang w:eastAsia="en-US"/>
        </w:rPr>
        <w:t xml:space="preserve"> z</w:t>
      </w:r>
      <w:r w:rsidR="00C17A01">
        <w:rPr>
          <w:bCs/>
          <w:color w:val="auto"/>
          <w:sz w:val="22"/>
          <w:szCs w:val="22"/>
          <w:lang w:eastAsia="en-US"/>
        </w:rPr>
        <w:t xml:space="preserve"> zamontowana</w:t>
      </w:r>
      <w:r w:rsidR="00124187">
        <w:rPr>
          <w:bCs/>
          <w:color w:val="auto"/>
          <w:sz w:val="22"/>
          <w:szCs w:val="22"/>
          <w:lang w:eastAsia="en-US"/>
        </w:rPr>
        <w:t xml:space="preserve"> balustradą</w:t>
      </w:r>
      <w:r w:rsidR="009D2083">
        <w:rPr>
          <w:bCs/>
          <w:color w:val="auto"/>
          <w:sz w:val="22"/>
          <w:szCs w:val="22"/>
          <w:lang w:eastAsia="en-US"/>
        </w:rPr>
        <w:t>,</w:t>
      </w:r>
      <w:r w:rsidR="00124187">
        <w:rPr>
          <w:bCs/>
          <w:color w:val="auto"/>
          <w:sz w:val="22"/>
          <w:szCs w:val="22"/>
          <w:lang w:eastAsia="en-US"/>
        </w:rPr>
        <w:t xml:space="preserve"> wyniesiony ponad krawędź jezdni, umocnione koryto potoku oraz monolityczny mur oporowy</w:t>
      </w:r>
      <w:r w:rsidR="00424475">
        <w:rPr>
          <w:bCs/>
          <w:color w:val="auto"/>
          <w:sz w:val="22"/>
          <w:szCs w:val="22"/>
          <w:lang w:eastAsia="en-US"/>
        </w:rPr>
        <w:t xml:space="preserve"> od strony działek sąsiednich</w:t>
      </w:r>
      <w:r w:rsidR="003C7B84">
        <w:rPr>
          <w:bCs/>
          <w:color w:val="auto"/>
          <w:sz w:val="22"/>
          <w:szCs w:val="22"/>
          <w:lang w:eastAsia="en-US"/>
        </w:rPr>
        <w:t>.</w:t>
      </w:r>
      <w:r w:rsidR="005D09A4">
        <w:rPr>
          <w:bCs/>
          <w:color w:val="auto"/>
          <w:sz w:val="22"/>
          <w:szCs w:val="22"/>
          <w:lang w:eastAsia="en-US"/>
        </w:rPr>
        <w:t xml:space="preserve"> Pod przejazdem przez </w:t>
      </w:r>
      <w:r w:rsidR="0014225E">
        <w:rPr>
          <w:bCs/>
          <w:color w:val="auto"/>
          <w:sz w:val="22"/>
          <w:szCs w:val="22"/>
          <w:lang w:eastAsia="en-US"/>
        </w:rPr>
        <w:t>potok kobyla</w:t>
      </w:r>
      <w:r w:rsidR="00254008">
        <w:rPr>
          <w:bCs/>
          <w:color w:val="auto"/>
          <w:sz w:val="22"/>
          <w:szCs w:val="22"/>
          <w:lang w:eastAsia="en-US"/>
        </w:rPr>
        <w:t>ń</w:t>
      </w:r>
      <w:r w:rsidR="0014225E">
        <w:rPr>
          <w:bCs/>
          <w:color w:val="auto"/>
          <w:sz w:val="22"/>
          <w:szCs w:val="22"/>
          <w:lang w:eastAsia="en-US"/>
        </w:rPr>
        <w:t>ski,</w:t>
      </w:r>
      <w:r w:rsidR="005D09A4">
        <w:rPr>
          <w:bCs/>
          <w:color w:val="auto"/>
          <w:sz w:val="22"/>
          <w:szCs w:val="22"/>
          <w:lang w:eastAsia="en-US"/>
        </w:rPr>
        <w:t xml:space="preserve"> położonym na działce </w:t>
      </w:r>
      <w:r w:rsidR="005D09A4">
        <w:rPr>
          <w:bCs/>
          <w:color w:val="auto"/>
          <w:sz w:val="22"/>
          <w:szCs w:val="22"/>
          <w:lang w:eastAsia="en-US"/>
        </w:rPr>
        <w:lastRenderedPageBreak/>
        <w:t xml:space="preserve">nr 138 </w:t>
      </w:r>
      <w:proofErr w:type="spellStart"/>
      <w:r w:rsidR="005D09A4">
        <w:rPr>
          <w:bCs/>
          <w:color w:val="auto"/>
          <w:sz w:val="22"/>
          <w:szCs w:val="22"/>
          <w:lang w:eastAsia="en-US"/>
        </w:rPr>
        <w:t>obr</w:t>
      </w:r>
      <w:proofErr w:type="spellEnd"/>
      <w:r w:rsidR="005D09A4">
        <w:rPr>
          <w:bCs/>
          <w:color w:val="auto"/>
          <w:sz w:val="22"/>
          <w:szCs w:val="22"/>
          <w:lang w:eastAsia="en-US"/>
        </w:rPr>
        <w:t xml:space="preserve">. 10 Kobylany przebiega przepust skrzynkowy zamknięty monolityczny o wymiarach 180x100 cm i grubości ścian 30 cm. </w:t>
      </w:r>
    </w:p>
    <w:p w14:paraId="2BC74A1C" w14:textId="77777777" w:rsidR="0008203A" w:rsidRDefault="0008203A" w:rsidP="0008203A">
      <w:pPr>
        <w:pStyle w:val="Default"/>
        <w:spacing w:line="276" w:lineRule="auto"/>
        <w:jc w:val="both"/>
        <w:rPr>
          <w:bCs/>
          <w:color w:val="auto"/>
          <w:sz w:val="22"/>
          <w:szCs w:val="22"/>
          <w:lang w:eastAsia="en-US"/>
        </w:rPr>
      </w:pPr>
    </w:p>
    <w:p w14:paraId="1772EAB8" w14:textId="77777777" w:rsidR="0008203A" w:rsidRPr="006D3A3A" w:rsidRDefault="0008203A" w:rsidP="0008203A">
      <w:pPr>
        <w:shd w:val="clear" w:color="auto" w:fill="FFFFFF" w:themeFill="background1"/>
        <w:spacing w:after="0" w:line="276" w:lineRule="auto"/>
        <w:jc w:val="both"/>
        <w:rPr>
          <w:rFonts w:ascii="Times New Roman" w:hAnsi="Times New Roman"/>
          <w:b/>
        </w:rPr>
      </w:pPr>
      <w:r w:rsidRPr="006D3A3A">
        <w:rPr>
          <w:rFonts w:ascii="Times New Roman" w:hAnsi="Times New Roman"/>
          <w:b/>
        </w:rPr>
        <w:t>Zakres planowanego przedsięwzięcia</w:t>
      </w:r>
    </w:p>
    <w:p w14:paraId="5627539F" w14:textId="265870BD" w:rsidR="00EE1620" w:rsidRDefault="00EE1620" w:rsidP="0008203A">
      <w:pPr>
        <w:shd w:val="clear" w:color="auto" w:fill="FFFFFF" w:themeFill="background1"/>
        <w:spacing w:after="0" w:line="276" w:lineRule="auto"/>
        <w:jc w:val="both"/>
        <w:rPr>
          <w:rFonts w:ascii="Times New Roman" w:hAnsi="Times New Roman"/>
        </w:rPr>
      </w:pPr>
      <w:r>
        <w:rPr>
          <w:rFonts w:ascii="Times New Roman" w:hAnsi="Times New Roman"/>
        </w:rPr>
        <w:t xml:space="preserve">W ramach zadania należy wykonać </w:t>
      </w:r>
      <w:r w:rsidR="0009680D">
        <w:rPr>
          <w:rFonts w:ascii="Times New Roman" w:hAnsi="Times New Roman"/>
        </w:rPr>
        <w:t>dokumentacje projektową</w:t>
      </w:r>
      <w:r>
        <w:rPr>
          <w:rFonts w:ascii="Times New Roman" w:hAnsi="Times New Roman"/>
        </w:rPr>
        <w:t xml:space="preserve"> przebudowy</w:t>
      </w:r>
      <w:r w:rsidR="005D09A4">
        <w:rPr>
          <w:rFonts w:ascii="Times New Roman" w:hAnsi="Times New Roman"/>
        </w:rPr>
        <w:t xml:space="preserve"> ulicy Turystycznej</w:t>
      </w:r>
      <w:r w:rsidR="00063B1B">
        <w:rPr>
          <w:rFonts w:ascii="Times New Roman" w:hAnsi="Times New Roman"/>
        </w:rPr>
        <w:t>,</w:t>
      </w:r>
      <w:r w:rsidR="0014225E">
        <w:rPr>
          <w:rFonts w:ascii="Times New Roman" w:hAnsi="Times New Roman"/>
        </w:rPr>
        <w:t xml:space="preserve"> na łuku</w:t>
      </w:r>
      <w:r w:rsidR="00063B1B">
        <w:rPr>
          <w:rFonts w:ascii="Times New Roman" w:hAnsi="Times New Roman"/>
        </w:rPr>
        <w:t>,</w:t>
      </w:r>
      <w:r w:rsidR="0014225E">
        <w:rPr>
          <w:rFonts w:ascii="Times New Roman" w:hAnsi="Times New Roman"/>
        </w:rPr>
        <w:t xml:space="preserve"> w rejonie </w:t>
      </w:r>
      <w:r w:rsidR="00063B1B">
        <w:rPr>
          <w:rFonts w:ascii="Times New Roman" w:hAnsi="Times New Roman"/>
        </w:rPr>
        <w:t xml:space="preserve">istniejącego </w:t>
      </w:r>
      <w:r w:rsidR="0014225E">
        <w:rPr>
          <w:rFonts w:ascii="Times New Roman" w:hAnsi="Times New Roman"/>
        </w:rPr>
        <w:t xml:space="preserve">przepustu w ciągu potoku kobylańskiego zlokalizowanego na działce nr 138 </w:t>
      </w:r>
      <w:proofErr w:type="spellStart"/>
      <w:r w:rsidR="0014225E">
        <w:rPr>
          <w:rFonts w:ascii="Times New Roman" w:hAnsi="Times New Roman"/>
        </w:rPr>
        <w:t>obr</w:t>
      </w:r>
      <w:proofErr w:type="spellEnd"/>
      <w:r w:rsidR="0014225E">
        <w:rPr>
          <w:rFonts w:ascii="Times New Roman" w:hAnsi="Times New Roman"/>
        </w:rPr>
        <w:t>. 10 Kobylany</w:t>
      </w:r>
      <w:r w:rsidR="00063B1B">
        <w:rPr>
          <w:rFonts w:ascii="Times New Roman" w:hAnsi="Times New Roman"/>
        </w:rPr>
        <w:t xml:space="preserve">. Należy </w:t>
      </w:r>
      <w:r>
        <w:rPr>
          <w:rFonts w:ascii="Times New Roman" w:hAnsi="Times New Roman"/>
        </w:rPr>
        <w:t>zapewni</w:t>
      </w:r>
      <w:r w:rsidR="00063B1B">
        <w:rPr>
          <w:rFonts w:ascii="Times New Roman" w:hAnsi="Times New Roman"/>
        </w:rPr>
        <w:t>ć</w:t>
      </w:r>
      <w:r w:rsidR="001A374B">
        <w:rPr>
          <w:rFonts w:ascii="Times New Roman" w:hAnsi="Times New Roman"/>
        </w:rPr>
        <w:t xml:space="preserve"> sprawną</w:t>
      </w:r>
      <w:r>
        <w:rPr>
          <w:rFonts w:ascii="Times New Roman" w:hAnsi="Times New Roman"/>
        </w:rPr>
        <w:t xml:space="preserve"> przejezdnoś</w:t>
      </w:r>
      <w:r w:rsidR="00063B1B">
        <w:rPr>
          <w:rFonts w:ascii="Times New Roman" w:hAnsi="Times New Roman"/>
        </w:rPr>
        <w:t>ć</w:t>
      </w:r>
      <w:r>
        <w:rPr>
          <w:rFonts w:ascii="Times New Roman" w:hAnsi="Times New Roman"/>
        </w:rPr>
        <w:t xml:space="preserve"> dla pojazdów strażackich</w:t>
      </w:r>
      <w:r w:rsidR="001A374B">
        <w:rPr>
          <w:rFonts w:ascii="Times New Roman" w:hAnsi="Times New Roman"/>
        </w:rPr>
        <w:t xml:space="preserve"> </w:t>
      </w:r>
      <w:r w:rsidR="00063B1B">
        <w:rPr>
          <w:rFonts w:ascii="Times New Roman" w:hAnsi="Times New Roman"/>
        </w:rPr>
        <w:t xml:space="preserve">zjeżdżających z drogi wewnętrznej jadąc od ul. Krakowskiej na zjazd zlokalizowany na działce 138 </w:t>
      </w:r>
      <w:proofErr w:type="spellStart"/>
      <w:r w:rsidR="00063B1B">
        <w:rPr>
          <w:rFonts w:ascii="Times New Roman" w:hAnsi="Times New Roman"/>
        </w:rPr>
        <w:t>obr</w:t>
      </w:r>
      <w:proofErr w:type="spellEnd"/>
      <w:r w:rsidR="00063B1B">
        <w:rPr>
          <w:rFonts w:ascii="Times New Roman" w:hAnsi="Times New Roman"/>
        </w:rPr>
        <w:t xml:space="preserve">. 10 Kobylany. </w:t>
      </w:r>
      <w:r w:rsidR="001A374B">
        <w:rPr>
          <w:rFonts w:ascii="Times New Roman" w:hAnsi="Times New Roman"/>
        </w:rPr>
        <w:t>Parametry pojazdów strażackich dla sprawdzenia przejezdności należy uzgodnić z OSP Kobylany.</w:t>
      </w:r>
      <w:r>
        <w:rPr>
          <w:rFonts w:ascii="Times New Roman" w:hAnsi="Times New Roman"/>
        </w:rPr>
        <w:t xml:space="preserve"> W chwili obecnej</w:t>
      </w:r>
      <w:r w:rsidR="00063B1B">
        <w:rPr>
          <w:rFonts w:ascii="Times New Roman" w:hAnsi="Times New Roman"/>
        </w:rPr>
        <w:t xml:space="preserve"> ograniczony jest dojazd dla pojazdów strażackich z uwagi na: występujący </w:t>
      </w:r>
      <w:r>
        <w:rPr>
          <w:rFonts w:ascii="Times New Roman" w:hAnsi="Times New Roman"/>
        </w:rPr>
        <w:t>mu</w:t>
      </w:r>
      <w:r w:rsidR="00063B1B">
        <w:rPr>
          <w:rFonts w:ascii="Times New Roman" w:hAnsi="Times New Roman"/>
        </w:rPr>
        <w:t xml:space="preserve">r </w:t>
      </w:r>
      <w:r>
        <w:rPr>
          <w:rFonts w:ascii="Times New Roman" w:hAnsi="Times New Roman"/>
        </w:rPr>
        <w:t>oporow</w:t>
      </w:r>
      <w:r w:rsidR="00063B1B">
        <w:rPr>
          <w:rFonts w:ascii="Times New Roman" w:hAnsi="Times New Roman"/>
        </w:rPr>
        <w:t>y</w:t>
      </w:r>
      <w:r w:rsidR="005F28A0">
        <w:rPr>
          <w:rFonts w:ascii="Times New Roman" w:hAnsi="Times New Roman"/>
        </w:rPr>
        <w:t xml:space="preserve"> nadbrzeżny</w:t>
      </w:r>
      <w:r>
        <w:rPr>
          <w:rFonts w:ascii="Times New Roman" w:hAnsi="Times New Roman"/>
        </w:rPr>
        <w:t xml:space="preserve"> zlokalizowan</w:t>
      </w:r>
      <w:r w:rsidR="00063B1B">
        <w:rPr>
          <w:rFonts w:ascii="Times New Roman" w:hAnsi="Times New Roman"/>
        </w:rPr>
        <w:t>y</w:t>
      </w:r>
      <w:r>
        <w:rPr>
          <w:rFonts w:ascii="Times New Roman" w:hAnsi="Times New Roman"/>
        </w:rPr>
        <w:t xml:space="preserve"> przy krawędzi jezdni, </w:t>
      </w:r>
      <w:r w:rsidR="005D09A4">
        <w:rPr>
          <w:rFonts w:ascii="Times New Roman" w:hAnsi="Times New Roman"/>
        </w:rPr>
        <w:t>przebieg drogi wewnętrznej w łuku poziomym i skarp</w:t>
      </w:r>
      <w:r w:rsidR="00063B1B">
        <w:rPr>
          <w:rFonts w:ascii="Times New Roman" w:hAnsi="Times New Roman"/>
        </w:rPr>
        <w:t>ę</w:t>
      </w:r>
      <w:r w:rsidR="005D09A4">
        <w:rPr>
          <w:rFonts w:ascii="Times New Roman" w:hAnsi="Times New Roman"/>
        </w:rPr>
        <w:t xml:space="preserve"> po przeciwnej</w:t>
      </w:r>
      <w:r w:rsidR="00063B1B">
        <w:rPr>
          <w:rFonts w:ascii="Times New Roman" w:hAnsi="Times New Roman"/>
        </w:rPr>
        <w:t xml:space="preserve"> stronie drogi</w:t>
      </w:r>
      <w:r w:rsidR="005F28A0">
        <w:rPr>
          <w:rFonts w:ascii="Times New Roman" w:hAnsi="Times New Roman"/>
        </w:rPr>
        <w:t>.</w:t>
      </w:r>
    </w:p>
    <w:p w14:paraId="4846155F" w14:textId="77777777" w:rsidR="003C7B84" w:rsidRPr="006D3A3A" w:rsidRDefault="003C7B84" w:rsidP="0008203A">
      <w:pPr>
        <w:shd w:val="clear" w:color="auto" w:fill="FFFFFF" w:themeFill="background1"/>
        <w:spacing w:after="0" w:line="276" w:lineRule="auto"/>
        <w:jc w:val="both"/>
        <w:rPr>
          <w:rFonts w:ascii="Times New Roman" w:hAnsi="Times New Roman"/>
        </w:rPr>
      </w:pPr>
    </w:p>
    <w:p w14:paraId="6926CFE9" w14:textId="441F086A" w:rsidR="0008203A" w:rsidRPr="006D3A3A" w:rsidRDefault="0008203A" w:rsidP="0008203A">
      <w:pPr>
        <w:shd w:val="clear" w:color="auto" w:fill="FFFFFF" w:themeFill="background1"/>
        <w:spacing w:after="0" w:line="276" w:lineRule="auto"/>
        <w:jc w:val="both"/>
        <w:rPr>
          <w:rFonts w:ascii="Times New Roman" w:hAnsi="Times New Roman"/>
        </w:rPr>
      </w:pPr>
      <w:r w:rsidRPr="006D3A3A">
        <w:rPr>
          <w:rFonts w:ascii="Times New Roman" w:hAnsi="Times New Roman"/>
        </w:rPr>
        <w:t>W ramach projektu należy przewidzieć:</w:t>
      </w:r>
    </w:p>
    <w:p w14:paraId="2D55C1FA" w14:textId="26B17B35" w:rsidR="005D7C83" w:rsidRDefault="005F28A0" w:rsidP="00AD0CBA">
      <w:pPr>
        <w:numPr>
          <w:ilvl w:val="0"/>
          <w:numId w:val="1"/>
        </w:numPr>
        <w:shd w:val="clear" w:color="auto" w:fill="FFFFFF" w:themeFill="background1"/>
        <w:spacing w:after="0" w:line="276" w:lineRule="auto"/>
        <w:ind w:left="426" w:hanging="426"/>
        <w:jc w:val="both"/>
        <w:rPr>
          <w:rFonts w:ascii="Times New Roman" w:hAnsi="Times New Roman"/>
        </w:rPr>
      </w:pPr>
      <w:r>
        <w:rPr>
          <w:rFonts w:ascii="Times New Roman" w:hAnsi="Times New Roman"/>
        </w:rPr>
        <w:t>p</w:t>
      </w:r>
      <w:r w:rsidR="005D09A4">
        <w:rPr>
          <w:rFonts w:ascii="Times New Roman" w:hAnsi="Times New Roman"/>
        </w:rPr>
        <w:t>rzebudowę jezdni ul. Turystycznej</w:t>
      </w:r>
      <w:r w:rsidR="0008203A" w:rsidRPr="00F52D2A">
        <w:rPr>
          <w:rFonts w:ascii="Times New Roman" w:hAnsi="Times New Roman"/>
        </w:rPr>
        <w:t>,</w:t>
      </w:r>
    </w:p>
    <w:p w14:paraId="7F075F5F" w14:textId="45D20FB5" w:rsidR="00F52D2A" w:rsidRDefault="005F28A0" w:rsidP="00AD0CBA">
      <w:pPr>
        <w:numPr>
          <w:ilvl w:val="0"/>
          <w:numId w:val="1"/>
        </w:numPr>
        <w:shd w:val="clear" w:color="auto" w:fill="FFFFFF" w:themeFill="background1"/>
        <w:spacing w:after="0" w:line="276" w:lineRule="auto"/>
        <w:ind w:left="426" w:hanging="426"/>
        <w:jc w:val="both"/>
        <w:rPr>
          <w:rFonts w:ascii="Times New Roman" w:hAnsi="Times New Roman"/>
        </w:rPr>
      </w:pPr>
      <w:r>
        <w:rPr>
          <w:rFonts w:ascii="Times New Roman" w:hAnsi="Times New Roman"/>
        </w:rPr>
        <w:t>p</w:t>
      </w:r>
      <w:r w:rsidR="005D09A4">
        <w:rPr>
          <w:rFonts w:ascii="Times New Roman" w:hAnsi="Times New Roman"/>
        </w:rPr>
        <w:t xml:space="preserve">rzebudowę przepustu skrzynkowego </w:t>
      </w:r>
      <w:r>
        <w:rPr>
          <w:rFonts w:ascii="Times New Roman" w:hAnsi="Times New Roman"/>
        </w:rPr>
        <w:t>w ciągu potoku kobylańskiego</w:t>
      </w:r>
      <w:r w:rsidR="00F52D2A">
        <w:rPr>
          <w:rFonts w:ascii="Times New Roman" w:hAnsi="Times New Roman"/>
        </w:rPr>
        <w:t xml:space="preserve">,  </w:t>
      </w:r>
    </w:p>
    <w:p w14:paraId="6D568960" w14:textId="7FD81F6A" w:rsidR="00063B1B" w:rsidRDefault="005F28A0" w:rsidP="00AD0CBA">
      <w:pPr>
        <w:numPr>
          <w:ilvl w:val="0"/>
          <w:numId w:val="1"/>
        </w:numPr>
        <w:shd w:val="clear" w:color="auto" w:fill="FFFFFF" w:themeFill="background1"/>
        <w:spacing w:after="0" w:line="276" w:lineRule="auto"/>
        <w:ind w:left="426" w:hanging="426"/>
        <w:jc w:val="both"/>
        <w:rPr>
          <w:rFonts w:ascii="Times New Roman" w:hAnsi="Times New Roman"/>
        </w:rPr>
      </w:pPr>
      <w:r>
        <w:rPr>
          <w:rFonts w:ascii="Times New Roman" w:hAnsi="Times New Roman"/>
        </w:rPr>
        <w:t>p</w:t>
      </w:r>
      <w:r w:rsidR="00063B1B">
        <w:rPr>
          <w:rFonts w:ascii="Times New Roman" w:hAnsi="Times New Roman"/>
        </w:rPr>
        <w:t>rzebudowę muru</w:t>
      </w:r>
      <w:r>
        <w:rPr>
          <w:rFonts w:ascii="Times New Roman" w:hAnsi="Times New Roman"/>
        </w:rPr>
        <w:t xml:space="preserve"> oporowego nadbrzeżnego</w:t>
      </w:r>
      <w:r w:rsidR="00254008">
        <w:rPr>
          <w:rFonts w:ascii="Times New Roman" w:hAnsi="Times New Roman"/>
        </w:rPr>
        <w:t xml:space="preserve"> przy krawędzi jezdni wraz z balustradą</w:t>
      </w:r>
      <w:r>
        <w:rPr>
          <w:rFonts w:ascii="Times New Roman" w:hAnsi="Times New Roman"/>
        </w:rPr>
        <w:t xml:space="preserve">, </w:t>
      </w:r>
    </w:p>
    <w:p w14:paraId="065CA0C9" w14:textId="213668E9" w:rsidR="005F28A0" w:rsidRDefault="005F28A0" w:rsidP="00AD0CBA">
      <w:pPr>
        <w:numPr>
          <w:ilvl w:val="0"/>
          <w:numId w:val="1"/>
        </w:numPr>
        <w:shd w:val="clear" w:color="auto" w:fill="FFFFFF" w:themeFill="background1"/>
        <w:spacing w:after="0" w:line="276" w:lineRule="auto"/>
        <w:ind w:left="426" w:hanging="426"/>
        <w:jc w:val="both"/>
        <w:rPr>
          <w:rFonts w:ascii="Times New Roman" w:hAnsi="Times New Roman"/>
        </w:rPr>
      </w:pPr>
      <w:r>
        <w:rPr>
          <w:rFonts w:ascii="Times New Roman" w:hAnsi="Times New Roman"/>
        </w:rPr>
        <w:t>przebudowę koryta potoku kobylańskiego</w:t>
      </w:r>
      <w:r w:rsidR="00254008">
        <w:rPr>
          <w:rFonts w:ascii="Times New Roman" w:hAnsi="Times New Roman"/>
        </w:rPr>
        <w:t xml:space="preserve"> wraz z murem monolitycznym od strony działek sąsiednich </w:t>
      </w:r>
    </w:p>
    <w:p w14:paraId="3D10E529" w14:textId="0728E46E" w:rsidR="009A6F5E" w:rsidRPr="00F52D2A" w:rsidRDefault="009A6F5E" w:rsidP="00AD0CBA">
      <w:pPr>
        <w:numPr>
          <w:ilvl w:val="0"/>
          <w:numId w:val="1"/>
        </w:numPr>
        <w:shd w:val="clear" w:color="auto" w:fill="FFFFFF" w:themeFill="background1"/>
        <w:spacing w:after="0" w:line="276" w:lineRule="auto"/>
        <w:ind w:left="426" w:hanging="426"/>
        <w:jc w:val="both"/>
        <w:rPr>
          <w:rFonts w:ascii="Times New Roman" w:hAnsi="Times New Roman"/>
        </w:rPr>
      </w:pPr>
      <w:r>
        <w:rPr>
          <w:rFonts w:ascii="Times New Roman" w:hAnsi="Times New Roman"/>
        </w:rPr>
        <w:t xml:space="preserve">przebudowę </w:t>
      </w:r>
      <w:r w:rsidR="005F28A0">
        <w:rPr>
          <w:rFonts w:ascii="Times New Roman" w:hAnsi="Times New Roman"/>
        </w:rPr>
        <w:t xml:space="preserve">przejazdu nad przepustem i </w:t>
      </w:r>
      <w:r>
        <w:rPr>
          <w:rFonts w:ascii="Times New Roman" w:hAnsi="Times New Roman"/>
        </w:rPr>
        <w:t>zjazd</w:t>
      </w:r>
      <w:r w:rsidR="005F28A0">
        <w:rPr>
          <w:rFonts w:ascii="Times New Roman" w:hAnsi="Times New Roman"/>
        </w:rPr>
        <w:t xml:space="preserve">u na działkę </w:t>
      </w:r>
      <w:r w:rsidR="00254008">
        <w:rPr>
          <w:rFonts w:ascii="Times New Roman" w:hAnsi="Times New Roman"/>
        </w:rPr>
        <w:t xml:space="preserve">nr </w:t>
      </w:r>
      <w:r w:rsidR="005F28A0">
        <w:rPr>
          <w:rFonts w:ascii="Times New Roman" w:hAnsi="Times New Roman"/>
        </w:rPr>
        <w:t>130</w:t>
      </w:r>
      <w:r w:rsidR="00254008">
        <w:rPr>
          <w:rFonts w:ascii="Times New Roman" w:hAnsi="Times New Roman"/>
        </w:rPr>
        <w:t xml:space="preserve"> </w:t>
      </w:r>
      <w:proofErr w:type="spellStart"/>
      <w:r w:rsidR="00254008">
        <w:rPr>
          <w:rFonts w:ascii="Times New Roman" w:hAnsi="Times New Roman"/>
        </w:rPr>
        <w:t>obr</w:t>
      </w:r>
      <w:proofErr w:type="spellEnd"/>
      <w:r w:rsidR="00254008">
        <w:rPr>
          <w:rFonts w:ascii="Times New Roman" w:hAnsi="Times New Roman"/>
        </w:rPr>
        <w:t>. 10 Kobylany</w:t>
      </w:r>
    </w:p>
    <w:p w14:paraId="539EE809" w14:textId="08B6FBB1" w:rsidR="0008203A" w:rsidRDefault="00540000" w:rsidP="00AD0CBA">
      <w:pPr>
        <w:numPr>
          <w:ilvl w:val="0"/>
          <w:numId w:val="1"/>
        </w:numPr>
        <w:shd w:val="clear" w:color="auto" w:fill="FFFFFF" w:themeFill="background1"/>
        <w:spacing w:after="0" w:line="276" w:lineRule="auto"/>
        <w:ind w:left="426" w:hanging="426"/>
        <w:jc w:val="both"/>
        <w:rPr>
          <w:rFonts w:ascii="Times New Roman" w:hAnsi="Times New Roman"/>
        </w:rPr>
      </w:pPr>
      <w:r w:rsidRPr="00F52D2A">
        <w:rPr>
          <w:rFonts w:ascii="Times New Roman" w:hAnsi="Times New Roman"/>
        </w:rPr>
        <w:t>budowę lub przebudowę</w:t>
      </w:r>
      <w:r w:rsidR="0008203A" w:rsidRPr="00F52D2A">
        <w:rPr>
          <w:rFonts w:ascii="Times New Roman" w:hAnsi="Times New Roman"/>
        </w:rPr>
        <w:t xml:space="preserve"> </w:t>
      </w:r>
      <w:r w:rsidR="006B4B23" w:rsidRPr="00F52D2A">
        <w:rPr>
          <w:rFonts w:ascii="Times New Roman" w:hAnsi="Times New Roman"/>
        </w:rPr>
        <w:t>odwodnienia powierzchniowego</w:t>
      </w:r>
      <w:r w:rsidRPr="00F52D2A">
        <w:rPr>
          <w:rFonts w:ascii="Times New Roman" w:hAnsi="Times New Roman"/>
        </w:rPr>
        <w:t xml:space="preserve">, </w:t>
      </w:r>
    </w:p>
    <w:p w14:paraId="2207DEA0" w14:textId="730C537E" w:rsidR="005F28A0" w:rsidRPr="00F52D2A" w:rsidRDefault="005F28A0" w:rsidP="00AD0CBA">
      <w:pPr>
        <w:numPr>
          <w:ilvl w:val="0"/>
          <w:numId w:val="1"/>
        </w:numPr>
        <w:shd w:val="clear" w:color="auto" w:fill="FFFFFF" w:themeFill="background1"/>
        <w:spacing w:after="0" w:line="276" w:lineRule="auto"/>
        <w:ind w:left="426" w:hanging="426"/>
        <w:jc w:val="both"/>
        <w:rPr>
          <w:rFonts w:ascii="Times New Roman" w:hAnsi="Times New Roman"/>
        </w:rPr>
      </w:pPr>
      <w:r>
        <w:rPr>
          <w:rFonts w:ascii="Times New Roman" w:hAnsi="Times New Roman"/>
        </w:rPr>
        <w:t>przebudowę skarp terenu</w:t>
      </w:r>
      <w:r w:rsidR="00254008">
        <w:rPr>
          <w:rFonts w:ascii="Times New Roman" w:hAnsi="Times New Roman"/>
        </w:rPr>
        <w:t>,</w:t>
      </w:r>
    </w:p>
    <w:p w14:paraId="1C282F3A" w14:textId="77777777" w:rsidR="0008203A" w:rsidRPr="00F52D2A" w:rsidRDefault="0008203A" w:rsidP="0008203A">
      <w:pPr>
        <w:numPr>
          <w:ilvl w:val="0"/>
          <w:numId w:val="1"/>
        </w:numPr>
        <w:shd w:val="clear" w:color="auto" w:fill="FFFFFF" w:themeFill="background1"/>
        <w:spacing w:after="0" w:line="276" w:lineRule="auto"/>
        <w:ind w:left="426" w:hanging="426"/>
        <w:jc w:val="both"/>
        <w:rPr>
          <w:rFonts w:ascii="Times New Roman" w:hAnsi="Times New Roman"/>
        </w:rPr>
      </w:pPr>
      <w:r w:rsidRPr="00F52D2A">
        <w:rPr>
          <w:rFonts w:ascii="Times New Roman" w:hAnsi="Times New Roman"/>
        </w:rPr>
        <w:t>przebudowę lub zabezpieczenie kolidującej infrastruktury technicznej,</w:t>
      </w:r>
    </w:p>
    <w:p w14:paraId="4CA876CC" w14:textId="0C42B84C" w:rsidR="0008203A" w:rsidRDefault="0008203A" w:rsidP="0008203A">
      <w:pPr>
        <w:numPr>
          <w:ilvl w:val="0"/>
          <w:numId w:val="1"/>
        </w:numPr>
        <w:shd w:val="clear" w:color="auto" w:fill="FFFFFF" w:themeFill="background1"/>
        <w:spacing w:after="0" w:line="276" w:lineRule="auto"/>
        <w:ind w:left="426" w:hanging="426"/>
        <w:jc w:val="both"/>
        <w:rPr>
          <w:rFonts w:ascii="Times New Roman" w:hAnsi="Times New Roman"/>
        </w:rPr>
      </w:pPr>
      <w:r w:rsidRPr="00F52D2A">
        <w:rPr>
          <w:rFonts w:ascii="Times New Roman" w:hAnsi="Times New Roman"/>
        </w:rPr>
        <w:t>przebudowę lub budowę obiektów umożliwiających prawidłowe zrealizowanie i funkcjonowanie inwestycji, np. ogrodzenia posesji,</w:t>
      </w:r>
      <w:r w:rsidR="00A95ED1">
        <w:rPr>
          <w:rFonts w:ascii="Times New Roman" w:hAnsi="Times New Roman"/>
        </w:rPr>
        <w:t xml:space="preserve"> </w:t>
      </w:r>
      <w:r w:rsidR="006B4B23" w:rsidRPr="00F52D2A">
        <w:rPr>
          <w:rFonts w:ascii="Times New Roman" w:hAnsi="Times New Roman"/>
        </w:rPr>
        <w:t>barier ochronn</w:t>
      </w:r>
      <w:r w:rsidR="005F28A0">
        <w:rPr>
          <w:rFonts w:ascii="Times New Roman" w:hAnsi="Times New Roman"/>
        </w:rPr>
        <w:t>ych</w:t>
      </w:r>
      <w:r w:rsidR="006B4B23" w:rsidRPr="00F52D2A">
        <w:rPr>
          <w:rFonts w:ascii="Times New Roman" w:hAnsi="Times New Roman"/>
        </w:rPr>
        <w:t xml:space="preserve"> </w:t>
      </w:r>
      <w:r w:rsidRPr="00F52D2A">
        <w:rPr>
          <w:rFonts w:ascii="Times New Roman" w:hAnsi="Times New Roman"/>
        </w:rPr>
        <w:t>etc.</w:t>
      </w:r>
    </w:p>
    <w:p w14:paraId="1C9F506E" w14:textId="77777777" w:rsidR="00133BF1" w:rsidRDefault="00133BF1" w:rsidP="00D01147">
      <w:pPr>
        <w:shd w:val="clear" w:color="auto" w:fill="FFFFFF" w:themeFill="background1"/>
        <w:spacing w:after="0" w:line="276" w:lineRule="auto"/>
        <w:jc w:val="both"/>
        <w:rPr>
          <w:rFonts w:ascii="Times New Roman" w:hAnsi="Times New Roman"/>
        </w:rPr>
      </w:pPr>
    </w:p>
    <w:p w14:paraId="0510A2E5" w14:textId="77777777" w:rsidR="0008203A" w:rsidRDefault="0008203A" w:rsidP="0008203A">
      <w:pPr>
        <w:widowControl w:val="0"/>
        <w:numPr>
          <w:ilvl w:val="0"/>
          <w:numId w:val="2"/>
        </w:numPr>
        <w:spacing w:after="0" w:line="276" w:lineRule="auto"/>
        <w:ind w:left="426" w:right="424" w:hanging="426"/>
        <w:jc w:val="both"/>
        <w:rPr>
          <w:rFonts w:ascii="Times New Roman" w:hAnsi="Times New Roman"/>
          <w:b/>
        </w:rPr>
      </w:pPr>
      <w:r>
        <w:rPr>
          <w:rFonts w:ascii="Times New Roman" w:hAnsi="Times New Roman"/>
          <w:b/>
        </w:rPr>
        <w:t>Minimalny zakres dokumentacji projektowej.</w:t>
      </w:r>
    </w:p>
    <w:p w14:paraId="6A45CF61" w14:textId="171B684D" w:rsidR="0008203A" w:rsidRDefault="0008203A" w:rsidP="0008203A">
      <w:pPr>
        <w:widowControl w:val="0"/>
        <w:spacing w:after="0" w:line="276" w:lineRule="auto"/>
        <w:ind w:right="424"/>
        <w:jc w:val="both"/>
        <w:rPr>
          <w:rFonts w:ascii="Times New Roman" w:hAnsi="Times New Roman"/>
        </w:rPr>
      </w:pPr>
      <w:r>
        <w:rPr>
          <w:rFonts w:ascii="Times New Roman" w:hAnsi="Times New Roman"/>
        </w:rPr>
        <w:t>Wykonawca zobowiązany będzie do opracowania i pozyskania</w:t>
      </w:r>
      <w:r w:rsidR="00792603">
        <w:rPr>
          <w:rFonts w:ascii="Times New Roman" w:hAnsi="Times New Roman"/>
        </w:rPr>
        <w:t xml:space="preserve"> </w:t>
      </w:r>
      <w:r>
        <w:rPr>
          <w:rFonts w:ascii="Times New Roman" w:hAnsi="Times New Roman"/>
        </w:rPr>
        <w:t xml:space="preserve">wszelkich niezbędnych </w:t>
      </w:r>
      <w:r w:rsidR="00BF2806">
        <w:rPr>
          <w:rFonts w:ascii="Times New Roman" w:hAnsi="Times New Roman"/>
        </w:rPr>
        <w:t xml:space="preserve">pomiarów, badań, </w:t>
      </w:r>
      <w:r w:rsidR="00D14116">
        <w:rPr>
          <w:rFonts w:ascii="Times New Roman" w:hAnsi="Times New Roman"/>
        </w:rPr>
        <w:t xml:space="preserve">informacji, dokumentów, </w:t>
      </w:r>
      <w:r>
        <w:rPr>
          <w:rFonts w:ascii="Times New Roman" w:hAnsi="Times New Roman"/>
        </w:rPr>
        <w:t>materiałów, opinii i zgód niezbędnych do zrealizowania przedmiotu umowy – w tym także odstępstw od przepisów</w:t>
      </w:r>
      <w:r w:rsidR="008F17F4">
        <w:rPr>
          <w:rFonts w:ascii="Times New Roman" w:hAnsi="Times New Roman"/>
        </w:rPr>
        <w:t>,</w:t>
      </w:r>
      <w:r>
        <w:rPr>
          <w:rFonts w:ascii="Times New Roman" w:hAnsi="Times New Roman"/>
        </w:rPr>
        <w:t xml:space="preserve"> jeśli zajdzie taka konieczność.</w:t>
      </w:r>
    </w:p>
    <w:p w14:paraId="1331B22E" w14:textId="77777777" w:rsidR="0008203A" w:rsidRDefault="0008203A" w:rsidP="0008203A">
      <w:pPr>
        <w:widowControl w:val="0"/>
        <w:spacing w:after="0" w:line="276" w:lineRule="auto"/>
        <w:ind w:left="426" w:right="424"/>
        <w:jc w:val="both"/>
        <w:rPr>
          <w:rFonts w:ascii="Times New Roman" w:hAnsi="Times New Roman"/>
          <w:b/>
        </w:rPr>
      </w:pPr>
    </w:p>
    <w:p w14:paraId="748D3E70" w14:textId="77777777" w:rsidR="0008203A" w:rsidRPr="008F39F6" w:rsidRDefault="0008203A" w:rsidP="008F39F6">
      <w:pPr>
        <w:widowControl w:val="0"/>
        <w:spacing w:after="0" w:line="276" w:lineRule="auto"/>
        <w:ind w:right="424"/>
        <w:jc w:val="both"/>
        <w:rPr>
          <w:rFonts w:ascii="Times New Roman" w:hAnsi="Times New Roman"/>
          <w:b/>
        </w:rPr>
      </w:pPr>
      <w:r w:rsidRPr="008F39F6">
        <w:rPr>
          <w:rFonts w:ascii="Times New Roman" w:hAnsi="Times New Roman"/>
          <w:b/>
        </w:rPr>
        <w:t>W ramach niniejszego opracowania Wykonawca winien opracować co najmniej:</w:t>
      </w:r>
    </w:p>
    <w:p w14:paraId="69A14393" w14:textId="77777777" w:rsidR="0008203A" w:rsidRDefault="0008203A" w:rsidP="0008203A">
      <w:pPr>
        <w:widowControl w:val="0"/>
        <w:spacing w:after="0" w:line="276" w:lineRule="auto"/>
        <w:ind w:right="424"/>
        <w:jc w:val="both"/>
        <w:rPr>
          <w:rFonts w:ascii="Times New Roman" w:hAnsi="Times New Roman"/>
          <w:b/>
        </w:rPr>
      </w:pPr>
    </w:p>
    <w:p w14:paraId="6AAA4607"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 xml:space="preserve">Geotechniczne warunki posadowienia </w:t>
      </w:r>
    </w:p>
    <w:p w14:paraId="214D5C67" w14:textId="269AAE3F" w:rsidR="0008203A" w:rsidRDefault="0008203A" w:rsidP="0008203A">
      <w:pPr>
        <w:spacing w:after="0" w:line="276" w:lineRule="auto"/>
        <w:jc w:val="both"/>
        <w:rPr>
          <w:rFonts w:ascii="Times New Roman" w:hAnsi="Times New Roman"/>
        </w:rPr>
      </w:pPr>
      <w:r w:rsidRPr="00C75A8F">
        <w:rPr>
          <w:rFonts w:ascii="Times New Roman" w:hAnsi="Times New Roman"/>
        </w:rPr>
        <w:t xml:space="preserve">Geotechniczne warunki </w:t>
      </w:r>
      <w:r>
        <w:rPr>
          <w:rFonts w:ascii="Times New Roman" w:hAnsi="Times New Roman"/>
        </w:rPr>
        <w:t xml:space="preserve">posadowienia </w:t>
      </w:r>
      <w:r w:rsidRPr="00C75A8F">
        <w:rPr>
          <w:rFonts w:ascii="Times New Roman" w:hAnsi="Times New Roman"/>
        </w:rPr>
        <w:t xml:space="preserve">należy </w:t>
      </w:r>
      <w:r>
        <w:rPr>
          <w:rFonts w:ascii="Times New Roman" w:hAnsi="Times New Roman"/>
        </w:rPr>
        <w:t>ustalić zgodnie z Rozporządzeniem Ministra Transportu, Budownictwa i Gospodarki Morskiej z dnia 25 kwietnia 2012 r. w sprawie ustalenia geotechnicznych warunków posadowienia obiektów budowlanych.</w:t>
      </w:r>
    </w:p>
    <w:p w14:paraId="2FDE9770" w14:textId="0A8A684D" w:rsidR="0008203A" w:rsidRDefault="0008203A" w:rsidP="0008203A">
      <w:pPr>
        <w:spacing w:after="0" w:line="276" w:lineRule="auto"/>
        <w:jc w:val="both"/>
        <w:rPr>
          <w:rFonts w:ascii="Times New Roman" w:hAnsi="Times New Roman"/>
        </w:rPr>
      </w:pPr>
      <w:r w:rsidRPr="00C75A8F">
        <w:rPr>
          <w:rFonts w:ascii="Times New Roman" w:hAnsi="Times New Roman"/>
        </w:rPr>
        <w:t>Z opracowań winna w jednoznacznych sposób wynikać kategoria geotechniczna obiektu oraz warunki gruntowe. Planowane zakresy badań (w tym ilości, lokalizacja i</w:t>
      </w:r>
      <w:r>
        <w:rPr>
          <w:rFonts w:ascii="Times New Roman" w:hAnsi="Times New Roman"/>
        </w:rPr>
        <w:t> </w:t>
      </w:r>
      <w:r w:rsidRPr="00C75A8F">
        <w:rPr>
          <w:rFonts w:ascii="Times New Roman" w:hAnsi="Times New Roman"/>
        </w:rPr>
        <w:t>głębokości punktów badawczych) powinny być uzgodnione pomiędzy zainteresowanymi projektantami obiektów budowlanych i urządzeń</w:t>
      </w:r>
      <w:r>
        <w:rPr>
          <w:rFonts w:ascii="Times New Roman" w:hAnsi="Times New Roman"/>
        </w:rPr>
        <w:t>,</w:t>
      </w:r>
      <w:r w:rsidRPr="00C75A8F">
        <w:rPr>
          <w:rFonts w:ascii="Times New Roman" w:hAnsi="Times New Roman"/>
        </w:rPr>
        <w:t xml:space="preserve"> a</w:t>
      </w:r>
      <w:r>
        <w:rPr>
          <w:rFonts w:ascii="Times New Roman" w:hAnsi="Times New Roman"/>
        </w:rPr>
        <w:t> </w:t>
      </w:r>
      <w:r w:rsidRPr="00C75A8F">
        <w:rPr>
          <w:rFonts w:ascii="Times New Roman" w:hAnsi="Times New Roman"/>
        </w:rPr>
        <w:t>wykonawcą badań geotechnicznych. W celu określenia grupy nośności podłoża rozpoznanie warunków gruntowo – wodnych należy wykonać d</w:t>
      </w:r>
      <w:r>
        <w:rPr>
          <w:rFonts w:ascii="Times New Roman" w:hAnsi="Times New Roman"/>
        </w:rPr>
        <w:t>o głębokości nie mniejszej niż 2</w:t>
      </w:r>
      <w:r w:rsidRPr="00C75A8F">
        <w:rPr>
          <w:rFonts w:ascii="Times New Roman" w:hAnsi="Times New Roman"/>
        </w:rPr>
        <w:t>,0</w:t>
      </w:r>
      <w:r w:rsidR="00B36D80">
        <w:rPr>
          <w:rFonts w:ascii="Times New Roman" w:hAnsi="Times New Roman"/>
        </w:rPr>
        <w:t xml:space="preserve"> </w:t>
      </w:r>
      <w:r w:rsidRPr="00C75A8F">
        <w:rPr>
          <w:rFonts w:ascii="Times New Roman" w:hAnsi="Times New Roman"/>
        </w:rPr>
        <w:t>m poniżej spągu konstrukcji nawierzchni istniejącej drogi lub co najmniej 2,0m poniżej przewidywanej maksymalnej głębokości prowadzenia robót ziemnych.</w:t>
      </w:r>
    </w:p>
    <w:p w14:paraId="09646A20" w14:textId="77777777" w:rsidR="0008203A" w:rsidRDefault="0008203A" w:rsidP="0008203A">
      <w:pPr>
        <w:spacing w:after="0" w:line="276" w:lineRule="auto"/>
        <w:jc w:val="both"/>
        <w:rPr>
          <w:rFonts w:ascii="Times New Roman" w:hAnsi="Times New Roman"/>
        </w:rPr>
      </w:pPr>
      <w:r>
        <w:rPr>
          <w:rFonts w:ascii="Times New Roman" w:hAnsi="Times New Roman"/>
        </w:rPr>
        <w:t>W przypadku projektowania nawierzchni na już istniejących konstrukcjach, należy rozpoznać materiał i grubość poszczególnych warstw konstrukcyjnych, celem określenia możliwości ich wzmocnienie.</w:t>
      </w:r>
    </w:p>
    <w:p w14:paraId="3D43840F" w14:textId="77777777" w:rsidR="00D766CF" w:rsidRDefault="00D766CF" w:rsidP="0008203A">
      <w:pPr>
        <w:spacing w:after="0" w:line="276" w:lineRule="auto"/>
        <w:jc w:val="both"/>
        <w:rPr>
          <w:rFonts w:ascii="Times New Roman" w:hAnsi="Times New Roman"/>
        </w:rPr>
      </w:pPr>
    </w:p>
    <w:p w14:paraId="1C9B17BA" w14:textId="77777777" w:rsidR="00D766CF" w:rsidRDefault="00D766CF" w:rsidP="0008203A">
      <w:pPr>
        <w:spacing w:after="0" w:line="276" w:lineRule="auto"/>
        <w:jc w:val="both"/>
        <w:rPr>
          <w:rFonts w:ascii="Times New Roman" w:hAnsi="Times New Roman"/>
        </w:rPr>
      </w:pPr>
    </w:p>
    <w:p w14:paraId="13F95327" w14:textId="77777777" w:rsidR="00ED29B7" w:rsidRDefault="00ED29B7" w:rsidP="0008203A">
      <w:pPr>
        <w:spacing w:after="0" w:line="276" w:lineRule="auto"/>
        <w:jc w:val="both"/>
        <w:rPr>
          <w:rFonts w:ascii="Times New Roman" w:hAnsi="Times New Roman"/>
        </w:rPr>
      </w:pPr>
    </w:p>
    <w:p w14:paraId="5F62178D" w14:textId="43D0AE7E" w:rsidR="00ED29B7" w:rsidRDefault="00ED29B7" w:rsidP="00ED29B7">
      <w:pPr>
        <w:widowControl w:val="0"/>
        <w:numPr>
          <w:ilvl w:val="0"/>
          <w:numId w:val="4"/>
        </w:numPr>
        <w:spacing w:after="0" w:line="276" w:lineRule="auto"/>
        <w:ind w:left="426" w:right="424" w:hanging="426"/>
        <w:jc w:val="both"/>
        <w:rPr>
          <w:rFonts w:ascii="Times New Roman" w:hAnsi="Times New Roman"/>
          <w:b/>
        </w:rPr>
      </w:pPr>
      <w:r w:rsidRPr="00ED29B7">
        <w:rPr>
          <w:rFonts w:ascii="Times New Roman" w:hAnsi="Times New Roman"/>
          <w:b/>
        </w:rPr>
        <w:lastRenderedPageBreak/>
        <w:t>Projekt robót geologicznych zgodnie z ustawą Prawo geologiczne i górnicze</w:t>
      </w:r>
    </w:p>
    <w:p w14:paraId="4AE5662F" w14:textId="7D4AA032" w:rsidR="00ED29B7" w:rsidRPr="00ED29B7" w:rsidRDefault="00ED29B7" w:rsidP="00ED29B7">
      <w:pPr>
        <w:autoSpaceDE w:val="0"/>
        <w:autoSpaceDN w:val="0"/>
        <w:adjustRightInd w:val="0"/>
        <w:spacing w:after="0" w:line="276" w:lineRule="auto"/>
        <w:jc w:val="both"/>
        <w:rPr>
          <w:rFonts w:ascii="Times New Roman" w:hAnsi="Times New Roman"/>
        </w:rPr>
      </w:pPr>
      <w:r w:rsidRPr="00ED29B7">
        <w:rPr>
          <w:rFonts w:ascii="Times New Roman" w:hAnsi="Times New Roman"/>
        </w:rPr>
        <w:t>Projekt robót geologicznych powinien obejmować teren zajmowany przez projektowane</w:t>
      </w:r>
      <w:r>
        <w:rPr>
          <w:rFonts w:ascii="Times New Roman" w:hAnsi="Times New Roman"/>
        </w:rPr>
        <w:t xml:space="preserve"> </w:t>
      </w:r>
      <w:r w:rsidRPr="00ED29B7">
        <w:rPr>
          <w:rFonts w:ascii="Times New Roman" w:hAnsi="Times New Roman"/>
        </w:rPr>
        <w:t>obiekty w stopniu wystarczającym do określenia wymiarów fundamentów i innych konstrukcji</w:t>
      </w:r>
      <w:r>
        <w:rPr>
          <w:rFonts w:ascii="Times New Roman" w:hAnsi="Times New Roman"/>
        </w:rPr>
        <w:t xml:space="preserve"> </w:t>
      </w:r>
      <w:r w:rsidRPr="00ED29B7">
        <w:rPr>
          <w:rFonts w:ascii="Times New Roman" w:hAnsi="Times New Roman"/>
        </w:rPr>
        <w:t>współpracujących z podłożem. W Projekcie robót geologicznych należy zaprogramować taki</w:t>
      </w:r>
      <w:r>
        <w:rPr>
          <w:rFonts w:ascii="Times New Roman" w:hAnsi="Times New Roman"/>
        </w:rPr>
        <w:t xml:space="preserve"> </w:t>
      </w:r>
      <w:r w:rsidRPr="00ED29B7">
        <w:rPr>
          <w:rFonts w:ascii="Times New Roman" w:hAnsi="Times New Roman"/>
        </w:rPr>
        <w:t xml:space="preserve">zakres ilościowy i jakościowy </w:t>
      </w:r>
      <w:proofErr w:type="gramStart"/>
      <w:r w:rsidRPr="00ED29B7">
        <w:rPr>
          <w:rFonts w:ascii="Times New Roman" w:hAnsi="Times New Roman"/>
        </w:rPr>
        <w:t>badań</w:t>
      </w:r>
      <w:proofErr w:type="gramEnd"/>
      <w:r w:rsidRPr="00ED29B7">
        <w:rPr>
          <w:rFonts w:ascii="Times New Roman" w:hAnsi="Times New Roman"/>
        </w:rPr>
        <w:t xml:space="preserve"> aby w sposób docelowy można było zaprojektować</w:t>
      </w:r>
      <w:r>
        <w:rPr>
          <w:rFonts w:ascii="Times New Roman" w:hAnsi="Times New Roman"/>
        </w:rPr>
        <w:t xml:space="preserve"> </w:t>
      </w:r>
      <w:r w:rsidRPr="00ED29B7">
        <w:rPr>
          <w:rFonts w:ascii="Times New Roman" w:hAnsi="Times New Roman"/>
        </w:rPr>
        <w:t>konstrukcję posadowienia wszystkich obiektów budowlanych.</w:t>
      </w:r>
    </w:p>
    <w:p w14:paraId="5CBB9B3D" w14:textId="175E8140" w:rsidR="00ED29B7" w:rsidRPr="00ED29B7" w:rsidRDefault="00ED29B7" w:rsidP="00ED29B7">
      <w:pPr>
        <w:autoSpaceDE w:val="0"/>
        <w:autoSpaceDN w:val="0"/>
        <w:adjustRightInd w:val="0"/>
        <w:spacing w:after="0" w:line="276" w:lineRule="auto"/>
        <w:jc w:val="both"/>
        <w:rPr>
          <w:rFonts w:ascii="Times New Roman" w:hAnsi="Times New Roman"/>
        </w:rPr>
      </w:pPr>
      <w:r w:rsidRPr="00ED29B7">
        <w:rPr>
          <w:rFonts w:ascii="Times New Roman" w:hAnsi="Times New Roman"/>
        </w:rPr>
        <w:t>Zakres badań, rozmieszczenie i głębokość wyrobisk badawczych dla poszczególnych</w:t>
      </w:r>
      <w:r>
        <w:rPr>
          <w:rFonts w:ascii="Times New Roman" w:hAnsi="Times New Roman"/>
        </w:rPr>
        <w:t xml:space="preserve"> </w:t>
      </w:r>
      <w:r w:rsidRPr="00ED29B7">
        <w:rPr>
          <w:rFonts w:ascii="Times New Roman" w:hAnsi="Times New Roman"/>
        </w:rPr>
        <w:t>obiektów z uwzględnieniem występujących warunków gruntowych winien odpowiadać</w:t>
      </w:r>
      <w:r>
        <w:rPr>
          <w:rFonts w:ascii="Times New Roman" w:hAnsi="Times New Roman"/>
        </w:rPr>
        <w:t xml:space="preserve"> </w:t>
      </w:r>
      <w:r w:rsidRPr="00ED29B7">
        <w:rPr>
          <w:rFonts w:ascii="Times New Roman" w:hAnsi="Times New Roman"/>
        </w:rPr>
        <w:t>zasadom określonym w „Instrukcji badań podłoża gruntowego budowli drogowych</w:t>
      </w:r>
      <w:r>
        <w:rPr>
          <w:rFonts w:ascii="Times New Roman" w:hAnsi="Times New Roman"/>
        </w:rPr>
        <w:t xml:space="preserve"> </w:t>
      </w:r>
      <w:r w:rsidRPr="00ED29B7">
        <w:rPr>
          <w:rFonts w:ascii="Times New Roman" w:hAnsi="Times New Roman"/>
        </w:rPr>
        <w:t>i mostowych”</w:t>
      </w:r>
      <w:r w:rsidR="00600FD9">
        <w:rPr>
          <w:rFonts w:ascii="Times New Roman" w:hAnsi="Times New Roman"/>
        </w:rPr>
        <w:t xml:space="preserve"> GDDP</w:t>
      </w:r>
      <w:r w:rsidRPr="00ED29B7">
        <w:rPr>
          <w:rFonts w:ascii="Times New Roman" w:hAnsi="Times New Roman"/>
        </w:rPr>
        <w:t>.</w:t>
      </w:r>
    </w:p>
    <w:p w14:paraId="293D867A" w14:textId="48377134" w:rsidR="00ED29B7" w:rsidRDefault="00ED29B7" w:rsidP="00ED29B7">
      <w:pPr>
        <w:autoSpaceDE w:val="0"/>
        <w:autoSpaceDN w:val="0"/>
        <w:adjustRightInd w:val="0"/>
        <w:spacing w:after="0" w:line="276" w:lineRule="auto"/>
        <w:jc w:val="both"/>
        <w:rPr>
          <w:rFonts w:ascii="Times New Roman" w:hAnsi="Times New Roman"/>
        </w:rPr>
      </w:pPr>
      <w:r w:rsidRPr="00ED29B7">
        <w:rPr>
          <w:rFonts w:ascii="Times New Roman" w:hAnsi="Times New Roman"/>
        </w:rPr>
        <w:t>Wykonawca uzyska zatwierdzenie Projektu robót geologicznych przez właściwy</w:t>
      </w:r>
      <w:r>
        <w:rPr>
          <w:rFonts w:ascii="Times New Roman" w:hAnsi="Times New Roman"/>
        </w:rPr>
        <w:t xml:space="preserve"> </w:t>
      </w:r>
      <w:r w:rsidRPr="00ED29B7">
        <w:rPr>
          <w:rFonts w:ascii="Times New Roman" w:hAnsi="Times New Roman"/>
        </w:rPr>
        <w:t>organ administracji geologicznej (decyzja zatwierdzająca umożliwia rozpoczęcie badań</w:t>
      </w:r>
      <w:r>
        <w:rPr>
          <w:rFonts w:ascii="Times New Roman" w:hAnsi="Times New Roman"/>
        </w:rPr>
        <w:t xml:space="preserve"> </w:t>
      </w:r>
      <w:r w:rsidRPr="00ED29B7">
        <w:rPr>
          <w:rFonts w:ascii="Times New Roman" w:hAnsi="Times New Roman"/>
        </w:rPr>
        <w:t>geologiczno-inżynierskich).</w:t>
      </w:r>
    </w:p>
    <w:p w14:paraId="425DA238" w14:textId="77777777" w:rsidR="00ED29B7" w:rsidRDefault="00ED29B7" w:rsidP="00ED29B7">
      <w:pPr>
        <w:autoSpaceDE w:val="0"/>
        <w:autoSpaceDN w:val="0"/>
        <w:adjustRightInd w:val="0"/>
        <w:spacing w:after="0" w:line="276" w:lineRule="auto"/>
        <w:jc w:val="both"/>
        <w:rPr>
          <w:rFonts w:ascii="Times New Roman" w:hAnsi="Times New Roman"/>
        </w:rPr>
      </w:pPr>
    </w:p>
    <w:p w14:paraId="316008CB" w14:textId="5C73F72E" w:rsidR="00ED29B7" w:rsidRDefault="00ED29B7" w:rsidP="00ED29B7">
      <w:pPr>
        <w:widowControl w:val="0"/>
        <w:numPr>
          <w:ilvl w:val="0"/>
          <w:numId w:val="4"/>
        </w:numPr>
        <w:spacing w:after="0" w:line="276" w:lineRule="auto"/>
        <w:ind w:left="426" w:right="424" w:hanging="426"/>
        <w:jc w:val="both"/>
        <w:rPr>
          <w:rFonts w:ascii="Times New Roman" w:hAnsi="Times New Roman"/>
          <w:b/>
        </w:rPr>
      </w:pPr>
      <w:r w:rsidRPr="00ED29B7">
        <w:rPr>
          <w:rFonts w:ascii="Times New Roman" w:hAnsi="Times New Roman"/>
          <w:b/>
        </w:rPr>
        <w:t>Dokumentacja geologiczno-inżynierska</w:t>
      </w:r>
    </w:p>
    <w:p w14:paraId="0C1DC81F" w14:textId="7C222D5C" w:rsidR="00ED29B7" w:rsidRPr="00ED29B7" w:rsidRDefault="00ED29B7" w:rsidP="00ED29B7">
      <w:pPr>
        <w:autoSpaceDE w:val="0"/>
        <w:autoSpaceDN w:val="0"/>
        <w:adjustRightInd w:val="0"/>
        <w:spacing w:after="0" w:line="276" w:lineRule="auto"/>
        <w:jc w:val="both"/>
        <w:rPr>
          <w:rFonts w:ascii="Times New Roman" w:hAnsi="Times New Roman"/>
          <w:b/>
        </w:rPr>
      </w:pPr>
      <w:r>
        <w:rPr>
          <w:rFonts w:ascii="CIDFont+F2" w:hAnsi="CIDFont+F2" w:cs="CIDFont+F2"/>
        </w:rPr>
        <w:t>Wyniki robót geologicznych wykonane w oparciu o zatwierdzony Projekt badań geologicznych należy przedstawić w dokumentacji geologiczno-inżynierskiej. Dokumentacja ta powinna spełniać wymagania określone w ustawie Prawo geologiczne i górnicze oraz Rozporządzeniu Ministra Środowiska z dnia 8 maja 2014 r. w sprawie dokumentacji hydrogeologicznej i dokumentacji geologiczno-inżynierskiej.</w:t>
      </w:r>
    </w:p>
    <w:p w14:paraId="6C47F735" w14:textId="77777777" w:rsidR="0008203A" w:rsidRDefault="0008203A" w:rsidP="0008203A">
      <w:pPr>
        <w:spacing w:after="0" w:line="276" w:lineRule="auto"/>
        <w:jc w:val="both"/>
        <w:rPr>
          <w:rFonts w:ascii="Times New Roman" w:hAnsi="Times New Roman"/>
        </w:rPr>
      </w:pPr>
    </w:p>
    <w:p w14:paraId="1FE3A531"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Opracowania środowiskowe</w:t>
      </w:r>
    </w:p>
    <w:p w14:paraId="7B4502DE" w14:textId="77777777" w:rsidR="0008203A" w:rsidRDefault="0008203A" w:rsidP="0008203A">
      <w:pPr>
        <w:widowControl w:val="0"/>
        <w:spacing w:after="0" w:line="276" w:lineRule="auto"/>
        <w:ind w:right="424"/>
        <w:jc w:val="both"/>
        <w:rPr>
          <w:rFonts w:ascii="Times New Roman" w:hAnsi="Times New Roman"/>
        </w:rPr>
      </w:pPr>
      <w:r>
        <w:rPr>
          <w:rFonts w:ascii="Times New Roman" w:hAnsi="Times New Roman"/>
        </w:rPr>
        <w:t>Jeśli zajdzie taka potrzeba Wykonawca winien opracować wymagane prawem dokumentacje środowiskowe stosownie do potrzeb.</w:t>
      </w:r>
    </w:p>
    <w:p w14:paraId="218BF616" w14:textId="77777777" w:rsidR="0008203A" w:rsidRPr="002D0CCD" w:rsidRDefault="0008203A" w:rsidP="0008203A">
      <w:pPr>
        <w:widowControl w:val="0"/>
        <w:spacing w:after="0" w:line="276" w:lineRule="auto"/>
        <w:ind w:right="424"/>
        <w:jc w:val="both"/>
        <w:rPr>
          <w:rFonts w:ascii="Times New Roman" w:hAnsi="Times New Roman"/>
          <w:b/>
        </w:rPr>
      </w:pPr>
      <w:r w:rsidRPr="002D0CCD">
        <w:rPr>
          <w:rFonts w:ascii="Times New Roman" w:hAnsi="Times New Roman"/>
          <w:b/>
        </w:rPr>
        <w:t xml:space="preserve"> </w:t>
      </w:r>
    </w:p>
    <w:p w14:paraId="116C7227"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 xml:space="preserve">Mapa do celów projektowych </w:t>
      </w:r>
    </w:p>
    <w:p w14:paraId="26D861AB" w14:textId="596F4541" w:rsidR="00BE6EE6" w:rsidRPr="0052108D" w:rsidRDefault="0008203A" w:rsidP="0008203A">
      <w:pPr>
        <w:spacing w:after="0" w:line="276" w:lineRule="auto"/>
        <w:jc w:val="both"/>
        <w:rPr>
          <w:rFonts w:ascii="Times New Roman" w:hAnsi="Times New Roman"/>
          <w:color w:val="000000"/>
        </w:rPr>
      </w:pPr>
      <w:r w:rsidRPr="00C75A8F">
        <w:rPr>
          <w:rFonts w:ascii="Times New Roman" w:hAnsi="Times New Roman"/>
          <w:color w:val="000000"/>
        </w:rPr>
        <w:t xml:space="preserve">Mapę do celów projektowych należy opracować w postaci wektorowej przyjętej do państwowego zasobu </w:t>
      </w:r>
      <w:proofErr w:type="spellStart"/>
      <w:r w:rsidRPr="00C75A8F">
        <w:rPr>
          <w:rFonts w:ascii="Times New Roman" w:hAnsi="Times New Roman"/>
          <w:color w:val="000000"/>
        </w:rPr>
        <w:t>geodezyjno</w:t>
      </w:r>
      <w:proofErr w:type="spellEnd"/>
      <w:r w:rsidRPr="00C75A8F">
        <w:rPr>
          <w:rFonts w:ascii="Times New Roman" w:hAnsi="Times New Roman"/>
          <w:color w:val="000000"/>
        </w:rPr>
        <w:t>–kartograficznego zgodnie z obowiązującymi przepisami. Nie dopuszcza się mapy jednostkowej w postaci rastrowej lub hybrydowej. Mapę do celów projektowych należy opracować w skali 1:500</w:t>
      </w:r>
      <w:r>
        <w:rPr>
          <w:rFonts w:ascii="Times New Roman" w:hAnsi="Times New Roman"/>
          <w:color w:val="000000"/>
        </w:rPr>
        <w:t xml:space="preserve"> lub 1:1000</w:t>
      </w:r>
      <w:r w:rsidRPr="00C75A8F">
        <w:rPr>
          <w:rFonts w:ascii="Times New Roman" w:hAnsi="Times New Roman"/>
          <w:color w:val="000000"/>
        </w:rPr>
        <w:t>. Mapa powinna zawierać w swojej treści przebieg projektowanych i uzgodnionych przez właściwy PZUDP sieci uzbrojenia terenu, lub informację o braku takich uzgodnień w zakresie objętym opracowaniem. Granice działek ewidencyjnych, wchodzących w zakres planowanej inwestycji, mają być przedstawione na mapie do celów projektowych na podstawie dokumentacji geodezyjnej, przyjętej do państwowego zasobu geodezyjnego i kartograficznego.</w:t>
      </w:r>
      <w:r>
        <w:rPr>
          <w:rFonts w:ascii="Times New Roman" w:hAnsi="Times New Roman"/>
          <w:color w:val="000000"/>
        </w:rPr>
        <w:t xml:space="preserve"> </w:t>
      </w:r>
      <w:r w:rsidRPr="00C75A8F">
        <w:rPr>
          <w:rFonts w:ascii="Times New Roman" w:hAnsi="Times New Roman"/>
          <w:color w:val="000000"/>
        </w:rPr>
        <w:t>Zamawiającemu należy dostarczyć jeden egzemplarz mapy w oryginale, poświadczony przez właściwy miejscowo ośrodek dokumentacji geodezyjno-kartograficznej, oraz wersję numeryczną w formatach .</w:t>
      </w:r>
      <w:proofErr w:type="spellStart"/>
      <w:r w:rsidRPr="00C75A8F">
        <w:rPr>
          <w:rFonts w:ascii="Times New Roman" w:hAnsi="Times New Roman"/>
          <w:color w:val="000000"/>
        </w:rPr>
        <w:t>dxf</w:t>
      </w:r>
      <w:proofErr w:type="spellEnd"/>
      <w:r>
        <w:rPr>
          <w:rFonts w:ascii="Times New Roman" w:hAnsi="Times New Roman"/>
          <w:color w:val="000000"/>
        </w:rPr>
        <w:t xml:space="preserve"> (lub/</w:t>
      </w:r>
      <w:proofErr w:type="gramStart"/>
      <w:r>
        <w:rPr>
          <w:rFonts w:ascii="Times New Roman" w:hAnsi="Times New Roman"/>
          <w:color w:val="000000"/>
        </w:rPr>
        <w:t>i  .</w:t>
      </w:r>
      <w:proofErr w:type="spellStart"/>
      <w:proofErr w:type="gramEnd"/>
      <w:r>
        <w:rPr>
          <w:rFonts w:ascii="Times New Roman" w:hAnsi="Times New Roman"/>
          <w:color w:val="000000"/>
        </w:rPr>
        <w:t>dwg</w:t>
      </w:r>
      <w:proofErr w:type="spellEnd"/>
      <w:proofErr w:type="gramStart"/>
      <w:r w:rsidR="00BE6EE6">
        <w:rPr>
          <w:rFonts w:ascii="Times New Roman" w:hAnsi="Times New Roman"/>
          <w:color w:val="000000"/>
        </w:rPr>
        <w:t>, .</w:t>
      </w:r>
      <w:proofErr w:type="spellStart"/>
      <w:r w:rsidR="00BE6EE6">
        <w:rPr>
          <w:rFonts w:ascii="Times New Roman" w:hAnsi="Times New Roman"/>
          <w:color w:val="000000"/>
        </w:rPr>
        <w:t>dgn</w:t>
      </w:r>
      <w:proofErr w:type="spellEnd"/>
      <w:proofErr w:type="gramEnd"/>
      <w:r>
        <w:rPr>
          <w:rFonts w:ascii="Times New Roman" w:hAnsi="Times New Roman"/>
          <w:color w:val="000000"/>
        </w:rPr>
        <w:t>)</w:t>
      </w:r>
      <w:r w:rsidRPr="00C75A8F">
        <w:rPr>
          <w:rFonts w:ascii="Times New Roman" w:hAnsi="Times New Roman"/>
          <w:color w:val="000000"/>
        </w:rPr>
        <w:t xml:space="preserve"> i .pdf w układzie 2000 na zewnętrznym nośniku danych.</w:t>
      </w:r>
      <w:r w:rsidR="00BE6EE6">
        <w:rPr>
          <w:rFonts w:ascii="Times New Roman" w:hAnsi="Times New Roman"/>
          <w:color w:val="000000"/>
        </w:rPr>
        <w:t xml:space="preserve"> </w:t>
      </w:r>
      <w:r w:rsidR="00BE6EE6" w:rsidRPr="0052108D">
        <w:rPr>
          <w:rFonts w:ascii="Times New Roman" w:hAnsi="Times New Roman"/>
          <w:color w:val="000000"/>
        </w:rPr>
        <w:t xml:space="preserve">Na mapie należy uwzględnić strefy ochronny. </w:t>
      </w:r>
    </w:p>
    <w:p w14:paraId="364E67A5" w14:textId="77777777" w:rsidR="0052108D" w:rsidRPr="0052108D" w:rsidRDefault="0052108D" w:rsidP="0052108D">
      <w:pPr>
        <w:spacing w:after="0" w:line="276" w:lineRule="auto"/>
        <w:jc w:val="both"/>
        <w:rPr>
          <w:rFonts w:ascii="Times New Roman" w:hAnsi="Times New Roman"/>
          <w:color w:val="000000"/>
        </w:rPr>
      </w:pPr>
      <w:r w:rsidRPr="0052108D">
        <w:rPr>
          <w:rFonts w:ascii="Times New Roman" w:hAnsi="Times New Roman"/>
          <w:color w:val="000000"/>
        </w:rPr>
        <w:t xml:space="preserve">Na mapie do celów projektowych należy uwzględnić służebności gruntowe i </w:t>
      </w:r>
      <w:proofErr w:type="spellStart"/>
      <w:r w:rsidRPr="0052108D">
        <w:rPr>
          <w:rFonts w:ascii="Times New Roman" w:hAnsi="Times New Roman"/>
          <w:color w:val="000000"/>
        </w:rPr>
        <w:t>przesyłu</w:t>
      </w:r>
      <w:proofErr w:type="spellEnd"/>
      <w:r w:rsidRPr="0052108D">
        <w:rPr>
          <w:rFonts w:ascii="Times New Roman" w:hAnsi="Times New Roman"/>
          <w:color w:val="000000"/>
        </w:rPr>
        <w:t xml:space="preserve"> obciążające</w:t>
      </w:r>
    </w:p>
    <w:p w14:paraId="7684A6EE" w14:textId="23591060" w:rsidR="0052108D" w:rsidRDefault="0052108D" w:rsidP="0052108D">
      <w:pPr>
        <w:spacing w:after="0" w:line="276" w:lineRule="auto"/>
        <w:jc w:val="both"/>
        <w:rPr>
          <w:rFonts w:ascii="Times New Roman" w:hAnsi="Times New Roman"/>
          <w:color w:val="000000"/>
        </w:rPr>
      </w:pPr>
      <w:r w:rsidRPr="0052108D">
        <w:rPr>
          <w:rFonts w:ascii="Times New Roman" w:hAnsi="Times New Roman"/>
          <w:color w:val="000000"/>
        </w:rPr>
        <w:t>nieruchomości w zakresie opracowania</w:t>
      </w:r>
      <w:r w:rsidR="005A40E3">
        <w:rPr>
          <w:rFonts w:ascii="Times New Roman" w:hAnsi="Times New Roman"/>
          <w:color w:val="000000"/>
        </w:rPr>
        <w:t>.</w:t>
      </w:r>
    </w:p>
    <w:p w14:paraId="64F7912E" w14:textId="5D1E7B10" w:rsidR="005A40E3" w:rsidRPr="005A40E3" w:rsidRDefault="0069426B" w:rsidP="005A40E3">
      <w:pPr>
        <w:autoSpaceDE w:val="0"/>
        <w:autoSpaceDN w:val="0"/>
        <w:adjustRightInd w:val="0"/>
        <w:spacing w:after="0" w:line="240" w:lineRule="auto"/>
        <w:rPr>
          <w:rFonts w:ascii="Times New Roman" w:hAnsi="Times New Roman"/>
          <w:color w:val="000000"/>
        </w:rPr>
      </w:pPr>
      <w:r>
        <w:rPr>
          <w:rFonts w:ascii="Times New Roman" w:hAnsi="Times New Roman"/>
          <w:color w:val="000000"/>
        </w:rPr>
        <w:t>Inwentaryzacją</w:t>
      </w:r>
      <w:r w:rsidR="005A40E3" w:rsidRPr="005A40E3">
        <w:rPr>
          <w:rFonts w:ascii="Times New Roman" w:hAnsi="Times New Roman"/>
          <w:color w:val="000000"/>
        </w:rPr>
        <w:t xml:space="preserve"> należy objąć szczegóły stanowiące treść mapy zasadniczej (ze szczególnym uwzględnieniem</w:t>
      </w:r>
      <w:r>
        <w:rPr>
          <w:rFonts w:ascii="Times New Roman" w:hAnsi="Times New Roman"/>
          <w:color w:val="000000"/>
        </w:rPr>
        <w:t xml:space="preserve"> </w:t>
      </w:r>
      <w:r w:rsidR="005A40E3" w:rsidRPr="005A40E3">
        <w:rPr>
          <w:rFonts w:ascii="Times New Roman" w:hAnsi="Times New Roman"/>
          <w:color w:val="000000"/>
        </w:rPr>
        <w:t xml:space="preserve">elementów sieci uzbrojenia terenu) oraz dodatkowo szczegóły konieczne do sporządzenia </w:t>
      </w:r>
      <w:r w:rsidR="005A40E3" w:rsidRPr="0069426B">
        <w:rPr>
          <w:rFonts w:ascii="Times New Roman" w:hAnsi="Times New Roman"/>
          <w:color w:val="000000"/>
        </w:rPr>
        <w:t>mapy dla</w:t>
      </w:r>
      <w:r w:rsidRPr="0069426B">
        <w:rPr>
          <w:rFonts w:ascii="Times New Roman" w:hAnsi="Times New Roman"/>
          <w:color w:val="000000"/>
        </w:rPr>
        <w:t xml:space="preserve"> </w:t>
      </w:r>
      <w:r w:rsidR="005A40E3" w:rsidRPr="0069426B">
        <w:rPr>
          <w:rFonts w:ascii="Times New Roman" w:hAnsi="Times New Roman"/>
          <w:color w:val="000000"/>
        </w:rPr>
        <w:t>celów projektowania dróg</w:t>
      </w:r>
      <w:r w:rsidR="005A40E3" w:rsidRPr="005A40E3">
        <w:rPr>
          <w:rFonts w:ascii="Times New Roman" w:hAnsi="Times New Roman"/>
          <w:color w:val="000000"/>
        </w:rPr>
        <w:t>, tj.:</w:t>
      </w:r>
    </w:p>
    <w:p w14:paraId="1FB57AEF"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kilometraż dróg, w tym punkty referencyjne drogi,</w:t>
      </w:r>
    </w:p>
    <w:p w14:paraId="1039E31E"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znaki drogowe,</w:t>
      </w:r>
    </w:p>
    <w:p w14:paraId="17CAA388"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wszystkie drzewa w pasie drogowym i w granicach terenu niezbędnego pod obiekty budowlane,</w:t>
      </w:r>
    </w:p>
    <w:p w14:paraId="53F063A2"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zabytki i pomniki przyrody,</w:t>
      </w:r>
    </w:p>
    <w:p w14:paraId="482B25C7"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wszystkie ogrodzenia (furtki, bramy) z podziałem na trwałe i nietrwałe,</w:t>
      </w:r>
    </w:p>
    <w:p w14:paraId="3A551AA9"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rowy (w pełnym zakresie),</w:t>
      </w:r>
    </w:p>
    <w:p w14:paraId="6DEC974A"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studnie (średnice),</w:t>
      </w:r>
    </w:p>
    <w:p w14:paraId="2874E02E"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zjazdy (wraz z wlotami do rur pod zjazdami),</w:t>
      </w:r>
    </w:p>
    <w:p w14:paraId="26C90693"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rzędne wlotu i wylotu, światła i skrajnie obiektów inżynierskich,</w:t>
      </w:r>
    </w:p>
    <w:p w14:paraId="090E0248"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przekroje poprzeczne istniejących dróg,</w:t>
      </w:r>
    </w:p>
    <w:p w14:paraId="797A4591" w14:textId="77777777" w:rsidR="005A40E3" w:rsidRP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t>- inne elementy niezbędne do projektowania (w tym: bariery drogowe, oświetlenie, sygnalizacje</w:t>
      </w:r>
    </w:p>
    <w:p w14:paraId="62CBBB78" w14:textId="77777777" w:rsidR="005A40E3" w:rsidRDefault="005A40E3" w:rsidP="005A40E3">
      <w:pPr>
        <w:autoSpaceDE w:val="0"/>
        <w:autoSpaceDN w:val="0"/>
        <w:adjustRightInd w:val="0"/>
        <w:spacing w:after="0" w:line="240" w:lineRule="auto"/>
        <w:rPr>
          <w:rFonts w:ascii="Times New Roman" w:hAnsi="Times New Roman"/>
          <w:color w:val="000000"/>
        </w:rPr>
      </w:pPr>
      <w:r w:rsidRPr="005A40E3">
        <w:rPr>
          <w:rFonts w:ascii="Times New Roman" w:hAnsi="Times New Roman"/>
          <w:color w:val="000000"/>
        </w:rPr>
        <w:lastRenderedPageBreak/>
        <w:t>świetlne, bramownice, odwodnienie, ekrany akustyczne itp.).</w:t>
      </w:r>
    </w:p>
    <w:p w14:paraId="082BCCA0" w14:textId="77777777" w:rsidR="005A40E3" w:rsidRDefault="005A40E3" w:rsidP="005A40E3">
      <w:pPr>
        <w:spacing w:after="0" w:line="276" w:lineRule="auto"/>
        <w:jc w:val="both"/>
        <w:rPr>
          <w:rFonts w:ascii="Times New Roman" w:hAnsi="Times New Roman"/>
          <w:color w:val="000000"/>
        </w:rPr>
      </w:pPr>
    </w:p>
    <w:p w14:paraId="0E7F46E9"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 xml:space="preserve">Pomiar wysokościowy </w:t>
      </w:r>
    </w:p>
    <w:p w14:paraId="43D01782" w14:textId="337AA32A" w:rsidR="0008203A" w:rsidRDefault="0008203A" w:rsidP="0008203A">
      <w:pPr>
        <w:spacing w:after="0" w:line="276" w:lineRule="auto"/>
        <w:jc w:val="both"/>
        <w:rPr>
          <w:rFonts w:ascii="Times New Roman" w:hAnsi="Times New Roman"/>
          <w:color w:val="000000"/>
        </w:rPr>
      </w:pPr>
      <w:r w:rsidRPr="00C75A8F">
        <w:rPr>
          <w:rFonts w:ascii="Times New Roman" w:hAnsi="Times New Roman"/>
          <w:color w:val="000000"/>
        </w:rPr>
        <w:t xml:space="preserve">W celu optymalnego i prawidłowego zaprojektowania przebudowy drogi pod względem wysokościowym należy dokonać pomiaru wysokościowego pasa drogowego oraz terenów przyległych. Przekroje poprzeczne mają zostać wykonane w rozstawie nie większym niż 20 m, oraz w innych miejscach charakterystycznych dla przyjętych rozwiązań. </w:t>
      </w:r>
      <w:r w:rsidRPr="00ED7E7F">
        <w:rPr>
          <w:rFonts w:ascii="Times New Roman" w:hAnsi="Times New Roman"/>
          <w:color w:val="000000"/>
          <w:u w:val="single"/>
        </w:rPr>
        <w:t>Ponadto należy dokonać pomiarów wysokościowych wszystkich zjazdów</w:t>
      </w:r>
      <w:r>
        <w:rPr>
          <w:rFonts w:ascii="Times New Roman" w:hAnsi="Times New Roman"/>
          <w:color w:val="000000"/>
          <w:u w:val="single"/>
        </w:rPr>
        <w:t xml:space="preserve">. </w:t>
      </w:r>
      <w:r w:rsidRPr="00C75A8F">
        <w:rPr>
          <w:rFonts w:ascii="Times New Roman" w:hAnsi="Times New Roman"/>
          <w:color w:val="000000"/>
        </w:rPr>
        <w:t>Inwentaryzacji wysokościowej podlegają również wszelkie elementy odwodnienia jak: studnie, kanalizacje, przepusty, wyloty, rowy, itp.). W zależności od potrzeb, wynikających z opracowań branżowych, należy dokonać innych specjalistycznych pomiarów jak: koryt, obiektów inżynierskich, profili sieci napowietrznych, itp.</w:t>
      </w:r>
    </w:p>
    <w:p w14:paraId="52CEFF07" w14:textId="77777777" w:rsidR="0069426B" w:rsidRPr="0069426B" w:rsidRDefault="0069426B" w:rsidP="0069426B">
      <w:pPr>
        <w:spacing w:after="0" w:line="276" w:lineRule="auto"/>
        <w:jc w:val="both"/>
        <w:rPr>
          <w:rFonts w:ascii="Times New Roman" w:hAnsi="Times New Roman"/>
          <w:color w:val="000000"/>
        </w:rPr>
      </w:pPr>
      <w:r w:rsidRPr="0069426B">
        <w:rPr>
          <w:rFonts w:ascii="Times New Roman" w:hAnsi="Times New Roman"/>
          <w:color w:val="000000"/>
        </w:rPr>
        <w:t>W szczególności, pomiarem objąć należy niektóre charakterystyczne punkty takie jak: góra i dół</w:t>
      </w:r>
    </w:p>
    <w:p w14:paraId="6A1A89AE" w14:textId="77777777" w:rsidR="0069426B" w:rsidRPr="0069426B" w:rsidRDefault="0069426B" w:rsidP="0069426B">
      <w:pPr>
        <w:spacing w:after="0" w:line="276" w:lineRule="auto"/>
        <w:jc w:val="both"/>
        <w:rPr>
          <w:rFonts w:ascii="Times New Roman" w:hAnsi="Times New Roman"/>
          <w:color w:val="000000"/>
        </w:rPr>
      </w:pPr>
      <w:r w:rsidRPr="0069426B">
        <w:rPr>
          <w:rFonts w:ascii="Times New Roman" w:hAnsi="Times New Roman"/>
          <w:color w:val="000000"/>
        </w:rPr>
        <w:t>krawężnika, brzegi i dna rowów, przyziemia i górne krawędzie wszelkiego rodzaju murków, wejścia do</w:t>
      </w:r>
    </w:p>
    <w:p w14:paraId="1720C5C2" w14:textId="77777777" w:rsidR="0069426B" w:rsidRPr="0069426B" w:rsidRDefault="0069426B" w:rsidP="0069426B">
      <w:pPr>
        <w:spacing w:after="0" w:line="276" w:lineRule="auto"/>
        <w:jc w:val="both"/>
        <w:rPr>
          <w:rFonts w:ascii="Times New Roman" w:hAnsi="Times New Roman"/>
          <w:color w:val="000000"/>
        </w:rPr>
      </w:pPr>
      <w:r w:rsidRPr="0069426B">
        <w:rPr>
          <w:rFonts w:ascii="Times New Roman" w:hAnsi="Times New Roman"/>
          <w:color w:val="000000"/>
        </w:rPr>
        <w:t>budynków, określenie rzędnych dla spadków na zjazdach, okienka piwnic. Dodatkowo należy ustalić</w:t>
      </w:r>
    </w:p>
    <w:p w14:paraId="5F4F6C61" w14:textId="77777777" w:rsidR="0069426B" w:rsidRPr="0069426B" w:rsidRDefault="0069426B" w:rsidP="0069426B">
      <w:pPr>
        <w:spacing w:after="0" w:line="276" w:lineRule="auto"/>
        <w:jc w:val="both"/>
        <w:rPr>
          <w:rFonts w:ascii="Times New Roman" w:hAnsi="Times New Roman"/>
          <w:color w:val="000000"/>
        </w:rPr>
      </w:pPr>
      <w:r w:rsidRPr="0069426B">
        <w:rPr>
          <w:rFonts w:ascii="Times New Roman" w:hAnsi="Times New Roman"/>
          <w:color w:val="000000"/>
        </w:rPr>
        <w:t>i pomierzyć krawędzie załamań terenu.</w:t>
      </w:r>
    </w:p>
    <w:p w14:paraId="75477E8E" w14:textId="77777777" w:rsidR="0069426B" w:rsidRDefault="0069426B" w:rsidP="0008203A">
      <w:pPr>
        <w:spacing w:after="0" w:line="276" w:lineRule="auto"/>
        <w:jc w:val="both"/>
        <w:rPr>
          <w:rFonts w:ascii="Times New Roman" w:hAnsi="Times New Roman"/>
          <w:color w:val="000000"/>
        </w:rPr>
      </w:pPr>
    </w:p>
    <w:p w14:paraId="4D10D398"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Pr>
          <w:rFonts w:ascii="Times New Roman" w:hAnsi="Times New Roman"/>
          <w:b/>
        </w:rPr>
        <w:t>Koncepcja rozwiązań projektowych</w:t>
      </w:r>
    </w:p>
    <w:p w14:paraId="19924F07" w14:textId="0CBB7A57" w:rsidR="0008203A" w:rsidRPr="008648DB" w:rsidRDefault="0008203A" w:rsidP="0008203A">
      <w:pPr>
        <w:spacing w:after="0" w:line="276" w:lineRule="auto"/>
        <w:jc w:val="both"/>
        <w:rPr>
          <w:rFonts w:ascii="Times New Roman" w:hAnsi="Times New Roman"/>
          <w:color w:val="C00000"/>
        </w:rPr>
      </w:pPr>
      <w:r w:rsidRPr="00C75A8F">
        <w:rPr>
          <w:rFonts w:ascii="Times New Roman" w:hAnsi="Times New Roman"/>
        </w:rPr>
        <w:t>Opracowanie projektu budowlanego musi być poprzedzone opracowaniem</w:t>
      </w:r>
      <w:r w:rsidR="0060732F">
        <w:rPr>
          <w:rFonts w:ascii="Times New Roman" w:hAnsi="Times New Roman"/>
        </w:rPr>
        <w:t xml:space="preserve"> </w:t>
      </w:r>
      <w:r>
        <w:rPr>
          <w:rFonts w:ascii="Times New Roman" w:hAnsi="Times New Roman"/>
        </w:rPr>
        <w:t>koncepcji rozwiązań projektowych</w:t>
      </w:r>
      <w:r w:rsidRPr="00C75A8F">
        <w:rPr>
          <w:rFonts w:ascii="Times New Roman" w:hAnsi="Times New Roman"/>
        </w:rPr>
        <w:t>.</w:t>
      </w:r>
      <w:r>
        <w:rPr>
          <w:rFonts w:ascii="Times New Roman" w:hAnsi="Times New Roman"/>
        </w:rPr>
        <w:t xml:space="preserve"> Koncepcja winna być opracowana na aktualnych podkładach sytuacyjno-wysokościowych (nie wymagana jest klauzula)</w:t>
      </w:r>
      <w:r w:rsidRPr="008648DB">
        <w:rPr>
          <w:rFonts w:ascii="Times New Roman" w:hAnsi="Times New Roman"/>
          <w:color w:val="C00000"/>
        </w:rPr>
        <w:t>.</w:t>
      </w:r>
    </w:p>
    <w:p w14:paraId="1CEE8D19" w14:textId="77777777" w:rsidR="0008203A" w:rsidRDefault="0008203A" w:rsidP="0008203A">
      <w:pPr>
        <w:spacing w:after="0" w:line="276" w:lineRule="auto"/>
        <w:rPr>
          <w:rFonts w:ascii="Times New Roman" w:hAnsi="Times New Roman"/>
        </w:rPr>
      </w:pPr>
      <w:r w:rsidRPr="00C75A8F">
        <w:rPr>
          <w:rFonts w:ascii="Times New Roman" w:hAnsi="Times New Roman"/>
        </w:rPr>
        <w:t xml:space="preserve">Na etapie </w:t>
      </w:r>
      <w:r>
        <w:rPr>
          <w:rFonts w:ascii="Times New Roman" w:hAnsi="Times New Roman"/>
        </w:rPr>
        <w:t>Koncepcji</w:t>
      </w:r>
      <w:r w:rsidRPr="00C75A8F">
        <w:rPr>
          <w:rFonts w:ascii="Times New Roman" w:hAnsi="Times New Roman"/>
        </w:rPr>
        <w:t xml:space="preserve"> należy przedstawić:</w:t>
      </w:r>
    </w:p>
    <w:p w14:paraId="5893CA3D" w14:textId="3E9DD453" w:rsidR="00B8473B" w:rsidRDefault="00B8473B" w:rsidP="0008203A">
      <w:pPr>
        <w:spacing w:after="0" w:line="276" w:lineRule="auto"/>
        <w:rPr>
          <w:rFonts w:ascii="Times New Roman" w:hAnsi="Times New Roman"/>
        </w:rPr>
      </w:pPr>
      <w:r>
        <w:rPr>
          <w:rFonts w:ascii="Times New Roman" w:hAnsi="Times New Roman"/>
        </w:rPr>
        <w:t>-   przyjęte założenia do projektowania</w:t>
      </w:r>
      <w:r w:rsidR="00BE6EE6">
        <w:rPr>
          <w:rFonts w:ascii="Times New Roman" w:hAnsi="Times New Roman"/>
        </w:rPr>
        <w:t xml:space="preserve"> w tym przejezdność pojazdem strażackim</w:t>
      </w:r>
      <w:r>
        <w:rPr>
          <w:rFonts w:ascii="Times New Roman" w:hAnsi="Times New Roman"/>
        </w:rPr>
        <w:t xml:space="preserve">, </w:t>
      </w:r>
    </w:p>
    <w:p w14:paraId="2C38FBC0" w14:textId="4A629FC1" w:rsidR="004E4BC5" w:rsidRDefault="004E4BC5" w:rsidP="0008203A">
      <w:pPr>
        <w:spacing w:after="0" w:line="276" w:lineRule="auto"/>
        <w:rPr>
          <w:rFonts w:ascii="Times New Roman" w:hAnsi="Times New Roman"/>
        </w:rPr>
      </w:pPr>
      <w:r>
        <w:rPr>
          <w:rFonts w:ascii="Times New Roman" w:hAnsi="Times New Roman"/>
        </w:rPr>
        <w:t xml:space="preserve">- przyjętą geometrie przebudowanej drogi, </w:t>
      </w:r>
    </w:p>
    <w:p w14:paraId="0761C84E" w14:textId="00E04978" w:rsidR="004E4BC5" w:rsidRDefault="004E4BC5" w:rsidP="0008203A">
      <w:pPr>
        <w:spacing w:after="0" w:line="276" w:lineRule="auto"/>
        <w:rPr>
          <w:rFonts w:ascii="Times New Roman" w:hAnsi="Times New Roman"/>
        </w:rPr>
      </w:pPr>
      <w:r>
        <w:rPr>
          <w:rFonts w:ascii="Times New Roman" w:hAnsi="Times New Roman"/>
        </w:rPr>
        <w:t>- zakres przebudowy przepustu i muru oporowego.</w:t>
      </w:r>
    </w:p>
    <w:p w14:paraId="764AB7E5" w14:textId="77777777" w:rsidR="00C366DA" w:rsidRPr="00C366DA" w:rsidRDefault="00C366DA" w:rsidP="00B243D9">
      <w:pPr>
        <w:spacing w:after="0" w:line="276" w:lineRule="auto"/>
        <w:ind w:left="284"/>
        <w:jc w:val="both"/>
        <w:rPr>
          <w:rFonts w:ascii="Times New Roman" w:hAnsi="Times New Roman"/>
        </w:rPr>
      </w:pPr>
    </w:p>
    <w:p w14:paraId="1FFD1014" w14:textId="41E160BD" w:rsidR="0008203A" w:rsidRDefault="0008203A" w:rsidP="0008203A">
      <w:pPr>
        <w:spacing w:after="0" w:line="276" w:lineRule="auto"/>
        <w:jc w:val="both"/>
        <w:rPr>
          <w:rFonts w:ascii="Times New Roman" w:hAnsi="Times New Roman"/>
        </w:rPr>
      </w:pPr>
      <w:r w:rsidRPr="00C75A8F">
        <w:rPr>
          <w:rFonts w:ascii="Times New Roman" w:hAnsi="Times New Roman"/>
        </w:rPr>
        <w:t>Część rysunkowa powinna się składać co najmniej z planów sytuacyjnych</w:t>
      </w:r>
      <w:r w:rsidR="00B243D9">
        <w:rPr>
          <w:rFonts w:ascii="Times New Roman" w:hAnsi="Times New Roman"/>
        </w:rPr>
        <w:t>,</w:t>
      </w:r>
      <w:r w:rsidR="00D352DA">
        <w:rPr>
          <w:rFonts w:ascii="Times New Roman" w:hAnsi="Times New Roman"/>
        </w:rPr>
        <w:t xml:space="preserve"> </w:t>
      </w:r>
      <w:r w:rsidR="00D352DA" w:rsidRPr="00F52D2A">
        <w:rPr>
          <w:rFonts w:ascii="Times New Roman" w:hAnsi="Times New Roman"/>
        </w:rPr>
        <w:t>przekrojów normalnych</w:t>
      </w:r>
      <w:r w:rsidR="00B243D9">
        <w:rPr>
          <w:rFonts w:ascii="Times New Roman" w:hAnsi="Times New Roman"/>
        </w:rPr>
        <w:t xml:space="preserve"> oraz schematów widoczności i przejezdności.</w:t>
      </w:r>
    </w:p>
    <w:p w14:paraId="4A5E897C" w14:textId="77777777" w:rsidR="0008203A" w:rsidRDefault="0008203A" w:rsidP="0008203A">
      <w:pPr>
        <w:spacing w:after="0" w:line="276" w:lineRule="auto"/>
        <w:jc w:val="both"/>
        <w:rPr>
          <w:rFonts w:ascii="Times New Roman" w:hAnsi="Times New Roman"/>
        </w:rPr>
      </w:pPr>
      <w:r>
        <w:rPr>
          <w:rFonts w:ascii="Times New Roman" w:hAnsi="Times New Roman"/>
        </w:rPr>
        <w:t>Zamawiający zastrzega sobie prawo wnoszenia uwag do przedstawionej przez Wykonawcę Koncepcji.</w:t>
      </w:r>
    </w:p>
    <w:p w14:paraId="27CD390F" w14:textId="77777777" w:rsidR="0008203A" w:rsidRDefault="0008203A" w:rsidP="0008203A">
      <w:pPr>
        <w:spacing w:after="0" w:line="276" w:lineRule="auto"/>
        <w:jc w:val="both"/>
        <w:rPr>
          <w:rFonts w:ascii="Times New Roman" w:hAnsi="Times New Roman"/>
          <w:u w:val="single"/>
        </w:rPr>
      </w:pPr>
      <w:r w:rsidRPr="00C75A8F">
        <w:rPr>
          <w:rFonts w:ascii="Times New Roman" w:hAnsi="Times New Roman"/>
          <w:u w:val="single"/>
        </w:rPr>
        <w:t xml:space="preserve">Zatwierdzona przez Zamawiającego </w:t>
      </w:r>
      <w:r>
        <w:rPr>
          <w:rFonts w:ascii="Times New Roman" w:hAnsi="Times New Roman"/>
          <w:u w:val="single"/>
        </w:rPr>
        <w:t>Koncepcja</w:t>
      </w:r>
      <w:r w:rsidRPr="00C75A8F">
        <w:rPr>
          <w:rFonts w:ascii="Times New Roman" w:hAnsi="Times New Roman"/>
          <w:u w:val="single"/>
        </w:rPr>
        <w:t xml:space="preserve"> stanowi podstawę do dalszego szczegółowego projektowania i przeprowadzania innych czynności mających na celu uzyskanie innych niezbędnych decyzji, opinii, uzgodnień, itp.</w:t>
      </w:r>
    </w:p>
    <w:p w14:paraId="0712B438" w14:textId="77777777" w:rsidR="0008203A" w:rsidRPr="00C75A8F" w:rsidRDefault="0008203A" w:rsidP="0008203A">
      <w:pPr>
        <w:spacing w:after="0" w:line="276" w:lineRule="auto"/>
        <w:jc w:val="both"/>
        <w:rPr>
          <w:rFonts w:ascii="Times New Roman" w:hAnsi="Times New Roman"/>
          <w:u w:val="single"/>
        </w:rPr>
      </w:pPr>
      <w:r>
        <w:rPr>
          <w:rFonts w:ascii="Times New Roman" w:hAnsi="Times New Roman"/>
          <w:u w:val="single"/>
        </w:rPr>
        <w:t>Zatwierdzenie Koncepcji nie zwalnia Wykonawcy od wprowadzania zmian rozwiązań projektowych na dalszym etapie prac, zgodnie z uzyskanymi decyzjami, warunkami oraz poleceniem Zamawiającego.</w:t>
      </w:r>
    </w:p>
    <w:p w14:paraId="73986B8F" w14:textId="77777777" w:rsidR="0008203A" w:rsidRDefault="0008203A" w:rsidP="0008203A">
      <w:pPr>
        <w:spacing w:after="0" w:line="276" w:lineRule="auto"/>
        <w:jc w:val="both"/>
        <w:rPr>
          <w:rFonts w:ascii="Times New Roman" w:hAnsi="Times New Roman"/>
          <w:color w:val="000000"/>
        </w:rPr>
      </w:pPr>
    </w:p>
    <w:p w14:paraId="39633506" w14:textId="77777777" w:rsidR="0008203A" w:rsidRPr="007452FA" w:rsidRDefault="0008203A" w:rsidP="0008203A">
      <w:pPr>
        <w:pStyle w:val="Akapitzlist"/>
        <w:widowControl w:val="0"/>
        <w:numPr>
          <w:ilvl w:val="0"/>
          <w:numId w:val="4"/>
        </w:numPr>
        <w:spacing w:after="0" w:line="276" w:lineRule="auto"/>
        <w:ind w:left="426" w:right="424" w:hanging="426"/>
        <w:jc w:val="both"/>
        <w:rPr>
          <w:rFonts w:ascii="Times New Roman" w:hAnsi="Times New Roman"/>
        </w:rPr>
      </w:pPr>
      <w:r w:rsidRPr="007452FA">
        <w:rPr>
          <w:rFonts w:ascii="Times New Roman" w:hAnsi="Times New Roman"/>
          <w:b/>
        </w:rPr>
        <w:t xml:space="preserve">Projekt odprowadzenia wód deszczowych wraz z pozwoleniem wodnoprawnym </w:t>
      </w:r>
      <w:r w:rsidRPr="007452FA">
        <w:rPr>
          <w:rFonts w:ascii="Times New Roman" w:hAnsi="Times New Roman"/>
        </w:rPr>
        <w:t>(jeżeli wymaga)</w:t>
      </w:r>
    </w:p>
    <w:p w14:paraId="2DF60C8F" w14:textId="77777777" w:rsidR="0008203A" w:rsidRDefault="0008203A" w:rsidP="0008203A">
      <w:pPr>
        <w:widowControl w:val="0"/>
        <w:spacing w:after="0" w:line="276" w:lineRule="auto"/>
        <w:ind w:right="424"/>
        <w:jc w:val="both"/>
        <w:rPr>
          <w:rFonts w:ascii="Times New Roman" w:hAnsi="Times New Roman"/>
        </w:rPr>
      </w:pPr>
      <w:r w:rsidRPr="00E41B8C">
        <w:rPr>
          <w:rFonts w:ascii="Times New Roman" w:hAnsi="Times New Roman"/>
        </w:rPr>
        <w:t>Projekty należy opracować zgodnie z obowiązującymi w tym zakresie wymaganiami prawa</w:t>
      </w:r>
    </w:p>
    <w:p w14:paraId="534C9A92" w14:textId="77777777" w:rsidR="0008203A" w:rsidRDefault="0008203A" w:rsidP="0008203A">
      <w:pPr>
        <w:widowControl w:val="0"/>
        <w:spacing w:after="0" w:line="276" w:lineRule="auto"/>
        <w:ind w:right="424"/>
        <w:jc w:val="both"/>
        <w:rPr>
          <w:rFonts w:ascii="Times New Roman" w:hAnsi="Times New Roman"/>
          <w:b/>
        </w:rPr>
      </w:pPr>
    </w:p>
    <w:p w14:paraId="3CD2BDF6" w14:textId="680558F2"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 xml:space="preserve">Projekt budowlany </w:t>
      </w:r>
    </w:p>
    <w:p w14:paraId="7BCE67EC" w14:textId="77777777" w:rsidR="0008203A" w:rsidRPr="00C75A8F" w:rsidRDefault="0008203A" w:rsidP="0008203A">
      <w:pPr>
        <w:spacing w:after="0" w:line="276" w:lineRule="auto"/>
        <w:rPr>
          <w:rFonts w:ascii="Times New Roman" w:hAnsi="Times New Roman"/>
        </w:rPr>
      </w:pPr>
      <w:r w:rsidRPr="00E03CFD">
        <w:rPr>
          <w:rFonts w:ascii="Times New Roman" w:hAnsi="Times New Roman"/>
        </w:rPr>
        <w:t xml:space="preserve">Projekty </w:t>
      </w:r>
      <w:r>
        <w:rPr>
          <w:rFonts w:ascii="Times New Roman" w:hAnsi="Times New Roman"/>
        </w:rPr>
        <w:t>należy opracować zgodnie z obowiązującymi w tym zakresie wymaganiami prawa.</w:t>
      </w:r>
    </w:p>
    <w:p w14:paraId="3CC425CB" w14:textId="5A97182F" w:rsidR="0060732F" w:rsidRDefault="0008203A" w:rsidP="0008203A">
      <w:pPr>
        <w:spacing w:after="0" w:line="276" w:lineRule="auto"/>
        <w:jc w:val="both"/>
        <w:rPr>
          <w:rFonts w:ascii="Times New Roman" w:hAnsi="Times New Roman"/>
        </w:rPr>
      </w:pPr>
      <w:r w:rsidRPr="00C75A8F">
        <w:rPr>
          <w:rFonts w:ascii="Times New Roman" w:hAnsi="Times New Roman"/>
        </w:rPr>
        <w:t xml:space="preserve">Do jednego egzemplarza </w:t>
      </w:r>
      <w:r>
        <w:rPr>
          <w:rFonts w:ascii="Times New Roman" w:hAnsi="Times New Roman"/>
        </w:rPr>
        <w:t xml:space="preserve">Projektu Budowlanego </w:t>
      </w:r>
      <w:r w:rsidRPr="00C75A8F">
        <w:rPr>
          <w:rFonts w:ascii="Times New Roman" w:hAnsi="Times New Roman"/>
        </w:rPr>
        <w:t xml:space="preserve">należy dołączyć oryginały dokumentów (uzgodnienia, opinie, inne decyzje) wymaganych przez Prawo Budowlane. Oprawa tego egzemplarza winna wyraźnie odróżniać się od pozostałych i posiadać napis na stronie tytułowej „Egzemplarz </w:t>
      </w:r>
      <w:r>
        <w:rPr>
          <w:rFonts w:ascii="Times New Roman" w:hAnsi="Times New Roman"/>
        </w:rPr>
        <w:t>zawiera oryginały uzgodnień”. W </w:t>
      </w:r>
      <w:r w:rsidRPr="00C75A8F">
        <w:rPr>
          <w:rFonts w:ascii="Times New Roman" w:hAnsi="Times New Roman"/>
        </w:rPr>
        <w:t xml:space="preserve">pozostałych egzemplarzach należy załączyć kopie poświadczone „za zgodność”. </w:t>
      </w:r>
    </w:p>
    <w:p w14:paraId="16C4D24E" w14:textId="77777777" w:rsidR="0008203A" w:rsidRDefault="0008203A" w:rsidP="0008203A">
      <w:pPr>
        <w:spacing w:after="0" w:line="276" w:lineRule="auto"/>
        <w:jc w:val="both"/>
        <w:rPr>
          <w:rFonts w:ascii="Times New Roman" w:hAnsi="Times New Roman"/>
        </w:rPr>
      </w:pPr>
    </w:p>
    <w:p w14:paraId="17C4A965" w14:textId="30322FC1" w:rsidR="0008203A" w:rsidRPr="00C063CB" w:rsidRDefault="0008203A" w:rsidP="0008203A">
      <w:pPr>
        <w:widowControl w:val="0"/>
        <w:numPr>
          <w:ilvl w:val="0"/>
          <w:numId w:val="4"/>
        </w:numPr>
        <w:spacing w:after="0" w:line="276" w:lineRule="auto"/>
        <w:ind w:left="426" w:right="424" w:hanging="426"/>
        <w:jc w:val="both"/>
        <w:rPr>
          <w:rFonts w:ascii="Times New Roman" w:hAnsi="Times New Roman"/>
          <w:b/>
        </w:rPr>
      </w:pPr>
      <w:r>
        <w:rPr>
          <w:rFonts w:ascii="Times New Roman" w:hAnsi="Times New Roman"/>
          <w:b/>
        </w:rPr>
        <w:t>M</w:t>
      </w:r>
      <w:r w:rsidRPr="00C063CB">
        <w:rPr>
          <w:rFonts w:ascii="Times New Roman" w:hAnsi="Times New Roman"/>
          <w:b/>
        </w:rPr>
        <w:t>ateriały stanowiące załącznik do wniosku o wydanie decyzji zezwolenia reali</w:t>
      </w:r>
      <w:r>
        <w:rPr>
          <w:rFonts w:ascii="Times New Roman" w:hAnsi="Times New Roman"/>
          <w:b/>
        </w:rPr>
        <w:t>z</w:t>
      </w:r>
      <w:r w:rsidRPr="00C063CB">
        <w:rPr>
          <w:rFonts w:ascii="Times New Roman" w:hAnsi="Times New Roman"/>
          <w:b/>
        </w:rPr>
        <w:t>acji inwestycji drogowej</w:t>
      </w:r>
      <w:r w:rsidRPr="00E41B8C">
        <w:rPr>
          <w:rFonts w:ascii="Times New Roman" w:hAnsi="Times New Roman"/>
          <w:b/>
          <w:i/>
          <w:iCs/>
        </w:rPr>
        <w:t>.</w:t>
      </w:r>
      <w:r w:rsidRPr="00C063CB">
        <w:rPr>
          <w:rFonts w:ascii="Times New Roman" w:hAnsi="Times New Roman"/>
          <w:b/>
        </w:rPr>
        <w:t xml:space="preserve"> </w:t>
      </w:r>
    </w:p>
    <w:p w14:paraId="6EA33DDD" w14:textId="77777777" w:rsidR="0008203A" w:rsidRDefault="0008203A" w:rsidP="0008203A">
      <w:pPr>
        <w:spacing w:after="0" w:line="276" w:lineRule="auto"/>
        <w:jc w:val="both"/>
        <w:rPr>
          <w:rFonts w:ascii="Times New Roman" w:hAnsi="Times New Roman"/>
        </w:rPr>
      </w:pPr>
      <w:r w:rsidRPr="00C063CB">
        <w:rPr>
          <w:rFonts w:ascii="Times New Roman" w:hAnsi="Times New Roman"/>
        </w:rPr>
        <w:t xml:space="preserve">Materiały </w:t>
      </w:r>
      <w:r>
        <w:rPr>
          <w:rFonts w:ascii="Times New Roman" w:hAnsi="Times New Roman"/>
        </w:rPr>
        <w:t xml:space="preserve">należy opracować </w:t>
      </w:r>
      <w:r w:rsidRPr="00C063CB">
        <w:rPr>
          <w:rFonts w:ascii="Times New Roman" w:hAnsi="Times New Roman"/>
        </w:rPr>
        <w:t>zgodnie z obowiązującymi przepisami w tym zakresie.</w:t>
      </w:r>
    </w:p>
    <w:p w14:paraId="34A8A4DA"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Pr>
          <w:rFonts w:ascii="Times New Roman" w:hAnsi="Times New Roman"/>
          <w:b/>
        </w:rPr>
        <w:lastRenderedPageBreak/>
        <w:t xml:space="preserve">Projekt </w:t>
      </w:r>
      <w:r w:rsidRPr="002D0CCD">
        <w:rPr>
          <w:rFonts w:ascii="Times New Roman" w:hAnsi="Times New Roman"/>
          <w:b/>
        </w:rPr>
        <w:t>wykonawczy</w:t>
      </w:r>
    </w:p>
    <w:p w14:paraId="44C9027B" w14:textId="77777777" w:rsidR="0008203A" w:rsidRPr="00C75A8F" w:rsidRDefault="0008203A" w:rsidP="0008203A">
      <w:pPr>
        <w:spacing w:after="0" w:line="276" w:lineRule="auto"/>
        <w:jc w:val="both"/>
        <w:rPr>
          <w:rFonts w:ascii="Times New Roman" w:hAnsi="Times New Roman"/>
        </w:rPr>
      </w:pPr>
      <w:r>
        <w:rPr>
          <w:rFonts w:ascii="Times New Roman" w:hAnsi="Times New Roman"/>
        </w:rPr>
        <w:t>Zadaniem</w:t>
      </w:r>
      <w:r w:rsidRPr="00C75A8F">
        <w:rPr>
          <w:rFonts w:ascii="Times New Roman" w:hAnsi="Times New Roman"/>
        </w:rPr>
        <w:t xml:space="preserve"> projektu wykonawczego jest uszczegółowienie rozwiązań projektowych zawartych w projekcie budowlanym oraz uzyskanie niezbędnych danych dla odbioru, rozliczenia jak również przedmiarowania robót budowlanych. Projekt wykonawczy powinien być wykonany oddzielnie dla każdej branży oraz właściciela sieci. Dopuszcza się podział na poszczególne obiekty.</w:t>
      </w:r>
    </w:p>
    <w:p w14:paraId="6E7106DE" w14:textId="77777777" w:rsidR="0008203A" w:rsidRPr="002D0CCD" w:rsidRDefault="0008203A" w:rsidP="0008203A">
      <w:pPr>
        <w:widowControl w:val="0"/>
        <w:spacing w:after="0" w:line="276" w:lineRule="auto"/>
        <w:ind w:right="424"/>
        <w:rPr>
          <w:rFonts w:ascii="Times New Roman" w:hAnsi="Times New Roman"/>
          <w:b/>
        </w:rPr>
      </w:pPr>
    </w:p>
    <w:p w14:paraId="012158DB" w14:textId="040B7070"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 xml:space="preserve">Projekt </w:t>
      </w:r>
      <w:r>
        <w:rPr>
          <w:rFonts w:ascii="Times New Roman" w:hAnsi="Times New Roman"/>
          <w:b/>
        </w:rPr>
        <w:t>stałej organizacji ruchu</w:t>
      </w:r>
      <w:r w:rsidR="008F39F6">
        <w:rPr>
          <w:rFonts w:ascii="Times New Roman" w:hAnsi="Times New Roman"/>
          <w:b/>
        </w:rPr>
        <w:t xml:space="preserve"> (jeśli konieczne)</w:t>
      </w:r>
    </w:p>
    <w:p w14:paraId="775A73BD" w14:textId="42A73EFD" w:rsidR="0008203A" w:rsidRDefault="0008203A" w:rsidP="0008203A">
      <w:pPr>
        <w:spacing w:after="0" w:line="276" w:lineRule="auto"/>
        <w:rPr>
          <w:rFonts w:ascii="Times New Roman" w:hAnsi="Times New Roman"/>
        </w:rPr>
      </w:pPr>
      <w:r w:rsidRPr="00E41B8C">
        <w:rPr>
          <w:rFonts w:ascii="Times New Roman" w:hAnsi="Times New Roman"/>
        </w:rPr>
        <w:t>Projekty należy opracować zgodnie z obowiązującymi w tym zakresie wymaganiami prawa</w:t>
      </w:r>
      <w:r w:rsidR="00BF2806">
        <w:rPr>
          <w:rFonts w:ascii="Times New Roman" w:hAnsi="Times New Roman"/>
        </w:rPr>
        <w:t xml:space="preserve"> i zatwierdzić przed złożeniem wniosku o </w:t>
      </w:r>
      <w:r w:rsidR="008F39F6">
        <w:rPr>
          <w:rFonts w:ascii="Times New Roman" w:hAnsi="Times New Roman"/>
        </w:rPr>
        <w:t>pozwolenie na budowę</w:t>
      </w:r>
      <w:r w:rsidRPr="00E41B8C">
        <w:rPr>
          <w:rFonts w:ascii="Times New Roman" w:hAnsi="Times New Roman"/>
        </w:rPr>
        <w:t>.</w:t>
      </w:r>
    </w:p>
    <w:p w14:paraId="641723FA" w14:textId="77777777" w:rsidR="0008203A" w:rsidRDefault="0008203A" w:rsidP="0008203A">
      <w:pPr>
        <w:widowControl w:val="0"/>
        <w:spacing w:after="0" w:line="276" w:lineRule="auto"/>
        <w:ind w:right="424"/>
        <w:rPr>
          <w:rFonts w:ascii="Times New Roman" w:hAnsi="Times New Roman"/>
          <w:b/>
        </w:rPr>
      </w:pPr>
    </w:p>
    <w:p w14:paraId="66CC1F09"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Szczegółowe specyfikacje techniczne wykonania i odbioru robót budowlanych (</w:t>
      </w:r>
      <w:proofErr w:type="spellStart"/>
      <w:r w:rsidRPr="002D0CCD">
        <w:rPr>
          <w:rFonts w:ascii="Times New Roman" w:hAnsi="Times New Roman"/>
          <w:b/>
        </w:rPr>
        <w:t>S</w:t>
      </w:r>
      <w:r>
        <w:rPr>
          <w:rFonts w:ascii="Times New Roman" w:hAnsi="Times New Roman"/>
          <w:b/>
        </w:rPr>
        <w:t>S</w:t>
      </w:r>
      <w:r w:rsidRPr="002D0CCD">
        <w:rPr>
          <w:rFonts w:ascii="Times New Roman" w:hAnsi="Times New Roman"/>
          <w:b/>
        </w:rPr>
        <w:t>TWiOR</w:t>
      </w:r>
      <w:proofErr w:type="spellEnd"/>
      <w:r w:rsidRPr="002D0CCD">
        <w:rPr>
          <w:rFonts w:ascii="Times New Roman" w:hAnsi="Times New Roman"/>
          <w:b/>
        </w:rPr>
        <w:t xml:space="preserve">) </w:t>
      </w:r>
    </w:p>
    <w:p w14:paraId="3FCF87B8" w14:textId="77777777" w:rsidR="0008203A" w:rsidRPr="00C75A8F" w:rsidRDefault="0008203A" w:rsidP="0008203A">
      <w:pPr>
        <w:spacing w:after="0" w:line="276" w:lineRule="auto"/>
        <w:jc w:val="both"/>
        <w:rPr>
          <w:rFonts w:ascii="Times New Roman" w:hAnsi="Times New Roman"/>
        </w:rPr>
      </w:pPr>
      <w:r w:rsidRPr="00C75A8F">
        <w:rPr>
          <w:rFonts w:ascii="Times New Roman" w:hAnsi="Times New Roman"/>
        </w:rPr>
        <w:t>Specyfikacje Techniczne Wykonania i Odbioru Robót Budowlanych należy opracować w spos</w:t>
      </w:r>
      <w:r>
        <w:rPr>
          <w:rFonts w:ascii="Times New Roman" w:hAnsi="Times New Roman"/>
        </w:rPr>
        <w:t>ób jednolity dla całego zadania</w:t>
      </w:r>
      <w:r w:rsidRPr="00C75A8F">
        <w:rPr>
          <w:rFonts w:ascii="Times New Roman" w:hAnsi="Times New Roman"/>
        </w:rPr>
        <w:t>. Powinny one zawierać szczegółowe wymagania dla wykonawcy robót w zakresie: materiałów, sprzętu i maszyn, transportu, wykonania robót, k</w:t>
      </w:r>
      <w:r>
        <w:rPr>
          <w:rFonts w:ascii="Times New Roman" w:hAnsi="Times New Roman"/>
        </w:rPr>
        <w:t>ontroli jakości wykonania robót</w:t>
      </w:r>
      <w:r w:rsidRPr="00C75A8F">
        <w:rPr>
          <w:rFonts w:ascii="Times New Roman" w:hAnsi="Times New Roman"/>
        </w:rPr>
        <w:t>. Treść Specyfikacji powinna odnosić się tylko i wyłącznie do robót objętych przedmiotową dokumentacją projektową i być ściśle z nią powiązana.</w:t>
      </w:r>
    </w:p>
    <w:p w14:paraId="17966374" w14:textId="77777777" w:rsidR="0008203A" w:rsidRDefault="0008203A" w:rsidP="0008203A">
      <w:pPr>
        <w:spacing w:after="0" w:line="276" w:lineRule="auto"/>
        <w:jc w:val="both"/>
        <w:rPr>
          <w:rFonts w:ascii="Times New Roman" w:hAnsi="Times New Roman"/>
        </w:rPr>
      </w:pPr>
    </w:p>
    <w:p w14:paraId="7F722929"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 xml:space="preserve">Przedmiar robót i kosztorys ofertowy </w:t>
      </w:r>
    </w:p>
    <w:p w14:paraId="59A209CC" w14:textId="75C7E157" w:rsidR="0008203A" w:rsidRPr="00C75A8F" w:rsidRDefault="0008203A" w:rsidP="0008203A">
      <w:pPr>
        <w:spacing w:after="0" w:line="276" w:lineRule="auto"/>
        <w:jc w:val="both"/>
        <w:rPr>
          <w:rFonts w:ascii="Times New Roman" w:hAnsi="Times New Roman"/>
        </w:rPr>
      </w:pPr>
      <w:r w:rsidRPr="00C75A8F">
        <w:rPr>
          <w:rFonts w:ascii="Times New Roman" w:hAnsi="Times New Roman"/>
        </w:rPr>
        <w:t xml:space="preserve">Przedmiar </w:t>
      </w:r>
      <w:proofErr w:type="gramStart"/>
      <w:r w:rsidRPr="00C75A8F">
        <w:rPr>
          <w:rFonts w:ascii="Times New Roman" w:hAnsi="Times New Roman"/>
        </w:rPr>
        <w:t>robót,</w:t>
      </w:r>
      <w:proofErr w:type="gramEnd"/>
      <w:r w:rsidRPr="00C75A8F">
        <w:rPr>
          <w:rFonts w:ascii="Times New Roman" w:hAnsi="Times New Roman"/>
        </w:rPr>
        <w:t xml:space="preserve"> jako składnik dokumentacji projektowej, należy wykonać dla wszystkich branż i wszystkich robót objętych dokumentacją projek</w:t>
      </w:r>
      <w:r>
        <w:rPr>
          <w:rFonts w:ascii="Times New Roman" w:hAnsi="Times New Roman"/>
        </w:rPr>
        <w:t>tową</w:t>
      </w:r>
      <w:r w:rsidRPr="00C75A8F">
        <w:rPr>
          <w:rFonts w:ascii="Times New Roman" w:hAnsi="Times New Roman"/>
        </w:rPr>
        <w:t>. Należy zwrócić uwagę na zgodność pozycji przedmiarowych z przyporządkowanymi do nich Specyfikacjami Technicznymi Wykonania i Odbioru Robót Budowlanych (</w:t>
      </w:r>
      <w:proofErr w:type="spellStart"/>
      <w:r w:rsidRPr="00C75A8F">
        <w:rPr>
          <w:rFonts w:ascii="Times New Roman" w:hAnsi="Times New Roman"/>
        </w:rPr>
        <w:t>S</w:t>
      </w:r>
      <w:r>
        <w:rPr>
          <w:rFonts w:ascii="Times New Roman" w:hAnsi="Times New Roman"/>
        </w:rPr>
        <w:t>S</w:t>
      </w:r>
      <w:r w:rsidRPr="00C75A8F">
        <w:rPr>
          <w:rFonts w:ascii="Times New Roman" w:hAnsi="Times New Roman"/>
        </w:rPr>
        <w:t>TWiORB</w:t>
      </w:r>
      <w:proofErr w:type="spellEnd"/>
      <w:r w:rsidRPr="00C75A8F">
        <w:rPr>
          <w:rFonts w:ascii="Times New Roman" w:hAnsi="Times New Roman"/>
        </w:rPr>
        <w:t xml:space="preserve">). Na stronie tytułowej przedmiaru robót należy także podać dane jednostki i osoby opracowującej przedmiar (wraz z podpisem tej osoby). </w:t>
      </w:r>
    </w:p>
    <w:p w14:paraId="385EB359" w14:textId="77777777" w:rsidR="0008203A" w:rsidRDefault="0008203A" w:rsidP="0008203A">
      <w:pPr>
        <w:spacing w:after="0" w:line="276" w:lineRule="auto"/>
        <w:jc w:val="both"/>
        <w:rPr>
          <w:rFonts w:ascii="Times New Roman" w:hAnsi="Times New Roman"/>
        </w:rPr>
      </w:pPr>
    </w:p>
    <w:p w14:paraId="241327D0" w14:textId="77777777" w:rsidR="0008203A" w:rsidRPr="00C75A8F" w:rsidRDefault="0008203A" w:rsidP="0008203A">
      <w:pPr>
        <w:spacing w:after="0" w:line="276" w:lineRule="auto"/>
        <w:jc w:val="both"/>
        <w:rPr>
          <w:rFonts w:ascii="Times New Roman" w:hAnsi="Times New Roman"/>
        </w:rPr>
      </w:pPr>
      <w:r w:rsidRPr="00C75A8F">
        <w:rPr>
          <w:rFonts w:ascii="Times New Roman" w:hAnsi="Times New Roman"/>
        </w:rPr>
        <w:t>Kosztorys ofertowy należy sporządzić w układzie specyfikacyjnym (</w:t>
      </w:r>
      <w:proofErr w:type="spellStart"/>
      <w:r>
        <w:rPr>
          <w:rFonts w:ascii="Times New Roman" w:hAnsi="Times New Roman"/>
        </w:rPr>
        <w:t>S</w:t>
      </w:r>
      <w:r w:rsidRPr="00C75A8F">
        <w:rPr>
          <w:rFonts w:ascii="Times New Roman" w:hAnsi="Times New Roman"/>
        </w:rPr>
        <w:t>STWiORB</w:t>
      </w:r>
      <w:proofErr w:type="spellEnd"/>
      <w:r w:rsidRPr="00C75A8F">
        <w:rPr>
          <w:rFonts w:ascii="Times New Roman" w:hAnsi="Times New Roman"/>
        </w:rPr>
        <w:t xml:space="preserve">), w formie Tabel Elementów Rozliczeniowych (TER), odrębnie dla każdej branży – dla wszystkich robót objętych dokumentacją projektową. Poszczególne TER </w:t>
      </w:r>
      <w:r>
        <w:rPr>
          <w:rFonts w:ascii="Times New Roman" w:hAnsi="Times New Roman"/>
        </w:rPr>
        <w:t>(</w:t>
      </w:r>
      <w:r w:rsidRPr="00C75A8F">
        <w:rPr>
          <w:rFonts w:ascii="Times New Roman" w:hAnsi="Times New Roman"/>
        </w:rPr>
        <w:t>jednoznacznie określone jakiej branży dotyczą</w:t>
      </w:r>
      <w:r>
        <w:rPr>
          <w:rFonts w:ascii="Times New Roman" w:hAnsi="Times New Roman"/>
        </w:rPr>
        <w:t>)</w:t>
      </w:r>
      <w:r w:rsidRPr="00C75A8F">
        <w:rPr>
          <w:rFonts w:ascii="Times New Roman" w:hAnsi="Times New Roman"/>
        </w:rPr>
        <w:t xml:space="preserve"> należy zebrać w jeden „skoroszyt” na </w:t>
      </w:r>
      <w:proofErr w:type="gramStart"/>
      <w:r w:rsidRPr="00C75A8F">
        <w:rPr>
          <w:rFonts w:ascii="Times New Roman" w:hAnsi="Times New Roman"/>
        </w:rPr>
        <w:t>początku</w:t>
      </w:r>
      <w:proofErr w:type="gramEnd"/>
      <w:r w:rsidRPr="00C75A8F">
        <w:rPr>
          <w:rFonts w:ascii="Times New Roman" w:hAnsi="Times New Roman"/>
        </w:rPr>
        <w:t xml:space="preserve"> którego (za stroną tytułową) powinno być ze</w:t>
      </w:r>
      <w:r>
        <w:rPr>
          <w:rFonts w:ascii="Times New Roman" w:hAnsi="Times New Roman"/>
        </w:rPr>
        <w:t>stawienie zbiorcze wszystkich TER</w:t>
      </w:r>
      <w:r w:rsidRPr="00C75A8F">
        <w:rPr>
          <w:rFonts w:ascii="Times New Roman" w:hAnsi="Times New Roman"/>
        </w:rPr>
        <w:t xml:space="preserve"> składających się na całość kosztorysu ofertowego. Dane strony tytułowej Kosztorysu Ofertowego winny zawierać informacje analogiczne jak dla przedmiaru robót. </w:t>
      </w:r>
    </w:p>
    <w:p w14:paraId="0DEB1F2C" w14:textId="77777777" w:rsidR="0008203A" w:rsidRPr="00C75A8F" w:rsidRDefault="0008203A" w:rsidP="0008203A">
      <w:pPr>
        <w:autoSpaceDE w:val="0"/>
        <w:autoSpaceDN w:val="0"/>
        <w:adjustRightInd w:val="0"/>
        <w:spacing w:after="0" w:line="276" w:lineRule="auto"/>
        <w:jc w:val="both"/>
        <w:rPr>
          <w:rFonts w:ascii="Times New Roman" w:hAnsi="Times New Roman"/>
        </w:rPr>
      </w:pPr>
      <w:r w:rsidRPr="00C75A8F">
        <w:rPr>
          <w:rFonts w:ascii="Times New Roman" w:hAnsi="Times New Roman"/>
        </w:rPr>
        <w:t>Edytowalna wersja elektroniczna przedmiaru i kosztorysu ofertowego w układzie TER powinna być dostarczona Zamawiającemu w formacie danych kompatybilnym z MS Excel.</w:t>
      </w:r>
    </w:p>
    <w:p w14:paraId="10178ED7" w14:textId="77777777" w:rsidR="0008203A" w:rsidRPr="00C75A8F" w:rsidRDefault="0008203A" w:rsidP="0008203A">
      <w:pPr>
        <w:autoSpaceDE w:val="0"/>
        <w:autoSpaceDN w:val="0"/>
        <w:adjustRightInd w:val="0"/>
        <w:spacing w:after="0" w:line="276" w:lineRule="auto"/>
        <w:rPr>
          <w:rFonts w:ascii="Times New Roman" w:hAnsi="Times New Roman"/>
        </w:rPr>
      </w:pPr>
    </w:p>
    <w:p w14:paraId="72CF75E4"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Kosztorys inwestorski</w:t>
      </w:r>
    </w:p>
    <w:p w14:paraId="1BEA96FA" w14:textId="101CB67A" w:rsidR="0008203A" w:rsidRPr="00C75A8F" w:rsidRDefault="0008203A" w:rsidP="0008203A">
      <w:pPr>
        <w:autoSpaceDE w:val="0"/>
        <w:autoSpaceDN w:val="0"/>
        <w:adjustRightInd w:val="0"/>
        <w:spacing w:after="0" w:line="276" w:lineRule="auto"/>
        <w:jc w:val="both"/>
        <w:rPr>
          <w:rFonts w:ascii="Times New Roman" w:hAnsi="Times New Roman"/>
        </w:rPr>
      </w:pPr>
      <w:r w:rsidRPr="00C75A8F">
        <w:rPr>
          <w:rFonts w:ascii="Times New Roman" w:hAnsi="Times New Roman"/>
        </w:rPr>
        <w:t>Kosztorys inwestorski należy wykonać dla wszystkich branż i wszystkich robót o</w:t>
      </w:r>
      <w:r>
        <w:rPr>
          <w:rFonts w:ascii="Times New Roman" w:hAnsi="Times New Roman"/>
        </w:rPr>
        <w:t>bjętych dokumentacją projektową</w:t>
      </w:r>
      <w:r w:rsidRPr="00C75A8F">
        <w:rPr>
          <w:rFonts w:ascii="Times New Roman" w:hAnsi="Times New Roman"/>
        </w:rPr>
        <w:t>.</w:t>
      </w:r>
      <w:r>
        <w:rPr>
          <w:rFonts w:ascii="Times New Roman" w:hAnsi="Times New Roman"/>
        </w:rPr>
        <w:t xml:space="preserve"> </w:t>
      </w:r>
      <w:r w:rsidRPr="00C75A8F">
        <w:rPr>
          <w:rFonts w:ascii="Times New Roman" w:hAnsi="Times New Roman"/>
        </w:rPr>
        <w:t xml:space="preserve">Podstawę do sporządzenia kosztorysu inwestorskiego stanowią: dokumentacja projektowa (z przedmiarem robót), Specyfikacje Techniczne Wykonania i Odbioru Robót. </w:t>
      </w:r>
    </w:p>
    <w:p w14:paraId="11AEC512" w14:textId="77777777" w:rsidR="0008203A" w:rsidRPr="00C75A8F" w:rsidRDefault="0008203A" w:rsidP="0008203A">
      <w:pPr>
        <w:autoSpaceDE w:val="0"/>
        <w:autoSpaceDN w:val="0"/>
        <w:adjustRightInd w:val="0"/>
        <w:spacing w:after="0" w:line="276" w:lineRule="auto"/>
        <w:jc w:val="both"/>
        <w:rPr>
          <w:rFonts w:ascii="Times New Roman" w:hAnsi="Times New Roman"/>
        </w:rPr>
      </w:pPr>
      <w:r w:rsidRPr="00C75A8F">
        <w:rPr>
          <w:rFonts w:ascii="Times New Roman" w:hAnsi="Times New Roman"/>
        </w:rPr>
        <w:t xml:space="preserve">Kosztorys inwestorski w układzie TER należy sporządzić na bazie kosztorysu ofertowego ustalając ceny dla poszczególnych wycenianych pozycji rozliczeniowych. </w:t>
      </w:r>
    </w:p>
    <w:p w14:paraId="78CB0B9E" w14:textId="77777777" w:rsidR="0008203A" w:rsidRDefault="0008203A" w:rsidP="0008203A">
      <w:pPr>
        <w:autoSpaceDE w:val="0"/>
        <w:autoSpaceDN w:val="0"/>
        <w:adjustRightInd w:val="0"/>
        <w:spacing w:after="0" w:line="276" w:lineRule="auto"/>
        <w:jc w:val="both"/>
        <w:rPr>
          <w:rFonts w:ascii="Times New Roman" w:hAnsi="Times New Roman"/>
        </w:rPr>
      </w:pPr>
      <w:r w:rsidRPr="00C75A8F">
        <w:rPr>
          <w:rFonts w:ascii="Times New Roman" w:hAnsi="Times New Roman"/>
        </w:rPr>
        <w:t>Edytowalna wersja elektroniczna kosztorysu inwestorskiego w układzie TER, wraz z poprawnie zapisanymi formułami, powinna być dostarczona Zamawiającemu w formacie danych kompatybilnym z MS Excel, w sposób umożliwiający samoczynne przeliczanie arkusza kalkulacyjnego.</w:t>
      </w:r>
    </w:p>
    <w:p w14:paraId="734E9591" w14:textId="77777777" w:rsidR="00187FB7" w:rsidRDefault="00187FB7" w:rsidP="0008203A">
      <w:pPr>
        <w:autoSpaceDE w:val="0"/>
        <w:autoSpaceDN w:val="0"/>
        <w:adjustRightInd w:val="0"/>
        <w:spacing w:after="0" w:line="276" w:lineRule="auto"/>
        <w:jc w:val="both"/>
        <w:rPr>
          <w:rFonts w:ascii="Times New Roman" w:hAnsi="Times New Roman"/>
        </w:rPr>
      </w:pPr>
    </w:p>
    <w:p w14:paraId="5B2E3305" w14:textId="77777777" w:rsidR="0008203A" w:rsidRPr="002D0CCD" w:rsidRDefault="0008203A" w:rsidP="0008203A">
      <w:pPr>
        <w:widowControl w:val="0"/>
        <w:numPr>
          <w:ilvl w:val="0"/>
          <w:numId w:val="4"/>
        </w:numPr>
        <w:spacing w:after="0" w:line="276" w:lineRule="auto"/>
        <w:ind w:left="426" w:right="424" w:hanging="426"/>
        <w:jc w:val="both"/>
        <w:rPr>
          <w:rFonts w:ascii="Times New Roman" w:hAnsi="Times New Roman"/>
          <w:b/>
        </w:rPr>
      </w:pPr>
      <w:r w:rsidRPr="002D0CCD">
        <w:rPr>
          <w:rFonts w:ascii="Times New Roman" w:hAnsi="Times New Roman"/>
          <w:b/>
        </w:rPr>
        <w:t>Wersja cyfrowa opracowań</w:t>
      </w:r>
    </w:p>
    <w:p w14:paraId="16683650" w14:textId="77777777" w:rsidR="0008203A" w:rsidRDefault="0008203A" w:rsidP="0008203A">
      <w:pPr>
        <w:spacing w:after="0" w:line="276" w:lineRule="auto"/>
        <w:jc w:val="both"/>
        <w:rPr>
          <w:rFonts w:ascii="Times New Roman" w:hAnsi="Times New Roman"/>
        </w:rPr>
      </w:pPr>
      <w:r w:rsidRPr="00C75A8F">
        <w:rPr>
          <w:rFonts w:ascii="Times New Roman" w:hAnsi="Times New Roman"/>
        </w:rPr>
        <w:t xml:space="preserve">Wersja cyfrowa musi być kompletną ostateczną wersją dokumentacji projektowej, która jest wiernym odzwierciedleniem wersji papierowej. Zarówno opakowanie oraz sam nośnik winny być opisane nazwą opracowania oraz datą wykonania. Struktura i nazewnictwo katalogów oraz plików muszą być </w:t>
      </w:r>
      <w:r w:rsidRPr="00C75A8F">
        <w:rPr>
          <w:rFonts w:ascii="Times New Roman" w:hAnsi="Times New Roman"/>
        </w:rPr>
        <w:lastRenderedPageBreak/>
        <w:t>uporządkowane w sposób czytelny, zrozumiały, logiczny oraz jednoznaczny. Wersje cyfrowe muszą zawierać wszystkie finalne opracowania jakie zo</w:t>
      </w:r>
      <w:r>
        <w:rPr>
          <w:rFonts w:ascii="Times New Roman" w:hAnsi="Times New Roman"/>
        </w:rPr>
        <w:t xml:space="preserve">stały przekazane Zamawiającemu. </w:t>
      </w:r>
    </w:p>
    <w:p w14:paraId="36F85954" w14:textId="33BF45BF" w:rsidR="0008203A" w:rsidRPr="008879BF" w:rsidRDefault="0008203A" w:rsidP="0008203A">
      <w:pPr>
        <w:spacing w:after="0" w:line="276" w:lineRule="auto"/>
        <w:jc w:val="both"/>
        <w:rPr>
          <w:rFonts w:ascii="Times New Roman" w:hAnsi="Times New Roman"/>
          <w:u w:val="single"/>
        </w:rPr>
      </w:pPr>
      <w:r w:rsidRPr="008879BF">
        <w:rPr>
          <w:rFonts w:ascii="Times New Roman" w:hAnsi="Times New Roman"/>
          <w:u w:val="single"/>
        </w:rPr>
        <w:t>Wersja cyfrowa musi obejmować opracowania zarówno w wersji cyfrowej edytowalnej (rozszerzenia .</w:t>
      </w:r>
      <w:proofErr w:type="spellStart"/>
      <w:r w:rsidRPr="008879BF">
        <w:rPr>
          <w:rFonts w:ascii="Times New Roman" w:hAnsi="Times New Roman"/>
          <w:u w:val="single"/>
        </w:rPr>
        <w:t>doc</w:t>
      </w:r>
      <w:proofErr w:type="spellEnd"/>
      <w:r w:rsidRPr="008879BF">
        <w:rPr>
          <w:rFonts w:ascii="Times New Roman" w:hAnsi="Times New Roman"/>
          <w:u w:val="single"/>
        </w:rPr>
        <w:t>, .</w:t>
      </w:r>
      <w:proofErr w:type="spellStart"/>
      <w:r w:rsidRPr="008879BF">
        <w:rPr>
          <w:rFonts w:ascii="Times New Roman" w:hAnsi="Times New Roman"/>
          <w:u w:val="single"/>
        </w:rPr>
        <w:t>docx</w:t>
      </w:r>
      <w:proofErr w:type="spellEnd"/>
      <w:proofErr w:type="gramStart"/>
      <w:r w:rsidRPr="008879BF">
        <w:rPr>
          <w:rFonts w:ascii="Times New Roman" w:hAnsi="Times New Roman"/>
          <w:u w:val="single"/>
        </w:rPr>
        <w:t>, .</w:t>
      </w:r>
      <w:proofErr w:type="gramEnd"/>
      <w:r w:rsidRPr="008879BF">
        <w:rPr>
          <w:rFonts w:ascii="Times New Roman" w:hAnsi="Times New Roman"/>
          <w:u w:val="single"/>
        </w:rPr>
        <w:t xml:space="preserve"> </w:t>
      </w:r>
      <w:proofErr w:type="spellStart"/>
      <w:r w:rsidRPr="008879BF">
        <w:rPr>
          <w:rFonts w:ascii="Times New Roman" w:hAnsi="Times New Roman"/>
          <w:u w:val="single"/>
        </w:rPr>
        <w:t>dwg</w:t>
      </w:r>
      <w:proofErr w:type="spellEnd"/>
      <w:proofErr w:type="gramStart"/>
      <w:r w:rsidRPr="008879BF">
        <w:rPr>
          <w:rFonts w:ascii="Times New Roman" w:hAnsi="Times New Roman"/>
          <w:u w:val="single"/>
        </w:rPr>
        <w:t>, .</w:t>
      </w:r>
      <w:proofErr w:type="spellStart"/>
      <w:r w:rsidRPr="008879BF">
        <w:rPr>
          <w:rFonts w:ascii="Times New Roman" w:hAnsi="Times New Roman"/>
          <w:u w:val="single"/>
        </w:rPr>
        <w:t>dxf</w:t>
      </w:r>
      <w:proofErr w:type="spellEnd"/>
      <w:r w:rsidRPr="008879BF">
        <w:rPr>
          <w:rFonts w:ascii="Times New Roman" w:hAnsi="Times New Roman"/>
          <w:u w:val="single"/>
        </w:rPr>
        <w:t>,</w:t>
      </w:r>
      <w:r w:rsidR="008F39F6">
        <w:rPr>
          <w:rFonts w:ascii="Times New Roman" w:hAnsi="Times New Roman"/>
          <w:u w:val="single"/>
        </w:rPr>
        <w:t>, .</w:t>
      </w:r>
      <w:proofErr w:type="spellStart"/>
      <w:r w:rsidR="008F39F6">
        <w:rPr>
          <w:rFonts w:ascii="Times New Roman" w:hAnsi="Times New Roman"/>
          <w:u w:val="single"/>
        </w:rPr>
        <w:t>dgn</w:t>
      </w:r>
      <w:proofErr w:type="spellEnd"/>
      <w:proofErr w:type="gramEnd"/>
      <w:r w:rsidR="008F39F6">
        <w:rPr>
          <w:rFonts w:ascii="Times New Roman" w:hAnsi="Times New Roman"/>
          <w:u w:val="single"/>
        </w:rPr>
        <w:t>,</w:t>
      </w:r>
      <w:r w:rsidRPr="008879BF">
        <w:rPr>
          <w:rFonts w:ascii="Times New Roman" w:hAnsi="Times New Roman"/>
          <w:u w:val="single"/>
        </w:rPr>
        <w:t xml:space="preserve"> .xls) jak i w wersji zapisanej w formacie .pdf.</w:t>
      </w:r>
    </w:p>
    <w:p w14:paraId="7087C32E" w14:textId="77777777" w:rsidR="0008203A" w:rsidRDefault="0008203A" w:rsidP="0008203A">
      <w:pPr>
        <w:spacing w:after="0" w:line="276" w:lineRule="auto"/>
        <w:jc w:val="both"/>
        <w:rPr>
          <w:rFonts w:ascii="Times New Roman" w:hAnsi="Times New Roman"/>
        </w:rPr>
      </w:pPr>
    </w:p>
    <w:p w14:paraId="2357A97C" w14:textId="77777777" w:rsidR="0008203A" w:rsidRPr="00C75A8F" w:rsidRDefault="0008203A" w:rsidP="0008203A">
      <w:pPr>
        <w:widowControl w:val="0"/>
        <w:numPr>
          <w:ilvl w:val="0"/>
          <w:numId w:val="2"/>
        </w:numPr>
        <w:spacing w:after="0" w:line="276" w:lineRule="auto"/>
        <w:ind w:left="426" w:right="424" w:hanging="426"/>
        <w:jc w:val="both"/>
        <w:rPr>
          <w:rFonts w:ascii="Times New Roman" w:hAnsi="Times New Roman"/>
          <w:b/>
        </w:rPr>
      </w:pPr>
      <w:r>
        <w:rPr>
          <w:rFonts w:ascii="Times New Roman" w:hAnsi="Times New Roman"/>
          <w:b/>
        </w:rPr>
        <w:t>Skład i</w:t>
      </w:r>
      <w:r w:rsidRPr="00C75A8F">
        <w:rPr>
          <w:rFonts w:ascii="Times New Roman" w:hAnsi="Times New Roman"/>
          <w:b/>
        </w:rPr>
        <w:t xml:space="preserve"> forma przekazywanej dokumentacji </w:t>
      </w:r>
    </w:p>
    <w:p w14:paraId="750DB191" w14:textId="77777777" w:rsidR="0008203A" w:rsidRDefault="0008203A" w:rsidP="0008203A">
      <w:pPr>
        <w:spacing w:after="0" w:line="276" w:lineRule="auto"/>
        <w:rPr>
          <w:rFonts w:ascii="Times New Roman" w:hAnsi="Times New Roman"/>
        </w:rPr>
      </w:pPr>
      <w:r w:rsidRPr="00C75A8F">
        <w:rPr>
          <w:rFonts w:ascii="Times New Roman" w:hAnsi="Times New Roman"/>
        </w:rPr>
        <w:t>Dokumentację projektową należy odpowiednio skompletować w odd</w:t>
      </w:r>
      <w:r>
        <w:rPr>
          <w:rFonts w:ascii="Times New Roman" w:hAnsi="Times New Roman"/>
        </w:rPr>
        <w:t>zielnych teczkach z </w:t>
      </w:r>
      <w:r w:rsidRPr="00C75A8F">
        <w:rPr>
          <w:rFonts w:ascii="Times New Roman" w:hAnsi="Times New Roman"/>
        </w:rPr>
        <w:t>wykazem zawartości teczki.</w:t>
      </w:r>
    </w:p>
    <w:p w14:paraId="2961F85F" w14:textId="77777777" w:rsidR="0008203A" w:rsidRDefault="0008203A" w:rsidP="0008203A">
      <w:pPr>
        <w:spacing w:after="0" w:line="276" w:lineRule="auto"/>
        <w:rPr>
          <w:rFonts w:ascii="Times New Roman" w:hAnsi="Times New Roman"/>
          <w:u w:val="single"/>
        </w:rPr>
      </w:pPr>
    </w:p>
    <w:p w14:paraId="2E820F2F" w14:textId="77777777" w:rsidR="0008203A" w:rsidRPr="008879BF" w:rsidRDefault="0008203A" w:rsidP="0008203A">
      <w:pPr>
        <w:spacing w:after="0" w:line="276" w:lineRule="auto"/>
        <w:rPr>
          <w:rFonts w:ascii="Times New Roman" w:hAnsi="Times New Roman"/>
          <w:u w:val="single"/>
        </w:rPr>
      </w:pPr>
      <w:r w:rsidRPr="008879BF">
        <w:rPr>
          <w:rFonts w:ascii="Times New Roman" w:hAnsi="Times New Roman"/>
          <w:u w:val="single"/>
        </w:rPr>
        <w:t>Wersja papierowa dokumentacji:</w:t>
      </w:r>
    </w:p>
    <w:p w14:paraId="4E8D3A2B" w14:textId="4694F2E6" w:rsidR="0008203A" w:rsidRDefault="0008203A" w:rsidP="0008203A">
      <w:pPr>
        <w:spacing w:after="0" w:line="276" w:lineRule="auto"/>
        <w:rPr>
          <w:rFonts w:ascii="Times New Roman" w:hAnsi="Times New Roman"/>
        </w:rPr>
      </w:pPr>
      <w:r w:rsidRPr="008879BF">
        <w:rPr>
          <w:rFonts w:ascii="Times New Roman" w:hAnsi="Times New Roman"/>
        </w:rPr>
        <w:t>Projekt budowlany</w:t>
      </w:r>
      <w:r>
        <w:rPr>
          <w:rFonts w:ascii="Times New Roman" w:hAnsi="Times New Roman"/>
        </w:rPr>
        <w:t xml:space="preserve"> </w:t>
      </w:r>
      <w:r w:rsidRPr="008879BF">
        <w:rPr>
          <w:rFonts w:ascii="Times New Roman" w:hAnsi="Times New Roman"/>
        </w:rPr>
        <w:t>wraz z załącznikami</w:t>
      </w:r>
      <w:r>
        <w:rPr>
          <w:rFonts w:ascii="Times New Roman" w:hAnsi="Times New Roman"/>
        </w:rPr>
        <w:t xml:space="preserve"> –   zgodnie z wymaganiami organu architektoniczno-budowlanego</w:t>
      </w:r>
      <w:r w:rsidR="008F39F6">
        <w:rPr>
          <w:rFonts w:ascii="Times New Roman" w:hAnsi="Times New Roman"/>
        </w:rPr>
        <w:t xml:space="preserve"> + 1 egz. dla Zamawiającego</w:t>
      </w:r>
    </w:p>
    <w:p w14:paraId="1AFD5106" w14:textId="77777777" w:rsidR="0008203A" w:rsidRDefault="0008203A" w:rsidP="0008203A">
      <w:pPr>
        <w:spacing w:after="0" w:line="276" w:lineRule="auto"/>
        <w:rPr>
          <w:rFonts w:ascii="Times New Roman" w:hAnsi="Times New Roman"/>
        </w:rPr>
      </w:pPr>
      <w:r w:rsidRPr="008879BF">
        <w:rPr>
          <w:rFonts w:ascii="Times New Roman" w:hAnsi="Times New Roman"/>
        </w:rPr>
        <w:t xml:space="preserve">Projekt wykonawczy </w:t>
      </w:r>
      <w:r>
        <w:rPr>
          <w:rFonts w:ascii="Times New Roman" w:hAnsi="Times New Roman"/>
        </w:rPr>
        <w:t>– 2 egz.</w:t>
      </w:r>
    </w:p>
    <w:p w14:paraId="031A1F03" w14:textId="77777777" w:rsidR="0008203A" w:rsidRDefault="0008203A" w:rsidP="0008203A">
      <w:pPr>
        <w:spacing w:after="0" w:line="276" w:lineRule="auto"/>
        <w:rPr>
          <w:rFonts w:ascii="Times New Roman" w:hAnsi="Times New Roman"/>
        </w:rPr>
      </w:pPr>
      <w:r>
        <w:rPr>
          <w:rFonts w:ascii="Times New Roman" w:hAnsi="Times New Roman"/>
        </w:rPr>
        <w:t>Projekt organizacji ruchu – 2 egz.</w:t>
      </w:r>
    </w:p>
    <w:p w14:paraId="1C2462AD" w14:textId="77777777" w:rsidR="0008203A" w:rsidRPr="008879BF" w:rsidRDefault="0008203A" w:rsidP="0008203A">
      <w:pPr>
        <w:spacing w:after="0" w:line="276" w:lineRule="auto"/>
        <w:rPr>
          <w:rFonts w:ascii="Times New Roman" w:hAnsi="Times New Roman"/>
        </w:rPr>
      </w:pPr>
      <w:proofErr w:type="spellStart"/>
      <w:r>
        <w:rPr>
          <w:rFonts w:ascii="Times New Roman" w:hAnsi="Times New Roman"/>
        </w:rPr>
        <w:t>SS</w:t>
      </w:r>
      <w:r w:rsidRPr="008879BF">
        <w:rPr>
          <w:rFonts w:ascii="Times New Roman" w:hAnsi="Times New Roman"/>
        </w:rPr>
        <w:t>TWiORB</w:t>
      </w:r>
      <w:proofErr w:type="spellEnd"/>
      <w:r w:rsidRPr="008879BF">
        <w:rPr>
          <w:rFonts w:ascii="Times New Roman" w:hAnsi="Times New Roman"/>
        </w:rPr>
        <w:t xml:space="preserve"> – </w:t>
      </w:r>
      <w:r>
        <w:rPr>
          <w:rFonts w:ascii="Times New Roman" w:hAnsi="Times New Roman"/>
        </w:rPr>
        <w:t>2</w:t>
      </w:r>
      <w:r w:rsidRPr="008879BF">
        <w:rPr>
          <w:rFonts w:ascii="Times New Roman" w:hAnsi="Times New Roman"/>
        </w:rPr>
        <w:t xml:space="preserve"> egz. </w:t>
      </w:r>
    </w:p>
    <w:p w14:paraId="3AEA3D40" w14:textId="77777777" w:rsidR="0008203A" w:rsidRPr="008879BF" w:rsidRDefault="0008203A" w:rsidP="0008203A">
      <w:pPr>
        <w:spacing w:after="0" w:line="276" w:lineRule="auto"/>
        <w:rPr>
          <w:rFonts w:ascii="Times New Roman" w:hAnsi="Times New Roman"/>
        </w:rPr>
      </w:pPr>
      <w:r w:rsidRPr="008879BF">
        <w:rPr>
          <w:rFonts w:ascii="Times New Roman" w:hAnsi="Times New Roman"/>
        </w:rPr>
        <w:t xml:space="preserve">Przedmiar, kosztorys ofertowy i inwestorski </w:t>
      </w:r>
      <w:r>
        <w:rPr>
          <w:rFonts w:ascii="Times New Roman" w:hAnsi="Times New Roman"/>
        </w:rPr>
        <w:t>– 1 egz.</w:t>
      </w:r>
    </w:p>
    <w:p w14:paraId="473C85C9" w14:textId="77777777" w:rsidR="0008203A" w:rsidRDefault="0008203A" w:rsidP="0008203A">
      <w:pPr>
        <w:spacing w:after="0" w:line="276" w:lineRule="auto"/>
        <w:jc w:val="both"/>
        <w:rPr>
          <w:rFonts w:ascii="Times New Roman" w:hAnsi="Times New Roman"/>
        </w:rPr>
      </w:pPr>
      <w:r>
        <w:rPr>
          <w:rFonts w:ascii="Times New Roman" w:hAnsi="Times New Roman"/>
        </w:rPr>
        <w:t>Wersja cyfrowa na nośniku danych (pendrive/CD/DVD) – 2 egz.</w:t>
      </w:r>
    </w:p>
    <w:p w14:paraId="77E53912" w14:textId="77777777" w:rsidR="0008203A" w:rsidRDefault="0008203A" w:rsidP="0008203A">
      <w:pPr>
        <w:spacing w:after="0" w:line="276" w:lineRule="auto"/>
        <w:jc w:val="both"/>
        <w:rPr>
          <w:rFonts w:ascii="Times New Roman" w:hAnsi="Times New Roman"/>
        </w:rPr>
      </w:pPr>
    </w:p>
    <w:p w14:paraId="2FCB6B90" w14:textId="77777777" w:rsidR="0008203A" w:rsidRPr="00C75A8F" w:rsidRDefault="0008203A" w:rsidP="0008203A">
      <w:pPr>
        <w:widowControl w:val="0"/>
        <w:numPr>
          <w:ilvl w:val="0"/>
          <w:numId w:val="2"/>
        </w:numPr>
        <w:spacing w:after="0" w:line="276" w:lineRule="auto"/>
        <w:ind w:left="426" w:right="424" w:hanging="426"/>
        <w:jc w:val="both"/>
        <w:rPr>
          <w:rFonts w:ascii="Times New Roman" w:hAnsi="Times New Roman"/>
          <w:b/>
        </w:rPr>
      </w:pPr>
      <w:r w:rsidRPr="00C75A8F">
        <w:rPr>
          <w:rFonts w:ascii="Times New Roman" w:hAnsi="Times New Roman"/>
          <w:b/>
        </w:rPr>
        <w:t xml:space="preserve">Pozostałe wymagania dotyczące wykonania przedmiotu zamówienia </w:t>
      </w:r>
    </w:p>
    <w:p w14:paraId="29EA4F40" w14:textId="77777777" w:rsidR="0008203A" w:rsidRPr="00C75A8F" w:rsidRDefault="0008203A" w:rsidP="0008203A">
      <w:pPr>
        <w:numPr>
          <w:ilvl w:val="0"/>
          <w:numId w:val="8"/>
        </w:numPr>
        <w:autoSpaceDE w:val="0"/>
        <w:autoSpaceDN w:val="0"/>
        <w:adjustRightInd w:val="0"/>
        <w:spacing w:after="0" w:line="276" w:lineRule="auto"/>
        <w:ind w:left="425" w:hanging="425"/>
        <w:jc w:val="both"/>
        <w:rPr>
          <w:rFonts w:ascii="Times New Roman" w:hAnsi="Times New Roman"/>
        </w:rPr>
      </w:pPr>
      <w:r w:rsidRPr="00C75A8F">
        <w:rPr>
          <w:rFonts w:ascii="Times New Roman" w:hAnsi="Times New Roman"/>
        </w:rPr>
        <w:t xml:space="preserve">Wykonawca uzyska wszystkie niezbędne decyzje, postanowienia, uzgodnienia, opinie, dane, informacje itp., niezbędne dla prawidłowego wykonania dokumentacji projektowej. Kserokopie wszystkich orzeczeń organów administracji publicznej oraz opinii i uzgodnień innych podmiotów przekaże do Zamawiającego w terminie 7 dni od daty ich otrzymania. Wszelkie umowy i porozumienia z innymi instytucjami, które Wykonawca będzie zobowiązany zawrzeć w związku z realizacją inwestycji drogowej, Wykonawca przekaże do Zamawiającemu w ciągu 7 dni od daty ich otrzymania. W przypadku warunków technicznych uzyskiwanych od gestorów sieci projektant jest zobowiązany do udzielenia informacji czy zakresy robót związanych z likwidacją kolizji wynikają z minimalnych potrzeb technicznych czy też stanowią ulepszenie sieci. </w:t>
      </w:r>
    </w:p>
    <w:p w14:paraId="1CEF1F39" w14:textId="77777777" w:rsidR="0008203A" w:rsidRDefault="0008203A" w:rsidP="0008203A">
      <w:pPr>
        <w:numPr>
          <w:ilvl w:val="0"/>
          <w:numId w:val="8"/>
        </w:numPr>
        <w:autoSpaceDE w:val="0"/>
        <w:autoSpaceDN w:val="0"/>
        <w:adjustRightInd w:val="0"/>
        <w:spacing w:after="0" w:line="276" w:lineRule="auto"/>
        <w:ind w:left="425" w:hanging="425"/>
        <w:jc w:val="both"/>
        <w:rPr>
          <w:rFonts w:ascii="Times New Roman" w:hAnsi="Times New Roman"/>
        </w:rPr>
      </w:pPr>
      <w:r w:rsidRPr="00C75A8F">
        <w:rPr>
          <w:rFonts w:ascii="Times New Roman" w:hAnsi="Times New Roman"/>
        </w:rPr>
        <w:t>Zamawiający udzieli Wykonawcy pełnomocnictwa do występowan</w:t>
      </w:r>
      <w:r>
        <w:rPr>
          <w:rFonts w:ascii="Times New Roman" w:hAnsi="Times New Roman"/>
        </w:rPr>
        <w:t>ia w jego imieniu z wnioskami o </w:t>
      </w:r>
      <w:r w:rsidRPr="00C75A8F">
        <w:rPr>
          <w:rFonts w:ascii="Times New Roman" w:hAnsi="Times New Roman"/>
        </w:rPr>
        <w:t>uzyskanie niezbędnych decyzji, pozwoleń, postanowień, zezwoleń, uzgodnień i opinii, po wcześniejszym wystąpieniu Wykonawcy do Zamawiającego o ich udzielenie.</w:t>
      </w:r>
    </w:p>
    <w:p w14:paraId="1C8D8070" w14:textId="61AE5009" w:rsidR="0008203A" w:rsidRPr="00C75A8F" w:rsidRDefault="0008203A" w:rsidP="0008203A">
      <w:pPr>
        <w:numPr>
          <w:ilvl w:val="0"/>
          <w:numId w:val="8"/>
        </w:numPr>
        <w:autoSpaceDE w:val="0"/>
        <w:autoSpaceDN w:val="0"/>
        <w:adjustRightInd w:val="0"/>
        <w:spacing w:after="0" w:line="276" w:lineRule="auto"/>
        <w:ind w:left="425" w:hanging="425"/>
        <w:jc w:val="both"/>
        <w:rPr>
          <w:rFonts w:ascii="Times New Roman" w:hAnsi="Times New Roman"/>
        </w:rPr>
      </w:pPr>
      <w:r>
        <w:rPr>
          <w:rFonts w:ascii="Times New Roman" w:hAnsi="Times New Roman"/>
        </w:rPr>
        <w:t>Wykonawca zobowiązany jest do zawarcia</w:t>
      </w:r>
      <w:r w:rsidRPr="00E142B0">
        <w:rPr>
          <w:rFonts w:ascii="Times New Roman" w:hAnsi="Times New Roman"/>
        </w:rPr>
        <w:t xml:space="preserve"> stosownych porozumień (np. z gestorami sieci) niezbędnych do realizacji inwestycji. </w:t>
      </w:r>
    </w:p>
    <w:p w14:paraId="7B84FB09" w14:textId="77777777" w:rsidR="0008203A" w:rsidRPr="00C75A8F" w:rsidRDefault="0008203A" w:rsidP="0008203A">
      <w:pPr>
        <w:numPr>
          <w:ilvl w:val="0"/>
          <w:numId w:val="8"/>
        </w:numPr>
        <w:autoSpaceDE w:val="0"/>
        <w:autoSpaceDN w:val="0"/>
        <w:adjustRightInd w:val="0"/>
        <w:spacing w:after="0" w:line="276" w:lineRule="auto"/>
        <w:ind w:left="425" w:hanging="425"/>
        <w:jc w:val="both"/>
        <w:rPr>
          <w:rFonts w:ascii="Times New Roman" w:hAnsi="Times New Roman"/>
        </w:rPr>
      </w:pPr>
      <w:r w:rsidRPr="00C75A8F">
        <w:rPr>
          <w:rFonts w:ascii="Times New Roman" w:hAnsi="Times New Roman"/>
        </w:rPr>
        <w:t>Wykonawca Zobowiązany jest do uzupełnienia składanych wniosków zgodnie z wezwaniami jednostek opiniujących i wydających decyzje. Stosowne uzupełnienie musi nastąpić bez zbędnej zwłoki i nie może przekraczać narzuconych w wezwaniu do uzupełnienia terminów.</w:t>
      </w:r>
    </w:p>
    <w:p w14:paraId="379F8ADF" w14:textId="77777777" w:rsidR="0008203A" w:rsidRPr="00C75A8F" w:rsidRDefault="0008203A" w:rsidP="0008203A">
      <w:pPr>
        <w:numPr>
          <w:ilvl w:val="0"/>
          <w:numId w:val="8"/>
        </w:numPr>
        <w:autoSpaceDE w:val="0"/>
        <w:autoSpaceDN w:val="0"/>
        <w:adjustRightInd w:val="0"/>
        <w:spacing w:after="0" w:line="276" w:lineRule="auto"/>
        <w:ind w:left="425" w:hanging="425"/>
        <w:jc w:val="both"/>
        <w:rPr>
          <w:rFonts w:ascii="Times New Roman" w:hAnsi="Times New Roman"/>
        </w:rPr>
      </w:pPr>
      <w:r w:rsidRPr="00C75A8F">
        <w:rPr>
          <w:rFonts w:ascii="Times New Roman" w:hAnsi="Times New Roman"/>
        </w:rPr>
        <w:t xml:space="preserve">W przypadku niekompletności dokumentacji projektowej Wykonawca zobowiązany będzie do wykonania dokumentacji uzupełniającej i pokrycia w całości kosztów jej wykonania. </w:t>
      </w:r>
    </w:p>
    <w:p w14:paraId="7E9F5790" w14:textId="77777777" w:rsidR="0008203A" w:rsidRPr="00C75A8F" w:rsidRDefault="0008203A" w:rsidP="0008203A">
      <w:pPr>
        <w:numPr>
          <w:ilvl w:val="0"/>
          <w:numId w:val="8"/>
        </w:numPr>
        <w:autoSpaceDE w:val="0"/>
        <w:autoSpaceDN w:val="0"/>
        <w:adjustRightInd w:val="0"/>
        <w:spacing w:after="0" w:line="276" w:lineRule="auto"/>
        <w:ind w:left="425" w:hanging="425"/>
        <w:jc w:val="both"/>
        <w:rPr>
          <w:rFonts w:ascii="Times New Roman" w:hAnsi="Times New Roman"/>
        </w:rPr>
      </w:pPr>
      <w:r w:rsidRPr="00C75A8F">
        <w:rPr>
          <w:rFonts w:ascii="Times New Roman" w:hAnsi="Times New Roman"/>
        </w:rPr>
        <w:t>W trakcie postępowania o udzielenie zamówienia publicznego na roboty budowlane realizowane na podstawie dokumentacji projektowej będącej przedmiotem niniejszego zamówienia, aż do wyłonienia wykonawcy robót budowlanych, Wykonawca będzie przygotowywał pisemne odpowiedzi na pytania i ewentualne zmiany dokumentacji projektowej, których konieczność będzie wynikać z zadawanych pytań i udzielanych odpowiedzi, w terminie wyznaczonym przez Za</w:t>
      </w:r>
      <w:r>
        <w:rPr>
          <w:rFonts w:ascii="Times New Roman" w:hAnsi="Times New Roman"/>
        </w:rPr>
        <w:t>mawiającego, nie dłuższym niż 3 </w:t>
      </w:r>
      <w:r w:rsidRPr="00C75A8F">
        <w:rPr>
          <w:rFonts w:ascii="Times New Roman" w:hAnsi="Times New Roman"/>
        </w:rPr>
        <w:t xml:space="preserve">dni od dnia przekazania pytania Wykonawcy. </w:t>
      </w:r>
    </w:p>
    <w:p w14:paraId="41EF2540" w14:textId="77777777" w:rsidR="0008203A" w:rsidRDefault="0008203A" w:rsidP="0008203A">
      <w:pPr>
        <w:numPr>
          <w:ilvl w:val="0"/>
          <w:numId w:val="8"/>
        </w:numPr>
        <w:autoSpaceDE w:val="0"/>
        <w:autoSpaceDN w:val="0"/>
        <w:adjustRightInd w:val="0"/>
        <w:spacing w:after="0" w:line="276" w:lineRule="auto"/>
        <w:ind w:left="425" w:hanging="425"/>
        <w:jc w:val="both"/>
        <w:rPr>
          <w:rFonts w:ascii="Times New Roman" w:hAnsi="Times New Roman"/>
        </w:rPr>
      </w:pPr>
      <w:r w:rsidRPr="00C75A8F">
        <w:rPr>
          <w:rFonts w:ascii="Times New Roman" w:hAnsi="Times New Roman"/>
        </w:rPr>
        <w:t xml:space="preserve">Razem z protokołem przekazania dokumentacji Wykonawca złoży oświadczenie, iż przekazywana dokumentacja jest sporządzona zgodnie z obowiązującymi przepisami </w:t>
      </w:r>
      <w:proofErr w:type="spellStart"/>
      <w:r w:rsidRPr="00C75A8F">
        <w:rPr>
          <w:rFonts w:ascii="Times New Roman" w:hAnsi="Times New Roman"/>
        </w:rPr>
        <w:t>techniczno</w:t>
      </w:r>
      <w:proofErr w:type="spellEnd"/>
      <w:r w:rsidRPr="00C75A8F">
        <w:rPr>
          <w:rFonts w:ascii="Times New Roman" w:hAnsi="Times New Roman"/>
        </w:rPr>
        <w:t xml:space="preserve">–budowlanymi, normami, wytycznymi i zasadami wiedzy technicznej oraz jest kompletna z punktu widzenia, któremu </w:t>
      </w:r>
      <w:r w:rsidRPr="00C75A8F">
        <w:rPr>
          <w:rFonts w:ascii="Times New Roman" w:hAnsi="Times New Roman"/>
        </w:rPr>
        <w:lastRenderedPageBreak/>
        <w:t xml:space="preserve">ma służyć. Oświadczenie to winno być podpisane przez projektanta oraz osobę uprawnioną do reprezentowania Wykonawcy. </w:t>
      </w:r>
    </w:p>
    <w:p w14:paraId="378C74E9" w14:textId="0F488725" w:rsidR="008F39F6" w:rsidRPr="00C75A8F" w:rsidRDefault="008F39F6" w:rsidP="0008203A">
      <w:pPr>
        <w:numPr>
          <w:ilvl w:val="0"/>
          <w:numId w:val="8"/>
        </w:numPr>
        <w:autoSpaceDE w:val="0"/>
        <w:autoSpaceDN w:val="0"/>
        <w:adjustRightInd w:val="0"/>
        <w:spacing w:after="0" w:line="276" w:lineRule="auto"/>
        <w:ind w:left="425" w:hanging="425"/>
        <w:jc w:val="both"/>
        <w:rPr>
          <w:rFonts w:ascii="Times New Roman" w:hAnsi="Times New Roman"/>
        </w:rPr>
      </w:pPr>
      <w:r>
        <w:rPr>
          <w:rFonts w:ascii="Times New Roman" w:hAnsi="Times New Roman"/>
        </w:rPr>
        <w:t xml:space="preserve">Wykonawca zobowiązany będzie do opiniowania i/lub udzielania warunków pod względem inwestycyjnym dla projektów inwestycji krzyżujących się lub kolidujących z przedmiotową inwestycją realizowanych przez Gminę Zabierzów jak i podmioty zewnętrzne. </w:t>
      </w:r>
    </w:p>
    <w:p w14:paraId="0E74DE7F" w14:textId="77777777" w:rsidR="0008203A" w:rsidRDefault="0008203A" w:rsidP="0008203A">
      <w:pPr>
        <w:spacing w:after="0" w:line="276" w:lineRule="auto"/>
        <w:jc w:val="both"/>
        <w:rPr>
          <w:rFonts w:ascii="Times New Roman" w:hAnsi="Times New Roman"/>
        </w:rPr>
      </w:pPr>
    </w:p>
    <w:p w14:paraId="3488643C" w14:textId="77777777" w:rsidR="0008203A" w:rsidRPr="00C75A8F" w:rsidRDefault="0008203A" w:rsidP="0008203A">
      <w:pPr>
        <w:widowControl w:val="0"/>
        <w:numPr>
          <w:ilvl w:val="0"/>
          <w:numId w:val="2"/>
        </w:numPr>
        <w:spacing w:after="0" w:line="276" w:lineRule="auto"/>
        <w:ind w:left="426" w:right="424" w:hanging="426"/>
        <w:jc w:val="both"/>
        <w:rPr>
          <w:rFonts w:ascii="Times New Roman" w:hAnsi="Times New Roman"/>
          <w:b/>
        </w:rPr>
      </w:pPr>
      <w:r w:rsidRPr="00C75A8F">
        <w:rPr>
          <w:rFonts w:ascii="Times New Roman" w:hAnsi="Times New Roman"/>
          <w:b/>
        </w:rPr>
        <w:t xml:space="preserve">Nadzór autorski </w:t>
      </w:r>
    </w:p>
    <w:p w14:paraId="6F7A312E" w14:textId="77777777" w:rsidR="0008203A" w:rsidRPr="00C75A8F" w:rsidRDefault="0008203A" w:rsidP="0008203A">
      <w:pPr>
        <w:spacing w:after="0" w:line="276" w:lineRule="auto"/>
        <w:jc w:val="both"/>
        <w:rPr>
          <w:rFonts w:ascii="Times New Roman" w:hAnsi="Times New Roman"/>
        </w:rPr>
      </w:pPr>
      <w:r w:rsidRPr="00C75A8F">
        <w:rPr>
          <w:rFonts w:ascii="Times New Roman" w:hAnsi="Times New Roman"/>
        </w:rPr>
        <w:t xml:space="preserve">Projektant zobowiązany jest do pełnienia nadzoru autorskiego, a koszt nadzoru zawarty jest w oferowanej cenie. </w:t>
      </w:r>
    </w:p>
    <w:p w14:paraId="3DBD9451" w14:textId="77777777" w:rsidR="0008203A" w:rsidRPr="00C75A8F" w:rsidRDefault="0008203A" w:rsidP="0008203A">
      <w:pPr>
        <w:spacing w:after="0" w:line="276" w:lineRule="auto"/>
        <w:jc w:val="both"/>
        <w:rPr>
          <w:rFonts w:ascii="Times New Roman" w:hAnsi="Times New Roman"/>
        </w:rPr>
      </w:pPr>
      <w:r w:rsidRPr="00C75A8F">
        <w:rPr>
          <w:rFonts w:ascii="Times New Roman" w:hAnsi="Times New Roman"/>
        </w:rPr>
        <w:t xml:space="preserve">Nadzór autorski obejmuje czynności: </w:t>
      </w:r>
    </w:p>
    <w:p w14:paraId="2CEFC2C4" w14:textId="77777777" w:rsidR="0008203A" w:rsidRPr="00C75A8F" w:rsidRDefault="0008203A" w:rsidP="0008203A">
      <w:pPr>
        <w:numPr>
          <w:ilvl w:val="0"/>
          <w:numId w:val="5"/>
        </w:numPr>
        <w:autoSpaceDE w:val="0"/>
        <w:autoSpaceDN w:val="0"/>
        <w:adjustRightInd w:val="0"/>
        <w:spacing w:after="0" w:line="276" w:lineRule="auto"/>
        <w:ind w:left="425" w:hanging="425"/>
        <w:jc w:val="both"/>
        <w:rPr>
          <w:rFonts w:ascii="Times New Roman" w:hAnsi="Times New Roman"/>
        </w:rPr>
      </w:pPr>
      <w:r w:rsidRPr="00C75A8F">
        <w:rPr>
          <w:rFonts w:ascii="Times New Roman" w:hAnsi="Times New Roman"/>
        </w:rPr>
        <w:t xml:space="preserve">Podstawowe, określone wymogami prawa budowlanego tj. art. 20 ust.1 pkt. 3, 3a, </w:t>
      </w:r>
      <w:smartTag w:uri="urn:schemas-microsoft-com:office:smarttags" w:element="metricconverter">
        <w:smartTagPr>
          <w:attr w:name="ProductID" w:val="4, a"/>
        </w:smartTagPr>
        <w:r w:rsidRPr="00C75A8F">
          <w:rPr>
            <w:rFonts w:ascii="Times New Roman" w:hAnsi="Times New Roman"/>
          </w:rPr>
          <w:t>4, a</w:t>
        </w:r>
      </w:smartTag>
      <w:r w:rsidRPr="00C75A8F">
        <w:rPr>
          <w:rFonts w:ascii="Times New Roman" w:hAnsi="Times New Roman"/>
        </w:rPr>
        <w:t xml:space="preserve"> w szczególności: </w:t>
      </w:r>
    </w:p>
    <w:p w14:paraId="050F9CCB" w14:textId="77777777" w:rsidR="0008203A" w:rsidRPr="00C75A8F" w:rsidRDefault="0008203A" w:rsidP="0008203A">
      <w:pPr>
        <w:numPr>
          <w:ilvl w:val="0"/>
          <w:numId w:val="3"/>
        </w:numPr>
        <w:spacing w:after="0" w:line="276" w:lineRule="auto"/>
        <w:ind w:left="709" w:hanging="284"/>
        <w:jc w:val="both"/>
        <w:rPr>
          <w:rFonts w:ascii="Times New Roman" w:hAnsi="Times New Roman"/>
        </w:rPr>
      </w:pPr>
      <w:r w:rsidRPr="00C75A8F">
        <w:rPr>
          <w:rFonts w:ascii="Times New Roman" w:hAnsi="Times New Roman"/>
        </w:rPr>
        <w:t>wyjaśnienia wątpliwości dotyczących projektu i zawartych w nim rozwiązań;</w:t>
      </w:r>
    </w:p>
    <w:p w14:paraId="42FEC514" w14:textId="77777777" w:rsidR="0008203A" w:rsidRPr="00C75A8F" w:rsidRDefault="0008203A" w:rsidP="0008203A">
      <w:pPr>
        <w:numPr>
          <w:ilvl w:val="0"/>
          <w:numId w:val="3"/>
        </w:numPr>
        <w:spacing w:after="0" w:line="276" w:lineRule="auto"/>
        <w:ind w:left="709" w:hanging="284"/>
        <w:jc w:val="both"/>
        <w:rPr>
          <w:rFonts w:ascii="Times New Roman" w:hAnsi="Times New Roman"/>
        </w:rPr>
      </w:pPr>
      <w:r w:rsidRPr="00C75A8F">
        <w:rPr>
          <w:rFonts w:ascii="Times New Roman" w:hAnsi="Times New Roman"/>
        </w:rPr>
        <w:t>stwierdzanie w toku wykonywania robót budowlanych zgodności realizacji inwestycji z projektem, poprzez udział w Radzie budowy;</w:t>
      </w:r>
    </w:p>
    <w:p w14:paraId="42DB65FC" w14:textId="4E429864" w:rsidR="0008203A" w:rsidRPr="00C75A8F" w:rsidRDefault="0008203A" w:rsidP="0008203A">
      <w:pPr>
        <w:numPr>
          <w:ilvl w:val="0"/>
          <w:numId w:val="3"/>
        </w:numPr>
        <w:spacing w:after="0" w:line="276" w:lineRule="auto"/>
        <w:ind w:left="709" w:hanging="284"/>
        <w:jc w:val="both"/>
        <w:rPr>
          <w:rFonts w:ascii="Times New Roman" w:hAnsi="Times New Roman"/>
        </w:rPr>
      </w:pPr>
      <w:r w:rsidRPr="00C75A8F">
        <w:rPr>
          <w:rFonts w:ascii="Times New Roman" w:hAnsi="Times New Roman"/>
        </w:rPr>
        <w:t xml:space="preserve">uzgadnianie możliwości wprowadzenia rozwiązań zamiennych w stosunku do przewidzianych w projekcie, zgłoszonych przez kierownika budowy lub inspektora nadzoru inwestorskiego w terminie </w:t>
      </w:r>
      <w:r w:rsidR="00BF2806">
        <w:rPr>
          <w:rFonts w:ascii="Times New Roman" w:hAnsi="Times New Roman"/>
        </w:rPr>
        <w:t xml:space="preserve">5 </w:t>
      </w:r>
      <w:r w:rsidRPr="00C75A8F">
        <w:rPr>
          <w:rFonts w:ascii="Times New Roman" w:hAnsi="Times New Roman"/>
        </w:rPr>
        <w:t>dni od daty otrzymania takiego wniosku.</w:t>
      </w:r>
    </w:p>
    <w:p w14:paraId="75E44697" w14:textId="77777777" w:rsidR="0008203A" w:rsidRPr="00C75A8F" w:rsidRDefault="0008203A" w:rsidP="0008203A">
      <w:pPr>
        <w:numPr>
          <w:ilvl w:val="0"/>
          <w:numId w:val="5"/>
        </w:numPr>
        <w:autoSpaceDE w:val="0"/>
        <w:autoSpaceDN w:val="0"/>
        <w:adjustRightInd w:val="0"/>
        <w:spacing w:after="0" w:line="276" w:lineRule="auto"/>
        <w:ind w:left="425" w:hanging="425"/>
        <w:jc w:val="both"/>
        <w:rPr>
          <w:rFonts w:ascii="Times New Roman" w:hAnsi="Times New Roman"/>
        </w:rPr>
      </w:pPr>
      <w:r w:rsidRPr="00C75A8F">
        <w:rPr>
          <w:rFonts w:ascii="Times New Roman" w:hAnsi="Times New Roman"/>
        </w:rPr>
        <w:t xml:space="preserve">Dodatkowe, określone wymaganiami Zamawiającego, a polegające na wykonaniu obowiązku: </w:t>
      </w:r>
    </w:p>
    <w:p w14:paraId="51750B16" w14:textId="1B866D02" w:rsidR="0008203A" w:rsidRPr="00C75A8F" w:rsidRDefault="0008203A" w:rsidP="0008203A">
      <w:pPr>
        <w:numPr>
          <w:ilvl w:val="0"/>
          <w:numId w:val="3"/>
        </w:numPr>
        <w:spacing w:after="0" w:line="276" w:lineRule="auto"/>
        <w:ind w:left="709" w:hanging="284"/>
        <w:jc w:val="both"/>
        <w:rPr>
          <w:rFonts w:ascii="Times New Roman" w:hAnsi="Times New Roman"/>
        </w:rPr>
      </w:pPr>
      <w:r w:rsidRPr="00C75A8F">
        <w:rPr>
          <w:rFonts w:ascii="Times New Roman" w:hAnsi="Times New Roman"/>
        </w:rPr>
        <w:t xml:space="preserve">zatwierdzania do realizacji dokumentacji technicznej opracowanej przez Wykonawcę robót </w:t>
      </w:r>
      <w:r>
        <w:rPr>
          <w:rFonts w:ascii="Times New Roman" w:hAnsi="Times New Roman"/>
        </w:rPr>
        <w:t>b</w:t>
      </w:r>
      <w:r w:rsidRPr="00C75A8F">
        <w:rPr>
          <w:rFonts w:ascii="Times New Roman" w:hAnsi="Times New Roman"/>
        </w:rPr>
        <w:t xml:space="preserve">udowlanych w ramach ceny kontraktowej w terminie </w:t>
      </w:r>
      <w:r w:rsidR="00BF2806">
        <w:rPr>
          <w:rFonts w:ascii="Times New Roman" w:hAnsi="Times New Roman"/>
        </w:rPr>
        <w:t>5</w:t>
      </w:r>
      <w:r w:rsidRPr="00C75A8F">
        <w:rPr>
          <w:rFonts w:ascii="Times New Roman" w:hAnsi="Times New Roman"/>
        </w:rPr>
        <w:t xml:space="preserve"> dni od daty jej przekazania do zaopiniowania, w szczególnych przypadkach termin ten może ulec zmianie za zgodą Zamawiającego. </w:t>
      </w:r>
    </w:p>
    <w:p w14:paraId="12372B21" w14:textId="77777777" w:rsidR="0008203A" w:rsidRPr="00C75A8F" w:rsidRDefault="0008203A" w:rsidP="0008203A">
      <w:pPr>
        <w:spacing w:after="0" w:line="276" w:lineRule="auto"/>
        <w:rPr>
          <w:rFonts w:ascii="Times New Roman" w:hAnsi="Times New Roman"/>
        </w:rPr>
      </w:pPr>
    </w:p>
    <w:p w14:paraId="697E462F" w14:textId="77777777" w:rsidR="0008203A" w:rsidRPr="00C75A8F" w:rsidRDefault="0008203A" w:rsidP="0008203A">
      <w:pPr>
        <w:widowControl w:val="0"/>
        <w:numPr>
          <w:ilvl w:val="0"/>
          <w:numId w:val="2"/>
        </w:numPr>
        <w:spacing w:after="0" w:line="276" w:lineRule="auto"/>
        <w:ind w:left="426" w:right="424" w:hanging="426"/>
        <w:jc w:val="both"/>
        <w:rPr>
          <w:rFonts w:ascii="Times New Roman" w:hAnsi="Times New Roman"/>
          <w:b/>
        </w:rPr>
      </w:pPr>
      <w:r w:rsidRPr="00C75A8F">
        <w:rPr>
          <w:rFonts w:ascii="Times New Roman" w:hAnsi="Times New Roman"/>
          <w:b/>
        </w:rPr>
        <w:t xml:space="preserve">Kontrola jakości w trakcie wykonywania dokumentacji projektowej </w:t>
      </w:r>
    </w:p>
    <w:p w14:paraId="2C5777EE" w14:textId="77777777" w:rsidR="0008203A" w:rsidRPr="00C75A8F" w:rsidRDefault="0008203A" w:rsidP="0008203A">
      <w:pPr>
        <w:widowControl w:val="0"/>
        <w:numPr>
          <w:ilvl w:val="0"/>
          <w:numId w:val="6"/>
        </w:numPr>
        <w:spacing w:after="0" w:line="276" w:lineRule="auto"/>
        <w:ind w:left="426" w:right="424" w:hanging="426"/>
        <w:jc w:val="both"/>
        <w:rPr>
          <w:rFonts w:ascii="Times New Roman" w:hAnsi="Times New Roman"/>
        </w:rPr>
      </w:pPr>
      <w:r w:rsidRPr="00C75A8F">
        <w:rPr>
          <w:rFonts w:ascii="Times New Roman" w:hAnsi="Times New Roman"/>
        </w:rPr>
        <w:t xml:space="preserve">Sprawozdanie z postępu prac </w:t>
      </w:r>
    </w:p>
    <w:p w14:paraId="32A0ACCB" w14:textId="77777777" w:rsidR="0008203A" w:rsidRPr="00C75A8F" w:rsidRDefault="0008203A" w:rsidP="0008203A">
      <w:pPr>
        <w:spacing w:after="0" w:line="276" w:lineRule="auto"/>
        <w:jc w:val="both"/>
        <w:rPr>
          <w:rFonts w:ascii="Times New Roman" w:hAnsi="Times New Roman"/>
        </w:rPr>
      </w:pPr>
      <w:r w:rsidRPr="00C75A8F">
        <w:rPr>
          <w:rFonts w:ascii="Times New Roman" w:hAnsi="Times New Roman"/>
        </w:rPr>
        <w:t>Wykonawca zobowiązany będzie na wezwanie Zamawiającego (jednak nie częściej niż raz w miesiącu) przygotować w przeciągu 5 dni pisemne sprawozdanie dotyczące stopnia zaawansowania prac i ewentualnych zagrożeń w realizacji przedmiotu umowy.</w:t>
      </w:r>
    </w:p>
    <w:p w14:paraId="5911BE96" w14:textId="77777777" w:rsidR="0008203A" w:rsidRPr="00C75A8F" w:rsidRDefault="0008203A" w:rsidP="0008203A">
      <w:pPr>
        <w:widowControl w:val="0"/>
        <w:numPr>
          <w:ilvl w:val="0"/>
          <w:numId w:val="6"/>
        </w:numPr>
        <w:spacing w:after="0" w:line="276" w:lineRule="auto"/>
        <w:ind w:left="426" w:right="424" w:hanging="426"/>
        <w:jc w:val="both"/>
        <w:rPr>
          <w:rFonts w:ascii="Times New Roman" w:hAnsi="Times New Roman"/>
        </w:rPr>
      </w:pPr>
      <w:r w:rsidRPr="00C75A8F">
        <w:rPr>
          <w:rFonts w:ascii="Times New Roman" w:hAnsi="Times New Roman"/>
        </w:rPr>
        <w:t xml:space="preserve">Rady Techniczne (RT) </w:t>
      </w:r>
    </w:p>
    <w:p w14:paraId="18C96E57" w14:textId="77777777" w:rsidR="0008203A" w:rsidRPr="00C75A8F" w:rsidRDefault="0008203A" w:rsidP="0008203A">
      <w:pPr>
        <w:spacing w:after="0" w:line="276" w:lineRule="auto"/>
        <w:jc w:val="both"/>
        <w:rPr>
          <w:rFonts w:ascii="Times New Roman" w:hAnsi="Times New Roman"/>
        </w:rPr>
      </w:pPr>
      <w:r w:rsidRPr="00C75A8F">
        <w:rPr>
          <w:rFonts w:ascii="Times New Roman" w:hAnsi="Times New Roman"/>
        </w:rPr>
        <w:t xml:space="preserve">Przewiduje się, iż RT będą odbywały się w ramach potrzeb. RT może być zwołana na wniosek Zamawiającego lub Wykonawcy. Miejscem spotkań jest siedziba </w:t>
      </w:r>
      <w:proofErr w:type="gramStart"/>
      <w:r w:rsidRPr="00C75A8F">
        <w:rPr>
          <w:rFonts w:ascii="Times New Roman" w:hAnsi="Times New Roman"/>
        </w:rPr>
        <w:t>Zamawiającego</w:t>
      </w:r>
      <w:proofErr w:type="gramEnd"/>
      <w:r w:rsidRPr="00C75A8F">
        <w:rPr>
          <w:rFonts w:ascii="Times New Roman" w:hAnsi="Times New Roman"/>
        </w:rPr>
        <w:t xml:space="preserve"> lecz w uzasadnionych przypadkach dopuszcza się inne miejsce spotkania. Każda rada techniczna będzie zakończona spisaniem protokołu / notatki, do wykonania czego zobowiązany jest Wykonawca. Proponowana treść notatki zostanie przekazana do Zamawiającego. W przypadku braku uwag zostanie ona zaakceptowana i przesłana Wykonawcy, który przekażę ją pozostałym uczestnikom spotkania. Nie wyklucza się sporządzenia protokołu bezpośrednio po spotkaniu. </w:t>
      </w:r>
    </w:p>
    <w:p w14:paraId="029ABE06" w14:textId="77777777" w:rsidR="0008203A" w:rsidRPr="00C75A8F" w:rsidRDefault="0008203A" w:rsidP="0008203A">
      <w:pPr>
        <w:spacing w:after="0" w:line="276" w:lineRule="auto"/>
        <w:jc w:val="both"/>
        <w:rPr>
          <w:rFonts w:ascii="Times New Roman" w:hAnsi="Times New Roman"/>
        </w:rPr>
      </w:pPr>
      <w:r w:rsidRPr="00C75A8F">
        <w:rPr>
          <w:rFonts w:ascii="Times New Roman" w:hAnsi="Times New Roman"/>
        </w:rPr>
        <w:t>Na wniosek Zamawiającego Wykonawca zobowiązany jest uczestniczyć także w spotkaniu odbywającym się po godzinach pracy Urzędu, np. spotkanie z mieszkańcami.</w:t>
      </w:r>
    </w:p>
    <w:p w14:paraId="0578AB6C" w14:textId="77777777" w:rsidR="0008203A" w:rsidRPr="00C75A8F" w:rsidRDefault="0008203A" w:rsidP="0008203A">
      <w:pPr>
        <w:widowControl w:val="0"/>
        <w:numPr>
          <w:ilvl w:val="0"/>
          <w:numId w:val="6"/>
        </w:numPr>
        <w:spacing w:after="0" w:line="276" w:lineRule="auto"/>
        <w:ind w:left="426" w:right="424" w:hanging="426"/>
        <w:jc w:val="both"/>
        <w:rPr>
          <w:rFonts w:ascii="Times New Roman" w:hAnsi="Times New Roman"/>
        </w:rPr>
      </w:pPr>
      <w:r w:rsidRPr="00C75A8F">
        <w:rPr>
          <w:rFonts w:ascii="Times New Roman" w:hAnsi="Times New Roman"/>
        </w:rPr>
        <w:t xml:space="preserve">Inne </w:t>
      </w:r>
    </w:p>
    <w:p w14:paraId="01550D68" w14:textId="77777777" w:rsidR="0008203A" w:rsidRPr="00C75A8F" w:rsidRDefault="0008203A" w:rsidP="0008203A">
      <w:pPr>
        <w:numPr>
          <w:ilvl w:val="0"/>
          <w:numId w:val="7"/>
        </w:numPr>
        <w:autoSpaceDE w:val="0"/>
        <w:autoSpaceDN w:val="0"/>
        <w:adjustRightInd w:val="0"/>
        <w:spacing w:after="0" w:line="276" w:lineRule="auto"/>
        <w:ind w:left="426" w:hanging="426"/>
        <w:jc w:val="both"/>
        <w:rPr>
          <w:rFonts w:ascii="Times New Roman" w:hAnsi="Times New Roman"/>
        </w:rPr>
      </w:pPr>
      <w:r w:rsidRPr="00C75A8F">
        <w:rPr>
          <w:rFonts w:ascii="Times New Roman" w:hAnsi="Times New Roman"/>
        </w:rPr>
        <w:t xml:space="preserve">Niezależnie od opisanych powyżej rozwiązań, mających na celu zapewnienie jak najwyższej jakości opracowywanej dokumentacji, Wykonawca ma prawo do składania uzgadniania przez Zamawiającego cząstkowych rozwiązań projektowych. </w:t>
      </w:r>
    </w:p>
    <w:p w14:paraId="36EFF79C" w14:textId="77777777" w:rsidR="0008203A" w:rsidRPr="00C75A8F" w:rsidRDefault="0008203A" w:rsidP="0008203A">
      <w:pPr>
        <w:numPr>
          <w:ilvl w:val="0"/>
          <w:numId w:val="7"/>
        </w:numPr>
        <w:autoSpaceDE w:val="0"/>
        <w:autoSpaceDN w:val="0"/>
        <w:adjustRightInd w:val="0"/>
        <w:spacing w:after="0" w:line="276" w:lineRule="auto"/>
        <w:ind w:left="426" w:hanging="426"/>
        <w:jc w:val="both"/>
        <w:rPr>
          <w:rFonts w:ascii="Times New Roman" w:hAnsi="Times New Roman"/>
        </w:rPr>
      </w:pPr>
      <w:r w:rsidRPr="00C75A8F">
        <w:rPr>
          <w:rFonts w:ascii="Times New Roman" w:hAnsi="Times New Roman"/>
        </w:rPr>
        <w:t>Wykonawca odpowiedzialny jest za jakość, rzetelność, zgodność z obowiązującymi przepisami, normami, wytycznymi i instrukcjami, nowoczesność i ekonomiczność zastosowanych rozwiązań technicznych.</w:t>
      </w:r>
    </w:p>
    <w:p w14:paraId="3E5BE775" w14:textId="7E964FDE" w:rsidR="00C1680F" w:rsidRPr="00D352DA" w:rsidRDefault="0008203A" w:rsidP="00D352DA">
      <w:pPr>
        <w:numPr>
          <w:ilvl w:val="0"/>
          <w:numId w:val="7"/>
        </w:numPr>
        <w:autoSpaceDE w:val="0"/>
        <w:autoSpaceDN w:val="0"/>
        <w:adjustRightInd w:val="0"/>
        <w:spacing w:after="0" w:line="276" w:lineRule="auto"/>
        <w:ind w:left="426" w:hanging="426"/>
        <w:jc w:val="both"/>
        <w:rPr>
          <w:rFonts w:ascii="Times New Roman" w:hAnsi="Times New Roman"/>
        </w:rPr>
      </w:pPr>
      <w:r w:rsidRPr="00D352DA">
        <w:rPr>
          <w:rFonts w:ascii="Times New Roman" w:hAnsi="Times New Roman"/>
        </w:rPr>
        <w:t>Zamawiający dopuszczają możliwość zlecenia przeprowadzenie kontroli dokumentacji projektowej niezależnej Jednostce.</w:t>
      </w:r>
      <w:r w:rsidR="00D352DA" w:rsidRPr="00D352DA">
        <w:rPr>
          <w:rFonts w:ascii="Times New Roman" w:hAnsi="Times New Roman"/>
        </w:rPr>
        <w:t xml:space="preserve"> </w:t>
      </w:r>
    </w:p>
    <w:sectPr w:rsidR="00C1680F" w:rsidRPr="00D352DA" w:rsidSect="0030113A">
      <w:pgSz w:w="11906" w:h="16838"/>
      <w:pgMar w:top="1417" w:right="113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2451" w14:textId="77777777" w:rsidR="0074420F" w:rsidRDefault="0074420F" w:rsidP="00BA051B">
      <w:pPr>
        <w:spacing w:after="0" w:line="240" w:lineRule="auto"/>
      </w:pPr>
      <w:r>
        <w:separator/>
      </w:r>
    </w:p>
  </w:endnote>
  <w:endnote w:type="continuationSeparator" w:id="0">
    <w:p w14:paraId="316058EE" w14:textId="77777777" w:rsidR="0074420F" w:rsidRDefault="0074420F" w:rsidP="00BA0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2DD67" w14:textId="77777777" w:rsidR="0074420F" w:rsidRDefault="0074420F" w:rsidP="00BA051B">
      <w:pPr>
        <w:spacing w:after="0" w:line="240" w:lineRule="auto"/>
      </w:pPr>
      <w:r>
        <w:separator/>
      </w:r>
    </w:p>
  </w:footnote>
  <w:footnote w:type="continuationSeparator" w:id="0">
    <w:p w14:paraId="0C5C0A72" w14:textId="77777777" w:rsidR="0074420F" w:rsidRDefault="0074420F" w:rsidP="00BA0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4BFF"/>
    <w:multiLevelType w:val="hybridMultilevel"/>
    <w:tmpl w:val="93BAB69C"/>
    <w:lvl w:ilvl="0" w:tplc="759EC07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F257B7"/>
    <w:multiLevelType w:val="hybridMultilevel"/>
    <w:tmpl w:val="B9047196"/>
    <w:lvl w:ilvl="0" w:tplc="04150001">
      <w:start w:val="1"/>
      <w:numFmt w:val="bullet"/>
      <w:lvlText w:val=""/>
      <w:lvlJc w:val="left"/>
      <w:pPr>
        <w:ind w:left="885" w:hanging="360"/>
      </w:pPr>
      <w:rPr>
        <w:rFonts w:ascii="Symbol" w:hAnsi="Symbol" w:hint="default"/>
      </w:rPr>
    </w:lvl>
    <w:lvl w:ilvl="1" w:tplc="04150003" w:tentative="1">
      <w:start w:val="1"/>
      <w:numFmt w:val="bullet"/>
      <w:lvlText w:val="o"/>
      <w:lvlJc w:val="left"/>
      <w:pPr>
        <w:ind w:left="1605" w:hanging="360"/>
      </w:pPr>
      <w:rPr>
        <w:rFonts w:ascii="Courier New" w:hAnsi="Courier New" w:cs="Courier New" w:hint="default"/>
      </w:rPr>
    </w:lvl>
    <w:lvl w:ilvl="2" w:tplc="04150005" w:tentative="1">
      <w:start w:val="1"/>
      <w:numFmt w:val="bullet"/>
      <w:lvlText w:val=""/>
      <w:lvlJc w:val="left"/>
      <w:pPr>
        <w:ind w:left="2325" w:hanging="360"/>
      </w:pPr>
      <w:rPr>
        <w:rFonts w:ascii="Wingdings" w:hAnsi="Wingdings" w:hint="default"/>
      </w:rPr>
    </w:lvl>
    <w:lvl w:ilvl="3" w:tplc="04150001" w:tentative="1">
      <w:start w:val="1"/>
      <w:numFmt w:val="bullet"/>
      <w:lvlText w:val=""/>
      <w:lvlJc w:val="left"/>
      <w:pPr>
        <w:ind w:left="3045" w:hanging="360"/>
      </w:pPr>
      <w:rPr>
        <w:rFonts w:ascii="Symbol" w:hAnsi="Symbol" w:hint="default"/>
      </w:rPr>
    </w:lvl>
    <w:lvl w:ilvl="4" w:tplc="04150003" w:tentative="1">
      <w:start w:val="1"/>
      <w:numFmt w:val="bullet"/>
      <w:lvlText w:val="o"/>
      <w:lvlJc w:val="left"/>
      <w:pPr>
        <w:ind w:left="3765" w:hanging="360"/>
      </w:pPr>
      <w:rPr>
        <w:rFonts w:ascii="Courier New" w:hAnsi="Courier New" w:cs="Courier New" w:hint="default"/>
      </w:rPr>
    </w:lvl>
    <w:lvl w:ilvl="5" w:tplc="04150005" w:tentative="1">
      <w:start w:val="1"/>
      <w:numFmt w:val="bullet"/>
      <w:lvlText w:val=""/>
      <w:lvlJc w:val="left"/>
      <w:pPr>
        <w:ind w:left="4485" w:hanging="360"/>
      </w:pPr>
      <w:rPr>
        <w:rFonts w:ascii="Wingdings" w:hAnsi="Wingdings" w:hint="default"/>
      </w:rPr>
    </w:lvl>
    <w:lvl w:ilvl="6" w:tplc="04150001" w:tentative="1">
      <w:start w:val="1"/>
      <w:numFmt w:val="bullet"/>
      <w:lvlText w:val=""/>
      <w:lvlJc w:val="left"/>
      <w:pPr>
        <w:ind w:left="5205" w:hanging="360"/>
      </w:pPr>
      <w:rPr>
        <w:rFonts w:ascii="Symbol" w:hAnsi="Symbol" w:hint="default"/>
      </w:rPr>
    </w:lvl>
    <w:lvl w:ilvl="7" w:tplc="04150003" w:tentative="1">
      <w:start w:val="1"/>
      <w:numFmt w:val="bullet"/>
      <w:lvlText w:val="o"/>
      <w:lvlJc w:val="left"/>
      <w:pPr>
        <w:ind w:left="5925" w:hanging="360"/>
      </w:pPr>
      <w:rPr>
        <w:rFonts w:ascii="Courier New" w:hAnsi="Courier New" w:cs="Courier New" w:hint="default"/>
      </w:rPr>
    </w:lvl>
    <w:lvl w:ilvl="8" w:tplc="04150005" w:tentative="1">
      <w:start w:val="1"/>
      <w:numFmt w:val="bullet"/>
      <w:lvlText w:val=""/>
      <w:lvlJc w:val="left"/>
      <w:pPr>
        <w:ind w:left="6645" w:hanging="360"/>
      </w:pPr>
      <w:rPr>
        <w:rFonts w:ascii="Wingdings" w:hAnsi="Wingdings" w:hint="default"/>
      </w:rPr>
    </w:lvl>
  </w:abstractNum>
  <w:abstractNum w:abstractNumId="2" w15:restartNumberingAfterBreak="0">
    <w:nsid w:val="17FA04EC"/>
    <w:multiLevelType w:val="hybridMultilevel"/>
    <w:tmpl w:val="D0840228"/>
    <w:lvl w:ilvl="0" w:tplc="0415000F">
      <w:start w:val="1"/>
      <w:numFmt w:val="decimal"/>
      <w:lvlText w:val="%1."/>
      <w:lvlJc w:val="left"/>
      <w:pPr>
        <w:ind w:left="1080" w:hanging="720"/>
      </w:pPr>
      <w:rPr>
        <w:rFonts w:hint="default"/>
      </w:rPr>
    </w:lvl>
    <w:lvl w:ilvl="1" w:tplc="66CAD2D6">
      <w:start w:val="1"/>
      <w:numFmt w:val="decimal"/>
      <w:lvlText w:val="4.%2"/>
      <w:lvlJc w:val="center"/>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6B38F1"/>
    <w:multiLevelType w:val="multilevel"/>
    <w:tmpl w:val="ADF07EAA"/>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2BC45EA"/>
    <w:multiLevelType w:val="hybridMultilevel"/>
    <w:tmpl w:val="B51C7E22"/>
    <w:lvl w:ilvl="0" w:tplc="77161330">
      <w:start w:val="1"/>
      <w:numFmt w:val="upperRoman"/>
      <w:lvlText w:val="%1."/>
      <w:lvlJc w:val="left"/>
      <w:pPr>
        <w:ind w:left="3556" w:hanging="720"/>
      </w:pPr>
      <w:rPr>
        <w:rFonts w:hint="default"/>
      </w:rPr>
    </w:lvl>
    <w:lvl w:ilvl="1" w:tplc="C76E6286">
      <w:start w:val="1"/>
      <w:numFmt w:val="lowerLetter"/>
      <w:lvlText w:val="%2)"/>
      <w:lvlJc w:val="left"/>
      <w:pPr>
        <w:ind w:left="1440" w:hanging="360"/>
      </w:pPr>
      <w:rPr>
        <w:rFonts w:hint="default"/>
      </w:rPr>
    </w:lvl>
    <w:lvl w:ilvl="2" w:tplc="84A8A03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98B6AE6"/>
    <w:multiLevelType w:val="hybridMultilevel"/>
    <w:tmpl w:val="D0840228"/>
    <w:lvl w:ilvl="0" w:tplc="0415000F">
      <w:start w:val="1"/>
      <w:numFmt w:val="decimal"/>
      <w:lvlText w:val="%1."/>
      <w:lvlJc w:val="left"/>
      <w:pPr>
        <w:ind w:left="1080" w:hanging="720"/>
      </w:pPr>
      <w:rPr>
        <w:rFonts w:hint="default"/>
      </w:rPr>
    </w:lvl>
    <w:lvl w:ilvl="1" w:tplc="66CAD2D6">
      <w:start w:val="1"/>
      <w:numFmt w:val="decimal"/>
      <w:lvlText w:val="4.%2"/>
      <w:lvlJc w:val="center"/>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FF20B27"/>
    <w:multiLevelType w:val="hybridMultilevel"/>
    <w:tmpl w:val="D0840228"/>
    <w:lvl w:ilvl="0" w:tplc="0415000F">
      <w:start w:val="1"/>
      <w:numFmt w:val="decimal"/>
      <w:lvlText w:val="%1."/>
      <w:lvlJc w:val="left"/>
      <w:pPr>
        <w:ind w:left="1080" w:hanging="720"/>
      </w:pPr>
      <w:rPr>
        <w:rFonts w:hint="default"/>
      </w:rPr>
    </w:lvl>
    <w:lvl w:ilvl="1" w:tplc="66CAD2D6">
      <w:start w:val="1"/>
      <w:numFmt w:val="decimal"/>
      <w:lvlText w:val="4.%2"/>
      <w:lvlJc w:val="center"/>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54E3CCC"/>
    <w:multiLevelType w:val="hybridMultilevel"/>
    <w:tmpl w:val="58D2DF8E"/>
    <w:lvl w:ilvl="0" w:tplc="04150017">
      <w:start w:val="1"/>
      <w:numFmt w:val="lowerLetter"/>
      <w:lvlText w:val="%1)"/>
      <w:lvlJc w:val="left"/>
      <w:pPr>
        <w:ind w:left="1080" w:hanging="720"/>
      </w:pPr>
      <w:rPr>
        <w:rFonts w:hint="default"/>
      </w:rPr>
    </w:lvl>
    <w:lvl w:ilvl="1" w:tplc="66CAD2D6">
      <w:start w:val="1"/>
      <w:numFmt w:val="decimal"/>
      <w:lvlText w:val="4.%2"/>
      <w:lvlJc w:val="center"/>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C02E34"/>
    <w:multiLevelType w:val="hybridMultilevel"/>
    <w:tmpl w:val="7206D0F0"/>
    <w:lvl w:ilvl="0" w:tplc="759EC074">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691227057">
    <w:abstractNumId w:val="0"/>
  </w:num>
  <w:num w:numId="2" w16cid:durableId="1124688870">
    <w:abstractNumId w:val="4"/>
  </w:num>
  <w:num w:numId="3" w16cid:durableId="900143394">
    <w:abstractNumId w:val="8"/>
  </w:num>
  <w:num w:numId="4" w16cid:durableId="1353999041">
    <w:abstractNumId w:val="3"/>
  </w:num>
  <w:num w:numId="5" w16cid:durableId="1324965196">
    <w:abstractNumId w:val="2"/>
  </w:num>
  <w:num w:numId="6" w16cid:durableId="13963857">
    <w:abstractNumId w:val="5"/>
  </w:num>
  <w:num w:numId="7" w16cid:durableId="1882357207">
    <w:abstractNumId w:val="7"/>
  </w:num>
  <w:num w:numId="8" w16cid:durableId="2131975227">
    <w:abstractNumId w:val="6"/>
  </w:num>
  <w:num w:numId="9" w16cid:durableId="221596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03A"/>
    <w:rsid w:val="000043FE"/>
    <w:rsid w:val="000433FD"/>
    <w:rsid w:val="000610F9"/>
    <w:rsid w:val="000634FB"/>
    <w:rsid w:val="00063B1B"/>
    <w:rsid w:val="000737E9"/>
    <w:rsid w:val="0008203A"/>
    <w:rsid w:val="00082878"/>
    <w:rsid w:val="00084599"/>
    <w:rsid w:val="00087663"/>
    <w:rsid w:val="0009680D"/>
    <w:rsid w:val="00097DB8"/>
    <w:rsid w:val="000D49E1"/>
    <w:rsid w:val="001152EF"/>
    <w:rsid w:val="0011551C"/>
    <w:rsid w:val="00121D9F"/>
    <w:rsid w:val="00122B60"/>
    <w:rsid w:val="00124187"/>
    <w:rsid w:val="00133BF1"/>
    <w:rsid w:val="0014225E"/>
    <w:rsid w:val="001816A1"/>
    <w:rsid w:val="00181F82"/>
    <w:rsid w:val="00186B5A"/>
    <w:rsid w:val="00187FB7"/>
    <w:rsid w:val="00192B6B"/>
    <w:rsid w:val="001A2F1F"/>
    <w:rsid w:val="001A374B"/>
    <w:rsid w:val="001B1622"/>
    <w:rsid w:val="001D4DCB"/>
    <w:rsid w:val="001E3FFA"/>
    <w:rsid w:val="00200E58"/>
    <w:rsid w:val="00214D40"/>
    <w:rsid w:val="0023525B"/>
    <w:rsid w:val="0024595A"/>
    <w:rsid w:val="00254008"/>
    <w:rsid w:val="002614F5"/>
    <w:rsid w:val="00267597"/>
    <w:rsid w:val="00272EBE"/>
    <w:rsid w:val="0028769D"/>
    <w:rsid w:val="00291A80"/>
    <w:rsid w:val="00295E39"/>
    <w:rsid w:val="002A3C00"/>
    <w:rsid w:val="002B20BD"/>
    <w:rsid w:val="002C3B1E"/>
    <w:rsid w:val="002C53C6"/>
    <w:rsid w:val="002D5153"/>
    <w:rsid w:val="0030113A"/>
    <w:rsid w:val="00310288"/>
    <w:rsid w:val="00322D51"/>
    <w:rsid w:val="00337A52"/>
    <w:rsid w:val="0034579E"/>
    <w:rsid w:val="00351D11"/>
    <w:rsid w:val="00372E19"/>
    <w:rsid w:val="00385C14"/>
    <w:rsid w:val="003A1205"/>
    <w:rsid w:val="003A3B37"/>
    <w:rsid w:val="003B4AFA"/>
    <w:rsid w:val="003C7B84"/>
    <w:rsid w:val="003D4070"/>
    <w:rsid w:val="003E53BD"/>
    <w:rsid w:val="003E55F9"/>
    <w:rsid w:val="003F37C5"/>
    <w:rsid w:val="003F7017"/>
    <w:rsid w:val="00403D3F"/>
    <w:rsid w:val="00406B52"/>
    <w:rsid w:val="00424475"/>
    <w:rsid w:val="00427160"/>
    <w:rsid w:val="00430E8A"/>
    <w:rsid w:val="00434DC3"/>
    <w:rsid w:val="00456B1A"/>
    <w:rsid w:val="004B04C3"/>
    <w:rsid w:val="004B064F"/>
    <w:rsid w:val="004B4102"/>
    <w:rsid w:val="004C0256"/>
    <w:rsid w:val="004C2EE0"/>
    <w:rsid w:val="004E4BC5"/>
    <w:rsid w:val="004F1A98"/>
    <w:rsid w:val="004F28FE"/>
    <w:rsid w:val="004F7B89"/>
    <w:rsid w:val="0052108D"/>
    <w:rsid w:val="00522BB7"/>
    <w:rsid w:val="00531B0A"/>
    <w:rsid w:val="00540000"/>
    <w:rsid w:val="00547425"/>
    <w:rsid w:val="00571D14"/>
    <w:rsid w:val="00572206"/>
    <w:rsid w:val="00585465"/>
    <w:rsid w:val="005878AE"/>
    <w:rsid w:val="005A3746"/>
    <w:rsid w:val="005A40E3"/>
    <w:rsid w:val="005A6D9D"/>
    <w:rsid w:val="005B4FE6"/>
    <w:rsid w:val="005D09A4"/>
    <w:rsid w:val="005D2429"/>
    <w:rsid w:val="005D4F7F"/>
    <w:rsid w:val="005D7C83"/>
    <w:rsid w:val="005E599B"/>
    <w:rsid w:val="005F28A0"/>
    <w:rsid w:val="005F6241"/>
    <w:rsid w:val="005F7666"/>
    <w:rsid w:val="00600FD9"/>
    <w:rsid w:val="0060732F"/>
    <w:rsid w:val="00640105"/>
    <w:rsid w:val="00655C36"/>
    <w:rsid w:val="0066264D"/>
    <w:rsid w:val="00664BCD"/>
    <w:rsid w:val="00670D81"/>
    <w:rsid w:val="0067485C"/>
    <w:rsid w:val="00675722"/>
    <w:rsid w:val="0067718C"/>
    <w:rsid w:val="00690E87"/>
    <w:rsid w:val="0069426B"/>
    <w:rsid w:val="006B4B23"/>
    <w:rsid w:val="006D08A3"/>
    <w:rsid w:val="006D1735"/>
    <w:rsid w:val="006E7B03"/>
    <w:rsid w:val="00703195"/>
    <w:rsid w:val="00705A5A"/>
    <w:rsid w:val="0071295E"/>
    <w:rsid w:val="00720B29"/>
    <w:rsid w:val="00727C0B"/>
    <w:rsid w:val="0074420F"/>
    <w:rsid w:val="007601B3"/>
    <w:rsid w:val="00770D7B"/>
    <w:rsid w:val="00774764"/>
    <w:rsid w:val="0078552F"/>
    <w:rsid w:val="00792603"/>
    <w:rsid w:val="007D1F4B"/>
    <w:rsid w:val="007D309E"/>
    <w:rsid w:val="007E3530"/>
    <w:rsid w:val="00821E05"/>
    <w:rsid w:val="00826829"/>
    <w:rsid w:val="0083719C"/>
    <w:rsid w:val="0084630A"/>
    <w:rsid w:val="00853088"/>
    <w:rsid w:val="008648DB"/>
    <w:rsid w:val="00872A86"/>
    <w:rsid w:val="00877E7F"/>
    <w:rsid w:val="00891AF1"/>
    <w:rsid w:val="008972E9"/>
    <w:rsid w:val="008C3131"/>
    <w:rsid w:val="008C5D6F"/>
    <w:rsid w:val="008C78F4"/>
    <w:rsid w:val="008E2DE0"/>
    <w:rsid w:val="008E3D05"/>
    <w:rsid w:val="008E3F10"/>
    <w:rsid w:val="008F17F4"/>
    <w:rsid w:val="008F39F6"/>
    <w:rsid w:val="00903D4E"/>
    <w:rsid w:val="0091455F"/>
    <w:rsid w:val="009269E4"/>
    <w:rsid w:val="009315DC"/>
    <w:rsid w:val="0095164A"/>
    <w:rsid w:val="00960DA6"/>
    <w:rsid w:val="00961010"/>
    <w:rsid w:val="009664DC"/>
    <w:rsid w:val="00966AEB"/>
    <w:rsid w:val="00970453"/>
    <w:rsid w:val="00973239"/>
    <w:rsid w:val="00985788"/>
    <w:rsid w:val="0099708C"/>
    <w:rsid w:val="009A1704"/>
    <w:rsid w:val="009A6F5E"/>
    <w:rsid w:val="009C1434"/>
    <w:rsid w:val="009C7417"/>
    <w:rsid w:val="009D014B"/>
    <w:rsid w:val="009D2083"/>
    <w:rsid w:val="009E0502"/>
    <w:rsid w:val="009E5F2F"/>
    <w:rsid w:val="009F25BF"/>
    <w:rsid w:val="00A156FD"/>
    <w:rsid w:val="00A55A18"/>
    <w:rsid w:val="00A668F6"/>
    <w:rsid w:val="00A67ADE"/>
    <w:rsid w:val="00A725D5"/>
    <w:rsid w:val="00A74FDB"/>
    <w:rsid w:val="00A808C4"/>
    <w:rsid w:val="00A8317E"/>
    <w:rsid w:val="00A8318C"/>
    <w:rsid w:val="00A952BD"/>
    <w:rsid w:val="00A953F5"/>
    <w:rsid w:val="00A95ED1"/>
    <w:rsid w:val="00AC6603"/>
    <w:rsid w:val="00AD0CBA"/>
    <w:rsid w:val="00AD7C99"/>
    <w:rsid w:val="00B243D9"/>
    <w:rsid w:val="00B3330A"/>
    <w:rsid w:val="00B35DBA"/>
    <w:rsid w:val="00B36D80"/>
    <w:rsid w:val="00B5641A"/>
    <w:rsid w:val="00B6437F"/>
    <w:rsid w:val="00B67011"/>
    <w:rsid w:val="00B82AD4"/>
    <w:rsid w:val="00B8473B"/>
    <w:rsid w:val="00BA051B"/>
    <w:rsid w:val="00BA28EA"/>
    <w:rsid w:val="00BA6598"/>
    <w:rsid w:val="00BC5DF7"/>
    <w:rsid w:val="00BE3DDD"/>
    <w:rsid w:val="00BE6EE6"/>
    <w:rsid w:val="00BF0761"/>
    <w:rsid w:val="00BF2806"/>
    <w:rsid w:val="00C1680F"/>
    <w:rsid w:val="00C17A01"/>
    <w:rsid w:val="00C366DA"/>
    <w:rsid w:val="00C36C43"/>
    <w:rsid w:val="00C420A0"/>
    <w:rsid w:val="00C5152B"/>
    <w:rsid w:val="00C667C4"/>
    <w:rsid w:val="00C80B96"/>
    <w:rsid w:val="00C91EDB"/>
    <w:rsid w:val="00CA0F0C"/>
    <w:rsid w:val="00CB4950"/>
    <w:rsid w:val="00CE50E6"/>
    <w:rsid w:val="00CF2232"/>
    <w:rsid w:val="00D01147"/>
    <w:rsid w:val="00D14116"/>
    <w:rsid w:val="00D352DA"/>
    <w:rsid w:val="00D434F4"/>
    <w:rsid w:val="00D46FD0"/>
    <w:rsid w:val="00D64769"/>
    <w:rsid w:val="00D766CF"/>
    <w:rsid w:val="00D974A2"/>
    <w:rsid w:val="00DA13A1"/>
    <w:rsid w:val="00DA1E4A"/>
    <w:rsid w:val="00DB3B04"/>
    <w:rsid w:val="00DC1151"/>
    <w:rsid w:val="00DC30EF"/>
    <w:rsid w:val="00DC4633"/>
    <w:rsid w:val="00E25F74"/>
    <w:rsid w:val="00E26335"/>
    <w:rsid w:val="00E26C50"/>
    <w:rsid w:val="00E47A04"/>
    <w:rsid w:val="00E56EE9"/>
    <w:rsid w:val="00E61A2C"/>
    <w:rsid w:val="00E751C4"/>
    <w:rsid w:val="00E95065"/>
    <w:rsid w:val="00EB1197"/>
    <w:rsid w:val="00EB5E0E"/>
    <w:rsid w:val="00EC1DE0"/>
    <w:rsid w:val="00ED1204"/>
    <w:rsid w:val="00ED29B7"/>
    <w:rsid w:val="00EE1620"/>
    <w:rsid w:val="00EF5B8C"/>
    <w:rsid w:val="00F06758"/>
    <w:rsid w:val="00F06EE6"/>
    <w:rsid w:val="00F23CE6"/>
    <w:rsid w:val="00F35A78"/>
    <w:rsid w:val="00F44915"/>
    <w:rsid w:val="00F529CF"/>
    <w:rsid w:val="00F52D2A"/>
    <w:rsid w:val="00F57FD9"/>
    <w:rsid w:val="00F71987"/>
    <w:rsid w:val="00F7403A"/>
    <w:rsid w:val="00F804F2"/>
    <w:rsid w:val="00FB21E7"/>
    <w:rsid w:val="00FB6C5D"/>
    <w:rsid w:val="00FC121F"/>
    <w:rsid w:val="00FD1E10"/>
    <w:rsid w:val="00FE3432"/>
    <w:rsid w:val="00FE52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2F93FE"/>
  <w15:chartTrackingRefBased/>
  <w15:docId w15:val="{F9B83551-A3C6-444E-91D7-242E5667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203A"/>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8203A"/>
    <w:rPr>
      <w:color w:val="0563C1" w:themeColor="hyperlink"/>
      <w:u w:val="single"/>
    </w:rPr>
  </w:style>
  <w:style w:type="character" w:styleId="Nierozpoznanawzmianka">
    <w:name w:val="Unresolved Mention"/>
    <w:basedOn w:val="Domylnaczcionkaakapitu"/>
    <w:uiPriority w:val="99"/>
    <w:semiHidden/>
    <w:unhideWhenUsed/>
    <w:rsid w:val="0008203A"/>
    <w:rPr>
      <w:color w:val="605E5C"/>
      <w:shd w:val="clear" w:color="auto" w:fill="E1DFDD"/>
    </w:rPr>
  </w:style>
  <w:style w:type="paragraph" w:styleId="Akapitzlist">
    <w:name w:val="List Paragraph"/>
    <w:aliases w:val="Numerowanie,Akapit z listą BS"/>
    <w:basedOn w:val="Normalny"/>
    <w:link w:val="AkapitzlistZnak"/>
    <w:uiPriority w:val="34"/>
    <w:qFormat/>
    <w:rsid w:val="0008203A"/>
    <w:pPr>
      <w:ind w:left="720"/>
      <w:contextualSpacing/>
    </w:pPr>
  </w:style>
  <w:style w:type="character" w:customStyle="1" w:styleId="AkapitzlistZnak">
    <w:name w:val="Akapit z listą Znak"/>
    <w:aliases w:val="Numerowanie Znak,Akapit z listą BS Znak"/>
    <w:link w:val="Akapitzlist"/>
    <w:uiPriority w:val="34"/>
    <w:locked/>
    <w:rsid w:val="0008203A"/>
  </w:style>
  <w:style w:type="paragraph" w:customStyle="1" w:styleId="Default">
    <w:name w:val="Default"/>
    <w:rsid w:val="0008203A"/>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403D3F"/>
    <w:rPr>
      <w:sz w:val="16"/>
      <w:szCs w:val="16"/>
    </w:rPr>
  </w:style>
  <w:style w:type="paragraph" w:styleId="Tekstkomentarza">
    <w:name w:val="annotation text"/>
    <w:basedOn w:val="Normalny"/>
    <w:link w:val="TekstkomentarzaZnak"/>
    <w:uiPriority w:val="99"/>
    <w:unhideWhenUsed/>
    <w:rsid w:val="00403D3F"/>
    <w:pPr>
      <w:spacing w:line="240" w:lineRule="auto"/>
    </w:pPr>
    <w:rPr>
      <w:sz w:val="20"/>
      <w:szCs w:val="20"/>
    </w:rPr>
  </w:style>
  <w:style w:type="character" w:customStyle="1" w:styleId="TekstkomentarzaZnak">
    <w:name w:val="Tekst komentarza Znak"/>
    <w:basedOn w:val="Domylnaczcionkaakapitu"/>
    <w:link w:val="Tekstkomentarza"/>
    <w:uiPriority w:val="99"/>
    <w:rsid w:val="00403D3F"/>
    <w:rPr>
      <w:sz w:val="20"/>
      <w:szCs w:val="20"/>
    </w:rPr>
  </w:style>
  <w:style w:type="paragraph" w:styleId="Tematkomentarza">
    <w:name w:val="annotation subject"/>
    <w:basedOn w:val="Tekstkomentarza"/>
    <w:next w:val="Tekstkomentarza"/>
    <w:link w:val="TematkomentarzaZnak"/>
    <w:uiPriority w:val="99"/>
    <w:semiHidden/>
    <w:unhideWhenUsed/>
    <w:rsid w:val="00403D3F"/>
    <w:rPr>
      <w:b/>
      <w:bCs/>
    </w:rPr>
  </w:style>
  <w:style w:type="character" w:customStyle="1" w:styleId="TematkomentarzaZnak">
    <w:name w:val="Temat komentarza Znak"/>
    <w:basedOn w:val="TekstkomentarzaZnak"/>
    <w:link w:val="Tematkomentarza"/>
    <w:uiPriority w:val="99"/>
    <w:semiHidden/>
    <w:rsid w:val="00403D3F"/>
    <w:rPr>
      <w:b/>
      <w:bCs/>
      <w:sz w:val="20"/>
      <w:szCs w:val="20"/>
    </w:rPr>
  </w:style>
  <w:style w:type="paragraph" w:styleId="Poprawka">
    <w:name w:val="Revision"/>
    <w:hidden/>
    <w:uiPriority w:val="99"/>
    <w:semiHidden/>
    <w:rsid w:val="00403D3F"/>
    <w:pPr>
      <w:spacing w:after="0" w:line="240" w:lineRule="auto"/>
    </w:pPr>
  </w:style>
  <w:style w:type="paragraph" w:styleId="Tekstprzypisukocowego">
    <w:name w:val="endnote text"/>
    <w:basedOn w:val="Normalny"/>
    <w:link w:val="TekstprzypisukocowegoZnak"/>
    <w:uiPriority w:val="99"/>
    <w:semiHidden/>
    <w:unhideWhenUsed/>
    <w:rsid w:val="00BA05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051B"/>
    <w:rPr>
      <w:sz w:val="20"/>
      <w:szCs w:val="20"/>
    </w:rPr>
  </w:style>
  <w:style w:type="character" w:styleId="Odwoanieprzypisukocowego">
    <w:name w:val="endnote reference"/>
    <w:basedOn w:val="Domylnaczcionkaakapitu"/>
    <w:uiPriority w:val="99"/>
    <w:semiHidden/>
    <w:unhideWhenUsed/>
    <w:rsid w:val="00BA05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gison.pl/zabierzow" TargetMode="External"/><Relationship Id="rId3" Type="http://schemas.openxmlformats.org/officeDocument/2006/relationships/settings" Target="settings.xml"/><Relationship Id="rId7" Type="http://schemas.openxmlformats.org/officeDocument/2006/relationships/hyperlink" Target="http://www.planowanie.zabierzow.org.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966</TotalTime>
  <Pages>7</Pages>
  <Words>3118</Words>
  <Characters>18711</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Lucyna Marek</dc:creator>
  <cp:keywords/>
  <dc:description/>
  <cp:lastModifiedBy>Paweł Chowaniec</cp:lastModifiedBy>
  <cp:revision>104</cp:revision>
  <dcterms:created xsi:type="dcterms:W3CDTF">2025-09-26T12:14:00Z</dcterms:created>
  <dcterms:modified xsi:type="dcterms:W3CDTF">2026-08-11T12:38:00Z</dcterms:modified>
</cp:coreProperties>
</file>