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6BC58" w14:textId="77777777" w:rsidR="00120903" w:rsidRPr="000F2806" w:rsidRDefault="00120903" w:rsidP="000F2806">
      <w:pPr>
        <w:pStyle w:val="Standard"/>
        <w:contextualSpacing/>
        <w:jc w:val="both"/>
        <w:rPr>
          <w:rFonts w:ascii="Calibri" w:hAnsi="Calibri" w:cs="Calibri"/>
        </w:rPr>
      </w:pPr>
      <w:bookmarkStart w:id="0" w:name="docs-internal-guid-aa4c8c5d-7fff-1808-26"/>
      <w:bookmarkEnd w:id="0"/>
    </w:p>
    <w:p w14:paraId="0B443A9D" w14:textId="5C17D616" w:rsidR="00120903" w:rsidRPr="000F2806" w:rsidRDefault="000B16D3" w:rsidP="000F2806">
      <w:pPr>
        <w:pStyle w:val="Textbody"/>
        <w:spacing w:after="0" w:line="240" w:lineRule="auto"/>
        <w:ind w:left="7090"/>
        <w:contextualSpacing/>
        <w:jc w:val="both"/>
        <w:rPr>
          <w:rFonts w:ascii="Calibri" w:hAnsi="Calibri" w:cs="Calibri"/>
          <w:b/>
        </w:rPr>
      </w:pPr>
      <w:r w:rsidRPr="000F2806">
        <w:rPr>
          <w:rFonts w:ascii="Calibri" w:hAnsi="Calibri" w:cs="Calibri"/>
          <w:b/>
        </w:rPr>
        <w:t xml:space="preserve">Załącznik nr </w:t>
      </w:r>
      <w:r w:rsidR="00561C0E" w:rsidRPr="000F2806">
        <w:rPr>
          <w:rFonts w:ascii="Calibri" w:hAnsi="Calibri" w:cs="Calibri"/>
          <w:b/>
        </w:rPr>
        <w:t>…</w:t>
      </w:r>
      <w:r w:rsidRPr="000F2806">
        <w:rPr>
          <w:rFonts w:ascii="Calibri" w:hAnsi="Calibri" w:cs="Calibri"/>
          <w:b/>
        </w:rPr>
        <w:t xml:space="preserve"> do </w:t>
      </w:r>
      <w:r w:rsidR="00561C0E" w:rsidRPr="000F2806">
        <w:rPr>
          <w:rFonts w:ascii="Calibri" w:hAnsi="Calibri" w:cs="Calibri"/>
          <w:b/>
        </w:rPr>
        <w:t>SWZ</w:t>
      </w:r>
    </w:p>
    <w:p w14:paraId="67607DE1" w14:textId="77777777" w:rsidR="000F2806" w:rsidRPr="000F2806" w:rsidRDefault="000F2806" w:rsidP="000F2806">
      <w:pPr>
        <w:pStyle w:val="Textbody"/>
        <w:spacing w:after="0" w:line="240" w:lineRule="auto"/>
        <w:contextualSpacing/>
        <w:jc w:val="both"/>
        <w:rPr>
          <w:rFonts w:ascii="Calibri" w:hAnsi="Calibri" w:cs="Calibri"/>
          <w:b/>
        </w:rPr>
      </w:pPr>
    </w:p>
    <w:p w14:paraId="546E9917" w14:textId="49B2C96D" w:rsidR="00120903" w:rsidRPr="000F2806" w:rsidRDefault="000B16D3" w:rsidP="000F2806">
      <w:pPr>
        <w:pStyle w:val="Textbody"/>
        <w:spacing w:after="0" w:line="240" w:lineRule="auto"/>
        <w:ind w:left="357"/>
        <w:contextualSpacing/>
        <w:jc w:val="center"/>
        <w:rPr>
          <w:rFonts w:ascii="Calibri" w:hAnsi="Calibri" w:cs="Calibri"/>
          <w:b/>
        </w:rPr>
      </w:pPr>
      <w:r w:rsidRPr="000F2806">
        <w:rPr>
          <w:rFonts w:ascii="Calibri" w:hAnsi="Calibri" w:cs="Calibri"/>
          <w:b/>
        </w:rPr>
        <w:t>OPIS PRZEDMIOTU ZAMÓWIENIA</w:t>
      </w:r>
    </w:p>
    <w:p w14:paraId="39DC0BD7" w14:textId="77777777" w:rsidR="008E7F67" w:rsidRPr="000F2806" w:rsidRDefault="008E7F67" w:rsidP="000F2806">
      <w:pPr>
        <w:pStyle w:val="Textbody"/>
        <w:spacing w:after="0" w:line="240" w:lineRule="auto"/>
        <w:ind w:left="357"/>
        <w:contextualSpacing/>
        <w:jc w:val="both"/>
        <w:rPr>
          <w:rFonts w:ascii="Calibri" w:hAnsi="Calibri" w:cs="Calibri"/>
          <w:b/>
        </w:rPr>
      </w:pPr>
    </w:p>
    <w:sdt>
      <w:sdtPr>
        <w:rPr>
          <w:rFonts w:ascii="Calibri" w:eastAsia="NSimSun" w:hAnsi="Calibri" w:cs="Calibri"/>
          <w:color w:val="auto"/>
          <w:kern w:val="3"/>
          <w:sz w:val="24"/>
          <w:szCs w:val="24"/>
          <w:lang w:eastAsia="zh-CN" w:bidi="hi-IN"/>
        </w:rPr>
        <w:id w:val="2015947469"/>
        <w:docPartObj>
          <w:docPartGallery w:val="Table of Contents"/>
          <w:docPartUnique/>
        </w:docPartObj>
      </w:sdtPr>
      <w:sdtEndPr>
        <w:rPr>
          <w:b/>
          <w:bCs/>
        </w:rPr>
      </w:sdtEndPr>
      <w:sdtContent>
        <w:p w14:paraId="7B779C22" w14:textId="3033536E" w:rsidR="00F17C2C" w:rsidRPr="000F2806" w:rsidRDefault="00F17C2C" w:rsidP="000F2806">
          <w:pPr>
            <w:pStyle w:val="Nagwekspisutreci"/>
            <w:spacing w:before="0" w:line="240" w:lineRule="auto"/>
            <w:contextualSpacing/>
            <w:jc w:val="center"/>
            <w:rPr>
              <w:rFonts w:ascii="Calibri" w:hAnsi="Calibri" w:cs="Calibri"/>
              <w:color w:val="auto"/>
            </w:rPr>
          </w:pPr>
          <w:r w:rsidRPr="000F2806">
            <w:rPr>
              <w:rFonts w:ascii="Calibri" w:hAnsi="Calibri" w:cs="Calibri"/>
              <w:color w:val="auto"/>
            </w:rPr>
            <w:t>Spis treści</w:t>
          </w:r>
        </w:p>
        <w:p w14:paraId="7194936A" w14:textId="1CB62F04" w:rsidR="002333A8" w:rsidRPr="000F2806" w:rsidRDefault="00F17C2C" w:rsidP="000F2806">
          <w:pPr>
            <w:pStyle w:val="Spistreci1"/>
            <w:tabs>
              <w:tab w:val="right" w:leader="dot" w:pos="9615"/>
            </w:tabs>
            <w:spacing w:after="0"/>
            <w:contextualSpacing/>
            <w:rPr>
              <w:rFonts w:ascii="Calibri" w:hAnsi="Calibri" w:cs="Calibri"/>
            </w:rPr>
          </w:pPr>
          <w:r w:rsidRPr="000F2806">
            <w:rPr>
              <w:rFonts w:ascii="Calibri" w:hAnsi="Calibri" w:cs="Calibri"/>
            </w:rPr>
            <w:fldChar w:fldCharType="begin"/>
          </w:r>
          <w:r w:rsidRPr="000F2806">
            <w:rPr>
              <w:rFonts w:ascii="Calibri" w:hAnsi="Calibri" w:cs="Calibri"/>
            </w:rPr>
            <w:instrText>TOC \o "1-3" \z \u \h</w:instrText>
          </w:r>
          <w:r w:rsidRPr="000F2806">
            <w:rPr>
              <w:rFonts w:ascii="Calibri" w:hAnsi="Calibri" w:cs="Calibri"/>
            </w:rPr>
            <w:fldChar w:fldCharType="separate"/>
          </w:r>
          <w:hyperlink w:anchor="_Toc1928011711" w:history="1">
            <w:r w:rsidR="5BDAA3CB" w:rsidRPr="000F2806">
              <w:rPr>
                <w:rStyle w:val="Hipercze"/>
                <w:rFonts w:ascii="Calibri" w:hAnsi="Calibri" w:cs="Calibri"/>
                <w:color w:val="auto"/>
              </w:rPr>
              <w:t>Przedmiot umowy</w:t>
            </w:r>
            <w:r w:rsidRPr="000F2806">
              <w:rPr>
                <w:rFonts w:ascii="Calibri" w:hAnsi="Calibri" w:cs="Calibri"/>
              </w:rPr>
              <w:tab/>
            </w:r>
            <w:r w:rsidRPr="000F2806">
              <w:rPr>
                <w:rFonts w:ascii="Calibri" w:hAnsi="Calibri" w:cs="Calibri"/>
              </w:rPr>
              <w:fldChar w:fldCharType="begin"/>
            </w:r>
            <w:r w:rsidRPr="000F2806">
              <w:rPr>
                <w:rFonts w:ascii="Calibri" w:hAnsi="Calibri" w:cs="Calibri"/>
              </w:rPr>
              <w:instrText>PAGEREF _Toc1928011711 \h</w:instrText>
            </w:r>
            <w:r w:rsidRPr="000F2806">
              <w:rPr>
                <w:rFonts w:ascii="Calibri" w:hAnsi="Calibri" w:cs="Calibri"/>
              </w:rPr>
            </w:r>
            <w:r w:rsidRPr="000F2806">
              <w:rPr>
                <w:rFonts w:ascii="Calibri" w:hAnsi="Calibri" w:cs="Calibri"/>
              </w:rPr>
              <w:fldChar w:fldCharType="separate"/>
            </w:r>
            <w:r w:rsidR="5BDAA3CB" w:rsidRPr="000F2806">
              <w:rPr>
                <w:rStyle w:val="Hipercze"/>
                <w:rFonts w:ascii="Calibri" w:hAnsi="Calibri" w:cs="Calibri"/>
                <w:color w:val="auto"/>
              </w:rPr>
              <w:t>2</w:t>
            </w:r>
            <w:r w:rsidRPr="000F2806">
              <w:rPr>
                <w:rFonts w:ascii="Calibri" w:hAnsi="Calibri" w:cs="Calibri"/>
              </w:rPr>
              <w:fldChar w:fldCharType="end"/>
            </w:r>
          </w:hyperlink>
        </w:p>
        <w:p w14:paraId="6BE83F71" w14:textId="4387F181" w:rsidR="002333A8" w:rsidRPr="000F2806" w:rsidRDefault="5BDAA3CB" w:rsidP="000F2806">
          <w:pPr>
            <w:pStyle w:val="Spistreci1"/>
            <w:tabs>
              <w:tab w:val="right" w:leader="dot" w:pos="9615"/>
            </w:tabs>
            <w:spacing w:after="0"/>
            <w:contextualSpacing/>
            <w:rPr>
              <w:rFonts w:ascii="Calibri" w:hAnsi="Calibri" w:cs="Calibri"/>
            </w:rPr>
          </w:pPr>
          <w:hyperlink w:anchor="_Toc15378883" w:history="1">
            <w:r w:rsidRPr="000F2806">
              <w:rPr>
                <w:rStyle w:val="Hipercze"/>
                <w:rFonts w:ascii="Calibri" w:hAnsi="Calibri" w:cs="Calibri"/>
                <w:color w:val="auto"/>
              </w:rPr>
              <w:t>Opis archiwaliów</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_Toc15378883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3</w:t>
            </w:r>
            <w:r w:rsidR="002333A8" w:rsidRPr="000F2806">
              <w:rPr>
                <w:rFonts w:ascii="Calibri" w:hAnsi="Calibri" w:cs="Calibri"/>
              </w:rPr>
              <w:fldChar w:fldCharType="end"/>
            </w:r>
          </w:hyperlink>
        </w:p>
        <w:p w14:paraId="47D6CEA8" w14:textId="601AAEA3" w:rsidR="002333A8" w:rsidRPr="000F2806" w:rsidRDefault="5BDAA3CB" w:rsidP="000F2806">
          <w:pPr>
            <w:pStyle w:val="Spistreci1"/>
            <w:tabs>
              <w:tab w:val="right" w:leader="dot" w:pos="9615"/>
            </w:tabs>
            <w:spacing w:after="0"/>
            <w:contextualSpacing/>
            <w:rPr>
              <w:rFonts w:ascii="Calibri" w:hAnsi="Calibri" w:cs="Calibri"/>
            </w:rPr>
          </w:pPr>
          <w:hyperlink w:anchor="_Toc1124660143" w:history="1">
            <w:r w:rsidRPr="000F2806">
              <w:rPr>
                <w:rStyle w:val="Hipercze"/>
                <w:rFonts w:ascii="Calibri" w:hAnsi="Calibri" w:cs="Calibri"/>
                <w:color w:val="auto"/>
              </w:rPr>
              <w:t>Załadunek i warunki przewozu</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_Toc1124660143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4</w:t>
            </w:r>
            <w:r w:rsidR="002333A8" w:rsidRPr="000F2806">
              <w:rPr>
                <w:rFonts w:ascii="Calibri" w:hAnsi="Calibri" w:cs="Calibri"/>
              </w:rPr>
              <w:fldChar w:fldCharType="end"/>
            </w:r>
          </w:hyperlink>
        </w:p>
        <w:p w14:paraId="16C2DF92" w14:textId="2A1F1A7D" w:rsidR="002333A8" w:rsidRPr="000F2806" w:rsidRDefault="5BDAA3CB" w:rsidP="000F2806">
          <w:pPr>
            <w:pStyle w:val="Spistreci2"/>
            <w:tabs>
              <w:tab w:val="right" w:leader="dot" w:pos="9615"/>
            </w:tabs>
            <w:spacing w:after="0"/>
            <w:contextualSpacing/>
            <w:rPr>
              <w:rFonts w:ascii="Calibri" w:hAnsi="Calibri" w:cs="Calibri"/>
            </w:rPr>
          </w:pPr>
          <w:hyperlink w:anchor="_Toc1887946301" w:history="1">
            <w:r w:rsidRPr="000F2806">
              <w:rPr>
                <w:rStyle w:val="Hipercze"/>
                <w:rFonts w:ascii="Calibri" w:hAnsi="Calibri" w:cs="Calibri"/>
                <w:color w:val="auto"/>
              </w:rPr>
              <w:t>Warunki lokalizacyjne</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_Toc1887946301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4</w:t>
            </w:r>
            <w:r w:rsidR="002333A8" w:rsidRPr="000F2806">
              <w:rPr>
                <w:rFonts w:ascii="Calibri" w:hAnsi="Calibri" w:cs="Calibri"/>
              </w:rPr>
              <w:fldChar w:fldCharType="end"/>
            </w:r>
          </w:hyperlink>
        </w:p>
        <w:p w14:paraId="4D07A407" w14:textId="0ACFC7E6" w:rsidR="002333A8" w:rsidRPr="000F2806" w:rsidRDefault="5BDAA3CB" w:rsidP="000F2806">
          <w:pPr>
            <w:pStyle w:val="Spistreci2"/>
            <w:tabs>
              <w:tab w:val="right" w:leader="dot" w:pos="9615"/>
            </w:tabs>
            <w:spacing w:after="0"/>
            <w:contextualSpacing/>
            <w:rPr>
              <w:rFonts w:ascii="Calibri" w:hAnsi="Calibri" w:cs="Calibri"/>
            </w:rPr>
          </w:pPr>
          <w:hyperlink w:anchor="_Toc1151115728" w:history="1">
            <w:r w:rsidRPr="000F2806">
              <w:rPr>
                <w:rStyle w:val="Hipercze"/>
                <w:rFonts w:ascii="Calibri" w:hAnsi="Calibri" w:cs="Calibri"/>
                <w:color w:val="auto"/>
              </w:rPr>
              <w:t>Opakowania i sposób pakowania</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_Toc1151115728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4</w:t>
            </w:r>
            <w:r w:rsidR="002333A8" w:rsidRPr="000F2806">
              <w:rPr>
                <w:rFonts w:ascii="Calibri" w:hAnsi="Calibri" w:cs="Calibri"/>
              </w:rPr>
              <w:fldChar w:fldCharType="end"/>
            </w:r>
          </w:hyperlink>
        </w:p>
        <w:p w14:paraId="392C7F07" w14:textId="7FC7AD73" w:rsidR="002333A8" w:rsidRPr="000F2806" w:rsidRDefault="5BDAA3CB" w:rsidP="000F2806">
          <w:pPr>
            <w:pStyle w:val="Spistreci2"/>
            <w:tabs>
              <w:tab w:val="right" w:leader="dot" w:pos="9615"/>
            </w:tabs>
            <w:spacing w:after="0"/>
            <w:contextualSpacing/>
            <w:rPr>
              <w:rFonts w:ascii="Calibri" w:hAnsi="Calibri" w:cs="Calibri"/>
            </w:rPr>
          </w:pPr>
          <w:hyperlink w:anchor="_Toc619915027" w:history="1">
            <w:r w:rsidRPr="000F2806">
              <w:rPr>
                <w:rStyle w:val="Hipercze"/>
                <w:rFonts w:ascii="Calibri" w:hAnsi="Calibri" w:cs="Calibri"/>
                <w:color w:val="auto"/>
              </w:rPr>
              <w:t>Sposób oznaczania i plombowania opakowań ochronnych.</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_Toc619915027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9</w:t>
            </w:r>
            <w:r w:rsidR="002333A8" w:rsidRPr="000F2806">
              <w:rPr>
                <w:rFonts w:ascii="Calibri" w:hAnsi="Calibri" w:cs="Calibri"/>
              </w:rPr>
              <w:fldChar w:fldCharType="end"/>
            </w:r>
          </w:hyperlink>
        </w:p>
        <w:p w14:paraId="7B120B40" w14:textId="2F38405B" w:rsidR="002333A8" w:rsidRPr="000F2806" w:rsidRDefault="5BDAA3CB" w:rsidP="000F2806">
          <w:pPr>
            <w:pStyle w:val="Spistreci2"/>
            <w:tabs>
              <w:tab w:val="right" w:leader="dot" w:pos="9615"/>
            </w:tabs>
            <w:spacing w:after="0"/>
            <w:contextualSpacing/>
            <w:rPr>
              <w:rFonts w:ascii="Calibri" w:hAnsi="Calibri" w:cs="Calibri"/>
            </w:rPr>
          </w:pPr>
          <w:hyperlink w:anchor="_Toc425714546" w:history="1">
            <w:r w:rsidRPr="000F2806">
              <w:rPr>
                <w:rStyle w:val="Hipercze"/>
                <w:rFonts w:ascii="Calibri" w:hAnsi="Calibri" w:cs="Calibri"/>
                <w:color w:val="auto"/>
              </w:rPr>
              <w:t>Załadunek archiwaliów</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_Toc425714546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9</w:t>
            </w:r>
            <w:r w:rsidR="002333A8" w:rsidRPr="000F2806">
              <w:rPr>
                <w:rFonts w:ascii="Calibri" w:hAnsi="Calibri" w:cs="Calibri"/>
              </w:rPr>
              <w:fldChar w:fldCharType="end"/>
            </w:r>
          </w:hyperlink>
        </w:p>
        <w:p w14:paraId="7E46A309" w14:textId="018B43BE" w:rsidR="002333A8" w:rsidRPr="000F2806" w:rsidRDefault="5BDAA3CB" w:rsidP="000F2806">
          <w:pPr>
            <w:pStyle w:val="Spistreci2"/>
            <w:tabs>
              <w:tab w:val="right" w:leader="dot" w:pos="9615"/>
            </w:tabs>
            <w:spacing w:after="0"/>
            <w:contextualSpacing/>
            <w:rPr>
              <w:rFonts w:ascii="Calibri" w:hAnsi="Calibri" w:cs="Calibri"/>
            </w:rPr>
          </w:pPr>
          <w:hyperlink w:anchor="_Toc2119328384" w:history="1">
            <w:r w:rsidRPr="000F2806">
              <w:rPr>
                <w:rStyle w:val="Hipercze"/>
                <w:rFonts w:ascii="Calibri" w:hAnsi="Calibri" w:cs="Calibri"/>
                <w:color w:val="auto"/>
              </w:rPr>
              <w:t>Warunki przewozu materiałów archiwalnych do komory fumigacyjnej</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_Toc2119328384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11</w:t>
            </w:r>
            <w:r w:rsidR="002333A8" w:rsidRPr="000F2806">
              <w:rPr>
                <w:rFonts w:ascii="Calibri" w:hAnsi="Calibri" w:cs="Calibri"/>
              </w:rPr>
              <w:fldChar w:fldCharType="end"/>
            </w:r>
          </w:hyperlink>
        </w:p>
        <w:p w14:paraId="76E99C28" w14:textId="58185A19" w:rsidR="002333A8" w:rsidRPr="000F2806" w:rsidRDefault="5BDAA3CB" w:rsidP="000F2806">
          <w:pPr>
            <w:pStyle w:val="Spistreci1"/>
            <w:tabs>
              <w:tab w:val="right" w:leader="dot" w:pos="9615"/>
            </w:tabs>
            <w:spacing w:after="0"/>
            <w:contextualSpacing/>
            <w:rPr>
              <w:rFonts w:ascii="Calibri" w:hAnsi="Calibri" w:cs="Calibri"/>
            </w:rPr>
          </w:pPr>
          <w:hyperlink w:anchor="_Toc780292799" w:history="1">
            <w:r w:rsidRPr="000F2806">
              <w:rPr>
                <w:rStyle w:val="Hipercze"/>
                <w:rFonts w:ascii="Calibri" w:hAnsi="Calibri" w:cs="Calibri"/>
                <w:color w:val="auto"/>
              </w:rPr>
              <w:t>Fumigacja akt i badania mikrobiologiczne – opis procesu, wymagania i transport do budynku przy ul. Karłowicza 17 w Bydgoszczy</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_Toc780292799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13</w:t>
            </w:r>
            <w:r w:rsidR="002333A8" w:rsidRPr="000F2806">
              <w:rPr>
                <w:rFonts w:ascii="Calibri" w:hAnsi="Calibri" w:cs="Calibri"/>
              </w:rPr>
              <w:fldChar w:fldCharType="end"/>
            </w:r>
          </w:hyperlink>
        </w:p>
        <w:p w14:paraId="7B18AF87" w14:textId="28B4909A" w:rsidR="002333A8" w:rsidRPr="000F2806" w:rsidRDefault="5BDAA3CB" w:rsidP="000F2806">
          <w:pPr>
            <w:pStyle w:val="Spistreci2"/>
            <w:tabs>
              <w:tab w:val="right" w:leader="dot" w:pos="9615"/>
            </w:tabs>
            <w:spacing w:after="0"/>
            <w:contextualSpacing/>
            <w:rPr>
              <w:rFonts w:ascii="Calibri" w:hAnsi="Calibri" w:cs="Calibri"/>
            </w:rPr>
          </w:pPr>
          <w:hyperlink w:anchor="_Toc616715420" w:history="1">
            <w:r w:rsidRPr="000F2806">
              <w:rPr>
                <w:rStyle w:val="Hipercze"/>
                <w:rFonts w:ascii="Calibri" w:hAnsi="Calibri" w:cs="Calibri"/>
                <w:color w:val="auto"/>
              </w:rPr>
              <w:t>Proces fumigacji akt</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_Toc616715420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13</w:t>
            </w:r>
            <w:r w:rsidR="002333A8" w:rsidRPr="000F2806">
              <w:rPr>
                <w:rFonts w:ascii="Calibri" w:hAnsi="Calibri" w:cs="Calibri"/>
              </w:rPr>
              <w:fldChar w:fldCharType="end"/>
            </w:r>
          </w:hyperlink>
        </w:p>
        <w:p w14:paraId="7D12B7C3" w14:textId="505E9FBC" w:rsidR="002333A8" w:rsidRPr="000F2806" w:rsidRDefault="5BDAA3CB" w:rsidP="000F2806">
          <w:pPr>
            <w:pStyle w:val="Spistreci2"/>
            <w:tabs>
              <w:tab w:val="right" w:leader="dot" w:pos="9615"/>
            </w:tabs>
            <w:spacing w:after="0"/>
            <w:contextualSpacing/>
            <w:rPr>
              <w:rFonts w:ascii="Calibri" w:hAnsi="Calibri" w:cs="Calibri"/>
            </w:rPr>
          </w:pPr>
          <w:hyperlink w:anchor="_Toc1340591827" w:history="1">
            <w:r w:rsidRPr="000F2806">
              <w:rPr>
                <w:rStyle w:val="Hipercze"/>
                <w:rFonts w:ascii="Calibri" w:hAnsi="Calibri" w:cs="Calibri"/>
                <w:color w:val="auto"/>
              </w:rPr>
              <w:t>Wykonywanie badań mikrobiologicznych</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_Toc1340591827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15</w:t>
            </w:r>
            <w:r w:rsidR="002333A8" w:rsidRPr="000F2806">
              <w:rPr>
                <w:rFonts w:ascii="Calibri" w:hAnsi="Calibri" w:cs="Calibri"/>
              </w:rPr>
              <w:fldChar w:fldCharType="end"/>
            </w:r>
          </w:hyperlink>
        </w:p>
        <w:p w14:paraId="5220BF6E" w14:textId="53FF0E74" w:rsidR="002333A8" w:rsidRPr="000F2806" w:rsidRDefault="5BDAA3CB" w:rsidP="000F2806">
          <w:pPr>
            <w:pStyle w:val="Spistreci1"/>
            <w:tabs>
              <w:tab w:val="right" w:leader="dot" w:pos="9615"/>
            </w:tabs>
            <w:spacing w:after="0"/>
            <w:contextualSpacing/>
            <w:rPr>
              <w:rFonts w:ascii="Calibri" w:hAnsi="Calibri" w:cs="Calibri"/>
            </w:rPr>
          </w:pPr>
          <w:hyperlink w:anchor="_Toc1486559387" w:history="1">
            <w:r w:rsidRPr="000F2806">
              <w:rPr>
                <w:rStyle w:val="Hipercze"/>
                <w:rFonts w:ascii="Calibri" w:hAnsi="Calibri" w:cs="Calibri"/>
                <w:color w:val="auto"/>
              </w:rPr>
              <w:t>Przewóz powrotny i rozładunek archiwaliów w docelowej siedzibie Zamawiającego</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_Toc1486559387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16</w:t>
            </w:r>
            <w:r w:rsidR="002333A8" w:rsidRPr="000F2806">
              <w:rPr>
                <w:rFonts w:ascii="Calibri" w:hAnsi="Calibri" w:cs="Calibri"/>
              </w:rPr>
              <w:fldChar w:fldCharType="end"/>
            </w:r>
          </w:hyperlink>
        </w:p>
        <w:p w14:paraId="4D5CC816" w14:textId="799A3DE6" w:rsidR="002333A8" w:rsidRPr="000F2806" w:rsidRDefault="5BDAA3CB" w:rsidP="000F2806">
          <w:pPr>
            <w:pStyle w:val="Spistreci2"/>
            <w:tabs>
              <w:tab w:val="right" w:leader="dot" w:pos="9615"/>
            </w:tabs>
            <w:spacing w:after="0"/>
            <w:contextualSpacing/>
            <w:rPr>
              <w:rFonts w:ascii="Calibri" w:hAnsi="Calibri" w:cs="Calibri"/>
            </w:rPr>
          </w:pPr>
          <w:hyperlink w:anchor="_Toc2019694626" w:history="1">
            <w:r w:rsidRPr="000F2806">
              <w:rPr>
                <w:rStyle w:val="Hipercze"/>
                <w:rFonts w:ascii="Calibri" w:hAnsi="Calibri" w:cs="Calibri"/>
                <w:color w:val="auto"/>
              </w:rPr>
              <w:t>Zasady transportu materiałów archiwalnych z fumigacji do siedziby Zamawiającego</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_Toc2019694626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16</w:t>
            </w:r>
            <w:r w:rsidR="002333A8" w:rsidRPr="000F2806">
              <w:rPr>
                <w:rFonts w:ascii="Calibri" w:hAnsi="Calibri" w:cs="Calibri"/>
              </w:rPr>
              <w:fldChar w:fldCharType="end"/>
            </w:r>
          </w:hyperlink>
        </w:p>
        <w:p w14:paraId="7B74C7C2" w14:textId="42D282A7" w:rsidR="002333A8" w:rsidRPr="000F2806" w:rsidRDefault="5BDAA3CB" w:rsidP="000F2806">
          <w:pPr>
            <w:pStyle w:val="Spistreci2"/>
            <w:tabs>
              <w:tab w:val="right" w:leader="dot" w:pos="9615"/>
            </w:tabs>
            <w:spacing w:after="0"/>
            <w:contextualSpacing/>
            <w:rPr>
              <w:rFonts w:ascii="Calibri" w:hAnsi="Calibri" w:cs="Calibri"/>
            </w:rPr>
          </w:pPr>
          <w:hyperlink w:anchor="_Toc1596989065" w:history="1">
            <w:r w:rsidRPr="000F2806">
              <w:rPr>
                <w:rStyle w:val="Hipercze"/>
                <w:rFonts w:ascii="Calibri" w:hAnsi="Calibri" w:cs="Calibri"/>
                <w:color w:val="auto"/>
              </w:rPr>
              <w:t>Relokacja materiałów archiwalnych do pomieszczenia czyszczenia akt.</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_Toc1596989065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17</w:t>
            </w:r>
            <w:r w:rsidR="002333A8" w:rsidRPr="000F2806">
              <w:rPr>
                <w:rFonts w:ascii="Calibri" w:hAnsi="Calibri" w:cs="Calibri"/>
              </w:rPr>
              <w:fldChar w:fldCharType="end"/>
            </w:r>
          </w:hyperlink>
        </w:p>
        <w:p w14:paraId="4A206087" w14:textId="466388B7" w:rsidR="002333A8" w:rsidRPr="000F2806" w:rsidRDefault="5BDAA3CB" w:rsidP="000F2806">
          <w:pPr>
            <w:pStyle w:val="Spistreci2"/>
            <w:tabs>
              <w:tab w:val="right" w:leader="dot" w:pos="9615"/>
            </w:tabs>
            <w:spacing w:after="0"/>
            <w:contextualSpacing/>
            <w:rPr>
              <w:rFonts w:ascii="Calibri" w:hAnsi="Calibri" w:cs="Calibri"/>
            </w:rPr>
          </w:pPr>
          <w:hyperlink w:anchor="_Toc1765039813" w:history="1">
            <w:r w:rsidRPr="000F2806">
              <w:rPr>
                <w:rStyle w:val="Hipercze"/>
                <w:rFonts w:ascii="Calibri" w:hAnsi="Calibri" w:cs="Calibri"/>
                <w:color w:val="auto"/>
              </w:rPr>
              <w:t>Czyszczenie akt</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_Toc1765039813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17</w:t>
            </w:r>
            <w:r w:rsidR="002333A8" w:rsidRPr="000F2806">
              <w:rPr>
                <w:rFonts w:ascii="Calibri" w:hAnsi="Calibri" w:cs="Calibri"/>
              </w:rPr>
              <w:fldChar w:fldCharType="end"/>
            </w:r>
          </w:hyperlink>
        </w:p>
        <w:p w14:paraId="5723E90B" w14:textId="4B88BA7B" w:rsidR="002333A8" w:rsidRPr="000F2806" w:rsidRDefault="5BDAA3CB" w:rsidP="000F2806">
          <w:pPr>
            <w:pStyle w:val="Spistreci2"/>
            <w:tabs>
              <w:tab w:val="right" w:leader="dot" w:pos="9615"/>
            </w:tabs>
            <w:spacing w:after="0"/>
            <w:contextualSpacing/>
            <w:rPr>
              <w:rFonts w:ascii="Calibri" w:hAnsi="Calibri" w:cs="Calibri"/>
            </w:rPr>
          </w:pPr>
          <w:hyperlink w:anchor="_Toc1930459319" w:history="1">
            <w:r w:rsidRPr="000F2806">
              <w:rPr>
                <w:rStyle w:val="Hipercze"/>
                <w:rFonts w:ascii="Calibri" w:hAnsi="Calibri" w:cs="Calibri"/>
                <w:color w:val="auto"/>
              </w:rPr>
              <w:t>Układanie akt w miejscu docelowym (regały w magazynach)</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_Toc1930459319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20</w:t>
            </w:r>
            <w:r w:rsidR="002333A8" w:rsidRPr="000F2806">
              <w:rPr>
                <w:rFonts w:ascii="Calibri" w:hAnsi="Calibri" w:cs="Calibri"/>
              </w:rPr>
              <w:fldChar w:fldCharType="end"/>
            </w:r>
          </w:hyperlink>
        </w:p>
        <w:p w14:paraId="17B02836" w14:textId="2BACD2E3" w:rsidR="002333A8" w:rsidRPr="000F2806" w:rsidRDefault="5BDAA3CB" w:rsidP="000F2806">
          <w:pPr>
            <w:pStyle w:val="Spistreci1"/>
            <w:tabs>
              <w:tab w:val="right" w:leader="dot" w:pos="9615"/>
            </w:tabs>
            <w:spacing w:after="0"/>
            <w:contextualSpacing/>
            <w:rPr>
              <w:rFonts w:ascii="Calibri" w:hAnsi="Calibri" w:cs="Calibri"/>
            </w:rPr>
          </w:pPr>
          <w:hyperlink w:anchor="_Toc926837873" w:history="1">
            <w:r w:rsidRPr="000F2806">
              <w:rPr>
                <w:rStyle w:val="Hipercze"/>
                <w:rFonts w:ascii="Calibri" w:hAnsi="Calibri" w:cs="Calibri"/>
                <w:color w:val="auto"/>
              </w:rPr>
              <w:t>Ogólne zasady postępowania z aktami, zasady BHP i zasady porządkowe w budynkach Zamawiającego</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_Toc926837873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20</w:t>
            </w:r>
            <w:r w:rsidR="002333A8" w:rsidRPr="000F2806">
              <w:rPr>
                <w:rFonts w:ascii="Calibri" w:hAnsi="Calibri" w:cs="Calibri"/>
              </w:rPr>
              <w:fldChar w:fldCharType="end"/>
            </w:r>
          </w:hyperlink>
        </w:p>
        <w:p w14:paraId="5C035198" w14:textId="5FFFCE4D" w:rsidR="002333A8" w:rsidRPr="000F2806" w:rsidRDefault="5BDAA3CB" w:rsidP="000F2806">
          <w:pPr>
            <w:pStyle w:val="Spistreci2"/>
            <w:tabs>
              <w:tab w:val="right" w:leader="dot" w:pos="9615"/>
            </w:tabs>
            <w:spacing w:after="0"/>
            <w:contextualSpacing/>
            <w:rPr>
              <w:rFonts w:ascii="Calibri" w:hAnsi="Calibri" w:cs="Calibri"/>
            </w:rPr>
          </w:pPr>
          <w:hyperlink w:anchor="_Toc1919775337" w:history="1">
            <w:r w:rsidRPr="000F2806">
              <w:rPr>
                <w:rStyle w:val="Hipercze"/>
                <w:rFonts w:ascii="Calibri" w:hAnsi="Calibri" w:cs="Calibri"/>
                <w:color w:val="auto"/>
              </w:rPr>
              <w:t>Uwagi ogólne do dostarczonych materiałów i sprzętu przez Wykonawcę w celu realizacji przedmiotu umowy</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_Toc1919775337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20</w:t>
            </w:r>
            <w:r w:rsidR="002333A8" w:rsidRPr="000F2806">
              <w:rPr>
                <w:rFonts w:ascii="Calibri" w:hAnsi="Calibri" w:cs="Calibri"/>
              </w:rPr>
              <w:fldChar w:fldCharType="end"/>
            </w:r>
          </w:hyperlink>
        </w:p>
        <w:p w14:paraId="065E13FB" w14:textId="474DE098" w:rsidR="002333A8" w:rsidRPr="000F2806" w:rsidRDefault="5BDAA3CB" w:rsidP="000F2806">
          <w:pPr>
            <w:pStyle w:val="Spistreci2"/>
            <w:tabs>
              <w:tab w:val="right" w:leader="dot" w:pos="9615"/>
            </w:tabs>
            <w:spacing w:after="0"/>
            <w:contextualSpacing/>
            <w:rPr>
              <w:rFonts w:ascii="Calibri" w:hAnsi="Calibri" w:cs="Calibri"/>
            </w:rPr>
          </w:pPr>
          <w:hyperlink w:anchor="_Toc1315306990" w:history="1">
            <w:r w:rsidRPr="000F2806">
              <w:rPr>
                <w:rStyle w:val="Hipercze"/>
                <w:rFonts w:ascii="Calibri" w:hAnsi="Calibri" w:cs="Calibri"/>
                <w:color w:val="auto"/>
              </w:rPr>
              <w:t>Zasady postępowania z aktami</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_Toc1315306990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21</w:t>
            </w:r>
            <w:r w:rsidR="002333A8" w:rsidRPr="000F2806">
              <w:rPr>
                <w:rFonts w:ascii="Calibri" w:hAnsi="Calibri" w:cs="Calibri"/>
              </w:rPr>
              <w:fldChar w:fldCharType="end"/>
            </w:r>
          </w:hyperlink>
        </w:p>
        <w:p w14:paraId="62313CE7" w14:textId="05D5C4F7" w:rsidR="002333A8" w:rsidRPr="000F2806" w:rsidRDefault="5BDAA3CB" w:rsidP="000F2806">
          <w:pPr>
            <w:pStyle w:val="Spistreci2"/>
            <w:tabs>
              <w:tab w:val="right" w:leader="dot" w:pos="9615"/>
            </w:tabs>
            <w:spacing w:after="0"/>
            <w:contextualSpacing/>
            <w:rPr>
              <w:rFonts w:ascii="Calibri" w:hAnsi="Calibri" w:cs="Calibri"/>
            </w:rPr>
          </w:pPr>
          <w:hyperlink w:anchor="_Toc992656811" w:history="1">
            <w:r w:rsidRPr="000F2806">
              <w:rPr>
                <w:rStyle w:val="Hipercze"/>
                <w:rFonts w:ascii="Calibri" w:hAnsi="Calibri" w:cs="Calibri"/>
                <w:color w:val="auto"/>
              </w:rPr>
              <w:t>Przestrzenie udostępnione przez Zamawiającego dla pracowników Wykonawcy w trakcie realizacji przedmiotu zamówienia</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_Toc992656811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22</w:t>
            </w:r>
            <w:r w:rsidR="002333A8" w:rsidRPr="000F2806">
              <w:rPr>
                <w:rFonts w:ascii="Calibri" w:hAnsi="Calibri" w:cs="Calibri"/>
              </w:rPr>
              <w:fldChar w:fldCharType="end"/>
            </w:r>
          </w:hyperlink>
        </w:p>
        <w:p w14:paraId="15FA5704" w14:textId="4338FFCB" w:rsidR="002333A8" w:rsidRPr="000F2806" w:rsidRDefault="5BDAA3CB" w:rsidP="000F2806">
          <w:pPr>
            <w:pStyle w:val="Spistreci2"/>
            <w:tabs>
              <w:tab w:val="right" w:leader="dot" w:pos="9615"/>
            </w:tabs>
            <w:spacing w:after="0"/>
            <w:contextualSpacing/>
            <w:rPr>
              <w:rFonts w:ascii="Calibri" w:hAnsi="Calibri" w:cs="Calibri"/>
            </w:rPr>
          </w:pPr>
          <w:hyperlink w:anchor="_Toc1018604301" w:history="1">
            <w:r w:rsidRPr="000F2806">
              <w:rPr>
                <w:rStyle w:val="Hipercze"/>
                <w:rFonts w:ascii="Calibri" w:hAnsi="Calibri" w:cs="Calibri"/>
                <w:color w:val="auto"/>
              </w:rPr>
              <w:t>Zasady przygotowania miejsca pracy, utrzymania czystości i przemieszczenia się przez pracowników Wykonawcy w przestrzeniach udostępnionych przez Zamawiającego</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_Toc1018604301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22</w:t>
            </w:r>
            <w:r w:rsidR="002333A8" w:rsidRPr="000F2806">
              <w:rPr>
                <w:rFonts w:ascii="Calibri" w:hAnsi="Calibri" w:cs="Calibri"/>
              </w:rPr>
              <w:fldChar w:fldCharType="end"/>
            </w:r>
          </w:hyperlink>
        </w:p>
        <w:p w14:paraId="3FE8F9E9" w14:textId="1A67A03E" w:rsidR="002333A8" w:rsidRPr="000F2806" w:rsidRDefault="5BDAA3CB" w:rsidP="000F2806">
          <w:pPr>
            <w:pStyle w:val="Spistreci2"/>
            <w:tabs>
              <w:tab w:val="right" w:leader="dot" w:pos="9615"/>
            </w:tabs>
            <w:spacing w:after="0"/>
            <w:contextualSpacing/>
            <w:rPr>
              <w:rFonts w:ascii="Calibri" w:hAnsi="Calibri" w:cs="Calibri"/>
            </w:rPr>
          </w:pPr>
          <w:hyperlink w:anchor="_Toc386532726" w:history="1">
            <w:r w:rsidRPr="000F2806">
              <w:rPr>
                <w:rStyle w:val="Hipercze"/>
                <w:rFonts w:ascii="Calibri" w:hAnsi="Calibri" w:cs="Calibri"/>
                <w:color w:val="auto"/>
              </w:rPr>
              <w:t>Wyposażenie pracowników Wykonawcy w środki ochrony osobistej, wymagane szkolenia, zasady BHP i zasady udzielania pierwszej pomocy</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_Toc386532726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23</w:t>
            </w:r>
            <w:r w:rsidR="002333A8" w:rsidRPr="000F2806">
              <w:rPr>
                <w:rFonts w:ascii="Calibri" w:hAnsi="Calibri" w:cs="Calibri"/>
              </w:rPr>
              <w:fldChar w:fldCharType="end"/>
            </w:r>
          </w:hyperlink>
        </w:p>
        <w:p w14:paraId="67C84818" w14:textId="58CFB1D3" w:rsidR="002333A8" w:rsidRPr="000F2806" w:rsidRDefault="5BDAA3CB" w:rsidP="000F2806">
          <w:pPr>
            <w:pStyle w:val="Spistreci1"/>
            <w:tabs>
              <w:tab w:val="right" w:leader="dot" w:pos="9615"/>
            </w:tabs>
            <w:spacing w:after="0"/>
            <w:contextualSpacing/>
            <w:rPr>
              <w:rFonts w:ascii="Calibri" w:hAnsi="Calibri" w:cs="Calibri"/>
            </w:rPr>
          </w:pPr>
          <w:hyperlink w:anchor="_Toc209282693" w:history="1">
            <w:r w:rsidRPr="000F2806">
              <w:rPr>
                <w:rStyle w:val="Hipercze"/>
                <w:rFonts w:ascii="Calibri" w:hAnsi="Calibri" w:cs="Calibri"/>
                <w:color w:val="auto"/>
              </w:rPr>
              <w:t>Spis załączników:</w:t>
            </w:r>
            <w:r w:rsidR="002333A8" w:rsidRPr="000F2806">
              <w:rPr>
                <w:rFonts w:ascii="Calibri" w:hAnsi="Calibri" w:cs="Calibri"/>
              </w:rPr>
              <w:tab/>
            </w:r>
            <w:r w:rsidR="002333A8" w:rsidRPr="000F2806">
              <w:rPr>
                <w:rFonts w:ascii="Calibri" w:hAnsi="Calibri" w:cs="Calibri"/>
              </w:rPr>
              <w:fldChar w:fldCharType="begin"/>
            </w:r>
            <w:r w:rsidR="002333A8" w:rsidRPr="000F2806">
              <w:rPr>
                <w:rFonts w:ascii="Calibri" w:hAnsi="Calibri" w:cs="Calibri"/>
              </w:rPr>
              <w:instrText>PAGEREF _Toc209282693 \h</w:instrText>
            </w:r>
            <w:r w:rsidR="002333A8" w:rsidRPr="000F2806">
              <w:rPr>
                <w:rFonts w:ascii="Calibri" w:hAnsi="Calibri" w:cs="Calibri"/>
              </w:rPr>
            </w:r>
            <w:r w:rsidR="002333A8" w:rsidRPr="000F2806">
              <w:rPr>
                <w:rFonts w:ascii="Calibri" w:hAnsi="Calibri" w:cs="Calibri"/>
              </w:rPr>
              <w:fldChar w:fldCharType="separate"/>
            </w:r>
            <w:r w:rsidRPr="000F2806">
              <w:rPr>
                <w:rStyle w:val="Hipercze"/>
                <w:rFonts w:ascii="Calibri" w:hAnsi="Calibri" w:cs="Calibri"/>
                <w:color w:val="auto"/>
              </w:rPr>
              <w:t>24</w:t>
            </w:r>
            <w:r w:rsidR="002333A8" w:rsidRPr="000F2806">
              <w:rPr>
                <w:rFonts w:ascii="Calibri" w:hAnsi="Calibri" w:cs="Calibri"/>
              </w:rPr>
              <w:fldChar w:fldCharType="end"/>
            </w:r>
          </w:hyperlink>
        </w:p>
        <w:p w14:paraId="36ADB8F1" w14:textId="0982A281" w:rsidR="00F17C2C" w:rsidRPr="000F2806" w:rsidRDefault="00F17C2C" w:rsidP="000F2806">
          <w:pPr>
            <w:contextualSpacing/>
            <w:jc w:val="center"/>
            <w:rPr>
              <w:rFonts w:ascii="Calibri" w:hAnsi="Calibri" w:cs="Calibri"/>
            </w:rPr>
          </w:pPr>
          <w:r w:rsidRPr="000F2806">
            <w:rPr>
              <w:rFonts w:ascii="Calibri" w:hAnsi="Calibri" w:cs="Calibri"/>
              <w:b/>
              <w:bCs/>
            </w:rPr>
            <w:fldChar w:fldCharType="end"/>
          </w:r>
        </w:p>
      </w:sdtContent>
    </w:sdt>
    <w:p w14:paraId="371B2507" w14:textId="04B63A01" w:rsidR="00F17C2C" w:rsidRPr="000F2806" w:rsidRDefault="008E7F67" w:rsidP="000F2806">
      <w:pPr>
        <w:contextualSpacing/>
        <w:jc w:val="center"/>
        <w:rPr>
          <w:rFonts w:ascii="Calibri" w:hAnsi="Calibri" w:cs="Calibri"/>
          <w:b/>
        </w:rPr>
      </w:pPr>
      <w:r w:rsidRPr="000F2806">
        <w:rPr>
          <w:rFonts w:ascii="Calibri" w:hAnsi="Calibri" w:cs="Calibri"/>
          <w:b/>
        </w:rPr>
        <w:br w:type="page"/>
      </w:r>
      <w:r w:rsidR="00F17C2C" w:rsidRPr="000F2806">
        <w:rPr>
          <w:rFonts w:ascii="Calibri" w:hAnsi="Calibri" w:cs="Calibri"/>
          <w:b/>
        </w:rPr>
        <w:lastRenderedPageBreak/>
        <w:t>§1</w:t>
      </w:r>
    </w:p>
    <w:p w14:paraId="74F342BF" w14:textId="38D84369" w:rsidR="00120903" w:rsidRPr="000F2806" w:rsidRDefault="5BDAA3CB" w:rsidP="000F2806">
      <w:pPr>
        <w:pStyle w:val="Nagwek1"/>
        <w:spacing w:before="0"/>
        <w:contextualSpacing/>
        <w:jc w:val="center"/>
        <w:rPr>
          <w:rFonts w:ascii="Calibri" w:hAnsi="Calibri" w:cs="Calibri"/>
          <w:color w:val="auto"/>
        </w:rPr>
      </w:pPr>
      <w:bookmarkStart w:id="1" w:name="_Toc1928011711"/>
      <w:r w:rsidRPr="000F2806">
        <w:rPr>
          <w:rFonts w:ascii="Calibri" w:hAnsi="Calibri" w:cs="Calibri"/>
          <w:color w:val="auto"/>
        </w:rPr>
        <w:t>Przedmiot umowy</w:t>
      </w:r>
      <w:bookmarkEnd w:id="1"/>
    </w:p>
    <w:p w14:paraId="48F0DDAD" w14:textId="77777777" w:rsidR="007617E2" w:rsidRPr="000F2806" w:rsidRDefault="007617E2" w:rsidP="000F2806">
      <w:pPr>
        <w:pStyle w:val="Textbody"/>
        <w:spacing w:after="0" w:line="240" w:lineRule="auto"/>
        <w:contextualSpacing/>
        <w:jc w:val="both"/>
        <w:rPr>
          <w:rFonts w:ascii="Calibri" w:hAnsi="Calibri" w:cs="Calibri"/>
          <w:b/>
          <w:bCs/>
        </w:rPr>
      </w:pPr>
    </w:p>
    <w:p w14:paraId="0C2E8651" w14:textId="7D027015" w:rsidR="00EB1CC5" w:rsidRPr="000F2806" w:rsidRDefault="5BDAA3CB" w:rsidP="000F2806">
      <w:pPr>
        <w:pStyle w:val="Textbody"/>
        <w:numPr>
          <w:ilvl w:val="1"/>
          <w:numId w:val="1"/>
        </w:numPr>
        <w:spacing w:after="0" w:line="240" w:lineRule="auto"/>
        <w:ind w:left="397" w:hanging="397"/>
        <w:contextualSpacing/>
        <w:jc w:val="both"/>
        <w:rPr>
          <w:rFonts w:ascii="Calibri" w:hAnsi="Calibri" w:cs="Calibri"/>
        </w:rPr>
      </w:pPr>
      <w:r w:rsidRPr="000F2806">
        <w:rPr>
          <w:rFonts w:ascii="Calibri" w:hAnsi="Calibri" w:cs="Calibri"/>
        </w:rPr>
        <w:t>Przedmiot umowy, obejmuje sukcesywne wykonanie usług przeprowadzkowo-transportowych materiałów archiwalnych (dalej zwanymi archiwaliami) znajdujących się w Archiwum Państwowym w Bydgoszczy, dalej zwanego Zamawiającym, z budynku zlokalizowanego w Inowrocławiu, ul. Narutowicza 58 do lokalizacji docelowej – siedziby Zamawiającego przy ul. Karłowicza 17 w Bydgoszczy, a także usługę fumigacji całości archiwaliów oraz ich odkurzania.</w:t>
      </w:r>
    </w:p>
    <w:p w14:paraId="4D562178" w14:textId="77777777" w:rsidR="00120903" w:rsidRPr="000F2806" w:rsidRDefault="000B16D3" w:rsidP="000F2806">
      <w:pPr>
        <w:pStyle w:val="Textbody"/>
        <w:numPr>
          <w:ilvl w:val="1"/>
          <w:numId w:val="1"/>
        </w:numPr>
        <w:spacing w:after="0" w:line="240" w:lineRule="auto"/>
        <w:ind w:left="397" w:hanging="397"/>
        <w:contextualSpacing/>
        <w:jc w:val="both"/>
        <w:rPr>
          <w:rFonts w:ascii="Calibri" w:hAnsi="Calibri" w:cs="Calibri"/>
        </w:rPr>
      </w:pPr>
      <w:r w:rsidRPr="000F2806">
        <w:rPr>
          <w:rFonts w:ascii="Calibri" w:hAnsi="Calibri" w:cs="Calibri"/>
        </w:rPr>
        <w:t>Zamawiający wymaga od Wykonawcy stosowania, podczas całego procesu przeprowadzki, wskazówek zawartych w wydawnictwie Naczelnej Dyrekcji Archiwów Państwowych “Przeprowadzka zasobu archiwalnego. Zalecenia i dobre praktyki” autorstwa M. Bochenek i A. Czajka, Warszawa 2020.</w:t>
      </w:r>
    </w:p>
    <w:p w14:paraId="75B13677" w14:textId="593C512C" w:rsidR="002674E5" w:rsidRPr="000F2806" w:rsidRDefault="002674E5" w:rsidP="000F2806">
      <w:pPr>
        <w:pStyle w:val="Textbody"/>
        <w:numPr>
          <w:ilvl w:val="1"/>
          <w:numId w:val="1"/>
        </w:numPr>
        <w:spacing w:after="0" w:line="240" w:lineRule="auto"/>
        <w:ind w:left="397" w:hanging="397"/>
        <w:contextualSpacing/>
        <w:jc w:val="both"/>
        <w:rPr>
          <w:rFonts w:ascii="Calibri" w:hAnsi="Calibri" w:cs="Calibri"/>
        </w:rPr>
      </w:pPr>
      <w:r w:rsidRPr="000F2806">
        <w:rPr>
          <w:rFonts w:ascii="Calibri" w:hAnsi="Calibri" w:cs="Calibri"/>
        </w:rPr>
        <w:t>Zakres Zamówienia obejmuje w szczególności:</w:t>
      </w:r>
    </w:p>
    <w:p w14:paraId="7C8D0885" w14:textId="6DB269D9" w:rsidR="00D83B81" w:rsidRPr="000F2806" w:rsidRDefault="5BDAA3CB" w:rsidP="000F2806">
      <w:pPr>
        <w:pStyle w:val="Textbody"/>
        <w:numPr>
          <w:ilvl w:val="0"/>
          <w:numId w:val="6"/>
        </w:numPr>
        <w:spacing w:after="0" w:line="240" w:lineRule="auto"/>
        <w:ind w:left="851" w:hanging="284"/>
        <w:contextualSpacing/>
        <w:jc w:val="both"/>
        <w:rPr>
          <w:rFonts w:ascii="Calibri" w:hAnsi="Calibri" w:cs="Calibri"/>
        </w:rPr>
      </w:pPr>
      <w:r w:rsidRPr="000F2806">
        <w:rPr>
          <w:rFonts w:ascii="Calibri" w:hAnsi="Calibri" w:cs="Calibri"/>
        </w:rPr>
        <w:t>kompleksową usługę pakowania archiwaliów do opakowań transportowych w ustalonej kolejności;</w:t>
      </w:r>
    </w:p>
    <w:p w14:paraId="24B68DD6" w14:textId="61985663" w:rsidR="00D83B81" w:rsidRPr="000F2806" w:rsidRDefault="00D83B81" w:rsidP="000F2806">
      <w:pPr>
        <w:pStyle w:val="Textbody"/>
        <w:numPr>
          <w:ilvl w:val="0"/>
          <w:numId w:val="6"/>
        </w:numPr>
        <w:spacing w:after="0" w:line="240" w:lineRule="auto"/>
        <w:ind w:left="851" w:hanging="284"/>
        <w:contextualSpacing/>
        <w:jc w:val="both"/>
        <w:rPr>
          <w:rFonts w:ascii="Calibri" w:hAnsi="Calibri" w:cs="Calibri"/>
        </w:rPr>
      </w:pPr>
      <w:r w:rsidRPr="000F2806">
        <w:rPr>
          <w:rFonts w:ascii="Calibri" w:hAnsi="Calibri" w:cs="Calibri"/>
        </w:rPr>
        <w:t>załadunek całości archiwaliów do aut o sztywnej zabudowie ładowni;</w:t>
      </w:r>
    </w:p>
    <w:p w14:paraId="2BB9E1B5" w14:textId="4B144C5A" w:rsidR="00D83B81" w:rsidRPr="000F2806" w:rsidRDefault="00D83B81" w:rsidP="000F2806">
      <w:pPr>
        <w:pStyle w:val="Textbody"/>
        <w:numPr>
          <w:ilvl w:val="0"/>
          <w:numId w:val="6"/>
        </w:numPr>
        <w:spacing w:after="0" w:line="240" w:lineRule="auto"/>
        <w:ind w:left="851" w:hanging="284"/>
        <w:contextualSpacing/>
        <w:jc w:val="both"/>
        <w:rPr>
          <w:rFonts w:ascii="Calibri" w:hAnsi="Calibri" w:cs="Calibri"/>
        </w:rPr>
      </w:pPr>
      <w:r w:rsidRPr="000F2806">
        <w:rPr>
          <w:rFonts w:ascii="Calibri" w:hAnsi="Calibri" w:cs="Calibri"/>
        </w:rPr>
        <w:t xml:space="preserve">przygotowanie za każdym razem listy transportowej w postaci protokołu przekazania </w:t>
      </w:r>
      <w:r w:rsidR="00457314" w:rsidRPr="000F2806">
        <w:rPr>
          <w:rFonts w:ascii="Calibri" w:hAnsi="Calibri" w:cs="Calibri"/>
        </w:rPr>
        <w:br/>
      </w:r>
      <w:r w:rsidRPr="000F2806">
        <w:rPr>
          <w:rFonts w:ascii="Calibri" w:hAnsi="Calibri" w:cs="Calibri"/>
        </w:rPr>
        <w:t>i odbioru transportu;</w:t>
      </w:r>
    </w:p>
    <w:p w14:paraId="676D5005" w14:textId="2FA13C08" w:rsidR="00D83B81" w:rsidRPr="000F2806" w:rsidRDefault="00D83B81" w:rsidP="000F2806">
      <w:pPr>
        <w:pStyle w:val="Textbody"/>
        <w:numPr>
          <w:ilvl w:val="0"/>
          <w:numId w:val="6"/>
        </w:numPr>
        <w:spacing w:after="0" w:line="240" w:lineRule="auto"/>
        <w:ind w:left="851" w:hanging="284"/>
        <w:contextualSpacing/>
        <w:jc w:val="both"/>
        <w:rPr>
          <w:rFonts w:ascii="Calibri" w:hAnsi="Calibri" w:cs="Calibri"/>
        </w:rPr>
      </w:pPr>
      <w:r w:rsidRPr="000F2806">
        <w:rPr>
          <w:rFonts w:ascii="Calibri" w:hAnsi="Calibri" w:cs="Calibri"/>
        </w:rPr>
        <w:t>transport przygotowanych częściowo przez Zamawiającego palet z aktami;</w:t>
      </w:r>
    </w:p>
    <w:p w14:paraId="039D9EEB" w14:textId="625B2A69" w:rsidR="00D83B81" w:rsidRPr="000F2806" w:rsidRDefault="00D83B81" w:rsidP="000F2806">
      <w:pPr>
        <w:pStyle w:val="Textbody"/>
        <w:numPr>
          <w:ilvl w:val="0"/>
          <w:numId w:val="6"/>
        </w:numPr>
        <w:spacing w:after="0" w:line="240" w:lineRule="auto"/>
        <w:ind w:left="851" w:hanging="284"/>
        <w:contextualSpacing/>
        <w:jc w:val="both"/>
        <w:rPr>
          <w:rFonts w:ascii="Calibri" w:hAnsi="Calibri" w:cs="Calibri"/>
        </w:rPr>
      </w:pPr>
      <w:r w:rsidRPr="000F2806">
        <w:rPr>
          <w:rFonts w:ascii="Calibri" w:hAnsi="Calibri" w:cs="Calibri"/>
        </w:rPr>
        <w:t>transport do miejsc docelowych</w:t>
      </w:r>
      <w:r w:rsidR="00445CFB" w:rsidRPr="000F2806">
        <w:rPr>
          <w:rFonts w:ascii="Calibri" w:hAnsi="Calibri" w:cs="Calibri"/>
        </w:rPr>
        <w:t xml:space="preserve"> (miejsce wykonania fumigacji oraz miejsce docelowe rozlokowania akt)</w:t>
      </w:r>
      <w:r w:rsidRPr="000F2806">
        <w:rPr>
          <w:rFonts w:ascii="Calibri" w:hAnsi="Calibri" w:cs="Calibri"/>
        </w:rPr>
        <w:t>;</w:t>
      </w:r>
    </w:p>
    <w:p w14:paraId="00F85020" w14:textId="75086037" w:rsidR="00D83B81" w:rsidRPr="000F2806" w:rsidRDefault="00D83B81" w:rsidP="000F2806">
      <w:pPr>
        <w:pStyle w:val="Textbody"/>
        <w:numPr>
          <w:ilvl w:val="0"/>
          <w:numId w:val="6"/>
        </w:numPr>
        <w:spacing w:after="0" w:line="240" w:lineRule="auto"/>
        <w:ind w:left="851" w:hanging="284"/>
        <w:contextualSpacing/>
        <w:jc w:val="both"/>
        <w:rPr>
          <w:rFonts w:ascii="Calibri" w:hAnsi="Calibri" w:cs="Calibri"/>
        </w:rPr>
      </w:pPr>
      <w:r w:rsidRPr="000F2806">
        <w:rPr>
          <w:rFonts w:ascii="Calibri" w:hAnsi="Calibri" w:cs="Calibri"/>
        </w:rPr>
        <w:t>wykonanie fumigacji całości archiwaliów</w:t>
      </w:r>
      <w:r w:rsidR="006C387A" w:rsidRPr="000F2806">
        <w:rPr>
          <w:rFonts w:ascii="Calibri" w:hAnsi="Calibri" w:cs="Calibri"/>
        </w:rPr>
        <w:t>, wykonanie badań mikrobiologicznych zasobu</w:t>
      </w:r>
      <w:r w:rsidRPr="000F2806">
        <w:rPr>
          <w:rFonts w:ascii="Calibri" w:hAnsi="Calibri" w:cs="Calibri"/>
        </w:rPr>
        <w:t xml:space="preserve"> i ich czyszczenie;</w:t>
      </w:r>
    </w:p>
    <w:p w14:paraId="55F8A385" w14:textId="0471F1A4" w:rsidR="00D83B81" w:rsidRPr="000F2806" w:rsidRDefault="00D83B81" w:rsidP="000F2806">
      <w:pPr>
        <w:pStyle w:val="Textbody"/>
        <w:numPr>
          <w:ilvl w:val="0"/>
          <w:numId w:val="6"/>
        </w:numPr>
        <w:spacing w:after="0" w:line="240" w:lineRule="auto"/>
        <w:ind w:left="851" w:hanging="284"/>
        <w:contextualSpacing/>
        <w:jc w:val="both"/>
        <w:rPr>
          <w:rFonts w:ascii="Calibri" w:hAnsi="Calibri" w:cs="Calibri"/>
        </w:rPr>
      </w:pPr>
      <w:r w:rsidRPr="000F2806">
        <w:rPr>
          <w:rFonts w:ascii="Calibri" w:hAnsi="Calibri" w:cs="Calibri"/>
        </w:rPr>
        <w:t>rozładunek i wniesienie zasobu archiwalnego do pomieszczeń magazynowych w budynku Archiwum przy ul. Mieczysława Karłowicza 17 w Bydgoszczy (85-092) w ustalonej kolejności.</w:t>
      </w:r>
    </w:p>
    <w:p w14:paraId="1F967733" w14:textId="120BAB03" w:rsidR="00DB5CED" w:rsidRPr="000F2806" w:rsidRDefault="2EC050E7" w:rsidP="000F2806">
      <w:pPr>
        <w:pStyle w:val="Textbody"/>
        <w:numPr>
          <w:ilvl w:val="0"/>
          <w:numId w:val="7"/>
        </w:numPr>
        <w:spacing w:after="0" w:line="240" w:lineRule="auto"/>
        <w:ind w:left="397" w:hanging="397"/>
        <w:contextualSpacing/>
        <w:jc w:val="both"/>
        <w:rPr>
          <w:rFonts w:ascii="Calibri" w:hAnsi="Calibri" w:cs="Calibri"/>
        </w:rPr>
      </w:pPr>
      <w:r w:rsidRPr="000F2806">
        <w:rPr>
          <w:rFonts w:ascii="Calibri" w:hAnsi="Calibri" w:cs="Calibri"/>
        </w:rPr>
        <w:t xml:space="preserve">Powyższe czynności (wskazane w § 1 ust. 3) będą wykonywane od poniedziałku do piątku </w:t>
      </w:r>
      <w:r w:rsidR="00D83B81" w:rsidRPr="000F2806">
        <w:rPr>
          <w:rFonts w:ascii="Calibri" w:hAnsi="Calibri" w:cs="Calibri"/>
        </w:rPr>
        <w:br/>
      </w:r>
      <w:r w:rsidRPr="000F2806">
        <w:rPr>
          <w:rFonts w:ascii="Calibri" w:hAnsi="Calibri" w:cs="Calibri"/>
        </w:rPr>
        <w:t xml:space="preserve">w godzinach od 7:00 do 18:00 (z zastrzeżeniem, że transporty odbywać się mogą od poniedziałku do czwartku, zaś ostatni transport powinien wyjechać do godz.: 16:00, aby przetransportować i rozpakować zbiory w nowej lokalizacji). Pozostałe czynności, tj. pakowanie i rozpakowywanie mogą być prowadzone do godziny 18:00, pod nadzorem, przy wskazówkach i uczestnictwie przynajmniej jednej osoby ze strony Zamawiającego na każdy zespół pakujący ze strony Wykonawcy. </w:t>
      </w:r>
    </w:p>
    <w:p w14:paraId="695667F9" w14:textId="4992CB85" w:rsidR="00D83B81" w:rsidRPr="000F2806" w:rsidRDefault="00D83B81" w:rsidP="000F2806">
      <w:pPr>
        <w:pStyle w:val="Textbody"/>
        <w:numPr>
          <w:ilvl w:val="0"/>
          <w:numId w:val="7"/>
        </w:numPr>
        <w:spacing w:after="0" w:line="240" w:lineRule="auto"/>
        <w:ind w:left="397" w:hanging="397"/>
        <w:contextualSpacing/>
        <w:jc w:val="both"/>
        <w:rPr>
          <w:rFonts w:ascii="Calibri" w:hAnsi="Calibri" w:cs="Calibri"/>
        </w:rPr>
      </w:pPr>
      <w:r w:rsidRPr="000F2806">
        <w:rPr>
          <w:rFonts w:ascii="Calibri" w:hAnsi="Calibri" w:cs="Calibri"/>
        </w:rPr>
        <w:t>Wykonawca zobowiązany jest do elastycznego reagowania na zmiany w instrukcji przeprowadzki wynikłe w trakcie wykonywania usługi, a zmierzające do jej usprawnienia.</w:t>
      </w:r>
    </w:p>
    <w:p w14:paraId="126FCF3F" w14:textId="0DD805CC" w:rsidR="00DB5CED" w:rsidRPr="000F2806" w:rsidRDefault="00DB5CED" w:rsidP="000F2806">
      <w:pPr>
        <w:pStyle w:val="Textbody"/>
        <w:numPr>
          <w:ilvl w:val="0"/>
          <w:numId w:val="7"/>
        </w:numPr>
        <w:spacing w:after="0" w:line="240" w:lineRule="auto"/>
        <w:ind w:left="397" w:hanging="397"/>
        <w:contextualSpacing/>
        <w:jc w:val="both"/>
        <w:rPr>
          <w:rFonts w:ascii="Calibri" w:hAnsi="Calibri" w:cs="Calibri"/>
        </w:rPr>
      </w:pPr>
      <w:r w:rsidRPr="000F2806">
        <w:rPr>
          <w:rFonts w:ascii="Calibri" w:hAnsi="Calibri" w:cs="Calibri"/>
        </w:rPr>
        <w:t>Wszystkie czynności polegające na manipulowaniu aktami</w:t>
      </w:r>
      <w:r w:rsidR="00A85E0B" w:rsidRPr="000F2806">
        <w:rPr>
          <w:rFonts w:ascii="Calibri" w:hAnsi="Calibri" w:cs="Calibri"/>
        </w:rPr>
        <w:t xml:space="preserve"> (min. przenoszenie, przekładanie, zdejmowanie i/lub układanie</w:t>
      </w:r>
      <w:r w:rsidR="00445CFB" w:rsidRPr="000F2806">
        <w:rPr>
          <w:rFonts w:ascii="Calibri" w:hAnsi="Calibri" w:cs="Calibri"/>
        </w:rPr>
        <w:t xml:space="preserve"> akt</w:t>
      </w:r>
      <w:r w:rsidR="00A85E0B" w:rsidRPr="000F2806">
        <w:rPr>
          <w:rFonts w:ascii="Calibri" w:hAnsi="Calibri" w:cs="Calibri"/>
        </w:rPr>
        <w:t xml:space="preserve"> na półkach), na każdym etapie,</w:t>
      </w:r>
      <w:r w:rsidRPr="000F2806">
        <w:rPr>
          <w:rFonts w:ascii="Calibri" w:hAnsi="Calibri" w:cs="Calibri"/>
        </w:rPr>
        <w:t xml:space="preserve"> </w:t>
      </w:r>
      <w:r w:rsidR="00A85E0B" w:rsidRPr="000F2806">
        <w:rPr>
          <w:rFonts w:ascii="Calibri" w:hAnsi="Calibri" w:cs="Calibri"/>
        </w:rPr>
        <w:t xml:space="preserve">należy wykonywać zgodnie </w:t>
      </w:r>
      <w:r w:rsidR="00457314" w:rsidRPr="000F2806">
        <w:rPr>
          <w:rFonts w:ascii="Calibri" w:hAnsi="Calibri" w:cs="Calibri"/>
        </w:rPr>
        <w:br/>
      </w:r>
      <w:r w:rsidR="00A85E0B" w:rsidRPr="000F2806">
        <w:rPr>
          <w:rFonts w:ascii="Calibri" w:hAnsi="Calibri" w:cs="Calibri"/>
        </w:rPr>
        <w:t>z zapisami niniejszego OPZ.</w:t>
      </w:r>
    </w:p>
    <w:p w14:paraId="0848A615" w14:textId="51E3D434" w:rsidR="00443A49" w:rsidRPr="000F2806" w:rsidRDefault="00295329" w:rsidP="000F2806">
      <w:pPr>
        <w:pStyle w:val="Textbody"/>
        <w:numPr>
          <w:ilvl w:val="0"/>
          <w:numId w:val="7"/>
        </w:numPr>
        <w:spacing w:after="0" w:line="240" w:lineRule="auto"/>
        <w:ind w:left="397" w:hanging="397"/>
        <w:contextualSpacing/>
        <w:jc w:val="both"/>
        <w:rPr>
          <w:rFonts w:ascii="Calibri" w:hAnsi="Calibri" w:cs="Calibri"/>
        </w:rPr>
      </w:pPr>
      <w:r w:rsidRPr="000F2806">
        <w:rPr>
          <w:rFonts w:ascii="Calibri" w:hAnsi="Calibri" w:cs="Calibri"/>
        </w:rPr>
        <w:t>Zamawiający sprawuje nadzór nad całym przebiegiem przedmiotu umowy.</w:t>
      </w:r>
    </w:p>
    <w:p w14:paraId="30A77A1A" w14:textId="77777777" w:rsidR="00443A49" w:rsidRPr="000F2806" w:rsidRDefault="00443A49" w:rsidP="000F2806">
      <w:pPr>
        <w:pStyle w:val="Textbody"/>
        <w:spacing w:after="0" w:line="240" w:lineRule="auto"/>
        <w:contextualSpacing/>
        <w:jc w:val="both"/>
        <w:rPr>
          <w:rFonts w:ascii="Calibri" w:hAnsi="Calibri" w:cs="Calibri"/>
        </w:rPr>
      </w:pPr>
    </w:p>
    <w:p w14:paraId="7B959E1B" w14:textId="2E6257DE" w:rsidR="00F17C2C" w:rsidRPr="000F2806" w:rsidRDefault="00F17C2C" w:rsidP="000F2806">
      <w:pPr>
        <w:pStyle w:val="Textbody"/>
        <w:spacing w:after="0" w:line="240" w:lineRule="auto"/>
        <w:contextualSpacing/>
        <w:jc w:val="center"/>
        <w:rPr>
          <w:rFonts w:ascii="Calibri" w:hAnsi="Calibri" w:cs="Calibri"/>
          <w:b/>
          <w:bCs/>
        </w:rPr>
      </w:pPr>
      <w:r w:rsidRPr="000F2806">
        <w:rPr>
          <w:rFonts w:ascii="Calibri" w:hAnsi="Calibri" w:cs="Calibri"/>
          <w:b/>
          <w:bCs/>
        </w:rPr>
        <w:t>§2</w:t>
      </w:r>
    </w:p>
    <w:p w14:paraId="7C4EC52B" w14:textId="0A073F58" w:rsidR="00120903" w:rsidRPr="000F2806" w:rsidRDefault="5BDAA3CB" w:rsidP="000F2806">
      <w:pPr>
        <w:pStyle w:val="Nagwek1"/>
        <w:spacing w:before="0"/>
        <w:contextualSpacing/>
        <w:jc w:val="center"/>
        <w:rPr>
          <w:rFonts w:ascii="Calibri" w:hAnsi="Calibri" w:cs="Calibri"/>
          <w:color w:val="auto"/>
        </w:rPr>
      </w:pPr>
      <w:bookmarkStart w:id="2" w:name="_Toc15378883"/>
      <w:r w:rsidRPr="000F2806">
        <w:rPr>
          <w:rFonts w:ascii="Calibri" w:hAnsi="Calibri" w:cs="Calibri"/>
          <w:color w:val="auto"/>
        </w:rPr>
        <w:t>Opis archiwaliów</w:t>
      </w:r>
      <w:bookmarkEnd w:id="2"/>
    </w:p>
    <w:p w14:paraId="540C4490" w14:textId="77777777" w:rsidR="00F17C2C" w:rsidRPr="000F2806" w:rsidRDefault="00F17C2C" w:rsidP="000F2806">
      <w:pPr>
        <w:pStyle w:val="Textbody"/>
        <w:numPr>
          <w:ilvl w:val="0"/>
          <w:numId w:val="2"/>
        </w:numPr>
        <w:spacing w:after="0" w:line="240" w:lineRule="auto"/>
        <w:ind w:left="397" w:hanging="397"/>
        <w:contextualSpacing/>
        <w:jc w:val="both"/>
        <w:rPr>
          <w:rFonts w:ascii="Calibri" w:hAnsi="Calibri" w:cs="Calibri"/>
        </w:rPr>
      </w:pPr>
      <w:r w:rsidRPr="000F2806">
        <w:rPr>
          <w:rFonts w:ascii="Calibri" w:hAnsi="Calibri" w:cs="Calibri"/>
        </w:rPr>
        <w:t>Z</w:t>
      </w:r>
      <w:r w:rsidR="000B16D3" w:rsidRPr="000F2806">
        <w:rPr>
          <w:rFonts w:ascii="Calibri" w:hAnsi="Calibri" w:cs="Calibri"/>
        </w:rPr>
        <w:t>biory archiwalne</w:t>
      </w:r>
      <w:r w:rsidR="00EB1CC5" w:rsidRPr="000F2806">
        <w:rPr>
          <w:rFonts w:ascii="Calibri" w:hAnsi="Calibri" w:cs="Calibri"/>
        </w:rPr>
        <w:t xml:space="preserve"> – opis stanu faktycznego</w:t>
      </w:r>
      <w:r w:rsidR="000B16D3" w:rsidRPr="000F2806">
        <w:rPr>
          <w:rFonts w:ascii="Calibri" w:hAnsi="Calibri" w:cs="Calibri"/>
        </w:rPr>
        <w:t>: </w:t>
      </w:r>
      <w:r w:rsidRPr="000F2806">
        <w:rPr>
          <w:rFonts w:ascii="Calibri" w:hAnsi="Calibri" w:cs="Calibri"/>
        </w:rPr>
        <w:t xml:space="preserve"> </w:t>
      </w:r>
    </w:p>
    <w:p w14:paraId="5E6219CB" w14:textId="2B15CFA6" w:rsidR="00F17C2C" w:rsidRPr="000F2806" w:rsidRDefault="5BDAA3CB" w:rsidP="000F2806">
      <w:pPr>
        <w:pStyle w:val="Textbody"/>
        <w:numPr>
          <w:ilvl w:val="0"/>
          <w:numId w:val="4"/>
        </w:numPr>
        <w:spacing w:after="0" w:line="240" w:lineRule="auto"/>
        <w:ind w:left="851" w:hanging="284"/>
        <w:contextualSpacing/>
        <w:jc w:val="both"/>
        <w:rPr>
          <w:rFonts w:ascii="Calibri" w:hAnsi="Calibri" w:cs="Calibri"/>
        </w:rPr>
      </w:pPr>
      <w:r w:rsidRPr="000F2806">
        <w:rPr>
          <w:rFonts w:ascii="Calibri" w:hAnsi="Calibri" w:cs="Calibri"/>
        </w:rPr>
        <w:t xml:space="preserve"> Archiwalia zlokalizowane są w budynku w Inowrocławiu, ul. Narutowicza 58  (około 475 m.b. archiwaliów oraz obiektów wielkoformatowych) i przechowywane są na regałach- wszystkie objęte są usługą fumigacji. Spis zespołów stanowi załącznik nr 3.</w:t>
      </w:r>
    </w:p>
    <w:p w14:paraId="3E6029BF" w14:textId="0B65CD41" w:rsidR="00F17C2C" w:rsidRPr="000F2806" w:rsidRDefault="00EB1CC5" w:rsidP="000F2806">
      <w:pPr>
        <w:pStyle w:val="Textbody"/>
        <w:numPr>
          <w:ilvl w:val="0"/>
          <w:numId w:val="5"/>
        </w:numPr>
        <w:spacing w:after="0" w:line="240" w:lineRule="auto"/>
        <w:ind w:left="1418" w:hanging="284"/>
        <w:contextualSpacing/>
        <w:jc w:val="both"/>
        <w:rPr>
          <w:rFonts w:ascii="Calibri" w:hAnsi="Calibri" w:cs="Calibri"/>
        </w:rPr>
      </w:pPr>
      <w:r w:rsidRPr="000F2806">
        <w:rPr>
          <w:rFonts w:ascii="Calibri" w:hAnsi="Calibri" w:cs="Calibri"/>
          <w:bCs/>
        </w:rPr>
        <w:t>Archiwalia umieszczone w pudłach archiwalnych i papierze ochronnym –</w:t>
      </w:r>
      <w:r w:rsidR="00445CFB" w:rsidRPr="000F2806">
        <w:rPr>
          <w:rFonts w:ascii="Calibri" w:hAnsi="Calibri" w:cs="Calibri"/>
          <w:bCs/>
        </w:rPr>
        <w:t xml:space="preserve"> </w:t>
      </w:r>
      <w:r w:rsidRPr="000F2806">
        <w:rPr>
          <w:rFonts w:ascii="Calibri" w:hAnsi="Calibri" w:cs="Calibri"/>
          <w:bCs/>
        </w:rPr>
        <w:t>ok. 100 m.b.</w:t>
      </w:r>
    </w:p>
    <w:p w14:paraId="4CC7A935" w14:textId="5BCF64F0" w:rsidR="00EB1CC5" w:rsidRPr="000F2806" w:rsidRDefault="00EB1CC5" w:rsidP="000F2806">
      <w:pPr>
        <w:pStyle w:val="Textbody"/>
        <w:numPr>
          <w:ilvl w:val="0"/>
          <w:numId w:val="5"/>
        </w:numPr>
        <w:spacing w:after="0" w:line="240" w:lineRule="auto"/>
        <w:ind w:left="1418" w:hanging="284"/>
        <w:contextualSpacing/>
        <w:jc w:val="both"/>
        <w:rPr>
          <w:rFonts w:ascii="Calibri" w:hAnsi="Calibri" w:cs="Calibri"/>
        </w:rPr>
      </w:pPr>
      <w:r w:rsidRPr="000F2806">
        <w:rPr>
          <w:rFonts w:ascii="Calibri" w:hAnsi="Calibri" w:cs="Calibri"/>
          <w:bCs/>
        </w:rPr>
        <w:t>Archiwalia bez żadnych opakowań ochronnych – ok. 375 m.b.</w:t>
      </w:r>
    </w:p>
    <w:p w14:paraId="0F58EED1" w14:textId="3363086D" w:rsidR="00093158" w:rsidRPr="000F2806" w:rsidRDefault="00093158" w:rsidP="000F2806">
      <w:pPr>
        <w:pStyle w:val="Textbody"/>
        <w:numPr>
          <w:ilvl w:val="0"/>
          <w:numId w:val="4"/>
        </w:numPr>
        <w:spacing w:after="0" w:line="240" w:lineRule="auto"/>
        <w:ind w:left="851" w:hanging="284"/>
        <w:contextualSpacing/>
        <w:jc w:val="both"/>
        <w:rPr>
          <w:rFonts w:ascii="Calibri" w:hAnsi="Calibri" w:cs="Calibri"/>
        </w:rPr>
      </w:pPr>
      <w:r w:rsidRPr="000F2806">
        <w:rPr>
          <w:rFonts w:ascii="Calibri" w:hAnsi="Calibri" w:cs="Calibri"/>
        </w:rPr>
        <w:lastRenderedPageBreak/>
        <w:t xml:space="preserve">Archiwalia bez opakowań ochronnych to teczki z aktami luźnymi lub przeszytymi, poszyty </w:t>
      </w:r>
      <w:r w:rsidR="00457314" w:rsidRPr="000F2806">
        <w:rPr>
          <w:rFonts w:ascii="Calibri" w:hAnsi="Calibri" w:cs="Calibri"/>
        </w:rPr>
        <w:br/>
      </w:r>
      <w:r w:rsidRPr="000F2806">
        <w:rPr>
          <w:rFonts w:ascii="Calibri" w:hAnsi="Calibri" w:cs="Calibri"/>
        </w:rPr>
        <w:t>i księgi (średnia waga 1 m.b. akt około 50 kg).</w:t>
      </w:r>
    </w:p>
    <w:p w14:paraId="2CBB7278" w14:textId="6F022DB7" w:rsidR="00093158" w:rsidRPr="000F2806" w:rsidRDefault="00093158" w:rsidP="000F2806">
      <w:pPr>
        <w:pStyle w:val="Textbody"/>
        <w:numPr>
          <w:ilvl w:val="0"/>
          <w:numId w:val="4"/>
        </w:numPr>
        <w:spacing w:after="0" w:line="240" w:lineRule="auto"/>
        <w:ind w:left="851" w:hanging="284"/>
        <w:contextualSpacing/>
        <w:jc w:val="both"/>
        <w:rPr>
          <w:rFonts w:ascii="Calibri" w:hAnsi="Calibri" w:cs="Calibri"/>
        </w:rPr>
      </w:pPr>
      <w:r w:rsidRPr="000F2806">
        <w:rPr>
          <w:rFonts w:ascii="Calibri" w:hAnsi="Calibri" w:cs="Calibri"/>
        </w:rPr>
        <w:t>Część archiwaliów przechowywana jest w opakowaniach ochronnych o wymiarach 42x30x11 cm i 23x26x11 cm, a średnia waga pudła wypełnionego to około 4-6 kg.</w:t>
      </w:r>
    </w:p>
    <w:p w14:paraId="7EF60FD5" w14:textId="68EE7B32" w:rsidR="0042756D" w:rsidRPr="000F2806" w:rsidRDefault="0042756D" w:rsidP="000F2806">
      <w:pPr>
        <w:pStyle w:val="Textbody"/>
        <w:numPr>
          <w:ilvl w:val="0"/>
          <w:numId w:val="11"/>
        </w:numPr>
        <w:spacing w:after="0" w:line="240" w:lineRule="auto"/>
        <w:ind w:left="397" w:hanging="397"/>
        <w:contextualSpacing/>
        <w:jc w:val="both"/>
        <w:rPr>
          <w:rFonts w:ascii="Calibri" w:hAnsi="Calibri" w:cs="Calibri"/>
        </w:rPr>
      </w:pPr>
      <w:r w:rsidRPr="000F2806">
        <w:rPr>
          <w:rFonts w:ascii="Calibri" w:hAnsi="Calibri" w:cs="Calibri"/>
        </w:rPr>
        <w:t>Zamawiający zastrzega zmiany w podanym metrażu +10 % bez dodatkowego wynagrodzenia dla Wykonawcy.</w:t>
      </w:r>
    </w:p>
    <w:p w14:paraId="33DE5160" w14:textId="1EBBF336" w:rsidR="0042756D" w:rsidRPr="000F2806" w:rsidRDefault="0042756D" w:rsidP="000F2806">
      <w:pPr>
        <w:pStyle w:val="Textbody"/>
        <w:numPr>
          <w:ilvl w:val="0"/>
          <w:numId w:val="11"/>
        </w:numPr>
        <w:spacing w:after="0" w:line="240" w:lineRule="auto"/>
        <w:ind w:left="397" w:hanging="397"/>
        <w:contextualSpacing/>
        <w:jc w:val="both"/>
        <w:rPr>
          <w:rFonts w:ascii="Calibri" w:hAnsi="Calibri" w:cs="Calibri"/>
        </w:rPr>
      </w:pPr>
      <w:r w:rsidRPr="000F2806">
        <w:rPr>
          <w:rFonts w:ascii="Calibri" w:hAnsi="Calibri" w:cs="Calibri"/>
        </w:rPr>
        <w:t>Zamawiający zastrzega, że w zasobie mogą być inne, nietypowe archiwalia o nietypowych wymiarach i formatach, nie ujęte w § 2 ust. 1 pkt. 2</w:t>
      </w:r>
      <w:r w:rsidR="00294A7F" w:rsidRPr="000F2806">
        <w:rPr>
          <w:rFonts w:ascii="Calibri" w:hAnsi="Calibri" w:cs="Calibri"/>
        </w:rPr>
        <w:t>.</w:t>
      </w:r>
    </w:p>
    <w:p w14:paraId="3A0C2521" w14:textId="7947199B" w:rsidR="00294A7F" w:rsidRPr="000F2806" w:rsidRDefault="00294A7F" w:rsidP="000F2806">
      <w:pPr>
        <w:pStyle w:val="Textbody"/>
        <w:numPr>
          <w:ilvl w:val="0"/>
          <w:numId w:val="11"/>
        </w:numPr>
        <w:spacing w:after="0" w:line="240" w:lineRule="auto"/>
        <w:ind w:left="397" w:hanging="397"/>
        <w:contextualSpacing/>
        <w:jc w:val="both"/>
        <w:rPr>
          <w:rFonts w:ascii="Calibri" w:hAnsi="Calibri" w:cs="Calibri"/>
        </w:rPr>
      </w:pPr>
      <w:r w:rsidRPr="000F2806">
        <w:rPr>
          <w:rFonts w:ascii="Calibri" w:hAnsi="Calibri" w:cs="Calibri"/>
        </w:rPr>
        <w:t xml:space="preserve">Wykonawca przystępując do realizacji zamówienia oświadcza, że zapoznał się z materiałami archiwalnymi przeznaczonymi do relokacji i żadna dodatkowa ilość materiałów archiwalnych </w:t>
      </w:r>
      <w:r w:rsidR="00457314" w:rsidRPr="000F2806">
        <w:rPr>
          <w:rFonts w:ascii="Calibri" w:hAnsi="Calibri" w:cs="Calibri"/>
        </w:rPr>
        <w:br/>
      </w:r>
      <w:r w:rsidRPr="000F2806">
        <w:rPr>
          <w:rFonts w:ascii="Calibri" w:hAnsi="Calibri" w:cs="Calibri"/>
        </w:rPr>
        <w:t>o których mowa w §2 ust. 3 nie wygeneruje dodatkowych kosztów dla Zamawiającego</w:t>
      </w:r>
      <w:r w:rsidR="00691E1A" w:rsidRPr="000F2806">
        <w:rPr>
          <w:rFonts w:ascii="Calibri" w:hAnsi="Calibri" w:cs="Calibri"/>
        </w:rPr>
        <w:t xml:space="preserve"> w trakcie realizacji zamówienia.</w:t>
      </w:r>
    </w:p>
    <w:p w14:paraId="2529A019" w14:textId="728D686D" w:rsidR="009A415C" w:rsidRPr="000F2806" w:rsidRDefault="5BDAA3CB" w:rsidP="000F2806">
      <w:pPr>
        <w:pStyle w:val="Textbody"/>
        <w:numPr>
          <w:ilvl w:val="0"/>
          <w:numId w:val="11"/>
        </w:numPr>
        <w:spacing w:after="0" w:line="240" w:lineRule="auto"/>
        <w:ind w:left="397" w:hanging="397"/>
        <w:contextualSpacing/>
        <w:jc w:val="both"/>
        <w:rPr>
          <w:rFonts w:ascii="Calibri" w:hAnsi="Calibri" w:cs="Calibri"/>
        </w:rPr>
      </w:pPr>
      <w:r w:rsidRPr="000F2806">
        <w:rPr>
          <w:rFonts w:ascii="Calibri" w:hAnsi="Calibri" w:cs="Calibri"/>
        </w:rPr>
        <w:t>Archiwalia będące przedmiotem zadania mogą być skażone mikrobiologicznie, w związku z czym mogą być źródłem schorzeń zagrażających zdrowiu pracowników. Wykonawca jest zobowiązany do poinformowania pracowników o możliwym zagrożeniu, zapewnienia właściwych warunków bezpieczeństwa i higieny pracy oraz wyposażenia pracowników w odpowiednie środki ochrony osobistej (tj. kombinezony ochronne, rękawice, oraz maseczki chroniące skutecznie drogi oddechowe itp.).</w:t>
      </w:r>
    </w:p>
    <w:p w14:paraId="7CD1684A" w14:textId="77777777" w:rsidR="00B94798" w:rsidRPr="000F2806" w:rsidRDefault="00B94798" w:rsidP="000F2806">
      <w:pPr>
        <w:pStyle w:val="Textbody"/>
        <w:spacing w:after="0" w:line="240" w:lineRule="auto"/>
        <w:contextualSpacing/>
        <w:jc w:val="both"/>
        <w:rPr>
          <w:rFonts w:ascii="Calibri" w:hAnsi="Calibri" w:cs="Calibri"/>
          <w:b/>
          <w:bCs/>
        </w:rPr>
      </w:pPr>
    </w:p>
    <w:p w14:paraId="347021A6" w14:textId="7F51B673" w:rsidR="00EB1CC5" w:rsidRPr="000F2806" w:rsidRDefault="002674E5" w:rsidP="000F2806">
      <w:pPr>
        <w:pStyle w:val="Textbody"/>
        <w:spacing w:after="0" w:line="240" w:lineRule="auto"/>
        <w:contextualSpacing/>
        <w:jc w:val="center"/>
        <w:rPr>
          <w:rFonts w:ascii="Calibri" w:hAnsi="Calibri" w:cs="Calibri"/>
          <w:b/>
          <w:bCs/>
        </w:rPr>
      </w:pPr>
      <w:r w:rsidRPr="000F2806">
        <w:rPr>
          <w:rFonts w:ascii="Calibri" w:hAnsi="Calibri" w:cs="Calibri"/>
          <w:b/>
          <w:bCs/>
        </w:rPr>
        <w:t>§3</w:t>
      </w:r>
    </w:p>
    <w:p w14:paraId="116EAB5E" w14:textId="75F5EA20" w:rsidR="007617E2" w:rsidRPr="000F2806" w:rsidRDefault="5BDAA3CB" w:rsidP="000F2806">
      <w:pPr>
        <w:pStyle w:val="Nagwek1"/>
        <w:spacing w:before="0"/>
        <w:contextualSpacing/>
        <w:jc w:val="center"/>
        <w:rPr>
          <w:rFonts w:ascii="Calibri" w:hAnsi="Calibri" w:cs="Calibri"/>
          <w:color w:val="auto"/>
        </w:rPr>
      </w:pPr>
      <w:bookmarkStart w:id="3" w:name="_Toc1124660143"/>
      <w:r w:rsidRPr="000F2806">
        <w:rPr>
          <w:rFonts w:ascii="Calibri" w:hAnsi="Calibri" w:cs="Calibri"/>
          <w:color w:val="auto"/>
        </w:rPr>
        <w:t>Załadunek i warunki przewozu</w:t>
      </w:r>
      <w:bookmarkEnd w:id="3"/>
    </w:p>
    <w:p w14:paraId="56299AF3" w14:textId="2E88BA1E" w:rsidR="00120903" w:rsidRPr="000F2806" w:rsidRDefault="5BDAA3CB" w:rsidP="000F2806">
      <w:pPr>
        <w:pStyle w:val="Nagwek2"/>
        <w:spacing w:before="0"/>
        <w:contextualSpacing/>
        <w:jc w:val="center"/>
        <w:rPr>
          <w:rFonts w:ascii="Calibri" w:hAnsi="Calibri" w:cs="Calibri"/>
          <w:color w:val="auto"/>
        </w:rPr>
      </w:pPr>
      <w:bookmarkStart w:id="4" w:name="_Toc1887946301"/>
      <w:r w:rsidRPr="000F2806">
        <w:rPr>
          <w:rFonts w:ascii="Calibri" w:hAnsi="Calibri" w:cs="Calibri"/>
          <w:color w:val="auto"/>
        </w:rPr>
        <w:t>Warunki lokalizacyjne</w:t>
      </w:r>
      <w:bookmarkEnd w:id="4"/>
    </w:p>
    <w:p w14:paraId="688AD2F0" w14:textId="3D292DED" w:rsidR="00445CFB" w:rsidRPr="000F2806" w:rsidRDefault="5BDAA3CB" w:rsidP="000F2806">
      <w:pPr>
        <w:pStyle w:val="Textbody"/>
        <w:numPr>
          <w:ilvl w:val="0"/>
          <w:numId w:val="3"/>
        </w:numPr>
        <w:spacing w:after="0" w:line="240" w:lineRule="auto"/>
        <w:ind w:left="397" w:hanging="397"/>
        <w:contextualSpacing/>
        <w:jc w:val="both"/>
        <w:rPr>
          <w:rFonts w:ascii="Calibri" w:hAnsi="Calibri" w:cs="Calibri"/>
        </w:rPr>
      </w:pPr>
      <w:r w:rsidRPr="000F2806">
        <w:rPr>
          <w:rFonts w:ascii="Calibri" w:hAnsi="Calibri" w:cs="Calibri"/>
        </w:rPr>
        <w:t xml:space="preserve">Budynek Archiwum Państwowego w Bydgoszczy Oddziału w Inowrocławiu stanowi jeden obiekt wolnostojący otoczony płotem. Budynek zlokalizowany jest w centrum miasta, w związku z czym ograniczona jest możliwość bezpośredniego dojazdu. W budynku Zamawiającego nie ma rampy. Budynek w Inowrocławiu przy ul. Narutowicza 58 posiada niewielkie zadaszenie drzwi wejściowych. Główną obsługę komunikacyjną nieruchomości stanowi istniejący droga wewnętrzna z ul. Narutowicza. Teren ogrodzony, zamykany furtką o szerokości 1,12 m. Przed furtką znajduje się krawężnik o wysokości 10 cm. Brak bramy.  Budynek o dwóch kondygnacjach nadziemnych. Kwestia ewentualnego zajęcia pasa drogowego pozostaje po stronie Wykonawcy. Materiały przeznaczone do transportu znajdują się w około 80% na pierwszej kondygnacji (parter) reszta na piętrze I (pierwszym). Budynek w części przeznaczony dla funkcji magazynowej oraz dla funkcji biurowo-administracyjno-zapleczowej. Budynek posiada jedną klatkę schodową (o szerokości około 80 cm) i jedno wejście zewnętrzne. Budynek umiejscowiony jest przy drodze wewnętrznej.  </w:t>
      </w:r>
    </w:p>
    <w:p w14:paraId="13E80890" w14:textId="76EBF2CB" w:rsidR="00445CFB" w:rsidRPr="000F2806" w:rsidRDefault="00445CFB" w:rsidP="000F2806">
      <w:pPr>
        <w:pStyle w:val="Textbody"/>
        <w:numPr>
          <w:ilvl w:val="0"/>
          <w:numId w:val="3"/>
        </w:numPr>
        <w:spacing w:after="0" w:line="240" w:lineRule="auto"/>
        <w:ind w:left="397" w:hanging="397"/>
        <w:contextualSpacing/>
        <w:jc w:val="both"/>
        <w:rPr>
          <w:rFonts w:ascii="Calibri" w:hAnsi="Calibri" w:cs="Calibri"/>
        </w:rPr>
      </w:pPr>
      <w:r w:rsidRPr="000F2806">
        <w:rPr>
          <w:rFonts w:ascii="Calibri" w:hAnsi="Calibri" w:cs="Calibri"/>
        </w:rPr>
        <w:t xml:space="preserve">Dokumentacja techniczna obiektu, o którym mowa w §3 ust. 1, stanowi </w:t>
      </w:r>
      <w:r w:rsidRPr="000F2806">
        <w:rPr>
          <w:rFonts w:ascii="Calibri" w:hAnsi="Calibri" w:cs="Calibri"/>
          <w:b/>
          <w:bCs/>
        </w:rPr>
        <w:t>Załącznik nr 1 do OPZ</w:t>
      </w:r>
      <w:r w:rsidRPr="000F2806">
        <w:rPr>
          <w:rFonts w:ascii="Calibri" w:hAnsi="Calibri" w:cs="Calibri"/>
        </w:rPr>
        <w:t>.</w:t>
      </w:r>
    </w:p>
    <w:p w14:paraId="0C174DC4" w14:textId="14ABC2C7" w:rsidR="00445CFB" w:rsidRPr="000F2806" w:rsidRDefault="5BDAA3CB" w:rsidP="000F2806">
      <w:pPr>
        <w:pStyle w:val="Textbody"/>
        <w:numPr>
          <w:ilvl w:val="0"/>
          <w:numId w:val="3"/>
        </w:numPr>
        <w:spacing w:after="0" w:line="240" w:lineRule="auto"/>
        <w:ind w:left="397" w:hanging="397"/>
        <w:contextualSpacing/>
        <w:jc w:val="both"/>
        <w:rPr>
          <w:rFonts w:ascii="Calibri" w:hAnsi="Calibri" w:cs="Calibri"/>
        </w:rPr>
      </w:pPr>
      <w:r w:rsidRPr="000F2806">
        <w:rPr>
          <w:rFonts w:ascii="Calibri" w:hAnsi="Calibri" w:cs="Calibri"/>
        </w:rPr>
        <w:t xml:space="preserve">Budynek Archiwum Państwowego w Bydgoszczy przy ul. M. Karłowicza 17 to czterokondygnacyjny obiekt wyposażony w przestrzeń wyładunkową (bez podnoszonej windy do przestrzeni ładunkowej samochodu dostawczego) i windy: osobowa - kabina o wymiarach 1450x1600x2100 mm oraz towarowa – kabina o wymiarach 1550x2300x2100 mm. </w:t>
      </w:r>
    </w:p>
    <w:p w14:paraId="46E6602B" w14:textId="7A810E54" w:rsidR="00445CFB" w:rsidRPr="000F2806" w:rsidRDefault="00445CFB" w:rsidP="000F2806">
      <w:pPr>
        <w:pStyle w:val="Textbody"/>
        <w:numPr>
          <w:ilvl w:val="0"/>
          <w:numId w:val="3"/>
        </w:numPr>
        <w:spacing w:after="0" w:line="240" w:lineRule="auto"/>
        <w:ind w:left="397" w:hanging="397"/>
        <w:contextualSpacing/>
        <w:jc w:val="both"/>
        <w:rPr>
          <w:rFonts w:ascii="Calibri" w:hAnsi="Calibri" w:cs="Calibri"/>
        </w:rPr>
      </w:pPr>
      <w:r w:rsidRPr="000F2806">
        <w:rPr>
          <w:rFonts w:ascii="Calibri" w:hAnsi="Calibri" w:cs="Calibri"/>
        </w:rPr>
        <w:t xml:space="preserve">Dokumentacja techniczna obiektu, o którym mowa w §3 ust. 3, stanowi </w:t>
      </w:r>
      <w:r w:rsidRPr="000F2806">
        <w:rPr>
          <w:rFonts w:ascii="Calibri" w:hAnsi="Calibri" w:cs="Calibri"/>
          <w:b/>
          <w:bCs/>
        </w:rPr>
        <w:t>Załącznik nr 2 do OPZ</w:t>
      </w:r>
      <w:r w:rsidRPr="000F2806">
        <w:rPr>
          <w:rFonts w:ascii="Calibri" w:hAnsi="Calibri" w:cs="Calibri"/>
        </w:rPr>
        <w:t>.</w:t>
      </w:r>
    </w:p>
    <w:p w14:paraId="60220562" w14:textId="77777777" w:rsidR="00443A49" w:rsidRPr="000F2806" w:rsidRDefault="00443A49" w:rsidP="000F2806">
      <w:pPr>
        <w:pStyle w:val="Textbody"/>
        <w:spacing w:after="0" w:line="240" w:lineRule="auto"/>
        <w:contextualSpacing/>
        <w:jc w:val="center"/>
        <w:rPr>
          <w:rFonts w:ascii="Calibri" w:hAnsi="Calibri" w:cs="Calibri"/>
        </w:rPr>
      </w:pPr>
    </w:p>
    <w:p w14:paraId="1CFC51C5" w14:textId="5E14D451" w:rsidR="00DD7056" w:rsidRPr="000F2806" w:rsidRDefault="2EC050E7" w:rsidP="000F2806">
      <w:pPr>
        <w:pStyle w:val="Textbody"/>
        <w:spacing w:after="0" w:line="240" w:lineRule="auto"/>
        <w:contextualSpacing/>
        <w:jc w:val="center"/>
        <w:rPr>
          <w:rFonts w:ascii="Calibri" w:hAnsi="Calibri" w:cs="Calibri"/>
        </w:rPr>
      </w:pPr>
      <w:r w:rsidRPr="000F2806">
        <w:rPr>
          <w:rFonts w:ascii="Calibri" w:hAnsi="Calibri" w:cs="Calibri"/>
        </w:rPr>
        <w:t>§4</w:t>
      </w:r>
    </w:p>
    <w:p w14:paraId="6983FED7" w14:textId="7F7D67FA" w:rsidR="001045FD" w:rsidRPr="000F2806" w:rsidRDefault="5BDAA3CB" w:rsidP="000F2806">
      <w:pPr>
        <w:pStyle w:val="Nagwek2"/>
        <w:spacing w:before="0"/>
        <w:contextualSpacing/>
        <w:jc w:val="center"/>
        <w:rPr>
          <w:rFonts w:ascii="Calibri" w:hAnsi="Calibri" w:cs="Calibri"/>
          <w:color w:val="auto"/>
        </w:rPr>
      </w:pPr>
      <w:bookmarkStart w:id="5" w:name="_Toc1151115728"/>
      <w:r w:rsidRPr="000F2806">
        <w:rPr>
          <w:rFonts w:ascii="Calibri" w:hAnsi="Calibri" w:cs="Calibri"/>
          <w:color w:val="auto"/>
        </w:rPr>
        <w:t>Opakowania i sposób pakowania</w:t>
      </w:r>
      <w:bookmarkEnd w:id="5"/>
    </w:p>
    <w:p w14:paraId="29EAE579" w14:textId="0567B0E3" w:rsidR="004A7CF2" w:rsidRPr="000F2806" w:rsidRDefault="001045FD" w:rsidP="000F2806">
      <w:pPr>
        <w:pStyle w:val="Textbody"/>
        <w:numPr>
          <w:ilvl w:val="0"/>
          <w:numId w:val="12"/>
        </w:numPr>
        <w:spacing w:after="0" w:line="240" w:lineRule="auto"/>
        <w:ind w:left="397" w:hanging="397"/>
        <w:contextualSpacing/>
        <w:jc w:val="both"/>
        <w:rPr>
          <w:rFonts w:ascii="Calibri" w:hAnsi="Calibri" w:cs="Calibri"/>
        </w:rPr>
      </w:pPr>
      <w:r w:rsidRPr="000F2806">
        <w:rPr>
          <w:rFonts w:ascii="Calibri" w:hAnsi="Calibri" w:cs="Calibri"/>
        </w:rPr>
        <w:t>Wykonawca dostarcza uzgodnione z Zamawiającym opakowania transportowe (np. palety plastikowe, pudła kartonowe), wnosi do budynku, ustawia w miejscu wskazanym przez Zamawiającego.</w:t>
      </w:r>
    </w:p>
    <w:p w14:paraId="171C4639" w14:textId="26994526" w:rsidR="004A7CF2" w:rsidRPr="000F2806" w:rsidRDefault="5BDAA3CB" w:rsidP="000F2806">
      <w:pPr>
        <w:pStyle w:val="Textbody"/>
        <w:numPr>
          <w:ilvl w:val="0"/>
          <w:numId w:val="12"/>
        </w:numPr>
        <w:spacing w:after="0" w:line="240" w:lineRule="auto"/>
        <w:ind w:left="397" w:hanging="397"/>
        <w:contextualSpacing/>
        <w:jc w:val="both"/>
        <w:rPr>
          <w:rFonts w:ascii="Calibri" w:hAnsi="Calibri" w:cs="Calibri"/>
        </w:rPr>
      </w:pPr>
      <w:r w:rsidRPr="000F2806">
        <w:rPr>
          <w:rFonts w:ascii="Calibri" w:hAnsi="Calibri" w:cs="Calibri"/>
        </w:rPr>
        <w:lastRenderedPageBreak/>
        <w:t>Wszystkie dostarczone opakowania muszą być w dobrym stanie technicznym, czyste mikrobiologicznie, nie mogą być naprawiane, zabrudzone, bez ostrych wystających elementów, nie wykorzystywane uprzednio do przewozu materiałów mogących powodować uszkodzenie archiwaliów (np. chemikaliów, produktów spożywczych, itp.). Przed wniesieniem opakowań do budynku Zamawiającego każdorazowo zostanie dokonana ich ocena stanu technicznego. W przypadku niespełnienia warunków opisanych powyżej, Zamawiający może odmówić ich przyjęcia.</w:t>
      </w:r>
    </w:p>
    <w:p w14:paraId="17C0AA50" w14:textId="0670116F" w:rsidR="00727665" w:rsidRPr="000F2806" w:rsidRDefault="00727665" w:rsidP="000F2806">
      <w:pPr>
        <w:pStyle w:val="Textbody"/>
        <w:numPr>
          <w:ilvl w:val="0"/>
          <w:numId w:val="12"/>
        </w:numPr>
        <w:spacing w:after="0" w:line="240" w:lineRule="auto"/>
        <w:ind w:left="397" w:hanging="397"/>
        <w:contextualSpacing/>
        <w:jc w:val="both"/>
        <w:rPr>
          <w:rFonts w:ascii="Calibri" w:hAnsi="Calibri" w:cs="Calibri"/>
        </w:rPr>
      </w:pPr>
      <w:r w:rsidRPr="000F2806">
        <w:rPr>
          <w:rFonts w:ascii="Calibri" w:hAnsi="Calibri" w:cs="Calibri"/>
        </w:rPr>
        <w:t>Szacowanie ilości opakowań oraz ustalenie ich wymiarów jest po stronie Wykonawcy i ustala to na podstawnie danych w §2 oraz odbytej wizji lokalnej, którą zaleca Zamawiający.</w:t>
      </w:r>
      <w:r w:rsidR="003F319C" w:rsidRPr="000F2806">
        <w:rPr>
          <w:rFonts w:ascii="Calibri" w:hAnsi="Calibri" w:cs="Calibri"/>
        </w:rPr>
        <w:t xml:space="preserve"> </w:t>
      </w:r>
    </w:p>
    <w:p w14:paraId="7383601F" w14:textId="145976D0" w:rsidR="009643AB" w:rsidRPr="000F2806" w:rsidRDefault="00727665" w:rsidP="000F2806">
      <w:pPr>
        <w:pStyle w:val="Textbody"/>
        <w:numPr>
          <w:ilvl w:val="0"/>
          <w:numId w:val="12"/>
        </w:numPr>
        <w:spacing w:after="0" w:line="240" w:lineRule="auto"/>
        <w:ind w:left="397" w:hanging="397"/>
        <w:contextualSpacing/>
        <w:jc w:val="both"/>
        <w:rPr>
          <w:rFonts w:ascii="Calibri" w:hAnsi="Calibri" w:cs="Calibri"/>
        </w:rPr>
      </w:pPr>
      <w:r w:rsidRPr="000F2806">
        <w:rPr>
          <w:rFonts w:ascii="Calibri" w:hAnsi="Calibri" w:cs="Calibri"/>
        </w:rPr>
        <w:t xml:space="preserve">Zamawiający wymaga dostarczenia różnych rodzajów opakowań transportowych, w ilości dostosowanej do ich warunków lokalowych opisanych w </w:t>
      </w:r>
      <w:r w:rsidR="004A7CF2" w:rsidRPr="000F2806">
        <w:rPr>
          <w:rFonts w:ascii="Calibri" w:hAnsi="Calibri" w:cs="Calibri"/>
        </w:rPr>
        <w:t>§ 3</w:t>
      </w:r>
      <w:r w:rsidRPr="000F2806">
        <w:rPr>
          <w:rFonts w:ascii="Calibri" w:hAnsi="Calibri" w:cs="Calibri"/>
        </w:rPr>
        <w:t xml:space="preserve"> oraz do rodzajów archiwaliów (zalecana wizja lokalna budynków oraz w razie potrzeby dokonanie pomiarów i kalkulacji)</w:t>
      </w:r>
      <w:r w:rsidR="009643AB" w:rsidRPr="000F2806">
        <w:rPr>
          <w:rFonts w:ascii="Calibri" w:hAnsi="Calibri" w:cs="Calibri"/>
        </w:rPr>
        <w:t xml:space="preserve"> w tym:</w:t>
      </w:r>
    </w:p>
    <w:p w14:paraId="120B6C84" w14:textId="77777777" w:rsidR="009643AB" w:rsidRPr="000F2806" w:rsidRDefault="009643AB" w:rsidP="000F2806">
      <w:pPr>
        <w:pStyle w:val="Akapitzlist"/>
        <w:numPr>
          <w:ilvl w:val="0"/>
          <w:numId w:val="26"/>
        </w:numPr>
        <w:ind w:left="851" w:hanging="284"/>
        <w:jc w:val="both"/>
        <w:rPr>
          <w:rFonts w:ascii="Calibri" w:hAnsi="Calibri" w:cs="Calibri"/>
          <w:szCs w:val="24"/>
        </w:rPr>
      </w:pPr>
      <w:r w:rsidRPr="000F2806">
        <w:rPr>
          <w:rFonts w:ascii="Calibri" w:hAnsi="Calibri" w:cs="Calibri"/>
          <w:szCs w:val="24"/>
        </w:rPr>
        <w:t xml:space="preserve">palet wykonanych z tworzywa sztucznego (np. HDPE, PP), o konstrukcji stabilnej, wytrzymałej, przystosowanej do obsługi wózkiem widłowym, o powierzchni gładkiej, zmywalnej, krawędziach wyoblonych, o wysokiej wytrzymałość na uszkodzenia mechaniczne, o wymiarach i nośności statycznej i dynamicznej dostosowanych do wymiaru, formatu i ciężaru przewożonych archiwaliów; </w:t>
      </w:r>
    </w:p>
    <w:p w14:paraId="5B4EC31E" w14:textId="77777777" w:rsidR="009643AB" w:rsidRPr="000F2806" w:rsidRDefault="009643AB" w:rsidP="000F2806">
      <w:pPr>
        <w:pStyle w:val="Textbody"/>
        <w:numPr>
          <w:ilvl w:val="0"/>
          <w:numId w:val="26"/>
        </w:numPr>
        <w:spacing w:after="0" w:line="240" w:lineRule="auto"/>
        <w:ind w:left="851" w:hanging="284"/>
        <w:contextualSpacing/>
        <w:jc w:val="both"/>
        <w:rPr>
          <w:rFonts w:ascii="Calibri" w:hAnsi="Calibri" w:cs="Calibri"/>
        </w:rPr>
      </w:pPr>
      <w:r w:rsidRPr="000F2806">
        <w:rPr>
          <w:rFonts w:ascii="Calibri" w:hAnsi="Calibri" w:cs="Calibri"/>
        </w:rPr>
        <w:t>pojemników plastikowych zamykanych, wykonanych z tworzyw sztucznych (np. polipropylen, polywood, itp), odpornych na działanie warunków zewnętrznych (woda, temperatura, promieniowanie UV), w kształcie prostopadłościanu (ścianki ustawione pod kątem prostym), o konstrukcji systemowej (z możliwością ustawiania w stosy), średniej wielkości (łatwość ręcznego przenoszenia), wyposażonych w uchwyty do przenoszenia, bez otworów wentylacyjnych; optymalne wymiary pudeł: 40x60cm i wysokości 40cm oraz 60x80 cm i wysokość 40 cm;</w:t>
      </w:r>
    </w:p>
    <w:p w14:paraId="3F6A6FDB" w14:textId="63B17B00" w:rsidR="009643AB" w:rsidRPr="000F2806" w:rsidRDefault="009643AB" w:rsidP="000F2806">
      <w:pPr>
        <w:pStyle w:val="Textbody"/>
        <w:numPr>
          <w:ilvl w:val="0"/>
          <w:numId w:val="26"/>
        </w:numPr>
        <w:spacing w:after="0" w:line="240" w:lineRule="auto"/>
        <w:ind w:left="851" w:hanging="284"/>
        <w:contextualSpacing/>
        <w:jc w:val="both"/>
        <w:rPr>
          <w:rFonts w:ascii="Calibri" w:hAnsi="Calibri" w:cs="Calibri"/>
        </w:rPr>
      </w:pPr>
      <w:r w:rsidRPr="000F2806">
        <w:rPr>
          <w:rFonts w:ascii="Calibri" w:hAnsi="Calibri" w:cs="Calibri"/>
        </w:rPr>
        <w:t>pudeł kartonowych wykonanych z tektury wielowarstwowej (falistej lub litej), odpornej na działanie czynników zewnętrznych, o wysokiej wytrzymałości na uszkodzenia mechaniczne, o wymiarze dostosowanym do rodzaju, ciężaru i wymiaru archiwaliów (zalecana wizja lokalna i dokonanie pomiarów), optymalne wymiary pudeł: 40x60 cm i wysokości 40 cm oraz 60x80 cm i wysokość 40 cm</w:t>
      </w:r>
      <w:r w:rsidR="00EB337D" w:rsidRPr="000F2806">
        <w:rPr>
          <w:rFonts w:ascii="Calibri" w:hAnsi="Calibri" w:cs="Calibri"/>
        </w:rPr>
        <w:t>.</w:t>
      </w:r>
    </w:p>
    <w:p w14:paraId="7A78DD82" w14:textId="0965B06D" w:rsidR="00727665" w:rsidRPr="000F2806" w:rsidRDefault="2EC050E7" w:rsidP="000F2806">
      <w:pPr>
        <w:pStyle w:val="Textbody"/>
        <w:numPr>
          <w:ilvl w:val="0"/>
          <w:numId w:val="27"/>
        </w:numPr>
        <w:spacing w:after="0" w:line="240" w:lineRule="auto"/>
        <w:ind w:left="397" w:hanging="397"/>
        <w:contextualSpacing/>
        <w:jc w:val="both"/>
        <w:rPr>
          <w:rFonts w:ascii="Calibri" w:hAnsi="Calibri" w:cs="Calibri"/>
        </w:rPr>
      </w:pPr>
      <w:r w:rsidRPr="000F2806">
        <w:rPr>
          <w:rFonts w:ascii="Calibri" w:hAnsi="Calibri" w:cs="Calibri"/>
        </w:rPr>
        <w:t>Zamawiający informuje, że budynku Archiwum przy ul. Mieczysława Karłowicza 17 w Bydgoszczy będzie wydzielone osobne pomieszczenie do odkurzania archiwaliów i opakowań ochronnych.</w:t>
      </w:r>
    </w:p>
    <w:p w14:paraId="533EC9CC" w14:textId="7C77E961" w:rsidR="00727665" w:rsidRPr="000F2806" w:rsidRDefault="5BDAA3CB" w:rsidP="000F2806">
      <w:pPr>
        <w:pStyle w:val="Akapitzlist"/>
        <w:numPr>
          <w:ilvl w:val="0"/>
          <w:numId w:val="28"/>
        </w:numPr>
        <w:ind w:left="397" w:hanging="397"/>
        <w:jc w:val="both"/>
        <w:rPr>
          <w:rFonts w:ascii="Calibri" w:hAnsi="Calibri" w:cs="Calibri"/>
        </w:rPr>
      </w:pPr>
      <w:r w:rsidRPr="000F2806">
        <w:rPr>
          <w:rFonts w:ascii="Calibri" w:hAnsi="Calibri" w:cs="Calibri"/>
        </w:rPr>
        <w:t>Zamawiający dopuszcza możliwość wykorzystania do przewozu archiwaliów w innych niż zaproponowane w §4 ust. 4 zbiorczych opakowaniach transportowych, pod warunkiem zaakceptowania przedłożonej przez Wykonawcę ich specyfikacji i na podstawie oględzin dostarczonych modeli pokazowych.</w:t>
      </w:r>
    </w:p>
    <w:p w14:paraId="4DEDD38D" w14:textId="0561D12A" w:rsidR="001045FD" w:rsidRPr="000F2806" w:rsidRDefault="001045FD" w:rsidP="000F2806">
      <w:pPr>
        <w:pStyle w:val="Akapitzlist"/>
        <w:numPr>
          <w:ilvl w:val="0"/>
          <w:numId w:val="28"/>
        </w:numPr>
        <w:ind w:left="397" w:hanging="397"/>
        <w:jc w:val="both"/>
        <w:rPr>
          <w:rFonts w:ascii="Calibri" w:hAnsi="Calibri" w:cs="Calibri"/>
        </w:rPr>
      </w:pPr>
      <w:r w:rsidRPr="000F2806">
        <w:rPr>
          <w:rFonts w:ascii="Calibri" w:hAnsi="Calibri" w:cs="Calibri"/>
        </w:rPr>
        <w:t>Pakowanie archiwaliów do opakowań transportowych koordynuje i nadzoruje pracownik Zamawiającego.</w:t>
      </w:r>
    </w:p>
    <w:p w14:paraId="63E49367" w14:textId="14A1F806" w:rsidR="00590347" w:rsidRPr="000F2806" w:rsidRDefault="00590347"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Przed umieszczeniem archiwaliów w/na opakowaniu transportowym (palecie, plastikowym pojemniku, w pudle zbiorczym), każde opakowanie musi być sprawdzone pod kątem: czy pudła są zamknięte, tasiemki teczek związane, czy z opakowania papierowego nie wystają akta, itp. W przypadku pudeł tzw. wybrzuszonych (za duża ilość archiwaliów w środku) lub z uszkodzonymi zamkami oraz otwierających się teczek, fascykułów lub paczek w papierze związanym tasiemką, Wykonawca przy pomocy tasiemki lub folii „strecz” wzmocni konstrukcję opakowania.</w:t>
      </w:r>
    </w:p>
    <w:p w14:paraId="39217615" w14:textId="24B4C7C3" w:rsidR="00A61693" w:rsidRPr="000F2806" w:rsidRDefault="00A61693" w:rsidP="000F2806">
      <w:pPr>
        <w:pStyle w:val="Akapitzlist"/>
        <w:numPr>
          <w:ilvl w:val="0"/>
          <w:numId w:val="28"/>
        </w:numPr>
        <w:ind w:left="397" w:hanging="397"/>
        <w:jc w:val="both"/>
        <w:rPr>
          <w:rFonts w:ascii="Calibri" w:hAnsi="Calibri" w:cs="Calibri"/>
          <w:szCs w:val="24"/>
        </w:rPr>
      </w:pPr>
      <w:r w:rsidRPr="000F2806">
        <w:rPr>
          <w:rFonts w:ascii="Calibri" w:hAnsi="Calibri" w:cs="Calibri"/>
        </w:rPr>
        <w:t>Decyzję o wyborze zbiorczego opakowania ochronnego do przewozu archiwaliów (paleta, skrzynka plastikowa, pudło) podejmuje Zamawiający (ze względów konserwatorskich oraz stanu zachowania archiwaliów).</w:t>
      </w:r>
    </w:p>
    <w:p w14:paraId="2709F08B" w14:textId="4660458D" w:rsidR="00A61693" w:rsidRPr="000F2806" w:rsidRDefault="00A61693"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 xml:space="preserve">Wszystkie materiały wypełniające (np. pianki, gąbki, włókniny), które będą ponownie wykorzystane przez Wykonawcę do pakowania kolejnych archiwaliów muszą być umieszczone przez Wykonawcę w wyznaczonych i opisanych skrzyniach lub pudłach zbiorczych. Wykonawca </w:t>
      </w:r>
      <w:r w:rsidRPr="000F2806">
        <w:rPr>
          <w:rFonts w:ascii="Calibri" w:hAnsi="Calibri" w:cs="Calibri"/>
        </w:rPr>
        <w:lastRenderedPageBreak/>
        <w:t>organizuje i koordynuje dostarczanie tych opakowań. Wszystkie materiały uszkodzone lub zabrudzone muszą być wyrzucone; w żadnym wypadku niedopuszczalne jest łączenie w jednej skrzyni lub pudle materiałów planowanych do ponownego wykorzystania oraz tymi przeznaczonymi do wyrzucenia, które nie mogą być użyte ponownie.</w:t>
      </w:r>
    </w:p>
    <w:p w14:paraId="699D0063" w14:textId="15EC08E3" w:rsidR="001045FD" w:rsidRPr="000F2806" w:rsidRDefault="001045FD"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 xml:space="preserve">Na paletach Wykonawca umieszcza wskazane archiwalia przechowywane w pudełkach archiwalnych (bezkwasowych) oraz opakowane w papier. Dopuszcza się układanie pudełek oraz paczek w stosy. W przypadku pudełek tych samych lub zbliżonych wymiarów maksymalnie do 100 cm w stosie, w przypadku paczek (archiwaliów opakowanych w papier) maksymalnie do 80 cm w stosie; Zamawiający zastrzega możliwość obniżenia wysokości stosu pudełek lub paczek </w:t>
      </w:r>
      <w:r w:rsidR="000B78BA" w:rsidRPr="000F2806">
        <w:rPr>
          <w:rFonts w:ascii="Calibri" w:hAnsi="Calibri" w:cs="Calibri"/>
        </w:rPr>
        <w:br/>
      </w:r>
      <w:r w:rsidRPr="000F2806">
        <w:rPr>
          <w:rFonts w:ascii="Calibri" w:hAnsi="Calibri" w:cs="Calibri"/>
        </w:rPr>
        <w:t>z aktami w przypadku ryzyka deformacji archiwaliów</w:t>
      </w:r>
      <w:r w:rsidR="009643AB" w:rsidRPr="000F2806">
        <w:rPr>
          <w:rFonts w:ascii="Calibri" w:hAnsi="Calibri" w:cs="Calibri"/>
        </w:rPr>
        <w:t>.</w:t>
      </w:r>
      <w:r w:rsidRPr="000F2806">
        <w:rPr>
          <w:rFonts w:ascii="Calibri" w:hAnsi="Calibri" w:cs="Calibri"/>
        </w:rPr>
        <w:t xml:space="preserve"> Wykonawca ręcznie foliuje (zabezpiecza) spaletyzowane pudełka i paczki z archiwaliami folią ochronną (typu „strecz”), w celu ochrony przez przemieszczaniem się podczas załadunku oraz transportu.</w:t>
      </w:r>
    </w:p>
    <w:p w14:paraId="34A91EA4" w14:textId="52E85FB2" w:rsidR="00F26640" w:rsidRPr="000F2806" w:rsidRDefault="001045FD"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Archiwalia umieszczone w pudełkach wielkoformatowych (płaskich), o tym samym rodzaju, wymiarze, formacie, ciężarze, stabilnej konstrukcji mogą być układane na palecie na płasko, maksymalnie po 20 pudełek w stosie, pudła nie mogą wystawać poza obrąb palety.</w:t>
      </w:r>
    </w:p>
    <w:p w14:paraId="3070401C" w14:textId="37AC1EC9" w:rsidR="00F26640" w:rsidRPr="000F2806" w:rsidRDefault="00F26640" w:rsidP="000F2806">
      <w:pPr>
        <w:pStyle w:val="Akapitzlist"/>
        <w:numPr>
          <w:ilvl w:val="0"/>
          <w:numId w:val="28"/>
        </w:numPr>
        <w:ind w:left="397" w:hanging="397"/>
        <w:jc w:val="both"/>
        <w:rPr>
          <w:rFonts w:ascii="Calibri" w:hAnsi="Calibri" w:cs="Calibri"/>
          <w:szCs w:val="24"/>
        </w:rPr>
      </w:pPr>
      <w:r w:rsidRPr="000F2806">
        <w:rPr>
          <w:rFonts w:ascii="Calibri" w:hAnsi="Calibri" w:cs="Calibri"/>
        </w:rPr>
        <w:t>Na paletach Wykonawca umieszcza archiwalia przechowywane w pudłach archiwalnych, pudełkach i tekach introligatorskich, teczkach, w fascykułach, w papierze ochronnym przewiązanym tasiemką. Na każdej palecie Wykonawca umieszcza arkusz tektury (czystej, nieuszkodzonej) pełniącej funkcję ochronną dla opakowań archiwalnych. Wybór opakowania zbiorczego dla poszczególnych rodzajów archiwaliów Wykonawca uzgadnia z Zamawiającym.</w:t>
      </w:r>
    </w:p>
    <w:p w14:paraId="5F5E314F" w14:textId="6125C6CE" w:rsidR="00F26640" w:rsidRPr="000F2806" w:rsidRDefault="00F26640"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Na każdej palecie Wykonawca układa archiwalia umieszczone w opakowaniach ochronnych zgodnie z ich rodzajem, wymiarem, ciężarem, konstrukcją oraz stanem zachowania.</w:t>
      </w:r>
    </w:p>
    <w:p w14:paraId="2F4546FE" w14:textId="1B1DB12D" w:rsidR="00AD4CD9" w:rsidRPr="000F2806" w:rsidRDefault="00AD4CD9"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 xml:space="preserve">Wszystkie palety z ułożonymi archiwaliami Wykonawca ręcznie foliuje (folią typu „stretch”) </w:t>
      </w:r>
      <w:r w:rsidR="000B78BA" w:rsidRPr="000F2806">
        <w:rPr>
          <w:rFonts w:ascii="Calibri" w:hAnsi="Calibri" w:cs="Calibri"/>
        </w:rPr>
        <w:br/>
      </w:r>
      <w:r w:rsidRPr="000F2806">
        <w:rPr>
          <w:rFonts w:ascii="Calibri" w:hAnsi="Calibri" w:cs="Calibri"/>
        </w:rPr>
        <w:t>w celu zabezpieczenia przed działaniem warunków klimatycznych (temperatura i wilgotność względna powietrza), zabrudzeniem i uszkodzeniem mechanicznym, oraz nieprzemieszczania się opakowań podczas załadunku, przewozu i rozładunku. Zamawiający wyklucza maszynowe foliowanie załadowanych palet, które może prowadzić do uszkodzenia opakowań.</w:t>
      </w:r>
    </w:p>
    <w:p w14:paraId="7354A945" w14:textId="49C6AF83" w:rsidR="00AD4CD9" w:rsidRPr="000F2806" w:rsidRDefault="2EC050E7"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Wykonawca układa na palecie archiwalia umieszczone w pudełkach archiwalnych (bezkwasowych) takich samych lub zbliżonych wymiarów i ciężarów, o stabilnej konstrukcji, w pełni wypełnionych archiwaliami, ułożenie na płasko (poziomo), maksymalnie do 1 metra w stosie, pudła nie mogą wystawać poza obręb palety. Wg. szacunków dokonanych przez Zamawiającego na jednej palecie o wymiarach 120x80 cm, można przewieść pudełka bezkwasowe ułożone po 7–8 warstw pudeł kładzionych poziomo. W przypadku pudeł archiwalnych różnych formatów i wymiarów, nie w pełni wypełnionych aktami, wybrzuszonych, o uszkodzonej konstrukcji, pudła te mogą być układane na jednej palecie na płasko, maksymalnie do 80 cm w stosie, lżejsze na cięższych; pudła nie mogą wystawać poza obręb palety. W każdym przypadku, o wysokości archiwaliów umieszczanych w stosie na palecie decyduje Zamawiający (w celu maksymalnego zabezpieczania archiwaliów na czas przewozu).</w:t>
      </w:r>
    </w:p>
    <w:p w14:paraId="788855ED" w14:textId="15F77AF2" w:rsidR="00AD4CD9" w:rsidRPr="000F2806" w:rsidRDefault="2EC050E7"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Akta bez opakowań ochronnych Wykonawca umieszcza w zamykanych pojemnikach transportowych (patrz §4 ust. 4 pkt. 2) zabezpieczone opaską zaciskową (tzw. trytytka).</w:t>
      </w:r>
    </w:p>
    <w:p w14:paraId="6C567689" w14:textId="46BBC253" w:rsidR="00AD4CD9" w:rsidRPr="000F2806" w:rsidRDefault="00AD4CD9" w:rsidP="000F2806">
      <w:pPr>
        <w:pStyle w:val="Akapitzlist"/>
        <w:numPr>
          <w:ilvl w:val="0"/>
          <w:numId w:val="28"/>
        </w:numPr>
        <w:ind w:left="397" w:hanging="397"/>
        <w:jc w:val="both"/>
        <w:rPr>
          <w:rFonts w:ascii="Calibri" w:hAnsi="Calibri" w:cs="Calibri"/>
          <w:szCs w:val="24"/>
        </w:rPr>
      </w:pPr>
      <w:r w:rsidRPr="000F2806">
        <w:rPr>
          <w:rFonts w:ascii="Calibri" w:hAnsi="Calibri" w:cs="Calibri"/>
        </w:rPr>
        <w:t>W zamykanych pojemnikach plastikowych lub/i pudłach kartonowych Wykonawca umieszcza archiwalia ułożone na płasko, pustą przestrzeń wypełnia w celu unieruchomienia i amortyzacji archiwaliów z wykorzystaniem takich materiałów jak: miękka pianka (np. polietylen, poliuretan), pianka techniczna (np. poliuretan), włóknina puszysta (np. owata poliestrowa), folia bąbelkowa (mały lub duży bąbel). Zamawiający nie dopuszcza stosowania takich materiałów jak: gazety, granulat ze styropianu, biodegradowalne wypełniacze, materiały z wełny, wata.</w:t>
      </w:r>
    </w:p>
    <w:p w14:paraId="02C91029" w14:textId="41B933D9" w:rsidR="00F26640" w:rsidRPr="000F2806" w:rsidRDefault="5BDAA3CB"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 xml:space="preserve">W zbiorczych pudłach kartonowych (lub innych równoważnych) Wykonawca umieszcza wskazane archiwalia nie posiadające żadnych opakowań ochronnych. Konstrukcja oraz materiał, z którego wykonane są pudła muszą być lite, nie mogą się odkształcać powodując uszkodzenia </w:t>
      </w:r>
      <w:r w:rsidRPr="000F2806">
        <w:rPr>
          <w:rFonts w:ascii="Calibri" w:hAnsi="Calibri" w:cs="Calibri"/>
        </w:rPr>
        <w:lastRenderedPageBreak/>
        <w:t xml:space="preserve">archiwaliów (np. poprzez zbyt duże obciążenie kartonów). Archiwalia powinny być pakowane do kartonów w układzie poziomym (horyzontalnym). W przypadku ksiąg, dopuszcza się pakowanie w pozycji pionowej, na dolnych krawędziach ksiąg. Tylko kartony o konstrukcji systemowej/modułowej przystosowanej do przewozu w stosach, mogą być przewożone </w:t>
      </w:r>
      <w:r w:rsidR="00AD4CD9" w:rsidRPr="000F2806">
        <w:rPr>
          <w:rFonts w:ascii="Calibri" w:hAnsi="Calibri" w:cs="Calibri"/>
        </w:rPr>
        <w:br/>
      </w:r>
      <w:r w:rsidRPr="000F2806">
        <w:rPr>
          <w:rFonts w:ascii="Calibri" w:hAnsi="Calibri" w:cs="Calibri"/>
        </w:rPr>
        <w:t>w układzie jeden na drugim.</w:t>
      </w:r>
    </w:p>
    <w:p w14:paraId="45DA94AB" w14:textId="42A12577" w:rsidR="00827BD6" w:rsidRPr="000F2806" w:rsidRDefault="2EC050E7"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Archiwalia umieszczone w fascykułach i w papierze przewiązanym tasiemką, tych samych lub zbliżonych wymiarów i ciężarów, w dobrym stanie technicznym opakowań, mogą być układane na jednej palecie na płasko, maksymalnie do 1 metra wysokości stosu; opakowania nie mogą wystawać poza obręb palety. W przypadku archiwaliów umieszczonych w fascykułach i w papierze przewiązanym tasiemką, różnych wymiarów i ciężarów, o nierównej konstrukcji (wybrzuszone, krawędzie grzbietowe lub frontowe znacznie wyższe, itp.), archiwalia te mogą być układane na jednej palecie, na płasko, zgodnie z wymiarami, maksymalnie do 80 cm wysokości opakowań w stosie, naprzemiennie w przypadku nierównych paczek (krawędź frontowa/grzbiet), lżejsze na cięższych, opakowania nie mogą wystawać poza obręb palety. W każdym przypadku, o wysokości archiwaliów umieszczanych w stosie na palecie decyduje Zamawiający (w celu maksymalnego zabezpieczania archiwaliów na czas przewozu).  </w:t>
      </w:r>
    </w:p>
    <w:p w14:paraId="7DFA3234" w14:textId="05C5742A" w:rsidR="00827BD6" w:rsidRPr="000F2806" w:rsidRDefault="00827BD6"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Archiwalia umieszczone w teczkach/kopertach papierowych wielkoformatowych, tego samego rodzaju, tej samej konstrukcji i wymiarów, o stabilnej konstrukcji, mogą być układane na jednej palecie na płasko, maksymalnie do 200 sztuk w stosie, teczki/koperty nie mogą wystawać poza obręb palety. W przypadku archiwaliów umieszczonych w teczkach/kopertach papierowych wielkoformatowych, różnych rodzajów, zbliżonych wymiarów, o naruszonej konstrukcji, wybrzuszonych, archiwalia te muszą być układane na jednej palecie na płasko, maksymalnie do 100 sztuk w stosie, lżejsze i uszkodzone na górze palety; koperty nie mogą wystawać poza obręb palety. W każdym przypadku, o wysokości archiwaliów umieszczanych w stosie na palecie decyduje Zamawiający (w celu maksymalnego zabezpieczenia archiwaliów na czas przewozu).</w:t>
      </w:r>
    </w:p>
    <w:p w14:paraId="7E0051EB" w14:textId="03061F24" w:rsidR="00827BD6" w:rsidRPr="000F2806" w:rsidRDefault="00827BD6" w:rsidP="000F2806">
      <w:pPr>
        <w:pStyle w:val="Textbody"/>
        <w:numPr>
          <w:ilvl w:val="0"/>
          <w:numId w:val="28"/>
        </w:numPr>
        <w:spacing w:after="0" w:line="240" w:lineRule="auto"/>
        <w:ind w:left="397" w:hanging="397"/>
        <w:contextualSpacing/>
        <w:jc w:val="both"/>
        <w:rPr>
          <w:rFonts w:ascii="Calibri" w:hAnsi="Calibri" w:cs="Calibri"/>
        </w:rPr>
      </w:pPr>
      <w:r w:rsidRPr="000F2806">
        <w:rPr>
          <w:rFonts w:ascii="Calibri" w:hAnsi="Calibri" w:cs="Calibri"/>
        </w:rPr>
        <w:t>Archiwalia umieszczone w pudełkach wielkoformatowych (płaskich), o tym samym rodzaju, wymiarze, formacie, ciężarze, stabilnej konstrukcji mogą być układane na palecie na płasko, maksymalnie po 20 pudełek w stosie, pudła nie mogą wystawać poza obręb palety.</w:t>
      </w:r>
    </w:p>
    <w:p w14:paraId="3F49FCCD" w14:textId="77777777" w:rsidR="00AD4CD9" w:rsidRPr="000F2806" w:rsidRDefault="00AD4CD9" w:rsidP="000F2806">
      <w:pPr>
        <w:pStyle w:val="Textbody"/>
        <w:spacing w:after="0" w:line="240" w:lineRule="auto"/>
        <w:contextualSpacing/>
        <w:jc w:val="both"/>
        <w:rPr>
          <w:rFonts w:ascii="Calibri" w:hAnsi="Calibri" w:cs="Calibri"/>
        </w:rPr>
      </w:pPr>
    </w:p>
    <w:p w14:paraId="75AF56BA" w14:textId="06F6A5F9" w:rsidR="001045FD" w:rsidRPr="000F2806" w:rsidRDefault="001045FD" w:rsidP="000F2806">
      <w:pPr>
        <w:pStyle w:val="Textbody"/>
        <w:spacing w:after="0" w:line="240" w:lineRule="auto"/>
        <w:contextualSpacing/>
        <w:jc w:val="center"/>
        <w:rPr>
          <w:rFonts w:ascii="Calibri" w:hAnsi="Calibri" w:cs="Calibri"/>
        </w:rPr>
      </w:pPr>
      <w:r w:rsidRPr="000F2806">
        <w:rPr>
          <w:rFonts w:ascii="Calibri" w:hAnsi="Calibri" w:cs="Calibri"/>
        </w:rPr>
        <w:t>§5</w:t>
      </w:r>
    </w:p>
    <w:p w14:paraId="23DA1240" w14:textId="090AE1A7" w:rsidR="001045FD" w:rsidRPr="000F2806" w:rsidRDefault="5BDAA3CB" w:rsidP="000F2806">
      <w:pPr>
        <w:pStyle w:val="Nagwek2"/>
        <w:spacing w:before="0"/>
        <w:contextualSpacing/>
        <w:jc w:val="center"/>
        <w:rPr>
          <w:rFonts w:ascii="Calibri" w:hAnsi="Calibri" w:cs="Calibri"/>
          <w:color w:val="auto"/>
        </w:rPr>
      </w:pPr>
      <w:bookmarkStart w:id="6" w:name="_Toc619915027"/>
      <w:r w:rsidRPr="000F2806">
        <w:rPr>
          <w:rFonts w:ascii="Calibri" w:hAnsi="Calibri" w:cs="Calibri"/>
          <w:color w:val="auto"/>
        </w:rPr>
        <w:t>Sposób oznaczania i plombowania opakowań ochronnych.</w:t>
      </w:r>
      <w:bookmarkEnd w:id="6"/>
    </w:p>
    <w:p w14:paraId="3800351B" w14:textId="47EC6021" w:rsidR="006C62B9" w:rsidRPr="000F2806" w:rsidRDefault="5BDAA3CB" w:rsidP="000F2806">
      <w:pPr>
        <w:pStyle w:val="Textbody"/>
        <w:numPr>
          <w:ilvl w:val="0"/>
          <w:numId w:val="13"/>
        </w:numPr>
        <w:spacing w:after="0" w:line="240" w:lineRule="auto"/>
        <w:ind w:left="397" w:hanging="397"/>
        <w:contextualSpacing/>
        <w:jc w:val="both"/>
        <w:rPr>
          <w:rFonts w:ascii="Calibri" w:hAnsi="Calibri" w:cs="Calibri"/>
        </w:rPr>
      </w:pPr>
      <w:r w:rsidRPr="000F2806">
        <w:rPr>
          <w:rFonts w:ascii="Calibri" w:hAnsi="Calibri" w:cs="Calibri"/>
        </w:rPr>
        <w:t>Na każdym spakowanym przez Wykonawcę opakowaniu transportowym, Zamawiający sporządza i nanosi unikatowy numer identyfikujący. Zamawiający ewidencjonuje archiwalia ładowane do/na zbiorcze opakowania transportowe oraz zawartość poszczególnych transportów. Kopie sporządzanych protokołów ewidencyjnych mogą być przekazywane Wykonawcy. Wzory protokołów stanowią załączniki 5 oraz 6 do Opisu Przedmiotu Zamówienia. </w:t>
      </w:r>
    </w:p>
    <w:p w14:paraId="4A13888E" w14:textId="75C5955E" w:rsidR="006015DA" w:rsidRPr="000F2806" w:rsidRDefault="001045FD" w:rsidP="000F2806">
      <w:pPr>
        <w:pStyle w:val="Akapitzlist"/>
        <w:numPr>
          <w:ilvl w:val="0"/>
          <w:numId w:val="13"/>
        </w:numPr>
        <w:ind w:left="397" w:hanging="397"/>
        <w:jc w:val="both"/>
        <w:rPr>
          <w:rFonts w:ascii="Calibri" w:hAnsi="Calibri" w:cs="Calibri"/>
        </w:rPr>
      </w:pPr>
      <w:r w:rsidRPr="000F2806">
        <w:rPr>
          <w:rFonts w:ascii="Calibri" w:hAnsi="Calibri" w:cs="Calibri"/>
        </w:rPr>
        <w:t>Na wszystkich opakowaniach ochronnych archiwaliów (pudełkach bezkwasowych, paczkach, teczkach) Zamawiający naniesie sygnaturę oraz plombę (pasek papieru z pieczątką tuszową Zamawiającego oraz podpisem osoby plombującej (pracownika Zamawiającego) lub przekazującej archiwalia Wykonawcy).</w:t>
      </w:r>
    </w:p>
    <w:p w14:paraId="3278F80E" w14:textId="77777777" w:rsidR="006015DA" w:rsidRPr="000F2806" w:rsidRDefault="001045FD" w:rsidP="000F2806">
      <w:pPr>
        <w:pStyle w:val="Akapitzlist"/>
        <w:numPr>
          <w:ilvl w:val="0"/>
          <w:numId w:val="13"/>
        </w:numPr>
        <w:ind w:left="397" w:hanging="397"/>
        <w:jc w:val="both"/>
        <w:rPr>
          <w:rFonts w:ascii="Calibri" w:hAnsi="Calibri" w:cs="Calibri"/>
        </w:rPr>
      </w:pPr>
      <w:r w:rsidRPr="000F2806">
        <w:rPr>
          <w:rFonts w:ascii="Calibri" w:hAnsi="Calibri" w:cs="Calibri"/>
        </w:rPr>
        <w:t>Na każdym opakowaniu zbiorczym (np. kartonie, w którym zostaną umieszczone archiwalia bez opakowań ochronnych) Zamawiający naniesie unikatowy numer identyfikacyjny oraz plombę (pasek papieru z pieczątką tuszową Zamawiającego oraz podpisem osoby plombującej lub przekazującej archiwalia Wykonawcy).</w:t>
      </w:r>
    </w:p>
    <w:p w14:paraId="7A5492FA" w14:textId="4A0B66F1" w:rsidR="001045FD" w:rsidRPr="000F2806" w:rsidRDefault="001045FD" w:rsidP="000F2806">
      <w:pPr>
        <w:pStyle w:val="Akapitzlist"/>
        <w:numPr>
          <w:ilvl w:val="0"/>
          <w:numId w:val="13"/>
        </w:numPr>
        <w:ind w:left="397" w:hanging="397"/>
        <w:jc w:val="both"/>
        <w:rPr>
          <w:rFonts w:ascii="Calibri" w:hAnsi="Calibri" w:cs="Calibri"/>
        </w:rPr>
      </w:pPr>
      <w:r w:rsidRPr="000F2806">
        <w:rPr>
          <w:rFonts w:ascii="Calibri" w:hAnsi="Calibri" w:cs="Calibri"/>
        </w:rPr>
        <w:t>Każdej spakowanej palecie z archiwaliami Zamawiający nada unikatowy numer identyfikujący. W trakcie całego procesu fumigacji zawartość danej palety nie może ulec zmianie - po zakończeniu procesu, na palecie powinny być umieszczone te same archiwalia, oraz powinien być przeniesiony/naniesiony ten sam numer nadany przez Zamawiającego.</w:t>
      </w:r>
    </w:p>
    <w:p w14:paraId="1F8666BF" w14:textId="77777777" w:rsidR="0052372E" w:rsidRPr="000F2806" w:rsidRDefault="0052372E" w:rsidP="000F2806">
      <w:pPr>
        <w:contextualSpacing/>
        <w:jc w:val="center"/>
        <w:rPr>
          <w:rFonts w:ascii="Calibri" w:hAnsi="Calibri" w:cs="Calibri"/>
        </w:rPr>
      </w:pPr>
    </w:p>
    <w:p w14:paraId="7C6C2FE7" w14:textId="19419293" w:rsidR="001045FD" w:rsidRPr="000F2806" w:rsidRDefault="001045FD" w:rsidP="000F2806">
      <w:pPr>
        <w:contextualSpacing/>
        <w:jc w:val="center"/>
        <w:rPr>
          <w:rFonts w:ascii="Calibri" w:hAnsi="Calibri" w:cs="Calibri"/>
        </w:rPr>
      </w:pPr>
      <w:r w:rsidRPr="000F2806">
        <w:rPr>
          <w:rFonts w:ascii="Calibri" w:hAnsi="Calibri" w:cs="Calibri"/>
        </w:rPr>
        <w:lastRenderedPageBreak/>
        <w:t>§6</w:t>
      </w:r>
    </w:p>
    <w:p w14:paraId="69072C7E" w14:textId="3646AEBB" w:rsidR="006015DA" w:rsidRPr="000F2806" w:rsidRDefault="5BDAA3CB" w:rsidP="000F2806">
      <w:pPr>
        <w:pStyle w:val="Nagwek2"/>
        <w:spacing w:before="0"/>
        <w:contextualSpacing/>
        <w:jc w:val="center"/>
        <w:rPr>
          <w:rFonts w:ascii="Calibri" w:hAnsi="Calibri" w:cs="Calibri"/>
          <w:color w:val="auto"/>
        </w:rPr>
      </w:pPr>
      <w:bookmarkStart w:id="7" w:name="_Toc425714546"/>
      <w:r w:rsidRPr="000F2806">
        <w:rPr>
          <w:rFonts w:ascii="Calibri" w:hAnsi="Calibri" w:cs="Calibri"/>
          <w:color w:val="auto"/>
        </w:rPr>
        <w:t>Załadunek archiwaliów</w:t>
      </w:r>
      <w:bookmarkEnd w:id="7"/>
    </w:p>
    <w:p w14:paraId="76425C31" w14:textId="3E73516A" w:rsidR="00DD7056" w:rsidRPr="000F2806" w:rsidRDefault="00DD7056" w:rsidP="000F2806">
      <w:pPr>
        <w:pStyle w:val="Akapitzlist"/>
        <w:numPr>
          <w:ilvl w:val="0"/>
          <w:numId w:val="9"/>
        </w:numPr>
        <w:ind w:left="397" w:hanging="397"/>
        <w:jc w:val="both"/>
        <w:rPr>
          <w:rFonts w:ascii="Calibri" w:hAnsi="Calibri" w:cs="Calibri"/>
          <w:b/>
        </w:rPr>
      </w:pPr>
      <w:r w:rsidRPr="000F2806">
        <w:rPr>
          <w:rFonts w:ascii="Calibri" w:hAnsi="Calibri" w:cs="Calibri"/>
          <w:bCs/>
        </w:rPr>
        <w:t>Zdjęcie archiwaliów z półek regałów</w:t>
      </w:r>
      <w:r w:rsidRPr="000F2806">
        <w:rPr>
          <w:rFonts w:ascii="Calibri" w:hAnsi="Calibri" w:cs="Calibri"/>
          <w:b/>
        </w:rPr>
        <w:t> </w:t>
      </w:r>
      <w:r w:rsidR="006015DA" w:rsidRPr="000F2806">
        <w:rPr>
          <w:rFonts w:ascii="Calibri" w:hAnsi="Calibri" w:cs="Calibri"/>
          <w:bCs/>
        </w:rPr>
        <w:t>(opis czynności):</w:t>
      </w:r>
    </w:p>
    <w:p w14:paraId="69139F3A" w14:textId="0C0CCEBA" w:rsidR="00DD7056" w:rsidRPr="000F2806" w:rsidRDefault="00D97046" w:rsidP="000F2806">
      <w:pPr>
        <w:pStyle w:val="Akapitzlist"/>
        <w:numPr>
          <w:ilvl w:val="0"/>
          <w:numId w:val="8"/>
        </w:numPr>
        <w:ind w:left="851" w:hanging="284"/>
        <w:jc w:val="both"/>
        <w:rPr>
          <w:rFonts w:ascii="Calibri" w:hAnsi="Calibri" w:cs="Calibri"/>
        </w:rPr>
      </w:pPr>
      <w:r w:rsidRPr="000F2806">
        <w:rPr>
          <w:rFonts w:ascii="Calibri" w:hAnsi="Calibri" w:cs="Calibri"/>
        </w:rPr>
        <w:t xml:space="preserve">Wykonawca, pod nadzorem Zamawiającego dyslokuje (zdejmuje) akta z półek regałów </w:t>
      </w:r>
      <w:r w:rsidR="00A80251" w:rsidRPr="000F2806">
        <w:rPr>
          <w:rFonts w:ascii="Calibri" w:hAnsi="Calibri" w:cs="Calibri"/>
        </w:rPr>
        <w:br/>
      </w:r>
      <w:r w:rsidRPr="000F2806">
        <w:rPr>
          <w:rFonts w:ascii="Calibri" w:hAnsi="Calibri" w:cs="Calibri"/>
        </w:rPr>
        <w:t>i umieszcza w uzgodnionym opakowaniu transportowym.</w:t>
      </w:r>
    </w:p>
    <w:p w14:paraId="1026414C" w14:textId="77777777" w:rsidR="00D97046" w:rsidRPr="000F2806" w:rsidRDefault="00D97046" w:rsidP="000F2806">
      <w:pPr>
        <w:pStyle w:val="Akapitzlist"/>
        <w:numPr>
          <w:ilvl w:val="0"/>
          <w:numId w:val="8"/>
        </w:numPr>
        <w:ind w:left="851" w:hanging="284"/>
        <w:jc w:val="both"/>
        <w:rPr>
          <w:rFonts w:ascii="Calibri" w:hAnsi="Calibri" w:cs="Calibri"/>
        </w:rPr>
      </w:pPr>
      <w:r w:rsidRPr="000F2806">
        <w:rPr>
          <w:rFonts w:ascii="Calibri" w:hAnsi="Calibri" w:cs="Calibri"/>
        </w:rPr>
        <w:t>Zamawiający ustala kolejność magazynów, z których będą dyslokowane archiwalia. Zamawiający ustala również ilość pracowników Wykonawcy mogących pracować jednocześnie w budynku.</w:t>
      </w:r>
    </w:p>
    <w:p w14:paraId="4619D5AB" w14:textId="45D6C99E" w:rsidR="00AB1356" w:rsidRPr="000F2806" w:rsidRDefault="00FF45A7" w:rsidP="000F2806">
      <w:pPr>
        <w:pStyle w:val="Akapitzlist"/>
        <w:numPr>
          <w:ilvl w:val="0"/>
          <w:numId w:val="9"/>
        </w:numPr>
        <w:ind w:left="397" w:hanging="397"/>
        <w:jc w:val="both"/>
        <w:rPr>
          <w:rFonts w:ascii="Calibri" w:hAnsi="Calibri" w:cs="Calibri"/>
        </w:rPr>
      </w:pPr>
      <w:r w:rsidRPr="000F2806">
        <w:rPr>
          <w:rFonts w:ascii="Calibri" w:hAnsi="Calibri" w:cs="Calibri"/>
        </w:rPr>
        <w:t>Wykonawca dostarcza pod wskazany adres samochód (lub samochody) do przewozu archiwaliów do siedziby Wykonawcy usługi fumigacji. Pojemność oraz ładowność samochodu muszą być oszacowane przez Wykonawcę.</w:t>
      </w:r>
    </w:p>
    <w:p w14:paraId="33A89D25" w14:textId="62637B8E" w:rsidR="00C41B0C" w:rsidRPr="000F2806" w:rsidRDefault="00C41B0C" w:rsidP="000F2806">
      <w:pPr>
        <w:pStyle w:val="Textbody"/>
        <w:numPr>
          <w:ilvl w:val="0"/>
          <w:numId w:val="9"/>
        </w:numPr>
        <w:spacing w:after="0" w:line="240" w:lineRule="auto"/>
        <w:ind w:left="397" w:hanging="397"/>
        <w:contextualSpacing/>
        <w:jc w:val="both"/>
        <w:rPr>
          <w:rFonts w:ascii="Calibri" w:hAnsi="Calibri" w:cs="Calibri"/>
        </w:rPr>
      </w:pPr>
      <w:r w:rsidRPr="000F2806">
        <w:rPr>
          <w:rFonts w:ascii="Calibri" w:hAnsi="Calibri" w:cs="Calibri"/>
        </w:rPr>
        <w:t>Pojazd</w:t>
      </w:r>
      <w:r w:rsidR="00DD112D" w:rsidRPr="000F2806">
        <w:rPr>
          <w:rFonts w:ascii="Calibri" w:hAnsi="Calibri" w:cs="Calibri"/>
        </w:rPr>
        <w:t xml:space="preserve"> lub pojazdy</w:t>
      </w:r>
      <w:r w:rsidRPr="000F2806">
        <w:rPr>
          <w:rFonts w:ascii="Calibri" w:hAnsi="Calibri" w:cs="Calibri"/>
        </w:rPr>
        <w:t xml:space="preserve"> o który</w:t>
      </w:r>
      <w:r w:rsidR="00DD112D" w:rsidRPr="000F2806">
        <w:rPr>
          <w:rFonts w:ascii="Calibri" w:hAnsi="Calibri" w:cs="Calibri"/>
        </w:rPr>
        <w:t>ch</w:t>
      </w:r>
      <w:r w:rsidRPr="000F2806">
        <w:rPr>
          <w:rFonts w:ascii="Calibri" w:hAnsi="Calibri" w:cs="Calibri"/>
        </w:rPr>
        <w:t xml:space="preserve"> mowa w § 6 ust. 2 dostarczan</w:t>
      </w:r>
      <w:r w:rsidR="00DD112D" w:rsidRPr="000F2806">
        <w:rPr>
          <w:rFonts w:ascii="Calibri" w:hAnsi="Calibri" w:cs="Calibri"/>
        </w:rPr>
        <w:t>e</w:t>
      </w:r>
      <w:r w:rsidRPr="000F2806">
        <w:rPr>
          <w:rFonts w:ascii="Calibri" w:hAnsi="Calibri" w:cs="Calibri"/>
        </w:rPr>
        <w:t xml:space="preserve"> </w:t>
      </w:r>
      <w:r w:rsidR="00DD112D" w:rsidRPr="000F2806">
        <w:rPr>
          <w:rFonts w:ascii="Calibri" w:hAnsi="Calibri" w:cs="Calibri"/>
        </w:rPr>
        <w:t>są</w:t>
      </w:r>
      <w:r w:rsidRPr="000F2806">
        <w:rPr>
          <w:rFonts w:ascii="Calibri" w:hAnsi="Calibri" w:cs="Calibri"/>
        </w:rPr>
        <w:t xml:space="preserve"> w ustalonym terminie, pod wskazany adres</w:t>
      </w:r>
      <w:r w:rsidR="00DD112D" w:rsidRPr="000F2806">
        <w:rPr>
          <w:rFonts w:ascii="Calibri" w:hAnsi="Calibri" w:cs="Calibri"/>
        </w:rPr>
        <w:t>. Samochody muszą być</w:t>
      </w:r>
      <w:r w:rsidRPr="000F2806">
        <w:rPr>
          <w:rFonts w:ascii="Calibri" w:hAnsi="Calibri" w:cs="Calibri"/>
        </w:rPr>
        <w:t xml:space="preserve"> sprawn</w:t>
      </w:r>
      <w:r w:rsidR="00DD112D" w:rsidRPr="000F2806">
        <w:rPr>
          <w:rFonts w:ascii="Calibri" w:hAnsi="Calibri" w:cs="Calibri"/>
        </w:rPr>
        <w:t>e</w:t>
      </w:r>
      <w:r w:rsidRPr="000F2806">
        <w:rPr>
          <w:rFonts w:ascii="Calibri" w:hAnsi="Calibri" w:cs="Calibri"/>
        </w:rPr>
        <w:t>, ubezpieczon</w:t>
      </w:r>
      <w:r w:rsidR="00DD112D" w:rsidRPr="000F2806">
        <w:rPr>
          <w:rFonts w:ascii="Calibri" w:hAnsi="Calibri" w:cs="Calibri"/>
        </w:rPr>
        <w:t>e</w:t>
      </w:r>
      <w:r w:rsidRPr="000F2806">
        <w:rPr>
          <w:rFonts w:ascii="Calibri" w:hAnsi="Calibri" w:cs="Calibri"/>
        </w:rPr>
        <w:t xml:space="preserve"> i </w:t>
      </w:r>
      <w:r w:rsidR="00DD112D" w:rsidRPr="000F2806">
        <w:rPr>
          <w:rFonts w:ascii="Calibri" w:hAnsi="Calibri" w:cs="Calibri"/>
        </w:rPr>
        <w:t xml:space="preserve">posiadać aktualny przegląd, </w:t>
      </w:r>
      <w:r w:rsidR="00A80251" w:rsidRPr="000F2806">
        <w:rPr>
          <w:rFonts w:ascii="Calibri" w:hAnsi="Calibri" w:cs="Calibri"/>
        </w:rPr>
        <w:br/>
      </w:r>
      <w:r w:rsidR="00DD112D" w:rsidRPr="000F2806">
        <w:rPr>
          <w:rFonts w:ascii="Calibri" w:hAnsi="Calibri" w:cs="Calibri"/>
        </w:rPr>
        <w:t>o pojemności i ładowności dostosowanej do wykonania przedmiotu zamówienia</w:t>
      </w:r>
      <w:r w:rsidR="005B7C48" w:rsidRPr="000F2806">
        <w:rPr>
          <w:rFonts w:ascii="Calibri" w:hAnsi="Calibri" w:cs="Calibri"/>
        </w:rPr>
        <w:t xml:space="preserve"> oraz spełniać warunki wskazane w §7.</w:t>
      </w:r>
    </w:p>
    <w:p w14:paraId="3314A029" w14:textId="77777777" w:rsidR="00DD112D" w:rsidRPr="000F2806" w:rsidRDefault="00C41B0C" w:rsidP="000F2806">
      <w:pPr>
        <w:pStyle w:val="Textbody"/>
        <w:numPr>
          <w:ilvl w:val="0"/>
          <w:numId w:val="9"/>
        </w:numPr>
        <w:spacing w:after="0" w:line="240" w:lineRule="auto"/>
        <w:ind w:left="397" w:hanging="397"/>
        <w:contextualSpacing/>
        <w:jc w:val="both"/>
        <w:rPr>
          <w:rFonts w:ascii="Calibri" w:hAnsi="Calibri" w:cs="Calibri"/>
        </w:rPr>
      </w:pPr>
      <w:r w:rsidRPr="000F2806">
        <w:rPr>
          <w:rFonts w:ascii="Calibri" w:hAnsi="Calibri" w:cs="Calibri"/>
        </w:rPr>
        <w:t>Wykonawca dokonuje załadunku</w:t>
      </w:r>
      <w:r w:rsidR="00DD112D" w:rsidRPr="000F2806">
        <w:rPr>
          <w:rFonts w:ascii="Calibri" w:hAnsi="Calibri" w:cs="Calibri"/>
        </w:rPr>
        <w:t xml:space="preserve"> i</w:t>
      </w:r>
      <w:r w:rsidRPr="000F2806">
        <w:rPr>
          <w:rFonts w:ascii="Calibri" w:hAnsi="Calibri" w:cs="Calibri"/>
        </w:rPr>
        <w:t xml:space="preserve"> przewozi archiwalia do miejsca rozładunku w stanie nienaruszonym. </w:t>
      </w:r>
    </w:p>
    <w:p w14:paraId="0935087A" w14:textId="003B5B13" w:rsidR="00C41B0C" w:rsidRPr="000F2806" w:rsidRDefault="5BDAA3CB" w:rsidP="000F2806">
      <w:pPr>
        <w:pStyle w:val="Textbody"/>
        <w:numPr>
          <w:ilvl w:val="0"/>
          <w:numId w:val="9"/>
        </w:numPr>
        <w:spacing w:after="0" w:line="240" w:lineRule="auto"/>
        <w:ind w:left="397" w:hanging="397"/>
        <w:contextualSpacing/>
        <w:jc w:val="both"/>
        <w:rPr>
          <w:rFonts w:ascii="Calibri" w:hAnsi="Calibri" w:cs="Calibri"/>
        </w:rPr>
      </w:pPr>
      <w:r w:rsidRPr="000F2806">
        <w:rPr>
          <w:rFonts w:ascii="Calibri" w:hAnsi="Calibri" w:cs="Calibri"/>
        </w:rPr>
        <w:t>Kabina ładunkowa każdego samochodu przewożącego archiwalia musi być zamknięta i zaplombowana na czas przewozu.</w:t>
      </w:r>
    </w:p>
    <w:p w14:paraId="1A82CA4B" w14:textId="77777777" w:rsidR="00C41B0C" w:rsidRPr="000F2806" w:rsidRDefault="00E24C6A" w:rsidP="000F2806">
      <w:pPr>
        <w:pStyle w:val="Akapitzlist"/>
        <w:numPr>
          <w:ilvl w:val="0"/>
          <w:numId w:val="9"/>
        </w:numPr>
        <w:ind w:left="397" w:hanging="397"/>
        <w:jc w:val="both"/>
        <w:rPr>
          <w:rFonts w:ascii="Calibri" w:hAnsi="Calibri" w:cs="Calibri"/>
        </w:rPr>
      </w:pPr>
      <w:r w:rsidRPr="000F2806">
        <w:rPr>
          <w:rFonts w:ascii="Calibri" w:hAnsi="Calibri" w:cs="Calibri"/>
        </w:rPr>
        <w:t xml:space="preserve">Zamawiający zaleca, aby środki transportu były wyposażone np. w windy wyładowcze lub wózki widłowe, wynika to z faktu, że załadunek w budynku w Inowrocławiu oraz rozładunek w budynku na ul. Karłowicza 17 w Bydgoszczy może odbywać się tylko z poziomu gruntu. Wykonawca może założyć również ręczny załadunek. </w:t>
      </w:r>
    </w:p>
    <w:p w14:paraId="19E24BA0" w14:textId="77777777" w:rsidR="00C41B0C" w:rsidRPr="000F2806" w:rsidRDefault="00E24C6A" w:rsidP="000F2806">
      <w:pPr>
        <w:pStyle w:val="Akapitzlist"/>
        <w:numPr>
          <w:ilvl w:val="0"/>
          <w:numId w:val="9"/>
        </w:numPr>
        <w:ind w:left="397" w:hanging="397"/>
        <w:jc w:val="both"/>
        <w:rPr>
          <w:rFonts w:ascii="Calibri" w:hAnsi="Calibri" w:cs="Calibri"/>
        </w:rPr>
      </w:pPr>
      <w:r w:rsidRPr="000F2806">
        <w:rPr>
          <w:rFonts w:ascii="Calibri" w:hAnsi="Calibri" w:cs="Calibri"/>
        </w:rPr>
        <w:t xml:space="preserve">Cała droga przemieszczania archiwaliów do samochodu musi być zabezpieczona przed działaniem warunków atmosferycznych, zwłaszcza opadów (a tym samym zawilgoceniem archiwaliów). Wymagane jest przygotowanie zabezpieczenia drogi przemieszczania archiwaliów, np. poprzez montaż daszku, tunelu ochronnego, itp. </w:t>
      </w:r>
    </w:p>
    <w:p w14:paraId="465551E5" w14:textId="77777777" w:rsidR="00C41B0C" w:rsidRPr="000F2806" w:rsidRDefault="00E24C6A" w:rsidP="000F2806">
      <w:pPr>
        <w:pStyle w:val="Akapitzlist"/>
        <w:numPr>
          <w:ilvl w:val="0"/>
          <w:numId w:val="9"/>
        </w:numPr>
        <w:ind w:left="397" w:hanging="397"/>
        <w:jc w:val="both"/>
        <w:rPr>
          <w:rFonts w:ascii="Calibri" w:hAnsi="Calibri" w:cs="Calibri"/>
        </w:rPr>
      </w:pPr>
      <w:r w:rsidRPr="000F2806">
        <w:rPr>
          <w:rFonts w:ascii="Calibri" w:hAnsi="Calibri" w:cs="Calibri"/>
        </w:rPr>
        <w:t xml:space="preserve">Zamawiający może wstrzymać załadunek z powodu szczególnie niesprzyjających warunków atmosferycznych. Jeżeli z tego powodu czas wykonania usługi ulegnie przedłużeniu, o taki sam okres czasu zostanie przedłużony termin wykonania usługi. </w:t>
      </w:r>
    </w:p>
    <w:p w14:paraId="5F82AD52" w14:textId="197C0841" w:rsidR="006C62B9" w:rsidRPr="000F2806" w:rsidRDefault="00E24C6A" w:rsidP="000F2806">
      <w:pPr>
        <w:pStyle w:val="Akapitzlist"/>
        <w:numPr>
          <w:ilvl w:val="0"/>
          <w:numId w:val="9"/>
        </w:numPr>
        <w:ind w:left="397" w:hanging="397"/>
        <w:jc w:val="both"/>
        <w:rPr>
          <w:rFonts w:ascii="Calibri" w:hAnsi="Calibri" w:cs="Calibri"/>
        </w:rPr>
      </w:pPr>
      <w:r w:rsidRPr="000F2806">
        <w:rPr>
          <w:rFonts w:ascii="Calibri" w:hAnsi="Calibri" w:cs="Calibri"/>
        </w:rPr>
        <w:t>Wykonawca umieszcza spakowane archiwalia w kabinie ładunkowej samochodu. Sposób oraz kolejność pakowania poszczególnych partii archiwaliów każdorazowo określa wyznaczony pracownik Zamawiającego.</w:t>
      </w:r>
    </w:p>
    <w:p w14:paraId="225EC56E" w14:textId="77777777" w:rsidR="00C41B0C" w:rsidRPr="000F2806" w:rsidRDefault="009C58B6" w:rsidP="000F2806">
      <w:pPr>
        <w:pStyle w:val="Akapitzlist"/>
        <w:numPr>
          <w:ilvl w:val="0"/>
          <w:numId w:val="9"/>
        </w:numPr>
        <w:ind w:left="397" w:hanging="397"/>
        <w:jc w:val="both"/>
        <w:rPr>
          <w:rFonts w:ascii="Calibri" w:hAnsi="Calibri" w:cs="Calibri"/>
        </w:rPr>
      </w:pPr>
      <w:r w:rsidRPr="000F2806">
        <w:rPr>
          <w:rFonts w:ascii="Calibri" w:hAnsi="Calibri" w:cs="Calibri"/>
        </w:rPr>
        <w:t xml:space="preserve">Załadunek musi być wykonany szybko i sprawnie tak, aby nie nastąpiło czasowe składowane archiwaliów na zewnętrz budynku. </w:t>
      </w:r>
    </w:p>
    <w:p w14:paraId="3CE9880D" w14:textId="77777777" w:rsidR="00C41B0C" w:rsidRPr="000F2806" w:rsidRDefault="009C58B6" w:rsidP="000F2806">
      <w:pPr>
        <w:pStyle w:val="Akapitzlist"/>
        <w:numPr>
          <w:ilvl w:val="0"/>
          <w:numId w:val="9"/>
        </w:numPr>
        <w:ind w:left="397" w:hanging="397"/>
        <w:jc w:val="both"/>
        <w:rPr>
          <w:rFonts w:ascii="Calibri" w:hAnsi="Calibri" w:cs="Calibri"/>
        </w:rPr>
      </w:pPr>
      <w:r w:rsidRPr="000F2806">
        <w:rPr>
          <w:rFonts w:ascii="Calibri" w:hAnsi="Calibri" w:cs="Calibri"/>
        </w:rPr>
        <w:t>Sposób załadunku oraz ułożenia archiwaliów w kabinie ładunkowej samochodu musi być każdorazowo uzgadniany z pracownikiem Zamawiającego.</w:t>
      </w:r>
    </w:p>
    <w:p w14:paraId="0480CF45" w14:textId="0E2FFC88" w:rsidR="00C41B0C" w:rsidRPr="000F2806" w:rsidRDefault="5BDAA3CB" w:rsidP="000F2806">
      <w:pPr>
        <w:pStyle w:val="Akapitzlist"/>
        <w:numPr>
          <w:ilvl w:val="0"/>
          <w:numId w:val="9"/>
        </w:numPr>
        <w:ind w:left="397" w:hanging="397"/>
        <w:jc w:val="both"/>
        <w:rPr>
          <w:rFonts w:ascii="Calibri" w:hAnsi="Calibri" w:cs="Calibri"/>
        </w:rPr>
      </w:pPr>
      <w:r w:rsidRPr="000F2806">
        <w:rPr>
          <w:rFonts w:ascii="Calibri" w:hAnsi="Calibri" w:cs="Calibri"/>
        </w:rPr>
        <w:t xml:space="preserve">W przypadku, gdy kartony z archiwaliami nie będą zafoliowane, to muszą być umieszczane w strefie ładunkowej samochodu na plastikowych paletach. </w:t>
      </w:r>
    </w:p>
    <w:p w14:paraId="68706AAD" w14:textId="4C0C074C" w:rsidR="00E24C6A" w:rsidRPr="000F2806" w:rsidRDefault="009C58B6" w:rsidP="000F2806">
      <w:pPr>
        <w:pStyle w:val="Akapitzlist"/>
        <w:numPr>
          <w:ilvl w:val="0"/>
          <w:numId w:val="9"/>
        </w:numPr>
        <w:ind w:left="397" w:hanging="397"/>
        <w:jc w:val="both"/>
        <w:rPr>
          <w:rFonts w:ascii="Calibri" w:hAnsi="Calibri" w:cs="Calibri"/>
        </w:rPr>
      </w:pPr>
      <w:r w:rsidRPr="000F2806">
        <w:rPr>
          <w:rFonts w:ascii="Calibri" w:hAnsi="Calibri" w:cs="Calibri"/>
        </w:rPr>
        <w:t>Nie można układać na podłodze kabiny ładunkowej samochodu starych (zabrudzonych, zawilgoconych lub wcześniej wykorzystywanych) kartonów, tektury falistej, płyt pilśniowych lub innych zużytych materiałów.</w:t>
      </w:r>
    </w:p>
    <w:p w14:paraId="1FAD2936" w14:textId="77777777" w:rsidR="00C41B0C" w:rsidRPr="000F2806" w:rsidRDefault="009C58B6" w:rsidP="000F2806">
      <w:pPr>
        <w:pStyle w:val="Textbody"/>
        <w:numPr>
          <w:ilvl w:val="0"/>
          <w:numId w:val="9"/>
        </w:numPr>
        <w:spacing w:after="0" w:line="240" w:lineRule="auto"/>
        <w:ind w:left="397" w:hanging="397"/>
        <w:contextualSpacing/>
        <w:jc w:val="both"/>
        <w:rPr>
          <w:rFonts w:ascii="Calibri" w:hAnsi="Calibri" w:cs="Calibri"/>
        </w:rPr>
      </w:pPr>
      <w:r w:rsidRPr="000F2806">
        <w:rPr>
          <w:rFonts w:ascii="Calibri" w:hAnsi="Calibri" w:cs="Calibri"/>
        </w:rPr>
        <w:t>Wykonawca odpowiada za prawidłowe rozmieszczenie oraz załadowanie archiwaliów w kabinie ładunkowej</w:t>
      </w:r>
      <w:r w:rsidR="00C41B0C" w:rsidRPr="000F2806">
        <w:rPr>
          <w:rFonts w:ascii="Calibri" w:hAnsi="Calibri" w:cs="Calibri"/>
        </w:rPr>
        <w:t>.</w:t>
      </w:r>
      <w:r w:rsidRPr="000F2806">
        <w:rPr>
          <w:rFonts w:ascii="Calibri" w:hAnsi="Calibri" w:cs="Calibri"/>
        </w:rPr>
        <w:t xml:space="preserve"> </w:t>
      </w:r>
      <w:r w:rsidR="00C41B0C" w:rsidRPr="000F2806">
        <w:rPr>
          <w:rFonts w:ascii="Calibri" w:hAnsi="Calibri" w:cs="Calibri"/>
        </w:rPr>
        <w:t>S</w:t>
      </w:r>
      <w:r w:rsidRPr="000F2806">
        <w:rPr>
          <w:rFonts w:ascii="Calibri" w:hAnsi="Calibri" w:cs="Calibri"/>
        </w:rPr>
        <w:t>amochód wraz z ładunkiem nie może przekraczać dopuszczalnej masy całkowitej</w:t>
      </w:r>
      <w:r w:rsidR="00C41B0C" w:rsidRPr="000F2806">
        <w:rPr>
          <w:rFonts w:ascii="Calibri" w:hAnsi="Calibri" w:cs="Calibri"/>
        </w:rPr>
        <w:t xml:space="preserve"> pojazdu.</w:t>
      </w:r>
      <w:r w:rsidRPr="000F2806">
        <w:rPr>
          <w:rFonts w:ascii="Calibri" w:hAnsi="Calibri" w:cs="Calibri"/>
        </w:rPr>
        <w:t xml:space="preserve"> </w:t>
      </w:r>
    </w:p>
    <w:p w14:paraId="6C2838FA" w14:textId="7D4637DD" w:rsidR="009C58B6" w:rsidRPr="000F2806" w:rsidRDefault="00C41B0C" w:rsidP="000F2806">
      <w:pPr>
        <w:pStyle w:val="Textbody"/>
        <w:numPr>
          <w:ilvl w:val="0"/>
          <w:numId w:val="9"/>
        </w:numPr>
        <w:spacing w:after="0" w:line="240" w:lineRule="auto"/>
        <w:ind w:left="397" w:hanging="397"/>
        <w:contextualSpacing/>
        <w:jc w:val="both"/>
        <w:rPr>
          <w:rFonts w:ascii="Calibri" w:hAnsi="Calibri" w:cs="Calibri"/>
        </w:rPr>
      </w:pPr>
      <w:r w:rsidRPr="000F2806">
        <w:rPr>
          <w:rFonts w:ascii="Calibri" w:hAnsi="Calibri" w:cs="Calibri"/>
        </w:rPr>
        <w:t>Z</w:t>
      </w:r>
      <w:r w:rsidR="009C58B6" w:rsidRPr="000F2806">
        <w:rPr>
          <w:rFonts w:ascii="Calibri" w:hAnsi="Calibri" w:cs="Calibri"/>
        </w:rPr>
        <w:t xml:space="preserve">abronione jest układanie w stosy opakowań transportowych, których konstrukcja nie jest przystosowana do układu systemowego. </w:t>
      </w:r>
    </w:p>
    <w:p w14:paraId="4097286D" w14:textId="705C2629" w:rsidR="009C58B6" w:rsidRPr="000F2806" w:rsidRDefault="009C58B6" w:rsidP="000F2806">
      <w:pPr>
        <w:pStyle w:val="Textbody"/>
        <w:numPr>
          <w:ilvl w:val="0"/>
          <w:numId w:val="9"/>
        </w:numPr>
        <w:spacing w:after="0" w:line="240" w:lineRule="auto"/>
        <w:ind w:left="397" w:hanging="397"/>
        <w:contextualSpacing/>
        <w:jc w:val="both"/>
        <w:rPr>
          <w:rFonts w:ascii="Calibri" w:hAnsi="Calibri" w:cs="Calibri"/>
        </w:rPr>
      </w:pPr>
      <w:r w:rsidRPr="000F2806">
        <w:rPr>
          <w:rFonts w:ascii="Calibri" w:hAnsi="Calibri" w:cs="Calibri"/>
        </w:rPr>
        <w:t xml:space="preserve">W przypadku, gdy Wykonawca spakuje archiwalia do zbiorczych pudeł kartonowych/transportowych nieofoliowanych, Zamawiający wymaga ich umieszczenia </w:t>
      </w:r>
      <w:r w:rsidR="00A80251" w:rsidRPr="000F2806">
        <w:rPr>
          <w:rFonts w:ascii="Calibri" w:hAnsi="Calibri" w:cs="Calibri"/>
        </w:rPr>
        <w:br/>
      </w:r>
      <w:r w:rsidRPr="000F2806">
        <w:rPr>
          <w:rFonts w:ascii="Calibri" w:hAnsi="Calibri" w:cs="Calibri"/>
        </w:rPr>
        <w:lastRenderedPageBreak/>
        <w:t>w kabinie ładunkowej samochodu wyłącznie na plastikowych paletach (nie dopuszcza stosowania innych materiałów).</w:t>
      </w:r>
    </w:p>
    <w:p w14:paraId="5E01B60C" w14:textId="0023EF85" w:rsidR="009C58B6" w:rsidRPr="000F2806" w:rsidRDefault="00446494" w:rsidP="000F2806">
      <w:pPr>
        <w:pStyle w:val="Textbody"/>
        <w:numPr>
          <w:ilvl w:val="0"/>
          <w:numId w:val="9"/>
        </w:numPr>
        <w:spacing w:after="0" w:line="240" w:lineRule="auto"/>
        <w:ind w:left="397" w:hanging="397"/>
        <w:contextualSpacing/>
        <w:jc w:val="both"/>
        <w:rPr>
          <w:rFonts w:ascii="Calibri" w:hAnsi="Calibri" w:cs="Calibri"/>
        </w:rPr>
      </w:pPr>
      <w:r w:rsidRPr="000F2806">
        <w:rPr>
          <w:rFonts w:ascii="Calibri" w:hAnsi="Calibri" w:cs="Calibri"/>
        </w:rPr>
        <w:t>Wykonawca umieszcza również w kabinie ładunkowej archiwalia</w:t>
      </w:r>
      <w:r w:rsidR="00DD112D" w:rsidRPr="000F2806">
        <w:rPr>
          <w:rFonts w:ascii="Calibri" w:hAnsi="Calibri" w:cs="Calibri"/>
        </w:rPr>
        <w:t xml:space="preserve"> które wymagały przygotowania konserwatorskiego,</w:t>
      </w:r>
      <w:r w:rsidRPr="000F2806">
        <w:rPr>
          <w:rFonts w:ascii="Calibri" w:hAnsi="Calibri" w:cs="Calibri"/>
        </w:rPr>
        <w:t xml:space="preserve"> spakowane do przewozu przez Zamawiającego. Archiwalia zwinięte w rulony, umieszczone w folii bąbelkowej i zaklejane (bardzo delikatny, plastyczny i podatny na uszkodzenia mechaniczne i fizyczne obiekt). Wykonawca umieszcza na górze spakowanej zafoliowanej palety, bez ich foliowania ochronnego, tylko zabezpieczone przed przemieszczaniem się podczas przewozu.</w:t>
      </w:r>
    </w:p>
    <w:p w14:paraId="26ACA09D" w14:textId="3D734D54" w:rsidR="00446494" w:rsidRPr="000F2806" w:rsidRDefault="002E02BF" w:rsidP="000F2806">
      <w:pPr>
        <w:pStyle w:val="Textbody"/>
        <w:numPr>
          <w:ilvl w:val="0"/>
          <w:numId w:val="9"/>
        </w:numPr>
        <w:spacing w:after="0" w:line="240" w:lineRule="auto"/>
        <w:ind w:left="397" w:hanging="397"/>
        <w:contextualSpacing/>
        <w:jc w:val="both"/>
        <w:rPr>
          <w:rFonts w:ascii="Calibri" w:hAnsi="Calibri" w:cs="Calibri"/>
        </w:rPr>
      </w:pPr>
      <w:r w:rsidRPr="000F2806">
        <w:rPr>
          <w:rFonts w:ascii="Calibri" w:hAnsi="Calibri" w:cs="Calibri"/>
        </w:rPr>
        <w:t>Nie jest dopuszczalne ładowanie czy układanie palet z archiwaliami w stosy (paleta na palecie). Nie jest dopuszczalne układanie w stosy zbiorczych opakowań transportowych, których konstrukcja nie jest przystosowana do układu systemowego/modułowego.</w:t>
      </w:r>
    </w:p>
    <w:p w14:paraId="3CECF774" w14:textId="77777777" w:rsidR="00FF45A7" w:rsidRPr="000F2806" w:rsidRDefault="00FF45A7" w:rsidP="000F2806">
      <w:pPr>
        <w:contextualSpacing/>
        <w:jc w:val="both"/>
        <w:rPr>
          <w:rFonts w:ascii="Calibri" w:hAnsi="Calibri" w:cs="Calibri"/>
        </w:rPr>
      </w:pPr>
    </w:p>
    <w:p w14:paraId="79830CAE" w14:textId="4AAAE8E1" w:rsidR="5BDAA3CB" w:rsidRPr="000F2806" w:rsidRDefault="5BDAA3CB" w:rsidP="000F2806">
      <w:pPr>
        <w:contextualSpacing/>
        <w:jc w:val="center"/>
        <w:rPr>
          <w:rFonts w:ascii="Calibri" w:hAnsi="Calibri" w:cs="Calibri"/>
        </w:rPr>
      </w:pPr>
    </w:p>
    <w:p w14:paraId="2F02C5E6" w14:textId="4A7F93F8" w:rsidR="00FF45A7" w:rsidRPr="000F2806" w:rsidRDefault="00FF45A7" w:rsidP="000F2806">
      <w:pPr>
        <w:contextualSpacing/>
        <w:jc w:val="center"/>
        <w:rPr>
          <w:rFonts w:ascii="Calibri" w:hAnsi="Calibri" w:cs="Calibri"/>
        </w:rPr>
      </w:pPr>
      <w:r w:rsidRPr="000F2806">
        <w:rPr>
          <w:rFonts w:ascii="Calibri" w:hAnsi="Calibri" w:cs="Calibri"/>
        </w:rPr>
        <w:t>§</w:t>
      </w:r>
      <w:r w:rsidR="001045FD" w:rsidRPr="000F2806">
        <w:rPr>
          <w:rFonts w:ascii="Calibri" w:hAnsi="Calibri" w:cs="Calibri"/>
        </w:rPr>
        <w:t>7</w:t>
      </w:r>
    </w:p>
    <w:p w14:paraId="12C1957D" w14:textId="017F72A7" w:rsidR="009C58B6" w:rsidRPr="000F2806" w:rsidRDefault="5BDAA3CB" w:rsidP="000F2806">
      <w:pPr>
        <w:pStyle w:val="Nagwek2"/>
        <w:spacing w:before="0"/>
        <w:contextualSpacing/>
        <w:jc w:val="center"/>
        <w:rPr>
          <w:rFonts w:ascii="Calibri" w:hAnsi="Calibri" w:cs="Calibri"/>
          <w:color w:val="auto"/>
        </w:rPr>
      </w:pPr>
      <w:bookmarkStart w:id="8" w:name="_Toc2119328384"/>
      <w:r w:rsidRPr="000F2806">
        <w:rPr>
          <w:rFonts w:ascii="Calibri" w:hAnsi="Calibri" w:cs="Calibri"/>
          <w:color w:val="auto"/>
        </w:rPr>
        <w:t>Warunki przewozu materiałów archiwalnych do komory fumigacyjnej</w:t>
      </w:r>
      <w:bookmarkEnd w:id="8"/>
    </w:p>
    <w:p w14:paraId="72AED56B" w14:textId="19112A2E" w:rsidR="00B97AFF" w:rsidRPr="000F2806" w:rsidRDefault="2EC050E7"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Od momentu podpisania protokołu zdawczo-odbiorczego i wyjazdu z siedziby Zamawiającego tj. Archiwum Państwowego w Bydgoszczy, Oddział w Inowrocławiu ul. Prezydenta Gabriela Narutowicza 58, 88-100 Inowrocław, Wykonawca ponosi pełną odpowiedzialność za przekazane zbiory archiwalne.</w:t>
      </w:r>
    </w:p>
    <w:p w14:paraId="5C54EE75" w14:textId="0F1470C7" w:rsidR="002E02BF" w:rsidRPr="000F2806" w:rsidRDefault="5BDAA3CB"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 xml:space="preserve">Zgodę na wyjazd samochodu wydaje pracownik Zamawiającego po przeprowadzeniu kontroli </w:t>
      </w:r>
      <w:r w:rsidR="002E02BF" w:rsidRPr="000F2806">
        <w:rPr>
          <w:rFonts w:ascii="Calibri" w:hAnsi="Calibri" w:cs="Calibri"/>
        </w:rPr>
        <w:br/>
      </w:r>
      <w:r w:rsidRPr="000F2806">
        <w:rPr>
          <w:rFonts w:ascii="Calibri" w:hAnsi="Calibri" w:cs="Calibri"/>
        </w:rPr>
        <w:t>i akceptacji sposobu ułożenia i zamocowania ładunku.</w:t>
      </w:r>
    </w:p>
    <w:p w14:paraId="20949A59" w14:textId="77777777" w:rsidR="002E02BF" w:rsidRPr="000F2806" w:rsidRDefault="002E02BF"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 xml:space="preserve">Do przewozu archiwaliów </w:t>
      </w:r>
      <w:r w:rsidRPr="000F2806">
        <w:rPr>
          <w:rFonts w:ascii="Calibri" w:hAnsi="Calibri" w:cs="Calibri"/>
          <w:b/>
          <w:bCs/>
        </w:rPr>
        <w:t>nie mogą</w:t>
      </w:r>
      <w:r w:rsidRPr="000F2806">
        <w:rPr>
          <w:rFonts w:ascii="Calibri" w:hAnsi="Calibri" w:cs="Calibri"/>
        </w:rPr>
        <w:t xml:space="preserve"> być wykorzystane samochody wykorzystywane wcześniej do przewozu żywności, materiałów chemicznych, materiałów łatwopalnych oraz innych towarów, których pozostałości mogą wpłynąć negatywnie na bezpieczeństwo archiwaliów.</w:t>
      </w:r>
    </w:p>
    <w:p w14:paraId="54F4E649" w14:textId="77777777" w:rsidR="00F40A85" w:rsidRPr="000F2806" w:rsidRDefault="5BDAA3CB"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 xml:space="preserve">Każdy samochód musi posiadać sztywną zabudowę, miękkie zawieszenie (pneumatyczne lub hydrauliczne), musi być wyposażony w system alarmowy, system lokalizacji i monitorowania ruchu samochodu (w celu bieżącej kontroli przewożonego ładunku), oraz w system służący do mocowania i stabilizacji ładunku (np. listwy boczne, uchwyty, haki, drążki rozporowe, pasy do mocowania ładunku, podnośnik hydrauliczny/platformę hydrauliczną). </w:t>
      </w:r>
    </w:p>
    <w:p w14:paraId="7E1D5146" w14:textId="59420634" w:rsidR="002E02BF" w:rsidRPr="000F2806" w:rsidRDefault="002E02BF"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Wykonawca musi dostarczyć wózki transportowe (żaden budynek Zamawiającego z którego będą wywożone i przywożone archiwalia nie posiadają rampy).</w:t>
      </w:r>
    </w:p>
    <w:p w14:paraId="411546E5" w14:textId="77777777" w:rsidR="00F40A85" w:rsidRPr="000F2806" w:rsidRDefault="002940D0"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Część ładunkowa samochodu musi być szczelna, czysta i pusta</w:t>
      </w:r>
      <w:r w:rsidR="00F40A85" w:rsidRPr="000F2806">
        <w:rPr>
          <w:rFonts w:ascii="Calibri" w:hAnsi="Calibri" w:cs="Calibri"/>
        </w:rPr>
        <w:t>.</w:t>
      </w:r>
      <w:r w:rsidRPr="000F2806">
        <w:rPr>
          <w:rFonts w:ascii="Calibri" w:hAnsi="Calibri" w:cs="Calibri"/>
        </w:rPr>
        <w:t xml:space="preserve"> </w:t>
      </w:r>
      <w:r w:rsidR="00F40A85" w:rsidRPr="000F2806">
        <w:rPr>
          <w:rFonts w:ascii="Calibri" w:hAnsi="Calibri" w:cs="Calibri"/>
        </w:rPr>
        <w:t>P</w:t>
      </w:r>
      <w:r w:rsidRPr="000F2806">
        <w:rPr>
          <w:rFonts w:ascii="Calibri" w:hAnsi="Calibri" w:cs="Calibri"/>
        </w:rPr>
        <w:t>owierzchnia wewnętrzna musi być gładka, łatwa w utrzymaniu czystości, odporna na stosowanie środków grzybobójczych, nie może być wyściełana miękkimi, porowatymi materiałami (np. gąbki, tapicerka, które mogą być zasiedlone przez różnego rodzaju zanieczyszczenia, w tym zarodniki i przetrwalniki grzybów oraz owady)</w:t>
      </w:r>
      <w:r w:rsidR="00F40A85" w:rsidRPr="000F2806">
        <w:rPr>
          <w:rFonts w:ascii="Calibri" w:hAnsi="Calibri" w:cs="Calibri"/>
        </w:rPr>
        <w:t>.</w:t>
      </w:r>
      <w:r w:rsidRPr="000F2806">
        <w:rPr>
          <w:rFonts w:ascii="Calibri" w:hAnsi="Calibri" w:cs="Calibri"/>
        </w:rPr>
        <w:t xml:space="preserve"> </w:t>
      </w:r>
    </w:p>
    <w:p w14:paraId="00BECA3A" w14:textId="2FF7661E" w:rsidR="002940D0" w:rsidRPr="000F2806" w:rsidRDefault="00F40A85"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W</w:t>
      </w:r>
      <w:r w:rsidR="002940D0" w:rsidRPr="000F2806">
        <w:rPr>
          <w:rFonts w:ascii="Calibri" w:hAnsi="Calibri" w:cs="Calibri"/>
        </w:rPr>
        <w:t xml:space="preserve"> trakcie operacji całej przeprowadzki przestrzeń ładunkowa samochodu musi być regularnie odkurzana i/lub w razie potrzeby myta (zwłaszcza w okresie jesienno-zimowym). </w:t>
      </w:r>
    </w:p>
    <w:p w14:paraId="6BEC3E12" w14:textId="6D341692" w:rsidR="002940D0" w:rsidRPr="000F2806" w:rsidRDefault="5BDAA3CB" w:rsidP="000F2806">
      <w:pPr>
        <w:pStyle w:val="Akapitzlist"/>
        <w:numPr>
          <w:ilvl w:val="0"/>
          <w:numId w:val="10"/>
        </w:numPr>
        <w:ind w:left="397" w:hanging="397"/>
        <w:jc w:val="both"/>
        <w:rPr>
          <w:rFonts w:ascii="Calibri" w:hAnsi="Calibri" w:cs="Calibri"/>
        </w:rPr>
      </w:pPr>
      <w:r w:rsidRPr="000F2806">
        <w:rPr>
          <w:rFonts w:ascii="Calibri" w:hAnsi="Calibri" w:cs="Calibri"/>
        </w:rPr>
        <w:t>W każdym transporcie muszą uczestniczyć przynajmniej dwie osoby: kierowca oraz przedstawiciel Zamawiającego (pracownik Archiwum – kurier archiwalny)</w:t>
      </w:r>
    </w:p>
    <w:p w14:paraId="1F371E5D" w14:textId="4650C650" w:rsidR="002E02BF" w:rsidRPr="000F2806" w:rsidRDefault="002940D0"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Kierowca/y wykonujący transport musi/muszą być wcześniej zgłoszeni do Zamawiającego i na czas transportu muszą być wyposażeni w identyfikator imienny.</w:t>
      </w:r>
    </w:p>
    <w:p w14:paraId="16885B6A" w14:textId="623C0677" w:rsidR="002E02BF" w:rsidRPr="000F2806" w:rsidRDefault="002E02BF"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W kabinie kierowcy każdego samochodu przewożącego archiwalia Wykonawca zapewnia miejsce dla pracownika lub przedstawiciela Zamawiającego</w:t>
      </w:r>
      <w:r w:rsidR="00F40A85" w:rsidRPr="000F2806">
        <w:rPr>
          <w:rFonts w:ascii="Calibri" w:hAnsi="Calibri" w:cs="Calibri"/>
        </w:rPr>
        <w:t>.</w:t>
      </w:r>
      <w:r w:rsidRPr="000F2806">
        <w:rPr>
          <w:rFonts w:ascii="Calibri" w:hAnsi="Calibri" w:cs="Calibri"/>
        </w:rPr>
        <w:t xml:space="preserve"> </w:t>
      </w:r>
      <w:r w:rsidR="00F40A85" w:rsidRPr="000F2806">
        <w:rPr>
          <w:rFonts w:ascii="Calibri" w:hAnsi="Calibri" w:cs="Calibri"/>
        </w:rPr>
        <w:t>D</w:t>
      </w:r>
      <w:r w:rsidRPr="000F2806">
        <w:rPr>
          <w:rFonts w:ascii="Calibri" w:hAnsi="Calibri" w:cs="Calibri"/>
        </w:rPr>
        <w:t>ane każdego kierowcy muszą znajdować się na liście dostarczonej przez Wykonawcę</w:t>
      </w:r>
      <w:r w:rsidR="00F40A85" w:rsidRPr="000F2806">
        <w:rPr>
          <w:rFonts w:ascii="Calibri" w:hAnsi="Calibri" w:cs="Calibri"/>
        </w:rPr>
        <w:t>, a</w:t>
      </w:r>
      <w:r w:rsidRPr="000F2806">
        <w:rPr>
          <w:rFonts w:ascii="Calibri" w:hAnsi="Calibri" w:cs="Calibri"/>
        </w:rPr>
        <w:t xml:space="preserve"> inni przedstawiciele Wykonawcy uczestniczący w transporcie muszą posiadać przy sobie identyfikatory lub/i dokument tożsamości. </w:t>
      </w:r>
    </w:p>
    <w:p w14:paraId="11CDA396" w14:textId="73FD0418" w:rsidR="002E02BF" w:rsidRPr="000F2806" w:rsidRDefault="002940D0"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Zamawiający ustala trasy przejazdu archiwaliów z opuszczanej lokalizacji w Inowrocławiu do miejsca fumigacji oraz z miejsca fumigacji do siedziby Zamawiającego w Bydgoszczy.</w:t>
      </w:r>
    </w:p>
    <w:p w14:paraId="24D19D33" w14:textId="77777777" w:rsidR="006C387A" w:rsidRPr="000F2806" w:rsidRDefault="006C387A"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lastRenderedPageBreak/>
        <w:t>Samochód przewożący archiwalia musi poruszać się wyłącznie uzgodnioną z Zamawiającym trasą, optymalnie dobraną pod względem czasu przejazdu i bezpieczeństwa zasobu (pozbawioną np. progów zwalniających powodujących wstrząsy ładunku). Każdorazowa zmiana trasy musi być skonsultowana z przedstawicielem Zamawiającego.</w:t>
      </w:r>
    </w:p>
    <w:p w14:paraId="66CB2C82" w14:textId="71BEC618" w:rsidR="006C387A" w:rsidRPr="000F2806" w:rsidRDefault="006C387A"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Zamawiający na bieżąco będzie aktualizował trasę przewozu archiwaliów</w:t>
      </w:r>
      <w:r w:rsidR="00CA54B6" w:rsidRPr="000F2806">
        <w:rPr>
          <w:rFonts w:ascii="Calibri" w:hAnsi="Calibri" w:cs="Calibri"/>
        </w:rPr>
        <w:t>.</w:t>
      </w:r>
      <w:r w:rsidRPr="000F2806">
        <w:rPr>
          <w:rFonts w:ascii="Calibri" w:hAnsi="Calibri" w:cs="Calibri"/>
        </w:rPr>
        <w:t xml:space="preserve"> </w:t>
      </w:r>
      <w:r w:rsidR="00CA54B6" w:rsidRPr="000F2806">
        <w:rPr>
          <w:rFonts w:ascii="Calibri" w:hAnsi="Calibri" w:cs="Calibri"/>
        </w:rPr>
        <w:t>Z</w:t>
      </w:r>
      <w:r w:rsidRPr="000F2806">
        <w:rPr>
          <w:rFonts w:ascii="Calibri" w:hAnsi="Calibri" w:cs="Calibri"/>
        </w:rPr>
        <w:t xml:space="preserve"> trasy przejazdu będą wyłączane ulice w trakcie remontu</w:t>
      </w:r>
      <w:r w:rsidR="00CA54B6" w:rsidRPr="000F2806">
        <w:rPr>
          <w:rFonts w:ascii="Calibri" w:hAnsi="Calibri" w:cs="Calibri"/>
        </w:rPr>
        <w:t xml:space="preserve"> i/lub</w:t>
      </w:r>
      <w:r w:rsidRPr="000F2806">
        <w:rPr>
          <w:rFonts w:ascii="Calibri" w:hAnsi="Calibri" w:cs="Calibri"/>
        </w:rPr>
        <w:t xml:space="preserve"> czasowo wyłączone z użytkowania przez służby porządkowe.</w:t>
      </w:r>
    </w:p>
    <w:p w14:paraId="0D50D8FE" w14:textId="77777777" w:rsidR="006C387A" w:rsidRPr="000F2806" w:rsidRDefault="006C387A"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Podczas przejazdu z archiwaliami zabronione jest tankowanie samochodu na stacji benzynowej, dokonywanie przeładunków oraz nieuzasadnionych postojów.</w:t>
      </w:r>
    </w:p>
    <w:p w14:paraId="5603996F" w14:textId="77777777" w:rsidR="007B1C8D" w:rsidRPr="000F2806" w:rsidRDefault="5BDAA3CB"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W przypadku zidentyfikowanego zagrożenia (np. niewłaściwego zachowania kierowcy, awarii samochodu, wypadku, zatrzymania ruchu drogowego, itp.), kurier archiwalny (przedstawiciel Zamawiającego) będzie bezzwłocznie informował szefa zespołu ds. przeprowadzki oraz, o ile to będzie konieczne, odpowiednie służby ratunkowe (np. policję, straż miejską, straż pożarną).</w:t>
      </w:r>
    </w:p>
    <w:p w14:paraId="5161E078" w14:textId="2ED3F3BE" w:rsidR="006C387A" w:rsidRPr="000F2806" w:rsidRDefault="007B1C8D"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Jeżeli z jakiegoś powodu kurier archiwalny nie może wykonać zgłoszenia wskazanego w ust. 15, wskazane czynności musi wykonać kierowca</w:t>
      </w:r>
      <w:r w:rsidR="00C667C9" w:rsidRPr="000F2806">
        <w:rPr>
          <w:rFonts w:ascii="Calibri" w:hAnsi="Calibri" w:cs="Calibri"/>
        </w:rPr>
        <w:t xml:space="preserve"> uczestniczący w transporcie</w:t>
      </w:r>
      <w:r w:rsidRPr="000F2806">
        <w:rPr>
          <w:rFonts w:ascii="Calibri" w:hAnsi="Calibri" w:cs="Calibri"/>
        </w:rPr>
        <w:t>.</w:t>
      </w:r>
      <w:r w:rsidR="006C387A" w:rsidRPr="000F2806">
        <w:rPr>
          <w:rFonts w:ascii="Calibri" w:hAnsi="Calibri" w:cs="Calibri"/>
        </w:rPr>
        <w:t> </w:t>
      </w:r>
    </w:p>
    <w:p w14:paraId="3BF224C3" w14:textId="4FD9BBE4" w:rsidR="002940D0" w:rsidRPr="000F2806" w:rsidRDefault="006C387A"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Zamawiający zabrania dokonywania przeładunku bez jego zgody i wiedzy, przechowywania archiwaliów w magazynie lub na parkingu firmy transportowej, jak również pozostawiania archiwaliów na noc w samochodzie transportowym.</w:t>
      </w:r>
    </w:p>
    <w:p w14:paraId="48348AAA" w14:textId="143A8496" w:rsidR="009A23D8" w:rsidRPr="000F2806" w:rsidRDefault="5BDAA3CB"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W przypadku, gdy podczas manewrowania archiwaliami (transportu, przenoszenia, układania, odkurzania, itp.) zostanie uszkodzone opakowanie ochronne archiwaliów (np. rozerwany papier, przedarta tasiemka, oderwany zamek boczny pudełka, itp.) Wykonawca jest zobowiązany do spisania protokołu (wzór w załączniku nr 7), a następnie do umieszczenia archiwaliów, bez wyjmowania z uszkodzonego opakowania, w nowym opakowaniu, np. pudełku, papierze ochronnym i naniesienia/przepisania właściwej sygnatury.  </w:t>
      </w:r>
    </w:p>
    <w:p w14:paraId="461D86FB" w14:textId="2B222823" w:rsidR="009135DF" w:rsidRPr="000F2806" w:rsidRDefault="009135DF" w:rsidP="000F2806">
      <w:pPr>
        <w:pStyle w:val="Textbody"/>
        <w:numPr>
          <w:ilvl w:val="0"/>
          <w:numId w:val="10"/>
        </w:numPr>
        <w:spacing w:after="0" w:line="240" w:lineRule="auto"/>
        <w:ind w:left="397" w:hanging="397"/>
        <w:contextualSpacing/>
        <w:jc w:val="both"/>
        <w:rPr>
          <w:rFonts w:ascii="Calibri" w:hAnsi="Calibri" w:cs="Calibri"/>
        </w:rPr>
      </w:pPr>
      <w:r w:rsidRPr="000F2806">
        <w:rPr>
          <w:rFonts w:ascii="Calibri" w:hAnsi="Calibri" w:cs="Calibri"/>
        </w:rPr>
        <w:t>W przypadku zaginięcia archiwaliów z winy Wykonawcy, jest on zobowiązany jest do sprawdzenia wszystkich używanych środków transportu. Jeżeli poszukiwania te nie przyniosą efektu Zamawiający może przedsięwziąć środki przewidziane w przepisach prawa. W przypadku uszkodzenia przez Wykonawcę archiwaliów Zamawiający może żądać wykonania zabiegów konserwatorskich uszkodzonego obiektu na koszt Wykonawcy.</w:t>
      </w:r>
    </w:p>
    <w:p w14:paraId="16534911" w14:textId="5DD5095F" w:rsidR="00A10207" w:rsidRPr="000F2806" w:rsidRDefault="5BDAA3CB" w:rsidP="000F2806">
      <w:pPr>
        <w:pStyle w:val="Akapitzlist"/>
        <w:numPr>
          <w:ilvl w:val="0"/>
          <w:numId w:val="10"/>
        </w:numPr>
        <w:ind w:left="397" w:hanging="397"/>
        <w:jc w:val="both"/>
        <w:rPr>
          <w:rFonts w:ascii="Calibri" w:hAnsi="Calibri" w:cs="Calibri"/>
        </w:rPr>
      </w:pPr>
      <w:r w:rsidRPr="000F2806">
        <w:rPr>
          <w:rFonts w:ascii="Calibri" w:hAnsi="Calibri" w:cs="Calibri"/>
        </w:rPr>
        <w:t>Zamawiający zastrzega, że fumigacja akt musi odbyć się w promieniu do 100 km od siedzib Zamawiającego, tj. Archiwum Państwowe w Bydgoszczy – ul. Mieczysława Karłowicza 17, 85-092 Bydgoszcz i/lub Oddziału w Inowrocławiu, ul. Prezydenta Gabriela Narutowicza 58, 88-100 Inowrocław.</w:t>
      </w:r>
    </w:p>
    <w:p w14:paraId="53982B39" w14:textId="77777777" w:rsidR="009A7EDD" w:rsidRPr="000F2806" w:rsidRDefault="009A7EDD" w:rsidP="000F2806">
      <w:pPr>
        <w:pStyle w:val="Textbody"/>
        <w:spacing w:after="0" w:line="240" w:lineRule="auto"/>
        <w:contextualSpacing/>
        <w:jc w:val="both"/>
        <w:rPr>
          <w:rFonts w:ascii="Calibri" w:hAnsi="Calibri" w:cs="Calibri"/>
        </w:rPr>
      </w:pPr>
    </w:p>
    <w:p w14:paraId="1C22E185" w14:textId="6232E01B" w:rsidR="000832DA" w:rsidRPr="000F2806" w:rsidRDefault="5BDAA3CB" w:rsidP="000F2806">
      <w:pPr>
        <w:pStyle w:val="Nagwek1"/>
        <w:spacing w:before="0"/>
        <w:contextualSpacing/>
        <w:jc w:val="center"/>
        <w:rPr>
          <w:rFonts w:ascii="Calibri" w:hAnsi="Calibri" w:cs="Calibri"/>
          <w:color w:val="auto"/>
        </w:rPr>
      </w:pPr>
      <w:bookmarkStart w:id="9" w:name="_Toc780292799"/>
      <w:r w:rsidRPr="000F2806">
        <w:rPr>
          <w:rFonts w:ascii="Calibri" w:hAnsi="Calibri" w:cs="Calibri"/>
          <w:color w:val="auto"/>
        </w:rPr>
        <w:t xml:space="preserve">Fumigacja akt i badania mikrobiologiczne – opis procesu, wymagania </w:t>
      </w:r>
      <w:r w:rsidR="006C387A" w:rsidRPr="000F2806">
        <w:rPr>
          <w:rFonts w:ascii="Calibri" w:hAnsi="Calibri" w:cs="Calibri"/>
          <w:color w:val="auto"/>
        </w:rPr>
        <w:br/>
      </w:r>
      <w:r w:rsidRPr="000F2806">
        <w:rPr>
          <w:rFonts w:ascii="Calibri" w:hAnsi="Calibri" w:cs="Calibri"/>
          <w:color w:val="auto"/>
        </w:rPr>
        <w:t>i transport do budynku przy ul. Karłowicza 17 w Bydgoszczy</w:t>
      </w:r>
      <w:bookmarkEnd w:id="9"/>
    </w:p>
    <w:p w14:paraId="2249627F" w14:textId="62FC22EA" w:rsidR="000832DA" w:rsidRPr="000F2806" w:rsidRDefault="000832DA" w:rsidP="000F2806">
      <w:pPr>
        <w:contextualSpacing/>
        <w:jc w:val="center"/>
        <w:rPr>
          <w:rFonts w:ascii="Calibri" w:hAnsi="Calibri" w:cs="Calibri"/>
        </w:rPr>
      </w:pPr>
      <w:r w:rsidRPr="000F2806">
        <w:rPr>
          <w:rFonts w:ascii="Calibri" w:hAnsi="Calibri" w:cs="Calibri"/>
        </w:rPr>
        <w:t>§8</w:t>
      </w:r>
    </w:p>
    <w:p w14:paraId="337509D3" w14:textId="115E1FE0" w:rsidR="006C387A" w:rsidRPr="000F2806" w:rsidRDefault="5BDAA3CB" w:rsidP="000F2806">
      <w:pPr>
        <w:pStyle w:val="Nagwek2"/>
        <w:spacing w:before="0"/>
        <w:contextualSpacing/>
        <w:jc w:val="center"/>
        <w:rPr>
          <w:rFonts w:ascii="Calibri" w:hAnsi="Calibri" w:cs="Calibri"/>
          <w:color w:val="auto"/>
        </w:rPr>
      </w:pPr>
      <w:bookmarkStart w:id="10" w:name="_Toc616715420"/>
      <w:r w:rsidRPr="000F2806">
        <w:rPr>
          <w:rFonts w:ascii="Calibri" w:hAnsi="Calibri" w:cs="Calibri"/>
          <w:color w:val="auto"/>
        </w:rPr>
        <w:t>Proces fumigacji akt</w:t>
      </w:r>
      <w:bookmarkEnd w:id="10"/>
    </w:p>
    <w:p w14:paraId="2E8A6880" w14:textId="77777777" w:rsidR="003405CF" w:rsidRPr="000F2806" w:rsidRDefault="5BDAA3CB"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t>Zamawiający dopuszcza tymczasowe składowanie archiwaliów u Wykonawcy usługi dezynfekcji w oczekiwaniu na dezynfekcję, pod warunkiem, że w magazynie przejściowym będą utrzymywane odpowiednie, stałe warunki klimatyczne tj. temperatura 18-23ºC i wilgotność - 35-45% RH. </w:t>
      </w:r>
    </w:p>
    <w:p w14:paraId="57904CE1" w14:textId="46E1D73A" w:rsidR="00CB2890" w:rsidRPr="000F2806" w:rsidRDefault="5BDAA3CB"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t xml:space="preserve">Zamawiający przed wysłaniem pierwszego transportu archiwaliów może sprawdzić, czy warunki magazynowe Wykonawcy zapewniają bezpieczeństwo archiwaliów, Archiwalia po dezynfekcji w żadnym wypadku nie mogą być czasowo przechowywane razem w jednym w pomieszczeniu z archiwaliami oczekującymi na dezynfekcję. Wykonawca musi zapewnić pomieszczenia czyste mikrobiologicznie (dla archiwaliów po dezynfekcji) i brudne (dla archiwaliów przed fumigacją). </w:t>
      </w:r>
    </w:p>
    <w:p w14:paraId="36792342" w14:textId="3163F852" w:rsidR="003405CF" w:rsidRPr="000F2806" w:rsidRDefault="5BDAA3CB"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lastRenderedPageBreak/>
        <w:t>Pomieszczenia do przechowywania archiwaliów muszą być wyposażone w ognioodporne drzwi, pożarową instalację sygnalizacyjno – alarmową i zabezpieczenie przed włamaniem za pomocą instalacji antywłamaniowej oraz spełniać warunki wskazane w §8 ust. 1.</w:t>
      </w:r>
    </w:p>
    <w:p w14:paraId="58A96DE9" w14:textId="05F75A67" w:rsidR="006C387A" w:rsidRPr="000F2806" w:rsidRDefault="006C387A"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t>Wykonawca przeprowadzi proces dezynfekcji w próżniowej komorze fumigacyjnej</w:t>
      </w:r>
      <w:r w:rsidR="000832DA" w:rsidRPr="000F2806">
        <w:rPr>
          <w:rFonts w:ascii="Calibri" w:hAnsi="Calibri" w:cs="Calibri"/>
        </w:rPr>
        <w:t xml:space="preserve"> </w:t>
      </w:r>
      <w:r w:rsidRPr="000F2806">
        <w:rPr>
          <w:rFonts w:ascii="Calibri" w:hAnsi="Calibri" w:cs="Calibri"/>
        </w:rPr>
        <w:t>przy użyciu gazu do dezynfekcji o nazwie GAZ S-9, stanowiącej mieszaninę tlenku etylenu (ETO) o stężeniu 9% i dwutlenku węgla (CO2</w:t>
      </w:r>
      <w:r w:rsidR="000832DA" w:rsidRPr="000F2806">
        <w:rPr>
          <w:rFonts w:ascii="Calibri" w:hAnsi="Calibri" w:cs="Calibri"/>
        </w:rPr>
        <w:t xml:space="preserve">) o stężeniu 91% (proporcja 1:9), w warunkach obniżonego ciśnienia w komorze ok. 100 mbar, ciśnienia gazu w komorze ok. 750-800 mbar, podwyższonej temperatury (max. 35ºC) i wilgotności względnej (ok. 55%), czas trwania dezynfekcji właściwej min. 36 h przy stężeniu tlenku etylenu wynoszącym 150-200 mg/m³. Parametry procesu zostaną doprecyzowane z Wykonawcą po przeprowadzeniu oględzin archiwaliów oraz po zapoznaniu się Wykonawcy z przekazanymi przez Zamawiającego wynikami badań </w:t>
      </w:r>
      <w:r w:rsidRPr="000F2806">
        <w:rPr>
          <w:rFonts w:ascii="Calibri" w:hAnsi="Calibri" w:cs="Calibri"/>
        </w:rPr>
        <w:t>mikrobiologicznych</w:t>
      </w:r>
      <w:r w:rsidR="5BDAA3CB" w:rsidRPr="000F2806">
        <w:rPr>
          <w:rFonts w:ascii="Calibri" w:hAnsi="Calibri" w:cs="Calibri"/>
        </w:rPr>
        <w:t xml:space="preserve"> (materiały archiwalne przed dezynfekcją zostały objęte kompleksowym audytem mikrobiologicznym) oraz po przeprowadzeniu badań mikrobiologicznych z pierwszych wsadów procesu.</w:t>
      </w:r>
    </w:p>
    <w:p w14:paraId="09836FC7" w14:textId="12CC24DA" w:rsidR="000832DA" w:rsidRPr="000F2806" w:rsidRDefault="003D340C"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t xml:space="preserve">Po zakończeniu procesu dezynfekcji, w celu usunięcia tlenku etylenu z komory, </w:t>
      </w:r>
      <w:r w:rsidR="000832DA" w:rsidRPr="000F2806">
        <w:rPr>
          <w:rFonts w:ascii="Calibri" w:hAnsi="Calibri" w:cs="Calibri"/>
        </w:rPr>
        <w:t>Wykonawca przeprowadzi płukanie powietrzem (tzw. przewietrzanie) w komorze. Ilość płukań nie może być mniejsza niż 15, a czas jednego płukania nie może być krótszy niż 15 min.</w:t>
      </w:r>
    </w:p>
    <w:p w14:paraId="3F8066B4" w14:textId="56D04DB2" w:rsidR="001B453A" w:rsidRPr="000F2806" w:rsidRDefault="5BDAA3CB"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t xml:space="preserve">Wykonawca podda wyjęte z komory archiwalia procesowi min. 10-14 dniowej kwarantanny </w:t>
      </w:r>
      <w:r w:rsidR="000832DA" w:rsidRPr="000F2806">
        <w:rPr>
          <w:rFonts w:ascii="Calibri" w:hAnsi="Calibri" w:cs="Calibri"/>
        </w:rPr>
        <w:br/>
      </w:r>
      <w:r w:rsidRPr="000F2806">
        <w:rPr>
          <w:rFonts w:ascii="Calibri" w:hAnsi="Calibri" w:cs="Calibri"/>
        </w:rPr>
        <w:t xml:space="preserve">w celu uzyskania dopuszczalnego poziomu pozostałego w archiwaliach tlenku etylenu. </w:t>
      </w:r>
    </w:p>
    <w:p w14:paraId="177B5526" w14:textId="6556BD43" w:rsidR="006C387A" w:rsidRPr="000F2806" w:rsidRDefault="000832DA"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t>Kwarantanna musi być prowadzona w wydzielonym, suchym, dobrze wentylowanym pomieszczeniu, wyposażonym w czujniki tlenku etylenu, o stałych warunkach środowiskowych, utrzymanych na poziomie: temperatura 18-23ºC i wilgotność powietrza 35-45% RH</w:t>
      </w:r>
      <w:r w:rsidR="00CB2890" w:rsidRPr="000F2806">
        <w:rPr>
          <w:rFonts w:ascii="Calibri" w:hAnsi="Calibri" w:cs="Calibri"/>
        </w:rPr>
        <w:t xml:space="preserve"> i spełniające warunki wskazane w ust. 3.</w:t>
      </w:r>
    </w:p>
    <w:p w14:paraId="67BFE0C4" w14:textId="6DB8FD3D" w:rsidR="009A23D8" w:rsidRPr="000F2806" w:rsidRDefault="009A23D8"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t xml:space="preserve">Po procesie dezynfekcji oraz po zakończonej kwarantannie Wykonawca jest zobowiązany do sporządzenia i przekazania Zamawiającemu (w wersji elektronicznej oraz papierowej) Raportu końcowego (po jednej kopii) opisującego przeprowadzony proces dezynfekcji. Raport musi zawierać załączone wyniki badań </w:t>
      </w:r>
      <w:r w:rsidR="00CB2890" w:rsidRPr="000F2806">
        <w:rPr>
          <w:rFonts w:ascii="Calibri" w:hAnsi="Calibri" w:cs="Calibri"/>
        </w:rPr>
        <w:t>mikrobiologicznych</w:t>
      </w:r>
      <w:r w:rsidRPr="000F2806">
        <w:rPr>
          <w:rFonts w:ascii="Calibri" w:hAnsi="Calibri" w:cs="Calibri"/>
        </w:rPr>
        <w:t xml:space="preserve"> oraz protokoły ze wszystkich pobrań próbek na potwierdzenie skuteczności przeprowadzonego procesu dezynfekcji, oraz że poziom tlenku etylenu w pomieszczeniu kwarantanny jest bezpieczny.</w:t>
      </w:r>
    </w:p>
    <w:p w14:paraId="6AEB80FA" w14:textId="10417C82" w:rsidR="009A23D8" w:rsidRPr="000F2806" w:rsidRDefault="2EC050E7"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t xml:space="preserve">Raport, o którym mowa w ust. 8, musi zawierać następujące informacje: datę rozpoczęcia </w:t>
      </w:r>
      <w:r w:rsidR="009A23D8" w:rsidRPr="000F2806">
        <w:rPr>
          <w:rFonts w:ascii="Calibri" w:hAnsi="Calibri" w:cs="Calibri"/>
        </w:rPr>
        <w:br/>
      </w:r>
      <w:r w:rsidRPr="000F2806">
        <w:rPr>
          <w:rFonts w:ascii="Calibri" w:hAnsi="Calibri" w:cs="Calibri"/>
        </w:rPr>
        <w:t>i zakończenia procesu; parametry fizyczne procesu (rodzaj i stężenia gazów, czas właściwej dezynfekcji, temperatura, wilgotność, itp.); opis płukania powietrzem (ilość cykli, czas trwania); opis kwarantanny (czas, sposób ułożenia archiwaliów, warunki klimatyczne); odczyt czujnika tlenku etylenu z pierwszego i ostatniego dnia kwarantanny. </w:t>
      </w:r>
    </w:p>
    <w:p w14:paraId="4E562BA2" w14:textId="7B1625C4" w:rsidR="2EC050E7" w:rsidRPr="000F2806" w:rsidRDefault="2EC050E7" w:rsidP="000F2806">
      <w:pPr>
        <w:pStyle w:val="Textbody"/>
        <w:numPr>
          <w:ilvl w:val="0"/>
          <w:numId w:val="14"/>
        </w:numPr>
        <w:spacing w:after="0" w:line="240" w:lineRule="auto"/>
        <w:ind w:left="397" w:hanging="397"/>
        <w:contextualSpacing/>
        <w:jc w:val="both"/>
        <w:rPr>
          <w:rFonts w:ascii="Calibri" w:hAnsi="Calibri" w:cs="Calibri"/>
        </w:rPr>
      </w:pPr>
      <w:r w:rsidRPr="000F2806">
        <w:rPr>
          <w:rFonts w:ascii="Calibri" w:hAnsi="Calibri" w:cs="Calibri"/>
        </w:rPr>
        <w:t>Zamawiający zastrzega sobie prawo do wyłączenia konkretnych akt z procesu fumigacji.</w:t>
      </w:r>
    </w:p>
    <w:p w14:paraId="7B8B4D95" w14:textId="77777777" w:rsidR="00A10207" w:rsidRPr="000F2806" w:rsidRDefault="00A10207" w:rsidP="000F2806">
      <w:pPr>
        <w:pStyle w:val="Textbody"/>
        <w:spacing w:after="0" w:line="240" w:lineRule="auto"/>
        <w:contextualSpacing/>
        <w:jc w:val="both"/>
        <w:rPr>
          <w:rFonts w:ascii="Calibri" w:hAnsi="Calibri" w:cs="Calibri"/>
        </w:rPr>
      </w:pPr>
    </w:p>
    <w:p w14:paraId="6B5AFC43" w14:textId="29F573FD" w:rsidR="00FF45A7" w:rsidRPr="000F2806" w:rsidRDefault="000832DA" w:rsidP="000F2806">
      <w:pPr>
        <w:contextualSpacing/>
        <w:jc w:val="center"/>
        <w:rPr>
          <w:rFonts w:ascii="Calibri" w:hAnsi="Calibri" w:cs="Calibri"/>
        </w:rPr>
      </w:pPr>
      <w:r w:rsidRPr="000F2806">
        <w:rPr>
          <w:rFonts w:ascii="Calibri" w:hAnsi="Calibri" w:cs="Calibri"/>
        </w:rPr>
        <w:t>§9</w:t>
      </w:r>
    </w:p>
    <w:p w14:paraId="1F28F1FD" w14:textId="18C15263" w:rsidR="000832DA" w:rsidRPr="000F2806" w:rsidRDefault="5BDAA3CB" w:rsidP="000F2806">
      <w:pPr>
        <w:pStyle w:val="Nagwek2"/>
        <w:spacing w:before="0"/>
        <w:contextualSpacing/>
        <w:jc w:val="center"/>
        <w:rPr>
          <w:rFonts w:ascii="Calibri" w:hAnsi="Calibri" w:cs="Calibri"/>
          <w:color w:val="auto"/>
        </w:rPr>
      </w:pPr>
      <w:bookmarkStart w:id="11" w:name="_Toc1340591827"/>
      <w:r w:rsidRPr="000F2806">
        <w:rPr>
          <w:rFonts w:ascii="Calibri" w:hAnsi="Calibri" w:cs="Calibri"/>
          <w:color w:val="auto"/>
        </w:rPr>
        <w:t>Wykonywanie badań mikrobiologicznych</w:t>
      </w:r>
      <w:bookmarkEnd w:id="11"/>
    </w:p>
    <w:p w14:paraId="64152D35" w14:textId="77777777" w:rsidR="00CB2890" w:rsidRPr="000F2806" w:rsidRDefault="001B453A" w:rsidP="000F2806">
      <w:pPr>
        <w:pStyle w:val="Akapitzlist"/>
        <w:numPr>
          <w:ilvl w:val="0"/>
          <w:numId w:val="15"/>
        </w:numPr>
        <w:ind w:left="397" w:hanging="397"/>
        <w:jc w:val="both"/>
        <w:rPr>
          <w:rFonts w:ascii="Calibri" w:hAnsi="Calibri" w:cs="Calibri"/>
        </w:rPr>
      </w:pPr>
      <w:r w:rsidRPr="000F2806">
        <w:rPr>
          <w:rFonts w:ascii="Calibri" w:hAnsi="Calibri" w:cs="Calibri"/>
        </w:rPr>
        <w:t xml:space="preserve">Wykonawca, po procesie dezynfekcji i płukania powietrzem przeprowadzi badanie mikrobiologiczne w celu kontroli skuteczności przeprowadzonej dezynfekcji. </w:t>
      </w:r>
    </w:p>
    <w:p w14:paraId="581BB7F3" w14:textId="4B8262CD" w:rsidR="00BE7C1B" w:rsidRPr="000F2806" w:rsidRDefault="001B453A" w:rsidP="000F2806">
      <w:pPr>
        <w:pStyle w:val="Akapitzlist"/>
        <w:numPr>
          <w:ilvl w:val="0"/>
          <w:numId w:val="15"/>
        </w:numPr>
        <w:ind w:left="397" w:hanging="397"/>
        <w:jc w:val="both"/>
        <w:rPr>
          <w:rFonts w:ascii="Calibri" w:hAnsi="Calibri" w:cs="Calibri"/>
        </w:rPr>
      </w:pPr>
      <w:r w:rsidRPr="000F2806">
        <w:rPr>
          <w:rFonts w:ascii="Calibri" w:hAnsi="Calibri" w:cs="Calibri"/>
        </w:rPr>
        <w:t xml:space="preserve">Badania muszą być wykonane przez biologa/ów specjalizujących się w badaniu zbiorów archiwalnych, bibliotecznych lub muzealnych. Biolog (po zapoznaniu się z wynikami audytu mikrobiologicznego) wskazuje archiwalia do przeprowadzenia badań kontrolnych. </w:t>
      </w:r>
    </w:p>
    <w:p w14:paraId="03769330" w14:textId="3B524EB5" w:rsidR="000832DA" w:rsidRPr="000F2806" w:rsidRDefault="001B453A" w:rsidP="000F2806">
      <w:pPr>
        <w:pStyle w:val="Akapitzlist"/>
        <w:numPr>
          <w:ilvl w:val="0"/>
          <w:numId w:val="15"/>
        </w:numPr>
        <w:ind w:left="397" w:hanging="397"/>
        <w:jc w:val="both"/>
        <w:rPr>
          <w:rFonts w:ascii="Calibri" w:hAnsi="Calibri" w:cs="Calibri"/>
        </w:rPr>
      </w:pPr>
      <w:r w:rsidRPr="000F2806">
        <w:rPr>
          <w:rFonts w:ascii="Calibri" w:hAnsi="Calibri" w:cs="Calibri"/>
        </w:rPr>
        <w:t xml:space="preserve">Tylko biolog jest upoważniony do otwierania pudeł i paczek z archiwaliami w celu pobrania wymazów oraz do ponownego ich zaplombowania (plomba – naklejany pasek papieru </w:t>
      </w:r>
      <w:r w:rsidR="00A80251" w:rsidRPr="000F2806">
        <w:rPr>
          <w:rFonts w:ascii="Calibri" w:hAnsi="Calibri" w:cs="Calibri"/>
        </w:rPr>
        <w:br/>
      </w:r>
      <w:r w:rsidRPr="000F2806">
        <w:rPr>
          <w:rFonts w:ascii="Calibri" w:hAnsi="Calibri" w:cs="Calibri"/>
        </w:rPr>
        <w:t>z pieczątką, datą, podpisem biologa).</w:t>
      </w:r>
    </w:p>
    <w:p w14:paraId="79CFC95A" w14:textId="5FA25A88" w:rsidR="00BE7C1B" w:rsidRPr="000F2806" w:rsidRDefault="009A7EDD" w:rsidP="000F2806">
      <w:pPr>
        <w:pStyle w:val="Akapitzlist"/>
        <w:numPr>
          <w:ilvl w:val="0"/>
          <w:numId w:val="15"/>
        </w:numPr>
        <w:ind w:left="397" w:hanging="397"/>
        <w:jc w:val="both"/>
        <w:rPr>
          <w:rFonts w:ascii="Calibri" w:hAnsi="Calibri" w:cs="Calibri"/>
        </w:rPr>
      </w:pPr>
      <w:r w:rsidRPr="000F2806">
        <w:rPr>
          <w:rFonts w:ascii="Calibri" w:hAnsi="Calibri" w:cs="Calibri"/>
        </w:rPr>
        <w:t xml:space="preserve">Zamawiający wymaga, aby z dwóch pierwszych wsadów po dezynfekcji zostały pobrane po </w:t>
      </w:r>
      <w:r w:rsidR="00A80251" w:rsidRPr="000F2806">
        <w:rPr>
          <w:rFonts w:ascii="Calibri" w:hAnsi="Calibri" w:cs="Calibri"/>
        </w:rPr>
        <w:br/>
      </w:r>
      <w:r w:rsidRPr="000F2806">
        <w:rPr>
          <w:rFonts w:ascii="Calibri" w:hAnsi="Calibri" w:cs="Calibri"/>
        </w:rPr>
        <w:t xml:space="preserve">3 próbki do badań kontrolnych, następnie z każdego co drugiego wsadu po dezynfekcji po jednej próbce. Za każdym razem próbki muszą być wskazywane i pobierane przez biologa. Oznaczone </w:t>
      </w:r>
      <w:r w:rsidRPr="000F2806">
        <w:rPr>
          <w:rFonts w:ascii="Calibri" w:hAnsi="Calibri" w:cs="Calibri"/>
        </w:rPr>
        <w:lastRenderedPageBreak/>
        <w:t>przez biologa archiwalia do pierwszych badań testowych, powinny w pierwszych dwóch wsadach być rozmieszczone w komorze różnych miejscach (z przodu, w środku, z tyłu). Do pierwszych badań wymagane jest pobranie próbek z opakowania ochronnego, bezpośrednio z archiwaliów, w tym z kart umieszczonych w środku opakowania (pudła, paczki).</w:t>
      </w:r>
    </w:p>
    <w:p w14:paraId="19F1EC6F" w14:textId="77777777" w:rsidR="009A7EDD" w:rsidRPr="000F2806" w:rsidRDefault="5BDAA3CB" w:rsidP="000F2806">
      <w:pPr>
        <w:pStyle w:val="Textbody"/>
        <w:numPr>
          <w:ilvl w:val="0"/>
          <w:numId w:val="15"/>
        </w:numPr>
        <w:spacing w:after="0" w:line="240" w:lineRule="auto"/>
        <w:ind w:left="397" w:hanging="397"/>
        <w:contextualSpacing/>
        <w:jc w:val="both"/>
        <w:rPr>
          <w:rFonts w:ascii="Calibri" w:hAnsi="Calibri" w:cs="Calibri"/>
        </w:rPr>
      </w:pPr>
      <w:r w:rsidRPr="000F2806">
        <w:rPr>
          <w:rFonts w:ascii="Calibri" w:hAnsi="Calibri" w:cs="Calibri"/>
        </w:rPr>
        <w:t>Zalecana metodyka badań – pobór próbek metodą wymazową, przy użyciu jałowych próbników z bibuły filtracyjnej, hodowla z próbników umieszczonych na pożywce przeznaczonej do hodowli grzybów strzępkowych (np. na pożywce Czapek-Dox, przez 7-14 dni, w temperaturze 27º C), mikroskopowa analiza i identyfikacja rodzajów i gatunków grzybów.</w:t>
      </w:r>
    </w:p>
    <w:p w14:paraId="505ED4B8" w14:textId="15DF014E" w:rsidR="009A7EDD" w:rsidRPr="000F2806" w:rsidRDefault="009A7EDD" w:rsidP="000F2806">
      <w:pPr>
        <w:pStyle w:val="Textbody"/>
        <w:numPr>
          <w:ilvl w:val="0"/>
          <w:numId w:val="15"/>
        </w:numPr>
        <w:spacing w:after="0" w:line="240" w:lineRule="auto"/>
        <w:ind w:left="397" w:hanging="397"/>
        <w:contextualSpacing/>
        <w:jc w:val="both"/>
        <w:rPr>
          <w:rFonts w:ascii="Calibri" w:hAnsi="Calibri" w:cs="Calibri"/>
        </w:rPr>
      </w:pPr>
      <w:r w:rsidRPr="000F2806">
        <w:rPr>
          <w:rFonts w:ascii="Calibri" w:hAnsi="Calibri" w:cs="Calibri"/>
        </w:rPr>
        <w:t xml:space="preserve">Z każdego pobierania próbek do badań musi być sporządzony protokół zawierający datę, sygnaturę, numer pudła, w którym znajduje się obiekt testowy, miejsce, z którego została pobrana próbka, oraz dane biologa. Wyniki z przeprowadzonych kolejnych badań </w:t>
      </w:r>
      <w:r w:rsidR="00CB2890" w:rsidRPr="000F2806">
        <w:rPr>
          <w:rFonts w:ascii="Calibri" w:hAnsi="Calibri" w:cs="Calibri"/>
        </w:rPr>
        <w:t>mikrobiologicznych</w:t>
      </w:r>
      <w:r w:rsidRPr="000F2806">
        <w:rPr>
          <w:rFonts w:ascii="Calibri" w:hAnsi="Calibri" w:cs="Calibri"/>
        </w:rPr>
        <w:t>, zawierających ocenę skuteczności przeprowadzonego procesu dezynfekcji</w:t>
      </w:r>
      <w:r w:rsidR="00CB2890" w:rsidRPr="000F2806">
        <w:rPr>
          <w:rFonts w:ascii="Calibri" w:hAnsi="Calibri" w:cs="Calibri"/>
        </w:rPr>
        <w:t>,</w:t>
      </w:r>
      <w:r w:rsidRPr="000F2806">
        <w:rPr>
          <w:rFonts w:ascii="Calibri" w:hAnsi="Calibri" w:cs="Calibri"/>
        </w:rPr>
        <w:t xml:space="preserve"> muszą być przesyłane na bieżąco do Zamawiającego drogą poczty elektronicznej</w:t>
      </w:r>
      <w:r w:rsidR="00CB2890" w:rsidRPr="000F2806">
        <w:rPr>
          <w:rFonts w:ascii="Calibri" w:hAnsi="Calibri" w:cs="Calibri"/>
        </w:rPr>
        <w:t xml:space="preserve"> na adres: </w:t>
      </w:r>
      <w:hyperlink r:id="rId8" w:history="1">
        <w:r w:rsidR="00CB2890" w:rsidRPr="000F2806">
          <w:rPr>
            <w:rStyle w:val="Hipercze"/>
            <w:rFonts w:ascii="Calibri" w:hAnsi="Calibri" w:cs="Calibri"/>
            <w:color w:val="auto"/>
          </w:rPr>
          <w:t>kancelaria@bydgoszcz.archiwa.gov.pl</w:t>
        </w:r>
      </w:hyperlink>
      <w:r w:rsidR="00CB2890" w:rsidRPr="000F2806">
        <w:rPr>
          <w:rFonts w:ascii="Calibri" w:hAnsi="Calibri" w:cs="Calibri"/>
        </w:rPr>
        <w:t xml:space="preserve"> z dopiskiem w tytule: „AG.261.2.2026 – raport z badania mikrobiologicznego”</w:t>
      </w:r>
      <w:r w:rsidRPr="000F2806">
        <w:rPr>
          <w:rFonts w:ascii="Calibri" w:hAnsi="Calibri" w:cs="Calibri"/>
        </w:rPr>
        <w:t>.</w:t>
      </w:r>
    </w:p>
    <w:p w14:paraId="406E959F" w14:textId="77777777" w:rsidR="009A7EDD" w:rsidRPr="000F2806" w:rsidRDefault="009A7EDD" w:rsidP="000F2806">
      <w:pPr>
        <w:pStyle w:val="Textbody"/>
        <w:numPr>
          <w:ilvl w:val="0"/>
          <w:numId w:val="15"/>
        </w:numPr>
        <w:spacing w:after="0" w:line="240" w:lineRule="auto"/>
        <w:ind w:left="397" w:hanging="397"/>
        <w:contextualSpacing/>
        <w:jc w:val="both"/>
        <w:rPr>
          <w:rFonts w:ascii="Calibri" w:hAnsi="Calibri" w:cs="Calibri"/>
        </w:rPr>
      </w:pPr>
      <w:r w:rsidRPr="000F2806">
        <w:rPr>
          <w:rFonts w:ascii="Calibri" w:hAnsi="Calibri" w:cs="Calibri"/>
        </w:rPr>
        <w:t>W przypadku stwierdzenia braku skuteczności biobójczej przeprowadzonej dezynfekcji wykonawca jest zobowiązany do ponownego procesu (powtórnej dezynfekcji wszystkich archiwaliów objętych nieskuteczną dezynfekcją), na własny koszt, oraz do pokrycia kosztów ponownych badań kontrolnych. </w:t>
      </w:r>
    </w:p>
    <w:p w14:paraId="0F357CF1" w14:textId="77777777" w:rsidR="009A7EDD" w:rsidRPr="000F2806" w:rsidRDefault="009A7EDD" w:rsidP="000F2806">
      <w:pPr>
        <w:pStyle w:val="Textbody"/>
        <w:numPr>
          <w:ilvl w:val="0"/>
          <w:numId w:val="15"/>
        </w:numPr>
        <w:spacing w:after="0" w:line="240" w:lineRule="auto"/>
        <w:ind w:left="397" w:hanging="397"/>
        <w:contextualSpacing/>
        <w:jc w:val="both"/>
        <w:rPr>
          <w:rFonts w:ascii="Calibri" w:hAnsi="Calibri" w:cs="Calibri"/>
        </w:rPr>
      </w:pPr>
      <w:r w:rsidRPr="000F2806">
        <w:rPr>
          <w:rFonts w:ascii="Calibri" w:hAnsi="Calibri" w:cs="Calibri"/>
        </w:rPr>
        <w:t>Zamawiający zastrzega sobie prawo do wykonania (na własny koszt, w wybranej firmie) badania kontrolnego skuteczności biobójczej dezynfekcji wybranych losowo archiwaliów. </w:t>
      </w:r>
    </w:p>
    <w:p w14:paraId="76377F58" w14:textId="77777777" w:rsidR="009A7EDD" w:rsidRPr="000F2806" w:rsidRDefault="009A7EDD" w:rsidP="000F2806">
      <w:pPr>
        <w:contextualSpacing/>
        <w:jc w:val="both"/>
        <w:rPr>
          <w:rFonts w:ascii="Calibri" w:hAnsi="Calibri" w:cs="Calibri"/>
        </w:rPr>
      </w:pPr>
    </w:p>
    <w:p w14:paraId="3197D865" w14:textId="73BCF8F7" w:rsidR="00DF0605" w:rsidRPr="000F2806" w:rsidRDefault="5BDAA3CB" w:rsidP="000F2806">
      <w:pPr>
        <w:pStyle w:val="Nagwek1"/>
        <w:spacing w:before="0"/>
        <w:contextualSpacing/>
        <w:jc w:val="center"/>
        <w:rPr>
          <w:rFonts w:ascii="Calibri" w:hAnsi="Calibri" w:cs="Calibri"/>
          <w:color w:val="auto"/>
        </w:rPr>
      </w:pPr>
      <w:bookmarkStart w:id="12" w:name="_Toc1486559387"/>
      <w:r w:rsidRPr="000F2806">
        <w:rPr>
          <w:rFonts w:ascii="Calibri" w:hAnsi="Calibri" w:cs="Calibri"/>
          <w:color w:val="auto"/>
        </w:rPr>
        <w:t>Przewóz powrotny i rozładunek archiwaliów w docelowej siedzibie Zamawiającego</w:t>
      </w:r>
      <w:bookmarkEnd w:id="12"/>
    </w:p>
    <w:p w14:paraId="0ABA240E" w14:textId="77777777" w:rsidR="00DF0605" w:rsidRPr="000F2806" w:rsidRDefault="00DF0605" w:rsidP="000F2806">
      <w:pPr>
        <w:contextualSpacing/>
        <w:jc w:val="center"/>
        <w:rPr>
          <w:rFonts w:ascii="Calibri" w:hAnsi="Calibri" w:cs="Calibri"/>
        </w:rPr>
      </w:pPr>
    </w:p>
    <w:p w14:paraId="3C48A2E3" w14:textId="724DB4F7" w:rsidR="00DF0605" w:rsidRPr="000F2806" w:rsidRDefault="00DF0605" w:rsidP="000F2806">
      <w:pPr>
        <w:contextualSpacing/>
        <w:jc w:val="center"/>
        <w:rPr>
          <w:rFonts w:ascii="Calibri" w:hAnsi="Calibri" w:cs="Calibri"/>
        </w:rPr>
      </w:pPr>
      <w:r w:rsidRPr="000F2806">
        <w:rPr>
          <w:rFonts w:ascii="Calibri" w:hAnsi="Calibri" w:cs="Calibri"/>
        </w:rPr>
        <w:t>§9</w:t>
      </w:r>
    </w:p>
    <w:p w14:paraId="557E1F3E" w14:textId="62F9987C" w:rsidR="008A2D0D" w:rsidRPr="000F2806" w:rsidRDefault="5BDAA3CB" w:rsidP="000F2806">
      <w:pPr>
        <w:pStyle w:val="Nagwek2"/>
        <w:spacing w:before="0"/>
        <w:contextualSpacing/>
        <w:jc w:val="center"/>
        <w:rPr>
          <w:rFonts w:ascii="Calibri" w:hAnsi="Calibri" w:cs="Calibri"/>
          <w:color w:val="auto"/>
        </w:rPr>
      </w:pPr>
      <w:bookmarkStart w:id="13" w:name="_Toc2019694626"/>
      <w:r w:rsidRPr="000F2806">
        <w:rPr>
          <w:rFonts w:ascii="Calibri" w:hAnsi="Calibri" w:cs="Calibri"/>
          <w:color w:val="auto"/>
        </w:rPr>
        <w:t>Zasady transportu materiałów archiwalnych z fumigacji do siedziby Zamawiającego</w:t>
      </w:r>
      <w:bookmarkEnd w:id="13"/>
    </w:p>
    <w:p w14:paraId="7ED387D0" w14:textId="52A62C65" w:rsidR="00DB38D9" w:rsidRPr="000F2806" w:rsidRDefault="008A2D0D" w:rsidP="000F2806">
      <w:pPr>
        <w:pStyle w:val="Akapitzlist"/>
        <w:numPr>
          <w:ilvl w:val="0"/>
          <w:numId w:val="16"/>
        </w:numPr>
        <w:ind w:left="397" w:hanging="397"/>
        <w:jc w:val="both"/>
        <w:rPr>
          <w:rFonts w:ascii="Calibri" w:hAnsi="Calibri" w:cs="Calibri"/>
        </w:rPr>
      </w:pPr>
      <w:r w:rsidRPr="000F2806">
        <w:rPr>
          <w:rFonts w:ascii="Calibri" w:hAnsi="Calibri" w:cs="Calibri"/>
        </w:rPr>
        <w:t>Po zakończonej kwarantannie i potwierdzeniu otrzymanych wyników z badań mikrobiologicznych</w:t>
      </w:r>
      <w:r w:rsidR="009135DF" w:rsidRPr="000F2806">
        <w:rPr>
          <w:rFonts w:ascii="Calibri" w:hAnsi="Calibri" w:cs="Calibri"/>
        </w:rPr>
        <w:t>,</w:t>
      </w:r>
      <w:r w:rsidRPr="000F2806">
        <w:rPr>
          <w:rFonts w:ascii="Calibri" w:hAnsi="Calibri" w:cs="Calibri"/>
        </w:rPr>
        <w:t xml:space="preserve"> o których mowa w §8</w:t>
      </w:r>
      <w:r w:rsidR="009135DF" w:rsidRPr="000F2806">
        <w:rPr>
          <w:rFonts w:ascii="Calibri" w:hAnsi="Calibri" w:cs="Calibri"/>
        </w:rPr>
        <w:t>,</w:t>
      </w:r>
      <w:r w:rsidRPr="000F2806">
        <w:rPr>
          <w:rFonts w:ascii="Calibri" w:hAnsi="Calibri" w:cs="Calibri"/>
        </w:rPr>
        <w:t xml:space="preserve"> Wykonawca przewozi archiwalia do Bydgoszczy, do siedziby Zamawiającego przy ul. Mieczysława Karłowicza 17, 85-092 Bydgoszcz.</w:t>
      </w:r>
    </w:p>
    <w:p w14:paraId="670606E1" w14:textId="7E7053DC" w:rsidR="008A2D0D" w:rsidRPr="000F2806" w:rsidRDefault="5BDAA3CB" w:rsidP="000F2806">
      <w:pPr>
        <w:pStyle w:val="Akapitzlist"/>
        <w:numPr>
          <w:ilvl w:val="0"/>
          <w:numId w:val="16"/>
        </w:numPr>
        <w:ind w:left="397" w:hanging="397"/>
        <w:jc w:val="both"/>
        <w:rPr>
          <w:rFonts w:ascii="Calibri" w:hAnsi="Calibri" w:cs="Calibri"/>
        </w:rPr>
      </w:pPr>
      <w:r w:rsidRPr="000F2806">
        <w:rPr>
          <w:rFonts w:ascii="Calibri" w:hAnsi="Calibri" w:cs="Calibri"/>
        </w:rPr>
        <w:t>W przewozie powrotnym akt stosuje się zapisy z § 7 oraz zapisy wskazane w §9.</w:t>
      </w:r>
    </w:p>
    <w:p w14:paraId="666CB2E1" w14:textId="77777777" w:rsidR="008A2D0D" w:rsidRPr="000F2806" w:rsidRDefault="008A2D0D" w:rsidP="000F2806">
      <w:pPr>
        <w:pStyle w:val="Textbody"/>
        <w:numPr>
          <w:ilvl w:val="0"/>
          <w:numId w:val="16"/>
        </w:numPr>
        <w:spacing w:after="0" w:line="240" w:lineRule="auto"/>
        <w:ind w:left="397" w:hanging="397"/>
        <w:contextualSpacing/>
        <w:jc w:val="both"/>
        <w:rPr>
          <w:rFonts w:ascii="Calibri" w:hAnsi="Calibri" w:cs="Calibri"/>
        </w:rPr>
      </w:pPr>
      <w:r w:rsidRPr="000F2806">
        <w:rPr>
          <w:rFonts w:ascii="Calibri" w:hAnsi="Calibri" w:cs="Calibri"/>
        </w:rPr>
        <w:t>W celu ochrony archiwaliów przed ponownym skażeniem mikrobiologicznym, kabina ładunkowa samochodu musi być czysta mikrobiologicznie, tj. zdezynfekowana preparatem na bazie spirytusu, Lichenicida 464 lub soli amonowych o potwierdzonym działaniu grzybobójczym (niedopuszczalne jest stosowanie preparatów na bazie związków chloru).</w:t>
      </w:r>
    </w:p>
    <w:p w14:paraId="56410937" w14:textId="02E7AF06" w:rsidR="009135DF" w:rsidRPr="000F2806" w:rsidRDefault="000C5940" w:rsidP="000F2806">
      <w:pPr>
        <w:pStyle w:val="Textbody"/>
        <w:numPr>
          <w:ilvl w:val="0"/>
          <w:numId w:val="16"/>
        </w:numPr>
        <w:spacing w:after="0" w:line="240" w:lineRule="auto"/>
        <w:ind w:left="397" w:hanging="397"/>
        <w:contextualSpacing/>
        <w:jc w:val="both"/>
        <w:rPr>
          <w:rFonts w:ascii="Calibri" w:hAnsi="Calibri" w:cs="Calibri"/>
        </w:rPr>
      </w:pPr>
      <w:r w:rsidRPr="000F2806">
        <w:rPr>
          <w:rFonts w:ascii="Calibri" w:hAnsi="Calibri" w:cs="Calibri"/>
        </w:rPr>
        <w:t>Opis budynku Archiwum Państwowego w Bydgoszczy znajduje się w §3 ust. 2.</w:t>
      </w:r>
    </w:p>
    <w:p w14:paraId="2BA79184" w14:textId="53FCE569" w:rsidR="00A90CDB" w:rsidRPr="000F2806" w:rsidRDefault="5BDAA3CB" w:rsidP="000F2806">
      <w:pPr>
        <w:pStyle w:val="Textbody"/>
        <w:numPr>
          <w:ilvl w:val="0"/>
          <w:numId w:val="16"/>
        </w:numPr>
        <w:spacing w:after="0" w:line="240" w:lineRule="auto"/>
        <w:ind w:left="397" w:hanging="397"/>
        <w:contextualSpacing/>
        <w:jc w:val="both"/>
        <w:rPr>
          <w:rFonts w:ascii="Calibri" w:hAnsi="Calibri" w:cs="Calibri"/>
        </w:rPr>
      </w:pPr>
      <w:r w:rsidRPr="000F2806">
        <w:rPr>
          <w:rFonts w:ascii="Calibri" w:hAnsi="Calibri" w:cs="Calibri"/>
        </w:rPr>
        <w:t>Dostawa materiałów archiwalnych, po wykonanej fumigacji jest przywożona na przestrzeń rozładunkową Archiwum i pod nadzorem pracownika Zamawiającego tam rozładowywana.</w:t>
      </w:r>
    </w:p>
    <w:p w14:paraId="640A668B" w14:textId="77777777" w:rsidR="00A90CDB" w:rsidRPr="000F2806" w:rsidRDefault="00A90CDB" w:rsidP="000F2806">
      <w:pPr>
        <w:pStyle w:val="Textbody"/>
        <w:spacing w:after="0" w:line="240" w:lineRule="auto"/>
        <w:contextualSpacing/>
        <w:jc w:val="both"/>
        <w:rPr>
          <w:rFonts w:ascii="Calibri" w:hAnsi="Calibri" w:cs="Calibri"/>
        </w:rPr>
      </w:pPr>
    </w:p>
    <w:p w14:paraId="3FD2ADB5" w14:textId="7B5E19A2" w:rsidR="00A90CDB" w:rsidRPr="000F2806" w:rsidRDefault="00A90CDB" w:rsidP="000F2806">
      <w:pPr>
        <w:pStyle w:val="Textbody"/>
        <w:spacing w:after="0" w:line="240" w:lineRule="auto"/>
        <w:contextualSpacing/>
        <w:jc w:val="center"/>
        <w:rPr>
          <w:rFonts w:ascii="Calibri" w:hAnsi="Calibri" w:cs="Calibri"/>
        </w:rPr>
      </w:pPr>
      <w:r w:rsidRPr="000F2806">
        <w:rPr>
          <w:rFonts w:ascii="Calibri" w:hAnsi="Calibri" w:cs="Calibri"/>
        </w:rPr>
        <w:t>§ 11</w:t>
      </w:r>
    </w:p>
    <w:p w14:paraId="5063F4B4" w14:textId="1C5BB6A9" w:rsidR="00A90CDB" w:rsidRPr="000F2806" w:rsidRDefault="5BDAA3CB" w:rsidP="000F2806">
      <w:pPr>
        <w:pStyle w:val="Nagwek2"/>
        <w:spacing w:before="0"/>
        <w:contextualSpacing/>
        <w:jc w:val="center"/>
        <w:rPr>
          <w:rFonts w:ascii="Calibri" w:hAnsi="Calibri" w:cs="Calibri"/>
          <w:color w:val="auto"/>
        </w:rPr>
      </w:pPr>
      <w:bookmarkStart w:id="14" w:name="_Toc1596989065"/>
      <w:r w:rsidRPr="000F2806">
        <w:rPr>
          <w:rFonts w:ascii="Calibri" w:hAnsi="Calibri" w:cs="Calibri"/>
          <w:color w:val="auto"/>
        </w:rPr>
        <w:t>Relokacja materiałów archiwalnych do pomieszczenia czyszczenia akt.</w:t>
      </w:r>
      <w:bookmarkEnd w:id="14"/>
    </w:p>
    <w:p w14:paraId="1ED33DC1" w14:textId="7277F902" w:rsidR="00C50902" w:rsidRPr="000F2806" w:rsidRDefault="00C50902" w:rsidP="000F2806">
      <w:pPr>
        <w:pStyle w:val="Textbody"/>
        <w:numPr>
          <w:ilvl w:val="0"/>
          <w:numId w:val="17"/>
        </w:numPr>
        <w:spacing w:after="0" w:line="240" w:lineRule="auto"/>
        <w:ind w:left="397" w:hanging="397"/>
        <w:contextualSpacing/>
        <w:jc w:val="both"/>
        <w:rPr>
          <w:rFonts w:ascii="Calibri" w:hAnsi="Calibri" w:cs="Calibri"/>
        </w:rPr>
      </w:pPr>
      <w:r w:rsidRPr="000F2806">
        <w:rPr>
          <w:rFonts w:ascii="Calibri" w:hAnsi="Calibri" w:cs="Calibri"/>
        </w:rPr>
        <w:t xml:space="preserve">Wykonawca rozpakowuje archiwalia z opakowań transportowych, a następnie przemieszcza do wyznaczonego przez Zamawiającego miejsca odkurzania. Cały proces jest koordynowany </w:t>
      </w:r>
      <w:r w:rsidR="00A80251" w:rsidRPr="000F2806">
        <w:rPr>
          <w:rFonts w:ascii="Calibri" w:hAnsi="Calibri" w:cs="Calibri"/>
        </w:rPr>
        <w:br/>
      </w:r>
      <w:r w:rsidRPr="000F2806">
        <w:rPr>
          <w:rFonts w:ascii="Calibri" w:hAnsi="Calibri" w:cs="Calibri"/>
        </w:rPr>
        <w:t>i bezpośrednio nadzorowany przez wyznaczonego pracownika Zamawiającego. </w:t>
      </w:r>
    </w:p>
    <w:p w14:paraId="2B8791BC" w14:textId="6A90133C" w:rsidR="000C5940" w:rsidRPr="000F2806" w:rsidRDefault="009135DF" w:rsidP="000F2806">
      <w:pPr>
        <w:pStyle w:val="Textbody"/>
        <w:numPr>
          <w:ilvl w:val="0"/>
          <w:numId w:val="17"/>
        </w:numPr>
        <w:spacing w:after="0" w:line="240" w:lineRule="auto"/>
        <w:ind w:left="397" w:hanging="397"/>
        <w:contextualSpacing/>
        <w:jc w:val="both"/>
        <w:rPr>
          <w:rFonts w:ascii="Calibri" w:hAnsi="Calibri" w:cs="Calibri"/>
        </w:rPr>
      </w:pPr>
      <w:r w:rsidRPr="000F2806">
        <w:rPr>
          <w:rFonts w:ascii="Calibri" w:hAnsi="Calibri" w:cs="Calibri"/>
        </w:rPr>
        <w:t>W uzasadnionych</w:t>
      </w:r>
      <w:r w:rsidR="002F3DFD" w:rsidRPr="000F2806">
        <w:rPr>
          <w:rFonts w:ascii="Calibri" w:hAnsi="Calibri" w:cs="Calibri"/>
        </w:rPr>
        <w:t>,</w:t>
      </w:r>
      <w:r w:rsidRPr="000F2806">
        <w:rPr>
          <w:rFonts w:ascii="Calibri" w:hAnsi="Calibri" w:cs="Calibri"/>
        </w:rPr>
        <w:t xml:space="preserve"> ze względów konserwatorskich</w:t>
      </w:r>
      <w:r w:rsidR="002F3DFD" w:rsidRPr="000F2806">
        <w:rPr>
          <w:rFonts w:ascii="Calibri" w:hAnsi="Calibri" w:cs="Calibri"/>
        </w:rPr>
        <w:t>,</w:t>
      </w:r>
      <w:r w:rsidRPr="000F2806">
        <w:rPr>
          <w:rFonts w:ascii="Calibri" w:hAnsi="Calibri" w:cs="Calibri"/>
        </w:rPr>
        <w:t xml:space="preserve"> przypadkach (potrzeba aklimatyzacji) Wykonawca na wniosek Zamawiającego pozostawia archiwalia nie rozpakowane na palecie lub w opakowaniach transportowych na 24 godziny, po czym je wypakowuje i rozkłada na półkach regałów lub w szafach mapowych.  </w:t>
      </w:r>
    </w:p>
    <w:p w14:paraId="27CC3EEE" w14:textId="77777777" w:rsidR="009135DF" w:rsidRPr="000F2806" w:rsidRDefault="009135DF" w:rsidP="000F2806">
      <w:pPr>
        <w:pStyle w:val="Textbody"/>
        <w:numPr>
          <w:ilvl w:val="0"/>
          <w:numId w:val="17"/>
        </w:numPr>
        <w:spacing w:after="0" w:line="240" w:lineRule="auto"/>
        <w:ind w:left="397" w:hanging="397"/>
        <w:contextualSpacing/>
        <w:jc w:val="both"/>
        <w:rPr>
          <w:rFonts w:ascii="Calibri" w:hAnsi="Calibri" w:cs="Calibri"/>
        </w:rPr>
      </w:pPr>
      <w:r w:rsidRPr="000F2806">
        <w:rPr>
          <w:rFonts w:ascii="Calibri" w:hAnsi="Calibri" w:cs="Calibri"/>
        </w:rPr>
        <w:lastRenderedPageBreak/>
        <w:t>Zamawiający potwierdza Wykonawcy odbiór dostarczonych archiwaliów na podstawie protokołu przewozu i protokołu załadunku poszczególnych palet i pudeł transportowych.</w:t>
      </w:r>
    </w:p>
    <w:p w14:paraId="3353800B" w14:textId="77777777" w:rsidR="00EA13D6" w:rsidRPr="000F2806" w:rsidRDefault="00EA13D6" w:rsidP="000F2806">
      <w:pPr>
        <w:pStyle w:val="Textbody"/>
        <w:numPr>
          <w:ilvl w:val="0"/>
          <w:numId w:val="17"/>
        </w:numPr>
        <w:spacing w:after="0" w:line="240" w:lineRule="auto"/>
        <w:ind w:left="397" w:hanging="397"/>
        <w:contextualSpacing/>
        <w:jc w:val="both"/>
        <w:rPr>
          <w:rFonts w:ascii="Calibri" w:hAnsi="Calibri" w:cs="Calibri"/>
        </w:rPr>
      </w:pPr>
      <w:r w:rsidRPr="000F2806">
        <w:rPr>
          <w:rFonts w:ascii="Calibri" w:hAnsi="Calibri" w:cs="Calibri"/>
        </w:rPr>
        <w:t>Wykonawca dostosowuje ilość archiwaliów po fumigacji do ilości miejsca wyznaczonego do ich czasowego przechowywania przed odkurzeniem oraz do ilości osób odkurzających i ich tempa pracy. </w:t>
      </w:r>
    </w:p>
    <w:p w14:paraId="42866BE0" w14:textId="5D9D6596" w:rsidR="00EA13D6" w:rsidRPr="000F2806" w:rsidRDefault="00EA13D6" w:rsidP="000F2806">
      <w:pPr>
        <w:pStyle w:val="Textbody"/>
        <w:numPr>
          <w:ilvl w:val="0"/>
          <w:numId w:val="17"/>
        </w:numPr>
        <w:spacing w:after="0" w:line="240" w:lineRule="auto"/>
        <w:ind w:left="397" w:hanging="397"/>
        <w:contextualSpacing/>
        <w:jc w:val="both"/>
        <w:rPr>
          <w:rFonts w:ascii="Calibri" w:hAnsi="Calibri" w:cs="Calibri"/>
        </w:rPr>
      </w:pPr>
      <w:r w:rsidRPr="000F2806">
        <w:rPr>
          <w:rFonts w:ascii="Calibri" w:hAnsi="Calibri" w:cs="Calibri"/>
        </w:rPr>
        <w:t>Zleceniodawca wymaga, żeby archiwalia oczekujące na odkurzenie były układane na wyznaczonych blatach roboczych w sposób, który nie spowoduje ich uszkodzenia. Archiwalia nie mogą być układane w wysokie stosy (dopuszcza się maksymalnie 35 cm) oraz nie mogą wystawać poza obręb stołów</w:t>
      </w:r>
    </w:p>
    <w:p w14:paraId="2B3ADD70" w14:textId="77777777" w:rsidR="009135DF" w:rsidRPr="000F2806" w:rsidRDefault="009135DF" w:rsidP="000F2806">
      <w:pPr>
        <w:contextualSpacing/>
        <w:jc w:val="both"/>
        <w:rPr>
          <w:rFonts w:ascii="Calibri" w:hAnsi="Calibri" w:cs="Calibri"/>
        </w:rPr>
      </w:pPr>
    </w:p>
    <w:p w14:paraId="5A04EB05" w14:textId="77A1A7A3" w:rsidR="00A90CDB" w:rsidRPr="000F2806" w:rsidRDefault="00A90CDB" w:rsidP="000F2806">
      <w:pPr>
        <w:contextualSpacing/>
        <w:jc w:val="center"/>
        <w:rPr>
          <w:rFonts w:ascii="Calibri" w:hAnsi="Calibri" w:cs="Calibri"/>
        </w:rPr>
      </w:pPr>
      <w:r w:rsidRPr="000F2806">
        <w:rPr>
          <w:rFonts w:ascii="Calibri" w:hAnsi="Calibri" w:cs="Calibri"/>
        </w:rPr>
        <w:t xml:space="preserve">§ </w:t>
      </w:r>
      <w:r w:rsidR="00364250" w:rsidRPr="000F2806">
        <w:rPr>
          <w:rFonts w:ascii="Calibri" w:hAnsi="Calibri" w:cs="Calibri"/>
        </w:rPr>
        <w:t>12</w:t>
      </w:r>
    </w:p>
    <w:p w14:paraId="62CC8403" w14:textId="536D364F" w:rsidR="00A90CDB" w:rsidRPr="000F2806" w:rsidRDefault="5BDAA3CB" w:rsidP="000F2806">
      <w:pPr>
        <w:pStyle w:val="Nagwek2"/>
        <w:spacing w:before="0"/>
        <w:contextualSpacing/>
        <w:jc w:val="center"/>
        <w:rPr>
          <w:rFonts w:ascii="Calibri" w:hAnsi="Calibri" w:cs="Calibri"/>
          <w:color w:val="auto"/>
        </w:rPr>
      </w:pPr>
      <w:bookmarkStart w:id="15" w:name="_Toc1765039813"/>
      <w:r w:rsidRPr="000F2806">
        <w:rPr>
          <w:rFonts w:ascii="Calibri" w:hAnsi="Calibri" w:cs="Calibri"/>
          <w:color w:val="auto"/>
        </w:rPr>
        <w:t>Czyszczenie akt</w:t>
      </w:r>
      <w:bookmarkEnd w:id="15"/>
    </w:p>
    <w:p w14:paraId="0DF3C5FD" w14:textId="77777777" w:rsidR="00364250" w:rsidRPr="000F2806" w:rsidRDefault="00F448E3" w:rsidP="000F2806">
      <w:pPr>
        <w:pStyle w:val="Textbody"/>
        <w:numPr>
          <w:ilvl w:val="0"/>
          <w:numId w:val="21"/>
        </w:numPr>
        <w:spacing w:after="0" w:line="240" w:lineRule="auto"/>
        <w:ind w:left="397" w:hanging="397"/>
        <w:contextualSpacing/>
        <w:jc w:val="both"/>
        <w:rPr>
          <w:rFonts w:ascii="Calibri" w:hAnsi="Calibri" w:cs="Calibri"/>
          <w:bCs/>
        </w:rPr>
      </w:pPr>
      <w:r w:rsidRPr="000F2806">
        <w:rPr>
          <w:rFonts w:ascii="Calibri" w:hAnsi="Calibri" w:cs="Calibri"/>
          <w:bCs/>
        </w:rPr>
        <w:t xml:space="preserve">Odkurzenie archiwaliów po fumigacji obejmuje </w:t>
      </w:r>
      <w:r w:rsidR="00364250" w:rsidRPr="000F2806">
        <w:rPr>
          <w:rFonts w:ascii="Calibri" w:hAnsi="Calibri" w:cs="Calibri"/>
          <w:bCs/>
        </w:rPr>
        <w:t>cały zakres przedmiotu zamówienia, o którym mowa w § 2</w:t>
      </w:r>
      <w:r w:rsidRPr="000F2806">
        <w:rPr>
          <w:rFonts w:ascii="Calibri" w:hAnsi="Calibri" w:cs="Calibri"/>
          <w:bCs/>
        </w:rPr>
        <w:t xml:space="preserve">. </w:t>
      </w:r>
    </w:p>
    <w:p w14:paraId="437E5D06" w14:textId="07C43A0D" w:rsidR="00F448E3" w:rsidRPr="000F2806" w:rsidRDefault="00F448E3" w:rsidP="000F2806">
      <w:pPr>
        <w:pStyle w:val="Textbody"/>
        <w:numPr>
          <w:ilvl w:val="0"/>
          <w:numId w:val="21"/>
        </w:numPr>
        <w:spacing w:after="0" w:line="240" w:lineRule="auto"/>
        <w:ind w:left="397" w:hanging="397"/>
        <w:contextualSpacing/>
        <w:jc w:val="both"/>
        <w:rPr>
          <w:rFonts w:ascii="Calibri" w:hAnsi="Calibri" w:cs="Calibri"/>
          <w:bCs/>
        </w:rPr>
      </w:pPr>
      <w:r w:rsidRPr="000F2806">
        <w:rPr>
          <w:rFonts w:ascii="Calibri" w:hAnsi="Calibri" w:cs="Calibri"/>
          <w:bCs/>
        </w:rPr>
        <w:t xml:space="preserve">Wykonawca jest zobowiązany do przeprowadzenia procesu odkurzenia wszystkich archiwaliów bądź opakowań, w których przechowywane są archiwalia. </w:t>
      </w:r>
    </w:p>
    <w:p w14:paraId="247AE15B" w14:textId="77777777" w:rsidR="00F448E3" w:rsidRPr="000F2806" w:rsidRDefault="2EC050E7" w:rsidP="000F2806">
      <w:pPr>
        <w:pStyle w:val="Textbody"/>
        <w:numPr>
          <w:ilvl w:val="0"/>
          <w:numId w:val="21"/>
        </w:numPr>
        <w:spacing w:after="0" w:line="240" w:lineRule="auto"/>
        <w:ind w:left="397" w:hanging="397"/>
        <w:contextualSpacing/>
        <w:jc w:val="both"/>
        <w:rPr>
          <w:rFonts w:ascii="Calibri" w:hAnsi="Calibri" w:cs="Calibri"/>
          <w:bCs/>
        </w:rPr>
      </w:pPr>
      <w:r w:rsidRPr="000F2806">
        <w:rPr>
          <w:rFonts w:ascii="Calibri" w:hAnsi="Calibri" w:cs="Calibri"/>
        </w:rPr>
        <w:t xml:space="preserve">Czyszczenie akt odbywa się w miejscu wskazanym przez Zamawiającego w siedzibie przy ul. Karłowicza 17. </w:t>
      </w:r>
    </w:p>
    <w:p w14:paraId="42AFFC01" w14:textId="77777777" w:rsidR="00260155" w:rsidRPr="000F2806" w:rsidRDefault="00260155" w:rsidP="000F2806">
      <w:pPr>
        <w:pStyle w:val="Textbody"/>
        <w:numPr>
          <w:ilvl w:val="0"/>
          <w:numId w:val="21"/>
        </w:numPr>
        <w:spacing w:after="0" w:line="240" w:lineRule="auto"/>
        <w:ind w:left="397" w:hanging="397"/>
        <w:contextualSpacing/>
        <w:jc w:val="both"/>
        <w:rPr>
          <w:rFonts w:ascii="Calibri" w:hAnsi="Calibri" w:cs="Calibri"/>
        </w:rPr>
      </w:pPr>
      <w:r w:rsidRPr="000F2806">
        <w:rPr>
          <w:rFonts w:ascii="Calibri" w:hAnsi="Calibri" w:cs="Calibri"/>
        </w:rPr>
        <w:t>Zamawiający zapewnia stoły robocze o wielkości dostosowanej do wymiarów opakowań ochronnych z blatami roboczymi o zmywalnej powierzchni, krzesła, stanowiskowy odciąg powietrza (jeżeli będzie konieczny) oraz w oczyszczacz powietrza. </w:t>
      </w:r>
    </w:p>
    <w:p w14:paraId="0E6E2484" w14:textId="743C9AF2" w:rsidR="00260155" w:rsidRPr="000F2806" w:rsidRDefault="5BDAA3CB" w:rsidP="000F2806">
      <w:pPr>
        <w:pStyle w:val="Textbody"/>
        <w:numPr>
          <w:ilvl w:val="0"/>
          <w:numId w:val="21"/>
        </w:numPr>
        <w:spacing w:after="0" w:line="240" w:lineRule="auto"/>
        <w:ind w:left="397" w:hanging="397"/>
        <w:contextualSpacing/>
        <w:jc w:val="both"/>
        <w:rPr>
          <w:rFonts w:ascii="Calibri" w:hAnsi="Calibri" w:cs="Calibri"/>
        </w:rPr>
      </w:pPr>
      <w:r w:rsidRPr="000F2806">
        <w:rPr>
          <w:rFonts w:ascii="Calibri" w:hAnsi="Calibri" w:cs="Calibri"/>
        </w:rPr>
        <w:t>Wykonawca zapewnia nowe (zapasowe) opakowania ochronne (np. pudła, teczki, tasiemki, koperty, folia typu „strecz”), niezbędne do wykorzystania przez Wykonawcę w przypadku uszkodzenia opakowania archiwaliów.</w:t>
      </w:r>
    </w:p>
    <w:p w14:paraId="57C02943" w14:textId="489B259C" w:rsidR="00F5418D" w:rsidRPr="000F2806" w:rsidRDefault="00F5418D" w:rsidP="000F2806">
      <w:pPr>
        <w:pStyle w:val="Textbody"/>
        <w:numPr>
          <w:ilvl w:val="0"/>
          <w:numId w:val="21"/>
        </w:numPr>
        <w:spacing w:after="0" w:line="240" w:lineRule="auto"/>
        <w:ind w:left="397" w:hanging="397"/>
        <w:contextualSpacing/>
        <w:jc w:val="both"/>
        <w:rPr>
          <w:rFonts w:ascii="Calibri" w:hAnsi="Calibri" w:cs="Calibri"/>
          <w:bCs/>
        </w:rPr>
      </w:pPr>
      <w:r w:rsidRPr="000F2806">
        <w:rPr>
          <w:rFonts w:ascii="Calibri" w:hAnsi="Calibri" w:cs="Calibri"/>
        </w:rPr>
        <w:t xml:space="preserve">Do odkurzania opakowań ochronnych Zamawiający wymaga wykorzystania np. odkurzacza </w:t>
      </w:r>
      <w:r w:rsidR="00A80251" w:rsidRPr="000F2806">
        <w:rPr>
          <w:rFonts w:ascii="Calibri" w:hAnsi="Calibri" w:cs="Calibri"/>
        </w:rPr>
        <w:br/>
      </w:r>
      <w:r w:rsidRPr="000F2806">
        <w:rPr>
          <w:rFonts w:ascii="Calibri" w:hAnsi="Calibri" w:cs="Calibri"/>
        </w:rPr>
        <w:t xml:space="preserve">(z filtrem HEPA/min. H12, z elektroniczną lub manualną regulacja mocy ssania, z wymiennymi ssawkami z miękkiego włosia do odkurzania książek), ściereczek z mikrowłókien (np. poliestrowych lub poliamidowych usuwających zanieczyszczenia bez rozmazywania </w:t>
      </w:r>
      <w:r w:rsidR="00A80251" w:rsidRPr="000F2806">
        <w:rPr>
          <w:rFonts w:ascii="Calibri" w:hAnsi="Calibri" w:cs="Calibri"/>
        </w:rPr>
        <w:br/>
      </w:r>
      <w:r w:rsidRPr="000F2806">
        <w:rPr>
          <w:rFonts w:ascii="Calibri" w:hAnsi="Calibri" w:cs="Calibri"/>
        </w:rPr>
        <w:t xml:space="preserve">i przenoszenia zebranych zabrudzeń), czyścików z mikrowłókien (z wprowadzonymi w strukturę cząstkami nanosrebra, usuwające pyły i zabrudzenia bez efektu wzbijania i przenoszenia, </w:t>
      </w:r>
      <w:r w:rsidR="00A80251" w:rsidRPr="000F2806">
        <w:rPr>
          <w:rFonts w:ascii="Calibri" w:hAnsi="Calibri" w:cs="Calibri"/>
        </w:rPr>
        <w:br/>
      </w:r>
      <w:r w:rsidRPr="000F2806">
        <w:rPr>
          <w:rFonts w:ascii="Calibri" w:hAnsi="Calibri" w:cs="Calibri"/>
        </w:rPr>
        <w:t>z wysoką skutecznością usuwania zanieczyszczeń biologicznych).</w:t>
      </w:r>
    </w:p>
    <w:p w14:paraId="6F49DA16" w14:textId="02FEB6D4" w:rsidR="00F448E3" w:rsidRPr="000F2806" w:rsidRDefault="00F448E3" w:rsidP="000F2806">
      <w:pPr>
        <w:pStyle w:val="Textbody"/>
        <w:numPr>
          <w:ilvl w:val="0"/>
          <w:numId w:val="21"/>
        </w:numPr>
        <w:spacing w:after="0" w:line="240" w:lineRule="auto"/>
        <w:ind w:left="397" w:hanging="397"/>
        <w:contextualSpacing/>
        <w:jc w:val="both"/>
        <w:rPr>
          <w:rFonts w:ascii="Calibri" w:hAnsi="Calibri" w:cs="Calibri"/>
          <w:bCs/>
        </w:rPr>
      </w:pPr>
      <w:r w:rsidRPr="000F2806">
        <w:rPr>
          <w:rFonts w:ascii="Calibri" w:hAnsi="Calibri" w:cs="Calibri"/>
        </w:rPr>
        <w:t xml:space="preserve">Czyszczenie akt rozumiane jest jako bardzo dokładne usunięcie zanieczyszczeń powierzchniowych z zewnętrznych części archiwaliów i opakowań ochronnych (pudeł, teczek, ksiąg, poszytów, tek, tub, akt zapakowanych w papier) przy pomocy uzgodnionych </w:t>
      </w:r>
      <w:r w:rsidR="00A80251" w:rsidRPr="000F2806">
        <w:rPr>
          <w:rFonts w:ascii="Calibri" w:hAnsi="Calibri" w:cs="Calibri"/>
        </w:rPr>
        <w:br/>
      </w:r>
      <w:r w:rsidRPr="000F2806">
        <w:rPr>
          <w:rFonts w:ascii="Calibri" w:hAnsi="Calibri" w:cs="Calibri"/>
        </w:rPr>
        <w:t>z Zamawiającym materiałów i sprzętów</w:t>
      </w:r>
      <w:r w:rsidR="00F462B6" w:rsidRPr="000F2806">
        <w:rPr>
          <w:rFonts w:ascii="Calibri" w:hAnsi="Calibri" w:cs="Calibri"/>
        </w:rPr>
        <w:t>, zgodnie z zapisami przedmiotowego OPZ.</w:t>
      </w:r>
    </w:p>
    <w:p w14:paraId="77DD58A0" w14:textId="1F160DBD" w:rsidR="00F462B6" w:rsidRPr="000F2806" w:rsidRDefault="00F462B6" w:rsidP="000F2806">
      <w:pPr>
        <w:pStyle w:val="Textbody"/>
        <w:numPr>
          <w:ilvl w:val="0"/>
          <w:numId w:val="21"/>
        </w:numPr>
        <w:spacing w:after="0" w:line="240" w:lineRule="auto"/>
        <w:ind w:left="397" w:hanging="397"/>
        <w:contextualSpacing/>
        <w:jc w:val="both"/>
        <w:rPr>
          <w:rFonts w:ascii="Calibri" w:hAnsi="Calibri" w:cs="Calibri"/>
          <w:bCs/>
        </w:rPr>
      </w:pPr>
      <w:r w:rsidRPr="000F2806">
        <w:rPr>
          <w:rFonts w:ascii="Calibri" w:hAnsi="Calibri" w:cs="Calibri"/>
        </w:rPr>
        <w:t>Zamawiający wymaga rozpoczęcia odkurzania akt od powierzchni, na której zgromadzone jest najwięcej kurzu:</w:t>
      </w:r>
    </w:p>
    <w:p w14:paraId="7302D0AB" w14:textId="72220920" w:rsidR="00F462B6" w:rsidRPr="000F2806" w:rsidRDefault="00F462B6" w:rsidP="000F2806">
      <w:pPr>
        <w:pStyle w:val="Textbody"/>
        <w:numPr>
          <w:ilvl w:val="0"/>
          <w:numId w:val="24"/>
        </w:numPr>
        <w:spacing w:after="0" w:line="240" w:lineRule="auto"/>
        <w:ind w:left="851" w:hanging="284"/>
        <w:contextualSpacing/>
        <w:jc w:val="both"/>
        <w:rPr>
          <w:rFonts w:ascii="Calibri" w:hAnsi="Calibri" w:cs="Calibri"/>
          <w:bCs/>
        </w:rPr>
      </w:pPr>
      <w:r w:rsidRPr="000F2806">
        <w:rPr>
          <w:rFonts w:ascii="Calibri" w:hAnsi="Calibri" w:cs="Calibri"/>
        </w:rPr>
        <w:t>w przypadku poszytów oczyszczanie należy wykonać od strony zewnętrznej i wewnętrznej przedniej i tylnej okładki poszytu, z dodatkowym oczyszczaniem wyklejki jeśli znajduje się w poszycie i jej stan zachowania pozwala na jej odkurzenie (wyklejka powinna być cała bez postrzępionych brzegów),</w:t>
      </w:r>
    </w:p>
    <w:p w14:paraId="619B5074" w14:textId="20CA80FB" w:rsidR="00F462B6" w:rsidRPr="000F2806" w:rsidRDefault="00F9208E" w:rsidP="000F2806">
      <w:pPr>
        <w:pStyle w:val="Textbody"/>
        <w:numPr>
          <w:ilvl w:val="0"/>
          <w:numId w:val="24"/>
        </w:numPr>
        <w:spacing w:after="0" w:line="240" w:lineRule="auto"/>
        <w:ind w:left="851" w:hanging="284"/>
        <w:contextualSpacing/>
        <w:jc w:val="both"/>
        <w:rPr>
          <w:rFonts w:ascii="Calibri" w:hAnsi="Calibri" w:cs="Calibri"/>
          <w:bCs/>
        </w:rPr>
      </w:pPr>
      <w:r w:rsidRPr="000F2806">
        <w:rPr>
          <w:rFonts w:ascii="Calibri" w:hAnsi="Calibri" w:cs="Calibri"/>
          <w:bCs/>
        </w:rPr>
        <w:t>czyszczenie ksiąg wykonujemy przy użyciu odkurzaczy zaopatrzonych w filtr HEPA oraz końcówkę z miękkiego włosia. Odkurzanie musi być wykonane delikatnymi, okrężnymi ruchami, bez dociskania szczotki odkurzacza. Księga musi być zamknięta, aby zbierany kurz nie dostał się do środka księgi. Zaczynamy od górnej części strony rowkowej, oczyszczając od grzbietu na zewnątrz. Następnie odkurzamy grzbiet i pozostałe strony rowkowe księgi. Na samym końcu odkurzamy przednią i tylną okładzinę z zewnątrz i wewnątrz plus wyklejkę. Po odkurzeniu księgi można przetrzeć okładki miękką ściereczką z mikrofibry,</w:t>
      </w:r>
    </w:p>
    <w:p w14:paraId="14F290EC" w14:textId="365B1795" w:rsidR="00F9208E" w:rsidRPr="000F2806" w:rsidRDefault="00F9208E" w:rsidP="000F2806">
      <w:pPr>
        <w:pStyle w:val="Textbody"/>
        <w:numPr>
          <w:ilvl w:val="0"/>
          <w:numId w:val="24"/>
        </w:numPr>
        <w:spacing w:after="0" w:line="240" w:lineRule="auto"/>
        <w:ind w:left="851" w:hanging="284"/>
        <w:contextualSpacing/>
        <w:jc w:val="both"/>
        <w:rPr>
          <w:rFonts w:ascii="Calibri" w:hAnsi="Calibri" w:cs="Calibri"/>
          <w:bCs/>
        </w:rPr>
      </w:pPr>
      <w:r w:rsidRPr="000F2806">
        <w:rPr>
          <w:rFonts w:ascii="Calibri" w:hAnsi="Calibri" w:cs="Calibri"/>
          <w:bCs/>
        </w:rPr>
        <w:lastRenderedPageBreak/>
        <w:t>obiekty wielkoformatowe</w:t>
      </w:r>
      <w:r w:rsidRPr="000F2806">
        <w:rPr>
          <w:rFonts w:ascii="Calibri" w:hAnsi="Calibri" w:cs="Calibri"/>
        </w:rPr>
        <w:t xml:space="preserve"> zaopatrzone w teczki ochronne oczyszczamy miękką mikrofibrą czyszcząc od środka na boki,</w:t>
      </w:r>
    </w:p>
    <w:p w14:paraId="4E95BA84" w14:textId="044CAA4A" w:rsidR="00F9208E" w:rsidRPr="000F2806" w:rsidRDefault="00F9208E" w:rsidP="000F2806">
      <w:pPr>
        <w:pStyle w:val="Textbody"/>
        <w:numPr>
          <w:ilvl w:val="0"/>
          <w:numId w:val="24"/>
        </w:numPr>
        <w:spacing w:after="0" w:line="240" w:lineRule="auto"/>
        <w:ind w:left="851" w:hanging="284"/>
        <w:contextualSpacing/>
        <w:jc w:val="both"/>
        <w:rPr>
          <w:rFonts w:ascii="Calibri" w:hAnsi="Calibri" w:cs="Calibri"/>
          <w:bCs/>
        </w:rPr>
      </w:pPr>
      <w:r w:rsidRPr="000F2806">
        <w:rPr>
          <w:rFonts w:ascii="Calibri" w:hAnsi="Calibri" w:cs="Calibri"/>
        </w:rPr>
        <w:t>czyszczenie opakowań ochronnych rozumiane jest jako bardzo dokładne usunięcie zanieczyszczeń powierzchniowych tylko zewnętrznych części (pudeł, teczek, tek, tub),  </w:t>
      </w:r>
    </w:p>
    <w:p w14:paraId="3F9F3134" w14:textId="10C7A067" w:rsidR="007C63D6" w:rsidRPr="000F2806" w:rsidRDefault="007C63D6" w:rsidP="000F2806">
      <w:pPr>
        <w:pStyle w:val="Textbody"/>
        <w:numPr>
          <w:ilvl w:val="0"/>
          <w:numId w:val="24"/>
        </w:numPr>
        <w:spacing w:after="0" w:line="240" w:lineRule="auto"/>
        <w:ind w:left="851" w:hanging="284"/>
        <w:contextualSpacing/>
        <w:jc w:val="both"/>
        <w:rPr>
          <w:rFonts w:ascii="Calibri" w:hAnsi="Calibri" w:cs="Calibri"/>
          <w:bCs/>
        </w:rPr>
      </w:pPr>
      <w:r w:rsidRPr="000F2806">
        <w:rPr>
          <w:rFonts w:ascii="Calibri" w:hAnsi="Calibri" w:cs="Calibri"/>
        </w:rPr>
        <w:t>w przypadku archiwaliów umieszczonych w papierze przewiązanym tasiemką wymagane jest dokładne odkurzenie wszystkich powierzchni (papier, tekturka, tasiemka) w sposób nie prowadzący do uszkodzenia/naruszenia konstrukcji opakowania,</w:t>
      </w:r>
    </w:p>
    <w:p w14:paraId="0D5F8667" w14:textId="60A89F03" w:rsidR="007C63D6" w:rsidRPr="000F2806" w:rsidRDefault="007C63D6" w:rsidP="000F2806">
      <w:pPr>
        <w:pStyle w:val="Akapitzlist"/>
        <w:numPr>
          <w:ilvl w:val="0"/>
          <w:numId w:val="21"/>
        </w:numPr>
        <w:ind w:left="397" w:hanging="397"/>
        <w:jc w:val="both"/>
        <w:rPr>
          <w:rFonts w:ascii="Calibri" w:hAnsi="Calibri" w:cs="Calibri"/>
          <w:szCs w:val="24"/>
        </w:rPr>
      </w:pPr>
      <w:r w:rsidRPr="000F2806">
        <w:rPr>
          <w:rFonts w:ascii="Calibri" w:hAnsi="Calibri" w:cs="Calibri"/>
          <w:szCs w:val="24"/>
        </w:rPr>
        <w:t>Podczas odkurzania zabronione jest otwieranie opakowań ochronnych, odkurzeni</w:t>
      </w:r>
      <w:r w:rsidR="00F5418D" w:rsidRPr="000F2806">
        <w:rPr>
          <w:rFonts w:ascii="Calibri" w:hAnsi="Calibri" w:cs="Calibri"/>
          <w:szCs w:val="24"/>
        </w:rPr>
        <w:t>a</w:t>
      </w:r>
      <w:r w:rsidRPr="000F2806">
        <w:rPr>
          <w:rFonts w:ascii="Calibri" w:hAnsi="Calibri" w:cs="Calibri"/>
          <w:szCs w:val="24"/>
        </w:rPr>
        <w:t xml:space="preserve"> przy użyciu siły (w sposób prowadzący do powstanie uszkodzeń, np. zarysowania powierzchni, powodowania wgnieceń, naderwań, itp.), wciskanie ssawki odkurzacza lub wprowadzanie czyścika z mikrowłókien pod klapki tek, zamki i otwory w pudełkach</w:t>
      </w:r>
      <w:r w:rsidR="00F5418D" w:rsidRPr="000F2806">
        <w:rPr>
          <w:rFonts w:ascii="Calibri" w:hAnsi="Calibri" w:cs="Calibri"/>
          <w:szCs w:val="24"/>
        </w:rPr>
        <w:t>. C</w:t>
      </w:r>
      <w:r w:rsidRPr="000F2806">
        <w:rPr>
          <w:rFonts w:ascii="Calibri" w:hAnsi="Calibri" w:cs="Calibri"/>
          <w:szCs w:val="24"/>
        </w:rPr>
        <w:t xml:space="preserve">zynności te mogą przyczynić się do uszkodzenia opakowania i jego zawartości. </w:t>
      </w:r>
    </w:p>
    <w:p w14:paraId="7432211F" w14:textId="63429B63" w:rsidR="00223ED7" w:rsidRPr="000F2806" w:rsidRDefault="5BDAA3CB" w:rsidP="000F2806">
      <w:pPr>
        <w:pStyle w:val="Textbody"/>
        <w:numPr>
          <w:ilvl w:val="0"/>
          <w:numId w:val="21"/>
        </w:numPr>
        <w:spacing w:after="0" w:line="240" w:lineRule="auto"/>
        <w:ind w:left="397" w:hanging="397"/>
        <w:contextualSpacing/>
        <w:jc w:val="both"/>
        <w:rPr>
          <w:rFonts w:ascii="Calibri" w:hAnsi="Calibri" w:cs="Calibri"/>
        </w:rPr>
      </w:pPr>
      <w:r w:rsidRPr="000F2806">
        <w:rPr>
          <w:rFonts w:ascii="Calibri" w:hAnsi="Calibri" w:cs="Calibri"/>
        </w:rPr>
        <w:t>Zamawiający wymaga zachowania szczególnej ostrożności podczas odkurzania uszkodzonych opakowań ochronnych (np. pomiętych papierów, odkształconych tekturek, itp.) oraz opakowań, z których wystają fragmenty archiwaliów (np. skórzanych grzbietów lub kart wystających ze zbyt małych teczek). W tych przypadkach Wykonawca zakres prac ogranicza do bardzo delikatnego usunięcia kurzu przy pomocy czyścików z mikrofibry lub przy pomocy odkurzacza z ssawkami</w:t>
      </w:r>
      <w:r w:rsidR="00223ED7" w:rsidRPr="000F2806">
        <w:rPr>
          <w:rFonts w:ascii="Calibri" w:hAnsi="Calibri" w:cs="Calibri"/>
        </w:rPr>
        <w:br/>
      </w:r>
      <w:r w:rsidRPr="000F2806">
        <w:rPr>
          <w:rFonts w:ascii="Calibri" w:hAnsi="Calibri" w:cs="Calibri"/>
        </w:rPr>
        <w:t xml:space="preserve">z miękkim włosiem o bardzo niskiej mocy ssania. W przypadku tek introligatorskich </w:t>
      </w:r>
      <w:r w:rsidR="00223ED7" w:rsidRPr="000F2806">
        <w:rPr>
          <w:rFonts w:ascii="Calibri" w:hAnsi="Calibri" w:cs="Calibri"/>
        </w:rPr>
        <w:br/>
      </w:r>
      <w:r w:rsidRPr="000F2806">
        <w:rPr>
          <w:rFonts w:ascii="Calibri" w:hAnsi="Calibri" w:cs="Calibri"/>
        </w:rPr>
        <w:t xml:space="preserve">o „wybrzuszonej” konstrukcji, Wykonawca bardzo delikatne przekłada tekę z lica na odwrocie </w:t>
      </w:r>
      <w:r w:rsidR="00223ED7" w:rsidRPr="000F2806">
        <w:rPr>
          <w:rFonts w:ascii="Calibri" w:hAnsi="Calibri" w:cs="Calibri"/>
        </w:rPr>
        <w:br/>
      </w:r>
      <w:r w:rsidRPr="000F2806">
        <w:rPr>
          <w:rFonts w:ascii="Calibri" w:hAnsi="Calibri" w:cs="Calibri"/>
        </w:rPr>
        <w:t>w celu minimalizacji przemieszczania się archiwaliów w środku.</w:t>
      </w:r>
    </w:p>
    <w:p w14:paraId="6A9227A1" w14:textId="77777777" w:rsidR="00A373D2" w:rsidRPr="000F2806" w:rsidRDefault="00A373D2" w:rsidP="000F2806">
      <w:pPr>
        <w:pStyle w:val="Textbody"/>
        <w:numPr>
          <w:ilvl w:val="0"/>
          <w:numId w:val="21"/>
        </w:numPr>
        <w:spacing w:after="0" w:line="240" w:lineRule="auto"/>
        <w:ind w:left="397" w:hanging="397"/>
        <w:contextualSpacing/>
        <w:jc w:val="both"/>
        <w:rPr>
          <w:rFonts w:ascii="Calibri" w:hAnsi="Calibri" w:cs="Calibri"/>
        </w:rPr>
      </w:pPr>
      <w:r w:rsidRPr="000F2806">
        <w:rPr>
          <w:rFonts w:ascii="Calibri" w:hAnsi="Calibri" w:cs="Calibri"/>
        </w:rPr>
        <w:t>Zamawiający dopuszcza możliwość zastosowania innych materiałów i sprzętów zaproponowanych przez Wykonawcę, pod warunkiem wyrażenia zgody na ich zastosowanie. </w:t>
      </w:r>
    </w:p>
    <w:p w14:paraId="6B683684" w14:textId="698FA869" w:rsidR="00F74716" w:rsidRPr="000F2806" w:rsidRDefault="00F74716" w:rsidP="000F2806">
      <w:pPr>
        <w:pStyle w:val="Textbody"/>
        <w:numPr>
          <w:ilvl w:val="0"/>
          <w:numId w:val="21"/>
        </w:numPr>
        <w:spacing w:after="0" w:line="240" w:lineRule="auto"/>
        <w:ind w:left="397" w:hanging="397"/>
        <w:contextualSpacing/>
        <w:jc w:val="both"/>
        <w:rPr>
          <w:rFonts w:ascii="Calibri" w:hAnsi="Calibri" w:cs="Calibri"/>
        </w:rPr>
      </w:pPr>
      <w:r w:rsidRPr="000F2806">
        <w:rPr>
          <w:rFonts w:ascii="Calibri" w:hAnsi="Calibri" w:cs="Calibri"/>
        </w:rPr>
        <w:t xml:space="preserve">W przypadku, gdy do odkurzenia zostanie wybrane opakowanie z opisem DESTRUKT bądź </w:t>
      </w:r>
      <w:r w:rsidR="00F5418D" w:rsidRPr="000F2806">
        <w:rPr>
          <w:rFonts w:ascii="Calibri" w:hAnsi="Calibri" w:cs="Calibri"/>
        </w:rPr>
        <w:br/>
      </w:r>
      <w:r w:rsidRPr="000F2806">
        <w:rPr>
          <w:rFonts w:ascii="Calibri" w:hAnsi="Calibri" w:cs="Calibri"/>
        </w:rPr>
        <w:t>DO KONSERWACJI, Wykonawca ogranicza prace związane z manewrowaniem opakowaniem do niezbędnego minimum, bardzo delikatnie usuwa kurz tylko z zewnętrznej i bocznych części opakowania, bez obracania z lica na odwrocie. </w:t>
      </w:r>
    </w:p>
    <w:p w14:paraId="489B5F13" w14:textId="5988AD2B" w:rsidR="00E5793A" w:rsidRPr="000F2806" w:rsidRDefault="5BDAA3CB" w:rsidP="000F2806">
      <w:pPr>
        <w:pStyle w:val="Textbody"/>
        <w:numPr>
          <w:ilvl w:val="0"/>
          <w:numId w:val="21"/>
        </w:numPr>
        <w:spacing w:after="0" w:line="240" w:lineRule="auto"/>
        <w:ind w:left="397" w:hanging="397"/>
        <w:contextualSpacing/>
        <w:jc w:val="both"/>
        <w:rPr>
          <w:rFonts w:ascii="Calibri" w:hAnsi="Calibri" w:cs="Calibri"/>
        </w:rPr>
      </w:pPr>
      <w:r w:rsidRPr="000F2806">
        <w:rPr>
          <w:rFonts w:ascii="Calibri" w:hAnsi="Calibri" w:cs="Calibri"/>
        </w:rPr>
        <w:t>W budynku na ul. Karłowicza 17 w Bydgoszczy zostanie wytypowana jedna osoba z personelu Zamawiającego do pełnienia funkcji koordynatorów zadań związanych z odkurzaniem archiwaliów. Dodatkowo, wszystkie prace wykonywane przez Wykonawcę będą nadzorowane (przez cały czas ich trwania) przez wyznaczonego pracownika Zamawiającego. </w:t>
      </w:r>
    </w:p>
    <w:p w14:paraId="06A9B025" w14:textId="77777777" w:rsidR="00F448E3" w:rsidRPr="000F2806" w:rsidRDefault="00F448E3" w:rsidP="000F2806">
      <w:pPr>
        <w:pStyle w:val="Textbody"/>
        <w:numPr>
          <w:ilvl w:val="0"/>
          <w:numId w:val="21"/>
        </w:numPr>
        <w:spacing w:after="0" w:line="240" w:lineRule="auto"/>
        <w:ind w:left="397" w:hanging="397"/>
        <w:contextualSpacing/>
        <w:jc w:val="both"/>
        <w:rPr>
          <w:rFonts w:ascii="Calibri" w:hAnsi="Calibri" w:cs="Calibri"/>
          <w:bCs/>
        </w:rPr>
      </w:pPr>
      <w:r w:rsidRPr="000F2806">
        <w:rPr>
          <w:rFonts w:ascii="Calibri" w:hAnsi="Calibri" w:cs="Calibri"/>
          <w:bCs/>
        </w:rPr>
        <w:t>Po wyczyszczeniu archiwaliów Wykonawca pod nadzorem pracownika Zamawiającego przewozi je na wózkach do wskazanego magazynu i układa na półkach regałów.</w:t>
      </w:r>
    </w:p>
    <w:p w14:paraId="5564911E" w14:textId="108E56CC" w:rsidR="00A373D2" w:rsidRPr="000F2806" w:rsidRDefault="00223ED7" w:rsidP="000F2806">
      <w:pPr>
        <w:pStyle w:val="Textbody"/>
        <w:numPr>
          <w:ilvl w:val="0"/>
          <w:numId w:val="21"/>
        </w:numPr>
        <w:spacing w:after="0" w:line="240" w:lineRule="auto"/>
        <w:ind w:left="397" w:hanging="397"/>
        <w:contextualSpacing/>
        <w:jc w:val="both"/>
        <w:rPr>
          <w:rFonts w:ascii="Calibri" w:hAnsi="Calibri" w:cs="Calibri"/>
        </w:rPr>
      </w:pPr>
      <w:r w:rsidRPr="000F2806">
        <w:rPr>
          <w:rFonts w:ascii="Calibri" w:hAnsi="Calibri" w:cs="Calibri"/>
        </w:rPr>
        <w:t>Zamawiający zastrzega możliwość przeprowadzania niezapowiedzianych kontroli warunków, sposobu oraz skuteczności przeprowadzanego procesu odkurzania opakowań ochronnych archiwaliów.</w:t>
      </w:r>
    </w:p>
    <w:p w14:paraId="092FF1CD" w14:textId="77777777" w:rsidR="00A90CDB" w:rsidRPr="000F2806" w:rsidRDefault="00A90CDB" w:rsidP="000F2806">
      <w:pPr>
        <w:contextualSpacing/>
        <w:jc w:val="both"/>
        <w:rPr>
          <w:rFonts w:ascii="Calibri" w:hAnsi="Calibri" w:cs="Calibri"/>
        </w:rPr>
      </w:pPr>
    </w:p>
    <w:p w14:paraId="54734A95" w14:textId="420513B8" w:rsidR="00A90CDB" w:rsidRPr="000F2806" w:rsidRDefault="00A90CDB" w:rsidP="000F2806">
      <w:pPr>
        <w:contextualSpacing/>
        <w:jc w:val="center"/>
        <w:rPr>
          <w:rFonts w:ascii="Calibri" w:hAnsi="Calibri" w:cs="Calibri"/>
        </w:rPr>
      </w:pPr>
      <w:r w:rsidRPr="000F2806">
        <w:rPr>
          <w:rFonts w:ascii="Calibri" w:hAnsi="Calibri" w:cs="Calibri"/>
        </w:rPr>
        <w:t xml:space="preserve">§ </w:t>
      </w:r>
      <w:r w:rsidR="00F5418D" w:rsidRPr="000F2806">
        <w:rPr>
          <w:rFonts w:ascii="Calibri" w:hAnsi="Calibri" w:cs="Calibri"/>
        </w:rPr>
        <w:t>13</w:t>
      </w:r>
    </w:p>
    <w:p w14:paraId="49321720" w14:textId="057B38E1" w:rsidR="00DB5CED" w:rsidRPr="000F2806" w:rsidRDefault="5BDAA3CB" w:rsidP="000F2806">
      <w:pPr>
        <w:pStyle w:val="Nagwek2"/>
        <w:spacing w:before="0"/>
        <w:contextualSpacing/>
        <w:jc w:val="center"/>
        <w:rPr>
          <w:rFonts w:ascii="Calibri" w:hAnsi="Calibri" w:cs="Calibri"/>
          <w:color w:val="auto"/>
        </w:rPr>
      </w:pPr>
      <w:bookmarkStart w:id="16" w:name="_Toc1930459319"/>
      <w:r w:rsidRPr="000F2806">
        <w:rPr>
          <w:rFonts w:ascii="Calibri" w:hAnsi="Calibri" w:cs="Calibri"/>
          <w:color w:val="auto"/>
        </w:rPr>
        <w:t>Układanie akt w miejscu docelowym (regały w magazynach)</w:t>
      </w:r>
      <w:bookmarkEnd w:id="16"/>
    </w:p>
    <w:p w14:paraId="2CB4680E" w14:textId="0D703749" w:rsidR="00DB5CED" w:rsidRPr="000F2806" w:rsidRDefault="00DB5CED" w:rsidP="000F2806">
      <w:pPr>
        <w:pStyle w:val="Akapitzlist"/>
        <w:numPr>
          <w:ilvl w:val="0"/>
          <w:numId w:val="25"/>
        </w:numPr>
        <w:ind w:left="397" w:hanging="397"/>
        <w:jc w:val="both"/>
        <w:rPr>
          <w:rFonts w:ascii="Calibri" w:hAnsi="Calibri" w:cs="Calibri"/>
        </w:rPr>
      </w:pPr>
      <w:r w:rsidRPr="000F2806">
        <w:rPr>
          <w:rFonts w:ascii="Calibri" w:hAnsi="Calibri" w:cs="Calibri"/>
        </w:rPr>
        <w:t>Pracownicy Wykonawcy będą transportować wyczyszczone akta do magazynów wskazanych przez upoważnionego pracownika Zamawiającego.</w:t>
      </w:r>
    </w:p>
    <w:p w14:paraId="66A84C2A" w14:textId="6AF9F59C" w:rsidR="00DB5CED" w:rsidRPr="000F2806" w:rsidRDefault="5BDAA3CB" w:rsidP="000F2806">
      <w:pPr>
        <w:pStyle w:val="Akapitzlist"/>
        <w:numPr>
          <w:ilvl w:val="0"/>
          <w:numId w:val="25"/>
        </w:numPr>
        <w:ind w:left="397" w:hanging="397"/>
        <w:jc w:val="both"/>
        <w:rPr>
          <w:rFonts w:ascii="Calibri" w:hAnsi="Calibri" w:cs="Calibri"/>
        </w:rPr>
      </w:pPr>
      <w:r w:rsidRPr="000F2806">
        <w:rPr>
          <w:rFonts w:ascii="Calibri" w:hAnsi="Calibri" w:cs="Calibri"/>
        </w:rPr>
        <w:t>Po przetransportowaniu akt do wskazanych magazynów, upoważniony pracownik Zamawiającego każdorazowo wskaże miejsce, gdzie i w jakiej kolejności należy umieścić relokowane akta na docelowym miejscu w magazynie archiwalnym i w jakiej kolejności należy je ustawiać na półkach.</w:t>
      </w:r>
    </w:p>
    <w:p w14:paraId="2F1A730D" w14:textId="10FE186D" w:rsidR="00DB5CED" w:rsidRPr="000F2806" w:rsidRDefault="00DB5CED" w:rsidP="000F2806">
      <w:pPr>
        <w:pStyle w:val="Akapitzlist"/>
        <w:numPr>
          <w:ilvl w:val="0"/>
          <w:numId w:val="25"/>
        </w:numPr>
        <w:ind w:left="397" w:hanging="397"/>
        <w:jc w:val="both"/>
        <w:rPr>
          <w:rFonts w:ascii="Calibri" w:hAnsi="Calibri" w:cs="Calibri"/>
        </w:rPr>
      </w:pPr>
      <w:r w:rsidRPr="000F2806">
        <w:rPr>
          <w:rFonts w:ascii="Calibri" w:hAnsi="Calibri" w:cs="Calibri"/>
        </w:rPr>
        <w:t>Jeżeli pracownicy Wykonawcy sami, bez nadzoru, wiedzy i/lub zgody pracowników Zamawiającego rozlokowali akta archiwalne w niepoprawny sposób to Wykonawca, na własny koszt, ponownie zdejmie z regałów i na nowo, w sposób uzgodniony z Zamawiającym, ułoży na regałach materiały archiwalne.</w:t>
      </w:r>
    </w:p>
    <w:p w14:paraId="11F7F6EB" w14:textId="2D901881" w:rsidR="00A90CDB" w:rsidRPr="000F2806" w:rsidRDefault="5BDAA3CB" w:rsidP="000F2806">
      <w:pPr>
        <w:pStyle w:val="Nagwek1"/>
        <w:spacing w:before="0"/>
        <w:contextualSpacing/>
        <w:jc w:val="center"/>
        <w:rPr>
          <w:rFonts w:ascii="Calibri" w:hAnsi="Calibri" w:cs="Calibri"/>
          <w:color w:val="auto"/>
        </w:rPr>
      </w:pPr>
      <w:bookmarkStart w:id="17" w:name="_Toc926837873"/>
      <w:r w:rsidRPr="000F2806">
        <w:rPr>
          <w:rFonts w:ascii="Calibri" w:hAnsi="Calibri" w:cs="Calibri"/>
          <w:color w:val="auto"/>
        </w:rPr>
        <w:lastRenderedPageBreak/>
        <w:t xml:space="preserve">Ogólne zasady postępowania z aktami, zasady BHP i zasady porządkowe </w:t>
      </w:r>
      <w:r w:rsidR="00A90CDB" w:rsidRPr="000F2806">
        <w:rPr>
          <w:rFonts w:ascii="Calibri" w:hAnsi="Calibri" w:cs="Calibri"/>
          <w:color w:val="auto"/>
        </w:rPr>
        <w:br/>
      </w:r>
      <w:r w:rsidRPr="000F2806">
        <w:rPr>
          <w:rFonts w:ascii="Calibri" w:hAnsi="Calibri" w:cs="Calibri"/>
          <w:color w:val="auto"/>
        </w:rPr>
        <w:t>w budynkach Zamawiającego</w:t>
      </w:r>
      <w:bookmarkEnd w:id="17"/>
    </w:p>
    <w:p w14:paraId="1D3245A0" w14:textId="77777777" w:rsidR="00F5418D" w:rsidRPr="000F2806" w:rsidRDefault="00F5418D" w:rsidP="000F2806">
      <w:pPr>
        <w:contextualSpacing/>
        <w:jc w:val="center"/>
        <w:rPr>
          <w:rFonts w:ascii="Calibri" w:hAnsi="Calibri" w:cs="Calibri"/>
        </w:rPr>
      </w:pPr>
    </w:p>
    <w:p w14:paraId="34F13628" w14:textId="7E01915B" w:rsidR="00A373D2" w:rsidRPr="000F2806" w:rsidRDefault="00A373D2" w:rsidP="000F2806">
      <w:pPr>
        <w:contextualSpacing/>
        <w:jc w:val="center"/>
        <w:rPr>
          <w:rFonts w:ascii="Calibri" w:hAnsi="Calibri" w:cs="Calibri"/>
        </w:rPr>
      </w:pPr>
      <w:r w:rsidRPr="000F2806">
        <w:rPr>
          <w:rFonts w:ascii="Calibri" w:hAnsi="Calibri" w:cs="Calibri"/>
        </w:rPr>
        <w:t xml:space="preserve">§ </w:t>
      </w:r>
      <w:r w:rsidR="00F5418D" w:rsidRPr="000F2806">
        <w:rPr>
          <w:rFonts w:ascii="Calibri" w:hAnsi="Calibri" w:cs="Calibri"/>
        </w:rPr>
        <w:t>14</w:t>
      </w:r>
    </w:p>
    <w:p w14:paraId="3ADE42F0" w14:textId="6341CE27" w:rsidR="00A373D2" w:rsidRPr="000F2806" w:rsidRDefault="5BDAA3CB" w:rsidP="000F2806">
      <w:pPr>
        <w:pStyle w:val="Nagwek2"/>
        <w:spacing w:before="0"/>
        <w:contextualSpacing/>
        <w:jc w:val="center"/>
        <w:rPr>
          <w:rFonts w:ascii="Calibri" w:hAnsi="Calibri" w:cs="Calibri"/>
          <w:color w:val="auto"/>
        </w:rPr>
      </w:pPr>
      <w:bookmarkStart w:id="18" w:name="_Toc1919775337"/>
      <w:r w:rsidRPr="000F2806">
        <w:rPr>
          <w:rFonts w:ascii="Calibri" w:hAnsi="Calibri" w:cs="Calibri"/>
          <w:color w:val="auto"/>
        </w:rPr>
        <w:t>Uwagi ogólne do dostarczonych materiałów i sprzętu przez Wykonawcę w celu realizacji przedmiotu umowy</w:t>
      </w:r>
      <w:bookmarkEnd w:id="18"/>
    </w:p>
    <w:p w14:paraId="44EF610A" w14:textId="09E57B8D" w:rsidR="00A373D2" w:rsidRPr="000F2806" w:rsidRDefault="00A373D2" w:rsidP="000F2806">
      <w:pPr>
        <w:pStyle w:val="Akapitzlist"/>
        <w:numPr>
          <w:ilvl w:val="0"/>
          <w:numId w:val="20"/>
        </w:numPr>
        <w:ind w:left="397" w:hanging="397"/>
        <w:jc w:val="both"/>
        <w:rPr>
          <w:rFonts w:ascii="Calibri" w:hAnsi="Calibri" w:cs="Calibri"/>
          <w:bCs/>
        </w:rPr>
      </w:pPr>
      <w:r w:rsidRPr="000F2806">
        <w:rPr>
          <w:rFonts w:ascii="Calibri" w:hAnsi="Calibri" w:cs="Calibri"/>
          <w:bCs/>
        </w:rPr>
        <w:t xml:space="preserve">Wykonawca dostarcza materiały i sprzęty niezbędne do realizacji przedmiotu umowy oraz zapewnia ich wymianę w przypadku zużycia lub uszkodzenia. Przed wyborem materiałów </w:t>
      </w:r>
      <w:r w:rsidR="00A80251" w:rsidRPr="000F2806">
        <w:rPr>
          <w:rFonts w:ascii="Calibri" w:hAnsi="Calibri" w:cs="Calibri"/>
          <w:bCs/>
        </w:rPr>
        <w:br/>
      </w:r>
      <w:r w:rsidRPr="000F2806">
        <w:rPr>
          <w:rFonts w:ascii="Calibri" w:hAnsi="Calibri" w:cs="Calibri"/>
          <w:bCs/>
        </w:rPr>
        <w:t xml:space="preserve">i sprzętów zalecane jest przeprowadzenie wizji lokalnej budynków oraz zapoznanie się </w:t>
      </w:r>
      <w:r w:rsidR="00A80251" w:rsidRPr="000F2806">
        <w:rPr>
          <w:rFonts w:ascii="Calibri" w:hAnsi="Calibri" w:cs="Calibri"/>
          <w:bCs/>
        </w:rPr>
        <w:br/>
      </w:r>
      <w:r w:rsidRPr="000F2806">
        <w:rPr>
          <w:rFonts w:ascii="Calibri" w:hAnsi="Calibri" w:cs="Calibri"/>
          <w:bCs/>
        </w:rPr>
        <w:t>z rodzajem archiwaliów. </w:t>
      </w:r>
    </w:p>
    <w:p w14:paraId="10E1D6C6" w14:textId="409615CD" w:rsidR="00A373D2" w:rsidRPr="000F2806" w:rsidRDefault="00A373D2" w:rsidP="000F2806">
      <w:pPr>
        <w:pStyle w:val="Textbody"/>
        <w:numPr>
          <w:ilvl w:val="0"/>
          <w:numId w:val="20"/>
        </w:numPr>
        <w:spacing w:after="0" w:line="240" w:lineRule="auto"/>
        <w:ind w:left="397" w:hanging="397"/>
        <w:contextualSpacing/>
        <w:jc w:val="both"/>
        <w:rPr>
          <w:rFonts w:ascii="Calibri" w:hAnsi="Calibri" w:cs="Calibri"/>
          <w:bCs/>
        </w:rPr>
      </w:pPr>
      <w:r w:rsidRPr="000F2806">
        <w:rPr>
          <w:rFonts w:ascii="Calibri" w:hAnsi="Calibri" w:cs="Calibri"/>
          <w:bCs/>
        </w:rPr>
        <w:t xml:space="preserve">Wykonawca dostarcza niezbędne materiały i sprzęty służące do przemieszczania archiwaliów (np. wózki, skrzynki, platformy jezdne, itp.). </w:t>
      </w:r>
    </w:p>
    <w:p w14:paraId="61D88431" w14:textId="4189B31E" w:rsidR="00A373D2" w:rsidRPr="000F2806" w:rsidRDefault="2EC050E7" w:rsidP="000F2806">
      <w:pPr>
        <w:pStyle w:val="Textbody"/>
        <w:numPr>
          <w:ilvl w:val="0"/>
          <w:numId w:val="20"/>
        </w:numPr>
        <w:spacing w:after="0" w:line="240" w:lineRule="auto"/>
        <w:ind w:left="397" w:hanging="397"/>
        <w:contextualSpacing/>
        <w:jc w:val="both"/>
        <w:rPr>
          <w:rFonts w:ascii="Calibri" w:hAnsi="Calibri" w:cs="Calibri"/>
        </w:rPr>
      </w:pPr>
      <w:r w:rsidRPr="000F2806">
        <w:rPr>
          <w:rFonts w:ascii="Calibri" w:hAnsi="Calibri" w:cs="Calibri"/>
        </w:rPr>
        <w:t xml:space="preserve">Do przemieszczania archiwaliów Wykonawca dostarcza materiały i sprzęty dostosowane do rodzaju i wymiaru archiwaliów oraz do warunków lokalowych Zamawiającego (np. do szerokości ciągów komunikacyjnych, platform niwelujących progi, itp.), w tym np. wózki, drabiny, pojemniki plastikowe, podkładki, itp. W celu oszacowania materiałów i sprzętów, Zamawiający zaleca przeprowadzenie wizji lokalnej budynków. Zamawiający wymaga dostarczenia materiałów i sprzętów sprawnych technicznie, czystych, niepowodujących uszkodzeń archiwaliów, spełniających wymagania BHP dla pracowników (np. drabina do zdejmowania archiwaliów </w:t>
      </w:r>
      <w:r w:rsidR="00A373D2" w:rsidRPr="000F2806">
        <w:rPr>
          <w:rFonts w:ascii="Calibri" w:hAnsi="Calibri" w:cs="Calibri"/>
        </w:rPr>
        <w:br/>
      </w:r>
      <w:r w:rsidRPr="000F2806">
        <w:rPr>
          <w:rFonts w:ascii="Calibri" w:hAnsi="Calibri" w:cs="Calibri"/>
        </w:rPr>
        <w:t>z regałów o wysokości do 320 cm).</w:t>
      </w:r>
    </w:p>
    <w:p w14:paraId="3551C7C2" w14:textId="77777777" w:rsidR="00F95F5C" w:rsidRPr="000F2806" w:rsidRDefault="00F95F5C" w:rsidP="000F2806">
      <w:pPr>
        <w:pStyle w:val="Textbody"/>
        <w:numPr>
          <w:ilvl w:val="0"/>
          <w:numId w:val="20"/>
        </w:numPr>
        <w:spacing w:after="0" w:line="240" w:lineRule="auto"/>
        <w:ind w:left="397" w:hanging="397"/>
        <w:contextualSpacing/>
        <w:jc w:val="both"/>
        <w:rPr>
          <w:rFonts w:ascii="Calibri" w:hAnsi="Calibri" w:cs="Calibri"/>
        </w:rPr>
      </w:pPr>
      <w:r w:rsidRPr="000F2806">
        <w:rPr>
          <w:rFonts w:ascii="Calibri" w:hAnsi="Calibri" w:cs="Calibri"/>
        </w:rPr>
        <w:t>Zamawiający wymaga, żeby wszystkie dostarczone przez Wykonawcę materiały i sprzęty były czyste, nie uszkodzone, sprawne technicznie. </w:t>
      </w:r>
    </w:p>
    <w:p w14:paraId="039C6338" w14:textId="77777777" w:rsidR="00A373D2" w:rsidRPr="000F2806" w:rsidRDefault="00A373D2" w:rsidP="000F2806">
      <w:pPr>
        <w:contextualSpacing/>
        <w:jc w:val="both"/>
        <w:rPr>
          <w:rFonts w:ascii="Calibri" w:hAnsi="Calibri" w:cs="Calibri"/>
        </w:rPr>
      </w:pPr>
    </w:p>
    <w:p w14:paraId="55FB2255" w14:textId="707A5DAA" w:rsidR="00A90CDB" w:rsidRPr="000F2806" w:rsidRDefault="00A90CDB" w:rsidP="000F2806">
      <w:pPr>
        <w:contextualSpacing/>
        <w:jc w:val="center"/>
        <w:rPr>
          <w:rFonts w:ascii="Calibri" w:hAnsi="Calibri" w:cs="Calibri"/>
        </w:rPr>
      </w:pPr>
      <w:r w:rsidRPr="000F2806">
        <w:rPr>
          <w:rFonts w:ascii="Calibri" w:hAnsi="Calibri" w:cs="Calibri"/>
        </w:rPr>
        <w:t xml:space="preserve">§ </w:t>
      </w:r>
      <w:r w:rsidR="00F5418D" w:rsidRPr="000F2806">
        <w:rPr>
          <w:rFonts w:ascii="Calibri" w:hAnsi="Calibri" w:cs="Calibri"/>
        </w:rPr>
        <w:t>15</w:t>
      </w:r>
    </w:p>
    <w:p w14:paraId="1ED6BD49" w14:textId="6E8E93C5" w:rsidR="00DB5CED" w:rsidRPr="000F2806" w:rsidRDefault="5BDAA3CB" w:rsidP="000F2806">
      <w:pPr>
        <w:pStyle w:val="Nagwek2"/>
        <w:spacing w:before="0"/>
        <w:contextualSpacing/>
        <w:jc w:val="center"/>
        <w:rPr>
          <w:rFonts w:ascii="Calibri" w:hAnsi="Calibri" w:cs="Calibri"/>
          <w:color w:val="auto"/>
        </w:rPr>
      </w:pPr>
      <w:bookmarkStart w:id="19" w:name="_Toc1315306990"/>
      <w:r w:rsidRPr="000F2806">
        <w:rPr>
          <w:rFonts w:ascii="Calibri" w:hAnsi="Calibri" w:cs="Calibri"/>
          <w:color w:val="auto"/>
        </w:rPr>
        <w:t>Zasady postępowania z aktami</w:t>
      </w:r>
      <w:bookmarkEnd w:id="19"/>
    </w:p>
    <w:p w14:paraId="46FBB4C2" w14:textId="7EFBD992" w:rsidR="00C50902" w:rsidRPr="000F2806" w:rsidRDefault="00C50902" w:rsidP="000F2806">
      <w:pPr>
        <w:pStyle w:val="Textbody"/>
        <w:numPr>
          <w:ilvl w:val="0"/>
          <w:numId w:val="19"/>
        </w:numPr>
        <w:spacing w:after="0" w:line="240" w:lineRule="auto"/>
        <w:ind w:left="397" w:hanging="397"/>
        <w:contextualSpacing/>
        <w:jc w:val="both"/>
        <w:rPr>
          <w:rFonts w:ascii="Calibri" w:hAnsi="Calibri" w:cs="Calibri"/>
        </w:rPr>
      </w:pPr>
      <w:r w:rsidRPr="000F2806">
        <w:rPr>
          <w:rFonts w:ascii="Calibri" w:hAnsi="Calibri" w:cs="Calibri"/>
        </w:rPr>
        <w:t>Zamawiający wymaga, żeby sposób przemieszczania archiwaliów zapewniał bezpieczeństwo pracownikom oraz archiwaliom.</w:t>
      </w:r>
    </w:p>
    <w:p w14:paraId="0B375CCD" w14:textId="7C02F450" w:rsidR="00C50902" w:rsidRPr="000F2806" w:rsidRDefault="2EC050E7" w:rsidP="000F2806">
      <w:pPr>
        <w:pStyle w:val="Textbody"/>
        <w:numPr>
          <w:ilvl w:val="0"/>
          <w:numId w:val="19"/>
        </w:numPr>
        <w:spacing w:after="0" w:line="240" w:lineRule="auto"/>
        <w:ind w:left="397" w:hanging="397"/>
        <w:contextualSpacing/>
        <w:jc w:val="both"/>
        <w:rPr>
          <w:rFonts w:ascii="Calibri" w:hAnsi="Calibri" w:cs="Calibri"/>
        </w:rPr>
      </w:pPr>
      <w:r w:rsidRPr="000F2806">
        <w:rPr>
          <w:rFonts w:ascii="Calibri" w:hAnsi="Calibri" w:cs="Calibri"/>
        </w:rPr>
        <w:t>Niedopuszczalne jest wykonywanie czynności, które potencjalnie mogą prowadzić do powstania uszkodzeń archiwaliów. Archiwalia muszą być rozpakowane przy użyciu obu rąk, przenoszone w sposób nie prowadzący do ich upuszczenia na podłogę, nie mogą być układane na wózku w wysokie i/lub nierówne stosy (np. większe na mniejszych lub/i cięższe na lżejszych, w pozycji pochyłej, w nieładzie). </w:t>
      </w:r>
    </w:p>
    <w:p w14:paraId="13400759" w14:textId="77777777" w:rsidR="00C50902" w:rsidRPr="000F2806" w:rsidRDefault="00C50902" w:rsidP="000F2806">
      <w:pPr>
        <w:pStyle w:val="Textbody"/>
        <w:numPr>
          <w:ilvl w:val="0"/>
          <w:numId w:val="19"/>
        </w:numPr>
        <w:spacing w:after="0" w:line="240" w:lineRule="auto"/>
        <w:ind w:left="397" w:hanging="397"/>
        <w:contextualSpacing/>
        <w:jc w:val="both"/>
        <w:rPr>
          <w:rFonts w:ascii="Calibri" w:hAnsi="Calibri" w:cs="Calibri"/>
        </w:rPr>
      </w:pPr>
      <w:r w:rsidRPr="000F2806">
        <w:rPr>
          <w:rFonts w:ascii="Calibri" w:hAnsi="Calibri" w:cs="Calibri"/>
        </w:rPr>
        <w:t>Relokacja archiwaliów wielkoformatowych musi być prowadzona przez dwie osoby, żeby nie doprowadzić do ich uszkodzenia podczas przenoszenia. Ilość archiwaliów zdejmowanych z półki „za jednym razem” musi być dostosowana do wielkości i ciężaru akt. Zdjęte archiwalia powinny być przemieszczane przy pomocy wielkoformatowego wózka służącego do przewozu akt wielkoformatowych lub przenoszone w rękach przez dwie osoby. W przypadku przemieszczania archiwaliów umieszczonych tylko w papierowych kopertach lub koszulkach, wymagane jest zastosowanie sztywnych podkładek dostosowanych do wymiaru akt (np. podpórek wykonanych z plexi lub litej tektury), w celu zabezpieczenia akt podczas dyslokacji.  W przypadku, gdy koperty lub teki wielkoformatowe muszą być przemieszczane „pod skosem” (np. z powodu zbyt wąskich drzwi), wówczas muszą być przenoszone grzbietem do dołu, żeby nie dopuścić do wypadnięcia archiwaliów ze środka opakowania. </w:t>
      </w:r>
    </w:p>
    <w:p w14:paraId="30E683B0" w14:textId="77777777" w:rsidR="00C700CA" w:rsidRPr="000F2806" w:rsidRDefault="00C700CA" w:rsidP="000F2806">
      <w:pPr>
        <w:pStyle w:val="Textbody"/>
        <w:numPr>
          <w:ilvl w:val="0"/>
          <w:numId w:val="19"/>
        </w:numPr>
        <w:spacing w:after="0" w:line="240" w:lineRule="auto"/>
        <w:ind w:left="397" w:hanging="397"/>
        <w:contextualSpacing/>
        <w:jc w:val="both"/>
        <w:rPr>
          <w:rFonts w:ascii="Calibri" w:hAnsi="Calibri" w:cs="Calibri"/>
        </w:rPr>
      </w:pPr>
      <w:r w:rsidRPr="000F2806">
        <w:rPr>
          <w:rFonts w:ascii="Calibri" w:hAnsi="Calibri" w:cs="Calibri"/>
        </w:rPr>
        <w:t>Wykonawca jedynie za zgodą Zamawiającego pozostawia archiwalia w miejscu odkurzania do następnego dnia pracy.  </w:t>
      </w:r>
    </w:p>
    <w:p w14:paraId="4D2E7C68" w14:textId="3FEF5BC1" w:rsidR="00F74716" w:rsidRPr="000F2806" w:rsidRDefault="00F74716" w:rsidP="000F2806">
      <w:pPr>
        <w:pStyle w:val="Textbody"/>
        <w:numPr>
          <w:ilvl w:val="0"/>
          <w:numId w:val="19"/>
        </w:numPr>
        <w:spacing w:after="0" w:line="240" w:lineRule="auto"/>
        <w:ind w:left="397" w:hanging="397"/>
        <w:contextualSpacing/>
        <w:jc w:val="both"/>
        <w:rPr>
          <w:rFonts w:ascii="Calibri" w:hAnsi="Calibri" w:cs="Calibri"/>
        </w:rPr>
      </w:pPr>
      <w:r w:rsidRPr="000F2806">
        <w:rPr>
          <w:rFonts w:ascii="Calibri" w:hAnsi="Calibri" w:cs="Calibri"/>
        </w:rPr>
        <w:t xml:space="preserve">W przypadku odnalezienia zachowanych luzem fragmentów archiwaliów lub opakowań </w:t>
      </w:r>
      <w:r w:rsidR="00A80251" w:rsidRPr="000F2806">
        <w:rPr>
          <w:rFonts w:ascii="Calibri" w:hAnsi="Calibri" w:cs="Calibri"/>
        </w:rPr>
        <w:br/>
      </w:r>
      <w:r w:rsidRPr="000F2806">
        <w:rPr>
          <w:rFonts w:ascii="Calibri" w:hAnsi="Calibri" w:cs="Calibri"/>
        </w:rPr>
        <w:t>z naniesionymi danymi, Wykonawca zgłasza pracownikowi Zamawiającego i umieszcza w kopercie papierowej i nanosi opis (numer: oddziału, magazynu, regału i półki).</w:t>
      </w:r>
    </w:p>
    <w:p w14:paraId="4C4C6647" w14:textId="77777777" w:rsidR="001011A2" w:rsidRPr="000F2806" w:rsidRDefault="001011A2" w:rsidP="000F2806">
      <w:pPr>
        <w:pStyle w:val="Textbody"/>
        <w:spacing w:after="0" w:line="240" w:lineRule="auto"/>
        <w:ind w:left="720"/>
        <w:contextualSpacing/>
        <w:jc w:val="both"/>
        <w:rPr>
          <w:rFonts w:ascii="Calibri" w:hAnsi="Calibri" w:cs="Calibri"/>
        </w:rPr>
      </w:pPr>
    </w:p>
    <w:p w14:paraId="1AB209D3" w14:textId="200F8C3C" w:rsidR="00C50902" w:rsidRPr="000F2806" w:rsidRDefault="002F3DFD" w:rsidP="000F2806">
      <w:pPr>
        <w:contextualSpacing/>
        <w:jc w:val="center"/>
        <w:rPr>
          <w:rFonts w:ascii="Calibri" w:hAnsi="Calibri" w:cs="Calibri"/>
        </w:rPr>
      </w:pPr>
      <w:r w:rsidRPr="000F2806">
        <w:rPr>
          <w:rFonts w:ascii="Calibri" w:hAnsi="Calibri" w:cs="Calibri"/>
        </w:rPr>
        <w:t xml:space="preserve">§ </w:t>
      </w:r>
      <w:r w:rsidR="00F5418D" w:rsidRPr="000F2806">
        <w:rPr>
          <w:rFonts w:ascii="Calibri" w:hAnsi="Calibri" w:cs="Calibri"/>
        </w:rPr>
        <w:t>16</w:t>
      </w:r>
    </w:p>
    <w:p w14:paraId="10E36EE5" w14:textId="6EC7D217" w:rsidR="001011A2" w:rsidRPr="000F2806" w:rsidRDefault="5BDAA3CB" w:rsidP="000F2806">
      <w:pPr>
        <w:pStyle w:val="Nagwek2"/>
        <w:spacing w:before="0"/>
        <w:contextualSpacing/>
        <w:jc w:val="center"/>
        <w:rPr>
          <w:rFonts w:ascii="Calibri" w:hAnsi="Calibri" w:cs="Calibri"/>
          <w:color w:val="auto"/>
        </w:rPr>
      </w:pPr>
      <w:bookmarkStart w:id="20" w:name="_Toc992656811"/>
      <w:r w:rsidRPr="000F2806">
        <w:rPr>
          <w:rFonts w:ascii="Calibri" w:hAnsi="Calibri" w:cs="Calibri"/>
          <w:color w:val="auto"/>
        </w:rPr>
        <w:t>Przestrzenie udostępnione przez Zamawiającego dla pracowników Wykonawcy w trakcie realizacji przedmiotu zamówienia</w:t>
      </w:r>
      <w:bookmarkEnd w:id="20"/>
    </w:p>
    <w:p w14:paraId="38E817CF" w14:textId="77777777" w:rsidR="00C700CA" w:rsidRPr="000F2806" w:rsidRDefault="00C700CA" w:rsidP="000F2806">
      <w:pPr>
        <w:pStyle w:val="Textbody"/>
        <w:numPr>
          <w:ilvl w:val="0"/>
          <w:numId w:val="23"/>
        </w:numPr>
        <w:shd w:val="clear" w:color="auto" w:fill="FFFFFF"/>
        <w:spacing w:after="0" w:line="240" w:lineRule="auto"/>
        <w:ind w:left="397" w:hanging="397"/>
        <w:contextualSpacing/>
        <w:jc w:val="both"/>
        <w:rPr>
          <w:rFonts w:ascii="Calibri" w:hAnsi="Calibri" w:cs="Calibri"/>
        </w:rPr>
      </w:pPr>
      <w:r w:rsidRPr="000F2806">
        <w:rPr>
          <w:rFonts w:ascii="Calibri" w:hAnsi="Calibri" w:cs="Calibri"/>
        </w:rPr>
        <w:t>Zamawiający wyznaczy miejsce do organizacji przerw w pracy, spożywania posiłków. Zamawiający zapewnia możliwość korzystania z czajnika elektrycznego oraz kuchenki mikrofalowej, nie zapewnia dostępu do naczyń i sztućców. </w:t>
      </w:r>
    </w:p>
    <w:p w14:paraId="2E7C063F" w14:textId="6BA40A95" w:rsidR="00C700CA" w:rsidRPr="000F2806" w:rsidRDefault="00C700CA" w:rsidP="000F2806">
      <w:pPr>
        <w:pStyle w:val="Textbody"/>
        <w:numPr>
          <w:ilvl w:val="0"/>
          <w:numId w:val="23"/>
        </w:numPr>
        <w:shd w:val="clear" w:color="auto" w:fill="FFFFFF"/>
        <w:spacing w:after="0" w:line="240" w:lineRule="auto"/>
        <w:ind w:left="397" w:hanging="397"/>
        <w:contextualSpacing/>
        <w:jc w:val="both"/>
        <w:rPr>
          <w:rFonts w:ascii="Calibri" w:hAnsi="Calibri" w:cs="Calibri"/>
        </w:rPr>
      </w:pPr>
      <w:r w:rsidRPr="000F2806">
        <w:rPr>
          <w:rFonts w:ascii="Calibri" w:hAnsi="Calibri" w:cs="Calibri"/>
        </w:rPr>
        <w:t>Zamawiający wyznaczy miejsca do przechowywania odzieży wierzchniej oraz rzeczy osobistych (wspólnej dla wszystkich pracowników Wykonawcy) oraz miejsca do przebrania się w odzież roboczą. </w:t>
      </w:r>
    </w:p>
    <w:p w14:paraId="744A2A8F" w14:textId="4DF40536" w:rsidR="00F5418D" w:rsidRPr="000F2806" w:rsidRDefault="5BDAA3CB" w:rsidP="000F2806">
      <w:pPr>
        <w:pStyle w:val="Textbody"/>
        <w:numPr>
          <w:ilvl w:val="0"/>
          <w:numId w:val="23"/>
        </w:numPr>
        <w:shd w:val="clear" w:color="auto" w:fill="FFFFFF" w:themeFill="background1"/>
        <w:spacing w:after="0" w:line="240" w:lineRule="auto"/>
        <w:ind w:left="397" w:hanging="397"/>
        <w:contextualSpacing/>
        <w:jc w:val="both"/>
        <w:rPr>
          <w:rFonts w:ascii="Calibri" w:hAnsi="Calibri" w:cs="Calibri"/>
        </w:rPr>
      </w:pPr>
      <w:r w:rsidRPr="000F2806">
        <w:rPr>
          <w:rFonts w:ascii="Calibri" w:hAnsi="Calibri" w:cs="Calibri"/>
        </w:rPr>
        <w:t>Wykonawca każdorazowo przed przystąpieniem do wykonywania przedmiotu umowy będzie pobierał i kitował odbiór dwóch kart dostępowych, przygotowanych do przemieszczania się dla pracowników Wykonawcy.</w:t>
      </w:r>
    </w:p>
    <w:p w14:paraId="292043B3" w14:textId="0AD08F22" w:rsidR="00F5418D" w:rsidRPr="000F2806" w:rsidRDefault="5BDAA3CB" w:rsidP="000F2806">
      <w:pPr>
        <w:pStyle w:val="Textbody"/>
        <w:numPr>
          <w:ilvl w:val="0"/>
          <w:numId w:val="23"/>
        </w:numPr>
        <w:shd w:val="clear" w:color="auto" w:fill="FFFFFF" w:themeFill="background1"/>
        <w:spacing w:after="0" w:line="240" w:lineRule="auto"/>
        <w:ind w:left="397" w:hanging="397"/>
        <w:contextualSpacing/>
        <w:jc w:val="both"/>
        <w:rPr>
          <w:rFonts w:ascii="Calibri" w:hAnsi="Calibri" w:cs="Calibri"/>
        </w:rPr>
      </w:pPr>
      <w:r w:rsidRPr="000F2806">
        <w:rPr>
          <w:rFonts w:ascii="Calibri" w:hAnsi="Calibri" w:cs="Calibri"/>
        </w:rPr>
        <w:t>Po zakończeniu dnia pracy pracownicy, którzy pobrali karty dostępowe mają obowiązek, każdorazowo oddawać, za pokwitowaniem, karty dostępowe w punkcie ochrony Archiwum.</w:t>
      </w:r>
    </w:p>
    <w:p w14:paraId="76CA8F6A" w14:textId="77777777" w:rsidR="000D44B0" w:rsidRPr="000F2806" w:rsidRDefault="000D44B0" w:rsidP="000F2806">
      <w:pPr>
        <w:contextualSpacing/>
        <w:jc w:val="center"/>
        <w:rPr>
          <w:rFonts w:ascii="Calibri" w:hAnsi="Calibri" w:cs="Calibri"/>
        </w:rPr>
      </w:pPr>
    </w:p>
    <w:p w14:paraId="7D7426BB" w14:textId="0C2B5E3A" w:rsidR="00A90CDB" w:rsidRPr="000F2806" w:rsidRDefault="00A90CDB" w:rsidP="000F2806">
      <w:pPr>
        <w:contextualSpacing/>
        <w:jc w:val="center"/>
        <w:rPr>
          <w:rFonts w:ascii="Calibri" w:hAnsi="Calibri" w:cs="Calibri"/>
        </w:rPr>
      </w:pPr>
      <w:r w:rsidRPr="000F2806">
        <w:rPr>
          <w:rFonts w:ascii="Calibri" w:hAnsi="Calibri" w:cs="Calibri"/>
        </w:rPr>
        <w:t xml:space="preserve">§ </w:t>
      </w:r>
      <w:r w:rsidR="000D44B0" w:rsidRPr="000F2806">
        <w:rPr>
          <w:rFonts w:ascii="Calibri" w:hAnsi="Calibri" w:cs="Calibri"/>
        </w:rPr>
        <w:t>17</w:t>
      </w:r>
    </w:p>
    <w:p w14:paraId="4AE848CD" w14:textId="02D3C15B" w:rsidR="00C700CA" w:rsidRPr="000F2806" w:rsidRDefault="5BDAA3CB" w:rsidP="000F2806">
      <w:pPr>
        <w:pStyle w:val="Nagwek2"/>
        <w:spacing w:before="0"/>
        <w:contextualSpacing/>
        <w:jc w:val="center"/>
        <w:rPr>
          <w:rFonts w:ascii="Calibri" w:hAnsi="Calibri" w:cs="Calibri"/>
          <w:color w:val="auto"/>
        </w:rPr>
      </w:pPr>
      <w:bookmarkStart w:id="21" w:name="_Toc1018604301"/>
      <w:r w:rsidRPr="000F2806">
        <w:rPr>
          <w:rFonts w:ascii="Calibri" w:hAnsi="Calibri" w:cs="Calibri"/>
          <w:color w:val="auto"/>
        </w:rPr>
        <w:t>Zasady przygotowania miejsca pracy, utrzymania czystości i przemieszczenia się przez pracowników Wykonawcy w przestrzeniach udostępnionych przez Zamawiającego</w:t>
      </w:r>
      <w:bookmarkEnd w:id="21"/>
    </w:p>
    <w:p w14:paraId="4C99904E" w14:textId="77777777" w:rsidR="00DE4AF2" w:rsidRPr="000F2806" w:rsidRDefault="00DE4AF2" w:rsidP="000F2806">
      <w:pPr>
        <w:pStyle w:val="Textbody"/>
        <w:numPr>
          <w:ilvl w:val="0"/>
          <w:numId w:val="18"/>
        </w:numPr>
        <w:spacing w:after="0" w:line="240" w:lineRule="auto"/>
        <w:ind w:left="397" w:hanging="397"/>
        <w:contextualSpacing/>
        <w:jc w:val="both"/>
        <w:rPr>
          <w:rFonts w:ascii="Calibri" w:hAnsi="Calibri" w:cs="Calibri"/>
        </w:rPr>
      </w:pPr>
      <w:r w:rsidRPr="000F2806">
        <w:rPr>
          <w:rFonts w:ascii="Calibri" w:hAnsi="Calibri" w:cs="Calibri"/>
        </w:rPr>
        <w:t>Wykonawca bezzwłocznie porządkuje oraz wynosi wszystkie materiały pozostałe po rozpakowaniu opakowań transportowych z przestrzeni, których wykonuje przedmiot zamówienia. Zużyte materiały ochronne wywozi na własny koszt.</w:t>
      </w:r>
    </w:p>
    <w:p w14:paraId="3A41DC20" w14:textId="76339D7E" w:rsidR="00DE4AF2" w:rsidRPr="000F2806" w:rsidRDefault="00DE4AF2" w:rsidP="000F2806">
      <w:pPr>
        <w:pStyle w:val="Akapitzlist"/>
        <w:numPr>
          <w:ilvl w:val="0"/>
          <w:numId w:val="18"/>
        </w:numPr>
        <w:ind w:left="397" w:hanging="397"/>
        <w:jc w:val="both"/>
        <w:rPr>
          <w:rFonts w:ascii="Calibri" w:hAnsi="Calibri" w:cs="Calibri"/>
        </w:rPr>
      </w:pPr>
      <w:r w:rsidRPr="000F2806">
        <w:rPr>
          <w:rFonts w:ascii="Calibri" w:hAnsi="Calibri" w:cs="Calibri"/>
        </w:rPr>
        <w:t xml:space="preserve">Wykonawca jest zobowiązany do utrzymania porządku w przestrzeniach, których realizuje przedmiot zamówienia. Jeżeli w trakcie prac transportowych powstaną zabrudzenia podłogi, ścian regałów – Wykonawca jest zobowiązany do usunięcia powstałych zabrudzeń </w:t>
      </w:r>
      <w:r w:rsidR="00A80251" w:rsidRPr="000F2806">
        <w:rPr>
          <w:rFonts w:ascii="Calibri" w:hAnsi="Calibri" w:cs="Calibri"/>
        </w:rPr>
        <w:br/>
      </w:r>
      <w:r w:rsidRPr="000F2806">
        <w:rPr>
          <w:rFonts w:ascii="Calibri" w:hAnsi="Calibri" w:cs="Calibri"/>
        </w:rPr>
        <w:t xml:space="preserve">i (doprowadzenia magazynu i/lub korytarza do stanu zastanego przed rozpoczęciem prac), </w:t>
      </w:r>
      <w:r w:rsidR="00A80251" w:rsidRPr="000F2806">
        <w:rPr>
          <w:rFonts w:ascii="Calibri" w:hAnsi="Calibri" w:cs="Calibri"/>
        </w:rPr>
        <w:br/>
      </w:r>
      <w:r w:rsidRPr="000F2806">
        <w:rPr>
          <w:rFonts w:ascii="Calibri" w:hAnsi="Calibri" w:cs="Calibri"/>
        </w:rPr>
        <w:t>w przypadku uszkodzenia ścian, podłóg, drzwi, windy, regałów (np. obicia, odrapania, zarysowania, ubytki, itp.) Wykonawca jest zobowiązany do naprawienia powstałych szkód.</w:t>
      </w:r>
    </w:p>
    <w:p w14:paraId="1A23B8E8" w14:textId="77777777" w:rsidR="00C700CA" w:rsidRPr="000F2806" w:rsidRDefault="00C700CA" w:rsidP="000F2806">
      <w:pPr>
        <w:pStyle w:val="Akapitzlist"/>
        <w:numPr>
          <w:ilvl w:val="0"/>
          <w:numId w:val="18"/>
        </w:numPr>
        <w:ind w:left="397" w:hanging="397"/>
        <w:jc w:val="both"/>
        <w:rPr>
          <w:rFonts w:ascii="Calibri" w:hAnsi="Calibri" w:cs="Calibri"/>
        </w:rPr>
      </w:pPr>
      <w:r w:rsidRPr="000F2806">
        <w:rPr>
          <w:rFonts w:ascii="Calibri" w:hAnsi="Calibri" w:cs="Calibri"/>
        </w:rPr>
        <w:t>Wykonawca przygotowuje oraz porządkuje stanowiska pracy w trakcie pracy oraz po zakończeniu każdego dnia pracy.</w:t>
      </w:r>
    </w:p>
    <w:p w14:paraId="2F0D892B" w14:textId="77777777" w:rsidR="00C700CA" w:rsidRPr="000F2806" w:rsidRDefault="00C700CA" w:rsidP="000F2806">
      <w:pPr>
        <w:pStyle w:val="Akapitzlist"/>
        <w:numPr>
          <w:ilvl w:val="0"/>
          <w:numId w:val="18"/>
        </w:numPr>
        <w:ind w:left="397" w:hanging="397"/>
        <w:jc w:val="both"/>
        <w:rPr>
          <w:rFonts w:ascii="Calibri" w:hAnsi="Calibri" w:cs="Calibri"/>
        </w:rPr>
      </w:pPr>
      <w:r w:rsidRPr="000F2806">
        <w:rPr>
          <w:rFonts w:ascii="Calibri" w:hAnsi="Calibri" w:cs="Calibri"/>
        </w:rPr>
        <w:t xml:space="preserve">Wykonawca, przed przystąpieniem do pracy przygotowuje niezbędne materiały i sprzęty (np. wyjmuje, instaluje i podłącza, przygotowuje wózki, pojemniki, drabiny, udrażnia planowaną drogę przemieszczania archiwaliów, itp.). </w:t>
      </w:r>
    </w:p>
    <w:p w14:paraId="7EE32D24" w14:textId="11704B8B" w:rsidR="00C700CA" w:rsidRPr="000F2806" w:rsidRDefault="5BDAA3CB" w:rsidP="000F2806">
      <w:pPr>
        <w:pStyle w:val="Akapitzlist"/>
        <w:numPr>
          <w:ilvl w:val="0"/>
          <w:numId w:val="18"/>
        </w:numPr>
        <w:ind w:left="397" w:hanging="397"/>
        <w:jc w:val="both"/>
        <w:rPr>
          <w:rFonts w:ascii="Calibri" w:hAnsi="Calibri" w:cs="Calibri"/>
        </w:rPr>
      </w:pPr>
      <w:r w:rsidRPr="000F2806">
        <w:rPr>
          <w:rFonts w:ascii="Calibri" w:hAnsi="Calibri" w:cs="Calibri"/>
        </w:rPr>
        <w:t xml:space="preserve">Wykonawca porządkuje stanowiska w trakcie pracy (należy regularnie odkurzać blaty robocze w celu nieprzenoszenia zabrudzeń na opakowania ochronne) oraz po zakończonej pracy (sprząta, wyrzuca śmieci, składa materiały i sprzęty, itp.). </w:t>
      </w:r>
    </w:p>
    <w:p w14:paraId="61A7F882" w14:textId="23DDCAE7" w:rsidR="00443A49" w:rsidRPr="000F2806" w:rsidRDefault="00C700CA" w:rsidP="000F2806">
      <w:pPr>
        <w:pStyle w:val="Akapitzlist"/>
        <w:numPr>
          <w:ilvl w:val="0"/>
          <w:numId w:val="18"/>
        </w:numPr>
        <w:ind w:left="397" w:hanging="397"/>
        <w:jc w:val="both"/>
        <w:rPr>
          <w:rFonts w:ascii="Calibri" w:hAnsi="Calibri" w:cs="Calibri"/>
        </w:rPr>
      </w:pPr>
      <w:r w:rsidRPr="000F2806">
        <w:rPr>
          <w:rFonts w:ascii="Calibri" w:hAnsi="Calibri" w:cs="Calibri"/>
        </w:rPr>
        <w:t xml:space="preserve">Wykonawca dostarcza materiały i sprzęty do sprzątania (odkurzacz, miotła, worki na śmieci, ściereczki z mikrofibry, preparat do miejscowej dezynfekcji blatów roboczych, itp.). </w:t>
      </w:r>
    </w:p>
    <w:p w14:paraId="79F5B061" w14:textId="77777777" w:rsidR="00443A49" w:rsidRPr="000F2806" w:rsidRDefault="00443A49" w:rsidP="000F2806">
      <w:pPr>
        <w:contextualSpacing/>
        <w:jc w:val="center"/>
        <w:rPr>
          <w:rFonts w:ascii="Calibri" w:hAnsi="Calibri" w:cs="Calibri"/>
        </w:rPr>
      </w:pPr>
    </w:p>
    <w:p w14:paraId="7061A7F0" w14:textId="03F570D1" w:rsidR="00F95F5C" w:rsidRPr="000F2806" w:rsidRDefault="00F95F5C" w:rsidP="000F2806">
      <w:pPr>
        <w:contextualSpacing/>
        <w:jc w:val="center"/>
        <w:rPr>
          <w:rFonts w:ascii="Calibri" w:hAnsi="Calibri" w:cs="Calibri"/>
        </w:rPr>
      </w:pPr>
      <w:r w:rsidRPr="000F2806">
        <w:rPr>
          <w:rFonts w:ascii="Calibri" w:hAnsi="Calibri" w:cs="Calibri"/>
        </w:rPr>
        <w:t xml:space="preserve">§ </w:t>
      </w:r>
      <w:r w:rsidR="006A35D2" w:rsidRPr="000F2806">
        <w:rPr>
          <w:rFonts w:ascii="Calibri" w:hAnsi="Calibri" w:cs="Calibri"/>
        </w:rPr>
        <w:t>18</w:t>
      </w:r>
    </w:p>
    <w:p w14:paraId="765AC4CA" w14:textId="0EBDC202" w:rsidR="001011A2" w:rsidRPr="000F2806" w:rsidRDefault="5BDAA3CB" w:rsidP="000F2806">
      <w:pPr>
        <w:pStyle w:val="Nagwek2"/>
        <w:spacing w:before="0"/>
        <w:contextualSpacing/>
        <w:jc w:val="center"/>
        <w:rPr>
          <w:rFonts w:ascii="Calibri" w:hAnsi="Calibri" w:cs="Calibri"/>
          <w:color w:val="auto"/>
        </w:rPr>
      </w:pPr>
      <w:bookmarkStart w:id="22" w:name="_Toc386532726"/>
      <w:r w:rsidRPr="000F2806">
        <w:rPr>
          <w:rFonts w:ascii="Calibri" w:hAnsi="Calibri" w:cs="Calibri"/>
          <w:color w:val="auto"/>
        </w:rPr>
        <w:t>Wyposażenie pracowników Wykonawcy w środki ochrony osobistej, wymagane szkolenia, zasady BHP i zasady udzielania pierwszej pomocy</w:t>
      </w:r>
      <w:bookmarkEnd w:id="22"/>
    </w:p>
    <w:p w14:paraId="02131421" w14:textId="352DE6B5" w:rsidR="00F448E3" w:rsidRPr="000F2806" w:rsidRDefault="00F448E3" w:rsidP="000F2806">
      <w:pPr>
        <w:pStyle w:val="Akapitzlist"/>
        <w:numPr>
          <w:ilvl w:val="0"/>
          <w:numId w:val="22"/>
        </w:numPr>
        <w:ind w:left="397" w:hanging="397"/>
        <w:jc w:val="both"/>
        <w:rPr>
          <w:rFonts w:ascii="Calibri" w:hAnsi="Calibri" w:cs="Calibri"/>
        </w:rPr>
      </w:pPr>
      <w:r w:rsidRPr="000F2806">
        <w:rPr>
          <w:rFonts w:ascii="Calibri" w:hAnsi="Calibri" w:cs="Calibri"/>
        </w:rPr>
        <w:t xml:space="preserve">Zamawiający decyduje o ilości pracowników, których Wykonawca deleguje do pracy </w:t>
      </w:r>
      <w:r w:rsidR="00A80251" w:rsidRPr="000F2806">
        <w:rPr>
          <w:rFonts w:ascii="Calibri" w:hAnsi="Calibri" w:cs="Calibri"/>
        </w:rPr>
        <w:br/>
      </w:r>
      <w:r w:rsidRPr="000F2806">
        <w:rPr>
          <w:rFonts w:ascii="Calibri" w:hAnsi="Calibri" w:cs="Calibri"/>
        </w:rPr>
        <w:t xml:space="preserve">w poszczególnych budynkach Zamawiającego. Decyzja determinowana jest warunkami lokalowymi oraz możliwościami i organizacją pracy Zamawiającego. </w:t>
      </w:r>
    </w:p>
    <w:p w14:paraId="22F4DDD2" w14:textId="18B171A7" w:rsidR="00F448E3" w:rsidRPr="000F2806" w:rsidRDefault="5BDAA3CB" w:rsidP="000F2806">
      <w:pPr>
        <w:pStyle w:val="Akapitzlist"/>
        <w:numPr>
          <w:ilvl w:val="0"/>
          <w:numId w:val="22"/>
        </w:numPr>
        <w:ind w:left="397" w:hanging="397"/>
        <w:jc w:val="both"/>
        <w:rPr>
          <w:rFonts w:ascii="Calibri" w:hAnsi="Calibri" w:cs="Calibri"/>
        </w:rPr>
      </w:pPr>
      <w:r w:rsidRPr="000F2806">
        <w:rPr>
          <w:rFonts w:ascii="Calibri" w:hAnsi="Calibri" w:cs="Calibri"/>
        </w:rPr>
        <w:t xml:space="preserve">Maksymalna liczba osób do pracy w lokalizacjach Zamawiającego to 6 osób w budynku Archiwum Państwowego w Bydgoszczy Oddział w Inowrocławiu. Takiego ograniczenia nie ma w </w:t>
      </w:r>
      <w:r w:rsidRPr="000F2806">
        <w:rPr>
          <w:rFonts w:ascii="Calibri" w:hAnsi="Calibri" w:cs="Calibri"/>
        </w:rPr>
        <w:lastRenderedPageBreak/>
        <w:t>przypadku budynku Archiwum Państwowego w Bydgoszczy ul. Mieczysława Karłowicza 17 nie ma takiego ograniczenia.</w:t>
      </w:r>
    </w:p>
    <w:p w14:paraId="165DB280" w14:textId="320927EA" w:rsidR="00F448E3" w:rsidRPr="000F2806" w:rsidRDefault="00F448E3" w:rsidP="000F2806">
      <w:pPr>
        <w:pStyle w:val="Textbody"/>
        <w:numPr>
          <w:ilvl w:val="0"/>
          <w:numId w:val="22"/>
        </w:numPr>
        <w:spacing w:after="0" w:line="240" w:lineRule="auto"/>
        <w:ind w:left="397" w:hanging="397"/>
        <w:contextualSpacing/>
        <w:jc w:val="both"/>
        <w:rPr>
          <w:rFonts w:ascii="Calibri" w:hAnsi="Calibri" w:cs="Calibri"/>
        </w:rPr>
      </w:pPr>
      <w:r w:rsidRPr="000F2806">
        <w:rPr>
          <w:rFonts w:ascii="Calibri" w:hAnsi="Calibri" w:cs="Calibri"/>
        </w:rPr>
        <w:t>Zamawiający zastrzega, że podany limit może ulec zmianie, jeżeli okoliczności przeprowadzki będą tego wymagały.</w:t>
      </w:r>
    </w:p>
    <w:p w14:paraId="5802450E" w14:textId="3CF87204" w:rsidR="00497887" w:rsidRPr="000F2806" w:rsidRDefault="00497887" w:rsidP="000F2806">
      <w:pPr>
        <w:pStyle w:val="Akapitzlist"/>
        <w:numPr>
          <w:ilvl w:val="0"/>
          <w:numId w:val="22"/>
        </w:numPr>
        <w:ind w:left="397" w:hanging="397"/>
        <w:jc w:val="both"/>
        <w:rPr>
          <w:rFonts w:ascii="Calibri" w:hAnsi="Calibri" w:cs="Calibri"/>
        </w:rPr>
      </w:pPr>
      <w:r w:rsidRPr="000F2806">
        <w:rPr>
          <w:rFonts w:ascii="Calibri" w:hAnsi="Calibri" w:cs="Calibri"/>
        </w:rPr>
        <w:t xml:space="preserve">Wykonawca dostarcza oraz wyposaża wszystkich pracowników w niezbędne środki ochrony osobistej w celu zabezpieczenia przed niebezpiecznymi lub szkodliwymi czynnikami </w:t>
      </w:r>
      <w:r w:rsidR="00A80251" w:rsidRPr="000F2806">
        <w:rPr>
          <w:rFonts w:ascii="Calibri" w:hAnsi="Calibri" w:cs="Calibri"/>
        </w:rPr>
        <w:br/>
      </w:r>
      <w:r w:rsidRPr="000F2806">
        <w:rPr>
          <w:rFonts w:ascii="Calibri" w:hAnsi="Calibri" w:cs="Calibri"/>
        </w:rPr>
        <w:t xml:space="preserve">w środowisku pracy. </w:t>
      </w:r>
    </w:p>
    <w:p w14:paraId="77125FEE" w14:textId="77777777" w:rsidR="00497887" w:rsidRPr="000F2806" w:rsidRDefault="00497887" w:rsidP="000F2806">
      <w:pPr>
        <w:pStyle w:val="Textbody"/>
        <w:numPr>
          <w:ilvl w:val="0"/>
          <w:numId w:val="22"/>
        </w:numPr>
        <w:spacing w:after="0" w:line="240" w:lineRule="auto"/>
        <w:ind w:left="397" w:hanging="397"/>
        <w:contextualSpacing/>
        <w:jc w:val="both"/>
        <w:rPr>
          <w:rFonts w:ascii="Calibri" w:hAnsi="Calibri" w:cs="Calibri"/>
        </w:rPr>
      </w:pPr>
      <w:r w:rsidRPr="000F2806">
        <w:rPr>
          <w:rFonts w:ascii="Calibri" w:hAnsi="Calibri" w:cs="Calibri"/>
        </w:rPr>
        <w:t>Zamawiający zaleca stosowanie takich środków jak np. Fartuchy, kombinezony ochronne, maski, półmaski, rękawice, okulary, przyłbice, zarękawki, czepki, zatyczki do uszu, itp. </w:t>
      </w:r>
    </w:p>
    <w:p w14:paraId="0A1F7123" w14:textId="1F8CCD8A" w:rsidR="00497887" w:rsidRPr="000F2806" w:rsidRDefault="5BDAA3CB" w:rsidP="000F2806">
      <w:pPr>
        <w:pStyle w:val="Textbody"/>
        <w:numPr>
          <w:ilvl w:val="0"/>
          <w:numId w:val="22"/>
        </w:numPr>
        <w:spacing w:after="0" w:line="240" w:lineRule="auto"/>
        <w:ind w:left="397" w:hanging="397"/>
        <w:contextualSpacing/>
        <w:jc w:val="both"/>
        <w:rPr>
          <w:rFonts w:ascii="Calibri" w:hAnsi="Calibri" w:cs="Calibri"/>
        </w:rPr>
      </w:pPr>
      <w:r w:rsidRPr="000F2806">
        <w:rPr>
          <w:rFonts w:ascii="Calibri" w:hAnsi="Calibri" w:cs="Calibri"/>
        </w:rPr>
        <w:t>Zamawiający wymaga, że Wykonawca, przed przystąpieniem do pracy, zapozna się i podpisze oświadczenie o obowiązku stosowania środków ochrony osobistej w miejscu pracy (wzór oświadczenia - załącznik nr 4) W przypadku, gdy Wykonawca odmówi podpisu oświadczenia, nie zostanie dopuszczony do wykonywania pracy. </w:t>
      </w:r>
    </w:p>
    <w:p w14:paraId="63E468E9" w14:textId="39681846" w:rsidR="00DE4AF2" w:rsidRPr="000F2806" w:rsidRDefault="00497887" w:rsidP="000F2806">
      <w:pPr>
        <w:pStyle w:val="Textbody"/>
        <w:numPr>
          <w:ilvl w:val="0"/>
          <w:numId w:val="22"/>
        </w:numPr>
        <w:spacing w:after="0" w:line="240" w:lineRule="auto"/>
        <w:ind w:left="397" w:hanging="397"/>
        <w:contextualSpacing/>
        <w:jc w:val="both"/>
        <w:rPr>
          <w:rFonts w:ascii="Calibri" w:hAnsi="Calibri" w:cs="Calibri"/>
        </w:rPr>
      </w:pPr>
      <w:r w:rsidRPr="000F2806">
        <w:rPr>
          <w:rFonts w:ascii="Calibri" w:hAnsi="Calibri" w:cs="Calibri"/>
        </w:rPr>
        <w:t>Zamawiający wyznaczy miejsce do składowania nowych/czystych oraz zużytych/brudnych środków ochrony osobistej. </w:t>
      </w:r>
    </w:p>
    <w:p w14:paraId="02B184A8" w14:textId="223AC923" w:rsidR="00295329" w:rsidRPr="000F2806" w:rsidRDefault="00295329" w:rsidP="000F2806">
      <w:pPr>
        <w:pStyle w:val="Akapitzlist"/>
        <w:numPr>
          <w:ilvl w:val="0"/>
          <w:numId w:val="22"/>
        </w:numPr>
        <w:ind w:left="397" w:hanging="397"/>
        <w:jc w:val="both"/>
        <w:rPr>
          <w:rFonts w:ascii="Calibri" w:hAnsi="Calibri" w:cs="Calibri"/>
          <w:szCs w:val="24"/>
        </w:rPr>
      </w:pPr>
      <w:r w:rsidRPr="000F2806">
        <w:rPr>
          <w:rFonts w:ascii="Calibri" w:hAnsi="Calibri" w:cs="Calibri"/>
          <w:szCs w:val="24"/>
        </w:rPr>
        <w:t xml:space="preserve">Zamawiający wymaga udziału Wykonawcy (wszystkich pracowników) w szkoleniu instruktażowym nt. Zasad prawidłowego postępowania z archiwaliami podczas odkurzania </w:t>
      </w:r>
      <w:r w:rsidR="00A80251" w:rsidRPr="000F2806">
        <w:rPr>
          <w:rFonts w:ascii="Calibri" w:hAnsi="Calibri" w:cs="Calibri"/>
          <w:szCs w:val="24"/>
        </w:rPr>
        <w:br/>
      </w:r>
      <w:r w:rsidRPr="000F2806">
        <w:rPr>
          <w:rFonts w:ascii="Calibri" w:hAnsi="Calibri" w:cs="Calibri"/>
          <w:szCs w:val="24"/>
        </w:rPr>
        <w:t>i przemieszczania – czas trwania szkolenia około 1 godziny, prowadzący - konserwator archiwalny i archiwista. Zamawiający nie dopuści do przystąpienia do pracy Wykonawców, którzy nie wezmą udziału w szkoleniu instruktażowym.</w:t>
      </w:r>
    </w:p>
    <w:p w14:paraId="59965458" w14:textId="2677189B" w:rsidR="004F1D77" w:rsidRPr="000F2806" w:rsidRDefault="5BDAA3CB" w:rsidP="000F2806">
      <w:pPr>
        <w:pStyle w:val="Akapitzlist"/>
        <w:numPr>
          <w:ilvl w:val="0"/>
          <w:numId w:val="22"/>
        </w:numPr>
        <w:ind w:left="397" w:hanging="397"/>
        <w:jc w:val="both"/>
        <w:rPr>
          <w:rFonts w:ascii="Calibri" w:hAnsi="Calibri" w:cs="Calibri"/>
        </w:rPr>
      </w:pPr>
      <w:r w:rsidRPr="000F2806">
        <w:rPr>
          <w:rFonts w:ascii="Calibri" w:hAnsi="Calibri" w:cs="Calibri"/>
        </w:rPr>
        <w:t xml:space="preserve">Wykonawca jest zobowiązany do organizacji pracy swoich pracowników zgodnie z obowiązującymi przepisami bezpieczeństwa i higieny pracy. </w:t>
      </w:r>
    </w:p>
    <w:p w14:paraId="40315E2C" w14:textId="089D97B5" w:rsidR="00295329" w:rsidRPr="000F2806" w:rsidRDefault="004F1D77" w:rsidP="000F2806">
      <w:pPr>
        <w:pStyle w:val="Textbody"/>
        <w:numPr>
          <w:ilvl w:val="0"/>
          <w:numId w:val="22"/>
        </w:numPr>
        <w:spacing w:after="0" w:line="240" w:lineRule="auto"/>
        <w:ind w:left="397" w:hanging="397"/>
        <w:contextualSpacing/>
        <w:jc w:val="both"/>
        <w:rPr>
          <w:rFonts w:ascii="Calibri" w:hAnsi="Calibri" w:cs="Calibri"/>
        </w:rPr>
      </w:pPr>
      <w:r w:rsidRPr="000F2806">
        <w:rPr>
          <w:rFonts w:ascii="Calibri" w:hAnsi="Calibri" w:cs="Calibri"/>
        </w:rPr>
        <w:t>Wykonawca przedłoży Zamawiającemu oświadczenie, że wszyscy pracownicy zostali przeszkoleni z zasad BHP, oraz że przeszli niezbędne szkolenie instruktażowe na stanowisku pracy (w tym: praca ze sprzętem elektrycznym, wózkami, drabinami, normatywami dot. pracy na wysokości, dźwiganiem oraz obowiązku stosowania środków ochrony osobistej) oraz z zasadami postępowania w sytuacjach awaryjnych stwarzających zagrożenia dla życia lub zdrowia pracowników.</w:t>
      </w:r>
    </w:p>
    <w:p w14:paraId="1D2545E4" w14:textId="77777777" w:rsidR="004F1D77" w:rsidRPr="000F2806" w:rsidRDefault="004F1D77" w:rsidP="000F2806">
      <w:pPr>
        <w:pStyle w:val="Textbody"/>
        <w:numPr>
          <w:ilvl w:val="0"/>
          <w:numId w:val="22"/>
        </w:numPr>
        <w:shd w:val="clear" w:color="auto" w:fill="FFFFFF"/>
        <w:spacing w:after="0" w:line="240" w:lineRule="auto"/>
        <w:ind w:left="397" w:hanging="397"/>
        <w:contextualSpacing/>
        <w:jc w:val="both"/>
        <w:rPr>
          <w:rFonts w:ascii="Calibri" w:hAnsi="Calibri" w:cs="Calibri"/>
        </w:rPr>
      </w:pPr>
      <w:r w:rsidRPr="000F2806">
        <w:rPr>
          <w:rFonts w:ascii="Calibri" w:hAnsi="Calibri" w:cs="Calibri"/>
        </w:rPr>
        <w:t>Do każdego budynku, Wykonawca musi wskazać dwóch pracowników posiadających uprawnienia do pracy na wysokości (wysokość regałów, z których będę zdejmowane archiwalia od ok. 2 do 3,2 metrów). Pracownicy muszą posiadać zdolność do wykonywania zadań potwierdzoną aktualnym orzeczeniem lekarskim. </w:t>
      </w:r>
    </w:p>
    <w:p w14:paraId="3112BDBD" w14:textId="5D64672C" w:rsidR="004F1D77" w:rsidRPr="000F2806" w:rsidRDefault="004F1D77" w:rsidP="000F2806">
      <w:pPr>
        <w:pStyle w:val="Textbody"/>
        <w:numPr>
          <w:ilvl w:val="0"/>
          <w:numId w:val="22"/>
        </w:numPr>
        <w:shd w:val="clear" w:color="auto" w:fill="FFFFFF"/>
        <w:spacing w:after="0" w:line="240" w:lineRule="auto"/>
        <w:ind w:left="397" w:hanging="397"/>
        <w:contextualSpacing/>
        <w:jc w:val="both"/>
        <w:rPr>
          <w:rFonts w:ascii="Calibri" w:hAnsi="Calibri" w:cs="Calibri"/>
        </w:rPr>
      </w:pPr>
      <w:r w:rsidRPr="000F2806">
        <w:rPr>
          <w:rFonts w:ascii="Calibri" w:hAnsi="Calibri" w:cs="Calibri"/>
        </w:rPr>
        <w:t xml:space="preserve">Wykonawca przedłoży Zamawiającemu wypełnioną tabelę z danymi pracowników: imię </w:t>
      </w:r>
      <w:r w:rsidR="00A80251" w:rsidRPr="000F2806">
        <w:rPr>
          <w:rFonts w:ascii="Calibri" w:hAnsi="Calibri" w:cs="Calibri"/>
        </w:rPr>
        <w:br/>
      </w:r>
      <w:r w:rsidRPr="000F2806">
        <w:rPr>
          <w:rFonts w:ascii="Calibri" w:hAnsi="Calibri" w:cs="Calibri"/>
        </w:rPr>
        <w:t>i nazwisko, uprawnienia niezbędne do wykonywania czynności związanych z realizacją zamówienia, podstawa do dysponowania wymienionymi osobami. </w:t>
      </w:r>
    </w:p>
    <w:p w14:paraId="71C17BEC" w14:textId="77777777" w:rsidR="00C700CA" w:rsidRPr="000F2806" w:rsidRDefault="5BDAA3CB" w:rsidP="000F2806">
      <w:pPr>
        <w:pStyle w:val="Textbody"/>
        <w:numPr>
          <w:ilvl w:val="0"/>
          <w:numId w:val="22"/>
        </w:numPr>
        <w:shd w:val="clear" w:color="auto" w:fill="FFFFFF" w:themeFill="background1"/>
        <w:spacing w:after="0" w:line="240" w:lineRule="auto"/>
        <w:ind w:left="397" w:hanging="397"/>
        <w:contextualSpacing/>
        <w:jc w:val="both"/>
        <w:rPr>
          <w:rFonts w:ascii="Calibri" w:hAnsi="Calibri" w:cs="Calibri"/>
        </w:rPr>
      </w:pPr>
      <w:r w:rsidRPr="000F2806">
        <w:rPr>
          <w:rFonts w:ascii="Calibri" w:hAnsi="Calibri" w:cs="Calibri"/>
        </w:rPr>
        <w:t>Zamawiający wytypuje (z własnego personelu) jedną osobę (oraz jej zastępcę) do udzielanie pierwszej pomocy na wypadek powstania sytuacji związanej z utratą zdrowia (np. skaleczenie, zasłabnięcie, itp.) oraz zostanie zapewniony bezpośredni dostęp do apteczki pierwszej pomocy. </w:t>
      </w:r>
    </w:p>
    <w:p w14:paraId="262749D7" w14:textId="77777777" w:rsidR="004F1D77" w:rsidRDefault="004F1D77" w:rsidP="000F2806">
      <w:pPr>
        <w:pStyle w:val="Textbody"/>
        <w:spacing w:after="0" w:line="240" w:lineRule="auto"/>
        <w:contextualSpacing/>
        <w:jc w:val="both"/>
        <w:rPr>
          <w:rFonts w:ascii="Calibri" w:hAnsi="Calibri" w:cs="Calibri"/>
        </w:rPr>
      </w:pPr>
    </w:p>
    <w:p w14:paraId="4735A0DB" w14:textId="77777777" w:rsidR="000F2806" w:rsidRDefault="000F2806" w:rsidP="000F2806">
      <w:pPr>
        <w:pStyle w:val="Textbody"/>
        <w:spacing w:after="0" w:line="240" w:lineRule="auto"/>
        <w:contextualSpacing/>
        <w:jc w:val="both"/>
        <w:rPr>
          <w:rFonts w:ascii="Calibri" w:hAnsi="Calibri" w:cs="Calibri"/>
        </w:rPr>
      </w:pPr>
    </w:p>
    <w:p w14:paraId="2005741C" w14:textId="77777777" w:rsidR="000F2806" w:rsidRDefault="000F2806" w:rsidP="000F2806">
      <w:pPr>
        <w:pStyle w:val="Textbody"/>
        <w:spacing w:after="0" w:line="240" w:lineRule="auto"/>
        <w:contextualSpacing/>
        <w:jc w:val="both"/>
        <w:rPr>
          <w:rFonts w:ascii="Calibri" w:hAnsi="Calibri" w:cs="Calibri"/>
        </w:rPr>
      </w:pPr>
    </w:p>
    <w:p w14:paraId="0E599AC8" w14:textId="77777777" w:rsidR="000F2806" w:rsidRDefault="000F2806" w:rsidP="000F2806">
      <w:pPr>
        <w:pStyle w:val="Textbody"/>
        <w:spacing w:after="0" w:line="240" w:lineRule="auto"/>
        <w:contextualSpacing/>
        <w:jc w:val="both"/>
        <w:rPr>
          <w:rFonts w:ascii="Calibri" w:hAnsi="Calibri" w:cs="Calibri"/>
        </w:rPr>
      </w:pPr>
    </w:p>
    <w:p w14:paraId="236AB745" w14:textId="77777777" w:rsidR="000F2806" w:rsidRDefault="000F2806" w:rsidP="000F2806">
      <w:pPr>
        <w:pStyle w:val="Textbody"/>
        <w:spacing w:after="0" w:line="240" w:lineRule="auto"/>
        <w:contextualSpacing/>
        <w:jc w:val="both"/>
        <w:rPr>
          <w:rFonts w:ascii="Calibri" w:hAnsi="Calibri" w:cs="Calibri"/>
        </w:rPr>
      </w:pPr>
    </w:p>
    <w:p w14:paraId="3778F770" w14:textId="77777777" w:rsidR="000F2806" w:rsidRDefault="000F2806" w:rsidP="000F2806">
      <w:pPr>
        <w:pStyle w:val="Textbody"/>
        <w:spacing w:after="0" w:line="240" w:lineRule="auto"/>
        <w:contextualSpacing/>
        <w:jc w:val="both"/>
        <w:rPr>
          <w:rFonts w:ascii="Calibri" w:hAnsi="Calibri" w:cs="Calibri"/>
        </w:rPr>
      </w:pPr>
    </w:p>
    <w:p w14:paraId="094CB317" w14:textId="77777777" w:rsidR="000F2806" w:rsidRDefault="000F2806" w:rsidP="000F2806">
      <w:pPr>
        <w:pStyle w:val="Textbody"/>
        <w:spacing w:after="0" w:line="240" w:lineRule="auto"/>
        <w:contextualSpacing/>
        <w:jc w:val="both"/>
        <w:rPr>
          <w:rFonts w:ascii="Calibri" w:hAnsi="Calibri" w:cs="Calibri"/>
        </w:rPr>
      </w:pPr>
    </w:p>
    <w:p w14:paraId="32DC57C4" w14:textId="77777777" w:rsidR="000F2806" w:rsidRDefault="000F2806" w:rsidP="000F2806">
      <w:pPr>
        <w:pStyle w:val="Textbody"/>
        <w:spacing w:after="0" w:line="240" w:lineRule="auto"/>
        <w:contextualSpacing/>
        <w:jc w:val="both"/>
        <w:rPr>
          <w:rFonts w:ascii="Calibri" w:hAnsi="Calibri" w:cs="Calibri"/>
        </w:rPr>
      </w:pPr>
    </w:p>
    <w:p w14:paraId="3CCA8A63" w14:textId="77777777" w:rsidR="000F2806" w:rsidRDefault="000F2806" w:rsidP="000F2806">
      <w:pPr>
        <w:pStyle w:val="Textbody"/>
        <w:spacing w:after="0" w:line="240" w:lineRule="auto"/>
        <w:contextualSpacing/>
        <w:jc w:val="both"/>
        <w:rPr>
          <w:rFonts w:ascii="Calibri" w:hAnsi="Calibri" w:cs="Calibri"/>
        </w:rPr>
      </w:pPr>
    </w:p>
    <w:p w14:paraId="497989BE" w14:textId="77777777" w:rsidR="000F2806" w:rsidRDefault="000F2806" w:rsidP="000F2806">
      <w:pPr>
        <w:pStyle w:val="Textbody"/>
        <w:spacing w:after="0" w:line="240" w:lineRule="auto"/>
        <w:contextualSpacing/>
        <w:jc w:val="both"/>
        <w:rPr>
          <w:rFonts w:ascii="Calibri" w:hAnsi="Calibri" w:cs="Calibri"/>
        </w:rPr>
      </w:pPr>
    </w:p>
    <w:p w14:paraId="57E5594D" w14:textId="77777777" w:rsidR="000F2806" w:rsidRDefault="000F2806" w:rsidP="000F2806">
      <w:pPr>
        <w:pStyle w:val="Textbody"/>
        <w:spacing w:after="0" w:line="240" w:lineRule="auto"/>
        <w:contextualSpacing/>
        <w:jc w:val="both"/>
        <w:rPr>
          <w:rFonts w:ascii="Calibri" w:hAnsi="Calibri" w:cs="Calibri"/>
        </w:rPr>
      </w:pPr>
    </w:p>
    <w:p w14:paraId="09C5BCA8" w14:textId="77777777" w:rsidR="000F2806" w:rsidRPr="000F2806" w:rsidRDefault="000F2806" w:rsidP="000F2806">
      <w:pPr>
        <w:pStyle w:val="Textbody"/>
        <w:spacing w:after="0" w:line="240" w:lineRule="auto"/>
        <w:contextualSpacing/>
        <w:jc w:val="both"/>
        <w:rPr>
          <w:rFonts w:ascii="Calibri" w:hAnsi="Calibri" w:cs="Calibri"/>
        </w:rPr>
      </w:pPr>
    </w:p>
    <w:p w14:paraId="7B2E7991" w14:textId="77777777" w:rsidR="002F3DFD" w:rsidRPr="000F2806" w:rsidRDefault="5BDAA3CB" w:rsidP="000F2806">
      <w:pPr>
        <w:pStyle w:val="Nagwek1"/>
        <w:spacing w:before="0"/>
        <w:contextualSpacing/>
        <w:jc w:val="center"/>
        <w:rPr>
          <w:rFonts w:ascii="Calibri" w:hAnsi="Calibri" w:cs="Calibri"/>
          <w:color w:val="auto"/>
        </w:rPr>
      </w:pPr>
      <w:bookmarkStart w:id="23" w:name="_Toc209282693"/>
      <w:r w:rsidRPr="000F2806">
        <w:rPr>
          <w:rFonts w:ascii="Calibri" w:hAnsi="Calibri" w:cs="Calibri"/>
          <w:color w:val="auto"/>
        </w:rPr>
        <w:t>Spis załączników:</w:t>
      </w:r>
      <w:bookmarkEnd w:id="23"/>
    </w:p>
    <w:p w14:paraId="39E46EB6" w14:textId="77777777" w:rsidR="00B94798" w:rsidRPr="000F2806" w:rsidRDefault="00B94798" w:rsidP="000F2806">
      <w:pPr>
        <w:contextualSpacing/>
        <w:jc w:val="both"/>
        <w:rPr>
          <w:rFonts w:ascii="Calibri" w:hAnsi="Calibri" w:cs="Calibri"/>
        </w:rPr>
      </w:pPr>
    </w:p>
    <w:p w14:paraId="5E6C06B6" w14:textId="14581F05" w:rsidR="008D5DF9" w:rsidRPr="000F2806" w:rsidRDefault="008D5DF9" w:rsidP="000F2806">
      <w:pPr>
        <w:pStyle w:val="Textbody"/>
        <w:spacing w:after="0" w:line="240" w:lineRule="auto"/>
        <w:contextualSpacing/>
        <w:rPr>
          <w:rFonts w:ascii="Calibri" w:hAnsi="Calibri" w:cs="Calibri"/>
          <w:b/>
        </w:rPr>
      </w:pPr>
      <w:r w:rsidRPr="000F2806">
        <w:rPr>
          <w:rFonts w:ascii="Calibri" w:hAnsi="Calibri" w:cs="Calibri"/>
          <w:b/>
        </w:rPr>
        <w:t>Spis do uzupełnienia.</w:t>
      </w:r>
    </w:p>
    <w:p w14:paraId="40FABB31" w14:textId="6358BD88" w:rsidR="002F3DFD" w:rsidRPr="000F2806" w:rsidRDefault="002F3DFD" w:rsidP="000F2806">
      <w:pPr>
        <w:pStyle w:val="Textbody"/>
        <w:spacing w:after="0" w:line="240" w:lineRule="auto"/>
        <w:contextualSpacing/>
        <w:rPr>
          <w:rFonts w:ascii="Calibri" w:hAnsi="Calibri" w:cs="Calibri"/>
          <w:b/>
        </w:rPr>
      </w:pPr>
      <w:r w:rsidRPr="000F2806">
        <w:rPr>
          <w:rFonts w:ascii="Calibri" w:hAnsi="Calibri" w:cs="Calibri"/>
          <w:b/>
        </w:rPr>
        <w:t>Zał. 1. Plany budynku Inowrocław, ul. Narutowicza 58</w:t>
      </w:r>
    </w:p>
    <w:p w14:paraId="6DEC2907" w14:textId="77777777" w:rsidR="002F3DFD" w:rsidRPr="000F2806" w:rsidRDefault="002F3DFD" w:rsidP="000F2806">
      <w:pPr>
        <w:pStyle w:val="Textbody"/>
        <w:spacing w:after="0" w:line="240" w:lineRule="auto"/>
        <w:contextualSpacing/>
        <w:rPr>
          <w:rFonts w:ascii="Calibri" w:hAnsi="Calibri" w:cs="Calibri"/>
          <w:b/>
        </w:rPr>
      </w:pPr>
      <w:r w:rsidRPr="000F2806">
        <w:rPr>
          <w:rFonts w:ascii="Calibri" w:hAnsi="Calibri" w:cs="Calibri"/>
          <w:b/>
        </w:rPr>
        <w:t>Zał. 2. Plany budynku Bydgoszcz ul. Karłowicza 17</w:t>
      </w:r>
    </w:p>
    <w:p w14:paraId="17EEF6C5" w14:textId="39530651" w:rsidR="002F3DFD" w:rsidRPr="000F2806" w:rsidRDefault="5BDAA3CB" w:rsidP="000F2806">
      <w:pPr>
        <w:pStyle w:val="Textbody"/>
        <w:spacing w:after="0" w:line="240" w:lineRule="auto"/>
        <w:contextualSpacing/>
        <w:rPr>
          <w:rFonts w:ascii="Calibri" w:hAnsi="Calibri" w:cs="Calibri"/>
        </w:rPr>
      </w:pPr>
      <w:r w:rsidRPr="000F2806">
        <w:rPr>
          <w:rFonts w:ascii="Calibri" w:hAnsi="Calibri" w:cs="Calibri"/>
          <w:b/>
          <w:bCs/>
        </w:rPr>
        <w:t>Zał. 3.</w:t>
      </w:r>
      <w:r w:rsidRPr="000F2806">
        <w:rPr>
          <w:rFonts w:ascii="Calibri" w:hAnsi="Calibri" w:cs="Calibri"/>
        </w:rPr>
        <w:t xml:space="preserve"> </w:t>
      </w:r>
      <w:r w:rsidRPr="000F2806">
        <w:rPr>
          <w:rFonts w:ascii="Calibri" w:hAnsi="Calibri" w:cs="Calibri"/>
          <w:b/>
          <w:bCs/>
        </w:rPr>
        <w:t>Zestawienia materiałów archiwalnych, które obejmuje usługa przeprowadzki</w:t>
      </w:r>
    </w:p>
    <w:p w14:paraId="457D958B" w14:textId="77777777" w:rsidR="002F3DFD" w:rsidRPr="000F2806" w:rsidRDefault="002F3DFD" w:rsidP="000F2806">
      <w:pPr>
        <w:pStyle w:val="Textbody"/>
        <w:spacing w:after="0" w:line="240" w:lineRule="auto"/>
        <w:contextualSpacing/>
        <w:rPr>
          <w:rFonts w:ascii="Calibri" w:hAnsi="Calibri" w:cs="Calibri"/>
          <w:b/>
        </w:rPr>
      </w:pPr>
      <w:r w:rsidRPr="000F2806">
        <w:rPr>
          <w:rFonts w:ascii="Calibri" w:hAnsi="Calibri" w:cs="Calibri"/>
          <w:b/>
        </w:rPr>
        <w:t>Zał. 4. Wzór oświadczenia o obowiązku stosowania środków ochrony osobistej w miejscu pracy</w:t>
      </w:r>
    </w:p>
    <w:p w14:paraId="7DDED540" w14:textId="4E11C503" w:rsidR="002F3DFD" w:rsidRPr="000F2806" w:rsidRDefault="5BDAA3CB" w:rsidP="000F2806">
      <w:pPr>
        <w:pStyle w:val="Textbody"/>
        <w:spacing w:after="0" w:line="240" w:lineRule="auto"/>
        <w:contextualSpacing/>
        <w:rPr>
          <w:rFonts w:ascii="Calibri" w:hAnsi="Calibri" w:cs="Calibri"/>
        </w:rPr>
      </w:pPr>
      <w:r w:rsidRPr="000F2806">
        <w:rPr>
          <w:rFonts w:ascii="Calibri" w:hAnsi="Calibri" w:cs="Calibri"/>
          <w:b/>
          <w:bCs/>
        </w:rPr>
        <w:t>Zał. 5. Protokół załadunku pudeł zbiorczych</w:t>
      </w:r>
    </w:p>
    <w:p w14:paraId="68A7FDB2" w14:textId="77777777" w:rsidR="002F3DFD" w:rsidRPr="000F2806" w:rsidRDefault="002F3DFD" w:rsidP="000F2806">
      <w:pPr>
        <w:pStyle w:val="Textbody"/>
        <w:spacing w:after="0" w:line="240" w:lineRule="auto"/>
        <w:contextualSpacing/>
        <w:rPr>
          <w:rFonts w:ascii="Calibri" w:hAnsi="Calibri" w:cs="Calibri"/>
        </w:rPr>
      </w:pPr>
      <w:r w:rsidRPr="000F2806">
        <w:rPr>
          <w:rFonts w:ascii="Calibri" w:hAnsi="Calibri" w:cs="Calibri"/>
          <w:b/>
        </w:rPr>
        <w:t>Zał. 6.</w:t>
      </w:r>
      <w:r w:rsidRPr="000F2806">
        <w:rPr>
          <w:rFonts w:ascii="Calibri" w:hAnsi="Calibri" w:cs="Calibri"/>
        </w:rPr>
        <w:t xml:space="preserve"> </w:t>
      </w:r>
      <w:r w:rsidRPr="000F2806">
        <w:rPr>
          <w:rFonts w:ascii="Calibri" w:hAnsi="Calibri" w:cs="Calibri"/>
          <w:b/>
          <w:bCs/>
        </w:rPr>
        <w:t>Protokół przewozu materiałów archiwalnych</w:t>
      </w:r>
    </w:p>
    <w:p w14:paraId="0FBC82D6" w14:textId="777ECB9D" w:rsidR="002F3DFD" w:rsidRPr="000F2806" w:rsidRDefault="5BDAA3CB" w:rsidP="000F2806">
      <w:pPr>
        <w:pStyle w:val="Textbody"/>
        <w:spacing w:after="0" w:line="240" w:lineRule="auto"/>
        <w:contextualSpacing/>
        <w:rPr>
          <w:rFonts w:ascii="Calibri" w:hAnsi="Calibri" w:cs="Calibri"/>
          <w:b/>
          <w:bCs/>
        </w:rPr>
      </w:pPr>
      <w:r w:rsidRPr="000F2806">
        <w:rPr>
          <w:rFonts w:ascii="Calibri" w:hAnsi="Calibri" w:cs="Calibri"/>
          <w:b/>
          <w:bCs/>
        </w:rPr>
        <w:t>Zał. 7. Protokół wymiany uszkodzonego opakowania ochronnego</w:t>
      </w:r>
      <w:r w:rsidR="002F3DFD" w:rsidRPr="000F2806">
        <w:rPr>
          <w:rFonts w:ascii="Calibri" w:hAnsi="Calibri" w:cs="Calibri"/>
        </w:rPr>
        <w:br/>
      </w:r>
      <w:r w:rsidR="002F3DFD" w:rsidRPr="000F2806">
        <w:rPr>
          <w:rFonts w:ascii="Calibri" w:hAnsi="Calibri" w:cs="Calibri"/>
        </w:rPr>
        <w:br/>
      </w:r>
    </w:p>
    <w:p w14:paraId="4205FFAD" w14:textId="77777777" w:rsidR="002F3DFD" w:rsidRPr="000F2806" w:rsidRDefault="002F3DFD" w:rsidP="000F2806">
      <w:pPr>
        <w:pStyle w:val="Textbody"/>
        <w:spacing w:after="0" w:line="240" w:lineRule="auto"/>
        <w:contextualSpacing/>
        <w:jc w:val="both"/>
        <w:rPr>
          <w:rFonts w:ascii="Calibri" w:hAnsi="Calibri" w:cs="Calibri"/>
        </w:rPr>
      </w:pPr>
    </w:p>
    <w:sectPr w:rsidR="002F3DFD" w:rsidRPr="000F2806">
      <w:head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79194" w14:textId="77777777" w:rsidR="00A66DDB" w:rsidRDefault="00A66DDB">
      <w:r>
        <w:separator/>
      </w:r>
    </w:p>
  </w:endnote>
  <w:endnote w:type="continuationSeparator" w:id="0">
    <w:p w14:paraId="4C9AA71D" w14:textId="77777777" w:rsidR="00A66DDB" w:rsidRDefault="00A66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75857" w14:textId="77777777" w:rsidR="00A66DDB" w:rsidRDefault="00A66DDB">
      <w:r>
        <w:rPr>
          <w:color w:val="000000"/>
        </w:rPr>
        <w:separator/>
      </w:r>
    </w:p>
  </w:footnote>
  <w:footnote w:type="continuationSeparator" w:id="0">
    <w:p w14:paraId="53B57827" w14:textId="77777777" w:rsidR="00A66DDB" w:rsidRDefault="00A66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428C" w14:textId="77777777" w:rsidR="000F2806" w:rsidRPr="000F2806" w:rsidRDefault="000F2806" w:rsidP="000F2806">
    <w:pPr>
      <w:pStyle w:val="Nagwek"/>
      <w:rPr>
        <w:rFonts w:ascii="Calibri" w:hAnsi="Calibri" w:cs="Calibri"/>
        <w:szCs w:val="24"/>
        <w:u w:val="single"/>
      </w:rPr>
    </w:pPr>
    <w:r w:rsidRPr="000F2806">
      <w:rPr>
        <w:rFonts w:ascii="Calibri" w:hAnsi="Calibri" w:cs="Calibri"/>
        <w:szCs w:val="24"/>
        <w:u w:val="single"/>
      </w:rPr>
      <w:t>Archiwum Państwowe w Bydgoszczy</w:t>
    </w:r>
    <w:r w:rsidRPr="000F2806">
      <w:rPr>
        <w:rFonts w:ascii="Calibri" w:hAnsi="Calibri" w:cs="Calibri"/>
        <w:szCs w:val="24"/>
        <w:u w:val="single"/>
      </w:rPr>
      <w:tab/>
    </w:r>
    <w:r w:rsidRPr="000F2806">
      <w:rPr>
        <w:rFonts w:ascii="Calibri" w:hAnsi="Calibri" w:cs="Calibri"/>
        <w:szCs w:val="24"/>
        <w:u w:val="single"/>
      </w:rPr>
      <w:tab/>
      <w:t>AG.261.2.2026</w:t>
    </w:r>
  </w:p>
  <w:p w14:paraId="34A8A9B6" w14:textId="77777777" w:rsidR="000F2806" w:rsidRDefault="000F28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0B3"/>
    <w:multiLevelType w:val="hybridMultilevel"/>
    <w:tmpl w:val="05000B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893690"/>
    <w:multiLevelType w:val="hybridMultilevel"/>
    <w:tmpl w:val="E0C80C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D66D16"/>
    <w:multiLevelType w:val="hybridMultilevel"/>
    <w:tmpl w:val="75188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3E7DE7"/>
    <w:multiLevelType w:val="hybridMultilevel"/>
    <w:tmpl w:val="B03EBF5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B2B9D"/>
    <w:multiLevelType w:val="hybridMultilevel"/>
    <w:tmpl w:val="ADA04F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5B19C5"/>
    <w:multiLevelType w:val="hybridMultilevel"/>
    <w:tmpl w:val="0BAAFBD8"/>
    <w:lvl w:ilvl="0" w:tplc="1D86FB5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791C25"/>
    <w:multiLevelType w:val="multilevel"/>
    <w:tmpl w:val="04407E9C"/>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7" w15:restartNumberingAfterBreak="0">
    <w:nsid w:val="1F926161"/>
    <w:multiLevelType w:val="hybridMultilevel"/>
    <w:tmpl w:val="2F3C9D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300636"/>
    <w:multiLevelType w:val="hybridMultilevel"/>
    <w:tmpl w:val="DD9C3024"/>
    <w:lvl w:ilvl="0" w:tplc="1214FC0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AE596B"/>
    <w:multiLevelType w:val="hybridMultilevel"/>
    <w:tmpl w:val="BD807B88"/>
    <w:lvl w:ilvl="0" w:tplc="3174916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D09BF"/>
    <w:multiLevelType w:val="hybridMultilevel"/>
    <w:tmpl w:val="FD4C1AA4"/>
    <w:lvl w:ilvl="0" w:tplc="FFEC875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B74C24"/>
    <w:multiLevelType w:val="hybridMultilevel"/>
    <w:tmpl w:val="80E0A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EA24A8"/>
    <w:multiLevelType w:val="hybridMultilevel"/>
    <w:tmpl w:val="F48403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256532"/>
    <w:multiLevelType w:val="hybridMultilevel"/>
    <w:tmpl w:val="F06CF48C"/>
    <w:lvl w:ilvl="0" w:tplc="04150017">
      <w:start w:val="1"/>
      <w:numFmt w:val="lowerLetter"/>
      <w:lvlText w:val="%1)"/>
      <w:lvlJc w:val="left"/>
      <w:pPr>
        <w:ind w:left="2200" w:hanging="360"/>
      </w:pPr>
    </w:lvl>
    <w:lvl w:ilvl="1" w:tplc="04150019" w:tentative="1">
      <w:start w:val="1"/>
      <w:numFmt w:val="lowerLetter"/>
      <w:lvlText w:val="%2."/>
      <w:lvlJc w:val="left"/>
      <w:pPr>
        <w:ind w:left="2920" w:hanging="360"/>
      </w:pPr>
    </w:lvl>
    <w:lvl w:ilvl="2" w:tplc="0415001B" w:tentative="1">
      <w:start w:val="1"/>
      <w:numFmt w:val="lowerRoman"/>
      <w:lvlText w:val="%3."/>
      <w:lvlJc w:val="right"/>
      <w:pPr>
        <w:ind w:left="3640" w:hanging="180"/>
      </w:pPr>
    </w:lvl>
    <w:lvl w:ilvl="3" w:tplc="0415000F" w:tentative="1">
      <w:start w:val="1"/>
      <w:numFmt w:val="decimal"/>
      <w:lvlText w:val="%4."/>
      <w:lvlJc w:val="left"/>
      <w:pPr>
        <w:ind w:left="4360" w:hanging="360"/>
      </w:pPr>
    </w:lvl>
    <w:lvl w:ilvl="4" w:tplc="04150019" w:tentative="1">
      <w:start w:val="1"/>
      <w:numFmt w:val="lowerLetter"/>
      <w:lvlText w:val="%5."/>
      <w:lvlJc w:val="left"/>
      <w:pPr>
        <w:ind w:left="5080" w:hanging="360"/>
      </w:pPr>
    </w:lvl>
    <w:lvl w:ilvl="5" w:tplc="0415001B" w:tentative="1">
      <w:start w:val="1"/>
      <w:numFmt w:val="lowerRoman"/>
      <w:lvlText w:val="%6."/>
      <w:lvlJc w:val="right"/>
      <w:pPr>
        <w:ind w:left="5800" w:hanging="180"/>
      </w:pPr>
    </w:lvl>
    <w:lvl w:ilvl="6" w:tplc="0415000F" w:tentative="1">
      <w:start w:val="1"/>
      <w:numFmt w:val="decimal"/>
      <w:lvlText w:val="%7."/>
      <w:lvlJc w:val="left"/>
      <w:pPr>
        <w:ind w:left="6520" w:hanging="360"/>
      </w:pPr>
    </w:lvl>
    <w:lvl w:ilvl="7" w:tplc="04150019" w:tentative="1">
      <w:start w:val="1"/>
      <w:numFmt w:val="lowerLetter"/>
      <w:lvlText w:val="%8."/>
      <w:lvlJc w:val="left"/>
      <w:pPr>
        <w:ind w:left="7240" w:hanging="360"/>
      </w:pPr>
    </w:lvl>
    <w:lvl w:ilvl="8" w:tplc="0415001B" w:tentative="1">
      <w:start w:val="1"/>
      <w:numFmt w:val="lowerRoman"/>
      <w:lvlText w:val="%9."/>
      <w:lvlJc w:val="right"/>
      <w:pPr>
        <w:ind w:left="7960" w:hanging="180"/>
      </w:pPr>
    </w:lvl>
  </w:abstractNum>
  <w:abstractNum w:abstractNumId="14" w15:restartNumberingAfterBreak="0">
    <w:nsid w:val="2C091474"/>
    <w:multiLevelType w:val="hybridMultilevel"/>
    <w:tmpl w:val="E4B22690"/>
    <w:lvl w:ilvl="0" w:tplc="FFFFFFFF">
      <w:start w:val="1"/>
      <w:numFmt w:val="decimal"/>
      <w:lvlText w:val="%1)"/>
      <w:lvlJc w:val="left"/>
      <w:pPr>
        <w:ind w:left="1480" w:hanging="360"/>
      </w:pPr>
    </w:lvl>
    <w:lvl w:ilvl="1" w:tplc="FFFFFFFF" w:tentative="1">
      <w:start w:val="1"/>
      <w:numFmt w:val="lowerLetter"/>
      <w:lvlText w:val="%2."/>
      <w:lvlJc w:val="left"/>
      <w:pPr>
        <w:ind w:left="2200" w:hanging="360"/>
      </w:pPr>
    </w:lvl>
    <w:lvl w:ilvl="2" w:tplc="FFFFFFFF" w:tentative="1">
      <w:start w:val="1"/>
      <w:numFmt w:val="lowerRoman"/>
      <w:lvlText w:val="%3."/>
      <w:lvlJc w:val="right"/>
      <w:pPr>
        <w:ind w:left="2920" w:hanging="180"/>
      </w:pPr>
    </w:lvl>
    <w:lvl w:ilvl="3" w:tplc="FFFFFFFF" w:tentative="1">
      <w:start w:val="1"/>
      <w:numFmt w:val="decimal"/>
      <w:lvlText w:val="%4."/>
      <w:lvlJc w:val="left"/>
      <w:pPr>
        <w:ind w:left="3640" w:hanging="360"/>
      </w:pPr>
    </w:lvl>
    <w:lvl w:ilvl="4" w:tplc="FFFFFFFF" w:tentative="1">
      <w:start w:val="1"/>
      <w:numFmt w:val="lowerLetter"/>
      <w:lvlText w:val="%5."/>
      <w:lvlJc w:val="left"/>
      <w:pPr>
        <w:ind w:left="4360" w:hanging="360"/>
      </w:pPr>
    </w:lvl>
    <w:lvl w:ilvl="5" w:tplc="FFFFFFFF" w:tentative="1">
      <w:start w:val="1"/>
      <w:numFmt w:val="lowerRoman"/>
      <w:lvlText w:val="%6."/>
      <w:lvlJc w:val="right"/>
      <w:pPr>
        <w:ind w:left="5080" w:hanging="180"/>
      </w:pPr>
    </w:lvl>
    <w:lvl w:ilvl="6" w:tplc="FFFFFFFF" w:tentative="1">
      <w:start w:val="1"/>
      <w:numFmt w:val="decimal"/>
      <w:lvlText w:val="%7."/>
      <w:lvlJc w:val="left"/>
      <w:pPr>
        <w:ind w:left="5800" w:hanging="360"/>
      </w:pPr>
    </w:lvl>
    <w:lvl w:ilvl="7" w:tplc="FFFFFFFF" w:tentative="1">
      <w:start w:val="1"/>
      <w:numFmt w:val="lowerLetter"/>
      <w:lvlText w:val="%8."/>
      <w:lvlJc w:val="left"/>
      <w:pPr>
        <w:ind w:left="6520" w:hanging="360"/>
      </w:pPr>
    </w:lvl>
    <w:lvl w:ilvl="8" w:tplc="FFFFFFFF" w:tentative="1">
      <w:start w:val="1"/>
      <w:numFmt w:val="lowerRoman"/>
      <w:lvlText w:val="%9."/>
      <w:lvlJc w:val="right"/>
      <w:pPr>
        <w:ind w:left="7240" w:hanging="180"/>
      </w:pPr>
    </w:lvl>
  </w:abstractNum>
  <w:abstractNum w:abstractNumId="15" w15:restartNumberingAfterBreak="0">
    <w:nsid w:val="2E6A5BAC"/>
    <w:multiLevelType w:val="hybridMultilevel"/>
    <w:tmpl w:val="712C2F26"/>
    <w:lvl w:ilvl="0" w:tplc="04150011">
      <w:start w:val="1"/>
      <w:numFmt w:val="decimal"/>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6" w15:restartNumberingAfterBreak="0">
    <w:nsid w:val="38BD6C06"/>
    <w:multiLevelType w:val="hybridMultilevel"/>
    <w:tmpl w:val="751882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45447E"/>
    <w:multiLevelType w:val="hybridMultilevel"/>
    <w:tmpl w:val="F106F7AA"/>
    <w:lvl w:ilvl="0" w:tplc="E2F0941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05167F"/>
    <w:multiLevelType w:val="hybridMultilevel"/>
    <w:tmpl w:val="7638A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23065A"/>
    <w:multiLevelType w:val="hybridMultilevel"/>
    <w:tmpl w:val="BEF20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3B163F"/>
    <w:multiLevelType w:val="hybridMultilevel"/>
    <w:tmpl w:val="40509C68"/>
    <w:lvl w:ilvl="0" w:tplc="B3903E1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C11FF8"/>
    <w:multiLevelType w:val="hybridMultilevel"/>
    <w:tmpl w:val="751882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354895"/>
    <w:multiLevelType w:val="multilevel"/>
    <w:tmpl w:val="62E8D9CC"/>
    <w:lvl w:ilvl="0">
      <w:start w:val="1"/>
      <w:numFmt w:val="upperRoman"/>
      <w:lvlText w:val="%1."/>
      <w:lvlJc w:val="righ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3" w15:restartNumberingAfterBreak="0">
    <w:nsid w:val="62B32699"/>
    <w:multiLevelType w:val="hybridMultilevel"/>
    <w:tmpl w:val="EDA45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0C3932"/>
    <w:multiLevelType w:val="hybridMultilevel"/>
    <w:tmpl w:val="060C4566"/>
    <w:lvl w:ilvl="0" w:tplc="04150011">
      <w:start w:val="1"/>
      <w:numFmt w:val="decimal"/>
      <w:lvlText w:val="%1)"/>
      <w:lvlJc w:val="left"/>
      <w:pPr>
        <w:ind w:left="2200" w:hanging="360"/>
      </w:pPr>
    </w:lvl>
    <w:lvl w:ilvl="1" w:tplc="FFFFFFFF" w:tentative="1">
      <w:start w:val="1"/>
      <w:numFmt w:val="lowerLetter"/>
      <w:lvlText w:val="%2."/>
      <w:lvlJc w:val="left"/>
      <w:pPr>
        <w:ind w:left="2920" w:hanging="360"/>
      </w:pPr>
    </w:lvl>
    <w:lvl w:ilvl="2" w:tplc="FFFFFFFF" w:tentative="1">
      <w:start w:val="1"/>
      <w:numFmt w:val="lowerRoman"/>
      <w:lvlText w:val="%3."/>
      <w:lvlJc w:val="right"/>
      <w:pPr>
        <w:ind w:left="3640" w:hanging="180"/>
      </w:pPr>
    </w:lvl>
    <w:lvl w:ilvl="3" w:tplc="FFFFFFFF" w:tentative="1">
      <w:start w:val="1"/>
      <w:numFmt w:val="decimal"/>
      <w:lvlText w:val="%4."/>
      <w:lvlJc w:val="left"/>
      <w:pPr>
        <w:ind w:left="4360" w:hanging="360"/>
      </w:pPr>
    </w:lvl>
    <w:lvl w:ilvl="4" w:tplc="FFFFFFFF" w:tentative="1">
      <w:start w:val="1"/>
      <w:numFmt w:val="lowerLetter"/>
      <w:lvlText w:val="%5."/>
      <w:lvlJc w:val="left"/>
      <w:pPr>
        <w:ind w:left="5080" w:hanging="360"/>
      </w:pPr>
    </w:lvl>
    <w:lvl w:ilvl="5" w:tplc="FFFFFFFF" w:tentative="1">
      <w:start w:val="1"/>
      <w:numFmt w:val="lowerRoman"/>
      <w:lvlText w:val="%6."/>
      <w:lvlJc w:val="right"/>
      <w:pPr>
        <w:ind w:left="5800" w:hanging="180"/>
      </w:pPr>
    </w:lvl>
    <w:lvl w:ilvl="6" w:tplc="FFFFFFFF" w:tentative="1">
      <w:start w:val="1"/>
      <w:numFmt w:val="decimal"/>
      <w:lvlText w:val="%7."/>
      <w:lvlJc w:val="left"/>
      <w:pPr>
        <w:ind w:left="6520" w:hanging="360"/>
      </w:pPr>
    </w:lvl>
    <w:lvl w:ilvl="7" w:tplc="FFFFFFFF" w:tentative="1">
      <w:start w:val="1"/>
      <w:numFmt w:val="lowerLetter"/>
      <w:lvlText w:val="%8."/>
      <w:lvlJc w:val="left"/>
      <w:pPr>
        <w:ind w:left="7240" w:hanging="360"/>
      </w:pPr>
    </w:lvl>
    <w:lvl w:ilvl="8" w:tplc="FFFFFFFF" w:tentative="1">
      <w:start w:val="1"/>
      <w:numFmt w:val="lowerRoman"/>
      <w:lvlText w:val="%9."/>
      <w:lvlJc w:val="right"/>
      <w:pPr>
        <w:ind w:left="7960" w:hanging="180"/>
      </w:pPr>
    </w:lvl>
  </w:abstractNum>
  <w:abstractNum w:abstractNumId="25" w15:restartNumberingAfterBreak="0">
    <w:nsid w:val="67865D74"/>
    <w:multiLevelType w:val="multilevel"/>
    <w:tmpl w:val="D8027C22"/>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6" w15:restartNumberingAfterBreak="0">
    <w:nsid w:val="67D22315"/>
    <w:multiLevelType w:val="hybridMultilevel"/>
    <w:tmpl w:val="191837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7E93043"/>
    <w:multiLevelType w:val="hybridMultilevel"/>
    <w:tmpl w:val="5FCEF9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12671067">
    <w:abstractNumId w:val="22"/>
  </w:num>
  <w:num w:numId="2" w16cid:durableId="187989297">
    <w:abstractNumId w:val="6"/>
  </w:num>
  <w:num w:numId="3" w16cid:durableId="1527401067">
    <w:abstractNumId w:val="25"/>
  </w:num>
  <w:num w:numId="4" w16cid:durableId="2006668114">
    <w:abstractNumId w:val="15"/>
  </w:num>
  <w:num w:numId="5" w16cid:durableId="357466098">
    <w:abstractNumId w:val="13"/>
  </w:num>
  <w:num w:numId="6" w16cid:durableId="1841966842">
    <w:abstractNumId w:val="26"/>
  </w:num>
  <w:num w:numId="7" w16cid:durableId="1350378138">
    <w:abstractNumId w:val="9"/>
  </w:num>
  <w:num w:numId="8" w16cid:durableId="1297025990">
    <w:abstractNumId w:val="14"/>
  </w:num>
  <w:num w:numId="9" w16cid:durableId="171838495">
    <w:abstractNumId w:val="17"/>
  </w:num>
  <w:num w:numId="10" w16cid:durableId="1119566508">
    <w:abstractNumId w:val="27"/>
  </w:num>
  <w:num w:numId="11" w16cid:durableId="1600724227">
    <w:abstractNumId w:val="10"/>
  </w:num>
  <w:num w:numId="12" w16cid:durableId="1273246243">
    <w:abstractNumId w:val="5"/>
  </w:num>
  <w:num w:numId="13" w16cid:durableId="683364254">
    <w:abstractNumId w:val="7"/>
  </w:num>
  <w:num w:numId="14" w16cid:durableId="1274508882">
    <w:abstractNumId w:val="0"/>
  </w:num>
  <w:num w:numId="15" w16cid:durableId="1786389970">
    <w:abstractNumId w:val="12"/>
  </w:num>
  <w:num w:numId="16" w16cid:durableId="286935632">
    <w:abstractNumId w:val="2"/>
  </w:num>
  <w:num w:numId="17" w16cid:durableId="1888183761">
    <w:abstractNumId w:val="16"/>
  </w:num>
  <w:num w:numId="18" w16cid:durableId="830679396">
    <w:abstractNumId w:val="21"/>
  </w:num>
  <w:num w:numId="19" w16cid:durableId="2020886678">
    <w:abstractNumId w:val="19"/>
  </w:num>
  <w:num w:numId="20" w16cid:durableId="1836997610">
    <w:abstractNumId w:val="23"/>
  </w:num>
  <w:num w:numId="21" w16cid:durableId="254172366">
    <w:abstractNumId w:val="11"/>
  </w:num>
  <w:num w:numId="22" w16cid:durableId="1754207343">
    <w:abstractNumId w:val="4"/>
  </w:num>
  <w:num w:numId="23" w16cid:durableId="2057464051">
    <w:abstractNumId w:val="1"/>
  </w:num>
  <w:num w:numId="24" w16cid:durableId="1863321148">
    <w:abstractNumId w:val="24"/>
  </w:num>
  <w:num w:numId="25" w16cid:durableId="1062367494">
    <w:abstractNumId w:val="18"/>
  </w:num>
  <w:num w:numId="26" w16cid:durableId="1707749928">
    <w:abstractNumId w:val="3"/>
  </w:num>
  <w:num w:numId="27" w16cid:durableId="1136070013">
    <w:abstractNumId w:val="8"/>
  </w:num>
  <w:num w:numId="28" w16cid:durableId="1078673627">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903"/>
    <w:rsid w:val="0000518B"/>
    <w:rsid w:val="000150D1"/>
    <w:rsid w:val="00044478"/>
    <w:rsid w:val="000832DA"/>
    <w:rsid w:val="00093158"/>
    <w:rsid w:val="000B16D3"/>
    <w:rsid w:val="000B78BA"/>
    <w:rsid w:val="000C5940"/>
    <w:rsid w:val="000C79DE"/>
    <w:rsid w:val="000D151C"/>
    <w:rsid w:val="000D44B0"/>
    <w:rsid w:val="000E7D84"/>
    <w:rsid w:val="000F2806"/>
    <w:rsid w:val="000F587C"/>
    <w:rsid w:val="001011A2"/>
    <w:rsid w:val="00103D29"/>
    <w:rsid w:val="001045FD"/>
    <w:rsid w:val="001063A8"/>
    <w:rsid w:val="00107C73"/>
    <w:rsid w:val="00120903"/>
    <w:rsid w:val="001673D1"/>
    <w:rsid w:val="001A1AF5"/>
    <w:rsid w:val="001B0384"/>
    <w:rsid w:val="001B453A"/>
    <w:rsid w:val="001C2E9B"/>
    <w:rsid w:val="001D1F78"/>
    <w:rsid w:val="0021242C"/>
    <w:rsid w:val="002138E7"/>
    <w:rsid w:val="00223ED7"/>
    <w:rsid w:val="00226835"/>
    <w:rsid w:val="00227A9D"/>
    <w:rsid w:val="002333A8"/>
    <w:rsid w:val="00260155"/>
    <w:rsid w:val="002674E5"/>
    <w:rsid w:val="002940D0"/>
    <w:rsid w:val="00294817"/>
    <w:rsid w:val="00294A7F"/>
    <w:rsid w:val="00295329"/>
    <w:rsid w:val="002E007E"/>
    <w:rsid w:val="002E02BF"/>
    <w:rsid w:val="002F3DFD"/>
    <w:rsid w:val="00334669"/>
    <w:rsid w:val="003405CF"/>
    <w:rsid w:val="00364250"/>
    <w:rsid w:val="00381F69"/>
    <w:rsid w:val="003A2870"/>
    <w:rsid w:val="003B0879"/>
    <w:rsid w:val="003B76B8"/>
    <w:rsid w:val="003B77B2"/>
    <w:rsid w:val="003D340C"/>
    <w:rsid w:val="003E366C"/>
    <w:rsid w:val="003F319C"/>
    <w:rsid w:val="0042756D"/>
    <w:rsid w:val="004276A5"/>
    <w:rsid w:val="00443A49"/>
    <w:rsid w:val="00445CFB"/>
    <w:rsid w:val="00446494"/>
    <w:rsid w:val="00450C92"/>
    <w:rsid w:val="00457314"/>
    <w:rsid w:val="00461932"/>
    <w:rsid w:val="00497887"/>
    <w:rsid w:val="004A4CA6"/>
    <w:rsid w:val="004A7CF2"/>
    <w:rsid w:val="004B2D4A"/>
    <w:rsid w:val="004C36F6"/>
    <w:rsid w:val="004E056D"/>
    <w:rsid w:val="004F1D77"/>
    <w:rsid w:val="0052372E"/>
    <w:rsid w:val="00561C0E"/>
    <w:rsid w:val="00570C49"/>
    <w:rsid w:val="00590347"/>
    <w:rsid w:val="005B7C48"/>
    <w:rsid w:val="005C075D"/>
    <w:rsid w:val="005C2B42"/>
    <w:rsid w:val="005F129E"/>
    <w:rsid w:val="006015DA"/>
    <w:rsid w:val="00645E28"/>
    <w:rsid w:val="00652555"/>
    <w:rsid w:val="006857B4"/>
    <w:rsid w:val="00691E1A"/>
    <w:rsid w:val="006A35D2"/>
    <w:rsid w:val="006C387A"/>
    <w:rsid w:val="006C62B9"/>
    <w:rsid w:val="006D4C7A"/>
    <w:rsid w:val="006E5FD2"/>
    <w:rsid w:val="006F3C80"/>
    <w:rsid w:val="00727665"/>
    <w:rsid w:val="00737808"/>
    <w:rsid w:val="00753EAB"/>
    <w:rsid w:val="007600F6"/>
    <w:rsid w:val="00761603"/>
    <w:rsid w:val="007617E2"/>
    <w:rsid w:val="00762395"/>
    <w:rsid w:val="0077605E"/>
    <w:rsid w:val="00796033"/>
    <w:rsid w:val="007A5D1A"/>
    <w:rsid w:val="007B1C8D"/>
    <w:rsid w:val="007B3079"/>
    <w:rsid w:val="007C63D6"/>
    <w:rsid w:val="007E0801"/>
    <w:rsid w:val="00827BD6"/>
    <w:rsid w:val="00827CE7"/>
    <w:rsid w:val="00841697"/>
    <w:rsid w:val="0084553E"/>
    <w:rsid w:val="00873389"/>
    <w:rsid w:val="008733CE"/>
    <w:rsid w:val="00887362"/>
    <w:rsid w:val="00897C65"/>
    <w:rsid w:val="008A2D0D"/>
    <w:rsid w:val="008A4EF6"/>
    <w:rsid w:val="008C7B80"/>
    <w:rsid w:val="008D5DF9"/>
    <w:rsid w:val="008E7F67"/>
    <w:rsid w:val="009135DF"/>
    <w:rsid w:val="00915057"/>
    <w:rsid w:val="009177E0"/>
    <w:rsid w:val="0092661D"/>
    <w:rsid w:val="009643AB"/>
    <w:rsid w:val="00996F9D"/>
    <w:rsid w:val="009A1B54"/>
    <w:rsid w:val="009A23D8"/>
    <w:rsid w:val="009A415C"/>
    <w:rsid w:val="009A7EDD"/>
    <w:rsid w:val="009C55B1"/>
    <w:rsid w:val="009C5873"/>
    <w:rsid w:val="009C58B6"/>
    <w:rsid w:val="009E0C9F"/>
    <w:rsid w:val="009E3DEB"/>
    <w:rsid w:val="009F09E9"/>
    <w:rsid w:val="00A10207"/>
    <w:rsid w:val="00A335A1"/>
    <w:rsid w:val="00A373D2"/>
    <w:rsid w:val="00A47CFA"/>
    <w:rsid w:val="00A5306C"/>
    <w:rsid w:val="00A61693"/>
    <w:rsid w:val="00A66DDB"/>
    <w:rsid w:val="00A80251"/>
    <w:rsid w:val="00A85E0B"/>
    <w:rsid w:val="00A90CDB"/>
    <w:rsid w:val="00AA1D2A"/>
    <w:rsid w:val="00AB07E5"/>
    <w:rsid w:val="00AB1356"/>
    <w:rsid w:val="00AD4CD9"/>
    <w:rsid w:val="00AF3614"/>
    <w:rsid w:val="00B059B7"/>
    <w:rsid w:val="00B24BE2"/>
    <w:rsid w:val="00B33B42"/>
    <w:rsid w:val="00B50864"/>
    <w:rsid w:val="00B531E1"/>
    <w:rsid w:val="00B540F0"/>
    <w:rsid w:val="00B548F4"/>
    <w:rsid w:val="00B72168"/>
    <w:rsid w:val="00B726DB"/>
    <w:rsid w:val="00B94798"/>
    <w:rsid w:val="00B964DA"/>
    <w:rsid w:val="00B97AFF"/>
    <w:rsid w:val="00BC10A4"/>
    <w:rsid w:val="00BE7C1B"/>
    <w:rsid w:val="00C06283"/>
    <w:rsid w:val="00C3426F"/>
    <w:rsid w:val="00C41B0C"/>
    <w:rsid w:val="00C50902"/>
    <w:rsid w:val="00C667C9"/>
    <w:rsid w:val="00C700CA"/>
    <w:rsid w:val="00C771D9"/>
    <w:rsid w:val="00CA54B6"/>
    <w:rsid w:val="00CA7869"/>
    <w:rsid w:val="00CB0ECB"/>
    <w:rsid w:val="00CB2890"/>
    <w:rsid w:val="00D35B47"/>
    <w:rsid w:val="00D4791D"/>
    <w:rsid w:val="00D7509B"/>
    <w:rsid w:val="00D83B81"/>
    <w:rsid w:val="00D87645"/>
    <w:rsid w:val="00D97046"/>
    <w:rsid w:val="00D975C6"/>
    <w:rsid w:val="00DB09D8"/>
    <w:rsid w:val="00DB38D9"/>
    <w:rsid w:val="00DB5CED"/>
    <w:rsid w:val="00DD02DC"/>
    <w:rsid w:val="00DD112D"/>
    <w:rsid w:val="00DD7056"/>
    <w:rsid w:val="00DE4AF2"/>
    <w:rsid w:val="00DF0605"/>
    <w:rsid w:val="00DF1E27"/>
    <w:rsid w:val="00E21A94"/>
    <w:rsid w:val="00E24C6A"/>
    <w:rsid w:val="00E375CC"/>
    <w:rsid w:val="00E5793A"/>
    <w:rsid w:val="00EA13D6"/>
    <w:rsid w:val="00EB1CC5"/>
    <w:rsid w:val="00EB337D"/>
    <w:rsid w:val="00EF3B89"/>
    <w:rsid w:val="00F17C2C"/>
    <w:rsid w:val="00F26640"/>
    <w:rsid w:val="00F40A85"/>
    <w:rsid w:val="00F448E3"/>
    <w:rsid w:val="00F462B6"/>
    <w:rsid w:val="00F5418D"/>
    <w:rsid w:val="00F5707E"/>
    <w:rsid w:val="00F74716"/>
    <w:rsid w:val="00F9208E"/>
    <w:rsid w:val="00F95F5C"/>
    <w:rsid w:val="00FB0575"/>
    <w:rsid w:val="00FD2AD9"/>
    <w:rsid w:val="00FD4DD6"/>
    <w:rsid w:val="00FF26B5"/>
    <w:rsid w:val="00FF45A7"/>
    <w:rsid w:val="2EC050E7"/>
    <w:rsid w:val="484C039C"/>
    <w:rsid w:val="5BDAA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1817"/>
  <w15:docId w15:val="{8C794DF9-50F1-4559-B6C5-E2D6BE528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pl-PL"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17C2C"/>
    <w:pPr>
      <w:keepNext/>
      <w:keepLines/>
      <w:spacing w:before="240"/>
      <w:outlineLvl w:val="0"/>
    </w:pPr>
    <w:rPr>
      <w:rFonts w:asciiTheme="majorHAnsi" w:eastAsiaTheme="majorEastAsia" w:hAnsiTheme="majorHAnsi" w:cs="Mangal"/>
      <w:color w:val="0F4761" w:themeColor="accent1" w:themeShade="BF"/>
      <w:sz w:val="32"/>
      <w:szCs w:val="29"/>
    </w:rPr>
  </w:style>
  <w:style w:type="paragraph" w:styleId="Nagwek2">
    <w:name w:val="heading 2"/>
    <w:basedOn w:val="Normalny"/>
    <w:next w:val="Normalny"/>
    <w:link w:val="Nagwek2Znak"/>
    <w:uiPriority w:val="9"/>
    <w:unhideWhenUsed/>
    <w:qFormat/>
    <w:rsid w:val="0021242C"/>
    <w:pPr>
      <w:keepNext/>
      <w:keepLines/>
      <w:spacing w:before="40"/>
      <w:outlineLvl w:val="1"/>
    </w:pPr>
    <w:rPr>
      <w:rFonts w:asciiTheme="majorHAnsi" w:eastAsiaTheme="majorEastAsia" w:hAnsiTheme="majorHAnsi" w:cs="Mangal"/>
      <w:color w:val="0F4761" w:themeColor="accent1" w:themeShade="BF"/>
      <w:sz w:val="26"/>
      <w:szCs w:val="23"/>
    </w:rPr>
  </w:style>
  <w:style w:type="paragraph" w:styleId="Nagwek3">
    <w:name w:val="heading 3"/>
    <w:basedOn w:val="Normalny"/>
    <w:next w:val="Normalny"/>
    <w:link w:val="Nagwek3Znak"/>
    <w:uiPriority w:val="9"/>
    <w:unhideWhenUsed/>
    <w:qFormat/>
    <w:rsid w:val="00A335A1"/>
    <w:pPr>
      <w:keepNext/>
      <w:keepLines/>
      <w:spacing w:before="40"/>
      <w:outlineLvl w:val="2"/>
    </w:pPr>
    <w:rPr>
      <w:rFonts w:asciiTheme="majorHAnsi" w:eastAsiaTheme="majorEastAsia" w:hAnsiTheme="majorHAnsi" w:cs="Mangal"/>
      <w:color w:val="0A2F40" w:themeColor="accent1" w:themeShade="7F"/>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Nagwek1Znak">
    <w:name w:val="Nagłówek 1 Znak"/>
    <w:basedOn w:val="Domylnaczcionkaakapitu"/>
    <w:link w:val="Nagwek1"/>
    <w:uiPriority w:val="9"/>
    <w:rsid w:val="00F17C2C"/>
    <w:rPr>
      <w:rFonts w:asciiTheme="majorHAnsi" w:eastAsiaTheme="majorEastAsia" w:hAnsiTheme="majorHAnsi" w:cs="Mangal"/>
      <w:color w:val="0F4761" w:themeColor="accent1" w:themeShade="BF"/>
      <w:sz w:val="32"/>
      <w:szCs w:val="29"/>
    </w:rPr>
  </w:style>
  <w:style w:type="paragraph" w:styleId="Nagwekspisutreci">
    <w:name w:val="TOC Heading"/>
    <w:basedOn w:val="Nagwek1"/>
    <w:next w:val="Normalny"/>
    <w:uiPriority w:val="39"/>
    <w:unhideWhenUsed/>
    <w:qFormat/>
    <w:rsid w:val="00F17C2C"/>
    <w:pPr>
      <w:suppressAutoHyphens w:val="0"/>
      <w:autoSpaceDN/>
      <w:spacing w:line="259" w:lineRule="auto"/>
      <w:textAlignment w:val="auto"/>
      <w:outlineLvl w:val="9"/>
    </w:pPr>
    <w:rPr>
      <w:rFonts w:cstheme="majorBidi"/>
      <w:kern w:val="0"/>
      <w:szCs w:val="32"/>
      <w:lang w:eastAsia="pl-PL" w:bidi="ar-SA"/>
    </w:rPr>
  </w:style>
  <w:style w:type="paragraph" w:styleId="Spistreci1">
    <w:name w:val="toc 1"/>
    <w:basedOn w:val="Normalny"/>
    <w:next w:val="Normalny"/>
    <w:autoRedefine/>
    <w:uiPriority w:val="39"/>
    <w:unhideWhenUsed/>
    <w:rsid w:val="00F17C2C"/>
    <w:pPr>
      <w:spacing w:after="100"/>
    </w:pPr>
    <w:rPr>
      <w:rFonts w:cs="Mangal"/>
      <w:szCs w:val="21"/>
    </w:rPr>
  </w:style>
  <w:style w:type="character" w:styleId="Hipercze">
    <w:name w:val="Hyperlink"/>
    <w:basedOn w:val="Domylnaczcionkaakapitu"/>
    <w:uiPriority w:val="99"/>
    <w:unhideWhenUsed/>
    <w:rsid w:val="00F17C2C"/>
    <w:rPr>
      <w:color w:val="467886" w:themeColor="hyperlink"/>
      <w:u w:val="single"/>
    </w:rPr>
  </w:style>
  <w:style w:type="character" w:customStyle="1" w:styleId="Nagwek2Znak">
    <w:name w:val="Nagłówek 2 Znak"/>
    <w:basedOn w:val="Domylnaczcionkaakapitu"/>
    <w:link w:val="Nagwek2"/>
    <w:uiPriority w:val="9"/>
    <w:rsid w:val="0021242C"/>
    <w:rPr>
      <w:rFonts w:asciiTheme="majorHAnsi" w:eastAsiaTheme="majorEastAsia" w:hAnsiTheme="majorHAnsi" w:cs="Mangal"/>
      <w:color w:val="0F4761" w:themeColor="accent1" w:themeShade="BF"/>
      <w:sz w:val="26"/>
      <w:szCs w:val="23"/>
    </w:rPr>
  </w:style>
  <w:style w:type="paragraph" w:styleId="Spistreci2">
    <w:name w:val="toc 2"/>
    <w:basedOn w:val="Normalny"/>
    <w:next w:val="Normalny"/>
    <w:autoRedefine/>
    <w:uiPriority w:val="39"/>
    <w:unhideWhenUsed/>
    <w:rsid w:val="0021242C"/>
    <w:pPr>
      <w:spacing w:after="100"/>
      <w:ind w:left="240"/>
    </w:pPr>
    <w:rPr>
      <w:rFonts w:cs="Mangal"/>
      <w:szCs w:val="21"/>
    </w:rPr>
  </w:style>
  <w:style w:type="paragraph" w:styleId="Akapitzlist">
    <w:name w:val="List Paragraph"/>
    <w:basedOn w:val="Normalny"/>
    <w:uiPriority w:val="34"/>
    <w:qFormat/>
    <w:rsid w:val="00DD7056"/>
    <w:pPr>
      <w:ind w:left="720"/>
      <w:contextualSpacing/>
    </w:pPr>
    <w:rPr>
      <w:rFonts w:cs="Mangal"/>
      <w:szCs w:val="21"/>
    </w:rPr>
  </w:style>
  <w:style w:type="character" w:styleId="Odwoaniedokomentarza">
    <w:name w:val="annotation reference"/>
    <w:basedOn w:val="Domylnaczcionkaakapitu"/>
    <w:uiPriority w:val="99"/>
    <w:semiHidden/>
    <w:unhideWhenUsed/>
    <w:rsid w:val="00FF45A7"/>
    <w:rPr>
      <w:sz w:val="16"/>
      <w:szCs w:val="16"/>
    </w:rPr>
  </w:style>
  <w:style w:type="paragraph" w:styleId="Tekstkomentarza">
    <w:name w:val="annotation text"/>
    <w:basedOn w:val="Normalny"/>
    <w:link w:val="TekstkomentarzaZnak"/>
    <w:uiPriority w:val="99"/>
    <w:unhideWhenUsed/>
    <w:rsid w:val="00FF45A7"/>
    <w:rPr>
      <w:rFonts w:cs="Mangal"/>
      <w:sz w:val="20"/>
      <w:szCs w:val="18"/>
    </w:rPr>
  </w:style>
  <w:style w:type="character" w:customStyle="1" w:styleId="TekstkomentarzaZnak">
    <w:name w:val="Tekst komentarza Znak"/>
    <w:basedOn w:val="Domylnaczcionkaakapitu"/>
    <w:link w:val="Tekstkomentarza"/>
    <w:uiPriority w:val="99"/>
    <w:rsid w:val="00FF45A7"/>
    <w:rPr>
      <w:rFonts w:cs="Mangal"/>
      <w:sz w:val="20"/>
      <w:szCs w:val="18"/>
    </w:rPr>
  </w:style>
  <w:style w:type="paragraph" w:styleId="Tematkomentarza">
    <w:name w:val="annotation subject"/>
    <w:basedOn w:val="Tekstkomentarza"/>
    <w:next w:val="Tekstkomentarza"/>
    <w:link w:val="TematkomentarzaZnak"/>
    <w:uiPriority w:val="99"/>
    <w:semiHidden/>
    <w:unhideWhenUsed/>
    <w:rsid w:val="00FF45A7"/>
    <w:rPr>
      <w:b/>
      <w:bCs/>
    </w:rPr>
  </w:style>
  <w:style w:type="character" w:customStyle="1" w:styleId="TematkomentarzaZnak">
    <w:name w:val="Temat komentarza Znak"/>
    <w:basedOn w:val="TekstkomentarzaZnak"/>
    <w:link w:val="Tematkomentarza"/>
    <w:uiPriority w:val="99"/>
    <w:semiHidden/>
    <w:rsid w:val="00FF45A7"/>
    <w:rPr>
      <w:rFonts w:cs="Mangal"/>
      <w:b/>
      <w:bCs/>
      <w:sz w:val="20"/>
      <w:szCs w:val="18"/>
    </w:rPr>
  </w:style>
  <w:style w:type="character" w:customStyle="1" w:styleId="Nagwek3Znak">
    <w:name w:val="Nagłówek 3 Znak"/>
    <w:basedOn w:val="Domylnaczcionkaakapitu"/>
    <w:link w:val="Nagwek3"/>
    <w:uiPriority w:val="9"/>
    <w:rsid w:val="00A335A1"/>
    <w:rPr>
      <w:rFonts w:asciiTheme="majorHAnsi" w:eastAsiaTheme="majorEastAsia" w:hAnsiTheme="majorHAnsi" w:cs="Mangal"/>
      <w:color w:val="0A2F40" w:themeColor="accent1" w:themeShade="7F"/>
      <w:szCs w:val="21"/>
    </w:rPr>
  </w:style>
  <w:style w:type="paragraph" w:styleId="Spistreci3">
    <w:name w:val="toc 3"/>
    <w:basedOn w:val="Normalny"/>
    <w:next w:val="Normalny"/>
    <w:autoRedefine/>
    <w:uiPriority w:val="39"/>
    <w:unhideWhenUsed/>
    <w:rsid w:val="00461932"/>
    <w:pPr>
      <w:spacing w:after="100"/>
      <w:ind w:left="480"/>
    </w:pPr>
    <w:rPr>
      <w:rFonts w:cs="Mangal"/>
      <w:szCs w:val="21"/>
    </w:rPr>
  </w:style>
  <w:style w:type="paragraph" w:styleId="Tekstprzypisukocowego">
    <w:name w:val="endnote text"/>
    <w:basedOn w:val="Normalny"/>
    <w:link w:val="TekstprzypisukocowegoZnak"/>
    <w:uiPriority w:val="99"/>
    <w:semiHidden/>
    <w:unhideWhenUsed/>
    <w:rsid w:val="00DD112D"/>
    <w:rPr>
      <w:rFonts w:cs="Mangal"/>
      <w:sz w:val="20"/>
      <w:szCs w:val="18"/>
    </w:rPr>
  </w:style>
  <w:style w:type="character" w:customStyle="1" w:styleId="TekstprzypisukocowegoZnak">
    <w:name w:val="Tekst przypisu końcowego Znak"/>
    <w:basedOn w:val="Domylnaczcionkaakapitu"/>
    <w:link w:val="Tekstprzypisukocowego"/>
    <w:uiPriority w:val="99"/>
    <w:semiHidden/>
    <w:rsid w:val="00DD112D"/>
    <w:rPr>
      <w:rFonts w:cs="Mangal"/>
      <w:sz w:val="20"/>
      <w:szCs w:val="18"/>
    </w:rPr>
  </w:style>
  <w:style w:type="character" w:styleId="Odwoanieprzypisukocowego">
    <w:name w:val="endnote reference"/>
    <w:basedOn w:val="Domylnaczcionkaakapitu"/>
    <w:uiPriority w:val="99"/>
    <w:semiHidden/>
    <w:unhideWhenUsed/>
    <w:rsid w:val="00DD112D"/>
    <w:rPr>
      <w:vertAlign w:val="superscript"/>
    </w:rPr>
  </w:style>
  <w:style w:type="character" w:styleId="Nierozpoznanawzmianka">
    <w:name w:val="Unresolved Mention"/>
    <w:basedOn w:val="Domylnaczcionkaakapitu"/>
    <w:uiPriority w:val="99"/>
    <w:semiHidden/>
    <w:unhideWhenUsed/>
    <w:rsid w:val="00CB2890"/>
    <w:rPr>
      <w:color w:val="605E5C"/>
      <w:shd w:val="clear" w:color="auto" w:fill="E1DFDD"/>
    </w:rPr>
  </w:style>
  <w:style w:type="paragraph" w:styleId="Nagwek">
    <w:name w:val="header"/>
    <w:basedOn w:val="Normalny"/>
    <w:link w:val="NagwekZnak"/>
    <w:uiPriority w:val="99"/>
    <w:unhideWhenUsed/>
    <w:rsid w:val="000F2806"/>
    <w:pPr>
      <w:tabs>
        <w:tab w:val="center" w:pos="4536"/>
        <w:tab w:val="right" w:pos="9072"/>
      </w:tabs>
    </w:pPr>
    <w:rPr>
      <w:rFonts w:cs="Mangal"/>
      <w:szCs w:val="21"/>
    </w:rPr>
  </w:style>
  <w:style w:type="character" w:customStyle="1" w:styleId="NagwekZnak">
    <w:name w:val="Nagłówek Znak"/>
    <w:basedOn w:val="Domylnaczcionkaakapitu"/>
    <w:link w:val="Nagwek"/>
    <w:uiPriority w:val="99"/>
    <w:rsid w:val="000F2806"/>
    <w:rPr>
      <w:rFonts w:cs="Mangal"/>
      <w:szCs w:val="21"/>
    </w:rPr>
  </w:style>
  <w:style w:type="paragraph" w:styleId="Stopka">
    <w:name w:val="footer"/>
    <w:basedOn w:val="Normalny"/>
    <w:link w:val="StopkaZnak"/>
    <w:uiPriority w:val="99"/>
    <w:unhideWhenUsed/>
    <w:rsid w:val="000F2806"/>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0F2806"/>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ancelaria@bydgoszcz.archiw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09330-3624-4683-8203-807200E01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17</Pages>
  <Words>7764</Words>
  <Characters>46585</Characters>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2026-08-03T14:39:00Z</cp:lastPrinted>
  <dcterms:created xsi:type="dcterms:W3CDTF">2026-07-29T06:54:00Z</dcterms:created>
  <dcterms:modified xsi:type="dcterms:W3CDTF">2026-08-18T14:08:00Z</dcterms:modified>
</cp:coreProperties>
</file>