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482EB" w14:textId="77777777" w:rsidR="009546D9" w:rsidRPr="00EA1AA3" w:rsidRDefault="009546D9" w:rsidP="00315269">
      <w:pPr>
        <w:spacing w:after="0" w:line="360" w:lineRule="auto"/>
        <w:rPr>
          <w:rFonts w:ascii="Arial" w:eastAsia="Times New Roman" w:hAnsi="Arial" w:cs="Arial"/>
          <w:noProof/>
          <w:sz w:val="24"/>
          <w:szCs w:val="24"/>
          <w:lang w:eastAsia="pl-PL"/>
        </w:rPr>
      </w:pPr>
      <w:bookmarkStart w:id="0" w:name="_Hlk146704221"/>
    </w:p>
    <w:p w14:paraId="3F6F4764" w14:textId="77777777" w:rsidR="009546D9" w:rsidRPr="00EA1AA3" w:rsidRDefault="009546D9" w:rsidP="00315269">
      <w:pPr>
        <w:spacing w:after="0" w:line="360" w:lineRule="auto"/>
        <w:rPr>
          <w:rFonts w:ascii="Arial" w:eastAsia="Times New Roman" w:hAnsi="Arial" w:cs="Arial"/>
          <w:noProof/>
          <w:sz w:val="24"/>
          <w:szCs w:val="24"/>
          <w:lang w:eastAsia="pl-PL"/>
        </w:rPr>
      </w:pPr>
    </w:p>
    <w:p w14:paraId="2B128EE3" w14:textId="77777777" w:rsidR="009546D9" w:rsidRPr="00EA1AA3" w:rsidRDefault="009546D9" w:rsidP="00315269">
      <w:pPr>
        <w:spacing w:after="0" w:line="360" w:lineRule="auto"/>
        <w:rPr>
          <w:rFonts w:ascii="Arial" w:eastAsia="Times New Roman" w:hAnsi="Arial" w:cs="Arial"/>
          <w:noProof/>
          <w:sz w:val="24"/>
          <w:szCs w:val="24"/>
          <w:lang w:eastAsia="pl-PL"/>
        </w:rPr>
      </w:pPr>
    </w:p>
    <w:p w14:paraId="0DDDCD70" w14:textId="77777777" w:rsidR="00D0586E" w:rsidRPr="00EA1AA3" w:rsidRDefault="00D0586E" w:rsidP="00315269">
      <w:pPr>
        <w:spacing w:after="0" w:line="360" w:lineRule="auto"/>
        <w:rPr>
          <w:rFonts w:ascii="Arial" w:eastAsia="Times New Roman" w:hAnsi="Arial" w:cs="Arial"/>
          <w:noProof/>
          <w:sz w:val="24"/>
          <w:szCs w:val="24"/>
          <w:lang w:eastAsia="pl-PL"/>
        </w:rPr>
      </w:pPr>
    </w:p>
    <w:p w14:paraId="02005FDA" w14:textId="77777777" w:rsidR="009546D9" w:rsidRPr="00EA1AA3" w:rsidRDefault="009546D9" w:rsidP="00315269">
      <w:pPr>
        <w:spacing w:after="0" w:line="360" w:lineRule="auto"/>
        <w:rPr>
          <w:rFonts w:ascii="Arial" w:eastAsia="Times New Roman" w:hAnsi="Arial" w:cs="Arial"/>
          <w:b/>
          <w:caps/>
          <w:sz w:val="24"/>
          <w:szCs w:val="24"/>
          <w:lang w:eastAsia="pl-PL"/>
        </w:rPr>
      </w:pPr>
      <w:r w:rsidRPr="00EA1AA3">
        <w:rPr>
          <w:rFonts w:ascii="Arial" w:eastAsia="Times New Roman" w:hAnsi="Arial" w:cs="Arial"/>
          <w:b/>
          <w:caps/>
          <w:sz w:val="24"/>
          <w:szCs w:val="24"/>
          <w:lang w:eastAsia="pl-PL"/>
        </w:rPr>
        <w:t>ZAMAWIAJĄCY:</w:t>
      </w:r>
    </w:p>
    <w:p w14:paraId="6369E950" w14:textId="77777777" w:rsidR="009546D9" w:rsidRPr="00EA1AA3" w:rsidRDefault="009546D9" w:rsidP="00315269">
      <w:pPr>
        <w:spacing w:after="0" w:line="360" w:lineRule="auto"/>
        <w:rPr>
          <w:rFonts w:ascii="Arial" w:eastAsia="Calibri" w:hAnsi="Arial" w:cs="Arial"/>
          <w:b/>
          <w:sz w:val="24"/>
          <w:szCs w:val="24"/>
          <w:lang w:eastAsia="pl-PL"/>
        </w:rPr>
      </w:pPr>
      <w:r w:rsidRPr="00EA1AA3">
        <w:rPr>
          <w:rFonts w:ascii="Arial" w:eastAsia="Calibri" w:hAnsi="Arial" w:cs="Arial"/>
          <w:b/>
          <w:sz w:val="24"/>
          <w:szCs w:val="24"/>
          <w:lang w:eastAsia="pl-PL"/>
        </w:rPr>
        <w:t>Uniwersytet Jana Kochanowskiego w Kielcach</w:t>
      </w:r>
    </w:p>
    <w:p w14:paraId="712887F7" w14:textId="77777777" w:rsidR="009546D9" w:rsidRPr="00EA1AA3" w:rsidRDefault="009546D9" w:rsidP="00315269">
      <w:pPr>
        <w:spacing w:after="0" w:line="360" w:lineRule="auto"/>
        <w:rPr>
          <w:rFonts w:ascii="Arial" w:eastAsia="Calibri" w:hAnsi="Arial" w:cs="Arial"/>
          <w:b/>
          <w:sz w:val="24"/>
          <w:szCs w:val="24"/>
          <w:lang w:eastAsia="pl-PL"/>
        </w:rPr>
      </w:pPr>
      <w:r w:rsidRPr="00EA1AA3">
        <w:rPr>
          <w:rFonts w:ascii="Arial" w:eastAsia="Calibri" w:hAnsi="Arial" w:cs="Arial"/>
          <w:b/>
          <w:sz w:val="24"/>
          <w:szCs w:val="24"/>
          <w:lang w:eastAsia="pl-PL"/>
        </w:rPr>
        <w:t>Ul. Żeromskiego 5,  25-369 Kielce</w:t>
      </w:r>
    </w:p>
    <w:p w14:paraId="3AF500C6" w14:textId="55AF10BF" w:rsidR="009546D9" w:rsidRPr="00EA1AA3" w:rsidRDefault="00315269" w:rsidP="00315269">
      <w:pPr>
        <w:tabs>
          <w:tab w:val="left" w:pos="7290"/>
        </w:tabs>
        <w:spacing w:after="0" w:line="360" w:lineRule="auto"/>
        <w:rPr>
          <w:rFonts w:ascii="Arial" w:eastAsia="Times New Roman" w:hAnsi="Arial" w:cs="Arial"/>
          <w:b/>
          <w:caps/>
          <w:sz w:val="24"/>
          <w:szCs w:val="24"/>
          <w:lang w:eastAsia="pl-PL"/>
        </w:rPr>
      </w:pPr>
      <w:r>
        <w:rPr>
          <w:rFonts w:ascii="Arial" w:eastAsia="Times New Roman" w:hAnsi="Arial" w:cs="Arial"/>
          <w:b/>
          <w:caps/>
          <w:sz w:val="24"/>
          <w:szCs w:val="24"/>
          <w:lang w:eastAsia="pl-PL"/>
        </w:rPr>
        <w:tab/>
      </w:r>
    </w:p>
    <w:p w14:paraId="642B7116" w14:textId="77777777" w:rsidR="009546D9" w:rsidRPr="00EA1AA3" w:rsidRDefault="009546D9" w:rsidP="00315269">
      <w:pPr>
        <w:spacing w:after="0" w:line="360" w:lineRule="auto"/>
        <w:rPr>
          <w:rFonts w:ascii="Arial" w:eastAsia="Times New Roman" w:hAnsi="Arial" w:cs="Arial"/>
          <w:b/>
          <w:caps/>
          <w:sz w:val="24"/>
          <w:szCs w:val="24"/>
          <w:lang w:eastAsia="pl-PL"/>
        </w:rPr>
      </w:pPr>
    </w:p>
    <w:p w14:paraId="719E4BEE" w14:textId="77777777" w:rsidR="009546D9" w:rsidRPr="00EA1AA3" w:rsidRDefault="009546D9" w:rsidP="00315269">
      <w:pPr>
        <w:spacing w:after="0" w:line="360" w:lineRule="auto"/>
        <w:rPr>
          <w:rFonts w:ascii="Arial" w:eastAsia="Times New Roman" w:hAnsi="Arial" w:cs="Arial"/>
          <w:b/>
          <w:caps/>
          <w:sz w:val="24"/>
          <w:szCs w:val="24"/>
          <w:lang w:eastAsia="pl-PL"/>
        </w:rPr>
      </w:pPr>
    </w:p>
    <w:p w14:paraId="60D3DBBA" w14:textId="77777777" w:rsidR="009546D9" w:rsidRPr="00EA1AA3" w:rsidRDefault="009546D9" w:rsidP="00315269">
      <w:pPr>
        <w:spacing w:after="0" w:line="360" w:lineRule="auto"/>
        <w:rPr>
          <w:rFonts w:ascii="Arial" w:eastAsia="Times New Roman" w:hAnsi="Arial" w:cs="Arial"/>
          <w:b/>
          <w:caps/>
          <w:sz w:val="24"/>
          <w:szCs w:val="24"/>
          <w:lang w:eastAsia="pl-PL"/>
        </w:rPr>
      </w:pPr>
    </w:p>
    <w:tbl>
      <w:tblPr>
        <w:tblpPr w:leftFromText="141" w:rightFromText="141" w:vertAnchor="text" w:horzAnchor="margin" w:tblpY="4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9546D9" w:rsidRPr="00EA1AA3" w14:paraId="60CFC018" w14:textId="77777777" w:rsidTr="00F16DBB">
        <w:trPr>
          <w:trHeight w:val="707"/>
        </w:trPr>
        <w:tc>
          <w:tcPr>
            <w:tcW w:w="94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A1488F" w14:textId="77777777" w:rsidR="009546D9" w:rsidRPr="00D061A7" w:rsidRDefault="009546D9" w:rsidP="00315269">
            <w:pPr>
              <w:pStyle w:val="Nagwek1"/>
              <w:spacing w:line="360" w:lineRule="auto"/>
              <w:rPr>
                <w:rFonts w:ascii="Arial" w:eastAsia="Times New Roman" w:hAnsi="Arial" w:cs="Arial"/>
                <w:lang w:eastAsia="pl-PL"/>
              </w:rPr>
            </w:pPr>
            <w:bookmarkStart w:id="1" w:name="_Hlk146697548"/>
            <w:r w:rsidRPr="00D061A7">
              <w:rPr>
                <w:rFonts w:ascii="Arial" w:eastAsia="Times New Roman" w:hAnsi="Arial" w:cs="Arial"/>
                <w:lang w:eastAsia="pl-PL"/>
              </w:rPr>
              <w:t>SPECYFIKACJA W</w:t>
            </w:r>
            <w:bookmarkEnd w:id="1"/>
            <w:r w:rsidRPr="00D061A7">
              <w:rPr>
                <w:rFonts w:ascii="Arial" w:eastAsia="Times New Roman" w:hAnsi="Arial" w:cs="Arial"/>
                <w:lang w:eastAsia="pl-PL"/>
              </w:rPr>
              <w:t>ARUNKÓW ZAMÓWIENIA</w:t>
            </w:r>
          </w:p>
          <w:p w14:paraId="5869758E" w14:textId="77777777" w:rsidR="009546D9" w:rsidRPr="00D061A7" w:rsidRDefault="009546D9" w:rsidP="00315269">
            <w:pPr>
              <w:pStyle w:val="Nagwek1"/>
              <w:spacing w:line="360" w:lineRule="auto"/>
              <w:rPr>
                <w:rFonts w:eastAsia="Calibri"/>
                <w:sz w:val="24"/>
                <w:szCs w:val="24"/>
                <w:lang w:eastAsia="ar-SA"/>
              </w:rPr>
            </w:pPr>
            <w:r w:rsidRPr="00D061A7">
              <w:rPr>
                <w:rFonts w:ascii="Arial" w:eastAsia="Calibri" w:hAnsi="Arial" w:cs="Arial"/>
                <w:sz w:val="24"/>
                <w:szCs w:val="24"/>
                <w:lang w:eastAsia="ar-SA"/>
              </w:rPr>
              <w:t>zwana dalej SWZ</w:t>
            </w:r>
          </w:p>
        </w:tc>
      </w:tr>
    </w:tbl>
    <w:p w14:paraId="1D094E0F" w14:textId="77777777" w:rsidR="009546D9" w:rsidRPr="00EA1AA3" w:rsidRDefault="009546D9" w:rsidP="00315269">
      <w:pPr>
        <w:spacing w:after="0" w:line="360" w:lineRule="auto"/>
        <w:rPr>
          <w:rFonts w:ascii="Arial" w:eastAsia="Times New Roman" w:hAnsi="Arial" w:cs="Arial"/>
          <w:b/>
          <w:caps/>
          <w:sz w:val="24"/>
          <w:szCs w:val="24"/>
          <w:lang w:eastAsia="pl-PL"/>
        </w:rPr>
      </w:pPr>
    </w:p>
    <w:p w14:paraId="09045A2A" w14:textId="77777777" w:rsidR="009546D9" w:rsidRPr="00EA1AA3" w:rsidRDefault="009546D9" w:rsidP="00315269">
      <w:pPr>
        <w:spacing w:after="0" w:line="360" w:lineRule="auto"/>
        <w:rPr>
          <w:rFonts w:ascii="Arial" w:eastAsia="Times New Roman" w:hAnsi="Arial" w:cs="Arial"/>
          <w:b/>
          <w:caps/>
          <w:sz w:val="24"/>
          <w:szCs w:val="24"/>
          <w:lang w:eastAsia="pl-PL"/>
        </w:rPr>
      </w:pPr>
    </w:p>
    <w:p w14:paraId="0703A007" w14:textId="77777777" w:rsidR="009546D9" w:rsidRPr="00EA1AA3" w:rsidRDefault="009546D9" w:rsidP="00315269">
      <w:pPr>
        <w:spacing w:after="0" w:line="360" w:lineRule="auto"/>
        <w:rPr>
          <w:rFonts w:ascii="Arial" w:eastAsia="Times New Roman" w:hAnsi="Arial" w:cs="Arial"/>
          <w:b/>
          <w:caps/>
          <w:sz w:val="24"/>
          <w:szCs w:val="24"/>
          <w:lang w:eastAsia="pl-PL"/>
        </w:rPr>
      </w:pPr>
    </w:p>
    <w:p w14:paraId="76CCB20D" w14:textId="220E7B0F" w:rsidR="009546D9" w:rsidRPr="00EA1AA3" w:rsidRDefault="00877E9D" w:rsidP="00315269">
      <w:pPr>
        <w:spacing w:after="0" w:line="360" w:lineRule="auto"/>
        <w:ind w:firstLine="142"/>
        <w:rPr>
          <w:rFonts w:ascii="Arial" w:eastAsia="Times New Roman" w:hAnsi="Arial" w:cs="Arial"/>
          <w:b/>
          <w:bCs/>
          <w:sz w:val="24"/>
          <w:szCs w:val="24"/>
          <w:lang w:eastAsia="pl-PL"/>
        </w:rPr>
      </w:pPr>
      <w:bookmarkStart w:id="2" w:name="_Hlk153358640"/>
      <w:r w:rsidRPr="00EA1AA3">
        <w:rPr>
          <w:rFonts w:ascii="Arial" w:eastAsia="Times New Roman" w:hAnsi="Arial" w:cs="Arial"/>
          <w:b/>
          <w:bCs/>
          <w:sz w:val="24"/>
          <w:szCs w:val="24"/>
          <w:lang w:eastAsia="pl-PL"/>
        </w:rPr>
        <w:t>Usługa cateringowa dla uczestników projektu „Dziś Uczeń – Jutro Student”</w:t>
      </w:r>
    </w:p>
    <w:bookmarkEnd w:id="2"/>
    <w:p w14:paraId="5D97B1A9" w14:textId="77777777" w:rsidR="00877E9D" w:rsidRPr="00EA1AA3" w:rsidRDefault="00877E9D" w:rsidP="00315269">
      <w:pPr>
        <w:spacing w:after="0" w:line="360" w:lineRule="auto"/>
        <w:ind w:firstLine="142"/>
        <w:rPr>
          <w:rFonts w:ascii="Arial" w:eastAsia="Times New Roman" w:hAnsi="Arial" w:cs="Arial"/>
          <w:b/>
          <w:bCs/>
          <w:sz w:val="24"/>
          <w:szCs w:val="24"/>
          <w:lang w:eastAsia="pl-PL"/>
        </w:rPr>
      </w:pPr>
    </w:p>
    <w:p w14:paraId="2E37C123" w14:textId="77777777" w:rsidR="00877E9D" w:rsidRPr="00EA1AA3" w:rsidRDefault="00877E9D" w:rsidP="00315269">
      <w:pPr>
        <w:spacing w:after="0" w:line="360" w:lineRule="auto"/>
        <w:ind w:firstLine="142"/>
        <w:rPr>
          <w:rFonts w:ascii="Arial" w:eastAsia="Times New Roman" w:hAnsi="Arial" w:cs="Arial"/>
          <w:b/>
          <w:bCs/>
          <w:sz w:val="24"/>
          <w:szCs w:val="24"/>
          <w:lang w:val="de-DE" w:eastAsia="pl-PL"/>
        </w:rPr>
      </w:pPr>
    </w:p>
    <w:p w14:paraId="25D7A0E6" w14:textId="2B435FF4" w:rsidR="009546D9" w:rsidRPr="00EA1AA3" w:rsidRDefault="009546D9" w:rsidP="00315269">
      <w:pPr>
        <w:spacing w:after="0" w:line="360" w:lineRule="auto"/>
        <w:ind w:firstLine="142"/>
        <w:rPr>
          <w:rFonts w:ascii="Arial" w:eastAsia="Calibri" w:hAnsi="Arial" w:cs="Arial"/>
          <w:b/>
          <w:bCs/>
          <w:sz w:val="24"/>
          <w:szCs w:val="24"/>
          <w:lang w:eastAsia="pl-PL"/>
        </w:rPr>
      </w:pPr>
      <w:r w:rsidRPr="00EA1AA3">
        <w:rPr>
          <w:rFonts w:ascii="Arial" w:eastAsia="Calibri" w:hAnsi="Arial" w:cs="Arial"/>
          <w:b/>
          <w:bCs/>
          <w:sz w:val="24"/>
          <w:szCs w:val="24"/>
          <w:lang w:eastAsia="pl-PL"/>
        </w:rPr>
        <w:t xml:space="preserve">Numer postępowania </w:t>
      </w:r>
      <w:r w:rsidR="00C05057">
        <w:rPr>
          <w:rFonts w:ascii="Arial" w:eastAsia="Calibri" w:hAnsi="Arial" w:cs="Arial"/>
          <w:b/>
          <w:bCs/>
          <w:sz w:val="24"/>
          <w:szCs w:val="24"/>
          <w:lang w:eastAsia="pl-PL"/>
        </w:rPr>
        <w:t>KU</w:t>
      </w:r>
      <w:r w:rsidRPr="00EA1AA3">
        <w:rPr>
          <w:rFonts w:ascii="Arial" w:eastAsia="Calibri" w:hAnsi="Arial" w:cs="Arial"/>
          <w:b/>
          <w:bCs/>
          <w:sz w:val="24"/>
          <w:szCs w:val="24"/>
          <w:lang w:eastAsia="pl-PL"/>
        </w:rPr>
        <w:t>.2301.</w:t>
      </w:r>
      <w:r w:rsidR="00C15FEE" w:rsidRPr="00EA1AA3">
        <w:rPr>
          <w:rFonts w:ascii="Arial" w:eastAsia="Calibri" w:hAnsi="Arial" w:cs="Arial"/>
          <w:b/>
          <w:bCs/>
          <w:sz w:val="24"/>
          <w:szCs w:val="24"/>
          <w:lang w:eastAsia="pl-PL"/>
        </w:rPr>
        <w:t>10</w:t>
      </w:r>
      <w:r w:rsidR="00B74C25">
        <w:rPr>
          <w:rFonts w:ascii="Arial" w:eastAsia="Calibri" w:hAnsi="Arial" w:cs="Arial"/>
          <w:b/>
          <w:bCs/>
          <w:sz w:val="24"/>
          <w:szCs w:val="24"/>
          <w:lang w:eastAsia="pl-PL"/>
        </w:rPr>
        <w:t>3</w:t>
      </w:r>
      <w:r w:rsidRPr="00EA1AA3">
        <w:rPr>
          <w:rFonts w:ascii="Arial" w:eastAsia="Calibri" w:hAnsi="Arial" w:cs="Arial"/>
          <w:b/>
          <w:bCs/>
          <w:sz w:val="24"/>
          <w:szCs w:val="24"/>
          <w:lang w:eastAsia="pl-PL"/>
        </w:rPr>
        <w:t>.202</w:t>
      </w:r>
      <w:r w:rsidR="00C05057">
        <w:rPr>
          <w:rFonts w:ascii="Arial" w:eastAsia="Calibri" w:hAnsi="Arial" w:cs="Arial"/>
          <w:b/>
          <w:bCs/>
          <w:sz w:val="24"/>
          <w:szCs w:val="24"/>
          <w:lang w:eastAsia="pl-PL"/>
        </w:rPr>
        <w:t>6</w:t>
      </w:r>
    </w:p>
    <w:p w14:paraId="5C445AEA" w14:textId="77777777" w:rsidR="009546D9" w:rsidRPr="00EA1AA3" w:rsidRDefault="009546D9" w:rsidP="00315269">
      <w:pPr>
        <w:spacing w:after="0" w:line="360" w:lineRule="auto"/>
        <w:rPr>
          <w:rFonts w:ascii="Arial" w:eastAsia="Calibri" w:hAnsi="Arial" w:cs="Arial"/>
          <w:bCs/>
          <w:i/>
          <w:iCs/>
          <w:sz w:val="24"/>
          <w:szCs w:val="24"/>
          <w:lang w:eastAsia="pl-PL"/>
        </w:rPr>
      </w:pPr>
      <w:bookmarkStart w:id="3" w:name="_Hlk147304787"/>
    </w:p>
    <w:bookmarkEnd w:id="3"/>
    <w:p w14:paraId="61F36ACC" w14:textId="77777777" w:rsidR="009546D9" w:rsidRPr="00EA1AA3" w:rsidRDefault="009546D9" w:rsidP="00315269">
      <w:pPr>
        <w:spacing w:after="0" w:line="360" w:lineRule="auto"/>
        <w:rPr>
          <w:rFonts w:ascii="Arial" w:eastAsia="Times New Roman" w:hAnsi="Arial" w:cs="Arial"/>
          <w:bCs/>
          <w:sz w:val="24"/>
          <w:szCs w:val="24"/>
          <w:lang w:eastAsia="pl-PL"/>
        </w:rPr>
      </w:pPr>
    </w:p>
    <w:p w14:paraId="5255119D" w14:textId="77777777" w:rsidR="009546D9" w:rsidRPr="00EA1AA3" w:rsidRDefault="009546D9" w:rsidP="00315269">
      <w:pPr>
        <w:spacing w:after="0" w:line="360" w:lineRule="auto"/>
        <w:rPr>
          <w:rFonts w:ascii="Arial" w:eastAsia="Times New Roman" w:hAnsi="Arial" w:cs="Arial"/>
          <w:bCs/>
          <w:sz w:val="24"/>
          <w:szCs w:val="24"/>
          <w:lang w:eastAsia="pl-PL"/>
        </w:rPr>
      </w:pPr>
    </w:p>
    <w:p w14:paraId="77045378" w14:textId="77777777" w:rsidR="00FB60B3" w:rsidRDefault="00FB60B3" w:rsidP="00315269">
      <w:pPr>
        <w:spacing w:after="0" w:line="360" w:lineRule="auto"/>
        <w:rPr>
          <w:rFonts w:ascii="Arial" w:eastAsia="Times New Roman" w:hAnsi="Arial" w:cs="Arial"/>
          <w:bCs/>
          <w:sz w:val="24"/>
          <w:szCs w:val="24"/>
          <w:lang w:eastAsia="pl-PL"/>
        </w:rPr>
      </w:pPr>
    </w:p>
    <w:p w14:paraId="51F17423" w14:textId="77777777" w:rsidR="00EA1AA3" w:rsidRPr="00EA1AA3" w:rsidRDefault="00EA1AA3" w:rsidP="00315269">
      <w:pPr>
        <w:spacing w:after="0" w:line="360" w:lineRule="auto"/>
        <w:rPr>
          <w:rFonts w:ascii="Arial" w:eastAsia="Times New Roman" w:hAnsi="Arial" w:cs="Arial"/>
          <w:sz w:val="24"/>
          <w:szCs w:val="24"/>
          <w:lang w:eastAsia="zh-CN"/>
        </w:rPr>
      </w:pPr>
    </w:p>
    <w:p w14:paraId="1B782A9B" w14:textId="77777777" w:rsidR="00FB60B3" w:rsidRPr="00EA1AA3" w:rsidRDefault="00FB60B3" w:rsidP="00315269">
      <w:pPr>
        <w:spacing w:after="0" w:line="360" w:lineRule="auto"/>
        <w:rPr>
          <w:rFonts w:ascii="Arial" w:eastAsia="Times New Roman" w:hAnsi="Arial" w:cs="Arial"/>
          <w:sz w:val="24"/>
          <w:szCs w:val="24"/>
          <w:lang w:eastAsia="zh-CN"/>
        </w:rPr>
      </w:pPr>
    </w:p>
    <w:p w14:paraId="6CB52D30" w14:textId="77777777" w:rsidR="00FB60B3" w:rsidRPr="00EA1AA3" w:rsidRDefault="00FB60B3" w:rsidP="00315269">
      <w:pPr>
        <w:spacing w:after="0" w:line="360" w:lineRule="auto"/>
        <w:rPr>
          <w:rFonts w:ascii="Arial" w:eastAsia="Times New Roman" w:hAnsi="Arial" w:cs="Arial"/>
          <w:sz w:val="24"/>
          <w:szCs w:val="24"/>
          <w:lang w:eastAsia="zh-CN"/>
        </w:rPr>
      </w:pPr>
    </w:p>
    <w:p w14:paraId="1C2FB5E2" w14:textId="77777777" w:rsidR="00FB60B3" w:rsidRPr="00EA1AA3" w:rsidRDefault="00FB60B3" w:rsidP="00315269">
      <w:pPr>
        <w:spacing w:after="0" w:line="360" w:lineRule="auto"/>
        <w:rPr>
          <w:rFonts w:ascii="Arial" w:eastAsia="Times New Roman" w:hAnsi="Arial" w:cs="Arial"/>
          <w:sz w:val="24"/>
          <w:szCs w:val="24"/>
          <w:lang w:eastAsia="zh-CN"/>
        </w:rPr>
      </w:pPr>
    </w:p>
    <w:p w14:paraId="4E839191" w14:textId="77777777" w:rsidR="00FB60B3" w:rsidRPr="00EA1AA3" w:rsidRDefault="00FB60B3" w:rsidP="00315269">
      <w:pPr>
        <w:spacing w:after="0" w:line="360" w:lineRule="auto"/>
        <w:rPr>
          <w:rFonts w:ascii="Arial" w:eastAsia="Times New Roman" w:hAnsi="Arial" w:cs="Arial"/>
          <w:sz w:val="24"/>
          <w:szCs w:val="24"/>
          <w:lang w:eastAsia="zh-CN"/>
        </w:rPr>
      </w:pPr>
    </w:p>
    <w:p w14:paraId="12608FD5" w14:textId="77777777" w:rsidR="00FB60B3" w:rsidRDefault="00FB60B3" w:rsidP="00315269">
      <w:pPr>
        <w:spacing w:after="0" w:line="360" w:lineRule="auto"/>
        <w:rPr>
          <w:rFonts w:ascii="Arial" w:eastAsia="Times New Roman" w:hAnsi="Arial" w:cs="Arial"/>
          <w:sz w:val="24"/>
          <w:szCs w:val="24"/>
          <w:lang w:eastAsia="zh-CN"/>
        </w:rPr>
      </w:pPr>
    </w:p>
    <w:p w14:paraId="3274E5FE" w14:textId="77777777" w:rsidR="00D061A7" w:rsidRDefault="00D061A7" w:rsidP="00315269">
      <w:pPr>
        <w:spacing w:after="0" w:line="360" w:lineRule="auto"/>
        <w:rPr>
          <w:rFonts w:ascii="Arial" w:eastAsia="Times New Roman" w:hAnsi="Arial" w:cs="Arial"/>
          <w:sz w:val="24"/>
          <w:szCs w:val="24"/>
          <w:lang w:eastAsia="zh-CN"/>
        </w:rPr>
      </w:pPr>
    </w:p>
    <w:p w14:paraId="1159571C" w14:textId="77777777" w:rsidR="00C05057" w:rsidRPr="00EA1AA3" w:rsidRDefault="00C05057" w:rsidP="00315269">
      <w:pPr>
        <w:spacing w:after="0" w:line="360" w:lineRule="auto"/>
        <w:rPr>
          <w:rFonts w:ascii="Arial" w:eastAsia="Times New Roman" w:hAnsi="Arial" w:cs="Arial"/>
          <w:sz w:val="24"/>
          <w:szCs w:val="24"/>
          <w:lang w:eastAsia="zh-CN"/>
        </w:rPr>
      </w:pPr>
    </w:p>
    <w:p w14:paraId="69110BA2" w14:textId="4F801B8B"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lang w:eastAsia="pl-PL"/>
        </w:rPr>
      </w:pPr>
      <w:r w:rsidRPr="00EA1AA3">
        <w:rPr>
          <w:rFonts w:ascii="Arial" w:eastAsia="Times New Roman" w:hAnsi="Arial" w:cs="Arial"/>
          <w:b/>
          <w:bCs/>
          <w:sz w:val="24"/>
          <w:szCs w:val="24"/>
          <w:lang w:eastAsia="pl-PL"/>
        </w:rPr>
        <w:lastRenderedPageBreak/>
        <w:t>Rozdział I. Zamawiający</w:t>
      </w:r>
    </w:p>
    <w:p w14:paraId="4DF83C9D" w14:textId="77777777" w:rsidR="009546D9" w:rsidRPr="00315269" w:rsidRDefault="009546D9" w:rsidP="00315269">
      <w:pPr>
        <w:spacing w:after="0" w:line="360" w:lineRule="auto"/>
        <w:rPr>
          <w:rFonts w:ascii="Arial" w:hAnsi="Arial" w:cs="Arial"/>
          <w:sz w:val="24"/>
          <w:szCs w:val="24"/>
        </w:rPr>
      </w:pPr>
      <w:r w:rsidRPr="00315269">
        <w:rPr>
          <w:rFonts w:ascii="Arial" w:hAnsi="Arial" w:cs="Arial"/>
          <w:sz w:val="24"/>
          <w:szCs w:val="24"/>
        </w:rPr>
        <w:t>Nazwa: Uniwersytet Jana Kochanowskiego w Kielcach</w:t>
      </w:r>
    </w:p>
    <w:p w14:paraId="473A290D" w14:textId="77777777" w:rsidR="009546D9" w:rsidRPr="00315269" w:rsidRDefault="009546D9" w:rsidP="00315269">
      <w:pPr>
        <w:spacing w:after="0" w:line="360" w:lineRule="auto"/>
        <w:rPr>
          <w:rFonts w:ascii="Arial" w:hAnsi="Arial" w:cs="Arial"/>
          <w:sz w:val="24"/>
          <w:szCs w:val="24"/>
        </w:rPr>
      </w:pPr>
      <w:r w:rsidRPr="00315269">
        <w:rPr>
          <w:rFonts w:ascii="Arial" w:hAnsi="Arial" w:cs="Arial"/>
          <w:sz w:val="24"/>
          <w:szCs w:val="24"/>
        </w:rPr>
        <w:t xml:space="preserve">adres siedziby: 25-369 Kielce, ul. Żeromskiego 5, </w:t>
      </w:r>
    </w:p>
    <w:p w14:paraId="1D45C5A5" w14:textId="77777777" w:rsidR="009546D9" w:rsidRPr="00315269" w:rsidRDefault="009546D9" w:rsidP="00315269">
      <w:pPr>
        <w:spacing w:after="0" w:line="360" w:lineRule="auto"/>
        <w:rPr>
          <w:rFonts w:ascii="Arial" w:hAnsi="Arial" w:cs="Arial"/>
          <w:sz w:val="24"/>
          <w:szCs w:val="24"/>
          <w:lang w:val="en-GB"/>
        </w:rPr>
      </w:pPr>
      <w:r w:rsidRPr="00315269">
        <w:rPr>
          <w:rFonts w:ascii="Arial" w:hAnsi="Arial" w:cs="Arial"/>
          <w:sz w:val="24"/>
          <w:szCs w:val="24"/>
          <w:lang w:val="en-GB"/>
        </w:rPr>
        <w:t>NIP: 657-02-34-850; REGON:000001407</w:t>
      </w:r>
    </w:p>
    <w:p w14:paraId="62D8BD6D" w14:textId="26D3C21C" w:rsidR="001F35B5" w:rsidRPr="00315269" w:rsidRDefault="009546D9" w:rsidP="00315269">
      <w:pPr>
        <w:spacing w:after="0" w:line="360" w:lineRule="auto"/>
        <w:rPr>
          <w:rStyle w:val="Hipercze"/>
          <w:rFonts w:ascii="Arial" w:hAnsi="Arial" w:cs="Arial"/>
          <w:sz w:val="24"/>
          <w:szCs w:val="24"/>
          <w:lang w:val="en-GB"/>
        </w:rPr>
      </w:pPr>
      <w:r w:rsidRPr="00315269">
        <w:rPr>
          <w:rFonts w:ascii="Arial" w:hAnsi="Arial" w:cs="Arial"/>
          <w:sz w:val="24"/>
          <w:szCs w:val="24"/>
          <w:lang w:val="en-GB"/>
        </w:rPr>
        <w:t xml:space="preserve">tel.: +48 41 349 72 77;  email: </w:t>
      </w:r>
      <w:hyperlink r:id="rId8" w:history="1">
        <w:r w:rsidRPr="00315269">
          <w:rPr>
            <w:rStyle w:val="Hipercze"/>
            <w:rFonts w:ascii="Arial" w:hAnsi="Arial" w:cs="Arial"/>
            <w:sz w:val="24"/>
            <w:szCs w:val="24"/>
            <w:lang w:val="en-GB"/>
          </w:rPr>
          <w:t>dzp@ujk.edu.pl</w:t>
        </w:r>
      </w:hyperlink>
    </w:p>
    <w:p w14:paraId="146F8F4B" w14:textId="5EA3D735" w:rsidR="00533BB2" w:rsidRPr="00C05057" w:rsidRDefault="00C05057" w:rsidP="00315269">
      <w:pPr>
        <w:spacing w:line="360" w:lineRule="auto"/>
        <w:rPr>
          <w:rStyle w:val="Hipercze"/>
          <w:rFonts w:ascii="Arial" w:hAnsi="Arial" w:cs="Arial"/>
          <w:sz w:val="24"/>
          <w:szCs w:val="24"/>
        </w:rPr>
      </w:pPr>
      <w:bookmarkStart w:id="4" w:name="_Hlk236211482"/>
      <w:r w:rsidRPr="00C05057">
        <w:rPr>
          <w:rFonts w:ascii="Arial" w:hAnsi="Arial" w:cs="Arial"/>
          <w:sz w:val="24"/>
          <w:szCs w:val="24"/>
        </w:rPr>
        <w:t xml:space="preserve">Adres strony internetowej: </w:t>
      </w:r>
      <w:hyperlink r:id="rId9" w:history="1">
        <w:r w:rsidRPr="00C05057">
          <w:rPr>
            <w:rStyle w:val="Hipercze"/>
            <w:rFonts w:ascii="Arial" w:hAnsi="Arial" w:cs="Arial"/>
            <w:sz w:val="24"/>
            <w:szCs w:val="24"/>
          </w:rPr>
          <w:t>strona główna Uniwersytetu Jana Kochanowskiego w Kielcach</w:t>
        </w:r>
      </w:hyperlink>
      <w:bookmarkEnd w:id="4"/>
    </w:p>
    <w:p w14:paraId="7B0CAC26" w14:textId="2916E83D" w:rsidR="009546D9" w:rsidRPr="00EA1AA3" w:rsidRDefault="009546D9" w:rsidP="00315269">
      <w:pPr>
        <w:widowControl w:val="0"/>
        <w:pBdr>
          <w:bottom w:val="double" w:sz="4" w:space="0" w:color="auto"/>
        </w:pBdr>
        <w:suppressAutoHyphens/>
        <w:spacing w:after="0" w:line="360" w:lineRule="auto"/>
        <w:rPr>
          <w:rFonts w:ascii="Arial" w:eastAsia="Times New Roman" w:hAnsi="Arial" w:cs="Arial"/>
          <w:b/>
          <w:bCs/>
          <w:sz w:val="24"/>
          <w:szCs w:val="24"/>
          <w:lang w:eastAsia="pl-PL"/>
        </w:rPr>
      </w:pPr>
      <w:bookmarkStart w:id="5" w:name="_Hlk151501417"/>
      <w:r w:rsidRPr="00EA1AA3">
        <w:rPr>
          <w:rFonts w:ascii="Arial" w:eastAsia="Times New Roman" w:hAnsi="Arial" w:cs="Arial"/>
          <w:b/>
          <w:bCs/>
          <w:sz w:val="24"/>
          <w:szCs w:val="24"/>
          <w:lang w:eastAsia="pl-PL"/>
        </w:rPr>
        <w:t xml:space="preserve">Rozdział II. Informacje ogólne </w:t>
      </w:r>
      <w:bookmarkEnd w:id="5"/>
    </w:p>
    <w:p w14:paraId="3035393F" w14:textId="77777777" w:rsidR="009546D9" w:rsidRPr="00EA1AA3" w:rsidRDefault="009546D9" w:rsidP="00315269">
      <w:pPr>
        <w:pStyle w:val="Akapitzlist"/>
        <w:numPr>
          <w:ilvl w:val="0"/>
          <w:numId w:val="23"/>
        </w:numPr>
        <w:tabs>
          <w:tab w:val="left" w:pos="426"/>
        </w:tabs>
        <w:spacing w:after="0" w:line="360" w:lineRule="auto"/>
        <w:contextualSpacing w:val="0"/>
        <w:rPr>
          <w:rFonts w:ascii="Arial" w:hAnsi="Arial" w:cs="Arial"/>
          <w:b/>
          <w:sz w:val="24"/>
          <w:szCs w:val="24"/>
        </w:rPr>
      </w:pPr>
      <w:r w:rsidRPr="00EA1AA3">
        <w:rPr>
          <w:rFonts w:ascii="Arial" w:eastAsia="Times New Roman" w:hAnsi="Arial" w:cs="Arial"/>
          <w:b/>
          <w:sz w:val="24"/>
          <w:szCs w:val="24"/>
        </w:rPr>
        <w:t>Strona internetowa prowadzonego postępowania</w:t>
      </w:r>
    </w:p>
    <w:p w14:paraId="04E20114" w14:textId="1C356386" w:rsidR="009546D9" w:rsidRPr="00EA1AA3" w:rsidRDefault="009546D9" w:rsidP="00315269">
      <w:pPr>
        <w:pStyle w:val="Akapitzlist"/>
        <w:numPr>
          <w:ilvl w:val="1"/>
          <w:numId w:val="23"/>
        </w:numPr>
        <w:overflowPunct w:val="0"/>
        <w:autoSpaceDE w:val="0"/>
        <w:autoSpaceDN w:val="0"/>
        <w:adjustRightInd w:val="0"/>
        <w:spacing w:after="0" w:line="360" w:lineRule="auto"/>
        <w:contextualSpacing w:val="0"/>
        <w:rPr>
          <w:rFonts w:ascii="Arial" w:hAnsi="Arial" w:cs="Arial"/>
          <w:sz w:val="24"/>
          <w:szCs w:val="24"/>
          <w:u w:val="single"/>
        </w:rPr>
      </w:pPr>
      <w:r w:rsidRPr="00EA1AA3">
        <w:rPr>
          <w:rFonts w:ascii="Arial" w:eastAsia="Times New Roman" w:hAnsi="Arial" w:cs="Arial"/>
          <w:sz w:val="24"/>
          <w:szCs w:val="24"/>
        </w:rPr>
        <w:t xml:space="preserve">Przedmiotowe postępowanie prowadzone jest przy użyciu środków komunikacji elektronicznej. Wszelka korespondencja w postępowaniu będzie prowadzona za pośrednictwem Platformy e-Zamówienia dostępnej pod adresem: </w:t>
      </w:r>
      <w:hyperlink r:id="rId10" w:history="1">
        <w:r w:rsidRPr="00C05057">
          <w:rPr>
            <w:rFonts w:ascii="Arial" w:eastAsia="Times New Roman" w:hAnsi="Arial" w:cs="Arial"/>
            <w:color w:val="4472C4" w:themeColor="accent1"/>
            <w:sz w:val="24"/>
            <w:szCs w:val="24"/>
            <w:u w:val="single"/>
          </w:rPr>
          <w:t>https://ezamowienia.gov.pl</w:t>
        </w:r>
      </w:hyperlink>
      <w:r w:rsidRPr="00C05057">
        <w:rPr>
          <w:rFonts w:ascii="Arial" w:hAnsi="Arial" w:cs="Arial"/>
          <w:color w:val="4472C4" w:themeColor="accent1"/>
          <w:sz w:val="24"/>
          <w:szCs w:val="24"/>
        </w:rPr>
        <w:t xml:space="preserve">, </w:t>
      </w:r>
      <w:r w:rsidRPr="00EA1AA3">
        <w:rPr>
          <w:rFonts w:ascii="Arial" w:hAnsi="Arial" w:cs="Arial"/>
          <w:sz w:val="24"/>
          <w:szCs w:val="24"/>
        </w:rPr>
        <w:t>zwanej dalej „Platformą e-Zamówienia”.</w:t>
      </w:r>
    </w:p>
    <w:p w14:paraId="360DD55E" w14:textId="77777777" w:rsidR="00F24786" w:rsidRPr="00D15A99" w:rsidRDefault="009546D9" w:rsidP="00315269">
      <w:pPr>
        <w:pStyle w:val="Akapitzlist"/>
        <w:numPr>
          <w:ilvl w:val="1"/>
          <w:numId w:val="23"/>
        </w:numPr>
        <w:overflowPunct w:val="0"/>
        <w:autoSpaceDE w:val="0"/>
        <w:autoSpaceDN w:val="0"/>
        <w:adjustRightInd w:val="0"/>
        <w:spacing w:after="0" w:line="360" w:lineRule="auto"/>
        <w:contextualSpacing w:val="0"/>
        <w:rPr>
          <w:rFonts w:ascii="Arial" w:hAnsi="Arial" w:cs="Arial"/>
          <w:sz w:val="24"/>
          <w:szCs w:val="24"/>
          <w:u w:val="single"/>
        </w:rPr>
      </w:pPr>
      <w:r w:rsidRPr="00D15A99">
        <w:rPr>
          <w:rFonts w:ascii="Arial" w:eastAsia="Times New Roman" w:hAnsi="Arial" w:cs="Arial"/>
          <w:sz w:val="24"/>
          <w:szCs w:val="24"/>
        </w:rPr>
        <w:t>Dokumenty zamówienia bezpośrednio związane z postępowaniem o udzielenie zamówienia, w tym zmiany i wyjaśnienia treści SWZ, udostępniane będą na stronie internetowej prowadzonego postępowania na Platformie e-Zamówienia, pod adresem:</w:t>
      </w:r>
    </w:p>
    <w:p w14:paraId="4C4BEC08" w14:textId="75DEC054" w:rsidR="00C05057" w:rsidRPr="00EA1AA3" w:rsidRDefault="00C92247" w:rsidP="00315269">
      <w:pPr>
        <w:pStyle w:val="Akapitzlist"/>
        <w:overflowPunct w:val="0"/>
        <w:autoSpaceDE w:val="0"/>
        <w:autoSpaceDN w:val="0"/>
        <w:adjustRightInd w:val="0"/>
        <w:spacing w:after="0" w:line="360" w:lineRule="auto"/>
        <w:ind w:left="644"/>
        <w:contextualSpacing w:val="0"/>
        <w:rPr>
          <w:rFonts w:ascii="Arial" w:hAnsi="Arial" w:cs="Arial"/>
          <w:sz w:val="24"/>
          <w:szCs w:val="24"/>
          <w:u w:val="single"/>
        </w:rPr>
      </w:pPr>
      <w:hyperlink r:id="rId11" w:history="1">
        <w:r w:rsidRPr="00CB48A6">
          <w:rPr>
            <w:rStyle w:val="Hipercze"/>
            <w:rFonts w:ascii="Arial" w:eastAsia="Times New Roman" w:hAnsi="Arial" w:cs="Arial"/>
            <w:sz w:val="24"/>
            <w:szCs w:val="24"/>
          </w:rPr>
          <w:t>https://ezamowienia.gov.pl/mp-client/search/list/ocds-148610-13f14ffb-92cf-44a5-8b53-080ccbff0493</w:t>
        </w:r>
      </w:hyperlink>
      <w:r>
        <w:rPr>
          <w:rFonts w:ascii="Arial" w:eastAsia="Times New Roman" w:hAnsi="Arial" w:cs="Arial"/>
          <w:sz w:val="24"/>
          <w:szCs w:val="24"/>
        </w:rPr>
        <w:t xml:space="preserve"> </w:t>
      </w:r>
    </w:p>
    <w:p w14:paraId="73B61D0A" w14:textId="2C850577" w:rsidR="00877E9D" w:rsidRPr="00EA1AA3" w:rsidRDefault="009546D9" w:rsidP="00315269">
      <w:pPr>
        <w:pStyle w:val="Akapitzlist"/>
        <w:numPr>
          <w:ilvl w:val="0"/>
          <w:numId w:val="23"/>
        </w:numPr>
        <w:spacing w:after="0" w:line="360" w:lineRule="auto"/>
        <w:contextualSpacing w:val="0"/>
        <w:rPr>
          <w:rFonts w:ascii="Arial" w:hAnsi="Arial" w:cs="Arial"/>
          <w:sz w:val="24"/>
          <w:szCs w:val="24"/>
        </w:rPr>
      </w:pPr>
      <w:r w:rsidRPr="00EA1AA3">
        <w:rPr>
          <w:rFonts w:ascii="Arial" w:hAnsi="Arial" w:cs="Arial"/>
          <w:sz w:val="24"/>
          <w:szCs w:val="24"/>
        </w:rPr>
        <w:t>Tryb udzielenia zamówienia</w:t>
      </w:r>
      <w:r w:rsidR="00877E9D" w:rsidRPr="00EA1AA3">
        <w:rPr>
          <w:rFonts w:ascii="Arial" w:hAnsi="Arial" w:cs="Arial"/>
          <w:sz w:val="24"/>
          <w:szCs w:val="24"/>
        </w:rPr>
        <w:t>:</w:t>
      </w:r>
    </w:p>
    <w:p w14:paraId="380C2DF5" w14:textId="3D3B33E6" w:rsidR="009546D9" w:rsidRPr="00EA1AA3" w:rsidRDefault="009546D9" w:rsidP="00315269">
      <w:pPr>
        <w:pStyle w:val="Akapitzlist"/>
        <w:spacing w:after="0" w:line="360" w:lineRule="auto"/>
        <w:ind w:left="360"/>
        <w:contextualSpacing w:val="0"/>
        <w:rPr>
          <w:rFonts w:ascii="Arial" w:hAnsi="Arial" w:cs="Arial"/>
          <w:b/>
          <w:bCs/>
          <w:sz w:val="24"/>
          <w:szCs w:val="24"/>
        </w:rPr>
      </w:pPr>
      <w:r w:rsidRPr="00EA1AA3">
        <w:rPr>
          <w:rFonts w:ascii="Arial" w:hAnsi="Arial" w:cs="Arial"/>
          <w:sz w:val="24"/>
          <w:szCs w:val="24"/>
        </w:rPr>
        <w:t>Postępowanie o udzielnie zamówienia publicznego prowadzone jest w trybie podstawowym bez negocjacji, na podstawie art. 275 pkt 1 ustawy z dnia 11 września 2019 r.– Prawo zamówień publicznych (</w:t>
      </w:r>
      <w:r w:rsidR="00C15FEE" w:rsidRPr="00EA1AA3">
        <w:rPr>
          <w:rFonts w:ascii="Arial" w:hAnsi="Arial" w:cs="Arial"/>
          <w:iCs/>
          <w:noProof/>
          <w:color w:val="000000" w:themeColor="text1"/>
          <w:sz w:val="24"/>
          <w:szCs w:val="24"/>
        </w:rPr>
        <w:t>Dz. U. z 202</w:t>
      </w:r>
      <w:r w:rsidR="00C05057">
        <w:rPr>
          <w:rFonts w:ascii="Arial" w:hAnsi="Arial" w:cs="Arial"/>
          <w:iCs/>
          <w:noProof/>
          <w:color w:val="000000" w:themeColor="text1"/>
          <w:sz w:val="24"/>
          <w:szCs w:val="24"/>
        </w:rPr>
        <w:t>6</w:t>
      </w:r>
      <w:r w:rsidR="00C15FEE" w:rsidRPr="00EA1AA3">
        <w:rPr>
          <w:rFonts w:ascii="Arial" w:hAnsi="Arial" w:cs="Arial"/>
          <w:iCs/>
          <w:noProof/>
          <w:color w:val="000000" w:themeColor="text1"/>
          <w:sz w:val="24"/>
          <w:szCs w:val="24"/>
        </w:rPr>
        <w:t xml:space="preserve"> r. poz. </w:t>
      </w:r>
      <w:r w:rsidR="00C05057">
        <w:rPr>
          <w:rFonts w:ascii="Arial" w:hAnsi="Arial" w:cs="Arial"/>
          <w:iCs/>
          <w:noProof/>
          <w:color w:val="000000" w:themeColor="text1"/>
          <w:sz w:val="24"/>
          <w:szCs w:val="24"/>
        </w:rPr>
        <w:t>793 z późn.zm.</w:t>
      </w:r>
      <w:r w:rsidRPr="00EA1AA3">
        <w:rPr>
          <w:rFonts w:ascii="Arial" w:hAnsi="Arial" w:cs="Arial"/>
          <w:sz w:val="24"/>
          <w:szCs w:val="24"/>
        </w:rPr>
        <w:t>) zwanej dalej „Pzp”.</w:t>
      </w:r>
    </w:p>
    <w:p w14:paraId="464BF010"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 xml:space="preserve">Postępowanie o udzielenie zamówienia prowadzone jest w języku polskim. </w:t>
      </w:r>
    </w:p>
    <w:p w14:paraId="6A456A67" w14:textId="15D77E8F"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Do czynności podejmowanych przez Zamawiającego i Wykonawców w postępowaniu stosuje się przepisy powołanej ustawy Pzp oraz aktów wykonawczych wydanych na jej podstawie, a w sprawach nieuregulowanych przepisy ustawy z dnia 23 kwietnia 1964 r.-Kodeks cywilny (</w:t>
      </w:r>
      <w:r w:rsidR="0047110C" w:rsidRPr="00EA1AA3">
        <w:rPr>
          <w:rFonts w:ascii="Arial" w:eastAsia="Calibri" w:hAnsi="Arial" w:cs="Arial"/>
          <w:sz w:val="24"/>
          <w:szCs w:val="24"/>
          <w:lang w:eastAsia="pl-PL"/>
        </w:rPr>
        <w:t>Dz.U.202</w:t>
      </w:r>
      <w:r w:rsidR="00C05057">
        <w:rPr>
          <w:rFonts w:ascii="Arial" w:eastAsia="Calibri" w:hAnsi="Arial" w:cs="Arial"/>
          <w:sz w:val="24"/>
          <w:szCs w:val="24"/>
          <w:lang w:eastAsia="pl-PL"/>
        </w:rPr>
        <w:t>6 poz. 795 ze zm.</w:t>
      </w:r>
      <w:r w:rsidR="0047110C" w:rsidRPr="00EA1AA3">
        <w:rPr>
          <w:rFonts w:ascii="Arial" w:eastAsia="Calibri" w:hAnsi="Arial" w:cs="Arial"/>
          <w:sz w:val="24"/>
          <w:szCs w:val="24"/>
          <w:lang w:eastAsia="pl-PL"/>
        </w:rPr>
        <w:t>).</w:t>
      </w:r>
    </w:p>
    <w:p w14:paraId="040FF466"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Do prowadzonego postępowania zastosowanie mają także akty wykonawcze do wymienionej ustawy Pzp, w szczególności:</w:t>
      </w:r>
    </w:p>
    <w:p w14:paraId="731F8DA5" w14:textId="7FFABB8D" w:rsidR="009546D9" w:rsidRPr="00EA1AA3" w:rsidRDefault="009546D9" w:rsidP="00315269">
      <w:pPr>
        <w:numPr>
          <w:ilvl w:val="0"/>
          <w:numId w:val="10"/>
        </w:numPr>
        <w:spacing w:after="0" w:line="360" w:lineRule="auto"/>
        <w:rPr>
          <w:rFonts w:ascii="Arial" w:eastAsia="Calibri" w:hAnsi="Arial" w:cs="Arial"/>
          <w:sz w:val="24"/>
          <w:szCs w:val="24"/>
          <w:lang w:eastAsia="pl-PL"/>
        </w:rPr>
      </w:pPr>
      <w:r w:rsidRPr="00EA1AA3">
        <w:rPr>
          <w:rFonts w:ascii="Arial" w:eastAsia="Calibri" w:hAnsi="Arial" w:cs="Arial"/>
          <w:sz w:val="24"/>
          <w:szCs w:val="24"/>
          <w:lang w:eastAsia="pl-PL"/>
        </w:rPr>
        <w:t>Rozporządzenie Ministra Rozwoju, Pracy i Technologii z dnia 23 grudnia 2020r.</w:t>
      </w:r>
      <w:r w:rsidR="00C92247">
        <w:rPr>
          <w:rFonts w:ascii="Arial" w:eastAsia="Calibri" w:hAnsi="Arial" w:cs="Arial"/>
          <w:sz w:val="24"/>
          <w:szCs w:val="24"/>
          <w:lang w:eastAsia="pl-PL"/>
        </w:rPr>
        <w:br/>
      </w:r>
      <w:r w:rsidRPr="00EA1AA3">
        <w:rPr>
          <w:rFonts w:ascii="Arial" w:eastAsia="Calibri" w:hAnsi="Arial" w:cs="Arial"/>
          <w:sz w:val="24"/>
          <w:szCs w:val="24"/>
          <w:lang w:eastAsia="pl-PL"/>
        </w:rPr>
        <w:t>w sprawie podmiotowych środków dowodowych oraz innych dokumentów lub oświadczeń, jakich może żądać zamawiający od wykonawcy</w:t>
      </w:r>
      <w:r w:rsidRPr="00EA1AA3">
        <w:rPr>
          <w:rFonts w:ascii="Arial" w:eastAsia="Calibri" w:hAnsi="Arial" w:cs="Arial"/>
          <w:color w:val="FF0000"/>
          <w:sz w:val="24"/>
          <w:szCs w:val="24"/>
          <w:lang w:eastAsia="pl-PL"/>
        </w:rPr>
        <w:t xml:space="preserve"> </w:t>
      </w:r>
      <w:r w:rsidRPr="00EA1AA3">
        <w:rPr>
          <w:rFonts w:ascii="Arial" w:eastAsia="Calibri" w:hAnsi="Arial" w:cs="Arial"/>
          <w:sz w:val="24"/>
          <w:szCs w:val="24"/>
          <w:lang w:eastAsia="pl-PL"/>
        </w:rPr>
        <w:t>(Dz. U.</w:t>
      </w:r>
      <w:r w:rsidR="007361DC" w:rsidRPr="00EA1AA3">
        <w:rPr>
          <w:rFonts w:ascii="Arial" w:eastAsia="Calibri" w:hAnsi="Arial" w:cs="Arial"/>
          <w:sz w:val="24"/>
          <w:szCs w:val="24"/>
          <w:lang w:eastAsia="pl-PL"/>
        </w:rPr>
        <w:t xml:space="preserve"> z 2020</w:t>
      </w:r>
      <w:r w:rsidRPr="00EA1AA3">
        <w:rPr>
          <w:rFonts w:ascii="Arial" w:eastAsia="Calibri" w:hAnsi="Arial" w:cs="Arial"/>
          <w:sz w:val="24"/>
          <w:szCs w:val="24"/>
          <w:lang w:eastAsia="pl-PL"/>
        </w:rPr>
        <w:t xml:space="preserve"> poz. 2415 z </w:t>
      </w:r>
      <w:proofErr w:type="spellStart"/>
      <w:r w:rsidRPr="00EA1AA3">
        <w:rPr>
          <w:rFonts w:ascii="Arial" w:eastAsia="Calibri" w:hAnsi="Arial" w:cs="Arial"/>
          <w:sz w:val="24"/>
          <w:szCs w:val="24"/>
          <w:lang w:eastAsia="pl-PL"/>
        </w:rPr>
        <w:t>późn</w:t>
      </w:r>
      <w:proofErr w:type="spellEnd"/>
      <w:r w:rsidRPr="00EA1AA3">
        <w:rPr>
          <w:rFonts w:ascii="Arial" w:eastAsia="Calibri" w:hAnsi="Arial" w:cs="Arial"/>
          <w:sz w:val="24"/>
          <w:szCs w:val="24"/>
          <w:lang w:eastAsia="pl-PL"/>
        </w:rPr>
        <w:t>. zm. ) zwane dalej Rozporządzeniem dot. podmiotowych środków dowodowych;</w:t>
      </w:r>
    </w:p>
    <w:p w14:paraId="1C89F3AC" w14:textId="2AA5AFFB" w:rsidR="009546D9" w:rsidRPr="00EA1AA3" w:rsidRDefault="009546D9" w:rsidP="00315269">
      <w:pPr>
        <w:numPr>
          <w:ilvl w:val="0"/>
          <w:numId w:val="10"/>
        </w:numPr>
        <w:spacing w:after="0" w:line="360" w:lineRule="auto"/>
        <w:rPr>
          <w:rFonts w:ascii="Arial" w:eastAsia="Calibri" w:hAnsi="Arial" w:cs="Arial"/>
          <w:sz w:val="24"/>
          <w:szCs w:val="24"/>
          <w:lang w:eastAsia="pl-PL"/>
        </w:rPr>
      </w:pPr>
      <w:r w:rsidRPr="00EA1AA3">
        <w:rPr>
          <w:rFonts w:ascii="Arial" w:eastAsia="Calibri" w:hAnsi="Arial" w:cs="Arial"/>
          <w:sz w:val="24"/>
          <w:szCs w:val="24"/>
          <w:lang w:eastAsia="pl-PL"/>
        </w:rPr>
        <w:t>Rozporządzenie Prezesa Rady Ministrów z dnia 30 grudnia 2020r. w sprawie sposobu sporządzania</w:t>
      </w:r>
      <w:r w:rsidR="00C15FEE" w:rsidRPr="00EA1AA3">
        <w:rPr>
          <w:rFonts w:ascii="Arial" w:eastAsia="Calibri" w:hAnsi="Arial" w:cs="Arial"/>
          <w:sz w:val="24"/>
          <w:szCs w:val="24"/>
          <w:lang w:eastAsia="pl-PL"/>
        </w:rPr>
        <w:t xml:space="preserve"> </w:t>
      </w:r>
      <w:r w:rsidRPr="00EA1AA3">
        <w:rPr>
          <w:rFonts w:ascii="Arial" w:eastAsia="Calibri" w:hAnsi="Arial" w:cs="Arial"/>
          <w:sz w:val="24"/>
          <w:szCs w:val="24"/>
          <w:lang w:eastAsia="pl-PL"/>
        </w:rPr>
        <w:t>i przekazywania informacji oraz wymagań technicznych dla dokumentów elektronicznych oraz środków komunikacji elektronicznej w postępowaniu o udzielenie zamówienia publicznego lub konkursie) (Dz. U. z 2020r. poz. 2452), zwane dalej Rozporządzeniem dot. środków komunikacji elektronicznej.</w:t>
      </w:r>
    </w:p>
    <w:p w14:paraId="7355C35B" w14:textId="3D5631DD" w:rsidR="009546D9" w:rsidRPr="00533BB2" w:rsidRDefault="009546D9" w:rsidP="00315269">
      <w:pPr>
        <w:numPr>
          <w:ilvl w:val="0"/>
          <w:numId w:val="23"/>
        </w:numPr>
        <w:spacing w:after="0" w:line="360" w:lineRule="auto"/>
        <w:ind w:left="340"/>
        <w:rPr>
          <w:rFonts w:ascii="Arial" w:eastAsia="Calibri" w:hAnsi="Arial" w:cs="Arial"/>
          <w:sz w:val="24"/>
          <w:szCs w:val="24"/>
          <w:lang w:eastAsia="pl-PL"/>
        </w:rPr>
      </w:pPr>
      <w:r w:rsidRPr="00533BB2">
        <w:rPr>
          <w:rFonts w:ascii="Arial" w:eastAsia="Calibri" w:hAnsi="Arial" w:cs="Arial"/>
          <w:sz w:val="24"/>
          <w:szCs w:val="24"/>
          <w:lang w:eastAsia="pl-PL"/>
        </w:rPr>
        <w:t>Niniejsze zamówienie jest ujęte w planie postępowań na 202</w:t>
      </w:r>
      <w:r w:rsidR="00C05057" w:rsidRPr="00533BB2">
        <w:rPr>
          <w:rFonts w:ascii="Arial" w:eastAsia="Calibri" w:hAnsi="Arial" w:cs="Arial"/>
          <w:sz w:val="24"/>
          <w:szCs w:val="24"/>
          <w:lang w:eastAsia="pl-PL"/>
        </w:rPr>
        <w:t>6</w:t>
      </w:r>
      <w:r w:rsidRPr="00533BB2">
        <w:rPr>
          <w:rFonts w:ascii="Arial" w:eastAsia="Calibri" w:hAnsi="Arial" w:cs="Arial"/>
          <w:sz w:val="24"/>
          <w:szCs w:val="24"/>
          <w:lang w:eastAsia="pl-PL"/>
        </w:rPr>
        <w:t xml:space="preserve"> rok pod poz</w:t>
      </w:r>
      <w:r w:rsidR="00EC3794" w:rsidRPr="00533BB2">
        <w:rPr>
          <w:rFonts w:ascii="Arial" w:eastAsia="Calibri" w:hAnsi="Arial" w:cs="Arial"/>
          <w:sz w:val="24"/>
          <w:szCs w:val="24"/>
          <w:lang w:eastAsia="pl-PL"/>
        </w:rPr>
        <w:t>.</w:t>
      </w:r>
      <w:r w:rsidR="00533BB2" w:rsidRPr="00533BB2">
        <w:rPr>
          <w:rFonts w:ascii="Arial" w:eastAsia="Calibri" w:hAnsi="Arial" w:cs="Arial"/>
          <w:sz w:val="24"/>
          <w:szCs w:val="24"/>
          <w:lang w:eastAsia="pl-PL"/>
        </w:rPr>
        <w:t>1.3.7</w:t>
      </w:r>
      <w:r w:rsidR="00EA1AA3" w:rsidRPr="00533BB2">
        <w:rPr>
          <w:rFonts w:ascii="Arial" w:eastAsia="Calibri" w:hAnsi="Arial" w:cs="Arial"/>
          <w:sz w:val="24"/>
          <w:szCs w:val="24"/>
          <w:lang w:eastAsia="pl-PL"/>
        </w:rPr>
        <w:t>.</w:t>
      </w:r>
    </w:p>
    <w:p w14:paraId="3C346AE7"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Szacunkowa wartość przedmiotowego zamówienia nie przekracza progów unijnych o jakich mowa w art. 3 ustawy Pzp.</w:t>
      </w:r>
    </w:p>
    <w:p w14:paraId="41F5E8AC"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Zamawiający nie dopuszcza składania ofert częściowych ani wariantowych.</w:t>
      </w:r>
    </w:p>
    <w:p w14:paraId="1B48B7A0" w14:textId="6E26996A" w:rsidR="00877E9D" w:rsidRPr="00EA1AA3" w:rsidRDefault="009546D9" w:rsidP="00315269">
      <w:pPr>
        <w:numPr>
          <w:ilvl w:val="0"/>
          <w:numId w:val="23"/>
        </w:numPr>
        <w:tabs>
          <w:tab w:val="left" w:pos="3855"/>
        </w:tabs>
        <w:spacing w:after="0" w:line="360" w:lineRule="auto"/>
        <w:rPr>
          <w:rFonts w:ascii="Arial" w:eastAsia="Calibri" w:hAnsi="Arial" w:cs="Arial"/>
          <w:sz w:val="24"/>
          <w:szCs w:val="24"/>
          <w:lang w:eastAsia="pl-PL"/>
        </w:rPr>
      </w:pPr>
      <w:r w:rsidRPr="00EA1AA3">
        <w:rPr>
          <w:rFonts w:ascii="Arial" w:eastAsia="Calibri" w:hAnsi="Arial" w:cs="Arial"/>
          <w:sz w:val="24"/>
          <w:szCs w:val="24"/>
          <w:lang w:eastAsia="pl-PL"/>
        </w:rPr>
        <w:t>Stosownie do art. 91 ust. 2 ustawy Pzp Zamawiający wskazuje, że niedokonanie podziału zamówienia na części uzasadnione jest względami technicznymi, organizacyjnymi i ekonomicznymi.</w:t>
      </w:r>
      <w:r w:rsidR="00877E9D" w:rsidRPr="00EA1AA3">
        <w:rPr>
          <w:rFonts w:ascii="Arial" w:eastAsia="Calibri" w:hAnsi="Arial" w:cs="Arial"/>
          <w:sz w:val="24"/>
          <w:szCs w:val="24"/>
          <w:lang w:eastAsia="pl-PL"/>
        </w:rPr>
        <w:t xml:space="preserve"> Zamówienie ma charakter jednorodny, brak podziału na części nie wpływa na konkurencję.</w:t>
      </w:r>
    </w:p>
    <w:p w14:paraId="4E093E28"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Zamawiający nie przewiduje aukcji elektronicznej.</w:t>
      </w:r>
    </w:p>
    <w:p w14:paraId="53A273F3"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Zamawiający nie przewiduje złożenia oferty w postaci katalogów elektronicznych.</w:t>
      </w:r>
    </w:p>
    <w:p w14:paraId="1A470EF1"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Zamawiający nie prowadzi postępowania w celu zawarcia umowy ramowej.</w:t>
      </w:r>
    </w:p>
    <w:p w14:paraId="3314E8FA" w14:textId="77777777" w:rsidR="009546D9"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Zamawiający przewiduje możliwość unieważnienia postępowania na podstawie art. 257</w:t>
      </w:r>
      <w:r w:rsidRPr="00EA1AA3">
        <w:rPr>
          <w:rFonts w:ascii="Arial" w:eastAsia="Calibri" w:hAnsi="Arial" w:cs="Arial"/>
          <w:bCs/>
          <w:sz w:val="24"/>
          <w:szCs w:val="24"/>
        </w:rPr>
        <w:t xml:space="preserve"> ustawy Pzp.</w:t>
      </w:r>
    </w:p>
    <w:p w14:paraId="276370AA" w14:textId="50F9FB25" w:rsidR="00D51910" w:rsidRPr="00EA1AA3" w:rsidRDefault="00D51910" w:rsidP="00315269">
      <w:pPr>
        <w:numPr>
          <w:ilvl w:val="0"/>
          <w:numId w:val="23"/>
        </w:numPr>
        <w:spacing w:after="0" w:line="360" w:lineRule="auto"/>
        <w:ind w:left="340"/>
        <w:rPr>
          <w:rFonts w:ascii="Arial" w:eastAsia="Calibri" w:hAnsi="Arial" w:cs="Arial"/>
          <w:b/>
          <w:bCs/>
          <w:sz w:val="24"/>
          <w:szCs w:val="24"/>
          <w:lang w:eastAsia="pl-PL"/>
        </w:rPr>
      </w:pPr>
      <w:r w:rsidRPr="00EA1AA3">
        <w:rPr>
          <w:rFonts w:ascii="Arial" w:eastAsia="Calibri" w:hAnsi="Arial" w:cs="Arial"/>
          <w:b/>
          <w:bCs/>
          <w:sz w:val="24"/>
          <w:szCs w:val="24"/>
          <w:lang w:eastAsia="pl-PL"/>
        </w:rPr>
        <w:t>Stosownie do przepisu art. 95 ust. 1 PZP, Zamawiający wymaga, aby osoby bezpośrednio związane</w:t>
      </w:r>
      <w:r w:rsidR="00C15FEE" w:rsidRPr="00EA1AA3">
        <w:rPr>
          <w:rFonts w:ascii="Arial" w:eastAsia="Calibri" w:hAnsi="Arial" w:cs="Arial"/>
          <w:b/>
          <w:bCs/>
          <w:sz w:val="24"/>
          <w:szCs w:val="24"/>
          <w:lang w:eastAsia="pl-PL"/>
        </w:rPr>
        <w:t xml:space="preserve"> </w:t>
      </w:r>
      <w:r w:rsidRPr="00EA1AA3">
        <w:rPr>
          <w:rFonts w:ascii="Arial" w:eastAsia="Calibri" w:hAnsi="Arial" w:cs="Arial"/>
          <w:b/>
          <w:bCs/>
          <w:sz w:val="24"/>
          <w:szCs w:val="24"/>
          <w:lang w:eastAsia="pl-PL"/>
        </w:rPr>
        <w:t>z realizacją zamówieni</w:t>
      </w:r>
      <w:r w:rsidR="003E14D1" w:rsidRPr="00EA1AA3">
        <w:rPr>
          <w:rFonts w:ascii="Arial" w:eastAsia="Calibri" w:hAnsi="Arial" w:cs="Arial"/>
          <w:b/>
          <w:bCs/>
          <w:sz w:val="24"/>
          <w:szCs w:val="24"/>
          <w:lang w:eastAsia="pl-PL"/>
        </w:rPr>
        <w:t>a (przygotowujące posiłki)</w:t>
      </w:r>
      <w:r w:rsidRPr="00EA1AA3">
        <w:rPr>
          <w:rFonts w:ascii="Arial" w:eastAsia="Calibri" w:hAnsi="Arial" w:cs="Arial"/>
          <w:b/>
          <w:bCs/>
          <w:sz w:val="24"/>
          <w:szCs w:val="24"/>
          <w:lang w:eastAsia="pl-PL"/>
        </w:rPr>
        <w:t xml:space="preserve">, zatrudnione przez Wykonawcę, podwykonawcę lub dalszego podwykonawcę na podstawie umowy o pracę w rozumieniu przepisów ustawy z dnia 26 czerwca 1974 r. - Kodeks pracy </w:t>
      </w:r>
      <w:r w:rsidR="0047110C" w:rsidRPr="00EA1AA3">
        <w:rPr>
          <w:rFonts w:ascii="Arial" w:eastAsia="Calibri" w:hAnsi="Arial" w:cs="Arial"/>
          <w:b/>
          <w:bCs/>
          <w:sz w:val="24"/>
          <w:szCs w:val="24"/>
          <w:lang w:eastAsia="pl-PL"/>
        </w:rPr>
        <w:t>(Dz.U.2025</w:t>
      </w:r>
      <w:r w:rsidR="00C05057">
        <w:rPr>
          <w:rFonts w:ascii="Arial" w:eastAsia="Calibri" w:hAnsi="Arial" w:cs="Arial"/>
          <w:b/>
          <w:bCs/>
          <w:sz w:val="24"/>
          <w:szCs w:val="24"/>
          <w:lang w:eastAsia="pl-PL"/>
        </w:rPr>
        <w:t xml:space="preserve"> poz. 277 z </w:t>
      </w:r>
      <w:proofErr w:type="spellStart"/>
      <w:r w:rsidR="00C05057">
        <w:rPr>
          <w:rFonts w:ascii="Arial" w:eastAsia="Calibri" w:hAnsi="Arial" w:cs="Arial"/>
          <w:b/>
          <w:bCs/>
          <w:sz w:val="24"/>
          <w:szCs w:val="24"/>
          <w:lang w:eastAsia="pl-PL"/>
        </w:rPr>
        <w:t>poźn</w:t>
      </w:r>
      <w:proofErr w:type="spellEnd"/>
      <w:r w:rsidR="00C05057">
        <w:rPr>
          <w:rFonts w:ascii="Arial" w:eastAsia="Calibri" w:hAnsi="Arial" w:cs="Arial"/>
          <w:b/>
          <w:bCs/>
          <w:sz w:val="24"/>
          <w:szCs w:val="24"/>
          <w:lang w:eastAsia="pl-PL"/>
        </w:rPr>
        <w:t>. zm.</w:t>
      </w:r>
      <w:r w:rsidR="0047110C" w:rsidRPr="00EA1AA3">
        <w:rPr>
          <w:rFonts w:ascii="Arial" w:eastAsia="Calibri" w:hAnsi="Arial" w:cs="Arial"/>
          <w:b/>
          <w:bCs/>
          <w:sz w:val="24"/>
          <w:szCs w:val="24"/>
          <w:lang w:eastAsia="pl-PL"/>
        </w:rPr>
        <w:t xml:space="preserve">). </w:t>
      </w:r>
      <w:r w:rsidRPr="00EA1AA3">
        <w:rPr>
          <w:rFonts w:ascii="Arial" w:eastAsia="Calibri" w:hAnsi="Arial" w:cs="Arial"/>
          <w:b/>
          <w:bCs/>
          <w:sz w:val="24"/>
          <w:szCs w:val="24"/>
          <w:lang w:eastAsia="pl-PL"/>
        </w:rPr>
        <w:t>Szczegółowe wymagania dotyczące weryfikacji zatrudnienia tych osób oraz uprawnienia Zamawiającego</w:t>
      </w:r>
      <w:r w:rsidR="00C92247">
        <w:rPr>
          <w:rFonts w:ascii="Arial" w:eastAsia="Calibri" w:hAnsi="Arial" w:cs="Arial"/>
          <w:b/>
          <w:bCs/>
          <w:sz w:val="24"/>
          <w:szCs w:val="24"/>
          <w:lang w:eastAsia="pl-PL"/>
        </w:rPr>
        <w:br/>
      </w:r>
      <w:r w:rsidRPr="00EA1AA3">
        <w:rPr>
          <w:rFonts w:ascii="Arial" w:eastAsia="Calibri" w:hAnsi="Arial" w:cs="Arial"/>
          <w:b/>
          <w:bCs/>
          <w:sz w:val="24"/>
          <w:szCs w:val="24"/>
          <w:lang w:eastAsia="pl-PL"/>
        </w:rPr>
        <w:t xml:space="preserve"> w zakresie kontroli spełniania przez </w:t>
      </w:r>
      <w:r w:rsidR="003B6CDC" w:rsidRPr="00EA1AA3">
        <w:rPr>
          <w:rFonts w:ascii="Arial" w:eastAsia="Calibri" w:hAnsi="Arial" w:cs="Arial"/>
          <w:b/>
          <w:bCs/>
          <w:sz w:val="24"/>
          <w:szCs w:val="24"/>
          <w:lang w:eastAsia="pl-PL"/>
        </w:rPr>
        <w:t>W</w:t>
      </w:r>
      <w:r w:rsidRPr="00EA1AA3">
        <w:rPr>
          <w:rFonts w:ascii="Arial" w:eastAsia="Calibri" w:hAnsi="Arial" w:cs="Arial"/>
          <w:b/>
          <w:bCs/>
          <w:sz w:val="24"/>
          <w:szCs w:val="24"/>
          <w:lang w:eastAsia="pl-PL"/>
        </w:rPr>
        <w:t>ykonawcę wymagań związanych z zatrudnianiem tych osób, a także sankcje z tytułu niespełnienia wymogu zatrudnienia na podstawie umowy o pracę zostały określone w Załącznik</w:t>
      </w:r>
      <w:r w:rsidR="00FB60B3" w:rsidRPr="00EA1AA3">
        <w:rPr>
          <w:rFonts w:ascii="Arial" w:eastAsia="Calibri" w:hAnsi="Arial" w:cs="Arial"/>
          <w:b/>
          <w:bCs/>
          <w:sz w:val="24"/>
          <w:szCs w:val="24"/>
          <w:lang w:eastAsia="pl-PL"/>
        </w:rPr>
        <w:t>u</w:t>
      </w:r>
      <w:r w:rsidRPr="00EA1AA3">
        <w:rPr>
          <w:rFonts w:ascii="Arial" w:eastAsia="Calibri" w:hAnsi="Arial" w:cs="Arial"/>
          <w:b/>
          <w:bCs/>
          <w:sz w:val="24"/>
          <w:szCs w:val="24"/>
          <w:lang w:eastAsia="pl-PL"/>
        </w:rPr>
        <w:t xml:space="preserve"> nr 6 SWZ – Projekt umowy.</w:t>
      </w:r>
    </w:p>
    <w:p w14:paraId="52D21ED7" w14:textId="0DD6606D" w:rsidR="00D51910" w:rsidRPr="00EA1AA3" w:rsidRDefault="009546D9" w:rsidP="00315269">
      <w:pPr>
        <w:numPr>
          <w:ilvl w:val="0"/>
          <w:numId w:val="23"/>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Zamawiający nie przewiduje wyboru najkorzystniejszej oferty z możliwością  prowadzenia negocjacji.</w:t>
      </w:r>
    </w:p>
    <w:p w14:paraId="5C871E2A" w14:textId="105F6B80" w:rsidR="00354255" w:rsidRDefault="009546D9" w:rsidP="00315269">
      <w:pPr>
        <w:pStyle w:val="Akapitzlist"/>
        <w:numPr>
          <w:ilvl w:val="0"/>
          <w:numId w:val="23"/>
        </w:numPr>
        <w:spacing w:after="0" w:line="360" w:lineRule="auto"/>
        <w:rPr>
          <w:rFonts w:ascii="Arial" w:hAnsi="Arial" w:cs="Arial"/>
          <w:sz w:val="24"/>
          <w:szCs w:val="24"/>
        </w:rPr>
      </w:pPr>
      <w:r w:rsidRPr="00EA1AA3">
        <w:rPr>
          <w:rFonts w:ascii="Arial" w:hAnsi="Arial" w:cs="Arial"/>
          <w:sz w:val="24"/>
          <w:szCs w:val="24"/>
        </w:rPr>
        <w:t>Oryginał SWZ podpisany przez Kierownika zamawiającego dostępny jest w formie papierowej w siedzibie Zamawiającego.</w:t>
      </w:r>
    </w:p>
    <w:p w14:paraId="14845262" w14:textId="77777777" w:rsidR="00C92247" w:rsidRPr="00315269" w:rsidRDefault="00C92247" w:rsidP="00C92247">
      <w:pPr>
        <w:pStyle w:val="Akapitzlist"/>
        <w:spacing w:after="0" w:line="360" w:lineRule="auto"/>
        <w:ind w:left="360"/>
        <w:rPr>
          <w:rFonts w:ascii="Arial" w:hAnsi="Arial" w:cs="Arial"/>
          <w:sz w:val="24"/>
          <w:szCs w:val="24"/>
        </w:rPr>
      </w:pPr>
    </w:p>
    <w:p w14:paraId="2983C60E" w14:textId="4D2F1EF3"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lang w:eastAsia="pl-PL"/>
        </w:rPr>
      </w:pPr>
      <w:r w:rsidRPr="00EA1AA3">
        <w:rPr>
          <w:rFonts w:ascii="Arial" w:eastAsia="Times New Roman" w:hAnsi="Arial" w:cs="Arial"/>
          <w:b/>
          <w:bCs/>
          <w:sz w:val="24"/>
          <w:szCs w:val="24"/>
          <w:lang w:eastAsia="pl-PL"/>
        </w:rPr>
        <w:t>Rozdział III. Opis przedmiotu zamówienia</w:t>
      </w:r>
      <w:bookmarkStart w:id="6" w:name="_Hlk63007141"/>
    </w:p>
    <w:p w14:paraId="3F51CBF2" w14:textId="3E655D8E" w:rsidR="009546D9" w:rsidRPr="00EA1AA3" w:rsidRDefault="009546D9" w:rsidP="00315269">
      <w:pPr>
        <w:pStyle w:val="Akapitzlist"/>
        <w:numPr>
          <w:ilvl w:val="0"/>
          <w:numId w:val="24"/>
        </w:numPr>
        <w:spacing w:after="0" w:line="360" w:lineRule="auto"/>
        <w:rPr>
          <w:rFonts w:ascii="Arial" w:hAnsi="Arial" w:cs="Arial"/>
          <w:sz w:val="24"/>
          <w:szCs w:val="24"/>
        </w:rPr>
      </w:pPr>
      <w:bookmarkStart w:id="7" w:name="_Hlk153455957"/>
      <w:r w:rsidRPr="00EA1AA3">
        <w:rPr>
          <w:rFonts w:ascii="Arial" w:hAnsi="Arial" w:cs="Arial"/>
          <w:sz w:val="24"/>
          <w:szCs w:val="24"/>
        </w:rPr>
        <w:t xml:space="preserve">Przedmiotem zamówienia jest </w:t>
      </w:r>
      <w:r w:rsidR="00877E9D" w:rsidRPr="00EA1AA3">
        <w:rPr>
          <w:rFonts w:ascii="Arial" w:hAnsi="Arial" w:cs="Arial"/>
          <w:sz w:val="24"/>
          <w:szCs w:val="24"/>
        </w:rPr>
        <w:t xml:space="preserve">usługa cateringowa </w:t>
      </w:r>
      <w:r w:rsidR="00D51910" w:rsidRPr="00EA1AA3">
        <w:rPr>
          <w:rFonts w:ascii="Arial" w:hAnsi="Arial" w:cs="Arial"/>
          <w:sz w:val="24"/>
          <w:szCs w:val="24"/>
        </w:rPr>
        <w:t>dla uczestników</w:t>
      </w:r>
      <w:r w:rsidR="002659BF" w:rsidRPr="00EA1AA3">
        <w:rPr>
          <w:rFonts w:ascii="Arial" w:hAnsi="Arial" w:cs="Arial"/>
          <w:sz w:val="24"/>
          <w:szCs w:val="24"/>
        </w:rPr>
        <w:t xml:space="preserve"> spotkań </w:t>
      </w:r>
      <w:r w:rsidR="00F12DB8">
        <w:rPr>
          <w:rFonts w:ascii="Arial" w:eastAsia="Times New Roman" w:hAnsi="Arial" w:cs="Arial"/>
          <w:snapToGrid w:val="0"/>
          <w:sz w:val="24"/>
          <w:szCs w:val="24"/>
        </w:rPr>
        <w:t xml:space="preserve"> </w:t>
      </w:r>
      <w:r w:rsidR="002659BF" w:rsidRPr="00EA1AA3">
        <w:rPr>
          <w:rFonts w:ascii="Arial" w:hAnsi="Arial" w:cs="Arial"/>
          <w:sz w:val="24"/>
          <w:szCs w:val="24"/>
        </w:rPr>
        <w:t>organizowanych w zakresie</w:t>
      </w:r>
      <w:r w:rsidRPr="00EA1AA3">
        <w:rPr>
          <w:rFonts w:ascii="Arial" w:hAnsi="Arial" w:cs="Arial"/>
          <w:sz w:val="24"/>
          <w:szCs w:val="24"/>
        </w:rPr>
        <w:t xml:space="preserve"> </w:t>
      </w:r>
      <w:r w:rsidR="00F12DB8">
        <w:rPr>
          <w:rFonts w:ascii="Arial" w:eastAsia="Times New Roman" w:hAnsi="Arial" w:cs="Arial"/>
          <w:snapToGrid w:val="0"/>
          <w:sz w:val="24"/>
          <w:szCs w:val="24"/>
        </w:rPr>
        <w:t xml:space="preserve">zadania </w:t>
      </w:r>
      <w:r w:rsidR="00B74C25">
        <w:rPr>
          <w:rFonts w:ascii="Arial" w:eastAsia="Times New Roman" w:hAnsi="Arial" w:cs="Arial"/>
          <w:snapToGrid w:val="0"/>
          <w:sz w:val="24"/>
          <w:szCs w:val="24"/>
        </w:rPr>
        <w:t>5.7</w:t>
      </w:r>
      <w:r w:rsidR="00F12DB8">
        <w:rPr>
          <w:rFonts w:ascii="Arial" w:eastAsia="Times New Roman" w:hAnsi="Arial" w:cs="Arial"/>
          <w:snapToGrid w:val="0"/>
          <w:sz w:val="24"/>
          <w:szCs w:val="24"/>
        </w:rPr>
        <w:t xml:space="preserve"> oraz </w:t>
      </w:r>
      <w:r w:rsidR="00B74C25">
        <w:rPr>
          <w:rFonts w:ascii="Arial" w:eastAsia="Times New Roman" w:hAnsi="Arial" w:cs="Arial"/>
          <w:snapToGrid w:val="0"/>
          <w:sz w:val="24"/>
          <w:szCs w:val="24"/>
        </w:rPr>
        <w:t>12.9</w:t>
      </w:r>
      <w:r w:rsidR="00F12DB8">
        <w:rPr>
          <w:rFonts w:ascii="Arial" w:eastAsia="Times New Roman" w:hAnsi="Arial" w:cs="Arial"/>
          <w:snapToGrid w:val="0"/>
          <w:sz w:val="24"/>
          <w:szCs w:val="24"/>
        </w:rPr>
        <w:t xml:space="preserve"> </w:t>
      </w:r>
      <w:r w:rsidRPr="00EA1AA3">
        <w:rPr>
          <w:rFonts w:ascii="Arial" w:hAnsi="Arial" w:cs="Arial"/>
          <w:sz w:val="24"/>
          <w:szCs w:val="24"/>
        </w:rPr>
        <w:t>projektu „Dziś Uczeń – Jutro Student”</w:t>
      </w:r>
      <w:r w:rsidR="00D51910" w:rsidRPr="00EA1AA3">
        <w:rPr>
          <w:rFonts w:ascii="Arial" w:hAnsi="Arial" w:cs="Arial"/>
          <w:sz w:val="24"/>
          <w:szCs w:val="24"/>
        </w:rPr>
        <w:t xml:space="preserve"> realizowanego w ramach programu regionalnego Fundusze Europejskie dla Świętokrzyskiego 2021-2027 współfinansowanego ze środków Europejskiego Funduszu Społecznego Plus (EFS+), nr umowy: FESW.08.03-IZ.00-0002/23.</w:t>
      </w:r>
    </w:p>
    <w:bookmarkEnd w:id="7"/>
    <w:p w14:paraId="4009D9FB" w14:textId="77777777" w:rsidR="009546D9" w:rsidRPr="00EA1AA3" w:rsidRDefault="009546D9" w:rsidP="00315269">
      <w:pPr>
        <w:pStyle w:val="Akapitzlist"/>
        <w:numPr>
          <w:ilvl w:val="0"/>
          <w:numId w:val="24"/>
        </w:numPr>
        <w:spacing w:after="0" w:line="360" w:lineRule="auto"/>
        <w:contextualSpacing w:val="0"/>
        <w:rPr>
          <w:rFonts w:ascii="Arial" w:hAnsi="Arial" w:cs="Arial"/>
          <w:sz w:val="24"/>
          <w:szCs w:val="24"/>
        </w:rPr>
      </w:pPr>
      <w:r w:rsidRPr="00EA1AA3">
        <w:rPr>
          <w:rFonts w:ascii="Arial" w:hAnsi="Arial" w:cs="Arial"/>
          <w:sz w:val="24"/>
          <w:szCs w:val="24"/>
        </w:rPr>
        <w:t xml:space="preserve">Wspólny Słownik Zamówień (CPV): </w:t>
      </w:r>
    </w:p>
    <w:p w14:paraId="76C4C4E2" w14:textId="77777777" w:rsidR="00D51910" w:rsidRPr="00EA1AA3" w:rsidRDefault="00D51910" w:rsidP="00315269">
      <w:pPr>
        <w:pStyle w:val="Akapitzlist"/>
        <w:spacing w:after="0" w:line="360" w:lineRule="auto"/>
        <w:ind w:left="360"/>
        <w:rPr>
          <w:rFonts w:ascii="Arial" w:hAnsi="Arial" w:cs="Arial"/>
          <w:sz w:val="24"/>
          <w:szCs w:val="24"/>
        </w:rPr>
      </w:pPr>
      <w:r w:rsidRPr="00EA1AA3">
        <w:rPr>
          <w:rFonts w:ascii="Arial" w:hAnsi="Arial" w:cs="Arial"/>
          <w:sz w:val="24"/>
          <w:szCs w:val="24"/>
        </w:rPr>
        <w:t>Główny kod CPV</w:t>
      </w:r>
    </w:p>
    <w:p w14:paraId="31284D61" w14:textId="164A97C4" w:rsidR="00D51910" w:rsidRPr="00EA1AA3" w:rsidRDefault="00D51910" w:rsidP="00315269">
      <w:pPr>
        <w:pStyle w:val="Akapitzlist"/>
        <w:spacing w:after="0" w:line="360" w:lineRule="auto"/>
        <w:ind w:left="360"/>
        <w:rPr>
          <w:rFonts w:ascii="Arial" w:hAnsi="Arial" w:cs="Arial"/>
          <w:sz w:val="24"/>
          <w:szCs w:val="24"/>
        </w:rPr>
      </w:pPr>
      <w:r w:rsidRPr="00EA1AA3">
        <w:rPr>
          <w:rFonts w:ascii="Arial" w:hAnsi="Arial" w:cs="Arial"/>
          <w:sz w:val="24"/>
          <w:szCs w:val="24"/>
        </w:rPr>
        <w:t>55321000-6 Usługi przygotowywania posiłków</w:t>
      </w:r>
    </w:p>
    <w:p w14:paraId="4CDCAEDB" w14:textId="77777777" w:rsidR="00D51910" w:rsidRPr="00EA1AA3" w:rsidRDefault="00D51910" w:rsidP="00315269">
      <w:pPr>
        <w:pStyle w:val="Akapitzlist"/>
        <w:spacing w:after="0" w:line="360" w:lineRule="auto"/>
        <w:ind w:left="360"/>
        <w:rPr>
          <w:rFonts w:ascii="Arial" w:hAnsi="Arial" w:cs="Arial"/>
          <w:sz w:val="24"/>
          <w:szCs w:val="24"/>
        </w:rPr>
      </w:pPr>
      <w:r w:rsidRPr="00EA1AA3">
        <w:rPr>
          <w:rFonts w:ascii="Arial" w:hAnsi="Arial" w:cs="Arial"/>
          <w:sz w:val="24"/>
          <w:szCs w:val="24"/>
        </w:rPr>
        <w:t>Dodatkowy kod CPV</w:t>
      </w:r>
    </w:p>
    <w:p w14:paraId="5C6AB9B9" w14:textId="5278AA60" w:rsidR="00D51910" w:rsidRPr="00EA1AA3" w:rsidRDefault="00D51910" w:rsidP="00315269">
      <w:pPr>
        <w:pStyle w:val="Akapitzlist"/>
        <w:spacing w:after="0" w:line="360" w:lineRule="auto"/>
        <w:ind w:left="360"/>
        <w:rPr>
          <w:rFonts w:ascii="Arial" w:hAnsi="Arial" w:cs="Arial"/>
          <w:sz w:val="24"/>
          <w:szCs w:val="24"/>
        </w:rPr>
      </w:pPr>
      <w:r w:rsidRPr="00EA1AA3">
        <w:rPr>
          <w:rFonts w:ascii="Arial" w:hAnsi="Arial" w:cs="Arial"/>
          <w:sz w:val="24"/>
          <w:szCs w:val="24"/>
        </w:rPr>
        <w:t>55520000-1 Usługi dostarczania posiłków</w:t>
      </w:r>
    </w:p>
    <w:p w14:paraId="606001A2" w14:textId="402FA539" w:rsidR="00D51910" w:rsidRPr="00EA1AA3" w:rsidRDefault="00D51910" w:rsidP="00315269">
      <w:pPr>
        <w:pStyle w:val="Akapitzlist"/>
        <w:spacing w:after="0" w:line="360" w:lineRule="auto"/>
        <w:ind w:left="360"/>
        <w:rPr>
          <w:rFonts w:ascii="Arial" w:hAnsi="Arial" w:cs="Arial"/>
          <w:sz w:val="24"/>
          <w:szCs w:val="24"/>
        </w:rPr>
      </w:pPr>
      <w:r w:rsidRPr="00EA1AA3">
        <w:rPr>
          <w:rFonts w:ascii="Arial" w:hAnsi="Arial" w:cs="Arial"/>
          <w:sz w:val="24"/>
          <w:szCs w:val="24"/>
        </w:rPr>
        <w:t>55300000-3 Usługi restauracyjne i dotyczące podawania posiłków</w:t>
      </w:r>
    </w:p>
    <w:p w14:paraId="267DF7C2" w14:textId="77777777" w:rsidR="00092728" w:rsidRPr="00EA1AA3" w:rsidRDefault="00D51910" w:rsidP="00315269">
      <w:pPr>
        <w:pStyle w:val="Akapitzlist"/>
        <w:numPr>
          <w:ilvl w:val="0"/>
          <w:numId w:val="24"/>
        </w:numPr>
        <w:spacing w:after="0" w:line="360" w:lineRule="auto"/>
        <w:rPr>
          <w:rFonts w:ascii="Arial" w:hAnsi="Arial" w:cs="Arial"/>
          <w:sz w:val="24"/>
          <w:szCs w:val="24"/>
        </w:rPr>
      </w:pPr>
      <w:r w:rsidRPr="00EA1AA3">
        <w:rPr>
          <w:rFonts w:ascii="Arial" w:hAnsi="Arial" w:cs="Arial"/>
          <w:sz w:val="24"/>
          <w:szCs w:val="24"/>
        </w:rPr>
        <w:t>Miejsc</w:t>
      </w:r>
      <w:r w:rsidR="00092728" w:rsidRPr="00EA1AA3">
        <w:rPr>
          <w:rFonts w:ascii="Arial" w:hAnsi="Arial" w:cs="Arial"/>
          <w:sz w:val="24"/>
          <w:szCs w:val="24"/>
        </w:rPr>
        <w:t>a</w:t>
      </w:r>
      <w:r w:rsidRPr="00EA1AA3">
        <w:rPr>
          <w:rFonts w:ascii="Arial" w:hAnsi="Arial" w:cs="Arial"/>
          <w:sz w:val="24"/>
          <w:szCs w:val="24"/>
        </w:rPr>
        <w:t xml:space="preserve"> realizacji</w:t>
      </w:r>
      <w:r w:rsidR="00092728" w:rsidRPr="00EA1AA3">
        <w:rPr>
          <w:rFonts w:ascii="Arial" w:hAnsi="Arial" w:cs="Arial"/>
          <w:sz w:val="24"/>
          <w:szCs w:val="24"/>
        </w:rPr>
        <w:t xml:space="preserve"> usługi</w:t>
      </w:r>
      <w:r w:rsidRPr="00EA1AA3">
        <w:rPr>
          <w:rFonts w:ascii="Arial" w:hAnsi="Arial" w:cs="Arial"/>
          <w:sz w:val="24"/>
          <w:szCs w:val="24"/>
        </w:rPr>
        <w:t>:</w:t>
      </w:r>
    </w:p>
    <w:p w14:paraId="2DCCC539" w14:textId="7E248314" w:rsidR="00EA18B0" w:rsidRPr="00EA1AA3" w:rsidRDefault="00092728" w:rsidP="00315269">
      <w:pPr>
        <w:pStyle w:val="Akapitzlist"/>
        <w:tabs>
          <w:tab w:val="left" w:pos="0"/>
        </w:tabs>
        <w:spacing w:after="0" w:line="360" w:lineRule="auto"/>
        <w:ind w:left="295"/>
        <w:rPr>
          <w:rFonts w:ascii="Arial" w:eastAsia="Times New Roman" w:hAnsi="Arial" w:cs="Arial"/>
          <w:snapToGrid w:val="0"/>
          <w:sz w:val="24"/>
          <w:szCs w:val="24"/>
        </w:rPr>
      </w:pPr>
      <w:r w:rsidRPr="00EA1AA3">
        <w:rPr>
          <w:rFonts w:ascii="Arial" w:eastAsia="Times New Roman" w:hAnsi="Arial" w:cs="Arial"/>
          <w:snapToGrid w:val="0"/>
          <w:sz w:val="24"/>
          <w:szCs w:val="24"/>
        </w:rPr>
        <w:t>1)</w:t>
      </w:r>
      <w:r w:rsidR="00EA18B0" w:rsidRPr="00EA1AA3">
        <w:rPr>
          <w:rFonts w:ascii="Arial" w:eastAsia="Times New Roman" w:hAnsi="Arial" w:cs="Arial"/>
          <w:snapToGrid w:val="0"/>
          <w:sz w:val="24"/>
          <w:szCs w:val="24"/>
        </w:rPr>
        <w:t xml:space="preserve"> Wydział Nauk Ścisłych i Przyrodniczych, ul. Uniwersytecka 7, 25-406 Kielce</w:t>
      </w:r>
      <w:r w:rsidR="004560EC">
        <w:rPr>
          <w:rFonts w:ascii="Arial" w:eastAsia="Times New Roman" w:hAnsi="Arial" w:cs="Arial"/>
          <w:snapToGrid w:val="0"/>
          <w:sz w:val="24"/>
          <w:szCs w:val="24"/>
        </w:rPr>
        <w:t>.</w:t>
      </w:r>
    </w:p>
    <w:p w14:paraId="4FE0BBDE" w14:textId="68A310C7" w:rsidR="009546D9" w:rsidRPr="00EA1AA3" w:rsidRDefault="009546D9" w:rsidP="00315269">
      <w:pPr>
        <w:pStyle w:val="Akapitzlist"/>
        <w:numPr>
          <w:ilvl w:val="0"/>
          <w:numId w:val="24"/>
        </w:numPr>
        <w:spacing w:after="0" w:line="360" w:lineRule="auto"/>
        <w:contextualSpacing w:val="0"/>
        <w:rPr>
          <w:rFonts w:ascii="Arial" w:hAnsi="Arial" w:cs="Arial"/>
          <w:i/>
          <w:iCs/>
          <w:sz w:val="24"/>
          <w:szCs w:val="24"/>
        </w:rPr>
      </w:pPr>
      <w:r w:rsidRPr="00EA1AA3">
        <w:rPr>
          <w:rFonts w:ascii="Arial" w:hAnsi="Arial" w:cs="Arial"/>
          <w:sz w:val="24"/>
          <w:szCs w:val="24"/>
        </w:rPr>
        <w:t>Szczegółowy opis przedmiotu zamówienia określone zostały w  Załączniku nr 1 do SWZ (Opis przedmiotu zamówienia).</w:t>
      </w:r>
    </w:p>
    <w:p w14:paraId="10B20B6C" w14:textId="40ECBFAE" w:rsidR="009546D9" w:rsidRPr="00EA1AA3" w:rsidRDefault="009546D9" w:rsidP="00315269">
      <w:pPr>
        <w:pStyle w:val="Akapitzlist"/>
        <w:numPr>
          <w:ilvl w:val="0"/>
          <w:numId w:val="24"/>
        </w:numPr>
        <w:spacing w:after="0" w:line="360" w:lineRule="auto"/>
        <w:contextualSpacing w:val="0"/>
        <w:rPr>
          <w:rFonts w:ascii="Arial" w:hAnsi="Arial" w:cs="Arial"/>
          <w:sz w:val="24"/>
          <w:szCs w:val="24"/>
        </w:rPr>
      </w:pPr>
      <w:r w:rsidRPr="00EA1AA3">
        <w:rPr>
          <w:rFonts w:ascii="Arial" w:hAnsi="Arial" w:cs="Arial"/>
          <w:sz w:val="24"/>
          <w:szCs w:val="24"/>
        </w:rPr>
        <w:t xml:space="preserve">Zamawiający nie przewiduje udzielania zamówień, o których mowa w art. 214 ust. 1 pkt </w:t>
      </w:r>
      <w:r w:rsidR="003E14D1" w:rsidRPr="00EA1AA3">
        <w:rPr>
          <w:rFonts w:ascii="Arial" w:hAnsi="Arial" w:cs="Arial"/>
          <w:sz w:val="24"/>
          <w:szCs w:val="24"/>
        </w:rPr>
        <w:t>7</w:t>
      </w:r>
      <w:r w:rsidRPr="00EA1AA3">
        <w:rPr>
          <w:rFonts w:ascii="Arial" w:hAnsi="Arial" w:cs="Arial"/>
          <w:sz w:val="24"/>
          <w:szCs w:val="24"/>
        </w:rPr>
        <w:t xml:space="preserve"> PZP.</w:t>
      </w:r>
    </w:p>
    <w:p w14:paraId="025DC64F" w14:textId="5BCB5569" w:rsidR="009546D9" w:rsidRPr="00EA1AA3" w:rsidRDefault="009546D9" w:rsidP="00315269">
      <w:pPr>
        <w:pStyle w:val="Akapitzlist"/>
        <w:numPr>
          <w:ilvl w:val="0"/>
          <w:numId w:val="24"/>
        </w:numPr>
        <w:spacing w:after="0" w:line="360" w:lineRule="auto"/>
        <w:contextualSpacing w:val="0"/>
        <w:rPr>
          <w:rFonts w:ascii="Arial" w:hAnsi="Arial" w:cs="Arial"/>
          <w:sz w:val="24"/>
          <w:szCs w:val="24"/>
        </w:rPr>
      </w:pPr>
      <w:r w:rsidRPr="00EA1AA3">
        <w:rPr>
          <w:rFonts w:ascii="Arial" w:hAnsi="Arial" w:cs="Arial"/>
          <w:sz w:val="24"/>
          <w:szCs w:val="24"/>
        </w:rPr>
        <w:t>Szczegółowe wymagania związane z realizacją zamówienia określa Załącznik nr 6 do SWZ</w:t>
      </w:r>
      <w:r w:rsidR="00F24786" w:rsidRPr="00EA1AA3">
        <w:rPr>
          <w:rFonts w:ascii="Arial" w:hAnsi="Arial" w:cs="Arial"/>
          <w:sz w:val="24"/>
          <w:szCs w:val="24"/>
        </w:rPr>
        <w:t xml:space="preserve"> </w:t>
      </w:r>
      <w:r w:rsidRPr="00EA1AA3">
        <w:rPr>
          <w:rFonts w:ascii="Arial" w:hAnsi="Arial" w:cs="Arial"/>
          <w:sz w:val="24"/>
          <w:szCs w:val="24"/>
        </w:rPr>
        <w:t>(Projekt</w:t>
      </w:r>
      <w:r w:rsidR="00FB2301" w:rsidRPr="00EA1AA3">
        <w:rPr>
          <w:rFonts w:ascii="Arial" w:hAnsi="Arial" w:cs="Arial"/>
          <w:sz w:val="24"/>
          <w:szCs w:val="24"/>
        </w:rPr>
        <w:t xml:space="preserve"> </w:t>
      </w:r>
      <w:r w:rsidRPr="00EA1AA3">
        <w:rPr>
          <w:rFonts w:ascii="Arial" w:hAnsi="Arial" w:cs="Arial"/>
          <w:sz w:val="24"/>
          <w:szCs w:val="24"/>
        </w:rPr>
        <w:t>umowy).</w:t>
      </w:r>
    </w:p>
    <w:p w14:paraId="3DEDDD6C" w14:textId="77777777" w:rsidR="00092728" w:rsidRPr="00EA1AA3" w:rsidRDefault="00092728" w:rsidP="00315269">
      <w:pPr>
        <w:pStyle w:val="Akapitzlist"/>
        <w:spacing w:after="0" w:line="360" w:lineRule="auto"/>
        <w:ind w:left="360"/>
        <w:contextualSpacing w:val="0"/>
        <w:rPr>
          <w:rFonts w:ascii="Arial" w:hAnsi="Arial" w:cs="Arial"/>
          <w:sz w:val="24"/>
          <w:szCs w:val="24"/>
        </w:rPr>
      </w:pPr>
    </w:p>
    <w:p w14:paraId="6808EADD" w14:textId="727F24A8"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lang w:eastAsia="pl-PL"/>
        </w:rPr>
      </w:pPr>
      <w:bookmarkStart w:id="8" w:name="_Hlk146703281"/>
      <w:r w:rsidRPr="00EA1AA3">
        <w:rPr>
          <w:rFonts w:ascii="Arial" w:eastAsia="Times New Roman" w:hAnsi="Arial" w:cs="Arial"/>
          <w:b/>
          <w:bCs/>
          <w:sz w:val="24"/>
          <w:szCs w:val="24"/>
          <w:lang w:eastAsia="pl-PL"/>
        </w:rPr>
        <w:t>Rozdział IV. Przedmiotowe  środki  dowodowe</w:t>
      </w:r>
      <w:bookmarkEnd w:id="8"/>
    </w:p>
    <w:p w14:paraId="2CCE5051" w14:textId="6AD6AAA2" w:rsidR="009546D9" w:rsidRPr="00EA1AA3" w:rsidRDefault="000D67EE" w:rsidP="00315269">
      <w:pPr>
        <w:suppressAutoHyphens/>
        <w:spacing w:after="0" w:line="360" w:lineRule="auto"/>
        <w:rPr>
          <w:rFonts w:ascii="Arial" w:eastAsia="Calibri" w:hAnsi="Arial" w:cs="Arial"/>
          <w:sz w:val="24"/>
          <w:szCs w:val="24"/>
        </w:rPr>
      </w:pPr>
      <w:r w:rsidRPr="00EA1AA3">
        <w:rPr>
          <w:rFonts w:ascii="Arial" w:eastAsia="Calibri" w:hAnsi="Arial" w:cs="Arial"/>
          <w:sz w:val="24"/>
          <w:szCs w:val="24"/>
        </w:rPr>
        <w:t>Zamawiający nie wymaga przedłożenia przedmiotowych środków dowodowych</w:t>
      </w:r>
    </w:p>
    <w:p w14:paraId="2F79E627" w14:textId="77777777" w:rsidR="000D67EE" w:rsidRPr="00EA1AA3" w:rsidRDefault="000D67EE" w:rsidP="00315269">
      <w:pPr>
        <w:suppressAutoHyphens/>
        <w:spacing w:after="0" w:line="360" w:lineRule="auto"/>
        <w:rPr>
          <w:rFonts w:ascii="Arial" w:hAnsi="Arial" w:cs="Arial"/>
          <w:i/>
          <w:iCs/>
          <w:sz w:val="24"/>
          <w:szCs w:val="24"/>
        </w:rPr>
      </w:pPr>
    </w:p>
    <w:p w14:paraId="55E5B0F9" w14:textId="74D4EF3B"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lang w:eastAsia="pl-PL"/>
        </w:rPr>
      </w:pPr>
      <w:bookmarkStart w:id="9" w:name="_Hlk146703363"/>
      <w:r w:rsidRPr="00EA1AA3">
        <w:rPr>
          <w:rFonts w:ascii="Arial" w:eastAsia="Times New Roman" w:hAnsi="Arial" w:cs="Arial"/>
          <w:b/>
          <w:bCs/>
          <w:sz w:val="24"/>
          <w:szCs w:val="24"/>
          <w:lang w:eastAsia="pl-PL"/>
        </w:rPr>
        <w:t>Rozdział V. Podwykonawstwo</w:t>
      </w:r>
      <w:bookmarkEnd w:id="9"/>
    </w:p>
    <w:p w14:paraId="67C31786" w14:textId="77777777" w:rsidR="009546D9" w:rsidRPr="00EA1AA3" w:rsidRDefault="009546D9" w:rsidP="00315269">
      <w:pPr>
        <w:numPr>
          <w:ilvl w:val="0"/>
          <w:numId w:val="8"/>
        </w:numPr>
        <w:tabs>
          <w:tab w:val="left" w:pos="426"/>
        </w:tabs>
        <w:suppressAutoHyphens/>
        <w:spacing w:after="0" w:line="360" w:lineRule="auto"/>
        <w:ind w:left="369"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Wykonawca może powierzyć wykonanie części zamówienia podwykonawcy (podwykonawcom).</w:t>
      </w:r>
    </w:p>
    <w:p w14:paraId="426A6312" w14:textId="77777777" w:rsidR="009546D9" w:rsidRPr="00EA1AA3" w:rsidRDefault="009546D9" w:rsidP="00315269">
      <w:pPr>
        <w:numPr>
          <w:ilvl w:val="0"/>
          <w:numId w:val="8"/>
        </w:numPr>
        <w:tabs>
          <w:tab w:val="left" w:pos="426"/>
        </w:tabs>
        <w:suppressAutoHyphens/>
        <w:spacing w:after="0" w:line="360" w:lineRule="auto"/>
        <w:ind w:left="369"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Zamawiający nie zastrzega obowiązku osobistego wykonania przez Wykonawcę kluczowych części zamówienia.</w:t>
      </w:r>
    </w:p>
    <w:p w14:paraId="066778E4" w14:textId="77777777" w:rsidR="009546D9" w:rsidRPr="00EA1AA3" w:rsidRDefault="009546D9" w:rsidP="00315269">
      <w:pPr>
        <w:numPr>
          <w:ilvl w:val="0"/>
          <w:numId w:val="8"/>
        </w:numPr>
        <w:tabs>
          <w:tab w:val="left" w:pos="426"/>
        </w:tabs>
        <w:suppressAutoHyphens/>
        <w:spacing w:after="0" w:line="360" w:lineRule="auto"/>
        <w:ind w:left="369"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4A958404" w14:textId="77777777" w:rsidR="009546D9" w:rsidRPr="00EA1AA3" w:rsidRDefault="009546D9" w:rsidP="00315269">
      <w:pPr>
        <w:numPr>
          <w:ilvl w:val="0"/>
          <w:numId w:val="8"/>
        </w:numPr>
        <w:tabs>
          <w:tab w:val="left" w:pos="426"/>
        </w:tabs>
        <w:suppressAutoHyphens/>
        <w:spacing w:after="0" w:line="360" w:lineRule="auto"/>
        <w:ind w:left="369"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Powierzenie wykonania części zamówienia podwykonawcom nie zwalnia Wykonawcy z odpowiedzialności za należyte wykonanie zamówienia. </w:t>
      </w:r>
    </w:p>
    <w:p w14:paraId="64F66857" w14:textId="77777777" w:rsidR="009546D9" w:rsidRPr="00EA1AA3" w:rsidRDefault="009546D9" w:rsidP="00315269">
      <w:pPr>
        <w:tabs>
          <w:tab w:val="left" w:pos="426"/>
        </w:tabs>
        <w:suppressAutoHyphens/>
        <w:spacing w:after="0" w:line="360" w:lineRule="auto"/>
        <w:ind w:left="369"/>
        <w:rPr>
          <w:rFonts w:ascii="Arial" w:eastAsia="Times New Roman" w:hAnsi="Arial" w:cs="Arial"/>
          <w:sz w:val="24"/>
          <w:szCs w:val="24"/>
          <w:lang w:eastAsia="pl-PL"/>
        </w:rPr>
      </w:pPr>
    </w:p>
    <w:p w14:paraId="155CD03C" w14:textId="1B6ADADD"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lang w:eastAsia="pl-PL"/>
        </w:rPr>
      </w:pPr>
      <w:bookmarkStart w:id="10" w:name="_Hlk146703681"/>
      <w:r w:rsidRPr="00EA1AA3">
        <w:rPr>
          <w:rFonts w:ascii="Arial" w:eastAsia="Times New Roman" w:hAnsi="Arial" w:cs="Arial"/>
          <w:b/>
          <w:bCs/>
          <w:sz w:val="24"/>
          <w:szCs w:val="24"/>
          <w:lang w:eastAsia="pl-PL"/>
        </w:rPr>
        <w:t xml:space="preserve">Rozdział VI. Termin wykonania zamówienia </w:t>
      </w:r>
      <w:bookmarkEnd w:id="10"/>
    </w:p>
    <w:p w14:paraId="772530D6" w14:textId="601E561C" w:rsidR="00354255" w:rsidRPr="0000164B" w:rsidRDefault="00354255" w:rsidP="00315269">
      <w:pPr>
        <w:spacing w:after="0" w:line="360" w:lineRule="auto"/>
        <w:rPr>
          <w:rFonts w:ascii="Arial" w:hAnsi="Arial" w:cs="Arial"/>
          <w:sz w:val="24"/>
          <w:szCs w:val="24"/>
        </w:rPr>
      </w:pPr>
      <w:r w:rsidRPr="0000164B">
        <w:rPr>
          <w:rFonts w:ascii="Arial" w:hAnsi="Arial" w:cs="Arial"/>
          <w:sz w:val="24"/>
          <w:szCs w:val="24"/>
        </w:rPr>
        <w:t xml:space="preserve">Zamówienie zostanie zrealizowane w terminie </w:t>
      </w:r>
      <w:r w:rsidR="00730C94" w:rsidRPr="00315269">
        <w:rPr>
          <w:rFonts w:ascii="Arial" w:hAnsi="Arial" w:cs="Arial"/>
          <w:sz w:val="24"/>
          <w:szCs w:val="24"/>
        </w:rPr>
        <w:t>10</w:t>
      </w:r>
      <w:r w:rsidRPr="00315269">
        <w:rPr>
          <w:rFonts w:ascii="Arial" w:hAnsi="Arial" w:cs="Arial"/>
          <w:sz w:val="24"/>
          <w:szCs w:val="24"/>
        </w:rPr>
        <w:t xml:space="preserve"> miesięcy od podpisania umowy.</w:t>
      </w:r>
    </w:p>
    <w:p w14:paraId="046EC2D2" w14:textId="77777777" w:rsidR="00354255" w:rsidRPr="00EA1AA3" w:rsidRDefault="00354255" w:rsidP="00315269">
      <w:pPr>
        <w:spacing w:after="0" w:line="360" w:lineRule="auto"/>
        <w:rPr>
          <w:rFonts w:ascii="Arial" w:hAnsi="Arial" w:cs="Arial"/>
          <w:sz w:val="24"/>
          <w:szCs w:val="24"/>
        </w:rPr>
      </w:pPr>
    </w:p>
    <w:p w14:paraId="64E990BB" w14:textId="77777777"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lang w:eastAsia="pl-PL"/>
        </w:rPr>
      </w:pPr>
      <w:r w:rsidRPr="00EA1AA3">
        <w:rPr>
          <w:rFonts w:ascii="Arial" w:eastAsia="Times New Roman" w:hAnsi="Arial" w:cs="Arial"/>
          <w:b/>
          <w:bCs/>
          <w:sz w:val="24"/>
          <w:szCs w:val="24"/>
          <w:lang w:eastAsia="pl-PL"/>
        </w:rPr>
        <w:t xml:space="preserve">Rozdział VII. Warunki udziału w postępowaniu </w:t>
      </w:r>
      <w:bookmarkEnd w:id="6"/>
    </w:p>
    <w:p w14:paraId="275373A2" w14:textId="424A2173" w:rsidR="009546D9" w:rsidRPr="005D0259" w:rsidRDefault="00D0586E" w:rsidP="00315269">
      <w:pPr>
        <w:pStyle w:val="Akapitzlist"/>
        <w:numPr>
          <w:ilvl w:val="1"/>
          <w:numId w:val="25"/>
        </w:numPr>
        <w:spacing w:after="0" w:line="360" w:lineRule="auto"/>
        <w:rPr>
          <w:rFonts w:ascii="Arial" w:hAnsi="Arial" w:cs="Arial"/>
          <w:sz w:val="24"/>
          <w:szCs w:val="24"/>
        </w:rPr>
      </w:pPr>
      <w:r w:rsidRPr="00EA1AA3">
        <w:rPr>
          <w:rFonts w:ascii="Arial" w:hAnsi="Arial" w:cs="Arial"/>
          <w:sz w:val="24"/>
          <w:szCs w:val="24"/>
        </w:rPr>
        <w:t xml:space="preserve">O </w:t>
      </w:r>
      <w:r w:rsidR="009546D9" w:rsidRPr="00EA1AA3">
        <w:rPr>
          <w:rFonts w:ascii="Arial" w:hAnsi="Arial" w:cs="Arial"/>
          <w:sz w:val="24"/>
          <w:szCs w:val="24"/>
        </w:rPr>
        <w:t>udzielenie zamówienia mogą ubiegać się Wykonawcy, którzy nie podlegają wykluczeniu, na zasadach określonych w Rozdziale VIII SWZ, oraz spełniają warunki udziału w postępowaniu</w:t>
      </w:r>
      <w:r w:rsidR="005D0259">
        <w:rPr>
          <w:rFonts w:ascii="Arial" w:hAnsi="Arial" w:cs="Arial"/>
          <w:sz w:val="24"/>
          <w:szCs w:val="24"/>
        </w:rPr>
        <w:t xml:space="preserve"> </w:t>
      </w:r>
      <w:r w:rsidR="009546D9" w:rsidRPr="005D0259">
        <w:rPr>
          <w:rFonts w:ascii="Arial" w:hAnsi="Arial" w:cs="Arial"/>
          <w:sz w:val="24"/>
          <w:szCs w:val="24"/>
        </w:rPr>
        <w:t>dotyczące:</w:t>
      </w:r>
    </w:p>
    <w:p w14:paraId="4787E4FE" w14:textId="77777777" w:rsidR="009546D9" w:rsidRPr="00EA1AA3" w:rsidRDefault="009546D9" w:rsidP="00315269">
      <w:pPr>
        <w:pStyle w:val="Akapitzlist"/>
        <w:numPr>
          <w:ilvl w:val="0"/>
          <w:numId w:val="26"/>
        </w:numPr>
        <w:spacing w:after="0" w:line="360" w:lineRule="auto"/>
        <w:rPr>
          <w:rFonts w:ascii="Arial" w:hAnsi="Arial" w:cs="Arial"/>
          <w:sz w:val="24"/>
          <w:szCs w:val="24"/>
        </w:rPr>
      </w:pPr>
      <w:r w:rsidRPr="00EA1AA3">
        <w:rPr>
          <w:rFonts w:ascii="Arial" w:hAnsi="Arial" w:cs="Arial"/>
          <w:sz w:val="24"/>
          <w:szCs w:val="24"/>
        </w:rPr>
        <w:t>zdolności do występowania w obrocie gospodarczym:</w:t>
      </w:r>
    </w:p>
    <w:p w14:paraId="4368C7A1" w14:textId="77777777" w:rsidR="009546D9" w:rsidRPr="005D0259" w:rsidRDefault="009546D9" w:rsidP="00315269">
      <w:pPr>
        <w:pStyle w:val="Akapitzlist"/>
        <w:spacing w:after="0" w:line="360" w:lineRule="auto"/>
        <w:rPr>
          <w:rFonts w:ascii="Arial" w:hAnsi="Arial" w:cs="Arial"/>
          <w:b/>
          <w:bCs/>
          <w:sz w:val="24"/>
          <w:szCs w:val="24"/>
        </w:rPr>
      </w:pPr>
      <w:r w:rsidRPr="005D0259">
        <w:rPr>
          <w:rFonts w:ascii="Arial" w:hAnsi="Arial" w:cs="Arial"/>
          <w:b/>
          <w:bCs/>
          <w:sz w:val="24"/>
          <w:szCs w:val="24"/>
        </w:rPr>
        <w:t>Zamawiający nie stawia warunku w powyższym zakresie.</w:t>
      </w:r>
    </w:p>
    <w:p w14:paraId="25BF3FC9" w14:textId="1A124855" w:rsidR="009546D9" w:rsidRPr="00EA1AA3" w:rsidRDefault="009546D9" w:rsidP="00315269">
      <w:pPr>
        <w:pStyle w:val="Akapitzlist"/>
        <w:numPr>
          <w:ilvl w:val="0"/>
          <w:numId w:val="26"/>
        </w:numPr>
        <w:spacing w:after="0" w:line="360" w:lineRule="auto"/>
        <w:rPr>
          <w:rFonts w:ascii="Arial" w:hAnsi="Arial" w:cs="Arial"/>
          <w:sz w:val="24"/>
          <w:szCs w:val="24"/>
        </w:rPr>
      </w:pPr>
      <w:r w:rsidRPr="00EA1AA3">
        <w:rPr>
          <w:rFonts w:ascii="Arial" w:hAnsi="Arial" w:cs="Arial"/>
          <w:sz w:val="24"/>
          <w:szCs w:val="24"/>
        </w:rPr>
        <w:t>uprawnień do prowadzenia określonej działalności gospodarczej lub zawodowej, o ile wynika to z odrębnych przepisów:</w:t>
      </w:r>
    </w:p>
    <w:p w14:paraId="34FEC2C2" w14:textId="77777777" w:rsidR="009546D9" w:rsidRPr="005D0259" w:rsidRDefault="009546D9" w:rsidP="00315269">
      <w:pPr>
        <w:pStyle w:val="Akapitzlist"/>
        <w:spacing w:after="0" w:line="360" w:lineRule="auto"/>
        <w:rPr>
          <w:rFonts w:ascii="Arial" w:hAnsi="Arial" w:cs="Arial"/>
          <w:b/>
          <w:bCs/>
          <w:sz w:val="24"/>
          <w:szCs w:val="24"/>
        </w:rPr>
      </w:pPr>
      <w:r w:rsidRPr="005D0259">
        <w:rPr>
          <w:rFonts w:ascii="Arial" w:hAnsi="Arial" w:cs="Arial"/>
          <w:b/>
          <w:bCs/>
          <w:sz w:val="24"/>
          <w:szCs w:val="24"/>
        </w:rPr>
        <w:t>Zamawiający nie stawia warunku w powyższym zakresie.</w:t>
      </w:r>
    </w:p>
    <w:p w14:paraId="2C8263EB" w14:textId="77777777" w:rsidR="009546D9" w:rsidRPr="00EA1AA3" w:rsidRDefault="009546D9" w:rsidP="00315269">
      <w:pPr>
        <w:pStyle w:val="Akapitzlist"/>
        <w:numPr>
          <w:ilvl w:val="0"/>
          <w:numId w:val="26"/>
        </w:numPr>
        <w:spacing w:after="0" w:line="360" w:lineRule="auto"/>
        <w:rPr>
          <w:rFonts w:ascii="Arial" w:hAnsi="Arial" w:cs="Arial"/>
          <w:sz w:val="24"/>
          <w:szCs w:val="24"/>
        </w:rPr>
      </w:pPr>
      <w:r w:rsidRPr="00EA1AA3">
        <w:rPr>
          <w:rFonts w:ascii="Arial" w:hAnsi="Arial" w:cs="Arial"/>
          <w:sz w:val="24"/>
          <w:szCs w:val="24"/>
        </w:rPr>
        <w:t>sytuacji ekonomicznej lub finansowej:</w:t>
      </w:r>
    </w:p>
    <w:p w14:paraId="2140073D" w14:textId="77777777" w:rsidR="009546D9" w:rsidRPr="005D0259" w:rsidRDefault="009546D9" w:rsidP="00315269">
      <w:pPr>
        <w:pStyle w:val="Akapitzlist"/>
        <w:spacing w:after="0" w:line="360" w:lineRule="auto"/>
        <w:rPr>
          <w:rFonts w:ascii="Arial" w:hAnsi="Arial" w:cs="Arial"/>
          <w:b/>
          <w:bCs/>
          <w:sz w:val="24"/>
          <w:szCs w:val="24"/>
        </w:rPr>
      </w:pPr>
      <w:r w:rsidRPr="005D0259">
        <w:rPr>
          <w:rFonts w:ascii="Arial" w:hAnsi="Arial" w:cs="Arial"/>
          <w:b/>
          <w:bCs/>
          <w:sz w:val="24"/>
          <w:szCs w:val="24"/>
        </w:rPr>
        <w:t>Zamawiający nie stawia warunku w powyższym zakresie.</w:t>
      </w:r>
    </w:p>
    <w:p w14:paraId="306272F9" w14:textId="77777777" w:rsidR="009546D9" w:rsidRPr="00EA1AA3" w:rsidRDefault="009546D9" w:rsidP="00315269">
      <w:pPr>
        <w:pStyle w:val="Akapitzlist"/>
        <w:numPr>
          <w:ilvl w:val="0"/>
          <w:numId w:val="26"/>
        </w:numPr>
        <w:spacing w:after="0" w:line="360" w:lineRule="auto"/>
        <w:rPr>
          <w:rFonts w:ascii="Arial" w:hAnsi="Arial" w:cs="Arial"/>
          <w:sz w:val="24"/>
          <w:szCs w:val="24"/>
        </w:rPr>
      </w:pPr>
      <w:r w:rsidRPr="00EA1AA3">
        <w:rPr>
          <w:rFonts w:ascii="Arial" w:hAnsi="Arial" w:cs="Arial"/>
          <w:sz w:val="24"/>
          <w:szCs w:val="24"/>
        </w:rPr>
        <w:t>zdolności technicznej lub zawodowej:</w:t>
      </w:r>
    </w:p>
    <w:p w14:paraId="4BE17CB1" w14:textId="77777777" w:rsidR="009546D9" w:rsidRPr="005D0259" w:rsidRDefault="009546D9" w:rsidP="00315269">
      <w:pPr>
        <w:pStyle w:val="Akapitzlist"/>
        <w:spacing w:after="0" w:line="360" w:lineRule="auto"/>
        <w:rPr>
          <w:rFonts w:ascii="Arial" w:hAnsi="Arial" w:cs="Arial"/>
          <w:b/>
          <w:bCs/>
          <w:sz w:val="24"/>
          <w:szCs w:val="24"/>
        </w:rPr>
      </w:pPr>
      <w:r w:rsidRPr="005D0259">
        <w:rPr>
          <w:rFonts w:ascii="Arial" w:hAnsi="Arial" w:cs="Arial"/>
          <w:b/>
          <w:bCs/>
          <w:sz w:val="24"/>
          <w:szCs w:val="24"/>
        </w:rPr>
        <w:t>Zamawiający nie stawia warunku w powyższym zakresie.</w:t>
      </w:r>
    </w:p>
    <w:p w14:paraId="041BCFCD" w14:textId="77777777" w:rsidR="00730C94" w:rsidRPr="00730C94" w:rsidRDefault="00096CDE" w:rsidP="00315269">
      <w:pPr>
        <w:pStyle w:val="Akapitzlist"/>
        <w:numPr>
          <w:ilvl w:val="0"/>
          <w:numId w:val="25"/>
        </w:numPr>
        <w:spacing w:after="0" w:line="360" w:lineRule="auto"/>
        <w:rPr>
          <w:rFonts w:ascii="Arial" w:hAnsi="Arial" w:cs="Arial"/>
          <w:b/>
          <w:bCs/>
          <w:sz w:val="24"/>
          <w:szCs w:val="24"/>
        </w:rPr>
      </w:pPr>
      <w:r w:rsidRPr="00533BB2">
        <w:rPr>
          <w:rFonts w:ascii="Arial" w:hAnsi="Arial" w:cs="Arial"/>
          <w:iCs/>
          <w:color w:val="000000"/>
          <w:sz w:val="24"/>
        </w:rPr>
        <w:t>Warunki udziału w postępowaniu mogą zostać potwierdzone:</w:t>
      </w:r>
    </w:p>
    <w:p w14:paraId="5D897B24" w14:textId="2C423ECF" w:rsidR="00096CDE" w:rsidRPr="00730C94" w:rsidRDefault="00096CDE" w:rsidP="00315269">
      <w:pPr>
        <w:pStyle w:val="Akapitzlist"/>
        <w:numPr>
          <w:ilvl w:val="1"/>
          <w:numId w:val="23"/>
        </w:numPr>
        <w:spacing w:after="0" w:line="360" w:lineRule="auto"/>
        <w:rPr>
          <w:rFonts w:ascii="Arial" w:hAnsi="Arial" w:cs="Arial"/>
          <w:b/>
          <w:bCs/>
          <w:sz w:val="24"/>
          <w:szCs w:val="24"/>
        </w:rPr>
      </w:pPr>
      <w:r w:rsidRPr="00892AC6">
        <w:rPr>
          <w:rFonts w:ascii="Arial" w:hAnsi="Arial" w:cs="Arial"/>
          <w:iCs/>
          <w:color w:val="000000"/>
          <w:sz w:val="24"/>
          <w:lang w:eastAsia="en-US"/>
        </w:rPr>
        <w:t xml:space="preserve">podmiotowymi środkami dowodowymi wskazanymi w Rozdziale </w:t>
      </w:r>
      <w:r w:rsidR="00892AC6" w:rsidRPr="00892AC6">
        <w:rPr>
          <w:rFonts w:ascii="Arial" w:hAnsi="Arial" w:cs="Arial"/>
          <w:iCs/>
          <w:color w:val="000000"/>
          <w:sz w:val="24"/>
          <w:lang w:eastAsia="en-US"/>
        </w:rPr>
        <w:t>I</w:t>
      </w:r>
      <w:r w:rsidRPr="00892AC6">
        <w:rPr>
          <w:rFonts w:ascii="Arial" w:hAnsi="Arial" w:cs="Arial"/>
          <w:iCs/>
          <w:color w:val="000000"/>
          <w:sz w:val="24"/>
          <w:lang w:eastAsia="en-US"/>
        </w:rPr>
        <w:t>X SWZ, składanymi na wezwanie zamawiającego na podstawie art. 274 ust. 1 ustawy Pzp</w:t>
      </w:r>
      <w:r w:rsidR="00730C94" w:rsidRPr="00730C94">
        <w:rPr>
          <w:rFonts w:ascii="Arial" w:hAnsi="Arial" w:cs="Arial"/>
          <w:b/>
          <w:bCs/>
          <w:iCs/>
          <w:color w:val="000000"/>
          <w:sz w:val="24"/>
          <w:lang w:eastAsia="en-US"/>
        </w:rPr>
        <w:t xml:space="preserve"> -</w:t>
      </w:r>
      <w:r w:rsidR="00730C94">
        <w:rPr>
          <w:rFonts w:ascii="Arial" w:hAnsi="Arial" w:cs="Arial"/>
          <w:iCs/>
          <w:color w:val="000000"/>
          <w:sz w:val="24"/>
          <w:lang w:eastAsia="en-US"/>
        </w:rPr>
        <w:t xml:space="preserve"> </w:t>
      </w:r>
      <w:bookmarkStart w:id="11" w:name="_Hlk236390822"/>
      <w:r w:rsidR="00730C94">
        <w:rPr>
          <w:rFonts w:ascii="Arial" w:hAnsi="Arial" w:cs="Arial"/>
          <w:b/>
          <w:bCs/>
          <w:iCs/>
          <w:color w:val="000000"/>
          <w:sz w:val="24"/>
        </w:rPr>
        <w:t>n</w:t>
      </w:r>
      <w:r w:rsidR="00730C94" w:rsidRPr="00533BB2">
        <w:rPr>
          <w:rFonts w:ascii="Arial" w:hAnsi="Arial" w:cs="Arial"/>
          <w:b/>
          <w:bCs/>
          <w:iCs/>
          <w:color w:val="000000"/>
          <w:sz w:val="24"/>
        </w:rPr>
        <w:t>ie dotyczy, zamawiający w przedmiotowym postępowani</w:t>
      </w:r>
      <w:r w:rsidR="00730C94">
        <w:rPr>
          <w:rFonts w:ascii="Arial" w:hAnsi="Arial" w:cs="Arial"/>
          <w:b/>
          <w:bCs/>
          <w:iCs/>
          <w:color w:val="000000"/>
          <w:sz w:val="24"/>
        </w:rPr>
        <w:t>u</w:t>
      </w:r>
      <w:r w:rsidR="00730C94" w:rsidRPr="00533BB2">
        <w:rPr>
          <w:rFonts w:ascii="Arial" w:hAnsi="Arial" w:cs="Arial"/>
          <w:b/>
          <w:bCs/>
          <w:iCs/>
          <w:color w:val="000000"/>
          <w:sz w:val="24"/>
        </w:rPr>
        <w:t xml:space="preserve"> nie stawania warunków</w:t>
      </w:r>
      <w:r w:rsidR="001764A8">
        <w:rPr>
          <w:rFonts w:ascii="Arial" w:hAnsi="Arial" w:cs="Arial"/>
          <w:b/>
          <w:bCs/>
          <w:iCs/>
          <w:color w:val="000000"/>
          <w:sz w:val="24"/>
        </w:rPr>
        <w:t xml:space="preserve"> udziału w postępowaniu</w:t>
      </w:r>
      <w:r w:rsidR="00730C94">
        <w:rPr>
          <w:rFonts w:ascii="Arial" w:hAnsi="Arial" w:cs="Arial"/>
          <w:b/>
          <w:bCs/>
          <w:iCs/>
          <w:color w:val="000000"/>
          <w:sz w:val="24"/>
        </w:rPr>
        <w:t>.</w:t>
      </w:r>
      <w:bookmarkEnd w:id="11"/>
    </w:p>
    <w:p w14:paraId="69BCDFB6" w14:textId="6780DC87" w:rsidR="005D0259" w:rsidRPr="006D2955" w:rsidRDefault="00096CDE" w:rsidP="00315269">
      <w:pPr>
        <w:pStyle w:val="Akapitzlist"/>
        <w:numPr>
          <w:ilvl w:val="1"/>
          <w:numId w:val="23"/>
        </w:numPr>
        <w:spacing w:after="0" w:line="360" w:lineRule="auto"/>
        <w:ind w:left="858" w:hanging="432"/>
        <w:contextualSpacing w:val="0"/>
        <w:rPr>
          <w:rFonts w:ascii="Arial" w:hAnsi="Arial" w:cs="Arial"/>
          <w:bCs/>
          <w:color w:val="000000"/>
          <w:sz w:val="32"/>
          <w:szCs w:val="24"/>
        </w:rPr>
      </w:pPr>
      <w:r w:rsidRPr="00892AC6">
        <w:rPr>
          <w:rFonts w:ascii="Arial" w:hAnsi="Arial" w:cs="Arial"/>
          <w:iCs/>
          <w:color w:val="000000"/>
          <w:sz w:val="24"/>
          <w:lang w:eastAsia="en-US"/>
        </w:rPr>
        <w:t>ważnym certyfikatem wykonawcy, jeżeli z treści certyfikatu wynika potwierdzenie spełniania warunku udziału w postępowaniu w zakresie wymaganym przez zamawiającego, a dane zawarte we wstępnym oświadczeniu, o którym mowa w art. 125 ust. 1 ustawy Pzp, składanym wraz z ofertą, umożliwiają zamawiającemu identyfikację certyfikatu oraz jego samodzielne uzyskanie</w:t>
      </w:r>
      <w:r w:rsidR="00730C94">
        <w:rPr>
          <w:rFonts w:ascii="Arial" w:hAnsi="Arial" w:cs="Arial"/>
          <w:iCs/>
          <w:color w:val="000000"/>
          <w:sz w:val="24"/>
          <w:lang w:eastAsia="en-US"/>
        </w:rPr>
        <w:t xml:space="preserve"> - </w:t>
      </w:r>
      <w:r w:rsidR="00730C94">
        <w:rPr>
          <w:rFonts w:ascii="Arial" w:hAnsi="Arial" w:cs="Arial"/>
          <w:b/>
          <w:bCs/>
          <w:iCs/>
          <w:color w:val="000000"/>
          <w:sz w:val="24"/>
        </w:rPr>
        <w:t>n</w:t>
      </w:r>
      <w:r w:rsidR="00730C94" w:rsidRPr="00533BB2">
        <w:rPr>
          <w:rFonts w:ascii="Arial" w:hAnsi="Arial" w:cs="Arial"/>
          <w:b/>
          <w:bCs/>
          <w:iCs/>
          <w:color w:val="000000"/>
          <w:sz w:val="24"/>
        </w:rPr>
        <w:t>ie dotyczy, zamawiający w przedmiotowym postępowani</w:t>
      </w:r>
      <w:r w:rsidR="00730C94">
        <w:rPr>
          <w:rFonts w:ascii="Arial" w:hAnsi="Arial" w:cs="Arial"/>
          <w:b/>
          <w:bCs/>
          <w:iCs/>
          <w:color w:val="000000"/>
          <w:sz w:val="24"/>
        </w:rPr>
        <w:t>u</w:t>
      </w:r>
      <w:r w:rsidR="00730C94" w:rsidRPr="00533BB2">
        <w:rPr>
          <w:rFonts w:ascii="Arial" w:hAnsi="Arial" w:cs="Arial"/>
          <w:b/>
          <w:bCs/>
          <w:iCs/>
          <w:color w:val="000000"/>
          <w:sz w:val="24"/>
        </w:rPr>
        <w:t xml:space="preserve"> nie stawania warunków</w:t>
      </w:r>
      <w:r w:rsidR="001764A8">
        <w:rPr>
          <w:rFonts w:ascii="Arial" w:hAnsi="Arial" w:cs="Arial"/>
          <w:b/>
          <w:bCs/>
          <w:iCs/>
          <w:color w:val="000000"/>
          <w:sz w:val="24"/>
        </w:rPr>
        <w:t xml:space="preserve"> udziału w postępowaniu</w:t>
      </w:r>
      <w:r w:rsidR="00730C94">
        <w:rPr>
          <w:rFonts w:ascii="Arial" w:hAnsi="Arial" w:cs="Arial"/>
          <w:b/>
          <w:bCs/>
          <w:iCs/>
          <w:color w:val="000000"/>
          <w:sz w:val="24"/>
        </w:rPr>
        <w:t>.</w:t>
      </w:r>
    </w:p>
    <w:p w14:paraId="492DD136" w14:textId="5FC53062"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 xml:space="preserve">Rozdział VIII. Podstawy wykluczenia </w:t>
      </w:r>
    </w:p>
    <w:p w14:paraId="7DBFF382" w14:textId="77777777" w:rsidR="009546D9" w:rsidRPr="00EA1AA3" w:rsidRDefault="009546D9" w:rsidP="00315269">
      <w:pPr>
        <w:numPr>
          <w:ilvl w:val="0"/>
          <w:numId w:val="18"/>
        </w:numPr>
        <w:tabs>
          <w:tab w:val="left" w:pos="0"/>
        </w:tabs>
        <w:overflowPunct w:val="0"/>
        <w:autoSpaceDE w:val="0"/>
        <w:autoSpaceDN w:val="0"/>
        <w:adjustRightInd w:val="0"/>
        <w:spacing w:after="0" w:line="360" w:lineRule="auto"/>
        <w:ind w:left="340"/>
        <w:rPr>
          <w:rFonts w:ascii="Arial" w:eastAsia="Times New Roman" w:hAnsi="Arial" w:cs="Arial"/>
          <w:b/>
          <w:sz w:val="24"/>
          <w:szCs w:val="24"/>
          <w:lang w:eastAsia="pl-PL"/>
        </w:rPr>
      </w:pPr>
      <w:r w:rsidRPr="00EA1AA3">
        <w:rPr>
          <w:rFonts w:ascii="Arial" w:eastAsia="Calibri" w:hAnsi="Arial" w:cs="Arial"/>
          <w:sz w:val="24"/>
          <w:szCs w:val="24"/>
          <w:lang w:eastAsia="pl-PL"/>
        </w:rPr>
        <w:t>Z postępowania o udzielenie zamówienia wyklucza się Wykonawców, w stosunku do których zachodzi którakolwiek z okoliczności wskazanych w niniejszej SWZ.</w:t>
      </w:r>
      <w:bookmarkStart w:id="12" w:name="_Ref86223429"/>
    </w:p>
    <w:p w14:paraId="0158F124" w14:textId="65C029F9" w:rsidR="009C0B88" w:rsidRPr="00EA1AA3" w:rsidRDefault="009546D9" w:rsidP="00315269">
      <w:pPr>
        <w:numPr>
          <w:ilvl w:val="0"/>
          <w:numId w:val="18"/>
        </w:numPr>
        <w:tabs>
          <w:tab w:val="left" w:pos="0"/>
        </w:tabs>
        <w:overflowPunct w:val="0"/>
        <w:autoSpaceDE w:val="0"/>
        <w:autoSpaceDN w:val="0"/>
        <w:adjustRightInd w:val="0"/>
        <w:spacing w:after="0" w:line="360" w:lineRule="auto"/>
        <w:ind w:left="340"/>
        <w:rPr>
          <w:rFonts w:ascii="Arial" w:eastAsia="Times New Roman" w:hAnsi="Arial" w:cs="Arial"/>
          <w:b/>
          <w:sz w:val="24"/>
          <w:szCs w:val="24"/>
          <w:lang w:eastAsia="pl-PL"/>
        </w:rPr>
      </w:pPr>
      <w:r w:rsidRPr="00EA1AA3">
        <w:rPr>
          <w:rFonts w:ascii="Arial" w:eastAsia="Calibri" w:hAnsi="Arial" w:cs="Arial"/>
          <w:sz w:val="24"/>
          <w:szCs w:val="24"/>
          <w:lang w:eastAsia="pl-PL"/>
        </w:rPr>
        <w:t>Zgodnie z art. 108 ust. 1 ustawy Pzp z postępowania o udzielenie zamówienia wyklucza się Wykonawcę:</w:t>
      </w:r>
      <w:bookmarkEnd w:id="12"/>
    </w:p>
    <w:p w14:paraId="1FE63845" w14:textId="085C6239"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1) będącego osobą fizyczną, którego prawomocnie skazano za przestępstwo:</w:t>
      </w:r>
    </w:p>
    <w:p w14:paraId="2938BE9E" w14:textId="3E5C7119"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a) udziału w zorganizowanej grupie przestępczej albo związku mającym na celu popełnienie przestępstwa lub przestępstwa skarbowego, o którym mowa w art. 258 Kodeksu karnego,</w:t>
      </w:r>
    </w:p>
    <w:p w14:paraId="657D82BF" w14:textId="5D761191"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b) handlu ludźmi, o którym mowa w art. 189a Kodeksu karnego,</w:t>
      </w:r>
    </w:p>
    <w:p w14:paraId="7AAF7207" w14:textId="07039BEE"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 xml:space="preserve">c) o którym mowa w art. 228-230a, art. 250a Kodeksu karnego, w art. 46-48 ustawy z dnia 25 czerwca 2010 r. o sporcie </w:t>
      </w:r>
      <w:r w:rsidR="00315269" w:rsidRPr="00315269">
        <w:rPr>
          <w:rFonts w:ascii="Arial" w:eastAsia="Calibri" w:hAnsi="Arial" w:cs="Arial"/>
          <w:sz w:val="24"/>
          <w:szCs w:val="24"/>
          <w:lang w:eastAsia="pl-PL"/>
        </w:rPr>
        <w:t xml:space="preserve">(Dz. U. z 2026 r. poz. 95 i 615) </w:t>
      </w:r>
      <w:r w:rsidRPr="00EA1AA3">
        <w:rPr>
          <w:rFonts w:ascii="Arial" w:eastAsia="Calibri" w:hAnsi="Arial" w:cs="Arial"/>
          <w:sz w:val="24"/>
          <w:szCs w:val="24"/>
          <w:lang w:eastAsia="pl-PL"/>
        </w:rPr>
        <w:t xml:space="preserve"> lub w art. 54 ust. 1-4 ustawy z dnia 12 maja 2011 r. o refundacji leków, środków spożywczych specjalnego przeznaczenia żywieniowego oraz wyrobów medycznych</w:t>
      </w:r>
      <w:r w:rsidR="00315269" w:rsidRPr="00315269">
        <w:t xml:space="preserve"> </w:t>
      </w:r>
      <w:r w:rsidR="00315269" w:rsidRPr="00315269">
        <w:rPr>
          <w:rFonts w:ascii="Arial" w:eastAsia="Calibri" w:hAnsi="Arial" w:cs="Arial"/>
          <w:sz w:val="24"/>
          <w:szCs w:val="24"/>
          <w:lang w:eastAsia="pl-PL"/>
        </w:rPr>
        <w:t>(Dz. U. z 2026 r. poz. 253),</w:t>
      </w:r>
    </w:p>
    <w:p w14:paraId="6B6F8C4E" w14:textId="4B39515A"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36A1BA4" w14:textId="70F2D524"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e) o charakterze terrorystycznym, o którym mowa w art. 115 § 20 Kodeksu karnego, lub mające na celu popełnienie tego przestępstwa,</w:t>
      </w:r>
    </w:p>
    <w:p w14:paraId="6D3BDC66" w14:textId="251D79FE"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f) powierzenia wykonywania pracy małoletniemu cudzoziemcowi, o którym mowa w art. 9 ust. 2 ustawy z dnia 15 czerwca 2012 r. o skutkach powierzania wykonywania pracy cudzoziemcom przebywającym wbrew przepisom na terytorium Rzeczypospolitej Polskiej</w:t>
      </w:r>
      <w:r w:rsidR="00315269" w:rsidRPr="00315269">
        <w:t xml:space="preserve"> </w:t>
      </w:r>
      <w:r w:rsidR="00315269" w:rsidRPr="00315269">
        <w:rPr>
          <w:rFonts w:ascii="Arial" w:eastAsia="Calibri" w:hAnsi="Arial" w:cs="Arial"/>
          <w:sz w:val="24"/>
          <w:szCs w:val="24"/>
          <w:lang w:eastAsia="pl-PL"/>
        </w:rPr>
        <w:t>(Dz. U. z 2025 r. poz. 1567),</w:t>
      </w:r>
    </w:p>
    <w:p w14:paraId="3BB10F6C" w14:textId="1515C427"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B6FFF2E" w14:textId="76DDC050"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h)</w:t>
      </w:r>
      <w:r w:rsidR="00315269">
        <w:rPr>
          <w:rFonts w:ascii="Arial" w:eastAsia="Calibri" w:hAnsi="Arial" w:cs="Arial"/>
          <w:sz w:val="24"/>
          <w:szCs w:val="24"/>
          <w:lang w:eastAsia="pl-PL"/>
        </w:rPr>
        <w:t xml:space="preserve"> </w:t>
      </w:r>
      <w:r w:rsidRPr="00EA1AA3">
        <w:rPr>
          <w:rFonts w:ascii="Arial" w:eastAsia="Calibri" w:hAnsi="Arial" w:cs="Arial"/>
          <w:sz w:val="24"/>
          <w:szCs w:val="24"/>
          <w:lang w:eastAsia="pl-PL"/>
        </w:rPr>
        <w:t>o którym mowa w art. 9 ust. 1 i 3 lub art. 10 ustawy z dnia 15 czerwca 2012 r. o skutkach powierzania wykonywania pracy cudzoziemcom przebywającym wbrew przepisom na terytorium Rzeczypospolitej Polskiej</w:t>
      </w:r>
      <w:r w:rsidR="00E15E3D" w:rsidRPr="00EA1AA3">
        <w:rPr>
          <w:rFonts w:ascii="Arial" w:eastAsia="Calibri" w:hAnsi="Arial" w:cs="Arial"/>
          <w:sz w:val="24"/>
          <w:szCs w:val="24"/>
          <w:lang w:eastAsia="pl-PL"/>
        </w:rPr>
        <w:t xml:space="preserve"> </w:t>
      </w:r>
      <w:r w:rsidRPr="00EA1AA3">
        <w:rPr>
          <w:rFonts w:ascii="Arial" w:eastAsia="Calibri" w:hAnsi="Arial" w:cs="Arial"/>
          <w:sz w:val="24"/>
          <w:szCs w:val="24"/>
          <w:lang w:eastAsia="pl-PL"/>
        </w:rPr>
        <w:t>- lub za odpowiedni czyn zabroniony określony w przepisach prawa obcego;</w:t>
      </w:r>
    </w:p>
    <w:p w14:paraId="79416093" w14:textId="076D1C2E"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138E133" w14:textId="7FDED7BD"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C01199D" w14:textId="37D8C49F"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4)</w:t>
      </w:r>
      <w:r w:rsidR="00E15E3D" w:rsidRPr="00EA1AA3">
        <w:rPr>
          <w:rFonts w:ascii="Arial" w:eastAsia="Calibri" w:hAnsi="Arial" w:cs="Arial"/>
          <w:sz w:val="24"/>
          <w:szCs w:val="24"/>
          <w:lang w:eastAsia="pl-PL"/>
        </w:rPr>
        <w:t xml:space="preserve"> </w:t>
      </w:r>
      <w:r w:rsidRPr="00EA1AA3">
        <w:rPr>
          <w:rFonts w:ascii="Arial" w:eastAsia="Calibri" w:hAnsi="Arial" w:cs="Arial"/>
          <w:sz w:val="24"/>
          <w:szCs w:val="24"/>
          <w:lang w:eastAsia="pl-PL"/>
        </w:rPr>
        <w:t>wobec którego prawomocnie orzeczono zakaz ubiegania się o zamówienia publiczne;</w:t>
      </w:r>
    </w:p>
    <w:p w14:paraId="3A8D8DE4" w14:textId="32DF1BF8"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5)</w:t>
      </w:r>
      <w:r w:rsidR="00E15E3D" w:rsidRPr="00EA1AA3">
        <w:rPr>
          <w:rFonts w:ascii="Arial" w:eastAsia="Calibri" w:hAnsi="Arial" w:cs="Arial"/>
          <w:sz w:val="24"/>
          <w:szCs w:val="24"/>
          <w:lang w:eastAsia="pl-PL"/>
        </w:rPr>
        <w:t xml:space="preserve"> </w:t>
      </w:r>
      <w:r w:rsidRPr="00EA1AA3">
        <w:rPr>
          <w:rFonts w:ascii="Arial" w:eastAsia="Calibri" w:hAnsi="Arial" w:cs="Arial"/>
          <w:sz w:val="24"/>
          <w:szCs w:val="24"/>
          <w:lang w:eastAsia="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25E5C07" w14:textId="368C460A" w:rsidR="009C0B88" w:rsidRPr="00EA1AA3" w:rsidRDefault="009C0B88" w:rsidP="00315269">
      <w:pPr>
        <w:tabs>
          <w:tab w:val="left" w:pos="0"/>
        </w:tabs>
        <w:overflowPunct w:val="0"/>
        <w:autoSpaceDE w:val="0"/>
        <w:autoSpaceDN w:val="0"/>
        <w:adjustRightInd w:val="0"/>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9FEBC74" w14:textId="67A5AE8C" w:rsidR="009546D9" w:rsidRPr="00EA1AA3" w:rsidRDefault="009546D9" w:rsidP="00315269">
      <w:pPr>
        <w:numPr>
          <w:ilvl w:val="0"/>
          <w:numId w:val="16"/>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 xml:space="preserve">Z postępowania o udzielenie zamówienia wyklucza się również Wykonawcę, w stosunku do którego zachodzi którakolwiek z okoliczności wskazanych w art. 7 ust. 1 ustawy z dnia 13 kwietnia 2022 </w:t>
      </w:r>
      <w:proofErr w:type="spellStart"/>
      <w:r w:rsidRPr="00EA1AA3">
        <w:rPr>
          <w:rFonts w:ascii="Arial" w:eastAsia="Calibri" w:hAnsi="Arial" w:cs="Arial"/>
          <w:sz w:val="24"/>
          <w:szCs w:val="24"/>
          <w:lang w:eastAsia="pl-PL"/>
        </w:rPr>
        <w:t>r.o</w:t>
      </w:r>
      <w:proofErr w:type="spellEnd"/>
      <w:r w:rsidRPr="00EA1AA3">
        <w:rPr>
          <w:rFonts w:ascii="Arial" w:eastAsia="Calibri" w:hAnsi="Arial" w:cs="Arial"/>
          <w:sz w:val="24"/>
          <w:szCs w:val="24"/>
          <w:lang w:eastAsia="pl-PL"/>
        </w:rPr>
        <w:t xml:space="preserve"> szczególnych rozwiązaniach w zakresie przeciwdziałania wspieraniu agresji na Ukrainę oraz służących ochronie bezpieczeństwa narodowego </w:t>
      </w:r>
      <w:r w:rsidR="00315269" w:rsidRPr="00315269">
        <w:rPr>
          <w:rFonts w:ascii="Arial" w:eastAsia="Calibri" w:hAnsi="Arial" w:cs="Arial"/>
          <w:sz w:val="24"/>
          <w:szCs w:val="24"/>
          <w:lang w:eastAsia="pl-PL"/>
        </w:rPr>
        <w:t xml:space="preserve">(Dz.U. z 2025 r. poz. 514, z </w:t>
      </w:r>
      <w:proofErr w:type="spellStart"/>
      <w:r w:rsidR="00315269" w:rsidRPr="00315269">
        <w:rPr>
          <w:rFonts w:ascii="Arial" w:eastAsia="Calibri" w:hAnsi="Arial" w:cs="Arial"/>
          <w:sz w:val="24"/>
          <w:szCs w:val="24"/>
          <w:lang w:eastAsia="pl-PL"/>
        </w:rPr>
        <w:t>późn</w:t>
      </w:r>
      <w:proofErr w:type="spellEnd"/>
      <w:r w:rsidR="00315269" w:rsidRPr="00315269">
        <w:rPr>
          <w:rFonts w:ascii="Arial" w:eastAsia="Calibri" w:hAnsi="Arial" w:cs="Arial"/>
          <w:sz w:val="24"/>
          <w:szCs w:val="24"/>
          <w:lang w:eastAsia="pl-PL"/>
        </w:rPr>
        <w:t xml:space="preserve">. zm.) </w:t>
      </w:r>
      <w:r w:rsidRPr="00EA1AA3">
        <w:rPr>
          <w:rFonts w:ascii="Arial" w:eastAsia="Calibri" w:hAnsi="Arial" w:cs="Arial"/>
          <w:sz w:val="24"/>
          <w:szCs w:val="24"/>
          <w:lang w:eastAsia="pl-PL"/>
        </w:rPr>
        <w:t>zwanej dalej: „Ustawą o szczególnych rozwiązaniach w zakresie przeciwdziałania wspieraniu agresji na Ukrainę oraz służących ochronie bezpieczeństwa narodowego”, tj.:</w:t>
      </w:r>
    </w:p>
    <w:p w14:paraId="2C907819" w14:textId="383C81AC" w:rsidR="009546D9" w:rsidRPr="00EA1AA3" w:rsidRDefault="009546D9" w:rsidP="00315269">
      <w:pPr>
        <w:numPr>
          <w:ilvl w:val="0"/>
          <w:numId w:val="19"/>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Wykonawcę wymienionego w wykazach określonych w rozporządzeniu 765/2006 i rozporządzeniu 269/2014 albo wpisanego na listę  na podstawie decyzji w sprawie wpisu na listę rozstrzygającej</w:t>
      </w:r>
      <w:r w:rsidR="0047110C" w:rsidRPr="00EA1AA3">
        <w:rPr>
          <w:rFonts w:ascii="Arial" w:eastAsia="Calibri" w:hAnsi="Arial" w:cs="Arial"/>
          <w:sz w:val="24"/>
          <w:szCs w:val="24"/>
          <w:lang w:eastAsia="pl-PL"/>
        </w:rPr>
        <w:t xml:space="preserve"> </w:t>
      </w:r>
      <w:r w:rsidRPr="00EA1AA3">
        <w:rPr>
          <w:rFonts w:ascii="Arial" w:eastAsia="Calibri" w:hAnsi="Arial" w:cs="Arial"/>
          <w:sz w:val="24"/>
          <w:szCs w:val="24"/>
          <w:lang w:eastAsia="pl-PL"/>
        </w:rPr>
        <w:t>o zastosowaniu środka, o którym mowa w art. 1 pkt 3 ww. ustawy;</w:t>
      </w:r>
    </w:p>
    <w:p w14:paraId="3D5C1546" w14:textId="47958AC6" w:rsidR="009546D9" w:rsidRPr="00EA1AA3" w:rsidRDefault="009546D9" w:rsidP="00315269">
      <w:pPr>
        <w:numPr>
          <w:ilvl w:val="0"/>
          <w:numId w:val="19"/>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Wykonawcę, którego beneficjentem rzeczywistym w rozumieniu ustawy z dnia 1 marca 2018 r.</w:t>
      </w:r>
      <w:r w:rsidR="0047110C" w:rsidRPr="00EA1AA3">
        <w:rPr>
          <w:rFonts w:ascii="Arial" w:eastAsia="Calibri" w:hAnsi="Arial" w:cs="Arial"/>
          <w:sz w:val="24"/>
          <w:szCs w:val="24"/>
          <w:lang w:eastAsia="pl-PL"/>
        </w:rPr>
        <w:t xml:space="preserve"> </w:t>
      </w:r>
      <w:r w:rsidRPr="00EA1AA3">
        <w:rPr>
          <w:rFonts w:ascii="Arial" w:eastAsia="Calibri" w:hAnsi="Arial" w:cs="Arial"/>
          <w:sz w:val="24"/>
          <w:szCs w:val="24"/>
          <w:lang w:eastAsia="pl-PL"/>
        </w:rPr>
        <w:t xml:space="preserve">o przeciwdziałaniu praniu pieniędzy oraz finansowaniu terroryzmu </w:t>
      </w:r>
      <w:r w:rsidR="00315269" w:rsidRPr="00315269">
        <w:rPr>
          <w:rFonts w:ascii="Arial" w:eastAsia="Calibri" w:hAnsi="Arial" w:cs="Arial"/>
          <w:sz w:val="24"/>
          <w:szCs w:val="24"/>
          <w:lang w:eastAsia="pl-PL"/>
        </w:rPr>
        <w:t>(Dz.U. 2025 poz. 644</w:t>
      </w:r>
      <w:r w:rsidR="00315269">
        <w:rPr>
          <w:rFonts w:ascii="Arial" w:eastAsia="Calibri" w:hAnsi="Arial" w:cs="Arial"/>
          <w:sz w:val="24"/>
          <w:szCs w:val="24"/>
          <w:lang w:eastAsia="pl-PL"/>
        </w:rPr>
        <w:t>)</w:t>
      </w:r>
      <w:r w:rsidRPr="00EA1AA3">
        <w:rPr>
          <w:rFonts w:ascii="Arial" w:eastAsia="Calibri" w:hAnsi="Arial" w:cs="Arial"/>
          <w:sz w:val="24"/>
          <w:szCs w:val="24"/>
          <w:lang w:eastAsia="pl-PL"/>
        </w:rPr>
        <w:t xml:space="preserve"> jest osoba wymieniona w wykazach określonych w rozporządzeniu 765/2006 i rozporządzeniu 269/2014 albo wpisana na listę lub będąca takim beneficjentem rzeczywistym od dnia 24 lutego 2022 r., o ile została wpisana na listę rozstrzygającej o zastosowaniu środka, o którym w art. 1 pkt 3 ww. ustawy;</w:t>
      </w:r>
    </w:p>
    <w:p w14:paraId="10A8EF21" w14:textId="1B4709B7" w:rsidR="009546D9" w:rsidRPr="00EA1AA3" w:rsidRDefault="009546D9" w:rsidP="00315269">
      <w:pPr>
        <w:numPr>
          <w:ilvl w:val="0"/>
          <w:numId w:val="19"/>
        </w:numPr>
        <w:spacing w:after="0" w:line="360" w:lineRule="auto"/>
        <w:ind w:left="340"/>
        <w:rPr>
          <w:rFonts w:ascii="Arial" w:eastAsia="Calibri" w:hAnsi="Arial" w:cs="Arial"/>
          <w:sz w:val="24"/>
          <w:szCs w:val="24"/>
          <w:lang w:eastAsia="pl-PL"/>
        </w:rPr>
      </w:pPr>
      <w:r w:rsidRPr="00EA1AA3">
        <w:rPr>
          <w:rFonts w:ascii="Arial" w:eastAsia="Calibri" w:hAnsi="Arial" w:cs="Arial"/>
          <w:sz w:val="24"/>
          <w:szCs w:val="24"/>
          <w:lang w:eastAsia="pl-PL"/>
        </w:rPr>
        <w:t>Wykonawcę, którego jednostką dominującą w rozumieniu art. 3 ust. 1 pkt 37 ustawy z dnia 29 września 1994 r. o rachunkowości</w:t>
      </w:r>
      <w:r w:rsidR="00315269" w:rsidRPr="00315269">
        <w:t xml:space="preserve"> </w:t>
      </w:r>
      <w:r w:rsidR="00315269" w:rsidRPr="00315269">
        <w:rPr>
          <w:rFonts w:ascii="Arial" w:eastAsia="Calibri" w:hAnsi="Arial" w:cs="Arial"/>
          <w:sz w:val="24"/>
          <w:szCs w:val="24"/>
          <w:lang w:eastAsia="pl-PL"/>
        </w:rPr>
        <w:t xml:space="preserve">(Dz.U. z 2026 r. poz. 522z </w:t>
      </w:r>
      <w:proofErr w:type="spellStart"/>
      <w:r w:rsidR="00315269" w:rsidRPr="00315269">
        <w:rPr>
          <w:rFonts w:ascii="Arial" w:eastAsia="Calibri" w:hAnsi="Arial" w:cs="Arial"/>
          <w:sz w:val="24"/>
          <w:szCs w:val="24"/>
          <w:lang w:eastAsia="pl-PL"/>
        </w:rPr>
        <w:t>późn</w:t>
      </w:r>
      <w:proofErr w:type="spellEnd"/>
      <w:r w:rsidR="00315269" w:rsidRPr="00315269">
        <w:rPr>
          <w:rFonts w:ascii="Arial" w:eastAsia="Calibri" w:hAnsi="Arial" w:cs="Arial"/>
          <w:sz w:val="24"/>
          <w:szCs w:val="24"/>
          <w:lang w:eastAsia="pl-PL"/>
        </w:rPr>
        <w:t xml:space="preserve">. zm.) </w:t>
      </w:r>
      <w:r w:rsidRPr="00EA1AA3">
        <w:rPr>
          <w:rFonts w:ascii="Arial" w:eastAsia="Calibri" w:hAnsi="Arial" w:cs="Arial"/>
          <w:sz w:val="24"/>
          <w:szCs w:val="24"/>
          <w:lang w:eastAsia="pl-P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3BEA9084" w14:textId="77777777" w:rsidR="009546D9" w:rsidRPr="00EA1AA3" w:rsidRDefault="009546D9" w:rsidP="00315269">
      <w:pPr>
        <w:numPr>
          <w:ilvl w:val="0"/>
          <w:numId w:val="16"/>
        </w:numPr>
        <w:spacing w:after="0" w:line="360" w:lineRule="auto"/>
        <w:ind w:left="340"/>
        <w:rPr>
          <w:rFonts w:ascii="Arial" w:eastAsia="Times New Roman" w:hAnsi="Arial" w:cs="Arial"/>
          <w:sz w:val="24"/>
          <w:szCs w:val="24"/>
          <w:lang w:eastAsia="pl-PL"/>
        </w:rPr>
      </w:pPr>
      <w:r w:rsidRPr="00EA1AA3">
        <w:rPr>
          <w:rFonts w:ascii="Arial" w:eastAsia="Times New Roman" w:hAnsi="Arial" w:cs="Arial"/>
          <w:sz w:val="24"/>
          <w:szCs w:val="24"/>
          <w:lang w:eastAsia="pl-PL"/>
        </w:rPr>
        <w:t>Wykonawca może zostać wykluczony przez Zamawiającego na każdym etapie postępowania o udzielenie zamówienia.</w:t>
      </w:r>
    </w:p>
    <w:p w14:paraId="30B6F564" w14:textId="77777777" w:rsidR="009546D9" w:rsidRPr="00EA1AA3" w:rsidRDefault="009546D9" w:rsidP="00315269">
      <w:pPr>
        <w:numPr>
          <w:ilvl w:val="0"/>
          <w:numId w:val="16"/>
        </w:numPr>
        <w:spacing w:after="0" w:line="360" w:lineRule="auto"/>
        <w:ind w:left="340"/>
        <w:rPr>
          <w:rFonts w:ascii="Arial" w:eastAsia="Times New Roman" w:hAnsi="Arial" w:cs="Arial"/>
          <w:sz w:val="24"/>
          <w:szCs w:val="24"/>
          <w:lang w:eastAsia="pl-PL"/>
        </w:rPr>
      </w:pPr>
      <w:r w:rsidRPr="00EA1AA3">
        <w:rPr>
          <w:rFonts w:ascii="Arial" w:eastAsia="Times New Roman" w:hAnsi="Arial" w:cs="Arial"/>
          <w:sz w:val="24"/>
          <w:szCs w:val="24"/>
          <w:lang w:eastAsia="pl-PL"/>
        </w:rPr>
        <w:t>Wykonawca nie podlega wykluczeniu w okolicznościach określonych w art. 108 ust. 1 pkt 1, 2, 5 ustawy, jeżeli udowodni Zamawiającemu, że spełnił łącznie przesłanki określone w art. 110 ust. 2 ustawy.</w:t>
      </w:r>
    </w:p>
    <w:p w14:paraId="75F0C435" w14:textId="2FB083DA" w:rsidR="009546D9" w:rsidRPr="00EA1AA3" w:rsidRDefault="009546D9" w:rsidP="00315269">
      <w:pPr>
        <w:numPr>
          <w:ilvl w:val="0"/>
          <w:numId w:val="16"/>
        </w:numPr>
        <w:spacing w:after="0" w:line="360" w:lineRule="auto"/>
        <w:ind w:left="340"/>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Zamawiający oceni czy podjęte przez Wykonawcę czynności, o których mowa w pkt </w:t>
      </w:r>
      <w:r w:rsidR="00C15FEE" w:rsidRPr="00EA1AA3">
        <w:rPr>
          <w:rFonts w:ascii="Arial" w:eastAsia="Times New Roman" w:hAnsi="Arial" w:cs="Arial"/>
          <w:sz w:val="24"/>
          <w:szCs w:val="24"/>
          <w:lang w:eastAsia="pl-PL"/>
        </w:rPr>
        <w:t xml:space="preserve">4 </w:t>
      </w:r>
      <w:r w:rsidRPr="00EA1AA3">
        <w:rPr>
          <w:rFonts w:ascii="Arial" w:eastAsia="Times New Roman" w:hAnsi="Arial" w:cs="Arial"/>
          <w:sz w:val="24"/>
          <w:szCs w:val="24"/>
          <w:lang w:eastAsia="pl-PL"/>
        </w:rPr>
        <w:t>są wystarczające do wykazania jego rzetelności, uwzględniając wagę i szczególne okoliczności czynu Wykonawcy. Jeżeli podjęte przez Wykonawcę czynności nie są wystarczające do wykazania jego rzetelności, Zamawiający wykluczy Wykonawcę z postępowania.</w:t>
      </w:r>
    </w:p>
    <w:p w14:paraId="30A41F03" w14:textId="77777777" w:rsidR="009546D9" w:rsidRPr="00EA1AA3" w:rsidRDefault="009546D9" w:rsidP="00315269">
      <w:pPr>
        <w:spacing w:after="0" w:line="360" w:lineRule="auto"/>
        <w:ind w:left="340"/>
        <w:rPr>
          <w:rFonts w:ascii="Arial" w:eastAsia="Times New Roman" w:hAnsi="Arial" w:cs="Arial"/>
          <w:sz w:val="24"/>
          <w:szCs w:val="24"/>
          <w:lang w:eastAsia="pl-PL"/>
        </w:rPr>
      </w:pPr>
    </w:p>
    <w:p w14:paraId="6603A402" w14:textId="5C93CAC2"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IX. Oświadczenia i dokumenty, jakie zobowiązani są dostarczyć wykonawcy w celu potwierdzenia spełniania warunków udziału w postępowaniu oraz wykazania braku podstaw wykluczenia (podmiotowe środki dowodowe)</w:t>
      </w:r>
    </w:p>
    <w:p w14:paraId="34B7D757" w14:textId="06722375" w:rsidR="009546D9" w:rsidRPr="000D3B24" w:rsidRDefault="009546D9" w:rsidP="00315269">
      <w:pPr>
        <w:numPr>
          <w:ilvl w:val="0"/>
          <w:numId w:val="2"/>
        </w:numPr>
        <w:spacing w:after="0" w:line="360" w:lineRule="auto"/>
        <w:ind w:left="397" w:hanging="426"/>
        <w:rPr>
          <w:rFonts w:ascii="Arial" w:eastAsia="Calibri" w:hAnsi="Arial" w:cs="Arial"/>
          <w:b/>
          <w:bCs/>
          <w:sz w:val="24"/>
          <w:szCs w:val="24"/>
          <w:lang w:eastAsia="pl-PL"/>
        </w:rPr>
      </w:pPr>
      <w:r w:rsidRPr="000D3B24">
        <w:rPr>
          <w:rFonts w:ascii="Arial" w:eastAsia="Calibri" w:hAnsi="Arial" w:cs="Arial"/>
          <w:b/>
          <w:bCs/>
          <w:sz w:val="24"/>
          <w:szCs w:val="24"/>
          <w:lang w:eastAsia="pl-PL"/>
        </w:rPr>
        <w:t>Do oferty Wykonawca zobowiązany jest dołączyć aktualne na dzień składania ofert oświadczenie</w:t>
      </w:r>
      <w:r w:rsidR="00E904FD" w:rsidRPr="000D3B24">
        <w:rPr>
          <w:rFonts w:ascii="Arial" w:eastAsia="Calibri" w:hAnsi="Arial" w:cs="Arial"/>
          <w:b/>
          <w:bCs/>
          <w:sz w:val="24"/>
          <w:szCs w:val="24"/>
          <w:lang w:eastAsia="pl-PL"/>
        </w:rPr>
        <w:t xml:space="preserve"> </w:t>
      </w:r>
      <w:r w:rsidRPr="000D3B24">
        <w:rPr>
          <w:rFonts w:ascii="Arial" w:eastAsia="Calibri" w:hAnsi="Arial" w:cs="Arial"/>
          <w:b/>
          <w:bCs/>
          <w:sz w:val="24"/>
          <w:szCs w:val="24"/>
          <w:lang w:eastAsia="pl-PL"/>
        </w:rPr>
        <w:t>o braku podstaw wykluczenia z postępowania składane na podstawie art. 125 ust.1 ustawy Pzp – zgodnie z Załącznikiem nr 3 do SWZ.</w:t>
      </w:r>
    </w:p>
    <w:p w14:paraId="0BCCECB1" w14:textId="759CF923" w:rsidR="009546D9" w:rsidRPr="00EA1AA3" w:rsidRDefault="009546D9" w:rsidP="00315269">
      <w:pPr>
        <w:pStyle w:val="Akapitzlist"/>
        <w:numPr>
          <w:ilvl w:val="1"/>
          <w:numId w:val="2"/>
        </w:numPr>
        <w:spacing w:after="0" w:line="360" w:lineRule="auto"/>
        <w:contextualSpacing w:val="0"/>
        <w:rPr>
          <w:rFonts w:ascii="Arial" w:hAnsi="Arial" w:cs="Arial"/>
          <w:sz w:val="24"/>
          <w:szCs w:val="24"/>
        </w:rPr>
      </w:pPr>
      <w:r w:rsidRPr="00EA1AA3">
        <w:rPr>
          <w:rFonts w:ascii="Arial" w:hAnsi="Arial" w:cs="Arial"/>
          <w:sz w:val="24"/>
          <w:szCs w:val="24"/>
        </w:rPr>
        <w:t>Informacje zawarte w oświadczeniu, o którym mowa w pkt 1 stanowią wstępne potwierdzenie,</w:t>
      </w:r>
      <w:r w:rsidR="00F12DB8">
        <w:rPr>
          <w:rFonts w:ascii="Arial" w:hAnsi="Arial" w:cs="Arial"/>
          <w:sz w:val="24"/>
          <w:szCs w:val="24"/>
        </w:rPr>
        <w:t xml:space="preserve"> </w:t>
      </w:r>
      <w:r w:rsidRPr="00EA1AA3">
        <w:rPr>
          <w:rFonts w:ascii="Arial" w:hAnsi="Arial" w:cs="Arial"/>
          <w:sz w:val="24"/>
          <w:szCs w:val="24"/>
        </w:rPr>
        <w:t>że Wykonawca nie podlega wykluczeniu z postępowania.</w:t>
      </w:r>
      <w:r w:rsidR="00F12DB8" w:rsidRPr="000D3B24">
        <w:rPr>
          <w:rFonts w:cs="Calibri"/>
          <w:b/>
          <w:color w:val="000000"/>
          <w:sz w:val="24"/>
        </w:rPr>
        <w:t xml:space="preserve"> </w:t>
      </w:r>
      <w:r w:rsidR="00F12DB8" w:rsidRPr="000D3B24">
        <w:rPr>
          <w:rFonts w:ascii="Arial" w:hAnsi="Arial" w:cs="Arial"/>
          <w:b/>
          <w:color w:val="000000"/>
          <w:sz w:val="24"/>
        </w:rPr>
        <w:t xml:space="preserve">W treści oświadczenia wykonawca wskazuje, czy w niniejszym postępowaniu będzie wykorzystywał certyfikat. Brak informacji o certyfikacie </w:t>
      </w:r>
      <w:r w:rsidR="00F12DB8" w:rsidRPr="000D3B24">
        <w:rPr>
          <w:rFonts w:ascii="Arial" w:hAnsi="Arial" w:cs="Arial"/>
          <w:b/>
          <w:bCs/>
          <w:color w:val="000000"/>
          <w:sz w:val="24"/>
        </w:rPr>
        <w:t>będzie uznany za oświadczenie wykonawcy, że w niniejszym postępowaniu nie będzie on wykorzystywał certyfikatu</w:t>
      </w:r>
      <w:r w:rsidR="000D3B24" w:rsidRPr="000D3B24">
        <w:rPr>
          <w:rFonts w:cs="Calibri"/>
          <w:b/>
          <w:bCs/>
          <w:color w:val="000000"/>
          <w:sz w:val="24"/>
        </w:rPr>
        <w:t>.</w:t>
      </w:r>
    </w:p>
    <w:p w14:paraId="4FA0EBBC" w14:textId="29442E41" w:rsidR="009546D9" w:rsidRPr="00EA1AA3" w:rsidRDefault="009546D9" w:rsidP="00315269">
      <w:pPr>
        <w:pStyle w:val="Akapitzlist"/>
        <w:numPr>
          <w:ilvl w:val="1"/>
          <w:numId w:val="2"/>
        </w:numPr>
        <w:spacing w:after="0" w:line="360" w:lineRule="auto"/>
        <w:contextualSpacing w:val="0"/>
        <w:rPr>
          <w:rFonts w:ascii="Arial" w:hAnsi="Arial" w:cs="Arial"/>
          <w:sz w:val="24"/>
          <w:szCs w:val="24"/>
        </w:rPr>
      </w:pPr>
      <w:r w:rsidRPr="00EA1AA3">
        <w:rPr>
          <w:rFonts w:ascii="Arial" w:hAnsi="Arial" w:cs="Arial"/>
          <w:sz w:val="24"/>
          <w:szCs w:val="24"/>
        </w:rPr>
        <w:t>W przypadku Wykonawców wspólnie ubiegających się o udzielenie zamówienia, oświadczenie,</w:t>
      </w:r>
      <w:r w:rsidR="000D3B24">
        <w:rPr>
          <w:rFonts w:ascii="Arial" w:hAnsi="Arial" w:cs="Arial"/>
          <w:sz w:val="24"/>
          <w:szCs w:val="24"/>
        </w:rPr>
        <w:t xml:space="preserve"> </w:t>
      </w:r>
      <w:r w:rsidRPr="00EA1AA3">
        <w:rPr>
          <w:rFonts w:ascii="Arial" w:hAnsi="Arial" w:cs="Arial"/>
          <w:sz w:val="24"/>
          <w:szCs w:val="24"/>
        </w:rPr>
        <w:t xml:space="preserve">o którym mowa w  pkt 1, składa każdy z Wykonawców. </w:t>
      </w:r>
    </w:p>
    <w:p w14:paraId="6B80764B" w14:textId="77777777" w:rsidR="009546D9" w:rsidRPr="00EA1AA3" w:rsidRDefault="009546D9" w:rsidP="00315269">
      <w:pPr>
        <w:pStyle w:val="Akapitzlist"/>
        <w:numPr>
          <w:ilvl w:val="1"/>
          <w:numId w:val="2"/>
        </w:numPr>
        <w:spacing w:after="0" w:line="360" w:lineRule="auto"/>
        <w:ind w:left="641" w:hanging="357"/>
        <w:contextualSpacing w:val="0"/>
        <w:rPr>
          <w:rFonts w:ascii="Arial" w:hAnsi="Arial" w:cs="Arial"/>
          <w:sz w:val="24"/>
          <w:szCs w:val="24"/>
        </w:rPr>
      </w:pPr>
      <w:r w:rsidRPr="00EA1AA3">
        <w:rPr>
          <w:rFonts w:ascii="Arial" w:hAnsi="Arial" w:cs="Arial"/>
          <w:sz w:val="24"/>
          <w:szCs w:val="24"/>
        </w:rPr>
        <w:t xml:space="preserve"> Wykonawca, który zamierza powierzyć wykonanie części zamówienia podwykonawcy/om </w:t>
      </w:r>
      <w:bookmarkStart w:id="13" w:name="_Hlk151509939"/>
      <w:r w:rsidRPr="00EA1AA3">
        <w:rPr>
          <w:rFonts w:ascii="Arial" w:hAnsi="Arial" w:cs="Arial"/>
          <w:sz w:val="24"/>
          <w:szCs w:val="24"/>
        </w:rPr>
        <w:t>niebędącego podmiotem, na którego zasoby powołuje się Wykonawca</w:t>
      </w:r>
      <w:bookmarkEnd w:id="13"/>
      <w:r w:rsidRPr="00EA1AA3">
        <w:rPr>
          <w:rFonts w:ascii="Arial" w:hAnsi="Arial" w:cs="Arial"/>
          <w:sz w:val="24"/>
          <w:szCs w:val="24"/>
        </w:rPr>
        <w:t>, w celu wykazania braku istnienia wobec nich podstaw wykluczenia, jest zobowiązany do złożenia oświadczenia, o którym mowa w punkcie 1 w części dotyczącej podwykonawcy niebędącego podmiotem, na którego zasoby powołuje się Wykonawca.</w:t>
      </w:r>
    </w:p>
    <w:p w14:paraId="3A4703C6" w14:textId="77777777" w:rsidR="009546D9" w:rsidRPr="00EA1AA3" w:rsidRDefault="009546D9" w:rsidP="00315269">
      <w:pPr>
        <w:pStyle w:val="Akapitzlist"/>
        <w:numPr>
          <w:ilvl w:val="0"/>
          <w:numId w:val="2"/>
        </w:numPr>
        <w:spacing w:after="0" w:line="360" w:lineRule="auto"/>
        <w:contextualSpacing w:val="0"/>
        <w:rPr>
          <w:rFonts w:ascii="Arial" w:hAnsi="Arial" w:cs="Arial"/>
          <w:sz w:val="24"/>
          <w:szCs w:val="24"/>
        </w:rPr>
      </w:pPr>
      <w:r w:rsidRPr="00EA1AA3">
        <w:rPr>
          <w:rFonts w:ascii="Arial" w:hAnsi="Arial" w:cs="Arial"/>
          <w:b/>
          <w:sz w:val="24"/>
          <w:szCs w:val="24"/>
        </w:rPr>
        <w:t>Podmiotowe środki dowodowe, składane przez Wykonawcę na wezwanie Zamawiającego w celu potwierdzenia braku podstaw wykluczenia Wykonawcy z udziału w postępowaniu:</w:t>
      </w:r>
    </w:p>
    <w:p w14:paraId="31D22B97" w14:textId="2108B1DA" w:rsidR="009546D9" w:rsidRPr="00EA1AA3" w:rsidRDefault="009546D9" w:rsidP="00315269">
      <w:pPr>
        <w:pStyle w:val="Akapitzlist"/>
        <w:numPr>
          <w:ilvl w:val="1"/>
          <w:numId w:val="18"/>
        </w:numPr>
        <w:spacing w:after="0" w:line="360" w:lineRule="auto"/>
        <w:contextualSpacing w:val="0"/>
        <w:rPr>
          <w:rFonts w:ascii="Arial" w:hAnsi="Arial" w:cs="Arial"/>
          <w:sz w:val="24"/>
          <w:szCs w:val="24"/>
        </w:rPr>
      </w:pPr>
      <w:r w:rsidRPr="00EA1AA3">
        <w:rPr>
          <w:rFonts w:ascii="Arial" w:hAnsi="Arial" w:cs="Arial"/>
          <w:sz w:val="24"/>
          <w:szCs w:val="24"/>
        </w:rPr>
        <w:t>Zgodnie z art. 274 ust. 1 ustawy, Zamawiający wezwie Wykonawcę, którego oferta została najwyżej oceniona,  do złożenia w wyznaczonym terminie, nie krótszym niż 5 dni od dnia wezwania, aktualnych na dzień złożenia następujących podmiotowych środków dowodowych:</w:t>
      </w:r>
    </w:p>
    <w:p w14:paraId="66DF06A9" w14:textId="58BF8E25" w:rsidR="009546D9" w:rsidRPr="000D3B24" w:rsidRDefault="009546D9" w:rsidP="00315269">
      <w:pPr>
        <w:pStyle w:val="Akapitzlist"/>
        <w:numPr>
          <w:ilvl w:val="2"/>
          <w:numId w:val="18"/>
        </w:numPr>
        <w:spacing w:after="0" w:line="360" w:lineRule="auto"/>
        <w:rPr>
          <w:rFonts w:ascii="Arial" w:hAnsi="Arial" w:cs="Arial"/>
          <w:sz w:val="24"/>
          <w:szCs w:val="24"/>
        </w:rPr>
      </w:pPr>
      <w:r w:rsidRPr="000D3B24">
        <w:rPr>
          <w:rFonts w:ascii="Arial" w:hAnsi="Arial" w:cs="Arial"/>
          <w:sz w:val="24"/>
          <w:szCs w:val="24"/>
        </w:rPr>
        <w:t>oświadczenia Wykonawcy, w zakresie art. 108 ust. 1 pkt 5 ustawy, o braku przynależności do tej samej grupy kapitałowej, w rozumieniu ustawy z dnia 16 lutego 2007 r. o ochronie konkurencji</w:t>
      </w:r>
      <w:r w:rsidR="00EA1AA3" w:rsidRPr="000D3B24">
        <w:rPr>
          <w:rFonts w:ascii="Arial" w:hAnsi="Arial" w:cs="Arial"/>
          <w:sz w:val="24"/>
          <w:szCs w:val="24"/>
        </w:rPr>
        <w:t xml:space="preserve"> </w:t>
      </w:r>
      <w:r w:rsidRPr="000D3B24">
        <w:rPr>
          <w:rFonts w:ascii="Arial" w:hAnsi="Arial" w:cs="Arial"/>
          <w:sz w:val="24"/>
          <w:szCs w:val="24"/>
        </w:rPr>
        <w:t xml:space="preserve">i konsumentów </w:t>
      </w:r>
      <w:r w:rsidR="006D2955">
        <w:t>(</w:t>
      </w:r>
      <w:r w:rsidR="006D2955" w:rsidRPr="006D2955">
        <w:rPr>
          <w:rFonts w:ascii="Arial" w:hAnsi="Arial" w:cs="Arial"/>
          <w:sz w:val="24"/>
          <w:szCs w:val="24"/>
        </w:rPr>
        <w:t>Dz.U. 2025 poz. 1714</w:t>
      </w:r>
      <w:r w:rsidR="006D2955">
        <w:rPr>
          <w:rFonts w:ascii="Arial" w:hAnsi="Arial" w:cs="Arial"/>
          <w:sz w:val="24"/>
          <w:szCs w:val="24"/>
        </w:rPr>
        <w:t>)</w:t>
      </w:r>
      <w:r w:rsidRPr="000D3B24">
        <w:rPr>
          <w:rFonts w:ascii="Arial" w:hAnsi="Arial" w:cs="Arial"/>
          <w:sz w:val="24"/>
          <w:szCs w:val="24"/>
        </w:rPr>
        <w:t>, z innym Wykonawcą, który złożył odrębną ofertę, ofertę częściową lub wniosek o dopuszczenie do udziału w postępowaniu, albo oświadczenia</w:t>
      </w:r>
      <w:r w:rsidRPr="000D3B24">
        <w:rPr>
          <w:rFonts w:ascii="Arial" w:hAnsi="Arial" w:cs="Arial"/>
          <w:sz w:val="24"/>
          <w:szCs w:val="24"/>
        </w:rPr>
        <w:br/>
        <w:t>o przynależności do tej samej grupy kapitałowej wraz z dokumentami lub informacjami potwierdzającymi przygotowanie oferty, oferty częściowej lub wniosku o dopuszczenie do udziału</w:t>
      </w:r>
      <w:r w:rsidR="00EA1AA3" w:rsidRPr="000D3B24">
        <w:rPr>
          <w:rFonts w:ascii="Arial" w:hAnsi="Arial" w:cs="Arial"/>
          <w:sz w:val="24"/>
          <w:szCs w:val="24"/>
        </w:rPr>
        <w:t xml:space="preserve"> </w:t>
      </w:r>
      <w:r w:rsidRPr="000D3B24">
        <w:rPr>
          <w:rFonts w:ascii="Arial" w:hAnsi="Arial" w:cs="Arial"/>
          <w:sz w:val="24"/>
          <w:szCs w:val="24"/>
        </w:rPr>
        <w:t>w postępowaniu niezależnie od innego Wykonawcy należącego do tej samej grupy kapitałowej –  formularz stanowi Załącznik nr 4 do SWZ;</w:t>
      </w:r>
    </w:p>
    <w:p w14:paraId="150F7430" w14:textId="2084E7DD" w:rsidR="009546D9" w:rsidRPr="00EA1AA3" w:rsidRDefault="009546D9" w:rsidP="00315269">
      <w:pPr>
        <w:pStyle w:val="Akapitzlist"/>
        <w:numPr>
          <w:ilvl w:val="2"/>
          <w:numId w:val="18"/>
        </w:numPr>
        <w:spacing w:after="0" w:line="360" w:lineRule="auto"/>
        <w:contextualSpacing w:val="0"/>
        <w:rPr>
          <w:rFonts w:ascii="Arial" w:hAnsi="Arial" w:cs="Arial"/>
          <w:sz w:val="24"/>
          <w:szCs w:val="24"/>
        </w:rPr>
      </w:pPr>
      <w:r w:rsidRPr="00EA1AA3">
        <w:rPr>
          <w:rFonts w:ascii="Arial" w:hAnsi="Arial" w:cs="Arial"/>
          <w:sz w:val="24"/>
          <w:szCs w:val="24"/>
        </w:rPr>
        <w:t xml:space="preserve">oświadczenia </w:t>
      </w:r>
      <w:r w:rsidR="000D67EE" w:rsidRPr="00EA1AA3">
        <w:rPr>
          <w:rFonts w:ascii="Arial" w:hAnsi="Arial" w:cs="Arial"/>
          <w:sz w:val="24"/>
          <w:szCs w:val="24"/>
        </w:rPr>
        <w:t>W</w:t>
      </w:r>
      <w:r w:rsidRPr="00EA1AA3">
        <w:rPr>
          <w:rFonts w:ascii="Arial" w:hAnsi="Arial" w:cs="Arial"/>
          <w:sz w:val="24"/>
          <w:szCs w:val="24"/>
        </w:rPr>
        <w:t>ykonawcy o aktualności informacji zawartych w oświadczeniu składanym</w:t>
      </w:r>
      <w:r w:rsidR="003E3140" w:rsidRPr="00EA1AA3">
        <w:rPr>
          <w:rFonts w:ascii="Arial" w:hAnsi="Arial" w:cs="Arial"/>
          <w:sz w:val="24"/>
          <w:szCs w:val="24"/>
        </w:rPr>
        <w:t xml:space="preserve"> </w:t>
      </w:r>
      <w:r w:rsidRPr="00EA1AA3">
        <w:rPr>
          <w:rFonts w:ascii="Arial" w:hAnsi="Arial" w:cs="Arial"/>
          <w:sz w:val="24"/>
          <w:szCs w:val="24"/>
        </w:rPr>
        <w:t>na podstawie art. 125 ust.1 Pzp , według wzoru z Załącznika  nr 5 do SWZ.</w:t>
      </w:r>
    </w:p>
    <w:p w14:paraId="0CE91368" w14:textId="6E0E0CC5" w:rsidR="009546D9" w:rsidRDefault="009546D9" w:rsidP="00315269">
      <w:pPr>
        <w:pStyle w:val="Akapitzlist"/>
        <w:numPr>
          <w:ilvl w:val="1"/>
          <w:numId w:val="18"/>
        </w:numPr>
        <w:spacing w:after="0" w:line="360" w:lineRule="auto"/>
        <w:contextualSpacing w:val="0"/>
        <w:rPr>
          <w:rFonts w:ascii="Arial" w:hAnsi="Arial" w:cs="Arial"/>
          <w:sz w:val="24"/>
          <w:szCs w:val="24"/>
        </w:rPr>
      </w:pPr>
      <w:r w:rsidRPr="00EA1AA3">
        <w:rPr>
          <w:rFonts w:ascii="Arial" w:hAnsi="Arial" w:cs="Arial"/>
          <w:sz w:val="24"/>
          <w:szCs w:val="24"/>
        </w:rPr>
        <w:t xml:space="preserve">W przypadku Wykonawców wspólnie ubiegających się o udzielenie zamówienia, podmiotowe środki dowodowe, o którym mowa w  pkt. 2.1, składa każdy z Wykonawców. </w:t>
      </w:r>
    </w:p>
    <w:p w14:paraId="389E05FC" w14:textId="77777777" w:rsidR="006D2955" w:rsidRDefault="006D2955" w:rsidP="006D2955">
      <w:pPr>
        <w:pStyle w:val="Akapitzlist"/>
        <w:numPr>
          <w:ilvl w:val="1"/>
          <w:numId w:val="18"/>
        </w:numPr>
        <w:spacing w:after="0" w:line="360" w:lineRule="auto"/>
        <w:contextualSpacing w:val="0"/>
        <w:rPr>
          <w:rFonts w:ascii="Arial" w:hAnsi="Arial" w:cs="Arial"/>
          <w:sz w:val="24"/>
          <w:szCs w:val="24"/>
        </w:rPr>
      </w:pPr>
      <w:r w:rsidRPr="00947A47">
        <w:rPr>
          <w:rFonts w:ascii="Arial" w:hAnsi="Arial" w:cs="Arial"/>
          <w:sz w:val="24"/>
          <w:szCs w:val="24"/>
        </w:rPr>
        <w:t>Niepodleganie wykluczeniu w zakresie następujących podstaw wykluczenia: art. 108 ust. 1 pkt 1–5 ustawy Pzp, może zostać potwierdzone podmiotowymi środkami dowodowymi wskazanymi powyżej i/lub ważnym certyfikatem Wykonawcy, jeżeli z treści certyfikatu wynika potwierdzenie niepodlegania wykluczeniu w zakresie danej podstawy wykluczenia, a dane zawarte w ofercie, umożliwiają Zamawiającemu identyfikację certyfikatu oraz jego samodzielne uzyskanie.</w:t>
      </w:r>
    </w:p>
    <w:p w14:paraId="215857D6" w14:textId="77777777" w:rsidR="006D2955" w:rsidRDefault="006D2955" w:rsidP="006D2955">
      <w:pPr>
        <w:pStyle w:val="Akapitzlist"/>
        <w:numPr>
          <w:ilvl w:val="1"/>
          <w:numId w:val="18"/>
        </w:numPr>
        <w:spacing w:after="0" w:line="360" w:lineRule="auto"/>
        <w:contextualSpacing w:val="0"/>
        <w:rPr>
          <w:rFonts w:ascii="Arial" w:hAnsi="Arial" w:cs="Arial"/>
          <w:sz w:val="24"/>
          <w:szCs w:val="24"/>
        </w:rPr>
      </w:pPr>
      <w:r w:rsidRPr="00947A47">
        <w:rPr>
          <w:rFonts w:ascii="Arial" w:hAnsi="Arial" w:cs="Arial"/>
          <w:sz w:val="24"/>
          <w:szCs w:val="24"/>
        </w:rPr>
        <w:t>Certyfikat nie zastępuje podmiotowych środków dowodowych dotyczących podstaw wykluczenia nieobjętych certyfikacją, w szczególności art. 108 ust. 1 pkt 6 ustawy Pzp oraz art. 7 ust. 1 ustawy z 13 kwietnia 2022 r. o szczególnych rozwiązaniach w zakresie przeciwdziałania wspieraniu agresji na Ukrainę oraz służących ochronie bezpieczeństwa narodowego, a także okoliczności zaistniałych w toku niniejszego postępowania. Certyfikat zastępuje podmiotowe środki dowodowe wyłącznie w zakresie objętym ważną certyfikacją oraz wskazanym przez Wykonawcę w ofercie. Jeżeli certyfikat obejmuje jedynie część podstaw wykluczenia, Wykonawca składa podmiotowe środki dowodowe w pozostałym zakresie.</w:t>
      </w:r>
    </w:p>
    <w:p w14:paraId="552E6490" w14:textId="77777777" w:rsidR="006D2955" w:rsidRDefault="006D2955" w:rsidP="006D2955">
      <w:pPr>
        <w:pStyle w:val="Akapitzlist"/>
        <w:numPr>
          <w:ilvl w:val="1"/>
          <w:numId w:val="18"/>
        </w:numPr>
        <w:spacing w:after="0" w:line="360" w:lineRule="auto"/>
        <w:contextualSpacing w:val="0"/>
        <w:rPr>
          <w:rFonts w:ascii="Arial" w:hAnsi="Arial" w:cs="Arial"/>
          <w:sz w:val="24"/>
          <w:szCs w:val="24"/>
        </w:rPr>
      </w:pPr>
      <w:r w:rsidRPr="00947A47">
        <w:rPr>
          <w:rFonts w:ascii="Arial" w:hAnsi="Arial" w:cs="Arial"/>
          <w:sz w:val="24"/>
          <w:szCs w:val="24"/>
        </w:rPr>
        <w:t>Jeżeli certyfikat nie obejmuje wszystkich okoliczności wymaganych przez Zamawiającego, Zamawiający wezwie Wykonawcę do złożenia podmiotowych środków dowodowych wyłącznie w zakresie nieobjętym certyfikacją.</w:t>
      </w:r>
    </w:p>
    <w:p w14:paraId="6FD4CE83" w14:textId="77777777" w:rsidR="006D2955" w:rsidRDefault="006D2955" w:rsidP="006D2955">
      <w:pPr>
        <w:pStyle w:val="Akapitzlist"/>
        <w:numPr>
          <w:ilvl w:val="1"/>
          <w:numId w:val="18"/>
        </w:numPr>
        <w:spacing w:after="0" w:line="360" w:lineRule="auto"/>
        <w:contextualSpacing w:val="0"/>
        <w:rPr>
          <w:rFonts w:ascii="Arial" w:hAnsi="Arial" w:cs="Arial"/>
          <w:sz w:val="24"/>
          <w:szCs w:val="24"/>
        </w:rPr>
      </w:pPr>
      <w:r w:rsidRPr="00947A47">
        <w:rPr>
          <w:rFonts w:ascii="Arial" w:hAnsi="Arial" w:cs="Arial"/>
          <w:sz w:val="24"/>
          <w:szCs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dane umożliwiające dostęp do tych środków. Wykonawca nie jest zobowiązany do złożenia podmiotowych środków dowodowych, które Zamawiający posiada, jeżeli Wykonawca wskaże te środki oraz potwierdzi ich prawidłowość i aktualność.</w:t>
      </w:r>
    </w:p>
    <w:p w14:paraId="52036E80" w14:textId="77777777" w:rsidR="006D2955" w:rsidRPr="00947A47" w:rsidRDefault="006D2955" w:rsidP="006D2955">
      <w:pPr>
        <w:pStyle w:val="Akapitzlist"/>
        <w:numPr>
          <w:ilvl w:val="1"/>
          <w:numId w:val="18"/>
        </w:numPr>
        <w:spacing w:after="0" w:line="360" w:lineRule="auto"/>
        <w:contextualSpacing w:val="0"/>
        <w:rPr>
          <w:rFonts w:ascii="Arial" w:hAnsi="Arial" w:cs="Arial"/>
          <w:sz w:val="24"/>
          <w:szCs w:val="24"/>
        </w:rPr>
      </w:pPr>
      <w:r w:rsidRPr="00947A47">
        <w:rPr>
          <w:rFonts w:ascii="Arial" w:hAnsi="Arial" w:cs="Arial"/>
          <w:sz w:val="24"/>
          <w:szCs w:val="24"/>
        </w:rPr>
        <w:t>W zakresie nieuregulowanym ustawą Pzp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649A3892" w14:textId="77777777" w:rsidR="009546D9" w:rsidRPr="00EA1AA3" w:rsidRDefault="009546D9" w:rsidP="00315269">
      <w:pPr>
        <w:pStyle w:val="Akapitzlist"/>
        <w:spacing w:after="0" w:line="360" w:lineRule="auto"/>
        <w:ind w:left="360"/>
        <w:contextualSpacing w:val="0"/>
        <w:rPr>
          <w:rFonts w:ascii="Arial" w:hAnsi="Arial" w:cs="Arial"/>
          <w:sz w:val="24"/>
          <w:szCs w:val="24"/>
        </w:rPr>
      </w:pPr>
    </w:p>
    <w:p w14:paraId="444B148F" w14:textId="36662FE8"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 Poleganie na zasobach innych podmiotów</w:t>
      </w:r>
    </w:p>
    <w:p w14:paraId="0F608366" w14:textId="77777777" w:rsidR="009546D9" w:rsidRPr="00EA1AA3" w:rsidRDefault="009546D9" w:rsidP="00315269">
      <w:pPr>
        <w:shd w:val="clear" w:color="auto" w:fill="FFFFFF"/>
        <w:spacing w:after="0" w:line="360" w:lineRule="auto"/>
        <w:rPr>
          <w:rFonts w:ascii="Arial" w:eastAsia="Verdana" w:hAnsi="Arial" w:cs="Arial"/>
          <w:sz w:val="24"/>
          <w:szCs w:val="24"/>
        </w:rPr>
      </w:pPr>
      <w:r w:rsidRPr="00EA1AA3">
        <w:rPr>
          <w:rFonts w:ascii="Arial" w:eastAsia="Verdana" w:hAnsi="Arial" w:cs="Arial"/>
          <w:sz w:val="24"/>
          <w:szCs w:val="24"/>
        </w:rPr>
        <w:t>Nie dotyczy - Zamawiający nie stawia warunków udziału w postępowaniu.</w:t>
      </w:r>
    </w:p>
    <w:p w14:paraId="049DA48B" w14:textId="77777777" w:rsidR="009546D9" w:rsidRPr="00EA1AA3" w:rsidRDefault="009546D9" w:rsidP="00315269">
      <w:pPr>
        <w:shd w:val="clear" w:color="auto" w:fill="FFFFFF"/>
        <w:spacing w:after="0" w:line="360" w:lineRule="auto"/>
        <w:rPr>
          <w:rFonts w:ascii="Arial" w:eastAsia="Verdana" w:hAnsi="Arial" w:cs="Arial"/>
          <w:sz w:val="24"/>
          <w:szCs w:val="24"/>
        </w:rPr>
      </w:pPr>
    </w:p>
    <w:p w14:paraId="4E60AFD6" w14:textId="61A4BC16"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XI. Informacja dla wykonawców wspólnie ubiegających się o udzielenie zamówienia (spółki cywilne/ konsorcja)</w:t>
      </w:r>
      <w:bookmarkStart w:id="14" w:name="bookmark11"/>
    </w:p>
    <w:p w14:paraId="6E467B48" w14:textId="704B58D9" w:rsidR="009546D9" w:rsidRPr="002F4377" w:rsidRDefault="009546D9" w:rsidP="00315269">
      <w:pPr>
        <w:pStyle w:val="Akapitzlist"/>
        <w:numPr>
          <w:ilvl w:val="3"/>
          <w:numId w:val="18"/>
        </w:numPr>
        <w:spacing w:after="0" w:line="360" w:lineRule="auto"/>
        <w:rPr>
          <w:rFonts w:ascii="Arial" w:eastAsia="Times New Roman" w:hAnsi="Arial" w:cs="Arial"/>
          <w:sz w:val="24"/>
          <w:szCs w:val="24"/>
          <w:lang w:eastAsia="ar-SA"/>
        </w:rPr>
      </w:pPr>
      <w:r w:rsidRPr="002F4377">
        <w:rPr>
          <w:rFonts w:ascii="Arial" w:eastAsia="Times New Roman" w:hAnsi="Arial" w:cs="Arial"/>
          <w:sz w:val="24"/>
          <w:szCs w:val="24"/>
          <w:lang w:eastAsia="ar-SA"/>
        </w:rPr>
        <w:t xml:space="preserve">Wykonawcy mogą wspólnie ubiegać się o udzielenie zamówienia (spółki cywilne, konsorcja). W takim przypadku Wykonawcy ustanawiają pełnomocnika do reprezentowania ich w postępowaniu albo do reprezentowania i zawarcia umowy w sprawie zamówienia publicznego. </w:t>
      </w:r>
      <w:bookmarkStart w:id="15" w:name="_Hlk133413002"/>
      <w:r w:rsidRPr="002F4377">
        <w:rPr>
          <w:rFonts w:ascii="Arial" w:eastAsia="Times New Roman" w:hAnsi="Arial" w:cs="Arial"/>
          <w:sz w:val="24"/>
          <w:szCs w:val="24"/>
          <w:lang w:eastAsia="ar-SA"/>
        </w:rPr>
        <w:t>Pełnomocnictwo</w:t>
      </w:r>
      <w:r w:rsidRPr="002F4377">
        <w:rPr>
          <w:rFonts w:ascii="Arial" w:eastAsia="Times New Roman" w:hAnsi="Arial" w:cs="Arial"/>
          <w:b/>
          <w:sz w:val="24"/>
          <w:szCs w:val="24"/>
          <w:lang w:eastAsia="ar-SA"/>
        </w:rPr>
        <w:t xml:space="preserve"> </w:t>
      </w:r>
      <w:r w:rsidRPr="002F4377">
        <w:rPr>
          <w:rFonts w:ascii="Arial" w:eastAsia="Times New Roman" w:hAnsi="Arial" w:cs="Arial"/>
          <w:sz w:val="24"/>
          <w:szCs w:val="24"/>
          <w:lang w:eastAsia="ar-SA"/>
        </w:rPr>
        <w:t xml:space="preserve">winno być załączone  do oferty. </w:t>
      </w:r>
    </w:p>
    <w:bookmarkEnd w:id="15"/>
    <w:p w14:paraId="20F4717E" w14:textId="77777777" w:rsidR="009546D9" w:rsidRPr="00EA1AA3" w:rsidRDefault="009546D9" w:rsidP="00315269">
      <w:pPr>
        <w:pStyle w:val="Akapitzlist"/>
        <w:numPr>
          <w:ilvl w:val="3"/>
          <w:numId w:val="18"/>
        </w:numPr>
        <w:spacing w:after="0" w:line="360" w:lineRule="auto"/>
        <w:contextualSpacing w:val="0"/>
        <w:rPr>
          <w:rFonts w:ascii="Arial" w:eastAsia="Times New Roman" w:hAnsi="Arial" w:cs="Arial"/>
          <w:sz w:val="24"/>
          <w:szCs w:val="24"/>
          <w:lang w:eastAsia="ar-SA"/>
        </w:rPr>
      </w:pPr>
      <w:r w:rsidRPr="00EA1AA3">
        <w:rPr>
          <w:rFonts w:ascii="Arial" w:hAnsi="Arial" w:cs="Arial"/>
          <w:sz w:val="24"/>
          <w:szCs w:val="24"/>
        </w:rPr>
        <w:t>Pełnomocnik będzie upoważniony do zaciągania zobowiązań w imieniu i na rzecz każdego i wszystkich  podmiotów składających wspólną ofertę.</w:t>
      </w:r>
    </w:p>
    <w:p w14:paraId="5CB2BDD2" w14:textId="77777777" w:rsidR="009546D9" w:rsidRPr="00EA1AA3" w:rsidRDefault="009546D9" w:rsidP="00315269">
      <w:pPr>
        <w:pStyle w:val="Akapitzlist"/>
        <w:numPr>
          <w:ilvl w:val="3"/>
          <w:numId w:val="18"/>
        </w:numPr>
        <w:spacing w:after="0" w:line="360" w:lineRule="auto"/>
        <w:contextualSpacing w:val="0"/>
        <w:rPr>
          <w:rFonts w:ascii="Arial" w:eastAsia="Times New Roman" w:hAnsi="Arial" w:cs="Arial"/>
          <w:sz w:val="24"/>
          <w:szCs w:val="24"/>
          <w:lang w:eastAsia="ar-SA"/>
        </w:rPr>
      </w:pPr>
      <w:r w:rsidRPr="00EA1AA3">
        <w:rPr>
          <w:rFonts w:ascii="Arial" w:hAnsi="Arial" w:cs="Arial"/>
          <w:sz w:val="24"/>
          <w:szCs w:val="24"/>
        </w:rPr>
        <w:t>Realizacja całości kontraktu łącznie z płatnościami będzie dokonywana wyłącznie przez pełnomocnika  reprezentującego podmioty występujące wspólnie.</w:t>
      </w:r>
    </w:p>
    <w:p w14:paraId="50291354" w14:textId="77777777" w:rsidR="009546D9" w:rsidRPr="00EA1AA3" w:rsidRDefault="009546D9" w:rsidP="00315269">
      <w:pPr>
        <w:pStyle w:val="Akapitzlist"/>
        <w:numPr>
          <w:ilvl w:val="3"/>
          <w:numId w:val="18"/>
        </w:numPr>
        <w:spacing w:after="0" w:line="360" w:lineRule="auto"/>
        <w:contextualSpacing w:val="0"/>
        <w:rPr>
          <w:rFonts w:ascii="Arial" w:eastAsia="Times New Roman" w:hAnsi="Arial" w:cs="Arial"/>
          <w:sz w:val="24"/>
          <w:szCs w:val="24"/>
          <w:lang w:eastAsia="ar-SA"/>
        </w:rPr>
      </w:pPr>
      <w:r w:rsidRPr="00EA1AA3">
        <w:rPr>
          <w:rFonts w:ascii="Arial" w:hAnsi="Arial" w:cs="Arial"/>
          <w:sz w:val="24"/>
          <w:szCs w:val="24"/>
        </w:rPr>
        <w:t>Wszystkie podmioty składające wspólną ofertę będą odpowiedzialne na zasadach określonych w Kodeksie cywilnym.</w:t>
      </w:r>
    </w:p>
    <w:p w14:paraId="52D768E3" w14:textId="77777777" w:rsidR="009546D9" w:rsidRPr="00EA1AA3" w:rsidRDefault="009546D9" w:rsidP="00315269">
      <w:pPr>
        <w:pStyle w:val="Akapitzlist"/>
        <w:numPr>
          <w:ilvl w:val="3"/>
          <w:numId w:val="18"/>
        </w:numPr>
        <w:spacing w:after="0" w:line="360" w:lineRule="auto"/>
        <w:contextualSpacing w:val="0"/>
        <w:rPr>
          <w:rFonts w:ascii="Arial" w:eastAsia="Times New Roman" w:hAnsi="Arial" w:cs="Arial"/>
          <w:sz w:val="24"/>
          <w:szCs w:val="24"/>
          <w:lang w:eastAsia="ar-SA"/>
        </w:rPr>
      </w:pPr>
      <w:r w:rsidRPr="00EA1AA3">
        <w:rPr>
          <w:rFonts w:ascii="Arial" w:hAnsi="Arial" w:cs="Arial"/>
          <w:sz w:val="24"/>
          <w:szCs w:val="24"/>
        </w:rPr>
        <w:t>Wykonawcy występujący wspólnie ponoszą solidarną odpowiedzialność za niewykonanie lub nienależyte wykonanie zamówienia.</w:t>
      </w:r>
    </w:p>
    <w:p w14:paraId="2CDFB178" w14:textId="6D8AA6B7" w:rsidR="009546D9" w:rsidRPr="00EA1AA3" w:rsidRDefault="009546D9" w:rsidP="00315269">
      <w:pPr>
        <w:pStyle w:val="Akapitzlist"/>
        <w:numPr>
          <w:ilvl w:val="3"/>
          <w:numId w:val="18"/>
        </w:numPr>
        <w:spacing w:after="0" w:line="360" w:lineRule="auto"/>
        <w:contextualSpacing w:val="0"/>
        <w:rPr>
          <w:rFonts w:ascii="Arial" w:eastAsia="Times New Roman" w:hAnsi="Arial" w:cs="Arial"/>
          <w:sz w:val="24"/>
          <w:szCs w:val="24"/>
          <w:lang w:eastAsia="ar-SA"/>
        </w:rPr>
      </w:pPr>
      <w:r w:rsidRPr="00EA1AA3">
        <w:rPr>
          <w:rFonts w:ascii="Arial" w:eastAsia="Times New Roman" w:hAnsi="Arial" w:cs="Arial"/>
          <w:sz w:val="24"/>
          <w:szCs w:val="24"/>
          <w:lang w:eastAsia="ar-SA"/>
        </w:rPr>
        <w:t>Zgodnie z treścią art. 117 ust.4 ustawy Pzp, Wykonawcy wspólnie ubiegający się o udzielenie zamówienia dołączają do oferty oświadczenie, z którego wynika, które roboty budowlane,</w:t>
      </w:r>
      <w:r w:rsidRPr="00EA1AA3">
        <w:rPr>
          <w:rFonts w:ascii="Arial" w:eastAsia="Times New Roman" w:hAnsi="Arial" w:cs="Arial"/>
          <w:i/>
          <w:iCs/>
          <w:sz w:val="24"/>
          <w:szCs w:val="24"/>
          <w:lang w:eastAsia="ar-SA"/>
        </w:rPr>
        <w:t xml:space="preserve"> </w:t>
      </w:r>
      <w:r w:rsidRPr="00EA1AA3">
        <w:rPr>
          <w:rFonts w:ascii="Arial" w:eastAsia="Times New Roman" w:hAnsi="Arial" w:cs="Arial"/>
          <w:sz w:val="24"/>
          <w:szCs w:val="24"/>
          <w:lang w:eastAsia="ar-SA"/>
        </w:rPr>
        <w:t xml:space="preserve">dostawy lub usługi wykonają poszczególni </w:t>
      </w:r>
      <w:r w:rsidR="006C37B2" w:rsidRPr="00EA1AA3">
        <w:rPr>
          <w:rFonts w:ascii="Arial" w:eastAsia="Times New Roman" w:hAnsi="Arial" w:cs="Arial"/>
          <w:sz w:val="24"/>
          <w:szCs w:val="24"/>
          <w:lang w:eastAsia="ar-SA"/>
        </w:rPr>
        <w:t>W</w:t>
      </w:r>
      <w:r w:rsidRPr="00EA1AA3">
        <w:rPr>
          <w:rFonts w:ascii="Arial" w:eastAsia="Times New Roman" w:hAnsi="Arial" w:cs="Arial"/>
          <w:sz w:val="24"/>
          <w:szCs w:val="24"/>
          <w:lang w:eastAsia="ar-SA"/>
        </w:rPr>
        <w:t xml:space="preserve">ykonawcy. </w:t>
      </w:r>
    </w:p>
    <w:p w14:paraId="1CA81CBE" w14:textId="77777777" w:rsidR="009546D9" w:rsidRPr="00EA1AA3" w:rsidRDefault="009546D9" w:rsidP="00315269">
      <w:pPr>
        <w:pStyle w:val="Akapitzlist"/>
        <w:spacing w:after="0" w:line="360" w:lineRule="auto"/>
        <w:ind w:left="360"/>
        <w:contextualSpacing w:val="0"/>
        <w:rPr>
          <w:rFonts w:ascii="Arial" w:eastAsia="Times New Roman" w:hAnsi="Arial" w:cs="Arial"/>
          <w:sz w:val="24"/>
          <w:szCs w:val="24"/>
          <w:lang w:eastAsia="ar-SA"/>
        </w:rPr>
      </w:pPr>
    </w:p>
    <w:p w14:paraId="162D1957" w14:textId="2ADE0954"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XII. Informacja o sposobie porozumiewania się zamawiającego z Wykonawcami oraz przekazywania oświadczeń i dokumentów, a także  wskazanie osób uprawnionych do porozumiewania się z wykonawcami</w:t>
      </w:r>
      <w:bookmarkStart w:id="16" w:name="_Toc321297762"/>
      <w:bookmarkStart w:id="17" w:name="_Toc360626584"/>
      <w:bookmarkEnd w:id="14"/>
    </w:p>
    <w:p w14:paraId="5B31D06E" w14:textId="21BF0E79" w:rsidR="009546D9" w:rsidRPr="00EA1AA3" w:rsidRDefault="009546D9" w:rsidP="00315269">
      <w:pPr>
        <w:numPr>
          <w:ilvl w:val="0"/>
          <w:numId w:val="11"/>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W postępowaniu o udzielenie zamówienia komunikacja między Zamawiającym, a Wykonawcami odbywa się przy użyciu Platformy e-Zamówienia, która jest dostępna pod adresem: </w:t>
      </w:r>
      <w:hyperlink r:id="rId12" w:history="1">
        <w:r w:rsidRPr="00EA1AA3">
          <w:rPr>
            <w:rFonts w:ascii="Arial" w:eastAsia="Times New Roman" w:hAnsi="Arial" w:cs="Arial"/>
            <w:color w:val="000080"/>
            <w:sz w:val="24"/>
            <w:szCs w:val="24"/>
            <w:lang w:eastAsia="pl-PL"/>
          </w:rPr>
          <w:t>https://ezamowienia.gov.pl</w:t>
        </w:r>
      </w:hyperlink>
    </w:p>
    <w:p w14:paraId="4C95C82B" w14:textId="77777777" w:rsidR="00BD729F" w:rsidRPr="00EA1AA3" w:rsidRDefault="009546D9" w:rsidP="00315269">
      <w:pPr>
        <w:numPr>
          <w:ilvl w:val="0"/>
          <w:numId w:val="11"/>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Zamawiający dopuszcza komunikację za pomocą poczty elektronicznej (nie dotyczy składania ofert). </w:t>
      </w:r>
    </w:p>
    <w:p w14:paraId="3E61F212" w14:textId="2880E0E7" w:rsidR="00BD729F" w:rsidRPr="00EA1AA3" w:rsidRDefault="009546D9" w:rsidP="00315269">
      <w:pPr>
        <w:spacing w:after="0" w:line="360" w:lineRule="auto"/>
        <w:ind w:left="360"/>
        <w:rPr>
          <w:rFonts w:ascii="Arial" w:hAnsi="Arial" w:cs="Arial"/>
          <w:sz w:val="24"/>
          <w:szCs w:val="24"/>
          <w:lang w:val="en-GB"/>
        </w:rPr>
      </w:pPr>
      <w:r w:rsidRPr="00EA1AA3">
        <w:rPr>
          <w:rFonts w:ascii="Arial" w:eastAsia="Times New Roman" w:hAnsi="Arial" w:cs="Arial"/>
          <w:sz w:val="24"/>
          <w:szCs w:val="24"/>
          <w:lang w:val="en-GB" w:eastAsia="pl-PL"/>
        </w:rPr>
        <w:t xml:space="preserve">Adres e-mail  </w:t>
      </w:r>
      <w:hyperlink r:id="rId13" w:history="1">
        <w:r w:rsidR="00B836FF" w:rsidRPr="00EA1AA3">
          <w:rPr>
            <w:rStyle w:val="Hipercze"/>
            <w:rFonts w:ascii="Arial" w:hAnsi="Arial" w:cs="Arial"/>
            <w:sz w:val="24"/>
            <w:szCs w:val="24"/>
            <w:lang w:val="en-GB"/>
          </w:rPr>
          <w:t>anna.kowalczyk@ujk.edu.pl</w:t>
        </w:r>
      </w:hyperlink>
    </w:p>
    <w:p w14:paraId="64A9E6C4" w14:textId="77777777" w:rsidR="009546D9" w:rsidRPr="00EA1AA3" w:rsidRDefault="009546D9" w:rsidP="00315269">
      <w:pPr>
        <w:numPr>
          <w:ilvl w:val="0"/>
          <w:numId w:val="11"/>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Korzystanie z Platformy e-Zamówienia jest bezpłatne.</w:t>
      </w:r>
    </w:p>
    <w:p w14:paraId="6506D98C" w14:textId="54F985E4" w:rsidR="009546D9" w:rsidRPr="00EA1AA3" w:rsidRDefault="009546D9" w:rsidP="00315269">
      <w:pPr>
        <w:numPr>
          <w:ilvl w:val="0"/>
          <w:numId w:val="11"/>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Osobą uprawnioną przez Zamawiającego do komunikowania się z Wykonawcami jest </w:t>
      </w:r>
      <w:r w:rsidR="00B836FF" w:rsidRPr="00EA1AA3">
        <w:rPr>
          <w:rFonts w:ascii="Arial" w:eastAsia="Times New Roman" w:hAnsi="Arial" w:cs="Arial"/>
          <w:sz w:val="24"/>
          <w:szCs w:val="24"/>
          <w:lang w:eastAsia="pl-PL"/>
        </w:rPr>
        <w:t>Anna Kowalczyk</w:t>
      </w:r>
      <w:r w:rsidRPr="00EA1AA3">
        <w:rPr>
          <w:rFonts w:ascii="Arial" w:eastAsia="Times New Roman" w:hAnsi="Arial" w:cs="Arial"/>
          <w:sz w:val="24"/>
          <w:szCs w:val="24"/>
          <w:lang w:eastAsia="pl-PL"/>
        </w:rPr>
        <w:t>,</w:t>
      </w:r>
      <w:r w:rsidR="00B836FF"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e</w:t>
      </w:r>
      <w:r w:rsidR="003F0CEE" w:rsidRPr="00EA1AA3">
        <w:rPr>
          <w:rFonts w:ascii="Arial" w:eastAsia="Times New Roman" w:hAnsi="Arial" w:cs="Arial"/>
          <w:sz w:val="24"/>
          <w:szCs w:val="24"/>
          <w:lang w:eastAsia="pl-PL"/>
        </w:rPr>
        <w:t>-</w:t>
      </w:r>
      <w:r w:rsidRPr="00EA1AA3">
        <w:rPr>
          <w:rFonts w:ascii="Arial" w:eastAsia="Times New Roman" w:hAnsi="Arial" w:cs="Arial"/>
          <w:sz w:val="24"/>
          <w:szCs w:val="24"/>
          <w:lang w:eastAsia="pl-PL"/>
        </w:rPr>
        <w:t xml:space="preserve">mail: </w:t>
      </w:r>
      <w:hyperlink r:id="rId14" w:history="1">
        <w:r w:rsidR="00B836FF" w:rsidRPr="00EA1AA3">
          <w:rPr>
            <w:rStyle w:val="Hipercze"/>
            <w:rFonts w:ascii="Arial" w:eastAsia="Times New Roman" w:hAnsi="Arial" w:cs="Arial"/>
            <w:sz w:val="24"/>
            <w:szCs w:val="24"/>
            <w:lang w:eastAsia="pl-PL"/>
          </w:rPr>
          <w:t>anna.kowalczyk@ujk.edu.pl</w:t>
        </w:r>
      </w:hyperlink>
      <w:r w:rsidRPr="00EA1AA3">
        <w:rPr>
          <w:rFonts w:ascii="Arial" w:eastAsia="Times New Roman" w:hAnsi="Arial" w:cs="Arial"/>
          <w:sz w:val="24"/>
          <w:szCs w:val="24"/>
          <w:lang w:eastAsia="pl-PL"/>
        </w:rPr>
        <w:t xml:space="preserve"> </w:t>
      </w:r>
    </w:p>
    <w:p w14:paraId="52D4C2B9" w14:textId="77777777" w:rsidR="009546D9" w:rsidRPr="00EA1AA3" w:rsidRDefault="009546D9" w:rsidP="00315269">
      <w:pPr>
        <w:numPr>
          <w:ilvl w:val="0"/>
          <w:numId w:val="11"/>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Postępowanie można wyszukać ze strony głównej Platformy e-Zamówienia (przycisk „Przeglądaj postępowania/konkursy”).</w:t>
      </w:r>
    </w:p>
    <w:p w14:paraId="473F1E81" w14:textId="20632D7E" w:rsidR="009546D9" w:rsidRPr="00EA1AA3" w:rsidRDefault="009546D9" w:rsidP="00315269">
      <w:pPr>
        <w:numPr>
          <w:ilvl w:val="0"/>
          <w:numId w:val="11"/>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Wykonawca zamierzający wziąć udział w postępowaniu o udzielenie zamówienia publicznego (zamierzający złożyć ofertę) musi posiadać konto z rolą „Wykonawca”, posiadający uprawnienia do składania Ofert, na Platformie e-Zamówienia. Szczegółowe informacje na temat zakładania kont użytkownika oraz zasady i warunki korzystania z Platformy e-Zamówienia określa Regulamin Platformy</w:t>
      </w:r>
      <w:r w:rsidR="00B836FF"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e-Zamówienia, dostępny na stronie internetowej https://ezamowienia.gov.pl oraz informacje zamieszczone w zakładce „Centrum Pomocy”.</w:t>
      </w:r>
    </w:p>
    <w:p w14:paraId="5B8218E6"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Przeglądanie i pobieranie publicznej treści dokumentacji postępowania nie wymaga posiadania konta na Platformie e-Zamówienia ani logowania.</w:t>
      </w:r>
    </w:p>
    <w:p w14:paraId="290207D2"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Użytkownik zalogowany, jako konto uproszczone ma dostępne formularze:</w:t>
      </w:r>
    </w:p>
    <w:p w14:paraId="4DF2DC14" w14:textId="77777777" w:rsidR="009546D9" w:rsidRPr="00EA1AA3" w:rsidRDefault="009546D9" w:rsidP="00315269">
      <w:pPr>
        <w:numPr>
          <w:ilvl w:val="0"/>
          <w:numId w:val="12"/>
        </w:numPr>
        <w:spacing w:after="0" w:line="360" w:lineRule="auto"/>
        <w:ind w:left="397"/>
        <w:rPr>
          <w:rFonts w:ascii="Arial" w:eastAsia="Calibri" w:hAnsi="Arial" w:cs="Arial"/>
          <w:sz w:val="24"/>
          <w:szCs w:val="24"/>
        </w:rPr>
      </w:pPr>
      <w:r w:rsidRPr="00EA1AA3">
        <w:rPr>
          <w:rFonts w:ascii="Arial" w:eastAsia="Calibri" w:hAnsi="Arial" w:cs="Arial"/>
          <w:sz w:val="24"/>
          <w:szCs w:val="24"/>
        </w:rPr>
        <w:t>Wniosek – służący m. in. do zadawania pytań do SWZ,</w:t>
      </w:r>
    </w:p>
    <w:p w14:paraId="78F1CE78" w14:textId="77777777" w:rsidR="009546D9" w:rsidRPr="00EA1AA3" w:rsidRDefault="009546D9" w:rsidP="00315269">
      <w:pPr>
        <w:numPr>
          <w:ilvl w:val="0"/>
          <w:numId w:val="12"/>
        </w:numPr>
        <w:spacing w:after="0" w:line="360" w:lineRule="auto"/>
        <w:ind w:left="397"/>
        <w:rPr>
          <w:rFonts w:ascii="Arial" w:eastAsia="Calibri" w:hAnsi="Arial" w:cs="Arial"/>
          <w:sz w:val="24"/>
          <w:szCs w:val="24"/>
        </w:rPr>
      </w:pPr>
      <w:r w:rsidRPr="00EA1AA3">
        <w:rPr>
          <w:rFonts w:ascii="Arial" w:eastAsia="Calibri" w:hAnsi="Arial" w:cs="Arial"/>
          <w:sz w:val="24"/>
          <w:szCs w:val="24"/>
        </w:rPr>
        <w:t>Inne.</w:t>
      </w:r>
    </w:p>
    <w:p w14:paraId="6F8ABE50" w14:textId="60598F7A"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 xml:space="preserve">Możliwość korzystania w postępowaniu z „Formularzy do komunikacji” w pełnym zakresie wymaga posiadania konta „Wykonawcy” na Platformie e-Zamówienia oraz zalogowania się na Platformie </w:t>
      </w:r>
      <w:r w:rsidR="00B836FF" w:rsidRPr="00EA1AA3">
        <w:rPr>
          <w:rFonts w:ascii="Arial" w:eastAsia="Calibri" w:hAnsi="Arial" w:cs="Arial"/>
          <w:sz w:val="24"/>
          <w:szCs w:val="24"/>
        </w:rPr>
        <w:t xml:space="preserve"> </w:t>
      </w:r>
      <w:r w:rsidRPr="00EA1AA3">
        <w:rPr>
          <w:rFonts w:ascii="Arial" w:eastAsia="Calibri" w:hAnsi="Arial" w:cs="Arial"/>
          <w:sz w:val="24"/>
          <w:szCs w:val="24"/>
        </w:rPr>
        <w:t>e-Zamówienia. Do korzystania z „Formularzy do komunikacji” służących do zadawania pytań dotyczących treści dokumentów zamówienia wystarczające jest posiadanie tzw. konta uproszczonego na Platformie</w:t>
      </w:r>
      <w:r w:rsidR="00B836FF" w:rsidRPr="00EA1AA3">
        <w:rPr>
          <w:rFonts w:ascii="Arial" w:eastAsia="Calibri" w:hAnsi="Arial" w:cs="Arial"/>
          <w:sz w:val="24"/>
          <w:szCs w:val="24"/>
        </w:rPr>
        <w:t xml:space="preserve"> </w:t>
      </w:r>
      <w:r w:rsidRPr="00EA1AA3">
        <w:rPr>
          <w:rFonts w:ascii="Arial" w:eastAsia="Calibri" w:hAnsi="Arial" w:cs="Arial"/>
          <w:sz w:val="24"/>
          <w:szCs w:val="24"/>
        </w:rPr>
        <w:t>e-Zamówienia.</w:t>
      </w:r>
    </w:p>
    <w:p w14:paraId="38B3F27B"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Wszystkie wysłane i odebrane w postępowaniu przez wykonawcę wiadomości widoczne są po zalogowaniu w podglądzie postępowania w zakładce „Komunikacja”.</w:t>
      </w:r>
    </w:p>
    <w:p w14:paraId="6A6A366B" w14:textId="0F3C70AB"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Minimalne wymagania techniczne dotyczące sprzętu używanego w celu korzystania z usług Platformy</w:t>
      </w:r>
      <w:r w:rsidR="00B836FF" w:rsidRPr="00EA1AA3">
        <w:rPr>
          <w:rFonts w:ascii="Arial" w:eastAsia="Calibri" w:hAnsi="Arial" w:cs="Arial"/>
          <w:sz w:val="24"/>
          <w:szCs w:val="24"/>
        </w:rPr>
        <w:t xml:space="preserve"> </w:t>
      </w:r>
      <w:r w:rsidRPr="00EA1AA3">
        <w:rPr>
          <w:rFonts w:ascii="Arial" w:eastAsia="Calibri" w:hAnsi="Arial" w:cs="Arial"/>
          <w:sz w:val="24"/>
          <w:szCs w:val="24"/>
        </w:rPr>
        <w:t>e-Zamówienia oraz informacje dotyczące specyfikacji połączenia określa Regulamin Platformy</w:t>
      </w:r>
      <w:r w:rsidR="00B836FF" w:rsidRPr="00EA1AA3">
        <w:rPr>
          <w:rFonts w:ascii="Arial" w:eastAsia="Calibri" w:hAnsi="Arial" w:cs="Arial"/>
          <w:sz w:val="24"/>
          <w:szCs w:val="24"/>
        </w:rPr>
        <w:t xml:space="preserve"> </w:t>
      </w:r>
      <w:r w:rsidRPr="00EA1AA3">
        <w:rPr>
          <w:rFonts w:ascii="Arial" w:eastAsia="Calibri" w:hAnsi="Arial" w:cs="Arial"/>
          <w:sz w:val="24"/>
          <w:szCs w:val="24"/>
        </w:rPr>
        <w:t>e-Zamówienia.</w:t>
      </w:r>
    </w:p>
    <w:p w14:paraId="07B689A1"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W przypadku problemów technicznych i awarii związanych z funkcjonowaniem Platformy e-Zamówienia użytkownicy mogą skorzystać z infolinii Platformy e-Zamówienia dostępnej pod numerem telefonu 22/4587799 lub drogą elektroniczną poprzez formularz udostępniony na stronie internetowej https://ezamowienia.gov.pl w zakładce „Zgłoś problem”.</w:t>
      </w:r>
    </w:p>
    <w:p w14:paraId="00CAA867"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Zamawiający nie przewiduje sposobu komunikowania się z Wykonawcami w inny sposób niż przy użyciu środków komunikacji elektronicznej, wskazanych w SWZ.</w:t>
      </w:r>
    </w:p>
    <w:p w14:paraId="79AB32C2"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Zamawiający informuje, że zgodnie z art. 284 ust. 6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w Informacjach dla Wykonawców.</w:t>
      </w:r>
    </w:p>
    <w:p w14:paraId="37C73749"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0A0C5CE" w14:textId="77777777" w:rsidR="009546D9" w:rsidRPr="00EA1AA3" w:rsidRDefault="009546D9" w:rsidP="00315269">
      <w:pPr>
        <w:numPr>
          <w:ilvl w:val="0"/>
          <w:numId w:val="11"/>
        </w:numPr>
        <w:spacing w:after="0" w:line="360" w:lineRule="auto"/>
        <w:ind w:left="397" w:hanging="426"/>
        <w:rPr>
          <w:rFonts w:ascii="Arial" w:eastAsia="Calibri" w:hAnsi="Arial" w:cs="Arial"/>
          <w:sz w:val="24"/>
          <w:szCs w:val="24"/>
        </w:rPr>
      </w:pPr>
      <w:r w:rsidRPr="00EA1AA3">
        <w:rPr>
          <w:rFonts w:ascii="Arial" w:eastAsia="Calibri" w:hAnsi="Arial" w:cs="Arial"/>
          <w:sz w:val="24"/>
          <w:szCs w:val="24"/>
        </w:rPr>
        <w:t>Sposób sporządzenia dokumentów elektronicznych, oświadczeń lub elektronicznych kopii dokumentów lub oświadczeń musi być zgody z wymaganiami określonymi w Rozporządzeniem dot. środków komunikacji elektronicznej.</w:t>
      </w:r>
    </w:p>
    <w:p w14:paraId="62D16B51" w14:textId="77777777" w:rsidR="009546D9" w:rsidRPr="00EA1AA3" w:rsidRDefault="009546D9" w:rsidP="00315269">
      <w:pPr>
        <w:spacing w:after="0" w:line="360" w:lineRule="auto"/>
        <w:ind w:left="397"/>
        <w:rPr>
          <w:rFonts w:ascii="Arial" w:eastAsia="Calibri" w:hAnsi="Arial" w:cs="Arial"/>
          <w:sz w:val="24"/>
          <w:szCs w:val="24"/>
        </w:rPr>
      </w:pPr>
    </w:p>
    <w:bookmarkEnd w:id="16"/>
    <w:bookmarkEnd w:id="17"/>
    <w:p w14:paraId="321ED79D" w14:textId="7BAB29A0"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XIII. Opis sposobu przygotowania ofert oraz wymagania formalne dotyczące składanych oświadczeń i dokumentów</w:t>
      </w:r>
      <w:bookmarkStart w:id="18" w:name="_Toc108487428"/>
    </w:p>
    <w:p w14:paraId="64427F05"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Wymagania podstawowe:</w:t>
      </w:r>
    </w:p>
    <w:p w14:paraId="660FCC9D" w14:textId="0243CB94" w:rsidR="009546D9" w:rsidRPr="00EA1AA3" w:rsidRDefault="009546D9" w:rsidP="00315269">
      <w:pPr>
        <w:numPr>
          <w:ilvl w:val="0"/>
          <w:numId w:val="14"/>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każdy Wykonawca może złożyć tylko jedną </w:t>
      </w:r>
      <w:r w:rsidR="000D67EE" w:rsidRPr="00EA1AA3">
        <w:rPr>
          <w:rFonts w:ascii="Arial" w:eastAsia="Times New Roman" w:hAnsi="Arial" w:cs="Arial"/>
          <w:sz w:val="24"/>
          <w:szCs w:val="24"/>
          <w:lang w:eastAsia="pl-PL"/>
        </w:rPr>
        <w:t>o</w:t>
      </w:r>
      <w:r w:rsidRPr="00EA1AA3">
        <w:rPr>
          <w:rFonts w:ascii="Arial" w:eastAsia="Times New Roman" w:hAnsi="Arial" w:cs="Arial"/>
          <w:sz w:val="24"/>
          <w:szCs w:val="24"/>
          <w:lang w:eastAsia="pl-PL"/>
        </w:rPr>
        <w:t>fertę;</w:t>
      </w:r>
    </w:p>
    <w:p w14:paraId="07298F29" w14:textId="77777777" w:rsidR="009546D9" w:rsidRPr="00EA1AA3" w:rsidRDefault="009546D9" w:rsidP="00315269">
      <w:pPr>
        <w:numPr>
          <w:ilvl w:val="0"/>
          <w:numId w:val="14"/>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ofertę należy przygotować ściśle według wymagań określonych w niniejszej SWZ;</w:t>
      </w:r>
    </w:p>
    <w:p w14:paraId="6065CF7D" w14:textId="77777777" w:rsidR="009546D9" w:rsidRPr="00EA1AA3" w:rsidRDefault="009546D9" w:rsidP="00315269">
      <w:pPr>
        <w:numPr>
          <w:ilvl w:val="0"/>
          <w:numId w:val="14"/>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oferta powinna być sporządzona w języku polskim;</w:t>
      </w:r>
    </w:p>
    <w:p w14:paraId="3CD5E612" w14:textId="0DC48176" w:rsidR="009546D9" w:rsidRPr="00EA1AA3" w:rsidRDefault="009546D9" w:rsidP="00315269">
      <w:pPr>
        <w:numPr>
          <w:ilvl w:val="0"/>
          <w:numId w:val="14"/>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wraz z ofertą Wykonawca składa odpowiednio dokumenty wymagane postanowieniami niniejszej  SWZ</w:t>
      </w:r>
      <w:r w:rsidR="000D67EE" w:rsidRPr="00EA1AA3">
        <w:rPr>
          <w:rFonts w:ascii="Arial" w:eastAsia="Times New Roman" w:hAnsi="Arial" w:cs="Arial"/>
          <w:sz w:val="24"/>
          <w:szCs w:val="24"/>
          <w:lang w:eastAsia="pl-PL"/>
        </w:rPr>
        <w:t>;</w:t>
      </w:r>
    </w:p>
    <w:p w14:paraId="74E81D72" w14:textId="7859D5AD" w:rsidR="009546D9" w:rsidRPr="00EA1AA3" w:rsidRDefault="009546D9" w:rsidP="00315269">
      <w:pPr>
        <w:numPr>
          <w:ilvl w:val="0"/>
          <w:numId w:val="14"/>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Wykonawcy ubiegający się wspólnie o udzielenie zamówienia zobowiązani są do złożenia oświadczenia o podziale obowiązków pomiędzy konsorcjantami w formie elektronicznej lub w postaci elektronicznej podpisanego</w:t>
      </w:r>
      <w:r w:rsidR="00F24786"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podpisem zaufanym lub podpisem osobistym lub kwalifikowanym podpisem</w:t>
      </w:r>
      <w:r w:rsidR="000D67EE"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elektronicznym przez osoby upoważnione do reprezentowania wykonawców, określone</w:t>
      </w:r>
      <w:r w:rsidR="00F24786"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w</w:t>
      </w:r>
      <w:r w:rsidR="003E3140"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pełnomocnictwie lub zgodnie z formą reprezentacji określoną w dokumencie rejestrowym właściwym dla formy organizacyjnej lub w innym dokumencie.</w:t>
      </w:r>
    </w:p>
    <w:p w14:paraId="07BEA79D" w14:textId="77777777" w:rsidR="009546D9" w:rsidRPr="00EA1AA3" w:rsidRDefault="009546D9" w:rsidP="00315269">
      <w:pPr>
        <w:numPr>
          <w:ilvl w:val="0"/>
          <w:numId w:val="13"/>
        </w:numPr>
        <w:tabs>
          <w:tab w:val="num" w:pos="284"/>
        </w:tabs>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Ofertę, oświadczenie o braku podstaw do wykluczenia z postępowania, o którym mowa w art. 125 ust. 1 Pzp, podmiotowe środki dowodowe, przedmiotowe środki dowodowe, pełnomocnictwa, sporządza się w postaci elektronicznej, w ogólnie dostępnych formatach danych, w szczególności w formatach .txt, .rtf, .pdf, .</w:t>
      </w:r>
      <w:proofErr w:type="spellStart"/>
      <w:r w:rsidRPr="00EA1AA3">
        <w:rPr>
          <w:rFonts w:ascii="Arial" w:eastAsia="Times New Roman" w:hAnsi="Arial" w:cs="Arial"/>
          <w:sz w:val="24"/>
          <w:szCs w:val="24"/>
          <w:lang w:eastAsia="pl-PL"/>
        </w:rPr>
        <w:t>doc</w:t>
      </w:r>
      <w:proofErr w:type="spellEnd"/>
      <w:r w:rsidRPr="00EA1AA3">
        <w:rPr>
          <w:rFonts w:ascii="Arial" w:eastAsia="Times New Roman" w:hAnsi="Arial" w:cs="Arial"/>
          <w:sz w:val="24"/>
          <w:szCs w:val="24"/>
          <w:lang w:eastAsia="pl-PL"/>
        </w:rPr>
        <w:t>, .</w:t>
      </w:r>
      <w:proofErr w:type="spellStart"/>
      <w:r w:rsidRPr="00EA1AA3">
        <w:rPr>
          <w:rFonts w:ascii="Arial" w:eastAsia="Times New Roman" w:hAnsi="Arial" w:cs="Arial"/>
          <w:sz w:val="24"/>
          <w:szCs w:val="24"/>
          <w:lang w:eastAsia="pl-PL"/>
        </w:rPr>
        <w:t>docx</w:t>
      </w:r>
      <w:proofErr w:type="spellEnd"/>
      <w:r w:rsidRPr="00EA1AA3">
        <w:rPr>
          <w:rFonts w:ascii="Arial" w:eastAsia="Times New Roman" w:hAnsi="Arial" w:cs="Arial"/>
          <w:sz w:val="24"/>
          <w:szCs w:val="24"/>
          <w:lang w:eastAsia="pl-PL"/>
        </w:rPr>
        <w:t>, .</w:t>
      </w:r>
      <w:proofErr w:type="spellStart"/>
      <w:r w:rsidRPr="00EA1AA3">
        <w:rPr>
          <w:rFonts w:ascii="Arial" w:eastAsia="Times New Roman" w:hAnsi="Arial" w:cs="Arial"/>
          <w:sz w:val="24"/>
          <w:szCs w:val="24"/>
          <w:lang w:eastAsia="pl-PL"/>
        </w:rPr>
        <w:t>odt</w:t>
      </w:r>
      <w:proofErr w:type="spellEnd"/>
      <w:r w:rsidRPr="00EA1AA3">
        <w:rPr>
          <w:rFonts w:ascii="Arial" w:eastAsia="Times New Roman" w:hAnsi="Arial" w:cs="Arial"/>
          <w:sz w:val="24"/>
          <w:szCs w:val="24"/>
          <w:lang w:eastAsia="pl-PL"/>
        </w:rPr>
        <w:t>, .</w:t>
      </w:r>
      <w:proofErr w:type="spellStart"/>
      <w:r w:rsidRPr="00EA1AA3">
        <w:rPr>
          <w:rFonts w:ascii="Arial" w:eastAsia="Times New Roman" w:hAnsi="Arial" w:cs="Arial"/>
          <w:sz w:val="24"/>
          <w:szCs w:val="24"/>
          <w:lang w:eastAsia="pl-PL"/>
        </w:rPr>
        <w:t>xlsx</w:t>
      </w:r>
      <w:proofErr w:type="spellEnd"/>
      <w:r w:rsidRPr="00EA1AA3">
        <w:rPr>
          <w:rFonts w:ascii="Arial" w:eastAsia="Times New Roman" w:hAnsi="Arial" w:cs="Arial"/>
          <w:sz w:val="24"/>
          <w:szCs w:val="24"/>
          <w:lang w:eastAsia="pl-PL"/>
        </w:rPr>
        <w:t>. Ofertę składa się, pod rygorem nieważności, w formie elektronicznej lub w postaci elektronicznej opatrzonej kwalifikowanym podpisem elektronicznym, podpisem zaufanym lub podpisem osobistym.</w:t>
      </w:r>
    </w:p>
    <w:p w14:paraId="3830D5A0" w14:textId="7C9CB83D"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Podmiotowe środki dowodowe, inne dokumenty lub oświadczenia, sporządzone w języku obcym</w:t>
      </w:r>
      <w:r w:rsidR="00797257"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 xml:space="preserve">przekazuje się wraz z tłumaczeniem na język polski. </w:t>
      </w:r>
    </w:p>
    <w:p w14:paraId="44803FAE" w14:textId="61B69699"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Sposób sporządzania oraz sposób przekazywania </w:t>
      </w:r>
      <w:r w:rsidR="00797257" w:rsidRPr="00EA1AA3">
        <w:rPr>
          <w:rFonts w:ascii="Arial" w:eastAsia="Times New Roman" w:hAnsi="Arial" w:cs="Arial"/>
          <w:sz w:val="24"/>
          <w:szCs w:val="24"/>
          <w:lang w:eastAsia="pl-PL"/>
        </w:rPr>
        <w:t>oferty</w:t>
      </w:r>
      <w:r w:rsidRPr="00EA1AA3">
        <w:rPr>
          <w:rFonts w:ascii="Arial" w:eastAsia="Times New Roman" w:hAnsi="Arial" w:cs="Arial"/>
          <w:sz w:val="24"/>
          <w:szCs w:val="24"/>
          <w:lang w:eastAsia="pl-PL"/>
        </w:rPr>
        <w:t>, oświadczeń, o których mowa w art. 125 ust. 1 Pzp, podmiotowych środków dowodowych</w:t>
      </w:r>
      <w:r w:rsidR="00797257"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 xml:space="preserve">oraz innych informacji, oświadczeń lub dokumentów, przekazywanych w postępowaniu – określony jest </w:t>
      </w:r>
      <w:r w:rsidRPr="00EA1AA3">
        <w:rPr>
          <w:rFonts w:ascii="Arial" w:eastAsia="Times New Roman" w:hAnsi="Arial" w:cs="Arial"/>
          <w:iCs/>
          <w:sz w:val="24"/>
          <w:szCs w:val="24"/>
          <w:lang w:eastAsia="pl-PL"/>
        </w:rPr>
        <w:t>Rozporządzeniem dot. podmiotowych środków dowodowych oraz Rozporządzeniem dot. środków komunikacji elektronicznej.</w:t>
      </w:r>
    </w:p>
    <w:p w14:paraId="0717C6EA" w14:textId="1DED52BC"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Do przygotowania oferty konieczne jest posiadanie przez osobę upoważnioną do reprezentowania Wykonawcy, kwalifikowanego podpisu elektronicznego</w:t>
      </w:r>
      <w:r w:rsidR="00797257"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podpisu osobistego lub podpisu zaufanego.</w:t>
      </w:r>
    </w:p>
    <w:p w14:paraId="3636A42C"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TAJEMNICA PRZEDSIĘBIORSTWA</w:t>
      </w:r>
      <w:r w:rsidRPr="00EA1AA3">
        <w:rPr>
          <w:rFonts w:ascii="Arial" w:hAnsi="Arial" w:cs="Arial"/>
          <w:sz w:val="24"/>
          <w:szCs w:val="24"/>
        </w:rPr>
        <w:t xml:space="preserve"> Zgodnie z art. 18 ust.3 ustawy Pzp </w:t>
      </w:r>
      <w:r w:rsidRPr="00EA1AA3">
        <w:rPr>
          <w:rFonts w:ascii="Arial" w:eastAsia="Times New Roman" w:hAnsi="Arial" w:cs="Arial"/>
          <w:sz w:val="24"/>
          <w:szCs w:val="24"/>
          <w:lang w:eastAsia="pl-PL"/>
        </w:rPr>
        <w:t xml:space="preserve">nie ujawnia się informacji stanowiących tajemnicę przedsiębiorstwa w rozumieniu przepisów ustawy z dnia 16 kwietnia 1993 r. o zwalczaniu nieuczciwej konkurencji (Dz. U. z 2022 r. poz. 1233), jeżeli wykonawca, wraz z przekazaniem takich informacji, zastrzegł, że nie mogą być one udostępniane oraz wykazał, że zastrzeżone informacje stanowią tajemnicę przedsiębiorstwa. Wykonawca nie może zastrzec informacji, o których mowa w art. 222 ust. 5 Pzp. </w:t>
      </w:r>
    </w:p>
    <w:p w14:paraId="6945096B" w14:textId="49C744AF" w:rsidR="009546D9" w:rsidRPr="00EA1AA3" w:rsidRDefault="009546D9" w:rsidP="00315269">
      <w:pPr>
        <w:pStyle w:val="Akapitzlist"/>
        <w:numPr>
          <w:ilvl w:val="0"/>
          <w:numId w:val="32"/>
        </w:numPr>
        <w:spacing w:after="0" w:line="360" w:lineRule="auto"/>
        <w:rPr>
          <w:rFonts w:ascii="Arial" w:eastAsia="Times New Roman" w:hAnsi="Arial" w:cs="Arial"/>
          <w:sz w:val="24"/>
          <w:szCs w:val="24"/>
        </w:rPr>
      </w:pPr>
      <w:r w:rsidRPr="00EA1AA3">
        <w:rPr>
          <w:rFonts w:ascii="Arial" w:eastAsia="Times New Roman" w:hAnsi="Arial" w:cs="Arial"/>
          <w:sz w:val="24"/>
          <w:szCs w:val="24"/>
        </w:rPr>
        <w:t>W przypadku, gdy dokumenty elektroniczne w postępowaniu, przekazywane przy użyciu środków komunikacji elektronicznej, zawierają informacje stanowiące tajemnicę przedsiębiorstwa, Wykonawca, w celu</w:t>
      </w:r>
      <w:r w:rsidR="00F24786" w:rsidRPr="00EA1AA3">
        <w:rPr>
          <w:rFonts w:ascii="Arial" w:eastAsia="Times New Roman" w:hAnsi="Arial" w:cs="Arial"/>
          <w:sz w:val="24"/>
          <w:szCs w:val="24"/>
        </w:rPr>
        <w:t xml:space="preserve"> </w:t>
      </w:r>
      <w:r w:rsidRPr="00EA1AA3">
        <w:rPr>
          <w:rFonts w:ascii="Arial" w:eastAsia="Times New Roman" w:hAnsi="Arial" w:cs="Arial"/>
          <w:sz w:val="24"/>
          <w:szCs w:val="24"/>
        </w:rPr>
        <w:t>utrzymania w poufności tych informacji, przekazuje je</w:t>
      </w:r>
      <w:r w:rsidR="00F24786" w:rsidRPr="00EA1AA3">
        <w:rPr>
          <w:rFonts w:ascii="Arial" w:eastAsia="Times New Roman" w:hAnsi="Arial" w:cs="Arial"/>
          <w:sz w:val="24"/>
          <w:szCs w:val="24"/>
        </w:rPr>
        <w:t xml:space="preserve"> </w:t>
      </w:r>
      <w:r w:rsidRPr="00EA1AA3">
        <w:rPr>
          <w:rFonts w:ascii="Arial" w:eastAsia="Times New Roman" w:hAnsi="Arial" w:cs="Arial"/>
          <w:sz w:val="24"/>
          <w:szCs w:val="24"/>
        </w:rPr>
        <w:t>w wydzielonym</w:t>
      </w:r>
      <w:r w:rsidR="00F24786" w:rsidRPr="00EA1AA3">
        <w:rPr>
          <w:rFonts w:ascii="Arial" w:eastAsia="Times New Roman" w:hAnsi="Arial" w:cs="Arial"/>
          <w:sz w:val="24"/>
          <w:szCs w:val="24"/>
        </w:rPr>
        <w:t xml:space="preserve"> </w:t>
      </w:r>
      <w:r w:rsidRPr="00EA1AA3">
        <w:rPr>
          <w:rFonts w:ascii="Arial" w:eastAsia="Times New Roman" w:hAnsi="Arial" w:cs="Arial"/>
          <w:sz w:val="24"/>
          <w:szCs w:val="24"/>
        </w:rPr>
        <w:t>i odpowiednio oznaczonym pliku w polu „Załączniki i inne dokumenty przedstawione w ofercie przez Wykonawcę” wraz z wykazaniem, że zastrzeżone informacje stanowią tajemnicę przedsiębiorstwa.</w:t>
      </w:r>
      <w:r w:rsidRPr="00EA1AA3">
        <w:rPr>
          <w:rFonts w:ascii="Arial" w:hAnsi="Arial" w:cs="Arial"/>
          <w:color w:val="272626"/>
          <w:sz w:val="24"/>
          <w:szCs w:val="24"/>
          <w:shd w:val="clear" w:color="auto" w:fill="FFFFFF"/>
        </w:rPr>
        <w:t xml:space="preserve"> </w:t>
      </w:r>
    </w:p>
    <w:p w14:paraId="18873B1F" w14:textId="45CB1ED4"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bookmarkStart w:id="19" w:name="_Hlk153270959"/>
      <w:r w:rsidRPr="00EA1AA3">
        <w:rPr>
          <w:rFonts w:ascii="Arial" w:eastAsia="Times New Roman" w:hAnsi="Arial" w:cs="Arial"/>
          <w:sz w:val="24"/>
          <w:szCs w:val="24"/>
          <w:lang w:eastAsia="pl-PL"/>
        </w:rPr>
        <w:t xml:space="preserve">Oferta </w:t>
      </w:r>
      <w:r w:rsidR="00083993" w:rsidRPr="00EA1AA3">
        <w:rPr>
          <w:rFonts w:ascii="Arial" w:eastAsia="Times New Roman" w:hAnsi="Arial" w:cs="Arial"/>
          <w:sz w:val="24"/>
          <w:szCs w:val="24"/>
          <w:lang w:eastAsia="pl-PL"/>
        </w:rPr>
        <w:t xml:space="preserve">należy </w:t>
      </w:r>
      <w:r w:rsidRPr="00EA1AA3">
        <w:rPr>
          <w:rFonts w:ascii="Arial" w:eastAsia="Times New Roman" w:hAnsi="Arial" w:cs="Arial"/>
          <w:sz w:val="24"/>
          <w:szCs w:val="24"/>
          <w:lang w:eastAsia="pl-PL"/>
        </w:rPr>
        <w:t>złoż</w:t>
      </w:r>
      <w:r w:rsidR="00083993" w:rsidRPr="00EA1AA3">
        <w:rPr>
          <w:rFonts w:ascii="Arial" w:eastAsia="Times New Roman" w:hAnsi="Arial" w:cs="Arial"/>
          <w:sz w:val="24"/>
          <w:szCs w:val="24"/>
          <w:lang w:eastAsia="pl-PL"/>
        </w:rPr>
        <w:t>yć</w:t>
      </w:r>
      <w:r w:rsidRPr="00EA1AA3">
        <w:rPr>
          <w:rFonts w:ascii="Arial" w:eastAsia="Times New Roman" w:hAnsi="Arial" w:cs="Arial"/>
          <w:sz w:val="24"/>
          <w:szCs w:val="24"/>
          <w:lang w:eastAsia="pl-PL"/>
        </w:rPr>
        <w:t xml:space="preserve"> za pośrednictwem Platformy e-Zamówienia na Formularzu </w:t>
      </w:r>
      <w:r w:rsidR="00797257" w:rsidRPr="00EA1AA3">
        <w:rPr>
          <w:rFonts w:ascii="Arial" w:eastAsia="Times New Roman" w:hAnsi="Arial" w:cs="Arial"/>
          <w:sz w:val="24"/>
          <w:szCs w:val="24"/>
          <w:lang w:eastAsia="pl-PL"/>
        </w:rPr>
        <w:t>ofertowym stanowiącym Załącznik nr 2 do SWZ.</w:t>
      </w:r>
    </w:p>
    <w:bookmarkEnd w:id="19"/>
    <w:p w14:paraId="16F3C14C" w14:textId="4D047C13"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Zamawiający nie udostępnił dla Wykonawców interaktywnego formularza ofertowego Platformy</w:t>
      </w:r>
      <w:r w:rsidR="00B836FF"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 xml:space="preserve">e-Zamówienia, tylko przygotował własny Formularz </w:t>
      </w:r>
      <w:r w:rsidR="00797257" w:rsidRPr="00EA1AA3">
        <w:rPr>
          <w:rFonts w:ascii="Arial" w:eastAsia="Times New Roman" w:hAnsi="Arial" w:cs="Arial"/>
          <w:sz w:val="24"/>
          <w:szCs w:val="24"/>
          <w:lang w:eastAsia="pl-PL"/>
        </w:rPr>
        <w:t>o</w:t>
      </w:r>
      <w:r w:rsidRPr="00EA1AA3">
        <w:rPr>
          <w:rFonts w:ascii="Arial" w:eastAsia="Times New Roman" w:hAnsi="Arial" w:cs="Arial"/>
          <w:sz w:val="24"/>
          <w:szCs w:val="24"/>
          <w:lang w:eastAsia="pl-PL"/>
        </w:rPr>
        <w:t>fertowy</w:t>
      </w:r>
      <w:r w:rsidR="00797257"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Załącznik nr 2 do SWZ</w:t>
      </w:r>
      <w:r w:rsidR="00797257" w:rsidRPr="00EA1AA3">
        <w:rPr>
          <w:rFonts w:ascii="Arial" w:eastAsia="Times New Roman" w:hAnsi="Arial" w:cs="Arial"/>
          <w:sz w:val="24"/>
          <w:szCs w:val="24"/>
          <w:lang w:eastAsia="pl-PL"/>
        </w:rPr>
        <w:t>)</w:t>
      </w:r>
      <w:r w:rsidRPr="00EA1AA3">
        <w:rPr>
          <w:rFonts w:ascii="Arial" w:eastAsia="Times New Roman" w:hAnsi="Arial" w:cs="Arial"/>
          <w:sz w:val="24"/>
          <w:szCs w:val="24"/>
          <w:lang w:eastAsia="pl-PL"/>
        </w:rPr>
        <w:t xml:space="preserve">. </w:t>
      </w:r>
    </w:p>
    <w:p w14:paraId="204B3A75"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 stanowiących ofertę lub składane wraz z ofertą.</w:t>
      </w:r>
    </w:p>
    <w:p w14:paraId="010E56AD"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Szczegóły poświadczeń określone zostały Rozporządzeniem dot. podmiotowych środków dowodowych.</w:t>
      </w:r>
    </w:p>
    <w:p w14:paraId="1E1FD8DB"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46CF1144" w14:textId="77777777" w:rsidR="009546D9" w:rsidRPr="00EA1AA3" w:rsidRDefault="009546D9" w:rsidP="00315269">
      <w:pPr>
        <w:spacing w:after="0" w:line="360" w:lineRule="auto"/>
        <w:ind w:left="340"/>
        <w:rPr>
          <w:rFonts w:ascii="Arial" w:eastAsia="Times New Roman" w:hAnsi="Arial" w:cs="Arial"/>
          <w:sz w:val="24"/>
          <w:szCs w:val="24"/>
          <w:lang w:eastAsia="pl-PL"/>
        </w:rPr>
      </w:pPr>
      <w:r w:rsidRPr="0002605B">
        <w:rPr>
          <w:rFonts w:ascii="Arial" w:eastAsia="Times New Roman" w:hAnsi="Arial" w:cs="Arial"/>
          <w:b/>
          <w:bCs/>
          <w:sz w:val="24"/>
          <w:szCs w:val="24"/>
          <w:u w:val="single"/>
          <w:lang w:eastAsia="pl-PL"/>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Pr="00EA1AA3">
        <w:rPr>
          <w:rFonts w:ascii="Arial" w:eastAsia="Times New Roman" w:hAnsi="Arial" w:cs="Arial"/>
          <w:sz w:val="24"/>
          <w:szCs w:val="24"/>
          <w:u w:val="single"/>
          <w:lang w:eastAsia="pl-PL"/>
        </w:rPr>
        <w:t xml:space="preserve"> </w:t>
      </w:r>
      <w:r w:rsidRPr="00EA1AA3">
        <w:rPr>
          <w:rFonts w:ascii="Arial" w:eastAsia="Times New Roman" w:hAnsi="Arial" w:cs="Arial"/>
          <w:sz w:val="24"/>
          <w:szCs w:val="24"/>
          <w:lang w:eastAsia="pl-PL"/>
        </w:rPr>
        <w:t>Jeżeli Wykonawca wskaże  w ofercie dostęp do bezpłatnej  bazy danych, Wykonawca pobierze sam dokument i Wykonawca nie jest zobowiązany do składania tego dokumentu.</w:t>
      </w:r>
    </w:p>
    <w:p w14:paraId="10D63C87" w14:textId="100E72EB"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Pełnomocnictwo osoby/osób podpisujących Ofertę do reprezentowania Wykonawcy, zaciągania w jego imieniu zobowiązań finansowych w wysokości odpowiadającej cenie Oferty oraz podpisania Oferty musi</w:t>
      </w:r>
      <w:r w:rsidRPr="00EA1AA3">
        <w:rPr>
          <w:rFonts w:ascii="Arial" w:eastAsia="Times New Roman" w:hAnsi="Arial" w:cs="Arial"/>
          <w:sz w:val="24"/>
          <w:szCs w:val="24"/>
          <w:u w:val="single"/>
          <w:lang w:eastAsia="pl-PL"/>
        </w:rPr>
        <w:t xml:space="preserve"> </w:t>
      </w:r>
      <w:r w:rsidRPr="00EA1AA3">
        <w:rPr>
          <w:rFonts w:ascii="Arial" w:eastAsia="Times New Roman" w:hAnsi="Arial" w:cs="Arial"/>
          <w:sz w:val="24"/>
          <w:szCs w:val="24"/>
          <w:lang w:eastAsia="pl-PL"/>
        </w:rPr>
        <w:t>bezpośrednio wynikać z dokumentów rejestrowych Wykonawcy. Oznacza to, że jeżeli pełnomocnictwo takie nie wynika wprost z dokumentu stwierdzającego status prawny Wykonawcy (odpisu z właściwego rejestru lub z centralnej ewidencji i informacji o działalności gospodarczej), to do Oferty należy dołączyć pełnomocnictwo wystawione na reprezentanta Wykonawcy przez osoby do tego umocowane. Pełnomocnictwo do złożenia oferty musi być złożone w oryginale w takiej samej formie, jak składana oferta (w formie elektronicznej lub postaci elektronicznej opatrzonej podpisem</w:t>
      </w:r>
      <w:r w:rsidR="006C37B2" w:rsidRPr="00EA1AA3">
        <w:rPr>
          <w:rFonts w:ascii="Arial" w:eastAsia="Times New Roman" w:hAnsi="Arial" w:cs="Arial"/>
          <w:sz w:val="24"/>
          <w:szCs w:val="24"/>
          <w:lang w:eastAsia="pl-PL"/>
        </w:rPr>
        <w:t xml:space="preserve"> kwalifikowanym,</w:t>
      </w:r>
      <w:r w:rsidRPr="00EA1AA3">
        <w:rPr>
          <w:rFonts w:ascii="Arial" w:eastAsia="Times New Roman" w:hAnsi="Arial" w:cs="Arial"/>
          <w:sz w:val="24"/>
          <w:szCs w:val="24"/>
          <w:lang w:eastAsia="pl-PL"/>
        </w:rPr>
        <w:t xml:space="preserve"> zaufanym lub podpisem osobistym).</w:t>
      </w:r>
      <w:r w:rsidR="006C37B2"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Dopuszcza się także złożenie elektronicznej kopii (skanu) pełnomocnictwa sporządzonego uprzednio</w:t>
      </w:r>
      <w:r w:rsidR="006C37B2"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 xml:space="preserve">w formie pisemnej, w formie elektronicznego poświadczenia sporządzonego stosownie do art. 97 § 2 </w:t>
      </w:r>
      <w:r w:rsidRPr="00EA1AA3">
        <w:rPr>
          <w:rFonts w:ascii="Arial" w:eastAsia="Times New Roman" w:hAnsi="Arial" w:cs="Arial"/>
          <w:i/>
          <w:sz w:val="24"/>
          <w:szCs w:val="24"/>
          <w:lang w:eastAsia="pl-PL"/>
        </w:rPr>
        <w:t>ustawy z dnia 14 lutego 1991r. Prawo o notariacie</w:t>
      </w:r>
      <w:r w:rsidRPr="00EA1AA3">
        <w:rPr>
          <w:rFonts w:ascii="Arial" w:eastAsia="Times New Roman" w:hAnsi="Arial" w:cs="Arial"/>
          <w:sz w:val="24"/>
          <w:szCs w:val="24"/>
          <w:lang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5DCC889"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205D9CF"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Oferta może być złożona tylko do upływu terminu składania ofert.</w:t>
      </w:r>
    </w:p>
    <w:p w14:paraId="358189DB"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Maksymalny łączny rozmiar plików stanowiących ofertę lub składanych wraz z ofertą to 250 MB.</w:t>
      </w:r>
    </w:p>
    <w:p w14:paraId="45925E1E"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w:t>
      </w:r>
    </w:p>
    <w:p w14:paraId="1B31814A" w14:textId="77777777" w:rsidR="009546D9" w:rsidRPr="00EA1AA3" w:rsidRDefault="009546D9" w:rsidP="00315269">
      <w:pPr>
        <w:numPr>
          <w:ilvl w:val="0"/>
          <w:numId w:val="13"/>
        </w:num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Wykonawca po upływie terminu do składania ofert nie może skutecznie dokonać zmiany ani wycofać złożonej oferty.</w:t>
      </w:r>
      <w:bookmarkEnd w:id="18"/>
    </w:p>
    <w:p w14:paraId="5539A5EF" w14:textId="77777777" w:rsidR="009546D9" w:rsidRPr="00EA1AA3" w:rsidRDefault="009546D9" w:rsidP="00315269">
      <w:pPr>
        <w:spacing w:after="0" w:line="360" w:lineRule="auto"/>
        <w:ind w:left="360"/>
        <w:rPr>
          <w:rFonts w:ascii="Arial" w:eastAsia="Times New Roman" w:hAnsi="Arial" w:cs="Arial"/>
          <w:sz w:val="24"/>
          <w:szCs w:val="24"/>
          <w:lang w:eastAsia="pl-PL"/>
        </w:rPr>
      </w:pPr>
    </w:p>
    <w:p w14:paraId="4B12042F" w14:textId="43058461"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XIV. Sposób obliczenia ceny oferty</w:t>
      </w:r>
    </w:p>
    <w:p w14:paraId="1551B7D4" w14:textId="6DF7D446" w:rsidR="00D66F5B" w:rsidRPr="009E4C1E" w:rsidRDefault="00376AFA" w:rsidP="00315269">
      <w:pPr>
        <w:pStyle w:val="Akapitzlist"/>
        <w:numPr>
          <w:ilvl w:val="0"/>
          <w:numId w:val="27"/>
        </w:numPr>
        <w:spacing w:after="0" w:line="360" w:lineRule="auto"/>
        <w:rPr>
          <w:rFonts w:ascii="Arial" w:eastAsia="Times New Roman" w:hAnsi="Arial" w:cs="Arial"/>
          <w:sz w:val="24"/>
          <w:szCs w:val="24"/>
        </w:rPr>
      </w:pPr>
      <w:r w:rsidRPr="0000164B">
        <w:rPr>
          <w:rFonts w:ascii="Arial" w:eastAsia="Times New Roman" w:hAnsi="Arial" w:cs="Arial"/>
          <w:sz w:val="24"/>
          <w:szCs w:val="24"/>
        </w:rPr>
        <w:t>Wykonawca  w ofercie określi cenę jednostkową  brutto za catering dla jednej osoby dla zadania 5.7 oraz cenę jednostkową brutto za catering dla jednej osoby dla zadania 12.9 oraz łączną cenę brutto oferty za całość, zgodnie ze wskazaniami określonymi w formularzu oferty, stanowiącym załącznik nr 2 do SWZ.</w:t>
      </w:r>
      <w:r w:rsidRPr="0000164B">
        <w:rPr>
          <w:rFonts w:ascii="Arial" w:hAnsi="Arial" w:cs="Arial"/>
          <w:sz w:val="24"/>
          <w:szCs w:val="24"/>
        </w:rPr>
        <w:t xml:space="preserve"> </w:t>
      </w:r>
      <w:r w:rsidRPr="0000164B">
        <w:rPr>
          <w:rFonts w:ascii="Arial" w:eastAsia="Times New Roman" w:hAnsi="Arial" w:cs="Arial"/>
          <w:sz w:val="24"/>
          <w:szCs w:val="24"/>
        </w:rPr>
        <w:t>Cena brutto musi obejmować wszystkie koszty związane z należytym wykonaniem usługi.</w:t>
      </w:r>
    </w:p>
    <w:p w14:paraId="57947DF4" w14:textId="77777777" w:rsidR="009546D9" w:rsidRPr="00EA1AA3" w:rsidRDefault="009546D9" w:rsidP="00315269">
      <w:pPr>
        <w:pStyle w:val="Akapitzlist"/>
        <w:numPr>
          <w:ilvl w:val="0"/>
          <w:numId w:val="27"/>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Cena powinna zostać wyrażona cyfrowo.</w:t>
      </w:r>
    </w:p>
    <w:p w14:paraId="76B0DD4B" w14:textId="77777777" w:rsidR="009546D9" w:rsidRPr="00EA1AA3" w:rsidRDefault="009546D9" w:rsidP="00315269">
      <w:pPr>
        <w:pStyle w:val="Akapitzlist"/>
        <w:numPr>
          <w:ilvl w:val="0"/>
          <w:numId w:val="27"/>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Cenę należy obliczyć na podstawie szczegółowego opisu przedmiotu zamówienia zawartego w Załączniku nr 1 do SWZ.</w:t>
      </w:r>
    </w:p>
    <w:p w14:paraId="7A267669" w14:textId="4930A154" w:rsidR="009546D9" w:rsidRPr="00EA1AA3" w:rsidRDefault="009546D9" w:rsidP="00315269">
      <w:pPr>
        <w:pStyle w:val="Akapitzlist"/>
        <w:numPr>
          <w:ilvl w:val="0"/>
          <w:numId w:val="27"/>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Prawidłowe ustalenie podatku VAT należy do obowiązków Wykonawcy, zgodnie z przepisami ustawy</w:t>
      </w:r>
      <w:r w:rsidR="00B836FF" w:rsidRPr="00EA1AA3">
        <w:rPr>
          <w:rFonts w:ascii="Arial" w:eastAsia="Times New Roman" w:hAnsi="Arial" w:cs="Arial"/>
          <w:sz w:val="24"/>
          <w:szCs w:val="24"/>
        </w:rPr>
        <w:t xml:space="preserve"> </w:t>
      </w:r>
      <w:r w:rsidRPr="00EA1AA3">
        <w:rPr>
          <w:rFonts w:ascii="Arial" w:eastAsia="Times New Roman" w:hAnsi="Arial" w:cs="Arial"/>
          <w:sz w:val="24"/>
          <w:szCs w:val="24"/>
        </w:rPr>
        <w:t>o podatku od towarów i usług oraz podatku akcyzowym.</w:t>
      </w:r>
    </w:p>
    <w:p w14:paraId="30999733" w14:textId="77777777" w:rsidR="009546D9" w:rsidRPr="00EA1AA3" w:rsidRDefault="009546D9" w:rsidP="00315269">
      <w:pPr>
        <w:pStyle w:val="Akapitzlist"/>
        <w:numPr>
          <w:ilvl w:val="0"/>
          <w:numId w:val="27"/>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Cena oferty powinna być wyrażona w złotych polskich (PLN) z dokładnością do dwóch miejsc po przecinku.</w:t>
      </w:r>
    </w:p>
    <w:p w14:paraId="0F4A5F84" w14:textId="0A7462BA" w:rsidR="009546D9" w:rsidRPr="00EA1AA3" w:rsidRDefault="009546D9" w:rsidP="00315269">
      <w:pPr>
        <w:pStyle w:val="Akapitzlist"/>
        <w:numPr>
          <w:ilvl w:val="0"/>
          <w:numId w:val="27"/>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Zamawiający nie przewiduje rozliczeń w walucie obcej.</w:t>
      </w:r>
      <w:r w:rsidR="00D66F5B" w:rsidRPr="00EA1AA3">
        <w:rPr>
          <w:rFonts w:ascii="Arial" w:hAnsi="Arial" w:cs="Arial"/>
          <w:sz w:val="24"/>
          <w:szCs w:val="24"/>
        </w:rPr>
        <w:t xml:space="preserve"> </w:t>
      </w:r>
      <w:r w:rsidR="00D66F5B" w:rsidRPr="00EA1AA3">
        <w:rPr>
          <w:rFonts w:ascii="Arial" w:eastAsia="Times New Roman" w:hAnsi="Arial" w:cs="Arial"/>
          <w:sz w:val="24"/>
          <w:szCs w:val="24"/>
        </w:rPr>
        <w:t>Rozliczenia będą prowadzone w walucie: PLN.</w:t>
      </w:r>
    </w:p>
    <w:p w14:paraId="333EF237" w14:textId="77777777" w:rsidR="009546D9" w:rsidRPr="00EA1AA3" w:rsidRDefault="009546D9" w:rsidP="00315269">
      <w:pPr>
        <w:pStyle w:val="Akapitzlist"/>
        <w:numPr>
          <w:ilvl w:val="0"/>
          <w:numId w:val="27"/>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Wyliczona cena oferty brutto będzie służyć do porównania złożonych ofert i do rozliczenia w trakcie realizacji zamówienia.</w:t>
      </w:r>
    </w:p>
    <w:p w14:paraId="10DF08B7" w14:textId="243BDC69" w:rsidR="009546D9" w:rsidRPr="00EA1AA3" w:rsidRDefault="009546D9" w:rsidP="00315269">
      <w:pPr>
        <w:pStyle w:val="Akapitzlist"/>
        <w:numPr>
          <w:ilvl w:val="0"/>
          <w:numId w:val="27"/>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Jeżeli została złożona oferta, której wybór prowadziłby do powstania u Zamawiającego obowiązku podatkowego zgodnie z ustawą z dnia 11 marca 2004 r. o podatku od towarów i usług</w:t>
      </w:r>
      <w:r w:rsidR="00533BB2">
        <w:rPr>
          <w:rFonts w:ascii="Arial" w:eastAsia="Times New Roman" w:hAnsi="Arial" w:cs="Arial"/>
          <w:sz w:val="24"/>
          <w:szCs w:val="24"/>
        </w:rPr>
        <w:t xml:space="preserve">, </w:t>
      </w:r>
      <w:r w:rsidRPr="00EA1AA3">
        <w:rPr>
          <w:rFonts w:ascii="Arial" w:eastAsia="Times New Roman" w:hAnsi="Arial" w:cs="Arial"/>
          <w:sz w:val="24"/>
          <w:szCs w:val="24"/>
        </w:rPr>
        <w:t>dla celów zastosowania kryterium ceny lub kosztu zamawiający dolicza</w:t>
      </w:r>
      <w:r w:rsidR="008C76F9" w:rsidRPr="00EA1AA3">
        <w:rPr>
          <w:rFonts w:ascii="Arial" w:eastAsia="Times New Roman" w:hAnsi="Arial" w:cs="Arial"/>
          <w:sz w:val="24"/>
          <w:szCs w:val="24"/>
        </w:rPr>
        <w:t xml:space="preserve"> </w:t>
      </w:r>
      <w:r w:rsidRPr="00EA1AA3">
        <w:rPr>
          <w:rFonts w:ascii="Arial" w:eastAsia="Times New Roman" w:hAnsi="Arial" w:cs="Arial"/>
          <w:sz w:val="24"/>
          <w:szCs w:val="24"/>
        </w:rPr>
        <w:t>do przedstawionej</w:t>
      </w:r>
      <w:r w:rsidR="00B836FF" w:rsidRPr="00EA1AA3">
        <w:rPr>
          <w:rFonts w:ascii="Arial" w:eastAsia="Times New Roman" w:hAnsi="Arial" w:cs="Arial"/>
          <w:sz w:val="24"/>
          <w:szCs w:val="24"/>
        </w:rPr>
        <w:t xml:space="preserve"> </w:t>
      </w:r>
      <w:r w:rsidRPr="00EA1AA3">
        <w:rPr>
          <w:rFonts w:ascii="Arial" w:eastAsia="Times New Roman" w:hAnsi="Arial" w:cs="Arial"/>
          <w:sz w:val="24"/>
          <w:szCs w:val="24"/>
        </w:rPr>
        <w:t>w tej ofercie ceny kwotę podatku od towarów i usług, którą miałby obowiązek rozliczyć.</w:t>
      </w:r>
      <w:r w:rsidRPr="00EA1AA3">
        <w:rPr>
          <w:rFonts w:ascii="Arial" w:eastAsia="Times New Roman" w:hAnsi="Arial" w:cs="Arial"/>
          <w:b/>
          <w:sz w:val="24"/>
          <w:szCs w:val="24"/>
        </w:rPr>
        <w:t xml:space="preserve"> </w:t>
      </w:r>
      <w:r w:rsidRPr="00EA1AA3">
        <w:rPr>
          <w:rFonts w:ascii="Arial" w:eastAsia="Times New Roman" w:hAnsi="Arial" w:cs="Arial"/>
          <w:sz w:val="24"/>
          <w:szCs w:val="24"/>
        </w:rPr>
        <w:t>W ofercie, o której mowa w pkt. 1, Wykonawca ma obowiązek:</w:t>
      </w:r>
    </w:p>
    <w:p w14:paraId="575E1B10" w14:textId="6CACD0A1" w:rsidR="009546D9" w:rsidRPr="00EA1AA3" w:rsidRDefault="009546D9" w:rsidP="00315269">
      <w:pPr>
        <w:pStyle w:val="Akapitzlist"/>
        <w:numPr>
          <w:ilvl w:val="0"/>
          <w:numId w:val="28"/>
        </w:numPr>
        <w:tabs>
          <w:tab w:val="left" w:pos="3855"/>
        </w:tabs>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poinformowania Zamawiającego, że wybór jego oferty będzie prowadził do powstania</w:t>
      </w:r>
      <w:r w:rsidR="008C76F9" w:rsidRPr="00EA1AA3">
        <w:rPr>
          <w:rFonts w:ascii="Arial" w:eastAsia="Times New Roman" w:hAnsi="Arial" w:cs="Arial"/>
          <w:sz w:val="24"/>
          <w:szCs w:val="24"/>
        </w:rPr>
        <w:br/>
      </w:r>
      <w:r w:rsidRPr="00EA1AA3">
        <w:rPr>
          <w:rFonts w:ascii="Arial" w:eastAsia="Times New Roman" w:hAnsi="Arial" w:cs="Arial"/>
          <w:sz w:val="24"/>
          <w:szCs w:val="24"/>
        </w:rPr>
        <w:t>u Zamawiającego obowiązku podatkowego;</w:t>
      </w:r>
    </w:p>
    <w:p w14:paraId="504112B2" w14:textId="77777777" w:rsidR="009546D9" w:rsidRPr="00EA1AA3" w:rsidRDefault="009546D9" w:rsidP="00315269">
      <w:pPr>
        <w:pStyle w:val="Akapitzlist"/>
        <w:numPr>
          <w:ilvl w:val="0"/>
          <w:numId w:val="28"/>
        </w:numPr>
        <w:tabs>
          <w:tab w:val="left" w:pos="3855"/>
        </w:tabs>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wskazania nazwy (rodzaju) towaru lub usługi, których dostawa lub świadczenie będą prowadziły do powstania obowiązku podatkowego;</w:t>
      </w:r>
    </w:p>
    <w:p w14:paraId="6B77275B" w14:textId="77777777" w:rsidR="009546D9" w:rsidRPr="00EA1AA3" w:rsidRDefault="009546D9" w:rsidP="00315269">
      <w:pPr>
        <w:pStyle w:val="Akapitzlist"/>
        <w:numPr>
          <w:ilvl w:val="0"/>
          <w:numId w:val="28"/>
        </w:numPr>
        <w:tabs>
          <w:tab w:val="left" w:pos="3855"/>
        </w:tabs>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wskazania wartości towaru lub usługi objętego obowiązkiem podatkowym Zamawiającego, bez kwoty podatku;</w:t>
      </w:r>
    </w:p>
    <w:p w14:paraId="54A2E7E3" w14:textId="1CB4C115" w:rsidR="009546D9" w:rsidRPr="00EA1AA3" w:rsidRDefault="009546D9" w:rsidP="00315269">
      <w:pPr>
        <w:pStyle w:val="Akapitzlist"/>
        <w:numPr>
          <w:ilvl w:val="0"/>
          <w:numId w:val="28"/>
        </w:numPr>
        <w:tabs>
          <w:tab w:val="left" w:pos="3855"/>
        </w:tabs>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wskazania stawki podatku od towarów i usług, która zgodnie z wiedzą Wykonawcy, będzie miała zastosowanie.</w:t>
      </w:r>
    </w:p>
    <w:p w14:paraId="0EE81B3B" w14:textId="77777777" w:rsidR="00F24786" w:rsidRPr="00EA1AA3" w:rsidRDefault="00F24786" w:rsidP="00315269">
      <w:pPr>
        <w:pStyle w:val="Akapitzlist"/>
        <w:tabs>
          <w:tab w:val="left" w:pos="3855"/>
        </w:tabs>
        <w:suppressAutoHyphens/>
        <w:spacing w:after="0" w:line="360" w:lineRule="auto"/>
        <w:ind w:left="708"/>
        <w:rPr>
          <w:rFonts w:ascii="Arial" w:eastAsia="Times New Roman" w:hAnsi="Arial" w:cs="Arial"/>
          <w:sz w:val="24"/>
          <w:szCs w:val="24"/>
        </w:rPr>
      </w:pPr>
    </w:p>
    <w:p w14:paraId="08A6C3D6" w14:textId="77777777"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XV. Wymagania dotyczące wadium</w:t>
      </w:r>
    </w:p>
    <w:p w14:paraId="713B3B52" w14:textId="79695EB4" w:rsidR="009546D9" w:rsidRPr="00EA1AA3" w:rsidRDefault="009546D9" w:rsidP="00315269">
      <w:p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Zamawiający nie żąda wniesienia wadium.</w:t>
      </w:r>
    </w:p>
    <w:p w14:paraId="19407174" w14:textId="77777777" w:rsidR="00F724A6" w:rsidRPr="00EA1AA3" w:rsidRDefault="00F724A6" w:rsidP="00315269">
      <w:pPr>
        <w:spacing w:after="0" w:line="360" w:lineRule="auto"/>
        <w:rPr>
          <w:rFonts w:ascii="Arial" w:eastAsia="Times New Roman" w:hAnsi="Arial" w:cs="Arial"/>
          <w:sz w:val="24"/>
          <w:szCs w:val="24"/>
          <w:lang w:eastAsia="pl-PL"/>
        </w:rPr>
      </w:pPr>
    </w:p>
    <w:p w14:paraId="592DC23B" w14:textId="0BD086C4"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 xml:space="preserve">Rozdział XVI. </w:t>
      </w:r>
      <w:r w:rsidRPr="00EA1AA3">
        <w:rPr>
          <w:rFonts w:ascii="Arial" w:eastAsia="Calibri" w:hAnsi="Arial" w:cs="Arial"/>
          <w:b/>
          <w:bCs/>
          <w:sz w:val="24"/>
          <w:szCs w:val="24"/>
          <w:lang w:eastAsia="pl-PL"/>
        </w:rPr>
        <w:t>Termin związania ofertą</w:t>
      </w:r>
    </w:p>
    <w:p w14:paraId="4B8133BD" w14:textId="49E55340" w:rsidR="009546D9" w:rsidRPr="00EA1AA3" w:rsidRDefault="009546D9" w:rsidP="00315269">
      <w:pPr>
        <w:pStyle w:val="Akapitzlist"/>
        <w:numPr>
          <w:ilvl w:val="0"/>
          <w:numId w:val="3"/>
        </w:numPr>
        <w:spacing w:after="0" w:line="360" w:lineRule="auto"/>
        <w:contextualSpacing w:val="0"/>
        <w:rPr>
          <w:rFonts w:ascii="Arial" w:eastAsia="Times New Roman" w:hAnsi="Arial" w:cs="Arial"/>
          <w:sz w:val="24"/>
          <w:szCs w:val="24"/>
        </w:rPr>
      </w:pPr>
      <w:r w:rsidRPr="00EA1AA3">
        <w:rPr>
          <w:rFonts w:ascii="Arial" w:hAnsi="Arial" w:cs="Arial"/>
          <w:sz w:val="24"/>
          <w:szCs w:val="24"/>
        </w:rPr>
        <w:t xml:space="preserve">Wykonawca będzie związany ofertą od dnia upływu terminu składania ofert, przy czym pierwszym dniem terminu związania ofertą jest dzień, w którym upływa termin składania ofert, przez okres </w:t>
      </w:r>
      <w:r w:rsidRPr="00EA1AA3">
        <w:rPr>
          <w:rFonts w:ascii="Arial" w:hAnsi="Arial" w:cs="Arial"/>
          <w:b/>
          <w:bCs/>
          <w:sz w:val="24"/>
          <w:szCs w:val="24"/>
        </w:rPr>
        <w:t xml:space="preserve">30 dni, </w:t>
      </w:r>
      <w:r w:rsidRPr="00EA1AA3">
        <w:rPr>
          <w:rFonts w:ascii="Arial" w:hAnsi="Arial" w:cs="Arial"/>
          <w:sz w:val="24"/>
          <w:szCs w:val="24"/>
        </w:rPr>
        <w:t xml:space="preserve">tj. </w:t>
      </w:r>
      <w:r w:rsidRPr="00EA1AA3">
        <w:rPr>
          <w:rFonts w:ascii="Arial" w:hAnsi="Arial" w:cs="Arial"/>
          <w:b/>
          <w:bCs/>
          <w:sz w:val="24"/>
          <w:szCs w:val="24"/>
        </w:rPr>
        <w:t xml:space="preserve">do dnia </w:t>
      </w:r>
      <w:r w:rsidR="000E2E79">
        <w:rPr>
          <w:rFonts w:ascii="Arial" w:hAnsi="Arial" w:cs="Arial"/>
          <w:b/>
          <w:bCs/>
          <w:sz w:val="24"/>
          <w:szCs w:val="24"/>
          <w:highlight w:val="yellow"/>
        </w:rPr>
        <w:t>26</w:t>
      </w:r>
      <w:r w:rsidR="00F724A6">
        <w:rPr>
          <w:rFonts w:ascii="Arial" w:hAnsi="Arial" w:cs="Arial"/>
          <w:b/>
          <w:bCs/>
          <w:sz w:val="24"/>
          <w:szCs w:val="24"/>
          <w:highlight w:val="yellow"/>
        </w:rPr>
        <w:t>.09.</w:t>
      </w:r>
      <w:r w:rsidRPr="00EA1AA3">
        <w:rPr>
          <w:rFonts w:ascii="Arial" w:hAnsi="Arial" w:cs="Arial"/>
          <w:b/>
          <w:bCs/>
          <w:sz w:val="24"/>
          <w:szCs w:val="24"/>
          <w:highlight w:val="yellow"/>
        </w:rPr>
        <w:t>202</w:t>
      </w:r>
      <w:r w:rsidR="00533BB2">
        <w:rPr>
          <w:rFonts w:ascii="Arial" w:hAnsi="Arial" w:cs="Arial"/>
          <w:b/>
          <w:bCs/>
          <w:sz w:val="24"/>
          <w:szCs w:val="24"/>
          <w:highlight w:val="yellow"/>
        </w:rPr>
        <w:t>6</w:t>
      </w:r>
      <w:r w:rsidRPr="00EA1AA3">
        <w:rPr>
          <w:rFonts w:ascii="Arial" w:hAnsi="Arial" w:cs="Arial"/>
          <w:b/>
          <w:bCs/>
          <w:sz w:val="24"/>
          <w:szCs w:val="24"/>
          <w:highlight w:val="yellow"/>
        </w:rPr>
        <w:t xml:space="preserve"> r.</w:t>
      </w:r>
    </w:p>
    <w:p w14:paraId="36AABF7D" w14:textId="7A744D68" w:rsidR="009546D9" w:rsidRPr="00EA1AA3" w:rsidRDefault="009546D9" w:rsidP="00315269">
      <w:pPr>
        <w:numPr>
          <w:ilvl w:val="0"/>
          <w:numId w:val="3"/>
        </w:numPr>
        <w:spacing w:after="0" w:line="360" w:lineRule="auto"/>
        <w:ind w:left="426"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W przypadku gdy wybór najkorzystniejszej oferty nie nastąpi przed upływem terminu związania ofertą wskazanego w ust. 1, Zamawiający przed upływem terminu związania ofertą zwraca się jednokrotnie</w:t>
      </w:r>
      <w:r w:rsidR="00B836FF" w:rsidRPr="00EA1AA3">
        <w:rPr>
          <w:rFonts w:ascii="Arial" w:eastAsia="Times New Roman" w:hAnsi="Arial" w:cs="Arial"/>
          <w:sz w:val="24"/>
          <w:szCs w:val="24"/>
          <w:lang w:eastAsia="pl-PL"/>
        </w:rPr>
        <w:t xml:space="preserve"> </w:t>
      </w:r>
      <w:r w:rsidRPr="00EA1AA3">
        <w:rPr>
          <w:rFonts w:ascii="Arial" w:eastAsia="Times New Roman" w:hAnsi="Arial" w:cs="Arial"/>
          <w:sz w:val="24"/>
          <w:szCs w:val="24"/>
          <w:lang w:eastAsia="pl-PL"/>
        </w:rPr>
        <w:t>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4F80F27B" w14:textId="77777777" w:rsidR="009546D9" w:rsidRPr="00EA1AA3" w:rsidRDefault="009546D9" w:rsidP="00315269">
      <w:pPr>
        <w:numPr>
          <w:ilvl w:val="0"/>
          <w:numId w:val="3"/>
        </w:numPr>
        <w:spacing w:after="0" w:line="360" w:lineRule="auto"/>
        <w:ind w:left="426"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Odmowa wyrażenia zgody na przedłużenie terminu związania ofertą nie powoduje utraty wadium.</w:t>
      </w:r>
    </w:p>
    <w:p w14:paraId="20E32AE2" w14:textId="77777777" w:rsidR="009546D9" w:rsidRPr="00EA1AA3" w:rsidRDefault="009546D9" w:rsidP="00315269">
      <w:pPr>
        <w:spacing w:after="0" w:line="360" w:lineRule="auto"/>
        <w:ind w:left="426"/>
        <w:rPr>
          <w:rFonts w:ascii="Arial" w:eastAsia="Times New Roman" w:hAnsi="Arial" w:cs="Arial"/>
          <w:sz w:val="24"/>
          <w:szCs w:val="24"/>
          <w:lang w:eastAsia="pl-PL"/>
        </w:rPr>
      </w:pPr>
    </w:p>
    <w:p w14:paraId="446FF53D" w14:textId="60FE2131"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XVII.</w:t>
      </w:r>
      <w:r w:rsidRPr="00EA1AA3">
        <w:rPr>
          <w:rFonts w:ascii="Arial" w:eastAsia="Times New Roman" w:hAnsi="Arial" w:cs="Arial"/>
          <w:b/>
          <w:bCs/>
          <w:sz w:val="24"/>
          <w:szCs w:val="24"/>
          <w:lang w:eastAsia="pl-PL"/>
        </w:rPr>
        <w:t xml:space="preserve"> Termin składania ofert</w:t>
      </w:r>
    </w:p>
    <w:p w14:paraId="161FF38A" w14:textId="41D31071" w:rsidR="009546D9" w:rsidRPr="00EA1AA3" w:rsidRDefault="009546D9" w:rsidP="00315269">
      <w:pPr>
        <w:spacing w:after="0" w:line="360" w:lineRule="auto"/>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Ofertę należy złożyć do dnia </w:t>
      </w:r>
      <w:r w:rsidR="00F724A6" w:rsidRPr="00F724A6">
        <w:rPr>
          <w:rFonts w:ascii="Arial" w:eastAsia="Times New Roman" w:hAnsi="Arial" w:cs="Arial"/>
          <w:b/>
          <w:bCs/>
          <w:sz w:val="24"/>
          <w:szCs w:val="24"/>
          <w:highlight w:val="yellow"/>
          <w:lang w:eastAsia="pl-PL"/>
        </w:rPr>
        <w:t>2</w:t>
      </w:r>
      <w:r w:rsidR="000E2E79">
        <w:rPr>
          <w:rFonts w:ascii="Arial" w:eastAsia="Times New Roman" w:hAnsi="Arial" w:cs="Arial"/>
          <w:b/>
          <w:bCs/>
          <w:sz w:val="24"/>
          <w:szCs w:val="24"/>
          <w:highlight w:val="yellow"/>
          <w:lang w:eastAsia="pl-PL"/>
        </w:rPr>
        <w:t>8</w:t>
      </w:r>
      <w:r w:rsidR="00F724A6" w:rsidRPr="00F724A6">
        <w:rPr>
          <w:rFonts w:ascii="Arial" w:eastAsia="Times New Roman" w:hAnsi="Arial" w:cs="Arial"/>
          <w:b/>
          <w:bCs/>
          <w:sz w:val="24"/>
          <w:szCs w:val="24"/>
          <w:highlight w:val="yellow"/>
          <w:lang w:eastAsia="pl-PL"/>
        </w:rPr>
        <w:t>.08</w:t>
      </w:r>
      <w:r w:rsidR="00EA1AA3" w:rsidRPr="00F724A6">
        <w:rPr>
          <w:rFonts w:ascii="Arial" w:eastAsia="Times New Roman" w:hAnsi="Arial" w:cs="Arial"/>
          <w:b/>
          <w:bCs/>
          <w:sz w:val="24"/>
          <w:szCs w:val="24"/>
          <w:highlight w:val="yellow"/>
          <w:lang w:eastAsia="pl-PL"/>
        </w:rPr>
        <w:t>.</w:t>
      </w:r>
      <w:r w:rsidRPr="00EA1AA3">
        <w:rPr>
          <w:rFonts w:ascii="Arial" w:eastAsia="Times New Roman" w:hAnsi="Arial" w:cs="Arial"/>
          <w:b/>
          <w:bCs/>
          <w:sz w:val="24"/>
          <w:szCs w:val="24"/>
          <w:highlight w:val="yellow"/>
          <w:lang w:eastAsia="pl-PL"/>
        </w:rPr>
        <w:t>202</w:t>
      </w:r>
      <w:r w:rsidR="00533BB2">
        <w:rPr>
          <w:rFonts w:ascii="Arial" w:eastAsia="Times New Roman" w:hAnsi="Arial" w:cs="Arial"/>
          <w:b/>
          <w:bCs/>
          <w:sz w:val="24"/>
          <w:szCs w:val="24"/>
          <w:highlight w:val="yellow"/>
          <w:lang w:eastAsia="pl-PL"/>
        </w:rPr>
        <w:t>6</w:t>
      </w:r>
      <w:r w:rsidRPr="00EA1AA3">
        <w:rPr>
          <w:rFonts w:ascii="Arial" w:eastAsia="Times New Roman" w:hAnsi="Arial" w:cs="Arial"/>
          <w:b/>
          <w:bCs/>
          <w:sz w:val="24"/>
          <w:szCs w:val="24"/>
          <w:highlight w:val="yellow"/>
          <w:lang w:eastAsia="pl-PL"/>
        </w:rPr>
        <w:t xml:space="preserve"> r.</w:t>
      </w:r>
      <w:r w:rsidRPr="00EA1AA3">
        <w:rPr>
          <w:rFonts w:ascii="Arial" w:eastAsia="Times New Roman" w:hAnsi="Arial" w:cs="Arial"/>
          <w:b/>
          <w:sz w:val="24"/>
          <w:szCs w:val="24"/>
          <w:highlight w:val="yellow"/>
          <w:lang w:eastAsia="pl-PL"/>
        </w:rPr>
        <w:t xml:space="preserve"> do godziny </w:t>
      </w:r>
      <w:r w:rsidR="008A0DEA" w:rsidRPr="00EA1AA3">
        <w:rPr>
          <w:rFonts w:ascii="Arial" w:eastAsia="Times New Roman" w:hAnsi="Arial" w:cs="Arial"/>
          <w:b/>
          <w:sz w:val="24"/>
          <w:szCs w:val="24"/>
          <w:highlight w:val="yellow"/>
          <w:lang w:eastAsia="pl-PL"/>
        </w:rPr>
        <w:t>9</w:t>
      </w:r>
      <w:r w:rsidRPr="00EA1AA3">
        <w:rPr>
          <w:rFonts w:ascii="Arial" w:eastAsia="Times New Roman" w:hAnsi="Arial" w:cs="Arial"/>
          <w:b/>
          <w:sz w:val="24"/>
          <w:szCs w:val="24"/>
          <w:highlight w:val="yellow"/>
          <w:lang w:eastAsia="pl-PL"/>
        </w:rPr>
        <w:t>:00.</w:t>
      </w:r>
      <w:r w:rsidRPr="00EA1AA3">
        <w:rPr>
          <w:rFonts w:ascii="Arial" w:eastAsia="Times New Roman" w:hAnsi="Arial" w:cs="Arial"/>
          <w:sz w:val="24"/>
          <w:szCs w:val="24"/>
          <w:lang w:eastAsia="pl-PL"/>
        </w:rPr>
        <w:t xml:space="preserve"> </w:t>
      </w:r>
    </w:p>
    <w:p w14:paraId="6E1AD895" w14:textId="77777777" w:rsidR="00FB60B3" w:rsidRPr="00EA1AA3" w:rsidRDefault="00FB60B3" w:rsidP="00315269">
      <w:pPr>
        <w:spacing w:after="0" w:line="360" w:lineRule="auto"/>
        <w:rPr>
          <w:rFonts w:ascii="Arial" w:eastAsia="Times New Roman" w:hAnsi="Arial" w:cs="Arial"/>
          <w:sz w:val="24"/>
          <w:szCs w:val="24"/>
          <w:lang w:eastAsia="pl-PL"/>
        </w:rPr>
      </w:pPr>
    </w:p>
    <w:p w14:paraId="78694793" w14:textId="50FDEFE5"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XVIII.</w:t>
      </w:r>
      <w:r w:rsidRPr="00EA1AA3">
        <w:rPr>
          <w:rFonts w:ascii="Arial" w:eastAsia="Times New Roman" w:hAnsi="Arial" w:cs="Arial"/>
          <w:b/>
          <w:sz w:val="24"/>
          <w:szCs w:val="24"/>
          <w:lang w:eastAsia="pl-PL"/>
        </w:rPr>
        <w:t xml:space="preserve"> Termin otwarcia ofert</w:t>
      </w:r>
      <w:r w:rsidRPr="00EA1AA3">
        <w:rPr>
          <w:rFonts w:ascii="Arial" w:eastAsia="Times New Roman" w:hAnsi="Arial" w:cs="Arial"/>
          <w:b/>
          <w:bCs/>
          <w:sz w:val="24"/>
          <w:szCs w:val="24"/>
        </w:rPr>
        <w:t xml:space="preserve"> </w:t>
      </w:r>
    </w:p>
    <w:p w14:paraId="2586A8BE" w14:textId="511E812C" w:rsidR="00EA1AA3" w:rsidRPr="00EA1AA3" w:rsidRDefault="009546D9" w:rsidP="00315269">
      <w:pPr>
        <w:numPr>
          <w:ilvl w:val="0"/>
          <w:numId w:val="15"/>
        </w:numPr>
        <w:spacing w:after="0" w:line="360" w:lineRule="auto"/>
        <w:rPr>
          <w:rFonts w:ascii="Arial" w:eastAsia="Times New Roman" w:hAnsi="Arial" w:cs="Arial"/>
          <w:bCs/>
          <w:sz w:val="24"/>
          <w:szCs w:val="24"/>
          <w:lang w:eastAsia="pl-PL"/>
        </w:rPr>
      </w:pPr>
      <w:r w:rsidRPr="00EA1AA3">
        <w:rPr>
          <w:rFonts w:ascii="Arial" w:eastAsia="Times New Roman" w:hAnsi="Arial" w:cs="Arial"/>
          <w:bCs/>
          <w:sz w:val="24"/>
          <w:szCs w:val="24"/>
          <w:lang w:eastAsia="pl-PL"/>
        </w:rPr>
        <w:t>Otwarcie ofert nastąpi w dniu</w:t>
      </w:r>
      <w:r w:rsidR="008A0DEA" w:rsidRPr="00EA1AA3">
        <w:rPr>
          <w:rFonts w:ascii="Arial" w:eastAsia="Times New Roman" w:hAnsi="Arial" w:cs="Arial"/>
          <w:bCs/>
          <w:sz w:val="24"/>
          <w:szCs w:val="24"/>
          <w:lang w:eastAsia="pl-PL"/>
        </w:rPr>
        <w:t xml:space="preserve"> </w:t>
      </w:r>
      <w:r w:rsidR="00F724A6">
        <w:rPr>
          <w:rFonts w:ascii="Arial" w:eastAsia="Times New Roman" w:hAnsi="Arial" w:cs="Arial"/>
          <w:b/>
          <w:sz w:val="24"/>
          <w:szCs w:val="24"/>
          <w:highlight w:val="yellow"/>
          <w:lang w:eastAsia="pl-PL"/>
        </w:rPr>
        <w:t>2</w:t>
      </w:r>
      <w:r w:rsidR="000E2E79">
        <w:rPr>
          <w:rFonts w:ascii="Arial" w:eastAsia="Times New Roman" w:hAnsi="Arial" w:cs="Arial"/>
          <w:b/>
          <w:sz w:val="24"/>
          <w:szCs w:val="24"/>
          <w:highlight w:val="yellow"/>
          <w:lang w:eastAsia="pl-PL"/>
        </w:rPr>
        <w:t>8</w:t>
      </w:r>
      <w:r w:rsidR="00F724A6">
        <w:rPr>
          <w:rFonts w:ascii="Arial" w:eastAsia="Times New Roman" w:hAnsi="Arial" w:cs="Arial"/>
          <w:b/>
          <w:sz w:val="24"/>
          <w:szCs w:val="24"/>
          <w:highlight w:val="yellow"/>
          <w:lang w:eastAsia="pl-PL"/>
        </w:rPr>
        <w:t>.08.</w:t>
      </w:r>
      <w:r w:rsidRPr="00F724A6">
        <w:rPr>
          <w:rFonts w:ascii="Arial" w:eastAsia="Times New Roman" w:hAnsi="Arial" w:cs="Arial"/>
          <w:b/>
          <w:sz w:val="24"/>
          <w:szCs w:val="24"/>
          <w:highlight w:val="yellow"/>
          <w:lang w:eastAsia="pl-PL"/>
        </w:rPr>
        <w:t>202</w:t>
      </w:r>
      <w:r w:rsidR="00533BB2" w:rsidRPr="00F724A6">
        <w:rPr>
          <w:rFonts w:ascii="Arial" w:eastAsia="Times New Roman" w:hAnsi="Arial" w:cs="Arial"/>
          <w:b/>
          <w:sz w:val="24"/>
          <w:szCs w:val="24"/>
          <w:highlight w:val="yellow"/>
          <w:lang w:eastAsia="pl-PL"/>
        </w:rPr>
        <w:t>6</w:t>
      </w:r>
      <w:r w:rsidRPr="00F724A6">
        <w:rPr>
          <w:rFonts w:ascii="Arial" w:eastAsia="Times New Roman" w:hAnsi="Arial" w:cs="Arial"/>
          <w:b/>
          <w:sz w:val="24"/>
          <w:szCs w:val="24"/>
          <w:highlight w:val="yellow"/>
          <w:lang w:eastAsia="pl-PL"/>
        </w:rPr>
        <w:t xml:space="preserve"> r.</w:t>
      </w:r>
      <w:r w:rsidRPr="00F724A6">
        <w:rPr>
          <w:rFonts w:ascii="Arial" w:eastAsia="Times New Roman" w:hAnsi="Arial" w:cs="Arial"/>
          <w:b/>
          <w:bCs/>
          <w:sz w:val="24"/>
          <w:szCs w:val="24"/>
          <w:highlight w:val="yellow"/>
          <w:lang w:eastAsia="pl-PL"/>
        </w:rPr>
        <w:t xml:space="preserve"> o godzinie </w:t>
      </w:r>
      <w:r w:rsidRPr="00EA1AA3">
        <w:rPr>
          <w:rFonts w:ascii="Arial" w:eastAsia="Times New Roman" w:hAnsi="Arial" w:cs="Arial"/>
          <w:b/>
          <w:bCs/>
          <w:sz w:val="24"/>
          <w:szCs w:val="24"/>
          <w:highlight w:val="yellow"/>
          <w:lang w:eastAsia="pl-PL"/>
        </w:rPr>
        <w:t>1</w:t>
      </w:r>
      <w:r w:rsidR="008A0DEA" w:rsidRPr="00EA1AA3">
        <w:rPr>
          <w:rFonts w:ascii="Arial" w:eastAsia="Times New Roman" w:hAnsi="Arial" w:cs="Arial"/>
          <w:b/>
          <w:bCs/>
          <w:sz w:val="24"/>
          <w:szCs w:val="24"/>
          <w:highlight w:val="yellow"/>
          <w:lang w:eastAsia="pl-PL"/>
        </w:rPr>
        <w:t>0</w:t>
      </w:r>
      <w:r w:rsidRPr="00EA1AA3">
        <w:rPr>
          <w:rFonts w:ascii="Arial" w:eastAsia="Times New Roman" w:hAnsi="Arial" w:cs="Arial"/>
          <w:b/>
          <w:bCs/>
          <w:sz w:val="24"/>
          <w:szCs w:val="24"/>
          <w:highlight w:val="yellow"/>
          <w:lang w:eastAsia="pl-PL"/>
        </w:rPr>
        <w:t>:00</w:t>
      </w:r>
      <w:r w:rsidRPr="00EA1AA3">
        <w:rPr>
          <w:rFonts w:ascii="Arial" w:eastAsia="Times New Roman" w:hAnsi="Arial" w:cs="Arial"/>
          <w:bCs/>
          <w:sz w:val="24"/>
          <w:szCs w:val="24"/>
          <w:lang w:eastAsia="pl-PL"/>
        </w:rPr>
        <w:t xml:space="preserve"> na Platformie </w:t>
      </w:r>
    </w:p>
    <w:p w14:paraId="79EBC63D" w14:textId="3CABCA8F" w:rsidR="009546D9" w:rsidRPr="00EA1AA3" w:rsidRDefault="009546D9" w:rsidP="00315269">
      <w:pPr>
        <w:spacing w:after="0" w:line="360" w:lineRule="auto"/>
        <w:ind w:left="360"/>
        <w:rPr>
          <w:rFonts w:ascii="Arial" w:eastAsia="Times New Roman" w:hAnsi="Arial" w:cs="Arial"/>
          <w:bCs/>
          <w:sz w:val="24"/>
          <w:szCs w:val="24"/>
          <w:lang w:eastAsia="pl-PL"/>
        </w:rPr>
      </w:pPr>
      <w:r w:rsidRPr="00EA1AA3">
        <w:rPr>
          <w:rFonts w:ascii="Arial" w:eastAsia="Times New Roman" w:hAnsi="Arial" w:cs="Arial"/>
          <w:bCs/>
          <w:sz w:val="24"/>
          <w:szCs w:val="24"/>
          <w:lang w:eastAsia="pl-PL"/>
        </w:rPr>
        <w:t>e-Zamówienia.</w:t>
      </w:r>
    </w:p>
    <w:p w14:paraId="3FC1D76E" w14:textId="670F3FA6" w:rsidR="009546D9" w:rsidRDefault="009546D9" w:rsidP="00F724A6">
      <w:pPr>
        <w:numPr>
          <w:ilvl w:val="0"/>
          <w:numId w:val="15"/>
        </w:numPr>
        <w:spacing w:after="0" w:line="360" w:lineRule="auto"/>
        <w:rPr>
          <w:rFonts w:ascii="Arial" w:eastAsia="Times New Roman" w:hAnsi="Arial" w:cs="Arial"/>
          <w:bCs/>
          <w:sz w:val="24"/>
          <w:szCs w:val="24"/>
          <w:lang w:eastAsia="pl-PL"/>
        </w:rPr>
      </w:pPr>
      <w:r w:rsidRPr="00EA1AA3">
        <w:rPr>
          <w:rFonts w:ascii="Arial" w:eastAsia="Times New Roman" w:hAnsi="Arial" w:cs="Arial"/>
          <w:bCs/>
          <w:sz w:val="24"/>
          <w:szCs w:val="24"/>
          <w:lang w:eastAsia="pl-PL"/>
        </w:rPr>
        <w:t>W przypadku awarii systemu, która powoduje brak możliwości otwarcia ofert w terminie określonym przez Zamawiającego otwarcie ofert nastąpi niezwłocznie po usunięciu awarii.</w:t>
      </w:r>
    </w:p>
    <w:p w14:paraId="438A3050" w14:textId="77777777" w:rsidR="00F724A6" w:rsidRPr="00F724A6" w:rsidRDefault="00F724A6" w:rsidP="00F724A6">
      <w:pPr>
        <w:spacing w:after="0" w:line="360" w:lineRule="auto"/>
        <w:ind w:left="360"/>
        <w:rPr>
          <w:rFonts w:ascii="Arial" w:eastAsia="Times New Roman" w:hAnsi="Arial" w:cs="Arial"/>
          <w:bCs/>
          <w:sz w:val="24"/>
          <w:szCs w:val="24"/>
          <w:lang w:eastAsia="pl-PL"/>
        </w:rPr>
      </w:pPr>
    </w:p>
    <w:p w14:paraId="63ABD6A7" w14:textId="1B8E7227"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bookmarkStart w:id="20" w:name="_Hlk146712445"/>
      <w:r w:rsidRPr="00EA1AA3">
        <w:rPr>
          <w:rFonts w:ascii="Arial" w:eastAsia="Times New Roman" w:hAnsi="Arial" w:cs="Arial"/>
          <w:b/>
          <w:bCs/>
          <w:sz w:val="24"/>
          <w:szCs w:val="24"/>
        </w:rPr>
        <w:t>Rozdział XIX.</w:t>
      </w:r>
      <w:r w:rsidRPr="00EA1AA3">
        <w:rPr>
          <w:rFonts w:ascii="Arial" w:eastAsia="Times New Roman" w:hAnsi="Arial" w:cs="Arial"/>
          <w:b/>
          <w:sz w:val="24"/>
          <w:szCs w:val="24"/>
        </w:rPr>
        <w:t xml:space="preserve"> Opis kryteriów oceny ofert, wraz z podaniem wag tych kryteriów i sposobu  oceny ofert</w:t>
      </w:r>
      <w:bookmarkEnd w:id="20"/>
    </w:p>
    <w:p w14:paraId="5256A1E1" w14:textId="77777777" w:rsidR="009546D9" w:rsidRPr="00EA1AA3" w:rsidRDefault="009546D9"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 xml:space="preserve">Zamawiający wybiera najkorzystniejszą ofertę na podstawie sumy kryteriów oceny ofert określonych w SWZ. </w:t>
      </w:r>
    </w:p>
    <w:p w14:paraId="608D0D14" w14:textId="77777777" w:rsidR="009546D9" w:rsidRPr="00EA1AA3" w:rsidRDefault="009546D9"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 xml:space="preserve">Kryteria oceny ofert i ich znaczenie: </w:t>
      </w:r>
    </w:p>
    <w:p w14:paraId="7D2732E9" w14:textId="76A321BA" w:rsidR="00356292" w:rsidRPr="00EA1AA3" w:rsidRDefault="009546D9" w:rsidP="00315269">
      <w:pPr>
        <w:pStyle w:val="Akapitzlist"/>
        <w:numPr>
          <w:ilvl w:val="0"/>
          <w:numId w:val="33"/>
        </w:numPr>
        <w:spacing w:after="0" w:line="360" w:lineRule="auto"/>
        <w:rPr>
          <w:rFonts w:ascii="Arial" w:eastAsia="Times New Roman" w:hAnsi="Arial" w:cs="Arial"/>
          <w:b/>
          <w:sz w:val="24"/>
          <w:szCs w:val="24"/>
        </w:rPr>
      </w:pPr>
      <w:r w:rsidRPr="00EA1AA3">
        <w:rPr>
          <w:rFonts w:ascii="Arial" w:eastAsia="Times New Roman" w:hAnsi="Arial" w:cs="Arial"/>
          <w:b/>
          <w:sz w:val="24"/>
          <w:szCs w:val="24"/>
        </w:rPr>
        <w:t xml:space="preserve">Cena </w:t>
      </w:r>
      <w:r w:rsidR="008B3167" w:rsidRPr="00EA1AA3">
        <w:rPr>
          <w:rFonts w:ascii="Arial" w:eastAsia="Times New Roman" w:hAnsi="Arial" w:cs="Arial"/>
          <w:b/>
          <w:sz w:val="24"/>
          <w:szCs w:val="24"/>
        </w:rPr>
        <w:t>–</w:t>
      </w:r>
      <w:r w:rsidRPr="00EA1AA3">
        <w:rPr>
          <w:rFonts w:ascii="Arial" w:eastAsia="Times New Roman" w:hAnsi="Arial" w:cs="Arial"/>
          <w:b/>
          <w:sz w:val="24"/>
          <w:szCs w:val="24"/>
        </w:rPr>
        <w:t xml:space="preserve"> stanowiąca wagę  </w:t>
      </w:r>
      <w:r w:rsidR="00CF252A" w:rsidRPr="00EA1AA3">
        <w:rPr>
          <w:rFonts w:ascii="Arial" w:eastAsia="Times New Roman" w:hAnsi="Arial" w:cs="Arial"/>
          <w:b/>
          <w:sz w:val="24"/>
          <w:szCs w:val="24"/>
        </w:rPr>
        <w:t>80</w:t>
      </w:r>
      <w:r w:rsidRPr="00EA1AA3">
        <w:rPr>
          <w:rFonts w:ascii="Arial" w:eastAsia="Times New Roman" w:hAnsi="Arial" w:cs="Arial"/>
          <w:b/>
          <w:sz w:val="24"/>
          <w:szCs w:val="24"/>
        </w:rPr>
        <w:t xml:space="preserve">% </w:t>
      </w:r>
    </w:p>
    <w:p w14:paraId="1E57E070" w14:textId="137187DC" w:rsidR="009546D9" w:rsidRPr="00EA1AA3" w:rsidRDefault="009546D9" w:rsidP="00315269">
      <w:pPr>
        <w:pStyle w:val="Akapitzlist"/>
        <w:numPr>
          <w:ilvl w:val="0"/>
          <w:numId w:val="33"/>
        </w:numPr>
        <w:spacing w:after="0" w:line="360" w:lineRule="auto"/>
        <w:rPr>
          <w:rFonts w:ascii="Arial" w:eastAsia="Times New Roman" w:hAnsi="Arial" w:cs="Arial"/>
          <w:b/>
          <w:sz w:val="24"/>
          <w:szCs w:val="24"/>
        </w:rPr>
      </w:pPr>
      <w:r w:rsidRPr="00EA1AA3">
        <w:rPr>
          <w:rFonts w:ascii="Arial" w:eastAsia="Times New Roman" w:hAnsi="Arial" w:cs="Arial"/>
          <w:b/>
          <w:sz w:val="24"/>
          <w:szCs w:val="24"/>
        </w:rPr>
        <w:t>Aspekt społeczny</w:t>
      </w:r>
      <w:r w:rsidR="008B3167" w:rsidRPr="00EA1AA3">
        <w:rPr>
          <w:rFonts w:ascii="Arial" w:eastAsia="Times New Roman" w:hAnsi="Arial" w:cs="Arial"/>
          <w:b/>
          <w:sz w:val="24"/>
          <w:szCs w:val="24"/>
        </w:rPr>
        <w:t xml:space="preserve"> –</w:t>
      </w:r>
      <w:r w:rsidRPr="00EA1AA3">
        <w:rPr>
          <w:rFonts w:ascii="Arial" w:eastAsia="Times New Roman" w:hAnsi="Arial" w:cs="Arial"/>
          <w:b/>
          <w:sz w:val="24"/>
          <w:szCs w:val="24"/>
        </w:rPr>
        <w:t xml:space="preserve"> stanowiące wagę </w:t>
      </w:r>
      <w:r w:rsidR="005850E8" w:rsidRPr="00EA1AA3">
        <w:rPr>
          <w:rFonts w:ascii="Arial" w:eastAsia="Times New Roman" w:hAnsi="Arial" w:cs="Arial"/>
          <w:b/>
          <w:sz w:val="24"/>
          <w:szCs w:val="24"/>
        </w:rPr>
        <w:t>1</w:t>
      </w:r>
      <w:r w:rsidR="00CF252A" w:rsidRPr="00EA1AA3">
        <w:rPr>
          <w:rFonts w:ascii="Arial" w:eastAsia="Times New Roman" w:hAnsi="Arial" w:cs="Arial"/>
          <w:b/>
          <w:sz w:val="24"/>
          <w:szCs w:val="24"/>
        </w:rPr>
        <w:t>0</w:t>
      </w:r>
      <w:r w:rsidRPr="00EA1AA3">
        <w:rPr>
          <w:rFonts w:ascii="Arial" w:eastAsia="Times New Roman" w:hAnsi="Arial" w:cs="Arial"/>
          <w:b/>
          <w:sz w:val="24"/>
          <w:szCs w:val="24"/>
        </w:rPr>
        <w:t>%</w:t>
      </w:r>
    </w:p>
    <w:p w14:paraId="217E92CD" w14:textId="561002FA" w:rsidR="00EE570F" w:rsidRPr="00EA1AA3" w:rsidRDefault="008B3167" w:rsidP="00315269">
      <w:pPr>
        <w:pStyle w:val="Akapitzlist"/>
        <w:numPr>
          <w:ilvl w:val="0"/>
          <w:numId w:val="33"/>
        </w:numPr>
        <w:spacing w:after="0" w:line="360" w:lineRule="auto"/>
        <w:rPr>
          <w:rFonts w:ascii="Arial" w:eastAsia="Times New Roman" w:hAnsi="Arial" w:cs="Arial"/>
          <w:b/>
          <w:sz w:val="24"/>
          <w:szCs w:val="24"/>
        </w:rPr>
      </w:pPr>
      <w:r w:rsidRPr="00EA1AA3">
        <w:rPr>
          <w:rFonts w:ascii="Arial" w:eastAsia="Times New Roman" w:hAnsi="Arial" w:cs="Arial"/>
          <w:b/>
          <w:sz w:val="24"/>
          <w:szCs w:val="24"/>
        </w:rPr>
        <w:t>Kryteri</w:t>
      </w:r>
      <w:r w:rsidR="003859F2" w:rsidRPr="00EA1AA3">
        <w:rPr>
          <w:rFonts w:ascii="Arial" w:eastAsia="Times New Roman" w:hAnsi="Arial" w:cs="Arial"/>
          <w:b/>
          <w:sz w:val="24"/>
          <w:szCs w:val="24"/>
        </w:rPr>
        <w:t>um</w:t>
      </w:r>
      <w:r w:rsidRPr="00EA1AA3">
        <w:rPr>
          <w:rFonts w:ascii="Arial" w:eastAsia="Times New Roman" w:hAnsi="Arial" w:cs="Arial"/>
          <w:b/>
          <w:sz w:val="24"/>
          <w:szCs w:val="24"/>
        </w:rPr>
        <w:t xml:space="preserve"> środowiskowe – stanowiące wagę 10%</w:t>
      </w:r>
    </w:p>
    <w:p w14:paraId="2C49EE26" w14:textId="77777777" w:rsidR="009546D9" w:rsidRPr="00EA1AA3" w:rsidRDefault="009546D9"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W celu ustalenia wielkości punktowej, jaką poszczególni Wykonawcy uzyskali z tytułu kryterium „cena”, Zamawiający dokona porównania ofert według następujących zasad:</w:t>
      </w:r>
    </w:p>
    <w:p w14:paraId="2B41E9E5" w14:textId="77777777" w:rsidR="009546D9" w:rsidRPr="00EA1AA3" w:rsidRDefault="009546D9" w:rsidP="00315269">
      <w:pPr>
        <w:spacing w:after="0" w:line="360" w:lineRule="auto"/>
        <w:rPr>
          <w:rFonts w:ascii="Arial" w:eastAsia="Times New Roman" w:hAnsi="Arial" w:cs="Arial"/>
          <w:b/>
          <w:sz w:val="24"/>
          <w:szCs w:val="24"/>
        </w:rPr>
      </w:pPr>
      <w:r w:rsidRPr="00EA1AA3">
        <w:rPr>
          <w:rFonts w:ascii="Arial" w:eastAsia="Times New Roman" w:hAnsi="Arial" w:cs="Arial"/>
          <w:b/>
          <w:sz w:val="24"/>
          <w:szCs w:val="24"/>
        </w:rPr>
        <w:t xml:space="preserve">        1%= 1pkt.</w:t>
      </w:r>
    </w:p>
    <w:p w14:paraId="1AB6B19D" w14:textId="4D8CEB19" w:rsidR="009546D9" w:rsidRPr="00EA1AA3" w:rsidRDefault="009546D9" w:rsidP="00315269">
      <w:pPr>
        <w:numPr>
          <w:ilvl w:val="0"/>
          <w:numId w:val="7"/>
        </w:numPr>
        <w:spacing w:after="0" w:line="360" w:lineRule="auto"/>
        <w:ind w:left="454"/>
        <w:rPr>
          <w:rFonts w:ascii="Arial" w:eastAsia="Calibri" w:hAnsi="Arial" w:cs="Arial"/>
          <w:b/>
          <w:sz w:val="24"/>
          <w:szCs w:val="24"/>
          <w:lang w:eastAsia="pl-PL"/>
        </w:rPr>
      </w:pPr>
      <w:r w:rsidRPr="00EA1AA3">
        <w:rPr>
          <w:rFonts w:ascii="Arial" w:eastAsia="Calibri" w:hAnsi="Arial" w:cs="Arial"/>
          <w:b/>
          <w:sz w:val="24"/>
          <w:szCs w:val="24"/>
          <w:lang w:eastAsia="pl-PL"/>
        </w:rPr>
        <w:t>Kryterium „</w:t>
      </w:r>
      <w:r w:rsidR="008B3167" w:rsidRPr="00EA1AA3">
        <w:rPr>
          <w:rFonts w:ascii="Arial" w:eastAsia="Calibri" w:hAnsi="Arial" w:cs="Arial"/>
          <w:b/>
          <w:sz w:val="24"/>
          <w:szCs w:val="24"/>
          <w:lang w:eastAsia="pl-PL"/>
        </w:rPr>
        <w:t>C</w:t>
      </w:r>
      <w:r w:rsidRPr="00EA1AA3">
        <w:rPr>
          <w:rFonts w:ascii="Arial" w:eastAsia="Calibri" w:hAnsi="Arial" w:cs="Arial"/>
          <w:b/>
          <w:sz w:val="24"/>
          <w:szCs w:val="24"/>
          <w:lang w:eastAsia="pl-PL"/>
        </w:rPr>
        <w:t xml:space="preserve">ena” </w:t>
      </w:r>
    </w:p>
    <w:p w14:paraId="6DC88915" w14:textId="3F44819B" w:rsidR="009546D9" w:rsidRPr="00EA1AA3" w:rsidRDefault="009546D9" w:rsidP="00315269">
      <w:pPr>
        <w:spacing w:after="0" w:line="360" w:lineRule="auto"/>
        <w:ind w:left="454"/>
        <w:rPr>
          <w:rFonts w:ascii="Arial" w:eastAsia="Times New Roman" w:hAnsi="Arial" w:cs="Arial"/>
          <w:sz w:val="24"/>
          <w:szCs w:val="24"/>
          <w:lang w:eastAsia="pl-PL"/>
        </w:rPr>
      </w:pPr>
      <w:r w:rsidRPr="00EA1AA3">
        <w:rPr>
          <w:rFonts w:ascii="Arial" w:eastAsia="Times New Roman" w:hAnsi="Arial" w:cs="Arial"/>
          <w:sz w:val="24"/>
          <w:szCs w:val="24"/>
          <w:lang w:eastAsia="pl-PL"/>
        </w:rPr>
        <w:t>Maksymalną ilość punktów (</w:t>
      </w:r>
      <w:r w:rsidR="00CF252A" w:rsidRPr="00EA1AA3">
        <w:rPr>
          <w:rFonts w:ascii="Arial" w:eastAsia="Times New Roman" w:hAnsi="Arial" w:cs="Arial"/>
          <w:sz w:val="24"/>
          <w:szCs w:val="24"/>
          <w:lang w:eastAsia="pl-PL"/>
        </w:rPr>
        <w:t>8</w:t>
      </w:r>
      <w:r w:rsidRPr="00EA1AA3">
        <w:rPr>
          <w:rFonts w:ascii="Arial" w:eastAsia="Times New Roman" w:hAnsi="Arial" w:cs="Arial"/>
          <w:sz w:val="24"/>
          <w:szCs w:val="24"/>
          <w:lang w:eastAsia="pl-PL"/>
        </w:rPr>
        <w:t>0) Zamawiający przyzna ofercie z najniższą ceną brutto, pozostałe będą oceniane w proporcji do niej, tj.:</w:t>
      </w:r>
    </w:p>
    <w:p w14:paraId="3150E645" w14:textId="62109462" w:rsidR="00E178E1" w:rsidRPr="00422E17" w:rsidRDefault="00E178E1" w:rsidP="00315269">
      <w:pPr>
        <w:spacing w:after="0" w:line="360" w:lineRule="auto"/>
        <w:ind w:left="454"/>
        <w:rPr>
          <w:rFonts w:ascii="Arial" w:eastAsia="Calibri" w:hAnsi="Arial" w:cs="Arial"/>
          <w:b/>
          <w:bCs/>
          <w:sz w:val="20"/>
          <w:szCs w:val="20"/>
          <w:lang w:eastAsia="pl-PL"/>
        </w:rPr>
      </w:pPr>
      <w:r w:rsidRPr="00422E17">
        <w:rPr>
          <w:rFonts w:ascii="Arial" w:eastAsia="Calibri" w:hAnsi="Arial" w:cs="Arial"/>
          <w:b/>
          <w:bCs/>
          <w:sz w:val="20"/>
          <w:szCs w:val="20"/>
          <w:lang w:eastAsia="pl-PL"/>
        </w:rPr>
        <w:t xml:space="preserve">                            </w:t>
      </w:r>
      <w:r w:rsidR="009546D9" w:rsidRPr="00422E17">
        <w:rPr>
          <w:rFonts w:ascii="Arial" w:eastAsia="Calibri" w:hAnsi="Arial" w:cs="Arial"/>
          <w:b/>
          <w:bCs/>
          <w:sz w:val="20"/>
          <w:szCs w:val="20"/>
          <w:lang w:eastAsia="pl-PL"/>
        </w:rPr>
        <w:t xml:space="preserve">Cena brutto najniższa </w:t>
      </w:r>
    </w:p>
    <w:p w14:paraId="423EC4D7" w14:textId="6D228127" w:rsidR="00E178E1" w:rsidRPr="00422E17" w:rsidRDefault="00E178E1" w:rsidP="00315269">
      <w:pPr>
        <w:spacing w:after="0" w:line="360" w:lineRule="auto"/>
        <w:rPr>
          <w:rFonts w:ascii="Arial" w:eastAsia="Calibri" w:hAnsi="Arial" w:cs="Arial"/>
          <w:b/>
          <w:bCs/>
          <w:sz w:val="20"/>
          <w:szCs w:val="20"/>
          <w:lang w:eastAsia="pl-PL"/>
        </w:rPr>
      </w:pPr>
      <w:r w:rsidRPr="00422E17">
        <w:rPr>
          <w:rFonts w:ascii="Arial" w:eastAsia="Calibri" w:hAnsi="Arial" w:cs="Arial"/>
          <w:b/>
          <w:bCs/>
          <w:sz w:val="20"/>
          <w:szCs w:val="20"/>
          <w:lang w:eastAsia="pl-PL"/>
        </w:rPr>
        <w:t xml:space="preserve">      Liczba punktów = ------------------------------ x 80 -  liczba punktów uzyskana przez poszczególne oferty;</w:t>
      </w:r>
    </w:p>
    <w:p w14:paraId="413FDB8C" w14:textId="61F95C99" w:rsidR="009546D9" w:rsidRPr="00422E17" w:rsidRDefault="00E178E1" w:rsidP="00315269">
      <w:pPr>
        <w:spacing w:after="0" w:line="360" w:lineRule="auto"/>
        <w:rPr>
          <w:rFonts w:ascii="Arial" w:eastAsia="Calibri" w:hAnsi="Arial" w:cs="Arial"/>
          <w:b/>
          <w:bCs/>
          <w:sz w:val="20"/>
          <w:szCs w:val="20"/>
          <w:lang w:eastAsia="pl-PL"/>
        </w:rPr>
      </w:pPr>
      <w:r w:rsidRPr="00422E17">
        <w:rPr>
          <w:rFonts w:ascii="Arial" w:eastAsia="Calibri" w:hAnsi="Arial" w:cs="Arial"/>
          <w:b/>
          <w:bCs/>
          <w:sz w:val="20"/>
          <w:szCs w:val="20"/>
          <w:lang w:eastAsia="pl-PL"/>
        </w:rPr>
        <w:t xml:space="preserve">                                      Cena brutto badana</w:t>
      </w:r>
    </w:p>
    <w:p w14:paraId="49D65982" w14:textId="77777777" w:rsidR="009546D9" w:rsidRPr="00EA1AA3" w:rsidRDefault="009546D9" w:rsidP="00315269">
      <w:pPr>
        <w:spacing w:after="0" w:line="360" w:lineRule="auto"/>
        <w:ind w:left="454"/>
        <w:rPr>
          <w:rFonts w:ascii="Arial" w:eastAsia="Calibri" w:hAnsi="Arial" w:cs="Arial"/>
          <w:sz w:val="24"/>
          <w:szCs w:val="24"/>
          <w:lang w:eastAsia="pl-PL"/>
        </w:rPr>
      </w:pPr>
      <w:r w:rsidRPr="00EA1AA3">
        <w:rPr>
          <w:rFonts w:ascii="Arial" w:eastAsia="Calibri" w:hAnsi="Arial" w:cs="Arial"/>
          <w:sz w:val="24"/>
          <w:szCs w:val="24"/>
          <w:lang w:eastAsia="pl-PL"/>
        </w:rPr>
        <w:t xml:space="preserve">punkty przyznane każdej ofercie będą zaokrąglone do dwóch miejsc po przecinku. </w:t>
      </w:r>
    </w:p>
    <w:p w14:paraId="3F34AD4A" w14:textId="77777777" w:rsidR="009546D9" w:rsidRDefault="009546D9" w:rsidP="00315269">
      <w:pPr>
        <w:spacing w:after="0" w:line="360" w:lineRule="auto"/>
        <w:ind w:left="454"/>
        <w:rPr>
          <w:rFonts w:ascii="Arial" w:eastAsia="Calibri" w:hAnsi="Arial" w:cs="Arial"/>
          <w:sz w:val="24"/>
          <w:szCs w:val="24"/>
          <w:lang w:eastAsia="pl-PL"/>
        </w:rPr>
      </w:pPr>
      <w:r w:rsidRPr="00EA1AA3">
        <w:rPr>
          <w:rFonts w:ascii="Arial" w:eastAsia="Calibri" w:hAnsi="Arial" w:cs="Arial"/>
          <w:sz w:val="24"/>
          <w:szCs w:val="24"/>
          <w:lang w:eastAsia="pl-PL"/>
        </w:rPr>
        <w:t>Podstawą przyznania punktów w kryterium „cena” będzie cena brutto podana przez Wykonawcę w ofercie. Cena brutto musi uwzględniać wszelkie koszty jakie Wykonawca poniesie w związku z realizacją przedmiotu zamówienia.</w:t>
      </w:r>
    </w:p>
    <w:p w14:paraId="61A1E3EC" w14:textId="77777777" w:rsidR="006A5663" w:rsidRPr="00BE1D33" w:rsidRDefault="006A5663" w:rsidP="006A5663">
      <w:pPr>
        <w:pStyle w:val="Default"/>
        <w:numPr>
          <w:ilvl w:val="0"/>
          <w:numId w:val="7"/>
        </w:numPr>
        <w:spacing w:line="360" w:lineRule="auto"/>
        <w:rPr>
          <w:rFonts w:ascii="Arial" w:hAnsi="Arial" w:cs="Arial"/>
          <w:b/>
        </w:rPr>
      </w:pPr>
      <w:r w:rsidRPr="00EA1AA3">
        <w:rPr>
          <w:rFonts w:ascii="Arial" w:hAnsi="Arial" w:cs="Arial"/>
          <w:b/>
        </w:rPr>
        <w:t xml:space="preserve">Kryterium „Aspekt społeczny” </w:t>
      </w:r>
      <w:r w:rsidRPr="00EA1AA3">
        <w:rPr>
          <w:rFonts w:ascii="Arial" w:hAnsi="Arial" w:cs="Arial"/>
          <w:bCs/>
        </w:rPr>
        <w:t xml:space="preserve"> </w:t>
      </w:r>
      <w:r w:rsidRPr="00065054">
        <w:rPr>
          <w:rFonts w:ascii="Arial" w:hAnsi="Arial" w:cs="Arial"/>
          <w:bCs/>
        </w:rPr>
        <w:t>(Waga: 10% / Max: 10 pkt)</w:t>
      </w:r>
    </w:p>
    <w:p w14:paraId="1AB1B937" w14:textId="77777777" w:rsidR="006A5663" w:rsidRPr="00065054" w:rsidRDefault="006A5663" w:rsidP="006A5663">
      <w:pPr>
        <w:pStyle w:val="Default"/>
        <w:spacing w:line="360" w:lineRule="auto"/>
        <w:ind w:left="360"/>
        <w:rPr>
          <w:rFonts w:ascii="Arial" w:hAnsi="Arial" w:cs="Arial"/>
          <w:b/>
        </w:rPr>
      </w:pPr>
      <w:r w:rsidRPr="00065054">
        <w:rPr>
          <w:rFonts w:ascii="Arial" w:hAnsi="Arial" w:cs="Arial"/>
        </w:rPr>
        <w:t>Punkty przyznawane są za zaangażowanie do przygotowywania posiłków osoby z grupy:</w:t>
      </w:r>
    </w:p>
    <w:p w14:paraId="2F1B3CB6" w14:textId="77777777" w:rsidR="006A5663" w:rsidRPr="00065054" w:rsidRDefault="006A5663" w:rsidP="006A5663">
      <w:pPr>
        <w:pStyle w:val="Akapitzlist"/>
        <w:numPr>
          <w:ilvl w:val="0"/>
          <w:numId w:val="35"/>
        </w:numPr>
        <w:autoSpaceDE w:val="0"/>
        <w:autoSpaceDN w:val="0"/>
        <w:adjustRightInd w:val="0"/>
        <w:spacing w:after="0" w:line="360" w:lineRule="auto"/>
        <w:rPr>
          <w:rFonts w:ascii="Arial" w:hAnsi="Arial" w:cs="Arial"/>
          <w:color w:val="000000"/>
          <w:sz w:val="24"/>
          <w:szCs w:val="24"/>
          <w14:ligatures w14:val="standardContextual"/>
        </w:rPr>
      </w:pPr>
      <w:r w:rsidRPr="00065054">
        <w:rPr>
          <w:rFonts w:ascii="Arial" w:hAnsi="Arial" w:cs="Arial"/>
          <w:color w:val="000000"/>
          <w:sz w:val="24"/>
          <w:szCs w:val="24"/>
          <w14:ligatures w14:val="standardContextual"/>
        </w:rPr>
        <w:t>niepełnosprawnych w rozumieniu ustawy z dnia 27 sierpnia 1997 r. o rehabilitacji zawodowej i społecznej oraz zatrudnianiu osób niepełnosprawnych</w:t>
      </w:r>
    </w:p>
    <w:p w14:paraId="42F4E1C4" w14:textId="77777777" w:rsidR="006A5663" w:rsidRPr="00065054" w:rsidRDefault="006A5663" w:rsidP="006A5663">
      <w:pPr>
        <w:pStyle w:val="Akapitzlist"/>
        <w:autoSpaceDE w:val="0"/>
        <w:autoSpaceDN w:val="0"/>
        <w:adjustRightInd w:val="0"/>
        <w:spacing w:after="0" w:line="360" w:lineRule="auto"/>
        <w:rPr>
          <w:rFonts w:ascii="Arial" w:hAnsi="Arial" w:cs="Arial"/>
          <w:color w:val="000000"/>
          <w:sz w:val="24"/>
          <w:szCs w:val="24"/>
          <w14:ligatures w14:val="standardContextual"/>
        </w:rPr>
      </w:pPr>
      <w:r w:rsidRPr="00065054">
        <w:rPr>
          <w:rFonts w:ascii="Arial" w:hAnsi="Arial" w:cs="Arial"/>
          <w:color w:val="000000"/>
          <w:sz w:val="24"/>
          <w:szCs w:val="24"/>
          <w14:ligatures w14:val="standardContextual"/>
        </w:rPr>
        <w:t>lub</w:t>
      </w:r>
    </w:p>
    <w:p w14:paraId="4785F944" w14:textId="77777777" w:rsidR="006A5663" w:rsidRPr="00065054" w:rsidRDefault="006A5663" w:rsidP="006A5663">
      <w:pPr>
        <w:pStyle w:val="Akapitzlist"/>
        <w:numPr>
          <w:ilvl w:val="0"/>
          <w:numId w:val="35"/>
        </w:numPr>
        <w:autoSpaceDE w:val="0"/>
        <w:autoSpaceDN w:val="0"/>
        <w:adjustRightInd w:val="0"/>
        <w:spacing w:after="0" w:line="360" w:lineRule="auto"/>
        <w:rPr>
          <w:rFonts w:ascii="Arial" w:hAnsi="Arial" w:cs="Arial"/>
          <w:color w:val="000000"/>
          <w:sz w:val="24"/>
          <w:szCs w:val="24"/>
          <w14:ligatures w14:val="standardContextual"/>
        </w:rPr>
      </w:pPr>
      <w:r w:rsidRPr="00065054">
        <w:rPr>
          <w:rFonts w:ascii="Arial" w:hAnsi="Arial" w:cs="Arial"/>
          <w:color w:val="000000"/>
          <w:sz w:val="24"/>
          <w:szCs w:val="24"/>
          <w14:ligatures w14:val="standardContextual"/>
        </w:rPr>
        <w:t>które uzyskały w Rzeczypospolitej Polskiej status uchodźcy lub ochronę uzupełniającą, o których mowa w ustawie z dnia 13 czerwca 2003 r. o udzielaniu cudzoziemcom ochrony na terytorium Rzeczypospolitej Polskiej.</w:t>
      </w:r>
    </w:p>
    <w:p w14:paraId="79B8701B" w14:textId="77777777" w:rsidR="006A5663" w:rsidRPr="00BE1D3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Wymagania formalne wobec pracowników</w:t>
      </w:r>
      <w:r>
        <w:rPr>
          <w:rFonts w:ascii="Arial" w:eastAsia="Times New Roman" w:hAnsi="Arial" w:cs="Arial"/>
          <w:sz w:val="24"/>
          <w:szCs w:val="24"/>
          <w:lang w:eastAsia="pl-PL"/>
        </w:rPr>
        <w:t>:</w:t>
      </w:r>
    </w:p>
    <w:p w14:paraId="33B1A3CF" w14:textId="77777777" w:rsidR="006A5663" w:rsidRPr="00BE1D3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Forma zatrudnienia: Umowa o pracę.</w:t>
      </w:r>
    </w:p>
    <w:p w14:paraId="40E61A89" w14:textId="77777777" w:rsidR="006A5663" w:rsidRPr="00BE1D3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Wymiar czasu pracy: Minimum ¼ etatu.</w:t>
      </w:r>
    </w:p>
    <w:p w14:paraId="5694C78B" w14:textId="77777777" w:rsidR="006A5663" w:rsidRPr="00BE1D3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 xml:space="preserve">Status pracownika: Nowo zatrudniony lub już istniejący pracownik oddelegowany do </w:t>
      </w:r>
      <w:r>
        <w:rPr>
          <w:rFonts w:ascii="Arial" w:eastAsia="Times New Roman" w:hAnsi="Arial" w:cs="Arial"/>
          <w:sz w:val="24"/>
          <w:szCs w:val="24"/>
          <w:lang w:eastAsia="pl-PL"/>
        </w:rPr>
        <w:t xml:space="preserve">realizacji </w:t>
      </w:r>
      <w:r w:rsidRPr="00BE1D33">
        <w:rPr>
          <w:rFonts w:ascii="Arial" w:eastAsia="Times New Roman" w:hAnsi="Arial" w:cs="Arial"/>
          <w:sz w:val="24"/>
          <w:szCs w:val="24"/>
          <w:lang w:eastAsia="pl-PL"/>
        </w:rPr>
        <w:t xml:space="preserve">tego </w:t>
      </w:r>
      <w:r>
        <w:rPr>
          <w:rFonts w:ascii="Arial" w:eastAsia="Times New Roman" w:hAnsi="Arial" w:cs="Arial"/>
          <w:sz w:val="24"/>
          <w:szCs w:val="24"/>
          <w:lang w:eastAsia="pl-PL"/>
        </w:rPr>
        <w:t>zamówienia</w:t>
      </w:r>
      <w:r w:rsidRPr="00BE1D33">
        <w:rPr>
          <w:rFonts w:ascii="Arial" w:eastAsia="Times New Roman" w:hAnsi="Arial" w:cs="Arial"/>
          <w:sz w:val="24"/>
          <w:szCs w:val="24"/>
          <w:lang w:eastAsia="pl-PL"/>
        </w:rPr>
        <w:t>.</w:t>
      </w:r>
    </w:p>
    <w:p w14:paraId="440445F6" w14:textId="11508E7F" w:rsidR="006A566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Zakres obowiązków: Bezpośredni udział w przygotowywaniu posiłków.</w:t>
      </w:r>
    </w:p>
    <w:p w14:paraId="72FCCD00" w14:textId="77777777" w:rsidR="006A5663" w:rsidRPr="00BE1D3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Punktacja</w:t>
      </w:r>
      <w:r w:rsidRPr="00065054">
        <w:rPr>
          <w:rFonts w:ascii="Arial" w:eastAsia="Times New Roman" w:hAnsi="Arial" w:cs="Arial"/>
          <w:sz w:val="24"/>
          <w:szCs w:val="24"/>
          <w:lang w:eastAsia="pl-PL"/>
        </w:rPr>
        <w:t xml:space="preserve"> będzie przyznana</w:t>
      </w:r>
      <w:r w:rsidRPr="00BE1D33">
        <w:rPr>
          <w:rFonts w:ascii="Arial" w:eastAsia="Times New Roman" w:hAnsi="Arial" w:cs="Arial"/>
          <w:sz w:val="24"/>
          <w:szCs w:val="24"/>
          <w:lang w:eastAsia="pl-PL"/>
        </w:rPr>
        <w:t xml:space="preserve"> na podstawie </w:t>
      </w:r>
      <w:r w:rsidRPr="00BE1D33">
        <w:rPr>
          <w:rFonts w:ascii="Arial" w:eastAsia="Times New Roman" w:hAnsi="Arial" w:cs="Arial"/>
          <w:b/>
          <w:bCs/>
          <w:sz w:val="24"/>
          <w:szCs w:val="24"/>
          <w:lang w:eastAsia="pl-PL"/>
        </w:rPr>
        <w:t xml:space="preserve">oświadczenia </w:t>
      </w:r>
      <w:r w:rsidRPr="00065054">
        <w:rPr>
          <w:rFonts w:ascii="Arial" w:eastAsia="Times New Roman" w:hAnsi="Arial" w:cs="Arial"/>
          <w:b/>
          <w:bCs/>
          <w:sz w:val="24"/>
          <w:szCs w:val="24"/>
          <w:lang w:eastAsia="pl-PL"/>
        </w:rPr>
        <w:t>złożonego przez Wykonawcę</w:t>
      </w:r>
      <w:r>
        <w:rPr>
          <w:rFonts w:ascii="Arial" w:eastAsia="Times New Roman" w:hAnsi="Arial" w:cs="Arial"/>
          <w:b/>
          <w:bCs/>
          <w:sz w:val="24"/>
          <w:szCs w:val="24"/>
          <w:lang w:eastAsia="pl-PL"/>
        </w:rPr>
        <w:br/>
      </w:r>
      <w:r w:rsidRPr="00065054">
        <w:rPr>
          <w:rFonts w:ascii="Arial" w:eastAsia="Times New Roman" w:hAnsi="Arial" w:cs="Arial"/>
          <w:sz w:val="24"/>
          <w:szCs w:val="24"/>
          <w:lang w:eastAsia="pl-PL"/>
        </w:rPr>
        <w:t xml:space="preserve"> </w:t>
      </w:r>
      <w:r w:rsidRPr="00BE1D33">
        <w:rPr>
          <w:rFonts w:ascii="Arial" w:eastAsia="Times New Roman" w:hAnsi="Arial" w:cs="Arial"/>
          <w:sz w:val="24"/>
          <w:szCs w:val="24"/>
          <w:lang w:eastAsia="pl-PL"/>
        </w:rPr>
        <w:t>w ofercie</w:t>
      </w:r>
      <w:r>
        <w:rPr>
          <w:rFonts w:ascii="Arial" w:eastAsia="Times New Roman" w:hAnsi="Arial" w:cs="Arial"/>
          <w:sz w:val="24"/>
          <w:szCs w:val="24"/>
          <w:lang w:eastAsia="pl-PL"/>
        </w:rPr>
        <w:t>:</w:t>
      </w:r>
    </w:p>
    <w:p w14:paraId="675162A6" w14:textId="77777777" w:rsidR="006A5663" w:rsidRPr="00BE1D3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0 pkt – brak zaangażowania osób z ww. grup.</w:t>
      </w:r>
    </w:p>
    <w:p w14:paraId="384258A4" w14:textId="77777777" w:rsidR="006A5663" w:rsidRPr="00BE1D3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5 pkt – zadeklarowanie 1 osoby.</w:t>
      </w:r>
    </w:p>
    <w:p w14:paraId="394E2EFF" w14:textId="7152D209" w:rsidR="006A5663" w:rsidRPr="006A5663" w:rsidRDefault="006A5663" w:rsidP="006A5663">
      <w:pPr>
        <w:spacing w:after="0" w:line="360" w:lineRule="auto"/>
        <w:rPr>
          <w:rFonts w:ascii="Arial" w:eastAsia="Times New Roman" w:hAnsi="Arial" w:cs="Arial"/>
          <w:sz w:val="24"/>
          <w:szCs w:val="24"/>
          <w:lang w:eastAsia="pl-PL"/>
        </w:rPr>
      </w:pPr>
      <w:r w:rsidRPr="00BE1D33">
        <w:rPr>
          <w:rFonts w:ascii="Arial" w:eastAsia="Times New Roman" w:hAnsi="Arial" w:cs="Arial"/>
          <w:sz w:val="24"/>
          <w:szCs w:val="24"/>
          <w:lang w:eastAsia="pl-PL"/>
        </w:rPr>
        <w:t>10 pkt – zadeklarowanie 2 osób.</w:t>
      </w:r>
    </w:p>
    <w:p w14:paraId="1B319986" w14:textId="25689CA5" w:rsidR="008B3167" w:rsidRPr="00EA1AA3" w:rsidRDefault="008B3167" w:rsidP="00315269">
      <w:pPr>
        <w:pStyle w:val="Akapitzlist"/>
        <w:numPr>
          <w:ilvl w:val="0"/>
          <w:numId w:val="7"/>
        </w:numPr>
        <w:autoSpaceDE w:val="0"/>
        <w:autoSpaceDN w:val="0"/>
        <w:adjustRightInd w:val="0"/>
        <w:spacing w:after="0" w:line="360" w:lineRule="auto"/>
        <w:rPr>
          <w:rFonts w:ascii="Arial" w:hAnsi="Arial" w:cs="Arial"/>
          <w:b/>
          <w:bCs/>
          <w:color w:val="000000"/>
          <w:sz w:val="24"/>
          <w:szCs w:val="24"/>
          <w14:ligatures w14:val="standardContextual"/>
        </w:rPr>
      </w:pPr>
      <w:r w:rsidRPr="00EA1AA3">
        <w:rPr>
          <w:rFonts w:ascii="Arial" w:hAnsi="Arial" w:cs="Arial"/>
          <w:b/>
          <w:bCs/>
          <w:color w:val="000000"/>
          <w:sz w:val="24"/>
          <w:szCs w:val="24"/>
          <w14:ligatures w14:val="standardContextual"/>
        </w:rPr>
        <w:t>Kryteri</w:t>
      </w:r>
      <w:r w:rsidR="003859F2" w:rsidRPr="00EA1AA3">
        <w:rPr>
          <w:rFonts w:ascii="Arial" w:hAnsi="Arial" w:cs="Arial"/>
          <w:b/>
          <w:bCs/>
          <w:color w:val="000000"/>
          <w:sz w:val="24"/>
          <w:szCs w:val="24"/>
          <w14:ligatures w14:val="standardContextual"/>
        </w:rPr>
        <w:t>um</w:t>
      </w:r>
      <w:r w:rsidRPr="00EA1AA3">
        <w:rPr>
          <w:rFonts w:ascii="Arial" w:hAnsi="Arial" w:cs="Arial"/>
          <w:b/>
          <w:bCs/>
          <w:color w:val="000000"/>
          <w:sz w:val="24"/>
          <w:szCs w:val="24"/>
          <w14:ligatures w14:val="standardContextual"/>
        </w:rPr>
        <w:t xml:space="preserve"> środowiskowe - owoce z upraw ekologicznych</w:t>
      </w:r>
    </w:p>
    <w:p w14:paraId="56175892" w14:textId="77777777" w:rsidR="008B3167" w:rsidRPr="00EA1AA3" w:rsidRDefault="008B3167" w:rsidP="00315269">
      <w:pPr>
        <w:pStyle w:val="Akapitzlist"/>
        <w:autoSpaceDE w:val="0"/>
        <w:autoSpaceDN w:val="0"/>
        <w:adjustRightInd w:val="0"/>
        <w:spacing w:after="0" w:line="360" w:lineRule="auto"/>
        <w:ind w:left="360"/>
        <w:rPr>
          <w:rFonts w:ascii="Arial" w:hAnsi="Arial" w:cs="Arial"/>
          <w:color w:val="000000"/>
          <w:sz w:val="24"/>
          <w:szCs w:val="24"/>
          <w14:ligatures w14:val="standardContextual"/>
        </w:rPr>
      </w:pPr>
      <w:r w:rsidRPr="00EA1AA3">
        <w:rPr>
          <w:rFonts w:ascii="Arial" w:hAnsi="Arial" w:cs="Arial"/>
          <w:color w:val="000000"/>
          <w:sz w:val="24"/>
          <w:szCs w:val="24"/>
          <w14:ligatures w14:val="standardContextual"/>
        </w:rPr>
        <w:t xml:space="preserve">Zamawiający przyzna: </w:t>
      </w:r>
    </w:p>
    <w:p w14:paraId="58ADAC82" w14:textId="2B54BD5F" w:rsidR="008B3167" w:rsidRPr="00EA1AA3" w:rsidRDefault="008B3167" w:rsidP="00315269">
      <w:pPr>
        <w:pStyle w:val="Akapitzlist"/>
        <w:autoSpaceDE w:val="0"/>
        <w:autoSpaceDN w:val="0"/>
        <w:adjustRightInd w:val="0"/>
        <w:spacing w:after="0" w:line="360" w:lineRule="auto"/>
        <w:ind w:left="360"/>
        <w:rPr>
          <w:rFonts w:ascii="Arial" w:hAnsi="Arial" w:cs="Arial"/>
          <w:color w:val="000000"/>
          <w:sz w:val="24"/>
          <w:szCs w:val="24"/>
          <w14:ligatures w14:val="standardContextual"/>
        </w:rPr>
      </w:pPr>
      <w:r w:rsidRPr="00EA1AA3">
        <w:rPr>
          <w:rFonts w:ascii="Arial" w:hAnsi="Arial" w:cs="Arial"/>
          <w:color w:val="000000"/>
          <w:sz w:val="24"/>
          <w:szCs w:val="24"/>
          <w14:ligatures w14:val="standardContextual"/>
        </w:rPr>
        <w:t xml:space="preserve">− 10 punktów – jeżeli Wykonawca oświadczy, że wszystkie serwowane owoce są ekologicznymi owocami; </w:t>
      </w:r>
    </w:p>
    <w:p w14:paraId="70C3F3D3" w14:textId="70DB8FC0" w:rsidR="008B3167" w:rsidRPr="00DA172A" w:rsidRDefault="008B3167" w:rsidP="00315269">
      <w:pPr>
        <w:pStyle w:val="Akapitzlist"/>
        <w:autoSpaceDE w:val="0"/>
        <w:autoSpaceDN w:val="0"/>
        <w:adjustRightInd w:val="0"/>
        <w:spacing w:after="0" w:line="360" w:lineRule="auto"/>
        <w:ind w:left="360"/>
        <w:rPr>
          <w:rFonts w:ascii="Arial" w:hAnsi="Arial" w:cs="Arial"/>
          <w:color w:val="000000"/>
          <w:sz w:val="24"/>
          <w:szCs w:val="24"/>
          <w14:ligatures w14:val="standardContextual"/>
        </w:rPr>
      </w:pPr>
      <w:r w:rsidRPr="00EA1AA3">
        <w:rPr>
          <w:rFonts w:ascii="Arial" w:hAnsi="Arial" w:cs="Arial"/>
          <w:color w:val="000000"/>
          <w:sz w:val="24"/>
          <w:szCs w:val="24"/>
          <w14:ligatures w14:val="standardContextual"/>
        </w:rPr>
        <w:t xml:space="preserve">− 0 punktów – jeżeli Wykonawca oświadczy, że nie wszystkie serwowane owoce są ekologicznymi </w:t>
      </w:r>
      <w:r w:rsidR="00CF252A" w:rsidRPr="00EA1AA3">
        <w:rPr>
          <w:rFonts w:ascii="Arial" w:hAnsi="Arial" w:cs="Arial"/>
          <w:color w:val="000000"/>
          <w:sz w:val="24"/>
          <w:szCs w:val="24"/>
          <w14:ligatures w14:val="standardContextual"/>
        </w:rPr>
        <w:t xml:space="preserve"> </w:t>
      </w:r>
      <w:r w:rsidR="00CF252A" w:rsidRPr="00EA1AA3">
        <w:rPr>
          <w:rFonts w:ascii="Arial" w:hAnsi="Arial" w:cs="Arial"/>
          <w:color w:val="000000"/>
          <w:sz w:val="24"/>
          <w:szCs w:val="24"/>
          <w14:ligatures w14:val="standardContextual"/>
        </w:rPr>
        <w:br/>
        <w:t xml:space="preserve">     </w:t>
      </w:r>
      <w:r w:rsidRPr="00EA1AA3">
        <w:rPr>
          <w:rFonts w:ascii="Arial" w:hAnsi="Arial" w:cs="Arial"/>
          <w:color w:val="000000"/>
          <w:sz w:val="24"/>
          <w:szCs w:val="24"/>
          <w14:ligatures w14:val="standardContextual"/>
        </w:rPr>
        <w:t xml:space="preserve">owocami. </w:t>
      </w:r>
    </w:p>
    <w:p w14:paraId="286DE0C3" w14:textId="3A392E98" w:rsidR="008B3167" w:rsidRPr="00EA1AA3" w:rsidRDefault="008B3167" w:rsidP="00315269">
      <w:pPr>
        <w:autoSpaceDE w:val="0"/>
        <w:autoSpaceDN w:val="0"/>
        <w:adjustRightInd w:val="0"/>
        <w:spacing w:after="0" w:line="360" w:lineRule="auto"/>
        <w:rPr>
          <w:rFonts w:ascii="Arial" w:hAnsi="Arial" w:cs="Arial"/>
          <w:color w:val="000000"/>
          <w:sz w:val="24"/>
          <w:szCs w:val="24"/>
          <w14:ligatures w14:val="standardContextual"/>
        </w:rPr>
      </w:pPr>
      <w:r w:rsidRPr="00EA1AA3">
        <w:rPr>
          <w:rFonts w:ascii="Arial" w:hAnsi="Arial" w:cs="Arial"/>
          <w:color w:val="000000"/>
          <w:sz w:val="24"/>
          <w:szCs w:val="24"/>
          <w14:ligatures w14:val="standardContextual"/>
        </w:rPr>
        <w:t xml:space="preserve">Zamawiający uzna za owoce ekologiczne, te które będą oznaczone wspólnotowym lub krajowym oznaczeniem ekologicznym wystawionym na podstawie </w:t>
      </w:r>
      <w:r w:rsidR="00F64FF3" w:rsidRPr="00EA1AA3">
        <w:rPr>
          <w:rFonts w:ascii="Arial" w:hAnsi="Arial" w:cs="Arial"/>
          <w:color w:val="000000"/>
          <w:sz w:val="24"/>
          <w:szCs w:val="24"/>
          <w14:ligatures w14:val="standardContextual"/>
        </w:rPr>
        <w:t>Rozporządzenia Parlamentu Europejskiego i Rady (UE) nr 2018/848 z dnia 30 maja 2018 r. w sprawie produkcji ekologicznej i znakowania produktów ekologicznych i uchylające rozporządzenie Rady (WE) nr 834/2007.</w:t>
      </w:r>
    </w:p>
    <w:p w14:paraId="30E86DB8" w14:textId="78C73F8A" w:rsidR="0018610D" w:rsidRPr="00EA1AA3" w:rsidRDefault="008B3167" w:rsidP="00315269">
      <w:pPr>
        <w:autoSpaceDE w:val="0"/>
        <w:autoSpaceDN w:val="0"/>
        <w:adjustRightInd w:val="0"/>
        <w:spacing w:after="0" w:line="360" w:lineRule="auto"/>
        <w:rPr>
          <w:rFonts w:ascii="Arial" w:hAnsi="Arial" w:cs="Arial"/>
          <w:color w:val="000000"/>
          <w:sz w:val="24"/>
          <w:szCs w:val="24"/>
          <w14:ligatures w14:val="standardContextual"/>
        </w:rPr>
      </w:pPr>
      <w:r w:rsidRPr="00EA1AA3">
        <w:rPr>
          <w:rFonts w:ascii="Arial" w:hAnsi="Arial" w:cs="Arial"/>
          <w:color w:val="000000"/>
          <w:sz w:val="24"/>
          <w:szCs w:val="24"/>
          <w14:ligatures w14:val="standardContextual"/>
        </w:rPr>
        <w:t>W celu potwierdzenia spełnienia ww. wymogu, Wykonawca zobowiązany będzie do złożenia oświadczenia</w:t>
      </w:r>
      <w:r w:rsidR="00533BB2">
        <w:rPr>
          <w:rFonts w:ascii="Arial" w:hAnsi="Arial" w:cs="Arial"/>
          <w:color w:val="000000"/>
          <w:sz w:val="24"/>
          <w:szCs w:val="24"/>
          <w14:ligatures w14:val="standardContextual"/>
        </w:rPr>
        <w:t xml:space="preserve"> </w:t>
      </w:r>
      <w:r w:rsidRPr="00EA1AA3">
        <w:rPr>
          <w:rFonts w:ascii="Arial" w:hAnsi="Arial" w:cs="Arial"/>
          <w:color w:val="000000"/>
          <w:sz w:val="24"/>
          <w:szCs w:val="24"/>
          <w14:ligatures w14:val="standardContextual"/>
        </w:rPr>
        <w:t xml:space="preserve">w </w:t>
      </w:r>
      <w:r w:rsidRPr="00EA1AA3">
        <w:rPr>
          <w:rFonts w:ascii="Arial" w:hAnsi="Arial" w:cs="Arial"/>
          <w:b/>
          <w:bCs/>
          <w:color w:val="000000"/>
          <w:sz w:val="24"/>
          <w:szCs w:val="24"/>
          <w14:ligatures w14:val="standardContextual"/>
        </w:rPr>
        <w:t xml:space="preserve">Załączniku nr 2 do SWZ - Formularz Ofertowy </w:t>
      </w:r>
      <w:r w:rsidRPr="00EA1AA3">
        <w:rPr>
          <w:rFonts w:ascii="Arial" w:hAnsi="Arial" w:cs="Arial"/>
          <w:color w:val="000000"/>
          <w:sz w:val="24"/>
          <w:szCs w:val="24"/>
          <w14:ligatures w14:val="standardContextual"/>
        </w:rPr>
        <w:t>o serwowaniu wyłącznie owoców ekologicznych.</w:t>
      </w:r>
    </w:p>
    <w:p w14:paraId="6400F52F" w14:textId="0EDD959C" w:rsidR="008B3167" w:rsidRPr="00533BB2" w:rsidRDefault="008B3167" w:rsidP="00315269">
      <w:pPr>
        <w:autoSpaceDE w:val="0"/>
        <w:autoSpaceDN w:val="0"/>
        <w:adjustRightInd w:val="0"/>
        <w:spacing w:after="0" w:line="360" w:lineRule="auto"/>
        <w:rPr>
          <w:rFonts w:ascii="Arial" w:hAnsi="Arial" w:cs="Arial"/>
          <w:color w:val="000000"/>
          <w:sz w:val="24"/>
          <w:szCs w:val="24"/>
          <w14:ligatures w14:val="standardContextual"/>
        </w:rPr>
      </w:pPr>
      <w:r w:rsidRPr="00EA1AA3">
        <w:rPr>
          <w:rFonts w:ascii="Arial" w:hAnsi="Arial" w:cs="Arial"/>
          <w:b/>
          <w:bCs/>
          <w:color w:val="000000"/>
          <w:sz w:val="24"/>
          <w:szCs w:val="24"/>
          <w14:ligatures w14:val="standardContextual"/>
        </w:rPr>
        <w:t>UWAGA:</w:t>
      </w:r>
      <w:r w:rsidRPr="00EA1AA3">
        <w:rPr>
          <w:rFonts w:ascii="Arial" w:hAnsi="Arial" w:cs="Arial"/>
          <w:color w:val="000000"/>
          <w:sz w:val="24"/>
          <w:szCs w:val="24"/>
          <w14:ligatures w14:val="standardContextual"/>
        </w:rPr>
        <w:t xml:space="preserve"> Brak złożenia oświadczenia w Formularzu Ofertowym o spełnianiu kryterium środowiskowego powoduje nieprzyznanie punktów w tym kryterium.</w:t>
      </w:r>
    </w:p>
    <w:p w14:paraId="7D632212" w14:textId="6522782B" w:rsidR="009546D9" w:rsidRPr="00EA1AA3" w:rsidRDefault="009546D9"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Za najkorzystniejszą Zamawiający uzna ofertę, która uzyska największą liczbę punktów łącznie</w:t>
      </w:r>
      <w:r w:rsidR="00D061A7">
        <w:rPr>
          <w:rFonts w:ascii="Arial" w:eastAsia="Calibri" w:hAnsi="Arial" w:cs="Arial"/>
          <w:sz w:val="24"/>
          <w:szCs w:val="24"/>
          <w:lang w:eastAsia="pl-PL"/>
        </w:rPr>
        <w:t xml:space="preserve"> </w:t>
      </w:r>
      <w:r w:rsidRPr="00EA1AA3">
        <w:rPr>
          <w:rFonts w:ascii="Arial" w:eastAsia="Calibri" w:hAnsi="Arial" w:cs="Arial"/>
          <w:sz w:val="24"/>
          <w:szCs w:val="24"/>
          <w:lang w:eastAsia="pl-PL"/>
        </w:rPr>
        <w:t>za wszystkie kryteria przyjęte w niniejszym postępowaniu A+B</w:t>
      </w:r>
      <w:r w:rsidR="000D58A8" w:rsidRPr="00EA1AA3">
        <w:rPr>
          <w:rFonts w:ascii="Arial" w:eastAsia="Calibri" w:hAnsi="Arial" w:cs="Arial"/>
          <w:sz w:val="24"/>
          <w:szCs w:val="24"/>
          <w:lang w:eastAsia="pl-PL"/>
        </w:rPr>
        <w:t>+C</w:t>
      </w:r>
      <w:r w:rsidRPr="00EA1AA3">
        <w:rPr>
          <w:rFonts w:ascii="Arial" w:eastAsia="Calibri" w:hAnsi="Arial" w:cs="Arial"/>
          <w:sz w:val="24"/>
          <w:szCs w:val="24"/>
          <w:lang w:eastAsia="pl-PL"/>
        </w:rPr>
        <w:t xml:space="preserve"> =  łączna liczba punktów.</w:t>
      </w:r>
    </w:p>
    <w:p w14:paraId="5F1F0373" w14:textId="04253F08" w:rsidR="009546D9" w:rsidRPr="00EA1AA3" w:rsidRDefault="009546D9"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Punktacja przyznawana ofertom będzie liczona z dokładnością do dwóch miejsc po przecinku, zgodnie</w:t>
      </w:r>
      <w:r w:rsidR="00B836FF" w:rsidRPr="00EA1AA3">
        <w:rPr>
          <w:rFonts w:ascii="Arial" w:eastAsia="Calibri" w:hAnsi="Arial" w:cs="Arial"/>
          <w:sz w:val="24"/>
          <w:szCs w:val="24"/>
          <w:lang w:eastAsia="pl-PL"/>
        </w:rPr>
        <w:t xml:space="preserve"> </w:t>
      </w:r>
      <w:r w:rsidRPr="00EA1AA3">
        <w:rPr>
          <w:rFonts w:ascii="Arial" w:eastAsia="Calibri" w:hAnsi="Arial" w:cs="Arial"/>
          <w:sz w:val="24"/>
          <w:szCs w:val="24"/>
          <w:lang w:eastAsia="pl-PL"/>
        </w:rPr>
        <w:t>z zasadami arytmetyki.</w:t>
      </w:r>
    </w:p>
    <w:p w14:paraId="3997CE70" w14:textId="7608E2D5" w:rsidR="007D58F2" w:rsidRPr="00EA1AA3" w:rsidRDefault="007D58F2"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W wyniku komisyjnej analizy i oceny otrzymanych ofert, stosując kryteria ustawowe i określone w SWZ dokonany zostanie wybór najkorzystniejszej oferty.</w:t>
      </w:r>
    </w:p>
    <w:p w14:paraId="53A48B0F" w14:textId="77777777" w:rsidR="007D58F2" w:rsidRPr="00EA1AA3" w:rsidRDefault="009546D9"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W toku badania i oceny ofert Zamawiający może żądać od Wykonawcy wyjaśnień dotyczących treści złożonej oferty, w tym zaoferowanej ceny.</w:t>
      </w:r>
    </w:p>
    <w:p w14:paraId="0F113AED" w14:textId="24D9D3F1" w:rsidR="007D58F2" w:rsidRPr="00EA1AA3" w:rsidRDefault="007D58F2"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eastAsia="Calibri" w:hAnsi="Arial" w:cs="Arial"/>
          <w:sz w:val="24"/>
          <w:szCs w:val="24"/>
          <w:lang w:eastAsia="pl-PL"/>
        </w:rPr>
        <w:t>Zgodnie z art. 223 ust. 2 PZP Zamawiający poprawi w treści oferty:</w:t>
      </w:r>
    </w:p>
    <w:p w14:paraId="230E3C77" w14:textId="77777777" w:rsidR="007D58F2" w:rsidRPr="00EA1AA3" w:rsidRDefault="007D58F2" w:rsidP="00315269">
      <w:pPr>
        <w:pStyle w:val="Akapitzlist"/>
        <w:numPr>
          <w:ilvl w:val="0"/>
          <w:numId w:val="38"/>
        </w:numPr>
        <w:spacing w:after="0" w:line="360" w:lineRule="auto"/>
        <w:rPr>
          <w:rFonts w:ascii="Arial" w:hAnsi="Arial" w:cs="Arial"/>
          <w:sz w:val="24"/>
          <w:szCs w:val="24"/>
        </w:rPr>
      </w:pPr>
      <w:r w:rsidRPr="00EA1AA3">
        <w:rPr>
          <w:rFonts w:ascii="Arial" w:hAnsi="Arial" w:cs="Arial"/>
          <w:sz w:val="24"/>
          <w:szCs w:val="24"/>
        </w:rPr>
        <w:t>oczywiste omyłki pisarskie,</w:t>
      </w:r>
    </w:p>
    <w:p w14:paraId="743254B4" w14:textId="77777777" w:rsidR="007D58F2" w:rsidRPr="00EA1AA3" w:rsidRDefault="007D58F2" w:rsidP="00315269">
      <w:pPr>
        <w:pStyle w:val="Akapitzlist"/>
        <w:numPr>
          <w:ilvl w:val="0"/>
          <w:numId w:val="38"/>
        </w:numPr>
        <w:spacing w:after="0" w:line="360" w:lineRule="auto"/>
        <w:rPr>
          <w:rFonts w:ascii="Arial" w:hAnsi="Arial" w:cs="Arial"/>
          <w:sz w:val="24"/>
          <w:szCs w:val="24"/>
        </w:rPr>
      </w:pPr>
      <w:r w:rsidRPr="00EA1AA3">
        <w:rPr>
          <w:rFonts w:ascii="Arial" w:hAnsi="Arial" w:cs="Arial"/>
          <w:sz w:val="24"/>
          <w:szCs w:val="24"/>
        </w:rPr>
        <w:t>oczywiste omyłki rachunkowe, z uwzględnieniem konsekwencji rachunkowych dokonanych poprawek, oraz</w:t>
      </w:r>
    </w:p>
    <w:p w14:paraId="49E8756D" w14:textId="77777777" w:rsidR="007D58F2" w:rsidRPr="00EA1AA3" w:rsidRDefault="007D58F2" w:rsidP="00315269">
      <w:pPr>
        <w:pStyle w:val="Akapitzlist"/>
        <w:numPr>
          <w:ilvl w:val="0"/>
          <w:numId w:val="38"/>
        </w:numPr>
        <w:spacing w:after="0" w:line="360" w:lineRule="auto"/>
        <w:rPr>
          <w:rFonts w:ascii="Arial" w:hAnsi="Arial" w:cs="Arial"/>
          <w:sz w:val="24"/>
          <w:szCs w:val="24"/>
        </w:rPr>
      </w:pPr>
      <w:r w:rsidRPr="00EA1AA3">
        <w:rPr>
          <w:rFonts w:ascii="Arial" w:hAnsi="Arial" w:cs="Arial"/>
          <w:sz w:val="24"/>
          <w:szCs w:val="24"/>
        </w:rPr>
        <w:t>inne omyłki polegające na niezgodności oferty ze specyfikacją warunków zamówienia, niepowodujące istotnych zmian w treści oferty, niezwłocznie zawiadamiając o tym Wykonawcę, którego oferta została poprawiona.</w:t>
      </w:r>
    </w:p>
    <w:p w14:paraId="31A67C0F" w14:textId="4346ACAB" w:rsidR="009546D9" w:rsidRPr="00EA1AA3" w:rsidRDefault="007D58F2" w:rsidP="00315269">
      <w:pPr>
        <w:numPr>
          <w:ilvl w:val="0"/>
          <w:numId w:val="9"/>
        </w:numPr>
        <w:spacing w:after="0" w:line="360" w:lineRule="auto"/>
        <w:ind w:left="454" w:hanging="426"/>
        <w:rPr>
          <w:rFonts w:ascii="Arial" w:eastAsia="Calibri" w:hAnsi="Arial" w:cs="Arial"/>
          <w:sz w:val="24"/>
          <w:szCs w:val="24"/>
          <w:lang w:eastAsia="pl-PL"/>
        </w:rPr>
      </w:pPr>
      <w:r w:rsidRPr="00EA1AA3">
        <w:rPr>
          <w:rFonts w:ascii="Arial" w:hAnsi="Arial" w:cs="Arial"/>
          <w:sz w:val="24"/>
          <w:szCs w:val="24"/>
        </w:rPr>
        <w:t xml:space="preserve">W przypadku, o którym mowa w </w:t>
      </w:r>
      <w:r w:rsidR="00EE108E" w:rsidRPr="00EA1AA3">
        <w:rPr>
          <w:rFonts w:ascii="Arial" w:hAnsi="Arial" w:cs="Arial"/>
          <w:sz w:val="24"/>
          <w:szCs w:val="24"/>
        </w:rPr>
        <w:t>pkt</w:t>
      </w:r>
      <w:r w:rsidRPr="00EA1AA3">
        <w:rPr>
          <w:rFonts w:ascii="Arial" w:hAnsi="Arial" w:cs="Arial"/>
          <w:sz w:val="24"/>
          <w:szCs w:val="24"/>
        </w:rPr>
        <w:t xml:space="preserve"> </w:t>
      </w:r>
      <w:r w:rsidR="00B836FF" w:rsidRPr="00EA1AA3">
        <w:rPr>
          <w:rFonts w:ascii="Arial" w:hAnsi="Arial" w:cs="Arial"/>
          <w:sz w:val="24"/>
          <w:szCs w:val="24"/>
        </w:rPr>
        <w:t>8</w:t>
      </w:r>
      <w:r w:rsidRPr="00EA1AA3">
        <w:rPr>
          <w:rFonts w:ascii="Arial" w:hAnsi="Arial" w:cs="Arial"/>
          <w:sz w:val="24"/>
          <w:szCs w:val="24"/>
        </w:rPr>
        <w:t xml:space="preserve"> p</w:t>
      </w:r>
      <w:r w:rsidR="00EE108E" w:rsidRPr="00EA1AA3">
        <w:rPr>
          <w:rFonts w:ascii="Arial" w:hAnsi="Arial" w:cs="Arial"/>
          <w:sz w:val="24"/>
          <w:szCs w:val="24"/>
        </w:rPr>
        <w:t>p</w:t>
      </w:r>
      <w:r w:rsidRPr="00EA1AA3">
        <w:rPr>
          <w:rFonts w:ascii="Arial" w:hAnsi="Arial" w:cs="Arial"/>
          <w:sz w:val="24"/>
          <w:szCs w:val="24"/>
        </w:rPr>
        <w:t>kt 3, zamawiający wyznacza wykonawcy odpowiedni termin na wyrażenie zgody na poprawienie w ofercie omyłki lub zakwestionowanie jej poprawienia. Brak odpowiedzi w wyznaczonym terminie uznaje się za wyrażenie zgody na poprawienie omyłki.</w:t>
      </w:r>
    </w:p>
    <w:p w14:paraId="486D32D6" w14:textId="77777777" w:rsidR="007D58F2" w:rsidRPr="00EA1AA3" w:rsidRDefault="007D58F2" w:rsidP="00315269">
      <w:pPr>
        <w:spacing w:after="0" w:line="360" w:lineRule="auto"/>
        <w:ind w:left="454"/>
        <w:rPr>
          <w:rFonts w:ascii="Arial" w:eastAsia="Calibri" w:hAnsi="Arial" w:cs="Arial"/>
          <w:sz w:val="24"/>
          <w:szCs w:val="24"/>
          <w:lang w:eastAsia="pl-PL"/>
        </w:rPr>
      </w:pPr>
    </w:p>
    <w:p w14:paraId="16B2B7E0" w14:textId="7555C9D4"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XX.</w:t>
      </w:r>
      <w:r w:rsidRPr="00EA1AA3">
        <w:rPr>
          <w:rFonts w:ascii="Arial" w:eastAsia="Calibri" w:hAnsi="Arial" w:cs="Arial"/>
          <w:b/>
          <w:bCs/>
          <w:sz w:val="24"/>
          <w:szCs w:val="24"/>
          <w:lang w:eastAsia="pl-PL"/>
        </w:rPr>
        <w:t xml:space="preserve"> </w:t>
      </w:r>
      <w:r w:rsidRPr="00EA1AA3">
        <w:rPr>
          <w:rFonts w:ascii="Arial" w:eastAsia="Times New Roman" w:hAnsi="Arial" w:cs="Arial"/>
          <w:b/>
          <w:bCs/>
          <w:sz w:val="24"/>
          <w:szCs w:val="24"/>
        </w:rPr>
        <w:t>Informacje o formalnościach, jakie powinny być dopełnione po wyborze oferty w celu zawarcia umowy w sprawie zamówienia publicznego</w:t>
      </w:r>
      <w:r w:rsidRPr="00EA1AA3">
        <w:rPr>
          <w:rFonts w:ascii="Arial" w:eastAsia="Times New Roman" w:hAnsi="Arial" w:cs="Arial"/>
          <w:b/>
          <w:sz w:val="24"/>
          <w:szCs w:val="24"/>
        </w:rPr>
        <w:t xml:space="preserve"> </w:t>
      </w:r>
    </w:p>
    <w:p w14:paraId="6144D68D" w14:textId="77777777" w:rsidR="009546D9" w:rsidRPr="00EA1AA3" w:rsidRDefault="009546D9" w:rsidP="00315269">
      <w:pPr>
        <w:numPr>
          <w:ilvl w:val="0"/>
          <w:numId w:val="4"/>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Zamawiający zawiera umowę w sprawie zamówienia publicznego w terminie nie krótszym niż 5 dni od dnia przesłania zawiadomienia o wyborze najkorzystniejszej oferty.</w:t>
      </w:r>
    </w:p>
    <w:p w14:paraId="28E7D8AF" w14:textId="1BE35AF4" w:rsidR="009546D9" w:rsidRPr="00EA1AA3" w:rsidRDefault="009546D9" w:rsidP="00315269">
      <w:pPr>
        <w:numPr>
          <w:ilvl w:val="0"/>
          <w:numId w:val="4"/>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Zamawiający może zawrzeć umowę w sprawie zamówienia publicznego przed upływem terminu, o którym mowa w pkt 1, jeżeli w postępowaniu o udzielenie zamówienia prowadzonym w trybie podstawowym złożono tylko jedną ofertę.</w:t>
      </w:r>
    </w:p>
    <w:p w14:paraId="617075E8" w14:textId="77777777" w:rsidR="009546D9" w:rsidRPr="00EA1AA3" w:rsidRDefault="009546D9" w:rsidP="00315269">
      <w:pPr>
        <w:numPr>
          <w:ilvl w:val="0"/>
          <w:numId w:val="4"/>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3268384C" w14:textId="77777777" w:rsidR="009546D9" w:rsidRPr="00EA1AA3" w:rsidRDefault="009546D9" w:rsidP="00315269">
      <w:pPr>
        <w:numPr>
          <w:ilvl w:val="0"/>
          <w:numId w:val="4"/>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Wykonawca będzie zobowiązany do podpisania umowy w miejscu i terminie wskazanym przez Zamawiającego.</w:t>
      </w:r>
    </w:p>
    <w:p w14:paraId="63448E7A" w14:textId="77777777" w:rsidR="009546D9" w:rsidRPr="00EA1AA3" w:rsidRDefault="009546D9" w:rsidP="00315269">
      <w:pPr>
        <w:numPr>
          <w:ilvl w:val="0"/>
          <w:numId w:val="4"/>
        </w:numPr>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 xml:space="preserve">Wykonawca przed podpisaniem umowy winien przedłożyć: </w:t>
      </w:r>
    </w:p>
    <w:p w14:paraId="581ADA7A" w14:textId="77777777" w:rsidR="009546D9" w:rsidRPr="00EA1AA3" w:rsidRDefault="009546D9" w:rsidP="00315269">
      <w:pPr>
        <w:pStyle w:val="Akapitzlist"/>
        <w:numPr>
          <w:ilvl w:val="1"/>
          <w:numId w:val="13"/>
        </w:numPr>
        <w:autoSpaceDE w:val="0"/>
        <w:autoSpaceDN w:val="0"/>
        <w:adjustRightInd w:val="0"/>
        <w:spacing w:after="0" w:line="360" w:lineRule="auto"/>
        <w:contextualSpacing w:val="0"/>
        <w:rPr>
          <w:rFonts w:ascii="Arial" w:eastAsia="Times New Roman" w:hAnsi="Arial" w:cs="Arial"/>
          <w:sz w:val="24"/>
          <w:szCs w:val="24"/>
        </w:rPr>
      </w:pPr>
      <w:r w:rsidRPr="00EA1AA3">
        <w:rPr>
          <w:rFonts w:ascii="Arial" w:eastAsia="Times New Roman" w:hAnsi="Arial" w:cs="Arial"/>
          <w:sz w:val="24"/>
          <w:szCs w:val="24"/>
        </w:rPr>
        <w:t xml:space="preserve">(jeżeli dotyczy) </w:t>
      </w:r>
      <w:r w:rsidRPr="00EA1AA3">
        <w:rPr>
          <w:rFonts w:ascii="Arial" w:eastAsia="Times New Roman" w:hAnsi="Arial" w:cs="Arial"/>
          <w:sz w:val="24"/>
          <w:szCs w:val="24"/>
          <w:u w:val="single"/>
        </w:rPr>
        <w:t>umowę regulującą współpracę</w:t>
      </w:r>
      <w:r w:rsidRPr="00EA1AA3">
        <w:rPr>
          <w:rFonts w:ascii="Arial" w:eastAsia="Times New Roman" w:hAnsi="Arial" w:cs="Arial"/>
          <w:sz w:val="24"/>
          <w:szCs w:val="24"/>
        </w:rPr>
        <w:t>, w przypadku wyboru oferty Wykonawców wspólnie ubiegających się o udzielenie zamówienia.</w:t>
      </w:r>
    </w:p>
    <w:p w14:paraId="193C5356" w14:textId="77777777" w:rsidR="009546D9" w:rsidRPr="00EA1AA3" w:rsidRDefault="009546D9" w:rsidP="00315269">
      <w:pPr>
        <w:pStyle w:val="Akapitzlist"/>
        <w:autoSpaceDE w:val="0"/>
        <w:autoSpaceDN w:val="0"/>
        <w:adjustRightInd w:val="0"/>
        <w:spacing w:after="0" w:line="360" w:lineRule="auto"/>
        <w:ind w:left="716"/>
        <w:contextualSpacing w:val="0"/>
        <w:rPr>
          <w:rFonts w:ascii="Arial" w:eastAsia="Times New Roman" w:hAnsi="Arial" w:cs="Arial"/>
          <w:sz w:val="24"/>
          <w:szCs w:val="24"/>
        </w:rPr>
      </w:pPr>
    </w:p>
    <w:p w14:paraId="0AE55946" w14:textId="3ECA5A2E"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bookmarkStart w:id="21" w:name="_Hlk146712712"/>
      <w:r w:rsidRPr="00EA1AA3">
        <w:rPr>
          <w:rFonts w:ascii="Arial" w:eastAsia="Times New Roman" w:hAnsi="Arial" w:cs="Arial"/>
          <w:b/>
          <w:bCs/>
          <w:sz w:val="24"/>
          <w:szCs w:val="24"/>
        </w:rPr>
        <w:t>Rozdział XXI.</w:t>
      </w:r>
      <w:r w:rsidRPr="00EA1AA3">
        <w:rPr>
          <w:rFonts w:ascii="Arial" w:eastAsia="Calibri" w:hAnsi="Arial" w:cs="Arial"/>
          <w:b/>
          <w:bCs/>
          <w:sz w:val="24"/>
          <w:szCs w:val="24"/>
          <w:lang w:eastAsia="pl-PL"/>
        </w:rPr>
        <w:t xml:space="preserve"> Wymagania dotyczące zabezpieczenia należytego wykonania umowy</w:t>
      </w:r>
      <w:bookmarkEnd w:id="21"/>
    </w:p>
    <w:p w14:paraId="1B9E762C" w14:textId="77777777" w:rsidR="009546D9" w:rsidRPr="00EA1AA3" w:rsidRDefault="009546D9" w:rsidP="00315269">
      <w:pPr>
        <w:spacing w:after="0" w:line="360" w:lineRule="auto"/>
        <w:rPr>
          <w:rFonts w:ascii="Arial" w:eastAsia="Times New Roman" w:hAnsi="Arial" w:cs="Arial"/>
          <w:sz w:val="24"/>
          <w:szCs w:val="24"/>
        </w:rPr>
      </w:pPr>
      <w:r w:rsidRPr="00EA1AA3">
        <w:rPr>
          <w:rFonts w:ascii="Arial" w:eastAsia="Times New Roman" w:hAnsi="Arial" w:cs="Arial"/>
          <w:sz w:val="24"/>
          <w:szCs w:val="24"/>
        </w:rPr>
        <w:t>Zamawiający nie żąda wniesienia przez Wykonawcę zabezpieczenia należytego wykonania umowy.</w:t>
      </w:r>
    </w:p>
    <w:p w14:paraId="2CCEE644" w14:textId="77777777" w:rsidR="009A3180" w:rsidRPr="00EA1AA3" w:rsidRDefault="009A3180" w:rsidP="00315269">
      <w:pPr>
        <w:spacing w:after="0" w:line="360" w:lineRule="auto"/>
        <w:rPr>
          <w:rFonts w:ascii="Arial" w:eastAsia="Times New Roman" w:hAnsi="Arial" w:cs="Arial"/>
          <w:sz w:val="24"/>
          <w:szCs w:val="24"/>
        </w:rPr>
      </w:pPr>
    </w:p>
    <w:p w14:paraId="087D1AFF" w14:textId="03D1344C" w:rsidR="009546D9" w:rsidRPr="00F724A6" w:rsidRDefault="009546D9" w:rsidP="00F724A6">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XXII.</w:t>
      </w:r>
      <w:r w:rsidRPr="00EA1AA3">
        <w:rPr>
          <w:rFonts w:ascii="Arial" w:eastAsia="Calibri" w:hAnsi="Arial" w:cs="Arial"/>
          <w:b/>
          <w:bCs/>
          <w:sz w:val="24"/>
          <w:szCs w:val="24"/>
          <w:lang w:eastAsia="pl-PL"/>
        </w:rPr>
        <w:t xml:space="preserve"> Informacje o treści zawieranej umowy oraz możliwości jej zmiany</w:t>
      </w:r>
    </w:p>
    <w:p w14:paraId="42814E8D" w14:textId="77777777" w:rsidR="009546D9" w:rsidRPr="00EA1AA3" w:rsidRDefault="009546D9" w:rsidP="00315269">
      <w:pPr>
        <w:numPr>
          <w:ilvl w:val="3"/>
          <w:numId w:val="5"/>
        </w:numPr>
        <w:spacing w:after="0" w:line="360" w:lineRule="auto"/>
        <w:ind w:left="426" w:hanging="426"/>
        <w:rPr>
          <w:rFonts w:ascii="Arial" w:eastAsia="Calibri" w:hAnsi="Arial" w:cs="Arial"/>
          <w:sz w:val="24"/>
          <w:szCs w:val="24"/>
          <w:lang w:eastAsia="pl-PL"/>
        </w:rPr>
      </w:pPr>
      <w:r w:rsidRPr="00EA1AA3">
        <w:rPr>
          <w:rFonts w:ascii="Arial" w:eastAsia="Calibri" w:hAnsi="Arial" w:cs="Arial"/>
          <w:sz w:val="24"/>
          <w:szCs w:val="24"/>
          <w:lang w:eastAsia="pl-PL"/>
        </w:rPr>
        <w:t>Wybrany Wykonawca jest zobowiązany do zawarcia umowy w sprawie zamówienia publicznego na warunkach określonych w Projekcie umowy, stanowiącym</w:t>
      </w:r>
      <w:r w:rsidRPr="00EA1AA3">
        <w:rPr>
          <w:rFonts w:ascii="Arial" w:eastAsia="Calibri" w:hAnsi="Arial" w:cs="Arial"/>
          <w:i/>
          <w:iCs/>
          <w:sz w:val="24"/>
          <w:szCs w:val="24"/>
          <w:lang w:eastAsia="pl-PL"/>
        </w:rPr>
        <w:t xml:space="preserve"> </w:t>
      </w:r>
      <w:r w:rsidRPr="00EA1AA3">
        <w:rPr>
          <w:rFonts w:ascii="Arial" w:eastAsia="Calibri" w:hAnsi="Arial" w:cs="Arial"/>
          <w:sz w:val="24"/>
          <w:szCs w:val="24"/>
          <w:lang w:eastAsia="pl-PL"/>
        </w:rPr>
        <w:t>Załącznik nr 6 do SWZ.</w:t>
      </w:r>
    </w:p>
    <w:p w14:paraId="75AF4D9D" w14:textId="77777777" w:rsidR="009546D9" w:rsidRPr="00EA1AA3" w:rsidRDefault="009546D9" w:rsidP="00315269">
      <w:pPr>
        <w:numPr>
          <w:ilvl w:val="3"/>
          <w:numId w:val="5"/>
        </w:numPr>
        <w:spacing w:after="0" w:line="360" w:lineRule="auto"/>
        <w:ind w:left="426" w:hanging="426"/>
        <w:rPr>
          <w:rFonts w:ascii="Arial" w:eastAsia="Calibri" w:hAnsi="Arial" w:cs="Arial"/>
          <w:sz w:val="24"/>
          <w:szCs w:val="24"/>
          <w:lang w:eastAsia="pl-PL"/>
        </w:rPr>
      </w:pPr>
      <w:r w:rsidRPr="00EA1AA3">
        <w:rPr>
          <w:rFonts w:ascii="Arial" w:eastAsia="Calibri" w:hAnsi="Arial" w:cs="Arial"/>
          <w:sz w:val="24"/>
          <w:szCs w:val="24"/>
          <w:lang w:eastAsia="pl-PL"/>
        </w:rPr>
        <w:t>Zakres świadczenia Wykonawcy wynikający z umowy jest tożsamy z jego zobowiązaniem zawartym w ofercie.</w:t>
      </w:r>
    </w:p>
    <w:p w14:paraId="259CFB78" w14:textId="33D1820F" w:rsidR="009546D9" w:rsidRDefault="009546D9" w:rsidP="00315269">
      <w:pPr>
        <w:numPr>
          <w:ilvl w:val="3"/>
          <w:numId w:val="5"/>
        </w:numPr>
        <w:spacing w:after="0" w:line="360" w:lineRule="auto"/>
        <w:ind w:left="426" w:hanging="426"/>
        <w:rPr>
          <w:rFonts w:ascii="Arial" w:eastAsia="Calibri" w:hAnsi="Arial" w:cs="Arial"/>
          <w:sz w:val="24"/>
          <w:szCs w:val="24"/>
          <w:lang w:eastAsia="pl-PL"/>
        </w:rPr>
      </w:pPr>
      <w:r w:rsidRPr="00EA1AA3">
        <w:rPr>
          <w:rFonts w:ascii="Arial" w:eastAsia="Calibri" w:hAnsi="Arial" w:cs="Arial"/>
          <w:sz w:val="24"/>
          <w:szCs w:val="24"/>
          <w:shd w:val="clear" w:color="auto" w:fill="FFFFFF"/>
          <w:lang w:eastAsia="pl-PL"/>
        </w:rPr>
        <w:t>Zamawiający przewiduje możliwość dokonania zmian postanowień zawartej umowy w stosunku do treści oferty, na podstawie, której dokonano wyboru Wykonawcy w oparciu o art. 455 ust.1 pkt 1 ustawy Pzp oraz na zasadach przewidzianych w załączniku nr 6 do SWZ tj. Projekt  umowy.</w:t>
      </w:r>
    </w:p>
    <w:p w14:paraId="0752F49A" w14:textId="77777777" w:rsidR="00EA1AA3" w:rsidRPr="00EA1AA3" w:rsidRDefault="00EA1AA3" w:rsidP="00315269">
      <w:pPr>
        <w:spacing w:after="0" w:line="360" w:lineRule="auto"/>
        <w:ind w:left="426"/>
        <w:rPr>
          <w:rFonts w:ascii="Arial" w:eastAsia="Calibri" w:hAnsi="Arial" w:cs="Arial"/>
          <w:sz w:val="24"/>
          <w:szCs w:val="24"/>
          <w:lang w:eastAsia="pl-PL"/>
        </w:rPr>
      </w:pPr>
    </w:p>
    <w:p w14:paraId="372C39CA" w14:textId="59FCA43A"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XXIII.</w:t>
      </w:r>
      <w:r w:rsidRPr="00EA1AA3">
        <w:rPr>
          <w:rFonts w:ascii="Arial" w:hAnsi="Arial" w:cs="Arial"/>
          <w:b/>
          <w:bCs/>
          <w:sz w:val="24"/>
          <w:szCs w:val="24"/>
        </w:rPr>
        <w:t xml:space="preserve"> </w:t>
      </w:r>
      <w:r w:rsidRPr="00EA1AA3">
        <w:rPr>
          <w:rFonts w:ascii="Arial" w:eastAsia="Calibri" w:hAnsi="Arial" w:cs="Arial"/>
          <w:b/>
          <w:bCs/>
          <w:sz w:val="24"/>
          <w:szCs w:val="24"/>
          <w:lang w:eastAsia="pl-PL"/>
        </w:rPr>
        <w:t xml:space="preserve">Pouczenie o środkach ochrony prawnej przysługujących </w:t>
      </w:r>
      <w:r w:rsidR="009A3180" w:rsidRPr="00EA1AA3">
        <w:rPr>
          <w:rFonts w:ascii="Arial" w:eastAsia="Calibri" w:hAnsi="Arial" w:cs="Arial"/>
          <w:b/>
          <w:bCs/>
          <w:sz w:val="24"/>
          <w:szCs w:val="24"/>
          <w:lang w:eastAsia="pl-PL"/>
        </w:rPr>
        <w:t>W</w:t>
      </w:r>
      <w:r w:rsidRPr="00EA1AA3">
        <w:rPr>
          <w:rFonts w:ascii="Arial" w:eastAsia="Calibri" w:hAnsi="Arial" w:cs="Arial"/>
          <w:b/>
          <w:bCs/>
          <w:sz w:val="24"/>
          <w:szCs w:val="24"/>
          <w:lang w:eastAsia="pl-PL"/>
        </w:rPr>
        <w:t>ykonawcy</w:t>
      </w:r>
    </w:p>
    <w:p w14:paraId="36B1BB1F" w14:textId="77777777" w:rsidR="009546D9" w:rsidRPr="00EA1AA3" w:rsidRDefault="009546D9" w:rsidP="00315269">
      <w:pPr>
        <w:numPr>
          <w:ilvl w:val="0"/>
          <w:numId w:val="6"/>
        </w:numPr>
        <w:tabs>
          <w:tab w:val="clear" w:pos="360"/>
        </w:tabs>
        <w:suppressAutoHyphens/>
        <w:spacing w:after="0" w:line="360" w:lineRule="auto"/>
        <w:ind w:left="397" w:hanging="426"/>
        <w:rPr>
          <w:rFonts w:ascii="Arial" w:eastAsia="Times New Roman" w:hAnsi="Arial" w:cs="Arial"/>
          <w:sz w:val="24"/>
          <w:szCs w:val="24"/>
          <w:lang w:eastAsia="pl-PL"/>
        </w:rPr>
      </w:pPr>
      <w:r w:rsidRPr="00EA1AA3">
        <w:rPr>
          <w:rFonts w:ascii="Arial" w:hAnsi="Arial" w:cs="Arial"/>
          <w:sz w:val="24"/>
          <w:szCs w:val="24"/>
        </w:rPr>
        <w:t>Wykonawcy, a także innemu podmiotowi, jeżeli ma lub miał interes w uzyskaniu danego zamówienia oraz poniósł lub może ponieść szkodę w wyniku naruszenia przez zamawiającego przepisów ustawy z dnia z dnia 11 września 2019 r. Prawo zamówień publicznych przysługują środki ochrony prawnej przewidziane w Dziale IX  tej ustawy.</w:t>
      </w:r>
    </w:p>
    <w:p w14:paraId="5B646BB4" w14:textId="77777777" w:rsidR="009546D9" w:rsidRPr="00EA1AA3" w:rsidRDefault="009546D9" w:rsidP="00315269">
      <w:pPr>
        <w:numPr>
          <w:ilvl w:val="0"/>
          <w:numId w:val="6"/>
        </w:numPr>
        <w:tabs>
          <w:tab w:val="clear" w:pos="360"/>
        </w:tabs>
        <w:suppressAutoHyphens/>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Środki ochrony prawnej wobec ogłoszenia wszczynającego postępowanie o udzielenie zamówienia lub konkursu lub wobec treści dokumentów zamówienia przysługują również organizacjom wpisanym na listę, o której mowa w art. 469 pkt 15 Pzp oraz Rzecznikowi Małych i Średnich Przedsiębiorców.</w:t>
      </w:r>
      <w:r w:rsidRPr="00EA1AA3">
        <w:rPr>
          <w:rFonts w:ascii="Arial" w:eastAsia="Calibri" w:hAnsi="Arial" w:cs="Arial"/>
          <w:sz w:val="24"/>
          <w:szCs w:val="24"/>
        </w:rPr>
        <w:t xml:space="preserve"> </w:t>
      </w:r>
    </w:p>
    <w:p w14:paraId="3684B142" w14:textId="77777777" w:rsidR="009546D9" w:rsidRPr="00EA1AA3" w:rsidRDefault="009546D9" w:rsidP="00315269">
      <w:pPr>
        <w:numPr>
          <w:ilvl w:val="0"/>
          <w:numId w:val="6"/>
        </w:numPr>
        <w:tabs>
          <w:tab w:val="clear" w:pos="360"/>
        </w:tabs>
        <w:suppressAutoHyphens/>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Odwołanie przysługuje na:</w:t>
      </w:r>
    </w:p>
    <w:p w14:paraId="1B90F4CA" w14:textId="77777777" w:rsidR="009546D9" w:rsidRPr="00EA1AA3" w:rsidRDefault="009546D9" w:rsidP="00315269">
      <w:pPr>
        <w:pStyle w:val="Akapitzlist"/>
        <w:numPr>
          <w:ilvl w:val="0"/>
          <w:numId w:val="29"/>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niezgodną z przepisami ustawy czynność Zamawiającego, podjętą w postępowaniu o udzielenie zamówienia, w tym na projektowane postanowienie umowy;</w:t>
      </w:r>
    </w:p>
    <w:p w14:paraId="230BAB9F" w14:textId="77777777" w:rsidR="009546D9" w:rsidRPr="00EA1AA3" w:rsidRDefault="009546D9" w:rsidP="00315269">
      <w:pPr>
        <w:pStyle w:val="Akapitzlist"/>
        <w:numPr>
          <w:ilvl w:val="0"/>
          <w:numId w:val="29"/>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zaniechanie czynności w postępowaniu o udzielenie zamówienia do której zamawiający był obowiązany na podstawie ustawy.</w:t>
      </w:r>
    </w:p>
    <w:p w14:paraId="11C3BC1F" w14:textId="77777777" w:rsidR="009546D9" w:rsidRPr="00EA1AA3" w:rsidRDefault="009546D9" w:rsidP="00315269">
      <w:pPr>
        <w:numPr>
          <w:ilvl w:val="0"/>
          <w:numId w:val="6"/>
        </w:numPr>
        <w:tabs>
          <w:tab w:val="clear" w:pos="360"/>
        </w:tabs>
        <w:suppressAutoHyphens/>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Odwołanie wnosi się do Prezesa Izby. Odwołujący przekazuje kopię odwołania zamawiającemu przed upływem terminu do wniesienia odwołania w taki sposób, aby mógł on zapoznać się z jego treścią przed upływem tego terminu.</w:t>
      </w:r>
    </w:p>
    <w:p w14:paraId="1D149E12" w14:textId="77777777" w:rsidR="009546D9" w:rsidRPr="00EA1AA3" w:rsidRDefault="009546D9" w:rsidP="00315269">
      <w:pPr>
        <w:numPr>
          <w:ilvl w:val="0"/>
          <w:numId w:val="6"/>
        </w:numPr>
        <w:tabs>
          <w:tab w:val="clear" w:pos="360"/>
        </w:tabs>
        <w:suppressAutoHyphens/>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Odwołanie wobec treści ogłoszenia lub treści SWZ wnosi się w terminie 5 dni od dnia zamieszczenia ogłoszenia w Biuletynie Zamówień Publicznych lub treści SWZ na stronie internetowej.</w:t>
      </w:r>
    </w:p>
    <w:p w14:paraId="3B00E3D8" w14:textId="77777777" w:rsidR="009546D9" w:rsidRPr="00EA1AA3" w:rsidRDefault="009546D9" w:rsidP="00315269">
      <w:pPr>
        <w:numPr>
          <w:ilvl w:val="0"/>
          <w:numId w:val="6"/>
        </w:numPr>
        <w:tabs>
          <w:tab w:val="clear" w:pos="360"/>
        </w:tabs>
        <w:suppressAutoHyphens/>
        <w:spacing w:after="0" w:line="360" w:lineRule="auto"/>
        <w:ind w:left="397" w:hanging="426"/>
        <w:rPr>
          <w:rFonts w:ascii="Arial" w:eastAsia="Times New Roman" w:hAnsi="Arial" w:cs="Arial"/>
          <w:sz w:val="24"/>
          <w:szCs w:val="24"/>
          <w:lang w:eastAsia="pl-PL"/>
        </w:rPr>
      </w:pPr>
      <w:r w:rsidRPr="00EA1AA3">
        <w:rPr>
          <w:rFonts w:ascii="Arial" w:eastAsia="Times New Roman" w:hAnsi="Arial" w:cs="Arial"/>
          <w:sz w:val="24"/>
          <w:szCs w:val="24"/>
          <w:lang w:eastAsia="pl-PL"/>
        </w:rPr>
        <w:t>Odwołanie wnosi się w terminie:</w:t>
      </w:r>
    </w:p>
    <w:p w14:paraId="2C319E00" w14:textId="77777777" w:rsidR="009546D9" w:rsidRPr="00EA1AA3" w:rsidRDefault="009546D9" w:rsidP="00315269">
      <w:pPr>
        <w:pStyle w:val="Akapitzlist"/>
        <w:numPr>
          <w:ilvl w:val="0"/>
          <w:numId w:val="30"/>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5 dni od dnia przekazania informacji o czynności zamawiającego stanowiącej podstawę jego wniesienia, jeżeli informacja została przekazana przy użyciu środków komunikacji elektronicznej,</w:t>
      </w:r>
    </w:p>
    <w:p w14:paraId="06873940" w14:textId="77777777" w:rsidR="009546D9" w:rsidRPr="00EA1AA3" w:rsidRDefault="009546D9" w:rsidP="00315269">
      <w:pPr>
        <w:pStyle w:val="Akapitzlist"/>
        <w:numPr>
          <w:ilvl w:val="0"/>
          <w:numId w:val="30"/>
        </w:numPr>
        <w:suppressAutoHyphens/>
        <w:spacing w:after="0" w:line="360" w:lineRule="auto"/>
        <w:rPr>
          <w:rFonts w:ascii="Arial" w:eastAsia="Times New Roman" w:hAnsi="Arial" w:cs="Arial"/>
          <w:sz w:val="24"/>
          <w:szCs w:val="24"/>
        </w:rPr>
      </w:pPr>
      <w:r w:rsidRPr="00EA1AA3">
        <w:rPr>
          <w:rFonts w:ascii="Arial" w:eastAsia="Times New Roman" w:hAnsi="Arial" w:cs="Arial"/>
          <w:sz w:val="24"/>
          <w:szCs w:val="24"/>
        </w:rPr>
        <w:t>10 dni od dnia przekazania informacji o czynności zamawiającego stanowiącej podstawę jego wniesienia, jeżeli informacja została przekazana w sposób inny niż określony w pkt 1).</w:t>
      </w:r>
    </w:p>
    <w:p w14:paraId="0CABF829" w14:textId="77777777" w:rsidR="009546D9" w:rsidRPr="00EA1AA3" w:rsidRDefault="009546D9" w:rsidP="00315269">
      <w:pPr>
        <w:numPr>
          <w:ilvl w:val="0"/>
          <w:numId w:val="6"/>
        </w:numPr>
        <w:suppressAutoHyphens/>
        <w:spacing w:after="0" w:line="360" w:lineRule="auto"/>
        <w:ind w:left="397"/>
        <w:rPr>
          <w:rFonts w:ascii="Arial" w:eastAsia="Calibri" w:hAnsi="Arial" w:cs="Arial"/>
          <w:sz w:val="24"/>
          <w:szCs w:val="24"/>
          <w:lang w:eastAsia="pl-PL"/>
        </w:rPr>
      </w:pPr>
      <w:r w:rsidRPr="00EA1AA3">
        <w:rPr>
          <w:rFonts w:ascii="Arial" w:eastAsia="Calibri" w:hAnsi="Arial" w:cs="Arial"/>
          <w:sz w:val="24"/>
          <w:szCs w:val="24"/>
          <w:lang w:eastAsia="pl-PL"/>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C5C014E" w14:textId="77777777" w:rsidR="009546D9" w:rsidRPr="00EA1AA3" w:rsidRDefault="009546D9" w:rsidP="00315269">
      <w:pPr>
        <w:numPr>
          <w:ilvl w:val="0"/>
          <w:numId w:val="6"/>
        </w:numPr>
        <w:suppressAutoHyphens/>
        <w:spacing w:after="0" w:line="360" w:lineRule="auto"/>
        <w:ind w:left="397"/>
        <w:rPr>
          <w:rFonts w:ascii="Arial" w:eastAsia="Calibri" w:hAnsi="Arial" w:cs="Arial"/>
          <w:sz w:val="24"/>
          <w:szCs w:val="24"/>
          <w:lang w:eastAsia="pl-PL"/>
        </w:rPr>
      </w:pPr>
      <w:r w:rsidRPr="00EA1AA3">
        <w:rPr>
          <w:rFonts w:ascii="Arial" w:eastAsia="Calibri" w:hAnsi="Arial" w:cs="Arial"/>
          <w:sz w:val="24"/>
          <w:szCs w:val="24"/>
          <w:lang w:eastAsia="pl-PL"/>
        </w:rPr>
        <w:t>Na orzeczenie Izby oraz postanowienie Prezesa Izby, o którym mowa w art. 519 ust. 1 ustawy Pzp., stronom oraz uczestnikom postępowania odwoławczego przysługuje skarga do sądu.</w:t>
      </w:r>
    </w:p>
    <w:p w14:paraId="30AAE0F5" w14:textId="77777777" w:rsidR="009546D9" w:rsidRPr="00EA1AA3" w:rsidRDefault="009546D9" w:rsidP="00315269">
      <w:pPr>
        <w:numPr>
          <w:ilvl w:val="0"/>
          <w:numId w:val="6"/>
        </w:numPr>
        <w:suppressAutoHyphens/>
        <w:spacing w:after="0" w:line="360" w:lineRule="auto"/>
        <w:ind w:left="397"/>
        <w:rPr>
          <w:rFonts w:ascii="Arial" w:eastAsia="Calibri" w:hAnsi="Arial" w:cs="Arial"/>
          <w:sz w:val="24"/>
          <w:szCs w:val="24"/>
          <w:lang w:eastAsia="pl-PL"/>
        </w:rPr>
      </w:pPr>
      <w:r w:rsidRPr="00EA1AA3">
        <w:rPr>
          <w:rFonts w:ascii="Arial" w:eastAsia="Calibri" w:hAnsi="Arial" w:cs="Arial"/>
          <w:sz w:val="24"/>
          <w:szCs w:val="24"/>
          <w:lang w:eastAsia="pl-PL"/>
        </w:rPr>
        <w:t>W postępowaniu toczącym się wskutek wniesienia skargi stosuje się odpowiednio przepisy ustawy z dnia 17 listopada 1964 r. - Kodeks postępowania cywilnego o apelacji, jeżeli przepisy niniejszego rozdziału nie stanowią inaczej.</w:t>
      </w:r>
    </w:p>
    <w:p w14:paraId="2684E5C1" w14:textId="77777777" w:rsidR="009546D9" w:rsidRPr="00EA1AA3" w:rsidRDefault="009546D9" w:rsidP="00315269">
      <w:pPr>
        <w:numPr>
          <w:ilvl w:val="0"/>
          <w:numId w:val="6"/>
        </w:numPr>
        <w:suppressAutoHyphens/>
        <w:spacing w:after="0" w:line="360" w:lineRule="auto"/>
        <w:ind w:left="397"/>
        <w:rPr>
          <w:rFonts w:ascii="Arial" w:eastAsia="Calibri" w:hAnsi="Arial" w:cs="Arial"/>
          <w:sz w:val="24"/>
          <w:szCs w:val="24"/>
          <w:lang w:eastAsia="pl-PL"/>
        </w:rPr>
      </w:pPr>
      <w:r w:rsidRPr="00EA1AA3">
        <w:rPr>
          <w:rFonts w:ascii="Arial" w:eastAsia="Calibri" w:hAnsi="Arial" w:cs="Arial"/>
          <w:sz w:val="24"/>
          <w:szCs w:val="24"/>
          <w:lang w:eastAsia="pl-PL"/>
        </w:rPr>
        <w:t>Skargę wnosi się do Sądu Okręgowego w Warszawie - sądu zamówień publicznych, zwanego dalej "sądem zamówień publicznych".</w:t>
      </w:r>
    </w:p>
    <w:p w14:paraId="536EF348" w14:textId="77777777" w:rsidR="009546D9" w:rsidRPr="00EA1AA3" w:rsidRDefault="009546D9" w:rsidP="00315269">
      <w:pPr>
        <w:numPr>
          <w:ilvl w:val="0"/>
          <w:numId w:val="6"/>
        </w:numPr>
        <w:suppressAutoHyphens/>
        <w:spacing w:after="0" w:line="360" w:lineRule="auto"/>
        <w:ind w:left="397"/>
        <w:rPr>
          <w:rFonts w:ascii="Arial" w:eastAsia="Calibri" w:hAnsi="Arial" w:cs="Arial"/>
          <w:sz w:val="24"/>
          <w:szCs w:val="24"/>
          <w:lang w:eastAsia="pl-PL"/>
        </w:rPr>
      </w:pPr>
      <w:r w:rsidRPr="00EA1AA3">
        <w:rPr>
          <w:rFonts w:ascii="Arial" w:eastAsia="Calibri" w:hAnsi="Arial" w:cs="Arial"/>
          <w:sz w:val="24"/>
          <w:szCs w:val="24"/>
          <w:lang w:eastAsia="pl-PL"/>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6277E6A6" w14:textId="77777777" w:rsidR="009546D9" w:rsidRPr="00EA1AA3" w:rsidRDefault="009546D9" w:rsidP="00315269">
      <w:pPr>
        <w:numPr>
          <w:ilvl w:val="0"/>
          <w:numId w:val="6"/>
        </w:numPr>
        <w:suppressAutoHyphens/>
        <w:spacing w:after="0" w:line="360" w:lineRule="auto"/>
        <w:ind w:left="397"/>
        <w:rPr>
          <w:rFonts w:ascii="Arial" w:eastAsia="Calibri" w:hAnsi="Arial" w:cs="Arial"/>
          <w:sz w:val="24"/>
          <w:szCs w:val="24"/>
          <w:lang w:eastAsia="pl-PL"/>
        </w:rPr>
      </w:pPr>
      <w:r w:rsidRPr="00EA1AA3">
        <w:rPr>
          <w:rFonts w:ascii="Arial" w:eastAsia="Calibri" w:hAnsi="Arial" w:cs="Arial"/>
          <w:sz w:val="24"/>
          <w:szCs w:val="24"/>
          <w:lang w:eastAsia="pl-PL"/>
        </w:rPr>
        <w:t>Prezes Izby przekazuje skargę wraz z aktami postępowania odwoławczego do sądu zamówień publicznych w terminie 7 dni od dnia jej otrzymania.</w:t>
      </w:r>
    </w:p>
    <w:p w14:paraId="2CD851D0" w14:textId="77777777" w:rsidR="009546D9" w:rsidRPr="00EA1AA3" w:rsidRDefault="009546D9" w:rsidP="00315269">
      <w:pPr>
        <w:suppressAutoHyphens/>
        <w:spacing w:after="0" w:line="360" w:lineRule="auto"/>
        <w:ind w:left="397"/>
        <w:rPr>
          <w:rFonts w:ascii="Arial" w:eastAsia="Calibri" w:hAnsi="Arial" w:cs="Arial"/>
          <w:sz w:val="24"/>
          <w:szCs w:val="24"/>
          <w:lang w:eastAsia="pl-PL"/>
        </w:rPr>
      </w:pPr>
    </w:p>
    <w:p w14:paraId="56FEDED2" w14:textId="4C3520EF"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bookmarkStart w:id="22" w:name="_Hlk146717895"/>
      <w:r w:rsidRPr="00EA1AA3">
        <w:rPr>
          <w:rFonts w:ascii="Arial" w:eastAsia="Times New Roman" w:hAnsi="Arial" w:cs="Arial"/>
          <w:b/>
          <w:bCs/>
          <w:sz w:val="24"/>
          <w:szCs w:val="24"/>
        </w:rPr>
        <w:t>Rozdział XXIV.</w:t>
      </w:r>
      <w:r w:rsidRPr="00EA1AA3">
        <w:rPr>
          <w:rFonts w:ascii="Arial" w:hAnsi="Arial" w:cs="Arial"/>
          <w:b/>
          <w:bCs/>
          <w:sz w:val="24"/>
          <w:szCs w:val="24"/>
        </w:rPr>
        <w:t xml:space="preserve"> </w:t>
      </w:r>
      <w:r w:rsidRPr="00EA1AA3">
        <w:rPr>
          <w:rFonts w:ascii="Arial" w:eastAsia="Times New Roman" w:hAnsi="Arial" w:cs="Arial"/>
          <w:b/>
          <w:bCs/>
          <w:sz w:val="24"/>
          <w:szCs w:val="24"/>
          <w:lang w:eastAsia="pl-PL"/>
        </w:rPr>
        <w:t>Klauzula informacyjna RODO</w:t>
      </w:r>
      <w:bookmarkEnd w:id="22"/>
    </w:p>
    <w:p w14:paraId="56D56D30" w14:textId="29A1DA09"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00164B">
        <w:rPr>
          <w:rFonts w:ascii="Arial" w:eastAsia="Calibri" w:hAnsi="Arial" w:cs="Arial"/>
          <w:sz w:val="24"/>
          <w:szCs w:val="24"/>
        </w:rPr>
        <w:t>późn</w:t>
      </w:r>
      <w:proofErr w:type="spellEnd"/>
      <w:r w:rsidRPr="0000164B">
        <w:rPr>
          <w:rFonts w:ascii="Arial" w:eastAsia="Calibri" w:hAnsi="Arial" w:cs="Arial"/>
          <w:sz w:val="24"/>
          <w:szCs w:val="24"/>
        </w:rPr>
        <w:t>. zm.), zwane dalej „RODO” w związku z art. 19 ustawy Prawo zamówień publicznych z dnia 11 września 2019 r. (Dz.U.202</w:t>
      </w:r>
      <w:r>
        <w:rPr>
          <w:rFonts w:ascii="Arial" w:eastAsia="Calibri" w:hAnsi="Arial" w:cs="Arial"/>
          <w:sz w:val="24"/>
          <w:szCs w:val="24"/>
        </w:rPr>
        <w:t>6r. poz.793 z</w:t>
      </w:r>
      <w:r w:rsidR="004A5C3C">
        <w:rPr>
          <w:rFonts w:ascii="Arial" w:eastAsia="Calibri" w:hAnsi="Arial" w:cs="Arial"/>
          <w:sz w:val="24"/>
          <w:szCs w:val="24"/>
        </w:rPr>
        <w:t xml:space="preserve"> późn.</w:t>
      </w:r>
      <w:r>
        <w:rPr>
          <w:rFonts w:ascii="Arial" w:eastAsia="Calibri" w:hAnsi="Arial" w:cs="Arial"/>
          <w:sz w:val="24"/>
          <w:szCs w:val="24"/>
        </w:rPr>
        <w:t xml:space="preserve"> zm.</w:t>
      </w:r>
      <w:r w:rsidRPr="0000164B">
        <w:rPr>
          <w:rFonts w:ascii="Arial" w:eastAsia="Calibri" w:hAnsi="Arial" w:cs="Arial"/>
          <w:sz w:val="24"/>
          <w:szCs w:val="24"/>
        </w:rPr>
        <w:t>) zwana dalej „p.z.p.” oraz w związku Wytycznymi w zakresie kwalifikowalności wydatków na lata 2021-2027 i Ustawą z dnia 28 kwietnia 2022 r. o zasadach realizacji zadań finansowanych ze środków europejskich w perspektywie finansowej 2021–2027 niniejszym informujemy, iż:</w:t>
      </w:r>
    </w:p>
    <w:p w14:paraId="54CAA7DF"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1) administratorem Pani/Pana danych osobowych jest Uniwersytet Jana Kochanowskiego</w:t>
      </w:r>
    </w:p>
    <w:p w14:paraId="7D970341"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 xml:space="preserve">w Kielcach, ul. Żeromskiego 5, 25-369 Kielce, e-mail: </w:t>
      </w:r>
      <w:hyperlink r:id="rId15" w:history="1">
        <w:r w:rsidRPr="0000164B">
          <w:rPr>
            <w:rStyle w:val="Hipercze"/>
            <w:rFonts w:ascii="Arial" w:eastAsia="Calibri" w:hAnsi="Arial" w:cs="Arial"/>
            <w:sz w:val="24"/>
            <w:szCs w:val="24"/>
          </w:rPr>
          <w:t>kancelaria@ujk.edu.pl</w:t>
        </w:r>
      </w:hyperlink>
      <w:r w:rsidRPr="0000164B">
        <w:rPr>
          <w:rFonts w:ascii="Arial" w:eastAsia="Calibri" w:hAnsi="Arial" w:cs="Arial"/>
          <w:sz w:val="24"/>
          <w:szCs w:val="24"/>
        </w:rPr>
        <w:t xml:space="preserve"> </w:t>
      </w:r>
    </w:p>
    <w:p w14:paraId="2564CE60"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2) podstawą prawną do przetwarzania Państwa danych osobowych jest:</w:t>
      </w:r>
    </w:p>
    <w:p w14:paraId="274DF2CC"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 art. 6 ust. 1 lit. c RODO (przetwarzanie jest niezbędne do wypełnienia obowiązku</w:t>
      </w:r>
    </w:p>
    <w:p w14:paraId="74683F3E"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prawnego ciążącego na administratorze);</w:t>
      </w:r>
    </w:p>
    <w:p w14:paraId="5E4F2422"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3) Pani/Pana dane osobowe będą przetwarzane w celu związanym z postępowaniem o udzielenie zamówienia publicznego;</w:t>
      </w:r>
    </w:p>
    <w:p w14:paraId="1D2A1AE0"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4) podanie przez Państwa danych osobowych stanowi wymóg ustawowy określony w przepisach ustawy p.z.p., który wiąże się z udziałem w postępowaniu o udzielenie zamówienia publicznego. Skutkiem niepodania danych osobowych będzie brak możliwości udzielenia zamówienia publicznego;</w:t>
      </w:r>
    </w:p>
    <w:p w14:paraId="7355B3C7"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5) Pani/Pana dane osobowe będą przechowywane, zgodnie z art. 78 ust. 1 ustawy p.z.p. przez okres 4 lat od dnia zakończenia postępowania o udzielenie zamówienia a w przypadku finansowania ze środków europejskich przez okres realizacji projektu oraz przez okres wymagany przepisami dotyczącymi archiwizacji dokumentacji projektowej i trwałości projektu, zgodnie z ustawą z dnia 28 kwietnia 2022 r. o zasadach realizacji zadań finansowanych ze środków europejskich w perspektywie 2021–2027 oraz Wytycznymi w zakresie kwalifikowalności wydatków na lata 2021–2027;</w:t>
      </w:r>
    </w:p>
    <w:p w14:paraId="39DEC02C"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6) odbiorcami danych mogą być podmioty upoważnione na mocy przepisów prawa oraz podmioty przetwarzające dane osobowe na zlecenie administratora w związku z wykonywaniem powierzonego im zadania na podstawie zawartej umowy powierzenia danych;</w:t>
      </w:r>
    </w:p>
    <w:p w14:paraId="317F1A99"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7) w odniesieniu do Pani/Pana danych osobowych decyzje nie będą podejmowane w sposób</w:t>
      </w:r>
    </w:p>
    <w:p w14:paraId="742C256A"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zautomatyzowany, stosownie do art. 22 RODO;</w:t>
      </w:r>
    </w:p>
    <w:p w14:paraId="5CA4386F"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8) posiada Pani/Pan:</w:t>
      </w:r>
    </w:p>
    <w:p w14:paraId="2315EDF1"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a. na podstawie art. 15 RODO prawo dostępu do danych osobowych Pani/Pana</w:t>
      </w:r>
    </w:p>
    <w:p w14:paraId="1B55F472"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dotyczących (jeżeli wykonanie obowiązków, o których mowa w art. 15 ust. 1-3 RODO</w:t>
      </w:r>
    </w:p>
    <w:p w14:paraId="4B8F6E3D"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wymagałoby niewspółmiernie dużego wysiłku zamawiający wymaga, od osoby której</w:t>
      </w:r>
    </w:p>
    <w:p w14:paraId="5884F62C"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dane dotyczą, wskazania dodatkowych informacji mających na celu sprecyzowanie</w:t>
      </w:r>
    </w:p>
    <w:p w14:paraId="7FE4D1EB"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żądania, w szczególności podania: daty postępowania o udzielenie zamówienia</w:t>
      </w:r>
    </w:p>
    <w:p w14:paraId="08561FB5"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publicznego);</w:t>
      </w:r>
    </w:p>
    <w:p w14:paraId="6B0B15A1"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b. na podstawie art. 16 RODO prawo do sprostowania Pani/Pana danych osobowych*;</w:t>
      </w:r>
    </w:p>
    <w:p w14:paraId="2349A824"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c. na podstawie art. 18 RODO prawo żądania od administratora ograniczenia</w:t>
      </w:r>
    </w:p>
    <w:p w14:paraId="5BC44139"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przetwarzania danych osobowych z zastrzeżeniem przypadków, o których mowa</w:t>
      </w:r>
    </w:p>
    <w:p w14:paraId="130700E0"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w art. 18 ust. 2 RODO**;</w:t>
      </w:r>
    </w:p>
    <w:p w14:paraId="0EB94AB3"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9) nie przysługuje Pani/Panu:</w:t>
      </w:r>
    </w:p>
    <w:p w14:paraId="757366C7"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a. w związku z art. 17 ust. 3 lit. b, d lub e RODO prawo do usunięcia danych osobowych;</w:t>
      </w:r>
    </w:p>
    <w:p w14:paraId="673AD182"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b. prawo do przenoszenia danych osobowych, o którym mowa w art. 20 RODO;</w:t>
      </w:r>
    </w:p>
    <w:p w14:paraId="568453BF"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c. na podstawie art. 21 RODO prawo sprzeciwu, wobec przetwarzania danych</w:t>
      </w:r>
    </w:p>
    <w:p w14:paraId="2D8DB954"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osobowych, gdyż podstawą prawną przetwarzania Pani/Pana danych osobowych jest</w:t>
      </w:r>
    </w:p>
    <w:p w14:paraId="310B976B"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art. 6 ust.1 lit. c RODO</w:t>
      </w:r>
    </w:p>
    <w:p w14:paraId="24BCBDC9"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10) posiada Pan/Pani prawo wniesienia skargi do właściwego organu nadzorczego – Prezesa Urzędu Ochrony Danych Osobowych, gdy uzasadnione jest, że Pana/Pani dane osobowe przetwarzane są przez administratora niezgodnie z przepisami RODO.</w:t>
      </w:r>
    </w:p>
    <w:p w14:paraId="77C9A0A8"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11) w przypadku pytań dotyczących przetwarzania danych osobowych może Pan/Pani</w:t>
      </w:r>
    </w:p>
    <w:p w14:paraId="0D2548AB" w14:textId="77777777" w:rsidR="009C5DF0" w:rsidRPr="0000164B" w:rsidRDefault="009C5DF0" w:rsidP="00315269">
      <w:pPr>
        <w:spacing w:after="0" w:line="360" w:lineRule="auto"/>
        <w:rPr>
          <w:rFonts w:ascii="Arial" w:eastAsia="Calibri" w:hAnsi="Arial" w:cs="Arial"/>
          <w:sz w:val="24"/>
          <w:szCs w:val="24"/>
        </w:rPr>
      </w:pPr>
      <w:r w:rsidRPr="0000164B">
        <w:rPr>
          <w:rFonts w:ascii="Arial" w:eastAsia="Calibri" w:hAnsi="Arial" w:cs="Arial"/>
          <w:sz w:val="24"/>
          <w:szCs w:val="24"/>
        </w:rPr>
        <w:t xml:space="preserve">skontaktować się z Inspektorem Ochrony Danych UJK pisząc na adres e-mail: </w:t>
      </w:r>
      <w:hyperlink r:id="rId16" w:history="1">
        <w:r w:rsidRPr="0000164B">
          <w:rPr>
            <w:rStyle w:val="Hipercze"/>
            <w:rFonts w:ascii="Arial" w:eastAsia="Calibri" w:hAnsi="Arial" w:cs="Arial"/>
            <w:sz w:val="24"/>
            <w:szCs w:val="24"/>
          </w:rPr>
          <w:t>iod@ujk.edu.pl</w:t>
        </w:r>
      </w:hyperlink>
      <w:r w:rsidRPr="0000164B">
        <w:rPr>
          <w:rFonts w:ascii="Arial" w:eastAsia="Calibri" w:hAnsi="Arial" w:cs="Arial"/>
          <w:sz w:val="24"/>
          <w:szCs w:val="24"/>
        </w:rPr>
        <w:t>.</w:t>
      </w:r>
    </w:p>
    <w:p w14:paraId="33145B40" w14:textId="77777777" w:rsidR="009546D9" w:rsidRPr="00EA1AA3" w:rsidRDefault="009546D9" w:rsidP="00315269">
      <w:pPr>
        <w:spacing w:after="0" w:line="360" w:lineRule="auto"/>
        <w:rPr>
          <w:rFonts w:ascii="Arial" w:eastAsia="Calibri" w:hAnsi="Arial" w:cs="Arial"/>
          <w:sz w:val="24"/>
          <w:szCs w:val="24"/>
        </w:rPr>
      </w:pPr>
    </w:p>
    <w:p w14:paraId="2EFD8230" w14:textId="77777777" w:rsidR="009546D9" w:rsidRPr="00EA1AA3" w:rsidRDefault="009546D9" w:rsidP="00315269">
      <w:pPr>
        <w:widowControl w:val="0"/>
        <w:pBdr>
          <w:bottom w:val="double" w:sz="4" w:space="1" w:color="auto"/>
        </w:pBdr>
        <w:suppressAutoHyphens/>
        <w:spacing w:after="0" w:line="360" w:lineRule="auto"/>
        <w:rPr>
          <w:rFonts w:ascii="Arial" w:eastAsia="Times New Roman" w:hAnsi="Arial" w:cs="Arial"/>
          <w:b/>
          <w:bCs/>
          <w:sz w:val="24"/>
          <w:szCs w:val="24"/>
        </w:rPr>
      </w:pPr>
      <w:r w:rsidRPr="00EA1AA3">
        <w:rPr>
          <w:rFonts w:ascii="Arial" w:eastAsia="Times New Roman" w:hAnsi="Arial" w:cs="Arial"/>
          <w:b/>
          <w:bCs/>
          <w:sz w:val="24"/>
          <w:szCs w:val="24"/>
        </w:rPr>
        <w:t>Rozdział XXV.</w:t>
      </w:r>
      <w:r w:rsidRPr="00EA1AA3">
        <w:rPr>
          <w:rFonts w:ascii="Arial" w:eastAsia="Calibri" w:hAnsi="Arial" w:cs="Arial"/>
          <w:b/>
          <w:bCs/>
          <w:sz w:val="24"/>
          <w:szCs w:val="24"/>
          <w:lang w:eastAsia="pl-PL"/>
        </w:rPr>
        <w:t xml:space="preserve"> Wykaz załączników do SWZ</w:t>
      </w:r>
    </w:p>
    <w:p w14:paraId="4E784068" w14:textId="3B825B4C" w:rsidR="009546D9" w:rsidRPr="00EA1AA3" w:rsidRDefault="009546D9" w:rsidP="00315269">
      <w:pPr>
        <w:spacing w:after="0" w:line="360" w:lineRule="auto"/>
        <w:rPr>
          <w:rFonts w:ascii="Arial" w:hAnsi="Arial" w:cs="Arial"/>
          <w:sz w:val="24"/>
          <w:szCs w:val="24"/>
        </w:rPr>
      </w:pPr>
      <w:r w:rsidRPr="00EA1AA3">
        <w:rPr>
          <w:rFonts w:ascii="Arial" w:hAnsi="Arial" w:cs="Arial"/>
          <w:sz w:val="24"/>
          <w:szCs w:val="24"/>
        </w:rPr>
        <w:t xml:space="preserve">Załącznik nr 1 – Opis </w:t>
      </w:r>
      <w:r w:rsidR="009A3180" w:rsidRPr="00EA1AA3">
        <w:rPr>
          <w:rFonts w:ascii="Arial" w:hAnsi="Arial" w:cs="Arial"/>
          <w:sz w:val="24"/>
          <w:szCs w:val="24"/>
        </w:rPr>
        <w:t>p</w:t>
      </w:r>
      <w:r w:rsidRPr="00EA1AA3">
        <w:rPr>
          <w:rFonts w:ascii="Arial" w:hAnsi="Arial" w:cs="Arial"/>
          <w:sz w:val="24"/>
          <w:szCs w:val="24"/>
        </w:rPr>
        <w:t xml:space="preserve">rzedmiotu </w:t>
      </w:r>
      <w:r w:rsidR="009A3180" w:rsidRPr="00EA1AA3">
        <w:rPr>
          <w:rFonts w:ascii="Arial" w:hAnsi="Arial" w:cs="Arial"/>
          <w:sz w:val="24"/>
          <w:szCs w:val="24"/>
        </w:rPr>
        <w:t>z</w:t>
      </w:r>
      <w:r w:rsidRPr="00EA1AA3">
        <w:rPr>
          <w:rFonts w:ascii="Arial" w:hAnsi="Arial" w:cs="Arial"/>
          <w:sz w:val="24"/>
          <w:szCs w:val="24"/>
        </w:rPr>
        <w:t>amówienia</w:t>
      </w:r>
    </w:p>
    <w:p w14:paraId="764BAEDE" w14:textId="46EF2D13" w:rsidR="009546D9" w:rsidRPr="00EA1AA3" w:rsidRDefault="009546D9" w:rsidP="00315269">
      <w:pPr>
        <w:spacing w:after="0" w:line="360" w:lineRule="auto"/>
        <w:rPr>
          <w:rFonts w:ascii="Arial" w:hAnsi="Arial" w:cs="Arial"/>
          <w:sz w:val="24"/>
          <w:szCs w:val="24"/>
        </w:rPr>
      </w:pPr>
      <w:r w:rsidRPr="00EA1AA3">
        <w:rPr>
          <w:rFonts w:ascii="Arial" w:hAnsi="Arial" w:cs="Arial"/>
          <w:sz w:val="24"/>
          <w:szCs w:val="24"/>
        </w:rPr>
        <w:t xml:space="preserve">Załącznik nr 2 – Formularz </w:t>
      </w:r>
      <w:r w:rsidR="009A3180" w:rsidRPr="00EA1AA3">
        <w:rPr>
          <w:rFonts w:ascii="Arial" w:hAnsi="Arial" w:cs="Arial"/>
          <w:sz w:val="24"/>
          <w:szCs w:val="24"/>
        </w:rPr>
        <w:t>oferty</w:t>
      </w:r>
    </w:p>
    <w:p w14:paraId="508079BA" w14:textId="7C5DA12B" w:rsidR="009546D9" w:rsidRPr="00EA1AA3" w:rsidRDefault="009546D9" w:rsidP="00315269">
      <w:pPr>
        <w:spacing w:after="0" w:line="360" w:lineRule="auto"/>
        <w:rPr>
          <w:rFonts w:ascii="Arial" w:hAnsi="Arial" w:cs="Arial"/>
          <w:sz w:val="24"/>
          <w:szCs w:val="24"/>
        </w:rPr>
      </w:pPr>
      <w:r w:rsidRPr="00EA1AA3">
        <w:rPr>
          <w:rFonts w:ascii="Arial" w:hAnsi="Arial" w:cs="Arial"/>
          <w:sz w:val="24"/>
          <w:szCs w:val="24"/>
        </w:rPr>
        <w:t xml:space="preserve">Załącznik nr 3 – Oświadczenie  art. 125 ust 1. ustawy Pzp </w:t>
      </w:r>
    </w:p>
    <w:p w14:paraId="6BCAB0CE" w14:textId="60A113C2" w:rsidR="009546D9" w:rsidRPr="00EA1AA3" w:rsidRDefault="009546D9" w:rsidP="00315269">
      <w:pPr>
        <w:spacing w:after="0" w:line="360" w:lineRule="auto"/>
        <w:rPr>
          <w:rFonts w:ascii="Arial" w:hAnsi="Arial" w:cs="Arial"/>
          <w:sz w:val="24"/>
          <w:szCs w:val="24"/>
        </w:rPr>
      </w:pPr>
      <w:r w:rsidRPr="00EA1AA3">
        <w:rPr>
          <w:rFonts w:ascii="Arial" w:eastAsia="Times New Roman" w:hAnsi="Arial" w:cs="Arial"/>
          <w:sz w:val="24"/>
          <w:szCs w:val="24"/>
        </w:rPr>
        <w:t xml:space="preserve">Załącznik nr 4 – Oświadczenie dotyczące grupy kapitałowej </w:t>
      </w:r>
    </w:p>
    <w:p w14:paraId="59EDBFAD" w14:textId="77777777" w:rsidR="009546D9" w:rsidRPr="00EA1AA3" w:rsidRDefault="009546D9" w:rsidP="00315269">
      <w:pPr>
        <w:spacing w:after="0" w:line="360" w:lineRule="auto"/>
        <w:rPr>
          <w:rFonts w:ascii="Arial" w:hAnsi="Arial" w:cs="Arial"/>
          <w:sz w:val="24"/>
          <w:szCs w:val="24"/>
        </w:rPr>
      </w:pPr>
      <w:r w:rsidRPr="00EA1AA3">
        <w:rPr>
          <w:rFonts w:ascii="Arial" w:hAnsi="Arial" w:cs="Arial"/>
          <w:sz w:val="24"/>
          <w:szCs w:val="24"/>
        </w:rPr>
        <w:t xml:space="preserve">Załącznik nr 5 – Oświadczenie o aktualności oświadczenia składanego na podstawie art. 125 ust 1. ustawy Pzp </w:t>
      </w:r>
    </w:p>
    <w:p w14:paraId="10DF3EF8" w14:textId="3CF4CFDD" w:rsidR="009546D9" w:rsidRPr="00EA1AA3" w:rsidRDefault="009546D9" w:rsidP="00315269">
      <w:pPr>
        <w:spacing w:after="0" w:line="360" w:lineRule="auto"/>
        <w:rPr>
          <w:rFonts w:ascii="Arial" w:hAnsi="Arial" w:cs="Arial"/>
          <w:sz w:val="24"/>
          <w:szCs w:val="24"/>
        </w:rPr>
      </w:pPr>
      <w:r w:rsidRPr="00EA1AA3">
        <w:rPr>
          <w:rFonts w:ascii="Arial" w:hAnsi="Arial" w:cs="Arial"/>
          <w:sz w:val="24"/>
          <w:szCs w:val="24"/>
        </w:rPr>
        <w:t>Załącznik nr 6 – Projekt umowy</w:t>
      </w:r>
    </w:p>
    <w:p w14:paraId="4E480782" w14:textId="77777777" w:rsidR="006735E7" w:rsidRPr="00EA1AA3" w:rsidRDefault="006735E7" w:rsidP="00315269">
      <w:pPr>
        <w:spacing w:after="0" w:line="360" w:lineRule="auto"/>
        <w:rPr>
          <w:rFonts w:ascii="Arial" w:eastAsia="Calibri" w:hAnsi="Arial" w:cs="Arial"/>
          <w:b/>
          <w:bCs/>
          <w:sz w:val="24"/>
          <w:szCs w:val="24"/>
        </w:rPr>
      </w:pPr>
    </w:p>
    <w:bookmarkEnd w:id="0"/>
    <w:p w14:paraId="47D385A0" w14:textId="605AC813" w:rsidR="009546D9" w:rsidRPr="00EA1AA3" w:rsidRDefault="009546D9" w:rsidP="00315269">
      <w:pPr>
        <w:spacing w:after="0" w:line="360" w:lineRule="auto"/>
        <w:ind w:left="57"/>
        <w:rPr>
          <w:rFonts w:ascii="Arial" w:eastAsia="Calibri" w:hAnsi="Arial" w:cs="Arial"/>
          <w:b/>
          <w:bCs/>
          <w:sz w:val="24"/>
          <w:szCs w:val="24"/>
        </w:rPr>
      </w:pPr>
      <w:r w:rsidRPr="00EA1AA3">
        <w:rPr>
          <w:rFonts w:ascii="Arial" w:eastAsia="Calibri" w:hAnsi="Arial" w:cs="Arial"/>
          <w:b/>
          <w:bCs/>
          <w:sz w:val="24"/>
          <w:szCs w:val="24"/>
        </w:rPr>
        <w:t xml:space="preserve">Niniejszą SWZ akceptuje </w:t>
      </w:r>
      <w:r w:rsidR="00472F4A">
        <w:rPr>
          <w:rFonts w:ascii="Arial" w:eastAsia="Calibri" w:hAnsi="Arial" w:cs="Arial"/>
          <w:b/>
          <w:bCs/>
          <w:sz w:val="24"/>
          <w:szCs w:val="24"/>
        </w:rPr>
        <w:t>k</w:t>
      </w:r>
      <w:r w:rsidRPr="00EA1AA3">
        <w:rPr>
          <w:rFonts w:ascii="Arial" w:eastAsia="Calibri" w:hAnsi="Arial" w:cs="Arial"/>
          <w:b/>
          <w:bCs/>
          <w:sz w:val="24"/>
          <w:szCs w:val="24"/>
        </w:rPr>
        <w:t xml:space="preserve">omisja </w:t>
      </w:r>
      <w:r w:rsidR="00472F4A">
        <w:rPr>
          <w:rFonts w:ascii="Arial" w:eastAsia="Calibri" w:hAnsi="Arial" w:cs="Arial"/>
          <w:b/>
          <w:bCs/>
          <w:sz w:val="24"/>
          <w:szCs w:val="24"/>
        </w:rPr>
        <w:t>p</w:t>
      </w:r>
      <w:r w:rsidRPr="00EA1AA3">
        <w:rPr>
          <w:rFonts w:ascii="Arial" w:eastAsia="Calibri" w:hAnsi="Arial" w:cs="Arial"/>
          <w:b/>
          <w:bCs/>
          <w:sz w:val="24"/>
          <w:szCs w:val="24"/>
        </w:rPr>
        <w:t>rzetargowa:</w:t>
      </w:r>
    </w:p>
    <w:p w14:paraId="016045DC" w14:textId="77777777" w:rsidR="00066556" w:rsidRDefault="00066556" w:rsidP="00315269">
      <w:pPr>
        <w:spacing w:after="0" w:line="360" w:lineRule="auto"/>
        <w:rPr>
          <w:rFonts w:ascii="Arial" w:eastAsia="Calibri" w:hAnsi="Arial" w:cs="Arial"/>
          <w:b/>
          <w:bCs/>
          <w:sz w:val="24"/>
          <w:szCs w:val="24"/>
        </w:rPr>
      </w:pPr>
    </w:p>
    <w:p w14:paraId="5A91C94D" w14:textId="77777777" w:rsidR="00846653" w:rsidRDefault="00846653" w:rsidP="00315269">
      <w:pPr>
        <w:spacing w:after="0" w:line="360" w:lineRule="auto"/>
        <w:rPr>
          <w:rFonts w:ascii="Arial" w:eastAsia="Calibri" w:hAnsi="Arial" w:cs="Arial"/>
          <w:b/>
          <w:bCs/>
          <w:sz w:val="24"/>
          <w:szCs w:val="24"/>
        </w:rPr>
      </w:pPr>
    </w:p>
    <w:p w14:paraId="475C1C50" w14:textId="77777777" w:rsidR="00846653" w:rsidRDefault="00846653" w:rsidP="00315269">
      <w:pPr>
        <w:spacing w:after="0" w:line="360" w:lineRule="auto"/>
        <w:rPr>
          <w:rFonts w:ascii="Arial" w:eastAsia="Calibri" w:hAnsi="Arial" w:cs="Arial"/>
          <w:b/>
          <w:bCs/>
          <w:sz w:val="24"/>
          <w:szCs w:val="24"/>
        </w:rPr>
      </w:pPr>
    </w:p>
    <w:p w14:paraId="0C8765A8" w14:textId="77777777" w:rsidR="00846653" w:rsidRDefault="00846653" w:rsidP="00315269">
      <w:pPr>
        <w:spacing w:after="0" w:line="360" w:lineRule="auto"/>
        <w:rPr>
          <w:rFonts w:ascii="Arial" w:eastAsia="Calibri" w:hAnsi="Arial" w:cs="Arial"/>
          <w:b/>
          <w:bCs/>
          <w:sz w:val="24"/>
          <w:szCs w:val="24"/>
        </w:rPr>
      </w:pPr>
    </w:p>
    <w:p w14:paraId="64A7E635" w14:textId="77777777" w:rsidR="00066556" w:rsidRDefault="00066556" w:rsidP="00315269">
      <w:pPr>
        <w:spacing w:after="0" w:line="360" w:lineRule="auto"/>
        <w:ind w:left="57"/>
        <w:rPr>
          <w:rFonts w:ascii="Arial" w:eastAsia="Calibri" w:hAnsi="Arial" w:cs="Arial"/>
          <w:b/>
          <w:bCs/>
          <w:sz w:val="24"/>
          <w:szCs w:val="24"/>
        </w:rPr>
      </w:pPr>
    </w:p>
    <w:p w14:paraId="07FAFD80" w14:textId="2295ACC7" w:rsidR="00C05057" w:rsidRPr="00EA1AA3" w:rsidRDefault="00C05057" w:rsidP="00315269">
      <w:pPr>
        <w:spacing w:after="240" w:line="360" w:lineRule="auto"/>
        <w:rPr>
          <w:rFonts w:ascii="Arial" w:eastAsia="Times New Roman" w:hAnsi="Arial" w:cs="Arial"/>
          <w:sz w:val="24"/>
          <w:szCs w:val="24"/>
          <w:lang w:eastAsia="zh-CN"/>
        </w:rPr>
      </w:pPr>
      <w:r w:rsidRPr="00EA1AA3">
        <w:rPr>
          <w:rFonts w:ascii="Arial" w:eastAsia="Times New Roman" w:hAnsi="Arial" w:cs="Arial"/>
          <w:sz w:val="24"/>
          <w:szCs w:val="24"/>
          <w:lang w:eastAsia="zh-CN"/>
        </w:rPr>
        <w:t xml:space="preserve">Kielce, dnia </w:t>
      </w:r>
      <w:r w:rsidR="007D4D86">
        <w:rPr>
          <w:rFonts w:ascii="Arial" w:eastAsia="Times New Roman" w:hAnsi="Arial" w:cs="Arial"/>
          <w:sz w:val="24"/>
          <w:szCs w:val="24"/>
          <w:lang w:eastAsia="zh-CN"/>
        </w:rPr>
        <w:t>20.08</w:t>
      </w:r>
      <w:r w:rsidRPr="00EA1AA3">
        <w:rPr>
          <w:rFonts w:ascii="Arial" w:eastAsia="Times New Roman" w:hAnsi="Arial" w:cs="Arial"/>
          <w:sz w:val="24"/>
          <w:szCs w:val="24"/>
          <w:lang w:eastAsia="zh-CN"/>
        </w:rPr>
        <w:t>.202</w:t>
      </w:r>
      <w:r>
        <w:rPr>
          <w:rFonts w:ascii="Arial" w:eastAsia="Times New Roman" w:hAnsi="Arial" w:cs="Arial"/>
          <w:sz w:val="24"/>
          <w:szCs w:val="24"/>
          <w:lang w:eastAsia="zh-CN"/>
        </w:rPr>
        <w:t>6</w:t>
      </w:r>
      <w:r w:rsidRPr="00EA1AA3">
        <w:rPr>
          <w:rFonts w:ascii="Arial" w:eastAsia="Times New Roman" w:hAnsi="Arial" w:cs="Arial"/>
          <w:sz w:val="24"/>
          <w:szCs w:val="24"/>
          <w:lang w:eastAsia="zh-CN"/>
        </w:rPr>
        <w:t>r.</w:t>
      </w:r>
    </w:p>
    <w:p w14:paraId="234FA69E" w14:textId="77777777" w:rsidR="00066556" w:rsidRPr="00EA1AA3" w:rsidRDefault="00066556" w:rsidP="00315269">
      <w:pPr>
        <w:spacing w:after="0" w:line="360" w:lineRule="auto"/>
        <w:ind w:left="57"/>
        <w:rPr>
          <w:rFonts w:ascii="Arial" w:eastAsia="Calibri" w:hAnsi="Arial" w:cs="Arial"/>
          <w:b/>
          <w:bCs/>
          <w:sz w:val="24"/>
          <w:szCs w:val="24"/>
        </w:rPr>
      </w:pPr>
    </w:p>
    <w:p w14:paraId="2A3431C5" w14:textId="6CF01426" w:rsidR="009546D9" w:rsidRDefault="00C05057" w:rsidP="00315269">
      <w:pPr>
        <w:spacing w:after="0" w:line="360" w:lineRule="auto"/>
        <w:ind w:left="6429" w:firstLine="651"/>
        <w:rPr>
          <w:rFonts w:ascii="Arial" w:eastAsia="Calibri" w:hAnsi="Arial" w:cs="Arial"/>
          <w:b/>
          <w:bCs/>
          <w:sz w:val="24"/>
          <w:szCs w:val="24"/>
        </w:rPr>
      </w:pPr>
      <w:r>
        <w:rPr>
          <w:rFonts w:ascii="Arial" w:eastAsia="Calibri" w:hAnsi="Arial" w:cs="Arial"/>
          <w:b/>
          <w:bCs/>
          <w:sz w:val="24"/>
          <w:szCs w:val="24"/>
        </w:rPr>
        <w:t xml:space="preserve">     </w:t>
      </w:r>
      <w:r w:rsidR="009546D9" w:rsidRPr="00EA1AA3">
        <w:rPr>
          <w:rFonts w:ascii="Arial" w:eastAsia="Calibri" w:hAnsi="Arial" w:cs="Arial"/>
          <w:b/>
          <w:bCs/>
          <w:sz w:val="24"/>
          <w:szCs w:val="24"/>
        </w:rPr>
        <w:t>Zatwierdz</w:t>
      </w:r>
      <w:r w:rsidR="00F724A6">
        <w:rPr>
          <w:rFonts w:ascii="Arial" w:eastAsia="Calibri" w:hAnsi="Arial" w:cs="Arial"/>
          <w:b/>
          <w:bCs/>
          <w:sz w:val="24"/>
          <w:szCs w:val="24"/>
        </w:rPr>
        <w:t>ił</w:t>
      </w:r>
      <w:r w:rsidR="00066556">
        <w:rPr>
          <w:rFonts w:ascii="Arial" w:eastAsia="Calibri" w:hAnsi="Arial" w:cs="Arial"/>
          <w:b/>
          <w:bCs/>
          <w:sz w:val="24"/>
          <w:szCs w:val="24"/>
        </w:rPr>
        <w:t>:</w:t>
      </w:r>
    </w:p>
    <w:p w14:paraId="57A655E0" w14:textId="7E1C6C6D" w:rsidR="009A3180" w:rsidRDefault="007D4D86" w:rsidP="007D4D86">
      <w:pPr>
        <w:spacing w:after="0" w:line="360" w:lineRule="auto"/>
        <w:jc w:val="center"/>
        <w:rPr>
          <w:rFonts w:ascii="Arial" w:eastAsia="Calibri" w:hAnsi="Arial" w:cs="Arial"/>
          <w:sz w:val="24"/>
          <w:szCs w:val="24"/>
        </w:rPr>
      </w:pPr>
      <w:r>
        <w:rPr>
          <w:rFonts w:ascii="Arial" w:eastAsia="Calibri" w:hAnsi="Arial" w:cs="Arial"/>
          <w:sz w:val="24"/>
          <w:szCs w:val="24"/>
        </w:rPr>
        <w:t xml:space="preserve">                                                                                                 KANCLERZ</w:t>
      </w:r>
    </w:p>
    <w:p w14:paraId="1CC7B885" w14:textId="39B8916D" w:rsidR="007D4D86" w:rsidRPr="00EA1AA3" w:rsidRDefault="007D4D86" w:rsidP="007D4D86">
      <w:pPr>
        <w:spacing w:after="0" w:line="360" w:lineRule="auto"/>
        <w:jc w:val="center"/>
        <w:rPr>
          <w:rFonts w:ascii="Arial" w:eastAsia="Calibri" w:hAnsi="Arial" w:cs="Arial"/>
          <w:sz w:val="24"/>
          <w:szCs w:val="24"/>
        </w:rPr>
      </w:pPr>
      <w:r>
        <w:rPr>
          <w:rFonts w:ascii="Arial" w:eastAsia="Calibri" w:hAnsi="Arial" w:cs="Arial"/>
          <w:sz w:val="24"/>
          <w:szCs w:val="24"/>
        </w:rPr>
        <w:t xml:space="preserve">                                                                                             mgr Tomasz </w:t>
      </w:r>
      <w:proofErr w:type="spellStart"/>
      <w:r>
        <w:rPr>
          <w:rFonts w:ascii="Arial" w:eastAsia="Calibri" w:hAnsi="Arial" w:cs="Arial"/>
          <w:sz w:val="24"/>
          <w:szCs w:val="24"/>
        </w:rPr>
        <w:t>Czajewicz</w:t>
      </w:r>
      <w:proofErr w:type="spellEnd"/>
    </w:p>
    <w:p w14:paraId="2353A039" w14:textId="34FBE3BC" w:rsidR="009546D9" w:rsidRPr="00EA1AA3" w:rsidRDefault="009546D9" w:rsidP="00315269">
      <w:pPr>
        <w:spacing w:after="0" w:line="360" w:lineRule="auto"/>
        <w:ind w:left="57"/>
        <w:rPr>
          <w:rFonts w:ascii="Arial" w:hAnsi="Arial" w:cs="Arial"/>
          <w:sz w:val="24"/>
          <w:szCs w:val="24"/>
        </w:rPr>
      </w:pPr>
      <w:r w:rsidRPr="00EA1AA3">
        <w:rPr>
          <w:rFonts w:ascii="Arial" w:eastAsia="Calibri" w:hAnsi="Arial" w:cs="Arial"/>
          <w:sz w:val="24"/>
          <w:szCs w:val="24"/>
        </w:rPr>
        <w:t xml:space="preserve">                                                                                                                        </w:t>
      </w:r>
    </w:p>
    <w:p w14:paraId="070BC989" w14:textId="77777777" w:rsidR="005B4E4D" w:rsidRPr="00EA1AA3" w:rsidRDefault="005B4E4D" w:rsidP="00315269">
      <w:pPr>
        <w:spacing w:after="0" w:line="360" w:lineRule="auto"/>
        <w:rPr>
          <w:rFonts w:ascii="Arial" w:hAnsi="Arial" w:cs="Arial"/>
          <w:sz w:val="24"/>
          <w:szCs w:val="24"/>
        </w:rPr>
      </w:pPr>
    </w:p>
    <w:sectPr w:rsidR="005B4E4D" w:rsidRPr="00EA1AA3" w:rsidSect="00D46EDB">
      <w:headerReference w:type="default" r:id="rId17"/>
      <w:footerReference w:type="default" r:id="rId18"/>
      <w:pgSz w:w="11906" w:h="16838"/>
      <w:pgMar w:top="1276" w:right="991" w:bottom="1135" w:left="1134" w:header="5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EB35E" w14:textId="77777777" w:rsidR="004070B7" w:rsidRDefault="004070B7">
      <w:pPr>
        <w:spacing w:after="0" w:line="240" w:lineRule="auto"/>
      </w:pPr>
      <w:r>
        <w:separator/>
      </w:r>
    </w:p>
  </w:endnote>
  <w:endnote w:type="continuationSeparator" w:id="0">
    <w:p w14:paraId="21E52E38" w14:textId="77777777" w:rsidR="004070B7" w:rsidRDefault="00407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980145"/>
      <w:docPartObj>
        <w:docPartGallery w:val="Page Numbers (Bottom of Page)"/>
        <w:docPartUnique/>
      </w:docPartObj>
    </w:sdtPr>
    <w:sdtEndPr>
      <w:rPr>
        <w:sz w:val="2"/>
        <w:szCs w:val="2"/>
      </w:rPr>
    </w:sdtEndPr>
    <w:sdtContent>
      <w:p w14:paraId="0E63B842" w14:textId="77777777" w:rsidR="008B7CF4" w:rsidRPr="00565B1D" w:rsidRDefault="00C65F0F">
        <w:pPr>
          <w:pStyle w:val="Stopka"/>
          <w:jc w:val="center"/>
          <w:rPr>
            <w:sz w:val="2"/>
            <w:szCs w:val="2"/>
          </w:rPr>
        </w:pPr>
        <w:r w:rsidRPr="00676B22">
          <w:rPr>
            <w:rFonts w:ascii="Arial Narrow" w:hAnsi="Arial Narrow"/>
            <w:noProof/>
          </w:rPr>
          <mc:AlternateContent>
            <mc:Choice Requires="wps">
              <w:drawing>
                <wp:anchor distT="0" distB="0" distL="114300" distR="114300" simplePos="0" relativeHeight="251659264" behindDoc="0" locked="0" layoutInCell="0" allowOverlap="1" wp14:anchorId="002DA07E" wp14:editId="535B3735">
                  <wp:simplePos x="0" y="0"/>
                  <wp:positionH relativeFrom="page">
                    <wp:posOffset>6810375</wp:posOffset>
                  </wp:positionH>
                  <wp:positionV relativeFrom="margin">
                    <wp:posOffset>9135111</wp:posOffset>
                  </wp:positionV>
                  <wp:extent cx="786765" cy="612140"/>
                  <wp:effectExtent l="0" t="0" r="0" b="0"/>
                  <wp:wrapNone/>
                  <wp:docPr id="735135879"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61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678DB" w14:textId="77777777" w:rsidR="008B7CF4" w:rsidRPr="00676B22" w:rsidRDefault="00C65F0F" w:rsidP="00676B22">
                              <w:pPr>
                                <w:rPr>
                                  <w:rFonts w:ascii="Times New Roman" w:hAnsi="Times New Roman" w:cs="Times New Roman"/>
                                  <w:sz w:val="20"/>
                                  <w:szCs w:val="20"/>
                                </w:rPr>
                              </w:pPr>
                              <w:r>
                                <w:t xml:space="preserve">    </w:t>
                              </w:r>
                              <w:r w:rsidRPr="00676B22">
                                <w:rPr>
                                  <w:rFonts w:ascii="Times New Roman" w:hAnsi="Times New Roman" w:cs="Times New Roman"/>
                                  <w:sz w:val="20"/>
                                  <w:szCs w:val="20"/>
                                </w:rPr>
                                <w:t xml:space="preserve">  </w:t>
                              </w:r>
                              <w:r w:rsidRPr="00676B22">
                                <w:rPr>
                                  <w:rFonts w:ascii="Times New Roman" w:hAnsi="Times New Roman" w:cs="Times New Roman"/>
                                  <w:sz w:val="20"/>
                                  <w:szCs w:val="20"/>
                                </w:rPr>
                                <w:fldChar w:fldCharType="begin"/>
                              </w:r>
                              <w:r w:rsidRPr="00676B22">
                                <w:rPr>
                                  <w:rFonts w:ascii="Times New Roman" w:hAnsi="Times New Roman" w:cs="Times New Roman"/>
                                  <w:sz w:val="20"/>
                                  <w:szCs w:val="20"/>
                                </w:rPr>
                                <w:instrText>PAGE   \* MERGEFORMAT</w:instrText>
                              </w:r>
                              <w:r w:rsidRPr="00676B22">
                                <w:rPr>
                                  <w:rFonts w:ascii="Times New Roman" w:hAnsi="Times New Roman" w:cs="Times New Roman"/>
                                  <w:sz w:val="20"/>
                                  <w:szCs w:val="20"/>
                                </w:rPr>
                                <w:fldChar w:fldCharType="separate"/>
                              </w:r>
                              <w:r w:rsidRPr="00676B22">
                                <w:rPr>
                                  <w:rFonts w:ascii="Times New Roman" w:hAnsi="Times New Roman" w:cs="Times New Roman"/>
                                  <w:sz w:val="20"/>
                                  <w:szCs w:val="20"/>
                                </w:rPr>
                                <w:t>2</w:t>
                              </w:r>
                              <w:r w:rsidRPr="00676B22">
                                <w:rPr>
                                  <w:rFonts w:ascii="Times New Roman" w:hAnsi="Times New Roman" w:cs="Times New Roman"/>
                                  <w:sz w:val="20"/>
                                  <w:szCs w:val="20"/>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2DA07E" id="Prostokąt 1" o:spid="_x0000_s1026" style="position:absolute;left:0;text-align:left;margin-left:536.25pt;margin-top:719.3pt;width:61.95pt;height:48.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" o:allowincell="f" stroked="f">
                  <v:textbox inset="0,,0">
                    <w:txbxContent>
                      <w:p w14:paraId="5A3678DB" w14:textId="77777777" w:rsidR="008B7CF4" w:rsidRPr="00676B22" w:rsidRDefault="00C65F0F" w:rsidP="00676B22">
                        <w:pPr>
                          <w:rPr>
                            <w:rFonts w:ascii="Times New Roman" w:hAnsi="Times New Roman" w:cs="Times New Roman"/>
                            <w:sz w:val="20"/>
                            <w:szCs w:val="20"/>
                          </w:rPr>
                        </w:pPr>
                        <w:r>
                          <w:t xml:space="preserve">    </w:t>
                        </w:r>
                        <w:r w:rsidRPr="00676B22">
                          <w:rPr>
                            <w:rFonts w:ascii="Times New Roman" w:hAnsi="Times New Roman" w:cs="Times New Roman"/>
                            <w:sz w:val="20"/>
                            <w:szCs w:val="20"/>
                          </w:rPr>
                          <w:t xml:space="preserve">  </w:t>
                        </w:r>
                        <w:r w:rsidRPr="00676B22">
                          <w:rPr>
                            <w:rFonts w:ascii="Times New Roman" w:hAnsi="Times New Roman" w:cs="Times New Roman"/>
                            <w:sz w:val="20"/>
                            <w:szCs w:val="20"/>
                          </w:rPr>
                          <w:fldChar w:fldCharType="begin"/>
                        </w:r>
                        <w:r w:rsidRPr="00676B22">
                          <w:rPr>
                            <w:rFonts w:ascii="Times New Roman" w:hAnsi="Times New Roman" w:cs="Times New Roman"/>
                            <w:sz w:val="20"/>
                            <w:szCs w:val="20"/>
                          </w:rPr>
                          <w:instrText>PAGE   \* MERGEFORMAT</w:instrText>
                        </w:r>
                        <w:r w:rsidRPr="00676B22">
                          <w:rPr>
                            <w:rFonts w:ascii="Times New Roman" w:hAnsi="Times New Roman" w:cs="Times New Roman"/>
                            <w:sz w:val="20"/>
                            <w:szCs w:val="20"/>
                          </w:rPr>
                          <w:fldChar w:fldCharType="separate"/>
                        </w:r>
                        <w:r w:rsidRPr="00676B22">
                          <w:rPr>
                            <w:rFonts w:ascii="Times New Roman" w:hAnsi="Times New Roman" w:cs="Times New Roman"/>
                            <w:sz w:val="20"/>
                            <w:szCs w:val="20"/>
                          </w:rPr>
                          <w:t>2</w:t>
                        </w:r>
                        <w:r w:rsidRPr="00676B22">
                          <w:rPr>
                            <w:rFonts w:ascii="Times New Roman" w:hAnsi="Times New Roman" w:cs="Times New Roman"/>
                            <w:sz w:val="20"/>
                            <w:szCs w:val="20"/>
                          </w:rPr>
                          <w:fldChar w:fldCharType="end"/>
                        </w:r>
                      </w:p>
                    </w:txbxContent>
                  </v:textbox>
                  <w10:wrap anchorx="page" anchory="margin"/>
                </v:rect>
              </w:pict>
            </mc:Fallback>
          </mc:AlternateConten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E178E1" w:rsidRPr="00565B1D" w14:paraId="71552C82" w14:textId="77777777" w:rsidTr="00C77AF2">
          <w:trPr>
            <w:jc w:val="center"/>
          </w:trPr>
          <w:tc>
            <w:tcPr>
              <w:tcW w:w="9062" w:type="dxa"/>
              <w:gridSpan w:val="3"/>
            </w:tcPr>
            <w:p w14:paraId="5C2422BA" w14:textId="77777777" w:rsidR="00E178E1" w:rsidRPr="00565B1D" w:rsidRDefault="00E178E1" w:rsidP="00F24786">
              <w:pPr>
                <w:jc w:val="center"/>
                <w:rPr>
                  <w:sz w:val="2"/>
                </w:rPr>
              </w:pPr>
            </w:p>
          </w:tc>
        </w:tr>
        <w:tr w:rsidR="00F24786" w:rsidRPr="00095892" w14:paraId="4D2530D5" w14:textId="77777777" w:rsidTr="00F24786">
          <w:trPr>
            <w:jc w:val="center"/>
          </w:trPr>
          <w:tc>
            <w:tcPr>
              <w:tcW w:w="3020" w:type="dxa"/>
            </w:tcPr>
            <w:p w14:paraId="6B99697D" w14:textId="77777777" w:rsidR="00F24786" w:rsidRPr="00095892" w:rsidRDefault="00F24786" w:rsidP="00F24786">
              <w:pPr>
                <w:pStyle w:val="PSk"/>
                <w:spacing w:before="0" w:after="0" w:line="240" w:lineRule="auto"/>
                <w:jc w:val="center"/>
                <w:rPr>
                  <w:noProof/>
                  <w:sz w:val="14"/>
                  <w:lang w:eastAsia="pl-PL"/>
                </w:rPr>
              </w:pPr>
              <w:r>
                <w:rPr>
                  <w:noProof/>
                  <w:sz w:val="14"/>
                  <w:lang w:eastAsia="pl-PL"/>
                </w:rPr>
                <w:drawing>
                  <wp:inline distT="0" distB="0" distL="0" distR="0" wp14:anchorId="5A0297B5" wp14:editId="773F54BD">
                    <wp:extent cx="1501200" cy="288000"/>
                    <wp:effectExtent l="0" t="0" r="3810" b="0"/>
                    <wp:docPr id="3" name="Obraz 3"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Czcionka, zrzut ekranu, biały&#10;&#10;Opis wygenerowany automatycznie"/>
                            <pic:cNvPicPr/>
                          </pic:nvPicPr>
                          <pic:blipFill rotWithShape="1">
                            <a:blip r:embed="rId1" cstate="print">
                              <a:extLst>
                                <a:ext uri="{28A0092B-C50C-407E-A947-70E740481C1C}">
                                  <a14:useLocalDpi xmlns:a14="http://schemas.microsoft.com/office/drawing/2010/main" val="0"/>
                                </a:ext>
                              </a:extLst>
                            </a:blip>
                            <a:srcRect t="21022" b="20939"/>
                            <a:stretch/>
                          </pic:blipFill>
                          <pic:spPr bwMode="auto">
                            <a:xfrm>
                              <a:off x="0" y="0"/>
                              <a:ext cx="1501200" cy="288000"/>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vAlign w:val="center"/>
            </w:tcPr>
            <w:p w14:paraId="7770E0C2" w14:textId="77777777" w:rsidR="00F24786" w:rsidRPr="00565B1D" w:rsidRDefault="00F24786" w:rsidP="00F24786">
              <w:pPr>
                <w:pStyle w:val="PSk"/>
                <w:spacing w:before="0" w:after="0" w:line="240" w:lineRule="auto"/>
                <w:jc w:val="center"/>
                <w:rPr>
                  <w:spacing w:val="14"/>
                  <w:sz w:val="16"/>
                </w:rPr>
              </w:pPr>
              <w:r w:rsidRPr="00565B1D">
                <w:rPr>
                  <w:spacing w:val="14"/>
                  <w:sz w:val="16"/>
                </w:rPr>
                <w:t>Projekt „</w:t>
              </w:r>
              <w:r w:rsidRPr="00565B1D">
                <w:rPr>
                  <w:b/>
                  <w:spacing w:val="14"/>
                  <w:sz w:val="16"/>
                </w:rPr>
                <w:t>Dziś Uczeń – Jutro Student</w:t>
              </w:r>
              <w:r w:rsidRPr="00565B1D">
                <w:rPr>
                  <w:spacing w:val="14"/>
                  <w:sz w:val="16"/>
                </w:rPr>
                <w:t>”</w:t>
              </w:r>
            </w:p>
            <w:p w14:paraId="406B7886" w14:textId="77777777" w:rsidR="00F24786" w:rsidRPr="00095892" w:rsidRDefault="00F24786" w:rsidP="00F24786">
              <w:pPr>
                <w:pStyle w:val="PSk"/>
                <w:spacing w:before="0" w:after="0" w:line="240" w:lineRule="auto"/>
                <w:jc w:val="center"/>
                <w:rPr>
                  <w:sz w:val="14"/>
                </w:rPr>
              </w:pPr>
              <w:r w:rsidRPr="00565B1D">
                <w:rPr>
                  <w:spacing w:val="14"/>
                  <w:sz w:val="16"/>
                </w:rPr>
                <w:t xml:space="preserve">nr </w:t>
              </w:r>
              <w:r w:rsidRPr="00565B1D">
                <w:rPr>
                  <w:b/>
                  <w:bCs/>
                  <w:spacing w:val="14"/>
                  <w:sz w:val="16"/>
                </w:rPr>
                <w:t>FESW.08.03-IZ.00-0002/23</w:t>
              </w:r>
            </w:p>
          </w:tc>
          <w:tc>
            <w:tcPr>
              <w:tcW w:w="3021" w:type="dxa"/>
              <w:vAlign w:val="center"/>
            </w:tcPr>
            <w:p w14:paraId="75FB84DE" w14:textId="77777777" w:rsidR="00F24786" w:rsidRPr="00095892" w:rsidRDefault="00F24786" w:rsidP="00F24786">
              <w:pPr>
                <w:pStyle w:val="PSk"/>
                <w:spacing w:before="0" w:after="0" w:line="240" w:lineRule="auto"/>
                <w:jc w:val="center"/>
                <w:rPr>
                  <w:sz w:val="14"/>
                </w:rPr>
              </w:pPr>
              <w:r>
                <w:rPr>
                  <w:noProof/>
                  <w:lang w:eastAsia="pl-PL"/>
                </w:rPr>
                <w:drawing>
                  <wp:anchor distT="0" distB="0" distL="114300" distR="114300" simplePos="0" relativeHeight="251661312" behindDoc="0" locked="0" layoutInCell="1" allowOverlap="1" wp14:anchorId="254826B9" wp14:editId="5C024087">
                    <wp:simplePos x="0" y="0"/>
                    <wp:positionH relativeFrom="column">
                      <wp:posOffset>650875</wp:posOffset>
                    </wp:positionH>
                    <wp:positionV relativeFrom="paragraph">
                      <wp:posOffset>18415</wp:posOffset>
                    </wp:positionV>
                    <wp:extent cx="381000" cy="237490"/>
                    <wp:effectExtent l="0" t="0" r="0" b="0"/>
                    <wp:wrapNone/>
                    <wp:docPr id="10" name="Obraz 10" descr="C:\Users\malzap\AppData\Local\Microsoft\Windows\Temporary Internet Files\Content.Outlook\VVXJNEO9\logo szare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C:\Users\malzap\AppData\Local\Microsoft\Windows\Temporary Internet Files\Content.Outlook\VVXJNEO9\logo szare2 (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0" cy="237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24786" w:rsidRPr="00565B1D" w14:paraId="489D6A44" w14:textId="77777777" w:rsidTr="00F24786">
          <w:trPr>
            <w:jc w:val="center"/>
          </w:trPr>
          <w:tc>
            <w:tcPr>
              <w:tcW w:w="3020" w:type="dxa"/>
            </w:tcPr>
            <w:p w14:paraId="26CF42B5" w14:textId="77777777" w:rsidR="00F24786" w:rsidRPr="00565B1D" w:rsidRDefault="00F24786" w:rsidP="00F24786">
              <w:pPr>
                <w:pStyle w:val="PSk"/>
                <w:spacing w:before="0" w:after="0" w:line="240" w:lineRule="auto"/>
                <w:jc w:val="center"/>
                <w:rPr>
                  <w:i/>
                  <w:noProof/>
                  <w:sz w:val="16"/>
                  <w:szCs w:val="16"/>
                  <w:lang w:eastAsia="pl-PL"/>
                </w:rPr>
              </w:pPr>
            </w:p>
          </w:tc>
          <w:tc>
            <w:tcPr>
              <w:tcW w:w="3021" w:type="dxa"/>
              <w:vAlign w:val="center"/>
            </w:tcPr>
            <w:p w14:paraId="783EDFBC" w14:textId="53A2DBE2" w:rsidR="00F24786" w:rsidRPr="00565B1D" w:rsidRDefault="00F24786" w:rsidP="00F24786">
              <w:pPr>
                <w:pStyle w:val="Stopka"/>
                <w:jc w:val="center"/>
                <w:rPr>
                  <w:rFonts w:ascii="Arial Narrow" w:hAnsi="Arial Narrow"/>
                  <w:i/>
                  <w:sz w:val="16"/>
                  <w:szCs w:val="16"/>
                </w:rPr>
              </w:pPr>
            </w:p>
          </w:tc>
          <w:tc>
            <w:tcPr>
              <w:tcW w:w="3021" w:type="dxa"/>
            </w:tcPr>
            <w:p w14:paraId="1F1A222A" w14:textId="77777777" w:rsidR="00F24786" w:rsidRPr="00565B1D" w:rsidRDefault="00F24786" w:rsidP="00F24786">
              <w:pPr>
                <w:pStyle w:val="PSk"/>
                <w:spacing w:before="0" w:after="0" w:line="240" w:lineRule="auto"/>
                <w:jc w:val="center"/>
                <w:rPr>
                  <w:i/>
                  <w:spacing w:val="14"/>
                  <w:sz w:val="16"/>
                  <w:szCs w:val="16"/>
                </w:rPr>
              </w:pPr>
            </w:p>
          </w:tc>
        </w:tr>
      </w:tbl>
      <w:p w14:paraId="37C986D8" w14:textId="77777777" w:rsidR="008B7CF4" w:rsidRPr="00095892" w:rsidRDefault="00000000" w:rsidP="00657A2B">
        <w:pPr>
          <w:pStyle w:val="Stopka"/>
          <w:rPr>
            <w:sz w:val="2"/>
            <w:szCs w:val="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DFE97" w14:textId="77777777" w:rsidR="004070B7" w:rsidRDefault="004070B7">
      <w:pPr>
        <w:spacing w:after="0" w:line="240" w:lineRule="auto"/>
      </w:pPr>
      <w:r>
        <w:separator/>
      </w:r>
    </w:p>
  </w:footnote>
  <w:footnote w:type="continuationSeparator" w:id="0">
    <w:p w14:paraId="0915192B" w14:textId="77777777" w:rsidR="004070B7" w:rsidRDefault="00407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973DA" w14:textId="506CC17D" w:rsidR="008B7CF4" w:rsidRDefault="00000000" w:rsidP="00657A2B">
    <w:pPr>
      <w:pStyle w:val="Nagwek"/>
      <w:jc w:val="center"/>
      <w:rPr>
        <w:rFonts w:ascii="Arial Narrow" w:hAnsi="Arial Narrow"/>
      </w:rPr>
    </w:pPr>
    <w:sdt>
      <w:sdtPr>
        <w:rPr>
          <w:rFonts w:ascii="Arial Narrow" w:hAnsi="Arial Narrow"/>
        </w:rPr>
        <w:id w:val="809908082"/>
        <w:docPartObj>
          <w:docPartGallery w:val="Page Numbers (Margins)"/>
          <w:docPartUnique/>
        </w:docPartObj>
      </w:sdtPr>
      <w:sdtContent/>
    </w:sdt>
    <w:r w:rsidR="00F24786">
      <w:rPr>
        <w:noProof/>
        <w14:ligatures w14:val="standardContextual"/>
      </w:rPr>
      <w:drawing>
        <wp:inline distT="0" distB="0" distL="0" distR="0" wp14:anchorId="7747AA87" wp14:editId="1F02A62F">
          <wp:extent cx="5844208" cy="553085"/>
          <wp:effectExtent l="0" t="0" r="4445" b="0"/>
          <wp:docPr id="383222162" name="Obraz 2"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22162" name="Obraz 2" descr="Obraz zawierający tekst, Czcionka, zrzut ekranu, biały&#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387" cy="554427"/>
                  </a:xfrm>
                  <a:prstGeom prst="rect">
                    <a:avLst/>
                  </a:prstGeom>
                  <a:noFill/>
                  <a:ln>
                    <a:noFill/>
                  </a:ln>
                </pic:spPr>
              </pic:pic>
            </a:graphicData>
          </a:graphic>
        </wp:inline>
      </w:drawing>
    </w:r>
  </w:p>
  <w:p w14:paraId="7DAE52C6" w14:textId="7EB94145" w:rsidR="008B7CF4" w:rsidRPr="00D061A7" w:rsidRDefault="00C05057" w:rsidP="00657A2B">
    <w:pPr>
      <w:pStyle w:val="Nagwek"/>
      <w:rPr>
        <w:rFonts w:ascii="Arial" w:hAnsi="Arial" w:cs="Arial"/>
        <w:b/>
        <w:bCs/>
        <w:sz w:val="24"/>
        <w:szCs w:val="24"/>
      </w:rPr>
    </w:pPr>
    <w:r>
      <w:rPr>
        <w:rFonts w:ascii="Arial" w:hAnsi="Arial" w:cs="Arial"/>
        <w:b/>
        <w:bCs/>
        <w:sz w:val="24"/>
        <w:szCs w:val="24"/>
      </w:rPr>
      <w:t>KU</w:t>
    </w:r>
    <w:r w:rsidR="00C65F0F" w:rsidRPr="00D061A7">
      <w:rPr>
        <w:rFonts w:ascii="Arial" w:hAnsi="Arial" w:cs="Arial"/>
        <w:b/>
        <w:bCs/>
        <w:sz w:val="24"/>
        <w:szCs w:val="24"/>
      </w:rPr>
      <w:t>.2301.</w:t>
    </w:r>
    <w:r w:rsidR="00C15FEE" w:rsidRPr="00D061A7">
      <w:rPr>
        <w:rFonts w:ascii="Arial" w:hAnsi="Arial" w:cs="Arial"/>
        <w:b/>
        <w:bCs/>
        <w:sz w:val="24"/>
        <w:szCs w:val="24"/>
      </w:rPr>
      <w:t>10</w:t>
    </w:r>
    <w:r w:rsidR="00B74C25">
      <w:rPr>
        <w:rFonts w:ascii="Arial" w:hAnsi="Arial" w:cs="Arial"/>
        <w:b/>
        <w:bCs/>
        <w:sz w:val="24"/>
        <w:szCs w:val="24"/>
      </w:rPr>
      <w:t>3</w:t>
    </w:r>
    <w:r w:rsidR="00C65F0F" w:rsidRPr="00D061A7">
      <w:rPr>
        <w:rFonts w:ascii="Arial" w:hAnsi="Arial" w:cs="Arial"/>
        <w:b/>
        <w:bCs/>
        <w:sz w:val="24"/>
        <w:szCs w:val="24"/>
      </w:rPr>
      <w:t>.202</w:t>
    </w:r>
    <w:r>
      <w:rPr>
        <w:rFonts w:ascii="Arial" w:hAnsi="Arial" w:cs="Arial"/>
        <w:b/>
        <w:bCs/>
        <w:sz w:val="24"/>
        <w:szCs w:val="24"/>
      </w:rPr>
      <w:t>6</w:t>
    </w:r>
  </w:p>
  <w:p w14:paraId="23AA7B4E" w14:textId="77777777" w:rsidR="008B7CF4" w:rsidRDefault="008B7CF4" w:rsidP="00657A2B">
    <w:pPr>
      <w:pStyle w:val="Nagwek"/>
      <w:rPr>
        <w:rFonts w:ascii="Times New Roman" w:hAnsi="Times New Roman" w:cs="Times New Roman"/>
        <w:sz w:val="20"/>
        <w:szCs w:val="20"/>
      </w:rPr>
    </w:pPr>
  </w:p>
  <w:p w14:paraId="5E491F19" w14:textId="77777777" w:rsidR="008B7CF4" w:rsidRPr="00657A2B" w:rsidRDefault="008B7CF4" w:rsidP="00657A2B">
    <w:pPr>
      <w:pStyle w:val="Nagwek"/>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D06AD"/>
    <w:multiLevelType w:val="hybridMultilevel"/>
    <w:tmpl w:val="0C1E48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2B0012"/>
    <w:multiLevelType w:val="hybridMultilevel"/>
    <w:tmpl w:val="B9208BDE"/>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2" w15:restartNumberingAfterBreak="0">
    <w:nsid w:val="0A63327B"/>
    <w:multiLevelType w:val="hybridMultilevel"/>
    <w:tmpl w:val="C1CC66B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E70026D"/>
    <w:multiLevelType w:val="hybridMultilevel"/>
    <w:tmpl w:val="6376028E"/>
    <w:lvl w:ilvl="0" w:tplc="04150011">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11180793"/>
    <w:multiLevelType w:val="hybridMultilevel"/>
    <w:tmpl w:val="9C38AE7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21A2C69"/>
    <w:multiLevelType w:val="hybridMultilevel"/>
    <w:tmpl w:val="4F3C22F6"/>
    <w:lvl w:ilvl="0" w:tplc="9AFC54EC">
      <w:start w:val="1"/>
      <w:numFmt w:val="decimal"/>
      <w:lvlText w:val="%1)"/>
      <w:lvlJc w:val="left"/>
      <w:pPr>
        <w:tabs>
          <w:tab w:val="num" w:pos="720"/>
        </w:tabs>
        <w:ind w:left="720" w:hanging="360"/>
      </w:pPr>
      <w:rPr>
        <w:rFonts w:ascii="Arial" w:eastAsia="Times New Roman" w:hAnsi="Arial" w:cs="Arial" w:hint="default"/>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A2CC124E">
      <w:start w:val="1"/>
      <w:numFmt w:val="decimal"/>
      <w:lvlText w:val="%4."/>
      <w:lvlJc w:val="left"/>
      <w:pPr>
        <w:tabs>
          <w:tab w:val="num" w:pos="2880"/>
        </w:tabs>
        <w:ind w:left="2880" w:hanging="360"/>
      </w:pPr>
      <w:rPr>
        <w:b w:val="0"/>
        <w:bCs/>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236C54"/>
    <w:multiLevelType w:val="hybridMultilevel"/>
    <w:tmpl w:val="ED06AE46"/>
    <w:lvl w:ilvl="0" w:tplc="51C68128">
      <w:start w:val="1"/>
      <w:numFmt w:val="decimal"/>
      <w:lvlText w:val="%1."/>
      <w:lvlJc w:val="left"/>
      <w:pPr>
        <w:tabs>
          <w:tab w:val="num" w:pos="363"/>
        </w:tabs>
        <w:ind w:left="363" w:hanging="363"/>
      </w:pPr>
      <w:rPr>
        <w:rFonts w:hint="default"/>
        <w:b w:val="0"/>
        <w:bCs/>
      </w:rPr>
    </w:lvl>
    <w:lvl w:ilvl="1" w:tplc="04150019" w:tentative="1">
      <w:start w:val="1"/>
      <w:numFmt w:val="lowerLetter"/>
      <w:lvlText w:val="%2."/>
      <w:lvlJc w:val="left"/>
      <w:pPr>
        <w:tabs>
          <w:tab w:val="num" w:pos="3"/>
        </w:tabs>
        <w:ind w:left="3" w:hanging="360"/>
      </w:pPr>
    </w:lvl>
    <w:lvl w:ilvl="2" w:tplc="0415001B" w:tentative="1">
      <w:start w:val="1"/>
      <w:numFmt w:val="lowerRoman"/>
      <w:lvlText w:val="%3."/>
      <w:lvlJc w:val="right"/>
      <w:pPr>
        <w:tabs>
          <w:tab w:val="num" w:pos="723"/>
        </w:tabs>
        <w:ind w:left="723" w:hanging="180"/>
      </w:pPr>
    </w:lvl>
    <w:lvl w:ilvl="3" w:tplc="0415000F">
      <w:start w:val="1"/>
      <w:numFmt w:val="decimal"/>
      <w:lvlText w:val="%4."/>
      <w:lvlJc w:val="left"/>
      <w:pPr>
        <w:tabs>
          <w:tab w:val="num" w:pos="1443"/>
        </w:tabs>
        <w:ind w:left="1443" w:hanging="360"/>
      </w:pPr>
    </w:lvl>
    <w:lvl w:ilvl="4" w:tplc="04150019" w:tentative="1">
      <w:start w:val="1"/>
      <w:numFmt w:val="lowerLetter"/>
      <w:lvlText w:val="%5."/>
      <w:lvlJc w:val="left"/>
      <w:pPr>
        <w:tabs>
          <w:tab w:val="num" w:pos="2163"/>
        </w:tabs>
        <w:ind w:left="2163" w:hanging="360"/>
      </w:pPr>
    </w:lvl>
    <w:lvl w:ilvl="5" w:tplc="0415001B" w:tentative="1">
      <w:start w:val="1"/>
      <w:numFmt w:val="lowerRoman"/>
      <w:lvlText w:val="%6."/>
      <w:lvlJc w:val="right"/>
      <w:pPr>
        <w:tabs>
          <w:tab w:val="num" w:pos="2883"/>
        </w:tabs>
        <w:ind w:left="2883" w:hanging="180"/>
      </w:pPr>
    </w:lvl>
    <w:lvl w:ilvl="6" w:tplc="0415000F" w:tentative="1">
      <w:start w:val="1"/>
      <w:numFmt w:val="decimal"/>
      <w:lvlText w:val="%7."/>
      <w:lvlJc w:val="left"/>
      <w:pPr>
        <w:tabs>
          <w:tab w:val="num" w:pos="3603"/>
        </w:tabs>
        <w:ind w:left="3603" w:hanging="360"/>
      </w:pPr>
    </w:lvl>
    <w:lvl w:ilvl="7" w:tplc="04150019" w:tentative="1">
      <w:start w:val="1"/>
      <w:numFmt w:val="lowerLetter"/>
      <w:lvlText w:val="%8."/>
      <w:lvlJc w:val="left"/>
      <w:pPr>
        <w:tabs>
          <w:tab w:val="num" w:pos="4323"/>
        </w:tabs>
        <w:ind w:left="4323" w:hanging="360"/>
      </w:pPr>
    </w:lvl>
    <w:lvl w:ilvl="8" w:tplc="0415001B" w:tentative="1">
      <w:start w:val="1"/>
      <w:numFmt w:val="lowerRoman"/>
      <w:lvlText w:val="%9."/>
      <w:lvlJc w:val="right"/>
      <w:pPr>
        <w:tabs>
          <w:tab w:val="num" w:pos="5043"/>
        </w:tabs>
        <w:ind w:left="5043" w:hanging="180"/>
      </w:pPr>
    </w:lvl>
  </w:abstractNum>
  <w:abstractNum w:abstractNumId="7" w15:restartNumberingAfterBreak="0">
    <w:nsid w:val="1AAC179B"/>
    <w:multiLevelType w:val="hybridMultilevel"/>
    <w:tmpl w:val="67F494D6"/>
    <w:lvl w:ilvl="0" w:tplc="FFFFFFFF">
      <w:start w:val="1"/>
      <w:numFmt w:val="ideographDigital"/>
      <w:lvlText w:val=""/>
      <w:lvlJc w:val="left"/>
    </w:lvl>
    <w:lvl w:ilvl="1" w:tplc="8F18EFB0">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EE908DE"/>
    <w:multiLevelType w:val="hybridMultilevel"/>
    <w:tmpl w:val="14A44852"/>
    <w:lvl w:ilvl="0" w:tplc="38B611EC">
      <w:start w:val="1"/>
      <w:numFmt w:val="decimal"/>
      <w:lvlText w:val="%1)"/>
      <w:lvlJc w:val="left"/>
      <w:pPr>
        <w:ind w:left="644" w:hanging="360"/>
      </w:pPr>
      <w:rPr>
        <w:color w:val="auto"/>
      </w:rPr>
    </w:lvl>
    <w:lvl w:ilvl="1" w:tplc="CB82CF82">
      <w:numFmt w:val="bullet"/>
      <w:lvlText w:val=""/>
      <w:lvlJc w:val="left"/>
      <w:pPr>
        <w:ind w:left="1364" w:hanging="360"/>
      </w:pPr>
      <w:rPr>
        <w:rFonts w:ascii="Symbol" w:eastAsiaTheme="minorHAnsi" w:hAnsi="Symbol" w:cs="Times New Roman"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FEB4416"/>
    <w:multiLevelType w:val="hybridMultilevel"/>
    <w:tmpl w:val="A4EC88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15781A"/>
    <w:multiLevelType w:val="hybridMultilevel"/>
    <w:tmpl w:val="7C929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8A06D8"/>
    <w:multiLevelType w:val="hybridMultilevel"/>
    <w:tmpl w:val="902EE0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0E5DFB"/>
    <w:multiLevelType w:val="hybridMultilevel"/>
    <w:tmpl w:val="07909936"/>
    <w:lvl w:ilvl="0" w:tplc="403EFFA6">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49644D4"/>
    <w:multiLevelType w:val="hybridMultilevel"/>
    <w:tmpl w:val="2DC2C9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6816391"/>
    <w:multiLevelType w:val="multilevel"/>
    <w:tmpl w:val="B7E2D534"/>
    <w:lvl w:ilvl="0">
      <w:start w:val="1"/>
      <w:numFmt w:val="decimal"/>
      <w:lvlText w:val="%1."/>
      <w:lvlJc w:val="left"/>
      <w:pPr>
        <w:ind w:left="360" w:hanging="360"/>
      </w:pPr>
      <w:rPr>
        <w:rFonts w:hint="default"/>
        <w:b w:val="0"/>
        <w:bCs w:val="0"/>
        <w:color w:val="auto"/>
        <w:sz w:val="24"/>
        <w:szCs w:val="24"/>
      </w:rPr>
    </w:lvl>
    <w:lvl w:ilvl="1">
      <w:start w:val="1"/>
      <w:numFmt w:val="decimal"/>
      <w:lvlText w:val="%2)"/>
      <w:lvlJc w:val="left"/>
      <w:pPr>
        <w:ind w:left="716"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68916AD"/>
    <w:multiLevelType w:val="hybridMultilevel"/>
    <w:tmpl w:val="C5BEA550"/>
    <w:lvl w:ilvl="0" w:tplc="6F928CAC">
      <w:start w:val="1"/>
      <w:numFmt w:val="decimal"/>
      <w:lvlText w:val="%1."/>
      <w:lvlJc w:val="left"/>
      <w:pPr>
        <w:tabs>
          <w:tab w:val="num" w:pos="360"/>
        </w:tabs>
        <w:ind w:left="36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B4954AF"/>
    <w:multiLevelType w:val="hybridMultilevel"/>
    <w:tmpl w:val="06461AA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D3517F7"/>
    <w:multiLevelType w:val="hybridMultilevel"/>
    <w:tmpl w:val="A2785818"/>
    <w:lvl w:ilvl="0" w:tplc="132AAC6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DB529F"/>
    <w:multiLevelType w:val="multilevel"/>
    <w:tmpl w:val="68F85A48"/>
    <w:lvl w:ilvl="0">
      <w:start w:val="1"/>
      <w:numFmt w:val="decimal"/>
      <w:lvlText w:val="%1."/>
      <w:lvlJc w:val="left"/>
      <w:pPr>
        <w:ind w:left="360" w:hanging="360"/>
      </w:pPr>
      <w:rPr>
        <w:rFonts w:ascii="Arial" w:eastAsia="Times New Roman" w:hAnsi="Arial" w:cs="Arial" w:hint="default"/>
        <w:b/>
        <w:bCs w:val="0"/>
      </w:rPr>
    </w:lvl>
    <w:lvl w:ilvl="1">
      <w:start w:val="2"/>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9" w15:restartNumberingAfterBreak="0">
    <w:nsid w:val="2FC25570"/>
    <w:multiLevelType w:val="hybridMultilevel"/>
    <w:tmpl w:val="FADA17C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3A4C44"/>
    <w:multiLevelType w:val="hybridMultilevel"/>
    <w:tmpl w:val="7E7E4856"/>
    <w:lvl w:ilvl="0" w:tplc="0415000F">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976D40"/>
    <w:multiLevelType w:val="multilevel"/>
    <w:tmpl w:val="622CCCAA"/>
    <w:lvl w:ilvl="0">
      <w:start w:val="1"/>
      <w:numFmt w:val="decimal"/>
      <w:lvlText w:val="%1."/>
      <w:lvlJc w:val="left"/>
      <w:pPr>
        <w:ind w:left="360" w:hanging="360"/>
      </w:pPr>
      <w:rPr>
        <w:b w:val="0"/>
        <w:bCs/>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E7E1758"/>
    <w:multiLevelType w:val="multilevel"/>
    <w:tmpl w:val="2C623946"/>
    <w:lvl w:ilvl="0">
      <w:start w:val="1"/>
      <w:numFmt w:val="decimal"/>
      <w:lvlText w:val="%1."/>
      <w:lvlJc w:val="left"/>
      <w:pPr>
        <w:ind w:left="720" w:hanging="360"/>
      </w:pPr>
    </w:lvl>
    <w:lvl w:ilvl="1">
      <w:start w:val="1"/>
      <w:numFmt w:val="lowerLetter"/>
      <w:lvlText w:val="%2)"/>
      <w:lvlJc w:val="left"/>
      <w:pPr>
        <w:ind w:left="786" w:hanging="360"/>
      </w:pPr>
      <w:rPr>
        <w:rFonts w:ascii="Arial" w:eastAsia="Calibri" w:hAnsi="Arial" w:cs="Aria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08F7594"/>
    <w:multiLevelType w:val="multilevel"/>
    <w:tmpl w:val="3F422E6E"/>
    <w:lvl w:ilvl="0">
      <w:start w:val="1"/>
      <w:numFmt w:val="decimal"/>
      <w:lvlText w:val="%1."/>
      <w:lvlJc w:val="left"/>
      <w:pPr>
        <w:ind w:left="360" w:hanging="360"/>
      </w:pPr>
      <w:rPr>
        <w:rFonts w:hint="default"/>
        <w:b w:val="0"/>
        <w:bCs/>
      </w:rPr>
    </w:lvl>
    <w:lvl w:ilvl="1">
      <w:start w:val="1"/>
      <w:numFmt w:val="decimal"/>
      <w:lvlText w:val="%2)"/>
      <w:lvlJc w:val="left"/>
      <w:pPr>
        <w:ind w:left="927" w:hanging="360"/>
      </w:pPr>
      <w:rPr>
        <w:b w:val="0"/>
        <w:bCs w:val="0"/>
        <w:sz w:val="24"/>
        <w:szCs w:val="24"/>
      </w:rPr>
    </w:lvl>
    <w:lvl w:ilvl="2">
      <w:start w:val="1"/>
      <w:numFmt w:val="decimal"/>
      <w:isLgl/>
      <w:lvlText w:val="%1.%2.%3."/>
      <w:lvlJc w:val="left"/>
      <w:pPr>
        <w:ind w:left="720" w:hanging="720"/>
      </w:pPr>
      <w:rPr>
        <w:rFonts w:eastAsia="Times New Roman" w:hint="default"/>
        <w:u w:val="none"/>
      </w:rPr>
    </w:lvl>
    <w:lvl w:ilvl="3">
      <w:start w:val="1"/>
      <w:numFmt w:val="decimal"/>
      <w:isLgl/>
      <w:lvlText w:val="%1.%2.%3.%4."/>
      <w:lvlJc w:val="left"/>
      <w:pPr>
        <w:ind w:left="720" w:hanging="720"/>
      </w:pPr>
      <w:rPr>
        <w:rFonts w:eastAsia="Times New Roman" w:hint="default"/>
        <w:u w:val="none"/>
      </w:rPr>
    </w:lvl>
    <w:lvl w:ilvl="4">
      <w:start w:val="1"/>
      <w:numFmt w:val="decimal"/>
      <w:isLgl/>
      <w:lvlText w:val="%1.%2.%3.%4.%5."/>
      <w:lvlJc w:val="left"/>
      <w:pPr>
        <w:ind w:left="1080" w:hanging="1080"/>
      </w:pPr>
      <w:rPr>
        <w:rFonts w:eastAsia="Times New Roman" w:hint="default"/>
        <w:u w:val="none"/>
      </w:rPr>
    </w:lvl>
    <w:lvl w:ilvl="5">
      <w:start w:val="1"/>
      <w:numFmt w:val="decimal"/>
      <w:isLgl/>
      <w:lvlText w:val="%1.%2.%3.%4.%5.%6."/>
      <w:lvlJc w:val="left"/>
      <w:pPr>
        <w:ind w:left="1080" w:hanging="1080"/>
      </w:pPr>
      <w:rPr>
        <w:rFonts w:eastAsia="Times New Roman" w:hint="default"/>
        <w:u w:val="none"/>
      </w:rPr>
    </w:lvl>
    <w:lvl w:ilvl="6">
      <w:start w:val="1"/>
      <w:numFmt w:val="decimal"/>
      <w:isLgl/>
      <w:lvlText w:val="%1.%2.%3.%4.%5.%6.%7."/>
      <w:lvlJc w:val="left"/>
      <w:pPr>
        <w:ind w:left="1080" w:hanging="1080"/>
      </w:pPr>
      <w:rPr>
        <w:rFonts w:eastAsia="Times New Roman" w:hint="default"/>
        <w:u w:val="none"/>
      </w:rPr>
    </w:lvl>
    <w:lvl w:ilvl="7">
      <w:start w:val="1"/>
      <w:numFmt w:val="decimal"/>
      <w:isLgl/>
      <w:lvlText w:val="%1.%2.%3.%4.%5.%6.%7.%8."/>
      <w:lvlJc w:val="left"/>
      <w:pPr>
        <w:ind w:left="1440" w:hanging="1440"/>
      </w:pPr>
      <w:rPr>
        <w:rFonts w:eastAsia="Times New Roman" w:hint="default"/>
        <w:u w:val="none"/>
      </w:rPr>
    </w:lvl>
    <w:lvl w:ilvl="8">
      <w:start w:val="1"/>
      <w:numFmt w:val="decimal"/>
      <w:isLgl/>
      <w:lvlText w:val="%1.%2.%3.%4.%5.%6.%7.%8.%9."/>
      <w:lvlJc w:val="left"/>
      <w:pPr>
        <w:ind w:left="1440" w:hanging="1440"/>
      </w:pPr>
      <w:rPr>
        <w:rFonts w:eastAsia="Times New Roman" w:hint="default"/>
        <w:u w:val="none"/>
      </w:rPr>
    </w:lvl>
  </w:abstractNum>
  <w:abstractNum w:abstractNumId="24" w15:restartNumberingAfterBreak="0">
    <w:nsid w:val="41976CA3"/>
    <w:multiLevelType w:val="hybridMultilevel"/>
    <w:tmpl w:val="CF7EA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8B6490"/>
    <w:multiLevelType w:val="hybridMultilevel"/>
    <w:tmpl w:val="4B64C6EC"/>
    <w:lvl w:ilvl="0" w:tplc="61463E22">
      <w:start w:val="1"/>
      <w:numFmt w:val="upperLetter"/>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C176C1"/>
    <w:multiLevelType w:val="multilevel"/>
    <w:tmpl w:val="915ABCA8"/>
    <w:lvl w:ilvl="0">
      <w:start w:val="2"/>
      <w:numFmt w:val="decimal"/>
      <w:lvlText w:val="%1."/>
      <w:lvlJc w:val="left"/>
      <w:pPr>
        <w:ind w:left="360" w:hanging="360"/>
      </w:pPr>
      <w:rPr>
        <w:rFonts w:hint="default"/>
      </w:rPr>
    </w:lvl>
    <w:lvl w:ilvl="1">
      <w:start w:val="1"/>
      <w:numFmt w:val="decimal"/>
      <w:lvlText w:val="%2)"/>
      <w:lvlJc w:val="left"/>
      <w:pPr>
        <w:ind w:left="502"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B73BAA"/>
    <w:multiLevelType w:val="hybridMultilevel"/>
    <w:tmpl w:val="9A9E25E4"/>
    <w:lvl w:ilvl="0" w:tplc="26BAFDA2">
      <w:start w:val="1"/>
      <w:numFmt w:val="decimal"/>
      <w:lvlText w:val="%1)"/>
      <w:lvlJc w:val="left"/>
      <w:pPr>
        <w:ind w:left="644" w:hanging="360"/>
      </w:pPr>
      <w:rPr>
        <w:b w:val="0"/>
        <w:bCs w:val="0"/>
      </w:rPr>
    </w:lvl>
    <w:lvl w:ilvl="1" w:tplc="B5142D28">
      <w:start w:val="30"/>
      <w:numFmt w:val="decimal"/>
      <w:lvlText w:val="%2"/>
      <w:lvlJc w:val="left"/>
      <w:pPr>
        <w:ind w:left="1364" w:hanging="360"/>
      </w:pPr>
      <w:rPr>
        <w:rFonts w:hint="default"/>
      </w:rPr>
    </w:lvl>
    <w:lvl w:ilvl="2" w:tplc="04150017">
      <w:start w:val="1"/>
      <w:numFmt w:val="lowerLetter"/>
      <w:lvlText w:val="%3)"/>
      <w:lvlJc w:val="left"/>
      <w:pPr>
        <w:ind w:left="671" w:hanging="180"/>
      </w:pPr>
    </w:lvl>
    <w:lvl w:ilvl="3" w:tplc="205E27E8">
      <w:start w:val="1"/>
      <w:numFmt w:val="decimal"/>
      <w:lvlText w:val="%4)"/>
      <w:lvlJc w:val="left"/>
      <w:pPr>
        <w:ind w:left="2804" w:hanging="360"/>
      </w:pPr>
      <w:rPr>
        <w:rFonts w:eastAsiaTheme="minorHAnsi" w:hint="default"/>
        <w:color w:val="auto"/>
      </w:rPr>
    </w:lvl>
    <w:lvl w:ilvl="4" w:tplc="D938DE86">
      <w:start w:val="6"/>
      <w:numFmt w:val="upperRoman"/>
      <w:lvlText w:val="%5."/>
      <w:lvlJc w:val="left"/>
      <w:pPr>
        <w:ind w:left="3884" w:hanging="720"/>
      </w:pPr>
      <w:rPr>
        <w:rFonts w:hint="default"/>
      </w:r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F66444B"/>
    <w:multiLevelType w:val="hybridMultilevel"/>
    <w:tmpl w:val="3FD649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6F7E07"/>
    <w:multiLevelType w:val="hybridMultilevel"/>
    <w:tmpl w:val="E5D606BC"/>
    <w:lvl w:ilvl="0" w:tplc="04150017">
      <w:start w:val="1"/>
      <w:numFmt w:val="lowerLetter"/>
      <w:lvlText w:val="%1)"/>
      <w:lvlJc w:val="left"/>
      <w:pPr>
        <w:ind w:left="720" w:hanging="360"/>
      </w:pPr>
    </w:lvl>
    <w:lvl w:ilvl="1" w:tplc="B5142D28">
      <w:start w:val="30"/>
      <w:numFmt w:val="decimal"/>
      <w:lvlText w:val="%2"/>
      <w:lvlJc w:val="left"/>
      <w:pPr>
        <w:ind w:left="1440" w:hanging="360"/>
      </w:pPr>
      <w:rPr>
        <w:rFonts w:hint="default"/>
      </w:rPr>
    </w:lvl>
    <w:lvl w:ilvl="2" w:tplc="04150017">
      <w:start w:val="1"/>
      <w:numFmt w:val="lowerLetter"/>
      <w:lvlText w:val="%3)"/>
      <w:lvlJc w:val="left"/>
      <w:pPr>
        <w:ind w:left="2160" w:hanging="180"/>
      </w:pPr>
    </w:lvl>
    <w:lvl w:ilvl="3" w:tplc="205E27E8">
      <w:start w:val="1"/>
      <w:numFmt w:val="decimal"/>
      <w:lvlText w:val="%4)"/>
      <w:lvlJc w:val="left"/>
      <w:pPr>
        <w:ind w:left="2880" w:hanging="360"/>
      </w:pPr>
      <w:rPr>
        <w:rFonts w:eastAsiaTheme="minorHAnsi" w:hint="default"/>
        <w:color w:val="auto"/>
      </w:rPr>
    </w:lvl>
    <w:lvl w:ilvl="4" w:tplc="D938DE86">
      <w:start w:val="6"/>
      <w:numFmt w:val="upperRoman"/>
      <w:lvlText w:val="%5."/>
      <w:lvlJc w:val="left"/>
      <w:pPr>
        <w:ind w:left="3960" w:hanging="720"/>
      </w:pPr>
      <w:rPr>
        <w:rFonts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625997"/>
    <w:multiLevelType w:val="hybridMultilevel"/>
    <w:tmpl w:val="896A4D9C"/>
    <w:lvl w:ilvl="0" w:tplc="B7EC9114">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CD3DBE"/>
    <w:multiLevelType w:val="hybridMultilevel"/>
    <w:tmpl w:val="E95E58EE"/>
    <w:lvl w:ilvl="0" w:tplc="04150011">
      <w:start w:val="1"/>
      <w:numFmt w:val="decimal"/>
      <w:lvlText w:val="%1)"/>
      <w:lvlJc w:val="left"/>
      <w:pPr>
        <w:ind w:left="692" w:hanging="360"/>
      </w:pPr>
    </w:lvl>
    <w:lvl w:ilvl="1" w:tplc="04150019" w:tentative="1">
      <w:start w:val="1"/>
      <w:numFmt w:val="lowerLetter"/>
      <w:lvlText w:val="%2."/>
      <w:lvlJc w:val="left"/>
      <w:pPr>
        <w:ind w:left="1412" w:hanging="360"/>
      </w:pPr>
    </w:lvl>
    <w:lvl w:ilvl="2" w:tplc="0415001B" w:tentative="1">
      <w:start w:val="1"/>
      <w:numFmt w:val="lowerRoman"/>
      <w:lvlText w:val="%3."/>
      <w:lvlJc w:val="right"/>
      <w:pPr>
        <w:ind w:left="2132" w:hanging="180"/>
      </w:pPr>
    </w:lvl>
    <w:lvl w:ilvl="3" w:tplc="0415000F" w:tentative="1">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32" w15:restartNumberingAfterBreak="0">
    <w:nsid w:val="52E721BF"/>
    <w:multiLevelType w:val="hybridMultilevel"/>
    <w:tmpl w:val="6A28D68C"/>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3" w15:restartNumberingAfterBreak="0">
    <w:nsid w:val="53494F88"/>
    <w:multiLevelType w:val="multilevel"/>
    <w:tmpl w:val="38B83362"/>
    <w:lvl w:ilvl="0">
      <w:start w:val="1"/>
      <w:numFmt w:val="decimal"/>
      <w:lvlText w:val="%1)"/>
      <w:lvlJc w:val="left"/>
      <w:pPr>
        <w:ind w:left="360" w:hanging="360"/>
      </w:pPr>
      <w:rPr>
        <w:rFonts w:ascii="Arial" w:eastAsia="Calibri" w:hAnsi="Arial" w:cs="Arial" w:hint="default"/>
      </w:rPr>
    </w:lvl>
    <w:lvl w:ilvl="1">
      <w:start w:val="1"/>
      <w:numFmt w:val="decimal"/>
      <w:lvlText w:val="%2."/>
      <w:lvlJc w:val="left"/>
      <w:pPr>
        <w:ind w:left="36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598F1D14"/>
    <w:multiLevelType w:val="hybridMultilevel"/>
    <w:tmpl w:val="70E0AA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0E47B6"/>
    <w:multiLevelType w:val="hybridMultilevel"/>
    <w:tmpl w:val="9C783904"/>
    <w:lvl w:ilvl="0" w:tplc="9BFE0C62">
      <w:start w:val="1"/>
      <w:numFmt w:val="decimal"/>
      <w:lvlText w:val="%1."/>
      <w:lvlJc w:val="left"/>
      <w:pPr>
        <w:ind w:left="720" w:hanging="360"/>
      </w:pPr>
      <w:rPr>
        <w:b w:val="0"/>
        <w:bCs w:val="0"/>
      </w:rPr>
    </w:lvl>
    <w:lvl w:ilvl="1" w:tplc="6DCCC2EE">
      <w:start w:val="1"/>
      <w:numFmt w:val="decimal"/>
      <w:lvlText w:val="%2."/>
      <w:lvlJc w:val="left"/>
      <w:pPr>
        <w:ind w:left="360" w:hanging="360"/>
      </w:pPr>
      <w:rPr>
        <w:sz w:val="24"/>
        <w:szCs w:val="24"/>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D2374C"/>
    <w:multiLevelType w:val="hybridMultilevel"/>
    <w:tmpl w:val="8690B186"/>
    <w:lvl w:ilvl="0" w:tplc="53F08C80">
      <w:start w:val="1"/>
      <w:numFmt w:val="decimal"/>
      <w:lvlText w:val="%1."/>
      <w:lvlJc w:val="left"/>
      <w:pPr>
        <w:tabs>
          <w:tab w:val="num" w:pos="454"/>
        </w:tabs>
        <w:ind w:left="454" w:hanging="454"/>
      </w:pPr>
      <w:rPr>
        <w:rFonts w:hint="default"/>
        <w:b w:val="0"/>
        <w:bCs w:val="0"/>
      </w:rPr>
    </w:lvl>
    <w:lvl w:ilvl="1" w:tplc="9C608654">
      <w:start w:val="1"/>
      <w:numFmt w:val="lowerLetter"/>
      <w:lvlText w:val="%2)"/>
      <w:lvlJc w:val="left"/>
      <w:pPr>
        <w:ind w:left="502" w:hanging="360"/>
      </w:pPr>
      <w:rPr>
        <w:rFonts w:hint="default"/>
        <w:lang w:val="pl-PL"/>
      </w:rPr>
    </w:lvl>
    <w:lvl w:ilvl="2" w:tplc="F55A1BE8">
      <w:start w:val="1"/>
      <w:numFmt w:val="decimal"/>
      <w:lvlText w:val="%3)"/>
      <w:lvlJc w:val="left"/>
      <w:pPr>
        <w:ind w:left="786" w:hanging="360"/>
      </w:pPr>
      <w:rPr>
        <w:rFonts w:ascii="Arial" w:eastAsiaTheme="minorHAnsi" w:hAnsi="Arial" w:cs="Arial" w:hint="default"/>
        <w:b w:val="0"/>
        <w:bCs w:val="0"/>
      </w:rPr>
    </w:lvl>
    <w:lvl w:ilvl="3" w:tplc="C7CA095A">
      <w:start w:val="1"/>
      <w:numFmt w:val="decimal"/>
      <w:lvlText w:val="%4."/>
      <w:lvlJc w:val="left"/>
      <w:pPr>
        <w:tabs>
          <w:tab w:val="num" w:pos="360"/>
        </w:tabs>
        <w:ind w:left="360" w:hanging="360"/>
      </w:pPr>
      <w:rPr>
        <w:b w:val="0"/>
        <w:bCs/>
      </w:rPr>
    </w:lvl>
    <w:lvl w:ilvl="4" w:tplc="8474DFD0">
      <w:start w:val="19"/>
      <w:numFmt w:val="upperRoman"/>
      <w:lvlText w:val="%5."/>
      <w:lvlJc w:val="left"/>
      <w:pPr>
        <w:ind w:left="3404" w:hanging="720"/>
      </w:pPr>
      <w:rPr>
        <w:rFonts w:hint="default"/>
      </w:r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37" w15:restartNumberingAfterBreak="0">
    <w:nsid w:val="67F857A2"/>
    <w:multiLevelType w:val="multilevel"/>
    <w:tmpl w:val="EEA6141A"/>
    <w:lvl w:ilvl="0">
      <w:start w:val="1"/>
      <w:numFmt w:val="decimal"/>
      <w:lvlText w:val="%1."/>
      <w:lvlJc w:val="left"/>
      <w:pPr>
        <w:ind w:left="720" w:hanging="360"/>
      </w:pPr>
    </w:lvl>
    <w:lvl w:ilvl="1">
      <w:start w:val="1"/>
      <w:numFmt w:val="lowerLetter"/>
      <w:lvlText w:val="%2)"/>
      <w:lvlJc w:val="left"/>
      <w:pPr>
        <w:ind w:left="786" w:hanging="360"/>
      </w:pPr>
      <w:rPr>
        <w:rFonts w:ascii="Arial" w:eastAsia="Calibri" w:hAnsi="Arial" w:cs="Aria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A482920"/>
    <w:multiLevelType w:val="hybridMultilevel"/>
    <w:tmpl w:val="EF4CF9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22013A0"/>
    <w:multiLevelType w:val="multilevel"/>
    <w:tmpl w:val="2928561E"/>
    <w:lvl w:ilvl="0">
      <w:start w:val="1"/>
      <w:numFmt w:val="decimal"/>
      <w:lvlText w:val="%1."/>
      <w:lvlJc w:val="left"/>
      <w:pPr>
        <w:ind w:left="360" w:hanging="360"/>
      </w:pPr>
      <w:rPr>
        <w:rFonts w:hint="default"/>
        <w:b w:val="0"/>
        <w:bCs w:val="0"/>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4."/>
      <w:lvlJc w:val="left"/>
      <w:pPr>
        <w:ind w:left="720" w:hanging="720"/>
      </w:pPr>
      <w:rPr>
        <w:rFonts w:ascii="Arial" w:eastAsia="Times New Roman" w:hAnsi="Arial" w:cs="Arial"/>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3850C7C"/>
    <w:multiLevelType w:val="hybridMultilevel"/>
    <w:tmpl w:val="4CE8EA54"/>
    <w:lvl w:ilvl="0" w:tplc="5F0EFBEA">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384043"/>
    <w:multiLevelType w:val="hybridMultilevel"/>
    <w:tmpl w:val="3D4C01D8"/>
    <w:lvl w:ilvl="0" w:tplc="0368E82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CCB3CBF"/>
    <w:multiLevelType w:val="hybridMultilevel"/>
    <w:tmpl w:val="3BA249C4"/>
    <w:lvl w:ilvl="0" w:tplc="04150011">
      <w:start w:val="1"/>
      <w:numFmt w:val="decimal"/>
      <w:lvlText w:val="%1)"/>
      <w:lvlJc w:val="left"/>
      <w:pPr>
        <w:ind w:left="692" w:hanging="360"/>
      </w:pPr>
    </w:lvl>
    <w:lvl w:ilvl="1" w:tplc="04150019" w:tentative="1">
      <w:start w:val="1"/>
      <w:numFmt w:val="lowerLetter"/>
      <w:lvlText w:val="%2."/>
      <w:lvlJc w:val="left"/>
      <w:pPr>
        <w:ind w:left="1412" w:hanging="360"/>
      </w:pPr>
    </w:lvl>
    <w:lvl w:ilvl="2" w:tplc="0415001B" w:tentative="1">
      <w:start w:val="1"/>
      <w:numFmt w:val="lowerRoman"/>
      <w:lvlText w:val="%3."/>
      <w:lvlJc w:val="right"/>
      <w:pPr>
        <w:ind w:left="2132" w:hanging="180"/>
      </w:pPr>
    </w:lvl>
    <w:lvl w:ilvl="3" w:tplc="0415000F" w:tentative="1">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num w:numId="1" w16cid:durableId="665520711">
    <w:abstractNumId w:val="36"/>
  </w:num>
  <w:num w:numId="2" w16cid:durableId="1767310083">
    <w:abstractNumId w:val="18"/>
  </w:num>
  <w:num w:numId="3" w16cid:durableId="1380471313">
    <w:abstractNumId w:val="6"/>
  </w:num>
  <w:num w:numId="4" w16cid:durableId="263005323">
    <w:abstractNumId w:val="12"/>
  </w:num>
  <w:num w:numId="5" w16cid:durableId="519241762">
    <w:abstractNumId w:val="5"/>
  </w:num>
  <w:num w:numId="6" w16cid:durableId="934360331">
    <w:abstractNumId w:val="15"/>
  </w:num>
  <w:num w:numId="7" w16cid:durableId="473645342">
    <w:abstractNumId w:val="25"/>
  </w:num>
  <w:num w:numId="8" w16cid:durableId="452132951">
    <w:abstractNumId w:val="17"/>
  </w:num>
  <w:num w:numId="9" w16cid:durableId="677076012">
    <w:abstractNumId w:val="20"/>
  </w:num>
  <w:num w:numId="10" w16cid:durableId="988941675">
    <w:abstractNumId w:val="8"/>
  </w:num>
  <w:num w:numId="11" w16cid:durableId="1621765238">
    <w:abstractNumId w:val="40"/>
  </w:num>
  <w:num w:numId="12" w16cid:durableId="1911693509">
    <w:abstractNumId w:val="30"/>
  </w:num>
  <w:num w:numId="13" w16cid:durableId="1836262216">
    <w:abstractNumId w:val="14"/>
  </w:num>
  <w:num w:numId="14" w16cid:durableId="666060183">
    <w:abstractNumId w:val="16"/>
  </w:num>
  <w:num w:numId="15" w16cid:durableId="2123913194">
    <w:abstractNumId w:val="21"/>
  </w:num>
  <w:num w:numId="16" w16cid:durableId="82266320">
    <w:abstractNumId w:val="26"/>
  </w:num>
  <w:num w:numId="17" w16cid:durableId="422144561">
    <w:abstractNumId w:val="29"/>
  </w:num>
  <w:num w:numId="18" w16cid:durableId="1281690906">
    <w:abstractNumId w:val="39"/>
  </w:num>
  <w:num w:numId="19" w16cid:durableId="1440294235">
    <w:abstractNumId w:val="27"/>
  </w:num>
  <w:num w:numId="20" w16cid:durableId="1642879899">
    <w:abstractNumId w:val="33"/>
  </w:num>
  <w:num w:numId="21" w16cid:durableId="462700487">
    <w:abstractNumId w:val="37"/>
  </w:num>
  <w:num w:numId="22" w16cid:durableId="1843543145">
    <w:abstractNumId w:val="22"/>
  </w:num>
  <w:num w:numId="23" w16cid:durableId="1414085046">
    <w:abstractNumId w:val="23"/>
  </w:num>
  <w:num w:numId="24" w16cid:durableId="1808282081">
    <w:abstractNumId w:val="41"/>
  </w:num>
  <w:num w:numId="25" w16cid:durableId="789784747">
    <w:abstractNumId w:val="35"/>
  </w:num>
  <w:num w:numId="26" w16cid:durableId="775176032">
    <w:abstractNumId w:val="0"/>
  </w:num>
  <w:num w:numId="27" w16cid:durableId="319312675">
    <w:abstractNumId w:val="13"/>
  </w:num>
  <w:num w:numId="28" w16cid:durableId="231041461">
    <w:abstractNumId w:val="1"/>
  </w:num>
  <w:num w:numId="29" w16cid:durableId="1618486884">
    <w:abstractNumId w:val="42"/>
  </w:num>
  <w:num w:numId="30" w16cid:durableId="498927874">
    <w:abstractNumId w:val="31"/>
  </w:num>
  <w:num w:numId="31" w16cid:durableId="1112355785">
    <w:abstractNumId w:val="38"/>
  </w:num>
  <w:num w:numId="32" w16cid:durableId="744499783">
    <w:abstractNumId w:val="4"/>
  </w:num>
  <w:num w:numId="33" w16cid:durableId="777679913">
    <w:abstractNumId w:val="2"/>
  </w:num>
  <w:num w:numId="34" w16cid:durableId="2105030177">
    <w:abstractNumId w:val="7"/>
  </w:num>
  <w:num w:numId="35" w16cid:durableId="1385906274">
    <w:abstractNumId w:val="9"/>
  </w:num>
  <w:num w:numId="36" w16cid:durableId="1367675439">
    <w:abstractNumId w:val="24"/>
  </w:num>
  <w:num w:numId="37" w16cid:durableId="1877304247">
    <w:abstractNumId w:val="10"/>
  </w:num>
  <w:num w:numId="38" w16cid:durableId="1598825899">
    <w:abstractNumId w:val="28"/>
  </w:num>
  <w:num w:numId="39" w16cid:durableId="2019195202">
    <w:abstractNumId w:val="19"/>
  </w:num>
  <w:num w:numId="40" w16cid:durableId="662974281">
    <w:abstractNumId w:val="32"/>
  </w:num>
  <w:num w:numId="41" w16cid:durableId="1035040453">
    <w:abstractNumId w:val="3"/>
  </w:num>
  <w:num w:numId="42" w16cid:durableId="390227356">
    <w:abstractNumId w:val="34"/>
  </w:num>
  <w:num w:numId="43" w16cid:durableId="14599538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8E9"/>
    <w:rsid w:val="000003A5"/>
    <w:rsid w:val="0000650A"/>
    <w:rsid w:val="000101BE"/>
    <w:rsid w:val="000147A5"/>
    <w:rsid w:val="00015E8A"/>
    <w:rsid w:val="0002605B"/>
    <w:rsid w:val="00026921"/>
    <w:rsid w:val="00066556"/>
    <w:rsid w:val="00083993"/>
    <w:rsid w:val="0008548E"/>
    <w:rsid w:val="00092728"/>
    <w:rsid w:val="00096CDE"/>
    <w:rsid w:val="00097D47"/>
    <w:rsid w:val="000B0E5F"/>
    <w:rsid w:val="000B332C"/>
    <w:rsid w:val="000B4328"/>
    <w:rsid w:val="000D3B24"/>
    <w:rsid w:val="000D58A8"/>
    <w:rsid w:val="000D67EE"/>
    <w:rsid w:val="000E2E79"/>
    <w:rsid w:val="00120CA9"/>
    <w:rsid w:val="00124314"/>
    <w:rsid w:val="00132DB0"/>
    <w:rsid w:val="00133663"/>
    <w:rsid w:val="00153D4B"/>
    <w:rsid w:val="00162615"/>
    <w:rsid w:val="00171A71"/>
    <w:rsid w:val="001764A8"/>
    <w:rsid w:val="0018610D"/>
    <w:rsid w:val="001D1037"/>
    <w:rsid w:val="001D36FE"/>
    <w:rsid w:val="001E0498"/>
    <w:rsid w:val="001E4114"/>
    <w:rsid w:val="001F35B5"/>
    <w:rsid w:val="002022DB"/>
    <w:rsid w:val="00211982"/>
    <w:rsid w:val="00243816"/>
    <w:rsid w:val="002659BF"/>
    <w:rsid w:val="00270C3E"/>
    <w:rsid w:val="0028673D"/>
    <w:rsid w:val="002A5D91"/>
    <w:rsid w:val="002F4377"/>
    <w:rsid w:val="00315269"/>
    <w:rsid w:val="00354255"/>
    <w:rsid w:val="00356292"/>
    <w:rsid w:val="0036356F"/>
    <w:rsid w:val="00375DC4"/>
    <w:rsid w:val="00376AFA"/>
    <w:rsid w:val="00382AA6"/>
    <w:rsid w:val="003859F2"/>
    <w:rsid w:val="003B6CDC"/>
    <w:rsid w:val="003C06E7"/>
    <w:rsid w:val="003C1515"/>
    <w:rsid w:val="003C166D"/>
    <w:rsid w:val="003E14D1"/>
    <w:rsid w:val="003E18E9"/>
    <w:rsid w:val="003E2844"/>
    <w:rsid w:val="003E3140"/>
    <w:rsid w:val="003E4253"/>
    <w:rsid w:val="003F0CEE"/>
    <w:rsid w:val="003F7C74"/>
    <w:rsid w:val="004070B7"/>
    <w:rsid w:val="00422E17"/>
    <w:rsid w:val="004560EC"/>
    <w:rsid w:val="00467578"/>
    <w:rsid w:val="0047110C"/>
    <w:rsid w:val="00472F4A"/>
    <w:rsid w:val="004A5C3C"/>
    <w:rsid w:val="004A780E"/>
    <w:rsid w:val="004B17CF"/>
    <w:rsid w:val="004D1E11"/>
    <w:rsid w:val="005013B6"/>
    <w:rsid w:val="0051046C"/>
    <w:rsid w:val="00533BB2"/>
    <w:rsid w:val="005850E8"/>
    <w:rsid w:val="005865D9"/>
    <w:rsid w:val="005901DC"/>
    <w:rsid w:val="005B4E4D"/>
    <w:rsid w:val="005B4FB2"/>
    <w:rsid w:val="005D0259"/>
    <w:rsid w:val="00624D3E"/>
    <w:rsid w:val="00654709"/>
    <w:rsid w:val="006735E7"/>
    <w:rsid w:val="00674833"/>
    <w:rsid w:val="00685CB6"/>
    <w:rsid w:val="006A55A0"/>
    <w:rsid w:val="006A5663"/>
    <w:rsid w:val="006C37B2"/>
    <w:rsid w:val="006D2955"/>
    <w:rsid w:val="00730C94"/>
    <w:rsid w:val="007315AC"/>
    <w:rsid w:val="007361DC"/>
    <w:rsid w:val="00771DEB"/>
    <w:rsid w:val="00797257"/>
    <w:rsid w:val="007B07B6"/>
    <w:rsid w:val="007C6CAA"/>
    <w:rsid w:val="007D4D86"/>
    <w:rsid w:val="007D58F2"/>
    <w:rsid w:val="007E7DA3"/>
    <w:rsid w:val="00846653"/>
    <w:rsid w:val="0086100F"/>
    <w:rsid w:val="00875B68"/>
    <w:rsid w:val="00877E9D"/>
    <w:rsid w:val="00881C3C"/>
    <w:rsid w:val="00890E81"/>
    <w:rsid w:val="00892AC6"/>
    <w:rsid w:val="008A0DEA"/>
    <w:rsid w:val="008A7935"/>
    <w:rsid w:val="008B07A7"/>
    <w:rsid w:val="008B3167"/>
    <w:rsid w:val="008B7CF4"/>
    <w:rsid w:val="008C76F9"/>
    <w:rsid w:val="008D529F"/>
    <w:rsid w:val="008E54A4"/>
    <w:rsid w:val="008F7DB2"/>
    <w:rsid w:val="00921A60"/>
    <w:rsid w:val="009378B9"/>
    <w:rsid w:val="0095018B"/>
    <w:rsid w:val="00954505"/>
    <w:rsid w:val="009546D9"/>
    <w:rsid w:val="00971ADA"/>
    <w:rsid w:val="009829B9"/>
    <w:rsid w:val="009A3180"/>
    <w:rsid w:val="009C0B88"/>
    <w:rsid w:val="009C5DF0"/>
    <w:rsid w:val="009E4C1E"/>
    <w:rsid w:val="00A8487D"/>
    <w:rsid w:val="00AB42BA"/>
    <w:rsid w:val="00AC5994"/>
    <w:rsid w:val="00AD3E4F"/>
    <w:rsid w:val="00AE1F1B"/>
    <w:rsid w:val="00B14D38"/>
    <w:rsid w:val="00B17CC2"/>
    <w:rsid w:val="00B25FF7"/>
    <w:rsid w:val="00B3064E"/>
    <w:rsid w:val="00B74C25"/>
    <w:rsid w:val="00B836FF"/>
    <w:rsid w:val="00B93A3A"/>
    <w:rsid w:val="00B948D7"/>
    <w:rsid w:val="00BA6750"/>
    <w:rsid w:val="00BD729F"/>
    <w:rsid w:val="00C05057"/>
    <w:rsid w:val="00C0625A"/>
    <w:rsid w:val="00C06B98"/>
    <w:rsid w:val="00C15FAD"/>
    <w:rsid w:val="00C15FEE"/>
    <w:rsid w:val="00C16281"/>
    <w:rsid w:val="00C45317"/>
    <w:rsid w:val="00C65F0F"/>
    <w:rsid w:val="00C92247"/>
    <w:rsid w:val="00CF252A"/>
    <w:rsid w:val="00D0586E"/>
    <w:rsid w:val="00D061A7"/>
    <w:rsid w:val="00D131C9"/>
    <w:rsid w:val="00D15A99"/>
    <w:rsid w:val="00D20146"/>
    <w:rsid w:val="00D21BD8"/>
    <w:rsid w:val="00D41155"/>
    <w:rsid w:val="00D46EDB"/>
    <w:rsid w:val="00D51910"/>
    <w:rsid w:val="00D51D78"/>
    <w:rsid w:val="00D61AA6"/>
    <w:rsid w:val="00D61F83"/>
    <w:rsid w:val="00D66F5B"/>
    <w:rsid w:val="00DA172A"/>
    <w:rsid w:val="00E02F3F"/>
    <w:rsid w:val="00E11176"/>
    <w:rsid w:val="00E15E3D"/>
    <w:rsid w:val="00E165D1"/>
    <w:rsid w:val="00E178E1"/>
    <w:rsid w:val="00E213CC"/>
    <w:rsid w:val="00E6297D"/>
    <w:rsid w:val="00E64602"/>
    <w:rsid w:val="00E8020C"/>
    <w:rsid w:val="00E904FD"/>
    <w:rsid w:val="00EA18B0"/>
    <w:rsid w:val="00EA1AA3"/>
    <w:rsid w:val="00EA24AC"/>
    <w:rsid w:val="00EA24C2"/>
    <w:rsid w:val="00EC3794"/>
    <w:rsid w:val="00ED458F"/>
    <w:rsid w:val="00EE108E"/>
    <w:rsid w:val="00EE570F"/>
    <w:rsid w:val="00EF6488"/>
    <w:rsid w:val="00F057A8"/>
    <w:rsid w:val="00F12DB8"/>
    <w:rsid w:val="00F24786"/>
    <w:rsid w:val="00F37435"/>
    <w:rsid w:val="00F37E39"/>
    <w:rsid w:val="00F567C9"/>
    <w:rsid w:val="00F64FF3"/>
    <w:rsid w:val="00F724A6"/>
    <w:rsid w:val="00FB2301"/>
    <w:rsid w:val="00FB60B3"/>
    <w:rsid w:val="00FD3172"/>
    <w:rsid w:val="00FE27AC"/>
    <w:rsid w:val="00FF58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CA1F9"/>
  <w15:chartTrackingRefBased/>
  <w15:docId w15:val="{DDDC842F-52A9-4F88-9021-D3DCE943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6D9"/>
    <w:rPr>
      <w:kern w:val="0"/>
      <w14:ligatures w14:val="none"/>
    </w:rPr>
  </w:style>
  <w:style w:type="paragraph" w:styleId="Nagwek1">
    <w:name w:val="heading 1"/>
    <w:basedOn w:val="Normalny"/>
    <w:next w:val="Normalny"/>
    <w:link w:val="Nagwek1Znak"/>
    <w:uiPriority w:val="9"/>
    <w:qFormat/>
    <w:rsid w:val="00D061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Sk">
    <w:name w:val="PSk"/>
    <w:basedOn w:val="Normalny"/>
    <w:link w:val="PSkZnak"/>
    <w:qFormat/>
    <w:rsid w:val="009546D9"/>
    <w:pPr>
      <w:spacing w:before="120" w:after="120" w:line="276" w:lineRule="auto"/>
      <w:jc w:val="both"/>
    </w:pPr>
    <w:rPr>
      <w:rFonts w:ascii="Arial Narrow" w:hAnsi="Arial Narrow"/>
    </w:rPr>
  </w:style>
  <w:style w:type="character" w:customStyle="1" w:styleId="PSkZnak">
    <w:name w:val="PSk Znak"/>
    <w:basedOn w:val="Domylnaczcionkaakapitu"/>
    <w:link w:val="PSk"/>
    <w:rsid w:val="009546D9"/>
    <w:rPr>
      <w:rFonts w:ascii="Arial Narrow" w:hAnsi="Arial Narrow"/>
      <w:kern w:val="0"/>
      <w14:ligatures w14:val="none"/>
    </w:rPr>
  </w:style>
  <w:style w:type="paragraph" w:styleId="Nagwek">
    <w:name w:val="header"/>
    <w:basedOn w:val="Normalny"/>
    <w:link w:val="NagwekZnak"/>
    <w:uiPriority w:val="99"/>
    <w:unhideWhenUsed/>
    <w:rsid w:val="009546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46D9"/>
    <w:rPr>
      <w:kern w:val="0"/>
      <w14:ligatures w14:val="none"/>
    </w:rPr>
  </w:style>
  <w:style w:type="paragraph" w:styleId="Stopka">
    <w:name w:val="footer"/>
    <w:basedOn w:val="Normalny"/>
    <w:link w:val="StopkaZnak"/>
    <w:uiPriority w:val="99"/>
    <w:unhideWhenUsed/>
    <w:rsid w:val="009546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46D9"/>
    <w:rPr>
      <w:kern w:val="0"/>
      <w14:ligatures w14:val="none"/>
    </w:rPr>
  </w:style>
  <w:style w:type="table" w:styleId="Tabela-Siatka">
    <w:name w:val="Table Grid"/>
    <w:basedOn w:val="Standardowy"/>
    <w:uiPriority w:val="39"/>
    <w:rsid w:val="009546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List Paragraph,2 heading,A_wyliczenie,K-P_odwolanie,Akapit z listą5,maz_wyliczenie,opis dzialania,1.Nagłówek,Odstavec,Akapit z listą numerowaną,Podsis rysunku,lp1,Bullet List,FooterText,numbered,Paragraphe de liste1,列出段落,lp"/>
    <w:basedOn w:val="Normalny"/>
    <w:link w:val="AkapitzlistZnak"/>
    <w:uiPriority w:val="34"/>
    <w:qFormat/>
    <w:rsid w:val="009546D9"/>
    <w:pPr>
      <w:spacing w:after="200" w:line="276" w:lineRule="auto"/>
      <w:ind w:left="720"/>
      <w:contextualSpacing/>
    </w:pPr>
    <w:rPr>
      <w:rFonts w:ascii="Calibri" w:eastAsia="Calibri" w:hAnsi="Calibri" w:cs="Times New Roman"/>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1.Nagłówek Znak,Odstavec Znak,Akapit z listą numerowaną Znak,lp1 Znak"/>
    <w:basedOn w:val="Domylnaczcionkaakapitu"/>
    <w:link w:val="Akapitzlist"/>
    <w:uiPriority w:val="34"/>
    <w:qFormat/>
    <w:locked/>
    <w:rsid w:val="009546D9"/>
    <w:rPr>
      <w:rFonts w:ascii="Calibri" w:eastAsia="Calibri" w:hAnsi="Calibri" w:cs="Times New Roman"/>
      <w:kern w:val="0"/>
      <w:lang w:eastAsia="pl-PL"/>
      <w14:ligatures w14:val="none"/>
    </w:rPr>
  </w:style>
  <w:style w:type="character" w:styleId="Hipercze">
    <w:name w:val="Hyperlink"/>
    <w:basedOn w:val="Domylnaczcionkaakapitu"/>
    <w:uiPriority w:val="99"/>
    <w:unhideWhenUsed/>
    <w:rsid w:val="009546D9"/>
    <w:rPr>
      <w:color w:val="0563C1" w:themeColor="hyperlink"/>
      <w:u w:val="single"/>
    </w:rPr>
  </w:style>
  <w:style w:type="paragraph" w:customStyle="1" w:styleId="Default">
    <w:name w:val="Default"/>
    <w:rsid w:val="000D67EE"/>
    <w:pPr>
      <w:autoSpaceDE w:val="0"/>
      <w:autoSpaceDN w:val="0"/>
      <w:adjustRightInd w:val="0"/>
      <w:spacing w:after="0" w:line="240" w:lineRule="auto"/>
    </w:pPr>
    <w:rPr>
      <w:rFonts w:ascii="Calibri" w:hAnsi="Calibri" w:cs="Calibri"/>
      <w:color w:val="000000"/>
      <w:kern w:val="0"/>
      <w:sz w:val="24"/>
      <w:szCs w:val="24"/>
    </w:rPr>
  </w:style>
  <w:style w:type="character" w:styleId="Nierozpoznanawzmianka">
    <w:name w:val="Unresolved Mention"/>
    <w:basedOn w:val="Domylnaczcionkaakapitu"/>
    <w:uiPriority w:val="99"/>
    <w:semiHidden/>
    <w:unhideWhenUsed/>
    <w:rsid w:val="008F7DB2"/>
    <w:rPr>
      <w:color w:val="605E5C"/>
      <w:shd w:val="clear" w:color="auto" w:fill="E1DFDD"/>
    </w:rPr>
  </w:style>
  <w:style w:type="character" w:styleId="UyteHipercze">
    <w:name w:val="FollowedHyperlink"/>
    <w:basedOn w:val="Domylnaczcionkaakapitu"/>
    <w:uiPriority w:val="99"/>
    <w:semiHidden/>
    <w:unhideWhenUsed/>
    <w:rsid w:val="00AE1F1B"/>
    <w:rPr>
      <w:color w:val="954F72" w:themeColor="followedHyperlink"/>
      <w:u w:val="single"/>
    </w:rPr>
  </w:style>
  <w:style w:type="character" w:customStyle="1" w:styleId="Nagwek1Znak">
    <w:name w:val="Nagłówek 1 Znak"/>
    <w:basedOn w:val="Domylnaczcionkaakapitu"/>
    <w:link w:val="Nagwek1"/>
    <w:uiPriority w:val="9"/>
    <w:rsid w:val="00D061A7"/>
    <w:rPr>
      <w:rFonts w:asciiTheme="majorHAnsi" w:eastAsiaTheme="majorEastAsia" w:hAnsiTheme="majorHAnsi" w:cstheme="majorBidi"/>
      <w:color w:val="2F5496" w:themeColor="accent1" w:themeShade="BF"/>
      <w:kern w:val="0"/>
      <w:sz w:val="32"/>
      <w:szCs w:val="32"/>
      <w14:ligatures w14:val="none"/>
    </w:rPr>
  </w:style>
  <w:style w:type="character" w:styleId="Pogrubienie">
    <w:name w:val="Strong"/>
    <w:uiPriority w:val="22"/>
    <w:qFormat/>
    <w:rsid w:val="00674833"/>
    <w:rPr>
      <w:b/>
      <w:bCs/>
      <w:i w:val="0"/>
      <w:iCs w:val="0"/>
    </w:rPr>
  </w:style>
  <w:style w:type="character" w:customStyle="1" w:styleId="t286pc">
    <w:name w:val="t286pc"/>
    <w:basedOn w:val="Domylnaczcionkaakapitu"/>
    <w:rsid w:val="00674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72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p@ujk.edu.pl" TargetMode="External"/><Relationship Id="rId13" Type="http://schemas.openxmlformats.org/officeDocument/2006/relationships/hyperlink" Target="mailto:anna.kowalczyk@ujk.edu.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ujk.edu.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13f14ffb-92cf-44a5-8b53-080ccbff0493" TargetMode="External"/><Relationship Id="rId5" Type="http://schemas.openxmlformats.org/officeDocument/2006/relationships/webSettings" Target="webSettings.xml"/><Relationship Id="rId15" Type="http://schemas.openxmlformats.org/officeDocument/2006/relationships/hyperlink" Target="mailto:kancelaria@ujk.edu.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jk.edu.pl/" TargetMode="External"/><Relationship Id="rId14" Type="http://schemas.openxmlformats.org/officeDocument/2006/relationships/hyperlink" Target="mailto:anna.kowalczyk@ujk.edu.p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F5E9C-1EF9-4668-9DB3-A91BB581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25</Pages>
  <Words>7191</Words>
  <Characters>43150</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Annkow</dc:creator>
  <cp:keywords/>
  <dc:description/>
  <cp:lastModifiedBy>Anna Kowalczyk</cp:lastModifiedBy>
  <cp:revision>15</cp:revision>
  <cp:lastPrinted>2026-08-19T09:08:00Z</cp:lastPrinted>
  <dcterms:created xsi:type="dcterms:W3CDTF">2026-08-03T09:36:00Z</dcterms:created>
  <dcterms:modified xsi:type="dcterms:W3CDTF">2026-08-19T09:11:00Z</dcterms:modified>
</cp:coreProperties>
</file>