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AD0AE4">
        <w:rPr>
          <w:b/>
        </w:rPr>
        <w:t>167/2026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BE19CE" w:rsidRPr="00BE19CE">
        <w:rPr>
          <w:rFonts w:eastAsia="Trebuchet MS"/>
          <w:b/>
        </w:rPr>
        <w:t>usługa koszenia kukurydzy wraz z transportem i napełnieniem silo</w:t>
      </w:r>
      <w:bookmarkStart w:id="0" w:name="_GoBack"/>
      <w:bookmarkEnd w:id="0"/>
      <w:r w:rsidR="00BE19CE" w:rsidRPr="00BE19CE">
        <w:rPr>
          <w:rFonts w:eastAsia="Trebuchet MS"/>
          <w:b/>
        </w:rPr>
        <w:t>sów</w:t>
      </w:r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AD0AE4">
            <w:rPr>
              <w:b/>
              <w:noProof/>
              <w:color w:val="000000"/>
            </w:rPr>
            <w:t>2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7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5CD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189B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0AE4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9CE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7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A6904-CE45-462F-B0D5-33F4BE6E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1985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Anna Bartlewicz</cp:lastModifiedBy>
  <cp:revision>471</cp:revision>
  <cp:lastPrinted>2022-03-15T08:29:00Z</cp:lastPrinted>
  <dcterms:created xsi:type="dcterms:W3CDTF">2021-01-07T07:29:00Z</dcterms:created>
  <dcterms:modified xsi:type="dcterms:W3CDTF">2026-08-19T10:28:00Z</dcterms:modified>
</cp:coreProperties>
</file>