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80348" w14:textId="77777777" w:rsidR="00395045" w:rsidRPr="00EA07DC" w:rsidRDefault="00395045" w:rsidP="00395045">
      <w:pPr>
        <w:spacing w:after="60"/>
        <w:jc w:val="center"/>
        <w:rPr>
          <w:rFonts w:cstheme="minorHAnsi"/>
          <w:noProof/>
        </w:rPr>
      </w:pPr>
      <w:r w:rsidRPr="00EA07DC">
        <w:rPr>
          <w:rFonts w:cstheme="minorHAnsi"/>
          <w:noProof/>
        </w:rPr>
        <w:drawing>
          <wp:inline distT="0" distB="0" distL="0" distR="0" wp14:anchorId="43F2E029" wp14:editId="578E5A3D">
            <wp:extent cx="1602802" cy="542925"/>
            <wp:effectExtent l="0" t="0" r="0" b="0"/>
            <wp:docPr id="1" name="Obraz 1" descr="Logotyp składający się z pomarańczowego sygnetu przedstawiającego trzy stylizowane sylwetki ludzkie wpisane w sześciokąt oraz czarnego, pogrubionego napisu „Ochrona ludności i obrona cyw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3326" cy="553265"/>
                    </a:xfrm>
                    <a:prstGeom prst="rect">
                      <a:avLst/>
                    </a:prstGeom>
                  </pic:spPr>
                </pic:pic>
              </a:graphicData>
            </a:graphic>
          </wp:inline>
        </w:drawing>
      </w:r>
      <w:r w:rsidRPr="00EA07DC">
        <w:rPr>
          <w:rFonts w:cstheme="minorHAnsi"/>
          <w:noProof/>
        </w:rPr>
        <w:tab/>
      </w:r>
      <w:r w:rsidRPr="00EA07DC">
        <w:rPr>
          <w:rFonts w:cstheme="minorHAnsi"/>
          <w:noProof/>
        </w:rPr>
        <w:drawing>
          <wp:inline distT="0" distB="0" distL="0" distR="0" wp14:anchorId="0B28ABBB" wp14:editId="3250E90B">
            <wp:extent cx="523182" cy="523240"/>
            <wp:effectExtent l="0" t="0" r="0" b="0"/>
            <wp:docPr id="3" name="Obraz 3" descr="Międzynarodowy znak obrony cywilnej – niebieski trójkąt równoboczny umieszczony na pomarańczowym tle w kształcie ko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2527" cy="552589"/>
                    </a:xfrm>
                    <a:prstGeom prst="rect">
                      <a:avLst/>
                    </a:prstGeom>
                  </pic:spPr>
                </pic:pic>
              </a:graphicData>
            </a:graphic>
          </wp:inline>
        </w:drawing>
      </w:r>
    </w:p>
    <w:p w14:paraId="0B6A4218" w14:textId="77777777" w:rsidR="00213E84" w:rsidRPr="00213E84" w:rsidRDefault="00213E84" w:rsidP="00213E84">
      <w:pPr>
        <w:jc w:val="center"/>
        <w:rPr>
          <w:rFonts w:cs="Calibri"/>
          <w:bCs/>
          <w:i/>
          <w:sz w:val="18"/>
        </w:rPr>
      </w:pPr>
      <w:r w:rsidRPr="00213E84">
        <w:rPr>
          <w:rFonts w:cs="Calibri"/>
          <w:i/>
          <w:sz w:val="18"/>
        </w:rPr>
        <w:t xml:space="preserve">Zadanie jest finansowane w ramach </w:t>
      </w:r>
      <w:r w:rsidRPr="00213E84">
        <w:rPr>
          <w:rFonts w:cs="Calibri"/>
          <w:bCs/>
          <w:i/>
          <w:sz w:val="18"/>
        </w:rPr>
        <w:t>Programu Ochrony Ludności i Obrony Cywilnej na lata 2025–2026</w:t>
      </w:r>
    </w:p>
    <w:p w14:paraId="06763D22" w14:textId="77777777" w:rsidR="00213E84" w:rsidRPr="00213E84" w:rsidRDefault="00213E84" w:rsidP="00213E84">
      <w:pPr>
        <w:spacing w:after="0"/>
        <w:jc w:val="center"/>
        <w:rPr>
          <w:rFonts w:eastAsia="Cambria" w:cs="Calibri"/>
          <w:b/>
          <w:bCs/>
          <w:color w:val="000000"/>
        </w:rPr>
      </w:pPr>
    </w:p>
    <w:p w14:paraId="0113ED7D" w14:textId="77777777" w:rsidR="00213E84" w:rsidRPr="00213E84" w:rsidRDefault="00213E84" w:rsidP="00213E84">
      <w:pPr>
        <w:spacing w:after="0"/>
        <w:jc w:val="center"/>
        <w:rPr>
          <w:rFonts w:eastAsia="Cambria" w:cs="Calibri"/>
          <w:b/>
          <w:bCs/>
          <w:color w:val="000000"/>
        </w:rPr>
      </w:pPr>
      <w:r w:rsidRPr="00213E84">
        <w:rPr>
          <w:rFonts w:eastAsia="Cambria" w:cs="Calibri"/>
          <w:b/>
          <w:bCs/>
          <w:color w:val="000000"/>
        </w:rPr>
        <w:t>Załącznik Nr 1 do SWZ</w:t>
      </w:r>
    </w:p>
    <w:p w14:paraId="748A875C" w14:textId="77777777" w:rsidR="00213E84" w:rsidRPr="00213E84" w:rsidRDefault="00213E84" w:rsidP="00213E84">
      <w:pPr>
        <w:pBdr>
          <w:top w:val="none" w:sz="0" w:space="0" w:color="000000"/>
          <w:left w:val="none" w:sz="0" w:space="0" w:color="000000"/>
          <w:bottom w:val="single" w:sz="4" w:space="1" w:color="000000"/>
          <w:right w:val="none" w:sz="0" w:space="0" w:color="000000"/>
          <w:between w:val="nil"/>
        </w:pBdr>
        <w:spacing w:after="0"/>
        <w:jc w:val="center"/>
        <w:rPr>
          <w:rFonts w:eastAsia="Cambria" w:cs="Calibri"/>
          <w:b/>
          <w:bCs/>
          <w:color w:val="000000"/>
        </w:rPr>
      </w:pPr>
      <w:r w:rsidRPr="00213E84">
        <w:rPr>
          <w:rFonts w:eastAsia="Cambria" w:cs="Calibri"/>
          <w:b/>
          <w:bCs/>
          <w:color w:val="000000"/>
        </w:rPr>
        <w:t xml:space="preserve">Projektowane postanowienia umowy </w:t>
      </w:r>
    </w:p>
    <w:p w14:paraId="0177C20C" w14:textId="61D67C1C" w:rsidR="00213E84" w:rsidRPr="00213E84" w:rsidRDefault="00213E84" w:rsidP="00213E84">
      <w:pPr>
        <w:pBdr>
          <w:top w:val="nil"/>
          <w:left w:val="nil"/>
          <w:bottom w:val="nil"/>
          <w:right w:val="nil"/>
          <w:between w:val="nil"/>
        </w:pBdr>
        <w:spacing w:after="0"/>
        <w:jc w:val="center"/>
        <w:rPr>
          <w:rFonts w:eastAsia="Cambria" w:cs="Calibri"/>
          <w:color w:val="000000"/>
        </w:rPr>
      </w:pPr>
      <w:r w:rsidRPr="00213E84">
        <w:rPr>
          <w:rFonts w:eastAsia="Cambria" w:cs="Calibri"/>
          <w:color w:val="000000"/>
        </w:rPr>
        <w:t xml:space="preserve">(Znak postępowania </w:t>
      </w:r>
      <w:r w:rsidRPr="00213E84">
        <w:rPr>
          <w:rFonts w:cs="Calibri"/>
        </w:rPr>
        <w:t>ZP.271.2.1</w:t>
      </w:r>
      <w:r>
        <w:rPr>
          <w:rFonts w:cs="Calibri"/>
        </w:rPr>
        <w:t>4</w:t>
      </w:r>
      <w:r w:rsidRPr="00213E84">
        <w:rPr>
          <w:rFonts w:cs="Calibri"/>
        </w:rPr>
        <w:t>.2026</w:t>
      </w:r>
      <w:r w:rsidRPr="00213E84">
        <w:rPr>
          <w:rFonts w:eastAsia="Cambria" w:cs="Calibri"/>
          <w:color w:val="000000"/>
        </w:rPr>
        <w:t>)</w:t>
      </w:r>
    </w:p>
    <w:p w14:paraId="0CEBFF93" w14:textId="77777777" w:rsidR="0084499D" w:rsidRPr="0084499D" w:rsidRDefault="0084499D" w:rsidP="0084499D">
      <w:pPr>
        <w:tabs>
          <w:tab w:val="left" w:pos="5345"/>
        </w:tabs>
        <w:spacing w:after="0" w:line="276" w:lineRule="auto"/>
        <w:jc w:val="both"/>
        <w:rPr>
          <w:rFonts w:eastAsia="SimSun" w:cs="Calibri"/>
          <w:kern w:val="1"/>
          <w:lang w:eastAsia="zh-CN" w:bidi="hi-IN"/>
        </w:rPr>
      </w:pPr>
      <w:r w:rsidRPr="0084499D">
        <w:rPr>
          <w:rFonts w:eastAsia="SimSun" w:cs="Calibri"/>
          <w:kern w:val="1"/>
          <w:lang w:eastAsia="zh-CN" w:bidi="hi-IN"/>
        </w:rPr>
        <w:tab/>
      </w:r>
    </w:p>
    <w:p w14:paraId="54B86E83" w14:textId="77777777" w:rsidR="0084499D" w:rsidRPr="0084499D" w:rsidRDefault="0084499D" w:rsidP="0084499D">
      <w:pPr>
        <w:spacing w:after="0" w:line="276" w:lineRule="auto"/>
        <w:jc w:val="both"/>
        <w:rPr>
          <w:rFonts w:eastAsia="SimSun" w:cs="Calibri"/>
          <w:kern w:val="1"/>
          <w:lang w:eastAsia="zh-CN" w:bidi="hi-IN"/>
        </w:rPr>
      </w:pPr>
      <w:r w:rsidRPr="0084499D">
        <w:rPr>
          <w:rFonts w:eastAsia="SimSun" w:cs="Calibri"/>
          <w:kern w:val="1"/>
          <w:lang w:eastAsia="zh-CN" w:bidi="hi-IN"/>
        </w:rPr>
        <w:t>zawarta w dniu ……………………….. r. w Ogrodzieńcu pomiędzy:</w:t>
      </w:r>
    </w:p>
    <w:p w14:paraId="427475B3" w14:textId="77777777" w:rsidR="0084499D" w:rsidRPr="0084499D" w:rsidRDefault="0084499D" w:rsidP="0084499D">
      <w:pPr>
        <w:spacing w:after="0" w:line="276" w:lineRule="auto"/>
        <w:jc w:val="both"/>
        <w:rPr>
          <w:rFonts w:eastAsia="Calibri" w:cs="Calibri"/>
        </w:rPr>
      </w:pPr>
      <w:r w:rsidRPr="0084499D">
        <w:rPr>
          <w:rFonts w:cs="Calibri"/>
        </w:rPr>
        <w:t>Gminą Ogrodzieniec z siedzibą w Ogrodzieńcu, Plac Wolności 25, 42-440 Ogrodzieniec</w:t>
      </w:r>
      <w:r w:rsidRPr="0084499D">
        <w:rPr>
          <w:rFonts w:eastAsia="Calibri" w:cs="Calibri"/>
        </w:rPr>
        <w:t xml:space="preserve">,                                NIP 6492275822, </w:t>
      </w:r>
      <w:r w:rsidRPr="0084499D">
        <w:rPr>
          <w:rFonts w:eastAsia="SimSun" w:cs="Calibri"/>
        </w:rPr>
        <w:t>REGON</w:t>
      </w:r>
      <w:r w:rsidRPr="0084499D">
        <w:rPr>
          <w:rFonts w:eastAsia="Calibri" w:cs="Calibri"/>
        </w:rPr>
        <w:t xml:space="preserve"> 276258842, zwaną w treści umowy </w:t>
      </w:r>
      <w:r w:rsidRPr="0084499D">
        <w:rPr>
          <w:rFonts w:eastAsia="Calibri" w:cs="Calibri"/>
          <w:b/>
        </w:rPr>
        <w:t>Zamawiającym</w:t>
      </w:r>
    </w:p>
    <w:p w14:paraId="08D43344" w14:textId="77777777" w:rsidR="0084499D" w:rsidRPr="0084499D" w:rsidRDefault="0084499D" w:rsidP="0084499D">
      <w:pPr>
        <w:spacing w:after="0" w:line="276" w:lineRule="auto"/>
        <w:jc w:val="both"/>
        <w:rPr>
          <w:rFonts w:eastAsia="SimSun" w:cs="Calibri"/>
          <w:kern w:val="1"/>
          <w:lang w:eastAsia="zh-CN" w:bidi="hi-IN"/>
        </w:rPr>
      </w:pPr>
      <w:r w:rsidRPr="0084499D">
        <w:rPr>
          <w:rFonts w:eastAsia="SimSun" w:cs="Calibri"/>
          <w:kern w:val="1"/>
          <w:lang w:eastAsia="zh-CN" w:bidi="hi-IN"/>
        </w:rPr>
        <w:t>reprezentowaną przez:</w:t>
      </w:r>
    </w:p>
    <w:p w14:paraId="4FBF6602" w14:textId="77777777" w:rsidR="0084499D" w:rsidRPr="0084499D" w:rsidRDefault="0084499D" w:rsidP="0084499D">
      <w:pPr>
        <w:spacing w:after="0" w:line="276" w:lineRule="auto"/>
        <w:jc w:val="both"/>
        <w:rPr>
          <w:rFonts w:eastAsia="SimSun" w:cs="Calibri"/>
        </w:rPr>
      </w:pPr>
      <w:r w:rsidRPr="0084499D">
        <w:rPr>
          <w:rFonts w:cs="Calibri"/>
          <w:b/>
        </w:rPr>
        <w:t xml:space="preserve">Panią Annę Pilarczyk </w:t>
      </w:r>
      <w:r w:rsidRPr="0084499D">
        <w:rPr>
          <w:rFonts w:cs="Calibri"/>
        </w:rPr>
        <w:t>– Burmistrza Miasta i Gminy Ogrodzieniec</w:t>
      </w:r>
    </w:p>
    <w:p w14:paraId="7CB93E4E" w14:textId="77777777" w:rsidR="0084499D" w:rsidRPr="0084499D" w:rsidRDefault="0084499D" w:rsidP="0084499D">
      <w:pPr>
        <w:spacing w:after="0" w:line="276" w:lineRule="auto"/>
        <w:jc w:val="both"/>
        <w:rPr>
          <w:rFonts w:cs="Calibri"/>
          <w:b/>
        </w:rPr>
      </w:pPr>
      <w:r w:rsidRPr="0084499D">
        <w:rPr>
          <w:rFonts w:cs="Calibri"/>
        </w:rPr>
        <w:t xml:space="preserve">przy kontrasygnacie Skarbnika Miasta i Gminy Ogrodzieniec – </w:t>
      </w:r>
      <w:r w:rsidRPr="0084499D">
        <w:rPr>
          <w:rFonts w:cs="Calibri"/>
          <w:b/>
        </w:rPr>
        <w:t>Pana Arkadiusza Ilskiego</w:t>
      </w:r>
    </w:p>
    <w:p w14:paraId="69981F88" w14:textId="77777777" w:rsidR="0084499D" w:rsidRPr="0084499D" w:rsidRDefault="0084499D" w:rsidP="0084499D">
      <w:pPr>
        <w:spacing w:after="0" w:line="276" w:lineRule="auto"/>
        <w:jc w:val="both"/>
        <w:rPr>
          <w:rFonts w:eastAsia="SimSun" w:cs="Calibri"/>
          <w:kern w:val="1"/>
          <w:lang w:eastAsia="zh-CN" w:bidi="hi-IN"/>
        </w:rPr>
      </w:pPr>
      <w:r w:rsidRPr="0084499D">
        <w:rPr>
          <w:rFonts w:eastAsia="SimSun" w:cs="Calibri"/>
          <w:kern w:val="1"/>
          <w:lang w:eastAsia="zh-CN" w:bidi="hi-IN"/>
        </w:rPr>
        <w:t>a</w:t>
      </w:r>
    </w:p>
    <w:p w14:paraId="0BFEA583" w14:textId="77777777" w:rsidR="0084499D" w:rsidRPr="0084499D" w:rsidRDefault="0084499D" w:rsidP="0084499D">
      <w:pPr>
        <w:spacing w:after="0" w:line="276" w:lineRule="auto"/>
        <w:jc w:val="both"/>
        <w:rPr>
          <w:rFonts w:eastAsia="SimSun" w:cs="Calibri"/>
          <w:b/>
        </w:rPr>
      </w:pPr>
      <w:r w:rsidRPr="0084499D">
        <w:rPr>
          <w:rFonts w:eastAsia="SimSun" w:cs="Calibri"/>
          <w:lang w:eastAsia="zh-CN" w:bidi="hi-IN"/>
        </w:rPr>
        <w:t>……………………….prowadzącą działalność gospodarczą pod firmą ……………….</w:t>
      </w:r>
      <w:r w:rsidRPr="0084499D">
        <w:rPr>
          <w:rFonts w:cs="Calibri"/>
          <w:bCs/>
        </w:rPr>
        <w:t xml:space="preserve"> z siedzibą w …………………………, NIP …………., REGON ……………., </w:t>
      </w:r>
      <w:r w:rsidRPr="0084499D">
        <w:rPr>
          <w:rFonts w:eastAsia="SimSun" w:cs="Calibri"/>
          <w:lang w:eastAsia="zh-CN" w:bidi="hi-IN"/>
        </w:rPr>
        <w:t xml:space="preserve">zwaną w treści umowy </w:t>
      </w:r>
      <w:r w:rsidRPr="0084499D">
        <w:rPr>
          <w:rFonts w:eastAsia="SimSun" w:cs="Calibri"/>
          <w:b/>
          <w:lang w:eastAsia="zh-CN" w:bidi="hi-IN"/>
        </w:rPr>
        <w:t>Wykonawcą</w:t>
      </w:r>
    </w:p>
    <w:p w14:paraId="432044CB" w14:textId="77777777" w:rsidR="0084499D" w:rsidRPr="0084499D" w:rsidRDefault="0084499D" w:rsidP="0084499D">
      <w:pPr>
        <w:spacing w:after="0" w:line="276" w:lineRule="auto"/>
        <w:jc w:val="both"/>
        <w:rPr>
          <w:rFonts w:eastAsia="SimSun" w:cs="Calibri"/>
        </w:rPr>
      </w:pPr>
      <w:r w:rsidRPr="0084499D">
        <w:rPr>
          <w:rFonts w:eastAsia="SimSun" w:cs="Calibri"/>
        </w:rPr>
        <w:t>reprezentowaną przez:</w:t>
      </w:r>
    </w:p>
    <w:p w14:paraId="47FBEE0C" w14:textId="77777777" w:rsidR="0084499D" w:rsidRPr="00650EBC" w:rsidRDefault="0084499D" w:rsidP="0084499D">
      <w:pPr>
        <w:pStyle w:val="western"/>
        <w:tabs>
          <w:tab w:val="left" w:pos="3690"/>
          <w:tab w:val="right" w:pos="9072"/>
        </w:tabs>
        <w:spacing w:beforeAutospacing="0" w:after="0" w:line="276" w:lineRule="auto"/>
        <w:rPr>
          <w:rFonts w:ascii="Calibri" w:hAnsi="Calibri" w:cs="Calibri"/>
          <w:color w:val="000000" w:themeColor="text1"/>
        </w:rPr>
      </w:pPr>
      <w:r w:rsidRPr="00650EBC">
        <w:rPr>
          <w:rFonts w:ascii="Calibri" w:hAnsi="Calibri" w:cs="Calibri"/>
          <w:color w:val="000000" w:themeColor="text1"/>
        </w:rPr>
        <w:t>…………………………………………</w:t>
      </w:r>
    </w:p>
    <w:p w14:paraId="26E81515" w14:textId="52CFB079" w:rsidR="0084499D" w:rsidRPr="00650EBC" w:rsidRDefault="0084499D" w:rsidP="0084499D">
      <w:pPr>
        <w:pStyle w:val="western"/>
        <w:tabs>
          <w:tab w:val="left" w:pos="3690"/>
          <w:tab w:val="right" w:pos="9072"/>
        </w:tabs>
        <w:spacing w:beforeAutospacing="0" w:after="0" w:line="276" w:lineRule="auto"/>
        <w:rPr>
          <w:rFonts w:ascii="Calibri" w:hAnsi="Calibri" w:cs="Calibri"/>
          <w:color w:val="000000" w:themeColor="text1"/>
        </w:rPr>
      </w:pPr>
      <w:r w:rsidRPr="00650EBC">
        <w:rPr>
          <w:rFonts w:ascii="Calibri" w:hAnsi="Calibri" w:cs="Calibri"/>
          <w:color w:val="000000" w:themeColor="text1"/>
        </w:rPr>
        <w:t>wspólnie zwanymi dalej „Stronami”.</w:t>
      </w:r>
    </w:p>
    <w:p w14:paraId="38902434" w14:textId="77777777" w:rsidR="0084499D" w:rsidRPr="00650EBC" w:rsidRDefault="0084499D" w:rsidP="0084499D">
      <w:pPr>
        <w:pStyle w:val="western"/>
        <w:tabs>
          <w:tab w:val="left" w:pos="3690"/>
          <w:tab w:val="right" w:pos="9072"/>
        </w:tabs>
        <w:spacing w:beforeAutospacing="0" w:after="0" w:line="276" w:lineRule="auto"/>
        <w:rPr>
          <w:rFonts w:ascii="Calibri" w:hAnsi="Calibri" w:cs="Calibri"/>
          <w:color w:val="000000" w:themeColor="text1"/>
          <w:sz w:val="22"/>
          <w:szCs w:val="22"/>
        </w:rPr>
      </w:pPr>
    </w:p>
    <w:p w14:paraId="75B634AD" w14:textId="77777777" w:rsidR="0084499D" w:rsidRPr="00650EBC" w:rsidRDefault="0084499D" w:rsidP="0084499D">
      <w:pPr>
        <w:pStyle w:val="western"/>
        <w:tabs>
          <w:tab w:val="left" w:pos="3690"/>
          <w:tab w:val="right" w:pos="9072"/>
        </w:tabs>
        <w:spacing w:beforeAutospacing="0" w:after="0" w:line="276" w:lineRule="auto"/>
        <w:jc w:val="center"/>
        <w:rPr>
          <w:rFonts w:ascii="Calibri" w:hAnsi="Calibri" w:cs="Calibri"/>
          <w:color w:val="000000" w:themeColor="text1"/>
        </w:rPr>
      </w:pPr>
      <w:r w:rsidRPr="00650EBC">
        <w:rPr>
          <w:rFonts w:ascii="Calibri" w:hAnsi="Calibri" w:cs="Calibri"/>
          <w:b/>
          <w:bCs/>
          <w:color w:val="000000" w:themeColor="text1"/>
        </w:rPr>
        <w:t>Oświadczenia Stron</w:t>
      </w:r>
    </w:p>
    <w:p w14:paraId="07E41917" w14:textId="77777777" w:rsidR="00213E84" w:rsidRPr="00213E84" w:rsidRDefault="00213E84" w:rsidP="00213E84">
      <w:pPr>
        <w:numPr>
          <w:ilvl w:val="0"/>
          <w:numId w:val="42"/>
        </w:numPr>
        <w:pBdr>
          <w:top w:val="nil"/>
          <w:left w:val="nil"/>
          <w:bottom w:val="nil"/>
          <w:right w:val="nil"/>
          <w:between w:val="nil"/>
        </w:pBdr>
        <w:spacing w:after="0" w:line="276" w:lineRule="auto"/>
        <w:ind w:left="284" w:hanging="284"/>
        <w:jc w:val="both"/>
        <w:rPr>
          <w:rFonts w:eastAsia="Cambria" w:cs="Calibri"/>
          <w:color w:val="000000"/>
        </w:rPr>
      </w:pPr>
      <w:r w:rsidRPr="00213E84">
        <w:rPr>
          <w:rFonts w:eastAsia="Cambria" w:cs="Calibri"/>
          <w:color w:val="000000"/>
        </w:rPr>
        <w:t xml:space="preserve">Strony oświadczają, że niniejsza umowa, zwana dalej „umową”, została zawarta w wyniku udzielenia zamówienia publicznego w trybie podstawowym, </w:t>
      </w:r>
      <w:r w:rsidRPr="00213E84">
        <w:rPr>
          <w:rFonts w:cs="Calibri"/>
        </w:rPr>
        <w:t xml:space="preserve">na podstawie art. 275 pkt 1 i n. </w:t>
      </w:r>
      <w:r w:rsidRPr="00213E84">
        <w:rPr>
          <w:rFonts w:eastAsia="Cambria" w:cs="Calibri"/>
          <w:color w:val="000000"/>
        </w:rPr>
        <w:t>ustawy z dnia 11 września 2019 r. Prawo zamówień publicznych, zwanej dalej „ustawą Pzp”</w:t>
      </w:r>
      <w:r w:rsidRPr="00213E84">
        <w:rPr>
          <w:rFonts w:cs="Calibri"/>
        </w:rPr>
        <w:t>.</w:t>
      </w:r>
    </w:p>
    <w:p w14:paraId="7C15CE91" w14:textId="54A33F8D" w:rsidR="0084499D" w:rsidRPr="00213E84" w:rsidRDefault="0084499D" w:rsidP="00213E84">
      <w:pPr>
        <w:numPr>
          <w:ilvl w:val="0"/>
          <w:numId w:val="42"/>
        </w:numPr>
        <w:pBdr>
          <w:top w:val="nil"/>
          <w:left w:val="nil"/>
          <w:bottom w:val="nil"/>
          <w:right w:val="nil"/>
          <w:between w:val="nil"/>
        </w:pBdr>
        <w:spacing w:after="0" w:line="276" w:lineRule="auto"/>
        <w:ind w:left="284" w:hanging="284"/>
        <w:jc w:val="both"/>
        <w:rPr>
          <w:rFonts w:eastAsia="Cambria" w:cs="Calibri"/>
          <w:color w:val="000000"/>
        </w:rPr>
      </w:pPr>
      <w:r w:rsidRPr="00213E84">
        <w:rPr>
          <w:rFonts w:cs="Calibri"/>
          <w:color w:val="000000" w:themeColor="text1"/>
        </w:rPr>
        <w:t>Zamawiający oświadcza, że zadanie jest finansowane w ramach Programu Ochrony Ludności i Ob</w:t>
      </w:r>
      <w:r w:rsidR="00213E84" w:rsidRPr="00213E84">
        <w:rPr>
          <w:rFonts w:cs="Calibri"/>
          <w:color w:val="000000" w:themeColor="text1"/>
        </w:rPr>
        <w:t xml:space="preserve">rony Cywilnej na lata 2025–2026, </w:t>
      </w:r>
      <w:r w:rsidR="00213E84" w:rsidRPr="00213E84">
        <w:rPr>
          <w:rFonts w:cs="Calibri"/>
          <w:color w:val="1B1B1B"/>
          <w:shd w:val="clear" w:color="auto" w:fill="FFFFFF"/>
        </w:rPr>
        <w:t>zwanego dalej „POLiOC”</w:t>
      </w:r>
      <w:r w:rsidR="00213E84" w:rsidRPr="00213E84">
        <w:rPr>
          <w:rFonts w:eastAsia="Cambria" w:cs="Calibri"/>
          <w:color w:val="000000"/>
        </w:rPr>
        <w:t>.</w:t>
      </w:r>
      <w:r w:rsidRPr="00213E84">
        <w:rPr>
          <w:rFonts w:cs="Calibri"/>
          <w:color w:val="000000" w:themeColor="text1"/>
        </w:rPr>
        <w:t xml:space="preserve"> </w:t>
      </w:r>
    </w:p>
    <w:p w14:paraId="0A79611C" w14:textId="77777777" w:rsidR="0084499D" w:rsidRPr="0084499D" w:rsidRDefault="0084499D" w:rsidP="0084499D">
      <w:pPr>
        <w:pStyle w:val="western"/>
        <w:tabs>
          <w:tab w:val="left" w:pos="3690"/>
          <w:tab w:val="right" w:pos="9072"/>
        </w:tabs>
        <w:spacing w:beforeAutospacing="0" w:after="0" w:line="276" w:lineRule="auto"/>
        <w:ind w:left="425"/>
        <w:jc w:val="both"/>
        <w:rPr>
          <w:rFonts w:ascii="Calibri" w:hAnsi="Calibri" w:cs="Calibri"/>
          <w:color w:val="000000" w:themeColor="text1"/>
        </w:rPr>
      </w:pPr>
    </w:p>
    <w:p w14:paraId="6BA28C4E" w14:textId="77777777" w:rsidR="0084499D" w:rsidRPr="0084499D" w:rsidRDefault="0084499D" w:rsidP="0084499D">
      <w:pPr>
        <w:pStyle w:val="western"/>
        <w:tabs>
          <w:tab w:val="left" w:pos="3690"/>
          <w:tab w:val="right" w:pos="9072"/>
        </w:tabs>
        <w:spacing w:beforeAutospacing="0" w:after="0" w:line="276" w:lineRule="auto"/>
        <w:jc w:val="center"/>
        <w:rPr>
          <w:rFonts w:ascii="Calibri" w:hAnsi="Calibri" w:cs="Calibri"/>
          <w:color w:val="000000" w:themeColor="text1"/>
        </w:rPr>
      </w:pPr>
      <w:r w:rsidRPr="0084499D">
        <w:rPr>
          <w:rFonts w:ascii="Calibri" w:hAnsi="Calibri" w:cs="Calibri"/>
          <w:b/>
          <w:bCs/>
          <w:color w:val="000000" w:themeColor="text1"/>
        </w:rPr>
        <w:t>§ 1</w:t>
      </w:r>
    </w:p>
    <w:p w14:paraId="55ED8173" w14:textId="77777777" w:rsidR="0084499D" w:rsidRPr="0084499D" w:rsidRDefault="0084499D" w:rsidP="0084499D">
      <w:pPr>
        <w:pStyle w:val="western"/>
        <w:tabs>
          <w:tab w:val="left" w:pos="3690"/>
          <w:tab w:val="right" w:pos="9072"/>
        </w:tabs>
        <w:spacing w:beforeAutospacing="0" w:after="0" w:line="276" w:lineRule="auto"/>
        <w:jc w:val="center"/>
        <w:rPr>
          <w:rFonts w:ascii="Calibri" w:hAnsi="Calibri" w:cs="Calibri"/>
          <w:color w:val="000000" w:themeColor="text1"/>
        </w:rPr>
      </w:pPr>
      <w:r w:rsidRPr="0084499D">
        <w:rPr>
          <w:rFonts w:ascii="Calibri" w:hAnsi="Calibri" w:cs="Calibri"/>
          <w:b/>
          <w:bCs/>
          <w:color w:val="000000" w:themeColor="text1"/>
        </w:rPr>
        <w:t>Przedmiot umowy</w:t>
      </w:r>
    </w:p>
    <w:p w14:paraId="7C2A17B1" w14:textId="0F8A11CB" w:rsidR="00213E84" w:rsidRPr="00213E84" w:rsidRDefault="00213E84" w:rsidP="00213E84">
      <w:pPr>
        <w:pStyle w:val="Akapitzlist"/>
        <w:numPr>
          <w:ilvl w:val="0"/>
          <w:numId w:val="2"/>
        </w:numPr>
        <w:tabs>
          <w:tab w:val="clear" w:pos="720"/>
          <w:tab w:val="num" w:pos="0"/>
        </w:tabs>
        <w:spacing w:after="0" w:line="276" w:lineRule="auto"/>
        <w:ind w:left="284" w:hanging="284"/>
        <w:jc w:val="both"/>
        <w:rPr>
          <w:rFonts w:cs="Calibri"/>
        </w:rPr>
      </w:pPr>
      <w:r w:rsidRPr="00213E84">
        <w:rPr>
          <w:rFonts w:cs="Calibri"/>
        </w:rPr>
        <w:t xml:space="preserve">Zamawiający powierza, a Wykonawca zobowiązuje się </w:t>
      </w:r>
      <w:r w:rsidR="00426EF0" w:rsidRPr="00213E84">
        <w:rPr>
          <w:rFonts w:cs="Calibri"/>
        </w:rPr>
        <w:t>kompleksow</w:t>
      </w:r>
      <w:r>
        <w:rPr>
          <w:rFonts w:cs="Calibri"/>
        </w:rPr>
        <w:t>o</w:t>
      </w:r>
      <w:r w:rsidR="00426EF0" w:rsidRPr="00213E84">
        <w:rPr>
          <w:rFonts w:cs="Calibri"/>
        </w:rPr>
        <w:t xml:space="preserve"> zaprojektowa</w:t>
      </w:r>
      <w:r>
        <w:rPr>
          <w:rFonts w:cs="Calibri"/>
        </w:rPr>
        <w:t>ć oraz wykonać robo</w:t>
      </w:r>
      <w:r w:rsidR="00426EF0" w:rsidRPr="00426EF0">
        <w:rPr>
          <w:rFonts w:cs="Calibri"/>
        </w:rPr>
        <w:t>t</w:t>
      </w:r>
      <w:r>
        <w:rPr>
          <w:rFonts w:cs="Calibri"/>
        </w:rPr>
        <w:t>y</w:t>
      </w:r>
      <w:r w:rsidR="00426EF0" w:rsidRPr="00426EF0">
        <w:rPr>
          <w:rFonts w:cs="Calibri"/>
        </w:rPr>
        <w:t xml:space="preserve"> budowlan</w:t>
      </w:r>
      <w:r>
        <w:rPr>
          <w:rFonts w:cs="Calibri"/>
        </w:rPr>
        <w:t>e</w:t>
      </w:r>
      <w:r w:rsidR="00426EF0" w:rsidRPr="00426EF0">
        <w:rPr>
          <w:rFonts w:cs="Calibri"/>
        </w:rPr>
        <w:t xml:space="preserve"> w formule „zap</w:t>
      </w:r>
      <w:r>
        <w:rPr>
          <w:rFonts w:cs="Calibri"/>
        </w:rPr>
        <w:t>rojektuj i wybuduj”, polegające</w:t>
      </w:r>
      <w:r w:rsidR="00426EF0" w:rsidRPr="00426EF0">
        <w:rPr>
          <w:rFonts w:cs="Calibri"/>
        </w:rPr>
        <w:t xml:space="preserve"> na adaptacji kondygnacji podziemnej budynku Szkoły Podstawowej w Gieble do funkcji Miej</w:t>
      </w:r>
      <w:r>
        <w:rPr>
          <w:rFonts w:cs="Calibri"/>
        </w:rPr>
        <w:t xml:space="preserve">sca </w:t>
      </w:r>
      <w:r w:rsidRPr="00213E84">
        <w:rPr>
          <w:rFonts w:cs="Calibri"/>
        </w:rPr>
        <w:t xml:space="preserve">Doraźnego Schronienia (MDS), </w:t>
      </w:r>
      <w:r w:rsidRPr="00213E84">
        <w:rPr>
          <w:rFonts w:eastAsia="Cambria" w:cs="Calibri"/>
          <w:color w:val="000000"/>
        </w:rPr>
        <w:t>zwane dalej „Przedmiotem umowy”.</w:t>
      </w:r>
    </w:p>
    <w:p w14:paraId="210918FA" w14:textId="5A0A5D96" w:rsidR="00213E84" w:rsidRDefault="00426EF0" w:rsidP="00213E84">
      <w:pPr>
        <w:pStyle w:val="Akapitzlist"/>
        <w:numPr>
          <w:ilvl w:val="0"/>
          <w:numId w:val="2"/>
        </w:numPr>
        <w:tabs>
          <w:tab w:val="clear" w:pos="720"/>
          <w:tab w:val="num" w:pos="0"/>
        </w:tabs>
        <w:spacing w:after="0" w:line="276" w:lineRule="auto"/>
        <w:ind w:left="284" w:hanging="284"/>
        <w:jc w:val="both"/>
        <w:rPr>
          <w:rFonts w:cs="Calibri"/>
        </w:rPr>
      </w:pPr>
      <w:r w:rsidRPr="00213E84">
        <w:rPr>
          <w:rFonts w:cs="Calibri"/>
        </w:rPr>
        <w:t xml:space="preserve">Szczegółowy zakres prac, wytycznych technologicznych, wymagań technicznych                   </w:t>
      </w:r>
      <w:r w:rsidRPr="00213E84">
        <w:rPr>
          <w:rFonts w:cs="Calibri"/>
        </w:rPr>
        <w:br/>
        <w:t>i materiałowych zawarty jest w Pr</w:t>
      </w:r>
      <w:r w:rsidR="00213E84">
        <w:rPr>
          <w:rFonts w:cs="Calibri"/>
        </w:rPr>
        <w:t>ogramie Funkcjonalno-Użytkowym, zwany dalej „</w:t>
      </w:r>
      <w:r w:rsidRPr="00213E84">
        <w:rPr>
          <w:rFonts w:cs="Calibri"/>
        </w:rPr>
        <w:t>PFU</w:t>
      </w:r>
      <w:r w:rsidR="00213E84">
        <w:rPr>
          <w:rFonts w:cs="Calibri"/>
        </w:rPr>
        <w:t>”,</w:t>
      </w:r>
      <w:r w:rsidRPr="00213E84">
        <w:rPr>
          <w:rFonts w:cs="Calibri"/>
        </w:rPr>
        <w:t xml:space="preserve"> oraz opinii technicznej Miejsca Doraźnego Schronieni</w:t>
      </w:r>
      <w:r w:rsidR="004C55E5" w:rsidRPr="00213E84">
        <w:rPr>
          <w:rFonts w:cs="Calibri"/>
        </w:rPr>
        <w:t>a</w:t>
      </w:r>
      <w:r w:rsidRPr="00213E84">
        <w:rPr>
          <w:rFonts w:cs="Calibri"/>
        </w:rPr>
        <w:t xml:space="preserve"> (MDS) stanowiących załącznik</w:t>
      </w:r>
      <w:r w:rsidR="001048D9" w:rsidRPr="00213E84">
        <w:rPr>
          <w:rFonts w:cs="Calibri"/>
        </w:rPr>
        <w:t>i</w:t>
      </w:r>
      <w:r w:rsidRPr="00213E84">
        <w:rPr>
          <w:rFonts w:cs="Calibri"/>
        </w:rPr>
        <w:t xml:space="preserve"> do </w:t>
      </w:r>
      <w:r w:rsidR="001048D9" w:rsidRPr="00213E84">
        <w:rPr>
          <w:rFonts w:cs="Calibri"/>
        </w:rPr>
        <w:t>umowy</w:t>
      </w:r>
      <w:r w:rsidRPr="00213E84">
        <w:rPr>
          <w:rFonts w:cs="Calibri"/>
        </w:rPr>
        <w:t xml:space="preserve">. Realizacja zadania obejmuje wszystkie roboty, dostawy i usługi konieczne do prawidłowego wykonania inwestycji, nawet jeżeli nie zostały wymienione wprost w </w:t>
      </w:r>
      <w:r w:rsidRPr="00213E84">
        <w:rPr>
          <w:rFonts w:cs="Calibri"/>
        </w:rPr>
        <w:lastRenderedPageBreak/>
        <w:t xml:space="preserve">niniejszym opisie, lecz wynikają z obowiązujących przepisów, wiedzy technicznej lub konieczności osiągnięcia zamierzonego efektu funkcjonalnego. </w:t>
      </w:r>
    </w:p>
    <w:p w14:paraId="323DB87B" w14:textId="5B404552" w:rsidR="00213E84" w:rsidRPr="00213E84" w:rsidRDefault="00213E84" w:rsidP="00213E84">
      <w:pPr>
        <w:pStyle w:val="Akapitzlist"/>
        <w:numPr>
          <w:ilvl w:val="0"/>
          <w:numId w:val="2"/>
        </w:numPr>
        <w:tabs>
          <w:tab w:val="clear" w:pos="720"/>
          <w:tab w:val="num" w:pos="0"/>
        </w:tabs>
        <w:spacing w:after="0" w:line="276" w:lineRule="auto"/>
        <w:ind w:left="284" w:hanging="284"/>
        <w:jc w:val="both"/>
        <w:rPr>
          <w:rFonts w:cs="Calibri"/>
        </w:rPr>
      </w:pPr>
      <w:r w:rsidRPr="00213E84">
        <w:rPr>
          <w:rFonts w:cs="Calibri"/>
        </w:rPr>
        <w:t>W przypadku wystąpienia rozbieżności pomiędzy Dokumentacją a niniejszą umową, Strony wiążą postanowienia niniejszej umowy.</w:t>
      </w:r>
    </w:p>
    <w:p w14:paraId="3A23D1C0" w14:textId="77777777" w:rsidR="00213E84" w:rsidRPr="00213E84" w:rsidRDefault="00E14B75" w:rsidP="00213E84">
      <w:pPr>
        <w:pStyle w:val="Akapitzlist"/>
        <w:numPr>
          <w:ilvl w:val="0"/>
          <w:numId w:val="2"/>
        </w:numPr>
        <w:tabs>
          <w:tab w:val="clear" w:pos="720"/>
          <w:tab w:val="num" w:pos="0"/>
        </w:tabs>
        <w:spacing w:after="0" w:line="276" w:lineRule="auto"/>
        <w:ind w:left="284" w:hanging="284"/>
        <w:jc w:val="both"/>
        <w:rPr>
          <w:rFonts w:cs="Calibri"/>
        </w:rPr>
      </w:pPr>
      <w:r w:rsidRPr="00213E84">
        <w:rPr>
          <w:rFonts w:cs="Calibri"/>
          <w:color w:val="000000" w:themeColor="text1"/>
        </w:rPr>
        <w:t>W</w:t>
      </w:r>
      <w:r w:rsidR="0084499D" w:rsidRPr="00213E84">
        <w:rPr>
          <w:rFonts w:cs="Calibri"/>
          <w:color w:val="000000" w:themeColor="text1"/>
        </w:rPr>
        <w:t>ynagrodzenie Wykonawcy ma charakter ryczałtu stałego, który stanowi pełny ekwiwalent za kompletne świadczenie Wykonawcy opisane w PFU</w:t>
      </w:r>
      <w:r w:rsidR="00426EF0" w:rsidRPr="00213E84">
        <w:rPr>
          <w:rFonts w:cs="Calibri"/>
          <w:color w:val="000000" w:themeColor="text1"/>
        </w:rPr>
        <w:t xml:space="preserve"> i opinii technicznej </w:t>
      </w:r>
      <w:r w:rsidR="0084499D" w:rsidRPr="00213E84">
        <w:rPr>
          <w:rFonts w:cs="Calibri"/>
          <w:color w:val="000000" w:themeColor="text1"/>
        </w:rPr>
        <w:t>oraz wynikające</w:t>
      </w:r>
      <w:r w:rsidR="00426EF0" w:rsidRPr="00213E84">
        <w:rPr>
          <w:rFonts w:cs="Calibri"/>
          <w:color w:val="000000" w:themeColor="text1"/>
        </w:rPr>
        <w:t xml:space="preserve"> </w:t>
      </w:r>
      <w:r w:rsidR="0084499D" w:rsidRPr="00213E84">
        <w:rPr>
          <w:rFonts w:cs="Calibri"/>
          <w:color w:val="000000" w:themeColor="text1"/>
        </w:rPr>
        <w:t>z zasad wiedzy technicznej i obowiązujących przepisów prawa. Niedoszacowanie, pominięcie lub błędne rozpoznanie zakresu Przedmiotu umowy przez Wykonawcę nie może stanowić podstawy do roszczeń o podwyższenie wynagrodzenia.</w:t>
      </w:r>
    </w:p>
    <w:p w14:paraId="1B62CC5B" w14:textId="0B328639" w:rsidR="0084499D" w:rsidRPr="00213E84" w:rsidRDefault="0084499D" w:rsidP="00213E84">
      <w:pPr>
        <w:pStyle w:val="Akapitzlist"/>
        <w:numPr>
          <w:ilvl w:val="0"/>
          <w:numId w:val="2"/>
        </w:numPr>
        <w:tabs>
          <w:tab w:val="clear" w:pos="720"/>
          <w:tab w:val="num" w:pos="0"/>
        </w:tabs>
        <w:spacing w:after="0" w:line="276" w:lineRule="auto"/>
        <w:ind w:left="284" w:hanging="284"/>
        <w:jc w:val="both"/>
        <w:rPr>
          <w:rFonts w:cs="Calibri"/>
        </w:rPr>
      </w:pPr>
      <w:r w:rsidRPr="00213E84">
        <w:rPr>
          <w:rFonts w:cs="Calibri"/>
          <w:color w:val="000000" w:themeColor="text1"/>
        </w:rPr>
        <w:t xml:space="preserve">W przypadku wystąpienia jakichkolwiek rozbieżności w dokumentacji wykonawczej </w:t>
      </w:r>
      <w:r w:rsidR="006749B2" w:rsidRPr="00213E84">
        <w:rPr>
          <w:rFonts w:cs="Calibri"/>
          <w:color w:val="000000" w:themeColor="text1"/>
        </w:rPr>
        <w:t xml:space="preserve">                       </w:t>
      </w:r>
      <w:r w:rsidRPr="00213E84">
        <w:rPr>
          <w:rFonts w:cs="Calibri"/>
          <w:color w:val="000000" w:themeColor="text1"/>
        </w:rPr>
        <w:t>z wymogami PFU</w:t>
      </w:r>
      <w:r w:rsidR="00426EF0" w:rsidRPr="00213E84">
        <w:rPr>
          <w:rFonts w:cs="Calibri"/>
          <w:color w:val="000000" w:themeColor="text1"/>
        </w:rPr>
        <w:t xml:space="preserve"> i opinii technicznej</w:t>
      </w:r>
      <w:r w:rsidRPr="00213E84">
        <w:rPr>
          <w:rFonts w:cs="Calibri"/>
          <w:color w:val="000000" w:themeColor="text1"/>
        </w:rPr>
        <w:t>, przyjmuje się rozwiązanie zapewniające wyższy standard bezpieczeństwa i użyteczności MDS, bez prawa Wykonawcy do żądania jakichkolwiek dopłat.</w:t>
      </w:r>
    </w:p>
    <w:p w14:paraId="5B2F27CB" w14:textId="77777777" w:rsidR="0084499D" w:rsidRDefault="0084499D" w:rsidP="0084499D">
      <w:pPr>
        <w:pStyle w:val="western"/>
        <w:tabs>
          <w:tab w:val="left" w:pos="3690"/>
          <w:tab w:val="right" w:pos="9072"/>
        </w:tabs>
        <w:spacing w:beforeAutospacing="0" w:after="0" w:line="276" w:lineRule="auto"/>
        <w:jc w:val="both"/>
        <w:rPr>
          <w:rFonts w:ascii="Calibri" w:hAnsi="Calibri" w:cs="Calibri"/>
          <w:b/>
          <w:bCs/>
          <w:color w:val="000000" w:themeColor="text1"/>
        </w:rPr>
      </w:pPr>
    </w:p>
    <w:p w14:paraId="384691A1" w14:textId="36CC6AEF" w:rsidR="0084499D" w:rsidRPr="0084499D" w:rsidRDefault="0084499D" w:rsidP="0084499D">
      <w:pPr>
        <w:pStyle w:val="western"/>
        <w:tabs>
          <w:tab w:val="left" w:pos="3690"/>
          <w:tab w:val="right" w:pos="9072"/>
        </w:tabs>
        <w:spacing w:beforeAutospacing="0" w:after="0" w:line="276" w:lineRule="auto"/>
        <w:jc w:val="center"/>
        <w:rPr>
          <w:rFonts w:ascii="Calibri" w:hAnsi="Calibri" w:cs="Calibri"/>
          <w:color w:val="000000" w:themeColor="text1"/>
        </w:rPr>
      </w:pPr>
      <w:r w:rsidRPr="0084499D">
        <w:rPr>
          <w:rFonts w:ascii="Calibri" w:hAnsi="Calibri" w:cs="Calibri"/>
          <w:b/>
          <w:bCs/>
          <w:color w:val="000000" w:themeColor="text1"/>
        </w:rPr>
        <w:t>§ 1a</w:t>
      </w:r>
    </w:p>
    <w:p w14:paraId="064DADC6" w14:textId="77777777" w:rsidR="0084499D" w:rsidRPr="0084499D" w:rsidRDefault="0084499D" w:rsidP="0084499D">
      <w:pPr>
        <w:pStyle w:val="western"/>
        <w:tabs>
          <w:tab w:val="left" w:pos="3690"/>
          <w:tab w:val="right" w:pos="9072"/>
        </w:tabs>
        <w:spacing w:beforeAutospacing="0" w:after="0" w:line="276" w:lineRule="auto"/>
        <w:jc w:val="center"/>
        <w:rPr>
          <w:rFonts w:ascii="Calibri" w:hAnsi="Calibri" w:cs="Calibri"/>
          <w:color w:val="000000" w:themeColor="text1"/>
        </w:rPr>
      </w:pPr>
      <w:r w:rsidRPr="0084499D">
        <w:rPr>
          <w:rFonts w:ascii="Calibri" w:hAnsi="Calibri" w:cs="Calibri"/>
          <w:b/>
          <w:bCs/>
          <w:color w:val="000000" w:themeColor="text1"/>
        </w:rPr>
        <w:t>Sposób realizacji robót budowlanych</w:t>
      </w:r>
    </w:p>
    <w:p w14:paraId="6D104810" w14:textId="59450E8D" w:rsidR="0084499D" w:rsidRPr="0084499D" w:rsidRDefault="0084499D" w:rsidP="0084499D">
      <w:pPr>
        <w:pStyle w:val="western"/>
        <w:numPr>
          <w:ilvl w:val="0"/>
          <w:numId w:val="3"/>
        </w:numPr>
        <w:tabs>
          <w:tab w:val="left" w:pos="3690"/>
          <w:tab w:val="right" w:pos="9072"/>
        </w:tabs>
        <w:spacing w:beforeAutospacing="0" w:after="0" w:line="276" w:lineRule="auto"/>
        <w:ind w:left="425" w:hanging="425"/>
        <w:jc w:val="both"/>
        <w:rPr>
          <w:rFonts w:ascii="Calibri" w:hAnsi="Calibri" w:cs="Calibri"/>
          <w:color w:val="000000" w:themeColor="text1"/>
        </w:rPr>
      </w:pPr>
      <w:r w:rsidRPr="0084499D">
        <w:rPr>
          <w:rFonts w:ascii="Calibri" w:hAnsi="Calibri" w:cs="Calibri"/>
          <w:color w:val="000000" w:themeColor="text1"/>
        </w:rPr>
        <w:t xml:space="preserve">Wykonawca przyjmuje do wiadomości, że Przedmiot umowy będzie realizowany </w:t>
      </w:r>
      <w:r w:rsidR="006749B2">
        <w:rPr>
          <w:rFonts w:ascii="Calibri" w:hAnsi="Calibri" w:cs="Calibri"/>
          <w:color w:val="000000" w:themeColor="text1"/>
        </w:rPr>
        <w:t xml:space="preserve">                             </w:t>
      </w:r>
      <w:r w:rsidRPr="0084499D">
        <w:rPr>
          <w:rFonts w:ascii="Calibri" w:hAnsi="Calibri" w:cs="Calibri"/>
          <w:color w:val="000000" w:themeColor="text1"/>
        </w:rPr>
        <w:t>w czynny</w:t>
      </w:r>
      <w:r w:rsidR="006749B2">
        <w:rPr>
          <w:rFonts w:ascii="Calibri" w:hAnsi="Calibri" w:cs="Calibri"/>
          <w:color w:val="000000" w:themeColor="text1"/>
        </w:rPr>
        <w:t>m</w:t>
      </w:r>
      <w:r w:rsidRPr="0084499D">
        <w:rPr>
          <w:rFonts w:ascii="Calibri" w:hAnsi="Calibri" w:cs="Calibri"/>
          <w:color w:val="000000" w:themeColor="text1"/>
        </w:rPr>
        <w:t xml:space="preserve"> obiek</w:t>
      </w:r>
      <w:r w:rsidR="006749B2">
        <w:rPr>
          <w:rFonts w:ascii="Calibri" w:hAnsi="Calibri" w:cs="Calibri"/>
          <w:color w:val="000000" w:themeColor="text1"/>
        </w:rPr>
        <w:t>cie</w:t>
      </w:r>
      <w:r w:rsidRPr="0084499D">
        <w:rPr>
          <w:rFonts w:ascii="Calibri" w:hAnsi="Calibri" w:cs="Calibri"/>
          <w:color w:val="000000" w:themeColor="text1"/>
        </w:rPr>
        <w:t xml:space="preserve"> oświatowy</w:t>
      </w:r>
      <w:r w:rsidR="006749B2">
        <w:rPr>
          <w:rFonts w:ascii="Calibri" w:hAnsi="Calibri" w:cs="Calibri"/>
          <w:color w:val="000000" w:themeColor="text1"/>
        </w:rPr>
        <w:t>m</w:t>
      </w:r>
      <w:r w:rsidRPr="0084499D">
        <w:rPr>
          <w:rFonts w:ascii="Calibri" w:hAnsi="Calibri" w:cs="Calibri"/>
          <w:color w:val="000000" w:themeColor="text1"/>
        </w:rPr>
        <w:t>. Wykonawca jest zobowiązany do fizycznego wygrodzenia i zabezpieczenia strefy prowadzonych robót w sposób uniemożliwiający dostęp do niej uczniom, pracownikom szkoły oraz osobom postronnym.</w:t>
      </w:r>
    </w:p>
    <w:p w14:paraId="24A9846D" w14:textId="77777777" w:rsidR="0084499D" w:rsidRPr="0084499D" w:rsidRDefault="0084499D" w:rsidP="0084499D">
      <w:pPr>
        <w:pStyle w:val="western"/>
        <w:numPr>
          <w:ilvl w:val="0"/>
          <w:numId w:val="3"/>
        </w:numPr>
        <w:tabs>
          <w:tab w:val="left" w:pos="3690"/>
          <w:tab w:val="right" w:pos="9072"/>
        </w:tabs>
        <w:spacing w:beforeAutospacing="0" w:after="0" w:line="276" w:lineRule="auto"/>
        <w:ind w:left="425" w:hanging="425"/>
        <w:jc w:val="both"/>
        <w:rPr>
          <w:rFonts w:ascii="Calibri" w:hAnsi="Calibri" w:cs="Calibri"/>
          <w:color w:val="000000" w:themeColor="text1"/>
        </w:rPr>
      </w:pPr>
      <w:r w:rsidRPr="0084499D">
        <w:rPr>
          <w:rFonts w:ascii="Calibri" w:hAnsi="Calibri" w:cs="Calibri"/>
          <w:color w:val="000000" w:themeColor="text1"/>
        </w:rPr>
        <w:t>Prace uciążliwe (generujące nadmierny hałas, zapylenie, wibracje lub wymagające wyłączenia ciągów komunikacyjnych) Wykonawca zobowiązany jest prowadzić wyłącznie w godzinach popołudniowych lub w dni wolne od zajęć lekcyjnych, po uprzednim pisemnym uzgodnieniu harmonogramu tych prac z dyrektorem danej placówki oświatowej oraz Inspektorem Nadzoru.</w:t>
      </w:r>
    </w:p>
    <w:p w14:paraId="164A11C2" w14:textId="750BACD3" w:rsidR="0084499D" w:rsidRPr="0084499D" w:rsidRDefault="0084499D" w:rsidP="0084499D">
      <w:pPr>
        <w:pStyle w:val="western"/>
        <w:numPr>
          <w:ilvl w:val="0"/>
          <w:numId w:val="3"/>
        </w:numPr>
        <w:tabs>
          <w:tab w:val="left" w:pos="3690"/>
          <w:tab w:val="right" w:pos="9072"/>
        </w:tabs>
        <w:spacing w:beforeAutospacing="0" w:after="0" w:line="276" w:lineRule="auto"/>
        <w:ind w:left="425" w:hanging="425"/>
        <w:jc w:val="both"/>
        <w:rPr>
          <w:rFonts w:ascii="Calibri" w:hAnsi="Calibri" w:cs="Calibri"/>
          <w:color w:val="000000" w:themeColor="text1"/>
        </w:rPr>
      </w:pPr>
      <w:r w:rsidRPr="0084499D">
        <w:rPr>
          <w:rFonts w:ascii="Calibri" w:hAnsi="Calibri" w:cs="Calibri"/>
          <w:color w:val="000000" w:themeColor="text1"/>
        </w:rPr>
        <w:t>Od daty protokolarnego przejęcia frontu robót, aż do chwili podpisania bezusterkowego protokołu odbioru końcowego, Wykonawca ponosi pełną prawną i materialną odpowiedzialność za wszelkie szkody wynikłe na terenie budowy, w tym w szczególności szkody wyrządzone na osobie lub mieniu osób trzecich oraz szkody w infrastrukturze Zamawiającego</w:t>
      </w:r>
      <w:r w:rsidR="00926719">
        <w:rPr>
          <w:rFonts w:ascii="Calibri" w:hAnsi="Calibri" w:cs="Calibri"/>
          <w:color w:val="000000" w:themeColor="text1"/>
        </w:rPr>
        <w:t xml:space="preserve"> lub szkoły</w:t>
      </w:r>
      <w:r w:rsidRPr="0084499D">
        <w:rPr>
          <w:rFonts w:ascii="Calibri" w:hAnsi="Calibri" w:cs="Calibri"/>
          <w:color w:val="000000" w:themeColor="text1"/>
        </w:rPr>
        <w:t>.</w:t>
      </w:r>
    </w:p>
    <w:p w14:paraId="3297EFE2" w14:textId="6B965941" w:rsidR="0084499D" w:rsidRPr="0084499D" w:rsidRDefault="0084499D" w:rsidP="0084499D">
      <w:pPr>
        <w:pStyle w:val="western"/>
        <w:numPr>
          <w:ilvl w:val="0"/>
          <w:numId w:val="3"/>
        </w:numPr>
        <w:tabs>
          <w:tab w:val="left" w:pos="3690"/>
          <w:tab w:val="right" w:pos="9072"/>
        </w:tabs>
        <w:spacing w:beforeAutospacing="0" w:after="0" w:line="276" w:lineRule="auto"/>
        <w:ind w:left="425" w:hanging="425"/>
        <w:jc w:val="both"/>
        <w:rPr>
          <w:rFonts w:ascii="Calibri" w:hAnsi="Calibri" w:cs="Calibri"/>
          <w:color w:val="000000" w:themeColor="text1"/>
        </w:rPr>
      </w:pPr>
      <w:r w:rsidRPr="0084499D">
        <w:rPr>
          <w:rFonts w:ascii="Calibri" w:hAnsi="Calibri" w:cs="Calibri"/>
          <w:color w:val="000000" w:themeColor="text1"/>
        </w:rPr>
        <w:t xml:space="preserve">Wykonawca we własnym zakresie i na własny koszt zorganizuje zaplecze budowy, zapewni zasilanie w niezbędne media do celów technologicznych oraz utrzyma </w:t>
      </w:r>
      <w:r w:rsidR="00926719">
        <w:rPr>
          <w:rFonts w:ascii="Calibri" w:hAnsi="Calibri" w:cs="Calibri"/>
          <w:color w:val="000000" w:themeColor="text1"/>
        </w:rPr>
        <w:t xml:space="preserve">                              </w:t>
      </w:r>
      <w:r w:rsidRPr="0084499D">
        <w:rPr>
          <w:rFonts w:ascii="Calibri" w:hAnsi="Calibri" w:cs="Calibri"/>
          <w:color w:val="000000" w:themeColor="text1"/>
        </w:rPr>
        <w:t>w bezwzględnej czystości drogi dojazdowe i korytarze ewakuacyjne placówki.</w:t>
      </w:r>
    </w:p>
    <w:p w14:paraId="09DA719E" w14:textId="77777777" w:rsidR="0084499D" w:rsidRPr="0084499D" w:rsidRDefault="0084499D" w:rsidP="0084499D">
      <w:pPr>
        <w:pStyle w:val="western"/>
        <w:numPr>
          <w:ilvl w:val="0"/>
          <w:numId w:val="3"/>
        </w:numPr>
        <w:tabs>
          <w:tab w:val="left" w:pos="3690"/>
          <w:tab w:val="right" w:pos="9072"/>
        </w:tabs>
        <w:spacing w:beforeAutospacing="0" w:after="0" w:line="276" w:lineRule="auto"/>
        <w:ind w:left="425" w:hanging="425"/>
        <w:jc w:val="both"/>
        <w:rPr>
          <w:rFonts w:ascii="Calibri" w:hAnsi="Calibri" w:cs="Calibri"/>
          <w:color w:val="000000" w:themeColor="text1"/>
        </w:rPr>
      </w:pPr>
      <w:r w:rsidRPr="0084499D">
        <w:rPr>
          <w:rFonts w:ascii="Calibri" w:hAnsi="Calibri" w:cs="Calibri"/>
          <w:color w:val="000000" w:themeColor="text1"/>
        </w:rPr>
        <w:t>Zgodnie z ustawą z dnia 16 kwietnia 2004 r. o wyrobach budowlanych, do wykonania Przedmiotu umowy Wykonawca zastosuje wyłącznie materiały fabrycznie nowe, dopuszczone do obrotu i powszechnego lub jednostkowego stosowania w budownictwie. Każdy materiał, przed jego fizycznym wbudowaniem, podlega obligatoryjnej pisemnej akceptacji Inspektora Nadzoru na podstawie przedłożonej Deklaracji Właściwości Użytkowych (DoP), certyfikatów lub atestów higienicznych.</w:t>
      </w:r>
    </w:p>
    <w:p w14:paraId="1C457CF0" w14:textId="77777777" w:rsidR="0084499D" w:rsidRPr="0084499D" w:rsidRDefault="0084499D" w:rsidP="0084499D">
      <w:pPr>
        <w:pStyle w:val="western"/>
        <w:numPr>
          <w:ilvl w:val="0"/>
          <w:numId w:val="3"/>
        </w:numPr>
        <w:tabs>
          <w:tab w:val="left" w:pos="3690"/>
          <w:tab w:val="right" w:pos="9072"/>
        </w:tabs>
        <w:spacing w:beforeAutospacing="0" w:after="0" w:line="276" w:lineRule="auto"/>
        <w:ind w:left="425" w:hanging="425"/>
        <w:jc w:val="both"/>
        <w:rPr>
          <w:rFonts w:ascii="Calibri" w:hAnsi="Calibri" w:cs="Calibri"/>
          <w:color w:val="000000" w:themeColor="text1"/>
        </w:rPr>
      </w:pPr>
      <w:r w:rsidRPr="0084499D">
        <w:rPr>
          <w:rFonts w:ascii="Calibri" w:hAnsi="Calibri" w:cs="Calibri"/>
          <w:color w:val="000000" w:themeColor="text1"/>
        </w:rPr>
        <w:t xml:space="preserve">Działając w reżimie ustawy z dnia 14 grudnia 2012 r. o odpadach, Wykonawca jako ich wytwórca, zobowiązany jest do bieżącego wywożenia i zagospodarowania odpadów </w:t>
      </w:r>
      <w:r w:rsidRPr="0084499D">
        <w:rPr>
          <w:rFonts w:ascii="Calibri" w:hAnsi="Calibri" w:cs="Calibri"/>
          <w:color w:val="000000" w:themeColor="text1"/>
        </w:rPr>
        <w:lastRenderedPageBreak/>
        <w:t>budowlanych na własny koszt. Bezwzględnym warunkiem przystąpienia do odbioru końcowego robót jest przedłożenie Zamawiającemu właściwych Kart Przekazania Odpadu (KPO) wygenerowanych w systemie BDO.</w:t>
      </w:r>
    </w:p>
    <w:p w14:paraId="30D6C20E" w14:textId="77777777" w:rsidR="0084499D" w:rsidRPr="0084499D" w:rsidRDefault="0084499D" w:rsidP="0084499D">
      <w:pPr>
        <w:pStyle w:val="western"/>
        <w:numPr>
          <w:ilvl w:val="0"/>
          <w:numId w:val="3"/>
        </w:numPr>
        <w:tabs>
          <w:tab w:val="left" w:pos="3690"/>
          <w:tab w:val="right" w:pos="9072"/>
        </w:tabs>
        <w:spacing w:beforeAutospacing="0" w:after="0" w:line="276" w:lineRule="auto"/>
        <w:ind w:left="425" w:hanging="425"/>
        <w:jc w:val="both"/>
        <w:rPr>
          <w:rFonts w:ascii="Calibri" w:hAnsi="Calibri" w:cs="Calibri"/>
          <w:color w:val="000000" w:themeColor="text1"/>
        </w:rPr>
      </w:pPr>
      <w:r w:rsidRPr="0084499D">
        <w:rPr>
          <w:rFonts w:ascii="Calibri" w:hAnsi="Calibri" w:cs="Calibri"/>
          <w:color w:val="000000" w:themeColor="text1"/>
        </w:rPr>
        <w:t>W trakcie wykonywania prac Wykonawca będzie sporządzał na bieżąco dokumentację fotograficzną robót zanikających lub ulegających zakryciu (m.in. tras przewodów instalacyjnych, izolacji, mocowań konstrukcyjnych). Niezgłoszenie robót zanikających do odbioru wpisem do dziennika budowy uprawnia Zamawiającego do żądania wykonania odkrywek i ponownego zakrycia robót na wyłączny koszt i ryzyko Wykonawcy.</w:t>
      </w:r>
    </w:p>
    <w:p w14:paraId="66CD3D75" w14:textId="77777777" w:rsidR="0084499D" w:rsidRDefault="0084499D" w:rsidP="0084499D">
      <w:pPr>
        <w:pStyle w:val="western"/>
        <w:tabs>
          <w:tab w:val="left" w:pos="3690"/>
          <w:tab w:val="right" w:pos="9072"/>
        </w:tabs>
        <w:spacing w:beforeAutospacing="0" w:after="0" w:line="276" w:lineRule="auto"/>
        <w:jc w:val="center"/>
        <w:rPr>
          <w:rFonts w:ascii="Calibri" w:hAnsi="Calibri" w:cs="Calibri"/>
          <w:b/>
          <w:bCs/>
          <w:color w:val="000000" w:themeColor="text1"/>
        </w:rPr>
      </w:pPr>
    </w:p>
    <w:p w14:paraId="39DF55C6" w14:textId="3B166FD6" w:rsidR="0084499D" w:rsidRPr="0084499D" w:rsidRDefault="0084499D" w:rsidP="0084499D">
      <w:pPr>
        <w:pStyle w:val="western"/>
        <w:tabs>
          <w:tab w:val="left" w:pos="3690"/>
          <w:tab w:val="right" w:pos="9072"/>
        </w:tabs>
        <w:spacing w:beforeAutospacing="0" w:after="0" w:line="276" w:lineRule="auto"/>
        <w:jc w:val="center"/>
        <w:rPr>
          <w:rFonts w:ascii="Calibri" w:hAnsi="Calibri" w:cs="Calibri"/>
          <w:color w:val="000000" w:themeColor="text1"/>
        </w:rPr>
      </w:pPr>
      <w:r w:rsidRPr="0084499D">
        <w:rPr>
          <w:rFonts w:ascii="Calibri" w:hAnsi="Calibri" w:cs="Calibri"/>
          <w:b/>
          <w:bCs/>
          <w:color w:val="000000" w:themeColor="text1"/>
        </w:rPr>
        <w:t>§ 2</w:t>
      </w:r>
    </w:p>
    <w:p w14:paraId="47EA59BB" w14:textId="77777777" w:rsidR="0084499D" w:rsidRPr="0084499D" w:rsidRDefault="0084499D" w:rsidP="0084499D">
      <w:pPr>
        <w:pStyle w:val="western"/>
        <w:tabs>
          <w:tab w:val="left" w:pos="3690"/>
          <w:tab w:val="right" w:pos="9072"/>
        </w:tabs>
        <w:spacing w:beforeAutospacing="0" w:after="0" w:line="276" w:lineRule="auto"/>
        <w:jc w:val="center"/>
        <w:rPr>
          <w:rFonts w:ascii="Calibri" w:hAnsi="Calibri" w:cs="Calibri"/>
          <w:color w:val="000000" w:themeColor="text1"/>
        </w:rPr>
      </w:pPr>
      <w:r w:rsidRPr="0084499D">
        <w:rPr>
          <w:rFonts w:ascii="Calibri" w:hAnsi="Calibri" w:cs="Calibri"/>
          <w:b/>
          <w:bCs/>
          <w:color w:val="000000" w:themeColor="text1"/>
        </w:rPr>
        <w:t>Termin wykonania Przedmiotu umowy</w:t>
      </w:r>
    </w:p>
    <w:p w14:paraId="6CDDB592" w14:textId="66189122" w:rsidR="0084499D" w:rsidRPr="00926719" w:rsidRDefault="0084499D" w:rsidP="00926719">
      <w:pPr>
        <w:pStyle w:val="western"/>
        <w:numPr>
          <w:ilvl w:val="0"/>
          <w:numId w:val="4"/>
        </w:numPr>
        <w:tabs>
          <w:tab w:val="left" w:pos="3690"/>
          <w:tab w:val="right" w:pos="9072"/>
        </w:tabs>
        <w:spacing w:beforeAutospacing="0" w:after="0" w:line="276" w:lineRule="auto"/>
        <w:ind w:left="425" w:hanging="425"/>
        <w:jc w:val="both"/>
        <w:rPr>
          <w:rFonts w:ascii="Calibri" w:hAnsi="Calibri" w:cs="Calibri"/>
          <w:color w:val="000000" w:themeColor="text1"/>
        </w:rPr>
      </w:pPr>
      <w:r w:rsidRPr="0084499D">
        <w:rPr>
          <w:rFonts w:ascii="Calibri" w:hAnsi="Calibri" w:cs="Calibri"/>
          <w:color w:val="000000" w:themeColor="text1"/>
        </w:rPr>
        <w:t>Wykonawca zobowiązany jest wykonać Przedmiot umowy w nieprzekraczalnym terminie:</w:t>
      </w:r>
      <w:r w:rsidR="00926719">
        <w:rPr>
          <w:rFonts w:ascii="Calibri" w:hAnsi="Calibri" w:cs="Calibri"/>
          <w:color w:val="000000" w:themeColor="text1"/>
        </w:rPr>
        <w:t xml:space="preserve"> </w:t>
      </w:r>
      <w:r w:rsidRPr="00926719">
        <w:rPr>
          <w:rFonts w:ascii="Calibri" w:hAnsi="Calibri" w:cs="Calibri"/>
          <w:color w:val="000000" w:themeColor="text1"/>
        </w:rPr>
        <w:t xml:space="preserve">do </w:t>
      </w:r>
      <w:r w:rsidR="00B77AD0">
        <w:rPr>
          <w:rFonts w:ascii="Calibri" w:hAnsi="Calibri" w:cs="Calibri"/>
          <w:b/>
          <w:bCs/>
          <w:color w:val="000000" w:themeColor="text1"/>
        </w:rPr>
        <w:t>14 grudnia</w:t>
      </w:r>
      <w:r w:rsidRPr="00926719">
        <w:rPr>
          <w:rFonts w:ascii="Calibri" w:hAnsi="Calibri" w:cs="Calibri"/>
          <w:b/>
          <w:bCs/>
          <w:color w:val="000000" w:themeColor="text1"/>
        </w:rPr>
        <w:t xml:space="preserve"> 2026 r.</w:t>
      </w:r>
    </w:p>
    <w:p w14:paraId="57D91679" w14:textId="25389E66" w:rsidR="0084499D" w:rsidRPr="0084499D" w:rsidRDefault="0084499D" w:rsidP="0084499D">
      <w:pPr>
        <w:pStyle w:val="western"/>
        <w:numPr>
          <w:ilvl w:val="0"/>
          <w:numId w:val="4"/>
        </w:numPr>
        <w:tabs>
          <w:tab w:val="left" w:pos="3690"/>
          <w:tab w:val="right" w:pos="9072"/>
        </w:tabs>
        <w:spacing w:beforeAutospacing="0" w:after="0" w:line="276" w:lineRule="auto"/>
        <w:ind w:left="425" w:hanging="425"/>
        <w:jc w:val="both"/>
        <w:rPr>
          <w:rFonts w:ascii="Calibri" w:hAnsi="Calibri" w:cs="Calibri"/>
          <w:color w:val="000000" w:themeColor="text1"/>
        </w:rPr>
      </w:pPr>
      <w:r w:rsidRPr="0084499D">
        <w:rPr>
          <w:rFonts w:ascii="Calibri" w:hAnsi="Calibri" w:cs="Calibri"/>
          <w:color w:val="000000" w:themeColor="text1"/>
        </w:rPr>
        <w:t>Za datę wykonania Przedmiotu umowy i zachowania terminu określonego w ust. 1, uznaje się dzień pisemnego zgłoszenia przez Wykonawcę do Zamawiającego gotowości do odbioru końcowego, pod warunkiem przekazania w tym dniu kompletnej dokumentacji powykonawczej, a także pod warunkiem, że w toku czynności odbiorowych nie zostaną stwierdzone wady uniemożliwiające użytkowanie obiektu zgodnie z jego przeznaczeniem.</w:t>
      </w:r>
    </w:p>
    <w:p w14:paraId="3E400B68" w14:textId="75467C78" w:rsidR="0084499D" w:rsidRPr="0084499D" w:rsidRDefault="0084499D" w:rsidP="0084499D">
      <w:pPr>
        <w:pStyle w:val="western"/>
        <w:numPr>
          <w:ilvl w:val="0"/>
          <w:numId w:val="4"/>
        </w:numPr>
        <w:tabs>
          <w:tab w:val="left" w:pos="3690"/>
          <w:tab w:val="right" w:pos="9072"/>
        </w:tabs>
        <w:spacing w:beforeAutospacing="0" w:after="0" w:line="276" w:lineRule="auto"/>
        <w:ind w:left="425" w:hanging="425"/>
        <w:jc w:val="both"/>
        <w:rPr>
          <w:rFonts w:ascii="Calibri" w:hAnsi="Calibri" w:cs="Calibri"/>
          <w:color w:val="000000" w:themeColor="text1"/>
        </w:rPr>
      </w:pPr>
      <w:r w:rsidRPr="0084499D">
        <w:rPr>
          <w:rFonts w:ascii="Calibri" w:hAnsi="Calibri" w:cs="Calibri"/>
          <w:color w:val="000000" w:themeColor="text1"/>
        </w:rPr>
        <w:t xml:space="preserve">Wymagana dokumentacja powykonawcza, o której mowa w ust. 2, obejmuje </w:t>
      </w:r>
      <w:r w:rsidR="00926719">
        <w:rPr>
          <w:rFonts w:ascii="Calibri" w:hAnsi="Calibri" w:cs="Calibri"/>
          <w:color w:val="000000" w:themeColor="text1"/>
        </w:rPr>
        <w:t xml:space="preserve">                                        </w:t>
      </w:r>
      <w:r w:rsidRPr="0084499D">
        <w:rPr>
          <w:rFonts w:ascii="Calibri" w:hAnsi="Calibri" w:cs="Calibri"/>
          <w:color w:val="000000" w:themeColor="text1"/>
        </w:rPr>
        <w:t>w szczególności:</w:t>
      </w:r>
    </w:p>
    <w:p w14:paraId="3A025A64" w14:textId="1CE8EB7D" w:rsidR="0084499D" w:rsidRPr="0084499D" w:rsidRDefault="0084499D" w:rsidP="006133FB">
      <w:pPr>
        <w:pStyle w:val="western"/>
        <w:numPr>
          <w:ilvl w:val="1"/>
          <w:numId w:val="6"/>
        </w:numPr>
        <w:tabs>
          <w:tab w:val="left" w:pos="3690"/>
          <w:tab w:val="right" w:pos="9072"/>
        </w:tabs>
        <w:spacing w:beforeAutospacing="0" w:after="0" w:line="276" w:lineRule="auto"/>
        <w:ind w:left="850" w:hanging="425"/>
        <w:jc w:val="both"/>
        <w:rPr>
          <w:rFonts w:ascii="Calibri" w:hAnsi="Calibri" w:cs="Calibri"/>
          <w:color w:val="000000" w:themeColor="text1"/>
        </w:rPr>
      </w:pPr>
      <w:r w:rsidRPr="0084499D">
        <w:rPr>
          <w:rFonts w:ascii="Calibri" w:hAnsi="Calibri" w:cs="Calibri"/>
          <w:color w:val="000000" w:themeColor="text1"/>
        </w:rPr>
        <w:t>kompletną dokumentację rzutów i przekrojów powykonawczych z naniesionymi zmianami;</w:t>
      </w:r>
    </w:p>
    <w:p w14:paraId="07527E5B" w14:textId="77777777" w:rsidR="0084499D" w:rsidRPr="0084499D" w:rsidRDefault="0084499D" w:rsidP="006133FB">
      <w:pPr>
        <w:pStyle w:val="western"/>
        <w:numPr>
          <w:ilvl w:val="1"/>
          <w:numId w:val="6"/>
        </w:numPr>
        <w:tabs>
          <w:tab w:val="left" w:pos="3690"/>
          <w:tab w:val="right" w:pos="9072"/>
        </w:tabs>
        <w:spacing w:beforeAutospacing="0" w:after="0" w:line="276" w:lineRule="auto"/>
        <w:ind w:left="850" w:hanging="425"/>
        <w:jc w:val="both"/>
        <w:rPr>
          <w:rFonts w:ascii="Calibri" w:hAnsi="Calibri" w:cs="Calibri"/>
          <w:color w:val="000000" w:themeColor="text1"/>
        </w:rPr>
      </w:pPr>
      <w:r w:rsidRPr="0084499D">
        <w:rPr>
          <w:rFonts w:ascii="Calibri" w:hAnsi="Calibri" w:cs="Calibri"/>
          <w:color w:val="000000" w:themeColor="text1"/>
        </w:rPr>
        <w:t>protokoły z przeprowadzonych prób, badań instalacji (w tym wentylacji i szczelności) oraz pomiarów elektrycznych;</w:t>
      </w:r>
    </w:p>
    <w:p w14:paraId="02C61C3D" w14:textId="77777777" w:rsidR="0084499D" w:rsidRPr="0084499D" w:rsidRDefault="0084499D" w:rsidP="006133FB">
      <w:pPr>
        <w:pStyle w:val="western"/>
        <w:numPr>
          <w:ilvl w:val="1"/>
          <w:numId w:val="6"/>
        </w:numPr>
        <w:tabs>
          <w:tab w:val="left" w:pos="3690"/>
          <w:tab w:val="right" w:pos="9072"/>
        </w:tabs>
        <w:spacing w:beforeAutospacing="0" w:after="0" w:line="276" w:lineRule="auto"/>
        <w:ind w:left="850" w:hanging="425"/>
        <w:jc w:val="both"/>
        <w:rPr>
          <w:rFonts w:ascii="Calibri" w:hAnsi="Calibri" w:cs="Calibri"/>
          <w:color w:val="000000" w:themeColor="text1"/>
        </w:rPr>
      </w:pPr>
      <w:r w:rsidRPr="0084499D">
        <w:rPr>
          <w:rFonts w:ascii="Calibri" w:hAnsi="Calibri" w:cs="Calibri"/>
          <w:color w:val="000000" w:themeColor="text1"/>
        </w:rPr>
        <w:t>atesty, certyfikaty i Deklaracje Właściwości Użytkowych na wbudowane materiały;</w:t>
      </w:r>
    </w:p>
    <w:p w14:paraId="053605F6" w14:textId="77777777" w:rsidR="0084499D" w:rsidRPr="0084499D" w:rsidRDefault="0084499D" w:rsidP="006133FB">
      <w:pPr>
        <w:pStyle w:val="western"/>
        <w:numPr>
          <w:ilvl w:val="1"/>
          <w:numId w:val="6"/>
        </w:numPr>
        <w:tabs>
          <w:tab w:val="left" w:pos="3690"/>
          <w:tab w:val="right" w:pos="9072"/>
        </w:tabs>
        <w:spacing w:beforeAutospacing="0" w:after="0" w:line="276" w:lineRule="auto"/>
        <w:ind w:left="850" w:hanging="425"/>
        <w:jc w:val="both"/>
        <w:rPr>
          <w:rFonts w:ascii="Calibri" w:hAnsi="Calibri" w:cs="Calibri"/>
          <w:color w:val="000000" w:themeColor="text1"/>
        </w:rPr>
      </w:pPr>
      <w:r w:rsidRPr="0084499D">
        <w:rPr>
          <w:rFonts w:ascii="Calibri" w:hAnsi="Calibri" w:cs="Calibri"/>
          <w:color w:val="000000" w:themeColor="text1"/>
        </w:rPr>
        <w:t>Karty Przekazania Odpadu (BDO);</w:t>
      </w:r>
    </w:p>
    <w:p w14:paraId="048F71E2" w14:textId="77777777" w:rsidR="0084499D" w:rsidRPr="0084499D" w:rsidRDefault="0084499D" w:rsidP="006133FB">
      <w:pPr>
        <w:pStyle w:val="western"/>
        <w:numPr>
          <w:ilvl w:val="1"/>
          <w:numId w:val="6"/>
        </w:numPr>
        <w:tabs>
          <w:tab w:val="left" w:pos="3690"/>
          <w:tab w:val="right" w:pos="9072"/>
        </w:tabs>
        <w:spacing w:beforeAutospacing="0" w:after="0" w:line="276" w:lineRule="auto"/>
        <w:ind w:left="850" w:hanging="425"/>
        <w:jc w:val="both"/>
        <w:rPr>
          <w:rFonts w:ascii="Calibri" w:hAnsi="Calibri" w:cs="Calibri"/>
          <w:color w:val="000000" w:themeColor="text1"/>
        </w:rPr>
      </w:pPr>
      <w:r w:rsidRPr="0084499D">
        <w:rPr>
          <w:rFonts w:ascii="Calibri" w:hAnsi="Calibri" w:cs="Calibri"/>
          <w:color w:val="000000" w:themeColor="text1"/>
        </w:rPr>
        <w:t>Dokumentacje Techniczno-Ruchowe (DTR), instrukcje obsługi w języku polskim oraz karty gwarancyjne zainstalowanych urządzeń.</w:t>
      </w:r>
    </w:p>
    <w:p w14:paraId="4AC7F3AA" w14:textId="77777777" w:rsidR="00993029" w:rsidRPr="00993029" w:rsidRDefault="0084499D" w:rsidP="00993029">
      <w:pPr>
        <w:pStyle w:val="western"/>
        <w:numPr>
          <w:ilvl w:val="0"/>
          <w:numId w:val="4"/>
        </w:numPr>
        <w:tabs>
          <w:tab w:val="left" w:pos="3690"/>
          <w:tab w:val="right" w:pos="9072"/>
        </w:tabs>
        <w:spacing w:beforeAutospacing="0" w:after="0" w:line="276" w:lineRule="auto"/>
        <w:ind w:left="425" w:hanging="425"/>
        <w:jc w:val="both"/>
        <w:rPr>
          <w:rFonts w:ascii="Calibri" w:hAnsi="Calibri" w:cs="Calibri"/>
          <w:color w:val="000000" w:themeColor="text1"/>
        </w:rPr>
      </w:pPr>
      <w:r w:rsidRPr="0084499D">
        <w:rPr>
          <w:rFonts w:ascii="Calibri" w:hAnsi="Calibri" w:cs="Calibri"/>
          <w:color w:val="000000" w:themeColor="text1"/>
        </w:rPr>
        <w:t>W terminie do 7 dni roboczych od dnia zawarcia umowy, Wykonawca przedłoży Zamawiającemu do akceptacji szczegółowy Harmonogram rzeczowo-finansowy. Harmonogram musi bezwzględnie wyodrębniać w ujęciu czasowym etap prac projektowych (w tym procedur administracyjnych) od etapu fizycznej realizacji robót budowlano-instalacyjnych.</w:t>
      </w:r>
    </w:p>
    <w:p w14:paraId="2D300DD0" w14:textId="2BD4CB5F" w:rsidR="00993029" w:rsidRPr="00993029" w:rsidRDefault="00993029" w:rsidP="00993029">
      <w:pPr>
        <w:pStyle w:val="western"/>
        <w:numPr>
          <w:ilvl w:val="0"/>
          <w:numId w:val="4"/>
        </w:numPr>
        <w:tabs>
          <w:tab w:val="left" w:pos="3690"/>
          <w:tab w:val="right" w:pos="9072"/>
        </w:tabs>
        <w:spacing w:beforeAutospacing="0" w:after="0" w:line="276" w:lineRule="auto"/>
        <w:ind w:left="425" w:hanging="425"/>
        <w:jc w:val="both"/>
        <w:rPr>
          <w:rFonts w:ascii="Calibri" w:hAnsi="Calibri" w:cs="Calibri"/>
          <w:color w:val="000000" w:themeColor="text1"/>
        </w:rPr>
      </w:pPr>
      <w:r w:rsidRPr="00993029">
        <w:rPr>
          <w:rFonts w:ascii="Calibri" w:hAnsi="Calibri" w:cs="Calibri"/>
        </w:rPr>
        <w:t xml:space="preserve">Zamawiający, w porozumieniu z Inspektorem Nadzoru, w terminie </w:t>
      </w:r>
      <w:r>
        <w:rPr>
          <w:rFonts w:ascii="Calibri" w:hAnsi="Calibri" w:cs="Calibri"/>
        </w:rPr>
        <w:t xml:space="preserve">do </w:t>
      </w:r>
      <w:r w:rsidRPr="00993029">
        <w:rPr>
          <w:rFonts w:ascii="Calibri" w:hAnsi="Calibri" w:cs="Calibri"/>
        </w:rPr>
        <w:t>7 dni roboczych akceptuje Harmonogram rzeczowo-finansowy lub wnosi do niego wiążące uwagi. Wykonawca jest zobowiązany uwzględnić uwagi Zamawiającego i przedłożyć skorygowany Harmonogram w terminie 3 dni roboczych. Niedotrzymanie terminu przekazania pierwszego Harmonogramu lub jego skorygowanej wersji skutkuje zastosowaniem sankcji uregulowanych w postanowieniach dotyczących kar umownych.</w:t>
      </w:r>
    </w:p>
    <w:p w14:paraId="354E4D58" w14:textId="2DA569C4" w:rsidR="00993029" w:rsidRPr="0084499D" w:rsidRDefault="00993029" w:rsidP="00993029">
      <w:pPr>
        <w:pStyle w:val="western"/>
        <w:numPr>
          <w:ilvl w:val="0"/>
          <w:numId w:val="4"/>
        </w:numPr>
        <w:tabs>
          <w:tab w:val="left" w:pos="3690"/>
          <w:tab w:val="right" w:pos="9072"/>
        </w:tabs>
        <w:spacing w:beforeAutospacing="0" w:after="0" w:line="276" w:lineRule="auto"/>
        <w:ind w:left="425" w:hanging="425"/>
        <w:jc w:val="both"/>
        <w:rPr>
          <w:rFonts w:ascii="Calibri" w:hAnsi="Calibri" w:cs="Calibri"/>
          <w:color w:val="000000" w:themeColor="text1"/>
        </w:rPr>
      </w:pPr>
      <w:r w:rsidRPr="00993029">
        <w:rPr>
          <w:rFonts w:ascii="Calibri" w:hAnsi="Calibri" w:cs="Calibri"/>
        </w:rPr>
        <w:t xml:space="preserve">Modyfikacja zatwierdzonego Harmonogramu w trakcie trwania inwestycji – wynikająca </w:t>
      </w:r>
      <w:r w:rsidR="00926719">
        <w:rPr>
          <w:rFonts w:ascii="Calibri" w:hAnsi="Calibri" w:cs="Calibri"/>
        </w:rPr>
        <w:t xml:space="preserve">                </w:t>
      </w:r>
      <w:r w:rsidRPr="00993029">
        <w:rPr>
          <w:rFonts w:ascii="Calibri" w:hAnsi="Calibri" w:cs="Calibri"/>
        </w:rPr>
        <w:t xml:space="preserve">z uwarunkowań technologicznych robót lub wystąpienia niekorzystnych warunków </w:t>
      </w:r>
      <w:r w:rsidRPr="00993029">
        <w:rPr>
          <w:rFonts w:ascii="Calibri" w:hAnsi="Calibri" w:cs="Calibri"/>
        </w:rPr>
        <w:lastRenderedPageBreak/>
        <w:t>atmosferycznych – o ile nie wpływa na zmianę ostateczn</w:t>
      </w:r>
      <w:r>
        <w:rPr>
          <w:rFonts w:ascii="Calibri" w:hAnsi="Calibri" w:cs="Calibri"/>
        </w:rPr>
        <w:t>ego</w:t>
      </w:r>
      <w:r w:rsidRPr="00993029">
        <w:rPr>
          <w:rFonts w:ascii="Calibri" w:hAnsi="Calibri" w:cs="Calibri"/>
        </w:rPr>
        <w:t xml:space="preserve"> termin</w:t>
      </w:r>
      <w:r>
        <w:rPr>
          <w:rFonts w:ascii="Calibri" w:hAnsi="Calibri" w:cs="Calibri"/>
        </w:rPr>
        <w:t>u</w:t>
      </w:r>
      <w:r w:rsidRPr="00993029">
        <w:rPr>
          <w:rFonts w:ascii="Calibri" w:hAnsi="Calibri" w:cs="Calibri"/>
        </w:rPr>
        <w:t xml:space="preserve"> zakończenia zada</w:t>
      </w:r>
      <w:r>
        <w:rPr>
          <w:rFonts w:ascii="Calibri" w:hAnsi="Calibri" w:cs="Calibri"/>
        </w:rPr>
        <w:t>nia</w:t>
      </w:r>
      <w:r w:rsidRPr="00993029">
        <w:rPr>
          <w:rFonts w:ascii="Calibri" w:hAnsi="Calibri" w:cs="Calibri"/>
        </w:rPr>
        <w:t xml:space="preserve"> </w:t>
      </w:r>
      <w:r>
        <w:rPr>
          <w:rFonts w:ascii="Calibri" w:hAnsi="Calibri" w:cs="Calibri"/>
        </w:rPr>
        <w:t>o</w:t>
      </w:r>
      <w:r w:rsidRPr="00993029">
        <w:rPr>
          <w:rFonts w:ascii="Calibri" w:hAnsi="Calibri" w:cs="Calibri"/>
        </w:rPr>
        <w:t>kreślon</w:t>
      </w:r>
      <w:r>
        <w:rPr>
          <w:rFonts w:ascii="Calibri" w:hAnsi="Calibri" w:cs="Calibri"/>
        </w:rPr>
        <w:t>ego</w:t>
      </w:r>
      <w:r w:rsidRPr="00993029">
        <w:rPr>
          <w:rFonts w:ascii="Calibri" w:hAnsi="Calibri" w:cs="Calibri"/>
        </w:rPr>
        <w:t xml:space="preserve"> w ust. 1 ma charakter wyłącznie organizacyjno-porządkowy. Zmiana taka nie wymaga sporządzenia aneksu do umowy i odbywa się na bieżąco, w formie pisemnej lub dokumentowej, po uprzedniej akceptacji Inspektora Nadzoru oraz uprzedniej zgodzie Zamawiającego.</w:t>
      </w:r>
    </w:p>
    <w:p w14:paraId="7954AE00" w14:textId="77777777" w:rsidR="0084499D" w:rsidRPr="00993029" w:rsidRDefault="0084499D" w:rsidP="0084499D">
      <w:pPr>
        <w:pStyle w:val="western"/>
        <w:tabs>
          <w:tab w:val="left" w:pos="3690"/>
          <w:tab w:val="right" w:pos="9072"/>
        </w:tabs>
        <w:spacing w:beforeAutospacing="0" w:after="0" w:line="276" w:lineRule="auto"/>
        <w:rPr>
          <w:rFonts w:ascii="Calibri" w:hAnsi="Calibri" w:cs="Calibri"/>
          <w:color w:val="000000" w:themeColor="text1"/>
          <w:sz w:val="22"/>
          <w:szCs w:val="22"/>
        </w:rPr>
      </w:pPr>
    </w:p>
    <w:p w14:paraId="5596681C" w14:textId="77777777" w:rsidR="00993029" w:rsidRPr="00993029" w:rsidRDefault="00993029" w:rsidP="00993029">
      <w:pPr>
        <w:spacing w:after="0" w:line="276" w:lineRule="auto"/>
        <w:jc w:val="center"/>
        <w:rPr>
          <w:rFonts w:cs="Calibri"/>
          <w:noProof/>
        </w:rPr>
      </w:pPr>
      <w:r w:rsidRPr="00993029">
        <w:rPr>
          <w:rFonts w:cs="Calibri"/>
          <w:b/>
          <w:bCs/>
          <w:noProof/>
        </w:rPr>
        <w:t>§ 3</w:t>
      </w:r>
    </w:p>
    <w:p w14:paraId="0624DFB4" w14:textId="77777777" w:rsidR="00993029" w:rsidRPr="00993029" w:rsidRDefault="00993029" w:rsidP="00993029">
      <w:pPr>
        <w:spacing w:after="0" w:line="276" w:lineRule="auto"/>
        <w:jc w:val="center"/>
        <w:rPr>
          <w:rFonts w:cs="Calibri"/>
          <w:noProof/>
        </w:rPr>
      </w:pPr>
      <w:r w:rsidRPr="00993029">
        <w:rPr>
          <w:rFonts w:cs="Calibri"/>
          <w:b/>
          <w:bCs/>
          <w:noProof/>
        </w:rPr>
        <w:t>Wynagrodzenie</w:t>
      </w:r>
    </w:p>
    <w:p w14:paraId="4FA6B496" w14:textId="28CE8B79" w:rsidR="00993029" w:rsidRPr="00993029" w:rsidRDefault="00993029" w:rsidP="006133FB">
      <w:pPr>
        <w:numPr>
          <w:ilvl w:val="0"/>
          <w:numId w:val="7"/>
        </w:numPr>
        <w:spacing w:after="0" w:line="276" w:lineRule="auto"/>
        <w:ind w:left="425" w:hanging="425"/>
        <w:jc w:val="both"/>
        <w:rPr>
          <w:rFonts w:cs="Calibri"/>
          <w:noProof/>
        </w:rPr>
      </w:pPr>
      <w:r w:rsidRPr="00993029">
        <w:rPr>
          <w:rFonts w:cs="Calibri"/>
          <w:noProof/>
        </w:rPr>
        <w:t xml:space="preserve">Za pełne i prawidłowe wykonanie Przedmiotu umowy, Zamawiający zapłaci Wykonawcy wynagrodzenie w łącznej kwocie ……………… zł netto plus należny podatek VAT …%, co stanowi kwotę </w:t>
      </w:r>
      <w:r w:rsidRPr="00993029">
        <w:rPr>
          <w:rFonts w:cs="Calibri"/>
          <w:b/>
          <w:bCs/>
          <w:noProof/>
        </w:rPr>
        <w:t>………………………. zł brutto</w:t>
      </w:r>
      <w:r w:rsidRPr="00993029">
        <w:rPr>
          <w:rFonts w:cs="Calibri"/>
          <w:noProof/>
        </w:rPr>
        <w:t xml:space="preserve"> (słownie: ……………………………………………)</w:t>
      </w:r>
      <w:r>
        <w:rPr>
          <w:rFonts w:cs="Calibri"/>
          <w:noProof/>
        </w:rPr>
        <w:t>.</w:t>
      </w:r>
      <w:r w:rsidRPr="00993029">
        <w:rPr>
          <w:rFonts w:cs="Calibri"/>
          <w:noProof/>
        </w:rPr>
        <w:t xml:space="preserve"> </w:t>
      </w:r>
    </w:p>
    <w:p w14:paraId="4995D7B6" w14:textId="25083F01" w:rsidR="00993029" w:rsidRPr="00993029" w:rsidRDefault="00993029" w:rsidP="006133FB">
      <w:pPr>
        <w:numPr>
          <w:ilvl w:val="0"/>
          <w:numId w:val="7"/>
        </w:numPr>
        <w:spacing w:after="0" w:line="276" w:lineRule="auto"/>
        <w:ind w:left="425" w:hanging="425"/>
        <w:jc w:val="both"/>
        <w:rPr>
          <w:rFonts w:cs="Calibri"/>
          <w:noProof/>
        </w:rPr>
      </w:pPr>
      <w:r w:rsidRPr="00993029">
        <w:rPr>
          <w:rFonts w:cs="Calibri"/>
          <w:noProof/>
        </w:rPr>
        <w:t>Wynagrodzenie, o którym mowa w ust. 1, ma charakter ryczałtowy i obejmuje wszelkie koszty, ryzyka i obciążenia związane z kompleksową realizacją umowy, w tym wykonanie dokumentacji projektowej, uzyskanie pozwoleń oraz wykonanie wszystkich robót budowlanych i instalacyjnych wynikających z Programu Funkcjonalno-Użytkowego</w:t>
      </w:r>
      <w:r w:rsidR="00650EBC">
        <w:rPr>
          <w:rFonts w:cs="Calibri"/>
          <w:noProof/>
        </w:rPr>
        <w:t xml:space="preserve"> i </w:t>
      </w:r>
      <w:r w:rsidR="00650EBC" w:rsidRPr="00426EF0">
        <w:rPr>
          <w:rFonts w:cs="Calibri"/>
        </w:rPr>
        <w:t>opinii technicznej Miejsca Doraźnego Schronieni</w:t>
      </w:r>
      <w:r w:rsidR="00650EBC">
        <w:rPr>
          <w:rFonts w:cs="Calibri"/>
        </w:rPr>
        <w:t>a</w:t>
      </w:r>
      <w:r w:rsidR="00650EBC" w:rsidRPr="00426EF0">
        <w:rPr>
          <w:rFonts w:cs="Calibri"/>
        </w:rPr>
        <w:t xml:space="preserve"> (MDS)</w:t>
      </w:r>
      <w:r w:rsidRPr="00993029">
        <w:rPr>
          <w:rFonts w:cs="Calibri"/>
          <w:noProof/>
        </w:rPr>
        <w:t xml:space="preserve">. </w:t>
      </w:r>
    </w:p>
    <w:p w14:paraId="14813531" w14:textId="77777777" w:rsidR="00993029" w:rsidRPr="00993029" w:rsidRDefault="00993029" w:rsidP="006133FB">
      <w:pPr>
        <w:numPr>
          <w:ilvl w:val="0"/>
          <w:numId w:val="7"/>
        </w:numPr>
        <w:spacing w:after="0" w:line="276" w:lineRule="auto"/>
        <w:ind w:left="425" w:hanging="425"/>
        <w:jc w:val="both"/>
        <w:rPr>
          <w:rFonts w:cs="Calibri"/>
          <w:noProof/>
        </w:rPr>
      </w:pPr>
      <w:r w:rsidRPr="00993029">
        <w:rPr>
          <w:rFonts w:cs="Calibri"/>
          <w:noProof/>
        </w:rPr>
        <w:t xml:space="preserve">Niedoszacowanie, pominięcie oraz brak rozpoznania zakresu Przedmiotu umowy przez Wykonawcę nie może być podstawą do żądania podwyższenia wynagrodzenia ryczałtowego. </w:t>
      </w:r>
    </w:p>
    <w:p w14:paraId="3BE244A2" w14:textId="77777777" w:rsidR="00993029" w:rsidRPr="00993029" w:rsidRDefault="00993029" w:rsidP="006133FB">
      <w:pPr>
        <w:numPr>
          <w:ilvl w:val="0"/>
          <w:numId w:val="7"/>
        </w:numPr>
        <w:spacing w:after="0" w:line="276" w:lineRule="auto"/>
        <w:ind w:left="425" w:hanging="425"/>
        <w:jc w:val="both"/>
        <w:rPr>
          <w:rFonts w:cs="Calibri"/>
          <w:noProof/>
        </w:rPr>
      </w:pPr>
      <w:r w:rsidRPr="00993029">
        <w:rPr>
          <w:rFonts w:cs="Calibri"/>
          <w:noProof/>
        </w:rPr>
        <w:t xml:space="preserve">W przypadku konieczności zaniechania lub rezygnacji przez Zamawiającego z wykonania części umowy, wynagrodzenie Wykonawcy ulegnie odpowiednio zmniejszeniu o wartość prac niewykonanych. Minimalna wartość świadczenia Stron z tytułu realizacji umowy wynosi 50% wynagrodzenia umownego brutto. </w:t>
      </w:r>
    </w:p>
    <w:p w14:paraId="28E3E6AD" w14:textId="77777777" w:rsidR="00993029" w:rsidRPr="00993029" w:rsidRDefault="00993029" w:rsidP="006133FB">
      <w:pPr>
        <w:numPr>
          <w:ilvl w:val="0"/>
          <w:numId w:val="7"/>
        </w:numPr>
        <w:spacing w:after="0" w:line="276" w:lineRule="auto"/>
        <w:ind w:left="425" w:hanging="425"/>
        <w:jc w:val="both"/>
        <w:rPr>
          <w:rFonts w:cs="Calibri"/>
          <w:noProof/>
        </w:rPr>
      </w:pPr>
      <w:r w:rsidRPr="00993029">
        <w:rPr>
          <w:rFonts w:cs="Calibri"/>
          <w:noProof/>
        </w:rPr>
        <w:t xml:space="preserve">Rozpoczęcie wykonywania jakichkolwiek robót dodatkowych lub zamiennych, nieobjętych dokumentacją udostępnioną przez Zamawiającego, może nastąpić wyłącznie na podstawie uprzednio sporządzonego Protokołu Konieczności, zatwierdzonego przez Inspektora Nadzoru i Zamawiającego, oraz po zawarciu stosownego aneksu do umowy pod rygorem nieważności. Roboty wykonane bez aneksu nie podlegają zapłacie. </w:t>
      </w:r>
    </w:p>
    <w:p w14:paraId="2838D3DB" w14:textId="607B9742" w:rsidR="00993029" w:rsidRPr="00993029" w:rsidRDefault="00993029" w:rsidP="006133FB">
      <w:pPr>
        <w:numPr>
          <w:ilvl w:val="0"/>
          <w:numId w:val="7"/>
        </w:numPr>
        <w:spacing w:after="0" w:line="276" w:lineRule="auto"/>
        <w:ind w:left="425" w:hanging="425"/>
        <w:jc w:val="both"/>
        <w:rPr>
          <w:rFonts w:cs="Calibri"/>
          <w:noProof/>
        </w:rPr>
      </w:pPr>
      <w:r w:rsidRPr="00993029">
        <w:rPr>
          <w:rFonts w:cs="Calibri"/>
        </w:rPr>
        <w:t xml:space="preserve">Bez uprzedniej, pisemnej zgody Zamawiającego mogą być wykonywane jedynie prace </w:t>
      </w:r>
      <w:r w:rsidR="00926719">
        <w:rPr>
          <w:rFonts w:cs="Calibri"/>
        </w:rPr>
        <w:t xml:space="preserve">                   </w:t>
      </w:r>
      <w:r w:rsidRPr="00993029">
        <w:rPr>
          <w:rFonts w:cs="Calibri"/>
        </w:rPr>
        <w:t>o charakterze ratowniczym, niezbędne ze względu na bezpieczeństwo osób przebywających w przestrzeni publicznej w rejonie prowadzonych robót lub konieczność zapobieżenia awarii i znacznej szkodzie w mieniu.</w:t>
      </w:r>
    </w:p>
    <w:p w14:paraId="4A0511B8" w14:textId="77777777" w:rsidR="00993029" w:rsidRDefault="00993029" w:rsidP="00993029">
      <w:pPr>
        <w:spacing w:after="0" w:line="276" w:lineRule="auto"/>
        <w:jc w:val="both"/>
        <w:rPr>
          <w:rFonts w:cs="Calibri"/>
          <w:b/>
          <w:bCs/>
          <w:noProof/>
        </w:rPr>
      </w:pPr>
    </w:p>
    <w:p w14:paraId="48BDAAC6" w14:textId="5D9F7980" w:rsidR="00993029" w:rsidRPr="00993029" w:rsidRDefault="00993029" w:rsidP="00993029">
      <w:pPr>
        <w:spacing w:after="0" w:line="276" w:lineRule="auto"/>
        <w:jc w:val="center"/>
        <w:rPr>
          <w:rFonts w:cs="Calibri"/>
          <w:noProof/>
        </w:rPr>
      </w:pPr>
      <w:r w:rsidRPr="00993029">
        <w:rPr>
          <w:rFonts w:cs="Calibri"/>
          <w:b/>
          <w:bCs/>
          <w:noProof/>
        </w:rPr>
        <w:t>§ 4</w:t>
      </w:r>
    </w:p>
    <w:p w14:paraId="2F4D3C62" w14:textId="77777777" w:rsidR="00993029" w:rsidRPr="00993029" w:rsidRDefault="00993029" w:rsidP="00993029">
      <w:pPr>
        <w:spacing w:after="0" w:line="276" w:lineRule="auto"/>
        <w:jc w:val="center"/>
        <w:rPr>
          <w:rFonts w:cs="Calibri"/>
          <w:noProof/>
        </w:rPr>
      </w:pPr>
      <w:r w:rsidRPr="00993029">
        <w:rPr>
          <w:rFonts w:cs="Calibri"/>
          <w:b/>
          <w:bCs/>
          <w:noProof/>
        </w:rPr>
        <w:t>Obowiązki Stron</w:t>
      </w:r>
    </w:p>
    <w:p w14:paraId="411235E5" w14:textId="77777777" w:rsidR="00993029" w:rsidRPr="00993029" w:rsidRDefault="00993029" w:rsidP="006133FB">
      <w:pPr>
        <w:numPr>
          <w:ilvl w:val="0"/>
          <w:numId w:val="8"/>
        </w:numPr>
        <w:spacing w:after="0" w:line="276" w:lineRule="auto"/>
        <w:ind w:left="425" w:hanging="425"/>
        <w:jc w:val="both"/>
        <w:rPr>
          <w:rFonts w:cs="Calibri"/>
          <w:noProof/>
        </w:rPr>
      </w:pPr>
      <w:r w:rsidRPr="00993029">
        <w:rPr>
          <w:rFonts w:cs="Calibri"/>
          <w:noProof/>
        </w:rPr>
        <w:t xml:space="preserve">Do obowiązków </w:t>
      </w:r>
      <w:r w:rsidRPr="00993029">
        <w:rPr>
          <w:rFonts w:cs="Calibri"/>
          <w:b/>
          <w:bCs/>
          <w:noProof/>
        </w:rPr>
        <w:t>Zamawiającego</w:t>
      </w:r>
      <w:r w:rsidRPr="00993029">
        <w:rPr>
          <w:rFonts w:cs="Calibri"/>
          <w:noProof/>
        </w:rPr>
        <w:t xml:space="preserve"> należy w szczególności:</w:t>
      </w:r>
    </w:p>
    <w:p w14:paraId="72AA782B" w14:textId="4865BDF6" w:rsidR="00993029" w:rsidRPr="00993029" w:rsidRDefault="00993029" w:rsidP="006133FB">
      <w:pPr>
        <w:numPr>
          <w:ilvl w:val="1"/>
          <w:numId w:val="12"/>
        </w:numPr>
        <w:spacing w:after="0" w:line="276" w:lineRule="auto"/>
        <w:ind w:left="850" w:hanging="425"/>
        <w:jc w:val="both"/>
        <w:rPr>
          <w:rFonts w:cs="Calibri"/>
          <w:noProof/>
        </w:rPr>
      </w:pPr>
      <w:r w:rsidRPr="00993029">
        <w:rPr>
          <w:rFonts w:cs="Calibri"/>
          <w:noProof/>
        </w:rPr>
        <w:t>przekazanie Wykonawcy PFU</w:t>
      </w:r>
      <w:r w:rsidR="00B77AD0">
        <w:rPr>
          <w:rFonts w:cs="Calibri"/>
          <w:noProof/>
        </w:rPr>
        <w:t xml:space="preserve"> i opini technicznej oceny Miejsca Doraźnego Schronienia (MDS)</w:t>
      </w:r>
      <w:r w:rsidR="00650EBC">
        <w:rPr>
          <w:rFonts w:cs="Calibri"/>
          <w:noProof/>
        </w:rPr>
        <w:t>;</w:t>
      </w:r>
    </w:p>
    <w:p w14:paraId="10D0EBA1" w14:textId="3A66ACD4" w:rsidR="00993029" w:rsidRPr="00993029" w:rsidRDefault="00993029" w:rsidP="006133FB">
      <w:pPr>
        <w:numPr>
          <w:ilvl w:val="1"/>
          <w:numId w:val="12"/>
        </w:numPr>
        <w:spacing w:after="0" w:line="276" w:lineRule="auto"/>
        <w:ind w:left="850" w:hanging="425"/>
        <w:jc w:val="both"/>
        <w:rPr>
          <w:rFonts w:cs="Calibri"/>
          <w:noProof/>
        </w:rPr>
      </w:pPr>
      <w:r w:rsidRPr="00993029">
        <w:rPr>
          <w:rFonts w:cs="Calibri"/>
          <w:noProof/>
        </w:rPr>
        <w:t xml:space="preserve">protokolarne przekazanie Wykonawcy terenu budowy; </w:t>
      </w:r>
    </w:p>
    <w:p w14:paraId="39EC4971" w14:textId="77777777" w:rsidR="00993029" w:rsidRPr="00993029" w:rsidRDefault="00993029" w:rsidP="006133FB">
      <w:pPr>
        <w:numPr>
          <w:ilvl w:val="1"/>
          <w:numId w:val="12"/>
        </w:numPr>
        <w:spacing w:after="0" w:line="276" w:lineRule="auto"/>
        <w:ind w:left="850" w:hanging="425"/>
        <w:jc w:val="both"/>
        <w:rPr>
          <w:rFonts w:cs="Calibri"/>
          <w:noProof/>
        </w:rPr>
      </w:pPr>
      <w:r w:rsidRPr="00993029">
        <w:rPr>
          <w:rFonts w:cs="Calibri"/>
          <w:noProof/>
        </w:rPr>
        <w:t xml:space="preserve">udzielenie Wykonawcy pełnomocnictw niezbędnych do występowania w imieniu Zamawiającego w postępowaniach administracyjnych; </w:t>
      </w:r>
    </w:p>
    <w:p w14:paraId="38CA589B" w14:textId="77777777" w:rsidR="00993029" w:rsidRPr="00993029" w:rsidRDefault="00993029" w:rsidP="006133FB">
      <w:pPr>
        <w:numPr>
          <w:ilvl w:val="1"/>
          <w:numId w:val="12"/>
        </w:numPr>
        <w:spacing w:after="0" w:line="276" w:lineRule="auto"/>
        <w:ind w:left="850" w:hanging="425"/>
        <w:jc w:val="both"/>
        <w:rPr>
          <w:rFonts w:cs="Calibri"/>
          <w:noProof/>
        </w:rPr>
      </w:pPr>
      <w:r w:rsidRPr="00993029">
        <w:rPr>
          <w:rFonts w:cs="Calibri"/>
          <w:noProof/>
        </w:rPr>
        <w:lastRenderedPageBreak/>
        <w:t xml:space="preserve">zapewnienie nadzoru inwestorskiego nad realizacją robót budowlanych; </w:t>
      </w:r>
    </w:p>
    <w:p w14:paraId="45B60302" w14:textId="77777777" w:rsidR="00993029" w:rsidRPr="00993029" w:rsidRDefault="00993029" w:rsidP="006133FB">
      <w:pPr>
        <w:numPr>
          <w:ilvl w:val="1"/>
          <w:numId w:val="12"/>
        </w:numPr>
        <w:spacing w:after="0" w:line="276" w:lineRule="auto"/>
        <w:ind w:left="850" w:hanging="425"/>
        <w:jc w:val="both"/>
        <w:rPr>
          <w:rFonts w:cs="Calibri"/>
          <w:noProof/>
        </w:rPr>
      </w:pPr>
      <w:r w:rsidRPr="00993029">
        <w:rPr>
          <w:rFonts w:cs="Calibri"/>
          <w:noProof/>
        </w:rPr>
        <w:t xml:space="preserve">terminowe przystąpienie do czynności odbiorowych oraz zapłata umówionego wynagrodzenia. </w:t>
      </w:r>
    </w:p>
    <w:p w14:paraId="729E2F40" w14:textId="77777777" w:rsidR="00993029" w:rsidRPr="00993029" w:rsidRDefault="00993029" w:rsidP="006133FB">
      <w:pPr>
        <w:numPr>
          <w:ilvl w:val="0"/>
          <w:numId w:val="8"/>
        </w:numPr>
        <w:spacing w:after="0" w:line="276" w:lineRule="auto"/>
        <w:ind w:left="425" w:hanging="425"/>
        <w:jc w:val="both"/>
        <w:rPr>
          <w:rFonts w:cs="Calibri"/>
          <w:noProof/>
        </w:rPr>
      </w:pPr>
      <w:r w:rsidRPr="00993029">
        <w:rPr>
          <w:rFonts w:cs="Calibri"/>
          <w:noProof/>
        </w:rPr>
        <w:t xml:space="preserve">Do obowiązków </w:t>
      </w:r>
      <w:r w:rsidRPr="00993029">
        <w:rPr>
          <w:rFonts w:cs="Calibri"/>
          <w:b/>
          <w:bCs/>
          <w:noProof/>
        </w:rPr>
        <w:t>Wykonawcy</w:t>
      </w:r>
      <w:r w:rsidRPr="00993029">
        <w:rPr>
          <w:rFonts w:cs="Calibri"/>
          <w:noProof/>
        </w:rPr>
        <w:t xml:space="preserve"> należy w szczególności:</w:t>
      </w:r>
    </w:p>
    <w:p w14:paraId="5ACB2BAA" w14:textId="75AB22DD" w:rsidR="00E66451" w:rsidRDefault="00E66451" w:rsidP="006133FB">
      <w:pPr>
        <w:numPr>
          <w:ilvl w:val="1"/>
          <w:numId w:val="13"/>
        </w:numPr>
        <w:spacing w:after="0" w:line="276" w:lineRule="auto"/>
        <w:ind w:left="850" w:hanging="425"/>
        <w:jc w:val="both"/>
        <w:rPr>
          <w:rFonts w:cs="Calibri"/>
          <w:noProof/>
        </w:rPr>
      </w:pPr>
      <w:r w:rsidRPr="00E66451">
        <w:rPr>
          <w:rFonts w:cs="Calibri"/>
        </w:rPr>
        <w:t>opracowanie kompletnej, wielobranżowej dokumentacji projektowej na podstawie Programu Funkcjonalno-Użytkowego (PFU)</w:t>
      </w:r>
      <w:r w:rsidR="00B77AD0">
        <w:rPr>
          <w:rFonts w:cs="Calibri"/>
        </w:rPr>
        <w:t xml:space="preserve"> i opinii technicznej Miejsca Doraźnego Schronienia (MDS) </w:t>
      </w:r>
      <w:r w:rsidRPr="00E66451">
        <w:rPr>
          <w:rFonts w:cs="Calibri"/>
        </w:rPr>
        <w:t xml:space="preserve">oraz uzyskanie w imieniu Zamawiającego wszelkich uzgodnień, decyzji administracyjnych (w tym decyzji o pozwoleniu na budowę, o ile jest wymagana) lub zaświadczeń o braku sprzeciwu do zgłoszenia robót, niezbędnych do ich rozpoczęcia; </w:t>
      </w:r>
    </w:p>
    <w:p w14:paraId="6199895B" w14:textId="5E10231B" w:rsidR="00692AAB" w:rsidRPr="00E66451" w:rsidRDefault="00692AAB" w:rsidP="006133FB">
      <w:pPr>
        <w:numPr>
          <w:ilvl w:val="1"/>
          <w:numId w:val="13"/>
        </w:numPr>
        <w:spacing w:after="0" w:line="276" w:lineRule="auto"/>
        <w:ind w:left="850" w:hanging="425"/>
        <w:jc w:val="both"/>
        <w:rPr>
          <w:rFonts w:cs="Calibri"/>
          <w:noProof/>
        </w:rPr>
      </w:pPr>
      <w:r w:rsidRPr="00E66451">
        <w:rPr>
          <w:rFonts w:cs="Calibri"/>
        </w:rPr>
        <w:t>opracowanie dokumentacji projektowej</w:t>
      </w:r>
      <w:r>
        <w:rPr>
          <w:rFonts w:cs="Calibri"/>
        </w:rPr>
        <w:t xml:space="preserve"> zgodnie z wytycznymi art. 100 ustawy Pzp;</w:t>
      </w:r>
    </w:p>
    <w:p w14:paraId="747CBEC9" w14:textId="6585F64A" w:rsidR="00E66451" w:rsidRPr="00E66451" w:rsidRDefault="00E66451" w:rsidP="006133FB">
      <w:pPr>
        <w:numPr>
          <w:ilvl w:val="1"/>
          <w:numId w:val="13"/>
        </w:numPr>
        <w:spacing w:after="0" w:line="276" w:lineRule="auto"/>
        <w:ind w:left="850" w:hanging="425"/>
        <w:jc w:val="both"/>
        <w:rPr>
          <w:rFonts w:cs="Calibri"/>
          <w:noProof/>
        </w:rPr>
      </w:pPr>
      <w:r w:rsidRPr="00E66451">
        <w:rPr>
          <w:rFonts w:cs="Calibri"/>
        </w:rPr>
        <w:t>weryfikacja przekazanej przez Zamawiającego dokumentacji (PFU)</w:t>
      </w:r>
      <w:r w:rsidR="00B77AD0">
        <w:rPr>
          <w:rFonts w:cs="Calibri"/>
        </w:rPr>
        <w:t xml:space="preserve"> i opinii technicznej Miejsca Doraźnego Schronienia (MDS)</w:t>
      </w:r>
      <w:r w:rsidRPr="00E66451">
        <w:rPr>
          <w:rFonts w:cs="Calibri"/>
        </w:rPr>
        <w:t xml:space="preserve"> ze stanem faktycznym w terenie niezwłocznie po przejęciu frontu robót; </w:t>
      </w:r>
    </w:p>
    <w:p w14:paraId="1D305982" w14:textId="77777777" w:rsidR="00E66451" w:rsidRPr="00E66451" w:rsidRDefault="00E66451" w:rsidP="006133FB">
      <w:pPr>
        <w:numPr>
          <w:ilvl w:val="1"/>
          <w:numId w:val="13"/>
        </w:numPr>
        <w:spacing w:after="0" w:line="276" w:lineRule="auto"/>
        <w:ind w:left="850" w:hanging="425"/>
        <w:jc w:val="both"/>
        <w:rPr>
          <w:rFonts w:cs="Calibri"/>
          <w:noProof/>
        </w:rPr>
      </w:pPr>
      <w:r w:rsidRPr="00E66451">
        <w:rPr>
          <w:rFonts w:cs="Calibri"/>
        </w:rPr>
        <w:t xml:space="preserve">wykonanie całokształtu robót budowlanych Przedmiotu umowy z należytą starannością, zgodnie z zatwierdzoną dokumentacją projektową, obowiązującymi przepisami (w tym ustawą Prawo budowlane), zasadami wiedzy technicznej oraz sztuką budowlaną; </w:t>
      </w:r>
    </w:p>
    <w:p w14:paraId="28197E1E" w14:textId="200C1F5E" w:rsidR="00E66451" w:rsidRDefault="00E66451" w:rsidP="006133FB">
      <w:pPr>
        <w:numPr>
          <w:ilvl w:val="1"/>
          <w:numId w:val="13"/>
        </w:numPr>
        <w:spacing w:after="0" w:line="276" w:lineRule="auto"/>
        <w:ind w:left="850" w:hanging="425"/>
        <w:jc w:val="both"/>
        <w:rPr>
          <w:rFonts w:cs="Calibri"/>
          <w:noProof/>
        </w:rPr>
      </w:pPr>
      <w:r w:rsidRPr="00E66451">
        <w:rPr>
          <w:rFonts w:cs="Calibri"/>
        </w:rPr>
        <w:t>skonsultowanie i rygorystyczne uzgodnienie z Zamawiającym oraz dyrekc</w:t>
      </w:r>
      <w:r w:rsidR="00926719">
        <w:rPr>
          <w:rFonts w:cs="Calibri"/>
        </w:rPr>
        <w:t>ją</w:t>
      </w:r>
      <w:r w:rsidRPr="00E66451">
        <w:rPr>
          <w:rFonts w:cs="Calibri"/>
        </w:rPr>
        <w:t xml:space="preserve"> placów</w:t>
      </w:r>
      <w:r w:rsidR="00926719">
        <w:rPr>
          <w:rFonts w:cs="Calibri"/>
        </w:rPr>
        <w:t>ki</w:t>
      </w:r>
      <w:r w:rsidRPr="00E66451">
        <w:rPr>
          <w:rFonts w:cs="Calibri"/>
        </w:rPr>
        <w:t xml:space="preserve"> oświatow</w:t>
      </w:r>
      <w:r w:rsidR="00926719">
        <w:rPr>
          <w:rFonts w:cs="Calibri"/>
        </w:rPr>
        <w:t>ej</w:t>
      </w:r>
      <w:r w:rsidRPr="00E66451">
        <w:rPr>
          <w:rFonts w:cs="Calibri"/>
        </w:rPr>
        <w:t xml:space="preserve"> harmonogramu prac uciążliwych, usytuowania zaplecza budowy oraz wewnętrznych dróg transportowych; </w:t>
      </w:r>
    </w:p>
    <w:p w14:paraId="5B5B65E7" w14:textId="62AD6F9C" w:rsidR="00E66451" w:rsidRDefault="00E66451" w:rsidP="006133FB">
      <w:pPr>
        <w:numPr>
          <w:ilvl w:val="1"/>
          <w:numId w:val="13"/>
        </w:numPr>
        <w:spacing w:after="0" w:line="276" w:lineRule="auto"/>
        <w:ind w:left="850" w:hanging="425"/>
        <w:jc w:val="both"/>
        <w:rPr>
          <w:rFonts w:cs="Calibri"/>
          <w:noProof/>
        </w:rPr>
      </w:pPr>
      <w:r w:rsidRPr="00E66451">
        <w:rPr>
          <w:rFonts w:cs="Calibri"/>
        </w:rPr>
        <w:t>zorganizowanie prac w sposób nienarażający uczniów, personelu szk</w:t>
      </w:r>
      <w:r w:rsidR="00265454">
        <w:rPr>
          <w:rFonts w:cs="Calibri"/>
        </w:rPr>
        <w:t>oły</w:t>
      </w:r>
      <w:r w:rsidRPr="00E66451">
        <w:rPr>
          <w:rFonts w:cs="Calibri"/>
        </w:rPr>
        <w:t xml:space="preserve"> oraz osób trzecich na niebezpieczeństwa i uciążliwości, w tym bezwzględne przestrzeganie przepisów BHP oraz ochrony przeciwpożarowej; </w:t>
      </w:r>
    </w:p>
    <w:p w14:paraId="05BD1C3F" w14:textId="77777777" w:rsidR="00E66451" w:rsidRDefault="00E66451" w:rsidP="006133FB">
      <w:pPr>
        <w:numPr>
          <w:ilvl w:val="1"/>
          <w:numId w:val="13"/>
        </w:numPr>
        <w:spacing w:after="0" w:line="276" w:lineRule="auto"/>
        <w:ind w:left="850" w:hanging="425"/>
        <w:jc w:val="both"/>
        <w:rPr>
          <w:rFonts w:cs="Calibri"/>
          <w:noProof/>
        </w:rPr>
      </w:pPr>
      <w:r w:rsidRPr="00E66451">
        <w:rPr>
          <w:rFonts w:cs="Calibri"/>
        </w:rPr>
        <w:t xml:space="preserve">zapewnienie sprawowania kierownictwa robót przez uprawnionego kierownika budowy oraz kierowników robót branżowych (w szczególności w specjalności instalacyjnej w zakresie sieci, instalacji i urządzeń cieplnych, wentylacyjnych, elektrycznych, wodociągowych i kanalizacyjnych) oraz przekazanie Zamawiającemu ich oświadczeń najpóźniej w dniu przekazania terenu budowy; </w:t>
      </w:r>
    </w:p>
    <w:p w14:paraId="4E06F442" w14:textId="70CC5DC1" w:rsidR="00E66451" w:rsidRDefault="00E66451" w:rsidP="006133FB">
      <w:pPr>
        <w:numPr>
          <w:ilvl w:val="1"/>
          <w:numId w:val="13"/>
        </w:numPr>
        <w:spacing w:after="0" w:line="276" w:lineRule="auto"/>
        <w:ind w:left="850" w:hanging="425"/>
        <w:jc w:val="both"/>
        <w:rPr>
          <w:rFonts w:cs="Calibri"/>
          <w:noProof/>
        </w:rPr>
      </w:pPr>
      <w:r w:rsidRPr="00E66451">
        <w:rPr>
          <w:rFonts w:cs="Calibri"/>
        </w:rPr>
        <w:t xml:space="preserve">konsultowanie z Zamawiającym i Inspektorem Nadzoru istotnych rozwiązań technologicznych oraz niezwłoczne przedkładanie propozycji rozwiązań zamiennych w przypadku wykrycia nieprzewidzianych kolizji instalacyjnych lub wad ukrytych </w:t>
      </w:r>
      <w:r w:rsidR="00265454">
        <w:rPr>
          <w:rFonts w:cs="Calibri"/>
        </w:rPr>
        <w:t xml:space="preserve">                      </w:t>
      </w:r>
      <w:r w:rsidRPr="00E66451">
        <w:rPr>
          <w:rFonts w:cs="Calibri"/>
        </w:rPr>
        <w:t xml:space="preserve">w substancji budynków; </w:t>
      </w:r>
    </w:p>
    <w:p w14:paraId="1EBCE778" w14:textId="75A01FE0" w:rsidR="00E66451" w:rsidRDefault="00E66451" w:rsidP="006133FB">
      <w:pPr>
        <w:numPr>
          <w:ilvl w:val="1"/>
          <w:numId w:val="13"/>
        </w:numPr>
        <w:spacing w:after="0" w:line="276" w:lineRule="auto"/>
        <w:ind w:left="850" w:hanging="425"/>
        <w:jc w:val="both"/>
        <w:rPr>
          <w:rFonts w:cs="Calibri"/>
          <w:noProof/>
        </w:rPr>
      </w:pPr>
      <w:r w:rsidRPr="00E66451">
        <w:rPr>
          <w:rFonts w:cs="Calibri"/>
        </w:rPr>
        <w:t xml:space="preserve">niezwłoczne ustosunkowanie się do uwag Zamawiającego i Inspektora Nadzoru, </w:t>
      </w:r>
      <w:r w:rsidR="00265454">
        <w:rPr>
          <w:rFonts w:cs="Calibri"/>
        </w:rPr>
        <w:t xml:space="preserve">                     </w:t>
      </w:r>
      <w:r w:rsidRPr="00E66451">
        <w:rPr>
          <w:rFonts w:cs="Calibri"/>
        </w:rPr>
        <w:t xml:space="preserve">w tym usuwanie na bieżąco wskazywanych wad, usterek oraz wprowadzanie poprawek w trakcie trwania robót; </w:t>
      </w:r>
    </w:p>
    <w:p w14:paraId="2361CFEC" w14:textId="77777777" w:rsidR="00E66451" w:rsidRDefault="00E66451" w:rsidP="006133FB">
      <w:pPr>
        <w:numPr>
          <w:ilvl w:val="1"/>
          <w:numId w:val="13"/>
        </w:numPr>
        <w:spacing w:after="0" w:line="276" w:lineRule="auto"/>
        <w:ind w:left="850" w:hanging="425"/>
        <w:jc w:val="both"/>
        <w:rPr>
          <w:rFonts w:cs="Calibri"/>
          <w:noProof/>
        </w:rPr>
      </w:pPr>
      <w:r w:rsidRPr="00E66451">
        <w:rPr>
          <w:rFonts w:cs="Calibri"/>
        </w:rPr>
        <w:t xml:space="preserve">należyte prowadzenie dokumentacji budowy (w tym sporządzanie odpowiednich protokołów odbiorów robót zanikających i dziennika budowy); </w:t>
      </w:r>
    </w:p>
    <w:p w14:paraId="45BB99C9" w14:textId="77777777" w:rsidR="00E66451" w:rsidRDefault="00E66451" w:rsidP="006133FB">
      <w:pPr>
        <w:numPr>
          <w:ilvl w:val="1"/>
          <w:numId w:val="13"/>
        </w:numPr>
        <w:spacing w:after="0" w:line="276" w:lineRule="auto"/>
        <w:ind w:left="850" w:hanging="425"/>
        <w:jc w:val="both"/>
        <w:rPr>
          <w:rFonts w:cs="Calibri"/>
          <w:noProof/>
        </w:rPr>
      </w:pPr>
      <w:r w:rsidRPr="00E66451">
        <w:rPr>
          <w:rFonts w:cs="Calibri"/>
        </w:rPr>
        <w:t xml:space="preserve">przestrzeganie w pełnym zakresie przepisów o ochronie danych osobowych (RODO) w stosunku do swoich pracowników i podwykonawców; </w:t>
      </w:r>
    </w:p>
    <w:p w14:paraId="0CA412F7" w14:textId="007B5035" w:rsidR="00E66451" w:rsidRDefault="00E66451" w:rsidP="006133FB">
      <w:pPr>
        <w:numPr>
          <w:ilvl w:val="1"/>
          <w:numId w:val="13"/>
        </w:numPr>
        <w:spacing w:after="0" w:line="276" w:lineRule="auto"/>
        <w:ind w:left="850" w:hanging="425"/>
        <w:jc w:val="both"/>
        <w:rPr>
          <w:rFonts w:cs="Calibri"/>
          <w:noProof/>
        </w:rPr>
      </w:pPr>
      <w:r w:rsidRPr="00E66451">
        <w:rPr>
          <w:rFonts w:cs="Calibri"/>
        </w:rPr>
        <w:lastRenderedPageBreak/>
        <w:t>ponoszenie pełnej odpowiedzialności cywilnoprawnej za działania i zaniechania własne, swoich pracowników oraz podwykonawców, z których pomocą zobowiązanie wykonuje, jak za działania lub zaniechania własne.</w:t>
      </w:r>
      <w:r w:rsidR="00B77AD0">
        <w:rPr>
          <w:rFonts w:cs="Calibri"/>
        </w:rPr>
        <w:t>;</w:t>
      </w:r>
    </w:p>
    <w:p w14:paraId="2CE14059" w14:textId="1E550AED" w:rsidR="00B77AD0" w:rsidRDefault="00B77AD0" w:rsidP="006133FB">
      <w:pPr>
        <w:numPr>
          <w:ilvl w:val="1"/>
          <w:numId w:val="13"/>
        </w:numPr>
        <w:spacing w:after="0" w:line="276" w:lineRule="auto"/>
        <w:ind w:left="850" w:hanging="425"/>
        <w:jc w:val="both"/>
        <w:rPr>
          <w:rFonts w:cs="Calibri"/>
          <w:noProof/>
        </w:rPr>
      </w:pPr>
      <w:r>
        <w:rPr>
          <w:rFonts w:cs="Calibri"/>
        </w:rPr>
        <w:t>zgłoszenie Zamawiającemu każdego ryzyka formalnego lub technicznego, które może uniemożliwić organizację MDS zgodnie z założoną pojemnością;</w:t>
      </w:r>
    </w:p>
    <w:p w14:paraId="75F7FE98" w14:textId="274973E0" w:rsidR="00B77AD0" w:rsidRDefault="00B77AD0" w:rsidP="006133FB">
      <w:pPr>
        <w:numPr>
          <w:ilvl w:val="1"/>
          <w:numId w:val="13"/>
        </w:numPr>
        <w:spacing w:after="0" w:line="276" w:lineRule="auto"/>
        <w:ind w:left="850" w:hanging="425"/>
        <w:jc w:val="both"/>
        <w:rPr>
          <w:rFonts w:cs="Calibri"/>
          <w:noProof/>
        </w:rPr>
      </w:pPr>
      <w:r>
        <w:rPr>
          <w:rFonts w:cs="Calibri"/>
        </w:rPr>
        <w:t>uzyskani</w:t>
      </w:r>
      <w:r w:rsidR="00242A09">
        <w:rPr>
          <w:rFonts w:cs="Calibri"/>
        </w:rPr>
        <w:t>e</w:t>
      </w:r>
      <w:r>
        <w:rPr>
          <w:rFonts w:cs="Calibri"/>
        </w:rPr>
        <w:t xml:space="preserve"> pisemnej akceptacji Zamawiającego dla koncepcji przed opracowaniem projektu wykonawczego;</w:t>
      </w:r>
    </w:p>
    <w:p w14:paraId="72B2C0EF" w14:textId="7A0033E4" w:rsidR="00B77AD0" w:rsidRDefault="00B77AD0" w:rsidP="006133FB">
      <w:pPr>
        <w:numPr>
          <w:ilvl w:val="1"/>
          <w:numId w:val="13"/>
        </w:numPr>
        <w:spacing w:after="0" w:line="276" w:lineRule="auto"/>
        <w:ind w:left="850" w:hanging="425"/>
        <w:jc w:val="both"/>
        <w:rPr>
          <w:rFonts w:cs="Calibri"/>
          <w:noProof/>
        </w:rPr>
      </w:pPr>
      <w:r>
        <w:rPr>
          <w:rFonts w:cs="Calibri"/>
        </w:rPr>
        <w:t>rozdzielenie wyceny zakresu podstawowego i robót dodatkowych;</w:t>
      </w:r>
    </w:p>
    <w:p w14:paraId="787D5E5F" w14:textId="67E98B6A" w:rsidR="00B77AD0" w:rsidRPr="00242A09" w:rsidRDefault="00242A09" w:rsidP="00242A09">
      <w:pPr>
        <w:pStyle w:val="Akapitzlist"/>
        <w:numPr>
          <w:ilvl w:val="0"/>
          <w:numId w:val="8"/>
        </w:numPr>
        <w:spacing w:after="0" w:line="276" w:lineRule="auto"/>
        <w:jc w:val="both"/>
        <w:rPr>
          <w:rFonts w:cs="Calibri"/>
          <w:noProof/>
        </w:rPr>
      </w:pPr>
      <w:r>
        <w:rPr>
          <w:rFonts w:cs="Calibri"/>
        </w:rPr>
        <w:t>Wykonawcę obowiązuje z</w:t>
      </w:r>
      <w:r w:rsidR="00B77AD0" w:rsidRPr="00242A09">
        <w:rPr>
          <w:rFonts w:cs="Calibri"/>
        </w:rPr>
        <w:t>akaz zastawiania dróg ewakuacyjnych</w:t>
      </w:r>
      <w:r>
        <w:rPr>
          <w:rFonts w:cs="Calibri"/>
        </w:rPr>
        <w:t xml:space="preserve"> i</w:t>
      </w:r>
      <w:r w:rsidR="00B77AD0" w:rsidRPr="00242A09">
        <w:rPr>
          <w:rFonts w:cs="Calibri"/>
        </w:rPr>
        <w:t xml:space="preserve"> codzienne zabezpiecz</w:t>
      </w:r>
      <w:r>
        <w:rPr>
          <w:rFonts w:cs="Calibri"/>
        </w:rPr>
        <w:t>a</w:t>
      </w:r>
      <w:r w:rsidR="00B77AD0" w:rsidRPr="00242A09">
        <w:rPr>
          <w:rFonts w:cs="Calibri"/>
        </w:rPr>
        <w:t>ni</w:t>
      </w:r>
      <w:r>
        <w:rPr>
          <w:rFonts w:cs="Calibri"/>
        </w:rPr>
        <w:t>e</w:t>
      </w:r>
      <w:r w:rsidR="00B77AD0" w:rsidRPr="00242A09">
        <w:rPr>
          <w:rFonts w:cs="Calibri"/>
        </w:rPr>
        <w:t xml:space="preserve"> terenu robót.</w:t>
      </w:r>
    </w:p>
    <w:p w14:paraId="7D663E17" w14:textId="77777777" w:rsidR="00265454" w:rsidRDefault="00265454" w:rsidP="00FE4DEA">
      <w:pPr>
        <w:spacing w:after="0" w:line="276" w:lineRule="auto"/>
        <w:rPr>
          <w:rFonts w:cs="Calibri"/>
          <w:b/>
          <w:bCs/>
          <w:noProof/>
        </w:rPr>
      </w:pPr>
    </w:p>
    <w:p w14:paraId="29C75546" w14:textId="5D9377C2" w:rsidR="00993029" w:rsidRPr="00993029" w:rsidRDefault="00993029" w:rsidP="00E66451">
      <w:pPr>
        <w:spacing w:after="0" w:line="276" w:lineRule="auto"/>
        <w:jc w:val="center"/>
        <w:rPr>
          <w:rFonts w:cs="Calibri"/>
          <w:noProof/>
        </w:rPr>
      </w:pPr>
      <w:r w:rsidRPr="00993029">
        <w:rPr>
          <w:rFonts w:cs="Calibri"/>
          <w:b/>
          <w:bCs/>
          <w:noProof/>
        </w:rPr>
        <w:t>§ 5</w:t>
      </w:r>
    </w:p>
    <w:p w14:paraId="5F1F37E4" w14:textId="77777777" w:rsidR="00993029" w:rsidRPr="00993029" w:rsidRDefault="00993029" w:rsidP="00E66451">
      <w:pPr>
        <w:spacing w:after="0" w:line="276" w:lineRule="auto"/>
        <w:jc w:val="center"/>
        <w:rPr>
          <w:rFonts w:cs="Calibri"/>
          <w:noProof/>
        </w:rPr>
      </w:pPr>
      <w:r w:rsidRPr="006F503D">
        <w:rPr>
          <w:rFonts w:cs="Calibri"/>
          <w:b/>
          <w:bCs/>
          <w:noProof/>
        </w:rPr>
        <w:t>Rozliczenie Przedmiotu umowy</w:t>
      </w:r>
    </w:p>
    <w:p w14:paraId="4BB02162" w14:textId="3F8262D3" w:rsidR="00993029" w:rsidRPr="006F503D" w:rsidRDefault="00993029" w:rsidP="006133FB">
      <w:pPr>
        <w:numPr>
          <w:ilvl w:val="0"/>
          <w:numId w:val="9"/>
        </w:numPr>
        <w:spacing w:after="0" w:line="276" w:lineRule="auto"/>
        <w:ind w:left="425" w:hanging="425"/>
        <w:jc w:val="both"/>
        <w:rPr>
          <w:rFonts w:cs="Calibri"/>
          <w:noProof/>
        </w:rPr>
      </w:pPr>
      <w:r w:rsidRPr="006F503D">
        <w:rPr>
          <w:rFonts w:cs="Calibri"/>
          <w:noProof/>
        </w:rPr>
        <w:t xml:space="preserve">Wynagrodzenie </w:t>
      </w:r>
      <w:r w:rsidR="006F503D" w:rsidRPr="006F503D">
        <w:rPr>
          <w:rFonts w:cs="Calibri"/>
          <w:noProof/>
        </w:rPr>
        <w:t xml:space="preserve">za realizację Przedmiotu umowy </w:t>
      </w:r>
      <w:r w:rsidR="006F503D" w:rsidRPr="006F503D">
        <w:rPr>
          <w:rFonts w:cs="Calibri"/>
        </w:rPr>
        <w:t>zostanie rozliczone jedną fakturą końcową, wystawioną po wykonaniu całego zakresu zamówienia.</w:t>
      </w:r>
      <w:r w:rsidRPr="006F503D">
        <w:rPr>
          <w:rFonts w:cs="Calibri"/>
          <w:noProof/>
        </w:rPr>
        <w:t xml:space="preserve">. </w:t>
      </w:r>
    </w:p>
    <w:p w14:paraId="3EFD9A99" w14:textId="4238BC91" w:rsidR="00993029" w:rsidRPr="00E66451" w:rsidRDefault="00993029" w:rsidP="006133FB">
      <w:pPr>
        <w:numPr>
          <w:ilvl w:val="0"/>
          <w:numId w:val="9"/>
        </w:numPr>
        <w:spacing w:after="0" w:line="276" w:lineRule="auto"/>
        <w:ind w:left="425" w:hanging="425"/>
        <w:jc w:val="both"/>
        <w:rPr>
          <w:rFonts w:cs="Calibri"/>
          <w:noProof/>
        </w:rPr>
      </w:pPr>
      <w:r w:rsidRPr="00993029">
        <w:rPr>
          <w:rFonts w:cs="Calibri"/>
          <w:noProof/>
        </w:rPr>
        <w:t xml:space="preserve">Podstawą wystawienia faktury końcowej jest  protokół odbioru końcowego </w:t>
      </w:r>
      <w:r w:rsidR="006F503D">
        <w:rPr>
          <w:rFonts w:cs="Calibri"/>
          <w:noProof/>
        </w:rPr>
        <w:t>Przedmiotu umowy</w:t>
      </w:r>
      <w:r w:rsidRPr="00993029">
        <w:rPr>
          <w:rFonts w:cs="Calibri"/>
          <w:noProof/>
        </w:rPr>
        <w:t xml:space="preserve">. </w:t>
      </w:r>
    </w:p>
    <w:p w14:paraId="33218622" w14:textId="2823969A" w:rsidR="00E66451" w:rsidRPr="00993029" w:rsidRDefault="00E66451" w:rsidP="006133FB">
      <w:pPr>
        <w:numPr>
          <w:ilvl w:val="0"/>
          <w:numId w:val="9"/>
        </w:numPr>
        <w:spacing w:after="0" w:line="276" w:lineRule="auto"/>
        <w:ind w:left="425" w:hanging="425"/>
        <w:jc w:val="both"/>
        <w:rPr>
          <w:rFonts w:cs="Calibri"/>
          <w:noProof/>
        </w:rPr>
      </w:pPr>
      <w:r w:rsidRPr="00E66451">
        <w:rPr>
          <w:rFonts w:eastAsia="Cambria" w:cs="Calibri"/>
          <w:color w:val="000000"/>
        </w:rPr>
        <w:t>Wykonawca jest zobowiązany do zawierania umów podwykonawczych w sposób umożliwiający rozliczenie robót wykonanych przez podwykonawców.</w:t>
      </w:r>
    </w:p>
    <w:p w14:paraId="2220ABF0" w14:textId="77777777" w:rsidR="00993029" w:rsidRPr="00993029" w:rsidRDefault="00993029" w:rsidP="006133FB">
      <w:pPr>
        <w:numPr>
          <w:ilvl w:val="0"/>
          <w:numId w:val="9"/>
        </w:numPr>
        <w:spacing w:after="0" w:line="276" w:lineRule="auto"/>
        <w:ind w:left="425" w:hanging="425"/>
        <w:jc w:val="both"/>
        <w:rPr>
          <w:rFonts w:cs="Calibri"/>
          <w:noProof/>
        </w:rPr>
      </w:pPr>
      <w:r w:rsidRPr="00993029">
        <w:rPr>
          <w:rFonts w:cs="Calibri"/>
          <w:noProof/>
        </w:rPr>
        <w:t xml:space="preserve">Zamawiający dokona zapłaty prawidłowo wystawionej faktury VAT w terminie do </w:t>
      </w:r>
      <w:r w:rsidRPr="00993029">
        <w:rPr>
          <w:rFonts w:cs="Calibri"/>
          <w:b/>
          <w:bCs/>
          <w:noProof/>
        </w:rPr>
        <w:t>30 dni</w:t>
      </w:r>
      <w:r w:rsidRPr="00993029">
        <w:rPr>
          <w:rFonts w:cs="Calibri"/>
          <w:noProof/>
        </w:rPr>
        <w:t xml:space="preserve"> od daty jej doręczenia, przelewem na rachunek bankowy Wykonawcy wskazany w wykazie podmiotów zarejestrowanych jako podatnicy VAT (tzw. „biała lista”). </w:t>
      </w:r>
    </w:p>
    <w:p w14:paraId="347C6A5A" w14:textId="2A808535" w:rsidR="00993029" w:rsidRPr="00E66451" w:rsidRDefault="00993029" w:rsidP="006133FB">
      <w:pPr>
        <w:numPr>
          <w:ilvl w:val="0"/>
          <w:numId w:val="9"/>
        </w:numPr>
        <w:spacing w:after="0" w:line="276" w:lineRule="auto"/>
        <w:ind w:left="425" w:hanging="425"/>
        <w:jc w:val="both"/>
        <w:rPr>
          <w:rFonts w:cs="Calibri"/>
          <w:noProof/>
        </w:rPr>
      </w:pPr>
      <w:r w:rsidRPr="00993029">
        <w:rPr>
          <w:rFonts w:cs="Calibri"/>
          <w:noProof/>
        </w:rPr>
        <w:t>W celu ochrony Zamawiającego przed solidarną odpowiedzialnością za zapła</w:t>
      </w:r>
      <w:r w:rsidR="006F503D">
        <w:rPr>
          <w:rFonts w:cs="Calibri"/>
          <w:noProof/>
        </w:rPr>
        <w:t>tę wynagrodzenia podwykonawcom</w:t>
      </w:r>
      <w:r w:rsidRPr="00993029">
        <w:rPr>
          <w:rFonts w:cs="Calibri"/>
          <w:noProof/>
        </w:rPr>
        <w:t xml:space="preserve">, warunkiem wypłaty wynagrodzenia Wykonawcy jest dołączenie do faktury oświadczeń podwykonawców o uregulowaniu wobec nich wszelkich należności za odebrane roboty, wraz z dowodami przelewów. W przypadku ich braku, Zamawiający wstrzyma płatność do czasu ich dostarczenia, bez skutku popadnięcia </w:t>
      </w:r>
      <w:r w:rsidR="00265454">
        <w:rPr>
          <w:rFonts w:cs="Calibri"/>
          <w:noProof/>
        </w:rPr>
        <w:t xml:space="preserve">                           </w:t>
      </w:r>
      <w:r w:rsidRPr="00993029">
        <w:rPr>
          <w:rFonts w:cs="Calibri"/>
          <w:noProof/>
        </w:rPr>
        <w:t xml:space="preserve">w opóźnienie. </w:t>
      </w:r>
    </w:p>
    <w:p w14:paraId="53E3C237" w14:textId="0658E70B" w:rsidR="00E66451" w:rsidRPr="00E66451" w:rsidRDefault="00E66451" w:rsidP="006133FB">
      <w:pPr>
        <w:numPr>
          <w:ilvl w:val="0"/>
          <w:numId w:val="9"/>
        </w:numPr>
        <w:spacing w:after="0" w:line="276" w:lineRule="auto"/>
        <w:ind w:left="425" w:hanging="425"/>
        <w:jc w:val="both"/>
        <w:rPr>
          <w:rFonts w:cs="Calibri"/>
          <w:noProof/>
        </w:rPr>
      </w:pPr>
      <w:r w:rsidRPr="00E66451">
        <w:rPr>
          <w:rFonts w:eastAsia="Cambria" w:cs="Calibri"/>
          <w:color w:val="000000"/>
        </w:rPr>
        <w:t>Zasady wystawiania faktur:</w:t>
      </w:r>
    </w:p>
    <w:p w14:paraId="716803D1" w14:textId="77777777" w:rsidR="00E66451" w:rsidRPr="00E66451" w:rsidRDefault="00E66451" w:rsidP="006133FB">
      <w:pPr>
        <w:numPr>
          <w:ilvl w:val="0"/>
          <w:numId w:val="14"/>
        </w:numPr>
        <w:pBdr>
          <w:top w:val="nil"/>
          <w:left w:val="nil"/>
          <w:bottom w:val="nil"/>
          <w:right w:val="nil"/>
          <w:between w:val="nil"/>
        </w:pBdr>
        <w:spacing w:after="0" w:line="276" w:lineRule="auto"/>
        <w:ind w:left="850" w:hanging="425"/>
        <w:jc w:val="both"/>
        <w:rPr>
          <w:rFonts w:eastAsia="Cambria" w:cs="Calibri"/>
          <w:color w:val="000000"/>
        </w:rPr>
      </w:pPr>
      <w:r w:rsidRPr="00E66451">
        <w:rPr>
          <w:rFonts w:cs="Calibri"/>
        </w:rPr>
        <w:t>Adresatem i Odbiorcą faktur jest Gmina Ogrodzieniec, Plac Wolności 25, 42-440 Ogrodzieniec.</w:t>
      </w:r>
    </w:p>
    <w:p w14:paraId="3E676036" w14:textId="34719087" w:rsidR="00E66451" w:rsidRPr="00E66451" w:rsidRDefault="00E66451" w:rsidP="006133FB">
      <w:pPr>
        <w:numPr>
          <w:ilvl w:val="0"/>
          <w:numId w:val="14"/>
        </w:numPr>
        <w:pBdr>
          <w:top w:val="nil"/>
          <w:left w:val="nil"/>
          <w:bottom w:val="nil"/>
          <w:right w:val="nil"/>
          <w:between w:val="nil"/>
        </w:pBdr>
        <w:spacing w:after="0" w:line="276" w:lineRule="auto"/>
        <w:ind w:left="850" w:hanging="425"/>
        <w:jc w:val="both"/>
        <w:rPr>
          <w:rFonts w:eastAsia="Cambria" w:cs="Calibri"/>
          <w:color w:val="000000"/>
        </w:rPr>
      </w:pPr>
      <w:r w:rsidRPr="00E66451">
        <w:rPr>
          <w:rFonts w:eastAsia="Cambria" w:cs="Calibri"/>
          <w:color w:val="000000"/>
        </w:rPr>
        <w:t xml:space="preserve">Wykonawca ma prawo skorzystania z możliwości przekazania ustrukturyzowanej faktury elektronicznej na zasadach określonych w ustawie z dnia 9 listopada 2018 r. </w:t>
      </w:r>
      <w:r w:rsidR="0021726C">
        <w:rPr>
          <w:rFonts w:eastAsia="Cambria" w:cs="Calibri"/>
          <w:color w:val="000000"/>
        </w:rPr>
        <w:t xml:space="preserve">                  </w:t>
      </w:r>
      <w:r w:rsidRPr="00E66451">
        <w:rPr>
          <w:rFonts w:eastAsia="Cambria" w:cs="Calibri"/>
          <w:color w:val="000000"/>
        </w:rPr>
        <w:t>o elektronicznym fakturowaniu w zamówieniach publicznych, koncesjach na roboty budowlane lub usługi oraz partnerstwie publiczno-prywatnym.</w:t>
      </w:r>
    </w:p>
    <w:p w14:paraId="1EE2D80D" w14:textId="4520F410" w:rsidR="00E66451" w:rsidRPr="00E66451" w:rsidRDefault="00E66451" w:rsidP="006133FB">
      <w:pPr>
        <w:numPr>
          <w:ilvl w:val="0"/>
          <w:numId w:val="14"/>
        </w:numPr>
        <w:pBdr>
          <w:top w:val="nil"/>
          <w:left w:val="nil"/>
          <w:bottom w:val="nil"/>
          <w:right w:val="nil"/>
          <w:between w:val="nil"/>
        </w:pBdr>
        <w:spacing w:after="0" w:line="276" w:lineRule="auto"/>
        <w:ind w:left="850" w:hanging="425"/>
        <w:jc w:val="both"/>
        <w:rPr>
          <w:rFonts w:eastAsia="Cambria" w:cs="Calibri"/>
          <w:color w:val="000000"/>
        </w:rPr>
      </w:pPr>
      <w:r w:rsidRPr="00E66451">
        <w:rPr>
          <w:rFonts w:eastAsia="Cambria" w:cs="Calibri"/>
          <w:color w:val="000000"/>
        </w:rPr>
        <w:t xml:space="preserve">Zapłata faktury nastąpi z uwzględnieniem przepisów art. 108a ust. 1a ustawy </w:t>
      </w:r>
      <w:r w:rsidR="0021726C">
        <w:rPr>
          <w:rFonts w:eastAsia="Cambria" w:cs="Calibri"/>
          <w:color w:val="000000"/>
        </w:rPr>
        <w:t xml:space="preserve">                           </w:t>
      </w:r>
      <w:r w:rsidRPr="00E66451">
        <w:rPr>
          <w:rFonts w:eastAsia="Cambria" w:cs="Calibri"/>
          <w:color w:val="000000"/>
        </w:rPr>
        <w:t>o podatku od towarów i usług.</w:t>
      </w:r>
    </w:p>
    <w:p w14:paraId="7F873BCB" w14:textId="77777777" w:rsidR="00E66451" w:rsidRPr="00E66451" w:rsidRDefault="00E66451" w:rsidP="006133FB">
      <w:pPr>
        <w:numPr>
          <w:ilvl w:val="0"/>
          <w:numId w:val="14"/>
        </w:numPr>
        <w:pBdr>
          <w:top w:val="nil"/>
          <w:left w:val="nil"/>
          <w:bottom w:val="nil"/>
          <w:right w:val="nil"/>
          <w:between w:val="nil"/>
        </w:pBdr>
        <w:spacing w:after="0" w:line="276" w:lineRule="auto"/>
        <w:ind w:left="850" w:hanging="425"/>
        <w:jc w:val="both"/>
        <w:rPr>
          <w:rFonts w:eastAsia="Cambria" w:cs="Calibri"/>
          <w:color w:val="000000"/>
        </w:rPr>
      </w:pPr>
      <w:r w:rsidRPr="00E66451">
        <w:rPr>
          <w:rFonts w:eastAsia="Cambria" w:cs="Calibri"/>
          <w:color w:val="000000"/>
        </w:rPr>
        <w:t>Wykonawca jest zobowiązany podać na fakturze adnotację „mechanizm podzielonej płatności”.</w:t>
      </w:r>
    </w:p>
    <w:p w14:paraId="020DC91F" w14:textId="77777777" w:rsidR="00E66451" w:rsidRPr="00E66451" w:rsidRDefault="00E66451" w:rsidP="006133FB">
      <w:pPr>
        <w:numPr>
          <w:ilvl w:val="0"/>
          <w:numId w:val="14"/>
        </w:numPr>
        <w:pBdr>
          <w:top w:val="nil"/>
          <w:left w:val="nil"/>
          <w:bottom w:val="nil"/>
          <w:right w:val="nil"/>
          <w:between w:val="nil"/>
        </w:pBdr>
        <w:spacing w:after="0" w:line="276" w:lineRule="auto"/>
        <w:ind w:left="850" w:hanging="425"/>
        <w:jc w:val="both"/>
        <w:rPr>
          <w:rFonts w:eastAsia="Cambria" w:cs="Calibri"/>
          <w:color w:val="000000"/>
        </w:rPr>
      </w:pPr>
      <w:r w:rsidRPr="00E66451">
        <w:rPr>
          <w:rFonts w:eastAsia="Cambria" w:cs="Calibri"/>
          <w:color w:val="000000"/>
        </w:rPr>
        <w:t xml:space="preserve">Strony zgodnie postanawiają, że warunkiem zapłaty w umówionym terminie za fakturę wystawioną przez czynnego podatnika VAT jest wskazanie przez Wykonawcę </w:t>
      </w:r>
      <w:r w:rsidRPr="00E66451">
        <w:rPr>
          <w:rFonts w:eastAsia="Cambria" w:cs="Calibri"/>
          <w:color w:val="000000"/>
        </w:rPr>
        <w:lastRenderedPageBreak/>
        <w:t>dla potrzeb dokonania zapłaty rachunku bankowego zawartego na dzień zlecenia przelewu w wykazie podmiotów, o którym mowa w art. 96b ust. 1 ustawy o VAT - Wykazie podmiotów zarejestrowanych jako podatnicy VAT, niezarejestrowanych oraz wykreślonych i przywróconych do rejestru VAT, najpóźniej na 5  dni roboczych przed wyznaczonym terminem płatności,</w:t>
      </w:r>
    </w:p>
    <w:p w14:paraId="65E94CCD" w14:textId="77777777" w:rsidR="00E66451" w:rsidRPr="00E66451" w:rsidRDefault="00E66451" w:rsidP="006133FB">
      <w:pPr>
        <w:numPr>
          <w:ilvl w:val="0"/>
          <w:numId w:val="14"/>
        </w:numPr>
        <w:pBdr>
          <w:top w:val="nil"/>
          <w:left w:val="nil"/>
          <w:bottom w:val="nil"/>
          <w:right w:val="nil"/>
          <w:between w:val="nil"/>
        </w:pBdr>
        <w:spacing w:after="0" w:line="276" w:lineRule="auto"/>
        <w:ind w:left="850" w:hanging="425"/>
        <w:jc w:val="both"/>
        <w:rPr>
          <w:rFonts w:eastAsia="Cambria" w:cs="Calibri"/>
          <w:color w:val="000000"/>
        </w:rPr>
      </w:pPr>
      <w:r w:rsidRPr="00E66451">
        <w:rPr>
          <w:rFonts w:eastAsia="Cambria" w:cs="Calibri"/>
          <w:color w:val="000000"/>
        </w:rPr>
        <w:t>W przypadku, w którym Wykonawca, dla potrzeb płatności, wskaże rachunek bankowy zawarty w powyższym Wykazie w terminie późniejszym, ustalony pierwotnie termin płatności ulega wydłużeniu i wynosi 5 dni roboczych od dnia wskazania rachunku ujawnionego ww. Wykazie</w:t>
      </w:r>
    </w:p>
    <w:p w14:paraId="42344A90" w14:textId="3CCD4D38" w:rsidR="00E66451" w:rsidRPr="00E66451" w:rsidRDefault="00E66451" w:rsidP="006133FB">
      <w:pPr>
        <w:numPr>
          <w:ilvl w:val="0"/>
          <w:numId w:val="9"/>
        </w:numPr>
        <w:spacing w:after="0" w:line="276" w:lineRule="auto"/>
        <w:ind w:left="425" w:hanging="425"/>
        <w:jc w:val="both"/>
        <w:rPr>
          <w:rFonts w:cs="Calibri"/>
          <w:noProof/>
        </w:rPr>
      </w:pPr>
      <w:r w:rsidRPr="00E66451">
        <w:rPr>
          <w:rFonts w:eastAsia="Cambria" w:cs="Calibri"/>
          <w:color w:val="000000"/>
        </w:rPr>
        <w:t>Zapisy dotyczące Krajowego Systemu e-Faktur (dalej KSeF):</w:t>
      </w:r>
    </w:p>
    <w:p w14:paraId="6B1D4AFB" w14:textId="77777777" w:rsidR="00E66451" w:rsidRPr="00E66451" w:rsidRDefault="00E66451" w:rsidP="006133FB">
      <w:pPr>
        <w:numPr>
          <w:ilvl w:val="0"/>
          <w:numId w:val="15"/>
        </w:numPr>
        <w:pBdr>
          <w:top w:val="nil"/>
          <w:left w:val="nil"/>
          <w:bottom w:val="nil"/>
          <w:right w:val="nil"/>
          <w:between w:val="nil"/>
        </w:pBdr>
        <w:spacing w:after="0" w:line="276" w:lineRule="auto"/>
        <w:ind w:left="850" w:hanging="425"/>
        <w:jc w:val="both"/>
        <w:rPr>
          <w:rFonts w:eastAsia="Cambria" w:cs="Calibri"/>
          <w:color w:val="000000"/>
        </w:rPr>
      </w:pPr>
      <w:r w:rsidRPr="00E66451">
        <w:rPr>
          <w:rFonts w:eastAsia="Cambria" w:cs="Calibri"/>
          <w:color w:val="000000"/>
        </w:rPr>
        <w:t>Wykonawca jest zobowiązany korzystać z KSeF, jeżeli obowiązujące przepisy prawa nakładają obowiązek z jego korzystania.</w:t>
      </w:r>
    </w:p>
    <w:p w14:paraId="5DD262C3" w14:textId="77777777" w:rsidR="00E66451" w:rsidRPr="00E66451" w:rsidRDefault="00E66451" w:rsidP="006133FB">
      <w:pPr>
        <w:numPr>
          <w:ilvl w:val="0"/>
          <w:numId w:val="15"/>
        </w:numPr>
        <w:pBdr>
          <w:top w:val="nil"/>
          <w:left w:val="nil"/>
          <w:bottom w:val="nil"/>
          <w:right w:val="nil"/>
          <w:between w:val="nil"/>
        </w:pBdr>
        <w:spacing w:after="0" w:line="276" w:lineRule="auto"/>
        <w:ind w:left="850" w:hanging="425"/>
        <w:jc w:val="both"/>
        <w:rPr>
          <w:rFonts w:eastAsia="Cambria" w:cs="Calibri"/>
          <w:color w:val="000000"/>
        </w:rPr>
      </w:pPr>
      <w:r w:rsidRPr="00E66451">
        <w:rPr>
          <w:rFonts w:eastAsia="Cambria" w:cs="Calibri"/>
          <w:color w:val="000000"/>
        </w:rPr>
        <w:t>Termin płatności faktury wynosi 30 dni od daty wystawienia faktury ustrukturyzowanej.</w:t>
      </w:r>
    </w:p>
    <w:p w14:paraId="6B23BC1D" w14:textId="77777777" w:rsidR="00E66451" w:rsidRPr="00E66451" w:rsidRDefault="00E66451" w:rsidP="006133FB">
      <w:pPr>
        <w:numPr>
          <w:ilvl w:val="0"/>
          <w:numId w:val="15"/>
        </w:numPr>
        <w:pBdr>
          <w:top w:val="nil"/>
          <w:left w:val="nil"/>
          <w:bottom w:val="nil"/>
          <w:right w:val="nil"/>
          <w:between w:val="nil"/>
        </w:pBdr>
        <w:spacing w:after="0" w:line="276" w:lineRule="auto"/>
        <w:ind w:left="850" w:hanging="425"/>
        <w:jc w:val="both"/>
        <w:rPr>
          <w:rFonts w:eastAsia="Cambria" w:cs="Calibri"/>
          <w:color w:val="000000"/>
        </w:rPr>
      </w:pPr>
      <w:r w:rsidRPr="00E66451">
        <w:rPr>
          <w:rFonts w:eastAsia="Cambria" w:cs="Calibri"/>
          <w:color w:val="000000"/>
        </w:rPr>
        <w:t xml:space="preserve">Wykonawca zobowiązany jest w dniu wystawienia faktury przesłać na adres </w:t>
      </w:r>
      <w:r w:rsidRPr="00E66451">
        <w:rPr>
          <w:rFonts w:eastAsia="Cambria" w:cs="Calibri"/>
          <w:color w:val="000000"/>
        </w:rPr>
        <w:br/>
        <w:t xml:space="preserve">e-mail Zamawiającego: </w:t>
      </w:r>
      <w:r w:rsidRPr="00E66451">
        <w:rPr>
          <w:rStyle w:val="Hipercze"/>
          <w:rFonts w:cs="Calibri"/>
          <w:bCs/>
        </w:rPr>
        <w:t>ogrodzieniec@ogrodzieniec.pl</w:t>
      </w:r>
      <w:r w:rsidRPr="00E66451">
        <w:rPr>
          <w:rFonts w:eastAsia="Cambria" w:cs="Calibri"/>
          <w:color w:val="000000"/>
        </w:rPr>
        <w:t xml:space="preserve"> wizualizację faktury w formacie PDF, wraz z numerem identyfikującym nadanym przez system KSeF, i załącznikami (w szczególności podpisanymi protokołami).</w:t>
      </w:r>
    </w:p>
    <w:p w14:paraId="54F4863E" w14:textId="77777777" w:rsidR="00E66451" w:rsidRPr="00E66451" w:rsidRDefault="00E66451" w:rsidP="006133FB">
      <w:pPr>
        <w:numPr>
          <w:ilvl w:val="0"/>
          <w:numId w:val="15"/>
        </w:numPr>
        <w:pBdr>
          <w:top w:val="nil"/>
          <w:left w:val="nil"/>
          <w:bottom w:val="nil"/>
          <w:right w:val="nil"/>
          <w:between w:val="nil"/>
        </w:pBdr>
        <w:spacing w:after="0" w:line="276" w:lineRule="auto"/>
        <w:ind w:left="850" w:hanging="425"/>
        <w:jc w:val="both"/>
        <w:rPr>
          <w:rFonts w:eastAsia="Cambria" w:cs="Calibri"/>
          <w:color w:val="000000"/>
        </w:rPr>
      </w:pPr>
      <w:r w:rsidRPr="00E66451">
        <w:rPr>
          <w:rFonts w:eastAsia="Cambria" w:cs="Calibri"/>
          <w:color w:val="000000"/>
        </w:rPr>
        <w:t>Wykonawca zobowiązany jest do zamieszczenia na fakturze numeru niniejszej umowy.</w:t>
      </w:r>
    </w:p>
    <w:p w14:paraId="43CECCF8" w14:textId="77777777" w:rsidR="00E66451" w:rsidRPr="00E66451" w:rsidRDefault="00E66451" w:rsidP="006133FB">
      <w:pPr>
        <w:numPr>
          <w:ilvl w:val="0"/>
          <w:numId w:val="15"/>
        </w:numPr>
        <w:pBdr>
          <w:top w:val="nil"/>
          <w:left w:val="nil"/>
          <w:bottom w:val="nil"/>
          <w:right w:val="nil"/>
          <w:between w:val="nil"/>
        </w:pBdr>
        <w:spacing w:after="0" w:line="276" w:lineRule="auto"/>
        <w:ind w:left="850" w:hanging="425"/>
        <w:jc w:val="both"/>
        <w:rPr>
          <w:rFonts w:eastAsia="Cambria" w:cs="Calibri"/>
          <w:color w:val="000000"/>
        </w:rPr>
      </w:pPr>
      <w:r w:rsidRPr="00E66451">
        <w:rPr>
          <w:rFonts w:eastAsia="Cambria" w:cs="Calibri"/>
          <w:color w:val="000000"/>
        </w:rPr>
        <w:t>Za datę wpływu faktury ustrukturyzowanej uznaje się datę przydzielenia jej numeru identyfikującego w systemie KSeF. Termin zapłaty liczony jest od tej daty, pod warunkiem prawidłowego wykonania całości Przedmiotu umowy i podpisania protokołu odbioru.</w:t>
      </w:r>
    </w:p>
    <w:p w14:paraId="6F9A14C4" w14:textId="77777777" w:rsidR="00E66451" w:rsidRPr="00E66451" w:rsidRDefault="00E66451" w:rsidP="006133FB">
      <w:pPr>
        <w:numPr>
          <w:ilvl w:val="0"/>
          <w:numId w:val="15"/>
        </w:numPr>
        <w:pBdr>
          <w:top w:val="nil"/>
          <w:left w:val="nil"/>
          <w:bottom w:val="nil"/>
          <w:right w:val="nil"/>
          <w:between w:val="nil"/>
        </w:pBdr>
        <w:spacing w:after="0" w:line="276" w:lineRule="auto"/>
        <w:ind w:left="850" w:hanging="425"/>
        <w:jc w:val="both"/>
        <w:rPr>
          <w:rFonts w:eastAsia="Cambria" w:cs="Calibri"/>
          <w:color w:val="000000"/>
        </w:rPr>
      </w:pPr>
      <w:r w:rsidRPr="00E66451">
        <w:rPr>
          <w:rFonts w:eastAsia="Cambria" w:cs="Calibri"/>
          <w:color w:val="000000"/>
        </w:rPr>
        <w:t>W przypadku awarii systemu KSeF lub braku możliwości wystawienia faktury ustrukturyzowanej z przyczyn technicznych leżących po stronie administratora systemu, Wykonawca poinformuje o tym fakcie Zamawiającego drogą mailową.</w:t>
      </w:r>
    </w:p>
    <w:p w14:paraId="3EA02913" w14:textId="77777777" w:rsidR="00E66451" w:rsidRPr="00E66451" w:rsidRDefault="00E66451" w:rsidP="006133FB">
      <w:pPr>
        <w:numPr>
          <w:ilvl w:val="0"/>
          <w:numId w:val="9"/>
        </w:numPr>
        <w:spacing w:after="0" w:line="276" w:lineRule="auto"/>
        <w:ind w:left="425" w:hanging="425"/>
        <w:jc w:val="both"/>
        <w:rPr>
          <w:rFonts w:cs="Calibri"/>
          <w:noProof/>
        </w:rPr>
      </w:pPr>
      <w:r w:rsidRPr="00E66451">
        <w:rPr>
          <w:rFonts w:eastAsia="Cambria" w:cs="Calibri"/>
          <w:color w:val="000000"/>
        </w:rPr>
        <w:t>W przypadku złożenia przez Wykonawcę nieprawidłowo wystawionej faktury VAT, w tym pozbawionej wymaganych załączników, w szczególności zaakceptowanego protokołu odbioru końcowego lub dowodów zapłaty dla podwykonawców, Zamawiający ma prawo odmówić jej przyjęcia i zwrócić ją Wykonawcy bez księgowania, wzywając do wystawienia faktury prawidłowej, lub wezwać Wykonawcę do wystawienia faktury korygującej. W takim przypadku ustawowy, 30-dniowy termin płatności rozpoczyna swój bieg od dnia skutecznego doręczenia Zamawiającemu prawidłowo wystawionej faktury (lub faktury korygującej) wraz z kompletem wymaganych dokumentów.</w:t>
      </w:r>
    </w:p>
    <w:p w14:paraId="0EC070E5" w14:textId="21549E0A" w:rsidR="00E66451" w:rsidRPr="00B77AD0" w:rsidRDefault="00E66451" w:rsidP="006133FB">
      <w:pPr>
        <w:numPr>
          <w:ilvl w:val="0"/>
          <w:numId w:val="9"/>
        </w:numPr>
        <w:spacing w:after="0" w:line="276" w:lineRule="auto"/>
        <w:ind w:left="425" w:hanging="425"/>
        <w:jc w:val="both"/>
        <w:rPr>
          <w:rFonts w:cs="Calibri"/>
          <w:noProof/>
        </w:rPr>
      </w:pPr>
      <w:r w:rsidRPr="00E66451">
        <w:rPr>
          <w:rFonts w:cs="Calibri"/>
          <w:color w:val="000000"/>
        </w:rPr>
        <w:t xml:space="preserve">Zamawiający oświadcza, że na sfinansowanie zamówienia posiada zabezpieczone środki w budżecie – </w:t>
      </w:r>
      <w:r w:rsidRPr="00E66451">
        <w:rPr>
          <w:rFonts w:cs="Calibri"/>
        </w:rPr>
        <w:t>Dział …</w:t>
      </w:r>
      <w:r w:rsidRPr="00E66451">
        <w:rPr>
          <w:rFonts w:cs="Calibri"/>
          <w:iCs/>
        </w:rPr>
        <w:t xml:space="preserve"> Rozdział … § …</w:t>
      </w:r>
    </w:p>
    <w:p w14:paraId="36F771C1" w14:textId="77777777" w:rsidR="00B77AD0" w:rsidRPr="00E66451" w:rsidRDefault="00B77AD0" w:rsidP="00B77AD0">
      <w:pPr>
        <w:spacing w:after="0" w:line="276" w:lineRule="auto"/>
        <w:ind w:left="425"/>
        <w:jc w:val="both"/>
        <w:rPr>
          <w:rFonts w:cs="Calibri"/>
          <w:noProof/>
        </w:rPr>
      </w:pPr>
    </w:p>
    <w:p w14:paraId="2408D637" w14:textId="72343A3F" w:rsidR="00993029" w:rsidRPr="00993029" w:rsidRDefault="00993029" w:rsidP="00E66451">
      <w:pPr>
        <w:spacing w:after="0" w:line="276" w:lineRule="auto"/>
        <w:jc w:val="center"/>
        <w:rPr>
          <w:rFonts w:cs="Calibri"/>
          <w:noProof/>
        </w:rPr>
      </w:pPr>
      <w:r w:rsidRPr="00993029">
        <w:rPr>
          <w:rFonts w:cs="Calibri"/>
          <w:b/>
          <w:bCs/>
          <w:noProof/>
        </w:rPr>
        <w:t>§ 6</w:t>
      </w:r>
    </w:p>
    <w:p w14:paraId="020EB574" w14:textId="77777777" w:rsidR="00993029" w:rsidRPr="00993029" w:rsidRDefault="00993029" w:rsidP="00E66451">
      <w:pPr>
        <w:spacing w:after="0" w:line="276" w:lineRule="auto"/>
        <w:jc w:val="center"/>
        <w:rPr>
          <w:rFonts w:cs="Calibri"/>
          <w:noProof/>
        </w:rPr>
      </w:pPr>
      <w:r w:rsidRPr="006F503D">
        <w:rPr>
          <w:rFonts w:cs="Calibri"/>
          <w:b/>
          <w:bCs/>
          <w:noProof/>
        </w:rPr>
        <w:t>Odbiory robót</w:t>
      </w:r>
    </w:p>
    <w:p w14:paraId="0953E2D5" w14:textId="5D99C3C4" w:rsidR="00993029" w:rsidRPr="00993029" w:rsidRDefault="00993029" w:rsidP="006133FB">
      <w:pPr>
        <w:numPr>
          <w:ilvl w:val="0"/>
          <w:numId w:val="10"/>
        </w:numPr>
        <w:spacing w:after="0" w:line="276" w:lineRule="auto"/>
        <w:ind w:left="425" w:hanging="425"/>
        <w:jc w:val="both"/>
        <w:rPr>
          <w:rFonts w:cs="Calibri"/>
          <w:noProof/>
        </w:rPr>
      </w:pPr>
      <w:r w:rsidRPr="00993029">
        <w:rPr>
          <w:rFonts w:cs="Calibri"/>
          <w:noProof/>
        </w:rPr>
        <w:t>Strony ustalają następujące rodzaje odbiorów:</w:t>
      </w:r>
    </w:p>
    <w:p w14:paraId="408EA502" w14:textId="5272D065" w:rsidR="00E66451" w:rsidRPr="00844C9D" w:rsidRDefault="00844C9D" w:rsidP="006133FB">
      <w:pPr>
        <w:numPr>
          <w:ilvl w:val="1"/>
          <w:numId w:val="16"/>
        </w:numPr>
        <w:spacing w:after="0" w:line="276" w:lineRule="auto"/>
        <w:ind w:left="850" w:hanging="425"/>
        <w:jc w:val="both"/>
        <w:rPr>
          <w:rFonts w:cs="Calibri"/>
          <w:b/>
          <w:bCs/>
          <w:noProof/>
        </w:rPr>
      </w:pPr>
      <w:r w:rsidRPr="00844C9D">
        <w:rPr>
          <w:rFonts w:cs="Calibri"/>
          <w:b/>
          <w:bCs/>
          <w:noProof/>
        </w:rPr>
        <w:lastRenderedPageBreak/>
        <w:t xml:space="preserve">Odbiór dokumentacji projektowej </w:t>
      </w:r>
      <w:r w:rsidRPr="00844C9D">
        <w:rPr>
          <w:rFonts w:cs="Calibri"/>
          <w:noProof/>
        </w:rPr>
        <w:t>– polegający na</w:t>
      </w:r>
      <w:r w:rsidR="00DF604E">
        <w:rPr>
          <w:rFonts w:cs="Calibri"/>
          <w:noProof/>
        </w:rPr>
        <w:t xml:space="preserve"> </w:t>
      </w:r>
      <w:r w:rsidRPr="00844C9D">
        <w:rPr>
          <w:rFonts w:cs="Calibri"/>
          <w:noProof/>
        </w:rPr>
        <w:t xml:space="preserve">protokolarnym </w:t>
      </w:r>
      <w:r w:rsidR="00DF604E">
        <w:rPr>
          <w:rFonts w:cs="Calibri"/>
          <w:noProof/>
        </w:rPr>
        <w:t>odbiorze</w:t>
      </w:r>
      <w:r w:rsidRPr="00844C9D">
        <w:rPr>
          <w:rFonts w:cs="Calibri"/>
          <w:noProof/>
        </w:rPr>
        <w:t xml:space="preserve"> przez Zamawiającego kompletnej</w:t>
      </w:r>
      <w:r w:rsidR="00DF604E">
        <w:rPr>
          <w:rFonts w:cs="Calibri"/>
          <w:noProof/>
        </w:rPr>
        <w:t xml:space="preserve"> </w:t>
      </w:r>
      <w:r w:rsidRPr="00844C9D">
        <w:rPr>
          <w:rFonts w:cs="Calibri"/>
          <w:noProof/>
        </w:rPr>
        <w:t>dokumentacji projektowej</w:t>
      </w:r>
      <w:r w:rsidR="00DF604E">
        <w:rPr>
          <w:rFonts w:cs="Calibri"/>
          <w:noProof/>
        </w:rPr>
        <w:t>, zgodnie z oświadczeniem projektanta dołączonym do projektu</w:t>
      </w:r>
      <w:r w:rsidRPr="00844C9D">
        <w:rPr>
          <w:rFonts w:cs="Calibri"/>
          <w:noProof/>
        </w:rPr>
        <w:t xml:space="preserve">. Odbiór ten jest warunkiem bezwzględnym dopuszczenia Wykonawcy do rozpoczęcia robót budowlanych w obiekcie oraz warunkiem przejścia </w:t>
      </w:r>
      <w:r w:rsidR="0021726C">
        <w:rPr>
          <w:rFonts w:cs="Calibri"/>
          <w:noProof/>
        </w:rPr>
        <w:t xml:space="preserve">na Zamawiającego </w:t>
      </w:r>
      <w:r w:rsidRPr="00844C9D">
        <w:rPr>
          <w:rFonts w:cs="Calibri"/>
          <w:noProof/>
        </w:rPr>
        <w:t>autorskich praw majątkowych.</w:t>
      </w:r>
      <w:r w:rsidR="0021726C">
        <w:rPr>
          <w:rFonts w:cs="Calibri"/>
          <w:noProof/>
        </w:rPr>
        <w:t xml:space="preserve"> Odbiór dokumentacji nie stanowi podstawy do wystawienia faktury.</w:t>
      </w:r>
    </w:p>
    <w:p w14:paraId="7231C7FD" w14:textId="6EF8241F" w:rsidR="00993029" w:rsidRPr="00993029" w:rsidRDefault="00993029" w:rsidP="006133FB">
      <w:pPr>
        <w:numPr>
          <w:ilvl w:val="1"/>
          <w:numId w:val="16"/>
        </w:numPr>
        <w:spacing w:after="0" w:line="276" w:lineRule="auto"/>
        <w:ind w:left="850" w:hanging="425"/>
        <w:jc w:val="both"/>
        <w:rPr>
          <w:rFonts w:cs="Calibri"/>
          <w:noProof/>
        </w:rPr>
      </w:pPr>
      <w:r w:rsidRPr="00993029">
        <w:rPr>
          <w:rFonts w:cs="Calibri"/>
          <w:b/>
          <w:bCs/>
          <w:noProof/>
        </w:rPr>
        <w:t>Odbiory robót zanikających i ulegających zakryciu</w:t>
      </w:r>
      <w:r w:rsidRPr="00993029">
        <w:rPr>
          <w:rFonts w:cs="Calibri"/>
          <w:noProof/>
        </w:rPr>
        <w:t xml:space="preserve"> – dokonywane przez Inspektora Nadzoru po zgłoszeniu przez Wykonawcę wpisem do dziennika budowy. Zgłoszenie musi nastąpić z wyprzedzeniem umożliwiającym sprawdzenie robót. Roboty te nie stanowią samodzielnej podstawy do fakturowania. </w:t>
      </w:r>
    </w:p>
    <w:p w14:paraId="6DBF0A18" w14:textId="4C638B55" w:rsidR="00993029" w:rsidRPr="00993029" w:rsidRDefault="00993029" w:rsidP="006133FB">
      <w:pPr>
        <w:numPr>
          <w:ilvl w:val="1"/>
          <w:numId w:val="16"/>
        </w:numPr>
        <w:spacing w:after="0" w:line="276" w:lineRule="auto"/>
        <w:ind w:left="850" w:hanging="425"/>
        <w:jc w:val="both"/>
        <w:rPr>
          <w:rFonts w:cs="Calibri"/>
          <w:noProof/>
        </w:rPr>
      </w:pPr>
      <w:r w:rsidRPr="00993029">
        <w:rPr>
          <w:rFonts w:cs="Calibri"/>
          <w:b/>
          <w:bCs/>
          <w:noProof/>
        </w:rPr>
        <w:t>Odbiór końcowy</w:t>
      </w:r>
      <w:r w:rsidRPr="00993029">
        <w:rPr>
          <w:rFonts w:cs="Calibri"/>
          <w:noProof/>
        </w:rPr>
        <w:t xml:space="preserve"> – dokonywany po całkowitym zakończeniu wszystkich robót budowlanych i instalacyjnych Przedmiotu umowy. </w:t>
      </w:r>
    </w:p>
    <w:p w14:paraId="54F33407" w14:textId="77777777" w:rsidR="00993029" w:rsidRPr="00993029" w:rsidRDefault="00993029" w:rsidP="006133FB">
      <w:pPr>
        <w:numPr>
          <w:ilvl w:val="0"/>
          <w:numId w:val="10"/>
        </w:numPr>
        <w:spacing w:after="0" w:line="276" w:lineRule="auto"/>
        <w:ind w:left="425" w:hanging="425"/>
        <w:jc w:val="both"/>
        <w:rPr>
          <w:rFonts w:cs="Calibri"/>
          <w:noProof/>
        </w:rPr>
      </w:pPr>
      <w:r w:rsidRPr="00993029">
        <w:rPr>
          <w:rFonts w:cs="Calibri"/>
          <w:noProof/>
        </w:rPr>
        <w:t xml:space="preserve">Wykonawca zgłasza gotowość do odbioru końcowego wpisem do dziennika budowy oraz na piśmie do Zamawiającego. Zamawiający wyznaczy termin odbioru w ciągu 7 dni roboczych od dnia zgłoszenia. </w:t>
      </w:r>
    </w:p>
    <w:p w14:paraId="111FCD62" w14:textId="77777777" w:rsidR="00993029" w:rsidRPr="00993029" w:rsidRDefault="00993029" w:rsidP="006133FB">
      <w:pPr>
        <w:numPr>
          <w:ilvl w:val="0"/>
          <w:numId w:val="10"/>
        </w:numPr>
        <w:spacing w:after="0" w:line="276" w:lineRule="auto"/>
        <w:ind w:left="425" w:hanging="425"/>
        <w:jc w:val="both"/>
        <w:rPr>
          <w:rFonts w:cs="Calibri"/>
          <w:noProof/>
        </w:rPr>
      </w:pPr>
      <w:r w:rsidRPr="00993029">
        <w:rPr>
          <w:rFonts w:cs="Calibri"/>
          <w:noProof/>
        </w:rPr>
        <w:t xml:space="preserve">Bezwzględnym warunkiem przystąpienia do odbioru końcowego jest dostarczenie przez Wykonawcę kompletnej dokumentacji powykonawczej, w tym: protokołów z badań i prób (szczególnie systemów filtrowentylacyjnych), atestów, certyfikatów, Deklaracji Właściwości Użytkowych, Kart Przekazania Odpadów z systemu BDO oraz inwentaryzacji geodezyjnej. </w:t>
      </w:r>
    </w:p>
    <w:p w14:paraId="0C16DE1B" w14:textId="77777777" w:rsidR="00993029" w:rsidRPr="00993029" w:rsidRDefault="00993029" w:rsidP="006133FB">
      <w:pPr>
        <w:numPr>
          <w:ilvl w:val="0"/>
          <w:numId w:val="10"/>
        </w:numPr>
        <w:spacing w:after="0" w:line="276" w:lineRule="auto"/>
        <w:ind w:left="425" w:hanging="425"/>
        <w:jc w:val="both"/>
        <w:rPr>
          <w:rFonts w:cs="Calibri"/>
          <w:noProof/>
        </w:rPr>
      </w:pPr>
      <w:r w:rsidRPr="00993029">
        <w:rPr>
          <w:rFonts w:cs="Calibri"/>
          <w:noProof/>
        </w:rPr>
        <w:t>Jeżeli w toku czynności odbioru końcowego zostaną stwierdzone wady, Zamawiający ma prawo:</w:t>
      </w:r>
    </w:p>
    <w:p w14:paraId="64535972" w14:textId="77777777" w:rsidR="00993029" w:rsidRPr="00993029" w:rsidRDefault="00993029" w:rsidP="006133FB">
      <w:pPr>
        <w:numPr>
          <w:ilvl w:val="1"/>
          <w:numId w:val="11"/>
        </w:numPr>
        <w:tabs>
          <w:tab w:val="num" w:pos="1440"/>
        </w:tabs>
        <w:spacing w:after="0" w:line="276" w:lineRule="auto"/>
        <w:ind w:left="850" w:hanging="425"/>
        <w:jc w:val="both"/>
        <w:rPr>
          <w:rFonts w:cs="Calibri"/>
          <w:noProof/>
        </w:rPr>
      </w:pPr>
      <w:r w:rsidRPr="00993029">
        <w:rPr>
          <w:rFonts w:cs="Calibri"/>
          <w:noProof/>
        </w:rPr>
        <w:t xml:space="preserve">jeżeli wady nadają się do usunięcia (wady nieistotne) – dokonać odbioru z jednoczesnym wyznaczeniem terminu ich usunięcia; </w:t>
      </w:r>
    </w:p>
    <w:p w14:paraId="6C9B479F" w14:textId="77777777" w:rsidR="00993029" w:rsidRPr="00993029" w:rsidRDefault="00993029" w:rsidP="006133FB">
      <w:pPr>
        <w:numPr>
          <w:ilvl w:val="1"/>
          <w:numId w:val="11"/>
        </w:numPr>
        <w:tabs>
          <w:tab w:val="num" w:pos="1440"/>
        </w:tabs>
        <w:spacing w:after="0" w:line="276" w:lineRule="auto"/>
        <w:ind w:left="850" w:hanging="425"/>
        <w:jc w:val="both"/>
        <w:rPr>
          <w:rFonts w:cs="Calibri"/>
          <w:noProof/>
        </w:rPr>
      </w:pPr>
      <w:r w:rsidRPr="00993029">
        <w:rPr>
          <w:rFonts w:cs="Calibri"/>
          <w:noProof/>
        </w:rPr>
        <w:t xml:space="preserve">jeżeli wady uniemożliwiają należyte użytkowanie obiektu jako MDS (wady istotne) – odmówić odbioru do czasu ich skutecznego usunięcia. </w:t>
      </w:r>
    </w:p>
    <w:p w14:paraId="2113E62D" w14:textId="77777777" w:rsidR="00702DD7" w:rsidRPr="0084499D" w:rsidRDefault="00702DD7" w:rsidP="00993029">
      <w:pPr>
        <w:spacing w:after="0" w:line="276" w:lineRule="auto"/>
        <w:jc w:val="both"/>
        <w:rPr>
          <w:rFonts w:cs="Calibri"/>
          <w:noProof/>
        </w:rPr>
      </w:pPr>
    </w:p>
    <w:p w14:paraId="7F6DE0DC" w14:textId="77777777" w:rsidR="00986497" w:rsidRPr="00986497" w:rsidRDefault="00986497" w:rsidP="00D16D5B">
      <w:pPr>
        <w:spacing w:after="0" w:line="276" w:lineRule="auto"/>
        <w:jc w:val="center"/>
        <w:rPr>
          <w:rFonts w:cs="Calibri"/>
          <w:noProof/>
        </w:rPr>
      </w:pPr>
      <w:r w:rsidRPr="00986497">
        <w:rPr>
          <w:rFonts w:cs="Calibri"/>
          <w:b/>
          <w:bCs/>
          <w:noProof/>
        </w:rPr>
        <w:t>§ 7</w:t>
      </w:r>
    </w:p>
    <w:p w14:paraId="35584970" w14:textId="77777777" w:rsidR="00986497" w:rsidRPr="00986497" w:rsidRDefault="00986497" w:rsidP="00D16D5B">
      <w:pPr>
        <w:spacing w:after="0" w:line="276" w:lineRule="auto"/>
        <w:jc w:val="center"/>
        <w:rPr>
          <w:rFonts w:cs="Calibri"/>
          <w:noProof/>
        </w:rPr>
      </w:pPr>
      <w:r w:rsidRPr="00986497">
        <w:rPr>
          <w:rFonts w:cs="Calibri"/>
          <w:b/>
          <w:bCs/>
          <w:noProof/>
        </w:rPr>
        <w:t>Obowiązki Kierownika budowy</w:t>
      </w:r>
    </w:p>
    <w:p w14:paraId="17062EB9" w14:textId="77777777" w:rsidR="00986497" w:rsidRPr="00986497" w:rsidRDefault="00986497" w:rsidP="006133FB">
      <w:pPr>
        <w:numPr>
          <w:ilvl w:val="0"/>
          <w:numId w:val="17"/>
        </w:numPr>
        <w:spacing w:after="0" w:line="276" w:lineRule="auto"/>
        <w:ind w:left="425" w:hanging="425"/>
        <w:jc w:val="both"/>
        <w:rPr>
          <w:rFonts w:cs="Calibri"/>
          <w:noProof/>
        </w:rPr>
      </w:pPr>
      <w:r w:rsidRPr="00986497">
        <w:rPr>
          <w:rFonts w:cs="Calibri"/>
          <w:noProof/>
        </w:rPr>
        <w:t xml:space="preserve">Kierownik budowy oraz kierownicy robót branżowych działać będą w granicach umocowania i obowiązków określonych w art. 22 ustawy z dnia 7 lipca 1994 r. Prawo budowlane. </w:t>
      </w:r>
    </w:p>
    <w:p w14:paraId="633B2B4C" w14:textId="77777777" w:rsidR="00986497" w:rsidRPr="00986497" w:rsidRDefault="00986497" w:rsidP="006133FB">
      <w:pPr>
        <w:numPr>
          <w:ilvl w:val="0"/>
          <w:numId w:val="17"/>
        </w:numPr>
        <w:spacing w:after="0" w:line="276" w:lineRule="auto"/>
        <w:ind w:left="425" w:hanging="425"/>
        <w:jc w:val="both"/>
        <w:rPr>
          <w:rFonts w:cs="Calibri"/>
          <w:noProof/>
        </w:rPr>
      </w:pPr>
      <w:r w:rsidRPr="00986497">
        <w:rPr>
          <w:rFonts w:cs="Calibri"/>
          <w:noProof/>
        </w:rPr>
        <w:t>Kierownik budowy zobowiązany jest w szczególności do:</w:t>
      </w:r>
    </w:p>
    <w:p w14:paraId="6FF8F65F" w14:textId="4F115006" w:rsidR="00986497" w:rsidRPr="00986497" w:rsidRDefault="00986497" w:rsidP="006133FB">
      <w:pPr>
        <w:numPr>
          <w:ilvl w:val="1"/>
          <w:numId w:val="17"/>
        </w:numPr>
        <w:spacing w:after="0" w:line="276" w:lineRule="auto"/>
        <w:ind w:left="850" w:hanging="425"/>
        <w:jc w:val="both"/>
        <w:rPr>
          <w:rFonts w:cs="Calibri"/>
          <w:noProof/>
        </w:rPr>
      </w:pPr>
      <w:r w:rsidRPr="00986497">
        <w:rPr>
          <w:rFonts w:cs="Calibri"/>
          <w:noProof/>
        </w:rPr>
        <w:t xml:space="preserve">złożenia Zamawiającemu, najpóźniej w dniu protokolarnego przekazania terenu budowy, pisemnego oświadczenia o przyjęciu obowiązków kierownika budowy wraz z poświadczonymi za zgodność z oryginałem kopiami uprawnień budowlanych oraz aktualnymi zaświadczeniami o wpisie do właściwej izby samorządu zawodowego; </w:t>
      </w:r>
    </w:p>
    <w:p w14:paraId="3D108CB4" w14:textId="77777777" w:rsidR="00986497" w:rsidRPr="00986497" w:rsidRDefault="00986497" w:rsidP="006133FB">
      <w:pPr>
        <w:numPr>
          <w:ilvl w:val="1"/>
          <w:numId w:val="17"/>
        </w:numPr>
        <w:spacing w:after="0" w:line="276" w:lineRule="auto"/>
        <w:ind w:left="850" w:hanging="425"/>
        <w:jc w:val="both"/>
        <w:rPr>
          <w:rFonts w:cs="Calibri"/>
          <w:noProof/>
        </w:rPr>
      </w:pPr>
      <w:r w:rsidRPr="00986497">
        <w:rPr>
          <w:rFonts w:cs="Calibri"/>
          <w:noProof/>
        </w:rPr>
        <w:t xml:space="preserve">bieżącego i rzetelnego prowadzenia dziennika budowy; </w:t>
      </w:r>
    </w:p>
    <w:p w14:paraId="3EF2A856" w14:textId="77777777" w:rsidR="00986497" w:rsidRPr="00986497" w:rsidRDefault="00986497" w:rsidP="006133FB">
      <w:pPr>
        <w:numPr>
          <w:ilvl w:val="1"/>
          <w:numId w:val="17"/>
        </w:numPr>
        <w:spacing w:after="0" w:line="276" w:lineRule="auto"/>
        <w:ind w:left="850" w:hanging="425"/>
        <w:jc w:val="both"/>
        <w:rPr>
          <w:rFonts w:cs="Calibri"/>
          <w:noProof/>
        </w:rPr>
      </w:pPr>
      <w:r w:rsidRPr="00986497">
        <w:rPr>
          <w:rFonts w:cs="Calibri"/>
          <w:noProof/>
        </w:rPr>
        <w:t xml:space="preserve">przedkładania Inspektorowi Nadzoru wniosków o zatwierdzenie materiałów i urządzeń (w tym systemów filtrowentylacyjnych) przed ich fizycznym wbudowaniem, </w:t>
      </w:r>
      <w:r w:rsidRPr="00986497">
        <w:rPr>
          <w:rFonts w:cs="Calibri"/>
          <w:noProof/>
        </w:rPr>
        <w:lastRenderedPageBreak/>
        <w:t xml:space="preserve">wraz z wymaganymi ustawą o wyrobach budowlanych atestami i deklaracjami właściwości użytkowych; </w:t>
      </w:r>
    </w:p>
    <w:p w14:paraId="7E30C800" w14:textId="77777777" w:rsidR="00986497" w:rsidRPr="00986497" w:rsidRDefault="00986497" w:rsidP="006133FB">
      <w:pPr>
        <w:numPr>
          <w:ilvl w:val="1"/>
          <w:numId w:val="17"/>
        </w:numPr>
        <w:spacing w:after="0" w:line="276" w:lineRule="auto"/>
        <w:ind w:left="850" w:hanging="425"/>
        <w:jc w:val="both"/>
        <w:rPr>
          <w:rFonts w:cs="Calibri"/>
          <w:noProof/>
        </w:rPr>
      </w:pPr>
      <w:r w:rsidRPr="00986497">
        <w:rPr>
          <w:rFonts w:cs="Calibri"/>
          <w:noProof/>
        </w:rPr>
        <w:t xml:space="preserve">zgłaszania Inspektorowi Nadzoru do sprawdzenia robót ulegających zakryciu bądź zanikających oraz zapewnienia dokonania wymaganych prób i pomiarów przed zgłoszeniem ich do odbioru; </w:t>
      </w:r>
    </w:p>
    <w:p w14:paraId="3075A342" w14:textId="77777777" w:rsidR="00986497" w:rsidRPr="00986497" w:rsidRDefault="00986497" w:rsidP="006133FB">
      <w:pPr>
        <w:numPr>
          <w:ilvl w:val="1"/>
          <w:numId w:val="17"/>
        </w:numPr>
        <w:spacing w:after="0" w:line="276" w:lineRule="auto"/>
        <w:ind w:left="850" w:hanging="425"/>
        <w:jc w:val="both"/>
        <w:rPr>
          <w:rFonts w:cs="Calibri"/>
          <w:noProof/>
        </w:rPr>
      </w:pPr>
      <w:r w:rsidRPr="00986497">
        <w:rPr>
          <w:rFonts w:cs="Calibri"/>
          <w:noProof/>
        </w:rPr>
        <w:t xml:space="preserve">rygorystycznego koordynowania prac na terenie budowy, w tym nadzorowania podwykonawców; </w:t>
      </w:r>
    </w:p>
    <w:p w14:paraId="2C04ED2D" w14:textId="77777777" w:rsidR="00986497" w:rsidRPr="00986497" w:rsidRDefault="00986497" w:rsidP="006133FB">
      <w:pPr>
        <w:numPr>
          <w:ilvl w:val="1"/>
          <w:numId w:val="17"/>
        </w:numPr>
        <w:spacing w:after="0" w:line="276" w:lineRule="auto"/>
        <w:ind w:left="850" w:hanging="425"/>
        <w:jc w:val="both"/>
        <w:rPr>
          <w:rFonts w:cs="Calibri"/>
          <w:noProof/>
        </w:rPr>
      </w:pPr>
      <w:r w:rsidRPr="00986497">
        <w:rPr>
          <w:rFonts w:cs="Calibri"/>
          <w:noProof/>
        </w:rPr>
        <w:t>zapewnienia bezpieczeństwa na placu budowy poprzez egzekwowanie przepisów BHP oraz zabezpieczenie strefy robót przed dostępem osób postronnych i uczniów;</w:t>
      </w:r>
    </w:p>
    <w:p w14:paraId="540B94CA" w14:textId="77777777" w:rsidR="00986497" w:rsidRPr="00986497" w:rsidRDefault="00986497" w:rsidP="006133FB">
      <w:pPr>
        <w:numPr>
          <w:ilvl w:val="1"/>
          <w:numId w:val="17"/>
        </w:numPr>
        <w:spacing w:after="0" w:line="276" w:lineRule="auto"/>
        <w:ind w:left="850" w:hanging="425"/>
        <w:jc w:val="both"/>
        <w:rPr>
          <w:rFonts w:cs="Calibri"/>
          <w:noProof/>
        </w:rPr>
      </w:pPr>
      <w:r w:rsidRPr="00986497">
        <w:rPr>
          <w:rFonts w:cs="Calibri"/>
          <w:noProof/>
        </w:rPr>
        <w:t xml:space="preserve">osobistego uczestniczenia w naradach koordynacyjnych, radach budowy oraz we wszystkich odbiorach; </w:t>
      </w:r>
    </w:p>
    <w:p w14:paraId="5B57E11F" w14:textId="03A516AA" w:rsidR="00986497" w:rsidRPr="00986497" w:rsidRDefault="00986497" w:rsidP="006133FB">
      <w:pPr>
        <w:numPr>
          <w:ilvl w:val="1"/>
          <w:numId w:val="17"/>
        </w:numPr>
        <w:spacing w:after="0" w:line="276" w:lineRule="auto"/>
        <w:ind w:left="850" w:hanging="425"/>
        <w:jc w:val="both"/>
        <w:rPr>
          <w:rFonts w:cs="Calibri"/>
          <w:noProof/>
        </w:rPr>
      </w:pPr>
      <w:r w:rsidRPr="00986497">
        <w:rPr>
          <w:rFonts w:cs="Calibri"/>
          <w:noProof/>
        </w:rPr>
        <w:t xml:space="preserve">niezwłocznego informowania Inspektora Nadzoru i Zamawiającego o problemach technicznych, kolizjach lub innych okolicznościach, które mogą wpłynąć na bezpieczeństwo użytkowników obiektów lub skutkować opóźnieniem terminu zakończenia </w:t>
      </w:r>
      <w:r w:rsidR="008075FC">
        <w:rPr>
          <w:rFonts w:cs="Calibri"/>
          <w:noProof/>
        </w:rPr>
        <w:t>Przedmiotu umowy</w:t>
      </w:r>
      <w:r w:rsidRPr="00986497">
        <w:rPr>
          <w:rFonts w:cs="Calibri"/>
          <w:noProof/>
        </w:rPr>
        <w:t xml:space="preserve">. </w:t>
      </w:r>
    </w:p>
    <w:p w14:paraId="123C488A" w14:textId="77777777" w:rsidR="00D16D5B" w:rsidRDefault="00D16D5B" w:rsidP="00D16D5B">
      <w:pPr>
        <w:spacing w:after="0" w:line="276" w:lineRule="auto"/>
        <w:jc w:val="center"/>
        <w:rPr>
          <w:rFonts w:cs="Calibri"/>
          <w:b/>
          <w:bCs/>
          <w:noProof/>
        </w:rPr>
      </w:pPr>
    </w:p>
    <w:p w14:paraId="55645700" w14:textId="6B5AB771" w:rsidR="00986497" w:rsidRPr="00986497" w:rsidRDefault="00986497" w:rsidP="00D16D5B">
      <w:pPr>
        <w:spacing w:after="0" w:line="276" w:lineRule="auto"/>
        <w:jc w:val="center"/>
        <w:rPr>
          <w:rFonts w:cs="Calibri"/>
          <w:noProof/>
        </w:rPr>
      </w:pPr>
      <w:r w:rsidRPr="00986497">
        <w:rPr>
          <w:rFonts w:cs="Calibri"/>
          <w:b/>
          <w:bCs/>
          <w:noProof/>
        </w:rPr>
        <w:t>§ 8</w:t>
      </w:r>
    </w:p>
    <w:p w14:paraId="056A74B1" w14:textId="77777777" w:rsidR="00986497" w:rsidRPr="00986497" w:rsidRDefault="00986497" w:rsidP="00D16D5B">
      <w:pPr>
        <w:spacing w:after="0" w:line="276" w:lineRule="auto"/>
        <w:jc w:val="center"/>
        <w:rPr>
          <w:rFonts w:cs="Calibri"/>
          <w:noProof/>
        </w:rPr>
      </w:pPr>
      <w:r w:rsidRPr="00986497">
        <w:rPr>
          <w:rFonts w:cs="Calibri"/>
          <w:b/>
          <w:bCs/>
          <w:noProof/>
        </w:rPr>
        <w:t>Podwykonawcy</w:t>
      </w:r>
    </w:p>
    <w:p w14:paraId="600B6E09" w14:textId="77777777" w:rsidR="00986497" w:rsidRPr="00986497" w:rsidRDefault="00986497" w:rsidP="006133FB">
      <w:pPr>
        <w:numPr>
          <w:ilvl w:val="0"/>
          <w:numId w:val="18"/>
        </w:numPr>
        <w:spacing w:after="0" w:line="276" w:lineRule="auto"/>
        <w:ind w:left="425" w:hanging="425"/>
        <w:jc w:val="both"/>
        <w:rPr>
          <w:rFonts w:cs="Calibri"/>
          <w:noProof/>
        </w:rPr>
      </w:pPr>
      <w:r w:rsidRPr="00986497">
        <w:rPr>
          <w:rFonts w:cs="Calibri"/>
          <w:noProof/>
        </w:rPr>
        <w:t xml:space="preserve">Wykonawca ponosi wobec Zamawiającego pełną odpowiedzialność cywilnoprawną za wszelkie działania, zaniechania, uchybienia i zaniedbania podwykonawców oraz ich pracowników w takim samym stopniu, jakby to były działania lub zaniechania własne. Powierzenie wykonania części Przedmiotu umowy podwykonawcom nie zwalnia Wykonawcy z odpowiedzialności za należyte wykonanie umowy. </w:t>
      </w:r>
    </w:p>
    <w:p w14:paraId="318930E7" w14:textId="77777777" w:rsidR="00986497" w:rsidRPr="00986497" w:rsidRDefault="00986497" w:rsidP="006133FB">
      <w:pPr>
        <w:numPr>
          <w:ilvl w:val="0"/>
          <w:numId w:val="18"/>
        </w:numPr>
        <w:spacing w:after="0" w:line="276" w:lineRule="auto"/>
        <w:ind w:left="425" w:hanging="425"/>
        <w:jc w:val="both"/>
        <w:rPr>
          <w:rFonts w:cs="Calibri"/>
          <w:noProof/>
        </w:rPr>
      </w:pPr>
      <w:r w:rsidRPr="00986497">
        <w:rPr>
          <w:rFonts w:cs="Calibri"/>
          <w:noProof/>
        </w:rPr>
        <w:t xml:space="preserve">Wykonawca zamierzający zawrzeć umowę o podwykonawstwo, której przedmiotem są roboty budowlane, jest obowiązany, w trakcie realizacji zamówienia, przedłożyć Zamawiającemu szczegółowy zakres robót powierzanych podwykonawcy oraz projekt tej umowy. </w:t>
      </w:r>
    </w:p>
    <w:p w14:paraId="7725DB64" w14:textId="146DDF06" w:rsidR="00986497" w:rsidRPr="00986497" w:rsidRDefault="00986497" w:rsidP="006133FB">
      <w:pPr>
        <w:numPr>
          <w:ilvl w:val="0"/>
          <w:numId w:val="18"/>
        </w:numPr>
        <w:spacing w:after="0" w:line="276" w:lineRule="auto"/>
        <w:ind w:left="425" w:hanging="425"/>
        <w:jc w:val="both"/>
        <w:rPr>
          <w:rFonts w:cs="Calibri"/>
          <w:noProof/>
        </w:rPr>
      </w:pPr>
      <w:r w:rsidRPr="00986497">
        <w:rPr>
          <w:rFonts w:cs="Calibri"/>
          <w:noProof/>
        </w:rPr>
        <w:t>Zamawiający ponosi solidarną odpowiedzialność za zapłatę wynagrodzenia podwykonawcy z tytułu wykonanych przez niego robót budowlanych wyłącznie w przypadku skutecznego zgłoszenia podwykonawcy i braku sprzeciwu Zamawiającego.</w:t>
      </w:r>
    </w:p>
    <w:p w14:paraId="025E847E" w14:textId="77777777" w:rsidR="00986497" w:rsidRPr="00986497" w:rsidRDefault="00986497" w:rsidP="006133FB">
      <w:pPr>
        <w:numPr>
          <w:ilvl w:val="0"/>
          <w:numId w:val="18"/>
        </w:numPr>
        <w:spacing w:after="0" w:line="276" w:lineRule="auto"/>
        <w:ind w:left="425" w:hanging="425"/>
        <w:jc w:val="both"/>
        <w:rPr>
          <w:rFonts w:cs="Calibri"/>
          <w:noProof/>
        </w:rPr>
      </w:pPr>
      <w:r w:rsidRPr="00986497">
        <w:rPr>
          <w:rFonts w:cs="Calibri"/>
          <w:noProof/>
        </w:rPr>
        <w:t>Zamawiającemu przysługuje prawo do zgłoszenia sprzeciwu do przedłożonego projektu umowy o podwykonawstwo (lub do zawartej już umowy) w szczególności w przypadkach, gdy:</w:t>
      </w:r>
    </w:p>
    <w:p w14:paraId="7F0D7E4E" w14:textId="77777777" w:rsidR="00986497" w:rsidRPr="00986497" w:rsidRDefault="00986497" w:rsidP="006133FB">
      <w:pPr>
        <w:numPr>
          <w:ilvl w:val="1"/>
          <w:numId w:val="31"/>
        </w:numPr>
        <w:spacing w:after="0" w:line="276" w:lineRule="auto"/>
        <w:ind w:left="850" w:hanging="425"/>
        <w:jc w:val="both"/>
        <w:rPr>
          <w:rFonts w:cs="Calibri"/>
          <w:noProof/>
        </w:rPr>
      </w:pPr>
      <w:r w:rsidRPr="00986497">
        <w:rPr>
          <w:rFonts w:cs="Calibri"/>
          <w:noProof/>
        </w:rPr>
        <w:t xml:space="preserve">termin zapłaty wynagrodzenia podwykonawcy przewidziany w umowie jest dłuższy niż 30 dni od dnia doręczenia Wykonawcy prawidłowej faktury lub rachunku; </w:t>
      </w:r>
    </w:p>
    <w:p w14:paraId="43B380CE" w14:textId="77777777" w:rsidR="00986497" w:rsidRPr="00986497" w:rsidRDefault="00986497" w:rsidP="006133FB">
      <w:pPr>
        <w:numPr>
          <w:ilvl w:val="1"/>
          <w:numId w:val="31"/>
        </w:numPr>
        <w:spacing w:after="0" w:line="276" w:lineRule="auto"/>
        <w:ind w:left="850" w:hanging="425"/>
        <w:jc w:val="both"/>
        <w:rPr>
          <w:rFonts w:cs="Calibri"/>
          <w:noProof/>
        </w:rPr>
      </w:pPr>
      <w:r w:rsidRPr="00986497">
        <w:rPr>
          <w:rFonts w:cs="Calibri"/>
          <w:noProof/>
        </w:rPr>
        <w:t xml:space="preserve">umowa nie określa precyzyjnie kwoty wynagrodzenia ryczałtowego podwykonawcy; </w:t>
      </w:r>
    </w:p>
    <w:p w14:paraId="5861432A" w14:textId="77777777" w:rsidR="00986497" w:rsidRPr="00986497" w:rsidRDefault="00986497" w:rsidP="006133FB">
      <w:pPr>
        <w:numPr>
          <w:ilvl w:val="1"/>
          <w:numId w:val="31"/>
        </w:numPr>
        <w:spacing w:after="0" w:line="276" w:lineRule="auto"/>
        <w:ind w:left="850" w:hanging="425"/>
        <w:jc w:val="both"/>
        <w:rPr>
          <w:rFonts w:cs="Calibri"/>
          <w:noProof/>
        </w:rPr>
      </w:pPr>
      <w:r w:rsidRPr="00986497">
        <w:rPr>
          <w:rFonts w:cs="Calibri"/>
          <w:noProof/>
        </w:rPr>
        <w:t xml:space="preserve">umowa kształtuje prawa podwykonawcy w zakresie warunków wypłaty wynagrodzenia w sposób rażąco niekorzystny lub uzależnia wypłatę od uzyskania płatności od Zamawiającego. </w:t>
      </w:r>
    </w:p>
    <w:p w14:paraId="265A846A" w14:textId="77777777" w:rsidR="00986497" w:rsidRPr="00986497" w:rsidRDefault="00986497" w:rsidP="006133FB">
      <w:pPr>
        <w:numPr>
          <w:ilvl w:val="0"/>
          <w:numId w:val="18"/>
        </w:numPr>
        <w:spacing w:after="0" w:line="276" w:lineRule="auto"/>
        <w:ind w:left="425" w:hanging="425"/>
        <w:jc w:val="both"/>
        <w:rPr>
          <w:rFonts w:cs="Calibri"/>
          <w:noProof/>
        </w:rPr>
      </w:pPr>
      <w:r w:rsidRPr="00986497">
        <w:rPr>
          <w:rFonts w:cs="Calibri"/>
          <w:noProof/>
        </w:rPr>
        <w:t>Niezgłoszenie przez Zamawiającego w formie pisemnej sprzeciwu do przedłożonego projektu umowy o podwykonawstwo w terminie 14 dni uważa się za akceptację.</w:t>
      </w:r>
    </w:p>
    <w:p w14:paraId="7996AE65" w14:textId="77777777" w:rsidR="00986497" w:rsidRPr="00986497" w:rsidRDefault="00986497" w:rsidP="006133FB">
      <w:pPr>
        <w:numPr>
          <w:ilvl w:val="0"/>
          <w:numId w:val="18"/>
        </w:numPr>
        <w:spacing w:after="0" w:line="276" w:lineRule="auto"/>
        <w:ind w:left="425" w:hanging="425"/>
        <w:jc w:val="both"/>
        <w:rPr>
          <w:rFonts w:cs="Calibri"/>
          <w:noProof/>
        </w:rPr>
      </w:pPr>
      <w:r w:rsidRPr="00986497">
        <w:rPr>
          <w:rFonts w:cs="Calibri"/>
          <w:noProof/>
        </w:rPr>
        <w:lastRenderedPageBreak/>
        <w:t xml:space="preserve">Zamawiający może zażądać od Wykonawcy niezwłocznego usunięcia z terenu budowy podwykonawcy, który nie został zgłoszony lub wobec którego Zamawiający wniósł sprzeciw, lub którego kwalifikacje nie dają rękojmi należytego wykonania prac. </w:t>
      </w:r>
    </w:p>
    <w:p w14:paraId="4230F603" w14:textId="77777777" w:rsidR="00D16D5B" w:rsidRDefault="00D16D5B" w:rsidP="00D16D5B">
      <w:pPr>
        <w:spacing w:after="0" w:line="276" w:lineRule="auto"/>
        <w:jc w:val="both"/>
        <w:rPr>
          <w:rFonts w:cs="Calibri"/>
          <w:b/>
          <w:bCs/>
          <w:noProof/>
        </w:rPr>
      </w:pPr>
    </w:p>
    <w:p w14:paraId="24AD5B5E" w14:textId="11C4B3C3" w:rsidR="00986497" w:rsidRPr="00986497" w:rsidRDefault="00986497" w:rsidP="00D16D5B">
      <w:pPr>
        <w:spacing w:after="0" w:line="276" w:lineRule="auto"/>
        <w:jc w:val="center"/>
        <w:rPr>
          <w:rFonts w:cs="Calibri"/>
          <w:noProof/>
        </w:rPr>
      </w:pPr>
      <w:r w:rsidRPr="00986497">
        <w:rPr>
          <w:rFonts w:cs="Calibri"/>
          <w:b/>
          <w:bCs/>
          <w:noProof/>
        </w:rPr>
        <w:t>§ 9</w:t>
      </w:r>
    </w:p>
    <w:p w14:paraId="2996F699" w14:textId="77777777" w:rsidR="00986497" w:rsidRPr="00986497" w:rsidRDefault="00986497" w:rsidP="00D16D5B">
      <w:pPr>
        <w:spacing w:after="0" w:line="276" w:lineRule="auto"/>
        <w:jc w:val="center"/>
        <w:rPr>
          <w:rFonts w:cs="Calibri"/>
          <w:noProof/>
        </w:rPr>
      </w:pPr>
      <w:r w:rsidRPr="00986497">
        <w:rPr>
          <w:rFonts w:cs="Calibri"/>
          <w:b/>
          <w:bCs/>
          <w:noProof/>
        </w:rPr>
        <w:t>Personel realizujący zadanie</w:t>
      </w:r>
    </w:p>
    <w:p w14:paraId="1F7F1012" w14:textId="77777777" w:rsidR="00986497" w:rsidRPr="00986497" w:rsidRDefault="00986497" w:rsidP="006133FB">
      <w:pPr>
        <w:numPr>
          <w:ilvl w:val="0"/>
          <w:numId w:val="19"/>
        </w:numPr>
        <w:spacing w:after="0" w:line="276" w:lineRule="auto"/>
        <w:ind w:left="425" w:hanging="425"/>
        <w:jc w:val="both"/>
        <w:rPr>
          <w:rFonts w:cs="Calibri"/>
          <w:noProof/>
        </w:rPr>
      </w:pPr>
      <w:r w:rsidRPr="00986497">
        <w:rPr>
          <w:rFonts w:cs="Calibri"/>
          <w:noProof/>
        </w:rPr>
        <w:t>Osobami upoważnionymi do roboczych kontaktów i koordynacji prac są:</w:t>
      </w:r>
    </w:p>
    <w:p w14:paraId="689836C3" w14:textId="77777777" w:rsidR="00986497" w:rsidRPr="00986497" w:rsidRDefault="00986497" w:rsidP="006133FB">
      <w:pPr>
        <w:numPr>
          <w:ilvl w:val="1"/>
          <w:numId w:val="32"/>
        </w:numPr>
        <w:spacing w:after="0" w:line="276" w:lineRule="auto"/>
        <w:ind w:left="850" w:hanging="425"/>
        <w:jc w:val="both"/>
        <w:rPr>
          <w:rFonts w:cs="Calibri"/>
          <w:noProof/>
        </w:rPr>
      </w:pPr>
      <w:r w:rsidRPr="00986497">
        <w:rPr>
          <w:rFonts w:cs="Calibri"/>
          <w:noProof/>
        </w:rPr>
        <w:t xml:space="preserve">ze strony Zamawiającego: ………………………………., tel. ……………………, e-mail: ……………………………….; </w:t>
      </w:r>
    </w:p>
    <w:p w14:paraId="3279C7D5" w14:textId="77777777" w:rsidR="00986497" w:rsidRPr="00986497" w:rsidRDefault="00986497" w:rsidP="006133FB">
      <w:pPr>
        <w:numPr>
          <w:ilvl w:val="1"/>
          <w:numId w:val="32"/>
        </w:numPr>
        <w:spacing w:after="0" w:line="276" w:lineRule="auto"/>
        <w:ind w:left="850" w:hanging="425"/>
        <w:jc w:val="both"/>
        <w:rPr>
          <w:rFonts w:cs="Calibri"/>
          <w:noProof/>
        </w:rPr>
      </w:pPr>
      <w:r w:rsidRPr="00986497">
        <w:rPr>
          <w:rFonts w:cs="Calibri"/>
          <w:noProof/>
        </w:rPr>
        <w:t xml:space="preserve">ze strony Wykonawcy: ………………………………., tel. ……………………, e-mail: ……………………………….. </w:t>
      </w:r>
    </w:p>
    <w:p w14:paraId="04F40CED" w14:textId="77777777" w:rsidR="00986497" w:rsidRPr="00986497" w:rsidRDefault="00986497" w:rsidP="006133FB">
      <w:pPr>
        <w:numPr>
          <w:ilvl w:val="0"/>
          <w:numId w:val="19"/>
        </w:numPr>
        <w:spacing w:after="0" w:line="276" w:lineRule="auto"/>
        <w:ind w:left="425" w:hanging="425"/>
        <w:jc w:val="both"/>
        <w:rPr>
          <w:rFonts w:cs="Calibri"/>
          <w:noProof/>
        </w:rPr>
      </w:pPr>
      <w:r w:rsidRPr="00986497">
        <w:rPr>
          <w:rFonts w:cs="Calibri"/>
          <w:noProof/>
        </w:rPr>
        <w:t xml:space="preserve">Osoby wymienione w ust. 1 nie są upoważnione do składania w imieniu Stron oświadczeń woli skutkujących zmianą postanowień niniejszej umowy, w szczególności w zakresie zmiany terminu, wynagrodzenia ryczałtowego czy zakresu rzeczowego zamówienia. </w:t>
      </w:r>
    </w:p>
    <w:p w14:paraId="21A08BB5" w14:textId="77777777" w:rsidR="00986497" w:rsidRPr="00986497" w:rsidRDefault="00986497" w:rsidP="006133FB">
      <w:pPr>
        <w:numPr>
          <w:ilvl w:val="0"/>
          <w:numId w:val="19"/>
        </w:numPr>
        <w:spacing w:after="0" w:line="276" w:lineRule="auto"/>
        <w:ind w:left="425" w:hanging="425"/>
        <w:jc w:val="both"/>
        <w:rPr>
          <w:rFonts w:cs="Calibri"/>
          <w:noProof/>
        </w:rPr>
      </w:pPr>
      <w:r w:rsidRPr="00986497">
        <w:rPr>
          <w:rFonts w:cs="Calibri"/>
          <w:noProof/>
        </w:rPr>
        <w:t xml:space="preserve">Zamawiający ustanawia Inspektora Nadzoru inwestorskiego w osobie: ……………………………….. </w:t>
      </w:r>
    </w:p>
    <w:p w14:paraId="271C6DA8" w14:textId="77777777" w:rsidR="00986497" w:rsidRPr="00956E43" w:rsidRDefault="00986497" w:rsidP="006133FB">
      <w:pPr>
        <w:numPr>
          <w:ilvl w:val="0"/>
          <w:numId w:val="19"/>
        </w:numPr>
        <w:spacing w:after="0" w:line="276" w:lineRule="auto"/>
        <w:ind w:left="425" w:hanging="425"/>
        <w:jc w:val="both"/>
        <w:rPr>
          <w:rFonts w:cs="Calibri"/>
          <w:noProof/>
        </w:rPr>
      </w:pPr>
      <w:r w:rsidRPr="00956E43">
        <w:rPr>
          <w:rFonts w:cs="Calibri"/>
          <w:noProof/>
        </w:rPr>
        <w:t>Do kierowania oraz nadzorowania realizacji prac Wykonawca ustanawia specjalistyczny personel, w tym:</w:t>
      </w:r>
    </w:p>
    <w:p w14:paraId="08A783C7" w14:textId="77777777" w:rsidR="00986497" w:rsidRPr="00956E43" w:rsidRDefault="00986497" w:rsidP="006133FB">
      <w:pPr>
        <w:numPr>
          <w:ilvl w:val="1"/>
          <w:numId w:val="33"/>
        </w:numPr>
        <w:spacing w:after="0" w:line="276" w:lineRule="auto"/>
        <w:ind w:left="850" w:hanging="425"/>
        <w:jc w:val="both"/>
        <w:rPr>
          <w:rFonts w:cs="Calibri"/>
          <w:noProof/>
        </w:rPr>
      </w:pPr>
      <w:r w:rsidRPr="00956E43">
        <w:rPr>
          <w:rFonts w:cs="Calibri"/>
          <w:noProof/>
        </w:rPr>
        <w:t xml:space="preserve">Głównego Projektanta sprawującego w imieniu Wykonawcy nadzór autorski w osobie: ……………………………, upr. bud. nr: …………………………; </w:t>
      </w:r>
    </w:p>
    <w:p w14:paraId="1D77102F" w14:textId="57CF0585" w:rsidR="00986497" w:rsidRPr="00956E43" w:rsidRDefault="00986497" w:rsidP="006133FB">
      <w:pPr>
        <w:numPr>
          <w:ilvl w:val="1"/>
          <w:numId w:val="33"/>
        </w:numPr>
        <w:spacing w:after="0" w:line="276" w:lineRule="auto"/>
        <w:ind w:left="850" w:hanging="425"/>
        <w:jc w:val="both"/>
        <w:rPr>
          <w:rFonts w:cs="Calibri"/>
          <w:noProof/>
        </w:rPr>
      </w:pPr>
      <w:r w:rsidRPr="00956E43">
        <w:rPr>
          <w:rFonts w:cs="Calibri"/>
          <w:noProof/>
        </w:rPr>
        <w:t>Kierownika budowy</w:t>
      </w:r>
      <w:r w:rsidR="00A75F53">
        <w:rPr>
          <w:rFonts w:cs="Calibri"/>
          <w:noProof/>
        </w:rPr>
        <w:t xml:space="preserve"> posiadającego uprawnienia budowlane do kierowania robotami budowlanymi</w:t>
      </w:r>
      <w:r w:rsidRPr="00956E43">
        <w:rPr>
          <w:rFonts w:cs="Calibri"/>
          <w:noProof/>
        </w:rPr>
        <w:t xml:space="preserve"> w specjalności konstrukcyjno-budowlanej w osobie: ……………………………, upr. bud. nr: …………………………; </w:t>
      </w:r>
    </w:p>
    <w:p w14:paraId="4EA42D4B" w14:textId="77087CF1" w:rsidR="00956E43" w:rsidRPr="00956E43" w:rsidRDefault="00956E43" w:rsidP="006133FB">
      <w:pPr>
        <w:numPr>
          <w:ilvl w:val="1"/>
          <w:numId w:val="33"/>
        </w:numPr>
        <w:spacing w:after="0" w:line="276" w:lineRule="auto"/>
        <w:ind w:left="850" w:hanging="425"/>
        <w:jc w:val="both"/>
        <w:rPr>
          <w:rFonts w:cs="Calibri"/>
          <w:noProof/>
        </w:rPr>
      </w:pPr>
      <w:r w:rsidRPr="00956E43">
        <w:rPr>
          <w:rFonts w:cs="Calibri"/>
          <w:noProof/>
        </w:rPr>
        <w:t>Kierownika</w:t>
      </w:r>
      <w:r w:rsidR="00986497" w:rsidRPr="00956E43">
        <w:rPr>
          <w:rFonts w:cs="Calibri"/>
          <w:noProof/>
        </w:rPr>
        <w:t xml:space="preserve"> robót </w:t>
      </w:r>
      <w:r w:rsidR="00A75F53">
        <w:rPr>
          <w:rFonts w:cs="Calibri"/>
          <w:noProof/>
        </w:rPr>
        <w:t>posiadającego uprawnienia budowlane do kierowania robotami budowlanymi</w:t>
      </w:r>
      <w:r w:rsidR="00A75F53" w:rsidRPr="00956E43">
        <w:rPr>
          <w:rFonts w:cs="Calibri"/>
          <w:noProof/>
        </w:rPr>
        <w:t xml:space="preserve"> w specjalności</w:t>
      </w:r>
      <w:r w:rsidR="00A75F53" w:rsidRPr="00956E43">
        <w:rPr>
          <w:rFonts w:cs="Calibri"/>
        </w:rPr>
        <w:t xml:space="preserve"> </w:t>
      </w:r>
      <w:r w:rsidRPr="00956E43">
        <w:rPr>
          <w:rFonts w:cs="Calibri"/>
        </w:rPr>
        <w:t xml:space="preserve">instalacyjnej w zakresie sieci, instalacji i urządzeń cieplnych, wentylacyjnych, gazowych, wodociągowych i kanalizacyjnych </w:t>
      </w:r>
      <w:r w:rsidRPr="00956E43">
        <w:rPr>
          <w:rFonts w:cs="Calibri"/>
          <w:noProof/>
        </w:rPr>
        <w:t>w osobie: ……………………………, upr. bud. nr: …………………………;</w:t>
      </w:r>
    </w:p>
    <w:p w14:paraId="7BB498F6" w14:textId="4608A942" w:rsidR="00986497" w:rsidRPr="00956E43" w:rsidRDefault="00956E43" w:rsidP="006133FB">
      <w:pPr>
        <w:numPr>
          <w:ilvl w:val="1"/>
          <w:numId w:val="33"/>
        </w:numPr>
        <w:spacing w:after="0" w:line="276" w:lineRule="auto"/>
        <w:ind w:left="850" w:hanging="425"/>
        <w:jc w:val="both"/>
        <w:rPr>
          <w:rFonts w:cs="Calibri"/>
          <w:noProof/>
        </w:rPr>
      </w:pPr>
      <w:r w:rsidRPr="00956E43">
        <w:rPr>
          <w:rFonts w:cs="Calibri"/>
          <w:noProof/>
        </w:rPr>
        <w:t xml:space="preserve">Kierownika robót </w:t>
      </w:r>
      <w:r w:rsidR="00A75F53">
        <w:rPr>
          <w:rFonts w:cs="Calibri"/>
          <w:noProof/>
        </w:rPr>
        <w:t>posiadającego uprawnienia budowlane do kierowania robotami budowlanymi</w:t>
      </w:r>
      <w:r w:rsidR="00A75F53" w:rsidRPr="00956E43">
        <w:rPr>
          <w:rFonts w:cs="Calibri"/>
          <w:noProof/>
        </w:rPr>
        <w:t xml:space="preserve"> w specjalności</w:t>
      </w:r>
      <w:r w:rsidR="00A75F53" w:rsidRPr="00956E43">
        <w:rPr>
          <w:rFonts w:cs="Calibri"/>
        </w:rPr>
        <w:t xml:space="preserve"> </w:t>
      </w:r>
      <w:r w:rsidRPr="00956E43">
        <w:rPr>
          <w:rFonts w:cs="Calibri"/>
        </w:rPr>
        <w:t xml:space="preserve"> instalacyjnej w zakresie sieci, instalacji i urządzeń elektrycznych i elektroenergetycznych</w:t>
      </w:r>
      <w:r w:rsidRPr="00956E43">
        <w:rPr>
          <w:rFonts w:cs="Calibri"/>
          <w:noProof/>
        </w:rPr>
        <w:t xml:space="preserve"> w osobie: ……………………………, upr. bud. nr: …………………………</w:t>
      </w:r>
      <w:r w:rsidR="00986497" w:rsidRPr="00956E43">
        <w:rPr>
          <w:rFonts w:cs="Calibri"/>
          <w:noProof/>
        </w:rPr>
        <w:t xml:space="preserve">. </w:t>
      </w:r>
    </w:p>
    <w:p w14:paraId="5A5D16EB" w14:textId="7F1EA154" w:rsidR="00986497" w:rsidRPr="00986497" w:rsidRDefault="00986497" w:rsidP="006133FB">
      <w:pPr>
        <w:numPr>
          <w:ilvl w:val="0"/>
          <w:numId w:val="19"/>
        </w:numPr>
        <w:spacing w:after="0" w:line="276" w:lineRule="auto"/>
        <w:ind w:left="425" w:hanging="425"/>
        <w:jc w:val="both"/>
        <w:rPr>
          <w:rFonts w:cs="Calibri"/>
          <w:noProof/>
        </w:rPr>
      </w:pPr>
      <w:r w:rsidRPr="00986497">
        <w:rPr>
          <w:rFonts w:cs="Calibri"/>
          <w:noProof/>
        </w:rPr>
        <w:t>Zmiana którejkolwiek z osób pełniących funkcje, o których mowa w ust. 3 i 4, w trakcie realizacji umowy musi zostać uzasadniona na piśmie i wymaga uprzedniej akceptacji drugiej Strony</w:t>
      </w:r>
      <w:r w:rsidR="00A75F53">
        <w:rPr>
          <w:rFonts w:cs="Calibri"/>
          <w:noProof/>
        </w:rPr>
        <w:t xml:space="preserve"> umowy</w:t>
      </w:r>
      <w:r w:rsidRPr="00986497">
        <w:rPr>
          <w:rFonts w:cs="Calibri"/>
          <w:noProof/>
        </w:rPr>
        <w:t xml:space="preserve">. Zmiana ta nie stanowi zmiany umowy i nie wymaga sporządzania aneksu, pod bezwzględnym warunkiem, że nowa osoba legitymuje się uprawnieniami </w:t>
      </w:r>
      <w:r w:rsidR="00265454">
        <w:rPr>
          <w:rFonts w:cs="Calibri"/>
          <w:noProof/>
        </w:rPr>
        <w:t xml:space="preserve">                                      </w:t>
      </w:r>
      <w:r w:rsidRPr="00986497">
        <w:rPr>
          <w:rFonts w:cs="Calibri"/>
          <w:noProof/>
        </w:rPr>
        <w:t xml:space="preserve">i doświadczeniem nie niższymi niż osoba zastępowana. </w:t>
      </w:r>
    </w:p>
    <w:p w14:paraId="40451175" w14:textId="77777777" w:rsidR="00986497" w:rsidRPr="00986497" w:rsidRDefault="00986497" w:rsidP="006133FB">
      <w:pPr>
        <w:numPr>
          <w:ilvl w:val="0"/>
          <w:numId w:val="19"/>
        </w:numPr>
        <w:spacing w:after="0" w:line="276" w:lineRule="auto"/>
        <w:ind w:left="425" w:hanging="425"/>
        <w:jc w:val="both"/>
        <w:rPr>
          <w:rFonts w:cs="Calibri"/>
          <w:noProof/>
        </w:rPr>
      </w:pPr>
      <w:r w:rsidRPr="00986497">
        <w:rPr>
          <w:rFonts w:cs="Calibri"/>
          <w:noProof/>
        </w:rPr>
        <w:t xml:space="preserve">W przypadku nagłych zdarzeń losowych uniemożliwiających pełnienie funkcji przez Kierownika budowy, Wykonawca zobowiązany jest do niezwłocznego przerwania prac wymagających nadzoru i zgłoszenia osoby zastępującej. Prace mogą zostać wznowione wyłącznie po formalnym przejęciu obowiązków przez osobę zastępującą. </w:t>
      </w:r>
    </w:p>
    <w:p w14:paraId="705D9DDE" w14:textId="77777777" w:rsidR="00876326" w:rsidRDefault="00876326" w:rsidP="00FE4DEA">
      <w:pPr>
        <w:spacing w:after="0" w:line="276" w:lineRule="auto"/>
        <w:rPr>
          <w:rFonts w:cs="Calibri"/>
          <w:b/>
          <w:bCs/>
          <w:noProof/>
        </w:rPr>
      </w:pPr>
    </w:p>
    <w:p w14:paraId="34BB9869" w14:textId="1B5393E6" w:rsidR="00986497" w:rsidRPr="00986497" w:rsidRDefault="00986497" w:rsidP="00D16D5B">
      <w:pPr>
        <w:spacing w:after="0" w:line="276" w:lineRule="auto"/>
        <w:jc w:val="center"/>
        <w:rPr>
          <w:rFonts w:cs="Calibri"/>
          <w:noProof/>
        </w:rPr>
      </w:pPr>
      <w:r w:rsidRPr="00986497">
        <w:rPr>
          <w:rFonts w:cs="Calibri"/>
          <w:b/>
          <w:bCs/>
          <w:noProof/>
        </w:rPr>
        <w:lastRenderedPageBreak/>
        <w:t>§ 10</w:t>
      </w:r>
    </w:p>
    <w:p w14:paraId="1BD2C4FF" w14:textId="77777777" w:rsidR="00986497" w:rsidRPr="00986497" w:rsidRDefault="00986497" w:rsidP="00D16D5B">
      <w:pPr>
        <w:spacing w:after="0" w:line="276" w:lineRule="auto"/>
        <w:jc w:val="center"/>
        <w:rPr>
          <w:rFonts w:cs="Calibri"/>
          <w:noProof/>
        </w:rPr>
      </w:pPr>
      <w:r w:rsidRPr="00986497">
        <w:rPr>
          <w:rFonts w:cs="Calibri"/>
          <w:b/>
          <w:bCs/>
          <w:noProof/>
        </w:rPr>
        <w:t>Ubezpieczenie</w:t>
      </w:r>
    </w:p>
    <w:p w14:paraId="7FDC1DBC" w14:textId="054CE389" w:rsidR="00986497" w:rsidRPr="00986497" w:rsidRDefault="00986497" w:rsidP="006133FB">
      <w:pPr>
        <w:numPr>
          <w:ilvl w:val="0"/>
          <w:numId w:val="20"/>
        </w:numPr>
        <w:spacing w:after="0" w:line="276" w:lineRule="auto"/>
        <w:ind w:left="425" w:hanging="425"/>
        <w:jc w:val="both"/>
        <w:rPr>
          <w:rFonts w:cs="Calibri"/>
          <w:noProof/>
        </w:rPr>
      </w:pPr>
      <w:r w:rsidRPr="00986497">
        <w:rPr>
          <w:rFonts w:cs="Calibri"/>
          <w:noProof/>
        </w:rPr>
        <w:t xml:space="preserve">Wykonawca zobowiązuje się do zawarcia i utrzymania umowy ubezpieczenia od odpowiedzialności cywilnej (OC) w zakresie prowadzonej działalności związanej </w:t>
      </w:r>
      <w:r w:rsidR="00265454">
        <w:rPr>
          <w:rFonts w:cs="Calibri"/>
          <w:noProof/>
        </w:rPr>
        <w:t xml:space="preserve">                              </w:t>
      </w:r>
      <w:r w:rsidRPr="00986497">
        <w:rPr>
          <w:rFonts w:cs="Calibri"/>
          <w:noProof/>
        </w:rPr>
        <w:t xml:space="preserve">z Przedmiotem umowy, tj. w zakresie wykonywania robót budowlano-instalacyjnych </w:t>
      </w:r>
      <w:r w:rsidR="00265454">
        <w:rPr>
          <w:rFonts w:cs="Calibri"/>
          <w:noProof/>
        </w:rPr>
        <w:t xml:space="preserve">                   </w:t>
      </w:r>
      <w:r w:rsidRPr="00986497">
        <w:rPr>
          <w:rFonts w:cs="Calibri"/>
          <w:noProof/>
        </w:rPr>
        <w:t xml:space="preserve"> na sumę ubezpieczeniową nie mniejszą niż całkowita wartość umowy brutto. </w:t>
      </w:r>
    </w:p>
    <w:p w14:paraId="3A6DB0DB" w14:textId="77AD34AC" w:rsidR="00986497" w:rsidRPr="00986497" w:rsidRDefault="00986497" w:rsidP="006133FB">
      <w:pPr>
        <w:numPr>
          <w:ilvl w:val="0"/>
          <w:numId w:val="20"/>
        </w:numPr>
        <w:spacing w:after="0" w:line="276" w:lineRule="auto"/>
        <w:ind w:left="425" w:hanging="425"/>
        <w:jc w:val="both"/>
        <w:rPr>
          <w:rFonts w:cs="Calibri"/>
          <w:noProof/>
        </w:rPr>
      </w:pPr>
      <w:r w:rsidRPr="00986497">
        <w:rPr>
          <w:rFonts w:cs="Calibri"/>
          <w:noProof/>
        </w:rPr>
        <w:t xml:space="preserve">Ubezpieczenie </w:t>
      </w:r>
      <w:r w:rsidR="00A75F53">
        <w:rPr>
          <w:rFonts w:cs="Calibri"/>
          <w:noProof/>
        </w:rPr>
        <w:t xml:space="preserve">w wysokości jw. </w:t>
      </w:r>
      <w:r w:rsidRPr="00986497">
        <w:rPr>
          <w:rFonts w:cs="Calibri"/>
          <w:noProof/>
        </w:rPr>
        <w:t xml:space="preserve">musi zachować ciągłość i obowiązywać przez cały okres realizacji umowy. </w:t>
      </w:r>
    </w:p>
    <w:p w14:paraId="1D268944" w14:textId="77777777" w:rsidR="00986497" w:rsidRPr="00986497" w:rsidRDefault="00986497" w:rsidP="006133FB">
      <w:pPr>
        <w:numPr>
          <w:ilvl w:val="0"/>
          <w:numId w:val="20"/>
        </w:numPr>
        <w:spacing w:after="0" w:line="276" w:lineRule="auto"/>
        <w:ind w:left="425" w:hanging="425"/>
        <w:jc w:val="both"/>
        <w:rPr>
          <w:rFonts w:cs="Calibri"/>
          <w:noProof/>
        </w:rPr>
      </w:pPr>
      <w:r w:rsidRPr="00986497">
        <w:rPr>
          <w:rFonts w:cs="Calibri"/>
          <w:noProof/>
        </w:rPr>
        <w:t xml:space="preserve">Przed przekazaniem terenu budowy Wykonawca jest bezwzględnie zobowiązany do przedłożenia Zamawiającemu poświadczonej za zgodność z oryginałem kopii polisy ubezpieczeniowej (OC), o której mowa w ust. 1, wraz z dowodem opłacenia składki. </w:t>
      </w:r>
    </w:p>
    <w:p w14:paraId="27B2C4D0" w14:textId="02A5A745" w:rsidR="00D16D5B" w:rsidRPr="00FE4DEA" w:rsidRDefault="00986497" w:rsidP="00D16D5B">
      <w:pPr>
        <w:numPr>
          <w:ilvl w:val="0"/>
          <w:numId w:val="20"/>
        </w:numPr>
        <w:spacing w:after="0" w:line="276" w:lineRule="auto"/>
        <w:ind w:left="425" w:hanging="425"/>
        <w:jc w:val="both"/>
        <w:rPr>
          <w:rFonts w:cs="Calibri"/>
          <w:noProof/>
        </w:rPr>
      </w:pPr>
      <w:r w:rsidRPr="00986497">
        <w:rPr>
          <w:rFonts w:cs="Calibri"/>
          <w:noProof/>
        </w:rPr>
        <w:t xml:space="preserve">Zakres ubezpieczenia podlega akceptacji Zamawiającego. W przypadku niedopełnienia przez Wykonawcę tego obowiązku lub nieprzedłużenia wygasającej polisy, Zamawiający odmówi przekazania terenu budowy lub nakaże wstrzymanie robót. Ewentualne opóźnienie w realizacji zamówienia wynikające z tego tytułu obciąża wyłącznie Wykonawcę. </w:t>
      </w:r>
    </w:p>
    <w:p w14:paraId="6FD59697" w14:textId="47A88994" w:rsidR="00091485" w:rsidRPr="00091485" w:rsidRDefault="00091485" w:rsidP="00D16D5B">
      <w:pPr>
        <w:spacing w:after="0" w:line="276" w:lineRule="auto"/>
        <w:jc w:val="center"/>
        <w:rPr>
          <w:rFonts w:cs="Calibri"/>
          <w:noProof/>
        </w:rPr>
      </w:pPr>
      <w:r w:rsidRPr="00091485">
        <w:rPr>
          <w:rFonts w:cs="Calibri"/>
          <w:b/>
          <w:bCs/>
          <w:noProof/>
        </w:rPr>
        <w:t>§ 11</w:t>
      </w:r>
    </w:p>
    <w:p w14:paraId="6FFF2054" w14:textId="77777777" w:rsidR="00091485" w:rsidRPr="00091485" w:rsidRDefault="00091485" w:rsidP="00D16D5B">
      <w:pPr>
        <w:spacing w:after="0" w:line="276" w:lineRule="auto"/>
        <w:jc w:val="center"/>
        <w:rPr>
          <w:rFonts w:cs="Calibri"/>
          <w:noProof/>
        </w:rPr>
      </w:pPr>
      <w:r w:rsidRPr="00091485">
        <w:rPr>
          <w:rFonts w:cs="Calibri"/>
          <w:b/>
          <w:bCs/>
          <w:noProof/>
        </w:rPr>
        <w:t>Gwarancja jakości i rękojmia za wady</w:t>
      </w:r>
    </w:p>
    <w:p w14:paraId="298831ED" w14:textId="5868E1B4" w:rsidR="00091485" w:rsidRPr="00091485" w:rsidRDefault="00091485" w:rsidP="006133FB">
      <w:pPr>
        <w:numPr>
          <w:ilvl w:val="0"/>
          <w:numId w:val="21"/>
        </w:numPr>
        <w:spacing w:after="0" w:line="276" w:lineRule="auto"/>
        <w:ind w:left="425" w:hanging="425"/>
        <w:jc w:val="both"/>
        <w:rPr>
          <w:rFonts w:cs="Calibri"/>
          <w:noProof/>
        </w:rPr>
      </w:pPr>
      <w:r w:rsidRPr="00091485">
        <w:rPr>
          <w:rFonts w:cs="Calibri"/>
          <w:noProof/>
        </w:rPr>
        <w:t xml:space="preserve">Wykonawca udziela Zamawiającemu gwarancji jakości oraz rękojmi za wady fizyczne na wykonane roboty budowlane, dostarczone wyposażenie i zamontowane urządzenia </w:t>
      </w:r>
      <w:r w:rsidR="00C35568">
        <w:rPr>
          <w:rFonts w:cs="Calibri"/>
          <w:noProof/>
        </w:rPr>
        <w:t xml:space="preserve">                       </w:t>
      </w:r>
      <w:r w:rsidRPr="00091485">
        <w:rPr>
          <w:rFonts w:cs="Calibri"/>
          <w:noProof/>
        </w:rPr>
        <w:t xml:space="preserve">(w tym systemy filtrowentylacyjne) na okres </w:t>
      </w:r>
      <w:r w:rsidRPr="00091485">
        <w:rPr>
          <w:rFonts w:cs="Calibri"/>
          <w:b/>
          <w:bCs/>
          <w:noProof/>
        </w:rPr>
        <w:t>60 miesięcy</w:t>
      </w:r>
      <w:r w:rsidRPr="00091485">
        <w:rPr>
          <w:rFonts w:cs="Calibri"/>
          <w:noProof/>
        </w:rPr>
        <w:t xml:space="preserve">. </w:t>
      </w:r>
    </w:p>
    <w:p w14:paraId="68F00ADD" w14:textId="1F909105" w:rsidR="00091485" w:rsidRPr="00091485" w:rsidRDefault="00091485" w:rsidP="006133FB">
      <w:pPr>
        <w:numPr>
          <w:ilvl w:val="0"/>
          <w:numId w:val="21"/>
        </w:numPr>
        <w:spacing w:after="0" w:line="276" w:lineRule="auto"/>
        <w:ind w:left="425" w:hanging="425"/>
        <w:jc w:val="both"/>
        <w:rPr>
          <w:rFonts w:cs="Calibri"/>
          <w:noProof/>
        </w:rPr>
      </w:pPr>
      <w:r w:rsidRPr="00091485">
        <w:rPr>
          <w:rFonts w:cs="Calibri"/>
          <w:noProof/>
        </w:rPr>
        <w:t xml:space="preserve">Bieg terminu gwarancji jakości oraz rękojmi za wady fizyczne rozpoczyna się od dnia obustronnego podpisania bezusterkowego protokołu odbioru końcowego. Niniejsza umowa stanowi dokument gwarancyjny uprawniający Zamawiającego do żądania od Wykonawcy usunięcia wad. </w:t>
      </w:r>
    </w:p>
    <w:p w14:paraId="5BDDC236" w14:textId="77777777" w:rsidR="00091485" w:rsidRPr="00091485" w:rsidRDefault="00091485" w:rsidP="006133FB">
      <w:pPr>
        <w:numPr>
          <w:ilvl w:val="0"/>
          <w:numId w:val="21"/>
        </w:numPr>
        <w:spacing w:after="0" w:line="276" w:lineRule="auto"/>
        <w:ind w:left="425" w:hanging="425"/>
        <w:jc w:val="both"/>
        <w:rPr>
          <w:rFonts w:cs="Calibri"/>
          <w:noProof/>
        </w:rPr>
      </w:pPr>
      <w:r w:rsidRPr="00091485">
        <w:rPr>
          <w:rFonts w:cs="Calibri"/>
          <w:noProof/>
        </w:rPr>
        <w:t xml:space="preserve">W przypadku wystąpienia wad objętych gwarancją lub rękojmią, Wykonawca zobowiązany jest do ich skutecznego usunięcia na własny koszt i ryzyko w terminie do 10 dni roboczych, licząc od dnia zawiadomienia go o wadzie. </w:t>
      </w:r>
    </w:p>
    <w:p w14:paraId="65706A1B" w14:textId="1CB4F76B" w:rsidR="00091485" w:rsidRPr="00091485" w:rsidRDefault="00091485" w:rsidP="006133FB">
      <w:pPr>
        <w:numPr>
          <w:ilvl w:val="0"/>
          <w:numId w:val="21"/>
        </w:numPr>
        <w:spacing w:after="0" w:line="276" w:lineRule="auto"/>
        <w:ind w:left="425" w:hanging="425"/>
        <w:jc w:val="both"/>
        <w:rPr>
          <w:rFonts w:cs="Calibri"/>
          <w:noProof/>
        </w:rPr>
      </w:pPr>
      <w:r w:rsidRPr="00091485">
        <w:rPr>
          <w:rFonts w:cs="Calibri"/>
          <w:noProof/>
        </w:rPr>
        <w:t xml:space="preserve">W sytuacjach awaryjnych, w szczególności w razie awarii systemów decydujących </w:t>
      </w:r>
      <w:r w:rsidR="00C35568">
        <w:rPr>
          <w:rFonts w:cs="Calibri"/>
          <w:noProof/>
        </w:rPr>
        <w:t xml:space="preserve">                               </w:t>
      </w:r>
      <w:r w:rsidRPr="00091485">
        <w:rPr>
          <w:rFonts w:cs="Calibri"/>
          <w:noProof/>
        </w:rPr>
        <w:t xml:space="preserve">o funkcjonalności Miejsca Doraźnego Schronienia (MDS) lub stanowiących bezpośrednie zagrożenie dla bezpieczeństwa użytkowników szkoły, wymagany czas reakcji Wykonawcy (fizyczne podjęcie działań naprawczych) wynosi do 48 godzin od zgłoszenia. </w:t>
      </w:r>
    </w:p>
    <w:p w14:paraId="24A37B81" w14:textId="613105FC" w:rsidR="00091485" w:rsidRPr="00091485" w:rsidRDefault="00091485" w:rsidP="006133FB">
      <w:pPr>
        <w:numPr>
          <w:ilvl w:val="0"/>
          <w:numId w:val="21"/>
        </w:numPr>
        <w:spacing w:after="0" w:line="276" w:lineRule="auto"/>
        <w:ind w:left="425" w:hanging="425"/>
        <w:jc w:val="both"/>
        <w:rPr>
          <w:rFonts w:cs="Calibri"/>
          <w:noProof/>
        </w:rPr>
      </w:pPr>
      <w:r w:rsidRPr="00091485">
        <w:rPr>
          <w:rFonts w:cs="Calibri"/>
          <w:noProof/>
        </w:rPr>
        <w:t xml:space="preserve">Jeżeli Wykonawca nie przystąpi do usunięcia wad lub nie usunie ich w wyznaczonych terminach, Zamawiający ma prawo zlecić ich usunięcie osobie trzeciej na koszt i ryzyko Wykonawcy (wykonawstwo zastępcze), bez uprzedniego upoważnienia sądu, co wynika </w:t>
      </w:r>
      <w:r w:rsidR="00C35568">
        <w:rPr>
          <w:rFonts w:cs="Calibri"/>
          <w:noProof/>
        </w:rPr>
        <w:t xml:space="preserve">                   </w:t>
      </w:r>
      <w:r w:rsidRPr="00091485">
        <w:rPr>
          <w:rFonts w:cs="Calibri"/>
          <w:noProof/>
        </w:rPr>
        <w:t xml:space="preserve">z ogólnych zasad Kodeksu cywilnego. </w:t>
      </w:r>
    </w:p>
    <w:p w14:paraId="2EC5DAB5" w14:textId="77777777" w:rsidR="00091485" w:rsidRPr="00091485" w:rsidRDefault="00091485" w:rsidP="006133FB">
      <w:pPr>
        <w:numPr>
          <w:ilvl w:val="0"/>
          <w:numId w:val="21"/>
        </w:numPr>
        <w:spacing w:after="0" w:line="276" w:lineRule="auto"/>
        <w:ind w:left="425" w:hanging="425"/>
        <w:jc w:val="both"/>
        <w:rPr>
          <w:rFonts w:cs="Calibri"/>
          <w:noProof/>
        </w:rPr>
      </w:pPr>
      <w:r w:rsidRPr="00091485">
        <w:rPr>
          <w:rFonts w:cs="Calibri"/>
          <w:noProof/>
        </w:rPr>
        <w:t xml:space="preserve">W przypadku wymiany elementu lub urządzenia wolnego od wad na nowy lub dokonania jego istotnej naprawy, termin gwarancji biegnie dla tego elementu na nowo od chwili jego protokolarnego odbioru. </w:t>
      </w:r>
    </w:p>
    <w:p w14:paraId="47C8E952" w14:textId="77777777" w:rsidR="00B77AD0" w:rsidRDefault="00B77AD0" w:rsidP="00D16D5B">
      <w:pPr>
        <w:spacing w:after="0" w:line="276" w:lineRule="auto"/>
        <w:jc w:val="center"/>
        <w:rPr>
          <w:rFonts w:cs="Calibri"/>
          <w:b/>
          <w:bCs/>
          <w:noProof/>
        </w:rPr>
      </w:pPr>
    </w:p>
    <w:p w14:paraId="7764193C" w14:textId="0BF4C226" w:rsidR="00091485" w:rsidRPr="00091485" w:rsidRDefault="00091485" w:rsidP="00D16D5B">
      <w:pPr>
        <w:spacing w:after="0" w:line="276" w:lineRule="auto"/>
        <w:jc w:val="center"/>
        <w:rPr>
          <w:rFonts w:cs="Calibri"/>
          <w:noProof/>
        </w:rPr>
      </w:pPr>
      <w:r w:rsidRPr="00091485">
        <w:rPr>
          <w:rFonts w:cs="Calibri"/>
          <w:b/>
          <w:bCs/>
          <w:noProof/>
        </w:rPr>
        <w:t>§ 12</w:t>
      </w:r>
    </w:p>
    <w:p w14:paraId="5628F793" w14:textId="77777777" w:rsidR="00091485" w:rsidRPr="00091485" w:rsidRDefault="00091485" w:rsidP="00D16D5B">
      <w:pPr>
        <w:spacing w:after="0" w:line="276" w:lineRule="auto"/>
        <w:jc w:val="center"/>
        <w:rPr>
          <w:rFonts w:cs="Calibri"/>
          <w:noProof/>
        </w:rPr>
      </w:pPr>
      <w:r w:rsidRPr="00091485">
        <w:rPr>
          <w:rFonts w:cs="Calibri"/>
          <w:b/>
          <w:bCs/>
          <w:noProof/>
        </w:rPr>
        <w:lastRenderedPageBreak/>
        <w:t>Obowiązek zatrudnienia na podstawie umowy o pracę</w:t>
      </w:r>
    </w:p>
    <w:p w14:paraId="7CAEA814" w14:textId="5431598B" w:rsidR="00091485" w:rsidRPr="00091485" w:rsidRDefault="00091485" w:rsidP="006133FB">
      <w:pPr>
        <w:numPr>
          <w:ilvl w:val="0"/>
          <w:numId w:val="22"/>
        </w:numPr>
        <w:spacing w:after="0" w:line="276" w:lineRule="auto"/>
        <w:ind w:left="425" w:hanging="425"/>
        <w:jc w:val="both"/>
        <w:rPr>
          <w:rFonts w:cs="Calibri"/>
          <w:noProof/>
        </w:rPr>
      </w:pPr>
      <w:r w:rsidRPr="00091485">
        <w:rPr>
          <w:rFonts w:cs="Calibri"/>
          <w:noProof/>
        </w:rPr>
        <w:t>Wykonawca oraz jego podwykonawcy zobowiązują się do zatrudnienia na podstawie stosunku pracy, w rozumieniu przepisów ustawy z dnia 26 czerwca 1974 r. – Kodeks pracy, przez cały okres realizacji zamówienia, wszystkich osób wykon</w:t>
      </w:r>
      <w:r w:rsidR="00C35568">
        <w:rPr>
          <w:rFonts w:cs="Calibri"/>
          <w:noProof/>
        </w:rPr>
        <w:t>ujących</w:t>
      </w:r>
      <w:r w:rsidRPr="00091485">
        <w:rPr>
          <w:rFonts w:cs="Calibri"/>
          <w:noProof/>
        </w:rPr>
        <w:t xml:space="preserve"> bezpośrednie prace fizyczne i instalacyjno-montażowe na placu budowy</w:t>
      </w:r>
      <w:r w:rsidR="00C35568">
        <w:rPr>
          <w:rFonts w:cs="Calibri"/>
          <w:noProof/>
        </w:rPr>
        <w:t>, nie wymagające posiadania uprawnień</w:t>
      </w:r>
      <w:r w:rsidRPr="00091485">
        <w:rPr>
          <w:rFonts w:cs="Calibri"/>
          <w:noProof/>
        </w:rPr>
        <w:t xml:space="preserve">. Obowiązek ten nie dotyczy funkcji kierowniczych, projektantów oraz obsługi geodezyjnej. </w:t>
      </w:r>
    </w:p>
    <w:p w14:paraId="5372F3C3" w14:textId="77777777" w:rsidR="00091485" w:rsidRPr="00091485" w:rsidRDefault="00091485" w:rsidP="006133FB">
      <w:pPr>
        <w:numPr>
          <w:ilvl w:val="0"/>
          <w:numId w:val="22"/>
        </w:numPr>
        <w:spacing w:after="0" w:line="276" w:lineRule="auto"/>
        <w:ind w:left="425" w:hanging="425"/>
        <w:jc w:val="both"/>
        <w:rPr>
          <w:rFonts w:cs="Calibri"/>
          <w:noProof/>
        </w:rPr>
      </w:pPr>
      <w:r w:rsidRPr="00091485">
        <w:rPr>
          <w:rFonts w:cs="Calibri"/>
          <w:noProof/>
        </w:rPr>
        <w:t xml:space="preserve">Najpóźniej w dniu protokolarnego przekazania terenu budowy, Wykonawca przedłoży Zamawiającemu wykaz osób, które będą wykonywały czynności wskazane w ust. 1, zatrudnionych na podstawie umowy o pracę. </w:t>
      </w:r>
    </w:p>
    <w:p w14:paraId="7BFE5A46" w14:textId="77777777" w:rsidR="00091485" w:rsidRPr="00091485" w:rsidRDefault="00091485" w:rsidP="006133FB">
      <w:pPr>
        <w:numPr>
          <w:ilvl w:val="0"/>
          <w:numId w:val="22"/>
        </w:numPr>
        <w:spacing w:after="0" w:line="276" w:lineRule="auto"/>
        <w:ind w:left="425" w:hanging="425"/>
        <w:jc w:val="both"/>
        <w:rPr>
          <w:rFonts w:cs="Calibri"/>
          <w:noProof/>
        </w:rPr>
      </w:pPr>
      <w:r w:rsidRPr="00091485">
        <w:rPr>
          <w:rFonts w:cs="Calibri"/>
          <w:noProof/>
        </w:rPr>
        <w:t xml:space="preserve">W trakcie realizacji umowy Zamawiający uprawniony jest do przeprowadzania kontroli przestrzegania ww. wymogu, w tym do żądania przedłożenia zanonimizowanych kopii umów o pracę lub odpowiednich zaświadczeń z ZUS (np. ZUS RCA), a Wykonawca ma obowiązek dokumenty te dostarczyć w terminie do 3 dni roboczych. </w:t>
      </w:r>
    </w:p>
    <w:p w14:paraId="13AAA0ED" w14:textId="77777777" w:rsidR="00D16D5B" w:rsidRDefault="00D16D5B" w:rsidP="00D16D5B">
      <w:pPr>
        <w:spacing w:after="0" w:line="276" w:lineRule="auto"/>
        <w:jc w:val="center"/>
        <w:rPr>
          <w:rFonts w:cs="Calibri"/>
          <w:b/>
          <w:bCs/>
          <w:noProof/>
        </w:rPr>
      </w:pPr>
    </w:p>
    <w:p w14:paraId="67DA38D9" w14:textId="5FA9E45D" w:rsidR="00091485" w:rsidRPr="00091485" w:rsidRDefault="00091485" w:rsidP="00D16D5B">
      <w:pPr>
        <w:spacing w:after="0" w:line="276" w:lineRule="auto"/>
        <w:jc w:val="center"/>
        <w:rPr>
          <w:rFonts w:cs="Calibri"/>
          <w:noProof/>
        </w:rPr>
      </w:pPr>
      <w:r w:rsidRPr="00091485">
        <w:rPr>
          <w:rFonts w:cs="Calibri"/>
          <w:b/>
          <w:bCs/>
          <w:noProof/>
        </w:rPr>
        <w:t>§ 13</w:t>
      </w:r>
    </w:p>
    <w:p w14:paraId="39C3BBC4" w14:textId="77777777" w:rsidR="00091485" w:rsidRPr="00091485" w:rsidRDefault="00091485" w:rsidP="00D16D5B">
      <w:pPr>
        <w:spacing w:after="0" w:line="276" w:lineRule="auto"/>
        <w:jc w:val="center"/>
        <w:rPr>
          <w:rFonts w:cs="Calibri"/>
          <w:noProof/>
        </w:rPr>
      </w:pPr>
      <w:r w:rsidRPr="00091485">
        <w:rPr>
          <w:rFonts w:cs="Calibri"/>
          <w:b/>
          <w:bCs/>
          <w:noProof/>
        </w:rPr>
        <w:t>Kary umowne</w:t>
      </w:r>
    </w:p>
    <w:p w14:paraId="25072D5D" w14:textId="77777777" w:rsidR="00091485" w:rsidRPr="00091485" w:rsidRDefault="00091485" w:rsidP="006133FB">
      <w:pPr>
        <w:numPr>
          <w:ilvl w:val="0"/>
          <w:numId w:val="23"/>
        </w:numPr>
        <w:spacing w:after="0" w:line="276" w:lineRule="auto"/>
        <w:ind w:left="425" w:hanging="425"/>
        <w:jc w:val="both"/>
        <w:rPr>
          <w:rFonts w:cs="Calibri"/>
          <w:noProof/>
        </w:rPr>
      </w:pPr>
      <w:r w:rsidRPr="00091485">
        <w:rPr>
          <w:rFonts w:cs="Calibri"/>
          <w:noProof/>
        </w:rPr>
        <w:t>Strony zastrzegają kary umowne za niewykonanie lub nienależyte wykonanie zobowiązań umownych. Wykonawca zobowiązany jest do zapłaty Zamawiającemu kar umownych w następujących przypadkach:</w:t>
      </w:r>
    </w:p>
    <w:p w14:paraId="1F64167D" w14:textId="7EB073CF" w:rsidR="00091485" w:rsidRPr="00091485" w:rsidRDefault="00091485" w:rsidP="006133FB">
      <w:pPr>
        <w:numPr>
          <w:ilvl w:val="1"/>
          <w:numId w:val="34"/>
        </w:numPr>
        <w:spacing w:after="0" w:line="276" w:lineRule="auto"/>
        <w:ind w:left="850" w:hanging="425"/>
        <w:jc w:val="both"/>
        <w:rPr>
          <w:rFonts w:cs="Calibri"/>
          <w:noProof/>
        </w:rPr>
      </w:pPr>
      <w:r w:rsidRPr="00091485">
        <w:rPr>
          <w:rFonts w:cs="Calibri"/>
          <w:noProof/>
        </w:rPr>
        <w:t xml:space="preserve">za zwłokę w wykonaniu Przedmiotu umowy w wysokości 0,5% wynagrodzenia umownego brutto, za każdy dzień zwłoki liczony od terminu ustalonego w § 2 ust. 1; </w:t>
      </w:r>
    </w:p>
    <w:p w14:paraId="5DBF7ABF" w14:textId="6E54D0F0" w:rsidR="00091485" w:rsidRPr="00091485" w:rsidRDefault="00091485" w:rsidP="006133FB">
      <w:pPr>
        <w:numPr>
          <w:ilvl w:val="1"/>
          <w:numId w:val="34"/>
        </w:numPr>
        <w:spacing w:after="0" w:line="276" w:lineRule="auto"/>
        <w:ind w:left="850" w:hanging="425"/>
        <w:jc w:val="both"/>
        <w:rPr>
          <w:rFonts w:cs="Calibri"/>
          <w:noProof/>
        </w:rPr>
      </w:pPr>
      <w:r w:rsidRPr="00091485">
        <w:rPr>
          <w:rFonts w:cs="Calibri"/>
          <w:noProof/>
        </w:rPr>
        <w:t xml:space="preserve">za zwłokę w usunięciu wad stwierdzonych przy odbiorze lub w okresie rękojmi </w:t>
      </w:r>
      <w:r w:rsidR="009F3D05">
        <w:rPr>
          <w:rFonts w:cs="Calibri"/>
          <w:noProof/>
        </w:rPr>
        <w:t xml:space="preserve">                           lub</w:t>
      </w:r>
      <w:r w:rsidRPr="00091485">
        <w:rPr>
          <w:rFonts w:cs="Calibri"/>
          <w:noProof/>
        </w:rPr>
        <w:t xml:space="preserve"> gwarancji w wysokości 0,1% wynagrodzenia umownego brutto, za każdy dzień zwłoki liczony od upływu terminu wyznaczonego na ich usunięcie; </w:t>
      </w:r>
    </w:p>
    <w:p w14:paraId="15D4DA37" w14:textId="6FE115BF" w:rsidR="00091485" w:rsidRPr="00091485" w:rsidRDefault="00091485" w:rsidP="006133FB">
      <w:pPr>
        <w:numPr>
          <w:ilvl w:val="1"/>
          <w:numId w:val="34"/>
        </w:numPr>
        <w:spacing w:after="0" w:line="276" w:lineRule="auto"/>
        <w:ind w:left="850" w:hanging="425"/>
        <w:jc w:val="both"/>
        <w:rPr>
          <w:rFonts w:cs="Calibri"/>
          <w:noProof/>
        </w:rPr>
      </w:pPr>
      <w:r w:rsidRPr="00091485">
        <w:rPr>
          <w:rFonts w:cs="Calibri"/>
          <w:noProof/>
        </w:rPr>
        <w:t>za brak zapłaty należnego wynagrodzenia zaakceptowanym podwykonawcom, skutkujący koniecznością dokonania bezpośredniej zapłaty przez Zamawiającego</w:t>
      </w:r>
      <w:r w:rsidR="000F2B9B">
        <w:rPr>
          <w:rFonts w:cs="Calibri"/>
          <w:noProof/>
        </w:rPr>
        <w:t>,</w:t>
      </w:r>
      <w:r w:rsidRPr="00091485">
        <w:rPr>
          <w:rFonts w:cs="Calibri"/>
          <w:noProof/>
        </w:rPr>
        <w:t xml:space="preserve"> </w:t>
      </w:r>
      <w:r w:rsidR="009F3D05">
        <w:rPr>
          <w:rFonts w:cs="Calibri"/>
          <w:noProof/>
        </w:rPr>
        <w:t xml:space="preserve">                                   </w:t>
      </w:r>
      <w:r w:rsidRPr="00091485">
        <w:rPr>
          <w:rFonts w:cs="Calibri"/>
          <w:noProof/>
        </w:rPr>
        <w:t xml:space="preserve">w wysokości 2 500,00 zł za każdy taki stwierdzony przypadek; </w:t>
      </w:r>
    </w:p>
    <w:p w14:paraId="21C427E1" w14:textId="2DEFE7AD" w:rsidR="00091485" w:rsidRPr="00091485" w:rsidRDefault="00091485" w:rsidP="006133FB">
      <w:pPr>
        <w:numPr>
          <w:ilvl w:val="1"/>
          <w:numId w:val="34"/>
        </w:numPr>
        <w:spacing w:after="0" w:line="276" w:lineRule="auto"/>
        <w:ind w:left="850" w:hanging="425"/>
        <w:jc w:val="both"/>
        <w:rPr>
          <w:rFonts w:cs="Calibri"/>
          <w:noProof/>
        </w:rPr>
      </w:pPr>
      <w:r w:rsidRPr="00091485">
        <w:rPr>
          <w:rFonts w:cs="Calibri"/>
          <w:noProof/>
        </w:rPr>
        <w:t>za dopuszczenie do wykonywania robót budowlanych podwykonawcy, który nie został uprzednio zgłoszony Zamawiającemu lub wobec którego Zamawiający wniósł sprzeciw</w:t>
      </w:r>
      <w:r w:rsidR="000F2B9B">
        <w:rPr>
          <w:rFonts w:cs="Calibri"/>
          <w:noProof/>
        </w:rPr>
        <w:t xml:space="preserve">, </w:t>
      </w:r>
      <w:r w:rsidRPr="00091485">
        <w:rPr>
          <w:rFonts w:cs="Calibri"/>
          <w:noProof/>
        </w:rPr>
        <w:t xml:space="preserve">w wysokości 1 500,00 zł za każdy stwierdzony przypadek; </w:t>
      </w:r>
    </w:p>
    <w:p w14:paraId="7D3AA98B" w14:textId="2E54E420" w:rsidR="00091485" w:rsidRPr="00091485" w:rsidRDefault="00091485" w:rsidP="006133FB">
      <w:pPr>
        <w:numPr>
          <w:ilvl w:val="1"/>
          <w:numId w:val="34"/>
        </w:numPr>
        <w:spacing w:after="0" w:line="276" w:lineRule="auto"/>
        <w:ind w:left="850" w:hanging="425"/>
        <w:jc w:val="both"/>
        <w:rPr>
          <w:rFonts w:cs="Calibri"/>
          <w:noProof/>
        </w:rPr>
      </w:pPr>
      <w:r w:rsidRPr="00091485">
        <w:rPr>
          <w:rFonts w:cs="Calibri"/>
          <w:noProof/>
        </w:rPr>
        <w:t>za niedopełnienie obowiązku, o którym mowa w § 12 ust. 1 (klauzula zatrudnienia)</w:t>
      </w:r>
      <w:r w:rsidR="000F2B9B">
        <w:rPr>
          <w:rFonts w:cs="Calibri"/>
          <w:noProof/>
        </w:rPr>
        <w:t>,</w:t>
      </w:r>
      <w:r w:rsidRPr="00091485">
        <w:rPr>
          <w:rFonts w:cs="Calibri"/>
          <w:noProof/>
        </w:rPr>
        <w:t xml:space="preserve"> w wysokości 300,00 zł za każdy dzień roboczy, w którym osoba niezatrudniona na podstawie umowy o pracę wykonywała czynności fizyczne na placu budowy; </w:t>
      </w:r>
    </w:p>
    <w:p w14:paraId="4E872C49" w14:textId="01D32CB2" w:rsidR="00091485" w:rsidRPr="00091485" w:rsidRDefault="00091485" w:rsidP="006133FB">
      <w:pPr>
        <w:numPr>
          <w:ilvl w:val="1"/>
          <w:numId w:val="34"/>
        </w:numPr>
        <w:spacing w:after="0" w:line="276" w:lineRule="auto"/>
        <w:ind w:left="850" w:hanging="425"/>
        <w:jc w:val="both"/>
        <w:rPr>
          <w:rFonts w:cs="Calibri"/>
          <w:noProof/>
        </w:rPr>
      </w:pPr>
      <w:r w:rsidRPr="00091485">
        <w:rPr>
          <w:rFonts w:cs="Calibri"/>
          <w:noProof/>
        </w:rPr>
        <w:t>za zwłokę w przedłożeniu lub skorygowaniu Harmonogramu rzeczowo-finansowego, o którym mowa w § 2</w:t>
      </w:r>
      <w:r w:rsidR="000F2B9B">
        <w:rPr>
          <w:rFonts w:cs="Calibri"/>
          <w:noProof/>
        </w:rPr>
        <w:t xml:space="preserve">, </w:t>
      </w:r>
      <w:r w:rsidRPr="00091485">
        <w:rPr>
          <w:rFonts w:cs="Calibri"/>
          <w:noProof/>
        </w:rPr>
        <w:t>w wysokości 300,00 zł za każdy dzień zwłoki</w:t>
      </w:r>
      <w:r w:rsidR="000F2B9B">
        <w:rPr>
          <w:rFonts w:cs="Calibri"/>
          <w:noProof/>
        </w:rPr>
        <w:t>.</w:t>
      </w:r>
    </w:p>
    <w:p w14:paraId="79710B14" w14:textId="77777777" w:rsidR="000F2B9B" w:rsidRPr="000F2B9B" w:rsidRDefault="000F2B9B" w:rsidP="006133FB">
      <w:pPr>
        <w:numPr>
          <w:ilvl w:val="0"/>
          <w:numId w:val="34"/>
        </w:numPr>
        <w:spacing w:after="0" w:line="276" w:lineRule="auto"/>
        <w:ind w:left="425" w:hanging="425"/>
        <w:jc w:val="both"/>
        <w:rPr>
          <w:rFonts w:eastAsia="Cambria" w:cs="Calibri"/>
          <w:color w:val="000000"/>
        </w:rPr>
      </w:pPr>
      <w:r w:rsidRPr="000F2B9B">
        <w:rPr>
          <w:rFonts w:eastAsia="Cambria" w:cs="Calibri"/>
          <w:color w:val="000000"/>
        </w:rPr>
        <w:t>Strony zastrzegają sobie prawo do dochodzenia odszkodowania uzupełniającego do wysokości rzeczywiście poniesionej szkody.</w:t>
      </w:r>
    </w:p>
    <w:p w14:paraId="00C2FC4D" w14:textId="77777777" w:rsidR="000F2B9B" w:rsidRPr="000F2B9B" w:rsidRDefault="000F2B9B" w:rsidP="006133FB">
      <w:pPr>
        <w:numPr>
          <w:ilvl w:val="0"/>
          <w:numId w:val="34"/>
        </w:numPr>
        <w:spacing w:after="0" w:line="276" w:lineRule="auto"/>
        <w:ind w:left="425" w:hanging="425"/>
        <w:jc w:val="both"/>
        <w:rPr>
          <w:rFonts w:eastAsia="Cambria" w:cs="Calibri"/>
          <w:color w:val="000000"/>
        </w:rPr>
      </w:pPr>
      <w:r w:rsidRPr="000F2B9B">
        <w:rPr>
          <w:rFonts w:cs="Calibri"/>
        </w:rPr>
        <w:t>Kara umowna będzie płatna w terminie 7 dni od dnia doręczenia, stanowiącej zobowiązanie do jej zapłaty, noty obciążeniowej z podstawą i wysokością naliczenia kary.</w:t>
      </w:r>
    </w:p>
    <w:p w14:paraId="5355B72A" w14:textId="2BD9C311" w:rsidR="000F2B9B" w:rsidRPr="000F2B9B" w:rsidRDefault="000F2B9B" w:rsidP="006133FB">
      <w:pPr>
        <w:numPr>
          <w:ilvl w:val="0"/>
          <w:numId w:val="34"/>
        </w:numPr>
        <w:spacing w:after="0" w:line="276" w:lineRule="auto"/>
        <w:ind w:left="425" w:hanging="425"/>
        <w:jc w:val="both"/>
        <w:rPr>
          <w:rFonts w:eastAsia="Cambria" w:cs="Calibri"/>
          <w:color w:val="000000"/>
        </w:rPr>
      </w:pPr>
      <w:r w:rsidRPr="000F2B9B">
        <w:rPr>
          <w:rFonts w:cs="Calibri"/>
        </w:rPr>
        <w:lastRenderedPageBreak/>
        <w:t xml:space="preserve">Zamawiający ma prawo do potrącenia wymagalnych kar umownych z faktury przedłożonej do zapłaty przez Wykonawcę (z wynagrodzenia należnego Wykonawcy), na co Wykonawca wyraża zgodę. Potrącenie może nastąpić po bezskutecznym upływie terminu zapłaty, </w:t>
      </w:r>
      <w:r w:rsidR="009F3D05">
        <w:rPr>
          <w:rFonts w:cs="Calibri"/>
        </w:rPr>
        <w:t xml:space="preserve">                        </w:t>
      </w:r>
      <w:r w:rsidRPr="000F2B9B">
        <w:rPr>
          <w:rFonts w:cs="Calibri"/>
        </w:rPr>
        <w:t>o którym mowa w ust. 3.</w:t>
      </w:r>
    </w:p>
    <w:p w14:paraId="651B60C8" w14:textId="6C145333" w:rsidR="00265454" w:rsidRPr="00B77AD0" w:rsidRDefault="000F2B9B" w:rsidP="00B77AD0">
      <w:pPr>
        <w:numPr>
          <w:ilvl w:val="0"/>
          <w:numId w:val="34"/>
        </w:numPr>
        <w:spacing w:after="0" w:line="276" w:lineRule="auto"/>
        <w:ind w:left="425" w:hanging="425"/>
        <w:jc w:val="both"/>
        <w:rPr>
          <w:rFonts w:cs="Calibri"/>
          <w:noProof/>
        </w:rPr>
      </w:pPr>
      <w:r w:rsidRPr="000F2B9B">
        <w:rPr>
          <w:rFonts w:cs="Calibri"/>
        </w:rPr>
        <w:t>Strony zastrzegają możliwość kumulatywnego naliczania kar umownych z różnych tytułów, z zastrzeżeniem, że kara umowna z tytułu odstąpienia od umowy z przyczyn leżących po stronie Wykonawcy pochłania kary umowne z tytułu zwłoki w realizacji Przedmiotu umowy, naliczone do dnia odstąpienia. Łączna maksymalna wysokość kar umownych, które może naliczyć każda ze Stron, wynosi 30% wynagrodzenia umownego brutto, o którym mowa w § 3 ust. 1 umowy</w:t>
      </w:r>
      <w:r w:rsidR="00091485" w:rsidRPr="00091485">
        <w:rPr>
          <w:rFonts w:cs="Calibri"/>
          <w:noProof/>
        </w:rPr>
        <w:t xml:space="preserve">. </w:t>
      </w:r>
    </w:p>
    <w:p w14:paraId="1029A1EE" w14:textId="77777777" w:rsidR="00265454" w:rsidRDefault="00265454" w:rsidP="00D16D5B">
      <w:pPr>
        <w:spacing w:after="0" w:line="276" w:lineRule="auto"/>
        <w:jc w:val="center"/>
        <w:rPr>
          <w:rFonts w:cs="Calibri"/>
          <w:b/>
          <w:bCs/>
          <w:noProof/>
        </w:rPr>
      </w:pPr>
    </w:p>
    <w:p w14:paraId="671765E8" w14:textId="665CC620" w:rsidR="00091485" w:rsidRPr="00091485" w:rsidRDefault="00091485" w:rsidP="00D16D5B">
      <w:pPr>
        <w:spacing w:after="0" w:line="276" w:lineRule="auto"/>
        <w:jc w:val="center"/>
        <w:rPr>
          <w:rFonts w:cs="Calibri"/>
          <w:noProof/>
        </w:rPr>
      </w:pPr>
      <w:r w:rsidRPr="00091485">
        <w:rPr>
          <w:rFonts w:cs="Calibri"/>
          <w:b/>
          <w:bCs/>
          <w:noProof/>
        </w:rPr>
        <w:t>§ 14</w:t>
      </w:r>
    </w:p>
    <w:p w14:paraId="07AD5891" w14:textId="77777777" w:rsidR="00091485" w:rsidRPr="00091485" w:rsidRDefault="00091485" w:rsidP="00D16D5B">
      <w:pPr>
        <w:spacing w:after="0" w:line="276" w:lineRule="auto"/>
        <w:jc w:val="center"/>
        <w:rPr>
          <w:rFonts w:cs="Calibri"/>
          <w:noProof/>
        </w:rPr>
      </w:pPr>
      <w:r w:rsidRPr="00091485">
        <w:rPr>
          <w:rFonts w:cs="Calibri"/>
          <w:b/>
          <w:bCs/>
          <w:noProof/>
        </w:rPr>
        <w:t>Okoliczności siły wyższej</w:t>
      </w:r>
    </w:p>
    <w:p w14:paraId="202B59A4" w14:textId="77777777" w:rsidR="00091485" w:rsidRPr="00091485" w:rsidRDefault="00091485" w:rsidP="006133FB">
      <w:pPr>
        <w:numPr>
          <w:ilvl w:val="0"/>
          <w:numId w:val="24"/>
        </w:numPr>
        <w:spacing w:after="0" w:line="276" w:lineRule="auto"/>
        <w:ind w:left="425" w:hanging="425"/>
        <w:jc w:val="both"/>
        <w:rPr>
          <w:rFonts w:cs="Calibri"/>
          <w:noProof/>
        </w:rPr>
      </w:pPr>
      <w:r w:rsidRPr="00091485">
        <w:rPr>
          <w:rFonts w:cs="Calibri"/>
          <w:noProof/>
        </w:rPr>
        <w:t xml:space="preserve">Uważa się, że żadna ze Stron nie ponosi odpowiedzialności z tytułu niewykonania lub nienależytego wykonania swoich zobowiązań umownych, jeżeli było to bezpośrednim następstwem okoliczności siły wyższej. </w:t>
      </w:r>
    </w:p>
    <w:p w14:paraId="3A1AAD70" w14:textId="77777777" w:rsidR="00091485" w:rsidRPr="00091485" w:rsidRDefault="00091485" w:rsidP="006133FB">
      <w:pPr>
        <w:numPr>
          <w:ilvl w:val="0"/>
          <w:numId w:val="24"/>
        </w:numPr>
        <w:spacing w:after="0" w:line="276" w:lineRule="auto"/>
        <w:ind w:left="425" w:hanging="425"/>
        <w:jc w:val="both"/>
        <w:rPr>
          <w:rFonts w:cs="Calibri"/>
          <w:noProof/>
        </w:rPr>
      </w:pPr>
      <w:r w:rsidRPr="00091485">
        <w:rPr>
          <w:rFonts w:cs="Calibri"/>
          <w:noProof/>
        </w:rPr>
        <w:t xml:space="preserve">Przez „siłę wyższą” rozumie się w niniejszej umowie niezależne od woli Stron zdarzenie zewnętrzne, niemożliwe do przewidzenia w momencie zawarcia umowy i któremu nie można było zapobiec mimo dochowania najwyższej należytej staranności, w szczególności: wojna, atak terrorystyczny, stan klęski żywiołowej, zamieszki, strajki, pożar, trzęsienie ziemi, pioruny, powodzie, wybuchy, które utrudniają lub uniemożliwiają realizację zadania lub zmieniają w sposób istotny warunki jego realizacji. </w:t>
      </w:r>
    </w:p>
    <w:p w14:paraId="2C7C78C1" w14:textId="77777777" w:rsidR="00091485" w:rsidRPr="00091485" w:rsidRDefault="00091485" w:rsidP="006133FB">
      <w:pPr>
        <w:numPr>
          <w:ilvl w:val="0"/>
          <w:numId w:val="24"/>
        </w:numPr>
        <w:spacing w:after="0" w:line="276" w:lineRule="auto"/>
        <w:ind w:left="425" w:hanging="425"/>
        <w:jc w:val="both"/>
        <w:rPr>
          <w:rFonts w:cs="Calibri"/>
          <w:noProof/>
        </w:rPr>
      </w:pPr>
      <w:r w:rsidRPr="00091485">
        <w:rPr>
          <w:rFonts w:cs="Calibri"/>
          <w:noProof/>
        </w:rPr>
        <w:t>Strona powołująca się na działanie siły wyższej jest zobowiązana do niezwłocznego, pisemnego zawiadomienia drugiej Strony o jej wystąpieniu, nie później jednak niż w terminie 3 dni od dnia, w którym stało się to możliwe, pod rygorem utraty prawa do powoływania się na te okoliczności.</w:t>
      </w:r>
    </w:p>
    <w:p w14:paraId="7BA5DEF8" w14:textId="77777777" w:rsidR="00D16D5B" w:rsidRDefault="00D16D5B" w:rsidP="00D16D5B">
      <w:pPr>
        <w:spacing w:after="0" w:line="276" w:lineRule="auto"/>
        <w:jc w:val="center"/>
        <w:rPr>
          <w:rFonts w:cs="Calibri"/>
          <w:b/>
          <w:bCs/>
          <w:noProof/>
        </w:rPr>
      </w:pPr>
    </w:p>
    <w:p w14:paraId="3E316080" w14:textId="6C14F91E" w:rsidR="00091485" w:rsidRPr="00091485" w:rsidRDefault="00091485" w:rsidP="00D16D5B">
      <w:pPr>
        <w:spacing w:after="0" w:line="276" w:lineRule="auto"/>
        <w:jc w:val="center"/>
        <w:rPr>
          <w:rFonts w:cs="Calibri"/>
          <w:noProof/>
        </w:rPr>
      </w:pPr>
      <w:r w:rsidRPr="00091485">
        <w:rPr>
          <w:rFonts w:cs="Calibri"/>
          <w:b/>
          <w:bCs/>
          <w:noProof/>
        </w:rPr>
        <w:t>§ 15</w:t>
      </w:r>
    </w:p>
    <w:p w14:paraId="074FE6EB" w14:textId="77777777" w:rsidR="00091485" w:rsidRPr="00091485" w:rsidRDefault="00091485" w:rsidP="00D16D5B">
      <w:pPr>
        <w:spacing w:after="0" w:line="276" w:lineRule="auto"/>
        <w:jc w:val="center"/>
        <w:rPr>
          <w:rFonts w:cs="Calibri"/>
          <w:noProof/>
        </w:rPr>
      </w:pPr>
      <w:r w:rsidRPr="00091485">
        <w:rPr>
          <w:rFonts w:cs="Calibri"/>
          <w:b/>
          <w:bCs/>
          <w:noProof/>
        </w:rPr>
        <w:t>Kary umowne z tytułu odstąpienia</w:t>
      </w:r>
    </w:p>
    <w:p w14:paraId="1F5A85BD" w14:textId="3AED1F8E" w:rsidR="00091485" w:rsidRPr="00091485" w:rsidRDefault="00091485" w:rsidP="006133FB">
      <w:pPr>
        <w:numPr>
          <w:ilvl w:val="0"/>
          <w:numId w:val="25"/>
        </w:numPr>
        <w:spacing w:after="0" w:line="276" w:lineRule="auto"/>
        <w:ind w:left="425" w:hanging="425"/>
        <w:jc w:val="both"/>
        <w:rPr>
          <w:rFonts w:cs="Calibri"/>
          <w:noProof/>
        </w:rPr>
      </w:pPr>
      <w:r w:rsidRPr="00091485">
        <w:rPr>
          <w:rFonts w:cs="Calibri"/>
          <w:noProof/>
        </w:rPr>
        <w:t>Wykonawca zobowiązany jest do zapłaty Zamawiającemu kary umownej z tytułu odstąpienia od umowy przez którąkolwiek ze Stron z przyczyn leżących po stronie Wykonawcy</w:t>
      </w:r>
      <w:r w:rsidR="000F2B9B">
        <w:rPr>
          <w:rFonts w:cs="Calibri"/>
          <w:noProof/>
        </w:rPr>
        <w:t>,</w:t>
      </w:r>
      <w:r w:rsidRPr="00091485">
        <w:rPr>
          <w:rFonts w:cs="Calibri"/>
          <w:noProof/>
        </w:rPr>
        <w:t xml:space="preserve"> w wysokości 10% łącznego wynagrodzenia umownego brutto, o którym mowa w § 3 ust. 1 umowy. </w:t>
      </w:r>
    </w:p>
    <w:p w14:paraId="6EC95842" w14:textId="77777777" w:rsidR="00091485" w:rsidRPr="00091485" w:rsidRDefault="00091485" w:rsidP="006133FB">
      <w:pPr>
        <w:numPr>
          <w:ilvl w:val="0"/>
          <w:numId w:val="25"/>
        </w:numPr>
        <w:spacing w:after="0" w:line="276" w:lineRule="auto"/>
        <w:ind w:left="425" w:hanging="425"/>
        <w:jc w:val="both"/>
        <w:rPr>
          <w:rFonts w:cs="Calibri"/>
          <w:noProof/>
        </w:rPr>
      </w:pPr>
      <w:r w:rsidRPr="00091485">
        <w:rPr>
          <w:rFonts w:cs="Calibri"/>
          <w:noProof/>
        </w:rPr>
        <w:t xml:space="preserve">Zamawiający zobowiązany jest do zapłaty Wykonawcy kary umownej z tytułu odstąpienia od umowy z przyczyn leżących wyłącznie po stronie Zamawiającego, w wysokości 10% łącznego wynagrodzenia umownego brutto, o którym mowa w § 3 ust. 1 umowy. </w:t>
      </w:r>
    </w:p>
    <w:p w14:paraId="3D4BC973" w14:textId="77777777" w:rsidR="00091485" w:rsidRPr="00091485" w:rsidRDefault="00091485" w:rsidP="006133FB">
      <w:pPr>
        <w:numPr>
          <w:ilvl w:val="0"/>
          <w:numId w:val="25"/>
        </w:numPr>
        <w:spacing w:after="0" w:line="276" w:lineRule="auto"/>
        <w:ind w:left="425" w:hanging="425"/>
        <w:jc w:val="both"/>
        <w:rPr>
          <w:rFonts w:cs="Calibri"/>
          <w:noProof/>
        </w:rPr>
      </w:pPr>
      <w:r w:rsidRPr="00091485">
        <w:rPr>
          <w:rFonts w:cs="Calibri"/>
          <w:noProof/>
        </w:rPr>
        <w:t xml:space="preserve">Obowiązek zapłaty kary umownej przez Zamawiającego, o którym mowa w ust. 2, jest bezwzględnie wyłączony w przypadku, gdy odstąpienie od umowy następuje z powodu wystąpienia istotnej zmiany okoliczności powodującej, że wykonanie umowy nie leży w interesie publicznym, czego nie można było przewidzieć w chwili zawarcia umowy, lub w </w:t>
      </w:r>
      <w:r w:rsidRPr="00091485">
        <w:rPr>
          <w:rFonts w:cs="Calibri"/>
          <w:noProof/>
        </w:rPr>
        <w:lastRenderedPageBreak/>
        <w:t>przypadku utraty lub cofnięcia środków z Programu Ochrony Ludności i Obrony Cywilnej na lata 2025–2026.</w:t>
      </w:r>
    </w:p>
    <w:p w14:paraId="6352CE9F" w14:textId="77777777" w:rsidR="00D16D5B" w:rsidRDefault="00D16D5B" w:rsidP="00D16D5B">
      <w:pPr>
        <w:spacing w:after="0" w:line="276" w:lineRule="auto"/>
        <w:jc w:val="both"/>
        <w:rPr>
          <w:rFonts w:cs="Calibri"/>
          <w:b/>
          <w:bCs/>
          <w:noProof/>
        </w:rPr>
      </w:pPr>
    </w:p>
    <w:p w14:paraId="1F7C02CB" w14:textId="67848E45" w:rsidR="00091485" w:rsidRPr="00091485" w:rsidRDefault="00091485" w:rsidP="00D16D5B">
      <w:pPr>
        <w:spacing w:after="0" w:line="276" w:lineRule="auto"/>
        <w:jc w:val="center"/>
        <w:rPr>
          <w:rFonts w:cs="Calibri"/>
          <w:noProof/>
        </w:rPr>
      </w:pPr>
      <w:r w:rsidRPr="00091485">
        <w:rPr>
          <w:rFonts w:cs="Calibri"/>
          <w:b/>
          <w:bCs/>
          <w:noProof/>
        </w:rPr>
        <w:t>§ 16</w:t>
      </w:r>
    </w:p>
    <w:p w14:paraId="7383DA31" w14:textId="77777777" w:rsidR="00091485" w:rsidRPr="00091485" w:rsidRDefault="00091485" w:rsidP="00D16D5B">
      <w:pPr>
        <w:spacing w:after="0" w:line="276" w:lineRule="auto"/>
        <w:jc w:val="center"/>
        <w:rPr>
          <w:rFonts w:cs="Calibri"/>
          <w:noProof/>
        </w:rPr>
      </w:pPr>
      <w:r w:rsidRPr="00091485">
        <w:rPr>
          <w:rFonts w:cs="Calibri"/>
          <w:b/>
          <w:bCs/>
          <w:noProof/>
        </w:rPr>
        <w:t>Odstąpienie od umowy</w:t>
      </w:r>
    </w:p>
    <w:p w14:paraId="24568FB3" w14:textId="0CF8F6C4" w:rsidR="00091485" w:rsidRPr="00091485" w:rsidRDefault="00091485" w:rsidP="006133FB">
      <w:pPr>
        <w:numPr>
          <w:ilvl w:val="0"/>
          <w:numId w:val="26"/>
        </w:numPr>
        <w:spacing w:after="0" w:line="276" w:lineRule="auto"/>
        <w:ind w:left="425" w:hanging="425"/>
        <w:jc w:val="both"/>
        <w:rPr>
          <w:rFonts w:cs="Calibri"/>
          <w:noProof/>
        </w:rPr>
      </w:pPr>
      <w:r w:rsidRPr="00091485">
        <w:rPr>
          <w:rFonts w:cs="Calibri"/>
          <w:noProof/>
        </w:rPr>
        <w:t xml:space="preserve">Niezależnie od ustawowego prawa odstąpienia wynikającego z przepisów Kodeksu cywilnego, Zamawiającemu przysługuje umowne prawo odstąpienia od umowy w całości lub w niezrealizowanej części, które może wykonać w terminie do dnia 31.12.2026 r., w przypadku zaistnienia którejkolwiek z poniższych przesłanek: </w:t>
      </w:r>
    </w:p>
    <w:p w14:paraId="27D39048" w14:textId="4D48CCE7" w:rsidR="00091485" w:rsidRPr="00091485" w:rsidRDefault="00091485" w:rsidP="006133FB">
      <w:pPr>
        <w:numPr>
          <w:ilvl w:val="1"/>
          <w:numId w:val="35"/>
        </w:numPr>
        <w:spacing w:after="0" w:line="276" w:lineRule="auto"/>
        <w:ind w:left="850" w:hanging="425"/>
        <w:jc w:val="both"/>
        <w:rPr>
          <w:rFonts w:cs="Calibri"/>
          <w:noProof/>
        </w:rPr>
      </w:pPr>
      <w:r w:rsidRPr="00091485">
        <w:rPr>
          <w:rFonts w:cs="Calibri"/>
          <w:noProof/>
        </w:rPr>
        <w:t xml:space="preserve">Wykonawca realizuje Przedmiot umowy w sposób wadliwy albo sprzeczny z umową, PFU lub obowiązującymi przepisami prawa, i pomimo pisemnego wezwania przez Zamawiającego do zmiany sposobu wykonania i wyznaczenia mu w tym celu odpowiedniego terminu, nie stosuje się do wezwania; </w:t>
      </w:r>
    </w:p>
    <w:p w14:paraId="7A52F438" w14:textId="77777777" w:rsidR="00091485" w:rsidRPr="00091485" w:rsidRDefault="00091485" w:rsidP="006133FB">
      <w:pPr>
        <w:numPr>
          <w:ilvl w:val="1"/>
          <w:numId w:val="35"/>
        </w:numPr>
        <w:spacing w:after="0" w:line="276" w:lineRule="auto"/>
        <w:ind w:left="850" w:hanging="425"/>
        <w:jc w:val="both"/>
        <w:rPr>
          <w:rFonts w:cs="Calibri"/>
          <w:noProof/>
        </w:rPr>
      </w:pPr>
      <w:r w:rsidRPr="00091485">
        <w:rPr>
          <w:rFonts w:cs="Calibri"/>
          <w:noProof/>
        </w:rPr>
        <w:t xml:space="preserve">Wykonawca bez uzasadnionej przyczyny nie rozpoczął robót w ciągu 14 dni od dnia protokolarnego przekazania terenu budowy i nie podjął ich mimo dodatkowego wezwania; </w:t>
      </w:r>
    </w:p>
    <w:p w14:paraId="4C2CB8A2" w14:textId="27BE7C76" w:rsidR="00252E63" w:rsidRPr="00252E63" w:rsidRDefault="00091485" w:rsidP="003258E6">
      <w:pPr>
        <w:numPr>
          <w:ilvl w:val="1"/>
          <w:numId w:val="35"/>
        </w:numPr>
        <w:spacing w:after="0" w:line="276" w:lineRule="auto"/>
        <w:ind w:left="850" w:hanging="425"/>
        <w:jc w:val="both"/>
        <w:rPr>
          <w:rFonts w:cs="Calibri"/>
          <w:i/>
          <w:iCs/>
          <w:noProof/>
        </w:rPr>
      </w:pPr>
      <w:r w:rsidRPr="00080373">
        <w:rPr>
          <w:rFonts w:cs="Calibri"/>
          <w:noProof/>
        </w:rPr>
        <w:t xml:space="preserve">Wykonawca </w:t>
      </w:r>
      <w:r w:rsidR="00080373">
        <w:rPr>
          <w:rFonts w:cs="Calibri"/>
          <w:noProof/>
        </w:rPr>
        <w:t>jest w zwłoce</w:t>
      </w:r>
      <w:r w:rsidRPr="00080373">
        <w:rPr>
          <w:rFonts w:cs="Calibri"/>
          <w:noProof/>
        </w:rPr>
        <w:t xml:space="preserve"> z rozpoczęciem lub wykończeniem robót tak dalece, że nie jest prawdopodobne, żeby zdołał je ukończyć w czasie</w:t>
      </w:r>
      <w:r w:rsidRPr="00252E63">
        <w:rPr>
          <w:rFonts w:cs="Calibri"/>
          <w:noProof/>
        </w:rPr>
        <w:t xml:space="preserve"> umówionym; </w:t>
      </w:r>
    </w:p>
    <w:p w14:paraId="702DA0D5" w14:textId="77777777" w:rsidR="00091485" w:rsidRPr="00091485" w:rsidRDefault="00091485" w:rsidP="006133FB">
      <w:pPr>
        <w:numPr>
          <w:ilvl w:val="1"/>
          <w:numId w:val="35"/>
        </w:numPr>
        <w:spacing w:after="0" w:line="276" w:lineRule="auto"/>
        <w:ind w:left="850" w:hanging="425"/>
        <w:jc w:val="both"/>
        <w:rPr>
          <w:rFonts w:cs="Calibri"/>
          <w:noProof/>
        </w:rPr>
      </w:pPr>
      <w:r w:rsidRPr="00091485">
        <w:rPr>
          <w:rFonts w:cs="Calibri"/>
          <w:noProof/>
        </w:rPr>
        <w:t xml:space="preserve">Wykonawca bez pisemnej zgody Zamawiającego przerwał realizację robót i przerwa ta trwa nieprzerwanie dłużej niż 10 dni; </w:t>
      </w:r>
    </w:p>
    <w:p w14:paraId="21800810" w14:textId="77777777" w:rsidR="00091485" w:rsidRPr="00091485" w:rsidRDefault="00091485" w:rsidP="006133FB">
      <w:pPr>
        <w:numPr>
          <w:ilvl w:val="1"/>
          <w:numId w:val="35"/>
        </w:numPr>
        <w:spacing w:after="0" w:line="276" w:lineRule="auto"/>
        <w:ind w:left="850" w:hanging="425"/>
        <w:jc w:val="both"/>
        <w:rPr>
          <w:rFonts w:cs="Calibri"/>
          <w:noProof/>
        </w:rPr>
      </w:pPr>
      <w:r w:rsidRPr="00091485">
        <w:rPr>
          <w:rFonts w:cs="Calibri"/>
          <w:noProof/>
        </w:rPr>
        <w:t xml:space="preserve">wystąpiła konieczność co najmniej dwukrotnego dokonania przez Zamawiającego bezpośredniej zapłaty podwykonawcy ze względu na uchylanie się Wykonawcy od tego obowiązku. </w:t>
      </w:r>
    </w:p>
    <w:p w14:paraId="47C20AE1" w14:textId="77777777" w:rsidR="00091485" w:rsidRPr="00091485" w:rsidRDefault="00091485" w:rsidP="006133FB">
      <w:pPr>
        <w:numPr>
          <w:ilvl w:val="0"/>
          <w:numId w:val="26"/>
        </w:numPr>
        <w:spacing w:after="0" w:line="276" w:lineRule="auto"/>
        <w:ind w:left="425" w:hanging="425"/>
        <w:jc w:val="both"/>
        <w:rPr>
          <w:rFonts w:cs="Calibri"/>
          <w:noProof/>
        </w:rPr>
      </w:pPr>
      <w:r w:rsidRPr="00091485">
        <w:rPr>
          <w:rFonts w:cs="Calibri"/>
          <w:noProof/>
        </w:rPr>
        <w:t xml:space="preserve">Oświadczenie o odstąpieniu od umowy musi zostać złożone w formie pisemnej pod rygorem nieważności oraz zawierać uzasadnienie. </w:t>
      </w:r>
    </w:p>
    <w:p w14:paraId="7A2834FF" w14:textId="77777777" w:rsidR="00091485" w:rsidRPr="00091485" w:rsidRDefault="00091485" w:rsidP="006133FB">
      <w:pPr>
        <w:numPr>
          <w:ilvl w:val="0"/>
          <w:numId w:val="26"/>
        </w:numPr>
        <w:spacing w:after="0" w:line="276" w:lineRule="auto"/>
        <w:ind w:left="425" w:hanging="425"/>
        <w:jc w:val="both"/>
        <w:rPr>
          <w:rFonts w:cs="Calibri"/>
          <w:noProof/>
        </w:rPr>
      </w:pPr>
      <w:r w:rsidRPr="00091485">
        <w:rPr>
          <w:rFonts w:cs="Calibri"/>
          <w:noProof/>
        </w:rPr>
        <w:t xml:space="preserve">W wypadku odstąpienia od umowy przez którąkolwiek ze Stron, Wykonawca zobowiązany jest do: </w:t>
      </w:r>
    </w:p>
    <w:p w14:paraId="738623FA" w14:textId="77777777" w:rsidR="00091485" w:rsidRPr="00091485" w:rsidRDefault="00091485" w:rsidP="006133FB">
      <w:pPr>
        <w:numPr>
          <w:ilvl w:val="1"/>
          <w:numId w:val="36"/>
        </w:numPr>
        <w:spacing w:after="0" w:line="276" w:lineRule="auto"/>
        <w:ind w:left="850" w:hanging="425"/>
        <w:jc w:val="both"/>
        <w:rPr>
          <w:rFonts w:cs="Calibri"/>
          <w:noProof/>
        </w:rPr>
      </w:pPr>
      <w:r w:rsidRPr="00091485">
        <w:rPr>
          <w:rFonts w:cs="Calibri"/>
          <w:noProof/>
        </w:rPr>
        <w:t xml:space="preserve">natychmiastowego wstrzymania dalszych robót, poza pracami mającymi na celu ochronę życia, zdrowia i mienia, oraz zabezpieczenia terenu budowy; </w:t>
      </w:r>
    </w:p>
    <w:p w14:paraId="7C1F2C12" w14:textId="77777777" w:rsidR="00091485" w:rsidRPr="00091485" w:rsidRDefault="00091485" w:rsidP="006133FB">
      <w:pPr>
        <w:numPr>
          <w:ilvl w:val="1"/>
          <w:numId w:val="36"/>
        </w:numPr>
        <w:spacing w:after="0" w:line="276" w:lineRule="auto"/>
        <w:ind w:left="850" w:hanging="425"/>
        <w:jc w:val="both"/>
        <w:rPr>
          <w:rFonts w:cs="Calibri"/>
          <w:noProof/>
        </w:rPr>
      </w:pPr>
      <w:r w:rsidRPr="00091485">
        <w:rPr>
          <w:rFonts w:cs="Calibri"/>
          <w:noProof/>
        </w:rPr>
        <w:t xml:space="preserve">sporządzenia, w terminie 7 dni od dnia odstąpienia i przy udziale Zamawiającego, szczegółowego protokołu inwentaryzacji robót w toku na dzień odstąpienia; </w:t>
      </w:r>
    </w:p>
    <w:p w14:paraId="52EAB14A" w14:textId="77777777" w:rsidR="00091485" w:rsidRPr="00091485" w:rsidRDefault="00091485" w:rsidP="006133FB">
      <w:pPr>
        <w:numPr>
          <w:ilvl w:val="1"/>
          <w:numId w:val="36"/>
        </w:numPr>
        <w:spacing w:after="0" w:line="276" w:lineRule="auto"/>
        <w:ind w:left="850" w:hanging="425"/>
        <w:jc w:val="both"/>
        <w:rPr>
          <w:rFonts w:cs="Calibri"/>
          <w:noProof/>
        </w:rPr>
      </w:pPr>
      <w:r w:rsidRPr="00091485">
        <w:rPr>
          <w:rFonts w:cs="Calibri"/>
          <w:noProof/>
        </w:rPr>
        <w:t xml:space="preserve">niezwłocznego usunięcia z terenu budowy urządzeń zaplecza oraz uprzątnięcia terenu; </w:t>
      </w:r>
    </w:p>
    <w:p w14:paraId="10A03C60" w14:textId="77777777" w:rsidR="00091485" w:rsidRPr="00091485" w:rsidRDefault="00091485" w:rsidP="006133FB">
      <w:pPr>
        <w:numPr>
          <w:ilvl w:val="1"/>
          <w:numId w:val="36"/>
        </w:numPr>
        <w:spacing w:after="0" w:line="276" w:lineRule="auto"/>
        <w:ind w:left="850" w:hanging="425"/>
        <w:jc w:val="both"/>
        <w:rPr>
          <w:rFonts w:cs="Calibri"/>
          <w:noProof/>
        </w:rPr>
      </w:pPr>
      <w:r w:rsidRPr="00091485">
        <w:rPr>
          <w:rFonts w:cs="Calibri"/>
          <w:noProof/>
        </w:rPr>
        <w:t xml:space="preserve">przekazania Zamawiającemu opracowanej dotychczas dokumentacji projektowej oraz urządzeń, za które Zamawiający dokonał zapłaty. </w:t>
      </w:r>
    </w:p>
    <w:p w14:paraId="7C51FA11" w14:textId="77777777" w:rsidR="00D16D5B" w:rsidRDefault="00D16D5B" w:rsidP="00D16D5B">
      <w:pPr>
        <w:spacing w:after="0" w:line="276" w:lineRule="auto"/>
        <w:jc w:val="both"/>
        <w:rPr>
          <w:rFonts w:cs="Calibri"/>
          <w:b/>
          <w:bCs/>
          <w:noProof/>
        </w:rPr>
      </w:pPr>
    </w:p>
    <w:p w14:paraId="6E38F634" w14:textId="29494E6A" w:rsidR="00091485" w:rsidRPr="00091485" w:rsidRDefault="00091485" w:rsidP="00D16D5B">
      <w:pPr>
        <w:spacing w:after="0" w:line="276" w:lineRule="auto"/>
        <w:jc w:val="center"/>
        <w:rPr>
          <w:rFonts w:cs="Calibri"/>
          <w:noProof/>
        </w:rPr>
      </w:pPr>
      <w:r w:rsidRPr="00091485">
        <w:rPr>
          <w:rFonts w:cs="Calibri"/>
          <w:b/>
          <w:bCs/>
          <w:noProof/>
        </w:rPr>
        <w:t>§ 17</w:t>
      </w:r>
    </w:p>
    <w:p w14:paraId="1A4A2619" w14:textId="77777777" w:rsidR="00091485" w:rsidRPr="00091485" w:rsidRDefault="00091485" w:rsidP="00D16D5B">
      <w:pPr>
        <w:spacing w:after="0" w:line="276" w:lineRule="auto"/>
        <w:jc w:val="center"/>
        <w:rPr>
          <w:rFonts w:cs="Calibri"/>
          <w:noProof/>
        </w:rPr>
      </w:pPr>
      <w:r w:rsidRPr="00091485">
        <w:rPr>
          <w:rFonts w:cs="Calibri"/>
          <w:b/>
          <w:bCs/>
          <w:noProof/>
        </w:rPr>
        <w:t>Zmiany umowy</w:t>
      </w:r>
    </w:p>
    <w:p w14:paraId="29A454A4" w14:textId="5D18CBB7" w:rsidR="00091485" w:rsidRPr="00091485" w:rsidRDefault="00091485" w:rsidP="006133FB">
      <w:pPr>
        <w:numPr>
          <w:ilvl w:val="0"/>
          <w:numId w:val="27"/>
        </w:numPr>
        <w:spacing w:after="0" w:line="276" w:lineRule="auto"/>
        <w:ind w:left="425" w:hanging="425"/>
        <w:jc w:val="both"/>
        <w:rPr>
          <w:rFonts w:cs="Calibri"/>
          <w:noProof/>
        </w:rPr>
      </w:pPr>
      <w:r w:rsidRPr="00091485">
        <w:rPr>
          <w:rFonts w:cs="Calibri"/>
          <w:noProof/>
        </w:rPr>
        <w:t xml:space="preserve">Zamawiający dopuszcza możliwość wprowadzania zmian w zawartej umowie </w:t>
      </w:r>
      <w:r w:rsidR="00265454">
        <w:rPr>
          <w:rFonts w:cs="Calibri"/>
          <w:noProof/>
        </w:rPr>
        <w:t xml:space="preserve">                               </w:t>
      </w:r>
      <w:r w:rsidRPr="00091485">
        <w:rPr>
          <w:rFonts w:cs="Calibri"/>
          <w:noProof/>
        </w:rPr>
        <w:t xml:space="preserve">w przypadkach i na warunkach określonych w niniejszym paragrafie. </w:t>
      </w:r>
    </w:p>
    <w:p w14:paraId="204FDCF7" w14:textId="6F631FEB" w:rsidR="00091485" w:rsidRPr="00091485" w:rsidRDefault="00091485" w:rsidP="006133FB">
      <w:pPr>
        <w:numPr>
          <w:ilvl w:val="0"/>
          <w:numId w:val="27"/>
        </w:numPr>
        <w:spacing w:after="0" w:line="276" w:lineRule="auto"/>
        <w:ind w:left="425" w:hanging="425"/>
        <w:jc w:val="both"/>
        <w:rPr>
          <w:rFonts w:cs="Calibri"/>
          <w:noProof/>
        </w:rPr>
      </w:pPr>
      <w:r w:rsidRPr="00091485">
        <w:rPr>
          <w:rFonts w:cs="Calibri"/>
          <w:noProof/>
        </w:rPr>
        <w:lastRenderedPageBreak/>
        <w:t xml:space="preserve">Zmiana ostatecznego terminu realizacji Przedmiotu umowy, określonego w § 2 ust. 1, może nastąpić wyłącznie w przypadku wystąpienia obiektywnych okoliczności, niezależnych od Wykonawcy, a w szczególności: </w:t>
      </w:r>
    </w:p>
    <w:p w14:paraId="32DCAADA" w14:textId="77777777" w:rsidR="00091485" w:rsidRPr="00091485" w:rsidRDefault="00091485" w:rsidP="006133FB">
      <w:pPr>
        <w:numPr>
          <w:ilvl w:val="1"/>
          <w:numId w:val="37"/>
        </w:numPr>
        <w:spacing w:after="0" w:line="276" w:lineRule="auto"/>
        <w:ind w:left="850" w:hanging="425"/>
        <w:jc w:val="both"/>
        <w:rPr>
          <w:rFonts w:cs="Calibri"/>
          <w:noProof/>
        </w:rPr>
      </w:pPr>
      <w:r w:rsidRPr="00091485">
        <w:rPr>
          <w:rFonts w:cs="Calibri"/>
          <w:noProof/>
        </w:rPr>
        <w:t>działania siły wyższej;</w:t>
      </w:r>
    </w:p>
    <w:p w14:paraId="56932CBC" w14:textId="77777777" w:rsidR="00091485" w:rsidRPr="00091485" w:rsidRDefault="00091485" w:rsidP="006133FB">
      <w:pPr>
        <w:numPr>
          <w:ilvl w:val="1"/>
          <w:numId w:val="37"/>
        </w:numPr>
        <w:spacing w:after="0" w:line="276" w:lineRule="auto"/>
        <w:ind w:left="850" w:hanging="425"/>
        <w:jc w:val="both"/>
        <w:rPr>
          <w:rFonts w:cs="Calibri"/>
          <w:noProof/>
        </w:rPr>
      </w:pPr>
      <w:r w:rsidRPr="00091485">
        <w:rPr>
          <w:rFonts w:cs="Calibri"/>
          <w:noProof/>
        </w:rPr>
        <w:t xml:space="preserve">wstrzymania robót przez Zamawiającego lub właściwe organy nadzoru z przyczyn nieleżących po stronie Wykonawcy; </w:t>
      </w:r>
    </w:p>
    <w:p w14:paraId="67280355" w14:textId="77777777" w:rsidR="00091485" w:rsidRPr="00091485" w:rsidRDefault="00091485" w:rsidP="006133FB">
      <w:pPr>
        <w:numPr>
          <w:ilvl w:val="1"/>
          <w:numId w:val="37"/>
        </w:numPr>
        <w:spacing w:after="0" w:line="276" w:lineRule="auto"/>
        <w:ind w:left="850" w:hanging="425"/>
        <w:jc w:val="both"/>
        <w:rPr>
          <w:rFonts w:cs="Calibri"/>
          <w:noProof/>
        </w:rPr>
      </w:pPr>
      <w:r w:rsidRPr="00091485">
        <w:rPr>
          <w:rFonts w:cs="Calibri"/>
          <w:noProof/>
        </w:rPr>
        <w:t xml:space="preserve">konieczności wykonania prac dodatkowych lub zamiennych, których zrealizowanie jest niezbędne do prawidłowego ukończenia Przedmiotu umowy, a ich wykonanie obiektywnie wymusza przesunięcie terminu zakończenia robót podstawowych; </w:t>
      </w:r>
    </w:p>
    <w:p w14:paraId="0514C852" w14:textId="77777777" w:rsidR="00091485" w:rsidRPr="00091485" w:rsidRDefault="00091485" w:rsidP="006133FB">
      <w:pPr>
        <w:numPr>
          <w:ilvl w:val="1"/>
          <w:numId w:val="37"/>
        </w:numPr>
        <w:spacing w:after="0" w:line="276" w:lineRule="auto"/>
        <w:ind w:left="850" w:hanging="425"/>
        <w:jc w:val="both"/>
        <w:rPr>
          <w:rFonts w:cs="Calibri"/>
          <w:noProof/>
        </w:rPr>
      </w:pPr>
      <w:r w:rsidRPr="00091485">
        <w:rPr>
          <w:rFonts w:cs="Calibri"/>
          <w:noProof/>
        </w:rPr>
        <w:t xml:space="preserve">wystąpienia odmiennych od przewidzianych w PFU warunków geologicznych, hydrologicznych lub architektonicznych, skutkujących koniecznością opracowania rozwiązań zamiennych i zmiany technologii wykonania robót. </w:t>
      </w:r>
    </w:p>
    <w:p w14:paraId="0955AF9C" w14:textId="77777777" w:rsidR="00091485" w:rsidRDefault="00091485" w:rsidP="006133FB">
      <w:pPr>
        <w:numPr>
          <w:ilvl w:val="0"/>
          <w:numId w:val="27"/>
        </w:numPr>
        <w:spacing w:after="0" w:line="276" w:lineRule="auto"/>
        <w:ind w:left="425" w:hanging="425"/>
        <w:jc w:val="both"/>
        <w:rPr>
          <w:rFonts w:cs="Calibri"/>
          <w:noProof/>
        </w:rPr>
      </w:pPr>
      <w:r w:rsidRPr="00091485">
        <w:rPr>
          <w:rFonts w:cs="Calibri"/>
          <w:noProof/>
        </w:rPr>
        <w:t xml:space="preserve">W przypadkach określonych w ust. 2 przedłużenie terminu wykonania umowy może nastąpić wyłącznie o liczbę dni odpowiadającą okresowi trwania przeszkody oraz czasu niezbędnego do wznowienia prac. </w:t>
      </w:r>
    </w:p>
    <w:p w14:paraId="472773E9" w14:textId="198EEDE1" w:rsidR="000941E5" w:rsidRPr="00BA0CBE" w:rsidRDefault="000941E5" w:rsidP="006133FB">
      <w:pPr>
        <w:numPr>
          <w:ilvl w:val="0"/>
          <w:numId w:val="27"/>
        </w:numPr>
        <w:spacing w:after="0" w:line="276" w:lineRule="auto"/>
        <w:ind w:left="425" w:hanging="425"/>
        <w:jc w:val="both"/>
        <w:rPr>
          <w:rFonts w:cs="Calibri"/>
          <w:noProof/>
        </w:rPr>
      </w:pPr>
      <w:r w:rsidRPr="00BA0CBE">
        <w:rPr>
          <w:rFonts w:cs="Calibri"/>
          <w:noProof/>
        </w:rPr>
        <w:t>Zmiana ostatecznego terminu realizacji Przedmiotu umowy, określonego w § 2 ust. 1, może nastąpić w przypadku, gdy instytucja finansująca  wydłuży termin finansowania zadania</w:t>
      </w:r>
      <w:r w:rsidR="00BA0CBE">
        <w:rPr>
          <w:rFonts w:cs="Calibri"/>
          <w:noProof/>
        </w:rPr>
        <w:t>, zgodnie z ustawą o finansach publicznych.</w:t>
      </w:r>
    </w:p>
    <w:p w14:paraId="373EA187" w14:textId="4081581D" w:rsidR="00091485" w:rsidRPr="00091485" w:rsidRDefault="00091485" w:rsidP="006133FB">
      <w:pPr>
        <w:numPr>
          <w:ilvl w:val="0"/>
          <w:numId w:val="27"/>
        </w:numPr>
        <w:spacing w:after="0" w:line="276" w:lineRule="auto"/>
        <w:ind w:left="425" w:hanging="425"/>
        <w:jc w:val="both"/>
        <w:rPr>
          <w:rFonts w:cs="Calibri"/>
          <w:noProof/>
        </w:rPr>
      </w:pPr>
      <w:r w:rsidRPr="00091485">
        <w:rPr>
          <w:rFonts w:cs="Calibri"/>
          <w:noProof/>
        </w:rPr>
        <w:t xml:space="preserve">Zmiana rozwiązań technologicznych lub materiałowych może nastąpić w przypadku wycofania z obrotu rynkowego materiałów lub urządzeń określonych w PFU, lub w celu dostosowania robót do bezwzględnie obowiązujących przepisów prawa, które weszły </w:t>
      </w:r>
      <w:r w:rsidR="00963ED7">
        <w:rPr>
          <w:rFonts w:cs="Calibri"/>
          <w:noProof/>
        </w:rPr>
        <w:t xml:space="preserve">                     </w:t>
      </w:r>
      <w:r w:rsidRPr="00091485">
        <w:rPr>
          <w:rFonts w:cs="Calibri"/>
          <w:noProof/>
        </w:rPr>
        <w:t xml:space="preserve">w życie po zawarciu umowy, pod warunkiem zaoferowania standardu równoważnego lub wyższego, bez prawa Wykonawcy do zwiększenia wynagrodzenia ryczałtowego. </w:t>
      </w:r>
    </w:p>
    <w:p w14:paraId="78C7982C" w14:textId="41DE76C8" w:rsidR="00091485" w:rsidRDefault="00091485" w:rsidP="006133FB">
      <w:pPr>
        <w:numPr>
          <w:ilvl w:val="0"/>
          <w:numId w:val="27"/>
        </w:numPr>
        <w:spacing w:after="0" w:line="276" w:lineRule="auto"/>
        <w:ind w:left="425" w:hanging="425"/>
        <w:jc w:val="both"/>
        <w:rPr>
          <w:rFonts w:cs="Calibri"/>
          <w:noProof/>
        </w:rPr>
      </w:pPr>
      <w:r w:rsidRPr="00091485">
        <w:rPr>
          <w:rFonts w:cs="Calibri"/>
          <w:noProof/>
        </w:rPr>
        <w:t xml:space="preserve">Wszelkie </w:t>
      </w:r>
      <w:r w:rsidR="00963ED7">
        <w:rPr>
          <w:rFonts w:cs="Calibri"/>
          <w:noProof/>
        </w:rPr>
        <w:t xml:space="preserve">istotne </w:t>
      </w:r>
      <w:r w:rsidRPr="00091485">
        <w:rPr>
          <w:rFonts w:cs="Calibri"/>
          <w:noProof/>
        </w:rPr>
        <w:t xml:space="preserve">zmiany niniejszej umowy wymagają zgodnej woli Stron oraz zachowania formy pisemnej w postaci aneksu, pod rygorem nieważności. Wystąpienie przez jedną ze Stron </w:t>
      </w:r>
      <w:r w:rsidR="00265454">
        <w:rPr>
          <w:rFonts w:cs="Calibri"/>
          <w:noProof/>
        </w:rPr>
        <w:t xml:space="preserve">   </w:t>
      </w:r>
      <w:r w:rsidRPr="00091485">
        <w:rPr>
          <w:rFonts w:cs="Calibri"/>
          <w:noProof/>
        </w:rPr>
        <w:t>z wnioskiem o zmianę nie rodzi po stronie drugiej roszczenia o wyrażenie zgody na taką zmianę.</w:t>
      </w:r>
    </w:p>
    <w:p w14:paraId="66095B78" w14:textId="77777777" w:rsidR="00C9283B" w:rsidRDefault="00C9283B" w:rsidP="00D16D5B">
      <w:pPr>
        <w:spacing w:after="0" w:line="276" w:lineRule="auto"/>
        <w:jc w:val="center"/>
        <w:rPr>
          <w:rFonts w:cs="Calibri"/>
          <w:b/>
          <w:bCs/>
          <w:noProof/>
        </w:rPr>
      </w:pPr>
    </w:p>
    <w:p w14:paraId="1240D3CE" w14:textId="2CB99156" w:rsidR="00D16D5B" w:rsidRPr="00D16D5B" w:rsidRDefault="00D16D5B" w:rsidP="00D16D5B">
      <w:pPr>
        <w:spacing w:after="0" w:line="276" w:lineRule="auto"/>
        <w:jc w:val="center"/>
        <w:rPr>
          <w:rFonts w:cs="Calibri"/>
          <w:noProof/>
        </w:rPr>
      </w:pPr>
      <w:r w:rsidRPr="00D16D5B">
        <w:rPr>
          <w:rFonts w:cs="Calibri"/>
          <w:b/>
          <w:bCs/>
          <w:noProof/>
        </w:rPr>
        <w:t>§ 18</w:t>
      </w:r>
    </w:p>
    <w:p w14:paraId="5C0A412E" w14:textId="77777777" w:rsidR="00D16D5B" w:rsidRPr="00D16D5B" w:rsidRDefault="00D16D5B" w:rsidP="00D16D5B">
      <w:pPr>
        <w:spacing w:after="0" w:line="276" w:lineRule="auto"/>
        <w:jc w:val="center"/>
        <w:rPr>
          <w:rFonts w:cs="Calibri"/>
          <w:noProof/>
        </w:rPr>
      </w:pPr>
      <w:r w:rsidRPr="00D16D5B">
        <w:rPr>
          <w:rFonts w:cs="Calibri"/>
          <w:b/>
          <w:bCs/>
          <w:noProof/>
        </w:rPr>
        <w:t>Prawa autorskie</w:t>
      </w:r>
    </w:p>
    <w:p w14:paraId="10735629" w14:textId="77777777" w:rsidR="00D16D5B" w:rsidRPr="00D16D5B" w:rsidRDefault="00D16D5B" w:rsidP="006133FB">
      <w:pPr>
        <w:numPr>
          <w:ilvl w:val="0"/>
          <w:numId w:val="28"/>
        </w:numPr>
        <w:spacing w:after="0" w:line="276" w:lineRule="auto"/>
        <w:ind w:left="425" w:hanging="425"/>
        <w:jc w:val="both"/>
        <w:rPr>
          <w:rFonts w:cs="Calibri"/>
          <w:noProof/>
        </w:rPr>
      </w:pPr>
      <w:r w:rsidRPr="00D16D5B">
        <w:rPr>
          <w:rFonts w:cs="Calibri"/>
          <w:noProof/>
        </w:rPr>
        <w:t xml:space="preserve">Wykonawca oświadcza, że w ramach ryczałtowego wynagrodzenia umownego, o którym mowa w § 3 umowy, z chwilą obustronnego podpisania protokołu odbioru Dokumentacji Projektowej (lub odpowiednio jej części), przenosi na Zamawiającego całość autorskich praw majątkowych do wszystkich utworów w rozumieniu ustawy z dnia 4 lutego 1994 r. o prawie autorskim i prawach pokrewnych, wytworzonych w wyniku realizacji Przedmiotu umowy, a także wyłączne prawo do zezwalania na wykonywanie autorskich praw zależnych (w tym do wszelkich opracowań, modyfikacji i przeróbek Dokumentacji Projektowej). </w:t>
      </w:r>
    </w:p>
    <w:p w14:paraId="33BD0B35" w14:textId="77777777" w:rsidR="00D16D5B" w:rsidRPr="00D16D5B" w:rsidRDefault="00D16D5B" w:rsidP="006133FB">
      <w:pPr>
        <w:numPr>
          <w:ilvl w:val="0"/>
          <w:numId w:val="28"/>
        </w:numPr>
        <w:spacing w:after="0" w:line="276" w:lineRule="auto"/>
        <w:ind w:left="425" w:hanging="425"/>
        <w:jc w:val="both"/>
        <w:rPr>
          <w:rFonts w:cs="Calibri"/>
          <w:noProof/>
        </w:rPr>
      </w:pPr>
      <w:r w:rsidRPr="00D16D5B">
        <w:rPr>
          <w:rFonts w:cs="Calibri"/>
          <w:noProof/>
        </w:rPr>
        <w:t xml:space="preserve">Przeniesienie autorskich praw majątkowych oraz praw zależnych, o których mowa w ust. 1, nie jest ograniczone czasowo ani terytorialnie i następuje na polach eksploatacji </w:t>
      </w:r>
      <w:r w:rsidRPr="00D16D5B">
        <w:rPr>
          <w:rFonts w:cs="Calibri"/>
          <w:noProof/>
        </w:rPr>
        <w:lastRenderedPageBreak/>
        <w:t xml:space="preserve">określonych w art. 50 ustawy o prawie autorskim i prawach pokrewnych, obejmujących w szczególności: </w:t>
      </w:r>
    </w:p>
    <w:p w14:paraId="7663BF73" w14:textId="77777777" w:rsidR="00D16D5B" w:rsidRPr="00D16D5B" w:rsidRDefault="00D16D5B" w:rsidP="006133FB">
      <w:pPr>
        <w:numPr>
          <w:ilvl w:val="1"/>
          <w:numId w:val="38"/>
        </w:numPr>
        <w:spacing w:after="0" w:line="276" w:lineRule="auto"/>
        <w:ind w:left="850" w:hanging="425"/>
        <w:jc w:val="both"/>
        <w:rPr>
          <w:rFonts w:cs="Calibri"/>
          <w:noProof/>
        </w:rPr>
      </w:pPr>
      <w:r w:rsidRPr="00D16D5B">
        <w:rPr>
          <w:rFonts w:cs="Calibri"/>
          <w:noProof/>
        </w:rPr>
        <w:t xml:space="preserve">w zakresie utrwalania i zwielokrotniania utworu – wytwarzanie dowolną techniką egzemplarzy utworu, w tym techniką drukarską, reprograficzną, zapisu magnetycznego, cyfrową, w dowolnej ilości nakładów i na dowolnym nośniku; </w:t>
      </w:r>
    </w:p>
    <w:p w14:paraId="6BB49EC1" w14:textId="77777777" w:rsidR="00D16D5B" w:rsidRPr="00D16D5B" w:rsidRDefault="00D16D5B" w:rsidP="006133FB">
      <w:pPr>
        <w:numPr>
          <w:ilvl w:val="1"/>
          <w:numId w:val="38"/>
        </w:numPr>
        <w:spacing w:after="0" w:line="276" w:lineRule="auto"/>
        <w:ind w:left="850" w:hanging="425"/>
        <w:jc w:val="both"/>
        <w:rPr>
          <w:rFonts w:cs="Calibri"/>
          <w:noProof/>
        </w:rPr>
      </w:pPr>
      <w:r w:rsidRPr="00D16D5B">
        <w:rPr>
          <w:rFonts w:cs="Calibri"/>
          <w:noProof/>
        </w:rPr>
        <w:t xml:space="preserve">w zakresie obrotu oryginałem albo egzemplarzami lub nośnikami, na których utwór utrwalono – wprowadzanie do obrotu, użyczenie lub najem oryginału albo egzemplarzy; </w:t>
      </w:r>
    </w:p>
    <w:p w14:paraId="0B3B353F" w14:textId="69AD8CAC" w:rsidR="00D16D5B" w:rsidRDefault="00D16D5B" w:rsidP="006133FB">
      <w:pPr>
        <w:numPr>
          <w:ilvl w:val="1"/>
          <w:numId w:val="38"/>
        </w:numPr>
        <w:spacing w:after="0" w:line="276" w:lineRule="auto"/>
        <w:ind w:left="850" w:hanging="425"/>
        <w:jc w:val="both"/>
        <w:rPr>
          <w:rFonts w:cs="Calibri"/>
          <w:noProof/>
        </w:rPr>
      </w:pPr>
      <w:r w:rsidRPr="00D16D5B">
        <w:rPr>
          <w:rFonts w:cs="Calibri"/>
          <w:noProof/>
        </w:rPr>
        <w:t>w zakresie rozpowszechniania utworu w sposób inny niż określony w pkt 2 – publiczne wykonanie, wystawienie, wyświetlenie, odtworzenie oraz nadawanie i reemitowanie, a także udostępnianie utworu w taki sposób, aby każdy mógł mieć do niego dostęp w miejscu i w czasie przez siebie wybranym</w:t>
      </w:r>
      <w:r w:rsidR="00844C9D">
        <w:rPr>
          <w:rFonts w:cs="Calibri"/>
          <w:noProof/>
        </w:rPr>
        <w:t>;</w:t>
      </w:r>
    </w:p>
    <w:p w14:paraId="00DE5305" w14:textId="049CFC9B" w:rsidR="00844C9D" w:rsidRPr="00D16D5B" w:rsidRDefault="00844C9D" w:rsidP="006133FB">
      <w:pPr>
        <w:numPr>
          <w:ilvl w:val="1"/>
          <w:numId w:val="38"/>
        </w:numPr>
        <w:spacing w:after="0" w:line="276" w:lineRule="auto"/>
        <w:ind w:left="850" w:hanging="425"/>
        <w:jc w:val="both"/>
        <w:rPr>
          <w:rFonts w:cs="Calibri"/>
          <w:noProof/>
        </w:rPr>
      </w:pPr>
      <w:r w:rsidRPr="00844C9D">
        <w:rPr>
          <w:rFonts w:cs="Calibri"/>
          <w:noProof/>
        </w:rPr>
        <w:t>w zakresie korzystania w procesie inwestycyjnym – wielokrotne wykorzystanie Dokumentacji Projektowej do realizacji inwestycji budowlanych nią objętych, w tym dołączanie utworu do ewentualnej dokumentacji przetargowej i udostępnianie nowym wykonawcom w celu kontynuacji robót budowlanych.</w:t>
      </w:r>
    </w:p>
    <w:p w14:paraId="4FE75DC4" w14:textId="77777777" w:rsidR="00D16D5B" w:rsidRPr="00D16D5B" w:rsidRDefault="00D16D5B" w:rsidP="006133FB">
      <w:pPr>
        <w:numPr>
          <w:ilvl w:val="0"/>
          <w:numId w:val="28"/>
        </w:numPr>
        <w:spacing w:after="0" w:line="276" w:lineRule="auto"/>
        <w:ind w:left="425" w:hanging="425"/>
        <w:jc w:val="both"/>
        <w:rPr>
          <w:rFonts w:cs="Calibri"/>
          <w:noProof/>
        </w:rPr>
      </w:pPr>
      <w:r w:rsidRPr="00D16D5B">
        <w:rPr>
          <w:rFonts w:cs="Calibri"/>
          <w:noProof/>
        </w:rPr>
        <w:t xml:space="preserve">Równocześnie z nabyciem autorskich praw majątkowych na Zamawiającego przechodzi, bez obowiązku zapłaty dodatkowego wynagrodzenia, własność wszystkich nośników i egzemplarzy (niezależnie od ich formy), na których utrwalono Dokumentację Projektową i przekazano Zamawiającemu. </w:t>
      </w:r>
    </w:p>
    <w:p w14:paraId="7A04FA8C" w14:textId="77777777" w:rsidR="00D16D5B" w:rsidRPr="00D16D5B" w:rsidRDefault="00D16D5B" w:rsidP="006133FB">
      <w:pPr>
        <w:numPr>
          <w:ilvl w:val="0"/>
          <w:numId w:val="28"/>
        </w:numPr>
        <w:spacing w:after="0" w:line="276" w:lineRule="auto"/>
        <w:ind w:left="425" w:hanging="425"/>
        <w:jc w:val="both"/>
        <w:rPr>
          <w:rFonts w:cs="Calibri"/>
          <w:noProof/>
        </w:rPr>
      </w:pPr>
      <w:r w:rsidRPr="00D16D5B">
        <w:rPr>
          <w:rFonts w:cs="Calibri"/>
          <w:noProof/>
        </w:rPr>
        <w:t xml:space="preserve">Wykonawca oświadcza i gwarantuje, że nie będzie w sposób samodzielny wykonywał autorskich praw osobistych do przekazanych utworów, a także upoważnia Zamawiającego, jako wyłącznego dysponenta, do wykonywania tych praw w jego imieniu. Upoważnienie to jest nieodwołalne, wliczone w wynagrodzenie ryczałtowe i obejmuje w szczególności prawo Zamawiającego do: </w:t>
      </w:r>
    </w:p>
    <w:p w14:paraId="2C0CBE9A" w14:textId="77777777" w:rsidR="00D16D5B" w:rsidRPr="00D16D5B" w:rsidRDefault="00D16D5B" w:rsidP="006133FB">
      <w:pPr>
        <w:numPr>
          <w:ilvl w:val="1"/>
          <w:numId w:val="39"/>
        </w:numPr>
        <w:spacing w:after="0" w:line="276" w:lineRule="auto"/>
        <w:ind w:left="850" w:hanging="425"/>
        <w:jc w:val="both"/>
        <w:rPr>
          <w:rFonts w:cs="Calibri"/>
          <w:noProof/>
        </w:rPr>
      </w:pPr>
      <w:r w:rsidRPr="00D16D5B">
        <w:rPr>
          <w:rFonts w:cs="Calibri"/>
          <w:noProof/>
        </w:rPr>
        <w:t xml:space="preserve">decydowania o pierwszym udostępnieniu utworu publiczności; </w:t>
      </w:r>
    </w:p>
    <w:p w14:paraId="7FF8E997" w14:textId="77777777" w:rsidR="00D16D5B" w:rsidRPr="00D16D5B" w:rsidRDefault="00D16D5B" w:rsidP="006133FB">
      <w:pPr>
        <w:numPr>
          <w:ilvl w:val="1"/>
          <w:numId w:val="39"/>
        </w:numPr>
        <w:spacing w:after="0" w:line="276" w:lineRule="auto"/>
        <w:ind w:left="850" w:hanging="425"/>
        <w:jc w:val="both"/>
        <w:rPr>
          <w:rFonts w:cs="Calibri"/>
          <w:noProof/>
        </w:rPr>
      </w:pPr>
      <w:r w:rsidRPr="00D16D5B">
        <w:rPr>
          <w:rFonts w:cs="Calibri"/>
          <w:noProof/>
        </w:rPr>
        <w:t xml:space="preserve">decydowania o nienaruszalności treści i formy utworu oraz jego rzetelnym wykorzystaniu; </w:t>
      </w:r>
    </w:p>
    <w:p w14:paraId="0B264949" w14:textId="77777777" w:rsidR="00D16D5B" w:rsidRPr="00D16D5B" w:rsidRDefault="00D16D5B" w:rsidP="006133FB">
      <w:pPr>
        <w:numPr>
          <w:ilvl w:val="1"/>
          <w:numId w:val="39"/>
        </w:numPr>
        <w:spacing w:after="0" w:line="276" w:lineRule="auto"/>
        <w:ind w:left="850" w:hanging="425"/>
        <w:jc w:val="both"/>
        <w:rPr>
          <w:rFonts w:cs="Calibri"/>
          <w:noProof/>
        </w:rPr>
      </w:pPr>
      <w:r w:rsidRPr="00D16D5B">
        <w:rPr>
          <w:rFonts w:cs="Calibri"/>
          <w:noProof/>
        </w:rPr>
        <w:t xml:space="preserve">dokonywania wszelkich zmian, poprawek, modyfikacji, przeróbek i adaptacji Dokumentacji Projektowej (samodzielnie lub poprzez zlecenie ich wykonania podmiotom trzecim). </w:t>
      </w:r>
    </w:p>
    <w:p w14:paraId="56D619B5" w14:textId="77777777" w:rsidR="00D16D5B" w:rsidRPr="00D16D5B" w:rsidRDefault="00D16D5B" w:rsidP="006133FB">
      <w:pPr>
        <w:numPr>
          <w:ilvl w:val="0"/>
          <w:numId w:val="28"/>
        </w:numPr>
        <w:spacing w:after="0" w:line="276" w:lineRule="auto"/>
        <w:ind w:left="425" w:hanging="425"/>
        <w:jc w:val="both"/>
        <w:rPr>
          <w:rFonts w:cs="Calibri"/>
          <w:noProof/>
        </w:rPr>
      </w:pPr>
      <w:r w:rsidRPr="00D16D5B">
        <w:rPr>
          <w:rFonts w:cs="Calibri"/>
          <w:noProof/>
        </w:rPr>
        <w:t xml:space="preserve">Wykonawca gwarantuje, że przekazana Dokumentacja Projektowa będzie w całości wolna od wad prawnych i nie będzie naruszać praw autorskich osób trzecich. Wykonawca przejmuje na siebie pełną odpowiedzialność za ewentualne roszczenia majątkowe i niemajątkowe osób trzecich wynikające z naruszenia ich praw autorskich. W przypadku zgłoszenia takich roszczeń, Wykonawca zobowiązuje się zwolnić Zamawiającego ze wszelkich zobowiązań oraz zaspokoić uzasadnione roszczenia bezpośrednio lub zwrócić Zamawiającemu w terminie 14 dni od wezwania wszelkie koszty poniesione z tego tytułu (w tym zapłacone odszkodowania oraz koszty zastępstwa prawnego i procesowego). </w:t>
      </w:r>
    </w:p>
    <w:p w14:paraId="6EA52AB0" w14:textId="77777777" w:rsidR="00D16D5B" w:rsidRPr="00D16D5B" w:rsidRDefault="00D16D5B" w:rsidP="006133FB">
      <w:pPr>
        <w:numPr>
          <w:ilvl w:val="0"/>
          <w:numId w:val="28"/>
        </w:numPr>
        <w:spacing w:after="0" w:line="276" w:lineRule="auto"/>
        <w:ind w:left="425" w:hanging="425"/>
        <w:jc w:val="both"/>
        <w:rPr>
          <w:rFonts w:cs="Calibri"/>
          <w:noProof/>
        </w:rPr>
      </w:pPr>
      <w:r w:rsidRPr="00D16D5B">
        <w:rPr>
          <w:rFonts w:cs="Calibri"/>
          <w:noProof/>
        </w:rPr>
        <w:t xml:space="preserve">Wykonawca zobowiązuje się, w ramach wynagrodzenia ryczałtowego, o którym mowa w § 3 umowy, do zapewnienia przez cały okres realizacji robót budowlanych sprawowania </w:t>
      </w:r>
      <w:r w:rsidRPr="00D16D5B">
        <w:rPr>
          <w:rFonts w:cs="Calibri"/>
          <w:noProof/>
        </w:rPr>
        <w:lastRenderedPageBreak/>
        <w:t xml:space="preserve">pełnego nadzoru autorskiego przez projektantów posiadających odpowiednie uprawnienia budowlane, będących autorami Dokumentacji Projektowej, stosownie do wymogów ustawy Prawo budowlane. </w:t>
      </w:r>
    </w:p>
    <w:p w14:paraId="51639E65" w14:textId="77777777" w:rsidR="00D16D5B" w:rsidRPr="00D16D5B" w:rsidRDefault="00D16D5B" w:rsidP="006133FB">
      <w:pPr>
        <w:numPr>
          <w:ilvl w:val="0"/>
          <w:numId w:val="28"/>
        </w:numPr>
        <w:spacing w:after="0" w:line="276" w:lineRule="auto"/>
        <w:ind w:left="425" w:hanging="425"/>
        <w:jc w:val="both"/>
        <w:rPr>
          <w:rFonts w:cs="Calibri"/>
          <w:noProof/>
        </w:rPr>
      </w:pPr>
      <w:r w:rsidRPr="00D16D5B">
        <w:rPr>
          <w:rFonts w:cs="Calibri"/>
          <w:noProof/>
        </w:rPr>
        <w:t xml:space="preserve">Nadzór autorski, o którym mowa w ust. 6, obejmuje w szczególności: </w:t>
      </w:r>
    </w:p>
    <w:p w14:paraId="75C0574A" w14:textId="77777777" w:rsidR="00D16D5B" w:rsidRPr="00D16D5B" w:rsidRDefault="00D16D5B" w:rsidP="006133FB">
      <w:pPr>
        <w:numPr>
          <w:ilvl w:val="1"/>
          <w:numId w:val="40"/>
        </w:numPr>
        <w:spacing w:after="0" w:line="276" w:lineRule="auto"/>
        <w:ind w:left="850" w:hanging="425"/>
        <w:jc w:val="both"/>
        <w:rPr>
          <w:rFonts w:cs="Calibri"/>
          <w:noProof/>
        </w:rPr>
      </w:pPr>
      <w:r w:rsidRPr="00D16D5B">
        <w:rPr>
          <w:rFonts w:cs="Calibri"/>
          <w:noProof/>
        </w:rPr>
        <w:t xml:space="preserve">stwierdzanie w toku wykonywania robót budowlanych zgodności ich realizacji z zatwierdzoną Dokumentacją Projektową; </w:t>
      </w:r>
    </w:p>
    <w:p w14:paraId="6EE1A079" w14:textId="77777777" w:rsidR="00D16D5B" w:rsidRPr="00D16D5B" w:rsidRDefault="00D16D5B" w:rsidP="006133FB">
      <w:pPr>
        <w:numPr>
          <w:ilvl w:val="1"/>
          <w:numId w:val="40"/>
        </w:numPr>
        <w:spacing w:after="0" w:line="276" w:lineRule="auto"/>
        <w:ind w:left="850" w:hanging="425"/>
        <w:jc w:val="both"/>
        <w:rPr>
          <w:rFonts w:cs="Calibri"/>
          <w:noProof/>
        </w:rPr>
      </w:pPr>
      <w:r w:rsidRPr="00D16D5B">
        <w:rPr>
          <w:rFonts w:cs="Calibri"/>
          <w:noProof/>
        </w:rPr>
        <w:t xml:space="preserve">uzgadnianie i opiniowanie na wniosek Zamawiającego lub Inspektora Nadzoru możliwości wprowadzania rozwiązań zamiennych w stosunku do przewidzianych w Dokumentacji Projektowej; </w:t>
      </w:r>
    </w:p>
    <w:p w14:paraId="60D6460E" w14:textId="77777777" w:rsidR="00D16D5B" w:rsidRPr="00D16D5B" w:rsidRDefault="00D16D5B" w:rsidP="006133FB">
      <w:pPr>
        <w:numPr>
          <w:ilvl w:val="1"/>
          <w:numId w:val="40"/>
        </w:numPr>
        <w:spacing w:after="0" w:line="276" w:lineRule="auto"/>
        <w:ind w:left="850" w:hanging="425"/>
        <w:jc w:val="both"/>
        <w:rPr>
          <w:rFonts w:cs="Calibri"/>
          <w:noProof/>
        </w:rPr>
      </w:pPr>
      <w:r w:rsidRPr="00D16D5B">
        <w:rPr>
          <w:rFonts w:cs="Calibri"/>
          <w:noProof/>
        </w:rPr>
        <w:t xml:space="preserve">osobisty udział projektantów branżowych w radach budowy, naradach koordynacyjnych, a także w odbiorach robót zanikających, częściowych i odbiorze końcowym – na każde uzasadnione wezwanie Zamawiającego lub Inspektora Nadzoru. </w:t>
      </w:r>
    </w:p>
    <w:p w14:paraId="174A69EB" w14:textId="77777777" w:rsidR="00D16D5B" w:rsidRPr="00D16D5B" w:rsidRDefault="00D16D5B" w:rsidP="006133FB">
      <w:pPr>
        <w:numPr>
          <w:ilvl w:val="0"/>
          <w:numId w:val="28"/>
        </w:numPr>
        <w:spacing w:after="0" w:line="276" w:lineRule="auto"/>
        <w:ind w:left="425" w:hanging="425"/>
        <w:jc w:val="both"/>
        <w:rPr>
          <w:rFonts w:cs="Calibri"/>
          <w:noProof/>
        </w:rPr>
      </w:pPr>
      <w:r w:rsidRPr="00D16D5B">
        <w:rPr>
          <w:rFonts w:cs="Calibri"/>
          <w:noProof/>
        </w:rPr>
        <w:t xml:space="preserve">Wykonawca oświadcza, że w ramach ustalonego w umowie wynagrodzenia zaspokoi wszelkie roszczenia finansowe twórców Dokumentacji Projektowej z tytułu sprawowania nadzoru autorskiego, a Zamawiający nie będzie z tego tytułu ponosił żadnych dodatkowych kosztów. </w:t>
      </w:r>
    </w:p>
    <w:p w14:paraId="19DAF51C" w14:textId="77777777" w:rsidR="00D16D5B" w:rsidRDefault="00D16D5B" w:rsidP="00D16D5B">
      <w:pPr>
        <w:spacing w:after="0" w:line="276" w:lineRule="auto"/>
        <w:jc w:val="both"/>
        <w:rPr>
          <w:rFonts w:cs="Calibri"/>
          <w:b/>
          <w:bCs/>
          <w:noProof/>
        </w:rPr>
      </w:pPr>
    </w:p>
    <w:p w14:paraId="147C6D79" w14:textId="0480703C" w:rsidR="00D16D5B" w:rsidRDefault="00D16D5B" w:rsidP="00D16D5B">
      <w:pPr>
        <w:spacing w:after="0" w:line="276" w:lineRule="auto"/>
        <w:jc w:val="center"/>
        <w:rPr>
          <w:rFonts w:cs="Calibri"/>
          <w:noProof/>
        </w:rPr>
      </w:pPr>
      <w:r w:rsidRPr="00D16D5B">
        <w:rPr>
          <w:rFonts w:cs="Calibri"/>
          <w:b/>
          <w:bCs/>
          <w:noProof/>
        </w:rPr>
        <w:t>§ 19</w:t>
      </w:r>
    </w:p>
    <w:p w14:paraId="34AA1698" w14:textId="4E5E66E4" w:rsidR="00D16D5B" w:rsidRDefault="00D16D5B" w:rsidP="00D16D5B">
      <w:pPr>
        <w:spacing w:after="0" w:line="276" w:lineRule="auto"/>
        <w:jc w:val="center"/>
        <w:rPr>
          <w:rFonts w:cs="Calibri"/>
          <w:noProof/>
        </w:rPr>
      </w:pPr>
      <w:r w:rsidRPr="00D16D5B">
        <w:rPr>
          <w:rFonts w:cs="Calibri"/>
          <w:b/>
          <w:bCs/>
          <w:noProof/>
        </w:rPr>
        <w:t>Ochrona danych osobowych</w:t>
      </w:r>
    </w:p>
    <w:p w14:paraId="1CCE2641" w14:textId="7FF9FE9F" w:rsidR="00D16D5B" w:rsidRPr="00D16D5B" w:rsidRDefault="00D16D5B" w:rsidP="00D16D5B">
      <w:pPr>
        <w:spacing w:after="0" w:line="276" w:lineRule="auto"/>
        <w:jc w:val="both"/>
        <w:rPr>
          <w:rFonts w:cs="Calibri"/>
          <w:noProof/>
        </w:rPr>
      </w:pPr>
      <w:r w:rsidRPr="00D16D5B">
        <w:rPr>
          <w:rFonts w:cs="Calibri"/>
          <w:noProof/>
        </w:rPr>
        <w:t xml:space="preserve">Wykonawca oświadcza, że wypełnił obowiązki informacyjne przewidziane w art. 13 lub art. 14 RODO wobec osób fizycznych, od których dane osobowe bezpośrednio lub pośrednio pozyskał w celu ubiegania się o udzielenie zamówienia w niniejszym postępowaniu, chyba że ma zastosowanie wyłączenie, o którym mowa w art. 13 ust. 4 lub art. 14 ust. 5 RODO. </w:t>
      </w:r>
    </w:p>
    <w:p w14:paraId="51B1899D" w14:textId="77777777" w:rsidR="00D16D5B" w:rsidRDefault="00D16D5B" w:rsidP="00D16D5B">
      <w:pPr>
        <w:spacing w:after="0" w:line="276" w:lineRule="auto"/>
        <w:jc w:val="both"/>
        <w:rPr>
          <w:rFonts w:cs="Calibri"/>
          <w:b/>
          <w:bCs/>
          <w:noProof/>
        </w:rPr>
      </w:pPr>
    </w:p>
    <w:p w14:paraId="499F4606" w14:textId="7EA46A5B" w:rsidR="00D16D5B" w:rsidRDefault="00D16D5B" w:rsidP="00D16D5B">
      <w:pPr>
        <w:spacing w:after="0" w:line="276" w:lineRule="auto"/>
        <w:jc w:val="center"/>
        <w:rPr>
          <w:rFonts w:cs="Calibri"/>
          <w:noProof/>
        </w:rPr>
      </w:pPr>
      <w:r w:rsidRPr="00D16D5B">
        <w:rPr>
          <w:rFonts w:cs="Calibri"/>
          <w:b/>
          <w:bCs/>
          <w:noProof/>
        </w:rPr>
        <w:t>§ 20</w:t>
      </w:r>
    </w:p>
    <w:p w14:paraId="17D26CCB" w14:textId="04911142" w:rsidR="00D16D5B" w:rsidRDefault="00D16D5B" w:rsidP="00D16D5B">
      <w:pPr>
        <w:spacing w:after="0" w:line="276" w:lineRule="auto"/>
        <w:jc w:val="center"/>
        <w:rPr>
          <w:rFonts w:cs="Calibri"/>
          <w:noProof/>
        </w:rPr>
      </w:pPr>
      <w:r w:rsidRPr="00D16D5B">
        <w:rPr>
          <w:rFonts w:cs="Calibri"/>
          <w:b/>
          <w:bCs/>
          <w:noProof/>
        </w:rPr>
        <w:t>Wierzytelności</w:t>
      </w:r>
    </w:p>
    <w:p w14:paraId="2B9E42D6" w14:textId="2D057A12" w:rsidR="00D16D5B" w:rsidRPr="00D16D5B" w:rsidRDefault="00D16D5B" w:rsidP="00D16D5B">
      <w:pPr>
        <w:spacing w:after="0" w:line="276" w:lineRule="auto"/>
        <w:jc w:val="both"/>
        <w:rPr>
          <w:rFonts w:cs="Calibri"/>
          <w:noProof/>
        </w:rPr>
      </w:pPr>
      <w:r w:rsidRPr="00D16D5B">
        <w:rPr>
          <w:rFonts w:cs="Calibri"/>
          <w:noProof/>
        </w:rPr>
        <w:t xml:space="preserve">Wykonawca nie może przenieść wierzytelności wynikających z niniejszej umowy na osobę trzecią bez uprzedniej zgody Zamawiającego, wyrażonej w formie pisemnej pod rygorem nieważności. </w:t>
      </w:r>
    </w:p>
    <w:p w14:paraId="246474E7" w14:textId="77777777" w:rsidR="000F2B9B" w:rsidRDefault="000F2B9B" w:rsidP="00D16D5B">
      <w:pPr>
        <w:spacing w:after="0" w:line="276" w:lineRule="auto"/>
        <w:jc w:val="both"/>
        <w:rPr>
          <w:rFonts w:cs="Calibri"/>
          <w:b/>
          <w:bCs/>
          <w:noProof/>
        </w:rPr>
      </w:pPr>
    </w:p>
    <w:p w14:paraId="7176E08F" w14:textId="4628C042" w:rsidR="00D16D5B" w:rsidRPr="00D16D5B" w:rsidRDefault="00D16D5B" w:rsidP="000F2B9B">
      <w:pPr>
        <w:spacing w:after="0" w:line="276" w:lineRule="auto"/>
        <w:jc w:val="center"/>
        <w:rPr>
          <w:rFonts w:cs="Calibri"/>
          <w:noProof/>
        </w:rPr>
      </w:pPr>
      <w:r w:rsidRPr="00D16D5B">
        <w:rPr>
          <w:rFonts w:cs="Calibri"/>
          <w:b/>
          <w:bCs/>
          <w:noProof/>
        </w:rPr>
        <w:t>§ 21</w:t>
      </w:r>
    </w:p>
    <w:p w14:paraId="7891BF76" w14:textId="77777777" w:rsidR="00D16D5B" w:rsidRPr="00D16D5B" w:rsidRDefault="00D16D5B" w:rsidP="000F2B9B">
      <w:pPr>
        <w:spacing w:after="0" w:line="276" w:lineRule="auto"/>
        <w:jc w:val="center"/>
        <w:rPr>
          <w:rFonts w:cs="Calibri"/>
          <w:noProof/>
        </w:rPr>
      </w:pPr>
      <w:r w:rsidRPr="00D16D5B">
        <w:rPr>
          <w:rFonts w:cs="Calibri"/>
          <w:b/>
          <w:bCs/>
          <w:noProof/>
        </w:rPr>
        <w:t>Polubowne rozwiązywanie sporów</w:t>
      </w:r>
    </w:p>
    <w:p w14:paraId="0A6B1944" w14:textId="77777777" w:rsidR="00D16D5B" w:rsidRPr="00D16D5B" w:rsidRDefault="00D16D5B" w:rsidP="006133FB">
      <w:pPr>
        <w:numPr>
          <w:ilvl w:val="0"/>
          <w:numId w:val="29"/>
        </w:numPr>
        <w:spacing w:after="0" w:line="276" w:lineRule="auto"/>
        <w:ind w:left="425" w:hanging="425"/>
        <w:jc w:val="both"/>
        <w:rPr>
          <w:rFonts w:cs="Calibri"/>
          <w:noProof/>
        </w:rPr>
      </w:pPr>
      <w:r w:rsidRPr="00D16D5B">
        <w:rPr>
          <w:rFonts w:cs="Calibri"/>
          <w:noProof/>
        </w:rPr>
        <w:t xml:space="preserve">W przypadku zaistnienia pomiędzy Stronami sporu wynikającego z umowy lub pozostającego w związku z umową, dla którego możliwe jest zawarcie ugody, Strony zobowiązują się do jego rozwiązania w drodze mediacji. </w:t>
      </w:r>
    </w:p>
    <w:p w14:paraId="49B501DF" w14:textId="77777777" w:rsidR="00D16D5B" w:rsidRPr="00D16D5B" w:rsidRDefault="00D16D5B" w:rsidP="006133FB">
      <w:pPr>
        <w:numPr>
          <w:ilvl w:val="0"/>
          <w:numId w:val="29"/>
        </w:numPr>
        <w:spacing w:after="0" w:line="276" w:lineRule="auto"/>
        <w:ind w:left="425" w:hanging="425"/>
        <w:jc w:val="both"/>
        <w:rPr>
          <w:rFonts w:cs="Calibri"/>
          <w:noProof/>
        </w:rPr>
      </w:pPr>
      <w:r w:rsidRPr="00D16D5B">
        <w:rPr>
          <w:rFonts w:cs="Calibri"/>
          <w:noProof/>
        </w:rPr>
        <w:t xml:space="preserve">Mediacja prowadzona będzie przez Mediatorów Stałych Sądu Polubownego przy Prokuratorii Generalnej Rzeczypospolitej Polskiej zgodnie z Regulaminem tego Sądu. </w:t>
      </w:r>
    </w:p>
    <w:p w14:paraId="4B448B37" w14:textId="77777777" w:rsidR="000F2B9B" w:rsidRDefault="000F2B9B" w:rsidP="00D16D5B">
      <w:pPr>
        <w:spacing w:after="0" w:line="276" w:lineRule="auto"/>
        <w:jc w:val="both"/>
        <w:rPr>
          <w:rFonts w:cs="Calibri"/>
          <w:b/>
          <w:bCs/>
          <w:noProof/>
        </w:rPr>
      </w:pPr>
    </w:p>
    <w:p w14:paraId="40159C62" w14:textId="7E745F1D" w:rsidR="00D16D5B" w:rsidRPr="00D16D5B" w:rsidRDefault="00D16D5B" w:rsidP="000F2B9B">
      <w:pPr>
        <w:spacing w:after="0" w:line="276" w:lineRule="auto"/>
        <w:jc w:val="center"/>
        <w:rPr>
          <w:rFonts w:cs="Calibri"/>
          <w:noProof/>
        </w:rPr>
      </w:pPr>
      <w:r w:rsidRPr="00D16D5B">
        <w:rPr>
          <w:rFonts w:cs="Calibri"/>
          <w:b/>
          <w:bCs/>
          <w:noProof/>
        </w:rPr>
        <w:t>§ 22</w:t>
      </w:r>
    </w:p>
    <w:p w14:paraId="181D2350" w14:textId="77777777" w:rsidR="00D16D5B" w:rsidRPr="00D16D5B" w:rsidRDefault="00D16D5B" w:rsidP="000F2B9B">
      <w:pPr>
        <w:spacing w:after="0" w:line="276" w:lineRule="auto"/>
        <w:jc w:val="center"/>
        <w:rPr>
          <w:rFonts w:cs="Calibri"/>
          <w:noProof/>
        </w:rPr>
      </w:pPr>
      <w:r w:rsidRPr="00D16D5B">
        <w:rPr>
          <w:rFonts w:cs="Calibri"/>
          <w:b/>
          <w:bCs/>
          <w:noProof/>
        </w:rPr>
        <w:t>Postanowienia końcowe</w:t>
      </w:r>
    </w:p>
    <w:p w14:paraId="30E06105" w14:textId="77777777" w:rsidR="00D16D5B" w:rsidRPr="00D16D5B" w:rsidRDefault="00D16D5B" w:rsidP="006133FB">
      <w:pPr>
        <w:numPr>
          <w:ilvl w:val="0"/>
          <w:numId w:val="30"/>
        </w:numPr>
        <w:spacing w:after="0" w:line="276" w:lineRule="auto"/>
        <w:ind w:left="425" w:hanging="425"/>
        <w:jc w:val="both"/>
        <w:rPr>
          <w:rFonts w:cs="Calibri"/>
          <w:noProof/>
        </w:rPr>
      </w:pPr>
      <w:r w:rsidRPr="00D16D5B">
        <w:rPr>
          <w:rFonts w:cs="Calibri"/>
          <w:noProof/>
        </w:rPr>
        <w:lastRenderedPageBreak/>
        <w:t xml:space="preserve">W sprawach nieuregulowanych niniejszą umową stosuje się przepisy obowiązującego prawa, w szczególności Kodeksu cywilnego oraz Prawa budowlanego. </w:t>
      </w:r>
    </w:p>
    <w:p w14:paraId="2AF6D60F" w14:textId="5D737E63" w:rsidR="00D16D5B" w:rsidRPr="00D16D5B" w:rsidRDefault="00D16D5B" w:rsidP="006133FB">
      <w:pPr>
        <w:numPr>
          <w:ilvl w:val="0"/>
          <w:numId w:val="30"/>
        </w:numPr>
        <w:spacing w:after="0" w:line="276" w:lineRule="auto"/>
        <w:ind w:left="425" w:hanging="425"/>
        <w:jc w:val="both"/>
        <w:rPr>
          <w:rFonts w:cs="Calibri"/>
          <w:noProof/>
        </w:rPr>
      </w:pPr>
      <w:r w:rsidRPr="00D16D5B">
        <w:rPr>
          <w:rFonts w:cs="Calibri"/>
          <w:noProof/>
        </w:rPr>
        <w:t>W przypadku utraty przez Zamawiającego dofinansowania z Programu Ochrony Ludności i Obrony Cywilnej lub jego części, jeżeli je</w:t>
      </w:r>
      <w:r w:rsidR="00963ED7">
        <w:rPr>
          <w:rFonts w:cs="Calibri"/>
          <w:noProof/>
        </w:rPr>
        <w:t>go</w:t>
      </w:r>
      <w:r w:rsidRPr="00D16D5B">
        <w:rPr>
          <w:rFonts w:cs="Calibri"/>
          <w:noProof/>
        </w:rPr>
        <w:t xml:space="preserve"> utrata nastąpiła z przyczyn, za które odpowiada Wykonawca, niezależnie od możliwości naliczania kar umownych, Zamawiający zastrzega sobie prawo potrącenia kwoty utraconego dofinansowania </w:t>
      </w:r>
      <w:r w:rsidR="00963ED7">
        <w:rPr>
          <w:rFonts w:cs="Calibri"/>
          <w:noProof/>
        </w:rPr>
        <w:t xml:space="preserve">                              </w:t>
      </w:r>
      <w:r w:rsidRPr="00D16D5B">
        <w:rPr>
          <w:rFonts w:cs="Calibri"/>
          <w:noProof/>
        </w:rPr>
        <w:t xml:space="preserve">z wynagrodzenia należnego Wykonawcy. </w:t>
      </w:r>
    </w:p>
    <w:p w14:paraId="5A7EBDBD" w14:textId="57A71CCE" w:rsidR="00D16D5B" w:rsidRPr="00D16D5B" w:rsidRDefault="00D16D5B" w:rsidP="006133FB">
      <w:pPr>
        <w:numPr>
          <w:ilvl w:val="0"/>
          <w:numId w:val="30"/>
        </w:numPr>
        <w:spacing w:after="0" w:line="276" w:lineRule="auto"/>
        <w:ind w:left="425" w:hanging="425"/>
        <w:jc w:val="both"/>
        <w:rPr>
          <w:rFonts w:cs="Calibri"/>
          <w:noProof/>
        </w:rPr>
      </w:pPr>
      <w:r w:rsidRPr="00D16D5B">
        <w:rPr>
          <w:rFonts w:cs="Calibri"/>
          <w:noProof/>
        </w:rPr>
        <w:t xml:space="preserve">W przypadku wszczęcia przez właściwy urząd lub instytucję nadzorującą postępowania </w:t>
      </w:r>
      <w:r w:rsidR="00963ED7">
        <w:rPr>
          <w:rFonts w:cs="Calibri"/>
          <w:noProof/>
        </w:rPr>
        <w:t xml:space="preserve">                   </w:t>
      </w:r>
      <w:r w:rsidRPr="00D16D5B">
        <w:rPr>
          <w:rFonts w:cs="Calibri"/>
          <w:noProof/>
        </w:rPr>
        <w:t>w przedmiocie zwrotu udzielone</w:t>
      </w:r>
      <w:r w:rsidR="00963ED7">
        <w:rPr>
          <w:rFonts w:cs="Calibri"/>
          <w:noProof/>
        </w:rPr>
        <w:t>go</w:t>
      </w:r>
      <w:r w:rsidRPr="00D16D5B">
        <w:rPr>
          <w:rFonts w:cs="Calibri"/>
          <w:noProof/>
        </w:rPr>
        <w:t xml:space="preserve"> do</w:t>
      </w:r>
      <w:r w:rsidR="00963ED7">
        <w:rPr>
          <w:rFonts w:cs="Calibri"/>
          <w:noProof/>
        </w:rPr>
        <w:t>finansowania</w:t>
      </w:r>
      <w:r w:rsidRPr="00D16D5B">
        <w:rPr>
          <w:rFonts w:cs="Calibri"/>
          <w:noProof/>
        </w:rPr>
        <w:t xml:space="preserve">, Zamawiający ma prawo wstrzymać zapłatę faktury, a termin zapłaty ulega zawieszeniu do czasu ostatecznego zakończenia postępowania. W takiej sytuacji Wykonawcy nie przysługują wobec Zamawiającego jakiekolwiek roszczenia odszkodowawcze ani odsetki za opóźnienie. </w:t>
      </w:r>
    </w:p>
    <w:p w14:paraId="4B41CFA8" w14:textId="77777777" w:rsidR="00D16D5B" w:rsidRPr="00D16D5B" w:rsidRDefault="00D16D5B" w:rsidP="006133FB">
      <w:pPr>
        <w:numPr>
          <w:ilvl w:val="0"/>
          <w:numId w:val="30"/>
        </w:numPr>
        <w:spacing w:after="0" w:line="276" w:lineRule="auto"/>
        <w:ind w:left="425" w:hanging="425"/>
        <w:jc w:val="both"/>
        <w:rPr>
          <w:rFonts w:cs="Calibri"/>
          <w:noProof/>
        </w:rPr>
      </w:pPr>
      <w:r w:rsidRPr="00D16D5B">
        <w:rPr>
          <w:rFonts w:cs="Calibri"/>
          <w:noProof/>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36C82B43" w14:textId="77777777" w:rsidR="00D16D5B" w:rsidRPr="00D16D5B" w:rsidRDefault="00D16D5B" w:rsidP="006133FB">
      <w:pPr>
        <w:numPr>
          <w:ilvl w:val="0"/>
          <w:numId w:val="30"/>
        </w:numPr>
        <w:spacing w:after="0" w:line="276" w:lineRule="auto"/>
        <w:ind w:left="425" w:hanging="425"/>
        <w:jc w:val="both"/>
        <w:rPr>
          <w:rFonts w:cs="Calibri"/>
          <w:noProof/>
        </w:rPr>
      </w:pPr>
      <w:r w:rsidRPr="00D16D5B">
        <w:rPr>
          <w:rFonts w:cs="Calibri"/>
          <w:noProof/>
        </w:rPr>
        <w:t xml:space="preserve">Wszelkie spory, z zastrzeżeniem § 21 Umowy, wynikające z niniejszej umowy lub powstające w związku z umową będą rozstrzygane przez sąd właściwy dla siedziby Zamawiającego. </w:t>
      </w:r>
    </w:p>
    <w:p w14:paraId="38306AE7" w14:textId="77777777" w:rsidR="00D16D5B" w:rsidRPr="00D16D5B" w:rsidRDefault="00D16D5B" w:rsidP="006133FB">
      <w:pPr>
        <w:numPr>
          <w:ilvl w:val="0"/>
          <w:numId w:val="30"/>
        </w:numPr>
        <w:spacing w:after="0" w:line="276" w:lineRule="auto"/>
        <w:ind w:left="425" w:hanging="425"/>
        <w:jc w:val="both"/>
        <w:rPr>
          <w:rFonts w:cs="Calibri"/>
          <w:noProof/>
        </w:rPr>
      </w:pPr>
      <w:r w:rsidRPr="00D16D5B">
        <w:rPr>
          <w:rFonts w:cs="Calibri"/>
          <w:noProof/>
        </w:rPr>
        <w:t xml:space="preserve">Umowę sporządzono w trzech jednobrzmiących egzemplarzach: dwa egzemplarze dla Zamawiającego, jeden egzemplarz dla Wykonawcy. </w:t>
      </w:r>
    </w:p>
    <w:p w14:paraId="3481F749" w14:textId="77777777" w:rsidR="00D16D5B" w:rsidRPr="00D16D5B" w:rsidRDefault="00D16D5B" w:rsidP="006133FB">
      <w:pPr>
        <w:numPr>
          <w:ilvl w:val="0"/>
          <w:numId w:val="30"/>
        </w:numPr>
        <w:spacing w:after="0" w:line="276" w:lineRule="auto"/>
        <w:ind w:left="425" w:hanging="425"/>
        <w:jc w:val="both"/>
        <w:rPr>
          <w:rFonts w:cs="Calibri"/>
          <w:noProof/>
        </w:rPr>
      </w:pPr>
      <w:r w:rsidRPr="00D16D5B">
        <w:rPr>
          <w:rFonts w:cs="Calibri"/>
          <w:noProof/>
        </w:rPr>
        <w:t>Integralną część umowy stanowią następujące załączniki:</w:t>
      </w:r>
    </w:p>
    <w:p w14:paraId="78F87D6A" w14:textId="43276BB7" w:rsidR="00D16D5B" w:rsidRDefault="00D16D5B" w:rsidP="006133FB">
      <w:pPr>
        <w:numPr>
          <w:ilvl w:val="1"/>
          <w:numId w:val="41"/>
        </w:numPr>
        <w:spacing w:after="0" w:line="276" w:lineRule="auto"/>
        <w:jc w:val="both"/>
        <w:rPr>
          <w:rFonts w:cs="Calibri"/>
          <w:noProof/>
        </w:rPr>
      </w:pPr>
      <w:r w:rsidRPr="00D16D5B">
        <w:rPr>
          <w:rFonts w:cs="Calibri"/>
          <w:noProof/>
        </w:rPr>
        <w:t>Program Funkcjonalno-Użytkowy;</w:t>
      </w:r>
    </w:p>
    <w:p w14:paraId="0F83F824" w14:textId="3EB3DAFF" w:rsidR="00963ED7" w:rsidRDefault="00963ED7" w:rsidP="006133FB">
      <w:pPr>
        <w:numPr>
          <w:ilvl w:val="1"/>
          <w:numId w:val="41"/>
        </w:numPr>
        <w:spacing w:after="0" w:line="276" w:lineRule="auto"/>
        <w:jc w:val="both"/>
        <w:rPr>
          <w:rFonts w:cs="Calibri"/>
          <w:noProof/>
        </w:rPr>
      </w:pPr>
      <w:r w:rsidRPr="00426EF0">
        <w:rPr>
          <w:rFonts w:cs="Calibri"/>
        </w:rPr>
        <w:t>opini</w:t>
      </w:r>
      <w:r>
        <w:rPr>
          <w:rFonts w:cs="Calibri"/>
        </w:rPr>
        <w:t>a</w:t>
      </w:r>
      <w:r w:rsidRPr="00426EF0">
        <w:rPr>
          <w:rFonts w:cs="Calibri"/>
        </w:rPr>
        <w:t xml:space="preserve"> technicz</w:t>
      </w:r>
      <w:r>
        <w:rPr>
          <w:rFonts w:cs="Calibri"/>
        </w:rPr>
        <w:t>na</w:t>
      </w:r>
      <w:r w:rsidRPr="00426EF0">
        <w:rPr>
          <w:rFonts w:cs="Calibri"/>
        </w:rPr>
        <w:t xml:space="preserve"> Miejsca Doraźnego Schronieni</w:t>
      </w:r>
      <w:r>
        <w:rPr>
          <w:rFonts w:cs="Calibri"/>
        </w:rPr>
        <w:t>a</w:t>
      </w:r>
      <w:r w:rsidRPr="00426EF0">
        <w:rPr>
          <w:rFonts w:cs="Calibri"/>
        </w:rPr>
        <w:t xml:space="preserve"> (MDS)</w:t>
      </w:r>
    </w:p>
    <w:p w14:paraId="39DDD7DF" w14:textId="023D59B8" w:rsidR="00963ED7" w:rsidRPr="00D16D5B" w:rsidRDefault="00963ED7" w:rsidP="006133FB">
      <w:pPr>
        <w:numPr>
          <w:ilvl w:val="1"/>
          <w:numId w:val="41"/>
        </w:numPr>
        <w:spacing w:after="0" w:line="276" w:lineRule="auto"/>
        <w:jc w:val="both"/>
        <w:rPr>
          <w:rFonts w:cs="Calibri"/>
          <w:noProof/>
        </w:rPr>
      </w:pPr>
      <w:r>
        <w:rPr>
          <w:rFonts w:cs="Calibri"/>
        </w:rPr>
        <w:t>uprawnienia budowlane osób odpowiedzialnych za realizację zamówienia ze strony Wykonawcy,</w:t>
      </w:r>
    </w:p>
    <w:p w14:paraId="6FF039CD" w14:textId="77777777" w:rsidR="00D16D5B" w:rsidRPr="00D16D5B" w:rsidRDefault="00D16D5B" w:rsidP="006133FB">
      <w:pPr>
        <w:numPr>
          <w:ilvl w:val="1"/>
          <w:numId w:val="41"/>
        </w:numPr>
        <w:spacing w:after="0" w:line="276" w:lineRule="auto"/>
        <w:jc w:val="both"/>
        <w:rPr>
          <w:rFonts w:cs="Calibri"/>
          <w:noProof/>
        </w:rPr>
      </w:pPr>
      <w:r w:rsidRPr="00D16D5B">
        <w:rPr>
          <w:rFonts w:cs="Calibri"/>
          <w:noProof/>
        </w:rPr>
        <w:t>Złożona oferta.</w:t>
      </w:r>
    </w:p>
    <w:p w14:paraId="753EDC08" w14:textId="77777777" w:rsidR="000F2B9B" w:rsidRDefault="000F2B9B" w:rsidP="00D16D5B">
      <w:pPr>
        <w:spacing w:after="0" w:line="276" w:lineRule="auto"/>
        <w:jc w:val="both"/>
        <w:rPr>
          <w:rFonts w:cs="Calibri"/>
          <w:b/>
          <w:bCs/>
          <w:noProof/>
        </w:rPr>
      </w:pPr>
    </w:p>
    <w:p w14:paraId="484BA913" w14:textId="19A216EB" w:rsidR="000F2B9B" w:rsidRDefault="00D16D5B" w:rsidP="000F2B9B">
      <w:pPr>
        <w:spacing w:after="0" w:line="276" w:lineRule="auto"/>
        <w:jc w:val="center"/>
        <w:rPr>
          <w:rFonts w:cs="Calibri"/>
          <w:noProof/>
        </w:rPr>
      </w:pPr>
      <w:r w:rsidRPr="00D16D5B">
        <w:rPr>
          <w:rFonts w:cs="Calibri"/>
          <w:b/>
          <w:bCs/>
          <w:noProof/>
        </w:rPr>
        <w:t>§ 23</w:t>
      </w:r>
    </w:p>
    <w:p w14:paraId="2278EA9D" w14:textId="7A56071D" w:rsidR="000F2B9B" w:rsidRDefault="00D16D5B" w:rsidP="000F2B9B">
      <w:pPr>
        <w:spacing w:after="0" w:line="276" w:lineRule="auto"/>
        <w:jc w:val="center"/>
        <w:rPr>
          <w:rFonts w:cs="Calibri"/>
          <w:noProof/>
        </w:rPr>
      </w:pPr>
      <w:r w:rsidRPr="00D16D5B">
        <w:rPr>
          <w:rFonts w:cs="Calibri"/>
          <w:b/>
          <w:bCs/>
          <w:noProof/>
        </w:rPr>
        <w:t>Klauzula salwatoryjna</w:t>
      </w:r>
    </w:p>
    <w:p w14:paraId="6DE655B2" w14:textId="078C0A6F" w:rsidR="00D16D5B" w:rsidRPr="00D16D5B" w:rsidRDefault="00D16D5B" w:rsidP="00D16D5B">
      <w:pPr>
        <w:spacing w:after="0" w:line="276" w:lineRule="auto"/>
        <w:jc w:val="both"/>
        <w:rPr>
          <w:rFonts w:cs="Calibri"/>
          <w:noProof/>
        </w:rPr>
      </w:pPr>
      <w:r w:rsidRPr="00D16D5B">
        <w:rPr>
          <w:rFonts w:cs="Calibri"/>
          <w:noProof/>
        </w:rPr>
        <w:t>Nieważność któregokolwiek z postanowień umowy nie będzie powodować unieważnienia całej umowy. Zgodnie z art. 58 § 3 Kodeksu cywilnego Strony zobowiązują się zastąpić nieważne postanowienia, postanowieniem ważnym, którego cel i sens pozostaje najbardziej zbliżony do postanowienia zastępowanego.</w:t>
      </w:r>
    </w:p>
    <w:p w14:paraId="1CA01794" w14:textId="77777777" w:rsidR="00702DD7" w:rsidRDefault="00702DD7" w:rsidP="00993029">
      <w:pPr>
        <w:jc w:val="both"/>
        <w:rPr>
          <w:rFonts w:cs="Calibri"/>
          <w:noProof/>
        </w:rPr>
      </w:pPr>
    </w:p>
    <w:p w14:paraId="7DBE7386" w14:textId="77777777" w:rsidR="000F2B9B" w:rsidRPr="000F2B9B" w:rsidRDefault="000F2B9B" w:rsidP="000F2B9B">
      <w:pPr>
        <w:spacing w:after="0"/>
        <w:ind w:left="568" w:firstLine="708"/>
        <w:rPr>
          <w:rFonts w:eastAsia="Cambria" w:cs="Calibri"/>
          <w:b/>
          <w:bCs/>
        </w:rPr>
      </w:pPr>
      <w:r w:rsidRPr="000F2B9B">
        <w:rPr>
          <w:rFonts w:eastAsia="Cambria" w:cs="Calibri"/>
          <w:b/>
          <w:bCs/>
        </w:rPr>
        <w:t xml:space="preserve">Zamawiający:                                               </w:t>
      </w:r>
      <w:r w:rsidRPr="000F2B9B">
        <w:rPr>
          <w:rFonts w:eastAsia="Cambria" w:cs="Calibri"/>
          <w:b/>
          <w:bCs/>
        </w:rPr>
        <w:tab/>
      </w:r>
      <w:r w:rsidRPr="000F2B9B">
        <w:rPr>
          <w:rFonts w:eastAsia="Cambria" w:cs="Calibri"/>
          <w:b/>
          <w:bCs/>
        </w:rPr>
        <w:tab/>
        <w:t>Wykonawca:</w:t>
      </w:r>
    </w:p>
    <w:p w14:paraId="18E0A8F5" w14:textId="77777777" w:rsidR="000F2B9B" w:rsidRPr="0084499D" w:rsidRDefault="000F2B9B" w:rsidP="00993029">
      <w:pPr>
        <w:jc w:val="both"/>
        <w:rPr>
          <w:rFonts w:cs="Calibri"/>
          <w:noProof/>
        </w:rPr>
      </w:pPr>
    </w:p>
    <w:sectPr w:rsidR="000F2B9B" w:rsidRPr="0084499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D4A2D" w14:textId="77777777" w:rsidR="00B8398D" w:rsidRDefault="00B8398D" w:rsidP="00702DD7">
      <w:pPr>
        <w:spacing w:after="0" w:line="240" w:lineRule="auto"/>
      </w:pPr>
      <w:r>
        <w:separator/>
      </w:r>
    </w:p>
  </w:endnote>
  <w:endnote w:type="continuationSeparator" w:id="0">
    <w:p w14:paraId="73A3D363" w14:textId="77777777" w:rsidR="00B8398D" w:rsidRDefault="00B8398D" w:rsidP="00702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79256644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89A4AF7" w14:textId="2430651D" w:rsidR="00986497" w:rsidRPr="00986497" w:rsidRDefault="00986497">
            <w:pPr>
              <w:pStyle w:val="Stopka"/>
              <w:jc w:val="right"/>
              <w:rPr>
                <w:sz w:val="18"/>
                <w:szCs w:val="18"/>
              </w:rPr>
            </w:pPr>
            <w:r w:rsidRPr="00986497">
              <w:rPr>
                <w:sz w:val="18"/>
                <w:szCs w:val="18"/>
              </w:rPr>
              <w:t xml:space="preserve">Strona </w:t>
            </w:r>
            <w:r w:rsidRPr="00986497">
              <w:rPr>
                <w:sz w:val="18"/>
                <w:szCs w:val="18"/>
              </w:rPr>
              <w:fldChar w:fldCharType="begin"/>
            </w:r>
            <w:r w:rsidRPr="00986497">
              <w:rPr>
                <w:sz w:val="18"/>
                <w:szCs w:val="18"/>
              </w:rPr>
              <w:instrText>PAGE</w:instrText>
            </w:r>
            <w:r w:rsidRPr="00986497">
              <w:rPr>
                <w:sz w:val="18"/>
                <w:szCs w:val="18"/>
              </w:rPr>
              <w:fldChar w:fldCharType="separate"/>
            </w:r>
            <w:r w:rsidR="00395045">
              <w:rPr>
                <w:noProof/>
                <w:sz w:val="18"/>
                <w:szCs w:val="18"/>
              </w:rPr>
              <w:t>18</w:t>
            </w:r>
            <w:r w:rsidRPr="00986497">
              <w:rPr>
                <w:sz w:val="18"/>
                <w:szCs w:val="18"/>
              </w:rPr>
              <w:fldChar w:fldCharType="end"/>
            </w:r>
            <w:r w:rsidRPr="00986497">
              <w:rPr>
                <w:sz w:val="18"/>
                <w:szCs w:val="18"/>
              </w:rPr>
              <w:t xml:space="preserve"> z </w:t>
            </w:r>
            <w:r w:rsidRPr="00986497">
              <w:rPr>
                <w:sz w:val="18"/>
                <w:szCs w:val="18"/>
              </w:rPr>
              <w:fldChar w:fldCharType="begin"/>
            </w:r>
            <w:r w:rsidRPr="00986497">
              <w:rPr>
                <w:sz w:val="18"/>
                <w:szCs w:val="18"/>
              </w:rPr>
              <w:instrText>NUMPAGES</w:instrText>
            </w:r>
            <w:r w:rsidRPr="00986497">
              <w:rPr>
                <w:sz w:val="18"/>
                <w:szCs w:val="18"/>
              </w:rPr>
              <w:fldChar w:fldCharType="separate"/>
            </w:r>
            <w:r w:rsidR="00395045">
              <w:rPr>
                <w:noProof/>
                <w:sz w:val="18"/>
                <w:szCs w:val="18"/>
              </w:rPr>
              <w:t>18</w:t>
            </w:r>
            <w:r w:rsidRPr="00986497">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61534" w14:textId="77777777" w:rsidR="00B8398D" w:rsidRDefault="00B8398D" w:rsidP="00702DD7">
      <w:pPr>
        <w:spacing w:after="0" w:line="240" w:lineRule="auto"/>
      </w:pPr>
      <w:r>
        <w:separator/>
      </w:r>
    </w:p>
  </w:footnote>
  <w:footnote w:type="continuationSeparator" w:id="0">
    <w:p w14:paraId="77C55559" w14:textId="77777777" w:rsidR="00B8398D" w:rsidRDefault="00B8398D" w:rsidP="00702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F7F8" w14:textId="48552740" w:rsidR="00702DD7" w:rsidRPr="00213E84" w:rsidRDefault="00342E3D" w:rsidP="00342E3D">
    <w:pPr>
      <w:pStyle w:val="Nagwek"/>
      <w:jc w:val="center"/>
      <w:rPr>
        <w:i/>
        <w:iCs/>
        <w:sz w:val="18"/>
        <w:szCs w:val="20"/>
      </w:rPr>
    </w:pPr>
    <w:r w:rsidRPr="00213E84">
      <w:rPr>
        <w:rFonts w:cs="Calibri"/>
        <w:i/>
        <w:iCs/>
        <w:sz w:val="18"/>
        <w:szCs w:val="20"/>
      </w:rPr>
      <w:t>Adaptacja kondygnacji podziemnej budynku Szkoły Podstawowej w Gieble do funkcji Miejsca Doraźnego Schronienia (MD</w:t>
    </w:r>
    <w:r w:rsidR="00213E84">
      <w:rPr>
        <w:rFonts w:cs="Calibri"/>
        <w:i/>
        <w:iCs/>
        <w:sz w:val="18"/>
        <w:szCs w:val="20"/>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F5A"/>
    <w:multiLevelType w:val="multilevel"/>
    <w:tmpl w:val="AF34C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D039F"/>
    <w:multiLevelType w:val="multilevel"/>
    <w:tmpl w:val="49E09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BB6424"/>
    <w:multiLevelType w:val="multilevel"/>
    <w:tmpl w:val="227E8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C66A9F"/>
    <w:multiLevelType w:val="multilevel"/>
    <w:tmpl w:val="357E6D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EE7270"/>
    <w:multiLevelType w:val="multilevel"/>
    <w:tmpl w:val="20607C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E0004D"/>
    <w:multiLevelType w:val="multilevel"/>
    <w:tmpl w:val="D8A23AF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2D5485"/>
    <w:multiLevelType w:val="multilevel"/>
    <w:tmpl w:val="7A0EF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E07C3F"/>
    <w:multiLevelType w:val="multilevel"/>
    <w:tmpl w:val="9C5AA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126C1F"/>
    <w:multiLevelType w:val="multilevel"/>
    <w:tmpl w:val="9F5E5A8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053D26"/>
    <w:multiLevelType w:val="multilevel"/>
    <w:tmpl w:val="30020AE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285868"/>
    <w:multiLevelType w:val="multilevel"/>
    <w:tmpl w:val="0BBEF2E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2E281A"/>
    <w:multiLevelType w:val="multilevel"/>
    <w:tmpl w:val="34529C6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AE4142"/>
    <w:multiLevelType w:val="multilevel"/>
    <w:tmpl w:val="37041CA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0505D8"/>
    <w:multiLevelType w:val="multilevel"/>
    <w:tmpl w:val="AAD419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C12D5A"/>
    <w:multiLevelType w:val="multilevel"/>
    <w:tmpl w:val="088E8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156B79"/>
    <w:multiLevelType w:val="multilevel"/>
    <w:tmpl w:val="3866EFD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53543B"/>
    <w:multiLevelType w:val="multilevel"/>
    <w:tmpl w:val="22DA5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FC5D8F"/>
    <w:multiLevelType w:val="multilevel"/>
    <w:tmpl w:val="FD66E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476C07"/>
    <w:multiLevelType w:val="multilevel"/>
    <w:tmpl w:val="7B9C85C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5260B8"/>
    <w:multiLevelType w:val="multilevel"/>
    <w:tmpl w:val="0888CDF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CE3620"/>
    <w:multiLevelType w:val="multilevel"/>
    <w:tmpl w:val="4C9EB0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282BF2"/>
    <w:multiLevelType w:val="multilevel"/>
    <w:tmpl w:val="FBC8B9D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A82F41"/>
    <w:multiLevelType w:val="multilevel"/>
    <w:tmpl w:val="236C4C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91614C"/>
    <w:multiLevelType w:val="multilevel"/>
    <w:tmpl w:val="EF366D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8C6BE5"/>
    <w:multiLevelType w:val="multilevel"/>
    <w:tmpl w:val="EA9CE0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B17302"/>
    <w:multiLevelType w:val="multilevel"/>
    <w:tmpl w:val="C3F06C3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A81F51"/>
    <w:multiLevelType w:val="multilevel"/>
    <w:tmpl w:val="A908286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CF4293"/>
    <w:multiLevelType w:val="multilevel"/>
    <w:tmpl w:val="8DAC64E4"/>
    <w:lvl w:ilvl="0">
      <w:start w:val="1"/>
      <w:numFmt w:val="decimal"/>
      <w:lvlText w:val="%1)"/>
      <w:lvlJc w:val="left"/>
      <w:pPr>
        <w:ind w:left="1353"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5D45DF5"/>
    <w:multiLevelType w:val="multilevel"/>
    <w:tmpl w:val="6F989C5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AD6313"/>
    <w:multiLevelType w:val="multilevel"/>
    <w:tmpl w:val="2BF849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9F2C12"/>
    <w:multiLevelType w:val="multilevel"/>
    <w:tmpl w:val="36D01660"/>
    <w:lvl w:ilvl="0">
      <w:start w:val="1"/>
      <w:numFmt w:val="decimal"/>
      <w:lvlText w:val="%1."/>
      <w:lvlJc w:val="left"/>
      <w:pPr>
        <w:tabs>
          <w:tab w:val="num" w:pos="720"/>
        </w:tabs>
        <w:ind w:left="720" w:hanging="360"/>
      </w:pPr>
    </w:lvl>
    <w:lvl w:ilvl="1">
      <w:start w:val="1"/>
      <w:numFmt w:val="lowerLetter"/>
      <w:lvlText w:val="%2)"/>
      <w:lvlJc w:val="left"/>
      <w:pPr>
        <w:ind w:left="1440" w:hanging="360"/>
      </w:pPr>
      <w:rPr>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556DB1"/>
    <w:multiLevelType w:val="multilevel"/>
    <w:tmpl w:val="AB848F5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104B8D"/>
    <w:multiLevelType w:val="multilevel"/>
    <w:tmpl w:val="CDF84DCC"/>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982EC6"/>
    <w:multiLevelType w:val="multilevel"/>
    <w:tmpl w:val="C158D01C"/>
    <w:lvl w:ilvl="0">
      <w:start w:val="1"/>
      <w:numFmt w:val="decimal"/>
      <w:lvlText w:val="%1."/>
      <w:lvlJc w:val="left"/>
      <w:pPr>
        <w:tabs>
          <w:tab w:val="num" w:pos="720"/>
        </w:tabs>
        <w:ind w:left="720" w:hanging="360"/>
      </w:pPr>
    </w:lvl>
    <w:lvl w:ilvl="1">
      <w:start w:val="1"/>
      <w:numFmt w:val="lowerLetter"/>
      <w:lvlText w:val="%2)"/>
      <w:lvlJc w:val="left"/>
      <w:pPr>
        <w:ind w:left="1440" w:hanging="360"/>
      </w:pPr>
      <w:rPr>
        <w:i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B05A67"/>
    <w:multiLevelType w:val="multilevel"/>
    <w:tmpl w:val="D95E7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9D6C6E"/>
    <w:multiLevelType w:val="hybridMultilevel"/>
    <w:tmpl w:val="82BC076C"/>
    <w:lvl w:ilvl="0" w:tplc="FFFFFFFF">
      <w:start w:val="1"/>
      <w:numFmt w:val="decimal"/>
      <w:lvlText w:val="%1."/>
      <w:lvlJc w:val="left"/>
      <w:pPr>
        <w:tabs>
          <w:tab w:val="num" w:pos="720"/>
        </w:tabs>
        <w:ind w:left="720" w:hanging="360"/>
      </w:pPr>
    </w:lvl>
    <w:lvl w:ilvl="1" w:tplc="04150017">
      <w:start w:val="1"/>
      <w:numFmt w:val="lowerLetter"/>
      <w:lvlText w:val="%2)"/>
      <w:lvlJc w:val="left"/>
      <w:pPr>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6" w15:restartNumberingAfterBreak="0">
    <w:nsid w:val="68A95FE1"/>
    <w:multiLevelType w:val="multilevel"/>
    <w:tmpl w:val="FC748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AB5ACF"/>
    <w:multiLevelType w:val="multilevel"/>
    <w:tmpl w:val="DB6C71A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2D3952"/>
    <w:multiLevelType w:val="multilevel"/>
    <w:tmpl w:val="62D4E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BA000E"/>
    <w:multiLevelType w:val="multilevel"/>
    <w:tmpl w:val="35BE125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DD2EF9"/>
    <w:multiLevelType w:val="multilevel"/>
    <w:tmpl w:val="92CC0448"/>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num w:numId="1" w16cid:durableId="514030561">
    <w:abstractNumId w:val="2"/>
  </w:num>
  <w:num w:numId="2" w16cid:durableId="707679393">
    <w:abstractNumId w:val="29"/>
  </w:num>
  <w:num w:numId="3" w16cid:durableId="708994468">
    <w:abstractNumId w:val="16"/>
  </w:num>
  <w:num w:numId="4" w16cid:durableId="1821726448">
    <w:abstractNumId w:val="19"/>
  </w:num>
  <w:num w:numId="5" w16cid:durableId="1116674074">
    <w:abstractNumId w:val="8"/>
  </w:num>
  <w:num w:numId="6" w16cid:durableId="193885042">
    <w:abstractNumId w:val="35"/>
  </w:num>
  <w:num w:numId="7" w16cid:durableId="1869565603">
    <w:abstractNumId w:val="36"/>
  </w:num>
  <w:num w:numId="8" w16cid:durableId="1857385099">
    <w:abstractNumId w:val="4"/>
  </w:num>
  <w:num w:numId="9" w16cid:durableId="452479228">
    <w:abstractNumId w:val="0"/>
  </w:num>
  <w:num w:numId="10" w16cid:durableId="1417559475">
    <w:abstractNumId w:val="31"/>
  </w:num>
  <w:num w:numId="11" w16cid:durableId="924147589">
    <w:abstractNumId w:val="31"/>
  </w:num>
  <w:num w:numId="12" w16cid:durableId="2022047818">
    <w:abstractNumId w:val="28"/>
  </w:num>
  <w:num w:numId="13" w16cid:durableId="1078674601">
    <w:abstractNumId w:val="37"/>
  </w:num>
  <w:num w:numId="14" w16cid:durableId="1146505670">
    <w:abstractNumId w:val="27"/>
  </w:num>
  <w:num w:numId="15" w16cid:durableId="972558096">
    <w:abstractNumId w:val="40"/>
  </w:num>
  <w:num w:numId="16" w16cid:durableId="1359351591">
    <w:abstractNumId w:val="30"/>
  </w:num>
  <w:num w:numId="17" w16cid:durableId="541943859">
    <w:abstractNumId w:val="10"/>
  </w:num>
  <w:num w:numId="18" w16cid:durableId="264582523">
    <w:abstractNumId w:val="20"/>
  </w:num>
  <w:num w:numId="19" w16cid:durableId="949315297">
    <w:abstractNumId w:val="17"/>
  </w:num>
  <w:num w:numId="20" w16cid:durableId="1315454561">
    <w:abstractNumId w:val="7"/>
  </w:num>
  <w:num w:numId="21" w16cid:durableId="2143427085">
    <w:abstractNumId w:val="38"/>
  </w:num>
  <w:num w:numId="22" w16cid:durableId="1727142402">
    <w:abstractNumId w:val="6"/>
  </w:num>
  <w:num w:numId="23" w16cid:durableId="1412965899">
    <w:abstractNumId w:val="13"/>
  </w:num>
  <w:num w:numId="24" w16cid:durableId="763762650">
    <w:abstractNumId w:val="34"/>
  </w:num>
  <w:num w:numId="25" w16cid:durableId="887107052">
    <w:abstractNumId w:val="1"/>
  </w:num>
  <w:num w:numId="26" w16cid:durableId="2017807709">
    <w:abstractNumId w:val="3"/>
  </w:num>
  <w:num w:numId="27" w16cid:durableId="49113988">
    <w:abstractNumId w:val="24"/>
  </w:num>
  <w:num w:numId="28" w16cid:durableId="1670862084">
    <w:abstractNumId w:val="23"/>
  </w:num>
  <w:num w:numId="29" w16cid:durableId="1125735716">
    <w:abstractNumId w:val="14"/>
  </w:num>
  <w:num w:numId="30" w16cid:durableId="1412778081">
    <w:abstractNumId w:val="22"/>
  </w:num>
  <w:num w:numId="31" w16cid:durableId="228881975">
    <w:abstractNumId w:val="15"/>
  </w:num>
  <w:num w:numId="32" w16cid:durableId="751660463">
    <w:abstractNumId w:val="21"/>
  </w:num>
  <w:num w:numId="33" w16cid:durableId="1952391421">
    <w:abstractNumId w:val="12"/>
  </w:num>
  <w:num w:numId="34" w16cid:durableId="191848090">
    <w:abstractNumId w:val="18"/>
  </w:num>
  <w:num w:numId="35" w16cid:durableId="535701784">
    <w:abstractNumId w:val="33"/>
  </w:num>
  <w:num w:numId="36" w16cid:durableId="525022411">
    <w:abstractNumId w:val="5"/>
  </w:num>
  <w:num w:numId="37" w16cid:durableId="1373963682">
    <w:abstractNumId w:val="11"/>
  </w:num>
  <w:num w:numId="38" w16cid:durableId="1132333942">
    <w:abstractNumId w:val="32"/>
  </w:num>
  <w:num w:numId="39" w16cid:durableId="1012148911">
    <w:abstractNumId w:val="39"/>
  </w:num>
  <w:num w:numId="40" w16cid:durableId="970212393">
    <w:abstractNumId w:val="26"/>
  </w:num>
  <w:num w:numId="41" w16cid:durableId="996618227">
    <w:abstractNumId w:val="25"/>
  </w:num>
  <w:num w:numId="42" w16cid:durableId="725108212">
    <w:abstractNumId w:val="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D94"/>
    <w:rsid w:val="00080373"/>
    <w:rsid w:val="00090CE6"/>
    <w:rsid w:val="00091485"/>
    <w:rsid w:val="000941E5"/>
    <w:rsid w:val="000C3F19"/>
    <w:rsid w:val="000D7C7D"/>
    <w:rsid w:val="000F2B9B"/>
    <w:rsid w:val="001048D9"/>
    <w:rsid w:val="00151D94"/>
    <w:rsid w:val="001A0867"/>
    <w:rsid w:val="001D10BC"/>
    <w:rsid w:val="00213E84"/>
    <w:rsid w:val="0021726C"/>
    <w:rsid w:val="002340CC"/>
    <w:rsid w:val="00240A9B"/>
    <w:rsid w:val="00242A09"/>
    <w:rsid w:val="00252E63"/>
    <w:rsid w:val="00254723"/>
    <w:rsid w:val="00265454"/>
    <w:rsid w:val="002C62A9"/>
    <w:rsid w:val="00342E3D"/>
    <w:rsid w:val="00395045"/>
    <w:rsid w:val="003C05C2"/>
    <w:rsid w:val="003D316B"/>
    <w:rsid w:val="0040083E"/>
    <w:rsid w:val="00426EF0"/>
    <w:rsid w:val="004B65AC"/>
    <w:rsid w:val="004C55E5"/>
    <w:rsid w:val="0054480F"/>
    <w:rsid w:val="00581FF3"/>
    <w:rsid w:val="006133FB"/>
    <w:rsid w:val="00650EBC"/>
    <w:rsid w:val="006749B2"/>
    <w:rsid w:val="0068289C"/>
    <w:rsid w:val="006864D5"/>
    <w:rsid w:val="00692AAB"/>
    <w:rsid w:val="006F503D"/>
    <w:rsid w:val="00702DD7"/>
    <w:rsid w:val="008075FC"/>
    <w:rsid w:val="0084499D"/>
    <w:rsid w:val="00844C9D"/>
    <w:rsid w:val="00876326"/>
    <w:rsid w:val="008C583D"/>
    <w:rsid w:val="008F391B"/>
    <w:rsid w:val="00926719"/>
    <w:rsid w:val="0093161D"/>
    <w:rsid w:val="00956E43"/>
    <w:rsid w:val="00963ED7"/>
    <w:rsid w:val="00986497"/>
    <w:rsid w:val="00993029"/>
    <w:rsid w:val="009D774D"/>
    <w:rsid w:val="009F3D05"/>
    <w:rsid w:val="00A75F53"/>
    <w:rsid w:val="00AC7A04"/>
    <w:rsid w:val="00B77AD0"/>
    <w:rsid w:val="00B8398D"/>
    <w:rsid w:val="00BA0CBE"/>
    <w:rsid w:val="00C35568"/>
    <w:rsid w:val="00C9283B"/>
    <w:rsid w:val="00D16D5B"/>
    <w:rsid w:val="00DB71B4"/>
    <w:rsid w:val="00DF604E"/>
    <w:rsid w:val="00E14B75"/>
    <w:rsid w:val="00E66451"/>
    <w:rsid w:val="00EB6C61"/>
    <w:rsid w:val="00EC2C72"/>
    <w:rsid w:val="00FE4D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214FF"/>
  <w15:chartTrackingRefBased/>
  <w15:docId w15:val="{059A70FF-A61F-4EF7-A5F7-2E4BE508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51D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51D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51D9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51D9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51D9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51D9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51D9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51D9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51D9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51D9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51D9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51D9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51D9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51D9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51D9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51D9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51D9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51D94"/>
    <w:rPr>
      <w:rFonts w:eastAsiaTheme="majorEastAsia" w:cstheme="majorBidi"/>
      <w:color w:val="272727" w:themeColor="text1" w:themeTint="D8"/>
    </w:rPr>
  </w:style>
  <w:style w:type="paragraph" w:styleId="Tytu">
    <w:name w:val="Title"/>
    <w:basedOn w:val="Normalny"/>
    <w:next w:val="Normalny"/>
    <w:link w:val="TytuZnak"/>
    <w:uiPriority w:val="10"/>
    <w:qFormat/>
    <w:rsid w:val="00151D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51D9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51D9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51D9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51D94"/>
    <w:pPr>
      <w:spacing w:before="160"/>
      <w:jc w:val="center"/>
    </w:pPr>
    <w:rPr>
      <w:i/>
      <w:iCs/>
      <w:color w:val="404040" w:themeColor="text1" w:themeTint="BF"/>
    </w:rPr>
  </w:style>
  <w:style w:type="character" w:customStyle="1" w:styleId="CytatZnak">
    <w:name w:val="Cytat Znak"/>
    <w:basedOn w:val="Domylnaczcionkaakapitu"/>
    <w:link w:val="Cytat"/>
    <w:uiPriority w:val="29"/>
    <w:rsid w:val="00151D94"/>
    <w:rPr>
      <w:i/>
      <w:iCs/>
      <w:color w:val="404040" w:themeColor="text1" w:themeTint="BF"/>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l"/>
    <w:basedOn w:val="Normalny"/>
    <w:link w:val="AkapitzlistZnak"/>
    <w:qFormat/>
    <w:rsid w:val="00151D94"/>
    <w:pPr>
      <w:ind w:left="720"/>
      <w:contextualSpacing/>
    </w:pPr>
  </w:style>
  <w:style w:type="character" w:styleId="Wyrnienieintensywne">
    <w:name w:val="Intense Emphasis"/>
    <w:basedOn w:val="Domylnaczcionkaakapitu"/>
    <w:uiPriority w:val="21"/>
    <w:qFormat/>
    <w:rsid w:val="00151D94"/>
    <w:rPr>
      <w:i/>
      <w:iCs/>
      <w:color w:val="0F4761" w:themeColor="accent1" w:themeShade="BF"/>
    </w:rPr>
  </w:style>
  <w:style w:type="paragraph" w:styleId="Cytatintensywny">
    <w:name w:val="Intense Quote"/>
    <w:basedOn w:val="Normalny"/>
    <w:next w:val="Normalny"/>
    <w:link w:val="CytatintensywnyZnak"/>
    <w:uiPriority w:val="30"/>
    <w:qFormat/>
    <w:rsid w:val="00151D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51D94"/>
    <w:rPr>
      <w:i/>
      <w:iCs/>
      <w:color w:val="0F4761" w:themeColor="accent1" w:themeShade="BF"/>
    </w:rPr>
  </w:style>
  <w:style w:type="character" w:styleId="Odwoanieintensywne">
    <w:name w:val="Intense Reference"/>
    <w:basedOn w:val="Domylnaczcionkaakapitu"/>
    <w:uiPriority w:val="32"/>
    <w:qFormat/>
    <w:rsid w:val="00151D94"/>
    <w:rPr>
      <w:b/>
      <w:bCs/>
      <w:smallCaps/>
      <w:color w:val="0F4761" w:themeColor="accent1" w:themeShade="BF"/>
      <w:spacing w:val="5"/>
    </w:rPr>
  </w:style>
  <w:style w:type="paragraph" w:styleId="Nagwek">
    <w:name w:val="header"/>
    <w:basedOn w:val="Normalny"/>
    <w:link w:val="NagwekZnak"/>
    <w:unhideWhenUsed/>
    <w:qFormat/>
    <w:rsid w:val="00702DD7"/>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702DD7"/>
  </w:style>
  <w:style w:type="paragraph" w:styleId="Stopka">
    <w:name w:val="footer"/>
    <w:basedOn w:val="Normalny"/>
    <w:link w:val="StopkaZnak"/>
    <w:uiPriority w:val="99"/>
    <w:unhideWhenUsed/>
    <w:rsid w:val="00702D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2DD7"/>
  </w:style>
  <w:style w:type="paragraph" w:customStyle="1" w:styleId="western">
    <w:name w:val="western"/>
    <w:basedOn w:val="Normalny"/>
    <w:qFormat/>
    <w:rsid w:val="0084499D"/>
    <w:pPr>
      <w:spacing w:beforeAutospacing="1" w:after="119" w:line="240" w:lineRule="auto"/>
    </w:pPr>
    <w:rPr>
      <w:rFonts w:ascii="Times New Roman" w:eastAsia="Times New Roman" w:hAnsi="Times New Roman" w:cs="Times New Roman"/>
      <w:color w:val="000000"/>
      <w:kern w:val="0"/>
      <w:lang w:eastAsia="pl-PL"/>
      <w14:ligatures w14:val="none"/>
    </w:rPr>
  </w:style>
  <w:style w:type="paragraph" w:styleId="NormalnyWeb">
    <w:name w:val="Normal (Web)"/>
    <w:basedOn w:val="Normalny"/>
    <w:uiPriority w:val="99"/>
    <w:semiHidden/>
    <w:unhideWhenUsed/>
    <w:rsid w:val="00993029"/>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Hipercze">
    <w:name w:val="Hyperlink"/>
    <w:rsid w:val="00E66451"/>
    <w:rPr>
      <w:u w:val="single"/>
    </w:rPr>
  </w:style>
  <w:style w:type="character" w:customStyle="1" w:styleId="AkapitzlistZnak">
    <w:name w:val="Akapit z listą Znak"/>
    <w:aliases w:val="Kolorowa lista — akcent 12 Znak,Obiekt Znak,Dot pt Znak,Nagłowek 3 Znak,T_SZ_List Paragraph Znak,normalny tekst Znak,Akapit z listą BS Znak,Kolorowa lista — akcent 11 Znak,Akapit z listą1 Znak,Średnia siatka 1 — akcent 21 Znak,l Znak"/>
    <w:link w:val="Akapitzlist"/>
    <w:qFormat/>
    <w:locked/>
    <w:rsid w:val="00426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1562">
      <w:bodyDiv w:val="1"/>
      <w:marLeft w:val="0"/>
      <w:marRight w:val="0"/>
      <w:marTop w:val="0"/>
      <w:marBottom w:val="0"/>
      <w:divBdr>
        <w:top w:val="none" w:sz="0" w:space="0" w:color="auto"/>
        <w:left w:val="none" w:sz="0" w:space="0" w:color="auto"/>
        <w:bottom w:val="none" w:sz="0" w:space="0" w:color="auto"/>
        <w:right w:val="none" w:sz="0" w:space="0" w:color="auto"/>
      </w:divBdr>
    </w:div>
    <w:div w:id="58677126">
      <w:bodyDiv w:val="1"/>
      <w:marLeft w:val="0"/>
      <w:marRight w:val="0"/>
      <w:marTop w:val="0"/>
      <w:marBottom w:val="0"/>
      <w:divBdr>
        <w:top w:val="none" w:sz="0" w:space="0" w:color="auto"/>
        <w:left w:val="none" w:sz="0" w:space="0" w:color="auto"/>
        <w:bottom w:val="none" w:sz="0" w:space="0" w:color="auto"/>
        <w:right w:val="none" w:sz="0" w:space="0" w:color="auto"/>
      </w:divBdr>
    </w:div>
    <w:div w:id="93138907">
      <w:bodyDiv w:val="1"/>
      <w:marLeft w:val="0"/>
      <w:marRight w:val="0"/>
      <w:marTop w:val="0"/>
      <w:marBottom w:val="0"/>
      <w:divBdr>
        <w:top w:val="none" w:sz="0" w:space="0" w:color="auto"/>
        <w:left w:val="none" w:sz="0" w:space="0" w:color="auto"/>
        <w:bottom w:val="none" w:sz="0" w:space="0" w:color="auto"/>
        <w:right w:val="none" w:sz="0" w:space="0" w:color="auto"/>
      </w:divBdr>
    </w:div>
    <w:div w:id="161088631">
      <w:bodyDiv w:val="1"/>
      <w:marLeft w:val="0"/>
      <w:marRight w:val="0"/>
      <w:marTop w:val="0"/>
      <w:marBottom w:val="0"/>
      <w:divBdr>
        <w:top w:val="none" w:sz="0" w:space="0" w:color="auto"/>
        <w:left w:val="none" w:sz="0" w:space="0" w:color="auto"/>
        <w:bottom w:val="none" w:sz="0" w:space="0" w:color="auto"/>
        <w:right w:val="none" w:sz="0" w:space="0" w:color="auto"/>
      </w:divBdr>
    </w:div>
    <w:div w:id="186869814">
      <w:bodyDiv w:val="1"/>
      <w:marLeft w:val="0"/>
      <w:marRight w:val="0"/>
      <w:marTop w:val="0"/>
      <w:marBottom w:val="0"/>
      <w:divBdr>
        <w:top w:val="none" w:sz="0" w:space="0" w:color="auto"/>
        <w:left w:val="none" w:sz="0" w:space="0" w:color="auto"/>
        <w:bottom w:val="none" w:sz="0" w:space="0" w:color="auto"/>
        <w:right w:val="none" w:sz="0" w:space="0" w:color="auto"/>
      </w:divBdr>
    </w:div>
    <w:div w:id="375787064">
      <w:bodyDiv w:val="1"/>
      <w:marLeft w:val="0"/>
      <w:marRight w:val="0"/>
      <w:marTop w:val="0"/>
      <w:marBottom w:val="0"/>
      <w:divBdr>
        <w:top w:val="none" w:sz="0" w:space="0" w:color="auto"/>
        <w:left w:val="none" w:sz="0" w:space="0" w:color="auto"/>
        <w:bottom w:val="none" w:sz="0" w:space="0" w:color="auto"/>
        <w:right w:val="none" w:sz="0" w:space="0" w:color="auto"/>
      </w:divBdr>
    </w:div>
    <w:div w:id="547645776">
      <w:bodyDiv w:val="1"/>
      <w:marLeft w:val="0"/>
      <w:marRight w:val="0"/>
      <w:marTop w:val="0"/>
      <w:marBottom w:val="0"/>
      <w:divBdr>
        <w:top w:val="none" w:sz="0" w:space="0" w:color="auto"/>
        <w:left w:val="none" w:sz="0" w:space="0" w:color="auto"/>
        <w:bottom w:val="none" w:sz="0" w:space="0" w:color="auto"/>
        <w:right w:val="none" w:sz="0" w:space="0" w:color="auto"/>
      </w:divBdr>
    </w:div>
    <w:div w:id="569728282">
      <w:bodyDiv w:val="1"/>
      <w:marLeft w:val="0"/>
      <w:marRight w:val="0"/>
      <w:marTop w:val="0"/>
      <w:marBottom w:val="0"/>
      <w:divBdr>
        <w:top w:val="none" w:sz="0" w:space="0" w:color="auto"/>
        <w:left w:val="none" w:sz="0" w:space="0" w:color="auto"/>
        <w:bottom w:val="none" w:sz="0" w:space="0" w:color="auto"/>
        <w:right w:val="none" w:sz="0" w:space="0" w:color="auto"/>
      </w:divBdr>
    </w:div>
    <w:div w:id="795416965">
      <w:bodyDiv w:val="1"/>
      <w:marLeft w:val="0"/>
      <w:marRight w:val="0"/>
      <w:marTop w:val="0"/>
      <w:marBottom w:val="0"/>
      <w:divBdr>
        <w:top w:val="none" w:sz="0" w:space="0" w:color="auto"/>
        <w:left w:val="none" w:sz="0" w:space="0" w:color="auto"/>
        <w:bottom w:val="none" w:sz="0" w:space="0" w:color="auto"/>
        <w:right w:val="none" w:sz="0" w:space="0" w:color="auto"/>
      </w:divBdr>
    </w:div>
    <w:div w:id="911504603">
      <w:bodyDiv w:val="1"/>
      <w:marLeft w:val="0"/>
      <w:marRight w:val="0"/>
      <w:marTop w:val="0"/>
      <w:marBottom w:val="0"/>
      <w:divBdr>
        <w:top w:val="none" w:sz="0" w:space="0" w:color="auto"/>
        <w:left w:val="none" w:sz="0" w:space="0" w:color="auto"/>
        <w:bottom w:val="none" w:sz="0" w:space="0" w:color="auto"/>
        <w:right w:val="none" w:sz="0" w:space="0" w:color="auto"/>
      </w:divBdr>
    </w:div>
    <w:div w:id="1017074660">
      <w:bodyDiv w:val="1"/>
      <w:marLeft w:val="0"/>
      <w:marRight w:val="0"/>
      <w:marTop w:val="0"/>
      <w:marBottom w:val="0"/>
      <w:divBdr>
        <w:top w:val="none" w:sz="0" w:space="0" w:color="auto"/>
        <w:left w:val="none" w:sz="0" w:space="0" w:color="auto"/>
        <w:bottom w:val="none" w:sz="0" w:space="0" w:color="auto"/>
        <w:right w:val="none" w:sz="0" w:space="0" w:color="auto"/>
      </w:divBdr>
    </w:div>
    <w:div w:id="1184593437">
      <w:bodyDiv w:val="1"/>
      <w:marLeft w:val="0"/>
      <w:marRight w:val="0"/>
      <w:marTop w:val="0"/>
      <w:marBottom w:val="0"/>
      <w:divBdr>
        <w:top w:val="none" w:sz="0" w:space="0" w:color="auto"/>
        <w:left w:val="none" w:sz="0" w:space="0" w:color="auto"/>
        <w:bottom w:val="none" w:sz="0" w:space="0" w:color="auto"/>
        <w:right w:val="none" w:sz="0" w:space="0" w:color="auto"/>
      </w:divBdr>
    </w:div>
    <w:div w:id="1782526520">
      <w:bodyDiv w:val="1"/>
      <w:marLeft w:val="0"/>
      <w:marRight w:val="0"/>
      <w:marTop w:val="0"/>
      <w:marBottom w:val="0"/>
      <w:divBdr>
        <w:top w:val="none" w:sz="0" w:space="0" w:color="auto"/>
        <w:left w:val="none" w:sz="0" w:space="0" w:color="auto"/>
        <w:bottom w:val="none" w:sz="0" w:space="0" w:color="auto"/>
        <w:right w:val="none" w:sz="0" w:space="0" w:color="auto"/>
      </w:divBdr>
    </w:div>
    <w:div w:id="182774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18</Pages>
  <Words>6422</Words>
  <Characters>38534</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Radoslaw Cieplak</dc:creator>
  <cp:keywords/>
  <dc:description/>
  <cp:lastModifiedBy>Dorota Mejsak</cp:lastModifiedBy>
  <cp:revision>25</cp:revision>
  <cp:lastPrinted>2026-08-19T12:39:00Z</cp:lastPrinted>
  <dcterms:created xsi:type="dcterms:W3CDTF">2026-08-20T06:53:00Z</dcterms:created>
  <dcterms:modified xsi:type="dcterms:W3CDTF">2026-08-20T13:32:00Z</dcterms:modified>
</cp:coreProperties>
</file>