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9D918" w14:textId="77777777" w:rsidR="00B0268E" w:rsidRPr="006E0E30" w:rsidRDefault="00B0268E" w:rsidP="00B0268E">
      <w:pPr>
        <w:ind w:firstLine="709"/>
        <w:jc w:val="center"/>
        <w:rPr>
          <w:rFonts w:ascii="Calibri" w:hAnsi="Calibri" w:cs="Calibri"/>
          <w:b/>
          <w:sz w:val="22"/>
          <w:szCs w:val="22"/>
        </w:rPr>
      </w:pPr>
    </w:p>
    <w:p w14:paraId="27F66E3A" w14:textId="77777777" w:rsidR="00B0268E" w:rsidRPr="006E0E30" w:rsidRDefault="00B0268E" w:rsidP="00B0268E">
      <w:pPr>
        <w:ind w:firstLine="709"/>
        <w:jc w:val="center"/>
        <w:rPr>
          <w:rFonts w:ascii="Calibri" w:hAnsi="Calibri" w:cs="Calibri"/>
          <w:b/>
          <w:sz w:val="22"/>
          <w:szCs w:val="22"/>
        </w:rPr>
      </w:pPr>
    </w:p>
    <w:p w14:paraId="052E87F6" w14:textId="77777777" w:rsidR="00B0268E" w:rsidRPr="006E0E30" w:rsidRDefault="00B0268E" w:rsidP="00B0268E">
      <w:pPr>
        <w:ind w:firstLine="709"/>
        <w:jc w:val="center"/>
        <w:rPr>
          <w:rFonts w:ascii="Calibri" w:hAnsi="Calibri" w:cs="Calibri"/>
          <w:b/>
          <w:sz w:val="22"/>
          <w:szCs w:val="22"/>
        </w:rPr>
      </w:pPr>
    </w:p>
    <w:p w14:paraId="79C795E6" w14:textId="77777777" w:rsidR="00B0268E" w:rsidRPr="006E0E30" w:rsidRDefault="00B0268E" w:rsidP="00B0268E">
      <w:pPr>
        <w:ind w:firstLine="709"/>
        <w:jc w:val="center"/>
        <w:rPr>
          <w:rFonts w:ascii="Calibri" w:hAnsi="Calibri" w:cs="Calibri"/>
          <w:b/>
          <w:sz w:val="22"/>
          <w:szCs w:val="22"/>
        </w:rPr>
      </w:pPr>
    </w:p>
    <w:p w14:paraId="055FF41A" w14:textId="7213BA50" w:rsidR="00B0268E" w:rsidRPr="006E0E30" w:rsidRDefault="00B0268E" w:rsidP="00B0268E">
      <w:pPr>
        <w:ind w:firstLine="709"/>
        <w:jc w:val="center"/>
        <w:rPr>
          <w:rFonts w:ascii="Calibri" w:hAnsi="Calibri" w:cs="Calibri"/>
          <w:b/>
          <w:sz w:val="22"/>
          <w:szCs w:val="22"/>
        </w:rPr>
      </w:pPr>
      <w:r w:rsidRPr="006E0E30">
        <w:rPr>
          <w:rFonts w:ascii="Calibri" w:hAnsi="Calibri" w:cs="Calibri"/>
          <w:b/>
          <w:sz w:val="22"/>
          <w:szCs w:val="22"/>
        </w:rPr>
        <w:t>Szczegółowy opis przedmiotu zamówienia</w:t>
      </w:r>
    </w:p>
    <w:p w14:paraId="4D2430C8" w14:textId="77777777" w:rsidR="00B0268E" w:rsidRPr="006E0E30" w:rsidRDefault="00B0268E" w:rsidP="00B0268E">
      <w:pPr>
        <w:rPr>
          <w:rFonts w:ascii="Calibri" w:hAnsi="Calibri" w:cs="Calibri"/>
          <w:b/>
          <w:sz w:val="22"/>
          <w:szCs w:val="22"/>
        </w:rPr>
      </w:pPr>
    </w:p>
    <w:p w14:paraId="7B03D6C8" w14:textId="77777777" w:rsidR="00A7730C" w:rsidRPr="006E0E30" w:rsidRDefault="00A7730C" w:rsidP="00B0268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7D653E5" w14:textId="77777777" w:rsidR="00BF6BD7" w:rsidRPr="006E0E30" w:rsidRDefault="00BF6BD7" w:rsidP="00BF6BD7">
      <w:pPr>
        <w:pStyle w:val="Akapitzlist"/>
        <w:numPr>
          <w:ilvl w:val="0"/>
          <w:numId w:val="25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Przedmiotem zamówienia</w:t>
      </w:r>
      <w:r w:rsidRPr="006E0E30">
        <w:rPr>
          <w:rFonts w:ascii="Calibri" w:hAnsi="Calibri" w:cs="Calibri"/>
          <w:bCs/>
          <w:sz w:val="22"/>
          <w:szCs w:val="22"/>
        </w:rPr>
        <w:t xml:space="preserve"> </w:t>
      </w:r>
      <w:r w:rsidRPr="006E0E30">
        <w:rPr>
          <w:rFonts w:ascii="Calibri" w:hAnsi="Calibri" w:cs="Calibri"/>
          <w:sz w:val="22"/>
          <w:szCs w:val="22"/>
        </w:rPr>
        <w:t xml:space="preserve">jest </w:t>
      </w:r>
      <w:r w:rsidRPr="006E0E30">
        <w:rPr>
          <w:rFonts w:ascii="Calibri" w:hAnsi="Calibri" w:cs="Calibri"/>
          <w:bCs/>
          <w:sz w:val="22"/>
          <w:szCs w:val="22"/>
        </w:rPr>
        <w:t xml:space="preserve">wykonanie projektów budowlano – wykonawczych dla zadania „Przystosowanie Szpitala do zadań </w:t>
      </w:r>
      <w:proofErr w:type="spellStart"/>
      <w:r w:rsidRPr="006E0E30">
        <w:rPr>
          <w:rFonts w:ascii="Calibri" w:hAnsi="Calibri" w:cs="Calibri"/>
          <w:bCs/>
          <w:sz w:val="22"/>
          <w:szCs w:val="22"/>
        </w:rPr>
        <w:t>obronnościowych</w:t>
      </w:r>
      <w:proofErr w:type="spellEnd"/>
      <w:r w:rsidRPr="006E0E30">
        <w:rPr>
          <w:rFonts w:ascii="Calibri" w:hAnsi="Calibri" w:cs="Calibri"/>
          <w:bCs/>
          <w:sz w:val="22"/>
          <w:szCs w:val="22"/>
        </w:rPr>
        <w:t>” (zgodnie z wymogami Ustawy o ochronie ludności i obronie cywilnej), na poszczególne zakresy:</w:t>
      </w:r>
    </w:p>
    <w:p w14:paraId="645D4810" w14:textId="3E84665B" w:rsidR="00BF6BD7" w:rsidRPr="006E0E30" w:rsidRDefault="00BF6BD7" w:rsidP="00BF6BD7">
      <w:pPr>
        <w:pStyle w:val="Akapitzlist"/>
        <w:numPr>
          <w:ilvl w:val="0"/>
          <w:numId w:val="24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/>
          <w:bCs/>
          <w:sz w:val="22"/>
          <w:szCs w:val="22"/>
        </w:rPr>
        <w:t xml:space="preserve">Budynek E + tunel – z przeznaczeniem dual </w:t>
      </w:r>
      <w:proofErr w:type="spellStart"/>
      <w:r w:rsidRPr="006E0E30">
        <w:rPr>
          <w:rFonts w:ascii="Calibri" w:hAnsi="Calibri" w:cs="Calibri"/>
          <w:b/>
          <w:bCs/>
          <w:sz w:val="22"/>
          <w:szCs w:val="22"/>
        </w:rPr>
        <w:t>use</w:t>
      </w:r>
      <w:proofErr w:type="spellEnd"/>
      <w:r w:rsidRPr="006E0E30">
        <w:rPr>
          <w:rFonts w:ascii="Calibri" w:hAnsi="Calibri" w:cs="Calibri"/>
          <w:b/>
          <w:bCs/>
          <w:sz w:val="22"/>
          <w:szCs w:val="22"/>
        </w:rPr>
        <w:t xml:space="preserve"> administracja/warsztaty – magazyn wyrobów medycznych i leków oraz warsztaty </w:t>
      </w:r>
    </w:p>
    <w:p w14:paraId="69A27FC7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generalny remont budynku</w:t>
      </w:r>
    </w:p>
    <w:p w14:paraId="1A0CD9B3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dostosowanie tunelu łącznika</w:t>
      </w:r>
    </w:p>
    <w:p w14:paraId="7A086AC9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hydrofornia</w:t>
      </w:r>
    </w:p>
    <w:p w14:paraId="2FF59B27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klimatyzacja wentylacja w celu zabezpieczenia wyrobów medycznych i leków (wymogi co do temperatur oraz wilgotności)</w:t>
      </w:r>
    </w:p>
    <w:p w14:paraId="7C4E03DA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zabezpieczenie okien przed światłem słonecznym</w:t>
      </w:r>
    </w:p>
    <w:p w14:paraId="57F6B67C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opcjonalnie winda towarowo/osobowa zewnętrzna</w:t>
      </w:r>
    </w:p>
    <w:p w14:paraId="2EC3894A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 xml:space="preserve">termomodernizacja i </w:t>
      </w:r>
      <w:proofErr w:type="spellStart"/>
      <w:r w:rsidRPr="006E0E30">
        <w:rPr>
          <w:rFonts w:ascii="Calibri" w:hAnsi="Calibri" w:cs="Calibri"/>
          <w:bCs/>
          <w:sz w:val="22"/>
          <w:szCs w:val="22"/>
        </w:rPr>
        <w:t>fotowoltaika</w:t>
      </w:r>
      <w:proofErr w:type="spellEnd"/>
      <w:r w:rsidRPr="006E0E30">
        <w:rPr>
          <w:rFonts w:ascii="Calibri" w:hAnsi="Calibri" w:cs="Calibri"/>
          <w:bCs/>
          <w:sz w:val="22"/>
          <w:szCs w:val="22"/>
        </w:rPr>
        <w:t xml:space="preserve"> w systemie off </w:t>
      </w:r>
      <w:proofErr w:type="spellStart"/>
      <w:r w:rsidRPr="006E0E30">
        <w:rPr>
          <w:rFonts w:ascii="Calibri" w:hAnsi="Calibri" w:cs="Calibri"/>
          <w:bCs/>
          <w:sz w:val="22"/>
          <w:szCs w:val="22"/>
        </w:rPr>
        <w:t>grid</w:t>
      </w:r>
      <w:proofErr w:type="spellEnd"/>
      <w:r w:rsidRPr="006E0E30">
        <w:rPr>
          <w:rFonts w:ascii="Calibri" w:hAnsi="Calibri" w:cs="Calibri"/>
          <w:bCs/>
          <w:sz w:val="22"/>
          <w:szCs w:val="22"/>
        </w:rPr>
        <w:t xml:space="preserve"> wraz z magazynem energii</w:t>
      </w:r>
    </w:p>
    <w:p w14:paraId="1E76B859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podłączenie agregatu prądotwórczego</w:t>
      </w:r>
    </w:p>
    <w:p w14:paraId="4B8AE75A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 xml:space="preserve">dostosowanie do warunków p </w:t>
      </w:r>
      <w:proofErr w:type="spellStart"/>
      <w:r w:rsidRPr="006E0E30">
        <w:rPr>
          <w:rFonts w:ascii="Calibri" w:hAnsi="Calibri" w:cs="Calibri"/>
          <w:bCs/>
          <w:sz w:val="22"/>
          <w:szCs w:val="22"/>
        </w:rPr>
        <w:t>poż</w:t>
      </w:r>
      <w:proofErr w:type="spellEnd"/>
      <w:r w:rsidRPr="006E0E30">
        <w:rPr>
          <w:rFonts w:ascii="Calibri" w:hAnsi="Calibri" w:cs="Calibri"/>
          <w:bCs/>
          <w:sz w:val="22"/>
          <w:szCs w:val="22"/>
        </w:rPr>
        <w:t xml:space="preserve"> odrębna strefa pożarowa</w:t>
      </w:r>
    </w:p>
    <w:p w14:paraId="2ADA4A4D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sieć LAN</w:t>
      </w:r>
    </w:p>
    <w:p w14:paraId="13614750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wymiana rury ciepłowniczej od przyłącza</w:t>
      </w:r>
    </w:p>
    <w:p w14:paraId="15F98BA7" w14:textId="77777777" w:rsidR="00BF6BD7" w:rsidRPr="006E0E30" w:rsidRDefault="00BF6BD7" w:rsidP="00BF6BD7">
      <w:pPr>
        <w:pStyle w:val="Akapitzlist"/>
        <w:numPr>
          <w:ilvl w:val="0"/>
          <w:numId w:val="26"/>
        </w:numPr>
        <w:tabs>
          <w:tab w:val="left" w:pos="0"/>
          <w:tab w:val="left" w:pos="284"/>
          <w:tab w:val="left" w:pos="5400"/>
        </w:tabs>
        <w:suppressAutoHyphens/>
        <w:autoSpaceDE w:val="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 xml:space="preserve">modernizacja stacji </w:t>
      </w:r>
      <w:proofErr w:type="spellStart"/>
      <w:r w:rsidRPr="006E0E30">
        <w:rPr>
          <w:rFonts w:ascii="Calibri" w:hAnsi="Calibri" w:cs="Calibri"/>
          <w:bCs/>
          <w:sz w:val="22"/>
          <w:szCs w:val="22"/>
        </w:rPr>
        <w:t>trafo</w:t>
      </w:r>
      <w:proofErr w:type="spellEnd"/>
      <w:r w:rsidRPr="006E0E30">
        <w:rPr>
          <w:rFonts w:ascii="Calibri" w:hAnsi="Calibri" w:cs="Calibri"/>
          <w:bCs/>
          <w:sz w:val="22"/>
          <w:szCs w:val="22"/>
        </w:rPr>
        <w:t xml:space="preserve">. </w:t>
      </w:r>
    </w:p>
    <w:p w14:paraId="216F3300" w14:textId="77777777" w:rsidR="00BF6BD7" w:rsidRPr="006E0E30" w:rsidRDefault="00BF6BD7" w:rsidP="00BF6BD7">
      <w:pPr>
        <w:pStyle w:val="Akapitzlist"/>
        <w:tabs>
          <w:tab w:val="left" w:pos="0"/>
          <w:tab w:val="left" w:pos="284"/>
          <w:tab w:val="left" w:pos="5400"/>
        </w:tabs>
        <w:autoSpaceDE w:val="0"/>
        <w:ind w:left="1050"/>
        <w:jc w:val="both"/>
        <w:rPr>
          <w:rFonts w:ascii="Calibri" w:hAnsi="Calibri" w:cs="Calibri"/>
          <w:bCs/>
          <w:sz w:val="22"/>
          <w:szCs w:val="22"/>
        </w:rPr>
      </w:pPr>
      <w:r w:rsidRPr="006E0E30">
        <w:rPr>
          <w:rFonts w:ascii="Calibri" w:hAnsi="Calibri" w:cs="Calibri"/>
          <w:bCs/>
          <w:sz w:val="22"/>
          <w:szCs w:val="22"/>
        </w:rPr>
        <w:t>W załączeniu inwentaryzacja budynku E</w:t>
      </w:r>
    </w:p>
    <w:p w14:paraId="42045CB8" w14:textId="77777777" w:rsidR="00BF6BD7" w:rsidRPr="006E0E30" w:rsidRDefault="00BF6BD7" w:rsidP="00BF6BD7">
      <w:pPr>
        <w:pStyle w:val="Akapitzlist"/>
        <w:numPr>
          <w:ilvl w:val="0"/>
          <w:numId w:val="24"/>
        </w:numPr>
        <w:tabs>
          <w:tab w:val="left" w:pos="0"/>
          <w:tab w:val="left" w:pos="284"/>
          <w:tab w:val="left" w:pos="5400"/>
        </w:tabs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b/>
          <w:bCs/>
          <w:sz w:val="22"/>
          <w:szCs w:val="22"/>
        </w:rPr>
        <w:t>Dostosowanie izby przyjęć znajdującej się w przyziemiu do przyjęcia większej ilości poszkodowanych po przekształceniu szpitala w zabezpieczenie medyczne dla wojska</w:t>
      </w:r>
    </w:p>
    <w:p w14:paraId="3C65D0E4" w14:textId="77777777" w:rsidR="00BF6BD7" w:rsidRPr="006E0E30" w:rsidRDefault="00BF6BD7" w:rsidP="00BF6BD7">
      <w:pPr>
        <w:pStyle w:val="Akapitzlist"/>
        <w:numPr>
          <w:ilvl w:val="0"/>
          <w:numId w:val="27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przebudowa izby przyjęć wraz z generalnym remontem uwzględniającym potrzeby osób niepełnosprawnych</w:t>
      </w:r>
    </w:p>
    <w:p w14:paraId="290B90B3" w14:textId="77777777" w:rsidR="00BF6BD7" w:rsidRPr="006E0E30" w:rsidRDefault="00BF6BD7" w:rsidP="00BF6BD7">
      <w:pPr>
        <w:pStyle w:val="Akapitzlist"/>
        <w:numPr>
          <w:ilvl w:val="0"/>
          <w:numId w:val="27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instalacje wentylacyjne i klimatyzacje</w:t>
      </w:r>
    </w:p>
    <w:p w14:paraId="3BBADCA6" w14:textId="77777777" w:rsidR="00BF6BD7" w:rsidRPr="006E0E30" w:rsidRDefault="00BF6BD7" w:rsidP="00BF6BD7">
      <w:pPr>
        <w:pStyle w:val="Akapitzlist"/>
        <w:numPr>
          <w:ilvl w:val="0"/>
          <w:numId w:val="27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instalacje tlenowe i gazy medyczne</w:t>
      </w:r>
    </w:p>
    <w:p w14:paraId="0AAF99EF" w14:textId="77777777" w:rsidR="00BF6BD7" w:rsidRPr="006E0E30" w:rsidRDefault="00BF6BD7" w:rsidP="00BF6BD7">
      <w:pPr>
        <w:pStyle w:val="Akapitzlist"/>
        <w:numPr>
          <w:ilvl w:val="0"/>
          <w:numId w:val="27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instalacja </w:t>
      </w:r>
      <w:proofErr w:type="spellStart"/>
      <w:r w:rsidRPr="006E0E30">
        <w:rPr>
          <w:rFonts w:ascii="Calibri" w:hAnsi="Calibri" w:cs="Calibri"/>
          <w:sz w:val="22"/>
          <w:szCs w:val="22"/>
        </w:rPr>
        <w:t>wod</w:t>
      </w:r>
      <w:proofErr w:type="spellEnd"/>
      <w:r w:rsidRPr="006E0E3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E0E30">
        <w:rPr>
          <w:rFonts w:ascii="Calibri" w:hAnsi="Calibri" w:cs="Calibri"/>
          <w:sz w:val="22"/>
          <w:szCs w:val="22"/>
        </w:rPr>
        <w:t>kan</w:t>
      </w:r>
      <w:proofErr w:type="spellEnd"/>
    </w:p>
    <w:p w14:paraId="0DB12032" w14:textId="77777777" w:rsidR="00BF6BD7" w:rsidRPr="006E0E30" w:rsidRDefault="00BF6BD7" w:rsidP="00BF6BD7">
      <w:pPr>
        <w:pStyle w:val="Akapitzlist"/>
        <w:numPr>
          <w:ilvl w:val="0"/>
          <w:numId w:val="27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instalacja elektryczna</w:t>
      </w:r>
    </w:p>
    <w:p w14:paraId="5F2CE4BF" w14:textId="77777777" w:rsidR="00BF6BD7" w:rsidRPr="006E0E30" w:rsidRDefault="00BF6BD7" w:rsidP="00BF6BD7">
      <w:pPr>
        <w:pStyle w:val="Akapitzlist"/>
        <w:numPr>
          <w:ilvl w:val="0"/>
          <w:numId w:val="27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dostosowanie do warunków p </w:t>
      </w:r>
      <w:proofErr w:type="spellStart"/>
      <w:r w:rsidRPr="006E0E30">
        <w:rPr>
          <w:rFonts w:ascii="Calibri" w:hAnsi="Calibri" w:cs="Calibri"/>
          <w:sz w:val="22"/>
          <w:szCs w:val="22"/>
        </w:rPr>
        <w:t>poż</w:t>
      </w:r>
      <w:proofErr w:type="spellEnd"/>
      <w:r w:rsidRPr="006E0E30">
        <w:rPr>
          <w:rFonts w:ascii="Calibri" w:hAnsi="Calibri" w:cs="Calibri"/>
          <w:sz w:val="22"/>
          <w:szCs w:val="22"/>
        </w:rPr>
        <w:t xml:space="preserve"> odrębna strefa pożarowa</w:t>
      </w:r>
    </w:p>
    <w:p w14:paraId="58505145" w14:textId="77777777" w:rsidR="00BF6BD7" w:rsidRPr="006E0E30" w:rsidRDefault="00BF6BD7" w:rsidP="00BF6BD7">
      <w:pPr>
        <w:pStyle w:val="Akapitzlist"/>
        <w:numPr>
          <w:ilvl w:val="0"/>
          <w:numId w:val="27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sieć LAN</w:t>
      </w:r>
    </w:p>
    <w:p w14:paraId="1C4AB4C3" w14:textId="77777777" w:rsidR="00BF6BD7" w:rsidRPr="006E0E30" w:rsidRDefault="00BF6BD7" w:rsidP="00BF6BD7">
      <w:pPr>
        <w:pStyle w:val="Akapitzlist"/>
        <w:tabs>
          <w:tab w:val="left" w:pos="0"/>
          <w:tab w:val="left" w:pos="284"/>
          <w:tab w:val="left" w:pos="5400"/>
        </w:tabs>
        <w:autoSpaceDE w:val="0"/>
        <w:ind w:left="1050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W załączeniu inwentaryzacja poziomu -1 Budynku A</w:t>
      </w:r>
    </w:p>
    <w:p w14:paraId="79055781" w14:textId="77777777" w:rsidR="00BF6BD7" w:rsidRPr="006E0E30" w:rsidRDefault="00BF6BD7" w:rsidP="00BF6BD7">
      <w:pPr>
        <w:pStyle w:val="Akapitzlist"/>
        <w:numPr>
          <w:ilvl w:val="0"/>
          <w:numId w:val="24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b/>
          <w:bCs/>
          <w:sz w:val="22"/>
          <w:szCs w:val="22"/>
        </w:rPr>
        <w:t>Dostosowanie oddziałów ortopedycznego i rehabilitacji do przekształcenia w oddziały wypadkowe po przekształceniu</w:t>
      </w:r>
      <w:r w:rsidRPr="006E0E30">
        <w:rPr>
          <w:rFonts w:ascii="Calibri" w:hAnsi="Calibri" w:cs="Calibri"/>
          <w:sz w:val="22"/>
          <w:szCs w:val="22"/>
        </w:rPr>
        <w:t xml:space="preserve"> </w:t>
      </w:r>
      <w:r w:rsidRPr="006E0E30">
        <w:rPr>
          <w:rFonts w:ascii="Calibri" w:hAnsi="Calibri" w:cs="Calibri"/>
          <w:b/>
          <w:bCs/>
          <w:sz w:val="22"/>
          <w:szCs w:val="22"/>
        </w:rPr>
        <w:t xml:space="preserve">szpitala w zabezpieczenie medyczne dla wojska </w:t>
      </w:r>
    </w:p>
    <w:p w14:paraId="5CFAF8AE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wymiana instalacji </w:t>
      </w:r>
      <w:proofErr w:type="spellStart"/>
      <w:r w:rsidRPr="006E0E30">
        <w:rPr>
          <w:rFonts w:ascii="Calibri" w:hAnsi="Calibri" w:cs="Calibri"/>
          <w:sz w:val="22"/>
          <w:szCs w:val="22"/>
        </w:rPr>
        <w:t>wod</w:t>
      </w:r>
      <w:proofErr w:type="spellEnd"/>
      <w:r w:rsidRPr="006E0E3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E0E30">
        <w:rPr>
          <w:rFonts w:ascii="Calibri" w:hAnsi="Calibri" w:cs="Calibri"/>
          <w:sz w:val="22"/>
          <w:szCs w:val="22"/>
        </w:rPr>
        <w:t>kan</w:t>
      </w:r>
      <w:proofErr w:type="spellEnd"/>
    </w:p>
    <w:p w14:paraId="23231EFA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wymiana instalacji elektrycznej</w:t>
      </w:r>
    </w:p>
    <w:p w14:paraId="156828A7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instalacje tlenowe i gazy medyczne</w:t>
      </w:r>
    </w:p>
    <w:p w14:paraId="57EC3B40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instalacja </w:t>
      </w:r>
      <w:proofErr w:type="spellStart"/>
      <w:r w:rsidRPr="006E0E30">
        <w:rPr>
          <w:rFonts w:ascii="Calibri" w:hAnsi="Calibri" w:cs="Calibri"/>
          <w:sz w:val="22"/>
          <w:szCs w:val="22"/>
        </w:rPr>
        <w:t>przyzywowa</w:t>
      </w:r>
      <w:proofErr w:type="spellEnd"/>
    </w:p>
    <w:p w14:paraId="1CA9E304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zabezpieczenia okien przed światłem słonecznym</w:t>
      </w:r>
    </w:p>
    <w:p w14:paraId="3C76BEFC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instalacja klimatyzacji w salach nadzorów, w pomieszczeniach z lekami, zabiegowych oraz socjalnych</w:t>
      </w:r>
    </w:p>
    <w:p w14:paraId="32899BAB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wymiana grzejników co</w:t>
      </w:r>
    </w:p>
    <w:p w14:paraId="6425CBF5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wymiana stolarki drzwiowej (poszerzenie ościeżnic, zamontowanie drzwi podłączonych pod system p </w:t>
      </w:r>
      <w:proofErr w:type="spellStart"/>
      <w:r w:rsidRPr="006E0E30">
        <w:rPr>
          <w:rFonts w:ascii="Calibri" w:hAnsi="Calibri" w:cs="Calibri"/>
          <w:sz w:val="22"/>
          <w:szCs w:val="22"/>
        </w:rPr>
        <w:t>poż</w:t>
      </w:r>
      <w:proofErr w:type="spellEnd"/>
    </w:p>
    <w:p w14:paraId="190E51DE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system p </w:t>
      </w:r>
      <w:proofErr w:type="spellStart"/>
      <w:r w:rsidRPr="006E0E30">
        <w:rPr>
          <w:rFonts w:ascii="Calibri" w:hAnsi="Calibri" w:cs="Calibri"/>
          <w:sz w:val="22"/>
          <w:szCs w:val="22"/>
        </w:rPr>
        <w:t>poż</w:t>
      </w:r>
      <w:proofErr w:type="spellEnd"/>
      <w:r w:rsidRPr="006E0E30">
        <w:rPr>
          <w:rFonts w:ascii="Calibri" w:hAnsi="Calibri" w:cs="Calibri"/>
          <w:sz w:val="22"/>
          <w:szCs w:val="22"/>
        </w:rPr>
        <w:t xml:space="preserve"> i dostosowanie oddziałów do systemu</w:t>
      </w:r>
    </w:p>
    <w:p w14:paraId="55677FA6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lastRenderedPageBreak/>
        <w:t>remonty toalet dostosowanych dla pacjentów po wypadkach</w:t>
      </w:r>
    </w:p>
    <w:p w14:paraId="7E98E083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dobudowanie toalet w salach chorych </w:t>
      </w:r>
    </w:p>
    <w:p w14:paraId="49EA004B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remont wszystkich pomieszczeń na oddziałach (sale chorych, pomieszczenia socjalne, gabinety zabiegowe, kuchnie, korytarze) obejmujący wymianę wykładzin, montaż sufitów podwieszanych, wymianę lamp oraz kontaktów i wyłączników, malowanie, dostosowanie architektoniczne dla pacjentów dłużej leżących</w:t>
      </w:r>
    </w:p>
    <w:p w14:paraId="311A1D15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sale chorych, ciągi komunikacyjne zabezpieczone w pochwyty i odbojnice</w:t>
      </w:r>
    </w:p>
    <w:p w14:paraId="51DA6E51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pomieszczeń socjalnych wymiana mebli w pomieszczeniach socjalnych</w:t>
      </w:r>
    </w:p>
    <w:p w14:paraId="43C70267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remont pomieszczeń zabiegowych i dyżurek oraz pomieszczeń przeznaczonych dla personelu</w:t>
      </w:r>
    </w:p>
    <w:p w14:paraId="44B3EF40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zakup 20 łóżek przystosowanych do pacjentów po wypadkach wraz z materacami przeciwodleżynowymi </w:t>
      </w:r>
    </w:p>
    <w:p w14:paraId="45EE4F2E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zakup 31 łóżek przystosowanych do rehabilitacji pacjentów po wypadkach wraz z materacami</w:t>
      </w:r>
    </w:p>
    <w:p w14:paraId="626064E3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doposażenie </w:t>
      </w:r>
      <w:proofErr w:type="spellStart"/>
      <w:r w:rsidRPr="006E0E30">
        <w:rPr>
          <w:rFonts w:ascii="Calibri" w:hAnsi="Calibri" w:cs="Calibri"/>
          <w:sz w:val="22"/>
          <w:szCs w:val="22"/>
        </w:rPr>
        <w:t>sal</w:t>
      </w:r>
      <w:proofErr w:type="spellEnd"/>
      <w:r w:rsidRPr="006E0E30">
        <w:rPr>
          <w:rFonts w:ascii="Calibri" w:hAnsi="Calibri" w:cs="Calibri"/>
          <w:sz w:val="22"/>
          <w:szCs w:val="22"/>
        </w:rPr>
        <w:t xml:space="preserve"> chorych w stoliki krzesła oraz szafki, parawany szynowe sufitowe</w:t>
      </w:r>
    </w:p>
    <w:p w14:paraId="270B35C1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doposażenie </w:t>
      </w:r>
      <w:proofErr w:type="spellStart"/>
      <w:r w:rsidRPr="006E0E30">
        <w:rPr>
          <w:rFonts w:ascii="Calibri" w:hAnsi="Calibri" w:cs="Calibri"/>
          <w:sz w:val="22"/>
          <w:szCs w:val="22"/>
        </w:rPr>
        <w:t>sal</w:t>
      </w:r>
      <w:proofErr w:type="spellEnd"/>
      <w:r w:rsidRPr="006E0E30">
        <w:rPr>
          <w:rFonts w:ascii="Calibri" w:hAnsi="Calibri" w:cs="Calibri"/>
          <w:sz w:val="22"/>
          <w:szCs w:val="22"/>
        </w:rPr>
        <w:t xml:space="preserve"> spotkań z rodziną</w:t>
      </w:r>
    </w:p>
    <w:p w14:paraId="7419E60E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dostosowanie 6 piętra w budynku A na szatnie personelu </w:t>
      </w:r>
    </w:p>
    <w:p w14:paraId="209BA917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dostosowanie do wymogów p </w:t>
      </w:r>
      <w:proofErr w:type="spellStart"/>
      <w:r w:rsidRPr="006E0E30">
        <w:rPr>
          <w:rFonts w:ascii="Calibri" w:hAnsi="Calibri" w:cs="Calibri"/>
          <w:sz w:val="22"/>
          <w:szCs w:val="22"/>
        </w:rPr>
        <w:t>poż</w:t>
      </w:r>
      <w:proofErr w:type="spellEnd"/>
      <w:r w:rsidRPr="006E0E30">
        <w:rPr>
          <w:rFonts w:ascii="Calibri" w:hAnsi="Calibri" w:cs="Calibri"/>
          <w:sz w:val="22"/>
          <w:szCs w:val="22"/>
        </w:rPr>
        <w:t xml:space="preserve"> wraz z zakupem sprzętu ewakuacyjnego</w:t>
      </w:r>
    </w:p>
    <w:p w14:paraId="0EB29087" w14:textId="77777777" w:rsidR="00BF6BD7" w:rsidRPr="006E0E30" w:rsidRDefault="00BF6BD7" w:rsidP="00BF6BD7">
      <w:pPr>
        <w:pStyle w:val="Akapitzlist"/>
        <w:numPr>
          <w:ilvl w:val="0"/>
          <w:numId w:val="28"/>
        </w:numPr>
        <w:tabs>
          <w:tab w:val="left" w:pos="0"/>
          <w:tab w:val="left" w:pos="284"/>
          <w:tab w:val="left" w:pos="5400"/>
        </w:tabs>
        <w:suppressAutoHyphens/>
        <w:autoSpaceDE w:val="0"/>
        <w:spacing w:after="80"/>
        <w:ind w:left="1418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zakup wyposażenia do Sali rehabilitacyjnej </w:t>
      </w:r>
    </w:p>
    <w:p w14:paraId="735F5538" w14:textId="77777777" w:rsidR="00BF6BD7" w:rsidRPr="006E0E30" w:rsidRDefault="00BF6BD7" w:rsidP="00BF6BD7">
      <w:pPr>
        <w:pStyle w:val="Akapitzlist"/>
        <w:tabs>
          <w:tab w:val="left" w:pos="0"/>
          <w:tab w:val="left" w:pos="284"/>
          <w:tab w:val="left" w:pos="5400"/>
        </w:tabs>
        <w:autoSpaceDE w:val="0"/>
        <w:ind w:left="1050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W załączeniu inwentaryzacja poziomu 2 i 6 Budynku A, poziomu 1 i 2 budynku C </w:t>
      </w:r>
    </w:p>
    <w:p w14:paraId="2B553ECE" w14:textId="77777777" w:rsidR="00BF6BD7" w:rsidRPr="006E0E30" w:rsidRDefault="00BF6BD7" w:rsidP="00BF6BD7">
      <w:pPr>
        <w:pStyle w:val="Akapitzlist"/>
        <w:tabs>
          <w:tab w:val="left" w:pos="0"/>
          <w:tab w:val="left" w:pos="284"/>
          <w:tab w:val="left" w:pos="5400"/>
        </w:tabs>
        <w:autoSpaceDE w:val="0"/>
        <w:ind w:left="142"/>
        <w:jc w:val="both"/>
        <w:rPr>
          <w:rFonts w:ascii="Calibri" w:hAnsi="Calibri" w:cs="Calibri"/>
          <w:sz w:val="22"/>
          <w:szCs w:val="22"/>
        </w:rPr>
      </w:pPr>
    </w:p>
    <w:p w14:paraId="00572940" w14:textId="77777777" w:rsidR="00BF6BD7" w:rsidRPr="006E0E30" w:rsidRDefault="00BF6BD7" w:rsidP="00BF6BD7">
      <w:pPr>
        <w:pStyle w:val="Akapitzlist"/>
        <w:tabs>
          <w:tab w:val="left" w:pos="0"/>
          <w:tab w:val="left" w:pos="284"/>
          <w:tab w:val="left" w:pos="5400"/>
        </w:tabs>
        <w:autoSpaceDE w:val="0"/>
        <w:ind w:left="142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Dla budynku A i C załączono również ekspertyzę p.poż.</w:t>
      </w:r>
    </w:p>
    <w:p w14:paraId="2AD62982" w14:textId="77777777" w:rsidR="00BF6BD7" w:rsidRPr="006E0E30" w:rsidRDefault="00BF6BD7" w:rsidP="00BF6BD7">
      <w:pPr>
        <w:pStyle w:val="Akapitzlist"/>
        <w:tabs>
          <w:tab w:val="left" w:pos="0"/>
          <w:tab w:val="left" w:pos="284"/>
          <w:tab w:val="left" w:pos="5400"/>
        </w:tabs>
        <w:autoSpaceDE w:val="0"/>
        <w:ind w:left="142"/>
        <w:jc w:val="both"/>
        <w:rPr>
          <w:rFonts w:ascii="Calibri" w:hAnsi="Calibri" w:cs="Calibri"/>
          <w:sz w:val="22"/>
          <w:szCs w:val="22"/>
        </w:rPr>
      </w:pPr>
    </w:p>
    <w:p w14:paraId="75032EFA" w14:textId="77777777" w:rsidR="00BF6BD7" w:rsidRPr="006E0E30" w:rsidRDefault="00BF6BD7" w:rsidP="00BF6BD7">
      <w:pPr>
        <w:pStyle w:val="Akapitzlist"/>
        <w:numPr>
          <w:ilvl w:val="0"/>
          <w:numId w:val="19"/>
        </w:numPr>
        <w:tabs>
          <w:tab w:val="left" w:pos="0"/>
          <w:tab w:val="left" w:pos="284"/>
          <w:tab w:val="left" w:pos="5400"/>
        </w:tabs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Zamówienie obejmuje również:</w:t>
      </w:r>
    </w:p>
    <w:p w14:paraId="162E1161" w14:textId="77777777" w:rsidR="00BF6BD7" w:rsidRPr="006E0E30" w:rsidRDefault="00BF6BD7" w:rsidP="00BF6BD7">
      <w:pPr>
        <w:numPr>
          <w:ilvl w:val="1"/>
          <w:numId w:val="18"/>
        </w:numPr>
        <w:tabs>
          <w:tab w:val="left" w:pos="567"/>
          <w:tab w:val="left" w:pos="10845"/>
        </w:tabs>
        <w:suppressAutoHyphens/>
        <w:autoSpaceDE w:val="0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wykonanie inwentaryzacji budowlano – instalacyjnej;</w:t>
      </w:r>
    </w:p>
    <w:p w14:paraId="005D6094" w14:textId="77777777" w:rsidR="00BF6BD7" w:rsidRPr="006E0E30" w:rsidRDefault="00BF6BD7" w:rsidP="00BF6BD7">
      <w:pPr>
        <w:numPr>
          <w:ilvl w:val="1"/>
          <w:numId w:val="18"/>
        </w:numPr>
        <w:tabs>
          <w:tab w:val="clear" w:pos="0"/>
          <w:tab w:val="left" w:pos="525"/>
          <w:tab w:val="left" w:pos="567"/>
          <w:tab w:val="left" w:pos="10845"/>
        </w:tabs>
        <w:suppressAutoHyphens/>
        <w:autoSpaceDE w:val="0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wykonanie projektu budowlano – wykonawczego w następujących branżach:</w:t>
      </w:r>
    </w:p>
    <w:p w14:paraId="194EB2EF" w14:textId="77777777" w:rsidR="00BF6BD7" w:rsidRPr="006E0E30" w:rsidRDefault="00BF6BD7" w:rsidP="00BF6BD7">
      <w:pPr>
        <w:numPr>
          <w:ilvl w:val="1"/>
          <w:numId w:val="20"/>
        </w:numPr>
        <w:tabs>
          <w:tab w:val="left" w:pos="735"/>
          <w:tab w:val="left" w:pos="1080"/>
          <w:tab w:val="left" w:pos="10845"/>
        </w:tabs>
        <w:suppressAutoHyphens/>
        <w:autoSpaceDE w:val="0"/>
        <w:ind w:left="735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architektura </w:t>
      </w:r>
    </w:p>
    <w:p w14:paraId="7B3331E5" w14:textId="77777777" w:rsidR="00BF6BD7" w:rsidRPr="006E0E30" w:rsidRDefault="00BF6BD7" w:rsidP="00BF6BD7">
      <w:pPr>
        <w:numPr>
          <w:ilvl w:val="1"/>
          <w:numId w:val="20"/>
        </w:numPr>
        <w:tabs>
          <w:tab w:val="left" w:pos="735"/>
          <w:tab w:val="left" w:pos="1080"/>
          <w:tab w:val="left" w:pos="10845"/>
        </w:tabs>
        <w:suppressAutoHyphens/>
        <w:autoSpaceDE w:val="0"/>
        <w:ind w:left="735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konstrukcja wraz z ekspertyzą stanu istniejącego</w:t>
      </w:r>
    </w:p>
    <w:p w14:paraId="760E19CD" w14:textId="77777777" w:rsidR="00BF6BD7" w:rsidRPr="006E0E30" w:rsidRDefault="00BF6BD7" w:rsidP="00BF6BD7">
      <w:pPr>
        <w:numPr>
          <w:ilvl w:val="1"/>
          <w:numId w:val="20"/>
        </w:numPr>
        <w:tabs>
          <w:tab w:val="left" w:pos="735"/>
          <w:tab w:val="left" w:pos="1080"/>
          <w:tab w:val="left" w:pos="10845"/>
        </w:tabs>
        <w:suppressAutoHyphens/>
        <w:autoSpaceDE w:val="0"/>
        <w:ind w:left="735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instalacje sanitarne – wody, kanalizacji, ogrzewania, wentylacji i klimatyzacji</w:t>
      </w:r>
    </w:p>
    <w:p w14:paraId="1600CA3B" w14:textId="77777777" w:rsidR="00BF6BD7" w:rsidRPr="006E0E30" w:rsidRDefault="00BF6BD7" w:rsidP="00BF6BD7">
      <w:pPr>
        <w:numPr>
          <w:ilvl w:val="1"/>
          <w:numId w:val="20"/>
        </w:numPr>
        <w:tabs>
          <w:tab w:val="left" w:pos="735"/>
          <w:tab w:val="left" w:pos="1080"/>
          <w:tab w:val="left" w:pos="10845"/>
        </w:tabs>
        <w:suppressAutoHyphens/>
        <w:autoSpaceDE w:val="0"/>
        <w:ind w:left="735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instalacje elektryczne;</w:t>
      </w:r>
    </w:p>
    <w:p w14:paraId="375AFD8B" w14:textId="77777777" w:rsidR="00BF6BD7" w:rsidRPr="006E0E30" w:rsidRDefault="00BF6BD7" w:rsidP="00BF6BD7">
      <w:pPr>
        <w:numPr>
          <w:ilvl w:val="1"/>
          <w:numId w:val="18"/>
        </w:numPr>
        <w:tabs>
          <w:tab w:val="left" w:pos="426"/>
          <w:tab w:val="left" w:pos="525"/>
          <w:tab w:val="left" w:pos="10845"/>
        </w:tabs>
        <w:suppressAutoHyphens/>
        <w:autoSpaceDE w:val="0"/>
        <w:ind w:left="426" w:hanging="142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 xml:space="preserve"> opracowanie kosztorysów inwestorskich wraz z przedmiarami,</w:t>
      </w:r>
    </w:p>
    <w:p w14:paraId="38BD9B9B" w14:textId="77777777" w:rsidR="00BF6BD7" w:rsidRPr="006E0E30" w:rsidRDefault="00BF6BD7" w:rsidP="00BF6BD7">
      <w:pPr>
        <w:numPr>
          <w:ilvl w:val="1"/>
          <w:numId w:val="18"/>
        </w:numPr>
        <w:tabs>
          <w:tab w:val="clear" w:pos="0"/>
          <w:tab w:val="num" w:pos="426"/>
          <w:tab w:val="left" w:pos="10845"/>
        </w:tabs>
        <w:suppressAutoHyphens/>
        <w:autoSpaceDE w:val="0"/>
        <w:ind w:left="426" w:hanging="142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Wykonanie wszystkich niezbędnych badań i opracowań, uzyskanie warunków technicznych, opinii i sprawdzeń niezbędnych do złożenia wniosku o wydanie decyzji o pozwoleniu na budowę;</w:t>
      </w:r>
    </w:p>
    <w:p w14:paraId="5D07688A" w14:textId="3C73F550" w:rsidR="00BF6BD7" w:rsidRPr="006E0E30" w:rsidRDefault="0016629F" w:rsidP="00BF6BD7">
      <w:pPr>
        <w:pStyle w:val="ListParagraph1"/>
        <w:numPr>
          <w:ilvl w:val="1"/>
          <w:numId w:val="21"/>
        </w:numPr>
        <w:tabs>
          <w:tab w:val="left" w:pos="426"/>
        </w:tabs>
        <w:suppressAutoHyphens w:val="0"/>
        <w:spacing w:after="0" w:line="240" w:lineRule="auto"/>
        <w:ind w:left="426" w:hanging="142"/>
        <w:jc w:val="both"/>
        <w:rPr>
          <w:rFonts w:cs="Calibri"/>
        </w:rPr>
      </w:pPr>
      <w:r>
        <w:rPr>
          <w:rFonts w:cs="Calibri"/>
        </w:rPr>
        <w:t xml:space="preserve"> </w:t>
      </w:r>
      <w:r w:rsidR="00BF6BD7" w:rsidRPr="006E0E30">
        <w:rPr>
          <w:rFonts w:cs="Calibri"/>
        </w:rPr>
        <w:t>dokumentację projektową, w zakresie niezbędnym do uzyskania pozwolenia na budowę i realizacji inwestycji (dla wszystkich branż) obejmującej:</w:t>
      </w:r>
    </w:p>
    <w:p w14:paraId="0042712B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proofErr w:type="spellStart"/>
      <w:r w:rsidRPr="006E0E30">
        <w:rPr>
          <w:rFonts w:cs="Calibri"/>
        </w:rPr>
        <w:t>Pełnobranżowy</w:t>
      </w:r>
      <w:proofErr w:type="spellEnd"/>
      <w:r w:rsidRPr="006E0E30">
        <w:rPr>
          <w:rFonts w:cs="Calibri"/>
        </w:rPr>
        <w:t xml:space="preserve"> projekt budowlany dla inwestycji, umożliwiający uzyskanie pozwolenia na budowę, </w:t>
      </w:r>
    </w:p>
    <w:p w14:paraId="0FFC3BD7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r w:rsidRPr="006E0E30">
        <w:rPr>
          <w:rFonts w:cs="Calibri"/>
        </w:rPr>
        <w:t>Informacje dotyczące bezpieczeństwa i ochrony zdrowia dla wszystkich rodzajów robót budowlanych i poszczególnych branż.</w:t>
      </w:r>
    </w:p>
    <w:p w14:paraId="5A9069F1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proofErr w:type="spellStart"/>
      <w:r w:rsidRPr="006E0E30">
        <w:rPr>
          <w:rFonts w:cs="Calibri"/>
        </w:rPr>
        <w:t>Pełnobranżowy</w:t>
      </w:r>
      <w:proofErr w:type="spellEnd"/>
      <w:r w:rsidRPr="006E0E30">
        <w:rPr>
          <w:rFonts w:cs="Calibri"/>
        </w:rPr>
        <w:t xml:space="preserve"> projekt wykonawczy dla inwestycji, umożliwiający realizację inwestycji,</w:t>
      </w:r>
    </w:p>
    <w:p w14:paraId="713D2BA7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r w:rsidRPr="006E0E30">
        <w:rPr>
          <w:rFonts w:cs="Calibri"/>
        </w:rPr>
        <w:t>Przedmiary robót dla wszystkich rodzajów robót budowlanych i poszczególnych branż</w:t>
      </w:r>
    </w:p>
    <w:p w14:paraId="52C0A7AB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r w:rsidRPr="006E0E30">
        <w:rPr>
          <w:rFonts w:cs="Calibri"/>
        </w:rPr>
        <w:t>Projekty rozbiórek budynków kolidujących z projektowana zabudową</w:t>
      </w:r>
    </w:p>
    <w:p w14:paraId="43ED2AA8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r w:rsidRPr="006E0E30">
        <w:rPr>
          <w:rFonts w:cs="Calibri"/>
        </w:rPr>
        <w:t>Specyfikacje techniczne wykonania i odbioru robót dla wszystkich rodzajów robót budowlanych oraz poszczególnych branż.</w:t>
      </w:r>
    </w:p>
    <w:p w14:paraId="7C8A3935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r w:rsidRPr="006E0E30">
        <w:rPr>
          <w:rFonts w:cs="Calibri"/>
        </w:rPr>
        <w:t>Kosztorysy inwestorskie dla wszystkich rodzajów robót budowlanych</w:t>
      </w:r>
    </w:p>
    <w:p w14:paraId="5DC19FB6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r w:rsidRPr="006E0E30">
        <w:rPr>
          <w:rFonts w:cs="Calibri"/>
        </w:rPr>
        <w:t>Pozwolenia, uzgodnienia, decyzje, opinie i ekspertyzy wymagane odrębnymi przepisami, w szczególności uzyskanie decyzji w sprawie warunków zabudowy i zagospodarowania terenu</w:t>
      </w:r>
    </w:p>
    <w:p w14:paraId="6818F3E3" w14:textId="77777777" w:rsidR="00BF6BD7" w:rsidRPr="006E0E30" w:rsidRDefault="00BF6BD7" w:rsidP="00BF6BD7">
      <w:pPr>
        <w:pStyle w:val="ListParagraph1"/>
        <w:numPr>
          <w:ilvl w:val="1"/>
          <w:numId w:val="22"/>
        </w:numPr>
        <w:tabs>
          <w:tab w:val="clear" w:pos="0"/>
          <w:tab w:val="num" w:pos="1134"/>
        </w:tabs>
        <w:suppressAutoHyphens w:val="0"/>
        <w:spacing w:after="0" w:line="240" w:lineRule="auto"/>
        <w:ind w:left="1134" w:hanging="425"/>
        <w:jc w:val="both"/>
        <w:rPr>
          <w:rFonts w:cs="Calibri"/>
        </w:rPr>
      </w:pPr>
      <w:r w:rsidRPr="006E0E30">
        <w:rPr>
          <w:rFonts w:cs="Calibri"/>
        </w:rPr>
        <w:t>Dokumentację (wnioski) do właściwych organów, niezbędne do uzyskania decyzji administracyjnych</w:t>
      </w:r>
    </w:p>
    <w:p w14:paraId="20514573" w14:textId="77777777" w:rsidR="00BF6BD7" w:rsidRPr="006E0E30" w:rsidRDefault="00BF6BD7" w:rsidP="00BF6BD7">
      <w:pPr>
        <w:pStyle w:val="Akapitzlist1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  <w:sz w:val="22"/>
          <w:szCs w:val="22"/>
        </w:rPr>
      </w:pPr>
    </w:p>
    <w:p w14:paraId="68E21B86" w14:textId="77777777" w:rsidR="00BF6BD7" w:rsidRPr="006E0E30" w:rsidRDefault="00BF6BD7" w:rsidP="00BF6BD7">
      <w:pPr>
        <w:pStyle w:val="Akapitzlist1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  <w:sz w:val="22"/>
          <w:szCs w:val="22"/>
        </w:rPr>
      </w:pPr>
      <w:r w:rsidRPr="006E0E30">
        <w:rPr>
          <w:rFonts w:cs="Calibri"/>
          <w:sz w:val="22"/>
          <w:szCs w:val="22"/>
        </w:rPr>
        <w:t>3. W ramach zamówienia Wykonawca zobowiązany będzie również do:</w:t>
      </w:r>
    </w:p>
    <w:p w14:paraId="4546E036" w14:textId="77777777" w:rsidR="00BF6BD7" w:rsidRPr="006E0E30" w:rsidRDefault="00BF6BD7" w:rsidP="00BF6BD7">
      <w:pPr>
        <w:numPr>
          <w:ilvl w:val="1"/>
          <w:numId w:val="23"/>
        </w:numPr>
        <w:tabs>
          <w:tab w:val="left" w:pos="284"/>
          <w:tab w:val="num" w:pos="567"/>
          <w:tab w:val="left" w:pos="10845"/>
        </w:tabs>
        <w:suppressAutoHyphens/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wykonania inwentaryzacji stanu istniejącego do celów projektowych w części objętej dokumentacją projektową; wykonanie we własnym zakresie i na swój koszt wszelkich ewentualnych ekspertyz, niezbędnych opracowań pomocniczych, inwentaryzacji i pomiarów wraz ze sprawdzeniem poprawności i oceną dokumentów otrzymanych od innych podmiotów w tym zakresie oraz inne czynności, niezbędne do należytego wykonania przedmiotu niniejszej umowy,</w:t>
      </w:r>
    </w:p>
    <w:p w14:paraId="4B144D1C" w14:textId="77777777" w:rsidR="00BF6BD7" w:rsidRPr="006E0E30" w:rsidRDefault="00BF6BD7" w:rsidP="00BF6BD7">
      <w:pPr>
        <w:numPr>
          <w:ilvl w:val="1"/>
          <w:numId w:val="23"/>
        </w:numPr>
        <w:tabs>
          <w:tab w:val="left" w:pos="284"/>
          <w:tab w:val="num" w:pos="567"/>
          <w:tab w:val="left" w:pos="10845"/>
        </w:tabs>
        <w:suppressAutoHyphens/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uzyskania we własnym zakresie i na swój koszt wymaganych przepisami odrębnymi lub szczególnymi uzgodnień, odstępstw, pozwoleń i zezwoleń, opinii oraz materiałów niezbędnych do należytej realizacji przedmiotu umowy, w szczególności: opinii uprawnionego rzeczoznawcy ds. higieniczno-sanitarnych, uprawnionego rzeczoznawcy ds. BHP, uprawnionego rzeczoznawcy ds. ochrony przeciwpożarowej (m.in. decyzji w sprawie warunków zabudowy i zagospodarowania)</w:t>
      </w:r>
    </w:p>
    <w:p w14:paraId="64DF0EAD" w14:textId="77777777" w:rsidR="00BF6BD7" w:rsidRPr="006E0E30" w:rsidRDefault="00BF6BD7" w:rsidP="00BF6BD7">
      <w:pPr>
        <w:numPr>
          <w:ilvl w:val="1"/>
          <w:numId w:val="23"/>
        </w:numPr>
        <w:tabs>
          <w:tab w:val="left" w:pos="284"/>
          <w:tab w:val="num" w:pos="567"/>
          <w:tab w:val="left" w:pos="10845"/>
        </w:tabs>
        <w:suppressAutoHyphens/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przygotowanie i przedstawienie do podpisu wniosku oraz pozostałych dokumentów niezbędnych do uzyskania prawomocnego pozwolenia na budowę oraz uzyskanie pozwolenia dla inwestycji,</w:t>
      </w:r>
    </w:p>
    <w:p w14:paraId="5C42E514" w14:textId="77777777" w:rsidR="00BF6BD7" w:rsidRPr="006E0E30" w:rsidRDefault="00BF6BD7" w:rsidP="00BF6BD7">
      <w:pPr>
        <w:tabs>
          <w:tab w:val="left" w:pos="284"/>
          <w:tab w:val="left" w:pos="1276"/>
        </w:tabs>
        <w:autoSpaceDE w:val="0"/>
        <w:ind w:left="142"/>
        <w:jc w:val="both"/>
        <w:rPr>
          <w:rFonts w:ascii="Calibri" w:hAnsi="Calibri" w:cs="Calibri"/>
          <w:sz w:val="22"/>
          <w:szCs w:val="22"/>
        </w:rPr>
      </w:pPr>
      <w:r w:rsidRPr="006E0E30">
        <w:rPr>
          <w:rFonts w:ascii="Calibri" w:hAnsi="Calibri" w:cs="Calibri"/>
          <w:sz w:val="22"/>
          <w:szCs w:val="22"/>
        </w:rPr>
        <w:t>Koszty wykonania ww. obowiązków w całości pokrywa Wykonawca.</w:t>
      </w:r>
    </w:p>
    <w:p w14:paraId="16EC013F" w14:textId="77777777" w:rsidR="00BF6BD7" w:rsidRPr="006E0E30" w:rsidRDefault="00BF6BD7" w:rsidP="00B0268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9A0FAC4" w14:textId="77777777" w:rsidR="00BF6BD7" w:rsidRPr="006E0E30" w:rsidRDefault="00BF6BD7" w:rsidP="00B0268E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0512C1E5" w14:textId="77777777" w:rsidR="00233E87" w:rsidRPr="006E0E30" w:rsidRDefault="00233E87" w:rsidP="00A7730C">
      <w:pPr>
        <w:jc w:val="both"/>
        <w:rPr>
          <w:rFonts w:ascii="Calibri" w:hAnsi="Calibri" w:cs="Calibri"/>
          <w:sz w:val="22"/>
          <w:szCs w:val="22"/>
        </w:rPr>
      </w:pPr>
    </w:p>
    <w:sectPr w:rsidR="00233E87" w:rsidRPr="006E0E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7767EE" w14:textId="77777777" w:rsidR="00303D00" w:rsidRDefault="00303D00" w:rsidP="00C45264">
      <w:r>
        <w:separator/>
      </w:r>
    </w:p>
  </w:endnote>
  <w:endnote w:type="continuationSeparator" w:id="0">
    <w:p w14:paraId="4D757B34" w14:textId="77777777" w:rsidR="00303D00" w:rsidRDefault="00303D00" w:rsidP="00C4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Yu Gothic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165C40" w14:textId="77777777" w:rsidR="00303D00" w:rsidRDefault="00303D00" w:rsidP="00C45264">
      <w:r>
        <w:separator/>
      </w:r>
    </w:p>
  </w:footnote>
  <w:footnote w:type="continuationSeparator" w:id="0">
    <w:p w14:paraId="5F65F6C8" w14:textId="77777777" w:rsidR="00303D00" w:rsidRDefault="00303D00" w:rsidP="00C45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CE80A9" w14:textId="2F13F2F1" w:rsidR="00C45264" w:rsidRDefault="00C45264" w:rsidP="00C45264">
    <w:pPr>
      <w:pStyle w:val="Nagwek"/>
      <w:rPr>
        <w:rFonts w:ascii="Calibri" w:hAnsi="Calibri" w:cs="Calibri"/>
        <w:sz w:val="22"/>
        <w:szCs w:val="22"/>
      </w:rPr>
    </w:pPr>
    <w:r w:rsidRPr="006107D2">
      <w:rPr>
        <w:rFonts w:ascii="Calibri" w:hAnsi="Calibri" w:cs="Calibri"/>
        <w:i/>
        <w:color w:val="000000"/>
        <w:u w:val="single"/>
      </w:rPr>
      <w:t xml:space="preserve">oznaczenie sprawy: </w:t>
    </w:r>
    <w:r w:rsidRPr="006107D2">
      <w:rPr>
        <w:rFonts w:ascii="Calibri" w:hAnsi="Calibri" w:cs="Calibri"/>
        <w:i/>
        <w:u w:val="single"/>
      </w:rPr>
      <w:t>SZM/DZ/</w:t>
    </w:r>
    <w:r w:rsidR="00A7730C">
      <w:rPr>
        <w:rFonts w:ascii="Calibri" w:hAnsi="Calibri" w:cs="Calibri"/>
        <w:i/>
        <w:u w:val="single"/>
      </w:rPr>
      <w:t>TP/</w:t>
    </w:r>
    <w:r w:rsidRPr="006107D2">
      <w:rPr>
        <w:rFonts w:ascii="Calibri" w:hAnsi="Calibri" w:cs="Calibri"/>
        <w:i/>
        <w:u w:val="single"/>
      </w:rPr>
      <w:t>34</w:t>
    </w:r>
    <w:r>
      <w:rPr>
        <w:rFonts w:ascii="Calibri" w:hAnsi="Calibri" w:cs="Calibri"/>
        <w:i/>
        <w:u w:val="single"/>
      </w:rPr>
      <w:t>1</w:t>
    </w:r>
    <w:r w:rsidRPr="006107D2">
      <w:rPr>
        <w:rFonts w:ascii="Calibri" w:hAnsi="Calibri" w:cs="Calibri"/>
        <w:i/>
        <w:u w:val="single"/>
      </w:rPr>
      <w:t>/</w:t>
    </w:r>
    <w:r w:rsidR="00A7730C">
      <w:rPr>
        <w:rFonts w:ascii="Calibri" w:hAnsi="Calibri" w:cs="Calibri"/>
        <w:i/>
        <w:u w:val="single"/>
      </w:rPr>
      <w:t>1</w:t>
    </w:r>
    <w:r w:rsidR="00686111">
      <w:rPr>
        <w:rFonts w:ascii="Calibri" w:hAnsi="Calibri" w:cs="Calibri"/>
        <w:i/>
        <w:u w:val="single"/>
      </w:rPr>
      <w:t>3</w:t>
    </w:r>
    <w:r w:rsidRPr="006107D2">
      <w:rPr>
        <w:rFonts w:ascii="Calibri" w:hAnsi="Calibri" w:cs="Calibri"/>
        <w:i/>
        <w:u w:val="single"/>
      </w:rPr>
      <w:t>/</w:t>
    </w:r>
    <w:proofErr w:type="gramStart"/>
    <w:r w:rsidRPr="006107D2">
      <w:rPr>
        <w:rFonts w:ascii="Calibri" w:hAnsi="Calibri" w:cs="Calibri"/>
        <w:i/>
        <w:u w:val="single"/>
      </w:rPr>
      <w:t>202</w:t>
    </w:r>
    <w:r w:rsidR="00A7730C">
      <w:rPr>
        <w:rFonts w:ascii="Calibri" w:hAnsi="Calibri" w:cs="Calibri"/>
        <w:i/>
        <w:u w:val="single"/>
      </w:rPr>
      <w:t>6</w:t>
    </w:r>
    <w:r>
      <w:rPr>
        <w:rFonts w:ascii="Calibri" w:hAnsi="Calibri" w:cs="Calibri"/>
        <w:b/>
        <w:lang w:eastAsia="en-US"/>
      </w:rPr>
      <w:t xml:space="preserve"> </w:t>
    </w:r>
    <w:r>
      <w:rPr>
        <w:rFonts w:ascii="Calibri" w:hAnsi="Calibri" w:cs="Calibri"/>
        <w:i/>
        <w:color w:val="000000"/>
        <w:u w:val="single"/>
      </w:rPr>
      <w:t xml:space="preserve"> </w:t>
    </w:r>
    <w:r>
      <w:rPr>
        <w:rFonts w:ascii="Calibri" w:hAnsi="Calibri" w:cs="Calibri"/>
        <w:i/>
        <w:color w:val="000000"/>
        <w:u w:val="single"/>
      </w:rPr>
      <w:tab/>
    </w:r>
    <w:proofErr w:type="gramEnd"/>
    <w:r>
      <w:rPr>
        <w:rFonts w:ascii="Calibri" w:hAnsi="Calibri" w:cs="Calibri"/>
        <w:i/>
        <w:color w:val="000000"/>
        <w:u w:val="single"/>
      </w:rPr>
      <w:tab/>
    </w:r>
    <w:r w:rsidRPr="00C45264">
      <w:rPr>
        <w:rFonts w:ascii="Calibri" w:hAnsi="Calibri" w:cs="Calibri"/>
        <w:sz w:val="22"/>
        <w:szCs w:val="22"/>
      </w:rPr>
      <w:t>Załącznik nr 1.2 do SWZ</w:t>
    </w:r>
    <w:r w:rsidR="0045741B">
      <w:rPr>
        <w:rFonts w:ascii="Calibri" w:hAnsi="Calibri" w:cs="Calibri"/>
        <w:sz w:val="22"/>
        <w:szCs w:val="22"/>
      </w:rPr>
      <w:t>/załącznik nr 1 do umowy</w:t>
    </w:r>
  </w:p>
  <w:p w14:paraId="71D77DCD" w14:textId="77777777" w:rsidR="00C45264" w:rsidRDefault="00C45264" w:rsidP="00C45264">
    <w:pPr>
      <w:pStyle w:val="Nagwek"/>
      <w:rPr>
        <w:rFonts w:ascii="Calibri" w:hAnsi="Calibri" w:cs="Calibri"/>
        <w:sz w:val="22"/>
        <w:szCs w:val="22"/>
      </w:rPr>
    </w:pPr>
  </w:p>
  <w:p w14:paraId="3137D999" w14:textId="280444F1" w:rsidR="00C45264" w:rsidRPr="00C45264" w:rsidRDefault="00C45264" w:rsidP="00C45264">
    <w:pPr>
      <w:pStyle w:val="Nagwek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suff w:val="space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" w15:restartNumberingAfterBreak="0">
    <w:nsid w:val="00000003"/>
    <w:multiLevelType w:val="multilevel"/>
    <w:tmpl w:val="B8D6910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Times New Roman"/>
      </w:rPr>
    </w:lvl>
  </w:abstractNum>
  <w:abstractNum w:abstractNumId="3" w15:restartNumberingAfterBreak="0">
    <w:nsid w:val="016E77CA"/>
    <w:multiLevelType w:val="multilevel"/>
    <w:tmpl w:val="86D41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96C6C71"/>
    <w:multiLevelType w:val="multilevel"/>
    <w:tmpl w:val="E420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80348"/>
    <w:multiLevelType w:val="hybridMultilevel"/>
    <w:tmpl w:val="08D2B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168B4"/>
    <w:multiLevelType w:val="hybridMultilevel"/>
    <w:tmpl w:val="60EEEC2A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20772CFD"/>
    <w:multiLevelType w:val="hybridMultilevel"/>
    <w:tmpl w:val="EDCC3A7C"/>
    <w:lvl w:ilvl="0" w:tplc="04150019">
      <w:start w:val="1"/>
      <w:numFmt w:val="lowerLetter"/>
      <w:lvlText w:val="%1.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403FBD"/>
    <w:multiLevelType w:val="multilevel"/>
    <w:tmpl w:val="0F5EEAB8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69" w:hanging="66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9" w15:restartNumberingAfterBreak="0">
    <w:nsid w:val="3CFF3582"/>
    <w:multiLevelType w:val="hybridMultilevel"/>
    <w:tmpl w:val="527CB76E"/>
    <w:lvl w:ilvl="0" w:tplc="D60C49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3DE5710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423B2"/>
    <w:multiLevelType w:val="hybridMultilevel"/>
    <w:tmpl w:val="533EF04C"/>
    <w:lvl w:ilvl="0" w:tplc="7ADA73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B46DF60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  <w:b w:val="0"/>
        <w:i w:val="0"/>
        <w:color w:val="0000CC"/>
        <w:sz w:val="20"/>
      </w:rPr>
    </w:lvl>
    <w:lvl w:ilvl="2" w:tplc="0415000F">
      <w:start w:val="1"/>
      <w:numFmt w:val="decimal"/>
      <w:lvlText w:val="%3."/>
      <w:lvlJc w:val="left"/>
      <w:pPr>
        <w:ind w:left="3228" w:hanging="360"/>
      </w:pPr>
      <w:rPr>
        <w:rFonts w:hint="default"/>
        <w:b w:val="0"/>
        <w:i w:val="0"/>
        <w:sz w:val="22"/>
      </w:rPr>
    </w:lvl>
    <w:lvl w:ilvl="3" w:tplc="0415000F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B87222"/>
    <w:multiLevelType w:val="multilevel"/>
    <w:tmpl w:val="C01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2" w15:restartNumberingAfterBreak="0">
    <w:nsid w:val="482334AC"/>
    <w:multiLevelType w:val="hybridMultilevel"/>
    <w:tmpl w:val="B61E0DDE"/>
    <w:lvl w:ilvl="0" w:tplc="40242598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 w15:restartNumberingAfterBreak="0">
    <w:nsid w:val="48577B11"/>
    <w:multiLevelType w:val="hybridMultilevel"/>
    <w:tmpl w:val="A94416E6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CD7EEDAC">
      <w:start w:val="1"/>
      <w:numFmt w:val="lowerLetter"/>
      <w:lvlText w:val="%2)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B24B4E"/>
    <w:multiLevelType w:val="hybridMultilevel"/>
    <w:tmpl w:val="86BA05B6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58255C76"/>
    <w:multiLevelType w:val="hybridMultilevel"/>
    <w:tmpl w:val="D38298D6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5E291A4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Times New Roman" w:hint="default"/>
      </w:rPr>
    </w:lvl>
  </w:abstractNum>
  <w:abstractNum w:abstractNumId="17" w15:restartNumberingAfterBreak="0">
    <w:nsid w:val="6233013A"/>
    <w:multiLevelType w:val="hybridMultilevel"/>
    <w:tmpl w:val="FE3E2274"/>
    <w:lvl w:ilvl="0" w:tplc="DBE8EC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3BE2DC4"/>
    <w:multiLevelType w:val="multilevel"/>
    <w:tmpl w:val="E754319C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9" w15:restartNumberingAfterBreak="0">
    <w:nsid w:val="68792D56"/>
    <w:multiLevelType w:val="hybridMultilevel"/>
    <w:tmpl w:val="CED6A126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68B95030"/>
    <w:multiLevelType w:val="multilevel"/>
    <w:tmpl w:val="FACABE8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960"/>
      </w:pPr>
      <w:rPr>
        <w:rFonts w:cs="Times New Roman"/>
      </w:rPr>
    </w:lvl>
    <w:lvl w:ilvl="1">
      <w:start w:val="1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Calibri" w:hAnsi="Calibri" w:cs="Calibri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85" w:hanging="360"/>
      </w:pPr>
    </w:lvl>
    <w:lvl w:ilvl="3">
      <w:start w:val="1"/>
      <w:numFmt w:val="lowerLetter"/>
      <w:lvlText w:val="%4)"/>
      <w:lvlJc w:val="left"/>
      <w:pPr>
        <w:tabs>
          <w:tab w:val="num" w:pos="3225"/>
        </w:tabs>
        <w:ind w:left="3225" w:hanging="360"/>
      </w:pPr>
      <w:rPr>
        <w:rFonts w:cs="Times New Roman"/>
        <w:u w:val="single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6CA3021A"/>
    <w:multiLevelType w:val="multilevel"/>
    <w:tmpl w:val="ACAE239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960"/>
      </w:pPr>
      <w:rPr>
        <w:rFonts w:cs="Times New Roman"/>
      </w:rPr>
    </w:lvl>
    <w:lvl w:ilvl="1">
      <w:start w:val="1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225"/>
        </w:tabs>
        <w:ind w:left="3225" w:hanging="360"/>
      </w:pPr>
      <w:rPr>
        <w:rFonts w:cs="Times New Roman"/>
        <w:u w:val="single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755475D7"/>
    <w:multiLevelType w:val="multilevel"/>
    <w:tmpl w:val="1ED8C5CC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2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3" w15:restartNumberingAfterBreak="0">
    <w:nsid w:val="77C76C62"/>
    <w:multiLevelType w:val="multilevel"/>
    <w:tmpl w:val="5ECE58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lowerLetter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786F0696"/>
    <w:multiLevelType w:val="multilevel"/>
    <w:tmpl w:val="26F26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BF958A3"/>
    <w:multiLevelType w:val="multilevel"/>
    <w:tmpl w:val="7166B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4148389">
    <w:abstractNumId w:val="10"/>
  </w:num>
  <w:num w:numId="2" w16cid:durableId="684792121">
    <w:abstractNumId w:val="13"/>
  </w:num>
  <w:num w:numId="3" w16cid:durableId="1221598615">
    <w:abstractNumId w:val="9"/>
  </w:num>
  <w:num w:numId="4" w16cid:durableId="1302006661">
    <w:abstractNumId w:val="7"/>
  </w:num>
  <w:num w:numId="5" w16cid:durableId="143859926">
    <w:abstractNumId w:val="17"/>
  </w:num>
  <w:num w:numId="6" w16cid:durableId="728267506">
    <w:abstractNumId w:val="21"/>
  </w:num>
  <w:num w:numId="7" w16cid:durableId="869025202">
    <w:abstractNumId w:val="11"/>
  </w:num>
  <w:num w:numId="8" w16cid:durableId="1152063816">
    <w:abstractNumId w:val="18"/>
  </w:num>
  <w:num w:numId="9" w16cid:durableId="1483697613">
    <w:abstractNumId w:val="8"/>
  </w:num>
  <w:num w:numId="10" w16cid:durableId="1641811028">
    <w:abstractNumId w:val="20"/>
  </w:num>
  <w:num w:numId="11" w16cid:durableId="1138761284">
    <w:abstractNumId w:val="11"/>
    <w:lvlOverride w:ilvl="0">
      <w:startOverride w:val="1"/>
    </w:lvlOverride>
  </w:num>
  <w:num w:numId="12" w16cid:durableId="978262542">
    <w:abstractNumId w:val="18"/>
    <w:lvlOverride w:ilvl="0">
      <w:startOverride w:val="1"/>
    </w:lvlOverride>
  </w:num>
  <w:num w:numId="13" w16cid:durableId="1001541591">
    <w:abstractNumId w:val="12"/>
  </w:num>
  <w:num w:numId="14" w16cid:durableId="391002482">
    <w:abstractNumId w:val="24"/>
  </w:num>
  <w:num w:numId="15" w16cid:durableId="389772265">
    <w:abstractNumId w:val="3"/>
  </w:num>
  <w:num w:numId="16" w16cid:durableId="1824201893">
    <w:abstractNumId w:val="25"/>
  </w:num>
  <w:num w:numId="17" w16cid:durableId="549268607">
    <w:abstractNumId w:val="4"/>
  </w:num>
  <w:num w:numId="18" w16cid:durableId="539780841">
    <w:abstractNumId w:val="0"/>
  </w:num>
  <w:num w:numId="19" w16cid:durableId="1427311587">
    <w:abstractNumId w:val="1"/>
  </w:num>
  <w:num w:numId="20" w16cid:durableId="1096094123">
    <w:abstractNumId w:val="2"/>
  </w:num>
  <w:num w:numId="21" w16cid:durableId="1993676794">
    <w:abstractNumId w:val="23"/>
  </w:num>
  <w:num w:numId="22" w16cid:durableId="411199439">
    <w:abstractNumId w:val="16"/>
  </w:num>
  <w:num w:numId="23" w16cid:durableId="909774468">
    <w:abstractNumId w:val="22"/>
  </w:num>
  <w:num w:numId="24" w16cid:durableId="684359015">
    <w:abstractNumId w:val="6"/>
  </w:num>
  <w:num w:numId="25" w16cid:durableId="522474725">
    <w:abstractNumId w:val="5"/>
  </w:num>
  <w:num w:numId="26" w16cid:durableId="971599701">
    <w:abstractNumId w:val="14"/>
  </w:num>
  <w:num w:numId="27" w16cid:durableId="833372833">
    <w:abstractNumId w:val="19"/>
  </w:num>
  <w:num w:numId="28" w16cid:durableId="1588076334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70"/>
    <w:rsid w:val="0003550A"/>
    <w:rsid w:val="000616B0"/>
    <w:rsid w:val="00092FDD"/>
    <w:rsid w:val="00132593"/>
    <w:rsid w:val="0016629F"/>
    <w:rsid w:val="00233E87"/>
    <w:rsid w:val="00293FAD"/>
    <w:rsid w:val="002F43ED"/>
    <w:rsid w:val="00303D00"/>
    <w:rsid w:val="00326DA1"/>
    <w:rsid w:val="0045741B"/>
    <w:rsid w:val="005B5270"/>
    <w:rsid w:val="0060287C"/>
    <w:rsid w:val="00686111"/>
    <w:rsid w:val="006E0E30"/>
    <w:rsid w:val="00745CE3"/>
    <w:rsid w:val="007D79A0"/>
    <w:rsid w:val="00815561"/>
    <w:rsid w:val="008E5670"/>
    <w:rsid w:val="00A06ACA"/>
    <w:rsid w:val="00A200F9"/>
    <w:rsid w:val="00A7730C"/>
    <w:rsid w:val="00AE21E9"/>
    <w:rsid w:val="00B0268E"/>
    <w:rsid w:val="00B24F93"/>
    <w:rsid w:val="00B40EE9"/>
    <w:rsid w:val="00BF6BD7"/>
    <w:rsid w:val="00C45264"/>
    <w:rsid w:val="00C8687A"/>
    <w:rsid w:val="00F0505C"/>
    <w:rsid w:val="00FD1A6B"/>
    <w:rsid w:val="00F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B11FC"/>
  <w15:chartTrackingRefBased/>
  <w15:docId w15:val="{7045F0CE-C900-459C-B2A4-2D1F7893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2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5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2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2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2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2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2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2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2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2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2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2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2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527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B52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52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2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270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5B52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B527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452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26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452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26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B0268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F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F6BD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Akapitzlist1">
    <w:name w:val="Akapit z listą1"/>
    <w:basedOn w:val="Normalny"/>
    <w:rsid w:val="00BF6BD7"/>
    <w:pPr>
      <w:suppressAutoHyphens/>
      <w:spacing w:after="200" w:line="276" w:lineRule="auto"/>
      <w:ind w:left="720"/>
    </w:pPr>
    <w:rPr>
      <w:rFonts w:ascii="Calibri" w:hAnsi="Calibri"/>
      <w:lang w:eastAsia="ar-SA"/>
    </w:rPr>
  </w:style>
  <w:style w:type="paragraph" w:customStyle="1" w:styleId="ListParagraph1">
    <w:name w:val="List Paragraph1"/>
    <w:basedOn w:val="Normalny"/>
    <w:rsid w:val="00BF6BD7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Czmok</dc:creator>
  <cp:keywords/>
  <dc:description/>
  <cp:lastModifiedBy>Izabela Kańkowska</cp:lastModifiedBy>
  <cp:revision>20</cp:revision>
  <dcterms:created xsi:type="dcterms:W3CDTF">2025-04-09T06:14:00Z</dcterms:created>
  <dcterms:modified xsi:type="dcterms:W3CDTF">2026-08-20T08:41:00Z</dcterms:modified>
</cp:coreProperties>
</file>