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6F864" w14:textId="054ED7AA"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Umowa nr ZP.271.</w:t>
      </w:r>
      <w:r w:rsidR="000726B9" w:rsidRPr="00B46257">
        <w:rPr>
          <w:rFonts w:ascii="Cambria" w:hAnsi="Cambria" w:cstheme="majorHAnsi"/>
          <w:b/>
          <w:bCs/>
          <w:sz w:val="24"/>
          <w:szCs w:val="24"/>
          <w:lang w:val="pl-PL"/>
        </w:rPr>
        <w:t>10</w:t>
      </w:r>
      <w:r w:rsidRPr="00B46257">
        <w:rPr>
          <w:rFonts w:ascii="Cambria" w:hAnsi="Cambria" w:cstheme="majorHAnsi"/>
          <w:b/>
          <w:bCs/>
          <w:sz w:val="24"/>
          <w:szCs w:val="24"/>
          <w:lang w:val="pl-PL"/>
        </w:rPr>
        <w:t>.2026</w:t>
      </w:r>
    </w:p>
    <w:p w14:paraId="1993F510"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(dalej: „Umowa”)</w:t>
      </w:r>
    </w:p>
    <w:p w14:paraId="5C2D2D65" w14:textId="6CC50338" w:rsidR="00713391" w:rsidRPr="00B46257" w:rsidRDefault="00000000" w:rsidP="00B46257">
      <w:pPr>
        <w:spacing w:line="276" w:lineRule="auto"/>
        <w:jc w:val="both"/>
        <w:rPr>
          <w:rFonts w:ascii="Cambria" w:hAnsi="Cambria" w:cstheme="majorHAnsi"/>
          <w:b/>
          <w:bCs/>
          <w:sz w:val="24"/>
          <w:szCs w:val="24"/>
          <w:lang w:val="pl-PL"/>
        </w:rPr>
      </w:pPr>
      <w:r w:rsidRPr="00B46257">
        <w:rPr>
          <w:rFonts w:ascii="Cambria" w:hAnsi="Cambria" w:cstheme="majorHAnsi"/>
          <w:sz w:val="24"/>
          <w:szCs w:val="24"/>
          <w:lang w:val="pl-PL"/>
        </w:rPr>
        <w:t xml:space="preserve">zawarta dnia </w:t>
      </w:r>
      <w:r w:rsidR="000726B9" w:rsidRPr="00B46257">
        <w:rPr>
          <w:rFonts w:ascii="Cambria" w:hAnsi="Cambria" w:cstheme="majorHAnsi"/>
          <w:sz w:val="24"/>
          <w:szCs w:val="24"/>
          <w:lang w:val="pl-PL"/>
        </w:rPr>
        <w:t>……………….</w:t>
      </w:r>
      <w:r w:rsidRPr="00B46257">
        <w:rPr>
          <w:rFonts w:ascii="Cambria" w:hAnsi="Cambria" w:cstheme="majorHAnsi"/>
          <w:sz w:val="24"/>
          <w:szCs w:val="24"/>
          <w:lang w:val="pl-PL"/>
        </w:rPr>
        <w:t xml:space="preserve"> r., w Komarówce Podlaskiej pomiędzy:</w:t>
      </w:r>
    </w:p>
    <w:p w14:paraId="4C335993" w14:textId="77777777" w:rsidR="00713391" w:rsidRPr="00B46257" w:rsidRDefault="00000000" w:rsidP="00B46257">
      <w:pPr>
        <w:spacing w:after="0" w:line="276" w:lineRule="auto"/>
        <w:jc w:val="both"/>
        <w:rPr>
          <w:rFonts w:ascii="Cambria" w:hAnsi="Cambria" w:cstheme="majorHAnsi"/>
          <w:sz w:val="24"/>
          <w:szCs w:val="24"/>
          <w:lang w:val="pl-PL"/>
        </w:rPr>
      </w:pPr>
      <w:r w:rsidRPr="00B46257">
        <w:rPr>
          <w:rFonts w:ascii="Cambria" w:hAnsi="Cambria" w:cstheme="majorHAnsi"/>
          <w:b/>
          <w:bCs/>
          <w:sz w:val="24"/>
          <w:szCs w:val="24"/>
          <w:lang w:val="pl-PL"/>
        </w:rPr>
        <w:t>Gminą</w:t>
      </w:r>
      <w:r w:rsidRPr="00B46257">
        <w:rPr>
          <w:rFonts w:ascii="Cambria" w:hAnsi="Cambria" w:cstheme="majorHAnsi"/>
          <w:sz w:val="24"/>
          <w:szCs w:val="24"/>
          <w:lang w:val="pl-PL"/>
        </w:rPr>
        <w:t xml:space="preserve"> </w:t>
      </w:r>
      <w:r w:rsidRPr="00B46257">
        <w:rPr>
          <w:rFonts w:ascii="Cambria" w:hAnsi="Cambria" w:cstheme="majorHAnsi"/>
          <w:b/>
          <w:bCs/>
          <w:sz w:val="24"/>
          <w:szCs w:val="24"/>
          <w:lang w:val="pl-PL"/>
        </w:rPr>
        <w:t>Komarówka</w:t>
      </w:r>
      <w:r w:rsidRPr="00B46257">
        <w:rPr>
          <w:rFonts w:ascii="Cambria" w:hAnsi="Cambria" w:cstheme="majorHAnsi"/>
          <w:sz w:val="24"/>
          <w:szCs w:val="24"/>
          <w:lang w:val="pl-PL"/>
        </w:rPr>
        <w:t xml:space="preserve"> </w:t>
      </w:r>
      <w:r w:rsidRPr="00B46257">
        <w:rPr>
          <w:rFonts w:ascii="Cambria" w:hAnsi="Cambria" w:cstheme="majorHAnsi"/>
          <w:b/>
          <w:bCs/>
          <w:sz w:val="24"/>
          <w:szCs w:val="24"/>
          <w:lang w:val="pl-PL"/>
        </w:rPr>
        <w:t>Podlaska</w:t>
      </w:r>
    </w:p>
    <w:p w14:paraId="69004D18" w14:textId="77777777" w:rsidR="00713391" w:rsidRPr="00B46257" w:rsidRDefault="00000000" w:rsidP="00B46257">
      <w:pPr>
        <w:spacing w:after="0" w:line="276" w:lineRule="auto"/>
        <w:jc w:val="both"/>
        <w:rPr>
          <w:rFonts w:ascii="Cambria" w:hAnsi="Cambria" w:cstheme="majorHAnsi"/>
          <w:b/>
          <w:bCs/>
          <w:sz w:val="24"/>
          <w:szCs w:val="24"/>
          <w:lang w:val="pl-PL"/>
        </w:rPr>
      </w:pPr>
      <w:r w:rsidRPr="00B46257">
        <w:rPr>
          <w:rFonts w:ascii="Cambria" w:hAnsi="Cambria" w:cs="Calibri Light"/>
          <w:sz w:val="24"/>
          <w:szCs w:val="24"/>
          <w:lang w:val="pl-PL"/>
        </w:rPr>
        <w:t>ul. Krótka 7, 21-311 Komarówka Podlaska</w:t>
      </w:r>
    </w:p>
    <w:p w14:paraId="4B9A72C0" w14:textId="77777777" w:rsidR="00713391" w:rsidRPr="00B46257" w:rsidRDefault="00000000" w:rsidP="00B46257">
      <w:pPr>
        <w:spacing w:after="0" w:line="276" w:lineRule="auto"/>
        <w:ind w:right="-23"/>
        <w:jc w:val="both"/>
        <w:rPr>
          <w:rFonts w:ascii="Cambria" w:hAnsi="Cambria" w:cs="Calibri Light"/>
          <w:sz w:val="24"/>
          <w:szCs w:val="24"/>
          <w:lang w:val="pl-PL"/>
        </w:rPr>
      </w:pPr>
      <w:r w:rsidRPr="00B46257">
        <w:rPr>
          <w:rFonts w:ascii="Cambria" w:hAnsi="Cambria" w:cs="Calibri Light"/>
          <w:spacing w:val="1"/>
          <w:sz w:val="24"/>
          <w:szCs w:val="24"/>
          <w:lang w:val="pl-PL"/>
        </w:rPr>
        <w:t xml:space="preserve">reprezentowaną przez: Pana </w:t>
      </w:r>
      <w:r w:rsidRPr="00B46257">
        <w:rPr>
          <w:rFonts w:ascii="Cambria" w:hAnsi="Cambria" w:cs="Calibri Light"/>
          <w:sz w:val="24"/>
          <w:szCs w:val="24"/>
          <w:lang w:val="pl-PL"/>
        </w:rPr>
        <w:t xml:space="preserve">Ireneusza Demianiuka </w:t>
      </w:r>
      <w:r w:rsidRPr="00B46257">
        <w:rPr>
          <w:rFonts w:ascii="Cambria" w:hAnsi="Cambria" w:cs="Calibri Light"/>
          <w:spacing w:val="1"/>
          <w:sz w:val="24"/>
          <w:szCs w:val="24"/>
          <w:lang w:val="pl-PL"/>
        </w:rPr>
        <w:t xml:space="preserve">– </w:t>
      </w:r>
      <w:r w:rsidRPr="00B46257">
        <w:rPr>
          <w:rFonts w:ascii="Cambria" w:hAnsi="Cambria" w:cs="Calibri Light"/>
          <w:sz w:val="24"/>
          <w:szCs w:val="24"/>
          <w:lang w:val="pl-PL"/>
        </w:rPr>
        <w:t>Wójta,</w:t>
      </w:r>
    </w:p>
    <w:p w14:paraId="7F311234" w14:textId="77777777" w:rsidR="00713391" w:rsidRPr="00B46257" w:rsidRDefault="00000000" w:rsidP="00B46257">
      <w:pPr>
        <w:spacing w:after="0" w:line="276" w:lineRule="auto"/>
        <w:ind w:right="-23"/>
        <w:jc w:val="both"/>
        <w:rPr>
          <w:rFonts w:ascii="Cambria" w:hAnsi="Cambria" w:cs="Calibri Light"/>
          <w:spacing w:val="1"/>
          <w:sz w:val="24"/>
          <w:szCs w:val="24"/>
          <w:lang w:val="pl-PL"/>
        </w:rPr>
      </w:pPr>
      <w:r w:rsidRPr="00B46257">
        <w:rPr>
          <w:rFonts w:ascii="Cambria" w:hAnsi="Cambria" w:cs="Calibri Light"/>
          <w:sz w:val="24"/>
          <w:szCs w:val="24"/>
          <w:lang w:val="pl-PL"/>
        </w:rPr>
        <w:t>przy kontrasygnacie Pani Małgorzaty Patkowskiej – Skarbnika,</w:t>
      </w:r>
    </w:p>
    <w:p w14:paraId="189448A8" w14:textId="77777777" w:rsidR="00713391" w:rsidRPr="00B46257" w:rsidRDefault="00000000" w:rsidP="00B46257">
      <w:pPr>
        <w:spacing w:after="0" w:line="276" w:lineRule="auto"/>
        <w:rPr>
          <w:rFonts w:ascii="Cambria" w:hAnsi="Cambria" w:cstheme="majorHAnsi"/>
          <w:sz w:val="24"/>
          <w:szCs w:val="24"/>
          <w:lang w:val="pl-PL"/>
        </w:rPr>
      </w:pPr>
      <w:r w:rsidRPr="00B46257">
        <w:rPr>
          <w:rFonts w:ascii="Cambria" w:hAnsi="Cambria" w:cstheme="majorHAnsi"/>
          <w:sz w:val="24"/>
          <w:szCs w:val="24"/>
          <w:lang w:val="pl-PL"/>
        </w:rPr>
        <w:t>zwaną dalej: „</w:t>
      </w:r>
      <w:r w:rsidRPr="00B46257">
        <w:rPr>
          <w:rFonts w:ascii="Cambria" w:hAnsi="Cambria" w:cstheme="majorHAnsi"/>
          <w:b/>
          <w:bCs/>
          <w:sz w:val="24"/>
          <w:szCs w:val="24"/>
          <w:lang w:val="pl-PL"/>
        </w:rPr>
        <w:t>Gminą</w:t>
      </w:r>
      <w:r w:rsidRPr="00B46257">
        <w:rPr>
          <w:rFonts w:ascii="Cambria" w:hAnsi="Cambria" w:cstheme="majorHAnsi"/>
          <w:sz w:val="24"/>
          <w:szCs w:val="24"/>
          <w:lang w:val="pl-PL"/>
        </w:rPr>
        <w:t>”</w:t>
      </w:r>
    </w:p>
    <w:p w14:paraId="0BB420F0" w14:textId="77777777" w:rsidR="00713391" w:rsidRPr="00B46257" w:rsidRDefault="00000000" w:rsidP="00B46257">
      <w:pPr>
        <w:spacing w:after="0" w:line="276" w:lineRule="auto"/>
        <w:rPr>
          <w:rFonts w:ascii="Cambria" w:hAnsi="Cambria" w:cstheme="majorHAnsi"/>
          <w:sz w:val="24"/>
          <w:szCs w:val="24"/>
          <w:lang w:val="pl-PL"/>
        </w:rPr>
      </w:pPr>
      <w:r w:rsidRPr="00B46257">
        <w:rPr>
          <w:rFonts w:ascii="Cambria" w:hAnsi="Cambria" w:cstheme="majorHAnsi"/>
          <w:sz w:val="24"/>
          <w:szCs w:val="24"/>
          <w:lang w:val="pl-PL"/>
        </w:rPr>
        <w:t xml:space="preserve">a </w:t>
      </w:r>
    </w:p>
    <w:p w14:paraId="4A5F19C4" w14:textId="77777777" w:rsidR="000726B9" w:rsidRPr="00B46257" w:rsidRDefault="000726B9" w:rsidP="00B46257">
      <w:pPr>
        <w:widowControl w:val="0"/>
        <w:spacing w:line="276" w:lineRule="auto"/>
        <w:textAlignment w:val="baseline"/>
        <w:rPr>
          <w:rFonts w:ascii="Cambria" w:eastAsia="Calibri" w:hAnsi="Cambria" w:cs="Cambria"/>
          <w:sz w:val="24"/>
          <w:szCs w:val="24"/>
        </w:rPr>
      </w:pPr>
      <w:r w:rsidRPr="00B46257">
        <w:rPr>
          <w:rFonts w:ascii="Cambria" w:eastAsia="SimSun" w:hAnsi="Cambria" w:cs="Cambria"/>
          <w:kern w:val="2"/>
          <w:sz w:val="24"/>
          <w:szCs w:val="24"/>
          <w:lang w:bidi="hi-IN"/>
        </w:rPr>
        <w:t>a</w:t>
      </w:r>
    </w:p>
    <w:p w14:paraId="3D6C3FE2" w14:textId="77777777" w:rsidR="000726B9" w:rsidRPr="00B46257" w:rsidRDefault="000726B9" w:rsidP="00B46257">
      <w:pPr>
        <w:autoSpaceDE w:val="0"/>
        <w:spacing w:line="276" w:lineRule="auto"/>
        <w:jc w:val="both"/>
        <w:rPr>
          <w:rFonts w:ascii="Cambria" w:eastAsia="Calibri" w:hAnsi="Cambria" w:cs="Cambria"/>
          <w:sz w:val="24"/>
          <w:szCs w:val="24"/>
        </w:rPr>
      </w:pPr>
      <w:r w:rsidRPr="00B46257">
        <w:rPr>
          <w:rFonts w:ascii="Cambria" w:eastAsia="Calibri" w:hAnsi="Cambria" w:cs="Cambria"/>
          <w:sz w:val="24"/>
          <w:szCs w:val="24"/>
        </w:rPr>
        <w:t>*</w:t>
      </w:r>
      <w:proofErr w:type="spellStart"/>
      <w:r w:rsidRPr="00B46257">
        <w:rPr>
          <w:rFonts w:ascii="Cambria" w:eastAsia="Calibri" w:hAnsi="Cambria" w:cs="Cambria"/>
          <w:sz w:val="24"/>
          <w:szCs w:val="24"/>
        </w:rPr>
        <w:t>gdy</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kontrahentem</w:t>
      </w:r>
      <w:proofErr w:type="spellEnd"/>
      <w:r w:rsidRPr="00B46257">
        <w:rPr>
          <w:rFonts w:ascii="Cambria" w:eastAsia="Calibri" w:hAnsi="Cambria" w:cs="Cambria"/>
          <w:sz w:val="24"/>
          <w:szCs w:val="24"/>
        </w:rPr>
        <w:t xml:space="preserve"> jest </w:t>
      </w:r>
      <w:proofErr w:type="spellStart"/>
      <w:r w:rsidRPr="00B46257">
        <w:rPr>
          <w:rFonts w:ascii="Cambria" w:eastAsia="Calibri" w:hAnsi="Cambria" w:cs="Cambria"/>
          <w:sz w:val="24"/>
          <w:szCs w:val="24"/>
        </w:rPr>
        <w:t>spółka</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prawa</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handlowego</w:t>
      </w:r>
      <w:proofErr w:type="spellEnd"/>
      <w:r w:rsidRPr="00B46257">
        <w:rPr>
          <w:rFonts w:ascii="Cambria" w:eastAsia="Calibri" w:hAnsi="Cambria" w:cs="Cambria"/>
          <w:sz w:val="24"/>
          <w:szCs w:val="24"/>
        </w:rPr>
        <w:t xml:space="preserve">: </w:t>
      </w:r>
    </w:p>
    <w:p w14:paraId="7CDB861B" w14:textId="77777777" w:rsidR="000726B9" w:rsidRPr="00B46257" w:rsidRDefault="000726B9" w:rsidP="00B46257">
      <w:pPr>
        <w:autoSpaceDE w:val="0"/>
        <w:spacing w:line="276" w:lineRule="auto"/>
        <w:jc w:val="both"/>
        <w:rPr>
          <w:rFonts w:ascii="Cambria" w:eastAsia="Calibri" w:hAnsi="Cambria" w:cs="Cambria"/>
          <w:sz w:val="24"/>
          <w:szCs w:val="24"/>
        </w:rPr>
      </w:pPr>
      <w:proofErr w:type="spellStart"/>
      <w:r w:rsidRPr="00B46257">
        <w:rPr>
          <w:rFonts w:ascii="Cambria" w:eastAsia="Calibri" w:hAnsi="Cambria" w:cs="Cambria"/>
          <w:sz w:val="24"/>
          <w:szCs w:val="24"/>
        </w:rPr>
        <w:t>spółką</w:t>
      </w:r>
      <w:proofErr w:type="spellEnd"/>
      <w:r w:rsidRPr="00B46257">
        <w:rPr>
          <w:rFonts w:ascii="Cambria" w:eastAsia="Calibri" w:hAnsi="Cambria" w:cs="Cambria"/>
          <w:sz w:val="24"/>
          <w:szCs w:val="24"/>
        </w:rPr>
        <w:t xml:space="preserve"> pod </w:t>
      </w:r>
      <w:proofErr w:type="spellStart"/>
      <w:r w:rsidRPr="00B46257">
        <w:rPr>
          <w:rFonts w:ascii="Cambria" w:eastAsia="Calibri" w:hAnsi="Cambria" w:cs="Cambria"/>
          <w:sz w:val="24"/>
          <w:szCs w:val="24"/>
        </w:rPr>
        <w:t>firmą</w:t>
      </w:r>
      <w:proofErr w:type="spellEnd"/>
      <w:r w:rsidRPr="00B46257">
        <w:rPr>
          <w:rFonts w:ascii="Cambria" w:eastAsia="Calibri" w:hAnsi="Cambria" w:cs="Cambria"/>
          <w:sz w:val="24"/>
          <w:szCs w:val="24"/>
        </w:rPr>
        <w:t xml:space="preserve"> „…” z </w:t>
      </w:r>
      <w:proofErr w:type="spellStart"/>
      <w:r w:rsidRPr="00B46257">
        <w:rPr>
          <w:rFonts w:ascii="Cambria" w:eastAsia="Calibri" w:hAnsi="Cambria" w:cs="Cambria"/>
          <w:sz w:val="24"/>
          <w:szCs w:val="24"/>
        </w:rPr>
        <w:t>siedzibą</w:t>
      </w:r>
      <w:proofErr w:type="spellEnd"/>
      <w:r w:rsidRPr="00B46257">
        <w:rPr>
          <w:rFonts w:ascii="Cambria" w:eastAsia="Calibri" w:hAnsi="Cambria" w:cs="Cambria"/>
          <w:sz w:val="24"/>
          <w:szCs w:val="24"/>
        </w:rPr>
        <w:t xml:space="preserve"> w ... (</w:t>
      </w:r>
      <w:proofErr w:type="spellStart"/>
      <w:r w:rsidRPr="00B46257">
        <w:rPr>
          <w:rFonts w:ascii="Cambria" w:eastAsia="Calibri" w:hAnsi="Cambria" w:cs="Cambria"/>
          <w:sz w:val="24"/>
          <w:szCs w:val="24"/>
        </w:rPr>
        <w:t>wpisać</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tylko</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nazwę</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miasta</w:t>
      </w:r>
      <w:proofErr w:type="spellEnd"/>
      <w:r w:rsidRPr="00B46257">
        <w:rPr>
          <w:rFonts w:ascii="Cambria" w:eastAsia="Calibri" w:hAnsi="Cambria" w:cs="Cambria"/>
          <w:sz w:val="24"/>
          <w:szCs w:val="24"/>
        </w:rPr>
        <w:t>/</w:t>
      </w:r>
      <w:proofErr w:type="spellStart"/>
      <w:r w:rsidRPr="00B46257">
        <w:rPr>
          <w:rFonts w:ascii="Cambria" w:eastAsia="Calibri" w:hAnsi="Cambria" w:cs="Cambria"/>
          <w:sz w:val="24"/>
          <w:szCs w:val="24"/>
        </w:rPr>
        <w:t>miejscowości</w:t>
      </w:r>
      <w:proofErr w:type="spellEnd"/>
      <w:r w:rsidRPr="00B46257">
        <w:rPr>
          <w:rFonts w:ascii="Cambria" w:eastAsia="Calibri" w:hAnsi="Cambria" w:cs="Cambria"/>
          <w:sz w:val="24"/>
          <w:szCs w:val="24"/>
        </w:rPr>
        <w:t>), ul. ………., ………………. (</w:t>
      </w:r>
      <w:proofErr w:type="spellStart"/>
      <w:r w:rsidRPr="00B46257">
        <w:rPr>
          <w:rFonts w:ascii="Cambria" w:eastAsia="Calibri" w:hAnsi="Cambria" w:cs="Cambria"/>
          <w:sz w:val="24"/>
          <w:szCs w:val="24"/>
        </w:rPr>
        <w:t>wpisać</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adres</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wpisaną</w:t>
      </w:r>
      <w:proofErr w:type="spellEnd"/>
      <w:r w:rsidRPr="00B46257">
        <w:rPr>
          <w:rFonts w:ascii="Cambria" w:eastAsia="Calibri" w:hAnsi="Cambria" w:cs="Cambria"/>
          <w:sz w:val="24"/>
          <w:szCs w:val="24"/>
        </w:rPr>
        <w:t xml:space="preserve"> do </w:t>
      </w:r>
      <w:proofErr w:type="spellStart"/>
      <w:r w:rsidRPr="00B46257">
        <w:rPr>
          <w:rFonts w:ascii="Cambria" w:eastAsia="Calibri" w:hAnsi="Cambria" w:cs="Cambria"/>
          <w:sz w:val="24"/>
          <w:szCs w:val="24"/>
        </w:rPr>
        <w:t>Rejestru</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Przedsiębiorców</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Krajowego</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Rejestru</w:t>
      </w:r>
      <w:proofErr w:type="spellEnd"/>
      <w:r w:rsidRPr="00B46257">
        <w:rPr>
          <w:rFonts w:ascii="Cambria" w:eastAsia="Calibri" w:hAnsi="Cambria" w:cs="Cambria"/>
          <w:sz w:val="24"/>
          <w:szCs w:val="24"/>
        </w:rPr>
        <w:t xml:space="preserve"> Sądowego pod </w:t>
      </w:r>
      <w:proofErr w:type="spellStart"/>
      <w:r w:rsidRPr="00B46257">
        <w:rPr>
          <w:rFonts w:ascii="Cambria" w:eastAsia="Calibri" w:hAnsi="Cambria" w:cs="Cambria"/>
          <w:sz w:val="24"/>
          <w:szCs w:val="24"/>
        </w:rPr>
        <w:t>numerem</w:t>
      </w:r>
      <w:proofErr w:type="spellEnd"/>
      <w:r w:rsidRPr="00B46257">
        <w:rPr>
          <w:rFonts w:ascii="Cambria" w:eastAsia="Calibri" w:hAnsi="Cambria" w:cs="Cambria"/>
          <w:sz w:val="24"/>
          <w:szCs w:val="24"/>
        </w:rPr>
        <w:t xml:space="preserve"> KRS ... – </w:t>
      </w:r>
      <w:proofErr w:type="spellStart"/>
      <w:r w:rsidRPr="00B46257">
        <w:rPr>
          <w:rFonts w:ascii="Cambria" w:eastAsia="Calibri" w:hAnsi="Cambria" w:cs="Cambria"/>
          <w:sz w:val="24"/>
          <w:szCs w:val="24"/>
        </w:rPr>
        <w:t>zgodnie</w:t>
      </w:r>
      <w:proofErr w:type="spellEnd"/>
      <w:r w:rsidRPr="00B46257">
        <w:rPr>
          <w:rFonts w:ascii="Cambria" w:eastAsia="Calibri" w:hAnsi="Cambria" w:cs="Cambria"/>
          <w:sz w:val="24"/>
          <w:szCs w:val="24"/>
        </w:rPr>
        <w:t xml:space="preserve"> z </w:t>
      </w:r>
      <w:proofErr w:type="spellStart"/>
      <w:r w:rsidRPr="00B46257">
        <w:rPr>
          <w:rFonts w:ascii="Cambria" w:eastAsia="Calibri" w:hAnsi="Cambria" w:cs="Cambria"/>
          <w:sz w:val="24"/>
          <w:szCs w:val="24"/>
        </w:rPr>
        <w:t>wydrukiem</w:t>
      </w:r>
      <w:proofErr w:type="spellEnd"/>
      <w:r w:rsidRPr="00B46257">
        <w:rPr>
          <w:rFonts w:ascii="Cambria" w:eastAsia="Calibri" w:hAnsi="Cambria" w:cs="Cambria"/>
          <w:sz w:val="24"/>
          <w:szCs w:val="24"/>
        </w:rPr>
        <w:t xml:space="preserve"> z </w:t>
      </w:r>
      <w:proofErr w:type="spellStart"/>
      <w:r w:rsidRPr="00B46257">
        <w:rPr>
          <w:rFonts w:ascii="Cambria" w:eastAsia="Calibri" w:hAnsi="Cambria" w:cs="Cambria"/>
          <w:sz w:val="24"/>
          <w:szCs w:val="24"/>
        </w:rPr>
        <w:t>Centralnej</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Informacji</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Krajowego</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Rejestru</w:t>
      </w:r>
      <w:proofErr w:type="spellEnd"/>
      <w:r w:rsidRPr="00B46257">
        <w:rPr>
          <w:rFonts w:ascii="Cambria" w:eastAsia="Calibri" w:hAnsi="Cambria" w:cs="Cambria"/>
          <w:sz w:val="24"/>
          <w:szCs w:val="24"/>
        </w:rPr>
        <w:t xml:space="preserve"> Sądowego, </w:t>
      </w:r>
      <w:proofErr w:type="spellStart"/>
      <w:r w:rsidRPr="00B46257">
        <w:rPr>
          <w:rFonts w:ascii="Cambria" w:eastAsia="Calibri" w:hAnsi="Cambria" w:cs="Cambria"/>
          <w:sz w:val="24"/>
          <w:szCs w:val="24"/>
        </w:rPr>
        <w:t>stanowiącym</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załącznik</w:t>
      </w:r>
      <w:proofErr w:type="spellEnd"/>
      <w:r w:rsidRPr="00B46257">
        <w:rPr>
          <w:rFonts w:ascii="Cambria" w:eastAsia="Calibri" w:hAnsi="Cambria" w:cs="Cambria"/>
          <w:sz w:val="24"/>
          <w:szCs w:val="24"/>
        </w:rPr>
        <w:t xml:space="preserve"> do </w:t>
      </w:r>
      <w:proofErr w:type="spellStart"/>
      <w:r w:rsidRPr="00B46257">
        <w:rPr>
          <w:rFonts w:ascii="Cambria" w:eastAsia="Calibri" w:hAnsi="Cambria" w:cs="Cambria"/>
          <w:sz w:val="24"/>
          <w:szCs w:val="24"/>
        </w:rPr>
        <w:t>umowy</w:t>
      </w:r>
      <w:proofErr w:type="spellEnd"/>
      <w:r w:rsidRPr="00B46257">
        <w:rPr>
          <w:rFonts w:ascii="Cambria" w:eastAsia="Calibri" w:hAnsi="Cambria" w:cs="Cambria"/>
          <w:sz w:val="24"/>
          <w:szCs w:val="24"/>
        </w:rPr>
        <w:t xml:space="preserve">, NIP ……………….., REGON …………………….., </w:t>
      </w:r>
      <w:proofErr w:type="spellStart"/>
      <w:r w:rsidRPr="00B46257">
        <w:rPr>
          <w:rFonts w:ascii="Cambria" w:eastAsia="Calibri" w:hAnsi="Cambria" w:cs="Cambria"/>
          <w:sz w:val="24"/>
          <w:szCs w:val="24"/>
        </w:rPr>
        <w:t>zwaną</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dalej</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Wykonawcą</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reprezentowaną</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przez</w:t>
      </w:r>
      <w:proofErr w:type="spellEnd"/>
      <w:r w:rsidRPr="00B46257">
        <w:rPr>
          <w:rFonts w:ascii="Cambria" w:eastAsia="Calibri" w:hAnsi="Cambria" w:cs="Cambria"/>
          <w:sz w:val="24"/>
          <w:szCs w:val="24"/>
        </w:rPr>
        <w:t xml:space="preserve"> ..........</w:t>
      </w:r>
      <w:r w:rsidRPr="00B46257">
        <w:rPr>
          <w:rStyle w:val="footnotereference1"/>
          <w:rFonts w:ascii="Cambria" w:eastAsia="Calibri" w:hAnsi="Cambria" w:cs="Cambria"/>
          <w:sz w:val="24"/>
          <w:szCs w:val="24"/>
        </w:rPr>
        <w:footnoteReference w:id="1"/>
      </w:r>
      <w:r w:rsidRPr="00B46257">
        <w:rPr>
          <w:rFonts w:ascii="Cambria" w:eastAsia="Calibri" w:hAnsi="Cambria" w:cs="Cambria"/>
          <w:sz w:val="24"/>
          <w:szCs w:val="24"/>
        </w:rPr>
        <w:t>/</w:t>
      </w:r>
      <w:proofErr w:type="spellStart"/>
      <w:r w:rsidRPr="00B46257">
        <w:rPr>
          <w:rFonts w:ascii="Cambria" w:eastAsia="Calibri" w:hAnsi="Cambria" w:cs="Cambria"/>
          <w:sz w:val="24"/>
          <w:szCs w:val="24"/>
        </w:rPr>
        <w:t>reprezentowaną</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przez</w:t>
      </w:r>
      <w:proofErr w:type="spellEnd"/>
      <w:r w:rsidRPr="00B46257">
        <w:rPr>
          <w:rFonts w:ascii="Cambria" w:eastAsia="Calibri" w:hAnsi="Cambria" w:cs="Cambria"/>
          <w:sz w:val="24"/>
          <w:szCs w:val="24"/>
        </w:rPr>
        <w:t xml:space="preserve"> … </w:t>
      </w:r>
      <w:proofErr w:type="spellStart"/>
      <w:r w:rsidRPr="00B46257">
        <w:rPr>
          <w:rFonts w:ascii="Cambria" w:eastAsia="Calibri" w:hAnsi="Cambria" w:cs="Cambria"/>
          <w:sz w:val="24"/>
          <w:szCs w:val="24"/>
        </w:rPr>
        <w:t>działającą</w:t>
      </w:r>
      <w:proofErr w:type="spellEnd"/>
      <w:r w:rsidRPr="00B46257">
        <w:rPr>
          <w:rFonts w:ascii="Cambria" w:eastAsia="Calibri" w:hAnsi="Cambria" w:cs="Cambria"/>
          <w:sz w:val="24"/>
          <w:szCs w:val="24"/>
        </w:rPr>
        <w:t xml:space="preserve">/-ego </w:t>
      </w:r>
      <w:proofErr w:type="spellStart"/>
      <w:r w:rsidRPr="00B46257">
        <w:rPr>
          <w:rFonts w:ascii="Cambria" w:eastAsia="Calibri" w:hAnsi="Cambria" w:cs="Cambria"/>
          <w:sz w:val="24"/>
          <w:szCs w:val="24"/>
        </w:rPr>
        <w:t>na</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podstawie</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pełnomocnictwa</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stanowiącego</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załącznik</w:t>
      </w:r>
      <w:proofErr w:type="spellEnd"/>
      <w:r w:rsidRPr="00B46257">
        <w:rPr>
          <w:rFonts w:ascii="Cambria" w:eastAsia="Calibri" w:hAnsi="Cambria" w:cs="Cambria"/>
          <w:sz w:val="24"/>
          <w:szCs w:val="24"/>
        </w:rPr>
        <w:t xml:space="preserve"> do </w:t>
      </w:r>
      <w:proofErr w:type="spellStart"/>
      <w:r w:rsidRPr="00B46257">
        <w:rPr>
          <w:rFonts w:ascii="Cambria" w:eastAsia="Calibri" w:hAnsi="Cambria" w:cs="Cambria"/>
          <w:sz w:val="24"/>
          <w:szCs w:val="24"/>
        </w:rPr>
        <w:t>umowy</w:t>
      </w:r>
      <w:proofErr w:type="spellEnd"/>
      <w:r w:rsidRPr="00B46257">
        <w:rPr>
          <w:rStyle w:val="footnotereference1"/>
          <w:rFonts w:ascii="Cambria" w:eastAsia="Calibri" w:hAnsi="Cambria" w:cs="Cambria"/>
          <w:sz w:val="24"/>
          <w:szCs w:val="24"/>
        </w:rPr>
        <w:footnoteReference w:id="2"/>
      </w:r>
      <w:r w:rsidRPr="00B46257">
        <w:rPr>
          <w:rFonts w:ascii="Cambria" w:eastAsia="Calibri" w:hAnsi="Cambria" w:cs="Cambria"/>
          <w:sz w:val="24"/>
          <w:szCs w:val="24"/>
        </w:rPr>
        <w:t xml:space="preserve">, </w:t>
      </w:r>
    </w:p>
    <w:p w14:paraId="0CB4C52E" w14:textId="77777777" w:rsidR="000726B9" w:rsidRPr="00B46257" w:rsidRDefault="000726B9" w:rsidP="00B46257">
      <w:pPr>
        <w:autoSpaceDE w:val="0"/>
        <w:spacing w:line="276" w:lineRule="auto"/>
        <w:jc w:val="both"/>
        <w:rPr>
          <w:rFonts w:ascii="Cambria" w:eastAsia="Calibri" w:hAnsi="Cambria" w:cs="Cambria"/>
          <w:sz w:val="24"/>
          <w:szCs w:val="24"/>
        </w:rPr>
      </w:pPr>
      <w:r w:rsidRPr="00B46257">
        <w:rPr>
          <w:rFonts w:ascii="Cambria" w:eastAsia="Calibri" w:hAnsi="Cambria" w:cs="Cambria"/>
          <w:sz w:val="24"/>
          <w:szCs w:val="24"/>
        </w:rPr>
        <w:t>*</w:t>
      </w:r>
      <w:proofErr w:type="spellStart"/>
      <w:r w:rsidRPr="00B46257">
        <w:rPr>
          <w:rFonts w:ascii="Cambria" w:eastAsia="Calibri" w:hAnsi="Cambria" w:cs="Cambria"/>
          <w:sz w:val="24"/>
          <w:szCs w:val="24"/>
        </w:rPr>
        <w:t>gdy</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kontrahentem</w:t>
      </w:r>
      <w:proofErr w:type="spellEnd"/>
      <w:r w:rsidRPr="00B46257">
        <w:rPr>
          <w:rFonts w:ascii="Cambria" w:eastAsia="Calibri" w:hAnsi="Cambria" w:cs="Cambria"/>
          <w:sz w:val="24"/>
          <w:szCs w:val="24"/>
        </w:rPr>
        <w:t xml:space="preserve"> jest </w:t>
      </w:r>
      <w:proofErr w:type="spellStart"/>
      <w:r w:rsidRPr="00B46257">
        <w:rPr>
          <w:rFonts w:ascii="Cambria" w:eastAsia="Calibri" w:hAnsi="Cambria" w:cs="Cambria"/>
          <w:sz w:val="24"/>
          <w:szCs w:val="24"/>
        </w:rPr>
        <w:t>osoba</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fizyczna</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prowadząca</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działalność</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gospodarczą</w:t>
      </w:r>
      <w:proofErr w:type="spellEnd"/>
      <w:r w:rsidRPr="00B46257">
        <w:rPr>
          <w:rFonts w:ascii="Cambria" w:eastAsia="Calibri" w:hAnsi="Cambria" w:cs="Cambria"/>
          <w:sz w:val="24"/>
          <w:szCs w:val="24"/>
        </w:rPr>
        <w:t xml:space="preserve">: </w:t>
      </w:r>
    </w:p>
    <w:p w14:paraId="0DFD237F" w14:textId="77777777" w:rsidR="000726B9" w:rsidRPr="00B46257" w:rsidRDefault="000726B9" w:rsidP="00B46257">
      <w:pPr>
        <w:autoSpaceDE w:val="0"/>
        <w:spacing w:line="276" w:lineRule="auto"/>
        <w:jc w:val="both"/>
        <w:rPr>
          <w:rFonts w:ascii="Cambria" w:eastAsia="Calibri" w:hAnsi="Cambria" w:cs="Cambria"/>
          <w:sz w:val="24"/>
          <w:szCs w:val="24"/>
        </w:rPr>
      </w:pPr>
      <w:proofErr w:type="spellStart"/>
      <w:r w:rsidRPr="00B46257">
        <w:rPr>
          <w:rFonts w:ascii="Cambria" w:eastAsia="Calibri" w:hAnsi="Cambria" w:cs="Cambria"/>
          <w:sz w:val="24"/>
          <w:szCs w:val="24"/>
        </w:rPr>
        <w:t>Panią</w:t>
      </w:r>
      <w:proofErr w:type="spellEnd"/>
      <w:r w:rsidRPr="00B46257">
        <w:rPr>
          <w:rFonts w:ascii="Cambria" w:eastAsia="Calibri" w:hAnsi="Cambria" w:cs="Cambria"/>
          <w:sz w:val="24"/>
          <w:szCs w:val="24"/>
        </w:rPr>
        <w:t xml:space="preserve">/Panem ………., </w:t>
      </w:r>
      <w:proofErr w:type="spellStart"/>
      <w:r w:rsidRPr="00B46257">
        <w:rPr>
          <w:rFonts w:ascii="Cambria" w:eastAsia="Calibri" w:hAnsi="Cambria" w:cs="Cambria"/>
          <w:sz w:val="24"/>
          <w:szCs w:val="24"/>
        </w:rPr>
        <w:t>prowadzącą</w:t>
      </w:r>
      <w:proofErr w:type="spellEnd"/>
      <w:r w:rsidRPr="00B46257">
        <w:rPr>
          <w:rFonts w:ascii="Cambria" w:eastAsia="Calibri" w:hAnsi="Cambria" w:cs="Cambria"/>
          <w:sz w:val="24"/>
          <w:szCs w:val="24"/>
        </w:rPr>
        <w:t>/-</w:t>
      </w:r>
      <w:proofErr w:type="spellStart"/>
      <w:r w:rsidRPr="00B46257">
        <w:rPr>
          <w:rFonts w:ascii="Cambria" w:eastAsia="Calibri" w:hAnsi="Cambria" w:cs="Cambria"/>
          <w:sz w:val="24"/>
          <w:szCs w:val="24"/>
        </w:rPr>
        <w:t>ym</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działalność</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gospodarczą</w:t>
      </w:r>
      <w:proofErr w:type="spellEnd"/>
      <w:r w:rsidRPr="00B46257">
        <w:rPr>
          <w:rFonts w:ascii="Cambria" w:eastAsia="Calibri" w:hAnsi="Cambria" w:cs="Cambria"/>
          <w:sz w:val="24"/>
          <w:szCs w:val="24"/>
        </w:rPr>
        <w:t xml:space="preserve"> pod </w:t>
      </w:r>
      <w:proofErr w:type="spellStart"/>
      <w:r w:rsidRPr="00B46257">
        <w:rPr>
          <w:rFonts w:ascii="Cambria" w:eastAsia="Calibri" w:hAnsi="Cambria" w:cs="Cambria"/>
          <w:sz w:val="24"/>
          <w:szCs w:val="24"/>
        </w:rPr>
        <w:t>firmą</w:t>
      </w:r>
      <w:proofErr w:type="spellEnd"/>
      <w:r w:rsidRPr="00B46257">
        <w:rPr>
          <w:rFonts w:ascii="Cambria" w:eastAsia="Calibri" w:hAnsi="Cambria" w:cs="Cambria"/>
          <w:sz w:val="24"/>
          <w:szCs w:val="24"/>
        </w:rPr>
        <w:t xml:space="preserve"> „…” z </w:t>
      </w:r>
      <w:proofErr w:type="spellStart"/>
      <w:r w:rsidRPr="00B46257">
        <w:rPr>
          <w:rFonts w:ascii="Cambria" w:eastAsia="Calibri" w:hAnsi="Cambria" w:cs="Cambria"/>
          <w:sz w:val="24"/>
          <w:szCs w:val="24"/>
        </w:rPr>
        <w:t>siedzibą</w:t>
      </w:r>
      <w:proofErr w:type="spellEnd"/>
      <w:r w:rsidRPr="00B46257">
        <w:rPr>
          <w:rFonts w:ascii="Cambria" w:eastAsia="Calibri" w:hAnsi="Cambria" w:cs="Cambria"/>
          <w:sz w:val="24"/>
          <w:szCs w:val="24"/>
        </w:rPr>
        <w:t xml:space="preserve"> w … (</w:t>
      </w:r>
      <w:proofErr w:type="spellStart"/>
      <w:r w:rsidRPr="00B46257">
        <w:rPr>
          <w:rFonts w:ascii="Cambria" w:eastAsia="Calibri" w:hAnsi="Cambria" w:cs="Cambria"/>
          <w:sz w:val="24"/>
          <w:szCs w:val="24"/>
        </w:rPr>
        <w:t>wpisać</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tylko</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nazwę</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miasta</w:t>
      </w:r>
      <w:proofErr w:type="spellEnd"/>
      <w:r w:rsidRPr="00B46257">
        <w:rPr>
          <w:rFonts w:ascii="Cambria" w:eastAsia="Calibri" w:hAnsi="Cambria" w:cs="Cambria"/>
          <w:sz w:val="24"/>
          <w:szCs w:val="24"/>
        </w:rPr>
        <w:t>/</w:t>
      </w:r>
      <w:proofErr w:type="spellStart"/>
      <w:r w:rsidRPr="00B46257">
        <w:rPr>
          <w:rFonts w:ascii="Cambria" w:eastAsia="Calibri" w:hAnsi="Cambria" w:cs="Cambria"/>
          <w:sz w:val="24"/>
          <w:szCs w:val="24"/>
        </w:rPr>
        <w:t>miejscowości</w:t>
      </w:r>
      <w:proofErr w:type="spellEnd"/>
      <w:r w:rsidRPr="00B46257">
        <w:rPr>
          <w:rFonts w:ascii="Cambria" w:eastAsia="Calibri" w:hAnsi="Cambria" w:cs="Cambria"/>
          <w:sz w:val="24"/>
          <w:szCs w:val="24"/>
        </w:rPr>
        <w:t>), ul. ……………….. (</w:t>
      </w:r>
      <w:proofErr w:type="spellStart"/>
      <w:r w:rsidRPr="00B46257">
        <w:rPr>
          <w:rFonts w:ascii="Cambria" w:eastAsia="Calibri" w:hAnsi="Cambria" w:cs="Cambria"/>
          <w:sz w:val="24"/>
          <w:szCs w:val="24"/>
        </w:rPr>
        <w:t>wpisać</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adres</w:t>
      </w:r>
      <w:proofErr w:type="spellEnd"/>
      <w:r w:rsidRPr="00B46257">
        <w:rPr>
          <w:rFonts w:ascii="Cambria" w:eastAsia="Calibri" w:hAnsi="Cambria" w:cs="Cambria"/>
          <w:sz w:val="24"/>
          <w:szCs w:val="24"/>
        </w:rPr>
        <w:t xml:space="preserve">), – </w:t>
      </w:r>
      <w:proofErr w:type="spellStart"/>
      <w:r w:rsidRPr="00B46257">
        <w:rPr>
          <w:rFonts w:ascii="Cambria" w:eastAsia="Calibri" w:hAnsi="Cambria" w:cs="Cambria"/>
          <w:sz w:val="24"/>
          <w:szCs w:val="24"/>
        </w:rPr>
        <w:t>zgodnie</w:t>
      </w:r>
      <w:proofErr w:type="spellEnd"/>
      <w:r w:rsidRPr="00B46257">
        <w:rPr>
          <w:rFonts w:ascii="Cambria" w:eastAsia="Calibri" w:hAnsi="Cambria" w:cs="Cambria"/>
          <w:sz w:val="24"/>
          <w:szCs w:val="24"/>
        </w:rPr>
        <w:t xml:space="preserve"> z </w:t>
      </w:r>
      <w:proofErr w:type="spellStart"/>
      <w:r w:rsidRPr="00B46257">
        <w:rPr>
          <w:rFonts w:ascii="Cambria" w:eastAsia="Calibri" w:hAnsi="Cambria" w:cs="Cambria"/>
          <w:sz w:val="24"/>
          <w:szCs w:val="24"/>
        </w:rPr>
        <w:t>wydrukiem</w:t>
      </w:r>
      <w:proofErr w:type="spellEnd"/>
      <w:r w:rsidRPr="00B46257">
        <w:rPr>
          <w:rFonts w:ascii="Cambria" w:eastAsia="Calibri" w:hAnsi="Cambria" w:cs="Cambria"/>
          <w:sz w:val="24"/>
          <w:szCs w:val="24"/>
        </w:rPr>
        <w:t xml:space="preserve"> z </w:t>
      </w:r>
      <w:proofErr w:type="spellStart"/>
      <w:r w:rsidRPr="00B46257">
        <w:rPr>
          <w:rFonts w:ascii="Cambria" w:eastAsia="Calibri" w:hAnsi="Cambria" w:cs="Cambria"/>
          <w:sz w:val="24"/>
          <w:szCs w:val="24"/>
        </w:rPr>
        <w:t>Centralnej</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Ewidencji</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i</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Informacji</w:t>
      </w:r>
      <w:proofErr w:type="spellEnd"/>
      <w:r w:rsidRPr="00B46257">
        <w:rPr>
          <w:rFonts w:ascii="Cambria" w:eastAsia="Calibri" w:hAnsi="Cambria" w:cs="Cambria"/>
          <w:sz w:val="24"/>
          <w:szCs w:val="24"/>
        </w:rPr>
        <w:t xml:space="preserve"> o </w:t>
      </w:r>
      <w:proofErr w:type="spellStart"/>
      <w:r w:rsidRPr="00B46257">
        <w:rPr>
          <w:rFonts w:ascii="Cambria" w:eastAsia="Calibri" w:hAnsi="Cambria" w:cs="Cambria"/>
          <w:sz w:val="24"/>
          <w:szCs w:val="24"/>
        </w:rPr>
        <w:t>Działalności</w:t>
      </w:r>
      <w:proofErr w:type="spellEnd"/>
      <w:r w:rsidRPr="00B46257">
        <w:rPr>
          <w:rFonts w:ascii="Cambria" w:eastAsia="Calibri" w:hAnsi="Cambria" w:cs="Cambria"/>
          <w:sz w:val="24"/>
          <w:szCs w:val="24"/>
        </w:rPr>
        <w:t xml:space="preserve"> Gospodarczej, </w:t>
      </w:r>
      <w:proofErr w:type="spellStart"/>
      <w:r w:rsidRPr="00B46257">
        <w:rPr>
          <w:rFonts w:ascii="Cambria" w:eastAsia="Calibri" w:hAnsi="Cambria" w:cs="Cambria"/>
          <w:sz w:val="24"/>
          <w:szCs w:val="24"/>
        </w:rPr>
        <w:t>stanowiącym</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załącznik</w:t>
      </w:r>
      <w:proofErr w:type="spellEnd"/>
      <w:r w:rsidRPr="00B46257">
        <w:rPr>
          <w:rFonts w:ascii="Cambria" w:eastAsia="Calibri" w:hAnsi="Cambria" w:cs="Cambria"/>
          <w:sz w:val="24"/>
          <w:szCs w:val="24"/>
        </w:rPr>
        <w:t xml:space="preserve"> do </w:t>
      </w:r>
      <w:proofErr w:type="spellStart"/>
      <w:r w:rsidRPr="00B46257">
        <w:rPr>
          <w:rFonts w:ascii="Cambria" w:eastAsia="Calibri" w:hAnsi="Cambria" w:cs="Cambria"/>
          <w:sz w:val="24"/>
          <w:szCs w:val="24"/>
        </w:rPr>
        <w:t>umowy</w:t>
      </w:r>
      <w:proofErr w:type="spellEnd"/>
      <w:r w:rsidRPr="00B46257">
        <w:rPr>
          <w:rFonts w:ascii="Cambria" w:eastAsia="Calibri" w:hAnsi="Cambria" w:cs="Cambria"/>
          <w:sz w:val="24"/>
          <w:szCs w:val="24"/>
        </w:rPr>
        <w:t xml:space="preserve">, NIP ……………, REGON …………., </w:t>
      </w:r>
      <w:r w:rsidRPr="00B46257">
        <w:rPr>
          <w:rFonts w:ascii="Cambria" w:eastAsia="Calibri" w:hAnsi="Cambria" w:cs="Cambria"/>
          <w:i/>
          <w:iCs/>
          <w:sz w:val="24"/>
          <w:szCs w:val="24"/>
        </w:rPr>
        <w:t>,</w:t>
      </w:r>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zwaną</w:t>
      </w:r>
      <w:proofErr w:type="spellEnd"/>
      <w:r w:rsidRPr="00B46257">
        <w:rPr>
          <w:rFonts w:ascii="Cambria" w:eastAsia="Calibri" w:hAnsi="Cambria" w:cs="Cambria"/>
          <w:sz w:val="24"/>
          <w:szCs w:val="24"/>
        </w:rPr>
        <w:t>/-</w:t>
      </w:r>
      <w:proofErr w:type="spellStart"/>
      <w:r w:rsidRPr="00B46257">
        <w:rPr>
          <w:rFonts w:ascii="Cambria" w:eastAsia="Calibri" w:hAnsi="Cambria" w:cs="Cambria"/>
          <w:sz w:val="24"/>
          <w:szCs w:val="24"/>
        </w:rPr>
        <w:t>ym</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dalej</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Wykonawcą</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reprezentowaną</w:t>
      </w:r>
      <w:proofErr w:type="spellEnd"/>
      <w:r w:rsidRPr="00B46257">
        <w:rPr>
          <w:rFonts w:ascii="Cambria" w:eastAsia="Calibri" w:hAnsi="Cambria" w:cs="Cambria"/>
          <w:sz w:val="24"/>
          <w:szCs w:val="24"/>
        </w:rPr>
        <w:t>/-</w:t>
      </w:r>
      <w:proofErr w:type="spellStart"/>
      <w:r w:rsidRPr="00B46257">
        <w:rPr>
          <w:rFonts w:ascii="Cambria" w:eastAsia="Calibri" w:hAnsi="Cambria" w:cs="Cambria"/>
          <w:sz w:val="24"/>
          <w:szCs w:val="24"/>
        </w:rPr>
        <w:t>ym</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przez</w:t>
      </w:r>
      <w:proofErr w:type="spellEnd"/>
      <w:r w:rsidRPr="00B46257">
        <w:rPr>
          <w:rFonts w:ascii="Cambria" w:eastAsia="Calibri" w:hAnsi="Cambria" w:cs="Cambria"/>
          <w:sz w:val="24"/>
          <w:szCs w:val="24"/>
        </w:rPr>
        <w:t xml:space="preserve"> … </w:t>
      </w:r>
      <w:proofErr w:type="spellStart"/>
      <w:r w:rsidRPr="00B46257">
        <w:rPr>
          <w:rFonts w:ascii="Cambria" w:eastAsia="Calibri" w:hAnsi="Cambria" w:cs="Cambria"/>
          <w:sz w:val="24"/>
          <w:szCs w:val="24"/>
        </w:rPr>
        <w:t>działającą</w:t>
      </w:r>
      <w:proofErr w:type="spellEnd"/>
      <w:r w:rsidRPr="00B46257">
        <w:rPr>
          <w:rFonts w:ascii="Cambria" w:eastAsia="Calibri" w:hAnsi="Cambria" w:cs="Cambria"/>
          <w:sz w:val="24"/>
          <w:szCs w:val="24"/>
        </w:rPr>
        <w:t xml:space="preserve">/-ego </w:t>
      </w:r>
      <w:proofErr w:type="spellStart"/>
      <w:r w:rsidRPr="00B46257">
        <w:rPr>
          <w:rFonts w:ascii="Cambria" w:eastAsia="Calibri" w:hAnsi="Cambria" w:cs="Cambria"/>
          <w:sz w:val="24"/>
          <w:szCs w:val="24"/>
        </w:rPr>
        <w:t>na</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podstawie</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pełnomocnictwa</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stanowiącego</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załącznik</w:t>
      </w:r>
      <w:proofErr w:type="spellEnd"/>
      <w:r w:rsidRPr="00B46257">
        <w:rPr>
          <w:rFonts w:ascii="Cambria" w:eastAsia="Calibri" w:hAnsi="Cambria" w:cs="Cambria"/>
          <w:sz w:val="24"/>
          <w:szCs w:val="24"/>
        </w:rPr>
        <w:t xml:space="preserve"> do </w:t>
      </w:r>
      <w:proofErr w:type="spellStart"/>
      <w:r w:rsidRPr="00B46257">
        <w:rPr>
          <w:rFonts w:ascii="Cambria" w:eastAsia="Calibri" w:hAnsi="Cambria" w:cs="Cambria"/>
          <w:sz w:val="24"/>
          <w:szCs w:val="24"/>
        </w:rPr>
        <w:t>umowy</w:t>
      </w:r>
      <w:proofErr w:type="spellEnd"/>
      <w:r w:rsidRPr="00B46257">
        <w:rPr>
          <w:rStyle w:val="footnotereference1"/>
          <w:rFonts w:ascii="Cambria" w:eastAsia="Calibri" w:hAnsi="Cambria" w:cs="Cambria"/>
          <w:sz w:val="24"/>
          <w:szCs w:val="24"/>
        </w:rPr>
        <w:footnoteReference w:id="3"/>
      </w:r>
      <w:r w:rsidRPr="00B46257">
        <w:rPr>
          <w:rFonts w:ascii="Cambria" w:eastAsia="Calibri" w:hAnsi="Cambria" w:cs="Cambria"/>
          <w:sz w:val="24"/>
          <w:szCs w:val="24"/>
        </w:rPr>
        <w:t xml:space="preserve">, </w:t>
      </w:r>
    </w:p>
    <w:p w14:paraId="434771F0" w14:textId="77777777" w:rsidR="000726B9" w:rsidRPr="00B46257" w:rsidRDefault="000726B9" w:rsidP="00B46257">
      <w:pPr>
        <w:autoSpaceDE w:val="0"/>
        <w:spacing w:line="276" w:lineRule="auto"/>
        <w:jc w:val="both"/>
        <w:rPr>
          <w:rFonts w:ascii="Cambria" w:hAnsi="Cambria" w:cs="Cambria"/>
          <w:sz w:val="24"/>
          <w:szCs w:val="24"/>
          <w:lang w:eastAsia="ar-SA"/>
        </w:rPr>
      </w:pPr>
      <w:proofErr w:type="spellStart"/>
      <w:r w:rsidRPr="00B46257">
        <w:rPr>
          <w:rFonts w:ascii="Cambria" w:eastAsia="Calibri" w:hAnsi="Cambria" w:cs="Cambria"/>
          <w:sz w:val="24"/>
          <w:szCs w:val="24"/>
        </w:rPr>
        <w:t>wspólnie</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zwanymi</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dalej</w:t>
      </w:r>
      <w:proofErr w:type="spellEnd"/>
      <w:r w:rsidRPr="00B46257">
        <w:rPr>
          <w:rFonts w:ascii="Cambria" w:eastAsia="Calibri" w:hAnsi="Cambria" w:cs="Cambria"/>
          <w:sz w:val="24"/>
          <w:szCs w:val="24"/>
        </w:rPr>
        <w:t xml:space="preserve"> „</w:t>
      </w:r>
      <w:proofErr w:type="spellStart"/>
      <w:r w:rsidRPr="00B46257">
        <w:rPr>
          <w:rFonts w:ascii="Cambria" w:eastAsia="Calibri" w:hAnsi="Cambria" w:cs="Cambria"/>
          <w:sz w:val="24"/>
          <w:szCs w:val="24"/>
        </w:rPr>
        <w:t>Stronami</w:t>
      </w:r>
      <w:proofErr w:type="spellEnd"/>
      <w:r w:rsidRPr="00B46257">
        <w:rPr>
          <w:rFonts w:ascii="Cambria" w:eastAsia="Calibri" w:hAnsi="Cambria" w:cs="Cambria"/>
          <w:sz w:val="24"/>
          <w:szCs w:val="24"/>
        </w:rPr>
        <w:t xml:space="preserve">”, </w:t>
      </w:r>
    </w:p>
    <w:p w14:paraId="26EAE3DF" w14:textId="77777777" w:rsidR="000726B9" w:rsidRPr="00B46257" w:rsidRDefault="000726B9" w:rsidP="00B46257">
      <w:pPr>
        <w:widowControl w:val="0"/>
        <w:spacing w:line="276" w:lineRule="auto"/>
        <w:jc w:val="both"/>
        <w:textAlignment w:val="baseline"/>
        <w:rPr>
          <w:rFonts w:ascii="Cambria" w:hAnsi="Cambria" w:cs="Cambria"/>
          <w:b/>
          <w:bCs/>
          <w:sz w:val="24"/>
          <w:szCs w:val="24"/>
          <w:lang w:eastAsia="ar-SA"/>
        </w:rPr>
      </w:pPr>
      <w:r w:rsidRPr="00B46257">
        <w:rPr>
          <w:rFonts w:ascii="Cambria" w:hAnsi="Cambria" w:cs="Cambria"/>
          <w:sz w:val="24"/>
          <w:szCs w:val="24"/>
          <w:lang w:eastAsia="ar-SA"/>
        </w:rPr>
        <w:t xml:space="preserve">o </w:t>
      </w:r>
      <w:proofErr w:type="spellStart"/>
      <w:r w:rsidRPr="00B46257">
        <w:rPr>
          <w:rFonts w:ascii="Cambria" w:hAnsi="Cambria" w:cs="Cambria"/>
          <w:sz w:val="24"/>
          <w:szCs w:val="24"/>
          <w:lang w:eastAsia="ar-SA"/>
        </w:rPr>
        <w:t>następującej</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treści</w:t>
      </w:r>
      <w:proofErr w:type="spellEnd"/>
      <w:r w:rsidRPr="00B46257">
        <w:rPr>
          <w:rFonts w:ascii="Cambria" w:hAnsi="Cambria" w:cs="Cambria"/>
          <w:sz w:val="24"/>
          <w:szCs w:val="24"/>
          <w:lang w:eastAsia="ar-SA"/>
        </w:rPr>
        <w:t>:</w:t>
      </w:r>
    </w:p>
    <w:p w14:paraId="4F36136F" w14:textId="77777777" w:rsidR="000726B9" w:rsidRPr="00B46257" w:rsidRDefault="000726B9" w:rsidP="00B46257">
      <w:pPr>
        <w:widowControl w:val="0"/>
        <w:spacing w:line="276" w:lineRule="auto"/>
        <w:jc w:val="center"/>
        <w:textAlignment w:val="baseline"/>
        <w:rPr>
          <w:rFonts w:ascii="Cambria" w:hAnsi="Cambria" w:cs="Cambria"/>
          <w:sz w:val="24"/>
          <w:szCs w:val="24"/>
          <w:lang w:eastAsia="ar-SA"/>
        </w:rPr>
      </w:pPr>
      <w:proofErr w:type="spellStart"/>
      <w:r w:rsidRPr="00B46257">
        <w:rPr>
          <w:rFonts w:ascii="Cambria" w:hAnsi="Cambria" w:cs="Cambria"/>
          <w:b/>
          <w:bCs/>
          <w:sz w:val="24"/>
          <w:szCs w:val="24"/>
          <w:lang w:eastAsia="ar-SA"/>
        </w:rPr>
        <w:t>Oświadczenia</w:t>
      </w:r>
      <w:proofErr w:type="spellEnd"/>
      <w:r w:rsidRPr="00B46257">
        <w:rPr>
          <w:rFonts w:ascii="Cambria" w:hAnsi="Cambria" w:cs="Cambria"/>
          <w:b/>
          <w:bCs/>
          <w:sz w:val="24"/>
          <w:szCs w:val="24"/>
          <w:lang w:eastAsia="ar-SA"/>
        </w:rPr>
        <w:t xml:space="preserve"> </w:t>
      </w:r>
      <w:proofErr w:type="spellStart"/>
      <w:r w:rsidRPr="00B46257">
        <w:rPr>
          <w:rFonts w:ascii="Cambria" w:hAnsi="Cambria" w:cs="Cambria"/>
          <w:b/>
          <w:bCs/>
          <w:sz w:val="24"/>
          <w:szCs w:val="24"/>
          <w:lang w:eastAsia="ar-SA"/>
        </w:rPr>
        <w:t>Stron</w:t>
      </w:r>
      <w:proofErr w:type="spellEnd"/>
    </w:p>
    <w:p w14:paraId="689469D4" w14:textId="77777777" w:rsidR="000726B9" w:rsidRPr="00B46257" w:rsidRDefault="000726B9" w:rsidP="00B46257">
      <w:pPr>
        <w:widowControl w:val="0"/>
        <w:numPr>
          <w:ilvl w:val="0"/>
          <w:numId w:val="19"/>
        </w:numPr>
        <w:tabs>
          <w:tab w:val="left" w:pos="426"/>
        </w:tabs>
        <w:autoSpaceDE w:val="0"/>
        <w:spacing w:after="200" w:line="276" w:lineRule="auto"/>
        <w:ind w:left="426" w:hanging="426"/>
        <w:contextualSpacing/>
        <w:jc w:val="both"/>
        <w:textAlignment w:val="baseline"/>
        <w:rPr>
          <w:rFonts w:ascii="Cambria" w:hAnsi="Cambria" w:cs="Cambria"/>
          <w:b/>
          <w:bCs/>
          <w:sz w:val="24"/>
          <w:szCs w:val="24"/>
          <w:lang w:eastAsia="ar-SA"/>
        </w:rPr>
      </w:pPr>
      <w:proofErr w:type="spellStart"/>
      <w:r w:rsidRPr="00B46257">
        <w:rPr>
          <w:rFonts w:ascii="Cambria" w:hAnsi="Cambria" w:cs="Cambria"/>
          <w:sz w:val="24"/>
          <w:szCs w:val="24"/>
          <w:lang w:eastAsia="ar-SA"/>
        </w:rPr>
        <w:t>Strony</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oświadczają</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że</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niniejsza</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umowa</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zwana</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dalej</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umową</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została</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zawarta</w:t>
      </w:r>
      <w:proofErr w:type="spellEnd"/>
      <w:r w:rsidRPr="00B46257">
        <w:rPr>
          <w:rFonts w:ascii="Cambria" w:hAnsi="Cambria" w:cs="Cambria"/>
          <w:sz w:val="24"/>
          <w:szCs w:val="24"/>
          <w:lang w:eastAsia="ar-SA"/>
        </w:rPr>
        <w:t xml:space="preserve"> </w:t>
      </w:r>
      <w:r w:rsidRPr="00B46257">
        <w:rPr>
          <w:rFonts w:ascii="Cambria" w:hAnsi="Cambria" w:cs="Cambria"/>
          <w:sz w:val="24"/>
          <w:szCs w:val="24"/>
          <w:lang w:eastAsia="ar-SA"/>
        </w:rPr>
        <w:br/>
        <w:t xml:space="preserve">w </w:t>
      </w:r>
      <w:proofErr w:type="spellStart"/>
      <w:r w:rsidRPr="00B46257">
        <w:rPr>
          <w:rFonts w:ascii="Cambria" w:hAnsi="Cambria" w:cs="Cambria"/>
          <w:sz w:val="24"/>
          <w:szCs w:val="24"/>
          <w:lang w:eastAsia="ar-SA"/>
        </w:rPr>
        <w:t>wyniku</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udzielenia</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zamówienia</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publicznego</w:t>
      </w:r>
      <w:proofErr w:type="spellEnd"/>
      <w:r w:rsidRPr="00B46257">
        <w:rPr>
          <w:rFonts w:ascii="Cambria" w:hAnsi="Cambria" w:cs="Cambria"/>
          <w:sz w:val="24"/>
          <w:szCs w:val="24"/>
          <w:lang w:eastAsia="ar-SA"/>
        </w:rPr>
        <w:t xml:space="preserve"> w </w:t>
      </w:r>
      <w:proofErr w:type="spellStart"/>
      <w:r w:rsidRPr="00B46257">
        <w:rPr>
          <w:rFonts w:ascii="Cambria" w:hAnsi="Cambria" w:cs="Cambria"/>
          <w:sz w:val="24"/>
          <w:szCs w:val="24"/>
          <w:lang w:eastAsia="ar-SA"/>
        </w:rPr>
        <w:t>trybie</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podstawowym</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zgodnie</w:t>
      </w:r>
      <w:proofErr w:type="spellEnd"/>
      <w:r w:rsidRPr="00B46257">
        <w:rPr>
          <w:rFonts w:ascii="Cambria" w:hAnsi="Cambria" w:cs="Cambria"/>
          <w:sz w:val="24"/>
          <w:szCs w:val="24"/>
          <w:lang w:eastAsia="ar-SA"/>
        </w:rPr>
        <w:t xml:space="preserve"> z </w:t>
      </w:r>
      <w:proofErr w:type="spellStart"/>
      <w:r w:rsidRPr="00B46257">
        <w:rPr>
          <w:rFonts w:ascii="Cambria" w:hAnsi="Cambria" w:cs="Cambria"/>
          <w:sz w:val="24"/>
          <w:szCs w:val="24"/>
          <w:lang w:eastAsia="ar-SA"/>
        </w:rPr>
        <w:t>przepisami</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ustawy</w:t>
      </w:r>
      <w:proofErr w:type="spellEnd"/>
      <w:r w:rsidRPr="00B46257">
        <w:rPr>
          <w:rFonts w:ascii="Cambria" w:hAnsi="Cambria" w:cs="Cambria"/>
          <w:sz w:val="24"/>
          <w:szCs w:val="24"/>
          <w:lang w:eastAsia="ar-SA"/>
        </w:rPr>
        <w:t xml:space="preserve"> z </w:t>
      </w:r>
      <w:proofErr w:type="spellStart"/>
      <w:r w:rsidRPr="00B46257">
        <w:rPr>
          <w:rFonts w:ascii="Cambria" w:hAnsi="Cambria" w:cs="Cambria"/>
          <w:sz w:val="24"/>
          <w:szCs w:val="24"/>
          <w:lang w:eastAsia="ar-SA"/>
        </w:rPr>
        <w:t>dnia</w:t>
      </w:r>
      <w:proofErr w:type="spellEnd"/>
      <w:r w:rsidRPr="00B46257">
        <w:rPr>
          <w:rFonts w:ascii="Cambria" w:hAnsi="Cambria" w:cs="Cambria"/>
          <w:sz w:val="24"/>
          <w:szCs w:val="24"/>
          <w:lang w:eastAsia="ar-SA"/>
        </w:rPr>
        <w:t xml:space="preserve"> 11 </w:t>
      </w:r>
      <w:proofErr w:type="spellStart"/>
      <w:r w:rsidRPr="00B46257">
        <w:rPr>
          <w:rFonts w:ascii="Cambria" w:hAnsi="Cambria" w:cs="Cambria"/>
          <w:sz w:val="24"/>
          <w:szCs w:val="24"/>
          <w:lang w:eastAsia="ar-SA"/>
        </w:rPr>
        <w:t>września</w:t>
      </w:r>
      <w:proofErr w:type="spellEnd"/>
      <w:r w:rsidRPr="00B46257">
        <w:rPr>
          <w:rFonts w:ascii="Cambria" w:hAnsi="Cambria" w:cs="Cambria"/>
          <w:sz w:val="24"/>
          <w:szCs w:val="24"/>
          <w:lang w:eastAsia="ar-SA"/>
        </w:rPr>
        <w:t xml:space="preserve"> 2019 r. – </w:t>
      </w:r>
      <w:proofErr w:type="spellStart"/>
      <w:r w:rsidRPr="00B46257">
        <w:rPr>
          <w:rFonts w:ascii="Cambria" w:hAnsi="Cambria" w:cs="Cambria"/>
          <w:sz w:val="24"/>
          <w:szCs w:val="24"/>
          <w:lang w:eastAsia="ar-SA"/>
        </w:rPr>
        <w:t>Prawo</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zamówień</w:t>
      </w:r>
      <w:proofErr w:type="spellEnd"/>
      <w:r w:rsidRPr="00B46257">
        <w:rPr>
          <w:rFonts w:ascii="Cambria" w:hAnsi="Cambria" w:cs="Cambria"/>
          <w:sz w:val="24"/>
          <w:szCs w:val="24"/>
          <w:lang w:eastAsia="ar-SA"/>
        </w:rPr>
        <w:t xml:space="preserve"> </w:t>
      </w:r>
      <w:proofErr w:type="spellStart"/>
      <w:r w:rsidRPr="00B46257">
        <w:rPr>
          <w:rFonts w:ascii="Cambria" w:hAnsi="Cambria" w:cs="Cambria"/>
          <w:sz w:val="24"/>
          <w:szCs w:val="24"/>
          <w:lang w:eastAsia="ar-SA"/>
        </w:rPr>
        <w:t>publicznych</w:t>
      </w:r>
      <w:proofErr w:type="spellEnd"/>
      <w:r w:rsidRPr="00B46257">
        <w:rPr>
          <w:rFonts w:ascii="Cambria" w:hAnsi="Cambria" w:cs="Cambria"/>
          <w:sz w:val="24"/>
          <w:szCs w:val="24"/>
          <w:lang w:eastAsia="ar-SA"/>
        </w:rPr>
        <w:t>.</w:t>
      </w:r>
    </w:p>
    <w:p w14:paraId="49017FB6" w14:textId="77777777" w:rsidR="000726B9" w:rsidRPr="00B46257" w:rsidRDefault="000726B9" w:rsidP="00B46257">
      <w:pPr>
        <w:spacing w:line="276" w:lineRule="auto"/>
        <w:jc w:val="center"/>
        <w:rPr>
          <w:rFonts w:ascii="Cambria" w:hAnsi="Cambria" w:cstheme="majorHAnsi"/>
          <w:b/>
          <w:bCs/>
          <w:sz w:val="24"/>
          <w:szCs w:val="24"/>
          <w:lang w:val="pl-PL"/>
        </w:rPr>
      </w:pPr>
    </w:p>
    <w:p w14:paraId="1B34AF4E" w14:textId="77777777" w:rsidR="000726B9" w:rsidRPr="00B46257" w:rsidRDefault="000726B9" w:rsidP="00B46257">
      <w:pPr>
        <w:spacing w:line="276" w:lineRule="auto"/>
        <w:jc w:val="center"/>
        <w:rPr>
          <w:rFonts w:ascii="Cambria" w:hAnsi="Cambria" w:cstheme="majorHAnsi"/>
          <w:b/>
          <w:bCs/>
          <w:sz w:val="24"/>
          <w:szCs w:val="24"/>
          <w:lang w:val="pl-PL"/>
        </w:rPr>
      </w:pPr>
    </w:p>
    <w:p w14:paraId="4524A192" w14:textId="598D4248"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 1</w:t>
      </w:r>
    </w:p>
    <w:p w14:paraId="29572D64"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Przedmiot Umowy</w:t>
      </w:r>
    </w:p>
    <w:p w14:paraId="10751685" w14:textId="69295351" w:rsidR="00713391" w:rsidRPr="00B46257" w:rsidRDefault="00000000" w:rsidP="00B46257">
      <w:pPr>
        <w:pStyle w:val="Akapitzlist"/>
        <w:numPr>
          <w:ilvl w:val="0"/>
          <w:numId w:val="1"/>
        </w:numPr>
        <w:spacing w:after="0" w:line="276" w:lineRule="auto"/>
        <w:jc w:val="both"/>
        <w:rPr>
          <w:rFonts w:ascii="Cambria" w:hAnsi="Cambria" w:cstheme="majorHAnsi"/>
          <w:sz w:val="24"/>
          <w:szCs w:val="24"/>
          <w:lang w:val="pl-PL"/>
        </w:rPr>
      </w:pPr>
      <w:r w:rsidRPr="00B46257">
        <w:rPr>
          <w:rFonts w:ascii="Cambria" w:hAnsi="Cambria" w:cstheme="majorHAnsi"/>
          <w:sz w:val="24"/>
          <w:szCs w:val="24"/>
          <w:lang w:val="pl-PL"/>
        </w:rPr>
        <w:t xml:space="preserve">Gmina niniejszą Umową zleca, a </w:t>
      </w:r>
      <w:r w:rsidR="000726B9" w:rsidRPr="00B46257">
        <w:rPr>
          <w:rFonts w:ascii="Cambria" w:hAnsi="Cambria" w:cstheme="majorHAnsi"/>
          <w:sz w:val="24"/>
          <w:szCs w:val="24"/>
          <w:lang w:val="pl-PL"/>
        </w:rPr>
        <w:t>Wykonawca</w:t>
      </w:r>
      <w:r w:rsidRPr="00B46257">
        <w:rPr>
          <w:rFonts w:ascii="Cambria" w:hAnsi="Cambria" w:cstheme="majorHAnsi"/>
          <w:sz w:val="24"/>
          <w:szCs w:val="24"/>
          <w:lang w:val="pl-PL"/>
        </w:rPr>
        <w:t xml:space="preserve"> przyjmuje do realizacji usługi administrowania, utrzymania i eksploatacji:</w:t>
      </w:r>
    </w:p>
    <w:p w14:paraId="76EDA0D7" w14:textId="77777777" w:rsidR="00713391" w:rsidRPr="00B46257" w:rsidRDefault="00000000" w:rsidP="00B46257">
      <w:pPr>
        <w:pStyle w:val="Akapitzlist"/>
        <w:numPr>
          <w:ilvl w:val="0"/>
          <w:numId w:val="15"/>
        </w:numPr>
        <w:spacing w:after="0" w:line="276" w:lineRule="auto"/>
        <w:jc w:val="both"/>
        <w:rPr>
          <w:rFonts w:ascii="Cambria" w:hAnsi="Cambria" w:cstheme="majorHAnsi"/>
          <w:sz w:val="24"/>
          <w:szCs w:val="24"/>
          <w:lang w:val="pl-PL"/>
        </w:rPr>
      </w:pPr>
      <w:bookmarkStart w:id="0" w:name="_Hlk132647784"/>
      <w:r w:rsidRPr="00B46257">
        <w:rPr>
          <w:rFonts w:ascii="Cambria" w:hAnsi="Cambria" w:cstheme="majorHAnsi"/>
          <w:sz w:val="24"/>
          <w:szCs w:val="24"/>
          <w:lang w:val="pl-PL"/>
        </w:rPr>
        <w:t>sieci wodociągowych na terenie Gminy,</w:t>
      </w:r>
    </w:p>
    <w:p w14:paraId="15403E9C" w14:textId="77777777" w:rsidR="00713391" w:rsidRPr="00B46257" w:rsidRDefault="00000000" w:rsidP="00B46257">
      <w:pPr>
        <w:pStyle w:val="Akapitzlist"/>
        <w:numPr>
          <w:ilvl w:val="0"/>
          <w:numId w:val="15"/>
        </w:numPr>
        <w:spacing w:after="0" w:line="276" w:lineRule="auto"/>
        <w:jc w:val="both"/>
        <w:rPr>
          <w:rFonts w:ascii="Cambria" w:hAnsi="Cambria" w:cstheme="majorHAnsi"/>
          <w:sz w:val="24"/>
          <w:szCs w:val="24"/>
          <w:lang w:val="pl-PL"/>
        </w:rPr>
      </w:pPr>
      <w:r w:rsidRPr="00B46257">
        <w:rPr>
          <w:rFonts w:ascii="Cambria" w:hAnsi="Cambria" w:cstheme="majorHAnsi"/>
          <w:sz w:val="24"/>
          <w:szCs w:val="24"/>
          <w:lang w:val="pl-PL"/>
        </w:rPr>
        <w:t>stacji uzdatniania wody w Komarówce Podlaskiej,</w:t>
      </w:r>
    </w:p>
    <w:p w14:paraId="5CAEACBA" w14:textId="77777777" w:rsidR="00713391" w:rsidRPr="00B46257" w:rsidRDefault="00000000" w:rsidP="00B46257">
      <w:pPr>
        <w:pStyle w:val="Akapitzlist"/>
        <w:numPr>
          <w:ilvl w:val="0"/>
          <w:numId w:val="15"/>
        </w:numPr>
        <w:spacing w:after="0" w:line="276" w:lineRule="auto"/>
        <w:jc w:val="both"/>
        <w:rPr>
          <w:rFonts w:ascii="Cambria" w:hAnsi="Cambria" w:cstheme="majorHAnsi"/>
          <w:sz w:val="24"/>
          <w:szCs w:val="24"/>
          <w:lang w:val="pl-PL"/>
        </w:rPr>
      </w:pPr>
      <w:r w:rsidRPr="00B46257">
        <w:rPr>
          <w:rFonts w:ascii="Cambria" w:hAnsi="Cambria" w:cstheme="majorHAnsi"/>
          <w:sz w:val="24"/>
          <w:szCs w:val="24"/>
          <w:lang w:val="pl-PL"/>
        </w:rPr>
        <w:t>sieci kanalizacyjnej, przepompowni ścieków oraz oczyszczalni ścieków w Komarówce Podlaskiej</w:t>
      </w:r>
      <w:bookmarkEnd w:id="0"/>
    </w:p>
    <w:p w14:paraId="34255568" w14:textId="77777777" w:rsidR="00713391" w:rsidRPr="00B46257" w:rsidRDefault="00000000" w:rsidP="00B46257">
      <w:pPr>
        <w:spacing w:after="0" w:line="276" w:lineRule="auto"/>
        <w:ind w:firstLine="709"/>
        <w:jc w:val="both"/>
        <w:rPr>
          <w:rFonts w:ascii="Cambria" w:hAnsi="Cambria" w:cstheme="majorHAnsi"/>
          <w:sz w:val="24"/>
          <w:szCs w:val="24"/>
          <w:lang w:val="pl-PL"/>
        </w:rPr>
      </w:pPr>
      <w:r w:rsidRPr="00B46257">
        <w:rPr>
          <w:rFonts w:ascii="Cambria" w:hAnsi="Cambria" w:cstheme="majorHAnsi"/>
          <w:sz w:val="24"/>
          <w:szCs w:val="24"/>
          <w:lang w:val="pl-PL"/>
        </w:rPr>
        <w:t xml:space="preserve">dalej łącznie: </w:t>
      </w:r>
      <w:r w:rsidRPr="00B46257">
        <w:rPr>
          <w:rFonts w:ascii="Cambria" w:hAnsi="Cambria" w:cstheme="majorHAnsi"/>
          <w:b/>
          <w:bCs/>
          <w:sz w:val="24"/>
          <w:szCs w:val="24"/>
          <w:lang w:val="pl-PL"/>
        </w:rPr>
        <w:t>„Urządzenia”</w:t>
      </w:r>
      <w:r w:rsidRPr="00B46257">
        <w:rPr>
          <w:rFonts w:ascii="Cambria" w:hAnsi="Cambria" w:cstheme="majorHAnsi"/>
          <w:sz w:val="24"/>
          <w:szCs w:val="24"/>
          <w:lang w:val="pl-PL"/>
        </w:rPr>
        <w:t>.</w:t>
      </w:r>
    </w:p>
    <w:p w14:paraId="174A3799" w14:textId="1CDF91F7" w:rsidR="00713391" w:rsidRPr="00B46257" w:rsidRDefault="000726B9" w:rsidP="00B46257">
      <w:pPr>
        <w:pStyle w:val="Akapitzlist"/>
        <w:numPr>
          <w:ilvl w:val="0"/>
          <w:numId w:val="1"/>
        </w:numPr>
        <w:spacing w:after="0" w:line="276" w:lineRule="auto"/>
        <w:jc w:val="both"/>
        <w:rPr>
          <w:rFonts w:ascii="Cambria" w:hAnsi="Cambria" w:cstheme="majorHAnsi"/>
          <w:sz w:val="24"/>
          <w:szCs w:val="24"/>
          <w:lang w:val="pl-PL"/>
        </w:rPr>
      </w:pPr>
      <w:r w:rsidRPr="00B46257">
        <w:rPr>
          <w:rStyle w:val="cf01"/>
          <w:rFonts w:ascii="Cambria" w:hAnsi="Cambria" w:cstheme="majorHAnsi"/>
          <w:sz w:val="24"/>
          <w:szCs w:val="24"/>
          <w:lang w:val="pl-PL"/>
        </w:rPr>
        <w:t>Wykonawca ma dostęp do Urządzeń w celu przeprowadzenia prac konserwacyjnych, napraw lub dokonania pomiarów i odczytów.</w:t>
      </w:r>
    </w:p>
    <w:p w14:paraId="1543A0A2" w14:textId="006F0A7A" w:rsidR="00713391" w:rsidRPr="00B46257" w:rsidRDefault="00000000" w:rsidP="00B46257">
      <w:pPr>
        <w:pStyle w:val="Akapitzlist"/>
        <w:numPr>
          <w:ilvl w:val="0"/>
          <w:numId w:val="1"/>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 xml:space="preserve">W przypadku budowy nowych urządzeń wodociągowych i kanalizacyjnych przez Gminę będą one każdorazowo przekazywane do administrowania przez </w:t>
      </w:r>
      <w:r w:rsidR="000726B9" w:rsidRPr="00B46257">
        <w:rPr>
          <w:rFonts w:ascii="Cambria" w:hAnsi="Cambria" w:cstheme="majorHAnsi"/>
          <w:sz w:val="24"/>
          <w:szCs w:val="24"/>
          <w:lang w:val="pl-PL"/>
        </w:rPr>
        <w:t>Wykonawcę</w:t>
      </w:r>
      <w:r w:rsidRPr="00B46257">
        <w:rPr>
          <w:rFonts w:ascii="Cambria" w:hAnsi="Cambria" w:cstheme="majorHAnsi"/>
          <w:sz w:val="24"/>
          <w:szCs w:val="24"/>
          <w:lang w:val="pl-PL"/>
        </w:rPr>
        <w:t xml:space="preserve"> w formie aneksu do niniejszej Umowy.</w:t>
      </w:r>
    </w:p>
    <w:p w14:paraId="5E76153B" w14:textId="77777777" w:rsidR="00713391" w:rsidRPr="00B46257" w:rsidRDefault="00000000" w:rsidP="00B46257">
      <w:pPr>
        <w:pStyle w:val="Akapitzlist"/>
        <w:numPr>
          <w:ilvl w:val="0"/>
          <w:numId w:val="1"/>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Urządzenia, o których mowa w ust. 1, pozostaną własnością Gminy w ciągu całego okresu, o którym mowa w § 3.</w:t>
      </w:r>
    </w:p>
    <w:p w14:paraId="731962FB" w14:textId="77777777" w:rsidR="00713391" w:rsidRPr="00B46257" w:rsidRDefault="00000000" w:rsidP="00B46257">
      <w:pPr>
        <w:pStyle w:val="Akapitzlist"/>
        <w:numPr>
          <w:ilvl w:val="0"/>
          <w:numId w:val="1"/>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Opłaty, o których mowa w § 4 ust. 1 lit. b, stanowią dochód Gminy.</w:t>
      </w:r>
    </w:p>
    <w:p w14:paraId="2FF71C43"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 2</w:t>
      </w:r>
    </w:p>
    <w:p w14:paraId="36041187"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Sposób wykonywania Umowy</w:t>
      </w:r>
    </w:p>
    <w:p w14:paraId="5521440E" w14:textId="7442D835" w:rsidR="00713391" w:rsidRPr="00B46257" w:rsidRDefault="000726B9" w:rsidP="00B46257">
      <w:pPr>
        <w:pStyle w:val="Akapitzlist"/>
        <w:numPr>
          <w:ilvl w:val="0"/>
          <w:numId w:val="13"/>
        </w:numPr>
        <w:spacing w:line="276" w:lineRule="auto"/>
        <w:jc w:val="both"/>
        <w:rPr>
          <w:rFonts w:ascii="Cambria" w:hAnsi="Cambria" w:cstheme="majorHAnsi"/>
          <w:sz w:val="24"/>
          <w:szCs w:val="24"/>
          <w:lang w:val="pl-PL"/>
        </w:rPr>
      </w:pPr>
      <w:r w:rsidRPr="00B46257">
        <w:rPr>
          <w:rFonts w:ascii="Cambria" w:hAnsi="Cambria" w:cstheme="majorHAnsi"/>
          <w:sz w:val="24"/>
          <w:szCs w:val="24"/>
          <w:shd w:val="clear" w:color="auto" w:fill="FFFFFF"/>
          <w:lang w:val="pl-PL"/>
        </w:rPr>
        <w:t>Wykonawca zobowiązuje się do:</w:t>
      </w:r>
    </w:p>
    <w:p w14:paraId="783CA905" w14:textId="77777777" w:rsidR="00713391" w:rsidRPr="00B46257" w:rsidRDefault="00000000" w:rsidP="00B46257">
      <w:pPr>
        <w:pStyle w:val="Akapitzlist"/>
        <w:numPr>
          <w:ilvl w:val="0"/>
          <w:numId w:val="14"/>
        </w:numPr>
        <w:spacing w:line="276" w:lineRule="auto"/>
        <w:jc w:val="both"/>
        <w:rPr>
          <w:rFonts w:ascii="Cambria" w:hAnsi="Cambria" w:cstheme="majorHAnsi"/>
          <w:sz w:val="24"/>
          <w:szCs w:val="24"/>
          <w:lang w:val="pl-PL"/>
        </w:rPr>
      </w:pPr>
      <w:r w:rsidRPr="00B46257">
        <w:rPr>
          <w:rFonts w:ascii="Cambria" w:hAnsi="Cambria" w:cstheme="majorHAnsi"/>
          <w:sz w:val="24"/>
          <w:szCs w:val="24"/>
          <w:shd w:val="clear" w:color="auto" w:fill="FFFFFF"/>
          <w:lang w:val="pl-PL"/>
        </w:rPr>
        <w:t>wykonywania przedmiotu Umowy przy zachowaniu należytej staranności oraz zgodnie z obowiązującymi przepisami prawa,</w:t>
      </w:r>
    </w:p>
    <w:p w14:paraId="4A2D2026" w14:textId="77777777" w:rsidR="00713391" w:rsidRPr="00B46257" w:rsidRDefault="00000000" w:rsidP="00B46257">
      <w:pPr>
        <w:pStyle w:val="Akapitzlist"/>
        <w:numPr>
          <w:ilvl w:val="0"/>
          <w:numId w:val="14"/>
        </w:numPr>
        <w:spacing w:line="276" w:lineRule="auto"/>
        <w:jc w:val="both"/>
        <w:rPr>
          <w:rFonts w:ascii="Cambria" w:hAnsi="Cambria" w:cstheme="majorHAnsi"/>
          <w:sz w:val="24"/>
          <w:szCs w:val="24"/>
          <w:lang w:val="pl-PL"/>
        </w:rPr>
      </w:pPr>
      <w:r w:rsidRPr="00B46257">
        <w:rPr>
          <w:rFonts w:ascii="Cambria" w:hAnsi="Cambria" w:cstheme="majorHAnsi"/>
          <w:sz w:val="24"/>
          <w:szCs w:val="24"/>
          <w:shd w:val="clear" w:color="auto" w:fill="FFFFFF"/>
          <w:lang w:val="pl-PL"/>
        </w:rPr>
        <w:t>informowania Gminy w formie pisemnej o przebiegu wykonywania Umowy oraz przedłożenia Gminie wszelkich dokumentów, materiałów i informacji potrzebnych do oceny prawidłowego wykonywania Umowy – na każde jej żądanie.</w:t>
      </w:r>
    </w:p>
    <w:p w14:paraId="40372B0B" w14:textId="515B1760" w:rsidR="00713391" w:rsidRPr="00B46257" w:rsidRDefault="000726B9" w:rsidP="00B46257">
      <w:pPr>
        <w:pStyle w:val="Akapitzlist"/>
        <w:numPr>
          <w:ilvl w:val="0"/>
          <w:numId w:val="13"/>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Wykonawca zobowiązuje się poddać kontrolom związanym z wykonywaniem przedmiotu Umowy prowadzonym przez Gminę, Powiatową Stację Sanitarno-Epidemiologiczną oraz inne organy upoważnione do kontroli w zakresie działalności objętej niniejszą Umową.</w:t>
      </w:r>
    </w:p>
    <w:p w14:paraId="1F7B2BA6" w14:textId="77777777" w:rsidR="00713391" w:rsidRPr="00B46257" w:rsidRDefault="00000000" w:rsidP="00B46257">
      <w:pPr>
        <w:pStyle w:val="Akapitzlist"/>
        <w:numPr>
          <w:ilvl w:val="0"/>
          <w:numId w:val="13"/>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Strony zobowiązują się współdziałać przez cały okres trwania Umowy w celu zapewnienia prawidłowego funkcjonowania Urządzeń oraz realizacji zadań z zakresu gospodarki wodno-ściekowej w sposób niezakłócony i ciągły.</w:t>
      </w:r>
    </w:p>
    <w:p w14:paraId="5346534C"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 3</w:t>
      </w:r>
    </w:p>
    <w:p w14:paraId="4BF67C33"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lastRenderedPageBreak/>
        <w:t>Czas obowiązywania Umowy</w:t>
      </w:r>
    </w:p>
    <w:p w14:paraId="4A079874" w14:textId="5F1BCFE9" w:rsidR="00713391" w:rsidRPr="00B46257" w:rsidRDefault="00000000" w:rsidP="00B46257">
      <w:pPr>
        <w:spacing w:line="276" w:lineRule="auto"/>
        <w:rPr>
          <w:rFonts w:ascii="Cambria" w:hAnsi="Cambria" w:cstheme="majorHAnsi"/>
          <w:sz w:val="24"/>
          <w:szCs w:val="24"/>
          <w:lang w:val="pl-PL"/>
        </w:rPr>
      </w:pPr>
      <w:r w:rsidRPr="00B46257">
        <w:rPr>
          <w:rFonts w:ascii="Cambria" w:hAnsi="Cambria" w:cstheme="majorHAnsi"/>
          <w:sz w:val="24"/>
          <w:szCs w:val="24"/>
          <w:lang w:val="pl-PL"/>
        </w:rPr>
        <w:t>Umowa jest zawarta na czas oznaczony od dnia 01.0</w:t>
      </w:r>
      <w:r w:rsidR="000726B9" w:rsidRPr="00B46257">
        <w:rPr>
          <w:rFonts w:ascii="Cambria" w:hAnsi="Cambria" w:cstheme="majorHAnsi"/>
          <w:sz w:val="24"/>
          <w:szCs w:val="24"/>
          <w:lang w:val="pl-PL"/>
        </w:rPr>
        <w:t>9</w:t>
      </w:r>
      <w:r w:rsidRPr="00B46257">
        <w:rPr>
          <w:rFonts w:ascii="Cambria" w:hAnsi="Cambria" w:cstheme="majorHAnsi"/>
          <w:sz w:val="24"/>
          <w:szCs w:val="24"/>
          <w:lang w:val="pl-PL"/>
        </w:rPr>
        <w:t>.2026 r.  do dnia 31.0</w:t>
      </w:r>
      <w:r w:rsidR="000726B9" w:rsidRPr="00B46257">
        <w:rPr>
          <w:rFonts w:ascii="Cambria" w:hAnsi="Cambria" w:cstheme="majorHAnsi"/>
          <w:sz w:val="24"/>
          <w:szCs w:val="24"/>
          <w:lang w:val="pl-PL"/>
        </w:rPr>
        <w:t>8</w:t>
      </w:r>
      <w:r w:rsidRPr="00B46257">
        <w:rPr>
          <w:rFonts w:ascii="Cambria" w:hAnsi="Cambria" w:cstheme="majorHAnsi"/>
          <w:sz w:val="24"/>
          <w:szCs w:val="24"/>
          <w:lang w:val="pl-PL"/>
        </w:rPr>
        <w:t xml:space="preserve">.2027 r. </w:t>
      </w:r>
    </w:p>
    <w:p w14:paraId="20707182"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 4</w:t>
      </w:r>
    </w:p>
    <w:p w14:paraId="14BF5A20" w14:textId="28E335CA"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 xml:space="preserve">Obowiązki </w:t>
      </w:r>
      <w:r w:rsidR="000726B9" w:rsidRPr="00B46257">
        <w:rPr>
          <w:rFonts w:ascii="Cambria" w:hAnsi="Cambria" w:cstheme="majorHAnsi"/>
          <w:b/>
          <w:bCs/>
          <w:sz w:val="24"/>
          <w:szCs w:val="24"/>
          <w:lang w:val="pl-PL"/>
        </w:rPr>
        <w:t>Wykonawcy</w:t>
      </w:r>
    </w:p>
    <w:p w14:paraId="0BF1458F" w14:textId="56FD508B" w:rsidR="00713391" w:rsidRPr="00B46257" w:rsidRDefault="00000000" w:rsidP="00B46257">
      <w:pPr>
        <w:pStyle w:val="Akapitzlist"/>
        <w:numPr>
          <w:ilvl w:val="1"/>
          <w:numId w:val="2"/>
        </w:numPr>
        <w:spacing w:line="276" w:lineRule="auto"/>
        <w:jc w:val="both"/>
        <w:rPr>
          <w:rFonts w:ascii="Cambria" w:hAnsi="Cambria" w:cstheme="majorHAnsi"/>
          <w:b/>
          <w:bCs/>
          <w:sz w:val="24"/>
          <w:szCs w:val="24"/>
          <w:lang w:val="pl-PL"/>
        </w:rPr>
      </w:pPr>
      <w:r w:rsidRPr="00B46257">
        <w:rPr>
          <w:rFonts w:ascii="Cambria" w:hAnsi="Cambria" w:cstheme="majorHAnsi"/>
          <w:sz w:val="24"/>
          <w:szCs w:val="24"/>
          <w:lang w:val="pl-PL"/>
        </w:rPr>
        <w:t xml:space="preserve">Do obowiązków </w:t>
      </w:r>
      <w:r w:rsidR="000726B9" w:rsidRPr="00B46257">
        <w:rPr>
          <w:rFonts w:ascii="Cambria" w:hAnsi="Cambria" w:cstheme="majorHAnsi"/>
          <w:sz w:val="24"/>
          <w:szCs w:val="24"/>
          <w:lang w:val="pl-PL"/>
        </w:rPr>
        <w:t>Wykonawcy</w:t>
      </w:r>
      <w:r w:rsidRPr="00B46257">
        <w:rPr>
          <w:rFonts w:ascii="Cambria" w:hAnsi="Cambria" w:cstheme="majorHAnsi"/>
          <w:sz w:val="24"/>
          <w:szCs w:val="24"/>
          <w:lang w:val="pl-PL"/>
        </w:rPr>
        <w:t xml:space="preserve"> należy w szczególności:</w:t>
      </w:r>
    </w:p>
    <w:p w14:paraId="420640D0" w14:textId="77777777" w:rsidR="00713391" w:rsidRPr="00B46257" w:rsidRDefault="00000000" w:rsidP="00B46257">
      <w:pPr>
        <w:pStyle w:val="Akapitzlist"/>
        <w:numPr>
          <w:ilvl w:val="0"/>
          <w:numId w:val="3"/>
        </w:numPr>
        <w:spacing w:line="276" w:lineRule="auto"/>
        <w:jc w:val="both"/>
        <w:rPr>
          <w:rFonts w:ascii="Cambria" w:hAnsi="Cambria" w:cstheme="majorHAnsi"/>
          <w:sz w:val="24"/>
          <w:szCs w:val="24"/>
          <w:lang w:val="pl-PL"/>
        </w:rPr>
      </w:pPr>
      <w:r w:rsidRPr="00B46257">
        <w:rPr>
          <w:rFonts w:ascii="Cambria" w:eastAsia="Times New Roman" w:hAnsi="Cambria" w:cstheme="majorHAnsi"/>
          <w:bCs/>
          <w:sz w:val="24"/>
          <w:szCs w:val="24"/>
          <w:lang w:val="pl-PL" w:eastAsia="en-GB"/>
        </w:rPr>
        <w:t>techniczne utrzymanie Urządzeń,</w:t>
      </w:r>
    </w:p>
    <w:p w14:paraId="04F13871" w14:textId="77777777" w:rsidR="00713391" w:rsidRPr="00B46257" w:rsidRDefault="00000000" w:rsidP="00B46257">
      <w:pPr>
        <w:pStyle w:val="Akapitzlist"/>
        <w:numPr>
          <w:ilvl w:val="0"/>
          <w:numId w:val="3"/>
        </w:numPr>
        <w:spacing w:line="276" w:lineRule="auto"/>
        <w:jc w:val="both"/>
        <w:rPr>
          <w:rFonts w:ascii="Cambria" w:hAnsi="Cambria" w:cstheme="majorHAnsi"/>
          <w:sz w:val="24"/>
          <w:szCs w:val="24"/>
          <w:lang w:val="pl-PL"/>
        </w:rPr>
      </w:pPr>
      <w:r w:rsidRPr="00B46257">
        <w:rPr>
          <w:rFonts w:ascii="Cambria" w:eastAsia="Times New Roman" w:hAnsi="Cambria" w:cstheme="majorHAnsi"/>
          <w:bCs/>
          <w:sz w:val="24"/>
          <w:szCs w:val="24"/>
          <w:lang w:val="pl-PL" w:eastAsia="en-GB"/>
        </w:rPr>
        <w:t xml:space="preserve">wystawianie w imieniu i na rzecz Gminy faktur na podstawie upoważnienia, o którym mowa w art. 106d ust. 2 </w:t>
      </w:r>
      <w:r w:rsidRPr="00B46257">
        <w:rPr>
          <w:rFonts w:ascii="Cambria" w:hAnsi="Cambria" w:cstheme="majorHAnsi"/>
          <w:color w:val="333333"/>
          <w:sz w:val="24"/>
          <w:szCs w:val="24"/>
          <w:shd w:val="clear" w:color="auto" w:fill="FFFFFF"/>
          <w:lang w:val="pl-PL"/>
        </w:rPr>
        <w:t>ustawy z dnia 11 marca 2004 r. o podatku od towarów i usług</w:t>
      </w:r>
      <w:r w:rsidRPr="00B46257">
        <w:rPr>
          <w:rStyle w:val="Odwoanieprzypisudolnego"/>
          <w:rFonts w:ascii="Cambria" w:hAnsi="Cambria" w:cstheme="majorHAnsi"/>
          <w:color w:val="333333"/>
          <w:sz w:val="24"/>
          <w:szCs w:val="24"/>
          <w:shd w:val="clear" w:color="auto" w:fill="FFFFFF"/>
          <w:lang w:val="pl-PL"/>
        </w:rPr>
        <w:footnoteReference w:id="4"/>
      </w:r>
      <w:r w:rsidRPr="00B46257">
        <w:rPr>
          <w:rFonts w:ascii="Cambria" w:hAnsi="Cambria" w:cstheme="majorHAnsi"/>
          <w:color w:val="333333"/>
          <w:sz w:val="24"/>
          <w:szCs w:val="24"/>
          <w:shd w:val="clear" w:color="auto" w:fill="FFFFFF"/>
          <w:lang w:val="pl-PL"/>
        </w:rPr>
        <w:t xml:space="preserve"> i</w:t>
      </w:r>
      <w:r w:rsidRPr="00B46257">
        <w:rPr>
          <w:rFonts w:ascii="Cambria" w:eastAsia="Times New Roman" w:hAnsi="Cambria" w:cstheme="majorHAnsi"/>
          <w:bCs/>
          <w:sz w:val="24"/>
          <w:szCs w:val="24"/>
          <w:lang w:val="pl-PL" w:eastAsia="en-GB"/>
        </w:rPr>
        <w:t xml:space="preserve"> pobieranie w imieniu i na rzecz Gminy opłat od mieszkańców oraz egzekucja należności za dostarczanie wody i odprowadzanie ścieków, a następnie niezwłoczne przekazywanie ich Gminie na rachunek bankowy przez nią wskazany,</w:t>
      </w:r>
    </w:p>
    <w:p w14:paraId="350F0877" w14:textId="77777777" w:rsidR="00713391" w:rsidRPr="00B46257" w:rsidRDefault="00000000" w:rsidP="00B46257">
      <w:pPr>
        <w:pStyle w:val="Akapitzlist"/>
        <w:numPr>
          <w:ilvl w:val="0"/>
          <w:numId w:val="3"/>
        </w:numPr>
        <w:spacing w:line="276" w:lineRule="auto"/>
        <w:jc w:val="both"/>
        <w:rPr>
          <w:rFonts w:ascii="Cambria" w:hAnsi="Cambria" w:cstheme="majorHAnsi"/>
          <w:sz w:val="24"/>
          <w:szCs w:val="24"/>
          <w:lang w:val="pl-PL"/>
        </w:rPr>
      </w:pPr>
      <w:r w:rsidRPr="00B46257">
        <w:rPr>
          <w:rFonts w:ascii="Cambria" w:eastAsia="Times New Roman" w:hAnsi="Cambria" w:cstheme="majorHAnsi"/>
          <w:bCs/>
          <w:sz w:val="24"/>
          <w:szCs w:val="24"/>
          <w:lang w:val="pl-PL" w:eastAsia="en-GB"/>
        </w:rPr>
        <w:t>kontrola jakości dostarczanej wody oraz odprowadzanych ścieków pod względem fizykochemicznym i bakteriologicznym oraz likwidacja odchyleń jakości od normy,</w:t>
      </w:r>
    </w:p>
    <w:p w14:paraId="1CC486AA" w14:textId="77777777" w:rsidR="00713391" w:rsidRPr="00B46257" w:rsidRDefault="00000000" w:rsidP="00B46257">
      <w:pPr>
        <w:pStyle w:val="Akapitzlist"/>
        <w:numPr>
          <w:ilvl w:val="0"/>
          <w:numId w:val="3"/>
        </w:numPr>
        <w:spacing w:line="276" w:lineRule="auto"/>
        <w:jc w:val="both"/>
        <w:rPr>
          <w:rFonts w:ascii="Cambria" w:hAnsi="Cambria" w:cstheme="majorHAnsi"/>
          <w:sz w:val="24"/>
          <w:szCs w:val="24"/>
          <w:lang w:val="pl-PL"/>
        </w:rPr>
      </w:pPr>
      <w:r w:rsidRPr="00B46257">
        <w:rPr>
          <w:rFonts w:ascii="Cambria" w:eastAsia="Times New Roman" w:hAnsi="Cambria" w:cstheme="majorHAnsi"/>
          <w:bCs/>
          <w:sz w:val="24"/>
          <w:szCs w:val="24"/>
          <w:lang w:val="pl-PL" w:eastAsia="en-GB"/>
        </w:rPr>
        <w:t>badanie jakości wody, ścieków oraz osadów ściekowych,</w:t>
      </w:r>
    </w:p>
    <w:p w14:paraId="3A6EDB89" w14:textId="0B03E50A" w:rsidR="00713391" w:rsidRPr="00B46257" w:rsidRDefault="00000000" w:rsidP="00B46257">
      <w:pPr>
        <w:pStyle w:val="Akapitzlist"/>
        <w:numPr>
          <w:ilvl w:val="0"/>
          <w:numId w:val="3"/>
        </w:numPr>
        <w:spacing w:line="276" w:lineRule="auto"/>
        <w:jc w:val="both"/>
        <w:rPr>
          <w:rFonts w:ascii="Cambria" w:hAnsi="Cambria" w:cstheme="majorHAnsi"/>
          <w:sz w:val="24"/>
          <w:szCs w:val="24"/>
          <w:lang w:val="pl-PL"/>
        </w:rPr>
      </w:pPr>
      <w:r w:rsidRPr="00B46257">
        <w:rPr>
          <w:rFonts w:ascii="Cambria" w:eastAsia="Times New Roman" w:hAnsi="Cambria" w:cstheme="majorHAnsi"/>
          <w:bCs/>
          <w:sz w:val="24"/>
          <w:szCs w:val="24"/>
          <w:lang w:val="pl-PL" w:eastAsia="en-GB"/>
        </w:rPr>
        <w:t>usuwanie awarii oraz przeprowadzanie remontów w odniesieniu do Urządzeń będących własnością Gminy, za których bieżące utrzymanie techniczne odpowiedzialn</w:t>
      </w:r>
      <w:r w:rsidR="00CA5D56" w:rsidRPr="00B46257">
        <w:rPr>
          <w:rFonts w:ascii="Cambria" w:eastAsia="Times New Roman" w:hAnsi="Cambria" w:cstheme="majorHAnsi"/>
          <w:bCs/>
          <w:sz w:val="24"/>
          <w:szCs w:val="24"/>
          <w:lang w:val="pl-PL" w:eastAsia="en-GB"/>
        </w:rPr>
        <w:t>y jest Wykonawca</w:t>
      </w:r>
      <w:r w:rsidRPr="00B46257">
        <w:rPr>
          <w:rFonts w:ascii="Cambria" w:eastAsia="Times New Roman" w:hAnsi="Cambria" w:cstheme="majorHAnsi"/>
          <w:bCs/>
          <w:sz w:val="24"/>
          <w:szCs w:val="24"/>
          <w:lang w:val="pl-PL" w:eastAsia="en-GB"/>
        </w:rPr>
        <w:t>,</w:t>
      </w:r>
    </w:p>
    <w:p w14:paraId="49E8DDF3" w14:textId="77777777" w:rsidR="00713391" w:rsidRPr="00B46257" w:rsidRDefault="00000000" w:rsidP="00B46257">
      <w:pPr>
        <w:pStyle w:val="Akapitzlist"/>
        <w:numPr>
          <w:ilvl w:val="0"/>
          <w:numId w:val="3"/>
        </w:numPr>
        <w:spacing w:line="276" w:lineRule="auto"/>
        <w:jc w:val="both"/>
        <w:rPr>
          <w:rFonts w:ascii="Cambria" w:hAnsi="Cambria" w:cstheme="majorHAnsi"/>
          <w:sz w:val="24"/>
          <w:szCs w:val="24"/>
          <w:lang w:val="pl-PL"/>
        </w:rPr>
      </w:pPr>
      <w:r w:rsidRPr="00B46257">
        <w:rPr>
          <w:rFonts w:ascii="Cambria" w:eastAsia="Times New Roman" w:hAnsi="Cambria" w:cstheme="majorHAnsi"/>
          <w:bCs/>
          <w:sz w:val="24"/>
          <w:szCs w:val="24"/>
          <w:lang w:val="pl-PL" w:eastAsia="en-GB"/>
        </w:rPr>
        <w:t>przeprowadzanie okresowych przeglądów technicznych Urządzeń,</w:t>
      </w:r>
    </w:p>
    <w:p w14:paraId="0597A28D" w14:textId="77777777" w:rsidR="00713391" w:rsidRPr="00B46257" w:rsidRDefault="00000000" w:rsidP="00B46257">
      <w:pPr>
        <w:pStyle w:val="Akapitzlist"/>
        <w:numPr>
          <w:ilvl w:val="0"/>
          <w:numId w:val="3"/>
        </w:numPr>
        <w:spacing w:line="276" w:lineRule="auto"/>
        <w:jc w:val="both"/>
        <w:rPr>
          <w:rFonts w:ascii="Cambria" w:hAnsi="Cambria" w:cstheme="majorHAnsi"/>
          <w:sz w:val="24"/>
          <w:szCs w:val="24"/>
          <w:lang w:val="pl-PL"/>
        </w:rPr>
      </w:pPr>
      <w:r w:rsidRPr="00B46257">
        <w:rPr>
          <w:rFonts w:ascii="Cambria" w:eastAsia="Times New Roman" w:hAnsi="Cambria" w:cstheme="majorHAnsi"/>
          <w:bCs/>
          <w:sz w:val="24"/>
          <w:szCs w:val="24"/>
          <w:lang w:val="pl-PL" w:eastAsia="en-GB"/>
        </w:rPr>
        <w:t>prowadzenie ewidencji kosztów utrzymania i eksploatacji wodociągu oraz kanalizacji oraz innej dokumentacji związanej z przekazanym mieniem,</w:t>
      </w:r>
    </w:p>
    <w:p w14:paraId="2543A496" w14:textId="1E2FCA48" w:rsidR="00713391" w:rsidRPr="00B46257" w:rsidRDefault="00000000" w:rsidP="00B46257">
      <w:pPr>
        <w:pStyle w:val="Akapitzlist"/>
        <w:numPr>
          <w:ilvl w:val="0"/>
          <w:numId w:val="3"/>
        </w:numPr>
        <w:spacing w:line="276" w:lineRule="auto"/>
        <w:jc w:val="both"/>
        <w:rPr>
          <w:rFonts w:ascii="Cambria" w:hAnsi="Cambria" w:cstheme="majorHAnsi"/>
          <w:sz w:val="24"/>
          <w:szCs w:val="24"/>
          <w:lang w:val="pl-PL"/>
        </w:rPr>
      </w:pPr>
      <w:r w:rsidRPr="00B46257">
        <w:rPr>
          <w:rFonts w:ascii="Cambria" w:eastAsia="Times New Roman" w:hAnsi="Cambria" w:cstheme="majorHAnsi"/>
          <w:bCs/>
          <w:sz w:val="24"/>
          <w:szCs w:val="24"/>
          <w:lang w:val="pl-PL" w:eastAsia="en-GB"/>
        </w:rPr>
        <w:t xml:space="preserve">dokonywanie odczytów zużycia z częstotliwością wynikającą z umów o dostawę wody oraz odprowadzanie ścieków, z przepisów prawa oraz z ustaleń roboczych pomiędzy Gminą a </w:t>
      </w:r>
      <w:r w:rsidR="00CA5D56" w:rsidRPr="00B46257">
        <w:rPr>
          <w:rFonts w:ascii="Cambria" w:eastAsia="Times New Roman" w:hAnsi="Cambria" w:cstheme="majorHAnsi"/>
          <w:bCs/>
          <w:sz w:val="24"/>
          <w:szCs w:val="24"/>
          <w:lang w:val="pl-PL" w:eastAsia="en-GB"/>
        </w:rPr>
        <w:t>Wykonawcą</w:t>
      </w:r>
      <w:r w:rsidRPr="00B46257">
        <w:rPr>
          <w:rFonts w:ascii="Cambria" w:eastAsia="Times New Roman" w:hAnsi="Cambria" w:cstheme="majorHAnsi"/>
          <w:bCs/>
          <w:sz w:val="24"/>
          <w:szCs w:val="24"/>
          <w:lang w:val="pl-PL" w:eastAsia="en-GB"/>
        </w:rPr>
        <w:t>,</w:t>
      </w:r>
    </w:p>
    <w:p w14:paraId="2F0DCC29" w14:textId="77777777" w:rsidR="00713391" w:rsidRPr="00B46257" w:rsidRDefault="00000000" w:rsidP="00B46257">
      <w:pPr>
        <w:pStyle w:val="Akapitzlist"/>
        <w:numPr>
          <w:ilvl w:val="0"/>
          <w:numId w:val="3"/>
        </w:numPr>
        <w:spacing w:line="276" w:lineRule="auto"/>
        <w:jc w:val="both"/>
        <w:rPr>
          <w:rFonts w:ascii="Cambria" w:hAnsi="Cambria" w:cstheme="majorHAnsi"/>
          <w:sz w:val="24"/>
          <w:szCs w:val="24"/>
          <w:lang w:val="pl-PL"/>
        </w:rPr>
      </w:pPr>
      <w:r w:rsidRPr="00B46257">
        <w:rPr>
          <w:rFonts w:ascii="Cambria" w:eastAsia="Times New Roman" w:hAnsi="Cambria" w:cstheme="majorHAnsi"/>
          <w:bCs/>
          <w:sz w:val="24"/>
          <w:szCs w:val="24"/>
          <w:lang w:val="pl-PL" w:eastAsia="en-GB"/>
        </w:rPr>
        <w:t>udział w przeglądach i odbiorach końcowych nowych podłączeń oraz ich inwentaryzacja,</w:t>
      </w:r>
    </w:p>
    <w:p w14:paraId="3F5E072D" w14:textId="77777777" w:rsidR="00713391" w:rsidRPr="00B46257" w:rsidRDefault="00000000" w:rsidP="00B46257">
      <w:pPr>
        <w:pStyle w:val="Akapitzlist"/>
        <w:numPr>
          <w:ilvl w:val="0"/>
          <w:numId w:val="3"/>
        </w:numPr>
        <w:spacing w:line="276" w:lineRule="auto"/>
        <w:jc w:val="both"/>
        <w:rPr>
          <w:rFonts w:ascii="Cambria" w:hAnsi="Cambria" w:cstheme="majorHAnsi"/>
          <w:sz w:val="24"/>
          <w:szCs w:val="24"/>
          <w:lang w:val="pl-PL"/>
        </w:rPr>
      </w:pPr>
      <w:r w:rsidRPr="00B46257">
        <w:rPr>
          <w:rFonts w:ascii="Cambria" w:eastAsia="Times New Roman" w:hAnsi="Cambria" w:cstheme="majorHAnsi"/>
          <w:bCs/>
          <w:sz w:val="24"/>
          <w:szCs w:val="24"/>
          <w:lang w:val="pl-PL" w:eastAsia="en-GB"/>
        </w:rPr>
        <w:t>uzgadnianie uzbrojenia terenu z innymi użytkownikami,</w:t>
      </w:r>
    </w:p>
    <w:p w14:paraId="154631BA" w14:textId="77777777" w:rsidR="00713391" w:rsidRPr="00B46257" w:rsidRDefault="00000000" w:rsidP="00B46257">
      <w:pPr>
        <w:pStyle w:val="Akapitzlist"/>
        <w:numPr>
          <w:ilvl w:val="0"/>
          <w:numId w:val="3"/>
        </w:numPr>
        <w:spacing w:line="276" w:lineRule="auto"/>
        <w:jc w:val="both"/>
        <w:rPr>
          <w:rFonts w:ascii="Cambria" w:hAnsi="Cambria" w:cstheme="majorHAnsi"/>
          <w:sz w:val="24"/>
          <w:szCs w:val="24"/>
          <w:lang w:val="pl-PL"/>
        </w:rPr>
      </w:pPr>
      <w:r w:rsidRPr="00B46257">
        <w:rPr>
          <w:rFonts w:ascii="Cambria" w:eastAsia="Times New Roman" w:hAnsi="Cambria" w:cstheme="majorHAnsi"/>
          <w:bCs/>
          <w:sz w:val="24"/>
          <w:szCs w:val="24"/>
          <w:lang w:val="pl-PL" w:eastAsia="en-GB"/>
        </w:rPr>
        <w:t>załatwienie napraw gwarancyjnych eksploatowanych Urządzeń,</w:t>
      </w:r>
    </w:p>
    <w:p w14:paraId="40EE6105" w14:textId="77777777" w:rsidR="00713391" w:rsidRPr="00B46257" w:rsidRDefault="00000000" w:rsidP="00B46257">
      <w:pPr>
        <w:pStyle w:val="Akapitzlist"/>
        <w:numPr>
          <w:ilvl w:val="0"/>
          <w:numId w:val="3"/>
        </w:numPr>
        <w:spacing w:line="276" w:lineRule="auto"/>
        <w:jc w:val="both"/>
        <w:rPr>
          <w:rFonts w:ascii="Cambria" w:hAnsi="Cambria" w:cstheme="majorHAnsi"/>
          <w:sz w:val="24"/>
          <w:szCs w:val="24"/>
          <w:lang w:val="pl-PL"/>
        </w:rPr>
      </w:pPr>
      <w:r w:rsidRPr="00B46257">
        <w:rPr>
          <w:rFonts w:ascii="Cambria" w:eastAsia="Times New Roman" w:hAnsi="Cambria" w:cstheme="majorHAnsi"/>
          <w:bCs/>
          <w:sz w:val="24"/>
          <w:szCs w:val="24"/>
          <w:lang w:val="pl-PL" w:eastAsia="en-GB"/>
        </w:rPr>
        <w:t>zawieranie umów o dostawę wody oraz odprowadzanie ścieków – w imieniu i na rzecz Gminy, na podstawie odrębnego pełnomocnictwa,</w:t>
      </w:r>
    </w:p>
    <w:p w14:paraId="140CDC5A" w14:textId="77777777" w:rsidR="00713391" w:rsidRPr="00B46257" w:rsidRDefault="00000000" w:rsidP="00B46257">
      <w:pPr>
        <w:pStyle w:val="Akapitzlist"/>
        <w:numPr>
          <w:ilvl w:val="0"/>
          <w:numId w:val="3"/>
        </w:numPr>
        <w:spacing w:line="276" w:lineRule="auto"/>
        <w:jc w:val="both"/>
        <w:rPr>
          <w:rFonts w:ascii="Cambria" w:hAnsi="Cambria" w:cstheme="majorHAnsi"/>
          <w:sz w:val="24"/>
          <w:szCs w:val="24"/>
          <w:lang w:val="pl-PL"/>
        </w:rPr>
      </w:pPr>
      <w:r w:rsidRPr="00B46257">
        <w:rPr>
          <w:rFonts w:ascii="Cambria" w:eastAsia="Times New Roman" w:hAnsi="Cambria" w:cstheme="majorHAnsi"/>
          <w:bCs/>
          <w:sz w:val="24"/>
          <w:szCs w:val="24"/>
          <w:lang w:val="pl-PL" w:eastAsia="en-GB"/>
        </w:rPr>
        <w:t>zakup materiałów i drobnego osprzętu eksploatacyjnego, bhp itp.,</w:t>
      </w:r>
    </w:p>
    <w:p w14:paraId="4C6E32E0" w14:textId="468FAA11" w:rsidR="00713391" w:rsidRPr="00B46257" w:rsidRDefault="00000000" w:rsidP="00B46257">
      <w:pPr>
        <w:pStyle w:val="Akapitzlist"/>
        <w:numPr>
          <w:ilvl w:val="0"/>
          <w:numId w:val="3"/>
        </w:numPr>
        <w:spacing w:line="276" w:lineRule="auto"/>
        <w:jc w:val="both"/>
        <w:rPr>
          <w:rFonts w:ascii="Cambria" w:hAnsi="Cambria" w:cstheme="majorHAnsi"/>
          <w:sz w:val="24"/>
          <w:szCs w:val="24"/>
          <w:lang w:val="pl-PL"/>
        </w:rPr>
      </w:pPr>
      <w:r w:rsidRPr="00B46257">
        <w:rPr>
          <w:rFonts w:ascii="Cambria" w:eastAsia="Times New Roman" w:hAnsi="Cambria" w:cstheme="majorHAnsi"/>
          <w:bCs/>
          <w:sz w:val="24"/>
          <w:szCs w:val="24"/>
          <w:lang w:val="pl-PL" w:eastAsia="en-GB"/>
        </w:rPr>
        <w:t xml:space="preserve">realizacja przez pracowników </w:t>
      </w:r>
      <w:r w:rsidR="00CA5D56" w:rsidRPr="00B46257">
        <w:rPr>
          <w:rFonts w:ascii="Cambria" w:eastAsia="Times New Roman" w:hAnsi="Cambria" w:cstheme="majorHAnsi"/>
          <w:bCs/>
          <w:sz w:val="24"/>
          <w:szCs w:val="24"/>
          <w:lang w:val="pl-PL" w:eastAsia="en-GB"/>
        </w:rPr>
        <w:t>Wykonawcy</w:t>
      </w:r>
      <w:r w:rsidRPr="00B46257">
        <w:rPr>
          <w:rFonts w:ascii="Cambria" w:eastAsia="Times New Roman" w:hAnsi="Cambria" w:cstheme="majorHAnsi"/>
          <w:bCs/>
          <w:sz w:val="24"/>
          <w:szCs w:val="24"/>
          <w:lang w:val="pl-PL" w:eastAsia="en-GB"/>
        </w:rPr>
        <w:t xml:space="preserve"> czynności zleconych przez Gminę, w szczególności czynności, o których mowa w art. 7 i 8 ustawy z dnia 7 lipca 2001 </w:t>
      </w:r>
      <w:r w:rsidRPr="00B46257">
        <w:rPr>
          <w:rFonts w:ascii="Cambria" w:eastAsia="Times New Roman" w:hAnsi="Cambria" w:cstheme="majorHAnsi"/>
          <w:bCs/>
          <w:sz w:val="24"/>
          <w:szCs w:val="24"/>
          <w:lang w:val="pl-PL" w:eastAsia="en-GB"/>
        </w:rPr>
        <w:lastRenderedPageBreak/>
        <w:t>r. o zbiorowym zaopatrzeniu w wodę i odprowadzaniu ścieków</w:t>
      </w:r>
      <w:r w:rsidRPr="00B46257">
        <w:rPr>
          <w:rStyle w:val="Odwoanieprzypisudolnego"/>
          <w:rFonts w:ascii="Cambria" w:eastAsia="Times New Roman" w:hAnsi="Cambria" w:cstheme="majorHAnsi"/>
          <w:bCs/>
          <w:sz w:val="24"/>
          <w:szCs w:val="24"/>
          <w:lang w:val="pl-PL" w:eastAsia="en-GB"/>
        </w:rPr>
        <w:footnoteReference w:id="5"/>
      </w:r>
      <w:r w:rsidRPr="00B46257">
        <w:rPr>
          <w:rFonts w:ascii="Cambria" w:eastAsia="Times New Roman" w:hAnsi="Cambria" w:cstheme="majorHAnsi"/>
          <w:bCs/>
          <w:sz w:val="24"/>
          <w:szCs w:val="24"/>
          <w:lang w:val="pl-PL" w:eastAsia="en-GB"/>
        </w:rPr>
        <w:t xml:space="preserve"> (dalej: „</w:t>
      </w:r>
      <w:proofErr w:type="spellStart"/>
      <w:r w:rsidRPr="00B46257">
        <w:rPr>
          <w:rFonts w:ascii="Cambria" w:eastAsia="Times New Roman" w:hAnsi="Cambria" w:cstheme="majorHAnsi"/>
          <w:b/>
          <w:sz w:val="24"/>
          <w:szCs w:val="24"/>
          <w:lang w:val="pl-PL" w:eastAsia="en-GB"/>
        </w:rPr>
        <w:t>u.z.z.w</w:t>
      </w:r>
      <w:proofErr w:type="spellEnd"/>
      <w:r w:rsidRPr="00B46257">
        <w:rPr>
          <w:rFonts w:ascii="Cambria" w:eastAsia="Times New Roman" w:hAnsi="Cambria" w:cstheme="majorHAnsi"/>
          <w:b/>
          <w:sz w:val="24"/>
          <w:szCs w:val="24"/>
          <w:lang w:val="pl-PL" w:eastAsia="en-GB"/>
        </w:rPr>
        <w:t>.</w:t>
      </w:r>
      <w:r w:rsidRPr="00B46257">
        <w:rPr>
          <w:rFonts w:ascii="Cambria" w:eastAsia="Times New Roman" w:hAnsi="Cambria" w:cstheme="majorHAnsi"/>
          <w:bCs/>
          <w:sz w:val="24"/>
          <w:szCs w:val="24"/>
          <w:lang w:val="pl-PL" w:eastAsia="en-GB"/>
        </w:rPr>
        <w:t>”),</w:t>
      </w:r>
    </w:p>
    <w:p w14:paraId="3AA28E79" w14:textId="77777777" w:rsidR="00713391" w:rsidRPr="00B46257" w:rsidRDefault="00000000" w:rsidP="00B46257">
      <w:pPr>
        <w:pStyle w:val="Akapitzlist"/>
        <w:numPr>
          <w:ilvl w:val="0"/>
          <w:numId w:val="3"/>
        </w:numPr>
        <w:spacing w:line="276" w:lineRule="auto"/>
        <w:jc w:val="both"/>
        <w:rPr>
          <w:rFonts w:ascii="Cambria" w:hAnsi="Cambria" w:cstheme="majorHAnsi"/>
          <w:sz w:val="24"/>
          <w:szCs w:val="24"/>
          <w:lang w:val="pl-PL"/>
        </w:rPr>
      </w:pPr>
      <w:r w:rsidRPr="00B46257">
        <w:rPr>
          <w:rFonts w:ascii="Cambria" w:eastAsia="Times New Roman" w:hAnsi="Cambria" w:cstheme="majorHAnsi"/>
          <w:bCs/>
          <w:sz w:val="24"/>
          <w:szCs w:val="24"/>
          <w:lang w:val="pl-PL" w:eastAsia="en-GB"/>
        </w:rPr>
        <w:t>przygotowywanie Gminie niezbędnej dokumentacji związanej z uzyskiwaniem decyzji administracyjnych związanych ze statusem Gminy jako przedsiębiorstwa wodociągowo-kanalizacyjnego, w szczególności dotyczącej pozwoleń wodnoprawnych oraz taryf wodociągowo-kanalizacyjnych.</w:t>
      </w:r>
    </w:p>
    <w:p w14:paraId="09407C4C" w14:textId="366229FF" w:rsidR="00713391" w:rsidRPr="00B46257" w:rsidRDefault="00CA5D56" w:rsidP="00B46257">
      <w:pPr>
        <w:pStyle w:val="Akapitzlist"/>
        <w:numPr>
          <w:ilvl w:val="1"/>
          <w:numId w:val="2"/>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Wykonawca zobowiązana jest sporządzić i złożyć do Gminy sprawozdanie z wykonanych czynności w danym roku kalendarzowym w terminie do dnia 28 lutego każdego następnego roku kalendarzowego oraz do 14 dni od dnia zakończenia albo rozwiązania Umowy.</w:t>
      </w:r>
    </w:p>
    <w:p w14:paraId="09ED15E7"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 5</w:t>
      </w:r>
    </w:p>
    <w:p w14:paraId="676DEB6C"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Obowiązki i uprawnienia Gminy</w:t>
      </w:r>
    </w:p>
    <w:p w14:paraId="7EED8A63" w14:textId="77777777" w:rsidR="00713391" w:rsidRPr="00B46257" w:rsidRDefault="00000000" w:rsidP="00B46257">
      <w:pPr>
        <w:pStyle w:val="Akapitzlist"/>
        <w:numPr>
          <w:ilvl w:val="0"/>
          <w:numId w:val="9"/>
        </w:numPr>
        <w:spacing w:line="276" w:lineRule="auto"/>
        <w:rPr>
          <w:rFonts w:ascii="Cambria" w:hAnsi="Cambria" w:cstheme="majorHAnsi"/>
          <w:sz w:val="24"/>
          <w:szCs w:val="24"/>
          <w:lang w:val="pl-PL"/>
        </w:rPr>
      </w:pPr>
      <w:r w:rsidRPr="00B46257">
        <w:rPr>
          <w:rFonts w:ascii="Cambria" w:hAnsi="Cambria" w:cstheme="majorHAnsi"/>
          <w:sz w:val="24"/>
          <w:szCs w:val="24"/>
          <w:lang w:val="pl-PL"/>
        </w:rPr>
        <w:t>Do obowiązków i uprawnień Gminy należy w szczególności:</w:t>
      </w:r>
    </w:p>
    <w:p w14:paraId="79E2F757" w14:textId="77777777" w:rsidR="00713391" w:rsidRPr="00B46257" w:rsidRDefault="00000000" w:rsidP="00B46257">
      <w:pPr>
        <w:pStyle w:val="Akapitzlist"/>
        <w:numPr>
          <w:ilvl w:val="0"/>
          <w:numId w:val="4"/>
        </w:numPr>
        <w:tabs>
          <w:tab w:val="left" w:pos="284"/>
          <w:tab w:val="left" w:pos="567"/>
          <w:tab w:val="left" w:pos="851"/>
          <w:tab w:val="left" w:pos="1985"/>
          <w:tab w:val="left" w:pos="3119"/>
          <w:tab w:val="left" w:pos="4253"/>
          <w:tab w:val="right" w:pos="7655"/>
        </w:tabs>
        <w:spacing w:after="0" w:line="276" w:lineRule="auto"/>
        <w:jc w:val="both"/>
        <w:rPr>
          <w:rFonts w:ascii="Cambria" w:eastAsia="Times New Roman" w:hAnsi="Cambria" w:cstheme="majorHAnsi"/>
          <w:bCs/>
          <w:sz w:val="24"/>
          <w:szCs w:val="24"/>
          <w:lang w:val="pl-PL" w:eastAsia="en-GB"/>
        </w:rPr>
      </w:pPr>
      <w:bookmarkStart w:id="1" w:name="_Hlk132647923"/>
      <w:r w:rsidRPr="00B46257">
        <w:rPr>
          <w:rFonts w:ascii="Cambria" w:eastAsia="Times New Roman" w:hAnsi="Cambria" w:cstheme="majorHAnsi"/>
          <w:bCs/>
          <w:sz w:val="24"/>
          <w:szCs w:val="24"/>
          <w:lang w:val="pl-PL" w:eastAsia="en-GB"/>
        </w:rPr>
        <w:t xml:space="preserve">prowadzenie zbiorowego zaopatrzenia w wodę i odprowadzania ścieków odbiorców z Gminy Komarówka Podlaska </w:t>
      </w:r>
      <w:bookmarkEnd w:id="1"/>
      <w:r w:rsidRPr="00B46257">
        <w:rPr>
          <w:rFonts w:ascii="Cambria" w:eastAsia="Times New Roman" w:hAnsi="Cambria" w:cstheme="majorHAnsi"/>
          <w:bCs/>
          <w:sz w:val="24"/>
          <w:szCs w:val="24"/>
          <w:lang w:val="pl-PL" w:eastAsia="en-GB"/>
        </w:rPr>
        <w:t xml:space="preserve">przy wykorzystaniu Urządzeń, zgodnie z </w:t>
      </w:r>
      <w:proofErr w:type="spellStart"/>
      <w:r w:rsidRPr="00B46257">
        <w:rPr>
          <w:rFonts w:ascii="Cambria" w:eastAsia="Times New Roman" w:hAnsi="Cambria" w:cstheme="majorHAnsi"/>
          <w:bCs/>
          <w:sz w:val="24"/>
          <w:szCs w:val="24"/>
          <w:lang w:val="pl-PL" w:eastAsia="en-GB"/>
        </w:rPr>
        <w:t>u.z.z.w</w:t>
      </w:r>
      <w:proofErr w:type="spellEnd"/>
      <w:r w:rsidRPr="00B46257">
        <w:rPr>
          <w:rFonts w:ascii="Cambria" w:eastAsia="Times New Roman" w:hAnsi="Cambria" w:cstheme="majorHAnsi"/>
          <w:bCs/>
          <w:sz w:val="24"/>
          <w:szCs w:val="24"/>
          <w:lang w:val="pl-PL" w:eastAsia="en-GB"/>
        </w:rPr>
        <w:t>. oraz z innymi aktami prawnymi obowiązującymi w tym zakresie,</w:t>
      </w:r>
    </w:p>
    <w:p w14:paraId="1337BCB8" w14:textId="77777777" w:rsidR="00713391" w:rsidRPr="00B46257" w:rsidRDefault="00000000" w:rsidP="00B46257">
      <w:pPr>
        <w:pStyle w:val="Akapitzlist"/>
        <w:numPr>
          <w:ilvl w:val="0"/>
          <w:numId w:val="4"/>
        </w:numPr>
        <w:tabs>
          <w:tab w:val="left" w:pos="284"/>
          <w:tab w:val="left" w:pos="567"/>
          <w:tab w:val="left" w:pos="851"/>
          <w:tab w:val="left" w:pos="1985"/>
          <w:tab w:val="left" w:pos="3119"/>
          <w:tab w:val="left" w:pos="4253"/>
          <w:tab w:val="right" w:pos="7655"/>
        </w:tabs>
        <w:spacing w:after="0" w:line="276" w:lineRule="auto"/>
        <w:contextualSpacing w:val="0"/>
        <w:jc w:val="both"/>
        <w:rPr>
          <w:rFonts w:ascii="Cambria" w:eastAsia="Times New Roman" w:hAnsi="Cambria" w:cstheme="majorHAnsi"/>
          <w:sz w:val="24"/>
          <w:szCs w:val="24"/>
          <w:lang w:val="pl-PL" w:eastAsia="en-GB"/>
        </w:rPr>
      </w:pPr>
      <w:r w:rsidRPr="00B46257">
        <w:rPr>
          <w:rFonts w:ascii="Cambria" w:eastAsia="Times New Roman" w:hAnsi="Cambria" w:cstheme="majorHAnsi"/>
          <w:sz w:val="24"/>
          <w:szCs w:val="24"/>
          <w:lang w:val="pl-PL" w:eastAsia="en-GB"/>
        </w:rPr>
        <w:t>budowa i rozbudowa urządzeń wodociągowych oraz kanalizacyjnych,</w:t>
      </w:r>
    </w:p>
    <w:p w14:paraId="5C4F98E9" w14:textId="77777777" w:rsidR="00713391" w:rsidRPr="00B46257" w:rsidRDefault="00000000" w:rsidP="00B46257">
      <w:pPr>
        <w:pStyle w:val="Akapitzlist"/>
        <w:numPr>
          <w:ilvl w:val="0"/>
          <w:numId w:val="4"/>
        </w:numPr>
        <w:tabs>
          <w:tab w:val="left" w:pos="284"/>
          <w:tab w:val="left" w:pos="567"/>
          <w:tab w:val="left" w:pos="851"/>
          <w:tab w:val="left" w:pos="1985"/>
          <w:tab w:val="left" w:pos="3119"/>
          <w:tab w:val="left" w:pos="4253"/>
          <w:tab w:val="right" w:pos="7655"/>
        </w:tabs>
        <w:spacing w:after="0" w:line="276" w:lineRule="auto"/>
        <w:contextualSpacing w:val="0"/>
        <w:jc w:val="both"/>
        <w:rPr>
          <w:rFonts w:ascii="Cambria" w:eastAsia="Times New Roman" w:hAnsi="Cambria" w:cstheme="majorHAnsi"/>
          <w:sz w:val="24"/>
          <w:szCs w:val="24"/>
          <w:lang w:val="pl-PL" w:eastAsia="en-GB"/>
        </w:rPr>
      </w:pPr>
      <w:r w:rsidRPr="00B46257">
        <w:rPr>
          <w:rFonts w:ascii="Cambria" w:eastAsia="Times New Roman" w:hAnsi="Cambria" w:cstheme="majorHAnsi"/>
          <w:sz w:val="24"/>
          <w:szCs w:val="24"/>
          <w:lang w:val="pl-PL" w:eastAsia="en-GB"/>
        </w:rPr>
        <w:t>modernizacja Urządzeń,</w:t>
      </w:r>
    </w:p>
    <w:p w14:paraId="74AA1A14" w14:textId="77777777" w:rsidR="00713391" w:rsidRPr="00B46257" w:rsidRDefault="00000000" w:rsidP="00B46257">
      <w:pPr>
        <w:pStyle w:val="Akapitzlist"/>
        <w:numPr>
          <w:ilvl w:val="0"/>
          <w:numId w:val="4"/>
        </w:numPr>
        <w:tabs>
          <w:tab w:val="left" w:pos="284"/>
          <w:tab w:val="left" w:pos="567"/>
          <w:tab w:val="left" w:pos="851"/>
          <w:tab w:val="left" w:pos="1985"/>
          <w:tab w:val="left" w:pos="3119"/>
          <w:tab w:val="left" w:pos="4253"/>
          <w:tab w:val="right" w:pos="7655"/>
        </w:tabs>
        <w:spacing w:after="0" w:line="276" w:lineRule="auto"/>
        <w:contextualSpacing w:val="0"/>
        <w:jc w:val="both"/>
        <w:rPr>
          <w:rFonts w:ascii="Cambria" w:eastAsia="Times New Roman" w:hAnsi="Cambria" w:cstheme="majorHAnsi"/>
          <w:sz w:val="24"/>
          <w:szCs w:val="24"/>
          <w:lang w:val="pl-PL" w:eastAsia="en-GB"/>
        </w:rPr>
      </w:pPr>
      <w:r w:rsidRPr="00B46257">
        <w:rPr>
          <w:rFonts w:ascii="Cambria" w:eastAsia="Times New Roman" w:hAnsi="Cambria" w:cstheme="majorHAnsi"/>
          <w:sz w:val="24"/>
          <w:szCs w:val="24"/>
          <w:lang w:val="pl-PL" w:eastAsia="en-GB"/>
        </w:rPr>
        <w:t>wydawanie warunków na podłączenie się do wodociągu nowych odbiorców wody oraz do kanalizacji,</w:t>
      </w:r>
    </w:p>
    <w:p w14:paraId="3CB75FA3" w14:textId="77777777" w:rsidR="00713391" w:rsidRPr="00B46257" w:rsidRDefault="00000000" w:rsidP="00B46257">
      <w:pPr>
        <w:pStyle w:val="Akapitzlist"/>
        <w:numPr>
          <w:ilvl w:val="0"/>
          <w:numId w:val="4"/>
        </w:numPr>
        <w:tabs>
          <w:tab w:val="left" w:pos="284"/>
          <w:tab w:val="left" w:pos="567"/>
          <w:tab w:val="left" w:pos="851"/>
          <w:tab w:val="left" w:pos="1985"/>
          <w:tab w:val="left" w:pos="3119"/>
          <w:tab w:val="left" w:pos="4253"/>
          <w:tab w:val="right" w:pos="7655"/>
        </w:tabs>
        <w:spacing w:after="0" w:line="276" w:lineRule="auto"/>
        <w:contextualSpacing w:val="0"/>
        <w:jc w:val="both"/>
        <w:rPr>
          <w:rFonts w:ascii="Cambria" w:eastAsia="Times New Roman" w:hAnsi="Cambria" w:cstheme="majorHAnsi"/>
          <w:sz w:val="24"/>
          <w:szCs w:val="24"/>
          <w:lang w:val="pl-PL" w:eastAsia="en-GB"/>
        </w:rPr>
      </w:pPr>
      <w:r w:rsidRPr="00B46257">
        <w:rPr>
          <w:rFonts w:ascii="Cambria" w:eastAsia="Times New Roman" w:hAnsi="Cambria" w:cstheme="majorHAnsi"/>
          <w:sz w:val="24"/>
          <w:szCs w:val="24"/>
          <w:lang w:val="pl-PL" w:eastAsia="en-GB"/>
        </w:rPr>
        <w:t>uzgadnianie projektów technicznych podłączeń, odbiór techniczny i włączanie do eksploatacji,</w:t>
      </w:r>
    </w:p>
    <w:p w14:paraId="61DCB91E" w14:textId="77777777" w:rsidR="00713391" w:rsidRPr="00B46257" w:rsidRDefault="00000000" w:rsidP="00B46257">
      <w:pPr>
        <w:pStyle w:val="Akapitzlist"/>
        <w:numPr>
          <w:ilvl w:val="0"/>
          <w:numId w:val="4"/>
        </w:numPr>
        <w:tabs>
          <w:tab w:val="left" w:pos="284"/>
          <w:tab w:val="left" w:pos="567"/>
          <w:tab w:val="left" w:pos="851"/>
          <w:tab w:val="left" w:pos="1985"/>
          <w:tab w:val="left" w:pos="3119"/>
          <w:tab w:val="left" w:pos="4253"/>
          <w:tab w:val="right" w:pos="7655"/>
        </w:tabs>
        <w:spacing w:after="0" w:line="276" w:lineRule="auto"/>
        <w:contextualSpacing w:val="0"/>
        <w:jc w:val="both"/>
        <w:rPr>
          <w:rFonts w:ascii="Cambria" w:eastAsia="Times New Roman" w:hAnsi="Cambria" w:cstheme="majorHAnsi"/>
          <w:sz w:val="24"/>
          <w:szCs w:val="24"/>
          <w:lang w:val="pl-PL" w:eastAsia="en-GB"/>
        </w:rPr>
      </w:pPr>
      <w:r w:rsidRPr="00B46257">
        <w:rPr>
          <w:rFonts w:ascii="Cambria" w:eastAsia="Times New Roman" w:hAnsi="Cambria" w:cstheme="majorHAnsi"/>
          <w:sz w:val="24"/>
          <w:szCs w:val="24"/>
          <w:lang w:val="pl-PL" w:eastAsia="en-GB"/>
        </w:rPr>
        <w:t xml:space="preserve">     ponoszenie opłat za dozór techniczny nad urządzeniami,</w:t>
      </w:r>
    </w:p>
    <w:p w14:paraId="6BB6A9FC" w14:textId="77777777" w:rsidR="00713391" w:rsidRPr="00B46257" w:rsidRDefault="00000000" w:rsidP="00B46257">
      <w:pPr>
        <w:pStyle w:val="Akapitzlist"/>
        <w:numPr>
          <w:ilvl w:val="0"/>
          <w:numId w:val="4"/>
        </w:numPr>
        <w:tabs>
          <w:tab w:val="left" w:pos="284"/>
          <w:tab w:val="left" w:pos="567"/>
          <w:tab w:val="left" w:pos="851"/>
          <w:tab w:val="left" w:pos="1985"/>
          <w:tab w:val="left" w:pos="3119"/>
          <w:tab w:val="left" w:pos="4253"/>
          <w:tab w:val="right" w:pos="7655"/>
        </w:tabs>
        <w:spacing w:after="0" w:line="276" w:lineRule="auto"/>
        <w:contextualSpacing w:val="0"/>
        <w:jc w:val="both"/>
        <w:rPr>
          <w:rFonts w:ascii="Cambria" w:eastAsia="Times New Roman" w:hAnsi="Cambria" w:cstheme="majorHAnsi"/>
          <w:sz w:val="24"/>
          <w:szCs w:val="24"/>
          <w:lang w:val="pl-PL" w:eastAsia="en-GB"/>
        </w:rPr>
      </w:pPr>
      <w:r w:rsidRPr="00B46257">
        <w:rPr>
          <w:rFonts w:ascii="Cambria" w:eastAsia="Times New Roman" w:hAnsi="Cambria" w:cstheme="majorHAnsi"/>
          <w:sz w:val="24"/>
          <w:szCs w:val="24"/>
          <w:lang w:val="pl-PL" w:eastAsia="en-GB"/>
        </w:rPr>
        <w:t>ponoszenie opłat za szczególne korzystanie z wód podziemnych, ponoszenie opłat związanych ze zwykłym zarządem urządzeniami wodociągowymi,</w:t>
      </w:r>
    </w:p>
    <w:p w14:paraId="59A40C93" w14:textId="77777777" w:rsidR="00713391" w:rsidRPr="00B46257" w:rsidRDefault="00000000" w:rsidP="00B46257">
      <w:pPr>
        <w:pStyle w:val="Akapitzlist"/>
        <w:numPr>
          <w:ilvl w:val="0"/>
          <w:numId w:val="4"/>
        </w:numPr>
        <w:tabs>
          <w:tab w:val="left" w:pos="284"/>
          <w:tab w:val="left" w:pos="567"/>
          <w:tab w:val="left" w:pos="851"/>
          <w:tab w:val="left" w:pos="1985"/>
          <w:tab w:val="left" w:pos="3119"/>
          <w:tab w:val="left" w:pos="4253"/>
          <w:tab w:val="right" w:pos="7655"/>
        </w:tabs>
        <w:spacing w:after="0" w:line="276" w:lineRule="auto"/>
        <w:contextualSpacing w:val="0"/>
        <w:jc w:val="both"/>
        <w:rPr>
          <w:rFonts w:ascii="Cambria" w:eastAsia="Times New Roman" w:hAnsi="Cambria" w:cstheme="majorHAnsi"/>
          <w:sz w:val="24"/>
          <w:szCs w:val="24"/>
          <w:lang w:val="pl-PL" w:eastAsia="en-GB"/>
        </w:rPr>
      </w:pPr>
      <w:r w:rsidRPr="00B46257">
        <w:rPr>
          <w:rFonts w:ascii="Cambria" w:eastAsia="Times New Roman" w:hAnsi="Cambria" w:cstheme="majorHAnsi"/>
          <w:sz w:val="24"/>
          <w:szCs w:val="24"/>
          <w:lang w:val="pl-PL" w:eastAsia="en-GB"/>
        </w:rPr>
        <w:t xml:space="preserve">uzyskiwanie decyzji administracyjnych, </w:t>
      </w:r>
      <w:r w:rsidRPr="00B46257">
        <w:rPr>
          <w:rFonts w:ascii="Cambria" w:hAnsi="Cambria" w:cstheme="majorHAnsi"/>
          <w:sz w:val="24"/>
          <w:szCs w:val="24"/>
          <w:lang w:val="pl-PL"/>
        </w:rPr>
        <w:t>związanych ze statusem Gminy jako przedsiębiorstwa wodociągowo-kanalizacyjnego, w szczególności pozwoleń wodnoprawnych oraz zatwierdzenia taryf wodociągowo-kanalizacyjnych.</w:t>
      </w:r>
    </w:p>
    <w:p w14:paraId="05835021"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 6</w:t>
      </w:r>
    </w:p>
    <w:p w14:paraId="19A5A49C"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Wynagrodzenie</w:t>
      </w:r>
    </w:p>
    <w:p w14:paraId="02A8A501" w14:textId="4AECBDD1" w:rsidR="00713391" w:rsidRPr="00B46257" w:rsidRDefault="00000000" w:rsidP="00B46257">
      <w:pPr>
        <w:pStyle w:val="Akapitzlist"/>
        <w:numPr>
          <w:ilvl w:val="0"/>
          <w:numId w:val="10"/>
        </w:numPr>
        <w:spacing w:line="276" w:lineRule="auto"/>
        <w:jc w:val="both"/>
        <w:rPr>
          <w:rFonts w:ascii="Cambria" w:hAnsi="Cambria" w:cstheme="majorHAnsi"/>
          <w:sz w:val="24"/>
          <w:szCs w:val="24"/>
          <w:lang w:val="pl-PL"/>
        </w:rPr>
      </w:pPr>
      <w:r w:rsidRPr="00B46257">
        <w:rPr>
          <w:rFonts w:ascii="Cambria" w:hAnsi="Cambria" w:cstheme="majorHAnsi"/>
          <w:sz w:val="24"/>
          <w:szCs w:val="24"/>
          <w:shd w:val="clear" w:color="auto" w:fill="FFFFFF"/>
          <w:lang w:val="pl-PL"/>
        </w:rPr>
        <w:t xml:space="preserve">Łączne wynagrodzenie </w:t>
      </w:r>
      <w:r w:rsidR="00CA5D56" w:rsidRPr="00B46257">
        <w:rPr>
          <w:rFonts w:ascii="Cambria" w:hAnsi="Cambria" w:cstheme="majorHAnsi"/>
          <w:sz w:val="24"/>
          <w:szCs w:val="24"/>
          <w:shd w:val="clear" w:color="auto" w:fill="FFFFFF"/>
          <w:lang w:val="pl-PL"/>
        </w:rPr>
        <w:t>Wykonawcy</w:t>
      </w:r>
      <w:r w:rsidRPr="00B46257">
        <w:rPr>
          <w:rFonts w:ascii="Cambria" w:hAnsi="Cambria" w:cstheme="majorHAnsi"/>
          <w:sz w:val="24"/>
          <w:szCs w:val="24"/>
          <w:shd w:val="clear" w:color="auto" w:fill="FFFFFF"/>
          <w:lang w:val="pl-PL"/>
        </w:rPr>
        <w:t xml:space="preserve"> wynosi ……………….</w:t>
      </w:r>
      <w:r w:rsidRPr="00B46257">
        <w:rPr>
          <w:rFonts w:ascii="Cambria" w:hAnsi="Cambria" w:cstheme="majorHAnsi"/>
          <w:sz w:val="24"/>
          <w:szCs w:val="24"/>
          <w:lang w:val="pl-PL"/>
        </w:rPr>
        <w:t xml:space="preserve"> zł </w:t>
      </w:r>
      <w:r w:rsidRPr="00B46257">
        <w:rPr>
          <w:rFonts w:ascii="Cambria" w:hAnsi="Cambria" w:cstheme="majorHAnsi"/>
          <w:sz w:val="24"/>
          <w:szCs w:val="24"/>
          <w:shd w:val="clear" w:color="auto" w:fill="FFFFFF"/>
          <w:lang w:val="pl-PL"/>
        </w:rPr>
        <w:t>brutto</w:t>
      </w:r>
      <w:r w:rsidR="000726B9" w:rsidRPr="00B46257">
        <w:rPr>
          <w:rFonts w:ascii="Cambria" w:hAnsi="Cambria" w:cstheme="majorHAnsi"/>
          <w:sz w:val="24"/>
          <w:szCs w:val="24"/>
          <w:shd w:val="clear" w:color="auto" w:fill="FFFFFF"/>
          <w:lang w:val="pl-PL"/>
        </w:rPr>
        <w:t xml:space="preserve"> w tym za zadanie 1 – …………………………… zł brutto i za zadanie 2 – ……………………………. zł brutto. </w:t>
      </w:r>
    </w:p>
    <w:p w14:paraId="1ACED0E9" w14:textId="61A80952" w:rsidR="00713391" w:rsidRPr="00B46257" w:rsidRDefault="00000000" w:rsidP="00B46257">
      <w:pPr>
        <w:pStyle w:val="Akapitzlist"/>
        <w:numPr>
          <w:ilvl w:val="0"/>
          <w:numId w:val="10"/>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 xml:space="preserve">Wynagrodzenie </w:t>
      </w:r>
      <w:r w:rsidR="000726B9" w:rsidRPr="00B46257">
        <w:rPr>
          <w:rFonts w:ascii="Cambria" w:hAnsi="Cambria" w:cstheme="majorHAnsi"/>
          <w:sz w:val="24"/>
          <w:szCs w:val="24"/>
          <w:lang w:val="pl-PL"/>
        </w:rPr>
        <w:t xml:space="preserve">Wykonawcy </w:t>
      </w:r>
      <w:r w:rsidRPr="00B46257">
        <w:rPr>
          <w:rFonts w:ascii="Cambria" w:hAnsi="Cambria" w:cstheme="majorHAnsi"/>
          <w:sz w:val="24"/>
          <w:szCs w:val="24"/>
          <w:lang w:val="pl-PL"/>
        </w:rPr>
        <w:t>wynosi miesięcznie</w:t>
      </w:r>
      <w:r w:rsidR="000726B9" w:rsidRPr="00B46257">
        <w:rPr>
          <w:rFonts w:ascii="Cambria" w:hAnsi="Cambria" w:cstheme="majorHAnsi"/>
          <w:sz w:val="24"/>
          <w:szCs w:val="24"/>
          <w:lang w:val="pl-PL"/>
        </w:rPr>
        <w:t xml:space="preserve"> za zadanie 1 – </w:t>
      </w:r>
      <w:r w:rsidRPr="00B46257">
        <w:rPr>
          <w:rFonts w:ascii="Cambria" w:hAnsi="Cambria" w:cstheme="majorHAnsi"/>
          <w:sz w:val="24"/>
          <w:szCs w:val="24"/>
          <w:lang w:val="pl-PL"/>
        </w:rPr>
        <w:t>………………...zł brutto, tj. ………………….. zł netto</w:t>
      </w:r>
      <w:r w:rsidR="000726B9" w:rsidRPr="00B46257">
        <w:rPr>
          <w:rFonts w:ascii="Cambria" w:hAnsi="Cambria" w:cstheme="majorHAnsi"/>
          <w:sz w:val="24"/>
          <w:szCs w:val="24"/>
          <w:lang w:val="pl-PL"/>
        </w:rPr>
        <w:t xml:space="preserve"> w tym Vat ….. % oraz za zadanie 2 – ……………… zł brutto, tj. ………………….. z netto w tym Vat …… %. </w:t>
      </w:r>
    </w:p>
    <w:p w14:paraId="0B31414F" w14:textId="47EA0E0B" w:rsidR="00713391" w:rsidRPr="00B46257" w:rsidRDefault="00000000" w:rsidP="00B46257">
      <w:pPr>
        <w:pStyle w:val="Akapitzlist"/>
        <w:numPr>
          <w:ilvl w:val="1"/>
          <w:numId w:val="10"/>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lastRenderedPageBreak/>
        <w:t xml:space="preserve">Gmina będzie wypłacać </w:t>
      </w:r>
      <w:r w:rsidR="000726B9" w:rsidRPr="00B46257">
        <w:rPr>
          <w:rFonts w:ascii="Cambria" w:hAnsi="Cambria" w:cstheme="majorHAnsi"/>
          <w:sz w:val="24"/>
          <w:szCs w:val="24"/>
          <w:lang w:val="pl-PL"/>
        </w:rPr>
        <w:t>……………</w:t>
      </w:r>
      <w:r w:rsidRPr="00B46257">
        <w:rPr>
          <w:rFonts w:ascii="Cambria" w:hAnsi="Cambria" w:cstheme="majorHAnsi"/>
          <w:sz w:val="24"/>
          <w:szCs w:val="24"/>
          <w:lang w:val="pl-PL"/>
        </w:rPr>
        <w:t xml:space="preserve"> wynagrodzenie do 15. dnia każdego miesiąca na podstawie prawidłowo wystawionej faktury VAT.</w:t>
      </w:r>
    </w:p>
    <w:p w14:paraId="7BA322D3" w14:textId="7B9BC6C3" w:rsidR="00713391" w:rsidRPr="00B46257" w:rsidRDefault="00000000" w:rsidP="00B46257">
      <w:pPr>
        <w:pStyle w:val="Akapitzlist"/>
        <w:numPr>
          <w:ilvl w:val="1"/>
          <w:numId w:val="10"/>
        </w:numPr>
        <w:spacing w:line="276" w:lineRule="auto"/>
        <w:jc w:val="both"/>
        <w:rPr>
          <w:rFonts w:ascii="Cambria" w:hAnsi="Cambria"/>
          <w:sz w:val="24"/>
          <w:szCs w:val="24"/>
          <w:lang w:val="pl-PL"/>
        </w:rPr>
      </w:pPr>
      <w:r w:rsidRPr="00B46257">
        <w:rPr>
          <w:rFonts w:ascii="Cambria" w:hAnsi="Cambria" w:cstheme="majorHAnsi"/>
          <w:sz w:val="24"/>
          <w:szCs w:val="24"/>
          <w:lang w:val="pl-PL"/>
        </w:rPr>
        <w:t xml:space="preserve">Wynagrodzenie będzie wypłacane przelewem na konto </w:t>
      </w:r>
      <w:r w:rsidR="000726B9" w:rsidRPr="00B46257">
        <w:rPr>
          <w:rFonts w:ascii="Cambria" w:hAnsi="Cambria" w:cstheme="majorHAnsi"/>
          <w:sz w:val="24"/>
          <w:szCs w:val="24"/>
          <w:lang w:val="pl-PL"/>
        </w:rPr>
        <w:t>Wykonawcy</w:t>
      </w:r>
      <w:r w:rsidRPr="00B46257">
        <w:rPr>
          <w:rFonts w:ascii="Cambria" w:hAnsi="Cambria" w:cstheme="majorHAnsi"/>
          <w:sz w:val="24"/>
          <w:szCs w:val="24"/>
          <w:lang w:val="pl-PL"/>
        </w:rPr>
        <w:t xml:space="preserve"> wskazane w fakturze VAT.</w:t>
      </w:r>
    </w:p>
    <w:p w14:paraId="3C7C0285"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 7</w:t>
      </w:r>
    </w:p>
    <w:p w14:paraId="7C798A8B"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Kary umowne</w:t>
      </w:r>
    </w:p>
    <w:p w14:paraId="5DC4FBB8" w14:textId="6BCC8CD2" w:rsidR="00713391" w:rsidRPr="00B46257" w:rsidRDefault="000726B9" w:rsidP="00B46257">
      <w:pPr>
        <w:pStyle w:val="Akapitzlist"/>
        <w:numPr>
          <w:ilvl w:val="0"/>
          <w:numId w:val="12"/>
        </w:numPr>
        <w:spacing w:line="276" w:lineRule="auto"/>
        <w:jc w:val="both"/>
        <w:rPr>
          <w:rFonts w:ascii="Cambria" w:hAnsi="Cambria" w:cstheme="majorHAnsi"/>
          <w:b/>
          <w:bCs/>
          <w:sz w:val="24"/>
          <w:szCs w:val="24"/>
          <w:lang w:val="pl-PL"/>
        </w:rPr>
      </w:pPr>
      <w:r w:rsidRPr="00B46257">
        <w:rPr>
          <w:rFonts w:ascii="Cambria" w:hAnsi="Cambria" w:cstheme="majorHAnsi"/>
          <w:sz w:val="24"/>
          <w:szCs w:val="24"/>
          <w:lang w:val="pl-PL"/>
        </w:rPr>
        <w:t>Wykonawca zapłaci Gminie karę umowną:</w:t>
      </w:r>
    </w:p>
    <w:p w14:paraId="68F99A2F" w14:textId="0822675B" w:rsidR="00713391" w:rsidRPr="00B46257" w:rsidRDefault="00000000" w:rsidP="00B46257">
      <w:pPr>
        <w:pStyle w:val="Akapitzlist"/>
        <w:numPr>
          <w:ilvl w:val="0"/>
          <w:numId w:val="5"/>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 xml:space="preserve">w razie odstąpienia od Umowy przez Gminę z przyczyn, za które odpowiedzialność ponosi </w:t>
      </w:r>
      <w:r w:rsidR="000726B9" w:rsidRPr="00B46257">
        <w:rPr>
          <w:rFonts w:ascii="Cambria" w:hAnsi="Cambria" w:cstheme="majorHAnsi"/>
          <w:sz w:val="24"/>
          <w:szCs w:val="24"/>
          <w:lang w:val="pl-PL"/>
        </w:rPr>
        <w:t>Wykonawca</w:t>
      </w:r>
      <w:r w:rsidRPr="00B46257">
        <w:rPr>
          <w:rFonts w:ascii="Cambria" w:hAnsi="Cambria" w:cstheme="majorHAnsi"/>
          <w:sz w:val="24"/>
          <w:szCs w:val="24"/>
          <w:lang w:val="pl-PL"/>
        </w:rPr>
        <w:t xml:space="preserve"> – w wysokości 20% wynagrodzenia umownego netto, o którym mowa w § 6 ust. 1 Umowy,</w:t>
      </w:r>
    </w:p>
    <w:p w14:paraId="4A9CDCD5" w14:textId="77777777" w:rsidR="00713391" w:rsidRPr="00B46257" w:rsidRDefault="00000000" w:rsidP="00B46257">
      <w:pPr>
        <w:pStyle w:val="Akapitzlist"/>
        <w:numPr>
          <w:ilvl w:val="0"/>
          <w:numId w:val="5"/>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za dopuszczenie do wykonywania przedmiotu Umowy podwykonawcy bez uprzedniego uzyskania zgody Gminy – w wysokości 2% wynagrodzenia umownego netto, o którym mowa w § 6 ust. 1 Umowy, za każdy przypadek takiego naruszenia,</w:t>
      </w:r>
    </w:p>
    <w:p w14:paraId="7ED0B676" w14:textId="77777777" w:rsidR="00713391" w:rsidRPr="00B46257" w:rsidRDefault="00000000" w:rsidP="00B46257">
      <w:pPr>
        <w:pStyle w:val="Akapitzlist"/>
        <w:numPr>
          <w:ilvl w:val="0"/>
          <w:numId w:val="5"/>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za zwłokę w wykonaniu przedmiotu Umowy – w wysokości 0,2% wynagrodzenia umownego netto, o którym mowa w § 6 ust. 1 Umowy, za każdy dzień zwłoki,</w:t>
      </w:r>
    </w:p>
    <w:p w14:paraId="27F4B9F7" w14:textId="77777777" w:rsidR="00713391" w:rsidRPr="00B46257" w:rsidRDefault="00000000" w:rsidP="00B46257">
      <w:pPr>
        <w:pStyle w:val="Akapitzlist"/>
        <w:numPr>
          <w:ilvl w:val="0"/>
          <w:numId w:val="5"/>
        </w:numPr>
        <w:spacing w:line="276" w:lineRule="auto"/>
        <w:jc w:val="both"/>
        <w:rPr>
          <w:rFonts w:ascii="Cambria" w:hAnsi="Cambria" w:cstheme="majorHAnsi"/>
          <w:sz w:val="24"/>
          <w:szCs w:val="24"/>
          <w:lang w:val="pl-PL"/>
        </w:rPr>
      </w:pPr>
      <w:r w:rsidRPr="00B46257">
        <w:rPr>
          <w:rFonts w:ascii="Cambria" w:hAnsi="Cambria" w:cstheme="majorHAnsi"/>
          <w:bCs/>
          <w:sz w:val="24"/>
          <w:szCs w:val="24"/>
          <w:lang w:val="pl-PL"/>
        </w:rPr>
        <w:t xml:space="preserve">za niewykonanie obowiązków wynikających z § 4 Umowy – w wysokości 1.000,00 złotych </w:t>
      </w:r>
      <w:r w:rsidRPr="00B46257">
        <w:rPr>
          <w:rFonts w:ascii="Cambria" w:hAnsi="Cambria" w:cstheme="majorHAnsi"/>
          <w:sz w:val="24"/>
          <w:szCs w:val="24"/>
          <w:lang w:val="pl-PL"/>
        </w:rPr>
        <w:t>za każdą osobę, w odniesieniu do której nie został spełniony obowiązek.</w:t>
      </w:r>
    </w:p>
    <w:p w14:paraId="728EFE30" w14:textId="4A66197A" w:rsidR="00713391" w:rsidRPr="00B46257" w:rsidRDefault="00000000" w:rsidP="00B46257">
      <w:pPr>
        <w:pStyle w:val="Akapitzlist"/>
        <w:numPr>
          <w:ilvl w:val="0"/>
          <w:numId w:val="12"/>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 xml:space="preserve">Gmina zapłaci </w:t>
      </w:r>
      <w:r w:rsidR="000726B9" w:rsidRPr="00B46257">
        <w:rPr>
          <w:rFonts w:ascii="Cambria" w:hAnsi="Cambria" w:cstheme="majorHAnsi"/>
          <w:sz w:val="24"/>
          <w:szCs w:val="24"/>
          <w:lang w:val="pl-PL"/>
        </w:rPr>
        <w:t>Wykonawcy</w:t>
      </w:r>
      <w:r w:rsidRPr="00B46257">
        <w:rPr>
          <w:rFonts w:ascii="Cambria" w:hAnsi="Cambria" w:cstheme="majorHAnsi"/>
          <w:sz w:val="24"/>
          <w:szCs w:val="24"/>
          <w:lang w:val="pl-PL"/>
        </w:rPr>
        <w:t xml:space="preserve"> karę umową za odstąpienie od Umowy przez </w:t>
      </w:r>
      <w:r w:rsidR="000726B9" w:rsidRPr="00B46257">
        <w:rPr>
          <w:rFonts w:ascii="Cambria" w:hAnsi="Cambria" w:cstheme="majorHAnsi"/>
          <w:sz w:val="24"/>
          <w:szCs w:val="24"/>
          <w:lang w:val="pl-PL"/>
        </w:rPr>
        <w:t>Wykonawcę</w:t>
      </w:r>
      <w:r w:rsidRPr="00B46257">
        <w:rPr>
          <w:rFonts w:ascii="Cambria" w:hAnsi="Cambria" w:cstheme="majorHAnsi"/>
          <w:sz w:val="24"/>
          <w:szCs w:val="24"/>
          <w:lang w:val="pl-PL"/>
        </w:rPr>
        <w:t xml:space="preserve"> z przyczyn, za które ponosi odpowiedzialność Gmina – w wysokości 20% wynagrodzenia umownego netto, o którym mowa w § 6 ust. 1 Umowy.</w:t>
      </w:r>
    </w:p>
    <w:p w14:paraId="72BA5FE3" w14:textId="0953C071" w:rsidR="00713391" w:rsidRPr="00B46257" w:rsidRDefault="00000000" w:rsidP="00B46257">
      <w:pPr>
        <w:pStyle w:val="Akapitzlist"/>
        <w:numPr>
          <w:ilvl w:val="0"/>
          <w:numId w:val="12"/>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 xml:space="preserve">Gmina może usunąć, bez zgody sądu powszechnego, w zastępstwie </w:t>
      </w:r>
      <w:r w:rsidR="000726B9" w:rsidRPr="00B46257">
        <w:rPr>
          <w:rFonts w:ascii="Cambria" w:hAnsi="Cambria" w:cstheme="majorHAnsi"/>
          <w:sz w:val="24"/>
          <w:szCs w:val="24"/>
          <w:lang w:val="pl-PL"/>
        </w:rPr>
        <w:t>Wykonawcy</w:t>
      </w:r>
      <w:r w:rsidRPr="00B46257">
        <w:rPr>
          <w:rFonts w:ascii="Cambria" w:hAnsi="Cambria" w:cstheme="majorHAnsi"/>
          <w:sz w:val="24"/>
          <w:szCs w:val="24"/>
          <w:lang w:val="pl-PL"/>
        </w:rPr>
        <w:t xml:space="preserve"> i na jej koszt, wady nieusunięte w wyznaczonym terminie.</w:t>
      </w:r>
    </w:p>
    <w:p w14:paraId="72FD6965" w14:textId="77777777" w:rsidR="00713391" w:rsidRPr="00B46257" w:rsidRDefault="00000000" w:rsidP="00B46257">
      <w:pPr>
        <w:pStyle w:val="Akapitzlist"/>
        <w:numPr>
          <w:ilvl w:val="0"/>
          <w:numId w:val="12"/>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 xml:space="preserve">Łączna wysokość kar umownych, których każda ze Stron umowy może dochodzić od drugiej Strony, nie może przekroczyć 50% wynagrodzenia umownego netto, o którym mowa w § 6 ust. 1 Umowy. Gmina ma natomiast prawo dochodzić odszkodowania uzupełniającego na zasadach ogólnych </w:t>
      </w:r>
      <w:r w:rsidRPr="00B46257">
        <w:rPr>
          <w:rFonts w:ascii="Cambria" w:hAnsi="Cambria" w:cstheme="majorHAnsi"/>
          <w:sz w:val="24"/>
          <w:szCs w:val="24"/>
          <w:shd w:val="clear" w:color="auto" w:fill="FFFFFF"/>
          <w:lang w:val="pl-PL"/>
        </w:rPr>
        <w:t>ustawy z dnia 23 kwietnia 1964 r. Kodeks cywilny</w:t>
      </w:r>
      <w:r w:rsidRPr="00B46257">
        <w:rPr>
          <w:rStyle w:val="Odwoanieprzypisudolnego"/>
          <w:rFonts w:ascii="Cambria" w:hAnsi="Cambria" w:cstheme="majorHAnsi"/>
          <w:sz w:val="24"/>
          <w:szCs w:val="24"/>
          <w:shd w:val="clear" w:color="auto" w:fill="FFFFFF"/>
          <w:lang w:val="pl-PL"/>
        </w:rPr>
        <w:footnoteReference w:id="6"/>
      </w:r>
      <w:r w:rsidRPr="00B46257">
        <w:rPr>
          <w:rFonts w:ascii="Cambria" w:hAnsi="Cambria" w:cstheme="majorHAnsi"/>
          <w:sz w:val="24"/>
          <w:szCs w:val="24"/>
          <w:shd w:val="clear" w:color="auto" w:fill="FFFFFF"/>
          <w:lang w:val="pl-PL"/>
        </w:rPr>
        <w:t xml:space="preserve"> (dalej: </w:t>
      </w:r>
      <w:r w:rsidRPr="00B46257">
        <w:rPr>
          <w:rFonts w:ascii="Cambria" w:hAnsi="Cambria" w:cstheme="majorHAnsi"/>
          <w:b/>
          <w:bCs/>
          <w:sz w:val="24"/>
          <w:szCs w:val="24"/>
          <w:shd w:val="clear" w:color="auto" w:fill="FFFFFF"/>
          <w:lang w:val="pl-PL"/>
        </w:rPr>
        <w:t>„k.c.”</w:t>
      </w:r>
      <w:r w:rsidRPr="00B46257">
        <w:rPr>
          <w:rFonts w:ascii="Cambria" w:hAnsi="Cambria" w:cstheme="majorHAnsi"/>
          <w:sz w:val="24"/>
          <w:szCs w:val="24"/>
          <w:shd w:val="clear" w:color="auto" w:fill="FFFFFF"/>
          <w:lang w:val="pl-PL"/>
        </w:rPr>
        <w:t>)</w:t>
      </w:r>
      <w:r w:rsidRPr="00B46257">
        <w:rPr>
          <w:rFonts w:ascii="Cambria" w:hAnsi="Cambria" w:cstheme="majorHAnsi"/>
          <w:sz w:val="24"/>
          <w:szCs w:val="24"/>
          <w:lang w:val="pl-PL"/>
        </w:rPr>
        <w:t>, jeżeli szkoda przewyższy wysokość kary umownej.</w:t>
      </w:r>
    </w:p>
    <w:p w14:paraId="7EC1311D"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 8</w:t>
      </w:r>
    </w:p>
    <w:p w14:paraId="54861541"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Dane osobowe</w:t>
      </w:r>
    </w:p>
    <w:p w14:paraId="36EA31DC" w14:textId="33BC1C4A" w:rsidR="00713391" w:rsidRPr="00B46257" w:rsidRDefault="00000000" w:rsidP="00B46257">
      <w:pPr>
        <w:pStyle w:val="Akapitzlist"/>
        <w:numPr>
          <w:ilvl w:val="0"/>
          <w:numId w:val="8"/>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 xml:space="preserve">Dane osobowe przekazane </w:t>
      </w:r>
      <w:r w:rsidR="000726B9" w:rsidRPr="00B46257">
        <w:rPr>
          <w:rFonts w:ascii="Cambria" w:hAnsi="Cambria" w:cstheme="majorHAnsi"/>
          <w:sz w:val="24"/>
          <w:szCs w:val="24"/>
          <w:lang w:val="pl-PL"/>
        </w:rPr>
        <w:t>Wykonawcy</w:t>
      </w:r>
      <w:r w:rsidRPr="00B46257">
        <w:rPr>
          <w:rFonts w:ascii="Cambria" w:hAnsi="Cambria" w:cstheme="majorHAnsi"/>
          <w:sz w:val="24"/>
          <w:szCs w:val="24"/>
          <w:lang w:val="pl-PL"/>
        </w:rPr>
        <w:t xml:space="preserve"> przez Gminę w związku z realizacją Umowy (dalej: „</w:t>
      </w:r>
      <w:r w:rsidRPr="00B46257">
        <w:rPr>
          <w:rFonts w:ascii="Cambria" w:hAnsi="Cambria" w:cstheme="majorHAnsi"/>
          <w:b/>
          <w:bCs/>
          <w:sz w:val="24"/>
          <w:szCs w:val="24"/>
          <w:lang w:val="pl-PL"/>
        </w:rPr>
        <w:t>Dane Osobowe</w:t>
      </w:r>
      <w:r w:rsidRPr="00B46257">
        <w:rPr>
          <w:rFonts w:ascii="Cambria" w:hAnsi="Cambria" w:cstheme="majorHAnsi"/>
          <w:sz w:val="24"/>
          <w:szCs w:val="24"/>
          <w:lang w:val="pl-PL"/>
        </w:rPr>
        <w:t xml:space="preserve">”) będą przetwarzane przez </w:t>
      </w:r>
      <w:r w:rsidR="000726B9" w:rsidRPr="00B46257">
        <w:rPr>
          <w:rFonts w:ascii="Cambria" w:hAnsi="Cambria" w:cstheme="majorHAnsi"/>
          <w:sz w:val="24"/>
          <w:szCs w:val="24"/>
          <w:lang w:val="pl-PL"/>
        </w:rPr>
        <w:t>Wykonawcę</w:t>
      </w:r>
      <w:r w:rsidRPr="00B46257">
        <w:rPr>
          <w:rFonts w:ascii="Cambria" w:hAnsi="Cambria" w:cstheme="majorHAnsi"/>
          <w:sz w:val="24"/>
          <w:szCs w:val="24"/>
          <w:lang w:val="pl-PL"/>
        </w:rPr>
        <w:t>, w charakterze administratora danych, wyłącznie w następujących celach:</w:t>
      </w:r>
    </w:p>
    <w:p w14:paraId="51879731" w14:textId="77777777" w:rsidR="00713391" w:rsidRPr="00B46257" w:rsidRDefault="00000000" w:rsidP="00B46257">
      <w:pPr>
        <w:pStyle w:val="Akapitzlist"/>
        <w:numPr>
          <w:ilvl w:val="1"/>
          <w:numId w:val="6"/>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świadczenie usług na podstawie Umowy,</w:t>
      </w:r>
    </w:p>
    <w:p w14:paraId="59C01D93" w14:textId="77777777" w:rsidR="00713391" w:rsidRPr="00B46257" w:rsidRDefault="00000000" w:rsidP="00B46257">
      <w:pPr>
        <w:pStyle w:val="Akapitzlist"/>
        <w:numPr>
          <w:ilvl w:val="1"/>
          <w:numId w:val="6"/>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lastRenderedPageBreak/>
        <w:t>zachowanie zgodności z właściwymi przepisami prawa, wymogami regulacyjnymi i zawodowymi,</w:t>
      </w:r>
    </w:p>
    <w:p w14:paraId="3A3B6406" w14:textId="77777777" w:rsidR="00713391" w:rsidRPr="00B46257" w:rsidRDefault="00000000" w:rsidP="00B46257">
      <w:pPr>
        <w:pStyle w:val="Akapitzlist"/>
        <w:numPr>
          <w:ilvl w:val="1"/>
          <w:numId w:val="6"/>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realizacja wezwań ze strony właściwych organów,</w:t>
      </w:r>
    </w:p>
    <w:p w14:paraId="137908EF" w14:textId="77777777" w:rsidR="00713391" w:rsidRPr="00B46257" w:rsidRDefault="00000000" w:rsidP="00B46257">
      <w:pPr>
        <w:pStyle w:val="Akapitzlist"/>
        <w:numPr>
          <w:ilvl w:val="1"/>
          <w:numId w:val="6"/>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obsługa administracyjna Umowy, procedury księgowe,</w:t>
      </w:r>
    </w:p>
    <w:p w14:paraId="255868A1" w14:textId="77777777" w:rsidR="00713391" w:rsidRPr="00B46257" w:rsidRDefault="00000000" w:rsidP="00B46257">
      <w:pPr>
        <w:pStyle w:val="Akapitzlist"/>
        <w:numPr>
          <w:ilvl w:val="1"/>
          <w:numId w:val="6"/>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obsługa infrastruktury i systemów informatycznych.</w:t>
      </w:r>
    </w:p>
    <w:p w14:paraId="4BB2BDFB" w14:textId="77777777" w:rsidR="00713391" w:rsidRPr="00B46257" w:rsidRDefault="00000000" w:rsidP="00B46257">
      <w:pPr>
        <w:pStyle w:val="Akapitzlist"/>
        <w:numPr>
          <w:ilvl w:val="0"/>
          <w:numId w:val="8"/>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Dane Osobowe obejmować mogą dane dotyczące przedstawicieli Gminy, jej pracowników czy współpracowników, jak również dane osobowe zawarte w dokumentacji i informacjach udostępnianych Przedsiębiorcy w związku z Umową.</w:t>
      </w:r>
    </w:p>
    <w:p w14:paraId="232F29B1" w14:textId="31C24F8A" w:rsidR="00713391" w:rsidRPr="00B46257" w:rsidRDefault="00000000" w:rsidP="00B46257">
      <w:pPr>
        <w:pStyle w:val="Akapitzlist"/>
        <w:numPr>
          <w:ilvl w:val="0"/>
          <w:numId w:val="8"/>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 xml:space="preserve">Dokumentacja, zawierająca również Dane Osobowe, będzie przechowywana przez </w:t>
      </w:r>
      <w:r w:rsidR="00CA5D56" w:rsidRPr="00B46257">
        <w:rPr>
          <w:rFonts w:ascii="Cambria" w:hAnsi="Cambria" w:cstheme="majorHAnsi"/>
          <w:sz w:val="24"/>
          <w:szCs w:val="24"/>
          <w:lang w:val="pl-PL"/>
        </w:rPr>
        <w:t>Wykonawcę</w:t>
      </w:r>
      <w:r w:rsidRPr="00B46257">
        <w:rPr>
          <w:rFonts w:ascii="Cambria" w:hAnsi="Cambria" w:cstheme="majorHAnsi"/>
          <w:sz w:val="24"/>
          <w:szCs w:val="24"/>
          <w:lang w:val="pl-PL"/>
        </w:rPr>
        <w:t xml:space="preserve"> przez okres 5 lat od dnia zakończenia realizacji Umowy, z zastrzeżeniem właściwych przepisów prawa.</w:t>
      </w:r>
    </w:p>
    <w:p w14:paraId="635F272B" w14:textId="77777777" w:rsidR="00713391" w:rsidRPr="00B46257" w:rsidRDefault="00000000" w:rsidP="00B46257">
      <w:pPr>
        <w:pStyle w:val="Akapitzlist"/>
        <w:numPr>
          <w:ilvl w:val="0"/>
          <w:numId w:val="8"/>
        </w:numPr>
        <w:spacing w:line="276" w:lineRule="auto"/>
        <w:jc w:val="both"/>
        <w:rPr>
          <w:rFonts w:ascii="Cambria" w:hAnsi="Cambria" w:cstheme="majorHAnsi"/>
          <w:b/>
          <w:bCs/>
          <w:sz w:val="24"/>
          <w:szCs w:val="24"/>
          <w:lang w:val="pl-PL"/>
        </w:rPr>
      </w:pPr>
      <w:r w:rsidRPr="00B46257">
        <w:rPr>
          <w:rFonts w:ascii="Cambria" w:hAnsi="Cambria" w:cstheme="majorHAnsi"/>
          <w:sz w:val="24"/>
          <w:szCs w:val="24"/>
          <w:lang w:val="pl-PL"/>
        </w:rPr>
        <w:t xml:space="preserve">Każda ze Stron w toku przetwarzania Danych Osobowych przestrzegać będzie właściwych przepisów prawa o ochronie danych osobowych, w szczególności </w:t>
      </w:r>
      <w:r w:rsidRPr="00B46257">
        <w:rPr>
          <w:rFonts w:ascii="Cambria" w:hAnsi="Cambria" w:cstheme="majorHAnsi"/>
          <w:sz w:val="24"/>
          <w:szCs w:val="24"/>
          <w:shd w:val="clear" w:color="auto" w:fill="FFFFFF"/>
          <w:lang w:val="pl-PL"/>
        </w:rPr>
        <w:t>ustawy z dnia 10 maja 2018 r. o ochronie danych osobowych</w:t>
      </w:r>
      <w:r w:rsidRPr="00B46257">
        <w:rPr>
          <w:rStyle w:val="Odwoanieprzypisudolnego"/>
          <w:rFonts w:ascii="Cambria" w:hAnsi="Cambria" w:cstheme="majorHAnsi"/>
          <w:sz w:val="24"/>
          <w:szCs w:val="24"/>
          <w:shd w:val="clear" w:color="auto" w:fill="FFFFFF"/>
          <w:lang w:val="pl-PL"/>
        </w:rPr>
        <w:footnoteReference w:id="7"/>
      </w:r>
      <w:r w:rsidRPr="00B46257">
        <w:rPr>
          <w:rFonts w:ascii="Cambria" w:hAnsi="Cambria" w:cstheme="majorHAnsi"/>
          <w:sz w:val="24"/>
          <w:szCs w:val="24"/>
          <w:shd w:val="clear" w:color="auto" w:fill="FFFFFF"/>
          <w:lang w:val="pl-PL"/>
        </w:rPr>
        <w:t xml:space="preserve"> </w:t>
      </w:r>
      <w:r w:rsidRPr="00B46257">
        <w:rPr>
          <w:rFonts w:ascii="Cambria" w:hAnsi="Cambria" w:cstheme="majorHAnsi"/>
          <w:sz w:val="24"/>
          <w:szCs w:val="24"/>
          <w:lang w:val="pl-PL"/>
        </w:rPr>
        <w:t xml:space="preserve">oraz </w:t>
      </w:r>
      <w:r w:rsidRPr="00B46257">
        <w:rPr>
          <w:rFonts w:ascii="Cambria" w:hAnsi="Cambria" w:cstheme="majorHAnsi"/>
          <w:sz w:val="24"/>
          <w:szCs w:val="24"/>
          <w:shd w:val="clear" w:color="auto" w:fill="FFFFFF"/>
          <w:lang w:val="pl-PL"/>
        </w:rPr>
        <w:t>Rozporządzenia Parlamentu Europejskiego i Rady (UE) 2016/679 z dnia 27 kwietnia 2016 r. w sprawie ochrony osób fizycznych w związku z przetwarzaniem danych osobowych i w sprawie swobodnego przepływu takich danych oraz uchylenia dyrektywy 95/46/WE</w:t>
      </w:r>
      <w:r w:rsidRPr="00B46257">
        <w:rPr>
          <w:rStyle w:val="Odwoanieprzypisudolnego"/>
          <w:rFonts w:ascii="Cambria" w:hAnsi="Cambria" w:cstheme="majorHAnsi"/>
          <w:sz w:val="24"/>
          <w:szCs w:val="24"/>
          <w:lang w:val="pl-PL"/>
        </w:rPr>
        <w:footnoteReference w:id="8"/>
      </w:r>
      <w:r w:rsidRPr="00B46257">
        <w:rPr>
          <w:rFonts w:ascii="Cambria" w:hAnsi="Cambria" w:cstheme="majorHAnsi"/>
          <w:sz w:val="24"/>
          <w:szCs w:val="24"/>
          <w:shd w:val="clear" w:color="auto" w:fill="FFFFFF"/>
          <w:lang w:val="pl-PL"/>
        </w:rPr>
        <w:t>.</w:t>
      </w:r>
    </w:p>
    <w:p w14:paraId="546E7B7B"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 9</w:t>
      </w:r>
    </w:p>
    <w:p w14:paraId="2D83F5E0"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Wypowiedzenie Umowy</w:t>
      </w:r>
    </w:p>
    <w:p w14:paraId="511CB97D" w14:textId="25E2A5E7" w:rsidR="00713391" w:rsidRPr="00B46257" w:rsidRDefault="00000000" w:rsidP="00B46257">
      <w:pPr>
        <w:pStyle w:val="Akapitzlist"/>
        <w:numPr>
          <w:ilvl w:val="2"/>
          <w:numId w:val="6"/>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 xml:space="preserve">Gmina ma prawo wypowiedzieć Umowę ze skutkiem natychmiastowym w przypadku niedopełnienia przez </w:t>
      </w:r>
      <w:r w:rsidR="000726B9" w:rsidRPr="00B46257">
        <w:rPr>
          <w:rFonts w:ascii="Cambria" w:hAnsi="Cambria" w:cstheme="majorHAnsi"/>
          <w:sz w:val="24"/>
          <w:szCs w:val="24"/>
          <w:lang w:val="pl-PL"/>
        </w:rPr>
        <w:t>Wykonawcę</w:t>
      </w:r>
      <w:r w:rsidRPr="00B46257">
        <w:rPr>
          <w:rFonts w:ascii="Cambria" w:hAnsi="Cambria" w:cstheme="majorHAnsi"/>
          <w:sz w:val="24"/>
          <w:szCs w:val="24"/>
          <w:lang w:val="pl-PL"/>
        </w:rPr>
        <w:t xml:space="preserve"> obowiązków, o których mowa w § 4 Umowy.</w:t>
      </w:r>
    </w:p>
    <w:p w14:paraId="5604DCC1" w14:textId="11E67BA0" w:rsidR="00713391" w:rsidRPr="00B46257" w:rsidRDefault="00000000" w:rsidP="00B46257">
      <w:pPr>
        <w:pStyle w:val="Akapitzlist"/>
        <w:numPr>
          <w:ilvl w:val="2"/>
          <w:numId w:val="6"/>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 xml:space="preserve">W przypadku stwierdzenia przez Gminę, że </w:t>
      </w:r>
      <w:r w:rsidR="000726B9" w:rsidRPr="00B46257">
        <w:rPr>
          <w:rFonts w:ascii="Cambria" w:hAnsi="Cambria" w:cstheme="majorHAnsi"/>
          <w:sz w:val="24"/>
          <w:szCs w:val="24"/>
          <w:lang w:val="pl-PL"/>
        </w:rPr>
        <w:t>Wykonawca</w:t>
      </w:r>
      <w:r w:rsidRPr="00B46257">
        <w:rPr>
          <w:rFonts w:ascii="Cambria" w:hAnsi="Cambria" w:cstheme="majorHAnsi"/>
          <w:sz w:val="24"/>
          <w:szCs w:val="24"/>
          <w:lang w:val="pl-PL"/>
        </w:rPr>
        <w:t xml:space="preserve"> narusza postanowienia Umowy, Gmina ma prawo wezwać </w:t>
      </w:r>
      <w:r w:rsidR="000726B9" w:rsidRPr="00B46257">
        <w:rPr>
          <w:rFonts w:ascii="Cambria" w:hAnsi="Cambria" w:cstheme="majorHAnsi"/>
          <w:sz w:val="24"/>
          <w:szCs w:val="24"/>
          <w:lang w:val="pl-PL"/>
        </w:rPr>
        <w:t>Wykonawcę</w:t>
      </w:r>
      <w:r w:rsidRPr="00B46257">
        <w:rPr>
          <w:rFonts w:ascii="Cambria" w:hAnsi="Cambria" w:cstheme="majorHAnsi"/>
          <w:sz w:val="24"/>
          <w:szCs w:val="24"/>
          <w:lang w:val="pl-PL"/>
        </w:rPr>
        <w:t xml:space="preserve"> do zaprzestania naruszania w określonym terminie. Jeżeli </w:t>
      </w:r>
      <w:r w:rsidR="000726B9" w:rsidRPr="00B46257">
        <w:rPr>
          <w:rFonts w:ascii="Cambria" w:hAnsi="Cambria" w:cstheme="majorHAnsi"/>
          <w:sz w:val="24"/>
          <w:szCs w:val="24"/>
          <w:lang w:val="pl-PL"/>
        </w:rPr>
        <w:t>Wykonawca</w:t>
      </w:r>
      <w:r w:rsidRPr="00B46257">
        <w:rPr>
          <w:rFonts w:ascii="Cambria" w:hAnsi="Cambria" w:cstheme="majorHAnsi"/>
          <w:sz w:val="24"/>
          <w:szCs w:val="24"/>
          <w:lang w:val="pl-PL"/>
        </w:rPr>
        <w:t xml:space="preserve"> nie dostosuje się do wezwania, Gmina może wypowiedzieć Umowę ze skutkiem natychmiastowym.</w:t>
      </w:r>
    </w:p>
    <w:p w14:paraId="1395CAFB" w14:textId="6A1B83E4" w:rsidR="00713391" w:rsidRPr="00B46257" w:rsidRDefault="000726B9" w:rsidP="00B46257">
      <w:pPr>
        <w:pStyle w:val="Akapitzlist"/>
        <w:numPr>
          <w:ilvl w:val="2"/>
          <w:numId w:val="6"/>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Wykonawca ma prawo wypowiedzenia Umowy tylko za zgodą Gminy, zachowując 6-miesięczny okres wypowiedzenia.</w:t>
      </w:r>
    </w:p>
    <w:p w14:paraId="7498C41D"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 10</w:t>
      </w:r>
    </w:p>
    <w:p w14:paraId="23A890EF"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Odstąpienie od Umowy</w:t>
      </w:r>
    </w:p>
    <w:p w14:paraId="14CCF92B" w14:textId="0D694DEE" w:rsidR="00713391" w:rsidRPr="00B46257" w:rsidRDefault="00000000" w:rsidP="00B46257">
      <w:pPr>
        <w:pStyle w:val="Akapitzlist"/>
        <w:numPr>
          <w:ilvl w:val="0"/>
          <w:numId w:val="16"/>
        </w:numPr>
        <w:spacing w:after="0" w:line="276" w:lineRule="auto"/>
        <w:jc w:val="both"/>
        <w:rPr>
          <w:rFonts w:ascii="Cambria" w:eastAsia="Times New Roman" w:hAnsi="Cambria" w:cstheme="majorHAnsi"/>
          <w:sz w:val="24"/>
          <w:szCs w:val="24"/>
          <w:shd w:val="clear" w:color="auto" w:fill="FFFFFF"/>
          <w:lang w:val="pl-PL"/>
        </w:rPr>
      </w:pPr>
      <w:r w:rsidRPr="00B46257">
        <w:rPr>
          <w:rFonts w:ascii="Cambria" w:eastAsia="Times New Roman" w:hAnsi="Cambria" w:cstheme="majorHAnsi"/>
          <w:sz w:val="24"/>
          <w:szCs w:val="24"/>
          <w:shd w:val="clear" w:color="auto" w:fill="FFFFFF"/>
          <w:lang w:val="pl-PL"/>
        </w:rPr>
        <w:t xml:space="preserve">Gmina może odstąpić od Umowy </w:t>
      </w:r>
      <w:r w:rsidRPr="00B46257">
        <w:rPr>
          <w:rFonts w:ascii="Cambria" w:eastAsia="Times New Roman" w:hAnsi="Cambria" w:cstheme="majorHAnsi"/>
          <w:sz w:val="24"/>
          <w:szCs w:val="24"/>
          <w:lang w:val="pl-PL"/>
        </w:rPr>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w:t>
      </w:r>
      <w:r w:rsidRPr="00B46257">
        <w:rPr>
          <w:rFonts w:ascii="Cambria" w:eastAsia="Times New Roman" w:hAnsi="Cambria" w:cstheme="majorHAnsi"/>
          <w:sz w:val="24"/>
          <w:szCs w:val="24"/>
          <w:lang w:val="pl-PL"/>
        </w:rPr>
        <w:lastRenderedPageBreak/>
        <w:t>bezpieczeństwa państwa lub bezpieczeństwu publicznemu, a </w:t>
      </w:r>
      <w:r w:rsidR="000726B9" w:rsidRPr="00B46257">
        <w:rPr>
          <w:rFonts w:ascii="Cambria" w:hAnsi="Cambria" w:cstheme="majorHAnsi"/>
          <w:sz w:val="24"/>
          <w:szCs w:val="24"/>
          <w:shd w:val="clear" w:color="auto" w:fill="FFFFFF"/>
          <w:lang w:val="pl-PL"/>
        </w:rPr>
        <w:t>Wykonawca</w:t>
      </w:r>
      <w:r w:rsidRPr="00B46257">
        <w:rPr>
          <w:rFonts w:ascii="Cambria" w:hAnsi="Cambria" w:cstheme="majorHAnsi"/>
          <w:sz w:val="24"/>
          <w:szCs w:val="24"/>
          <w:shd w:val="clear" w:color="auto" w:fill="FFFFFF"/>
          <w:lang w:val="pl-PL"/>
        </w:rPr>
        <w:t xml:space="preserve"> może żądać wyłącznie wynagrodzenia należnego z tytułu wykonania części Umowy.</w:t>
      </w:r>
    </w:p>
    <w:p w14:paraId="167FA005" w14:textId="77777777" w:rsidR="00713391" w:rsidRPr="00B46257" w:rsidRDefault="00000000" w:rsidP="00B46257">
      <w:pPr>
        <w:pStyle w:val="Akapitzlist"/>
        <w:numPr>
          <w:ilvl w:val="0"/>
          <w:numId w:val="16"/>
        </w:numPr>
        <w:spacing w:after="0" w:line="276" w:lineRule="auto"/>
        <w:jc w:val="both"/>
        <w:rPr>
          <w:rFonts w:ascii="Cambria" w:eastAsia="Times New Roman" w:hAnsi="Cambria" w:cstheme="majorHAnsi"/>
          <w:sz w:val="24"/>
          <w:szCs w:val="24"/>
          <w:shd w:val="clear" w:color="auto" w:fill="FFFFFF"/>
          <w:lang w:val="pl-PL"/>
        </w:rPr>
      </w:pPr>
      <w:r w:rsidRPr="00B46257">
        <w:rPr>
          <w:rFonts w:ascii="Cambria" w:eastAsia="Times New Roman" w:hAnsi="Cambria" w:cstheme="majorHAnsi"/>
          <w:sz w:val="24"/>
          <w:szCs w:val="24"/>
          <w:shd w:val="clear" w:color="auto" w:fill="FFFFFF"/>
          <w:lang w:val="pl-PL"/>
        </w:rPr>
        <w:t xml:space="preserve">Gmina może odstąpić od Umowy, gdy </w:t>
      </w:r>
      <w:r w:rsidRPr="00B46257">
        <w:rPr>
          <w:rFonts w:ascii="Cambria" w:hAnsi="Cambria" w:cstheme="majorHAnsi"/>
          <w:sz w:val="24"/>
          <w:szCs w:val="24"/>
          <w:shd w:val="clear" w:color="auto" w:fill="FFFFFF"/>
          <w:lang w:val="pl-PL"/>
        </w:rPr>
        <w:t>dokonano zmiany Umowy z naruszeniem art. 454 i art. 455</w:t>
      </w:r>
      <w:r w:rsidRPr="00B46257">
        <w:rPr>
          <w:rFonts w:ascii="Cambria" w:eastAsia="Times New Roman" w:hAnsi="Cambria" w:cstheme="majorHAnsi"/>
          <w:sz w:val="24"/>
          <w:szCs w:val="24"/>
          <w:lang w:val="pl-PL"/>
        </w:rPr>
        <w:t xml:space="preserve"> </w:t>
      </w:r>
      <w:proofErr w:type="spellStart"/>
      <w:r w:rsidRPr="00B46257">
        <w:rPr>
          <w:rFonts w:ascii="Cambria" w:eastAsia="Times New Roman" w:hAnsi="Cambria" w:cstheme="majorHAnsi"/>
          <w:sz w:val="24"/>
          <w:szCs w:val="24"/>
          <w:lang w:val="pl-PL"/>
        </w:rPr>
        <w:t>p.z.p</w:t>
      </w:r>
      <w:proofErr w:type="spellEnd"/>
      <w:r w:rsidRPr="00B46257">
        <w:rPr>
          <w:rFonts w:ascii="Cambria" w:eastAsia="Times New Roman" w:hAnsi="Cambria" w:cstheme="majorHAnsi"/>
          <w:sz w:val="24"/>
          <w:szCs w:val="24"/>
          <w:lang w:val="pl-PL"/>
        </w:rPr>
        <w:t xml:space="preserve">., ale tylko w części, </w:t>
      </w:r>
      <w:r w:rsidRPr="00B46257">
        <w:rPr>
          <w:rFonts w:ascii="Cambria" w:hAnsi="Cambria" w:cstheme="majorHAnsi"/>
          <w:sz w:val="24"/>
          <w:szCs w:val="24"/>
          <w:shd w:val="clear" w:color="auto" w:fill="FFFFFF"/>
          <w:lang w:val="pl-PL"/>
        </w:rPr>
        <w:t>której zmiana dotyczy.</w:t>
      </w:r>
    </w:p>
    <w:p w14:paraId="392A988A" w14:textId="77777777" w:rsidR="00713391" w:rsidRPr="00B46257" w:rsidRDefault="00000000" w:rsidP="00B46257">
      <w:pPr>
        <w:pStyle w:val="Akapitzlist"/>
        <w:numPr>
          <w:ilvl w:val="0"/>
          <w:numId w:val="16"/>
        </w:numPr>
        <w:spacing w:after="0" w:line="276" w:lineRule="auto"/>
        <w:jc w:val="both"/>
        <w:rPr>
          <w:rFonts w:ascii="Cambria" w:eastAsia="Times New Roman" w:hAnsi="Cambria" w:cstheme="majorHAnsi"/>
          <w:sz w:val="24"/>
          <w:szCs w:val="24"/>
          <w:shd w:val="clear" w:color="auto" w:fill="FFFFFF"/>
          <w:lang w:val="pl-PL"/>
        </w:rPr>
      </w:pPr>
      <w:r w:rsidRPr="00B46257">
        <w:rPr>
          <w:rFonts w:ascii="Cambria" w:eastAsia="Times New Roman" w:hAnsi="Cambria" w:cstheme="majorHAnsi"/>
          <w:sz w:val="24"/>
          <w:szCs w:val="24"/>
          <w:shd w:val="clear" w:color="auto" w:fill="FFFFFF"/>
          <w:lang w:val="pl-PL"/>
        </w:rPr>
        <w:t>Gmina może także odstąpić od Umowy, gdy:</w:t>
      </w:r>
    </w:p>
    <w:p w14:paraId="322AACDE" w14:textId="1D30F45A" w:rsidR="00713391" w:rsidRPr="00B46257" w:rsidRDefault="000726B9" w:rsidP="00B46257">
      <w:pPr>
        <w:pStyle w:val="Akapitzlist"/>
        <w:numPr>
          <w:ilvl w:val="0"/>
          <w:numId w:val="11"/>
        </w:numPr>
        <w:spacing w:after="0" w:line="276" w:lineRule="auto"/>
        <w:jc w:val="both"/>
        <w:rPr>
          <w:rFonts w:ascii="Cambria" w:eastAsia="Times New Roman" w:hAnsi="Cambria" w:cstheme="majorHAnsi"/>
          <w:sz w:val="24"/>
          <w:szCs w:val="24"/>
          <w:lang w:val="pl-PL"/>
        </w:rPr>
      </w:pPr>
      <w:r w:rsidRPr="00B46257">
        <w:rPr>
          <w:rFonts w:ascii="Cambria" w:hAnsi="Cambria" w:cstheme="majorHAnsi"/>
          <w:sz w:val="24"/>
          <w:szCs w:val="24"/>
          <w:shd w:val="clear" w:color="auto" w:fill="FFFFFF"/>
          <w:lang w:val="pl-PL"/>
        </w:rPr>
        <w:t xml:space="preserve">Wykonawca w chwili zawarcia Umowy podlegała wykluczeniu na podstawie art. 108 </w:t>
      </w:r>
      <w:proofErr w:type="spellStart"/>
      <w:r w:rsidRPr="00B46257">
        <w:rPr>
          <w:rFonts w:ascii="Cambria" w:hAnsi="Cambria" w:cstheme="majorHAnsi"/>
          <w:sz w:val="24"/>
          <w:szCs w:val="24"/>
          <w:shd w:val="clear" w:color="auto" w:fill="FFFFFF"/>
          <w:lang w:val="pl-PL"/>
        </w:rPr>
        <w:t>p.z.p</w:t>
      </w:r>
      <w:proofErr w:type="spellEnd"/>
      <w:r w:rsidRPr="00B46257">
        <w:rPr>
          <w:rFonts w:ascii="Cambria" w:hAnsi="Cambria" w:cstheme="majorHAnsi"/>
          <w:sz w:val="24"/>
          <w:szCs w:val="24"/>
          <w:shd w:val="clear" w:color="auto" w:fill="FFFFFF"/>
          <w:lang w:val="pl-PL"/>
        </w:rPr>
        <w:t>.,</w:t>
      </w:r>
    </w:p>
    <w:p w14:paraId="2A36861C" w14:textId="77777777" w:rsidR="00713391" w:rsidRPr="00B46257" w:rsidRDefault="00000000" w:rsidP="00B46257">
      <w:pPr>
        <w:pStyle w:val="Akapitzlist"/>
        <w:numPr>
          <w:ilvl w:val="0"/>
          <w:numId w:val="11"/>
        </w:numPr>
        <w:spacing w:after="0" w:line="276" w:lineRule="auto"/>
        <w:jc w:val="both"/>
        <w:rPr>
          <w:rFonts w:ascii="Cambria" w:eastAsia="Times New Roman" w:hAnsi="Cambria" w:cstheme="majorHAnsi"/>
          <w:sz w:val="24"/>
          <w:szCs w:val="24"/>
          <w:lang w:val="pl-PL"/>
        </w:rPr>
      </w:pPr>
      <w:r w:rsidRPr="00B46257">
        <w:rPr>
          <w:rFonts w:ascii="Cambria" w:hAnsi="Cambria" w:cstheme="majorHAnsi"/>
          <w:sz w:val="24"/>
          <w:szCs w:val="24"/>
          <w:shd w:val="clear" w:color="auto" w:fill="FFFFFF"/>
          <w:lang w:val="pl-PL"/>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08C3A243" w14:textId="77777777" w:rsidR="00713391" w:rsidRPr="00B46257" w:rsidRDefault="00000000" w:rsidP="00B46257">
      <w:pPr>
        <w:pStyle w:val="Akapitzlist"/>
        <w:numPr>
          <w:ilvl w:val="0"/>
          <w:numId w:val="16"/>
        </w:numPr>
        <w:spacing w:after="0" w:line="276" w:lineRule="auto"/>
        <w:jc w:val="both"/>
        <w:rPr>
          <w:rFonts w:ascii="Cambria" w:hAnsi="Cambria" w:cstheme="majorHAnsi"/>
          <w:b/>
          <w:bCs/>
          <w:sz w:val="24"/>
          <w:szCs w:val="24"/>
          <w:lang w:val="pl-PL"/>
        </w:rPr>
      </w:pPr>
      <w:r w:rsidRPr="00B46257">
        <w:rPr>
          <w:rFonts w:ascii="Cambria" w:eastAsia="Times New Roman" w:hAnsi="Cambria" w:cstheme="majorHAnsi"/>
          <w:sz w:val="24"/>
          <w:szCs w:val="24"/>
          <w:lang w:val="pl-PL"/>
        </w:rPr>
        <w:t>Wysokość kary umownej za odstąpienie została uregulowana w § 7 ust. 1 lit. a oraz w § 7 ust. 2 Umowy.</w:t>
      </w:r>
    </w:p>
    <w:p w14:paraId="54349FC2"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 11</w:t>
      </w:r>
    </w:p>
    <w:p w14:paraId="01E1B0E5"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Zmiana Umowy</w:t>
      </w:r>
    </w:p>
    <w:p w14:paraId="4A4BE562" w14:textId="77777777" w:rsidR="00713391" w:rsidRPr="00B46257" w:rsidRDefault="00000000" w:rsidP="00B46257">
      <w:pPr>
        <w:pStyle w:val="Akapitzlist"/>
        <w:numPr>
          <w:ilvl w:val="0"/>
          <w:numId w:val="7"/>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Zmiana Umowy wymaga zawarcia aneksu w formie pisemnej pod rygorem nieważności.</w:t>
      </w:r>
    </w:p>
    <w:p w14:paraId="293BCA2C" w14:textId="0BE6D8AB" w:rsidR="000171A4" w:rsidRPr="00B46257" w:rsidRDefault="000171A4" w:rsidP="00B46257">
      <w:pPr>
        <w:pStyle w:val="Akapitzlist"/>
        <w:numPr>
          <w:ilvl w:val="0"/>
          <w:numId w:val="7"/>
        </w:numPr>
        <w:spacing w:line="276" w:lineRule="auto"/>
        <w:jc w:val="both"/>
        <w:rPr>
          <w:rFonts w:ascii="Cambria" w:hAnsi="Cambria"/>
          <w:sz w:val="24"/>
          <w:szCs w:val="24"/>
          <w:lang w:val="pl-PL"/>
        </w:rPr>
      </w:pPr>
      <w:r w:rsidRPr="00B46257">
        <w:rPr>
          <w:rFonts w:ascii="Cambria" w:hAnsi="Cambria"/>
          <w:sz w:val="24"/>
          <w:szCs w:val="24"/>
          <w:lang w:val="pl-PL"/>
        </w:rPr>
        <w:t>Zamawiający przewiduje możliwość dokonania następujących istotnych zmian postanowień zawartej umowy w stosunku do treści oferty, na podstawie, której dokonano wyboru Wykonawcy, gdy nastąpi zmiana powszechnie obowiązujących przepisów prawa w zakresie mającym wpływ na realizację przedmiotu zamówienia:</w:t>
      </w:r>
    </w:p>
    <w:p w14:paraId="75C7D58B" w14:textId="77777777" w:rsidR="000171A4" w:rsidRPr="00B46257" w:rsidRDefault="000171A4" w:rsidP="00B46257">
      <w:pPr>
        <w:pStyle w:val="Akapitzlist"/>
        <w:spacing w:line="276" w:lineRule="auto"/>
        <w:ind w:left="643"/>
        <w:jc w:val="both"/>
        <w:rPr>
          <w:rFonts w:ascii="Cambria" w:hAnsi="Cambria"/>
          <w:sz w:val="24"/>
          <w:szCs w:val="24"/>
          <w:lang w:val="pl-PL"/>
        </w:rPr>
      </w:pPr>
      <w:r w:rsidRPr="00B46257">
        <w:rPr>
          <w:rFonts w:ascii="Cambria" w:hAnsi="Cambria"/>
          <w:sz w:val="24"/>
          <w:szCs w:val="24"/>
          <w:lang w:val="pl-PL"/>
        </w:rPr>
        <w:t>- stawki podatku od towarów i usług oraz podatku akcyzowego,</w:t>
      </w:r>
    </w:p>
    <w:p w14:paraId="0E58345A" w14:textId="77777777" w:rsidR="000171A4" w:rsidRPr="00B46257" w:rsidRDefault="000171A4" w:rsidP="00B46257">
      <w:pPr>
        <w:pStyle w:val="Akapitzlist"/>
        <w:spacing w:line="276" w:lineRule="auto"/>
        <w:ind w:left="643"/>
        <w:jc w:val="both"/>
        <w:rPr>
          <w:rFonts w:ascii="Cambria" w:hAnsi="Cambria"/>
          <w:sz w:val="24"/>
          <w:szCs w:val="24"/>
          <w:lang w:val="pl-PL"/>
        </w:rPr>
      </w:pPr>
      <w:r w:rsidRPr="00B46257">
        <w:rPr>
          <w:rFonts w:ascii="Cambria" w:hAnsi="Cambria"/>
          <w:sz w:val="24"/>
          <w:szCs w:val="24"/>
          <w:lang w:val="pl-PL"/>
        </w:rPr>
        <w:t>- wysokości minimalnego wynagrodzenia za pracę albo wysokości minimalnej stawki godzinowej, ustalonych na podstawie przepisów ustawy z dnia 10 października 2002 r. o minimalnym wynagrodzeniu za pracę,</w:t>
      </w:r>
    </w:p>
    <w:p w14:paraId="68DD281A" w14:textId="77777777" w:rsidR="000171A4" w:rsidRPr="00B46257" w:rsidRDefault="000171A4" w:rsidP="00B46257">
      <w:pPr>
        <w:pStyle w:val="Akapitzlist"/>
        <w:spacing w:line="276" w:lineRule="auto"/>
        <w:ind w:left="643"/>
        <w:jc w:val="both"/>
        <w:rPr>
          <w:rFonts w:ascii="Cambria" w:hAnsi="Cambria"/>
          <w:sz w:val="24"/>
          <w:szCs w:val="24"/>
          <w:lang w:val="pl-PL"/>
        </w:rPr>
      </w:pPr>
      <w:r w:rsidRPr="00B46257">
        <w:rPr>
          <w:rFonts w:ascii="Cambria" w:hAnsi="Cambria"/>
          <w:sz w:val="24"/>
          <w:szCs w:val="24"/>
          <w:lang w:val="pl-PL"/>
        </w:rPr>
        <w:t>- zasad podlegania ubezpieczeniom społecznym lub ubezpieczeniu zdrowotnemu lub wysokości składki na ubezpieczenia społeczne lub zdrowotne,</w:t>
      </w:r>
    </w:p>
    <w:p w14:paraId="07584B42" w14:textId="77777777" w:rsidR="000171A4" w:rsidRPr="00B46257" w:rsidRDefault="000171A4" w:rsidP="00B46257">
      <w:pPr>
        <w:pStyle w:val="Akapitzlist"/>
        <w:spacing w:line="276" w:lineRule="auto"/>
        <w:ind w:left="643"/>
        <w:jc w:val="both"/>
        <w:rPr>
          <w:rFonts w:ascii="Cambria" w:hAnsi="Cambria"/>
          <w:sz w:val="24"/>
          <w:szCs w:val="24"/>
          <w:lang w:val="pl-PL"/>
        </w:rPr>
      </w:pPr>
      <w:r w:rsidRPr="00B46257">
        <w:rPr>
          <w:rFonts w:ascii="Cambria" w:hAnsi="Cambria"/>
          <w:sz w:val="24"/>
          <w:szCs w:val="24"/>
          <w:lang w:val="pl-PL"/>
        </w:rPr>
        <w:t>- zasad gromadzenia i wysokości wpłat do pracowniczych planów kapitałowych, o których mowa w ustawie z dnia 4 października 2018 r. o pracowniczych planach kapitałowych.</w:t>
      </w:r>
    </w:p>
    <w:p w14:paraId="614BE656" w14:textId="73326A3C" w:rsidR="000171A4" w:rsidRPr="00B46257" w:rsidRDefault="000171A4" w:rsidP="00B46257">
      <w:pPr>
        <w:pStyle w:val="Akapitzlist"/>
        <w:numPr>
          <w:ilvl w:val="0"/>
          <w:numId w:val="7"/>
        </w:numPr>
        <w:spacing w:line="276" w:lineRule="auto"/>
        <w:jc w:val="both"/>
        <w:rPr>
          <w:rFonts w:ascii="Cambria" w:hAnsi="Cambria"/>
          <w:sz w:val="24"/>
          <w:szCs w:val="24"/>
          <w:lang w:val="pl-PL"/>
        </w:rPr>
      </w:pPr>
      <w:r w:rsidRPr="00B46257">
        <w:rPr>
          <w:rFonts w:ascii="Cambria" w:hAnsi="Cambria"/>
          <w:sz w:val="24"/>
          <w:szCs w:val="24"/>
          <w:lang w:val="pl-PL"/>
        </w:rPr>
        <w:t>W celu zmiany wynagrodzenia, o której mowa w ust. 1 każda ze stron umowy,</w:t>
      </w:r>
    </w:p>
    <w:p w14:paraId="37D05665" w14:textId="77777777" w:rsidR="000171A4" w:rsidRPr="00B46257" w:rsidRDefault="000171A4" w:rsidP="00B46257">
      <w:pPr>
        <w:pStyle w:val="Akapitzlist"/>
        <w:spacing w:line="276" w:lineRule="auto"/>
        <w:ind w:left="643"/>
        <w:jc w:val="both"/>
        <w:rPr>
          <w:rFonts w:ascii="Cambria" w:hAnsi="Cambria"/>
          <w:sz w:val="24"/>
          <w:szCs w:val="24"/>
          <w:lang w:val="pl-PL"/>
        </w:rPr>
      </w:pPr>
      <w:r w:rsidRPr="00B46257">
        <w:rPr>
          <w:rFonts w:ascii="Cambria" w:hAnsi="Cambria"/>
          <w:sz w:val="24"/>
          <w:szCs w:val="24"/>
          <w:lang w:val="pl-PL"/>
        </w:rPr>
        <w:t>w terminie 30 dni od dnia wejścia w życie przepisów dokonujących tych zmian, może zwrócić się do drugiej strony z wnioskiem w sprawie odpowiedniej zmiany wynagrodzenia o kwotę nie wyższą niż wynikająca ze zmiany prawa i konieczną do poniesienia przez Wykonawcę. Wpływ zmiany na koszty wykonywania zamówienia przez Wykonawcę powinien zostać udokumentowany, o ile jest to możliwe.</w:t>
      </w:r>
    </w:p>
    <w:p w14:paraId="4E8F42C6" w14:textId="12E20BD6" w:rsidR="000171A4" w:rsidRPr="00B46257" w:rsidRDefault="000171A4" w:rsidP="00B46257">
      <w:pPr>
        <w:pStyle w:val="Akapitzlist"/>
        <w:numPr>
          <w:ilvl w:val="0"/>
          <w:numId w:val="7"/>
        </w:numPr>
        <w:spacing w:line="276" w:lineRule="auto"/>
        <w:jc w:val="both"/>
        <w:rPr>
          <w:rFonts w:ascii="Cambria" w:hAnsi="Cambria"/>
          <w:sz w:val="24"/>
          <w:szCs w:val="24"/>
          <w:lang w:val="pl-PL"/>
        </w:rPr>
      </w:pPr>
      <w:r w:rsidRPr="00B46257">
        <w:rPr>
          <w:rFonts w:ascii="Cambria" w:hAnsi="Cambria"/>
          <w:sz w:val="24"/>
          <w:szCs w:val="24"/>
          <w:lang w:val="pl-PL"/>
        </w:rPr>
        <w:lastRenderedPageBreak/>
        <w:t>Do wniosku należy dołączyć szczegółowy opis i wyliczenie wpływu zmian na wynagrodzenie Wykonawcy wraz ze wskazaniem terminu ich zaistnienia. Zamawiający zastrzega sobie prawo do żądania od Wykonawcy dodatkowych wyjaśnień odnośnie wyliczonych kosztów oraz weryfikacji wyliczeń dokonanych przez Wykonawcę we własnym zakresie. Zmiana wynagrodzenia może być dokonana w drodze uzgodnionego</w:t>
      </w:r>
    </w:p>
    <w:p w14:paraId="690176DA" w14:textId="77777777" w:rsidR="000171A4" w:rsidRPr="00B46257" w:rsidRDefault="000171A4" w:rsidP="00B46257">
      <w:pPr>
        <w:pStyle w:val="Akapitzlist"/>
        <w:spacing w:line="276" w:lineRule="auto"/>
        <w:ind w:left="643"/>
        <w:jc w:val="both"/>
        <w:rPr>
          <w:rFonts w:ascii="Cambria" w:hAnsi="Cambria"/>
          <w:sz w:val="24"/>
          <w:szCs w:val="24"/>
          <w:lang w:val="pl-PL"/>
        </w:rPr>
      </w:pPr>
      <w:r w:rsidRPr="00B46257">
        <w:rPr>
          <w:rFonts w:ascii="Cambria" w:hAnsi="Cambria"/>
          <w:sz w:val="24"/>
          <w:szCs w:val="24"/>
          <w:lang w:val="pl-PL"/>
        </w:rPr>
        <w:t>przez strony aneksu, wyłącznie co do wynagrodzenia Wykonawcy za usługi, które do dnia zmiany przepisów, o których mowa w ust. 1 nie zostały jeszcze wykonane</w:t>
      </w:r>
    </w:p>
    <w:p w14:paraId="783969A0" w14:textId="709343F7" w:rsidR="000171A4" w:rsidRPr="00B46257" w:rsidRDefault="000171A4" w:rsidP="00B46257">
      <w:pPr>
        <w:pStyle w:val="Akapitzlist"/>
        <w:numPr>
          <w:ilvl w:val="0"/>
          <w:numId w:val="7"/>
        </w:numPr>
        <w:spacing w:line="276" w:lineRule="auto"/>
        <w:jc w:val="both"/>
        <w:rPr>
          <w:rFonts w:ascii="Cambria" w:hAnsi="Cambria"/>
          <w:sz w:val="24"/>
          <w:szCs w:val="24"/>
          <w:lang w:val="pl-PL"/>
        </w:rPr>
      </w:pPr>
      <w:r w:rsidRPr="00B46257">
        <w:rPr>
          <w:rFonts w:ascii="Cambria" w:hAnsi="Cambria"/>
          <w:sz w:val="24"/>
          <w:szCs w:val="24"/>
          <w:lang w:val="pl-PL"/>
        </w:rPr>
        <w:t>Wynagrodzenie Wykonawcy może ulec zmianie w przypadku zmiany cen materiałów lub kosztów związanych z realizacją zamówienia, zgodnie z poniższymi zasadami:</w:t>
      </w:r>
    </w:p>
    <w:p w14:paraId="4D96168F" w14:textId="77777777" w:rsidR="000171A4" w:rsidRPr="00B46257" w:rsidRDefault="000171A4" w:rsidP="00B46257">
      <w:pPr>
        <w:pStyle w:val="Akapitzlist"/>
        <w:spacing w:line="276" w:lineRule="auto"/>
        <w:ind w:left="643"/>
        <w:jc w:val="both"/>
        <w:rPr>
          <w:rFonts w:ascii="Cambria" w:hAnsi="Cambria"/>
          <w:sz w:val="24"/>
          <w:szCs w:val="24"/>
          <w:lang w:val="pl-PL"/>
        </w:rPr>
      </w:pPr>
      <w:r w:rsidRPr="00B46257">
        <w:rPr>
          <w:rFonts w:ascii="Cambria" w:hAnsi="Cambria"/>
          <w:sz w:val="24"/>
          <w:szCs w:val="24"/>
          <w:lang w:val="pl-PL"/>
        </w:rPr>
        <w:t>a) Wynagrodzenie Wykonawcy może ulec zmianie (podwyższeniu lub obniżeniu) o średnioroczny wskaźnik cen towarów i usług konsumpcyjnych ogółem, ogłaszany w komunikacie Prezesa Głównego Urzędu Statystycznego za rok ubiegły, podzielony przez 100.</w:t>
      </w:r>
    </w:p>
    <w:p w14:paraId="11EC5A79" w14:textId="77777777" w:rsidR="000171A4" w:rsidRPr="00B46257" w:rsidRDefault="000171A4" w:rsidP="00B46257">
      <w:pPr>
        <w:pStyle w:val="Akapitzlist"/>
        <w:spacing w:line="276" w:lineRule="auto"/>
        <w:ind w:left="643"/>
        <w:jc w:val="both"/>
        <w:rPr>
          <w:rFonts w:ascii="Cambria" w:hAnsi="Cambria"/>
          <w:sz w:val="24"/>
          <w:szCs w:val="24"/>
          <w:lang w:val="pl-PL"/>
        </w:rPr>
      </w:pPr>
      <w:r w:rsidRPr="00B46257">
        <w:rPr>
          <w:rFonts w:ascii="Cambria" w:hAnsi="Cambria"/>
          <w:sz w:val="24"/>
          <w:szCs w:val="24"/>
          <w:lang w:val="pl-PL"/>
        </w:rPr>
        <w:t>b) Pierwsza zmiana wynagrodzenia należnego Wykonawcy może nastąpić nie wcześniej niż po upływie 6 miesięcy od daty rozpoczęcia realizacji zamówienia.</w:t>
      </w:r>
    </w:p>
    <w:p w14:paraId="3357845D" w14:textId="77777777" w:rsidR="000171A4" w:rsidRPr="00B46257" w:rsidRDefault="000171A4" w:rsidP="00B46257">
      <w:pPr>
        <w:pStyle w:val="Akapitzlist"/>
        <w:spacing w:line="276" w:lineRule="auto"/>
        <w:ind w:left="643"/>
        <w:jc w:val="both"/>
        <w:rPr>
          <w:rFonts w:ascii="Cambria" w:hAnsi="Cambria"/>
          <w:sz w:val="24"/>
          <w:szCs w:val="24"/>
          <w:lang w:val="pl-PL"/>
        </w:rPr>
      </w:pPr>
      <w:r w:rsidRPr="00B46257">
        <w:rPr>
          <w:rFonts w:ascii="Cambria" w:hAnsi="Cambria"/>
          <w:sz w:val="24"/>
          <w:szCs w:val="24"/>
          <w:lang w:val="pl-PL"/>
        </w:rPr>
        <w:t>c) Wynagrodzenie będzie podlegało waloryzacji maksymalnie do 10 % pierwotnej wartości wynagrodzenia, o którym mowa w § 4 ust. 1 umowy, przypadającego w danym roku kalendarzowym realizacji umowy. Postanowień umownych w zakresie waloryzacji nie stosuje się od chwili osiągnięcia limitu, o którym mowa powyżej.</w:t>
      </w:r>
    </w:p>
    <w:p w14:paraId="3F7DA44C" w14:textId="77777777" w:rsidR="000171A4" w:rsidRPr="00B46257" w:rsidRDefault="000171A4" w:rsidP="00B46257">
      <w:pPr>
        <w:pStyle w:val="Akapitzlist"/>
        <w:spacing w:line="276" w:lineRule="auto"/>
        <w:ind w:left="643"/>
        <w:jc w:val="both"/>
        <w:rPr>
          <w:rFonts w:ascii="Cambria" w:hAnsi="Cambria"/>
          <w:sz w:val="24"/>
          <w:szCs w:val="24"/>
          <w:lang w:val="pl-PL"/>
        </w:rPr>
      </w:pPr>
      <w:r w:rsidRPr="00B46257">
        <w:rPr>
          <w:rFonts w:ascii="Cambria" w:hAnsi="Cambria"/>
          <w:sz w:val="24"/>
          <w:szCs w:val="24"/>
          <w:lang w:val="pl-PL"/>
        </w:rPr>
        <w:t>d) Strona umowy występująca o zmianę wynagrodzenia Wykonawcy ma obowiązek za pomocą stosownych dowodów wykazać, że zmiana wskaźnika, o którym mowa w pkt a) ma wpływ na koszty wykonania zamówienia.</w:t>
      </w:r>
    </w:p>
    <w:p w14:paraId="5214E082" w14:textId="77777777" w:rsidR="000171A4" w:rsidRPr="00B46257" w:rsidRDefault="000171A4" w:rsidP="00B46257">
      <w:pPr>
        <w:pStyle w:val="Akapitzlist"/>
        <w:spacing w:line="276" w:lineRule="auto"/>
        <w:ind w:left="643"/>
        <w:jc w:val="both"/>
        <w:rPr>
          <w:rFonts w:ascii="Cambria" w:hAnsi="Cambria"/>
          <w:sz w:val="24"/>
          <w:szCs w:val="24"/>
          <w:lang w:val="pl-PL"/>
        </w:rPr>
      </w:pPr>
      <w:r w:rsidRPr="00B46257">
        <w:rPr>
          <w:rFonts w:ascii="Cambria" w:hAnsi="Cambria"/>
          <w:sz w:val="24"/>
          <w:szCs w:val="24"/>
          <w:lang w:val="pl-PL"/>
        </w:rPr>
        <w:t>e) Zmiana wysokości wynagrodzenia opisana w niniejszym ustępie może nastąpić wyłącznie pod warunkiem ziszczenia się przesłanek waloryzacyjnych i zabezpieczenia na ten cel środków w planie finansowym Zamawiającego.</w:t>
      </w:r>
    </w:p>
    <w:p w14:paraId="607AB6ED" w14:textId="05363B37" w:rsidR="000171A4" w:rsidRPr="00B46257" w:rsidRDefault="000171A4" w:rsidP="00B46257">
      <w:pPr>
        <w:pStyle w:val="Akapitzlist"/>
        <w:spacing w:line="276" w:lineRule="auto"/>
        <w:ind w:left="643"/>
        <w:jc w:val="both"/>
        <w:rPr>
          <w:rFonts w:ascii="Cambria" w:hAnsi="Cambria"/>
          <w:sz w:val="24"/>
          <w:szCs w:val="24"/>
          <w:lang w:val="pl-PL"/>
        </w:rPr>
      </w:pPr>
      <w:r w:rsidRPr="00B46257">
        <w:rPr>
          <w:rFonts w:ascii="Cambria" w:hAnsi="Cambria"/>
          <w:sz w:val="24"/>
          <w:szCs w:val="24"/>
          <w:lang w:val="pl-PL"/>
        </w:rPr>
        <w:t>f) Jeżeli bezsprzecznie zostanie wykazane, że wystąpiły przesłanki do zmiany wysokości wynagrodzenia Wykonawcy zgodnie z zasadami przewidzianymi w niniejszym ustępie, strony umowy zawrą stosowny aneks do umowy, określający nową wysokość wynagrodzenia Wykonawcy, z uwzględnieniem dowiedzionych</w:t>
      </w:r>
      <w:r w:rsidRPr="00B46257">
        <w:rPr>
          <w:rFonts w:ascii="Cambria" w:hAnsi="Cambria"/>
          <w:sz w:val="24"/>
          <w:szCs w:val="24"/>
          <w:lang w:val="pl-PL"/>
        </w:rPr>
        <w:t xml:space="preserve"> </w:t>
      </w:r>
      <w:r w:rsidRPr="00B46257">
        <w:rPr>
          <w:rFonts w:ascii="Cambria" w:hAnsi="Cambria"/>
          <w:sz w:val="24"/>
          <w:szCs w:val="24"/>
          <w:lang w:val="pl-PL"/>
        </w:rPr>
        <w:t>zmian.</w:t>
      </w:r>
    </w:p>
    <w:p w14:paraId="41929B72" w14:textId="2F22AE05" w:rsidR="00713391" w:rsidRPr="00B46257" w:rsidRDefault="00000000" w:rsidP="00B46257">
      <w:pPr>
        <w:pStyle w:val="Akapitzlist"/>
        <w:numPr>
          <w:ilvl w:val="0"/>
          <w:numId w:val="7"/>
        </w:numPr>
        <w:spacing w:line="276" w:lineRule="auto"/>
        <w:jc w:val="both"/>
        <w:rPr>
          <w:rFonts w:ascii="Cambria" w:hAnsi="Cambria"/>
          <w:b/>
          <w:bCs/>
          <w:sz w:val="24"/>
          <w:szCs w:val="24"/>
          <w:lang w:val="pl-PL"/>
        </w:rPr>
      </w:pPr>
      <w:r w:rsidRPr="00B46257">
        <w:rPr>
          <w:rFonts w:ascii="Cambria" w:hAnsi="Cambria" w:cstheme="majorHAnsi"/>
          <w:sz w:val="24"/>
          <w:szCs w:val="24"/>
          <w:shd w:val="clear" w:color="auto" w:fill="FFFFFF"/>
          <w:lang w:val="pl-PL"/>
        </w:rPr>
        <w:t xml:space="preserve">Zmiana umowy podlega unieważnieniu, jeżeli została dokonana z naruszeniem art. 454 i art. 455 </w:t>
      </w:r>
      <w:proofErr w:type="spellStart"/>
      <w:r w:rsidRPr="00B46257">
        <w:rPr>
          <w:rFonts w:ascii="Cambria" w:hAnsi="Cambria" w:cstheme="majorHAnsi"/>
          <w:sz w:val="24"/>
          <w:szCs w:val="24"/>
          <w:shd w:val="clear" w:color="auto" w:fill="FFFFFF"/>
          <w:lang w:val="pl-PL"/>
        </w:rPr>
        <w:t>p.z.p</w:t>
      </w:r>
      <w:proofErr w:type="spellEnd"/>
      <w:r w:rsidRPr="00B46257">
        <w:rPr>
          <w:rFonts w:ascii="Cambria" w:hAnsi="Cambria" w:cstheme="majorHAnsi"/>
          <w:sz w:val="24"/>
          <w:szCs w:val="24"/>
          <w:shd w:val="clear" w:color="auto" w:fill="FFFFFF"/>
          <w:lang w:val="pl-PL"/>
        </w:rPr>
        <w:t>. W takim przypadku stosuje się postanowienie umowne w brzmieniu obowiązującym przed tą zmianą.</w:t>
      </w:r>
    </w:p>
    <w:p w14:paraId="306229E0" w14:textId="77777777"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 12</w:t>
      </w:r>
    </w:p>
    <w:p w14:paraId="429C307B" w14:textId="77777777" w:rsidR="000171A4" w:rsidRPr="00B46257" w:rsidRDefault="000171A4" w:rsidP="00B46257">
      <w:pPr>
        <w:spacing w:line="276" w:lineRule="auto"/>
        <w:jc w:val="center"/>
        <w:rPr>
          <w:rFonts w:ascii="Cambria" w:hAnsi="Cambria" w:cstheme="majorHAnsi"/>
          <w:b/>
          <w:bCs/>
          <w:sz w:val="24"/>
          <w:szCs w:val="24"/>
          <w:lang w:val="pl-PL"/>
        </w:rPr>
      </w:pPr>
      <w:proofErr w:type="spellStart"/>
      <w:r w:rsidRPr="00B46257">
        <w:rPr>
          <w:rFonts w:ascii="Cambria" w:hAnsi="Cambria"/>
          <w:b/>
          <w:bCs/>
          <w:color w:val="000000" w:themeColor="text1"/>
          <w:sz w:val="24"/>
          <w:szCs w:val="24"/>
        </w:rPr>
        <w:t>Wymagania</w:t>
      </w:r>
      <w:proofErr w:type="spellEnd"/>
      <w:r w:rsidRPr="00B46257">
        <w:rPr>
          <w:rFonts w:ascii="Cambria" w:hAnsi="Cambria"/>
          <w:b/>
          <w:bCs/>
          <w:color w:val="000000" w:themeColor="text1"/>
          <w:sz w:val="24"/>
          <w:szCs w:val="24"/>
        </w:rPr>
        <w:t xml:space="preserve"> w </w:t>
      </w:r>
      <w:proofErr w:type="spellStart"/>
      <w:r w:rsidRPr="00B46257">
        <w:rPr>
          <w:rFonts w:ascii="Cambria" w:hAnsi="Cambria"/>
          <w:b/>
          <w:bCs/>
          <w:color w:val="000000" w:themeColor="text1"/>
          <w:sz w:val="24"/>
          <w:szCs w:val="24"/>
        </w:rPr>
        <w:t>zakresie</w:t>
      </w:r>
      <w:proofErr w:type="spellEnd"/>
      <w:r w:rsidRPr="00B46257">
        <w:rPr>
          <w:rFonts w:ascii="Cambria" w:hAnsi="Cambria"/>
          <w:b/>
          <w:bCs/>
          <w:color w:val="000000" w:themeColor="text1"/>
          <w:sz w:val="24"/>
          <w:szCs w:val="24"/>
        </w:rPr>
        <w:t xml:space="preserve"> </w:t>
      </w:r>
      <w:proofErr w:type="spellStart"/>
      <w:r w:rsidRPr="00B46257">
        <w:rPr>
          <w:rFonts w:ascii="Cambria" w:hAnsi="Cambria"/>
          <w:b/>
          <w:bCs/>
          <w:color w:val="000000" w:themeColor="text1"/>
          <w:sz w:val="24"/>
          <w:szCs w:val="24"/>
        </w:rPr>
        <w:t>zatrudnienia</w:t>
      </w:r>
      <w:proofErr w:type="spellEnd"/>
      <w:r w:rsidRPr="00B46257">
        <w:rPr>
          <w:rFonts w:ascii="Cambria" w:hAnsi="Cambria"/>
          <w:b/>
          <w:bCs/>
          <w:color w:val="000000" w:themeColor="text1"/>
          <w:sz w:val="24"/>
          <w:szCs w:val="24"/>
        </w:rPr>
        <w:t xml:space="preserve"> </w:t>
      </w:r>
      <w:proofErr w:type="spellStart"/>
      <w:r w:rsidRPr="00B46257">
        <w:rPr>
          <w:rFonts w:ascii="Cambria" w:hAnsi="Cambria"/>
          <w:b/>
          <w:bCs/>
          <w:color w:val="000000" w:themeColor="text1"/>
          <w:sz w:val="24"/>
          <w:szCs w:val="24"/>
        </w:rPr>
        <w:t>na</w:t>
      </w:r>
      <w:proofErr w:type="spellEnd"/>
      <w:r w:rsidRPr="00B46257">
        <w:rPr>
          <w:rFonts w:ascii="Cambria" w:hAnsi="Cambria"/>
          <w:b/>
          <w:bCs/>
          <w:color w:val="000000" w:themeColor="text1"/>
          <w:sz w:val="24"/>
          <w:szCs w:val="24"/>
        </w:rPr>
        <w:t xml:space="preserve"> </w:t>
      </w:r>
      <w:proofErr w:type="spellStart"/>
      <w:r w:rsidRPr="00B46257">
        <w:rPr>
          <w:rFonts w:ascii="Cambria" w:hAnsi="Cambria"/>
          <w:b/>
          <w:bCs/>
          <w:color w:val="000000" w:themeColor="text1"/>
          <w:sz w:val="24"/>
          <w:szCs w:val="24"/>
        </w:rPr>
        <w:t>podstawie</w:t>
      </w:r>
      <w:proofErr w:type="spellEnd"/>
      <w:r w:rsidRPr="00B46257">
        <w:rPr>
          <w:rFonts w:ascii="Cambria" w:hAnsi="Cambria"/>
          <w:b/>
          <w:bCs/>
          <w:color w:val="000000" w:themeColor="text1"/>
          <w:sz w:val="24"/>
          <w:szCs w:val="24"/>
        </w:rPr>
        <w:t xml:space="preserve"> </w:t>
      </w:r>
      <w:proofErr w:type="spellStart"/>
      <w:r w:rsidRPr="00B46257">
        <w:rPr>
          <w:rFonts w:ascii="Cambria" w:hAnsi="Cambria"/>
          <w:b/>
          <w:bCs/>
          <w:color w:val="000000" w:themeColor="text1"/>
          <w:sz w:val="24"/>
          <w:szCs w:val="24"/>
        </w:rPr>
        <w:t>umowy</w:t>
      </w:r>
      <w:proofErr w:type="spellEnd"/>
      <w:r w:rsidRPr="00B46257">
        <w:rPr>
          <w:rFonts w:ascii="Cambria" w:hAnsi="Cambria"/>
          <w:b/>
          <w:bCs/>
          <w:color w:val="000000" w:themeColor="text1"/>
          <w:sz w:val="24"/>
          <w:szCs w:val="24"/>
        </w:rPr>
        <w:t xml:space="preserve"> o </w:t>
      </w:r>
      <w:proofErr w:type="spellStart"/>
      <w:r w:rsidRPr="00B46257">
        <w:rPr>
          <w:rFonts w:ascii="Cambria" w:hAnsi="Cambria"/>
          <w:b/>
          <w:bCs/>
          <w:color w:val="000000" w:themeColor="text1"/>
          <w:sz w:val="24"/>
          <w:szCs w:val="24"/>
        </w:rPr>
        <w:t>pracę</w:t>
      </w:r>
      <w:proofErr w:type="spellEnd"/>
      <w:r w:rsidRPr="00B46257">
        <w:rPr>
          <w:rFonts w:ascii="Cambria" w:hAnsi="Cambria" w:cstheme="majorHAnsi"/>
          <w:b/>
          <w:bCs/>
          <w:sz w:val="24"/>
          <w:szCs w:val="24"/>
          <w:lang w:val="pl-PL"/>
        </w:rPr>
        <w:t xml:space="preserve"> </w:t>
      </w:r>
    </w:p>
    <w:p w14:paraId="737E8309" w14:textId="77777777" w:rsidR="000171A4" w:rsidRPr="00B46257" w:rsidRDefault="000171A4" w:rsidP="00B46257">
      <w:pPr>
        <w:spacing w:line="276" w:lineRule="auto"/>
        <w:rPr>
          <w:rFonts w:ascii="Cambria" w:hAnsi="Cambria" w:cstheme="majorHAnsi"/>
          <w:sz w:val="24"/>
          <w:szCs w:val="24"/>
          <w:lang w:val="pl-PL"/>
        </w:rPr>
      </w:pPr>
      <w:r w:rsidRPr="00B46257">
        <w:rPr>
          <w:rFonts w:ascii="Cambria" w:hAnsi="Cambria" w:cstheme="majorHAnsi"/>
          <w:sz w:val="24"/>
          <w:szCs w:val="24"/>
          <w:lang w:val="pl-PL"/>
        </w:rPr>
        <w:t xml:space="preserve">Wykonawca zobowiązany jest do zatrudnienia na podstawie umowy o pracę - osób wykonujących czynności w zakresie realizacji przedmiotu umowy - w rozumieniu </w:t>
      </w:r>
      <w:r w:rsidRPr="00B46257">
        <w:rPr>
          <w:rFonts w:ascii="Cambria" w:hAnsi="Cambria" w:cstheme="majorHAnsi"/>
          <w:sz w:val="24"/>
          <w:szCs w:val="24"/>
          <w:lang w:val="pl-PL"/>
        </w:rPr>
        <w:lastRenderedPageBreak/>
        <w:t>przepisów ustawy z dnia 26 czerwca 1974 r. – Kodeks pracy (</w:t>
      </w:r>
      <w:proofErr w:type="spellStart"/>
      <w:r w:rsidRPr="00B46257">
        <w:rPr>
          <w:rFonts w:ascii="Cambria" w:hAnsi="Cambria" w:cstheme="majorHAnsi"/>
          <w:sz w:val="24"/>
          <w:szCs w:val="24"/>
          <w:lang w:val="pl-PL"/>
        </w:rPr>
        <w:t>t.j</w:t>
      </w:r>
      <w:proofErr w:type="spellEnd"/>
      <w:r w:rsidRPr="00B46257">
        <w:rPr>
          <w:rFonts w:ascii="Cambria" w:hAnsi="Cambria" w:cstheme="majorHAnsi"/>
          <w:sz w:val="24"/>
          <w:szCs w:val="24"/>
          <w:lang w:val="pl-PL"/>
        </w:rPr>
        <w:t xml:space="preserve">. Dz. U. z 2020 r. poz. 1320 ze zm.). Rodzaj czynności niezbędnych do realizacji zamówienia przez osoby zatrudnione na podstawie umowy o pracę przez Wykonawcę lub Podwykonawcę to kierowanie pojazdami przewożącymi osoby. </w:t>
      </w:r>
    </w:p>
    <w:p w14:paraId="5775F4F7" w14:textId="0A506A15" w:rsidR="000171A4" w:rsidRPr="00B46257" w:rsidRDefault="000171A4" w:rsidP="00B46257">
      <w:pPr>
        <w:spacing w:line="276" w:lineRule="auto"/>
        <w:rPr>
          <w:rFonts w:ascii="Cambria" w:hAnsi="Cambria" w:cstheme="majorHAnsi"/>
          <w:sz w:val="24"/>
          <w:szCs w:val="24"/>
          <w:lang w:val="pl-PL"/>
        </w:rPr>
      </w:pPr>
      <w:r w:rsidRPr="00B46257">
        <w:rPr>
          <w:rFonts w:ascii="Cambria" w:hAnsi="Cambria" w:cstheme="majorHAnsi"/>
          <w:sz w:val="24"/>
          <w:szCs w:val="24"/>
          <w:lang w:val="pl-PL"/>
        </w:rPr>
        <w:t xml:space="preserve">1.W trakcie realizacji zamówienia Zamawiający lub jego upoważniony przedstawiciel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14:paraId="63439BF1" w14:textId="5E96A8E6" w:rsidR="000171A4" w:rsidRPr="00B46257" w:rsidRDefault="000171A4" w:rsidP="00B46257">
      <w:pPr>
        <w:spacing w:line="276" w:lineRule="auto"/>
        <w:rPr>
          <w:rFonts w:ascii="Cambria" w:hAnsi="Cambria" w:cstheme="majorHAnsi"/>
          <w:sz w:val="24"/>
          <w:szCs w:val="24"/>
          <w:lang w:val="pl-PL"/>
        </w:rPr>
      </w:pPr>
      <w:r w:rsidRPr="00B46257">
        <w:rPr>
          <w:rFonts w:ascii="Cambria" w:hAnsi="Cambria" w:cstheme="majorHAnsi"/>
          <w:sz w:val="24"/>
          <w:szCs w:val="24"/>
          <w:lang w:val="pl-PL"/>
        </w:rPr>
        <w:t>1)żądania oświadczeń i dokumentów w zakresie potwierdzenia spełniania ww. wymogów i dokonywania ich oceny,</w:t>
      </w:r>
    </w:p>
    <w:p w14:paraId="33C26230" w14:textId="6712FD92" w:rsidR="000171A4" w:rsidRPr="00B46257" w:rsidRDefault="000171A4" w:rsidP="00B46257">
      <w:pPr>
        <w:spacing w:line="276" w:lineRule="auto"/>
        <w:rPr>
          <w:rFonts w:ascii="Cambria" w:hAnsi="Cambria" w:cstheme="majorHAnsi"/>
          <w:sz w:val="24"/>
          <w:szCs w:val="24"/>
          <w:lang w:val="pl-PL"/>
        </w:rPr>
      </w:pPr>
      <w:r w:rsidRPr="00B46257">
        <w:rPr>
          <w:rFonts w:ascii="Cambria" w:hAnsi="Cambria" w:cstheme="majorHAnsi"/>
          <w:sz w:val="24"/>
          <w:szCs w:val="24"/>
          <w:lang w:val="pl-PL"/>
        </w:rPr>
        <w:t>2)żądania wyjaśnień w przypadku wątpliwości w zakresie potwierdzenia spełniania ww. wymogów,</w:t>
      </w:r>
    </w:p>
    <w:p w14:paraId="433DAC05" w14:textId="43E94543" w:rsidR="000171A4" w:rsidRPr="00B46257" w:rsidRDefault="000171A4" w:rsidP="00B46257">
      <w:pPr>
        <w:spacing w:line="276" w:lineRule="auto"/>
        <w:rPr>
          <w:rFonts w:ascii="Cambria" w:hAnsi="Cambria" w:cstheme="majorHAnsi"/>
          <w:sz w:val="24"/>
          <w:szCs w:val="24"/>
          <w:lang w:val="pl-PL"/>
        </w:rPr>
      </w:pPr>
      <w:r w:rsidRPr="00B46257">
        <w:rPr>
          <w:rFonts w:ascii="Cambria" w:hAnsi="Cambria" w:cstheme="majorHAnsi"/>
          <w:sz w:val="24"/>
          <w:szCs w:val="24"/>
          <w:lang w:val="pl-PL"/>
        </w:rPr>
        <w:t>3)przeprowadzania kontroli na miejscu wykonywania świadczenia.</w:t>
      </w:r>
    </w:p>
    <w:p w14:paraId="2FFD1AD4" w14:textId="2CD008AB" w:rsidR="000171A4" w:rsidRPr="00B46257" w:rsidRDefault="000171A4" w:rsidP="00B46257">
      <w:pPr>
        <w:spacing w:line="276" w:lineRule="auto"/>
        <w:rPr>
          <w:rFonts w:ascii="Cambria" w:hAnsi="Cambria" w:cstheme="majorHAnsi"/>
          <w:sz w:val="24"/>
          <w:szCs w:val="24"/>
          <w:lang w:val="pl-PL"/>
        </w:rPr>
      </w:pPr>
      <w:r w:rsidRPr="00B46257">
        <w:rPr>
          <w:rFonts w:ascii="Cambria" w:hAnsi="Cambria" w:cstheme="majorHAnsi"/>
          <w:sz w:val="24"/>
          <w:szCs w:val="24"/>
          <w:lang w:val="pl-PL"/>
        </w:rPr>
        <w:t>2.W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1BFAF6C8" w14:textId="76C6B8B5" w:rsidR="000171A4" w:rsidRPr="00B46257" w:rsidRDefault="000171A4" w:rsidP="00B46257">
      <w:pPr>
        <w:spacing w:line="276" w:lineRule="auto"/>
        <w:rPr>
          <w:rFonts w:ascii="Cambria" w:hAnsi="Cambria" w:cstheme="majorHAnsi"/>
          <w:sz w:val="24"/>
          <w:szCs w:val="24"/>
          <w:lang w:val="pl-PL"/>
        </w:rPr>
      </w:pPr>
      <w:r w:rsidRPr="00B46257">
        <w:rPr>
          <w:rFonts w:ascii="Cambria" w:hAnsi="Cambria" w:cstheme="majorHAnsi"/>
          <w:sz w:val="24"/>
          <w:szCs w:val="24"/>
          <w:lang w:val="pl-PL"/>
        </w:rPr>
        <w:t>1)</w:t>
      </w:r>
      <w:r w:rsidR="00B46257" w:rsidRPr="00B46257">
        <w:rPr>
          <w:rFonts w:ascii="Cambria" w:hAnsi="Cambria" w:cstheme="majorHAnsi"/>
          <w:sz w:val="24"/>
          <w:szCs w:val="24"/>
          <w:lang w:val="pl-PL"/>
        </w:rPr>
        <w:t xml:space="preserve"> </w:t>
      </w:r>
      <w:r w:rsidRPr="00B46257">
        <w:rPr>
          <w:rFonts w:ascii="Cambria" w:hAnsi="Cambria" w:cstheme="majorHAnsi"/>
          <w:sz w:val="24"/>
          <w:szCs w:val="24"/>
          <w:lang w:val="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05DA203D" w14:textId="40A8F51C" w:rsidR="000171A4" w:rsidRPr="00B46257" w:rsidRDefault="000171A4" w:rsidP="00B46257">
      <w:pPr>
        <w:spacing w:line="276" w:lineRule="auto"/>
        <w:rPr>
          <w:rFonts w:ascii="Cambria" w:hAnsi="Cambria" w:cstheme="majorHAnsi"/>
          <w:sz w:val="24"/>
          <w:szCs w:val="24"/>
          <w:lang w:val="pl-PL"/>
        </w:rPr>
      </w:pPr>
      <w:r w:rsidRPr="00B46257">
        <w:rPr>
          <w:rFonts w:ascii="Cambria" w:hAnsi="Cambria" w:cstheme="majorHAnsi"/>
          <w:sz w:val="24"/>
          <w:szCs w:val="24"/>
          <w:lang w:val="pl-PL"/>
        </w:rPr>
        <w:t xml:space="preserve">3.Z tytułu niespełnienia przez wykonawcę lub podwykonawcę wymogu zatrudnienia na podstawie umowy o pracę osób wykonujących wskazane w ust. 1 czynności zamawiający przewiduje sankcję w postaci obowiązku zapłaty przez wykonawcę kary umownej w wysokości określonej w umowie. </w:t>
      </w:r>
    </w:p>
    <w:p w14:paraId="1C1385E0" w14:textId="3C55E414" w:rsidR="000171A4" w:rsidRPr="00B46257" w:rsidRDefault="000171A4" w:rsidP="00B46257">
      <w:pPr>
        <w:spacing w:line="276" w:lineRule="auto"/>
        <w:rPr>
          <w:rFonts w:ascii="Cambria" w:hAnsi="Cambria" w:cstheme="majorHAnsi"/>
          <w:sz w:val="24"/>
          <w:szCs w:val="24"/>
          <w:lang w:val="pl-PL"/>
        </w:rPr>
      </w:pPr>
      <w:r w:rsidRPr="00B46257">
        <w:rPr>
          <w:rFonts w:ascii="Cambria" w:hAnsi="Cambria" w:cstheme="majorHAnsi"/>
          <w:sz w:val="24"/>
          <w:szCs w:val="24"/>
          <w:lang w:val="pl-PL"/>
        </w:rPr>
        <w:t xml:space="preserve">4.Niezłożenie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766EF091" w14:textId="461BA72F" w:rsidR="000171A4" w:rsidRPr="00B46257" w:rsidRDefault="000171A4" w:rsidP="00B46257">
      <w:pPr>
        <w:spacing w:line="276" w:lineRule="auto"/>
        <w:rPr>
          <w:rFonts w:ascii="Cambria" w:hAnsi="Cambria" w:cstheme="majorHAnsi"/>
          <w:sz w:val="24"/>
          <w:szCs w:val="24"/>
          <w:lang w:val="pl-PL"/>
        </w:rPr>
      </w:pPr>
      <w:r w:rsidRPr="00B46257">
        <w:rPr>
          <w:rFonts w:ascii="Cambria" w:hAnsi="Cambria" w:cstheme="majorHAnsi"/>
          <w:sz w:val="24"/>
          <w:szCs w:val="24"/>
          <w:lang w:val="pl-PL"/>
        </w:rPr>
        <w:lastRenderedPageBreak/>
        <w:t>5.W przypadku uzasadnionych wątpliwości co do przestrzegania prawa pracy przez wykonawcę lub podwykonawcę, zamawiający może zwrócić się o przeprowadzenie kontroli przez Państwową Inspekcję Pracy.</w:t>
      </w:r>
    </w:p>
    <w:p w14:paraId="07BB2D49" w14:textId="6000B075" w:rsidR="000171A4" w:rsidRPr="00B46257" w:rsidRDefault="000171A4"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§13</w:t>
      </w:r>
    </w:p>
    <w:p w14:paraId="40ED3876" w14:textId="7CFCC269" w:rsidR="00713391" w:rsidRPr="00B46257" w:rsidRDefault="00000000" w:rsidP="00B46257">
      <w:pPr>
        <w:spacing w:line="276" w:lineRule="auto"/>
        <w:jc w:val="center"/>
        <w:rPr>
          <w:rFonts w:ascii="Cambria" w:hAnsi="Cambria" w:cstheme="majorHAnsi"/>
          <w:b/>
          <w:bCs/>
          <w:sz w:val="24"/>
          <w:szCs w:val="24"/>
          <w:lang w:val="pl-PL"/>
        </w:rPr>
      </w:pPr>
      <w:r w:rsidRPr="00B46257">
        <w:rPr>
          <w:rFonts w:ascii="Cambria" w:hAnsi="Cambria" w:cstheme="majorHAnsi"/>
          <w:b/>
          <w:bCs/>
          <w:sz w:val="24"/>
          <w:szCs w:val="24"/>
          <w:lang w:val="pl-PL"/>
        </w:rPr>
        <w:t>Postanowienia końcowe</w:t>
      </w:r>
    </w:p>
    <w:p w14:paraId="679BE8A6" w14:textId="77777777" w:rsidR="00713391" w:rsidRPr="00B46257" w:rsidRDefault="00000000" w:rsidP="00B46257">
      <w:pPr>
        <w:pStyle w:val="Akapitzlist"/>
        <w:numPr>
          <w:ilvl w:val="0"/>
          <w:numId w:val="17"/>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Strony uznają, że jeżeli jakiekolwiek z postanowień Umowy zostanie prawomocnie uznane za nieważne, to pozostałe jej postanowienia będą nadal obowiązywały.</w:t>
      </w:r>
    </w:p>
    <w:p w14:paraId="633903B7" w14:textId="77777777" w:rsidR="00713391" w:rsidRPr="00B46257" w:rsidRDefault="00000000" w:rsidP="00B46257">
      <w:pPr>
        <w:pStyle w:val="Akapitzlist"/>
        <w:numPr>
          <w:ilvl w:val="0"/>
          <w:numId w:val="17"/>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Strony oświadczają, że sprawiedliwe i szybkie rozwiązanie ewentualnych sporów mogących powstać w związku z realizacją niniejszej Umowy jest zgodne z ich interesem, dlatego ustalają, że zrobią wszystko, co możliwe, aby różnice w ich stanowiskach i spory rozwiązywać w sposób sprawny i polubowny.</w:t>
      </w:r>
    </w:p>
    <w:p w14:paraId="1D507466" w14:textId="77777777" w:rsidR="00713391" w:rsidRPr="00B46257" w:rsidRDefault="00000000" w:rsidP="00B46257">
      <w:pPr>
        <w:pStyle w:val="Akapitzlist"/>
        <w:numPr>
          <w:ilvl w:val="0"/>
          <w:numId w:val="17"/>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Ewentualne spory dotyczące niniejszej Umowy, a nierozwiązane polubownie przez Strony, zostaną rozpatrzone przez sąd właściwy dla siedziby Gminy.</w:t>
      </w:r>
    </w:p>
    <w:p w14:paraId="328E3CA1" w14:textId="77777777" w:rsidR="00713391" w:rsidRPr="00B46257" w:rsidRDefault="00000000" w:rsidP="00B46257">
      <w:pPr>
        <w:pStyle w:val="Akapitzlist"/>
        <w:numPr>
          <w:ilvl w:val="0"/>
          <w:numId w:val="17"/>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 xml:space="preserve">W sprawach nieuregulowanych niniejszą Umową stosuje się odpowiednio przepisy </w:t>
      </w:r>
      <w:proofErr w:type="spellStart"/>
      <w:r w:rsidRPr="00B46257">
        <w:rPr>
          <w:rFonts w:ascii="Cambria" w:hAnsi="Cambria" w:cstheme="majorHAnsi"/>
          <w:sz w:val="24"/>
          <w:szCs w:val="24"/>
          <w:shd w:val="clear" w:color="auto" w:fill="FFFFFF"/>
          <w:lang w:val="pl-PL"/>
        </w:rPr>
        <w:t>u.z.z.w</w:t>
      </w:r>
      <w:proofErr w:type="spellEnd"/>
      <w:r w:rsidRPr="00B46257">
        <w:rPr>
          <w:rFonts w:ascii="Cambria" w:hAnsi="Cambria" w:cstheme="majorHAnsi"/>
          <w:sz w:val="24"/>
          <w:szCs w:val="24"/>
          <w:shd w:val="clear" w:color="auto" w:fill="FFFFFF"/>
          <w:lang w:val="pl-PL"/>
        </w:rPr>
        <w:t xml:space="preserve">., k.c. oraz </w:t>
      </w:r>
      <w:proofErr w:type="spellStart"/>
      <w:r w:rsidRPr="00B46257">
        <w:rPr>
          <w:rFonts w:ascii="Cambria" w:hAnsi="Cambria" w:cstheme="majorHAnsi"/>
          <w:sz w:val="24"/>
          <w:szCs w:val="24"/>
          <w:shd w:val="clear" w:color="auto" w:fill="FFFFFF"/>
          <w:lang w:val="pl-PL"/>
        </w:rPr>
        <w:t>p.z.p</w:t>
      </w:r>
      <w:proofErr w:type="spellEnd"/>
      <w:r w:rsidRPr="00B46257">
        <w:rPr>
          <w:rFonts w:ascii="Cambria" w:hAnsi="Cambria" w:cstheme="majorHAnsi"/>
          <w:sz w:val="24"/>
          <w:szCs w:val="24"/>
          <w:shd w:val="clear" w:color="auto" w:fill="FFFFFF"/>
          <w:lang w:val="pl-PL"/>
        </w:rPr>
        <w:t>.</w:t>
      </w:r>
    </w:p>
    <w:p w14:paraId="15B8C295" w14:textId="77777777" w:rsidR="00713391" w:rsidRPr="00B46257" w:rsidRDefault="00000000" w:rsidP="00B46257">
      <w:pPr>
        <w:pStyle w:val="Akapitzlist"/>
        <w:numPr>
          <w:ilvl w:val="0"/>
          <w:numId w:val="17"/>
        </w:numPr>
        <w:spacing w:line="276" w:lineRule="auto"/>
        <w:jc w:val="both"/>
        <w:rPr>
          <w:rFonts w:ascii="Cambria" w:hAnsi="Cambria" w:cstheme="majorHAnsi"/>
          <w:sz w:val="24"/>
          <w:szCs w:val="24"/>
          <w:lang w:val="pl-PL"/>
        </w:rPr>
      </w:pPr>
      <w:r w:rsidRPr="00B46257">
        <w:rPr>
          <w:rFonts w:ascii="Cambria" w:hAnsi="Cambria" w:cstheme="majorHAnsi"/>
          <w:sz w:val="24"/>
          <w:szCs w:val="24"/>
          <w:lang w:val="pl-PL"/>
        </w:rPr>
        <w:t>Umowę sporządzono w dwóch jednobrzmiących egzemplarzach, po jednym dla każdej ze Stron.</w:t>
      </w:r>
    </w:p>
    <w:p w14:paraId="6C0D9CA7" w14:textId="77777777" w:rsidR="00713391" w:rsidRPr="00B46257" w:rsidRDefault="00713391" w:rsidP="00B46257">
      <w:pPr>
        <w:spacing w:line="276" w:lineRule="auto"/>
        <w:rPr>
          <w:rFonts w:ascii="Cambria" w:hAnsi="Cambria" w:cstheme="majorHAnsi"/>
          <w:b/>
          <w:bCs/>
          <w:sz w:val="24"/>
          <w:szCs w:val="24"/>
          <w:lang w:val="pl-PL"/>
        </w:rPr>
      </w:pPr>
    </w:p>
    <w:p w14:paraId="613F9A4B" w14:textId="77777777" w:rsidR="00713391" w:rsidRPr="00B46257" w:rsidRDefault="00713391" w:rsidP="00B46257">
      <w:pPr>
        <w:spacing w:line="276" w:lineRule="auto"/>
        <w:rPr>
          <w:rFonts w:ascii="Cambria" w:hAnsi="Cambria" w:cstheme="majorHAnsi"/>
          <w:b/>
          <w:bCs/>
          <w:sz w:val="24"/>
          <w:szCs w:val="24"/>
          <w:lang w:val="pl-PL"/>
        </w:rPr>
      </w:pPr>
    </w:p>
    <w:p w14:paraId="600F112D" w14:textId="0938302D" w:rsidR="00713391" w:rsidRPr="00B46257" w:rsidRDefault="00000000" w:rsidP="00B46257">
      <w:pPr>
        <w:spacing w:after="0" w:line="276" w:lineRule="auto"/>
        <w:ind w:left="851"/>
        <w:rPr>
          <w:rFonts w:ascii="Cambria" w:eastAsia="Times New Roman" w:hAnsi="Cambria" w:cs="Calibri Light"/>
          <w:b/>
          <w:sz w:val="24"/>
          <w:szCs w:val="24"/>
          <w:lang w:val="pl-PL"/>
        </w:rPr>
      </w:pPr>
      <w:r w:rsidRPr="00B46257">
        <w:rPr>
          <w:rFonts w:ascii="Cambria" w:eastAsia="Times New Roman" w:hAnsi="Cambria" w:cs="Calibri Light"/>
          <w:b/>
          <w:sz w:val="24"/>
          <w:szCs w:val="24"/>
          <w:lang w:val="pl-PL"/>
        </w:rPr>
        <w:t xml:space="preserve">               W imieniu Gminy</w:t>
      </w:r>
      <w:r w:rsidRPr="00B46257">
        <w:rPr>
          <w:rFonts w:ascii="Cambria" w:eastAsia="Times New Roman" w:hAnsi="Cambria" w:cs="Calibri Light"/>
          <w:b/>
          <w:sz w:val="24"/>
          <w:szCs w:val="24"/>
          <w:lang w:val="pl-PL"/>
        </w:rPr>
        <w:tab/>
      </w:r>
      <w:r w:rsidRPr="00B46257">
        <w:rPr>
          <w:rFonts w:ascii="Cambria" w:eastAsia="Times New Roman" w:hAnsi="Cambria" w:cs="Calibri Light"/>
          <w:b/>
          <w:sz w:val="24"/>
          <w:szCs w:val="24"/>
          <w:lang w:val="pl-PL"/>
        </w:rPr>
        <w:tab/>
      </w:r>
      <w:r w:rsidRPr="00B46257">
        <w:rPr>
          <w:rFonts w:ascii="Cambria" w:eastAsia="Times New Roman" w:hAnsi="Cambria" w:cs="Calibri Light"/>
          <w:b/>
          <w:sz w:val="24"/>
          <w:szCs w:val="24"/>
          <w:lang w:val="pl-PL"/>
        </w:rPr>
        <w:tab/>
      </w:r>
      <w:r w:rsidRPr="00B46257">
        <w:rPr>
          <w:rFonts w:ascii="Cambria" w:eastAsia="Times New Roman" w:hAnsi="Cambria" w:cs="Calibri Light"/>
          <w:b/>
          <w:sz w:val="24"/>
          <w:szCs w:val="24"/>
          <w:lang w:val="pl-PL"/>
        </w:rPr>
        <w:tab/>
        <w:t xml:space="preserve">               W imieniu </w:t>
      </w:r>
      <w:r w:rsidR="000726B9" w:rsidRPr="00B46257">
        <w:rPr>
          <w:rFonts w:ascii="Cambria" w:eastAsia="Times New Roman" w:hAnsi="Cambria" w:cs="Calibri Light"/>
          <w:b/>
          <w:sz w:val="24"/>
          <w:szCs w:val="24"/>
          <w:lang w:val="pl-PL"/>
        </w:rPr>
        <w:t>Wykonawcy</w:t>
      </w:r>
    </w:p>
    <w:p w14:paraId="3D12D4B3" w14:textId="77777777" w:rsidR="00713391" w:rsidRPr="00B46257" w:rsidRDefault="00713391" w:rsidP="00B46257">
      <w:pPr>
        <w:spacing w:after="0" w:line="276" w:lineRule="auto"/>
        <w:ind w:left="-142" w:right="57"/>
        <w:jc w:val="center"/>
        <w:rPr>
          <w:rFonts w:ascii="Cambria" w:eastAsia="Times New Roman" w:hAnsi="Cambria" w:cs="Calibri Light"/>
          <w:sz w:val="24"/>
          <w:szCs w:val="24"/>
          <w:lang w:val="pl-PL"/>
        </w:rPr>
      </w:pPr>
    </w:p>
    <w:p w14:paraId="16769957" w14:textId="77777777" w:rsidR="00713391" w:rsidRPr="00B46257" w:rsidRDefault="00713391" w:rsidP="00B46257">
      <w:pPr>
        <w:spacing w:after="0" w:line="276" w:lineRule="auto"/>
        <w:ind w:left="-142" w:right="57"/>
        <w:jc w:val="center"/>
        <w:rPr>
          <w:rFonts w:ascii="Cambria" w:eastAsia="Times New Roman" w:hAnsi="Cambria" w:cs="Calibri Light"/>
          <w:sz w:val="24"/>
          <w:szCs w:val="24"/>
          <w:lang w:val="pl-PL"/>
        </w:rPr>
      </w:pPr>
    </w:p>
    <w:p w14:paraId="5EE56EED" w14:textId="77777777" w:rsidR="00713391" w:rsidRPr="00B46257" w:rsidRDefault="00713391" w:rsidP="00B46257">
      <w:pPr>
        <w:spacing w:after="0" w:line="276" w:lineRule="auto"/>
        <w:ind w:left="-142" w:right="57"/>
        <w:jc w:val="center"/>
        <w:rPr>
          <w:rFonts w:ascii="Cambria" w:eastAsia="Times New Roman" w:hAnsi="Cambria" w:cs="Calibri Light"/>
          <w:sz w:val="24"/>
          <w:szCs w:val="24"/>
          <w:lang w:val="pl-PL"/>
        </w:rPr>
      </w:pPr>
    </w:p>
    <w:p w14:paraId="22DD6F83" w14:textId="77777777" w:rsidR="00713391" w:rsidRPr="00B46257" w:rsidRDefault="00000000" w:rsidP="00B46257">
      <w:pPr>
        <w:spacing w:line="276" w:lineRule="auto"/>
        <w:rPr>
          <w:rFonts w:ascii="Cambria" w:hAnsi="Cambria" w:cstheme="majorHAnsi"/>
          <w:sz w:val="24"/>
          <w:szCs w:val="24"/>
          <w:lang w:val="pl-PL"/>
        </w:rPr>
      </w:pPr>
      <w:r w:rsidRPr="00B46257">
        <w:rPr>
          <w:rFonts w:ascii="Cambria" w:eastAsia="Times New Roman" w:hAnsi="Cambria" w:cs="Calibri Light"/>
          <w:sz w:val="24"/>
          <w:szCs w:val="24"/>
          <w:lang w:val="pl-PL"/>
        </w:rPr>
        <w:t xml:space="preserve">         </w:t>
      </w:r>
      <w:r w:rsidRPr="00B46257">
        <w:rPr>
          <w:rFonts w:ascii="Cambria" w:eastAsia="Times New Roman" w:hAnsi="Cambria" w:cs="Calibri Light"/>
          <w:sz w:val="24"/>
          <w:szCs w:val="24"/>
          <w:lang w:val="pl-PL"/>
        </w:rPr>
        <w:tab/>
        <w:t xml:space="preserve">     _____________________________</w:t>
      </w:r>
      <w:r w:rsidRPr="00B46257">
        <w:rPr>
          <w:rFonts w:ascii="Cambria" w:eastAsia="Times New Roman" w:hAnsi="Cambria" w:cs="Calibri Light"/>
          <w:sz w:val="24"/>
          <w:szCs w:val="24"/>
          <w:lang w:val="pl-PL"/>
        </w:rPr>
        <w:tab/>
      </w:r>
      <w:r w:rsidRPr="00B46257">
        <w:rPr>
          <w:rFonts w:ascii="Cambria" w:eastAsia="Times New Roman" w:hAnsi="Cambria" w:cs="Calibri Light"/>
          <w:sz w:val="24"/>
          <w:szCs w:val="24"/>
          <w:lang w:val="pl-PL"/>
        </w:rPr>
        <w:tab/>
      </w:r>
      <w:r w:rsidRPr="00B46257">
        <w:rPr>
          <w:rFonts w:ascii="Cambria" w:eastAsia="Times New Roman" w:hAnsi="Cambria" w:cs="Calibri Light"/>
          <w:sz w:val="24"/>
          <w:szCs w:val="24"/>
          <w:lang w:val="pl-PL"/>
        </w:rPr>
        <w:tab/>
        <w:t xml:space="preserve">    _____________________________</w:t>
      </w:r>
    </w:p>
    <w:sectPr w:rsidR="00713391" w:rsidRPr="00B46257">
      <w:footerReference w:type="even" r:id="rId8"/>
      <w:footerReference w:type="default" r:id="rId9"/>
      <w:footerReference w:type="first" r:id="rId10"/>
      <w:pgSz w:w="12240" w:h="15840"/>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4C56E" w14:textId="77777777" w:rsidR="005827B7" w:rsidRDefault="005827B7">
      <w:pPr>
        <w:spacing w:after="0" w:line="240" w:lineRule="auto"/>
      </w:pPr>
      <w:r>
        <w:separator/>
      </w:r>
    </w:p>
  </w:endnote>
  <w:endnote w:type="continuationSeparator" w:id="0">
    <w:p w14:paraId="402FF3E1" w14:textId="77777777" w:rsidR="005827B7" w:rsidRDefault="00582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77A8A" w14:textId="77777777" w:rsidR="00713391" w:rsidRDefault="0071339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131029"/>
      <w:docPartObj>
        <w:docPartGallery w:val="Page Numbers (Bottom of Page)"/>
        <w:docPartUnique/>
      </w:docPartObj>
    </w:sdtPr>
    <w:sdtContent>
      <w:p w14:paraId="2582AA4A" w14:textId="77777777" w:rsidR="00713391" w:rsidRDefault="00000000">
        <w:pPr>
          <w:pStyle w:val="Stopka"/>
          <w:jc w:val="right"/>
          <w:rPr>
            <w:rFonts w:asciiTheme="majorHAnsi" w:hAnsiTheme="majorHAnsi" w:cstheme="majorHAnsi"/>
            <w:sz w:val="16"/>
            <w:szCs w:val="16"/>
          </w:rPr>
        </w:pPr>
        <w:r>
          <w:rPr>
            <w:rFonts w:ascii="Calibri Light" w:hAnsi="Calibri Light" w:cs="Calibri Light"/>
            <w:sz w:val="16"/>
            <w:szCs w:val="16"/>
          </w:rPr>
          <w:fldChar w:fldCharType="begin"/>
        </w:r>
        <w:r>
          <w:rPr>
            <w:rFonts w:ascii="Calibri Light" w:hAnsi="Calibri Light" w:cs="Calibri Light"/>
            <w:sz w:val="16"/>
            <w:szCs w:val="16"/>
          </w:rPr>
          <w:instrText xml:space="preserve"> PAGE </w:instrText>
        </w:r>
        <w:r>
          <w:rPr>
            <w:rFonts w:ascii="Calibri Light" w:hAnsi="Calibri Light" w:cs="Calibri Light"/>
            <w:sz w:val="16"/>
            <w:szCs w:val="16"/>
          </w:rPr>
          <w:fldChar w:fldCharType="separate"/>
        </w:r>
        <w:r>
          <w:rPr>
            <w:rFonts w:ascii="Calibri Light" w:hAnsi="Calibri Light" w:cs="Calibri Light"/>
            <w:sz w:val="16"/>
            <w:szCs w:val="16"/>
          </w:rPr>
          <w:t>8</w:t>
        </w:r>
        <w:r>
          <w:rPr>
            <w:rFonts w:ascii="Calibri Light" w:hAnsi="Calibri Light" w:cs="Calibri Light"/>
            <w:sz w:val="16"/>
            <w:szCs w:val="16"/>
          </w:rPr>
          <w:fldChar w:fldCharType="end"/>
        </w:r>
      </w:p>
    </w:sdtContent>
  </w:sdt>
  <w:p w14:paraId="20CB9D12" w14:textId="77777777" w:rsidR="00713391" w:rsidRDefault="00713391">
    <w:pPr>
      <w:pStyle w:val="Stopka"/>
      <w:rPr>
        <w:rFonts w:asciiTheme="majorHAnsi" w:hAnsiTheme="majorHAnsi" w:cstheme="maj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0499447"/>
      <w:docPartObj>
        <w:docPartGallery w:val="Page Numbers (Bottom of Page)"/>
        <w:docPartUnique/>
      </w:docPartObj>
    </w:sdtPr>
    <w:sdtContent>
      <w:p w14:paraId="703FEAB9" w14:textId="77777777" w:rsidR="00713391" w:rsidRDefault="00000000">
        <w:pPr>
          <w:pStyle w:val="Stopka"/>
          <w:jc w:val="right"/>
          <w:rPr>
            <w:rFonts w:asciiTheme="majorHAnsi" w:hAnsiTheme="majorHAnsi" w:cstheme="majorHAnsi"/>
            <w:sz w:val="16"/>
            <w:szCs w:val="16"/>
          </w:rPr>
        </w:pPr>
        <w:r>
          <w:rPr>
            <w:rFonts w:ascii="Calibri Light" w:hAnsi="Calibri Light" w:cs="Calibri Light"/>
            <w:sz w:val="16"/>
            <w:szCs w:val="16"/>
          </w:rPr>
          <w:fldChar w:fldCharType="begin"/>
        </w:r>
        <w:r>
          <w:rPr>
            <w:rFonts w:ascii="Calibri Light" w:hAnsi="Calibri Light" w:cs="Calibri Light"/>
            <w:sz w:val="16"/>
            <w:szCs w:val="16"/>
          </w:rPr>
          <w:instrText xml:space="preserve"> PAGE </w:instrText>
        </w:r>
        <w:r>
          <w:rPr>
            <w:rFonts w:ascii="Calibri Light" w:hAnsi="Calibri Light" w:cs="Calibri Light"/>
            <w:sz w:val="16"/>
            <w:szCs w:val="16"/>
          </w:rPr>
          <w:fldChar w:fldCharType="separate"/>
        </w:r>
        <w:r>
          <w:rPr>
            <w:rFonts w:ascii="Calibri Light" w:hAnsi="Calibri Light" w:cs="Calibri Light"/>
            <w:sz w:val="16"/>
            <w:szCs w:val="16"/>
          </w:rPr>
          <w:t>8</w:t>
        </w:r>
        <w:r>
          <w:rPr>
            <w:rFonts w:ascii="Calibri Light" w:hAnsi="Calibri Light" w:cs="Calibri Light"/>
            <w:sz w:val="16"/>
            <w:szCs w:val="16"/>
          </w:rPr>
          <w:fldChar w:fldCharType="end"/>
        </w:r>
      </w:p>
    </w:sdtContent>
  </w:sdt>
  <w:p w14:paraId="5F1CB69D" w14:textId="77777777" w:rsidR="00713391" w:rsidRDefault="00713391">
    <w:pPr>
      <w:pStyle w:val="Stopka"/>
      <w:rPr>
        <w:rFonts w:asciiTheme="majorHAnsi" w:hAnsiTheme="majorHAnsi" w:cstheme="maj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74E5D" w14:textId="77777777" w:rsidR="005827B7" w:rsidRDefault="005827B7">
      <w:r>
        <w:separator/>
      </w:r>
    </w:p>
  </w:footnote>
  <w:footnote w:type="continuationSeparator" w:id="0">
    <w:p w14:paraId="53A585F2" w14:textId="77777777" w:rsidR="005827B7" w:rsidRDefault="005827B7">
      <w:r>
        <w:continuationSeparator/>
      </w:r>
    </w:p>
  </w:footnote>
  <w:footnote w:id="1">
    <w:p w14:paraId="1C34BA21" w14:textId="77777777" w:rsidR="000726B9" w:rsidRDefault="000726B9" w:rsidP="000726B9">
      <w:pPr>
        <w:pStyle w:val="Tekstprzypisudolnego"/>
      </w:pPr>
      <w:r>
        <w:rPr>
          <w:rStyle w:val="Znakiprzypiswdolnych"/>
          <w:rFonts w:ascii="Cambria" w:hAnsi="Cambria"/>
        </w:rPr>
        <w:footnoteRef/>
      </w:r>
      <w:r>
        <w:rPr>
          <w:rFonts w:ascii="Cambria" w:eastAsia="Cambria" w:hAnsi="Cambria" w:cs="Cambria"/>
          <w:sz w:val="18"/>
          <w:szCs w:val="18"/>
        </w:rPr>
        <w:t xml:space="preserve"> </w:t>
      </w:r>
      <w:proofErr w:type="spellStart"/>
      <w:r>
        <w:rPr>
          <w:rFonts w:ascii="Cambria" w:hAnsi="Cambria" w:cs="Cambria"/>
          <w:sz w:val="18"/>
          <w:szCs w:val="18"/>
        </w:rPr>
        <w:t>Jeżeli</w:t>
      </w:r>
      <w:proofErr w:type="spellEnd"/>
      <w:r>
        <w:rPr>
          <w:rFonts w:ascii="Cambria" w:hAnsi="Cambria" w:cs="Cambria"/>
          <w:sz w:val="18"/>
          <w:szCs w:val="18"/>
        </w:rPr>
        <w:t xml:space="preserve"> </w:t>
      </w:r>
      <w:proofErr w:type="spellStart"/>
      <w:r>
        <w:rPr>
          <w:rFonts w:ascii="Cambria" w:hAnsi="Cambria" w:cs="Cambria"/>
          <w:sz w:val="18"/>
          <w:szCs w:val="18"/>
        </w:rPr>
        <w:t>przy</w:t>
      </w:r>
      <w:proofErr w:type="spellEnd"/>
      <w:r>
        <w:rPr>
          <w:rFonts w:ascii="Cambria" w:hAnsi="Cambria" w:cs="Cambria"/>
          <w:sz w:val="18"/>
          <w:szCs w:val="18"/>
        </w:rPr>
        <w:t xml:space="preserve"> </w:t>
      </w:r>
      <w:proofErr w:type="spellStart"/>
      <w:r>
        <w:rPr>
          <w:rFonts w:ascii="Cambria" w:hAnsi="Cambria" w:cs="Cambria"/>
          <w:sz w:val="18"/>
          <w:szCs w:val="18"/>
        </w:rPr>
        <w:t>zawarciu</w:t>
      </w:r>
      <w:proofErr w:type="spellEnd"/>
      <w:r>
        <w:rPr>
          <w:rFonts w:ascii="Cambria" w:hAnsi="Cambria" w:cs="Cambria"/>
          <w:sz w:val="18"/>
          <w:szCs w:val="18"/>
        </w:rPr>
        <w:t xml:space="preserve"> </w:t>
      </w:r>
      <w:proofErr w:type="spellStart"/>
      <w:r>
        <w:rPr>
          <w:rFonts w:ascii="Cambria" w:hAnsi="Cambria" w:cs="Cambria"/>
          <w:sz w:val="18"/>
          <w:szCs w:val="18"/>
        </w:rPr>
        <w:t>umowy</w:t>
      </w:r>
      <w:proofErr w:type="spellEnd"/>
      <w:r>
        <w:rPr>
          <w:rFonts w:ascii="Cambria" w:hAnsi="Cambria" w:cs="Cambria"/>
          <w:sz w:val="18"/>
          <w:szCs w:val="18"/>
        </w:rPr>
        <w:t xml:space="preserve"> </w:t>
      </w:r>
      <w:proofErr w:type="spellStart"/>
      <w:r>
        <w:rPr>
          <w:rFonts w:ascii="Cambria" w:hAnsi="Cambria" w:cs="Cambria"/>
          <w:sz w:val="18"/>
          <w:szCs w:val="18"/>
        </w:rPr>
        <w:t>działa</w:t>
      </w:r>
      <w:proofErr w:type="spellEnd"/>
      <w:r>
        <w:rPr>
          <w:rFonts w:ascii="Cambria" w:hAnsi="Cambria" w:cs="Cambria"/>
          <w:sz w:val="18"/>
          <w:szCs w:val="18"/>
        </w:rPr>
        <w:t xml:space="preserve"> </w:t>
      </w:r>
      <w:proofErr w:type="spellStart"/>
      <w:r>
        <w:rPr>
          <w:rFonts w:ascii="Cambria" w:hAnsi="Cambria" w:cs="Cambria"/>
          <w:sz w:val="18"/>
          <w:szCs w:val="18"/>
        </w:rPr>
        <w:t>osoba</w:t>
      </w:r>
      <w:proofErr w:type="spellEnd"/>
      <w:r>
        <w:rPr>
          <w:rFonts w:ascii="Cambria" w:hAnsi="Cambria" w:cs="Cambria"/>
          <w:sz w:val="18"/>
          <w:szCs w:val="18"/>
        </w:rPr>
        <w:t xml:space="preserve">/-y </w:t>
      </w:r>
      <w:proofErr w:type="spellStart"/>
      <w:r>
        <w:rPr>
          <w:rFonts w:ascii="Cambria" w:hAnsi="Cambria" w:cs="Cambria"/>
          <w:sz w:val="18"/>
          <w:szCs w:val="18"/>
        </w:rPr>
        <w:t>pełniąca</w:t>
      </w:r>
      <w:proofErr w:type="spellEnd"/>
      <w:r>
        <w:rPr>
          <w:rFonts w:ascii="Cambria" w:hAnsi="Cambria" w:cs="Cambria"/>
          <w:sz w:val="18"/>
          <w:szCs w:val="18"/>
        </w:rPr>
        <w:t xml:space="preserve">/-e </w:t>
      </w:r>
      <w:proofErr w:type="spellStart"/>
      <w:r>
        <w:rPr>
          <w:rFonts w:ascii="Cambria" w:hAnsi="Cambria" w:cs="Cambria"/>
          <w:sz w:val="18"/>
          <w:szCs w:val="18"/>
        </w:rPr>
        <w:t>funkcję</w:t>
      </w:r>
      <w:proofErr w:type="spellEnd"/>
      <w:r>
        <w:rPr>
          <w:rFonts w:ascii="Cambria" w:hAnsi="Cambria" w:cs="Cambria"/>
          <w:sz w:val="18"/>
          <w:szCs w:val="18"/>
        </w:rPr>
        <w:t xml:space="preserve"> </w:t>
      </w:r>
      <w:proofErr w:type="spellStart"/>
      <w:r>
        <w:rPr>
          <w:rFonts w:ascii="Cambria" w:hAnsi="Cambria" w:cs="Cambria"/>
          <w:sz w:val="18"/>
          <w:szCs w:val="18"/>
        </w:rPr>
        <w:t>organu</w:t>
      </w:r>
      <w:proofErr w:type="spellEnd"/>
      <w:r>
        <w:rPr>
          <w:rFonts w:ascii="Cambria" w:hAnsi="Cambria" w:cs="Cambria"/>
          <w:sz w:val="18"/>
          <w:szCs w:val="18"/>
        </w:rPr>
        <w:t xml:space="preserve"> (</w:t>
      </w:r>
      <w:proofErr w:type="spellStart"/>
      <w:r>
        <w:rPr>
          <w:rFonts w:ascii="Cambria" w:hAnsi="Cambria" w:cs="Cambria"/>
          <w:sz w:val="18"/>
          <w:szCs w:val="18"/>
        </w:rPr>
        <w:t>członka</w:t>
      </w:r>
      <w:proofErr w:type="spellEnd"/>
      <w:r>
        <w:rPr>
          <w:rFonts w:ascii="Cambria" w:hAnsi="Cambria" w:cs="Cambria"/>
          <w:sz w:val="18"/>
          <w:szCs w:val="18"/>
        </w:rPr>
        <w:t xml:space="preserve"> </w:t>
      </w:r>
      <w:proofErr w:type="spellStart"/>
      <w:r>
        <w:rPr>
          <w:rFonts w:ascii="Cambria" w:hAnsi="Cambria" w:cs="Cambria"/>
          <w:sz w:val="18"/>
          <w:szCs w:val="18"/>
        </w:rPr>
        <w:t>organu</w:t>
      </w:r>
      <w:proofErr w:type="spellEnd"/>
      <w:r>
        <w:rPr>
          <w:rFonts w:ascii="Cambria" w:hAnsi="Cambria" w:cs="Cambria"/>
          <w:sz w:val="18"/>
          <w:szCs w:val="18"/>
        </w:rPr>
        <w:t xml:space="preserve">) </w:t>
      </w:r>
      <w:proofErr w:type="spellStart"/>
      <w:r>
        <w:rPr>
          <w:rFonts w:ascii="Cambria" w:hAnsi="Cambria" w:cs="Cambria"/>
          <w:sz w:val="18"/>
          <w:szCs w:val="18"/>
        </w:rPr>
        <w:t>lub</w:t>
      </w:r>
      <w:proofErr w:type="spellEnd"/>
      <w:r>
        <w:rPr>
          <w:rFonts w:ascii="Cambria" w:hAnsi="Cambria" w:cs="Cambria"/>
          <w:sz w:val="18"/>
          <w:szCs w:val="18"/>
        </w:rPr>
        <w:t xml:space="preserve"> </w:t>
      </w:r>
      <w:proofErr w:type="spellStart"/>
      <w:r>
        <w:rPr>
          <w:rFonts w:ascii="Cambria" w:hAnsi="Cambria" w:cs="Cambria"/>
          <w:sz w:val="18"/>
          <w:szCs w:val="18"/>
        </w:rPr>
        <w:t>prokurent</w:t>
      </w:r>
      <w:proofErr w:type="spellEnd"/>
      <w:r>
        <w:rPr>
          <w:rFonts w:ascii="Cambria" w:hAnsi="Cambria" w:cs="Cambria"/>
          <w:sz w:val="18"/>
          <w:szCs w:val="18"/>
        </w:rPr>
        <w:t xml:space="preserve"> </w:t>
      </w:r>
      <w:proofErr w:type="spellStart"/>
      <w:r>
        <w:rPr>
          <w:rFonts w:ascii="Cambria" w:hAnsi="Cambria" w:cs="Cambria"/>
          <w:sz w:val="18"/>
          <w:szCs w:val="18"/>
        </w:rPr>
        <w:t>spółki</w:t>
      </w:r>
      <w:proofErr w:type="spellEnd"/>
      <w:r>
        <w:rPr>
          <w:rFonts w:ascii="Cambria" w:hAnsi="Cambria" w:cs="Cambria"/>
          <w:sz w:val="18"/>
          <w:szCs w:val="18"/>
        </w:rPr>
        <w:t>.</w:t>
      </w:r>
    </w:p>
  </w:footnote>
  <w:footnote w:id="2">
    <w:p w14:paraId="2DD54ED8" w14:textId="77777777" w:rsidR="000726B9" w:rsidRDefault="000726B9" w:rsidP="000726B9">
      <w:pPr>
        <w:pStyle w:val="Tekstprzypisudolnego"/>
      </w:pPr>
      <w:r>
        <w:rPr>
          <w:rStyle w:val="Znakiprzypiswdolnych"/>
          <w:rFonts w:ascii="Cambria" w:hAnsi="Cambria"/>
        </w:rPr>
        <w:footnoteRef/>
      </w:r>
      <w:r>
        <w:rPr>
          <w:rFonts w:ascii="Cambria" w:eastAsia="Cambria" w:hAnsi="Cambria" w:cs="Cambria"/>
          <w:sz w:val="18"/>
          <w:szCs w:val="18"/>
        </w:rPr>
        <w:t xml:space="preserve"> </w:t>
      </w:r>
      <w:proofErr w:type="spellStart"/>
      <w:r>
        <w:rPr>
          <w:rFonts w:ascii="Cambria" w:hAnsi="Cambria" w:cs="Cambria"/>
          <w:sz w:val="18"/>
          <w:szCs w:val="18"/>
        </w:rPr>
        <w:t>Jeżeli</w:t>
      </w:r>
      <w:proofErr w:type="spellEnd"/>
      <w:r>
        <w:rPr>
          <w:rFonts w:ascii="Cambria" w:hAnsi="Cambria" w:cs="Cambria"/>
          <w:sz w:val="18"/>
          <w:szCs w:val="18"/>
        </w:rPr>
        <w:t xml:space="preserve"> </w:t>
      </w:r>
      <w:proofErr w:type="spellStart"/>
      <w:r>
        <w:rPr>
          <w:rFonts w:ascii="Cambria" w:hAnsi="Cambria" w:cs="Cambria"/>
          <w:sz w:val="18"/>
          <w:szCs w:val="18"/>
        </w:rPr>
        <w:t>przy</w:t>
      </w:r>
      <w:proofErr w:type="spellEnd"/>
      <w:r>
        <w:rPr>
          <w:rFonts w:ascii="Cambria" w:hAnsi="Cambria" w:cs="Cambria"/>
          <w:sz w:val="18"/>
          <w:szCs w:val="18"/>
        </w:rPr>
        <w:t xml:space="preserve"> </w:t>
      </w:r>
      <w:proofErr w:type="spellStart"/>
      <w:r>
        <w:rPr>
          <w:rFonts w:ascii="Cambria" w:hAnsi="Cambria" w:cs="Cambria"/>
          <w:sz w:val="18"/>
          <w:szCs w:val="18"/>
        </w:rPr>
        <w:t>zawarciu</w:t>
      </w:r>
      <w:proofErr w:type="spellEnd"/>
      <w:r>
        <w:rPr>
          <w:rFonts w:ascii="Cambria" w:hAnsi="Cambria" w:cs="Cambria"/>
          <w:sz w:val="18"/>
          <w:szCs w:val="18"/>
        </w:rPr>
        <w:t xml:space="preserve"> </w:t>
      </w:r>
      <w:proofErr w:type="spellStart"/>
      <w:r>
        <w:rPr>
          <w:rFonts w:ascii="Cambria" w:hAnsi="Cambria" w:cs="Cambria"/>
          <w:sz w:val="18"/>
          <w:szCs w:val="18"/>
        </w:rPr>
        <w:t>umowy</w:t>
      </w:r>
      <w:proofErr w:type="spellEnd"/>
      <w:r>
        <w:rPr>
          <w:rFonts w:ascii="Cambria" w:hAnsi="Cambria" w:cs="Cambria"/>
          <w:sz w:val="18"/>
          <w:szCs w:val="18"/>
        </w:rPr>
        <w:t xml:space="preserve"> </w:t>
      </w:r>
      <w:proofErr w:type="spellStart"/>
      <w:r>
        <w:rPr>
          <w:rFonts w:ascii="Cambria" w:hAnsi="Cambria" w:cs="Cambria"/>
          <w:sz w:val="18"/>
          <w:szCs w:val="18"/>
        </w:rPr>
        <w:t>działa</w:t>
      </w:r>
      <w:proofErr w:type="spellEnd"/>
      <w:r>
        <w:rPr>
          <w:rFonts w:ascii="Cambria" w:hAnsi="Cambria" w:cs="Cambria"/>
          <w:sz w:val="18"/>
          <w:szCs w:val="18"/>
        </w:rPr>
        <w:t xml:space="preserve"> </w:t>
      </w:r>
      <w:proofErr w:type="spellStart"/>
      <w:r>
        <w:rPr>
          <w:rFonts w:ascii="Cambria" w:hAnsi="Cambria" w:cs="Cambria"/>
          <w:sz w:val="18"/>
          <w:szCs w:val="18"/>
        </w:rPr>
        <w:t>pełnomocnik</w:t>
      </w:r>
      <w:proofErr w:type="spellEnd"/>
      <w:r>
        <w:rPr>
          <w:rFonts w:ascii="Cambria" w:hAnsi="Cambria" w:cs="Cambria"/>
          <w:sz w:val="18"/>
          <w:szCs w:val="18"/>
        </w:rPr>
        <w:t xml:space="preserve"> </w:t>
      </w:r>
      <w:proofErr w:type="spellStart"/>
      <w:r>
        <w:rPr>
          <w:rFonts w:ascii="Cambria" w:hAnsi="Cambria" w:cs="Cambria"/>
          <w:sz w:val="18"/>
          <w:szCs w:val="18"/>
        </w:rPr>
        <w:t>spółki</w:t>
      </w:r>
      <w:proofErr w:type="spellEnd"/>
      <w:r>
        <w:rPr>
          <w:rFonts w:ascii="Cambria" w:hAnsi="Cambria" w:cs="Cambria"/>
          <w:sz w:val="18"/>
          <w:szCs w:val="18"/>
        </w:rPr>
        <w:t>.</w:t>
      </w:r>
    </w:p>
  </w:footnote>
  <w:footnote w:id="3">
    <w:p w14:paraId="6B3E798D" w14:textId="77777777" w:rsidR="000726B9" w:rsidRDefault="000726B9" w:rsidP="000726B9">
      <w:pPr>
        <w:pStyle w:val="Tekstprzypisudolnego"/>
      </w:pPr>
      <w:r>
        <w:rPr>
          <w:rStyle w:val="Znakiprzypiswdolnych"/>
          <w:rFonts w:ascii="Cambria" w:hAnsi="Cambria"/>
        </w:rPr>
        <w:footnoteRef/>
      </w:r>
      <w:r>
        <w:rPr>
          <w:rFonts w:ascii="Cambria" w:eastAsia="Cambria" w:hAnsi="Cambria" w:cs="Cambria"/>
          <w:sz w:val="18"/>
          <w:szCs w:val="18"/>
        </w:rPr>
        <w:t xml:space="preserve"> </w:t>
      </w:r>
      <w:proofErr w:type="spellStart"/>
      <w:r>
        <w:rPr>
          <w:rFonts w:ascii="Cambria" w:hAnsi="Cambria" w:cs="Cambria"/>
          <w:sz w:val="18"/>
          <w:szCs w:val="18"/>
        </w:rPr>
        <w:t>Jeżeli</w:t>
      </w:r>
      <w:proofErr w:type="spellEnd"/>
      <w:r>
        <w:rPr>
          <w:rFonts w:ascii="Cambria" w:hAnsi="Cambria" w:cs="Cambria"/>
          <w:sz w:val="18"/>
          <w:szCs w:val="18"/>
        </w:rPr>
        <w:t xml:space="preserve"> </w:t>
      </w:r>
      <w:proofErr w:type="spellStart"/>
      <w:r>
        <w:rPr>
          <w:rFonts w:ascii="Cambria" w:hAnsi="Cambria" w:cs="Cambria"/>
          <w:sz w:val="18"/>
          <w:szCs w:val="18"/>
        </w:rPr>
        <w:t>przy</w:t>
      </w:r>
      <w:proofErr w:type="spellEnd"/>
      <w:r>
        <w:rPr>
          <w:rFonts w:ascii="Cambria" w:hAnsi="Cambria" w:cs="Cambria"/>
          <w:sz w:val="18"/>
          <w:szCs w:val="18"/>
        </w:rPr>
        <w:t xml:space="preserve"> </w:t>
      </w:r>
      <w:proofErr w:type="spellStart"/>
      <w:r>
        <w:rPr>
          <w:rFonts w:ascii="Cambria" w:hAnsi="Cambria" w:cs="Cambria"/>
          <w:sz w:val="18"/>
          <w:szCs w:val="18"/>
        </w:rPr>
        <w:t>zawarciu</w:t>
      </w:r>
      <w:proofErr w:type="spellEnd"/>
      <w:r>
        <w:rPr>
          <w:rFonts w:ascii="Cambria" w:hAnsi="Cambria" w:cs="Cambria"/>
          <w:sz w:val="18"/>
          <w:szCs w:val="18"/>
        </w:rPr>
        <w:t xml:space="preserve"> </w:t>
      </w:r>
      <w:proofErr w:type="spellStart"/>
      <w:r>
        <w:rPr>
          <w:rFonts w:ascii="Cambria" w:hAnsi="Cambria" w:cs="Cambria"/>
          <w:sz w:val="18"/>
          <w:szCs w:val="18"/>
        </w:rPr>
        <w:t>umowy</w:t>
      </w:r>
      <w:proofErr w:type="spellEnd"/>
      <w:r>
        <w:rPr>
          <w:rFonts w:ascii="Cambria" w:hAnsi="Cambria" w:cs="Cambria"/>
          <w:sz w:val="18"/>
          <w:szCs w:val="18"/>
        </w:rPr>
        <w:t xml:space="preserve"> </w:t>
      </w:r>
      <w:proofErr w:type="spellStart"/>
      <w:r>
        <w:rPr>
          <w:rFonts w:ascii="Cambria" w:hAnsi="Cambria" w:cs="Cambria"/>
          <w:sz w:val="18"/>
          <w:szCs w:val="18"/>
        </w:rPr>
        <w:t>działa</w:t>
      </w:r>
      <w:proofErr w:type="spellEnd"/>
      <w:r>
        <w:rPr>
          <w:rFonts w:ascii="Cambria" w:hAnsi="Cambria" w:cs="Cambria"/>
          <w:sz w:val="18"/>
          <w:szCs w:val="18"/>
        </w:rPr>
        <w:t xml:space="preserve"> </w:t>
      </w:r>
      <w:proofErr w:type="spellStart"/>
      <w:r>
        <w:rPr>
          <w:rFonts w:ascii="Cambria" w:hAnsi="Cambria" w:cs="Cambria"/>
          <w:sz w:val="18"/>
          <w:szCs w:val="18"/>
        </w:rPr>
        <w:t>pełnomocnik</w:t>
      </w:r>
      <w:proofErr w:type="spellEnd"/>
      <w:r>
        <w:rPr>
          <w:rFonts w:ascii="Cambria" w:hAnsi="Cambria" w:cs="Cambria"/>
          <w:sz w:val="18"/>
          <w:szCs w:val="18"/>
        </w:rPr>
        <w:t xml:space="preserve"> </w:t>
      </w:r>
      <w:proofErr w:type="spellStart"/>
      <w:r>
        <w:rPr>
          <w:rFonts w:ascii="Cambria" w:hAnsi="Cambria" w:cs="Cambria"/>
          <w:sz w:val="18"/>
          <w:szCs w:val="18"/>
        </w:rPr>
        <w:t>tej</w:t>
      </w:r>
      <w:proofErr w:type="spellEnd"/>
      <w:r>
        <w:rPr>
          <w:rFonts w:ascii="Cambria" w:hAnsi="Cambria" w:cs="Cambria"/>
          <w:sz w:val="18"/>
          <w:szCs w:val="18"/>
        </w:rPr>
        <w:t xml:space="preserve"> </w:t>
      </w:r>
      <w:proofErr w:type="spellStart"/>
      <w:r>
        <w:rPr>
          <w:rFonts w:ascii="Cambria" w:hAnsi="Cambria" w:cs="Cambria"/>
          <w:sz w:val="18"/>
          <w:szCs w:val="18"/>
        </w:rPr>
        <w:t>osoby</w:t>
      </w:r>
      <w:proofErr w:type="spellEnd"/>
      <w:r>
        <w:rPr>
          <w:rFonts w:ascii="Cambria" w:hAnsi="Cambria" w:cs="Cambria"/>
          <w:sz w:val="18"/>
          <w:szCs w:val="18"/>
        </w:rPr>
        <w:t>.</w:t>
      </w:r>
    </w:p>
  </w:footnote>
  <w:footnote w:id="4">
    <w:p w14:paraId="22E449B7" w14:textId="77777777" w:rsidR="00713391" w:rsidRDefault="00000000">
      <w:pPr>
        <w:pStyle w:val="Tekstprzypisudolnego"/>
        <w:rPr>
          <w:lang w:val="pl-PL"/>
        </w:rPr>
      </w:pPr>
      <w:r>
        <w:rPr>
          <w:rStyle w:val="Znakiprzypiswdolnych"/>
        </w:rPr>
        <w:footnoteRef/>
      </w:r>
      <w:r>
        <w:rPr>
          <w:rFonts w:asciiTheme="majorHAnsi" w:hAnsiTheme="majorHAnsi" w:cstheme="majorHAnsi"/>
          <w:sz w:val="16"/>
          <w:szCs w:val="16"/>
          <w:lang w:val="pl-PL"/>
        </w:rPr>
        <w:t xml:space="preserve"> </w:t>
      </w:r>
      <w:proofErr w:type="spellStart"/>
      <w:r>
        <w:rPr>
          <w:rFonts w:asciiTheme="majorHAnsi" w:hAnsiTheme="majorHAnsi" w:cstheme="majorHAnsi"/>
          <w:color w:val="333333"/>
          <w:sz w:val="16"/>
          <w:szCs w:val="16"/>
          <w:shd w:val="clear" w:color="auto" w:fill="FFFFFF"/>
          <w:lang w:val="pl-PL"/>
        </w:rPr>
        <w:t>t.j</w:t>
      </w:r>
      <w:proofErr w:type="spellEnd"/>
      <w:r>
        <w:rPr>
          <w:rFonts w:asciiTheme="majorHAnsi" w:hAnsiTheme="majorHAnsi" w:cstheme="majorHAnsi"/>
          <w:color w:val="333333"/>
          <w:sz w:val="16"/>
          <w:szCs w:val="16"/>
          <w:shd w:val="clear" w:color="auto" w:fill="FFFFFF"/>
          <w:lang w:val="pl-PL"/>
        </w:rPr>
        <w:t xml:space="preserve">. Dz.U. z 2022 r., poz. 931 z </w:t>
      </w:r>
      <w:proofErr w:type="spellStart"/>
      <w:r>
        <w:rPr>
          <w:rFonts w:asciiTheme="majorHAnsi" w:hAnsiTheme="majorHAnsi" w:cstheme="majorHAnsi"/>
          <w:color w:val="333333"/>
          <w:sz w:val="16"/>
          <w:szCs w:val="16"/>
          <w:shd w:val="clear" w:color="auto" w:fill="FFFFFF"/>
          <w:lang w:val="pl-PL"/>
        </w:rPr>
        <w:t>późn</w:t>
      </w:r>
      <w:proofErr w:type="spellEnd"/>
      <w:r>
        <w:rPr>
          <w:rFonts w:asciiTheme="majorHAnsi" w:hAnsiTheme="majorHAnsi" w:cstheme="majorHAnsi"/>
          <w:color w:val="333333"/>
          <w:sz w:val="16"/>
          <w:szCs w:val="16"/>
          <w:shd w:val="clear" w:color="auto" w:fill="FFFFFF"/>
          <w:lang w:val="pl-PL"/>
        </w:rPr>
        <w:t>. zm.</w:t>
      </w:r>
      <w:r>
        <w:rPr>
          <w:rFonts w:asciiTheme="majorHAnsi" w:eastAsia="Times New Roman" w:hAnsiTheme="majorHAnsi" w:cstheme="majorHAnsi"/>
          <w:bCs/>
          <w:lang w:val="pl-PL" w:eastAsia="en-GB"/>
        </w:rPr>
        <w:t xml:space="preserve"> </w:t>
      </w:r>
    </w:p>
  </w:footnote>
  <w:footnote w:id="5">
    <w:p w14:paraId="2AECC6C0" w14:textId="77777777" w:rsidR="00713391" w:rsidRDefault="00000000">
      <w:pPr>
        <w:pStyle w:val="Tekstprzypisudolnego"/>
        <w:rPr>
          <w:rFonts w:asciiTheme="majorHAnsi" w:hAnsiTheme="majorHAnsi" w:cstheme="majorHAnsi"/>
          <w:sz w:val="22"/>
          <w:szCs w:val="22"/>
          <w:lang w:val="pl-PL"/>
        </w:rPr>
      </w:pPr>
      <w:r>
        <w:rPr>
          <w:rStyle w:val="Znakiprzypiswdolnych"/>
        </w:rPr>
        <w:footnoteRef/>
      </w:r>
      <w:r>
        <w:rPr>
          <w:rFonts w:asciiTheme="majorHAnsi" w:hAnsiTheme="majorHAnsi" w:cstheme="majorHAnsi"/>
          <w:sz w:val="16"/>
          <w:szCs w:val="16"/>
          <w:lang w:val="pl-PL"/>
        </w:rPr>
        <w:t xml:space="preserve"> </w:t>
      </w:r>
      <w:proofErr w:type="spellStart"/>
      <w:r>
        <w:rPr>
          <w:rFonts w:asciiTheme="majorHAnsi" w:hAnsiTheme="majorHAnsi" w:cstheme="majorHAnsi"/>
          <w:color w:val="333333"/>
          <w:sz w:val="16"/>
          <w:szCs w:val="16"/>
          <w:shd w:val="clear" w:color="auto" w:fill="FFFFFF"/>
          <w:lang w:val="pl-PL"/>
        </w:rPr>
        <w:t>t.j</w:t>
      </w:r>
      <w:proofErr w:type="spellEnd"/>
      <w:r>
        <w:rPr>
          <w:rFonts w:asciiTheme="majorHAnsi" w:hAnsiTheme="majorHAnsi" w:cstheme="majorHAnsi"/>
          <w:color w:val="333333"/>
          <w:sz w:val="16"/>
          <w:szCs w:val="16"/>
          <w:shd w:val="clear" w:color="auto" w:fill="FFFFFF"/>
          <w:lang w:val="pl-PL"/>
        </w:rPr>
        <w:t>. Dz.U. z 2023 r., poz. 537.</w:t>
      </w:r>
    </w:p>
  </w:footnote>
  <w:footnote w:id="6">
    <w:p w14:paraId="58918259" w14:textId="77777777" w:rsidR="00713391" w:rsidRDefault="00000000">
      <w:pPr>
        <w:pStyle w:val="Tekstprzypisudolnego"/>
        <w:rPr>
          <w:rFonts w:asciiTheme="majorHAnsi" w:hAnsiTheme="majorHAnsi" w:cstheme="majorHAnsi"/>
          <w:sz w:val="16"/>
          <w:szCs w:val="16"/>
          <w:lang w:val="pl-PL"/>
        </w:rPr>
      </w:pPr>
      <w:r>
        <w:rPr>
          <w:rStyle w:val="Znakiprzypiswdolnych"/>
        </w:rPr>
        <w:footnoteRef/>
      </w:r>
      <w:r>
        <w:rPr>
          <w:rFonts w:asciiTheme="majorHAnsi" w:hAnsiTheme="majorHAnsi" w:cstheme="majorHAnsi"/>
          <w:sz w:val="16"/>
          <w:szCs w:val="16"/>
          <w:lang w:val="pl-PL"/>
        </w:rPr>
        <w:t xml:space="preserve"> </w:t>
      </w:r>
      <w:proofErr w:type="spellStart"/>
      <w:r>
        <w:rPr>
          <w:rFonts w:asciiTheme="majorHAnsi" w:hAnsiTheme="majorHAnsi" w:cstheme="majorHAnsi"/>
          <w:color w:val="333333"/>
          <w:sz w:val="16"/>
          <w:szCs w:val="16"/>
          <w:shd w:val="clear" w:color="auto" w:fill="FFFFFF"/>
          <w:lang w:val="pl-PL"/>
        </w:rPr>
        <w:t>t.j</w:t>
      </w:r>
      <w:proofErr w:type="spellEnd"/>
      <w:r>
        <w:rPr>
          <w:rFonts w:asciiTheme="majorHAnsi" w:hAnsiTheme="majorHAnsi" w:cstheme="majorHAnsi"/>
          <w:color w:val="333333"/>
          <w:sz w:val="16"/>
          <w:szCs w:val="16"/>
          <w:shd w:val="clear" w:color="auto" w:fill="FFFFFF"/>
          <w:lang w:val="pl-PL"/>
        </w:rPr>
        <w:t xml:space="preserve">. Dz.U. z 2022 r., poz. 1360 z </w:t>
      </w:r>
      <w:proofErr w:type="spellStart"/>
      <w:r>
        <w:rPr>
          <w:rFonts w:asciiTheme="majorHAnsi" w:hAnsiTheme="majorHAnsi" w:cstheme="majorHAnsi"/>
          <w:color w:val="333333"/>
          <w:sz w:val="16"/>
          <w:szCs w:val="16"/>
          <w:shd w:val="clear" w:color="auto" w:fill="FFFFFF"/>
          <w:lang w:val="pl-PL"/>
        </w:rPr>
        <w:t>późn</w:t>
      </w:r>
      <w:proofErr w:type="spellEnd"/>
      <w:r>
        <w:rPr>
          <w:rFonts w:asciiTheme="majorHAnsi" w:hAnsiTheme="majorHAnsi" w:cstheme="majorHAnsi"/>
          <w:color w:val="333333"/>
          <w:sz w:val="16"/>
          <w:szCs w:val="16"/>
          <w:shd w:val="clear" w:color="auto" w:fill="FFFFFF"/>
          <w:lang w:val="pl-PL"/>
        </w:rPr>
        <w:t>. zm.</w:t>
      </w:r>
    </w:p>
  </w:footnote>
  <w:footnote w:id="7">
    <w:p w14:paraId="61427EED" w14:textId="77777777" w:rsidR="00713391" w:rsidRDefault="00000000">
      <w:pPr>
        <w:pStyle w:val="Tekstprzypisudolnego"/>
        <w:rPr>
          <w:rFonts w:asciiTheme="majorHAnsi" w:hAnsiTheme="majorHAnsi" w:cstheme="majorHAnsi"/>
          <w:sz w:val="16"/>
          <w:szCs w:val="16"/>
          <w:lang w:val="pl-PL"/>
        </w:rPr>
      </w:pPr>
      <w:r>
        <w:rPr>
          <w:rStyle w:val="Znakiprzypiswdolnych"/>
        </w:rPr>
        <w:footnoteRef/>
      </w:r>
      <w:r>
        <w:rPr>
          <w:rFonts w:asciiTheme="majorHAnsi" w:hAnsiTheme="majorHAnsi" w:cstheme="majorHAnsi"/>
          <w:sz w:val="16"/>
          <w:szCs w:val="16"/>
          <w:lang w:val="pl-PL"/>
        </w:rPr>
        <w:t xml:space="preserve"> </w:t>
      </w:r>
      <w:proofErr w:type="spellStart"/>
      <w:r>
        <w:rPr>
          <w:rFonts w:asciiTheme="majorHAnsi" w:hAnsiTheme="majorHAnsi" w:cstheme="majorHAnsi"/>
          <w:color w:val="333333"/>
          <w:sz w:val="16"/>
          <w:szCs w:val="16"/>
          <w:shd w:val="clear" w:color="auto" w:fill="FFFFFF"/>
          <w:lang w:val="pl-PL"/>
        </w:rPr>
        <w:t>t.j</w:t>
      </w:r>
      <w:proofErr w:type="spellEnd"/>
      <w:r>
        <w:rPr>
          <w:rFonts w:asciiTheme="majorHAnsi" w:hAnsiTheme="majorHAnsi" w:cstheme="majorHAnsi"/>
          <w:color w:val="333333"/>
          <w:sz w:val="16"/>
          <w:szCs w:val="16"/>
          <w:shd w:val="clear" w:color="auto" w:fill="FFFFFF"/>
          <w:lang w:val="pl-PL"/>
        </w:rPr>
        <w:t>. Dz.U. z 2019 r., poz. 1781</w:t>
      </w:r>
    </w:p>
  </w:footnote>
  <w:footnote w:id="8">
    <w:p w14:paraId="4F0C27D5" w14:textId="77777777" w:rsidR="00713391" w:rsidRDefault="00000000">
      <w:pPr>
        <w:pStyle w:val="Tekstprzypisudolnego"/>
        <w:rPr>
          <w:rFonts w:asciiTheme="majorHAnsi" w:hAnsiTheme="majorHAnsi" w:cstheme="majorHAnsi"/>
          <w:sz w:val="16"/>
          <w:szCs w:val="16"/>
          <w:lang w:val="pl-PL"/>
        </w:rPr>
      </w:pPr>
      <w:r>
        <w:rPr>
          <w:rStyle w:val="Znakiprzypiswdolnych"/>
        </w:rPr>
        <w:footnoteRef/>
      </w:r>
      <w:r>
        <w:rPr>
          <w:rFonts w:asciiTheme="majorHAnsi" w:hAnsiTheme="majorHAnsi" w:cstheme="majorHAnsi"/>
          <w:sz w:val="16"/>
          <w:szCs w:val="16"/>
          <w:lang w:val="pl-PL"/>
        </w:rPr>
        <w:t xml:space="preserve"> </w:t>
      </w:r>
      <w:r>
        <w:rPr>
          <w:rFonts w:asciiTheme="majorHAnsi" w:hAnsiTheme="majorHAnsi" w:cstheme="majorHAnsi"/>
          <w:color w:val="333333"/>
          <w:sz w:val="16"/>
          <w:szCs w:val="16"/>
          <w:shd w:val="clear" w:color="auto" w:fill="FFFFFF"/>
          <w:lang w:val="pl-PL"/>
        </w:rPr>
        <w:t xml:space="preserve">Dz.U. UE. L. z 2016 r., Nr 119, str. 1 z </w:t>
      </w:r>
      <w:proofErr w:type="spellStart"/>
      <w:r>
        <w:rPr>
          <w:rFonts w:asciiTheme="majorHAnsi" w:hAnsiTheme="majorHAnsi" w:cstheme="majorHAnsi"/>
          <w:color w:val="333333"/>
          <w:sz w:val="16"/>
          <w:szCs w:val="16"/>
          <w:shd w:val="clear" w:color="auto" w:fill="FFFFFF"/>
          <w:lang w:val="pl-PL"/>
        </w:rPr>
        <w:t>późn</w:t>
      </w:r>
      <w:proofErr w:type="spellEnd"/>
      <w:r>
        <w:rPr>
          <w:rFonts w:asciiTheme="majorHAnsi" w:hAnsiTheme="majorHAnsi" w:cstheme="majorHAnsi"/>
          <w:color w:val="333333"/>
          <w:sz w:val="16"/>
          <w:szCs w:val="16"/>
          <w:shd w:val="clear" w:color="auto" w:fill="FFFFFF"/>
          <w:lang w:val="pl-PL"/>
        </w:rPr>
        <w:t>.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Cambria" w:hAnsi="Cambria" w:cs="Arial" w:hint="default"/>
        <w:b/>
        <w:bCs/>
        <w:sz w:val="24"/>
        <w:szCs w:val="24"/>
      </w:rPr>
    </w:lvl>
  </w:abstractNum>
  <w:abstractNum w:abstractNumId="1" w15:restartNumberingAfterBreak="0">
    <w:nsid w:val="1BB112AB"/>
    <w:multiLevelType w:val="multilevel"/>
    <w:tmpl w:val="D486AADA"/>
    <w:lvl w:ilvl="0">
      <w:start w:val="1"/>
      <w:numFmt w:val="lowerLetter"/>
      <w:lvlText w:val="%1)"/>
      <w:lvlJc w:val="left"/>
      <w:pPr>
        <w:tabs>
          <w:tab w:val="num" w:pos="0"/>
        </w:tabs>
        <w:ind w:left="1069" w:hanging="360"/>
      </w:pPr>
      <w:rPr>
        <w:rFonts w:asciiTheme="majorHAnsi" w:eastAsia="Times New Roman" w:hAnsiTheme="majorHAnsi" w:cstheme="majorHAnsi"/>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2" w15:restartNumberingAfterBreak="0">
    <w:nsid w:val="1CB03A17"/>
    <w:multiLevelType w:val="multilevel"/>
    <w:tmpl w:val="867CD9AE"/>
    <w:lvl w:ilvl="0">
      <w:start w:val="1"/>
      <w:numFmt w:val="lowerLetter"/>
      <w:lvlText w:val="%1)"/>
      <w:lvlJc w:val="left"/>
      <w:pPr>
        <w:tabs>
          <w:tab w:val="num" w:pos="0"/>
        </w:tabs>
        <w:ind w:left="927" w:hanging="360"/>
      </w:pPr>
    </w:lvl>
    <w:lvl w:ilvl="1">
      <w:start w:val="1"/>
      <w:numFmt w:val="decimal"/>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3" w15:restartNumberingAfterBreak="0">
    <w:nsid w:val="20AF12EB"/>
    <w:multiLevelType w:val="multilevel"/>
    <w:tmpl w:val="0A5CB956"/>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080" w:hanging="360"/>
      </w:pPr>
      <w:rPr>
        <w:rFonts w:asciiTheme="majorHAnsi" w:hAnsiTheme="majorHAnsi" w:cstheme="majorHAnsi"/>
        <w:b w:val="0"/>
        <w:bCs w:val="0"/>
        <w:sz w:val="22"/>
        <w:szCs w:val="22"/>
      </w:r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72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240" w:hanging="108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320" w:hanging="1440"/>
      </w:pPr>
    </w:lvl>
    <w:lvl w:ilvl="8">
      <w:start w:val="1"/>
      <w:numFmt w:val="decimal"/>
      <w:isLgl/>
      <w:lvlText w:val="%1.%2.%3.%4.%5.%6.%7.%8.%9."/>
      <w:lvlJc w:val="left"/>
      <w:pPr>
        <w:tabs>
          <w:tab w:val="num" w:pos="0"/>
        </w:tabs>
        <w:ind w:left="5040" w:hanging="1800"/>
      </w:pPr>
    </w:lvl>
  </w:abstractNum>
  <w:abstractNum w:abstractNumId="4" w15:restartNumberingAfterBreak="0">
    <w:nsid w:val="2DAF5F39"/>
    <w:multiLevelType w:val="multilevel"/>
    <w:tmpl w:val="D68444DE"/>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5" w15:restartNumberingAfterBreak="0">
    <w:nsid w:val="32790198"/>
    <w:multiLevelType w:val="multilevel"/>
    <w:tmpl w:val="8A78BAE6"/>
    <w:lvl w:ilvl="0">
      <w:start w:val="1"/>
      <w:numFmt w:val="decimal"/>
      <w:lvlText w:val="%1."/>
      <w:lvlJc w:val="left"/>
      <w:pPr>
        <w:tabs>
          <w:tab w:val="num" w:pos="0"/>
        </w:tabs>
        <w:ind w:left="720" w:hanging="360"/>
      </w:pPr>
      <w:rPr>
        <w:rFonts w:asciiTheme="majorHAnsi" w:hAnsiTheme="majorHAnsi" w:cstheme="majorHAnsi"/>
        <w:b w:val="0"/>
        <w:bCs w:val="0"/>
        <w:sz w:val="22"/>
        <w:szCs w:val="22"/>
      </w:rPr>
    </w:lvl>
    <w:lvl w:ilvl="1">
      <w:start w:val="1"/>
      <w:numFmt w:val="decimal"/>
      <w:isLgl/>
      <w:lvlText w:val="%1.%2."/>
      <w:lvlJc w:val="left"/>
      <w:pPr>
        <w:tabs>
          <w:tab w:val="num" w:pos="0"/>
        </w:tabs>
        <w:ind w:left="1104" w:hanging="384"/>
      </w:p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72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240" w:hanging="108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320" w:hanging="1440"/>
      </w:pPr>
    </w:lvl>
    <w:lvl w:ilvl="8">
      <w:start w:val="1"/>
      <w:numFmt w:val="decimal"/>
      <w:isLgl/>
      <w:lvlText w:val="%1.%2.%3.%4.%5.%6.%7.%8.%9."/>
      <w:lvlJc w:val="left"/>
      <w:pPr>
        <w:tabs>
          <w:tab w:val="num" w:pos="0"/>
        </w:tabs>
        <w:ind w:left="5040" w:hanging="1800"/>
      </w:pPr>
    </w:lvl>
  </w:abstractNum>
  <w:abstractNum w:abstractNumId="6" w15:restartNumberingAfterBreak="0">
    <w:nsid w:val="32DA00DE"/>
    <w:multiLevelType w:val="multilevel"/>
    <w:tmpl w:val="E180B054"/>
    <w:lvl w:ilvl="0">
      <w:start w:val="1"/>
      <w:numFmt w:val="lowerLetter"/>
      <w:lvlText w:val="%1)"/>
      <w:lvlJc w:val="left"/>
      <w:pPr>
        <w:tabs>
          <w:tab w:val="num" w:pos="0"/>
        </w:tabs>
        <w:ind w:left="1211" w:hanging="360"/>
      </w:pPr>
      <w:rPr>
        <w:rFonts w:asciiTheme="majorHAnsi" w:eastAsiaTheme="minorHAnsi" w:hAnsiTheme="majorHAnsi" w:cstheme="majorHAnsi"/>
        <w:b w:val="0"/>
      </w:r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7" w15:restartNumberingAfterBreak="0">
    <w:nsid w:val="366B63AB"/>
    <w:multiLevelType w:val="multilevel"/>
    <w:tmpl w:val="A8A8B434"/>
    <w:lvl w:ilvl="0">
      <w:start w:val="1"/>
      <w:numFmt w:val="lowerLetter"/>
      <w:lvlText w:val="%1)"/>
      <w:lvlJc w:val="left"/>
      <w:pPr>
        <w:tabs>
          <w:tab w:val="num" w:pos="0"/>
        </w:tabs>
        <w:ind w:left="927" w:hanging="360"/>
      </w:pPr>
      <w:rPr>
        <w:color w:val="333333"/>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8" w15:restartNumberingAfterBreak="0">
    <w:nsid w:val="39E1210A"/>
    <w:multiLevelType w:val="multilevel"/>
    <w:tmpl w:val="8B40BC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46561DAD"/>
    <w:multiLevelType w:val="multilevel"/>
    <w:tmpl w:val="5818FF18"/>
    <w:lvl w:ilvl="0">
      <w:start w:val="1"/>
      <w:numFmt w:val="decimal"/>
      <w:lvlText w:val="%1."/>
      <w:lvlJc w:val="left"/>
      <w:pPr>
        <w:tabs>
          <w:tab w:val="num" w:pos="0"/>
        </w:tabs>
        <w:ind w:left="643" w:hanging="360"/>
      </w:pPr>
      <w:rPr>
        <w:rFonts w:asciiTheme="majorHAnsi" w:hAnsiTheme="majorHAnsi" w:cstheme="majorHAnsi"/>
        <w:b w:val="0"/>
        <w:bCs w:val="0"/>
      </w:rPr>
    </w:lvl>
    <w:lvl w:ilvl="1">
      <w:start w:val="1"/>
      <w:numFmt w:val="lowerLetter"/>
      <w:lvlText w:val="%2."/>
      <w:lvlJc w:val="left"/>
      <w:pPr>
        <w:tabs>
          <w:tab w:val="num" w:pos="0"/>
        </w:tabs>
        <w:ind w:left="1723" w:hanging="360"/>
      </w:pPr>
    </w:lvl>
    <w:lvl w:ilvl="2">
      <w:start w:val="1"/>
      <w:numFmt w:val="lowerRoman"/>
      <w:lvlText w:val="%3."/>
      <w:lvlJc w:val="right"/>
      <w:pPr>
        <w:tabs>
          <w:tab w:val="num" w:pos="0"/>
        </w:tabs>
        <w:ind w:left="2443" w:hanging="180"/>
      </w:pPr>
    </w:lvl>
    <w:lvl w:ilvl="3">
      <w:start w:val="1"/>
      <w:numFmt w:val="decimal"/>
      <w:lvlText w:val="%4."/>
      <w:lvlJc w:val="left"/>
      <w:pPr>
        <w:tabs>
          <w:tab w:val="num" w:pos="0"/>
        </w:tabs>
        <w:ind w:left="3163" w:hanging="360"/>
      </w:pPr>
    </w:lvl>
    <w:lvl w:ilvl="4">
      <w:start w:val="1"/>
      <w:numFmt w:val="lowerLetter"/>
      <w:lvlText w:val="%5."/>
      <w:lvlJc w:val="left"/>
      <w:pPr>
        <w:tabs>
          <w:tab w:val="num" w:pos="0"/>
        </w:tabs>
        <w:ind w:left="3883" w:hanging="360"/>
      </w:pPr>
    </w:lvl>
    <w:lvl w:ilvl="5">
      <w:start w:val="1"/>
      <w:numFmt w:val="lowerRoman"/>
      <w:lvlText w:val="%6."/>
      <w:lvlJc w:val="right"/>
      <w:pPr>
        <w:tabs>
          <w:tab w:val="num" w:pos="0"/>
        </w:tabs>
        <w:ind w:left="4603" w:hanging="180"/>
      </w:pPr>
    </w:lvl>
    <w:lvl w:ilvl="6">
      <w:start w:val="1"/>
      <w:numFmt w:val="decimal"/>
      <w:lvlText w:val="%7."/>
      <w:lvlJc w:val="left"/>
      <w:pPr>
        <w:tabs>
          <w:tab w:val="num" w:pos="0"/>
        </w:tabs>
        <w:ind w:left="5323" w:hanging="360"/>
      </w:pPr>
    </w:lvl>
    <w:lvl w:ilvl="7">
      <w:start w:val="1"/>
      <w:numFmt w:val="lowerLetter"/>
      <w:lvlText w:val="%8."/>
      <w:lvlJc w:val="left"/>
      <w:pPr>
        <w:tabs>
          <w:tab w:val="num" w:pos="0"/>
        </w:tabs>
        <w:ind w:left="6043" w:hanging="360"/>
      </w:pPr>
    </w:lvl>
    <w:lvl w:ilvl="8">
      <w:start w:val="1"/>
      <w:numFmt w:val="lowerRoman"/>
      <w:lvlText w:val="%9."/>
      <w:lvlJc w:val="right"/>
      <w:pPr>
        <w:tabs>
          <w:tab w:val="num" w:pos="0"/>
        </w:tabs>
        <w:ind w:left="6763" w:hanging="180"/>
      </w:pPr>
    </w:lvl>
  </w:abstractNum>
  <w:abstractNum w:abstractNumId="10" w15:restartNumberingAfterBreak="0">
    <w:nsid w:val="48C8676B"/>
    <w:multiLevelType w:val="multilevel"/>
    <w:tmpl w:val="62085E66"/>
    <w:lvl w:ilvl="0">
      <w:start w:val="1"/>
      <w:numFmt w:val="decimal"/>
      <w:lvlText w:val="%1."/>
      <w:lvlJc w:val="left"/>
      <w:pPr>
        <w:tabs>
          <w:tab w:val="num" w:pos="0"/>
        </w:tabs>
        <w:ind w:left="786" w:hanging="360"/>
      </w:pPr>
    </w:lvl>
    <w:lvl w:ilvl="1">
      <w:start w:val="1"/>
      <w:numFmt w:val="lowerLetter"/>
      <w:lvlText w:val="%2."/>
      <w:lvlJc w:val="left"/>
      <w:pPr>
        <w:tabs>
          <w:tab w:val="num" w:pos="0"/>
        </w:tabs>
        <w:ind w:left="1299" w:hanging="360"/>
      </w:pPr>
    </w:lvl>
    <w:lvl w:ilvl="2">
      <w:start w:val="1"/>
      <w:numFmt w:val="lowerRoman"/>
      <w:lvlText w:val="%3."/>
      <w:lvlJc w:val="right"/>
      <w:pPr>
        <w:tabs>
          <w:tab w:val="num" w:pos="0"/>
        </w:tabs>
        <w:ind w:left="2019" w:hanging="180"/>
      </w:pPr>
    </w:lvl>
    <w:lvl w:ilvl="3">
      <w:start w:val="1"/>
      <w:numFmt w:val="decimal"/>
      <w:lvlText w:val="%4."/>
      <w:lvlJc w:val="left"/>
      <w:pPr>
        <w:tabs>
          <w:tab w:val="num" w:pos="0"/>
        </w:tabs>
        <w:ind w:left="2739" w:hanging="360"/>
      </w:pPr>
    </w:lvl>
    <w:lvl w:ilvl="4">
      <w:start w:val="1"/>
      <w:numFmt w:val="lowerLetter"/>
      <w:lvlText w:val="%5."/>
      <w:lvlJc w:val="left"/>
      <w:pPr>
        <w:tabs>
          <w:tab w:val="num" w:pos="0"/>
        </w:tabs>
        <w:ind w:left="3459" w:hanging="360"/>
      </w:pPr>
    </w:lvl>
    <w:lvl w:ilvl="5">
      <w:start w:val="1"/>
      <w:numFmt w:val="lowerRoman"/>
      <w:lvlText w:val="%6."/>
      <w:lvlJc w:val="right"/>
      <w:pPr>
        <w:tabs>
          <w:tab w:val="num" w:pos="0"/>
        </w:tabs>
        <w:ind w:left="4179" w:hanging="180"/>
      </w:pPr>
    </w:lvl>
    <w:lvl w:ilvl="6">
      <w:start w:val="1"/>
      <w:numFmt w:val="decimal"/>
      <w:lvlText w:val="%7."/>
      <w:lvlJc w:val="left"/>
      <w:pPr>
        <w:tabs>
          <w:tab w:val="num" w:pos="0"/>
        </w:tabs>
        <w:ind w:left="4899" w:hanging="360"/>
      </w:pPr>
    </w:lvl>
    <w:lvl w:ilvl="7">
      <w:start w:val="1"/>
      <w:numFmt w:val="lowerLetter"/>
      <w:lvlText w:val="%8."/>
      <w:lvlJc w:val="left"/>
      <w:pPr>
        <w:tabs>
          <w:tab w:val="num" w:pos="0"/>
        </w:tabs>
        <w:ind w:left="5619" w:hanging="360"/>
      </w:pPr>
    </w:lvl>
    <w:lvl w:ilvl="8">
      <w:start w:val="1"/>
      <w:numFmt w:val="lowerRoman"/>
      <w:lvlText w:val="%9."/>
      <w:lvlJc w:val="right"/>
      <w:pPr>
        <w:tabs>
          <w:tab w:val="num" w:pos="0"/>
        </w:tabs>
        <w:ind w:left="6339" w:hanging="180"/>
      </w:pPr>
    </w:lvl>
  </w:abstractNum>
  <w:abstractNum w:abstractNumId="11" w15:restartNumberingAfterBreak="0">
    <w:nsid w:val="58F02FC8"/>
    <w:multiLevelType w:val="multilevel"/>
    <w:tmpl w:val="7DD6229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69" w:hanging="360"/>
      </w:pPr>
    </w:lvl>
    <w:lvl w:ilvl="2">
      <w:start w:val="1"/>
      <w:numFmt w:val="decimal"/>
      <w:lvlText w:val="%3."/>
      <w:lvlJc w:val="left"/>
      <w:pPr>
        <w:tabs>
          <w:tab w:val="num" w:pos="0"/>
        </w:tabs>
        <w:ind w:left="643" w:hanging="360"/>
      </w:pPr>
      <w:rPr>
        <w:b w:val="0"/>
        <w:bCs w:val="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5C4A503E"/>
    <w:multiLevelType w:val="multilevel"/>
    <w:tmpl w:val="5802C358"/>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3" w15:restartNumberingAfterBreak="0">
    <w:nsid w:val="5CB256B3"/>
    <w:multiLevelType w:val="multilevel"/>
    <w:tmpl w:val="A9FA859E"/>
    <w:lvl w:ilvl="0">
      <w:start w:val="1"/>
      <w:numFmt w:val="decimal"/>
      <w:lvlText w:val="%1."/>
      <w:lvlJc w:val="left"/>
      <w:pPr>
        <w:tabs>
          <w:tab w:val="num" w:pos="0"/>
        </w:tabs>
        <w:ind w:left="643" w:hanging="360"/>
      </w:pPr>
      <w:rPr>
        <w:rFonts w:asciiTheme="majorHAnsi" w:hAnsiTheme="majorHAnsi" w:cstheme="majorHAnsi"/>
        <w:b w:val="0"/>
        <w:bCs w:val="0"/>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14" w15:restartNumberingAfterBreak="0">
    <w:nsid w:val="5E47205B"/>
    <w:multiLevelType w:val="multilevel"/>
    <w:tmpl w:val="178E0A22"/>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104" w:hanging="384"/>
      </w:p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72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240" w:hanging="108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320" w:hanging="1440"/>
      </w:pPr>
    </w:lvl>
    <w:lvl w:ilvl="8">
      <w:start w:val="1"/>
      <w:numFmt w:val="decimal"/>
      <w:isLgl/>
      <w:lvlText w:val="%1.%2.%3.%4.%5.%6.%7.%8.%9."/>
      <w:lvlJc w:val="left"/>
      <w:pPr>
        <w:tabs>
          <w:tab w:val="num" w:pos="0"/>
        </w:tabs>
        <w:ind w:left="5040" w:hanging="1800"/>
      </w:pPr>
    </w:lvl>
  </w:abstractNum>
  <w:abstractNum w:abstractNumId="15" w15:restartNumberingAfterBreak="0">
    <w:nsid w:val="5F2020DF"/>
    <w:multiLevelType w:val="multilevel"/>
    <w:tmpl w:val="A2CCE35C"/>
    <w:lvl w:ilvl="0">
      <w:start w:val="1"/>
      <w:numFmt w:val="decimal"/>
      <w:lvlText w:val="%1."/>
      <w:lvlJc w:val="left"/>
      <w:pPr>
        <w:tabs>
          <w:tab w:val="num" w:pos="0"/>
        </w:tabs>
        <w:ind w:left="643" w:hanging="360"/>
      </w:pPr>
    </w:lvl>
    <w:lvl w:ilvl="1">
      <w:start w:val="1"/>
      <w:numFmt w:val="decimal"/>
      <w:isLgl/>
      <w:lvlText w:val="%1.%2."/>
      <w:lvlJc w:val="left"/>
      <w:pPr>
        <w:tabs>
          <w:tab w:val="num" w:pos="0"/>
        </w:tabs>
        <w:ind w:left="1057" w:hanging="360"/>
      </w:pPr>
    </w:lvl>
    <w:lvl w:ilvl="2">
      <w:start w:val="1"/>
      <w:numFmt w:val="decimal"/>
      <w:isLgl/>
      <w:lvlText w:val="%1.%2.%3."/>
      <w:lvlJc w:val="left"/>
      <w:pPr>
        <w:tabs>
          <w:tab w:val="num" w:pos="0"/>
        </w:tabs>
        <w:ind w:left="1003" w:hanging="720"/>
      </w:pPr>
    </w:lvl>
    <w:lvl w:ilvl="3">
      <w:start w:val="1"/>
      <w:numFmt w:val="decimal"/>
      <w:isLgl/>
      <w:lvlText w:val="%1.%2.%3.%4."/>
      <w:lvlJc w:val="left"/>
      <w:pPr>
        <w:tabs>
          <w:tab w:val="num" w:pos="0"/>
        </w:tabs>
        <w:ind w:left="1003" w:hanging="720"/>
      </w:pPr>
    </w:lvl>
    <w:lvl w:ilvl="4">
      <w:start w:val="1"/>
      <w:numFmt w:val="decimal"/>
      <w:isLgl/>
      <w:lvlText w:val="%1.%2.%3.%4.%5."/>
      <w:lvlJc w:val="left"/>
      <w:pPr>
        <w:tabs>
          <w:tab w:val="num" w:pos="0"/>
        </w:tabs>
        <w:ind w:left="1363" w:hanging="1080"/>
      </w:pPr>
    </w:lvl>
    <w:lvl w:ilvl="5">
      <w:start w:val="1"/>
      <w:numFmt w:val="decimal"/>
      <w:isLgl/>
      <w:lvlText w:val="%1.%2.%3.%4.%5.%6."/>
      <w:lvlJc w:val="left"/>
      <w:pPr>
        <w:tabs>
          <w:tab w:val="num" w:pos="0"/>
        </w:tabs>
        <w:ind w:left="1363" w:hanging="1080"/>
      </w:pPr>
    </w:lvl>
    <w:lvl w:ilvl="6">
      <w:start w:val="1"/>
      <w:numFmt w:val="decimal"/>
      <w:isLgl/>
      <w:lvlText w:val="%1.%2.%3.%4.%5.%6.%7."/>
      <w:lvlJc w:val="left"/>
      <w:pPr>
        <w:tabs>
          <w:tab w:val="num" w:pos="0"/>
        </w:tabs>
        <w:ind w:left="1723" w:hanging="1440"/>
      </w:pPr>
    </w:lvl>
    <w:lvl w:ilvl="7">
      <w:start w:val="1"/>
      <w:numFmt w:val="decimal"/>
      <w:isLgl/>
      <w:lvlText w:val="%1.%2.%3.%4.%5.%6.%7.%8."/>
      <w:lvlJc w:val="left"/>
      <w:pPr>
        <w:tabs>
          <w:tab w:val="num" w:pos="0"/>
        </w:tabs>
        <w:ind w:left="1723" w:hanging="1440"/>
      </w:pPr>
    </w:lvl>
    <w:lvl w:ilvl="8">
      <w:start w:val="1"/>
      <w:numFmt w:val="decimal"/>
      <w:isLgl/>
      <w:lvlText w:val="%1.%2.%3.%4.%5.%6.%7.%8.%9."/>
      <w:lvlJc w:val="left"/>
      <w:pPr>
        <w:tabs>
          <w:tab w:val="num" w:pos="0"/>
        </w:tabs>
        <w:ind w:left="2083" w:hanging="1800"/>
      </w:pPr>
    </w:lvl>
  </w:abstractNum>
  <w:abstractNum w:abstractNumId="16" w15:restartNumberingAfterBreak="0">
    <w:nsid w:val="6D260BFE"/>
    <w:multiLevelType w:val="multilevel"/>
    <w:tmpl w:val="A62679FC"/>
    <w:lvl w:ilvl="0">
      <w:start w:val="1"/>
      <w:numFmt w:val="decimal"/>
      <w:lvlText w:val="%1."/>
      <w:lvlJc w:val="left"/>
      <w:pPr>
        <w:tabs>
          <w:tab w:val="num" w:pos="0"/>
        </w:tabs>
        <w:ind w:left="644" w:hanging="360"/>
      </w:pPr>
      <w:rPr>
        <w:b w:val="0"/>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7" w15:restartNumberingAfterBreak="0">
    <w:nsid w:val="7420491A"/>
    <w:multiLevelType w:val="multilevel"/>
    <w:tmpl w:val="3FAE7C9C"/>
    <w:lvl w:ilvl="0">
      <w:start w:val="1"/>
      <w:numFmt w:val="lowerLetter"/>
      <w:lvlText w:val="%1)"/>
      <w:lvlJc w:val="left"/>
      <w:pPr>
        <w:tabs>
          <w:tab w:val="num" w:pos="0"/>
        </w:tabs>
        <w:ind w:left="1778" w:hanging="360"/>
      </w:pPr>
    </w:lvl>
    <w:lvl w:ilvl="1">
      <w:start w:val="1"/>
      <w:numFmt w:val="decimal"/>
      <w:lvlText w:val="%2."/>
      <w:lvlJc w:val="left"/>
      <w:pPr>
        <w:tabs>
          <w:tab w:val="num" w:pos="0"/>
        </w:tabs>
        <w:ind w:left="786" w:hanging="360"/>
      </w:pPr>
      <w:rPr>
        <w:b w:val="0"/>
      </w:r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18" w15:restartNumberingAfterBreak="0">
    <w:nsid w:val="7A096B5A"/>
    <w:multiLevelType w:val="multilevel"/>
    <w:tmpl w:val="66E6E782"/>
    <w:lvl w:ilvl="0">
      <w:start w:val="1"/>
      <w:numFmt w:val="decimal"/>
      <w:lvlText w:val="%1."/>
      <w:lvlJc w:val="left"/>
      <w:pPr>
        <w:tabs>
          <w:tab w:val="num" w:pos="0"/>
        </w:tabs>
        <w:ind w:left="643" w:hanging="360"/>
      </w:pPr>
      <w:rPr>
        <w:rFonts w:asciiTheme="majorHAnsi" w:eastAsiaTheme="minorHAnsi" w:hAnsiTheme="majorHAnsi" w:cstheme="majorHAnsi"/>
        <w:b w:val="0"/>
        <w:bCs w:val="0"/>
        <w:sz w:val="22"/>
        <w:szCs w:val="22"/>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num w:numId="1" w16cid:durableId="625964107">
    <w:abstractNumId w:val="5"/>
  </w:num>
  <w:num w:numId="2" w16cid:durableId="1105883011">
    <w:abstractNumId w:val="17"/>
  </w:num>
  <w:num w:numId="3" w16cid:durableId="1304433881">
    <w:abstractNumId w:val="6"/>
  </w:num>
  <w:num w:numId="4" w16cid:durableId="1626034863">
    <w:abstractNumId w:val="1"/>
  </w:num>
  <w:num w:numId="5" w16cid:durableId="1220824818">
    <w:abstractNumId w:val="2"/>
  </w:num>
  <w:num w:numId="6" w16cid:durableId="505368914">
    <w:abstractNumId w:val="11"/>
  </w:num>
  <w:num w:numId="7" w16cid:durableId="1096753195">
    <w:abstractNumId w:val="18"/>
  </w:num>
  <w:num w:numId="8" w16cid:durableId="922108912">
    <w:abstractNumId w:val="13"/>
  </w:num>
  <w:num w:numId="9" w16cid:durableId="1637298994">
    <w:abstractNumId w:val="10"/>
  </w:num>
  <w:num w:numId="10" w16cid:durableId="779640880">
    <w:abstractNumId w:val="3"/>
  </w:num>
  <w:num w:numId="11" w16cid:durableId="639844363">
    <w:abstractNumId w:val="7"/>
  </w:num>
  <w:num w:numId="12" w16cid:durableId="1788161380">
    <w:abstractNumId w:val="16"/>
  </w:num>
  <w:num w:numId="13" w16cid:durableId="459342787">
    <w:abstractNumId w:val="14"/>
  </w:num>
  <w:num w:numId="14" w16cid:durableId="46145228">
    <w:abstractNumId w:val="12"/>
  </w:num>
  <w:num w:numId="15" w16cid:durableId="1982031446">
    <w:abstractNumId w:val="4"/>
  </w:num>
  <w:num w:numId="16" w16cid:durableId="941689782">
    <w:abstractNumId w:val="9"/>
  </w:num>
  <w:num w:numId="17" w16cid:durableId="381442246">
    <w:abstractNumId w:val="15"/>
  </w:num>
  <w:num w:numId="18" w16cid:durableId="649334142">
    <w:abstractNumId w:val="8"/>
  </w:num>
  <w:num w:numId="19" w16cid:durableId="1959988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3391"/>
    <w:rsid w:val="000171A4"/>
    <w:rsid w:val="000726B9"/>
    <w:rsid w:val="0050706A"/>
    <w:rsid w:val="005827B7"/>
    <w:rsid w:val="00713391"/>
    <w:rsid w:val="00921A76"/>
    <w:rsid w:val="00B46257"/>
    <w:rsid w:val="00CA5D56"/>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B9D4"/>
  <w15:docId w15:val="{D663852F-E273-4A01-918D-1EB521A9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7A68"/>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1778B"/>
    <w:rPr>
      <w:color w:val="0563C1"/>
      <w:u w:val="single"/>
    </w:rPr>
  </w:style>
  <w:style w:type="character" w:styleId="Odwoaniedokomentarza">
    <w:name w:val="annotation reference"/>
    <w:basedOn w:val="Domylnaczcionkaakapitu"/>
    <w:uiPriority w:val="99"/>
    <w:semiHidden/>
    <w:unhideWhenUsed/>
    <w:qFormat/>
    <w:rsid w:val="00003BBF"/>
    <w:rPr>
      <w:sz w:val="16"/>
      <w:szCs w:val="16"/>
    </w:rPr>
  </w:style>
  <w:style w:type="character" w:customStyle="1" w:styleId="TekstkomentarzaZnak">
    <w:name w:val="Tekst komentarza Znak"/>
    <w:basedOn w:val="Domylnaczcionkaakapitu"/>
    <w:link w:val="Tekstkomentarza"/>
    <w:uiPriority w:val="99"/>
    <w:qFormat/>
    <w:rsid w:val="00003BBF"/>
    <w:rPr>
      <w:sz w:val="20"/>
      <w:szCs w:val="20"/>
    </w:rPr>
  </w:style>
  <w:style w:type="character" w:customStyle="1" w:styleId="TematkomentarzaZnak">
    <w:name w:val="Temat komentarza Znak"/>
    <w:basedOn w:val="TekstkomentarzaZnak"/>
    <w:link w:val="Tematkomentarza"/>
    <w:uiPriority w:val="99"/>
    <w:semiHidden/>
    <w:qFormat/>
    <w:rsid w:val="00003BBF"/>
    <w:rPr>
      <w:b/>
      <w:bCs/>
      <w:sz w:val="20"/>
      <w:szCs w:val="20"/>
    </w:rPr>
  </w:style>
  <w:style w:type="character" w:customStyle="1" w:styleId="TekstprzypisudolnegoZnak">
    <w:name w:val="Tekst przypisu dolnego Znak"/>
    <w:basedOn w:val="Domylnaczcionkaakapitu"/>
    <w:link w:val="Tekstprzypisudolnego"/>
    <w:qFormat/>
    <w:rsid w:val="00AA531F"/>
    <w:rPr>
      <w:sz w:val="20"/>
      <w:szCs w:val="20"/>
    </w:rPr>
  </w:style>
  <w:style w:type="character" w:customStyle="1" w:styleId="Znakiprzypiswdolnychuser">
    <w:name w:val="Znaki przypisów dolnych (user)"/>
    <w:basedOn w:val="Domylnaczcionkaakapitu"/>
    <w:uiPriority w:val="99"/>
    <w:semiHidden/>
    <w:unhideWhenUsed/>
    <w:qFormat/>
    <w:rsid w:val="00AA531F"/>
    <w:rPr>
      <w:vertAlign w:val="superscript"/>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AkapitzlistZnak">
    <w:name w:val="Akapit z listą Znak"/>
    <w:basedOn w:val="Domylnaczcionkaakapitu"/>
    <w:link w:val="Akapitzlist"/>
    <w:uiPriority w:val="34"/>
    <w:qFormat/>
    <w:rsid w:val="00DC29C5"/>
  </w:style>
  <w:style w:type="character" w:customStyle="1" w:styleId="NagwekZnak">
    <w:name w:val="Nagłówek Znak"/>
    <w:basedOn w:val="Domylnaczcionkaakapitu"/>
    <w:link w:val="Nagwek"/>
    <w:uiPriority w:val="99"/>
    <w:qFormat/>
    <w:rsid w:val="00DE7587"/>
  </w:style>
  <w:style w:type="character" w:customStyle="1" w:styleId="StopkaZnak">
    <w:name w:val="Stopka Znak"/>
    <w:basedOn w:val="Domylnaczcionkaakapitu"/>
    <w:link w:val="Stopka"/>
    <w:uiPriority w:val="99"/>
    <w:qFormat/>
    <w:rsid w:val="00DE7587"/>
  </w:style>
  <w:style w:type="character" w:styleId="Uwydatnienie">
    <w:name w:val="Emphasis"/>
    <w:basedOn w:val="Domylnaczcionkaakapitu"/>
    <w:uiPriority w:val="20"/>
    <w:qFormat/>
    <w:rsid w:val="000B4DDF"/>
    <w:rPr>
      <w:i/>
      <w:iCs/>
    </w:rPr>
  </w:style>
  <w:style w:type="character" w:customStyle="1" w:styleId="cf01">
    <w:name w:val="cf01"/>
    <w:basedOn w:val="Domylnaczcionkaakapitu"/>
    <w:qFormat/>
    <w:rsid w:val="00C5756D"/>
    <w:rPr>
      <w:rFonts w:ascii="Segoe UI" w:hAnsi="Segoe UI" w:cs="Segoe UI"/>
      <w:sz w:val="18"/>
      <w:szCs w:val="18"/>
    </w:rPr>
  </w:style>
  <w:style w:type="character" w:customStyle="1" w:styleId="Nierozpoznanawzmianka1">
    <w:name w:val="Nierozpoznana wzmianka1"/>
    <w:basedOn w:val="Domylnaczcionkaakapitu"/>
    <w:uiPriority w:val="99"/>
    <w:semiHidden/>
    <w:unhideWhenUsed/>
    <w:qFormat/>
    <w:rsid w:val="002C0573"/>
    <w:rPr>
      <w:color w:val="605E5C"/>
      <w:shd w:val="clear" w:color="auto" w:fill="E1DFDD"/>
    </w:rPr>
  </w:style>
  <w:style w:type="character" w:styleId="UyteHipercze">
    <w:name w:val="FollowedHyperlink"/>
    <w:basedOn w:val="Domylnaczcionkaakapitu"/>
    <w:uiPriority w:val="99"/>
    <w:semiHidden/>
    <w:unhideWhenUsed/>
    <w:rsid w:val="00361700"/>
    <w:rPr>
      <w:color w:val="954F72" w:themeColor="followedHyperlink"/>
      <w:u w:val="single"/>
    </w:rPr>
  </w:style>
  <w:style w:type="character" w:customStyle="1" w:styleId="Znakiprzypiswkocowych">
    <w:name w:val="Znaki przypisów końcowych"/>
    <w:qFormat/>
    <w:rPr>
      <w:vertAlign w:val="superscript"/>
    </w:rPr>
  </w:style>
  <w:style w:type="character" w:styleId="Odwoanieprzypisukocowego">
    <w:name w:val="endnote reference"/>
    <w:rPr>
      <w:vertAlign w:val="superscript"/>
    </w:rPr>
  </w:style>
  <w:style w:type="character" w:customStyle="1" w:styleId="Znakiprzypiswkocowychuser">
    <w:name w:val="Znaki przypisów końcowych (user)"/>
    <w:qFormat/>
  </w:style>
  <w:style w:type="paragraph" w:styleId="Nagwek">
    <w:name w:val="header"/>
    <w:basedOn w:val="Normalny"/>
    <w:next w:val="Tekstpodstawowy"/>
    <w:link w:val="NagwekZnak"/>
    <w:uiPriority w:val="99"/>
    <w:unhideWhenUsed/>
    <w:rsid w:val="00DE7587"/>
    <w:pPr>
      <w:tabs>
        <w:tab w:val="center" w:pos="4703"/>
        <w:tab w:val="right" w:pos="9406"/>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Arial"/>
    </w:rPr>
  </w:style>
  <w:style w:type="paragraph" w:customStyle="1" w:styleId="WW-Tekstpodstawowywcity2">
    <w:name w:val="WW-Tekst podstawowy wcięty 2"/>
    <w:basedOn w:val="Normalny"/>
    <w:qFormat/>
    <w:rsid w:val="005E49B0"/>
    <w:pPr>
      <w:spacing w:after="0" w:line="240" w:lineRule="auto"/>
      <w:ind w:left="284" w:hanging="284"/>
      <w:jc w:val="both"/>
    </w:pPr>
    <w:rPr>
      <w:rFonts w:ascii="Times New Roman" w:eastAsia="Calibri" w:hAnsi="Times New Roman" w:cs="Times New Roman"/>
      <w:kern w:val="2"/>
      <w:sz w:val="24"/>
      <w:szCs w:val="20"/>
      <w:lang w:val="pl-PL" w:eastAsia="ar-SA"/>
    </w:rPr>
  </w:style>
  <w:style w:type="paragraph" w:customStyle="1" w:styleId="Akapitzlist2">
    <w:name w:val="Akapit z listą2"/>
    <w:basedOn w:val="Normalny"/>
    <w:qFormat/>
    <w:rsid w:val="005E49B0"/>
    <w:pPr>
      <w:spacing w:after="0" w:line="240" w:lineRule="auto"/>
    </w:pPr>
    <w:rPr>
      <w:rFonts w:ascii="Times New Roman" w:eastAsia="Calibri" w:hAnsi="Times New Roman" w:cs="Times New Roman"/>
      <w:kern w:val="2"/>
      <w:sz w:val="24"/>
      <w:szCs w:val="20"/>
      <w:lang w:val="pl-PL" w:eastAsia="ar-SA"/>
    </w:rPr>
  </w:style>
  <w:style w:type="paragraph" w:styleId="Poprawka">
    <w:name w:val="Revision"/>
    <w:uiPriority w:val="99"/>
    <w:semiHidden/>
    <w:qFormat/>
    <w:rsid w:val="009348A1"/>
  </w:style>
  <w:style w:type="paragraph" w:styleId="Akapitzlist">
    <w:name w:val="List Paragraph"/>
    <w:basedOn w:val="Normalny"/>
    <w:link w:val="AkapitzlistZnak"/>
    <w:uiPriority w:val="34"/>
    <w:qFormat/>
    <w:rsid w:val="000217C2"/>
    <w:pPr>
      <w:ind w:left="720"/>
      <w:contextualSpacing/>
    </w:pPr>
  </w:style>
  <w:style w:type="paragraph" w:styleId="Tekstkomentarza">
    <w:name w:val="annotation text"/>
    <w:basedOn w:val="Normalny"/>
    <w:link w:val="TekstkomentarzaZnak"/>
    <w:uiPriority w:val="99"/>
    <w:unhideWhenUsed/>
    <w:rsid w:val="00003BBF"/>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003BBF"/>
    <w:rPr>
      <w:b/>
      <w:bCs/>
    </w:rPr>
  </w:style>
  <w:style w:type="paragraph" w:styleId="Tekstprzypisudolnego">
    <w:name w:val="footnote text"/>
    <w:basedOn w:val="Normalny"/>
    <w:link w:val="TekstprzypisudolnegoZnak"/>
    <w:unhideWhenUsed/>
    <w:rsid w:val="00AA531F"/>
    <w:pPr>
      <w:spacing w:after="0" w:line="240" w:lineRule="auto"/>
    </w:pPr>
    <w:rPr>
      <w:sz w:val="20"/>
      <w:szCs w:val="20"/>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Stopka">
    <w:name w:val="footer"/>
    <w:basedOn w:val="Normalny"/>
    <w:link w:val="StopkaZnak"/>
    <w:uiPriority w:val="99"/>
    <w:unhideWhenUsed/>
    <w:rsid w:val="00DE7587"/>
    <w:pPr>
      <w:tabs>
        <w:tab w:val="center" w:pos="4703"/>
        <w:tab w:val="right" w:pos="9406"/>
      </w:tabs>
      <w:spacing w:after="0" w:line="240" w:lineRule="auto"/>
    </w:pPr>
  </w:style>
  <w:style w:type="numbering" w:customStyle="1" w:styleId="Bezlistyuser">
    <w:name w:val="Bez listy (user)"/>
    <w:uiPriority w:val="99"/>
    <w:semiHidden/>
    <w:unhideWhenUsed/>
    <w:qFormat/>
  </w:style>
  <w:style w:type="character" w:customStyle="1" w:styleId="footnotereference1">
    <w:name w:val="footnote reference1"/>
    <w:rsid w:val="000726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B400D-6901-4367-A923-D497B6328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2799</Words>
  <Characters>16800</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Deloitte CE</Company>
  <LinksUpToDate>false</LinksUpToDate>
  <CharactersWithSpaces>19560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Zareba, Adrianna</dc:creator>
  <dc:description/>
  <cp:lastModifiedBy>Magdalena</cp:lastModifiedBy>
  <cp:revision>6</cp:revision>
  <cp:lastPrinted>2026-08-07T11:17:00Z</cp:lastPrinted>
  <dcterms:created xsi:type="dcterms:W3CDTF">2023-06-02T09:20:00Z</dcterms:created>
  <dcterms:modified xsi:type="dcterms:W3CDTF">2026-08-20T20:01:00Z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ActionId">
    <vt:lpwstr>3042d193-36e8-4c08-b744-a65795984544</vt:lpwstr>
  </property>
  <property fmtid="{D5CDD505-2E9C-101B-9397-08002B2CF9AE}" pid="3" name="MSIP_Label_ea60d57e-af5b-4752-ac57-3e4f28ca11dc_ContentBits">
    <vt:lpwstr>0</vt:lpwstr>
  </property>
  <property fmtid="{D5CDD505-2E9C-101B-9397-08002B2CF9AE}" pid="4" name="MSIP_Label_ea60d57e-af5b-4752-ac57-3e4f28ca11dc_Enabled">
    <vt:lpwstr>true</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etDate">
    <vt:lpwstr>2023-04-06T14:33:58Z</vt:lpwstr>
  </property>
  <property fmtid="{D5CDD505-2E9C-101B-9397-08002B2CF9AE}" pid="8" name="MSIP_Label_ea60d57e-af5b-4752-ac57-3e4f28ca11dc_SiteId">
    <vt:lpwstr>36da45f1-dd2c-4d1f-af13-5abe46b99921</vt:lpwstr>
  </property>
</Properties>
</file>