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509F5" w14:textId="77777777" w:rsidR="00C13457" w:rsidRPr="00C92AEC" w:rsidRDefault="00C13457" w:rsidP="00C13457">
      <w:pPr>
        <w:rPr>
          <w:rFonts w:ascii="Aptos Narrow" w:hAnsi="Aptos Narrow"/>
          <w:b/>
          <w:bCs/>
          <w:szCs w:val="24"/>
        </w:rPr>
      </w:pPr>
      <w:r w:rsidRPr="00C92AEC">
        <w:rPr>
          <w:rFonts w:ascii="Aptos Narrow" w:hAnsi="Aptos Narrow"/>
          <w:b/>
          <w:bCs/>
          <w:szCs w:val="24"/>
        </w:rPr>
        <w:t xml:space="preserve">OPIS PRZEDMIOTU ZAMÓWIENIA </w:t>
      </w:r>
    </w:p>
    <w:p w14:paraId="1C618368" w14:textId="7CD8C9ED" w:rsidR="0039258A" w:rsidRPr="00C92AEC" w:rsidRDefault="00226853" w:rsidP="32A82D3F">
      <w:pPr>
        <w:rPr>
          <w:rFonts w:ascii="Aptos Narrow" w:hAnsi="Aptos Narrow"/>
          <w:b/>
          <w:bCs/>
          <w:szCs w:val="24"/>
        </w:rPr>
      </w:pPr>
      <w:r w:rsidRPr="00C92AEC">
        <w:rPr>
          <w:rFonts w:ascii="Aptos Narrow" w:hAnsi="Aptos Narrow"/>
          <w:b/>
          <w:bCs/>
          <w:szCs w:val="24"/>
        </w:rPr>
        <w:t>Część 1</w:t>
      </w:r>
      <w:r w:rsidR="001860A4" w:rsidRPr="00C92AEC">
        <w:rPr>
          <w:rFonts w:ascii="Aptos Narrow" w:hAnsi="Aptos Narrow"/>
          <w:b/>
          <w:bCs/>
          <w:szCs w:val="24"/>
        </w:rPr>
        <w:t xml:space="preserve"> -</w:t>
      </w:r>
      <w:r w:rsidRPr="00C92AEC">
        <w:rPr>
          <w:rFonts w:ascii="Aptos Narrow" w:hAnsi="Aptos Narrow"/>
          <w:b/>
          <w:bCs/>
          <w:szCs w:val="24"/>
        </w:rPr>
        <w:t xml:space="preserve"> </w:t>
      </w:r>
      <w:r w:rsidR="32A82D3F" w:rsidRPr="00C92AEC">
        <w:rPr>
          <w:rFonts w:ascii="Aptos Narrow" w:hAnsi="Aptos Narrow"/>
          <w:b/>
          <w:bCs/>
          <w:szCs w:val="24"/>
        </w:rPr>
        <w:t>Aparat do telefonii komórkowej</w:t>
      </w:r>
      <w:r w:rsidR="007018D4" w:rsidRPr="00C92AEC">
        <w:rPr>
          <w:rFonts w:ascii="Aptos Narrow" w:hAnsi="Aptos Narrow"/>
          <w:b/>
          <w:bCs/>
          <w:szCs w:val="24"/>
        </w:rPr>
        <w:t xml:space="preserve"> typ </w:t>
      </w:r>
      <w:r w:rsidR="00AB0CA4" w:rsidRPr="00C92AEC">
        <w:rPr>
          <w:rFonts w:ascii="Aptos Narrow" w:hAnsi="Aptos Narrow"/>
          <w:b/>
          <w:bCs/>
          <w:szCs w:val="24"/>
        </w:rPr>
        <w:t>1 -</w:t>
      </w:r>
      <w:r w:rsidR="32A82D3F" w:rsidRPr="00C92AEC">
        <w:rPr>
          <w:rFonts w:ascii="Aptos Narrow" w:hAnsi="Aptos Narrow"/>
          <w:b/>
          <w:bCs/>
          <w:szCs w:val="24"/>
        </w:rPr>
        <w:t xml:space="preserve"> standardowy</w:t>
      </w:r>
    </w:p>
    <w:p w14:paraId="67B8AAA8" w14:textId="1F596FF0" w:rsidR="00587533" w:rsidRPr="00C92AEC" w:rsidRDefault="0039258A" w:rsidP="0039258A">
      <w:pPr>
        <w:rPr>
          <w:rFonts w:ascii="Aptos Narrow" w:hAnsi="Aptos Narrow"/>
          <w:b/>
          <w:sz w:val="16"/>
          <w:szCs w:val="18"/>
        </w:rPr>
      </w:pPr>
      <w:r w:rsidRPr="00C92AEC">
        <w:rPr>
          <w:rFonts w:ascii="Aptos Narrow" w:hAnsi="Aptos Narrow"/>
          <w:b/>
          <w:sz w:val="16"/>
          <w:szCs w:val="18"/>
        </w:rPr>
        <w:t>Podać oferowany model urządzenia i nazwę producenta……………………………………………………………………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2484"/>
        <w:gridCol w:w="6520"/>
      </w:tblGrid>
      <w:tr w:rsidR="00CD1A8A" w:rsidRPr="00C92AEC" w14:paraId="48FDD031" w14:textId="77777777" w:rsidTr="00662636">
        <w:trPr>
          <w:cantSplit/>
          <w:jc w:val="center"/>
        </w:trPr>
        <w:tc>
          <w:tcPr>
            <w:tcW w:w="630" w:type="dxa"/>
          </w:tcPr>
          <w:p w14:paraId="6D883731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b/>
                <w:sz w:val="16"/>
                <w:szCs w:val="18"/>
              </w:rPr>
            </w:pPr>
            <w:r w:rsidRPr="00C92AEC">
              <w:rPr>
                <w:rFonts w:ascii="Aptos Narrow" w:hAnsi="Aptos Narrow"/>
                <w:b/>
                <w:sz w:val="16"/>
                <w:szCs w:val="18"/>
              </w:rPr>
              <w:t>L.p.</w:t>
            </w:r>
          </w:p>
        </w:tc>
        <w:tc>
          <w:tcPr>
            <w:tcW w:w="2484" w:type="dxa"/>
            <w:vAlign w:val="center"/>
          </w:tcPr>
          <w:p w14:paraId="1DBA4A3D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b/>
                <w:sz w:val="16"/>
                <w:szCs w:val="18"/>
              </w:rPr>
            </w:pPr>
            <w:r w:rsidRPr="00C92AEC">
              <w:rPr>
                <w:rFonts w:ascii="Aptos Narrow" w:hAnsi="Aptos Narrow"/>
                <w:b/>
                <w:bCs/>
                <w:sz w:val="16"/>
                <w:szCs w:val="18"/>
              </w:rPr>
              <w:t>Nazwa podzespołu / cechy</w:t>
            </w:r>
          </w:p>
        </w:tc>
        <w:tc>
          <w:tcPr>
            <w:tcW w:w="6520" w:type="dxa"/>
          </w:tcPr>
          <w:p w14:paraId="0EBECE52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 w:cs="Times New Roman"/>
                <w:b/>
                <w:bCs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b/>
                <w:bCs/>
                <w:sz w:val="16"/>
                <w:szCs w:val="18"/>
              </w:rPr>
              <w:t>Wymagane minimalne parametry techniczne i funkcjonalności</w:t>
            </w:r>
          </w:p>
        </w:tc>
      </w:tr>
      <w:tr w:rsidR="00CD1A8A" w:rsidRPr="00C92AEC" w14:paraId="324BA716" w14:textId="77777777" w:rsidTr="00662636">
        <w:trPr>
          <w:cantSplit/>
          <w:jc w:val="center"/>
        </w:trPr>
        <w:tc>
          <w:tcPr>
            <w:tcW w:w="630" w:type="dxa"/>
          </w:tcPr>
          <w:p w14:paraId="4C28CEAD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548DABBF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Cechy ogólne</w:t>
            </w:r>
          </w:p>
        </w:tc>
        <w:tc>
          <w:tcPr>
            <w:tcW w:w="6520" w:type="dxa"/>
          </w:tcPr>
          <w:p w14:paraId="5A02A39D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Smartfon jednobryłowy. Zamawiający uzna za spełnione ww. wymaganie, w przypadku dostarczenia przez Wykonawcę, aparatów telefonicznych z blokadami SIM-LOCK, pod warunkiem bezpłatnego przekazania wraz z dostawą aparatów, odpowiednich kodów do ich samodzielnego zdjęcia.</w:t>
            </w:r>
          </w:p>
        </w:tc>
      </w:tr>
      <w:tr w:rsidR="00CD1A8A" w:rsidRPr="00C92AEC" w14:paraId="47B1347B" w14:textId="77777777" w:rsidTr="00662636">
        <w:trPr>
          <w:cantSplit/>
          <w:jc w:val="center"/>
        </w:trPr>
        <w:tc>
          <w:tcPr>
            <w:tcW w:w="630" w:type="dxa"/>
          </w:tcPr>
          <w:p w14:paraId="1B55C3CC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4445238E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Maksymalna waga z baterią</w:t>
            </w:r>
          </w:p>
        </w:tc>
        <w:tc>
          <w:tcPr>
            <w:tcW w:w="6520" w:type="dxa"/>
          </w:tcPr>
          <w:p w14:paraId="2B71CC23" w14:textId="01531090" w:rsidR="005C5322" w:rsidRPr="00C92AEC" w:rsidRDefault="003B7F9B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200</w:t>
            </w:r>
            <w:r w:rsidR="005C5322" w:rsidRPr="00C92AEC">
              <w:rPr>
                <w:rFonts w:ascii="Aptos Narrow" w:hAnsi="Aptos Narrow"/>
                <w:sz w:val="16"/>
                <w:szCs w:val="18"/>
              </w:rPr>
              <w:t xml:space="preserve"> g</w:t>
            </w:r>
          </w:p>
        </w:tc>
      </w:tr>
      <w:tr w:rsidR="00CD1A8A" w:rsidRPr="00C92AEC" w14:paraId="16448143" w14:textId="77777777" w:rsidTr="00662636">
        <w:trPr>
          <w:cantSplit/>
          <w:jc w:val="center"/>
        </w:trPr>
        <w:tc>
          <w:tcPr>
            <w:tcW w:w="630" w:type="dxa"/>
          </w:tcPr>
          <w:p w14:paraId="74371D62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16F3C7B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Maksymalna grubość</w:t>
            </w:r>
          </w:p>
        </w:tc>
        <w:tc>
          <w:tcPr>
            <w:tcW w:w="6520" w:type="dxa"/>
          </w:tcPr>
          <w:p w14:paraId="236FE22C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9 mm</w:t>
            </w:r>
          </w:p>
        </w:tc>
      </w:tr>
      <w:tr w:rsidR="00CD1A8A" w:rsidRPr="00C92AEC" w14:paraId="2216631F" w14:textId="77777777" w:rsidTr="00662636">
        <w:trPr>
          <w:cantSplit/>
          <w:jc w:val="center"/>
        </w:trPr>
        <w:tc>
          <w:tcPr>
            <w:tcW w:w="630" w:type="dxa"/>
          </w:tcPr>
          <w:p w14:paraId="5D1FAD0F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233F061C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Akumulator</w:t>
            </w:r>
          </w:p>
        </w:tc>
        <w:tc>
          <w:tcPr>
            <w:tcW w:w="6520" w:type="dxa"/>
          </w:tcPr>
          <w:p w14:paraId="43DA2050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 xml:space="preserve">5000 </w:t>
            </w:r>
            <w:proofErr w:type="spellStart"/>
            <w:r w:rsidRPr="00C92AEC">
              <w:rPr>
                <w:rFonts w:ascii="Aptos Narrow" w:hAnsi="Aptos Narrow"/>
                <w:sz w:val="16"/>
                <w:szCs w:val="18"/>
              </w:rPr>
              <w:t>mAh</w:t>
            </w:r>
            <w:proofErr w:type="spellEnd"/>
          </w:p>
        </w:tc>
      </w:tr>
      <w:tr w:rsidR="00CD1A8A" w:rsidRPr="00C92AEC" w14:paraId="210438E0" w14:textId="77777777" w:rsidTr="00662636">
        <w:trPr>
          <w:cantSplit/>
          <w:jc w:val="center"/>
        </w:trPr>
        <w:tc>
          <w:tcPr>
            <w:tcW w:w="630" w:type="dxa"/>
          </w:tcPr>
          <w:p w14:paraId="4FE56FBB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2FFC401C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Dopuszczalne kolory obudowy</w:t>
            </w:r>
          </w:p>
        </w:tc>
        <w:tc>
          <w:tcPr>
            <w:tcW w:w="6520" w:type="dxa"/>
          </w:tcPr>
          <w:p w14:paraId="7B345094" w14:textId="16F09BD5" w:rsidR="005C5322" w:rsidRPr="00C92AEC" w:rsidRDefault="00FC0B4D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Czarny, szary, srebrny, grafitowy</w:t>
            </w:r>
            <w:r w:rsidR="000A382E" w:rsidRPr="00C92AEC">
              <w:rPr>
                <w:rFonts w:ascii="Aptos Narrow" w:hAnsi="Aptos Narrow" w:cs="Times New Roman"/>
                <w:sz w:val="16"/>
                <w:szCs w:val="18"/>
              </w:rPr>
              <w:t>, niebieski, zielony, biały</w:t>
            </w:r>
          </w:p>
        </w:tc>
      </w:tr>
      <w:tr w:rsidR="00CD1A8A" w:rsidRPr="00C92AEC" w14:paraId="4051CDDE" w14:textId="77777777" w:rsidTr="00662636">
        <w:trPr>
          <w:cantSplit/>
          <w:jc w:val="center"/>
        </w:trPr>
        <w:tc>
          <w:tcPr>
            <w:tcW w:w="630" w:type="dxa"/>
          </w:tcPr>
          <w:p w14:paraId="3A06ADA3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2D400BE6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Transmisja danych</w:t>
            </w:r>
          </w:p>
        </w:tc>
        <w:tc>
          <w:tcPr>
            <w:tcW w:w="6520" w:type="dxa"/>
          </w:tcPr>
          <w:p w14:paraId="0D154D8D" w14:textId="19895FEA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trike/>
                <w:sz w:val="16"/>
                <w:szCs w:val="18"/>
                <w:lang w:val="en-US"/>
              </w:rPr>
            </w:pPr>
            <w:r w:rsidRPr="00C92AEC">
              <w:rPr>
                <w:rFonts w:ascii="Aptos Narrow" w:hAnsi="Aptos Narrow"/>
                <w:sz w:val="16"/>
                <w:szCs w:val="18"/>
                <w:lang w:val="en-US"/>
              </w:rPr>
              <w:t xml:space="preserve">LTE </w:t>
            </w:r>
            <w:r w:rsidR="007F5077" w:rsidRPr="00C92AEC">
              <w:rPr>
                <w:rFonts w:ascii="Aptos Narrow" w:hAnsi="Aptos Narrow"/>
                <w:sz w:val="16"/>
                <w:szCs w:val="18"/>
                <w:lang w:val="en-US"/>
              </w:rPr>
              <w:t>5G</w:t>
            </w:r>
          </w:p>
          <w:p w14:paraId="2A193C03" w14:textId="6F507BEE" w:rsidR="004E1D21" w:rsidRPr="00C92AEC" w:rsidRDefault="00C92AEC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C92AEC">
              <w:rPr>
                <w:rFonts w:ascii="Aptos Narrow" w:hAnsi="Aptos Narrow"/>
                <w:sz w:val="16"/>
                <w:szCs w:val="18"/>
                <w:lang w:val="en-US"/>
              </w:rPr>
              <w:t>802.11a/b/g/n/ac 2.4GHz+5GHz, VHT80</w:t>
            </w:r>
          </w:p>
          <w:p w14:paraId="6DD28554" w14:textId="6EC22BDA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C92AEC">
              <w:rPr>
                <w:rFonts w:ascii="Aptos Narrow" w:hAnsi="Aptos Narrow"/>
                <w:sz w:val="16"/>
                <w:szCs w:val="18"/>
                <w:lang w:val="en-BZ"/>
              </w:rPr>
              <w:t>Bluetooth 5.</w:t>
            </w:r>
            <w:r w:rsidR="004E1D21" w:rsidRPr="00C92AEC">
              <w:rPr>
                <w:rFonts w:ascii="Aptos Narrow" w:hAnsi="Aptos Narrow"/>
                <w:sz w:val="16"/>
                <w:szCs w:val="18"/>
                <w:lang w:val="en-BZ"/>
              </w:rPr>
              <w:t>3</w:t>
            </w:r>
          </w:p>
        </w:tc>
      </w:tr>
      <w:tr w:rsidR="00CD1A8A" w:rsidRPr="00C92AEC" w14:paraId="3485B9BE" w14:textId="77777777" w:rsidTr="00662636">
        <w:trPr>
          <w:cantSplit/>
          <w:jc w:val="center"/>
        </w:trPr>
        <w:tc>
          <w:tcPr>
            <w:tcW w:w="630" w:type="dxa"/>
          </w:tcPr>
          <w:p w14:paraId="1D539C49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  <w:lang w:val="en-US"/>
              </w:rPr>
            </w:pPr>
          </w:p>
        </w:tc>
        <w:tc>
          <w:tcPr>
            <w:tcW w:w="2484" w:type="dxa"/>
            <w:vAlign w:val="center"/>
          </w:tcPr>
          <w:p w14:paraId="2B9F5FCF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Procesor</w:t>
            </w:r>
          </w:p>
        </w:tc>
        <w:tc>
          <w:tcPr>
            <w:tcW w:w="6520" w:type="dxa"/>
          </w:tcPr>
          <w:p w14:paraId="1C2B4006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Ilość rdzeni – 8</w:t>
            </w:r>
          </w:p>
          <w:p w14:paraId="4243E605" w14:textId="350281C9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 xml:space="preserve">Taktowanie – 2 i </w:t>
            </w:r>
            <w:r w:rsidR="007940CA" w:rsidRPr="00C92AEC">
              <w:rPr>
                <w:rFonts w:ascii="Aptos Narrow" w:hAnsi="Aptos Narrow"/>
                <w:sz w:val="16"/>
                <w:szCs w:val="18"/>
              </w:rPr>
              <w:t>2,4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GHz</w:t>
            </w:r>
          </w:p>
          <w:p w14:paraId="41DC1E5D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Procesor ma pracować z częstotliwościami nie mniejszymi niż wymagane, przy czym Zamawiający pozostawia dowolność w doborze ilości rdzeni dla poszczególnych częstotliwości, a zaoferowanie procesora z rdzeniami taktowanymi wyższymi częstotliwościami spełnia wymagania minimalne.</w:t>
            </w:r>
          </w:p>
        </w:tc>
      </w:tr>
      <w:tr w:rsidR="00CD1A8A" w:rsidRPr="00C92AEC" w14:paraId="56C65480" w14:textId="77777777" w:rsidTr="00662636">
        <w:trPr>
          <w:cantSplit/>
          <w:jc w:val="center"/>
        </w:trPr>
        <w:tc>
          <w:tcPr>
            <w:tcW w:w="630" w:type="dxa"/>
          </w:tcPr>
          <w:p w14:paraId="09336D57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4F668BE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Pamięć</w:t>
            </w:r>
          </w:p>
        </w:tc>
        <w:tc>
          <w:tcPr>
            <w:tcW w:w="6520" w:type="dxa"/>
          </w:tcPr>
          <w:p w14:paraId="4C1CF519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Wbudowana – 128 GB</w:t>
            </w:r>
          </w:p>
          <w:p w14:paraId="0DF3A324" w14:textId="4AC07233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 xml:space="preserve">RAM – </w:t>
            </w:r>
            <w:r w:rsidR="00CD7F8D" w:rsidRPr="00C92AEC">
              <w:rPr>
                <w:rFonts w:ascii="Aptos Narrow" w:hAnsi="Aptos Narrow"/>
                <w:sz w:val="16"/>
                <w:szCs w:val="18"/>
              </w:rPr>
              <w:t>6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GB</w:t>
            </w:r>
          </w:p>
        </w:tc>
      </w:tr>
      <w:tr w:rsidR="00CD1A8A" w:rsidRPr="00C92AEC" w14:paraId="2046E309" w14:textId="77777777" w:rsidTr="00662636">
        <w:trPr>
          <w:cantSplit/>
          <w:jc w:val="center"/>
        </w:trPr>
        <w:tc>
          <w:tcPr>
            <w:tcW w:w="630" w:type="dxa"/>
          </w:tcPr>
          <w:p w14:paraId="11A483BA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6F5E2626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Wbudowane a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>paraty cyfrowe</w:t>
            </w:r>
          </w:p>
        </w:tc>
        <w:tc>
          <w:tcPr>
            <w:tcW w:w="6520" w:type="dxa"/>
          </w:tcPr>
          <w:p w14:paraId="09EA66C3" w14:textId="1CBFEE6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 xml:space="preserve">Z tyłu - rozdzielczość </w:t>
            </w:r>
            <w:r w:rsidR="00BF44EF" w:rsidRPr="00C92AEC">
              <w:rPr>
                <w:rFonts w:ascii="Aptos Narrow" w:hAnsi="Aptos Narrow"/>
                <w:sz w:val="16"/>
                <w:szCs w:val="18"/>
              </w:rPr>
              <w:t>50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</w:t>
            </w:r>
            <w:proofErr w:type="spellStart"/>
            <w:r w:rsidRPr="00C92AEC">
              <w:rPr>
                <w:rFonts w:ascii="Aptos Narrow" w:hAnsi="Aptos Narrow"/>
                <w:sz w:val="16"/>
                <w:szCs w:val="18"/>
              </w:rPr>
              <w:t>Mpix</w:t>
            </w:r>
            <w:proofErr w:type="spellEnd"/>
          </w:p>
          <w:p w14:paraId="0074EA23" w14:textId="7A6AE8E2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 xml:space="preserve">Z przodu - rozdzielczość </w:t>
            </w:r>
            <w:r w:rsidR="00BF44EF" w:rsidRPr="00C92AEC">
              <w:rPr>
                <w:rFonts w:ascii="Aptos Narrow" w:hAnsi="Aptos Narrow"/>
                <w:sz w:val="16"/>
                <w:szCs w:val="18"/>
              </w:rPr>
              <w:t>1</w:t>
            </w:r>
            <w:r w:rsidR="007940CA" w:rsidRPr="00C92AEC">
              <w:rPr>
                <w:rFonts w:ascii="Aptos Narrow" w:hAnsi="Aptos Narrow"/>
                <w:sz w:val="16"/>
                <w:szCs w:val="18"/>
              </w:rPr>
              <w:t>3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</w:t>
            </w:r>
            <w:proofErr w:type="spellStart"/>
            <w:r w:rsidRPr="00C92AEC">
              <w:rPr>
                <w:rFonts w:ascii="Aptos Narrow" w:hAnsi="Aptos Narrow"/>
                <w:sz w:val="16"/>
                <w:szCs w:val="18"/>
              </w:rPr>
              <w:t>Mpix</w:t>
            </w:r>
            <w:proofErr w:type="spellEnd"/>
          </w:p>
        </w:tc>
      </w:tr>
      <w:tr w:rsidR="00CD1A8A" w:rsidRPr="00C92AEC" w14:paraId="6E77C87B" w14:textId="77777777" w:rsidTr="00662636">
        <w:trPr>
          <w:cantSplit/>
          <w:jc w:val="center"/>
        </w:trPr>
        <w:tc>
          <w:tcPr>
            <w:tcW w:w="630" w:type="dxa"/>
          </w:tcPr>
          <w:p w14:paraId="5A808B17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064C6E4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Wprowadzanie danych</w:t>
            </w:r>
          </w:p>
        </w:tc>
        <w:tc>
          <w:tcPr>
            <w:tcW w:w="6520" w:type="dxa"/>
          </w:tcPr>
          <w:p w14:paraId="052EC63D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Przez ekran dotykowy</w:t>
            </w:r>
          </w:p>
        </w:tc>
      </w:tr>
      <w:tr w:rsidR="00CD1A8A" w:rsidRPr="00C92AEC" w14:paraId="1E968725" w14:textId="77777777" w:rsidTr="00662636">
        <w:trPr>
          <w:cantSplit/>
          <w:jc w:val="center"/>
        </w:trPr>
        <w:tc>
          <w:tcPr>
            <w:tcW w:w="630" w:type="dxa"/>
          </w:tcPr>
          <w:p w14:paraId="04530AFA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0D8C8B4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Parametry ekranu</w:t>
            </w:r>
          </w:p>
        </w:tc>
        <w:tc>
          <w:tcPr>
            <w:tcW w:w="6520" w:type="dxa"/>
          </w:tcPr>
          <w:p w14:paraId="1798577E" w14:textId="4342C216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Przekątna wyświetlacza: minimum 6</w:t>
            </w:r>
            <w:r w:rsidR="00772A63" w:rsidRPr="00C92AEC">
              <w:rPr>
                <w:rFonts w:ascii="Aptos Narrow" w:hAnsi="Aptos Narrow"/>
                <w:sz w:val="16"/>
                <w:szCs w:val="18"/>
              </w:rPr>
              <w:t>,</w:t>
            </w:r>
            <w:r w:rsidR="00BF3700" w:rsidRPr="00C92AEC">
              <w:rPr>
                <w:rFonts w:ascii="Aptos Narrow" w:hAnsi="Aptos Narrow"/>
                <w:sz w:val="16"/>
                <w:szCs w:val="18"/>
              </w:rPr>
              <w:t>5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cal</w:t>
            </w:r>
            <w:r w:rsidR="00772A63" w:rsidRPr="00C92AEC">
              <w:rPr>
                <w:rFonts w:ascii="Aptos Narrow" w:hAnsi="Aptos Narrow"/>
                <w:sz w:val="16"/>
                <w:szCs w:val="18"/>
              </w:rPr>
              <w:t>a,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nie większa niż 6,</w:t>
            </w:r>
            <w:r w:rsidR="00BF3700" w:rsidRPr="00C92AEC">
              <w:rPr>
                <w:rFonts w:ascii="Aptos Narrow" w:hAnsi="Aptos Narrow"/>
                <w:sz w:val="16"/>
                <w:szCs w:val="18"/>
              </w:rPr>
              <w:t>9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cala</w:t>
            </w:r>
          </w:p>
          <w:p w14:paraId="4A6135CB" w14:textId="74A04F0B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 xml:space="preserve">Rozdzielczość </w:t>
            </w:r>
            <w:r w:rsidR="00BF3700" w:rsidRPr="00C92AEC">
              <w:rPr>
                <w:rFonts w:ascii="Aptos Narrow" w:hAnsi="Aptos Narrow"/>
                <w:sz w:val="16"/>
                <w:szCs w:val="18"/>
              </w:rPr>
              <w:t>1080 x 2340 (FHD+)</w:t>
            </w:r>
          </w:p>
          <w:p w14:paraId="0E599ADB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16 milionów kolorów</w:t>
            </w:r>
          </w:p>
        </w:tc>
      </w:tr>
      <w:tr w:rsidR="00CD1A8A" w:rsidRPr="00C92AEC" w14:paraId="4A70405E" w14:textId="77777777" w:rsidTr="00662636">
        <w:trPr>
          <w:cantSplit/>
          <w:jc w:val="center"/>
        </w:trPr>
        <w:tc>
          <w:tcPr>
            <w:tcW w:w="630" w:type="dxa"/>
          </w:tcPr>
          <w:p w14:paraId="0FCB6A24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9B39670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Funkcje</w:t>
            </w:r>
          </w:p>
        </w:tc>
        <w:tc>
          <w:tcPr>
            <w:tcW w:w="6520" w:type="dxa"/>
          </w:tcPr>
          <w:p w14:paraId="499EF25F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Połączenia oczekujące, zawieszanie połączeń, przekazywanie połączeń. </w:t>
            </w:r>
          </w:p>
          <w:p w14:paraId="71C4FC60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Rejestrowanie wybranych, odebranych i nieodebranych połączeń. </w:t>
            </w:r>
          </w:p>
          <w:p w14:paraId="2D12F539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Powiadamianie wibrowaniem.</w:t>
            </w:r>
          </w:p>
          <w:p w14:paraId="4B565968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Odtwarzanie plików audio i wideo.</w:t>
            </w:r>
          </w:p>
          <w:p w14:paraId="4AB0D27B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Odbiór i wysyłanie poczty elektronicznej wraz z załącznikami.</w:t>
            </w:r>
          </w:p>
          <w:p w14:paraId="4DCD8FB3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Router Wifi - udostępnianie Internetu.</w:t>
            </w:r>
          </w:p>
          <w:p w14:paraId="089B8B40" w14:textId="77777777" w:rsidR="00C37FD9" w:rsidRPr="00C92AEC" w:rsidRDefault="00C37FD9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Rejestracja typu Zero-</w:t>
            </w:r>
            <w:proofErr w:type="spellStart"/>
            <w:r w:rsidRPr="00C92AEC">
              <w:rPr>
                <w:rFonts w:ascii="Aptos Narrow" w:hAnsi="Aptos Narrow" w:cs="Times New Roman"/>
                <w:sz w:val="16"/>
                <w:szCs w:val="18"/>
              </w:rPr>
              <w:t>touch</w:t>
            </w:r>
            <w:proofErr w:type="spellEnd"/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lub równoważna.</w:t>
            </w:r>
          </w:p>
          <w:p w14:paraId="28F9A541" w14:textId="002C550B" w:rsidR="00281843" w:rsidRPr="00C92AEC" w:rsidRDefault="00281843" w:rsidP="0028184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Pełne wsparcie dla systemów Android od wersj</w:t>
            </w:r>
            <w:r w:rsidR="00332415">
              <w:rPr>
                <w:rFonts w:ascii="Aptos Narrow" w:hAnsi="Aptos Narrow" w:cs="Times New Roman"/>
                <w:sz w:val="16"/>
                <w:szCs w:val="18"/>
              </w:rPr>
              <w:t>i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15 i wzwyż lub iOS od wersji 26 i wzwyż.</w:t>
            </w:r>
          </w:p>
          <w:p w14:paraId="0C4564B7" w14:textId="77777777" w:rsidR="00281843" w:rsidRPr="00C92AEC" w:rsidRDefault="00281843" w:rsidP="0028184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Zgodność z Android Enterprise od wersji 15 lub nowszej lub zgodność z Apple Business Manager iOS od wersji 26 lub nowszej.</w:t>
            </w:r>
          </w:p>
          <w:p w14:paraId="7A4BD67C" w14:textId="7FADD8CC" w:rsidR="00C37FD9" w:rsidRPr="00C92AEC" w:rsidRDefault="00C37FD9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Urządzeni</w:t>
            </w:r>
            <w:r w:rsidR="001464E2" w:rsidRPr="00C92AEC">
              <w:rPr>
                <w:rFonts w:ascii="Aptos Narrow" w:hAnsi="Aptos Narrow" w:cs="Times New Roman"/>
                <w:sz w:val="16"/>
                <w:szCs w:val="18"/>
              </w:rPr>
              <w:t>e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mus</w:t>
            </w:r>
            <w:r w:rsidR="001464E2" w:rsidRPr="00C92AEC">
              <w:rPr>
                <w:rFonts w:ascii="Aptos Narrow" w:hAnsi="Aptos Narrow" w:cs="Times New Roman"/>
                <w:sz w:val="16"/>
                <w:szCs w:val="18"/>
              </w:rPr>
              <w:t>i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posiadać kompatybilny z systemem MDM kontener np. Samsung KNOX lub Android </w:t>
            </w:r>
            <w:proofErr w:type="spellStart"/>
            <w:r w:rsidRPr="00C92AEC">
              <w:rPr>
                <w:rFonts w:ascii="Aptos Narrow" w:hAnsi="Aptos Narrow" w:cs="Times New Roman"/>
                <w:sz w:val="16"/>
                <w:szCs w:val="18"/>
              </w:rPr>
              <w:t>Work</w:t>
            </w:r>
            <w:proofErr w:type="spellEnd"/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Profile lub równoważne.</w:t>
            </w:r>
          </w:p>
        </w:tc>
      </w:tr>
      <w:tr w:rsidR="00CD1A8A" w:rsidRPr="00C92AEC" w14:paraId="7D949E28" w14:textId="77777777" w:rsidTr="00662636">
        <w:trPr>
          <w:cantSplit/>
          <w:jc w:val="center"/>
        </w:trPr>
        <w:tc>
          <w:tcPr>
            <w:tcW w:w="630" w:type="dxa"/>
          </w:tcPr>
          <w:p w14:paraId="4F623096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4EECD8D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Wyposażenie wbudowane</w:t>
            </w:r>
          </w:p>
        </w:tc>
        <w:tc>
          <w:tcPr>
            <w:tcW w:w="6520" w:type="dxa"/>
          </w:tcPr>
          <w:p w14:paraId="585052A4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Gniazdo USB typu C</w:t>
            </w:r>
          </w:p>
          <w:p w14:paraId="1C7F552B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Akcelerometr</w:t>
            </w:r>
          </w:p>
          <w:p w14:paraId="2D16748C" w14:textId="77777777" w:rsidR="00C92AEC" w:rsidRPr="00C92AEC" w:rsidRDefault="00C92AEC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 xml:space="preserve">SIM 1 + </w:t>
            </w:r>
            <w:proofErr w:type="spellStart"/>
            <w:r w:rsidRPr="00C92AEC">
              <w:rPr>
                <w:rFonts w:ascii="Aptos Narrow" w:hAnsi="Aptos Narrow"/>
                <w:sz w:val="16"/>
                <w:szCs w:val="18"/>
              </w:rPr>
              <w:t>Hybrid</w:t>
            </w:r>
            <w:proofErr w:type="spellEnd"/>
            <w:r w:rsidRPr="00C92AEC">
              <w:rPr>
                <w:rFonts w:ascii="Aptos Narrow" w:hAnsi="Aptos Narrow"/>
                <w:sz w:val="16"/>
                <w:szCs w:val="18"/>
              </w:rPr>
              <w:t xml:space="preserve"> (SIM lub </w:t>
            </w:r>
            <w:proofErr w:type="spellStart"/>
            <w:r w:rsidRPr="00C92AEC">
              <w:rPr>
                <w:rFonts w:ascii="Aptos Narrow" w:hAnsi="Aptos Narrow"/>
                <w:sz w:val="16"/>
                <w:szCs w:val="18"/>
              </w:rPr>
              <w:t>MicroSD</w:t>
            </w:r>
            <w:proofErr w:type="spellEnd"/>
            <w:r w:rsidRPr="00C92AEC">
              <w:rPr>
                <w:rFonts w:ascii="Aptos Narrow" w:hAnsi="Aptos Narrow"/>
                <w:sz w:val="16"/>
                <w:szCs w:val="18"/>
              </w:rPr>
              <w:t>)</w:t>
            </w:r>
          </w:p>
          <w:p w14:paraId="14A8457B" w14:textId="1E0E7E78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Lampa błyskowa</w:t>
            </w:r>
          </w:p>
          <w:p w14:paraId="167E4931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Gniazdo słuchawkowe współpracujące z dołączonymi słuchawkami</w:t>
            </w:r>
          </w:p>
          <w:p w14:paraId="05CA978C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Zestaw głośnomówiący</w:t>
            </w:r>
          </w:p>
          <w:p w14:paraId="482498EC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Odbiornik GPS</w:t>
            </w:r>
          </w:p>
          <w:p w14:paraId="3248E8A8" w14:textId="3F93BFB6" w:rsidR="005C5322" w:rsidRPr="00C92AEC" w:rsidRDefault="005C5322" w:rsidP="00662636">
            <w:pPr>
              <w:spacing w:after="0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Czytnik linii papilarnych</w:t>
            </w:r>
          </w:p>
          <w:p w14:paraId="01D904AA" w14:textId="71586551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Czujnik zbliżeniowy</w:t>
            </w:r>
          </w:p>
        </w:tc>
      </w:tr>
      <w:tr w:rsidR="00CD1A8A" w:rsidRPr="00C92AEC" w14:paraId="5F9FDAD5" w14:textId="77777777" w:rsidTr="00662636">
        <w:trPr>
          <w:cantSplit/>
          <w:jc w:val="center"/>
        </w:trPr>
        <w:tc>
          <w:tcPr>
            <w:tcW w:w="630" w:type="dxa"/>
          </w:tcPr>
          <w:p w14:paraId="498471C6" w14:textId="77777777" w:rsidR="00FC0B4D" w:rsidRPr="00C92AEC" w:rsidRDefault="00FC0B4D" w:rsidP="00FC0B4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790D9277" w14:textId="77777777" w:rsidR="00FC0B4D" w:rsidRPr="00C92AEC" w:rsidRDefault="00FC0B4D" w:rsidP="00FC0B4D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Akcesoria</w:t>
            </w:r>
          </w:p>
        </w:tc>
        <w:tc>
          <w:tcPr>
            <w:tcW w:w="6520" w:type="dxa"/>
          </w:tcPr>
          <w:p w14:paraId="3578F365" w14:textId="77777777" w:rsidR="00DB41E5" w:rsidRPr="00C92AEC" w:rsidRDefault="00DB41E5" w:rsidP="00DB41E5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Kabel USB zgodny z gniazdem w telefonie, umożliwiający ładowanie oraz transfer danych</w:t>
            </w:r>
          </w:p>
          <w:p w14:paraId="7C1E416E" w14:textId="77777777" w:rsidR="00DB41E5" w:rsidRPr="00C92AEC" w:rsidRDefault="00DB41E5" w:rsidP="00DB41E5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Ładowarka sieciowa</w:t>
            </w:r>
          </w:p>
          <w:p w14:paraId="2FC10DB3" w14:textId="77777777" w:rsidR="00DB41E5" w:rsidRPr="00C92AEC" w:rsidRDefault="00DB41E5" w:rsidP="00DB41E5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Zestaw słuchawkowy</w:t>
            </w:r>
          </w:p>
          <w:p w14:paraId="754E8060" w14:textId="144BC753" w:rsidR="00FC0B4D" w:rsidRPr="00C92AEC" w:rsidRDefault="00DB41E5" w:rsidP="00DB41E5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Etui z klapką dopasowane do telefonu, o kolorach dopuszczalnych jak przy obudowie telefonu</w:t>
            </w:r>
          </w:p>
        </w:tc>
      </w:tr>
      <w:tr w:rsidR="00CD1A8A" w:rsidRPr="00C92AEC" w14:paraId="1890CD0F" w14:textId="77777777" w:rsidTr="00662636">
        <w:trPr>
          <w:cantSplit/>
          <w:jc w:val="center"/>
        </w:trPr>
        <w:tc>
          <w:tcPr>
            <w:tcW w:w="630" w:type="dxa"/>
          </w:tcPr>
          <w:p w14:paraId="129B163E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62B0FB79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System operacyjny</w:t>
            </w:r>
          </w:p>
        </w:tc>
        <w:tc>
          <w:tcPr>
            <w:tcW w:w="6520" w:type="dxa"/>
          </w:tcPr>
          <w:p w14:paraId="3AAC3E94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b/>
                <w:bCs/>
                <w:sz w:val="16"/>
                <w:szCs w:val="18"/>
              </w:rPr>
            </w:pPr>
            <w:r w:rsidRPr="00C92AEC">
              <w:rPr>
                <w:rFonts w:ascii="Aptos Narrow" w:hAnsi="Aptos Narrow"/>
                <w:b/>
                <w:bCs/>
                <w:sz w:val="16"/>
                <w:szCs w:val="18"/>
              </w:rPr>
              <w:t>Wersja systemu operacyjnego producenta telefonu lub producenta systemu operacyjnego posiadająca aktualne wsparcie w zakresie aktualizacji.</w:t>
            </w:r>
          </w:p>
          <w:p w14:paraId="7CE983A3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Dedykowany do obsługi smartfonów.</w:t>
            </w:r>
          </w:p>
          <w:p w14:paraId="256BF62F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System musi posiadać pełną wersję programu do odczytywania i edytowania plików w formacie </w:t>
            </w:r>
            <w:proofErr w:type="spellStart"/>
            <w:r w:rsidRPr="00C92AEC">
              <w:rPr>
                <w:rFonts w:ascii="Aptos Narrow" w:hAnsi="Aptos Narrow" w:cs="Times New Roman"/>
                <w:sz w:val="16"/>
                <w:szCs w:val="18"/>
              </w:rPr>
              <w:t>doc</w:t>
            </w:r>
            <w:proofErr w:type="spellEnd"/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oraz </w:t>
            </w:r>
            <w:proofErr w:type="spellStart"/>
            <w:r w:rsidRPr="00C92AEC">
              <w:rPr>
                <w:rFonts w:ascii="Aptos Narrow" w:hAnsi="Aptos Narrow" w:cs="Times New Roman"/>
                <w:sz w:val="16"/>
                <w:szCs w:val="18"/>
              </w:rPr>
              <w:t>docx</w:t>
            </w:r>
            <w:proofErr w:type="spellEnd"/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. Dopuszcza się aplikacje firm zewnętrznych. </w:t>
            </w:r>
          </w:p>
          <w:p w14:paraId="39D02731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System musi posiadać pełną wersje programu do odczytywania plików Adobe PDF. Dopuszcza się aplikacje firm zewnętrznych.</w:t>
            </w:r>
          </w:p>
          <w:p w14:paraId="017C4C89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Zamawiający uzna za spełnione ww. wymagania, w przypadku bezpłatnego udostępnienie przez Wykonawcę możliwości pobrania przez użytkownika telefonu odpowiedniej aplikacji o wymaganej funkcjonalności, ze strony internetowej wskazanej przez Wykonawcę.</w:t>
            </w:r>
          </w:p>
        </w:tc>
      </w:tr>
      <w:tr w:rsidR="00CD1A8A" w:rsidRPr="00C92AEC" w14:paraId="7E547620" w14:textId="77777777" w:rsidTr="00096B02">
        <w:trPr>
          <w:cantSplit/>
          <w:trHeight w:val="70"/>
          <w:jc w:val="center"/>
        </w:trPr>
        <w:tc>
          <w:tcPr>
            <w:tcW w:w="630" w:type="dxa"/>
          </w:tcPr>
          <w:p w14:paraId="06176F27" w14:textId="77777777" w:rsidR="009E66F8" w:rsidRPr="00C92AEC" w:rsidRDefault="009E66F8" w:rsidP="009E66F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4C0FDAB6" w14:textId="77777777" w:rsidR="009E66F8" w:rsidRPr="00C92AEC" w:rsidRDefault="009E66F8" w:rsidP="009E66F8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Gwarancja</w:t>
            </w:r>
          </w:p>
        </w:tc>
        <w:tc>
          <w:tcPr>
            <w:tcW w:w="6520" w:type="dxa"/>
          </w:tcPr>
          <w:p w14:paraId="2450F130" w14:textId="75B5EFB9" w:rsidR="009E66F8" w:rsidRPr="00C92AEC" w:rsidRDefault="000C7C2A" w:rsidP="009E66F8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24</w:t>
            </w:r>
            <w:r w:rsidR="009E66F8" w:rsidRPr="00C92AEC">
              <w:rPr>
                <w:rFonts w:ascii="Aptos Narrow" w:hAnsi="Aptos Narrow" w:cs="Times New Roman"/>
                <w:sz w:val="16"/>
                <w:szCs w:val="18"/>
              </w:rPr>
              <w:t xml:space="preserve"> 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>miesiące</w:t>
            </w:r>
            <w:r w:rsidR="009E66F8" w:rsidRPr="00C92AEC">
              <w:rPr>
                <w:rFonts w:ascii="Aptos Narrow" w:hAnsi="Aptos Narrow" w:cs="Times New Roman"/>
                <w:sz w:val="16"/>
                <w:szCs w:val="18"/>
              </w:rPr>
              <w:t xml:space="preserve"> na smartfon</w:t>
            </w:r>
          </w:p>
          <w:p w14:paraId="5041798E" w14:textId="77777777" w:rsidR="009E66F8" w:rsidRPr="00C92AEC" w:rsidRDefault="009E66F8" w:rsidP="009E66F8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6 miesięcy na akumulator</w:t>
            </w:r>
          </w:p>
          <w:p w14:paraId="7AE1227C" w14:textId="6927554A" w:rsidR="009E66F8" w:rsidRPr="00C92AEC" w:rsidRDefault="009E66F8" w:rsidP="009E66F8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1</w:t>
            </w:r>
            <w:r w:rsidR="000C7C2A" w:rsidRPr="00C92AEC">
              <w:rPr>
                <w:rFonts w:ascii="Aptos Narrow" w:hAnsi="Aptos Narrow" w:cs="Times New Roman"/>
                <w:sz w:val="16"/>
                <w:szCs w:val="18"/>
              </w:rPr>
              <w:t>2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</w:t>
            </w:r>
            <w:r w:rsidR="000C7C2A" w:rsidRPr="00C92AEC">
              <w:rPr>
                <w:rFonts w:ascii="Aptos Narrow" w:hAnsi="Aptos Narrow" w:cs="Times New Roman"/>
                <w:sz w:val="16"/>
                <w:szCs w:val="18"/>
              </w:rPr>
              <w:t>miesięcy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na kabel USB, </w:t>
            </w:r>
            <w:r w:rsidR="00AB0CA4" w:rsidRPr="00C92AEC">
              <w:rPr>
                <w:rFonts w:ascii="Aptos Narrow" w:hAnsi="Aptos Narrow" w:cs="Times New Roman"/>
                <w:sz w:val="16"/>
                <w:szCs w:val="18"/>
              </w:rPr>
              <w:t>ładowarkę i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zestaw słuchawkowy </w:t>
            </w:r>
          </w:p>
          <w:p w14:paraId="17464868" w14:textId="29F4F073" w:rsidR="009E66F8" w:rsidRPr="00C92AEC" w:rsidRDefault="009E66F8" w:rsidP="009E66F8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3 miesiące na etui </w:t>
            </w:r>
          </w:p>
        </w:tc>
      </w:tr>
      <w:tr w:rsidR="005C5322" w:rsidRPr="00C92AEC" w14:paraId="503200CD" w14:textId="77777777" w:rsidTr="00662636">
        <w:trPr>
          <w:cantSplit/>
          <w:jc w:val="center"/>
        </w:trPr>
        <w:tc>
          <w:tcPr>
            <w:tcW w:w="630" w:type="dxa"/>
          </w:tcPr>
          <w:p w14:paraId="09449A3F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27DE16AA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Dodatkowe</w:t>
            </w:r>
          </w:p>
          <w:p w14:paraId="0E183EF1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wymagania</w:t>
            </w:r>
          </w:p>
        </w:tc>
        <w:tc>
          <w:tcPr>
            <w:tcW w:w="6520" w:type="dxa"/>
          </w:tcPr>
          <w:p w14:paraId="53336C75" w14:textId="5CF64B04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Wszystkie telefony muszą być fabrycznie nowe, nieużywane, tego samego producenta oraz modelu</w:t>
            </w:r>
            <w:r w:rsidR="004E1D21" w:rsidRPr="00C92AEC">
              <w:rPr>
                <w:rFonts w:ascii="Aptos Narrow" w:hAnsi="Aptos Narrow" w:cs="Times New Roman"/>
                <w:sz w:val="16"/>
                <w:szCs w:val="18"/>
              </w:rPr>
              <w:t>.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</w:t>
            </w:r>
            <w:r w:rsidR="004B457C" w:rsidRPr="00C92AEC">
              <w:rPr>
                <w:rFonts w:ascii="Aptos Narrow" w:hAnsi="Aptos Narrow" w:cs="Times New Roman"/>
                <w:sz w:val="16"/>
                <w:szCs w:val="18"/>
              </w:rPr>
              <w:t>Wszystkie telefony muszą mieć zapewnione usługi serwisowe i gwarancyjne u oficjalnego dystrybutora w Polsce.</w:t>
            </w:r>
          </w:p>
          <w:p w14:paraId="76D49439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Wszystkie akcesoria muszą być fabrycznie nowe i nieużywane.</w:t>
            </w:r>
          </w:p>
          <w:p w14:paraId="54475919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Należy dostarczyć instrukcję obsługi w języku polskim.</w:t>
            </w:r>
          </w:p>
        </w:tc>
      </w:tr>
    </w:tbl>
    <w:p w14:paraId="62010324" w14:textId="77777777" w:rsidR="002D4DAA" w:rsidRDefault="002D4DAA" w:rsidP="0022685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  <w:bookmarkStart w:id="0" w:name="_Hlk204936711"/>
      <w:bookmarkStart w:id="1" w:name="_Hlk204936882"/>
    </w:p>
    <w:p w14:paraId="198A760E" w14:textId="77777777" w:rsidR="002D4DAA" w:rsidRDefault="002D4DAA" w:rsidP="0022685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</w:p>
    <w:p w14:paraId="35327758" w14:textId="5BE27409" w:rsidR="00226853" w:rsidRPr="00C92AEC" w:rsidRDefault="00226853" w:rsidP="0022685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  <w:r w:rsidRPr="00C92AEC">
        <w:rPr>
          <w:rFonts w:ascii="Verdana" w:hAnsi="Verdana"/>
          <w:bCs/>
          <w:iCs/>
          <w:sz w:val="16"/>
          <w:szCs w:val="16"/>
          <w:u w:val="single"/>
        </w:rPr>
        <w:t xml:space="preserve">Dokument należy podpisać kwalifikowanym podpisem elektronicznym </w:t>
      </w:r>
    </w:p>
    <w:p w14:paraId="6C193020" w14:textId="77777777" w:rsidR="00226853" w:rsidRPr="00C92AEC" w:rsidRDefault="00226853" w:rsidP="0022685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  <w:r w:rsidRPr="00C92AEC">
        <w:rPr>
          <w:rFonts w:ascii="Verdana" w:hAnsi="Verdana"/>
          <w:bCs/>
          <w:iCs/>
          <w:sz w:val="16"/>
          <w:szCs w:val="16"/>
          <w:u w:val="single"/>
        </w:rPr>
        <w:t xml:space="preserve">lub podpisem zaufanym lub podpisem osobistym </w:t>
      </w:r>
    </w:p>
    <w:p w14:paraId="6734797A" w14:textId="56968D21" w:rsidR="00226853" w:rsidRPr="00C92AEC" w:rsidRDefault="00226853" w:rsidP="00AB0CA4">
      <w:pPr>
        <w:tabs>
          <w:tab w:val="left" w:pos="720"/>
        </w:tabs>
        <w:spacing w:after="0" w:line="240" w:lineRule="auto"/>
        <w:jc w:val="center"/>
        <w:rPr>
          <w:rFonts w:ascii="Verdana" w:eastAsia="Calibri" w:hAnsi="Verdana"/>
          <w:bCs/>
          <w:iCs/>
          <w:sz w:val="16"/>
          <w:szCs w:val="16"/>
          <w:u w:val="single"/>
          <w:lang w:eastAsia="en-GB"/>
        </w:rPr>
      </w:pPr>
      <w:r w:rsidRPr="00C92AEC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i przesłać </w:t>
      </w:r>
      <w:r w:rsidR="00AF38EE" w:rsidRPr="00C92AEC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za pośrednictwem </w:t>
      </w:r>
      <w:r w:rsidRPr="00C92AEC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Platformy e-Zamówienia, </w:t>
      </w:r>
      <w:r w:rsidR="00AB0CA4" w:rsidRPr="00C92AEC">
        <w:rPr>
          <w:rFonts w:ascii="Verdana" w:eastAsia="Arial" w:hAnsi="Verdana" w:cs="Arial"/>
          <w:bCs/>
          <w:iCs/>
          <w:sz w:val="16"/>
          <w:szCs w:val="16"/>
          <w:lang w:bidi="pl-PL"/>
        </w:rPr>
        <w:t>która jest</w:t>
      </w:r>
      <w:r w:rsidRPr="00C92AEC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 dostępna pod adresem: </w:t>
      </w:r>
      <w:hyperlink r:id="rId11" w:history="1">
        <w:r w:rsidRPr="00C92AEC">
          <w:rPr>
            <w:rStyle w:val="Hipercze"/>
            <w:rFonts w:ascii="Verdana" w:eastAsia="Arial" w:hAnsi="Verdana" w:cs="Arial"/>
            <w:bCs/>
            <w:iCs/>
            <w:color w:val="auto"/>
            <w:sz w:val="16"/>
            <w:szCs w:val="16"/>
            <w:lang w:eastAsia="en-US" w:bidi="en-US"/>
          </w:rPr>
          <w:t>https://ezamowienia.gov.pl</w:t>
        </w:r>
      </w:hyperlink>
      <w:bookmarkEnd w:id="0"/>
      <w:bookmarkEnd w:id="1"/>
    </w:p>
    <w:sectPr w:rsidR="00226853" w:rsidRPr="00C92AEC" w:rsidSect="0022685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D17AA" w14:textId="77777777" w:rsidR="0020651A" w:rsidRDefault="0020651A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14:paraId="1BB11563" w14:textId="77777777" w:rsidR="0020651A" w:rsidRDefault="0020651A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FBFD8" w14:textId="77777777" w:rsidR="000838A9" w:rsidRDefault="000838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D779" w14:textId="77777777" w:rsidR="00D72078" w:rsidRDefault="00D72078" w:rsidP="00D72078">
    <w:pPr>
      <w:pStyle w:val="Stopka"/>
      <w:jc w:val="right"/>
    </w:pPr>
  </w:p>
  <w:p w14:paraId="3CF2D8B6" w14:textId="77777777" w:rsidR="00FE07EF" w:rsidRDefault="00FE07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79A04" w14:textId="77777777" w:rsidR="000838A9" w:rsidRDefault="000838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6CF74" w14:textId="77777777" w:rsidR="0020651A" w:rsidRDefault="0020651A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14:paraId="2822EA9B" w14:textId="77777777" w:rsidR="0020651A" w:rsidRDefault="0020651A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71FE" w14:textId="77777777" w:rsidR="000838A9" w:rsidRDefault="000838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2D295" w14:textId="420104B4" w:rsidR="001860A4" w:rsidRDefault="000838A9" w:rsidP="00226853">
    <w:pPr>
      <w:spacing w:after="0"/>
      <w:jc w:val="right"/>
      <w:rPr>
        <w:rFonts w:ascii="Verdana" w:hAnsi="Verdana"/>
        <w:sz w:val="18"/>
        <w:szCs w:val="18"/>
      </w:rPr>
    </w:pPr>
    <w:r w:rsidRPr="000838A9">
      <w:rPr>
        <w:rFonts w:ascii="Verdana" w:hAnsi="Verdana"/>
        <w:sz w:val="18"/>
        <w:szCs w:val="18"/>
      </w:rPr>
      <w:t>Za</w:t>
    </w:r>
    <w:r>
      <w:rPr>
        <w:rFonts w:ascii="Verdana" w:hAnsi="Verdana"/>
        <w:sz w:val="18"/>
        <w:szCs w:val="18"/>
      </w:rPr>
      <w:t>łą</w:t>
    </w:r>
    <w:r w:rsidRPr="000838A9">
      <w:rPr>
        <w:rFonts w:ascii="Verdana" w:hAnsi="Verdana"/>
        <w:sz w:val="18"/>
        <w:szCs w:val="18"/>
      </w:rPr>
      <w:t xml:space="preserve">cznik </w:t>
    </w:r>
    <w:r>
      <w:rPr>
        <w:rFonts w:ascii="Verdana" w:hAnsi="Verdana"/>
        <w:sz w:val="18"/>
        <w:szCs w:val="18"/>
      </w:rPr>
      <w:t>nr 2.1 do SWZ</w:t>
    </w:r>
  </w:p>
  <w:p w14:paraId="3C1E505F" w14:textId="3C943895" w:rsidR="000838A9" w:rsidRPr="000838A9" w:rsidRDefault="000838A9" w:rsidP="00226853">
    <w:pPr>
      <w:spacing w:after="0"/>
      <w:jc w:val="righ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ZP.261.26.2026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2D79" w14:textId="77777777" w:rsidR="000838A9" w:rsidRDefault="000838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B0CFE"/>
    <w:multiLevelType w:val="hybridMultilevel"/>
    <w:tmpl w:val="1A7A000A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03ADE"/>
    <w:multiLevelType w:val="hybridMultilevel"/>
    <w:tmpl w:val="399A3E0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545C3A"/>
    <w:multiLevelType w:val="hybridMultilevel"/>
    <w:tmpl w:val="55C6142A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C1801"/>
    <w:multiLevelType w:val="hybridMultilevel"/>
    <w:tmpl w:val="03B46BD2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B20FC"/>
    <w:multiLevelType w:val="multilevel"/>
    <w:tmpl w:val="42A65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4"/>
        <w:szCs w:val="1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F90E03"/>
    <w:multiLevelType w:val="hybridMultilevel"/>
    <w:tmpl w:val="96BC328A"/>
    <w:lvl w:ilvl="0" w:tplc="3AB0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F1A34"/>
    <w:multiLevelType w:val="hybridMultilevel"/>
    <w:tmpl w:val="77FEBEA4"/>
    <w:lvl w:ilvl="0" w:tplc="ECA2864C">
      <w:numFmt w:val="bullet"/>
      <w:lvlText w:val="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4BD020C"/>
    <w:multiLevelType w:val="hybridMultilevel"/>
    <w:tmpl w:val="735280BA"/>
    <w:lvl w:ilvl="0" w:tplc="3AB0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74C0E"/>
    <w:multiLevelType w:val="hybridMultilevel"/>
    <w:tmpl w:val="0666DB34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F6BB0"/>
    <w:multiLevelType w:val="hybridMultilevel"/>
    <w:tmpl w:val="552C0E84"/>
    <w:lvl w:ilvl="0" w:tplc="0415000F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0" w15:restartNumberingAfterBreak="0">
    <w:nsid w:val="7AB95A76"/>
    <w:multiLevelType w:val="hybridMultilevel"/>
    <w:tmpl w:val="78D047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01"/>
    <w:rsid w:val="000008E6"/>
    <w:rsid w:val="00011993"/>
    <w:rsid w:val="0001787C"/>
    <w:rsid w:val="00022B9E"/>
    <w:rsid w:val="00027806"/>
    <w:rsid w:val="00027CFC"/>
    <w:rsid w:val="00032DF7"/>
    <w:rsid w:val="000501CF"/>
    <w:rsid w:val="00050D3C"/>
    <w:rsid w:val="00052FF4"/>
    <w:rsid w:val="00053C99"/>
    <w:rsid w:val="00066364"/>
    <w:rsid w:val="00067D4C"/>
    <w:rsid w:val="00071C2B"/>
    <w:rsid w:val="00072677"/>
    <w:rsid w:val="00074142"/>
    <w:rsid w:val="00074E06"/>
    <w:rsid w:val="00075A13"/>
    <w:rsid w:val="000772E1"/>
    <w:rsid w:val="0008160D"/>
    <w:rsid w:val="00082D34"/>
    <w:rsid w:val="000838A9"/>
    <w:rsid w:val="0008458F"/>
    <w:rsid w:val="00085F86"/>
    <w:rsid w:val="00090DD9"/>
    <w:rsid w:val="00093D1F"/>
    <w:rsid w:val="00094AE5"/>
    <w:rsid w:val="00095E4D"/>
    <w:rsid w:val="00096B02"/>
    <w:rsid w:val="00097C9A"/>
    <w:rsid w:val="000A251F"/>
    <w:rsid w:val="000A382E"/>
    <w:rsid w:val="000A3C58"/>
    <w:rsid w:val="000A3C59"/>
    <w:rsid w:val="000A7618"/>
    <w:rsid w:val="000B2A64"/>
    <w:rsid w:val="000C2785"/>
    <w:rsid w:val="000C7C2A"/>
    <w:rsid w:val="000D0536"/>
    <w:rsid w:val="000D2EED"/>
    <w:rsid w:val="000D5198"/>
    <w:rsid w:val="000D5541"/>
    <w:rsid w:val="000D65FD"/>
    <w:rsid w:val="000E2D97"/>
    <w:rsid w:val="000E3242"/>
    <w:rsid w:val="000E3C34"/>
    <w:rsid w:val="000F10DF"/>
    <w:rsid w:val="000F17D4"/>
    <w:rsid w:val="000F253B"/>
    <w:rsid w:val="00100407"/>
    <w:rsid w:val="00104201"/>
    <w:rsid w:val="0011004A"/>
    <w:rsid w:val="001111BC"/>
    <w:rsid w:val="001121F3"/>
    <w:rsid w:val="00112539"/>
    <w:rsid w:val="0012268E"/>
    <w:rsid w:val="0012460F"/>
    <w:rsid w:val="001318D1"/>
    <w:rsid w:val="001318E8"/>
    <w:rsid w:val="001349EB"/>
    <w:rsid w:val="00134D8E"/>
    <w:rsid w:val="0013513D"/>
    <w:rsid w:val="00140E43"/>
    <w:rsid w:val="0014325D"/>
    <w:rsid w:val="00143E9B"/>
    <w:rsid w:val="001464E2"/>
    <w:rsid w:val="00152801"/>
    <w:rsid w:val="00153912"/>
    <w:rsid w:val="00154963"/>
    <w:rsid w:val="00157210"/>
    <w:rsid w:val="00160951"/>
    <w:rsid w:val="00160DB0"/>
    <w:rsid w:val="001626E6"/>
    <w:rsid w:val="00173C97"/>
    <w:rsid w:val="00173D3E"/>
    <w:rsid w:val="001742B7"/>
    <w:rsid w:val="00174582"/>
    <w:rsid w:val="001749E7"/>
    <w:rsid w:val="001807A8"/>
    <w:rsid w:val="001860A4"/>
    <w:rsid w:val="00190758"/>
    <w:rsid w:val="00191E02"/>
    <w:rsid w:val="00193623"/>
    <w:rsid w:val="00193B5F"/>
    <w:rsid w:val="001A0983"/>
    <w:rsid w:val="001A101D"/>
    <w:rsid w:val="001A1C47"/>
    <w:rsid w:val="001A1E96"/>
    <w:rsid w:val="001B50D5"/>
    <w:rsid w:val="001B52D0"/>
    <w:rsid w:val="001B5B4C"/>
    <w:rsid w:val="001C66DE"/>
    <w:rsid w:val="001C68B4"/>
    <w:rsid w:val="001D4D4B"/>
    <w:rsid w:val="001D5E78"/>
    <w:rsid w:val="001D605A"/>
    <w:rsid w:val="001D613C"/>
    <w:rsid w:val="001E599C"/>
    <w:rsid w:val="001F1FCD"/>
    <w:rsid w:val="001F4F75"/>
    <w:rsid w:val="001F572D"/>
    <w:rsid w:val="00205C8D"/>
    <w:rsid w:val="00206401"/>
    <w:rsid w:val="0020651A"/>
    <w:rsid w:val="00213CF2"/>
    <w:rsid w:val="0021480D"/>
    <w:rsid w:val="0021662A"/>
    <w:rsid w:val="002177FE"/>
    <w:rsid w:val="00226853"/>
    <w:rsid w:val="00226A49"/>
    <w:rsid w:val="00227DC8"/>
    <w:rsid w:val="00231027"/>
    <w:rsid w:val="00231155"/>
    <w:rsid w:val="00233B6E"/>
    <w:rsid w:val="002346D3"/>
    <w:rsid w:val="00234A5E"/>
    <w:rsid w:val="00240334"/>
    <w:rsid w:val="00242BC7"/>
    <w:rsid w:val="00243025"/>
    <w:rsid w:val="00246C13"/>
    <w:rsid w:val="00246E64"/>
    <w:rsid w:val="002614BB"/>
    <w:rsid w:val="00281843"/>
    <w:rsid w:val="002828E9"/>
    <w:rsid w:val="0028362B"/>
    <w:rsid w:val="002849EC"/>
    <w:rsid w:val="0028748E"/>
    <w:rsid w:val="0029445B"/>
    <w:rsid w:val="002944C4"/>
    <w:rsid w:val="002960E1"/>
    <w:rsid w:val="002A57B7"/>
    <w:rsid w:val="002B0E6C"/>
    <w:rsid w:val="002B26F2"/>
    <w:rsid w:val="002C6E9E"/>
    <w:rsid w:val="002D21E0"/>
    <w:rsid w:val="002D4861"/>
    <w:rsid w:val="002D4DAA"/>
    <w:rsid w:val="002D5DFA"/>
    <w:rsid w:val="002D74AF"/>
    <w:rsid w:val="002E73BF"/>
    <w:rsid w:val="002F0AA8"/>
    <w:rsid w:val="002F0BE8"/>
    <w:rsid w:val="002F190F"/>
    <w:rsid w:val="002F696C"/>
    <w:rsid w:val="00301031"/>
    <w:rsid w:val="00301EFF"/>
    <w:rsid w:val="00303A47"/>
    <w:rsid w:val="00305796"/>
    <w:rsid w:val="00305DDA"/>
    <w:rsid w:val="0030711B"/>
    <w:rsid w:val="00310991"/>
    <w:rsid w:val="00313220"/>
    <w:rsid w:val="00313A12"/>
    <w:rsid w:val="00314FDB"/>
    <w:rsid w:val="00315B26"/>
    <w:rsid w:val="003241DF"/>
    <w:rsid w:val="00330107"/>
    <w:rsid w:val="00331202"/>
    <w:rsid w:val="00332415"/>
    <w:rsid w:val="00333CCE"/>
    <w:rsid w:val="00334940"/>
    <w:rsid w:val="0033538D"/>
    <w:rsid w:val="00337572"/>
    <w:rsid w:val="00343C45"/>
    <w:rsid w:val="003461DE"/>
    <w:rsid w:val="00347765"/>
    <w:rsid w:val="00347F93"/>
    <w:rsid w:val="003609DD"/>
    <w:rsid w:val="00366F2D"/>
    <w:rsid w:val="003677FD"/>
    <w:rsid w:val="00371DF0"/>
    <w:rsid w:val="0037659A"/>
    <w:rsid w:val="00380913"/>
    <w:rsid w:val="00383CF0"/>
    <w:rsid w:val="003859C1"/>
    <w:rsid w:val="0038729B"/>
    <w:rsid w:val="00387717"/>
    <w:rsid w:val="003878B2"/>
    <w:rsid w:val="0039258A"/>
    <w:rsid w:val="00392A12"/>
    <w:rsid w:val="003963DE"/>
    <w:rsid w:val="003A52F3"/>
    <w:rsid w:val="003B4A9D"/>
    <w:rsid w:val="003B5333"/>
    <w:rsid w:val="003B5603"/>
    <w:rsid w:val="003B7F9B"/>
    <w:rsid w:val="003C0D2A"/>
    <w:rsid w:val="003C6D6E"/>
    <w:rsid w:val="003C7873"/>
    <w:rsid w:val="003D32DF"/>
    <w:rsid w:val="003E03F8"/>
    <w:rsid w:val="003E0810"/>
    <w:rsid w:val="003E5B8D"/>
    <w:rsid w:val="003F0C60"/>
    <w:rsid w:val="003F5677"/>
    <w:rsid w:val="0040048C"/>
    <w:rsid w:val="004005F3"/>
    <w:rsid w:val="00400A68"/>
    <w:rsid w:val="00404C6D"/>
    <w:rsid w:val="00411848"/>
    <w:rsid w:val="00411D98"/>
    <w:rsid w:val="0041559F"/>
    <w:rsid w:val="00430A29"/>
    <w:rsid w:val="00435032"/>
    <w:rsid w:val="00435D4A"/>
    <w:rsid w:val="00436C6D"/>
    <w:rsid w:val="004426AD"/>
    <w:rsid w:val="00444D02"/>
    <w:rsid w:val="00447782"/>
    <w:rsid w:val="004546CB"/>
    <w:rsid w:val="00461540"/>
    <w:rsid w:val="004735A1"/>
    <w:rsid w:val="0047373B"/>
    <w:rsid w:val="004773B6"/>
    <w:rsid w:val="00480507"/>
    <w:rsid w:val="004813B1"/>
    <w:rsid w:val="00481E42"/>
    <w:rsid w:val="00483BA4"/>
    <w:rsid w:val="00487711"/>
    <w:rsid w:val="0048776C"/>
    <w:rsid w:val="0048796E"/>
    <w:rsid w:val="004913BC"/>
    <w:rsid w:val="00495F16"/>
    <w:rsid w:val="004966D2"/>
    <w:rsid w:val="004B0706"/>
    <w:rsid w:val="004B457C"/>
    <w:rsid w:val="004B7F34"/>
    <w:rsid w:val="004C1AE4"/>
    <w:rsid w:val="004C3B65"/>
    <w:rsid w:val="004C6673"/>
    <w:rsid w:val="004C6958"/>
    <w:rsid w:val="004D4EEB"/>
    <w:rsid w:val="004E0475"/>
    <w:rsid w:val="004E12B6"/>
    <w:rsid w:val="004E1D21"/>
    <w:rsid w:val="004E7D35"/>
    <w:rsid w:val="004F031D"/>
    <w:rsid w:val="004F1232"/>
    <w:rsid w:val="004F229E"/>
    <w:rsid w:val="004F2CC9"/>
    <w:rsid w:val="005013B1"/>
    <w:rsid w:val="005017C2"/>
    <w:rsid w:val="00502F81"/>
    <w:rsid w:val="00503050"/>
    <w:rsid w:val="00505F27"/>
    <w:rsid w:val="00510037"/>
    <w:rsid w:val="00517428"/>
    <w:rsid w:val="00524889"/>
    <w:rsid w:val="00531806"/>
    <w:rsid w:val="00532604"/>
    <w:rsid w:val="00533743"/>
    <w:rsid w:val="00542AE3"/>
    <w:rsid w:val="0054311A"/>
    <w:rsid w:val="00545313"/>
    <w:rsid w:val="005511E9"/>
    <w:rsid w:val="005531F5"/>
    <w:rsid w:val="005605AB"/>
    <w:rsid w:val="005635B8"/>
    <w:rsid w:val="00567494"/>
    <w:rsid w:val="00570FF0"/>
    <w:rsid w:val="005732B9"/>
    <w:rsid w:val="005754A0"/>
    <w:rsid w:val="00575A94"/>
    <w:rsid w:val="0057635C"/>
    <w:rsid w:val="00576E5F"/>
    <w:rsid w:val="00577FFC"/>
    <w:rsid w:val="00580A39"/>
    <w:rsid w:val="00580C8D"/>
    <w:rsid w:val="00580F9A"/>
    <w:rsid w:val="00587533"/>
    <w:rsid w:val="00587AAE"/>
    <w:rsid w:val="005909B2"/>
    <w:rsid w:val="00592723"/>
    <w:rsid w:val="0059464C"/>
    <w:rsid w:val="00594951"/>
    <w:rsid w:val="005949E5"/>
    <w:rsid w:val="00594CAA"/>
    <w:rsid w:val="00595778"/>
    <w:rsid w:val="0059784B"/>
    <w:rsid w:val="005A0BC6"/>
    <w:rsid w:val="005A4E7B"/>
    <w:rsid w:val="005A5E2D"/>
    <w:rsid w:val="005B1A23"/>
    <w:rsid w:val="005C1025"/>
    <w:rsid w:val="005C5322"/>
    <w:rsid w:val="005C6BF6"/>
    <w:rsid w:val="005D1285"/>
    <w:rsid w:val="005D3615"/>
    <w:rsid w:val="005D5E4E"/>
    <w:rsid w:val="005E0F4A"/>
    <w:rsid w:val="005E7607"/>
    <w:rsid w:val="005F1625"/>
    <w:rsid w:val="005F387A"/>
    <w:rsid w:val="00610CFF"/>
    <w:rsid w:val="006139F2"/>
    <w:rsid w:val="00620931"/>
    <w:rsid w:val="00635D7F"/>
    <w:rsid w:val="0064056D"/>
    <w:rsid w:val="006414C5"/>
    <w:rsid w:val="00642253"/>
    <w:rsid w:val="00642614"/>
    <w:rsid w:val="006428AE"/>
    <w:rsid w:val="006507FB"/>
    <w:rsid w:val="006557D7"/>
    <w:rsid w:val="006663E2"/>
    <w:rsid w:val="00670E1B"/>
    <w:rsid w:val="0068165B"/>
    <w:rsid w:val="00681B6B"/>
    <w:rsid w:val="0068361D"/>
    <w:rsid w:val="0068474C"/>
    <w:rsid w:val="006874D4"/>
    <w:rsid w:val="0069141B"/>
    <w:rsid w:val="006A5864"/>
    <w:rsid w:val="006A75E8"/>
    <w:rsid w:val="006B231B"/>
    <w:rsid w:val="006B510B"/>
    <w:rsid w:val="006B711F"/>
    <w:rsid w:val="006B779E"/>
    <w:rsid w:val="006B7996"/>
    <w:rsid w:val="006B7F37"/>
    <w:rsid w:val="006C65B0"/>
    <w:rsid w:val="006C7D4D"/>
    <w:rsid w:val="006D1CC8"/>
    <w:rsid w:val="006D2DF8"/>
    <w:rsid w:val="006D501C"/>
    <w:rsid w:val="006E4AD2"/>
    <w:rsid w:val="006E4BFF"/>
    <w:rsid w:val="006E5626"/>
    <w:rsid w:val="006E7801"/>
    <w:rsid w:val="006E79AA"/>
    <w:rsid w:val="006F4641"/>
    <w:rsid w:val="006F616A"/>
    <w:rsid w:val="007018D4"/>
    <w:rsid w:val="00703FC1"/>
    <w:rsid w:val="00707047"/>
    <w:rsid w:val="00707994"/>
    <w:rsid w:val="00711D70"/>
    <w:rsid w:val="00713E66"/>
    <w:rsid w:val="00722444"/>
    <w:rsid w:val="00727043"/>
    <w:rsid w:val="00733493"/>
    <w:rsid w:val="00737D25"/>
    <w:rsid w:val="00741CD2"/>
    <w:rsid w:val="00747594"/>
    <w:rsid w:val="0075091D"/>
    <w:rsid w:val="00751BC8"/>
    <w:rsid w:val="00754702"/>
    <w:rsid w:val="007565DB"/>
    <w:rsid w:val="007611BE"/>
    <w:rsid w:val="00761A76"/>
    <w:rsid w:val="00762632"/>
    <w:rsid w:val="007675F5"/>
    <w:rsid w:val="00770482"/>
    <w:rsid w:val="00770B34"/>
    <w:rsid w:val="00770BF0"/>
    <w:rsid w:val="00772A63"/>
    <w:rsid w:val="00782042"/>
    <w:rsid w:val="00784C67"/>
    <w:rsid w:val="007857A2"/>
    <w:rsid w:val="00786994"/>
    <w:rsid w:val="0078798C"/>
    <w:rsid w:val="00793B08"/>
    <w:rsid w:val="007940CA"/>
    <w:rsid w:val="00794B49"/>
    <w:rsid w:val="00795B6D"/>
    <w:rsid w:val="007967FB"/>
    <w:rsid w:val="007978F2"/>
    <w:rsid w:val="007A1012"/>
    <w:rsid w:val="007A6747"/>
    <w:rsid w:val="007B0A8A"/>
    <w:rsid w:val="007B19DD"/>
    <w:rsid w:val="007B285E"/>
    <w:rsid w:val="007B2F0B"/>
    <w:rsid w:val="007B39DD"/>
    <w:rsid w:val="007B52A7"/>
    <w:rsid w:val="007B5492"/>
    <w:rsid w:val="007B7618"/>
    <w:rsid w:val="007C30F8"/>
    <w:rsid w:val="007C487D"/>
    <w:rsid w:val="007D0AA5"/>
    <w:rsid w:val="007D7CB4"/>
    <w:rsid w:val="007D7D5E"/>
    <w:rsid w:val="007E6B4D"/>
    <w:rsid w:val="007F2F66"/>
    <w:rsid w:val="007F3292"/>
    <w:rsid w:val="007F4B6B"/>
    <w:rsid w:val="007F5077"/>
    <w:rsid w:val="007F5DEF"/>
    <w:rsid w:val="007F6EB0"/>
    <w:rsid w:val="007F70A7"/>
    <w:rsid w:val="008016C4"/>
    <w:rsid w:val="008039D1"/>
    <w:rsid w:val="008050E0"/>
    <w:rsid w:val="00810EED"/>
    <w:rsid w:val="0081126E"/>
    <w:rsid w:val="00813937"/>
    <w:rsid w:val="00816D90"/>
    <w:rsid w:val="0082253C"/>
    <w:rsid w:val="008273BE"/>
    <w:rsid w:val="00832B10"/>
    <w:rsid w:val="0083545E"/>
    <w:rsid w:val="008409DD"/>
    <w:rsid w:val="00841036"/>
    <w:rsid w:val="00841065"/>
    <w:rsid w:val="00841854"/>
    <w:rsid w:val="00846692"/>
    <w:rsid w:val="0085040F"/>
    <w:rsid w:val="0085718A"/>
    <w:rsid w:val="00863D4A"/>
    <w:rsid w:val="00866B58"/>
    <w:rsid w:val="0086799E"/>
    <w:rsid w:val="00867C32"/>
    <w:rsid w:val="0087721D"/>
    <w:rsid w:val="00880ACB"/>
    <w:rsid w:val="0088482D"/>
    <w:rsid w:val="008912E8"/>
    <w:rsid w:val="00892FF4"/>
    <w:rsid w:val="008A0528"/>
    <w:rsid w:val="008A05F5"/>
    <w:rsid w:val="008A3CBF"/>
    <w:rsid w:val="008A4740"/>
    <w:rsid w:val="008A4D66"/>
    <w:rsid w:val="008B2BE5"/>
    <w:rsid w:val="008B3D7E"/>
    <w:rsid w:val="008B4FA0"/>
    <w:rsid w:val="008B6E42"/>
    <w:rsid w:val="008B7539"/>
    <w:rsid w:val="008C421C"/>
    <w:rsid w:val="008C6703"/>
    <w:rsid w:val="008D0BEF"/>
    <w:rsid w:val="008D0DA3"/>
    <w:rsid w:val="008D1E13"/>
    <w:rsid w:val="008D287D"/>
    <w:rsid w:val="008D46BE"/>
    <w:rsid w:val="008E079E"/>
    <w:rsid w:val="008E22CA"/>
    <w:rsid w:val="008E5363"/>
    <w:rsid w:val="008E7D2E"/>
    <w:rsid w:val="008F54F8"/>
    <w:rsid w:val="008F59AC"/>
    <w:rsid w:val="008F79B1"/>
    <w:rsid w:val="00905BDE"/>
    <w:rsid w:val="009061F0"/>
    <w:rsid w:val="00914A82"/>
    <w:rsid w:val="00915D05"/>
    <w:rsid w:val="00916592"/>
    <w:rsid w:val="00920F43"/>
    <w:rsid w:val="009219B8"/>
    <w:rsid w:val="00922355"/>
    <w:rsid w:val="00930C87"/>
    <w:rsid w:val="009333FD"/>
    <w:rsid w:val="009338BE"/>
    <w:rsid w:val="00933F51"/>
    <w:rsid w:val="00936EF5"/>
    <w:rsid w:val="00942E81"/>
    <w:rsid w:val="009432EE"/>
    <w:rsid w:val="00945EB1"/>
    <w:rsid w:val="00955EC6"/>
    <w:rsid w:val="0095734C"/>
    <w:rsid w:val="009600C8"/>
    <w:rsid w:val="0096012C"/>
    <w:rsid w:val="00961CBD"/>
    <w:rsid w:val="00962998"/>
    <w:rsid w:val="00965621"/>
    <w:rsid w:val="0096769B"/>
    <w:rsid w:val="00977A8B"/>
    <w:rsid w:val="009903E4"/>
    <w:rsid w:val="0099088A"/>
    <w:rsid w:val="0099368E"/>
    <w:rsid w:val="00996813"/>
    <w:rsid w:val="00996E33"/>
    <w:rsid w:val="009A1233"/>
    <w:rsid w:val="009A536F"/>
    <w:rsid w:val="009B0013"/>
    <w:rsid w:val="009B4DEA"/>
    <w:rsid w:val="009B57B1"/>
    <w:rsid w:val="009C6857"/>
    <w:rsid w:val="009D7610"/>
    <w:rsid w:val="009E01F6"/>
    <w:rsid w:val="009E5C60"/>
    <w:rsid w:val="009E66F8"/>
    <w:rsid w:val="009E6CF4"/>
    <w:rsid w:val="00A017FC"/>
    <w:rsid w:val="00A074A7"/>
    <w:rsid w:val="00A13D07"/>
    <w:rsid w:val="00A22067"/>
    <w:rsid w:val="00A235C5"/>
    <w:rsid w:val="00A30831"/>
    <w:rsid w:val="00A34F59"/>
    <w:rsid w:val="00A37CE5"/>
    <w:rsid w:val="00A40A17"/>
    <w:rsid w:val="00A4128A"/>
    <w:rsid w:val="00A412E6"/>
    <w:rsid w:val="00A4347B"/>
    <w:rsid w:val="00A43854"/>
    <w:rsid w:val="00A46E94"/>
    <w:rsid w:val="00A50521"/>
    <w:rsid w:val="00A61D71"/>
    <w:rsid w:val="00A65454"/>
    <w:rsid w:val="00A8122B"/>
    <w:rsid w:val="00A81822"/>
    <w:rsid w:val="00A8775C"/>
    <w:rsid w:val="00A91529"/>
    <w:rsid w:val="00AA04C8"/>
    <w:rsid w:val="00AA4A54"/>
    <w:rsid w:val="00AB0CA4"/>
    <w:rsid w:val="00AB5CB5"/>
    <w:rsid w:val="00AC5188"/>
    <w:rsid w:val="00AC5C30"/>
    <w:rsid w:val="00AC67D3"/>
    <w:rsid w:val="00AD0382"/>
    <w:rsid w:val="00AD0D88"/>
    <w:rsid w:val="00AD2220"/>
    <w:rsid w:val="00AD5A4B"/>
    <w:rsid w:val="00AE68AA"/>
    <w:rsid w:val="00AF27F8"/>
    <w:rsid w:val="00AF38EE"/>
    <w:rsid w:val="00AF67F9"/>
    <w:rsid w:val="00AF750C"/>
    <w:rsid w:val="00B03272"/>
    <w:rsid w:val="00B06215"/>
    <w:rsid w:val="00B0683C"/>
    <w:rsid w:val="00B07361"/>
    <w:rsid w:val="00B10FF3"/>
    <w:rsid w:val="00B12F84"/>
    <w:rsid w:val="00B255AC"/>
    <w:rsid w:val="00B31E0C"/>
    <w:rsid w:val="00B323A5"/>
    <w:rsid w:val="00B330FB"/>
    <w:rsid w:val="00B37DB7"/>
    <w:rsid w:val="00B4253A"/>
    <w:rsid w:val="00B43DE9"/>
    <w:rsid w:val="00B4490F"/>
    <w:rsid w:val="00B53BC0"/>
    <w:rsid w:val="00B57E94"/>
    <w:rsid w:val="00B60377"/>
    <w:rsid w:val="00B649FF"/>
    <w:rsid w:val="00B73298"/>
    <w:rsid w:val="00B810E7"/>
    <w:rsid w:val="00B813F1"/>
    <w:rsid w:val="00B82982"/>
    <w:rsid w:val="00B82FE8"/>
    <w:rsid w:val="00B83C50"/>
    <w:rsid w:val="00B84BDB"/>
    <w:rsid w:val="00B86D30"/>
    <w:rsid w:val="00B92CCD"/>
    <w:rsid w:val="00B92D83"/>
    <w:rsid w:val="00B95157"/>
    <w:rsid w:val="00B96354"/>
    <w:rsid w:val="00BA350E"/>
    <w:rsid w:val="00BB2461"/>
    <w:rsid w:val="00BB4D69"/>
    <w:rsid w:val="00BC1E1C"/>
    <w:rsid w:val="00BD11F5"/>
    <w:rsid w:val="00BD3C77"/>
    <w:rsid w:val="00BE5463"/>
    <w:rsid w:val="00BE60ED"/>
    <w:rsid w:val="00BF339C"/>
    <w:rsid w:val="00BF3700"/>
    <w:rsid w:val="00BF4486"/>
    <w:rsid w:val="00BF44EF"/>
    <w:rsid w:val="00C0185A"/>
    <w:rsid w:val="00C06386"/>
    <w:rsid w:val="00C1192C"/>
    <w:rsid w:val="00C13457"/>
    <w:rsid w:val="00C1352D"/>
    <w:rsid w:val="00C14694"/>
    <w:rsid w:val="00C14A0F"/>
    <w:rsid w:val="00C229A4"/>
    <w:rsid w:val="00C2579B"/>
    <w:rsid w:val="00C26259"/>
    <w:rsid w:val="00C26F8C"/>
    <w:rsid w:val="00C3475F"/>
    <w:rsid w:val="00C37FD9"/>
    <w:rsid w:val="00C41A79"/>
    <w:rsid w:val="00C4270C"/>
    <w:rsid w:val="00C43E81"/>
    <w:rsid w:val="00C43F3E"/>
    <w:rsid w:val="00C47B0B"/>
    <w:rsid w:val="00C62843"/>
    <w:rsid w:val="00C62C87"/>
    <w:rsid w:val="00C64941"/>
    <w:rsid w:val="00C67FA2"/>
    <w:rsid w:val="00C7182C"/>
    <w:rsid w:val="00C71C71"/>
    <w:rsid w:val="00C83396"/>
    <w:rsid w:val="00C83B41"/>
    <w:rsid w:val="00C854F7"/>
    <w:rsid w:val="00C91392"/>
    <w:rsid w:val="00C92AEC"/>
    <w:rsid w:val="00C9301D"/>
    <w:rsid w:val="00C94B12"/>
    <w:rsid w:val="00CA1480"/>
    <w:rsid w:val="00CA78E0"/>
    <w:rsid w:val="00CB02E2"/>
    <w:rsid w:val="00CB1CC4"/>
    <w:rsid w:val="00CB6C01"/>
    <w:rsid w:val="00CB752F"/>
    <w:rsid w:val="00CB7D33"/>
    <w:rsid w:val="00CB7DEC"/>
    <w:rsid w:val="00CC3722"/>
    <w:rsid w:val="00CC458B"/>
    <w:rsid w:val="00CC5EE0"/>
    <w:rsid w:val="00CC77EE"/>
    <w:rsid w:val="00CD0AB0"/>
    <w:rsid w:val="00CD1A8A"/>
    <w:rsid w:val="00CD5FAD"/>
    <w:rsid w:val="00CD7F8D"/>
    <w:rsid w:val="00CE0020"/>
    <w:rsid w:val="00CE029D"/>
    <w:rsid w:val="00CE031F"/>
    <w:rsid w:val="00CE42A6"/>
    <w:rsid w:val="00CE53EB"/>
    <w:rsid w:val="00CF4869"/>
    <w:rsid w:val="00CF4ED5"/>
    <w:rsid w:val="00D02494"/>
    <w:rsid w:val="00D05174"/>
    <w:rsid w:val="00D1141E"/>
    <w:rsid w:val="00D2273E"/>
    <w:rsid w:val="00D25020"/>
    <w:rsid w:val="00D2582E"/>
    <w:rsid w:val="00D25D51"/>
    <w:rsid w:val="00D26EBD"/>
    <w:rsid w:val="00D27094"/>
    <w:rsid w:val="00D33DC6"/>
    <w:rsid w:val="00D37AEF"/>
    <w:rsid w:val="00D4612C"/>
    <w:rsid w:val="00D464BA"/>
    <w:rsid w:val="00D46735"/>
    <w:rsid w:val="00D546FB"/>
    <w:rsid w:val="00D611E3"/>
    <w:rsid w:val="00D66CD1"/>
    <w:rsid w:val="00D70443"/>
    <w:rsid w:val="00D72078"/>
    <w:rsid w:val="00D7341B"/>
    <w:rsid w:val="00D803A7"/>
    <w:rsid w:val="00D82417"/>
    <w:rsid w:val="00D824B3"/>
    <w:rsid w:val="00D85AD4"/>
    <w:rsid w:val="00D9310E"/>
    <w:rsid w:val="00D965D8"/>
    <w:rsid w:val="00D96C3D"/>
    <w:rsid w:val="00DA38F3"/>
    <w:rsid w:val="00DA7890"/>
    <w:rsid w:val="00DA7F14"/>
    <w:rsid w:val="00DB41E5"/>
    <w:rsid w:val="00DB508E"/>
    <w:rsid w:val="00DB5E8D"/>
    <w:rsid w:val="00DB7AF7"/>
    <w:rsid w:val="00DC06B5"/>
    <w:rsid w:val="00DC0B19"/>
    <w:rsid w:val="00DC20FE"/>
    <w:rsid w:val="00DD38D6"/>
    <w:rsid w:val="00DD3B45"/>
    <w:rsid w:val="00DD475B"/>
    <w:rsid w:val="00DD5F82"/>
    <w:rsid w:val="00DF1A98"/>
    <w:rsid w:val="00DF5F38"/>
    <w:rsid w:val="00DF7849"/>
    <w:rsid w:val="00E014F8"/>
    <w:rsid w:val="00E031EF"/>
    <w:rsid w:val="00E03DC9"/>
    <w:rsid w:val="00E10BDE"/>
    <w:rsid w:val="00E11977"/>
    <w:rsid w:val="00E1556A"/>
    <w:rsid w:val="00E17106"/>
    <w:rsid w:val="00E2111B"/>
    <w:rsid w:val="00E300EE"/>
    <w:rsid w:val="00E30A0F"/>
    <w:rsid w:val="00E30DDF"/>
    <w:rsid w:val="00E318F4"/>
    <w:rsid w:val="00E32B01"/>
    <w:rsid w:val="00E32F92"/>
    <w:rsid w:val="00E362A9"/>
    <w:rsid w:val="00E42DB1"/>
    <w:rsid w:val="00E454D7"/>
    <w:rsid w:val="00E4605B"/>
    <w:rsid w:val="00E474D2"/>
    <w:rsid w:val="00E53786"/>
    <w:rsid w:val="00E54C30"/>
    <w:rsid w:val="00E6012F"/>
    <w:rsid w:val="00E6148E"/>
    <w:rsid w:val="00E62D60"/>
    <w:rsid w:val="00E71498"/>
    <w:rsid w:val="00E71CD9"/>
    <w:rsid w:val="00E77947"/>
    <w:rsid w:val="00E82C53"/>
    <w:rsid w:val="00E8375A"/>
    <w:rsid w:val="00E83FBD"/>
    <w:rsid w:val="00E86FA2"/>
    <w:rsid w:val="00E960A9"/>
    <w:rsid w:val="00EA0495"/>
    <w:rsid w:val="00EA0BAC"/>
    <w:rsid w:val="00EA50EB"/>
    <w:rsid w:val="00EB26CE"/>
    <w:rsid w:val="00EC09DE"/>
    <w:rsid w:val="00EC2782"/>
    <w:rsid w:val="00EC475F"/>
    <w:rsid w:val="00EC70FE"/>
    <w:rsid w:val="00ED1EA1"/>
    <w:rsid w:val="00ED35FB"/>
    <w:rsid w:val="00EE0122"/>
    <w:rsid w:val="00EE1A4D"/>
    <w:rsid w:val="00EF0009"/>
    <w:rsid w:val="00EF2AFF"/>
    <w:rsid w:val="00EF30F4"/>
    <w:rsid w:val="00EF3C6E"/>
    <w:rsid w:val="00EF4DFA"/>
    <w:rsid w:val="00F11324"/>
    <w:rsid w:val="00F12D6F"/>
    <w:rsid w:val="00F2062D"/>
    <w:rsid w:val="00F20FCE"/>
    <w:rsid w:val="00F229DA"/>
    <w:rsid w:val="00F25A69"/>
    <w:rsid w:val="00F25EB7"/>
    <w:rsid w:val="00F268D6"/>
    <w:rsid w:val="00F3528B"/>
    <w:rsid w:val="00F3574B"/>
    <w:rsid w:val="00F357A8"/>
    <w:rsid w:val="00F36465"/>
    <w:rsid w:val="00F37391"/>
    <w:rsid w:val="00F41776"/>
    <w:rsid w:val="00F45F7F"/>
    <w:rsid w:val="00F462D8"/>
    <w:rsid w:val="00F52D35"/>
    <w:rsid w:val="00F541AE"/>
    <w:rsid w:val="00F5507B"/>
    <w:rsid w:val="00F660E3"/>
    <w:rsid w:val="00F664C4"/>
    <w:rsid w:val="00F665A5"/>
    <w:rsid w:val="00F741BB"/>
    <w:rsid w:val="00F76B79"/>
    <w:rsid w:val="00F77624"/>
    <w:rsid w:val="00F81385"/>
    <w:rsid w:val="00F837CB"/>
    <w:rsid w:val="00F875D6"/>
    <w:rsid w:val="00F903E0"/>
    <w:rsid w:val="00F90B76"/>
    <w:rsid w:val="00F939E6"/>
    <w:rsid w:val="00FA1984"/>
    <w:rsid w:val="00FB3687"/>
    <w:rsid w:val="00FC08D9"/>
    <w:rsid w:val="00FC0B4D"/>
    <w:rsid w:val="00FC6BDB"/>
    <w:rsid w:val="00FD1429"/>
    <w:rsid w:val="00FD7DAE"/>
    <w:rsid w:val="00FE07EF"/>
    <w:rsid w:val="00FE24EC"/>
    <w:rsid w:val="00FE39B1"/>
    <w:rsid w:val="00FF10CF"/>
    <w:rsid w:val="00FF4C04"/>
    <w:rsid w:val="00FF6F1B"/>
    <w:rsid w:val="32A8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906988"/>
  <w15:chartTrackingRefBased/>
  <w15:docId w15:val="{B12D671F-10CA-41A2-8801-716303AD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775C"/>
    <w:pPr>
      <w:spacing w:after="200" w:line="252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qFormat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Nagwek2">
    <w:name w:val="heading 2"/>
    <w:basedOn w:val="Normalny"/>
    <w:next w:val="Normalny"/>
    <w:qFormat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Nagwek3">
    <w:name w:val="heading 3"/>
    <w:basedOn w:val="Normalny"/>
    <w:next w:val="Normalny"/>
    <w:qFormat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Nagwek4">
    <w:name w:val="heading 4"/>
    <w:basedOn w:val="Normalny"/>
    <w:next w:val="Normalny"/>
    <w:qFormat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Nagwek5">
    <w:name w:val="heading 5"/>
    <w:basedOn w:val="Normalny"/>
    <w:next w:val="Normalny"/>
    <w:qFormat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Nagwek6">
    <w:name w:val="heading 6"/>
    <w:basedOn w:val="Normalny"/>
    <w:next w:val="Normalny"/>
    <w:qFormat/>
    <w:pPr>
      <w:spacing w:after="120"/>
      <w:jc w:val="center"/>
      <w:outlineLvl w:val="5"/>
    </w:pPr>
    <w:rPr>
      <w:caps/>
      <w:color w:val="943634"/>
      <w:spacing w:val="10"/>
    </w:rPr>
  </w:style>
  <w:style w:type="paragraph" w:styleId="Nagwek7">
    <w:name w:val="heading 7"/>
    <w:basedOn w:val="Normalny"/>
    <w:next w:val="Normalny"/>
    <w:qFormat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Nagwek8">
    <w:name w:val="heading 8"/>
    <w:basedOn w:val="Normalny"/>
    <w:next w:val="Normalny"/>
    <w:qFormat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qFormat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caps/>
      <w:color w:val="632423"/>
      <w:spacing w:val="20"/>
      <w:sz w:val="28"/>
      <w:szCs w:val="28"/>
    </w:rPr>
  </w:style>
  <w:style w:type="paragraph" w:customStyle="1" w:styleId="Tabelapozycja">
    <w:name w:val="Tabela pozycja"/>
    <w:basedOn w:val="Normalny"/>
    <w:rPr>
      <w:rFonts w:ascii="Arial" w:hAnsi="Arial" w:cs="Arial"/>
    </w:rPr>
  </w:style>
  <w:style w:type="character" w:styleId="Hipercze">
    <w:name w:val="Hyperlink"/>
    <w:rPr>
      <w:rFonts w:ascii="Times New Roman" w:hAnsi="Times New Roman"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Pr>
      <w:rFonts w:ascii="Arial Narrow" w:hAnsi="Arial Narrow" w:cs="Arial Narrow"/>
      <w:sz w:val="20"/>
      <w:szCs w:val="20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Arial Narrow" w:hAnsi="Arial Narrow" w:cs="Arial Narrow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  <w:lang w:eastAsia="pl-PL"/>
    </w:rPr>
  </w:style>
  <w:style w:type="paragraph" w:customStyle="1" w:styleId="Style19">
    <w:name w:val="Style19"/>
    <w:basedOn w:val="Normalny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styleId="Odwoaniedokomentarza">
    <w:name w:val="annotation reference"/>
    <w:semiHidden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character" w:customStyle="1" w:styleId="TekstkomentarzaZnak">
    <w:name w:val="Tekst komentarza Znak"/>
    <w:rPr>
      <w:rFonts w:ascii="Arial Narrow" w:hAnsi="Arial Narrow" w:cs="Arial Narrow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rFonts w:ascii="Arial Narrow" w:hAnsi="Arial Narrow" w:cs="Arial Narrow"/>
      <w:b/>
      <w:bCs/>
      <w:sz w:val="20"/>
      <w:szCs w:val="20"/>
      <w:lang w:eastAsia="pl-PL"/>
    </w:rPr>
  </w:style>
  <w:style w:type="paragraph" w:styleId="Poprawka">
    <w:name w:val="Revision"/>
    <w:hidden/>
    <w:semiHidden/>
    <w:pPr>
      <w:spacing w:after="200" w:line="252" w:lineRule="auto"/>
    </w:pPr>
    <w:rPr>
      <w:rFonts w:ascii="Arial Narrow" w:hAnsi="Arial Narrow" w:cs="Arial Narrow"/>
      <w:sz w:val="22"/>
      <w:szCs w:val="22"/>
    </w:rPr>
  </w:style>
  <w:style w:type="character" w:customStyle="1" w:styleId="Bodytext">
    <w:name w:val="Body text_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podstawowy3">
    <w:name w:val="Tekst podstawowy3"/>
    <w:basedOn w:val="Normalny"/>
    <w:pPr>
      <w:widowControl w:val="0"/>
      <w:shd w:val="clear" w:color="auto" w:fill="FFFFFF"/>
      <w:spacing w:line="226" w:lineRule="exact"/>
      <w:ind w:hanging="360"/>
      <w:jc w:val="both"/>
    </w:pPr>
    <w:rPr>
      <w:rFonts w:ascii="Times New Roman" w:hAnsi="Times New Roman"/>
      <w:sz w:val="17"/>
      <w:szCs w:val="17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/>
    </w:rPr>
  </w:style>
  <w:style w:type="character" w:customStyle="1" w:styleId="Bodytext8">
    <w:name w:val="Body text + 8"/>
    <w:aliases w:val="5 pt,Body text + 18,Bold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BodytextLucidaSansUnicode">
    <w:name w:val="Body text + Lucida Sans Unicode"/>
    <w:aliases w:val="8 pt,8,7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BodytextCalibri">
    <w:name w:val="Body text + Calibri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pl-PL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Bodytext20">
    <w:name w:val="Body text (2)"/>
    <w:basedOn w:val="Normalny"/>
    <w:pPr>
      <w:widowControl w:val="0"/>
      <w:shd w:val="clear" w:color="auto" w:fill="FFFFFF"/>
      <w:spacing w:line="0" w:lineRule="atLeast"/>
      <w:ind w:hanging="340"/>
      <w:jc w:val="both"/>
    </w:pPr>
    <w:rPr>
      <w:rFonts w:ascii="Times New Roman" w:hAnsi="Times New Roman"/>
      <w:i/>
      <w:iCs/>
      <w:sz w:val="17"/>
      <w:szCs w:val="17"/>
    </w:rPr>
  </w:style>
  <w:style w:type="paragraph" w:styleId="Bezodstpw">
    <w:name w:val="No Spacing"/>
    <w:basedOn w:val="Normalny"/>
    <w:qFormat/>
    <w:pPr>
      <w:spacing w:after="0" w:line="240" w:lineRule="auto"/>
    </w:pPr>
  </w:style>
  <w:style w:type="paragraph" w:customStyle="1" w:styleId="Tableitem">
    <w:name w:val="Table item"/>
    <w:basedOn w:val="Normalny"/>
    <w:pPr>
      <w:spacing w:before="60" w:after="60"/>
    </w:pPr>
    <w:rPr>
      <w:bCs/>
      <w:sz w:val="24"/>
      <w:szCs w:val="20"/>
      <w:lang w:val="en-GB" w:eastAsia="en-US"/>
    </w:rPr>
  </w:style>
  <w:style w:type="paragraph" w:styleId="Tekstpodstawowywcity">
    <w:name w:val="Body Text Indent"/>
    <w:basedOn w:val="Normalny"/>
    <w:pPr>
      <w:shd w:val="clear" w:color="auto" w:fill="FFFFFF"/>
      <w:ind w:firstLine="24"/>
    </w:pPr>
    <w:rPr>
      <w:rFonts w:ascii="Arial" w:hAnsi="Arial" w:cs="Arial"/>
      <w:b/>
      <w:i/>
      <w:iCs/>
      <w:color w:val="000000"/>
      <w:sz w:val="20"/>
      <w:szCs w:val="24"/>
    </w:rPr>
  </w:style>
  <w:style w:type="character" w:customStyle="1" w:styleId="TekstpodstawowywcityZnak">
    <w:name w:val="Tekst podstawowy wcięty Znak"/>
    <w:semiHidden/>
    <w:rPr>
      <w:rFonts w:ascii="Arial" w:eastAsia="Times New Roman" w:hAnsi="Arial" w:cs="Arial"/>
      <w:b/>
      <w:i/>
      <w:iCs/>
      <w:color w:val="000000"/>
      <w:sz w:val="20"/>
      <w:szCs w:val="24"/>
      <w:shd w:val="clear" w:color="auto" w:fill="FFFFFF"/>
    </w:rPr>
  </w:style>
  <w:style w:type="paragraph" w:customStyle="1" w:styleId="Default">
    <w:name w:val="Default"/>
    <w:pPr>
      <w:autoSpaceDE w:val="0"/>
      <w:autoSpaceDN w:val="0"/>
      <w:adjustRightInd w:val="0"/>
      <w:spacing w:after="200" w:line="252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Calibri95pt">
    <w:name w:val="Body text + Calibri;9;5 p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character" w:customStyle="1" w:styleId="BodytextCalibri95ptBold">
    <w:name w:val="Body text + Calibri;9;5 pt;Bol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character" w:customStyle="1" w:styleId="BodytextCalibri105pt">
    <w:name w:val="Body text + Calibri;10;5 p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/>
    </w:rPr>
  </w:style>
  <w:style w:type="character" w:customStyle="1" w:styleId="Bodytext3TrebuchetMS55ptNotItalic">
    <w:name w:val="Body text (3) + Trebuchet MS;5;5 pt;Not Italic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Bodytext3">
    <w:name w:val="Body text (3)"/>
    <w:rPr>
      <w:rFonts w:ascii="Calibri" w:eastAsia="Calibri" w:hAnsi="Calibri" w:cs="Calibri"/>
      <w:b w:val="0"/>
      <w:bCs w:val="0"/>
      <w:i/>
      <w:iCs/>
      <w:smallCaps w:val="0"/>
      <w:strike w:val="0"/>
      <w:sz w:val="13"/>
      <w:szCs w:val="13"/>
      <w:u w:val="single"/>
    </w:rPr>
  </w:style>
  <w:style w:type="character" w:customStyle="1" w:styleId="Bodytext30">
    <w:name w:val="Body text (3)_"/>
    <w:rPr>
      <w:rFonts w:ascii="Calibri" w:eastAsia="Calibri" w:hAnsi="Calibri" w:cs="Calibri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Tekstpodstawowy6">
    <w:name w:val="Tekst podstawowy6"/>
    <w:basedOn w:val="Normalny"/>
    <w:pPr>
      <w:widowControl w:val="0"/>
      <w:shd w:val="clear" w:color="auto" w:fill="FFFFFF"/>
      <w:spacing w:line="155" w:lineRule="exact"/>
      <w:ind w:hanging="820"/>
      <w:jc w:val="both"/>
    </w:pPr>
    <w:rPr>
      <w:rFonts w:ascii="Calibri" w:eastAsia="Calibri" w:hAnsi="Calibri" w:cs="Calibri"/>
      <w:color w:val="000000"/>
      <w:sz w:val="12"/>
      <w:szCs w:val="12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2Znak">
    <w:name w:val="Nagłówek 2 Znak"/>
    <w:semiHidden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semiHidden/>
    <w:rPr>
      <w:caps/>
      <w:color w:val="622423"/>
      <w:sz w:val="24"/>
      <w:szCs w:val="24"/>
    </w:rPr>
  </w:style>
  <w:style w:type="character" w:customStyle="1" w:styleId="Nagwek4Znak">
    <w:name w:val="Nagłówek 4 Znak"/>
    <w:semiHidden/>
    <w:rPr>
      <w:caps/>
      <w:color w:val="622423"/>
      <w:spacing w:val="10"/>
    </w:rPr>
  </w:style>
  <w:style w:type="character" w:customStyle="1" w:styleId="Nagwek5Znak">
    <w:name w:val="Nagłówek 5 Znak"/>
    <w:semiHidden/>
    <w:rPr>
      <w:caps/>
      <w:color w:val="622423"/>
      <w:spacing w:val="10"/>
    </w:rPr>
  </w:style>
  <w:style w:type="character" w:customStyle="1" w:styleId="Nagwek6Znak">
    <w:name w:val="Nagłówek 6 Znak"/>
    <w:semiHidden/>
    <w:rPr>
      <w:caps/>
      <w:color w:val="943634"/>
      <w:spacing w:val="10"/>
    </w:rPr>
  </w:style>
  <w:style w:type="character" w:customStyle="1" w:styleId="Nagwek7Znak">
    <w:name w:val="Nagłówek 7 Znak"/>
    <w:semiHidden/>
    <w:rPr>
      <w:i/>
      <w:iCs/>
      <w:caps/>
      <w:color w:val="943634"/>
      <w:spacing w:val="10"/>
    </w:rPr>
  </w:style>
  <w:style w:type="character" w:customStyle="1" w:styleId="Nagwek8Znak">
    <w:name w:val="Nagłówek 8 Znak"/>
    <w:semiHidden/>
    <w:rPr>
      <w:caps/>
      <w:spacing w:val="10"/>
      <w:sz w:val="20"/>
      <w:szCs w:val="20"/>
    </w:rPr>
  </w:style>
  <w:style w:type="character" w:customStyle="1" w:styleId="Nagwek9Znak">
    <w:name w:val="Nagłówek 9 Znak"/>
    <w:semiHidden/>
    <w:rPr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qFormat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qFormat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qFormat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rPr>
      <w:caps/>
      <w:spacing w:val="20"/>
      <w:sz w:val="18"/>
      <w:szCs w:val="18"/>
    </w:rPr>
  </w:style>
  <w:style w:type="character" w:styleId="Pogrubienie">
    <w:name w:val="Strong"/>
    <w:qFormat/>
    <w:rPr>
      <w:b/>
      <w:bCs/>
      <w:color w:val="943634"/>
      <w:spacing w:val="5"/>
    </w:rPr>
  </w:style>
  <w:style w:type="character" w:styleId="Uwydatnienie">
    <w:name w:val="Emphasis"/>
    <w:qFormat/>
    <w:rPr>
      <w:caps/>
      <w:spacing w:val="5"/>
      <w:sz w:val="20"/>
      <w:szCs w:val="20"/>
    </w:rPr>
  </w:style>
  <w:style w:type="character" w:customStyle="1" w:styleId="BezodstpwZnak">
    <w:name w:val="Bez odstępów Znak"/>
    <w:basedOn w:val="Domylnaczcionkaakapitu"/>
  </w:style>
  <w:style w:type="paragraph" w:styleId="Cytat">
    <w:name w:val="Quote"/>
    <w:basedOn w:val="Normalny"/>
    <w:next w:val="Normalny"/>
    <w:qFormat/>
    <w:rPr>
      <w:i/>
      <w:iCs/>
    </w:rPr>
  </w:style>
  <w:style w:type="character" w:customStyle="1" w:styleId="CytatZnak">
    <w:name w:val="Cytat Znak"/>
    <w:rPr>
      <w:i/>
      <w:iCs/>
    </w:rPr>
  </w:style>
  <w:style w:type="paragraph" w:styleId="Cytatintensywny">
    <w:name w:val="Intense Quote"/>
    <w:basedOn w:val="Normalny"/>
    <w:next w:val="Normalny"/>
    <w:qFormat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rPr>
      <w:caps/>
      <w:color w:val="622423"/>
      <w:spacing w:val="5"/>
      <w:sz w:val="20"/>
      <w:szCs w:val="20"/>
    </w:rPr>
  </w:style>
  <w:style w:type="character" w:styleId="Wyrnieniedelikatne">
    <w:name w:val="Subtle Emphasis"/>
    <w:qFormat/>
    <w:rPr>
      <w:i/>
      <w:iCs/>
    </w:rPr>
  </w:style>
  <w:style w:type="character" w:styleId="Wyrnienieintensywne">
    <w:name w:val="Intense Emphasis"/>
    <w:qFormat/>
    <w:rPr>
      <w:i/>
      <w:iCs/>
      <w:caps/>
      <w:spacing w:val="10"/>
      <w:sz w:val="20"/>
      <w:szCs w:val="20"/>
    </w:rPr>
  </w:style>
  <w:style w:type="character" w:styleId="Odwoaniedelikatne">
    <w:name w:val="Subtle Reference"/>
    <w:qFormat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qFormat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qFormat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qFormat/>
    <w:pPr>
      <w:outlineLvl w:val="9"/>
    </w:pPr>
    <w:rPr>
      <w:lang w:bidi="en-US"/>
    </w:rPr>
  </w:style>
  <w:style w:type="paragraph" w:styleId="Tekstpodstawowy20">
    <w:name w:val="Body Text 2"/>
    <w:basedOn w:val="Normalny"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semiHidden/>
  </w:style>
  <w:style w:type="character" w:customStyle="1" w:styleId="BodytextCalibri3">
    <w:name w:val="Body text + Calibri3"/>
    <w:aliases w:val="9,5 pt4"/>
    <w:rPr>
      <w:rFonts w:ascii="Calibri" w:hAnsi="Calibri" w:cs="Calibri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paragraph" w:styleId="Tekstpodstawowy">
    <w:name w:val="Body Text"/>
    <w:basedOn w:val="Normalny"/>
    <w:unhideWhenUsed/>
    <w:pPr>
      <w:spacing w:after="120"/>
    </w:pPr>
  </w:style>
  <w:style w:type="character" w:customStyle="1" w:styleId="TekstpodstawowyZnak">
    <w:name w:val="Tekst podstawowy Znak"/>
    <w:basedOn w:val="Domylnaczcionkaakapitu"/>
    <w:semiHidden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val="en-US" w:eastAsia="he-IL" w:bidi="he-IL"/>
    </w:rPr>
  </w:style>
  <w:style w:type="paragraph" w:customStyle="1" w:styleId="DefaultText">
    <w:name w:val="Default Text"/>
    <w:pPr>
      <w:widowControl w:val="0"/>
      <w:autoSpaceDN w:val="0"/>
      <w:adjustRightInd w:val="0"/>
    </w:pPr>
    <w:rPr>
      <w:rFonts w:ascii="Arial Narrow" w:hAnsi="Arial Narrow" w:cs="Arial Narrow"/>
      <w:sz w:val="24"/>
      <w:szCs w:val="24"/>
      <w:lang w:eastAsia="en-US"/>
    </w:rPr>
  </w:style>
  <w:style w:type="paragraph" w:styleId="Tekstpodstawowy30">
    <w:name w:val="Body Text 3"/>
    <w:basedOn w:val="Normalny"/>
    <w:pPr>
      <w:spacing w:after="0" w:line="240" w:lineRule="auto"/>
      <w:jc w:val="both"/>
    </w:pPr>
    <w:rPr>
      <w:rFonts w:ascii="Calibri" w:hAnsi="Calibri" w:cs="Arial"/>
      <w:bCs/>
      <w:sz w:val="18"/>
      <w:szCs w:val="18"/>
    </w:rPr>
  </w:style>
  <w:style w:type="character" w:customStyle="1" w:styleId="Bodytext7ptSpacing0pt">
    <w:name w:val="Body text + 7 pt;Spacing 0 pt"/>
    <w:rsid w:val="004615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7ptNotBoldSpacing0pt">
    <w:name w:val="Body text + 7 pt;Not Bold;Spacing 0 pt"/>
    <w:rsid w:val="004615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  <w:shd w:val="clear" w:color="auto" w:fill="FFFFFF"/>
      <w:lang w:val="pl-PL"/>
    </w:rPr>
  </w:style>
  <w:style w:type="table" w:styleId="Tabela-Siatka">
    <w:name w:val="Table Grid"/>
    <w:basedOn w:val="Standardowy"/>
    <w:uiPriority w:val="59"/>
    <w:rsid w:val="001D4D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amowienia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22F456736C0C41BE1F755042004083" ma:contentTypeVersion="4" ma:contentTypeDescription="Utwórz nowy dokument." ma:contentTypeScope="" ma:versionID="c151c2fabb24b02f9fa4fe4f21fb8ce5">
  <xsd:schema xmlns:xsd="http://www.w3.org/2001/XMLSchema" xmlns:xs="http://www.w3.org/2001/XMLSchema" xmlns:p="http://schemas.microsoft.com/office/2006/metadata/properties" xmlns:ns2="dd8ac219-0d87-453c-89f1-7d2aa12d2479" targetNamespace="http://schemas.microsoft.com/office/2006/metadata/properties" ma:root="true" ma:fieldsID="61b0c2f8786fcc32f40bfaaedbdd7528" ns2:_="">
    <xsd:import namespace="dd8ac219-0d87-453c-89f1-7d2aa12d2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ac219-0d87-453c-89f1-7d2aa12d2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A1CC-D9FC-49A7-9B18-8F6E109B2E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12EE65-6567-4CFD-90EB-8668F67D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58A12F-4E04-493D-8F1F-FBB1AE12C4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03CB23-A985-4E6C-91C5-722C4E1A8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ac219-0d87-453c-89f1-7d2aa12d2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532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Zmiana Załącznik nr 2.1 do SWZ</vt:lpstr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Zmiana Załącznik nr 2.1 do SWZ</dc:title>
  <dc:subject/>
  <dc:creator>...</dc:creator>
  <cp:keywords/>
  <cp:lastModifiedBy>Frąszczak Sylwia</cp:lastModifiedBy>
  <cp:revision>52</cp:revision>
  <cp:lastPrinted>2017-09-20T10:56:00Z</cp:lastPrinted>
  <dcterms:created xsi:type="dcterms:W3CDTF">2023-07-25T09:34:00Z</dcterms:created>
  <dcterms:modified xsi:type="dcterms:W3CDTF">2026-08-21T11:18:00Z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0x0101006922F456736C0C41BE1F755042004083</vt:lpwstr>
  </property>
</Properties>
</file>