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52EB" w14:textId="1FC93BD1" w:rsidR="006C786E" w:rsidRPr="00DF2FEF" w:rsidRDefault="006C786E" w:rsidP="006C786E">
      <w:pPr>
        <w:ind w:left="5382" w:firstLine="282"/>
        <w:jc w:val="both"/>
        <w:rPr>
          <w:rFonts w:ascii="Arial" w:hAnsi="Arial" w:cs="Arial"/>
          <w:b/>
        </w:rPr>
      </w:pPr>
      <w:r w:rsidRPr="00DF2FEF">
        <w:rPr>
          <w:rFonts w:ascii="Arial" w:hAnsi="Arial" w:cs="Arial"/>
          <w:b/>
        </w:rPr>
        <w:t>Załącznik nr 1</w:t>
      </w:r>
      <w:r>
        <w:rPr>
          <w:rFonts w:ascii="Arial" w:hAnsi="Arial" w:cs="Arial"/>
          <w:b/>
        </w:rPr>
        <w:t>3</w:t>
      </w:r>
      <w:r w:rsidRPr="00DF2FEF">
        <w:rPr>
          <w:rFonts w:ascii="Arial" w:hAnsi="Arial" w:cs="Arial"/>
          <w:b/>
        </w:rPr>
        <w:t xml:space="preserve"> do SWZ</w:t>
      </w:r>
    </w:p>
    <w:p w14:paraId="5302FC54" w14:textId="02DEFDD9" w:rsidR="006C786E" w:rsidRPr="00DF2FEF" w:rsidRDefault="006C786E" w:rsidP="006C786E">
      <w:pPr>
        <w:ind w:left="426" w:hanging="426"/>
        <w:jc w:val="both"/>
        <w:rPr>
          <w:rFonts w:ascii="Arial" w:hAnsi="Arial" w:cs="Arial"/>
          <w:b/>
        </w:rPr>
      </w:pP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  <w:t>SOSW.260.</w:t>
      </w:r>
      <w:r w:rsidR="00CF1EFC">
        <w:rPr>
          <w:rFonts w:ascii="Arial" w:hAnsi="Arial" w:cs="Arial"/>
          <w:b/>
        </w:rPr>
        <w:t>3</w:t>
      </w:r>
      <w:r w:rsidRPr="00DF2FEF">
        <w:rPr>
          <w:rFonts w:ascii="Arial" w:hAnsi="Arial" w:cs="Arial"/>
          <w:b/>
        </w:rPr>
        <w:t>.202</w:t>
      </w:r>
      <w:r w:rsidR="007B2742">
        <w:rPr>
          <w:rFonts w:ascii="Arial" w:hAnsi="Arial" w:cs="Arial"/>
          <w:b/>
        </w:rPr>
        <w:t>6</w:t>
      </w:r>
    </w:p>
    <w:p w14:paraId="5EE70D5B" w14:textId="77777777" w:rsidR="006C786E" w:rsidRDefault="006C786E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</w:p>
    <w:p w14:paraId="3023E89A" w14:textId="77777777" w:rsidR="006C786E" w:rsidRDefault="006C786E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</w:p>
    <w:p w14:paraId="33356DD0" w14:textId="77777777" w:rsidR="006C786E" w:rsidRDefault="006C786E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</w:p>
    <w:p w14:paraId="67880D0D" w14:textId="6C9F3808" w:rsidR="001B3B24" w:rsidRPr="00381A7F" w:rsidRDefault="001B3B24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  <w:r w:rsidRPr="00381A7F">
        <w:rPr>
          <w:rFonts w:ascii="Arial" w:hAnsi="Arial" w:cs="Arial"/>
          <w:b/>
          <w:sz w:val="28"/>
          <w:szCs w:val="28"/>
        </w:rPr>
        <w:t>Opis przedmiotu zamówienia</w:t>
      </w:r>
    </w:p>
    <w:p w14:paraId="696991D9" w14:textId="77777777" w:rsidR="00381A7F" w:rsidRDefault="00381A7F" w:rsidP="002B7A70">
      <w:pPr>
        <w:pStyle w:val="Default"/>
        <w:rPr>
          <w:rFonts w:ascii="Arial" w:hAnsi="Arial" w:cs="Arial"/>
          <w:b/>
          <w:sz w:val="22"/>
          <w:szCs w:val="22"/>
        </w:rPr>
      </w:pPr>
    </w:p>
    <w:p w14:paraId="120D21C7" w14:textId="44F16CB2" w:rsidR="002B7A70" w:rsidRPr="00381A7F" w:rsidRDefault="002B7A70" w:rsidP="002B7A70">
      <w:pPr>
        <w:pStyle w:val="Default"/>
        <w:rPr>
          <w:rFonts w:ascii="Arial" w:hAnsi="Arial" w:cs="Arial"/>
          <w:b/>
        </w:rPr>
      </w:pPr>
      <w:r w:rsidRPr="00381A7F">
        <w:rPr>
          <w:rFonts w:ascii="Arial" w:hAnsi="Arial" w:cs="Arial"/>
          <w:b/>
        </w:rPr>
        <w:t>Przedmiotem zamówienia są roboty ogólnobudowlane realizowane w ramach zadania inwestycyjnego pn. „</w:t>
      </w:r>
      <w:r w:rsidR="007B2742">
        <w:rPr>
          <w:rFonts w:ascii="Arial" w:hAnsi="Arial" w:cs="Arial"/>
          <w:b/>
          <w:i/>
          <w:iCs/>
        </w:rPr>
        <w:t xml:space="preserve">Modernizacja </w:t>
      </w:r>
      <w:r w:rsidR="00BB3968">
        <w:rPr>
          <w:rFonts w:ascii="Arial" w:hAnsi="Arial" w:cs="Arial"/>
          <w:b/>
          <w:i/>
          <w:iCs/>
        </w:rPr>
        <w:t>terenu wokół</w:t>
      </w:r>
      <w:r w:rsidRPr="00381A7F">
        <w:rPr>
          <w:rFonts w:ascii="Arial" w:hAnsi="Arial" w:cs="Arial"/>
          <w:b/>
          <w:i/>
          <w:iCs/>
        </w:rPr>
        <w:t xml:space="preserve"> Specjaln</w:t>
      </w:r>
      <w:r w:rsidR="00BB3968">
        <w:rPr>
          <w:rFonts w:ascii="Arial" w:hAnsi="Arial" w:cs="Arial"/>
          <w:b/>
          <w:i/>
          <w:iCs/>
        </w:rPr>
        <w:t>ego</w:t>
      </w:r>
      <w:r w:rsidRPr="00381A7F">
        <w:rPr>
          <w:rFonts w:ascii="Arial" w:hAnsi="Arial" w:cs="Arial"/>
          <w:b/>
          <w:i/>
          <w:iCs/>
        </w:rPr>
        <w:t xml:space="preserve"> Ośr</w:t>
      </w:r>
      <w:r w:rsidR="007B2742">
        <w:rPr>
          <w:rFonts w:ascii="Arial" w:hAnsi="Arial" w:cs="Arial"/>
          <w:b/>
          <w:i/>
          <w:iCs/>
        </w:rPr>
        <w:t>odk</w:t>
      </w:r>
      <w:r w:rsidR="00BB3968">
        <w:rPr>
          <w:rFonts w:ascii="Arial" w:hAnsi="Arial" w:cs="Arial"/>
          <w:b/>
          <w:i/>
          <w:iCs/>
        </w:rPr>
        <w:t>a</w:t>
      </w:r>
      <w:r w:rsidR="007B2742">
        <w:rPr>
          <w:rFonts w:ascii="Arial" w:hAnsi="Arial" w:cs="Arial"/>
          <w:b/>
          <w:i/>
          <w:iCs/>
        </w:rPr>
        <w:t xml:space="preserve"> Szkolno-Wychowawcz</w:t>
      </w:r>
      <w:r w:rsidR="00BB3968">
        <w:rPr>
          <w:rFonts w:ascii="Arial" w:hAnsi="Arial" w:cs="Arial"/>
          <w:b/>
          <w:i/>
          <w:iCs/>
        </w:rPr>
        <w:t>ego</w:t>
      </w:r>
      <w:r w:rsidR="007B2742">
        <w:rPr>
          <w:rFonts w:ascii="Arial" w:hAnsi="Arial" w:cs="Arial"/>
          <w:b/>
          <w:i/>
          <w:iCs/>
        </w:rPr>
        <w:t xml:space="preserve"> w Myślenicach”</w:t>
      </w:r>
    </w:p>
    <w:p w14:paraId="1CD59102" w14:textId="77777777" w:rsidR="00D730E1" w:rsidRDefault="00D730E1" w:rsidP="002B7A70">
      <w:pPr>
        <w:pStyle w:val="Default"/>
        <w:rPr>
          <w:rFonts w:ascii="Arial" w:hAnsi="Arial" w:cs="Arial"/>
          <w:b/>
          <w:sz w:val="22"/>
          <w:szCs w:val="22"/>
        </w:rPr>
      </w:pPr>
    </w:p>
    <w:p w14:paraId="4828B8AB" w14:textId="77777777" w:rsidR="00381A7F" w:rsidRDefault="00381A7F" w:rsidP="00D730E1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D4141C6" w14:textId="4E4875F4" w:rsidR="00D730E1" w:rsidRPr="006F1407" w:rsidRDefault="00D730E1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730E1">
        <w:rPr>
          <w:rFonts w:ascii="Arial" w:eastAsiaTheme="minorHAnsi" w:hAnsi="Arial" w:cs="Arial"/>
          <w:b/>
          <w:sz w:val="22"/>
          <w:szCs w:val="22"/>
          <w:lang w:eastAsia="en-US"/>
        </w:rPr>
        <w:t>Lokalizacja: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Myślenice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ul.3-Maja 97b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dz. nr 529/1 obr.3</w:t>
      </w:r>
    </w:p>
    <w:p w14:paraId="2B8537FA" w14:textId="77777777" w:rsidR="00D730E1" w:rsidRPr="006F1407" w:rsidRDefault="00D730E1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C12CA4" w14:textId="6EBC7103" w:rsidR="00D730E1" w:rsidRPr="006F1407" w:rsidRDefault="00D730E1" w:rsidP="00D730E1">
      <w:pPr>
        <w:jc w:val="both"/>
        <w:rPr>
          <w:rFonts w:ascii="Arial" w:hAnsi="Arial" w:cs="Arial"/>
          <w:bCs/>
          <w:sz w:val="20"/>
          <w:szCs w:val="20"/>
        </w:rPr>
      </w:pPr>
      <w:r w:rsidRPr="00D730E1">
        <w:rPr>
          <w:rFonts w:ascii="Arial" w:eastAsiaTheme="minorHAnsi" w:hAnsi="Arial" w:cs="Arial"/>
          <w:b/>
          <w:sz w:val="22"/>
          <w:szCs w:val="22"/>
          <w:lang w:eastAsia="en-US"/>
        </w:rPr>
        <w:t>Zamawiający: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Specjalny Ośrodek Szkolno-Wychowawczy 32-400 Myślenice ul.3-Maja 97b</w:t>
      </w:r>
    </w:p>
    <w:p w14:paraId="7DDA599B" w14:textId="77777777" w:rsidR="00D730E1" w:rsidRPr="006F1407" w:rsidRDefault="00D730E1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AC7AD5" w14:textId="77777777" w:rsidR="00381A7F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C6177">
        <w:rPr>
          <w:rFonts w:ascii="Arial" w:eastAsiaTheme="minorHAnsi" w:hAnsi="Arial" w:cs="Arial"/>
          <w:b/>
          <w:sz w:val="22"/>
          <w:szCs w:val="22"/>
          <w:lang w:eastAsia="en-US"/>
        </w:rPr>
        <w:t>Szczegółowy zakres zamówienia określają:</w:t>
      </w:r>
    </w:p>
    <w:p w14:paraId="3FF10A08" w14:textId="77777777" w:rsidR="00381A7F" w:rsidRPr="005C6177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D1AA7C8" w14:textId="167E7D9B" w:rsidR="00381A7F" w:rsidRPr="006F1407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- dokumentacja techniczna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opracowana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przez</w:t>
      </w:r>
      <w:r w:rsidR="00B6530D">
        <w:rPr>
          <w:rFonts w:ascii="Arial" w:eastAsiaTheme="minorHAnsi" w:hAnsi="Arial" w:cs="Arial"/>
          <w:sz w:val="22"/>
          <w:szCs w:val="22"/>
          <w:lang w:eastAsia="en-US"/>
        </w:rPr>
        <w:t xml:space="preserve">: </w:t>
      </w:r>
      <w:r w:rsidR="00BB3968">
        <w:rPr>
          <w:rFonts w:ascii="Arial" w:eastAsiaTheme="minorHAnsi" w:hAnsi="Arial" w:cs="Arial"/>
          <w:sz w:val="22"/>
          <w:szCs w:val="22"/>
          <w:lang w:eastAsia="en-US"/>
        </w:rPr>
        <w:t>Marcin Łapa „ML PROJEKT” Biuro Projektów Budowlanych Myślenice czerwiec</w:t>
      </w:r>
      <w:r w:rsidR="007B274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202</w:t>
      </w:r>
      <w:r w:rsidR="007B2742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8064F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r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2A35317" w14:textId="77777777" w:rsidR="00381A7F" w:rsidRPr="006F1407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- specyfikacja techniczna wykonania i odbioru robót budowlanych</w:t>
      </w:r>
    </w:p>
    <w:p w14:paraId="6EB74C01" w14:textId="77777777" w:rsidR="00381A7F" w:rsidRPr="006F1407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- przedmiar robót</w:t>
      </w:r>
    </w:p>
    <w:p w14:paraId="08EBBA7A" w14:textId="77777777" w:rsidR="00381A7F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65D9464" w14:textId="77777777" w:rsidR="00381A7F" w:rsidRPr="006F1407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stanowiące załącznik do SWZ.</w:t>
      </w:r>
    </w:p>
    <w:p w14:paraId="5F129166" w14:textId="77777777" w:rsidR="00381A7F" w:rsidRDefault="00381A7F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B5BF622" w14:textId="78966FD9" w:rsidR="00C851B1" w:rsidRDefault="00381A7F" w:rsidP="00B6530D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 w:rsidRPr="00381A7F">
        <w:rPr>
          <w:rFonts w:ascii="Arial" w:eastAsiaTheme="minorHAnsi" w:hAnsi="Arial" w:cs="Arial"/>
          <w:b/>
          <w:lang w:eastAsia="en-US"/>
        </w:rPr>
        <w:t>Zakres robót do wykonania:</w:t>
      </w:r>
    </w:p>
    <w:p w14:paraId="3E4DD124" w14:textId="77777777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6C196D3E" w14:textId="18BE1304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1. </w:t>
      </w:r>
      <w:r w:rsidRPr="00B6530D">
        <w:rPr>
          <w:rFonts w:ascii="Arial" w:eastAsiaTheme="minorHAnsi" w:hAnsi="Arial" w:cs="Arial"/>
          <w:bCs/>
          <w:lang w:eastAsia="en-US"/>
        </w:rPr>
        <w:t>Prace remontowe ogrodzenia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B6530D">
        <w:rPr>
          <w:rFonts w:ascii="Arial" w:eastAsiaTheme="minorHAnsi" w:hAnsi="Arial" w:cs="Arial"/>
          <w:bCs/>
          <w:lang w:eastAsia="en-US"/>
        </w:rPr>
        <w:t>obejmują</w:t>
      </w:r>
      <w:r>
        <w:rPr>
          <w:rFonts w:ascii="Arial" w:eastAsiaTheme="minorHAnsi" w:hAnsi="Arial" w:cs="Arial"/>
          <w:bCs/>
          <w:lang w:eastAsia="en-US"/>
        </w:rPr>
        <w:t>:</w:t>
      </w:r>
    </w:p>
    <w:p w14:paraId="29782F2C" w14:textId="77777777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demontaż elementów ogrodzenia,</w:t>
      </w:r>
    </w:p>
    <w:p w14:paraId="79D3912C" w14:textId="77777777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remont słupków i podmurówki,</w:t>
      </w:r>
    </w:p>
    <w:p w14:paraId="3CF9B721" w14:textId="77777777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- montaż nowych przęseł, (bram, furt i przęseł stałych) </w:t>
      </w:r>
    </w:p>
    <w:p w14:paraId="0EC69044" w14:textId="77777777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montaż nowych daszków na słupkach ogrodzeniowych</w:t>
      </w:r>
    </w:p>
    <w:p w14:paraId="7EBF4B07" w14:textId="4EEC3760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montaż nowej bramy przesuwnej z siłownikiem</w:t>
      </w:r>
    </w:p>
    <w:p w14:paraId="57153D2F" w14:textId="64D90FB6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</w:p>
    <w:p w14:paraId="763C9893" w14:textId="6269C342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2. Rewitalizacja terenów zielonych:</w:t>
      </w:r>
    </w:p>
    <w:p w14:paraId="0E74A574" w14:textId="5108C43B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uprzątnięcie działki</w:t>
      </w:r>
    </w:p>
    <w:p w14:paraId="585CFBC0" w14:textId="4CAC9C02" w:rsidR="00B6530D" w:rsidRDefault="00B6530D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- </w:t>
      </w:r>
      <w:r w:rsidR="009933F8">
        <w:rPr>
          <w:rFonts w:ascii="Arial" w:eastAsiaTheme="minorHAnsi" w:hAnsi="Arial" w:cs="Arial"/>
          <w:bCs/>
          <w:lang w:eastAsia="en-US"/>
        </w:rPr>
        <w:t>zdjęcie warstwy humusu z darnią na obszarze 550 m2</w:t>
      </w:r>
    </w:p>
    <w:p w14:paraId="14E9DC89" w14:textId="0E02266C" w:rsidR="009933F8" w:rsidRDefault="009933F8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wyrównanie terenu</w:t>
      </w:r>
    </w:p>
    <w:p w14:paraId="0388B104" w14:textId="5DC6CE93" w:rsidR="009933F8" w:rsidRDefault="009933F8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wysypanie warstwy podbudowy piaskowo-żwirowej</w:t>
      </w:r>
    </w:p>
    <w:p w14:paraId="2EEFCD6C" w14:textId="445E1FE3" w:rsidR="009933F8" w:rsidRDefault="009933F8" w:rsidP="00B6530D">
      <w:pPr>
        <w:autoSpaceDE w:val="0"/>
        <w:autoSpaceDN w:val="0"/>
        <w:adjustRightInd w:val="0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- zasianie trawy</w:t>
      </w:r>
    </w:p>
    <w:p w14:paraId="4F77CB90" w14:textId="42C398AA" w:rsidR="00B6530D" w:rsidRDefault="00B6530D" w:rsidP="00B6530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4C49A81" w14:textId="77777777" w:rsidR="00B6530D" w:rsidRPr="00B6530D" w:rsidRDefault="00B6530D" w:rsidP="00B6530D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4F66A2DA" w14:textId="69FA2C8A" w:rsidR="009B0F6A" w:rsidRDefault="009B0F6A" w:rsidP="00C851B1"/>
    <w:p w14:paraId="3D8BAB9C" w14:textId="324354B7" w:rsidR="009933F8" w:rsidRDefault="009933F8" w:rsidP="00C851B1"/>
    <w:p w14:paraId="5C15D08A" w14:textId="4BEE12BA" w:rsidR="009933F8" w:rsidRDefault="009933F8" w:rsidP="00C851B1"/>
    <w:p w14:paraId="0751462F" w14:textId="77777777" w:rsidR="009933F8" w:rsidRDefault="009933F8" w:rsidP="00C851B1"/>
    <w:p w14:paraId="34C15B20" w14:textId="41FE6ADE" w:rsidR="008D3429" w:rsidRDefault="00C851B1" w:rsidP="00C851B1">
      <w:pPr>
        <w:pStyle w:val="Default"/>
        <w:rPr>
          <w:rFonts w:ascii="Arial" w:hAnsi="Arial" w:cs="Arial"/>
          <w:sz w:val="22"/>
          <w:szCs w:val="22"/>
        </w:rPr>
      </w:pPr>
      <w:r>
        <w:t xml:space="preserve"> </w:t>
      </w:r>
    </w:p>
    <w:p w14:paraId="78D1B62F" w14:textId="77777777" w:rsidR="001B3B24" w:rsidRPr="002B7A70" w:rsidRDefault="001B3B24" w:rsidP="00381A7F">
      <w:pPr>
        <w:jc w:val="both"/>
        <w:rPr>
          <w:rFonts w:ascii="Arial" w:hAnsi="Arial" w:cs="Arial"/>
          <w:sz w:val="22"/>
          <w:szCs w:val="22"/>
        </w:rPr>
      </w:pPr>
    </w:p>
    <w:p w14:paraId="204727EE" w14:textId="77777777" w:rsidR="001B3B24" w:rsidRPr="006F1407" w:rsidRDefault="001B3B24" w:rsidP="001B3B24">
      <w:pPr>
        <w:jc w:val="both"/>
        <w:rPr>
          <w:rFonts w:ascii="Arial" w:hAnsi="Arial" w:cs="Arial"/>
          <w:bCs/>
          <w:sz w:val="20"/>
          <w:szCs w:val="20"/>
        </w:rPr>
      </w:pPr>
    </w:p>
    <w:p w14:paraId="64D39CDE" w14:textId="77777777" w:rsidR="001B3B24" w:rsidRPr="00381A7F" w:rsidRDefault="001B3B24" w:rsidP="00381A7F">
      <w:pPr>
        <w:autoSpaceDE w:val="0"/>
        <w:autoSpaceDN w:val="0"/>
        <w:adjustRightInd w:val="0"/>
        <w:rPr>
          <w:rFonts w:ascii="Arial" w:eastAsiaTheme="minorHAnsi" w:hAnsi="Arial" w:cs="Arial"/>
          <w:b/>
        </w:rPr>
      </w:pPr>
      <w:r w:rsidRPr="00381A7F">
        <w:rPr>
          <w:rFonts w:ascii="Arial" w:eastAsiaTheme="minorHAnsi" w:hAnsi="Arial" w:cs="Arial"/>
          <w:b/>
        </w:rPr>
        <w:lastRenderedPageBreak/>
        <w:t>Klasyfikacja robót budowlanych wg Wspólnego Słownika Zamówień CPV</w:t>
      </w:r>
    </w:p>
    <w:p w14:paraId="2535CE76" w14:textId="77777777" w:rsidR="00381A7F" w:rsidRDefault="00381A7F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bookmarkStart w:id="0" w:name="_Hlk97062703"/>
    </w:p>
    <w:p w14:paraId="1C3E483B" w14:textId="77777777" w:rsidR="001B3B24" w:rsidRPr="006F1407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45214230-1 - Szkoły specjalne</w:t>
      </w:r>
    </w:p>
    <w:p w14:paraId="4B23804E" w14:textId="40045424" w:rsidR="00903E74" w:rsidRPr="006F1407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45453000-7 - Roboty remontowe i renowacyjne</w:t>
      </w:r>
    </w:p>
    <w:p w14:paraId="61C16C6E" w14:textId="1B982A7C" w:rsidR="00903E74" w:rsidRPr="006F1407" w:rsidRDefault="00903E7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45111300-1 </w:t>
      </w:r>
      <w:r w:rsidR="002B3D22">
        <w:rPr>
          <w:rFonts w:ascii="Arial" w:eastAsiaTheme="minorHAnsi" w:hAnsi="Arial" w:cs="Arial"/>
          <w:sz w:val="22"/>
          <w:szCs w:val="22"/>
          <w:lang w:eastAsia="en-US"/>
        </w:rPr>
        <w:t>-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Roboty rozbiórko</w:t>
      </w:r>
      <w:r w:rsidR="00B32C4D">
        <w:rPr>
          <w:rFonts w:ascii="Arial" w:eastAsiaTheme="minorHAnsi" w:hAnsi="Arial" w:cs="Arial"/>
          <w:sz w:val="22"/>
          <w:szCs w:val="22"/>
          <w:lang w:eastAsia="en-US"/>
        </w:rPr>
        <w:t>we</w:t>
      </w:r>
    </w:p>
    <w:p w14:paraId="73CE5754" w14:textId="1F87CD34" w:rsidR="002B3D22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45442100-8 - Roboty malarskie</w:t>
      </w:r>
    </w:p>
    <w:p w14:paraId="74815413" w14:textId="3FF0F64E" w:rsidR="00CC4FB8" w:rsidRPr="00CC4FB8" w:rsidRDefault="00CC4FB8" w:rsidP="00CC4FB8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t>45110000-1 - Roboty w zakresie burzenia i rozbiórki obiektów budowlanych; roboty ziemne                                                                                                                                                                   45111220</w:t>
      </w:r>
      <w:r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CC4FB8">
        <w:rPr>
          <w:rFonts w:ascii="Arial" w:eastAsiaTheme="minorHAnsi" w:hAnsi="Arial" w:cs="Arial"/>
          <w:sz w:val="22"/>
          <w:szCs w:val="22"/>
          <w:lang w:eastAsia="en-US"/>
        </w:rPr>
        <w:t>6 - Roboty w zakresie usuwania gruzu</w:t>
      </w:r>
    </w:p>
    <w:p w14:paraId="20835337" w14:textId="22C45116" w:rsidR="00CC4FB8" w:rsidRPr="00CC4FB8" w:rsidRDefault="00CC4FB8" w:rsidP="00CC4FB8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t>45233220-7 - Roboty w zakresie różnych nawierzchni                                                                                                                                                                      45342000-</w:t>
      </w:r>
      <w:proofErr w:type="gramStart"/>
      <w:r w:rsidRPr="00CC4FB8">
        <w:rPr>
          <w:rFonts w:ascii="Arial" w:eastAsiaTheme="minorHAnsi" w:hAnsi="Arial" w:cs="Arial"/>
          <w:sz w:val="22"/>
          <w:szCs w:val="22"/>
          <w:lang w:eastAsia="en-US"/>
        </w:rPr>
        <w:t>6  -</w:t>
      </w:r>
      <w:proofErr w:type="gramEnd"/>
      <w:r w:rsidRPr="00CC4FB8">
        <w:rPr>
          <w:rFonts w:ascii="Arial" w:eastAsiaTheme="minorHAnsi" w:hAnsi="Arial" w:cs="Arial"/>
          <w:sz w:val="22"/>
          <w:szCs w:val="22"/>
          <w:lang w:eastAsia="en-US"/>
        </w:rPr>
        <w:t xml:space="preserve"> Wznoszenie ogrodzeń                                                                                                                                                                                                45.41.00.00-</w:t>
      </w:r>
      <w:proofErr w:type="gramStart"/>
      <w:r w:rsidRPr="00CC4FB8">
        <w:rPr>
          <w:rFonts w:ascii="Arial" w:eastAsiaTheme="minorHAnsi" w:hAnsi="Arial" w:cs="Arial"/>
          <w:sz w:val="22"/>
          <w:szCs w:val="22"/>
          <w:lang w:eastAsia="en-US"/>
        </w:rPr>
        <w:t>4  -</w:t>
      </w:r>
      <w:proofErr w:type="gramEnd"/>
      <w:r w:rsidRPr="00CC4FB8">
        <w:rPr>
          <w:rFonts w:ascii="Arial" w:eastAsiaTheme="minorHAnsi" w:hAnsi="Arial" w:cs="Arial"/>
          <w:sz w:val="22"/>
          <w:szCs w:val="22"/>
          <w:lang w:eastAsia="en-US"/>
        </w:rPr>
        <w:t xml:space="preserve"> Tynkowanie</w:t>
      </w:r>
    </w:p>
    <w:p w14:paraId="37D7FFE9" w14:textId="77777777" w:rsidR="00CC4FB8" w:rsidRDefault="00CC4FB8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DF920EF" w14:textId="7F0F9947" w:rsidR="00B71774" w:rsidRDefault="00B7177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bookmarkEnd w:id="0"/>
    <w:p w14:paraId="4C648386" w14:textId="77777777" w:rsidR="001B3B24" w:rsidRPr="005C6177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7167AE1" w14:textId="77777777" w:rsidR="001B3B24" w:rsidRPr="005C6177" w:rsidRDefault="001B3B24" w:rsidP="001B3B24">
      <w:pPr>
        <w:spacing w:after="12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C6177">
        <w:rPr>
          <w:rFonts w:ascii="Arial" w:hAnsi="Arial" w:cs="Arial"/>
          <w:b/>
          <w:bCs/>
          <w:sz w:val="22"/>
          <w:szCs w:val="22"/>
        </w:rPr>
        <w:t>Rozwiązania równoważne.</w:t>
      </w:r>
    </w:p>
    <w:p w14:paraId="4474E35A" w14:textId="77777777" w:rsidR="001B3B24" w:rsidRDefault="001B3B24" w:rsidP="000F56FE">
      <w:pPr>
        <w:jc w:val="both"/>
        <w:rPr>
          <w:rFonts w:ascii="Arial" w:hAnsi="Arial" w:cs="Arial"/>
          <w:sz w:val="22"/>
          <w:szCs w:val="22"/>
        </w:rPr>
      </w:pPr>
      <w:r w:rsidRPr="00AD23FD">
        <w:rPr>
          <w:rFonts w:ascii="Arial" w:hAnsi="Arial" w:cs="Arial"/>
          <w:sz w:val="22"/>
          <w:szCs w:val="22"/>
        </w:rPr>
        <w:t xml:space="preserve">Jeżeli w SWZ lub załącznikach zostało wskazane pochodzenie (marka, znak towarowy, producent, dostawca) materiałów lub normy, aprobaty, specyfikacje i systemy, o których mowa art. 99 </w:t>
      </w:r>
      <w:r w:rsidR="000F56FE">
        <w:rPr>
          <w:rFonts w:ascii="Arial" w:hAnsi="Arial" w:cs="Arial"/>
          <w:sz w:val="22"/>
          <w:szCs w:val="22"/>
        </w:rPr>
        <w:t xml:space="preserve">ust. 5 ustawy </w:t>
      </w:r>
      <w:proofErr w:type="spellStart"/>
      <w:r w:rsidR="000F56FE">
        <w:rPr>
          <w:rFonts w:ascii="Arial" w:hAnsi="Arial" w:cs="Arial"/>
          <w:sz w:val="22"/>
          <w:szCs w:val="22"/>
        </w:rPr>
        <w:t>Pzp</w:t>
      </w:r>
      <w:proofErr w:type="spellEnd"/>
      <w:r w:rsidR="000F56FE">
        <w:rPr>
          <w:rFonts w:ascii="Arial" w:hAnsi="Arial" w:cs="Arial"/>
          <w:sz w:val="22"/>
          <w:szCs w:val="22"/>
        </w:rPr>
        <w:t>, Z</w:t>
      </w:r>
      <w:r w:rsidRPr="00AD23FD">
        <w:rPr>
          <w:rFonts w:ascii="Arial" w:hAnsi="Arial" w:cs="Arial"/>
          <w:sz w:val="22"/>
          <w:szCs w:val="22"/>
        </w:rPr>
        <w:t>amawiający dopuszcza oferowanie materiałów lub rozwiązań równoważnych pod warunkiem, że zagwarantują one prawidłową realizację robót oraz zapewnią uzyskanie parametrów technicznych nie gorszych od założon</w:t>
      </w:r>
      <w:r w:rsidR="000F56FE">
        <w:rPr>
          <w:rFonts w:ascii="Arial" w:hAnsi="Arial" w:cs="Arial"/>
          <w:sz w:val="22"/>
          <w:szCs w:val="22"/>
        </w:rPr>
        <w:t>ych w dokumentach wymienionych SWZ</w:t>
      </w:r>
      <w:r w:rsidRPr="00AD23FD">
        <w:rPr>
          <w:rFonts w:ascii="Arial" w:hAnsi="Arial" w:cs="Arial"/>
          <w:sz w:val="22"/>
          <w:szCs w:val="22"/>
        </w:rPr>
        <w:t>. Wykonawca, który powołuje się na rozwiązania równoważne, jest zobowiązany wykazać, że oferowane przez niego rozwiązanie spe</w:t>
      </w:r>
      <w:r w:rsidR="000F56FE">
        <w:rPr>
          <w:rFonts w:ascii="Arial" w:hAnsi="Arial" w:cs="Arial"/>
          <w:sz w:val="22"/>
          <w:szCs w:val="22"/>
        </w:rPr>
        <w:t>łnia wymagania określone przez Z</w:t>
      </w:r>
      <w:r w:rsidRPr="00AD23FD">
        <w:rPr>
          <w:rFonts w:ascii="Arial" w:hAnsi="Arial" w:cs="Arial"/>
          <w:sz w:val="22"/>
          <w:szCs w:val="22"/>
        </w:rPr>
        <w:t xml:space="preserve">amawiającego. </w:t>
      </w:r>
      <w:r w:rsidR="000F56FE">
        <w:rPr>
          <w:rFonts w:ascii="Arial" w:hAnsi="Arial" w:cs="Arial"/>
          <w:sz w:val="22"/>
          <w:szCs w:val="22"/>
        </w:rPr>
        <w:t>Jednocześnie Z</w:t>
      </w:r>
      <w:r w:rsidRPr="00AD23FD">
        <w:rPr>
          <w:rFonts w:ascii="Arial" w:hAnsi="Arial" w:cs="Arial"/>
          <w:sz w:val="22"/>
          <w:szCs w:val="22"/>
        </w:rPr>
        <w:t xml:space="preserve">amawiający zaznacza, że oferta równoważna to oferta, która przedstawia przedmiot zamówienia o cechach technicznych, jakościowych lub funkcjonalnych odpowiadający cechom technicznym jakościowym lub funkcjonalnym wskazanym w opisie przedmiotu zamówienia, lecz oznaczonych innym znakiem towarowym, patentem lub pochodzeniem przy czym zaoferowanie rozwiązania równoważnego opisywanym przez zamawiającego nie może stanowić zmiany założeń projektowych </w:t>
      </w:r>
      <w:proofErr w:type="spellStart"/>
      <w:r w:rsidRPr="00AD23FD">
        <w:rPr>
          <w:rFonts w:ascii="Arial" w:hAnsi="Arial" w:cs="Arial"/>
          <w:sz w:val="22"/>
          <w:szCs w:val="22"/>
        </w:rPr>
        <w:t>t.j</w:t>
      </w:r>
      <w:proofErr w:type="spellEnd"/>
      <w:r w:rsidRPr="00AD23FD">
        <w:rPr>
          <w:rFonts w:ascii="Arial" w:hAnsi="Arial" w:cs="Arial"/>
          <w:sz w:val="22"/>
          <w:szCs w:val="22"/>
        </w:rPr>
        <w:t>. nie może stanowić zmiany dokumentacji projektowej.</w:t>
      </w:r>
    </w:p>
    <w:p w14:paraId="5342D6D3" w14:textId="77777777" w:rsidR="000F56FE" w:rsidRPr="000F56FE" w:rsidRDefault="000F56FE" w:rsidP="000F56FE">
      <w:pPr>
        <w:jc w:val="both"/>
        <w:rPr>
          <w:rFonts w:ascii="Arial" w:hAnsi="Arial" w:cs="Arial"/>
          <w:sz w:val="22"/>
          <w:szCs w:val="22"/>
        </w:rPr>
      </w:pPr>
    </w:p>
    <w:p w14:paraId="46384268" w14:textId="77777777" w:rsidR="001B3B24" w:rsidRPr="006F1407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Wykonawca wykona przedmiot zamówienia z materiałów własnych. Wszelkie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zastosowane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materiały muszą być zgodne z wymogami Ustawy o wyrobach budowlanych wg. której materiał nadaje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się do stosowania przy wykonywaniu robót budowlanych, jeżeli jest oznakowany znakiem CE albo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umieszczony jest przez Komisję Europejską w wykazie wyrobów mających niewielkie znaczenie dla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zdrowia i bezpieczeństwa, dla których producent wydał deklarację właściwości użytkowych albo jest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oznakowany znakiem budowlanym (B).</w:t>
      </w:r>
    </w:p>
    <w:p w14:paraId="77585CE1" w14:textId="77777777" w:rsidR="001B3B24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Materiały nie odpowiadające wymaganiom jakościowym jak również przeterminowane nie mogą być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stosowane.</w:t>
      </w:r>
    </w:p>
    <w:p w14:paraId="13F0206C" w14:textId="77777777" w:rsidR="001B3B24" w:rsidRPr="005C6177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9A839B7" w14:textId="12A70580" w:rsidR="00CC4FB8" w:rsidRPr="00CC4FB8" w:rsidRDefault="00CC4FB8" w:rsidP="00CC4FB8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t xml:space="preserve">W cenie oferowanej Wykonawca musi uwzględnić wszystkie koszty związane z wykonaniem całości przedmiotu zamówienia. </w:t>
      </w:r>
    </w:p>
    <w:p w14:paraId="75BB0090" w14:textId="26E01850" w:rsidR="00CC4FB8" w:rsidRPr="00CC4FB8" w:rsidRDefault="00CC4FB8" w:rsidP="00CC4FB8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t xml:space="preserve">Za wykonanie całości robót uznane będzie wykonanie wszystkich prac potwierdzone podpisaniem protokołu końcowego odbioru robót przez Komisję składającą z inspektora nadzoru, kierownika budowy, uprawnionego przedstawiciela Wykonawcy i przedstawiciela Zamawiającego.           </w:t>
      </w:r>
    </w:p>
    <w:p w14:paraId="22118169" w14:textId="309BDDE6" w:rsidR="00CC4FB8" w:rsidRPr="00CC4FB8" w:rsidRDefault="00CC4FB8" w:rsidP="00CC4FB8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t xml:space="preserve">Przedmiot zamówienia musi być wykonany w technologii zgodnej ze specyfikacją techniczną wykonania i odbioru robót budowlanych, sztuką budowlaną, przy zachowaniu optymalizacji wykonania. </w:t>
      </w:r>
    </w:p>
    <w:p w14:paraId="149E5E9B" w14:textId="5CC31B95" w:rsidR="00CC4FB8" w:rsidRPr="00CC4FB8" w:rsidRDefault="00CC4FB8" w:rsidP="00CC4FB8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t xml:space="preserve">Teren rozbiórki należy zabezpieczyć przed dostępem osób postronnych. Prace niebezpieczne właściwie oznakować zgodnie z przepisami bhp. </w:t>
      </w:r>
    </w:p>
    <w:p w14:paraId="1AA02266" w14:textId="114BC597" w:rsidR="00CC4FB8" w:rsidRPr="00CC4FB8" w:rsidRDefault="00CC4FB8" w:rsidP="00CC4FB8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Za wypadki i szkody powstałe na placu budowy odpowiada Wykonawca. Wykonawca przyjmuje na siebie odpowiedzialność cywilną z tytułu zdarzeń losowych i z tytułu szkód wyrządzonych osobom lub przy okazji wykonywania przedmiotu zamówienia i zobowiązuje się do wypłaty odszkodowania z tego tytułu w pełnej wysokości. </w:t>
      </w:r>
    </w:p>
    <w:p w14:paraId="0C545E7A" w14:textId="57163837" w:rsidR="00CC4FB8" w:rsidRPr="00CC4FB8" w:rsidRDefault="00CC4FB8" w:rsidP="00CC4FB8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C4FB8">
        <w:rPr>
          <w:rFonts w:ascii="Arial" w:eastAsiaTheme="minorHAnsi" w:hAnsi="Arial" w:cs="Arial"/>
          <w:sz w:val="22"/>
          <w:szCs w:val="22"/>
          <w:lang w:eastAsia="en-US"/>
        </w:rPr>
        <w:t xml:space="preserve">Wykonawca zobowiązany do przestrzegania przepisów wynikających z Prawa budowlanego. </w:t>
      </w:r>
    </w:p>
    <w:p w14:paraId="7E188C4C" w14:textId="77777777" w:rsidR="000F33FD" w:rsidRDefault="000F33FD"/>
    <w:sectPr w:rsidR="000F33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B0112" w14:textId="77777777" w:rsidR="00594648" w:rsidRDefault="00594648" w:rsidP="006C786E">
      <w:r>
        <w:separator/>
      </w:r>
    </w:p>
  </w:endnote>
  <w:endnote w:type="continuationSeparator" w:id="0">
    <w:p w14:paraId="654387E0" w14:textId="77777777" w:rsidR="00594648" w:rsidRDefault="00594648" w:rsidP="006C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10425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F55CE37" w14:textId="1BE1DE84" w:rsidR="00FA37CE" w:rsidRDefault="00FA37CE" w:rsidP="00FA37C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63AB8D" w14:textId="3561ADD0" w:rsidR="006C786E" w:rsidRDefault="006C786E" w:rsidP="006C78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AB3D" w14:textId="77777777" w:rsidR="00594648" w:rsidRDefault="00594648" w:rsidP="006C786E">
      <w:r>
        <w:separator/>
      </w:r>
    </w:p>
  </w:footnote>
  <w:footnote w:type="continuationSeparator" w:id="0">
    <w:p w14:paraId="602DFF96" w14:textId="77777777" w:rsidR="00594648" w:rsidRDefault="00594648" w:rsidP="006C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C115" w14:textId="7719991A" w:rsidR="006C786E" w:rsidRPr="00457068" w:rsidRDefault="006C786E" w:rsidP="006C786E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>
      <w:rPr>
        <w:rFonts w:ascii="Arial" w:hAnsi="Arial" w:cs="Arial"/>
        <w:sz w:val="16"/>
        <w:szCs w:val="16"/>
      </w:rPr>
      <w:t>SOSW.260.</w:t>
    </w:r>
    <w:r w:rsidR="00CF1EFC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>.202</w:t>
    </w:r>
    <w:r w:rsidR="007B2742">
      <w:rPr>
        <w:rFonts w:ascii="Arial" w:hAnsi="Arial" w:cs="Arial"/>
        <w:sz w:val="16"/>
        <w:szCs w:val="16"/>
      </w:rPr>
      <w:t>6</w:t>
    </w:r>
  </w:p>
  <w:p w14:paraId="6EC52681" w14:textId="77777777" w:rsidR="006C786E" w:rsidRPr="00457068" w:rsidRDefault="006C786E" w:rsidP="006C786E">
    <w:pPr>
      <w:pStyle w:val="Nagwek"/>
      <w:jc w:val="both"/>
      <w:rPr>
        <w:rFonts w:ascii="Arial" w:hAnsi="Arial" w:cs="Arial"/>
        <w:sz w:val="16"/>
        <w:szCs w:val="16"/>
      </w:rPr>
    </w:pPr>
  </w:p>
  <w:p w14:paraId="1C632803" w14:textId="77777777" w:rsidR="006C786E" w:rsidRPr="00457068" w:rsidRDefault="006C786E" w:rsidP="006C786E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prowadzonego w trybie art. 275 pkt </w:t>
    </w:r>
    <w:r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 xml:space="preserve"> (tryb podstawowy bez </w:t>
    </w:r>
    <w:proofErr w:type="gramStart"/>
    <w:r>
      <w:rPr>
        <w:rFonts w:ascii="Arial" w:hAnsi="Arial" w:cs="Arial"/>
        <w:sz w:val="16"/>
        <w:szCs w:val="16"/>
      </w:rPr>
      <w:t xml:space="preserve">negocjacji </w:t>
    </w:r>
    <w:r w:rsidRPr="00457068">
      <w:rPr>
        <w:rFonts w:ascii="Arial" w:hAnsi="Arial" w:cs="Arial"/>
        <w:sz w:val="16"/>
        <w:szCs w:val="16"/>
      </w:rPr>
      <w:t>)</w:t>
    </w:r>
    <w:proofErr w:type="gramEnd"/>
  </w:p>
  <w:p w14:paraId="2A9D77ED" w14:textId="77777777" w:rsidR="006C786E" w:rsidRDefault="006C78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79982A96"/>
    <w:lvl w:ilvl="0">
      <w:start w:val="1"/>
      <w:numFmt w:val="upperRoman"/>
      <w:pStyle w:val="opisyPKNag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OpisPKnag2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</w:rPr>
    </w:lvl>
    <w:lvl w:ilvl="2">
      <w:start w:val="1"/>
      <w:numFmt w:val="decimal"/>
      <w:pStyle w:val="OpisPKnag3"/>
      <w:lvlText w:val="%3.1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DA1D61"/>
    <w:multiLevelType w:val="hybridMultilevel"/>
    <w:tmpl w:val="77E8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96DE0"/>
    <w:multiLevelType w:val="multilevel"/>
    <w:tmpl w:val="4636D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EF040B0"/>
    <w:multiLevelType w:val="multilevel"/>
    <w:tmpl w:val="FE523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D40038"/>
    <w:multiLevelType w:val="hybridMultilevel"/>
    <w:tmpl w:val="11F068C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86D7533"/>
    <w:multiLevelType w:val="hybridMultilevel"/>
    <w:tmpl w:val="D146F4E6"/>
    <w:lvl w:ilvl="0" w:tplc="C41A9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  <w:sz w:val="22"/>
      </w:rPr>
    </w:lvl>
    <w:lvl w:ilvl="1" w:tplc="052833BC">
      <w:start w:val="1"/>
      <w:numFmt w:val="lowerLetter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CE29FC"/>
    <w:multiLevelType w:val="hybridMultilevel"/>
    <w:tmpl w:val="BCF46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62469"/>
    <w:multiLevelType w:val="hybridMultilevel"/>
    <w:tmpl w:val="311091D4"/>
    <w:lvl w:ilvl="0" w:tplc="35EAC8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930578">
    <w:abstractNumId w:val="6"/>
  </w:num>
  <w:num w:numId="2" w16cid:durableId="657730378">
    <w:abstractNumId w:val="3"/>
  </w:num>
  <w:num w:numId="3" w16cid:durableId="1515223089">
    <w:abstractNumId w:val="5"/>
  </w:num>
  <w:num w:numId="4" w16cid:durableId="1596401362">
    <w:abstractNumId w:val="1"/>
  </w:num>
  <w:num w:numId="5" w16cid:durableId="1753509214">
    <w:abstractNumId w:val="4"/>
  </w:num>
  <w:num w:numId="6" w16cid:durableId="102530383">
    <w:abstractNumId w:val="2"/>
  </w:num>
  <w:num w:numId="7" w16cid:durableId="1820147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0475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77503DD-53FD-48A7-B1F6-0E65DA7470F1}"/>
  </w:docVars>
  <w:rsids>
    <w:rsidRoot w:val="00092C74"/>
    <w:rsid w:val="0007062D"/>
    <w:rsid w:val="00092C74"/>
    <w:rsid w:val="000F33FD"/>
    <w:rsid w:val="000F56FE"/>
    <w:rsid w:val="001035C1"/>
    <w:rsid w:val="001528EE"/>
    <w:rsid w:val="001B3B24"/>
    <w:rsid w:val="00293BA3"/>
    <w:rsid w:val="002B3D22"/>
    <w:rsid w:val="002B7A70"/>
    <w:rsid w:val="0035445C"/>
    <w:rsid w:val="00381A7F"/>
    <w:rsid w:val="003D6513"/>
    <w:rsid w:val="005103AE"/>
    <w:rsid w:val="005660B4"/>
    <w:rsid w:val="00574917"/>
    <w:rsid w:val="00594648"/>
    <w:rsid w:val="005E1B84"/>
    <w:rsid w:val="006766FD"/>
    <w:rsid w:val="006C786E"/>
    <w:rsid w:val="00747C19"/>
    <w:rsid w:val="00763683"/>
    <w:rsid w:val="007643B3"/>
    <w:rsid w:val="007B2742"/>
    <w:rsid w:val="008064F0"/>
    <w:rsid w:val="008379EA"/>
    <w:rsid w:val="00891CD4"/>
    <w:rsid w:val="008D3429"/>
    <w:rsid w:val="00903E74"/>
    <w:rsid w:val="009933F8"/>
    <w:rsid w:val="009B0F6A"/>
    <w:rsid w:val="00A51C47"/>
    <w:rsid w:val="00AA7745"/>
    <w:rsid w:val="00AC5EDE"/>
    <w:rsid w:val="00B32C4D"/>
    <w:rsid w:val="00B6530D"/>
    <w:rsid w:val="00B71774"/>
    <w:rsid w:val="00BB3968"/>
    <w:rsid w:val="00BC3AD6"/>
    <w:rsid w:val="00BD2D02"/>
    <w:rsid w:val="00C0449C"/>
    <w:rsid w:val="00C15BD6"/>
    <w:rsid w:val="00C43E85"/>
    <w:rsid w:val="00C851B1"/>
    <w:rsid w:val="00CC4FB8"/>
    <w:rsid w:val="00CF1EFC"/>
    <w:rsid w:val="00CF4FD2"/>
    <w:rsid w:val="00D730E1"/>
    <w:rsid w:val="00E22E3F"/>
    <w:rsid w:val="00F36504"/>
    <w:rsid w:val="00F53AE3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7DEE"/>
  <w15:chartTrackingRefBased/>
  <w15:docId w15:val="{A9EC1CE2-5E85-48C9-ADB8-3779AEC2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B0F6A"/>
    <w:pPr>
      <w:keepNext/>
      <w:keepLines/>
      <w:suppressAutoHyphens/>
      <w:overflowPunct w:val="0"/>
      <w:spacing w:before="240" w:after="120"/>
      <w:contextualSpacing/>
      <w:jc w:val="both"/>
      <w:outlineLvl w:val="0"/>
    </w:pPr>
    <w:rPr>
      <w:rFonts w:ascii="Calibri" w:eastAsia="Calibri" w:hAnsi="Calibri" w:cs="Tahoma"/>
      <w:b/>
      <w:sz w:val="2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1B3B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B7A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qFormat/>
    <w:rsid w:val="006C78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78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78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78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rsid w:val="00C851B1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qFormat/>
    <w:rsid w:val="009B0F6A"/>
    <w:rPr>
      <w:rFonts w:ascii="Calibri" w:eastAsia="Calibri" w:hAnsi="Calibri" w:cs="Tahoma"/>
      <w:b/>
      <w:szCs w:val="32"/>
    </w:rPr>
  </w:style>
  <w:style w:type="paragraph" w:customStyle="1" w:styleId="opisyPKNag1">
    <w:name w:val="opisy_PK_Nag_1"/>
    <w:basedOn w:val="Normalny"/>
    <w:qFormat/>
    <w:rsid w:val="009B0F6A"/>
    <w:pPr>
      <w:numPr>
        <w:numId w:val="7"/>
      </w:numPr>
      <w:suppressAutoHyphens/>
      <w:spacing w:before="120" w:after="240" w:line="276" w:lineRule="auto"/>
      <w:jc w:val="both"/>
    </w:pPr>
    <w:rPr>
      <w:rFonts w:asciiTheme="minorHAnsi" w:hAnsiTheme="minorHAnsi" w:cs="Arial"/>
      <w:b/>
      <w:kern w:val="2"/>
      <w:sz w:val="28"/>
      <w:szCs w:val="28"/>
      <w:lang w:eastAsia="ar-SA"/>
    </w:rPr>
  </w:style>
  <w:style w:type="character" w:customStyle="1" w:styleId="OpisPKnag2Znak">
    <w:name w:val="Opis_PK_nag_2 Znak"/>
    <w:basedOn w:val="Domylnaczcionkaakapitu"/>
    <w:link w:val="OpisPKnag2"/>
    <w:locked/>
    <w:rsid w:val="009B0F6A"/>
    <w:rPr>
      <w:rFonts w:eastAsia="Times New Roman" w:cs="Arial"/>
      <w:b/>
      <w:kern w:val="2"/>
      <w:sz w:val="20"/>
      <w:szCs w:val="20"/>
      <w:lang w:eastAsia="ar-SA"/>
    </w:rPr>
  </w:style>
  <w:style w:type="paragraph" w:customStyle="1" w:styleId="OpisPKnag2">
    <w:name w:val="Opis_PK_nag_2"/>
    <w:basedOn w:val="Normalny"/>
    <w:link w:val="OpisPKnag2Znak"/>
    <w:qFormat/>
    <w:rsid w:val="009B0F6A"/>
    <w:pPr>
      <w:numPr>
        <w:ilvl w:val="1"/>
        <w:numId w:val="7"/>
      </w:numPr>
      <w:suppressAutoHyphens/>
      <w:spacing w:line="276" w:lineRule="auto"/>
      <w:jc w:val="both"/>
    </w:pPr>
    <w:rPr>
      <w:rFonts w:asciiTheme="minorHAnsi" w:hAnsiTheme="minorHAnsi" w:cs="Arial"/>
      <w:b/>
      <w:kern w:val="2"/>
      <w:sz w:val="20"/>
      <w:szCs w:val="20"/>
      <w:lang w:eastAsia="ar-SA"/>
    </w:rPr>
  </w:style>
  <w:style w:type="paragraph" w:customStyle="1" w:styleId="OpisPKnag3">
    <w:name w:val="Opis_PK_nag_3"/>
    <w:basedOn w:val="Normalny"/>
    <w:qFormat/>
    <w:rsid w:val="009B0F6A"/>
    <w:pPr>
      <w:numPr>
        <w:ilvl w:val="2"/>
        <w:numId w:val="7"/>
      </w:numPr>
      <w:suppressAutoHyphens/>
      <w:spacing w:before="120" w:after="120" w:line="276" w:lineRule="auto"/>
      <w:jc w:val="both"/>
    </w:pPr>
    <w:rPr>
      <w:rFonts w:asciiTheme="minorHAnsi" w:hAnsiTheme="minorHAnsi" w:cs="Arial"/>
      <w:b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77503DD-53FD-48A7-B1F6-0E65DA7470F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</dc:creator>
  <cp:keywords/>
  <dc:description/>
  <cp:lastModifiedBy>Karolina Sapun</cp:lastModifiedBy>
  <cp:revision>3</cp:revision>
  <cp:lastPrinted>2026-06-19T07:49:00Z</cp:lastPrinted>
  <dcterms:created xsi:type="dcterms:W3CDTF">2026-06-24T16:46:00Z</dcterms:created>
  <dcterms:modified xsi:type="dcterms:W3CDTF">2026-08-19T17:19:00Z</dcterms:modified>
</cp:coreProperties>
</file>