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555F9" w14:textId="12E073B9" w:rsidR="00B67B0A" w:rsidRDefault="007337DC">
      <w:pPr>
        <w:spacing w:after="0" w:line="259" w:lineRule="auto"/>
        <w:ind w:left="0" w:right="2" w:firstLine="0"/>
        <w:jc w:val="right"/>
      </w:pPr>
      <w:r>
        <w:rPr>
          <w:u w:val="single" w:color="000000"/>
        </w:rPr>
        <w:t>Znak sprawy</w:t>
      </w:r>
      <w:r>
        <w:t xml:space="preserve">: </w:t>
      </w:r>
      <w:r>
        <w:rPr>
          <w:b/>
          <w:bCs/>
        </w:rPr>
        <w:t>ROPO-OR.271</w:t>
      </w:r>
      <w:r w:rsidR="00B93B1F">
        <w:rPr>
          <w:b/>
          <w:bCs/>
        </w:rPr>
        <w:t>.</w:t>
      </w:r>
      <w:r w:rsidR="00B93B1F">
        <w:rPr>
          <w:b/>
        </w:rPr>
        <w:t>7</w:t>
      </w:r>
      <w:r>
        <w:rPr>
          <w:b/>
        </w:rPr>
        <w:t>.202</w:t>
      </w:r>
      <w:r w:rsidR="00097508">
        <w:rPr>
          <w:b/>
        </w:rPr>
        <w:t>6</w:t>
      </w:r>
    </w:p>
    <w:p w14:paraId="041005FB" w14:textId="77777777" w:rsidR="00B67B0A" w:rsidRDefault="007337DC">
      <w:pPr>
        <w:spacing w:after="109" w:line="259" w:lineRule="auto"/>
        <w:ind w:left="177" w:firstLine="0"/>
        <w:jc w:val="center"/>
      </w:pPr>
      <w:r>
        <w:rPr>
          <w:b/>
          <w:sz w:val="16"/>
        </w:rPr>
        <w:t xml:space="preserve"> </w:t>
      </w:r>
    </w:p>
    <w:p w14:paraId="75C21D76" w14:textId="77777777" w:rsidR="00B67B0A" w:rsidRDefault="007337DC">
      <w:pPr>
        <w:pStyle w:val="Nagwek1"/>
      </w:pPr>
      <w:r>
        <w:t>SPECYFIKACJA WARUNKÓW ZAMÓWIENIA</w:t>
      </w:r>
      <w:r>
        <w:rPr>
          <w:b w:val="0"/>
        </w:rPr>
        <w:t xml:space="preserve"> </w:t>
      </w:r>
    </w:p>
    <w:p w14:paraId="32F1294F" w14:textId="77777777" w:rsidR="00B67B0A" w:rsidRDefault="007337DC">
      <w:pPr>
        <w:spacing w:after="0" w:line="259" w:lineRule="auto"/>
        <w:ind w:left="142" w:firstLine="0"/>
        <w:jc w:val="left"/>
      </w:pPr>
      <w:r>
        <w:rPr>
          <w:b/>
          <w:i/>
          <w:sz w:val="20"/>
        </w:rPr>
        <w:t xml:space="preserve"> </w:t>
      </w:r>
      <w:r>
        <w:rPr>
          <w:sz w:val="24"/>
        </w:rPr>
        <w:t xml:space="preserve"> </w:t>
      </w:r>
    </w:p>
    <w:tbl>
      <w:tblPr>
        <w:tblW w:w="9756" w:type="dxa"/>
        <w:tblInd w:w="141" w:type="dxa"/>
        <w:tblLayout w:type="fixed"/>
        <w:tblLook w:val="04A0" w:firstRow="1" w:lastRow="0" w:firstColumn="1" w:lastColumn="0" w:noHBand="0" w:noVBand="1"/>
      </w:tblPr>
      <w:tblGrid>
        <w:gridCol w:w="2264"/>
        <w:gridCol w:w="7492"/>
      </w:tblGrid>
      <w:tr w:rsidR="00B67B0A" w14:paraId="2A5A7FCA" w14:textId="77777777">
        <w:trPr>
          <w:trHeight w:val="675"/>
        </w:trPr>
        <w:tc>
          <w:tcPr>
            <w:tcW w:w="2264" w:type="dxa"/>
          </w:tcPr>
          <w:p w14:paraId="68CA95D6" w14:textId="77777777" w:rsidR="00B67B0A" w:rsidRDefault="007337DC">
            <w:pPr>
              <w:spacing w:after="377" w:line="259" w:lineRule="auto"/>
              <w:ind w:left="0" w:firstLine="0"/>
              <w:jc w:val="left"/>
            </w:pPr>
            <w:r>
              <w:rPr>
                <w:sz w:val="18"/>
              </w:rPr>
              <w:t>Przedmiot zamówienia:</w:t>
            </w:r>
          </w:p>
        </w:tc>
        <w:tc>
          <w:tcPr>
            <w:tcW w:w="7491" w:type="dxa"/>
          </w:tcPr>
          <w:p w14:paraId="3EE3204A" w14:textId="0F83DD00" w:rsidR="00B67B0A" w:rsidRDefault="007337DC">
            <w:pPr>
              <w:spacing w:after="0" w:line="259" w:lineRule="auto"/>
              <w:ind w:left="0" w:firstLine="0"/>
            </w:pPr>
            <w:r>
              <w:rPr>
                <w:b/>
                <w:sz w:val="18"/>
              </w:rPr>
              <w:t>„Dostawa oleju opałowego lekkiego do placówek oświatowych z terenu Gminy Podegrodzie w sezonie grzewczym 202</w:t>
            </w:r>
            <w:r w:rsidR="00097508">
              <w:rPr>
                <w:b/>
                <w:sz w:val="18"/>
              </w:rPr>
              <w:t>6</w:t>
            </w:r>
            <w:r>
              <w:rPr>
                <w:b/>
                <w:sz w:val="18"/>
              </w:rPr>
              <w:t>/202</w:t>
            </w:r>
            <w:r w:rsidR="00097508">
              <w:rPr>
                <w:b/>
                <w:sz w:val="18"/>
              </w:rPr>
              <w:t>7</w:t>
            </w:r>
            <w:r>
              <w:rPr>
                <w:b/>
                <w:sz w:val="18"/>
              </w:rPr>
              <w:t>”.</w:t>
            </w:r>
          </w:p>
        </w:tc>
      </w:tr>
      <w:tr w:rsidR="00B67B0A" w14:paraId="761EC976" w14:textId="77777777">
        <w:trPr>
          <w:trHeight w:val="210"/>
        </w:trPr>
        <w:tc>
          <w:tcPr>
            <w:tcW w:w="2264" w:type="dxa"/>
          </w:tcPr>
          <w:p w14:paraId="6CE5381B" w14:textId="77777777" w:rsidR="00B67B0A" w:rsidRDefault="007337DC">
            <w:pPr>
              <w:spacing w:after="0" w:line="259" w:lineRule="auto"/>
              <w:ind w:left="0" w:firstLine="0"/>
              <w:jc w:val="left"/>
            </w:pPr>
            <w:r>
              <w:rPr>
                <w:sz w:val="18"/>
              </w:rPr>
              <w:t>Rodzaj zamówienia:</w:t>
            </w:r>
          </w:p>
        </w:tc>
        <w:tc>
          <w:tcPr>
            <w:tcW w:w="7491" w:type="dxa"/>
            <w:vMerge w:val="restart"/>
          </w:tcPr>
          <w:p w14:paraId="30A647D7" w14:textId="77777777" w:rsidR="00B67B0A" w:rsidRDefault="007337DC">
            <w:pPr>
              <w:spacing w:after="0" w:line="259" w:lineRule="auto"/>
              <w:ind w:left="0" w:firstLine="0"/>
              <w:jc w:val="left"/>
            </w:pPr>
            <w:r>
              <w:rPr>
                <w:b/>
                <w:sz w:val="18"/>
              </w:rPr>
              <w:t>dostawy</w:t>
            </w:r>
          </w:p>
        </w:tc>
      </w:tr>
      <w:tr w:rsidR="00B67B0A" w14:paraId="5B5EE759" w14:textId="77777777">
        <w:trPr>
          <w:trHeight w:val="181"/>
        </w:trPr>
        <w:tc>
          <w:tcPr>
            <w:tcW w:w="2264" w:type="dxa"/>
          </w:tcPr>
          <w:p w14:paraId="1623A337" w14:textId="77777777" w:rsidR="00B67B0A" w:rsidRDefault="00B67B0A">
            <w:pPr>
              <w:spacing w:after="0" w:line="259" w:lineRule="auto"/>
              <w:ind w:left="0" w:firstLine="0"/>
              <w:jc w:val="left"/>
              <w:rPr>
                <w:sz w:val="16"/>
              </w:rPr>
            </w:pPr>
          </w:p>
        </w:tc>
        <w:tc>
          <w:tcPr>
            <w:tcW w:w="7491" w:type="dxa"/>
            <w:vMerge/>
            <w:vAlign w:val="center"/>
          </w:tcPr>
          <w:p w14:paraId="70392575" w14:textId="77777777" w:rsidR="00B67B0A" w:rsidRDefault="00B67B0A">
            <w:pPr>
              <w:spacing w:after="160" w:line="259" w:lineRule="auto"/>
              <w:ind w:left="0" w:firstLine="0"/>
              <w:jc w:val="left"/>
            </w:pPr>
          </w:p>
        </w:tc>
      </w:tr>
      <w:tr w:rsidR="00B67B0A" w14:paraId="2720818C" w14:textId="77777777">
        <w:trPr>
          <w:trHeight w:val="352"/>
        </w:trPr>
        <w:tc>
          <w:tcPr>
            <w:tcW w:w="2264" w:type="dxa"/>
          </w:tcPr>
          <w:p w14:paraId="62DE2642" w14:textId="77777777" w:rsidR="00B67B0A" w:rsidRDefault="007337DC">
            <w:pPr>
              <w:spacing w:after="0" w:line="259" w:lineRule="auto"/>
              <w:ind w:left="0" w:firstLine="0"/>
              <w:jc w:val="left"/>
            </w:pPr>
            <w:r>
              <w:rPr>
                <w:sz w:val="18"/>
              </w:rPr>
              <w:t>Kod CPV</w:t>
            </w:r>
          </w:p>
          <w:p w14:paraId="7F6EA583" w14:textId="77777777" w:rsidR="00B67B0A" w:rsidRDefault="00B67B0A">
            <w:pPr>
              <w:spacing w:after="0" w:line="259" w:lineRule="auto"/>
              <w:ind w:left="0" w:firstLine="0"/>
              <w:jc w:val="left"/>
              <w:rPr>
                <w:b/>
                <w:sz w:val="16"/>
              </w:rPr>
            </w:pPr>
          </w:p>
        </w:tc>
        <w:tc>
          <w:tcPr>
            <w:tcW w:w="7491" w:type="dxa"/>
          </w:tcPr>
          <w:p w14:paraId="52D0963D" w14:textId="77777777" w:rsidR="00B67B0A" w:rsidRDefault="007337DC">
            <w:pPr>
              <w:spacing w:after="0" w:line="259" w:lineRule="auto"/>
              <w:ind w:left="0" w:firstLine="0"/>
              <w:jc w:val="left"/>
            </w:pPr>
            <w:r>
              <w:rPr>
                <w:b/>
                <w:sz w:val="16"/>
                <w:szCs w:val="16"/>
              </w:rPr>
              <w:t xml:space="preserve">CPV </w:t>
            </w:r>
            <w:r>
              <w:rPr>
                <w:sz w:val="16"/>
                <w:szCs w:val="16"/>
              </w:rPr>
              <w:t>09135100-5 olej opałowy</w:t>
            </w:r>
          </w:p>
        </w:tc>
      </w:tr>
      <w:tr w:rsidR="00B67B0A" w14:paraId="22BED69B" w14:textId="77777777">
        <w:trPr>
          <w:trHeight w:val="285"/>
        </w:trPr>
        <w:tc>
          <w:tcPr>
            <w:tcW w:w="2264" w:type="dxa"/>
          </w:tcPr>
          <w:p w14:paraId="2516941B" w14:textId="77777777" w:rsidR="00B67B0A" w:rsidRDefault="007337DC">
            <w:pPr>
              <w:spacing w:after="0" w:line="259" w:lineRule="auto"/>
              <w:ind w:left="0" w:firstLine="0"/>
              <w:jc w:val="left"/>
              <w:rPr>
                <w:b/>
                <w:bCs/>
                <w:sz w:val="16"/>
                <w:szCs w:val="16"/>
              </w:rPr>
            </w:pPr>
            <w:r>
              <w:rPr>
                <w:b/>
                <w:bCs/>
                <w:sz w:val="16"/>
                <w:szCs w:val="16"/>
              </w:rPr>
              <w:t>Pełnomocnik:</w:t>
            </w:r>
          </w:p>
        </w:tc>
        <w:tc>
          <w:tcPr>
            <w:tcW w:w="7491" w:type="dxa"/>
          </w:tcPr>
          <w:p w14:paraId="6E3C84C8" w14:textId="77777777" w:rsidR="00B67B0A" w:rsidRDefault="007337DC">
            <w:pPr>
              <w:spacing w:after="0" w:line="259" w:lineRule="auto"/>
              <w:ind w:left="0" w:firstLine="0"/>
              <w:jc w:val="left"/>
            </w:pPr>
            <w:r>
              <w:rPr>
                <w:b/>
                <w:sz w:val="16"/>
              </w:rPr>
              <w:t>Gmina Podegrodzie</w:t>
            </w:r>
          </w:p>
        </w:tc>
      </w:tr>
      <w:tr w:rsidR="00B67B0A" w14:paraId="2634DC34" w14:textId="77777777">
        <w:trPr>
          <w:trHeight w:val="182"/>
        </w:trPr>
        <w:tc>
          <w:tcPr>
            <w:tcW w:w="2264" w:type="dxa"/>
          </w:tcPr>
          <w:p w14:paraId="0E3BCC28" w14:textId="77777777" w:rsidR="00B67B0A" w:rsidRDefault="00B67B0A">
            <w:pPr>
              <w:spacing w:after="0" w:line="259" w:lineRule="auto"/>
              <w:ind w:left="0" w:firstLine="0"/>
              <w:jc w:val="left"/>
              <w:rPr>
                <w:b/>
                <w:sz w:val="16"/>
              </w:rPr>
            </w:pPr>
          </w:p>
        </w:tc>
        <w:tc>
          <w:tcPr>
            <w:tcW w:w="7491" w:type="dxa"/>
          </w:tcPr>
          <w:p w14:paraId="2713D7D3" w14:textId="77777777" w:rsidR="00B67B0A" w:rsidRDefault="007337DC">
            <w:pPr>
              <w:spacing w:after="0" w:line="259" w:lineRule="auto"/>
              <w:ind w:left="0" w:firstLine="0"/>
              <w:jc w:val="left"/>
              <w:rPr>
                <w:sz w:val="16"/>
              </w:rPr>
            </w:pPr>
            <w:r>
              <w:rPr>
                <w:b/>
                <w:sz w:val="16"/>
              </w:rPr>
              <w:t>33-386 Podegrodzie 248</w:t>
            </w:r>
          </w:p>
          <w:p w14:paraId="3F4B8375" w14:textId="77777777" w:rsidR="00B67B0A" w:rsidRDefault="007337DC">
            <w:pPr>
              <w:spacing w:after="0" w:line="259" w:lineRule="auto"/>
              <w:ind w:left="0" w:firstLine="0"/>
              <w:jc w:val="left"/>
              <w:rPr>
                <w:sz w:val="16"/>
              </w:rPr>
            </w:pPr>
            <w:r>
              <w:rPr>
                <w:b/>
                <w:sz w:val="16"/>
              </w:rPr>
              <w:t>tel. (018) 445-90-33 fax. (018) 448-49-51</w:t>
            </w:r>
          </w:p>
          <w:p w14:paraId="4EFEF61F" w14:textId="77777777" w:rsidR="00B67B0A" w:rsidRDefault="007337DC">
            <w:pPr>
              <w:spacing w:after="2" w:line="235" w:lineRule="auto"/>
              <w:ind w:left="0" w:right="3555" w:firstLine="0"/>
              <w:jc w:val="left"/>
            </w:pPr>
            <w:r>
              <w:rPr>
                <w:b/>
                <w:sz w:val="16"/>
              </w:rPr>
              <w:t>e-mail:</w:t>
            </w:r>
            <w:r>
              <w:rPr>
                <w:sz w:val="16"/>
              </w:rPr>
              <w:t xml:space="preserve"> </w:t>
            </w:r>
            <w:hyperlink r:id="rId7">
              <w:r>
                <w:rPr>
                  <w:rStyle w:val="Hipercze1"/>
                  <w:b/>
                  <w:bCs/>
                  <w:sz w:val="16"/>
                </w:rPr>
                <w:t>k.natanek</w:t>
              </w:r>
              <w:r>
                <w:rPr>
                  <w:rStyle w:val="Hipercze1"/>
                  <w:b/>
                  <w:bCs/>
                  <w:sz w:val="16"/>
                  <w:u w:val="none" w:color="000080"/>
                </w:rPr>
                <w:t>@podegrodzie.pl</w:t>
              </w:r>
            </w:hyperlink>
          </w:p>
        </w:tc>
      </w:tr>
      <w:tr w:rsidR="00B67B0A" w14:paraId="77C48E33" w14:textId="77777777">
        <w:trPr>
          <w:trHeight w:val="4575"/>
        </w:trPr>
        <w:tc>
          <w:tcPr>
            <w:tcW w:w="2264" w:type="dxa"/>
          </w:tcPr>
          <w:p w14:paraId="54F081AB" w14:textId="77777777" w:rsidR="00B67B0A" w:rsidRDefault="007337DC">
            <w:pPr>
              <w:spacing w:after="5687" w:line="259" w:lineRule="auto"/>
              <w:ind w:left="0" w:firstLine="0"/>
              <w:jc w:val="left"/>
              <w:rPr>
                <w:highlight w:val="yellow"/>
              </w:rPr>
            </w:pPr>
            <w:r>
              <w:rPr>
                <w:b/>
                <w:sz w:val="16"/>
              </w:rPr>
              <w:t>Zamawiający:</w:t>
            </w:r>
          </w:p>
        </w:tc>
        <w:tc>
          <w:tcPr>
            <w:tcW w:w="7491" w:type="dxa"/>
          </w:tcPr>
          <w:p w14:paraId="29AB619A" w14:textId="77777777" w:rsidR="00B67B0A" w:rsidRDefault="00B67B0A">
            <w:pPr>
              <w:spacing w:after="0" w:line="259" w:lineRule="auto"/>
              <w:ind w:left="0" w:firstLine="0"/>
              <w:jc w:val="left"/>
              <w:rPr>
                <w:b/>
                <w:sz w:val="16"/>
              </w:rPr>
            </w:pPr>
          </w:p>
          <w:p w14:paraId="2ECC1AAD" w14:textId="77777777" w:rsidR="00B67B0A" w:rsidRDefault="00B67B0A">
            <w:pPr>
              <w:spacing w:after="10" w:line="259" w:lineRule="auto"/>
              <w:ind w:left="0" w:firstLine="0"/>
              <w:jc w:val="left"/>
              <w:rPr>
                <w:sz w:val="16"/>
              </w:rPr>
            </w:pPr>
          </w:p>
          <w:p w14:paraId="67282E7F" w14:textId="77777777" w:rsidR="00B67B0A" w:rsidRDefault="007337DC">
            <w:pPr>
              <w:spacing w:after="15" w:line="259" w:lineRule="auto"/>
              <w:ind w:left="0" w:firstLine="0"/>
              <w:jc w:val="left"/>
            </w:pPr>
            <w:r>
              <w:rPr>
                <w:sz w:val="16"/>
              </w:rPr>
              <w:t xml:space="preserve">Szkoła Podstawowa w Długołęce </w:t>
            </w:r>
            <w:proofErr w:type="spellStart"/>
            <w:r>
              <w:rPr>
                <w:sz w:val="16"/>
              </w:rPr>
              <w:t>Świerkli</w:t>
            </w:r>
            <w:proofErr w:type="spellEnd"/>
          </w:p>
          <w:p w14:paraId="0B8C9B34" w14:textId="77777777" w:rsidR="00B67B0A" w:rsidRDefault="007337DC">
            <w:pPr>
              <w:spacing w:after="0" w:line="259" w:lineRule="auto"/>
              <w:ind w:left="0" w:firstLine="0"/>
              <w:jc w:val="left"/>
            </w:pPr>
            <w:r>
              <w:rPr>
                <w:sz w:val="16"/>
              </w:rPr>
              <w:t>Długołęka Świerkla 64</w:t>
            </w:r>
          </w:p>
          <w:p w14:paraId="2C2ABDEF" w14:textId="77777777" w:rsidR="00B67B0A" w:rsidRDefault="007337DC">
            <w:pPr>
              <w:spacing w:after="0" w:line="259" w:lineRule="auto"/>
              <w:ind w:left="0" w:firstLine="0"/>
              <w:jc w:val="left"/>
            </w:pPr>
            <w:r>
              <w:rPr>
                <w:sz w:val="16"/>
              </w:rPr>
              <w:t>33-386 Podegrodzie</w:t>
            </w:r>
          </w:p>
          <w:p w14:paraId="7EC53B75" w14:textId="77777777" w:rsidR="00B67B0A" w:rsidRDefault="00B67B0A">
            <w:pPr>
              <w:spacing w:after="15" w:line="259" w:lineRule="auto"/>
              <w:ind w:left="0" w:firstLine="0"/>
              <w:jc w:val="left"/>
              <w:rPr>
                <w:sz w:val="16"/>
              </w:rPr>
            </w:pPr>
          </w:p>
          <w:p w14:paraId="6F86FC33" w14:textId="77777777" w:rsidR="00B67B0A" w:rsidRDefault="007337DC">
            <w:pPr>
              <w:spacing w:after="0" w:line="259" w:lineRule="auto"/>
              <w:ind w:left="0" w:firstLine="0"/>
              <w:jc w:val="left"/>
            </w:pPr>
            <w:r>
              <w:rPr>
                <w:sz w:val="16"/>
              </w:rPr>
              <w:t xml:space="preserve">Szkoła Podstawowa im. płk. Narcyza </w:t>
            </w:r>
            <w:proofErr w:type="spellStart"/>
            <w:r>
              <w:rPr>
                <w:sz w:val="16"/>
              </w:rPr>
              <w:t>Wiatra</w:t>
            </w:r>
            <w:proofErr w:type="spellEnd"/>
            <w:r>
              <w:rPr>
                <w:sz w:val="16"/>
              </w:rPr>
              <w:t xml:space="preserve"> w Gostwicy</w:t>
            </w:r>
          </w:p>
          <w:p w14:paraId="288624BE" w14:textId="77777777" w:rsidR="00B67B0A" w:rsidRDefault="007337DC">
            <w:pPr>
              <w:spacing w:after="0" w:line="259" w:lineRule="auto"/>
              <w:ind w:left="0" w:firstLine="0"/>
              <w:jc w:val="left"/>
            </w:pPr>
            <w:r>
              <w:rPr>
                <w:sz w:val="16"/>
              </w:rPr>
              <w:t>Gostwica 27</w:t>
            </w:r>
          </w:p>
          <w:p w14:paraId="3D3C5C5F" w14:textId="77777777" w:rsidR="00B67B0A" w:rsidRDefault="007337DC">
            <w:pPr>
              <w:spacing w:after="0" w:line="259" w:lineRule="auto"/>
              <w:ind w:left="0" w:firstLine="0"/>
              <w:jc w:val="left"/>
            </w:pPr>
            <w:r>
              <w:rPr>
                <w:sz w:val="16"/>
              </w:rPr>
              <w:t>33-386 Podegrodzie</w:t>
            </w:r>
          </w:p>
          <w:p w14:paraId="4FB09010" w14:textId="77777777" w:rsidR="00B67B0A" w:rsidRDefault="00B67B0A">
            <w:pPr>
              <w:spacing w:after="13" w:line="259" w:lineRule="auto"/>
              <w:ind w:left="0" w:firstLine="0"/>
              <w:jc w:val="left"/>
              <w:rPr>
                <w:sz w:val="16"/>
              </w:rPr>
            </w:pPr>
          </w:p>
          <w:p w14:paraId="439390B3" w14:textId="77777777" w:rsidR="00B67B0A" w:rsidRDefault="007337DC">
            <w:pPr>
              <w:spacing w:after="0" w:line="259" w:lineRule="auto"/>
              <w:ind w:left="0" w:firstLine="0"/>
              <w:jc w:val="left"/>
            </w:pPr>
            <w:r>
              <w:rPr>
                <w:sz w:val="16"/>
              </w:rPr>
              <w:t>Szkoła Podstawowa im. Batalionów Chłopskich w Rogach</w:t>
            </w:r>
          </w:p>
          <w:p w14:paraId="0F230988" w14:textId="77777777" w:rsidR="00B67B0A" w:rsidRDefault="007337DC">
            <w:pPr>
              <w:spacing w:after="0" w:line="259" w:lineRule="auto"/>
              <w:ind w:left="0" w:firstLine="0"/>
              <w:jc w:val="left"/>
            </w:pPr>
            <w:r>
              <w:rPr>
                <w:sz w:val="16"/>
              </w:rPr>
              <w:t>Rogi 53</w:t>
            </w:r>
          </w:p>
          <w:p w14:paraId="4E316C77" w14:textId="77777777" w:rsidR="00B67B0A" w:rsidRDefault="007337DC">
            <w:pPr>
              <w:spacing w:after="0" w:line="259" w:lineRule="auto"/>
              <w:ind w:left="0" w:firstLine="0"/>
              <w:jc w:val="left"/>
              <w:rPr>
                <w:sz w:val="16"/>
              </w:rPr>
            </w:pPr>
            <w:r>
              <w:rPr>
                <w:sz w:val="16"/>
              </w:rPr>
              <w:t>33-386 Podegrodzie</w:t>
            </w:r>
          </w:p>
          <w:p w14:paraId="591AE4B3" w14:textId="77777777" w:rsidR="00B67B0A" w:rsidRDefault="00B67B0A"/>
        </w:tc>
      </w:tr>
      <w:tr w:rsidR="00B67B0A" w14:paraId="58E8CFE0" w14:textId="77777777">
        <w:trPr>
          <w:trHeight w:val="391"/>
        </w:trPr>
        <w:tc>
          <w:tcPr>
            <w:tcW w:w="2264" w:type="dxa"/>
          </w:tcPr>
          <w:p w14:paraId="4A903F4D" w14:textId="77777777" w:rsidR="00B67B0A" w:rsidRDefault="007337DC">
            <w:pPr>
              <w:spacing w:after="0" w:line="259" w:lineRule="auto"/>
              <w:ind w:left="0" w:firstLine="0"/>
              <w:jc w:val="left"/>
            </w:pPr>
            <w:r>
              <w:rPr>
                <w:sz w:val="18"/>
              </w:rPr>
              <w:t>Forma zamówienia:</w:t>
            </w:r>
          </w:p>
          <w:p w14:paraId="1AD941B8" w14:textId="77777777" w:rsidR="00B67B0A" w:rsidRDefault="00B67B0A">
            <w:pPr>
              <w:spacing w:after="0" w:line="259" w:lineRule="auto"/>
              <w:ind w:left="0" w:firstLine="0"/>
              <w:jc w:val="left"/>
              <w:rPr>
                <w:b/>
                <w:sz w:val="16"/>
              </w:rPr>
            </w:pPr>
          </w:p>
        </w:tc>
        <w:tc>
          <w:tcPr>
            <w:tcW w:w="7491" w:type="dxa"/>
          </w:tcPr>
          <w:p w14:paraId="1BBAF408" w14:textId="77777777" w:rsidR="00B67B0A" w:rsidRDefault="007337DC">
            <w:pPr>
              <w:spacing w:after="0" w:line="259" w:lineRule="auto"/>
              <w:ind w:left="0" w:firstLine="0"/>
              <w:jc w:val="left"/>
            </w:pPr>
            <w:r>
              <w:rPr>
                <w:b/>
                <w:sz w:val="18"/>
              </w:rPr>
              <w:t>tryb podst</w:t>
            </w:r>
            <w:r>
              <w:rPr>
                <w:b/>
                <w:sz w:val="18"/>
                <w:szCs w:val="18"/>
              </w:rPr>
              <w:t xml:space="preserve">awowy </w:t>
            </w:r>
            <w:r>
              <w:rPr>
                <w:sz w:val="18"/>
                <w:szCs w:val="18"/>
              </w:rPr>
              <w:t xml:space="preserve"> </w:t>
            </w:r>
            <w:r>
              <w:rPr>
                <w:b/>
                <w:sz w:val="18"/>
                <w:szCs w:val="18"/>
              </w:rPr>
              <w:t xml:space="preserve">na podstawie art. 275 pkt. 1 </w:t>
            </w:r>
            <w:proofErr w:type="spellStart"/>
            <w:r>
              <w:rPr>
                <w:b/>
                <w:sz w:val="18"/>
                <w:szCs w:val="18"/>
              </w:rPr>
              <w:t>Pzp</w:t>
            </w:r>
            <w:proofErr w:type="spellEnd"/>
          </w:p>
          <w:p w14:paraId="6E30959E" w14:textId="77777777" w:rsidR="00B67B0A" w:rsidRDefault="00B67B0A">
            <w:pPr>
              <w:spacing w:after="0" w:line="259" w:lineRule="auto"/>
              <w:ind w:left="0" w:firstLine="0"/>
              <w:jc w:val="left"/>
              <w:rPr>
                <w:b/>
                <w:sz w:val="18"/>
              </w:rPr>
            </w:pPr>
          </w:p>
        </w:tc>
      </w:tr>
      <w:tr w:rsidR="00B67B0A" w14:paraId="3D49477E" w14:textId="77777777">
        <w:trPr>
          <w:trHeight w:val="3143"/>
        </w:trPr>
        <w:tc>
          <w:tcPr>
            <w:tcW w:w="2264" w:type="dxa"/>
          </w:tcPr>
          <w:p w14:paraId="767B996A" w14:textId="77777777" w:rsidR="00B67B0A" w:rsidRDefault="007337DC">
            <w:pPr>
              <w:spacing w:after="2225" w:line="259" w:lineRule="auto"/>
              <w:ind w:left="0" w:firstLine="0"/>
              <w:jc w:val="left"/>
            </w:pPr>
            <w:r>
              <w:rPr>
                <w:sz w:val="18"/>
              </w:rPr>
              <w:t>Zawartość:</w:t>
            </w:r>
          </w:p>
        </w:tc>
        <w:tc>
          <w:tcPr>
            <w:tcW w:w="7491" w:type="dxa"/>
          </w:tcPr>
          <w:p w14:paraId="7EB97DED" w14:textId="77777777" w:rsidR="00B67B0A" w:rsidRDefault="007337DC">
            <w:pPr>
              <w:spacing w:after="0" w:line="276" w:lineRule="auto"/>
              <w:ind w:left="0" w:right="5205" w:firstLine="0"/>
            </w:pPr>
            <w:r>
              <w:rPr>
                <w:b/>
                <w:sz w:val="18"/>
              </w:rPr>
              <w:t>SWZ wraz z załącznikami:</w:t>
            </w:r>
            <w:r>
              <w:rPr>
                <w:sz w:val="18"/>
              </w:rPr>
              <w:t xml:space="preserve"> </w:t>
            </w:r>
            <w:r>
              <w:rPr>
                <w:b/>
              </w:rPr>
              <w:t>1)</w:t>
            </w:r>
            <w:r>
              <w:rPr>
                <w:rFonts w:ascii="Arial" w:eastAsia="Arial" w:hAnsi="Arial" w:cs="Arial"/>
                <w:b/>
              </w:rPr>
              <w:t xml:space="preserve"> </w:t>
            </w:r>
            <w:r>
              <w:rPr>
                <w:b/>
                <w:sz w:val="16"/>
              </w:rPr>
              <w:t xml:space="preserve">nr 1 – </w:t>
            </w:r>
            <w:r>
              <w:rPr>
                <w:sz w:val="16"/>
              </w:rPr>
              <w:t>formularz ofertowy</w:t>
            </w:r>
          </w:p>
          <w:p w14:paraId="2D20E835" w14:textId="77777777" w:rsidR="00B67B0A" w:rsidRDefault="007337DC">
            <w:pPr>
              <w:spacing w:after="0" w:line="276" w:lineRule="auto"/>
              <w:ind w:left="0" w:right="687" w:firstLine="0"/>
              <w:rPr>
                <w:sz w:val="16"/>
              </w:rPr>
            </w:pPr>
            <w:r>
              <w:rPr>
                <w:b/>
              </w:rPr>
              <w:t>2)</w:t>
            </w:r>
            <w:r>
              <w:rPr>
                <w:rFonts w:ascii="Arial" w:eastAsia="Arial" w:hAnsi="Arial" w:cs="Arial"/>
                <w:b/>
              </w:rPr>
              <w:t xml:space="preserve"> </w:t>
            </w:r>
            <w:r>
              <w:rPr>
                <w:b/>
                <w:sz w:val="16"/>
              </w:rPr>
              <w:t xml:space="preserve">nr 2 – </w:t>
            </w:r>
            <w:r>
              <w:rPr>
                <w:sz w:val="16"/>
              </w:rPr>
              <w:t>oświadczenie o braku podstaw do wykluczenia i spełnieniu warunków udziału w postępowaniu</w:t>
            </w:r>
          </w:p>
          <w:p w14:paraId="6278FD83" w14:textId="77777777" w:rsidR="00B67B0A" w:rsidRDefault="007337DC">
            <w:pPr>
              <w:spacing w:after="0" w:line="276" w:lineRule="auto"/>
              <w:ind w:left="0" w:right="687" w:firstLine="0"/>
            </w:pPr>
            <w:r>
              <w:rPr>
                <w:b/>
              </w:rPr>
              <w:t>3)</w:t>
            </w:r>
            <w:r>
              <w:rPr>
                <w:rFonts w:ascii="Arial" w:eastAsia="Arial" w:hAnsi="Arial" w:cs="Arial"/>
                <w:b/>
              </w:rPr>
              <w:t xml:space="preserve"> </w:t>
            </w:r>
            <w:r>
              <w:rPr>
                <w:b/>
                <w:sz w:val="16"/>
              </w:rPr>
              <w:t>nr 3 –</w:t>
            </w:r>
            <w:r>
              <w:rPr>
                <w:sz w:val="16"/>
              </w:rPr>
              <w:t xml:space="preserve"> wykaz narzędzi, wyposażenia zakładu lub urządzeń technicznych dostępnych wykonawcy                 w celu wykonania zamówienia publicznego wraz z informacją o podstawie do dysponowania tymi zasobami;</w:t>
            </w:r>
          </w:p>
          <w:p w14:paraId="56A276A3" w14:textId="77777777" w:rsidR="00B67B0A" w:rsidRDefault="007337DC">
            <w:pPr>
              <w:numPr>
                <w:ilvl w:val="0"/>
                <w:numId w:val="21"/>
              </w:numPr>
              <w:spacing w:after="0" w:line="276" w:lineRule="auto"/>
              <w:ind w:hanging="283"/>
              <w:jc w:val="left"/>
            </w:pPr>
            <w:r>
              <w:rPr>
                <w:b/>
                <w:sz w:val="16"/>
              </w:rPr>
              <w:t xml:space="preserve">nr 4 – </w:t>
            </w:r>
            <w:r>
              <w:rPr>
                <w:sz w:val="16"/>
              </w:rPr>
              <w:t>szczegółowy opis przedmiotu zamówienia</w:t>
            </w:r>
          </w:p>
          <w:p w14:paraId="31AE2235" w14:textId="77777777" w:rsidR="00B67B0A" w:rsidRDefault="007337DC">
            <w:pPr>
              <w:numPr>
                <w:ilvl w:val="0"/>
                <w:numId w:val="21"/>
              </w:numPr>
              <w:spacing w:after="0" w:line="276" w:lineRule="auto"/>
              <w:ind w:hanging="283"/>
              <w:jc w:val="left"/>
            </w:pPr>
            <w:r>
              <w:rPr>
                <w:b/>
                <w:sz w:val="16"/>
              </w:rPr>
              <w:t xml:space="preserve">nr 5 – </w:t>
            </w:r>
            <w:r>
              <w:rPr>
                <w:sz w:val="16"/>
              </w:rPr>
              <w:t>oświadczenie o przynależności lub braku przynależności do tej samej grupy kapitałowej</w:t>
            </w:r>
          </w:p>
          <w:p w14:paraId="006320AD" w14:textId="77777777" w:rsidR="00B67B0A" w:rsidRDefault="007337DC">
            <w:pPr>
              <w:numPr>
                <w:ilvl w:val="0"/>
                <w:numId w:val="21"/>
              </w:numPr>
              <w:spacing w:after="0" w:line="276" w:lineRule="auto"/>
              <w:ind w:hanging="283"/>
              <w:jc w:val="left"/>
            </w:pPr>
            <w:r>
              <w:rPr>
                <w:b/>
                <w:sz w:val="16"/>
              </w:rPr>
              <w:t>nr 6 –</w:t>
            </w:r>
            <w:r>
              <w:rPr>
                <w:sz w:val="16"/>
              </w:rPr>
              <w:t xml:space="preserve"> pisemne zobowiązanie do udostępnienia zasobów – przykładowy formularz</w:t>
            </w:r>
          </w:p>
          <w:p w14:paraId="75E94305" w14:textId="77777777" w:rsidR="00B67B0A" w:rsidRDefault="007337DC">
            <w:pPr>
              <w:numPr>
                <w:ilvl w:val="0"/>
                <w:numId w:val="21"/>
              </w:numPr>
              <w:spacing w:after="0" w:line="276" w:lineRule="auto"/>
              <w:ind w:hanging="283"/>
              <w:jc w:val="left"/>
            </w:pPr>
            <w:r>
              <w:rPr>
                <w:b/>
                <w:sz w:val="16"/>
              </w:rPr>
              <w:t xml:space="preserve">nr 7  –  </w:t>
            </w:r>
            <w:r>
              <w:rPr>
                <w:sz w:val="16"/>
              </w:rPr>
              <w:t>wzór umowy</w:t>
            </w:r>
          </w:p>
          <w:p w14:paraId="10BCFD2C" w14:textId="77777777" w:rsidR="00B67B0A" w:rsidRDefault="00B67B0A">
            <w:pPr>
              <w:spacing w:after="0" w:line="276" w:lineRule="auto"/>
              <w:ind w:left="283" w:firstLine="0"/>
              <w:jc w:val="left"/>
              <w:rPr>
                <w:sz w:val="16"/>
              </w:rPr>
            </w:pPr>
          </w:p>
        </w:tc>
      </w:tr>
    </w:tbl>
    <w:p w14:paraId="3F4883B1" w14:textId="77777777" w:rsidR="00B67B0A" w:rsidRDefault="007337DC">
      <w:pPr>
        <w:spacing w:line="259" w:lineRule="auto"/>
        <w:ind w:right="14" w:firstLine="0"/>
        <w:rPr>
          <w:sz w:val="16"/>
          <w:szCs w:val="16"/>
        </w:rPr>
      </w:pPr>
      <w:r>
        <w:rPr>
          <w:sz w:val="16"/>
          <w:szCs w:val="16"/>
        </w:rPr>
        <w:t xml:space="preserve">SWZ sporządził: ................................................................. </w:t>
      </w:r>
    </w:p>
    <w:p w14:paraId="5BF0EBC0" w14:textId="77777777" w:rsidR="00B67B0A" w:rsidRDefault="007337DC">
      <w:pPr>
        <w:tabs>
          <w:tab w:val="center" w:pos="2840"/>
          <w:tab w:val="center" w:pos="5759"/>
        </w:tabs>
        <w:spacing w:line="259" w:lineRule="auto"/>
        <w:ind w:left="0" w:firstLine="0"/>
        <w:jc w:val="left"/>
        <w:rPr>
          <w:sz w:val="16"/>
          <w:szCs w:val="16"/>
        </w:rPr>
      </w:pPr>
      <w:r>
        <w:rPr>
          <w:rFonts w:ascii="Calibri" w:eastAsia="Calibri" w:hAnsi="Calibri" w:cs="Calibri"/>
          <w:sz w:val="16"/>
          <w:szCs w:val="16"/>
        </w:rPr>
        <w:tab/>
      </w:r>
      <w:r>
        <w:rPr>
          <w:sz w:val="16"/>
          <w:szCs w:val="16"/>
        </w:rPr>
        <w:t xml:space="preserve">data i podpis </w:t>
      </w:r>
      <w:r>
        <w:rPr>
          <w:sz w:val="16"/>
          <w:szCs w:val="16"/>
        </w:rPr>
        <w:tab/>
        <w:t xml:space="preserve"> </w:t>
      </w:r>
    </w:p>
    <w:p w14:paraId="44910568" w14:textId="77777777" w:rsidR="00B67B0A" w:rsidRDefault="007337DC">
      <w:pPr>
        <w:spacing w:after="0" w:line="259" w:lineRule="auto"/>
        <w:ind w:left="142" w:firstLine="0"/>
        <w:jc w:val="left"/>
        <w:rPr>
          <w:sz w:val="16"/>
          <w:szCs w:val="16"/>
        </w:rPr>
      </w:pPr>
      <w:r>
        <w:rPr>
          <w:sz w:val="16"/>
          <w:szCs w:val="16"/>
        </w:rPr>
        <w:t xml:space="preserve"> </w:t>
      </w:r>
    </w:p>
    <w:p w14:paraId="0A894CC3" w14:textId="77777777" w:rsidR="00B67B0A" w:rsidRDefault="00B67B0A">
      <w:pPr>
        <w:spacing w:after="37" w:line="259" w:lineRule="auto"/>
        <w:ind w:firstLine="0"/>
        <w:jc w:val="left"/>
        <w:rPr>
          <w:sz w:val="16"/>
          <w:szCs w:val="16"/>
        </w:rPr>
      </w:pPr>
    </w:p>
    <w:p w14:paraId="5052907B" w14:textId="77777777" w:rsidR="00B67B0A" w:rsidRDefault="00B67B0A">
      <w:pPr>
        <w:spacing w:after="37" w:line="259" w:lineRule="auto"/>
        <w:ind w:firstLine="0"/>
        <w:jc w:val="left"/>
        <w:rPr>
          <w:sz w:val="16"/>
          <w:szCs w:val="16"/>
        </w:rPr>
      </w:pPr>
    </w:p>
    <w:p w14:paraId="0A7DAF01" w14:textId="77777777" w:rsidR="00B67B0A" w:rsidRDefault="007337DC">
      <w:pPr>
        <w:spacing w:after="37" w:line="259" w:lineRule="auto"/>
        <w:ind w:firstLine="0"/>
        <w:jc w:val="left"/>
        <w:rPr>
          <w:sz w:val="16"/>
          <w:szCs w:val="16"/>
        </w:rPr>
      </w:pPr>
      <w:r>
        <w:rPr>
          <w:sz w:val="16"/>
          <w:szCs w:val="16"/>
        </w:rPr>
        <w:t>SWZ zatwierdził:.............................................................…</w:t>
      </w:r>
    </w:p>
    <w:p w14:paraId="12AF778F" w14:textId="77777777" w:rsidR="00B67B0A" w:rsidRDefault="007337DC">
      <w:pPr>
        <w:spacing w:after="37" w:line="259" w:lineRule="auto"/>
        <w:ind w:left="142" w:firstLine="0"/>
        <w:jc w:val="left"/>
        <w:rPr>
          <w:sz w:val="16"/>
          <w:szCs w:val="16"/>
        </w:rPr>
      </w:pPr>
      <w:r>
        <w:rPr>
          <w:sz w:val="16"/>
          <w:szCs w:val="16"/>
        </w:rPr>
        <w:tab/>
      </w:r>
      <w:r>
        <w:rPr>
          <w:sz w:val="16"/>
          <w:szCs w:val="16"/>
        </w:rPr>
        <w:tab/>
        <w:t xml:space="preserve">              data i podpis  </w:t>
      </w:r>
    </w:p>
    <w:p w14:paraId="708A5348" w14:textId="77777777" w:rsidR="00B67B0A" w:rsidRDefault="007337DC">
      <w:pPr>
        <w:spacing w:after="0" w:line="259" w:lineRule="auto"/>
        <w:ind w:left="2302" w:firstLine="0"/>
        <w:jc w:val="left"/>
      </w:pPr>
      <w:r>
        <w:lastRenderedPageBreak/>
        <w:t xml:space="preserve"> </w:t>
      </w:r>
    </w:p>
    <w:p w14:paraId="05A9E30D" w14:textId="77777777" w:rsidR="00B67B0A" w:rsidRDefault="007337DC">
      <w:pPr>
        <w:spacing w:line="331" w:lineRule="auto"/>
        <w:ind w:left="523" w:right="12" w:hanging="396"/>
      </w:pPr>
      <w:r>
        <w:rPr>
          <w:b/>
        </w:rPr>
        <w:t>1.</w:t>
      </w:r>
      <w:r>
        <w:rPr>
          <w:rFonts w:ascii="Arial" w:eastAsia="Arial" w:hAnsi="Arial" w:cs="Arial"/>
          <w:b/>
        </w:rPr>
        <w:t xml:space="preserve"> </w:t>
      </w:r>
      <w:r>
        <w:rPr>
          <w:b/>
        </w:rPr>
        <w:t>Nazwa oraz adres zamawiającego, numer telefonu, adres poczty elektronicznej i adres strony internetowej prowadzonego postępowania:</w:t>
      </w:r>
    </w:p>
    <w:p w14:paraId="617820CB" w14:textId="77777777" w:rsidR="00B67B0A" w:rsidRDefault="007337DC">
      <w:pPr>
        <w:spacing w:after="90" w:line="259" w:lineRule="auto"/>
        <w:ind w:left="548" w:right="14"/>
      </w:pPr>
      <w:r>
        <w:t xml:space="preserve">Szkoła Podstawowa w Długołęce </w:t>
      </w:r>
      <w:proofErr w:type="spellStart"/>
      <w:r>
        <w:t>Świerkli</w:t>
      </w:r>
      <w:proofErr w:type="spellEnd"/>
      <w:r>
        <w:rPr>
          <w:sz w:val="24"/>
        </w:rPr>
        <w:t xml:space="preserve"> </w:t>
      </w:r>
    </w:p>
    <w:p w14:paraId="588EF8FE" w14:textId="77777777" w:rsidR="00B67B0A" w:rsidRDefault="007337DC">
      <w:pPr>
        <w:spacing w:after="0" w:line="307" w:lineRule="auto"/>
        <w:ind w:left="567" w:right="3628" w:firstLine="0"/>
        <w:jc w:val="left"/>
      </w:pPr>
      <w:r>
        <w:t>Długołęka Świerkla 64,</w:t>
      </w:r>
      <w:r>
        <w:rPr>
          <w:sz w:val="24"/>
        </w:rPr>
        <w:t xml:space="preserve"> </w:t>
      </w:r>
      <w:r>
        <w:t>33-386 Podegrodzie</w:t>
      </w:r>
      <w:r>
        <w:rPr>
          <w:sz w:val="24"/>
        </w:rPr>
        <w:t xml:space="preserve"> </w:t>
      </w:r>
    </w:p>
    <w:p w14:paraId="7FF2FBAA" w14:textId="77777777" w:rsidR="00B67B0A" w:rsidRDefault="007337DC">
      <w:pPr>
        <w:spacing w:after="0" w:line="307" w:lineRule="auto"/>
        <w:ind w:left="567" w:right="3628" w:firstLine="0"/>
        <w:jc w:val="left"/>
        <w:rPr>
          <w:lang w:val="en-US"/>
        </w:rPr>
      </w:pPr>
      <w:r>
        <w:rPr>
          <w:b/>
          <w:lang w:val="en-US"/>
        </w:rPr>
        <w:t xml:space="preserve">tel. </w:t>
      </w:r>
      <w:r>
        <w:rPr>
          <w:lang w:val="en-US"/>
        </w:rPr>
        <w:t>(018) 445-85-64</w:t>
      </w:r>
      <w:r>
        <w:rPr>
          <w:sz w:val="24"/>
          <w:lang w:val="en-US"/>
        </w:rPr>
        <w:t xml:space="preserve"> </w:t>
      </w:r>
    </w:p>
    <w:p w14:paraId="27ADAF55" w14:textId="77777777" w:rsidR="00B67B0A" w:rsidRDefault="007337DC">
      <w:pPr>
        <w:spacing w:line="259" w:lineRule="auto"/>
        <w:ind w:left="548" w:right="14"/>
        <w:rPr>
          <w:lang w:val="en-US"/>
        </w:rPr>
      </w:pPr>
      <w:r>
        <w:rPr>
          <w:b/>
          <w:lang w:val="en-US"/>
        </w:rPr>
        <w:t xml:space="preserve">e-mail: </w:t>
      </w:r>
      <w:r>
        <w:rPr>
          <w:lang w:val="en-US"/>
        </w:rPr>
        <w:t>dlugoleka@onet.pl</w:t>
      </w:r>
      <w:r>
        <w:rPr>
          <w:sz w:val="24"/>
          <w:lang w:val="en-US"/>
        </w:rPr>
        <w:t xml:space="preserve"> </w:t>
      </w:r>
    </w:p>
    <w:p w14:paraId="4D2C0C0C" w14:textId="77777777" w:rsidR="00B67B0A" w:rsidRDefault="007337DC">
      <w:pPr>
        <w:spacing w:after="173" w:line="259" w:lineRule="auto"/>
        <w:ind w:left="142" w:firstLine="0"/>
        <w:jc w:val="left"/>
        <w:rPr>
          <w:lang w:val="en-US"/>
        </w:rPr>
      </w:pPr>
      <w:r>
        <w:rPr>
          <w:sz w:val="16"/>
          <w:lang w:val="en-US"/>
        </w:rPr>
        <w:t xml:space="preserve"> </w:t>
      </w:r>
    </w:p>
    <w:p w14:paraId="2DD6FCBB" w14:textId="77777777" w:rsidR="00B67B0A" w:rsidRDefault="007337DC">
      <w:pPr>
        <w:spacing w:after="52" w:line="259" w:lineRule="auto"/>
        <w:ind w:left="548" w:right="14"/>
      </w:pPr>
      <w:r>
        <w:t xml:space="preserve">Szkoła Podstawowa im. płk. Narcyza </w:t>
      </w:r>
      <w:proofErr w:type="spellStart"/>
      <w:r>
        <w:t>Wiatra</w:t>
      </w:r>
      <w:proofErr w:type="spellEnd"/>
      <w:r>
        <w:t xml:space="preserve"> w Gostwicy</w:t>
      </w:r>
      <w:r>
        <w:rPr>
          <w:sz w:val="24"/>
        </w:rPr>
        <w:t xml:space="preserve"> </w:t>
      </w:r>
    </w:p>
    <w:p w14:paraId="2BAA59A4" w14:textId="77777777" w:rsidR="00B67B0A" w:rsidRDefault="007337DC">
      <w:pPr>
        <w:spacing w:after="0" w:line="307" w:lineRule="auto"/>
        <w:ind w:left="567" w:right="3572" w:firstLine="0"/>
        <w:jc w:val="left"/>
      </w:pPr>
      <w:r>
        <w:t>Gostwica 27</w:t>
      </w:r>
      <w:r>
        <w:rPr>
          <w:sz w:val="24"/>
        </w:rPr>
        <w:t xml:space="preserve">, </w:t>
      </w:r>
      <w:r>
        <w:t>33-386 Podegrodzie</w:t>
      </w:r>
      <w:r>
        <w:rPr>
          <w:sz w:val="24"/>
        </w:rPr>
        <w:t xml:space="preserve"> </w:t>
      </w:r>
    </w:p>
    <w:p w14:paraId="413DBBE6" w14:textId="77777777" w:rsidR="00B67B0A" w:rsidRDefault="007337DC">
      <w:pPr>
        <w:spacing w:after="0" w:line="307" w:lineRule="auto"/>
        <w:ind w:left="567" w:right="3572" w:firstLine="0"/>
        <w:jc w:val="left"/>
      </w:pPr>
      <w:r>
        <w:rPr>
          <w:b/>
        </w:rPr>
        <w:t xml:space="preserve">tel. </w:t>
      </w:r>
      <w:r>
        <w:t>(018) 445-85-08</w:t>
      </w:r>
      <w:r>
        <w:rPr>
          <w:sz w:val="24"/>
        </w:rPr>
        <w:t xml:space="preserve"> </w:t>
      </w:r>
    </w:p>
    <w:p w14:paraId="785E3FCB" w14:textId="77777777" w:rsidR="00B67B0A" w:rsidRDefault="007337DC">
      <w:pPr>
        <w:spacing w:line="259" w:lineRule="auto"/>
        <w:ind w:left="548" w:right="14"/>
      </w:pPr>
      <w:r>
        <w:rPr>
          <w:b/>
        </w:rPr>
        <w:t xml:space="preserve">e-mail: </w:t>
      </w:r>
      <w:r>
        <w:t>spgostwica@wp.pl</w:t>
      </w:r>
      <w:r>
        <w:rPr>
          <w:sz w:val="24"/>
        </w:rPr>
        <w:t xml:space="preserve"> </w:t>
      </w:r>
    </w:p>
    <w:p w14:paraId="52C23566" w14:textId="77777777" w:rsidR="00B67B0A" w:rsidRDefault="00B67B0A">
      <w:pPr>
        <w:spacing w:line="259" w:lineRule="auto"/>
        <w:ind w:left="548" w:right="14"/>
        <w:rPr>
          <w:sz w:val="16"/>
        </w:rPr>
      </w:pPr>
    </w:p>
    <w:p w14:paraId="7F875E32" w14:textId="77777777" w:rsidR="00B67B0A" w:rsidRDefault="007337DC">
      <w:pPr>
        <w:spacing w:after="49" w:line="259" w:lineRule="auto"/>
        <w:ind w:left="548" w:right="14"/>
      </w:pPr>
      <w:r>
        <w:t>Szkoła Podstawowa im. Batalionów Chłopskich w Rogach</w:t>
      </w:r>
      <w:r>
        <w:rPr>
          <w:sz w:val="24"/>
        </w:rPr>
        <w:t xml:space="preserve"> </w:t>
      </w:r>
    </w:p>
    <w:p w14:paraId="0735A3B2" w14:textId="77777777" w:rsidR="00B67B0A" w:rsidRDefault="007337DC">
      <w:pPr>
        <w:spacing w:after="52" w:line="259" w:lineRule="auto"/>
        <w:ind w:left="548" w:right="14"/>
      </w:pPr>
      <w:r>
        <w:t>Rogi 53</w:t>
      </w:r>
      <w:r>
        <w:rPr>
          <w:sz w:val="24"/>
        </w:rPr>
        <w:t xml:space="preserve">, </w:t>
      </w:r>
      <w:r>
        <w:t>33-386 Podegrodzie</w:t>
      </w:r>
      <w:r>
        <w:rPr>
          <w:sz w:val="24"/>
        </w:rPr>
        <w:t xml:space="preserve"> </w:t>
      </w:r>
    </w:p>
    <w:p w14:paraId="2FD59D23" w14:textId="77777777" w:rsidR="00B67B0A" w:rsidRDefault="007337DC">
      <w:pPr>
        <w:spacing w:after="52" w:line="259" w:lineRule="auto"/>
        <w:ind w:left="548" w:right="14"/>
      </w:pPr>
      <w:r>
        <w:rPr>
          <w:b/>
        </w:rPr>
        <w:t xml:space="preserve">tel. </w:t>
      </w:r>
      <w:r>
        <w:t>(018) 445-92-02</w:t>
      </w:r>
      <w:r>
        <w:rPr>
          <w:sz w:val="24"/>
        </w:rPr>
        <w:t xml:space="preserve"> </w:t>
      </w:r>
    </w:p>
    <w:p w14:paraId="30FA0768" w14:textId="77777777" w:rsidR="00B67B0A" w:rsidRDefault="007337DC">
      <w:pPr>
        <w:spacing w:after="52" w:line="259" w:lineRule="auto"/>
        <w:ind w:left="548" w:right="14"/>
      </w:pPr>
      <w:r>
        <w:rPr>
          <w:b/>
        </w:rPr>
        <w:t xml:space="preserve">e-mail: </w:t>
      </w:r>
      <w:r>
        <w:t>szkolarogibch@o2.pl</w:t>
      </w:r>
      <w:r>
        <w:rPr>
          <w:sz w:val="24"/>
        </w:rPr>
        <w:t xml:space="preserve"> </w:t>
      </w:r>
    </w:p>
    <w:p w14:paraId="02FAE366" w14:textId="77777777" w:rsidR="00B67B0A" w:rsidRDefault="00B67B0A">
      <w:pPr>
        <w:spacing w:after="52" w:line="259" w:lineRule="auto"/>
        <w:ind w:left="548" w:right="14"/>
      </w:pPr>
    </w:p>
    <w:p w14:paraId="6DF25F86" w14:textId="77777777" w:rsidR="00B67B0A" w:rsidRDefault="007337DC">
      <w:pPr>
        <w:spacing w:after="52" w:line="259" w:lineRule="auto"/>
        <w:ind w:left="548" w:right="14"/>
        <w:rPr>
          <w:highlight w:val="yellow"/>
        </w:rPr>
      </w:pPr>
      <w:r>
        <w:t>Pełnomocnik:</w:t>
      </w:r>
    </w:p>
    <w:p w14:paraId="06477C9D" w14:textId="77777777" w:rsidR="00B67B0A" w:rsidRDefault="007337DC">
      <w:pPr>
        <w:spacing w:after="52" w:line="259" w:lineRule="auto"/>
        <w:ind w:left="548" w:right="14"/>
        <w:rPr>
          <w:highlight w:val="yellow"/>
        </w:rPr>
      </w:pPr>
      <w:r>
        <w:t xml:space="preserve">Gmina Podegrodzie </w:t>
      </w:r>
      <w:r>
        <w:rPr>
          <w:sz w:val="24"/>
        </w:rPr>
        <w:t xml:space="preserve"> </w:t>
      </w:r>
    </w:p>
    <w:p w14:paraId="7F8450D9" w14:textId="77777777" w:rsidR="00B67B0A" w:rsidRDefault="007337DC">
      <w:pPr>
        <w:spacing w:after="154" w:line="307" w:lineRule="auto"/>
        <w:ind w:left="538" w:right="3465" w:firstLine="0"/>
        <w:jc w:val="left"/>
        <w:rPr>
          <w:lang w:val="en-US"/>
        </w:rPr>
      </w:pPr>
      <w:r>
        <w:t>Podegrodzie 248</w:t>
      </w:r>
      <w:r>
        <w:rPr>
          <w:sz w:val="24"/>
        </w:rPr>
        <w:t xml:space="preserve"> </w:t>
      </w:r>
      <w:r>
        <w:t>33-386 Podegrodzie</w:t>
      </w:r>
      <w:r>
        <w:rPr>
          <w:sz w:val="24"/>
        </w:rPr>
        <w:t xml:space="preserve"> </w:t>
      </w:r>
      <w:r>
        <w:rPr>
          <w:b/>
        </w:rPr>
        <w:t xml:space="preserve">tel. </w:t>
      </w:r>
      <w:r>
        <w:rPr>
          <w:b/>
          <w:lang w:val="en-US"/>
        </w:rPr>
        <w:t>(018) 445-90-33 fax. (018) 448-49-51</w:t>
      </w:r>
      <w:r>
        <w:rPr>
          <w:sz w:val="24"/>
          <w:lang w:val="en-US"/>
        </w:rPr>
        <w:t xml:space="preserve"> </w:t>
      </w:r>
      <w:r>
        <w:rPr>
          <w:b/>
          <w:lang w:val="en-US"/>
        </w:rPr>
        <w:t>e-mail:</w:t>
      </w:r>
      <w:r>
        <w:rPr>
          <w:lang w:val="en-US"/>
        </w:rPr>
        <w:t xml:space="preserve"> </w:t>
      </w:r>
      <w:r>
        <w:fldChar w:fldCharType="begin"/>
      </w:r>
      <w:r w:rsidRPr="00721F87">
        <w:rPr>
          <w:lang w:val="en-US"/>
        </w:rPr>
        <w:instrText>HYPERLINK "mailto:k.natanek@podegrodzie.pl" \h</w:instrText>
      </w:r>
      <w:r>
        <w:fldChar w:fldCharType="separate"/>
      </w:r>
      <w:r>
        <w:rPr>
          <w:rStyle w:val="Hipercze1"/>
          <w:b/>
          <w:bCs/>
          <w:lang w:val="en-US"/>
        </w:rPr>
        <w:t>k.natanek</w:t>
      </w:r>
      <w:r>
        <w:rPr>
          <w:rStyle w:val="Hipercze1"/>
          <w:b/>
          <w:bCs/>
          <w:u w:val="none" w:color="000080"/>
          <w:lang w:val="en-US"/>
        </w:rPr>
        <w:t>@podegrodzie.pl</w:t>
      </w:r>
      <w:r>
        <w:fldChar w:fldCharType="end"/>
      </w:r>
      <w:r>
        <w:rPr>
          <w:b/>
          <w:bCs/>
          <w:lang w:val="en-US"/>
        </w:rPr>
        <w:t>,</w:t>
      </w:r>
    </w:p>
    <w:p w14:paraId="121E8F6B" w14:textId="77777777" w:rsidR="00B67B0A" w:rsidRDefault="007337DC">
      <w:pPr>
        <w:numPr>
          <w:ilvl w:val="0"/>
          <w:numId w:val="1"/>
        </w:numPr>
        <w:spacing w:line="336" w:lineRule="auto"/>
        <w:ind w:right="12" w:hanging="396"/>
      </w:pPr>
      <w:r>
        <w:rPr>
          <w:b/>
        </w:rPr>
        <w:t>Adres strony internetowej, na której udostępniane będą zmiany i wyjaśnienia treści SWZ oraz inne dokumenty zamówienia bezpośrednio związane z postępowaniem o udzielenie zamówienia:</w:t>
      </w:r>
      <w:r>
        <w:rPr>
          <w:sz w:val="24"/>
        </w:rPr>
        <w:t xml:space="preserve"> </w:t>
      </w:r>
    </w:p>
    <w:p w14:paraId="3970B5A4" w14:textId="77777777" w:rsidR="00B67B0A" w:rsidRDefault="007337DC">
      <w:pPr>
        <w:spacing w:after="406" w:line="259" w:lineRule="auto"/>
        <w:ind w:left="538" w:firstLine="0"/>
        <w:jc w:val="left"/>
      </w:pPr>
      <w:r>
        <w:rPr>
          <w:b/>
          <w:color w:val="000080"/>
        </w:rPr>
        <w:t xml:space="preserve">https://ezamowienia.gov.pl </w:t>
      </w:r>
      <w:r>
        <w:t>- Pełnomocnika</w:t>
      </w:r>
      <w:r>
        <w:rPr>
          <w:b/>
        </w:rPr>
        <w:t xml:space="preserve"> </w:t>
      </w:r>
    </w:p>
    <w:p w14:paraId="33F53024" w14:textId="77777777" w:rsidR="00B67B0A" w:rsidRDefault="007337DC">
      <w:pPr>
        <w:spacing w:after="0"/>
        <w:ind w:right="16" w:firstLine="0"/>
        <w:jc w:val="left"/>
      </w:pPr>
      <w:r>
        <w:tab/>
        <w:t xml:space="preserve">Adres strony internetowej prowadzonego postępowania (link prowadzący bezpośrednio do widoku </w:t>
      </w:r>
      <w:r>
        <w:tab/>
        <w:t>postępowania na Platformie e-Zamówienia):</w:t>
      </w:r>
    </w:p>
    <w:p w14:paraId="2C913D50" w14:textId="415AAA38" w:rsidR="00273027" w:rsidRDefault="00273027" w:rsidP="00273027">
      <w:pPr>
        <w:spacing w:after="0"/>
        <w:ind w:left="720" w:right="16" w:firstLine="0"/>
        <w:jc w:val="left"/>
      </w:pPr>
      <w:hyperlink r:id="rId8" w:history="1">
        <w:r w:rsidRPr="00002E76">
          <w:rPr>
            <w:rStyle w:val="Hipercze"/>
            <w:b/>
            <w:bCs/>
          </w:rPr>
          <w:t>https://ezamowienia.gov.pl/mp-client/tenders/ocds-148610-2622ee29-e172-4f90-bfc6-58c6b85e2ff6</w:t>
        </w:r>
      </w:hyperlink>
      <w:r w:rsidR="007337DC">
        <w:tab/>
      </w:r>
    </w:p>
    <w:p w14:paraId="45C3815F" w14:textId="12F6A17D" w:rsidR="00B67B0A" w:rsidRDefault="007337DC" w:rsidP="00273027">
      <w:pPr>
        <w:spacing w:after="0"/>
        <w:ind w:left="720" w:right="16" w:firstLine="0"/>
        <w:jc w:val="left"/>
      </w:pPr>
      <w:r>
        <w:t xml:space="preserve">Postępowanie można wyszukać również ze strony głównej Platformy e-Zamówienia (przycisk „Przeglądaj postępowania/konkursy”). </w:t>
      </w:r>
    </w:p>
    <w:p w14:paraId="17953DF9" w14:textId="77777777" w:rsidR="00612AF4" w:rsidRPr="00612AF4" w:rsidRDefault="007337DC" w:rsidP="00612AF4">
      <w:pPr>
        <w:ind w:right="16" w:firstLine="0"/>
        <w:jc w:val="left"/>
        <w:rPr>
          <w:color w:val="auto"/>
        </w:rPr>
      </w:pPr>
      <w:r w:rsidRPr="00612AF4">
        <w:rPr>
          <w:b/>
          <w:bCs/>
        </w:rPr>
        <w:tab/>
      </w:r>
      <w:r w:rsidRPr="00612AF4">
        <w:rPr>
          <w:color w:val="auto"/>
        </w:rPr>
        <w:t>Identyfikator (ID) postępowania na Platformie e-Zamówienia:</w:t>
      </w:r>
      <w:r w:rsidR="00612AF4" w:rsidRPr="00612AF4">
        <w:rPr>
          <w:color w:val="auto"/>
        </w:rPr>
        <w:t xml:space="preserve"> </w:t>
      </w:r>
    </w:p>
    <w:p w14:paraId="6BFF5AED" w14:textId="77777777" w:rsidR="00273027" w:rsidRDefault="00273027" w:rsidP="00273027">
      <w:pPr>
        <w:spacing w:after="0"/>
        <w:ind w:right="16" w:firstLine="568"/>
        <w:jc w:val="left"/>
        <w:rPr>
          <w:b/>
          <w:bCs/>
          <w:color w:val="auto"/>
        </w:rPr>
      </w:pPr>
      <w:r w:rsidRPr="00273027">
        <w:rPr>
          <w:b/>
          <w:bCs/>
          <w:color w:val="auto"/>
        </w:rPr>
        <w:t>ocds-148610-2622ee29-e172-4f90-bfc6-58c6b85e2ff6</w:t>
      </w:r>
    </w:p>
    <w:p w14:paraId="3E588510" w14:textId="5ABEFD11" w:rsidR="00B67B0A" w:rsidRDefault="007337DC">
      <w:pPr>
        <w:spacing w:after="0"/>
        <w:ind w:right="16" w:firstLine="0"/>
        <w:jc w:val="left"/>
      </w:pPr>
      <w:r w:rsidRPr="00273027">
        <w:tab/>
      </w:r>
      <w:r>
        <w:t xml:space="preserve">Korzystanie z Platformy e-Zamówienia jest bezpłatne. Szczegółowe informacje na temat zakładania </w:t>
      </w:r>
      <w:r>
        <w:tab/>
        <w:t xml:space="preserve">kont podmiotów oraz zasady i warunki korzystania z Platformy e-Zamówienia określa Regulamin </w:t>
      </w:r>
      <w:r>
        <w:tab/>
        <w:t xml:space="preserve">Platformy e-Zamówienia, dostępny na stronie internetowej </w:t>
      </w:r>
      <w:r>
        <w:rPr>
          <w:color w:val="000080"/>
        </w:rPr>
        <w:t xml:space="preserve">https://ezamowienia.gov.pl </w:t>
      </w:r>
      <w:r>
        <w:t xml:space="preserve">oraz </w:t>
      </w:r>
      <w:r>
        <w:tab/>
        <w:t xml:space="preserve">informacje zamieszczone w zakładce „Centrum Pomocy”. </w:t>
      </w:r>
    </w:p>
    <w:p w14:paraId="64F583FD" w14:textId="77777777" w:rsidR="00B67B0A" w:rsidRDefault="007337DC">
      <w:pPr>
        <w:spacing w:after="0" w:line="259" w:lineRule="auto"/>
        <w:ind w:right="16" w:firstLine="0"/>
        <w:jc w:val="left"/>
      </w:pPr>
      <w:r>
        <w:rPr>
          <w:b/>
        </w:rPr>
        <w:tab/>
      </w:r>
      <w:r>
        <w:rPr>
          <w:b/>
          <w:u w:val="single"/>
        </w:rPr>
        <w:t>Zamawiający dopuszcza również komunikację za pomocą poczty elektronicznej na adres e-</w:t>
      </w:r>
      <w:r>
        <w:rPr>
          <w:b/>
        </w:rPr>
        <w:tab/>
      </w:r>
      <w:r>
        <w:rPr>
          <w:b/>
          <w:u w:val="single"/>
        </w:rPr>
        <w:t xml:space="preserve">mail: </w:t>
      </w:r>
      <w:r>
        <w:rPr>
          <w:b/>
          <w:color w:val="000080"/>
          <w:u w:val="single"/>
        </w:rPr>
        <w:t xml:space="preserve">k.natanek@podegrodzie.pl </w:t>
      </w:r>
      <w:r>
        <w:rPr>
          <w:b/>
          <w:u w:val="single"/>
        </w:rPr>
        <w:t xml:space="preserve">(NIE DOTYCZY SKŁADANIA OFERT). </w:t>
      </w:r>
    </w:p>
    <w:p w14:paraId="39D55E32" w14:textId="77777777" w:rsidR="00B67B0A" w:rsidRDefault="007337DC">
      <w:pPr>
        <w:numPr>
          <w:ilvl w:val="0"/>
          <w:numId w:val="1"/>
        </w:numPr>
        <w:spacing w:after="57" w:line="259" w:lineRule="auto"/>
        <w:ind w:right="12" w:hanging="396"/>
      </w:pPr>
      <w:r>
        <w:rPr>
          <w:b/>
        </w:rPr>
        <w:t>Tryb udzielenia zamówienia:</w:t>
      </w:r>
      <w:r>
        <w:rPr>
          <w:sz w:val="24"/>
        </w:rPr>
        <w:t xml:space="preserve"> </w:t>
      </w:r>
    </w:p>
    <w:p w14:paraId="498B8379" w14:textId="41405573" w:rsidR="00B67B0A" w:rsidRDefault="007337DC">
      <w:pPr>
        <w:numPr>
          <w:ilvl w:val="1"/>
          <w:numId w:val="1"/>
        </w:numPr>
        <w:spacing w:after="28"/>
        <w:ind w:right="14" w:hanging="427"/>
      </w:pPr>
      <w:r>
        <w:t xml:space="preserve">Zamawiający udziela zamówienia w trybie podstawowym, na podstawie art. 275 pkt. 1 ustawy z dnia 11 września 2019 r. Prawo zamówień publicznych (tekst jednolity </w:t>
      </w:r>
      <w:bookmarkStart w:id="0" w:name="_Hlk167110170"/>
      <w:r>
        <w:t xml:space="preserve">Dz. U. </w:t>
      </w:r>
      <w:bookmarkEnd w:id="0"/>
      <w:r>
        <w:rPr>
          <w:rFonts w:cs="Arial;Arial"/>
        </w:rPr>
        <w:t xml:space="preserve"> 202</w:t>
      </w:r>
      <w:r w:rsidR="00B93B1F">
        <w:rPr>
          <w:rFonts w:cs="Arial;Arial"/>
        </w:rPr>
        <w:t>6</w:t>
      </w:r>
      <w:r>
        <w:rPr>
          <w:rFonts w:cs="Arial;Arial"/>
        </w:rPr>
        <w:t xml:space="preserve"> r., poz. </w:t>
      </w:r>
      <w:r w:rsidR="00B93B1F">
        <w:rPr>
          <w:rFonts w:cs="Arial;Arial"/>
        </w:rPr>
        <w:t>793</w:t>
      </w:r>
      <w:r>
        <w:rPr>
          <w:rFonts w:cs="Arial;Arial"/>
        </w:rPr>
        <w:t xml:space="preserve"> z </w:t>
      </w:r>
      <w:proofErr w:type="spellStart"/>
      <w:r>
        <w:rPr>
          <w:rFonts w:cs="Arial;Arial"/>
        </w:rPr>
        <w:t>późn</w:t>
      </w:r>
      <w:proofErr w:type="spellEnd"/>
      <w:r>
        <w:rPr>
          <w:rFonts w:cs="Arial;Arial"/>
        </w:rPr>
        <w:t>. zm.</w:t>
      </w:r>
      <w:r>
        <w:t>), zwana „Ustawą” lub „Ustawą PZP”, albo „</w:t>
      </w:r>
      <w:proofErr w:type="spellStart"/>
      <w:r>
        <w:t>Pzp</w:t>
      </w:r>
      <w:proofErr w:type="spellEnd"/>
      <w:r>
        <w:t>”, w którym w odpowiedzi na ogłoszenie o zamówieniu oferty mogą składać wszyscy zainteresowani wykonawcy, a następnie zamawiający wybiera najkorzystniejszą ofertę bez przeprowadzenia negocjacji.</w:t>
      </w:r>
      <w:r>
        <w:rPr>
          <w:sz w:val="24"/>
        </w:rPr>
        <w:t xml:space="preserve"> </w:t>
      </w:r>
    </w:p>
    <w:p w14:paraId="083F9499" w14:textId="77777777" w:rsidR="00B67B0A" w:rsidRDefault="007337DC">
      <w:pPr>
        <w:numPr>
          <w:ilvl w:val="1"/>
          <w:numId w:val="1"/>
        </w:numPr>
        <w:spacing w:after="377" w:line="259" w:lineRule="auto"/>
        <w:ind w:right="14" w:hanging="427"/>
      </w:pPr>
      <w:r>
        <w:lastRenderedPageBreak/>
        <w:t>Zamawiający nie przewiduje wyboru najkorzystniejszej oferty z możliwością prowadzenia negocjacji.</w:t>
      </w:r>
      <w:r>
        <w:rPr>
          <w:sz w:val="24"/>
        </w:rPr>
        <w:t xml:space="preserve"> </w:t>
      </w:r>
    </w:p>
    <w:p w14:paraId="0A346AAE" w14:textId="77777777" w:rsidR="00B67B0A" w:rsidRDefault="007337DC">
      <w:pPr>
        <w:numPr>
          <w:ilvl w:val="0"/>
          <w:numId w:val="1"/>
        </w:numPr>
        <w:spacing w:after="58" w:line="259" w:lineRule="auto"/>
        <w:ind w:right="12" w:hanging="396"/>
      </w:pPr>
      <w:r>
        <w:rPr>
          <w:b/>
        </w:rPr>
        <w:t>Opis przedmiotu zamówienia:</w:t>
      </w:r>
      <w:r>
        <w:rPr>
          <w:sz w:val="24"/>
        </w:rPr>
        <w:t xml:space="preserve"> </w:t>
      </w:r>
    </w:p>
    <w:p w14:paraId="17ED586D" w14:textId="3FC832CD" w:rsidR="00B67B0A" w:rsidRDefault="007337DC">
      <w:pPr>
        <w:numPr>
          <w:ilvl w:val="1"/>
          <w:numId w:val="1"/>
        </w:numPr>
        <w:ind w:right="14" w:hanging="427"/>
      </w:pPr>
      <w:r>
        <w:t xml:space="preserve">Nazwa nadana zamówieniu: </w:t>
      </w:r>
      <w:r>
        <w:rPr>
          <w:b/>
          <w:szCs w:val="21"/>
        </w:rPr>
        <w:t>„Dostawa oleju opałowego lekkiego do placówek oświatowych                         z terenu Gminy Podegrodzie w sezonie grzewczym 202</w:t>
      </w:r>
      <w:r w:rsidR="00097508">
        <w:rPr>
          <w:b/>
          <w:szCs w:val="21"/>
        </w:rPr>
        <w:t>6</w:t>
      </w:r>
      <w:r>
        <w:rPr>
          <w:b/>
          <w:szCs w:val="21"/>
        </w:rPr>
        <w:t>/202</w:t>
      </w:r>
      <w:r w:rsidR="00097508">
        <w:rPr>
          <w:b/>
          <w:szCs w:val="21"/>
        </w:rPr>
        <w:t>7</w:t>
      </w:r>
      <w:r>
        <w:rPr>
          <w:b/>
          <w:szCs w:val="21"/>
        </w:rPr>
        <w:t>”.</w:t>
      </w:r>
      <w:r>
        <w:rPr>
          <w:szCs w:val="21"/>
        </w:rPr>
        <w:t xml:space="preserve"> </w:t>
      </w:r>
    </w:p>
    <w:p w14:paraId="0765FE74" w14:textId="77777777" w:rsidR="00B67B0A" w:rsidRDefault="007337DC">
      <w:pPr>
        <w:numPr>
          <w:ilvl w:val="1"/>
          <w:numId w:val="1"/>
        </w:numPr>
        <w:spacing w:after="100" w:line="259" w:lineRule="auto"/>
        <w:ind w:right="14" w:hanging="427"/>
      </w:pPr>
      <w:r>
        <w:rPr>
          <w:szCs w:val="21"/>
        </w:rPr>
        <w:t>Przedmiot zamówienia wg CPV: 09135100-5 Olej opałowy.</w:t>
      </w:r>
    </w:p>
    <w:p w14:paraId="6EDF6C19" w14:textId="77777777" w:rsidR="00B67B0A" w:rsidRDefault="007337DC">
      <w:pPr>
        <w:numPr>
          <w:ilvl w:val="1"/>
          <w:numId w:val="1"/>
        </w:numPr>
        <w:ind w:right="14" w:hanging="427"/>
      </w:pPr>
      <w:r>
        <w:t>Zamawiający dopuszcza składanie ofert częściowych na każdą z części zamówienia opisanych                           w niniejszym punkcie. Wykonawca może złożyć oferty częściowe na jedną lub więcej części zamówienia. Zamawiający nie wprowadza ograniczeń w zakresie maksymalnej liczby części, na które zamówienie może zostać udzielone temu samemu Wykonawcy. Zamówienie obejmuje 3</w:t>
      </w:r>
      <w:r>
        <w:rPr>
          <w:b/>
          <w:bCs/>
        </w:rPr>
        <w:t xml:space="preserve"> części:</w:t>
      </w:r>
      <w:r>
        <w:rPr>
          <w:b/>
          <w:bCs/>
          <w:sz w:val="24"/>
        </w:rPr>
        <w:t xml:space="preserve"> </w:t>
      </w:r>
    </w:p>
    <w:p w14:paraId="0C42F19F" w14:textId="254790A6" w:rsidR="00B67B0A" w:rsidRDefault="007337DC">
      <w:pPr>
        <w:numPr>
          <w:ilvl w:val="2"/>
          <w:numId w:val="1"/>
        </w:numPr>
        <w:spacing w:line="343" w:lineRule="auto"/>
        <w:ind w:right="12" w:hanging="348"/>
      </w:pPr>
      <w:r>
        <w:rPr>
          <w:b/>
        </w:rPr>
        <w:t xml:space="preserve">CZĘŚĆ nr I: Dostawa </w:t>
      </w:r>
      <w:r>
        <w:rPr>
          <w:b/>
          <w:u w:val="single"/>
        </w:rPr>
        <w:t>oleju opałowego lekkiego</w:t>
      </w:r>
      <w:r>
        <w:rPr>
          <w:b/>
        </w:rPr>
        <w:t xml:space="preserve"> do budynku</w:t>
      </w:r>
      <w:r>
        <w:t xml:space="preserve"> </w:t>
      </w:r>
      <w:r>
        <w:rPr>
          <w:b/>
        </w:rPr>
        <w:t xml:space="preserve">Szkoły Podstawowej                          w Długołęce – </w:t>
      </w:r>
      <w:proofErr w:type="spellStart"/>
      <w:r>
        <w:rPr>
          <w:b/>
        </w:rPr>
        <w:t>Świerkli</w:t>
      </w:r>
      <w:proofErr w:type="spellEnd"/>
      <w:r>
        <w:t xml:space="preserve"> </w:t>
      </w:r>
      <w:r>
        <w:rPr>
          <w:b/>
        </w:rPr>
        <w:t>w sezonie grzewczym 202</w:t>
      </w:r>
      <w:r w:rsidR="00097508">
        <w:rPr>
          <w:b/>
        </w:rPr>
        <w:t>6</w:t>
      </w:r>
      <w:r>
        <w:rPr>
          <w:b/>
        </w:rPr>
        <w:t>/202</w:t>
      </w:r>
      <w:r w:rsidR="00097508">
        <w:rPr>
          <w:b/>
        </w:rPr>
        <w:t>7</w:t>
      </w:r>
      <w:r>
        <w:t xml:space="preserve"> </w:t>
      </w:r>
    </w:p>
    <w:p w14:paraId="7F3C2205" w14:textId="77777777" w:rsidR="00B67B0A" w:rsidRDefault="007337DC">
      <w:pPr>
        <w:spacing w:line="343" w:lineRule="auto"/>
        <w:ind w:left="1486" w:right="12" w:firstLine="0"/>
      </w:pPr>
      <w:r>
        <w:t>aa)</w:t>
      </w:r>
      <w:r>
        <w:rPr>
          <w:rFonts w:ascii="Arial" w:eastAsia="Arial" w:hAnsi="Arial" w:cs="Arial"/>
        </w:rPr>
        <w:t xml:space="preserve"> </w:t>
      </w:r>
      <w:r>
        <w:t xml:space="preserve">Zamówienie obejmuje dostawę oleju opałowego lekkiego do budynku Szkoły Podstawowej  w Długołęce – </w:t>
      </w:r>
      <w:proofErr w:type="spellStart"/>
      <w:r>
        <w:t>Świerkli</w:t>
      </w:r>
      <w:proofErr w:type="spellEnd"/>
      <w:r>
        <w:t xml:space="preserve">. </w:t>
      </w:r>
    </w:p>
    <w:p w14:paraId="40F22209" w14:textId="77777777" w:rsidR="00B67B0A" w:rsidRDefault="007337DC">
      <w:pPr>
        <w:numPr>
          <w:ilvl w:val="3"/>
          <w:numId w:val="1"/>
        </w:numPr>
        <w:spacing w:after="97" w:line="259" w:lineRule="auto"/>
        <w:ind w:right="14" w:hanging="360"/>
      </w:pPr>
      <w:r>
        <w:t xml:space="preserve">Olej opałowy lekki będący przedmiotem zamówienia musi posiadać parametry techniczne: </w:t>
      </w:r>
    </w:p>
    <w:p w14:paraId="241095CD" w14:textId="77777777" w:rsidR="00B67B0A" w:rsidRDefault="007337DC">
      <w:pPr>
        <w:numPr>
          <w:ilvl w:val="4"/>
          <w:numId w:val="1"/>
        </w:numPr>
        <w:spacing w:after="96" w:line="259" w:lineRule="auto"/>
        <w:ind w:right="14" w:hanging="336"/>
      </w:pPr>
      <w:r>
        <w:t xml:space="preserve">gęstość w temperaturze 15ºC nie wyższa niż 0,860 g/ml, </w:t>
      </w:r>
    </w:p>
    <w:p w14:paraId="2B4FADD8" w14:textId="77777777" w:rsidR="00B67B0A" w:rsidRDefault="007337DC">
      <w:pPr>
        <w:numPr>
          <w:ilvl w:val="4"/>
          <w:numId w:val="1"/>
        </w:numPr>
        <w:spacing w:after="115" w:line="259" w:lineRule="auto"/>
        <w:ind w:right="14" w:hanging="336"/>
      </w:pPr>
      <w:r>
        <w:t xml:space="preserve">temperatura zapłonu nie niższa niż 56ºC, </w:t>
      </w:r>
    </w:p>
    <w:p w14:paraId="2ACCFF2D" w14:textId="77777777" w:rsidR="00B67B0A" w:rsidRDefault="007337DC">
      <w:pPr>
        <w:numPr>
          <w:ilvl w:val="4"/>
          <w:numId w:val="1"/>
        </w:numPr>
        <w:spacing w:after="115" w:line="259" w:lineRule="auto"/>
        <w:ind w:right="14" w:hanging="336"/>
      </w:pPr>
      <w:r>
        <w:t>lepkość kinematyczna w temperaturze 20ºC nie większa niż 6,0 mm</w:t>
      </w:r>
      <w:r>
        <w:rPr>
          <w:vertAlign w:val="superscript"/>
        </w:rPr>
        <w:t>2</w:t>
      </w:r>
      <w:r>
        <w:t xml:space="preserve">/s, </w:t>
      </w:r>
    </w:p>
    <w:p w14:paraId="156634AC" w14:textId="77777777" w:rsidR="00B67B0A" w:rsidRDefault="007337DC">
      <w:pPr>
        <w:numPr>
          <w:ilvl w:val="4"/>
          <w:numId w:val="1"/>
        </w:numPr>
        <w:spacing w:after="97" w:line="259" w:lineRule="auto"/>
        <w:ind w:right="14" w:hanging="336"/>
      </w:pPr>
      <w:r>
        <w:t xml:space="preserve">zawartość siarki nie więcej niż 0,10 %/m/m, </w:t>
      </w:r>
    </w:p>
    <w:p w14:paraId="0CFF5D5D" w14:textId="77777777" w:rsidR="00B67B0A" w:rsidRDefault="007337DC">
      <w:pPr>
        <w:numPr>
          <w:ilvl w:val="4"/>
          <w:numId w:val="1"/>
        </w:numPr>
        <w:spacing w:after="100" w:line="259" w:lineRule="auto"/>
        <w:ind w:right="14" w:hanging="336"/>
      </w:pPr>
      <w:r>
        <w:t xml:space="preserve">pozostałość po skoksowaniu nie większa niż 0,3 %/m/m, </w:t>
      </w:r>
    </w:p>
    <w:p w14:paraId="3BAD7913" w14:textId="77777777" w:rsidR="00B67B0A" w:rsidRDefault="007337DC">
      <w:pPr>
        <w:numPr>
          <w:ilvl w:val="4"/>
          <w:numId w:val="1"/>
        </w:numPr>
        <w:spacing w:after="26"/>
        <w:ind w:right="14" w:hanging="336"/>
      </w:pPr>
      <w:r>
        <w:t>pozostałość po spopieleniu nie większa niż 0,01 %/m/m, 7)</w:t>
      </w:r>
      <w:r>
        <w:rPr>
          <w:rFonts w:ascii="Arial" w:eastAsia="Arial" w:hAnsi="Arial" w:cs="Arial"/>
        </w:rPr>
        <w:t xml:space="preserve"> </w:t>
      </w:r>
      <w:r>
        <w:t xml:space="preserve">zawartość wody nie większa niż 200 </w:t>
      </w:r>
      <w:proofErr w:type="spellStart"/>
      <w:r>
        <w:t>mg</w:t>
      </w:r>
      <w:proofErr w:type="spellEnd"/>
      <w:r>
        <w:t xml:space="preserve">/kg, </w:t>
      </w:r>
    </w:p>
    <w:p w14:paraId="090AA1E7" w14:textId="77777777" w:rsidR="00B67B0A" w:rsidRDefault="007337DC">
      <w:pPr>
        <w:numPr>
          <w:ilvl w:val="4"/>
          <w:numId w:val="2"/>
        </w:numPr>
        <w:spacing w:after="99" w:line="259" w:lineRule="auto"/>
        <w:ind w:right="14" w:hanging="422"/>
      </w:pPr>
      <w:r>
        <w:t xml:space="preserve">zawartość stałych ciał obcych nie większa niż 24 </w:t>
      </w:r>
      <w:proofErr w:type="spellStart"/>
      <w:r>
        <w:t>mg</w:t>
      </w:r>
      <w:proofErr w:type="spellEnd"/>
      <w:r>
        <w:t xml:space="preserve">/kg, </w:t>
      </w:r>
    </w:p>
    <w:p w14:paraId="77F1BFC8" w14:textId="77777777" w:rsidR="00B67B0A" w:rsidRDefault="007337DC">
      <w:pPr>
        <w:numPr>
          <w:ilvl w:val="4"/>
          <w:numId w:val="2"/>
        </w:numPr>
        <w:spacing w:after="95" w:line="259" w:lineRule="auto"/>
        <w:ind w:right="14" w:hanging="422"/>
      </w:pPr>
      <w:r>
        <w:t xml:space="preserve">wartość opałowa nie niższa niż 42,6 MJ/kg, </w:t>
      </w:r>
    </w:p>
    <w:p w14:paraId="10574396" w14:textId="77777777" w:rsidR="00B67B0A" w:rsidRDefault="007337DC">
      <w:pPr>
        <w:numPr>
          <w:ilvl w:val="4"/>
          <w:numId w:val="2"/>
        </w:numPr>
        <w:spacing w:after="88" w:line="259" w:lineRule="auto"/>
        <w:ind w:right="14" w:hanging="422"/>
      </w:pPr>
      <w:r>
        <w:t xml:space="preserve">temperatura płynięcia nie wyższa niż – 20ºC. </w:t>
      </w:r>
    </w:p>
    <w:p w14:paraId="7EC88291" w14:textId="77777777" w:rsidR="00B67B0A" w:rsidRDefault="007337DC">
      <w:pPr>
        <w:numPr>
          <w:ilvl w:val="3"/>
          <w:numId w:val="1"/>
        </w:numPr>
        <w:spacing w:after="103" w:line="259" w:lineRule="auto"/>
        <w:ind w:right="14" w:hanging="360"/>
      </w:pPr>
      <w:r>
        <w:t xml:space="preserve">Przewidywane zapotrzebowanie na olej opałowy lekki wynosi około </w:t>
      </w:r>
      <w:r>
        <w:rPr>
          <w:b/>
          <w:bCs/>
        </w:rPr>
        <w:t>20 000 litrów</w:t>
      </w:r>
      <w:r>
        <w:t xml:space="preserve">. </w:t>
      </w:r>
    </w:p>
    <w:p w14:paraId="6D45F3E7" w14:textId="708E3AB5" w:rsidR="00B67B0A" w:rsidRDefault="007337DC">
      <w:pPr>
        <w:numPr>
          <w:ilvl w:val="2"/>
          <w:numId w:val="1"/>
        </w:numPr>
        <w:spacing w:after="47" w:line="259" w:lineRule="auto"/>
        <w:ind w:right="12" w:hanging="348"/>
      </w:pPr>
      <w:r>
        <w:rPr>
          <w:b/>
        </w:rPr>
        <w:t xml:space="preserve">CZĘŚĆ nr II: Dostawa </w:t>
      </w:r>
      <w:r>
        <w:rPr>
          <w:b/>
          <w:u w:val="single"/>
        </w:rPr>
        <w:t>oleju opałowego lekkiego</w:t>
      </w:r>
      <w:r>
        <w:rPr>
          <w:b/>
        </w:rPr>
        <w:t xml:space="preserve"> do budynku</w:t>
      </w:r>
      <w:r>
        <w:t xml:space="preserve"> </w:t>
      </w:r>
      <w:r>
        <w:rPr>
          <w:b/>
        </w:rPr>
        <w:t>Szkoły Podstawowej                         w Gostwicy w sezonie grzewczym 202</w:t>
      </w:r>
      <w:r w:rsidR="00097508">
        <w:rPr>
          <w:b/>
        </w:rPr>
        <w:t>6</w:t>
      </w:r>
      <w:r>
        <w:rPr>
          <w:b/>
        </w:rPr>
        <w:t>/202</w:t>
      </w:r>
      <w:r w:rsidR="00097508">
        <w:rPr>
          <w:b/>
        </w:rPr>
        <w:t>7</w:t>
      </w:r>
      <w:r>
        <w:t xml:space="preserve"> </w:t>
      </w:r>
    </w:p>
    <w:p w14:paraId="2FAACF3E" w14:textId="77777777" w:rsidR="00B67B0A" w:rsidRDefault="007337DC">
      <w:pPr>
        <w:numPr>
          <w:ilvl w:val="2"/>
          <w:numId w:val="3"/>
        </w:numPr>
        <w:spacing w:after="32"/>
        <w:ind w:right="14" w:hanging="360"/>
      </w:pPr>
      <w:r>
        <w:t xml:space="preserve">Zamówienie obejmuje dostawę oleju opałowego lekkiego do budynku Szkoły Podstawowej  w Gostwicy. </w:t>
      </w:r>
    </w:p>
    <w:p w14:paraId="46DD4DC6" w14:textId="77777777" w:rsidR="00B67B0A" w:rsidRDefault="007337DC">
      <w:pPr>
        <w:numPr>
          <w:ilvl w:val="2"/>
          <w:numId w:val="3"/>
        </w:numPr>
        <w:spacing w:after="100" w:line="259" w:lineRule="auto"/>
        <w:ind w:right="14" w:hanging="360"/>
      </w:pPr>
      <w:r>
        <w:t xml:space="preserve">Olej opałowy lekki będący przedmiotem zamówienia musi posiadać parametry techniczne: </w:t>
      </w:r>
    </w:p>
    <w:p w14:paraId="32FD6D03" w14:textId="77777777" w:rsidR="00B67B0A" w:rsidRDefault="007337DC">
      <w:pPr>
        <w:numPr>
          <w:ilvl w:val="3"/>
          <w:numId w:val="4"/>
        </w:numPr>
        <w:spacing w:after="96" w:line="259" w:lineRule="auto"/>
        <w:ind w:right="14" w:hanging="422"/>
      </w:pPr>
      <w:r>
        <w:t xml:space="preserve">gęstość w temperaturze 15ºC nie wyższa niż 0,860 g/ml, </w:t>
      </w:r>
    </w:p>
    <w:p w14:paraId="3F4BDBE4" w14:textId="77777777" w:rsidR="00B67B0A" w:rsidRDefault="007337DC">
      <w:pPr>
        <w:numPr>
          <w:ilvl w:val="3"/>
          <w:numId w:val="4"/>
        </w:numPr>
        <w:spacing w:after="116" w:line="259" w:lineRule="auto"/>
        <w:ind w:right="14" w:hanging="422"/>
      </w:pPr>
      <w:r>
        <w:t xml:space="preserve">temperatura zapłonu nie niższa niż 56ºC, </w:t>
      </w:r>
    </w:p>
    <w:p w14:paraId="5C3F7E76" w14:textId="77777777" w:rsidR="00B67B0A" w:rsidRDefault="007337DC">
      <w:pPr>
        <w:numPr>
          <w:ilvl w:val="3"/>
          <w:numId w:val="4"/>
        </w:numPr>
        <w:spacing w:after="113" w:line="259" w:lineRule="auto"/>
        <w:ind w:right="14" w:hanging="422"/>
      </w:pPr>
      <w:r>
        <w:t>lepkość kinematyczna w temperaturze 20ºC nie większa niż 6,0 mm</w:t>
      </w:r>
      <w:r>
        <w:rPr>
          <w:vertAlign w:val="superscript"/>
        </w:rPr>
        <w:t>2</w:t>
      </w:r>
      <w:r>
        <w:t xml:space="preserve">/s, </w:t>
      </w:r>
    </w:p>
    <w:p w14:paraId="0AE35D65" w14:textId="77777777" w:rsidR="00B67B0A" w:rsidRDefault="007337DC">
      <w:pPr>
        <w:numPr>
          <w:ilvl w:val="3"/>
          <w:numId w:val="4"/>
        </w:numPr>
        <w:spacing w:after="97" w:line="259" w:lineRule="auto"/>
        <w:ind w:right="14" w:hanging="422"/>
      </w:pPr>
      <w:r>
        <w:t xml:space="preserve">zawartość siarki nie więcej niż 0,10 %/m/m, </w:t>
      </w:r>
    </w:p>
    <w:p w14:paraId="4F82AE14" w14:textId="77777777" w:rsidR="00B67B0A" w:rsidRDefault="007337DC">
      <w:pPr>
        <w:numPr>
          <w:ilvl w:val="3"/>
          <w:numId w:val="4"/>
        </w:numPr>
        <w:spacing w:after="97" w:line="259" w:lineRule="auto"/>
        <w:ind w:right="14" w:hanging="422"/>
      </w:pPr>
      <w:r>
        <w:t xml:space="preserve">pozostałość po skoksowaniu nie większa niż 0,3 %/m/m, </w:t>
      </w:r>
    </w:p>
    <w:p w14:paraId="635D0C8E" w14:textId="77777777" w:rsidR="00B67B0A" w:rsidRDefault="007337DC">
      <w:pPr>
        <w:numPr>
          <w:ilvl w:val="3"/>
          <w:numId w:val="4"/>
        </w:numPr>
        <w:spacing w:after="99" w:line="259" w:lineRule="auto"/>
        <w:ind w:right="14" w:hanging="422"/>
      </w:pPr>
      <w:r>
        <w:t xml:space="preserve">pozostałość po spopieleniu nie większa niż 0,01 %/m/m, </w:t>
      </w:r>
    </w:p>
    <w:p w14:paraId="03B794E2" w14:textId="77777777" w:rsidR="00B67B0A" w:rsidRDefault="007337DC">
      <w:pPr>
        <w:numPr>
          <w:ilvl w:val="3"/>
          <w:numId w:val="4"/>
        </w:numPr>
        <w:spacing w:after="90" w:line="259" w:lineRule="auto"/>
        <w:ind w:right="14" w:hanging="422"/>
      </w:pPr>
      <w:r>
        <w:t xml:space="preserve">zawartość wody nie większa niż 200 </w:t>
      </w:r>
      <w:proofErr w:type="spellStart"/>
      <w:r>
        <w:t>mg</w:t>
      </w:r>
      <w:proofErr w:type="spellEnd"/>
      <w:r>
        <w:t xml:space="preserve">/kg, </w:t>
      </w:r>
    </w:p>
    <w:p w14:paraId="34D747CB" w14:textId="77777777" w:rsidR="00B67B0A" w:rsidRDefault="007337DC">
      <w:pPr>
        <w:numPr>
          <w:ilvl w:val="3"/>
          <w:numId w:val="4"/>
        </w:numPr>
        <w:spacing w:after="97" w:line="259" w:lineRule="auto"/>
        <w:ind w:right="14" w:hanging="422"/>
      </w:pPr>
      <w:r>
        <w:t xml:space="preserve">zawartość stałych ciał obcych nie większa niż 24 </w:t>
      </w:r>
      <w:proofErr w:type="spellStart"/>
      <w:r>
        <w:t>mg</w:t>
      </w:r>
      <w:proofErr w:type="spellEnd"/>
      <w:r>
        <w:t xml:space="preserve">/kg, </w:t>
      </w:r>
    </w:p>
    <w:p w14:paraId="41E9F83C" w14:textId="77777777" w:rsidR="00B67B0A" w:rsidRDefault="007337DC">
      <w:pPr>
        <w:numPr>
          <w:ilvl w:val="3"/>
          <w:numId w:val="4"/>
        </w:numPr>
        <w:spacing w:after="98" w:line="259" w:lineRule="auto"/>
        <w:ind w:right="14" w:hanging="422"/>
      </w:pPr>
      <w:r>
        <w:t xml:space="preserve">wartość opałowa nie niższa niż 42,6 MJ/kg, </w:t>
      </w:r>
    </w:p>
    <w:p w14:paraId="47E4E632" w14:textId="77777777" w:rsidR="00B67B0A" w:rsidRDefault="007337DC">
      <w:pPr>
        <w:numPr>
          <w:ilvl w:val="3"/>
          <w:numId w:val="4"/>
        </w:numPr>
        <w:spacing w:after="79" w:line="259" w:lineRule="auto"/>
        <w:ind w:right="14" w:hanging="422"/>
      </w:pPr>
      <w:r>
        <w:t xml:space="preserve">temperatura płynięcia nie wyższa niż – 20ºC. </w:t>
      </w:r>
    </w:p>
    <w:p w14:paraId="335FE22F" w14:textId="77777777" w:rsidR="00B67B0A" w:rsidRDefault="007337DC">
      <w:pPr>
        <w:spacing w:after="100" w:line="259" w:lineRule="auto"/>
        <w:ind w:left="872" w:right="14"/>
      </w:pPr>
      <w:r>
        <w:t>cc)</w:t>
      </w:r>
      <w:r>
        <w:rPr>
          <w:rFonts w:ascii="Arial" w:eastAsia="Arial" w:hAnsi="Arial" w:cs="Arial"/>
        </w:rPr>
        <w:t xml:space="preserve"> </w:t>
      </w:r>
      <w:r>
        <w:t xml:space="preserve">Przewidywane zapotrzebowanie na olej opałowy lekki wynosi około </w:t>
      </w:r>
      <w:r>
        <w:rPr>
          <w:b/>
          <w:bCs/>
        </w:rPr>
        <w:t xml:space="preserve">18 000 litrów. </w:t>
      </w:r>
    </w:p>
    <w:p w14:paraId="0074ECA3" w14:textId="55C13FF0" w:rsidR="00B67B0A" w:rsidRDefault="007337DC">
      <w:pPr>
        <w:numPr>
          <w:ilvl w:val="0"/>
          <w:numId w:val="5"/>
        </w:numPr>
        <w:spacing w:after="83" w:line="259" w:lineRule="auto"/>
        <w:ind w:right="12" w:hanging="281"/>
      </w:pPr>
      <w:r>
        <w:rPr>
          <w:b/>
        </w:rPr>
        <w:lastRenderedPageBreak/>
        <w:t xml:space="preserve">CZĘŚĆ nr III: Dostawa </w:t>
      </w:r>
      <w:r>
        <w:rPr>
          <w:b/>
          <w:u w:val="single"/>
        </w:rPr>
        <w:t>oleju opałowego lekkiego</w:t>
      </w:r>
      <w:r>
        <w:rPr>
          <w:b/>
        </w:rPr>
        <w:t xml:space="preserve"> do budynku</w:t>
      </w:r>
      <w:r>
        <w:t xml:space="preserve"> </w:t>
      </w:r>
      <w:r>
        <w:rPr>
          <w:b/>
        </w:rPr>
        <w:t>Szkoły Podstawowej  w Rogach w sezonie grzewczym 202</w:t>
      </w:r>
      <w:r w:rsidR="00097508">
        <w:rPr>
          <w:b/>
        </w:rPr>
        <w:t>6</w:t>
      </w:r>
      <w:r>
        <w:rPr>
          <w:b/>
        </w:rPr>
        <w:t>/202</w:t>
      </w:r>
      <w:r w:rsidR="00097508">
        <w:rPr>
          <w:b/>
        </w:rPr>
        <w:t>7</w:t>
      </w:r>
      <w:r>
        <w:t xml:space="preserve"> </w:t>
      </w:r>
    </w:p>
    <w:p w14:paraId="20A6C83D" w14:textId="77777777" w:rsidR="00B67B0A" w:rsidRDefault="007337DC">
      <w:pPr>
        <w:numPr>
          <w:ilvl w:val="2"/>
          <w:numId w:val="7"/>
        </w:numPr>
        <w:spacing w:after="32"/>
        <w:ind w:right="14" w:hanging="360"/>
      </w:pPr>
      <w:r>
        <w:t xml:space="preserve">Zamówienie obejmuje dostawę oleju opałowego lekkiego do budynku Szkoły Podstawowej  w Rogach. </w:t>
      </w:r>
    </w:p>
    <w:p w14:paraId="395C8748" w14:textId="77777777" w:rsidR="00B67B0A" w:rsidRDefault="007337DC">
      <w:pPr>
        <w:numPr>
          <w:ilvl w:val="2"/>
          <w:numId w:val="7"/>
        </w:numPr>
        <w:spacing w:after="97" w:line="259" w:lineRule="auto"/>
        <w:ind w:right="14" w:hanging="360"/>
      </w:pPr>
      <w:r>
        <w:t xml:space="preserve">Olej opałowy lekki będący przedmiotem zamówienia musi posiadać parametry techniczne: </w:t>
      </w:r>
    </w:p>
    <w:p w14:paraId="2DBEA033" w14:textId="77777777" w:rsidR="00B67B0A" w:rsidRDefault="007337DC">
      <w:pPr>
        <w:numPr>
          <w:ilvl w:val="3"/>
          <w:numId w:val="6"/>
        </w:numPr>
        <w:spacing w:after="99" w:line="259" w:lineRule="auto"/>
        <w:ind w:left="1561" w:right="14" w:hanging="286"/>
      </w:pPr>
      <w:r>
        <w:t xml:space="preserve">gęstość w temperaturze 15ºC nie wyższa niż 0,860 g/ml, </w:t>
      </w:r>
    </w:p>
    <w:p w14:paraId="051487D1" w14:textId="77777777" w:rsidR="00B67B0A" w:rsidRDefault="007337DC">
      <w:pPr>
        <w:numPr>
          <w:ilvl w:val="3"/>
          <w:numId w:val="6"/>
        </w:numPr>
        <w:spacing w:after="114" w:line="259" w:lineRule="auto"/>
        <w:ind w:left="1561" w:right="14" w:hanging="286"/>
      </w:pPr>
      <w:r>
        <w:t xml:space="preserve">temperatura zapłonu nie niższa niż 56ºC, </w:t>
      </w:r>
    </w:p>
    <w:p w14:paraId="7FAB14BE" w14:textId="77777777" w:rsidR="00B67B0A" w:rsidRDefault="007337DC">
      <w:pPr>
        <w:numPr>
          <w:ilvl w:val="3"/>
          <w:numId w:val="6"/>
        </w:numPr>
        <w:spacing w:after="111" w:line="259" w:lineRule="auto"/>
        <w:ind w:left="1561" w:right="14" w:hanging="286"/>
      </w:pPr>
      <w:r>
        <w:t>lepkość kinematyczna w temperaturze 20ºC nie większa niż 6,0 mm</w:t>
      </w:r>
      <w:r>
        <w:rPr>
          <w:vertAlign w:val="superscript"/>
        </w:rPr>
        <w:t>2</w:t>
      </w:r>
      <w:r>
        <w:t xml:space="preserve">/s, </w:t>
      </w:r>
    </w:p>
    <w:p w14:paraId="6147C996" w14:textId="77777777" w:rsidR="00B67B0A" w:rsidRDefault="007337DC">
      <w:pPr>
        <w:numPr>
          <w:ilvl w:val="3"/>
          <w:numId w:val="6"/>
        </w:numPr>
        <w:spacing w:after="100" w:line="259" w:lineRule="auto"/>
        <w:ind w:left="1561" w:right="14" w:hanging="286"/>
      </w:pPr>
      <w:r>
        <w:t xml:space="preserve">zawartość siarki nie więcej niż 0,10 %/m/m, </w:t>
      </w:r>
    </w:p>
    <w:p w14:paraId="1A0D7668" w14:textId="77777777" w:rsidR="00B67B0A" w:rsidRDefault="007337DC">
      <w:pPr>
        <w:numPr>
          <w:ilvl w:val="3"/>
          <w:numId w:val="6"/>
        </w:numPr>
        <w:spacing w:after="97" w:line="259" w:lineRule="auto"/>
        <w:ind w:left="1561" w:right="14" w:hanging="286"/>
      </w:pPr>
      <w:r>
        <w:t xml:space="preserve">pozostałość po skoksowaniu nie większa niż 0,3 %/m/m, </w:t>
      </w:r>
    </w:p>
    <w:p w14:paraId="11843160" w14:textId="77777777" w:rsidR="00B67B0A" w:rsidRDefault="007337DC">
      <w:pPr>
        <w:numPr>
          <w:ilvl w:val="3"/>
          <w:numId w:val="6"/>
        </w:numPr>
        <w:spacing w:after="27"/>
        <w:ind w:left="1561" w:right="14" w:hanging="286"/>
      </w:pPr>
      <w:r>
        <w:t xml:space="preserve">pozostałość po spopieleniu nie większa niż 0,01 %/m/m, </w:t>
      </w:r>
    </w:p>
    <w:p w14:paraId="1766EF31" w14:textId="77777777" w:rsidR="00B67B0A" w:rsidRDefault="007337DC">
      <w:pPr>
        <w:numPr>
          <w:ilvl w:val="3"/>
          <w:numId w:val="6"/>
        </w:numPr>
        <w:spacing w:after="27"/>
        <w:ind w:left="1561" w:right="14" w:hanging="286"/>
      </w:pPr>
      <w:r>
        <w:t xml:space="preserve">zawartość wody nie większa niż 200 </w:t>
      </w:r>
      <w:proofErr w:type="spellStart"/>
      <w:r>
        <w:t>mg</w:t>
      </w:r>
      <w:proofErr w:type="spellEnd"/>
      <w:r>
        <w:t xml:space="preserve">/kg, </w:t>
      </w:r>
    </w:p>
    <w:p w14:paraId="62F2F0EF" w14:textId="77777777" w:rsidR="00B67B0A" w:rsidRDefault="007337DC">
      <w:pPr>
        <w:numPr>
          <w:ilvl w:val="3"/>
          <w:numId w:val="8"/>
        </w:numPr>
        <w:spacing w:after="96" w:line="259" w:lineRule="auto"/>
        <w:ind w:right="14" w:hanging="425"/>
      </w:pPr>
      <w:r>
        <w:t xml:space="preserve">zawartość stałych ciał obcych nie większa niż 24 </w:t>
      </w:r>
      <w:proofErr w:type="spellStart"/>
      <w:r>
        <w:t>mg</w:t>
      </w:r>
      <w:proofErr w:type="spellEnd"/>
      <w:r>
        <w:t xml:space="preserve">/kg, </w:t>
      </w:r>
    </w:p>
    <w:p w14:paraId="1D11DB44" w14:textId="77777777" w:rsidR="00B67B0A" w:rsidRDefault="007337DC">
      <w:pPr>
        <w:numPr>
          <w:ilvl w:val="3"/>
          <w:numId w:val="8"/>
        </w:numPr>
        <w:spacing w:after="95" w:line="259" w:lineRule="auto"/>
        <w:ind w:right="14" w:hanging="425"/>
      </w:pPr>
      <w:r>
        <w:t xml:space="preserve">wartość opałowa nie niższa niż 42,6 MJ/kg, </w:t>
      </w:r>
    </w:p>
    <w:p w14:paraId="51157C65" w14:textId="77777777" w:rsidR="00B67B0A" w:rsidRDefault="007337DC">
      <w:pPr>
        <w:numPr>
          <w:ilvl w:val="3"/>
          <w:numId w:val="8"/>
        </w:numPr>
        <w:spacing w:after="79" w:line="259" w:lineRule="auto"/>
        <w:ind w:right="14" w:hanging="425"/>
      </w:pPr>
      <w:r>
        <w:t xml:space="preserve">temperatura płynięcia nie wyższa niż – 20ºC. </w:t>
      </w:r>
    </w:p>
    <w:p w14:paraId="40520D7A" w14:textId="77777777" w:rsidR="00B67B0A" w:rsidRDefault="007337DC">
      <w:pPr>
        <w:spacing w:line="259" w:lineRule="auto"/>
        <w:ind w:left="872" w:right="14"/>
      </w:pPr>
      <w:r>
        <w:t>cc)</w:t>
      </w:r>
      <w:r>
        <w:rPr>
          <w:rFonts w:ascii="Arial" w:eastAsia="Arial" w:hAnsi="Arial" w:cs="Arial"/>
        </w:rPr>
        <w:t xml:space="preserve"> </w:t>
      </w:r>
      <w:r>
        <w:t xml:space="preserve">Przewidywane zapotrzebowanie na olej opałowy lekki wynosi </w:t>
      </w:r>
      <w:r>
        <w:rPr>
          <w:b/>
          <w:bCs/>
        </w:rPr>
        <w:t>około 8.000 litrów.</w:t>
      </w:r>
    </w:p>
    <w:p w14:paraId="26DBD28B" w14:textId="77777777" w:rsidR="00B67B0A" w:rsidRDefault="00B67B0A">
      <w:pPr>
        <w:spacing w:line="259" w:lineRule="auto"/>
        <w:ind w:left="872" w:right="14"/>
        <w:rPr>
          <w:b/>
          <w:bCs/>
        </w:rPr>
      </w:pPr>
    </w:p>
    <w:p w14:paraId="5A28F470" w14:textId="77777777" w:rsidR="00B67B0A" w:rsidRDefault="007337DC">
      <w:pPr>
        <w:numPr>
          <w:ilvl w:val="1"/>
          <w:numId w:val="9"/>
        </w:numPr>
        <w:spacing w:after="98" w:line="259" w:lineRule="auto"/>
        <w:ind w:right="14" w:hanging="569"/>
      </w:pPr>
      <w:r>
        <w:rPr>
          <w:u w:val="single" w:color="000000"/>
        </w:rPr>
        <w:t xml:space="preserve">Szczegółowy opis przedmiotu zamówienia określa </w:t>
      </w:r>
      <w:r>
        <w:rPr>
          <w:b/>
          <w:bCs/>
          <w:u w:val="single" w:color="000000"/>
        </w:rPr>
        <w:t>załącznik nr 4 do SWZ.</w:t>
      </w:r>
      <w:r>
        <w:rPr>
          <w:b/>
          <w:bCs/>
        </w:rPr>
        <w:t xml:space="preserve"> </w:t>
      </w:r>
    </w:p>
    <w:p w14:paraId="703653A3" w14:textId="564A8C67" w:rsidR="00B67B0A" w:rsidRDefault="007337DC">
      <w:pPr>
        <w:numPr>
          <w:ilvl w:val="1"/>
          <w:numId w:val="9"/>
        </w:numPr>
        <w:ind w:right="14" w:hanging="569"/>
      </w:pPr>
      <w:r>
        <w:t>Olej opałowy będzie odbierany przez Zamawiającego na podstawie wskazania zalegalizowanego układu pomiarowego zamontowanego na autocysternie. Dostarczanie oleju opałowego powinno odbywać się zgodnie z przepisami ustawy o systemie monitorowania drogowego i kolejowego przewozu towarów oraz obrotu paliwami opałowymi (</w:t>
      </w:r>
      <w:bookmarkStart w:id="1" w:name="main-form%252525252525252525253Amenu-tab"/>
      <w:bookmarkEnd w:id="1"/>
      <w:proofErr w:type="spellStart"/>
      <w:r>
        <w:t>t.j</w:t>
      </w:r>
      <w:proofErr w:type="spellEnd"/>
      <w:r>
        <w:t>. Dz.U. z 2024 r. poz. 1</w:t>
      </w:r>
      <w:r w:rsidR="00B93B1F">
        <w:t xml:space="preserve">218 z </w:t>
      </w:r>
      <w:proofErr w:type="spellStart"/>
      <w:r w:rsidR="00B93B1F">
        <w:t>późn</w:t>
      </w:r>
      <w:proofErr w:type="spellEnd"/>
      <w:r w:rsidR="00B93B1F">
        <w:t>. zm.</w:t>
      </w:r>
      <w:r>
        <w:t xml:space="preserve">). </w:t>
      </w:r>
    </w:p>
    <w:p w14:paraId="12999E86" w14:textId="77777777" w:rsidR="008E320B" w:rsidRDefault="007337DC" w:rsidP="008E320B">
      <w:pPr>
        <w:numPr>
          <w:ilvl w:val="1"/>
          <w:numId w:val="9"/>
        </w:numPr>
        <w:spacing w:after="36"/>
        <w:ind w:right="14" w:hanging="569"/>
      </w:pPr>
      <w:r>
        <w:t xml:space="preserve">Dostarczony olej opałowy musi posiadać świadectwo jakości i musi posiadać </w:t>
      </w:r>
      <w:r w:rsidR="008E320B">
        <w:t>świadectwo jakości potwierdzające spełnienie parametrów określonych w SWZ i załączniku nr 4 oraz wymagań wynikających z ustawy z dnia 25 sierpnia 2006 r. o systemie monitorowania i kontrolowania jakości paliw (</w:t>
      </w:r>
      <w:proofErr w:type="spellStart"/>
      <w:r w:rsidR="008E320B">
        <w:t>t.j</w:t>
      </w:r>
      <w:proofErr w:type="spellEnd"/>
      <w:r w:rsidR="008E320B">
        <w:t xml:space="preserve">. Dz. U. z 2024 r. poz. 1209 z </w:t>
      </w:r>
      <w:proofErr w:type="spellStart"/>
      <w:r w:rsidR="008E320B">
        <w:t>późn</w:t>
      </w:r>
      <w:proofErr w:type="spellEnd"/>
      <w:r w:rsidR="008E320B">
        <w:t>. zm.) i przepisów wykonawczych wydanych na jej podstawie. Parametry jakościowe powinny odpowiadać normie PN-C-96024:2020-12, przy temperaturze referencyjnej 15°C. Zgodnie z § 1 pkt 8 rozporządzenia Ministra Aktywów Państwowych z dnia 27 listopada 2019 r. w sprawie szczegółowego wykazu paliw ciekłych, których wytwarzanie, magazynowanie lub przeładunek, przesyłanie lub dystrybucja, obrót, w tym obrót z zagranicą, wymaga koncesji oraz których przywóz wymaga wpisu do rejestru podmiotów przywożących (Dz. U. z 2025 r. poz. 1334 i 1876), do olejów napędowych, w tym lekkich olejów opałowych, odnoszą się kody CN: 2710 19 42, 2710 19 44, 2710 19 46, 2710 19 47, 2710 19 48, 2710 20 11, 2710 20 16, 2710 20 19.</w:t>
      </w:r>
    </w:p>
    <w:p w14:paraId="265EFAD0" w14:textId="2A633D38" w:rsidR="00B67B0A" w:rsidRDefault="007337DC" w:rsidP="00566461">
      <w:pPr>
        <w:numPr>
          <w:ilvl w:val="1"/>
          <w:numId w:val="9"/>
        </w:numPr>
        <w:spacing w:after="31"/>
        <w:ind w:right="14" w:hanging="569"/>
      </w:pPr>
      <w:r>
        <w:t xml:space="preserve">Stosowne oświadczenia o przeznaczeniu oleju opałowego do celów grzewczych, o których mowa                w przepisach ustawy z dnia 06.12.2008 r. o podatku akcyzowym </w:t>
      </w:r>
      <w:bookmarkStart w:id="2" w:name="__DdeLink__2068_886550188"/>
      <w:r>
        <w:t>(</w:t>
      </w:r>
      <w:bookmarkStart w:id="3" w:name="main-form%252525252525252525253Amenu-ta2"/>
      <w:bookmarkEnd w:id="3"/>
      <w:proofErr w:type="spellStart"/>
      <w:r>
        <w:t>t.j</w:t>
      </w:r>
      <w:proofErr w:type="spellEnd"/>
      <w:r>
        <w:t>. Dz. U. z 202</w:t>
      </w:r>
      <w:r w:rsidR="00CA2B68">
        <w:t>6</w:t>
      </w:r>
      <w:r>
        <w:t xml:space="preserve"> r. poz. </w:t>
      </w:r>
      <w:r w:rsidR="00CA2B68">
        <w:t>412</w:t>
      </w:r>
      <w:r>
        <w:t xml:space="preserve"> )</w:t>
      </w:r>
      <w:bookmarkEnd w:id="2"/>
      <w:r>
        <w:t xml:space="preserve">, będą przekazywane Wykonawcy przez Zamawiającego, najpóźniej w dniu dostawy </w:t>
      </w:r>
      <w:r>
        <w:br/>
        <w:t xml:space="preserve">i odbioru paliwa. Oświadczenia te składane będą przez osoby wskazane w umowie. </w:t>
      </w:r>
    </w:p>
    <w:p w14:paraId="24C8C7AB" w14:textId="77777777" w:rsidR="00B67B0A" w:rsidRDefault="007337DC">
      <w:pPr>
        <w:numPr>
          <w:ilvl w:val="1"/>
          <w:numId w:val="9"/>
        </w:numPr>
        <w:ind w:right="14" w:hanging="569"/>
      </w:pPr>
      <w:r>
        <w:t xml:space="preserve">Zamawiający zastrzega sobie prawo realizacji dostaw w ilości mniejszej niż podana                                      w szczegółowym opisie przedmiotu zamówienia – jednakże zapewnia, iż minimalna ilość zamówionego towaru nie będzie mniejsza niż 30 % dot. każdej z części. </w:t>
      </w:r>
    </w:p>
    <w:p w14:paraId="45A0B740" w14:textId="77777777" w:rsidR="00B67B0A" w:rsidRDefault="007337DC">
      <w:pPr>
        <w:numPr>
          <w:ilvl w:val="1"/>
          <w:numId w:val="9"/>
        </w:numPr>
        <w:spacing w:after="27"/>
        <w:ind w:right="14" w:hanging="569"/>
      </w:pPr>
      <w:r>
        <w:t xml:space="preserve">Miejsce realizacji zamówienia – Gmina Podegrodzie, powiat nowosądecki, województwo małopolskie. </w:t>
      </w:r>
    </w:p>
    <w:p w14:paraId="41A2DAB5" w14:textId="77777777" w:rsidR="00B67B0A" w:rsidRDefault="007337DC">
      <w:pPr>
        <w:numPr>
          <w:ilvl w:val="1"/>
          <w:numId w:val="9"/>
        </w:numPr>
        <w:ind w:right="14" w:hanging="569"/>
      </w:pPr>
      <w:r>
        <w:lastRenderedPageBreak/>
        <w:t xml:space="preserve">Przedmiot zamówienia został opisany zgodnie z art. 99 ustawy </w:t>
      </w:r>
      <w:proofErr w:type="spellStart"/>
      <w:r>
        <w:t>Pzp</w:t>
      </w:r>
      <w:proofErr w:type="spellEnd"/>
      <w:r>
        <w:t xml:space="preserve">, bez wskazaniem znaków towarowych, patentów lub pochodzenia, źródła lub szczególnych procesów, które charakteryzują produkty lub usługi dostarczane przez konkretnego Wykonawcę. </w:t>
      </w:r>
    </w:p>
    <w:p w14:paraId="1FAD1E09" w14:textId="77777777" w:rsidR="00B67B0A" w:rsidRDefault="007337DC">
      <w:pPr>
        <w:numPr>
          <w:ilvl w:val="1"/>
          <w:numId w:val="9"/>
        </w:numPr>
        <w:spacing w:after="54" w:line="259" w:lineRule="auto"/>
        <w:ind w:right="14" w:hanging="569"/>
      </w:pPr>
      <w:r>
        <w:rPr>
          <w:b/>
        </w:rPr>
        <w:t>Wymagania w zakresie zatrudnienia na podstawie stosunku pracy, w okolicznościach,                            o których mowa w art. 95:</w:t>
      </w:r>
      <w:r>
        <w:rPr>
          <w:sz w:val="24"/>
        </w:rPr>
        <w:t xml:space="preserve"> </w:t>
      </w:r>
    </w:p>
    <w:p w14:paraId="4F65EF4C" w14:textId="77777777" w:rsidR="00B67B0A" w:rsidRDefault="007337DC">
      <w:pPr>
        <w:ind w:left="850" w:right="14" w:hanging="281"/>
      </w:pPr>
      <w:r>
        <w:t>1)</w:t>
      </w:r>
      <w:r>
        <w:rPr>
          <w:rFonts w:ascii="Arial" w:eastAsia="Arial" w:hAnsi="Arial" w:cs="Arial"/>
        </w:rPr>
        <w:t xml:space="preserve"> </w:t>
      </w:r>
      <w:r>
        <w:t>Zamawiający nie wymaga zatrudniania przez Wykonawcę lub podwykonawcę na podstawie stosunku pracy osób wykonujących czynności w zakresie realizacji zamówienia</w:t>
      </w:r>
      <w:r>
        <w:rPr>
          <w:u w:val="single" w:color="000000"/>
        </w:rPr>
        <w:t>.</w:t>
      </w:r>
      <w:r>
        <w:rPr>
          <w:sz w:val="24"/>
        </w:rPr>
        <w:t xml:space="preserve"> </w:t>
      </w:r>
    </w:p>
    <w:p w14:paraId="149A2103" w14:textId="77777777" w:rsidR="00B67B0A" w:rsidRDefault="007337DC">
      <w:pPr>
        <w:spacing w:after="85" w:line="259" w:lineRule="auto"/>
        <w:ind w:left="10" w:right="12"/>
      </w:pPr>
      <w:r>
        <w:t>4.13.</w:t>
      </w:r>
      <w:r>
        <w:rPr>
          <w:rFonts w:ascii="Arial" w:eastAsia="Arial" w:hAnsi="Arial" w:cs="Arial"/>
        </w:rPr>
        <w:t xml:space="preserve"> </w:t>
      </w:r>
      <w:r>
        <w:rPr>
          <w:b/>
        </w:rPr>
        <w:t>Informacje o możliwości składania ofert częściowych:</w:t>
      </w:r>
      <w:r>
        <w:rPr>
          <w:sz w:val="24"/>
        </w:rPr>
        <w:t xml:space="preserve"> </w:t>
      </w:r>
    </w:p>
    <w:p w14:paraId="77F120DD" w14:textId="77777777" w:rsidR="00B67B0A" w:rsidRDefault="007337DC">
      <w:pPr>
        <w:spacing w:after="78" w:line="259" w:lineRule="auto"/>
        <w:ind w:left="579" w:right="14"/>
      </w:pPr>
      <w:r>
        <w:t>1)</w:t>
      </w:r>
      <w:r>
        <w:rPr>
          <w:rFonts w:ascii="Arial" w:eastAsia="Arial" w:hAnsi="Arial" w:cs="Arial"/>
        </w:rPr>
        <w:t xml:space="preserve"> </w:t>
      </w:r>
      <w:r>
        <w:t>Zamawiający dopuszcza składanie ofert obejmujących część zamówienia.</w:t>
      </w:r>
      <w:r>
        <w:rPr>
          <w:sz w:val="24"/>
        </w:rPr>
        <w:t xml:space="preserve"> </w:t>
      </w:r>
    </w:p>
    <w:p w14:paraId="7886C800" w14:textId="77777777" w:rsidR="00B67B0A" w:rsidRDefault="007337DC">
      <w:pPr>
        <w:ind w:left="569" w:right="12" w:hanging="569"/>
      </w:pPr>
      <w:r>
        <w:t>4.14.</w:t>
      </w:r>
      <w:r>
        <w:rPr>
          <w:rFonts w:ascii="Arial" w:eastAsia="Arial" w:hAnsi="Arial" w:cs="Arial"/>
        </w:rPr>
        <w:t xml:space="preserve"> </w:t>
      </w:r>
      <w:r>
        <w:rPr>
          <w:b/>
        </w:rPr>
        <w:t>Informacja o zastrzeżeniu możliwości ubiegania się o udzielenie zamówienia wyłącznie przez wykonawców, o których mowa w art. 94, jeżeli Zamawiający przewiduje takie wymagania:</w:t>
      </w:r>
      <w:r>
        <w:rPr>
          <w:sz w:val="24"/>
        </w:rPr>
        <w:t xml:space="preserve"> </w:t>
      </w:r>
    </w:p>
    <w:p w14:paraId="65B3A2CE" w14:textId="77777777" w:rsidR="00B67B0A" w:rsidRDefault="007337DC">
      <w:pPr>
        <w:ind w:right="12" w:firstLine="0"/>
      </w:pPr>
      <w:r>
        <w:tab/>
        <w:t xml:space="preserve">1) Zamawiający nie zastrzega możliwości ubiegania się o udzielenie zamówienia wyłącznie przez </w:t>
      </w:r>
      <w:r>
        <w:tab/>
        <w:t>Wykonawców o których mowa w art. 94 ustawy.</w:t>
      </w:r>
      <w:r>
        <w:rPr>
          <w:sz w:val="24"/>
        </w:rPr>
        <w:t xml:space="preserve"> </w:t>
      </w:r>
    </w:p>
    <w:p w14:paraId="3779ADF3" w14:textId="77777777" w:rsidR="00B67B0A" w:rsidRDefault="007337DC">
      <w:pPr>
        <w:spacing w:after="50" w:line="259" w:lineRule="auto"/>
        <w:ind w:left="569" w:right="12" w:hanging="569"/>
      </w:pPr>
      <w:r>
        <w:t>4.15.</w:t>
      </w:r>
      <w:r>
        <w:rPr>
          <w:rFonts w:ascii="Arial" w:eastAsia="Arial" w:hAnsi="Arial" w:cs="Arial"/>
        </w:rPr>
        <w:t xml:space="preserve"> </w:t>
      </w:r>
      <w:r>
        <w:rPr>
          <w:b/>
        </w:rPr>
        <w:t>Wymagania w zakresie zatrudnienia osób, o których mowa w art. 96 ust. 2 pkt. 2), jeżeli zamawiający przewiduje takie wymagania:</w:t>
      </w:r>
      <w:r>
        <w:rPr>
          <w:sz w:val="24"/>
        </w:rPr>
        <w:t xml:space="preserve"> </w:t>
      </w:r>
    </w:p>
    <w:p w14:paraId="52131972" w14:textId="77777777" w:rsidR="00B67B0A" w:rsidRDefault="007337DC">
      <w:pPr>
        <w:ind w:left="850" w:right="14" w:hanging="281"/>
      </w:pPr>
      <w:r>
        <w:t>1)</w:t>
      </w:r>
      <w:r>
        <w:rPr>
          <w:rFonts w:ascii="Arial" w:eastAsia="Arial" w:hAnsi="Arial" w:cs="Arial"/>
        </w:rPr>
        <w:t xml:space="preserve"> </w:t>
      </w:r>
      <w:r>
        <w:t xml:space="preserve">Zamawiający nie ustanawia żadnych wymagań związanych z realizacją zamówienia, które obejmują zatrudnienie osób wskazanych w art. 96 ust. 2 pkt. 2) ustawy. </w:t>
      </w:r>
      <w:r>
        <w:rPr>
          <w:sz w:val="24"/>
        </w:rPr>
        <w:t xml:space="preserve"> </w:t>
      </w:r>
    </w:p>
    <w:p w14:paraId="41C3FFE8" w14:textId="77777777" w:rsidR="00B67B0A" w:rsidRDefault="007337DC">
      <w:pPr>
        <w:spacing w:line="336" w:lineRule="auto"/>
        <w:ind w:left="569" w:right="12" w:hanging="569"/>
      </w:pPr>
      <w:r>
        <w:t>4.16.</w:t>
      </w:r>
      <w:r>
        <w:rPr>
          <w:rFonts w:ascii="Arial" w:eastAsia="Arial" w:hAnsi="Arial" w:cs="Arial"/>
        </w:rPr>
        <w:t xml:space="preserve"> </w:t>
      </w:r>
      <w:r>
        <w:rPr>
          <w:b/>
        </w:rPr>
        <w:t>Informacja o przewidywanych zamówieniach, o których mowa w art. 214 ust, 1 pkt. 8, jeżeli zamawiający przewiduje udzielenie takich zamówień:</w:t>
      </w:r>
      <w:r>
        <w:rPr>
          <w:sz w:val="24"/>
        </w:rPr>
        <w:t xml:space="preserve"> </w:t>
      </w:r>
    </w:p>
    <w:p w14:paraId="173D4ACA" w14:textId="77777777" w:rsidR="00B67B0A" w:rsidRDefault="007337DC">
      <w:pPr>
        <w:ind w:left="850" w:right="14" w:hanging="281"/>
      </w:pPr>
      <w:r>
        <w:t>1)</w:t>
      </w:r>
      <w:r>
        <w:rPr>
          <w:rFonts w:ascii="Arial" w:eastAsia="Arial" w:hAnsi="Arial" w:cs="Arial"/>
        </w:rPr>
        <w:t xml:space="preserve"> </w:t>
      </w:r>
      <w:r>
        <w:t xml:space="preserve">Zamawiający nie przewiduje udzielenie zamówienia, o którym mowa w art. 214 ust. 1 pkt. 8) ustawy </w:t>
      </w:r>
      <w:proofErr w:type="spellStart"/>
      <w:r>
        <w:t>Pzp</w:t>
      </w:r>
      <w:proofErr w:type="spellEnd"/>
      <w:r>
        <w:t>.</w:t>
      </w:r>
    </w:p>
    <w:p w14:paraId="256AE341" w14:textId="77777777" w:rsidR="00B67B0A" w:rsidRDefault="007337DC">
      <w:pPr>
        <w:spacing w:line="336" w:lineRule="auto"/>
        <w:ind w:left="569" w:right="12" w:hanging="569"/>
      </w:pPr>
      <w:r>
        <w:t>4.17.</w:t>
      </w:r>
      <w:r>
        <w:rPr>
          <w:rFonts w:ascii="Arial" w:eastAsia="Arial" w:hAnsi="Arial" w:cs="Arial"/>
        </w:rPr>
        <w:t xml:space="preserve"> </w:t>
      </w:r>
      <w:r>
        <w:rPr>
          <w:b/>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sz w:val="24"/>
        </w:rPr>
        <w:t xml:space="preserve"> </w:t>
      </w:r>
    </w:p>
    <w:p w14:paraId="109CED1D" w14:textId="77777777" w:rsidR="00B67B0A" w:rsidRDefault="007337DC">
      <w:pPr>
        <w:spacing w:after="57" w:line="259" w:lineRule="auto"/>
        <w:ind w:left="579" w:right="14"/>
      </w:pPr>
      <w:r>
        <w:t>1)</w:t>
      </w:r>
      <w:r>
        <w:rPr>
          <w:rFonts w:ascii="Arial" w:eastAsia="Arial" w:hAnsi="Arial" w:cs="Arial"/>
        </w:rPr>
        <w:t xml:space="preserve"> </w:t>
      </w:r>
      <w:r>
        <w:t>Zamawiający informuje, że nie przewiduje się przeprowadzenia wizji lokalnej.</w:t>
      </w:r>
      <w:r>
        <w:rPr>
          <w:sz w:val="24"/>
        </w:rPr>
        <w:t xml:space="preserve"> </w:t>
      </w:r>
    </w:p>
    <w:p w14:paraId="6F41235C" w14:textId="77777777" w:rsidR="00B67B0A" w:rsidRDefault="007337DC">
      <w:pPr>
        <w:spacing w:after="260"/>
        <w:ind w:left="567" w:right="14" w:hanging="567"/>
      </w:pPr>
      <w:r>
        <w:t>4.18.</w:t>
      </w:r>
      <w:r>
        <w:rPr>
          <w:rFonts w:ascii="Arial" w:eastAsia="Arial" w:hAnsi="Arial" w:cs="Arial"/>
        </w:rPr>
        <w:t xml:space="preserve"> </w:t>
      </w:r>
      <w:r>
        <w:t>Miejsce realizacji zamówienia – Gmina Podegrodzie, miejscowość: Podegrodzie, powiat nowosądecki, województwo małopolskie.</w:t>
      </w:r>
      <w:r>
        <w:rPr>
          <w:sz w:val="24"/>
        </w:rPr>
        <w:t xml:space="preserve"> </w:t>
      </w:r>
    </w:p>
    <w:p w14:paraId="30F6789C" w14:textId="43755757" w:rsidR="00B67B0A" w:rsidRDefault="007337DC">
      <w:pPr>
        <w:numPr>
          <w:ilvl w:val="0"/>
          <w:numId w:val="10"/>
        </w:numPr>
        <w:spacing w:after="276" w:line="331" w:lineRule="auto"/>
        <w:ind w:right="12" w:hanging="533"/>
      </w:pPr>
      <w:r>
        <w:rPr>
          <w:b/>
        </w:rPr>
        <w:t xml:space="preserve">Wymagany termin realizacji zamówienia: </w:t>
      </w:r>
      <w:r>
        <w:rPr>
          <w:b/>
          <w:bCs/>
          <w:u w:val="single"/>
        </w:rPr>
        <w:t xml:space="preserve">od </w:t>
      </w:r>
      <w:r>
        <w:rPr>
          <w:b/>
          <w:u w:val="single"/>
        </w:rPr>
        <w:t>01.10.202</w:t>
      </w:r>
      <w:r w:rsidR="00CA2B68">
        <w:rPr>
          <w:b/>
          <w:u w:val="single"/>
        </w:rPr>
        <w:t>6</w:t>
      </w:r>
      <w:r>
        <w:rPr>
          <w:b/>
          <w:u w:val="single"/>
        </w:rPr>
        <w:t xml:space="preserve"> r. do 30.04.202</w:t>
      </w:r>
      <w:r w:rsidR="00CA2B68">
        <w:rPr>
          <w:b/>
          <w:u w:val="single"/>
        </w:rPr>
        <w:t>7</w:t>
      </w:r>
      <w:r>
        <w:rPr>
          <w:b/>
          <w:u w:val="single"/>
        </w:rPr>
        <w:t xml:space="preserve"> r.</w:t>
      </w:r>
      <w:r>
        <w:rPr>
          <w:b/>
        </w:rPr>
        <w:t xml:space="preserve"> </w:t>
      </w:r>
      <w:r>
        <w:rPr>
          <w:i/>
        </w:rPr>
        <w:t>(dostawy będą realizowane sukcesywnie w zależności od zapotrzebowania)</w:t>
      </w:r>
      <w:r>
        <w:t xml:space="preserve">. </w:t>
      </w:r>
      <w:r>
        <w:rPr>
          <w:sz w:val="24"/>
        </w:rPr>
        <w:t xml:space="preserve"> </w:t>
      </w:r>
    </w:p>
    <w:p w14:paraId="7A7DB9A2" w14:textId="77777777" w:rsidR="00B67B0A" w:rsidRDefault="007337DC">
      <w:pPr>
        <w:numPr>
          <w:ilvl w:val="0"/>
          <w:numId w:val="10"/>
        </w:numPr>
        <w:spacing w:after="86" w:line="259" w:lineRule="auto"/>
        <w:ind w:right="12" w:hanging="533"/>
      </w:pPr>
      <w:r>
        <w:rPr>
          <w:b/>
        </w:rPr>
        <w:t>Podstawy wykluczenia,</w:t>
      </w:r>
      <w:r>
        <w:t xml:space="preserve"> </w:t>
      </w:r>
      <w:r>
        <w:rPr>
          <w:b/>
        </w:rPr>
        <w:t xml:space="preserve">o których mowa w art. 108 </w:t>
      </w:r>
      <w:proofErr w:type="spellStart"/>
      <w:r>
        <w:rPr>
          <w:b/>
        </w:rPr>
        <w:t>Pzp</w:t>
      </w:r>
      <w:proofErr w:type="spellEnd"/>
      <w:r>
        <w:rPr>
          <w:sz w:val="24"/>
        </w:rPr>
        <w:t xml:space="preserve"> </w:t>
      </w:r>
    </w:p>
    <w:p w14:paraId="44476833" w14:textId="77777777" w:rsidR="00B67B0A" w:rsidRDefault="007337DC">
      <w:pPr>
        <w:numPr>
          <w:ilvl w:val="1"/>
          <w:numId w:val="10"/>
        </w:numPr>
        <w:spacing w:after="90" w:line="259" w:lineRule="auto"/>
        <w:ind w:right="14" w:hanging="711"/>
      </w:pPr>
      <w:r>
        <w:t>Z postępowania o udzielenie zamówienia wyklucza się wykonawcę:</w:t>
      </w:r>
      <w:r>
        <w:rPr>
          <w:sz w:val="24"/>
        </w:rPr>
        <w:t xml:space="preserve"> </w:t>
      </w:r>
    </w:p>
    <w:p w14:paraId="0275392F" w14:textId="77777777" w:rsidR="00B67B0A" w:rsidRDefault="007337DC">
      <w:pPr>
        <w:numPr>
          <w:ilvl w:val="2"/>
          <w:numId w:val="10"/>
        </w:numPr>
        <w:spacing w:after="69" w:line="259" w:lineRule="auto"/>
        <w:ind w:right="14" w:hanging="283"/>
      </w:pPr>
      <w:r>
        <w:t>będącego osobą fizyczną, którego prawomocnie skazano za przestępstwo:</w:t>
      </w:r>
      <w:r>
        <w:rPr>
          <w:sz w:val="24"/>
        </w:rPr>
        <w:t xml:space="preserve"> </w:t>
      </w:r>
    </w:p>
    <w:p w14:paraId="661F6C94" w14:textId="77777777" w:rsidR="00B67B0A" w:rsidRDefault="007337DC">
      <w:pPr>
        <w:numPr>
          <w:ilvl w:val="3"/>
          <w:numId w:val="10"/>
        </w:numPr>
        <w:ind w:right="14" w:hanging="286"/>
      </w:pPr>
      <w:r>
        <w:t>udziału w zorganizowanej grupie przestępczej albo związku mającym na celu popełnienie przestępstwa lub przestępstwa skarbowego, o którym mowa w art. 258 Kodeksu karnego,</w:t>
      </w:r>
      <w:r>
        <w:rPr>
          <w:sz w:val="24"/>
        </w:rPr>
        <w:t xml:space="preserve"> </w:t>
      </w:r>
    </w:p>
    <w:p w14:paraId="5E9565EC" w14:textId="77777777" w:rsidR="00B67B0A" w:rsidRDefault="007337DC">
      <w:pPr>
        <w:numPr>
          <w:ilvl w:val="3"/>
          <w:numId w:val="10"/>
        </w:numPr>
        <w:spacing w:after="36" w:line="259" w:lineRule="auto"/>
        <w:ind w:right="14" w:hanging="286"/>
      </w:pPr>
      <w:r>
        <w:t>handlu ludźmi, o którym mowa w art. 189a Kodeksu karnego,</w:t>
      </w:r>
      <w:r>
        <w:rPr>
          <w:sz w:val="24"/>
        </w:rPr>
        <w:t xml:space="preserve"> </w:t>
      </w:r>
    </w:p>
    <w:p w14:paraId="2473FEC1" w14:textId="18625012" w:rsidR="00B67B0A" w:rsidRDefault="007337DC">
      <w:pPr>
        <w:numPr>
          <w:ilvl w:val="3"/>
          <w:numId w:val="10"/>
        </w:numPr>
        <w:ind w:right="14" w:hanging="286"/>
      </w:pPr>
      <w:r>
        <w:t xml:space="preserve">o którym mowa w art. 228-230a, art. 250a Kodeksu karnego, w art. 46-48 ustawy z dnia 25 czerwca 2010 r. o sporcie </w:t>
      </w:r>
      <w:r w:rsidR="008E320B">
        <w:t xml:space="preserve">(Dz. U. z 2026 r. poz. 95 i 615) </w:t>
      </w:r>
      <w:r>
        <w:t>lub w art. 54 ust. 1-4 ustawy z dnia 12 maja 2011 r. o refundacji leków, środków spożywczych specjalnego przeznaczenia żywieniowego oraz wyrobów medycznych (Dz. U. z 202</w:t>
      </w:r>
      <w:r w:rsidR="006E4ED0">
        <w:t>6</w:t>
      </w:r>
      <w:r>
        <w:t xml:space="preserve"> r. poz. </w:t>
      </w:r>
      <w:r w:rsidR="006E4ED0">
        <w:t xml:space="preserve">253 z </w:t>
      </w:r>
      <w:proofErr w:type="spellStart"/>
      <w:r w:rsidR="006E4ED0">
        <w:t>późn</w:t>
      </w:r>
      <w:proofErr w:type="spellEnd"/>
      <w:r w:rsidR="006E4ED0">
        <w:t>. zm.)</w:t>
      </w:r>
      <w:r>
        <w:t xml:space="preserve"> </w:t>
      </w:r>
    </w:p>
    <w:p w14:paraId="1100FACC" w14:textId="77777777" w:rsidR="00B67B0A" w:rsidRDefault="007337DC">
      <w:pPr>
        <w:numPr>
          <w:ilvl w:val="3"/>
          <w:numId w:val="10"/>
        </w:numPr>
        <w:ind w:right="14" w:hanging="286"/>
      </w:pPr>
      <w:r>
        <w:t>finansowania przestępstwa o charakterze terrorystycznym, o którym mowa w art. 165a Kodeksu karnego, lub przestępstwo udaremniania lub utrudniania stwierdzenia przestępnego pochodzenia pieniędzy lub ukrywania ich pochodzenia, o którym mowa w art. 299 Kodeksu karnego,</w:t>
      </w:r>
      <w:r>
        <w:rPr>
          <w:sz w:val="24"/>
        </w:rPr>
        <w:t xml:space="preserve"> </w:t>
      </w:r>
    </w:p>
    <w:p w14:paraId="6DA21EED" w14:textId="77777777" w:rsidR="00B67B0A" w:rsidRDefault="007337DC">
      <w:pPr>
        <w:numPr>
          <w:ilvl w:val="3"/>
          <w:numId w:val="10"/>
        </w:numPr>
        <w:ind w:right="14" w:hanging="286"/>
      </w:pPr>
      <w:r>
        <w:lastRenderedPageBreak/>
        <w:t>o charakterze terrorystycznym, o którym mowa w art. 115 § 20 Kodeksu karnego, lub mające na celu popełnienie tego przestępstwa,</w:t>
      </w:r>
      <w:r>
        <w:rPr>
          <w:sz w:val="24"/>
        </w:rPr>
        <w:t xml:space="preserve"> </w:t>
      </w:r>
    </w:p>
    <w:p w14:paraId="7F895A7D" w14:textId="77777777" w:rsidR="00B67B0A" w:rsidRDefault="007337DC">
      <w:pPr>
        <w:numPr>
          <w:ilvl w:val="3"/>
          <w:numId w:val="10"/>
        </w:numPr>
        <w:spacing w:after="55" w:line="259" w:lineRule="auto"/>
        <w:ind w:right="14" w:hanging="286"/>
      </w:pPr>
      <w:r>
        <w:t xml:space="preserve">pracy małoletnich cudzoziemców, o którym mowa w art. 9 ust. 2 ustawy z dnia 15 czerwca </w:t>
      </w:r>
    </w:p>
    <w:p w14:paraId="536158EE" w14:textId="5CE5EFA9" w:rsidR="00B67B0A" w:rsidRDefault="007337DC">
      <w:pPr>
        <w:ind w:left="1146" w:right="14"/>
      </w:pPr>
      <w:r>
        <w:t xml:space="preserve">2012 r. o skutkach powierzania wykonywania pracy cudzoziemcom przebywającym wbrew przepisom na terytorium Rzeczypospolitej Polskiej </w:t>
      </w:r>
      <w:r w:rsidR="008E320B">
        <w:t>(</w:t>
      </w:r>
      <w:proofErr w:type="spellStart"/>
      <w:r w:rsidR="008E320B">
        <w:t>t.j</w:t>
      </w:r>
      <w:proofErr w:type="spellEnd"/>
      <w:r w:rsidR="008E320B">
        <w:t>. Dz. U. z 2025 r. poz. 1567),</w:t>
      </w:r>
    </w:p>
    <w:p w14:paraId="589D957A" w14:textId="77777777" w:rsidR="00B67B0A" w:rsidRDefault="007337DC">
      <w:pPr>
        <w:numPr>
          <w:ilvl w:val="3"/>
          <w:numId w:val="10"/>
        </w:numPr>
        <w:ind w:right="14" w:hanging="286"/>
      </w:pPr>
      <w:r>
        <w:t>przeciwko obrotowi gospodarczemu, o których mowa w art. 296-307 Kodeksu karnego, przestępstwo oszustwa, o którym mowa w art. 286 Kodeksu karnego, przestępstwo przeciwko wiarygodności dokumentów, o których mowa w art. 270-277d Kodeksu karnego, lub przestępstwo skarbowe,</w:t>
      </w:r>
      <w:r>
        <w:rPr>
          <w:sz w:val="24"/>
        </w:rPr>
        <w:t xml:space="preserve"> </w:t>
      </w:r>
    </w:p>
    <w:p w14:paraId="307C3C31" w14:textId="77777777" w:rsidR="00B67B0A" w:rsidRDefault="007337DC">
      <w:pPr>
        <w:numPr>
          <w:ilvl w:val="3"/>
          <w:numId w:val="10"/>
        </w:numPr>
        <w:ind w:right="14" w:hanging="286"/>
      </w:pPr>
      <w:r>
        <w:t>o którym mowa w art. 9 ust. 1 i 3 lub art. 10 ustawy z dnia 15 czerwca 2012 r. o skutkach powierzania wykonywania pracy cudzoziemcom przebywającym wbrew przepisom na terytorium Rzeczypospolitej Polskiej</w:t>
      </w:r>
      <w:r>
        <w:rPr>
          <w:rFonts w:ascii="Arial" w:eastAsia="Arial" w:hAnsi="Arial" w:cs="Arial"/>
          <w:sz w:val="24"/>
        </w:rPr>
        <w:t xml:space="preserve"> </w:t>
      </w:r>
      <w:r>
        <w:t>lub za odpowiedni czyn zabroniony określony                               w przepisach prawa obcego;</w:t>
      </w:r>
      <w:r>
        <w:rPr>
          <w:sz w:val="24"/>
        </w:rPr>
        <w:t xml:space="preserve"> </w:t>
      </w:r>
    </w:p>
    <w:p w14:paraId="291DF998" w14:textId="77777777" w:rsidR="00B67B0A" w:rsidRDefault="007337DC">
      <w:pPr>
        <w:numPr>
          <w:ilvl w:val="2"/>
          <w:numId w:val="10"/>
        </w:numPr>
        <w:ind w:right="14" w:hanging="283"/>
      </w:pPr>
      <w: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r>
        <w:rPr>
          <w:sz w:val="24"/>
        </w:rPr>
        <w:t xml:space="preserve"> </w:t>
      </w:r>
    </w:p>
    <w:p w14:paraId="7DFD153B" w14:textId="77777777" w:rsidR="00B67B0A" w:rsidRDefault="007337DC">
      <w:pPr>
        <w:numPr>
          <w:ilvl w:val="2"/>
          <w:numId w:val="10"/>
        </w:numPr>
        <w:spacing w:after="31"/>
        <w:ind w:right="14" w:hanging="283"/>
      </w:pPr>
      <w:r>
        <w:t xml:space="preserve">wobec którego wydano prawomocny wyrok sądu lub ostateczną decyzję administracyjną                            o zaleganiu z uiszczeniem podatków, opłat lub składek na ubezpieczenie społeczne lub zdrowotne, </w:t>
      </w:r>
    </w:p>
    <w:p w14:paraId="7124708A" w14:textId="77777777" w:rsidR="00B67B0A" w:rsidRDefault="007337DC">
      <w:pPr>
        <w:spacing w:after="57" w:line="259" w:lineRule="auto"/>
        <w:ind w:left="860" w:right="14"/>
      </w:pPr>
      <w:r>
        <w:t xml:space="preserve">chyba że wykonawca odpowiednio przed upływem terminu do składania wniosków  </w:t>
      </w:r>
    </w:p>
    <w:p w14:paraId="1DFE64EE" w14:textId="77777777" w:rsidR="00B67B0A" w:rsidRDefault="007337DC">
      <w:pPr>
        <w:ind w:left="860" w:right="14"/>
      </w:pPr>
      <w:r>
        <w:t xml:space="preserve">o dopuszczenie do udziału w postępowaniu albo przed upływem terminu składania ofert dokonał płatności należnych podatków, opłat lub składek na ubezpieczenie społeczne lub zdrowotne wraz  </w:t>
      </w:r>
      <w:r>
        <w:br/>
        <w:t>z odsetkami lub grzywnami lub zawarł wiążące porozumienie w sprawie spłaty tych należności;</w:t>
      </w:r>
      <w:r>
        <w:rPr>
          <w:sz w:val="24"/>
        </w:rPr>
        <w:t xml:space="preserve"> </w:t>
      </w:r>
    </w:p>
    <w:p w14:paraId="4372CF9C" w14:textId="77777777" w:rsidR="00B67B0A" w:rsidRDefault="007337DC">
      <w:pPr>
        <w:numPr>
          <w:ilvl w:val="2"/>
          <w:numId w:val="10"/>
        </w:numPr>
        <w:spacing w:after="69" w:line="259" w:lineRule="auto"/>
        <w:ind w:right="14" w:hanging="283"/>
      </w:pPr>
      <w:r>
        <w:t>wobec którego orzeczono zakaz ubiegania się o zamówienia publiczne;</w:t>
      </w:r>
      <w:r>
        <w:rPr>
          <w:sz w:val="24"/>
        </w:rPr>
        <w:t xml:space="preserve"> </w:t>
      </w:r>
    </w:p>
    <w:p w14:paraId="269362A6" w14:textId="77777777" w:rsidR="00B67B0A" w:rsidRDefault="007337DC">
      <w:pPr>
        <w:numPr>
          <w:ilvl w:val="2"/>
          <w:numId w:val="10"/>
        </w:numPr>
        <w:ind w:right="14" w:hanging="283"/>
      </w:pPr>
      <w: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r>
        <w:rPr>
          <w:sz w:val="24"/>
        </w:rPr>
        <w:t xml:space="preserve"> </w:t>
      </w:r>
    </w:p>
    <w:p w14:paraId="7F3C3F03" w14:textId="77777777" w:rsidR="00B67B0A" w:rsidRDefault="007337DC">
      <w:pPr>
        <w:numPr>
          <w:ilvl w:val="2"/>
          <w:numId w:val="10"/>
        </w:numPr>
        <w:spacing w:after="299"/>
        <w:ind w:right="14" w:hanging="283"/>
      </w:pPr>
      <w: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r>
        <w:rPr>
          <w:sz w:val="24"/>
        </w:rPr>
        <w:t xml:space="preserve"> </w:t>
      </w:r>
    </w:p>
    <w:p w14:paraId="454A4595" w14:textId="7C744E5B" w:rsidR="00B67B0A" w:rsidRDefault="007337DC">
      <w:pPr>
        <w:numPr>
          <w:ilvl w:val="0"/>
          <w:numId w:val="10"/>
        </w:numPr>
        <w:spacing w:after="85" w:line="259" w:lineRule="auto"/>
        <w:ind w:right="12" w:hanging="533"/>
      </w:pPr>
      <w:r>
        <w:rPr>
          <w:b/>
          <w:sz w:val="24"/>
        </w:rPr>
        <w:t xml:space="preserve">Podstawy wykluczenia, o których mowa w art. 109 ust. 1 </w:t>
      </w:r>
      <w:proofErr w:type="spellStart"/>
      <w:r>
        <w:rPr>
          <w:b/>
          <w:sz w:val="24"/>
        </w:rPr>
        <w:t>Pzp</w:t>
      </w:r>
      <w:proofErr w:type="spellEnd"/>
      <w:r>
        <w:rPr>
          <w:b/>
          <w:sz w:val="24"/>
        </w:rPr>
        <w:t xml:space="preserve"> </w:t>
      </w:r>
      <w:r>
        <w:rPr>
          <w:b/>
        </w:rPr>
        <w:t>oraz w art. 7 ust. 1 ustawy z dnia 1</w:t>
      </w:r>
      <w:r w:rsidR="008E320B">
        <w:rPr>
          <w:b/>
        </w:rPr>
        <w:t>3</w:t>
      </w:r>
      <w:r>
        <w:rPr>
          <w:b/>
        </w:rPr>
        <w:t xml:space="preserve"> kwietnia 202</w:t>
      </w:r>
      <w:r w:rsidR="008E320B">
        <w:rPr>
          <w:b/>
        </w:rPr>
        <w:t>2</w:t>
      </w:r>
      <w:r>
        <w:rPr>
          <w:b/>
        </w:rPr>
        <w:t xml:space="preserve"> r. o szczególnych rozwiązaniach w zakresie przeciwdziałania wspieraniu agresji na Ukrainę oraz służących ochronie bezpieczeństwa narodowego (tekst jednolity Dz. U. z 2025 r., poz. 514).</w:t>
      </w:r>
    </w:p>
    <w:p w14:paraId="4D5C49C2" w14:textId="77777777" w:rsidR="00B67B0A" w:rsidRDefault="007337DC">
      <w:pPr>
        <w:numPr>
          <w:ilvl w:val="1"/>
          <w:numId w:val="10"/>
        </w:numPr>
        <w:spacing w:after="69" w:line="259" w:lineRule="auto"/>
        <w:ind w:right="14" w:hanging="711"/>
      </w:pPr>
      <w:r>
        <w:t xml:space="preserve">Z postępowania o udzielenie zamówienia zamawiający wykluczy także wykonawcę: </w:t>
      </w:r>
    </w:p>
    <w:p w14:paraId="68866F24" w14:textId="77777777" w:rsidR="00B67B0A" w:rsidRDefault="007337DC">
      <w:pPr>
        <w:numPr>
          <w:ilvl w:val="2"/>
          <w:numId w:val="10"/>
        </w:numPr>
        <w:ind w:right="14" w:hanging="283"/>
      </w:pPr>
      <w: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0862A5DA" w14:textId="77777777" w:rsidR="00B67B0A" w:rsidRDefault="007337DC">
      <w:pPr>
        <w:numPr>
          <w:ilvl w:val="2"/>
          <w:numId w:val="10"/>
        </w:numPr>
        <w:ind w:right="14" w:hanging="283"/>
      </w:pPr>
      <w:r>
        <w:lastRenderedPageBreak/>
        <w:t xml:space="preserve">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w:t>
      </w:r>
    </w:p>
    <w:p w14:paraId="4B8153A4" w14:textId="77777777" w:rsidR="00B67B0A" w:rsidRDefault="007337DC">
      <w:pPr>
        <w:numPr>
          <w:ilvl w:val="2"/>
          <w:numId w:val="10"/>
        </w:numPr>
        <w:ind w:right="14" w:hanging="283"/>
      </w:pPr>
      <w:r>
        <w:t xml:space="preserve">jeżeli występuje konflikt interesów w rozumieniu art. 56 ust. 2, którego nie można skutecznie wyeliminować w inny sposób niż przez wykluczenie wykonawcy; </w:t>
      </w:r>
    </w:p>
    <w:p w14:paraId="3B72A44D" w14:textId="77777777" w:rsidR="00B67B0A" w:rsidRDefault="007337DC">
      <w:pPr>
        <w:numPr>
          <w:ilvl w:val="2"/>
          <w:numId w:val="10"/>
        </w:numPr>
        <w:ind w:right="14" w:hanging="283"/>
      </w:pPr>
      <w:r>
        <w:t xml:space="preserve"> 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 </w:t>
      </w:r>
    </w:p>
    <w:p w14:paraId="38160320" w14:textId="77777777" w:rsidR="00B67B0A" w:rsidRDefault="007337DC">
      <w:pPr>
        <w:numPr>
          <w:ilvl w:val="2"/>
          <w:numId w:val="10"/>
        </w:numPr>
        <w:ind w:right="14" w:hanging="283"/>
      </w:pPr>
      <w: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3F82C4B5" w14:textId="77777777" w:rsidR="00B67B0A" w:rsidRDefault="007337DC">
      <w:pPr>
        <w:numPr>
          <w:ilvl w:val="2"/>
          <w:numId w:val="10"/>
        </w:numPr>
        <w:ind w:right="14" w:hanging="283"/>
      </w:pPr>
      <w:r>
        <w:t xml:space="preserve">który bezprawnie wpływał lub próbował wpływać na czynności zamawiającego lub próbował pozyskać lub pozyskał informacje poufne, mogące dać mu przewagę w postępowaniu o udzielenie zamówienia; </w:t>
      </w:r>
    </w:p>
    <w:p w14:paraId="16C124AE" w14:textId="77777777" w:rsidR="00B67B0A" w:rsidRDefault="007337DC">
      <w:pPr>
        <w:numPr>
          <w:ilvl w:val="2"/>
          <w:numId w:val="10"/>
        </w:numPr>
        <w:spacing w:after="113"/>
        <w:ind w:right="14" w:hanging="283"/>
      </w:pPr>
      <w:r>
        <w:t xml:space="preserve"> który w wyniku lekkomyślności lub niedbalstwa przedstawił informacje wprowadzające w błąd, co mogło mieć istotny wpływ na decyzje podejmowane przez zamawiającego w postępowaniu o udzielenie zamówienia.  </w:t>
      </w:r>
    </w:p>
    <w:p w14:paraId="0AA8E149" w14:textId="32B1EF44" w:rsidR="00B67B0A" w:rsidRDefault="007337DC">
      <w:pPr>
        <w:numPr>
          <w:ilvl w:val="1"/>
          <w:numId w:val="10"/>
        </w:numPr>
        <w:spacing w:after="113"/>
        <w:ind w:right="14" w:hanging="711"/>
      </w:pPr>
      <w:r>
        <w:t>Z postępowania o udzielenie zamówienia wyklucza się także Wykonawców, w stosunku do których zachodzi którakolwiek z okoliczności wskazanych w art. 7 ust. 1 ustawy z dnia 1</w:t>
      </w:r>
      <w:r w:rsidR="008E320B">
        <w:t>3</w:t>
      </w:r>
      <w:r>
        <w:t xml:space="preserve"> kwietnia 202</w:t>
      </w:r>
      <w:r w:rsidR="008E320B">
        <w:t>2</w:t>
      </w:r>
      <w:r>
        <w:t xml:space="preserve"> r. o szczególnych rozwiązaniach w zakresie przeciwdziałania wspieraniu agresji na Ukrainę oraz służących ochronie bezpieczeństwa narodowego (tekst jednolity Dz. U. z 2025 r., </w:t>
      </w:r>
      <w:proofErr w:type="spellStart"/>
      <w:r>
        <w:t>poz</w:t>
      </w:r>
      <w:proofErr w:type="spellEnd"/>
      <w:r>
        <w:t xml:space="preserve"> 514):</w:t>
      </w:r>
    </w:p>
    <w:p w14:paraId="0BD7583B" w14:textId="59860E8B" w:rsidR="00B67B0A" w:rsidRDefault="007337DC" w:rsidP="007324A5">
      <w:pPr>
        <w:tabs>
          <w:tab w:val="left" w:pos="795"/>
        </w:tabs>
        <w:spacing w:after="57" w:line="343" w:lineRule="auto"/>
        <w:ind w:left="720" w:firstLine="0"/>
      </w:pPr>
      <w:r>
        <w:tab/>
        <w:t xml:space="preserve">1) Wykonawcę oraz uczestnika konkursu wymienionego w wykazach określonych w rozporządzeniu </w:t>
      </w:r>
      <w:r>
        <w:tab/>
        <w:t>765/2006 i rozporządzeniu 269/2014 albo wpisanego na listę na podstawie decyzji w sprawie wpisu na listę rozstrzygającej o zastosowaniu środka o którym mowa w art. 1 pkt. 3 tejże ustawy</w:t>
      </w:r>
    </w:p>
    <w:p w14:paraId="5F609770" w14:textId="6DFBA51C" w:rsidR="00B67B0A" w:rsidRDefault="007337DC">
      <w:pPr>
        <w:numPr>
          <w:ilvl w:val="5"/>
          <w:numId w:val="10"/>
        </w:numPr>
        <w:tabs>
          <w:tab w:val="left" w:pos="795"/>
          <w:tab w:val="left" w:pos="1080"/>
        </w:tabs>
        <w:spacing w:after="57" w:line="343" w:lineRule="auto"/>
        <w:ind w:left="737" w:hanging="57"/>
      </w:pPr>
      <w:r>
        <w:t>Wykonawcę, którego beneficjentem rzeczywistym w rozumieniu ustawy z dnia 1 marca 2018 r. o przeciwdziałaniu praniu pieniędzy oraz finansowaniu terroryzmu (Dz. U. z 2025 r., poz. 644</w:t>
      </w:r>
      <w:r w:rsidR="006E4ED0">
        <w:t xml:space="preserve"> z </w:t>
      </w:r>
      <w:proofErr w:type="spellStart"/>
      <w:r w:rsidR="006E4ED0">
        <w:t>późn</w:t>
      </w:r>
      <w:proofErr w:type="spellEnd"/>
      <w:r w:rsidR="006E4ED0">
        <w:t>. zm.</w:t>
      </w:r>
      <w:r>
        <w:t xml:space="preserve">) jest osoba wymieniona w wykazach określonych w rozporządzeniu 765/2006 i rozporządzeniu 269/2014 albo wpisana na listę lub będąca takim beneficjentem rzeczywistym </w:t>
      </w:r>
      <w:r>
        <w:rPr>
          <w:sz w:val="20"/>
        </w:rPr>
        <w:t xml:space="preserve">12 </w:t>
      </w:r>
      <w:r>
        <w:t xml:space="preserve">od dnia 24 lutego 2022 r., o ile został wpisany na listę na podstawie decyzji w sprawie wpisu na listę rozstrzygającej o zastosowaniu środka o którym mowa w art. 1 pkt. 3 tejże ustawy, </w:t>
      </w:r>
    </w:p>
    <w:p w14:paraId="179E92E2" w14:textId="227F8B7D" w:rsidR="00B67B0A" w:rsidRDefault="007337DC">
      <w:pPr>
        <w:numPr>
          <w:ilvl w:val="5"/>
          <w:numId w:val="10"/>
        </w:numPr>
        <w:tabs>
          <w:tab w:val="left" w:pos="795"/>
          <w:tab w:val="left" w:pos="1080"/>
        </w:tabs>
        <w:spacing w:after="57" w:line="343" w:lineRule="auto"/>
        <w:ind w:left="737" w:hanging="57"/>
      </w:pPr>
      <w:r>
        <w:t>Wykonawcę oraz uczestnika konkursu, którego jednostką dominującą w rozumieniu art. 3 ust. 1 pkt. 37 ustawy z dnia 29 września 1994 r. o rachunkowości (tekst jednolity Dz. U. z 202</w:t>
      </w:r>
      <w:r w:rsidR="006E4ED0">
        <w:t>6</w:t>
      </w:r>
      <w:r>
        <w:t xml:space="preserve"> r. poz. </w:t>
      </w:r>
      <w:r w:rsidR="006E4ED0">
        <w:t>522</w:t>
      </w:r>
      <w:r>
        <w:t xml:space="preserve"> </w:t>
      </w:r>
      <w:r>
        <w:br/>
        <w:t xml:space="preserve">z </w:t>
      </w:r>
      <w:proofErr w:type="spellStart"/>
      <w:r>
        <w:t>późn</w:t>
      </w:r>
      <w:proofErr w:type="spellEnd"/>
      <w:r>
        <w:t xml:space="preserve">. zm.) jest podmiot wymieniony w wykazach określonych w rozporządzeniu 765/2006 i rozporządzeniu 269/2014 albo wpisany na listę </w:t>
      </w:r>
      <w:r>
        <w:rPr>
          <w:rFonts w:cs="Arial;Arial"/>
          <w:lang w:eastAsia="ko-KR"/>
        </w:rPr>
        <w:t>lub będący taką jednostką dominującą od dnia 24 lutego 2022 r., o ile został wpisany na listę na podstawie decyzji w sprawie wpisu na listę rozstrzygającej o zastosowaniu środka, o którym mowa w art. 1 pkt. 3 tejże ustawy</w:t>
      </w:r>
      <w:r>
        <w:t>.</w:t>
      </w:r>
    </w:p>
    <w:p w14:paraId="3975B0DC" w14:textId="77777777" w:rsidR="00B67B0A" w:rsidRDefault="007337DC">
      <w:pPr>
        <w:tabs>
          <w:tab w:val="left" w:pos="795"/>
          <w:tab w:val="left" w:pos="1080"/>
        </w:tabs>
        <w:spacing w:after="300" w:line="343" w:lineRule="auto"/>
        <w:ind w:firstLine="0"/>
      </w:pPr>
      <w:r>
        <w:rPr>
          <w:i/>
          <w:iCs/>
        </w:rPr>
        <w:t>7.3.</w:t>
      </w:r>
      <w:r>
        <w:tab/>
      </w:r>
      <w:r>
        <w:rPr>
          <w:u w:val="single"/>
        </w:rPr>
        <w:t xml:space="preserve">Wykonawca może zostać wykluczony przez Zamawiającego na każdym etapie postępowania  o </w:t>
      </w:r>
      <w:r>
        <w:tab/>
      </w:r>
      <w:r>
        <w:rPr>
          <w:u w:val="single"/>
        </w:rPr>
        <w:t>udzielenie zamówienia.</w:t>
      </w:r>
    </w:p>
    <w:p w14:paraId="730EA9B5" w14:textId="77777777" w:rsidR="00B67B0A" w:rsidRDefault="007337DC">
      <w:pPr>
        <w:numPr>
          <w:ilvl w:val="0"/>
          <w:numId w:val="10"/>
        </w:numPr>
        <w:spacing w:after="53" w:line="259" w:lineRule="auto"/>
        <w:ind w:right="12" w:hanging="533"/>
      </w:pPr>
      <w:r>
        <w:rPr>
          <w:b/>
        </w:rPr>
        <w:lastRenderedPageBreak/>
        <w:t xml:space="preserve">Żądanie od wykonawcy, który polega na zdolnościach technicznych lub zawodowych lub sytuacji finansowej lub ekonomicznej podmiotów udostępniających zasoby na zasadach określonych w art. 118 </w:t>
      </w:r>
      <w:proofErr w:type="spellStart"/>
      <w:r>
        <w:rPr>
          <w:b/>
        </w:rPr>
        <w:t>Pzp</w:t>
      </w:r>
      <w:proofErr w:type="spellEnd"/>
      <w:r>
        <w:rPr>
          <w:b/>
        </w:rPr>
        <w:t>, przedstawienia podmiotowych środków dowodowych, dotyczących tych podmiotów, potwierdzających, że nie zachodzą wobec tych podmiotów podstawy wykluczenia z postępowania.</w:t>
      </w:r>
      <w:r>
        <w:rPr>
          <w:sz w:val="24"/>
        </w:rPr>
        <w:t xml:space="preserve"> </w:t>
      </w:r>
    </w:p>
    <w:p w14:paraId="14917107" w14:textId="77777777" w:rsidR="00B67B0A" w:rsidRDefault="007337DC">
      <w:pPr>
        <w:numPr>
          <w:ilvl w:val="1"/>
          <w:numId w:val="10"/>
        </w:numPr>
        <w:spacing w:after="304"/>
        <w:ind w:right="14" w:hanging="711"/>
      </w:pPr>
      <w:r>
        <w:t xml:space="preserve">Zamawiający będzie żądać od wykonawcy, który polega na zdolnościach technicznych lub zawodowych lub sytuacji finansowej lub ekonomicznej podmiotów udostępniających zasoby na zasadach określonych w art. 118 </w:t>
      </w:r>
      <w:proofErr w:type="spellStart"/>
      <w:r>
        <w:t>Pzp</w:t>
      </w:r>
      <w:proofErr w:type="spellEnd"/>
      <w:r>
        <w:t xml:space="preserve">, przedstawienia podmiotowych środków dowodowych,                      o których mowa w ust. 11 pkt. 11.1 </w:t>
      </w:r>
      <w:proofErr w:type="spellStart"/>
      <w:r>
        <w:t>ppkt</w:t>
      </w:r>
      <w:proofErr w:type="spellEnd"/>
      <w:r>
        <w:t>. 1), dotyczących tych podmiotów, potwierdzających, że nie zachodzą wobec tych podmiotów podstawy wykluczenia z postępowania.</w:t>
      </w:r>
      <w:r>
        <w:rPr>
          <w:sz w:val="24"/>
        </w:rPr>
        <w:t xml:space="preserve"> </w:t>
      </w:r>
    </w:p>
    <w:p w14:paraId="2AA9DF27" w14:textId="77777777" w:rsidR="00B67B0A" w:rsidRDefault="007337DC">
      <w:pPr>
        <w:numPr>
          <w:ilvl w:val="0"/>
          <w:numId w:val="10"/>
        </w:numPr>
        <w:spacing w:after="63" w:line="259" w:lineRule="auto"/>
        <w:ind w:right="12" w:hanging="533"/>
      </w:pPr>
      <w:r>
        <w:rPr>
          <w:b/>
        </w:rPr>
        <w:t>Informacja o warunkach udziału w postępowaniu o udzielenie zamówienia</w:t>
      </w:r>
      <w:r>
        <w:rPr>
          <w:sz w:val="24"/>
        </w:rPr>
        <w:t xml:space="preserve"> </w:t>
      </w:r>
    </w:p>
    <w:p w14:paraId="51E2AB31" w14:textId="77777777" w:rsidR="00B67B0A" w:rsidRDefault="007337DC">
      <w:pPr>
        <w:numPr>
          <w:ilvl w:val="1"/>
          <w:numId w:val="10"/>
        </w:numPr>
        <w:ind w:right="14" w:hanging="711"/>
      </w:pPr>
      <w:r>
        <w:t>O udzielenie zamówienia mogą ubiegać się wykonawcy, którzy spełniają warunki udziału                        w postępowaniu:</w:t>
      </w:r>
      <w:r>
        <w:rPr>
          <w:sz w:val="24"/>
        </w:rPr>
        <w:t xml:space="preserve"> </w:t>
      </w:r>
    </w:p>
    <w:p w14:paraId="7FCE5056" w14:textId="77777777" w:rsidR="00B67B0A" w:rsidRDefault="007337DC">
      <w:pPr>
        <w:numPr>
          <w:ilvl w:val="2"/>
          <w:numId w:val="10"/>
        </w:numPr>
        <w:spacing w:after="89" w:line="259" w:lineRule="auto"/>
        <w:ind w:right="14" w:hanging="283"/>
      </w:pPr>
      <w:r>
        <w:t>zdolności do występowania w obrocie gospodarczym:</w:t>
      </w:r>
      <w:r>
        <w:rPr>
          <w:sz w:val="24"/>
        </w:rPr>
        <w:t xml:space="preserve"> </w:t>
      </w:r>
    </w:p>
    <w:p w14:paraId="35AD2199" w14:textId="57842908" w:rsidR="008E320B" w:rsidRDefault="007337DC" w:rsidP="008E320B">
      <w:pPr>
        <w:numPr>
          <w:ilvl w:val="3"/>
          <w:numId w:val="10"/>
        </w:numPr>
        <w:spacing w:after="67" w:line="259" w:lineRule="auto"/>
        <w:ind w:right="14" w:hanging="286"/>
      </w:pPr>
      <w:r>
        <w:t>Wykonawca spełni warunek, jeżeli wykaże, że:</w:t>
      </w:r>
      <w:r w:rsidR="008E320B">
        <w:rPr>
          <w:sz w:val="24"/>
        </w:rPr>
        <w:t xml:space="preserve"> </w:t>
      </w:r>
      <w:r w:rsidR="008E320B">
        <w:t>Zamawiający nie precyzuje w tym zakresie szczególnych wymagań.</w:t>
      </w:r>
    </w:p>
    <w:p w14:paraId="1E356DBC" w14:textId="77777777" w:rsidR="00B67B0A" w:rsidRDefault="007337DC">
      <w:pPr>
        <w:numPr>
          <w:ilvl w:val="2"/>
          <w:numId w:val="10"/>
        </w:numPr>
        <w:ind w:right="14" w:hanging="283"/>
      </w:pPr>
      <w:r>
        <w:t>uprawnień do prowadzenia określonej działalności gospodarczej lub zawodowej, o ile wynika  to       z odrębnych przepisów:</w:t>
      </w:r>
      <w:r>
        <w:rPr>
          <w:sz w:val="24"/>
        </w:rPr>
        <w:t xml:space="preserve"> </w:t>
      </w:r>
    </w:p>
    <w:p w14:paraId="02BF96E6" w14:textId="47E1AB33" w:rsidR="00B67B0A" w:rsidRDefault="00255E9D" w:rsidP="008E320B">
      <w:pPr>
        <w:spacing w:after="4" w:line="343" w:lineRule="auto"/>
        <w:ind w:left="1136" w:right="14" w:firstLine="0"/>
      </w:pPr>
      <w:r>
        <w:t xml:space="preserve"> - </w:t>
      </w:r>
      <w:r w:rsidR="008E320B">
        <w:t>Wykonawca spełni warunek, jeżeli wykaże, że posiada aktualną koncesję na obrót paliwami ciekłymi, wydaną przez Prezesa Urzędu Regulacji Energetyki, obejmującą obrót lekkim olejem opałowym będącym przedmiotem zamówienia.</w:t>
      </w:r>
    </w:p>
    <w:p w14:paraId="0B0CA19E" w14:textId="023C038B" w:rsidR="00B67B0A" w:rsidRDefault="00255E9D" w:rsidP="00255E9D">
      <w:pPr>
        <w:spacing w:after="4" w:line="343" w:lineRule="auto"/>
        <w:ind w:firstLine="0"/>
      </w:pPr>
      <w:r>
        <w:t xml:space="preserve">       </w:t>
      </w:r>
      <w:r w:rsidR="007337DC">
        <w:t>3)</w:t>
      </w:r>
      <w:r w:rsidR="007337DC">
        <w:rPr>
          <w:rFonts w:ascii="Arial" w:eastAsia="Arial" w:hAnsi="Arial" w:cs="Arial"/>
        </w:rPr>
        <w:t xml:space="preserve"> </w:t>
      </w:r>
      <w:r w:rsidR="007337DC">
        <w:t>sytuacji ekonomicznej lub finansowej:</w:t>
      </w:r>
      <w:r w:rsidR="007337DC">
        <w:rPr>
          <w:sz w:val="24"/>
        </w:rPr>
        <w:t xml:space="preserve"> </w:t>
      </w:r>
    </w:p>
    <w:p w14:paraId="7EA0D661" w14:textId="59A05177" w:rsidR="00B67B0A" w:rsidRDefault="00255E9D">
      <w:pPr>
        <w:spacing w:after="88" w:line="259" w:lineRule="auto"/>
        <w:ind w:left="850" w:right="9" w:firstLine="0"/>
      </w:pPr>
      <w:r>
        <w:t xml:space="preserve">           - </w:t>
      </w:r>
      <w:r w:rsidR="007337DC">
        <w:rPr>
          <w:rFonts w:ascii="Arial" w:eastAsia="Arial" w:hAnsi="Arial" w:cs="Arial"/>
        </w:rPr>
        <w:t xml:space="preserve"> </w:t>
      </w:r>
      <w:r w:rsidR="007337DC">
        <w:rPr>
          <w:u w:val="single" w:color="000000"/>
        </w:rPr>
        <w:t>Zamawiający nie precyzuje w tym zakresie szczególnych wymagań.</w:t>
      </w:r>
      <w:r w:rsidR="007337DC">
        <w:rPr>
          <w:sz w:val="24"/>
        </w:rPr>
        <w:t xml:space="preserve"> </w:t>
      </w:r>
    </w:p>
    <w:p w14:paraId="7B4D4FF8" w14:textId="77777777" w:rsidR="00B67B0A" w:rsidRDefault="007337DC">
      <w:pPr>
        <w:spacing w:after="77" w:line="259" w:lineRule="auto"/>
        <w:ind w:left="579" w:right="14"/>
      </w:pPr>
      <w:r>
        <w:t>4)</w:t>
      </w:r>
      <w:r>
        <w:rPr>
          <w:rFonts w:ascii="Arial" w:eastAsia="Arial" w:hAnsi="Arial" w:cs="Arial"/>
        </w:rPr>
        <w:t xml:space="preserve"> </w:t>
      </w:r>
      <w:r>
        <w:t>zdolności technicznej lub zawodowej:</w:t>
      </w:r>
      <w:r>
        <w:rPr>
          <w:sz w:val="24"/>
        </w:rPr>
        <w:t xml:space="preserve"> </w:t>
      </w:r>
    </w:p>
    <w:p w14:paraId="6001E10A" w14:textId="77777777" w:rsidR="00B67B0A" w:rsidRDefault="007337DC">
      <w:pPr>
        <w:spacing w:after="4" w:line="343" w:lineRule="auto"/>
        <w:ind w:left="1136" w:right="9" w:hanging="286"/>
      </w:pPr>
      <w:r>
        <w:rPr>
          <w:sz w:val="22"/>
        </w:rPr>
        <w:t>a)</w:t>
      </w:r>
      <w:r>
        <w:rPr>
          <w:rFonts w:ascii="Arial" w:eastAsia="Arial" w:hAnsi="Arial" w:cs="Arial"/>
          <w:sz w:val="22"/>
        </w:rPr>
        <w:t xml:space="preserve"> </w:t>
      </w:r>
      <w:r>
        <w:t xml:space="preserve">Wykonawca spełni warunek, jeżeli wykaże, że: </w:t>
      </w:r>
    </w:p>
    <w:p w14:paraId="432337E4" w14:textId="10FA3B51" w:rsidR="00B67B0A" w:rsidRDefault="00255E9D">
      <w:pPr>
        <w:spacing w:after="4" w:line="343" w:lineRule="auto"/>
        <w:ind w:left="1136" w:right="9" w:hanging="286"/>
      </w:pPr>
      <w:r>
        <w:rPr>
          <w:u w:color="000000"/>
        </w:rPr>
        <w:t xml:space="preserve">   - </w:t>
      </w:r>
      <w:r w:rsidR="007337DC">
        <w:rPr>
          <w:u w:val="single" w:color="000000"/>
        </w:rPr>
        <w:t xml:space="preserve">posiada </w:t>
      </w:r>
      <w:r w:rsidR="007337DC">
        <w:rPr>
          <w:b/>
          <w:u w:val="single" w:color="000000"/>
        </w:rPr>
        <w:t xml:space="preserve">1 </w:t>
      </w:r>
      <w:r w:rsidR="007337DC">
        <w:rPr>
          <w:u w:val="single" w:color="000000"/>
        </w:rPr>
        <w:t>pojazd specjalistyczny przystosowany do przewozu towarów niebezpiecznych</w:t>
      </w:r>
      <w:r w:rsidR="007337DC">
        <w:t xml:space="preserve"> </w:t>
      </w:r>
      <w:r w:rsidR="007337DC">
        <w:tab/>
      </w:r>
      <w:r w:rsidR="007337DC">
        <w:rPr>
          <w:u w:val="single" w:color="000000"/>
        </w:rPr>
        <w:t>zgodnie z obowiązującymi przepisami w tym zakresie</w:t>
      </w:r>
      <w:r w:rsidR="007337DC">
        <w:rPr>
          <w:b/>
          <w:u w:val="single" w:color="000000"/>
        </w:rPr>
        <w:t xml:space="preserve"> dla części I - III,</w:t>
      </w:r>
      <w:r w:rsidR="007337DC">
        <w:t xml:space="preserve"> </w:t>
      </w:r>
    </w:p>
    <w:p w14:paraId="3923F7F3" w14:textId="6E99D8F3" w:rsidR="00B67B0A" w:rsidRDefault="007337DC" w:rsidP="00255E9D">
      <w:pPr>
        <w:spacing w:after="4" w:line="343" w:lineRule="auto"/>
        <w:ind w:right="9"/>
      </w:pPr>
      <w:r>
        <w:rPr>
          <w:u w:val="single" w:color="000000"/>
        </w:rPr>
        <w:t xml:space="preserve">W przypadku składania ofert na więcej niż jedną część Wykonawca </w:t>
      </w:r>
      <w:r>
        <w:rPr>
          <w:b/>
          <w:u w:val="single" w:color="000000"/>
        </w:rPr>
        <w:t>może dysponować</w:t>
      </w:r>
      <w:r>
        <w:rPr>
          <w:b/>
        </w:rPr>
        <w:t xml:space="preserve"> </w:t>
      </w:r>
      <w:r>
        <w:rPr>
          <w:b/>
          <w:u w:val="single" w:color="000000"/>
        </w:rPr>
        <w:t>jednym</w:t>
      </w:r>
      <w:r w:rsidR="00255E9D">
        <w:rPr>
          <w:b/>
          <w:u w:val="single" w:color="000000"/>
        </w:rPr>
        <w:t xml:space="preserve"> </w:t>
      </w:r>
      <w:r>
        <w:rPr>
          <w:b/>
          <w:u w:val="single" w:color="000000"/>
        </w:rPr>
        <w:t>pojazdem</w:t>
      </w:r>
      <w:r>
        <w:rPr>
          <w:i/>
        </w:rPr>
        <w:t>.</w:t>
      </w:r>
      <w:r>
        <w:t xml:space="preserve"> </w:t>
      </w:r>
    </w:p>
    <w:p w14:paraId="33EC021D" w14:textId="77777777" w:rsidR="00B67B0A" w:rsidRDefault="00B67B0A" w:rsidP="00255E9D">
      <w:pPr>
        <w:spacing w:after="4" w:line="343" w:lineRule="auto"/>
        <w:ind w:right="9"/>
      </w:pPr>
    </w:p>
    <w:p w14:paraId="0019EE67" w14:textId="77777777" w:rsidR="00B67B0A" w:rsidRDefault="007337DC">
      <w:pPr>
        <w:numPr>
          <w:ilvl w:val="0"/>
          <w:numId w:val="10"/>
        </w:numPr>
        <w:spacing w:line="336" w:lineRule="auto"/>
        <w:ind w:right="12" w:hanging="533"/>
      </w:pPr>
      <w:r>
        <w:rPr>
          <w:b/>
        </w:rPr>
        <w:t>Informacja o podmiotowych środków dowodowych żądanych w celu potwierdzenia spełniania warunków udziału w postępowaniu.</w:t>
      </w:r>
      <w:r>
        <w:rPr>
          <w:sz w:val="24"/>
        </w:rPr>
        <w:t xml:space="preserve"> </w:t>
      </w:r>
      <w:r>
        <w:rPr>
          <w:b/>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Pr>
          <w:sz w:val="24"/>
        </w:rPr>
        <w:t xml:space="preserve"> </w:t>
      </w:r>
    </w:p>
    <w:p w14:paraId="7DDB8D0D" w14:textId="77777777" w:rsidR="00B67B0A" w:rsidRDefault="007337DC">
      <w:pPr>
        <w:numPr>
          <w:ilvl w:val="1"/>
          <w:numId w:val="10"/>
        </w:numPr>
        <w:ind w:right="14" w:hanging="711"/>
      </w:pPr>
      <w:r>
        <w:t>W celu potwierdzenia spełniania przez wykonawcę warunków udziału w postępowaniu dotyczących uprawnień do prowadzenia określonej działalności gospodarczej lub zawodowej zamawiający żąda następujących podmiotowych środków dowodowych:</w:t>
      </w:r>
      <w:r>
        <w:rPr>
          <w:sz w:val="24"/>
        </w:rPr>
        <w:t xml:space="preserve"> </w:t>
      </w:r>
    </w:p>
    <w:p w14:paraId="2F5E3C15" w14:textId="4DAB04C4" w:rsidR="008E320B" w:rsidRDefault="008E320B" w:rsidP="008E320B">
      <w:pPr>
        <w:pStyle w:val="Akapitzlist"/>
        <w:ind w:left="660" w:right="14" w:firstLine="0"/>
      </w:pPr>
      <w:r w:rsidRPr="008E320B">
        <w:rPr>
          <w:b/>
          <w:bCs/>
          <w:u w:val="single" w:color="000000"/>
        </w:rPr>
        <w:t>aktualną koncesję na obrót paliwami ciekłymi wydaną przez Prezesa Urzędu Regulacji Energetyki, obejmującą obrót lekkim olejem opałowym będącym przedmiotem zamówienia.</w:t>
      </w:r>
    </w:p>
    <w:p w14:paraId="43865CBD" w14:textId="77777777" w:rsidR="00B67B0A" w:rsidRDefault="007337DC">
      <w:pPr>
        <w:numPr>
          <w:ilvl w:val="1"/>
          <w:numId w:val="10"/>
        </w:numPr>
        <w:spacing w:after="25"/>
        <w:ind w:right="14" w:hanging="711"/>
      </w:pPr>
      <w:r>
        <w:t xml:space="preserve">W celu potwierdzenia spełniania przez wykonawcę warunków udziału w postępowaniu dotyczących zdolności technicznej zamawiający żąda następujących podmiotowych środków dowodowych: </w:t>
      </w:r>
    </w:p>
    <w:p w14:paraId="14A0883E" w14:textId="2E52AF6A" w:rsidR="00B67B0A" w:rsidRDefault="00255E9D">
      <w:pPr>
        <w:spacing w:after="4" w:line="343" w:lineRule="auto"/>
        <w:ind w:left="992" w:right="9" w:hanging="281"/>
      </w:pPr>
      <w:r>
        <w:lastRenderedPageBreak/>
        <w:t xml:space="preserve">    </w:t>
      </w:r>
      <w:r w:rsidR="007337DC">
        <w:rPr>
          <w:b/>
          <w:bCs/>
          <w:u w:val="single" w:color="000000"/>
        </w:rPr>
        <w:t>wykaz narzędzi, wyposażenia zakładu lub urządzeń technicznych</w:t>
      </w:r>
      <w:r w:rsidR="007337DC">
        <w:rPr>
          <w:u w:val="single" w:color="000000"/>
        </w:rPr>
        <w:t xml:space="preserve"> dostępnych wykonawcy</w:t>
      </w:r>
      <w:r w:rsidR="007337DC">
        <w:t xml:space="preserve">                 </w:t>
      </w:r>
      <w:r w:rsidR="007337DC">
        <w:rPr>
          <w:u w:val="single" w:color="000000"/>
        </w:rPr>
        <w:t>w celu wykonania zamówienia publicznego wraz z informacją o podstawie do dysponowania tymi</w:t>
      </w:r>
      <w:r w:rsidR="007337DC">
        <w:t xml:space="preserve"> </w:t>
      </w:r>
      <w:r w:rsidR="007337DC">
        <w:rPr>
          <w:u w:val="single" w:color="000000"/>
        </w:rPr>
        <w:t>zasobami</w:t>
      </w:r>
      <w:r w:rsidR="007337DC">
        <w:rPr>
          <w:b/>
          <w:u w:val="single" w:color="000000"/>
        </w:rPr>
        <w:t xml:space="preserve"> załącznik nr 3</w:t>
      </w:r>
      <w:r w:rsidR="007337DC">
        <w:rPr>
          <w:u w:val="single" w:color="000000"/>
        </w:rPr>
        <w:t>.</w:t>
      </w:r>
      <w:r w:rsidR="007337DC">
        <w:t xml:space="preserve"> </w:t>
      </w:r>
    </w:p>
    <w:p w14:paraId="6D97743C" w14:textId="77777777" w:rsidR="00B67B0A" w:rsidRDefault="007337DC">
      <w:pPr>
        <w:numPr>
          <w:ilvl w:val="1"/>
          <w:numId w:val="10"/>
        </w:numPr>
        <w:ind w:right="14" w:hanging="711"/>
      </w:pPr>
      <w:r>
        <w:t>W celu potwierdzenia spełniania przez wykonawcę warunków udziału w postępowaniu dotyczących zdolności zawodowej zamawiający żąda następujących podmiotowych środków dowodowych:</w:t>
      </w:r>
      <w:r>
        <w:rPr>
          <w:sz w:val="24"/>
        </w:rPr>
        <w:t xml:space="preserve"> </w:t>
      </w:r>
    </w:p>
    <w:p w14:paraId="66530719" w14:textId="4AA51BCB" w:rsidR="00B67B0A" w:rsidRDefault="007337DC">
      <w:pPr>
        <w:ind w:right="14" w:firstLine="0"/>
      </w:pPr>
      <w:r>
        <w:tab/>
      </w:r>
      <w:r w:rsidR="00255E9D">
        <w:t xml:space="preserve">   </w:t>
      </w:r>
      <w:r>
        <w:rPr>
          <w:u w:val="single" w:color="000000"/>
        </w:rPr>
        <w:t>Zamawiający nie precyzuje w tym zakresie szczególnych wymagań.</w:t>
      </w:r>
      <w:r>
        <w:rPr>
          <w:sz w:val="24"/>
        </w:rPr>
        <w:t xml:space="preserve"> </w:t>
      </w:r>
    </w:p>
    <w:p w14:paraId="1A443A1A" w14:textId="77777777" w:rsidR="00B67B0A" w:rsidRDefault="007337DC">
      <w:pPr>
        <w:numPr>
          <w:ilvl w:val="1"/>
          <w:numId w:val="10"/>
        </w:numPr>
        <w:ind w:right="14" w:hanging="711"/>
      </w:pPr>
      <w:r>
        <w:t>Okresy wyrażone w latach lub miesiącach liczy się wstecz od dnia w którym upływa termin składania ofert o dopuszczenie do udziału w postępowaniu.</w:t>
      </w:r>
      <w:r>
        <w:rPr>
          <w:sz w:val="24"/>
        </w:rPr>
        <w:t xml:space="preserve"> </w:t>
      </w:r>
    </w:p>
    <w:p w14:paraId="4675C020" w14:textId="77777777" w:rsidR="00B67B0A" w:rsidRDefault="007337DC">
      <w:pPr>
        <w:numPr>
          <w:ilvl w:val="1"/>
          <w:numId w:val="10"/>
        </w:numPr>
        <w:ind w:right="14" w:hanging="711"/>
      </w:pPr>
      <w:r>
        <w:t>Zamawiający, w stosunku do Wykonawców wspólnie ubiegających się o udzielenie zamówienia,               w odniesieniu do warunku dotyczącego zdolności technicznej lub zawodowej – dopuszcza łączne spełnianie warunku przez Wykonawców.</w:t>
      </w:r>
      <w:r>
        <w:rPr>
          <w:sz w:val="24"/>
        </w:rPr>
        <w:t xml:space="preserve"> </w:t>
      </w:r>
    </w:p>
    <w:p w14:paraId="2E586CCF" w14:textId="77777777" w:rsidR="00B67B0A" w:rsidRDefault="007337DC">
      <w:pPr>
        <w:numPr>
          <w:ilvl w:val="1"/>
          <w:numId w:val="10"/>
        </w:numPr>
        <w:spacing w:after="0" w:line="307" w:lineRule="auto"/>
        <w:ind w:right="14" w:hanging="711"/>
      </w:pPr>
      <w:r>
        <w:t xml:space="preserve">Zamawiający może na każdym etapie postępowania, uznać, że wykonawca nie posiada wymaganych zdolności, </w:t>
      </w:r>
      <w:r>
        <w:tab/>
        <w:t xml:space="preserve">jeżeli </w:t>
      </w:r>
      <w:r>
        <w:tab/>
        <w:t xml:space="preserve">posiadanie </w:t>
      </w:r>
      <w:r>
        <w:tab/>
        <w:t xml:space="preserve">przez </w:t>
      </w:r>
      <w:r>
        <w:tab/>
        <w:t xml:space="preserve">wykonawcę </w:t>
      </w:r>
      <w:r>
        <w:tab/>
        <w:t>sprzecznych interesów, w szczególności zaangażowanie zasobów technicznych lub zawodowych wykonawcy w inne przedsięwzięcia gospodarcze wykonawcy może mieć negatywny wpływ na realizację zamówienia.</w:t>
      </w:r>
      <w:r>
        <w:rPr>
          <w:sz w:val="24"/>
        </w:rPr>
        <w:t xml:space="preserve"> </w:t>
      </w:r>
    </w:p>
    <w:p w14:paraId="11530B3B" w14:textId="77777777" w:rsidR="00B67B0A" w:rsidRDefault="007337DC">
      <w:pPr>
        <w:numPr>
          <w:ilvl w:val="1"/>
          <w:numId w:val="10"/>
        </w:numPr>
        <w:ind w:right="14" w:hanging="711"/>
      </w:pPr>
      <w: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r>
        <w:rPr>
          <w:sz w:val="24"/>
        </w:rPr>
        <w:t xml:space="preserve"> </w:t>
      </w:r>
    </w:p>
    <w:p w14:paraId="39E29B98" w14:textId="77777777" w:rsidR="00B67B0A" w:rsidRDefault="007337DC">
      <w:pPr>
        <w:numPr>
          <w:ilvl w:val="1"/>
          <w:numId w:val="10"/>
        </w:numPr>
        <w:ind w:right="14" w:hanging="711"/>
      </w:pPr>
      <w: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r>
        <w:rPr>
          <w:sz w:val="24"/>
        </w:rPr>
        <w:t xml:space="preserve"> </w:t>
      </w:r>
    </w:p>
    <w:p w14:paraId="4577E2CC" w14:textId="77777777" w:rsidR="00B67B0A" w:rsidRDefault="007337DC">
      <w:pPr>
        <w:numPr>
          <w:ilvl w:val="1"/>
          <w:numId w:val="10"/>
        </w:numPr>
        <w:ind w:right="14" w:hanging="711"/>
      </w:pPr>
      <w:r>
        <w:t>W odniesieniu do warunków dotyczących kwalifikacji zawodowych lub doświadczenia wykonawcy mogą polegać na zdolnościach podmiotów udostępniających zasoby, jeśli podmioty te wykonają roboty budowlane lub usługi, do realizacji których te zdolności są wymagane.</w:t>
      </w:r>
      <w:r>
        <w:rPr>
          <w:sz w:val="24"/>
        </w:rPr>
        <w:t xml:space="preserve"> </w:t>
      </w:r>
    </w:p>
    <w:p w14:paraId="23447804" w14:textId="77777777" w:rsidR="00B67B0A" w:rsidRDefault="007337DC">
      <w:pPr>
        <w:numPr>
          <w:ilvl w:val="1"/>
          <w:numId w:val="10"/>
        </w:numPr>
        <w:ind w:right="14" w:hanging="711"/>
      </w:pPr>
      <w:r>
        <w:t xml:space="preserve">Zgodnie z art. 118 ust. 3 </w:t>
      </w:r>
      <w:proofErr w:type="spellStart"/>
      <w:r>
        <w:t>Pzp</w:t>
      </w:r>
      <w:proofErr w:type="spellEnd"/>
      <w: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o którym mowa stanowi </w:t>
      </w:r>
      <w:r>
        <w:rPr>
          <w:b/>
        </w:rPr>
        <w:t>załącznik nr 6 do SWZ</w:t>
      </w:r>
      <w:r>
        <w:t>.</w:t>
      </w:r>
      <w:r>
        <w:rPr>
          <w:sz w:val="24"/>
        </w:rPr>
        <w:t xml:space="preserve"> </w:t>
      </w:r>
    </w:p>
    <w:p w14:paraId="14BCE502" w14:textId="77777777" w:rsidR="00B67B0A" w:rsidRDefault="007337DC">
      <w:pPr>
        <w:numPr>
          <w:ilvl w:val="1"/>
          <w:numId w:val="10"/>
        </w:numPr>
        <w:ind w:right="14" w:hanging="711"/>
      </w:pPr>
      <w:r>
        <w:t xml:space="preserve">Zobowiązanie podmiotu udostępniającego zasoby, o którym mowa w art. 118 ust. 3 </w:t>
      </w:r>
      <w:proofErr w:type="spellStart"/>
      <w:r>
        <w:t>Pzp</w:t>
      </w:r>
      <w:proofErr w:type="spellEnd"/>
      <w:r>
        <w:t xml:space="preserve">, potwierdza, że stosunek łączący wykonawcę z podmiotami udostępniającymi zasoby gwarantuje rzeczywisty dostęp do tych zasobów oraz określa w szczególności: </w:t>
      </w:r>
      <w:r>
        <w:rPr>
          <w:sz w:val="24"/>
        </w:rPr>
        <w:t xml:space="preserve"> </w:t>
      </w:r>
    </w:p>
    <w:p w14:paraId="2DAA3001" w14:textId="77777777" w:rsidR="00B67B0A" w:rsidRDefault="007337DC">
      <w:pPr>
        <w:numPr>
          <w:ilvl w:val="3"/>
          <w:numId w:val="12"/>
        </w:numPr>
        <w:spacing w:after="71" w:line="259" w:lineRule="auto"/>
        <w:ind w:right="14" w:hanging="281"/>
      </w:pPr>
      <w:r>
        <w:t>zakres dostępnych wykonawcy zasobów podmiotu udostępniającego zasoby;</w:t>
      </w:r>
      <w:r>
        <w:rPr>
          <w:sz w:val="24"/>
        </w:rPr>
        <w:t xml:space="preserve"> </w:t>
      </w:r>
    </w:p>
    <w:p w14:paraId="75006BA1" w14:textId="77777777" w:rsidR="00B67B0A" w:rsidRDefault="007337DC">
      <w:pPr>
        <w:numPr>
          <w:ilvl w:val="3"/>
          <w:numId w:val="12"/>
        </w:numPr>
        <w:ind w:right="14" w:hanging="281"/>
      </w:pPr>
      <w:r>
        <w:t>sposób i okres udostępnienia wykonawcy i wykorzystania przez niego zasobów podmiotu udostępniającego te zasoby przy wykonywaniu zamówienia;</w:t>
      </w:r>
      <w:r>
        <w:rPr>
          <w:sz w:val="24"/>
        </w:rPr>
        <w:t xml:space="preserve"> </w:t>
      </w:r>
    </w:p>
    <w:p w14:paraId="2C2DF474" w14:textId="77777777" w:rsidR="00B67B0A" w:rsidRDefault="007337DC">
      <w:pPr>
        <w:numPr>
          <w:ilvl w:val="1"/>
          <w:numId w:val="10"/>
        </w:numPr>
        <w:ind w:right="14" w:hanging="711"/>
      </w:pPr>
      <w:r>
        <w:t xml:space="preserve">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pkt 3 i 4 </w:t>
      </w:r>
      <w:proofErr w:type="spellStart"/>
      <w:r>
        <w:t>Pzp</w:t>
      </w:r>
      <w:proofErr w:type="spellEnd"/>
      <w:r>
        <w:t>, a także bada, czy nie zachodzą wobec tego podmiotu podstawy wykluczenia, które zostały przewidziane względem wykonawcy.</w:t>
      </w:r>
      <w:r>
        <w:rPr>
          <w:sz w:val="24"/>
        </w:rPr>
        <w:t xml:space="preserve"> </w:t>
      </w:r>
    </w:p>
    <w:p w14:paraId="7A07CE71" w14:textId="77777777" w:rsidR="00B67B0A" w:rsidRDefault="007337DC">
      <w:pPr>
        <w:numPr>
          <w:ilvl w:val="1"/>
          <w:numId w:val="10"/>
        </w:numPr>
        <w:ind w:right="14" w:hanging="711"/>
      </w:pPr>
      <w:r>
        <w:lastRenderedPageBreak/>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r>
        <w:rPr>
          <w:sz w:val="24"/>
        </w:rPr>
        <w:t xml:space="preserve"> </w:t>
      </w:r>
    </w:p>
    <w:p w14:paraId="1887D01F" w14:textId="77777777" w:rsidR="00B67B0A" w:rsidRDefault="007337DC">
      <w:pPr>
        <w:numPr>
          <w:ilvl w:val="1"/>
          <w:numId w:val="10"/>
        </w:numPr>
        <w:ind w:right="14" w:hanging="711"/>
      </w:pPr>
      <w: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r>
        <w:rPr>
          <w:sz w:val="24"/>
        </w:rPr>
        <w:t xml:space="preserve"> </w:t>
      </w:r>
    </w:p>
    <w:p w14:paraId="2D47ED89" w14:textId="77777777" w:rsidR="00B67B0A" w:rsidRDefault="007337DC">
      <w:pPr>
        <w:numPr>
          <w:ilvl w:val="1"/>
          <w:numId w:val="10"/>
        </w:numPr>
        <w:spacing w:after="282"/>
        <w:ind w:right="14" w:hanging="711"/>
      </w:pPr>
      <w: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3B70640E" w14:textId="77777777" w:rsidR="00B67B0A" w:rsidRDefault="007337DC">
      <w:pPr>
        <w:numPr>
          <w:ilvl w:val="0"/>
          <w:numId w:val="10"/>
        </w:numPr>
        <w:spacing w:after="62" w:line="259" w:lineRule="auto"/>
        <w:ind w:left="658" w:right="11" w:hanging="533"/>
      </w:pPr>
      <w:r>
        <w:rPr>
          <w:b/>
        </w:rPr>
        <w:t>Informacja o podmiotowych środków dowodowych żądanych w celu potwierdzenia braku podstaw wykluczeniu.</w:t>
      </w:r>
      <w:r>
        <w:rPr>
          <w:sz w:val="24"/>
        </w:rPr>
        <w:t xml:space="preserve"> </w:t>
      </w:r>
      <w:r>
        <w:rPr>
          <w:b/>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r>
        <w:rPr>
          <w:sz w:val="24"/>
        </w:rPr>
        <w:t xml:space="preserve"> </w:t>
      </w:r>
    </w:p>
    <w:p w14:paraId="61BB4B45" w14:textId="77777777" w:rsidR="00B67B0A" w:rsidRDefault="007337DC">
      <w:pPr>
        <w:numPr>
          <w:ilvl w:val="1"/>
          <w:numId w:val="10"/>
        </w:numPr>
        <w:ind w:right="14" w:hanging="711"/>
      </w:pPr>
      <w:r>
        <w:t xml:space="preserve">W celu potwierdzenia braku podstaw wykluczenia wykonawcy z udziału w postępowaniu o udzielenie zamówienia publicznego, </w:t>
      </w:r>
      <w:r>
        <w:rPr>
          <w:b/>
        </w:rPr>
        <w:t>zamawiający żąda następujących podmiotowych środków dowodowych:</w:t>
      </w:r>
      <w:r>
        <w:rPr>
          <w:sz w:val="24"/>
        </w:rPr>
        <w:t xml:space="preserve"> </w:t>
      </w:r>
    </w:p>
    <w:p w14:paraId="69437C44" w14:textId="2078535E" w:rsidR="00B67B0A" w:rsidRDefault="007337DC">
      <w:pPr>
        <w:ind w:left="991" w:right="14" w:hanging="283"/>
      </w:pPr>
      <w:r>
        <w:t>1)</w:t>
      </w:r>
      <w:r>
        <w:rPr>
          <w:rFonts w:ascii="Arial" w:eastAsia="Arial" w:hAnsi="Arial" w:cs="Arial"/>
        </w:rPr>
        <w:t xml:space="preserve"> </w:t>
      </w:r>
      <w:r>
        <w:rPr>
          <w:b/>
        </w:rPr>
        <w:t>oświadczenia wykonawcy</w:t>
      </w:r>
      <w:r>
        <w:t>, w zakresie art. 108 ust. 1 pkt 5 ustawy, o braku przynależności do tej samej grupy kapitałowej w rozumieniu ustawy z dnia 16 lutego 2007 r. o ochronie konkurencji                   i konsumentów (Dz.U. z 202</w:t>
      </w:r>
      <w:r w:rsidR="006E4ED0">
        <w:t>5</w:t>
      </w:r>
      <w:r>
        <w:t xml:space="preserve"> r. poz. </w:t>
      </w:r>
      <w:r w:rsidR="006E4ED0">
        <w:t>794</w:t>
      </w:r>
      <w: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w:t>
      </w:r>
    </w:p>
    <w:p w14:paraId="5D03339D" w14:textId="77777777" w:rsidR="00B67B0A" w:rsidRDefault="007337DC">
      <w:pPr>
        <w:ind w:left="1002" w:right="14"/>
      </w:pPr>
      <w:r>
        <w:t xml:space="preserve">o dopuszczenie do udziału w postępowaniu niezależnie od innego wykonawcy należącego do tej samej grupy kapitałowej </w:t>
      </w:r>
      <w:r>
        <w:rPr>
          <w:b/>
        </w:rPr>
        <w:t>załącznik nr 5 do SWZ;</w:t>
      </w:r>
      <w:r>
        <w:rPr>
          <w:sz w:val="24"/>
        </w:rPr>
        <w:t xml:space="preserve"> </w:t>
      </w:r>
    </w:p>
    <w:p w14:paraId="21ED691B" w14:textId="77777777" w:rsidR="008E320B" w:rsidRPr="001671DB" w:rsidRDefault="007337DC">
      <w:pPr>
        <w:numPr>
          <w:ilvl w:val="2"/>
          <w:numId w:val="11"/>
        </w:numPr>
        <w:spacing w:line="336" w:lineRule="auto"/>
        <w:ind w:left="991" w:right="14" w:hanging="283"/>
        <w:rPr>
          <w:color w:val="000000" w:themeColor="text1"/>
        </w:rPr>
      </w:pPr>
      <w:r>
        <w:rPr>
          <w:b/>
        </w:rPr>
        <w:t xml:space="preserve">odpis lub informację z Krajowego Rejestru Sądowego lub z Centralnej Ewidencji                                i </w:t>
      </w:r>
      <w:r w:rsidRPr="001671DB">
        <w:rPr>
          <w:b/>
          <w:color w:val="000000" w:themeColor="text1"/>
        </w:rPr>
        <w:t>Informacji o Działalności Gospodarczej</w:t>
      </w:r>
      <w:r w:rsidRPr="001671DB">
        <w:rPr>
          <w:color w:val="000000" w:themeColor="text1"/>
        </w:rPr>
        <w:t xml:space="preserve">, w zakresie art. 109 ust. 1 pkt 4 ustawy, </w:t>
      </w:r>
      <w:r w:rsidRPr="001671DB">
        <w:rPr>
          <w:b/>
          <w:color w:val="000000" w:themeColor="text1"/>
          <w:u w:val="single" w:color="000000"/>
        </w:rPr>
        <w:t>sporządzonych nie wcześniej niż 3 miesiące przed jej złożeniem,</w:t>
      </w:r>
      <w:r w:rsidRPr="001671DB">
        <w:rPr>
          <w:color w:val="000000" w:themeColor="text1"/>
        </w:rPr>
        <w:t xml:space="preserve"> jeżeli odrębne przepisy wymagają wpisu do rejestru lub ewidencji;</w:t>
      </w:r>
    </w:p>
    <w:p w14:paraId="5EDFF1FD" w14:textId="2E6ACB12" w:rsidR="00B67B0A" w:rsidRPr="001671DB" w:rsidRDefault="007337DC">
      <w:pPr>
        <w:numPr>
          <w:ilvl w:val="2"/>
          <w:numId w:val="11"/>
        </w:numPr>
        <w:spacing w:line="336" w:lineRule="auto"/>
        <w:ind w:left="991" w:right="14" w:hanging="283"/>
        <w:rPr>
          <w:color w:val="000000" w:themeColor="text1"/>
        </w:rPr>
      </w:pPr>
      <w:r w:rsidRPr="001671DB">
        <w:rPr>
          <w:color w:val="000000" w:themeColor="text1"/>
        </w:rPr>
        <w:t xml:space="preserve"> </w:t>
      </w:r>
      <w:r w:rsidRPr="001671DB">
        <w:rPr>
          <w:color w:val="000000" w:themeColor="text1"/>
          <w:sz w:val="24"/>
        </w:rPr>
        <w:t xml:space="preserve"> </w:t>
      </w:r>
      <w:r w:rsidR="008E320B" w:rsidRPr="001671DB">
        <w:rPr>
          <w:bCs/>
          <w:color w:val="000000" w:themeColor="text1"/>
        </w:rPr>
        <w:t xml:space="preserve">Wykonawca może, zamiast odpowiednich podmiotowych środków dowodowych wymaganych przez Zamawiającego, złożyć certyfikat wykonawcy zamówień publicznych, o którym mowa w art. 124 ust. 2 ustawy </w:t>
      </w:r>
      <w:proofErr w:type="spellStart"/>
      <w:r w:rsidR="008E320B" w:rsidRPr="001671DB">
        <w:rPr>
          <w:bCs/>
          <w:color w:val="000000" w:themeColor="text1"/>
        </w:rPr>
        <w:t>Pzp</w:t>
      </w:r>
      <w:proofErr w:type="spellEnd"/>
      <w:r w:rsidR="008E320B" w:rsidRPr="001671DB">
        <w:rPr>
          <w:bCs/>
          <w:color w:val="000000" w:themeColor="text1"/>
        </w:rPr>
        <w:t xml:space="preserve">, potwierdzający udzielenie certyfikacji odpowiednio w zakresie, o którym mowa w art. 3 ust. 2 pkt 1 lub 2 ustawy z dnia 5 sierpnia 2025 r. o certyfikacji wykonawców zamówień publicznych (Dz. U. z 2025 r. poz. 1235), z uwzględnieniem art. 40 i art. 41 tej ustawy. Posługiwanie się certyfikatem jest uprawnieniem Wykonawcy; Zamawiający nie wymaga posiadania certyfikatu jako warunku udziału w postępowaniu ani nie uzależnia możliwości ubiegania się o udzielenie zamówienia od posiadania certyfikacji. W okresie przejściowym, o którym mowa w art. 40 i art. 41 ust. 2 ustawy o certyfikacji wykonawców zamówień publicznych, w postępowaniach dotyczących dostaw lub usług nie składa się certyfikatu zdolności wykonawcy </w:t>
      </w:r>
      <w:r w:rsidR="008E320B" w:rsidRPr="001671DB">
        <w:rPr>
          <w:bCs/>
          <w:color w:val="000000" w:themeColor="text1"/>
        </w:rPr>
        <w:lastRenderedPageBreak/>
        <w:t xml:space="preserve">w zakresie potwierdzającym kwalifikacje zawodowe lub doświadczenie, o których mowa w art. 5 ust. 1 pkt 3 lit. a </w:t>
      </w:r>
      <w:proofErr w:type="spellStart"/>
      <w:r w:rsidR="008E320B" w:rsidRPr="001671DB">
        <w:rPr>
          <w:bCs/>
          <w:color w:val="000000" w:themeColor="text1"/>
        </w:rPr>
        <w:t>tiret</w:t>
      </w:r>
      <w:proofErr w:type="spellEnd"/>
      <w:r w:rsidR="008E320B" w:rsidRPr="001671DB">
        <w:rPr>
          <w:bCs/>
          <w:color w:val="000000" w:themeColor="text1"/>
        </w:rPr>
        <w:t xml:space="preserve"> drugie i trzecie tej ustawy</w:t>
      </w:r>
    </w:p>
    <w:p w14:paraId="7811BC91" w14:textId="1A24D28E" w:rsidR="008E320B" w:rsidRPr="001671DB" w:rsidRDefault="008E320B" w:rsidP="008E320B">
      <w:pPr>
        <w:numPr>
          <w:ilvl w:val="2"/>
          <w:numId w:val="11"/>
        </w:numPr>
        <w:spacing w:line="336" w:lineRule="auto"/>
        <w:ind w:left="991" w:right="14" w:hanging="283"/>
        <w:rPr>
          <w:color w:val="000000" w:themeColor="text1"/>
        </w:rPr>
      </w:pPr>
      <w:r w:rsidRPr="001671DB">
        <w:rPr>
          <w:bCs/>
          <w:color w:val="000000" w:themeColor="text1"/>
        </w:rPr>
        <w:t xml:space="preserve">Wykonawca zamierzający posługiwać się certyfikatem wskazuje w oświadczeniu, o którym mowa w art. 125 ust. 1 ustawy </w:t>
      </w:r>
      <w:proofErr w:type="spellStart"/>
      <w:r w:rsidRPr="001671DB">
        <w:rPr>
          <w:bCs/>
          <w:color w:val="000000" w:themeColor="text1"/>
        </w:rPr>
        <w:t>Pzp</w:t>
      </w:r>
      <w:proofErr w:type="spellEnd"/>
      <w:r w:rsidRPr="001671DB">
        <w:rPr>
          <w:bCs/>
          <w:color w:val="000000" w:themeColor="text1"/>
        </w:rPr>
        <w:t>, składanym wraz z ofertą, że będzie posługiwał się certyfikatem, oraz podaje numer i oznaczenie certyfikatu, nazwę podmiotu certyfikującego, okres ważności certyfikacji oraz zakres, w jakim certyfikat ma potwierdzać brak podstaw wykluczenia albo spełnianie warunków udziału w postępowaniu.</w:t>
      </w:r>
    </w:p>
    <w:p w14:paraId="633C5BD8" w14:textId="77777777" w:rsidR="001671DB" w:rsidRPr="001671DB" w:rsidRDefault="001671DB" w:rsidP="001671DB">
      <w:pPr>
        <w:pStyle w:val="Akapitzlist"/>
        <w:numPr>
          <w:ilvl w:val="2"/>
          <w:numId w:val="11"/>
        </w:numPr>
        <w:rPr>
          <w:color w:val="000000" w:themeColor="text1"/>
        </w:rPr>
      </w:pPr>
      <w:r w:rsidRPr="001671DB">
        <w:rPr>
          <w:color w:val="000000" w:themeColor="text1"/>
        </w:rPr>
        <w:t xml:space="preserve">Certyfikat zastępuje odpowiednie podmiotowe środki dowodowe wyłącznie w zakresie, w jakim potwierdza podstawy wykluczenia lub warunki udziału w postępowaniu wymagane przez Zamawiającego. Jeżeli certyfikat obejmuje jedynie część wymaganych podstaw wykluczenia lub warunków udziału w postępowaniu, Wykonawca składa certyfikat w zakresie nim objętym oraz odpowiednie podmiotowe środki dowodowe w zakresie nieobjętym certyfikatem. Certyfikat nie zastępuje dokumentów lub oświadczeń dotyczących podstaw wykluczenia nieobjętych certyfikacją, w szczególności podstaw wynikających z art. 7 ust. 1 ustawy z dnia 13 kwietnia 2022 r. o szczególnych rozwiązaniach w zakresie przeciwdziałania wspieraniu agresji na Ukrainę oraz służących ochronie bezpieczeństwa narodowego. Certyfikat nie zastępuje oświadczenia, o którym mowa w art. 125 ust. 1 ustawy </w:t>
      </w:r>
      <w:proofErr w:type="spellStart"/>
      <w:r w:rsidRPr="001671DB">
        <w:rPr>
          <w:color w:val="000000" w:themeColor="text1"/>
        </w:rPr>
        <w:t>Pzp</w:t>
      </w:r>
      <w:proofErr w:type="spellEnd"/>
      <w:r w:rsidRPr="001671DB">
        <w:rPr>
          <w:color w:val="000000" w:themeColor="text1"/>
        </w:rPr>
        <w:t xml:space="preserve">. W zakresie art. 108 ust. 1 pkt 5 oraz art. 109 ust. 1 pkt 8–10 ustawy </w:t>
      </w:r>
      <w:proofErr w:type="spellStart"/>
      <w:r w:rsidRPr="001671DB">
        <w:rPr>
          <w:color w:val="000000" w:themeColor="text1"/>
        </w:rPr>
        <w:t>Pzp</w:t>
      </w:r>
      <w:proofErr w:type="spellEnd"/>
      <w:r w:rsidRPr="001671DB">
        <w:rPr>
          <w:color w:val="000000" w:themeColor="text1"/>
        </w:rPr>
        <w:t xml:space="preserve"> certyfikacja nie obejmuje zdarzeń będących podstawą wykluczenia, które zaistniały w postępowaniu, w którym Wykonawca ubiega się o udzielenie zamówienia; certyfikacja nie obejmuje również podstawy wykluczenia określonej w art. 108 ust. 1 pkt 6 ustawy </w:t>
      </w:r>
      <w:proofErr w:type="spellStart"/>
      <w:r w:rsidRPr="001671DB">
        <w:rPr>
          <w:color w:val="000000" w:themeColor="text1"/>
        </w:rPr>
        <w:t>Pzp</w:t>
      </w:r>
      <w:proofErr w:type="spellEnd"/>
      <w:r w:rsidRPr="001671DB">
        <w:rPr>
          <w:color w:val="000000" w:themeColor="text1"/>
        </w:rPr>
        <w:t>.</w:t>
      </w:r>
    </w:p>
    <w:p w14:paraId="37BBD228" w14:textId="54448202" w:rsidR="001671DB" w:rsidRPr="001671DB" w:rsidRDefault="008E320B" w:rsidP="001671DB">
      <w:pPr>
        <w:pStyle w:val="Akapitzlist"/>
        <w:numPr>
          <w:ilvl w:val="2"/>
          <w:numId w:val="11"/>
        </w:numPr>
        <w:rPr>
          <w:color w:val="000000" w:themeColor="text1"/>
        </w:rPr>
      </w:pPr>
      <w:r w:rsidRPr="001671DB">
        <w:rPr>
          <w:color w:val="000000" w:themeColor="text1"/>
        </w:rPr>
        <w:t xml:space="preserve">  </w:t>
      </w:r>
      <w:r w:rsidR="001671DB" w:rsidRPr="001671DB">
        <w:rPr>
          <w:bCs/>
          <w:color w:val="000000" w:themeColor="text1"/>
        </w:rPr>
        <w:t xml:space="preserve">Zamawiający weryfikuje zakres, okres ważności i status certyfikacji w bazie certyfikacji, o której mowa w art. 26 ust. 1 ustawy z dnia 5 sierpnia 2025 r. o certyfikacji wykonawców zamówień publicznych. W zakresie objętym ważnym certyfikatem Zamawiający nie żąda innych podmiotowych środków dowodowych, z uwzględnieniem wyjątku określonego w art. 124 ust. 4 ustawy </w:t>
      </w:r>
      <w:proofErr w:type="spellStart"/>
      <w:r w:rsidR="001671DB" w:rsidRPr="001671DB">
        <w:rPr>
          <w:bCs/>
          <w:color w:val="000000" w:themeColor="text1"/>
        </w:rPr>
        <w:t>Pzp</w:t>
      </w:r>
      <w:proofErr w:type="spellEnd"/>
      <w:r w:rsidR="001671DB" w:rsidRPr="001671DB">
        <w:rPr>
          <w:bCs/>
          <w:color w:val="000000" w:themeColor="text1"/>
        </w:rPr>
        <w:t xml:space="preserve"> oraz okoliczności, o których mowa w art. 31 ust. 6 ustawy o certyfikacji wykonawców zamówień publicznych. W przypadku zawieszenia ważności certyfikacji na podstawie art. 12 ust. 1 tej ustawy Zamawiający wzywa Wykonawcę do złożenia, w wyznaczonym terminie nie krótszym niż 5 dni od dnia wezwania, podmiotowych środków dowodowych w zakresie, w jakim złożony certyfikat miał potwierdzać brak podstaw wykluczenia lub spełnianie warunków udziału w postępowaniu.</w:t>
      </w:r>
    </w:p>
    <w:p w14:paraId="69B29968" w14:textId="3B7A2AFD" w:rsidR="008E320B" w:rsidRDefault="008E320B" w:rsidP="001671DB">
      <w:pPr>
        <w:spacing w:line="336" w:lineRule="auto"/>
        <w:ind w:left="991" w:right="14" w:firstLine="0"/>
      </w:pPr>
    </w:p>
    <w:p w14:paraId="50535C96" w14:textId="77777777" w:rsidR="00B67B0A" w:rsidRDefault="007337DC">
      <w:pPr>
        <w:numPr>
          <w:ilvl w:val="1"/>
          <w:numId w:val="10"/>
        </w:numPr>
        <w:ind w:right="14" w:hanging="711"/>
      </w:pPr>
      <w:r>
        <w:t>Jeżeli wykonawca ma siedzibę lub miejsce zamieszkania poza granicami Rzeczypospolitej Polskiej, zamiast:</w:t>
      </w:r>
      <w:r>
        <w:rPr>
          <w:sz w:val="24"/>
        </w:rPr>
        <w:t xml:space="preserve">  </w:t>
      </w:r>
    </w:p>
    <w:p w14:paraId="2913D2FD" w14:textId="45B9A954" w:rsidR="00B67B0A" w:rsidRDefault="007337DC">
      <w:pPr>
        <w:numPr>
          <w:ilvl w:val="2"/>
          <w:numId w:val="10"/>
        </w:numPr>
        <w:ind w:right="14" w:hanging="283"/>
      </w:pPr>
      <w:r>
        <w:t xml:space="preserve">zaświadczenia,  z Krajowego Rejestru Sądowego lub z Centralnej Ewidencji i Informacji o Działalności Gospodarczej, o których mowa w ust. 11 pkt. 11.1 </w:t>
      </w:r>
      <w:proofErr w:type="spellStart"/>
      <w:r>
        <w:t>ppkt</w:t>
      </w:r>
      <w:proofErr w:type="spellEnd"/>
      <w:r>
        <w:t xml:space="preserve">. </w:t>
      </w:r>
      <w:r w:rsidR="001671DB">
        <w:t>1</w:t>
      </w:r>
      <w:r>
        <w:t xml:space="preserve"> - składa dokument lub dokumenty wystawione w kraju, w którym wykonawca ma siedzibę lub miejsce zamieszkania, potwierdzające odpowiednio, że: </w:t>
      </w:r>
      <w:r>
        <w:rPr>
          <w:sz w:val="24"/>
        </w:rPr>
        <w:t xml:space="preserve"> </w:t>
      </w:r>
    </w:p>
    <w:p w14:paraId="78920E58" w14:textId="77777777" w:rsidR="00B67B0A" w:rsidRDefault="007337DC">
      <w:pPr>
        <w:numPr>
          <w:ilvl w:val="3"/>
          <w:numId w:val="10"/>
        </w:numPr>
        <w:ind w:right="14" w:hanging="286"/>
      </w:pPr>
      <w:r>
        <w:t xml:space="preserve">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 </w:t>
      </w:r>
      <w:r>
        <w:rPr>
          <w:sz w:val="24"/>
        </w:rPr>
        <w:t xml:space="preserve"> </w:t>
      </w:r>
    </w:p>
    <w:p w14:paraId="163D4F64" w14:textId="77777777" w:rsidR="00B67B0A" w:rsidRDefault="007337DC">
      <w:pPr>
        <w:numPr>
          <w:ilvl w:val="1"/>
          <w:numId w:val="10"/>
        </w:numPr>
        <w:ind w:right="14" w:hanging="711"/>
      </w:pPr>
      <w:r>
        <w:t xml:space="preserve">Dokument, o którym mowa w ust. 11 pkt. 11.2 </w:t>
      </w:r>
      <w:proofErr w:type="spellStart"/>
      <w:r>
        <w:t>ppkt</w:t>
      </w:r>
      <w:proofErr w:type="spellEnd"/>
      <w:r>
        <w:t xml:space="preserve">. 2, powinien być wystawiony nie wcześniej niż 3 miesięcy przed jego złożeniem. </w:t>
      </w:r>
      <w:r>
        <w:rPr>
          <w:sz w:val="24"/>
        </w:rPr>
        <w:t xml:space="preserve"> </w:t>
      </w:r>
    </w:p>
    <w:p w14:paraId="3B6DC1B7" w14:textId="77777777" w:rsidR="00B67B0A" w:rsidRDefault="007337DC">
      <w:pPr>
        <w:numPr>
          <w:ilvl w:val="1"/>
          <w:numId w:val="10"/>
        </w:numPr>
        <w:ind w:right="14" w:hanging="711"/>
      </w:pPr>
      <w:r>
        <w:t xml:space="preserve">Wykonawca nie podlega wykluczeniu w okolicznościach określonych w art. 108 ust. 1 pkt 1, 2 i 5 lub art. 109 ust. 1 pkt 2-5 i 7-10 </w:t>
      </w:r>
      <w:proofErr w:type="spellStart"/>
      <w:r>
        <w:t>Pzp</w:t>
      </w:r>
      <w:proofErr w:type="spellEnd"/>
      <w:r>
        <w:t>, jeżeli udowodni zamawiającemu, że spełnił łącznie następujące przesłanki:</w:t>
      </w:r>
      <w:r>
        <w:rPr>
          <w:sz w:val="24"/>
        </w:rPr>
        <w:t xml:space="preserve"> </w:t>
      </w:r>
    </w:p>
    <w:p w14:paraId="7CAD572D" w14:textId="77777777" w:rsidR="00B67B0A" w:rsidRDefault="007337DC">
      <w:pPr>
        <w:numPr>
          <w:ilvl w:val="2"/>
          <w:numId w:val="10"/>
        </w:numPr>
        <w:ind w:right="14" w:hanging="283"/>
      </w:pPr>
      <w:r>
        <w:lastRenderedPageBreak/>
        <w:t xml:space="preserve">naprawił lub zobowiązał się do naprawienia szkody wyrządzonej przestępstwem, wykroczeniem lub swoim nieprawidłowym postępowaniem, w tym poprzez zadośćuczynienie pieniężne; </w:t>
      </w:r>
      <w:r>
        <w:rPr>
          <w:sz w:val="24"/>
        </w:rPr>
        <w:t xml:space="preserve"> </w:t>
      </w:r>
    </w:p>
    <w:p w14:paraId="20F6676A" w14:textId="77777777" w:rsidR="00B67B0A" w:rsidRDefault="007337DC">
      <w:pPr>
        <w:numPr>
          <w:ilvl w:val="2"/>
          <w:numId w:val="10"/>
        </w:numPr>
        <w:ind w:right="14" w:hanging="283"/>
      </w:pPr>
      <w: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r>
        <w:rPr>
          <w:sz w:val="24"/>
        </w:rPr>
        <w:t xml:space="preserve"> </w:t>
      </w:r>
    </w:p>
    <w:p w14:paraId="27EA0FF9" w14:textId="77777777" w:rsidR="00B67B0A" w:rsidRDefault="007337DC">
      <w:pPr>
        <w:numPr>
          <w:ilvl w:val="2"/>
          <w:numId w:val="10"/>
        </w:numPr>
        <w:ind w:right="14" w:hanging="283"/>
      </w:pPr>
      <w:r>
        <w:t xml:space="preserve">podjął konkretne środki techniczne, organizacyjne i kadrowe, odpowiednie dla zapobiegania dalszym przestępstwom, wykroczeniom lub nieprawidłowemu postępowaniu, w szczególności: </w:t>
      </w:r>
      <w:r>
        <w:rPr>
          <w:sz w:val="24"/>
        </w:rPr>
        <w:t xml:space="preserve"> </w:t>
      </w:r>
    </w:p>
    <w:p w14:paraId="59737B5A" w14:textId="77777777" w:rsidR="00B67B0A" w:rsidRDefault="007337DC">
      <w:pPr>
        <w:numPr>
          <w:ilvl w:val="3"/>
          <w:numId w:val="10"/>
        </w:numPr>
        <w:ind w:right="14" w:hanging="286"/>
      </w:pPr>
      <w:r>
        <w:t xml:space="preserve">zerwał wszelkie powiązania z osobami lub podmiotami odpowiedzialnymi za nieprawidłowe postępowanie wykonawcy, </w:t>
      </w:r>
      <w:r>
        <w:rPr>
          <w:sz w:val="24"/>
        </w:rPr>
        <w:t xml:space="preserve"> </w:t>
      </w:r>
    </w:p>
    <w:p w14:paraId="3E5018DE" w14:textId="77777777" w:rsidR="00B67B0A" w:rsidRDefault="007337DC">
      <w:pPr>
        <w:numPr>
          <w:ilvl w:val="3"/>
          <w:numId w:val="10"/>
        </w:numPr>
        <w:spacing w:after="89" w:line="259" w:lineRule="auto"/>
        <w:ind w:right="14" w:hanging="286"/>
      </w:pPr>
      <w:r>
        <w:t xml:space="preserve">zreorganizował personel, </w:t>
      </w:r>
      <w:r>
        <w:rPr>
          <w:sz w:val="24"/>
        </w:rPr>
        <w:t xml:space="preserve"> </w:t>
      </w:r>
    </w:p>
    <w:p w14:paraId="21D6C914" w14:textId="77777777" w:rsidR="00B67B0A" w:rsidRDefault="007337DC">
      <w:pPr>
        <w:numPr>
          <w:ilvl w:val="3"/>
          <w:numId w:val="10"/>
        </w:numPr>
        <w:spacing w:after="68" w:line="259" w:lineRule="auto"/>
        <w:ind w:right="14" w:hanging="286"/>
      </w:pPr>
      <w:r>
        <w:t xml:space="preserve">wdrożył system sprawozdawczości i kontroli, </w:t>
      </w:r>
      <w:r>
        <w:rPr>
          <w:sz w:val="24"/>
        </w:rPr>
        <w:t xml:space="preserve"> </w:t>
      </w:r>
    </w:p>
    <w:p w14:paraId="47ECC23B" w14:textId="77777777" w:rsidR="00B67B0A" w:rsidRDefault="007337DC">
      <w:pPr>
        <w:numPr>
          <w:ilvl w:val="3"/>
          <w:numId w:val="10"/>
        </w:numPr>
        <w:ind w:right="14" w:hanging="286"/>
      </w:pPr>
      <w:r>
        <w:t xml:space="preserve">utworzył struktury audytu wewnętrznego do monitorowania przestrzegania przepisów, wewnętrznych regulacji lub standardów, </w:t>
      </w:r>
      <w:r>
        <w:rPr>
          <w:sz w:val="24"/>
        </w:rPr>
        <w:t xml:space="preserve"> </w:t>
      </w:r>
    </w:p>
    <w:p w14:paraId="60E43397" w14:textId="77777777" w:rsidR="00B67B0A" w:rsidRDefault="007337DC">
      <w:pPr>
        <w:numPr>
          <w:ilvl w:val="3"/>
          <w:numId w:val="10"/>
        </w:numPr>
        <w:ind w:right="14" w:hanging="286"/>
      </w:pPr>
      <w:r>
        <w:t xml:space="preserve">wprowadził wewnętrzne regulacje dotyczące odpowiedzialności i odszkodowań  za nieprzestrzeganie przepisów, wewnętrznych regulacji lub standardów. </w:t>
      </w:r>
      <w:r>
        <w:rPr>
          <w:sz w:val="24"/>
        </w:rPr>
        <w:t xml:space="preserve"> </w:t>
      </w:r>
    </w:p>
    <w:p w14:paraId="2D9BFFBF" w14:textId="135220FF" w:rsidR="00B67B0A" w:rsidRDefault="007337DC">
      <w:pPr>
        <w:numPr>
          <w:ilvl w:val="1"/>
          <w:numId w:val="10"/>
        </w:numPr>
        <w:spacing w:after="304"/>
        <w:ind w:right="14" w:hanging="711"/>
      </w:pPr>
      <w:r>
        <w:t>Zamawiający ocenia, czy podjęte przez wykonawcę czynności, o których mowa w ust. 11 pkt. 11.</w:t>
      </w:r>
      <w:r w:rsidR="001671DB">
        <w:t>4</w:t>
      </w:r>
      <w:r>
        <w:t>, są wystarczające do wykazania jego rzetelności, uwzględniając wagę i szczególne okoliczności czynu wykonawcy. Jeżeli podjęte przez wykonawcę czynności, o których mowa w ust. 11 pkt. 11.</w:t>
      </w:r>
      <w:r w:rsidR="001671DB">
        <w:t>4</w:t>
      </w:r>
      <w:r>
        <w:t>, nie są wystarczające do wykazania jego rzetelności, zamawiający wyklucza wykonawcę.</w:t>
      </w:r>
      <w:r>
        <w:rPr>
          <w:sz w:val="24"/>
        </w:rPr>
        <w:t xml:space="preserve"> </w:t>
      </w:r>
    </w:p>
    <w:p w14:paraId="54AF1EB3" w14:textId="77777777" w:rsidR="00B67B0A" w:rsidRDefault="007337DC">
      <w:pPr>
        <w:numPr>
          <w:ilvl w:val="0"/>
          <w:numId w:val="10"/>
        </w:numPr>
        <w:spacing w:after="84" w:line="259" w:lineRule="auto"/>
        <w:ind w:right="12" w:hanging="533"/>
      </w:pPr>
      <w:r>
        <w:rPr>
          <w:b/>
        </w:rPr>
        <w:t>Odstąpienie od składania podmiotowych środków dowodowych.</w:t>
      </w:r>
      <w:r>
        <w:rPr>
          <w:sz w:val="24"/>
        </w:rPr>
        <w:t xml:space="preserve"> </w:t>
      </w:r>
    </w:p>
    <w:p w14:paraId="5D398A79" w14:textId="77777777" w:rsidR="00B67B0A" w:rsidRDefault="007337DC">
      <w:pPr>
        <w:numPr>
          <w:ilvl w:val="1"/>
          <w:numId w:val="10"/>
        </w:numPr>
        <w:spacing w:after="69" w:line="259" w:lineRule="auto"/>
        <w:ind w:right="14" w:hanging="711"/>
      </w:pPr>
      <w:r>
        <w:t xml:space="preserve">Zamawiający nie wzywa do złożenia podmiotowych środków dowodowych, jeżeli: </w:t>
      </w:r>
      <w:r>
        <w:rPr>
          <w:sz w:val="24"/>
        </w:rPr>
        <w:t xml:space="preserve"> </w:t>
      </w:r>
    </w:p>
    <w:p w14:paraId="03822ECF" w14:textId="77777777" w:rsidR="00B67B0A" w:rsidRDefault="007337DC">
      <w:pPr>
        <w:numPr>
          <w:ilvl w:val="2"/>
          <w:numId w:val="10"/>
        </w:numPr>
        <w:ind w:right="14" w:hanging="283"/>
      </w:pPr>
      <w:r>
        <w:t>może je uzyskać za pomocą bezpłatnych i ogólnodostępnych baz danych, w szczególności rejestrów publicznych w rozumieniu ustawy z dnia 17 lutego 2005 r. o informatyzacji działalności podmiotów realizujących zadania publiczne, o ile wykonawca wskazał dane umożliwiające dostęp do tych środków,</w:t>
      </w:r>
      <w:r>
        <w:rPr>
          <w:sz w:val="24"/>
        </w:rPr>
        <w:t xml:space="preserve"> </w:t>
      </w:r>
    </w:p>
    <w:p w14:paraId="344A6F6D" w14:textId="77777777" w:rsidR="00B67B0A" w:rsidRDefault="007337DC">
      <w:pPr>
        <w:numPr>
          <w:ilvl w:val="2"/>
          <w:numId w:val="10"/>
        </w:numPr>
        <w:ind w:right="14" w:hanging="283"/>
      </w:pPr>
      <w:r>
        <w:t>podmiotowym środkiem dowodowym jest oświadczenie, którego treść odpowiada zakresowi oświadczenia o niepodleganiu wykluczeniu i spełnianiu warunków udziału w postępowaniu.</w:t>
      </w:r>
      <w:r>
        <w:rPr>
          <w:sz w:val="24"/>
        </w:rPr>
        <w:t xml:space="preserve"> </w:t>
      </w:r>
    </w:p>
    <w:p w14:paraId="1ACE4E9D" w14:textId="0B581D59" w:rsidR="00B67B0A" w:rsidRPr="007324A5" w:rsidRDefault="007337DC" w:rsidP="007324A5">
      <w:pPr>
        <w:numPr>
          <w:ilvl w:val="1"/>
          <w:numId w:val="10"/>
        </w:numPr>
        <w:spacing w:after="282"/>
        <w:ind w:right="14" w:hanging="711"/>
      </w:pPr>
      <w:r>
        <w:t>Wykonawca nie jest zobowiązany do złożenia podmiotowych środków dowodowych, które zamawiający posiada, jeżeli wykonawca wskaże te środki oraz potwierdzi ich prawidłowość i aktualność.</w:t>
      </w:r>
      <w:r>
        <w:rPr>
          <w:sz w:val="24"/>
        </w:rPr>
        <w:t xml:space="preserve"> </w:t>
      </w:r>
    </w:p>
    <w:p w14:paraId="77AAAF01" w14:textId="77777777" w:rsidR="00B67B0A" w:rsidRDefault="007337DC">
      <w:pPr>
        <w:numPr>
          <w:ilvl w:val="0"/>
          <w:numId w:val="10"/>
        </w:numPr>
        <w:spacing w:after="34" w:line="259" w:lineRule="auto"/>
        <w:ind w:right="12" w:hanging="533"/>
      </w:pPr>
      <w:r>
        <w:rPr>
          <w:b/>
        </w:rPr>
        <w:t>Informacje dotyczące składania pełnomocnictwa lub innego dokumentu potwierdzającego umocowanie do reprezentowania wykonawcy.</w:t>
      </w:r>
      <w:r>
        <w:rPr>
          <w:b/>
          <w:sz w:val="24"/>
        </w:rPr>
        <w:t xml:space="preserve"> </w:t>
      </w:r>
    </w:p>
    <w:p w14:paraId="6A08AEA0" w14:textId="77777777" w:rsidR="00B67B0A" w:rsidRDefault="007337DC">
      <w:pPr>
        <w:numPr>
          <w:ilvl w:val="1"/>
          <w:numId w:val="10"/>
        </w:numPr>
        <w:ind w:right="14" w:hanging="711"/>
      </w:pPr>
      <w:r>
        <w:t>W celu potwierdzenia, że osoba działająca w imieniu wykonawcy jest umocowana do jego reprezentowania, zamawiający może żądać od wykonawcy odpisu lub informacji z Krajowego Rejestru Sądowego, Centralnej Ewidencji i Informacji o Działalności Gospodarczej lub innego właściwego rejestru.</w:t>
      </w:r>
      <w:r>
        <w:rPr>
          <w:sz w:val="24"/>
        </w:rPr>
        <w:t xml:space="preserve"> </w:t>
      </w:r>
    </w:p>
    <w:p w14:paraId="6A20144D" w14:textId="77777777" w:rsidR="00B67B0A" w:rsidRDefault="007337DC">
      <w:pPr>
        <w:numPr>
          <w:ilvl w:val="1"/>
          <w:numId w:val="10"/>
        </w:numPr>
        <w:ind w:right="14" w:hanging="711"/>
      </w:pPr>
      <w:r>
        <w:t xml:space="preserve">Wykonawca nie jest zobowiązany do złożenia dokumentów, o których mowa w ust. 13.1 pkt. 1, jeżeli zamawiający może je uzyskać za pomocą bezpłatnych i ogólnodostępnych baz danych, o ile wykonawca wskazał dane umożliwiające dostęp do tych dokumentów. </w:t>
      </w:r>
      <w:r>
        <w:rPr>
          <w:sz w:val="24"/>
        </w:rPr>
        <w:t xml:space="preserve"> </w:t>
      </w:r>
    </w:p>
    <w:p w14:paraId="6BB7C88E" w14:textId="77777777" w:rsidR="00B67B0A" w:rsidRDefault="007337DC">
      <w:pPr>
        <w:numPr>
          <w:ilvl w:val="1"/>
          <w:numId w:val="10"/>
        </w:numPr>
        <w:ind w:right="14" w:hanging="711"/>
      </w:pPr>
      <w:r>
        <w:t xml:space="preserve">Jeżeli w imieniu wykonawcy działa osoba, której umocowanie do jego reprezentowania nie wynika  z dokumentów, o których mowa w ust. 13.1 pkt. 1, zamawiający może żądać od wykonawcy pełnomocnictwa lub innego dokumentu potwierdzającego umocowanie do reprezentowania wykonawcy. </w:t>
      </w:r>
      <w:r>
        <w:rPr>
          <w:sz w:val="24"/>
        </w:rPr>
        <w:t xml:space="preserve"> </w:t>
      </w:r>
    </w:p>
    <w:p w14:paraId="0495CFB9" w14:textId="77777777" w:rsidR="00B67B0A" w:rsidRDefault="007337DC">
      <w:pPr>
        <w:numPr>
          <w:ilvl w:val="1"/>
          <w:numId w:val="10"/>
        </w:numPr>
        <w:ind w:right="14" w:hanging="711"/>
      </w:pPr>
      <w:r>
        <w:lastRenderedPageBreak/>
        <w:t xml:space="preserve">Przepis ust. 3 stosuje się odpowiednio do osoby działającej w imieniu wykonawców wspólnie ubiegających się o udzielenie zamówienia publicznego. </w:t>
      </w:r>
      <w:r>
        <w:rPr>
          <w:sz w:val="24"/>
        </w:rPr>
        <w:t xml:space="preserve"> </w:t>
      </w:r>
    </w:p>
    <w:p w14:paraId="024EA17C" w14:textId="77777777" w:rsidR="00B67B0A" w:rsidRDefault="007337DC">
      <w:pPr>
        <w:numPr>
          <w:ilvl w:val="1"/>
          <w:numId w:val="10"/>
        </w:numPr>
        <w:ind w:right="14" w:hanging="711"/>
      </w:pPr>
      <w:r>
        <w:t xml:space="preserve">Przepisy ust. 1-3 stosuje się odpowiednio do osoby działającej w imieniu podmiotu udostępniającego zasoby na zasadach określonych w art. 118 ustawy lub podwykonawcy niebędącego podmiotem udostępniającym zasoby na takich zasadach. </w:t>
      </w:r>
      <w:r>
        <w:rPr>
          <w:sz w:val="24"/>
        </w:rPr>
        <w:t xml:space="preserve"> </w:t>
      </w:r>
    </w:p>
    <w:p w14:paraId="1D95CB25" w14:textId="77777777" w:rsidR="00B67B0A" w:rsidRDefault="007337DC">
      <w:pPr>
        <w:numPr>
          <w:ilvl w:val="1"/>
          <w:numId w:val="10"/>
        </w:numPr>
        <w:spacing w:after="272"/>
        <w:ind w:right="14" w:hanging="711"/>
      </w:pPr>
      <w:r>
        <w:t>W przypadku wskazania przez wykonawcę dostępności podmiotowych środków dowodowych lub dokumentów, o których mowa w ust. 13.1 pkt. 1, pod określonymi adresami internetowymi ogólnodostępnych i bezpłatnych baz danych, zamawiający może żądać od wykonawcy przedstawienia tłumaczenia na język polski pobranych samodzielnie przez zamawiającego podmiotowych środków dowodowych lub dokumentów.</w:t>
      </w:r>
      <w:r>
        <w:rPr>
          <w:sz w:val="24"/>
        </w:rPr>
        <w:t xml:space="preserve"> </w:t>
      </w:r>
    </w:p>
    <w:p w14:paraId="169F0DA8" w14:textId="77777777" w:rsidR="00B67B0A" w:rsidRDefault="007337DC">
      <w:pPr>
        <w:numPr>
          <w:ilvl w:val="0"/>
          <w:numId w:val="10"/>
        </w:numPr>
        <w:spacing w:after="80" w:line="259" w:lineRule="auto"/>
        <w:ind w:right="12" w:hanging="533"/>
        <w:rPr>
          <w:b/>
        </w:rPr>
      </w:pPr>
      <w:r>
        <w:rPr>
          <w:b/>
        </w:rPr>
        <w:t xml:space="preserve">Informacje o środkach komunikacji elektronicznej, przy użyciu których zamawiający będzie komunikował się z wykonawcami, oraz informacje o wymaganiach technicznych </w:t>
      </w:r>
      <w:r>
        <w:rPr>
          <w:b/>
        </w:rPr>
        <w:br/>
        <w:t>i  organizacyjnych sporządzania, wysyłania i odbierania korespondencji elektronicznej</w:t>
      </w:r>
    </w:p>
    <w:p w14:paraId="6EDBADE3" w14:textId="77777777" w:rsidR="00B67B0A" w:rsidRDefault="007337DC">
      <w:pPr>
        <w:numPr>
          <w:ilvl w:val="1"/>
          <w:numId w:val="10"/>
        </w:numPr>
        <w:spacing w:after="27"/>
        <w:ind w:right="14" w:hanging="711"/>
      </w:pPr>
      <w:r>
        <w:t xml:space="preserve">W postępowaniu o udzielenie zamówienia publicznego komunikacja między Zamawiającym a wykonawcami odbywa się przy użyciu Platformy e-Zamówienia, która jest dostępna pod adresem </w:t>
      </w:r>
      <w:r>
        <w:rPr>
          <w:color w:val="000080"/>
        </w:rPr>
        <w:t xml:space="preserve">https://ezamowienia.gov.pl </w:t>
      </w:r>
      <w:r>
        <w:t xml:space="preserve">. </w:t>
      </w:r>
    </w:p>
    <w:p w14:paraId="7CAABEB8" w14:textId="77777777" w:rsidR="00B67B0A" w:rsidRDefault="007337DC">
      <w:pPr>
        <w:numPr>
          <w:ilvl w:val="1"/>
          <w:numId w:val="10"/>
        </w:numPr>
        <w:spacing w:after="0"/>
        <w:ind w:right="14" w:hanging="711"/>
      </w:pPr>
      <w:r>
        <w:t xml:space="preserve">Korzystanie z Platformy e-Zamówienia jest bezpłatne. </w:t>
      </w:r>
    </w:p>
    <w:p w14:paraId="3D63905B" w14:textId="77777777" w:rsidR="00B67B0A" w:rsidRDefault="007337DC">
      <w:pPr>
        <w:numPr>
          <w:ilvl w:val="1"/>
          <w:numId w:val="10"/>
        </w:numPr>
        <w:spacing w:after="0"/>
        <w:ind w:right="14" w:hanging="711"/>
      </w:pPr>
      <w:r>
        <w:rPr>
          <w:b/>
          <w:u w:val="single"/>
        </w:rPr>
        <w:t>Zamawiający dopuszcza również komunikację za pomocą poczty elektronicznej na adres e-mail: k.natanek@podegrodzie.pl (NIE DOTYCZY SKŁADANIA OFERT)</w:t>
      </w:r>
      <w:r>
        <w:rPr>
          <w:b/>
        </w:rPr>
        <w:t xml:space="preserve">. </w:t>
      </w:r>
    </w:p>
    <w:p w14:paraId="2FA5C21C" w14:textId="77777777" w:rsidR="00B67B0A" w:rsidRDefault="007337DC">
      <w:pPr>
        <w:numPr>
          <w:ilvl w:val="1"/>
          <w:numId w:val="10"/>
        </w:numPr>
        <w:spacing w:after="0"/>
        <w:ind w:right="14" w:hanging="711"/>
      </w:pPr>
      <w: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Pr>
          <w:i/>
        </w:rPr>
        <w:t xml:space="preserve">Regulamin Platformy e-Zamówienia, </w:t>
      </w:r>
      <w:r>
        <w:t xml:space="preserve">dostępny na stronie internetowej </w:t>
      </w:r>
      <w:r>
        <w:rPr>
          <w:color w:val="000080"/>
        </w:rPr>
        <w:t xml:space="preserve">https://ezamowienia.gov.pl </w:t>
      </w:r>
      <w:r>
        <w:t>oraz informacje zamieszczone w zakładce „Centrum Pomocy”.</w:t>
      </w:r>
    </w:p>
    <w:p w14:paraId="051477DA" w14:textId="77777777" w:rsidR="00B67B0A" w:rsidRDefault="007337DC">
      <w:pPr>
        <w:numPr>
          <w:ilvl w:val="1"/>
          <w:numId w:val="10"/>
        </w:numPr>
        <w:spacing w:after="0"/>
        <w:ind w:right="14" w:hanging="711"/>
      </w:pPr>
      <w:r>
        <w:t xml:space="preserve">Przeglądanie i pobieranie publicznej treści dokumentacji postępowania nie wymaga posiadania konta na Platformie e-Zamówienia ani logowania. </w:t>
      </w:r>
    </w:p>
    <w:p w14:paraId="7D46AB33" w14:textId="77777777" w:rsidR="00B67B0A" w:rsidRDefault="007337DC">
      <w:pPr>
        <w:numPr>
          <w:ilvl w:val="1"/>
          <w:numId w:val="10"/>
        </w:numPr>
        <w:spacing w:after="0"/>
        <w:ind w:right="14" w:hanging="711"/>
      </w:pPr>
      <w: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1B22CEE6" w14:textId="77777777" w:rsidR="00B67B0A" w:rsidRDefault="007337DC">
      <w:pPr>
        <w:numPr>
          <w:ilvl w:val="1"/>
          <w:numId w:val="10"/>
        </w:numPr>
        <w:spacing w:after="0"/>
        <w:ind w:right="14" w:hanging="711"/>
      </w:pPr>
      <w:r>
        <w:t xml:space="preserve">Dokumenty elektroniczne, o których mowa w § 2 ust. 1 rozporządzenia Prezesa Rady Ministrów </w:t>
      </w:r>
      <w:r>
        <w:rPr>
          <w:sz w:val="20"/>
        </w:rPr>
        <w:t xml:space="preserve">17 </w:t>
      </w:r>
      <w:r>
        <w:t xml:space="preserve">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2167FB57" w14:textId="77777777" w:rsidR="00B67B0A" w:rsidRDefault="007337DC">
      <w:pPr>
        <w:numPr>
          <w:ilvl w:val="1"/>
          <w:numId w:val="10"/>
        </w:numPr>
        <w:spacing w:after="0"/>
        <w:ind w:right="14" w:hanging="711"/>
      </w:pPr>
      <w:r>
        <w:t xml:space="preserve">W przypadku formatów, o których mowa w art. 66 ust. 1 ustawy </w:t>
      </w:r>
      <w:proofErr w:type="spellStart"/>
      <w:r>
        <w:t>Pzp</w:t>
      </w:r>
      <w:proofErr w:type="spellEnd"/>
      <w:r>
        <w:t xml:space="preserve">, ww. regulacje nie będą miały bezpośredniego zastosowania. </w:t>
      </w:r>
    </w:p>
    <w:p w14:paraId="2D21EB69" w14:textId="77777777" w:rsidR="00B67B0A" w:rsidRDefault="007337DC">
      <w:pPr>
        <w:numPr>
          <w:ilvl w:val="1"/>
          <w:numId w:val="10"/>
        </w:numPr>
        <w:spacing w:after="0"/>
        <w:ind w:right="14" w:hanging="711"/>
      </w:pPr>
      <w:r>
        <w:t xml:space="preserve">Informacje, oświadczenia lub dokumenty, inne niż wymienione w § 2 ust. 1 rozporządzenia Prezesa Rady Ministrów w sprawie wymagań dla dokumentów elektronicznych, przekazywane w postępowaniu sporządza się w postaci elektronicznej: a) w formatach danych określonych w przepisach rozporządzenia Rady Ministrów w sprawie Krajowych Ram Interoperacyjności (i przekazuje się jako załącznik), lub b) jako tekst wpisany bezpośrednio do wiadomości przekazywanej przy użyciu środków komunikacji elektronicznej (np. w treści wiadomości e-mail lub w treści „Formularza do komunikacji”). </w:t>
      </w:r>
    </w:p>
    <w:p w14:paraId="0950D478" w14:textId="2D31AE9E" w:rsidR="00B67B0A" w:rsidRDefault="007337DC">
      <w:pPr>
        <w:numPr>
          <w:ilvl w:val="1"/>
          <w:numId w:val="10"/>
        </w:numPr>
        <w:spacing w:after="0"/>
        <w:ind w:right="14" w:hanging="711"/>
      </w:pPr>
      <w:r>
        <w:lastRenderedPageBreak/>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00587D13">
        <w:t>(Dz.U. z 202</w:t>
      </w:r>
      <w:r w:rsidR="001671DB">
        <w:t>6</w:t>
      </w:r>
      <w:r w:rsidR="00587D13">
        <w:t xml:space="preserve"> r. poz. </w:t>
      </w:r>
      <w:r w:rsidR="001671DB">
        <w:t>85),</w:t>
      </w:r>
      <w:r w:rsidR="00587D13">
        <w:t xml:space="preserve"> </w:t>
      </w:r>
      <w:r>
        <w:t xml:space="preserve">wykonawca, w celu utrzymania w poufności tych informacji, przekazuje je w wydzielonym i odpowiednio oznaczonym pliku, wraz z jednoczesnym zaznaczeniem w nazwie pliku „Dokument stanowiący tajemnicę przedsiębiorstwa”. </w:t>
      </w:r>
    </w:p>
    <w:p w14:paraId="7CF3B158" w14:textId="77777777" w:rsidR="00B67B0A" w:rsidRDefault="007337DC">
      <w:pPr>
        <w:numPr>
          <w:ilvl w:val="1"/>
          <w:numId w:val="10"/>
        </w:numPr>
        <w:spacing w:after="0"/>
        <w:ind w:right="14" w:hanging="711"/>
      </w:pPr>
      <w:r>
        <w:rPr>
          <w:rFonts w:cs="Arial;Arial"/>
          <w:lang w:eastAsia="ko-KR"/>
        </w:rPr>
        <w:t xml:space="preserve">Komunikacja w postępowaniu, z wyłączeniem składania ofert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BE76E30" w14:textId="77777777" w:rsidR="00B67B0A" w:rsidRDefault="007337DC">
      <w:pPr>
        <w:numPr>
          <w:ilvl w:val="1"/>
          <w:numId w:val="10"/>
        </w:numPr>
        <w:spacing w:after="0"/>
        <w:ind w:right="14" w:hanging="711"/>
      </w:pPr>
      <w:r>
        <w:rPr>
          <w:rFonts w:cs="Arial;Arial"/>
          <w:lang w:eastAsia="ko-KR"/>
        </w:rPr>
        <w:t xml:space="preserve">W przypadku załączników, które są zgodnie z ustawą </w:t>
      </w:r>
      <w:proofErr w:type="spellStart"/>
      <w:r>
        <w:rPr>
          <w:rFonts w:cs="Arial;Arial"/>
          <w:lang w:eastAsia="ko-KR"/>
        </w:rPr>
        <w:t>Pzp</w:t>
      </w:r>
      <w:proofErr w:type="spellEnd"/>
      <w:r>
        <w:rPr>
          <w:rFonts w:cs="Arial;Arial"/>
          <w:lang w:eastAsia="ko-KR"/>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87AEC98" w14:textId="77777777" w:rsidR="00B67B0A" w:rsidRDefault="007337DC">
      <w:pPr>
        <w:numPr>
          <w:ilvl w:val="1"/>
          <w:numId w:val="10"/>
        </w:numPr>
        <w:spacing w:after="0"/>
        <w:ind w:right="14" w:hanging="711"/>
      </w:pPr>
      <w:r>
        <w:rPr>
          <w:rFonts w:cs="Arial;Arial"/>
          <w:lang w:eastAsia="ko-KR"/>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4ED37628" w14:textId="77777777" w:rsidR="00B67B0A" w:rsidRDefault="007337DC">
      <w:pPr>
        <w:numPr>
          <w:ilvl w:val="1"/>
          <w:numId w:val="10"/>
        </w:numPr>
        <w:spacing w:after="0"/>
        <w:ind w:right="14" w:hanging="711"/>
      </w:pPr>
      <w:r>
        <w:rPr>
          <w:rFonts w:cs="Arial;Arial"/>
          <w:lang w:eastAsia="ko-KR"/>
        </w:rPr>
        <w:t xml:space="preserve">Wszystkie wysłane i odebrane w postępowaniu przez wykonawcę wiadomości widoczne są po zalogowaniu w podglądzie postępowania w zakładce „Komunikacja”. </w:t>
      </w:r>
    </w:p>
    <w:p w14:paraId="2168CECD" w14:textId="77777777" w:rsidR="00B67B0A" w:rsidRDefault="007337DC">
      <w:pPr>
        <w:numPr>
          <w:ilvl w:val="1"/>
          <w:numId w:val="10"/>
        </w:numPr>
        <w:spacing w:after="0"/>
        <w:ind w:right="14" w:hanging="711"/>
      </w:pPr>
      <w:r>
        <w:rPr>
          <w:rFonts w:cs="Arial;Arial"/>
          <w:lang w:eastAsia="ko-KR"/>
        </w:rPr>
        <w:t xml:space="preserve">Maksymalny rozmiar plików przesyłanych za pośrednictwem „Formularzy do komunikacji” wynosi 150 MB (wielkość ta dotyczy plików przesyłanych jako załączniki do jednego formularza).  </w:t>
      </w:r>
    </w:p>
    <w:p w14:paraId="4CD24206" w14:textId="77777777" w:rsidR="00B67B0A" w:rsidRDefault="007337DC">
      <w:pPr>
        <w:numPr>
          <w:ilvl w:val="1"/>
          <w:numId w:val="10"/>
        </w:numPr>
        <w:spacing w:after="0"/>
        <w:ind w:right="14" w:hanging="711"/>
      </w:pPr>
      <w:r>
        <w:rPr>
          <w:rFonts w:cs="Arial;Arial"/>
          <w:lang w:eastAsia="ko-KR"/>
        </w:rPr>
        <w:t xml:space="preserve">Minimalne wymagania techniczne dotyczące sprzętu używanego w celu korzystania z usług Platformy e-Zamówienia oraz informacje dotyczące specyfikacji połączenia określa </w:t>
      </w:r>
      <w:r>
        <w:rPr>
          <w:rFonts w:cs="Arial;Arial"/>
          <w:i/>
          <w:iCs/>
          <w:lang w:eastAsia="ko-KR"/>
        </w:rPr>
        <w:t xml:space="preserve">Regulamin Platformy e-Zamówienia. </w:t>
      </w:r>
    </w:p>
    <w:p w14:paraId="393BB8D2" w14:textId="77777777" w:rsidR="00B67B0A" w:rsidRDefault="007337DC">
      <w:pPr>
        <w:numPr>
          <w:ilvl w:val="1"/>
          <w:numId w:val="10"/>
        </w:numPr>
        <w:spacing w:after="0"/>
        <w:ind w:right="14" w:hanging="711"/>
      </w:pPr>
      <w:r>
        <w:rPr>
          <w:rFonts w:cs="Arial;Arial"/>
          <w:i/>
          <w:iCs/>
          <w:u w:val="single"/>
          <w:lang w:eastAsia="ko-KR"/>
        </w:rPr>
        <w:t xml:space="preserve">W przypadku problemów technicznych i awarii związanych z funkcjonowaniem Platformy e-Zamówienia użytkownicy mogą skorzystać ze wsparcia technicznego dostępnego poprzez formularz udostępniony na stronie internetowej https://ezamowienia.gov.pl w zakładce „Zgłoś problem”. </w:t>
      </w:r>
    </w:p>
    <w:p w14:paraId="432E258F" w14:textId="77777777" w:rsidR="00B67B0A" w:rsidRDefault="007337DC">
      <w:pPr>
        <w:numPr>
          <w:ilvl w:val="1"/>
          <w:numId w:val="10"/>
        </w:numPr>
        <w:spacing w:after="0"/>
        <w:ind w:right="14" w:hanging="711"/>
      </w:pPr>
      <w:r>
        <w:rPr>
          <w:rFonts w:cs="Arial;Arial"/>
          <w:lang w:eastAsia="ko-KR"/>
        </w:rPr>
        <w:t xml:space="preserve">Dokumenty elektroniczne, składane są przez Wykonawcę za pośrednictwem „Formularza do komunikacji” jako załączniki. Zamawiający dopuszcza również możliwość składania dokumentów elektronicznych za pomocą poczty elektronicznej, na wskazany w pkt. 14.3 adres email. 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w:t>
      </w:r>
      <w:r>
        <w:rPr>
          <w:rFonts w:cs="Arial;Arial"/>
          <w:lang w:eastAsia="ko-KR"/>
        </w:rPr>
        <w:lastRenderedPageBreak/>
        <w:t xml:space="preserve">lub oświadczeń, jakich może żądać zamawiający od wykonawcy (Dz. U. z 2020 poz. 2415) </w:t>
      </w:r>
      <w:bookmarkStart w:id="4" w:name="_Hlk160174043"/>
      <w:r>
        <w:rPr>
          <w:rFonts w:cs="Arial;Arial"/>
          <w:lang w:eastAsia="ko-KR"/>
        </w:rPr>
        <w:t>oraz (Dz. U. z 2023 poz. 1824)</w:t>
      </w:r>
      <w:bookmarkEnd w:id="4"/>
      <w:r>
        <w:rPr>
          <w:rFonts w:cs="Arial;Arial"/>
          <w:lang w:eastAsia="ko-KR"/>
        </w:rPr>
        <w:t>.</w:t>
      </w:r>
    </w:p>
    <w:p w14:paraId="5C63AD8C" w14:textId="77777777" w:rsidR="00B67B0A" w:rsidRDefault="007337DC">
      <w:pPr>
        <w:numPr>
          <w:ilvl w:val="0"/>
          <w:numId w:val="13"/>
        </w:numPr>
        <w:spacing w:after="62" w:line="259" w:lineRule="auto"/>
        <w:ind w:left="808" w:right="12" w:hanging="524"/>
      </w:pPr>
      <w:r>
        <w:rPr>
          <w:b/>
        </w:rPr>
        <w:t>Forma i postać składanych oświadczeń i dokumentów oraz oferty.</w:t>
      </w:r>
      <w:r>
        <w:rPr>
          <w:sz w:val="24"/>
        </w:rPr>
        <w:t xml:space="preserve"> </w:t>
      </w:r>
    </w:p>
    <w:p w14:paraId="7705C273" w14:textId="3274AE2D" w:rsidR="00B67B0A" w:rsidRDefault="007337DC">
      <w:pPr>
        <w:numPr>
          <w:ilvl w:val="1"/>
          <w:numId w:val="13"/>
        </w:numPr>
        <w:ind w:left="850" w:hanging="680"/>
      </w:pPr>
      <w:r>
        <w:t xml:space="preserve">Podmiotowe środki dowodowe oraz inne dokumenty lub oświadczenia, o których mowa  w rozporządzeniu Ministra Rozwoju z dnia 30 grudnia 2020 r. w sprawie podmiotowych środków dowodowych oraz innych dokumentów lub oświadczeń, jakich może żądać zamawiający  od wykonawcy </w:t>
      </w:r>
      <w:r w:rsidR="00255E9D">
        <w:t xml:space="preserve">(Dz. U. poz. 2415), </w:t>
      </w:r>
      <w:r>
        <w:t xml:space="preserve">składa się w formie elektronicznej, w postaci elektronicznej opatrzonej podpisem zaufanym lub podpisem osobistym, lub w formie dokumentowej, w zakresie  i w sposób określony w przepisach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poz. 2452) - dalej jako </w:t>
      </w:r>
      <w:r>
        <w:rPr>
          <w:b/>
        </w:rPr>
        <w:t>„rozporządzenie</w:t>
      </w:r>
      <w:r>
        <w:t>”.</w:t>
      </w:r>
      <w:r>
        <w:rPr>
          <w:sz w:val="24"/>
        </w:rPr>
        <w:t xml:space="preserve"> </w:t>
      </w:r>
    </w:p>
    <w:p w14:paraId="3301B9E1" w14:textId="53443963" w:rsidR="00B67B0A" w:rsidRDefault="007337DC">
      <w:pPr>
        <w:numPr>
          <w:ilvl w:val="1"/>
          <w:numId w:val="13"/>
        </w:numPr>
        <w:ind w:left="907" w:hanging="680"/>
      </w:pPr>
      <w:r>
        <w:t xml:space="preserve">Oferty, oświadczenia, o których mowa w art. 125 ust. 1 </w:t>
      </w:r>
      <w:proofErr w:type="spellStart"/>
      <w:r>
        <w:t>Pzp</w:t>
      </w:r>
      <w:proofErr w:type="spellEnd"/>
      <w:r>
        <w:t xml:space="preserve">, podmiotowe środki dowodowe, w tym oświadczenie, o którym mowa w art. 117 ust. 4 </w:t>
      </w:r>
      <w:proofErr w:type="spellStart"/>
      <w:r>
        <w:t>Pzp</w:t>
      </w:r>
      <w:proofErr w:type="spellEnd"/>
      <w:r>
        <w:t xml:space="preserve">, oraz zobowiązanie podmiotu udostępniającego zasoby, o którym mowa w art. 118 ust. 3 </w:t>
      </w:r>
      <w:proofErr w:type="spellStart"/>
      <w:r>
        <w:t>Pzp</w:t>
      </w:r>
      <w:proofErr w:type="spellEnd"/>
      <w:r>
        <w:t xml:space="preserve">, zwane dalej </w:t>
      </w:r>
      <w:r>
        <w:rPr>
          <w:b/>
        </w:rPr>
        <w:t>„zobowiązaniem podmiotu udostępniającego zasoby”</w:t>
      </w:r>
      <w:r>
        <w:t>, przedmiotowe środki dowodowe, pełnomocnictwo, sporządza się  w postaci elektronicznej, w formatach danych określonych w przepisach wydanych na podstawie art. 18 ustawy z dnia 17 lutego 2005 r. o informatyzacji działalności podmiotów realizujących zadania publiczne (Dz. U. z 202</w:t>
      </w:r>
      <w:r w:rsidR="00E052E1">
        <w:t>5</w:t>
      </w:r>
      <w:r>
        <w:t xml:space="preserve"> r. poz. </w:t>
      </w:r>
      <w:r w:rsidR="00E052E1">
        <w:t xml:space="preserve">1703) </w:t>
      </w:r>
      <w:r>
        <w:t xml:space="preserve">z zastrzeżeniem formatów, o których mowa w art. 66 ust. 1 </w:t>
      </w:r>
      <w:proofErr w:type="spellStart"/>
      <w:r>
        <w:t>Pzp</w:t>
      </w:r>
      <w:proofErr w:type="spellEnd"/>
      <w:r>
        <w:t xml:space="preserve">, z uwzględnieniem rodzaju przekazywanych danych </w:t>
      </w:r>
      <w:r>
        <w:rPr>
          <w:b/>
        </w:rPr>
        <w:t>(§ 2 ust. 1 rozporządzenia).</w:t>
      </w:r>
      <w:r>
        <w:rPr>
          <w:sz w:val="24"/>
        </w:rPr>
        <w:t xml:space="preserve"> </w:t>
      </w:r>
    </w:p>
    <w:p w14:paraId="6444A934" w14:textId="77777777" w:rsidR="00B67B0A" w:rsidRDefault="007337DC">
      <w:pPr>
        <w:numPr>
          <w:ilvl w:val="1"/>
          <w:numId w:val="13"/>
        </w:numPr>
        <w:ind w:left="907" w:hanging="680"/>
      </w:pPr>
      <w:r>
        <w:t xml:space="preserve">Informacje, oświadczenia lub dokumenty, inne niż określone w § 2 ust. 1 rozporządzenia,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o których mowa w § 3 ust. 1 rozporządzenia </w:t>
      </w:r>
      <w:r>
        <w:rPr>
          <w:b/>
        </w:rPr>
        <w:t>(§ 2 ust. 2 rozporządzenia).</w:t>
      </w:r>
      <w:r>
        <w:rPr>
          <w:sz w:val="24"/>
        </w:rPr>
        <w:t xml:space="preserve"> </w:t>
      </w:r>
    </w:p>
    <w:p w14:paraId="391C2022" w14:textId="22AFE931" w:rsidR="00B67B0A" w:rsidRDefault="007337DC">
      <w:pPr>
        <w:numPr>
          <w:ilvl w:val="1"/>
          <w:numId w:val="13"/>
        </w:numPr>
        <w:ind w:left="907" w:hanging="680"/>
      </w:pPr>
      <w:r>
        <w:t>W</w:t>
      </w:r>
      <w:r>
        <w:rPr>
          <w:b/>
        </w:rPr>
        <w:t xml:space="preserve"> </w:t>
      </w:r>
      <w:r>
        <w:t xml:space="preserve">przypadku gdy dokumenty elektroniczne w postępowaniu, przekazywane przy użyciu środków komunikacji elektronicznej, zawierają informacje stanowiące tajemnicę przedsiębiorstwa  w rozumieniu przepisów ustawy z dnia 16 kwietnia 1993 r. o zwalczaniu nieuczciwej konkurencji </w:t>
      </w:r>
      <w:r w:rsidR="00587D13">
        <w:t>(Dz.U. z 202</w:t>
      </w:r>
      <w:r w:rsidR="001671DB">
        <w:t>6</w:t>
      </w:r>
      <w:r w:rsidR="00587D13">
        <w:t xml:space="preserve"> r. poz. </w:t>
      </w:r>
      <w:r w:rsidR="001671DB">
        <w:t>85</w:t>
      </w:r>
      <w:r w:rsidR="00587D13">
        <w:t xml:space="preserve">), </w:t>
      </w:r>
      <w:r>
        <w:t xml:space="preserve">wykonawca, w celu utrzymania w poufności tych informacji, przekazuje je w wydzielonym i odpowiednio oznaczonym pliku </w:t>
      </w:r>
      <w:r>
        <w:rPr>
          <w:b/>
        </w:rPr>
        <w:t>(§ 4 ust. 1 rozporządzenia).</w:t>
      </w:r>
      <w:r>
        <w:rPr>
          <w:sz w:val="24"/>
        </w:rPr>
        <w:t xml:space="preserve"> </w:t>
      </w:r>
    </w:p>
    <w:p w14:paraId="070995F1" w14:textId="77777777" w:rsidR="00B67B0A" w:rsidRDefault="007337DC">
      <w:pPr>
        <w:numPr>
          <w:ilvl w:val="1"/>
          <w:numId w:val="13"/>
        </w:numPr>
        <w:ind w:left="907" w:hanging="680"/>
      </w:pPr>
      <w:r>
        <w:t xml:space="preserve">Podmiotowe środki dowodowe, przedmiotowe środki dowodowe oraz inne dokumenty lub oświadczenia, sporządzone w języku obcym przekazuje się wraz z tłumaczeniem na język polski. Tłumaczenie nie jest wymagane, jeżeli zamawiający wyraził zgodę, w przypadkach, o których mowa w art. 20 ust. 3 </w:t>
      </w:r>
      <w:proofErr w:type="spellStart"/>
      <w:r>
        <w:t>Pzp</w:t>
      </w:r>
      <w:proofErr w:type="spellEnd"/>
      <w:r>
        <w:t xml:space="preserve"> </w:t>
      </w:r>
      <w:r>
        <w:rPr>
          <w:b/>
        </w:rPr>
        <w:t>(§ 5 rozporządzenia).</w:t>
      </w:r>
      <w:r>
        <w:rPr>
          <w:sz w:val="24"/>
        </w:rPr>
        <w:t xml:space="preserve"> </w:t>
      </w:r>
    </w:p>
    <w:p w14:paraId="15C9ED02" w14:textId="77777777" w:rsidR="00B67B0A" w:rsidRDefault="007337DC">
      <w:pPr>
        <w:numPr>
          <w:ilvl w:val="1"/>
          <w:numId w:val="13"/>
        </w:numPr>
        <w:ind w:left="907" w:hanging="680"/>
      </w:pPr>
      <w: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w:t>
      </w:r>
      <w:proofErr w:type="spellStart"/>
      <w:r>
        <w:t>Pzp</w:t>
      </w:r>
      <w:proofErr w:type="spellEnd"/>
      <w:r>
        <w:t xml:space="preserve"> lub podwykonawcy niebędącego podmiotem udostępniającym zasoby na takich zasadach, zwane dalej </w:t>
      </w:r>
      <w:r>
        <w:rPr>
          <w:b/>
        </w:rPr>
        <w:t>„dokumentami potwierdzającymi umocowanie do reprezentowania”</w:t>
      </w:r>
      <w:r>
        <w:t xml:space="preserve">, zostały wystawione przez upoważnione podmioty inne niż wykonawca, wykonawca wspólnie ubiegający się o udzielenie zamówienia, podmiot udostępniający zasoby lub podwykonawca, zwane dalej </w:t>
      </w:r>
      <w:r>
        <w:rPr>
          <w:b/>
        </w:rPr>
        <w:t>„upoważnionymi podmiotami”</w:t>
      </w:r>
      <w:r>
        <w:t xml:space="preserve">, jako dokument elektroniczny, przekazuje się ten dokument </w:t>
      </w:r>
      <w:r>
        <w:rPr>
          <w:b/>
        </w:rPr>
        <w:t>(§ 6 ust. 1 rozporządzenia).</w:t>
      </w:r>
      <w:r>
        <w:t xml:space="preserve"> </w:t>
      </w:r>
      <w:r>
        <w:rPr>
          <w:sz w:val="24"/>
        </w:rPr>
        <w:t xml:space="preserve"> </w:t>
      </w:r>
    </w:p>
    <w:p w14:paraId="7E9630E0" w14:textId="77777777" w:rsidR="00B67B0A" w:rsidRDefault="007337DC">
      <w:pPr>
        <w:numPr>
          <w:ilvl w:val="1"/>
          <w:numId w:val="13"/>
        </w:numPr>
        <w:ind w:left="907" w:hanging="680"/>
      </w:pPr>
      <w:r>
        <w:lastRenderedPageBreak/>
        <w:t xml:space="preserve">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a w przypadku postępowań  o wartości mniejszej niż progi unijne, kwalifikowanym podpisem elektronicznym, podpisem zaufanym lub podpisem osobistym, poświadczające zgodność cyfrowego odwzorowania  z dokumentem w postaci papierowej </w:t>
      </w:r>
      <w:r>
        <w:rPr>
          <w:b/>
        </w:rPr>
        <w:t>(§ 6 ust. 2 rozporządzenia).</w:t>
      </w:r>
      <w:r>
        <w:rPr>
          <w:sz w:val="24"/>
        </w:rPr>
        <w:t xml:space="preserve"> </w:t>
      </w:r>
    </w:p>
    <w:p w14:paraId="62DE08B2" w14:textId="77777777" w:rsidR="00B67B0A" w:rsidRDefault="007337DC">
      <w:pPr>
        <w:numPr>
          <w:ilvl w:val="1"/>
          <w:numId w:val="13"/>
        </w:numPr>
        <w:ind w:left="907" w:hanging="680"/>
      </w:pPr>
      <w:r>
        <w:t xml:space="preserve">Zgodnie z § 6 ust. 3 rozporządzenia poświadczenia zgodności cyfrowego odwzorowania  </w:t>
      </w:r>
      <w:r>
        <w:br/>
        <w:t xml:space="preserve">z dokumentem w postaci papierowej, o którym mowa w § 6 ust. 2 rozporządzenia, dokonuje  </w:t>
      </w:r>
      <w:r>
        <w:br/>
        <w:t xml:space="preserve">w przypadku: </w:t>
      </w:r>
      <w:r>
        <w:rPr>
          <w:sz w:val="24"/>
        </w:rPr>
        <w:t xml:space="preserve"> </w:t>
      </w:r>
    </w:p>
    <w:p w14:paraId="7B00704C" w14:textId="77777777" w:rsidR="00B67B0A" w:rsidRDefault="007337DC">
      <w:pPr>
        <w:numPr>
          <w:ilvl w:val="2"/>
          <w:numId w:val="14"/>
        </w:numPr>
        <w:ind w:right="14" w:hanging="281"/>
      </w:pPr>
      <w:r>
        <w:t xml:space="preserve">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r>
        <w:rPr>
          <w:sz w:val="24"/>
        </w:rPr>
        <w:t xml:space="preserve"> </w:t>
      </w:r>
    </w:p>
    <w:p w14:paraId="5AE1196E" w14:textId="77777777" w:rsidR="00B67B0A" w:rsidRDefault="007337DC">
      <w:pPr>
        <w:numPr>
          <w:ilvl w:val="2"/>
          <w:numId w:val="14"/>
        </w:numPr>
        <w:ind w:right="14" w:hanging="281"/>
      </w:pPr>
      <w:r>
        <w:t xml:space="preserve">przedmiotowych środków dowodowych - odpowiednio wykonawca lub wykonawca wspólnie ubiegający się o udzielenie zamówienia; </w:t>
      </w:r>
      <w:r>
        <w:rPr>
          <w:sz w:val="24"/>
        </w:rPr>
        <w:t xml:space="preserve"> </w:t>
      </w:r>
    </w:p>
    <w:p w14:paraId="08997AB0" w14:textId="77777777" w:rsidR="00B67B0A" w:rsidRDefault="007337DC">
      <w:pPr>
        <w:numPr>
          <w:ilvl w:val="2"/>
          <w:numId w:val="14"/>
        </w:numPr>
        <w:ind w:right="14" w:hanging="281"/>
      </w:pPr>
      <w:r>
        <w:t xml:space="preserve">innych dokumentów, w tym dokumentów, o których mowa w art. 94 ust. 2 </w:t>
      </w:r>
      <w:proofErr w:type="spellStart"/>
      <w:r>
        <w:t>Pzp</w:t>
      </w:r>
      <w:proofErr w:type="spellEnd"/>
      <w:r>
        <w:t xml:space="preserve"> - odpowiednio wykonawca lub wykonawca wspólnie ubiegający się o udzielenie zamówienia, w zakresie dokumentów, które każdego z nich dotyczą. </w:t>
      </w:r>
      <w:r>
        <w:rPr>
          <w:sz w:val="24"/>
        </w:rPr>
        <w:t xml:space="preserve"> </w:t>
      </w:r>
    </w:p>
    <w:p w14:paraId="030470BB" w14:textId="77777777" w:rsidR="00B67B0A" w:rsidRDefault="007337DC">
      <w:pPr>
        <w:numPr>
          <w:ilvl w:val="1"/>
          <w:numId w:val="13"/>
        </w:numPr>
        <w:ind w:left="964" w:hanging="680"/>
      </w:pPr>
      <w:r>
        <w:t xml:space="preserve">Poświadczenia zgodności cyfrowego odwzorowania z dokumentem w postaci papierowej, o którym mowa w § 6 ust. 2 rozporządzenia, może dokonać również notariusz </w:t>
      </w:r>
      <w:r>
        <w:rPr>
          <w:b/>
        </w:rPr>
        <w:t>(§ 6 ust. 4 rozporządzenia).</w:t>
      </w:r>
      <w:r>
        <w:rPr>
          <w:sz w:val="24"/>
        </w:rPr>
        <w:t xml:space="preserve"> </w:t>
      </w:r>
    </w:p>
    <w:p w14:paraId="5C6571A6" w14:textId="77777777" w:rsidR="00B67B0A" w:rsidRDefault="007337DC">
      <w:pPr>
        <w:numPr>
          <w:ilvl w:val="1"/>
          <w:numId w:val="13"/>
        </w:numPr>
        <w:ind w:left="964" w:hanging="680"/>
      </w:pPr>
      <w:r>
        <w:t xml:space="preserve">Przez cyfrowe odwzorowanie, o którym mowa w rozporządzeniu, należy rozumieć dokument elektroniczny będący kopią elektroniczną treści zapisanej w postaci papierowej, umożliwiający zapoznanie się z tą treścią i jej zrozumienie, bez konieczności bezpośredniego dostępu do oryginału  </w:t>
      </w:r>
      <w:r>
        <w:rPr>
          <w:b/>
        </w:rPr>
        <w:t>(§ 6 ust. 5 rozporządzenia).</w:t>
      </w:r>
      <w:r>
        <w:rPr>
          <w:sz w:val="24"/>
        </w:rPr>
        <w:t xml:space="preserve"> </w:t>
      </w:r>
    </w:p>
    <w:p w14:paraId="3AC5E498" w14:textId="77777777" w:rsidR="00B67B0A" w:rsidRDefault="007337DC">
      <w:pPr>
        <w:numPr>
          <w:ilvl w:val="1"/>
          <w:numId w:val="13"/>
        </w:numPr>
        <w:ind w:left="964" w:hanging="680"/>
      </w:pPr>
      <w:r>
        <w:t xml:space="preserve">Podmiotowe środki dowodowe, w tym oświadczenie, o którym mowa w art. 117 ust. 4 ustawy, oraz zobowiązanie podmiotu udostępniającego zasoby, przedmiotowe środki dowodowe, niewystawione przez upoważnione podmioty, oraz pełnomocnictwo przekazuje się w postaci elektronicznej i opatruje się kwalifikowanym podpisem elektronicznym, a w przypadku postępowań o wartości mniejszej niż progi unijne, kwalifikowanym podpisem elektronicznym, podpisem zaufanym lub podpisem osobistym </w:t>
      </w:r>
      <w:r>
        <w:rPr>
          <w:b/>
        </w:rPr>
        <w:t>(§ 7 ust. 1 rozporządzenia).</w:t>
      </w:r>
      <w:r>
        <w:t xml:space="preserve"> </w:t>
      </w:r>
    </w:p>
    <w:p w14:paraId="54DF6C4A" w14:textId="77777777" w:rsidR="00B67B0A" w:rsidRDefault="007337DC">
      <w:pPr>
        <w:numPr>
          <w:ilvl w:val="1"/>
          <w:numId w:val="13"/>
        </w:numPr>
        <w:ind w:left="964" w:hanging="680"/>
      </w:pPr>
      <w:r>
        <w:t xml:space="preserve">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a w przypadku postępowań o wartości mniejszej niż progi unijne, kwalifikowanym podpisem elektronicznym, podpisem zaufanym lub podpisem osobistym, poświadczającym zgodność cyfrowego odwzorowania  z dokumentem w postaci papierowej </w:t>
      </w:r>
      <w:r>
        <w:rPr>
          <w:b/>
        </w:rPr>
        <w:t>(§ 7 ust. 2 rozporządzenia).</w:t>
      </w:r>
      <w:r>
        <w:rPr>
          <w:sz w:val="24"/>
        </w:rPr>
        <w:t xml:space="preserve"> </w:t>
      </w:r>
    </w:p>
    <w:p w14:paraId="1A4A4141" w14:textId="77777777" w:rsidR="00B67B0A" w:rsidRDefault="007337DC">
      <w:pPr>
        <w:numPr>
          <w:ilvl w:val="1"/>
          <w:numId w:val="13"/>
        </w:numPr>
        <w:ind w:left="964" w:hanging="680"/>
      </w:pPr>
      <w:r>
        <w:t xml:space="preserve">Zgodnie z § 7 ust. 3 rozporządzenia poświadczenia zgodności cyfrowego odwzorowania  z dokumentem w postaci papierowej, o którym mowa w ust. 2, dokonuje w przypadku: </w:t>
      </w:r>
      <w:r>
        <w:rPr>
          <w:sz w:val="24"/>
        </w:rPr>
        <w:t xml:space="preserve"> </w:t>
      </w:r>
    </w:p>
    <w:p w14:paraId="2DB62372" w14:textId="77777777" w:rsidR="00B67B0A" w:rsidRDefault="007337DC">
      <w:pPr>
        <w:numPr>
          <w:ilvl w:val="2"/>
          <w:numId w:val="15"/>
        </w:numPr>
        <w:ind w:right="14" w:hanging="281"/>
      </w:pPr>
      <w:r>
        <w:lastRenderedPageBreak/>
        <w:t xml:space="preserve">podmiotowych środków dowodowych - odpowiednio wykonawca, wykonawca wspólnie ubiegający się o udzielenie zamówienia, podmiot udostępniający zasoby lub podwykonawca,                    w zakresie podmiotowych środków dowodowych, które każdego z nich dotyczą; </w:t>
      </w:r>
      <w:r>
        <w:rPr>
          <w:sz w:val="24"/>
        </w:rPr>
        <w:t xml:space="preserve"> </w:t>
      </w:r>
    </w:p>
    <w:p w14:paraId="3F7A952B" w14:textId="77777777" w:rsidR="00B67B0A" w:rsidRDefault="007337DC">
      <w:pPr>
        <w:numPr>
          <w:ilvl w:val="2"/>
          <w:numId w:val="15"/>
        </w:numPr>
        <w:ind w:right="14" w:hanging="281"/>
      </w:pPr>
      <w:r>
        <w:t xml:space="preserve">przedmiotowego środka dowodowego, oświadczenia, o którym mowa w art. 117 ust. 4 </w:t>
      </w:r>
      <w:proofErr w:type="spellStart"/>
      <w:r>
        <w:t>Pzp</w:t>
      </w:r>
      <w:proofErr w:type="spellEnd"/>
      <w:r>
        <w:t xml:space="preserve">, lub zobowiązania podmiotu udostępniającego zasoby - odpowiednio wykonawca lub wykonawca wspólnie ubiegający się o udzielenie zamówienia; </w:t>
      </w:r>
      <w:r>
        <w:rPr>
          <w:sz w:val="24"/>
        </w:rPr>
        <w:t xml:space="preserve"> </w:t>
      </w:r>
      <w:r>
        <w:t>3)</w:t>
      </w:r>
      <w:r>
        <w:rPr>
          <w:rFonts w:ascii="Arial" w:eastAsia="Arial" w:hAnsi="Arial" w:cs="Arial"/>
        </w:rPr>
        <w:t xml:space="preserve"> </w:t>
      </w:r>
      <w:r>
        <w:t>pełnomocnictwa - mocodawca.</w:t>
      </w:r>
      <w:r>
        <w:rPr>
          <w:sz w:val="24"/>
        </w:rPr>
        <w:t xml:space="preserve"> </w:t>
      </w:r>
    </w:p>
    <w:p w14:paraId="5CB97AC5" w14:textId="77777777" w:rsidR="00B67B0A" w:rsidRDefault="007337DC">
      <w:pPr>
        <w:numPr>
          <w:ilvl w:val="1"/>
          <w:numId w:val="13"/>
        </w:numPr>
        <w:ind w:left="1020" w:hanging="737"/>
      </w:pPr>
      <w:r>
        <w:t xml:space="preserve">Poświadczenia zgodności cyfrowego odwzorowania z dokumentem w postaci papierowej, o którym mowa w § 7 ust. 2 rozporządzenia, może dokonać również notariusz </w:t>
      </w:r>
      <w:r>
        <w:rPr>
          <w:b/>
        </w:rPr>
        <w:t>(§ 7 ust. 4 rozporządzenia).</w:t>
      </w:r>
      <w:r>
        <w:rPr>
          <w:sz w:val="24"/>
        </w:rPr>
        <w:t xml:space="preserve"> </w:t>
      </w:r>
    </w:p>
    <w:p w14:paraId="52A7C3D6" w14:textId="77777777" w:rsidR="00B67B0A" w:rsidRDefault="007337DC">
      <w:pPr>
        <w:numPr>
          <w:ilvl w:val="1"/>
          <w:numId w:val="13"/>
        </w:numPr>
        <w:ind w:left="1020" w:hanging="737"/>
      </w:pPr>
      <w:r>
        <w:t>W</w:t>
      </w:r>
      <w:r>
        <w:rPr>
          <w:b/>
        </w:rPr>
        <w:t xml:space="preserve"> </w:t>
      </w:r>
      <w:r>
        <w:t xml:space="preserve">przypadku przekazywania w postępowaniu dokumentu elektronicznego w formacie poddającym dane kompresji, opatrzenie pliku zawierającego skompresowane dokumenty kwalifikowanym podpisem elektronicznym, a w przypadku postępowań o wartości mniejszej niż progi unijne, kwalifikowanym podpisem elektronicznym, podpisem zaufanym lub podpisem osobistym, jest równoznaczne z opatrzeniem wszystkich dokumentów zawartych w tym pliku odpowiednio kwalifikowanym podpisem elektronicznym, podpisem zaufanym lub podpisem osobistym </w:t>
      </w:r>
      <w:r>
        <w:rPr>
          <w:b/>
        </w:rPr>
        <w:t>(§ 8 rozporządzenia).</w:t>
      </w:r>
      <w:r>
        <w:t xml:space="preserve"> </w:t>
      </w:r>
      <w:r>
        <w:rPr>
          <w:sz w:val="24"/>
        </w:rPr>
        <w:t xml:space="preserve"> </w:t>
      </w:r>
    </w:p>
    <w:p w14:paraId="0910D4A5" w14:textId="77777777" w:rsidR="00B67B0A" w:rsidRDefault="007337DC">
      <w:pPr>
        <w:numPr>
          <w:ilvl w:val="1"/>
          <w:numId w:val="13"/>
        </w:numPr>
        <w:ind w:left="1020" w:hanging="737"/>
      </w:pPr>
      <w:r>
        <w:t xml:space="preserve">W przypadku gdy podmiotowe środki dowodowe, przedmiotowe środki dowodowe lub inne dokumenty, dokumenty potwierdzające umocowanie do reprezentowania, zostały wystawione przez upoważnione podmioty jako dokument elektroniczny, przekazuje się uwierzytelniony wydruk wizualizacji treści tego dokumentu </w:t>
      </w:r>
      <w:r>
        <w:rPr>
          <w:b/>
        </w:rPr>
        <w:t>(§ 9 ust. 5 rozporządzenia).</w:t>
      </w:r>
      <w:r>
        <w:t xml:space="preserve"> </w:t>
      </w:r>
      <w:r>
        <w:rPr>
          <w:sz w:val="24"/>
        </w:rPr>
        <w:t xml:space="preserve"> </w:t>
      </w:r>
    </w:p>
    <w:p w14:paraId="65BA60A2" w14:textId="77777777" w:rsidR="00B67B0A" w:rsidRDefault="007337DC">
      <w:pPr>
        <w:numPr>
          <w:ilvl w:val="1"/>
          <w:numId w:val="13"/>
        </w:numPr>
        <w:ind w:left="1020" w:hanging="737"/>
      </w:pPr>
      <w:r>
        <w:t xml:space="preserve">Uwierzytelniony wydruk, o którym mowa w § 9 ust. 5 rozporządzenia, zawiera w szczególności identyfikator dokumentu lub datę wydruku, a także własnoręczny podpis odpowiednio wykonawcy, wykonawcy wspólnie ubiegającego się o udzielenie zamówienia, podmiotu udostępniającego zasoby lub podwykonawcy, potwierdzający zgodność wydruku z treścią dokumentu elektronicznego </w:t>
      </w:r>
      <w:r>
        <w:rPr>
          <w:b/>
        </w:rPr>
        <w:t xml:space="preserve">(§ 9 ust. 6 rozporządzenia). </w:t>
      </w:r>
      <w:r>
        <w:rPr>
          <w:sz w:val="24"/>
        </w:rPr>
        <w:t xml:space="preserve"> </w:t>
      </w:r>
    </w:p>
    <w:p w14:paraId="3A1A0483" w14:textId="77777777" w:rsidR="00B67B0A" w:rsidRDefault="007337DC">
      <w:pPr>
        <w:numPr>
          <w:ilvl w:val="1"/>
          <w:numId w:val="13"/>
        </w:numPr>
        <w:ind w:left="1020" w:hanging="737"/>
      </w:pPr>
      <w:r>
        <w:t xml:space="preserve">Zamawiający może żądać przedstawienia oryginału lub notarialnie poświadczonej kopii, wyłącznie </w:t>
      </w:r>
    </w:p>
    <w:p w14:paraId="132BF161" w14:textId="77777777" w:rsidR="00B67B0A" w:rsidRDefault="007337DC">
      <w:pPr>
        <w:ind w:left="721" w:right="14"/>
      </w:pPr>
      <w:r>
        <w:t xml:space="preserve">wtedy, gdy złożona kopia jest nieczytelna lub budzi wątpliwości co do jej prawdziwości </w:t>
      </w:r>
      <w:r>
        <w:rPr>
          <w:b/>
        </w:rPr>
        <w:t>(§ 9 ust. 7 rozporządzenia).</w:t>
      </w:r>
      <w:r>
        <w:rPr>
          <w:sz w:val="24"/>
        </w:rPr>
        <w:t xml:space="preserve"> </w:t>
      </w:r>
    </w:p>
    <w:p w14:paraId="17D7DD46" w14:textId="77777777" w:rsidR="00B67B0A" w:rsidRDefault="007337DC">
      <w:pPr>
        <w:numPr>
          <w:ilvl w:val="1"/>
          <w:numId w:val="13"/>
        </w:numPr>
        <w:ind w:left="1077" w:hanging="794"/>
      </w:pPr>
      <w:r>
        <w:t xml:space="preserve">Zgodnie z § 10 rozporządzenia dokumenty elektroniczne w postępowaniu musza spełniać łącznie następujące wymagania: </w:t>
      </w:r>
      <w:r>
        <w:rPr>
          <w:sz w:val="24"/>
        </w:rPr>
        <w:t xml:space="preserve"> </w:t>
      </w:r>
    </w:p>
    <w:p w14:paraId="4F508166" w14:textId="77777777" w:rsidR="00B67B0A" w:rsidRDefault="007337DC">
      <w:pPr>
        <w:numPr>
          <w:ilvl w:val="2"/>
          <w:numId w:val="16"/>
        </w:numPr>
        <w:ind w:right="14" w:hanging="283"/>
      </w:pPr>
      <w:r>
        <w:t xml:space="preserve">muszą być utrwalone w sposób umożliwiający ich wielokrotne odczytanie, zapisanie i powielenie, a także przekazanie przy użyciu środków komunikacji elektronicznej lub na informatycznym nośniku danych; </w:t>
      </w:r>
      <w:r>
        <w:rPr>
          <w:sz w:val="24"/>
        </w:rPr>
        <w:t xml:space="preserve"> </w:t>
      </w:r>
    </w:p>
    <w:p w14:paraId="5E80FE05" w14:textId="77777777" w:rsidR="00B67B0A" w:rsidRDefault="007337DC">
      <w:pPr>
        <w:numPr>
          <w:ilvl w:val="2"/>
          <w:numId w:val="16"/>
        </w:numPr>
        <w:ind w:right="14" w:hanging="283"/>
      </w:pPr>
      <w:r>
        <w:t xml:space="preserve">muszą umożliwiać prezentację treści w postaci elektronicznej, w szczególności przez wyświetlenie tej treści na monitorze ekranowym; </w:t>
      </w:r>
      <w:r>
        <w:rPr>
          <w:sz w:val="24"/>
        </w:rPr>
        <w:t xml:space="preserve"> </w:t>
      </w:r>
    </w:p>
    <w:p w14:paraId="159DE919" w14:textId="77777777" w:rsidR="00B67B0A" w:rsidRDefault="007337DC">
      <w:pPr>
        <w:numPr>
          <w:ilvl w:val="2"/>
          <w:numId w:val="16"/>
        </w:numPr>
        <w:spacing w:after="71" w:line="259" w:lineRule="auto"/>
        <w:ind w:right="14" w:hanging="283"/>
      </w:pPr>
      <w:r>
        <w:t xml:space="preserve">muszą umożliwiać prezentację treści w postaci papierowej, w szczególności za pomocą wydruku; </w:t>
      </w:r>
      <w:r>
        <w:rPr>
          <w:sz w:val="24"/>
        </w:rPr>
        <w:t xml:space="preserve"> </w:t>
      </w:r>
    </w:p>
    <w:p w14:paraId="66043168" w14:textId="77777777" w:rsidR="00B67B0A" w:rsidRDefault="007337DC">
      <w:pPr>
        <w:numPr>
          <w:ilvl w:val="2"/>
          <w:numId w:val="16"/>
        </w:numPr>
        <w:spacing w:after="311"/>
        <w:ind w:right="14" w:hanging="283"/>
      </w:pPr>
      <w:r>
        <w:t>muszą zawierać dane w układzie niepozostawiającym wątpliwości co do treści i kontekstu zapisanych informacji.</w:t>
      </w:r>
      <w:r>
        <w:rPr>
          <w:sz w:val="24"/>
        </w:rPr>
        <w:t xml:space="preserve"> </w:t>
      </w:r>
    </w:p>
    <w:p w14:paraId="49E84E01" w14:textId="77777777" w:rsidR="00B67B0A" w:rsidRDefault="007337DC">
      <w:pPr>
        <w:numPr>
          <w:ilvl w:val="0"/>
          <w:numId w:val="13"/>
        </w:numPr>
        <w:spacing w:after="84" w:line="259" w:lineRule="auto"/>
        <w:ind w:left="808" w:right="12" w:hanging="524"/>
      </w:pPr>
      <w:r>
        <w:rPr>
          <w:b/>
        </w:rPr>
        <w:t>Wskazanie osób uprawnionych do komunikowania się z wykonawcami.</w:t>
      </w:r>
      <w:r>
        <w:rPr>
          <w:sz w:val="24"/>
        </w:rPr>
        <w:t xml:space="preserve"> </w:t>
      </w:r>
    </w:p>
    <w:p w14:paraId="7005536D" w14:textId="77777777" w:rsidR="00B67B0A" w:rsidRDefault="007337DC">
      <w:pPr>
        <w:numPr>
          <w:ilvl w:val="1"/>
          <w:numId w:val="13"/>
        </w:numPr>
        <w:spacing w:after="31" w:line="259" w:lineRule="auto"/>
        <w:ind w:right="14" w:hanging="711"/>
      </w:pPr>
      <w:r>
        <w:t>Osobami uprawnionymi do porozumiewania się z wykonawcami są:</w:t>
      </w:r>
      <w:r>
        <w:rPr>
          <w:sz w:val="24"/>
        </w:rPr>
        <w:t xml:space="preserve"> </w:t>
      </w:r>
    </w:p>
    <w:p w14:paraId="175E7F5A" w14:textId="47E71C0A" w:rsidR="00B67B0A" w:rsidRDefault="007337DC">
      <w:pPr>
        <w:numPr>
          <w:ilvl w:val="2"/>
          <w:numId w:val="13"/>
        </w:numPr>
        <w:spacing w:after="71" w:line="259" w:lineRule="auto"/>
        <w:ind w:left="2008" w:right="11" w:hanging="284"/>
        <w:rPr>
          <w:szCs w:val="21"/>
        </w:rPr>
      </w:pPr>
      <w:r>
        <w:rPr>
          <w:szCs w:val="21"/>
        </w:rPr>
        <w:t xml:space="preserve">w sprawach merytorycznych: Dyrektor Szkoły Podstawowej w Długołęce </w:t>
      </w:r>
      <w:proofErr w:type="spellStart"/>
      <w:r>
        <w:rPr>
          <w:szCs w:val="21"/>
        </w:rPr>
        <w:t>Świerkli</w:t>
      </w:r>
      <w:proofErr w:type="spellEnd"/>
      <w:r>
        <w:rPr>
          <w:szCs w:val="21"/>
        </w:rPr>
        <w:t xml:space="preserve">, e-mail: dlugoleka@onet.pl, tel. (018) 445-85-64, Dyrektor Szkoły Podstawowej im. płk. Narcyza </w:t>
      </w:r>
      <w:proofErr w:type="spellStart"/>
      <w:r>
        <w:rPr>
          <w:szCs w:val="21"/>
        </w:rPr>
        <w:t>Wiatra</w:t>
      </w:r>
      <w:proofErr w:type="spellEnd"/>
      <w:r>
        <w:rPr>
          <w:szCs w:val="21"/>
        </w:rPr>
        <w:t xml:space="preserve"> w Gostwicy, e-mail: spgostwica@wp.pl tel. (018) 445-85-08,  </w:t>
      </w:r>
      <w:r>
        <w:rPr>
          <w:szCs w:val="21"/>
        </w:rPr>
        <w:lastRenderedPageBreak/>
        <w:t xml:space="preserve">Dyrektor Szkoły Podstawowej im. Batalionów Chłopskich w Rogach, </w:t>
      </w:r>
      <w:r>
        <w:rPr>
          <w:szCs w:val="21"/>
        </w:rPr>
        <w:br/>
        <w:t xml:space="preserve">e-mail: szkolarogibch@o2.pl tel. (018) 445-92-02,  </w:t>
      </w:r>
    </w:p>
    <w:p w14:paraId="1F4851D3" w14:textId="77777777" w:rsidR="00B67B0A" w:rsidRDefault="007337DC">
      <w:pPr>
        <w:numPr>
          <w:ilvl w:val="2"/>
          <w:numId w:val="13"/>
        </w:numPr>
        <w:spacing w:after="57" w:line="259" w:lineRule="auto"/>
        <w:ind w:left="2005" w:right="14" w:hanging="281"/>
      </w:pPr>
      <w:r>
        <w:rPr>
          <w:b/>
          <w:bCs/>
        </w:rPr>
        <w:t>Katarzyna Natanek</w:t>
      </w:r>
      <w:r>
        <w:t xml:space="preserve"> w sprawach proceduralnych: e-mail: </w:t>
      </w:r>
      <w:hyperlink r:id="rId9">
        <w:r>
          <w:rPr>
            <w:rStyle w:val="Hipercze1"/>
            <w:u w:val="none" w:color="000080"/>
          </w:rPr>
          <w:t>k.natanek@podegrodzie.pl</w:t>
        </w:r>
      </w:hyperlink>
      <w:r>
        <w:rPr>
          <w:color w:val="000080"/>
          <w:u w:val="single" w:color="000080"/>
        </w:rPr>
        <w:t xml:space="preserve"> </w:t>
      </w:r>
      <w:r>
        <w:t>(0-18) 448-49-64;</w:t>
      </w:r>
    </w:p>
    <w:p w14:paraId="3477D2FC" w14:textId="77777777" w:rsidR="00B67B0A" w:rsidRDefault="007337DC">
      <w:pPr>
        <w:numPr>
          <w:ilvl w:val="1"/>
          <w:numId w:val="13"/>
        </w:numPr>
        <w:ind w:right="14" w:hanging="711"/>
      </w:pPr>
      <w:r>
        <w:t xml:space="preserve">Zgodnie z art. 20 ust. 1 </w:t>
      </w:r>
      <w:proofErr w:type="spellStart"/>
      <w:r>
        <w:t>Pzp</w:t>
      </w:r>
      <w:proofErr w:type="spellEnd"/>
      <w:r>
        <w:t xml:space="preserve"> postępowanie o udzielenie zamówienia, z zastrzeżeniem wyjątków przewidzianych w </w:t>
      </w:r>
      <w:proofErr w:type="spellStart"/>
      <w:r>
        <w:t>Pzp</w:t>
      </w:r>
      <w:proofErr w:type="spellEnd"/>
      <w:r>
        <w:t xml:space="preserve">, prowadzi się pisemnie. </w:t>
      </w:r>
      <w:r>
        <w:rPr>
          <w:sz w:val="24"/>
        </w:rPr>
        <w:t xml:space="preserve"> </w:t>
      </w:r>
    </w:p>
    <w:p w14:paraId="73E5E463" w14:textId="77777777" w:rsidR="00B67B0A" w:rsidRDefault="007337DC">
      <w:pPr>
        <w:numPr>
          <w:ilvl w:val="1"/>
          <w:numId w:val="13"/>
        </w:numPr>
        <w:ind w:right="14" w:hanging="711"/>
      </w:pPr>
      <w:r>
        <w:t xml:space="preserve">Komunikacja, w tym składanie ofert, wymiana informacji oraz przekazywanie dokumentów lub oświadczeń między zamawiającym a wykonawcą, z uwzględnieniem wyjątków określonych w </w:t>
      </w:r>
      <w:proofErr w:type="spellStart"/>
      <w:r>
        <w:t>Pzp</w:t>
      </w:r>
      <w:proofErr w:type="spellEnd"/>
      <w:r>
        <w:t xml:space="preserve">, odbywa się przy użyciu środków komunikacji elektronicznej. </w:t>
      </w:r>
      <w:r>
        <w:rPr>
          <w:sz w:val="24"/>
        </w:rPr>
        <w:t xml:space="preserve"> </w:t>
      </w:r>
    </w:p>
    <w:p w14:paraId="557797CF" w14:textId="77777777" w:rsidR="00B67B0A" w:rsidRDefault="007337DC">
      <w:pPr>
        <w:numPr>
          <w:ilvl w:val="1"/>
          <w:numId w:val="13"/>
        </w:numPr>
        <w:spacing w:after="236" w:line="336" w:lineRule="auto"/>
        <w:ind w:right="14" w:hanging="711"/>
      </w:pPr>
      <w:r>
        <w:t xml:space="preserve">Komunikacja ustna dopuszczalna jest w odniesieniu do informacji, </w:t>
      </w:r>
      <w:r>
        <w:rPr>
          <w:b/>
          <w:u w:val="single" w:color="000000"/>
        </w:rPr>
        <w:t>które nie są istotne,</w:t>
      </w:r>
      <w:r>
        <w:rPr>
          <w:b/>
        </w:rPr>
        <w:t xml:space="preserve">  </w:t>
      </w:r>
      <w:r>
        <w:rPr>
          <w:b/>
          <w:u w:val="single" w:color="000000"/>
        </w:rPr>
        <w:t>w szczególności nie dotyczą ogłoszenia o zamówieniu lub SWZ, a także ofert.</w:t>
      </w:r>
      <w:r>
        <w:rPr>
          <w:b/>
          <w:sz w:val="24"/>
        </w:rPr>
        <w:t xml:space="preserve"> </w:t>
      </w:r>
    </w:p>
    <w:p w14:paraId="6807C520" w14:textId="77777777" w:rsidR="00B67B0A" w:rsidRDefault="007337DC">
      <w:pPr>
        <w:numPr>
          <w:ilvl w:val="0"/>
          <w:numId w:val="13"/>
        </w:numPr>
        <w:spacing w:after="59" w:line="259" w:lineRule="auto"/>
        <w:ind w:left="808" w:right="12" w:hanging="524"/>
      </w:pPr>
      <w:r>
        <w:rPr>
          <w:b/>
        </w:rPr>
        <w:t>Wadium</w:t>
      </w:r>
      <w:r>
        <w:rPr>
          <w:sz w:val="24"/>
        </w:rPr>
        <w:t xml:space="preserve"> </w:t>
      </w:r>
    </w:p>
    <w:p w14:paraId="0D22502B" w14:textId="77777777" w:rsidR="00B67B0A" w:rsidRDefault="007337DC">
      <w:pPr>
        <w:numPr>
          <w:ilvl w:val="1"/>
          <w:numId w:val="13"/>
        </w:numPr>
        <w:spacing w:after="374" w:line="259" w:lineRule="auto"/>
        <w:ind w:right="14" w:hanging="711"/>
      </w:pPr>
      <w:r>
        <w:t>Zamawiający nie wymaga wniesienia wadium</w:t>
      </w:r>
      <w:r>
        <w:rPr>
          <w:b/>
        </w:rPr>
        <w:t>.</w:t>
      </w:r>
    </w:p>
    <w:p w14:paraId="786A388A" w14:textId="77777777" w:rsidR="00B67B0A" w:rsidRPr="00721F87" w:rsidRDefault="007337DC">
      <w:pPr>
        <w:numPr>
          <w:ilvl w:val="0"/>
          <w:numId w:val="13"/>
        </w:numPr>
        <w:spacing w:after="76" w:line="259" w:lineRule="auto"/>
        <w:ind w:left="808" w:right="12" w:hanging="524"/>
      </w:pPr>
      <w:r>
        <w:rPr>
          <w:b/>
        </w:rPr>
        <w:t xml:space="preserve">Termin </w:t>
      </w:r>
      <w:r w:rsidRPr="00721F87">
        <w:rPr>
          <w:b/>
        </w:rPr>
        <w:t>związania ofertą</w:t>
      </w:r>
      <w:r w:rsidRPr="00721F87">
        <w:rPr>
          <w:sz w:val="24"/>
        </w:rPr>
        <w:t xml:space="preserve"> </w:t>
      </w:r>
    </w:p>
    <w:p w14:paraId="1E080BCF" w14:textId="447C3B24" w:rsidR="00B67B0A" w:rsidRPr="00721F87" w:rsidRDefault="007337DC">
      <w:pPr>
        <w:numPr>
          <w:ilvl w:val="1"/>
          <w:numId w:val="13"/>
        </w:numPr>
        <w:spacing w:after="68" w:line="259" w:lineRule="auto"/>
        <w:ind w:right="14" w:hanging="711"/>
      </w:pPr>
      <w:r w:rsidRPr="00721F87">
        <w:t xml:space="preserve">Wykonawca będzie związany ofertą 30 dni od dnia upływu terminu składania ofert  tj. do dnia </w:t>
      </w:r>
      <w:r w:rsidR="00703063" w:rsidRPr="00721F87">
        <w:rPr>
          <w:b/>
          <w:bCs/>
        </w:rPr>
        <w:t>30</w:t>
      </w:r>
      <w:r w:rsidR="00A46392" w:rsidRPr="00721F87">
        <w:rPr>
          <w:b/>
          <w:bCs/>
        </w:rPr>
        <w:t>.09.20</w:t>
      </w:r>
      <w:r w:rsidR="00703063" w:rsidRPr="00721F87">
        <w:rPr>
          <w:b/>
          <w:bCs/>
        </w:rPr>
        <w:t>26</w:t>
      </w:r>
      <w:r w:rsidR="00A46392" w:rsidRPr="00721F87">
        <w:rPr>
          <w:b/>
          <w:bCs/>
        </w:rPr>
        <w:t xml:space="preserve"> r.,</w:t>
      </w:r>
    </w:p>
    <w:p w14:paraId="35B9B979" w14:textId="77777777" w:rsidR="00B67B0A" w:rsidRPr="00721F87" w:rsidRDefault="007337DC">
      <w:pPr>
        <w:numPr>
          <w:ilvl w:val="1"/>
          <w:numId w:val="13"/>
        </w:numPr>
        <w:ind w:right="14" w:hanging="711"/>
      </w:pPr>
      <w:r w:rsidRPr="00721F87">
        <w:t>W przypadku gdy wybór najkorzystniejszej oferty nie nastąpi przed upływem terminu związania ofertą określonego w dokumentach zamówienia, Zamawiający przed upływem terminu związania ofertą zwraca się jednokrotnie do wykonawców o wyrażenie zgody na przedłużenie tego terminu  o wskazywany przez niego okres, nie dłuższy niż 30 dni.</w:t>
      </w:r>
      <w:r w:rsidRPr="00721F87">
        <w:rPr>
          <w:sz w:val="24"/>
        </w:rPr>
        <w:t xml:space="preserve"> </w:t>
      </w:r>
    </w:p>
    <w:p w14:paraId="310D366B" w14:textId="77777777" w:rsidR="00B67B0A" w:rsidRDefault="007337DC">
      <w:pPr>
        <w:numPr>
          <w:ilvl w:val="1"/>
          <w:numId w:val="13"/>
        </w:numPr>
        <w:spacing w:after="296"/>
        <w:ind w:right="14" w:hanging="711"/>
      </w:pPr>
      <w:r w:rsidRPr="00721F87">
        <w:t>Przedłużenie terminu związania ofertą, o którym mowa w pkt. 18.1. SWZ, wymaga złożenia przez Wykonawcę</w:t>
      </w:r>
      <w:r>
        <w:t xml:space="preserve"> pisemnego oświadczenia o wyrażeniu zgody na przedłużenie terminu związania ofertą</w:t>
      </w:r>
      <w:r>
        <w:rPr>
          <w:sz w:val="24"/>
        </w:rPr>
        <w:t xml:space="preserve"> </w:t>
      </w:r>
    </w:p>
    <w:p w14:paraId="62ED6A14" w14:textId="77777777" w:rsidR="00B67B0A" w:rsidRDefault="007337DC">
      <w:pPr>
        <w:numPr>
          <w:ilvl w:val="0"/>
          <w:numId w:val="13"/>
        </w:numPr>
        <w:spacing w:after="77" w:line="259" w:lineRule="auto"/>
        <w:ind w:left="808" w:right="12" w:hanging="524"/>
      </w:pPr>
      <w:r>
        <w:rPr>
          <w:b/>
        </w:rPr>
        <w:t>Sposób przygotowania oferty</w:t>
      </w:r>
      <w:r>
        <w:rPr>
          <w:sz w:val="24"/>
        </w:rPr>
        <w:t xml:space="preserve"> </w:t>
      </w:r>
    </w:p>
    <w:p w14:paraId="490B7ED8" w14:textId="77777777" w:rsidR="00B67B0A" w:rsidRDefault="007337DC">
      <w:pPr>
        <w:numPr>
          <w:ilvl w:val="1"/>
          <w:numId w:val="13"/>
        </w:numPr>
        <w:spacing w:after="70" w:line="259" w:lineRule="auto"/>
        <w:ind w:right="14" w:hanging="711"/>
      </w:pPr>
      <w:r>
        <w:t>Oferta musi być sporządzona w języku polskim.</w:t>
      </w:r>
      <w:r>
        <w:rPr>
          <w:sz w:val="24"/>
        </w:rPr>
        <w:t xml:space="preserve"> </w:t>
      </w:r>
    </w:p>
    <w:p w14:paraId="590E0ECA" w14:textId="77777777" w:rsidR="00B67B0A" w:rsidRDefault="007337DC">
      <w:pPr>
        <w:numPr>
          <w:ilvl w:val="1"/>
          <w:numId w:val="13"/>
        </w:numPr>
        <w:ind w:right="14" w:hanging="711"/>
      </w:pPr>
      <w:r>
        <w:t>Ofertę składa się, pod rygorem nieważności, w formie elektronicznej lub w postaci elektronicznej opatrzonej kwalifikowanym podpisem elektronicznym, podpisem zaufanych lub podpisem osobistym.</w:t>
      </w:r>
      <w:r>
        <w:rPr>
          <w:sz w:val="24"/>
        </w:rPr>
        <w:t xml:space="preserve"> </w:t>
      </w:r>
    </w:p>
    <w:p w14:paraId="0B5A51EC" w14:textId="77777777" w:rsidR="00B67B0A" w:rsidRDefault="007337DC">
      <w:pPr>
        <w:numPr>
          <w:ilvl w:val="1"/>
          <w:numId w:val="13"/>
        </w:numPr>
        <w:ind w:right="14" w:hanging="711"/>
      </w:pPr>
      <w:r>
        <w:t xml:space="preserve">Do oferty składanej w odpowiedzi na ogłoszenie o zamówieniu wykonawca dołącza oświadczenie,  o którym mowa w art. 125 ust. 1 </w:t>
      </w:r>
      <w:proofErr w:type="spellStart"/>
      <w:r>
        <w:t>Pzp</w:t>
      </w:r>
      <w:proofErr w:type="spellEnd"/>
      <w:r>
        <w:t>.</w:t>
      </w:r>
      <w:r>
        <w:rPr>
          <w:sz w:val="24"/>
        </w:rPr>
        <w:t xml:space="preserve"> </w:t>
      </w:r>
    </w:p>
    <w:p w14:paraId="23058BD9" w14:textId="77777777" w:rsidR="00B67B0A" w:rsidRDefault="007337DC">
      <w:pPr>
        <w:numPr>
          <w:ilvl w:val="1"/>
          <w:numId w:val="13"/>
        </w:numPr>
        <w:ind w:right="14" w:hanging="711"/>
      </w:pPr>
      <w:r>
        <w:t xml:space="preserve">Oświadczenie, o którym mowa w art. 125 ust. 1 </w:t>
      </w:r>
      <w:proofErr w:type="spellStart"/>
      <w:r>
        <w:t>Pzp</w:t>
      </w:r>
      <w:proofErr w:type="spellEnd"/>
      <w:r>
        <w:t xml:space="preserve">, stanowi dowód potwierdzający brak podstaw wykluczenia i spełnianie warunków udziału w postępowaniu, na dzień składania ofert, tymczasowo zastępujący wymagane przez zamawiającego podmiotowe środki dowodowe. </w:t>
      </w:r>
      <w:r>
        <w:rPr>
          <w:b/>
        </w:rPr>
        <w:t>Wzór oświadczenia stanowi Załącznik nr 2 do SWZ.</w:t>
      </w:r>
      <w:r>
        <w:rPr>
          <w:sz w:val="24"/>
        </w:rPr>
        <w:t xml:space="preserve"> </w:t>
      </w:r>
    </w:p>
    <w:p w14:paraId="26D2D7C1" w14:textId="77777777" w:rsidR="00B67B0A" w:rsidRDefault="007337DC">
      <w:pPr>
        <w:numPr>
          <w:ilvl w:val="1"/>
          <w:numId w:val="13"/>
        </w:numPr>
        <w:ind w:right="14" w:hanging="711"/>
      </w:pPr>
      <w:r>
        <w:t xml:space="preserve">W przypadku wspólnego ubiegania się o zamówienie przez wykonawców, oświadczenie, o którym mowa w art. 125 ust. 1 </w:t>
      </w:r>
      <w:proofErr w:type="spellStart"/>
      <w:r>
        <w:t>Pzp</w:t>
      </w:r>
      <w:proofErr w:type="spellEnd"/>
      <w:r>
        <w:t xml:space="preserve">, składa każdy z wykonawców. Oświadczenia te potwierdzają brak podstaw wykluczenia oraz spełnianie warunków udziału w postępowaniu lub kryteriów selekcji w zakresie, w jakim każdy z wykonawców wykazuje spełnianie warunków udziału w postępowaniu lub kryteriów selekcji. </w:t>
      </w:r>
      <w:r>
        <w:rPr>
          <w:sz w:val="24"/>
        </w:rPr>
        <w:t xml:space="preserve"> </w:t>
      </w:r>
    </w:p>
    <w:p w14:paraId="01ABCB61" w14:textId="77777777" w:rsidR="00B67B0A" w:rsidRDefault="007337DC">
      <w:pPr>
        <w:numPr>
          <w:ilvl w:val="1"/>
          <w:numId w:val="13"/>
        </w:numPr>
        <w:ind w:right="14" w:hanging="711"/>
      </w:pPr>
      <w:r>
        <w:t xml:space="preserve">Wykonawca, w przypadku polegania na zdolnościach lub sytuacji podmiotów udostępniających zasoby, przedstawia, wraz z oświadczeniem, o którym mowa w art. 125 ust. 1 </w:t>
      </w:r>
      <w:proofErr w:type="spellStart"/>
      <w:r>
        <w:t>Pzp</w:t>
      </w:r>
      <w:proofErr w:type="spellEnd"/>
      <w:r>
        <w:t xml:space="preserve">, także oświadczenie podmiotu udostępniającego zasoby, potwierdzające brak </w:t>
      </w:r>
      <w:r>
        <w:lastRenderedPageBreak/>
        <w:t>podstaw wykluczenia tego podmiotu oraz spełnianie warunków udziału w postępowaniu, w zakresie, w jakim wykonawca powołuje się na jego zasoby.</w:t>
      </w:r>
      <w:r>
        <w:rPr>
          <w:sz w:val="24"/>
        </w:rPr>
        <w:t xml:space="preserve"> </w:t>
      </w:r>
    </w:p>
    <w:p w14:paraId="36A5E78F" w14:textId="77777777" w:rsidR="00B67B0A" w:rsidRDefault="007337DC">
      <w:pPr>
        <w:numPr>
          <w:ilvl w:val="1"/>
          <w:numId w:val="13"/>
        </w:numPr>
        <w:spacing w:after="6"/>
        <w:ind w:left="1718" w:right="17" w:hanging="709"/>
      </w:pPr>
      <w:r>
        <w:t xml:space="preserve">Ofertę oraz oświadczenie, o którym mowa w art. 125 ust. 1 </w:t>
      </w:r>
      <w:proofErr w:type="spellStart"/>
      <w:r>
        <w:t>Pzp</w:t>
      </w:r>
      <w:proofErr w:type="spellEnd"/>
      <w:r>
        <w:t>, składa się, pod rygorem nieważności, w formie elektronicznej lub w postaci elektronicznej opatrzonej podpisem zaufanym lub podpisem osobistym.</w:t>
      </w:r>
      <w:r>
        <w:rPr>
          <w:sz w:val="24"/>
        </w:rPr>
        <w:t xml:space="preserve"> </w:t>
      </w:r>
    </w:p>
    <w:p w14:paraId="15B12FF2" w14:textId="73F7798B" w:rsidR="00B67B0A" w:rsidRDefault="007337DC">
      <w:pPr>
        <w:numPr>
          <w:ilvl w:val="1"/>
          <w:numId w:val="13"/>
        </w:numPr>
        <w:spacing w:after="6"/>
        <w:ind w:left="1718" w:right="17" w:hanging="709"/>
      </w:pPr>
      <w:r>
        <w:t xml:space="preserve">Oferty, oświadczenia, o których mowa w art. 125 ust. 1 </w:t>
      </w:r>
      <w:proofErr w:type="spellStart"/>
      <w:r>
        <w:t>Pzp</w:t>
      </w:r>
      <w:proofErr w:type="spellEnd"/>
      <w:r>
        <w:t xml:space="preserve">, oświadczenie, o którym mowa w art. 117 ust. 4 </w:t>
      </w:r>
      <w:proofErr w:type="spellStart"/>
      <w:r>
        <w:t>Pzp</w:t>
      </w:r>
      <w:proofErr w:type="spellEnd"/>
      <w:r>
        <w:t xml:space="preserve">, zobowiązanie podmiotu udostępniającego zasoby, o którym mowa w art. 118 ust. 3 </w:t>
      </w:r>
      <w:proofErr w:type="spellStart"/>
      <w:r>
        <w:t>Pzp</w:t>
      </w:r>
      <w:proofErr w:type="spellEnd"/>
      <w:r>
        <w:t xml:space="preserve"> oraz pełnomocnictwo, sporządza się w postaci elektronicznej, w formatach danych określonych w przepisach wydanych na podstawie art. 18 ustawy z dnia 17 lutego 2005 r. o informatyzacji działalności podmiotów realizujących zadania publiczne</w:t>
      </w:r>
      <w:r w:rsidR="00E052E1">
        <w:t xml:space="preserve">(Dz. U. z 2025 r. poz. 1703) </w:t>
      </w:r>
      <w:r>
        <w:t xml:space="preserve">z zastrzeżeniem formatów, o których mowa w art. 66 ust. 1 </w:t>
      </w:r>
      <w:proofErr w:type="spellStart"/>
      <w:r>
        <w:t>Pzp</w:t>
      </w:r>
      <w:proofErr w:type="spellEnd"/>
      <w:r>
        <w:t>, z uwzględnieniem rodzaju przekazywanych danych.</w:t>
      </w:r>
      <w:r>
        <w:rPr>
          <w:sz w:val="24"/>
        </w:rPr>
        <w:t xml:space="preserve"> </w:t>
      </w:r>
    </w:p>
    <w:p w14:paraId="49891CF9" w14:textId="77777777" w:rsidR="00B67B0A" w:rsidRDefault="007337DC">
      <w:pPr>
        <w:numPr>
          <w:ilvl w:val="1"/>
          <w:numId w:val="13"/>
        </w:numPr>
        <w:spacing w:after="6"/>
        <w:ind w:left="1718" w:right="17" w:hanging="709"/>
        <w:rPr>
          <w:b/>
          <w:bCs/>
        </w:rPr>
      </w:pPr>
      <w:r>
        <w:rPr>
          <w:b/>
          <w:bCs/>
        </w:rPr>
        <w:t>Do oferty należy dołączyć również:</w:t>
      </w:r>
      <w:r>
        <w:rPr>
          <w:b/>
          <w:bCs/>
          <w:sz w:val="24"/>
        </w:rPr>
        <w:t xml:space="preserve"> </w:t>
      </w:r>
    </w:p>
    <w:p w14:paraId="2C294FEE" w14:textId="77777777" w:rsidR="00B67B0A" w:rsidRDefault="007337DC">
      <w:pPr>
        <w:numPr>
          <w:ilvl w:val="2"/>
          <w:numId w:val="13"/>
        </w:numPr>
        <w:spacing w:after="6"/>
        <w:ind w:left="1718" w:right="17" w:hanging="709"/>
      </w:pPr>
      <w:r>
        <w:t>wypełniony formularz ofertowy (załącznik nr 1),</w:t>
      </w:r>
      <w:r>
        <w:rPr>
          <w:sz w:val="24"/>
        </w:rPr>
        <w:t xml:space="preserve"> </w:t>
      </w:r>
    </w:p>
    <w:p w14:paraId="47EC1E46" w14:textId="77777777" w:rsidR="00B67B0A" w:rsidRDefault="007337DC">
      <w:pPr>
        <w:numPr>
          <w:ilvl w:val="2"/>
          <w:numId w:val="13"/>
        </w:numPr>
        <w:spacing w:after="6"/>
        <w:ind w:left="1718" w:right="17" w:hanging="709"/>
      </w:pPr>
      <w:r>
        <w:t xml:space="preserve">zobowiązanie podmiotu udostępniającego zasoby (art. 118 ust. 3 </w:t>
      </w:r>
      <w:proofErr w:type="spellStart"/>
      <w:r>
        <w:t>Pzp</w:t>
      </w:r>
      <w:proofErr w:type="spellEnd"/>
      <w:r>
        <w:t>) – jeżeli dotyczy,</w:t>
      </w:r>
      <w:r>
        <w:rPr>
          <w:sz w:val="24"/>
        </w:rPr>
        <w:t xml:space="preserve"> </w:t>
      </w:r>
    </w:p>
    <w:p w14:paraId="485241D7" w14:textId="77777777" w:rsidR="00B67B0A" w:rsidRDefault="007337DC">
      <w:pPr>
        <w:numPr>
          <w:ilvl w:val="2"/>
          <w:numId w:val="13"/>
        </w:numPr>
        <w:spacing w:after="6"/>
        <w:ind w:left="1718" w:right="17" w:hanging="709"/>
      </w:pPr>
      <w:r>
        <w:t>w sytuacji wykonawców działających przez pełnomocnika – pełnomocnictwo,</w:t>
      </w:r>
      <w:r>
        <w:rPr>
          <w:sz w:val="24"/>
        </w:rPr>
        <w:t xml:space="preserve"> </w:t>
      </w:r>
    </w:p>
    <w:p w14:paraId="16B4A9DA" w14:textId="2ADF3125" w:rsidR="00B67B0A" w:rsidRDefault="007337DC">
      <w:pPr>
        <w:numPr>
          <w:ilvl w:val="2"/>
          <w:numId w:val="13"/>
        </w:numPr>
        <w:spacing w:after="6"/>
        <w:ind w:left="1718" w:right="17" w:hanging="709"/>
      </w:pPr>
      <w:r>
        <w:t>w sytuacji oferty złożonej przez Wykonawców występujących wspólnie, pełnomocnictwo dla podmiotu uprawnionego do występowania w imieniu grupy Wykonawców</w:t>
      </w:r>
      <w:r w:rsidR="007324A5">
        <w:t xml:space="preserve"> </w:t>
      </w:r>
      <w:r>
        <w:t>zgodnie z art. 58 ust. 2 ustawy z dnia 11 września 2019 r. Prawo zamówień publicznych,</w:t>
      </w:r>
      <w:r>
        <w:rPr>
          <w:sz w:val="24"/>
        </w:rPr>
        <w:t xml:space="preserve"> </w:t>
      </w:r>
    </w:p>
    <w:p w14:paraId="2BE4D462" w14:textId="77777777" w:rsidR="00B67B0A" w:rsidRDefault="007337DC">
      <w:pPr>
        <w:numPr>
          <w:ilvl w:val="1"/>
          <w:numId w:val="13"/>
        </w:numPr>
        <w:ind w:right="14" w:hanging="711"/>
      </w:pPr>
      <w:r>
        <w:t xml:space="preserve">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 </w:t>
      </w:r>
      <w:r>
        <w:rPr>
          <w:sz w:val="24"/>
        </w:rPr>
        <w:t xml:space="preserve"> </w:t>
      </w:r>
    </w:p>
    <w:p w14:paraId="0F08F00D" w14:textId="550AFA50" w:rsidR="00587D13" w:rsidRDefault="007337DC">
      <w:pPr>
        <w:numPr>
          <w:ilvl w:val="1"/>
          <w:numId w:val="13"/>
        </w:numPr>
        <w:ind w:right="14" w:hanging="711"/>
      </w:pPr>
      <w:r>
        <w:t xml:space="preserve">Oferty, oświadczenia, o których mowa w art. 125 ust. 1 </w:t>
      </w:r>
      <w:proofErr w:type="spellStart"/>
      <w:r>
        <w:t>Pzp</w:t>
      </w:r>
      <w:proofErr w:type="spellEnd"/>
      <w:r>
        <w:t xml:space="preserve">, oświadczenie, o którym mowa w art. 117 ust. 4 </w:t>
      </w:r>
      <w:proofErr w:type="spellStart"/>
      <w:r>
        <w:t>Pzp</w:t>
      </w:r>
      <w:proofErr w:type="spellEnd"/>
      <w:r>
        <w:t xml:space="preserve">, zobowiązanie podmiotu udostępniającego zasoby, o którym mowa w art. 118 ust. 3 </w:t>
      </w:r>
      <w:proofErr w:type="spellStart"/>
      <w:r>
        <w:t>Pzp</w:t>
      </w:r>
      <w:proofErr w:type="spellEnd"/>
      <w:r>
        <w:t xml:space="preserve"> oraz pełnomocnictwo, sporządza się w postaci elektronicznej, w formatach danych określonych w przepisach wydanych na podstawie art. 18 ustawy z dnia 17 lutego 2005 r. o informatyzacji działalności podmiotów realizujących zadania publiczne </w:t>
      </w:r>
      <w:r w:rsidR="00E052E1">
        <w:t>(Dz. U. z 2025 r. poz. 1703) ,</w:t>
      </w:r>
    </w:p>
    <w:p w14:paraId="04B47252" w14:textId="35F5A344" w:rsidR="00B67B0A" w:rsidRDefault="007337DC">
      <w:pPr>
        <w:numPr>
          <w:ilvl w:val="1"/>
          <w:numId w:val="13"/>
        </w:numPr>
        <w:ind w:right="14" w:hanging="711"/>
      </w:pPr>
      <w:r>
        <w:t xml:space="preserve">z zastrzeżeniem formatów, o których mowa w art. 66 ust. 1 </w:t>
      </w:r>
      <w:proofErr w:type="spellStart"/>
      <w:r>
        <w:t>Pzp</w:t>
      </w:r>
      <w:proofErr w:type="spellEnd"/>
      <w:r>
        <w:t xml:space="preserve">, z uwzględnieniem rodzaju przekazywanych danych. Znak postępowania: </w:t>
      </w:r>
      <w:bookmarkStart w:id="5" w:name="__DdeLink__74448_1478919059"/>
      <w:r>
        <w:rPr>
          <w:b/>
          <w:bCs/>
        </w:rPr>
        <w:t>ROPO-OR.271.</w:t>
      </w:r>
      <w:r w:rsidR="00AE1CFD">
        <w:rPr>
          <w:b/>
          <w:bCs/>
        </w:rPr>
        <w:t>7</w:t>
      </w:r>
      <w:r>
        <w:rPr>
          <w:b/>
          <w:bCs/>
        </w:rPr>
        <w:t>.202</w:t>
      </w:r>
      <w:bookmarkEnd w:id="5"/>
      <w:r w:rsidR="00E052E1">
        <w:rPr>
          <w:b/>
          <w:bCs/>
        </w:rPr>
        <w:t>6</w:t>
      </w:r>
    </w:p>
    <w:p w14:paraId="1992688B" w14:textId="4F07B371" w:rsidR="00B67B0A" w:rsidRDefault="007337DC">
      <w:pPr>
        <w:numPr>
          <w:ilvl w:val="1"/>
          <w:numId w:val="13"/>
        </w:numPr>
        <w:ind w:right="14" w:hanging="711"/>
      </w:pPr>
      <w:r>
        <w:t xml:space="preserve">Wszelkie informacje stanowiące tajemnicę przedsiębiorstwa w rozumieniu ustawy z dnia 16 kwietnia 1993 r. o zwalczaniu nieuczciwej konkurencji </w:t>
      </w:r>
      <w:r w:rsidR="00587D13">
        <w:t>(Dz.U. z 202</w:t>
      </w:r>
      <w:r w:rsidR="001671DB">
        <w:t>6</w:t>
      </w:r>
      <w:r w:rsidR="00587D13">
        <w:t xml:space="preserve"> r. poz. </w:t>
      </w:r>
      <w:r w:rsidR="001671DB">
        <w:t>85</w:t>
      </w:r>
      <w:r w:rsidR="00587D13">
        <w:t xml:space="preserve">), </w:t>
      </w:r>
      <w:r>
        <w:t xml:space="preserve">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Zaleca się, </w:t>
      </w:r>
      <w:r>
        <w:lastRenderedPageBreak/>
        <w:t xml:space="preserve">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proofErr w:type="spellStart"/>
      <w:r>
        <w:t>pzp</w:t>
      </w:r>
      <w:proofErr w:type="spellEnd"/>
      <w:r>
        <w:t>.</w:t>
      </w:r>
      <w:r>
        <w:rPr>
          <w:sz w:val="24"/>
        </w:rPr>
        <w:t xml:space="preserve"> </w:t>
      </w:r>
    </w:p>
    <w:p w14:paraId="20C14B2E" w14:textId="77777777" w:rsidR="00B67B0A" w:rsidRDefault="007337DC">
      <w:pPr>
        <w:numPr>
          <w:ilvl w:val="1"/>
          <w:numId w:val="13"/>
        </w:numPr>
        <w:ind w:right="14" w:hanging="711"/>
      </w:pPr>
      <w:r>
        <w:t>Każdy Wykonawca (lub podmioty występujące wspólnie) może złożyć tylko jedną ofertę zgodnie  z wymaganiami określonymi w Specyfikacji Warunków Zamówienia. Złożenie przez jednego Wykonawcę lub podmioty występujące wspólnie, więcej niż jednej oferty lub oferty zawierającej rozwiązania alternatywne spowoduje ich odrzucenie.</w:t>
      </w:r>
      <w:r>
        <w:rPr>
          <w:sz w:val="24"/>
        </w:rPr>
        <w:t xml:space="preserve"> </w:t>
      </w:r>
    </w:p>
    <w:p w14:paraId="326DDD68" w14:textId="77777777" w:rsidR="00B67B0A" w:rsidRDefault="007337DC">
      <w:pPr>
        <w:numPr>
          <w:ilvl w:val="1"/>
          <w:numId w:val="13"/>
        </w:numPr>
        <w:spacing w:after="376" w:line="259" w:lineRule="auto"/>
        <w:ind w:right="14" w:hanging="711"/>
      </w:pPr>
      <w:r>
        <w:t>Wszystkie dokumenty sporządzone i złożone w języku obcym muszą być złożone wraz z ich tłumaczeniem na język polski, poświadczonym przez Wykonawcę.</w:t>
      </w:r>
      <w:r>
        <w:rPr>
          <w:sz w:val="24"/>
        </w:rPr>
        <w:t xml:space="preserve"> </w:t>
      </w:r>
    </w:p>
    <w:p w14:paraId="3BD3B360" w14:textId="77777777" w:rsidR="00B67B0A" w:rsidRPr="000B65DA" w:rsidRDefault="007337DC">
      <w:pPr>
        <w:numPr>
          <w:ilvl w:val="0"/>
          <w:numId w:val="13"/>
        </w:numPr>
        <w:spacing w:after="67" w:line="259" w:lineRule="auto"/>
        <w:ind w:left="808" w:right="12" w:hanging="524"/>
      </w:pPr>
      <w:r>
        <w:rPr>
          <w:b/>
        </w:rPr>
        <w:t xml:space="preserve">Sposób oraz termin składania </w:t>
      </w:r>
      <w:r w:rsidRPr="000B65DA">
        <w:rPr>
          <w:b/>
        </w:rPr>
        <w:t>ofert</w:t>
      </w:r>
      <w:r w:rsidRPr="000B65DA">
        <w:rPr>
          <w:sz w:val="24"/>
        </w:rPr>
        <w:t xml:space="preserve"> </w:t>
      </w:r>
    </w:p>
    <w:p w14:paraId="4395467D" w14:textId="2C8CBF4E" w:rsidR="00B67B0A" w:rsidRPr="00721F87" w:rsidRDefault="007337DC">
      <w:pPr>
        <w:numPr>
          <w:ilvl w:val="1"/>
          <w:numId w:val="13"/>
        </w:numPr>
        <w:spacing w:after="75" w:line="259" w:lineRule="auto"/>
        <w:ind w:right="14" w:hanging="711"/>
      </w:pPr>
      <w:r w:rsidRPr="00721F87">
        <w:t>Ofertę należy przesłać, w terminie do dnia</w:t>
      </w:r>
      <w:r w:rsidRPr="00721F87">
        <w:rPr>
          <w:b/>
        </w:rPr>
        <w:t xml:space="preserve"> </w:t>
      </w:r>
      <w:r w:rsidR="00703063" w:rsidRPr="00721F87">
        <w:rPr>
          <w:b/>
          <w:bCs/>
        </w:rPr>
        <w:t>0</w:t>
      </w:r>
      <w:r w:rsidR="00F15649" w:rsidRPr="00721F87">
        <w:rPr>
          <w:b/>
          <w:bCs/>
        </w:rPr>
        <w:t>1</w:t>
      </w:r>
      <w:r w:rsidR="00A46392" w:rsidRPr="00721F87">
        <w:rPr>
          <w:b/>
          <w:bCs/>
        </w:rPr>
        <w:t>.0</w:t>
      </w:r>
      <w:r w:rsidR="00703063" w:rsidRPr="00721F87">
        <w:rPr>
          <w:b/>
          <w:bCs/>
        </w:rPr>
        <w:t>9</w:t>
      </w:r>
      <w:r w:rsidR="00A46392" w:rsidRPr="00721F87">
        <w:rPr>
          <w:b/>
          <w:bCs/>
        </w:rPr>
        <w:t>.202</w:t>
      </w:r>
      <w:r w:rsidR="00CF2933" w:rsidRPr="00721F87">
        <w:rPr>
          <w:b/>
          <w:bCs/>
        </w:rPr>
        <w:t>6</w:t>
      </w:r>
      <w:r w:rsidR="00A46392" w:rsidRPr="00721F87">
        <w:rPr>
          <w:b/>
          <w:bCs/>
        </w:rPr>
        <w:t xml:space="preserve"> r. </w:t>
      </w:r>
      <w:r w:rsidRPr="00721F87">
        <w:t xml:space="preserve">do godziny </w:t>
      </w:r>
      <w:r w:rsidR="007324A5" w:rsidRPr="00721F87">
        <w:rPr>
          <w:b/>
          <w:bCs/>
        </w:rPr>
        <w:t>8</w:t>
      </w:r>
      <w:r w:rsidRPr="00721F87">
        <w:rPr>
          <w:b/>
          <w:bCs/>
        </w:rPr>
        <w:t>.00</w:t>
      </w:r>
      <w:r w:rsidRPr="00721F87">
        <w:rPr>
          <w:b/>
          <w:bCs/>
          <w:sz w:val="24"/>
        </w:rPr>
        <w:t xml:space="preserve"> </w:t>
      </w:r>
    </w:p>
    <w:p w14:paraId="50BDF05E" w14:textId="77777777" w:rsidR="00B67B0A" w:rsidRPr="00721F87" w:rsidRDefault="007337DC">
      <w:pPr>
        <w:numPr>
          <w:ilvl w:val="1"/>
          <w:numId w:val="13"/>
        </w:numPr>
        <w:spacing w:after="36"/>
        <w:ind w:left="1700" w:right="16" w:hanging="711"/>
      </w:pPr>
      <w:r w:rsidRPr="00721F87">
        <w:t xml:space="preserve">Wykonawca po upływie terminu do składania ofert nie może skutecznie dokonać zmiany ani wycofać złożonej oferty. </w:t>
      </w:r>
    </w:p>
    <w:p w14:paraId="21BB2084" w14:textId="37F0FBBF" w:rsidR="00B67B0A" w:rsidRPr="00721F87" w:rsidRDefault="007337DC">
      <w:pPr>
        <w:numPr>
          <w:ilvl w:val="1"/>
          <w:numId w:val="13"/>
        </w:numPr>
        <w:spacing w:after="26" w:line="343" w:lineRule="auto"/>
        <w:ind w:left="1700" w:right="16" w:hanging="711"/>
      </w:pPr>
      <w:r w:rsidRPr="00721F87">
        <w:t xml:space="preserve">O ofercie złożonej po terminie tj. dnia </w:t>
      </w:r>
      <w:r w:rsidR="00703063" w:rsidRPr="00721F87">
        <w:rPr>
          <w:b/>
          <w:bCs/>
        </w:rPr>
        <w:t>0</w:t>
      </w:r>
      <w:r w:rsidR="00F15649" w:rsidRPr="00721F87">
        <w:rPr>
          <w:b/>
          <w:bCs/>
        </w:rPr>
        <w:t>1</w:t>
      </w:r>
      <w:r w:rsidR="00A46392" w:rsidRPr="00721F87">
        <w:rPr>
          <w:b/>
          <w:bCs/>
        </w:rPr>
        <w:t>.0</w:t>
      </w:r>
      <w:r w:rsidR="00703063" w:rsidRPr="00721F87">
        <w:rPr>
          <w:b/>
          <w:bCs/>
        </w:rPr>
        <w:t>9</w:t>
      </w:r>
      <w:r w:rsidR="00A46392" w:rsidRPr="00721F87">
        <w:rPr>
          <w:b/>
          <w:bCs/>
        </w:rPr>
        <w:t>.202</w:t>
      </w:r>
      <w:r w:rsidR="00CF2933" w:rsidRPr="00721F87">
        <w:rPr>
          <w:b/>
          <w:bCs/>
        </w:rPr>
        <w:t>6</w:t>
      </w:r>
      <w:r w:rsidR="00A46392" w:rsidRPr="00721F87">
        <w:rPr>
          <w:b/>
          <w:bCs/>
        </w:rPr>
        <w:t xml:space="preserve"> r. </w:t>
      </w:r>
      <w:r w:rsidRPr="00721F87">
        <w:t xml:space="preserve">po godzinie </w:t>
      </w:r>
      <w:r w:rsidR="007324A5" w:rsidRPr="00721F87">
        <w:rPr>
          <w:b/>
        </w:rPr>
        <w:t>8</w:t>
      </w:r>
      <w:r w:rsidRPr="00721F87">
        <w:rPr>
          <w:b/>
        </w:rPr>
        <w:t>.00</w:t>
      </w:r>
      <w:r w:rsidRPr="00721F87">
        <w:rPr>
          <w:b/>
          <w:sz w:val="14"/>
        </w:rPr>
        <w:t xml:space="preserve"> </w:t>
      </w:r>
      <w:r w:rsidRPr="00721F87">
        <w:t xml:space="preserve">- Zamawiający niezwłocznie zawiadomi Wykonawcę o złożeniu oferty po terminie oraz zwróci ofertę po upływie terminu do wniesienia odwołania. </w:t>
      </w:r>
    </w:p>
    <w:p w14:paraId="22DB1DAE" w14:textId="77777777" w:rsidR="00B67B0A" w:rsidRPr="00721F87" w:rsidRDefault="007337DC">
      <w:pPr>
        <w:numPr>
          <w:ilvl w:val="1"/>
          <w:numId w:val="13"/>
        </w:numPr>
        <w:spacing w:after="114" w:line="343" w:lineRule="auto"/>
        <w:ind w:left="1700" w:right="16" w:hanging="711"/>
      </w:pPr>
      <w:r w:rsidRPr="00721F87">
        <w:t xml:space="preserve">Wykonawca składa ofertę za pośrednictwem platformy e-Zamówienia,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721F87">
        <w:t>drag&amp;drop</w:t>
      </w:r>
      <w:proofErr w:type="spellEnd"/>
      <w:r w:rsidRPr="00721F87">
        <w:t xml:space="preserve"> („przeciągnij” i „upuść”) służące do dodawania plików. </w:t>
      </w:r>
    </w:p>
    <w:p w14:paraId="4B0E58C1" w14:textId="77777777" w:rsidR="00B67B0A" w:rsidRPr="00721F87" w:rsidRDefault="007337DC">
      <w:pPr>
        <w:numPr>
          <w:ilvl w:val="1"/>
          <w:numId w:val="13"/>
        </w:numPr>
        <w:spacing w:after="114" w:line="343" w:lineRule="auto"/>
        <w:ind w:left="1700" w:right="16" w:hanging="711"/>
      </w:pPr>
      <w:r w:rsidRPr="00721F87">
        <w:t xml:space="preserve">Oferta może być złożona tylko do upływu terminu składania ofert. </w:t>
      </w:r>
    </w:p>
    <w:p w14:paraId="006FB4F7" w14:textId="77777777" w:rsidR="00B67B0A" w:rsidRPr="00721F87" w:rsidRDefault="007337DC">
      <w:pPr>
        <w:numPr>
          <w:ilvl w:val="1"/>
          <w:numId w:val="13"/>
        </w:numPr>
        <w:spacing w:after="114" w:line="343" w:lineRule="auto"/>
        <w:ind w:left="1700" w:right="16" w:hanging="711"/>
      </w:pPr>
      <w:r w:rsidRPr="00721F87">
        <w:t xml:space="preserve">Wykonawca może przed upływem terminu składania ofert wycofać ofertę. Wykonawca wycofuje ofertę w zakładce „Oferty/wnioski” używając przycisku „Wycofaj ofertę”. </w:t>
      </w:r>
    </w:p>
    <w:p w14:paraId="587E1AD5" w14:textId="77777777" w:rsidR="00B67B0A" w:rsidRPr="00721F87" w:rsidRDefault="007337DC">
      <w:pPr>
        <w:numPr>
          <w:ilvl w:val="1"/>
          <w:numId w:val="13"/>
        </w:numPr>
        <w:spacing w:after="114" w:line="343" w:lineRule="auto"/>
        <w:ind w:left="1700" w:right="16" w:hanging="711"/>
      </w:pPr>
      <w:r w:rsidRPr="00721F87">
        <w:t>Maksymalny łączny rozmiar plików stanowiących ofertę lub składanych wraz z ofertą to 250 MB.</w:t>
      </w:r>
    </w:p>
    <w:p w14:paraId="78D83292" w14:textId="77777777" w:rsidR="00B67B0A" w:rsidRPr="00721F87" w:rsidRDefault="007337DC">
      <w:pPr>
        <w:numPr>
          <w:ilvl w:val="0"/>
          <w:numId w:val="13"/>
        </w:numPr>
        <w:spacing w:after="66" w:line="259" w:lineRule="auto"/>
        <w:ind w:left="808" w:right="12" w:hanging="524"/>
      </w:pPr>
      <w:r w:rsidRPr="00721F87">
        <w:rPr>
          <w:b/>
        </w:rPr>
        <w:t>Termin otwarcia ofert.</w:t>
      </w:r>
      <w:r w:rsidRPr="00721F87">
        <w:rPr>
          <w:sz w:val="24"/>
        </w:rPr>
        <w:t xml:space="preserve"> </w:t>
      </w:r>
    </w:p>
    <w:p w14:paraId="19190480" w14:textId="576BBEA0" w:rsidR="00B67B0A" w:rsidRPr="00721F87" w:rsidRDefault="007337DC">
      <w:pPr>
        <w:numPr>
          <w:ilvl w:val="1"/>
          <w:numId w:val="13"/>
        </w:numPr>
        <w:spacing w:after="68" w:line="259" w:lineRule="auto"/>
        <w:ind w:right="14" w:hanging="711"/>
      </w:pPr>
      <w:r w:rsidRPr="00721F87">
        <w:t>Otwarcie ofert nastąpi w dniu</w:t>
      </w:r>
      <w:r w:rsidR="00A46392" w:rsidRPr="00721F87">
        <w:t xml:space="preserve"> </w:t>
      </w:r>
      <w:r w:rsidR="00703063" w:rsidRPr="00721F87">
        <w:rPr>
          <w:b/>
          <w:bCs/>
        </w:rPr>
        <w:t>01</w:t>
      </w:r>
      <w:r w:rsidR="00A46392" w:rsidRPr="00721F87">
        <w:rPr>
          <w:b/>
          <w:bCs/>
        </w:rPr>
        <w:t>.0</w:t>
      </w:r>
      <w:r w:rsidR="00703063" w:rsidRPr="00721F87">
        <w:rPr>
          <w:b/>
          <w:bCs/>
        </w:rPr>
        <w:t>9</w:t>
      </w:r>
      <w:r w:rsidR="00A46392" w:rsidRPr="00721F87">
        <w:rPr>
          <w:b/>
          <w:bCs/>
        </w:rPr>
        <w:t>.202</w:t>
      </w:r>
      <w:r w:rsidR="00CF2933" w:rsidRPr="00721F87">
        <w:rPr>
          <w:b/>
          <w:bCs/>
        </w:rPr>
        <w:t>6</w:t>
      </w:r>
      <w:r w:rsidR="00A46392" w:rsidRPr="00721F87">
        <w:rPr>
          <w:b/>
          <w:bCs/>
        </w:rPr>
        <w:t xml:space="preserve"> </w:t>
      </w:r>
      <w:r w:rsidRPr="00721F87">
        <w:rPr>
          <w:b/>
          <w:bCs/>
        </w:rPr>
        <w:t>r.,</w:t>
      </w:r>
      <w:r w:rsidRPr="00721F87">
        <w:rPr>
          <w:b/>
        </w:rPr>
        <w:t xml:space="preserve"> o godzinie 0</w:t>
      </w:r>
      <w:r w:rsidR="007324A5" w:rsidRPr="00721F87">
        <w:rPr>
          <w:b/>
        </w:rPr>
        <w:t>8</w:t>
      </w:r>
      <w:r w:rsidRPr="00721F87">
        <w:rPr>
          <w:b/>
        </w:rPr>
        <w:t>.30</w:t>
      </w:r>
      <w:r w:rsidRPr="00721F87">
        <w:rPr>
          <w:sz w:val="24"/>
        </w:rPr>
        <w:t xml:space="preserve"> </w:t>
      </w:r>
    </w:p>
    <w:p w14:paraId="6FCE66E8" w14:textId="77777777" w:rsidR="00B67B0A" w:rsidRPr="00721F87" w:rsidRDefault="007337DC">
      <w:pPr>
        <w:numPr>
          <w:ilvl w:val="1"/>
          <w:numId w:val="13"/>
        </w:numPr>
        <w:ind w:right="14" w:hanging="711"/>
      </w:pPr>
      <w:r w:rsidRPr="00721F87">
        <w:t>Niezwłocznie po otwarciu ofert Zamawiający udostępni na stronie internetowej prowadzonego postępowania informacje o:</w:t>
      </w:r>
      <w:r w:rsidRPr="00721F87">
        <w:rPr>
          <w:sz w:val="24"/>
        </w:rPr>
        <w:t xml:space="preserve"> </w:t>
      </w:r>
    </w:p>
    <w:p w14:paraId="5C4ECC43" w14:textId="77777777" w:rsidR="00B67B0A" w:rsidRDefault="007337DC">
      <w:pPr>
        <w:numPr>
          <w:ilvl w:val="2"/>
          <w:numId w:val="13"/>
        </w:numPr>
        <w:ind w:left="2005" w:right="14" w:hanging="281"/>
      </w:pPr>
      <w:r w:rsidRPr="00721F87">
        <w:t>nazwach albo imionach i nazwiskach oraz siedzibach</w:t>
      </w:r>
      <w:r>
        <w:t xml:space="preserve"> lub miejscach prowadzonej działalności gospodarczej albo miejscach zamieszkania wykonawców, których oferty zostały otwarte; </w:t>
      </w:r>
      <w:r>
        <w:rPr>
          <w:sz w:val="24"/>
        </w:rPr>
        <w:t xml:space="preserve"> </w:t>
      </w:r>
    </w:p>
    <w:p w14:paraId="55FF1B74" w14:textId="77777777" w:rsidR="00B67B0A" w:rsidRDefault="007337DC">
      <w:pPr>
        <w:numPr>
          <w:ilvl w:val="2"/>
          <w:numId w:val="13"/>
        </w:numPr>
        <w:spacing w:after="70" w:line="259" w:lineRule="auto"/>
        <w:ind w:left="2005" w:right="14" w:hanging="281"/>
      </w:pPr>
      <w:r>
        <w:t>cenach lub kosztach zawartych w ofertach.</w:t>
      </w:r>
      <w:r>
        <w:rPr>
          <w:sz w:val="24"/>
        </w:rPr>
        <w:t xml:space="preserve"> </w:t>
      </w:r>
    </w:p>
    <w:p w14:paraId="36CD074F" w14:textId="77777777" w:rsidR="00B67B0A" w:rsidRDefault="007337DC">
      <w:pPr>
        <w:numPr>
          <w:ilvl w:val="1"/>
          <w:numId w:val="13"/>
        </w:numPr>
        <w:spacing w:after="4" w:line="343" w:lineRule="auto"/>
        <w:ind w:right="14" w:hanging="711"/>
      </w:pPr>
      <w:r>
        <w:rPr>
          <w:u w:val="single" w:color="000000"/>
        </w:rPr>
        <w:t>W przypadku wystąpienia awarii systemu teleinformatycznego, która spowoduje brak możliwości</w:t>
      </w:r>
      <w:r>
        <w:t xml:space="preserve"> </w:t>
      </w:r>
      <w:r>
        <w:rPr>
          <w:u w:val="single" w:color="000000"/>
        </w:rPr>
        <w:t>otwarcia ofert w terminie określonym przez Zamawiającego, otwarcie ofert nastąpi niezwłocznie</w:t>
      </w:r>
      <w:r>
        <w:t xml:space="preserve">  </w:t>
      </w:r>
      <w:r>
        <w:rPr>
          <w:u w:val="single" w:color="000000"/>
        </w:rPr>
        <w:t>po usunięciu awarii.</w:t>
      </w:r>
      <w:r>
        <w:rPr>
          <w:sz w:val="24"/>
        </w:rPr>
        <w:t xml:space="preserve"> </w:t>
      </w:r>
    </w:p>
    <w:p w14:paraId="729E3731" w14:textId="77777777" w:rsidR="00B67B0A" w:rsidRDefault="007337DC">
      <w:pPr>
        <w:numPr>
          <w:ilvl w:val="1"/>
          <w:numId w:val="13"/>
        </w:numPr>
        <w:spacing w:after="258"/>
        <w:ind w:right="14" w:hanging="711"/>
      </w:pPr>
      <w:r>
        <w:t>Zamawiający poinformuje o zmianie terminu otwarcia ofert na stronie internetowej prowadzonego postępowania.</w:t>
      </w:r>
      <w:r>
        <w:rPr>
          <w:sz w:val="24"/>
        </w:rPr>
        <w:t xml:space="preserve"> </w:t>
      </w:r>
    </w:p>
    <w:p w14:paraId="3AB8364E" w14:textId="77777777" w:rsidR="00B67B0A" w:rsidRDefault="007337DC">
      <w:pPr>
        <w:numPr>
          <w:ilvl w:val="0"/>
          <w:numId w:val="13"/>
        </w:numPr>
        <w:spacing w:after="62" w:line="259" w:lineRule="auto"/>
        <w:ind w:left="808" w:right="12" w:hanging="524"/>
      </w:pPr>
      <w:r>
        <w:rPr>
          <w:b/>
        </w:rPr>
        <w:lastRenderedPageBreak/>
        <w:t>Opis sposobu obliczenia ceny oferty.</w:t>
      </w:r>
      <w:r>
        <w:rPr>
          <w:sz w:val="24"/>
        </w:rPr>
        <w:t xml:space="preserve"> </w:t>
      </w:r>
    </w:p>
    <w:p w14:paraId="48083091" w14:textId="77777777" w:rsidR="00B67B0A" w:rsidRDefault="007337DC">
      <w:pPr>
        <w:numPr>
          <w:ilvl w:val="1"/>
          <w:numId w:val="13"/>
        </w:numPr>
        <w:ind w:right="14" w:hanging="711"/>
      </w:pPr>
      <w:r>
        <w:t>Cena ofertowa jest ceną brutto (wraz z podatkiem VAT) za 1 litr oleju opałowego lekkiego w PLN, która powinna obejmować wynagrodzenie za wszystkie obowiązki Wykonawcy, niezbędne  do zrealizowania zamówienia. Oznacza to, że cena ta musi zawierać wszystkie koszty związane  z realizacją zadania, niezbędne do wykonania zadania. Cena za 1 litr oleju opałowego lekkiego będzie mogła ulec zmianie w przypadku zmiany ceny przez producenta zgodnie z zapisami wzoru umowy stanowiącego</w:t>
      </w:r>
      <w:r>
        <w:rPr>
          <w:b/>
          <w:bCs/>
        </w:rPr>
        <w:t xml:space="preserve"> załącznik nr 7 do SWZ. </w:t>
      </w:r>
    </w:p>
    <w:p w14:paraId="7D3C0988" w14:textId="77777777" w:rsidR="00B67B0A" w:rsidRDefault="007337DC">
      <w:pPr>
        <w:numPr>
          <w:ilvl w:val="1"/>
          <w:numId w:val="13"/>
        </w:numPr>
        <w:spacing w:after="102" w:line="259" w:lineRule="auto"/>
        <w:ind w:right="14" w:hanging="711"/>
      </w:pPr>
      <w:r>
        <w:t xml:space="preserve">W ofercie należy podać cenę brutto za 1 litr oleju opałowego lekkiego oraz stawkę podatku VAT. </w:t>
      </w:r>
    </w:p>
    <w:p w14:paraId="0346A4F7" w14:textId="77777777" w:rsidR="00B67B0A" w:rsidRDefault="007337DC">
      <w:pPr>
        <w:numPr>
          <w:ilvl w:val="1"/>
          <w:numId w:val="13"/>
        </w:numPr>
        <w:spacing w:after="97" w:line="259" w:lineRule="auto"/>
        <w:ind w:right="14" w:hanging="711"/>
      </w:pPr>
      <w:r>
        <w:rPr>
          <w:b/>
        </w:rPr>
        <w:t>Za podanie właściwej stawki podatku VAT odpowiedzialny jest Wykonawca</w:t>
      </w:r>
      <w:r>
        <w:t xml:space="preserve">. </w:t>
      </w:r>
    </w:p>
    <w:p w14:paraId="48334343" w14:textId="77777777" w:rsidR="00B67B0A" w:rsidRDefault="007337DC">
      <w:pPr>
        <w:numPr>
          <w:ilvl w:val="1"/>
          <w:numId w:val="13"/>
        </w:numPr>
        <w:spacing w:after="257"/>
        <w:ind w:right="14" w:hanging="711"/>
      </w:pPr>
      <w:r>
        <w:t xml:space="preserve">Stawkę podatku VAT należy określić zgodnie z ustawą z dnia 11 marca 2004 r. o podatku  od towarów i usług (tekst jednolity </w:t>
      </w:r>
      <w:bookmarkStart w:id="6" w:name="main-form%25252525252525252525252525253A"/>
      <w:bookmarkStart w:id="7" w:name="main-form%252525252525252525252525252531"/>
      <w:bookmarkEnd w:id="6"/>
      <w:bookmarkEnd w:id="7"/>
      <w:r>
        <w:t>Dz.U. z 2025 r. poz. 775</w:t>
      </w:r>
      <w:r>
        <w:rPr>
          <w:sz w:val="24"/>
        </w:rPr>
        <w:t>).</w:t>
      </w:r>
    </w:p>
    <w:p w14:paraId="71A84FA2" w14:textId="77777777" w:rsidR="00B67B0A" w:rsidRDefault="007337DC">
      <w:pPr>
        <w:numPr>
          <w:ilvl w:val="0"/>
          <w:numId w:val="13"/>
        </w:numPr>
        <w:spacing w:after="56" w:line="259" w:lineRule="auto"/>
        <w:ind w:left="808" w:right="12" w:hanging="524"/>
      </w:pPr>
      <w:r>
        <w:rPr>
          <w:b/>
        </w:rPr>
        <w:t>Kryteria oceny ofert</w:t>
      </w:r>
      <w:r>
        <w:rPr>
          <w:sz w:val="24"/>
        </w:rPr>
        <w:t xml:space="preserve"> </w:t>
      </w:r>
    </w:p>
    <w:p w14:paraId="6103F914" w14:textId="77777777" w:rsidR="00B67B0A" w:rsidRDefault="007337DC">
      <w:pPr>
        <w:numPr>
          <w:ilvl w:val="1"/>
          <w:numId w:val="13"/>
        </w:numPr>
        <w:spacing w:after="91" w:line="259" w:lineRule="auto"/>
        <w:ind w:right="14" w:hanging="711"/>
      </w:pPr>
      <w:r>
        <w:t xml:space="preserve">Przy wyborze oferty Zamawiający będzie się kierował następującymi kryteriami i ich znaczeniem: </w:t>
      </w:r>
    </w:p>
    <w:p w14:paraId="70775E96" w14:textId="77777777" w:rsidR="00B67B0A" w:rsidRDefault="007337DC">
      <w:pPr>
        <w:numPr>
          <w:ilvl w:val="2"/>
          <w:numId w:val="13"/>
        </w:numPr>
        <w:spacing w:after="88" w:line="259" w:lineRule="auto"/>
        <w:ind w:left="2005" w:right="14" w:hanging="281"/>
      </w:pPr>
      <w:r>
        <w:rPr>
          <w:b/>
        </w:rPr>
        <w:t>Cena</w:t>
      </w:r>
      <w:r>
        <w:t xml:space="preserve"> </w:t>
      </w:r>
      <w:r>
        <w:rPr>
          <w:b/>
        </w:rPr>
        <w:t xml:space="preserve">– w złotówkach </w:t>
      </w:r>
      <w:r>
        <w:t>(dla każdej z części zamówienia odrębnie)</w:t>
      </w:r>
      <w:r>
        <w:rPr>
          <w:b/>
        </w:rPr>
        <w:t xml:space="preserve"> - 60 </w:t>
      </w:r>
      <w:r>
        <w:rPr>
          <w:rFonts w:ascii="Calibri" w:eastAsia="Calibri" w:hAnsi="Calibri" w:cs="Calibri"/>
        </w:rPr>
        <w:t xml:space="preserve"> </w:t>
      </w:r>
    </w:p>
    <w:p w14:paraId="2E749708" w14:textId="77777777" w:rsidR="00B67B0A" w:rsidRDefault="007337DC">
      <w:pPr>
        <w:numPr>
          <w:ilvl w:val="2"/>
          <w:numId w:val="13"/>
        </w:numPr>
        <w:spacing w:after="81" w:line="259" w:lineRule="auto"/>
        <w:ind w:left="2005" w:right="14" w:hanging="281"/>
      </w:pPr>
      <w:r>
        <w:rPr>
          <w:b/>
        </w:rPr>
        <w:t xml:space="preserve">Termin płatności faktur – </w:t>
      </w:r>
      <w:r>
        <w:t>(dla każdej z części zamówienia odrębnie)</w:t>
      </w:r>
      <w:r>
        <w:rPr>
          <w:b/>
        </w:rPr>
        <w:t xml:space="preserve"> w dniach  – 20 </w:t>
      </w:r>
    </w:p>
    <w:p w14:paraId="49D2CF2B" w14:textId="77777777" w:rsidR="00B67B0A" w:rsidRDefault="007337DC">
      <w:pPr>
        <w:numPr>
          <w:ilvl w:val="2"/>
          <w:numId w:val="13"/>
        </w:numPr>
        <w:spacing w:after="116" w:line="259" w:lineRule="auto"/>
        <w:ind w:left="2005" w:right="14" w:hanging="281"/>
      </w:pPr>
      <w:r>
        <w:rPr>
          <w:b/>
        </w:rPr>
        <w:t xml:space="preserve">Czas dostawy – w dniach </w:t>
      </w:r>
      <w:r>
        <w:t xml:space="preserve">(dla każdej z części zamówienia odrębnie) </w:t>
      </w:r>
      <w:r>
        <w:rPr>
          <w:b/>
        </w:rPr>
        <w:t xml:space="preserve">– 20 </w:t>
      </w:r>
      <w:r>
        <w:rPr>
          <w:rFonts w:ascii="Calibri" w:eastAsia="Calibri" w:hAnsi="Calibri" w:cs="Calibri"/>
        </w:rPr>
        <w:t xml:space="preserve"> </w:t>
      </w:r>
    </w:p>
    <w:p w14:paraId="3762867A" w14:textId="77777777" w:rsidR="00B67B0A" w:rsidRDefault="007337DC">
      <w:pPr>
        <w:numPr>
          <w:ilvl w:val="1"/>
          <w:numId w:val="13"/>
        </w:numPr>
        <w:ind w:right="14" w:hanging="711"/>
      </w:pPr>
      <w:r>
        <w:t>Cena oferty zostanie przeliczona na wartości punktowe (dla każdej z części zamówienia odrębnie).</w:t>
      </w:r>
      <w:r>
        <w:rPr>
          <w:sz w:val="24"/>
        </w:rPr>
        <w:t xml:space="preserve"> </w:t>
      </w:r>
    </w:p>
    <w:p w14:paraId="59CDD8B3" w14:textId="77777777" w:rsidR="00B67B0A" w:rsidRDefault="007337DC">
      <w:pPr>
        <w:numPr>
          <w:ilvl w:val="1"/>
          <w:numId w:val="13"/>
        </w:numPr>
        <w:ind w:right="14" w:hanging="711"/>
      </w:pPr>
      <w:r>
        <w:t xml:space="preserve">Ocena punktowa kryterium zostanie dokonana zgodnie z formułami: </w:t>
      </w:r>
      <w:r>
        <w:rPr>
          <w:sz w:val="24"/>
        </w:rPr>
        <w:t xml:space="preserve"> </w:t>
      </w:r>
    </w:p>
    <w:p w14:paraId="48FF37D3" w14:textId="77777777" w:rsidR="00B67B0A" w:rsidRDefault="007337DC">
      <w:pPr>
        <w:spacing w:after="82" w:line="259" w:lineRule="auto"/>
        <w:ind w:left="850" w:firstLine="0"/>
        <w:jc w:val="left"/>
      </w:pPr>
      <w:r>
        <w:rPr>
          <w:sz w:val="16"/>
        </w:rPr>
        <w:t xml:space="preserve"> </w:t>
      </w:r>
    </w:p>
    <w:p w14:paraId="020D699B" w14:textId="77777777" w:rsidR="00B67B0A" w:rsidRDefault="00B67B0A">
      <w:pPr>
        <w:spacing w:after="82" w:line="259" w:lineRule="auto"/>
        <w:ind w:left="850" w:firstLine="0"/>
        <w:jc w:val="left"/>
        <w:rPr>
          <w:sz w:val="16"/>
        </w:rPr>
      </w:pPr>
    </w:p>
    <w:p w14:paraId="57990B84" w14:textId="77777777" w:rsidR="00B67B0A" w:rsidRDefault="00B67B0A">
      <w:pPr>
        <w:spacing w:after="82" w:line="259" w:lineRule="auto"/>
        <w:ind w:left="850" w:firstLine="0"/>
        <w:jc w:val="left"/>
        <w:rPr>
          <w:sz w:val="16"/>
        </w:rPr>
      </w:pPr>
    </w:p>
    <w:p w14:paraId="255BA73E" w14:textId="77777777" w:rsidR="00B67B0A" w:rsidRDefault="007337DC">
      <w:pPr>
        <w:spacing w:after="0" w:line="259" w:lineRule="auto"/>
        <w:ind w:left="1493" w:firstLine="0"/>
        <w:jc w:val="center"/>
      </w:pPr>
      <w:r>
        <w:rPr>
          <w:sz w:val="18"/>
        </w:rPr>
        <w:t xml:space="preserve">najniższa cena brutto </w:t>
      </w:r>
      <w:r>
        <w:rPr>
          <w:sz w:val="24"/>
        </w:rPr>
        <w:t xml:space="preserve"> </w:t>
      </w:r>
    </w:p>
    <w:p w14:paraId="482BA94C" w14:textId="77777777" w:rsidR="00B67B0A" w:rsidRDefault="007337DC">
      <w:pPr>
        <w:tabs>
          <w:tab w:val="center" w:pos="1846"/>
          <w:tab w:val="center" w:pos="2408"/>
          <w:tab w:val="center" w:pos="3116"/>
          <w:tab w:val="center" w:pos="3824"/>
          <w:tab w:val="center" w:pos="5410"/>
        </w:tabs>
        <w:spacing w:after="4" w:line="247" w:lineRule="auto"/>
        <w:ind w:left="0" w:firstLine="0"/>
        <w:jc w:val="left"/>
      </w:pPr>
      <w:r>
        <w:rPr>
          <w:rFonts w:ascii="Calibri" w:eastAsia="Calibri" w:hAnsi="Calibri" w:cs="Calibri"/>
          <w:sz w:val="22"/>
        </w:rPr>
        <w:tab/>
      </w:r>
      <w:r>
        <w:rPr>
          <w:sz w:val="18"/>
        </w:rPr>
        <w:t xml:space="preserve">  </w:t>
      </w:r>
      <w:r>
        <w:rPr>
          <w:sz w:val="18"/>
        </w:rPr>
        <w:tab/>
        <w:t xml:space="preserve"> </w:t>
      </w:r>
      <w:r>
        <w:rPr>
          <w:sz w:val="18"/>
        </w:rPr>
        <w:tab/>
        <w:t xml:space="preserve"> </w:t>
      </w:r>
      <w:r>
        <w:rPr>
          <w:sz w:val="18"/>
        </w:rPr>
        <w:tab/>
        <w:t xml:space="preserve"> </w:t>
      </w:r>
      <w:r>
        <w:rPr>
          <w:sz w:val="18"/>
        </w:rPr>
        <w:tab/>
        <w:t xml:space="preserve">  z rozpatrywanych ofert</w:t>
      </w:r>
      <w:r>
        <w:rPr>
          <w:sz w:val="24"/>
        </w:rPr>
        <w:t xml:space="preserve"> </w:t>
      </w:r>
    </w:p>
    <w:p w14:paraId="4E0AB627" w14:textId="77777777" w:rsidR="00B67B0A" w:rsidRDefault="007337DC">
      <w:pPr>
        <w:spacing w:after="4" w:line="247" w:lineRule="auto"/>
        <w:ind w:left="714" w:right="480"/>
        <w:jc w:val="left"/>
      </w:pPr>
      <w:r>
        <w:rPr>
          <w:sz w:val="18"/>
        </w:rPr>
        <w:t xml:space="preserve">ilość punktów </w:t>
      </w:r>
      <w:r>
        <w:rPr>
          <w:b/>
          <w:sz w:val="18"/>
        </w:rPr>
        <w:t>dla kryterium ceny</w:t>
      </w:r>
      <w:r>
        <w:rPr>
          <w:sz w:val="18"/>
        </w:rPr>
        <w:t xml:space="preserve"> oferty = ---------------------------------------------  x 60 pkt </w:t>
      </w:r>
      <w:r>
        <w:rPr>
          <w:sz w:val="24"/>
        </w:rPr>
        <w:t xml:space="preserve"> </w:t>
      </w:r>
    </w:p>
    <w:p w14:paraId="0BFAE571" w14:textId="77777777" w:rsidR="00B67B0A" w:rsidRDefault="007337DC">
      <w:pPr>
        <w:tabs>
          <w:tab w:val="center" w:pos="284"/>
          <w:tab w:val="center" w:pos="992"/>
          <w:tab w:val="center" w:pos="1700"/>
          <w:tab w:val="center" w:pos="2408"/>
          <w:tab w:val="center" w:pos="3824"/>
          <w:tab w:val="center" w:pos="5183"/>
        </w:tabs>
        <w:spacing w:after="4" w:line="247" w:lineRule="auto"/>
        <w:ind w:left="0" w:firstLine="0"/>
        <w:jc w:val="left"/>
      </w:pPr>
      <w:r>
        <w:rPr>
          <w:rFonts w:ascii="Calibri" w:eastAsia="Calibri" w:hAnsi="Calibri" w:cs="Calibri"/>
          <w:sz w:val="22"/>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cena brutto </w:t>
      </w:r>
      <w:r>
        <w:rPr>
          <w:sz w:val="24"/>
        </w:rPr>
        <w:t xml:space="preserve"> </w:t>
      </w:r>
    </w:p>
    <w:p w14:paraId="3340C96A" w14:textId="77777777" w:rsidR="00B67B0A" w:rsidRDefault="007337DC">
      <w:pPr>
        <w:tabs>
          <w:tab w:val="center" w:pos="284"/>
          <w:tab w:val="center" w:pos="992"/>
          <w:tab w:val="center" w:pos="1700"/>
          <w:tab w:val="center" w:pos="2408"/>
          <w:tab w:val="center" w:pos="3116"/>
          <w:tab w:val="center" w:pos="3824"/>
          <w:tab w:val="center" w:pos="5396"/>
        </w:tabs>
        <w:spacing w:after="4" w:line="247" w:lineRule="auto"/>
        <w:ind w:left="0" w:firstLine="0"/>
        <w:jc w:val="left"/>
      </w:pPr>
      <w:r>
        <w:rPr>
          <w:rFonts w:ascii="Calibri" w:eastAsia="Calibri" w:hAnsi="Calibri" w:cs="Calibri"/>
          <w:sz w:val="22"/>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oferty rozpatrywanej</w:t>
      </w:r>
      <w:r>
        <w:rPr>
          <w:sz w:val="24"/>
        </w:rPr>
        <w:t xml:space="preserve"> </w:t>
      </w:r>
    </w:p>
    <w:p w14:paraId="577BA52C" w14:textId="77777777" w:rsidR="00B67B0A" w:rsidRDefault="007337DC">
      <w:pPr>
        <w:spacing w:after="143" w:line="259" w:lineRule="auto"/>
        <w:ind w:left="284" w:firstLine="0"/>
        <w:jc w:val="left"/>
      </w:pPr>
      <w:r>
        <w:rPr>
          <w:sz w:val="16"/>
        </w:rPr>
        <w:t xml:space="preserve"> </w:t>
      </w:r>
    </w:p>
    <w:p w14:paraId="75D6B8C3" w14:textId="77777777" w:rsidR="001671DB" w:rsidRDefault="007337DC" w:rsidP="001671DB">
      <w:pPr>
        <w:ind w:left="721" w:right="14"/>
      </w:pPr>
      <w:r>
        <w:t xml:space="preserve">Przez </w:t>
      </w:r>
      <w:r>
        <w:rPr>
          <w:b/>
        </w:rPr>
        <w:t>,,cenę”</w:t>
      </w:r>
      <w:r>
        <w:t xml:space="preserve"> Zamawiający rozumie </w:t>
      </w:r>
      <w:r w:rsidR="001671DB">
        <w:t>cenę brutto za 1 litr oleju opałowego lekkiego wskazaną przez Wykonawcę w ofercie dla danej części zamówienia.</w:t>
      </w:r>
    </w:p>
    <w:p w14:paraId="6AB989DC" w14:textId="497B05BA" w:rsidR="00B67B0A" w:rsidRDefault="007337DC" w:rsidP="001671DB">
      <w:pPr>
        <w:ind w:left="721" w:right="14"/>
      </w:pPr>
      <w:r>
        <w:rPr>
          <w:sz w:val="18"/>
        </w:rPr>
        <w:t xml:space="preserve">           termin płatności</w:t>
      </w:r>
      <w:r>
        <w:rPr>
          <w:sz w:val="24"/>
        </w:rPr>
        <w:t xml:space="preserve"> </w:t>
      </w:r>
    </w:p>
    <w:p w14:paraId="6AEABE19" w14:textId="77777777" w:rsidR="00B67B0A" w:rsidRDefault="007337DC">
      <w:pPr>
        <w:tabs>
          <w:tab w:val="center" w:pos="850"/>
          <w:tab w:val="center" w:pos="1700"/>
          <w:tab w:val="center" w:pos="2408"/>
          <w:tab w:val="center" w:pos="3116"/>
          <w:tab w:val="center" w:pos="3824"/>
          <w:tab w:val="center" w:pos="4532"/>
          <w:tab w:val="center" w:pos="5240"/>
          <w:tab w:val="center" w:pos="6897"/>
        </w:tabs>
        <w:spacing w:after="4" w:line="247" w:lineRule="auto"/>
        <w:ind w:left="0" w:firstLine="0"/>
        <w:jc w:val="left"/>
      </w:pPr>
      <w:r>
        <w:rPr>
          <w:rFonts w:ascii="Calibri" w:eastAsia="Calibri" w:hAnsi="Calibri" w:cs="Calibri"/>
          <w:sz w:val="22"/>
        </w:rPr>
        <w:tab/>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z  oferty rozpatrywanej</w:t>
      </w:r>
      <w:r>
        <w:rPr>
          <w:sz w:val="24"/>
        </w:rPr>
        <w:t xml:space="preserve"> </w:t>
      </w:r>
    </w:p>
    <w:p w14:paraId="4A8BA49E" w14:textId="77777777" w:rsidR="00B67B0A" w:rsidRDefault="007337DC">
      <w:pPr>
        <w:spacing w:after="4" w:line="247" w:lineRule="auto"/>
        <w:ind w:left="850" w:right="480" w:hanging="139"/>
        <w:jc w:val="left"/>
      </w:pPr>
      <w:r>
        <w:rPr>
          <w:sz w:val="18"/>
        </w:rPr>
        <w:t xml:space="preserve">ilość punktów </w:t>
      </w:r>
      <w:r>
        <w:rPr>
          <w:b/>
          <w:sz w:val="18"/>
        </w:rPr>
        <w:t xml:space="preserve">dla kryterium terminu płatności faktur </w:t>
      </w:r>
      <w:r>
        <w:rPr>
          <w:sz w:val="18"/>
        </w:rPr>
        <w:t xml:space="preserve">oferty = ----------------------------------------------  x 20 pkt  </w:t>
      </w:r>
      <w:r>
        <w:rPr>
          <w:sz w:val="24"/>
        </w:rPr>
        <w:t xml:space="preserve"> </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najdłuższy termin płatności</w:t>
      </w:r>
      <w:r>
        <w:rPr>
          <w:sz w:val="24"/>
        </w:rPr>
        <w:t xml:space="preserve"> </w:t>
      </w:r>
      <w:r>
        <w:rPr>
          <w:sz w:val="18"/>
        </w:rPr>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w:t>
      </w:r>
      <w:r>
        <w:rPr>
          <w:sz w:val="18"/>
        </w:rPr>
        <w:tab/>
        <w:t xml:space="preserve">        z rozpatrywanych ofert</w:t>
      </w:r>
      <w:r>
        <w:rPr>
          <w:sz w:val="24"/>
        </w:rPr>
        <w:t xml:space="preserve"> </w:t>
      </w:r>
    </w:p>
    <w:p w14:paraId="6A370BA6" w14:textId="77777777" w:rsidR="00B67B0A" w:rsidRDefault="007337DC">
      <w:pPr>
        <w:spacing w:after="149" w:line="259" w:lineRule="auto"/>
        <w:ind w:left="850" w:firstLine="0"/>
        <w:jc w:val="left"/>
      </w:pPr>
      <w:r>
        <w:rPr>
          <w:sz w:val="16"/>
        </w:rPr>
        <w:t xml:space="preserve"> </w:t>
      </w:r>
    </w:p>
    <w:p w14:paraId="5CC6DFBB" w14:textId="77777777" w:rsidR="00B67B0A" w:rsidRDefault="007337DC">
      <w:pPr>
        <w:ind w:left="721" w:right="14"/>
      </w:pPr>
      <w:r>
        <w:t xml:space="preserve">Przez </w:t>
      </w:r>
      <w:r>
        <w:rPr>
          <w:b/>
        </w:rPr>
        <w:t xml:space="preserve">„termin płatności faktur” </w:t>
      </w:r>
      <w:r>
        <w:t xml:space="preserve">Zamawiający rozumie wskazanie terminu płatności faktur nie krótszy niż 14 dni i nie dłuższy niż 30 dni. </w:t>
      </w:r>
      <w:r>
        <w:rPr>
          <w:sz w:val="24"/>
        </w:rPr>
        <w:t xml:space="preserve"> </w:t>
      </w:r>
    </w:p>
    <w:p w14:paraId="5481EF82" w14:textId="77777777" w:rsidR="00B67B0A" w:rsidRDefault="007337DC">
      <w:pPr>
        <w:ind w:left="721" w:right="14"/>
      </w:pPr>
      <w:r>
        <w:t>Wykonawca zobowiązany jest do wskazania zaproponowanych terminów płatności faktur w tych granicach. W przypadku wskazania terminu krótszego niż 14 dni, wówczas oferta Wykonawcy zostanie odrzucona jako niezgodna z treścią SWZ (art. 226 ust. 1 pkt. 5 ustawy PZP).</w:t>
      </w:r>
      <w:r>
        <w:rPr>
          <w:sz w:val="18"/>
        </w:rPr>
        <w:t xml:space="preserve"> </w:t>
      </w:r>
      <w:r>
        <w:rPr>
          <w:sz w:val="24"/>
        </w:rPr>
        <w:t xml:space="preserve"> </w:t>
      </w:r>
    </w:p>
    <w:p w14:paraId="17CE419E" w14:textId="77777777" w:rsidR="00B67B0A" w:rsidRDefault="007337DC">
      <w:pPr>
        <w:ind w:left="721" w:right="14"/>
      </w:pPr>
      <w:r>
        <w:t>Jeżeli Wykonawca zaoferuje termin płatności faktur dłuższy niż 30 dni do oceny ofert zostanie przyjęty okres 30 dni i taki zostanie uwzględniony w Umowie z Wykonawcą.</w:t>
      </w:r>
      <w:r>
        <w:rPr>
          <w:sz w:val="24"/>
        </w:rPr>
        <w:t xml:space="preserve"> </w:t>
      </w:r>
    </w:p>
    <w:p w14:paraId="5EB819BF" w14:textId="77777777" w:rsidR="00B67B0A" w:rsidRDefault="007337DC">
      <w:pPr>
        <w:ind w:left="721" w:right="14"/>
      </w:pPr>
      <w:r>
        <w:t>W przypadku braku wskazania terminu płatności faktur, przyjmuje się zaoferowanie terminu płatności 30 dni.</w:t>
      </w:r>
      <w:r>
        <w:rPr>
          <w:sz w:val="24"/>
        </w:rPr>
        <w:t xml:space="preserve"> </w:t>
      </w:r>
    </w:p>
    <w:p w14:paraId="57C09BF0" w14:textId="77777777" w:rsidR="00B67B0A" w:rsidRDefault="007337DC">
      <w:pPr>
        <w:spacing w:after="16" w:line="259" w:lineRule="auto"/>
        <w:ind w:left="19" w:firstLine="0"/>
        <w:jc w:val="center"/>
      </w:pPr>
      <w:r>
        <w:rPr>
          <w:sz w:val="18"/>
        </w:rPr>
        <w:lastRenderedPageBreak/>
        <w:t xml:space="preserve"> </w:t>
      </w:r>
    </w:p>
    <w:p w14:paraId="132B2114" w14:textId="77777777" w:rsidR="00B67B0A" w:rsidRDefault="007337DC">
      <w:pPr>
        <w:spacing w:after="4" w:line="247" w:lineRule="auto"/>
        <w:ind w:left="4689" w:right="2784"/>
        <w:jc w:val="left"/>
      </w:pPr>
      <w:r>
        <w:rPr>
          <w:sz w:val="18"/>
        </w:rPr>
        <w:t xml:space="preserve">najkrótszy czas dostawy   z rozpatrywanych ofert   </w:t>
      </w:r>
    </w:p>
    <w:p w14:paraId="78A0BC67" w14:textId="77777777" w:rsidR="00B67B0A" w:rsidRDefault="007337DC">
      <w:pPr>
        <w:spacing w:after="0" w:line="240" w:lineRule="auto"/>
        <w:ind w:left="711" w:right="1911" w:firstLine="0"/>
        <w:jc w:val="left"/>
      </w:pPr>
      <w:r>
        <w:rPr>
          <w:sz w:val="18"/>
        </w:rPr>
        <w:t xml:space="preserve">ilość punktów </w:t>
      </w:r>
      <w:r>
        <w:rPr>
          <w:b/>
          <w:sz w:val="18"/>
        </w:rPr>
        <w:t xml:space="preserve">dla kryterium czas dostawy = ---------------------------------------------- </w:t>
      </w:r>
      <w:r>
        <w:rPr>
          <w:sz w:val="18"/>
        </w:rPr>
        <w:t>x 20 pkt</w:t>
      </w:r>
      <w:r>
        <w:rPr>
          <w:b/>
          <w:sz w:val="18"/>
        </w:rPr>
        <w:t xml:space="preserve"> </w:t>
      </w:r>
      <w:r>
        <w:rPr>
          <w:sz w:val="18"/>
        </w:rPr>
        <w:t xml:space="preserve">oferty    </w:t>
      </w:r>
      <w:r>
        <w:rPr>
          <w:sz w:val="18"/>
        </w:rPr>
        <w:tab/>
        <w:t xml:space="preserve">                                                                             czas dostawy                                                                                         z oferty rozpatrywanej </w:t>
      </w:r>
    </w:p>
    <w:p w14:paraId="4968A7D7" w14:textId="77777777" w:rsidR="00B67B0A" w:rsidRDefault="007337DC">
      <w:pPr>
        <w:spacing w:after="130" w:line="259" w:lineRule="auto"/>
        <w:ind w:left="850" w:firstLine="0"/>
        <w:jc w:val="left"/>
      </w:pPr>
      <w:r>
        <w:rPr>
          <w:sz w:val="18"/>
        </w:rPr>
        <w:t xml:space="preserve">  </w:t>
      </w:r>
    </w:p>
    <w:p w14:paraId="1715B4E7" w14:textId="63C82862" w:rsidR="00E43DDA" w:rsidRDefault="007337DC" w:rsidP="00E43DDA">
      <w:pPr>
        <w:spacing w:after="28"/>
        <w:ind w:left="709" w:right="14"/>
      </w:pPr>
      <w:r>
        <w:t xml:space="preserve">Przez </w:t>
      </w:r>
      <w:r>
        <w:rPr>
          <w:b/>
        </w:rPr>
        <w:t>„czas dostawy”</w:t>
      </w:r>
      <w:r>
        <w:t xml:space="preserve"> Zamawiający rozumie </w:t>
      </w:r>
      <w:r w:rsidR="00E43DDA">
        <w:t xml:space="preserve">wskazany przez Wykonawcę termin dostawy oleju, liczony od dnia złożenia zamówienia w sposób określony w SWZ i projekcie umowy, wynoszący od 1 do 3 dni. W przypadku wskazania terminu dłuższego niż 3 dni oferta Wykonawcy zostanie odrzucona jako niezgodna z warunkami zamówienia na podstawie art. 226 ust. 1 pkt 5 ustawy </w:t>
      </w:r>
      <w:proofErr w:type="spellStart"/>
      <w:r w:rsidR="00E43DDA">
        <w:t>Pzp</w:t>
      </w:r>
      <w:proofErr w:type="spellEnd"/>
      <w:r w:rsidR="00E43DDA">
        <w:t>.</w:t>
      </w:r>
    </w:p>
    <w:p w14:paraId="36C9BE50" w14:textId="10C2333D" w:rsidR="00E43DDA" w:rsidRDefault="00E43DDA" w:rsidP="00E43DDA">
      <w:pPr>
        <w:spacing w:after="108" w:line="259" w:lineRule="auto"/>
        <w:ind w:left="709" w:right="14"/>
      </w:pPr>
      <w:r>
        <w:t>W przypadku braku wskazania czasu dostawy przyjmuje się zaoferowanie najdłuższego dopuszczalnego czasu dostawy, tj. 3 dni.</w:t>
      </w:r>
    </w:p>
    <w:p w14:paraId="299AEC73" w14:textId="7496C5F8" w:rsidR="00B67B0A" w:rsidRDefault="007337DC" w:rsidP="00E43DDA">
      <w:pPr>
        <w:spacing w:after="28"/>
        <w:ind w:left="709" w:right="14"/>
      </w:pPr>
      <w:r>
        <w:t xml:space="preserve">W przypadku braku wskazania czasu dostawy, przyjmuje się zaoferowanie najkrótszego czasu. </w:t>
      </w:r>
    </w:p>
    <w:p w14:paraId="376DD211" w14:textId="77777777" w:rsidR="00B67B0A" w:rsidRDefault="007337DC">
      <w:pPr>
        <w:spacing w:line="348" w:lineRule="auto"/>
        <w:ind w:left="696" w:right="12" w:hanging="569"/>
      </w:pPr>
      <w:r>
        <w:t>23.4.</w:t>
      </w:r>
      <w:r>
        <w:rPr>
          <w:rFonts w:ascii="Arial" w:eastAsia="Arial" w:hAnsi="Arial" w:cs="Arial"/>
        </w:rPr>
        <w:t xml:space="preserve"> </w:t>
      </w:r>
      <w:r>
        <w:rPr>
          <w:b/>
        </w:rPr>
        <w:t xml:space="preserve">Wykonanie zamówienia zostanie powierzone Wykonawcy, którego oferta otrzyma największą łączną sumę punktów </w:t>
      </w:r>
      <w:r>
        <w:t xml:space="preserve">(dla każdej z części zamówienia odrębnie). </w:t>
      </w:r>
    </w:p>
    <w:p w14:paraId="0B20AB4C" w14:textId="77777777" w:rsidR="00B67B0A" w:rsidRDefault="007337DC">
      <w:pPr>
        <w:numPr>
          <w:ilvl w:val="0"/>
          <w:numId w:val="13"/>
        </w:numPr>
        <w:spacing w:after="63" w:line="259" w:lineRule="auto"/>
        <w:ind w:left="808" w:right="12" w:hanging="524"/>
      </w:pPr>
      <w:r>
        <w:rPr>
          <w:b/>
        </w:rPr>
        <w:t>Informacja o sposobie oceny ofert</w:t>
      </w:r>
      <w:r>
        <w:rPr>
          <w:sz w:val="24"/>
        </w:rPr>
        <w:t xml:space="preserve"> </w:t>
      </w:r>
    </w:p>
    <w:p w14:paraId="7F584345" w14:textId="77777777" w:rsidR="00B67B0A" w:rsidRDefault="007337DC">
      <w:pPr>
        <w:numPr>
          <w:ilvl w:val="1"/>
          <w:numId w:val="13"/>
        </w:numPr>
        <w:ind w:right="14" w:hanging="711"/>
      </w:pPr>
      <w:r>
        <w:t>Ocena spełnienia warunków wymaganych od Wykonawców, dokonana będzie komisyjnie w oparciu o zapisy zawarte w niniejszej specyfikacji.</w:t>
      </w:r>
      <w:r>
        <w:rPr>
          <w:sz w:val="24"/>
        </w:rPr>
        <w:t xml:space="preserve"> </w:t>
      </w:r>
    </w:p>
    <w:p w14:paraId="7819A4E6" w14:textId="77777777" w:rsidR="00B67B0A" w:rsidRDefault="007337DC">
      <w:pPr>
        <w:numPr>
          <w:ilvl w:val="1"/>
          <w:numId w:val="13"/>
        </w:numPr>
        <w:ind w:right="14" w:hanging="711"/>
      </w:pPr>
      <w:r>
        <w:t>W toku badania i oceny ofert Zamawiający może żądać od Wykonawcy pisemnych wyjaśnień dotyczących treści złożonej oferty.</w:t>
      </w:r>
      <w:r>
        <w:rPr>
          <w:sz w:val="24"/>
        </w:rPr>
        <w:t xml:space="preserve"> </w:t>
      </w:r>
    </w:p>
    <w:p w14:paraId="0AD80F0F" w14:textId="77777777" w:rsidR="00B67B0A" w:rsidRDefault="007337DC">
      <w:pPr>
        <w:numPr>
          <w:ilvl w:val="1"/>
          <w:numId w:val="13"/>
        </w:numPr>
        <w:ind w:right="14" w:hanging="711"/>
      </w:pPr>
      <w:r>
        <w:t>Zamawiający poprawia w ofercie oczywiste omyłki pisarskie, rachunkowe oraz inne omyłki polegające na niezgodności oferty ze specyfikacją warunków zamówienia, ale niepowodujące istotnych zmian w treści oferty, o czym musi niezwłocznie zawiadomić Wykonawcę, którego oferta została poprawiona.</w:t>
      </w:r>
      <w:r>
        <w:rPr>
          <w:sz w:val="24"/>
        </w:rPr>
        <w:t xml:space="preserve"> </w:t>
      </w:r>
    </w:p>
    <w:p w14:paraId="1DC65D89" w14:textId="77777777" w:rsidR="00B67B0A" w:rsidRDefault="007337DC">
      <w:pPr>
        <w:numPr>
          <w:ilvl w:val="1"/>
          <w:numId w:val="13"/>
        </w:numPr>
        <w:ind w:right="14" w:hanging="711"/>
      </w:pPr>
      <w:r>
        <w:t>Zamawiający poprawiając w ofercie oczywiste omyłki rachunkowe uwzględnia konsekwencje rachunkowe dokonanych poprawek.</w:t>
      </w:r>
      <w:r>
        <w:rPr>
          <w:sz w:val="24"/>
        </w:rPr>
        <w:t xml:space="preserve"> </w:t>
      </w:r>
    </w:p>
    <w:p w14:paraId="5DFF1541" w14:textId="77777777" w:rsidR="00B67B0A" w:rsidRDefault="007337DC">
      <w:pPr>
        <w:numPr>
          <w:ilvl w:val="1"/>
          <w:numId w:val="13"/>
        </w:numPr>
        <w:ind w:right="14" w:hanging="711"/>
      </w:pPr>
      <w:r>
        <w:t>Niedopuszczalne jest prowadzenie negocjacji między Zamawiającym, a Wykonawcą dotyczących złożonej oferty.</w:t>
      </w:r>
      <w:r>
        <w:rPr>
          <w:sz w:val="24"/>
        </w:rPr>
        <w:t xml:space="preserve"> </w:t>
      </w:r>
    </w:p>
    <w:p w14:paraId="1DDF3934" w14:textId="77777777" w:rsidR="00B67B0A" w:rsidRDefault="007337DC">
      <w:pPr>
        <w:numPr>
          <w:ilvl w:val="1"/>
          <w:numId w:val="13"/>
        </w:numPr>
        <w:spacing w:after="68" w:line="259" w:lineRule="auto"/>
        <w:ind w:right="14" w:hanging="711"/>
      </w:pPr>
      <w:r>
        <w:t>Zamawiający odrzuci ofertę w przypadkach określonych w art. 226 ust. 1 Ustawy.</w:t>
      </w:r>
      <w:r>
        <w:rPr>
          <w:sz w:val="24"/>
        </w:rPr>
        <w:t xml:space="preserve"> </w:t>
      </w:r>
    </w:p>
    <w:p w14:paraId="17A24A86" w14:textId="77777777" w:rsidR="00B67B0A" w:rsidRDefault="007337DC">
      <w:pPr>
        <w:numPr>
          <w:ilvl w:val="1"/>
          <w:numId w:val="13"/>
        </w:numPr>
        <w:ind w:right="14" w:hanging="711"/>
      </w:pPr>
      <w:r>
        <w:t>W przypadku unieważnienia postępowania przed terminem składania ofert o unieważnieniu postępowania Zamawiający informuje równocześnie wszystkich Wykonawców, którzy ubiegali się o udzielenie zamówienia podając uzasadnienie faktyczne i prawne.</w:t>
      </w:r>
      <w:r>
        <w:rPr>
          <w:sz w:val="24"/>
        </w:rPr>
        <w:t xml:space="preserve"> </w:t>
      </w:r>
    </w:p>
    <w:p w14:paraId="4811A6DC" w14:textId="77777777" w:rsidR="00B67B0A" w:rsidRDefault="007337DC">
      <w:pPr>
        <w:numPr>
          <w:ilvl w:val="1"/>
          <w:numId w:val="13"/>
        </w:numPr>
        <w:ind w:right="14" w:hanging="711"/>
      </w:pPr>
      <w:r>
        <w:t>W przypadku unieważnienia postępowania po upływie terminu składania ofert o unieważnieniu postępowania Zamawiający informuje równocześnie wszystkich Wykonawców, którzy złożyli oferty podając uzasadnienie faktyczne i prawne.</w:t>
      </w:r>
      <w:r>
        <w:rPr>
          <w:sz w:val="24"/>
        </w:rPr>
        <w:t xml:space="preserve"> </w:t>
      </w:r>
    </w:p>
    <w:p w14:paraId="683B17E4" w14:textId="77777777" w:rsidR="00B67B0A" w:rsidRDefault="007337DC">
      <w:pPr>
        <w:numPr>
          <w:ilvl w:val="1"/>
          <w:numId w:val="13"/>
        </w:numPr>
        <w:ind w:right="14" w:hanging="711"/>
      </w:pPr>
      <w:r>
        <w:t>Jeżeli postępowanie o udzielenie zamówienia publicznego zostanie unieważnione Wykonawca, który ubiegał się o udzielenie zamówienia publicznego ma prawo złożyć wniosek, aby Zamawiający  poinformował go o wszczęciu kolejnego postępowania, które dotyczy tego samego przedmiotu zamówienia lub obejmuje ten sam przedmiot zamówienia.</w:t>
      </w:r>
      <w:r>
        <w:rPr>
          <w:sz w:val="24"/>
        </w:rPr>
        <w:t xml:space="preserve"> </w:t>
      </w:r>
    </w:p>
    <w:p w14:paraId="3E107B17" w14:textId="77777777" w:rsidR="00B67B0A" w:rsidRDefault="007337DC">
      <w:pPr>
        <w:numPr>
          <w:ilvl w:val="1"/>
          <w:numId w:val="13"/>
        </w:numPr>
        <w:spacing w:after="286"/>
        <w:ind w:right="14" w:hanging="711"/>
      </w:pPr>
      <w:r>
        <w:t>Zamawiający może unieważnić postępowanie o udzielenie zamówienia, jeżeli środki, które zamawiający zamierzał przeznaczyć na sfinansowanie całości lub części zamówienia, nie zostały mu przyznane.</w:t>
      </w:r>
      <w:r>
        <w:rPr>
          <w:sz w:val="24"/>
        </w:rPr>
        <w:t xml:space="preserve"> </w:t>
      </w:r>
    </w:p>
    <w:p w14:paraId="194F0576" w14:textId="77777777" w:rsidR="00B67B0A" w:rsidRDefault="007337DC">
      <w:pPr>
        <w:numPr>
          <w:ilvl w:val="0"/>
          <w:numId w:val="13"/>
        </w:numPr>
        <w:spacing w:line="336" w:lineRule="auto"/>
        <w:ind w:left="808" w:right="12" w:hanging="524"/>
      </w:pPr>
      <w:r>
        <w:rPr>
          <w:b/>
        </w:rPr>
        <w:lastRenderedPageBreak/>
        <w:t>Informacje o formalnościach, jakie muszą zostać dopełnione po wyborze oferty w celu zawarcia umowy w sprawie zamówienia publicznego</w:t>
      </w:r>
      <w:r>
        <w:rPr>
          <w:sz w:val="24"/>
        </w:rPr>
        <w:t xml:space="preserve"> </w:t>
      </w:r>
    </w:p>
    <w:p w14:paraId="07914D1F" w14:textId="77777777" w:rsidR="00B67B0A" w:rsidRDefault="007337DC">
      <w:pPr>
        <w:numPr>
          <w:ilvl w:val="1"/>
          <w:numId w:val="13"/>
        </w:numPr>
        <w:ind w:right="14" w:hanging="711"/>
      </w:pPr>
      <w:r>
        <w:t xml:space="preserve">Niezwłocznie po wyborze najkorzystniejszej oferty zamawiający informuje równocześnie wykonawców, którzy złożyli oferty, o: </w:t>
      </w:r>
      <w:r>
        <w:rPr>
          <w:sz w:val="24"/>
        </w:rPr>
        <w:t xml:space="preserve"> </w:t>
      </w:r>
    </w:p>
    <w:p w14:paraId="6C485C26" w14:textId="77777777" w:rsidR="00B67B0A" w:rsidRDefault="007337DC">
      <w:pPr>
        <w:numPr>
          <w:ilvl w:val="2"/>
          <w:numId w:val="18"/>
        </w:numPr>
        <w:ind w:right="14" w:hanging="281"/>
      </w:pPr>
      <w: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r>
        <w:rPr>
          <w:sz w:val="24"/>
        </w:rPr>
        <w:t xml:space="preserve"> </w:t>
      </w:r>
    </w:p>
    <w:p w14:paraId="2F041F5B" w14:textId="77777777" w:rsidR="00B67B0A" w:rsidRDefault="007337DC">
      <w:pPr>
        <w:numPr>
          <w:ilvl w:val="2"/>
          <w:numId w:val="18"/>
        </w:numPr>
        <w:spacing w:after="70" w:line="259" w:lineRule="auto"/>
        <w:ind w:right="14" w:hanging="281"/>
      </w:pPr>
      <w:r>
        <w:t>wykonawcach, których oferty zostały odrzucone – podając uzasadnienie faktyczne i prawne.</w:t>
      </w:r>
      <w:r>
        <w:rPr>
          <w:sz w:val="24"/>
        </w:rPr>
        <w:t xml:space="preserve"> </w:t>
      </w:r>
    </w:p>
    <w:p w14:paraId="4C33C225" w14:textId="77777777" w:rsidR="00B67B0A" w:rsidRDefault="007337DC">
      <w:pPr>
        <w:numPr>
          <w:ilvl w:val="1"/>
          <w:numId w:val="13"/>
        </w:numPr>
        <w:ind w:right="14" w:hanging="711"/>
      </w:pPr>
      <w:r>
        <w:t>Zamawiający udostępnia niezwłocznie informacje, o których mowa w ust. 25.1 pkt. 1, na stronie internetowej prowadzonego postępowania.</w:t>
      </w:r>
      <w:r>
        <w:rPr>
          <w:sz w:val="24"/>
        </w:rPr>
        <w:t xml:space="preserve"> </w:t>
      </w:r>
    </w:p>
    <w:p w14:paraId="78ABE858" w14:textId="77777777" w:rsidR="00B67B0A" w:rsidRDefault="007337DC">
      <w:pPr>
        <w:numPr>
          <w:ilvl w:val="1"/>
          <w:numId w:val="13"/>
        </w:numPr>
        <w:ind w:right="14" w:hanging="711"/>
      </w:pPr>
      <w:r>
        <w:t>Zamawiający może nie ujawniać informacji, o których mowa w ust. 25.1 pkt. 1, jeżeli ich ujawnienie byłoby sprzeczne z ważnym interesem publicznym.</w:t>
      </w:r>
      <w:r>
        <w:rPr>
          <w:sz w:val="24"/>
        </w:rPr>
        <w:t xml:space="preserve"> </w:t>
      </w:r>
    </w:p>
    <w:p w14:paraId="75FD6F2D" w14:textId="77777777" w:rsidR="00B67B0A" w:rsidRDefault="007337DC">
      <w:pPr>
        <w:numPr>
          <w:ilvl w:val="1"/>
          <w:numId w:val="13"/>
        </w:numPr>
        <w:spacing w:after="85" w:line="259" w:lineRule="auto"/>
        <w:ind w:right="14" w:hanging="711"/>
      </w:pPr>
      <w:r>
        <w:t>Zamawiający wymaga, aby przed podpisaniem umowy Wykonawca przedstawił:</w:t>
      </w:r>
      <w:r>
        <w:rPr>
          <w:sz w:val="24"/>
        </w:rPr>
        <w:t xml:space="preserve"> </w:t>
      </w:r>
    </w:p>
    <w:p w14:paraId="169F1141" w14:textId="41278B62" w:rsidR="00B67B0A" w:rsidRDefault="007337DC">
      <w:pPr>
        <w:numPr>
          <w:ilvl w:val="2"/>
          <w:numId w:val="13"/>
        </w:numPr>
        <w:spacing w:after="63" w:line="259" w:lineRule="auto"/>
        <w:ind w:left="2005" w:right="14" w:hanging="281"/>
      </w:pPr>
      <w:r>
        <w:t xml:space="preserve">dokument potwierdzający cenę oleju opałowego lekkiego u producenta na dzień </w:t>
      </w:r>
      <w:r w:rsidR="00F15649">
        <w:rPr>
          <w:b/>
          <w:bCs/>
        </w:rPr>
        <w:t>2</w:t>
      </w:r>
      <w:r w:rsidR="003235AC">
        <w:rPr>
          <w:b/>
          <w:bCs/>
        </w:rPr>
        <w:t>4</w:t>
      </w:r>
      <w:r w:rsidR="00A46392" w:rsidRPr="00A46392">
        <w:rPr>
          <w:b/>
          <w:bCs/>
        </w:rPr>
        <w:t>.0</w:t>
      </w:r>
      <w:r w:rsidR="00CF2933">
        <w:rPr>
          <w:b/>
          <w:bCs/>
        </w:rPr>
        <w:t>8</w:t>
      </w:r>
      <w:r w:rsidR="00A46392" w:rsidRPr="00A46392">
        <w:rPr>
          <w:b/>
          <w:bCs/>
        </w:rPr>
        <w:t>.202</w:t>
      </w:r>
      <w:r w:rsidR="00CF2933">
        <w:rPr>
          <w:b/>
          <w:bCs/>
        </w:rPr>
        <w:t>6</w:t>
      </w:r>
      <w:r w:rsidR="00A46392" w:rsidRPr="00A46392">
        <w:rPr>
          <w:b/>
          <w:bCs/>
        </w:rPr>
        <w:t xml:space="preserve"> r.,</w:t>
      </w:r>
    </w:p>
    <w:p w14:paraId="6F65A07C" w14:textId="77777777" w:rsidR="00B67B0A" w:rsidRDefault="007337DC">
      <w:pPr>
        <w:numPr>
          <w:ilvl w:val="2"/>
          <w:numId w:val="13"/>
        </w:numPr>
        <w:ind w:left="2005" w:right="14" w:hanging="281"/>
      </w:pPr>
      <w:r>
        <w:t xml:space="preserve">jeżeli w realizacji zamówienia będą uczestniczyć inne podmioty </w:t>
      </w:r>
      <w:r>
        <w:rPr>
          <w:i/>
        </w:rPr>
        <w:t xml:space="preserve">(podwykonawcy) </w:t>
      </w:r>
      <w:r>
        <w:t>– umowę zawartą pomiędzy Wykonawcą, a tymi podmiotami</w:t>
      </w:r>
      <w:r>
        <w:rPr>
          <w:sz w:val="24"/>
        </w:rPr>
        <w:t xml:space="preserve"> </w:t>
      </w:r>
    </w:p>
    <w:p w14:paraId="28CAA5E4" w14:textId="77777777" w:rsidR="00B67B0A" w:rsidRDefault="007337DC">
      <w:pPr>
        <w:numPr>
          <w:ilvl w:val="2"/>
          <w:numId w:val="13"/>
        </w:numPr>
        <w:ind w:left="2005" w:right="14" w:hanging="281"/>
      </w:pPr>
      <w:r>
        <w:t>w przypadku wykonawców będących właścicielami przedsiębiorstwa – zgodę współmałżonka na zawarcie umowy wynikającej z niniejszego zamówienia lub oświadczenie, że majątek przedsiębiorstwa nie wchodzi do majątku wspólnego małżonków,</w:t>
      </w:r>
      <w:r>
        <w:rPr>
          <w:sz w:val="24"/>
        </w:rPr>
        <w:t xml:space="preserve"> </w:t>
      </w:r>
    </w:p>
    <w:p w14:paraId="014AE496" w14:textId="77777777" w:rsidR="00B67B0A" w:rsidRDefault="007337DC">
      <w:pPr>
        <w:numPr>
          <w:ilvl w:val="2"/>
          <w:numId w:val="13"/>
        </w:numPr>
        <w:ind w:left="2005" w:right="14" w:hanging="281"/>
      </w:pPr>
      <w:r>
        <w:t>w przypadku wykonawców prowadzących działalność w formie spółki z o.o. – stosownie  do przepisów art. 230 Kodeksu Spółek Handlowych w przypadku, gdy cena ofertowa przekroczy dwukrotną wartość kapitału zakładowego spółki dokument potwierdzający uprawnienia osób reprezentujących spółkę do zawierania umów o wartości dwukrotnie przewyższającej wysokość kapitału zakładowego tj. stosowną uchwałę zgromadzenia wspólników lub umowę spółki, jeżeli  z jej treści wynika, że podejmowanie takiej uchwały nie jest wymagane,</w:t>
      </w:r>
      <w:r>
        <w:rPr>
          <w:sz w:val="24"/>
        </w:rPr>
        <w:t xml:space="preserve"> </w:t>
      </w:r>
    </w:p>
    <w:p w14:paraId="31301048" w14:textId="77777777" w:rsidR="00B67B0A" w:rsidRDefault="007337DC">
      <w:pPr>
        <w:numPr>
          <w:ilvl w:val="2"/>
          <w:numId w:val="13"/>
        </w:numPr>
        <w:ind w:left="2005" w:right="14" w:hanging="281"/>
      </w:pPr>
      <w:r>
        <w:t>w przypadku wykonawców wspólnie ubiegający się o udzielenie zamówienia (w przypadku wyboru ich oferty jako najkorzystniejszej) przedstawią Zamawiającemu umowę regulującą współpracę tych Wykonawców.</w:t>
      </w:r>
      <w:r>
        <w:rPr>
          <w:sz w:val="24"/>
        </w:rPr>
        <w:t xml:space="preserve"> </w:t>
      </w:r>
    </w:p>
    <w:p w14:paraId="1BED6011" w14:textId="77777777" w:rsidR="00B67B0A" w:rsidRDefault="007337DC">
      <w:pPr>
        <w:numPr>
          <w:ilvl w:val="1"/>
          <w:numId w:val="13"/>
        </w:numPr>
        <w:ind w:right="14" w:hanging="711"/>
      </w:pPr>
      <w:r>
        <w:t xml:space="preserve">Zamawiający zawiera umowę w sprawie zamówienia publicznego, z uwzględnieniem art. 577 </w:t>
      </w:r>
      <w:proofErr w:type="spellStart"/>
      <w:r>
        <w:t>Pzp</w:t>
      </w:r>
      <w:proofErr w:type="spellEnd"/>
      <w:r>
        <w:t>,  w terminie nie krótszym niż 5 dni od dnia przesłania zawiadomienia o wyborze najkorzystniejszej oferty, jeżeli zawiadomienie to zostało przesłane przy użyciu środków komunikacji elektronicznej, albo 10 dni, jeżeli zostało przesłane w inny sposób.</w:t>
      </w:r>
      <w:r>
        <w:rPr>
          <w:sz w:val="24"/>
        </w:rPr>
        <w:t xml:space="preserve"> </w:t>
      </w:r>
    </w:p>
    <w:p w14:paraId="7C8B3D35" w14:textId="77777777" w:rsidR="00B67B0A" w:rsidRDefault="007337DC">
      <w:pPr>
        <w:numPr>
          <w:ilvl w:val="1"/>
          <w:numId w:val="13"/>
        </w:numPr>
        <w:ind w:right="14" w:hanging="711"/>
      </w:pPr>
      <w:r>
        <w:t>Zamawiający może zawrzeć umowę  w sprawie zamówienia publicznego przed upływem terminu,  o którym mowa w ust. 25.1. pkt. 1, jeżeli w postępowaniu o udzielenie zamówienia złożono tylko jedną ofertę.</w:t>
      </w:r>
      <w:r>
        <w:rPr>
          <w:sz w:val="24"/>
        </w:rPr>
        <w:t xml:space="preserve"> </w:t>
      </w:r>
    </w:p>
    <w:p w14:paraId="04B81853" w14:textId="77777777" w:rsidR="00B67B0A" w:rsidRDefault="007337DC">
      <w:pPr>
        <w:numPr>
          <w:ilvl w:val="1"/>
          <w:numId w:val="13"/>
        </w:numPr>
        <w:ind w:right="14" w:hanging="711"/>
      </w:pPr>
      <w:r>
        <w:t>Wykonawca, którego oferta została wybrana jako najkorzystniejsza, zostanie poinformowany przez Zamawiającego o miejscu i terminie podpisania umowy.</w:t>
      </w:r>
      <w:r>
        <w:rPr>
          <w:sz w:val="24"/>
        </w:rPr>
        <w:t xml:space="preserve"> </w:t>
      </w:r>
    </w:p>
    <w:p w14:paraId="2589DFFA" w14:textId="77777777" w:rsidR="00B67B0A" w:rsidRDefault="007337DC">
      <w:pPr>
        <w:numPr>
          <w:ilvl w:val="1"/>
          <w:numId w:val="13"/>
        </w:numPr>
        <w:ind w:right="14" w:hanging="711"/>
      </w:pPr>
      <w:r>
        <w:t xml:space="preserve">Wykonawca, o którym mowa w ust. 25.1 pkt. 1, ma obowiązek zawrzeć umowę w sprawie zamówienia na warunkach określonych w projektowanych postanowieniach umowy, </w:t>
      </w:r>
      <w:r>
        <w:lastRenderedPageBreak/>
        <w:t xml:space="preserve">które stanowią </w:t>
      </w:r>
      <w:r>
        <w:rPr>
          <w:b/>
        </w:rPr>
        <w:t>Załącznik Nr 7 do SWZ</w:t>
      </w:r>
      <w:r>
        <w:t>. Umowa zostanie uzupełniona o zapisy wynikające ze złożonej oferty.</w:t>
      </w:r>
      <w:r>
        <w:rPr>
          <w:sz w:val="24"/>
        </w:rPr>
        <w:t xml:space="preserve"> </w:t>
      </w:r>
    </w:p>
    <w:p w14:paraId="356239A9" w14:textId="77777777" w:rsidR="00B67B0A" w:rsidRDefault="007337DC">
      <w:pPr>
        <w:numPr>
          <w:ilvl w:val="1"/>
          <w:numId w:val="13"/>
        </w:numPr>
        <w:ind w:right="14" w:hanging="711"/>
      </w:pPr>
      <w:r>
        <w:t>Przed podpisaniem umowy Wykonawcy wspólnie ubiegający się o udzielenie zamówienia  (w przypadku wyboru ich oferty jako najkorzystniejszej) przedstawią Zamawiającemu umowę regulującą współpracę tych Wykonawców.</w:t>
      </w:r>
      <w:r>
        <w:rPr>
          <w:sz w:val="24"/>
        </w:rPr>
        <w:t xml:space="preserve"> </w:t>
      </w:r>
    </w:p>
    <w:p w14:paraId="144AD8F2" w14:textId="77777777" w:rsidR="00B67B0A" w:rsidRDefault="007337DC">
      <w:pPr>
        <w:numPr>
          <w:ilvl w:val="1"/>
          <w:numId w:val="13"/>
        </w:numPr>
        <w:spacing w:after="291"/>
        <w:ind w:right="14" w:hanging="711"/>
      </w:pPr>
      <w: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r>
        <w:rPr>
          <w:sz w:val="24"/>
        </w:rPr>
        <w:t xml:space="preserve"> </w:t>
      </w:r>
    </w:p>
    <w:p w14:paraId="16717982" w14:textId="77777777" w:rsidR="00B67B0A" w:rsidRDefault="007337DC">
      <w:pPr>
        <w:numPr>
          <w:ilvl w:val="0"/>
          <w:numId w:val="13"/>
        </w:numPr>
        <w:spacing w:after="85" w:line="259" w:lineRule="auto"/>
        <w:ind w:left="808" w:right="12" w:hanging="524"/>
      </w:pPr>
      <w:r>
        <w:rPr>
          <w:b/>
        </w:rPr>
        <w:t>Projektowane postanowienia umowy w sprawie zamówienia publicznego, które zostaną wprowadzone do treści tej umowy.</w:t>
      </w:r>
      <w:r>
        <w:rPr>
          <w:sz w:val="24"/>
        </w:rPr>
        <w:t xml:space="preserve"> </w:t>
      </w:r>
    </w:p>
    <w:p w14:paraId="1A4F2F8B" w14:textId="77777777" w:rsidR="00B67B0A" w:rsidRDefault="007337DC">
      <w:pPr>
        <w:numPr>
          <w:ilvl w:val="1"/>
          <w:numId w:val="13"/>
        </w:numPr>
        <w:spacing w:after="57" w:line="259" w:lineRule="auto"/>
        <w:ind w:right="14" w:hanging="711"/>
      </w:pPr>
      <w:r>
        <w:t xml:space="preserve">Wzór umowy w sprawie zamówienia publicznego stanowi </w:t>
      </w:r>
      <w:r>
        <w:rPr>
          <w:b/>
        </w:rPr>
        <w:t xml:space="preserve">Załącznik nr 7  </w:t>
      </w:r>
      <w:r>
        <w:t>do SWZ.</w:t>
      </w:r>
    </w:p>
    <w:p w14:paraId="6ADFADA0" w14:textId="77777777" w:rsidR="00B67B0A" w:rsidRDefault="007337DC">
      <w:pPr>
        <w:numPr>
          <w:ilvl w:val="1"/>
          <w:numId w:val="13"/>
        </w:numPr>
        <w:spacing w:after="57" w:line="259" w:lineRule="auto"/>
        <w:ind w:right="14" w:hanging="711"/>
      </w:pPr>
      <w:r>
        <w:t xml:space="preserve">Zamawiający przewiduje możliwość zmiany zawartej umowy w stosunku do treści wybranej oferty w zakresie uregulowanym w art. 454-455 ustawy </w:t>
      </w:r>
      <w:proofErr w:type="spellStart"/>
      <w:r>
        <w:t>Pzp</w:t>
      </w:r>
      <w:proofErr w:type="spellEnd"/>
      <w:r>
        <w:t>. oraz wskazanym w projektowanych postanowieniach umowy.</w:t>
      </w:r>
    </w:p>
    <w:p w14:paraId="2214D3EE" w14:textId="77777777" w:rsidR="00B67B0A" w:rsidRDefault="007337DC">
      <w:pPr>
        <w:numPr>
          <w:ilvl w:val="0"/>
          <w:numId w:val="13"/>
        </w:numPr>
        <w:spacing w:after="65" w:line="259" w:lineRule="auto"/>
        <w:ind w:left="808" w:right="12" w:hanging="524"/>
      </w:pPr>
      <w:r>
        <w:rPr>
          <w:b/>
        </w:rPr>
        <w:t>Pouczenie o środkach ochrony prawnej przysługujących wykonawcy</w:t>
      </w:r>
      <w:r>
        <w:rPr>
          <w:sz w:val="24"/>
        </w:rPr>
        <w:t xml:space="preserve"> </w:t>
      </w:r>
    </w:p>
    <w:p w14:paraId="14130E3B" w14:textId="77777777" w:rsidR="00B67B0A" w:rsidRDefault="007337DC">
      <w:pPr>
        <w:numPr>
          <w:ilvl w:val="1"/>
          <w:numId w:val="13"/>
        </w:numPr>
        <w:ind w:right="14" w:hanging="711"/>
      </w:pPr>
      <w:r>
        <w:t>Środki ochrony prawnej przysługują wykonawcy, jeżeli ma lub miał interes w uzyskaniu zamówienia oraz poniósł lub może ponieść szkodę w wyniku naruszenia przez zamawiającego przepisów ustawy.</w:t>
      </w:r>
      <w:r>
        <w:rPr>
          <w:sz w:val="24"/>
        </w:rPr>
        <w:t xml:space="preserve"> </w:t>
      </w:r>
    </w:p>
    <w:p w14:paraId="3A15ACD3" w14:textId="77777777" w:rsidR="00B67B0A" w:rsidRDefault="007337DC">
      <w:pPr>
        <w:numPr>
          <w:ilvl w:val="1"/>
          <w:numId w:val="13"/>
        </w:numPr>
        <w:ind w:right="14" w:hanging="711"/>
      </w:pPr>
      <w:r>
        <w:t xml:space="preserve">Środki ochrony prawnej wobec ogłoszenia wszczynającego postępowanie o udzielenie zamówienia oraz dokumentów zamówienia przysługują również organizacjom wpisanym na listę, o której mowa w art. 469 pkt 15 </w:t>
      </w:r>
      <w:proofErr w:type="spellStart"/>
      <w:r>
        <w:t>Pzp</w:t>
      </w:r>
      <w:proofErr w:type="spellEnd"/>
      <w:r>
        <w:t>, oraz Rzecznikowi Małych i Średnich Przedsiębiorców.</w:t>
      </w:r>
      <w:r>
        <w:rPr>
          <w:sz w:val="24"/>
        </w:rPr>
        <w:t xml:space="preserve"> </w:t>
      </w:r>
    </w:p>
    <w:p w14:paraId="6C93E7C0" w14:textId="77777777" w:rsidR="00B67B0A" w:rsidRDefault="007337DC">
      <w:pPr>
        <w:numPr>
          <w:ilvl w:val="1"/>
          <w:numId w:val="13"/>
        </w:numPr>
        <w:spacing w:after="71" w:line="259" w:lineRule="auto"/>
        <w:ind w:right="14" w:hanging="711"/>
      </w:pPr>
      <w:r>
        <w:t>W postępowaniu odwołanie przysługuje na:</w:t>
      </w:r>
      <w:r>
        <w:rPr>
          <w:sz w:val="24"/>
        </w:rPr>
        <w:t xml:space="preserve"> </w:t>
      </w:r>
    </w:p>
    <w:p w14:paraId="012EAD6F" w14:textId="77777777" w:rsidR="00B67B0A" w:rsidRDefault="007337DC">
      <w:pPr>
        <w:numPr>
          <w:ilvl w:val="2"/>
          <w:numId w:val="17"/>
        </w:numPr>
        <w:ind w:right="14" w:hanging="281"/>
      </w:pPr>
      <w:r>
        <w:t>niezgodną z przepisami ustawy czynność zamawiającego, podjętą w postępowaniu o udzielenie zamówienia, w tym na projektowane postanowienie umowy;</w:t>
      </w:r>
      <w:r>
        <w:rPr>
          <w:sz w:val="24"/>
        </w:rPr>
        <w:t xml:space="preserve"> </w:t>
      </w:r>
    </w:p>
    <w:p w14:paraId="76C03863" w14:textId="77777777" w:rsidR="00B67B0A" w:rsidRDefault="007337DC">
      <w:pPr>
        <w:numPr>
          <w:ilvl w:val="2"/>
          <w:numId w:val="17"/>
        </w:numPr>
        <w:ind w:right="14" w:hanging="281"/>
      </w:pPr>
      <w:r>
        <w:t>zaniechanie czynności w postępowaniu o udzielenie zamówienia, do której zamawiający był obowiązany na podstawie ustawy;</w:t>
      </w:r>
      <w:r>
        <w:rPr>
          <w:sz w:val="24"/>
        </w:rPr>
        <w:t xml:space="preserve"> </w:t>
      </w:r>
    </w:p>
    <w:p w14:paraId="47402F98" w14:textId="77777777" w:rsidR="00B67B0A" w:rsidRDefault="007337DC">
      <w:pPr>
        <w:numPr>
          <w:ilvl w:val="1"/>
          <w:numId w:val="13"/>
        </w:numPr>
        <w:spacing w:after="67" w:line="259" w:lineRule="auto"/>
        <w:ind w:right="14" w:hanging="711"/>
      </w:pPr>
      <w:r>
        <w:t>Odwołanie wnosi się do Prezesa Krajowej Izby Odwoławczej.</w:t>
      </w:r>
      <w:r>
        <w:rPr>
          <w:sz w:val="24"/>
        </w:rPr>
        <w:t xml:space="preserve"> </w:t>
      </w:r>
    </w:p>
    <w:p w14:paraId="046EA261" w14:textId="77777777" w:rsidR="00B67B0A" w:rsidRDefault="007337DC">
      <w:pPr>
        <w:numPr>
          <w:ilvl w:val="1"/>
          <w:numId w:val="13"/>
        </w:numPr>
        <w:ind w:right="14" w:hanging="711"/>
      </w:pPr>
      <w:r>
        <w:t>Odwołujący przekazuje kopię odwołania zamawiającemu przed upływem terminu do wniesienia odwołania w taki sposób, aby mógł on zapoznać się z jego treścią przed upływem tego terminu.</w:t>
      </w:r>
      <w:r>
        <w:rPr>
          <w:sz w:val="24"/>
        </w:rPr>
        <w:t xml:space="preserve"> </w:t>
      </w:r>
    </w:p>
    <w:p w14:paraId="235813A5" w14:textId="77777777" w:rsidR="00B67B0A" w:rsidRDefault="007337DC">
      <w:pPr>
        <w:numPr>
          <w:ilvl w:val="1"/>
          <w:numId w:val="13"/>
        </w:numPr>
        <w:ind w:right="14" w:hanging="711"/>
      </w:pPr>
      <w:r>
        <w:t>Domniemywa się, że zamawiający mógł zapoznać się z treścią odwołania przed upływem terminu  do jego wniesienia, jeżeli przekazanie jego kopii nastąpiło przed upływem terminu do jego wniesienia przy użyciu środków komunikacji elektronicznej.</w:t>
      </w:r>
      <w:r>
        <w:rPr>
          <w:sz w:val="24"/>
        </w:rPr>
        <w:t xml:space="preserve"> </w:t>
      </w:r>
    </w:p>
    <w:p w14:paraId="04F66175" w14:textId="77777777" w:rsidR="00B67B0A" w:rsidRDefault="007337DC">
      <w:pPr>
        <w:numPr>
          <w:ilvl w:val="1"/>
          <w:numId w:val="13"/>
        </w:numPr>
        <w:ind w:right="14" w:hanging="711"/>
      </w:pPr>
      <w:r>
        <w:t xml:space="preserve">Odwołanie wnosi się w przypadku zamówień, których wartość jest mniejsza niż progi unijne, w terminie: </w:t>
      </w:r>
      <w:r>
        <w:rPr>
          <w:sz w:val="24"/>
        </w:rPr>
        <w:t xml:space="preserve"> </w:t>
      </w:r>
    </w:p>
    <w:p w14:paraId="7B058809" w14:textId="77777777" w:rsidR="00B67B0A" w:rsidRDefault="007337DC">
      <w:pPr>
        <w:numPr>
          <w:ilvl w:val="1"/>
          <w:numId w:val="13"/>
        </w:numPr>
        <w:ind w:right="14" w:hanging="711"/>
      </w:pPr>
      <w:r>
        <w:t>5 dni od dnia przekazania informacji o czynności zamawiającego stanowiącej podstawę jego wniesienia, jeżeli informacja została przekazana przy użyciu środków komunikacji elektronicznej,</w:t>
      </w:r>
      <w:r>
        <w:rPr>
          <w:sz w:val="24"/>
        </w:rPr>
        <w:t xml:space="preserve"> </w:t>
      </w:r>
    </w:p>
    <w:p w14:paraId="1E40CCDD" w14:textId="77777777" w:rsidR="00B67B0A" w:rsidRDefault="007337DC">
      <w:pPr>
        <w:numPr>
          <w:ilvl w:val="1"/>
          <w:numId w:val="13"/>
        </w:numPr>
        <w:ind w:right="14" w:hanging="711"/>
      </w:pPr>
      <w:r>
        <w:t>10 dni od dnia przekazania informacji o czynności zamawiającego stanowiącej podstawę jego wniesienia, jeżeli informacja została przekazana w sposób inny niż określony w lit. a;</w:t>
      </w:r>
      <w:r>
        <w:rPr>
          <w:sz w:val="24"/>
        </w:rPr>
        <w:t xml:space="preserve"> </w:t>
      </w:r>
    </w:p>
    <w:p w14:paraId="36FFFD0C" w14:textId="77777777" w:rsidR="00B67B0A" w:rsidRDefault="007337DC">
      <w:pPr>
        <w:numPr>
          <w:ilvl w:val="1"/>
          <w:numId w:val="13"/>
        </w:numPr>
        <w:ind w:right="14" w:hanging="711"/>
      </w:pPr>
      <w:r>
        <w:t xml:space="preserve">Odwołanie wobec treści ogłoszenia wszczynającego postępowanie o udzielenie zamówienia  lub wobec treści dokumentów zamówienia wnosi się w terminie 5 dni od </w:t>
      </w:r>
      <w:r>
        <w:lastRenderedPageBreak/>
        <w:t>dnia zamieszczenia ogłoszenia w Biuletynie Zamówień Publicznych lub dokumentów zamówienia na stronie internetowej, w przypadku zamówień, których wartość jest mniejsza niż progi unijne.</w:t>
      </w:r>
      <w:r>
        <w:rPr>
          <w:sz w:val="24"/>
        </w:rPr>
        <w:t xml:space="preserve"> </w:t>
      </w:r>
    </w:p>
    <w:p w14:paraId="159B8922" w14:textId="77777777" w:rsidR="00B67B0A" w:rsidRDefault="007337DC">
      <w:pPr>
        <w:numPr>
          <w:ilvl w:val="1"/>
          <w:numId w:val="13"/>
        </w:numPr>
        <w:ind w:right="14" w:hanging="711"/>
      </w:pPr>
      <w:r>
        <w:t>Odwołanie w przypadkach innych niż określone w ust. 7 i 8 wnosi się w terminie 5 dni od dnia, w którym powzięto lub przy zachowaniu należytej staranności można było powziąć wiadomość o okolicznościach stanowiących podstawę jego wniesienia, w przypadku zamówień, których wartość jest mniejsza niż progi unijne.</w:t>
      </w:r>
      <w:r>
        <w:rPr>
          <w:sz w:val="24"/>
        </w:rPr>
        <w:t xml:space="preserve"> </w:t>
      </w:r>
    </w:p>
    <w:p w14:paraId="0AE893AE" w14:textId="77777777" w:rsidR="00B67B0A" w:rsidRDefault="007337DC">
      <w:pPr>
        <w:numPr>
          <w:ilvl w:val="1"/>
          <w:numId w:val="13"/>
        </w:numPr>
        <w:spacing w:after="122" w:line="259" w:lineRule="auto"/>
        <w:ind w:right="14" w:hanging="711"/>
      </w:pPr>
      <w:r>
        <w:t>Jeżeli zamawiający mimo takiego obowiązku nie przesłał wykonawcy zawiadomienia o wyborze najkorzystniejszej oferty, odwołanie wnosi się nie później niż w terminie:</w:t>
      </w:r>
      <w:r>
        <w:rPr>
          <w:sz w:val="24"/>
        </w:rPr>
        <w:t xml:space="preserve"> </w:t>
      </w:r>
    </w:p>
    <w:p w14:paraId="177621C7" w14:textId="77777777" w:rsidR="00B67B0A" w:rsidRDefault="007337DC">
      <w:pPr>
        <w:numPr>
          <w:ilvl w:val="2"/>
          <w:numId w:val="13"/>
        </w:numPr>
        <w:ind w:left="2005" w:right="14" w:hanging="281"/>
      </w:pPr>
      <w:r>
        <w:t>15 dni od dnia zamieszczenia w Biuletynie Zamówień Publicznych ogłoszenia o wyniku postępowania;</w:t>
      </w:r>
      <w:r>
        <w:rPr>
          <w:sz w:val="24"/>
        </w:rPr>
        <w:t xml:space="preserve"> </w:t>
      </w:r>
    </w:p>
    <w:p w14:paraId="29FA7F2C" w14:textId="77777777" w:rsidR="00B67B0A" w:rsidRDefault="007337DC">
      <w:pPr>
        <w:numPr>
          <w:ilvl w:val="2"/>
          <w:numId w:val="13"/>
        </w:numPr>
        <w:ind w:left="2005" w:right="14" w:hanging="281"/>
      </w:pPr>
      <w:r>
        <w:t>miesiąca od dnia zawarcia umowy, jeżeli zamawiający nie zamieścił w Biuletynie Zamówień Publicznych ogłoszenia o wyniku postępowania.</w:t>
      </w:r>
      <w:r>
        <w:rPr>
          <w:sz w:val="24"/>
        </w:rPr>
        <w:t xml:space="preserve"> </w:t>
      </w:r>
    </w:p>
    <w:p w14:paraId="09ED9773" w14:textId="77777777" w:rsidR="00B67B0A" w:rsidRDefault="007337DC">
      <w:pPr>
        <w:numPr>
          <w:ilvl w:val="1"/>
          <w:numId w:val="13"/>
        </w:numPr>
        <w:ind w:right="14" w:hanging="711"/>
      </w:pPr>
      <w:r>
        <w:t>Pisma w postępowaniu odwoławczym wnosi się w formie pisemnej albo w formie elektronicznej albo w postaci elektronicznej, z tym że odwołanie i przystąpienie do postępowania odwoławczego, wniesione w postaci elektronicznej, wymagają opatrzenia podpisem zaufanym.</w:t>
      </w:r>
      <w:r>
        <w:rPr>
          <w:sz w:val="24"/>
        </w:rPr>
        <w:t xml:space="preserve"> </w:t>
      </w:r>
    </w:p>
    <w:p w14:paraId="444BA7B7" w14:textId="3ABD2853" w:rsidR="00B67B0A" w:rsidRPr="000B65DA" w:rsidRDefault="007337DC" w:rsidP="000B65DA">
      <w:pPr>
        <w:numPr>
          <w:ilvl w:val="1"/>
          <w:numId w:val="13"/>
        </w:numPr>
        <w:spacing w:after="295"/>
        <w:ind w:right="14" w:hanging="711"/>
      </w:pPr>
      <w: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r>
        <w:rPr>
          <w:b/>
        </w:rPr>
        <w:t>.</w:t>
      </w:r>
      <w:r>
        <w:rPr>
          <w:sz w:val="24"/>
        </w:rPr>
        <w:t xml:space="preserve"> </w:t>
      </w:r>
    </w:p>
    <w:p w14:paraId="256DF2D2" w14:textId="77777777" w:rsidR="00B67B0A" w:rsidRDefault="007337DC">
      <w:pPr>
        <w:numPr>
          <w:ilvl w:val="0"/>
          <w:numId w:val="13"/>
        </w:numPr>
        <w:spacing w:after="65" w:line="259" w:lineRule="auto"/>
        <w:ind w:left="808" w:right="12" w:hanging="524"/>
      </w:pPr>
      <w:r>
        <w:rPr>
          <w:b/>
        </w:rPr>
        <w:t>Jawność postępowania</w:t>
      </w:r>
      <w:r>
        <w:rPr>
          <w:sz w:val="24"/>
        </w:rPr>
        <w:t xml:space="preserve"> </w:t>
      </w:r>
    </w:p>
    <w:p w14:paraId="060925E1" w14:textId="77777777" w:rsidR="00B67B0A" w:rsidRDefault="007337DC">
      <w:pPr>
        <w:numPr>
          <w:ilvl w:val="1"/>
          <w:numId w:val="13"/>
        </w:numPr>
        <w:ind w:right="14" w:hanging="711"/>
      </w:pPr>
      <w:r>
        <w:t>Dokumentacja postępowania zostanie udostępniona Wykonawcom w trybie przewidzianym w art. 74 Ustawy PZP.</w:t>
      </w:r>
      <w:r>
        <w:rPr>
          <w:sz w:val="24"/>
        </w:rPr>
        <w:t xml:space="preserve"> </w:t>
      </w:r>
    </w:p>
    <w:p w14:paraId="27FED612" w14:textId="77777777" w:rsidR="00B67B0A" w:rsidRDefault="007337DC">
      <w:pPr>
        <w:numPr>
          <w:ilvl w:val="1"/>
          <w:numId w:val="13"/>
        </w:numPr>
        <w:spacing w:after="70" w:line="259" w:lineRule="auto"/>
        <w:ind w:right="14" w:hanging="711"/>
      </w:pPr>
      <w:r>
        <w:t>Zamawiający udostępni wskazane dokumenty na pisemny wniosek.</w:t>
      </w:r>
      <w:r>
        <w:rPr>
          <w:sz w:val="24"/>
        </w:rPr>
        <w:t xml:space="preserve"> </w:t>
      </w:r>
    </w:p>
    <w:p w14:paraId="76674641" w14:textId="77777777" w:rsidR="00B67B0A" w:rsidRDefault="007337DC">
      <w:pPr>
        <w:numPr>
          <w:ilvl w:val="1"/>
          <w:numId w:val="13"/>
        </w:numPr>
        <w:spacing w:after="259"/>
        <w:ind w:right="14" w:hanging="711"/>
      </w:pPr>
      <w:r>
        <w:t>Zamawiający udostępnia Wnioskodawcy protokół lub załączniki niezwłocznie.                         W wyjątkowych przypadkach, w szczególności związanych z zapewnieniem sprawnego toku prac dotyczących badania i oceny ofert, zamawiający udostępnia oferty  do wglądu lub przesyła ich kopie w terminie przez siebie wyznaczonym, nie później jednak niż w dniu przesłania informacji o wyborze najkorzystniejszej oferty albo o unieważnieniu postępowania.</w:t>
      </w:r>
      <w:r>
        <w:rPr>
          <w:sz w:val="24"/>
        </w:rPr>
        <w:t xml:space="preserve"> </w:t>
      </w:r>
    </w:p>
    <w:p w14:paraId="72FF2405" w14:textId="77777777" w:rsidR="00B67B0A" w:rsidRDefault="007337DC">
      <w:pPr>
        <w:numPr>
          <w:ilvl w:val="0"/>
          <w:numId w:val="13"/>
        </w:numPr>
        <w:spacing w:after="84" w:line="259" w:lineRule="auto"/>
        <w:ind w:left="808" w:right="12" w:hanging="524"/>
      </w:pPr>
      <w:r>
        <w:rPr>
          <w:b/>
        </w:rPr>
        <w:t>Dialog techniczny</w:t>
      </w:r>
      <w:r>
        <w:rPr>
          <w:sz w:val="24"/>
        </w:rPr>
        <w:t xml:space="preserve"> </w:t>
      </w:r>
    </w:p>
    <w:p w14:paraId="4115D01F" w14:textId="77777777" w:rsidR="00B67B0A" w:rsidRDefault="007337DC">
      <w:pPr>
        <w:numPr>
          <w:ilvl w:val="1"/>
          <w:numId w:val="13"/>
        </w:numPr>
        <w:spacing w:after="379" w:line="259" w:lineRule="auto"/>
        <w:ind w:right="14" w:hanging="711"/>
      </w:pPr>
      <w:r>
        <w:t>Dialog techniczny w niniejszym postępowaniu nie był prowadzony.</w:t>
      </w:r>
      <w:r>
        <w:rPr>
          <w:sz w:val="24"/>
        </w:rPr>
        <w:t xml:space="preserve"> </w:t>
      </w:r>
    </w:p>
    <w:p w14:paraId="7CDE1C49" w14:textId="77777777" w:rsidR="00B67B0A" w:rsidRDefault="007337DC">
      <w:pPr>
        <w:numPr>
          <w:ilvl w:val="0"/>
          <w:numId w:val="13"/>
        </w:numPr>
        <w:ind w:left="808" w:right="12" w:hanging="524"/>
      </w:pPr>
      <w:r>
        <w:rPr>
          <w:b/>
        </w:rPr>
        <w:t xml:space="preserve">Klauzula informacyjna dotycząca przetwarzania danych osobowych przez Zamawiającego </w:t>
      </w:r>
      <w:r>
        <w:rPr>
          <w:sz w:val="24"/>
        </w:rPr>
        <w:t xml:space="preserve"> </w:t>
      </w:r>
      <w:r>
        <w:t xml:space="preserve">Zgodnie z art. 13 ust.1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r>
        <w:rPr>
          <w:sz w:val="24"/>
        </w:rPr>
        <w:t xml:space="preserve"> </w:t>
      </w:r>
    </w:p>
    <w:p w14:paraId="6FF0135A" w14:textId="77777777" w:rsidR="00B67B0A" w:rsidRDefault="007337DC">
      <w:pPr>
        <w:ind w:left="1004" w:right="14" w:hanging="360"/>
      </w:pPr>
      <w:r>
        <w:rPr>
          <w:sz w:val="22"/>
        </w:rPr>
        <w:t>a)</w:t>
      </w:r>
      <w:r>
        <w:rPr>
          <w:rFonts w:ascii="Arial" w:eastAsia="Arial" w:hAnsi="Arial" w:cs="Arial"/>
          <w:sz w:val="22"/>
        </w:rPr>
        <w:t xml:space="preserve"> </w:t>
      </w:r>
      <w:r>
        <w:t xml:space="preserve">administratorem Pani/Pana danych osobowych jest: Wójt Gminy Podegrodzie z siedzibą  w Urzędzie Gminy, adres 33-386 Podegrodzie 248, tel. 18 445-90-33, e-mail: </w:t>
      </w:r>
      <w:r>
        <w:rPr>
          <w:color w:val="000080"/>
          <w:u w:val="single" w:color="000080"/>
        </w:rPr>
        <w:t>gmina@podegrodzie.pl</w:t>
      </w:r>
      <w:r>
        <w:t xml:space="preserve">, strona internetowa: </w:t>
      </w:r>
      <w:hyperlink r:id="rId10">
        <w:r>
          <w:t>www.podegrodzie.pl</w:t>
        </w:r>
      </w:hyperlink>
      <w:hyperlink r:id="rId11">
        <w:r>
          <w:t xml:space="preserve"> </w:t>
        </w:r>
      </w:hyperlink>
      <w:r>
        <w:t xml:space="preserve">BIP: </w:t>
      </w:r>
      <w:hyperlink r:id="rId12">
        <w:r>
          <w:t>https://bip.malopolska.pl/ugpodegrodzi</w:t>
        </w:r>
      </w:hyperlink>
      <w:hyperlink r:id="rId13">
        <w:r>
          <w:t>e</w:t>
        </w:r>
      </w:hyperlink>
      <w:hyperlink r:id="rId14">
        <w:r>
          <w:t>,</w:t>
        </w:r>
      </w:hyperlink>
      <w:r>
        <w:rPr>
          <w:sz w:val="24"/>
        </w:rPr>
        <w:t xml:space="preserve"> </w:t>
      </w:r>
      <w:r>
        <w:t xml:space="preserve"> </w:t>
      </w:r>
      <w:r>
        <w:rPr>
          <w:sz w:val="24"/>
        </w:rPr>
        <w:t xml:space="preserve"> </w:t>
      </w:r>
    </w:p>
    <w:p w14:paraId="68236731" w14:textId="77777777" w:rsidR="00B67B0A" w:rsidRDefault="007337DC">
      <w:pPr>
        <w:ind w:left="1014" w:right="14"/>
      </w:pPr>
      <w:r>
        <w:lastRenderedPageBreak/>
        <w:t xml:space="preserve">Dyrektor Szkoły Podstawowej w Długołęce </w:t>
      </w:r>
      <w:proofErr w:type="spellStart"/>
      <w:r>
        <w:t>Świerkli</w:t>
      </w:r>
      <w:proofErr w:type="spellEnd"/>
      <w:r>
        <w:t xml:space="preserve">, Długołęka Świerkla 64 33-386 Podegrodzie, e-mail do korespondencji: dlugoleka@onet.pl, tel. (018) 445-85-64 (Zamawiający), </w:t>
      </w:r>
      <w:r>
        <w:rPr>
          <w:sz w:val="24"/>
        </w:rPr>
        <w:t xml:space="preserve"> </w:t>
      </w:r>
    </w:p>
    <w:p w14:paraId="313ABA9D" w14:textId="77777777" w:rsidR="00B67B0A" w:rsidRDefault="007337DC">
      <w:pPr>
        <w:ind w:left="1014" w:right="14"/>
      </w:pPr>
      <w:r>
        <w:t xml:space="preserve">Dyrektor Szkoły Podstawowej im. płk. Narcyza </w:t>
      </w:r>
      <w:proofErr w:type="spellStart"/>
      <w:r>
        <w:t>Wiatra</w:t>
      </w:r>
      <w:proofErr w:type="spellEnd"/>
      <w:r>
        <w:t xml:space="preserve"> w Gostwicy, Gostwica 27 33-386 Podegrodzie, e-mail do korespondencji: spgostwica@wp.pl tel. (018) 445-85-08 (Zamawiający), </w:t>
      </w:r>
      <w:r>
        <w:rPr>
          <w:sz w:val="24"/>
        </w:rPr>
        <w:t xml:space="preserve"> </w:t>
      </w:r>
    </w:p>
    <w:p w14:paraId="3515DD85" w14:textId="77777777" w:rsidR="00B67B0A" w:rsidRDefault="007337DC">
      <w:pPr>
        <w:spacing w:after="67" w:line="259" w:lineRule="auto"/>
        <w:ind w:left="1014" w:right="14" w:firstLine="0"/>
      </w:pPr>
      <w:r>
        <w:t xml:space="preserve">Dyrektor Szkoły Podstawowej im. Batalionów Chłopskich w Rogach, Rogi 53 33-386 Podegrodzie, e-mail do korespondencji: </w:t>
      </w:r>
      <w:r>
        <w:rPr>
          <w:color w:val="000080"/>
          <w:u w:val="single" w:color="000080"/>
        </w:rPr>
        <w:t>szkolarogibch@o2.pl</w:t>
      </w:r>
      <w:r>
        <w:t xml:space="preserve"> tel. (018) 445-92-02 (Zamawiający), </w:t>
      </w:r>
      <w:r>
        <w:rPr>
          <w:sz w:val="24"/>
        </w:rPr>
        <w:t xml:space="preserve"> </w:t>
      </w:r>
    </w:p>
    <w:p w14:paraId="22E011E8" w14:textId="77777777" w:rsidR="00B67B0A" w:rsidRDefault="007337DC">
      <w:pPr>
        <w:ind w:left="1004" w:right="14" w:hanging="360"/>
      </w:pPr>
      <w:r>
        <w:rPr>
          <w:sz w:val="22"/>
        </w:rPr>
        <w:t>b)</w:t>
      </w:r>
      <w:r>
        <w:rPr>
          <w:rFonts w:ascii="Arial" w:eastAsia="Arial" w:hAnsi="Arial" w:cs="Arial"/>
          <w:sz w:val="22"/>
        </w:rPr>
        <w:t xml:space="preserve"> </w:t>
      </w:r>
      <w:r>
        <w:t xml:space="preserve">inspektor ochrony danych osobowych w Gminie Podegrodzie dostępny pod adresem e-mail: </w:t>
      </w:r>
      <w:r>
        <w:rPr>
          <w:color w:val="000080"/>
          <w:u w:val="single" w:color="000080"/>
        </w:rPr>
        <w:t xml:space="preserve">iodo@podegrodzie.pl </w:t>
      </w:r>
      <w:r>
        <w:t xml:space="preserve">,  w Szkole Podstawowej w Długołęce </w:t>
      </w:r>
      <w:proofErr w:type="spellStart"/>
      <w:r>
        <w:t>Świerkli</w:t>
      </w:r>
      <w:proofErr w:type="spellEnd"/>
      <w:r>
        <w:t xml:space="preserve"> jest Pan Bogdan Jabłoński dostępny pod adresem email: inspektor.podegrodzie@gmail.com, tel. 0-18 445-92-02 (Zamawiający), w Szkole Podstawowej im. płk. Narcyza </w:t>
      </w:r>
      <w:proofErr w:type="spellStart"/>
      <w:r>
        <w:t>Wiatra</w:t>
      </w:r>
      <w:proofErr w:type="spellEnd"/>
      <w:r>
        <w:t xml:space="preserve"> w Gostwicy, jest Pan Bogdan Jabłoński dostępny pod adresem e-mail: inspektor.podegrodzie@gmail.com, tel. 0-18 445-92-02 (Zamawiający), w Szkole Podstawowej im. Batalionów Chłopskich w Rogach , jest Pan Bogdan Jabłoński dostępny pod adresem e-mail: inspektor.podegrodzie@gmail.com, tel. 0-18 445-92-02 (Zamawiający), </w:t>
      </w:r>
      <w:r>
        <w:rPr>
          <w:sz w:val="24"/>
        </w:rPr>
        <w:t xml:space="preserve"> </w:t>
      </w:r>
    </w:p>
    <w:p w14:paraId="091BBBEA" w14:textId="3C00B0F5" w:rsidR="00B67B0A" w:rsidRDefault="007337DC">
      <w:pPr>
        <w:numPr>
          <w:ilvl w:val="0"/>
          <w:numId w:val="19"/>
        </w:numPr>
        <w:ind w:right="14" w:hanging="348"/>
      </w:pPr>
      <w:r>
        <w:t>Pani/Pana dane osobowe przetwarzane będą na podstawie art. 6 ust. 1 lit. c</w:t>
      </w:r>
      <w:r>
        <w:rPr>
          <w:i/>
        </w:rPr>
        <w:t xml:space="preserve"> </w:t>
      </w:r>
      <w:r>
        <w:t xml:space="preserve">RODO w celu związanym z postępowaniem o udzielenie zamówienia publicznego: </w:t>
      </w:r>
      <w:r>
        <w:rPr>
          <w:b/>
        </w:rPr>
        <w:t>„Dostawa oleju opałowego lekkiego do placówek oświatowych z terenu Gminy Podegrodzie w sezonie grzewczym 202</w:t>
      </w:r>
      <w:r w:rsidR="00CF2933">
        <w:rPr>
          <w:b/>
        </w:rPr>
        <w:t>6</w:t>
      </w:r>
      <w:r>
        <w:rPr>
          <w:b/>
        </w:rPr>
        <w:t>/202</w:t>
      </w:r>
      <w:r w:rsidR="00CF2933">
        <w:rPr>
          <w:b/>
        </w:rPr>
        <w:t>7</w:t>
      </w:r>
      <w:r>
        <w:rPr>
          <w:b/>
        </w:rPr>
        <w:t xml:space="preserve">” </w:t>
      </w:r>
      <w:r>
        <w:t xml:space="preserve">prowadzonym w trybie podstawowym </w:t>
      </w:r>
    </w:p>
    <w:p w14:paraId="0804B031" w14:textId="77777777" w:rsidR="00B67B0A" w:rsidRDefault="007337DC">
      <w:pPr>
        <w:spacing w:after="69" w:line="259" w:lineRule="auto"/>
        <w:ind w:left="1014" w:right="14"/>
      </w:pPr>
      <w:r>
        <w:t>bez negocjacji;</w:t>
      </w:r>
      <w:r>
        <w:rPr>
          <w:sz w:val="24"/>
        </w:rPr>
        <w:t xml:space="preserve"> </w:t>
      </w:r>
    </w:p>
    <w:p w14:paraId="36E7F369" w14:textId="51BB6385" w:rsidR="00B67B0A" w:rsidRDefault="007337DC">
      <w:pPr>
        <w:numPr>
          <w:ilvl w:val="0"/>
          <w:numId w:val="19"/>
        </w:numPr>
        <w:ind w:right="14" w:hanging="348"/>
      </w:pPr>
      <w:r>
        <w:t xml:space="preserve">odbiorcami Pani/Pana danych osobowych będą osoby lub podmioty, którym udostępniona zostanie dokumentacja postępowania w oparciu o art. 18 oraz art. 74 ustawy z dnia 11 września 2019 r. – Prawo zamówień publicznych (tekst jednolity </w:t>
      </w:r>
      <w:r w:rsidR="00CF2933">
        <w:rPr>
          <w:rFonts w:cs="Arial;Arial"/>
        </w:rPr>
        <w:t xml:space="preserve">2026 r., poz. 793 z </w:t>
      </w:r>
      <w:proofErr w:type="spellStart"/>
      <w:r w:rsidR="00CF2933">
        <w:rPr>
          <w:rFonts w:cs="Arial;Arial"/>
        </w:rPr>
        <w:t>późn</w:t>
      </w:r>
      <w:proofErr w:type="spellEnd"/>
      <w:r w:rsidR="00CF2933">
        <w:rPr>
          <w:rFonts w:cs="Arial;Arial"/>
        </w:rPr>
        <w:t>. zm.</w:t>
      </w:r>
      <w:r>
        <w:t xml:space="preserve">.), dalej „ustawa </w:t>
      </w:r>
      <w:proofErr w:type="spellStart"/>
      <w:r>
        <w:t>Pzp</w:t>
      </w:r>
      <w:proofErr w:type="spellEnd"/>
      <w:r>
        <w:t>”;</w:t>
      </w:r>
      <w:r>
        <w:rPr>
          <w:sz w:val="24"/>
        </w:rPr>
        <w:t xml:space="preserve"> </w:t>
      </w:r>
    </w:p>
    <w:p w14:paraId="7B71D20A" w14:textId="77777777" w:rsidR="00B67B0A" w:rsidRDefault="007337DC">
      <w:pPr>
        <w:numPr>
          <w:ilvl w:val="0"/>
          <w:numId w:val="19"/>
        </w:numPr>
        <w:ind w:right="14" w:hanging="348"/>
      </w:pPr>
      <w:r>
        <w:t xml:space="preserve">Pani/Pana dane osobowe będą przechowywane, zgodnie z art. 78 ust. 1 ustawy </w:t>
      </w:r>
      <w:proofErr w:type="spellStart"/>
      <w:r>
        <w:t>Pzp</w:t>
      </w:r>
      <w:proofErr w:type="spellEnd"/>
      <w:r>
        <w:t>, przez okres 4 lat od dnia zakończenia postępowania o udzielenie zamówienia, a jeżeli czas trwania umowy przekracza 4 lata, okres przechowywania obejmuje cały czas trwania umowy;</w:t>
      </w:r>
      <w:r>
        <w:rPr>
          <w:sz w:val="24"/>
        </w:rPr>
        <w:t xml:space="preserve"> </w:t>
      </w:r>
    </w:p>
    <w:p w14:paraId="5893D419" w14:textId="77777777" w:rsidR="00B67B0A" w:rsidRDefault="007337DC">
      <w:pPr>
        <w:numPr>
          <w:ilvl w:val="0"/>
          <w:numId w:val="19"/>
        </w:numPr>
        <w:ind w:right="14" w:hanging="348"/>
      </w:pPr>
      <w:r>
        <w:t xml:space="preserve">obowiązek podania przez Panią/Pana danych osobowych bezpośrednio Pani/Pana dotyczących jest wymogiem ustawowym określonym w przepisach ustawy </w:t>
      </w:r>
      <w:proofErr w:type="spellStart"/>
      <w:r>
        <w:t>Pzp</w:t>
      </w:r>
      <w:proofErr w:type="spellEnd"/>
      <w:r>
        <w:t xml:space="preserve">, związanym z udziałem  w postępowaniu o udzielenie zamówienia publicznego; konsekwencje niepodania określonych danych wynikają z ustawy </w:t>
      </w:r>
      <w:proofErr w:type="spellStart"/>
      <w:r>
        <w:t>Pzp</w:t>
      </w:r>
      <w:proofErr w:type="spellEnd"/>
      <w:r>
        <w:t>;</w:t>
      </w:r>
      <w:r>
        <w:rPr>
          <w:sz w:val="24"/>
        </w:rPr>
        <w:t xml:space="preserve"> </w:t>
      </w:r>
    </w:p>
    <w:p w14:paraId="3A3CB6B2" w14:textId="77777777" w:rsidR="00B67B0A" w:rsidRDefault="007337DC">
      <w:pPr>
        <w:numPr>
          <w:ilvl w:val="0"/>
          <w:numId w:val="19"/>
        </w:numPr>
        <w:spacing w:after="25"/>
        <w:ind w:right="14" w:hanging="348"/>
      </w:pPr>
      <w:r>
        <w:t>w odniesieniu do Pani/Pana danych osobowych decyzje nie będą podejmowane w sposób zautomatyzowany, stosowanie do art. 22 RODO;</w:t>
      </w:r>
      <w:r>
        <w:rPr>
          <w:sz w:val="24"/>
        </w:rPr>
        <w:t xml:space="preserve"> </w:t>
      </w:r>
    </w:p>
    <w:p w14:paraId="4639AEEB" w14:textId="77777777" w:rsidR="00B67B0A" w:rsidRDefault="007337DC">
      <w:pPr>
        <w:numPr>
          <w:ilvl w:val="0"/>
          <w:numId w:val="19"/>
        </w:numPr>
        <w:spacing w:after="25"/>
        <w:ind w:right="14" w:hanging="348"/>
      </w:pPr>
      <w:r>
        <w:t>posiada Pani/Pan:</w:t>
      </w:r>
      <w:r>
        <w:rPr>
          <w:sz w:val="24"/>
        </w:rPr>
        <w:t xml:space="preserve"> </w:t>
      </w:r>
    </w:p>
    <w:p w14:paraId="2DF8488F" w14:textId="77777777" w:rsidR="00B67B0A" w:rsidRDefault="007337DC">
      <w:pPr>
        <w:ind w:left="1002" w:right="306"/>
      </w:pPr>
      <w:r>
        <w:rPr>
          <w:sz w:val="24"/>
        </w:rPr>
        <w:t>−</w:t>
      </w:r>
      <w:r>
        <w:rPr>
          <w:rFonts w:ascii="Arial" w:eastAsia="Arial" w:hAnsi="Arial" w:cs="Arial"/>
          <w:sz w:val="24"/>
        </w:rPr>
        <w:t xml:space="preserve"> </w:t>
      </w:r>
      <w:r>
        <w:t>na podstawie art. 15 RODO prawo dostępu do danych osobowych Pani/Pana dotyczących;</w:t>
      </w:r>
      <w:r>
        <w:rPr>
          <w:sz w:val="24"/>
        </w:rPr>
        <w:t xml:space="preserve"> −</w:t>
      </w:r>
      <w:r>
        <w:rPr>
          <w:rFonts w:ascii="Arial" w:eastAsia="Arial" w:hAnsi="Arial" w:cs="Arial"/>
          <w:sz w:val="24"/>
        </w:rPr>
        <w:t xml:space="preserve"> </w:t>
      </w:r>
      <w:r>
        <w:t>na podstawie art. 16 RODO prawo do sprostowania Pani/Pana danych osobowych;</w:t>
      </w:r>
      <w:r>
        <w:rPr>
          <w:sz w:val="24"/>
        </w:rPr>
        <w:t xml:space="preserve"> </w:t>
      </w:r>
    </w:p>
    <w:p w14:paraId="290471F6" w14:textId="77777777" w:rsidR="00B67B0A" w:rsidRDefault="007337DC">
      <w:pPr>
        <w:ind w:left="1278" w:right="14" w:hanging="286"/>
      </w:pPr>
      <w:r>
        <w:rPr>
          <w:sz w:val="24"/>
        </w:rPr>
        <w:t>−</w:t>
      </w:r>
      <w:r>
        <w:rPr>
          <w:rFonts w:ascii="Arial" w:eastAsia="Arial" w:hAnsi="Arial" w:cs="Arial"/>
          <w:sz w:val="24"/>
        </w:rPr>
        <w:t xml:space="preserve"> </w:t>
      </w:r>
      <w:r>
        <w:t xml:space="preserve">na podstawie art. 18 RODO prawo żądania od administratora ograniczenia przetwarzania danych osobowych z zastrzeżeniem przypadków, o których mowa w art. 18 ust. 2 RODO;  </w:t>
      </w:r>
      <w:r>
        <w:rPr>
          <w:sz w:val="24"/>
        </w:rPr>
        <w:t xml:space="preserve"> </w:t>
      </w:r>
    </w:p>
    <w:p w14:paraId="2A94C64E" w14:textId="77777777" w:rsidR="00B67B0A" w:rsidRDefault="007337DC">
      <w:pPr>
        <w:spacing w:line="259" w:lineRule="auto"/>
        <w:ind w:left="1002" w:right="14"/>
      </w:pPr>
      <w:r>
        <w:rPr>
          <w:sz w:val="24"/>
        </w:rPr>
        <w:t>−</w:t>
      </w:r>
      <w:r>
        <w:rPr>
          <w:rFonts w:ascii="Arial" w:eastAsia="Arial" w:hAnsi="Arial" w:cs="Arial"/>
          <w:sz w:val="24"/>
        </w:rPr>
        <w:t xml:space="preserve"> </w:t>
      </w:r>
      <w:r>
        <w:t xml:space="preserve">prawo do wniesienia skargi do Prezesa Urzędu Ochrony Danych Osobowych, gdy uzna </w:t>
      </w:r>
    </w:p>
    <w:p w14:paraId="2888734E" w14:textId="77777777" w:rsidR="00B67B0A" w:rsidRDefault="007337DC">
      <w:pPr>
        <w:ind w:left="1287" w:right="14"/>
      </w:pPr>
      <w:r>
        <w:t>Pani/Pan, że przetwarzanie danych osobowych Pani/Pana dotyczących narusza przepisy RODO;</w:t>
      </w:r>
      <w:r>
        <w:rPr>
          <w:sz w:val="24"/>
        </w:rPr>
        <w:t xml:space="preserve"> </w:t>
      </w:r>
    </w:p>
    <w:p w14:paraId="15BC506E" w14:textId="77777777" w:rsidR="00B67B0A" w:rsidRDefault="007337DC">
      <w:pPr>
        <w:numPr>
          <w:ilvl w:val="0"/>
          <w:numId w:val="19"/>
        </w:numPr>
        <w:spacing w:after="94" w:line="259" w:lineRule="auto"/>
        <w:ind w:right="14" w:hanging="348"/>
      </w:pPr>
      <w:r>
        <w:t>nie przysługuje Pani/Panu:</w:t>
      </w:r>
      <w:r>
        <w:rPr>
          <w:sz w:val="24"/>
        </w:rPr>
        <w:t xml:space="preserve"> </w:t>
      </w:r>
    </w:p>
    <w:p w14:paraId="74663E4F" w14:textId="77777777" w:rsidR="00B67B0A" w:rsidRDefault="007337DC">
      <w:pPr>
        <w:spacing w:after="94" w:line="259" w:lineRule="auto"/>
        <w:ind w:left="1002" w:right="14"/>
      </w:pPr>
      <w:r>
        <w:rPr>
          <w:sz w:val="24"/>
        </w:rPr>
        <w:t>−</w:t>
      </w:r>
      <w:r>
        <w:rPr>
          <w:rFonts w:ascii="Arial" w:eastAsia="Arial" w:hAnsi="Arial" w:cs="Arial"/>
          <w:sz w:val="24"/>
        </w:rPr>
        <w:t xml:space="preserve"> </w:t>
      </w:r>
      <w:r>
        <w:t>w związku z art. 17 ust. 3 lit. b, d lub e RODO prawo do usunięcia danych osobowych;</w:t>
      </w:r>
      <w:r>
        <w:rPr>
          <w:sz w:val="24"/>
        </w:rPr>
        <w:t xml:space="preserve"> </w:t>
      </w:r>
    </w:p>
    <w:p w14:paraId="4561D787" w14:textId="05C0DDE9" w:rsidR="00B67B0A" w:rsidRPr="000B65DA" w:rsidRDefault="007337DC" w:rsidP="000B65DA">
      <w:pPr>
        <w:spacing w:after="321" w:line="259" w:lineRule="auto"/>
        <w:ind w:left="1275" w:right="12" w:hanging="283"/>
        <w:rPr>
          <w:sz w:val="24"/>
        </w:rPr>
      </w:pPr>
      <w:r>
        <w:rPr>
          <w:sz w:val="24"/>
        </w:rPr>
        <w:t>−</w:t>
      </w:r>
      <w:r>
        <w:rPr>
          <w:rFonts w:ascii="Arial" w:eastAsia="Arial" w:hAnsi="Arial" w:cs="Arial"/>
          <w:sz w:val="24"/>
        </w:rPr>
        <w:t xml:space="preserve"> </w:t>
      </w:r>
      <w:r>
        <w:t>prawo do przenoszenia danych osobowych, o którym mowa w art. 20 RODO;</w:t>
      </w:r>
      <w:r>
        <w:rPr>
          <w:sz w:val="24"/>
        </w:rPr>
        <w:t xml:space="preserve"> </w:t>
      </w:r>
      <w:r>
        <w:rPr>
          <w:b/>
        </w:rPr>
        <w:t>na podstawie art. 21 RODO prawo sprzeciwu, wobec przetwarzania danych osobowych, gdyż podstawą prawną przetwarzania Pani/Pana danych osobowych jest art. 6 ust. 1 lit. c RODO</w:t>
      </w:r>
      <w:r>
        <w:t>.</w:t>
      </w:r>
      <w:r>
        <w:rPr>
          <w:b/>
        </w:rPr>
        <w:t xml:space="preserve"> </w:t>
      </w:r>
      <w:r>
        <w:rPr>
          <w:sz w:val="24"/>
        </w:rPr>
        <w:t xml:space="preserve"> </w:t>
      </w:r>
    </w:p>
    <w:p w14:paraId="5596259E" w14:textId="77777777" w:rsidR="00B67B0A" w:rsidRDefault="007337DC">
      <w:pPr>
        <w:numPr>
          <w:ilvl w:val="0"/>
          <w:numId w:val="20"/>
        </w:numPr>
        <w:spacing w:after="87" w:line="259" w:lineRule="auto"/>
        <w:ind w:right="12" w:hanging="427"/>
      </w:pPr>
      <w:r>
        <w:rPr>
          <w:b/>
        </w:rPr>
        <w:lastRenderedPageBreak/>
        <w:t>Podwykonawcy:</w:t>
      </w:r>
      <w:r>
        <w:rPr>
          <w:sz w:val="24"/>
        </w:rPr>
        <w:t xml:space="preserve"> </w:t>
      </w:r>
    </w:p>
    <w:p w14:paraId="7C2DF47D" w14:textId="77777777" w:rsidR="00B67B0A" w:rsidRDefault="007337DC">
      <w:pPr>
        <w:numPr>
          <w:ilvl w:val="1"/>
          <w:numId w:val="20"/>
        </w:numPr>
        <w:spacing w:line="259" w:lineRule="auto"/>
        <w:ind w:right="14" w:hanging="711"/>
      </w:pPr>
      <w:r>
        <w:t>Wykonawca może powierzyć wykonanie części zamówienia podwykonawcy (podwykonawcom).</w:t>
      </w:r>
      <w:r>
        <w:rPr>
          <w:sz w:val="24"/>
        </w:rPr>
        <w:t xml:space="preserve"> </w:t>
      </w:r>
    </w:p>
    <w:p w14:paraId="0A09544D" w14:textId="77777777" w:rsidR="00B67B0A" w:rsidRDefault="007337DC">
      <w:pPr>
        <w:numPr>
          <w:ilvl w:val="1"/>
          <w:numId w:val="20"/>
        </w:numPr>
        <w:ind w:right="14" w:hanging="711"/>
      </w:pPr>
      <w:r>
        <w:t>Zamawiający nie zastrzega obowiązku osobistego wykonania przez Wykonawcę kluczowych części zamówienia.</w:t>
      </w:r>
      <w:r>
        <w:rPr>
          <w:sz w:val="24"/>
        </w:rPr>
        <w:t xml:space="preserve"> </w:t>
      </w:r>
    </w:p>
    <w:p w14:paraId="22F3CF3D" w14:textId="77777777" w:rsidR="00B67B0A" w:rsidRDefault="007337DC">
      <w:pPr>
        <w:numPr>
          <w:ilvl w:val="1"/>
          <w:numId w:val="20"/>
        </w:numPr>
        <w:spacing w:after="310" w:line="307" w:lineRule="auto"/>
        <w:ind w:right="14" w:hanging="711"/>
      </w:pPr>
      <w: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7E6212A6" w14:textId="77777777" w:rsidR="00B67B0A" w:rsidRDefault="007337DC">
      <w:pPr>
        <w:numPr>
          <w:ilvl w:val="0"/>
          <w:numId w:val="20"/>
        </w:numPr>
        <w:spacing w:after="86" w:line="259" w:lineRule="auto"/>
        <w:ind w:right="12" w:hanging="427"/>
      </w:pPr>
      <w:r>
        <w:rPr>
          <w:b/>
        </w:rPr>
        <w:t>Informacje końcowe</w:t>
      </w:r>
      <w:r>
        <w:rPr>
          <w:sz w:val="24"/>
        </w:rPr>
        <w:t xml:space="preserve"> </w:t>
      </w:r>
    </w:p>
    <w:p w14:paraId="1372730D" w14:textId="77777777" w:rsidR="00B67B0A" w:rsidRDefault="007337DC">
      <w:pPr>
        <w:numPr>
          <w:ilvl w:val="1"/>
          <w:numId w:val="20"/>
        </w:numPr>
        <w:spacing w:after="88" w:line="259" w:lineRule="auto"/>
        <w:ind w:right="14" w:hanging="711"/>
      </w:pPr>
      <w:r>
        <w:t>Zamawiający nie dopuszcza możliwości składania ofert wariantowych.</w:t>
      </w:r>
      <w:r>
        <w:rPr>
          <w:sz w:val="24"/>
        </w:rPr>
        <w:t xml:space="preserve"> </w:t>
      </w:r>
    </w:p>
    <w:p w14:paraId="28B4803B" w14:textId="77777777" w:rsidR="00B67B0A" w:rsidRDefault="007337DC">
      <w:pPr>
        <w:numPr>
          <w:ilvl w:val="1"/>
          <w:numId w:val="20"/>
        </w:numPr>
        <w:spacing w:after="6"/>
        <w:ind w:right="14" w:hanging="711"/>
      </w:pPr>
      <w:r>
        <w:rPr>
          <w:u w:val="single" w:color="000000"/>
        </w:rPr>
        <w:t>Zamawiający dopuszcza składanie ofert obejmujących część zamówienia</w:t>
      </w:r>
      <w:r>
        <w:t>.</w:t>
      </w:r>
      <w:r>
        <w:rPr>
          <w:sz w:val="24"/>
        </w:rPr>
        <w:t xml:space="preserve"> </w:t>
      </w:r>
    </w:p>
    <w:p w14:paraId="2FA82E5A" w14:textId="77777777" w:rsidR="00B67B0A" w:rsidRDefault="007337DC">
      <w:pPr>
        <w:numPr>
          <w:ilvl w:val="1"/>
          <w:numId w:val="20"/>
        </w:numPr>
        <w:spacing w:after="92" w:line="259" w:lineRule="auto"/>
        <w:ind w:right="14" w:hanging="711"/>
      </w:pPr>
      <w:r>
        <w:t>Zamawiający nie przewiduje udzielenia zamówień o których mowa w art. 388 Ustawy.</w:t>
      </w:r>
      <w:r>
        <w:rPr>
          <w:sz w:val="24"/>
        </w:rPr>
        <w:t xml:space="preserve"> </w:t>
      </w:r>
    </w:p>
    <w:p w14:paraId="62070125" w14:textId="77777777" w:rsidR="00B67B0A" w:rsidRDefault="007337DC">
      <w:pPr>
        <w:numPr>
          <w:ilvl w:val="1"/>
          <w:numId w:val="20"/>
        </w:numPr>
        <w:spacing w:after="76" w:line="259" w:lineRule="auto"/>
        <w:ind w:right="14" w:hanging="711"/>
      </w:pPr>
      <w:r>
        <w:t>Zamawiający nie przewiduje wymagań, o których mowa w art. 96 ust. 1 i 2 ustawy PZP.</w:t>
      </w:r>
      <w:r>
        <w:rPr>
          <w:sz w:val="24"/>
        </w:rPr>
        <w:t xml:space="preserve"> </w:t>
      </w:r>
    </w:p>
    <w:p w14:paraId="41C3C919" w14:textId="77777777" w:rsidR="00B67B0A" w:rsidRDefault="007337DC">
      <w:pPr>
        <w:numPr>
          <w:ilvl w:val="1"/>
          <w:numId w:val="20"/>
        </w:numPr>
        <w:spacing w:after="71" w:line="259" w:lineRule="auto"/>
        <w:ind w:right="14" w:hanging="711"/>
      </w:pPr>
      <w:r>
        <w:rPr>
          <w:b/>
        </w:rPr>
        <w:t>Maksymalną liczbę wykonawców, z którymi Zamawiający zawrze umowę ramową, jeżeli Zamawiający przewiduje zawarcie umowy ramowej:</w:t>
      </w:r>
      <w:r>
        <w:rPr>
          <w:sz w:val="24"/>
        </w:rPr>
        <w:t xml:space="preserve"> </w:t>
      </w:r>
    </w:p>
    <w:p w14:paraId="0F06AA10" w14:textId="77777777" w:rsidR="00B67B0A" w:rsidRDefault="007337DC">
      <w:pPr>
        <w:numPr>
          <w:ilvl w:val="2"/>
          <w:numId w:val="20"/>
        </w:numPr>
        <w:spacing w:after="33" w:line="259" w:lineRule="auto"/>
        <w:ind w:left="2005" w:right="14" w:hanging="281"/>
      </w:pPr>
      <w:r>
        <w:t>Postępowanie nie jest prowadzone w celu zawarcia umowy ramowej.</w:t>
      </w:r>
      <w:r>
        <w:rPr>
          <w:sz w:val="24"/>
        </w:rPr>
        <w:t xml:space="preserve"> </w:t>
      </w:r>
    </w:p>
    <w:p w14:paraId="0DB6E375" w14:textId="77777777" w:rsidR="00B67B0A" w:rsidRDefault="007337DC">
      <w:pPr>
        <w:numPr>
          <w:ilvl w:val="1"/>
          <w:numId w:val="20"/>
        </w:numPr>
        <w:ind w:right="14" w:hanging="711"/>
      </w:pPr>
      <w:r>
        <w:rPr>
          <w:b/>
        </w:rPr>
        <w:t>Informacja o przewidywanym wyborze najkorzystniejszej oferty z zastosowaniem aukcji elektronicznej wraz z informacjami, o których mowa w art. 230, jeżeli Zamawiający przewiduje aukcję elektroniczną:</w:t>
      </w:r>
      <w:r>
        <w:rPr>
          <w:sz w:val="24"/>
        </w:rPr>
        <w:t xml:space="preserve"> </w:t>
      </w:r>
    </w:p>
    <w:p w14:paraId="3C40C975" w14:textId="77777777" w:rsidR="00B67B0A" w:rsidRDefault="007337DC">
      <w:pPr>
        <w:numPr>
          <w:ilvl w:val="2"/>
          <w:numId w:val="20"/>
        </w:numPr>
        <w:spacing w:after="78" w:line="259" w:lineRule="auto"/>
        <w:ind w:left="2005" w:right="14" w:hanging="281"/>
      </w:pPr>
      <w:r>
        <w:t>Zamawiający nie przewiduje wyboru ofert z zastosowaniem aukcji elektronicznej.</w:t>
      </w:r>
      <w:r>
        <w:rPr>
          <w:sz w:val="24"/>
        </w:rPr>
        <w:t xml:space="preserve"> </w:t>
      </w:r>
    </w:p>
    <w:p w14:paraId="1C7D720F" w14:textId="77777777" w:rsidR="00B67B0A" w:rsidRDefault="007337DC">
      <w:pPr>
        <w:numPr>
          <w:ilvl w:val="1"/>
          <w:numId w:val="20"/>
        </w:numPr>
        <w:spacing w:line="336" w:lineRule="auto"/>
        <w:ind w:right="14" w:hanging="711"/>
      </w:pPr>
      <w:r>
        <w:rPr>
          <w:b/>
        </w:rPr>
        <w:t>Wymóg lub możliwość złożenia ofert w postaci katalogów elektronicznych lub dołączenia katalogów elektronicznych do oferty, w sytuacji określonej w art. 93;</w:t>
      </w:r>
      <w:r>
        <w:rPr>
          <w:sz w:val="24"/>
        </w:rPr>
        <w:t xml:space="preserve"> </w:t>
      </w:r>
    </w:p>
    <w:p w14:paraId="138D7A26" w14:textId="77777777" w:rsidR="00B67B0A" w:rsidRDefault="007337DC">
      <w:pPr>
        <w:numPr>
          <w:ilvl w:val="2"/>
          <w:numId w:val="20"/>
        </w:numPr>
        <w:ind w:left="2005" w:right="14" w:hanging="281"/>
      </w:pPr>
      <w:r>
        <w:t>Zamawiający nie żąda złożenia oferty w postaci katalogu elektronicznego lub dołączenia katalogu elektronicznego do oferty.</w:t>
      </w:r>
      <w:r>
        <w:rPr>
          <w:sz w:val="24"/>
        </w:rPr>
        <w:t xml:space="preserve"> </w:t>
      </w:r>
    </w:p>
    <w:p w14:paraId="3593CF55" w14:textId="77777777" w:rsidR="00B67B0A" w:rsidRDefault="007337DC">
      <w:pPr>
        <w:numPr>
          <w:ilvl w:val="1"/>
          <w:numId w:val="20"/>
        </w:numPr>
        <w:spacing w:line="331" w:lineRule="auto"/>
        <w:ind w:right="14" w:hanging="711"/>
      </w:pPr>
      <w:r>
        <w:rPr>
          <w:b/>
        </w:rPr>
        <w:t>Informacje dotyczące walut obcych, w jakich mogą być prowadzone rozliczenia między zamawiającym a wykonawcą, jeżeli zamawiający przewiduje rozliczenia                   w walutach obcych:</w:t>
      </w:r>
      <w:r>
        <w:rPr>
          <w:sz w:val="24"/>
        </w:rPr>
        <w:t xml:space="preserve"> </w:t>
      </w:r>
    </w:p>
    <w:p w14:paraId="0285CD52" w14:textId="77777777" w:rsidR="00B67B0A" w:rsidRDefault="007337DC">
      <w:pPr>
        <w:spacing w:line="331" w:lineRule="auto"/>
        <w:ind w:right="14" w:firstLine="0"/>
      </w:pPr>
      <w:r>
        <w:tab/>
      </w:r>
      <w:r>
        <w:tab/>
        <w:t xml:space="preserve">      1)</w:t>
      </w:r>
      <w:r>
        <w:rPr>
          <w:rFonts w:ascii="Arial" w:eastAsia="Arial" w:hAnsi="Arial" w:cs="Arial"/>
        </w:rPr>
        <w:t xml:space="preserve"> </w:t>
      </w:r>
      <w:r>
        <w:t>Zamawiający nie przewiduje rozliczenia w walutach obcych.</w:t>
      </w:r>
      <w:r>
        <w:rPr>
          <w:sz w:val="24"/>
        </w:rPr>
        <w:t xml:space="preserve"> </w:t>
      </w:r>
    </w:p>
    <w:p w14:paraId="6222634E" w14:textId="77777777" w:rsidR="00B67B0A" w:rsidRDefault="007337DC">
      <w:pPr>
        <w:numPr>
          <w:ilvl w:val="1"/>
          <w:numId w:val="20"/>
        </w:numPr>
        <w:spacing w:after="77" w:line="259" w:lineRule="auto"/>
        <w:ind w:right="14" w:hanging="711"/>
      </w:pPr>
      <w:r>
        <w:rPr>
          <w:b/>
        </w:rPr>
        <w:t>Informacje dotyczące zwrotu kosztów udziału w postępowaniu, jeżeli zamawiający przewiduje ich zwrot:</w:t>
      </w:r>
      <w:r>
        <w:rPr>
          <w:sz w:val="24"/>
        </w:rPr>
        <w:t xml:space="preserve"> </w:t>
      </w:r>
    </w:p>
    <w:p w14:paraId="5C48A118" w14:textId="77777777" w:rsidR="00B67B0A" w:rsidRDefault="007337DC">
      <w:pPr>
        <w:numPr>
          <w:ilvl w:val="2"/>
          <w:numId w:val="20"/>
        </w:numPr>
        <w:spacing w:after="64" w:line="259" w:lineRule="auto"/>
        <w:ind w:left="2005" w:right="14" w:hanging="281"/>
      </w:pPr>
      <w:r>
        <w:t>Zamawiający nie przewiduje zwrotu kosztów udziału w postępowaniu.</w:t>
      </w:r>
      <w:r>
        <w:rPr>
          <w:sz w:val="24"/>
        </w:rPr>
        <w:t xml:space="preserve"> </w:t>
      </w:r>
    </w:p>
    <w:p w14:paraId="69590CED" w14:textId="14C04327" w:rsidR="00B67B0A" w:rsidRDefault="007337DC">
      <w:pPr>
        <w:numPr>
          <w:ilvl w:val="1"/>
          <w:numId w:val="20"/>
        </w:numPr>
        <w:ind w:right="14" w:hanging="711"/>
      </w:pPr>
      <w:r>
        <w:t xml:space="preserve">Do postępowania przetargowego mają zastosowanie przepisy ustawy z dnia 11 września 2019 r. Prawo zamówień publicznych </w:t>
      </w:r>
      <w:r w:rsidR="00E43DDA">
        <w:t>(</w:t>
      </w:r>
      <w:proofErr w:type="spellStart"/>
      <w:r w:rsidR="00E43DDA">
        <w:t>t.j</w:t>
      </w:r>
      <w:proofErr w:type="spellEnd"/>
      <w:r w:rsidR="00E43DDA">
        <w:t xml:space="preserve">. Dz. U. z 2026 r. poz. 793 z </w:t>
      </w:r>
      <w:proofErr w:type="spellStart"/>
      <w:r w:rsidR="00E43DDA">
        <w:t>późn</w:t>
      </w:r>
      <w:proofErr w:type="spellEnd"/>
      <w:r w:rsidR="00E43DDA">
        <w:t xml:space="preserve">. </w:t>
      </w:r>
      <w:proofErr w:type="spellStart"/>
      <w:r w:rsidR="00E43DDA">
        <w:t>zm</w:t>
      </w:r>
      <w:proofErr w:type="spellEnd"/>
      <w:r w:rsidR="00E43DDA">
        <w:t>)</w:t>
      </w:r>
      <w:r>
        <w:t xml:space="preserve"> oraz przepisy wykonawcze  do PZP.</w:t>
      </w:r>
      <w:r>
        <w:rPr>
          <w:sz w:val="24"/>
        </w:rPr>
        <w:t xml:space="preserve"> </w:t>
      </w:r>
    </w:p>
    <w:p w14:paraId="1851DFEE" w14:textId="77777777" w:rsidR="00B67B0A" w:rsidRDefault="007337DC">
      <w:pPr>
        <w:numPr>
          <w:ilvl w:val="1"/>
          <w:numId w:val="20"/>
        </w:numPr>
        <w:ind w:right="14" w:hanging="711"/>
      </w:pPr>
      <w:r>
        <w:t>W pozostałych sprawach nieuregulowanych w specyfikacji warunków zamówienia obowiązuje ustawa z dnia 11 września 2019 r. Prawo zamówień publicznych oraz inne przepisy powszechnie obowiązujące.</w:t>
      </w:r>
      <w:r>
        <w:rPr>
          <w:sz w:val="24"/>
        </w:rPr>
        <w:t xml:space="preserve"> </w:t>
      </w:r>
    </w:p>
    <w:sectPr w:rsidR="00B67B0A">
      <w:footerReference w:type="even" r:id="rId15"/>
      <w:footerReference w:type="default" r:id="rId16"/>
      <w:footerReference w:type="first" r:id="rId17"/>
      <w:pgSz w:w="11906" w:h="16838"/>
      <w:pgMar w:top="995" w:right="1412" w:bottom="1066" w:left="1274" w:header="0" w:footer="693"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473C9" w14:textId="77777777" w:rsidR="00BF25C8" w:rsidRDefault="00BF25C8">
      <w:pPr>
        <w:spacing w:after="0" w:line="240" w:lineRule="auto"/>
      </w:pPr>
      <w:r>
        <w:separator/>
      </w:r>
    </w:p>
  </w:endnote>
  <w:endnote w:type="continuationSeparator" w:id="0">
    <w:p w14:paraId="4332BEC2" w14:textId="77777777" w:rsidR="00BF25C8" w:rsidRDefault="00BF2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8A464" w14:textId="77777777" w:rsidR="00B67B0A" w:rsidRDefault="00B67B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A745F" w14:textId="77777777" w:rsidR="00B67B0A" w:rsidRDefault="007337DC">
    <w:pPr>
      <w:tabs>
        <w:tab w:val="center" w:pos="4679"/>
        <w:tab w:val="right" w:pos="9220"/>
      </w:tabs>
      <w:spacing w:after="0" w:line="259" w:lineRule="auto"/>
      <w:ind w:left="0" w:firstLine="0"/>
      <w:jc w:val="left"/>
    </w:pPr>
    <w:r>
      <w:rPr>
        <w:rFonts w:ascii="Calibri" w:eastAsia="Calibri" w:hAnsi="Calibri" w:cs="Calibri"/>
        <w:sz w:val="22"/>
      </w:rPr>
      <w:tab/>
    </w:r>
    <w:r>
      <w:rPr>
        <w:sz w:val="16"/>
      </w:rPr>
      <w:t xml:space="preserve"> </w:t>
    </w:r>
    <w:r>
      <w:rPr>
        <w:sz w:val="16"/>
      </w:rPr>
      <w:tab/>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554ED" w14:textId="77777777" w:rsidR="00B67B0A" w:rsidRDefault="007337DC">
    <w:pPr>
      <w:tabs>
        <w:tab w:val="center" w:pos="4679"/>
        <w:tab w:val="right" w:pos="9220"/>
      </w:tabs>
      <w:spacing w:after="0" w:line="259" w:lineRule="auto"/>
      <w:ind w:left="0" w:firstLine="0"/>
      <w:jc w:val="left"/>
    </w:pPr>
    <w:r>
      <w:rPr>
        <w:rFonts w:ascii="Calibri" w:eastAsia="Calibri" w:hAnsi="Calibri" w:cs="Calibri"/>
        <w:sz w:val="22"/>
      </w:rPr>
      <w:tab/>
    </w:r>
    <w:r>
      <w:rPr>
        <w:sz w:val="16"/>
      </w:rPr>
      <w:t xml:space="preserve"> </w:t>
    </w:r>
    <w:r>
      <w:rPr>
        <w:sz w:val="16"/>
      </w:rPr>
      <w:tab/>
    </w:r>
    <w:r>
      <w:rPr>
        <w:sz w:val="16"/>
      </w:rPr>
      <w:fldChar w:fldCharType="begin"/>
    </w:r>
    <w:r>
      <w:rPr>
        <w:sz w:val="16"/>
      </w:rPr>
      <w:instrText xml:space="preserve"> PAGE </w:instrText>
    </w:r>
    <w:r>
      <w:rPr>
        <w:sz w:val="16"/>
      </w:rPr>
      <w:fldChar w:fldCharType="separate"/>
    </w:r>
    <w:r>
      <w:rPr>
        <w:sz w:val="16"/>
      </w:rPr>
      <w:t>1</w:t>
    </w:r>
    <w:r>
      <w:rPr>
        <w:sz w:val="16"/>
      </w:rPr>
      <w:fldChar w:fldCharType="end"/>
    </w: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3B7B5" w14:textId="77777777" w:rsidR="00BF25C8" w:rsidRDefault="00BF25C8">
      <w:pPr>
        <w:spacing w:after="0" w:line="240" w:lineRule="auto"/>
      </w:pPr>
      <w:r>
        <w:separator/>
      </w:r>
    </w:p>
  </w:footnote>
  <w:footnote w:type="continuationSeparator" w:id="0">
    <w:p w14:paraId="6CE5C633" w14:textId="77777777" w:rsidR="00BF25C8" w:rsidRDefault="00BF2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2E0B"/>
    <w:multiLevelType w:val="multilevel"/>
    <w:tmpl w:val="1210394E"/>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97"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834" w:firstLine="0"/>
      </w:pPr>
      <w:rPr>
        <w:rFonts w:eastAsia="Times New Roman" w:cs="Times New Roman"/>
        <w:b w:val="0"/>
        <w:i w:val="0"/>
        <w:strike w:val="0"/>
        <w:dstrike w:val="0"/>
        <w:color w:val="000000"/>
        <w:position w:val="0"/>
        <w:sz w:val="21"/>
        <w:szCs w:val="21"/>
        <w:u w:val="none" w:color="000000"/>
        <w:vertAlign w:val="baseline"/>
      </w:rPr>
    </w:lvl>
    <w:lvl w:ilvl="3">
      <w:start w:val="1"/>
      <w:numFmt w:val="lowerLetter"/>
      <w:lvlText w:val="%4)"/>
      <w:lvlJc w:val="left"/>
      <w:pPr>
        <w:tabs>
          <w:tab w:val="num" w:pos="0"/>
        </w:tabs>
        <w:ind w:left="992"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 w15:restartNumberingAfterBreak="0">
    <w:nsid w:val="038A7855"/>
    <w:multiLevelType w:val="multilevel"/>
    <w:tmpl w:val="4BFEB1A8"/>
    <w:lvl w:ilvl="0">
      <w:start w:val="15"/>
      <w:numFmt w:val="decimal"/>
      <w:lvlText w:val="%1."/>
      <w:lvlJc w:val="left"/>
      <w:pPr>
        <w:tabs>
          <w:tab w:val="num" w:pos="0"/>
        </w:tabs>
        <w:ind w:left="807" w:firstLine="0"/>
      </w:pPr>
      <w:rPr>
        <w:rFonts w:eastAsia="Times New Roman" w:cs="Times New Roman"/>
        <w:b/>
        <w:bCs/>
        <w:i w:val="0"/>
        <w:strike w:val="0"/>
        <w:dstrike w:val="0"/>
        <w:color w:val="000000"/>
        <w:position w:val="0"/>
        <w:sz w:val="21"/>
        <w:szCs w:val="21"/>
        <w:u w:val="none" w:color="000000"/>
        <w:vertAlign w:val="baseline"/>
      </w:rPr>
    </w:lvl>
    <w:lvl w:ilvl="1">
      <w:start w:val="1"/>
      <w:numFmt w:val="decimal"/>
      <w:lvlText w:val="%1.%2."/>
      <w:lvlJc w:val="left"/>
      <w:pPr>
        <w:tabs>
          <w:tab w:val="num" w:pos="0"/>
        </w:tabs>
        <w:ind w:left="1715" w:firstLine="0"/>
      </w:pPr>
      <w:rPr>
        <w:rFonts w:eastAsia="Times New Roman" w:cs="Times New Roman"/>
        <w:b/>
        <w:bCs w:val="0"/>
        <w:i/>
        <w:iCs/>
        <w:strike w:val="0"/>
        <w:dstrike w:val="0"/>
        <w:color w:val="000000"/>
        <w:position w:val="0"/>
        <w:sz w:val="21"/>
        <w:szCs w:val="21"/>
        <w:u w:val="none" w:color="000000"/>
        <w:vertAlign w:val="baseline"/>
      </w:rPr>
    </w:lvl>
    <w:lvl w:ilvl="2">
      <w:start w:val="1"/>
      <w:numFmt w:val="lowerLetter"/>
      <w:lvlText w:val="%3)"/>
      <w:lvlJc w:val="left"/>
      <w:pPr>
        <w:tabs>
          <w:tab w:val="num" w:pos="0"/>
        </w:tabs>
        <w:ind w:left="2004"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2" w15:restartNumberingAfterBreak="0">
    <w:nsid w:val="0EB31EC4"/>
    <w:multiLevelType w:val="multilevel"/>
    <w:tmpl w:val="0F6CE8A4"/>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06" w:firstLine="0"/>
      </w:pPr>
      <w:rPr>
        <w:rFonts w:eastAsia="Times New Roman" w:cs="Times New Roman"/>
        <w:b w:val="0"/>
        <w:i w:val="0"/>
        <w:strike w:val="0"/>
        <w:dstrike w:val="0"/>
        <w:color w:val="000000"/>
        <w:position w:val="0"/>
        <w:sz w:val="21"/>
        <w:szCs w:val="21"/>
        <w:u w:val="none" w:color="000000"/>
        <w:vertAlign w:val="baseline"/>
      </w:rPr>
    </w:lvl>
    <w:lvl w:ilvl="2">
      <w:start w:val="27"/>
      <w:numFmt w:val="lowerLetter"/>
      <w:lvlText w:val="%3)"/>
      <w:lvlJc w:val="left"/>
      <w:pPr>
        <w:tabs>
          <w:tab w:val="num" w:pos="0"/>
        </w:tabs>
        <w:ind w:left="122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373"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093"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813"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533"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253"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973" w:firstLine="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10C50480"/>
    <w:multiLevelType w:val="multilevel"/>
    <w:tmpl w:val="81284DE4"/>
    <w:lvl w:ilvl="0">
      <w:start w:val="4"/>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4"/>
      <w:numFmt w:val="decimal"/>
      <w:lvlText w:val="%1.%2."/>
      <w:lvlJc w:val="left"/>
      <w:pPr>
        <w:tabs>
          <w:tab w:val="num" w:pos="0"/>
        </w:tabs>
        <w:ind w:left="696"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1175"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895"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615"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335"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4055"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775"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495" w:firstLine="0"/>
      </w:pPr>
      <w:rPr>
        <w:rFonts w:eastAsia="Times New Roman" w:cs="Times New Roman"/>
        <w:b w:val="0"/>
        <w:i w:val="0"/>
        <w:strike w:val="0"/>
        <w:dstrike w:val="0"/>
        <w:color w:val="000000"/>
        <w:position w:val="0"/>
        <w:sz w:val="21"/>
        <w:szCs w:val="21"/>
        <w:u w:val="none" w:color="000000"/>
        <w:vertAlign w:val="baseline"/>
      </w:rPr>
    </w:lvl>
  </w:abstractNum>
  <w:abstractNum w:abstractNumId="4" w15:restartNumberingAfterBreak="0">
    <w:nsid w:val="11C86A2E"/>
    <w:multiLevelType w:val="multilevel"/>
    <w:tmpl w:val="7E26F7B4"/>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643" w:firstLine="0"/>
      </w:pPr>
      <w:rPr>
        <w:rFonts w:eastAsia="Times New Roman" w:cs="Times New Roman"/>
        <w:b w:val="0"/>
        <w:i w:val="0"/>
        <w:strike w:val="0"/>
        <w:dstrike w:val="0"/>
        <w:color w:val="000000"/>
        <w:position w:val="0"/>
        <w:sz w:val="21"/>
        <w:szCs w:val="21"/>
        <w:u w:val="none" w:color="000000"/>
        <w:vertAlign w:val="baseline"/>
      </w:rPr>
    </w:lvl>
    <w:lvl w:ilvl="2">
      <w:start w:val="2"/>
      <w:numFmt w:val="decimal"/>
      <w:lvlText w:val="%3)"/>
      <w:lvlJc w:val="left"/>
      <w:pPr>
        <w:tabs>
          <w:tab w:val="num" w:pos="-283"/>
        </w:tabs>
        <w:ind w:left="709"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647"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367"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087"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807"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527"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247" w:firstLine="0"/>
      </w:pPr>
      <w:rPr>
        <w:rFonts w:eastAsia="Times New Roman" w:cs="Times New Roman"/>
        <w:b w:val="0"/>
        <w:i w:val="0"/>
        <w:strike w:val="0"/>
        <w:dstrike w:val="0"/>
        <w:color w:val="000000"/>
        <w:position w:val="0"/>
        <w:sz w:val="21"/>
        <w:szCs w:val="21"/>
        <w:u w:val="none" w:color="000000"/>
        <w:vertAlign w:val="baseline"/>
      </w:rPr>
    </w:lvl>
  </w:abstractNum>
  <w:abstractNum w:abstractNumId="5" w15:restartNumberingAfterBreak="0">
    <w:nsid w:val="219809B2"/>
    <w:multiLevelType w:val="multilevel"/>
    <w:tmpl w:val="6AF25B72"/>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91"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821"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697"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1772"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492"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212"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932"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652" w:firstLine="0"/>
      </w:pPr>
      <w:rPr>
        <w:rFonts w:eastAsia="Times New Roman" w:cs="Times New Roman"/>
        <w:b w:val="0"/>
        <w:i w:val="0"/>
        <w:strike w:val="0"/>
        <w:dstrike w:val="0"/>
        <w:color w:val="000000"/>
        <w:position w:val="0"/>
        <w:sz w:val="21"/>
        <w:szCs w:val="21"/>
        <w:u w:val="none" w:color="000000"/>
        <w:vertAlign w:val="baseline"/>
      </w:rPr>
    </w:lvl>
  </w:abstractNum>
  <w:abstractNum w:abstractNumId="6" w15:restartNumberingAfterBreak="0">
    <w:nsid w:val="27D435C8"/>
    <w:multiLevelType w:val="multilevel"/>
    <w:tmpl w:val="45483468"/>
    <w:lvl w:ilvl="0">
      <w:start w:val="2"/>
      <w:numFmt w:val="decimal"/>
      <w:lvlText w:val="%1."/>
      <w:lvlJc w:val="left"/>
      <w:pPr>
        <w:tabs>
          <w:tab w:val="num" w:pos="0"/>
        </w:tabs>
        <w:ind w:left="523" w:firstLine="0"/>
      </w:pPr>
      <w:rPr>
        <w:rFonts w:eastAsia="Times New Roman" w:cs="Times New Roman"/>
        <w:b/>
        <w:bCs/>
        <w:i w:val="0"/>
        <w:strike w:val="0"/>
        <w:dstrike w:val="0"/>
        <w:color w:val="000000"/>
        <w:position w:val="0"/>
        <w:sz w:val="21"/>
        <w:szCs w:val="21"/>
        <w:u w:val="none" w:color="000000"/>
        <w:vertAlign w:val="baseline"/>
      </w:rPr>
    </w:lvl>
    <w:lvl w:ilvl="1">
      <w:start w:val="1"/>
      <w:numFmt w:val="decimal"/>
      <w:lvlText w:val="%1.%2."/>
      <w:lvlJc w:val="left"/>
      <w:pPr>
        <w:tabs>
          <w:tab w:val="num" w:pos="0"/>
        </w:tabs>
        <w:ind w:left="554"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Letter"/>
      <w:lvlText w:val="%3)"/>
      <w:lvlJc w:val="left"/>
      <w:pPr>
        <w:tabs>
          <w:tab w:val="num" w:pos="0"/>
        </w:tabs>
        <w:ind w:left="917" w:firstLine="0"/>
      </w:pPr>
      <w:rPr>
        <w:rFonts w:eastAsia="Times New Roman" w:cs="Times New Roman"/>
        <w:b w:val="0"/>
        <w:i w:val="0"/>
        <w:strike w:val="0"/>
        <w:dstrike w:val="0"/>
        <w:color w:val="000000"/>
        <w:position w:val="0"/>
        <w:sz w:val="21"/>
        <w:szCs w:val="21"/>
        <w:u w:val="none" w:color="000000"/>
        <w:vertAlign w:val="baseline"/>
      </w:rPr>
    </w:lvl>
    <w:lvl w:ilvl="3">
      <w:start w:val="28"/>
      <w:numFmt w:val="lowerLetter"/>
      <w:lvlText w:val="%4)"/>
      <w:lvlJc w:val="left"/>
      <w:pPr>
        <w:tabs>
          <w:tab w:val="num" w:pos="0"/>
        </w:tabs>
        <w:ind w:left="1258" w:firstLine="0"/>
      </w:pPr>
      <w:rPr>
        <w:rFonts w:eastAsia="Times New Roman" w:cs="Times New Roman"/>
        <w:b w:val="0"/>
        <w:i w:val="0"/>
        <w:strike w:val="0"/>
        <w:dstrike w:val="0"/>
        <w:color w:val="000000"/>
        <w:position w:val="0"/>
        <w:sz w:val="21"/>
        <w:szCs w:val="21"/>
        <w:u w:val="none" w:color="000000"/>
        <w:vertAlign w:val="baseline"/>
      </w:rPr>
    </w:lvl>
    <w:lvl w:ilvl="4">
      <w:start w:val="1"/>
      <w:numFmt w:val="decimal"/>
      <w:lvlText w:val="%5)"/>
      <w:lvlJc w:val="left"/>
      <w:pPr>
        <w:tabs>
          <w:tab w:val="num" w:pos="0"/>
        </w:tabs>
        <w:ind w:left="16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213"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2933"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653"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373" w:firstLine="0"/>
      </w:pPr>
      <w:rPr>
        <w:rFonts w:eastAsia="Times New Roman" w:cs="Times New Roman"/>
        <w:b w:val="0"/>
        <w:i w:val="0"/>
        <w:strike w:val="0"/>
        <w:dstrike w:val="0"/>
        <w:color w:val="000000"/>
        <w:position w:val="0"/>
        <w:sz w:val="21"/>
        <w:szCs w:val="21"/>
        <w:u w:val="none" w:color="000000"/>
        <w:vertAlign w:val="baseline"/>
      </w:rPr>
    </w:lvl>
  </w:abstractNum>
  <w:abstractNum w:abstractNumId="7" w15:restartNumberingAfterBreak="0">
    <w:nsid w:val="2E971A97"/>
    <w:multiLevelType w:val="multilevel"/>
    <w:tmpl w:val="AD24EA7A"/>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994"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0"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0"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0"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0"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0"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0" w:firstLine="0"/>
      </w:pPr>
      <w:rPr>
        <w:rFonts w:eastAsia="Times New Roman" w:cs="Times New Roman"/>
        <w:b w:val="0"/>
        <w:i w:val="0"/>
        <w:strike w:val="0"/>
        <w:dstrike w:val="0"/>
        <w:color w:val="000000"/>
        <w:position w:val="0"/>
        <w:sz w:val="21"/>
        <w:szCs w:val="21"/>
        <w:u w:val="none" w:color="000000"/>
        <w:vertAlign w:val="baseline"/>
      </w:rPr>
    </w:lvl>
  </w:abstractNum>
  <w:abstractNum w:abstractNumId="8" w15:restartNumberingAfterBreak="0">
    <w:nsid w:val="2F20084D"/>
    <w:multiLevelType w:val="multilevel"/>
    <w:tmpl w:val="4EE87516"/>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632"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903"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175" w:firstLine="0"/>
      </w:pPr>
      <w:rPr>
        <w:rFonts w:eastAsia="Times New Roman" w:cs="Times New Roman"/>
        <w:b w:val="0"/>
        <w:i w:val="0"/>
        <w:strike w:val="0"/>
        <w:dstrike w:val="0"/>
        <w:color w:val="000000"/>
        <w:position w:val="0"/>
        <w:sz w:val="21"/>
        <w:szCs w:val="21"/>
        <w:u w:val="none" w:color="000000"/>
        <w:vertAlign w:val="baseline"/>
      </w:rPr>
    </w:lvl>
    <w:lvl w:ilvl="4">
      <w:start w:val="8"/>
      <w:numFmt w:val="decimal"/>
      <w:lvlText w:val="%5)"/>
      <w:lvlJc w:val="left"/>
      <w:pPr>
        <w:tabs>
          <w:tab w:val="num" w:pos="0"/>
        </w:tabs>
        <w:ind w:left="1697"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166"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2886"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606"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326" w:firstLine="0"/>
      </w:pPr>
      <w:rPr>
        <w:rFonts w:eastAsia="Times New Roman" w:cs="Times New Roman"/>
        <w:b w:val="0"/>
        <w:i w:val="0"/>
        <w:strike w:val="0"/>
        <w:dstrike w:val="0"/>
        <w:color w:val="000000"/>
        <w:position w:val="0"/>
        <w:sz w:val="21"/>
        <w:szCs w:val="21"/>
        <w:u w:val="none" w:color="000000"/>
        <w:vertAlign w:val="baseline"/>
      </w:rPr>
    </w:lvl>
  </w:abstractNum>
  <w:abstractNum w:abstractNumId="9" w15:restartNumberingAfterBreak="0">
    <w:nsid w:val="37A03B18"/>
    <w:multiLevelType w:val="multilevel"/>
    <w:tmpl w:val="B5563132"/>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99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0" w15:restartNumberingAfterBreak="0">
    <w:nsid w:val="3B737BC3"/>
    <w:multiLevelType w:val="multilevel"/>
    <w:tmpl w:val="60DA0DC4"/>
    <w:lvl w:ilvl="0">
      <w:start w:val="1"/>
      <w:numFmt w:val="bullet"/>
      <w:lvlText w:val=""/>
      <w:lvlJc w:val="left"/>
      <w:pPr>
        <w:tabs>
          <w:tab w:val="num" w:pos="0"/>
        </w:tabs>
        <w:ind w:left="992" w:firstLine="0"/>
      </w:pPr>
      <w:rPr>
        <w:rFonts w:ascii="Wingdings" w:hAnsi="Wingdings" w:cs="Wingdings" w:hint="default"/>
        <w:b w:val="0"/>
        <w:i w:val="0"/>
        <w:strike w:val="0"/>
        <w:dstrike w:val="0"/>
        <w:color w:val="000000"/>
        <w:position w:val="0"/>
        <w:sz w:val="21"/>
        <w:szCs w:val="21"/>
        <w:u w:val="none" w:color="000000"/>
        <w:vertAlign w:val="baseline"/>
      </w:rPr>
    </w:lvl>
    <w:lvl w:ilvl="1">
      <w:start w:val="1"/>
      <w:numFmt w:val="bullet"/>
      <w:lvlText w:val="o"/>
      <w:lvlJc w:val="left"/>
      <w:pPr>
        <w:tabs>
          <w:tab w:val="num" w:pos="0"/>
        </w:tabs>
        <w:ind w:left="1593" w:firstLine="0"/>
      </w:pPr>
      <w:rPr>
        <w:rFonts w:ascii="Wingdings" w:hAnsi="Wingdings" w:cs="Wingdings" w:hint="default"/>
        <w:b w:val="0"/>
        <w:i w:val="0"/>
        <w:strike w:val="0"/>
        <w:dstrike w:val="0"/>
        <w:color w:val="000000"/>
        <w:position w:val="0"/>
        <w:sz w:val="21"/>
        <w:szCs w:val="21"/>
        <w:u w:val="none" w:color="000000"/>
        <w:vertAlign w:val="baseline"/>
      </w:rPr>
    </w:lvl>
    <w:lvl w:ilvl="2">
      <w:start w:val="1"/>
      <w:numFmt w:val="bullet"/>
      <w:lvlText w:val="▪"/>
      <w:lvlJc w:val="left"/>
      <w:pPr>
        <w:tabs>
          <w:tab w:val="num" w:pos="0"/>
        </w:tabs>
        <w:ind w:left="2313" w:firstLine="0"/>
      </w:pPr>
      <w:rPr>
        <w:rFonts w:ascii="Wingdings" w:hAnsi="Wingdings" w:cs="Wingdings" w:hint="default"/>
        <w:b w:val="0"/>
        <w:i w:val="0"/>
        <w:strike w:val="0"/>
        <w:dstrike w:val="0"/>
        <w:color w:val="000000"/>
        <w:position w:val="0"/>
        <w:sz w:val="21"/>
        <w:szCs w:val="21"/>
        <w:u w:val="none" w:color="000000"/>
        <w:vertAlign w:val="baseline"/>
      </w:rPr>
    </w:lvl>
    <w:lvl w:ilvl="3">
      <w:start w:val="1"/>
      <w:numFmt w:val="bullet"/>
      <w:lvlText w:val="•"/>
      <w:lvlJc w:val="left"/>
      <w:pPr>
        <w:tabs>
          <w:tab w:val="num" w:pos="0"/>
        </w:tabs>
        <w:ind w:left="3033" w:firstLine="0"/>
      </w:pPr>
      <w:rPr>
        <w:rFonts w:ascii="Wingdings" w:hAnsi="Wingdings" w:cs="Wingdings" w:hint="default"/>
        <w:b w:val="0"/>
        <w:i w:val="0"/>
        <w:strike w:val="0"/>
        <w:dstrike w:val="0"/>
        <w:color w:val="000000"/>
        <w:position w:val="0"/>
        <w:sz w:val="21"/>
        <w:szCs w:val="21"/>
        <w:u w:val="none" w:color="000000"/>
        <w:vertAlign w:val="baseline"/>
      </w:rPr>
    </w:lvl>
    <w:lvl w:ilvl="4">
      <w:start w:val="1"/>
      <w:numFmt w:val="bullet"/>
      <w:lvlText w:val="o"/>
      <w:lvlJc w:val="left"/>
      <w:pPr>
        <w:tabs>
          <w:tab w:val="num" w:pos="0"/>
        </w:tabs>
        <w:ind w:left="3753" w:firstLine="0"/>
      </w:pPr>
      <w:rPr>
        <w:rFonts w:ascii="Wingdings" w:hAnsi="Wingdings" w:cs="Wingdings" w:hint="default"/>
        <w:b w:val="0"/>
        <w:i w:val="0"/>
        <w:strike w:val="0"/>
        <w:dstrike w:val="0"/>
        <w:color w:val="000000"/>
        <w:position w:val="0"/>
        <w:sz w:val="21"/>
        <w:szCs w:val="21"/>
        <w:u w:val="none" w:color="000000"/>
        <w:vertAlign w:val="baseline"/>
      </w:rPr>
    </w:lvl>
    <w:lvl w:ilvl="5">
      <w:start w:val="1"/>
      <w:numFmt w:val="bullet"/>
      <w:lvlText w:val="▪"/>
      <w:lvlJc w:val="left"/>
      <w:pPr>
        <w:tabs>
          <w:tab w:val="num" w:pos="0"/>
        </w:tabs>
        <w:ind w:left="4473" w:firstLine="0"/>
      </w:pPr>
      <w:rPr>
        <w:rFonts w:ascii="Wingdings" w:hAnsi="Wingdings" w:cs="Wingdings" w:hint="default"/>
        <w:b w:val="0"/>
        <w:i w:val="0"/>
        <w:strike w:val="0"/>
        <w:dstrike w:val="0"/>
        <w:color w:val="000000"/>
        <w:position w:val="0"/>
        <w:sz w:val="21"/>
        <w:szCs w:val="21"/>
        <w:u w:val="none" w:color="000000"/>
        <w:vertAlign w:val="baseline"/>
      </w:rPr>
    </w:lvl>
    <w:lvl w:ilvl="6">
      <w:start w:val="1"/>
      <w:numFmt w:val="bullet"/>
      <w:lvlText w:val="•"/>
      <w:lvlJc w:val="left"/>
      <w:pPr>
        <w:tabs>
          <w:tab w:val="num" w:pos="0"/>
        </w:tabs>
        <w:ind w:left="5193" w:firstLine="0"/>
      </w:pPr>
      <w:rPr>
        <w:rFonts w:ascii="Wingdings" w:hAnsi="Wingdings" w:cs="Wingdings" w:hint="default"/>
        <w:b w:val="0"/>
        <w:i w:val="0"/>
        <w:strike w:val="0"/>
        <w:dstrike w:val="0"/>
        <w:color w:val="000000"/>
        <w:position w:val="0"/>
        <w:sz w:val="21"/>
        <w:szCs w:val="21"/>
        <w:u w:val="none" w:color="000000"/>
        <w:vertAlign w:val="baseline"/>
      </w:rPr>
    </w:lvl>
    <w:lvl w:ilvl="7">
      <w:start w:val="1"/>
      <w:numFmt w:val="bullet"/>
      <w:lvlText w:val="o"/>
      <w:lvlJc w:val="left"/>
      <w:pPr>
        <w:tabs>
          <w:tab w:val="num" w:pos="0"/>
        </w:tabs>
        <w:ind w:left="5913" w:firstLine="0"/>
      </w:pPr>
      <w:rPr>
        <w:rFonts w:ascii="Wingdings" w:hAnsi="Wingdings" w:cs="Wingdings" w:hint="default"/>
        <w:b w:val="0"/>
        <w:i w:val="0"/>
        <w:strike w:val="0"/>
        <w:dstrike w:val="0"/>
        <w:color w:val="000000"/>
        <w:position w:val="0"/>
        <w:sz w:val="21"/>
        <w:szCs w:val="21"/>
        <w:u w:val="none" w:color="000000"/>
        <w:vertAlign w:val="baseline"/>
      </w:rPr>
    </w:lvl>
    <w:lvl w:ilvl="8">
      <w:start w:val="1"/>
      <w:numFmt w:val="bullet"/>
      <w:lvlText w:val="▪"/>
      <w:lvlJc w:val="left"/>
      <w:pPr>
        <w:tabs>
          <w:tab w:val="num" w:pos="0"/>
        </w:tabs>
        <w:ind w:left="6633" w:firstLine="0"/>
      </w:pPr>
      <w:rPr>
        <w:rFonts w:ascii="Wingdings" w:hAnsi="Wingdings" w:cs="Wingdings" w:hint="default"/>
        <w:b w:val="0"/>
        <w:i w:val="0"/>
        <w:strike w:val="0"/>
        <w:dstrike w:val="0"/>
        <w:color w:val="000000"/>
        <w:position w:val="0"/>
        <w:sz w:val="21"/>
        <w:szCs w:val="21"/>
        <w:u w:val="none" w:color="000000"/>
        <w:vertAlign w:val="baseline"/>
      </w:rPr>
    </w:lvl>
  </w:abstractNum>
  <w:abstractNum w:abstractNumId="11" w15:restartNumberingAfterBreak="0">
    <w:nsid w:val="51271343"/>
    <w:multiLevelType w:val="multilevel"/>
    <w:tmpl w:val="6446477E"/>
    <w:lvl w:ilvl="0">
      <w:start w:val="32"/>
      <w:numFmt w:val="decimal"/>
      <w:lvlText w:val="%1."/>
      <w:lvlJc w:val="left"/>
      <w:pPr>
        <w:tabs>
          <w:tab w:val="num" w:pos="0"/>
        </w:tabs>
        <w:ind w:left="711" w:firstLine="0"/>
      </w:pPr>
      <w:rPr>
        <w:rFonts w:eastAsia="Times New Roman" w:cs="Times New Roman"/>
        <w:b/>
        <w:bCs/>
        <w:i w:val="0"/>
        <w:strike w:val="0"/>
        <w:dstrike w:val="0"/>
        <w:color w:val="000000"/>
        <w:position w:val="0"/>
        <w:sz w:val="21"/>
        <w:szCs w:val="21"/>
        <w:u w:val="none" w:color="000000"/>
        <w:vertAlign w:val="baseline"/>
      </w:rPr>
    </w:lvl>
    <w:lvl w:ilvl="1">
      <w:start w:val="1"/>
      <w:numFmt w:val="decimal"/>
      <w:lvlText w:val="%1.%2."/>
      <w:lvlJc w:val="left"/>
      <w:pPr>
        <w:tabs>
          <w:tab w:val="num" w:pos="0"/>
        </w:tabs>
        <w:ind w:left="1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2004"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2" w15:restartNumberingAfterBreak="0">
    <w:nsid w:val="5548766B"/>
    <w:multiLevelType w:val="multilevel"/>
    <w:tmpl w:val="9448247E"/>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99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3" w15:restartNumberingAfterBreak="0">
    <w:nsid w:val="5DAE2B47"/>
    <w:multiLevelType w:val="multilevel"/>
    <w:tmpl w:val="1A64F16E"/>
    <w:lvl w:ilvl="0">
      <w:start w:val="5"/>
      <w:numFmt w:val="decimal"/>
      <w:lvlText w:val="%1."/>
      <w:lvlJc w:val="left"/>
      <w:pPr>
        <w:tabs>
          <w:tab w:val="num" w:pos="0"/>
        </w:tabs>
        <w:ind w:left="660" w:firstLine="0"/>
      </w:pPr>
      <w:rPr>
        <w:rFonts w:eastAsia="Times New Roman" w:cs="Times New Roman"/>
        <w:b/>
        <w:bCs/>
        <w:i w:val="0"/>
        <w:strike w:val="0"/>
        <w:dstrike w:val="0"/>
        <w:color w:val="000000"/>
        <w:position w:val="0"/>
        <w:sz w:val="21"/>
        <w:szCs w:val="21"/>
        <w:u w:val="none" w:color="000000"/>
        <w:vertAlign w:val="baseline"/>
      </w:rPr>
    </w:lvl>
    <w:lvl w:ilvl="1">
      <w:start w:val="1"/>
      <w:numFmt w:val="decimal"/>
      <w:lvlText w:val="%1.%2."/>
      <w:lvlJc w:val="left"/>
      <w:pPr>
        <w:tabs>
          <w:tab w:val="num" w:pos="0"/>
        </w:tabs>
        <w:ind w:left="838" w:firstLine="0"/>
      </w:pPr>
      <w:rPr>
        <w:rFonts w:eastAsia="Times New Roman" w:cs="Times New Roman"/>
        <w:b w:val="0"/>
        <w:i/>
        <w:iCs/>
        <w:strike w:val="0"/>
        <w:dstrike w:val="0"/>
        <w:color w:val="000000"/>
        <w:position w:val="0"/>
        <w:sz w:val="21"/>
        <w:szCs w:val="21"/>
        <w:u w:val="none" w:color="000000"/>
        <w:vertAlign w:val="baseline"/>
      </w:rPr>
    </w:lvl>
    <w:lvl w:ilvl="2">
      <w:start w:val="1"/>
      <w:numFmt w:val="decimal"/>
      <w:lvlText w:val="%3)"/>
      <w:lvlJc w:val="left"/>
      <w:pPr>
        <w:tabs>
          <w:tab w:val="num" w:pos="0"/>
        </w:tabs>
        <w:ind w:left="852" w:firstLine="0"/>
      </w:pPr>
      <w:rPr>
        <w:rFonts w:eastAsia="Times New Roman" w:cs="Times New Roman"/>
        <w:b w:val="0"/>
        <w:i w:val="0"/>
        <w:strike w:val="0"/>
        <w:dstrike w:val="0"/>
        <w:color w:val="000000"/>
        <w:position w:val="0"/>
        <w:sz w:val="21"/>
        <w:szCs w:val="21"/>
        <w:u w:val="none" w:color="000000"/>
        <w:vertAlign w:val="baseline"/>
      </w:rPr>
    </w:lvl>
    <w:lvl w:ilvl="3">
      <w:start w:val="1"/>
      <w:numFmt w:val="lowerLetter"/>
      <w:lvlText w:val="%4)"/>
      <w:lvlJc w:val="left"/>
      <w:pPr>
        <w:tabs>
          <w:tab w:val="num" w:pos="0"/>
        </w:tabs>
        <w:ind w:left="1136" w:firstLine="0"/>
      </w:pPr>
      <w:rPr>
        <w:rFonts w:eastAsia="Times New Roman" w:cs="Times New Roman"/>
        <w:b w:val="0"/>
        <w:i w:val="0"/>
        <w:strike w:val="0"/>
        <w:dstrike w:val="0"/>
        <w:color w:val="000000"/>
        <w:position w:val="0"/>
        <w:sz w:val="21"/>
        <w:szCs w:val="21"/>
        <w:u w:val="none" w:color="000000"/>
        <w:vertAlign w:val="baseline"/>
      </w:rPr>
    </w:lvl>
    <w:lvl w:ilvl="4">
      <w:start w:val="27"/>
      <w:numFmt w:val="lowerLetter"/>
      <w:lvlText w:val="%5)"/>
      <w:lvlJc w:val="left"/>
      <w:pPr>
        <w:tabs>
          <w:tab w:val="num" w:pos="0"/>
        </w:tabs>
        <w:ind w:left="1545" w:firstLine="0"/>
      </w:pPr>
      <w:rPr>
        <w:rFonts w:eastAsia="Times New Roman" w:cs="Times New Roman"/>
        <w:b w:val="0"/>
        <w:i w:val="0"/>
        <w:strike w:val="0"/>
        <w:dstrike w:val="0"/>
        <w:color w:val="000000"/>
        <w:position w:val="0"/>
        <w:sz w:val="21"/>
        <w:szCs w:val="21"/>
        <w:u w:val="none" w:color="000000"/>
        <w:vertAlign w:val="baseline"/>
      </w:rPr>
    </w:lvl>
    <w:lvl w:ilvl="5">
      <w:start w:val="2"/>
      <w:numFmt w:val="decimal"/>
      <w:lvlText w:val="%6)"/>
      <w:lvlJc w:val="left"/>
      <w:pPr>
        <w:tabs>
          <w:tab w:val="num" w:pos="0"/>
        </w:tabs>
        <w:ind w:left="2216" w:firstLine="0"/>
      </w:pPr>
      <w:rPr>
        <w:b w:val="0"/>
        <w:bCs w:val="0"/>
      </w:rPr>
    </w:lvl>
    <w:lvl w:ilvl="6">
      <w:start w:val="1"/>
      <w:numFmt w:val="decimal"/>
      <w:lvlText w:val="%7"/>
      <w:lvlJc w:val="left"/>
      <w:pPr>
        <w:tabs>
          <w:tab w:val="num" w:pos="0"/>
        </w:tabs>
        <w:ind w:left="2936"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656"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376"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4" w15:restartNumberingAfterBreak="0">
    <w:nsid w:val="5F2C5E84"/>
    <w:multiLevelType w:val="multilevel"/>
    <w:tmpl w:val="69C41C0E"/>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99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5" w15:restartNumberingAfterBreak="0">
    <w:nsid w:val="62400EFA"/>
    <w:multiLevelType w:val="multilevel"/>
    <w:tmpl w:val="6A442280"/>
    <w:lvl w:ilvl="0">
      <w:start w:val="4"/>
      <w:numFmt w:val="lowerLetter"/>
      <w:lvlText w:val="%1)"/>
      <w:lvlJc w:val="left"/>
      <w:pPr>
        <w:tabs>
          <w:tab w:val="num" w:pos="0"/>
        </w:tabs>
        <w:ind w:left="85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1365"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085"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2805"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525"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245"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4965"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5685"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405"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6" w15:restartNumberingAfterBreak="0">
    <w:nsid w:val="62523014"/>
    <w:multiLevelType w:val="multilevel"/>
    <w:tmpl w:val="696E1C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6651108C"/>
    <w:multiLevelType w:val="multilevel"/>
    <w:tmpl w:val="F782F73A"/>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80"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799" w:firstLine="0"/>
      </w:pPr>
      <w:rPr>
        <w:rFonts w:eastAsia="Times New Roman" w:cs="Times New Roman"/>
        <w:b w:val="0"/>
        <w:i w:val="0"/>
        <w:strike w:val="0"/>
        <w:dstrike w:val="0"/>
        <w:color w:val="000000"/>
        <w:position w:val="0"/>
        <w:sz w:val="21"/>
        <w:szCs w:val="21"/>
        <w:u w:val="none" w:color="000000"/>
        <w:vertAlign w:val="baseline"/>
      </w:rPr>
    </w:lvl>
    <w:lvl w:ilvl="3">
      <w:start w:val="8"/>
      <w:numFmt w:val="decimal"/>
      <w:lvlText w:val="%4)"/>
      <w:lvlJc w:val="left"/>
      <w:pPr>
        <w:tabs>
          <w:tab w:val="num" w:pos="0"/>
        </w:tabs>
        <w:ind w:left="1700"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1739"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459"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179"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899"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619" w:firstLine="0"/>
      </w:pPr>
      <w:rPr>
        <w:rFonts w:eastAsia="Times New Roman" w:cs="Times New Roman"/>
        <w:b w:val="0"/>
        <w:i w:val="0"/>
        <w:strike w:val="0"/>
        <w:dstrike w:val="0"/>
        <w:color w:val="000000"/>
        <w:position w:val="0"/>
        <w:sz w:val="21"/>
        <w:szCs w:val="21"/>
        <w:u w:val="none" w:color="000000"/>
        <w:vertAlign w:val="baseline"/>
      </w:rPr>
    </w:lvl>
  </w:abstractNum>
  <w:abstractNum w:abstractNumId="18" w15:restartNumberingAfterBreak="0">
    <w:nsid w:val="7232418C"/>
    <w:multiLevelType w:val="multilevel"/>
    <w:tmpl w:val="96282AF6"/>
    <w:lvl w:ilvl="0">
      <w:start w:val="4"/>
      <w:numFmt w:val="decimal"/>
      <w:lvlText w:val="%1)"/>
      <w:lvlJc w:val="left"/>
      <w:pPr>
        <w:tabs>
          <w:tab w:val="num" w:pos="0"/>
        </w:tabs>
        <w:ind w:left="283" w:firstLine="0"/>
      </w:pPr>
      <w:rPr>
        <w:rFonts w:eastAsia="Times New Roman" w:cs="Times New Roman"/>
        <w:b/>
        <w:bCs/>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1080" w:firstLine="0"/>
      </w:pPr>
      <w:rPr>
        <w:rFonts w:eastAsia="Times New Roman" w:cs="Times New Roman"/>
        <w:b/>
        <w:bCs/>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1800" w:firstLine="0"/>
      </w:pPr>
      <w:rPr>
        <w:rFonts w:eastAsia="Times New Roman" w:cs="Times New Roman"/>
        <w:b/>
        <w:bCs/>
        <w:i w:val="0"/>
        <w:strike w:val="0"/>
        <w:dstrike w:val="0"/>
        <w:color w:val="000000"/>
        <w:position w:val="0"/>
        <w:sz w:val="21"/>
        <w:szCs w:val="21"/>
        <w:u w:val="none" w:color="000000"/>
        <w:vertAlign w:val="baseline"/>
      </w:rPr>
    </w:lvl>
    <w:lvl w:ilvl="3">
      <w:start w:val="1"/>
      <w:numFmt w:val="decimal"/>
      <w:lvlText w:val="%4"/>
      <w:lvlJc w:val="left"/>
      <w:pPr>
        <w:tabs>
          <w:tab w:val="num" w:pos="0"/>
        </w:tabs>
        <w:ind w:left="2520" w:firstLine="0"/>
      </w:pPr>
      <w:rPr>
        <w:rFonts w:eastAsia="Times New Roman" w:cs="Times New Roman"/>
        <w:b/>
        <w:bCs/>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240" w:firstLine="0"/>
      </w:pPr>
      <w:rPr>
        <w:rFonts w:eastAsia="Times New Roman" w:cs="Times New Roman"/>
        <w:b/>
        <w:bCs/>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960" w:firstLine="0"/>
      </w:pPr>
      <w:rPr>
        <w:rFonts w:eastAsia="Times New Roman" w:cs="Times New Roman"/>
        <w:b/>
        <w:bCs/>
        <w:i w:val="0"/>
        <w:strike w:val="0"/>
        <w:dstrike w:val="0"/>
        <w:color w:val="000000"/>
        <w:position w:val="0"/>
        <w:sz w:val="21"/>
        <w:szCs w:val="21"/>
        <w:u w:val="none" w:color="000000"/>
        <w:vertAlign w:val="baseline"/>
      </w:rPr>
    </w:lvl>
    <w:lvl w:ilvl="6">
      <w:start w:val="1"/>
      <w:numFmt w:val="decimal"/>
      <w:lvlText w:val="%7"/>
      <w:lvlJc w:val="left"/>
      <w:pPr>
        <w:tabs>
          <w:tab w:val="num" w:pos="0"/>
        </w:tabs>
        <w:ind w:left="4680" w:firstLine="0"/>
      </w:pPr>
      <w:rPr>
        <w:rFonts w:eastAsia="Times New Roman" w:cs="Times New Roman"/>
        <w:b/>
        <w:bCs/>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5400" w:firstLine="0"/>
      </w:pPr>
      <w:rPr>
        <w:rFonts w:eastAsia="Times New Roman" w:cs="Times New Roman"/>
        <w:b/>
        <w:bCs/>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120" w:firstLine="0"/>
      </w:pPr>
      <w:rPr>
        <w:rFonts w:eastAsia="Times New Roman" w:cs="Times New Roman"/>
        <w:b/>
        <w:bCs/>
        <w:i w:val="0"/>
        <w:strike w:val="0"/>
        <w:dstrike w:val="0"/>
        <w:color w:val="000000"/>
        <w:position w:val="0"/>
        <w:sz w:val="21"/>
        <w:szCs w:val="21"/>
        <w:u w:val="none" w:color="000000"/>
        <w:vertAlign w:val="baseline"/>
      </w:rPr>
    </w:lvl>
  </w:abstractNum>
  <w:abstractNum w:abstractNumId="19" w15:restartNumberingAfterBreak="0">
    <w:nsid w:val="772640D4"/>
    <w:multiLevelType w:val="multilevel"/>
    <w:tmpl w:val="6FF441B6"/>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95" w:firstLine="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830"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560"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1786"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506"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226"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3946"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666" w:firstLine="0"/>
      </w:pPr>
      <w:rPr>
        <w:rFonts w:eastAsia="Times New Roman" w:cs="Times New Roman"/>
        <w:b w:val="0"/>
        <w:i w:val="0"/>
        <w:strike w:val="0"/>
        <w:dstrike w:val="0"/>
        <w:color w:val="000000"/>
        <w:position w:val="0"/>
        <w:sz w:val="21"/>
        <w:szCs w:val="21"/>
        <w:u w:val="none" w:color="000000"/>
        <w:vertAlign w:val="baseline"/>
      </w:rPr>
    </w:lvl>
  </w:abstractNum>
  <w:abstractNum w:abstractNumId="20" w15:restartNumberingAfterBreak="0">
    <w:nsid w:val="77ED1C93"/>
    <w:multiLevelType w:val="multilevel"/>
    <w:tmpl w:val="DF1E13F4"/>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506" w:firstLine="0"/>
      </w:pPr>
      <w:rPr>
        <w:rFonts w:eastAsia="Times New Roman" w:cs="Times New Roman"/>
        <w:b w:val="0"/>
        <w:i w:val="0"/>
        <w:strike w:val="0"/>
        <w:dstrike w:val="0"/>
        <w:color w:val="000000"/>
        <w:position w:val="0"/>
        <w:sz w:val="21"/>
        <w:szCs w:val="21"/>
        <w:u w:val="none" w:color="000000"/>
        <w:vertAlign w:val="baseline"/>
      </w:rPr>
    </w:lvl>
    <w:lvl w:ilvl="2">
      <w:start w:val="27"/>
      <w:numFmt w:val="lowerLetter"/>
      <w:lvlText w:val="%3)"/>
      <w:lvlJc w:val="left"/>
      <w:pPr>
        <w:tabs>
          <w:tab w:val="num" w:pos="0"/>
        </w:tabs>
        <w:ind w:left="122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373"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093"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2813"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533"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253"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4973" w:firstLine="0"/>
      </w:pPr>
      <w:rPr>
        <w:rFonts w:eastAsia="Times New Roman" w:cs="Times New Roman"/>
        <w:b w:val="0"/>
        <w:i w:val="0"/>
        <w:strike w:val="0"/>
        <w:dstrike w:val="0"/>
        <w:color w:val="000000"/>
        <w:position w:val="0"/>
        <w:sz w:val="21"/>
        <w:szCs w:val="21"/>
        <w:u w:val="none" w:color="000000"/>
        <w:vertAlign w:val="baseline"/>
      </w:rPr>
    </w:lvl>
  </w:abstractNum>
  <w:abstractNum w:abstractNumId="21" w15:restartNumberingAfterBreak="0">
    <w:nsid w:val="7BA24932"/>
    <w:multiLevelType w:val="multilevel"/>
    <w:tmpl w:val="85D6DD5E"/>
    <w:lvl w:ilvl="0">
      <w:start w:val="1"/>
      <w:numFmt w:val="decimal"/>
      <w:lvlText w:val="%1"/>
      <w:lvlJc w:val="left"/>
      <w:pPr>
        <w:tabs>
          <w:tab w:val="num" w:pos="0"/>
        </w:tabs>
        <w:ind w:left="360" w:firstLine="0"/>
      </w:pPr>
      <w:rPr>
        <w:rFonts w:eastAsia="Times New Roman" w:cs="Times New Roman"/>
        <w:b w:val="0"/>
        <w:i w:val="0"/>
        <w:strike w:val="0"/>
        <w:dstrike w:val="0"/>
        <w:color w:val="000000"/>
        <w:position w:val="0"/>
        <w:sz w:val="21"/>
        <w:szCs w:val="21"/>
        <w:u w:val="none" w:color="000000"/>
        <w:vertAlign w:val="baseline"/>
      </w:rPr>
    </w:lvl>
    <w:lvl w:ilvl="1">
      <w:start w:val="1"/>
      <w:numFmt w:val="lowerLetter"/>
      <w:lvlText w:val="%2"/>
      <w:lvlJc w:val="left"/>
      <w:pPr>
        <w:tabs>
          <w:tab w:val="num" w:pos="0"/>
        </w:tabs>
        <w:ind w:left="715" w:firstLine="0"/>
      </w:pPr>
      <w:rPr>
        <w:rFonts w:eastAsia="Times New Roman" w:cs="Times New Roman"/>
        <w:b w:val="0"/>
        <w:i w:val="0"/>
        <w:strike w:val="0"/>
        <w:dstrike w:val="0"/>
        <w:color w:val="000000"/>
        <w:position w:val="0"/>
        <w:sz w:val="21"/>
        <w:szCs w:val="21"/>
        <w:u w:val="none" w:color="000000"/>
        <w:vertAlign w:val="baseline"/>
      </w:rPr>
    </w:lvl>
    <w:lvl w:ilvl="2">
      <w:start w:val="1"/>
      <w:numFmt w:val="decimal"/>
      <w:lvlText w:val="%3)"/>
      <w:lvlJc w:val="left"/>
      <w:pPr>
        <w:tabs>
          <w:tab w:val="num" w:pos="0"/>
        </w:tabs>
        <w:ind w:left="992" w:firstLine="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1791" w:firstLine="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2511" w:firstLine="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3231" w:firstLine="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3951" w:firstLine="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4671" w:firstLine="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5391" w:firstLine="0"/>
      </w:pPr>
      <w:rPr>
        <w:rFonts w:eastAsia="Times New Roman" w:cs="Times New Roman"/>
        <w:b w:val="0"/>
        <w:i w:val="0"/>
        <w:strike w:val="0"/>
        <w:dstrike w:val="0"/>
        <w:color w:val="000000"/>
        <w:position w:val="0"/>
        <w:sz w:val="21"/>
        <w:szCs w:val="21"/>
        <w:u w:val="none" w:color="000000"/>
        <w:vertAlign w:val="baseline"/>
      </w:rPr>
    </w:lvl>
  </w:abstractNum>
  <w:num w:numId="1" w16cid:durableId="940452249">
    <w:abstractNumId w:val="6"/>
  </w:num>
  <w:num w:numId="2" w16cid:durableId="1593395237">
    <w:abstractNumId w:val="8"/>
  </w:num>
  <w:num w:numId="3" w16cid:durableId="1937861537">
    <w:abstractNumId w:val="2"/>
  </w:num>
  <w:num w:numId="4" w16cid:durableId="1353995272">
    <w:abstractNumId w:val="5"/>
  </w:num>
  <w:num w:numId="5" w16cid:durableId="1976720443">
    <w:abstractNumId w:val="15"/>
  </w:num>
  <w:num w:numId="6" w16cid:durableId="630475197">
    <w:abstractNumId w:val="19"/>
  </w:num>
  <w:num w:numId="7" w16cid:durableId="976423143">
    <w:abstractNumId w:val="20"/>
  </w:num>
  <w:num w:numId="8" w16cid:durableId="2083287888">
    <w:abstractNumId w:val="17"/>
  </w:num>
  <w:num w:numId="9" w16cid:durableId="400326517">
    <w:abstractNumId w:val="3"/>
  </w:num>
  <w:num w:numId="10" w16cid:durableId="122626099">
    <w:abstractNumId w:val="13"/>
  </w:num>
  <w:num w:numId="11" w16cid:durableId="124088549">
    <w:abstractNumId w:val="4"/>
  </w:num>
  <w:num w:numId="12" w16cid:durableId="765467214">
    <w:abstractNumId w:val="0"/>
  </w:num>
  <w:num w:numId="13" w16cid:durableId="772214462">
    <w:abstractNumId w:val="1"/>
  </w:num>
  <w:num w:numId="14" w16cid:durableId="1517378485">
    <w:abstractNumId w:val="9"/>
  </w:num>
  <w:num w:numId="15" w16cid:durableId="1265116948">
    <w:abstractNumId w:val="12"/>
  </w:num>
  <w:num w:numId="16" w16cid:durableId="1004934285">
    <w:abstractNumId w:val="7"/>
  </w:num>
  <w:num w:numId="17" w16cid:durableId="1255505692">
    <w:abstractNumId w:val="21"/>
  </w:num>
  <w:num w:numId="18" w16cid:durableId="1793590438">
    <w:abstractNumId w:val="14"/>
  </w:num>
  <w:num w:numId="19" w16cid:durableId="308753579">
    <w:abstractNumId w:val="10"/>
  </w:num>
  <w:num w:numId="20" w16cid:durableId="166412102">
    <w:abstractNumId w:val="11"/>
  </w:num>
  <w:num w:numId="21" w16cid:durableId="588538023">
    <w:abstractNumId w:val="18"/>
  </w:num>
  <w:num w:numId="22" w16cid:durableId="17112990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0A"/>
    <w:rsid w:val="00097508"/>
    <w:rsid w:val="000A6D44"/>
    <w:rsid w:val="000B65DA"/>
    <w:rsid w:val="00104DD5"/>
    <w:rsid w:val="001161E4"/>
    <w:rsid w:val="001534C6"/>
    <w:rsid w:val="001671DB"/>
    <w:rsid w:val="00255E9D"/>
    <w:rsid w:val="00273027"/>
    <w:rsid w:val="003235AC"/>
    <w:rsid w:val="00336937"/>
    <w:rsid w:val="004D0BED"/>
    <w:rsid w:val="005346A2"/>
    <w:rsid w:val="00586B8D"/>
    <w:rsid w:val="00587D13"/>
    <w:rsid w:val="00612AF4"/>
    <w:rsid w:val="006E4ED0"/>
    <w:rsid w:val="00703063"/>
    <w:rsid w:val="00721F87"/>
    <w:rsid w:val="007324A5"/>
    <w:rsid w:val="007337DC"/>
    <w:rsid w:val="0076789E"/>
    <w:rsid w:val="0080124B"/>
    <w:rsid w:val="008730ED"/>
    <w:rsid w:val="008A55ED"/>
    <w:rsid w:val="008E320B"/>
    <w:rsid w:val="009948E8"/>
    <w:rsid w:val="009B0630"/>
    <w:rsid w:val="009B7C52"/>
    <w:rsid w:val="00A32E55"/>
    <w:rsid w:val="00A46392"/>
    <w:rsid w:val="00AE1A55"/>
    <w:rsid w:val="00AE1CFD"/>
    <w:rsid w:val="00B67B0A"/>
    <w:rsid w:val="00B93B1F"/>
    <w:rsid w:val="00BA66E5"/>
    <w:rsid w:val="00BF25C8"/>
    <w:rsid w:val="00C12872"/>
    <w:rsid w:val="00CA2B68"/>
    <w:rsid w:val="00CE20D7"/>
    <w:rsid w:val="00CE352A"/>
    <w:rsid w:val="00CF2933"/>
    <w:rsid w:val="00D04443"/>
    <w:rsid w:val="00D17D24"/>
    <w:rsid w:val="00E052E1"/>
    <w:rsid w:val="00E43DDA"/>
    <w:rsid w:val="00F15649"/>
    <w:rsid w:val="00FC7AE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A3E4B"/>
  <w15:docId w15:val="{57CBAC37-4778-4C4C-B1C6-9A73431D9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5" w:line="324" w:lineRule="auto"/>
      <w:ind w:left="152" w:hanging="10"/>
      <w:jc w:val="both"/>
    </w:pPr>
    <w:rPr>
      <w:rFonts w:ascii="Times New Roman" w:eastAsia="Times New Roman" w:hAnsi="Times New Roman" w:cs="Times New Roman"/>
      <w:color w:val="000000"/>
      <w:sz w:val="21"/>
    </w:rPr>
  </w:style>
  <w:style w:type="paragraph" w:styleId="Nagwek1">
    <w:name w:val="heading 1"/>
    <w:next w:val="Normalny"/>
    <w:link w:val="Nagwek1Znak"/>
    <w:uiPriority w:val="9"/>
    <w:unhideWhenUsed/>
    <w:qFormat/>
    <w:pPr>
      <w:keepNext/>
      <w:keepLines/>
      <w:spacing w:line="259" w:lineRule="auto"/>
      <w:ind w:left="1596"/>
      <w:outlineLvl w:val="0"/>
    </w:pPr>
    <w:rPr>
      <w:rFonts w:ascii="Times New Roman" w:eastAsia="Times New Roman" w:hAnsi="Times New Roman" w:cs="Times New Roman"/>
      <w:b/>
      <w:color w:val="000000"/>
      <w:sz w:val="24"/>
    </w:rPr>
  </w:style>
  <w:style w:type="paragraph" w:styleId="Nagwek3">
    <w:name w:val="heading 3"/>
    <w:basedOn w:val="Normalny"/>
    <w:next w:val="Normalny"/>
    <w:link w:val="Nagwek3Znak"/>
    <w:uiPriority w:val="9"/>
    <w:semiHidden/>
    <w:unhideWhenUsed/>
    <w:qFormat/>
    <w:rsid w:val="00612A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Pr>
      <w:rFonts w:ascii="Times New Roman" w:eastAsia="Times New Roman" w:hAnsi="Times New Roman" w:cs="Times New Roman"/>
      <w:b/>
      <w:color w:val="000000"/>
      <w:sz w:val="24"/>
    </w:rPr>
  </w:style>
  <w:style w:type="character" w:customStyle="1" w:styleId="Hipercze1">
    <w:name w:val="Hiperłącze1"/>
    <w:rPr>
      <w:color w:val="000080"/>
      <w:u w:val="single"/>
    </w:rPr>
  </w:style>
  <w:style w:type="character" w:customStyle="1" w:styleId="Znakinumeracji">
    <w:name w:val="Znaki numeracji"/>
    <w:qFormat/>
    <w:rPr>
      <w:b w:val="0"/>
      <w:bCs w:val="0"/>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Gwkaistopka"/>
  </w:style>
  <w:style w:type="character" w:customStyle="1" w:styleId="Nagwek3Znak">
    <w:name w:val="Nagłówek 3 Znak"/>
    <w:basedOn w:val="Domylnaczcionkaakapitu"/>
    <w:link w:val="Nagwek3"/>
    <w:uiPriority w:val="9"/>
    <w:semiHidden/>
    <w:rsid w:val="00612AF4"/>
    <w:rPr>
      <w:rFonts w:asciiTheme="majorHAnsi" w:eastAsiaTheme="majorEastAsia" w:hAnsiTheme="majorHAnsi" w:cstheme="majorBidi"/>
      <w:color w:val="1F4D78" w:themeColor="accent1" w:themeShade="7F"/>
      <w:sz w:val="24"/>
      <w:szCs w:val="24"/>
    </w:rPr>
  </w:style>
  <w:style w:type="paragraph" w:styleId="Akapitzlist">
    <w:name w:val="List Paragraph"/>
    <w:basedOn w:val="Normalny"/>
    <w:uiPriority w:val="34"/>
    <w:qFormat/>
    <w:rsid w:val="008E320B"/>
    <w:pPr>
      <w:ind w:left="720"/>
      <w:contextualSpacing/>
    </w:pPr>
  </w:style>
  <w:style w:type="character" w:styleId="Hipercze">
    <w:name w:val="Hyperlink"/>
    <w:basedOn w:val="Domylnaczcionkaakapitu"/>
    <w:uiPriority w:val="99"/>
    <w:unhideWhenUsed/>
    <w:rsid w:val="00273027"/>
    <w:rPr>
      <w:color w:val="0563C1" w:themeColor="hyperlink"/>
      <w:u w:val="single"/>
    </w:rPr>
  </w:style>
  <w:style w:type="character" w:styleId="Nierozpoznanawzmianka">
    <w:name w:val="Unresolved Mention"/>
    <w:basedOn w:val="Domylnaczcionkaakapitu"/>
    <w:uiPriority w:val="99"/>
    <w:semiHidden/>
    <w:unhideWhenUsed/>
    <w:rsid w:val="002730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461371">
      <w:bodyDiv w:val="1"/>
      <w:marLeft w:val="0"/>
      <w:marRight w:val="0"/>
      <w:marTop w:val="0"/>
      <w:marBottom w:val="0"/>
      <w:divBdr>
        <w:top w:val="none" w:sz="0" w:space="0" w:color="auto"/>
        <w:left w:val="none" w:sz="0" w:space="0" w:color="auto"/>
        <w:bottom w:val="none" w:sz="0" w:space="0" w:color="auto"/>
        <w:right w:val="none" w:sz="0" w:space="0" w:color="auto"/>
      </w:divBdr>
    </w:div>
    <w:div w:id="1315573066">
      <w:bodyDiv w:val="1"/>
      <w:marLeft w:val="0"/>
      <w:marRight w:val="0"/>
      <w:marTop w:val="0"/>
      <w:marBottom w:val="0"/>
      <w:divBdr>
        <w:top w:val="none" w:sz="0" w:space="0" w:color="auto"/>
        <w:left w:val="none" w:sz="0" w:space="0" w:color="auto"/>
        <w:bottom w:val="none" w:sz="0" w:space="0" w:color="auto"/>
        <w:right w:val="none" w:sz="0" w:space="0" w:color="auto"/>
      </w:divBdr>
    </w:div>
    <w:div w:id="1449398987">
      <w:bodyDiv w:val="1"/>
      <w:marLeft w:val="0"/>
      <w:marRight w:val="0"/>
      <w:marTop w:val="0"/>
      <w:marBottom w:val="0"/>
      <w:divBdr>
        <w:top w:val="none" w:sz="0" w:space="0" w:color="auto"/>
        <w:left w:val="none" w:sz="0" w:space="0" w:color="auto"/>
        <w:bottom w:val="none" w:sz="0" w:space="0" w:color="auto"/>
        <w:right w:val="none" w:sz="0" w:space="0" w:color="auto"/>
      </w:divBdr>
    </w:div>
    <w:div w:id="1629435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2622ee29-e172-4f90-bfc6-58c6b85e2ff6" TargetMode="External"/><Relationship Id="rId13" Type="http://schemas.openxmlformats.org/officeDocument/2006/relationships/hyperlink" Target="https://bip.malopolska.pl/ugpodegrodzi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natanek@podegrodzie.pl" TargetMode="External"/><Relationship Id="rId12" Type="http://schemas.openxmlformats.org/officeDocument/2006/relationships/hyperlink" Target="https://bip.malopolska.pl/ugpodegrodzie"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odegrodzie.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podegrodzie.p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k.natanek@podegrodzie.pl" TargetMode="External"/><Relationship Id="rId14" Type="http://schemas.openxmlformats.org/officeDocument/2006/relationships/hyperlink" Target="https://bip.malopolska.pl/ugpodegrodzie" TargetMode="Externa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387</TotalTime>
  <Pages>1</Pages>
  <Words>12058</Words>
  <Characters>72353</Characters>
  <Application>Microsoft Office Word</Application>
  <DocSecurity>0</DocSecurity>
  <Lines>602</Lines>
  <Paragraphs>168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dc:description/>
  <cp:lastModifiedBy>Katarzyna Natanek</cp:lastModifiedBy>
  <cp:revision>13</cp:revision>
  <cp:lastPrinted>2024-06-12T09:06:00Z</cp:lastPrinted>
  <dcterms:created xsi:type="dcterms:W3CDTF">2026-07-28T11:13:00Z</dcterms:created>
  <dcterms:modified xsi:type="dcterms:W3CDTF">2026-08-24T08:45:00Z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