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B09110" w14:textId="77777777" w:rsidR="002A145A" w:rsidRDefault="00A02D54">
      <w:pPr>
        <w:spacing w:line="360" w:lineRule="auto"/>
        <w:jc w:val="right"/>
        <w:rPr>
          <w:rFonts w:ascii="Arial" w:eastAsia="Calibri" w:hAnsi="Arial" w:cs="Arial"/>
          <w:bCs/>
          <w:lang w:eastAsia="pl-PL"/>
        </w:rPr>
      </w:pPr>
      <w:r>
        <w:rPr>
          <w:rFonts w:ascii="Arial" w:hAnsi="Arial" w:cs="Arial"/>
          <w:b/>
          <w:bCs/>
        </w:rPr>
        <w:t>Załącznik nr 1D do SWZ</w:t>
      </w:r>
    </w:p>
    <w:p w14:paraId="7DB9EFA5" w14:textId="77777777" w:rsidR="002A145A" w:rsidRDefault="002A145A">
      <w:pPr>
        <w:suppressAutoHyphens w:val="0"/>
        <w:spacing w:line="360" w:lineRule="auto"/>
        <w:jc w:val="center"/>
        <w:rPr>
          <w:rFonts w:ascii="Arial" w:hAnsi="Arial" w:cs="Arial"/>
          <w:b/>
          <w:bCs/>
          <w:u w:val="single"/>
          <w:lang w:eastAsia="pl-PL"/>
        </w:rPr>
      </w:pPr>
    </w:p>
    <w:p w14:paraId="612B8F2A" w14:textId="77777777" w:rsidR="002A145A" w:rsidRDefault="00A02D54">
      <w:pPr>
        <w:suppressAutoHyphens w:val="0"/>
        <w:spacing w:line="360" w:lineRule="auto"/>
        <w:jc w:val="center"/>
        <w:rPr>
          <w:rFonts w:ascii="Arial" w:hAnsi="Arial" w:cs="Arial"/>
          <w:b/>
          <w:bCs/>
          <w:u w:val="single"/>
          <w:lang w:eastAsia="pl-PL"/>
        </w:rPr>
      </w:pPr>
      <w:r>
        <w:rPr>
          <w:rFonts w:ascii="Arial" w:hAnsi="Arial" w:cs="Arial"/>
          <w:b/>
          <w:bCs/>
          <w:u w:val="single"/>
          <w:lang w:eastAsia="pl-PL"/>
        </w:rPr>
        <w:t>CZĘŚĆ 4 – ARTYKUŁY GOSPODARCZE</w:t>
      </w:r>
    </w:p>
    <w:p w14:paraId="47FE543C" w14:textId="77777777" w:rsidR="0004769C" w:rsidRDefault="0004769C" w:rsidP="0048274F">
      <w:pPr>
        <w:spacing w:line="360" w:lineRule="auto"/>
        <w:jc w:val="center"/>
        <w:rPr>
          <w:rFonts w:ascii="Arial" w:hAnsi="Arial" w:cs="Arial"/>
          <w:b/>
          <w:bCs/>
          <w:lang w:eastAsia="pl-PL"/>
        </w:rPr>
      </w:pPr>
    </w:p>
    <w:p w14:paraId="0EC38202" w14:textId="4A3FA19E" w:rsidR="0004769C" w:rsidRPr="00D22ABB" w:rsidRDefault="00A02D54" w:rsidP="00D22ABB">
      <w:pPr>
        <w:spacing w:line="360" w:lineRule="auto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FORMULARZ KALKULACJI CENOWEJ</w:t>
      </w:r>
    </w:p>
    <w:p w14:paraId="7D5F4C7B" w14:textId="77777777" w:rsidR="0004769C" w:rsidRDefault="0004769C" w:rsidP="0004769C">
      <w:pPr>
        <w:spacing w:line="312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260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500"/>
        <w:gridCol w:w="3128"/>
        <w:gridCol w:w="1105"/>
        <w:gridCol w:w="1483"/>
        <w:gridCol w:w="1009"/>
        <w:gridCol w:w="904"/>
        <w:gridCol w:w="1057"/>
        <w:gridCol w:w="1272"/>
        <w:gridCol w:w="1311"/>
      </w:tblGrid>
      <w:tr w:rsidR="00AA6BF0" w:rsidRPr="00D22ABB" w14:paraId="34BA9031" w14:textId="77777777" w:rsidTr="00843936">
        <w:trPr>
          <w:trHeight w:val="720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C060F02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1F7A912D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9D7D8F8" w14:textId="2345EFD0" w:rsidR="0004769C" w:rsidRPr="00226976" w:rsidRDefault="0004769C" w:rsidP="0022697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Informacje o oferowanym produkcie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28AB6CB9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5376CBC0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Przewidywana ilość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0F7356BA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56D2C61B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6F06DDE9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Podatku VAT</w:t>
            </w:r>
          </w:p>
          <w:p w14:paraId="757C2742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(%)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6FAF34E" w14:textId="0A1F6713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 w:rsidR="00F9080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b</w:t>
            </w: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rutto</w:t>
            </w:r>
          </w:p>
          <w:p w14:paraId="5454D991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(kol. 6x7)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562B6E89" w14:textId="40A6E225" w:rsidR="0004769C" w:rsidRPr="00D22ABB" w:rsidRDefault="00F90801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04769C" w:rsidRPr="00D22ABB">
              <w:rPr>
                <w:rFonts w:ascii="Arial" w:hAnsi="Arial" w:cs="Arial"/>
                <w:b/>
                <w:bCs/>
                <w:sz w:val="20"/>
                <w:szCs w:val="20"/>
              </w:rPr>
              <w:t>netto zamówienia</w:t>
            </w:r>
            <w:r w:rsidR="0004769C" w:rsidRPr="00D22ABB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5x6)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5B3C55F5" w14:textId="0EE08061" w:rsidR="0004769C" w:rsidRPr="00D22ABB" w:rsidRDefault="00F90801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04769C" w:rsidRPr="00D22ABB">
              <w:rPr>
                <w:rFonts w:ascii="Arial" w:hAnsi="Arial" w:cs="Arial"/>
                <w:b/>
                <w:bCs/>
                <w:sz w:val="20"/>
                <w:szCs w:val="20"/>
              </w:rPr>
              <w:t>brutto zamówienia</w:t>
            </w:r>
            <w:r w:rsidR="0004769C" w:rsidRPr="00D22ABB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5x8)</w:t>
            </w:r>
          </w:p>
        </w:tc>
      </w:tr>
      <w:tr w:rsidR="00D22ABB" w:rsidRPr="00D22ABB" w14:paraId="6C432DA8" w14:textId="77777777" w:rsidTr="00843936">
        <w:trPr>
          <w:trHeight w:val="427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43A68C3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FD1ED2F" w14:textId="77777777" w:rsidR="0004769C" w:rsidRPr="00D22ABB" w:rsidRDefault="0004769C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3851717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13D3A04E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38B986BC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4072AF31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0AB7BCED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5D78692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8526AE6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0CDBEDEC" w14:textId="77777777" w:rsidR="0004769C" w:rsidRPr="00D22ABB" w:rsidRDefault="0004769C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AA6BF0" w:rsidRPr="00D22ABB" w14:paraId="406BBBBE" w14:textId="77777777" w:rsidTr="00843936">
        <w:trPr>
          <w:trHeight w:val="324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83B6557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9AB963E" w14:textId="247B1D37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Butelka ze spryskiwaczem 500 ml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6AFA7FB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2BCC31C2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39DB6B1" w14:textId="455597D2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768E9F" w14:textId="098F6E83" w:rsidR="009E4A27" w:rsidRPr="00D22ABB" w:rsidRDefault="00AA6BF0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4A604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5D2B16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4ABEE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A8ADB45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0AABBF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4DD2622B" w14:textId="77777777" w:rsidTr="00843936">
        <w:trPr>
          <w:trHeight w:val="314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0E3D85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D5AD475" w14:textId="221C9608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Druciak ze stali /spiralny/ waga 40 gr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0956EBC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FC60ECB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C325C2F" w14:textId="56AD2C2E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075A21" w14:textId="27E29390" w:rsidR="009E4A27" w:rsidRPr="00D22ABB" w:rsidRDefault="00AA6BF0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1982C7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BAB727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11291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62FE1F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BBDB20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278A8D60" w14:textId="77777777" w:rsidTr="00843936">
        <w:trPr>
          <w:trHeight w:val="564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0CFC17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2FCA7B" w14:textId="3DB47C96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Fartuchy foliowe jednorazowe 810 x 1250 mm, opakowanie 50 szt.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077BF81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CFA8423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1AC2F79" w14:textId="1A490CA8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A5F911" w14:textId="547DCB8F" w:rsidR="009E4A27" w:rsidRPr="00D22ABB" w:rsidRDefault="00AA6BF0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0DF4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2D2C1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3AC0AC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A267E3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5ACFF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27ECC4E7" w14:textId="77777777" w:rsidTr="00843936">
        <w:trPr>
          <w:trHeight w:val="424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5E7472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7A5E15B" w14:textId="501C4B80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Flaczarki, 350 ml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1C30C6C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2C02CBA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180BCD5" w14:textId="1ED73C31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D8F905" w14:textId="5925AEA6" w:rsidR="009E4A27" w:rsidRPr="00D22ABB" w:rsidRDefault="00AA6BF0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5ECCA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E9CF2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1BD2033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F89293A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FF9B11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0D30D15F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14A90B5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49E51D5" w14:textId="68895280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Kij do szczotki, drewniany z gwintem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8B64FAB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51B0D30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9D5E1E0" w14:textId="4E1A872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471689" w14:textId="37961D43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38362C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831CDD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EF70CE5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B69963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274FE4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25D7315C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DCE070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89AE1A2" w14:textId="772EF301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Kubki jednorazowe do napojów ciepłych, 250 ml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8CEDF7C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3609DDF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953760" w14:textId="5A387696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7A1CAB" w14:textId="79FD26B7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AA87D7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2A1408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4F30F9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516B7E4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99433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130197F3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B8D5F2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892980" w14:textId="5F2D6CE4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Kubki jednorazowe do napojów zimnych, 250 ml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E09D968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AE656AE" w14:textId="3B2133CB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1981A44" w14:textId="44FC3700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34805E" w14:textId="2D56CDF6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D4B93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B90D70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A4553A9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0A7494C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B3A65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53924267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F2F033E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9C43AF" w14:textId="6CB746A9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Łyżeczki jednorazowe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ADD421A" w14:textId="4373F904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Nazwa </w:t>
            </w:r>
            <w:r w:rsidR="00AA6BF0"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2500</w:t>
            </w: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handlowa: ……………………</w:t>
            </w:r>
          </w:p>
          <w:p w14:paraId="253DBBC2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C58D2EC" w14:textId="3CF561B2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A09296" w14:textId="3C24B513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2438B7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A0B579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5EB97F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1FF357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B33201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18A7FA01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D0A54F1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696E22" w14:textId="4E1EA772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Łyżki jednorazowe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7B2B3E3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4DAC0BBE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4B5F0C" w14:textId="37F41C93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8A4632" w14:textId="6D0E5FB6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B3C927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8A09B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8762011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6B90A23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C6B204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624EE572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F2EB4D4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DDC1942" w14:textId="090AA98B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Maszynka do golenia (z 3 ostrzami)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FC1D6B6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A56E6E0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2E3E249" w14:textId="2E2AA475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6CEC3A" w14:textId="7B568A8C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F4183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133A1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3D676AF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94178E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85F5B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582C399E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7C539E2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44A430F" w14:textId="3413FF9E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Nakładka kieszeniowa</w:t>
            </w:r>
            <w:r w:rsidR="00741010">
              <w:rPr>
                <w:rFonts w:ascii="Arial" w:hAnsi="Arial" w:cs="Arial"/>
                <w:color w:val="auto"/>
                <w:sz w:val="20"/>
                <w:szCs w:val="20"/>
              </w:rPr>
              <w:t xml:space="preserve"> pasująca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 xml:space="preserve"> do mopa Ecolab o wymiarach: dł. 40 cm i szer. 11 cm z jedną kieszenią i dwoma zaczepami do stelaża płaskiego. Wykonana z poliestru i bawełny o strukturze pętelkowej, o bardzo dużej żywotności. Przeznaczona do mycia i dezynfekcji dużych powierzchni. Nakładka gwarantująca 500 cykli prania w temp. 95 stopni. Nakładka musi posiadać specjalny zaczep, który pozwala na bezdotykowe płukanie i wyciskanie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FFB5385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7BFCA38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3BD82F5" w14:textId="0C4FF5E3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55EF2E" w14:textId="31588DC0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5B36C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80E584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5F1C408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6FA40E5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9870C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27896663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3AB57BD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F51B25E" w14:textId="7EA5089A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Rękawice typu wampirki, poliestrowe powlekane od wewnętrznej części lateksem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C34AFA5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C430B35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311C7EC" w14:textId="6AA7E871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2F7024" w14:textId="44C1F953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EDF2E4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8BD830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8F18E98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5F81916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E73FDA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18723873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D29B5C9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2FC759" w14:textId="2ABBFA08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Stelaż płaski z kijem</w:t>
            </w:r>
            <w:r w:rsidR="00741010">
              <w:rPr>
                <w:rFonts w:ascii="Arial" w:hAnsi="Arial" w:cs="Arial"/>
                <w:color w:val="auto"/>
                <w:sz w:val="20"/>
                <w:szCs w:val="20"/>
              </w:rPr>
              <w:t xml:space="preserve"> pasujący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 xml:space="preserve"> do nakładki kieszeniowej Ecolab, o długości 40 cm i szer. 11 cm, jedna strona z dwoma 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zaczepami na mopa, druga z kieszenią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7FF6750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Nazwa handlowa: ……………………</w:t>
            </w:r>
          </w:p>
          <w:p w14:paraId="7C2B5AED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64C2166" w14:textId="2F3AB091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kpl.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A9FDBA" w14:textId="2E4851B4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77A0D7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20A88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D3AE69C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7ADE6DB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E46E2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A6BF0" w:rsidRPr="00D22ABB" w14:paraId="4D08D4E4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EC6047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E50A364" w14:textId="0EDAE3FD" w:rsidR="009E4A27" w:rsidRPr="00D22ABB" w:rsidRDefault="009E4A27" w:rsidP="009E4A2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Szczotka do WC (kpl.)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6990B98" w14:textId="77777777" w:rsidR="009E4A27" w:rsidRPr="00D22ABB" w:rsidRDefault="009E4A27" w:rsidP="009E4A27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285E9F03" w14:textId="77777777" w:rsidR="009E4A27" w:rsidRPr="00D22ABB" w:rsidRDefault="009E4A27" w:rsidP="009E4A2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106F2EE" w14:textId="50705BDA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A2812F" w14:textId="08A54971" w:rsidR="009E4A27" w:rsidRPr="00D22ABB" w:rsidRDefault="00AA6BF0" w:rsidP="009E4A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42B10D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8F3CC7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E1B7E46" w14:textId="77777777" w:rsidR="009E4A27" w:rsidRPr="00D22ABB" w:rsidRDefault="009E4A27" w:rsidP="009E4A2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C8376B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02E49B" w14:textId="77777777" w:rsidR="009E4A27" w:rsidRPr="00D22ABB" w:rsidRDefault="009E4A27" w:rsidP="009E4A2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3B36C999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0520A82" w14:textId="3D682C8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15.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6A13D7" w14:textId="7E6919DA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Szczotka do zamiatania szer. 40 cm z gwintem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0637A4A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E87E72F" w14:textId="23572102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EBCEC3C" w14:textId="3B9C7BE0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BFA4DE" w14:textId="38606B10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4C83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1D19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D71EE5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D03AD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6E4AC1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27643F1B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86D94F2" w14:textId="6081056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16.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EF7FFDF" w14:textId="2111C233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Szczotka ryżowa z gwintem dł. 22 cm ± 3cm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099FF13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B2006CD" w14:textId="0EDB6255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6B19274" w14:textId="76F2DEF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C5DE2" w14:textId="777E03B6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BA769A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64C11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54FA22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B0DCC53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647189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711EE97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471DDC4" w14:textId="50B9B38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17.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F5593F2" w14:textId="4153D7B3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Szufelka + zmiotka plastikowe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15815F9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119B2C3" w14:textId="7B4FA2AE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1EBA275" w14:textId="355FA3E9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C41E25" w14:textId="0A76C244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C561C2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44340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78CE79A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39DF0D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D1F2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0177062E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A9DC17" w14:textId="7F2A5F0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18.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D6D3724" w14:textId="4886B835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Ścierka do podłogi o wymiarach min. 60x80 cm, 60% bawełny i 40% poliestru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920FA60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1E969A5" w14:textId="413216CE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286CBA9" w14:textId="323EFE62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4001BE" w14:textId="7BA371A5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8F865A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220A9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7FDA2F6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861C295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72BADA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69ED465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6C6B81" w14:textId="178D30FE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19.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64DD39" w14:textId="73559C59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Ścierka uniwersalna domowa o wymiarach min. 38x29 cm ± 10% (opakowanie maksymalnie 10 sztuk)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9A1C630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A87B7BC" w14:textId="0E3CE1C1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3A09F67" w14:textId="02810771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03923" w14:textId="4CC39ED3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CE45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806B0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A9665F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6D3D6E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8520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3875C918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FB4B09B" w14:textId="1E9D4DD4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20.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1E802A6" w14:textId="365BED08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Tacki papierowe, jednorazowe, 20cm x 14cm (+/- 2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0AD5313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CBA7A11" w14:textId="2458CEF4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8E996E6" w14:textId="4C2B5412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4EBC49" w14:textId="035FEC9A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9A285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0A7A22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0FC2CB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54D25F4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5CC91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0238F244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7C69F0" w14:textId="62AA44E9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3F8EF5B" w14:textId="7FA1188E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Talerze papierowe, okrągłe, płytkie, jednorazowe, śr. min. 23cm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E083251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00367BA" w14:textId="1B7F38CD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DAF1319" w14:textId="3883490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7C9FB0" w14:textId="77840B6F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071BA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BC7AC2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0BE3B0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CEB00C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8A1449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2D634180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4CD9A4" w14:textId="162E4BC0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F466C74" w14:textId="01EF24E3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Widelce jednorazowe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0B6AE13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BBB6BFD" w14:textId="3B40D975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02ABE8C" w14:textId="415F6A9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DCE171" w14:textId="7AFC24F3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18B1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0A49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DB68B5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0C970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0B6661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2F9F42D7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CE8C785" w14:textId="6DEAF8C2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93B0EA9" w14:textId="4E66CF16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Noże jednorazowe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1E32D14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9AE3EF6" w14:textId="43452E5C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CB24DD8" w14:textId="41E9D44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610F4A" w14:textId="6A7325DD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94701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9CCC8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05FAE16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1A667A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E3F79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50BFB3A2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7D6256" w14:textId="21A525E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5323FED" w14:textId="592368CB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Woreczki foliowe do żywności HDPE 18 cm x 35 cm (+/- 2 cm), po 800 szt. w opakowaniu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0104DF2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3CB5A43" w14:textId="1C8B248B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B52A89D" w14:textId="14336E3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1B5491" w14:textId="001F98DC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82E1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D2C7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47F40E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0E97A7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0C08F1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2AC626DF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DC35607" w14:textId="1633F033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C847F8" w14:textId="3E781082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Woreczki foliowe do żywności HDPE 30 cm x 40 cm (+/- 2 cm), po 200 szt. w opakowaniu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105A3FE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37DF7FF" w14:textId="7071034A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29FB1B3" w14:textId="7B6F309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71057B" w14:textId="16F32808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C1746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45BF3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3C61C5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23B0523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40D207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30BEA4C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44A55F" w14:textId="1655888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88E0C4" w14:textId="1F1E201F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Woreczki foliowe do żywności HDPE 60 cm x 80 cm (+/- 2 cm), po 100 szt. w opakowaniu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A981AAE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F237BF8" w14:textId="78445528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F57BED9" w14:textId="15DC0D93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415816" w14:textId="6281C2F8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DD01E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9E164A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1C9F0F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B2E3D00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E6F9D9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49D1F2FF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FF3AAF4" w14:textId="53B7E4F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1F257DC" w14:textId="61C31762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Zasłonki prysznicowe z kółkami, wymiar: szer. 200cm (+/- 20 cm), wysokość 200cm (+/- 10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083D876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921919F" w14:textId="0D142DAB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7DC86F6" w14:textId="6F855EE4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324B23" w14:textId="4B9E2359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7920E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F1328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2CAE1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C1EF5DA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CA9C0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25B76A18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C770119" w14:textId="4EA55D1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C71CDC2" w14:textId="1464E771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Zmywak duży gąbka do naczyń z przeznaczeniem do mycia naczyń jak również innych powierzchni. Gąbka pokryta z jednej strony szorstką warstwą wykonaną z bulprenu, który skutecznie usuwa zaschnięty brud, tłuszcz. Wytrzymały i chłonny, wymiar 10,5 x 7,5 x 4 cm (± 1cm)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A28A3E7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44EF75BA" w14:textId="6424CA41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18429C7" w14:textId="23CC305D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437C87" w14:textId="4875865F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0D1A96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1DAA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ED798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35B1EF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06A3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649682F6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7EE4D4F" w14:textId="540B82D3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18A02B" w14:textId="7E0F8F8C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Serwetki gastronomiczne białe 15 x 15 (+/- 2 cm) (op. 500 szt.)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9BAFC08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7C594F8" w14:textId="6563776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1F0D7F7" w14:textId="13449CAE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9A11D3" w14:textId="7874B63F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AA7F2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DBE6A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E2CBAE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50C3EF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D9336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5E174835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E77987" w14:textId="5BD1986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02E01B7" w14:textId="3602E239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Dozownik łokciowy naścienny do mydła w płynie. Poj. min. 500 ml. Materiał obudowy: tworzywo ABS. Kolor: biały, szary. Wizjer do kontroli poziomu mydła. Zawór niekapek. Zbiornik wielokrotnego napełniania.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3E8829C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004A2DE" w14:textId="79E76C7E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CE9133D" w14:textId="64192DB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3D6EB" w14:textId="502929A7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A89AF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E966D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AEDCE7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0171A54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59D39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336D03CF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0C9D02F" w14:textId="3BA861B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31.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445E35" w14:textId="27AD81FF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Czyścik do teflonu wymiary 14 x 11 cm (+/- 3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E3A051A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4EDF0DDD" w14:textId="52E27C81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E23C5CE" w14:textId="34441CA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68469B" w14:textId="3DDF300E" w:rsidR="00D7088C" w:rsidRPr="00D22ABB" w:rsidRDefault="00AA6BF0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6968D2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E7293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123FBA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C7A91C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87F01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03803FEF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27392B9" w14:textId="585CAD2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6D0AE22" w14:textId="4660CC95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Gąbka do mycia i masażu ciała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5CF3455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EB5098C" w14:textId="0917880F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23C065E" w14:textId="58E8963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CD1B10" w14:textId="57508D86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429A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DBFC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8341A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79C5DC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A852D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38752CA6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6D67445" w14:textId="2BB84CC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C3745D8" w14:textId="0A954BC5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Szczoteczka do zębów Medium dla dorosłych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6CB5F7E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2F7F53F3" w14:textId="231B5FE2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2C45B02" w14:textId="1B830C1E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E42B61" w14:textId="141BDB79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60DEF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55679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B740AD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DD16F3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A37967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5D19325B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1127C90" w14:textId="782B1A29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D416A7D" w14:textId="1C887DAA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Szczoteczka do szorowania w kształcie żelazka (dł. ok 14 cm.)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C3A2549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19F36DF" w14:textId="0DB5469A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408CD59" w14:textId="4FB41A70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BA9BFC" w14:textId="490C8188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EE56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40FA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8C9C5C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FB50EA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00E335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66FFA201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81D2013" w14:textId="5668DA8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645390" w14:textId="3B49A5F8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Rękawice foliowe HDPE (op.100szt)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E6236C4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3E6B346" w14:textId="18DBFF95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47856ED" w14:textId="4CB38EE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AB9B6A" w14:textId="37C593E8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75F8C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D5471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E14960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6CC09C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091A0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4EB8A00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AE872E" w14:textId="64F8A80C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684C50E" w14:textId="1370F250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Folia spożywcza : szerokość - 45 cm (+/- 5 cm). Długość 300 m.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95CFA3F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E887FA8" w14:textId="1EF907AC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961425" w14:textId="44AB7D13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8F8730" w14:textId="61BE44D4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421BA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C6A2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BF13DC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0DAB19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DBA23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4124CBD4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106CC7D" w14:textId="35A5148C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DFB61E" w14:textId="6F0CAB05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Mata antypoślizgowa 60cm x 60cm (+/- 10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2A82195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D5A8D85" w14:textId="171D31A4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5F3DB04" w14:textId="0F36C2AE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260F07" w14:textId="0ECA1213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1B72E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150A2D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434218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EF75FA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1D9689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4B1E3DEC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E238893" w14:textId="4A05504A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43B50AA" w14:textId="5409D55A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Folia aluminiowa długość 60m, szerokość min. 25cm, grubość: min. 15 mic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6061241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42923464" w14:textId="41F731DD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DF0C7BA" w14:textId="5616116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2B1DE3" w14:textId="7AF3BC75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655E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BB0B0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DA2487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5C38114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BD9C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5549CC6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FD3AF9" w14:textId="3D27757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CC15A2" w14:textId="184AC553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Miski plastikowe pojemność: 11 litrów, długość/szerokość: 34/34 cm, wysokość 15 cm (+/- 3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340B47D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C66C404" w14:textId="24590B02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D7A90F7" w14:textId="3E26ADA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182075" w14:textId="38EB1FEC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2025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0BBA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A6B5BF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B41E53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FC18EA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CD22926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5CEF90B" w14:textId="6207993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780BCA6" w14:textId="77777777" w:rsidR="00D7088C" w:rsidRPr="00D22ABB" w:rsidRDefault="00D7088C" w:rsidP="00D7088C">
            <w:pPr>
              <w:suppressAutoHyphens w:val="0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Pojemniki na próbki żywności.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br/>
              <w:t xml:space="preserve">Kwadratowy pojemnik na żywność fresh &amp; go, o pojemności 0,25l, z 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pokrywką wykonany z tworzywa najwyższej jakości, przystosowany do przechowywania produktów spożywczych.</w:t>
            </w:r>
          </w:p>
          <w:p w14:paraId="70D1E852" w14:textId="77777777" w:rsidR="00D7088C" w:rsidRPr="00D22ABB" w:rsidRDefault="00D7088C" w:rsidP="00D7088C">
            <w:pPr>
              <w:suppressAutoHyphens w:val="0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Możliwość wyparzania.</w:t>
            </w:r>
          </w:p>
          <w:p w14:paraId="3034FF8D" w14:textId="3FCA7E96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Style w:val="Mocnowyrniony"/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Wysokość: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 50</w:t>
            </w:r>
            <w:r w:rsidRPr="00D22ABB">
              <w:rPr>
                <w:rStyle w:val="Mocnowyrniony"/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 </w:t>
            </w: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mm (+/- 10 mm)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7081F47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Nazwa handlowa: ……………………</w:t>
            </w:r>
          </w:p>
          <w:p w14:paraId="7C3C94EB" w14:textId="5DA4883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B29ED43" w14:textId="317C989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8000C6" w14:textId="07E55265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A992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C326B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3B2273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497E4F7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37AC1A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34B598B0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B543E1B" w14:textId="7F9B991D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9DF6C40" w14:textId="56671071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Cerata na obrusy szer. 150 cm (+/- 10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C0A59E9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B488FF0" w14:textId="0427EE6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9C6EF56" w14:textId="744A2C5C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mb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8878A" w14:textId="42803AD5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D4960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8D06D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B4BBCE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9A7AC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64F91C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789BC08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108C451" w14:textId="77FAD8A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8603F59" w14:textId="446FEF89" w:rsidR="00D7088C" w:rsidRPr="00D22ABB" w:rsidRDefault="00D7088C" w:rsidP="00D22AB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Brykiet. Opakowanie maksymalnie 5 kg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AF1A616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F6B3724" w14:textId="737D4419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F2F12A7" w14:textId="4F82FE7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EB81CE" w14:textId="1CF43FD8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DFC6D5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B8AC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C6702D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E53EE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AA4E4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5172BE8D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E81466C" w14:textId="3E3F5CC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0779C8A" w14:textId="3D55610C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Tacki do grilla, aluminiowe, prostokątne 25 cm x 35 cm (+/- 5 cm)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7313DC4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47BD24FC" w14:textId="671B6915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E40C2FF" w14:textId="571F0CE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85763E" w14:textId="3C13A5EE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161EE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ACAA2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09A95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B12C9E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0978F9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6BA7DE8A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ABEAF0B" w14:textId="31F9CE2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4E3F32" w14:textId="0F78CC80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Podpałka do grilla w kostkach biała, parafinowa. Opakowanie 32 szt.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19B4583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4DB20ED" w14:textId="5CC6883B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58B140A" w14:textId="45C02DB2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op.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8CBA17" w14:textId="7499B325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CC0B4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A680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3D6CE42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B38668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3801B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05FBAC0A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C3D68B" w14:textId="34CA3269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00A7A1F" w14:textId="2849F463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Pojemnik z tworzywa ABS na ręczniki ZZ. Pojemność na 500 listków. Okienko do kontroli ręczników w pojemniku. Kolor: biały.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76530E0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CFBD91F" w14:textId="1010DB5E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4C53648" w14:textId="0D9633E2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_DdeLink__887_1231574887"/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bookmarkEnd w:id="0"/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C02E98" w14:textId="42812AE6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C826C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857F6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C75991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67DE463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AF812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1FF2C7E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3579892" w14:textId="209B2AB0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2851306" w14:textId="3831420C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Baterie alkaiczne AA - LR6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1BC5E64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6379BEE" w14:textId="627E19D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E65CFA2" w14:textId="038710A5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DB28FB" w14:textId="2FC8C22B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008B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A2A2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CD0927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89050E0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7B733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AB64795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A0AB643" w14:textId="29D5B2D4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7FF25D8" w14:textId="54BF9628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Baterie alkaiczne AAA - LR03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AB21C28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25BB2D3" w14:textId="3DEEF63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E81CF3" w14:textId="70605351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AB5704" w14:textId="321568E9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60BE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73290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FAE868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9B2D45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80F0D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56C07CCD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17D30B" w14:textId="2ACBE55E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207F23C" w14:textId="54F06787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Bateria litowa CR2032 (baterie guzikowe)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3683AA1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35E4CC34" w14:textId="209DF121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57AA9A7" w14:textId="74EACE0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CB3F6F" w14:textId="49D511FB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4D8860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7598E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076A69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2E1A0D6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E3EB24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1F9315FE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805CAC9" w14:textId="0B1C335C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49.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1415F5B" w14:textId="25C08E92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Woda destylowana w op. 5l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6385321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3F3F3D5" w14:textId="19DA1885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0DE210C" w14:textId="57D1EC84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A6AE0F" w14:textId="2FEF9E64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707A73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165124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23390D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4976BA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5CB4DC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4AA5C73E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3FF57B9" w14:textId="4323786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D53BFD" w14:textId="672A396C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Scierki z mikrofibry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B56CDB3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606AFBFA" w14:textId="7C1E3FF0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517FF7" w14:textId="546F5E96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_DdeLink__871_232265136"/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bookmarkEnd w:id="1"/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A6C78C" w14:textId="78C0AC8A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2352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D19B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D05C7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7774885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5FE9F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6017821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3C7EFC" w14:textId="2425EE3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7E042A4" w14:textId="24A7F08B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Szczotka szczelinowa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F87DA64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51697727" w14:textId="09D20014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60CEA62" w14:textId="5F1C521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889BED" w14:textId="12A82279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D2A346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CE758C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D80296A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8C1B22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DB881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6C7C696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A1D7B4F" w14:textId="78CEDFA8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8104130" w14:textId="4AEBF984" w:rsidR="00D7088C" w:rsidRPr="00D22ABB" w:rsidRDefault="00D7088C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Szczotka do pajęczyn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4DC7400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22A1D72F" w14:textId="085AF76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5C8EC95" w14:textId="1FA3C71D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28E70B" w14:textId="573F3B92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3485CF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FE36EE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8E3569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6A3B4D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5C8E32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7088C" w:rsidRPr="00D22ABB" w14:paraId="7695536A" w14:textId="77777777" w:rsidTr="00843936">
        <w:trPr>
          <w:trHeight w:val="528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BBEB04" w14:textId="13AF8D9B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33A88E" w14:textId="59C4F0E7" w:rsidR="00D7088C" w:rsidRPr="00D22ABB" w:rsidRDefault="00843936" w:rsidP="00D7088C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Worki próżniowe</w:t>
            </w:r>
          </w:p>
        </w:tc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4D1BDE7" w14:textId="77777777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8D640F5" w14:textId="1D6F0316" w:rsidR="00D7088C" w:rsidRPr="00D22ABB" w:rsidRDefault="00D7088C" w:rsidP="00D7088C">
            <w:pPr>
              <w:spacing w:line="312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22ABB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E86A3BD" w14:textId="34D9051F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444DFF" w14:textId="53D5C050" w:rsidR="00D7088C" w:rsidRPr="00D22ABB" w:rsidRDefault="00D22ABB" w:rsidP="00D7088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2AB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70FC4B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8B75C1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B3142E7" w14:textId="77777777" w:rsidR="00D7088C" w:rsidRPr="00D22ABB" w:rsidRDefault="00D7088C" w:rsidP="00D7088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E0974C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9105B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43936" w:rsidRPr="00D22ABB" w14:paraId="7A419D3A" w14:textId="77777777" w:rsidTr="00843936">
        <w:trPr>
          <w:trHeight w:val="416"/>
        </w:trPr>
        <w:tc>
          <w:tcPr>
            <w:tcW w:w="1167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E092D0" w14:textId="33877850" w:rsidR="00D7088C" w:rsidRPr="00D22ABB" w:rsidRDefault="00F90801" w:rsidP="00D7088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F9080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Łączna wartość (netto i brutto):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6CF03C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48E9E4" w14:textId="77777777" w:rsidR="00D7088C" w:rsidRPr="00D22ABB" w:rsidRDefault="00D7088C" w:rsidP="00D7088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76EB8AF5" w14:textId="77777777" w:rsidR="00BF0E82" w:rsidRDefault="00BF0E82" w:rsidP="0004769C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eastAsia="pl-PL"/>
        </w:rPr>
      </w:pPr>
    </w:p>
    <w:p w14:paraId="1581AAA0" w14:textId="77777777" w:rsidR="00BF0E82" w:rsidRDefault="00BF0E82" w:rsidP="0004769C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eastAsia="pl-PL"/>
        </w:rPr>
      </w:pPr>
    </w:p>
    <w:p w14:paraId="39925949" w14:textId="453ECE6B" w:rsidR="0004769C" w:rsidRDefault="0004769C" w:rsidP="0004769C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Uwaga !</w:t>
      </w:r>
    </w:p>
    <w:p w14:paraId="3E782248" w14:textId="77777777" w:rsidR="0004769C" w:rsidRDefault="0004769C" w:rsidP="0004769C">
      <w:p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Należy sporządzić i przekazać</w:t>
      </w:r>
      <w:r>
        <w:rPr>
          <w:rFonts w:ascii="Arial" w:hAnsi="Arial" w:cs="Arial"/>
          <w:color w:val="FF0000"/>
          <w:sz w:val="22"/>
          <w:szCs w:val="22"/>
          <w:lang w:eastAsia="pl-PL"/>
        </w:rPr>
        <w:t xml:space="preserve"> zgodnie z </w:t>
      </w:r>
      <w:r>
        <w:rPr>
          <w:rFonts w:ascii="Arial" w:hAnsi="Arial" w:cs="Arial"/>
          <w:i/>
          <w:color w:val="FF0000"/>
          <w:sz w:val="22"/>
          <w:szCs w:val="22"/>
          <w:lang w:eastAsia="pl-PL"/>
        </w:rPr>
        <w:t xml:space="preserve">Rozporządzeniem Prezesa Rady Ministrów z dnia 30 grudnia 2020r. </w:t>
      </w:r>
      <w:bookmarkStart w:id="2" w:name="_Hlk155295646"/>
      <w:bookmarkEnd w:id="2"/>
      <w:r>
        <w:rPr>
          <w:rFonts w:ascii="Arial" w:hAnsi="Arial" w:cs="Arial"/>
          <w:i/>
          <w:iCs/>
          <w:color w:val="FF0000"/>
          <w:sz w:val="22"/>
          <w:szCs w:val="22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1C7F90D" w14:textId="77777777" w:rsidR="0004769C" w:rsidRDefault="0004769C" w:rsidP="0004769C">
      <w:pPr>
        <w:suppressAutoHyphens w:val="0"/>
        <w:spacing w:line="312" w:lineRule="auto"/>
      </w:pPr>
    </w:p>
    <w:p w14:paraId="0FAA39D9" w14:textId="77777777" w:rsidR="0004769C" w:rsidRDefault="0004769C" w:rsidP="0004769C">
      <w:pPr>
        <w:suppressAutoHyphens w:val="0"/>
        <w:spacing w:line="312" w:lineRule="auto"/>
        <w:rPr>
          <w:rFonts w:ascii="Arial" w:hAnsi="Arial" w:cs="Arial"/>
        </w:rPr>
      </w:pPr>
    </w:p>
    <w:p w14:paraId="1079F04F" w14:textId="77777777" w:rsidR="0004769C" w:rsidRDefault="0004769C" w:rsidP="0004769C">
      <w:pPr>
        <w:suppressAutoHyphens w:val="0"/>
        <w:spacing w:line="312" w:lineRule="auto"/>
        <w:rPr>
          <w:rFonts w:ascii="Arial" w:hAnsi="Arial" w:cs="Arial"/>
        </w:rPr>
      </w:pPr>
    </w:p>
    <w:p w14:paraId="3104BC33" w14:textId="77777777" w:rsidR="0004769C" w:rsidRPr="00736B9A" w:rsidRDefault="0004769C" w:rsidP="0004769C">
      <w:pPr>
        <w:suppressAutoHyphens w:val="0"/>
        <w:spacing w:line="312" w:lineRule="auto"/>
        <w:rPr>
          <w:rFonts w:ascii="Arial" w:hAnsi="Arial" w:cs="Arial"/>
        </w:rPr>
      </w:pPr>
    </w:p>
    <w:p w14:paraId="532F1F66" w14:textId="77777777" w:rsidR="0004769C" w:rsidRDefault="0004769C" w:rsidP="0004769C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</w:p>
    <w:p w14:paraId="79EE4C16" w14:textId="296E7D23" w:rsidR="002A145A" w:rsidRDefault="002A145A">
      <w:pPr>
        <w:widowControl w:val="0"/>
        <w:spacing w:line="360" w:lineRule="auto"/>
        <w:jc w:val="both"/>
      </w:pPr>
    </w:p>
    <w:sectPr w:rsidR="002A145A" w:rsidSect="00D7088C">
      <w:footerReference w:type="default" r:id="rId8"/>
      <w:footerReference w:type="first" r:id="rId9"/>
      <w:pgSz w:w="15840" w:h="12240" w:orient="landscape"/>
      <w:pgMar w:top="851" w:right="567" w:bottom="1135" w:left="567" w:header="0" w:footer="284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8F7A4" w14:textId="77777777" w:rsidR="00A02D54" w:rsidRDefault="00A02D54">
      <w:r>
        <w:separator/>
      </w:r>
    </w:p>
  </w:endnote>
  <w:endnote w:type="continuationSeparator" w:id="0">
    <w:p w14:paraId="7FC784BD" w14:textId="77777777" w:rsidR="00A02D54" w:rsidRDefault="00A0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2276107"/>
      <w:docPartObj>
        <w:docPartGallery w:val="Page Numbers (Top of Page)"/>
        <w:docPartUnique/>
      </w:docPartObj>
    </w:sdtPr>
    <w:sdtEndPr/>
    <w:sdtContent>
      <w:p w14:paraId="36664A3E" w14:textId="77777777" w:rsidR="002A145A" w:rsidRDefault="002A145A">
        <w:pPr>
          <w:pStyle w:val="Stopka"/>
          <w:jc w:val="right"/>
          <w:rPr>
            <w:rFonts w:ascii="Arial" w:hAnsi="Arial" w:cs="Arial"/>
          </w:rPr>
        </w:pPr>
      </w:p>
      <w:p w14:paraId="0D3B0DC9" w14:textId="77777777" w:rsidR="002A145A" w:rsidRDefault="00A02D54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499043"/>
      <w:docPartObj>
        <w:docPartGallery w:val="Page Numbers (Top of Page)"/>
        <w:docPartUnique/>
      </w:docPartObj>
    </w:sdtPr>
    <w:sdtEndPr/>
    <w:sdtContent>
      <w:p w14:paraId="027D2813" w14:textId="77777777" w:rsidR="002A145A" w:rsidRDefault="002A145A">
        <w:pPr>
          <w:pStyle w:val="Stopka"/>
          <w:jc w:val="right"/>
          <w:rPr>
            <w:rFonts w:ascii="Arial" w:hAnsi="Arial" w:cs="Arial"/>
          </w:rPr>
        </w:pPr>
      </w:p>
      <w:p w14:paraId="1677077E" w14:textId="77777777" w:rsidR="002A145A" w:rsidRDefault="00A02D54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ADC5" w14:textId="77777777" w:rsidR="00A02D54" w:rsidRDefault="00A02D54">
      <w:r>
        <w:separator/>
      </w:r>
    </w:p>
  </w:footnote>
  <w:footnote w:type="continuationSeparator" w:id="0">
    <w:p w14:paraId="0B756861" w14:textId="77777777" w:rsidR="00A02D54" w:rsidRDefault="00A0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C39A6"/>
    <w:multiLevelType w:val="multilevel"/>
    <w:tmpl w:val="B030C9F4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36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5A"/>
    <w:rsid w:val="0004769C"/>
    <w:rsid w:val="00183470"/>
    <w:rsid w:val="00226976"/>
    <w:rsid w:val="002A145A"/>
    <w:rsid w:val="0038194A"/>
    <w:rsid w:val="0048274F"/>
    <w:rsid w:val="005809F6"/>
    <w:rsid w:val="00741010"/>
    <w:rsid w:val="00843936"/>
    <w:rsid w:val="0086622D"/>
    <w:rsid w:val="009E4A27"/>
    <w:rsid w:val="00A02D54"/>
    <w:rsid w:val="00A96911"/>
    <w:rsid w:val="00AA6BF0"/>
    <w:rsid w:val="00BB7F57"/>
    <w:rsid w:val="00BF0E82"/>
    <w:rsid w:val="00D20F68"/>
    <w:rsid w:val="00D22ABB"/>
    <w:rsid w:val="00D675CD"/>
    <w:rsid w:val="00D7088C"/>
    <w:rsid w:val="00F9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41DA"/>
  <w15:docId w15:val="{A26183CF-F5CD-4477-A9D3-B1117C81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2C3"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agwek"/>
    <w:qFormat/>
    <w:rsid w:val="00D922C3"/>
    <w:pPr>
      <w:widowControl w:val="0"/>
      <w:numPr>
        <w:numId w:val="1"/>
      </w:numPr>
      <w:outlineLvl w:val="0"/>
    </w:pPr>
    <w:rPr>
      <w:rFonts w:eastAsia="SimSun" w:cs="Mangal"/>
      <w:b/>
      <w:bCs/>
      <w:sz w:val="48"/>
      <w:szCs w:val="48"/>
      <w:lang w:eastAsia="pl-PL"/>
    </w:rPr>
  </w:style>
  <w:style w:type="paragraph" w:styleId="Nagwek2">
    <w:name w:val="heading 2"/>
    <w:basedOn w:val="Nagwek"/>
    <w:qFormat/>
    <w:rsid w:val="00D922C3"/>
    <w:pPr>
      <w:widowControl w:val="0"/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agwek"/>
    <w:qFormat/>
    <w:rsid w:val="00D922C3"/>
    <w:pPr>
      <w:widowControl w:val="0"/>
      <w:tabs>
        <w:tab w:val="left" w:pos="0"/>
      </w:tabs>
      <w:spacing w:before="140"/>
      <w:ind w:left="432" w:hanging="432"/>
      <w:outlineLvl w:val="2"/>
    </w:pPr>
    <w:rPr>
      <w:b/>
      <w:bCs/>
      <w:color w:val="8080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D922C3"/>
  </w:style>
  <w:style w:type="character" w:customStyle="1" w:styleId="WW8Num1z1">
    <w:name w:val="WW8Num1z1"/>
    <w:qFormat/>
    <w:rsid w:val="00D922C3"/>
  </w:style>
  <w:style w:type="character" w:customStyle="1" w:styleId="WW8Num1z2">
    <w:name w:val="WW8Num1z2"/>
    <w:qFormat/>
    <w:rsid w:val="00D922C3"/>
  </w:style>
  <w:style w:type="character" w:customStyle="1" w:styleId="WW8Num1z3">
    <w:name w:val="WW8Num1z3"/>
    <w:qFormat/>
    <w:rsid w:val="00D922C3"/>
  </w:style>
  <w:style w:type="character" w:customStyle="1" w:styleId="WW8Num1z4">
    <w:name w:val="WW8Num1z4"/>
    <w:qFormat/>
    <w:rsid w:val="00D922C3"/>
  </w:style>
  <w:style w:type="character" w:customStyle="1" w:styleId="WW8Num1z5">
    <w:name w:val="WW8Num1z5"/>
    <w:qFormat/>
    <w:rsid w:val="00D922C3"/>
  </w:style>
  <w:style w:type="character" w:customStyle="1" w:styleId="WW8Num1z6">
    <w:name w:val="WW8Num1z6"/>
    <w:qFormat/>
    <w:rsid w:val="00D922C3"/>
  </w:style>
  <w:style w:type="character" w:customStyle="1" w:styleId="WW8Num1z7">
    <w:name w:val="WW8Num1z7"/>
    <w:qFormat/>
    <w:rsid w:val="00D922C3"/>
  </w:style>
  <w:style w:type="character" w:customStyle="1" w:styleId="WW8Num1z8">
    <w:name w:val="WW8Num1z8"/>
    <w:qFormat/>
    <w:rsid w:val="00D922C3"/>
  </w:style>
  <w:style w:type="character" w:customStyle="1" w:styleId="WW8Num2z0">
    <w:name w:val="WW8Num2z0"/>
    <w:qFormat/>
    <w:rsid w:val="00D922C3"/>
  </w:style>
  <w:style w:type="character" w:customStyle="1" w:styleId="WW8Num2z1">
    <w:name w:val="WW8Num2z1"/>
    <w:qFormat/>
    <w:rsid w:val="00D922C3"/>
  </w:style>
  <w:style w:type="character" w:customStyle="1" w:styleId="WW8Num2z2">
    <w:name w:val="WW8Num2z2"/>
    <w:qFormat/>
    <w:rsid w:val="00D922C3"/>
  </w:style>
  <w:style w:type="character" w:customStyle="1" w:styleId="WW8Num2z3">
    <w:name w:val="WW8Num2z3"/>
    <w:qFormat/>
    <w:rsid w:val="00D922C3"/>
  </w:style>
  <w:style w:type="character" w:customStyle="1" w:styleId="WW8Num2z4">
    <w:name w:val="WW8Num2z4"/>
    <w:qFormat/>
    <w:rsid w:val="00D922C3"/>
  </w:style>
  <w:style w:type="character" w:customStyle="1" w:styleId="WW8Num2z5">
    <w:name w:val="WW8Num2z5"/>
    <w:qFormat/>
    <w:rsid w:val="00D922C3"/>
  </w:style>
  <w:style w:type="character" w:customStyle="1" w:styleId="WW8Num2z6">
    <w:name w:val="WW8Num2z6"/>
    <w:qFormat/>
    <w:rsid w:val="00D922C3"/>
  </w:style>
  <w:style w:type="character" w:customStyle="1" w:styleId="WW8Num2z7">
    <w:name w:val="WW8Num2z7"/>
    <w:qFormat/>
    <w:rsid w:val="00D922C3"/>
  </w:style>
  <w:style w:type="character" w:customStyle="1" w:styleId="WW8Num2z8">
    <w:name w:val="WW8Num2z8"/>
    <w:qFormat/>
    <w:rsid w:val="00D922C3"/>
  </w:style>
  <w:style w:type="character" w:customStyle="1" w:styleId="WW8Num3z0">
    <w:name w:val="WW8Num3z0"/>
    <w:qFormat/>
    <w:rsid w:val="00D922C3"/>
  </w:style>
  <w:style w:type="character" w:customStyle="1" w:styleId="WW8Num3z1">
    <w:name w:val="WW8Num3z1"/>
    <w:qFormat/>
    <w:rsid w:val="00D922C3"/>
  </w:style>
  <w:style w:type="character" w:customStyle="1" w:styleId="WW8Num3z2">
    <w:name w:val="WW8Num3z2"/>
    <w:qFormat/>
    <w:rsid w:val="00D922C3"/>
  </w:style>
  <w:style w:type="character" w:customStyle="1" w:styleId="WW8Num3z3">
    <w:name w:val="WW8Num3z3"/>
    <w:qFormat/>
    <w:rsid w:val="00D922C3"/>
  </w:style>
  <w:style w:type="character" w:customStyle="1" w:styleId="WW8Num3z4">
    <w:name w:val="WW8Num3z4"/>
    <w:qFormat/>
    <w:rsid w:val="00D922C3"/>
  </w:style>
  <w:style w:type="character" w:customStyle="1" w:styleId="WW8Num3z5">
    <w:name w:val="WW8Num3z5"/>
    <w:qFormat/>
    <w:rsid w:val="00D922C3"/>
  </w:style>
  <w:style w:type="character" w:customStyle="1" w:styleId="WW8Num3z6">
    <w:name w:val="WW8Num3z6"/>
    <w:qFormat/>
    <w:rsid w:val="00D922C3"/>
  </w:style>
  <w:style w:type="character" w:customStyle="1" w:styleId="WW8Num3z7">
    <w:name w:val="WW8Num3z7"/>
    <w:qFormat/>
    <w:rsid w:val="00D922C3"/>
  </w:style>
  <w:style w:type="character" w:customStyle="1" w:styleId="WW8Num3z8">
    <w:name w:val="WW8Num3z8"/>
    <w:qFormat/>
    <w:rsid w:val="00D922C3"/>
  </w:style>
  <w:style w:type="character" w:customStyle="1" w:styleId="Domylnaczcionkaakapitu4">
    <w:name w:val="Domyślna czcionka akapitu4"/>
    <w:qFormat/>
    <w:rsid w:val="00D922C3"/>
  </w:style>
  <w:style w:type="character" w:customStyle="1" w:styleId="Domylnaczcionkaakapitu3">
    <w:name w:val="Domyślna czcionka akapitu3"/>
    <w:qFormat/>
    <w:rsid w:val="00D922C3"/>
  </w:style>
  <w:style w:type="character" w:customStyle="1" w:styleId="Domylnaczcionkaakapitu2">
    <w:name w:val="Domyślna czcionka akapitu2"/>
    <w:qFormat/>
    <w:rsid w:val="00D922C3"/>
  </w:style>
  <w:style w:type="character" w:customStyle="1" w:styleId="Absatz-Standardschriftart">
    <w:name w:val="Absatz-Standardschriftart"/>
    <w:qFormat/>
    <w:rsid w:val="00D922C3"/>
  </w:style>
  <w:style w:type="character" w:customStyle="1" w:styleId="WW-Absatz-Standardschriftart">
    <w:name w:val="WW-Absatz-Standardschriftart"/>
    <w:qFormat/>
    <w:rsid w:val="00D922C3"/>
  </w:style>
  <w:style w:type="character" w:customStyle="1" w:styleId="WW-Absatz-Standardschriftart1">
    <w:name w:val="WW-Absatz-Standardschriftart1"/>
    <w:qFormat/>
    <w:rsid w:val="00D922C3"/>
  </w:style>
  <w:style w:type="character" w:customStyle="1" w:styleId="WW-Absatz-Standardschriftart11">
    <w:name w:val="WW-Absatz-Standardschriftart11"/>
    <w:qFormat/>
    <w:rsid w:val="00D922C3"/>
  </w:style>
  <w:style w:type="character" w:customStyle="1" w:styleId="WW-Absatz-Standardschriftart111">
    <w:name w:val="WW-Absatz-Standardschriftart111"/>
    <w:qFormat/>
    <w:rsid w:val="00D922C3"/>
  </w:style>
  <w:style w:type="character" w:customStyle="1" w:styleId="WW-Absatz-Standardschriftart1111">
    <w:name w:val="WW-Absatz-Standardschriftart1111"/>
    <w:qFormat/>
    <w:rsid w:val="00D922C3"/>
  </w:style>
  <w:style w:type="character" w:customStyle="1" w:styleId="WW-Absatz-Standardschriftart11111">
    <w:name w:val="WW-Absatz-Standardschriftart11111"/>
    <w:qFormat/>
    <w:rsid w:val="00D922C3"/>
  </w:style>
  <w:style w:type="character" w:customStyle="1" w:styleId="WW-Absatz-Standardschriftart111111">
    <w:name w:val="WW-Absatz-Standardschriftart111111"/>
    <w:qFormat/>
    <w:rsid w:val="00D922C3"/>
  </w:style>
  <w:style w:type="character" w:customStyle="1" w:styleId="WW-Absatz-Standardschriftart1111111">
    <w:name w:val="WW-Absatz-Standardschriftart1111111"/>
    <w:qFormat/>
    <w:rsid w:val="00D922C3"/>
  </w:style>
  <w:style w:type="character" w:customStyle="1" w:styleId="WW-Absatz-Standardschriftart11111111">
    <w:name w:val="WW-Absatz-Standardschriftart11111111"/>
    <w:qFormat/>
    <w:rsid w:val="00D922C3"/>
  </w:style>
  <w:style w:type="character" w:customStyle="1" w:styleId="WW-Absatz-Standardschriftart111111111">
    <w:name w:val="WW-Absatz-Standardschriftart111111111"/>
    <w:qFormat/>
    <w:rsid w:val="00D922C3"/>
  </w:style>
  <w:style w:type="character" w:customStyle="1" w:styleId="WW-Absatz-Standardschriftart1111111111">
    <w:name w:val="WW-Absatz-Standardschriftart1111111111"/>
    <w:qFormat/>
    <w:rsid w:val="00D922C3"/>
  </w:style>
  <w:style w:type="character" w:customStyle="1" w:styleId="WW-Absatz-Standardschriftart11111111111">
    <w:name w:val="WW-Absatz-Standardschriftart11111111111"/>
    <w:qFormat/>
    <w:rsid w:val="00D922C3"/>
  </w:style>
  <w:style w:type="character" w:customStyle="1" w:styleId="WW-Absatz-Standardschriftart111111111111">
    <w:name w:val="WW-Absatz-Standardschriftart111111111111"/>
    <w:qFormat/>
    <w:rsid w:val="00D922C3"/>
  </w:style>
  <w:style w:type="character" w:customStyle="1" w:styleId="Domylnaczcionkaakapitu1">
    <w:name w:val="Domyślna czcionka akapitu1"/>
    <w:qFormat/>
    <w:rsid w:val="00D922C3"/>
  </w:style>
  <w:style w:type="character" w:customStyle="1" w:styleId="WW-Absatz-Standardschriftart1111111111111">
    <w:name w:val="WW-Absatz-Standardschriftart1111111111111"/>
    <w:qFormat/>
    <w:rsid w:val="00D922C3"/>
  </w:style>
  <w:style w:type="character" w:customStyle="1" w:styleId="WW-Absatz-Standardschriftart11111111111111">
    <w:name w:val="WW-Absatz-Standardschriftart11111111111111"/>
    <w:qFormat/>
    <w:rsid w:val="00D922C3"/>
  </w:style>
  <w:style w:type="character" w:customStyle="1" w:styleId="WW-Absatz-Standardschriftart111111111111111">
    <w:name w:val="WW-Absatz-Standardschriftart111111111111111"/>
    <w:qFormat/>
    <w:rsid w:val="00D922C3"/>
  </w:style>
  <w:style w:type="character" w:customStyle="1" w:styleId="WW-Absatz-Standardschriftart1111111111111111">
    <w:name w:val="WW-Absatz-Standardschriftart1111111111111111"/>
    <w:qFormat/>
    <w:rsid w:val="00D922C3"/>
  </w:style>
  <w:style w:type="character" w:customStyle="1" w:styleId="WW-Absatz-Standardschriftart11111111111111111">
    <w:name w:val="WW-Absatz-Standardschriftart11111111111111111"/>
    <w:qFormat/>
    <w:rsid w:val="00D922C3"/>
  </w:style>
  <w:style w:type="character" w:customStyle="1" w:styleId="WW-Absatz-Standardschriftart111111111111111111">
    <w:name w:val="WW-Absatz-Standardschriftart111111111111111111"/>
    <w:qFormat/>
    <w:rsid w:val="00D922C3"/>
  </w:style>
  <w:style w:type="character" w:customStyle="1" w:styleId="WW-Absatz-Standardschriftart1111111111111111111">
    <w:name w:val="WW-Absatz-Standardschriftart1111111111111111111"/>
    <w:qFormat/>
    <w:rsid w:val="00D922C3"/>
  </w:style>
  <w:style w:type="character" w:customStyle="1" w:styleId="WW-Absatz-Standardschriftart11111111111111111111">
    <w:name w:val="WW-Absatz-Standardschriftart11111111111111111111"/>
    <w:qFormat/>
    <w:rsid w:val="00D922C3"/>
  </w:style>
  <w:style w:type="character" w:customStyle="1" w:styleId="WW-Absatz-Standardschriftart111111111111111111111">
    <w:name w:val="WW-Absatz-Standardschriftart111111111111111111111"/>
    <w:qFormat/>
    <w:rsid w:val="00D922C3"/>
  </w:style>
  <w:style w:type="character" w:customStyle="1" w:styleId="WW-Absatz-Standardschriftart1111111111111111111111">
    <w:name w:val="WW-Absatz-Standardschriftart1111111111111111111111"/>
    <w:qFormat/>
    <w:rsid w:val="00D922C3"/>
  </w:style>
  <w:style w:type="character" w:customStyle="1" w:styleId="WW-Absatz-Standardschriftart11111111111111111111111">
    <w:name w:val="WW-Absatz-Standardschriftart11111111111111111111111"/>
    <w:qFormat/>
    <w:rsid w:val="00D922C3"/>
  </w:style>
  <w:style w:type="character" w:customStyle="1" w:styleId="WW-Absatz-Standardschriftart111111111111111111111111">
    <w:name w:val="WW-Absatz-Standardschriftart111111111111111111111111"/>
    <w:qFormat/>
    <w:rsid w:val="00D922C3"/>
  </w:style>
  <w:style w:type="character" w:customStyle="1" w:styleId="WW-Absatz-Standardschriftart1111111111111111111111111">
    <w:name w:val="WW-Absatz-Standardschriftart1111111111111111111111111"/>
    <w:qFormat/>
    <w:rsid w:val="00D922C3"/>
  </w:style>
  <w:style w:type="character" w:customStyle="1" w:styleId="WW-Absatz-Standardschriftart11111111111111111111111111">
    <w:name w:val="WW-Absatz-Standardschriftart11111111111111111111111111"/>
    <w:qFormat/>
    <w:rsid w:val="00D922C3"/>
  </w:style>
  <w:style w:type="character" w:customStyle="1" w:styleId="WW-Absatz-Standardschriftart111111111111111111111111111">
    <w:name w:val="WW-Absatz-Standardschriftart111111111111111111111111111"/>
    <w:qFormat/>
    <w:rsid w:val="00D922C3"/>
  </w:style>
  <w:style w:type="character" w:customStyle="1" w:styleId="WW-Absatz-Standardschriftart1111111111111111111111111111">
    <w:name w:val="WW-Absatz-Standardschriftart1111111111111111111111111111"/>
    <w:qFormat/>
    <w:rsid w:val="00D922C3"/>
  </w:style>
  <w:style w:type="character" w:customStyle="1" w:styleId="WW-Absatz-Standardschriftart11111111111111111111111111111">
    <w:name w:val="WW-Absatz-Standardschriftart11111111111111111111111111111"/>
    <w:qFormat/>
    <w:rsid w:val="00D922C3"/>
  </w:style>
  <w:style w:type="character" w:customStyle="1" w:styleId="WW-Absatz-Standardschriftart111111111111111111111111111111">
    <w:name w:val="WW-Absatz-Standardschriftart111111111111111111111111111111"/>
    <w:qFormat/>
    <w:rsid w:val="00D922C3"/>
  </w:style>
  <w:style w:type="character" w:customStyle="1" w:styleId="WW-Absatz-Standardschriftart1111111111111111111111111111111">
    <w:name w:val="WW-Absatz-Standardschriftart1111111111111111111111111111111"/>
    <w:qFormat/>
    <w:rsid w:val="00D922C3"/>
  </w:style>
  <w:style w:type="character" w:customStyle="1" w:styleId="WW-Domylnaczcionkaakapitu">
    <w:name w:val="WW-Domyślna czcionka akapitu"/>
    <w:qFormat/>
    <w:rsid w:val="00D922C3"/>
  </w:style>
  <w:style w:type="character" w:styleId="Pogrubienie">
    <w:name w:val="Strong"/>
    <w:qFormat/>
    <w:rsid w:val="00D922C3"/>
    <w:rPr>
      <w:b/>
      <w:bCs/>
    </w:rPr>
  </w:style>
  <w:style w:type="character" w:customStyle="1" w:styleId="TekstdymkaZnak">
    <w:name w:val="Tekst dymka Znak"/>
    <w:qFormat/>
    <w:rsid w:val="00D922C3"/>
    <w:rPr>
      <w:rFonts w:ascii="Segoe UI" w:hAnsi="Segoe UI" w:cs="Segoe UI"/>
      <w:sz w:val="18"/>
      <w:szCs w:val="18"/>
      <w:lang w:eastAsia="zh-CN"/>
    </w:rPr>
  </w:style>
  <w:style w:type="character" w:customStyle="1" w:styleId="Znakiwypunktowania">
    <w:name w:val="Znaki wypunktowania"/>
    <w:qFormat/>
    <w:rsid w:val="00D922C3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sid w:val="00D922C3"/>
    <w:rPr>
      <w:sz w:val="16"/>
      <w:szCs w:val="16"/>
    </w:rPr>
  </w:style>
  <w:style w:type="character" w:customStyle="1" w:styleId="TekstkomentarzaZnak">
    <w:name w:val="Tekst komentarza Znak"/>
    <w:qFormat/>
    <w:rsid w:val="00D922C3"/>
    <w:rPr>
      <w:lang w:eastAsia="zh-CN"/>
    </w:rPr>
  </w:style>
  <w:style w:type="character" w:customStyle="1" w:styleId="TematkomentarzaZnak">
    <w:name w:val="Temat komentarza Znak"/>
    <w:qFormat/>
    <w:rsid w:val="00D922C3"/>
    <w:rPr>
      <w:b/>
      <w:bCs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5687D"/>
    <w:rPr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5687D"/>
    <w:rPr>
      <w:sz w:val="24"/>
      <w:szCs w:val="24"/>
      <w:lang w:eastAsia="zh-CN"/>
    </w:rPr>
  </w:style>
  <w:style w:type="character" w:customStyle="1" w:styleId="czeinternetowe">
    <w:name w:val="Łącze internetowe"/>
    <w:rsid w:val="00D922C3"/>
    <w:rPr>
      <w:color w:val="000080"/>
      <w:u w:val="single"/>
    </w:rPr>
  </w:style>
  <w:style w:type="character" w:customStyle="1" w:styleId="Mocnowyrniony">
    <w:name w:val="Mocno wyróżniony"/>
    <w:qFormat/>
    <w:rsid w:val="00D922C3"/>
    <w:rPr>
      <w:b/>
      <w:bCs/>
    </w:rPr>
  </w:style>
  <w:style w:type="character" w:customStyle="1" w:styleId="ListLabel1">
    <w:name w:val="ListLabel 1"/>
    <w:qFormat/>
    <w:rsid w:val="00D922C3"/>
    <w:rPr>
      <w:rFonts w:ascii="Arial" w:hAnsi="Arial" w:cs="OpenSymbol"/>
      <w:b w:val="0"/>
      <w:sz w:val="16"/>
    </w:rPr>
  </w:style>
  <w:style w:type="character" w:customStyle="1" w:styleId="ListLabel2">
    <w:name w:val="ListLabel 2"/>
    <w:qFormat/>
    <w:rsid w:val="00D922C3"/>
    <w:rPr>
      <w:rFonts w:cs="OpenSymbol"/>
    </w:rPr>
  </w:style>
  <w:style w:type="character" w:customStyle="1" w:styleId="ListLabel3">
    <w:name w:val="ListLabel 3"/>
    <w:qFormat/>
    <w:rsid w:val="00D922C3"/>
    <w:rPr>
      <w:rFonts w:cs="OpenSymbol"/>
    </w:rPr>
  </w:style>
  <w:style w:type="character" w:customStyle="1" w:styleId="ListLabel4">
    <w:name w:val="ListLabel 4"/>
    <w:qFormat/>
    <w:rsid w:val="00D922C3"/>
    <w:rPr>
      <w:rFonts w:cs="OpenSymbol"/>
    </w:rPr>
  </w:style>
  <w:style w:type="character" w:customStyle="1" w:styleId="ListLabel5">
    <w:name w:val="ListLabel 5"/>
    <w:qFormat/>
    <w:rsid w:val="00D922C3"/>
    <w:rPr>
      <w:rFonts w:cs="OpenSymbol"/>
    </w:rPr>
  </w:style>
  <w:style w:type="character" w:customStyle="1" w:styleId="ListLabel6">
    <w:name w:val="ListLabel 6"/>
    <w:qFormat/>
    <w:rsid w:val="00D922C3"/>
    <w:rPr>
      <w:rFonts w:cs="OpenSymbol"/>
    </w:rPr>
  </w:style>
  <w:style w:type="character" w:customStyle="1" w:styleId="ListLabel7">
    <w:name w:val="ListLabel 7"/>
    <w:qFormat/>
    <w:rsid w:val="00D922C3"/>
    <w:rPr>
      <w:rFonts w:cs="OpenSymbol"/>
    </w:rPr>
  </w:style>
  <w:style w:type="character" w:customStyle="1" w:styleId="ListLabel8">
    <w:name w:val="ListLabel 8"/>
    <w:qFormat/>
    <w:rsid w:val="00D922C3"/>
    <w:rPr>
      <w:rFonts w:cs="OpenSymbol"/>
    </w:rPr>
  </w:style>
  <w:style w:type="character" w:customStyle="1" w:styleId="ListLabel9">
    <w:name w:val="ListLabel 9"/>
    <w:qFormat/>
    <w:rsid w:val="00D922C3"/>
    <w:rPr>
      <w:rFonts w:cs="OpenSymbol"/>
    </w:rPr>
  </w:style>
  <w:style w:type="character" w:customStyle="1" w:styleId="ListLabel10">
    <w:name w:val="ListLabel 10"/>
    <w:qFormat/>
    <w:rsid w:val="00D922C3"/>
    <w:rPr>
      <w:rFonts w:ascii="Arial" w:hAnsi="Arial" w:cs="OpenSymbol"/>
      <w:b w:val="0"/>
      <w:sz w:val="16"/>
    </w:rPr>
  </w:style>
  <w:style w:type="character" w:customStyle="1" w:styleId="ListLabel11">
    <w:name w:val="ListLabel 11"/>
    <w:qFormat/>
    <w:rsid w:val="00D922C3"/>
    <w:rPr>
      <w:rFonts w:cs="OpenSymbol"/>
    </w:rPr>
  </w:style>
  <w:style w:type="character" w:customStyle="1" w:styleId="ListLabel12">
    <w:name w:val="ListLabel 12"/>
    <w:qFormat/>
    <w:rsid w:val="00D922C3"/>
    <w:rPr>
      <w:rFonts w:cs="OpenSymbol"/>
    </w:rPr>
  </w:style>
  <w:style w:type="character" w:customStyle="1" w:styleId="ListLabel13">
    <w:name w:val="ListLabel 13"/>
    <w:qFormat/>
    <w:rsid w:val="00D922C3"/>
    <w:rPr>
      <w:rFonts w:cs="OpenSymbol"/>
    </w:rPr>
  </w:style>
  <w:style w:type="character" w:customStyle="1" w:styleId="ListLabel14">
    <w:name w:val="ListLabel 14"/>
    <w:qFormat/>
    <w:rsid w:val="00D922C3"/>
    <w:rPr>
      <w:rFonts w:cs="OpenSymbol"/>
    </w:rPr>
  </w:style>
  <w:style w:type="character" w:customStyle="1" w:styleId="ListLabel15">
    <w:name w:val="ListLabel 15"/>
    <w:qFormat/>
    <w:rsid w:val="00D922C3"/>
    <w:rPr>
      <w:rFonts w:cs="OpenSymbol"/>
    </w:rPr>
  </w:style>
  <w:style w:type="character" w:customStyle="1" w:styleId="ListLabel16">
    <w:name w:val="ListLabel 16"/>
    <w:qFormat/>
    <w:rsid w:val="00D922C3"/>
    <w:rPr>
      <w:rFonts w:cs="OpenSymbol"/>
    </w:rPr>
  </w:style>
  <w:style w:type="character" w:customStyle="1" w:styleId="ListLabel17">
    <w:name w:val="ListLabel 17"/>
    <w:qFormat/>
    <w:rsid w:val="00D922C3"/>
    <w:rPr>
      <w:rFonts w:cs="OpenSymbol"/>
    </w:rPr>
  </w:style>
  <w:style w:type="character" w:customStyle="1" w:styleId="ListLabel18">
    <w:name w:val="ListLabel 18"/>
    <w:qFormat/>
    <w:rsid w:val="00D922C3"/>
    <w:rPr>
      <w:rFonts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268F3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qFormat/>
    <w:rsid w:val="00B268F3"/>
    <w:rPr>
      <w:color w:val="00000A"/>
      <w:lang w:eastAsia="zh-CN"/>
    </w:rPr>
  </w:style>
  <w:style w:type="character" w:customStyle="1" w:styleId="ListLabel19">
    <w:name w:val="ListLabel 19"/>
    <w:qFormat/>
    <w:rPr>
      <w:rFonts w:cs="OpenSymbol"/>
      <w:b w:val="0"/>
      <w:sz w:val="16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5687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922C3"/>
    <w:pPr>
      <w:spacing w:after="120"/>
    </w:pPr>
  </w:style>
  <w:style w:type="paragraph" w:styleId="Lista">
    <w:name w:val="List"/>
    <w:basedOn w:val="Tekstpodstawowy"/>
    <w:rsid w:val="00D922C3"/>
    <w:rPr>
      <w:rFonts w:cs="Tahoma"/>
    </w:rPr>
  </w:style>
  <w:style w:type="paragraph" w:styleId="Legenda">
    <w:name w:val="caption"/>
    <w:basedOn w:val="Normalny"/>
    <w:qFormat/>
    <w:rsid w:val="00D922C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922C3"/>
    <w:pPr>
      <w:suppressLineNumbers/>
    </w:pPr>
    <w:rPr>
      <w:rFonts w:cs="Tahoma"/>
    </w:rPr>
  </w:style>
  <w:style w:type="paragraph" w:customStyle="1" w:styleId="Nagwek4">
    <w:name w:val="Nagłówek4"/>
    <w:basedOn w:val="Normalny"/>
    <w:qFormat/>
    <w:rsid w:val="00D922C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0">
    <w:name w:val="Nagłówek1"/>
    <w:basedOn w:val="Normalny"/>
    <w:qFormat/>
    <w:rsid w:val="00D922C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qFormat/>
    <w:rsid w:val="00D922C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rsid w:val="00D922C3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agwek10"/>
    <w:qFormat/>
    <w:rsid w:val="00D922C3"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rsid w:val="00D922C3"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rsid w:val="00D922C3"/>
    <w:pPr>
      <w:suppressLineNumbers/>
      <w:spacing w:before="120" w:after="120"/>
    </w:pPr>
    <w:rPr>
      <w:rFonts w:cs="Mangal"/>
      <w:i/>
      <w:iCs/>
    </w:rPr>
  </w:style>
  <w:style w:type="paragraph" w:styleId="Podpis">
    <w:name w:val="Signature"/>
    <w:basedOn w:val="Normalny"/>
    <w:rsid w:val="00D922C3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qFormat/>
    <w:rsid w:val="00D922C3"/>
    <w:pPr>
      <w:suppressLineNumbers/>
    </w:pPr>
  </w:style>
  <w:style w:type="paragraph" w:customStyle="1" w:styleId="Nagwektabeli">
    <w:name w:val="Nagłówek tabeli"/>
    <w:basedOn w:val="Zawartotabeli"/>
    <w:qFormat/>
    <w:rsid w:val="00D922C3"/>
    <w:pPr>
      <w:jc w:val="center"/>
    </w:pPr>
    <w:rPr>
      <w:b/>
      <w:bCs/>
    </w:rPr>
  </w:style>
  <w:style w:type="paragraph" w:customStyle="1" w:styleId="Zawartolisty">
    <w:name w:val="Zawartość listy"/>
    <w:basedOn w:val="Normalny"/>
    <w:qFormat/>
    <w:rsid w:val="00D922C3"/>
    <w:pPr>
      <w:ind w:left="567"/>
    </w:pPr>
  </w:style>
  <w:style w:type="paragraph" w:customStyle="1" w:styleId="Nagweklisty">
    <w:name w:val="Nagłówek listy"/>
    <w:basedOn w:val="Normalny"/>
    <w:qFormat/>
    <w:rsid w:val="00D922C3"/>
  </w:style>
  <w:style w:type="paragraph" w:customStyle="1" w:styleId="Domylnytekst">
    <w:name w:val="Domylny tekst"/>
    <w:basedOn w:val="Normalny"/>
    <w:qFormat/>
    <w:rsid w:val="00D922C3"/>
  </w:style>
  <w:style w:type="paragraph" w:customStyle="1" w:styleId="Cytaty">
    <w:name w:val="Cytaty"/>
    <w:basedOn w:val="Normalny"/>
    <w:qFormat/>
    <w:rsid w:val="00D922C3"/>
    <w:pPr>
      <w:spacing w:after="283"/>
      <w:ind w:left="567" w:right="567"/>
    </w:pPr>
  </w:style>
  <w:style w:type="paragraph" w:styleId="Podtytu">
    <w:name w:val="Subtitle"/>
    <w:basedOn w:val="Nagwek10"/>
    <w:qFormat/>
    <w:rsid w:val="00D922C3"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D922C3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qFormat/>
    <w:rsid w:val="00D922C3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qFormat/>
    <w:rsid w:val="00D922C3"/>
    <w:rPr>
      <w:sz w:val="20"/>
      <w:szCs w:val="20"/>
    </w:rPr>
  </w:style>
  <w:style w:type="paragraph" w:styleId="Tematkomentarza">
    <w:name w:val="annotation subject"/>
    <w:basedOn w:val="Tekstkomentarza1"/>
    <w:qFormat/>
    <w:rsid w:val="00D922C3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5687D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B2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2B920-3557-45CD-864F-4AB1CDD0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II:  PRODUKTY ZWIERZĘCE, MIĘSO I PRODUKTY MIĘSNE</vt:lpstr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II:  PRODUKTY ZWIERZĘCE, MIĘSO I PRODUKTY MIĘSNE</dc:title>
  <dc:subject/>
  <dc:creator>uj</dc:creator>
  <dc:description/>
  <cp:lastModifiedBy>Agnieszka Kędzierska</cp:lastModifiedBy>
  <cp:revision>5</cp:revision>
  <cp:lastPrinted>2026-08-03T09:44:00Z</cp:lastPrinted>
  <dcterms:created xsi:type="dcterms:W3CDTF">2026-08-03T11:02:00Z</dcterms:created>
  <dcterms:modified xsi:type="dcterms:W3CDTF">2026-08-24T06:41:00Z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