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04ABE" w14:textId="77777777" w:rsidR="0018533F" w:rsidRPr="008160B7" w:rsidRDefault="0018533F">
      <w:pPr>
        <w:pStyle w:val="Nagwek"/>
        <w:tabs>
          <w:tab w:val="clear" w:pos="4536"/>
          <w:tab w:val="clear" w:pos="9072"/>
        </w:tabs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15B87" w14:paraId="1CBB32CA" w14:textId="77777777" w:rsidTr="00A7318A">
        <w:trPr>
          <w:trHeight w:val="13860"/>
        </w:trPr>
        <w:tc>
          <w:tcPr>
            <w:tcW w:w="9360" w:type="dxa"/>
          </w:tcPr>
          <w:p w14:paraId="176A0FB2" w14:textId="77777777" w:rsidR="00315B87" w:rsidRPr="006C28D8" w:rsidRDefault="00315B87" w:rsidP="00A7318A">
            <w:pPr>
              <w:pStyle w:val="Standard"/>
              <w:tabs>
                <w:tab w:val="left" w:pos="2750"/>
              </w:tabs>
              <w:jc w:val="right"/>
              <w:rPr>
                <w:rFonts w:ascii="Arial" w:hAnsi="Arial" w:cs="Arial"/>
                <w:b/>
                <w:color w:val="000080"/>
              </w:rPr>
            </w:pPr>
            <w:r>
              <w:br w:type="page"/>
            </w:r>
            <w:r>
              <w:br w:type="page"/>
            </w:r>
            <w:r>
              <w:rPr>
                <w:noProof/>
              </w:rPr>
              <w:t xml:space="preserve"> </w:t>
            </w:r>
          </w:p>
          <w:p w14:paraId="5AE8E80B" w14:textId="6E98C057" w:rsidR="00315B87" w:rsidRPr="00AB6C86" w:rsidRDefault="00315B87" w:rsidP="00A731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AB6C86">
              <w:rPr>
                <w:rFonts w:ascii="Arial" w:hAnsi="Arial"/>
                <w:b/>
                <w:bCs/>
                <w:color w:val="000080"/>
              </w:rPr>
              <w:t xml:space="preserve">Numer </w:t>
            </w:r>
            <w:r w:rsidRPr="00BA44C8">
              <w:rPr>
                <w:rFonts w:ascii="Arial" w:hAnsi="Arial"/>
                <w:b/>
                <w:bCs/>
                <w:color w:val="000080"/>
              </w:rPr>
              <w:t xml:space="preserve">sprawy: Tp </w:t>
            </w:r>
            <w:r w:rsidR="00BA44C8" w:rsidRPr="00BA44C8">
              <w:rPr>
                <w:rFonts w:ascii="Arial" w:hAnsi="Arial"/>
                <w:b/>
                <w:bCs/>
                <w:color w:val="000080"/>
              </w:rPr>
              <w:t>62</w:t>
            </w:r>
            <w:r w:rsidRPr="00BA44C8">
              <w:rPr>
                <w:rFonts w:ascii="Arial" w:hAnsi="Arial"/>
                <w:b/>
                <w:bCs/>
                <w:color w:val="000080"/>
              </w:rPr>
              <w:t>/D</w:t>
            </w:r>
            <w:r w:rsidR="00BA44C8" w:rsidRPr="00BA44C8">
              <w:rPr>
                <w:rFonts w:ascii="Arial" w:hAnsi="Arial"/>
                <w:b/>
                <w:bCs/>
                <w:color w:val="000080"/>
              </w:rPr>
              <w:t>A</w:t>
            </w:r>
            <w:r w:rsidRPr="00BA44C8">
              <w:rPr>
                <w:rFonts w:ascii="Arial" w:hAnsi="Arial"/>
                <w:b/>
                <w:bCs/>
                <w:color w:val="000080"/>
              </w:rPr>
              <w:t>/2026</w:t>
            </w:r>
            <w:r w:rsidRPr="00AB6C8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341AD9AB" w14:textId="5B0CE2CF" w:rsidR="00315B87" w:rsidRPr="006C28D8" w:rsidRDefault="00315B87" w:rsidP="00A7318A">
            <w:pPr>
              <w:pStyle w:val="Standard"/>
              <w:tabs>
                <w:tab w:val="left" w:pos="2750"/>
              </w:tabs>
              <w:jc w:val="right"/>
              <w:rPr>
                <w:rFonts w:ascii="Arial" w:hAnsi="Arial" w:cs="Arial"/>
                <w:b/>
                <w:color w:val="000080"/>
              </w:rPr>
            </w:pPr>
            <w:r w:rsidRPr="00007158">
              <w:rPr>
                <w:noProof/>
              </w:rPr>
              <w:drawing>
                <wp:inline distT="0" distB="0" distL="0" distR="0" wp14:anchorId="4ADCE5D6" wp14:editId="4AA216BC">
                  <wp:extent cx="4333875" cy="2181225"/>
                  <wp:effectExtent l="0" t="0" r="9525" b="9525"/>
                  <wp:docPr id="682184683" name="Obraz 1" descr="C:\Users\aszydlowska\AppData\Local\Microsoft\Windows\Temporary Internet Files\Content.Outlook\N09SK9UX\stbs_logo_kolor_pozi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C:\Users\aszydlowska\AppData\Local\Microsoft\Windows\Temporary Internet Files\Content.Outlook\N09SK9UX\stbs_logo_kolor_pozi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8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2750A7" w14:textId="77777777" w:rsidR="007F07FB" w:rsidRDefault="00315B87" w:rsidP="00A7318A">
            <w:pPr>
              <w:jc w:val="center"/>
              <w:rPr>
                <w:rFonts w:ascii="Arial" w:hAnsi="Arial" w:cs="Arial"/>
                <w:color w:val="0008A2"/>
                <w:sz w:val="48"/>
                <w:szCs w:val="48"/>
              </w:rPr>
            </w:pPr>
            <w:r w:rsidRPr="00271A5D">
              <w:rPr>
                <w:rFonts w:ascii="Arial" w:hAnsi="Arial" w:cs="Arial"/>
                <w:color w:val="0008A2"/>
                <w:sz w:val="48"/>
                <w:szCs w:val="48"/>
              </w:rPr>
              <w:t>SPECYFIKACJA</w:t>
            </w:r>
            <w:r>
              <w:rPr>
                <w:rFonts w:ascii="Arial" w:hAnsi="Arial" w:cs="Arial"/>
                <w:color w:val="0008A2"/>
                <w:sz w:val="48"/>
                <w:szCs w:val="48"/>
              </w:rPr>
              <w:t xml:space="preserve">  </w:t>
            </w:r>
            <w:r w:rsidRPr="00271A5D">
              <w:rPr>
                <w:rFonts w:ascii="Arial" w:hAnsi="Arial" w:cs="Arial"/>
                <w:color w:val="0008A2"/>
                <w:sz w:val="48"/>
                <w:szCs w:val="48"/>
              </w:rPr>
              <w:t xml:space="preserve"> WARUNKÓW </w:t>
            </w:r>
          </w:p>
          <w:p w14:paraId="051D4FA3" w14:textId="5053927B" w:rsidR="00315B87" w:rsidRDefault="00315B87" w:rsidP="00A7318A">
            <w:pPr>
              <w:jc w:val="center"/>
              <w:rPr>
                <w:rFonts w:ascii="Arial" w:hAnsi="Arial" w:cs="Arial"/>
                <w:caps/>
                <w:color w:val="0008A2"/>
                <w:sz w:val="48"/>
                <w:szCs w:val="48"/>
              </w:rPr>
            </w:pPr>
            <w:r w:rsidRPr="00271A5D">
              <w:rPr>
                <w:rFonts w:ascii="Arial" w:hAnsi="Arial" w:cs="Arial"/>
                <w:caps/>
                <w:color w:val="0008A2"/>
                <w:sz w:val="48"/>
                <w:szCs w:val="48"/>
              </w:rPr>
              <w:t>Zamówienia</w:t>
            </w:r>
          </w:p>
          <w:p w14:paraId="5084E3E0" w14:textId="77777777" w:rsidR="00315B87" w:rsidRDefault="00315B87" w:rsidP="00A7318A">
            <w:pPr>
              <w:jc w:val="center"/>
              <w:rPr>
                <w:rFonts w:ascii="Arial" w:hAnsi="Arial" w:cs="Arial"/>
                <w:color w:val="244061"/>
                <w:sz w:val="28"/>
              </w:rPr>
            </w:pPr>
          </w:p>
          <w:p w14:paraId="1526E30B" w14:textId="77777777" w:rsidR="00315B87" w:rsidRPr="00C341DB" w:rsidRDefault="00315B87" w:rsidP="00A7318A">
            <w:pPr>
              <w:jc w:val="center"/>
              <w:rPr>
                <w:rFonts w:ascii="Arial" w:hAnsi="Arial" w:cs="Arial"/>
                <w:color w:val="244061"/>
                <w:sz w:val="28"/>
              </w:rPr>
            </w:pPr>
            <w:r w:rsidRPr="00C341DB">
              <w:rPr>
                <w:rFonts w:ascii="Arial" w:hAnsi="Arial" w:cs="Arial"/>
                <w:color w:val="244061"/>
                <w:sz w:val="28"/>
              </w:rPr>
              <w:t xml:space="preserve">w postępowaniu o udzielenie zamówienia publicznego </w:t>
            </w:r>
          </w:p>
          <w:p w14:paraId="60BAEED1" w14:textId="77777777" w:rsidR="007F07FB" w:rsidRDefault="00315B87" w:rsidP="00A7318A">
            <w:pPr>
              <w:jc w:val="center"/>
              <w:rPr>
                <w:rFonts w:ascii="Arial" w:hAnsi="Arial" w:cs="Arial"/>
                <w:color w:val="244061"/>
                <w:sz w:val="28"/>
              </w:rPr>
            </w:pPr>
            <w:r w:rsidRPr="00C341DB">
              <w:rPr>
                <w:rFonts w:ascii="Arial" w:hAnsi="Arial" w:cs="Arial"/>
                <w:color w:val="244061"/>
                <w:sz w:val="28"/>
              </w:rPr>
              <w:t xml:space="preserve">prowadzonym w trybie podstawowym </w:t>
            </w:r>
          </w:p>
          <w:p w14:paraId="0FE0C83C" w14:textId="7E68B325" w:rsidR="00315B87" w:rsidRPr="00271A5D" w:rsidRDefault="00315B87" w:rsidP="007F07FB">
            <w:pPr>
              <w:jc w:val="center"/>
              <w:rPr>
                <w:rFonts w:ascii="Arial" w:hAnsi="Arial" w:cs="Arial"/>
                <w:color w:val="244061"/>
                <w:sz w:val="28"/>
              </w:rPr>
            </w:pPr>
            <w:r w:rsidRPr="00C341DB">
              <w:rPr>
                <w:rFonts w:ascii="Arial" w:hAnsi="Arial" w:cs="Arial"/>
                <w:color w:val="244061"/>
                <w:sz w:val="28"/>
              </w:rPr>
              <w:t>z możliwością przeprowadzenia negocjacji</w:t>
            </w:r>
          </w:p>
          <w:p w14:paraId="3D6E51DB" w14:textId="77777777" w:rsidR="00315B87" w:rsidRDefault="00315B87" w:rsidP="00A7318A">
            <w:pPr>
              <w:pStyle w:val="Obszartekstu"/>
              <w:suppressAutoHyphens/>
              <w:autoSpaceDE/>
              <w:autoSpaceDN/>
              <w:adjustRightInd/>
              <w:ind w:left="360"/>
              <w:rPr>
                <w:rFonts w:ascii="Arial" w:hAnsi="Arial" w:cs="Arial"/>
                <w:b/>
                <w:caps/>
                <w:color w:val="244061"/>
                <w:sz w:val="24"/>
                <w:szCs w:val="32"/>
              </w:rPr>
            </w:pPr>
          </w:p>
          <w:p w14:paraId="4A753A8C" w14:textId="77777777" w:rsidR="007F07FB" w:rsidRPr="00197ECA" w:rsidRDefault="007F07FB" w:rsidP="00A7318A">
            <w:pPr>
              <w:pStyle w:val="Obszartekstu"/>
              <w:suppressAutoHyphens/>
              <w:autoSpaceDE/>
              <w:autoSpaceDN/>
              <w:adjustRightInd/>
              <w:ind w:left="360"/>
              <w:rPr>
                <w:rFonts w:ascii="Arial" w:hAnsi="Arial" w:cs="Arial"/>
                <w:b/>
                <w:caps/>
                <w:color w:val="244061"/>
                <w:sz w:val="24"/>
                <w:szCs w:val="32"/>
              </w:rPr>
            </w:pPr>
          </w:p>
          <w:p w14:paraId="4C4710E8" w14:textId="77777777" w:rsidR="00315B87" w:rsidRPr="006E39D7" w:rsidRDefault="00315B87" w:rsidP="00A7318A">
            <w:pPr>
              <w:pStyle w:val="Obszartekstu"/>
              <w:tabs>
                <w:tab w:val="left" w:pos="6960"/>
              </w:tabs>
              <w:suppressAutoHyphens/>
              <w:autoSpaceDE/>
              <w:autoSpaceDN/>
              <w:adjustRightInd/>
              <w:jc w:val="center"/>
              <w:rPr>
                <w:rFonts w:ascii="Arial" w:hAnsi="Arial" w:cs="Arial"/>
                <w:b/>
                <w:caps/>
                <w:color w:val="000080"/>
                <w:sz w:val="28"/>
                <w:szCs w:val="28"/>
              </w:rPr>
            </w:pPr>
            <w:r>
              <w:rPr>
                <w:rFonts w:ascii="Arial" w:hAnsi="Arial"/>
                <w:b/>
                <w:color w:val="000080"/>
                <w:sz w:val="28"/>
                <w:szCs w:val="28"/>
              </w:rPr>
              <w:t xml:space="preserve">        </w:t>
            </w:r>
            <w:r w:rsidRPr="0088594E">
              <w:rPr>
                <w:rFonts w:ascii="Arial" w:hAnsi="Arial"/>
                <w:b/>
                <w:color w:val="000080"/>
                <w:sz w:val="28"/>
                <w:szCs w:val="28"/>
              </w:rPr>
              <w:t>Dostawa krzeseł biurowych</w:t>
            </w:r>
            <w:r>
              <w:rPr>
                <w:rFonts w:ascii="Arial" w:hAnsi="Arial"/>
                <w:b/>
                <w:color w:val="000080"/>
                <w:sz w:val="28"/>
                <w:szCs w:val="28"/>
              </w:rPr>
              <w:t>.</w:t>
            </w:r>
          </w:p>
          <w:p w14:paraId="5D605FA8" w14:textId="77777777" w:rsidR="00315B87" w:rsidRDefault="00315B87" w:rsidP="00A7318A">
            <w:pPr>
              <w:pStyle w:val="Obszartekstu"/>
              <w:tabs>
                <w:tab w:val="left" w:pos="6960"/>
              </w:tabs>
              <w:suppressAutoHyphens/>
              <w:autoSpaceDE/>
              <w:autoSpaceDN/>
              <w:adjustRightInd/>
              <w:jc w:val="left"/>
              <w:rPr>
                <w:rFonts w:ascii="Arial" w:hAnsi="Arial" w:cs="Arial"/>
                <w:b/>
                <w:color w:val="5F497A"/>
                <w:sz w:val="24"/>
                <w:szCs w:val="28"/>
              </w:rPr>
            </w:pPr>
            <w:r w:rsidRPr="004C38F1">
              <w:rPr>
                <w:rFonts w:ascii="Arial" w:hAnsi="Arial" w:cs="Arial"/>
                <w:b/>
                <w:color w:val="5F497A"/>
                <w:sz w:val="24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color w:val="5F497A"/>
                <w:sz w:val="24"/>
                <w:szCs w:val="28"/>
              </w:rPr>
              <w:t xml:space="preserve">               </w:t>
            </w:r>
          </w:p>
          <w:p w14:paraId="5542A5E4" w14:textId="77777777" w:rsidR="00315B87" w:rsidRDefault="00315B87" w:rsidP="00A7318A">
            <w:pPr>
              <w:pStyle w:val="Obszartekstu"/>
              <w:tabs>
                <w:tab w:val="left" w:pos="6960"/>
              </w:tabs>
              <w:suppressAutoHyphens/>
              <w:autoSpaceDE/>
              <w:autoSpaceDN/>
              <w:adjustRightInd/>
              <w:jc w:val="left"/>
              <w:rPr>
                <w:rFonts w:ascii="Arial" w:hAnsi="Arial" w:cs="Arial"/>
                <w:b/>
                <w:color w:val="5F497A"/>
                <w:sz w:val="24"/>
                <w:szCs w:val="28"/>
              </w:rPr>
            </w:pPr>
          </w:p>
          <w:p w14:paraId="78E31150" w14:textId="77777777" w:rsidR="00315B87" w:rsidRPr="0088594E" w:rsidRDefault="00315B87" w:rsidP="00A7318A">
            <w:pPr>
              <w:pStyle w:val="Obszartekstu"/>
              <w:tabs>
                <w:tab w:val="left" w:pos="6960"/>
              </w:tabs>
              <w:suppressAutoHyphens/>
              <w:rPr>
                <w:rFonts w:ascii="Arial" w:hAnsi="Arial" w:cs="Arial"/>
                <w:b/>
                <w:color w:val="5F497A"/>
                <w:sz w:val="24"/>
                <w:szCs w:val="28"/>
              </w:rPr>
            </w:pPr>
            <w:r w:rsidRPr="0088594E">
              <w:rPr>
                <w:rFonts w:ascii="Arial" w:hAnsi="Arial" w:cs="Arial"/>
                <w:b/>
                <w:color w:val="5F497A"/>
                <w:sz w:val="24"/>
                <w:szCs w:val="28"/>
              </w:rPr>
              <w:t>Kody CPV:</w:t>
            </w:r>
          </w:p>
          <w:p w14:paraId="3A1C2313" w14:textId="77777777" w:rsidR="00315B87" w:rsidRPr="0088594E" w:rsidRDefault="00315B87" w:rsidP="00A7318A">
            <w:pPr>
              <w:pStyle w:val="Obszartekstu"/>
              <w:tabs>
                <w:tab w:val="left" w:pos="6960"/>
              </w:tabs>
              <w:suppressAutoHyphens/>
              <w:rPr>
                <w:rFonts w:ascii="Arial" w:hAnsi="Arial" w:cs="Arial"/>
                <w:b/>
                <w:color w:val="5F497A"/>
                <w:sz w:val="24"/>
                <w:szCs w:val="28"/>
              </w:rPr>
            </w:pPr>
            <w:r w:rsidRPr="0088594E">
              <w:rPr>
                <w:rFonts w:ascii="Arial" w:hAnsi="Arial" w:cs="Arial"/>
                <w:b/>
                <w:color w:val="5F497A"/>
                <w:sz w:val="24"/>
                <w:szCs w:val="28"/>
              </w:rPr>
              <w:t xml:space="preserve">CPV 39111100-4 – Siedziska obrotowe </w:t>
            </w:r>
          </w:p>
          <w:p w14:paraId="647A50DD" w14:textId="77777777" w:rsidR="00315B87" w:rsidRDefault="00315B87" w:rsidP="00A7318A">
            <w:pPr>
              <w:rPr>
                <w:rFonts w:ascii="Arial" w:hAnsi="Arial"/>
                <w:sz w:val="32"/>
              </w:rPr>
            </w:pPr>
            <w:r w:rsidRPr="0088594E">
              <w:rPr>
                <w:rFonts w:ascii="Arial" w:hAnsi="Arial" w:cs="Arial"/>
                <w:b/>
                <w:color w:val="5F497A"/>
                <w:szCs w:val="28"/>
              </w:rPr>
              <w:t>CPV 39112000-0 – Krzesła</w:t>
            </w:r>
          </w:p>
          <w:p w14:paraId="437D1AA2" w14:textId="77777777" w:rsidR="00315B87" w:rsidRDefault="00315B87" w:rsidP="00A7318A">
            <w:pPr>
              <w:rPr>
                <w:rFonts w:ascii="Arial" w:hAnsi="Arial"/>
                <w:sz w:val="32"/>
              </w:rPr>
            </w:pPr>
          </w:p>
          <w:p w14:paraId="3173855B" w14:textId="77777777" w:rsidR="00315B87" w:rsidRDefault="00315B87" w:rsidP="00A7318A">
            <w:pPr>
              <w:rPr>
                <w:rFonts w:ascii="Arial" w:hAnsi="Arial"/>
                <w:sz w:val="32"/>
              </w:rPr>
            </w:pPr>
          </w:p>
          <w:p w14:paraId="37CFB8FE" w14:textId="77777777" w:rsidR="00315B87" w:rsidRDefault="00315B87" w:rsidP="00A7318A">
            <w:pPr>
              <w:rPr>
                <w:rFonts w:ascii="Arial" w:hAnsi="Arial"/>
                <w:sz w:val="32"/>
              </w:rPr>
            </w:pPr>
          </w:p>
          <w:p w14:paraId="7B751F5B" w14:textId="77777777" w:rsidR="00CE2607" w:rsidRDefault="00315B87" w:rsidP="00A7318A">
            <w:pPr>
              <w:pStyle w:val="Standard"/>
              <w:jc w:val="center"/>
              <w:rPr>
                <w:rFonts w:ascii="Arial" w:hAnsi="Arial"/>
                <w:b/>
                <w:color w:val="000080"/>
                <w:sz w:val="40"/>
                <w:szCs w:val="40"/>
              </w:rPr>
            </w:pPr>
            <w:r w:rsidRPr="003541B3">
              <w:rPr>
                <w:rFonts w:ascii="Arial" w:hAnsi="Arial"/>
                <w:b/>
                <w:color w:val="000080"/>
                <w:sz w:val="40"/>
                <w:szCs w:val="40"/>
              </w:rPr>
              <w:t xml:space="preserve">SZCZECIŃSKIE   TOWARZYSTWO   </w:t>
            </w:r>
          </w:p>
          <w:p w14:paraId="36F8C64F" w14:textId="15F1E1EE" w:rsidR="00315B87" w:rsidRPr="003541B3" w:rsidRDefault="00315B87" w:rsidP="00A7318A">
            <w:pPr>
              <w:pStyle w:val="Standard"/>
              <w:jc w:val="center"/>
              <w:rPr>
                <w:rFonts w:ascii="Arial" w:hAnsi="Arial"/>
                <w:b/>
                <w:color w:val="000080"/>
                <w:sz w:val="40"/>
                <w:szCs w:val="40"/>
              </w:rPr>
            </w:pPr>
            <w:r w:rsidRPr="003541B3">
              <w:rPr>
                <w:rFonts w:ascii="Arial" w:hAnsi="Arial"/>
                <w:b/>
                <w:color w:val="000080"/>
                <w:sz w:val="40"/>
                <w:szCs w:val="40"/>
              </w:rPr>
              <w:t>BUDOWNICTWA SPOŁECZNEGO  SP</w:t>
            </w:r>
            <w:r>
              <w:rPr>
                <w:rFonts w:ascii="Arial" w:hAnsi="Arial"/>
                <w:b/>
                <w:color w:val="000080"/>
                <w:sz w:val="40"/>
                <w:szCs w:val="40"/>
              </w:rPr>
              <w:t xml:space="preserve">. </w:t>
            </w:r>
            <w:r w:rsidRPr="003541B3">
              <w:rPr>
                <w:rFonts w:ascii="Arial" w:hAnsi="Arial"/>
                <w:b/>
                <w:color w:val="000080"/>
                <w:sz w:val="40"/>
                <w:szCs w:val="40"/>
              </w:rPr>
              <w:t>Z  O. O.</w:t>
            </w:r>
          </w:p>
          <w:p w14:paraId="00DC9CF8" w14:textId="77777777" w:rsidR="00315B87" w:rsidRDefault="00315B87" w:rsidP="00A7318A">
            <w:pPr>
              <w:pStyle w:val="Standard"/>
              <w:jc w:val="center"/>
              <w:rPr>
                <w:rFonts w:ascii="Arial" w:hAnsi="Arial"/>
                <w:b/>
                <w:sz w:val="28"/>
              </w:rPr>
            </w:pPr>
          </w:p>
          <w:p w14:paraId="2A7E8886" w14:textId="77777777" w:rsidR="00315B87" w:rsidRDefault="00315B87" w:rsidP="00A7318A">
            <w:pPr>
              <w:pStyle w:val="Standard"/>
              <w:jc w:val="center"/>
              <w:rPr>
                <w:rFonts w:ascii="Arial" w:hAnsi="Arial"/>
                <w:b/>
                <w:sz w:val="28"/>
              </w:rPr>
            </w:pPr>
          </w:p>
          <w:p w14:paraId="53483986" w14:textId="77777777" w:rsidR="00315B87" w:rsidRDefault="00315B87" w:rsidP="00A7318A">
            <w:pPr>
              <w:pStyle w:val="Standard"/>
              <w:jc w:val="center"/>
              <w:rPr>
                <w:rFonts w:ascii="Arial" w:hAnsi="Arial"/>
                <w:color w:val="000080"/>
                <w:sz w:val="32"/>
              </w:rPr>
            </w:pPr>
            <w:r>
              <w:rPr>
                <w:rFonts w:ascii="Arial" w:hAnsi="Arial"/>
                <w:color w:val="000080"/>
                <w:sz w:val="32"/>
              </w:rPr>
              <w:t xml:space="preserve">ul. Bohaterów Getta Warszawskiego 1a, </w:t>
            </w:r>
          </w:p>
          <w:p w14:paraId="14D39B8B" w14:textId="77777777" w:rsidR="00315B87" w:rsidRDefault="00315B87" w:rsidP="00A7318A">
            <w:pPr>
              <w:pStyle w:val="Standard"/>
              <w:jc w:val="center"/>
              <w:rPr>
                <w:rFonts w:ascii="Arial" w:hAnsi="Arial"/>
                <w:color w:val="000080"/>
                <w:sz w:val="32"/>
              </w:rPr>
            </w:pPr>
            <w:r>
              <w:rPr>
                <w:rFonts w:ascii="Arial" w:hAnsi="Arial"/>
                <w:color w:val="000080"/>
                <w:sz w:val="32"/>
              </w:rPr>
              <w:t xml:space="preserve">70-302 Szczecin </w:t>
            </w:r>
          </w:p>
          <w:p w14:paraId="1502D4CD" w14:textId="77777777" w:rsidR="00315B87" w:rsidRDefault="00315B87" w:rsidP="00A7318A">
            <w:pPr>
              <w:pStyle w:val="Standard"/>
              <w:jc w:val="center"/>
              <w:rPr>
                <w:rFonts w:ascii="Arial" w:hAnsi="Arial" w:cs="Arial"/>
                <w:b/>
                <w:bCs/>
                <w:color w:val="333399"/>
              </w:rPr>
            </w:pPr>
          </w:p>
          <w:p w14:paraId="28AA83E2" w14:textId="77777777" w:rsidR="00315B87" w:rsidRDefault="00315B87" w:rsidP="00A7318A">
            <w:pPr>
              <w:pStyle w:val="Standard"/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/>
                <w:b/>
                <w:bCs/>
                <w:color w:val="333399"/>
              </w:rPr>
              <w:t xml:space="preserve">tel. </w:t>
            </w:r>
            <w:r w:rsidRPr="0088594E">
              <w:rPr>
                <w:rFonts w:ascii="Arial" w:hAnsi="Arial"/>
                <w:b/>
                <w:color w:val="000080"/>
              </w:rPr>
              <w:t>91 430 91 00</w:t>
            </w:r>
          </w:p>
          <w:p w14:paraId="30922C8D" w14:textId="77777777" w:rsidR="00315B87" w:rsidRDefault="00315B87" w:rsidP="00A7318A">
            <w:pPr>
              <w:pStyle w:val="Standard"/>
              <w:rPr>
                <w:rFonts w:ascii="Arial" w:hAnsi="Arial" w:cs="Arial"/>
                <w:b/>
                <w:bCs/>
                <w:color w:val="333399"/>
                <w:sz w:val="22"/>
              </w:rPr>
            </w:pPr>
          </w:p>
          <w:p w14:paraId="72C3E095" w14:textId="77777777" w:rsidR="00315B87" w:rsidRDefault="00315B87" w:rsidP="00A7318A">
            <w:pPr>
              <w:pStyle w:val="Standard"/>
              <w:rPr>
                <w:rFonts w:ascii="Arial" w:hAnsi="Arial" w:cs="Arial"/>
                <w:b/>
                <w:bCs/>
                <w:color w:val="333399"/>
                <w:sz w:val="22"/>
              </w:rPr>
            </w:pPr>
          </w:p>
          <w:p w14:paraId="5F8B9948" w14:textId="77777777" w:rsidR="00315B87" w:rsidRDefault="00315B87" w:rsidP="00A7318A">
            <w:pPr>
              <w:pStyle w:val="Standard"/>
              <w:rPr>
                <w:rFonts w:ascii="Arial" w:hAnsi="Arial" w:cs="Arial"/>
                <w:b/>
                <w:bCs/>
                <w:color w:val="333399"/>
                <w:sz w:val="22"/>
              </w:rPr>
            </w:pPr>
          </w:p>
          <w:p w14:paraId="09844164" w14:textId="77777777" w:rsidR="00315B87" w:rsidRDefault="00315B87" w:rsidP="00A7318A">
            <w:pPr>
              <w:pStyle w:val="Standard"/>
              <w:rPr>
                <w:rFonts w:ascii="Arial" w:hAnsi="Arial" w:cs="Arial"/>
                <w:b/>
                <w:bCs/>
                <w:color w:val="333399"/>
                <w:sz w:val="22"/>
              </w:rPr>
            </w:pPr>
          </w:p>
          <w:p w14:paraId="31CD51D3" w14:textId="77777777" w:rsidR="00315B87" w:rsidRDefault="00315B87" w:rsidP="00A7318A">
            <w:pPr>
              <w:pStyle w:val="Standard"/>
              <w:rPr>
                <w:rFonts w:ascii="Arial" w:hAnsi="Arial" w:cs="Arial"/>
                <w:b/>
                <w:bCs/>
                <w:color w:val="333399"/>
                <w:sz w:val="22"/>
              </w:rPr>
            </w:pPr>
          </w:p>
          <w:p w14:paraId="2CC8E3D8" w14:textId="77777777" w:rsidR="00315B87" w:rsidRDefault="00315B87" w:rsidP="00A7318A">
            <w:pPr>
              <w:pStyle w:val="Standard"/>
              <w:rPr>
                <w:rFonts w:ascii="Arial" w:hAnsi="Arial" w:cs="Arial"/>
                <w:b/>
                <w:bCs/>
                <w:color w:val="333399"/>
                <w:sz w:val="22"/>
              </w:rPr>
            </w:pPr>
          </w:p>
          <w:p w14:paraId="31D9A74B" w14:textId="77777777" w:rsidR="00315B87" w:rsidRDefault="00315B87" w:rsidP="00A7318A">
            <w:pPr>
              <w:pStyle w:val="Standard"/>
              <w:rPr>
                <w:rFonts w:ascii="Arial" w:hAnsi="Arial" w:cs="Arial"/>
                <w:b/>
                <w:bCs/>
                <w:color w:val="333399"/>
                <w:sz w:val="22"/>
              </w:rPr>
            </w:pPr>
          </w:p>
          <w:p w14:paraId="319ADA73" w14:textId="77777777" w:rsidR="00315B87" w:rsidRDefault="00315B87" w:rsidP="00A7318A">
            <w:pPr>
              <w:pStyle w:val="Obszartekstu"/>
              <w:tabs>
                <w:tab w:val="left" w:pos="6960"/>
              </w:tabs>
              <w:suppressAutoHyphens/>
              <w:autoSpaceDE/>
              <w:autoSpaceDN/>
              <w:adjustRightInd/>
              <w:jc w:val="left"/>
              <w:rPr>
                <w:rFonts w:ascii="Arial" w:hAnsi="Arial" w:cs="Arial"/>
                <w:b/>
                <w:bCs/>
                <w:color w:val="333399"/>
              </w:rPr>
            </w:pPr>
          </w:p>
        </w:tc>
      </w:tr>
    </w:tbl>
    <w:p w14:paraId="54982E06" w14:textId="77777777" w:rsidR="00315B87" w:rsidRDefault="00315B87" w:rsidP="00315B87">
      <w:pPr>
        <w:pStyle w:val="NormalnyWeb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hd w:val="clear" w:color="auto" w:fill="00FFFF"/>
        <w:spacing w:before="0" w:beforeAutospacing="0" w:after="0" w:afterAutospacing="0"/>
        <w:ind w:left="357" w:hanging="357"/>
        <w:rPr>
          <w:rFonts w:ascii="Arial" w:hAnsi="Arial"/>
          <w:b/>
          <w:color w:val="000080"/>
        </w:rPr>
      </w:pPr>
      <w:r>
        <w:rPr>
          <w:rFonts w:ascii="Arial" w:hAnsi="Arial"/>
          <w:b/>
          <w:color w:val="000080"/>
        </w:rPr>
        <w:lastRenderedPageBreak/>
        <w:t>SPIS   TREŚCI</w:t>
      </w:r>
    </w:p>
    <w:p w14:paraId="6D2A7052" w14:textId="77777777" w:rsidR="00315B87" w:rsidRDefault="00315B87">
      <w:pPr>
        <w:pStyle w:val="Tytu7"/>
        <w:keepNext w:val="0"/>
        <w:numPr>
          <w:ilvl w:val="0"/>
          <w:numId w:val="36"/>
        </w:numPr>
        <w:tabs>
          <w:tab w:val="left" w:pos="900"/>
        </w:tabs>
        <w:autoSpaceDE/>
        <w:autoSpaceDN/>
        <w:adjustRightInd/>
        <w:spacing w:line="360" w:lineRule="auto"/>
        <w:ind w:right="430"/>
        <w:outlineLvl w:val="9"/>
        <w:rPr>
          <w:rFonts w:ascii="Arial" w:hAnsi="Arial"/>
        </w:rPr>
      </w:pPr>
      <w:r>
        <w:rPr>
          <w:rFonts w:ascii="Arial" w:hAnsi="Arial"/>
        </w:rPr>
        <w:t xml:space="preserve">           Postanowienia   ogólne.</w:t>
      </w:r>
    </w:p>
    <w:p w14:paraId="1023F952" w14:textId="77777777" w:rsidR="00315B87" w:rsidRDefault="00315B87">
      <w:pPr>
        <w:pStyle w:val="Tytu7"/>
        <w:keepNext w:val="0"/>
        <w:numPr>
          <w:ilvl w:val="0"/>
          <w:numId w:val="36"/>
        </w:numPr>
        <w:tabs>
          <w:tab w:val="left" w:pos="900"/>
        </w:tabs>
        <w:autoSpaceDE/>
        <w:autoSpaceDN/>
        <w:adjustRightInd/>
        <w:spacing w:line="360" w:lineRule="auto"/>
        <w:ind w:right="430"/>
        <w:outlineLvl w:val="9"/>
        <w:rPr>
          <w:rFonts w:ascii="Arial" w:hAnsi="Arial"/>
        </w:rPr>
      </w:pPr>
      <w:r>
        <w:rPr>
          <w:rFonts w:ascii="Arial" w:hAnsi="Arial"/>
        </w:rPr>
        <w:t xml:space="preserve">           Oznaczenie   zamawiającego.</w:t>
      </w:r>
    </w:p>
    <w:p w14:paraId="4F207842" w14:textId="77777777" w:rsidR="00315B87" w:rsidRDefault="00315B87">
      <w:pPr>
        <w:pStyle w:val="Tytu7"/>
        <w:keepNext w:val="0"/>
        <w:numPr>
          <w:ilvl w:val="0"/>
          <w:numId w:val="36"/>
        </w:numPr>
        <w:tabs>
          <w:tab w:val="left" w:pos="900"/>
        </w:tabs>
        <w:autoSpaceDE/>
        <w:autoSpaceDN/>
        <w:adjustRightInd/>
        <w:spacing w:line="360" w:lineRule="auto"/>
        <w:ind w:right="430"/>
        <w:outlineLvl w:val="9"/>
        <w:rPr>
          <w:rFonts w:ascii="Arial" w:hAnsi="Arial"/>
        </w:rPr>
      </w:pPr>
      <w:r>
        <w:rPr>
          <w:rFonts w:ascii="Arial" w:hAnsi="Arial"/>
        </w:rPr>
        <w:t xml:space="preserve">           Tryb  udzielenia  zamówienia.</w:t>
      </w:r>
    </w:p>
    <w:p w14:paraId="2BB26208" w14:textId="77777777" w:rsidR="00315B87" w:rsidRDefault="00315B87">
      <w:pPr>
        <w:pStyle w:val="Tytu7"/>
        <w:keepNext w:val="0"/>
        <w:numPr>
          <w:ilvl w:val="0"/>
          <w:numId w:val="36"/>
        </w:numPr>
        <w:tabs>
          <w:tab w:val="left" w:pos="900"/>
        </w:tabs>
        <w:autoSpaceDE/>
        <w:autoSpaceDN/>
        <w:adjustRightInd/>
        <w:spacing w:line="360" w:lineRule="auto"/>
        <w:ind w:right="430"/>
        <w:outlineLvl w:val="9"/>
        <w:rPr>
          <w:rFonts w:ascii="Arial" w:hAnsi="Arial"/>
        </w:rPr>
      </w:pPr>
      <w:r>
        <w:rPr>
          <w:rFonts w:ascii="Arial" w:hAnsi="Arial"/>
        </w:rPr>
        <w:t xml:space="preserve">           Opis przedmiotu zamówienia.</w:t>
      </w:r>
    </w:p>
    <w:p w14:paraId="75678F84" w14:textId="77777777" w:rsidR="00315B87" w:rsidRDefault="00315B87">
      <w:pPr>
        <w:numPr>
          <w:ilvl w:val="0"/>
          <w:numId w:val="36"/>
        </w:numPr>
        <w:spacing w:line="360" w:lineRule="auto"/>
        <w:ind w:right="43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Termin wykonania zamówienia. Gwarancja.</w:t>
      </w:r>
    </w:p>
    <w:p w14:paraId="20F9A727" w14:textId="77777777" w:rsidR="00315B87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60"/>
        </w:tabs>
        <w:spacing w:line="360" w:lineRule="auto"/>
        <w:ind w:left="2160" w:right="430" w:hanging="1092"/>
        <w:jc w:val="both"/>
        <w:rPr>
          <w:rFonts w:ascii="Arial" w:hAnsi="Arial"/>
          <w:b/>
          <w:sz w:val="22"/>
        </w:rPr>
      </w:pPr>
      <w:r w:rsidRPr="00257978">
        <w:rPr>
          <w:rFonts w:ascii="Arial" w:hAnsi="Arial"/>
          <w:b/>
          <w:sz w:val="22"/>
        </w:rPr>
        <w:t>Podstawy wykluczenie Wykonawcy z postępowania. Opis Warunków udziału w postępowaniu oraz opis sposobu dokonywania oceny spełniania tych  warunków</w:t>
      </w:r>
      <w:r>
        <w:rPr>
          <w:rFonts w:ascii="Arial" w:hAnsi="Arial"/>
          <w:b/>
          <w:sz w:val="22"/>
        </w:rPr>
        <w:t>.</w:t>
      </w:r>
    </w:p>
    <w:p w14:paraId="248E41BC" w14:textId="77777777" w:rsidR="00315B87" w:rsidRDefault="00315B87">
      <w:pPr>
        <w:numPr>
          <w:ilvl w:val="0"/>
          <w:numId w:val="36"/>
        </w:numPr>
        <w:tabs>
          <w:tab w:val="clear" w:pos="1428"/>
          <w:tab w:val="num" w:pos="2160"/>
        </w:tabs>
        <w:spacing w:line="360" w:lineRule="auto"/>
        <w:ind w:left="2160" w:right="430" w:hanging="1092"/>
        <w:jc w:val="both"/>
        <w:rPr>
          <w:rFonts w:ascii="Arial" w:hAnsi="Arial"/>
          <w:b/>
          <w:sz w:val="22"/>
        </w:rPr>
      </w:pPr>
      <w:r w:rsidRPr="00AE4EB0">
        <w:rPr>
          <w:rFonts w:ascii="Arial" w:hAnsi="Arial"/>
          <w:b/>
          <w:sz w:val="22"/>
        </w:rPr>
        <w:t>Informacja o oświadczeniach i dokumentach</w:t>
      </w:r>
      <w:r>
        <w:rPr>
          <w:rFonts w:ascii="Arial" w:hAnsi="Arial"/>
          <w:b/>
          <w:sz w:val="22"/>
        </w:rPr>
        <w:t>, jakie mają dostarczyć Wykonawcy w celu</w:t>
      </w:r>
      <w:r w:rsidRPr="00AE4EB0">
        <w:rPr>
          <w:rFonts w:ascii="Arial" w:hAnsi="Arial"/>
          <w:b/>
          <w:sz w:val="22"/>
        </w:rPr>
        <w:t xml:space="preserve"> potwierdz</w:t>
      </w:r>
      <w:r>
        <w:rPr>
          <w:rFonts w:ascii="Arial" w:hAnsi="Arial"/>
          <w:b/>
          <w:sz w:val="22"/>
        </w:rPr>
        <w:t>enia</w:t>
      </w:r>
      <w:r w:rsidRPr="00AE4EB0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nie podlegania wykluczeniu i </w:t>
      </w:r>
      <w:r w:rsidRPr="00AE4EB0">
        <w:rPr>
          <w:rFonts w:ascii="Arial" w:hAnsi="Arial"/>
          <w:b/>
          <w:sz w:val="22"/>
        </w:rPr>
        <w:t>spełniani</w:t>
      </w:r>
      <w:r>
        <w:rPr>
          <w:rFonts w:ascii="Arial" w:hAnsi="Arial"/>
          <w:b/>
          <w:sz w:val="22"/>
        </w:rPr>
        <w:t>a</w:t>
      </w:r>
      <w:r w:rsidRPr="00AE4EB0">
        <w:rPr>
          <w:rFonts w:ascii="Arial" w:hAnsi="Arial"/>
          <w:b/>
          <w:sz w:val="22"/>
        </w:rPr>
        <w:t xml:space="preserve"> warunków udziału </w:t>
      </w:r>
      <w:r>
        <w:rPr>
          <w:rFonts w:ascii="Arial" w:hAnsi="Arial"/>
          <w:b/>
          <w:sz w:val="22"/>
        </w:rPr>
        <w:t>w postępowaniu.</w:t>
      </w:r>
    </w:p>
    <w:p w14:paraId="007C967A" w14:textId="77777777" w:rsidR="00315B87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Opis sposobu przygotowania oferty. </w:t>
      </w:r>
    </w:p>
    <w:p w14:paraId="55C292D5" w14:textId="77777777" w:rsidR="00315B87" w:rsidRPr="00E8688E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 w:rsidRPr="00E8688E">
        <w:rPr>
          <w:rFonts w:ascii="Arial" w:hAnsi="Arial"/>
          <w:b/>
          <w:sz w:val="22"/>
        </w:rPr>
        <w:t>Wymagania dotyczące wadium.</w:t>
      </w:r>
    </w:p>
    <w:p w14:paraId="2487DC7B" w14:textId="77777777" w:rsidR="00315B87" w:rsidRPr="00E8688E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 w:rsidRPr="00E8688E">
        <w:rPr>
          <w:rFonts w:ascii="Arial" w:hAnsi="Arial"/>
          <w:b/>
          <w:sz w:val="22"/>
        </w:rPr>
        <w:t>Opis sposobu przygotowania ofert dla podmiotów występujących wspólnie ( Konsorcjum i Spółki Cywilne)</w:t>
      </w:r>
      <w:r>
        <w:rPr>
          <w:rFonts w:ascii="Arial" w:hAnsi="Arial"/>
          <w:b/>
          <w:sz w:val="22"/>
        </w:rPr>
        <w:t>.</w:t>
      </w:r>
    </w:p>
    <w:p w14:paraId="0B223221" w14:textId="77777777" w:rsidR="00315B87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Termin związania ofertą</w:t>
      </w:r>
      <w:r w:rsidRPr="009B0A69">
        <w:rPr>
          <w:rFonts w:ascii="Arial" w:hAnsi="Arial"/>
          <w:b/>
          <w:sz w:val="22"/>
        </w:rPr>
        <w:t>.</w:t>
      </w:r>
    </w:p>
    <w:p w14:paraId="39E9CE7E" w14:textId="77777777" w:rsidR="00315B87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Miejsce oraz termin składania i otwarcia ofert</w:t>
      </w:r>
      <w:r w:rsidRPr="009B0A69">
        <w:rPr>
          <w:rFonts w:ascii="Arial" w:hAnsi="Arial"/>
          <w:b/>
          <w:sz w:val="22"/>
        </w:rPr>
        <w:t>.</w:t>
      </w:r>
    </w:p>
    <w:p w14:paraId="59A37B95" w14:textId="77777777" w:rsidR="00315B87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 w:rsidRPr="009B0A69">
        <w:rPr>
          <w:rFonts w:ascii="Arial" w:hAnsi="Arial"/>
          <w:b/>
          <w:sz w:val="22"/>
        </w:rPr>
        <w:t xml:space="preserve">Opis sposobu obliczenia ceny. </w:t>
      </w:r>
    </w:p>
    <w:p w14:paraId="6FC8EBBA" w14:textId="77777777" w:rsidR="00315B87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 w:rsidRPr="009B0A69">
        <w:rPr>
          <w:rFonts w:ascii="Arial" w:hAnsi="Arial"/>
          <w:b/>
          <w:sz w:val="22"/>
        </w:rPr>
        <w:t>Kryteria  oceny,  którymi  Zmawiający  kierował  się  będzie  przy wyborze  oferty   wraz  z  podaniem  znaczenia  tych  kryteriów.</w:t>
      </w:r>
    </w:p>
    <w:p w14:paraId="0A082E4B" w14:textId="77777777" w:rsidR="00315B87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 w:rsidRPr="009B0A69">
        <w:rPr>
          <w:rFonts w:ascii="Arial" w:hAnsi="Arial"/>
          <w:b/>
          <w:sz w:val="22"/>
        </w:rPr>
        <w:t>Informacja  o trybie  otwarcia  ofert  i  wyboru  najkorzystniejszej oferty.</w:t>
      </w:r>
    </w:p>
    <w:p w14:paraId="76E4A020" w14:textId="77777777" w:rsidR="00315B87" w:rsidRDefault="00315B87">
      <w:pPr>
        <w:numPr>
          <w:ilvl w:val="0"/>
          <w:numId w:val="36"/>
        </w:numPr>
        <w:rPr>
          <w:rFonts w:ascii="Arial" w:hAnsi="Arial"/>
          <w:b/>
          <w:sz w:val="22"/>
        </w:rPr>
      </w:pPr>
      <w:r w:rsidRPr="001656E4">
        <w:rPr>
          <w:rFonts w:ascii="Arial" w:hAnsi="Arial"/>
          <w:b/>
          <w:sz w:val="22"/>
        </w:rPr>
        <w:t>Informacje dotyczące negocjacji treści ofert w celu ich ulepszenia.</w:t>
      </w:r>
    </w:p>
    <w:p w14:paraId="3BDFE443" w14:textId="77777777" w:rsidR="00315B87" w:rsidRPr="001656E4" w:rsidRDefault="00315B87" w:rsidP="00315B87">
      <w:pPr>
        <w:ind w:left="1428"/>
        <w:rPr>
          <w:rFonts w:ascii="Arial" w:hAnsi="Arial"/>
          <w:b/>
          <w:sz w:val="22"/>
        </w:rPr>
      </w:pPr>
    </w:p>
    <w:p w14:paraId="1744A2E7" w14:textId="77777777" w:rsidR="00315B87" w:rsidRPr="001656E4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 w:rsidRPr="009B0A69">
        <w:rPr>
          <w:rFonts w:ascii="Arial" w:hAnsi="Arial"/>
          <w:b/>
          <w:sz w:val="22"/>
        </w:rPr>
        <w:t xml:space="preserve">Wymagania    dotyczące </w:t>
      </w:r>
      <w:r>
        <w:rPr>
          <w:rFonts w:ascii="Arial" w:hAnsi="Arial"/>
          <w:b/>
          <w:sz w:val="22"/>
        </w:rPr>
        <w:t xml:space="preserve">   zabezpieczenia  należytego </w:t>
      </w:r>
      <w:r w:rsidRPr="009B0A69">
        <w:rPr>
          <w:rFonts w:ascii="Arial" w:hAnsi="Arial"/>
          <w:b/>
          <w:sz w:val="22"/>
        </w:rPr>
        <w:t xml:space="preserve">wykonania umowy, informacje o formalnościach, jakie powinny zostać dopełnione po wyborze oferty w celu zawarcia umowy. </w:t>
      </w:r>
    </w:p>
    <w:p w14:paraId="3F2A331D" w14:textId="77777777" w:rsidR="00315B87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 w:rsidRPr="004213F4">
        <w:rPr>
          <w:rFonts w:ascii="Arial" w:hAnsi="Arial"/>
          <w:b/>
          <w:sz w:val="22"/>
        </w:rPr>
        <w:t>Pouczenie  o  środkach  ochrony  prawnej.</w:t>
      </w:r>
    </w:p>
    <w:p w14:paraId="50F7A60B" w14:textId="77777777" w:rsidR="00315B87" w:rsidRDefault="00315B87">
      <w:pPr>
        <w:numPr>
          <w:ilvl w:val="0"/>
          <w:numId w:val="36"/>
        </w:numPr>
        <w:tabs>
          <w:tab w:val="clear" w:pos="1428"/>
          <w:tab w:val="left" w:pos="900"/>
          <w:tab w:val="num" w:pos="2127"/>
        </w:tabs>
        <w:spacing w:line="360" w:lineRule="auto"/>
        <w:ind w:left="2127" w:right="430" w:hanging="1059"/>
        <w:jc w:val="both"/>
        <w:rPr>
          <w:rFonts w:ascii="Arial" w:hAnsi="Arial"/>
          <w:b/>
          <w:sz w:val="22"/>
        </w:rPr>
      </w:pPr>
      <w:r w:rsidRPr="004213F4">
        <w:rPr>
          <w:rFonts w:ascii="Arial" w:hAnsi="Arial"/>
          <w:b/>
          <w:sz w:val="22"/>
        </w:rPr>
        <w:t>Wykaz  załączników.</w:t>
      </w:r>
    </w:p>
    <w:p w14:paraId="5B39F975" w14:textId="77777777" w:rsidR="004F2CC6" w:rsidRDefault="004F2CC6" w:rsidP="004F2CC6">
      <w:pPr>
        <w:tabs>
          <w:tab w:val="left" w:pos="900"/>
          <w:tab w:val="num" w:pos="2127"/>
        </w:tabs>
        <w:spacing w:line="360" w:lineRule="auto"/>
        <w:ind w:right="430"/>
        <w:jc w:val="both"/>
        <w:rPr>
          <w:rFonts w:ascii="Arial" w:hAnsi="Arial"/>
          <w:b/>
          <w:sz w:val="22"/>
        </w:rPr>
      </w:pPr>
    </w:p>
    <w:p w14:paraId="2DEC06EA" w14:textId="77777777" w:rsidR="004F2CC6" w:rsidRDefault="004F2CC6" w:rsidP="004F2CC6">
      <w:pPr>
        <w:tabs>
          <w:tab w:val="left" w:pos="900"/>
          <w:tab w:val="num" w:pos="2127"/>
        </w:tabs>
        <w:spacing w:line="360" w:lineRule="auto"/>
        <w:ind w:right="430"/>
        <w:jc w:val="both"/>
        <w:rPr>
          <w:rFonts w:ascii="Arial" w:hAnsi="Arial"/>
          <w:b/>
          <w:sz w:val="22"/>
        </w:rPr>
      </w:pPr>
    </w:p>
    <w:p w14:paraId="60B9D262" w14:textId="77777777" w:rsidR="004F2CC6" w:rsidRDefault="004F2CC6" w:rsidP="004F2CC6">
      <w:pPr>
        <w:tabs>
          <w:tab w:val="left" w:pos="900"/>
          <w:tab w:val="num" w:pos="2127"/>
        </w:tabs>
        <w:spacing w:line="360" w:lineRule="auto"/>
        <w:ind w:right="430"/>
        <w:jc w:val="both"/>
        <w:rPr>
          <w:rFonts w:ascii="Arial" w:hAnsi="Arial"/>
          <w:b/>
          <w:sz w:val="22"/>
        </w:rPr>
      </w:pPr>
    </w:p>
    <w:p w14:paraId="47A9CAEA" w14:textId="77777777" w:rsidR="00315B87" w:rsidRPr="004213F4" w:rsidRDefault="00315B87" w:rsidP="00315B87">
      <w:pPr>
        <w:tabs>
          <w:tab w:val="left" w:pos="900"/>
        </w:tabs>
        <w:spacing w:line="360" w:lineRule="auto"/>
        <w:ind w:right="430"/>
        <w:jc w:val="both"/>
        <w:rPr>
          <w:rFonts w:ascii="Arial" w:hAnsi="Arial"/>
          <w:b/>
          <w:sz w:val="22"/>
        </w:rPr>
      </w:pPr>
    </w:p>
    <w:p w14:paraId="57DA4175" w14:textId="77777777" w:rsidR="00315B87" w:rsidRDefault="00315B87" w:rsidP="00315B87">
      <w:pPr>
        <w:pStyle w:val="NormalnyWeb"/>
        <w:pBdr>
          <w:top w:val="single" w:sz="12" w:space="1" w:color="auto"/>
          <w:left w:val="single" w:sz="12" w:space="15" w:color="auto"/>
          <w:bottom w:val="single" w:sz="12" w:space="1" w:color="auto"/>
          <w:right w:val="single" w:sz="12" w:space="4" w:color="auto"/>
        </w:pBdr>
        <w:shd w:val="clear" w:color="auto" w:fill="00FFFF"/>
        <w:spacing w:after="0"/>
        <w:ind w:left="360"/>
        <w:rPr>
          <w:rFonts w:ascii="Arial" w:hAnsi="Arial"/>
          <w:b/>
          <w:color w:val="000080"/>
        </w:rPr>
      </w:pPr>
      <w:r>
        <w:rPr>
          <w:rFonts w:ascii="Arial" w:hAnsi="Arial"/>
          <w:b/>
          <w:color w:val="000080"/>
        </w:rPr>
        <w:lastRenderedPageBreak/>
        <w:t>I.  POSTANOWIENIA   OGÓLNE</w:t>
      </w:r>
    </w:p>
    <w:p w14:paraId="6B0E0629" w14:textId="77777777" w:rsidR="00315B87" w:rsidRPr="00C341DB" w:rsidRDefault="00315B87">
      <w:pPr>
        <w:numPr>
          <w:ilvl w:val="0"/>
          <w:numId w:val="35"/>
        </w:numPr>
        <w:tabs>
          <w:tab w:val="clear" w:pos="720"/>
          <w:tab w:val="num" w:pos="426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C341DB">
        <w:rPr>
          <w:rFonts w:ascii="Arial" w:hAnsi="Arial" w:cs="Arial"/>
          <w:sz w:val="22"/>
          <w:szCs w:val="22"/>
        </w:rPr>
        <w:t>Wykonawca zapozna się ze wszystkimi postanowieniami Specyfikacji Warunków Zamówienia, zwanej w dalszej treści „SWZ”.</w:t>
      </w:r>
    </w:p>
    <w:p w14:paraId="140F38E0" w14:textId="77777777" w:rsidR="00315B87" w:rsidRPr="00200487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200487">
        <w:rPr>
          <w:rFonts w:ascii="Arial" w:hAnsi="Arial" w:cs="Arial"/>
          <w:sz w:val="22"/>
          <w:szCs w:val="22"/>
        </w:rPr>
        <w:t>Wykonawca poniesie wszystkie koszty związane z przygotowaniem i złożeniem oferty.</w:t>
      </w:r>
      <w:r>
        <w:rPr>
          <w:rFonts w:ascii="Arial" w:hAnsi="Arial" w:cs="Arial"/>
          <w:sz w:val="22"/>
          <w:szCs w:val="22"/>
        </w:rPr>
        <w:t xml:space="preserve"> Zamawiający nie przewiduje zwrotu kosztów udziału w postępowaniu </w:t>
      </w:r>
      <w:r w:rsidRPr="00981C96">
        <w:rPr>
          <w:rFonts w:ascii="Arial" w:hAnsi="Arial" w:cs="Arial"/>
          <w:sz w:val="22"/>
          <w:szCs w:val="22"/>
        </w:rPr>
        <w:t>z zastrzeżeniem art. 261 ustawy Prawo zamówień publicznych, zwanej w dalszej części „</w:t>
      </w:r>
      <w:r>
        <w:rPr>
          <w:rFonts w:ascii="Arial" w:hAnsi="Arial" w:cs="Arial"/>
          <w:sz w:val="22"/>
          <w:szCs w:val="22"/>
        </w:rPr>
        <w:t>u</w:t>
      </w:r>
      <w:r w:rsidRPr="00981C96">
        <w:rPr>
          <w:rFonts w:ascii="Arial" w:hAnsi="Arial" w:cs="Arial"/>
          <w:sz w:val="22"/>
          <w:szCs w:val="22"/>
        </w:rPr>
        <w:t>stawą Pzp”</w:t>
      </w:r>
      <w:r>
        <w:rPr>
          <w:rFonts w:ascii="Arial" w:hAnsi="Arial" w:cs="Arial"/>
          <w:sz w:val="22"/>
          <w:szCs w:val="22"/>
        </w:rPr>
        <w:t>.</w:t>
      </w:r>
    </w:p>
    <w:p w14:paraId="2705A518" w14:textId="77777777" w:rsidR="00315B87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00487">
        <w:rPr>
          <w:rFonts w:ascii="Arial" w:hAnsi="Arial" w:cs="Arial"/>
          <w:sz w:val="22"/>
          <w:szCs w:val="22"/>
        </w:rPr>
        <w:t>Wykonawca uzyska we własnym zakresie wszelkie informacje, które będą niezbędne do przygotowania oferty i podpisania umowy.</w:t>
      </w:r>
    </w:p>
    <w:p w14:paraId="1E9B5AA5" w14:textId="57C8AB84" w:rsidR="00315B87" w:rsidRPr="00200487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341DB">
        <w:rPr>
          <w:rFonts w:ascii="Arial" w:hAnsi="Arial" w:cs="Arial"/>
          <w:sz w:val="22"/>
          <w:szCs w:val="22"/>
        </w:rPr>
        <w:t xml:space="preserve">Wykonawca składa ofertę na </w:t>
      </w:r>
      <w:r w:rsidRPr="00E8688E">
        <w:rPr>
          <w:rFonts w:ascii="Arial" w:hAnsi="Arial" w:cs="Arial"/>
          <w:b/>
          <w:bCs/>
          <w:sz w:val="22"/>
          <w:szCs w:val="22"/>
        </w:rPr>
        <w:t>formularzu oferty,</w:t>
      </w:r>
      <w:r w:rsidRPr="00C341DB">
        <w:rPr>
          <w:rFonts w:ascii="Arial" w:hAnsi="Arial" w:cs="Arial"/>
          <w:sz w:val="22"/>
          <w:szCs w:val="22"/>
        </w:rPr>
        <w:t xml:space="preserve"> według wzoru stanowiącego </w:t>
      </w:r>
      <w:r>
        <w:rPr>
          <w:rFonts w:ascii="Arial" w:hAnsi="Arial" w:cs="Arial"/>
          <w:sz w:val="22"/>
          <w:szCs w:val="22"/>
        </w:rPr>
        <w:br/>
      </w:r>
      <w:r w:rsidRPr="00E8688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024D6F" w:rsidRPr="00024D6F">
        <w:rPr>
          <w:rFonts w:ascii="Arial" w:hAnsi="Arial" w:cs="Arial"/>
          <w:b/>
          <w:bCs/>
          <w:sz w:val="22"/>
          <w:szCs w:val="22"/>
        </w:rPr>
        <w:t>1</w:t>
      </w:r>
      <w:r w:rsidRPr="00024D6F">
        <w:rPr>
          <w:rFonts w:ascii="Arial" w:hAnsi="Arial" w:cs="Arial"/>
          <w:b/>
          <w:bCs/>
          <w:sz w:val="22"/>
          <w:szCs w:val="22"/>
        </w:rPr>
        <w:t xml:space="preserve"> do SWZ</w:t>
      </w:r>
      <w:r w:rsidRPr="00024D6F">
        <w:rPr>
          <w:rFonts w:ascii="Arial" w:hAnsi="Arial" w:cs="Arial"/>
          <w:sz w:val="22"/>
          <w:szCs w:val="22"/>
        </w:rPr>
        <w:t>.</w:t>
      </w:r>
      <w:r w:rsidRPr="00C341DB">
        <w:rPr>
          <w:rFonts w:ascii="Arial" w:hAnsi="Arial" w:cs="Arial"/>
          <w:sz w:val="22"/>
          <w:szCs w:val="22"/>
        </w:rPr>
        <w:t xml:space="preserve"> Zamawiający nie posługuje się interaktywnym formularzem oferty przewidzianym przez </w:t>
      </w:r>
      <w:r w:rsidRPr="00A33251">
        <w:rPr>
          <w:rFonts w:ascii="Arial" w:hAnsi="Arial" w:cs="Arial"/>
          <w:b/>
          <w:bCs/>
          <w:sz w:val="22"/>
          <w:szCs w:val="22"/>
          <w:u w:val="single"/>
        </w:rPr>
        <w:t>Platformę e-Zamówienia</w:t>
      </w:r>
    </w:p>
    <w:p w14:paraId="48F12603" w14:textId="1EE59531" w:rsidR="00315B87" w:rsidRPr="00435710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trike/>
          <w:color w:val="FF0000"/>
          <w:sz w:val="22"/>
          <w:szCs w:val="22"/>
        </w:rPr>
      </w:pPr>
      <w:r w:rsidRPr="00981C96">
        <w:rPr>
          <w:rFonts w:ascii="Arial" w:hAnsi="Arial"/>
          <w:sz w:val="22"/>
          <w:szCs w:val="22"/>
        </w:rPr>
        <w:t xml:space="preserve">Na ofertę składają </w:t>
      </w:r>
      <w:r w:rsidRPr="00024D6F">
        <w:rPr>
          <w:rFonts w:ascii="Arial" w:hAnsi="Arial"/>
          <w:sz w:val="22"/>
          <w:szCs w:val="22"/>
        </w:rPr>
        <w:t xml:space="preserve">się formularz oferty cenowej – </w:t>
      </w:r>
      <w:r w:rsidRPr="00024D6F">
        <w:rPr>
          <w:rFonts w:ascii="Arial" w:hAnsi="Arial"/>
          <w:bCs/>
          <w:sz w:val="22"/>
          <w:szCs w:val="22"/>
        </w:rPr>
        <w:t xml:space="preserve">stanowiącej załącznik nr </w:t>
      </w:r>
      <w:r w:rsidR="00024D6F" w:rsidRPr="00024D6F">
        <w:rPr>
          <w:rFonts w:ascii="Arial" w:hAnsi="Arial"/>
          <w:bCs/>
          <w:sz w:val="22"/>
          <w:szCs w:val="22"/>
        </w:rPr>
        <w:t>1</w:t>
      </w:r>
      <w:r w:rsidRPr="00981C96">
        <w:rPr>
          <w:rFonts w:ascii="Arial" w:hAnsi="Arial"/>
          <w:sz w:val="22"/>
          <w:szCs w:val="22"/>
        </w:rPr>
        <w:t xml:space="preserve">  oraz wszystkie wymagane dokumenty określone w części VII SWZ</w:t>
      </w:r>
      <w:r>
        <w:rPr>
          <w:rFonts w:ascii="Arial" w:hAnsi="Arial"/>
          <w:sz w:val="22"/>
          <w:szCs w:val="22"/>
        </w:rPr>
        <w:t xml:space="preserve">.   </w:t>
      </w:r>
    </w:p>
    <w:p w14:paraId="664C1229" w14:textId="77777777" w:rsidR="00315B87" w:rsidRPr="00200487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trike/>
          <w:color w:val="FF0000"/>
          <w:sz w:val="22"/>
          <w:szCs w:val="22"/>
        </w:rPr>
      </w:pPr>
      <w:r w:rsidRPr="00200487">
        <w:rPr>
          <w:rFonts w:ascii="Arial" w:hAnsi="Arial" w:cs="Arial"/>
          <w:sz w:val="22"/>
          <w:szCs w:val="22"/>
        </w:rPr>
        <w:t>Ofertę sporządza się w języku polskim, z zachowaniem formy p</w:t>
      </w:r>
      <w:r>
        <w:rPr>
          <w:rFonts w:ascii="Arial" w:hAnsi="Arial" w:cs="Arial"/>
          <w:sz w:val="22"/>
          <w:szCs w:val="22"/>
        </w:rPr>
        <w:t>isemnej pod rygorem nieważności</w:t>
      </w:r>
      <w:r w:rsidRPr="002004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981C96">
        <w:rPr>
          <w:rFonts w:ascii="Arial" w:hAnsi="Arial" w:cs="Arial"/>
          <w:sz w:val="22"/>
          <w:szCs w:val="22"/>
        </w:rPr>
        <w:t>Jeżeli któryś z wymaganych dokumentów składanych przez Wykonawcę jest sporządzony w języku obcym dokument taki należy złożyć wraz z tłumaczeniem na język polski. Dokumenty sporządzone w języku obcym bez wymaganych tłumaczeń nie będą brane pod uwagę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F619D44" w14:textId="77777777" w:rsidR="00315B87" w:rsidRPr="007B55C5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00487">
        <w:rPr>
          <w:rFonts w:ascii="Arial" w:hAnsi="Arial" w:cs="Arial"/>
          <w:sz w:val="22"/>
          <w:szCs w:val="22"/>
        </w:rPr>
        <w:t xml:space="preserve">Zamawiający </w:t>
      </w:r>
      <w:r>
        <w:rPr>
          <w:rFonts w:ascii="Arial" w:hAnsi="Arial" w:cs="Arial"/>
          <w:sz w:val="22"/>
          <w:szCs w:val="22"/>
        </w:rPr>
        <w:t xml:space="preserve">informuje, że </w:t>
      </w:r>
      <w:r w:rsidRPr="007B55C5">
        <w:rPr>
          <w:rFonts w:ascii="Arial" w:hAnsi="Arial" w:cs="Arial"/>
          <w:sz w:val="22"/>
          <w:szCs w:val="22"/>
        </w:rPr>
        <w:t xml:space="preserve">nie dopuszcza składania ofert wariantowych. </w:t>
      </w:r>
    </w:p>
    <w:p w14:paraId="2EDB0289" w14:textId="5ADC5DAC" w:rsidR="00315B87" w:rsidRPr="00CA0F93" w:rsidRDefault="00315B87">
      <w:pPr>
        <w:numPr>
          <w:ilvl w:val="0"/>
          <w:numId w:val="35"/>
        </w:numPr>
        <w:tabs>
          <w:tab w:val="clear" w:pos="720"/>
          <w:tab w:val="num" w:pos="426"/>
          <w:tab w:val="left" w:pos="1362"/>
        </w:tabs>
        <w:ind w:left="426" w:hanging="426"/>
        <w:jc w:val="both"/>
        <w:rPr>
          <w:rFonts w:ascii="Arial" w:hAnsi="Arial" w:cs="Arial"/>
          <w:color w:val="FF0000"/>
        </w:rPr>
      </w:pPr>
      <w:r w:rsidRPr="00981C96">
        <w:rPr>
          <w:rFonts w:ascii="Arial" w:hAnsi="Arial" w:cs="Arial"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nie</w:t>
      </w:r>
      <w:r w:rsidRPr="00981C96">
        <w:rPr>
          <w:rFonts w:ascii="Arial" w:hAnsi="Arial" w:cs="Arial"/>
          <w:sz w:val="22"/>
          <w:szCs w:val="22"/>
        </w:rPr>
        <w:t xml:space="preserve"> przewiduje możliwoś</w:t>
      </w:r>
      <w:r>
        <w:rPr>
          <w:rFonts w:ascii="Arial" w:hAnsi="Arial" w:cs="Arial"/>
          <w:sz w:val="22"/>
          <w:szCs w:val="22"/>
        </w:rPr>
        <w:t>ci</w:t>
      </w:r>
      <w:r w:rsidRPr="00981C96">
        <w:rPr>
          <w:rFonts w:ascii="Arial" w:hAnsi="Arial" w:cs="Arial"/>
          <w:sz w:val="22"/>
          <w:szCs w:val="22"/>
        </w:rPr>
        <w:t xml:space="preserve"> </w:t>
      </w:r>
      <w:r w:rsidRPr="00E32688">
        <w:rPr>
          <w:rFonts w:ascii="Arial" w:hAnsi="Arial" w:cs="Arial"/>
          <w:sz w:val="22"/>
          <w:szCs w:val="22"/>
        </w:rPr>
        <w:t>udzielania zamówień podobnych, o których mowa w art. 214 ust. 1 pkt 7 ustawy Pzp</w:t>
      </w:r>
      <w:r>
        <w:rPr>
          <w:rFonts w:ascii="Arial" w:hAnsi="Arial" w:cs="Arial"/>
          <w:sz w:val="22"/>
          <w:szCs w:val="22"/>
        </w:rPr>
        <w:t>.</w:t>
      </w:r>
    </w:p>
    <w:p w14:paraId="22FD0A87" w14:textId="77777777" w:rsidR="00315B87" w:rsidRPr="007B55C5" w:rsidRDefault="00315B87">
      <w:pPr>
        <w:numPr>
          <w:ilvl w:val="0"/>
          <w:numId w:val="35"/>
        </w:numPr>
        <w:tabs>
          <w:tab w:val="clear" w:pos="720"/>
          <w:tab w:val="num" w:pos="426"/>
          <w:tab w:val="left" w:pos="1362"/>
        </w:tabs>
        <w:ind w:left="426" w:hanging="426"/>
        <w:jc w:val="both"/>
        <w:rPr>
          <w:rFonts w:ascii="Arial" w:hAnsi="Arial" w:cs="Arial"/>
          <w:color w:val="FF0000"/>
        </w:rPr>
      </w:pPr>
      <w:r w:rsidRPr="00981C96">
        <w:rPr>
          <w:rFonts w:ascii="Arial" w:hAnsi="Arial" w:cs="Arial"/>
          <w:sz w:val="22"/>
          <w:szCs w:val="22"/>
        </w:rPr>
        <w:t>Zamawiający nie przewiduje zwoływania zebrania</w:t>
      </w:r>
      <w:r w:rsidRPr="00981C96">
        <w:rPr>
          <w:rFonts w:ascii="Arial" w:hAnsi="Arial" w:cs="Arial"/>
          <w:spacing w:val="-7"/>
          <w:sz w:val="22"/>
          <w:szCs w:val="22"/>
        </w:rPr>
        <w:t xml:space="preserve"> </w:t>
      </w:r>
      <w:r w:rsidRPr="00981C96">
        <w:rPr>
          <w:rFonts w:ascii="Arial" w:hAnsi="Arial" w:cs="Arial"/>
          <w:sz w:val="22"/>
          <w:szCs w:val="22"/>
        </w:rPr>
        <w:t>wykonawców</w:t>
      </w:r>
      <w:r>
        <w:rPr>
          <w:rFonts w:ascii="Arial" w:hAnsi="Arial" w:cs="Arial"/>
          <w:sz w:val="22"/>
          <w:szCs w:val="22"/>
        </w:rPr>
        <w:t>.</w:t>
      </w:r>
    </w:p>
    <w:p w14:paraId="60899ED4" w14:textId="77777777" w:rsidR="00315B87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00487">
        <w:rPr>
          <w:rFonts w:ascii="Arial" w:hAnsi="Arial" w:cs="Arial"/>
          <w:sz w:val="22"/>
          <w:szCs w:val="22"/>
        </w:rPr>
        <w:t xml:space="preserve">Oferta musi być złożona </w:t>
      </w:r>
      <w:r>
        <w:rPr>
          <w:rFonts w:ascii="Arial" w:hAnsi="Arial" w:cs="Arial"/>
          <w:sz w:val="22"/>
          <w:szCs w:val="22"/>
        </w:rPr>
        <w:t xml:space="preserve">elektronicznie </w:t>
      </w:r>
      <w:r w:rsidRPr="00200487">
        <w:rPr>
          <w:rFonts w:ascii="Arial" w:hAnsi="Arial" w:cs="Arial"/>
          <w:sz w:val="22"/>
          <w:szCs w:val="22"/>
        </w:rPr>
        <w:t>w miejscu i czasie wyzn</w:t>
      </w:r>
      <w:r>
        <w:rPr>
          <w:rFonts w:ascii="Arial" w:hAnsi="Arial" w:cs="Arial"/>
          <w:sz w:val="22"/>
          <w:szCs w:val="22"/>
        </w:rPr>
        <w:t>aczonym przez Zamawiającego w S</w:t>
      </w:r>
      <w:r w:rsidRPr="00200487">
        <w:rPr>
          <w:rFonts w:ascii="Arial" w:hAnsi="Arial" w:cs="Arial"/>
          <w:sz w:val="22"/>
          <w:szCs w:val="22"/>
        </w:rPr>
        <w:t>WZ</w:t>
      </w:r>
      <w:r>
        <w:rPr>
          <w:rFonts w:ascii="Arial" w:hAnsi="Arial" w:cs="Arial"/>
          <w:sz w:val="22"/>
          <w:szCs w:val="22"/>
        </w:rPr>
        <w:t>.</w:t>
      </w:r>
    </w:p>
    <w:p w14:paraId="1A9F174A" w14:textId="77777777" w:rsidR="00315B87" w:rsidRPr="00632CD1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81C96">
        <w:rPr>
          <w:rFonts w:ascii="Arial" w:hAnsi="Arial" w:cs="Arial"/>
          <w:sz w:val="22"/>
          <w:szCs w:val="22"/>
        </w:rPr>
        <w:t>Każdy z Wykonawców może</w:t>
      </w:r>
      <w:r w:rsidRPr="00981C96">
        <w:rPr>
          <w:rFonts w:ascii="Arial" w:hAnsi="Arial"/>
          <w:sz w:val="22"/>
          <w:szCs w:val="22"/>
        </w:rPr>
        <w:t xml:space="preserve"> złożyć tylko jedną ofertę. Wykonawca może złożyć ofertę sam lub jako jeden z </w:t>
      </w:r>
      <w:r w:rsidRPr="00981C96">
        <w:rPr>
          <w:rFonts w:ascii="Arial" w:hAnsi="Arial" w:cs="Arial"/>
          <w:sz w:val="22"/>
          <w:szCs w:val="22"/>
        </w:rPr>
        <w:t>partnerów konsorcjum. Konsorcjum składa jedną ofertę wspólną. Treść oferty musi odpowiadać treści SWZ</w:t>
      </w:r>
      <w:r>
        <w:rPr>
          <w:rStyle w:val="FontStyle35"/>
          <w:sz w:val="22"/>
          <w:szCs w:val="22"/>
        </w:rPr>
        <w:t>.</w:t>
      </w:r>
      <w:r w:rsidRPr="00632CD1">
        <w:t xml:space="preserve"> </w:t>
      </w:r>
    </w:p>
    <w:p w14:paraId="644D376A" w14:textId="77777777" w:rsidR="00315B87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81C96">
        <w:rPr>
          <w:rFonts w:ascii="Arial" w:hAnsi="Arial" w:cs="Arial"/>
          <w:sz w:val="22"/>
          <w:szCs w:val="22"/>
        </w:rPr>
        <w:t>Zamawiający nie przewiduje zwoływania zebrania</w:t>
      </w:r>
      <w:r w:rsidRPr="00981C96">
        <w:rPr>
          <w:rFonts w:ascii="Arial" w:hAnsi="Arial" w:cs="Arial"/>
          <w:spacing w:val="-7"/>
          <w:sz w:val="22"/>
          <w:szCs w:val="22"/>
        </w:rPr>
        <w:t xml:space="preserve"> </w:t>
      </w:r>
      <w:r w:rsidRPr="00981C96">
        <w:rPr>
          <w:rFonts w:ascii="Arial" w:hAnsi="Arial" w:cs="Arial"/>
          <w:sz w:val="22"/>
          <w:szCs w:val="22"/>
        </w:rPr>
        <w:t>wykonawców</w:t>
      </w:r>
      <w:r w:rsidRPr="00632CD1">
        <w:rPr>
          <w:rFonts w:ascii="Arial" w:hAnsi="Arial" w:cs="Arial"/>
          <w:sz w:val="22"/>
          <w:szCs w:val="22"/>
        </w:rPr>
        <w:t>.</w:t>
      </w:r>
    </w:p>
    <w:p w14:paraId="0153CCEE" w14:textId="77777777" w:rsidR="00315B87" w:rsidRPr="00632CD1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3511F">
        <w:rPr>
          <w:rFonts w:ascii="Arial" w:hAnsi="Arial" w:cs="Arial"/>
          <w:sz w:val="22"/>
          <w:szCs w:val="22"/>
        </w:rPr>
        <w:t>Zamawiający w przedmiotowym postępowaniu nie zastosował wstępnych konsultacji rynkowych w rozumieniu ustawy Pzp</w:t>
      </w:r>
      <w:r>
        <w:rPr>
          <w:rFonts w:ascii="Arial" w:hAnsi="Arial" w:cs="Arial"/>
          <w:sz w:val="22"/>
          <w:szCs w:val="22"/>
        </w:rPr>
        <w:t>.</w:t>
      </w:r>
    </w:p>
    <w:p w14:paraId="06E97DC3" w14:textId="77777777" w:rsidR="00315B87" w:rsidRDefault="00315B87">
      <w:pPr>
        <w:pStyle w:val="Lista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81C96">
        <w:rPr>
          <w:rFonts w:ascii="Arial" w:hAnsi="Arial" w:cs="Arial"/>
          <w:sz w:val="22"/>
          <w:szCs w:val="22"/>
        </w:rPr>
        <w:t>Wykonawca ponosi wszelkie koszty związane z przygotowaniem i złożeniem oferty</w:t>
      </w:r>
      <w:r w:rsidRPr="00200487">
        <w:rPr>
          <w:rFonts w:ascii="Arial" w:hAnsi="Arial" w:cs="Arial"/>
          <w:sz w:val="22"/>
          <w:szCs w:val="22"/>
        </w:rPr>
        <w:t>.</w:t>
      </w:r>
    </w:p>
    <w:p w14:paraId="468A5744" w14:textId="77777777" w:rsidR="00315B87" w:rsidRPr="00EE0C62" w:rsidRDefault="00315B87">
      <w:pPr>
        <w:pStyle w:val="Style19"/>
        <w:widowControl/>
        <w:numPr>
          <w:ilvl w:val="0"/>
          <w:numId w:val="35"/>
        </w:numPr>
        <w:tabs>
          <w:tab w:val="clear" w:pos="720"/>
          <w:tab w:val="num" w:pos="426"/>
        </w:tabs>
        <w:spacing w:line="226" w:lineRule="exact"/>
        <w:ind w:left="426" w:hanging="426"/>
        <w:jc w:val="both"/>
        <w:rPr>
          <w:rStyle w:val="FontStyle44"/>
          <w:rFonts w:ascii="Arial" w:hAnsi="Arial" w:cs="Arial"/>
          <w:sz w:val="22"/>
          <w:szCs w:val="22"/>
        </w:rPr>
      </w:pPr>
      <w:r w:rsidRPr="00EE0C62">
        <w:rPr>
          <w:rStyle w:val="FontStyle44"/>
          <w:rFonts w:ascii="Arial" w:hAnsi="Arial" w:cs="Arial"/>
          <w:sz w:val="22"/>
          <w:szCs w:val="22"/>
        </w:rPr>
        <w:t>Zamawiający nie przewiduje możliwości zastosowania prawa opcji.</w:t>
      </w:r>
    </w:p>
    <w:p w14:paraId="44429E3D" w14:textId="77777777" w:rsidR="00315B87" w:rsidRDefault="00315B87">
      <w:pPr>
        <w:pStyle w:val="Style19"/>
        <w:widowControl/>
        <w:numPr>
          <w:ilvl w:val="0"/>
          <w:numId w:val="35"/>
        </w:numPr>
        <w:tabs>
          <w:tab w:val="clear" w:pos="720"/>
          <w:tab w:val="num" w:pos="426"/>
        </w:tabs>
        <w:spacing w:line="226" w:lineRule="exact"/>
        <w:ind w:left="426" w:hanging="426"/>
        <w:jc w:val="both"/>
        <w:rPr>
          <w:sz w:val="22"/>
          <w:szCs w:val="22"/>
        </w:rPr>
      </w:pPr>
      <w:r w:rsidRPr="00280B58">
        <w:rPr>
          <w:sz w:val="22"/>
          <w:szCs w:val="22"/>
          <w:lang w:eastAsia="en-US"/>
        </w:rPr>
        <w:t>Zamawiający nie zastrzega obowiązku osobistego wykonania przez wykonawcę kluczowych zadań</w:t>
      </w:r>
      <w:r>
        <w:rPr>
          <w:sz w:val="22"/>
          <w:szCs w:val="22"/>
          <w:lang w:eastAsia="en-US"/>
        </w:rPr>
        <w:t xml:space="preserve">. </w:t>
      </w:r>
    </w:p>
    <w:p w14:paraId="4ABD53BD" w14:textId="77777777" w:rsidR="00315B87" w:rsidRPr="00280B58" w:rsidRDefault="00315B87">
      <w:pPr>
        <w:pStyle w:val="Style19"/>
        <w:widowControl/>
        <w:numPr>
          <w:ilvl w:val="0"/>
          <w:numId w:val="35"/>
        </w:numPr>
        <w:tabs>
          <w:tab w:val="clear" w:pos="720"/>
          <w:tab w:val="num" w:pos="426"/>
        </w:tabs>
        <w:spacing w:line="226" w:lineRule="exact"/>
        <w:ind w:left="426" w:hanging="426"/>
        <w:jc w:val="both"/>
        <w:rPr>
          <w:sz w:val="22"/>
          <w:szCs w:val="22"/>
        </w:rPr>
      </w:pPr>
      <w:r w:rsidRPr="00280B58">
        <w:rPr>
          <w:sz w:val="22"/>
          <w:szCs w:val="22"/>
          <w:lang w:eastAsia="en-US"/>
        </w:rPr>
        <w:t>Zamawiający nie wymaga złożenia ofert w postaci katalogów elektronicznych.</w:t>
      </w:r>
    </w:p>
    <w:p w14:paraId="5C4261BC" w14:textId="77777777" w:rsidR="00315B87" w:rsidRPr="00280B58" w:rsidRDefault="00315B87">
      <w:pPr>
        <w:pStyle w:val="Style19"/>
        <w:widowControl/>
        <w:numPr>
          <w:ilvl w:val="0"/>
          <w:numId w:val="35"/>
        </w:numPr>
        <w:tabs>
          <w:tab w:val="clear" w:pos="720"/>
          <w:tab w:val="num" w:pos="426"/>
        </w:tabs>
        <w:spacing w:line="226" w:lineRule="exact"/>
        <w:ind w:left="426" w:hanging="426"/>
        <w:jc w:val="both"/>
        <w:rPr>
          <w:sz w:val="22"/>
          <w:szCs w:val="22"/>
        </w:rPr>
      </w:pPr>
      <w:r w:rsidRPr="00280B58">
        <w:rPr>
          <w:sz w:val="22"/>
          <w:szCs w:val="22"/>
          <w:lang w:eastAsia="en-US"/>
        </w:rPr>
        <w:t>Zamawiający nie przewiduje zawarcia umowy ramowej, o której mowa w art. 311–315 ustawy Pzp.</w:t>
      </w:r>
    </w:p>
    <w:p w14:paraId="79AC4E99" w14:textId="77777777" w:rsidR="00315B87" w:rsidRPr="00280B58" w:rsidRDefault="00315B87">
      <w:pPr>
        <w:pStyle w:val="Style19"/>
        <w:widowControl/>
        <w:numPr>
          <w:ilvl w:val="0"/>
          <w:numId w:val="35"/>
        </w:numPr>
        <w:tabs>
          <w:tab w:val="clear" w:pos="720"/>
          <w:tab w:val="num" w:pos="426"/>
        </w:tabs>
        <w:spacing w:line="226" w:lineRule="exact"/>
        <w:ind w:left="426" w:hanging="426"/>
        <w:jc w:val="both"/>
        <w:rPr>
          <w:sz w:val="22"/>
          <w:szCs w:val="22"/>
        </w:rPr>
      </w:pPr>
      <w:r w:rsidRPr="00280B58">
        <w:rPr>
          <w:sz w:val="22"/>
          <w:szCs w:val="22"/>
          <w:lang w:eastAsia="en-US"/>
        </w:rPr>
        <w:t>Zamawiający nie przewiduje przeprowadzenia aukcji elektronicznej, o której mowa</w:t>
      </w:r>
      <w:r>
        <w:rPr>
          <w:sz w:val="22"/>
          <w:szCs w:val="22"/>
          <w:lang w:eastAsia="en-US"/>
        </w:rPr>
        <w:t xml:space="preserve">                  </w:t>
      </w:r>
      <w:r w:rsidRPr="00280B58">
        <w:rPr>
          <w:sz w:val="22"/>
          <w:szCs w:val="22"/>
          <w:lang w:eastAsia="en-US"/>
        </w:rPr>
        <w:t>w art. 227–238 ustawy Pzp.</w:t>
      </w:r>
    </w:p>
    <w:p w14:paraId="62503399" w14:textId="77777777" w:rsidR="00315B87" w:rsidRPr="00B3511F" w:rsidRDefault="00315B87">
      <w:pPr>
        <w:pStyle w:val="Style19"/>
        <w:widowControl/>
        <w:numPr>
          <w:ilvl w:val="0"/>
          <w:numId w:val="35"/>
        </w:numPr>
        <w:tabs>
          <w:tab w:val="clear" w:pos="720"/>
          <w:tab w:val="num" w:pos="426"/>
        </w:tabs>
        <w:spacing w:line="226" w:lineRule="exact"/>
        <w:ind w:left="426" w:hanging="426"/>
        <w:jc w:val="both"/>
        <w:rPr>
          <w:sz w:val="22"/>
          <w:szCs w:val="22"/>
        </w:rPr>
      </w:pPr>
      <w:r w:rsidRPr="00280B58">
        <w:rPr>
          <w:sz w:val="22"/>
          <w:szCs w:val="22"/>
          <w:lang w:eastAsia="en-US"/>
        </w:rPr>
        <w:t>Zamawiający nie przewiduje udzielania zaliczek na poczet wykonania zamówienia.</w:t>
      </w:r>
    </w:p>
    <w:p w14:paraId="39D863B4" w14:textId="44C35D6F" w:rsidR="00315B87" w:rsidRDefault="00315B87">
      <w:pPr>
        <w:pStyle w:val="Style20"/>
        <w:widowControl/>
        <w:numPr>
          <w:ilvl w:val="0"/>
          <w:numId w:val="35"/>
        </w:numPr>
        <w:tabs>
          <w:tab w:val="clear" w:pos="720"/>
          <w:tab w:val="left" w:pos="426"/>
        </w:tabs>
        <w:spacing w:line="266" w:lineRule="exact"/>
        <w:ind w:left="426" w:hanging="426"/>
        <w:rPr>
          <w:sz w:val="22"/>
          <w:szCs w:val="22"/>
        </w:rPr>
      </w:pPr>
      <w:r w:rsidRPr="00976B99">
        <w:rPr>
          <w:b/>
          <w:bCs/>
          <w:sz w:val="22"/>
          <w:szCs w:val="22"/>
        </w:rPr>
        <w:t>Zamawiający przewiduje w niniejszym postępowaniu możliwość prowadzenia negocjacji z Wykonawcami w celu ulepszenia treści ofert, które podlegają ocenie w</w:t>
      </w:r>
      <w:r w:rsidR="00EE0C62">
        <w:rPr>
          <w:b/>
          <w:bCs/>
          <w:sz w:val="22"/>
          <w:szCs w:val="22"/>
        </w:rPr>
        <w:t> </w:t>
      </w:r>
      <w:r w:rsidRPr="00976B99">
        <w:rPr>
          <w:b/>
          <w:bCs/>
          <w:sz w:val="22"/>
          <w:szCs w:val="22"/>
        </w:rPr>
        <w:t>ramach kryterium oceny ofert</w:t>
      </w:r>
      <w:r w:rsidRPr="00976B99">
        <w:rPr>
          <w:sz w:val="22"/>
          <w:szCs w:val="22"/>
        </w:rPr>
        <w:t>.</w:t>
      </w:r>
    </w:p>
    <w:p w14:paraId="3D75B22E" w14:textId="77777777" w:rsidR="00315B87" w:rsidRDefault="00315B87">
      <w:pPr>
        <w:pStyle w:val="Style20"/>
        <w:widowControl/>
        <w:numPr>
          <w:ilvl w:val="0"/>
          <w:numId w:val="35"/>
        </w:numPr>
        <w:tabs>
          <w:tab w:val="clear" w:pos="720"/>
          <w:tab w:val="left" w:pos="426"/>
        </w:tabs>
        <w:spacing w:line="266" w:lineRule="exact"/>
        <w:ind w:left="426" w:hanging="426"/>
        <w:rPr>
          <w:rStyle w:val="FontStyle48"/>
          <w:rFonts w:ascii="Arial" w:hAnsi="Arial" w:cs="Arial"/>
        </w:rPr>
      </w:pPr>
      <w:r w:rsidRPr="00981C96">
        <w:rPr>
          <w:bCs/>
          <w:sz w:val="22"/>
          <w:szCs w:val="22"/>
        </w:rPr>
        <w:t>Zamawiający dopuszcza zmiany postanowień zawartej umowy w stosunku do treści oferty, na podstawie której dokonano wyboru Wykonawcy, w przypadkach gdy zachodzą okoliczności o których mowa w art. 455 Ustawy Pzp oraz zgodnie z zapisami umowy</w:t>
      </w:r>
      <w:r>
        <w:rPr>
          <w:rStyle w:val="FontStyle48"/>
          <w:rFonts w:ascii="Arial" w:hAnsi="Arial" w:cs="Arial"/>
        </w:rPr>
        <w:t>.</w:t>
      </w:r>
    </w:p>
    <w:p w14:paraId="6741549E" w14:textId="77777777" w:rsidR="00315B87" w:rsidRDefault="00315B87">
      <w:pPr>
        <w:pStyle w:val="Style20"/>
        <w:widowControl/>
        <w:numPr>
          <w:ilvl w:val="0"/>
          <w:numId w:val="35"/>
        </w:numPr>
        <w:tabs>
          <w:tab w:val="clear" w:pos="720"/>
          <w:tab w:val="left" w:pos="426"/>
        </w:tabs>
        <w:spacing w:line="266" w:lineRule="exact"/>
        <w:ind w:left="426" w:hanging="426"/>
        <w:rPr>
          <w:sz w:val="22"/>
          <w:szCs w:val="22"/>
        </w:rPr>
      </w:pPr>
      <w:r w:rsidRPr="00981C96">
        <w:rPr>
          <w:sz w:val="22"/>
          <w:szCs w:val="22"/>
        </w:rPr>
        <w:t>Zamówienia udziela się wyłącznie wykonawcy wybranemu zgodnie z przepisami ustawy Pzp</w:t>
      </w:r>
      <w:r>
        <w:rPr>
          <w:sz w:val="22"/>
          <w:szCs w:val="22"/>
        </w:rPr>
        <w:t>.</w:t>
      </w:r>
    </w:p>
    <w:p w14:paraId="50581D4B" w14:textId="77777777" w:rsidR="00315B87" w:rsidRPr="00981C96" w:rsidRDefault="00315B87">
      <w:pPr>
        <w:numPr>
          <w:ilvl w:val="0"/>
          <w:numId w:val="35"/>
        </w:numPr>
        <w:tabs>
          <w:tab w:val="clear" w:pos="720"/>
          <w:tab w:val="num" w:pos="360"/>
          <w:tab w:val="num" w:pos="1636"/>
        </w:tabs>
        <w:ind w:left="360"/>
        <w:jc w:val="both"/>
        <w:rPr>
          <w:rFonts w:ascii="Arial" w:hAnsi="Arial"/>
          <w:sz w:val="22"/>
        </w:rPr>
      </w:pPr>
      <w:r w:rsidRPr="00981C96">
        <w:rPr>
          <w:rFonts w:ascii="Arial" w:hAnsi="Arial"/>
          <w:sz w:val="22"/>
        </w:rPr>
        <w:t xml:space="preserve">Zamawiający nie przewiduje możliwości prowadzenia rozliczenia w walutach obcych. </w:t>
      </w:r>
    </w:p>
    <w:p w14:paraId="5F68B5AA" w14:textId="645A6692" w:rsidR="00315B87" w:rsidRPr="00680457" w:rsidRDefault="00315B87">
      <w:pPr>
        <w:numPr>
          <w:ilvl w:val="0"/>
          <w:numId w:val="35"/>
        </w:numPr>
        <w:tabs>
          <w:tab w:val="clear" w:pos="720"/>
          <w:tab w:val="num" w:pos="360"/>
          <w:tab w:val="num" w:pos="1636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81C96">
        <w:rPr>
          <w:rFonts w:ascii="Arial" w:hAnsi="Arial" w:cs="Arial"/>
          <w:sz w:val="22"/>
          <w:szCs w:val="22"/>
        </w:rPr>
        <w:lastRenderedPageBreak/>
        <w:t>Adres strony internetowej prowadzonego postępowania (na stronie tej udostępniane będą też zmiany i wyjaśnienia treści SWZ oraz inne dokumenty zamówienia bezpośrednio związane z postępowaniem o udzielenie zamówienia):</w:t>
      </w:r>
      <w:r w:rsidRPr="00981C96">
        <w:rPr>
          <w:rFonts w:ascii="Arial" w:hAnsi="Arial" w:cs="Arial"/>
          <w:spacing w:val="-17"/>
          <w:sz w:val="22"/>
          <w:szCs w:val="22"/>
        </w:rPr>
        <w:t xml:space="preserve"> </w:t>
      </w:r>
      <w:hyperlink r:id="rId9" w:history="1">
        <w:r w:rsidRPr="007C3764">
          <w:rPr>
            <w:rStyle w:val="Hipercze"/>
            <w:rFonts w:ascii="Arial" w:hAnsi="Arial" w:cs="Arial"/>
            <w:sz w:val="22"/>
            <w:szCs w:val="22"/>
          </w:rPr>
          <w:t>https://ezamowienia.gov.pl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680457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4F0E186B" w14:textId="43479284" w:rsidR="00315B87" w:rsidRPr="00B3511F" w:rsidRDefault="00315B87" w:rsidP="00315B87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3"/>
          <w:szCs w:val="23"/>
        </w:rPr>
      </w:pPr>
      <w:r w:rsidRPr="00D6193D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P</w:t>
      </w:r>
      <w:r w:rsidRPr="00D6193D">
        <w:rPr>
          <w:rFonts w:ascii="Arial" w:hAnsi="Arial" w:cs="Arial"/>
          <w:b/>
          <w:bCs/>
          <w:color w:val="000000"/>
          <w:sz w:val="23"/>
          <w:szCs w:val="23"/>
        </w:rPr>
        <w:t xml:space="preserve">ostępowanie można wyszukać również ze strony głównej Platformy 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 xml:space="preserve"> </w:t>
      </w:r>
      <w:r w:rsidRPr="00D6193D">
        <w:rPr>
          <w:rFonts w:ascii="Arial" w:hAnsi="Arial" w:cs="Arial"/>
          <w:b/>
          <w:bCs/>
          <w:color w:val="000000"/>
          <w:sz w:val="23"/>
          <w:szCs w:val="23"/>
        </w:rPr>
        <w:t xml:space="preserve">e-Zamówienia </w:t>
      </w:r>
      <w:r w:rsidRPr="00D6193D">
        <w:rPr>
          <w:rFonts w:ascii="Arial" w:hAnsi="Arial" w:cs="Arial"/>
          <w:color w:val="000000"/>
          <w:sz w:val="23"/>
          <w:szCs w:val="23"/>
        </w:rPr>
        <w:t>(przycisk „Przeglądaj postępowania/konkursy”)</w:t>
      </w:r>
      <w:r w:rsidRPr="00981C96">
        <w:rPr>
          <w:rFonts w:ascii="Arial" w:hAnsi="Arial" w:cs="Arial"/>
          <w:sz w:val="22"/>
          <w:szCs w:val="22"/>
        </w:rPr>
        <w:t>. Osobą uprawnioną do komunikowania się z wykonawcami</w:t>
      </w:r>
      <w:r w:rsidRPr="00981C96">
        <w:rPr>
          <w:rFonts w:ascii="Arial" w:hAnsi="Arial" w:cs="Arial"/>
          <w:spacing w:val="10"/>
          <w:sz w:val="22"/>
          <w:szCs w:val="22"/>
        </w:rPr>
        <w:t xml:space="preserve"> </w:t>
      </w:r>
      <w:r w:rsidRPr="00981C96">
        <w:rPr>
          <w:rFonts w:ascii="Arial" w:hAnsi="Arial" w:cs="Arial"/>
          <w:sz w:val="22"/>
          <w:szCs w:val="22"/>
        </w:rPr>
        <w:t xml:space="preserve">jest </w:t>
      </w:r>
      <w:r>
        <w:rPr>
          <w:rFonts w:ascii="Arial" w:hAnsi="Arial" w:cs="Arial"/>
          <w:sz w:val="22"/>
          <w:szCs w:val="22"/>
        </w:rPr>
        <w:t>Marta Kubacka,</w:t>
      </w:r>
      <w:r w:rsidRPr="00981C96">
        <w:rPr>
          <w:rFonts w:ascii="Arial" w:hAnsi="Arial" w:cs="Arial"/>
          <w:sz w:val="22"/>
          <w:szCs w:val="22"/>
        </w:rPr>
        <w:t xml:space="preserve"> tel. 91</w:t>
      </w:r>
      <w:r>
        <w:rPr>
          <w:rFonts w:ascii="Arial" w:hAnsi="Arial" w:cs="Arial"/>
          <w:sz w:val="22"/>
          <w:szCs w:val="22"/>
        </w:rPr>
        <w:t xml:space="preserve"> 430 91 00 </w:t>
      </w:r>
      <w:r w:rsidRPr="00981C96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ew. 131</w:t>
      </w:r>
      <w:r w:rsidRPr="00981C96">
        <w:rPr>
          <w:rFonts w:ascii="Arial" w:hAnsi="Arial" w:cs="Arial"/>
          <w:sz w:val="22"/>
          <w:szCs w:val="22"/>
        </w:rPr>
        <w:t>,</w:t>
      </w:r>
      <w:r w:rsidR="00425E27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981C96">
        <w:rPr>
          <w:rFonts w:ascii="Arial" w:hAnsi="Arial" w:cs="Arial"/>
          <w:sz w:val="22"/>
          <w:szCs w:val="22"/>
        </w:rPr>
        <w:t xml:space="preserve">e-mail: </w:t>
      </w:r>
      <w:hyperlink r:id="rId10" w:history="1">
        <w:r w:rsidRPr="00442F50">
          <w:rPr>
            <w:rStyle w:val="Hipercze"/>
            <w:rFonts w:ascii="Arial" w:hAnsi="Arial" w:cs="Arial"/>
            <w:sz w:val="22"/>
            <w:szCs w:val="22"/>
          </w:rPr>
          <w:t>biuro@stbs.pl</w:t>
        </w:r>
      </w:hyperlink>
      <w:r>
        <w:rPr>
          <w:rFonts w:ascii="Arial" w:hAnsi="Arial" w:cs="Arial"/>
          <w:sz w:val="22"/>
          <w:szCs w:val="22"/>
        </w:rPr>
        <w:t>; g</w:t>
      </w:r>
      <w:r w:rsidRPr="00981C96">
        <w:rPr>
          <w:rFonts w:ascii="Arial" w:hAnsi="Arial" w:cs="Arial"/>
          <w:sz w:val="22"/>
          <w:szCs w:val="22"/>
        </w:rPr>
        <w:t xml:space="preserve">odziny pracy zamawiającego: </w:t>
      </w:r>
      <w:r w:rsidRPr="00D608BC">
        <w:rPr>
          <w:rFonts w:ascii="Arial" w:hAnsi="Arial" w:cs="Arial"/>
          <w:sz w:val="22"/>
          <w:szCs w:val="22"/>
        </w:rPr>
        <w:t>poniedziałek: 9:00-17:00, wtorek-piątek: 7:30 – 15:30</w:t>
      </w:r>
      <w:r>
        <w:rPr>
          <w:rFonts w:ascii="Arial" w:hAnsi="Arial" w:cs="Arial"/>
          <w:sz w:val="22"/>
          <w:szCs w:val="22"/>
        </w:rPr>
        <w:t>.</w:t>
      </w:r>
    </w:p>
    <w:p w14:paraId="6ACB9CA8" w14:textId="639A16EE" w:rsidR="00315B87" w:rsidRPr="00745ED5" w:rsidRDefault="00315B87">
      <w:pPr>
        <w:pStyle w:val="Style20"/>
        <w:widowControl/>
        <w:numPr>
          <w:ilvl w:val="0"/>
          <w:numId w:val="35"/>
        </w:numPr>
        <w:tabs>
          <w:tab w:val="clear" w:pos="720"/>
          <w:tab w:val="num" w:pos="426"/>
          <w:tab w:val="left" w:pos="1134"/>
        </w:tabs>
        <w:spacing w:line="266" w:lineRule="exact"/>
        <w:ind w:left="426" w:hanging="426"/>
        <w:rPr>
          <w:sz w:val="22"/>
          <w:szCs w:val="22"/>
        </w:rPr>
      </w:pPr>
      <w:r w:rsidRPr="00745ED5">
        <w:rPr>
          <w:sz w:val="22"/>
          <w:szCs w:val="22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</w:t>
      </w:r>
      <w:r>
        <w:rPr>
          <w:sz w:val="22"/>
          <w:szCs w:val="22"/>
        </w:rPr>
        <w:t xml:space="preserve"> </w:t>
      </w:r>
      <w:r w:rsidRPr="00745ED5">
        <w:rPr>
          <w:sz w:val="22"/>
          <w:szCs w:val="22"/>
        </w:rPr>
        <w:t xml:space="preserve">(Dz. Urz. UE L 119 z 04.05.2016, str. 1), dalej „RODO”, Zamawiający informuje, że: </w:t>
      </w:r>
    </w:p>
    <w:p w14:paraId="2045C66E" w14:textId="77777777" w:rsidR="00315B87" w:rsidRPr="00E81A55" w:rsidRDefault="00315B87">
      <w:pPr>
        <w:pStyle w:val="Akapitzlist"/>
        <w:numPr>
          <w:ilvl w:val="1"/>
          <w:numId w:val="35"/>
        </w:numPr>
        <w:ind w:left="1134" w:hanging="708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E81A55">
        <w:rPr>
          <w:rFonts w:ascii="Arial" w:hAnsi="Arial" w:cs="Arial"/>
          <w:sz w:val="22"/>
          <w:szCs w:val="22"/>
        </w:rPr>
        <w:t>administratorem danych osobowych Wykonawcy jest Zamawiający</w:t>
      </w:r>
      <w:r>
        <w:rPr>
          <w:rFonts w:ascii="Arial" w:hAnsi="Arial" w:cs="Arial"/>
          <w:sz w:val="22"/>
          <w:szCs w:val="22"/>
        </w:rPr>
        <w:t>;</w:t>
      </w:r>
    </w:p>
    <w:p w14:paraId="2FDA24EE" w14:textId="77777777" w:rsidR="00315B87" w:rsidRDefault="00315B87">
      <w:pPr>
        <w:pStyle w:val="Akapitzlist"/>
        <w:numPr>
          <w:ilvl w:val="1"/>
          <w:numId w:val="35"/>
        </w:numPr>
        <w:ind w:left="1134" w:hanging="708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E81A55">
        <w:rPr>
          <w:rFonts w:ascii="Arial" w:hAnsi="Arial" w:cs="Arial"/>
          <w:b/>
          <w:bCs/>
          <w:sz w:val="22"/>
          <w:szCs w:val="22"/>
        </w:rPr>
        <w:t xml:space="preserve">kontakt do inspektora ochrony danych osobowych u Zamawiającego: adres e-mail: </w:t>
      </w:r>
      <w:hyperlink r:id="rId11" w:history="1">
        <w:r w:rsidRPr="00E81A55">
          <w:rPr>
            <w:rStyle w:val="Hipercze"/>
            <w:rFonts w:ascii="Arial" w:hAnsi="Arial" w:cs="Arial"/>
            <w:b/>
            <w:bCs/>
            <w:sz w:val="22"/>
            <w:szCs w:val="22"/>
          </w:rPr>
          <w:t>iod@stbs.pl</w:t>
        </w:r>
      </w:hyperlink>
      <w:r w:rsidRPr="00E81A55">
        <w:rPr>
          <w:rFonts w:ascii="Arial" w:hAnsi="Arial" w:cs="Arial"/>
          <w:sz w:val="22"/>
          <w:szCs w:val="22"/>
        </w:rPr>
        <w:t>;</w:t>
      </w:r>
    </w:p>
    <w:p w14:paraId="5EC7966D" w14:textId="77777777" w:rsidR="00315B87" w:rsidRDefault="00315B87">
      <w:pPr>
        <w:pStyle w:val="Akapitzlist"/>
        <w:numPr>
          <w:ilvl w:val="1"/>
          <w:numId w:val="35"/>
        </w:numPr>
        <w:ind w:left="1134" w:hanging="708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45AD3">
        <w:rPr>
          <w:rFonts w:ascii="Arial" w:hAnsi="Arial" w:cs="Arial"/>
          <w:sz w:val="22"/>
          <w:szCs w:val="22"/>
        </w:rPr>
        <w:t>dane osobowe Wykonawcy przetwarzane będą na podstawie art. 6 ust. 1 lit. c</w:t>
      </w:r>
      <w:r w:rsidRPr="00345AD3">
        <w:rPr>
          <w:rFonts w:ascii="Arial" w:hAnsi="Arial" w:cs="Arial"/>
          <w:i/>
          <w:sz w:val="22"/>
          <w:szCs w:val="22"/>
        </w:rPr>
        <w:t xml:space="preserve"> </w:t>
      </w:r>
      <w:r w:rsidRPr="00345AD3">
        <w:rPr>
          <w:rFonts w:ascii="Arial" w:hAnsi="Arial" w:cs="Arial"/>
          <w:sz w:val="22"/>
          <w:szCs w:val="22"/>
        </w:rPr>
        <w:t>RODO w celu związanym z postępowaniem o udzielenie niniejszego zamówienia publicznego;</w:t>
      </w:r>
    </w:p>
    <w:p w14:paraId="29E2B6E1" w14:textId="77777777" w:rsidR="00315B87" w:rsidRDefault="00315B87">
      <w:pPr>
        <w:pStyle w:val="Akapitzlist"/>
        <w:numPr>
          <w:ilvl w:val="1"/>
          <w:numId w:val="35"/>
        </w:numPr>
        <w:ind w:left="1134" w:hanging="708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45AD3">
        <w:rPr>
          <w:rFonts w:ascii="Arial" w:hAnsi="Arial" w:cs="Arial"/>
          <w:sz w:val="22"/>
          <w:szCs w:val="22"/>
        </w:rPr>
        <w:t xml:space="preserve">odbiorcami danych osobowych Wykonawcy będą osoby lub podmioty, którym udostępniona zostanie dokumentacja postępowania w oparciu o art. 8 oraz art. 96 ust. 3 ustawy z dnia 29 stycznia 2004 r. – Prawo zamówień publicznych;  </w:t>
      </w:r>
    </w:p>
    <w:p w14:paraId="798EA310" w14:textId="77777777" w:rsidR="00315B87" w:rsidRDefault="00315B87">
      <w:pPr>
        <w:pStyle w:val="Akapitzlist"/>
        <w:numPr>
          <w:ilvl w:val="1"/>
          <w:numId w:val="35"/>
        </w:numPr>
        <w:ind w:left="1134" w:hanging="708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45AD3">
        <w:rPr>
          <w:rFonts w:ascii="Arial" w:hAnsi="Arial" w:cs="Arial"/>
          <w:sz w:val="22"/>
          <w:szCs w:val="22"/>
        </w:rPr>
        <w:t>dane osobowe Wykonawcy będą przechowywane, zgodnie z art. 97 ust. 1 ustawy Prawo zamówień publicznych przez okres 4 lat od dnia zakończenia postępowania o udzielenie zamówienia, a jeżeli czas trwania umowy przekracza 4 lata, okres przechowywania obejmuje cały czas trwania umowy;</w:t>
      </w:r>
    </w:p>
    <w:p w14:paraId="70128808" w14:textId="77777777" w:rsidR="00315B87" w:rsidRDefault="00315B87">
      <w:pPr>
        <w:pStyle w:val="Akapitzlist"/>
        <w:numPr>
          <w:ilvl w:val="1"/>
          <w:numId w:val="35"/>
        </w:numPr>
        <w:ind w:left="1134" w:hanging="708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45AD3">
        <w:rPr>
          <w:rFonts w:ascii="Arial" w:hAnsi="Arial" w:cs="Arial"/>
          <w:sz w:val="22"/>
          <w:szCs w:val="22"/>
        </w:rPr>
        <w:t xml:space="preserve">obowiązek podania przez Wykonawcę danych osobowych bezpośrednio dotyczących Wykonawcy jest wymogiem ustawowym określonym w przepisach ustawy Prawo zamówień publicznych, związanym z udziałem w postępowaniu o udzielenie zamówienia publicznego; konsekwencje niepodania określonych danych wynikają z ustawy Prawo zamówień publicznych;  </w:t>
      </w:r>
    </w:p>
    <w:p w14:paraId="11F9986A" w14:textId="77777777" w:rsidR="00315B87" w:rsidRDefault="00315B87">
      <w:pPr>
        <w:pStyle w:val="Akapitzlist"/>
        <w:numPr>
          <w:ilvl w:val="1"/>
          <w:numId w:val="35"/>
        </w:numPr>
        <w:ind w:left="1134" w:hanging="708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45AD3">
        <w:rPr>
          <w:rFonts w:ascii="Arial" w:hAnsi="Arial" w:cs="Arial"/>
          <w:sz w:val="22"/>
          <w:szCs w:val="22"/>
        </w:rPr>
        <w:t>w odniesieniu do danych osobowych Wykonawcy decyzje nie będą podejmowane w sposób zautomatyzowany, stosowanie do art. 22 RODO;</w:t>
      </w:r>
    </w:p>
    <w:p w14:paraId="2F58D793" w14:textId="77777777" w:rsidR="00315B87" w:rsidRPr="00345AD3" w:rsidRDefault="00315B87">
      <w:pPr>
        <w:pStyle w:val="Akapitzlist"/>
        <w:numPr>
          <w:ilvl w:val="1"/>
          <w:numId w:val="35"/>
        </w:numPr>
        <w:ind w:left="1134" w:hanging="708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45AD3">
        <w:rPr>
          <w:rFonts w:ascii="Arial" w:hAnsi="Arial" w:cs="Arial"/>
          <w:sz w:val="22"/>
          <w:szCs w:val="22"/>
        </w:rPr>
        <w:t>Wykonawca posiada:</w:t>
      </w:r>
    </w:p>
    <w:p w14:paraId="7E52FDA9" w14:textId="77777777" w:rsidR="00315B87" w:rsidRPr="00E81A55" w:rsidRDefault="00315B87">
      <w:pPr>
        <w:pStyle w:val="Akapitzlist"/>
        <w:numPr>
          <w:ilvl w:val="0"/>
          <w:numId w:val="38"/>
        </w:numPr>
        <w:ind w:left="1560" w:hanging="426"/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E81A55">
        <w:rPr>
          <w:rFonts w:ascii="Arial" w:hAnsi="Arial" w:cs="Arial"/>
          <w:sz w:val="22"/>
          <w:szCs w:val="22"/>
        </w:rPr>
        <w:t xml:space="preserve">  na podstawie art. 15 RODO prawo dostępu do danych osobowych jego dotyczących;</w:t>
      </w:r>
    </w:p>
    <w:p w14:paraId="50DA45BD" w14:textId="77777777" w:rsidR="00315B87" w:rsidRPr="00E81A55" w:rsidRDefault="00315B87">
      <w:pPr>
        <w:pStyle w:val="Akapitzlist"/>
        <w:numPr>
          <w:ilvl w:val="0"/>
          <w:numId w:val="38"/>
        </w:numPr>
        <w:ind w:left="156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81A55">
        <w:rPr>
          <w:rFonts w:ascii="Arial" w:hAnsi="Arial" w:cs="Arial"/>
          <w:sz w:val="22"/>
          <w:szCs w:val="22"/>
        </w:rPr>
        <w:t xml:space="preserve">  na podstawie art. 16 RODO prawo do sprostowania jego danych osobowych;</w:t>
      </w:r>
    </w:p>
    <w:p w14:paraId="60B23B8D" w14:textId="77777777" w:rsidR="00315B87" w:rsidRPr="00E81A55" w:rsidRDefault="00315B87">
      <w:pPr>
        <w:pStyle w:val="Akapitzlist"/>
        <w:numPr>
          <w:ilvl w:val="0"/>
          <w:numId w:val="38"/>
        </w:numPr>
        <w:ind w:left="156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81A55">
        <w:rPr>
          <w:rFonts w:ascii="Arial" w:hAnsi="Arial" w:cs="Arial"/>
          <w:sz w:val="22"/>
          <w:szCs w:val="22"/>
        </w:rPr>
        <w:t xml:space="preserve">  na podstawie art. 18 RODO prawo żądania od administratora ograniczenia przetwarzania danych osobowych z zastrzeżeniem przypadków, o których mowa w art. 18 ust. 2 RODO;  </w:t>
      </w:r>
    </w:p>
    <w:p w14:paraId="30A36C89" w14:textId="77777777" w:rsidR="00315B87" w:rsidRDefault="00315B87">
      <w:pPr>
        <w:pStyle w:val="Akapitzlist"/>
        <w:numPr>
          <w:ilvl w:val="0"/>
          <w:numId w:val="38"/>
        </w:numPr>
        <w:ind w:left="1560" w:hanging="426"/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81A55">
        <w:rPr>
          <w:rFonts w:ascii="Arial" w:hAnsi="Arial" w:cs="Arial"/>
          <w:sz w:val="22"/>
          <w:szCs w:val="22"/>
        </w:rPr>
        <w:t xml:space="preserve"> prawo do wniesienia skargi do Prezesa Urzędu Ochrony Danych Osobowych, gdy Wykonawca uzna, że przetwarzanie danych osobowych jego dotyczących narusza przepisy RODO;</w:t>
      </w:r>
    </w:p>
    <w:p w14:paraId="08879538" w14:textId="77777777" w:rsidR="00315B87" w:rsidRPr="00345AD3" w:rsidRDefault="00315B87">
      <w:pPr>
        <w:pStyle w:val="Akapitzlist"/>
        <w:numPr>
          <w:ilvl w:val="1"/>
          <w:numId w:val="35"/>
        </w:numPr>
        <w:ind w:left="1134" w:hanging="708"/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45AD3">
        <w:rPr>
          <w:rFonts w:ascii="Arial" w:hAnsi="Arial" w:cs="Arial"/>
          <w:sz w:val="22"/>
          <w:szCs w:val="22"/>
        </w:rPr>
        <w:t>Wykonawcy nie przysługuje:</w:t>
      </w:r>
    </w:p>
    <w:p w14:paraId="547449D4" w14:textId="77777777" w:rsidR="00315B87" w:rsidRPr="00E81A55" w:rsidRDefault="00315B87">
      <w:pPr>
        <w:pStyle w:val="Akapitzlist"/>
        <w:numPr>
          <w:ilvl w:val="0"/>
          <w:numId w:val="39"/>
        </w:numPr>
        <w:ind w:left="1560" w:hanging="426"/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81A55">
        <w:rPr>
          <w:rFonts w:ascii="Arial" w:hAnsi="Arial" w:cs="Arial"/>
          <w:sz w:val="22"/>
          <w:szCs w:val="22"/>
        </w:rPr>
        <w:t xml:space="preserve">  w związku z art. 17 ust. 3 lit. b, d lub e RODO prawo do usunięcia danych osobowych;</w:t>
      </w:r>
    </w:p>
    <w:p w14:paraId="0C41249B" w14:textId="77777777" w:rsidR="00315B87" w:rsidRPr="00345AD3" w:rsidRDefault="00315B87">
      <w:pPr>
        <w:pStyle w:val="Akapitzlist"/>
        <w:numPr>
          <w:ilvl w:val="0"/>
          <w:numId w:val="39"/>
        </w:numPr>
        <w:ind w:left="1560" w:hanging="426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E81A55">
        <w:rPr>
          <w:rFonts w:ascii="Arial" w:hAnsi="Arial" w:cs="Arial"/>
          <w:sz w:val="22"/>
          <w:szCs w:val="22"/>
        </w:rPr>
        <w:t xml:space="preserve">  prawo do przenoszenia danych osobowych, o którym mowa w art. 20 RODO;</w:t>
      </w:r>
    </w:p>
    <w:p w14:paraId="3A2618F0" w14:textId="77777777" w:rsidR="00315B87" w:rsidRPr="006B15DA" w:rsidRDefault="00315B87">
      <w:pPr>
        <w:pStyle w:val="Akapitzlist"/>
        <w:numPr>
          <w:ilvl w:val="0"/>
          <w:numId w:val="39"/>
        </w:numPr>
        <w:ind w:left="1560" w:hanging="426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EF0E37">
        <w:rPr>
          <w:rFonts w:ascii="Arial" w:hAnsi="Arial" w:cs="Arial"/>
          <w:sz w:val="22"/>
          <w:szCs w:val="22"/>
        </w:rPr>
        <w:t>na podstawie art. 21 RODO prawo sprzeciwu, wobec przetwarzania danych osobowych, gdyż podstawą prawną przetwarzania danych osobowych Wykonawcy jest art. 6 ust. 1 lit. c  RODO</w:t>
      </w:r>
      <w:r w:rsidRPr="00E81A55">
        <w:rPr>
          <w:rFonts w:ascii="Arial" w:hAnsi="Arial" w:cs="Arial"/>
          <w:sz w:val="22"/>
          <w:szCs w:val="22"/>
        </w:rPr>
        <w:t>.</w:t>
      </w:r>
      <w:r w:rsidRPr="00E81A55">
        <w:rPr>
          <w:rFonts w:ascii="Arial" w:hAnsi="Arial" w:cs="Arial"/>
          <w:b/>
          <w:sz w:val="22"/>
          <w:szCs w:val="22"/>
        </w:rPr>
        <w:t xml:space="preserve"> </w:t>
      </w:r>
    </w:p>
    <w:p w14:paraId="629785BA" w14:textId="77777777" w:rsidR="00315B87" w:rsidRDefault="00315B87" w:rsidP="00315B87">
      <w:pPr>
        <w:pStyle w:val="NormalnyWeb"/>
        <w:pBdr>
          <w:top w:val="single" w:sz="12" w:space="1" w:color="auto"/>
          <w:left w:val="single" w:sz="12" w:space="16" w:color="auto"/>
          <w:bottom w:val="single" w:sz="12" w:space="1" w:color="auto"/>
          <w:right w:val="single" w:sz="12" w:space="4" w:color="auto"/>
        </w:pBdr>
        <w:shd w:val="clear" w:color="auto" w:fill="00FFFF"/>
        <w:ind w:left="360"/>
        <w:rPr>
          <w:rFonts w:ascii="Arial" w:hAnsi="Arial"/>
          <w:b/>
          <w:color w:val="000080"/>
        </w:rPr>
      </w:pPr>
      <w:r>
        <w:rPr>
          <w:rFonts w:ascii="Arial" w:hAnsi="Arial"/>
          <w:b/>
          <w:color w:val="000080"/>
        </w:rPr>
        <w:lastRenderedPageBreak/>
        <w:t>II.  OZNACZENIE   ZAMAWIAJĄCEGO</w:t>
      </w:r>
    </w:p>
    <w:p w14:paraId="69F228E7" w14:textId="63C70FFD" w:rsidR="00315B87" w:rsidRDefault="00315B87" w:rsidP="00315B8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Szczecińskie Towarzystwo Budownictwa Społecznego Spółka z o. o. z siedzibą w Szczecinie przy ul. Bohaterów Getta Warszawskiego 1a – wpisane w </w:t>
      </w:r>
      <w:r>
        <w:rPr>
          <w:rFonts w:ascii="Arial" w:hAnsi="Arial" w:cs="Arial"/>
          <w:sz w:val="22"/>
          <w:szCs w:val="15"/>
        </w:rPr>
        <w:t xml:space="preserve">Sądzie Rejonowym Szczecin-Centrum w Szczecinie XIII Wydział Gospodarczy Krajowego Rejestru Sądowego </w:t>
      </w:r>
      <w:r>
        <w:rPr>
          <w:rFonts w:ascii="Arial" w:hAnsi="Arial" w:cs="Arial"/>
          <w:sz w:val="22"/>
        </w:rPr>
        <w:t>nr KRS 0000157810, REGON: 81105666, NIP 8521850722, o kapitale zakładowym w wysokości 674 163 925,00 zł.</w:t>
      </w:r>
    </w:p>
    <w:p w14:paraId="0A181B2F" w14:textId="77777777" w:rsidR="00315B87" w:rsidRDefault="00315B87" w:rsidP="00315B87">
      <w:pPr>
        <w:pStyle w:val="NormalnyWeb"/>
        <w:pBdr>
          <w:top w:val="single" w:sz="12" w:space="1" w:color="auto"/>
          <w:left w:val="single" w:sz="12" w:space="13" w:color="auto"/>
          <w:bottom w:val="single" w:sz="12" w:space="1" w:color="auto"/>
          <w:right w:val="single" w:sz="12" w:space="4" w:color="auto"/>
        </w:pBdr>
        <w:shd w:val="clear" w:color="auto" w:fill="00FFFF"/>
        <w:spacing w:after="0"/>
        <w:ind w:left="360"/>
        <w:rPr>
          <w:rFonts w:ascii="Arial" w:hAnsi="Arial"/>
          <w:b/>
          <w:color w:val="000080"/>
        </w:rPr>
      </w:pPr>
      <w:r>
        <w:rPr>
          <w:rFonts w:ascii="Arial" w:hAnsi="Arial"/>
          <w:b/>
          <w:color w:val="000080"/>
        </w:rPr>
        <w:t>III.   TRYB   UDZIELENIA   ZAMÓWIENIA</w:t>
      </w:r>
    </w:p>
    <w:p w14:paraId="59D797D0" w14:textId="77777777" w:rsidR="00315B87" w:rsidRPr="00E94E22" w:rsidRDefault="00315B87" w:rsidP="00315B87">
      <w:pPr>
        <w:jc w:val="both"/>
        <w:rPr>
          <w:rFonts w:ascii="Arial" w:hAnsi="Arial" w:cs="Arial"/>
          <w:sz w:val="22"/>
        </w:rPr>
      </w:pPr>
      <w:r w:rsidRPr="00E94E22">
        <w:rPr>
          <w:rFonts w:ascii="Arial" w:hAnsi="Arial" w:cs="Arial"/>
          <w:sz w:val="22"/>
          <w:szCs w:val="22"/>
        </w:rPr>
        <w:t>Postępowanie o udzielenie zamówienia publicznego</w:t>
      </w:r>
      <w:r>
        <w:rPr>
          <w:rFonts w:ascii="Arial" w:hAnsi="Arial" w:cs="Arial"/>
          <w:sz w:val="22"/>
          <w:szCs w:val="22"/>
        </w:rPr>
        <w:t>,</w:t>
      </w:r>
      <w:r w:rsidRPr="00E94E22">
        <w:rPr>
          <w:rFonts w:ascii="Arial" w:hAnsi="Arial" w:cs="Arial"/>
          <w:sz w:val="22"/>
          <w:szCs w:val="22"/>
        </w:rPr>
        <w:t xml:space="preserve"> prowadzone jest w trybie p</w:t>
      </w:r>
      <w:r>
        <w:rPr>
          <w:rFonts w:ascii="Arial" w:hAnsi="Arial" w:cs="Arial"/>
          <w:sz w:val="22"/>
          <w:szCs w:val="22"/>
        </w:rPr>
        <w:t xml:space="preserve">odstawowym </w:t>
      </w:r>
      <w:r>
        <w:rPr>
          <w:rFonts w:ascii="Arial" w:hAnsi="Arial" w:cs="Arial"/>
          <w:sz w:val="22"/>
        </w:rPr>
        <w:t xml:space="preserve">zgodnie z zapisem </w:t>
      </w:r>
      <w:r>
        <w:rPr>
          <w:rFonts w:ascii="Arial" w:hAnsi="Arial" w:cs="Arial"/>
          <w:sz w:val="22"/>
          <w:szCs w:val="22"/>
        </w:rPr>
        <w:t>art. 275 pkt 2</w:t>
      </w:r>
      <w:r w:rsidRPr="00981C96">
        <w:rPr>
          <w:rFonts w:ascii="Arial" w:hAnsi="Arial" w:cs="Arial"/>
          <w:sz w:val="22"/>
          <w:szCs w:val="22"/>
        </w:rPr>
        <w:t xml:space="preserve"> ustawy z dnia 11 września 2019 r. Prawo zamówień publicznych (</w:t>
      </w:r>
      <w:r w:rsidRPr="009931EE">
        <w:rPr>
          <w:rFonts w:ascii="Arial" w:hAnsi="Arial" w:cs="Arial"/>
          <w:sz w:val="22"/>
          <w:szCs w:val="22"/>
        </w:rPr>
        <w:t>tj. Dz.U. z 20</w:t>
      </w:r>
      <w:r>
        <w:rPr>
          <w:rFonts w:ascii="Arial" w:hAnsi="Arial" w:cs="Arial"/>
          <w:sz w:val="22"/>
          <w:szCs w:val="22"/>
        </w:rPr>
        <w:t>24</w:t>
      </w:r>
      <w:r w:rsidRPr="009931EE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1320</w:t>
      </w:r>
      <w:r w:rsidRPr="009931EE">
        <w:rPr>
          <w:rFonts w:ascii="Arial" w:hAnsi="Arial" w:cs="Arial"/>
          <w:sz w:val="22"/>
          <w:szCs w:val="22"/>
        </w:rPr>
        <w:t xml:space="preserve"> z póź</w:t>
      </w:r>
      <w:r>
        <w:rPr>
          <w:rFonts w:ascii="Arial" w:hAnsi="Arial" w:cs="Arial"/>
          <w:sz w:val="22"/>
          <w:szCs w:val="22"/>
        </w:rPr>
        <w:t>n</w:t>
      </w:r>
      <w:r w:rsidRPr="009931E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</w:t>
      </w:r>
      <w:r w:rsidRPr="009931E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.</w:t>
      </w:r>
      <w:r w:rsidRPr="00981C96">
        <w:rPr>
          <w:rFonts w:ascii="Arial" w:hAnsi="Arial" w:cs="Arial"/>
          <w:sz w:val="22"/>
          <w:szCs w:val="22"/>
        </w:rPr>
        <w:t>)</w:t>
      </w:r>
      <w:r w:rsidRPr="00E94E22">
        <w:rPr>
          <w:rFonts w:ascii="Arial" w:hAnsi="Arial" w:cs="Arial"/>
          <w:sz w:val="22"/>
        </w:rPr>
        <w:t xml:space="preserve">.  </w:t>
      </w:r>
    </w:p>
    <w:p w14:paraId="3EE7FA2D" w14:textId="77777777" w:rsidR="00315B87" w:rsidRDefault="00315B87" w:rsidP="00315B87">
      <w:pPr>
        <w:pStyle w:val="NormalnyWeb"/>
        <w:pBdr>
          <w:top w:val="single" w:sz="12" w:space="1" w:color="auto"/>
          <w:left w:val="single" w:sz="12" w:space="16" w:color="auto"/>
          <w:bottom w:val="single" w:sz="12" w:space="1" w:color="auto"/>
          <w:right w:val="single" w:sz="12" w:space="4" w:color="auto"/>
        </w:pBdr>
        <w:shd w:val="clear" w:color="auto" w:fill="00FFFF"/>
        <w:spacing w:after="0"/>
        <w:ind w:left="360"/>
        <w:rPr>
          <w:rFonts w:ascii="Arial" w:hAnsi="Arial"/>
          <w:b/>
          <w:color w:val="000080"/>
        </w:rPr>
      </w:pPr>
      <w:r>
        <w:rPr>
          <w:rFonts w:ascii="Arial" w:hAnsi="Arial"/>
          <w:b/>
          <w:color w:val="000080"/>
        </w:rPr>
        <w:t>IV.   OPIS   PRZEDMIOTU   ZAMÓWIENIA</w:t>
      </w:r>
    </w:p>
    <w:p w14:paraId="65075F62" w14:textId="30D95289" w:rsidR="00895F1D" w:rsidRPr="00895F1D" w:rsidRDefault="00315B87">
      <w:pPr>
        <w:pStyle w:val="Obszartekstu"/>
        <w:numPr>
          <w:ilvl w:val="0"/>
          <w:numId w:val="37"/>
        </w:numPr>
        <w:suppressAutoHyphens/>
        <w:ind w:left="426" w:hanging="426"/>
        <w:rPr>
          <w:rFonts w:ascii="Arial" w:hAnsi="Arial" w:cs="Arial"/>
          <w:highlight w:val="yellow"/>
          <w:u w:val="single"/>
        </w:rPr>
      </w:pPr>
      <w:r w:rsidRPr="00CB554D">
        <w:rPr>
          <w:rFonts w:ascii="Arial" w:hAnsi="Arial" w:cs="Arial"/>
        </w:rPr>
        <w:t xml:space="preserve">Przedmiotem zamówienia jest </w:t>
      </w:r>
      <w:r w:rsidR="00895F1D" w:rsidRPr="00CB554D">
        <w:rPr>
          <w:rFonts w:ascii="Arial" w:hAnsi="Arial" w:cs="Arial"/>
        </w:rPr>
        <w:t xml:space="preserve">dostawa 50 sztuk fabrycznie nowych krzeseł biurowych, </w:t>
      </w:r>
      <w:r w:rsidR="00895F1D" w:rsidRPr="00CB554D">
        <w:rPr>
          <w:rFonts w:ascii="Arial" w:hAnsi="Arial" w:cs="Arial"/>
        </w:rPr>
        <w:br/>
        <w:t xml:space="preserve">o parametrach (w tym jakościowych), określonych w Specyfikacji przedmiotu zamówienia </w:t>
      </w:r>
      <w:r w:rsidR="008E6A87">
        <w:rPr>
          <w:rFonts w:ascii="Arial" w:hAnsi="Arial" w:cs="Arial"/>
        </w:rPr>
        <w:t xml:space="preserve">- </w:t>
      </w:r>
      <w:r w:rsidR="00895F1D" w:rsidRPr="00CB554D">
        <w:rPr>
          <w:rFonts w:ascii="Arial" w:hAnsi="Arial" w:cs="Arial"/>
        </w:rPr>
        <w:t xml:space="preserve">załącznik nr </w:t>
      </w:r>
      <w:r w:rsidR="00024D6F" w:rsidRPr="00CB554D">
        <w:rPr>
          <w:rFonts w:ascii="Arial" w:hAnsi="Arial" w:cs="Arial"/>
        </w:rPr>
        <w:t>2</w:t>
      </w:r>
      <w:r w:rsidR="00895F1D" w:rsidRPr="00CB554D">
        <w:rPr>
          <w:rFonts w:ascii="Arial" w:hAnsi="Arial" w:cs="Arial"/>
        </w:rPr>
        <w:t xml:space="preserve"> </w:t>
      </w:r>
      <w:r w:rsidR="00895F1D" w:rsidRPr="00895F1D">
        <w:rPr>
          <w:rFonts w:ascii="Arial" w:hAnsi="Arial" w:cs="Arial"/>
        </w:rPr>
        <w:t xml:space="preserve">do SWZ wraz z montażem. </w:t>
      </w:r>
      <w:r w:rsidR="00895F1D" w:rsidRPr="00895F1D">
        <w:rPr>
          <w:rFonts w:ascii="Arial" w:hAnsi="Arial" w:cs="Arial"/>
          <w:u w:val="single"/>
        </w:rPr>
        <w:t xml:space="preserve">W dniu dostawy krzeseł, </w:t>
      </w:r>
      <w:r w:rsidR="00895F1D" w:rsidRPr="00895F1D">
        <w:rPr>
          <w:rFonts w:ascii="Arial" w:hAnsi="Arial" w:cs="Arial"/>
          <w:b/>
          <w:bCs/>
          <w:u w:val="single"/>
        </w:rPr>
        <w:t>Wykonawca</w:t>
      </w:r>
      <w:r w:rsidR="00895F1D" w:rsidRPr="00895F1D">
        <w:rPr>
          <w:rFonts w:ascii="Arial" w:hAnsi="Arial" w:cs="Arial"/>
          <w:u w:val="single"/>
        </w:rPr>
        <w:t xml:space="preserve"> zobowiązany jest przedłożyć </w:t>
      </w:r>
      <w:r w:rsidR="00895F1D" w:rsidRPr="00895F1D">
        <w:rPr>
          <w:rFonts w:ascii="Arial" w:hAnsi="Arial" w:cs="Arial"/>
          <w:b/>
          <w:bCs/>
          <w:u w:val="single"/>
        </w:rPr>
        <w:t>Zamawiającemu</w:t>
      </w:r>
      <w:r w:rsidR="00895F1D" w:rsidRPr="00895F1D">
        <w:rPr>
          <w:rFonts w:ascii="Arial" w:hAnsi="Arial" w:cs="Arial"/>
          <w:u w:val="single"/>
        </w:rPr>
        <w:t xml:space="preserve"> Certyfikat wytrzymałościowy, zgodny z: EN1335 oraz Protokół Oceny Ergonomicznej w oparciu o Rozporządzenie MRiPS z 18 października 2023 (Dz.U. z 2023, poz. 2367).</w:t>
      </w:r>
    </w:p>
    <w:p w14:paraId="09071323" w14:textId="77777777" w:rsidR="00315B87" w:rsidRPr="00DB58C8" w:rsidRDefault="00315B87">
      <w:pPr>
        <w:pStyle w:val="Obszartekstu"/>
        <w:numPr>
          <w:ilvl w:val="0"/>
          <w:numId w:val="37"/>
        </w:numPr>
        <w:suppressAutoHyphens/>
        <w:autoSpaceDE/>
        <w:autoSpaceDN/>
        <w:adjustRightInd/>
        <w:ind w:left="357" w:hanging="357"/>
        <w:rPr>
          <w:rFonts w:ascii="Arial" w:hAnsi="Arial" w:cs="Arial"/>
        </w:rPr>
      </w:pPr>
      <w:r w:rsidRPr="00DB58C8">
        <w:rPr>
          <w:rFonts w:ascii="Arial" w:hAnsi="Arial" w:cs="Arial"/>
          <w:b/>
          <w:color w:val="000000"/>
        </w:rPr>
        <w:t>Kody Wspólnego Słownika Zamówień CPV:</w:t>
      </w:r>
    </w:p>
    <w:p w14:paraId="6F75DB5C" w14:textId="77777777" w:rsidR="00315B87" w:rsidRDefault="00315B87" w:rsidP="00315B87">
      <w:pPr>
        <w:pStyle w:val="Obszartekstu"/>
        <w:tabs>
          <w:tab w:val="left" w:pos="6960"/>
        </w:tabs>
        <w:suppressAutoHyphens/>
        <w:autoSpaceDE/>
        <w:autoSpaceDN/>
        <w:adjustRightInd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5F497A"/>
          <w:sz w:val="28"/>
          <w:szCs w:val="28"/>
        </w:rPr>
        <w:t xml:space="preserve">           </w:t>
      </w:r>
      <w:r w:rsidRPr="001E23BB">
        <w:rPr>
          <w:rFonts w:ascii="Arial" w:hAnsi="Arial" w:cs="Arial"/>
          <w:b/>
        </w:rPr>
        <w:t xml:space="preserve">CPV 39111100-4 – Siedziska obrotowe </w:t>
      </w:r>
      <w:r>
        <w:rPr>
          <w:rFonts w:ascii="Arial" w:hAnsi="Arial" w:cs="Arial"/>
          <w:b/>
        </w:rPr>
        <w:t xml:space="preserve"> </w:t>
      </w:r>
    </w:p>
    <w:p w14:paraId="176D5ABA" w14:textId="77777777" w:rsidR="00315B87" w:rsidRDefault="00315B87" w:rsidP="00315B87">
      <w:pPr>
        <w:pStyle w:val="Obszartekstu"/>
        <w:tabs>
          <w:tab w:val="left" w:pos="6960"/>
        </w:tabs>
        <w:suppressAutoHyphens/>
        <w:autoSpaceDE/>
        <w:autoSpaceDN/>
        <w:adjustRightInd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r w:rsidRPr="001E23BB">
        <w:rPr>
          <w:rFonts w:ascii="Arial" w:hAnsi="Arial" w:cs="Arial"/>
          <w:b/>
        </w:rPr>
        <w:t>CPV 39112000-0 – Krzesła</w:t>
      </w:r>
    </w:p>
    <w:p w14:paraId="293CA9E1" w14:textId="18F07961" w:rsidR="00315B87" w:rsidRPr="00457C55" w:rsidRDefault="00315B87">
      <w:pPr>
        <w:pStyle w:val="Style16"/>
        <w:widowControl/>
        <w:numPr>
          <w:ilvl w:val="0"/>
          <w:numId w:val="37"/>
        </w:numPr>
        <w:tabs>
          <w:tab w:val="left" w:pos="426"/>
        </w:tabs>
        <w:spacing w:line="250" w:lineRule="exact"/>
        <w:ind w:left="426" w:hanging="426"/>
        <w:rPr>
          <w:color w:val="FF0000"/>
          <w:sz w:val="22"/>
          <w:szCs w:val="22"/>
        </w:rPr>
      </w:pPr>
      <w:r w:rsidRPr="00457C55">
        <w:rPr>
          <w:sz w:val="22"/>
          <w:szCs w:val="22"/>
        </w:rPr>
        <w:t>W przypadku wystąpienia w dokumentacji postępowania odniesień do norm, ocen technicznych, o których mowa w art. 101 ust. 1 pkt. 2 oraz ust. 3 ustawy Pzp, dopuszcza się rozwiązania równoważne. W przypadku zaoferowania rozwiązań równoważnych wykonawca zobowiązany jest złożyć wraz z ofertą opis rozwiązań równoważnych oraz wykazać, że spełniają one wymagania określone przez Zamawiającego. Ilekroć w opisie przedmiotu zamówienia występują odniesienia do norm, specyfikacji technicznych wykonania i</w:t>
      </w:r>
      <w:r w:rsidR="00D551A9">
        <w:rPr>
          <w:sz w:val="22"/>
          <w:szCs w:val="22"/>
        </w:rPr>
        <w:t> </w:t>
      </w:r>
      <w:r w:rsidRPr="00457C55">
        <w:rPr>
          <w:sz w:val="22"/>
          <w:szCs w:val="22"/>
        </w:rPr>
        <w:t>odbioru robót dodaje się po ich brzmieniu zwrot „lub równoważne”.</w:t>
      </w:r>
    </w:p>
    <w:p w14:paraId="7668DDE8" w14:textId="24F9A48E" w:rsidR="00315B87" w:rsidRPr="00457C55" w:rsidRDefault="00315B87">
      <w:pPr>
        <w:pStyle w:val="Style16"/>
        <w:widowControl/>
        <w:numPr>
          <w:ilvl w:val="0"/>
          <w:numId w:val="37"/>
        </w:numPr>
        <w:spacing w:line="250" w:lineRule="exact"/>
        <w:ind w:left="426" w:hanging="426"/>
        <w:rPr>
          <w:color w:val="FF0000"/>
          <w:sz w:val="22"/>
          <w:szCs w:val="22"/>
        </w:rPr>
      </w:pPr>
      <w:r w:rsidRPr="00457C55">
        <w:rPr>
          <w:sz w:val="22"/>
          <w:szCs w:val="22"/>
        </w:rPr>
        <w:t xml:space="preserve">Zamawiający dopuszcza wykonanie przedmiotu zamówienia przy udziale podwykonawców. Jako podwykonawcę należy rozumieć także osobę fizyczną prowadzącą działalność gospodarczą na własny rachunek i wykonującą zlecony jemu zakres </w:t>
      </w:r>
      <w:r w:rsidR="00337859">
        <w:rPr>
          <w:sz w:val="22"/>
          <w:szCs w:val="22"/>
        </w:rPr>
        <w:t>dostawy</w:t>
      </w:r>
      <w:r w:rsidRPr="00457C55">
        <w:rPr>
          <w:sz w:val="22"/>
          <w:szCs w:val="22"/>
        </w:rPr>
        <w:t xml:space="preserve"> osobiście.</w:t>
      </w:r>
    </w:p>
    <w:p w14:paraId="30160D1C" w14:textId="48D4C0EA" w:rsidR="00315B87" w:rsidRPr="00CB554D" w:rsidRDefault="00315B87">
      <w:pPr>
        <w:pStyle w:val="Style16"/>
        <w:widowControl/>
        <w:numPr>
          <w:ilvl w:val="0"/>
          <w:numId w:val="37"/>
        </w:numPr>
        <w:spacing w:line="250" w:lineRule="exact"/>
        <w:ind w:left="426" w:hanging="426"/>
        <w:rPr>
          <w:color w:val="FF0000"/>
          <w:sz w:val="22"/>
          <w:szCs w:val="22"/>
        </w:rPr>
      </w:pPr>
      <w:r w:rsidRPr="00CB554D">
        <w:rPr>
          <w:sz w:val="22"/>
          <w:szCs w:val="22"/>
        </w:rPr>
        <w:t xml:space="preserve">Zakres </w:t>
      </w:r>
      <w:r w:rsidR="00337859">
        <w:rPr>
          <w:sz w:val="22"/>
          <w:szCs w:val="22"/>
        </w:rPr>
        <w:t>dostawy</w:t>
      </w:r>
      <w:r w:rsidRPr="00CB554D">
        <w:rPr>
          <w:sz w:val="22"/>
          <w:szCs w:val="22"/>
        </w:rPr>
        <w:t xml:space="preserve">, który Wykonawca zamierza wykonać przy udziale podwykonawcy należy wymienić w załączniku nr </w:t>
      </w:r>
      <w:r w:rsidR="00CB554D" w:rsidRPr="00CB554D">
        <w:rPr>
          <w:sz w:val="22"/>
          <w:szCs w:val="22"/>
        </w:rPr>
        <w:t>1</w:t>
      </w:r>
      <w:r w:rsidRPr="00CB554D">
        <w:rPr>
          <w:sz w:val="22"/>
          <w:szCs w:val="22"/>
        </w:rPr>
        <w:t xml:space="preserve"> – oferta cenowa, stanowiącym integralną część SWZ.</w:t>
      </w:r>
    </w:p>
    <w:p w14:paraId="5901C084" w14:textId="710DECE6" w:rsidR="00315B87" w:rsidRPr="00457C55" w:rsidRDefault="00315B87">
      <w:pPr>
        <w:pStyle w:val="Style16"/>
        <w:widowControl/>
        <w:numPr>
          <w:ilvl w:val="0"/>
          <w:numId w:val="37"/>
        </w:numPr>
        <w:tabs>
          <w:tab w:val="left" w:pos="426"/>
        </w:tabs>
        <w:spacing w:line="250" w:lineRule="exact"/>
        <w:ind w:left="426" w:hanging="426"/>
        <w:rPr>
          <w:color w:val="FF0000"/>
          <w:sz w:val="22"/>
          <w:szCs w:val="22"/>
        </w:rPr>
      </w:pPr>
      <w:r w:rsidRPr="00457C55">
        <w:rPr>
          <w:sz w:val="22"/>
          <w:szCs w:val="22"/>
        </w:rPr>
        <w:t xml:space="preserve">W przypadku nie wskazania przez Wykonawcę, w załączniku nr </w:t>
      </w:r>
      <w:r w:rsidR="00CB554D">
        <w:rPr>
          <w:sz w:val="22"/>
          <w:szCs w:val="22"/>
        </w:rPr>
        <w:t>1</w:t>
      </w:r>
      <w:r w:rsidRPr="00457C55">
        <w:rPr>
          <w:sz w:val="22"/>
          <w:szCs w:val="22"/>
        </w:rPr>
        <w:t xml:space="preserve"> – oferta cenowa – zakresu </w:t>
      </w:r>
      <w:r w:rsidR="00337859">
        <w:rPr>
          <w:sz w:val="22"/>
          <w:szCs w:val="22"/>
        </w:rPr>
        <w:t>dostawy</w:t>
      </w:r>
      <w:r w:rsidRPr="00457C55">
        <w:rPr>
          <w:sz w:val="22"/>
          <w:szCs w:val="22"/>
        </w:rPr>
        <w:t xml:space="preserve"> wykonywanego przy udziale podwykonawców Zamawiający uzna, że całość </w:t>
      </w:r>
      <w:r w:rsidR="00337859">
        <w:rPr>
          <w:sz w:val="22"/>
          <w:szCs w:val="22"/>
        </w:rPr>
        <w:t>dostawy</w:t>
      </w:r>
      <w:r w:rsidRPr="00457C55">
        <w:rPr>
          <w:sz w:val="22"/>
          <w:szCs w:val="22"/>
        </w:rPr>
        <w:t xml:space="preserve"> objętych zamówieniem Wykonawca zrealizuje samodzielnie. </w:t>
      </w:r>
    </w:p>
    <w:p w14:paraId="33435D86" w14:textId="77777777" w:rsidR="00315B87" w:rsidRDefault="00315B87">
      <w:pPr>
        <w:numPr>
          <w:ilvl w:val="0"/>
          <w:numId w:val="37"/>
        </w:numPr>
        <w:jc w:val="both"/>
        <w:rPr>
          <w:rStyle w:val="xcontentpasted0"/>
          <w:rFonts w:ascii="Arial" w:hAnsi="Arial" w:cs="Arial"/>
          <w:color w:val="000000"/>
          <w:sz w:val="22"/>
          <w:szCs w:val="22"/>
        </w:rPr>
      </w:pPr>
      <w:r w:rsidRPr="00D6193D">
        <w:rPr>
          <w:rStyle w:val="xcontentpasted0"/>
          <w:rFonts w:ascii="Arial" w:hAnsi="Arial" w:cs="Arial"/>
          <w:iCs/>
          <w:sz w:val="22"/>
          <w:szCs w:val="22"/>
          <w:bdr w:val="none" w:sz="0" w:space="0" w:color="auto" w:frame="1"/>
        </w:rPr>
        <w:t xml:space="preserve">W przypadku uzasadnionych wątpliwości co do przestrzegania prawa pracy przez wykonawcę lub podwykonawcę, zamawiający może zwrócić się o przeprowadzenie kontroli przez Państwową Inspekcję Pracy. </w:t>
      </w:r>
    </w:p>
    <w:p w14:paraId="3A67A1CA" w14:textId="561E6AE4" w:rsidR="00315B87" w:rsidRPr="000547B3" w:rsidRDefault="00315B87">
      <w:pPr>
        <w:numPr>
          <w:ilvl w:val="0"/>
          <w:numId w:val="3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6193D">
        <w:rPr>
          <w:rFonts w:ascii="Arial" w:hAnsi="Arial" w:cs="Arial"/>
          <w:iCs/>
          <w:sz w:val="22"/>
          <w:szCs w:val="22"/>
          <w:bdr w:val="none" w:sz="0" w:space="0" w:color="auto" w:frame="1"/>
        </w:rPr>
        <w:t>Zamawiający dołożył należytej staranności w celu wyeliminowania z dokumentów zamówienia wszelkich nazw własnych. Jeżeli jednak w dokumentach zamówienia znajduje się wskazanie znaków towarowych, patentów lub pochodzenia, źródła lub szczególnego procesu, który charakteryzuje produkty lub usługi dostarczane przez konkretnego wykonawcę (nazwy własne) a zamawiający nie określił kryteriów równoważności, o których mowa w</w:t>
      </w:r>
      <w:r w:rsidR="00D40DE6">
        <w:rPr>
          <w:rFonts w:ascii="Arial" w:hAnsi="Arial" w:cs="Arial"/>
          <w:iCs/>
          <w:sz w:val="22"/>
          <w:szCs w:val="22"/>
          <w:bdr w:val="none" w:sz="0" w:space="0" w:color="auto" w:frame="1"/>
        </w:rPr>
        <w:t> </w:t>
      </w:r>
      <w:r w:rsidRPr="00D6193D">
        <w:rPr>
          <w:rFonts w:ascii="Arial" w:hAnsi="Arial" w:cs="Arial"/>
          <w:iCs/>
          <w:sz w:val="22"/>
          <w:szCs w:val="22"/>
          <w:bdr w:val="none" w:sz="0" w:space="0" w:color="auto" w:frame="1"/>
        </w:rPr>
        <w:t xml:space="preserve">art. 99 ust. 6 ustawy, to należy traktować je jako niebyłe. W związku z powyższym zamawiający nie wymaga, aby przedmiot zamówienia był realizowany z użyciem wskazanych </w:t>
      </w:r>
      <w:r w:rsidRPr="00D6193D">
        <w:rPr>
          <w:rFonts w:ascii="Arial" w:hAnsi="Arial" w:cs="Arial"/>
          <w:iCs/>
          <w:sz w:val="22"/>
          <w:szCs w:val="22"/>
          <w:bdr w:val="none" w:sz="0" w:space="0" w:color="auto" w:frame="1"/>
        </w:rPr>
        <w:lastRenderedPageBreak/>
        <w:t>z nazwy materiałów i produktów. Tym samym wykonawca, który zaoferuje wykonanie zamówienia przy użyciu innych materiałów i produktów nie jest zobowiązany do składania opisu materiałów i produktów równoważnych.</w:t>
      </w:r>
    </w:p>
    <w:p w14:paraId="34B6A07E" w14:textId="77777777" w:rsidR="00315B87" w:rsidRPr="009673B1" w:rsidRDefault="00315B87" w:rsidP="00315B87">
      <w:pPr>
        <w:pStyle w:val="NormalnyWeb"/>
        <w:pBdr>
          <w:top w:val="single" w:sz="12" w:space="1" w:color="auto"/>
          <w:left w:val="single" w:sz="12" w:space="14" w:color="auto"/>
          <w:bottom w:val="single" w:sz="12" w:space="1" w:color="auto"/>
          <w:right w:val="single" w:sz="12" w:space="4" w:color="auto"/>
        </w:pBdr>
        <w:shd w:val="clear" w:color="auto" w:fill="00FFFF"/>
        <w:spacing w:after="0"/>
        <w:ind w:left="540" w:hanging="180"/>
        <w:rPr>
          <w:rFonts w:ascii="Arial" w:hAnsi="Arial"/>
          <w:b/>
          <w:color w:val="000080"/>
        </w:rPr>
      </w:pPr>
      <w:r w:rsidRPr="009673B1">
        <w:rPr>
          <w:rFonts w:ascii="Arial" w:hAnsi="Arial"/>
          <w:b/>
          <w:color w:val="000080"/>
        </w:rPr>
        <w:t>V.  TERMIN   WYKONANIA   ZAMÓWIENIA. GWARANCJA.</w:t>
      </w:r>
    </w:p>
    <w:p w14:paraId="5D37E101" w14:textId="77777777" w:rsidR="00315B87" w:rsidRDefault="00315B87" w:rsidP="00315B87">
      <w:pPr>
        <w:pStyle w:val="Standard"/>
        <w:ind w:left="284" w:hanging="284"/>
        <w:jc w:val="both"/>
        <w:rPr>
          <w:rFonts w:ascii="Arial" w:hAnsi="Arial"/>
          <w:sz w:val="22"/>
          <w:szCs w:val="22"/>
        </w:rPr>
      </w:pPr>
      <w:r w:rsidRPr="001E613D">
        <w:rPr>
          <w:rFonts w:ascii="Arial" w:hAnsi="Arial"/>
          <w:sz w:val="22"/>
          <w:szCs w:val="22"/>
        </w:rPr>
        <w:t xml:space="preserve">1. </w:t>
      </w:r>
      <w:r w:rsidRPr="000547B3">
        <w:rPr>
          <w:rFonts w:ascii="Arial" w:hAnsi="Arial"/>
          <w:sz w:val="22"/>
          <w:szCs w:val="22"/>
        </w:rPr>
        <w:t xml:space="preserve">Termin wykonania zamówienia </w:t>
      </w:r>
      <w:r>
        <w:rPr>
          <w:rFonts w:ascii="Arial" w:hAnsi="Arial"/>
          <w:sz w:val="22"/>
          <w:szCs w:val="22"/>
        </w:rPr>
        <w:t xml:space="preserve">– 40 dni </w:t>
      </w:r>
      <w:r w:rsidRPr="00335835">
        <w:rPr>
          <w:rFonts w:ascii="Arial" w:hAnsi="Arial"/>
          <w:sz w:val="22"/>
          <w:szCs w:val="22"/>
        </w:rPr>
        <w:t>od dnia podpisania umowy.</w:t>
      </w:r>
    </w:p>
    <w:p w14:paraId="43BFDE65" w14:textId="77777777" w:rsidR="00315B87" w:rsidRPr="00335835" w:rsidRDefault="00315B87" w:rsidP="00315B87">
      <w:pPr>
        <w:pStyle w:val="Standard"/>
        <w:ind w:left="284" w:hanging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 w:rsidRPr="006E7DBF">
        <w:rPr>
          <w:rFonts w:ascii="Arial" w:hAnsi="Arial"/>
          <w:sz w:val="22"/>
          <w:szCs w:val="22"/>
        </w:rPr>
        <w:t>Wykonawca udziela</w:t>
      </w:r>
      <w:r>
        <w:rPr>
          <w:rFonts w:ascii="Arial" w:hAnsi="Arial"/>
          <w:sz w:val="22"/>
          <w:szCs w:val="22"/>
        </w:rPr>
        <w:t xml:space="preserve"> 24</w:t>
      </w:r>
      <w:r w:rsidRPr="006E7DBF">
        <w:rPr>
          <w:rFonts w:ascii="Arial" w:hAnsi="Arial"/>
          <w:sz w:val="22"/>
          <w:szCs w:val="22"/>
        </w:rPr>
        <w:t xml:space="preserve"> miesięcznej gwarancji jakości na </w:t>
      </w:r>
      <w:r>
        <w:rPr>
          <w:rFonts w:ascii="Arial" w:hAnsi="Arial"/>
          <w:sz w:val="22"/>
          <w:szCs w:val="22"/>
        </w:rPr>
        <w:t>krzesła.</w:t>
      </w:r>
    </w:p>
    <w:p w14:paraId="32C3AC46" w14:textId="37165E0C" w:rsidR="00315B87" w:rsidRPr="00326B16" w:rsidRDefault="00315B87" w:rsidP="00315B87">
      <w:pPr>
        <w:pStyle w:val="Standard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</w:r>
      <w:r w:rsidRPr="00326B16">
        <w:rPr>
          <w:rFonts w:ascii="Arial" w:hAnsi="Arial" w:cs="Arial"/>
          <w:sz w:val="22"/>
          <w:szCs w:val="22"/>
        </w:rPr>
        <w:t xml:space="preserve">Wykonawca wyraża zgodę na wydłużenie okresu rękojmi za wady </w:t>
      </w:r>
      <w:r>
        <w:rPr>
          <w:rFonts w:ascii="Arial" w:hAnsi="Arial" w:cs="Arial"/>
          <w:sz w:val="22"/>
          <w:szCs w:val="22"/>
        </w:rPr>
        <w:t>k</w:t>
      </w:r>
      <w:r w:rsidR="00C868CA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zeseł</w:t>
      </w:r>
      <w:r w:rsidRPr="00326B16">
        <w:rPr>
          <w:rFonts w:ascii="Arial" w:hAnsi="Arial" w:cs="Arial"/>
          <w:sz w:val="22"/>
          <w:szCs w:val="22"/>
        </w:rPr>
        <w:t xml:space="preserve"> na okres równy okresowi udzielonej gwarancji jakości. Udzielona gwarancja jakości i rękojmia za wady oznaczają, że Wykonawca ponosić będzie pełną odpowiedzialność za wynikłe szkody w</w:t>
      </w:r>
      <w:r>
        <w:rPr>
          <w:rFonts w:ascii="Arial" w:hAnsi="Arial" w:cs="Arial"/>
          <w:sz w:val="22"/>
          <w:szCs w:val="22"/>
        </w:rPr>
        <w:t> </w:t>
      </w:r>
      <w:r w:rsidRPr="00326B16">
        <w:rPr>
          <w:rFonts w:ascii="Arial" w:hAnsi="Arial" w:cs="Arial"/>
          <w:sz w:val="22"/>
          <w:szCs w:val="22"/>
        </w:rPr>
        <w:t xml:space="preserve">mieniu Zamawiającego i utracone przez niego korzyści, będące następstwem ujawnionych wad mebli. W przypadku innego okresu gwarancji wynikającego z ogólnych warunków zamówień oferowanych przez Wykonawcę, w stosunku do poszczególnych składników zamówienia, obowiązuje dłuższy okres gwarancji. </w:t>
      </w:r>
    </w:p>
    <w:p w14:paraId="17B4BC45" w14:textId="77777777" w:rsidR="00315B87" w:rsidRPr="00326B16" w:rsidRDefault="00315B87" w:rsidP="00315B87">
      <w:pPr>
        <w:pStyle w:val="Standard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326B16">
        <w:rPr>
          <w:rFonts w:ascii="Arial" w:hAnsi="Arial" w:cs="Arial"/>
          <w:sz w:val="22"/>
          <w:szCs w:val="22"/>
        </w:rPr>
        <w:t>.</w:t>
      </w:r>
      <w:r w:rsidRPr="00326B16">
        <w:rPr>
          <w:rFonts w:ascii="Arial" w:hAnsi="Arial" w:cs="Arial"/>
          <w:sz w:val="22"/>
          <w:szCs w:val="22"/>
        </w:rPr>
        <w:tab/>
        <w:t xml:space="preserve">Okres gwarancji jakości i rękojmi za wady </w:t>
      </w:r>
      <w:r>
        <w:rPr>
          <w:rFonts w:ascii="Arial" w:hAnsi="Arial" w:cs="Arial"/>
          <w:sz w:val="22"/>
          <w:szCs w:val="22"/>
        </w:rPr>
        <w:t>krzeseł</w:t>
      </w:r>
      <w:r w:rsidRPr="00326B16">
        <w:rPr>
          <w:rFonts w:ascii="Arial" w:hAnsi="Arial" w:cs="Arial"/>
          <w:sz w:val="22"/>
          <w:szCs w:val="22"/>
        </w:rPr>
        <w:t xml:space="preserve"> rozpoczyna swój bieg od daty podpisania przez Strony bez zastrzeżeń </w:t>
      </w:r>
      <w:r w:rsidRPr="00C868CA">
        <w:rPr>
          <w:rFonts w:ascii="Arial" w:hAnsi="Arial" w:cs="Arial"/>
          <w:sz w:val="22"/>
          <w:szCs w:val="22"/>
        </w:rPr>
        <w:t>protokołu odbioru, o którym mowa w § 3 ust. 1 Umowy.</w:t>
      </w:r>
      <w:r w:rsidRPr="00326B16">
        <w:rPr>
          <w:rFonts w:ascii="Arial" w:hAnsi="Arial" w:cs="Arial"/>
          <w:sz w:val="22"/>
          <w:szCs w:val="22"/>
        </w:rPr>
        <w:t xml:space="preserve"> </w:t>
      </w:r>
    </w:p>
    <w:p w14:paraId="0BA75772" w14:textId="3CE185D1" w:rsidR="00315B87" w:rsidRPr="00326B16" w:rsidRDefault="00315B87" w:rsidP="00315B87">
      <w:pPr>
        <w:pStyle w:val="Standard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326B16">
        <w:rPr>
          <w:rFonts w:ascii="Arial" w:hAnsi="Arial" w:cs="Arial"/>
          <w:sz w:val="22"/>
          <w:szCs w:val="22"/>
        </w:rPr>
        <w:t>.</w:t>
      </w:r>
      <w:r w:rsidRPr="00326B16">
        <w:rPr>
          <w:rFonts w:ascii="Arial" w:hAnsi="Arial" w:cs="Arial"/>
          <w:sz w:val="22"/>
          <w:szCs w:val="22"/>
        </w:rPr>
        <w:tab/>
        <w:t>Obowiązki gwaranta pełni Wykonawca, przy czym wykonanie napraw gwarancyjnych Wykonawca może zlecić innemu profesjonalnemu podmiotowi, na własną odpowiedzialność i</w:t>
      </w:r>
      <w:r w:rsidR="00C868CA">
        <w:rPr>
          <w:rFonts w:ascii="Arial" w:hAnsi="Arial" w:cs="Arial"/>
          <w:sz w:val="22"/>
          <w:szCs w:val="22"/>
        </w:rPr>
        <w:t> </w:t>
      </w:r>
      <w:r w:rsidRPr="00326B16">
        <w:rPr>
          <w:rFonts w:ascii="Arial" w:hAnsi="Arial" w:cs="Arial"/>
          <w:sz w:val="22"/>
          <w:szCs w:val="22"/>
        </w:rPr>
        <w:t xml:space="preserve">na własny koszt. W okresie gwarancji jakości Wykonawca zobowiązany jest do bezpłatnego usuwania wszelkich zaistniałych wad i uszkodzeń </w:t>
      </w:r>
      <w:r>
        <w:rPr>
          <w:rFonts w:ascii="Arial" w:hAnsi="Arial" w:cs="Arial"/>
          <w:sz w:val="22"/>
          <w:szCs w:val="22"/>
        </w:rPr>
        <w:t>krzeseł</w:t>
      </w:r>
      <w:r w:rsidRPr="00326B16">
        <w:rPr>
          <w:rFonts w:ascii="Arial" w:hAnsi="Arial" w:cs="Arial"/>
          <w:sz w:val="22"/>
          <w:szCs w:val="22"/>
        </w:rPr>
        <w:t xml:space="preserve"> tj. do bezpłatnej naprawy lub wymiany - według wyboru Zamawiającego poszczególnych </w:t>
      </w:r>
      <w:r>
        <w:rPr>
          <w:rFonts w:ascii="Arial" w:hAnsi="Arial" w:cs="Arial"/>
          <w:sz w:val="22"/>
          <w:szCs w:val="22"/>
        </w:rPr>
        <w:t>krzeseł</w:t>
      </w:r>
      <w:r w:rsidRPr="00326B16">
        <w:rPr>
          <w:rFonts w:ascii="Arial" w:hAnsi="Arial" w:cs="Arial"/>
          <w:sz w:val="22"/>
          <w:szCs w:val="22"/>
        </w:rPr>
        <w:t xml:space="preserve"> lub elementów </w:t>
      </w:r>
      <w:r>
        <w:rPr>
          <w:rFonts w:ascii="Arial" w:hAnsi="Arial" w:cs="Arial"/>
          <w:sz w:val="22"/>
          <w:szCs w:val="22"/>
        </w:rPr>
        <w:t>krzeseł</w:t>
      </w:r>
      <w:r w:rsidRPr="00326B16">
        <w:rPr>
          <w:rFonts w:ascii="Arial" w:hAnsi="Arial" w:cs="Arial"/>
          <w:sz w:val="22"/>
          <w:szCs w:val="22"/>
        </w:rPr>
        <w:t xml:space="preserve">, które w okresie gwarancji okażą się wadliwe, tj. niepełnowartościowe lub uszkodzone na skutek zastosowania wadliwych materiałów, błędnej konstrukcji, niepełnej sprawności, wadliwego wykonania lub z innych przyczyn. Gwarancją objęte są wady </w:t>
      </w:r>
      <w:r>
        <w:rPr>
          <w:rFonts w:ascii="Arial" w:hAnsi="Arial" w:cs="Arial"/>
          <w:sz w:val="22"/>
          <w:szCs w:val="22"/>
        </w:rPr>
        <w:t>krzeseł</w:t>
      </w:r>
      <w:r w:rsidRPr="00326B16">
        <w:rPr>
          <w:rFonts w:ascii="Arial" w:hAnsi="Arial" w:cs="Arial"/>
          <w:sz w:val="22"/>
          <w:szCs w:val="22"/>
        </w:rPr>
        <w:t xml:space="preserve"> wynikające z</w:t>
      </w:r>
      <w:r w:rsidR="00C868CA">
        <w:rPr>
          <w:rFonts w:ascii="Arial" w:hAnsi="Arial" w:cs="Arial"/>
          <w:sz w:val="22"/>
          <w:szCs w:val="22"/>
        </w:rPr>
        <w:t> </w:t>
      </w:r>
      <w:r w:rsidRPr="00326B16">
        <w:rPr>
          <w:rFonts w:ascii="Arial" w:hAnsi="Arial" w:cs="Arial"/>
          <w:sz w:val="22"/>
          <w:szCs w:val="22"/>
        </w:rPr>
        <w:t>wad materiałowych oraz wad wykonania.</w:t>
      </w:r>
    </w:p>
    <w:p w14:paraId="2DD2629E" w14:textId="77777777" w:rsidR="00315B87" w:rsidRPr="001E613D" w:rsidRDefault="00315B87" w:rsidP="00315B87">
      <w:pPr>
        <w:pStyle w:val="Standard"/>
        <w:ind w:left="284" w:hanging="284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26B16">
        <w:rPr>
          <w:rFonts w:ascii="Arial" w:hAnsi="Arial" w:cs="Arial"/>
          <w:sz w:val="22"/>
          <w:szCs w:val="22"/>
        </w:rPr>
        <w:t>.</w:t>
      </w:r>
      <w:r w:rsidRPr="00326B16">
        <w:rPr>
          <w:rFonts w:ascii="Arial" w:hAnsi="Arial" w:cs="Arial"/>
          <w:sz w:val="22"/>
          <w:szCs w:val="22"/>
        </w:rPr>
        <w:tab/>
        <w:t>Strony ustalają, że koszty dojazdu, transportu, materiałów do naprawy, oraz wszelkie inne koszty związane wykonaniem napraw w ramach gwarancji jakości i rękojmi za wady obciążają Wykonawcę</w:t>
      </w:r>
      <w:r>
        <w:rPr>
          <w:rFonts w:ascii="Arial" w:hAnsi="Arial" w:cs="Arial"/>
          <w:sz w:val="22"/>
          <w:szCs w:val="22"/>
        </w:rPr>
        <w:t>.</w:t>
      </w:r>
    </w:p>
    <w:p w14:paraId="543C90D3" w14:textId="6560AC58" w:rsidR="0018533F" w:rsidRPr="008160B7" w:rsidRDefault="00000000" w:rsidP="00311C2E">
      <w:pPr>
        <w:pStyle w:val="NormalnyWeb"/>
        <w:pBdr>
          <w:top w:val="single" w:sz="12" w:space="1" w:color="000000"/>
          <w:left w:val="single" w:sz="12" w:space="14" w:color="000000"/>
          <w:bottom w:val="single" w:sz="12" w:space="14" w:color="000000"/>
          <w:right w:val="single" w:sz="12" w:space="4" w:color="000000"/>
        </w:pBdr>
        <w:shd w:val="clear" w:color="auto" w:fill="00FFFF"/>
        <w:ind w:left="720" w:hanging="372"/>
        <w:jc w:val="both"/>
        <w:rPr>
          <w:rFonts w:ascii="Arial" w:hAnsi="Arial" w:cs="Arial"/>
          <w:b/>
          <w:color w:val="FF0000"/>
        </w:rPr>
      </w:pPr>
      <w:r w:rsidRPr="008160B7">
        <w:rPr>
          <w:rFonts w:ascii="Arial" w:hAnsi="Arial" w:cs="Arial"/>
          <w:b/>
          <w:color w:val="000080"/>
        </w:rPr>
        <w:t>VI.</w:t>
      </w:r>
      <w:r w:rsidRPr="008160B7">
        <w:rPr>
          <w:rFonts w:ascii="Arial" w:hAnsi="Arial" w:cs="Arial"/>
          <w:b/>
          <w:color w:val="000080"/>
        </w:rPr>
        <w:tab/>
      </w:r>
      <w:r w:rsidRPr="008160B7">
        <w:rPr>
          <w:rFonts w:ascii="Arial" w:hAnsi="Arial" w:cs="Arial"/>
          <w:b/>
          <w:color w:val="000080"/>
          <w:sz w:val="22"/>
          <w:szCs w:val="22"/>
        </w:rPr>
        <w:t xml:space="preserve">OPIS WARUNKÓW  UDZIAŁU  W  POSTĘPOWANIU. PODSTAWY WYKLUCZENIA   WYKONAWCY   Z   POSTĘPOWANIA. </w:t>
      </w:r>
      <w:r w:rsidR="005653DD">
        <w:rPr>
          <w:rFonts w:ascii="Arial" w:hAnsi="Arial" w:cs="Arial"/>
          <w:b/>
          <w:color w:val="000080"/>
          <w:sz w:val="22"/>
          <w:szCs w:val="22"/>
        </w:rPr>
        <w:t xml:space="preserve"> </w:t>
      </w:r>
      <w:r w:rsidR="00A469ED">
        <w:rPr>
          <w:rFonts w:ascii="Arial" w:hAnsi="Arial" w:cs="Arial"/>
          <w:b/>
          <w:color w:val="000080"/>
          <w:sz w:val="22"/>
          <w:szCs w:val="22"/>
        </w:rPr>
        <w:t xml:space="preserve"> </w:t>
      </w:r>
    </w:p>
    <w:p w14:paraId="44668BED" w14:textId="77777777" w:rsidR="00A4099E" w:rsidRPr="00EC687E" w:rsidRDefault="00A4099E" w:rsidP="00A4099E">
      <w:pPr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246B84">
        <w:rPr>
          <w:rFonts w:ascii="Arial" w:hAnsi="Arial" w:cs="Arial"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EC687E">
        <w:rPr>
          <w:rFonts w:ascii="Arial" w:hAnsi="Arial" w:cs="Arial"/>
          <w:sz w:val="22"/>
          <w:szCs w:val="22"/>
          <w:lang w:eastAsia="ar-SA"/>
        </w:rPr>
        <w:t>Podstawy  wykluczenia</w:t>
      </w:r>
      <w:r>
        <w:rPr>
          <w:rFonts w:ascii="Arial" w:hAnsi="Arial" w:cs="Arial"/>
          <w:sz w:val="22"/>
          <w:szCs w:val="22"/>
          <w:lang w:eastAsia="ar-SA"/>
        </w:rPr>
        <w:t xml:space="preserve"> z postępowania o udzielenie zamówienia</w:t>
      </w:r>
      <w:r w:rsidRPr="00EC687E">
        <w:rPr>
          <w:rFonts w:ascii="Arial" w:hAnsi="Arial" w:cs="Arial"/>
          <w:sz w:val="22"/>
          <w:szCs w:val="22"/>
          <w:lang w:eastAsia="ar-SA"/>
        </w:rPr>
        <w:t>:</w:t>
      </w:r>
    </w:p>
    <w:p w14:paraId="2D12EC73" w14:textId="288B771E" w:rsidR="00A4099E" w:rsidRPr="009031AA" w:rsidRDefault="00A4099E">
      <w:pPr>
        <w:numPr>
          <w:ilvl w:val="1"/>
          <w:numId w:val="43"/>
        </w:numPr>
        <w:tabs>
          <w:tab w:val="left" w:pos="284"/>
        </w:tabs>
        <w:ind w:left="709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zgodnie z zapisem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 xml:space="preserve"> </w:t>
      </w:r>
      <w:r w:rsidRPr="00993975">
        <w:rPr>
          <w:rFonts w:ascii="Arial" w:eastAsia="Calibri" w:hAnsi="Arial" w:cs="Arial"/>
          <w:sz w:val="22"/>
          <w:szCs w:val="22"/>
          <w:lang w:val="x-none" w:eastAsia="en-US"/>
        </w:rPr>
        <w:t>art. 108 ustawy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Pzp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 xml:space="preserve"> z postępowania o udzielenia zamówienia Zamawiający wykluczy </w:t>
      </w:r>
      <w:r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ykonawc</w:t>
      </w:r>
      <w:r w:rsidR="009E1495">
        <w:rPr>
          <w:rFonts w:ascii="Arial" w:eastAsia="Calibri" w:hAnsi="Arial" w:cs="Arial"/>
          <w:sz w:val="22"/>
          <w:szCs w:val="22"/>
          <w:lang w:val="x-none" w:eastAsia="en-US"/>
        </w:rPr>
        <w:t>ę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:</w:t>
      </w:r>
    </w:p>
    <w:p w14:paraId="4A05BA17" w14:textId="77777777" w:rsidR="00A4099E" w:rsidRPr="009031AA" w:rsidRDefault="00A4099E" w:rsidP="00A4099E">
      <w:pPr>
        <w:tabs>
          <w:tab w:val="left" w:pos="567"/>
          <w:tab w:val="left" w:pos="709"/>
        </w:tabs>
        <w:ind w:left="1134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1)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będącego osobą fizyczną, którego prawomocnie skazano za przestępstwo:</w:t>
      </w:r>
    </w:p>
    <w:p w14:paraId="58C0D4AD" w14:textId="1A670455" w:rsidR="00A4099E" w:rsidRPr="009031AA" w:rsidRDefault="00A4099E" w:rsidP="00A4099E">
      <w:pPr>
        <w:tabs>
          <w:tab w:val="left" w:pos="1134"/>
        </w:tabs>
        <w:ind w:left="1558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a)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udziału w zorganizowanej grupie przestępczej albo związku mającym na celu popełnienie przestępstwa lub przestępstwa skarbowego, o którym mowa w</w:t>
      </w:r>
      <w:r w:rsidR="00D81920">
        <w:rPr>
          <w:rFonts w:ascii="Arial" w:eastAsia="Calibri" w:hAnsi="Arial" w:cs="Arial"/>
          <w:sz w:val="22"/>
          <w:szCs w:val="22"/>
          <w:lang w:val="x-none" w:eastAsia="en-US"/>
        </w:rPr>
        <w:t> 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art. 258 Kodeksu karnego,</w:t>
      </w:r>
    </w:p>
    <w:p w14:paraId="78ABE642" w14:textId="77777777" w:rsidR="00A4099E" w:rsidRPr="009031AA" w:rsidRDefault="00A4099E" w:rsidP="00A4099E">
      <w:pPr>
        <w:tabs>
          <w:tab w:val="left" w:pos="1134"/>
        </w:tabs>
        <w:ind w:left="1558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b)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handlu ludźmi, o którym mowa w art. 189a Kodeksu karnego,</w:t>
      </w:r>
    </w:p>
    <w:p w14:paraId="75AD6404" w14:textId="7DDFB376" w:rsidR="00A4099E" w:rsidRPr="009031AA" w:rsidRDefault="00A4099E" w:rsidP="00A4099E">
      <w:pPr>
        <w:tabs>
          <w:tab w:val="left" w:pos="1134"/>
        </w:tabs>
        <w:ind w:left="1558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c)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</w:r>
      <w:r w:rsidRPr="00094E29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o którym mowa w </w:t>
      </w:r>
      <w:hyperlink r:id="rId12" w:anchor="/document/16798683?unitId=art(228)&amp;cm=DOCUMENT" w:history="1">
        <w:r w:rsidRPr="00094E29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art. 228-230a</w:t>
        </w:r>
      </w:hyperlink>
      <w:r w:rsidRPr="00094E29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hyperlink r:id="rId13" w:anchor="/document/17631344?unitId=art(250(a))&amp;cm=DOCUMENT" w:history="1">
        <w:r w:rsidRPr="00D36CFE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art. 250a</w:t>
        </w:r>
      </w:hyperlink>
      <w:r w:rsidRPr="00D36CFE">
        <w:rPr>
          <w:rFonts w:ascii="Arial" w:hAnsi="Arial" w:cs="Arial"/>
          <w:sz w:val="22"/>
          <w:szCs w:val="22"/>
          <w:shd w:val="clear" w:color="auto" w:fill="FFFFFF"/>
        </w:rPr>
        <w:t xml:space="preserve"> Kodeksu karnego, w </w:t>
      </w:r>
      <w:hyperlink r:id="rId14" w:anchor="/document/17631344?unitId=art(46)&amp;cm=DOCUMENT" w:history="1">
        <w:r w:rsidRPr="00D36CFE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art. 46-48</w:t>
        </w:r>
      </w:hyperlink>
      <w:r w:rsidRPr="00D36CFE">
        <w:rPr>
          <w:rFonts w:ascii="Arial" w:hAnsi="Arial" w:cs="Arial"/>
          <w:sz w:val="22"/>
          <w:szCs w:val="22"/>
          <w:shd w:val="clear" w:color="auto" w:fill="FFFFFF"/>
        </w:rPr>
        <w:t xml:space="preserve"> ustawy z dnia 25 czerwca 2010 r. o sporcie (Dz. U. z 2020 r. poz. 1133 oraz z 2021 r. poz. 2054) lub w </w:t>
      </w:r>
      <w:hyperlink r:id="rId15" w:anchor="/document/17712396?unitId=art(54)ust(1)&amp;cm=DOCUMENT" w:history="1">
        <w:r w:rsidRPr="00D36CFE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art. 54 ust. 1-4</w:t>
        </w:r>
      </w:hyperlink>
      <w:r w:rsidRPr="00D36CFE">
        <w:rPr>
          <w:rFonts w:ascii="Arial" w:hAnsi="Arial" w:cs="Arial"/>
          <w:sz w:val="22"/>
          <w:szCs w:val="22"/>
          <w:shd w:val="clear" w:color="auto" w:fill="FFFFFF"/>
        </w:rPr>
        <w:t xml:space="preserve"> ustawy z dnia 12 maja 2011 r.                  o refundacji leków, środków spożywczych specjalnego przeznaczenia żywieniowego oraz wyrobów medycznych (Dz. U. z 2021 r. p</w:t>
      </w:r>
      <w:r w:rsidRPr="00094E29">
        <w:rPr>
          <w:rFonts w:ascii="Arial" w:hAnsi="Arial" w:cs="Arial"/>
          <w:color w:val="333333"/>
          <w:sz w:val="22"/>
          <w:szCs w:val="22"/>
          <w:shd w:val="clear" w:color="auto" w:fill="FFFFFF"/>
        </w:rPr>
        <w:t>oz. 523, 1292, 1559 i</w:t>
      </w:r>
      <w:r w:rsidR="00D81920">
        <w:rPr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094E29">
        <w:rPr>
          <w:rFonts w:ascii="Arial" w:hAnsi="Arial" w:cs="Arial"/>
          <w:color w:val="333333"/>
          <w:sz w:val="22"/>
          <w:szCs w:val="22"/>
          <w:shd w:val="clear" w:color="auto" w:fill="FFFFFF"/>
        </w:rPr>
        <w:t>2054)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,</w:t>
      </w:r>
    </w:p>
    <w:p w14:paraId="17E2D8FA" w14:textId="0B6FA87F" w:rsidR="00A4099E" w:rsidRPr="009031AA" w:rsidRDefault="00A4099E" w:rsidP="00A4099E">
      <w:pPr>
        <w:tabs>
          <w:tab w:val="left" w:pos="1134"/>
        </w:tabs>
        <w:ind w:left="1558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d)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finansowania przestępstwa o charakterze terrorystycznym, o którym mowa w</w:t>
      </w:r>
      <w:r w:rsidR="00D81920">
        <w:rPr>
          <w:rFonts w:ascii="Arial" w:eastAsia="Calibri" w:hAnsi="Arial" w:cs="Arial"/>
          <w:sz w:val="22"/>
          <w:szCs w:val="22"/>
          <w:lang w:val="x-none" w:eastAsia="en-US"/>
        </w:rPr>
        <w:t> 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 xml:space="preserve">art. 165a Kodeksu karnego, lub przestępstwo udaremniania lub utrudniania 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lastRenderedPageBreak/>
        <w:t>stwierdzenia przestępnego pochodzenia pieniędzy lub ukrywania ich pochodzenia, o którym mowa w art. 299 Kodeksu karnego,</w:t>
      </w:r>
    </w:p>
    <w:p w14:paraId="74AABB78" w14:textId="77777777" w:rsidR="00A4099E" w:rsidRPr="009031AA" w:rsidRDefault="00A4099E" w:rsidP="00A4099E">
      <w:pPr>
        <w:tabs>
          <w:tab w:val="left" w:pos="1134"/>
        </w:tabs>
        <w:ind w:left="1558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e)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o charakterze terrorystycznym, o którym mowa w art. 115 § 20 Kodeksu karnego, lub mające na celu popełnienie tego przestępstwa,</w:t>
      </w:r>
    </w:p>
    <w:p w14:paraId="54E6E3D4" w14:textId="77777777" w:rsidR="00A4099E" w:rsidRPr="009031AA" w:rsidRDefault="00A4099E" w:rsidP="00A4099E">
      <w:pPr>
        <w:tabs>
          <w:tab w:val="left" w:pos="1134"/>
        </w:tabs>
        <w:ind w:left="1558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f)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14:paraId="38BF11F6" w14:textId="7B5581E6" w:rsidR="00A4099E" w:rsidRPr="009031AA" w:rsidRDefault="00A4099E" w:rsidP="00A4099E">
      <w:pPr>
        <w:tabs>
          <w:tab w:val="left" w:pos="1134"/>
        </w:tabs>
        <w:ind w:left="1558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g)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przeciwko obrotowi gospodarczemu, o których mowa w art. 296-307 Kodeksu karnego, przestępstwo oszustwa, o którym mowa w art. 286 Kodeksu karnego, przestępstwo przeciwko wiarygodności dokumentów,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o których mowa w art. 270-277d Kodeksu karnego, lub przestępstwo skarbowe,</w:t>
      </w:r>
    </w:p>
    <w:p w14:paraId="1520CAF5" w14:textId="77777777" w:rsidR="00A4099E" w:rsidRPr="009031AA" w:rsidRDefault="00A4099E" w:rsidP="00A4099E">
      <w:pPr>
        <w:tabs>
          <w:tab w:val="left" w:pos="1134"/>
        </w:tabs>
        <w:ind w:left="1558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h)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 xml:space="preserve">o którym mowa w art. 9 ust. 1 i 3 lub art. 10 ustawy z dnia 15 czerwca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2012 r. o skutkach powierzania wykonywania pracy cudzoziemcom przebywającym wbrew przepisom na terytorium Rzeczypospolitej Polskiej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 xml:space="preserve"> </w:t>
      </w:r>
    </w:p>
    <w:p w14:paraId="2616E283" w14:textId="77777777" w:rsidR="00A4099E" w:rsidRPr="009031AA" w:rsidRDefault="00A4099E" w:rsidP="00A4099E">
      <w:pPr>
        <w:tabs>
          <w:tab w:val="left" w:pos="1134"/>
        </w:tabs>
        <w:ind w:left="1558" w:hanging="425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- lub za odpowiedni czyn zabroniony określony w przepisach prawa obcego;</w:t>
      </w:r>
    </w:p>
    <w:p w14:paraId="56FC7655" w14:textId="77777777" w:rsidR="00A4099E" w:rsidRPr="009031AA" w:rsidRDefault="00A4099E" w:rsidP="00A4099E">
      <w:pPr>
        <w:tabs>
          <w:tab w:val="left" w:pos="426"/>
          <w:tab w:val="left" w:pos="567"/>
        </w:tabs>
        <w:ind w:left="991" w:hanging="283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2)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2E54844E" w14:textId="77777777" w:rsidR="00A4099E" w:rsidRPr="009031AA" w:rsidRDefault="00A4099E" w:rsidP="00A4099E">
      <w:pPr>
        <w:tabs>
          <w:tab w:val="left" w:pos="567"/>
        </w:tabs>
        <w:ind w:left="991" w:hanging="283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3)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7B646D9D" w14:textId="77777777" w:rsidR="00A4099E" w:rsidRPr="009031AA" w:rsidRDefault="00A4099E" w:rsidP="00A4099E">
      <w:pPr>
        <w:tabs>
          <w:tab w:val="left" w:pos="567"/>
        </w:tabs>
        <w:ind w:left="991" w:hanging="283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4)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wobec którego prawomocnie orzeczono zakaz ubiegania się o zamówienia publiczne;</w:t>
      </w:r>
    </w:p>
    <w:p w14:paraId="56CE1299" w14:textId="77777777" w:rsidR="00A4099E" w:rsidRPr="009031AA" w:rsidRDefault="00A4099E" w:rsidP="00A4099E">
      <w:pPr>
        <w:tabs>
          <w:tab w:val="left" w:pos="567"/>
        </w:tabs>
        <w:ind w:left="991" w:hanging="283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5)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3AAC6D72" w14:textId="77777777" w:rsidR="00A4099E" w:rsidRPr="00EF51EB" w:rsidRDefault="00A4099E" w:rsidP="00A4099E">
      <w:pPr>
        <w:tabs>
          <w:tab w:val="left" w:pos="567"/>
        </w:tabs>
        <w:ind w:left="991" w:hanging="283"/>
        <w:contextualSpacing/>
        <w:jc w:val="both"/>
        <w:rPr>
          <w:rFonts w:ascii="Arial" w:eastAsia="Calibri" w:hAnsi="Arial" w:cs="Arial"/>
          <w:sz w:val="22"/>
          <w:szCs w:val="22"/>
          <w:lang w:val="x-none" w:eastAsia="en-US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6)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ab/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03EF7D8B" w14:textId="77777777" w:rsidR="00A4099E" w:rsidRPr="009031AA" w:rsidRDefault="00A4099E">
      <w:pPr>
        <w:numPr>
          <w:ilvl w:val="1"/>
          <w:numId w:val="42"/>
        </w:numPr>
        <w:tabs>
          <w:tab w:val="left" w:pos="284"/>
        </w:tabs>
        <w:ind w:left="709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x-none"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zgodnie z zapisami </w:t>
      </w:r>
      <w:r w:rsidRPr="00D2217A">
        <w:rPr>
          <w:rFonts w:ascii="Arial" w:eastAsia="Calibri" w:hAnsi="Arial" w:cs="Arial"/>
          <w:color w:val="000000"/>
          <w:sz w:val="22"/>
          <w:szCs w:val="22"/>
          <w:lang w:val="x-none" w:eastAsia="en-US"/>
        </w:rPr>
        <w:t>art. 109 ust 1 pkt</w:t>
      </w:r>
      <w:r>
        <w:rPr>
          <w:rFonts w:ascii="Arial" w:eastAsia="Calibri" w:hAnsi="Arial" w:cs="Arial"/>
          <w:sz w:val="22"/>
          <w:szCs w:val="22"/>
          <w:lang w:val="x-none" w:eastAsia="en-US"/>
        </w:rPr>
        <w:t xml:space="preserve"> 4, 5, 7 u</w:t>
      </w:r>
      <w:r w:rsidRPr="00D2217A">
        <w:rPr>
          <w:rFonts w:ascii="Arial" w:eastAsia="Calibri" w:hAnsi="Arial" w:cs="Arial"/>
          <w:sz w:val="22"/>
          <w:szCs w:val="22"/>
          <w:lang w:val="x-none" w:eastAsia="en-US"/>
        </w:rPr>
        <w:t>stawy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Pzp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 xml:space="preserve"> z postępowania o udzielenia zamówienia Zamawiający wykluczy </w:t>
      </w:r>
      <w:r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ykonawcę:</w:t>
      </w:r>
    </w:p>
    <w:p w14:paraId="15AFE9C8" w14:textId="77777777" w:rsidR="00A4099E" w:rsidRDefault="00A4099E">
      <w:pPr>
        <w:numPr>
          <w:ilvl w:val="0"/>
          <w:numId w:val="44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031AA">
        <w:rPr>
          <w:rFonts w:ascii="Arial" w:hAnsi="Arial" w:cs="Arial"/>
          <w:sz w:val="22"/>
          <w:szCs w:val="22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>
        <w:rPr>
          <w:rFonts w:ascii="Arial" w:hAnsi="Arial" w:cs="Arial"/>
          <w:sz w:val="22"/>
          <w:szCs w:val="22"/>
        </w:rPr>
        <w:t>;</w:t>
      </w:r>
    </w:p>
    <w:p w14:paraId="18A85E8C" w14:textId="77777777" w:rsidR="00A4099E" w:rsidRDefault="00A4099E">
      <w:pPr>
        <w:numPr>
          <w:ilvl w:val="0"/>
          <w:numId w:val="44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lastRenderedPageBreak/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14:paraId="0E3FDFE1" w14:textId="77777777" w:rsidR="00A4099E" w:rsidRPr="00083753" w:rsidRDefault="00A4099E">
      <w:pPr>
        <w:numPr>
          <w:ilvl w:val="0"/>
          <w:numId w:val="44"/>
        </w:numPr>
        <w:suppressAutoHyphens/>
        <w:overflowPunct w:val="0"/>
        <w:autoSpaceDE w:val="0"/>
        <w:spacing w:after="120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37C64FF" w14:textId="77777777" w:rsidR="00A4099E" w:rsidRPr="00F32304" w:rsidRDefault="00A4099E">
      <w:pPr>
        <w:numPr>
          <w:ilvl w:val="1"/>
          <w:numId w:val="42"/>
        </w:numPr>
        <w:suppressAutoHyphens/>
        <w:overflowPunct w:val="0"/>
        <w:autoSpaceDE w:val="0"/>
        <w:ind w:left="709" w:hanging="425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F32304">
        <w:rPr>
          <w:rFonts w:ascii="Arial" w:eastAsia="Calibri" w:hAnsi="Arial" w:cs="Arial"/>
          <w:sz w:val="22"/>
          <w:szCs w:val="22"/>
          <w:lang w:eastAsia="en-US"/>
        </w:rPr>
        <w:t>zgodnie z art. 7</w:t>
      </w:r>
      <w:r w:rsidRPr="00F32304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 </w:t>
      </w:r>
      <w:r w:rsidRPr="00F32304">
        <w:rPr>
          <w:rFonts w:ascii="Arial" w:hAnsi="Arial" w:cs="Arial"/>
          <w:color w:val="222222"/>
          <w:sz w:val="22"/>
          <w:szCs w:val="22"/>
        </w:rPr>
        <w:t>ust. 1 ustawy z dnia 13 kwietnia 2022 r. o szczególnych rozwiązaniach w zakresie przeciwdziałania wspieraniu agresji na Ukrainę oraz służących ochronie bezpieczeństwa narodowego</w:t>
      </w:r>
      <w:r>
        <w:rPr>
          <w:rFonts w:ascii="Arial" w:hAnsi="Arial" w:cs="Arial"/>
          <w:color w:val="222222"/>
          <w:sz w:val="22"/>
          <w:szCs w:val="22"/>
        </w:rPr>
        <w:t>,</w:t>
      </w:r>
      <w:r w:rsidRPr="00F32304">
        <w:rPr>
          <w:rFonts w:ascii="Arial" w:hAnsi="Arial" w:cs="Arial"/>
          <w:color w:val="222222"/>
          <w:sz w:val="22"/>
          <w:szCs w:val="22"/>
        </w:rPr>
        <w:t xml:space="preserve"> z postępowania o udzielenie zamówienia publicznego </w:t>
      </w:r>
      <w:r w:rsidRPr="009031AA">
        <w:rPr>
          <w:rFonts w:ascii="Arial" w:eastAsia="Calibri" w:hAnsi="Arial" w:cs="Arial"/>
          <w:sz w:val="22"/>
          <w:szCs w:val="22"/>
          <w:lang w:val="x-none" w:eastAsia="en-US"/>
        </w:rPr>
        <w:t>Zamawiający wykluczy</w:t>
      </w:r>
      <w:r w:rsidRPr="00F32304">
        <w:rPr>
          <w:rFonts w:ascii="Arial" w:hAnsi="Arial" w:cs="Arial"/>
          <w:color w:val="222222"/>
          <w:sz w:val="18"/>
          <w:szCs w:val="18"/>
        </w:rPr>
        <w:t>:</w:t>
      </w:r>
    </w:p>
    <w:p w14:paraId="163B7590" w14:textId="0BEE1339" w:rsidR="00A4099E" w:rsidRPr="00F32304" w:rsidRDefault="00A4099E">
      <w:pPr>
        <w:numPr>
          <w:ilvl w:val="0"/>
          <w:numId w:val="46"/>
        </w:numPr>
        <w:ind w:left="993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F32304">
        <w:rPr>
          <w:rFonts w:ascii="Arial" w:hAnsi="Arial" w:cs="Arial"/>
          <w:color w:val="222222"/>
          <w:sz w:val="22"/>
          <w:szCs w:val="22"/>
        </w:rPr>
        <w:t>wykonawcę wymienionego w wykazach określonych w rozporządzeniu 765/2006 i</w:t>
      </w:r>
      <w:r w:rsidR="00D50583">
        <w:rPr>
          <w:rFonts w:ascii="Arial" w:hAnsi="Arial" w:cs="Arial"/>
          <w:color w:val="222222"/>
          <w:sz w:val="22"/>
          <w:szCs w:val="22"/>
        </w:rPr>
        <w:t> </w:t>
      </w:r>
      <w:r w:rsidRPr="00F32304">
        <w:rPr>
          <w:rFonts w:ascii="Arial" w:hAnsi="Arial" w:cs="Arial"/>
          <w:color w:val="222222"/>
          <w:sz w:val="22"/>
          <w:szCs w:val="22"/>
        </w:rPr>
        <w:t xml:space="preserve">rozporządzeniu 269/2014 albo wpisanego na listę na podstawie decyzji w sprawie wpisu na listę rozstrzygającej o zastosowaniu środka, o którym mowa w art. 1 pkt 3 </w:t>
      </w:r>
      <w:r>
        <w:rPr>
          <w:rFonts w:ascii="Arial" w:hAnsi="Arial" w:cs="Arial"/>
          <w:color w:val="222222"/>
          <w:sz w:val="22"/>
          <w:szCs w:val="22"/>
        </w:rPr>
        <w:t xml:space="preserve">ww. </w:t>
      </w:r>
      <w:r w:rsidRPr="00F32304">
        <w:rPr>
          <w:rFonts w:ascii="Arial" w:hAnsi="Arial" w:cs="Arial"/>
          <w:color w:val="222222"/>
          <w:sz w:val="22"/>
          <w:szCs w:val="22"/>
        </w:rPr>
        <w:t>ustawy;</w:t>
      </w:r>
    </w:p>
    <w:p w14:paraId="0219D083" w14:textId="786CDAC7" w:rsidR="00A4099E" w:rsidRDefault="00A4099E">
      <w:pPr>
        <w:numPr>
          <w:ilvl w:val="0"/>
          <w:numId w:val="46"/>
        </w:numPr>
        <w:ind w:left="993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F32304">
        <w:rPr>
          <w:rFonts w:ascii="Arial" w:hAnsi="Arial" w:cs="Arial"/>
          <w:color w:val="222222"/>
          <w:sz w:val="22"/>
          <w:szCs w:val="22"/>
        </w:rPr>
        <w:t>wykonawcę, którego beneficjentem rzeczywistym w rozumieniu ustawy z dnia</w:t>
      </w:r>
      <w:r>
        <w:rPr>
          <w:rFonts w:ascii="Arial" w:hAnsi="Arial" w:cs="Arial"/>
          <w:color w:val="222222"/>
          <w:sz w:val="22"/>
          <w:szCs w:val="22"/>
        </w:rPr>
        <w:t xml:space="preserve">               </w:t>
      </w:r>
      <w:r w:rsidRPr="00F32304">
        <w:rPr>
          <w:rFonts w:ascii="Arial" w:hAnsi="Arial" w:cs="Arial"/>
          <w:color w:val="222222"/>
          <w:sz w:val="22"/>
          <w:szCs w:val="22"/>
        </w:rPr>
        <w:t xml:space="preserve"> 1 marca 2018 r. o przeciwdziałaniu praniu pieniędzy oraz finansowaniu terroryzmu (Dz. U. z 2022 r. poz. 593 i 655) jest osoba wymieniona w wykazach określonych w</w:t>
      </w:r>
      <w:r w:rsidR="00D50583">
        <w:rPr>
          <w:rFonts w:ascii="Arial" w:hAnsi="Arial" w:cs="Arial"/>
          <w:color w:val="222222"/>
          <w:sz w:val="22"/>
          <w:szCs w:val="22"/>
        </w:rPr>
        <w:t> </w:t>
      </w:r>
      <w:r w:rsidRPr="00F32304">
        <w:rPr>
          <w:rFonts w:ascii="Arial" w:hAnsi="Arial" w:cs="Arial"/>
          <w:color w:val="222222"/>
          <w:sz w:val="22"/>
          <w:szCs w:val="22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D50583">
        <w:rPr>
          <w:rFonts w:ascii="Arial" w:hAnsi="Arial" w:cs="Arial"/>
          <w:color w:val="222222"/>
          <w:sz w:val="22"/>
          <w:szCs w:val="22"/>
        </w:rPr>
        <w:t> </w:t>
      </w:r>
      <w:r w:rsidRPr="00F32304">
        <w:rPr>
          <w:rFonts w:ascii="Arial" w:hAnsi="Arial" w:cs="Arial"/>
          <w:color w:val="222222"/>
          <w:sz w:val="22"/>
          <w:szCs w:val="22"/>
        </w:rPr>
        <w:t xml:space="preserve">zastosowaniu środka, o którym mowa w art. 1 pkt 3 </w:t>
      </w:r>
      <w:r>
        <w:rPr>
          <w:rFonts w:ascii="Arial" w:hAnsi="Arial" w:cs="Arial"/>
          <w:color w:val="222222"/>
          <w:sz w:val="22"/>
          <w:szCs w:val="22"/>
        </w:rPr>
        <w:t xml:space="preserve">ww. </w:t>
      </w:r>
      <w:r w:rsidRPr="00F32304">
        <w:rPr>
          <w:rFonts w:ascii="Arial" w:hAnsi="Arial" w:cs="Arial"/>
          <w:color w:val="222222"/>
          <w:sz w:val="22"/>
          <w:szCs w:val="22"/>
        </w:rPr>
        <w:t>ustawy;</w:t>
      </w:r>
    </w:p>
    <w:p w14:paraId="3360D1BC" w14:textId="3C35E9FC" w:rsidR="00A4099E" w:rsidRPr="00A4099E" w:rsidRDefault="00A4099E">
      <w:pPr>
        <w:numPr>
          <w:ilvl w:val="0"/>
          <w:numId w:val="46"/>
        </w:numPr>
        <w:suppressAutoHyphens/>
        <w:overflowPunct w:val="0"/>
        <w:autoSpaceDE w:val="0"/>
        <w:ind w:left="993" w:hanging="284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D22A2C">
        <w:rPr>
          <w:rFonts w:ascii="Arial" w:hAnsi="Arial" w:cs="Arial"/>
          <w:color w:val="222222"/>
          <w:sz w:val="22"/>
          <w:szCs w:val="22"/>
        </w:rPr>
        <w:t>wykonawcę, którego jednostką dominującą w rozumieniu art. 3 ust. 1 pkt 37 ustawy z dnia 29 września 1994 r. o rachunkowości (Dz. U. z 2021 r. poz. 217, 2105 i 2106), jest podmiot wymieniony w wykazach określonych w rozporządzeniu 765/2006 i</w:t>
      </w:r>
      <w:r w:rsidR="00D50583">
        <w:rPr>
          <w:rFonts w:ascii="Arial" w:hAnsi="Arial" w:cs="Arial"/>
          <w:color w:val="222222"/>
          <w:sz w:val="22"/>
          <w:szCs w:val="22"/>
        </w:rPr>
        <w:t> </w:t>
      </w:r>
      <w:r w:rsidRPr="00D22A2C">
        <w:rPr>
          <w:rFonts w:ascii="Arial" w:hAnsi="Arial" w:cs="Arial"/>
          <w:color w:val="222222"/>
          <w:sz w:val="22"/>
          <w:szCs w:val="22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ww. ustawy</w:t>
      </w:r>
      <w:r>
        <w:rPr>
          <w:rFonts w:ascii="Arial" w:hAnsi="Arial" w:cs="Arial"/>
          <w:color w:val="222222"/>
          <w:sz w:val="22"/>
          <w:szCs w:val="22"/>
        </w:rPr>
        <w:t>.</w:t>
      </w:r>
    </w:p>
    <w:p w14:paraId="4D6BF089" w14:textId="77777777" w:rsidR="00A4099E" w:rsidRPr="00EF51EB" w:rsidRDefault="00A4099E" w:rsidP="00A4099E">
      <w:pPr>
        <w:suppressAutoHyphens/>
        <w:overflowPunct w:val="0"/>
        <w:autoSpaceDE w:val="0"/>
        <w:ind w:left="993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</w:p>
    <w:p w14:paraId="245AF038" w14:textId="77777777" w:rsidR="00A4099E" w:rsidRPr="0045052C" w:rsidRDefault="00A4099E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autoSpaceDN w:val="0"/>
        <w:ind w:left="284" w:right="-2" w:hanging="284"/>
        <w:jc w:val="both"/>
        <w:rPr>
          <w:rFonts w:ascii="Arial" w:hAnsi="Arial" w:cs="Arial"/>
          <w:sz w:val="22"/>
          <w:szCs w:val="22"/>
          <w:u w:val="single"/>
        </w:rPr>
      </w:pPr>
      <w:r w:rsidRPr="0045052C">
        <w:rPr>
          <w:rFonts w:ascii="Arial" w:hAnsi="Arial" w:cs="Arial"/>
          <w:sz w:val="22"/>
          <w:szCs w:val="22"/>
          <w:u w:val="single"/>
        </w:rPr>
        <w:t>Warunki udziału w postepowaniu.</w:t>
      </w:r>
    </w:p>
    <w:p w14:paraId="4FBE536F" w14:textId="77777777" w:rsidR="00A4099E" w:rsidRDefault="00A4099E">
      <w:pPr>
        <w:pStyle w:val="Akapitzlist"/>
        <w:widowControl w:val="0"/>
        <w:numPr>
          <w:ilvl w:val="1"/>
          <w:numId w:val="41"/>
        </w:numPr>
        <w:tabs>
          <w:tab w:val="left" w:pos="284"/>
        </w:tabs>
        <w:autoSpaceDE w:val="0"/>
        <w:autoSpaceDN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30D8D">
        <w:rPr>
          <w:rFonts w:ascii="Arial" w:hAnsi="Arial" w:cs="Arial"/>
          <w:sz w:val="22"/>
          <w:szCs w:val="22"/>
        </w:rPr>
        <w:t xml:space="preserve">O udzielenie zamówienia może się ubiegać </w:t>
      </w:r>
      <w:r>
        <w:rPr>
          <w:rFonts w:ascii="Arial" w:hAnsi="Arial" w:cs="Arial"/>
          <w:sz w:val="22"/>
          <w:szCs w:val="22"/>
        </w:rPr>
        <w:t>Wykonawca, który spełnia warun</w:t>
      </w:r>
      <w:r w:rsidRPr="00230D8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i</w:t>
      </w:r>
      <w:r w:rsidRPr="00230D8D">
        <w:rPr>
          <w:rFonts w:ascii="Arial" w:hAnsi="Arial" w:cs="Arial"/>
          <w:sz w:val="22"/>
          <w:szCs w:val="22"/>
        </w:rPr>
        <w:t xml:space="preserve"> udziału w postępowaniu dotycząc</w:t>
      </w:r>
      <w:r>
        <w:rPr>
          <w:rFonts w:ascii="Arial" w:hAnsi="Arial" w:cs="Arial"/>
          <w:sz w:val="22"/>
          <w:szCs w:val="22"/>
        </w:rPr>
        <w:t>e:</w:t>
      </w:r>
    </w:p>
    <w:p w14:paraId="26B461F7" w14:textId="77777777" w:rsidR="00F62961" w:rsidRDefault="00607EFE" w:rsidP="00607EFE">
      <w:pPr>
        <w:pStyle w:val="Akapitzlist"/>
        <w:widowControl w:val="0"/>
        <w:numPr>
          <w:ilvl w:val="2"/>
          <w:numId w:val="41"/>
        </w:numPr>
        <w:tabs>
          <w:tab w:val="left" w:pos="284"/>
        </w:tabs>
        <w:autoSpaceDE w:val="0"/>
        <w:autoSpaceDN w:val="0"/>
        <w:ind w:left="1134" w:hanging="283"/>
        <w:jc w:val="both"/>
        <w:rPr>
          <w:rFonts w:ascii="Arial" w:hAnsi="Arial" w:cs="Arial"/>
          <w:sz w:val="22"/>
          <w:szCs w:val="22"/>
        </w:rPr>
      </w:pPr>
      <w:r w:rsidRPr="00607EFE">
        <w:rPr>
          <w:rFonts w:ascii="Arial" w:hAnsi="Arial" w:cs="Arial"/>
          <w:sz w:val="22"/>
          <w:szCs w:val="22"/>
        </w:rPr>
        <w:t xml:space="preserve">sytuacja ekonomiczna lub finansowa: Wykonawca wykaże, że posiada ubezpieczenie od odpowiedzialności cywilnej w zakresie prowadzonej działalności związanej z przedmiotem zamówienia przy sumie ubezpieczenia nie niższej niż: </w:t>
      </w:r>
      <w:r w:rsidR="00F62961">
        <w:rPr>
          <w:rFonts w:ascii="Arial" w:hAnsi="Arial" w:cs="Arial"/>
          <w:sz w:val="22"/>
          <w:szCs w:val="22"/>
        </w:rPr>
        <w:t>3</w:t>
      </w:r>
      <w:r w:rsidRPr="00607EFE">
        <w:rPr>
          <w:rFonts w:ascii="Arial" w:hAnsi="Arial" w:cs="Arial"/>
          <w:sz w:val="22"/>
          <w:szCs w:val="22"/>
        </w:rPr>
        <w:t xml:space="preserve">0 000 złotych </w:t>
      </w:r>
    </w:p>
    <w:p w14:paraId="57C27254" w14:textId="248F40C4" w:rsidR="00607EFE" w:rsidRPr="00607EFE" w:rsidRDefault="00607EFE" w:rsidP="00F62961">
      <w:pPr>
        <w:pStyle w:val="Akapitzlist"/>
        <w:widowControl w:val="0"/>
        <w:tabs>
          <w:tab w:val="left" w:pos="284"/>
        </w:tabs>
        <w:autoSpaceDE w:val="0"/>
        <w:autoSpaceDN w:val="0"/>
        <w:ind w:left="1134"/>
        <w:jc w:val="both"/>
        <w:rPr>
          <w:rFonts w:ascii="Arial" w:hAnsi="Arial" w:cs="Arial"/>
          <w:sz w:val="22"/>
          <w:szCs w:val="22"/>
        </w:rPr>
      </w:pPr>
      <w:r w:rsidRPr="00607EFE">
        <w:rPr>
          <w:rFonts w:ascii="Arial" w:hAnsi="Arial" w:cs="Arial"/>
          <w:sz w:val="22"/>
          <w:szCs w:val="22"/>
        </w:rPr>
        <w:t>W przypadku składania oferty wspólnej ww. warunek musi spełniać co najmniej jeden z wykonawców w całości</w:t>
      </w:r>
    </w:p>
    <w:p w14:paraId="164B4222" w14:textId="77777777" w:rsidR="00A4099E" w:rsidRPr="00162D9B" w:rsidRDefault="00A4099E" w:rsidP="005A0F7C">
      <w:pPr>
        <w:pStyle w:val="Akapitzlist"/>
        <w:widowControl w:val="0"/>
        <w:numPr>
          <w:ilvl w:val="2"/>
          <w:numId w:val="41"/>
        </w:numPr>
        <w:tabs>
          <w:tab w:val="left" w:pos="284"/>
        </w:tabs>
        <w:autoSpaceDE w:val="0"/>
        <w:autoSpaceDN w:val="0"/>
        <w:ind w:left="1134" w:hanging="283"/>
        <w:jc w:val="both"/>
        <w:rPr>
          <w:rStyle w:val="FontStyle36"/>
          <w:i w:val="0"/>
          <w:iCs w:val="0"/>
          <w:sz w:val="22"/>
          <w:szCs w:val="22"/>
        </w:rPr>
      </w:pPr>
      <w:r w:rsidRPr="00162D9B">
        <w:rPr>
          <w:rFonts w:ascii="Arial" w:hAnsi="Arial" w:cs="Arial"/>
          <w:sz w:val="22"/>
          <w:szCs w:val="22"/>
        </w:rPr>
        <w:t>zdolności technicznej lub zawodowej tj. wykaże, że</w:t>
      </w:r>
      <w:r>
        <w:rPr>
          <w:rFonts w:ascii="Arial" w:hAnsi="Arial" w:cs="Arial"/>
          <w:sz w:val="22"/>
          <w:szCs w:val="22"/>
        </w:rPr>
        <w:t>:</w:t>
      </w:r>
      <w:r>
        <w:rPr>
          <w:rStyle w:val="FontStyle36"/>
          <w:i w:val="0"/>
          <w:sz w:val="22"/>
          <w:szCs w:val="22"/>
        </w:rPr>
        <w:t xml:space="preserve"> </w:t>
      </w:r>
    </w:p>
    <w:p w14:paraId="6034D556" w14:textId="6C028012" w:rsidR="00A4099E" w:rsidRPr="00D36CFE" w:rsidRDefault="00A4099E" w:rsidP="0045052C">
      <w:pPr>
        <w:pStyle w:val="Default"/>
        <w:numPr>
          <w:ilvl w:val="0"/>
          <w:numId w:val="47"/>
        </w:numPr>
        <w:ind w:left="141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wykonał należycie w okresie ostatnich </w:t>
      </w:r>
      <w:r>
        <w:rPr>
          <w:rFonts w:ascii="Arial" w:hAnsi="Arial" w:cs="Arial"/>
          <w:b/>
          <w:bCs/>
          <w:sz w:val="22"/>
          <w:szCs w:val="22"/>
        </w:rPr>
        <w:t xml:space="preserve">trzech lat </w:t>
      </w:r>
      <w:r>
        <w:rPr>
          <w:rFonts w:ascii="Arial" w:hAnsi="Arial" w:cs="Arial"/>
          <w:sz w:val="22"/>
          <w:szCs w:val="22"/>
        </w:rPr>
        <w:t xml:space="preserve">przed upływem terminu składania ofert, a jeżeli okres prowadzenia działalności jest krótszy – w tym okresie </w:t>
      </w:r>
      <w:r w:rsidRPr="00D36CFE">
        <w:rPr>
          <w:rFonts w:ascii="Arial" w:hAnsi="Arial" w:cs="Arial"/>
          <w:bCs/>
          <w:sz w:val="22"/>
          <w:szCs w:val="22"/>
        </w:rPr>
        <w:t xml:space="preserve">minimum </w:t>
      </w:r>
      <w:r>
        <w:rPr>
          <w:rFonts w:ascii="Arial" w:hAnsi="Arial" w:cs="Arial"/>
          <w:bCs/>
          <w:sz w:val="22"/>
          <w:szCs w:val="22"/>
        </w:rPr>
        <w:t xml:space="preserve">dwie dostawy wraz z montażem </w:t>
      </w:r>
      <w:r w:rsidRPr="00D36CFE">
        <w:rPr>
          <w:rFonts w:ascii="Arial" w:hAnsi="Arial"/>
          <w:sz w:val="22"/>
          <w:szCs w:val="22"/>
        </w:rPr>
        <w:t xml:space="preserve">o łącznej wartości co najmniej </w:t>
      </w:r>
      <w:r>
        <w:rPr>
          <w:rFonts w:ascii="Arial" w:hAnsi="Arial"/>
          <w:sz w:val="22"/>
          <w:szCs w:val="22"/>
        </w:rPr>
        <w:t>3</w:t>
      </w:r>
      <w:r w:rsidRPr="00D36CFE">
        <w:rPr>
          <w:rFonts w:ascii="Arial" w:hAnsi="Arial"/>
          <w:sz w:val="22"/>
          <w:szCs w:val="22"/>
        </w:rPr>
        <w:t>0</w:t>
      </w:r>
      <w:r w:rsidR="00BA1207">
        <w:rPr>
          <w:rFonts w:ascii="Arial" w:hAnsi="Arial"/>
          <w:sz w:val="22"/>
          <w:szCs w:val="22"/>
        </w:rPr>
        <w:t> </w:t>
      </w:r>
      <w:r w:rsidRPr="00D36CFE">
        <w:rPr>
          <w:rFonts w:ascii="Arial" w:hAnsi="Arial"/>
          <w:sz w:val="22"/>
          <w:szCs w:val="22"/>
        </w:rPr>
        <w:t>000</w:t>
      </w:r>
      <w:r w:rsidR="00BA1207">
        <w:rPr>
          <w:rFonts w:ascii="Arial" w:hAnsi="Arial"/>
          <w:sz w:val="22"/>
          <w:szCs w:val="22"/>
        </w:rPr>
        <w:t> </w:t>
      </w:r>
      <w:r w:rsidRPr="00D36CFE">
        <w:rPr>
          <w:rFonts w:ascii="Arial" w:hAnsi="Arial"/>
          <w:sz w:val="22"/>
          <w:szCs w:val="22"/>
        </w:rPr>
        <w:t>zł</w:t>
      </w:r>
      <w:r w:rsidRPr="00D36CFE">
        <w:rPr>
          <w:rFonts w:ascii="Arial" w:hAnsi="Arial" w:cs="Arial"/>
          <w:sz w:val="22"/>
          <w:szCs w:val="22"/>
        </w:rPr>
        <w:t>;</w:t>
      </w:r>
    </w:p>
    <w:p w14:paraId="65E92CEA" w14:textId="71C7053E" w:rsidR="00A4099E" w:rsidRDefault="00A4099E" w:rsidP="00A4099E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1B0E6D">
        <w:rPr>
          <w:rFonts w:ascii="Arial" w:hAnsi="Arial" w:cs="Arial"/>
          <w:sz w:val="22"/>
          <w:szCs w:val="22"/>
        </w:rPr>
        <w:t xml:space="preserve">Wykonawca zobowiązany jest dołączyć dowody określające czy </w:t>
      </w:r>
      <w:r w:rsidR="00096F28">
        <w:rPr>
          <w:rFonts w:ascii="Arial" w:hAnsi="Arial" w:cs="Arial"/>
          <w:sz w:val="22"/>
          <w:szCs w:val="22"/>
        </w:rPr>
        <w:t>dostawy</w:t>
      </w:r>
      <w:r w:rsidRPr="001B0E6D">
        <w:rPr>
          <w:rFonts w:ascii="Arial" w:hAnsi="Arial" w:cs="Arial"/>
          <w:sz w:val="22"/>
          <w:szCs w:val="22"/>
        </w:rPr>
        <w:t xml:space="preserve"> zostały</w:t>
      </w:r>
      <w:r>
        <w:rPr>
          <w:rFonts w:ascii="Arial" w:hAnsi="Arial" w:cs="Arial"/>
          <w:sz w:val="22"/>
          <w:szCs w:val="22"/>
        </w:rPr>
        <w:br/>
        <w:t xml:space="preserve">                 </w:t>
      </w:r>
      <w:r w:rsidRPr="001B0E6D">
        <w:rPr>
          <w:rFonts w:ascii="Arial" w:hAnsi="Arial" w:cs="Arial"/>
          <w:sz w:val="22"/>
          <w:szCs w:val="22"/>
        </w:rPr>
        <w:t xml:space="preserve"> wykonane lub są wykonywane należycie</w:t>
      </w:r>
      <w:r>
        <w:rPr>
          <w:rFonts w:ascii="Arial" w:hAnsi="Arial" w:cs="Arial"/>
          <w:sz w:val="22"/>
          <w:szCs w:val="22"/>
        </w:rPr>
        <w:t>.</w:t>
      </w:r>
    </w:p>
    <w:p w14:paraId="3D6D03B2" w14:textId="77777777" w:rsidR="00A4099E" w:rsidRDefault="00A4099E" w:rsidP="0068286A">
      <w:pPr>
        <w:pStyle w:val="Default"/>
        <w:ind w:left="1069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2C6804">
        <w:rPr>
          <w:rFonts w:ascii="Arial" w:hAnsi="Arial" w:cs="Arial"/>
          <w:color w:val="auto"/>
          <w:sz w:val="22"/>
          <w:szCs w:val="22"/>
          <w:u w:val="single"/>
        </w:rPr>
        <w:t>W przypadku składania oferty wspólnej ww. warunek musi spełniać co najmniej jeden z Wykonawców w całości</w:t>
      </w:r>
    </w:p>
    <w:p w14:paraId="1A3392B7" w14:textId="77777777" w:rsidR="00A4099E" w:rsidRPr="00981C96" w:rsidRDefault="00A4099E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autoSpaceDN w:val="0"/>
        <w:ind w:right="214"/>
        <w:jc w:val="both"/>
        <w:rPr>
          <w:rFonts w:ascii="Arial" w:hAnsi="Arial" w:cs="Arial"/>
          <w:sz w:val="22"/>
          <w:szCs w:val="22"/>
        </w:rPr>
      </w:pPr>
      <w:r w:rsidRPr="00981C96">
        <w:rPr>
          <w:rFonts w:ascii="Arial" w:hAnsi="Arial" w:cs="Arial"/>
          <w:sz w:val="22"/>
          <w:szCs w:val="22"/>
        </w:rPr>
        <w:lastRenderedPageBreak/>
        <w:t>Dodatkowe informacje dotyczące ww. warunków udziału w</w:t>
      </w:r>
      <w:r w:rsidRPr="00981C96">
        <w:rPr>
          <w:rFonts w:ascii="Arial" w:hAnsi="Arial" w:cs="Arial"/>
          <w:spacing w:val="-10"/>
          <w:sz w:val="22"/>
          <w:szCs w:val="22"/>
        </w:rPr>
        <w:t xml:space="preserve"> </w:t>
      </w:r>
      <w:r w:rsidRPr="00981C96">
        <w:rPr>
          <w:rFonts w:ascii="Arial" w:hAnsi="Arial" w:cs="Arial"/>
          <w:sz w:val="22"/>
          <w:szCs w:val="22"/>
        </w:rPr>
        <w:t>postępowaniu:</w:t>
      </w:r>
    </w:p>
    <w:p w14:paraId="0BBDB3BB" w14:textId="7F42B37F" w:rsidR="0018533F" w:rsidRPr="00B00583" w:rsidRDefault="00000000">
      <w:pPr>
        <w:pStyle w:val="Akapitzlist"/>
        <w:widowControl w:val="0"/>
        <w:numPr>
          <w:ilvl w:val="0"/>
          <w:numId w:val="45"/>
        </w:numPr>
        <w:tabs>
          <w:tab w:val="left" w:pos="284"/>
          <w:tab w:val="left" w:pos="823"/>
        </w:tabs>
        <w:autoSpaceDE w:val="0"/>
        <w:autoSpaceDN w:val="0"/>
        <w:ind w:hanging="229"/>
        <w:rPr>
          <w:rFonts w:ascii="Arial" w:hAnsi="Arial" w:cs="Arial"/>
          <w:sz w:val="22"/>
          <w:szCs w:val="22"/>
          <w:lang w:val="pl-PL"/>
        </w:rPr>
      </w:pPr>
      <w:r w:rsidRPr="00B00583">
        <w:rPr>
          <w:rFonts w:ascii="Arial" w:hAnsi="Arial" w:cs="Arial"/>
          <w:sz w:val="22"/>
          <w:szCs w:val="22"/>
        </w:rPr>
        <w:t xml:space="preserve">Certyfikacja wykonawców. </w:t>
      </w:r>
    </w:p>
    <w:p w14:paraId="56E948A4" w14:textId="536D8F4E" w:rsidR="0018533F" w:rsidRPr="00B00583" w:rsidRDefault="00D563DA" w:rsidP="00D563DA">
      <w:pPr>
        <w:pStyle w:val="Akapitzlist"/>
        <w:widowControl w:val="0"/>
        <w:tabs>
          <w:tab w:val="left" w:pos="284"/>
          <w:tab w:val="left" w:pos="1276"/>
        </w:tabs>
        <w:autoSpaceDE w:val="0"/>
        <w:spacing w:before="1"/>
        <w:ind w:left="1134" w:right="-1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B00583">
        <w:rPr>
          <w:rFonts w:ascii="Arial" w:hAnsi="Arial"/>
          <w:sz w:val="22"/>
          <w:lang w:val="pl-PL"/>
        </w:rPr>
        <w:tab/>
      </w:r>
      <w:r w:rsidR="000945E0" w:rsidRPr="00B00583">
        <w:rPr>
          <w:rFonts w:ascii="Arial" w:hAnsi="Arial"/>
          <w:sz w:val="22"/>
          <w:lang w:val="pl-PL"/>
        </w:rPr>
        <w:t>Wykonawca może posłużyć się certyfikatem wykonawcy zamówień publicznych, o</w:t>
      </w:r>
      <w:r w:rsidR="00C658C8">
        <w:rPr>
          <w:rFonts w:ascii="Arial" w:hAnsi="Arial"/>
          <w:sz w:val="22"/>
          <w:lang w:val="pl-PL"/>
        </w:rPr>
        <w:t> </w:t>
      </w:r>
      <w:r w:rsidR="000945E0" w:rsidRPr="00B00583">
        <w:rPr>
          <w:rFonts w:ascii="Arial" w:hAnsi="Arial"/>
          <w:sz w:val="22"/>
          <w:lang w:val="pl-PL"/>
        </w:rPr>
        <w:t>którym mowa w art. 124 ust. 2 ustawy Pzp, wyłącznie w zakresie, w jakim certyfikat potwierdza brak podstaw wykluczenia lub spełnianie warunków udziału w postępowaniu wymaganych w niniejszej SWZ. W odniesieniu do warunków udziału w postępowaniu określonych w rozdziale VI pkt 1.1 lit. a i b SWZ, dotyczących doświadczenia wykonawcy oraz kwalifikacji zawodowych osób skierowanych do realizacji zamówienia, Zamawiający wymaga złożenia podmiotowych środków dowodowych wskazanych w rozdziale VII SWZ, z uwzględnieniem art. 40 i art. 41 ust. 2 ustawy z dnia 5 sierpnia 2025 r. o certyfikacji wykonawców zamówień publicznych.</w:t>
      </w:r>
    </w:p>
    <w:p w14:paraId="4E94AFF1" w14:textId="77777777" w:rsidR="0018533F" w:rsidRPr="008160B7" w:rsidRDefault="0018533F">
      <w:pPr>
        <w:jc w:val="both"/>
        <w:rPr>
          <w:rFonts w:ascii="Arial" w:hAnsi="Arial"/>
          <w:sz w:val="22"/>
        </w:rPr>
      </w:pPr>
    </w:p>
    <w:p w14:paraId="785A24D0" w14:textId="7D78DA12" w:rsidR="0018533F" w:rsidRPr="007E771D" w:rsidRDefault="00000000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7E771D">
        <w:rPr>
          <w:rFonts w:ascii="Arial" w:hAnsi="Arial"/>
          <w:sz w:val="22"/>
        </w:rPr>
        <w:t>3.</w:t>
      </w:r>
      <w:r w:rsidR="007E771D" w:rsidRPr="007E771D">
        <w:rPr>
          <w:rFonts w:ascii="Arial" w:hAnsi="Arial"/>
          <w:sz w:val="22"/>
        </w:rPr>
        <w:t>1</w:t>
      </w:r>
      <w:r w:rsidRPr="007E771D">
        <w:rPr>
          <w:rFonts w:ascii="Arial" w:hAnsi="Arial"/>
          <w:sz w:val="22"/>
        </w:rPr>
        <w:t>. Certyfikacja wykonawców w zakresie podstaw wykluczenia:</w:t>
      </w:r>
    </w:p>
    <w:p w14:paraId="3543368D" w14:textId="50DB1193" w:rsidR="0018533F" w:rsidRPr="007E771D" w:rsidRDefault="00000000">
      <w:pPr>
        <w:ind w:left="1276" w:hanging="283"/>
        <w:jc w:val="both"/>
        <w:rPr>
          <w:rFonts w:ascii="Arial" w:hAnsi="Arial" w:cs="Arial"/>
          <w:sz w:val="22"/>
          <w:szCs w:val="22"/>
        </w:rPr>
      </w:pPr>
      <w:r w:rsidRPr="007E771D">
        <w:rPr>
          <w:rFonts w:ascii="Arial" w:hAnsi="Arial"/>
          <w:sz w:val="22"/>
        </w:rPr>
        <w:t>1) Wykonawca może, zamiast odpowiednich podmiotowych środków dowodowych, posłużyć się ważnym certyfikatem wykonawcy zamówień publicznych potwierdzającym brak podstaw wykluczenia, o ile certyfikat obejmuje podstawy wykluczenia wymagane w niniejszym postępowaniu.</w:t>
      </w:r>
    </w:p>
    <w:p w14:paraId="6E9083C8" w14:textId="27299E41" w:rsidR="0018533F" w:rsidRPr="007E771D" w:rsidRDefault="00000000">
      <w:pPr>
        <w:ind w:left="1276" w:hanging="283"/>
        <w:jc w:val="both"/>
        <w:rPr>
          <w:rFonts w:ascii="Arial" w:hAnsi="Arial" w:cs="Arial"/>
          <w:sz w:val="22"/>
          <w:szCs w:val="22"/>
        </w:rPr>
      </w:pPr>
      <w:r w:rsidRPr="007E771D">
        <w:rPr>
          <w:rFonts w:ascii="Arial" w:hAnsi="Arial"/>
          <w:sz w:val="22"/>
        </w:rPr>
        <w:t>2) Certyfikat nie zastępuje dokumentów, oświadczeń ani informacji wymaganych na potwierdzenie braku podstaw wykluczenia nieobjętych certyfikacją, w szczególności podstawy, o której mowa w art. 108 ust. 1 pkt 6 ustawy Pzp, oraz podstaw wykluczenia wynikających z art. 7 ust. 1 ustawy z dnia 13 kwietnia 2022 r.</w:t>
      </w:r>
      <w:r w:rsidR="00C80ED9" w:rsidRPr="007E771D">
        <w:rPr>
          <w:rFonts w:ascii="Open Sans" w:hAnsi="Open Sans" w:cs="Open Sans"/>
          <w:b/>
          <w:bCs/>
          <w:color w:val="333333"/>
          <w:sz w:val="31"/>
          <w:szCs w:val="31"/>
          <w:shd w:val="clear" w:color="auto" w:fill="FFFFFF"/>
        </w:rPr>
        <w:t xml:space="preserve"> </w:t>
      </w:r>
      <w:r w:rsidR="00C80ED9" w:rsidRPr="007E771D">
        <w:rPr>
          <w:rFonts w:ascii="Arial" w:hAnsi="Arial"/>
          <w:sz w:val="22"/>
        </w:rPr>
        <w:t>o</w:t>
      </w:r>
      <w:r w:rsidR="007E771D" w:rsidRPr="007E771D">
        <w:rPr>
          <w:rFonts w:ascii="Arial" w:hAnsi="Arial"/>
          <w:sz w:val="22"/>
        </w:rPr>
        <w:t> </w:t>
      </w:r>
      <w:r w:rsidR="00C80ED9" w:rsidRPr="007E771D">
        <w:rPr>
          <w:rFonts w:ascii="Arial" w:hAnsi="Arial"/>
          <w:sz w:val="22"/>
        </w:rPr>
        <w:t>szczególnych rozwiązaniach w zakresie przeciwdziałania wspieraniu agresji na Ukrainę oraz służących ochronie bezpieczeństwa narodowego</w:t>
      </w:r>
      <w:r w:rsidRPr="007E771D">
        <w:rPr>
          <w:rFonts w:ascii="Arial" w:hAnsi="Arial"/>
          <w:sz w:val="22"/>
        </w:rPr>
        <w:t xml:space="preserve"> i art. 5k rozporządzenia Rady (UE) nr 833/2014.</w:t>
      </w:r>
    </w:p>
    <w:p w14:paraId="391C7137" w14:textId="60BADE83" w:rsidR="0018533F" w:rsidRPr="007E771D" w:rsidRDefault="00000000">
      <w:pPr>
        <w:ind w:left="1276" w:hanging="283"/>
        <w:jc w:val="both"/>
        <w:rPr>
          <w:rFonts w:ascii="Arial" w:hAnsi="Arial" w:cs="Arial"/>
          <w:sz w:val="22"/>
          <w:szCs w:val="22"/>
        </w:rPr>
      </w:pPr>
      <w:r w:rsidRPr="007E771D">
        <w:rPr>
          <w:rFonts w:ascii="Arial" w:hAnsi="Arial"/>
          <w:sz w:val="22"/>
        </w:rPr>
        <w:t>3) W zakresie potwierdzonym ważnym certyfikatem Zamawiający nie żąda innych podmiotowych środków dowodowych, chyba że zachodzą okoliczności przewidziane w ustawie Pzp lub ustawie o certyfikacji wykonawców zamówień publicznych.</w:t>
      </w:r>
    </w:p>
    <w:p w14:paraId="3E149BBF" w14:textId="68E8C2AF" w:rsidR="0018533F" w:rsidRPr="007E771D" w:rsidRDefault="00000000" w:rsidP="006072E9">
      <w:pPr>
        <w:ind w:left="1276" w:hanging="283"/>
        <w:jc w:val="both"/>
        <w:rPr>
          <w:rFonts w:ascii="Arial" w:hAnsi="Arial" w:cs="Arial"/>
          <w:sz w:val="22"/>
          <w:szCs w:val="22"/>
        </w:rPr>
      </w:pPr>
      <w:r w:rsidRPr="007E771D">
        <w:rPr>
          <w:rFonts w:ascii="Arial" w:hAnsi="Arial"/>
          <w:sz w:val="22"/>
        </w:rPr>
        <w:t>4) Jeżeli certyfikat obejmuje tylko część wymaganych podstaw wykluczenia, wykonawca składa podmiotowe środki dowodowe w pozostałym zakresie, zgodnie z</w:t>
      </w:r>
      <w:r w:rsidR="00A813F4">
        <w:rPr>
          <w:rFonts w:ascii="Arial" w:hAnsi="Arial"/>
          <w:sz w:val="22"/>
        </w:rPr>
        <w:t> </w:t>
      </w:r>
      <w:r w:rsidRPr="007E771D">
        <w:rPr>
          <w:rFonts w:ascii="Arial" w:hAnsi="Arial"/>
          <w:sz w:val="22"/>
        </w:rPr>
        <w:t>wymaganiami SWZ.</w:t>
      </w:r>
    </w:p>
    <w:p w14:paraId="37A7CFCB" w14:textId="530273F6" w:rsidR="0018533F" w:rsidRPr="008160B7" w:rsidRDefault="00000000" w:rsidP="00BF0CBD">
      <w:pPr>
        <w:pStyle w:val="NormalnyWeb"/>
        <w:pBdr>
          <w:top w:val="single" w:sz="12" w:space="0" w:color="000000"/>
          <w:left w:val="single" w:sz="12" w:space="7" w:color="000000"/>
          <w:bottom w:val="single" w:sz="12" w:space="1" w:color="000000"/>
          <w:right w:val="single" w:sz="12" w:space="4" w:color="000000"/>
        </w:pBdr>
        <w:shd w:val="clear" w:color="auto" w:fill="00FFFF"/>
        <w:spacing w:before="280" w:after="0"/>
        <w:ind w:left="720" w:hanging="540"/>
        <w:jc w:val="both"/>
        <w:rPr>
          <w:rFonts w:ascii="Arial" w:hAnsi="Arial" w:cs="Arial"/>
          <w:b/>
          <w:color w:val="000080"/>
        </w:rPr>
      </w:pPr>
      <w:r w:rsidRPr="008160B7">
        <w:rPr>
          <w:rFonts w:ascii="Arial" w:hAnsi="Arial" w:cs="Arial"/>
          <w:b/>
          <w:color w:val="000080"/>
        </w:rPr>
        <w:t>VII.</w:t>
      </w:r>
      <w:r w:rsidRPr="008160B7">
        <w:rPr>
          <w:rFonts w:ascii="Arial" w:hAnsi="Arial" w:cs="Arial"/>
          <w:b/>
          <w:color w:val="000080"/>
        </w:rPr>
        <w:tab/>
      </w:r>
      <w:r w:rsidRPr="008160B7">
        <w:rPr>
          <w:rFonts w:ascii="Arial" w:hAnsi="Arial" w:cs="Arial"/>
          <w:b/>
          <w:color w:val="000080"/>
          <w:sz w:val="22"/>
        </w:rPr>
        <w:t>DOKUMENTY JAKIE MAJĄ DOSTARCZYĆ WYKONAWCY W CELU POTWIERDZENIA SPEŁNIANIA   WARUNKÓW   UDZIAŁU  W   POSTĘPOWANIU I  NIE  PODLEGANIA  WYKLUCZENIU</w:t>
      </w:r>
      <w:r w:rsidR="00ED1101">
        <w:rPr>
          <w:rFonts w:ascii="Arial" w:hAnsi="Arial" w:cs="Arial"/>
          <w:b/>
          <w:color w:val="000080"/>
          <w:sz w:val="22"/>
        </w:rPr>
        <w:t xml:space="preserve"> </w:t>
      </w:r>
    </w:p>
    <w:p w14:paraId="3BDB7DAE" w14:textId="77777777" w:rsidR="0018533F" w:rsidRPr="008160B7" w:rsidRDefault="00000000">
      <w:pPr>
        <w:pStyle w:val="Style1"/>
        <w:widowControl/>
        <w:numPr>
          <w:ilvl w:val="3"/>
          <w:numId w:val="16"/>
        </w:numPr>
        <w:tabs>
          <w:tab w:val="left" w:pos="284"/>
        </w:tabs>
        <w:spacing w:before="67" w:line="274" w:lineRule="exact"/>
        <w:ind w:left="284" w:hanging="284"/>
        <w:rPr>
          <w:rStyle w:val="FontStyle40"/>
          <w:b w:val="0"/>
        </w:rPr>
      </w:pPr>
      <w:r w:rsidRPr="008160B7">
        <w:rPr>
          <w:rStyle w:val="FontStyle39"/>
          <w:rFonts w:eastAsia="Arial"/>
          <w:b w:val="0"/>
          <w:sz w:val="22"/>
          <w:szCs w:val="22"/>
        </w:rPr>
        <w:t xml:space="preserve">  </w:t>
      </w:r>
      <w:r w:rsidRPr="008160B7">
        <w:rPr>
          <w:rStyle w:val="FontStyle40"/>
          <w:b w:val="0"/>
        </w:rPr>
        <w:t>Dokumenty wymagane przez Zamawiającego, które należy złożyć składając ofertę:</w:t>
      </w:r>
    </w:p>
    <w:p w14:paraId="6E715B5E" w14:textId="77777777" w:rsidR="0018533F" w:rsidRPr="008160B7" w:rsidRDefault="00000000">
      <w:pPr>
        <w:pStyle w:val="Style3"/>
        <w:widowControl/>
        <w:numPr>
          <w:ilvl w:val="1"/>
          <w:numId w:val="14"/>
        </w:numPr>
        <w:tabs>
          <w:tab w:val="left" w:pos="557"/>
        </w:tabs>
        <w:spacing w:line="274" w:lineRule="exact"/>
        <w:jc w:val="left"/>
        <w:rPr>
          <w:rStyle w:val="FontStyle39"/>
          <w:b w:val="0"/>
          <w:sz w:val="22"/>
          <w:szCs w:val="22"/>
        </w:rPr>
      </w:pPr>
      <w:r w:rsidRPr="008160B7">
        <w:rPr>
          <w:rStyle w:val="FontStyle40"/>
          <w:b w:val="0"/>
        </w:rPr>
        <w:t xml:space="preserve">formularz oferty, </w:t>
      </w:r>
      <w:r w:rsidRPr="008160B7">
        <w:rPr>
          <w:rStyle w:val="FontStyle39"/>
          <w:b w:val="0"/>
          <w:sz w:val="22"/>
          <w:szCs w:val="22"/>
        </w:rPr>
        <w:t xml:space="preserve">według wzoru stanowiącego </w:t>
      </w:r>
      <w:r w:rsidRPr="00C658C8">
        <w:rPr>
          <w:rStyle w:val="FontStyle39"/>
          <w:b w:val="0"/>
          <w:sz w:val="22"/>
          <w:szCs w:val="22"/>
        </w:rPr>
        <w:t>załącznik nr 1 do SWZ,</w:t>
      </w:r>
    </w:p>
    <w:p w14:paraId="0DCB1937" w14:textId="77777777" w:rsidR="0018533F" w:rsidRPr="008160B7" w:rsidRDefault="00000000">
      <w:pPr>
        <w:pStyle w:val="Style3"/>
        <w:widowControl/>
        <w:numPr>
          <w:ilvl w:val="1"/>
          <w:numId w:val="14"/>
        </w:numPr>
        <w:tabs>
          <w:tab w:val="left" w:pos="557"/>
        </w:tabs>
        <w:spacing w:line="274" w:lineRule="exact"/>
        <w:rPr>
          <w:rStyle w:val="FontStyle39"/>
          <w:b w:val="0"/>
          <w:sz w:val="22"/>
          <w:szCs w:val="22"/>
        </w:rPr>
      </w:pPr>
      <w:r w:rsidRPr="008160B7">
        <w:rPr>
          <w:rStyle w:val="FontStyle40"/>
          <w:b w:val="0"/>
        </w:rPr>
        <w:t xml:space="preserve">odpis lub informacja z Krajowego Rejestru Sądowego, Centralnej Ewidencji                i Informacji o Działalności Gospodarczej </w:t>
      </w:r>
      <w:r w:rsidRPr="008160B7">
        <w:rPr>
          <w:rStyle w:val="FontStyle39"/>
          <w:b w:val="0"/>
          <w:sz w:val="22"/>
          <w:szCs w:val="22"/>
        </w:rPr>
        <w:t xml:space="preserve">lub innego właściwego rejestru, w celu potwierdzenia, że osoba działająca w imieniu (odpowiednio: wykonawcy lub podmiotu udostępniającego zasoby) jest umocowana do jego reprezentowania; wykonawca nie jest zobowiązany do złożenia ww. dokumentów, jeżeli zamawiający może je uzyskać za pomocą bezpłatnych i ogólnodostępnych baz danych, </w:t>
      </w:r>
      <w:r w:rsidRPr="008160B7">
        <w:rPr>
          <w:rStyle w:val="FontStyle39"/>
          <w:b w:val="0"/>
          <w:sz w:val="22"/>
          <w:szCs w:val="22"/>
          <w:u w:val="single"/>
        </w:rPr>
        <w:t>o ile wykonawca wskazał</w:t>
      </w:r>
      <w:r w:rsidRPr="008160B7">
        <w:rPr>
          <w:rStyle w:val="FontStyle39"/>
          <w:b w:val="0"/>
          <w:sz w:val="22"/>
          <w:szCs w:val="22"/>
        </w:rPr>
        <w:t xml:space="preserve"> w załączniku nr 1 do SWZ (</w:t>
      </w:r>
      <w:r w:rsidRPr="008160B7">
        <w:rPr>
          <w:sz w:val="22"/>
          <w:szCs w:val="22"/>
        </w:rPr>
        <w:t>formularz oferty cenowej</w:t>
      </w:r>
      <w:r w:rsidRPr="008160B7">
        <w:rPr>
          <w:rStyle w:val="FontStyle39"/>
          <w:b w:val="0"/>
          <w:sz w:val="22"/>
          <w:szCs w:val="22"/>
        </w:rPr>
        <w:t xml:space="preserve">) </w:t>
      </w:r>
      <w:r w:rsidRPr="008160B7">
        <w:rPr>
          <w:rStyle w:val="FontStyle39"/>
          <w:b w:val="0"/>
          <w:sz w:val="22"/>
          <w:szCs w:val="22"/>
          <w:u w:val="single"/>
        </w:rPr>
        <w:t>dane umożliwiające dostęp do tych dokumentów</w:t>
      </w:r>
      <w:r w:rsidRPr="008160B7">
        <w:rPr>
          <w:rStyle w:val="FontStyle39"/>
          <w:b w:val="0"/>
          <w:sz w:val="22"/>
          <w:szCs w:val="22"/>
        </w:rPr>
        <w:t>;</w:t>
      </w:r>
    </w:p>
    <w:p w14:paraId="43931465" w14:textId="77777777" w:rsidR="0018533F" w:rsidRPr="008160B7" w:rsidRDefault="00000000">
      <w:pPr>
        <w:pStyle w:val="Style3"/>
        <w:widowControl/>
        <w:numPr>
          <w:ilvl w:val="1"/>
          <w:numId w:val="14"/>
        </w:numPr>
        <w:tabs>
          <w:tab w:val="left" w:pos="557"/>
        </w:tabs>
        <w:spacing w:line="274" w:lineRule="exact"/>
        <w:rPr>
          <w:rStyle w:val="FontStyle39"/>
          <w:b w:val="0"/>
          <w:sz w:val="22"/>
          <w:szCs w:val="22"/>
        </w:rPr>
      </w:pPr>
      <w:r w:rsidRPr="008160B7">
        <w:rPr>
          <w:rStyle w:val="FontStyle40"/>
          <w:b w:val="0"/>
        </w:rPr>
        <w:t xml:space="preserve">pełnomocnictwa </w:t>
      </w:r>
      <w:r w:rsidRPr="008160B7">
        <w:rPr>
          <w:rStyle w:val="FontStyle39"/>
          <w:b w:val="0"/>
          <w:sz w:val="22"/>
          <w:szCs w:val="22"/>
        </w:rPr>
        <w:t xml:space="preserve">lub inne dokumenty potwierdzające umocowanie do reprezentowania (odpowiednio: wykonawcy, podmiotu udostępniającego zasoby, wykonawców wspólnie ubiegających się o udzielenie zamówienia), jeżeli w imieniu </w:t>
      </w:r>
      <w:r w:rsidRPr="008160B7">
        <w:rPr>
          <w:rStyle w:val="FontStyle39"/>
          <w:b w:val="0"/>
          <w:sz w:val="22"/>
          <w:szCs w:val="22"/>
        </w:rPr>
        <w:lastRenderedPageBreak/>
        <w:t>(odpowiednio: wykonawcy, podmiotu udostępniającego zasoby, wykonawców wspólnie ubiegających się o udzielenie zamówienia) działa osoba, której umocowanie do reprezentowania nie wynika z dokumentów, o których mowa  w pkt. 1.2;</w:t>
      </w:r>
    </w:p>
    <w:p w14:paraId="7C82301E" w14:textId="04259AE8" w:rsidR="0018533F" w:rsidRPr="008160B7" w:rsidRDefault="00000000">
      <w:pPr>
        <w:pStyle w:val="Akapitzlist"/>
        <w:widowControl w:val="0"/>
        <w:numPr>
          <w:ilvl w:val="1"/>
          <w:numId w:val="14"/>
        </w:num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  <w:lang w:val="pl-PL"/>
        </w:rPr>
      </w:pPr>
      <w:r w:rsidRPr="008160B7">
        <w:rPr>
          <w:rFonts w:ascii="Arial" w:hAnsi="Arial" w:cs="Arial"/>
          <w:bCs/>
          <w:sz w:val="22"/>
          <w:szCs w:val="22"/>
          <w:lang w:val="pl-PL"/>
        </w:rPr>
        <w:t>oświadczenie o niepodleganiu wykluczeniu</w:t>
      </w:r>
      <w:r w:rsidRPr="008160B7">
        <w:rPr>
          <w:rFonts w:ascii="Arial" w:hAnsi="Arial" w:cs="Arial"/>
          <w:sz w:val="22"/>
          <w:szCs w:val="22"/>
          <w:lang w:val="pl-PL"/>
        </w:rPr>
        <w:t>, według wzoru</w:t>
      </w:r>
      <w:r w:rsidRPr="008160B7">
        <w:rPr>
          <w:rFonts w:ascii="Arial" w:hAnsi="Arial" w:cs="Arial"/>
          <w:spacing w:val="16"/>
          <w:sz w:val="22"/>
          <w:szCs w:val="22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lang w:val="pl-PL"/>
        </w:rPr>
        <w:t xml:space="preserve">stanowiącego </w:t>
      </w:r>
      <w:r w:rsidRPr="008160B7">
        <w:rPr>
          <w:rFonts w:ascii="Arial" w:hAnsi="Arial" w:cs="Arial"/>
          <w:b/>
          <w:sz w:val="22"/>
          <w:szCs w:val="22"/>
          <w:lang w:val="pl-PL"/>
        </w:rPr>
        <w:t xml:space="preserve">załącznik nr </w:t>
      </w:r>
      <w:r w:rsidR="00454A6E">
        <w:rPr>
          <w:rFonts w:ascii="Arial" w:hAnsi="Arial" w:cs="Arial"/>
          <w:b/>
          <w:sz w:val="22"/>
          <w:szCs w:val="22"/>
          <w:lang w:val="pl-PL"/>
        </w:rPr>
        <w:t>6</w:t>
      </w:r>
      <w:r w:rsidRPr="008160B7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lang w:val="pl-PL"/>
        </w:rPr>
        <w:t>do SWZ;</w:t>
      </w:r>
    </w:p>
    <w:p w14:paraId="297CEF67" w14:textId="77777777" w:rsidR="0018533F" w:rsidRPr="008160B7" w:rsidRDefault="00000000">
      <w:pPr>
        <w:pStyle w:val="Tekstpodstawowy"/>
        <w:spacing w:after="0"/>
        <w:ind w:left="1276"/>
        <w:jc w:val="both"/>
        <w:rPr>
          <w:rFonts w:ascii="Arial" w:hAnsi="Arial" w:cs="Arial"/>
          <w:sz w:val="22"/>
          <w:szCs w:val="22"/>
          <w:lang w:val="pl-PL"/>
        </w:rPr>
      </w:pPr>
      <w:r w:rsidRPr="008160B7">
        <w:rPr>
          <w:rFonts w:ascii="Arial" w:hAnsi="Arial" w:cs="Arial"/>
          <w:sz w:val="22"/>
          <w:szCs w:val="22"/>
          <w:u w:val="single"/>
          <w:lang w:val="pl-PL"/>
        </w:rPr>
        <w:t xml:space="preserve">W przypadku wspólnego ubiegania się wykonawców o udzielenie </w:t>
      </w:r>
      <w:r w:rsidRPr="008160B7">
        <w:rPr>
          <w:rFonts w:ascii="Arial" w:hAnsi="Arial" w:cs="Arial"/>
          <w:spacing w:val="-60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zamówienia ww. dokument składa każdy z wykonawców.</w:t>
      </w:r>
    </w:p>
    <w:p w14:paraId="38F909AD" w14:textId="72EAD665" w:rsidR="0018533F" w:rsidRPr="008160B7" w:rsidRDefault="00000000">
      <w:pPr>
        <w:pStyle w:val="Akapitzlist"/>
        <w:widowControl w:val="0"/>
        <w:numPr>
          <w:ilvl w:val="1"/>
          <w:numId w:val="14"/>
        </w:numPr>
        <w:tabs>
          <w:tab w:val="left" w:pos="567"/>
          <w:tab w:val="left" w:pos="1134"/>
        </w:tabs>
        <w:autoSpaceDE w:val="0"/>
        <w:ind w:right="-1"/>
        <w:jc w:val="both"/>
        <w:rPr>
          <w:rFonts w:ascii="Arial" w:hAnsi="Arial" w:cs="Arial"/>
          <w:sz w:val="22"/>
          <w:szCs w:val="22"/>
          <w:lang w:val="pl-PL"/>
        </w:rPr>
      </w:pPr>
      <w:r w:rsidRPr="008160B7">
        <w:rPr>
          <w:rFonts w:ascii="Arial" w:hAnsi="Arial" w:cs="Arial"/>
          <w:bCs/>
          <w:sz w:val="22"/>
          <w:szCs w:val="22"/>
          <w:lang w:val="pl-PL"/>
        </w:rPr>
        <w:t>oświadczenie o spełnianiu warunków udziału w postępowaniu</w:t>
      </w:r>
      <w:r w:rsidRPr="008160B7">
        <w:rPr>
          <w:rFonts w:ascii="Arial" w:hAnsi="Arial" w:cs="Arial"/>
          <w:sz w:val="22"/>
          <w:szCs w:val="22"/>
          <w:lang w:val="pl-PL"/>
        </w:rPr>
        <w:t xml:space="preserve">, według wzoru stanowiącego </w:t>
      </w:r>
      <w:r w:rsidRPr="008160B7">
        <w:rPr>
          <w:rFonts w:ascii="Arial" w:hAnsi="Arial" w:cs="Arial"/>
          <w:b/>
          <w:sz w:val="22"/>
          <w:szCs w:val="22"/>
          <w:lang w:val="pl-PL"/>
        </w:rPr>
        <w:t xml:space="preserve">załącznik nr </w:t>
      </w:r>
      <w:r w:rsidR="00454A6E">
        <w:rPr>
          <w:rFonts w:ascii="Arial" w:hAnsi="Arial" w:cs="Arial"/>
          <w:b/>
          <w:sz w:val="22"/>
          <w:szCs w:val="22"/>
          <w:lang w:val="pl-PL"/>
        </w:rPr>
        <w:t>5</w:t>
      </w:r>
      <w:r w:rsidRPr="008160B7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lang w:val="pl-PL"/>
        </w:rPr>
        <w:t>do</w:t>
      </w:r>
      <w:r w:rsidRPr="008160B7">
        <w:rPr>
          <w:rFonts w:ascii="Arial" w:hAnsi="Arial" w:cs="Arial"/>
          <w:spacing w:val="1"/>
          <w:sz w:val="22"/>
          <w:szCs w:val="22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lang w:val="pl-PL"/>
        </w:rPr>
        <w:t>SWZ;</w:t>
      </w:r>
    </w:p>
    <w:p w14:paraId="44F501B9" w14:textId="77777777" w:rsidR="0018533F" w:rsidRPr="008160B7" w:rsidRDefault="00000000">
      <w:pPr>
        <w:pStyle w:val="Tekstpodstawowy"/>
        <w:spacing w:after="0"/>
        <w:ind w:left="1276"/>
        <w:jc w:val="both"/>
        <w:rPr>
          <w:rFonts w:ascii="Arial" w:hAnsi="Arial" w:cs="Arial"/>
          <w:sz w:val="22"/>
          <w:szCs w:val="22"/>
          <w:lang w:val="pl-PL"/>
        </w:rPr>
      </w:pPr>
      <w:r w:rsidRPr="008160B7">
        <w:rPr>
          <w:rFonts w:ascii="Arial" w:hAnsi="Arial" w:cs="Arial"/>
          <w:sz w:val="22"/>
          <w:szCs w:val="22"/>
          <w:u w:val="single"/>
          <w:lang w:val="pl-PL"/>
        </w:rPr>
        <w:t>W przypadku wspólnego ubiegania się wykonawców o udzielenie zamówienia</w:t>
      </w:r>
      <w:r w:rsidRPr="008160B7">
        <w:rPr>
          <w:rFonts w:ascii="Arial" w:hAnsi="Arial" w:cs="Arial"/>
          <w:spacing w:val="30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ww.</w:t>
      </w:r>
      <w:r w:rsidRPr="008160B7">
        <w:rPr>
          <w:rFonts w:ascii="Arial" w:hAnsi="Arial" w:cs="Arial"/>
          <w:spacing w:val="30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dokument</w:t>
      </w:r>
      <w:r w:rsidRPr="008160B7">
        <w:rPr>
          <w:rFonts w:ascii="Arial" w:hAnsi="Arial" w:cs="Arial"/>
          <w:spacing w:val="30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składa</w:t>
      </w:r>
      <w:r w:rsidRPr="008160B7">
        <w:rPr>
          <w:rFonts w:ascii="Arial" w:hAnsi="Arial" w:cs="Arial"/>
          <w:spacing w:val="30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każdy</w:t>
      </w:r>
      <w:r w:rsidRPr="008160B7">
        <w:rPr>
          <w:rFonts w:ascii="Arial" w:hAnsi="Arial" w:cs="Arial"/>
          <w:spacing w:val="27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z</w:t>
      </w:r>
      <w:r w:rsidRPr="008160B7">
        <w:rPr>
          <w:rFonts w:ascii="Arial" w:hAnsi="Arial" w:cs="Arial"/>
          <w:spacing w:val="29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wykonawców,</w:t>
      </w:r>
      <w:r w:rsidRPr="008160B7">
        <w:rPr>
          <w:rFonts w:ascii="Arial" w:hAnsi="Arial" w:cs="Arial"/>
          <w:spacing w:val="31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w</w:t>
      </w:r>
      <w:r w:rsidRPr="008160B7">
        <w:rPr>
          <w:rFonts w:ascii="Arial" w:hAnsi="Arial" w:cs="Arial"/>
          <w:spacing w:val="28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zakresie,</w:t>
      </w:r>
      <w:r w:rsidRPr="008160B7">
        <w:rPr>
          <w:rFonts w:ascii="Arial" w:hAnsi="Arial" w:cs="Arial"/>
          <w:spacing w:val="30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w</w:t>
      </w:r>
      <w:r w:rsidRPr="008160B7">
        <w:rPr>
          <w:rFonts w:ascii="Arial" w:hAnsi="Arial" w:cs="Arial"/>
          <w:spacing w:val="26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 xml:space="preserve">jakim </w:t>
      </w:r>
      <w:r w:rsidRPr="008160B7">
        <w:rPr>
          <w:rFonts w:ascii="Arial" w:hAnsi="Arial" w:cs="Arial"/>
          <w:spacing w:val="-60"/>
          <w:sz w:val="22"/>
          <w:szCs w:val="22"/>
          <w:u w:val="single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wykazuje spełnianie warunków udziału w postępowaniu.</w:t>
      </w:r>
    </w:p>
    <w:p w14:paraId="064FE1D0" w14:textId="77777777" w:rsidR="0018533F" w:rsidRPr="00B85C5C" w:rsidRDefault="00000000">
      <w:pPr>
        <w:pStyle w:val="Style3"/>
        <w:widowControl/>
        <w:numPr>
          <w:ilvl w:val="1"/>
          <w:numId w:val="14"/>
        </w:numPr>
        <w:tabs>
          <w:tab w:val="left" w:pos="557"/>
        </w:tabs>
        <w:spacing w:line="274" w:lineRule="exact"/>
        <w:rPr>
          <w:rStyle w:val="FontStyle39"/>
          <w:b w:val="0"/>
          <w:sz w:val="22"/>
          <w:szCs w:val="22"/>
        </w:rPr>
      </w:pPr>
      <w:r w:rsidRPr="00B85C5C">
        <w:rPr>
          <w:rStyle w:val="FontStyle40"/>
          <w:b w:val="0"/>
        </w:rPr>
        <w:t xml:space="preserve">oświadczenie  Wykonawcy   o   poleganiu   na   zdolnościach   podmiotów udostępniających zasoby, </w:t>
      </w:r>
      <w:r w:rsidRPr="00B85C5C">
        <w:rPr>
          <w:rStyle w:val="FontStyle39"/>
          <w:b w:val="0"/>
          <w:sz w:val="22"/>
          <w:szCs w:val="22"/>
        </w:rPr>
        <w:t xml:space="preserve">według wzoru stanowiącego </w:t>
      </w:r>
      <w:r w:rsidRPr="00B85C5C">
        <w:rPr>
          <w:rStyle w:val="FontStyle40"/>
          <w:b w:val="0"/>
        </w:rPr>
        <w:t xml:space="preserve">załącznik nr 1 </w:t>
      </w:r>
      <w:r w:rsidRPr="00B85C5C">
        <w:rPr>
          <w:rStyle w:val="FontStyle39"/>
          <w:b w:val="0"/>
          <w:sz w:val="22"/>
          <w:szCs w:val="22"/>
        </w:rPr>
        <w:t xml:space="preserve">do SWZ; </w:t>
      </w:r>
    </w:p>
    <w:p w14:paraId="4196A69A" w14:textId="77777777" w:rsidR="0018533F" w:rsidRPr="00680BCD" w:rsidRDefault="00000000">
      <w:pPr>
        <w:pStyle w:val="Style3"/>
        <w:widowControl/>
        <w:numPr>
          <w:ilvl w:val="1"/>
          <w:numId w:val="14"/>
        </w:numPr>
        <w:tabs>
          <w:tab w:val="left" w:pos="557"/>
        </w:tabs>
        <w:spacing w:line="274" w:lineRule="exact"/>
        <w:ind w:left="1134" w:hanging="654"/>
        <w:rPr>
          <w:rStyle w:val="FontStyle39"/>
          <w:b w:val="0"/>
          <w:sz w:val="22"/>
          <w:szCs w:val="22"/>
        </w:rPr>
      </w:pPr>
      <w:r w:rsidRPr="00680BCD">
        <w:rPr>
          <w:rStyle w:val="FontStyle39"/>
          <w:b w:val="0"/>
          <w:sz w:val="22"/>
          <w:szCs w:val="22"/>
        </w:rPr>
        <w:t>podmiotowe środki dowodowe:</w:t>
      </w:r>
    </w:p>
    <w:p w14:paraId="4B824B12" w14:textId="627249F0" w:rsidR="0018533F" w:rsidRPr="00680BCD" w:rsidRDefault="00000000">
      <w:pPr>
        <w:pStyle w:val="Style7"/>
        <w:widowControl/>
        <w:spacing w:line="274" w:lineRule="exact"/>
        <w:ind w:left="1560" w:hanging="284"/>
      </w:pPr>
      <w:r w:rsidRPr="00680BCD">
        <w:rPr>
          <w:rStyle w:val="FontStyle39"/>
          <w:b w:val="0"/>
          <w:sz w:val="22"/>
          <w:szCs w:val="22"/>
        </w:rPr>
        <w:t xml:space="preserve">1) </w:t>
      </w:r>
      <w:r w:rsidRPr="00680BCD">
        <w:rPr>
          <w:rStyle w:val="FontStyle40"/>
          <w:b w:val="0"/>
        </w:rPr>
        <w:t xml:space="preserve">zobowiązanie podmiotu udostępniającego zasoby </w:t>
      </w:r>
      <w:r w:rsidRPr="00680BCD">
        <w:rPr>
          <w:rStyle w:val="FontStyle39"/>
          <w:b w:val="0"/>
          <w:sz w:val="22"/>
          <w:szCs w:val="22"/>
        </w:rPr>
        <w:t xml:space="preserve">do oddania Wykonawcy do dyspozycji niezbędnych zasobów na potrzeby realizacji danego zamówienia               (wg wzoru stanowiącego </w:t>
      </w:r>
      <w:r w:rsidRPr="00680BCD">
        <w:rPr>
          <w:rStyle w:val="FontStyle40"/>
          <w:b w:val="0"/>
        </w:rPr>
        <w:t xml:space="preserve">załącznik nr </w:t>
      </w:r>
      <w:r w:rsidR="00454A6E">
        <w:rPr>
          <w:rStyle w:val="FontStyle40"/>
          <w:b w:val="0"/>
        </w:rPr>
        <w:t>8</w:t>
      </w:r>
      <w:r w:rsidRPr="00680BCD">
        <w:rPr>
          <w:rStyle w:val="FontStyle40"/>
          <w:b w:val="0"/>
        </w:rPr>
        <w:t xml:space="preserve"> </w:t>
      </w:r>
      <w:r w:rsidRPr="00680BCD">
        <w:rPr>
          <w:rStyle w:val="FontStyle39"/>
          <w:b w:val="0"/>
          <w:sz w:val="22"/>
          <w:szCs w:val="22"/>
        </w:rPr>
        <w:t>do SWZ). Zobowiązanie podmiotu udostępniającego zasoby może być zastąpione innym podmiotowym środkiem dowodowym potwierdzającym, że wykonawca realizując zamówienie, będzie dysponował niezbędnymi zasobami tego podmiotu;</w:t>
      </w:r>
    </w:p>
    <w:p w14:paraId="6086C54F" w14:textId="77777777" w:rsidR="0018533F" w:rsidRPr="00680BCD" w:rsidRDefault="00000000">
      <w:pPr>
        <w:pStyle w:val="Style12"/>
        <w:widowControl/>
        <w:ind w:left="1560"/>
        <w:jc w:val="both"/>
      </w:pPr>
      <w:r w:rsidRPr="00680BCD">
        <w:rPr>
          <w:rStyle w:val="FontStyle39"/>
          <w:b w:val="0"/>
          <w:sz w:val="22"/>
          <w:szCs w:val="22"/>
          <w:u w:val="single"/>
        </w:rPr>
        <w:t>Ww. dokument należy złożyć tylko wtedy, gdy wykonawca polega na zdolnościach podmiotu udostępniającego zasoby.</w:t>
      </w:r>
    </w:p>
    <w:p w14:paraId="2D4C4463" w14:textId="08E5E757" w:rsidR="0018533F" w:rsidRPr="00680BCD" w:rsidRDefault="00000000">
      <w:pPr>
        <w:pStyle w:val="Style7"/>
        <w:widowControl/>
        <w:spacing w:before="53" w:line="274" w:lineRule="exact"/>
        <w:ind w:left="1560" w:hanging="284"/>
        <w:rPr>
          <w:rStyle w:val="FontStyle39"/>
          <w:b w:val="0"/>
          <w:sz w:val="22"/>
          <w:szCs w:val="22"/>
        </w:rPr>
      </w:pPr>
      <w:r w:rsidRPr="00680BCD">
        <w:rPr>
          <w:rStyle w:val="FontStyle39"/>
          <w:b w:val="0"/>
          <w:sz w:val="22"/>
          <w:szCs w:val="22"/>
        </w:rPr>
        <w:t>2)</w:t>
      </w:r>
      <w:r w:rsidRPr="00680BCD">
        <w:rPr>
          <w:rStyle w:val="FontStyle39"/>
          <w:b w:val="0"/>
          <w:sz w:val="22"/>
          <w:szCs w:val="22"/>
        </w:rPr>
        <w:tab/>
      </w:r>
      <w:r w:rsidRPr="00B85C5C">
        <w:rPr>
          <w:rStyle w:val="FontStyle40"/>
          <w:b w:val="0"/>
        </w:rPr>
        <w:t xml:space="preserve">oświadczenie </w:t>
      </w:r>
      <w:r w:rsidRPr="00B85C5C">
        <w:rPr>
          <w:rStyle w:val="FontStyle39"/>
          <w:b w:val="0"/>
          <w:sz w:val="22"/>
          <w:szCs w:val="22"/>
        </w:rPr>
        <w:t xml:space="preserve">wykonawców wspólnie ubiegających się o udzielenie zamówienia wskazujące, </w:t>
      </w:r>
      <w:r w:rsidRPr="00AA6BA2">
        <w:rPr>
          <w:rStyle w:val="FontStyle39"/>
          <w:b w:val="0"/>
          <w:sz w:val="22"/>
          <w:szCs w:val="22"/>
        </w:rPr>
        <w:t xml:space="preserve">które </w:t>
      </w:r>
      <w:r w:rsidR="00096F28">
        <w:rPr>
          <w:rStyle w:val="FontStyle39"/>
          <w:b w:val="0"/>
          <w:sz w:val="22"/>
          <w:szCs w:val="22"/>
        </w:rPr>
        <w:t>dostawy</w:t>
      </w:r>
      <w:r w:rsidRPr="00AA6BA2">
        <w:rPr>
          <w:rStyle w:val="FontStyle39"/>
          <w:b w:val="0"/>
          <w:sz w:val="22"/>
          <w:szCs w:val="22"/>
        </w:rPr>
        <w:t xml:space="preserve"> wykonają poszczególni</w:t>
      </w:r>
      <w:r w:rsidRPr="00B85C5C">
        <w:rPr>
          <w:rStyle w:val="FontStyle39"/>
          <w:b w:val="0"/>
          <w:sz w:val="22"/>
          <w:szCs w:val="22"/>
        </w:rPr>
        <w:t xml:space="preserve"> wykonawcy, według wzoru stanowiącego </w:t>
      </w:r>
      <w:r w:rsidRPr="00B85C5C">
        <w:rPr>
          <w:rStyle w:val="FontStyle40"/>
          <w:b w:val="0"/>
        </w:rPr>
        <w:t xml:space="preserve">załącznik nr 1 </w:t>
      </w:r>
      <w:r w:rsidRPr="00B85C5C">
        <w:rPr>
          <w:rStyle w:val="FontStyle39"/>
          <w:b w:val="0"/>
          <w:sz w:val="22"/>
          <w:szCs w:val="22"/>
        </w:rPr>
        <w:t>do SWZ.</w:t>
      </w:r>
      <w:r w:rsidRPr="00680BCD">
        <w:rPr>
          <w:rStyle w:val="FontStyle39"/>
          <w:b w:val="0"/>
          <w:sz w:val="22"/>
          <w:szCs w:val="22"/>
        </w:rPr>
        <w:t xml:space="preserve"> </w:t>
      </w:r>
    </w:p>
    <w:p w14:paraId="61E857E3" w14:textId="77777777" w:rsidR="0018533F" w:rsidRPr="008160B7" w:rsidRDefault="00000000">
      <w:pPr>
        <w:pStyle w:val="Style26"/>
        <w:widowControl/>
        <w:ind w:left="1560"/>
        <w:jc w:val="both"/>
        <w:rPr>
          <w:rStyle w:val="FontStyle39"/>
          <w:b w:val="0"/>
          <w:sz w:val="22"/>
          <w:szCs w:val="22"/>
          <w:u w:val="single"/>
        </w:rPr>
      </w:pPr>
      <w:r w:rsidRPr="00680BCD">
        <w:rPr>
          <w:rStyle w:val="FontStyle39"/>
          <w:b w:val="0"/>
          <w:sz w:val="22"/>
          <w:szCs w:val="22"/>
          <w:u w:val="single"/>
        </w:rPr>
        <w:t>Ww. dokument należy złożyć tylko w przypadku wspólnego ubiegania się wykonawców o udzielenie zamówienia.</w:t>
      </w:r>
    </w:p>
    <w:p w14:paraId="29809C13" w14:textId="62FF18D8" w:rsidR="0018533F" w:rsidRPr="00CA1306" w:rsidRDefault="00000000" w:rsidP="00A05267">
      <w:pPr>
        <w:pStyle w:val="Style26"/>
        <w:ind w:left="851" w:hanging="425"/>
        <w:jc w:val="both"/>
      </w:pPr>
      <w:r w:rsidRPr="00CA1306">
        <w:rPr>
          <w:sz w:val="22"/>
        </w:rPr>
        <w:t>1.8. Jeżeli wykonawca zamierza posłużyć się certyfikatem wykonawcy zamówień publicznych, o którym mowa w art. 124 ust. 2 ustawy Pzp, wskazuje w oświadczeniu składanym wraz z ofertą:</w:t>
      </w:r>
    </w:p>
    <w:p w14:paraId="45F03B00" w14:textId="77777777" w:rsidR="0018533F" w:rsidRPr="00CA1306" w:rsidRDefault="00000000">
      <w:pPr>
        <w:pStyle w:val="Style26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CA1306">
        <w:rPr>
          <w:sz w:val="22"/>
        </w:rPr>
        <w:t>numer i oznaczenie certyfikatu;</w:t>
      </w:r>
    </w:p>
    <w:p w14:paraId="2C144E63" w14:textId="77777777" w:rsidR="0018533F" w:rsidRPr="00CA1306" w:rsidRDefault="00000000">
      <w:pPr>
        <w:pStyle w:val="Style26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CA1306">
        <w:rPr>
          <w:sz w:val="22"/>
        </w:rPr>
        <w:t>nazwę podmiotu certyfikującego, który wydał certyfikat;</w:t>
      </w:r>
    </w:p>
    <w:p w14:paraId="574C1497" w14:textId="61C656D6" w:rsidR="0018533F" w:rsidRPr="00CA1306" w:rsidRDefault="00000000">
      <w:pPr>
        <w:pStyle w:val="Style26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CA1306">
        <w:rPr>
          <w:sz w:val="22"/>
        </w:rPr>
        <w:t xml:space="preserve">okres ważności </w:t>
      </w:r>
      <w:r w:rsidR="00380D69" w:rsidRPr="00CA1306">
        <w:rPr>
          <w:sz w:val="22"/>
        </w:rPr>
        <w:t>certyfikacji;</w:t>
      </w:r>
    </w:p>
    <w:p w14:paraId="1CBECECE" w14:textId="0598DC3F" w:rsidR="0018533F" w:rsidRPr="00CA1306" w:rsidRDefault="00000000">
      <w:pPr>
        <w:pStyle w:val="Style26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CA1306">
        <w:rPr>
          <w:sz w:val="22"/>
        </w:rPr>
        <w:t>zakres podstaw wykluczenia lub warunków udziału w postępowaniu, które wykonawca zamierza potwierdzić certyfikatem.</w:t>
      </w:r>
    </w:p>
    <w:p w14:paraId="18529F21" w14:textId="77777777" w:rsidR="0018533F" w:rsidRPr="008160B7" w:rsidRDefault="0018533F" w:rsidP="006072E9">
      <w:pPr>
        <w:pStyle w:val="Style1"/>
        <w:widowControl/>
        <w:spacing w:line="240" w:lineRule="exact"/>
        <w:rPr>
          <w:sz w:val="22"/>
          <w:u w:val="single"/>
        </w:rPr>
      </w:pPr>
    </w:p>
    <w:p w14:paraId="34AF60AC" w14:textId="4ACD750D" w:rsidR="0018533F" w:rsidRPr="008160B7" w:rsidRDefault="00000000">
      <w:pPr>
        <w:pStyle w:val="Style1"/>
        <w:widowControl/>
        <w:numPr>
          <w:ilvl w:val="0"/>
          <w:numId w:val="14"/>
        </w:numPr>
        <w:spacing w:before="29"/>
        <w:jc w:val="both"/>
        <w:rPr>
          <w:rStyle w:val="FontStyle40"/>
          <w:b w:val="0"/>
        </w:rPr>
      </w:pPr>
      <w:r w:rsidRPr="008160B7">
        <w:rPr>
          <w:rStyle w:val="FontStyle40"/>
          <w:b w:val="0"/>
        </w:rPr>
        <w:t xml:space="preserve">Podmiotowe środki dowodowe, które należy złożyć </w:t>
      </w:r>
      <w:r w:rsidRPr="008160B7">
        <w:rPr>
          <w:rStyle w:val="FontStyle40"/>
          <w:bCs w:val="0"/>
        </w:rPr>
        <w:t>na wezwanie</w:t>
      </w:r>
      <w:r w:rsidRPr="008160B7">
        <w:rPr>
          <w:rStyle w:val="FontStyle40"/>
          <w:b w:val="0"/>
        </w:rPr>
        <w:t>, o którym mowa w art. 274 ust. 1 ustawy na potwierdzenie, że wykonawca spełnia</w:t>
      </w:r>
      <w:r w:rsidR="008B1DDA">
        <w:rPr>
          <w:rStyle w:val="FontStyle40"/>
          <w:b w:val="0"/>
        </w:rPr>
        <w:t xml:space="preserve"> </w:t>
      </w:r>
      <w:r w:rsidRPr="008160B7">
        <w:rPr>
          <w:rStyle w:val="FontStyle40"/>
          <w:b w:val="0"/>
        </w:rPr>
        <w:t>warunki udziału w postępowaniu, o których mowa w Rozdziale VI pkt 1 SWZ:</w:t>
      </w:r>
    </w:p>
    <w:p w14:paraId="586D1313" w14:textId="77777777" w:rsidR="005A0D24" w:rsidRPr="003C6A45" w:rsidRDefault="005A0D24" w:rsidP="002A62A2">
      <w:pPr>
        <w:pStyle w:val="Akapitzlist"/>
        <w:widowControl w:val="0"/>
        <w:numPr>
          <w:ilvl w:val="1"/>
          <w:numId w:val="14"/>
        </w:numPr>
        <w:tabs>
          <w:tab w:val="left" w:pos="567"/>
          <w:tab w:val="left" w:pos="1276"/>
          <w:tab w:val="left" w:pos="8647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3C6A45">
        <w:rPr>
          <w:rFonts w:ascii="Arial" w:eastAsia="Times New Roman" w:hAnsi="Arial" w:cs="Arial"/>
          <w:sz w:val="22"/>
          <w:szCs w:val="22"/>
          <w:lang w:val="pl-PL" w:eastAsia="pl-PL" w:bidi="ar-SA"/>
        </w:rPr>
        <w:t>dokumenty potwierdzające, że wykonawca jest ubezpieczony od odpowiedzialności cywilnej w zakresie prowadzonej działalności związanej z przedmiotem zamówienia ze wskazaniem sumy gwarancyjnej tego ubezpieczenia (dołączyć polisę)”</w:t>
      </w:r>
    </w:p>
    <w:p w14:paraId="1AD41EBF" w14:textId="77777777" w:rsidR="002457B3" w:rsidRPr="005A0D24" w:rsidRDefault="002457B3" w:rsidP="002457B3">
      <w:pPr>
        <w:pStyle w:val="Akapitzlist"/>
        <w:widowControl w:val="0"/>
        <w:tabs>
          <w:tab w:val="left" w:pos="567"/>
          <w:tab w:val="left" w:pos="1276"/>
          <w:tab w:val="left" w:pos="8647"/>
        </w:tabs>
        <w:autoSpaceDE w:val="0"/>
        <w:autoSpaceDN w:val="0"/>
        <w:ind w:left="1200"/>
        <w:jc w:val="both"/>
        <w:rPr>
          <w:rFonts w:ascii="Arial" w:hAnsi="Arial" w:cs="Arial"/>
          <w:sz w:val="22"/>
          <w:szCs w:val="22"/>
        </w:rPr>
      </w:pPr>
    </w:p>
    <w:p w14:paraId="33A80EF4" w14:textId="7ACE53AD" w:rsidR="00CA1306" w:rsidRDefault="00CA1306" w:rsidP="002A62A2">
      <w:pPr>
        <w:pStyle w:val="Akapitzlist"/>
        <w:widowControl w:val="0"/>
        <w:numPr>
          <w:ilvl w:val="1"/>
          <w:numId w:val="14"/>
        </w:numPr>
        <w:tabs>
          <w:tab w:val="left" w:pos="567"/>
          <w:tab w:val="left" w:pos="1276"/>
          <w:tab w:val="left" w:pos="8647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1C06F0">
        <w:rPr>
          <w:rFonts w:ascii="Arial" w:hAnsi="Arial" w:cs="Arial"/>
          <w:b/>
          <w:sz w:val="22"/>
          <w:szCs w:val="22"/>
        </w:rPr>
        <w:t xml:space="preserve">wykaz </w:t>
      </w:r>
      <w:r w:rsidR="00BB4F86">
        <w:rPr>
          <w:rFonts w:ascii="Arial" w:hAnsi="Arial" w:cs="Arial"/>
          <w:b/>
          <w:sz w:val="22"/>
          <w:szCs w:val="22"/>
        </w:rPr>
        <w:t>dostaw</w:t>
      </w:r>
      <w:r w:rsidRPr="001C06F0">
        <w:rPr>
          <w:rFonts w:ascii="Arial" w:hAnsi="Arial" w:cs="Arial"/>
          <w:sz w:val="22"/>
          <w:szCs w:val="22"/>
        </w:rPr>
        <w:t xml:space="preserve"> wykonanych nie wcześniej niż w okresie ostatnich </w:t>
      </w:r>
      <w:r>
        <w:rPr>
          <w:rFonts w:ascii="Arial" w:hAnsi="Arial" w:cs="Arial"/>
          <w:sz w:val="22"/>
          <w:szCs w:val="22"/>
        </w:rPr>
        <w:t>3</w:t>
      </w:r>
      <w:r w:rsidRPr="001C06F0">
        <w:rPr>
          <w:rFonts w:ascii="Arial" w:hAnsi="Arial" w:cs="Arial"/>
          <w:sz w:val="22"/>
          <w:szCs w:val="22"/>
        </w:rPr>
        <w:t xml:space="preserve"> lat, a jeżeli okres prowadzenia działalności jest krótszy – w tym okresie, wraz z podaniem ich rodzaju, wartości, daty i miejsca wykonania oraz podmiotów, na rzecz których </w:t>
      </w:r>
      <w:r w:rsidR="00BB4F86" w:rsidRPr="00BB4F86">
        <w:rPr>
          <w:rFonts w:ascii="Arial" w:hAnsi="Arial" w:cs="Arial"/>
          <w:sz w:val="22"/>
          <w:szCs w:val="22"/>
        </w:rPr>
        <w:t>dostawy</w:t>
      </w:r>
      <w:r w:rsidRPr="00BB4F86">
        <w:rPr>
          <w:rFonts w:ascii="Arial" w:hAnsi="Arial" w:cs="Arial"/>
          <w:sz w:val="22"/>
          <w:szCs w:val="22"/>
        </w:rPr>
        <w:t xml:space="preserve"> te zostały wykonane, oraz załączeniem dowodów określających, czy te </w:t>
      </w:r>
      <w:r w:rsidR="00BB4F86" w:rsidRPr="00BB4F86">
        <w:rPr>
          <w:rFonts w:ascii="Arial" w:hAnsi="Arial" w:cs="Arial"/>
          <w:sz w:val="22"/>
          <w:szCs w:val="22"/>
        </w:rPr>
        <w:t>dostawy</w:t>
      </w:r>
      <w:r w:rsidR="00AF5B41" w:rsidRPr="00BB4F86">
        <w:rPr>
          <w:rFonts w:ascii="Arial" w:hAnsi="Arial" w:cs="Arial"/>
          <w:sz w:val="22"/>
          <w:szCs w:val="22"/>
        </w:rPr>
        <w:t xml:space="preserve"> </w:t>
      </w:r>
      <w:r w:rsidRPr="00BB4F86">
        <w:rPr>
          <w:rFonts w:ascii="Arial" w:hAnsi="Arial" w:cs="Arial"/>
          <w:sz w:val="22"/>
          <w:szCs w:val="22"/>
        </w:rPr>
        <w:t xml:space="preserve">zostały wykonane należycie, przy czym dowodami, o których mowa, są referencje bądź inne dokumenty sporządzone przez podmiot, na rzecz którego </w:t>
      </w:r>
      <w:r w:rsidR="00BB4F86" w:rsidRPr="00BB4F86">
        <w:rPr>
          <w:rFonts w:ascii="Arial" w:hAnsi="Arial" w:cs="Arial"/>
          <w:sz w:val="22"/>
          <w:szCs w:val="22"/>
        </w:rPr>
        <w:t>dostawy</w:t>
      </w:r>
      <w:r w:rsidRPr="00BB4F86">
        <w:rPr>
          <w:rFonts w:ascii="Arial" w:hAnsi="Arial" w:cs="Arial"/>
          <w:sz w:val="22"/>
          <w:szCs w:val="22"/>
        </w:rPr>
        <w:t xml:space="preserve"> zostały wykonane, a jeżeli wykonawca z przyczyn niezależnych od niego </w:t>
      </w:r>
      <w:r w:rsidRPr="00BB4F86">
        <w:rPr>
          <w:rFonts w:ascii="Arial" w:hAnsi="Arial" w:cs="Arial"/>
          <w:sz w:val="22"/>
          <w:szCs w:val="22"/>
        </w:rPr>
        <w:lastRenderedPageBreak/>
        <w:t xml:space="preserve">nie jest w stanie uzyskać tych dokumentów – inne odpowiednie dokumenty (wg wzoru stanowiącego </w:t>
      </w:r>
      <w:r w:rsidRPr="00BB4F86">
        <w:rPr>
          <w:rFonts w:ascii="Arial" w:hAnsi="Arial" w:cs="Arial"/>
          <w:b/>
          <w:sz w:val="22"/>
          <w:szCs w:val="22"/>
        </w:rPr>
        <w:t xml:space="preserve">załącznik nr </w:t>
      </w:r>
      <w:r w:rsidR="00454A6E">
        <w:rPr>
          <w:rFonts w:ascii="Arial" w:hAnsi="Arial" w:cs="Arial"/>
          <w:b/>
          <w:sz w:val="22"/>
          <w:szCs w:val="22"/>
        </w:rPr>
        <w:t>3</w:t>
      </w:r>
      <w:r w:rsidRPr="00BB4F86">
        <w:rPr>
          <w:rFonts w:ascii="Arial" w:hAnsi="Arial" w:cs="Arial"/>
          <w:b/>
          <w:sz w:val="22"/>
          <w:szCs w:val="22"/>
        </w:rPr>
        <w:t xml:space="preserve"> </w:t>
      </w:r>
      <w:r w:rsidRPr="00BB4F86">
        <w:rPr>
          <w:rFonts w:ascii="Arial" w:hAnsi="Arial" w:cs="Arial"/>
          <w:sz w:val="22"/>
          <w:szCs w:val="22"/>
        </w:rPr>
        <w:t>do SWZ);</w:t>
      </w:r>
    </w:p>
    <w:p w14:paraId="6F39DBF3" w14:textId="77777777" w:rsidR="0018533F" w:rsidRPr="008160B7" w:rsidRDefault="0018533F">
      <w:pPr>
        <w:pStyle w:val="Style1"/>
        <w:widowControl/>
        <w:spacing w:before="29"/>
        <w:jc w:val="both"/>
        <w:rPr>
          <w:sz w:val="22"/>
          <w:szCs w:val="22"/>
          <w:u w:val="single"/>
        </w:rPr>
      </w:pPr>
    </w:p>
    <w:p w14:paraId="19B7F7E9" w14:textId="085B555C" w:rsidR="0018533F" w:rsidRPr="00CA1306" w:rsidRDefault="00000000">
      <w:pPr>
        <w:pStyle w:val="Style1"/>
        <w:spacing w:before="29"/>
        <w:ind w:left="993" w:hanging="567"/>
        <w:jc w:val="both"/>
      </w:pPr>
      <w:r w:rsidRPr="00CA1306">
        <w:rPr>
          <w:sz w:val="22"/>
        </w:rPr>
        <w:t>2.</w:t>
      </w:r>
      <w:r w:rsidR="00CA1306" w:rsidRPr="00CA1306">
        <w:rPr>
          <w:sz w:val="22"/>
        </w:rPr>
        <w:t>4</w:t>
      </w:r>
      <w:r w:rsidRPr="00CA1306">
        <w:rPr>
          <w:sz w:val="22"/>
        </w:rPr>
        <w:t>. W zakresie, w jakim z ważnego certyfikatu wykonawcy zamówień publicznych wynika potwierdzenie braku podstaw wykluczenia lub spełniania warunków udziału w postępowaniu, Zamawiający nie żąda od wykonawcy innych podmiotowych środków dowodowych dotyczących tych samych okoliczności, z zastrzeżeniem wyjątków wynikających z ustawy Pzp oraz ustawy o certyfikacji wykonawców zamówień publicznych.</w:t>
      </w:r>
    </w:p>
    <w:p w14:paraId="152E6EC6" w14:textId="189BEBA7" w:rsidR="0018533F" w:rsidRPr="00CA1306" w:rsidRDefault="00000000">
      <w:pPr>
        <w:pStyle w:val="Style1"/>
        <w:spacing w:before="29"/>
        <w:ind w:left="993"/>
        <w:jc w:val="both"/>
      </w:pPr>
      <w:r w:rsidRPr="00CA1306">
        <w:rPr>
          <w:sz w:val="22"/>
        </w:rPr>
        <w:t>Jeżeli certyfikat obejmuje tylko część wymaganych podstaw wykluczenia lub warunków udziału w postępowaniu, wykonawca składa podmiotowe środki dowodowe w</w:t>
      </w:r>
      <w:r w:rsidR="006A1BAD">
        <w:rPr>
          <w:sz w:val="22"/>
        </w:rPr>
        <w:t> </w:t>
      </w:r>
      <w:r w:rsidRPr="00CA1306">
        <w:rPr>
          <w:sz w:val="22"/>
        </w:rPr>
        <w:t>pozostałym zakresie, zgodnie z wymaganiami SWZ.</w:t>
      </w:r>
    </w:p>
    <w:p w14:paraId="427E17D4" w14:textId="598A914B" w:rsidR="0018533F" w:rsidRPr="008160B7" w:rsidRDefault="00000000">
      <w:pPr>
        <w:pStyle w:val="Style1"/>
        <w:spacing w:before="29"/>
        <w:ind w:left="993"/>
        <w:jc w:val="both"/>
        <w:rPr>
          <w:bCs/>
          <w:sz w:val="22"/>
          <w:szCs w:val="22"/>
        </w:rPr>
      </w:pPr>
      <w:r w:rsidRPr="00CA1306">
        <w:rPr>
          <w:sz w:val="22"/>
        </w:rPr>
        <w:t>Jeżeli certyfikacja zostanie zawieszona albo Zamawiający poweźmie informacje wskazujące, że wykonawca wprowadził podmiot certyfikujący w błąd lub przestał spełniać warunki udzielenia certyfikacji, Zamawiający stosuje tryb przewidziany w</w:t>
      </w:r>
      <w:r w:rsidR="006A1BAD">
        <w:rPr>
          <w:sz w:val="22"/>
        </w:rPr>
        <w:t> </w:t>
      </w:r>
      <w:r w:rsidRPr="00CA1306">
        <w:rPr>
          <w:sz w:val="22"/>
        </w:rPr>
        <w:t>art. 128a ustawy Pzp.</w:t>
      </w:r>
    </w:p>
    <w:p w14:paraId="7A64EA6B" w14:textId="77777777" w:rsidR="0018533F" w:rsidRPr="008160B7" w:rsidRDefault="00000000">
      <w:pPr>
        <w:pStyle w:val="Style3"/>
        <w:widowControl/>
        <w:tabs>
          <w:tab w:val="left" w:pos="283"/>
        </w:tabs>
        <w:spacing w:before="274" w:line="274" w:lineRule="exact"/>
        <w:ind w:left="284" w:hanging="284"/>
        <w:rPr>
          <w:rStyle w:val="FontStyle39"/>
          <w:b w:val="0"/>
          <w:sz w:val="22"/>
          <w:szCs w:val="22"/>
        </w:rPr>
      </w:pPr>
      <w:r w:rsidRPr="008160B7">
        <w:rPr>
          <w:rStyle w:val="FontStyle40"/>
          <w:b w:val="0"/>
        </w:rPr>
        <w:t>3.</w:t>
      </w:r>
      <w:r w:rsidRPr="008160B7">
        <w:rPr>
          <w:rStyle w:val="FontStyle40"/>
          <w:b w:val="0"/>
        </w:rPr>
        <w:tab/>
      </w:r>
      <w:r w:rsidRPr="008160B7">
        <w:rPr>
          <w:rStyle w:val="FontStyle40"/>
          <w:b w:val="0"/>
        </w:rPr>
        <w:tab/>
        <w:t xml:space="preserve">Dokumenty wymagane przez zamawiającego, należy złożyć na formularzach stanowiących załączniki do SWZ. </w:t>
      </w:r>
      <w:r w:rsidRPr="008160B7">
        <w:rPr>
          <w:sz w:val="22"/>
          <w:szCs w:val="22"/>
        </w:rPr>
        <w:t>Treść dokumentów winna odpowiadać treściom formularzy.</w:t>
      </w:r>
    </w:p>
    <w:p w14:paraId="0C81F2E0" w14:textId="77777777" w:rsidR="0018533F" w:rsidRPr="008160B7" w:rsidRDefault="00000000">
      <w:pPr>
        <w:pStyle w:val="Style3"/>
        <w:widowControl/>
        <w:tabs>
          <w:tab w:val="left" w:pos="283"/>
        </w:tabs>
        <w:spacing w:before="274" w:after="120" w:line="274" w:lineRule="exact"/>
        <w:ind w:left="284" w:hanging="284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 xml:space="preserve">4. Na podstawie art. 128 ust. 1 ustawy, jeżeli wykonawca nie złożył oświadczenia, o którym mowa w art. 125 ust. 1 ustawy, </w:t>
      </w:r>
      <w:r w:rsidRPr="008160B7">
        <w:rPr>
          <w:rStyle w:val="FontStyle40"/>
          <w:b w:val="0"/>
        </w:rPr>
        <w:t xml:space="preserve">podmiotowych </w:t>
      </w:r>
      <w:r w:rsidRPr="008160B7">
        <w:rPr>
          <w:rStyle w:val="FontStyle39"/>
          <w:b w:val="0"/>
          <w:sz w:val="22"/>
          <w:szCs w:val="22"/>
        </w:rPr>
        <w:t>środków dowodowych, innych dokumentów lub oświadczeń składanych w postępowaniu lub są one niekompletne lub zawierają błędy, zamawiający wzywa wykonawcę odpowiednio do ich złożenia, poprawienia lub uzupełnienia w wyznaczonym terminie z zastrzeżeniem art. 128 ust. 1 pkt 1 i 2 oraz ust. 3 ustawy.</w:t>
      </w:r>
    </w:p>
    <w:p w14:paraId="704F3358" w14:textId="2DC00CE6" w:rsidR="0018533F" w:rsidRPr="008160B7" w:rsidRDefault="00000000">
      <w:pPr>
        <w:pStyle w:val="Style3"/>
        <w:widowControl/>
        <w:tabs>
          <w:tab w:val="left" w:pos="283"/>
        </w:tabs>
        <w:spacing w:line="274" w:lineRule="exact"/>
        <w:ind w:left="284" w:hanging="284"/>
        <w:rPr>
          <w:bCs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5.</w:t>
      </w:r>
      <w:r w:rsidRPr="008160B7">
        <w:rPr>
          <w:rStyle w:val="FontStyle39"/>
          <w:b w:val="0"/>
          <w:sz w:val="22"/>
          <w:szCs w:val="22"/>
        </w:rPr>
        <w:tab/>
        <w:t xml:space="preserve">Zamawiający przewiduje uzupełnienie przedmiotowych środków dowodowych:                          na podstawie art. 107 ust. 2 ustawy, jeżeli wykonawca nie złoży </w:t>
      </w:r>
      <w:r w:rsidRPr="008160B7">
        <w:rPr>
          <w:rStyle w:val="FontStyle40"/>
          <w:b w:val="0"/>
        </w:rPr>
        <w:t xml:space="preserve">przedmiotowych </w:t>
      </w:r>
      <w:r w:rsidRPr="008160B7">
        <w:rPr>
          <w:rStyle w:val="FontStyle39"/>
          <w:b w:val="0"/>
          <w:sz w:val="22"/>
          <w:szCs w:val="22"/>
        </w:rPr>
        <w:t xml:space="preserve">środków dowodowych lub złożone przedmiotowe środki dowodowe będą niekompletne, zamawiający wezwie do ich złożenia lub uzupełnienia w wyznaczonym terminie z zastrzeżeniem art. 107 ust. 3 ustawy - </w:t>
      </w:r>
      <w:r w:rsidRPr="008160B7">
        <w:rPr>
          <w:i/>
          <w:iCs/>
          <w:sz w:val="22"/>
          <w:szCs w:val="22"/>
        </w:rPr>
        <w:t>w niniejszym postępowaniu Zamawiający nie wymaga złożenia przedmiotowych środków dowodowych</w:t>
      </w:r>
      <w:r w:rsidRPr="008160B7">
        <w:rPr>
          <w:rStyle w:val="FontStyle39"/>
          <w:b w:val="0"/>
          <w:sz w:val="22"/>
          <w:szCs w:val="22"/>
        </w:rPr>
        <w:t>.</w:t>
      </w:r>
    </w:p>
    <w:p w14:paraId="0294F378" w14:textId="1FFC77AD" w:rsidR="0018533F" w:rsidRPr="008160B7" w:rsidRDefault="00000000" w:rsidP="00BF0CBD">
      <w:pPr>
        <w:pStyle w:val="NormalnyWeb"/>
        <w:pBdr>
          <w:top w:val="single" w:sz="12" w:space="0" w:color="000000"/>
          <w:left w:val="single" w:sz="12" w:space="14" w:color="000000"/>
          <w:bottom w:val="single" w:sz="12" w:space="1" w:color="000000"/>
          <w:right w:val="single" w:sz="12" w:space="4" w:color="000000"/>
        </w:pBdr>
        <w:shd w:val="clear" w:color="auto" w:fill="00FFFF"/>
        <w:spacing w:before="280" w:after="0"/>
        <w:ind w:left="567" w:hanging="567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160B7">
        <w:rPr>
          <w:rFonts w:ascii="Arial" w:hAnsi="Arial"/>
          <w:b/>
          <w:color w:val="000080"/>
          <w:sz w:val="22"/>
          <w:szCs w:val="20"/>
        </w:rPr>
        <w:t>VIII.</w:t>
      </w:r>
      <w:r w:rsidR="0060437D" w:rsidRPr="008160B7">
        <w:rPr>
          <w:rFonts w:ascii="Arial" w:hAnsi="Arial" w:cs="Arial"/>
          <w:b/>
          <w:color w:val="000080"/>
          <w:sz w:val="22"/>
          <w:szCs w:val="22"/>
        </w:rPr>
        <w:t xml:space="preserve">   </w:t>
      </w:r>
      <w:r w:rsidR="0060437D" w:rsidRPr="008160B7">
        <w:rPr>
          <w:rFonts w:ascii="Arial" w:hAnsi="Arial" w:cs="Arial"/>
          <w:b/>
          <w:color w:val="000080"/>
          <w:sz w:val="22"/>
        </w:rPr>
        <w:t>OPIS   SPOSOBU   PRZYGOTOWANIA   OFERTY</w:t>
      </w:r>
    </w:p>
    <w:p w14:paraId="274D0595" w14:textId="77777777" w:rsidR="0018533F" w:rsidRPr="0089250C" w:rsidRDefault="00000000" w:rsidP="001679A1">
      <w:pPr>
        <w:pStyle w:val="Style23"/>
        <w:tabs>
          <w:tab w:val="left" w:pos="284"/>
        </w:tabs>
        <w:spacing w:before="115" w:line="266" w:lineRule="exact"/>
        <w:rPr>
          <w:b/>
          <w:bCs/>
          <w:sz w:val="22"/>
          <w:szCs w:val="22"/>
        </w:rPr>
      </w:pPr>
      <w:r w:rsidRPr="0089250C">
        <w:rPr>
          <w:sz w:val="22"/>
          <w:szCs w:val="22"/>
        </w:rPr>
        <w:t>Wymagania techniczne i organizacyjne dotyczące korespondencji elektronicznej:</w:t>
      </w:r>
      <w:r w:rsidRPr="0089250C">
        <w:rPr>
          <w:b/>
          <w:bCs/>
          <w:sz w:val="22"/>
          <w:szCs w:val="22"/>
        </w:rPr>
        <w:t xml:space="preserve"> </w:t>
      </w:r>
    </w:p>
    <w:p w14:paraId="50DBE771" w14:textId="77777777" w:rsidR="0018533F" w:rsidRPr="0089250C" w:rsidRDefault="00000000">
      <w:pPr>
        <w:pStyle w:val="Style23"/>
        <w:numPr>
          <w:ilvl w:val="4"/>
          <w:numId w:val="16"/>
        </w:numPr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9250C">
        <w:rPr>
          <w:sz w:val="22"/>
          <w:szCs w:val="22"/>
        </w:rPr>
        <w:t xml:space="preserve">Ofertę i oświadczenia, o których mowa w art. 125 ust. 1 ustawy, składa się, pod rygorem nieważności w formie elektronicznej (tj. przy użyciu kwalifikowanego podpisu elektronicznego) lub w postaci elektronicznej opatrzonej podpisem zaufanym lub podpisem osobistym. </w:t>
      </w:r>
    </w:p>
    <w:p w14:paraId="1F4AC161" w14:textId="18F99C4D" w:rsidR="0018533F" w:rsidRPr="008160B7" w:rsidRDefault="00000000">
      <w:pPr>
        <w:pStyle w:val="Style23"/>
        <w:numPr>
          <w:ilvl w:val="4"/>
          <w:numId w:val="16"/>
        </w:numPr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>Wykonawca zamierzający wziąć udział w postępowaniu o udzielenie zamówienia publicznego musi posiadać konto podmiotu „Wykonawca” na Platformie e-Zamówienia. Szczegółowe informacje na temat zakładania kont oraz zasady i warunki korzystania z</w:t>
      </w:r>
      <w:r w:rsidR="00935A88">
        <w:rPr>
          <w:sz w:val="22"/>
          <w:szCs w:val="22"/>
        </w:rPr>
        <w:t> </w:t>
      </w:r>
      <w:r w:rsidRPr="008160B7">
        <w:rPr>
          <w:sz w:val="22"/>
          <w:szCs w:val="22"/>
        </w:rPr>
        <w:t xml:space="preserve">Platformy e-Zamówienia określa </w:t>
      </w:r>
      <w:r w:rsidRPr="008160B7">
        <w:rPr>
          <w:i/>
          <w:iCs/>
          <w:sz w:val="22"/>
          <w:szCs w:val="22"/>
        </w:rPr>
        <w:t xml:space="preserve">Regulamin Platformy e-Zamówienia, </w:t>
      </w:r>
      <w:r w:rsidRPr="008160B7">
        <w:rPr>
          <w:sz w:val="22"/>
          <w:szCs w:val="22"/>
        </w:rPr>
        <w:t xml:space="preserve">dostępny na stronie internetowej https://ezamowienia.gov.pl oraz informacja zamieszczona w zakładce „Centrum Pomocy”. </w:t>
      </w:r>
    </w:p>
    <w:p w14:paraId="11E96C39" w14:textId="77777777" w:rsidR="0018533F" w:rsidRPr="008160B7" w:rsidRDefault="00000000">
      <w:pPr>
        <w:pStyle w:val="Style23"/>
        <w:numPr>
          <w:ilvl w:val="4"/>
          <w:numId w:val="16"/>
        </w:numPr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 xml:space="preserve">Sposób sporządzania i przekazywania dokumentów elektronicznych (w tym dokumentów elektronicznych będących kopią elektroniczną treści zapisanej w postaci </w:t>
      </w:r>
      <w:r w:rsidRPr="008160B7">
        <w:rPr>
          <w:sz w:val="22"/>
          <w:szCs w:val="22"/>
        </w:rPr>
        <w:lastRenderedPageBreak/>
        <w:t xml:space="preserve">papierowej, tzw. odwzorowanie cyfrowe) musi być zgodny z wymaganiami określonymi w rozporządzeniu Prezesa Rady Ministrów z 30 grudnia 2020 r. </w:t>
      </w:r>
      <w:r w:rsidRPr="008160B7">
        <w:rPr>
          <w:i/>
          <w:iCs/>
          <w:sz w:val="22"/>
          <w:szCs w:val="22"/>
        </w:rPr>
        <w:t xml:space="preserve">w sprawie sposobu sporządzania i przekazywania informacji oraz wymagań technicznych dla dokumentów elektronicznych oraz środków komunikacji elektronicznej w postępowaniu o udzielenie zamówienia publicznego lub konkursie </w:t>
      </w:r>
      <w:r w:rsidRPr="008160B7">
        <w:rPr>
          <w:sz w:val="22"/>
          <w:szCs w:val="22"/>
        </w:rPr>
        <w:t>(zw. dalej „Rozporządzeniem w sprawie wymagań dla dokumentów elektronicznych”).</w:t>
      </w:r>
    </w:p>
    <w:p w14:paraId="42E99335" w14:textId="53F97442" w:rsidR="0018533F" w:rsidRPr="008160B7" w:rsidRDefault="00000000">
      <w:pPr>
        <w:pStyle w:val="Style23"/>
        <w:numPr>
          <w:ilvl w:val="4"/>
          <w:numId w:val="16"/>
        </w:numPr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>Dokumenty elektroniczne, o których mowa w § 2 ust. 1 Rozporządzenia w sprawie wymagań dla dokumentów elektronicznych, sporządza się w postaci elektronicznej,   w</w:t>
      </w:r>
      <w:r w:rsidR="00935A88">
        <w:rPr>
          <w:sz w:val="22"/>
          <w:szCs w:val="22"/>
        </w:rPr>
        <w:t> </w:t>
      </w:r>
      <w:r w:rsidRPr="008160B7">
        <w:rPr>
          <w:sz w:val="22"/>
          <w:szCs w:val="22"/>
        </w:rPr>
        <w:t xml:space="preserve">formatach danych określonych w przepisach rozporządzenia Rady Ministrów z 21 maja 2024 r. </w:t>
      </w:r>
      <w:r w:rsidRPr="008160B7">
        <w:rPr>
          <w:i/>
          <w:iCs/>
          <w:sz w:val="22"/>
          <w:szCs w:val="22"/>
        </w:rPr>
        <w:t>w sprawie Krajowych Ram Interoperacyjności, minimalnych wymagań dla rejestrów publicznych i wymiany informacji w postaci elektronicznej oraz minimalnych wymagań dla systemów teleinformatycznych (</w:t>
      </w:r>
      <w:r w:rsidRPr="008160B7">
        <w:rPr>
          <w:sz w:val="22"/>
          <w:szCs w:val="22"/>
        </w:rPr>
        <w:t>zw. dalej „Rozporządzeniem w sprawie Krajowych Ram Interoperacyjności”)</w:t>
      </w:r>
      <w:r w:rsidRPr="008160B7">
        <w:rPr>
          <w:i/>
          <w:iCs/>
          <w:sz w:val="22"/>
          <w:szCs w:val="22"/>
        </w:rPr>
        <w:t xml:space="preserve">, </w:t>
      </w:r>
      <w:r w:rsidRPr="008160B7">
        <w:rPr>
          <w:sz w:val="22"/>
          <w:szCs w:val="22"/>
        </w:rPr>
        <w:t xml:space="preserve">z uwzględnieniem rodzaju przekazywanych danych i przekazuje się jako załączniki. W przypadku formatów, o których mowa w art. 66 ust. 1 ustawy, ww. regulacje nie będą miały bezpośredniego zastosowania. </w:t>
      </w:r>
    </w:p>
    <w:p w14:paraId="15C1438E" w14:textId="77777777" w:rsidR="0018533F" w:rsidRPr="008160B7" w:rsidRDefault="00000000">
      <w:pPr>
        <w:pStyle w:val="Style23"/>
        <w:numPr>
          <w:ilvl w:val="4"/>
          <w:numId w:val="16"/>
        </w:numPr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 xml:space="preserve">Informacje, oświadczenia lub dokumenty, inne niż wymienione w § 2 ust. 1 Rozporządzenia w sprawie wymagań dla dokumentów elektronicznych, przekazywane w postępowaniu sporządza się w postaci elektronicznej: </w:t>
      </w:r>
    </w:p>
    <w:p w14:paraId="32495642" w14:textId="77777777" w:rsidR="0018533F" w:rsidRPr="008160B7" w:rsidRDefault="00000000">
      <w:pPr>
        <w:pStyle w:val="Style23"/>
        <w:tabs>
          <w:tab w:val="left" w:pos="284"/>
        </w:tabs>
        <w:spacing w:before="115" w:line="266" w:lineRule="exact"/>
        <w:ind w:left="1276" w:hanging="567"/>
        <w:rPr>
          <w:sz w:val="22"/>
          <w:szCs w:val="22"/>
        </w:rPr>
      </w:pPr>
      <w:r w:rsidRPr="008160B7">
        <w:rPr>
          <w:sz w:val="22"/>
          <w:szCs w:val="22"/>
        </w:rPr>
        <w:t xml:space="preserve">5.1. </w:t>
      </w:r>
      <w:r w:rsidRPr="008160B7">
        <w:rPr>
          <w:sz w:val="22"/>
          <w:szCs w:val="22"/>
        </w:rPr>
        <w:tab/>
        <w:t xml:space="preserve">w formatach danych określonych w przepisach Rozporządzenia w sprawie Krajowych Ram Interoperacyjności (i przekazuje się jako załącznik), lub </w:t>
      </w:r>
    </w:p>
    <w:p w14:paraId="427EFA3E" w14:textId="77777777" w:rsidR="0018533F" w:rsidRPr="008160B7" w:rsidRDefault="00000000">
      <w:pPr>
        <w:pStyle w:val="Style23"/>
        <w:tabs>
          <w:tab w:val="left" w:pos="284"/>
        </w:tabs>
        <w:spacing w:before="115" w:line="266" w:lineRule="exact"/>
        <w:ind w:left="1276" w:hanging="567"/>
        <w:rPr>
          <w:sz w:val="22"/>
          <w:szCs w:val="22"/>
        </w:rPr>
      </w:pPr>
      <w:r w:rsidRPr="008160B7">
        <w:rPr>
          <w:sz w:val="22"/>
          <w:szCs w:val="22"/>
        </w:rPr>
        <w:t xml:space="preserve">5.2. </w:t>
      </w:r>
      <w:r w:rsidRPr="008160B7">
        <w:rPr>
          <w:sz w:val="22"/>
          <w:szCs w:val="22"/>
        </w:rPr>
        <w:tab/>
        <w:t xml:space="preserve">jako tekst wpisany bezpośrednio do wiadomości przekazywanej przy użyciu środków komunikacji elektronicznej (np. w treści „Formularza do komunikacji”). </w:t>
      </w:r>
    </w:p>
    <w:p w14:paraId="1C52F551" w14:textId="77777777" w:rsidR="0018533F" w:rsidRPr="008160B7" w:rsidRDefault="00000000">
      <w:pPr>
        <w:pStyle w:val="Style23"/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 xml:space="preserve">6. Jeżeli dokumenty elektroniczne, przekazywane przy użyciu środków komunikacji elektronicznej, zawierają informacje stanowiące tajemnicę przedsiębiorstwa w rozumieniu przepisów ustawy z dnia 16 kwietnia 1993 r. o zwalczaniu nieuczciwej konkurencji wykonawca, w celu utrzymania w poufności tych informacji, przekazuje je w wydzielonym i odpowiednio oznaczonym pliku, wraz z jednoczesnym zaznaczeniem w nazwie pliku „Dokument stanowiący tajemnicę przedsiębiorstwa”. </w:t>
      </w:r>
    </w:p>
    <w:p w14:paraId="3599E145" w14:textId="77777777" w:rsidR="0018533F" w:rsidRPr="008160B7" w:rsidRDefault="00000000">
      <w:pPr>
        <w:pStyle w:val="Style23"/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 xml:space="preserve">7. </w:t>
      </w:r>
      <w:r w:rsidRPr="008160B7">
        <w:rPr>
          <w:sz w:val="22"/>
          <w:szCs w:val="22"/>
        </w:rPr>
        <w:tab/>
        <w:t xml:space="preserve">Komunikacja w postępowaniu, z wyłączeniem składania ofert, odbywa się drogą elektroniczną za pośrednictwem formularzy do komunikacji dostępnych w zakładce „Formularze” („Formularze do komunikacji”). Za pośrednictwem „Formularzy do komunikacji” odbywa się w szczególności przekazywanie wezwań, zawiadomień i zadawanie pytań. „Formularze do komunikacji” umożliwiają również dołączenie załącznika do przesyłanej wiadomości (przycisk „dodaj załącznik”). </w:t>
      </w:r>
    </w:p>
    <w:p w14:paraId="6B63DA6C" w14:textId="132D4719" w:rsidR="0018533F" w:rsidRPr="008160B7" w:rsidRDefault="00000000">
      <w:pPr>
        <w:pStyle w:val="Style23"/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 xml:space="preserve">8. </w:t>
      </w:r>
      <w:r w:rsidRPr="008160B7">
        <w:rPr>
          <w:sz w:val="22"/>
          <w:szCs w:val="22"/>
        </w:rPr>
        <w:tab/>
        <w:t>W przypadku załączników, które są zgodnie z ustawą lub Rozporządzeniem</w:t>
      </w:r>
      <w:r w:rsidR="0089250C">
        <w:rPr>
          <w:sz w:val="22"/>
          <w:szCs w:val="22"/>
        </w:rPr>
        <w:t xml:space="preserve"> </w:t>
      </w:r>
      <w:r w:rsidRPr="008160B7">
        <w:rPr>
          <w:sz w:val="22"/>
          <w:szCs w:val="22"/>
        </w:rPr>
        <w:t xml:space="preserve">w sprawie wymagań dla dokumentów elektronicznych opatrzone kwalifikowanym podpisem elektronicznym, podpisem zaufanym lub podpisem osobistym, mogą być opatrzone podpisem typu zewnętrznego lub wewnętrznego. W zależności od rodzaju podpisu i jego typu (zewnętrzny, wewnętrzny) dodaje się uprzednio podpisane dokumenty wraz z wygenerowanym plikiem podpisu (typ zewnętrzny) lub dokument z wszytym podpisem (typ wewnętrzny). </w:t>
      </w:r>
    </w:p>
    <w:p w14:paraId="70BF5093" w14:textId="216B6BBE" w:rsidR="0018533F" w:rsidRPr="008160B7" w:rsidRDefault="00000000" w:rsidP="00AF5B41">
      <w:pPr>
        <w:pStyle w:val="Style23"/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 xml:space="preserve">9. </w:t>
      </w:r>
      <w:r w:rsidR="00AF5B41">
        <w:rPr>
          <w:sz w:val="22"/>
          <w:szCs w:val="22"/>
        </w:rPr>
        <w:t xml:space="preserve">   </w:t>
      </w:r>
      <w:r w:rsidRPr="008160B7">
        <w:rPr>
          <w:sz w:val="22"/>
          <w:szCs w:val="22"/>
        </w:rPr>
        <w:t xml:space="preserve">Możliwość korzystania z „Formularzy do komunikacji” w pełnym zakresie wymaga posiadania konta „Wykonawcy”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7683149B" w14:textId="77777777" w:rsidR="0018533F" w:rsidRPr="008160B7" w:rsidRDefault="00000000">
      <w:pPr>
        <w:pStyle w:val="Style23"/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lastRenderedPageBreak/>
        <w:t>10. Wszystkie wysłane i odebrane w postępowaniu przez wykonawcę wiadomości widoczne są po zalogowaniu w podglądzie postępowania, w zakładce „Komunikacja”.</w:t>
      </w:r>
    </w:p>
    <w:p w14:paraId="1DBA6C3B" w14:textId="77777777" w:rsidR="0018533F" w:rsidRPr="008160B7" w:rsidRDefault="00000000">
      <w:pPr>
        <w:pStyle w:val="Style23"/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>11.</w:t>
      </w:r>
      <w:r w:rsidRPr="008160B7">
        <w:rPr>
          <w:sz w:val="22"/>
          <w:szCs w:val="22"/>
        </w:rPr>
        <w:tab/>
        <w:t xml:space="preserve">Maksymalny rozmiar plików przesyłanych za pośrednictwem „Formularzy do komunikacji” wynosi 25 MB (wielkość ta dotyczy plików przesyłanych jako załączniki do jednego formularza). </w:t>
      </w:r>
    </w:p>
    <w:p w14:paraId="13D6D8E5" w14:textId="77777777" w:rsidR="0018533F" w:rsidRPr="008160B7" w:rsidRDefault="00000000">
      <w:pPr>
        <w:pStyle w:val="Style23"/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 xml:space="preserve">12. Minimalne wymagania techniczne sprzętu używanego w celu korzystania z Platformy e-Zamówienia oraz informacje dotyczące specyfikacji połączenia określa </w:t>
      </w:r>
      <w:r w:rsidRPr="008160B7">
        <w:rPr>
          <w:i/>
          <w:iCs/>
          <w:sz w:val="22"/>
          <w:szCs w:val="22"/>
        </w:rPr>
        <w:t xml:space="preserve">Regulamin Platformy e-Zamówienia. </w:t>
      </w:r>
    </w:p>
    <w:p w14:paraId="344B8B47" w14:textId="77777777" w:rsidR="0018533F" w:rsidRPr="008160B7" w:rsidRDefault="00000000">
      <w:pPr>
        <w:pStyle w:val="Style23"/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>13. W przypadku problemów technicznych i awarii związanych z funkcjonowaniem Platformy e-Zamówienia użytkownicy mogą skorzystać ze wsparcia technicznego dostępnego pod numerem telefonu (22) 458 77 99 lub drogą elektroniczną poprzez formularz udostępniony na stronie internetowej https://ezamowienia.gov.pl w zakładce „Zgłoś problem”.</w:t>
      </w:r>
    </w:p>
    <w:p w14:paraId="1D1E5A7B" w14:textId="5A66C889" w:rsidR="0018533F" w:rsidRPr="008160B7" w:rsidRDefault="00000000" w:rsidP="0089250C">
      <w:pPr>
        <w:pStyle w:val="Style23"/>
        <w:tabs>
          <w:tab w:val="left" w:pos="284"/>
        </w:tabs>
        <w:spacing w:before="115" w:line="266" w:lineRule="exact"/>
        <w:ind w:left="709" w:hanging="425"/>
        <w:rPr>
          <w:sz w:val="22"/>
          <w:szCs w:val="22"/>
        </w:rPr>
      </w:pPr>
      <w:r w:rsidRPr="008160B7">
        <w:rPr>
          <w:sz w:val="22"/>
          <w:szCs w:val="22"/>
        </w:rPr>
        <w:t xml:space="preserve">14. Zasady określone w niniejszym rozdziale nie dotyczą dokumentów składanych przez wykonawców po wyborze oferty, w celu zawarcia umowy. </w:t>
      </w:r>
    </w:p>
    <w:p w14:paraId="3081F055" w14:textId="77777777" w:rsidR="0018533F" w:rsidRPr="008160B7" w:rsidRDefault="00000000" w:rsidP="0089250C">
      <w:pPr>
        <w:pStyle w:val="Style23"/>
        <w:widowControl/>
        <w:tabs>
          <w:tab w:val="left" w:pos="284"/>
        </w:tabs>
        <w:spacing w:before="115" w:line="266" w:lineRule="exact"/>
        <w:rPr>
          <w:sz w:val="22"/>
          <w:szCs w:val="22"/>
        </w:rPr>
      </w:pPr>
      <w:r w:rsidRPr="008160B7">
        <w:rPr>
          <w:sz w:val="22"/>
          <w:szCs w:val="22"/>
        </w:rPr>
        <w:t xml:space="preserve">Opis sposobu przygotowania oferty. </w:t>
      </w:r>
    </w:p>
    <w:p w14:paraId="03EDC9F2" w14:textId="77777777" w:rsidR="0018533F" w:rsidRPr="00E65BF5" w:rsidRDefault="00000000" w:rsidP="0089250C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b/>
          <w:bCs/>
          <w:sz w:val="22"/>
          <w:szCs w:val="22"/>
        </w:rPr>
        <w:t xml:space="preserve">Ofertę należy złożyć </w:t>
      </w:r>
      <w:r w:rsidRPr="00E65BF5">
        <w:rPr>
          <w:rFonts w:ascii="Arial" w:hAnsi="Arial" w:cs="Arial"/>
          <w:b/>
          <w:bCs/>
          <w:sz w:val="22"/>
          <w:szCs w:val="22"/>
        </w:rPr>
        <w:t xml:space="preserve">na formularzu oferty stanowiącym załącznik nr 1 do SWZ. </w:t>
      </w:r>
    </w:p>
    <w:p w14:paraId="5468ECF4" w14:textId="3F856F5F" w:rsidR="0018533F" w:rsidRPr="008160B7" w:rsidRDefault="00000000" w:rsidP="0089250C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Wykonawca składa ofertę za pośrednictwem zakładki „Oferty/wnioski”, widocznej w</w:t>
      </w:r>
      <w:r w:rsidR="0089250C">
        <w:rPr>
          <w:rFonts w:ascii="Arial" w:hAnsi="Arial" w:cs="Arial"/>
          <w:sz w:val="22"/>
          <w:szCs w:val="22"/>
        </w:rPr>
        <w:t> </w:t>
      </w:r>
      <w:r w:rsidRPr="008160B7">
        <w:rPr>
          <w:rFonts w:ascii="Arial" w:hAnsi="Arial" w:cs="Arial"/>
          <w:sz w:val="22"/>
          <w:szCs w:val="22"/>
        </w:rPr>
        <w:t xml:space="preserve">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W polu „Wypełniony formularz oferty” wykonawca dodaje wypełniony załącznik nr 1 do SWZ. W polu „Załączniki i inne dokumenty przedstawiane w ofercie przez wykonawcę” wykonawca dodaje dokumenty składane wraz z ofertą. </w:t>
      </w:r>
    </w:p>
    <w:p w14:paraId="585734A4" w14:textId="77777777" w:rsidR="0018533F" w:rsidRPr="008160B7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UWAGA: do złożenia oferty niezbędne jest posiadanie przez użytkownika wykonawcy uprawnienia „Składanie ofert/wniosków/prac konkursowych”. </w:t>
      </w:r>
    </w:p>
    <w:p w14:paraId="248B55EA" w14:textId="77777777" w:rsidR="0018533F" w:rsidRPr="008160B7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UWAGA: Jeśli wykonawca do podpisania formularza oferty wykorzystuje podpis zewnętrzny, wykonawca dodaje plik podpisu w polu („Załączniki i inne dokumenty przedstawione w ofercie przez wykonawcę”). </w:t>
      </w:r>
    </w:p>
    <w:p w14:paraId="106BBFC9" w14:textId="439A29E2" w:rsidR="0018533F" w:rsidRPr="008160B7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Jeżeli wraz z ofertą składane są dokumenty zawierające tajemnicę przedsiębiorstwa wykonawca, w celu utrzymania w poufności tych informacji, przekazuje je                          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</w:t>
      </w:r>
      <w:r w:rsidR="00F36D02">
        <w:rPr>
          <w:rFonts w:ascii="Arial" w:hAnsi="Arial" w:cs="Arial"/>
          <w:sz w:val="22"/>
          <w:szCs w:val="22"/>
        </w:rPr>
        <w:t> </w:t>
      </w:r>
      <w:r w:rsidRPr="008160B7">
        <w:rPr>
          <w:rFonts w:ascii="Arial" w:hAnsi="Arial" w:cs="Arial"/>
          <w:sz w:val="22"/>
          <w:szCs w:val="22"/>
        </w:rPr>
        <w:t xml:space="preserve">ofercie przez wykonawcę”. </w:t>
      </w:r>
    </w:p>
    <w:p w14:paraId="10A94A54" w14:textId="670FAACC" w:rsidR="0018533F" w:rsidRPr="008160B7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Oferta oraz pozostałe dokumenty</w:t>
      </w:r>
      <w:r w:rsidRPr="008160B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160B7">
        <w:rPr>
          <w:rFonts w:ascii="Arial" w:hAnsi="Arial" w:cs="Arial"/>
          <w:sz w:val="22"/>
          <w:szCs w:val="22"/>
        </w:rPr>
        <w:t>wchodzące w skład oferty lub składane wraz                         z ofertą, które są zgodnie z ustawą lub rozporządzeniem Prezesa Rady Ministrów                w sprawie wymagań dla dokumentów elektronicznych opatrzone kwalifikowanym podpisem elektronicznym, mogą być opatrzone podpisem typu zewnętrznego lub wewnętrznego. W zależności od rodzaju podpisu i jego typu (zewnętrzny, wewnętrzny) w</w:t>
      </w:r>
      <w:r w:rsidR="00F36D02">
        <w:rPr>
          <w:rFonts w:ascii="Arial" w:hAnsi="Arial" w:cs="Arial"/>
          <w:sz w:val="22"/>
          <w:szCs w:val="22"/>
        </w:rPr>
        <w:t> </w:t>
      </w:r>
      <w:r w:rsidRPr="008160B7">
        <w:rPr>
          <w:rFonts w:ascii="Arial" w:hAnsi="Arial" w:cs="Arial"/>
          <w:sz w:val="22"/>
          <w:szCs w:val="22"/>
        </w:rPr>
        <w:t xml:space="preserve">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499536DB" w14:textId="77777777" w:rsidR="0018533F" w:rsidRPr="008160B7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W przypadku przekazywania dokumentu elektronicznego w formacie poddającym dane kompresji, opatrzenie pliku zawierającego skompresowane dokumenty </w:t>
      </w:r>
      <w:r w:rsidRPr="008160B7">
        <w:rPr>
          <w:rFonts w:ascii="Arial" w:hAnsi="Arial" w:cs="Arial"/>
          <w:sz w:val="22"/>
          <w:szCs w:val="22"/>
        </w:rPr>
        <w:lastRenderedPageBreak/>
        <w:t xml:space="preserve">kwalifikowanym podpisem elektronicznym, jest równoznaczne z opatrzeniem wszystkich dokumentów zawartych w tym pliku kwalifikowanym podpisem elektronicznym. </w:t>
      </w:r>
    </w:p>
    <w:p w14:paraId="7C664E31" w14:textId="77777777" w:rsidR="0018533F" w:rsidRPr="008160B7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Oferta może być złożona tylko do upływu terminu składania ofert. </w:t>
      </w:r>
    </w:p>
    <w:p w14:paraId="7BD29772" w14:textId="77777777" w:rsidR="0018533F" w:rsidRPr="008160B7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5908F51C" w14:textId="77777777" w:rsidR="0018533F" w:rsidRPr="008160B7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color w:val="000000"/>
          <w:sz w:val="22"/>
          <w:szCs w:val="22"/>
        </w:rPr>
        <w:t xml:space="preserve">Maksymalny łączny rozmiar plików stanowiących ofertę lub składanych wraz z ofertą to 250 MB. </w:t>
      </w:r>
    </w:p>
    <w:p w14:paraId="47B02763" w14:textId="77777777" w:rsidR="0018533F" w:rsidRPr="008160B7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color w:val="000000"/>
          <w:sz w:val="22"/>
          <w:szCs w:val="22"/>
        </w:rPr>
        <w:t xml:space="preserve">Ponieważ otwarcie ofert nastąpi przy użyciu systemu teleinformatycznego,                             w przypadku awarii tego systemu, która spowoduje brak możliwości otwarcia ofert               w terminie określonym przez zamawiającego, otwarcie ofert nastąpi niezwłocznie po usunięciu awarii. </w:t>
      </w:r>
    </w:p>
    <w:p w14:paraId="4BE3D03D" w14:textId="3117EC8C" w:rsidR="0018533F" w:rsidRPr="0089250C" w:rsidRDefault="00000000">
      <w:pPr>
        <w:numPr>
          <w:ilvl w:val="0"/>
          <w:numId w:val="25"/>
        </w:numPr>
        <w:autoSpaceDE w:val="0"/>
        <w:spacing w:after="61"/>
        <w:jc w:val="both"/>
        <w:rPr>
          <w:rFonts w:ascii="Arial" w:hAnsi="Arial" w:cs="Arial"/>
          <w:b/>
          <w:bCs/>
          <w:sz w:val="22"/>
          <w:szCs w:val="22"/>
        </w:rPr>
      </w:pPr>
      <w:r w:rsidRPr="008160B7">
        <w:rPr>
          <w:rFonts w:ascii="Arial" w:hAnsi="Arial" w:cs="Arial"/>
          <w:color w:val="000000"/>
          <w:sz w:val="22"/>
          <w:szCs w:val="22"/>
        </w:rPr>
        <w:t xml:space="preserve">W sytuacji, o której mowa w pkt 11 zamawiający zamieści na Platformie e-Zamówienia informację o zmianie terminu otwarcia ofert. </w:t>
      </w:r>
    </w:p>
    <w:p w14:paraId="05429301" w14:textId="77777777" w:rsidR="0089250C" w:rsidRPr="0084042C" w:rsidRDefault="0089250C" w:rsidP="0089250C">
      <w:pPr>
        <w:pStyle w:val="Standard"/>
        <w:numPr>
          <w:ilvl w:val="0"/>
          <w:numId w:val="25"/>
        </w:numPr>
        <w:jc w:val="both"/>
        <w:rPr>
          <w:rStyle w:val="FontStyle36"/>
          <w:sz w:val="22"/>
          <w:szCs w:val="22"/>
        </w:rPr>
      </w:pPr>
      <w:r w:rsidRPr="0084042C">
        <w:rPr>
          <w:rStyle w:val="FontStyle36"/>
          <w:i w:val="0"/>
          <w:sz w:val="22"/>
          <w:szCs w:val="22"/>
        </w:rPr>
        <w:t>Jeżeli jest to niezbędne do zapewnienia odpowiedniego przebiegu postępowania o udzielenie zamówienia, Zamawiający może na każdym etapie postępowania wezwać Wykonawców do złożenia wszystkich lub niektórych oświadczeń lub dokumentów potwierdzających, że nie podlegają wykluczeniu, spełniają warunki udziału w postępowaniu, a jeżeli zachodzą uzasadnione podstawy do uznania, że złożone uprzednio oświadczenia lub dokumenty nie są już aktualne, do złożenia aktualnych oświadczeń lub dokumentów</w:t>
      </w:r>
      <w:r w:rsidRPr="0084042C">
        <w:rPr>
          <w:rStyle w:val="FontStyle36"/>
          <w:sz w:val="22"/>
          <w:szCs w:val="22"/>
        </w:rPr>
        <w:t>.</w:t>
      </w:r>
    </w:p>
    <w:p w14:paraId="660E4735" w14:textId="77777777" w:rsidR="0089250C" w:rsidRPr="0084042C" w:rsidRDefault="0089250C" w:rsidP="0089250C">
      <w:pPr>
        <w:pStyle w:val="Standard"/>
        <w:numPr>
          <w:ilvl w:val="0"/>
          <w:numId w:val="25"/>
        </w:numPr>
        <w:jc w:val="both"/>
        <w:rPr>
          <w:rStyle w:val="FontStyle36"/>
          <w:sz w:val="22"/>
          <w:szCs w:val="22"/>
        </w:rPr>
      </w:pPr>
      <w:r w:rsidRPr="0084042C">
        <w:rPr>
          <w:rStyle w:val="FontStyle36"/>
          <w:i w:val="0"/>
          <w:sz w:val="22"/>
          <w:szCs w:val="22"/>
        </w:rPr>
        <w:t>Jeżeli Wykonawca nie złożył wymaganych pełnomocnictw albo złożył wadliwe pełnomocnictwa, Zamawiający wezwie do ich złożenia w terminie przez siebie wskazanym, chyba że mimo ich złożenia oferta Wykonawcy podlegać będzie odrzuceniu albo konieczne będzie unieważnienie postępowania</w:t>
      </w:r>
      <w:r w:rsidRPr="0084042C">
        <w:rPr>
          <w:rStyle w:val="FontStyle36"/>
          <w:sz w:val="22"/>
          <w:szCs w:val="22"/>
        </w:rPr>
        <w:t>.</w:t>
      </w:r>
    </w:p>
    <w:p w14:paraId="7DB894BD" w14:textId="022FFA8A" w:rsidR="0018533F" w:rsidRPr="0089250C" w:rsidRDefault="0089250C" w:rsidP="0089250C">
      <w:pPr>
        <w:pStyle w:val="Standard"/>
        <w:numPr>
          <w:ilvl w:val="0"/>
          <w:numId w:val="25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84042C">
        <w:rPr>
          <w:rFonts w:ascii="Arial" w:hAnsi="Arial" w:cs="Arial"/>
          <w:sz w:val="22"/>
          <w:szCs w:val="22"/>
          <w:shd w:val="clear" w:color="auto" w:fill="FFFFFF"/>
        </w:rPr>
        <w:t>Zamawiający może żądać od wykonawców wyjaśnień dotyczących treści oświadczenia, o którym mowa w art. 125 ust. 1, lub złożonych podmiotowych środków dowodowych lub innych dokumentów lub oświadczeń składanych w postępowaniu</w:t>
      </w:r>
      <w:r w:rsidRPr="0084042C">
        <w:rPr>
          <w:rFonts w:ascii="Arial" w:hAnsi="Arial"/>
          <w:sz w:val="22"/>
          <w:szCs w:val="22"/>
        </w:rPr>
        <w:t xml:space="preserve">. </w:t>
      </w:r>
    </w:p>
    <w:p w14:paraId="2D2F1C09" w14:textId="77777777" w:rsidR="0018533F" w:rsidRPr="008160B7" w:rsidRDefault="00000000">
      <w:pPr>
        <w:pStyle w:val="NormalnyWeb"/>
        <w:numPr>
          <w:ilvl w:val="2"/>
          <w:numId w:val="18"/>
        </w:numPr>
        <w:pBdr>
          <w:top w:val="single" w:sz="12" w:space="1" w:color="000000"/>
          <w:left w:val="single" w:sz="12" w:space="19" w:color="000000"/>
          <w:bottom w:val="single" w:sz="12" w:space="0" w:color="000000"/>
          <w:right w:val="single" w:sz="12" w:space="4" w:color="000000"/>
        </w:pBdr>
        <w:shd w:val="clear" w:color="auto" w:fill="00FFFF"/>
        <w:spacing w:before="0" w:after="0"/>
        <w:ind w:left="709" w:hanging="349"/>
        <w:jc w:val="both"/>
        <w:rPr>
          <w:rFonts w:ascii="Arial" w:hAnsi="Arial" w:cs="Arial"/>
          <w:b/>
          <w:caps/>
          <w:color w:val="000080"/>
        </w:rPr>
      </w:pPr>
      <w:r w:rsidRPr="008160B7">
        <w:rPr>
          <w:rFonts w:ascii="Arial" w:hAnsi="Arial" w:cs="Arial"/>
          <w:b/>
          <w:color w:val="000080"/>
        </w:rPr>
        <w:t xml:space="preserve">OPIS SPOSOBU PRZYGOTOWANIA OFERTY DLA </w:t>
      </w:r>
      <w:r w:rsidRPr="008160B7">
        <w:rPr>
          <w:rFonts w:ascii="Arial" w:hAnsi="Arial" w:cs="Arial"/>
          <w:b/>
          <w:caps/>
          <w:color w:val="000080"/>
        </w:rPr>
        <w:t>Podmiotów Występujących WSPÓLNIE (KONSORCJUM i Spółki Cywilne) oraz   podmiotów    zagranicznych</w:t>
      </w:r>
    </w:p>
    <w:p w14:paraId="0353450A" w14:textId="77777777" w:rsidR="0018533F" w:rsidRPr="008160B7" w:rsidRDefault="0018533F">
      <w:pPr>
        <w:pStyle w:val="Standard"/>
        <w:jc w:val="both"/>
        <w:rPr>
          <w:rFonts w:ascii="Arial" w:hAnsi="Arial"/>
          <w:b/>
          <w:caps/>
          <w:color w:val="000080"/>
          <w:sz w:val="22"/>
        </w:rPr>
      </w:pPr>
    </w:p>
    <w:p w14:paraId="2C8C33DA" w14:textId="77777777" w:rsidR="0018533F" w:rsidRPr="008160B7" w:rsidRDefault="00000000">
      <w:pPr>
        <w:numPr>
          <w:ilvl w:val="3"/>
          <w:numId w:val="18"/>
        </w:numPr>
        <w:tabs>
          <w:tab w:val="clear" w:pos="709"/>
          <w:tab w:val="left" w:pos="284"/>
        </w:tabs>
        <w:spacing w:after="200" w:line="252" w:lineRule="auto"/>
        <w:ind w:hanging="2880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160B7">
        <w:rPr>
          <w:rFonts w:ascii="Arial" w:hAnsi="Arial" w:cs="Arial"/>
          <w:sz w:val="22"/>
          <w:szCs w:val="22"/>
          <w:lang w:eastAsia="en-US"/>
        </w:rPr>
        <w:t>Wykonawcy mogą ubiegać się wspólnie o udzielenie zamówienia.</w:t>
      </w:r>
    </w:p>
    <w:p w14:paraId="19ADF3EA" w14:textId="77777777" w:rsidR="0018533F" w:rsidRPr="008160B7" w:rsidRDefault="00000000">
      <w:pPr>
        <w:numPr>
          <w:ilvl w:val="3"/>
          <w:numId w:val="18"/>
        </w:numPr>
        <w:tabs>
          <w:tab w:val="clear" w:pos="709"/>
          <w:tab w:val="left" w:pos="284"/>
        </w:tabs>
        <w:spacing w:after="200" w:line="252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160B7">
        <w:rPr>
          <w:rFonts w:ascii="Arial" w:hAnsi="Arial" w:cs="Arial"/>
          <w:bCs/>
          <w:sz w:val="22"/>
          <w:szCs w:val="22"/>
          <w:lang w:eastAsia="en-US"/>
        </w:rPr>
        <w:t>Wykonawcy występujący wspólnie są zobowiązani do ustanowienia pełnomocnika do reprezentowania ich w postępowaniu albo do reprezentowania ich w postępowaniu                          i zawarcia umowy w sprawie przedmiotowego zamówienia publicznego.</w:t>
      </w:r>
    </w:p>
    <w:p w14:paraId="41730796" w14:textId="77777777" w:rsidR="0018533F" w:rsidRPr="008160B7" w:rsidRDefault="00000000">
      <w:pPr>
        <w:numPr>
          <w:ilvl w:val="3"/>
          <w:numId w:val="18"/>
        </w:numPr>
        <w:tabs>
          <w:tab w:val="clear" w:pos="709"/>
          <w:tab w:val="left" w:pos="284"/>
        </w:tabs>
        <w:spacing w:after="200" w:line="252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160B7">
        <w:rPr>
          <w:rFonts w:ascii="Arial" w:hAnsi="Arial" w:cs="Arial"/>
          <w:bCs/>
          <w:sz w:val="22"/>
          <w:szCs w:val="22"/>
          <w:lang w:eastAsia="en-US"/>
        </w:rPr>
        <w:t>Oryginał pełnomocnictwa opatrzony kwalifikowanym podpisem elektronicznym przez wykonawców ubiegających się wspólnie o udzielenie zamówienia lub kopia potwierdzona notarialnie, opatrzona kwalifikowanym podpisem elektronicznym przez notariusza, powinny być załączone do oferty i zawierać w szczególności wskazanie:</w:t>
      </w:r>
    </w:p>
    <w:p w14:paraId="74F6EC71" w14:textId="77777777" w:rsidR="0018533F" w:rsidRPr="008160B7" w:rsidRDefault="00000000">
      <w:pPr>
        <w:numPr>
          <w:ilvl w:val="1"/>
          <w:numId w:val="7"/>
        </w:numPr>
        <w:spacing w:after="200" w:line="252" w:lineRule="auto"/>
        <w:ind w:hanging="1080"/>
        <w:contextualSpacing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8160B7">
        <w:rPr>
          <w:rFonts w:ascii="Arial" w:eastAsia="Arial" w:hAnsi="Arial" w:cs="Arial"/>
          <w:bCs/>
          <w:sz w:val="22"/>
          <w:szCs w:val="22"/>
          <w:lang w:eastAsia="en-US"/>
        </w:rPr>
        <w:t xml:space="preserve">  </w:t>
      </w:r>
      <w:r w:rsidRPr="008160B7">
        <w:rPr>
          <w:rFonts w:ascii="Arial" w:hAnsi="Arial" w:cs="Arial"/>
          <w:bCs/>
          <w:sz w:val="22"/>
          <w:szCs w:val="22"/>
          <w:lang w:eastAsia="en-US"/>
        </w:rPr>
        <w:t>postępowania o zamówienie publiczne, którego dotyczą,</w:t>
      </w:r>
    </w:p>
    <w:p w14:paraId="3FD99AEB" w14:textId="77777777" w:rsidR="0018533F" w:rsidRPr="008160B7" w:rsidRDefault="00000000">
      <w:pPr>
        <w:numPr>
          <w:ilvl w:val="1"/>
          <w:numId w:val="7"/>
        </w:numPr>
        <w:spacing w:after="200" w:line="252" w:lineRule="auto"/>
        <w:ind w:left="851" w:hanging="567"/>
        <w:contextualSpacing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8160B7">
        <w:rPr>
          <w:rFonts w:ascii="Arial" w:eastAsia="Arial" w:hAnsi="Arial" w:cs="Arial"/>
          <w:bCs/>
          <w:sz w:val="22"/>
          <w:szCs w:val="22"/>
          <w:lang w:eastAsia="en-US"/>
        </w:rPr>
        <w:t xml:space="preserve">  </w:t>
      </w:r>
      <w:r w:rsidRPr="008160B7">
        <w:rPr>
          <w:rFonts w:ascii="Arial" w:hAnsi="Arial" w:cs="Arial"/>
          <w:bCs/>
          <w:sz w:val="22"/>
          <w:szCs w:val="22"/>
          <w:lang w:eastAsia="en-US"/>
        </w:rPr>
        <w:t>wszystkich wykonawców ubiegających się wspólnie o udzielenie zamówienia wymienionych z nazwy z określeniem adresu siedziby,</w:t>
      </w:r>
    </w:p>
    <w:p w14:paraId="1A190A8E" w14:textId="77777777" w:rsidR="0018533F" w:rsidRPr="008160B7" w:rsidRDefault="00000000">
      <w:pPr>
        <w:numPr>
          <w:ilvl w:val="1"/>
          <w:numId w:val="7"/>
        </w:numPr>
        <w:spacing w:after="200" w:line="252" w:lineRule="auto"/>
        <w:ind w:left="709" w:hanging="425"/>
        <w:contextualSpacing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8160B7">
        <w:rPr>
          <w:rFonts w:ascii="Arial" w:eastAsia="Arial" w:hAnsi="Arial" w:cs="Arial"/>
          <w:bCs/>
          <w:sz w:val="22"/>
          <w:szCs w:val="22"/>
          <w:lang w:eastAsia="en-US"/>
        </w:rPr>
        <w:t xml:space="preserve">  </w:t>
      </w:r>
      <w:r w:rsidRPr="008160B7">
        <w:rPr>
          <w:rFonts w:ascii="Arial" w:hAnsi="Arial" w:cs="Arial"/>
          <w:bCs/>
          <w:sz w:val="22"/>
          <w:szCs w:val="22"/>
          <w:lang w:eastAsia="en-US"/>
        </w:rPr>
        <w:t>ustanowionego pełnomocnika oraz zakresu jego umocowania.</w:t>
      </w:r>
    </w:p>
    <w:p w14:paraId="4DB6B39D" w14:textId="77777777" w:rsidR="0018533F" w:rsidRPr="008160B7" w:rsidRDefault="00000000">
      <w:pPr>
        <w:numPr>
          <w:ilvl w:val="3"/>
          <w:numId w:val="18"/>
        </w:numPr>
        <w:tabs>
          <w:tab w:val="clear" w:pos="709"/>
          <w:tab w:val="left" w:pos="284"/>
        </w:tabs>
        <w:spacing w:after="200" w:line="252" w:lineRule="auto"/>
        <w:ind w:left="284" w:hanging="284"/>
        <w:contextualSpacing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8160B7">
        <w:rPr>
          <w:rFonts w:ascii="Arial" w:hAnsi="Arial" w:cs="Arial"/>
          <w:bCs/>
          <w:sz w:val="22"/>
          <w:szCs w:val="22"/>
          <w:lang w:eastAsia="en-US"/>
        </w:rPr>
        <w:t>Wszelka korespondencja prowadzona będzie przez zamawiającego wyłącznie                            z pełnomocnikiem.</w:t>
      </w:r>
    </w:p>
    <w:p w14:paraId="7515798E" w14:textId="77777777" w:rsidR="0018533F" w:rsidRPr="008160B7" w:rsidRDefault="00000000">
      <w:pPr>
        <w:numPr>
          <w:ilvl w:val="3"/>
          <w:numId w:val="18"/>
        </w:numPr>
        <w:tabs>
          <w:tab w:val="clear" w:pos="709"/>
          <w:tab w:val="left" w:pos="284"/>
        </w:tabs>
        <w:ind w:left="284" w:hanging="284"/>
        <w:contextualSpacing/>
        <w:jc w:val="both"/>
        <w:rPr>
          <w:rStyle w:val="FontStyle39"/>
          <w:b w:val="0"/>
          <w:sz w:val="22"/>
          <w:szCs w:val="22"/>
          <w:lang w:eastAsia="en-US"/>
        </w:rPr>
      </w:pPr>
      <w:r w:rsidRPr="008160B7">
        <w:rPr>
          <w:rStyle w:val="FontStyle39"/>
          <w:b w:val="0"/>
          <w:sz w:val="22"/>
          <w:szCs w:val="22"/>
        </w:rPr>
        <w:t>Wspólnicy spółki cywilnej są wykonawcami wspólnie ubiegającymi się o udzielenie zamówienia.</w:t>
      </w:r>
    </w:p>
    <w:p w14:paraId="53E52F86" w14:textId="77777777" w:rsidR="0018533F" w:rsidRPr="008160B7" w:rsidRDefault="00000000">
      <w:pPr>
        <w:pStyle w:val="Style3"/>
        <w:widowControl/>
        <w:numPr>
          <w:ilvl w:val="3"/>
          <w:numId w:val="18"/>
        </w:numPr>
        <w:tabs>
          <w:tab w:val="clear" w:pos="709"/>
          <w:tab w:val="left" w:pos="284"/>
        </w:tabs>
        <w:spacing w:line="240" w:lineRule="auto"/>
        <w:ind w:left="284" w:hanging="284"/>
        <w:rPr>
          <w:bCs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lastRenderedPageBreak/>
        <w:t>Przed zawarciem umowy wykonawcy wspólnie ubiegający się o udzielenie zamówienia będą mieli obowiązek przedstawić zamawiającemu kopię umowy regulującej współpracę tych wykonawców, zawierającą, co najmniej:</w:t>
      </w:r>
    </w:p>
    <w:p w14:paraId="1A5D1A19" w14:textId="77777777" w:rsidR="0018533F" w:rsidRPr="008160B7" w:rsidRDefault="00000000">
      <w:pPr>
        <w:pStyle w:val="Style3"/>
        <w:widowControl/>
        <w:numPr>
          <w:ilvl w:val="1"/>
          <w:numId w:val="23"/>
        </w:numPr>
        <w:tabs>
          <w:tab w:val="left" w:pos="566"/>
        </w:tabs>
        <w:spacing w:line="274" w:lineRule="exact"/>
        <w:ind w:left="851" w:hanging="567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rFonts w:eastAsia="Arial"/>
          <w:b w:val="0"/>
          <w:sz w:val="22"/>
          <w:szCs w:val="22"/>
        </w:rPr>
        <w:t xml:space="preserve">  </w:t>
      </w:r>
      <w:r w:rsidRPr="008160B7">
        <w:rPr>
          <w:rStyle w:val="FontStyle39"/>
          <w:b w:val="0"/>
          <w:sz w:val="22"/>
          <w:szCs w:val="22"/>
        </w:rPr>
        <w:t>zobowiązanie   do   realizacji   wspólnego    przedsięwzięcia   gospodarczego obejmującego swoim zakresem realizację przedmiotu zamówienia,</w:t>
      </w:r>
    </w:p>
    <w:p w14:paraId="00BEF293" w14:textId="77777777" w:rsidR="0018533F" w:rsidRPr="008160B7" w:rsidRDefault="00000000">
      <w:pPr>
        <w:pStyle w:val="Style3"/>
        <w:widowControl/>
        <w:numPr>
          <w:ilvl w:val="1"/>
          <w:numId w:val="23"/>
        </w:numPr>
        <w:tabs>
          <w:tab w:val="left" w:pos="566"/>
        </w:tabs>
        <w:spacing w:line="274" w:lineRule="exact"/>
        <w:ind w:left="709" w:hanging="425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rFonts w:eastAsia="Arial"/>
          <w:b w:val="0"/>
          <w:sz w:val="22"/>
          <w:szCs w:val="22"/>
        </w:rPr>
        <w:t xml:space="preserve">  </w:t>
      </w:r>
      <w:r w:rsidRPr="008160B7">
        <w:rPr>
          <w:rStyle w:val="FontStyle39"/>
          <w:b w:val="0"/>
          <w:sz w:val="22"/>
          <w:szCs w:val="22"/>
        </w:rPr>
        <w:t>określenie zakresu działania poszczególnych stron umowy,</w:t>
      </w:r>
    </w:p>
    <w:p w14:paraId="386C9B70" w14:textId="77777777" w:rsidR="0018533F" w:rsidRPr="008160B7" w:rsidRDefault="00000000">
      <w:pPr>
        <w:pStyle w:val="Style3"/>
        <w:widowControl/>
        <w:numPr>
          <w:ilvl w:val="1"/>
          <w:numId w:val="23"/>
        </w:numPr>
        <w:tabs>
          <w:tab w:val="left" w:pos="566"/>
        </w:tabs>
        <w:spacing w:line="274" w:lineRule="exact"/>
        <w:ind w:left="851" w:hanging="567"/>
        <w:rPr>
          <w:bCs/>
          <w:sz w:val="22"/>
          <w:szCs w:val="22"/>
        </w:rPr>
      </w:pPr>
      <w:r w:rsidRPr="008160B7">
        <w:rPr>
          <w:rStyle w:val="FontStyle39"/>
          <w:rFonts w:eastAsia="Arial"/>
          <w:b w:val="0"/>
          <w:sz w:val="22"/>
          <w:szCs w:val="22"/>
        </w:rPr>
        <w:t xml:space="preserve">  </w:t>
      </w:r>
      <w:r w:rsidRPr="008160B7">
        <w:rPr>
          <w:rStyle w:val="FontStyle39"/>
          <w:b w:val="0"/>
          <w:sz w:val="22"/>
          <w:szCs w:val="22"/>
        </w:rPr>
        <w:t>czas obowiązywania umowy, który nie może być krótszy, niż okres obejmujący realizację zamówienia.</w:t>
      </w:r>
    </w:p>
    <w:p w14:paraId="3993EDB5" w14:textId="5DD145A5" w:rsidR="0018533F" w:rsidRPr="008160B7" w:rsidRDefault="00000000">
      <w:pPr>
        <w:pStyle w:val="Standard"/>
        <w:numPr>
          <w:ilvl w:val="3"/>
          <w:numId w:val="18"/>
        </w:numPr>
        <w:tabs>
          <w:tab w:val="clear" w:pos="709"/>
          <w:tab w:val="left" w:pos="284"/>
        </w:tabs>
        <w:ind w:hanging="2880"/>
        <w:jc w:val="both"/>
        <w:rPr>
          <w:rFonts w:ascii="Arial" w:hAnsi="Arial" w:cs="Arial"/>
          <w:sz w:val="22"/>
        </w:rPr>
      </w:pPr>
      <w:r w:rsidRPr="008160B7">
        <w:rPr>
          <w:rFonts w:ascii="Arial" w:hAnsi="Arial" w:cs="Arial"/>
          <w:sz w:val="22"/>
        </w:rPr>
        <w:t>Podmioty mające siedzibę za</w:t>
      </w:r>
      <w:r w:rsidR="00743A68">
        <w:rPr>
          <w:rFonts w:ascii="Arial" w:hAnsi="Arial" w:cs="Arial"/>
          <w:sz w:val="22"/>
        </w:rPr>
        <w:t xml:space="preserve"> </w:t>
      </w:r>
      <w:r w:rsidRPr="008160B7">
        <w:rPr>
          <w:rFonts w:ascii="Arial" w:hAnsi="Arial" w:cs="Arial"/>
          <w:sz w:val="22"/>
        </w:rPr>
        <w:t>granicą:</w:t>
      </w:r>
    </w:p>
    <w:p w14:paraId="7B130BC5" w14:textId="19614C4E" w:rsidR="0018533F" w:rsidRPr="008160B7" w:rsidRDefault="00000000">
      <w:pPr>
        <w:pStyle w:val="Standard"/>
        <w:numPr>
          <w:ilvl w:val="1"/>
          <w:numId w:val="8"/>
        </w:numPr>
        <w:ind w:left="709" w:hanging="425"/>
        <w:jc w:val="both"/>
        <w:rPr>
          <w:rStyle w:val="FontStyle39"/>
          <w:rFonts w:cs="Times New Roman"/>
          <w:b w:val="0"/>
          <w:bCs w:val="0"/>
          <w:sz w:val="22"/>
          <w:szCs w:val="24"/>
        </w:rPr>
      </w:pPr>
      <w:r w:rsidRPr="008160B7">
        <w:rPr>
          <w:rStyle w:val="FontStyle39"/>
          <w:b w:val="0"/>
          <w:sz w:val="22"/>
          <w:szCs w:val="22"/>
        </w:rPr>
        <w:t xml:space="preserve">Jeżeli wykonawca ma siedzibę lub miejsce zamieszkania poza granicami Rzeczypospolitej Polskiej, to zgodnie z § 4 </w:t>
      </w:r>
      <w:r w:rsidRPr="008160B7">
        <w:rPr>
          <w:rStyle w:val="FontStyle40"/>
          <w:b w:val="0"/>
        </w:rPr>
        <w:t xml:space="preserve">rozporządzenia Ministra Rozwoju, Pracy i Technologii z dnia 23 grudnia 2020 r. w sprawie podmiotowych środków dowodowych oraz innych dokumentów lub oświadczeń, jakich może żądać zamawiający od wykonawcy </w:t>
      </w:r>
      <w:r w:rsidRPr="008160B7">
        <w:rPr>
          <w:rStyle w:val="FontStyle39"/>
          <w:b w:val="0"/>
          <w:sz w:val="22"/>
          <w:szCs w:val="22"/>
        </w:rPr>
        <w:t>zamiast dokumentów, o których mowa w Rozdziale VI pkt 2 ppkt 2.3. lit. a), c), e), f) SWZ, składa:</w:t>
      </w:r>
    </w:p>
    <w:p w14:paraId="24B78EA9" w14:textId="77777777" w:rsidR="0018533F" w:rsidRPr="008160B7" w:rsidRDefault="00000000">
      <w:pPr>
        <w:pStyle w:val="Style3"/>
        <w:widowControl/>
        <w:spacing w:line="274" w:lineRule="exact"/>
        <w:ind w:left="1134" w:hanging="425"/>
      </w:pPr>
      <w:r w:rsidRPr="008160B7">
        <w:rPr>
          <w:rStyle w:val="FontStyle39"/>
          <w:b w:val="0"/>
          <w:sz w:val="22"/>
          <w:szCs w:val="22"/>
        </w:rPr>
        <w:t>1)</w:t>
      </w:r>
      <w:r w:rsidRPr="008160B7">
        <w:rPr>
          <w:rStyle w:val="FontStyle39"/>
          <w:b w:val="0"/>
          <w:sz w:val="22"/>
          <w:szCs w:val="22"/>
        </w:rPr>
        <w:tab/>
        <w:t>informację z odpowiedniego rejestru, takiego jak rejestr sądowy, albo,                            w przypadku braku takiego rejestru, inny równoważny dokument wydany przez</w:t>
      </w:r>
      <w:r w:rsidRPr="008160B7">
        <w:rPr>
          <w:rStyle w:val="FontStyle39"/>
          <w:b w:val="0"/>
          <w:sz w:val="22"/>
          <w:szCs w:val="22"/>
        </w:rPr>
        <w:br/>
        <w:t>właściwy organ sądowy lub administracyjny kraju, w którym wykonawca ma</w:t>
      </w:r>
      <w:r w:rsidRPr="008160B7">
        <w:rPr>
          <w:rStyle w:val="FontStyle39"/>
          <w:b w:val="0"/>
          <w:sz w:val="22"/>
          <w:szCs w:val="22"/>
        </w:rPr>
        <w:br/>
        <w:t>siedzibę lub miejsce zamieszkania, w zakresie:</w:t>
      </w:r>
    </w:p>
    <w:p w14:paraId="30E8BA3E" w14:textId="77777777" w:rsidR="0018533F" w:rsidRPr="008160B7" w:rsidRDefault="00000000">
      <w:pPr>
        <w:pStyle w:val="Style25"/>
        <w:widowControl/>
        <w:numPr>
          <w:ilvl w:val="0"/>
          <w:numId w:val="3"/>
        </w:numPr>
        <w:tabs>
          <w:tab w:val="left" w:pos="1138"/>
        </w:tabs>
        <w:spacing w:line="274" w:lineRule="exact"/>
        <w:ind w:left="1701" w:hanging="567"/>
        <w:jc w:val="left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art. 108 ust. 1 pkt 1 i 2 ustawy,</w:t>
      </w:r>
    </w:p>
    <w:p w14:paraId="6B3DB5FC" w14:textId="77777777" w:rsidR="0018533F" w:rsidRPr="008160B7" w:rsidRDefault="00000000">
      <w:pPr>
        <w:pStyle w:val="Style25"/>
        <w:widowControl/>
        <w:numPr>
          <w:ilvl w:val="0"/>
          <w:numId w:val="3"/>
        </w:numPr>
        <w:tabs>
          <w:tab w:val="left" w:pos="1138"/>
        </w:tabs>
        <w:spacing w:line="274" w:lineRule="exact"/>
        <w:ind w:left="1701" w:hanging="567"/>
        <w:rPr>
          <w:bCs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art. 108 ust. 1 pkt 4 ustawy, dotyczącej orzeczenia zakazu ubiegania się                   o zamówienie publiczne tytułem środka karnego,</w:t>
      </w:r>
    </w:p>
    <w:p w14:paraId="397B801B" w14:textId="77777777" w:rsidR="0018533F" w:rsidRPr="008160B7" w:rsidRDefault="00000000">
      <w:pPr>
        <w:pStyle w:val="Style3"/>
        <w:widowControl/>
        <w:numPr>
          <w:ilvl w:val="0"/>
          <w:numId w:val="4"/>
        </w:numPr>
        <w:spacing w:line="274" w:lineRule="exact"/>
        <w:ind w:left="1134" w:hanging="425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dokument lub dokumenty wystawione w kraju, w którym wykonawca ma siedzibę lub miejsce zamieszkania, potwierdzające,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procedury;</w:t>
      </w:r>
    </w:p>
    <w:p w14:paraId="51EE5384" w14:textId="77777777" w:rsidR="0018533F" w:rsidRPr="008160B7" w:rsidRDefault="00000000">
      <w:pPr>
        <w:pStyle w:val="Style3"/>
        <w:widowControl/>
        <w:numPr>
          <w:ilvl w:val="0"/>
          <w:numId w:val="4"/>
        </w:numPr>
        <w:tabs>
          <w:tab w:val="left" w:pos="1134"/>
        </w:tabs>
        <w:spacing w:line="274" w:lineRule="exact"/>
        <w:ind w:left="1134" w:hanging="425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rzeczywistych.</w:t>
      </w:r>
    </w:p>
    <w:p w14:paraId="3F06C246" w14:textId="77777777" w:rsidR="0018533F" w:rsidRPr="008160B7" w:rsidRDefault="00000000">
      <w:pPr>
        <w:pStyle w:val="Style3"/>
        <w:widowControl/>
        <w:numPr>
          <w:ilvl w:val="1"/>
          <w:numId w:val="8"/>
        </w:numPr>
        <w:tabs>
          <w:tab w:val="left" w:pos="278"/>
        </w:tabs>
        <w:spacing w:before="53" w:line="274" w:lineRule="exact"/>
        <w:ind w:left="709" w:hanging="425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Dokument, o którym mowa w pkt 7.1. ppkt 1) powinien być wystawiony nie wcześniej niż 6 miesięcy przed jego złożeniem. Dokumenty, o których mowa w pkt 7.1. ppkt 2)             i 3), powinny być wystawione nie wcześniej niż 3 miesiące przed ich złożeniem.</w:t>
      </w:r>
    </w:p>
    <w:p w14:paraId="0157D0AC" w14:textId="15941ABB" w:rsidR="0018533F" w:rsidRPr="000313E5" w:rsidRDefault="00000000">
      <w:pPr>
        <w:pStyle w:val="Style3"/>
        <w:widowControl/>
        <w:numPr>
          <w:ilvl w:val="1"/>
          <w:numId w:val="8"/>
        </w:numPr>
        <w:tabs>
          <w:tab w:val="left" w:pos="278"/>
        </w:tabs>
        <w:spacing w:before="53" w:line="274" w:lineRule="exact"/>
        <w:ind w:left="709" w:hanging="425"/>
        <w:rPr>
          <w:bCs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Jeżeli w kraju, w którym wykonawca ma siedzibę lub miejsce zamieszkania, nie wydaje się dokumentów, o których mowa w pkt 1 , lub gdy dokumenty te nie odnoszą się do wszystkich przypadków, o których mowa w</w:t>
      </w:r>
      <w:r w:rsidRPr="008160B7">
        <w:rPr>
          <w:bCs/>
          <w:sz w:val="22"/>
          <w:szCs w:val="22"/>
        </w:rPr>
        <w:t xml:space="preserve"> art. 108 ust. 1 pkt 1,</w:t>
      </w:r>
      <w:r w:rsidRPr="008160B7">
        <w:rPr>
          <w:rStyle w:val="FontStyle39"/>
          <w:b w:val="0"/>
          <w:sz w:val="22"/>
          <w:szCs w:val="22"/>
        </w:rPr>
        <w:t xml:space="preserve"> </w:t>
      </w:r>
      <w:r w:rsidRPr="008160B7">
        <w:rPr>
          <w:bCs/>
          <w:sz w:val="22"/>
          <w:szCs w:val="22"/>
        </w:rPr>
        <w:t xml:space="preserve">2 </w:t>
      </w:r>
      <w:r w:rsidRPr="008160B7">
        <w:rPr>
          <w:rStyle w:val="FontStyle39"/>
          <w:b w:val="0"/>
          <w:sz w:val="22"/>
          <w:szCs w:val="22"/>
        </w:rPr>
        <w:t xml:space="preserve">i </w:t>
      </w:r>
      <w:r w:rsidRPr="008160B7">
        <w:rPr>
          <w:bCs/>
          <w:sz w:val="22"/>
          <w:szCs w:val="22"/>
        </w:rPr>
        <w:t xml:space="preserve">4 </w:t>
      </w:r>
      <w:r w:rsidRPr="008160B7">
        <w:rPr>
          <w:rStyle w:val="FontStyle39"/>
          <w:b w:val="0"/>
          <w:sz w:val="22"/>
          <w:szCs w:val="22"/>
        </w:rPr>
        <w:t>ustawy,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Zapis pkt. 7.2 stosuje się odpowiednio</w:t>
      </w:r>
      <w:r w:rsidRPr="008160B7">
        <w:rPr>
          <w:rFonts w:eastAsia="Calibri"/>
          <w:color w:val="000000"/>
          <w:sz w:val="22"/>
        </w:rPr>
        <w:t>.</w:t>
      </w:r>
    </w:p>
    <w:p w14:paraId="08C1BA29" w14:textId="77777777" w:rsidR="000313E5" w:rsidRDefault="000313E5" w:rsidP="000313E5">
      <w:pPr>
        <w:pStyle w:val="Style3"/>
        <w:widowControl/>
        <w:tabs>
          <w:tab w:val="left" w:pos="278"/>
        </w:tabs>
        <w:spacing w:before="53" w:line="274" w:lineRule="exact"/>
        <w:ind w:left="360" w:firstLine="0"/>
        <w:rPr>
          <w:rFonts w:eastAsia="Calibri"/>
          <w:color w:val="000000"/>
          <w:sz w:val="22"/>
        </w:rPr>
      </w:pPr>
    </w:p>
    <w:p w14:paraId="0EBFB32F" w14:textId="77777777" w:rsidR="000313E5" w:rsidRDefault="000313E5" w:rsidP="000313E5">
      <w:pPr>
        <w:pStyle w:val="Style3"/>
        <w:widowControl/>
        <w:tabs>
          <w:tab w:val="left" w:pos="278"/>
        </w:tabs>
        <w:spacing w:before="53" w:line="274" w:lineRule="exact"/>
        <w:ind w:left="360" w:firstLine="0"/>
        <w:rPr>
          <w:rFonts w:eastAsia="Calibri"/>
          <w:color w:val="000000"/>
          <w:sz w:val="22"/>
        </w:rPr>
      </w:pPr>
    </w:p>
    <w:p w14:paraId="0B76BE01" w14:textId="77777777" w:rsidR="000313E5" w:rsidRPr="008160B7" w:rsidRDefault="000313E5" w:rsidP="000313E5">
      <w:pPr>
        <w:pStyle w:val="Style3"/>
        <w:widowControl/>
        <w:tabs>
          <w:tab w:val="left" w:pos="278"/>
        </w:tabs>
        <w:spacing w:before="53" w:line="274" w:lineRule="exact"/>
        <w:ind w:left="360" w:firstLine="0"/>
        <w:rPr>
          <w:bCs/>
          <w:sz w:val="22"/>
          <w:szCs w:val="22"/>
        </w:rPr>
      </w:pPr>
    </w:p>
    <w:p w14:paraId="20ED16C6" w14:textId="77777777" w:rsidR="0018533F" w:rsidRPr="008160B7" w:rsidRDefault="00000000" w:rsidP="00BF0CBD">
      <w:pPr>
        <w:pStyle w:val="NormalnyWeb"/>
        <w:pBdr>
          <w:top w:val="single" w:sz="12" w:space="1" w:color="000000"/>
          <w:left w:val="single" w:sz="12" w:space="17" w:color="000000"/>
          <w:bottom w:val="single" w:sz="12" w:space="1" w:color="000000"/>
          <w:right w:val="single" w:sz="12" w:space="4" w:color="000000"/>
        </w:pBdr>
        <w:shd w:val="clear" w:color="auto" w:fill="00FFFF"/>
        <w:spacing w:before="280" w:after="0"/>
        <w:ind w:left="540" w:hanging="256"/>
        <w:rPr>
          <w:rFonts w:ascii="Arial" w:hAnsi="Arial" w:cs="Arial"/>
          <w:b/>
          <w:color w:val="000080"/>
        </w:rPr>
      </w:pPr>
      <w:r w:rsidRPr="008160B7">
        <w:rPr>
          <w:rFonts w:ascii="Arial" w:hAnsi="Arial" w:cs="Arial"/>
          <w:b/>
          <w:color w:val="000080"/>
        </w:rPr>
        <w:t xml:space="preserve">X.  WYMAGANIA   DOTYCZĄCE    </w:t>
      </w:r>
      <w:r w:rsidRPr="008160B7">
        <w:rPr>
          <w:rFonts w:ascii="Arial" w:hAnsi="Arial" w:cs="Arial"/>
          <w:b/>
          <w:caps/>
          <w:color w:val="000080"/>
        </w:rPr>
        <w:t>Wadium</w:t>
      </w:r>
    </w:p>
    <w:p w14:paraId="06C068EE" w14:textId="70798214" w:rsidR="0018533F" w:rsidRPr="008160B7" w:rsidRDefault="001672CA" w:rsidP="001672CA">
      <w:pPr>
        <w:overflowPunct w:val="0"/>
        <w:autoSpaceDE w:val="0"/>
        <w:spacing w:line="200" w:lineRule="atLeast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 nie żąda wniesienia wadium.</w:t>
      </w:r>
    </w:p>
    <w:p w14:paraId="0313ABA4" w14:textId="77777777" w:rsidR="0018533F" w:rsidRPr="008160B7" w:rsidRDefault="00000000" w:rsidP="00BF0CBD">
      <w:pPr>
        <w:pStyle w:val="NormalnyWeb"/>
        <w:pBdr>
          <w:top w:val="single" w:sz="12" w:space="1" w:color="000000"/>
          <w:left w:val="single" w:sz="12" w:space="16" w:color="000000"/>
          <w:bottom w:val="single" w:sz="12" w:space="1" w:color="000000"/>
          <w:right w:val="single" w:sz="12" w:space="4" w:color="000000"/>
        </w:pBdr>
        <w:shd w:val="clear" w:color="auto" w:fill="00FFFF"/>
        <w:spacing w:before="280" w:after="0"/>
        <w:ind w:left="360"/>
        <w:rPr>
          <w:rFonts w:ascii="Arial" w:hAnsi="Arial" w:cs="Arial"/>
          <w:b/>
          <w:color w:val="000080"/>
        </w:rPr>
      </w:pPr>
      <w:r w:rsidRPr="008160B7">
        <w:rPr>
          <w:rFonts w:ascii="Arial" w:hAnsi="Arial" w:cs="Arial"/>
          <w:b/>
          <w:color w:val="000080"/>
        </w:rPr>
        <w:t xml:space="preserve">XI.  </w:t>
      </w:r>
      <w:r w:rsidRPr="008160B7">
        <w:rPr>
          <w:rFonts w:ascii="Arial" w:hAnsi="Arial" w:cs="Arial"/>
          <w:b/>
          <w:color w:val="000080"/>
          <w:sz w:val="22"/>
        </w:rPr>
        <w:t>TERMIN  ZWIĄZANIA  OFERTĄ</w:t>
      </w:r>
    </w:p>
    <w:p w14:paraId="24AC5C04" w14:textId="6BC1860A" w:rsidR="0018533F" w:rsidRPr="008160B7" w:rsidRDefault="00000000">
      <w:pPr>
        <w:pStyle w:val="NormalnyWeb"/>
        <w:numPr>
          <w:ilvl w:val="1"/>
          <w:numId w:val="20"/>
        </w:numPr>
        <w:spacing w:before="0" w:after="0"/>
        <w:jc w:val="both"/>
        <w:rPr>
          <w:sz w:val="22"/>
          <w:szCs w:val="22"/>
        </w:rPr>
      </w:pPr>
      <w:r w:rsidRPr="008160B7">
        <w:rPr>
          <w:rFonts w:ascii="Arial" w:hAnsi="Arial" w:cs="Arial"/>
          <w:sz w:val="22"/>
        </w:rPr>
        <w:t xml:space="preserve">Okres związania złożoną ofertą wynosi </w:t>
      </w:r>
      <w:r w:rsidRPr="008160B7">
        <w:rPr>
          <w:rFonts w:ascii="Arial" w:hAnsi="Arial" w:cs="Arial"/>
          <w:b/>
          <w:sz w:val="22"/>
        </w:rPr>
        <w:t xml:space="preserve">30 dni i upływa </w:t>
      </w:r>
      <w:r w:rsidR="000E3BD6">
        <w:rPr>
          <w:rFonts w:ascii="Arial" w:hAnsi="Arial" w:cs="Arial"/>
          <w:b/>
          <w:sz w:val="22"/>
        </w:rPr>
        <w:t>30.09.</w:t>
      </w:r>
      <w:r w:rsidRPr="008160B7">
        <w:rPr>
          <w:rFonts w:ascii="Arial" w:hAnsi="Arial" w:cs="Arial"/>
          <w:b/>
          <w:sz w:val="22"/>
        </w:rPr>
        <w:t>2026 r.</w:t>
      </w:r>
      <w:r w:rsidRPr="008160B7">
        <w:rPr>
          <w:rFonts w:ascii="Arial" w:hAnsi="Arial" w:cs="Arial"/>
          <w:sz w:val="22"/>
        </w:rPr>
        <w:t xml:space="preserve"> Bieg terminu rozpoczyna się wraz z upływem terminu składania ofert. </w:t>
      </w:r>
    </w:p>
    <w:p w14:paraId="0352CA18" w14:textId="77777777" w:rsidR="0018533F" w:rsidRPr="008160B7" w:rsidRDefault="00000000">
      <w:pPr>
        <w:pStyle w:val="NormalnyWeb"/>
        <w:numPr>
          <w:ilvl w:val="1"/>
          <w:numId w:val="20"/>
        </w:numPr>
        <w:spacing w:before="0" w:after="0"/>
        <w:jc w:val="both"/>
        <w:rPr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W przypadku gdy wybór najkorzystniejszej oferty nie nastąpi przed upływem terminu związania ofertą, zamawiający przed upływem terminu związania ofertą, zwraca się jednokrotnie do wykonawców o wyrażenie zgody na przedłużenie tego terminu o wskazywany przez niego okres, nie dłuższy niż 30 dni.</w:t>
      </w:r>
    </w:p>
    <w:p w14:paraId="1A1FAD86" w14:textId="77777777" w:rsidR="0018533F" w:rsidRPr="008160B7" w:rsidRDefault="00000000">
      <w:pPr>
        <w:pStyle w:val="NormalnyWeb"/>
        <w:numPr>
          <w:ilvl w:val="1"/>
          <w:numId w:val="20"/>
        </w:numPr>
        <w:spacing w:before="0" w:after="0"/>
        <w:jc w:val="both"/>
        <w:rPr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Przedłużenie terminu związania ofertą wymaga złożenia przez wykonawcę pisemnego oświadczenia o wyrażeniu zgody na przedłużenie terminu związania ofertą.</w:t>
      </w:r>
    </w:p>
    <w:p w14:paraId="3E9227F8" w14:textId="2C3AABE7" w:rsidR="00AD01BF" w:rsidRPr="00024D6F" w:rsidRDefault="00000000" w:rsidP="00024D6F">
      <w:pPr>
        <w:pStyle w:val="NormalnyWeb"/>
        <w:numPr>
          <w:ilvl w:val="1"/>
          <w:numId w:val="20"/>
        </w:numPr>
        <w:spacing w:before="0" w:after="0"/>
        <w:jc w:val="both"/>
        <w:rPr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W przypadku gdy zamawiający żąda wniesienia wadium, przedłużenie terminu związania ofertą następuje wraz z przedłużeniem okresu ważności wadium albo, jeżeli nie jest to możliwe, z wniesieniem nowego wadium na przedłużony okres związania ofertą.</w:t>
      </w:r>
    </w:p>
    <w:p w14:paraId="69DC590C" w14:textId="77777777" w:rsidR="0018533F" w:rsidRPr="008160B7" w:rsidRDefault="00000000" w:rsidP="00BF0CBD">
      <w:pPr>
        <w:pStyle w:val="NormalnyWeb"/>
        <w:pBdr>
          <w:top w:val="single" w:sz="12" w:space="1" w:color="000000"/>
          <w:left w:val="single" w:sz="12" w:space="17" w:color="000000"/>
          <w:bottom w:val="single" w:sz="12" w:space="1" w:color="000000"/>
          <w:right w:val="single" w:sz="12" w:space="4" w:color="000000"/>
        </w:pBdr>
        <w:shd w:val="clear" w:color="auto" w:fill="00FFFF"/>
        <w:spacing w:before="280" w:after="0"/>
        <w:ind w:left="540" w:hanging="180"/>
      </w:pPr>
      <w:r w:rsidRPr="008160B7">
        <w:rPr>
          <w:rFonts w:ascii="Arial" w:hAnsi="Arial" w:cs="Arial"/>
          <w:b/>
          <w:color w:val="000080"/>
        </w:rPr>
        <w:t>XII.  MIEJSCE  ORAZ  TERMIN  SKŁADANIA  I  OTWARCIA  OFERT</w:t>
      </w:r>
    </w:p>
    <w:p w14:paraId="45510DA1" w14:textId="395BE4DE" w:rsidR="0018533F" w:rsidRPr="008160B7" w:rsidRDefault="00000000">
      <w:pPr>
        <w:pStyle w:val="Standard"/>
        <w:ind w:left="284" w:hanging="284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1. </w:t>
      </w:r>
      <w:r w:rsidRPr="008160B7">
        <w:rPr>
          <w:rFonts w:ascii="Arial" w:hAnsi="Arial" w:cs="Arial"/>
          <w:sz w:val="22"/>
          <w:szCs w:val="22"/>
        </w:rPr>
        <w:tab/>
      </w:r>
      <w:r w:rsidRPr="008160B7">
        <w:rPr>
          <w:rFonts w:ascii="Arial" w:hAnsi="Arial" w:cs="Arial"/>
          <w:b/>
          <w:bCs/>
          <w:sz w:val="22"/>
          <w:szCs w:val="22"/>
        </w:rPr>
        <w:t xml:space="preserve">Ofertę należy złożyć na Platformie e-Zamówienia w terminie do dnia </w:t>
      </w:r>
      <w:r w:rsidR="000E3BD6">
        <w:rPr>
          <w:rFonts w:ascii="Arial" w:hAnsi="Arial" w:cs="Arial"/>
          <w:b/>
          <w:bCs/>
          <w:sz w:val="22"/>
          <w:szCs w:val="22"/>
          <w:u w:val="single"/>
        </w:rPr>
        <w:t>01.09.</w:t>
      </w:r>
      <w:r w:rsidRPr="008160B7">
        <w:rPr>
          <w:rFonts w:ascii="Arial" w:hAnsi="Arial" w:cs="Arial"/>
          <w:b/>
          <w:bCs/>
          <w:sz w:val="22"/>
          <w:szCs w:val="22"/>
          <w:u w:val="single"/>
        </w:rPr>
        <w:t>2026</w:t>
      </w:r>
      <w:r w:rsidRPr="008160B7">
        <w:rPr>
          <w:rFonts w:ascii="Arial" w:hAnsi="Arial" w:cs="Arial"/>
          <w:b/>
          <w:bCs/>
          <w:sz w:val="22"/>
          <w:szCs w:val="22"/>
        </w:rPr>
        <w:t xml:space="preserve"> r., do godz. </w:t>
      </w:r>
      <w:r w:rsidRPr="008160B7">
        <w:rPr>
          <w:rFonts w:ascii="Arial" w:hAnsi="Arial" w:cs="Arial"/>
          <w:b/>
          <w:bCs/>
        </w:rPr>
        <w:t>10</w:t>
      </w:r>
      <w:r w:rsidRPr="008160B7">
        <w:rPr>
          <w:rFonts w:ascii="Arial" w:hAnsi="Arial" w:cs="Arial"/>
          <w:b/>
          <w:bCs/>
          <w:vertAlign w:val="superscript"/>
        </w:rPr>
        <w:t>00</w:t>
      </w:r>
      <w:r w:rsidRPr="008160B7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5184C562" w14:textId="46A1836D" w:rsidR="0018533F" w:rsidRPr="008160B7" w:rsidRDefault="00000000">
      <w:pPr>
        <w:pStyle w:val="Standard"/>
        <w:ind w:left="284" w:hanging="284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2. Otwarcie ofert odbędzie się </w:t>
      </w:r>
      <w:r w:rsidRPr="008160B7">
        <w:rPr>
          <w:rFonts w:ascii="Arial" w:hAnsi="Arial" w:cs="Arial"/>
          <w:b/>
          <w:bCs/>
          <w:sz w:val="22"/>
          <w:szCs w:val="22"/>
        </w:rPr>
        <w:t xml:space="preserve">w dniu </w:t>
      </w:r>
      <w:r w:rsidR="000E3BD6">
        <w:rPr>
          <w:rFonts w:ascii="Arial" w:hAnsi="Arial" w:cs="Arial"/>
          <w:b/>
          <w:bCs/>
          <w:sz w:val="22"/>
          <w:szCs w:val="22"/>
          <w:u w:val="single"/>
        </w:rPr>
        <w:t>01.09.</w:t>
      </w:r>
      <w:r w:rsidRPr="008160B7">
        <w:rPr>
          <w:rFonts w:ascii="Arial" w:hAnsi="Arial" w:cs="Arial"/>
          <w:b/>
          <w:bCs/>
          <w:sz w:val="22"/>
          <w:szCs w:val="22"/>
          <w:u w:val="single"/>
        </w:rPr>
        <w:t>2026</w:t>
      </w:r>
      <w:r w:rsidRPr="008160B7">
        <w:rPr>
          <w:rFonts w:ascii="Arial" w:hAnsi="Arial" w:cs="Arial"/>
          <w:b/>
          <w:bCs/>
          <w:sz w:val="22"/>
          <w:szCs w:val="22"/>
        </w:rPr>
        <w:t xml:space="preserve"> r., o godz. </w:t>
      </w:r>
      <w:r w:rsidRPr="008160B7">
        <w:rPr>
          <w:rFonts w:ascii="Arial" w:hAnsi="Arial" w:cs="Arial"/>
          <w:b/>
          <w:bCs/>
        </w:rPr>
        <w:t>10</w:t>
      </w:r>
      <w:r w:rsidRPr="008160B7">
        <w:rPr>
          <w:rFonts w:ascii="Arial" w:hAnsi="Arial" w:cs="Arial"/>
          <w:b/>
          <w:bCs/>
          <w:vertAlign w:val="superscript"/>
        </w:rPr>
        <w:t>30</w:t>
      </w:r>
      <w:r w:rsidRPr="008160B7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6D953004" w14:textId="77777777" w:rsidR="0018533F" w:rsidRPr="008160B7" w:rsidRDefault="00000000">
      <w:pPr>
        <w:pStyle w:val="Standard"/>
        <w:ind w:left="284" w:hanging="284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3. Zamawiający najpóźniej przed otwarciem ofert, udostępni na Platformie e-Zamówienia informację o kwocie, jaką zamierza przeznaczyć na sfinansowanie zamówienia. </w:t>
      </w:r>
    </w:p>
    <w:p w14:paraId="0F600D7B" w14:textId="77777777" w:rsidR="0018533F" w:rsidRPr="008160B7" w:rsidRDefault="00000000">
      <w:pPr>
        <w:pStyle w:val="Standard"/>
        <w:ind w:left="284" w:hanging="284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4. Zamawiający, niezwłocznie po otwarciu ofert, udostępni na Platformie e-Zamówienia informacje o których mowa w art. 222 ustawy. </w:t>
      </w:r>
    </w:p>
    <w:p w14:paraId="72F1DD41" w14:textId="77777777" w:rsidR="0018533F" w:rsidRPr="008160B7" w:rsidRDefault="00000000" w:rsidP="00BF0CBD">
      <w:pPr>
        <w:pStyle w:val="NormalnyWeb"/>
        <w:pBdr>
          <w:top w:val="single" w:sz="12" w:space="1" w:color="000000"/>
          <w:left w:val="single" w:sz="12" w:space="14" w:color="000000"/>
          <w:bottom w:val="single" w:sz="12" w:space="2" w:color="000000"/>
          <w:right w:val="single" w:sz="12" w:space="4" w:color="000000"/>
        </w:pBdr>
        <w:shd w:val="clear" w:color="auto" w:fill="00FFFF"/>
        <w:spacing w:before="280" w:after="0"/>
        <w:ind w:left="540" w:hanging="180"/>
      </w:pPr>
      <w:r w:rsidRPr="008160B7">
        <w:rPr>
          <w:rFonts w:ascii="Arial" w:hAnsi="Arial" w:cs="Arial"/>
          <w:b/>
          <w:color w:val="000080"/>
        </w:rPr>
        <w:t>XIII.   OPIS   SPOSOBU   OBLICZENIA   CENY</w:t>
      </w:r>
    </w:p>
    <w:p w14:paraId="43C201F2" w14:textId="6FD66A7F" w:rsidR="0018533F" w:rsidRPr="008160B7" w:rsidRDefault="00000000">
      <w:pPr>
        <w:numPr>
          <w:ilvl w:val="0"/>
          <w:numId w:val="2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Wykonawca w ofercie cenowej, zobowiązany jest do podania </w:t>
      </w:r>
      <w:r w:rsidRPr="008160B7">
        <w:rPr>
          <w:rFonts w:ascii="Arial" w:hAnsi="Arial" w:cs="Arial"/>
          <w:b/>
          <w:bCs/>
          <w:sz w:val="22"/>
          <w:szCs w:val="22"/>
        </w:rPr>
        <w:t xml:space="preserve">ceny brutto wraz                       z podatkiem VAT </w:t>
      </w:r>
      <w:r w:rsidRPr="008160B7">
        <w:rPr>
          <w:rFonts w:ascii="Arial" w:hAnsi="Arial" w:cs="Arial"/>
          <w:sz w:val="22"/>
          <w:szCs w:val="22"/>
        </w:rPr>
        <w:t xml:space="preserve">za wykonanie </w:t>
      </w:r>
      <w:r w:rsidR="004E077B">
        <w:rPr>
          <w:rFonts w:ascii="Arial" w:hAnsi="Arial" w:cs="Arial"/>
          <w:sz w:val="22"/>
          <w:szCs w:val="22"/>
        </w:rPr>
        <w:t xml:space="preserve">przedmiotu </w:t>
      </w:r>
      <w:r w:rsidRPr="008160B7">
        <w:rPr>
          <w:rFonts w:ascii="Arial" w:hAnsi="Arial" w:cs="Arial"/>
          <w:sz w:val="22"/>
          <w:szCs w:val="22"/>
        </w:rPr>
        <w:t>zamówieni</w:t>
      </w:r>
      <w:r w:rsidR="004E077B">
        <w:rPr>
          <w:rFonts w:ascii="Arial" w:hAnsi="Arial" w:cs="Arial"/>
          <w:sz w:val="22"/>
          <w:szCs w:val="22"/>
        </w:rPr>
        <w:t>a</w:t>
      </w:r>
      <w:r w:rsidRPr="008160B7">
        <w:rPr>
          <w:rFonts w:ascii="Arial" w:hAnsi="Arial" w:cs="Arial"/>
          <w:sz w:val="22"/>
          <w:szCs w:val="22"/>
        </w:rPr>
        <w:t>. Cena brutto wskazana                 w ofercie cenowej przez wykonawcę</w:t>
      </w:r>
      <w:r w:rsidRPr="008160B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160B7">
        <w:rPr>
          <w:rFonts w:ascii="Arial" w:hAnsi="Arial" w:cs="Arial"/>
          <w:sz w:val="22"/>
          <w:szCs w:val="22"/>
        </w:rPr>
        <w:t xml:space="preserve">stanowić będzie wstępne wynagrodzenie brutto wykonawcy, zgodnie dołączonym do SWZ projektem umowy. </w:t>
      </w:r>
    </w:p>
    <w:p w14:paraId="04D17A28" w14:textId="77777777" w:rsidR="0018533F" w:rsidRPr="008160B7" w:rsidRDefault="00000000">
      <w:pPr>
        <w:numPr>
          <w:ilvl w:val="0"/>
          <w:numId w:val="21"/>
        </w:numPr>
        <w:autoSpaceDE w:val="0"/>
        <w:ind w:left="425" w:hanging="357"/>
        <w:jc w:val="both"/>
        <w:rPr>
          <w:rStyle w:val="FontStyle35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Rozliczenia między zamawiającym a wykonawcą będą prowadzone w walucie PLN. Cena musi być wyrażona w złotych polskich niezależnie od wchodzących w jej skład elementów. Tak obliczona cena brana będzie pod uwagę przez komisję zamawiającego w trakcie wyboru najkorzystniejszej oferty.</w:t>
      </w:r>
      <w:r w:rsidRPr="008160B7">
        <w:rPr>
          <w:rStyle w:val="FontStyle35"/>
          <w:sz w:val="22"/>
          <w:szCs w:val="22"/>
        </w:rPr>
        <w:t xml:space="preserve"> </w:t>
      </w:r>
    </w:p>
    <w:p w14:paraId="0D44B862" w14:textId="20623217" w:rsidR="001E23D5" w:rsidRPr="001E23D5" w:rsidRDefault="00000000" w:rsidP="001E23D5">
      <w:pPr>
        <w:pStyle w:val="NormalnyWeb"/>
        <w:pBdr>
          <w:top w:val="single" w:sz="12" w:space="1" w:color="000000"/>
          <w:left w:val="single" w:sz="12" w:space="17" w:color="000000"/>
          <w:bottom w:val="single" w:sz="12" w:space="1" w:color="000000"/>
          <w:right w:val="single" w:sz="12" w:space="4" w:color="000000"/>
        </w:pBdr>
        <w:shd w:val="clear" w:color="auto" w:fill="00FFFF"/>
        <w:spacing w:before="280" w:after="0"/>
        <w:ind w:left="900" w:hanging="540"/>
        <w:jc w:val="both"/>
        <w:rPr>
          <w:rFonts w:ascii="Arial" w:hAnsi="Arial" w:cs="Arial"/>
          <w:b/>
          <w:color w:val="000080"/>
        </w:rPr>
      </w:pPr>
      <w:r w:rsidRPr="008160B7">
        <w:rPr>
          <w:rFonts w:ascii="Arial" w:hAnsi="Arial" w:cs="Arial"/>
          <w:b/>
          <w:color w:val="000080"/>
        </w:rPr>
        <w:t>XIV. KRYTERIA, KTÓRYMI ZAMAWIAJĄCY BĘDZIE KIEROWAŁ SIĘ PRZY       WYBORZE OFERTY WRAZ Z PODANIEM ZNACZENIA TYCH KRYTERIÓW</w:t>
      </w:r>
    </w:p>
    <w:p w14:paraId="2EBA1C49" w14:textId="77777777" w:rsidR="0018533F" w:rsidRPr="008160B7" w:rsidRDefault="00000000">
      <w:pPr>
        <w:numPr>
          <w:ilvl w:val="0"/>
          <w:numId w:val="1"/>
        </w:numPr>
        <w:autoSpaceDE w:val="0"/>
        <w:spacing w:before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Jedynym kryterium oceny ofert jest cena.</w:t>
      </w:r>
    </w:p>
    <w:p w14:paraId="34DBE7D3" w14:textId="77777777" w:rsidR="0018533F" w:rsidRPr="008160B7" w:rsidRDefault="00000000">
      <w:pPr>
        <w:numPr>
          <w:ilvl w:val="0"/>
          <w:numId w:val="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Zamawiający za najkorzystniejszą ofertą uzna ofertę z najniższą ceną.</w:t>
      </w:r>
    </w:p>
    <w:p w14:paraId="7359522E" w14:textId="77777777" w:rsidR="0018533F" w:rsidRPr="008160B7" w:rsidRDefault="00000000">
      <w:pPr>
        <w:numPr>
          <w:ilvl w:val="0"/>
          <w:numId w:val="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lastRenderedPageBreak/>
        <w:t xml:space="preserve">Jeżeli w postępowaniu o udzielenie zamówienia nie można dokonać wyboru najkorzystniejszej oferty ze względu na to, że zostały złożone oferty o takiej samej cenie, zamawiający wzywa wykonawców, którzy złożyli te oferty, do złożenia w terminie określonym przez zamawiającego ofert dodatkowych zawierających nową cenę. Wykonawcy, składając oferty dodatkowe, nie mogą oferować cen wyższych niż zaoferowane w uprzednio złożonych przez nich ofertach. </w:t>
      </w:r>
    </w:p>
    <w:p w14:paraId="44B2A852" w14:textId="77777777" w:rsidR="0018533F" w:rsidRPr="008160B7" w:rsidRDefault="00000000">
      <w:pPr>
        <w:numPr>
          <w:ilvl w:val="0"/>
          <w:numId w:val="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Jeżeli została złożona oferta, której wybór prowadziłby do powstania u zamawiającego obowiązku podatkowego zgodnie z ustawą z dnia 11 marca 2004 r. o podatku                       od towarów i usług (Dz. U. z 2021 r. poz. 685, 694 i 802), dla celów zastosowania kryterium ceny zamawiający dolicza do przedstawionej w tej ofercie ceny kwotę podatku od towarów i usług, którą miałby obowiązek rozliczyć.</w:t>
      </w:r>
    </w:p>
    <w:p w14:paraId="14F02423" w14:textId="77777777" w:rsidR="0018533F" w:rsidRPr="008160B7" w:rsidRDefault="00000000">
      <w:pPr>
        <w:numPr>
          <w:ilvl w:val="0"/>
          <w:numId w:val="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Zamawiający wybiera najkorzystniejszą ofertę w terminie związania ofertą określonym              w Rozdziale XI SWZ.</w:t>
      </w:r>
    </w:p>
    <w:p w14:paraId="5BA71E17" w14:textId="77777777" w:rsidR="0018533F" w:rsidRPr="008160B7" w:rsidRDefault="00000000">
      <w:pPr>
        <w:numPr>
          <w:ilvl w:val="0"/>
          <w:numId w:val="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W toku badania i oceny ofert zamawiający może żądać od wykonawców wyjaśnień dotyczących treści złożonych ofert oraz przedmiotowych środków dowodowych lub innych składanych dokumentów lub oświadczeń.</w:t>
      </w:r>
    </w:p>
    <w:p w14:paraId="353A4E38" w14:textId="77777777" w:rsidR="0018533F" w:rsidRPr="008160B7" w:rsidRDefault="00000000">
      <w:pPr>
        <w:numPr>
          <w:ilvl w:val="0"/>
          <w:numId w:val="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Zamawiający poprawia w ofercie:</w:t>
      </w:r>
    </w:p>
    <w:p w14:paraId="18D78979" w14:textId="77777777" w:rsidR="0018533F" w:rsidRPr="008160B7" w:rsidRDefault="00000000">
      <w:pPr>
        <w:numPr>
          <w:ilvl w:val="0"/>
          <w:numId w:val="19"/>
        </w:numPr>
        <w:autoSpaceDE w:val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oczywiste omyłki pisarskie,</w:t>
      </w:r>
    </w:p>
    <w:p w14:paraId="1FC1933E" w14:textId="77777777" w:rsidR="0018533F" w:rsidRPr="008160B7" w:rsidRDefault="00000000">
      <w:pPr>
        <w:numPr>
          <w:ilvl w:val="0"/>
          <w:numId w:val="19"/>
        </w:numPr>
        <w:autoSpaceDE w:val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oczywiste omyłki rachunkowe, z uwzględnieniem konsekwencji rachunkowych dokonanych poprawek,</w:t>
      </w:r>
    </w:p>
    <w:p w14:paraId="603A7269" w14:textId="77777777" w:rsidR="0018533F" w:rsidRPr="008160B7" w:rsidRDefault="00000000">
      <w:pPr>
        <w:numPr>
          <w:ilvl w:val="0"/>
          <w:numId w:val="19"/>
        </w:numPr>
        <w:autoSpaceDE w:val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inne omyłki polegające na niezgodności oferty z dokumentami zamówienia, niepowodujące istotnych zmian w treści oferty ‒ niezwłocznie zawiadamiając o tym wykonawcę, którego oferta została poprawiona.</w:t>
      </w:r>
    </w:p>
    <w:p w14:paraId="3D440B86" w14:textId="77777777" w:rsidR="0018533F" w:rsidRPr="008160B7" w:rsidRDefault="00000000">
      <w:pPr>
        <w:numPr>
          <w:ilvl w:val="0"/>
          <w:numId w:val="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W przypadku, o którym mowa w pkt 7 ppkt 3), zamawiający wyznacza wykonawcy odpowiedni termin na wyrażenie zgody na poprawienie w ofercie omyłki lub zakwestionowanie jej poprawienia. Brak odpowiedzi w wyznaczonym terminie uznaje się za wyrażenie zgody na poprawienie omyłki.</w:t>
      </w:r>
    </w:p>
    <w:p w14:paraId="767AE44D" w14:textId="77777777" w:rsidR="0018533F" w:rsidRPr="008160B7" w:rsidRDefault="00000000">
      <w:pPr>
        <w:numPr>
          <w:ilvl w:val="0"/>
          <w:numId w:val="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Zamawiający odrzuca ofertę w przypadkach, o których mowa w art. 226 ust. 1 PZP.</w:t>
      </w:r>
    </w:p>
    <w:p w14:paraId="639548E5" w14:textId="77777777" w:rsidR="0018533F" w:rsidRPr="008160B7" w:rsidRDefault="00000000">
      <w:pPr>
        <w:numPr>
          <w:ilvl w:val="0"/>
          <w:numId w:val="1"/>
        </w:numPr>
        <w:autoSpaceDE w:val="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Jeżeli zaoferowana cena, wydaje się rażąco niska w stosunku do przedmiotu zamówienia lub budzi wątpliwość zamawiającego co do możliwości wykonania przedmiotu zamówienia zgodnie z wymaganiami określonymi w dokumentach</w:t>
      </w:r>
      <w:r w:rsidRPr="008160B7">
        <w:rPr>
          <w:rFonts w:ascii="Arial" w:hAnsi="Arial" w:cs="Arial"/>
          <w:color w:val="0070C0"/>
          <w:sz w:val="22"/>
          <w:szCs w:val="22"/>
        </w:rPr>
        <w:t xml:space="preserve"> </w:t>
      </w:r>
      <w:r w:rsidRPr="008160B7">
        <w:rPr>
          <w:rFonts w:ascii="Arial" w:hAnsi="Arial" w:cs="Arial"/>
          <w:sz w:val="22"/>
          <w:szCs w:val="22"/>
        </w:rPr>
        <w:t>zamówienia lub wynikającymi z odrębnych przepisów, zamawiający będzie żądał od wykonawcy wyjaśnień, zgodnie z art. 224 PZP</w:t>
      </w:r>
      <w:r w:rsidRPr="008160B7">
        <w:rPr>
          <w:rStyle w:val="FontStyle34"/>
          <w:b w:val="0"/>
          <w:sz w:val="22"/>
          <w:szCs w:val="22"/>
        </w:rPr>
        <w:t xml:space="preserve">. </w:t>
      </w:r>
      <w:r w:rsidRPr="008160B7">
        <w:rPr>
          <w:rFonts w:ascii="Arial" w:hAnsi="Arial" w:cs="Arial"/>
          <w:b/>
          <w:sz w:val="22"/>
          <w:szCs w:val="22"/>
        </w:rPr>
        <w:t xml:space="preserve">Obowiązek wykazania, że oferta nie zawiera rażąco niskiej ceny, spoczywa na Wykonawcy. </w:t>
      </w:r>
    </w:p>
    <w:p w14:paraId="711A5AD2" w14:textId="77777777" w:rsidR="0018533F" w:rsidRPr="008160B7" w:rsidRDefault="0018533F" w:rsidP="00BF0CBD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1B1B1E21" w14:textId="77777777" w:rsidR="0018533F" w:rsidRPr="008160B7" w:rsidRDefault="00000000" w:rsidP="00BF0CBD">
      <w:pPr>
        <w:pStyle w:val="NormalnyWeb"/>
        <w:pBdr>
          <w:top w:val="single" w:sz="12" w:space="2" w:color="000000"/>
          <w:left w:val="single" w:sz="12" w:space="16" w:color="000000"/>
          <w:bottom w:val="single" w:sz="12" w:space="1" w:color="000000"/>
          <w:right w:val="single" w:sz="12" w:space="4" w:color="000000"/>
        </w:pBdr>
        <w:shd w:val="clear" w:color="auto" w:fill="00FFFF"/>
        <w:tabs>
          <w:tab w:val="left" w:pos="1080"/>
        </w:tabs>
        <w:spacing w:before="280" w:after="0"/>
        <w:ind w:left="1080" w:hanging="720"/>
        <w:jc w:val="both"/>
        <w:rPr>
          <w:rFonts w:ascii="Arial" w:hAnsi="Arial" w:cs="Arial"/>
          <w:b/>
          <w:color w:val="000080"/>
        </w:rPr>
      </w:pPr>
      <w:r w:rsidRPr="008160B7">
        <w:rPr>
          <w:rFonts w:ascii="Arial" w:hAnsi="Arial" w:cs="Arial"/>
          <w:b/>
          <w:color w:val="000080"/>
        </w:rPr>
        <w:t>XV.</w:t>
      </w:r>
      <w:r w:rsidRPr="008160B7">
        <w:rPr>
          <w:rFonts w:ascii="Arial" w:hAnsi="Arial" w:cs="Arial"/>
          <w:b/>
          <w:color w:val="000080"/>
        </w:rPr>
        <w:tab/>
        <w:t>INFORMACJE   O   TRYBIE   OTWARCIA   OFERT   I   WYBORU  NAJKORZYSTNIEJSZEJ   OFERTY</w:t>
      </w:r>
    </w:p>
    <w:p w14:paraId="7A5FAAEE" w14:textId="77777777" w:rsidR="0018533F" w:rsidRPr="008160B7" w:rsidRDefault="00000000">
      <w:pPr>
        <w:numPr>
          <w:ilvl w:val="0"/>
          <w:numId w:val="17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160B7">
        <w:rPr>
          <w:rFonts w:ascii="Arial" w:hAnsi="Arial" w:cs="Arial"/>
          <w:color w:val="000000"/>
          <w:sz w:val="22"/>
          <w:szCs w:val="22"/>
        </w:rPr>
        <w:t>Jawność postępowania:</w:t>
      </w:r>
    </w:p>
    <w:p w14:paraId="432D6F96" w14:textId="312CED0E" w:rsidR="0018533F" w:rsidRPr="008160B7" w:rsidRDefault="00000000">
      <w:pPr>
        <w:pStyle w:val="Akapitzlist"/>
        <w:widowControl w:val="0"/>
        <w:numPr>
          <w:ilvl w:val="1"/>
          <w:numId w:val="34"/>
        </w:numPr>
        <w:tabs>
          <w:tab w:val="left" w:pos="540"/>
        </w:tabs>
        <w:autoSpaceDE w:val="0"/>
        <w:spacing w:before="93"/>
        <w:ind w:right="-1"/>
        <w:jc w:val="both"/>
        <w:rPr>
          <w:rFonts w:ascii="Arial" w:hAnsi="Arial" w:cs="Arial"/>
          <w:sz w:val="22"/>
          <w:szCs w:val="22"/>
          <w:lang w:val="pl-PL"/>
        </w:rPr>
      </w:pPr>
      <w:r w:rsidRPr="008160B7">
        <w:rPr>
          <w:rFonts w:ascii="Arial" w:hAnsi="Arial" w:cs="Arial"/>
          <w:sz w:val="22"/>
          <w:szCs w:val="22"/>
          <w:lang w:val="pl-PL"/>
        </w:rPr>
        <w:t>Zamawiający prowadzi i udostępnia protokół postępowania na zasadach określonych w ustawie Pzp oraz Rozporządzeniu Ministra Rozwoju, Pracy  i Technologii z</w:t>
      </w:r>
      <w:r w:rsidR="004E077B">
        <w:rPr>
          <w:rFonts w:ascii="Arial" w:hAnsi="Arial" w:cs="Arial"/>
          <w:sz w:val="22"/>
          <w:szCs w:val="22"/>
          <w:lang w:val="pl-PL"/>
        </w:rPr>
        <w:t> </w:t>
      </w:r>
      <w:r w:rsidRPr="008160B7">
        <w:rPr>
          <w:rFonts w:ascii="Arial" w:hAnsi="Arial" w:cs="Arial"/>
          <w:sz w:val="22"/>
          <w:szCs w:val="22"/>
          <w:lang w:val="pl-PL"/>
        </w:rPr>
        <w:t>dnia 18 grudnia 2020 r. w sprawie protokołów postępowania oraz dokumentacji postępowania o udzielenie zamówienia</w:t>
      </w:r>
      <w:r w:rsidRPr="008160B7">
        <w:rPr>
          <w:rFonts w:ascii="Arial" w:hAnsi="Arial" w:cs="Arial"/>
          <w:spacing w:val="-7"/>
          <w:sz w:val="22"/>
          <w:szCs w:val="22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lang w:val="pl-PL"/>
        </w:rPr>
        <w:t>publicznego.</w:t>
      </w:r>
    </w:p>
    <w:p w14:paraId="411EA289" w14:textId="4BCC0EE6" w:rsidR="0018533F" w:rsidRPr="008160B7" w:rsidRDefault="00000000">
      <w:pPr>
        <w:pStyle w:val="Akapitzlist"/>
        <w:widowControl w:val="0"/>
        <w:numPr>
          <w:ilvl w:val="1"/>
          <w:numId w:val="27"/>
        </w:numPr>
        <w:tabs>
          <w:tab w:val="left" w:pos="540"/>
        </w:tabs>
        <w:autoSpaceDE w:val="0"/>
        <w:spacing w:before="93"/>
        <w:ind w:right="-1"/>
        <w:jc w:val="both"/>
        <w:rPr>
          <w:rFonts w:ascii="Arial" w:hAnsi="Arial" w:cs="Arial"/>
          <w:sz w:val="22"/>
          <w:szCs w:val="22"/>
          <w:lang w:val="pl-PL"/>
        </w:rPr>
      </w:pPr>
      <w:r w:rsidRPr="008160B7">
        <w:rPr>
          <w:rFonts w:ascii="Arial" w:hAnsi="Arial" w:cs="Arial"/>
          <w:sz w:val="22"/>
          <w:szCs w:val="22"/>
          <w:lang w:val="pl-PL"/>
        </w:rPr>
        <w:t xml:space="preserve">Nie ujawnia się informacji stanowiących tajemnicę przedsiębiorstwa w rozumieniu przepisów ustawy z dnia 16 kwietnia 1993 r. o zwalczaniu nieuczciwej konkurencji, jeżeli Wykonawca, </w:t>
      </w:r>
      <w:r w:rsidRPr="008160B7">
        <w:rPr>
          <w:rFonts w:ascii="Arial" w:hAnsi="Arial" w:cs="Arial"/>
          <w:sz w:val="22"/>
          <w:szCs w:val="22"/>
          <w:u w:val="single"/>
          <w:lang w:val="pl-PL"/>
        </w:rPr>
        <w:t>wraz z przekazaniem takich informacji</w:t>
      </w:r>
      <w:r w:rsidRPr="008160B7">
        <w:rPr>
          <w:rFonts w:ascii="Arial" w:hAnsi="Arial" w:cs="Arial"/>
          <w:sz w:val="22"/>
          <w:szCs w:val="22"/>
          <w:lang w:val="pl-PL"/>
        </w:rPr>
        <w:t xml:space="preserve">, zastrzegł, że nie mogą być one udostępniane oraz wykazał, że zastrzeżone informacje stanowią tajemnicę przedsiębiorstwa. Wykonawca, w celu utrzymania w poufności tych informacji, przekazuje je w wydzielonym i odpowiednio oznaczonym pliku. Zamawiający nie ponosi odpowiedzialności za ujawnienie tych informacji, w sytuacji, gdy </w:t>
      </w:r>
      <w:r w:rsidRPr="008160B7">
        <w:rPr>
          <w:rFonts w:ascii="Arial" w:hAnsi="Arial" w:cs="Arial"/>
          <w:sz w:val="22"/>
          <w:szCs w:val="22"/>
          <w:lang w:val="pl-PL"/>
        </w:rPr>
        <w:lastRenderedPageBreak/>
        <w:t>Wykonawca nie wydzieli tych informacji i odpowiednio nie oznaczy. Wykonawca nie może zastrzec informacji, o których mowa w art. 222 ust. 5 ustawy Pzp.</w:t>
      </w:r>
    </w:p>
    <w:p w14:paraId="4F4E41D4" w14:textId="77777777" w:rsidR="0018533F" w:rsidRPr="008160B7" w:rsidRDefault="00000000">
      <w:pPr>
        <w:pStyle w:val="Akapitzlist"/>
        <w:widowControl w:val="0"/>
        <w:numPr>
          <w:ilvl w:val="1"/>
          <w:numId w:val="27"/>
        </w:numPr>
        <w:tabs>
          <w:tab w:val="left" w:pos="540"/>
        </w:tabs>
        <w:autoSpaceDE w:val="0"/>
        <w:spacing w:before="93"/>
        <w:ind w:right="-1"/>
        <w:jc w:val="both"/>
        <w:rPr>
          <w:rFonts w:ascii="Arial" w:hAnsi="Arial" w:cs="Arial"/>
          <w:sz w:val="22"/>
          <w:szCs w:val="22"/>
          <w:lang w:val="pl-PL"/>
        </w:rPr>
      </w:pPr>
      <w:r w:rsidRPr="008160B7">
        <w:rPr>
          <w:rFonts w:ascii="Arial" w:hAnsi="Arial" w:cs="Arial"/>
          <w:sz w:val="22"/>
          <w:szCs w:val="22"/>
          <w:lang w:val="pl-PL"/>
        </w:rPr>
        <w:t>W sytuacji, gdy Wykonawca zastrzeże w ofercie informacje, które nie stanowią tajemnicy przedsiębiorstwa lub są jawne na podstawie przepisów ustawy Pzp lub odrębnych przepisów, informacje te będą podlegały udostępnieniu na takich samych zasadach, jak pozostałe niezastrzeżone</w:t>
      </w:r>
      <w:r w:rsidRPr="008160B7">
        <w:rPr>
          <w:rFonts w:ascii="Arial" w:hAnsi="Arial" w:cs="Arial"/>
          <w:spacing w:val="-6"/>
          <w:sz w:val="22"/>
          <w:szCs w:val="22"/>
          <w:lang w:val="pl-PL"/>
        </w:rPr>
        <w:t xml:space="preserve"> </w:t>
      </w:r>
      <w:r w:rsidRPr="008160B7">
        <w:rPr>
          <w:rFonts w:ascii="Arial" w:hAnsi="Arial" w:cs="Arial"/>
          <w:sz w:val="22"/>
          <w:szCs w:val="22"/>
          <w:lang w:val="pl-PL"/>
        </w:rPr>
        <w:t>dokumenty.</w:t>
      </w:r>
    </w:p>
    <w:p w14:paraId="0840369D" w14:textId="77777777" w:rsidR="0018533F" w:rsidRPr="008160B7" w:rsidRDefault="00000000">
      <w:pPr>
        <w:numPr>
          <w:ilvl w:val="0"/>
          <w:numId w:val="27"/>
        </w:numPr>
        <w:tabs>
          <w:tab w:val="clear" w:pos="720"/>
          <w:tab w:val="left" w:pos="284"/>
        </w:tabs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8160B7">
        <w:rPr>
          <w:rFonts w:ascii="Arial" w:hAnsi="Arial" w:cs="Arial"/>
          <w:sz w:val="22"/>
          <w:szCs w:val="22"/>
        </w:rPr>
        <w:t xml:space="preserve">Informacje o trybie otwarcia ofert i wyboru najkorzystniejszej oferty: </w:t>
      </w:r>
    </w:p>
    <w:p w14:paraId="227BDB49" w14:textId="52488A14" w:rsidR="0018533F" w:rsidRPr="008160B7" w:rsidRDefault="00000000">
      <w:pPr>
        <w:numPr>
          <w:ilvl w:val="1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160B7">
        <w:rPr>
          <w:rFonts w:ascii="Arial" w:hAnsi="Arial" w:cs="Arial"/>
          <w:sz w:val="22"/>
        </w:rPr>
        <w:t>Postępowanie dotyczące otwarcia ofert, ich oceny oraz wyboru najkorzystniejszej oferty</w:t>
      </w:r>
      <w:r w:rsidRPr="008160B7">
        <w:rPr>
          <w:rFonts w:ascii="Arial" w:hAnsi="Arial" w:cs="Arial"/>
          <w:color w:val="FF0000"/>
          <w:sz w:val="22"/>
        </w:rPr>
        <w:t xml:space="preserve"> </w:t>
      </w:r>
      <w:r w:rsidRPr="008160B7">
        <w:rPr>
          <w:rFonts w:ascii="Arial" w:hAnsi="Arial" w:cs="Arial"/>
          <w:sz w:val="22"/>
        </w:rPr>
        <w:t xml:space="preserve">zostanie przeprowadzone przez Komisję Przetargową powołaną przez Prezesa Zarządu </w:t>
      </w:r>
      <w:r w:rsidRPr="008160B7">
        <w:rPr>
          <w:rFonts w:ascii="Arial" w:hAnsi="Arial" w:cs="Arial"/>
          <w:sz w:val="22"/>
          <w:szCs w:val="22"/>
        </w:rPr>
        <w:t>Szczecińskiego Towarzystwa Budownictwa Społecznego Spółka z</w:t>
      </w:r>
      <w:r w:rsidR="00C27DE9">
        <w:rPr>
          <w:rFonts w:ascii="Arial" w:hAnsi="Arial" w:cs="Arial"/>
          <w:sz w:val="22"/>
          <w:szCs w:val="22"/>
        </w:rPr>
        <w:t> </w:t>
      </w:r>
      <w:r w:rsidRPr="008160B7">
        <w:rPr>
          <w:rFonts w:ascii="Arial" w:hAnsi="Arial" w:cs="Arial"/>
          <w:sz w:val="22"/>
          <w:szCs w:val="22"/>
        </w:rPr>
        <w:t>o.o.</w:t>
      </w:r>
    </w:p>
    <w:p w14:paraId="0498467B" w14:textId="77777777" w:rsidR="0018533F" w:rsidRPr="008160B7" w:rsidRDefault="00000000">
      <w:pPr>
        <w:numPr>
          <w:ilvl w:val="1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Badanie ofert zostanie przeprowadzone przez Komisję Przetargową na posiedzeniach niejawnych.</w:t>
      </w:r>
    </w:p>
    <w:p w14:paraId="60D490AF" w14:textId="77777777" w:rsidR="0018533F" w:rsidRPr="008160B7" w:rsidRDefault="00000000">
      <w:pPr>
        <w:numPr>
          <w:ilvl w:val="1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Członkowie Komisji Przetargowej działającej w Szczecińskim TBS dokonują oceny, czy Wykonawcy spełniają wymagane warunki, czy treść oferty jest zgodna ze SWZ oraz oceniają poszczególne oferty.</w:t>
      </w:r>
    </w:p>
    <w:p w14:paraId="55BF65A9" w14:textId="77777777" w:rsidR="0018533F" w:rsidRPr="008160B7" w:rsidRDefault="00000000">
      <w:pPr>
        <w:numPr>
          <w:ilvl w:val="1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Zamawiający odrzuci ofertę, jeżeli zaistnieją przesłanki określone w art. 224 ust. 6 ustawy Pzp.</w:t>
      </w:r>
    </w:p>
    <w:p w14:paraId="2AABE74D" w14:textId="77777777" w:rsidR="0018533F" w:rsidRPr="008160B7" w:rsidRDefault="00000000">
      <w:pPr>
        <w:numPr>
          <w:ilvl w:val="1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Zamawiający wybiera ofertę najkorzystniejszą na podstawie kryterium (kryteriów) oceny ofert określonych w niniejszej SWZ.</w:t>
      </w:r>
    </w:p>
    <w:p w14:paraId="1FD545D3" w14:textId="77777777" w:rsidR="0018533F" w:rsidRPr="008160B7" w:rsidRDefault="00000000">
      <w:pPr>
        <w:numPr>
          <w:ilvl w:val="1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W przypadku wystąpienia przesłanek, o których mowa w art. 255 ustawy Pzp Zamawiający unieważnia postępowanie.</w:t>
      </w:r>
    </w:p>
    <w:p w14:paraId="53E462C1" w14:textId="77777777" w:rsidR="0018533F" w:rsidRPr="008160B7" w:rsidRDefault="00000000">
      <w:pPr>
        <w:pStyle w:val="pkt"/>
        <w:numPr>
          <w:ilvl w:val="0"/>
          <w:numId w:val="27"/>
        </w:numPr>
        <w:tabs>
          <w:tab w:val="clear" w:pos="720"/>
          <w:tab w:val="left" w:pos="426"/>
        </w:tabs>
        <w:spacing w:before="0" w:after="0"/>
        <w:ind w:left="426" w:hanging="426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O unieważnieniu postępowania Zamawiający zawiadomi równocześnie wszystkich wykonawców, którzy:</w:t>
      </w:r>
    </w:p>
    <w:p w14:paraId="7BAD5B4E" w14:textId="77777777" w:rsidR="0018533F" w:rsidRPr="008160B7" w:rsidRDefault="00000000">
      <w:pPr>
        <w:pStyle w:val="pkt"/>
        <w:numPr>
          <w:ilvl w:val="1"/>
          <w:numId w:val="27"/>
        </w:numPr>
        <w:spacing w:before="0" w:after="0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ubiegali się o udzielenie zamówienia, - w przypadku unieważnienia postępowania przed upływem terminu składania ofert,</w:t>
      </w:r>
    </w:p>
    <w:p w14:paraId="4494AD55" w14:textId="77777777" w:rsidR="0018533F" w:rsidRPr="008160B7" w:rsidRDefault="00000000">
      <w:pPr>
        <w:pStyle w:val="pkt"/>
        <w:numPr>
          <w:ilvl w:val="1"/>
          <w:numId w:val="27"/>
        </w:numPr>
        <w:spacing w:before="0" w:after="0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złożyli oferty - w przypadku unieważnienia postępowania po upływie terminu składania ofert</w:t>
      </w:r>
    </w:p>
    <w:p w14:paraId="16CA623C" w14:textId="77777777" w:rsidR="0018533F" w:rsidRPr="008160B7" w:rsidRDefault="00000000">
      <w:pPr>
        <w:pStyle w:val="pkt"/>
        <w:spacing w:before="0" w:after="0"/>
        <w:ind w:left="357" w:firstLine="352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- podając uzasadnienie faktyczne i prawne.</w:t>
      </w:r>
    </w:p>
    <w:p w14:paraId="6D274ECB" w14:textId="77777777" w:rsidR="0018533F" w:rsidRPr="008160B7" w:rsidRDefault="00000000">
      <w:pPr>
        <w:pStyle w:val="pkt"/>
        <w:numPr>
          <w:ilvl w:val="0"/>
          <w:numId w:val="27"/>
        </w:numPr>
        <w:tabs>
          <w:tab w:val="clear" w:pos="720"/>
          <w:tab w:val="left" w:pos="426"/>
        </w:tabs>
        <w:spacing w:before="0" w:after="0"/>
        <w:ind w:left="426" w:hanging="426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Dodatkowo w zawiadomieniu wysłanym do Wykonawcy, którego oferta została wybrana Zamawiający określi termin i miejsce zawarcia umowy. </w:t>
      </w:r>
    </w:p>
    <w:p w14:paraId="1806A807" w14:textId="77777777" w:rsidR="0018533F" w:rsidRPr="008160B7" w:rsidRDefault="00000000">
      <w:pPr>
        <w:pStyle w:val="pkt"/>
        <w:numPr>
          <w:ilvl w:val="0"/>
          <w:numId w:val="27"/>
        </w:numPr>
        <w:tabs>
          <w:tab w:val="clear" w:pos="720"/>
          <w:tab w:val="left" w:pos="426"/>
        </w:tabs>
        <w:spacing w:before="0" w:after="0"/>
        <w:ind w:left="426" w:hanging="426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Ogłoszenie zawierające informacje, o których mowa w pkt. 3 Zamawiający niezwłocznie zamieści na Platformie e-Zamówienia.</w:t>
      </w:r>
    </w:p>
    <w:p w14:paraId="5268C5C5" w14:textId="77777777" w:rsidR="0018533F" w:rsidRPr="008160B7" w:rsidRDefault="0018533F">
      <w:pPr>
        <w:pStyle w:val="pkt"/>
        <w:spacing w:before="0" w:after="0"/>
        <w:ind w:left="426" w:firstLine="0"/>
        <w:rPr>
          <w:rFonts w:ascii="Arial" w:hAnsi="Arial" w:cs="Arial"/>
          <w:sz w:val="22"/>
          <w:szCs w:val="22"/>
        </w:rPr>
      </w:pPr>
    </w:p>
    <w:p w14:paraId="1877FD5F" w14:textId="29823A89" w:rsidR="0018533F" w:rsidRPr="008160B7" w:rsidRDefault="00000000" w:rsidP="00BF0CBD">
      <w:pPr>
        <w:pStyle w:val="NormalnyWeb"/>
        <w:pBdr>
          <w:top w:val="single" w:sz="12" w:space="1" w:color="000000"/>
          <w:left w:val="single" w:sz="12" w:space="17" w:color="000000"/>
          <w:bottom w:val="single" w:sz="12" w:space="1" w:color="000000"/>
          <w:right w:val="single" w:sz="12" w:space="4" w:color="000000"/>
        </w:pBdr>
        <w:shd w:val="clear" w:color="auto" w:fill="00FFFF"/>
        <w:spacing w:before="0" w:after="0"/>
        <w:ind w:left="900" w:hanging="540"/>
        <w:jc w:val="both"/>
        <w:rPr>
          <w:rFonts w:ascii="Arial" w:hAnsi="Arial" w:cs="Arial"/>
          <w:b/>
        </w:rPr>
      </w:pPr>
      <w:r w:rsidRPr="008160B7">
        <w:rPr>
          <w:rFonts w:ascii="Arial" w:hAnsi="Arial" w:cs="Arial"/>
          <w:b/>
          <w:color w:val="000080"/>
          <w:sz w:val="22"/>
        </w:rPr>
        <w:t>XVI.</w:t>
      </w:r>
      <w:r w:rsidRPr="008160B7">
        <w:rPr>
          <w:rFonts w:ascii="Arial" w:hAnsi="Arial" w:cs="Arial"/>
          <w:b/>
          <w:color w:val="000080"/>
          <w:sz w:val="22"/>
        </w:rPr>
        <w:tab/>
        <w:t xml:space="preserve">INFORMACJE DOTYCZĄCE NEGOCJACJI TREŚCI OFERT W CELU ICH ULEPSZENIA </w:t>
      </w:r>
      <w:r w:rsidR="003C6A45">
        <w:rPr>
          <w:rFonts w:ascii="Arial" w:hAnsi="Arial" w:cs="Arial"/>
          <w:b/>
          <w:color w:val="000080"/>
          <w:sz w:val="22"/>
        </w:rPr>
        <w:t xml:space="preserve"> </w:t>
      </w:r>
    </w:p>
    <w:p w14:paraId="4E3FE114" w14:textId="5E281AA6" w:rsidR="0018533F" w:rsidRPr="008160B7" w:rsidRDefault="00000000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Zamawiający może, ale nie musi, przeprowadzić negocjacje w celu ulepszenia treści ofert, które podlegają ocenie w ramach kryterium oceny ofert tj. kryterium cena. W przypadku, gdy Zamawiający nie będzie prowadził negocjacji, dokonuje wyboru najkorzystniejszej oferty spośród niepodlegających odrzuceniu oferty złożonych w odpowiedzi na ogłoszenie o zamówieniu.</w:t>
      </w:r>
    </w:p>
    <w:p w14:paraId="03AAA59E" w14:textId="77777777" w:rsidR="0018533F" w:rsidRPr="008160B7" w:rsidRDefault="00000000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Zamawiający przed podjęciem negocjacji informuje równocześnie wszystkich Wykonawców o:</w:t>
      </w:r>
    </w:p>
    <w:p w14:paraId="44A060B6" w14:textId="77777777" w:rsidR="0018533F" w:rsidRPr="008160B7" w:rsidRDefault="00000000">
      <w:pPr>
        <w:numPr>
          <w:ilvl w:val="1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ofertach, które nie zostały odrzucone oraz punktacji przyznanej ofertom w kryterium oceny ofert,</w:t>
      </w:r>
    </w:p>
    <w:p w14:paraId="57AAF670" w14:textId="77777777" w:rsidR="0018533F" w:rsidRPr="008160B7" w:rsidRDefault="00000000">
      <w:pPr>
        <w:numPr>
          <w:ilvl w:val="1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ofertach, które zostały odrzucone,</w:t>
      </w:r>
    </w:p>
    <w:p w14:paraId="54BD1C19" w14:textId="77777777" w:rsidR="0018533F" w:rsidRPr="008160B7" w:rsidRDefault="00000000">
      <w:pPr>
        <w:numPr>
          <w:ilvl w:val="1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Wykonawcach, którzy nie zostali zakwalifikowani do negocjacji oraz punktacji przyznanej w kryterium oceny ofert, w przypadku, o którym mowa w art. 288 ust. 1 ustawy Pzp,</w:t>
      </w:r>
    </w:p>
    <w:p w14:paraId="75EBDD1F" w14:textId="77777777" w:rsidR="0018533F" w:rsidRPr="008160B7" w:rsidRDefault="00000000">
      <w:pPr>
        <w:ind w:left="360"/>
        <w:jc w:val="both"/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lastRenderedPageBreak/>
        <w:t>ze wskazaniem uzasadnienia faktycznego i prawnego.</w:t>
      </w:r>
    </w:p>
    <w:p w14:paraId="748ED9A2" w14:textId="77777777" w:rsidR="0018533F" w:rsidRPr="008160B7" w:rsidRDefault="00000000">
      <w:pPr>
        <w:numPr>
          <w:ilvl w:val="0"/>
          <w:numId w:val="2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hAnsi="Arial" w:cs="Arial"/>
          <w:sz w:val="22"/>
          <w:szCs w:val="22"/>
        </w:rPr>
        <w:t xml:space="preserve">W przypadku, podjęcia przez Zamawiającego decyzji o przeprowadzeniu negocjacji w celu ulepszenia treści ofert, do negocjacji Zamawiający zaprosi </w:t>
      </w:r>
      <w:r w:rsidRPr="008160B7">
        <w:rPr>
          <w:rFonts w:ascii="Arial" w:hAnsi="Arial" w:cs="Arial"/>
          <w:b/>
          <w:sz w:val="22"/>
          <w:szCs w:val="22"/>
          <w:u w:val="single"/>
        </w:rPr>
        <w:t>trzech wykonawców, którzy zgodnie z rankingiem ofert uzyskają najwyższą liczbę punktów i złożyli ofertę niepodlegającą odrzuceniu. Jeżeli liczba wykonawców spełniających te warunki będzie mniejsza, Zamawiający zaprosi do negocjacji odpowiednio mniejszą liczbę wykonawców.</w:t>
      </w:r>
    </w:p>
    <w:p w14:paraId="274000EF" w14:textId="77777777" w:rsidR="0018533F" w:rsidRPr="008160B7" w:rsidRDefault="00000000">
      <w:pPr>
        <w:numPr>
          <w:ilvl w:val="0"/>
          <w:numId w:val="26"/>
        </w:num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160B7">
        <w:rPr>
          <w:rFonts w:ascii="Arial" w:hAnsi="Arial" w:cs="Arial"/>
          <w:sz w:val="22"/>
          <w:szCs w:val="22"/>
        </w:rPr>
        <w:t xml:space="preserve">W zaproszeniu do negocjacji Zamawiający wskaże: miejsce, termin i sposób prowadzenia negocjacji oraz kryteria oceny ofert, w ramach których będą prowadzone negocjacje w celu ulepszenia treści ofert. </w:t>
      </w:r>
      <w:r w:rsidRPr="008160B7">
        <w:rPr>
          <w:rFonts w:ascii="Arial" w:hAnsi="Arial" w:cs="Arial"/>
          <w:b/>
          <w:sz w:val="22"/>
          <w:szCs w:val="22"/>
        </w:rPr>
        <w:t>Zamawiający przewiduje możliwość negocjacji w kryterium cena tj. cena brutto.</w:t>
      </w:r>
    </w:p>
    <w:p w14:paraId="5D7085A6" w14:textId="77777777" w:rsidR="0018533F" w:rsidRPr="008160B7" w:rsidRDefault="00000000">
      <w:pPr>
        <w:numPr>
          <w:ilvl w:val="0"/>
          <w:numId w:val="2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t xml:space="preserve">Podczas negocjacji ofert Zamawiający zapewnia równe traktowanie wszystkich Wykonawców. </w:t>
      </w:r>
    </w:p>
    <w:p w14:paraId="40C40D51" w14:textId="77777777" w:rsidR="0018533F" w:rsidRPr="008160B7" w:rsidRDefault="00000000">
      <w:pPr>
        <w:numPr>
          <w:ilvl w:val="0"/>
          <w:numId w:val="2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t>Zamawiający nie udziela informacji w sposób, który mógłby zapewnić  niektórym wykonawcom przewagę nad innymi Wykonawcami.</w:t>
      </w:r>
    </w:p>
    <w:p w14:paraId="3C3FB85D" w14:textId="77777777" w:rsidR="0018533F" w:rsidRPr="008160B7" w:rsidRDefault="00000000">
      <w:pPr>
        <w:numPr>
          <w:ilvl w:val="0"/>
          <w:numId w:val="2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t xml:space="preserve">Prowadzone negocjacje mają charakter poufny. Żadna ze stron nie może, bez zgody drugiej strony, ujawniać informacji technicznych  związanych  z negocjacjami. </w:t>
      </w:r>
    </w:p>
    <w:p w14:paraId="73909CC0" w14:textId="77777777" w:rsidR="0018533F" w:rsidRPr="008160B7" w:rsidRDefault="00000000">
      <w:pPr>
        <w:numPr>
          <w:ilvl w:val="0"/>
          <w:numId w:val="2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t xml:space="preserve">Zamawiający poinformuje </w:t>
      </w:r>
      <w:r w:rsidRPr="008160B7">
        <w:rPr>
          <w:rFonts w:ascii="Arial" w:hAnsi="Arial" w:cs="Arial"/>
          <w:sz w:val="22"/>
          <w:szCs w:val="22"/>
        </w:rPr>
        <w:t>równocześnie wszystkich Wykonawców o zakończeniu negocjacji oraz zaprosi ich do składania ofert dodatkowych, wskazując co najmniej:</w:t>
      </w:r>
    </w:p>
    <w:p w14:paraId="0DDA7135" w14:textId="77777777" w:rsidR="0018533F" w:rsidRPr="008160B7" w:rsidRDefault="00000000">
      <w:pPr>
        <w:numPr>
          <w:ilvl w:val="0"/>
          <w:numId w:val="6"/>
        </w:numPr>
        <w:ind w:left="709" w:hanging="283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t>nazwę oraz adres Zamawiającego, numer telefonu, adres poczty elektronicznej oraz strony internetowej prowadzonego postępowania;</w:t>
      </w:r>
    </w:p>
    <w:p w14:paraId="1035B0AF" w14:textId="77777777" w:rsidR="0018533F" w:rsidRPr="008160B7" w:rsidRDefault="00000000">
      <w:pPr>
        <w:numPr>
          <w:ilvl w:val="0"/>
          <w:numId w:val="6"/>
        </w:numPr>
        <w:ind w:left="709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t>sposób i termin składania ofert dodatkowych oraz język lub języki, w jakich muszą one być sporządzone, oraz termin otwarcia tych ofert.</w:t>
      </w:r>
    </w:p>
    <w:p w14:paraId="76C7E66A" w14:textId="77777777" w:rsidR="0018533F" w:rsidRPr="008160B7" w:rsidRDefault="00000000">
      <w:pPr>
        <w:numPr>
          <w:ilvl w:val="0"/>
          <w:numId w:val="2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t>Zamawiający wyznaczy termin na złożenie ofert dodatkowych z uwzględnieniem czasu potrzebnego na przygotowanie tych ofert, z tym że termin ten nie będzie być krótszy niż 5 dni od dnia przekazania zaproszenia do składania ofert dodatkowych.</w:t>
      </w:r>
    </w:p>
    <w:p w14:paraId="6DDF5D3A" w14:textId="77777777" w:rsidR="0018533F" w:rsidRPr="008160B7" w:rsidRDefault="00000000">
      <w:pPr>
        <w:numPr>
          <w:ilvl w:val="0"/>
          <w:numId w:val="2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t>Wykonawca może złożyć ofertę dodatkową, która zawiera nowe propozycje w zakresie treści oferty podlegających ocenie w ramach kryterium oceny ofert wskazanym przez Zamawiającego w zaproszeniu do negocjacji. W sytuacji, gdy Wykonawca nie złoży oferty dodatkowej, wówczas wiążąca będzie oferta złożona w odpowiedzi na ogłoszenie o zamówieniu.</w:t>
      </w:r>
    </w:p>
    <w:p w14:paraId="2D08697D" w14:textId="30ACC257" w:rsidR="0018533F" w:rsidRPr="008160B7" w:rsidRDefault="00000000">
      <w:pPr>
        <w:numPr>
          <w:ilvl w:val="0"/>
          <w:numId w:val="2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160B7">
        <w:rPr>
          <w:rFonts w:ascii="Arial" w:eastAsia="Calibri" w:hAnsi="Arial" w:cs="Arial"/>
          <w:sz w:val="22"/>
          <w:szCs w:val="22"/>
          <w:lang w:eastAsia="en-US"/>
        </w:rPr>
        <w:t>Oferta dodatkowa nie może być mniej korzystna w kryterium oceny ofert wskazanym w zaproszeniu do negocjacji niż oferta złożona w odpowiedzi na ogłoszenie o zamówieniu. Oferta przestaje wiązać Wykonawcę w zakresie, w jakim złoży on ofertę dodatkową zawierającą korzystniejsze propozycje w ramach kryterium oceny ofert wskazanym w zaproszeniu do negocjacji. Oferta dodatkowa, która będzie mniej korzystna w kryterium oceny ofert wskazanym w zaproszeniu do negocjacji niż oferta złożona w odpowiedzi na ogłoszenie o</w:t>
      </w:r>
      <w:r w:rsidR="00FA203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8160B7">
        <w:rPr>
          <w:rFonts w:ascii="Arial" w:eastAsia="Calibri" w:hAnsi="Arial" w:cs="Arial"/>
          <w:sz w:val="22"/>
          <w:szCs w:val="22"/>
          <w:lang w:eastAsia="en-US"/>
        </w:rPr>
        <w:t>zamówieniu, podlega odrzuceniu.</w:t>
      </w:r>
    </w:p>
    <w:p w14:paraId="36C3BE25" w14:textId="77777777" w:rsidR="0018533F" w:rsidRPr="008160B7" w:rsidRDefault="0018533F">
      <w:pPr>
        <w:pStyle w:val="pkt"/>
        <w:spacing w:before="0" w:after="0"/>
        <w:ind w:left="0" w:firstLine="0"/>
        <w:rPr>
          <w:rFonts w:ascii="Arial" w:eastAsia="Calibri" w:hAnsi="Arial" w:cs="Arial"/>
          <w:sz w:val="22"/>
          <w:szCs w:val="22"/>
          <w:lang w:eastAsia="en-US"/>
        </w:rPr>
      </w:pPr>
    </w:p>
    <w:p w14:paraId="0E627433" w14:textId="77777777" w:rsidR="0018533F" w:rsidRPr="008160B7" w:rsidRDefault="00000000" w:rsidP="00BF0CBD">
      <w:pPr>
        <w:pStyle w:val="NormalnyWeb"/>
        <w:pBdr>
          <w:top w:val="single" w:sz="12" w:space="1" w:color="000000"/>
          <w:left w:val="single" w:sz="12" w:space="16" w:color="000000"/>
          <w:bottom w:val="single" w:sz="12" w:space="1" w:color="000000"/>
          <w:right w:val="single" w:sz="12" w:space="4" w:color="000000"/>
        </w:pBdr>
        <w:shd w:val="clear" w:color="auto" w:fill="00FFFF"/>
        <w:spacing w:before="280" w:after="0"/>
        <w:ind w:left="1134" w:hanging="774"/>
        <w:jc w:val="both"/>
        <w:rPr>
          <w:rFonts w:ascii="Arial" w:hAnsi="Arial" w:cs="Arial"/>
          <w:b/>
          <w:color w:val="000080"/>
        </w:rPr>
      </w:pPr>
      <w:r w:rsidRPr="008160B7">
        <w:rPr>
          <w:rFonts w:ascii="Arial" w:hAnsi="Arial" w:cs="Arial"/>
          <w:b/>
          <w:color w:val="000080"/>
          <w:sz w:val="22"/>
        </w:rPr>
        <w:t xml:space="preserve">XVII. </w:t>
      </w:r>
      <w:r w:rsidRPr="008160B7">
        <w:rPr>
          <w:rFonts w:ascii="Arial" w:hAnsi="Arial" w:cs="Arial"/>
          <w:b/>
          <w:color w:val="000080"/>
          <w:sz w:val="22"/>
        </w:rPr>
        <w:tab/>
      </w:r>
      <w:r w:rsidRPr="008160B7">
        <w:rPr>
          <w:rFonts w:ascii="Arial" w:hAnsi="Arial" w:cs="Arial"/>
          <w:b/>
          <w:caps/>
          <w:color w:val="000080"/>
          <w:sz w:val="22"/>
        </w:rPr>
        <w:t xml:space="preserve">Wymagania  dotyczące  zabezpieczenia  nalezytego  wykonania umowy, </w:t>
      </w:r>
      <w:r w:rsidRPr="008160B7">
        <w:rPr>
          <w:rFonts w:ascii="Arial" w:hAnsi="Arial" w:cs="Arial"/>
          <w:b/>
          <w:color w:val="000080"/>
          <w:sz w:val="22"/>
        </w:rPr>
        <w:t xml:space="preserve"> </w:t>
      </w:r>
      <w:r w:rsidRPr="008160B7">
        <w:rPr>
          <w:rFonts w:ascii="Arial" w:hAnsi="Arial" w:cs="Arial"/>
          <w:b/>
          <w:caps/>
          <w:color w:val="000080"/>
          <w:sz w:val="22"/>
        </w:rPr>
        <w:t>Informacje  o   formalnościach  jakie   powinny  zostać dopełnione   po   wyborze   oferty,   w   celu   zawarcia   umowy</w:t>
      </w:r>
    </w:p>
    <w:p w14:paraId="72108B70" w14:textId="77777777" w:rsidR="0018533F" w:rsidRPr="008160B7" w:rsidRDefault="00000000">
      <w:pPr>
        <w:pStyle w:val="NormalnyWeb"/>
        <w:numPr>
          <w:ilvl w:val="0"/>
          <w:numId w:val="32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color w:val="000000"/>
          <w:sz w:val="22"/>
          <w:szCs w:val="22"/>
        </w:rPr>
        <w:t>Zamawiający nie wymaga wniesienia zabezpieczenia należytego wykonania umowy.</w:t>
      </w:r>
    </w:p>
    <w:p w14:paraId="7FC22964" w14:textId="77777777" w:rsidR="0018533F" w:rsidRPr="008160B7" w:rsidRDefault="00000000">
      <w:pPr>
        <w:numPr>
          <w:ilvl w:val="0"/>
          <w:numId w:val="3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160B7">
        <w:rPr>
          <w:rFonts w:ascii="Arial" w:hAnsi="Arial" w:cs="Arial"/>
          <w:color w:val="000000"/>
          <w:sz w:val="22"/>
          <w:szCs w:val="22"/>
        </w:rPr>
        <w:t xml:space="preserve">Przed podpisaniem umowy, w przypadku </w:t>
      </w:r>
      <w:r w:rsidRPr="008160B7">
        <w:rPr>
          <w:rFonts w:ascii="Arial" w:hAnsi="Arial" w:cs="Arial"/>
          <w:b/>
          <w:color w:val="000000"/>
          <w:sz w:val="22"/>
          <w:szCs w:val="22"/>
        </w:rPr>
        <w:t xml:space="preserve">wygrania postępowania przez podmiot występujący wspólnie </w:t>
      </w:r>
      <w:r w:rsidRPr="008160B7">
        <w:rPr>
          <w:rFonts w:ascii="Arial" w:hAnsi="Arial" w:cs="Arial"/>
          <w:color w:val="000000"/>
          <w:sz w:val="22"/>
          <w:szCs w:val="22"/>
        </w:rPr>
        <w:t>wykonawcy będą mieli obowiązek przedstawić zamawiającemu:</w:t>
      </w:r>
    </w:p>
    <w:p w14:paraId="56BADC22" w14:textId="77777777" w:rsidR="0018533F" w:rsidRPr="008160B7" w:rsidRDefault="00000000">
      <w:pPr>
        <w:ind w:left="900" w:hanging="540"/>
        <w:jc w:val="both"/>
      </w:pPr>
      <w:r w:rsidRPr="008160B7">
        <w:rPr>
          <w:rFonts w:ascii="Arial" w:hAnsi="Arial" w:cs="Arial"/>
          <w:color w:val="000000"/>
          <w:sz w:val="22"/>
          <w:szCs w:val="22"/>
        </w:rPr>
        <w:t xml:space="preserve">2.1.  </w:t>
      </w:r>
      <w:r w:rsidRPr="008160B7">
        <w:rPr>
          <w:rFonts w:ascii="Arial" w:hAnsi="Arial" w:cs="Arial"/>
          <w:b/>
          <w:color w:val="000000"/>
          <w:sz w:val="22"/>
          <w:szCs w:val="22"/>
        </w:rPr>
        <w:t>w przypadku konsorcjum</w:t>
      </w:r>
      <w:r w:rsidRPr="008160B7">
        <w:rPr>
          <w:rFonts w:ascii="Arial" w:hAnsi="Arial" w:cs="Arial"/>
          <w:color w:val="000000"/>
          <w:sz w:val="22"/>
          <w:szCs w:val="22"/>
        </w:rPr>
        <w:t>, umowę konsorcjum, zawierającą, co najmniej:</w:t>
      </w:r>
    </w:p>
    <w:p w14:paraId="599BF977" w14:textId="77777777" w:rsidR="0018533F" w:rsidRPr="008160B7" w:rsidRDefault="00000000">
      <w:pPr>
        <w:ind w:firstLine="851"/>
        <w:jc w:val="both"/>
      </w:pPr>
      <w:r w:rsidRPr="008160B7">
        <w:rPr>
          <w:rFonts w:ascii="Arial" w:hAnsi="Arial" w:cs="Arial"/>
          <w:sz w:val="22"/>
          <w:szCs w:val="22"/>
        </w:rPr>
        <w:t>1 )   wyszczególnienie uczestników konsorcjum</w:t>
      </w:r>
      <w:r w:rsidRPr="008160B7">
        <w:rPr>
          <w:rFonts w:ascii="Arial" w:hAnsi="Arial" w:cs="Arial"/>
          <w:color w:val="000000"/>
          <w:sz w:val="22"/>
          <w:szCs w:val="22"/>
        </w:rPr>
        <w:t>;</w:t>
      </w:r>
    </w:p>
    <w:p w14:paraId="4FBE2066" w14:textId="77777777" w:rsidR="0018533F" w:rsidRPr="008160B7" w:rsidRDefault="00000000">
      <w:pPr>
        <w:ind w:left="1276" w:hanging="425"/>
        <w:jc w:val="both"/>
      </w:pPr>
      <w:r w:rsidRPr="008160B7">
        <w:rPr>
          <w:rFonts w:ascii="Arial" w:hAnsi="Arial" w:cs="Arial"/>
          <w:color w:val="000000"/>
          <w:sz w:val="22"/>
          <w:szCs w:val="22"/>
        </w:rPr>
        <w:t>2) zobowiązanie do realizacji wspólnego przedsięwzięcia gospodarczego obejmującego swoim zakresem realizację przedmiotu zamówienia;</w:t>
      </w:r>
    </w:p>
    <w:p w14:paraId="4BEDBE8C" w14:textId="77777777" w:rsidR="0018533F" w:rsidRPr="008160B7" w:rsidRDefault="00000000">
      <w:pPr>
        <w:ind w:left="1080" w:hanging="229"/>
        <w:jc w:val="both"/>
      </w:pPr>
      <w:r w:rsidRPr="008160B7">
        <w:rPr>
          <w:rFonts w:ascii="Arial" w:hAnsi="Arial" w:cs="Arial"/>
          <w:color w:val="000000"/>
          <w:sz w:val="22"/>
          <w:szCs w:val="22"/>
        </w:rPr>
        <w:t xml:space="preserve">3)    </w:t>
      </w:r>
      <w:r w:rsidRPr="008160B7">
        <w:rPr>
          <w:rFonts w:ascii="Arial" w:hAnsi="Arial" w:cs="Arial"/>
          <w:sz w:val="22"/>
          <w:szCs w:val="22"/>
        </w:rPr>
        <w:t>określenie zakresu działania poszczególnych stron umowy;</w:t>
      </w:r>
    </w:p>
    <w:p w14:paraId="7AB3E45C" w14:textId="77777777" w:rsidR="0018533F" w:rsidRPr="008160B7" w:rsidRDefault="00000000">
      <w:pPr>
        <w:ind w:left="1276" w:hanging="425"/>
        <w:jc w:val="both"/>
      </w:pPr>
      <w:r w:rsidRPr="008160B7">
        <w:rPr>
          <w:rFonts w:ascii="Arial" w:hAnsi="Arial" w:cs="Arial"/>
          <w:color w:val="000000"/>
          <w:sz w:val="22"/>
          <w:szCs w:val="22"/>
        </w:rPr>
        <w:lastRenderedPageBreak/>
        <w:t xml:space="preserve">4)  </w:t>
      </w:r>
      <w:r w:rsidRPr="008160B7">
        <w:rPr>
          <w:rFonts w:ascii="Arial" w:hAnsi="Arial" w:cs="Arial"/>
          <w:color w:val="000000"/>
          <w:sz w:val="22"/>
          <w:szCs w:val="22"/>
        </w:rPr>
        <w:tab/>
      </w:r>
      <w:r w:rsidRPr="008160B7">
        <w:rPr>
          <w:rFonts w:ascii="Arial" w:hAnsi="Arial" w:cs="Arial"/>
          <w:sz w:val="22"/>
          <w:szCs w:val="22"/>
        </w:rPr>
        <w:t>czas obowiązywania umowy, który nie może być krótszy, niż okres obejmujący realizację zamówienia zwiększony o 30 dni kalendarzowych;</w:t>
      </w:r>
    </w:p>
    <w:p w14:paraId="624CA604" w14:textId="77777777" w:rsidR="0018533F" w:rsidRPr="008160B7" w:rsidRDefault="00000000">
      <w:pPr>
        <w:ind w:left="1276" w:hanging="425"/>
        <w:jc w:val="both"/>
      </w:pPr>
      <w:r w:rsidRPr="008160B7">
        <w:rPr>
          <w:rFonts w:ascii="Arial" w:hAnsi="Arial" w:cs="Arial"/>
          <w:color w:val="000000"/>
          <w:sz w:val="22"/>
          <w:szCs w:val="22"/>
        </w:rPr>
        <w:t xml:space="preserve">5)  </w:t>
      </w:r>
      <w:r w:rsidRPr="008160B7">
        <w:rPr>
          <w:rFonts w:ascii="Arial" w:hAnsi="Arial" w:cs="Arial"/>
          <w:color w:val="000000"/>
          <w:sz w:val="22"/>
          <w:szCs w:val="22"/>
        </w:rPr>
        <w:tab/>
      </w:r>
      <w:r w:rsidRPr="008160B7">
        <w:rPr>
          <w:rFonts w:ascii="Arial" w:hAnsi="Arial" w:cs="Arial"/>
          <w:sz w:val="22"/>
          <w:szCs w:val="22"/>
        </w:rPr>
        <w:t>zapisy dotyczące ustanowienia przez członków konsorcjum głównego partnera kierującego działalnością konsorcjum prawną i reprezentującą go wskazaną osobę fizyczną upoważnioną do występowania w imieniu każdego z pozostałych partnerów konsorcjum we wszystkich sprawach związanych z realizacją zamówienia;</w:t>
      </w:r>
    </w:p>
    <w:p w14:paraId="3189C663" w14:textId="77777777" w:rsidR="0018533F" w:rsidRPr="008160B7" w:rsidRDefault="00000000">
      <w:pPr>
        <w:ind w:left="1276" w:hanging="425"/>
        <w:jc w:val="both"/>
      </w:pPr>
      <w:r w:rsidRPr="008160B7">
        <w:rPr>
          <w:rFonts w:ascii="Arial" w:hAnsi="Arial" w:cs="Arial"/>
          <w:color w:val="000000"/>
          <w:sz w:val="22"/>
          <w:szCs w:val="22"/>
        </w:rPr>
        <w:t xml:space="preserve">6) </w:t>
      </w:r>
      <w:r w:rsidRPr="008160B7">
        <w:rPr>
          <w:rFonts w:ascii="Arial" w:hAnsi="Arial" w:cs="Arial"/>
          <w:color w:val="000000"/>
          <w:sz w:val="22"/>
          <w:szCs w:val="22"/>
        </w:rPr>
        <w:tab/>
      </w:r>
      <w:r w:rsidRPr="008160B7">
        <w:rPr>
          <w:rFonts w:ascii="Arial" w:hAnsi="Arial" w:cs="Arial"/>
          <w:sz w:val="22"/>
          <w:szCs w:val="22"/>
        </w:rPr>
        <w:t xml:space="preserve">zapisy dotyczące ponoszenia solidarnej odpowiedzialność za wykonanie umowy zawartej w celu realizacji zamówienia;  </w:t>
      </w:r>
    </w:p>
    <w:p w14:paraId="0D8CA321" w14:textId="77777777" w:rsidR="0018533F" w:rsidRPr="008160B7" w:rsidRDefault="00000000">
      <w:pPr>
        <w:ind w:left="1080" w:hanging="229"/>
        <w:jc w:val="both"/>
      </w:pPr>
      <w:r w:rsidRPr="008160B7">
        <w:rPr>
          <w:rFonts w:ascii="Arial" w:hAnsi="Arial" w:cs="Arial"/>
          <w:color w:val="000000"/>
          <w:sz w:val="22"/>
          <w:szCs w:val="22"/>
        </w:rPr>
        <w:t xml:space="preserve">7)    </w:t>
      </w:r>
      <w:r w:rsidRPr="008160B7">
        <w:rPr>
          <w:rFonts w:ascii="Arial" w:hAnsi="Arial" w:cs="Arial"/>
          <w:sz w:val="22"/>
          <w:szCs w:val="22"/>
        </w:rPr>
        <w:t>adres do korespondencji.</w:t>
      </w:r>
    </w:p>
    <w:p w14:paraId="675AD053" w14:textId="77777777" w:rsidR="0018533F" w:rsidRPr="008160B7" w:rsidRDefault="00000000">
      <w:pPr>
        <w:ind w:left="360"/>
        <w:jc w:val="both"/>
      </w:pPr>
      <w:r w:rsidRPr="008160B7">
        <w:rPr>
          <w:rFonts w:ascii="Arial" w:hAnsi="Arial" w:cs="Arial"/>
          <w:sz w:val="22"/>
          <w:szCs w:val="22"/>
        </w:rPr>
        <w:t xml:space="preserve">2.2.  </w:t>
      </w:r>
      <w:r w:rsidRPr="008160B7">
        <w:rPr>
          <w:rFonts w:ascii="Arial" w:hAnsi="Arial" w:cs="Arial"/>
          <w:b/>
          <w:sz w:val="22"/>
          <w:szCs w:val="22"/>
        </w:rPr>
        <w:t>w przypadku spółki cywilnej</w:t>
      </w:r>
      <w:r w:rsidRPr="008160B7">
        <w:rPr>
          <w:rFonts w:ascii="Arial" w:hAnsi="Arial" w:cs="Arial"/>
          <w:sz w:val="22"/>
          <w:szCs w:val="22"/>
        </w:rPr>
        <w:t xml:space="preserve"> - umowę spółki.</w:t>
      </w:r>
    </w:p>
    <w:p w14:paraId="21F6E7DB" w14:textId="77777777" w:rsidR="0018533F" w:rsidRPr="008160B7" w:rsidRDefault="00000000">
      <w:pPr>
        <w:pStyle w:val="NormalnyWeb"/>
        <w:numPr>
          <w:ilvl w:val="0"/>
          <w:numId w:val="32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Umowa zostanie zawarta w terminie podanym w zawiadomieniu o wyborze najkorzystniejszej oferty.</w:t>
      </w:r>
    </w:p>
    <w:p w14:paraId="18297F06" w14:textId="667F79A5" w:rsidR="0018533F" w:rsidRPr="008160B7" w:rsidRDefault="00000000">
      <w:pPr>
        <w:pStyle w:val="NormalnyWeb"/>
        <w:numPr>
          <w:ilvl w:val="0"/>
          <w:numId w:val="32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 xml:space="preserve">Wykonawca zobowiązany jest do zawarcia umowy na wykonanie przedmiotu zamówienia </w:t>
      </w:r>
      <w:r w:rsidRPr="008160B7">
        <w:rPr>
          <w:rFonts w:ascii="Arial" w:hAnsi="Arial" w:cs="Arial"/>
          <w:sz w:val="22"/>
          <w:szCs w:val="22"/>
          <w:u w:val="single"/>
        </w:rPr>
        <w:t xml:space="preserve">zgodnie z załączonym projektem </w:t>
      </w:r>
      <w:r w:rsidRPr="00B85C5C">
        <w:rPr>
          <w:rFonts w:ascii="Arial" w:hAnsi="Arial" w:cs="Arial"/>
          <w:sz w:val="22"/>
          <w:szCs w:val="22"/>
          <w:u w:val="single"/>
        </w:rPr>
        <w:t xml:space="preserve">umowy (załącznik nr </w:t>
      </w:r>
      <w:r w:rsidR="00454A6E">
        <w:rPr>
          <w:rFonts w:ascii="Arial" w:hAnsi="Arial" w:cs="Arial"/>
          <w:sz w:val="22"/>
          <w:szCs w:val="22"/>
          <w:u w:val="single"/>
        </w:rPr>
        <w:t>6</w:t>
      </w:r>
      <w:r w:rsidRPr="00B85C5C">
        <w:rPr>
          <w:rFonts w:ascii="Arial" w:hAnsi="Arial" w:cs="Arial"/>
          <w:sz w:val="22"/>
          <w:szCs w:val="22"/>
          <w:u w:val="single"/>
        </w:rPr>
        <w:t xml:space="preserve"> do SWZ)</w:t>
      </w:r>
      <w:r w:rsidRPr="00B85C5C">
        <w:rPr>
          <w:rFonts w:ascii="Arial" w:hAnsi="Arial" w:cs="Arial"/>
          <w:sz w:val="22"/>
          <w:szCs w:val="22"/>
        </w:rPr>
        <w:t>.</w:t>
      </w:r>
    </w:p>
    <w:p w14:paraId="0AFAC114" w14:textId="77777777" w:rsidR="0018533F" w:rsidRPr="008160B7" w:rsidRDefault="00000000">
      <w:pPr>
        <w:pStyle w:val="NormalnyWeb"/>
        <w:numPr>
          <w:ilvl w:val="0"/>
          <w:numId w:val="32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Zawarta umowa będzie jawna i będzie podlegała udostępnianiu na zasadach określonych w przepisach o dostępie do informacji publicznej (art. 139 ust. 3 ustawy Pzp),</w:t>
      </w:r>
    </w:p>
    <w:p w14:paraId="4B826363" w14:textId="7CDBD5D4" w:rsidR="00592FCF" w:rsidRPr="00024D6F" w:rsidRDefault="00000000" w:rsidP="00024D6F">
      <w:pPr>
        <w:pStyle w:val="NormalnyWeb"/>
        <w:numPr>
          <w:ilvl w:val="0"/>
          <w:numId w:val="32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8160B7">
        <w:rPr>
          <w:rFonts w:ascii="Arial" w:hAnsi="Arial" w:cs="Arial"/>
          <w:sz w:val="22"/>
          <w:szCs w:val="22"/>
        </w:rPr>
        <w:t>Zmiana treści umowy może nastąpić w przypadkach określonych we wzorze umowy załączonym do niniejszej SWZ oraz wypadkach wskazanych w ustawie Pzp.</w:t>
      </w:r>
    </w:p>
    <w:p w14:paraId="058D1C55" w14:textId="77777777" w:rsidR="0018533F" w:rsidRPr="008160B7" w:rsidRDefault="00000000" w:rsidP="00BF0CBD">
      <w:pPr>
        <w:pStyle w:val="NormalnyWeb"/>
        <w:pBdr>
          <w:top w:val="single" w:sz="12" w:space="1" w:color="000000"/>
          <w:left w:val="single" w:sz="12" w:space="17" w:color="000000"/>
          <w:bottom w:val="single" w:sz="12" w:space="1" w:color="000000"/>
          <w:right w:val="single" w:sz="12" w:space="4" w:color="000000"/>
        </w:pBdr>
        <w:shd w:val="clear" w:color="auto" w:fill="00FFFF"/>
        <w:ind w:left="538" w:hanging="181"/>
      </w:pPr>
      <w:r w:rsidRPr="008160B7">
        <w:rPr>
          <w:rFonts w:ascii="Arial" w:hAnsi="Arial" w:cs="Arial"/>
          <w:b/>
          <w:color w:val="000080"/>
          <w:sz w:val="22"/>
          <w:szCs w:val="22"/>
        </w:rPr>
        <w:t>XVIII.  POUCZENIE   O   ŚRODKACH    OCHRONY    PRAWNEJ</w:t>
      </w:r>
    </w:p>
    <w:p w14:paraId="1184A6D9" w14:textId="77777777" w:rsidR="0018533F" w:rsidRPr="008160B7" w:rsidRDefault="00000000">
      <w:pPr>
        <w:pStyle w:val="Style3"/>
        <w:widowControl/>
        <w:numPr>
          <w:ilvl w:val="0"/>
          <w:numId w:val="12"/>
        </w:numPr>
        <w:tabs>
          <w:tab w:val="left" w:pos="269"/>
        </w:tabs>
        <w:spacing w:before="307" w:line="274" w:lineRule="exact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Wykonawcy oraz innemu podmiotowi, jeżeli ma lub miał interes w uzyskaniu zamówienia oraz poniósł lub może ponieść szkodę w wyniku naruszenia przez zamawiającego przepisów ustawy, przysługują środki ochrony prawnej (odwołanie i skarga) przewidziane w Dziale IX ustawy.</w:t>
      </w:r>
    </w:p>
    <w:p w14:paraId="29018EA0" w14:textId="77777777" w:rsidR="0018533F" w:rsidRPr="008160B7" w:rsidRDefault="00000000">
      <w:pPr>
        <w:pStyle w:val="Style3"/>
        <w:widowControl/>
        <w:numPr>
          <w:ilvl w:val="0"/>
          <w:numId w:val="12"/>
        </w:numPr>
        <w:tabs>
          <w:tab w:val="left" w:pos="269"/>
        </w:tabs>
        <w:spacing w:line="274" w:lineRule="exact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Środki ochrony prawnej wobec ogłoszenia wszczynającego postępowanie o udzielenie zamówienia oraz dokumentów zamówienia przysługują również organizacjom wpisanym na listę, o której mowa w art. 469 pkt 15 ustawy, oraz Rzecznikowi Małych i Średnich Przedsiębiorców.</w:t>
      </w:r>
    </w:p>
    <w:p w14:paraId="3BC96804" w14:textId="77777777" w:rsidR="0018533F" w:rsidRPr="008160B7" w:rsidRDefault="00000000">
      <w:pPr>
        <w:pStyle w:val="Style3"/>
        <w:widowControl/>
        <w:numPr>
          <w:ilvl w:val="0"/>
          <w:numId w:val="12"/>
        </w:numPr>
        <w:tabs>
          <w:tab w:val="left" w:pos="269"/>
        </w:tabs>
        <w:spacing w:line="274" w:lineRule="exact"/>
        <w:jc w:val="left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Odwołanie przysługuje na:</w:t>
      </w:r>
    </w:p>
    <w:p w14:paraId="38A83DC4" w14:textId="77777777" w:rsidR="0018533F" w:rsidRPr="008160B7" w:rsidRDefault="00000000">
      <w:pPr>
        <w:ind w:left="851" w:hanging="567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3.1.</w:t>
      </w:r>
      <w:r w:rsidRPr="008160B7">
        <w:rPr>
          <w:rStyle w:val="FontStyle39"/>
          <w:b w:val="0"/>
          <w:sz w:val="22"/>
          <w:szCs w:val="22"/>
        </w:rPr>
        <w:tab/>
        <w:t>niezgodną z przepisami ustawy czynność zamawiającego, podjętą w postępowaniu o udzielenie zamówienia, w tym na projektowane postanowienie umowy;</w:t>
      </w:r>
    </w:p>
    <w:p w14:paraId="295659A7" w14:textId="77777777" w:rsidR="0018533F" w:rsidRPr="008160B7" w:rsidRDefault="00000000">
      <w:pPr>
        <w:ind w:left="851" w:hanging="567"/>
        <w:jc w:val="both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 xml:space="preserve">3.2. </w:t>
      </w:r>
      <w:r w:rsidRPr="008160B7">
        <w:rPr>
          <w:rStyle w:val="FontStyle39"/>
          <w:b w:val="0"/>
          <w:sz w:val="22"/>
          <w:szCs w:val="22"/>
        </w:rPr>
        <w:tab/>
        <w:t>zaniechanie czynności w postępowaniu o udzielenie zamówienia, do której zamawiający był obowiązany na podstawie ustawy;</w:t>
      </w:r>
    </w:p>
    <w:p w14:paraId="70BA2026" w14:textId="77777777" w:rsidR="0018533F" w:rsidRPr="008160B7" w:rsidRDefault="00000000">
      <w:pPr>
        <w:ind w:left="851" w:hanging="567"/>
        <w:jc w:val="both"/>
        <w:rPr>
          <w:rFonts w:ascii="Arial" w:hAnsi="Arial" w:cs="Arial"/>
          <w:bCs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 xml:space="preserve">3.3. </w:t>
      </w:r>
      <w:r w:rsidRPr="008160B7">
        <w:rPr>
          <w:rStyle w:val="FontStyle39"/>
          <w:b w:val="0"/>
          <w:sz w:val="22"/>
          <w:szCs w:val="22"/>
        </w:rPr>
        <w:tab/>
        <w:t>zaniechanie przeprowadzenia postępowania o udzielenie zamówienia, mimo że zamawiający był do tego obowiązany.</w:t>
      </w:r>
    </w:p>
    <w:p w14:paraId="2F7052C2" w14:textId="77777777" w:rsidR="0018533F" w:rsidRPr="008160B7" w:rsidRDefault="00000000">
      <w:pPr>
        <w:pStyle w:val="Style3"/>
        <w:widowControl/>
        <w:numPr>
          <w:ilvl w:val="0"/>
          <w:numId w:val="15"/>
        </w:numPr>
        <w:tabs>
          <w:tab w:val="clear" w:pos="709"/>
          <w:tab w:val="left" w:pos="269"/>
        </w:tabs>
        <w:spacing w:line="274" w:lineRule="exact"/>
        <w:jc w:val="left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Odwołanie wnosi się do Prezesa Krajowej Izby Odwoławczej zwanej dalej Izbą.</w:t>
      </w:r>
    </w:p>
    <w:p w14:paraId="0323A72F" w14:textId="77777777" w:rsidR="0018533F" w:rsidRPr="008160B7" w:rsidRDefault="00000000">
      <w:pPr>
        <w:pStyle w:val="Style3"/>
        <w:widowControl/>
        <w:numPr>
          <w:ilvl w:val="0"/>
          <w:numId w:val="15"/>
        </w:numPr>
        <w:tabs>
          <w:tab w:val="clear" w:pos="709"/>
          <w:tab w:val="left" w:pos="269"/>
        </w:tabs>
        <w:spacing w:line="274" w:lineRule="exact"/>
        <w:ind w:left="269" w:hanging="269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 xml:space="preserve">Odwołujący przekazuje zamawiającemu odwołanie wniesione w formie elektronicznej albo postaci elektronicznej albo kopię tego odwołania, jeżeli zostało ono wniesione w formie pisemnej (np. na </w:t>
      </w:r>
      <w:r w:rsidRPr="008160B7">
        <w:rPr>
          <w:bCs/>
          <w:sz w:val="22"/>
          <w:szCs w:val="22"/>
        </w:rPr>
        <w:t>Platformie e-Zamówienia</w:t>
      </w:r>
      <w:r w:rsidRPr="008160B7">
        <w:rPr>
          <w:rStyle w:val="FontStyle39"/>
          <w:b w:val="0"/>
          <w:sz w:val="22"/>
          <w:szCs w:val="22"/>
        </w:rPr>
        <w:t>) przed upływem terminu do wniesienia odwołania w taki sposób, aby mógł on zapoznać się z jego treścią przed upływem tego terminu.</w:t>
      </w:r>
    </w:p>
    <w:p w14:paraId="09D16D3A" w14:textId="77777777" w:rsidR="0018533F" w:rsidRPr="008160B7" w:rsidRDefault="00000000">
      <w:pPr>
        <w:pStyle w:val="Style3"/>
        <w:widowControl/>
        <w:numPr>
          <w:ilvl w:val="0"/>
          <w:numId w:val="15"/>
        </w:numPr>
        <w:tabs>
          <w:tab w:val="clear" w:pos="709"/>
          <w:tab w:val="left" w:pos="269"/>
        </w:tabs>
        <w:spacing w:line="274" w:lineRule="exact"/>
        <w:ind w:left="269" w:hanging="269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4257F18F" w14:textId="77777777" w:rsidR="0018533F" w:rsidRPr="008160B7" w:rsidRDefault="00000000">
      <w:pPr>
        <w:pStyle w:val="Style3"/>
        <w:widowControl/>
        <w:numPr>
          <w:ilvl w:val="0"/>
          <w:numId w:val="15"/>
        </w:numPr>
        <w:tabs>
          <w:tab w:val="clear" w:pos="709"/>
          <w:tab w:val="left" w:pos="269"/>
        </w:tabs>
        <w:spacing w:line="274" w:lineRule="exact"/>
        <w:jc w:val="left"/>
        <w:rPr>
          <w:bCs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Odwołanie wnosi się w terminie:</w:t>
      </w:r>
    </w:p>
    <w:p w14:paraId="42DAE138" w14:textId="77777777" w:rsidR="0018533F" w:rsidRPr="008160B7" w:rsidRDefault="00000000">
      <w:pPr>
        <w:ind w:left="993" w:hanging="709"/>
        <w:jc w:val="both"/>
      </w:pPr>
      <w:r w:rsidRPr="008160B7">
        <w:rPr>
          <w:rStyle w:val="FontStyle39"/>
          <w:b w:val="0"/>
          <w:sz w:val="22"/>
          <w:szCs w:val="22"/>
        </w:rPr>
        <w:t>7.1.   5 dni od dnia przekazania informacji o czynności zamawiającego stanowiącej podstawę jego wniesienia, jeżeli informacja została przekazana przy użyciu środków komunikacji elektronicznej,</w:t>
      </w:r>
    </w:p>
    <w:p w14:paraId="61FEE993" w14:textId="77777777" w:rsidR="0018533F" w:rsidRPr="008160B7" w:rsidRDefault="00000000">
      <w:pPr>
        <w:numPr>
          <w:ilvl w:val="1"/>
          <w:numId w:val="33"/>
        </w:numPr>
        <w:tabs>
          <w:tab w:val="left" w:pos="993"/>
        </w:tabs>
        <w:spacing w:line="274" w:lineRule="exact"/>
        <w:ind w:left="993" w:hanging="709"/>
        <w:jc w:val="both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lastRenderedPageBreak/>
        <w:t>10 dni od dnia przekazania informacji o czynności zamawiającego stanowiącej podstawę jego wniesienia, jeżeli informacja została przekazana w sposób inny niż określony w ppkt 7.1.</w:t>
      </w:r>
    </w:p>
    <w:p w14:paraId="0B538A24" w14:textId="77777777" w:rsidR="0018533F" w:rsidRPr="008160B7" w:rsidRDefault="00000000">
      <w:pPr>
        <w:pStyle w:val="Style3"/>
        <w:numPr>
          <w:ilvl w:val="0"/>
          <w:numId w:val="5"/>
        </w:numPr>
        <w:tabs>
          <w:tab w:val="left" w:pos="278"/>
        </w:tabs>
        <w:spacing w:before="53" w:line="274" w:lineRule="exact"/>
        <w:ind w:left="278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 xml:space="preserve">Odwołanie wobec treści ogłoszenia wszczynającego postępowanie o udzielenie zamówienia lub wobec treści dokumentów zamówienia wnosi się w terminie 5 dni </w:t>
      </w:r>
      <w:r w:rsidRPr="008160B7">
        <w:rPr>
          <w:bCs/>
          <w:sz w:val="22"/>
          <w:szCs w:val="22"/>
        </w:rPr>
        <w:t xml:space="preserve">od dnia zamieszczenia ogłoszenia w Biuletynie Zamówień Publicznych lub dokumentów zamówienia na </w:t>
      </w:r>
      <w:r w:rsidRPr="008160B7">
        <w:rPr>
          <w:b/>
          <w:bCs/>
          <w:sz w:val="22"/>
          <w:szCs w:val="22"/>
        </w:rPr>
        <w:t>Platformie e-Zamówienia</w:t>
      </w:r>
      <w:r w:rsidRPr="008160B7">
        <w:rPr>
          <w:rStyle w:val="FontStyle39"/>
          <w:b w:val="0"/>
          <w:sz w:val="22"/>
          <w:szCs w:val="22"/>
        </w:rPr>
        <w:t>.</w:t>
      </w:r>
    </w:p>
    <w:p w14:paraId="1EE74379" w14:textId="77777777" w:rsidR="0018533F" w:rsidRPr="008160B7" w:rsidRDefault="00000000">
      <w:pPr>
        <w:pStyle w:val="Style3"/>
        <w:widowControl/>
        <w:numPr>
          <w:ilvl w:val="0"/>
          <w:numId w:val="5"/>
        </w:numPr>
        <w:tabs>
          <w:tab w:val="left" w:pos="278"/>
        </w:tabs>
        <w:spacing w:line="274" w:lineRule="exact"/>
        <w:ind w:left="278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Odwołanie w przypadkach innych niż określone w pkt 7 i 8 wnosi się w terminie 5 dni od dnia, w którym powzięto lub przy zachowaniu należytej staranności można było powziąć wiadomość o okolicznościach stanowiących podstawę jego wniesienia.</w:t>
      </w:r>
    </w:p>
    <w:p w14:paraId="29143BDF" w14:textId="77777777" w:rsidR="0018533F" w:rsidRPr="008160B7" w:rsidRDefault="00000000">
      <w:pPr>
        <w:pStyle w:val="Style3"/>
        <w:widowControl/>
        <w:tabs>
          <w:tab w:val="left" w:pos="696"/>
        </w:tabs>
        <w:spacing w:line="274" w:lineRule="exact"/>
        <w:ind w:left="426" w:hanging="426"/>
      </w:pPr>
      <w:r w:rsidRPr="008160B7">
        <w:rPr>
          <w:rStyle w:val="FontStyle39"/>
          <w:b w:val="0"/>
          <w:sz w:val="22"/>
          <w:szCs w:val="22"/>
        </w:rPr>
        <w:t>10.</w:t>
      </w:r>
      <w:r w:rsidRPr="008160B7">
        <w:rPr>
          <w:rStyle w:val="FontStyle39"/>
          <w:b w:val="0"/>
          <w:sz w:val="22"/>
          <w:szCs w:val="22"/>
        </w:rPr>
        <w:tab/>
        <w:t>Jeżeli zamawiający mimo takiego obowiązku nie przesłał wykonawcy</w:t>
      </w:r>
      <w:r w:rsidRPr="008160B7">
        <w:rPr>
          <w:rStyle w:val="FontStyle39"/>
          <w:b w:val="0"/>
          <w:sz w:val="22"/>
          <w:szCs w:val="22"/>
        </w:rPr>
        <w:br/>
        <w:t>zawiadomienia o wyborze najkorzystniejszej oferty, odwołanie wnosi się nie później</w:t>
      </w:r>
      <w:r w:rsidRPr="008160B7">
        <w:rPr>
          <w:rStyle w:val="FontStyle39"/>
          <w:b w:val="0"/>
          <w:sz w:val="22"/>
          <w:szCs w:val="22"/>
        </w:rPr>
        <w:br/>
        <w:t>niż w terminie:</w:t>
      </w:r>
    </w:p>
    <w:p w14:paraId="0849955C" w14:textId="1E05D679" w:rsidR="0018533F" w:rsidRPr="008160B7" w:rsidRDefault="00000000">
      <w:pPr>
        <w:pStyle w:val="Style3"/>
        <w:tabs>
          <w:tab w:val="left" w:pos="993"/>
        </w:tabs>
        <w:spacing w:line="274" w:lineRule="exact"/>
        <w:ind w:left="993" w:hanging="567"/>
      </w:pPr>
      <w:r w:rsidRPr="008160B7">
        <w:rPr>
          <w:rStyle w:val="FontStyle39"/>
          <w:b w:val="0"/>
          <w:sz w:val="22"/>
          <w:szCs w:val="22"/>
        </w:rPr>
        <w:t xml:space="preserve">10.1. 15 dni od dnia </w:t>
      </w:r>
      <w:r w:rsidRPr="008160B7">
        <w:rPr>
          <w:bCs/>
          <w:sz w:val="22"/>
          <w:szCs w:val="22"/>
        </w:rPr>
        <w:t>zamieszczenia w Biuletynie Zamówień Publicznych ogłoszenia o wyniku postępowania</w:t>
      </w:r>
      <w:r w:rsidRPr="008160B7">
        <w:rPr>
          <w:rStyle w:val="FontStyle39"/>
          <w:b w:val="0"/>
          <w:sz w:val="22"/>
          <w:szCs w:val="22"/>
        </w:rPr>
        <w:t>;</w:t>
      </w:r>
    </w:p>
    <w:p w14:paraId="09F39882" w14:textId="77777777" w:rsidR="0018533F" w:rsidRPr="008160B7" w:rsidRDefault="00000000">
      <w:pPr>
        <w:pStyle w:val="Style3"/>
        <w:tabs>
          <w:tab w:val="left" w:pos="993"/>
        </w:tabs>
        <w:spacing w:line="274" w:lineRule="exact"/>
        <w:ind w:left="993" w:hanging="567"/>
        <w:rPr>
          <w:bCs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 xml:space="preserve">10.2. jednego </w:t>
      </w:r>
      <w:r w:rsidRPr="008160B7">
        <w:rPr>
          <w:bCs/>
          <w:sz w:val="22"/>
          <w:szCs w:val="22"/>
        </w:rPr>
        <w:t>miesiąca od dnia zawarcia umowy, jeżeli zamawiający nie zamieścił                  w Biuletynie Zamówień Publicznych ogłoszenia o wyniku postępowania</w:t>
      </w:r>
      <w:r w:rsidRPr="008160B7">
        <w:rPr>
          <w:rStyle w:val="FontStyle39"/>
          <w:b w:val="0"/>
          <w:sz w:val="22"/>
          <w:szCs w:val="22"/>
        </w:rPr>
        <w:t>.</w:t>
      </w:r>
    </w:p>
    <w:p w14:paraId="612E5B89" w14:textId="77777777" w:rsidR="0018533F" w:rsidRPr="008160B7" w:rsidRDefault="00000000">
      <w:pPr>
        <w:pStyle w:val="Style3"/>
        <w:widowControl/>
        <w:numPr>
          <w:ilvl w:val="0"/>
          <w:numId w:val="31"/>
        </w:numPr>
        <w:tabs>
          <w:tab w:val="clear" w:pos="709"/>
          <w:tab w:val="left" w:pos="398"/>
        </w:tabs>
        <w:spacing w:line="274" w:lineRule="exact"/>
        <w:jc w:val="left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Odwołanie zawiera elementy wskazane w art. 516 ustawy.</w:t>
      </w:r>
    </w:p>
    <w:p w14:paraId="4A7A8C55" w14:textId="77777777" w:rsidR="0018533F" w:rsidRPr="008160B7" w:rsidRDefault="00000000">
      <w:pPr>
        <w:pStyle w:val="Style3"/>
        <w:widowControl/>
        <w:numPr>
          <w:ilvl w:val="0"/>
          <w:numId w:val="31"/>
        </w:numPr>
        <w:tabs>
          <w:tab w:val="clear" w:pos="709"/>
          <w:tab w:val="left" w:pos="398"/>
        </w:tabs>
        <w:spacing w:line="274" w:lineRule="exact"/>
        <w:ind w:left="398" w:hanging="398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Na orzeczenie Izby oraz postanowienie Prezesa Izby, o którym mowa w art. 519 ust. 1 ustawy, stronom oraz uczestnikom postępowania odwoławczego przysługuje skarga do sądu.</w:t>
      </w:r>
    </w:p>
    <w:p w14:paraId="5A66727E" w14:textId="77777777" w:rsidR="0018533F" w:rsidRPr="008160B7" w:rsidRDefault="00000000">
      <w:pPr>
        <w:pStyle w:val="Style3"/>
        <w:widowControl/>
        <w:numPr>
          <w:ilvl w:val="0"/>
          <w:numId w:val="31"/>
        </w:numPr>
        <w:tabs>
          <w:tab w:val="clear" w:pos="709"/>
          <w:tab w:val="left" w:pos="398"/>
        </w:tabs>
        <w:spacing w:line="274" w:lineRule="exact"/>
        <w:ind w:left="398" w:hanging="398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W postępowaniu toczącym się wskutek wniesienia skargi stosuje się odpowiednio przepisy ustawy z dnia 17 listopada 1964 r. - Kodeks postępowania cywilnego o apelacji, jeżeli przepisy Działu IX ustawy nie stanowią inaczej.</w:t>
      </w:r>
    </w:p>
    <w:p w14:paraId="27432EE8" w14:textId="77777777" w:rsidR="0018533F" w:rsidRPr="008160B7" w:rsidRDefault="00000000">
      <w:pPr>
        <w:pStyle w:val="Style3"/>
        <w:widowControl/>
        <w:numPr>
          <w:ilvl w:val="0"/>
          <w:numId w:val="31"/>
        </w:numPr>
        <w:tabs>
          <w:tab w:val="clear" w:pos="709"/>
          <w:tab w:val="left" w:pos="398"/>
        </w:tabs>
        <w:spacing w:line="274" w:lineRule="exact"/>
        <w:ind w:left="398" w:hanging="398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Skargę wnosi się do Sądu Okręgowego w Warszawie - sądu zamówień publicznych, zwanego dalej "sądem zamówień publicznych".</w:t>
      </w:r>
    </w:p>
    <w:p w14:paraId="576B39AB" w14:textId="77777777" w:rsidR="0018533F" w:rsidRPr="008160B7" w:rsidRDefault="00000000">
      <w:pPr>
        <w:pStyle w:val="Style3"/>
        <w:widowControl/>
        <w:numPr>
          <w:ilvl w:val="0"/>
          <w:numId w:val="31"/>
        </w:numPr>
        <w:tabs>
          <w:tab w:val="clear" w:pos="709"/>
          <w:tab w:val="left" w:pos="398"/>
        </w:tabs>
        <w:spacing w:line="274" w:lineRule="exact"/>
        <w:ind w:left="398" w:hanging="398"/>
        <w:rPr>
          <w:rStyle w:val="FontStyle39"/>
          <w:b w:val="0"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Skargę wnosi się za pośrednictwem Prezesa Izby, w terminie 14 dni od dnia doręczenia orzeczenia Izby lub postanowienia Prezesa Izby, o którym mowa w art. 519 ust. 1 ustawy, przesyłając jednocześnie jej odpis przeciwnikowi skargi. Złożenie skargi w placówce pocztowej operatora wyznaczonego w rozumieniu ustawy z dnia 23 listopada 2012 r. - Prawo pocztowe jest równoznaczne z jej wniesieniem.</w:t>
      </w:r>
    </w:p>
    <w:p w14:paraId="47904896" w14:textId="1789F815" w:rsidR="0018533F" w:rsidRPr="008160B7" w:rsidRDefault="00000000">
      <w:pPr>
        <w:pStyle w:val="Style3"/>
        <w:widowControl/>
        <w:numPr>
          <w:ilvl w:val="0"/>
          <w:numId w:val="31"/>
        </w:numPr>
        <w:tabs>
          <w:tab w:val="clear" w:pos="709"/>
          <w:tab w:val="left" w:pos="398"/>
        </w:tabs>
        <w:spacing w:line="274" w:lineRule="exact"/>
        <w:ind w:left="426" w:hanging="426"/>
        <w:rPr>
          <w:bCs/>
          <w:sz w:val="22"/>
          <w:szCs w:val="22"/>
        </w:rPr>
      </w:pPr>
      <w:r w:rsidRPr="008160B7">
        <w:rPr>
          <w:rStyle w:val="FontStyle39"/>
          <w:b w:val="0"/>
          <w:sz w:val="22"/>
          <w:szCs w:val="22"/>
        </w:rPr>
        <w:t>Skarga powinna czynić zadość wymaganiom przewidzianym dla pisma procesowego oraz zawierać oznaczenie zaskarżonego orzeczenia, ze wskazaniem, czy jest ono zaskarżone w całości, czy w części, przytoczenie zarzutów, zwięzłe ich uzasadnienie, wskazanie dowodów, a także wniosek o uchylenie orzeczenia lub o zmianę orzeczenia w całości lub w</w:t>
      </w:r>
      <w:r w:rsidR="009F1B48">
        <w:rPr>
          <w:rStyle w:val="FontStyle39"/>
          <w:b w:val="0"/>
          <w:sz w:val="22"/>
          <w:szCs w:val="22"/>
        </w:rPr>
        <w:t> </w:t>
      </w:r>
      <w:r w:rsidRPr="008160B7">
        <w:rPr>
          <w:rStyle w:val="FontStyle39"/>
          <w:b w:val="0"/>
          <w:sz w:val="22"/>
          <w:szCs w:val="22"/>
        </w:rPr>
        <w:t>części, z zaznaczeniem zakresu żądanej zmiany.</w:t>
      </w:r>
    </w:p>
    <w:p w14:paraId="053D78D0" w14:textId="77777777" w:rsidR="0018533F" w:rsidRPr="008160B7" w:rsidRDefault="00000000" w:rsidP="00BF0CBD">
      <w:pPr>
        <w:pStyle w:val="NormalnyWeb"/>
        <w:pBdr>
          <w:top w:val="single" w:sz="12" w:space="1" w:color="000000"/>
          <w:left w:val="single" w:sz="12" w:space="16" w:color="000000"/>
          <w:bottom w:val="single" w:sz="12" w:space="1" w:color="000000"/>
          <w:right w:val="single" w:sz="12" w:space="4" w:color="000000"/>
        </w:pBdr>
        <w:shd w:val="clear" w:color="auto" w:fill="00FFFF"/>
        <w:tabs>
          <w:tab w:val="left" w:pos="8300"/>
        </w:tabs>
        <w:spacing w:before="280" w:after="0"/>
        <w:ind w:left="360"/>
        <w:rPr>
          <w:rFonts w:ascii="Arial" w:hAnsi="Arial" w:cs="Arial"/>
          <w:b/>
          <w:color w:val="000080"/>
        </w:rPr>
      </w:pPr>
      <w:r w:rsidRPr="008160B7">
        <w:rPr>
          <w:rFonts w:ascii="Arial" w:hAnsi="Arial" w:cs="Arial"/>
          <w:b/>
          <w:color w:val="000080"/>
          <w:sz w:val="22"/>
        </w:rPr>
        <w:t>XIX.  WYKAZ   ZAŁĄCZNIKÓW</w:t>
      </w:r>
      <w:r w:rsidRPr="008160B7">
        <w:rPr>
          <w:rFonts w:ascii="Arial" w:hAnsi="Arial" w:cs="Arial"/>
          <w:b/>
          <w:color w:val="000080"/>
          <w:sz w:val="22"/>
        </w:rPr>
        <w:tab/>
      </w:r>
    </w:p>
    <w:p w14:paraId="678ED58A" w14:textId="1575D6CD" w:rsidR="00FC7F43" w:rsidRDefault="00FC7F43" w:rsidP="00FC7F43">
      <w:pPr>
        <w:pStyle w:val="pkt"/>
        <w:suppressAutoHyphens/>
        <w:spacing w:before="0" w:after="0"/>
        <w:ind w:left="1701" w:hanging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930636">
        <w:rPr>
          <w:rFonts w:ascii="Arial" w:hAnsi="Arial" w:cs="Arial"/>
          <w:sz w:val="22"/>
          <w:szCs w:val="22"/>
        </w:rPr>
        <w:t>ałącznik nr 1</w:t>
      </w:r>
      <w:r>
        <w:rPr>
          <w:rFonts w:ascii="Arial" w:hAnsi="Arial" w:cs="Arial"/>
          <w:sz w:val="22"/>
          <w:szCs w:val="22"/>
        </w:rPr>
        <w:t xml:space="preserve">    </w:t>
      </w:r>
      <w:r w:rsidRPr="0093063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</w:t>
      </w:r>
      <w:bookmarkStart w:id="0" w:name="_Hlk214355550"/>
      <w:r>
        <w:rPr>
          <w:rFonts w:ascii="Arial" w:hAnsi="Arial" w:cs="Arial"/>
          <w:sz w:val="22"/>
          <w:szCs w:val="22"/>
        </w:rPr>
        <w:t>formularz ofertow</w:t>
      </w:r>
      <w:r w:rsidR="00024D6F">
        <w:rPr>
          <w:rFonts w:ascii="Arial" w:hAnsi="Arial" w:cs="Arial"/>
          <w:sz w:val="22"/>
          <w:szCs w:val="22"/>
        </w:rPr>
        <w:t>y</w:t>
      </w:r>
    </w:p>
    <w:bookmarkEnd w:id="0"/>
    <w:p w14:paraId="6DA2F329" w14:textId="529D322F" w:rsidR="00FC7F43" w:rsidRPr="002F461B" w:rsidRDefault="00FC7F43" w:rsidP="00FC7F43">
      <w:pPr>
        <w:ind w:left="1701" w:hanging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   -  </w:t>
      </w:r>
      <w:r w:rsidR="00024D6F">
        <w:rPr>
          <w:rFonts w:ascii="Arial" w:hAnsi="Arial" w:cs="Arial"/>
          <w:sz w:val="22"/>
          <w:szCs w:val="22"/>
        </w:rPr>
        <w:t>specyfikacja przedmiotu zamówienia</w:t>
      </w:r>
    </w:p>
    <w:p w14:paraId="74EC8EA8" w14:textId="274A6F7F" w:rsidR="00FC7F43" w:rsidRDefault="00FC7F43" w:rsidP="00FC7F43">
      <w:pPr>
        <w:jc w:val="both"/>
        <w:rPr>
          <w:rFonts w:ascii="Arial" w:hAnsi="Arial" w:cs="Arial"/>
          <w:sz w:val="22"/>
          <w:szCs w:val="22"/>
        </w:rPr>
      </w:pPr>
      <w:r w:rsidRPr="002F461B">
        <w:rPr>
          <w:rFonts w:ascii="Arial" w:hAnsi="Arial" w:cs="Arial"/>
          <w:sz w:val="22"/>
          <w:szCs w:val="22"/>
        </w:rPr>
        <w:t xml:space="preserve">Załącznik nr </w:t>
      </w:r>
      <w:r w:rsidR="006F53E3">
        <w:rPr>
          <w:rFonts w:ascii="Arial" w:hAnsi="Arial" w:cs="Arial"/>
          <w:sz w:val="22"/>
          <w:szCs w:val="22"/>
        </w:rPr>
        <w:t>3</w:t>
      </w:r>
      <w:r w:rsidRPr="002F461B">
        <w:rPr>
          <w:rFonts w:ascii="Arial" w:hAnsi="Arial" w:cs="Arial"/>
          <w:sz w:val="22"/>
          <w:szCs w:val="22"/>
        </w:rPr>
        <w:t xml:space="preserve">     -  doświadczenie zawodowe – wykaz </w:t>
      </w:r>
      <w:r w:rsidR="00337859">
        <w:rPr>
          <w:rFonts w:ascii="Arial" w:hAnsi="Arial" w:cs="Arial"/>
          <w:sz w:val="22"/>
          <w:szCs w:val="22"/>
        </w:rPr>
        <w:t>dostaw</w:t>
      </w:r>
    </w:p>
    <w:p w14:paraId="3229ABC8" w14:textId="4C6970D5" w:rsidR="00FC7F43" w:rsidRDefault="00FC7F43" w:rsidP="00FC7F43">
      <w:pPr>
        <w:jc w:val="both"/>
        <w:rPr>
          <w:rFonts w:ascii="Arial" w:hAnsi="Arial" w:cs="Arial"/>
          <w:sz w:val="22"/>
          <w:szCs w:val="22"/>
        </w:rPr>
      </w:pPr>
      <w:r w:rsidRPr="002F461B">
        <w:rPr>
          <w:rFonts w:ascii="Arial" w:hAnsi="Arial" w:cs="Arial"/>
          <w:sz w:val="22"/>
          <w:szCs w:val="22"/>
        </w:rPr>
        <w:t xml:space="preserve">Załącznik </w:t>
      </w:r>
      <w:r>
        <w:rPr>
          <w:rFonts w:ascii="Arial" w:hAnsi="Arial" w:cs="Arial"/>
          <w:sz w:val="22"/>
          <w:szCs w:val="22"/>
        </w:rPr>
        <w:t xml:space="preserve">nr </w:t>
      </w:r>
      <w:r w:rsidR="006F53E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    -  </w:t>
      </w:r>
      <w:r w:rsidRPr="005349A5">
        <w:rPr>
          <w:rFonts w:ascii="Arial" w:hAnsi="Arial" w:cs="Arial"/>
          <w:sz w:val="22"/>
          <w:szCs w:val="22"/>
        </w:rPr>
        <w:t>wzór zobowiązania podmiotu trzeciego</w:t>
      </w:r>
    </w:p>
    <w:p w14:paraId="03AFEF1A" w14:textId="07126B61" w:rsidR="00FC7F43" w:rsidRPr="002F461B" w:rsidRDefault="00FC7F43" w:rsidP="00FC7F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F461B">
        <w:rPr>
          <w:rFonts w:ascii="Arial" w:hAnsi="Arial" w:cs="Arial"/>
          <w:sz w:val="22"/>
          <w:szCs w:val="22"/>
        </w:rPr>
        <w:t xml:space="preserve">ałącznik nr </w:t>
      </w:r>
      <w:r w:rsidR="006F53E3">
        <w:rPr>
          <w:rFonts w:ascii="Arial" w:hAnsi="Arial" w:cs="Arial"/>
          <w:sz w:val="22"/>
          <w:szCs w:val="22"/>
        </w:rPr>
        <w:t>5</w:t>
      </w:r>
      <w:r w:rsidRPr="002F461B">
        <w:rPr>
          <w:rFonts w:ascii="Arial" w:hAnsi="Arial" w:cs="Arial"/>
          <w:sz w:val="22"/>
          <w:szCs w:val="22"/>
        </w:rPr>
        <w:t xml:space="preserve">     -  oświadczenie o spełnianiu warunków udziału w postępowaniu</w:t>
      </w:r>
    </w:p>
    <w:p w14:paraId="0F746AF3" w14:textId="7C4177F1" w:rsidR="00FC7F43" w:rsidRPr="002F461B" w:rsidRDefault="00FC7F43" w:rsidP="00FC7F43">
      <w:pPr>
        <w:jc w:val="both"/>
        <w:rPr>
          <w:rFonts w:ascii="Arial" w:hAnsi="Arial" w:cs="Arial"/>
          <w:sz w:val="22"/>
          <w:szCs w:val="22"/>
        </w:rPr>
      </w:pPr>
      <w:r w:rsidRPr="002F461B">
        <w:rPr>
          <w:rFonts w:ascii="Arial" w:hAnsi="Arial" w:cs="Arial"/>
          <w:sz w:val="22"/>
          <w:szCs w:val="22"/>
        </w:rPr>
        <w:t xml:space="preserve">Załącznik nr </w:t>
      </w:r>
      <w:r w:rsidR="006F53E3">
        <w:rPr>
          <w:rFonts w:ascii="Arial" w:hAnsi="Arial" w:cs="Arial"/>
          <w:sz w:val="22"/>
          <w:szCs w:val="22"/>
        </w:rPr>
        <w:t>6</w:t>
      </w:r>
      <w:r w:rsidRPr="002F461B">
        <w:rPr>
          <w:rFonts w:ascii="Arial" w:hAnsi="Arial" w:cs="Arial"/>
          <w:sz w:val="22"/>
          <w:szCs w:val="22"/>
        </w:rPr>
        <w:t xml:space="preserve">     -  oświadczenie o niepodleganiu wykluczeniu z postępowania </w:t>
      </w:r>
    </w:p>
    <w:p w14:paraId="0037B017" w14:textId="6FF31F80" w:rsidR="00FC7F43" w:rsidRDefault="00FC7F43" w:rsidP="00FC7F43">
      <w:pPr>
        <w:jc w:val="both"/>
        <w:rPr>
          <w:rFonts w:ascii="Arial" w:hAnsi="Arial" w:cs="Arial"/>
          <w:sz w:val="22"/>
          <w:szCs w:val="22"/>
        </w:rPr>
      </w:pPr>
      <w:r w:rsidRPr="002F461B">
        <w:rPr>
          <w:rFonts w:ascii="Arial" w:hAnsi="Arial" w:cs="Arial"/>
          <w:sz w:val="22"/>
          <w:szCs w:val="22"/>
        </w:rPr>
        <w:t xml:space="preserve">Załącznik nr </w:t>
      </w:r>
      <w:r w:rsidR="006F53E3">
        <w:rPr>
          <w:rFonts w:ascii="Arial" w:hAnsi="Arial" w:cs="Arial"/>
          <w:sz w:val="22"/>
          <w:szCs w:val="22"/>
        </w:rPr>
        <w:t>7</w:t>
      </w:r>
      <w:r w:rsidRPr="002F461B">
        <w:rPr>
          <w:rFonts w:ascii="Arial" w:hAnsi="Arial" w:cs="Arial"/>
          <w:sz w:val="22"/>
          <w:szCs w:val="22"/>
        </w:rPr>
        <w:t xml:space="preserve">     -  projekt umowy</w:t>
      </w:r>
    </w:p>
    <w:p w14:paraId="42EAA169" w14:textId="2D980168" w:rsidR="0018533F" w:rsidRPr="0023420A" w:rsidRDefault="0018533F" w:rsidP="0023420A">
      <w:pPr>
        <w:jc w:val="both"/>
        <w:rPr>
          <w:rStyle w:val="FontStyle35"/>
          <w:sz w:val="22"/>
          <w:szCs w:val="22"/>
        </w:rPr>
      </w:pPr>
    </w:p>
    <w:sectPr w:rsidR="0018533F" w:rsidRPr="0023420A" w:rsidSect="003108E1">
      <w:headerReference w:type="default" r:id="rId16"/>
      <w:footerReference w:type="default" r:id="rId17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3D507" w14:textId="77777777" w:rsidR="00102CE7" w:rsidRDefault="00102CE7">
      <w:r>
        <w:separator/>
      </w:r>
    </w:p>
  </w:endnote>
  <w:endnote w:type="continuationSeparator" w:id="0">
    <w:p w14:paraId="27E0347B" w14:textId="77777777" w:rsidR="00102CE7" w:rsidRDefault="0010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4041" w14:textId="77777777" w:rsidR="0018533F" w:rsidRDefault="0018533F">
    <w:pPr>
      <w:pStyle w:val="Stopka"/>
      <w:jc w:val="both"/>
      <w:rPr>
        <w:rFonts w:ascii="Arial" w:hAnsi="Arial" w:cs="Arial"/>
        <w:sz w:val="16"/>
        <w:szCs w:val="16"/>
      </w:rPr>
    </w:pPr>
  </w:p>
  <w:p w14:paraId="7C98BAFA" w14:textId="31DAFAC7" w:rsidR="0018533F" w:rsidRDefault="00B9690F" w:rsidP="00B9690F">
    <w:pPr>
      <w:pStyle w:val="Obszartekstu"/>
      <w:tabs>
        <w:tab w:val="left" w:pos="5805"/>
      </w:tabs>
      <w:autoSpaceDE/>
      <w:jc w:val="lef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0A49FFF6" w14:textId="77777777" w:rsidR="0018533F" w:rsidRDefault="0018533F">
    <w:pPr>
      <w:pStyle w:val="Stopka"/>
      <w:jc w:val="center"/>
      <w:rPr>
        <w:rFonts w:ascii="Arial" w:hAnsi="Arial" w:cs="Arial"/>
        <w:b/>
        <w:color w:val="000080"/>
        <w:sz w:val="28"/>
        <w:szCs w:val="28"/>
      </w:rPr>
    </w:pPr>
  </w:p>
  <w:p w14:paraId="3E6BDF30" w14:textId="5E00E734" w:rsidR="00B9690F" w:rsidRDefault="00B9690F" w:rsidP="00B9690F">
    <w:pPr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Postępowanie o udzielenie zamówienia w trybie podstawowym </w:t>
    </w:r>
    <w:r w:rsidRPr="007675FE">
      <w:rPr>
        <w:rFonts w:ascii="Arial" w:hAnsi="Arial"/>
        <w:sz w:val="16"/>
        <w:szCs w:val="16"/>
      </w:rPr>
      <w:t xml:space="preserve">na </w:t>
    </w:r>
    <w:r>
      <w:rPr>
        <w:rFonts w:ascii="Arial" w:hAnsi="Arial"/>
        <w:sz w:val="16"/>
        <w:szCs w:val="16"/>
      </w:rPr>
      <w:t>d</w:t>
    </w:r>
    <w:r w:rsidRPr="008C0C73">
      <w:rPr>
        <w:rFonts w:ascii="Arial" w:hAnsi="Arial"/>
        <w:sz w:val="16"/>
        <w:szCs w:val="16"/>
      </w:rPr>
      <w:t>ostaw</w:t>
    </w:r>
    <w:r>
      <w:rPr>
        <w:rFonts w:ascii="Arial" w:hAnsi="Arial"/>
        <w:sz w:val="16"/>
        <w:szCs w:val="16"/>
      </w:rPr>
      <w:t>ę krzeseł biurowych</w:t>
    </w:r>
  </w:p>
  <w:p w14:paraId="4B5E0788" w14:textId="4DB20DA7" w:rsidR="00B9690F" w:rsidRPr="00AF5A75" w:rsidRDefault="00B9690F" w:rsidP="00B9690F">
    <w:pPr>
      <w:jc w:val="center"/>
    </w:pPr>
    <w:r w:rsidRPr="00BA44C8">
      <w:rPr>
        <w:rFonts w:ascii="Arial" w:hAnsi="Arial" w:cs="Arial"/>
        <w:sz w:val="16"/>
        <w:szCs w:val="16"/>
      </w:rPr>
      <w:t xml:space="preserve">Tp   </w:t>
    </w:r>
    <w:r w:rsidR="00BA44C8" w:rsidRPr="00BA44C8">
      <w:rPr>
        <w:rFonts w:ascii="Arial" w:hAnsi="Arial" w:cs="Arial"/>
        <w:sz w:val="16"/>
        <w:szCs w:val="16"/>
      </w:rPr>
      <w:t>62</w:t>
    </w:r>
    <w:r w:rsidRPr="00BA44C8">
      <w:rPr>
        <w:rFonts w:ascii="Arial" w:hAnsi="Arial" w:cs="Arial"/>
        <w:sz w:val="16"/>
        <w:szCs w:val="16"/>
      </w:rPr>
      <w:t>/D</w:t>
    </w:r>
    <w:r w:rsidR="00BA44C8" w:rsidRPr="00BA44C8">
      <w:rPr>
        <w:rFonts w:ascii="Arial" w:hAnsi="Arial" w:cs="Arial"/>
        <w:sz w:val="16"/>
        <w:szCs w:val="16"/>
      </w:rPr>
      <w:t>A</w:t>
    </w:r>
    <w:r w:rsidRPr="00BA44C8">
      <w:rPr>
        <w:rFonts w:ascii="Arial" w:hAnsi="Arial" w:cs="Arial"/>
        <w:sz w:val="16"/>
        <w:szCs w:val="16"/>
      </w:rPr>
      <w:t>/2026</w:t>
    </w:r>
  </w:p>
  <w:p w14:paraId="50465BFB" w14:textId="77777777" w:rsidR="0018533F" w:rsidRPr="00BF0CBD" w:rsidRDefault="0018533F">
    <w:pPr>
      <w:pStyle w:val="Stopka"/>
      <w:jc w:val="center"/>
      <w:rPr>
        <w:rStyle w:val="FontStyle43"/>
        <w:rFonts w:ascii="Arial" w:hAnsi="Arial"/>
        <w:sz w:val="16"/>
      </w:rPr>
    </w:pPr>
  </w:p>
  <w:p w14:paraId="59F1C966" w14:textId="6EE8D4AE" w:rsidR="0018533F" w:rsidRDefault="00D733D1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F2AC6" w14:textId="77777777" w:rsidR="00102CE7" w:rsidRDefault="00102CE7">
      <w:r>
        <w:separator/>
      </w:r>
    </w:p>
  </w:footnote>
  <w:footnote w:type="continuationSeparator" w:id="0">
    <w:p w14:paraId="37204715" w14:textId="77777777" w:rsidR="00102CE7" w:rsidRDefault="00102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7615" w14:textId="77777777" w:rsidR="0018533F" w:rsidRDefault="00000000">
    <w:pPr>
      <w:pStyle w:val="Nagwek"/>
      <w:jc w:val="center"/>
      <w:rPr>
        <w:i/>
        <w:sz w:val="16"/>
      </w:rPr>
    </w:pPr>
    <w:r>
      <w:rPr>
        <w:i/>
        <w:sz w:val="16"/>
      </w:rPr>
      <w:t>Specyfikacja  Warunków  Zamówienia  (SWZ)</w:t>
    </w:r>
  </w:p>
  <w:p w14:paraId="4EDA04F4" w14:textId="77777777" w:rsidR="0018533F" w:rsidRDefault="0018533F">
    <w:pPr>
      <w:pStyle w:val="Nagwek"/>
      <w:jc w:val="center"/>
      <w:rPr>
        <w:i/>
        <w:sz w:val="16"/>
      </w:rPr>
    </w:pPr>
  </w:p>
  <w:p w14:paraId="1CFCF243" w14:textId="77777777" w:rsidR="0018533F" w:rsidRPr="008160B7" w:rsidRDefault="0018533F">
    <w:pPr>
      <w:pStyle w:val="Nagwek"/>
      <w:jc w:val="center"/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5400"/>
    <w:multiLevelType w:val="multilevel"/>
    <w:tmpl w:val="87345A52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1" w15:restartNumberingAfterBreak="0">
    <w:nsid w:val="10437E99"/>
    <w:multiLevelType w:val="multilevel"/>
    <w:tmpl w:val="F8B61B38"/>
    <w:lvl w:ilvl="0">
      <w:start w:val="8"/>
      <w:numFmt w:val="decimal"/>
      <w:lvlText w:val="%1."/>
      <w:lvlJc w:val="left"/>
      <w:pPr>
        <w:tabs>
          <w:tab w:val="num" w:pos="278"/>
        </w:tabs>
        <w:ind w:left="0" w:firstLine="0"/>
      </w:pPr>
      <w:rPr>
        <w:rFonts w:ascii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9A41D8"/>
    <w:multiLevelType w:val="multilevel"/>
    <w:tmpl w:val="07E2CF8E"/>
    <w:lvl w:ilvl="0">
      <w:start w:val="1"/>
      <w:numFmt w:val="decimal"/>
      <w:pStyle w:val="Listapunktowana2"/>
      <w:lvlText w:val="%1."/>
      <w:legacy w:legacy="1" w:legacySpace="0" w:legacyIndent="283"/>
      <w:lvlJc w:val="left"/>
      <w:pPr>
        <w:ind w:left="283" w:hanging="283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C63BBF"/>
    <w:multiLevelType w:val="multilevel"/>
    <w:tmpl w:val="8B62C222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decimal"/>
      <w:isLgl/>
      <w:lvlText w:val="%3)"/>
      <w:lvlJc w:val="left"/>
      <w:pPr>
        <w:ind w:left="1571" w:hanging="720"/>
      </w:pPr>
      <w:rPr>
        <w:rFonts w:ascii="Arial" w:eastAsia="Times New Roman" w:hAnsi="Arial" w:cs="Arial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70232E"/>
    <w:multiLevelType w:val="multilevel"/>
    <w:tmpl w:val="C8947F8C"/>
    <w:lvl w:ilvl="0">
      <w:start w:val="4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 w:cs="Arial"/>
        <w:b w:val="0"/>
        <w:i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3C382D"/>
    <w:multiLevelType w:val="multilevel"/>
    <w:tmpl w:val="9AA08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250A4F"/>
    <w:multiLevelType w:val="multilevel"/>
    <w:tmpl w:val="7466FE2C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7" w15:restartNumberingAfterBreak="0">
    <w:nsid w:val="184B302C"/>
    <w:multiLevelType w:val="multilevel"/>
    <w:tmpl w:val="68D40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A5F52CB"/>
    <w:multiLevelType w:val="hybridMultilevel"/>
    <w:tmpl w:val="D9C01C60"/>
    <w:lvl w:ilvl="0" w:tplc="E78EB66A">
      <w:start w:val="1"/>
      <w:numFmt w:val="lowerLetter"/>
      <w:lvlText w:val="%1)"/>
      <w:lvlJc w:val="left"/>
      <w:pPr>
        <w:ind w:left="3418" w:hanging="360"/>
      </w:pPr>
      <w:rPr>
        <w:rFonts w:ascii="Arial" w:eastAsia="Times New Roman" w:hAnsi="Arial" w:cs="Arial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73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45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178" w:hanging="360"/>
      </w:pPr>
      <w:rPr>
        <w:rFonts w:ascii="Wingdings" w:hAnsi="Wingdings" w:hint="default"/>
      </w:rPr>
    </w:lvl>
  </w:abstractNum>
  <w:abstractNum w:abstractNumId="9" w15:restartNumberingAfterBreak="0">
    <w:nsid w:val="1E7F3267"/>
    <w:multiLevelType w:val="multilevel"/>
    <w:tmpl w:val="C50E44FE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290" w:hanging="570"/>
      </w:pPr>
      <w:rPr>
        <w:rFonts w:ascii="Arial" w:hAnsi="Arial" w:cs="Times New Roman"/>
        <w:b w:val="0"/>
        <w:i w:val="0"/>
        <w:strike w:val="0"/>
        <w:dstrike w:val="0"/>
        <w:sz w:val="22"/>
        <w:szCs w:val="24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0" w15:restartNumberingAfterBreak="0">
    <w:nsid w:val="1F2163D0"/>
    <w:multiLevelType w:val="multilevel"/>
    <w:tmpl w:val="B8A2978C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20F91658"/>
    <w:multiLevelType w:val="multilevel"/>
    <w:tmpl w:val="E5546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284"/>
      </w:pPr>
      <w:rPr>
        <w:rFonts w:ascii="Arial" w:hAnsi="Arial" w:cs="Arial"/>
        <w:w w:val="100"/>
        <w:sz w:val="22"/>
        <w:szCs w:val="24"/>
        <w:lang w:val="pl-PL" w:bidi="pl-P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66" w:hanging="284"/>
      </w:pPr>
      <w:rPr>
        <w:rFonts w:ascii="Arial" w:hAnsi="Arial" w:cs="Arial"/>
        <w:w w:val="99"/>
        <w:sz w:val="22"/>
        <w:szCs w:val="24"/>
        <w:lang w:val="pl-PL" w:bidi="pl-P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852" w:hanging="286"/>
      </w:pPr>
      <w:rPr>
        <w:rFonts w:ascii="Arial" w:eastAsia="Times New Roman" w:hAnsi="Arial" w:cs="Arial"/>
        <w:w w:val="99"/>
        <w:sz w:val="24"/>
        <w:szCs w:val="24"/>
        <w:lang w:val="pl-PL" w:bidi="pl-PL"/>
      </w:rPr>
    </w:lvl>
    <w:lvl w:ilvl="3">
      <w:numFmt w:val="bullet"/>
      <w:lvlText w:val="•"/>
      <w:lvlJc w:val="left"/>
      <w:pPr>
        <w:tabs>
          <w:tab w:val="num" w:pos="0"/>
        </w:tabs>
        <w:ind w:left="1899" w:hanging="286"/>
      </w:pPr>
      <w:rPr>
        <w:rFonts w:ascii="Liberation Serif" w:hAnsi="Liberation Serif" w:cs="Liberation Serif" w:hint="default"/>
        <w:lang w:val="pl-PL" w:bidi="pl-PL"/>
      </w:rPr>
    </w:lvl>
    <w:lvl w:ilvl="4">
      <w:numFmt w:val="bullet"/>
      <w:lvlText w:val="•"/>
      <w:lvlJc w:val="left"/>
      <w:pPr>
        <w:tabs>
          <w:tab w:val="num" w:pos="0"/>
        </w:tabs>
        <w:ind w:left="2955" w:hanging="286"/>
      </w:pPr>
      <w:rPr>
        <w:rFonts w:ascii="Liberation Serif" w:hAnsi="Liberation Serif" w:cs="Liberation Serif" w:hint="default"/>
        <w:lang w:val="pl-PL" w:bidi="pl-PL"/>
      </w:rPr>
    </w:lvl>
    <w:lvl w:ilvl="5">
      <w:numFmt w:val="bullet"/>
      <w:lvlText w:val="•"/>
      <w:lvlJc w:val="left"/>
      <w:pPr>
        <w:tabs>
          <w:tab w:val="num" w:pos="0"/>
        </w:tabs>
        <w:ind w:left="4011" w:hanging="286"/>
      </w:pPr>
      <w:rPr>
        <w:rFonts w:ascii="Liberation Serif" w:hAnsi="Liberation Serif" w:cs="Liberation Serif" w:hint="default"/>
        <w:lang w:val="pl-PL" w:bidi="pl-PL"/>
      </w:rPr>
    </w:lvl>
    <w:lvl w:ilvl="6">
      <w:numFmt w:val="bullet"/>
      <w:lvlText w:val="•"/>
      <w:lvlJc w:val="left"/>
      <w:pPr>
        <w:tabs>
          <w:tab w:val="num" w:pos="0"/>
        </w:tabs>
        <w:ind w:left="5067" w:hanging="286"/>
      </w:pPr>
      <w:rPr>
        <w:rFonts w:ascii="Liberation Serif" w:hAnsi="Liberation Serif" w:cs="Liberation Serif" w:hint="default"/>
        <w:lang w:val="pl-PL" w:bidi="pl-PL"/>
      </w:rPr>
    </w:lvl>
    <w:lvl w:ilvl="7">
      <w:numFmt w:val="bullet"/>
      <w:lvlText w:val="•"/>
      <w:lvlJc w:val="left"/>
      <w:pPr>
        <w:tabs>
          <w:tab w:val="num" w:pos="0"/>
        </w:tabs>
        <w:ind w:left="6123" w:hanging="286"/>
      </w:pPr>
      <w:rPr>
        <w:rFonts w:ascii="Liberation Serif" w:hAnsi="Liberation Serif" w:cs="Liberation Serif" w:hint="default"/>
        <w:lang w:val="pl-PL" w:bidi="pl-PL"/>
      </w:rPr>
    </w:lvl>
    <w:lvl w:ilvl="8">
      <w:numFmt w:val="bullet"/>
      <w:lvlText w:val="•"/>
      <w:lvlJc w:val="left"/>
      <w:pPr>
        <w:tabs>
          <w:tab w:val="num" w:pos="0"/>
        </w:tabs>
        <w:ind w:left="7178" w:hanging="286"/>
      </w:pPr>
      <w:rPr>
        <w:rFonts w:ascii="Liberation Serif" w:hAnsi="Liberation Serif" w:cs="Liberation Serif" w:hint="default"/>
        <w:lang w:val="pl-PL" w:bidi="pl-PL"/>
      </w:rPr>
    </w:lvl>
  </w:abstractNum>
  <w:abstractNum w:abstractNumId="12" w15:restartNumberingAfterBreak="0">
    <w:nsid w:val="232F7329"/>
    <w:multiLevelType w:val="hybridMultilevel"/>
    <w:tmpl w:val="173CBB4E"/>
    <w:lvl w:ilvl="0" w:tplc="930012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3C6E0A"/>
    <w:multiLevelType w:val="multilevel"/>
    <w:tmpl w:val="91BE9E0E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360"/>
      </w:pPr>
    </w:lvl>
    <w:lvl w:ilvl="1">
      <w:start w:val="9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291"/>
        </w:tabs>
        <w:ind w:left="9291" w:hanging="360"/>
      </w:pPr>
      <w:rPr>
        <w:rFonts w:ascii="Arial" w:eastAsia="Times New Roman" w:hAnsi="Arial" w:cs="Arial"/>
        <w:b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50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613801"/>
    <w:multiLevelType w:val="hybridMultilevel"/>
    <w:tmpl w:val="AD66B3B0"/>
    <w:lvl w:ilvl="0" w:tplc="232A563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29FC5149"/>
    <w:multiLevelType w:val="multilevel"/>
    <w:tmpl w:val="5F606CA6"/>
    <w:lvl w:ilvl="0">
      <w:start w:val="3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sz w:val="22"/>
        <w:szCs w:val="22"/>
      </w:rPr>
    </w:lvl>
    <w:lvl w:ilvl="2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A21096"/>
    <w:multiLevelType w:val="hybridMultilevel"/>
    <w:tmpl w:val="020A827A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7" w15:restartNumberingAfterBreak="0">
    <w:nsid w:val="30945EDF"/>
    <w:multiLevelType w:val="multilevel"/>
    <w:tmpl w:val="9938A45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31E150B0"/>
    <w:multiLevelType w:val="multilevel"/>
    <w:tmpl w:val="6FF2031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9" w15:restartNumberingAfterBreak="0">
    <w:nsid w:val="330638AE"/>
    <w:multiLevelType w:val="hybridMultilevel"/>
    <w:tmpl w:val="28FCD264"/>
    <w:lvl w:ilvl="0" w:tplc="C324BDC8">
      <w:start w:val="1"/>
      <w:numFmt w:val="lowerLetter"/>
      <w:lvlText w:val="%1)"/>
      <w:lvlJc w:val="left"/>
      <w:pPr>
        <w:ind w:left="2282" w:hanging="360"/>
      </w:pPr>
      <w:rPr>
        <w:rFonts w:ascii="Arial" w:eastAsia="Times New Roman" w:hAnsi="Arial" w:cs="Arial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0" w15:restartNumberingAfterBreak="0">
    <w:nsid w:val="35C5091B"/>
    <w:multiLevelType w:val="hybridMultilevel"/>
    <w:tmpl w:val="6F1E45D4"/>
    <w:lvl w:ilvl="0" w:tplc="04150011">
      <w:start w:val="1"/>
      <w:numFmt w:val="upperRoman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>
      <w:start w:val="9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b w:val="0"/>
      </w:rPr>
    </w:lvl>
    <w:lvl w:ilvl="4" w:tplc="04150019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D576EC"/>
    <w:multiLevelType w:val="multilevel"/>
    <w:tmpl w:val="1166D2A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6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0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0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944" w:hanging="1800"/>
      </w:pPr>
    </w:lvl>
  </w:abstractNum>
  <w:abstractNum w:abstractNumId="22" w15:restartNumberingAfterBreak="0">
    <w:nsid w:val="3E6A375F"/>
    <w:multiLevelType w:val="multilevel"/>
    <w:tmpl w:val="0ED2D83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b w:val="0"/>
      </w:rPr>
    </w:lvl>
  </w:abstractNum>
  <w:abstractNum w:abstractNumId="23" w15:restartNumberingAfterBreak="0">
    <w:nsid w:val="426B3E55"/>
    <w:multiLevelType w:val="multilevel"/>
    <w:tmpl w:val="3F32D9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941BF0"/>
    <w:multiLevelType w:val="multilevel"/>
    <w:tmpl w:val="16A2B1CC"/>
    <w:lvl w:ilvl="0">
      <w:start w:val="1"/>
      <w:numFmt w:val="decimal"/>
      <w:lvlText w:val="%1."/>
      <w:lvlJc w:val="left"/>
      <w:pPr>
        <w:tabs>
          <w:tab w:val="num" w:pos="269"/>
        </w:tabs>
        <w:ind w:left="0" w:firstLine="0"/>
      </w:pPr>
      <w:rPr>
        <w:rFonts w:ascii="Arial" w:hAnsi="Arial" w:cs="Arial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5" w15:restartNumberingAfterBreak="0">
    <w:nsid w:val="44BF266E"/>
    <w:multiLevelType w:val="multilevel"/>
    <w:tmpl w:val="160AF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C453B8"/>
    <w:multiLevelType w:val="multilevel"/>
    <w:tmpl w:val="23A621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1143E5"/>
    <w:multiLevelType w:val="multilevel"/>
    <w:tmpl w:val="EC3A2A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8B79A7"/>
    <w:multiLevelType w:val="hybridMultilevel"/>
    <w:tmpl w:val="D5A0FEF2"/>
    <w:lvl w:ilvl="0" w:tplc="1A129A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D8152F"/>
    <w:multiLevelType w:val="multilevel"/>
    <w:tmpl w:val="DBF869AE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97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6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7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9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840" w:hanging="1800"/>
      </w:pPr>
    </w:lvl>
  </w:abstractNum>
  <w:abstractNum w:abstractNumId="30" w15:restartNumberingAfterBreak="0">
    <w:nsid w:val="4CB3470D"/>
    <w:multiLevelType w:val="multilevel"/>
    <w:tmpl w:val="E0944010"/>
    <w:lvl w:ilvl="0">
      <w:start w:val="2"/>
      <w:numFmt w:val="decimal"/>
      <w:lvlText w:val="%1)"/>
      <w:lvlJc w:val="left"/>
      <w:pPr>
        <w:tabs>
          <w:tab w:val="num" w:pos="413"/>
        </w:tabs>
        <w:ind w:left="0" w:firstLine="0"/>
      </w:pPr>
      <w:rPr>
        <w:rFonts w:ascii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A96998"/>
    <w:multiLevelType w:val="multilevel"/>
    <w:tmpl w:val="529A55EA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51E2BCF"/>
    <w:multiLevelType w:val="hybridMultilevel"/>
    <w:tmpl w:val="B504F9E6"/>
    <w:lvl w:ilvl="0" w:tplc="7B42F32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E0107"/>
    <w:multiLevelType w:val="multilevel"/>
    <w:tmpl w:val="455EA61E"/>
    <w:lvl w:ilvl="0">
      <w:start w:val="4"/>
      <w:numFmt w:val="decimal"/>
      <w:lvlText w:val="%1."/>
      <w:lvlJc w:val="left"/>
      <w:pPr>
        <w:tabs>
          <w:tab w:val="num" w:pos="709"/>
        </w:tabs>
        <w:ind w:left="0" w:firstLine="0"/>
      </w:pPr>
      <w:rPr>
        <w:rFonts w:ascii="Arial" w:hAnsi="Arial" w:cs="Arial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44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17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25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506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579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687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7600" w:hanging="1800"/>
      </w:pPr>
    </w:lvl>
  </w:abstractNum>
  <w:abstractNum w:abstractNumId="34" w15:restartNumberingAfterBreak="0">
    <w:nsid w:val="6084043D"/>
    <w:multiLevelType w:val="multilevel"/>
    <w:tmpl w:val="AF4ED786"/>
    <w:lvl w:ilvl="0">
      <w:start w:val="11"/>
      <w:numFmt w:val="decimal"/>
      <w:lvlText w:val="%1."/>
      <w:lvlJc w:val="left"/>
      <w:pPr>
        <w:tabs>
          <w:tab w:val="num" w:pos="709"/>
        </w:tabs>
        <w:ind w:left="0" w:firstLine="0"/>
      </w:pPr>
      <w:rPr>
        <w:rFonts w:ascii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0B676B9"/>
    <w:multiLevelType w:val="multilevel"/>
    <w:tmpl w:val="BCE4319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3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0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2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5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6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0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08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952" w:hanging="1800"/>
      </w:pPr>
      <w:rPr>
        <w:b w:val="0"/>
      </w:rPr>
    </w:lvl>
  </w:abstractNum>
  <w:abstractNum w:abstractNumId="36" w15:restartNumberingAfterBreak="0">
    <w:nsid w:val="64C3530F"/>
    <w:multiLevelType w:val="multilevel"/>
    <w:tmpl w:val="51C8B7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40" w:hanging="1800"/>
      </w:pPr>
    </w:lvl>
  </w:abstractNum>
  <w:abstractNum w:abstractNumId="37" w15:restartNumberingAfterBreak="0">
    <w:nsid w:val="654B2D6F"/>
    <w:multiLevelType w:val="multilevel"/>
    <w:tmpl w:val="7FF2C7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574762"/>
    <w:multiLevelType w:val="multilevel"/>
    <w:tmpl w:val="9A1EF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989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39" w15:restartNumberingAfterBreak="0">
    <w:nsid w:val="6D064B10"/>
    <w:multiLevelType w:val="multilevel"/>
    <w:tmpl w:val="F5BE26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1B4EBE"/>
    <w:multiLevelType w:val="hybridMultilevel"/>
    <w:tmpl w:val="8BB8ABC0"/>
    <w:lvl w:ilvl="0" w:tplc="73260800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1967FE"/>
    <w:multiLevelType w:val="multilevel"/>
    <w:tmpl w:val="A22042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2" w15:restartNumberingAfterBreak="0">
    <w:nsid w:val="728B09E1"/>
    <w:multiLevelType w:val="multilevel"/>
    <w:tmpl w:val="43E2C4AC"/>
    <w:lvl w:ilvl="0">
      <w:start w:val="1"/>
      <w:numFmt w:val="lowerLetter"/>
      <w:lvlText w:val="%1)"/>
      <w:lvlJc w:val="left"/>
      <w:pPr>
        <w:tabs>
          <w:tab w:val="num" w:pos="428"/>
        </w:tabs>
        <w:ind w:left="0" w:firstLine="0"/>
      </w:pPr>
      <w:rPr>
        <w:rFonts w:ascii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59C2491"/>
    <w:multiLevelType w:val="multilevel"/>
    <w:tmpl w:val="2520B5BE"/>
    <w:lvl w:ilvl="0">
      <w:start w:val="7"/>
      <w:numFmt w:val="decimal"/>
      <w:lvlText w:val="%1."/>
      <w:lvlJc w:val="left"/>
      <w:pPr>
        <w:tabs>
          <w:tab w:val="num" w:pos="269"/>
        </w:tabs>
        <w:ind w:left="0" w:firstLine="0"/>
      </w:pPr>
      <w:rPr>
        <w:rFonts w:ascii="Arial" w:hAnsi="Arial" w:cs="Arial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44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17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25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506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579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687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7600" w:hanging="1800"/>
      </w:pPr>
    </w:lvl>
  </w:abstractNum>
  <w:abstractNum w:abstractNumId="44" w15:restartNumberingAfterBreak="0">
    <w:nsid w:val="775D7637"/>
    <w:multiLevelType w:val="multilevel"/>
    <w:tmpl w:val="C5607C30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1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36" w:hanging="1800"/>
      </w:pPr>
    </w:lvl>
  </w:abstractNum>
  <w:abstractNum w:abstractNumId="45" w15:restartNumberingAfterBreak="0">
    <w:nsid w:val="7A1706C5"/>
    <w:multiLevelType w:val="multilevel"/>
    <w:tmpl w:val="09625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trike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1800"/>
      </w:pPr>
      <w:rPr>
        <w:rFonts w:hint="default"/>
      </w:rPr>
    </w:lvl>
  </w:abstractNum>
  <w:abstractNum w:abstractNumId="46" w15:restartNumberingAfterBreak="0">
    <w:nsid w:val="7AD74D9E"/>
    <w:multiLevelType w:val="multilevel"/>
    <w:tmpl w:val="C53C1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748422835">
    <w:abstractNumId w:val="26"/>
  </w:num>
  <w:num w:numId="2" w16cid:durableId="840899315">
    <w:abstractNumId w:val="0"/>
  </w:num>
  <w:num w:numId="3" w16cid:durableId="1987589105">
    <w:abstractNumId w:val="42"/>
  </w:num>
  <w:num w:numId="4" w16cid:durableId="1362433435">
    <w:abstractNumId w:val="30"/>
  </w:num>
  <w:num w:numId="5" w16cid:durableId="941842533">
    <w:abstractNumId w:val="1"/>
  </w:num>
  <w:num w:numId="6" w16cid:durableId="2007321651">
    <w:abstractNumId w:val="31"/>
  </w:num>
  <w:num w:numId="7" w16cid:durableId="1806502883">
    <w:abstractNumId w:val="35"/>
  </w:num>
  <w:num w:numId="8" w16cid:durableId="686521165">
    <w:abstractNumId w:val="29"/>
  </w:num>
  <w:num w:numId="9" w16cid:durableId="1204749362">
    <w:abstractNumId w:val="44"/>
  </w:num>
  <w:num w:numId="10" w16cid:durableId="570040059">
    <w:abstractNumId w:val="22"/>
  </w:num>
  <w:num w:numId="11" w16cid:durableId="1975943010">
    <w:abstractNumId w:val="9"/>
  </w:num>
  <w:num w:numId="12" w16cid:durableId="1442534012">
    <w:abstractNumId w:val="24"/>
  </w:num>
  <w:num w:numId="13" w16cid:durableId="1916626756">
    <w:abstractNumId w:val="5"/>
  </w:num>
  <w:num w:numId="14" w16cid:durableId="814225255">
    <w:abstractNumId w:val="36"/>
  </w:num>
  <w:num w:numId="15" w16cid:durableId="1721904653">
    <w:abstractNumId w:val="33"/>
  </w:num>
  <w:num w:numId="16" w16cid:durableId="1790736932">
    <w:abstractNumId w:val="13"/>
  </w:num>
  <w:num w:numId="17" w16cid:durableId="2076585109">
    <w:abstractNumId w:val="25"/>
  </w:num>
  <w:num w:numId="18" w16cid:durableId="248270285">
    <w:abstractNumId w:val="15"/>
  </w:num>
  <w:num w:numId="19" w16cid:durableId="1282961036">
    <w:abstractNumId w:val="37"/>
  </w:num>
  <w:num w:numId="20" w16cid:durableId="244918812">
    <w:abstractNumId w:val="39"/>
  </w:num>
  <w:num w:numId="21" w16cid:durableId="1418745367">
    <w:abstractNumId w:val="41"/>
  </w:num>
  <w:num w:numId="22" w16cid:durableId="45378219">
    <w:abstractNumId w:val="11"/>
  </w:num>
  <w:num w:numId="23" w16cid:durableId="98722332">
    <w:abstractNumId w:val="18"/>
  </w:num>
  <w:num w:numId="24" w16cid:durableId="397366723">
    <w:abstractNumId w:val="21"/>
  </w:num>
  <w:num w:numId="25" w16cid:durableId="264506222">
    <w:abstractNumId w:val="23"/>
  </w:num>
  <w:num w:numId="26" w16cid:durableId="1976911631">
    <w:abstractNumId w:val="27"/>
  </w:num>
  <w:num w:numId="27" w16cid:durableId="1772779517">
    <w:abstractNumId w:val="46"/>
  </w:num>
  <w:num w:numId="28" w16cid:durableId="1816331706">
    <w:abstractNumId w:val="4"/>
  </w:num>
  <w:num w:numId="29" w16cid:durableId="1772356476">
    <w:abstractNumId w:val="10"/>
  </w:num>
  <w:num w:numId="30" w16cid:durableId="150415787">
    <w:abstractNumId w:val="6"/>
  </w:num>
  <w:num w:numId="31" w16cid:durableId="1260597219">
    <w:abstractNumId w:val="34"/>
  </w:num>
  <w:num w:numId="32" w16cid:durableId="628435225">
    <w:abstractNumId w:val="38"/>
  </w:num>
  <w:num w:numId="33" w16cid:durableId="1730416327">
    <w:abstractNumId w:val="43"/>
  </w:num>
  <w:num w:numId="34" w16cid:durableId="1214274632">
    <w:abstractNumId w:val="46"/>
    <w:lvlOverride w:ilvl="0">
      <w:startOverride w:val="1"/>
    </w:lvlOverride>
    <w:lvlOverride w:ilvl="1">
      <w:startOverride w:val="1"/>
    </w:lvlOverride>
  </w:num>
  <w:num w:numId="35" w16cid:durableId="570235414">
    <w:abstractNumId w:val="45"/>
  </w:num>
  <w:num w:numId="36" w16cid:durableId="1827016876">
    <w:abstractNumId w:val="20"/>
  </w:num>
  <w:num w:numId="37" w16cid:durableId="520896221">
    <w:abstractNumId w:val="28"/>
  </w:num>
  <w:num w:numId="38" w16cid:durableId="1887525778">
    <w:abstractNumId w:val="8"/>
  </w:num>
  <w:num w:numId="39" w16cid:durableId="1187449942">
    <w:abstractNumId w:val="19"/>
  </w:num>
  <w:num w:numId="40" w16cid:durableId="552930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88320196">
    <w:abstractNumId w:val="3"/>
  </w:num>
  <w:num w:numId="42" w16cid:durableId="1481847369">
    <w:abstractNumId w:val="17"/>
  </w:num>
  <w:num w:numId="43" w16cid:durableId="1244878546">
    <w:abstractNumId w:val="7"/>
  </w:num>
  <w:num w:numId="44" w16cid:durableId="173540430">
    <w:abstractNumId w:val="12"/>
  </w:num>
  <w:num w:numId="45" w16cid:durableId="1376926335">
    <w:abstractNumId w:val="40"/>
  </w:num>
  <w:num w:numId="46" w16cid:durableId="768238835">
    <w:abstractNumId w:val="14"/>
  </w:num>
  <w:num w:numId="47" w16cid:durableId="1831407396">
    <w:abstractNumId w:val="16"/>
  </w:num>
  <w:num w:numId="48" w16cid:durableId="1059864003">
    <w:abstractNumId w:val="3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3F"/>
    <w:rsid w:val="000001D2"/>
    <w:rsid w:val="000005F4"/>
    <w:rsid w:val="000018B3"/>
    <w:rsid w:val="000019DE"/>
    <w:rsid w:val="00001B7C"/>
    <w:rsid w:val="000029D8"/>
    <w:rsid w:val="00002FB7"/>
    <w:rsid w:val="000045D5"/>
    <w:rsid w:val="000047B1"/>
    <w:rsid w:val="00005C6E"/>
    <w:rsid w:val="00006209"/>
    <w:rsid w:val="00010625"/>
    <w:rsid w:val="00010FE9"/>
    <w:rsid w:val="000114A8"/>
    <w:rsid w:val="0001202B"/>
    <w:rsid w:val="00012CC3"/>
    <w:rsid w:val="000140DF"/>
    <w:rsid w:val="0001435D"/>
    <w:rsid w:val="00014694"/>
    <w:rsid w:val="000154C2"/>
    <w:rsid w:val="0001570E"/>
    <w:rsid w:val="00016E57"/>
    <w:rsid w:val="00017498"/>
    <w:rsid w:val="000174DB"/>
    <w:rsid w:val="00017579"/>
    <w:rsid w:val="00023DAA"/>
    <w:rsid w:val="00024041"/>
    <w:rsid w:val="00024D6F"/>
    <w:rsid w:val="0002560F"/>
    <w:rsid w:val="0002562A"/>
    <w:rsid w:val="000268F8"/>
    <w:rsid w:val="00026E2B"/>
    <w:rsid w:val="0003051B"/>
    <w:rsid w:val="0003075D"/>
    <w:rsid w:val="00030AEE"/>
    <w:rsid w:val="00030FB5"/>
    <w:rsid w:val="000313E5"/>
    <w:rsid w:val="00031AED"/>
    <w:rsid w:val="000321E3"/>
    <w:rsid w:val="00032220"/>
    <w:rsid w:val="00034353"/>
    <w:rsid w:val="00034AE2"/>
    <w:rsid w:val="00036BE7"/>
    <w:rsid w:val="00037006"/>
    <w:rsid w:val="000371F5"/>
    <w:rsid w:val="000379CC"/>
    <w:rsid w:val="000404B4"/>
    <w:rsid w:val="00040E19"/>
    <w:rsid w:val="00042C23"/>
    <w:rsid w:val="00042CA5"/>
    <w:rsid w:val="000432A5"/>
    <w:rsid w:val="000448AF"/>
    <w:rsid w:val="00044EED"/>
    <w:rsid w:val="00046BC8"/>
    <w:rsid w:val="00046F2D"/>
    <w:rsid w:val="000470F4"/>
    <w:rsid w:val="00050532"/>
    <w:rsid w:val="00050851"/>
    <w:rsid w:val="00051137"/>
    <w:rsid w:val="0005167A"/>
    <w:rsid w:val="00051736"/>
    <w:rsid w:val="00051BEF"/>
    <w:rsid w:val="00052695"/>
    <w:rsid w:val="0005336B"/>
    <w:rsid w:val="00053831"/>
    <w:rsid w:val="00053A3E"/>
    <w:rsid w:val="00053C5D"/>
    <w:rsid w:val="000540F1"/>
    <w:rsid w:val="00054BEE"/>
    <w:rsid w:val="00054C1B"/>
    <w:rsid w:val="00054D06"/>
    <w:rsid w:val="00054DC2"/>
    <w:rsid w:val="00055396"/>
    <w:rsid w:val="0005588C"/>
    <w:rsid w:val="00055DDE"/>
    <w:rsid w:val="00056E56"/>
    <w:rsid w:val="00061777"/>
    <w:rsid w:val="000627D5"/>
    <w:rsid w:val="00062CD9"/>
    <w:rsid w:val="00062DF0"/>
    <w:rsid w:val="00062DF3"/>
    <w:rsid w:val="000642EE"/>
    <w:rsid w:val="00064D4A"/>
    <w:rsid w:val="000675A6"/>
    <w:rsid w:val="00071ADD"/>
    <w:rsid w:val="000722D3"/>
    <w:rsid w:val="00073205"/>
    <w:rsid w:val="000733A0"/>
    <w:rsid w:val="00073663"/>
    <w:rsid w:val="000738A3"/>
    <w:rsid w:val="0007462F"/>
    <w:rsid w:val="00074C82"/>
    <w:rsid w:val="0007527C"/>
    <w:rsid w:val="000753EC"/>
    <w:rsid w:val="0007560B"/>
    <w:rsid w:val="000759BE"/>
    <w:rsid w:val="0007639B"/>
    <w:rsid w:val="00080E2D"/>
    <w:rsid w:val="00081234"/>
    <w:rsid w:val="000817E0"/>
    <w:rsid w:val="00081AD3"/>
    <w:rsid w:val="0008221A"/>
    <w:rsid w:val="00082840"/>
    <w:rsid w:val="00082B57"/>
    <w:rsid w:val="00083525"/>
    <w:rsid w:val="000839D3"/>
    <w:rsid w:val="000851F1"/>
    <w:rsid w:val="000859E8"/>
    <w:rsid w:val="00086177"/>
    <w:rsid w:val="00087751"/>
    <w:rsid w:val="000907E3"/>
    <w:rsid w:val="00090EC7"/>
    <w:rsid w:val="00091476"/>
    <w:rsid w:val="000918BC"/>
    <w:rsid w:val="0009191A"/>
    <w:rsid w:val="00091FDF"/>
    <w:rsid w:val="0009244A"/>
    <w:rsid w:val="000925C8"/>
    <w:rsid w:val="000931DC"/>
    <w:rsid w:val="0009362E"/>
    <w:rsid w:val="000945E0"/>
    <w:rsid w:val="0009478D"/>
    <w:rsid w:val="00094870"/>
    <w:rsid w:val="0009500E"/>
    <w:rsid w:val="00096B27"/>
    <w:rsid w:val="00096F28"/>
    <w:rsid w:val="0009766C"/>
    <w:rsid w:val="00097D64"/>
    <w:rsid w:val="00097F21"/>
    <w:rsid w:val="000A0B9E"/>
    <w:rsid w:val="000A17B9"/>
    <w:rsid w:val="000A1A99"/>
    <w:rsid w:val="000A26AA"/>
    <w:rsid w:val="000A44F6"/>
    <w:rsid w:val="000A4881"/>
    <w:rsid w:val="000A497E"/>
    <w:rsid w:val="000A5615"/>
    <w:rsid w:val="000A6B65"/>
    <w:rsid w:val="000A6D71"/>
    <w:rsid w:val="000A6F2A"/>
    <w:rsid w:val="000A7DF3"/>
    <w:rsid w:val="000B0406"/>
    <w:rsid w:val="000B0CD1"/>
    <w:rsid w:val="000B10C8"/>
    <w:rsid w:val="000B1478"/>
    <w:rsid w:val="000B1717"/>
    <w:rsid w:val="000B189E"/>
    <w:rsid w:val="000B1BEF"/>
    <w:rsid w:val="000B3132"/>
    <w:rsid w:val="000B3247"/>
    <w:rsid w:val="000B3456"/>
    <w:rsid w:val="000B3A1B"/>
    <w:rsid w:val="000B3C19"/>
    <w:rsid w:val="000B4A74"/>
    <w:rsid w:val="000B4D72"/>
    <w:rsid w:val="000B4FE2"/>
    <w:rsid w:val="000B531F"/>
    <w:rsid w:val="000B56DA"/>
    <w:rsid w:val="000B5ECE"/>
    <w:rsid w:val="000C046E"/>
    <w:rsid w:val="000C04AA"/>
    <w:rsid w:val="000C0FBA"/>
    <w:rsid w:val="000C1557"/>
    <w:rsid w:val="000C1E50"/>
    <w:rsid w:val="000C20DD"/>
    <w:rsid w:val="000C283A"/>
    <w:rsid w:val="000C2D6E"/>
    <w:rsid w:val="000C30DE"/>
    <w:rsid w:val="000C363A"/>
    <w:rsid w:val="000C3CAC"/>
    <w:rsid w:val="000C7029"/>
    <w:rsid w:val="000C7C95"/>
    <w:rsid w:val="000C7D7C"/>
    <w:rsid w:val="000D0FB0"/>
    <w:rsid w:val="000D1D1A"/>
    <w:rsid w:val="000D1E06"/>
    <w:rsid w:val="000D25BA"/>
    <w:rsid w:val="000D5176"/>
    <w:rsid w:val="000D70BB"/>
    <w:rsid w:val="000E3685"/>
    <w:rsid w:val="000E3BD6"/>
    <w:rsid w:val="000E450A"/>
    <w:rsid w:val="000E64B9"/>
    <w:rsid w:val="000E6E16"/>
    <w:rsid w:val="000E701E"/>
    <w:rsid w:val="000F0BED"/>
    <w:rsid w:val="000F0E0F"/>
    <w:rsid w:val="000F1C97"/>
    <w:rsid w:val="000F23BA"/>
    <w:rsid w:val="000F2FEE"/>
    <w:rsid w:val="000F3CED"/>
    <w:rsid w:val="000F4819"/>
    <w:rsid w:val="000F5F6B"/>
    <w:rsid w:val="000F6877"/>
    <w:rsid w:val="000F6CE1"/>
    <w:rsid w:val="000F7DBA"/>
    <w:rsid w:val="00100354"/>
    <w:rsid w:val="001007B7"/>
    <w:rsid w:val="00101D65"/>
    <w:rsid w:val="00102CE7"/>
    <w:rsid w:val="00104A37"/>
    <w:rsid w:val="00104A47"/>
    <w:rsid w:val="00104E1C"/>
    <w:rsid w:val="00104E72"/>
    <w:rsid w:val="0010600B"/>
    <w:rsid w:val="00106199"/>
    <w:rsid w:val="00106CED"/>
    <w:rsid w:val="001111BB"/>
    <w:rsid w:val="001120F3"/>
    <w:rsid w:val="00112F55"/>
    <w:rsid w:val="00113914"/>
    <w:rsid w:val="00113B48"/>
    <w:rsid w:val="001152D8"/>
    <w:rsid w:val="00115991"/>
    <w:rsid w:val="00115F32"/>
    <w:rsid w:val="00115F60"/>
    <w:rsid w:val="0011648B"/>
    <w:rsid w:val="00117654"/>
    <w:rsid w:val="00117B40"/>
    <w:rsid w:val="00120C70"/>
    <w:rsid w:val="0012239B"/>
    <w:rsid w:val="00122C3F"/>
    <w:rsid w:val="001234B3"/>
    <w:rsid w:val="00125365"/>
    <w:rsid w:val="00125907"/>
    <w:rsid w:val="00125C52"/>
    <w:rsid w:val="001267E6"/>
    <w:rsid w:val="0013122D"/>
    <w:rsid w:val="0013151E"/>
    <w:rsid w:val="0013274A"/>
    <w:rsid w:val="00132A88"/>
    <w:rsid w:val="00132BC6"/>
    <w:rsid w:val="00132F47"/>
    <w:rsid w:val="0013322F"/>
    <w:rsid w:val="0013333B"/>
    <w:rsid w:val="001336DE"/>
    <w:rsid w:val="00133799"/>
    <w:rsid w:val="0013450B"/>
    <w:rsid w:val="00134FB7"/>
    <w:rsid w:val="0013529E"/>
    <w:rsid w:val="00135873"/>
    <w:rsid w:val="00135DD7"/>
    <w:rsid w:val="00137265"/>
    <w:rsid w:val="0014046A"/>
    <w:rsid w:val="00141B87"/>
    <w:rsid w:val="00141D8F"/>
    <w:rsid w:val="00142448"/>
    <w:rsid w:val="00142EE3"/>
    <w:rsid w:val="001452CE"/>
    <w:rsid w:val="001458E9"/>
    <w:rsid w:val="00145F91"/>
    <w:rsid w:val="00146108"/>
    <w:rsid w:val="001461B2"/>
    <w:rsid w:val="001462DB"/>
    <w:rsid w:val="001471CC"/>
    <w:rsid w:val="0015021B"/>
    <w:rsid w:val="0015027E"/>
    <w:rsid w:val="00150A64"/>
    <w:rsid w:val="00150B3A"/>
    <w:rsid w:val="001511E7"/>
    <w:rsid w:val="0015121A"/>
    <w:rsid w:val="0015149D"/>
    <w:rsid w:val="00152543"/>
    <w:rsid w:val="00153AAF"/>
    <w:rsid w:val="001544C0"/>
    <w:rsid w:val="00154847"/>
    <w:rsid w:val="00154F4A"/>
    <w:rsid w:val="00156749"/>
    <w:rsid w:val="00160050"/>
    <w:rsid w:val="001608FB"/>
    <w:rsid w:val="00160CDE"/>
    <w:rsid w:val="00162D9B"/>
    <w:rsid w:val="0016404F"/>
    <w:rsid w:val="00165334"/>
    <w:rsid w:val="00165FBC"/>
    <w:rsid w:val="001672CA"/>
    <w:rsid w:val="001679A1"/>
    <w:rsid w:val="00170ADB"/>
    <w:rsid w:val="00170D78"/>
    <w:rsid w:val="00170F9D"/>
    <w:rsid w:val="00171B1E"/>
    <w:rsid w:val="00172A6D"/>
    <w:rsid w:val="00172E19"/>
    <w:rsid w:val="00173012"/>
    <w:rsid w:val="00174F68"/>
    <w:rsid w:val="001757C2"/>
    <w:rsid w:val="00175845"/>
    <w:rsid w:val="00175C43"/>
    <w:rsid w:val="00176060"/>
    <w:rsid w:val="00176884"/>
    <w:rsid w:val="001772E7"/>
    <w:rsid w:val="001778E2"/>
    <w:rsid w:val="00177AE8"/>
    <w:rsid w:val="00177BAD"/>
    <w:rsid w:val="00180A24"/>
    <w:rsid w:val="00181B7B"/>
    <w:rsid w:val="00181BE0"/>
    <w:rsid w:val="00182033"/>
    <w:rsid w:val="001823A0"/>
    <w:rsid w:val="00183069"/>
    <w:rsid w:val="001831AE"/>
    <w:rsid w:val="00183E68"/>
    <w:rsid w:val="0018533F"/>
    <w:rsid w:val="001855BD"/>
    <w:rsid w:val="00185788"/>
    <w:rsid w:val="00185A34"/>
    <w:rsid w:val="00186C73"/>
    <w:rsid w:val="00186CDC"/>
    <w:rsid w:val="00186DF2"/>
    <w:rsid w:val="00186E15"/>
    <w:rsid w:val="00187637"/>
    <w:rsid w:val="00187F26"/>
    <w:rsid w:val="001911D9"/>
    <w:rsid w:val="0019128A"/>
    <w:rsid w:val="00191AA5"/>
    <w:rsid w:val="00192A6B"/>
    <w:rsid w:val="00192B3A"/>
    <w:rsid w:val="00194646"/>
    <w:rsid w:val="001946FC"/>
    <w:rsid w:val="001949CB"/>
    <w:rsid w:val="00195C8F"/>
    <w:rsid w:val="001969A5"/>
    <w:rsid w:val="00196F2B"/>
    <w:rsid w:val="001979A8"/>
    <w:rsid w:val="00197ECA"/>
    <w:rsid w:val="001A0247"/>
    <w:rsid w:val="001A10D6"/>
    <w:rsid w:val="001A15A6"/>
    <w:rsid w:val="001A21B8"/>
    <w:rsid w:val="001A2699"/>
    <w:rsid w:val="001A34E6"/>
    <w:rsid w:val="001A552D"/>
    <w:rsid w:val="001A572E"/>
    <w:rsid w:val="001A5F2A"/>
    <w:rsid w:val="001A6721"/>
    <w:rsid w:val="001A70D1"/>
    <w:rsid w:val="001A7BBF"/>
    <w:rsid w:val="001A7F12"/>
    <w:rsid w:val="001B01D5"/>
    <w:rsid w:val="001B0E6D"/>
    <w:rsid w:val="001B0F2A"/>
    <w:rsid w:val="001B1742"/>
    <w:rsid w:val="001B1C44"/>
    <w:rsid w:val="001B1F89"/>
    <w:rsid w:val="001B1FE5"/>
    <w:rsid w:val="001B2D74"/>
    <w:rsid w:val="001B338E"/>
    <w:rsid w:val="001B37C6"/>
    <w:rsid w:val="001B3D76"/>
    <w:rsid w:val="001B4536"/>
    <w:rsid w:val="001B4B53"/>
    <w:rsid w:val="001B5B06"/>
    <w:rsid w:val="001B5B38"/>
    <w:rsid w:val="001B624D"/>
    <w:rsid w:val="001B66E1"/>
    <w:rsid w:val="001B711B"/>
    <w:rsid w:val="001B7537"/>
    <w:rsid w:val="001B76C8"/>
    <w:rsid w:val="001B79D3"/>
    <w:rsid w:val="001C00AC"/>
    <w:rsid w:val="001C0968"/>
    <w:rsid w:val="001C1A1B"/>
    <w:rsid w:val="001C2E70"/>
    <w:rsid w:val="001C36F7"/>
    <w:rsid w:val="001C646D"/>
    <w:rsid w:val="001C649D"/>
    <w:rsid w:val="001C7678"/>
    <w:rsid w:val="001C7A1B"/>
    <w:rsid w:val="001D18DD"/>
    <w:rsid w:val="001D2532"/>
    <w:rsid w:val="001D28E6"/>
    <w:rsid w:val="001D5AE2"/>
    <w:rsid w:val="001D6E0E"/>
    <w:rsid w:val="001D73CD"/>
    <w:rsid w:val="001E07A9"/>
    <w:rsid w:val="001E23D5"/>
    <w:rsid w:val="001E2DF3"/>
    <w:rsid w:val="001E351C"/>
    <w:rsid w:val="001E365B"/>
    <w:rsid w:val="001E4785"/>
    <w:rsid w:val="001E4840"/>
    <w:rsid w:val="001E4E9E"/>
    <w:rsid w:val="001E543E"/>
    <w:rsid w:val="001E553C"/>
    <w:rsid w:val="001E67BB"/>
    <w:rsid w:val="001E6CF1"/>
    <w:rsid w:val="001E6E73"/>
    <w:rsid w:val="001F06D5"/>
    <w:rsid w:val="001F2AFB"/>
    <w:rsid w:val="001F35B1"/>
    <w:rsid w:val="001F42EE"/>
    <w:rsid w:val="001F4B6B"/>
    <w:rsid w:val="001F52EF"/>
    <w:rsid w:val="001F6492"/>
    <w:rsid w:val="001F719C"/>
    <w:rsid w:val="0020006F"/>
    <w:rsid w:val="00200D07"/>
    <w:rsid w:val="00201584"/>
    <w:rsid w:val="0020187E"/>
    <w:rsid w:val="00202335"/>
    <w:rsid w:val="002024C5"/>
    <w:rsid w:val="002024DB"/>
    <w:rsid w:val="002034D9"/>
    <w:rsid w:val="00204140"/>
    <w:rsid w:val="002044A6"/>
    <w:rsid w:val="0020513A"/>
    <w:rsid w:val="00205E01"/>
    <w:rsid w:val="002062C6"/>
    <w:rsid w:val="00206920"/>
    <w:rsid w:val="00207B31"/>
    <w:rsid w:val="0021023F"/>
    <w:rsid w:val="00210722"/>
    <w:rsid w:val="002108B0"/>
    <w:rsid w:val="00210A84"/>
    <w:rsid w:val="00210D3A"/>
    <w:rsid w:val="00210E74"/>
    <w:rsid w:val="002115D4"/>
    <w:rsid w:val="0021208E"/>
    <w:rsid w:val="0021211E"/>
    <w:rsid w:val="00212277"/>
    <w:rsid w:val="00213739"/>
    <w:rsid w:val="00213E07"/>
    <w:rsid w:val="00213EC7"/>
    <w:rsid w:val="00213F8E"/>
    <w:rsid w:val="00214855"/>
    <w:rsid w:val="00214CF6"/>
    <w:rsid w:val="0021523B"/>
    <w:rsid w:val="00215736"/>
    <w:rsid w:val="00215F7E"/>
    <w:rsid w:val="002167F6"/>
    <w:rsid w:val="0021713F"/>
    <w:rsid w:val="00220ADD"/>
    <w:rsid w:val="00220BC4"/>
    <w:rsid w:val="00221664"/>
    <w:rsid w:val="002225E3"/>
    <w:rsid w:val="00222CB6"/>
    <w:rsid w:val="00223561"/>
    <w:rsid w:val="002235B5"/>
    <w:rsid w:val="00223C89"/>
    <w:rsid w:val="0022599D"/>
    <w:rsid w:val="00226074"/>
    <w:rsid w:val="002261AF"/>
    <w:rsid w:val="00226F16"/>
    <w:rsid w:val="0022729E"/>
    <w:rsid w:val="002279AC"/>
    <w:rsid w:val="00230094"/>
    <w:rsid w:val="00230D10"/>
    <w:rsid w:val="00232327"/>
    <w:rsid w:val="00233104"/>
    <w:rsid w:val="00233127"/>
    <w:rsid w:val="002331E8"/>
    <w:rsid w:val="0023385A"/>
    <w:rsid w:val="0023420A"/>
    <w:rsid w:val="00235410"/>
    <w:rsid w:val="00235506"/>
    <w:rsid w:val="00235BF2"/>
    <w:rsid w:val="00235EB2"/>
    <w:rsid w:val="002360E4"/>
    <w:rsid w:val="00236196"/>
    <w:rsid w:val="002373CA"/>
    <w:rsid w:val="0024000C"/>
    <w:rsid w:val="00240260"/>
    <w:rsid w:val="0024048A"/>
    <w:rsid w:val="002404E5"/>
    <w:rsid w:val="002415C4"/>
    <w:rsid w:val="002427F2"/>
    <w:rsid w:val="00242860"/>
    <w:rsid w:val="00242D22"/>
    <w:rsid w:val="0024321D"/>
    <w:rsid w:val="002457B3"/>
    <w:rsid w:val="00245AD5"/>
    <w:rsid w:val="00246B84"/>
    <w:rsid w:val="00246E22"/>
    <w:rsid w:val="0024737E"/>
    <w:rsid w:val="00247BF0"/>
    <w:rsid w:val="00247F30"/>
    <w:rsid w:val="00250CEE"/>
    <w:rsid w:val="00251C05"/>
    <w:rsid w:val="00252012"/>
    <w:rsid w:val="00252066"/>
    <w:rsid w:val="002542CB"/>
    <w:rsid w:val="002543E0"/>
    <w:rsid w:val="00254439"/>
    <w:rsid w:val="00255E4C"/>
    <w:rsid w:val="00256450"/>
    <w:rsid w:val="002565F9"/>
    <w:rsid w:val="002571A4"/>
    <w:rsid w:val="002612C7"/>
    <w:rsid w:val="002613C5"/>
    <w:rsid w:val="00261CA2"/>
    <w:rsid w:val="00262868"/>
    <w:rsid w:val="00263CC8"/>
    <w:rsid w:val="00263F30"/>
    <w:rsid w:val="0026472D"/>
    <w:rsid w:val="00264F98"/>
    <w:rsid w:val="002650C7"/>
    <w:rsid w:val="002661DD"/>
    <w:rsid w:val="002672EA"/>
    <w:rsid w:val="00270DE7"/>
    <w:rsid w:val="00270ECA"/>
    <w:rsid w:val="002715A7"/>
    <w:rsid w:val="00271A5D"/>
    <w:rsid w:val="002725CD"/>
    <w:rsid w:val="0027370D"/>
    <w:rsid w:val="002737B3"/>
    <w:rsid w:val="00273C91"/>
    <w:rsid w:val="0027472F"/>
    <w:rsid w:val="0027533B"/>
    <w:rsid w:val="002777F7"/>
    <w:rsid w:val="00277B81"/>
    <w:rsid w:val="0028026B"/>
    <w:rsid w:val="00280B58"/>
    <w:rsid w:val="00280EF2"/>
    <w:rsid w:val="00281C3D"/>
    <w:rsid w:val="00281ECB"/>
    <w:rsid w:val="0028314C"/>
    <w:rsid w:val="00283DA7"/>
    <w:rsid w:val="00284D50"/>
    <w:rsid w:val="002865FB"/>
    <w:rsid w:val="00286C12"/>
    <w:rsid w:val="002902A6"/>
    <w:rsid w:val="002907D8"/>
    <w:rsid w:val="00290DF3"/>
    <w:rsid w:val="0029113D"/>
    <w:rsid w:val="00291F1A"/>
    <w:rsid w:val="0029444C"/>
    <w:rsid w:val="00296618"/>
    <w:rsid w:val="00297DAD"/>
    <w:rsid w:val="002A000D"/>
    <w:rsid w:val="002A0077"/>
    <w:rsid w:val="002A1389"/>
    <w:rsid w:val="002A17A3"/>
    <w:rsid w:val="002A2355"/>
    <w:rsid w:val="002A2E92"/>
    <w:rsid w:val="002A319B"/>
    <w:rsid w:val="002A3507"/>
    <w:rsid w:val="002A3E2F"/>
    <w:rsid w:val="002A4B40"/>
    <w:rsid w:val="002A5E28"/>
    <w:rsid w:val="002A6019"/>
    <w:rsid w:val="002A62A2"/>
    <w:rsid w:val="002A7AC5"/>
    <w:rsid w:val="002B01E0"/>
    <w:rsid w:val="002B02FF"/>
    <w:rsid w:val="002B0E4C"/>
    <w:rsid w:val="002B129B"/>
    <w:rsid w:val="002B15A6"/>
    <w:rsid w:val="002B4E79"/>
    <w:rsid w:val="002B570C"/>
    <w:rsid w:val="002B58AF"/>
    <w:rsid w:val="002B7010"/>
    <w:rsid w:val="002B7BBD"/>
    <w:rsid w:val="002B7D00"/>
    <w:rsid w:val="002C12B3"/>
    <w:rsid w:val="002C2F65"/>
    <w:rsid w:val="002C3438"/>
    <w:rsid w:val="002C3C78"/>
    <w:rsid w:val="002C3F4D"/>
    <w:rsid w:val="002C43CC"/>
    <w:rsid w:val="002C49B1"/>
    <w:rsid w:val="002C5BDD"/>
    <w:rsid w:val="002C62E2"/>
    <w:rsid w:val="002C703A"/>
    <w:rsid w:val="002C7247"/>
    <w:rsid w:val="002C78CB"/>
    <w:rsid w:val="002D0170"/>
    <w:rsid w:val="002D02A9"/>
    <w:rsid w:val="002D0A56"/>
    <w:rsid w:val="002D15DC"/>
    <w:rsid w:val="002D2065"/>
    <w:rsid w:val="002D2ECE"/>
    <w:rsid w:val="002D34F8"/>
    <w:rsid w:val="002D45FC"/>
    <w:rsid w:val="002D46CF"/>
    <w:rsid w:val="002D59CA"/>
    <w:rsid w:val="002D5C7B"/>
    <w:rsid w:val="002D5FFA"/>
    <w:rsid w:val="002D687B"/>
    <w:rsid w:val="002D6B72"/>
    <w:rsid w:val="002D6C1B"/>
    <w:rsid w:val="002D6E02"/>
    <w:rsid w:val="002E12B9"/>
    <w:rsid w:val="002E27AB"/>
    <w:rsid w:val="002E29C0"/>
    <w:rsid w:val="002E2E3A"/>
    <w:rsid w:val="002E4A28"/>
    <w:rsid w:val="002E4C80"/>
    <w:rsid w:val="002E4ED6"/>
    <w:rsid w:val="002E53C6"/>
    <w:rsid w:val="002E6D8A"/>
    <w:rsid w:val="002E7071"/>
    <w:rsid w:val="002F015F"/>
    <w:rsid w:val="002F153A"/>
    <w:rsid w:val="002F16BE"/>
    <w:rsid w:val="002F1C9B"/>
    <w:rsid w:val="002F1CFB"/>
    <w:rsid w:val="002F240A"/>
    <w:rsid w:val="002F28AC"/>
    <w:rsid w:val="002F3617"/>
    <w:rsid w:val="002F41FE"/>
    <w:rsid w:val="002F67DE"/>
    <w:rsid w:val="002F77C8"/>
    <w:rsid w:val="002F78E3"/>
    <w:rsid w:val="002F7A70"/>
    <w:rsid w:val="002F7DC4"/>
    <w:rsid w:val="00300345"/>
    <w:rsid w:val="0030086A"/>
    <w:rsid w:val="00300AE3"/>
    <w:rsid w:val="00300DA3"/>
    <w:rsid w:val="00301583"/>
    <w:rsid w:val="003023B5"/>
    <w:rsid w:val="0030261C"/>
    <w:rsid w:val="00302AC1"/>
    <w:rsid w:val="00303774"/>
    <w:rsid w:val="00303C6C"/>
    <w:rsid w:val="00303EDC"/>
    <w:rsid w:val="00303F40"/>
    <w:rsid w:val="00304C43"/>
    <w:rsid w:val="003058F9"/>
    <w:rsid w:val="00306ACC"/>
    <w:rsid w:val="0030786F"/>
    <w:rsid w:val="003108E1"/>
    <w:rsid w:val="0031171B"/>
    <w:rsid w:val="00311A3B"/>
    <w:rsid w:val="00311AFD"/>
    <w:rsid w:val="00311C2E"/>
    <w:rsid w:val="0031282B"/>
    <w:rsid w:val="00312897"/>
    <w:rsid w:val="003145A7"/>
    <w:rsid w:val="003150D3"/>
    <w:rsid w:val="00315846"/>
    <w:rsid w:val="00315B87"/>
    <w:rsid w:val="00315F0D"/>
    <w:rsid w:val="003161BF"/>
    <w:rsid w:val="00316585"/>
    <w:rsid w:val="00321AB2"/>
    <w:rsid w:val="00322659"/>
    <w:rsid w:val="0032276C"/>
    <w:rsid w:val="0032415B"/>
    <w:rsid w:val="003253D2"/>
    <w:rsid w:val="003253D8"/>
    <w:rsid w:val="00325AB4"/>
    <w:rsid w:val="0032600C"/>
    <w:rsid w:val="0033133B"/>
    <w:rsid w:val="00331CE5"/>
    <w:rsid w:val="0033242B"/>
    <w:rsid w:val="00333152"/>
    <w:rsid w:val="003348BC"/>
    <w:rsid w:val="0033634A"/>
    <w:rsid w:val="00336F8E"/>
    <w:rsid w:val="00337859"/>
    <w:rsid w:val="00337BC1"/>
    <w:rsid w:val="00337DA1"/>
    <w:rsid w:val="003402DA"/>
    <w:rsid w:val="0034074A"/>
    <w:rsid w:val="00342110"/>
    <w:rsid w:val="00342F0C"/>
    <w:rsid w:val="00343496"/>
    <w:rsid w:val="0034382B"/>
    <w:rsid w:val="0034547F"/>
    <w:rsid w:val="003463CC"/>
    <w:rsid w:val="003465F8"/>
    <w:rsid w:val="003476C1"/>
    <w:rsid w:val="00347986"/>
    <w:rsid w:val="00350309"/>
    <w:rsid w:val="00350DFC"/>
    <w:rsid w:val="00351A86"/>
    <w:rsid w:val="0035206F"/>
    <w:rsid w:val="00352FC8"/>
    <w:rsid w:val="00353954"/>
    <w:rsid w:val="003541B3"/>
    <w:rsid w:val="0035513E"/>
    <w:rsid w:val="0035525C"/>
    <w:rsid w:val="00356489"/>
    <w:rsid w:val="00357343"/>
    <w:rsid w:val="003576A0"/>
    <w:rsid w:val="00357783"/>
    <w:rsid w:val="0036043D"/>
    <w:rsid w:val="003605BA"/>
    <w:rsid w:val="00361ABF"/>
    <w:rsid w:val="003628DD"/>
    <w:rsid w:val="00363051"/>
    <w:rsid w:val="0036334F"/>
    <w:rsid w:val="0036370F"/>
    <w:rsid w:val="00363719"/>
    <w:rsid w:val="00364032"/>
    <w:rsid w:val="003640AB"/>
    <w:rsid w:val="0036581B"/>
    <w:rsid w:val="00366FC2"/>
    <w:rsid w:val="00367FEA"/>
    <w:rsid w:val="003701C4"/>
    <w:rsid w:val="00370F40"/>
    <w:rsid w:val="003711D2"/>
    <w:rsid w:val="00371675"/>
    <w:rsid w:val="003717C7"/>
    <w:rsid w:val="00372500"/>
    <w:rsid w:val="00372A5D"/>
    <w:rsid w:val="00372E6E"/>
    <w:rsid w:val="00372F80"/>
    <w:rsid w:val="003757F1"/>
    <w:rsid w:val="00375EDA"/>
    <w:rsid w:val="00376683"/>
    <w:rsid w:val="00376D06"/>
    <w:rsid w:val="00376D2A"/>
    <w:rsid w:val="00377478"/>
    <w:rsid w:val="00380D69"/>
    <w:rsid w:val="00381BFC"/>
    <w:rsid w:val="00381F92"/>
    <w:rsid w:val="0038245F"/>
    <w:rsid w:val="003825ED"/>
    <w:rsid w:val="0038272D"/>
    <w:rsid w:val="003836CB"/>
    <w:rsid w:val="00383A73"/>
    <w:rsid w:val="00383DB4"/>
    <w:rsid w:val="00384916"/>
    <w:rsid w:val="003849C6"/>
    <w:rsid w:val="00384C9F"/>
    <w:rsid w:val="003860DD"/>
    <w:rsid w:val="00386586"/>
    <w:rsid w:val="00386D48"/>
    <w:rsid w:val="00390BD7"/>
    <w:rsid w:val="00391FA4"/>
    <w:rsid w:val="00394347"/>
    <w:rsid w:val="00394739"/>
    <w:rsid w:val="0039664C"/>
    <w:rsid w:val="00397B94"/>
    <w:rsid w:val="00397BB8"/>
    <w:rsid w:val="003A2D66"/>
    <w:rsid w:val="003A32A8"/>
    <w:rsid w:val="003A36A2"/>
    <w:rsid w:val="003A3D1E"/>
    <w:rsid w:val="003A4BE1"/>
    <w:rsid w:val="003A4FA6"/>
    <w:rsid w:val="003A5F69"/>
    <w:rsid w:val="003A5FB3"/>
    <w:rsid w:val="003A64EA"/>
    <w:rsid w:val="003A652E"/>
    <w:rsid w:val="003A7104"/>
    <w:rsid w:val="003A76C1"/>
    <w:rsid w:val="003A76CC"/>
    <w:rsid w:val="003A78D5"/>
    <w:rsid w:val="003B0EF3"/>
    <w:rsid w:val="003B1389"/>
    <w:rsid w:val="003B15C8"/>
    <w:rsid w:val="003B1CC3"/>
    <w:rsid w:val="003B31A4"/>
    <w:rsid w:val="003B3232"/>
    <w:rsid w:val="003B3831"/>
    <w:rsid w:val="003B384E"/>
    <w:rsid w:val="003B3BCE"/>
    <w:rsid w:val="003B3FF4"/>
    <w:rsid w:val="003B4ACB"/>
    <w:rsid w:val="003B5103"/>
    <w:rsid w:val="003B51CF"/>
    <w:rsid w:val="003B6891"/>
    <w:rsid w:val="003B6EF6"/>
    <w:rsid w:val="003C0480"/>
    <w:rsid w:val="003C05BA"/>
    <w:rsid w:val="003C1036"/>
    <w:rsid w:val="003C1726"/>
    <w:rsid w:val="003C29B0"/>
    <w:rsid w:val="003C3887"/>
    <w:rsid w:val="003C450C"/>
    <w:rsid w:val="003C56AC"/>
    <w:rsid w:val="003C6A45"/>
    <w:rsid w:val="003C74A8"/>
    <w:rsid w:val="003D03E7"/>
    <w:rsid w:val="003D1583"/>
    <w:rsid w:val="003D1B1C"/>
    <w:rsid w:val="003D1DCC"/>
    <w:rsid w:val="003D2399"/>
    <w:rsid w:val="003D2961"/>
    <w:rsid w:val="003D3B10"/>
    <w:rsid w:val="003D3B83"/>
    <w:rsid w:val="003D40D3"/>
    <w:rsid w:val="003D503C"/>
    <w:rsid w:val="003D52AA"/>
    <w:rsid w:val="003D72AB"/>
    <w:rsid w:val="003D7C79"/>
    <w:rsid w:val="003D7DDC"/>
    <w:rsid w:val="003E03F9"/>
    <w:rsid w:val="003E0DB3"/>
    <w:rsid w:val="003E3023"/>
    <w:rsid w:val="003E32B8"/>
    <w:rsid w:val="003E4857"/>
    <w:rsid w:val="003E5994"/>
    <w:rsid w:val="003E633D"/>
    <w:rsid w:val="003E650D"/>
    <w:rsid w:val="003E6D93"/>
    <w:rsid w:val="003E7789"/>
    <w:rsid w:val="003E7CFE"/>
    <w:rsid w:val="003F1000"/>
    <w:rsid w:val="003F1607"/>
    <w:rsid w:val="003F16E5"/>
    <w:rsid w:val="003F1D81"/>
    <w:rsid w:val="003F2969"/>
    <w:rsid w:val="003F2F9A"/>
    <w:rsid w:val="003F3445"/>
    <w:rsid w:val="003F384E"/>
    <w:rsid w:val="003F3B58"/>
    <w:rsid w:val="003F3BCA"/>
    <w:rsid w:val="003F43C7"/>
    <w:rsid w:val="003F483A"/>
    <w:rsid w:val="003F4EA1"/>
    <w:rsid w:val="003F5619"/>
    <w:rsid w:val="003F5921"/>
    <w:rsid w:val="003F599B"/>
    <w:rsid w:val="003F5A04"/>
    <w:rsid w:val="003F60E3"/>
    <w:rsid w:val="003F7222"/>
    <w:rsid w:val="003F7DCD"/>
    <w:rsid w:val="003F7ED0"/>
    <w:rsid w:val="00400B2F"/>
    <w:rsid w:val="00400B56"/>
    <w:rsid w:val="00400F66"/>
    <w:rsid w:val="0040132C"/>
    <w:rsid w:val="0040167F"/>
    <w:rsid w:val="00402EDC"/>
    <w:rsid w:val="00403254"/>
    <w:rsid w:val="0040469E"/>
    <w:rsid w:val="004047D0"/>
    <w:rsid w:val="004061D5"/>
    <w:rsid w:val="00406DA3"/>
    <w:rsid w:val="00406E19"/>
    <w:rsid w:val="00407A1D"/>
    <w:rsid w:val="00410C60"/>
    <w:rsid w:val="00410D5E"/>
    <w:rsid w:val="0041251E"/>
    <w:rsid w:val="004140C7"/>
    <w:rsid w:val="00415199"/>
    <w:rsid w:val="0041566C"/>
    <w:rsid w:val="00415D91"/>
    <w:rsid w:val="0041684B"/>
    <w:rsid w:val="00416E6A"/>
    <w:rsid w:val="00417707"/>
    <w:rsid w:val="00420B11"/>
    <w:rsid w:val="00420FD3"/>
    <w:rsid w:val="004213F4"/>
    <w:rsid w:val="004228CD"/>
    <w:rsid w:val="00423AFD"/>
    <w:rsid w:val="00425423"/>
    <w:rsid w:val="0042582E"/>
    <w:rsid w:val="00425E27"/>
    <w:rsid w:val="00426235"/>
    <w:rsid w:val="0042760D"/>
    <w:rsid w:val="0043014D"/>
    <w:rsid w:val="00430738"/>
    <w:rsid w:val="004328FF"/>
    <w:rsid w:val="00432EEA"/>
    <w:rsid w:val="00434205"/>
    <w:rsid w:val="004350C0"/>
    <w:rsid w:val="00435530"/>
    <w:rsid w:val="00435624"/>
    <w:rsid w:val="00435710"/>
    <w:rsid w:val="004368A5"/>
    <w:rsid w:val="00436E3D"/>
    <w:rsid w:val="004373B8"/>
    <w:rsid w:val="0044057D"/>
    <w:rsid w:val="00441BC1"/>
    <w:rsid w:val="00442309"/>
    <w:rsid w:val="00442C89"/>
    <w:rsid w:val="004468E0"/>
    <w:rsid w:val="004469F0"/>
    <w:rsid w:val="00446BD7"/>
    <w:rsid w:val="00446DEC"/>
    <w:rsid w:val="004478A4"/>
    <w:rsid w:val="00447CF1"/>
    <w:rsid w:val="0045052C"/>
    <w:rsid w:val="0045152A"/>
    <w:rsid w:val="0045169E"/>
    <w:rsid w:val="004527FF"/>
    <w:rsid w:val="00453057"/>
    <w:rsid w:val="00453E19"/>
    <w:rsid w:val="00453EBA"/>
    <w:rsid w:val="004549BF"/>
    <w:rsid w:val="00454A6E"/>
    <w:rsid w:val="00454F1C"/>
    <w:rsid w:val="00455030"/>
    <w:rsid w:val="004552DC"/>
    <w:rsid w:val="00455895"/>
    <w:rsid w:val="00455C2D"/>
    <w:rsid w:val="00455D2A"/>
    <w:rsid w:val="004570A9"/>
    <w:rsid w:val="00457BBC"/>
    <w:rsid w:val="00460696"/>
    <w:rsid w:val="004615E6"/>
    <w:rsid w:val="00461D43"/>
    <w:rsid w:val="00462F4E"/>
    <w:rsid w:val="00463638"/>
    <w:rsid w:val="00463ADB"/>
    <w:rsid w:val="00465102"/>
    <w:rsid w:val="00465D2A"/>
    <w:rsid w:val="00465E78"/>
    <w:rsid w:val="004665F5"/>
    <w:rsid w:val="00466CA7"/>
    <w:rsid w:val="004675E6"/>
    <w:rsid w:val="00467C1D"/>
    <w:rsid w:val="00467D99"/>
    <w:rsid w:val="004703FD"/>
    <w:rsid w:val="0047071B"/>
    <w:rsid w:val="0047081C"/>
    <w:rsid w:val="00472F70"/>
    <w:rsid w:val="00475955"/>
    <w:rsid w:val="00475C49"/>
    <w:rsid w:val="00475D26"/>
    <w:rsid w:val="00476884"/>
    <w:rsid w:val="00476E04"/>
    <w:rsid w:val="004773D8"/>
    <w:rsid w:val="00477882"/>
    <w:rsid w:val="0047791F"/>
    <w:rsid w:val="00480236"/>
    <w:rsid w:val="00480F2F"/>
    <w:rsid w:val="00481701"/>
    <w:rsid w:val="0048230A"/>
    <w:rsid w:val="00483A4E"/>
    <w:rsid w:val="00483A7F"/>
    <w:rsid w:val="004841B7"/>
    <w:rsid w:val="00484A4E"/>
    <w:rsid w:val="0048517E"/>
    <w:rsid w:val="00485447"/>
    <w:rsid w:val="00485C8F"/>
    <w:rsid w:val="0048617E"/>
    <w:rsid w:val="00486492"/>
    <w:rsid w:val="0048662C"/>
    <w:rsid w:val="0048679C"/>
    <w:rsid w:val="004871DC"/>
    <w:rsid w:val="00487688"/>
    <w:rsid w:val="00490E9F"/>
    <w:rsid w:val="00491005"/>
    <w:rsid w:val="004924E8"/>
    <w:rsid w:val="004935E7"/>
    <w:rsid w:val="00493F78"/>
    <w:rsid w:val="004949B9"/>
    <w:rsid w:val="00495893"/>
    <w:rsid w:val="00496E10"/>
    <w:rsid w:val="0049778F"/>
    <w:rsid w:val="004977F0"/>
    <w:rsid w:val="00497F75"/>
    <w:rsid w:val="004A0E5A"/>
    <w:rsid w:val="004A1218"/>
    <w:rsid w:val="004A12CA"/>
    <w:rsid w:val="004A135F"/>
    <w:rsid w:val="004A1E05"/>
    <w:rsid w:val="004A24BA"/>
    <w:rsid w:val="004A2C9D"/>
    <w:rsid w:val="004A2CB6"/>
    <w:rsid w:val="004A30CC"/>
    <w:rsid w:val="004A3895"/>
    <w:rsid w:val="004A5670"/>
    <w:rsid w:val="004A5D27"/>
    <w:rsid w:val="004A6AC0"/>
    <w:rsid w:val="004A7E55"/>
    <w:rsid w:val="004B0D8F"/>
    <w:rsid w:val="004B1E7A"/>
    <w:rsid w:val="004B2C49"/>
    <w:rsid w:val="004B3024"/>
    <w:rsid w:val="004B32F4"/>
    <w:rsid w:val="004B36E9"/>
    <w:rsid w:val="004B49FA"/>
    <w:rsid w:val="004B5CD1"/>
    <w:rsid w:val="004B5EFE"/>
    <w:rsid w:val="004B669C"/>
    <w:rsid w:val="004B73ED"/>
    <w:rsid w:val="004C1B00"/>
    <w:rsid w:val="004C2892"/>
    <w:rsid w:val="004C2C26"/>
    <w:rsid w:val="004C3F3A"/>
    <w:rsid w:val="004C41DE"/>
    <w:rsid w:val="004C550C"/>
    <w:rsid w:val="004C5520"/>
    <w:rsid w:val="004C5616"/>
    <w:rsid w:val="004C7317"/>
    <w:rsid w:val="004C761C"/>
    <w:rsid w:val="004C7797"/>
    <w:rsid w:val="004C7A30"/>
    <w:rsid w:val="004D0221"/>
    <w:rsid w:val="004D0E33"/>
    <w:rsid w:val="004D1346"/>
    <w:rsid w:val="004D1C7A"/>
    <w:rsid w:val="004D26E8"/>
    <w:rsid w:val="004D2CEB"/>
    <w:rsid w:val="004D3161"/>
    <w:rsid w:val="004D336E"/>
    <w:rsid w:val="004D35FD"/>
    <w:rsid w:val="004D3BFD"/>
    <w:rsid w:val="004D4867"/>
    <w:rsid w:val="004D56A8"/>
    <w:rsid w:val="004D584F"/>
    <w:rsid w:val="004D75EF"/>
    <w:rsid w:val="004E048B"/>
    <w:rsid w:val="004E077B"/>
    <w:rsid w:val="004E07CF"/>
    <w:rsid w:val="004E0FB5"/>
    <w:rsid w:val="004E1782"/>
    <w:rsid w:val="004E30DF"/>
    <w:rsid w:val="004E3641"/>
    <w:rsid w:val="004E5D98"/>
    <w:rsid w:val="004E609E"/>
    <w:rsid w:val="004E621A"/>
    <w:rsid w:val="004E73E8"/>
    <w:rsid w:val="004F0E8F"/>
    <w:rsid w:val="004F1C8C"/>
    <w:rsid w:val="004F2CC6"/>
    <w:rsid w:val="004F2F71"/>
    <w:rsid w:val="004F3CDE"/>
    <w:rsid w:val="004F3ED2"/>
    <w:rsid w:val="004F4691"/>
    <w:rsid w:val="004F5889"/>
    <w:rsid w:val="004F702F"/>
    <w:rsid w:val="004F7A3A"/>
    <w:rsid w:val="004F7A40"/>
    <w:rsid w:val="004F7CDE"/>
    <w:rsid w:val="00500745"/>
    <w:rsid w:val="0050096C"/>
    <w:rsid w:val="00501D35"/>
    <w:rsid w:val="005024F4"/>
    <w:rsid w:val="00502EF6"/>
    <w:rsid w:val="00504FD2"/>
    <w:rsid w:val="00505443"/>
    <w:rsid w:val="0050565E"/>
    <w:rsid w:val="00505AE5"/>
    <w:rsid w:val="00505C79"/>
    <w:rsid w:val="00510E96"/>
    <w:rsid w:val="0051114E"/>
    <w:rsid w:val="0051144E"/>
    <w:rsid w:val="00511AC6"/>
    <w:rsid w:val="00511DB0"/>
    <w:rsid w:val="00512060"/>
    <w:rsid w:val="0051285B"/>
    <w:rsid w:val="005129D6"/>
    <w:rsid w:val="0051352E"/>
    <w:rsid w:val="00513EB6"/>
    <w:rsid w:val="00514637"/>
    <w:rsid w:val="0051779C"/>
    <w:rsid w:val="00517E2E"/>
    <w:rsid w:val="00520792"/>
    <w:rsid w:val="0052186A"/>
    <w:rsid w:val="005228DF"/>
    <w:rsid w:val="00523CC1"/>
    <w:rsid w:val="005241A5"/>
    <w:rsid w:val="005246CB"/>
    <w:rsid w:val="005255B4"/>
    <w:rsid w:val="00525736"/>
    <w:rsid w:val="00525B92"/>
    <w:rsid w:val="00526696"/>
    <w:rsid w:val="00527161"/>
    <w:rsid w:val="005271D8"/>
    <w:rsid w:val="00531C50"/>
    <w:rsid w:val="00532CC0"/>
    <w:rsid w:val="00533404"/>
    <w:rsid w:val="00533D0F"/>
    <w:rsid w:val="00534743"/>
    <w:rsid w:val="0053574A"/>
    <w:rsid w:val="00535DA0"/>
    <w:rsid w:val="00535F4A"/>
    <w:rsid w:val="00537987"/>
    <w:rsid w:val="00540270"/>
    <w:rsid w:val="00540F0C"/>
    <w:rsid w:val="00541068"/>
    <w:rsid w:val="00541852"/>
    <w:rsid w:val="005425D0"/>
    <w:rsid w:val="00542890"/>
    <w:rsid w:val="0054308D"/>
    <w:rsid w:val="0054309C"/>
    <w:rsid w:val="005463BE"/>
    <w:rsid w:val="00546A09"/>
    <w:rsid w:val="00546E55"/>
    <w:rsid w:val="00547092"/>
    <w:rsid w:val="005474CD"/>
    <w:rsid w:val="00550471"/>
    <w:rsid w:val="00550B65"/>
    <w:rsid w:val="00551E70"/>
    <w:rsid w:val="00552099"/>
    <w:rsid w:val="00552939"/>
    <w:rsid w:val="0055335C"/>
    <w:rsid w:val="00553415"/>
    <w:rsid w:val="00553509"/>
    <w:rsid w:val="0055488D"/>
    <w:rsid w:val="00554AA0"/>
    <w:rsid w:val="00554F98"/>
    <w:rsid w:val="005565FD"/>
    <w:rsid w:val="005567E8"/>
    <w:rsid w:val="00557B7D"/>
    <w:rsid w:val="005602B6"/>
    <w:rsid w:val="00561174"/>
    <w:rsid w:val="00561860"/>
    <w:rsid w:val="0056188E"/>
    <w:rsid w:val="005618EA"/>
    <w:rsid w:val="00561EF3"/>
    <w:rsid w:val="005629A3"/>
    <w:rsid w:val="00562E8C"/>
    <w:rsid w:val="00564F10"/>
    <w:rsid w:val="00564F20"/>
    <w:rsid w:val="005653DD"/>
    <w:rsid w:val="005669D2"/>
    <w:rsid w:val="00566F9E"/>
    <w:rsid w:val="005706D2"/>
    <w:rsid w:val="00571627"/>
    <w:rsid w:val="00571841"/>
    <w:rsid w:val="00571852"/>
    <w:rsid w:val="00572E9D"/>
    <w:rsid w:val="00575153"/>
    <w:rsid w:val="00575191"/>
    <w:rsid w:val="0057578D"/>
    <w:rsid w:val="005769C6"/>
    <w:rsid w:val="00576EF1"/>
    <w:rsid w:val="0057740D"/>
    <w:rsid w:val="005776DE"/>
    <w:rsid w:val="0057798B"/>
    <w:rsid w:val="00577ABE"/>
    <w:rsid w:val="00580E75"/>
    <w:rsid w:val="0058286C"/>
    <w:rsid w:val="00582BA9"/>
    <w:rsid w:val="00582D80"/>
    <w:rsid w:val="00583761"/>
    <w:rsid w:val="00583A1A"/>
    <w:rsid w:val="00584AAD"/>
    <w:rsid w:val="00584B7B"/>
    <w:rsid w:val="00584C64"/>
    <w:rsid w:val="00584E7A"/>
    <w:rsid w:val="005856E3"/>
    <w:rsid w:val="00585ED6"/>
    <w:rsid w:val="0058672E"/>
    <w:rsid w:val="00587719"/>
    <w:rsid w:val="00592225"/>
    <w:rsid w:val="00592FCF"/>
    <w:rsid w:val="00593662"/>
    <w:rsid w:val="005937D7"/>
    <w:rsid w:val="0059463C"/>
    <w:rsid w:val="00595618"/>
    <w:rsid w:val="00595869"/>
    <w:rsid w:val="00596343"/>
    <w:rsid w:val="0059634C"/>
    <w:rsid w:val="00596562"/>
    <w:rsid w:val="00597530"/>
    <w:rsid w:val="005977D3"/>
    <w:rsid w:val="00597B8E"/>
    <w:rsid w:val="005A006E"/>
    <w:rsid w:val="005A0088"/>
    <w:rsid w:val="005A0D24"/>
    <w:rsid w:val="005A0F7C"/>
    <w:rsid w:val="005A1EAD"/>
    <w:rsid w:val="005A2290"/>
    <w:rsid w:val="005A2F18"/>
    <w:rsid w:val="005A5549"/>
    <w:rsid w:val="005A6B31"/>
    <w:rsid w:val="005A7142"/>
    <w:rsid w:val="005A7FC5"/>
    <w:rsid w:val="005B0695"/>
    <w:rsid w:val="005B1974"/>
    <w:rsid w:val="005B227D"/>
    <w:rsid w:val="005B2BE3"/>
    <w:rsid w:val="005B316C"/>
    <w:rsid w:val="005B35F3"/>
    <w:rsid w:val="005B3BC8"/>
    <w:rsid w:val="005B4B4E"/>
    <w:rsid w:val="005B512E"/>
    <w:rsid w:val="005B53BC"/>
    <w:rsid w:val="005B5F08"/>
    <w:rsid w:val="005C2318"/>
    <w:rsid w:val="005C25D5"/>
    <w:rsid w:val="005C32CE"/>
    <w:rsid w:val="005C4258"/>
    <w:rsid w:val="005C44A3"/>
    <w:rsid w:val="005C5749"/>
    <w:rsid w:val="005C5A25"/>
    <w:rsid w:val="005C5D57"/>
    <w:rsid w:val="005C76E4"/>
    <w:rsid w:val="005D02A6"/>
    <w:rsid w:val="005D0F8C"/>
    <w:rsid w:val="005D17ED"/>
    <w:rsid w:val="005D1AD6"/>
    <w:rsid w:val="005D1B27"/>
    <w:rsid w:val="005D2CBF"/>
    <w:rsid w:val="005D2E16"/>
    <w:rsid w:val="005D35B6"/>
    <w:rsid w:val="005D42CF"/>
    <w:rsid w:val="005D431A"/>
    <w:rsid w:val="005D4B54"/>
    <w:rsid w:val="005D50CD"/>
    <w:rsid w:val="005D68CA"/>
    <w:rsid w:val="005D70B7"/>
    <w:rsid w:val="005D7C3B"/>
    <w:rsid w:val="005E0590"/>
    <w:rsid w:val="005E2641"/>
    <w:rsid w:val="005E2A76"/>
    <w:rsid w:val="005E2C45"/>
    <w:rsid w:val="005E2DAE"/>
    <w:rsid w:val="005E38C7"/>
    <w:rsid w:val="005E38DF"/>
    <w:rsid w:val="005E3BA3"/>
    <w:rsid w:val="005E43BD"/>
    <w:rsid w:val="005E4A75"/>
    <w:rsid w:val="005E50C4"/>
    <w:rsid w:val="005E5367"/>
    <w:rsid w:val="005E5510"/>
    <w:rsid w:val="005E6047"/>
    <w:rsid w:val="005E68AE"/>
    <w:rsid w:val="005E725D"/>
    <w:rsid w:val="005F2A9C"/>
    <w:rsid w:val="005F35A8"/>
    <w:rsid w:val="005F411D"/>
    <w:rsid w:val="005F5D98"/>
    <w:rsid w:val="005F619D"/>
    <w:rsid w:val="005F6548"/>
    <w:rsid w:val="005F6F4E"/>
    <w:rsid w:val="005F7609"/>
    <w:rsid w:val="005F7F2D"/>
    <w:rsid w:val="00601C1D"/>
    <w:rsid w:val="00602B93"/>
    <w:rsid w:val="006036BA"/>
    <w:rsid w:val="00603CAC"/>
    <w:rsid w:val="0060437D"/>
    <w:rsid w:val="006043D6"/>
    <w:rsid w:val="00604E3A"/>
    <w:rsid w:val="00606C6F"/>
    <w:rsid w:val="006072D6"/>
    <w:rsid w:val="006072E9"/>
    <w:rsid w:val="00607552"/>
    <w:rsid w:val="0060756A"/>
    <w:rsid w:val="0060783A"/>
    <w:rsid w:val="00607EFE"/>
    <w:rsid w:val="0061051C"/>
    <w:rsid w:val="00610678"/>
    <w:rsid w:val="006109ED"/>
    <w:rsid w:val="00611057"/>
    <w:rsid w:val="006111E5"/>
    <w:rsid w:val="00611810"/>
    <w:rsid w:val="006118BD"/>
    <w:rsid w:val="006133B1"/>
    <w:rsid w:val="006135FF"/>
    <w:rsid w:val="0061462B"/>
    <w:rsid w:val="006158C0"/>
    <w:rsid w:val="00615A8A"/>
    <w:rsid w:val="0062217C"/>
    <w:rsid w:val="006233C5"/>
    <w:rsid w:val="00623ECB"/>
    <w:rsid w:val="00624554"/>
    <w:rsid w:val="00626E5A"/>
    <w:rsid w:val="006270A7"/>
    <w:rsid w:val="0063022C"/>
    <w:rsid w:val="00630297"/>
    <w:rsid w:val="00630375"/>
    <w:rsid w:val="00631893"/>
    <w:rsid w:val="00632CD1"/>
    <w:rsid w:val="00633342"/>
    <w:rsid w:val="006337C7"/>
    <w:rsid w:val="00633C57"/>
    <w:rsid w:val="00633CA3"/>
    <w:rsid w:val="0063446C"/>
    <w:rsid w:val="006346D1"/>
    <w:rsid w:val="006371F2"/>
    <w:rsid w:val="00637508"/>
    <w:rsid w:val="00637554"/>
    <w:rsid w:val="00640BFB"/>
    <w:rsid w:val="00640F53"/>
    <w:rsid w:val="006424AB"/>
    <w:rsid w:val="00642536"/>
    <w:rsid w:val="00643DB7"/>
    <w:rsid w:val="00643E80"/>
    <w:rsid w:val="00643FEA"/>
    <w:rsid w:val="00645261"/>
    <w:rsid w:val="00647038"/>
    <w:rsid w:val="006477AF"/>
    <w:rsid w:val="00650515"/>
    <w:rsid w:val="006505BA"/>
    <w:rsid w:val="00650729"/>
    <w:rsid w:val="006507E1"/>
    <w:rsid w:val="00651535"/>
    <w:rsid w:val="0065194E"/>
    <w:rsid w:val="00651EEA"/>
    <w:rsid w:val="00652A31"/>
    <w:rsid w:val="00652E40"/>
    <w:rsid w:val="00656087"/>
    <w:rsid w:val="006561F2"/>
    <w:rsid w:val="00657DD4"/>
    <w:rsid w:val="0066081A"/>
    <w:rsid w:val="006631D4"/>
    <w:rsid w:val="006633D9"/>
    <w:rsid w:val="00663538"/>
    <w:rsid w:val="0066632B"/>
    <w:rsid w:val="00666DC5"/>
    <w:rsid w:val="00670549"/>
    <w:rsid w:val="006709E4"/>
    <w:rsid w:val="006715FF"/>
    <w:rsid w:val="00671792"/>
    <w:rsid w:val="00672F78"/>
    <w:rsid w:val="00673147"/>
    <w:rsid w:val="006739C1"/>
    <w:rsid w:val="00674314"/>
    <w:rsid w:val="006747AD"/>
    <w:rsid w:val="00674B56"/>
    <w:rsid w:val="00675881"/>
    <w:rsid w:val="00675A88"/>
    <w:rsid w:val="00675BC1"/>
    <w:rsid w:val="00675DF2"/>
    <w:rsid w:val="006765F1"/>
    <w:rsid w:val="00676C7D"/>
    <w:rsid w:val="006771EB"/>
    <w:rsid w:val="00680ABD"/>
    <w:rsid w:val="00680BCD"/>
    <w:rsid w:val="0068128B"/>
    <w:rsid w:val="006814AF"/>
    <w:rsid w:val="00681866"/>
    <w:rsid w:val="0068286A"/>
    <w:rsid w:val="006834F8"/>
    <w:rsid w:val="006839B7"/>
    <w:rsid w:val="00684387"/>
    <w:rsid w:val="00684CAB"/>
    <w:rsid w:val="0068560A"/>
    <w:rsid w:val="006860C6"/>
    <w:rsid w:val="0068689E"/>
    <w:rsid w:val="00687973"/>
    <w:rsid w:val="006879E4"/>
    <w:rsid w:val="00687FA6"/>
    <w:rsid w:val="006904B5"/>
    <w:rsid w:val="00691103"/>
    <w:rsid w:val="006917D7"/>
    <w:rsid w:val="00691992"/>
    <w:rsid w:val="0069256E"/>
    <w:rsid w:val="00692DF6"/>
    <w:rsid w:val="00692FA5"/>
    <w:rsid w:val="00693061"/>
    <w:rsid w:val="00693417"/>
    <w:rsid w:val="006934E2"/>
    <w:rsid w:val="006955FA"/>
    <w:rsid w:val="00695C47"/>
    <w:rsid w:val="00696023"/>
    <w:rsid w:val="006960E4"/>
    <w:rsid w:val="00696458"/>
    <w:rsid w:val="006972D1"/>
    <w:rsid w:val="0069781F"/>
    <w:rsid w:val="0069790B"/>
    <w:rsid w:val="006A04FA"/>
    <w:rsid w:val="006A0DD2"/>
    <w:rsid w:val="006A1591"/>
    <w:rsid w:val="006A1BAD"/>
    <w:rsid w:val="006A1D76"/>
    <w:rsid w:val="006A24DD"/>
    <w:rsid w:val="006A25DB"/>
    <w:rsid w:val="006A2633"/>
    <w:rsid w:val="006A2D65"/>
    <w:rsid w:val="006A2EB6"/>
    <w:rsid w:val="006A2EE1"/>
    <w:rsid w:val="006A4974"/>
    <w:rsid w:val="006A4ADB"/>
    <w:rsid w:val="006A54F6"/>
    <w:rsid w:val="006A6001"/>
    <w:rsid w:val="006A626D"/>
    <w:rsid w:val="006A6E4B"/>
    <w:rsid w:val="006A7960"/>
    <w:rsid w:val="006B08FA"/>
    <w:rsid w:val="006B18BB"/>
    <w:rsid w:val="006B2320"/>
    <w:rsid w:val="006B238C"/>
    <w:rsid w:val="006B3B7A"/>
    <w:rsid w:val="006B3DE7"/>
    <w:rsid w:val="006B450C"/>
    <w:rsid w:val="006B6543"/>
    <w:rsid w:val="006B699B"/>
    <w:rsid w:val="006B69BD"/>
    <w:rsid w:val="006B6EEF"/>
    <w:rsid w:val="006B7C09"/>
    <w:rsid w:val="006B7C6A"/>
    <w:rsid w:val="006C28D8"/>
    <w:rsid w:val="006C38C8"/>
    <w:rsid w:val="006C3D12"/>
    <w:rsid w:val="006C463C"/>
    <w:rsid w:val="006C4D77"/>
    <w:rsid w:val="006C4F4C"/>
    <w:rsid w:val="006C5585"/>
    <w:rsid w:val="006C6008"/>
    <w:rsid w:val="006C60A4"/>
    <w:rsid w:val="006C639C"/>
    <w:rsid w:val="006C6A4D"/>
    <w:rsid w:val="006D004C"/>
    <w:rsid w:val="006D0A94"/>
    <w:rsid w:val="006D0CD1"/>
    <w:rsid w:val="006D1AEF"/>
    <w:rsid w:val="006D210B"/>
    <w:rsid w:val="006D3832"/>
    <w:rsid w:val="006D52C5"/>
    <w:rsid w:val="006D5A58"/>
    <w:rsid w:val="006D603D"/>
    <w:rsid w:val="006D623A"/>
    <w:rsid w:val="006E01EE"/>
    <w:rsid w:val="006E07E7"/>
    <w:rsid w:val="006E0F5D"/>
    <w:rsid w:val="006E10D5"/>
    <w:rsid w:val="006E1D76"/>
    <w:rsid w:val="006E1EB8"/>
    <w:rsid w:val="006E2C9B"/>
    <w:rsid w:val="006E47B9"/>
    <w:rsid w:val="006E55ED"/>
    <w:rsid w:val="006E5E4B"/>
    <w:rsid w:val="006E6117"/>
    <w:rsid w:val="006E6416"/>
    <w:rsid w:val="006E6A6F"/>
    <w:rsid w:val="006E71C1"/>
    <w:rsid w:val="006E7D53"/>
    <w:rsid w:val="006F17BC"/>
    <w:rsid w:val="006F1A47"/>
    <w:rsid w:val="006F201A"/>
    <w:rsid w:val="006F2048"/>
    <w:rsid w:val="006F2E7B"/>
    <w:rsid w:val="006F303E"/>
    <w:rsid w:val="006F3519"/>
    <w:rsid w:val="006F366B"/>
    <w:rsid w:val="006F387C"/>
    <w:rsid w:val="006F3EEC"/>
    <w:rsid w:val="006F4355"/>
    <w:rsid w:val="006F4AAD"/>
    <w:rsid w:val="006F5385"/>
    <w:rsid w:val="006F53E3"/>
    <w:rsid w:val="006F5B4D"/>
    <w:rsid w:val="006F5DCC"/>
    <w:rsid w:val="006F7A41"/>
    <w:rsid w:val="00701721"/>
    <w:rsid w:val="007017DF"/>
    <w:rsid w:val="00701866"/>
    <w:rsid w:val="00701FD4"/>
    <w:rsid w:val="00703512"/>
    <w:rsid w:val="00703D06"/>
    <w:rsid w:val="0070408C"/>
    <w:rsid w:val="007051C0"/>
    <w:rsid w:val="0070650B"/>
    <w:rsid w:val="0070718A"/>
    <w:rsid w:val="007072C4"/>
    <w:rsid w:val="007076DA"/>
    <w:rsid w:val="00707764"/>
    <w:rsid w:val="007101BA"/>
    <w:rsid w:val="00710A5A"/>
    <w:rsid w:val="00711B8B"/>
    <w:rsid w:val="00712F2F"/>
    <w:rsid w:val="00712F51"/>
    <w:rsid w:val="007141B3"/>
    <w:rsid w:val="007155D5"/>
    <w:rsid w:val="00716139"/>
    <w:rsid w:val="007161D2"/>
    <w:rsid w:val="007169F1"/>
    <w:rsid w:val="00717E1D"/>
    <w:rsid w:val="00720A5C"/>
    <w:rsid w:val="00721235"/>
    <w:rsid w:val="007213BC"/>
    <w:rsid w:val="0072199B"/>
    <w:rsid w:val="00721F92"/>
    <w:rsid w:val="00722DB9"/>
    <w:rsid w:val="00723A65"/>
    <w:rsid w:val="00724340"/>
    <w:rsid w:val="00725305"/>
    <w:rsid w:val="007253B1"/>
    <w:rsid w:val="00725EDF"/>
    <w:rsid w:val="0072720D"/>
    <w:rsid w:val="00727350"/>
    <w:rsid w:val="0072782B"/>
    <w:rsid w:val="00730584"/>
    <w:rsid w:val="00731F29"/>
    <w:rsid w:val="00732088"/>
    <w:rsid w:val="007325D3"/>
    <w:rsid w:val="0073442C"/>
    <w:rsid w:val="00734834"/>
    <w:rsid w:val="0073576A"/>
    <w:rsid w:val="00737855"/>
    <w:rsid w:val="00737AF3"/>
    <w:rsid w:val="00737B7A"/>
    <w:rsid w:val="0074021E"/>
    <w:rsid w:val="00741067"/>
    <w:rsid w:val="0074145B"/>
    <w:rsid w:val="00741E44"/>
    <w:rsid w:val="007428DC"/>
    <w:rsid w:val="00743282"/>
    <w:rsid w:val="0074397A"/>
    <w:rsid w:val="00743A68"/>
    <w:rsid w:val="00743EE1"/>
    <w:rsid w:val="00744954"/>
    <w:rsid w:val="0074536B"/>
    <w:rsid w:val="0074624C"/>
    <w:rsid w:val="007469FB"/>
    <w:rsid w:val="007502F5"/>
    <w:rsid w:val="0075062D"/>
    <w:rsid w:val="007507BB"/>
    <w:rsid w:val="0075211B"/>
    <w:rsid w:val="0075369F"/>
    <w:rsid w:val="0075388A"/>
    <w:rsid w:val="007538F5"/>
    <w:rsid w:val="007540F6"/>
    <w:rsid w:val="00754351"/>
    <w:rsid w:val="007546E4"/>
    <w:rsid w:val="007578C1"/>
    <w:rsid w:val="00760C96"/>
    <w:rsid w:val="00761A44"/>
    <w:rsid w:val="0076275E"/>
    <w:rsid w:val="0076409C"/>
    <w:rsid w:val="007641C7"/>
    <w:rsid w:val="00764C6E"/>
    <w:rsid w:val="00766E35"/>
    <w:rsid w:val="00767756"/>
    <w:rsid w:val="00767E5D"/>
    <w:rsid w:val="007701F6"/>
    <w:rsid w:val="00772301"/>
    <w:rsid w:val="00772A61"/>
    <w:rsid w:val="00775AE8"/>
    <w:rsid w:val="00776BB8"/>
    <w:rsid w:val="007772F7"/>
    <w:rsid w:val="00777CCC"/>
    <w:rsid w:val="00780496"/>
    <w:rsid w:val="007807C6"/>
    <w:rsid w:val="0078093D"/>
    <w:rsid w:val="00780B38"/>
    <w:rsid w:val="00780B3D"/>
    <w:rsid w:val="00781834"/>
    <w:rsid w:val="00783D42"/>
    <w:rsid w:val="00784444"/>
    <w:rsid w:val="00784A74"/>
    <w:rsid w:val="00784AD3"/>
    <w:rsid w:val="00785996"/>
    <w:rsid w:val="00785A76"/>
    <w:rsid w:val="00786785"/>
    <w:rsid w:val="00786BBD"/>
    <w:rsid w:val="0079244C"/>
    <w:rsid w:val="00792679"/>
    <w:rsid w:val="007929DC"/>
    <w:rsid w:val="00792B56"/>
    <w:rsid w:val="00795198"/>
    <w:rsid w:val="00795224"/>
    <w:rsid w:val="007958A2"/>
    <w:rsid w:val="007968EF"/>
    <w:rsid w:val="007973C8"/>
    <w:rsid w:val="00797E72"/>
    <w:rsid w:val="007A0F25"/>
    <w:rsid w:val="007A18AC"/>
    <w:rsid w:val="007A1CA9"/>
    <w:rsid w:val="007A3F91"/>
    <w:rsid w:val="007A4613"/>
    <w:rsid w:val="007A4B62"/>
    <w:rsid w:val="007A56BA"/>
    <w:rsid w:val="007A5936"/>
    <w:rsid w:val="007A6BCC"/>
    <w:rsid w:val="007A6F7A"/>
    <w:rsid w:val="007B0066"/>
    <w:rsid w:val="007B0D4F"/>
    <w:rsid w:val="007B0F73"/>
    <w:rsid w:val="007B1AB2"/>
    <w:rsid w:val="007B217C"/>
    <w:rsid w:val="007B22CB"/>
    <w:rsid w:val="007B2E0E"/>
    <w:rsid w:val="007B2F5D"/>
    <w:rsid w:val="007B306B"/>
    <w:rsid w:val="007B33F1"/>
    <w:rsid w:val="007B4728"/>
    <w:rsid w:val="007B4F4C"/>
    <w:rsid w:val="007B515A"/>
    <w:rsid w:val="007B55C5"/>
    <w:rsid w:val="007B5776"/>
    <w:rsid w:val="007B5E2B"/>
    <w:rsid w:val="007B60EB"/>
    <w:rsid w:val="007B69A9"/>
    <w:rsid w:val="007B6B72"/>
    <w:rsid w:val="007B7C4A"/>
    <w:rsid w:val="007C004C"/>
    <w:rsid w:val="007C1493"/>
    <w:rsid w:val="007C2200"/>
    <w:rsid w:val="007C22B2"/>
    <w:rsid w:val="007C343B"/>
    <w:rsid w:val="007C42B8"/>
    <w:rsid w:val="007C45FA"/>
    <w:rsid w:val="007C4C3E"/>
    <w:rsid w:val="007C521E"/>
    <w:rsid w:val="007C769A"/>
    <w:rsid w:val="007D007F"/>
    <w:rsid w:val="007D0D9C"/>
    <w:rsid w:val="007D0E61"/>
    <w:rsid w:val="007D0F77"/>
    <w:rsid w:val="007D13F3"/>
    <w:rsid w:val="007D1B22"/>
    <w:rsid w:val="007D26CE"/>
    <w:rsid w:val="007D2754"/>
    <w:rsid w:val="007D2900"/>
    <w:rsid w:val="007D3D57"/>
    <w:rsid w:val="007D3F25"/>
    <w:rsid w:val="007D68DF"/>
    <w:rsid w:val="007E018F"/>
    <w:rsid w:val="007E0997"/>
    <w:rsid w:val="007E09E0"/>
    <w:rsid w:val="007E0E02"/>
    <w:rsid w:val="007E1720"/>
    <w:rsid w:val="007E1E6C"/>
    <w:rsid w:val="007E2841"/>
    <w:rsid w:val="007E321D"/>
    <w:rsid w:val="007E3A42"/>
    <w:rsid w:val="007E40F9"/>
    <w:rsid w:val="007E4E47"/>
    <w:rsid w:val="007E4EC6"/>
    <w:rsid w:val="007E5101"/>
    <w:rsid w:val="007E5967"/>
    <w:rsid w:val="007E6E02"/>
    <w:rsid w:val="007E6F9F"/>
    <w:rsid w:val="007E715E"/>
    <w:rsid w:val="007E72D3"/>
    <w:rsid w:val="007E771D"/>
    <w:rsid w:val="007E7F4D"/>
    <w:rsid w:val="007F049B"/>
    <w:rsid w:val="007F07FB"/>
    <w:rsid w:val="007F112A"/>
    <w:rsid w:val="007F137B"/>
    <w:rsid w:val="007F1569"/>
    <w:rsid w:val="007F17E3"/>
    <w:rsid w:val="007F2C95"/>
    <w:rsid w:val="007F4CEA"/>
    <w:rsid w:val="007F56BA"/>
    <w:rsid w:val="00800855"/>
    <w:rsid w:val="00800ACC"/>
    <w:rsid w:val="00801055"/>
    <w:rsid w:val="0080137E"/>
    <w:rsid w:val="00801850"/>
    <w:rsid w:val="00802882"/>
    <w:rsid w:val="00803023"/>
    <w:rsid w:val="00803ADD"/>
    <w:rsid w:val="00804B19"/>
    <w:rsid w:val="00804FCD"/>
    <w:rsid w:val="008058AC"/>
    <w:rsid w:val="00805A9C"/>
    <w:rsid w:val="00806FC1"/>
    <w:rsid w:val="0080746C"/>
    <w:rsid w:val="00807A68"/>
    <w:rsid w:val="00807D44"/>
    <w:rsid w:val="00810B1E"/>
    <w:rsid w:val="00812464"/>
    <w:rsid w:val="00812903"/>
    <w:rsid w:val="0081335A"/>
    <w:rsid w:val="0081460E"/>
    <w:rsid w:val="00815740"/>
    <w:rsid w:val="00815986"/>
    <w:rsid w:val="008160B7"/>
    <w:rsid w:val="008167B6"/>
    <w:rsid w:val="008168DB"/>
    <w:rsid w:val="0082062C"/>
    <w:rsid w:val="00820F70"/>
    <w:rsid w:val="008241D2"/>
    <w:rsid w:val="00825688"/>
    <w:rsid w:val="00825868"/>
    <w:rsid w:val="00825F38"/>
    <w:rsid w:val="008267B7"/>
    <w:rsid w:val="00826BD0"/>
    <w:rsid w:val="008273F4"/>
    <w:rsid w:val="00827F1A"/>
    <w:rsid w:val="008302E4"/>
    <w:rsid w:val="00830708"/>
    <w:rsid w:val="00830818"/>
    <w:rsid w:val="00830BD9"/>
    <w:rsid w:val="00832C86"/>
    <w:rsid w:val="00832DFC"/>
    <w:rsid w:val="008337B2"/>
    <w:rsid w:val="00833D46"/>
    <w:rsid w:val="008340FB"/>
    <w:rsid w:val="00834F47"/>
    <w:rsid w:val="00835309"/>
    <w:rsid w:val="00836621"/>
    <w:rsid w:val="0084042C"/>
    <w:rsid w:val="0084057C"/>
    <w:rsid w:val="00840A0B"/>
    <w:rsid w:val="00840C8B"/>
    <w:rsid w:val="00841519"/>
    <w:rsid w:val="00841FC0"/>
    <w:rsid w:val="00844107"/>
    <w:rsid w:val="0084611D"/>
    <w:rsid w:val="008476B2"/>
    <w:rsid w:val="008505A9"/>
    <w:rsid w:val="008530F4"/>
    <w:rsid w:val="008537DA"/>
    <w:rsid w:val="008557B6"/>
    <w:rsid w:val="00855BE8"/>
    <w:rsid w:val="0085785F"/>
    <w:rsid w:val="00857A62"/>
    <w:rsid w:val="008612A9"/>
    <w:rsid w:val="0086171E"/>
    <w:rsid w:val="008617A9"/>
    <w:rsid w:val="00861C38"/>
    <w:rsid w:val="0086221D"/>
    <w:rsid w:val="00862387"/>
    <w:rsid w:val="008625F8"/>
    <w:rsid w:val="00862AF9"/>
    <w:rsid w:val="00863721"/>
    <w:rsid w:val="0086405D"/>
    <w:rsid w:val="0086456B"/>
    <w:rsid w:val="00865862"/>
    <w:rsid w:val="00865B6D"/>
    <w:rsid w:val="00866641"/>
    <w:rsid w:val="00871512"/>
    <w:rsid w:val="008715BF"/>
    <w:rsid w:val="00871AD9"/>
    <w:rsid w:val="00872736"/>
    <w:rsid w:val="00872CE7"/>
    <w:rsid w:val="00873AA5"/>
    <w:rsid w:val="00873C1F"/>
    <w:rsid w:val="00874E2A"/>
    <w:rsid w:val="008750F3"/>
    <w:rsid w:val="008751DF"/>
    <w:rsid w:val="00875E84"/>
    <w:rsid w:val="00876E5C"/>
    <w:rsid w:val="008808F4"/>
    <w:rsid w:val="00880F9F"/>
    <w:rsid w:val="00882090"/>
    <w:rsid w:val="00882749"/>
    <w:rsid w:val="00882DDD"/>
    <w:rsid w:val="00882E04"/>
    <w:rsid w:val="0088335F"/>
    <w:rsid w:val="00884E12"/>
    <w:rsid w:val="00885363"/>
    <w:rsid w:val="00885523"/>
    <w:rsid w:val="00885CEE"/>
    <w:rsid w:val="00885DF5"/>
    <w:rsid w:val="008861D1"/>
    <w:rsid w:val="008861EF"/>
    <w:rsid w:val="008866AD"/>
    <w:rsid w:val="0088675F"/>
    <w:rsid w:val="00887296"/>
    <w:rsid w:val="008900B4"/>
    <w:rsid w:val="00890489"/>
    <w:rsid w:val="00890F27"/>
    <w:rsid w:val="0089215A"/>
    <w:rsid w:val="008924AE"/>
    <w:rsid w:val="0089250C"/>
    <w:rsid w:val="008957EB"/>
    <w:rsid w:val="00895F1D"/>
    <w:rsid w:val="008970B8"/>
    <w:rsid w:val="0089784B"/>
    <w:rsid w:val="008A0E36"/>
    <w:rsid w:val="008A0E89"/>
    <w:rsid w:val="008A13EA"/>
    <w:rsid w:val="008A169E"/>
    <w:rsid w:val="008A236C"/>
    <w:rsid w:val="008A3E76"/>
    <w:rsid w:val="008A5E83"/>
    <w:rsid w:val="008A5EE3"/>
    <w:rsid w:val="008A6475"/>
    <w:rsid w:val="008A6774"/>
    <w:rsid w:val="008B1DDA"/>
    <w:rsid w:val="008B1EF1"/>
    <w:rsid w:val="008B220D"/>
    <w:rsid w:val="008B3829"/>
    <w:rsid w:val="008B3E67"/>
    <w:rsid w:val="008B4938"/>
    <w:rsid w:val="008B5336"/>
    <w:rsid w:val="008B5D4A"/>
    <w:rsid w:val="008B6318"/>
    <w:rsid w:val="008C01E0"/>
    <w:rsid w:val="008C0998"/>
    <w:rsid w:val="008C0E38"/>
    <w:rsid w:val="008C18AD"/>
    <w:rsid w:val="008C21FF"/>
    <w:rsid w:val="008C2699"/>
    <w:rsid w:val="008C306A"/>
    <w:rsid w:val="008C3A56"/>
    <w:rsid w:val="008C466B"/>
    <w:rsid w:val="008C7994"/>
    <w:rsid w:val="008C7AAB"/>
    <w:rsid w:val="008C7F41"/>
    <w:rsid w:val="008D058E"/>
    <w:rsid w:val="008D0BC9"/>
    <w:rsid w:val="008D1D08"/>
    <w:rsid w:val="008D1D98"/>
    <w:rsid w:val="008D1E5A"/>
    <w:rsid w:val="008D24B9"/>
    <w:rsid w:val="008D3D0E"/>
    <w:rsid w:val="008D3D12"/>
    <w:rsid w:val="008D3E20"/>
    <w:rsid w:val="008D42BB"/>
    <w:rsid w:val="008D44E9"/>
    <w:rsid w:val="008D58DD"/>
    <w:rsid w:val="008D5F27"/>
    <w:rsid w:val="008D632D"/>
    <w:rsid w:val="008D688A"/>
    <w:rsid w:val="008D6AA0"/>
    <w:rsid w:val="008D6B14"/>
    <w:rsid w:val="008D7BA2"/>
    <w:rsid w:val="008E3483"/>
    <w:rsid w:val="008E367B"/>
    <w:rsid w:val="008E407E"/>
    <w:rsid w:val="008E51A1"/>
    <w:rsid w:val="008E523F"/>
    <w:rsid w:val="008E5DB9"/>
    <w:rsid w:val="008E655B"/>
    <w:rsid w:val="008E6918"/>
    <w:rsid w:val="008E6A87"/>
    <w:rsid w:val="008E6D9C"/>
    <w:rsid w:val="008E7464"/>
    <w:rsid w:val="008E7A0B"/>
    <w:rsid w:val="008E7A7A"/>
    <w:rsid w:val="008F068C"/>
    <w:rsid w:val="008F0B54"/>
    <w:rsid w:val="008F13CD"/>
    <w:rsid w:val="008F13D5"/>
    <w:rsid w:val="008F30AB"/>
    <w:rsid w:val="008F3723"/>
    <w:rsid w:val="008F41AB"/>
    <w:rsid w:val="008F4761"/>
    <w:rsid w:val="008F5F2A"/>
    <w:rsid w:val="008F6542"/>
    <w:rsid w:val="008F7768"/>
    <w:rsid w:val="008F7CA1"/>
    <w:rsid w:val="0090043E"/>
    <w:rsid w:val="00901061"/>
    <w:rsid w:val="00901AA8"/>
    <w:rsid w:val="00901B78"/>
    <w:rsid w:val="009024CE"/>
    <w:rsid w:val="0090323F"/>
    <w:rsid w:val="00903D3E"/>
    <w:rsid w:val="00905871"/>
    <w:rsid w:val="00906432"/>
    <w:rsid w:val="00906FE3"/>
    <w:rsid w:val="00910723"/>
    <w:rsid w:val="00912A03"/>
    <w:rsid w:val="009134F6"/>
    <w:rsid w:val="00913BD7"/>
    <w:rsid w:val="009141F2"/>
    <w:rsid w:val="00914BC1"/>
    <w:rsid w:val="0091514D"/>
    <w:rsid w:val="00915C86"/>
    <w:rsid w:val="00916567"/>
    <w:rsid w:val="00916C66"/>
    <w:rsid w:val="009170DD"/>
    <w:rsid w:val="00917A9A"/>
    <w:rsid w:val="00917AF9"/>
    <w:rsid w:val="00920268"/>
    <w:rsid w:val="00920EA5"/>
    <w:rsid w:val="0092119A"/>
    <w:rsid w:val="00921E6D"/>
    <w:rsid w:val="00922405"/>
    <w:rsid w:val="009229AD"/>
    <w:rsid w:val="009236D8"/>
    <w:rsid w:val="0092484E"/>
    <w:rsid w:val="009250C4"/>
    <w:rsid w:val="00925877"/>
    <w:rsid w:val="00926121"/>
    <w:rsid w:val="00926657"/>
    <w:rsid w:val="00926E8E"/>
    <w:rsid w:val="0092789E"/>
    <w:rsid w:val="00927A62"/>
    <w:rsid w:val="00927F5E"/>
    <w:rsid w:val="0093000E"/>
    <w:rsid w:val="009318AC"/>
    <w:rsid w:val="00931A30"/>
    <w:rsid w:val="00931E74"/>
    <w:rsid w:val="009325ED"/>
    <w:rsid w:val="009333CF"/>
    <w:rsid w:val="00933986"/>
    <w:rsid w:val="009340A9"/>
    <w:rsid w:val="00934119"/>
    <w:rsid w:val="00934311"/>
    <w:rsid w:val="00934A75"/>
    <w:rsid w:val="00934A8F"/>
    <w:rsid w:val="00935287"/>
    <w:rsid w:val="00935655"/>
    <w:rsid w:val="00935A88"/>
    <w:rsid w:val="00935E51"/>
    <w:rsid w:val="0093679B"/>
    <w:rsid w:val="0093721F"/>
    <w:rsid w:val="00941748"/>
    <w:rsid w:val="00941B47"/>
    <w:rsid w:val="00942444"/>
    <w:rsid w:val="009428D6"/>
    <w:rsid w:val="00943100"/>
    <w:rsid w:val="009437F8"/>
    <w:rsid w:val="00944413"/>
    <w:rsid w:val="009448DB"/>
    <w:rsid w:val="0094490F"/>
    <w:rsid w:val="0094520D"/>
    <w:rsid w:val="00945A2B"/>
    <w:rsid w:val="00945ACB"/>
    <w:rsid w:val="00946CD9"/>
    <w:rsid w:val="00946CF9"/>
    <w:rsid w:val="00946D9C"/>
    <w:rsid w:val="0094704B"/>
    <w:rsid w:val="009478A1"/>
    <w:rsid w:val="0095061D"/>
    <w:rsid w:val="00950A45"/>
    <w:rsid w:val="00950CFA"/>
    <w:rsid w:val="00950D7A"/>
    <w:rsid w:val="00951900"/>
    <w:rsid w:val="009525C7"/>
    <w:rsid w:val="00954CEB"/>
    <w:rsid w:val="00954E26"/>
    <w:rsid w:val="00954E46"/>
    <w:rsid w:val="009552B7"/>
    <w:rsid w:val="009559D7"/>
    <w:rsid w:val="00956053"/>
    <w:rsid w:val="009564A2"/>
    <w:rsid w:val="00956E63"/>
    <w:rsid w:val="00957813"/>
    <w:rsid w:val="00957CEA"/>
    <w:rsid w:val="009619E1"/>
    <w:rsid w:val="00962323"/>
    <w:rsid w:val="0096277D"/>
    <w:rsid w:val="00962EF5"/>
    <w:rsid w:val="0096386F"/>
    <w:rsid w:val="00963BF5"/>
    <w:rsid w:val="00963C62"/>
    <w:rsid w:val="00964C5F"/>
    <w:rsid w:val="0096567D"/>
    <w:rsid w:val="0096666C"/>
    <w:rsid w:val="0096769B"/>
    <w:rsid w:val="00972353"/>
    <w:rsid w:val="00972486"/>
    <w:rsid w:val="0097358C"/>
    <w:rsid w:val="009744EE"/>
    <w:rsid w:val="0097557B"/>
    <w:rsid w:val="0097584E"/>
    <w:rsid w:val="00975ECB"/>
    <w:rsid w:val="009769CA"/>
    <w:rsid w:val="009769E2"/>
    <w:rsid w:val="00976BB2"/>
    <w:rsid w:val="00976F29"/>
    <w:rsid w:val="00977C69"/>
    <w:rsid w:val="00980E38"/>
    <w:rsid w:val="00982219"/>
    <w:rsid w:val="009826EC"/>
    <w:rsid w:val="00983B34"/>
    <w:rsid w:val="00983CE2"/>
    <w:rsid w:val="00984060"/>
    <w:rsid w:val="0098430A"/>
    <w:rsid w:val="00985754"/>
    <w:rsid w:val="009865A6"/>
    <w:rsid w:val="00986685"/>
    <w:rsid w:val="0098690E"/>
    <w:rsid w:val="00987024"/>
    <w:rsid w:val="009874F4"/>
    <w:rsid w:val="00990A4E"/>
    <w:rsid w:val="009916EF"/>
    <w:rsid w:val="00991E88"/>
    <w:rsid w:val="00992742"/>
    <w:rsid w:val="00993975"/>
    <w:rsid w:val="009944F5"/>
    <w:rsid w:val="009945B2"/>
    <w:rsid w:val="009974E8"/>
    <w:rsid w:val="00997B6A"/>
    <w:rsid w:val="009A0E52"/>
    <w:rsid w:val="009A1DC3"/>
    <w:rsid w:val="009A2A6F"/>
    <w:rsid w:val="009A3014"/>
    <w:rsid w:val="009A3237"/>
    <w:rsid w:val="009A448D"/>
    <w:rsid w:val="009A4E42"/>
    <w:rsid w:val="009B048D"/>
    <w:rsid w:val="009B0A69"/>
    <w:rsid w:val="009B165D"/>
    <w:rsid w:val="009B204D"/>
    <w:rsid w:val="009B237D"/>
    <w:rsid w:val="009B387D"/>
    <w:rsid w:val="009B3FCA"/>
    <w:rsid w:val="009B4746"/>
    <w:rsid w:val="009B478D"/>
    <w:rsid w:val="009B4D6C"/>
    <w:rsid w:val="009B55CC"/>
    <w:rsid w:val="009B6510"/>
    <w:rsid w:val="009B74FF"/>
    <w:rsid w:val="009B7C88"/>
    <w:rsid w:val="009C00B1"/>
    <w:rsid w:val="009C0B9B"/>
    <w:rsid w:val="009C0C50"/>
    <w:rsid w:val="009C13CA"/>
    <w:rsid w:val="009C1F02"/>
    <w:rsid w:val="009C250B"/>
    <w:rsid w:val="009C32E1"/>
    <w:rsid w:val="009C3B42"/>
    <w:rsid w:val="009C4988"/>
    <w:rsid w:val="009C6F4F"/>
    <w:rsid w:val="009C6F7A"/>
    <w:rsid w:val="009C7A75"/>
    <w:rsid w:val="009D1847"/>
    <w:rsid w:val="009D1CDB"/>
    <w:rsid w:val="009D1EC0"/>
    <w:rsid w:val="009D30E8"/>
    <w:rsid w:val="009D3F3D"/>
    <w:rsid w:val="009D5F96"/>
    <w:rsid w:val="009D6E37"/>
    <w:rsid w:val="009E00C7"/>
    <w:rsid w:val="009E0FA8"/>
    <w:rsid w:val="009E1024"/>
    <w:rsid w:val="009E1495"/>
    <w:rsid w:val="009E2D31"/>
    <w:rsid w:val="009E34E9"/>
    <w:rsid w:val="009E3EB4"/>
    <w:rsid w:val="009E4942"/>
    <w:rsid w:val="009E5081"/>
    <w:rsid w:val="009E646D"/>
    <w:rsid w:val="009E68B2"/>
    <w:rsid w:val="009E69F6"/>
    <w:rsid w:val="009E799E"/>
    <w:rsid w:val="009F1A81"/>
    <w:rsid w:val="009F1B48"/>
    <w:rsid w:val="009F1B70"/>
    <w:rsid w:val="009F2304"/>
    <w:rsid w:val="009F2FC7"/>
    <w:rsid w:val="009F3FE1"/>
    <w:rsid w:val="009F510B"/>
    <w:rsid w:val="009F5F2E"/>
    <w:rsid w:val="009F7C53"/>
    <w:rsid w:val="00A000CA"/>
    <w:rsid w:val="00A00472"/>
    <w:rsid w:val="00A009F5"/>
    <w:rsid w:val="00A0133E"/>
    <w:rsid w:val="00A01B15"/>
    <w:rsid w:val="00A02F72"/>
    <w:rsid w:val="00A04257"/>
    <w:rsid w:val="00A05267"/>
    <w:rsid w:val="00A05B0C"/>
    <w:rsid w:val="00A05BCF"/>
    <w:rsid w:val="00A073AF"/>
    <w:rsid w:val="00A07E1E"/>
    <w:rsid w:val="00A11121"/>
    <w:rsid w:val="00A1169A"/>
    <w:rsid w:val="00A11A68"/>
    <w:rsid w:val="00A11FF4"/>
    <w:rsid w:val="00A120FC"/>
    <w:rsid w:val="00A13B01"/>
    <w:rsid w:val="00A144B6"/>
    <w:rsid w:val="00A1458D"/>
    <w:rsid w:val="00A14A84"/>
    <w:rsid w:val="00A1507D"/>
    <w:rsid w:val="00A16389"/>
    <w:rsid w:val="00A228B6"/>
    <w:rsid w:val="00A2296F"/>
    <w:rsid w:val="00A238BE"/>
    <w:rsid w:val="00A244C0"/>
    <w:rsid w:val="00A249AC"/>
    <w:rsid w:val="00A24BCB"/>
    <w:rsid w:val="00A24E3F"/>
    <w:rsid w:val="00A255DD"/>
    <w:rsid w:val="00A3055F"/>
    <w:rsid w:val="00A31E9C"/>
    <w:rsid w:val="00A3282C"/>
    <w:rsid w:val="00A33978"/>
    <w:rsid w:val="00A34650"/>
    <w:rsid w:val="00A34F15"/>
    <w:rsid w:val="00A353A1"/>
    <w:rsid w:val="00A35F3B"/>
    <w:rsid w:val="00A406C2"/>
    <w:rsid w:val="00A4099E"/>
    <w:rsid w:val="00A435F1"/>
    <w:rsid w:val="00A44B25"/>
    <w:rsid w:val="00A453EF"/>
    <w:rsid w:val="00A45E7C"/>
    <w:rsid w:val="00A46795"/>
    <w:rsid w:val="00A469ED"/>
    <w:rsid w:val="00A46A9B"/>
    <w:rsid w:val="00A47556"/>
    <w:rsid w:val="00A47B48"/>
    <w:rsid w:val="00A50019"/>
    <w:rsid w:val="00A50903"/>
    <w:rsid w:val="00A51A13"/>
    <w:rsid w:val="00A51DE5"/>
    <w:rsid w:val="00A53366"/>
    <w:rsid w:val="00A53547"/>
    <w:rsid w:val="00A540EF"/>
    <w:rsid w:val="00A541BB"/>
    <w:rsid w:val="00A5542C"/>
    <w:rsid w:val="00A564AA"/>
    <w:rsid w:val="00A56D38"/>
    <w:rsid w:val="00A56F55"/>
    <w:rsid w:val="00A57CE3"/>
    <w:rsid w:val="00A57E7D"/>
    <w:rsid w:val="00A60162"/>
    <w:rsid w:val="00A62071"/>
    <w:rsid w:val="00A6212A"/>
    <w:rsid w:val="00A62303"/>
    <w:rsid w:val="00A62DD9"/>
    <w:rsid w:val="00A62F2F"/>
    <w:rsid w:val="00A639E2"/>
    <w:rsid w:val="00A63BB7"/>
    <w:rsid w:val="00A64132"/>
    <w:rsid w:val="00A64BBE"/>
    <w:rsid w:val="00A64FC3"/>
    <w:rsid w:val="00A656F1"/>
    <w:rsid w:val="00A667D0"/>
    <w:rsid w:val="00A67274"/>
    <w:rsid w:val="00A70A07"/>
    <w:rsid w:val="00A730A4"/>
    <w:rsid w:val="00A7324F"/>
    <w:rsid w:val="00A73396"/>
    <w:rsid w:val="00A74169"/>
    <w:rsid w:val="00A74B2B"/>
    <w:rsid w:val="00A775B5"/>
    <w:rsid w:val="00A77676"/>
    <w:rsid w:val="00A806F3"/>
    <w:rsid w:val="00A80AF2"/>
    <w:rsid w:val="00A80B9C"/>
    <w:rsid w:val="00A80E75"/>
    <w:rsid w:val="00A813F4"/>
    <w:rsid w:val="00A8170E"/>
    <w:rsid w:val="00A82A72"/>
    <w:rsid w:val="00A83994"/>
    <w:rsid w:val="00A84094"/>
    <w:rsid w:val="00A846D5"/>
    <w:rsid w:val="00A846F9"/>
    <w:rsid w:val="00A84A98"/>
    <w:rsid w:val="00A84D80"/>
    <w:rsid w:val="00A85E0E"/>
    <w:rsid w:val="00A86045"/>
    <w:rsid w:val="00A9092C"/>
    <w:rsid w:val="00A90A1E"/>
    <w:rsid w:val="00A90B8D"/>
    <w:rsid w:val="00A9399A"/>
    <w:rsid w:val="00A940DD"/>
    <w:rsid w:val="00A953AF"/>
    <w:rsid w:val="00A959C9"/>
    <w:rsid w:val="00A960CC"/>
    <w:rsid w:val="00A962AE"/>
    <w:rsid w:val="00A96E67"/>
    <w:rsid w:val="00A97BC1"/>
    <w:rsid w:val="00AA06AD"/>
    <w:rsid w:val="00AA0B45"/>
    <w:rsid w:val="00AA0BE5"/>
    <w:rsid w:val="00AA1C35"/>
    <w:rsid w:val="00AA2C87"/>
    <w:rsid w:val="00AA3CBD"/>
    <w:rsid w:val="00AA411A"/>
    <w:rsid w:val="00AA4821"/>
    <w:rsid w:val="00AA4F11"/>
    <w:rsid w:val="00AA5513"/>
    <w:rsid w:val="00AA5E9C"/>
    <w:rsid w:val="00AA6BA2"/>
    <w:rsid w:val="00AB0569"/>
    <w:rsid w:val="00AB2C72"/>
    <w:rsid w:val="00AB30C0"/>
    <w:rsid w:val="00AB4588"/>
    <w:rsid w:val="00AB4D76"/>
    <w:rsid w:val="00AB5CA3"/>
    <w:rsid w:val="00AB677D"/>
    <w:rsid w:val="00AB6A9F"/>
    <w:rsid w:val="00AB6C86"/>
    <w:rsid w:val="00AB6DFB"/>
    <w:rsid w:val="00AC2722"/>
    <w:rsid w:val="00AC2FBA"/>
    <w:rsid w:val="00AC47A3"/>
    <w:rsid w:val="00AC47C2"/>
    <w:rsid w:val="00AC657A"/>
    <w:rsid w:val="00AD0169"/>
    <w:rsid w:val="00AD01A4"/>
    <w:rsid w:val="00AD01BF"/>
    <w:rsid w:val="00AD1BAA"/>
    <w:rsid w:val="00AD1CD1"/>
    <w:rsid w:val="00AD40ED"/>
    <w:rsid w:val="00AD4C9B"/>
    <w:rsid w:val="00AD52E7"/>
    <w:rsid w:val="00AD5A49"/>
    <w:rsid w:val="00AD63E5"/>
    <w:rsid w:val="00AD74A9"/>
    <w:rsid w:val="00AD750E"/>
    <w:rsid w:val="00AD7731"/>
    <w:rsid w:val="00AE0042"/>
    <w:rsid w:val="00AE0894"/>
    <w:rsid w:val="00AE13A9"/>
    <w:rsid w:val="00AE17FF"/>
    <w:rsid w:val="00AE1C29"/>
    <w:rsid w:val="00AE262B"/>
    <w:rsid w:val="00AE2A49"/>
    <w:rsid w:val="00AE2D93"/>
    <w:rsid w:val="00AE3058"/>
    <w:rsid w:val="00AE398F"/>
    <w:rsid w:val="00AE469D"/>
    <w:rsid w:val="00AE5093"/>
    <w:rsid w:val="00AE5909"/>
    <w:rsid w:val="00AE5D80"/>
    <w:rsid w:val="00AE622D"/>
    <w:rsid w:val="00AE662B"/>
    <w:rsid w:val="00AE7089"/>
    <w:rsid w:val="00AE73F4"/>
    <w:rsid w:val="00AE75B0"/>
    <w:rsid w:val="00AE782F"/>
    <w:rsid w:val="00AE7ECA"/>
    <w:rsid w:val="00AF0D27"/>
    <w:rsid w:val="00AF2593"/>
    <w:rsid w:val="00AF41A8"/>
    <w:rsid w:val="00AF4D2E"/>
    <w:rsid w:val="00AF4F59"/>
    <w:rsid w:val="00AF5A75"/>
    <w:rsid w:val="00AF5B41"/>
    <w:rsid w:val="00AF6487"/>
    <w:rsid w:val="00AF77D9"/>
    <w:rsid w:val="00B00583"/>
    <w:rsid w:val="00B005AC"/>
    <w:rsid w:val="00B0154F"/>
    <w:rsid w:val="00B02197"/>
    <w:rsid w:val="00B02672"/>
    <w:rsid w:val="00B0386B"/>
    <w:rsid w:val="00B03A71"/>
    <w:rsid w:val="00B03AA0"/>
    <w:rsid w:val="00B04184"/>
    <w:rsid w:val="00B04507"/>
    <w:rsid w:val="00B04749"/>
    <w:rsid w:val="00B04EE7"/>
    <w:rsid w:val="00B0604E"/>
    <w:rsid w:val="00B077B6"/>
    <w:rsid w:val="00B108E1"/>
    <w:rsid w:val="00B10F6D"/>
    <w:rsid w:val="00B121C7"/>
    <w:rsid w:val="00B125AF"/>
    <w:rsid w:val="00B12791"/>
    <w:rsid w:val="00B14187"/>
    <w:rsid w:val="00B14C6F"/>
    <w:rsid w:val="00B15783"/>
    <w:rsid w:val="00B165CA"/>
    <w:rsid w:val="00B20CF1"/>
    <w:rsid w:val="00B218DC"/>
    <w:rsid w:val="00B22C5E"/>
    <w:rsid w:val="00B22F23"/>
    <w:rsid w:val="00B23110"/>
    <w:rsid w:val="00B23D2C"/>
    <w:rsid w:val="00B241C1"/>
    <w:rsid w:val="00B248A0"/>
    <w:rsid w:val="00B251B7"/>
    <w:rsid w:val="00B2588E"/>
    <w:rsid w:val="00B27464"/>
    <w:rsid w:val="00B277E6"/>
    <w:rsid w:val="00B27A6D"/>
    <w:rsid w:val="00B315A6"/>
    <w:rsid w:val="00B31905"/>
    <w:rsid w:val="00B326CD"/>
    <w:rsid w:val="00B32819"/>
    <w:rsid w:val="00B33182"/>
    <w:rsid w:val="00B33DD8"/>
    <w:rsid w:val="00B34250"/>
    <w:rsid w:val="00B34D4F"/>
    <w:rsid w:val="00B40096"/>
    <w:rsid w:val="00B40953"/>
    <w:rsid w:val="00B40CE0"/>
    <w:rsid w:val="00B420F3"/>
    <w:rsid w:val="00B426C5"/>
    <w:rsid w:val="00B42EEA"/>
    <w:rsid w:val="00B4383B"/>
    <w:rsid w:val="00B43C6D"/>
    <w:rsid w:val="00B4427E"/>
    <w:rsid w:val="00B4435C"/>
    <w:rsid w:val="00B44FE4"/>
    <w:rsid w:val="00B467AF"/>
    <w:rsid w:val="00B47ECC"/>
    <w:rsid w:val="00B5097C"/>
    <w:rsid w:val="00B50AD0"/>
    <w:rsid w:val="00B511E6"/>
    <w:rsid w:val="00B516A8"/>
    <w:rsid w:val="00B5222C"/>
    <w:rsid w:val="00B52FC3"/>
    <w:rsid w:val="00B555D0"/>
    <w:rsid w:val="00B56FE5"/>
    <w:rsid w:val="00B57358"/>
    <w:rsid w:val="00B60CD2"/>
    <w:rsid w:val="00B62859"/>
    <w:rsid w:val="00B62873"/>
    <w:rsid w:val="00B62C9C"/>
    <w:rsid w:val="00B62F3C"/>
    <w:rsid w:val="00B63B01"/>
    <w:rsid w:val="00B646A1"/>
    <w:rsid w:val="00B66CF0"/>
    <w:rsid w:val="00B670EC"/>
    <w:rsid w:val="00B67B9E"/>
    <w:rsid w:val="00B710C3"/>
    <w:rsid w:val="00B71FD2"/>
    <w:rsid w:val="00B72270"/>
    <w:rsid w:val="00B730BF"/>
    <w:rsid w:val="00B73E18"/>
    <w:rsid w:val="00B74FBF"/>
    <w:rsid w:val="00B750E9"/>
    <w:rsid w:val="00B757A3"/>
    <w:rsid w:val="00B75C30"/>
    <w:rsid w:val="00B76EDC"/>
    <w:rsid w:val="00B76EFC"/>
    <w:rsid w:val="00B77125"/>
    <w:rsid w:val="00B7783A"/>
    <w:rsid w:val="00B77BB0"/>
    <w:rsid w:val="00B803ED"/>
    <w:rsid w:val="00B80448"/>
    <w:rsid w:val="00B8070F"/>
    <w:rsid w:val="00B81A51"/>
    <w:rsid w:val="00B81C29"/>
    <w:rsid w:val="00B81FBA"/>
    <w:rsid w:val="00B820D5"/>
    <w:rsid w:val="00B82B6C"/>
    <w:rsid w:val="00B836F1"/>
    <w:rsid w:val="00B837DC"/>
    <w:rsid w:val="00B8382C"/>
    <w:rsid w:val="00B853D2"/>
    <w:rsid w:val="00B85C5C"/>
    <w:rsid w:val="00B87526"/>
    <w:rsid w:val="00B87FE9"/>
    <w:rsid w:val="00B90146"/>
    <w:rsid w:val="00B906D7"/>
    <w:rsid w:val="00B90702"/>
    <w:rsid w:val="00B91696"/>
    <w:rsid w:val="00B91746"/>
    <w:rsid w:val="00B920AE"/>
    <w:rsid w:val="00B92126"/>
    <w:rsid w:val="00B931FC"/>
    <w:rsid w:val="00B9358E"/>
    <w:rsid w:val="00B935BB"/>
    <w:rsid w:val="00B93B20"/>
    <w:rsid w:val="00B93DB9"/>
    <w:rsid w:val="00B9481C"/>
    <w:rsid w:val="00B949DC"/>
    <w:rsid w:val="00B94F1B"/>
    <w:rsid w:val="00B95670"/>
    <w:rsid w:val="00B964EA"/>
    <w:rsid w:val="00B9690F"/>
    <w:rsid w:val="00B97678"/>
    <w:rsid w:val="00B97AEB"/>
    <w:rsid w:val="00B97DAE"/>
    <w:rsid w:val="00BA0A5B"/>
    <w:rsid w:val="00BA1068"/>
    <w:rsid w:val="00BA1207"/>
    <w:rsid w:val="00BA160E"/>
    <w:rsid w:val="00BA1787"/>
    <w:rsid w:val="00BA1970"/>
    <w:rsid w:val="00BA2007"/>
    <w:rsid w:val="00BA2033"/>
    <w:rsid w:val="00BA28A6"/>
    <w:rsid w:val="00BA370A"/>
    <w:rsid w:val="00BA3EC0"/>
    <w:rsid w:val="00BA44C8"/>
    <w:rsid w:val="00BA4DAB"/>
    <w:rsid w:val="00BA517F"/>
    <w:rsid w:val="00BA5BE9"/>
    <w:rsid w:val="00BA6590"/>
    <w:rsid w:val="00BB17BE"/>
    <w:rsid w:val="00BB24DF"/>
    <w:rsid w:val="00BB3A47"/>
    <w:rsid w:val="00BB3C2B"/>
    <w:rsid w:val="00BB46D7"/>
    <w:rsid w:val="00BB4F86"/>
    <w:rsid w:val="00BB652E"/>
    <w:rsid w:val="00BB6A21"/>
    <w:rsid w:val="00BB6D69"/>
    <w:rsid w:val="00BC0631"/>
    <w:rsid w:val="00BC0A64"/>
    <w:rsid w:val="00BC0FFD"/>
    <w:rsid w:val="00BC2432"/>
    <w:rsid w:val="00BC3122"/>
    <w:rsid w:val="00BC36B3"/>
    <w:rsid w:val="00BC4124"/>
    <w:rsid w:val="00BC4488"/>
    <w:rsid w:val="00BC471F"/>
    <w:rsid w:val="00BC4A57"/>
    <w:rsid w:val="00BC52B8"/>
    <w:rsid w:val="00BC54E5"/>
    <w:rsid w:val="00BC59EA"/>
    <w:rsid w:val="00BC5E27"/>
    <w:rsid w:val="00BC781F"/>
    <w:rsid w:val="00BD1D5F"/>
    <w:rsid w:val="00BD31A9"/>
    <w:rsid w:val="00BD3C8D"/>
    <w:rsid w:val="00BD4105"/>
    <w:rsid w:val="00BD4AE9"/>
    <w:rsid w:val="00BD5135"/>
    <w:rsid w:val="00BD564C"/>
    <w:rsid w:val="00BD6244"/>
    <w:rsid w:val="00BD66FF"/>
    <w:rsid w:val="00BD6E99"/>
    <w:rsid w:val="00BD6F6E"/>
    <w:rsid w:val="00BE0164"/>
    <w:rsid w:val="00BE0475"/>
    <w:rsid w:val="00BE1178"/>
    <w:rsid w:val="00BE172B"/>
    <w:rsid w:val="00BE234E"/>
    <w:rsid w:val="00BE2631"/>
    <w:rsid w:val="00BE29B1"/>
    <w:rsid w:val="00BE2AB7"/>
    <w:rsid w:val="00BE2FFB"/>
    <w:rsid w:val="00BE37BB"/>
    <w:rsid w:val="00BE38AF"/>
    <w:rsid w:val="00BE4453"/>
    <w:rsid w:val="00BE5FE3"/>
    <w:rsid w:val="00BE6437"/>
    <w:rsid w:val="00BE6BC2"/>
    <w:rsid w:val="00BE75DE"/>
    <w:rsid w:val="00BF0A6D"/>
    <w:rsid w:val="00BF0CBD"/>
    <w:rsid w:val="00BF1168"/>
    <w:rsid w:val="00BF164E"/>
    <w:rsid w:val="00BF173B"/>
    <w:rsid w:val="00BF1821"/>
    <w:rsid w:val="00BF183D"/>
    <w:rsid w:val="00BF1D99"/>
    <w:rsid w:val="00BF4136"/>
    <w:rsid w:val="00BF4B54"/>
    <w:rsid w:val="00BF4C30"/>
    <w:rsid w:val="00BF713F"/>
    <w:rsid w:val="00BF7331"/>
    <w:rsid w:val="00BF78E0"/>
    <w:rsid w:val="00BF79E1"/>
    <w:rsid w:val="00BF7B48"/>
    <w:rsid w:val="00BF7E83"/>
    <w:rsid w:val="00C00E7F"/>
    <w:rsid w:val="00C01F2D"/>
    <w:rsid w:val="00C05E07"/>
    <w:rsid w:val="00C06D49"/>
    <w:rsid w:val="00C07841"/>
    <w:rsid w:val="00C10216"/>
    <w:rsid w:val="00C11EF4"/>
    <w:rsid w:val="00C12CD8"/>
    <w:rsid w:val="00C148EE"/>
    <w:rsid w:val="00C15123"/>
    <w:rsid w:val="00C16098"/>
    <w:rsid w:val="00C160CA"/>
    <w:rsid w:val="00C1664B"/>
    <w:rsid w:val="00C22D92"/>
    <w:rsid w:val="00C2318E"/>
    <w:rsid w:val="00C26B0A"/>
    <w:rsid w:val="00C26CDF"/>
    <w:rsid w:val="00C27DE9"/>
    <w:rsid w:val="00C3097F"/>
    <w:rsid w:val="00C34530"/>
    <w:rsid w:val="00C36229"/>
    <w:rsid w:val="00C36CAA"/>
    <w:rsid w:val="00C37882"/>
    <w:rsid w:val="00C402F1"/>
    <w:rsid w:val="00C409A5"/>
    <w:rsid w:val="00C41435"/>
    <w:rsid w:val="00C41C7B"/>
    <w:rsid w:val="00C423EC"/>
    <w:rsid w:val="00C4319F"/>
    <w:rsid w:val="00C43293"/>
    <w:rsid w:val="00C4339F"/>
    <w:rsid w:val="00C43910"/>
    <w:rsid w:val="00C43F28"/>
    <w:rsid w:val="00C446A2"/>
    <w:rsid w:val="00C44745"/>
    <w:rsid w:val="00C467AF"/>
    <w:rsid w:val="00C4695B"/>
    <w:rsid w:val="00C51BF6"/>
    <w:rsid w:val="00C523C5"/>
    <w:rsid w:val="00C5364E"/>
    <w:rsid w:val="00C53669"/>
    <w:rsid w:val="00C5391F"/>
    <w:rsid w:val="00C53A4E"/>
    <w:rsid w:val="00C54AE5"/>
    <w:rsid w:val="00C55946"/>
    <w:rsid w:val="00C561DE"/>
    <w:rsid w:val="00C5631C"/>
    <w:rsid w:val="00C56C8F"/>
    <w:rsid w:val="00C57138"/>
    <w:rsid w:val="00C57AE8"/>
    <w:rsid w:val="00C57C95"/>
    <w:rsid w:val="00C60D07"/>
    <w:rsid w:val="00C61870"/>
    <w:rsid w:val="00C635C4"/>
    <w:rsid w:val="00C63D98"/>
    <w:rsid w:val="00C6464E"/>
    <w:rsid w:val="00C64B97"/>
    <w:rsid w:val="00C6528A"/>
    <w:rsid w:val="00C6547F"/>
    <w:rsid w:val="00C657B6"/>
    <w:rsid w:val="00C65840"/>
    <w:rsid w:val="00C658C8"/>
    <w:rsid w:val="00C677C3"/>
    <w:rsid w:val="00C702D2"/>
    <w:rsid w:val="00C7243B"/>
    <w:rsid w:val="00C72D6D"/>
    <w:rsid w:val="00C73779"/>
    <w:rsid w:val="00C73AC1"/>
    <w:rsid w:val="00C751E5"/>
    <w:rsid w:val="00C752BD"/>
    <w:rsid w:val="00C7573D"/>
    <w:rsid w:val="00C75AF7"/>
    <w:rsid w:val="00C75D13"/>
    <w:rsid w:val="00C75E8D"/>
    <w:rsid w:val="00C76BC6"/>
    <w:rsid w:val="00C77083"/>
    <w:rsid w:val="00C77F0D"/>
    <w:rsid w:val="00C804FA"/>
    <w:rsid w:val="00C80ED9"/>
    <w:rsid w:val="00C818DA"/>
    <w:rsid w:val="00C81B49"/>
    <w:rsid w:val="00C822DF"/>
    <w:rsid w:val="00C82604"/>
    <w:rsid w:val="00C846E3"/>
    <w:rsid w:val="00C85770"/>
    <w:rsid w:val="00C860CE"/>
    <w:rsid w:val="00C868CA"/>
    <w:rsid w:val="00C8764F"/>
    <w:rsid w:val="00C9004F"/>
    <w:rsid w:val="00C91363"/>
    <w:rsid w:val="00C91531"/>
    <w:rsid w:val="00C9159D"/>
    <w:rsid w:val="00C9333A"/>
    <w:rsid w:val="00C935D3"/>
    <w:rsid w:val="00C9413B"/>
    <w:rsid w:val="00C94A9A"/>
    <w:rsid w:val="00C94CE3"/>
    <w:rsid w:val="00C95AD6"/>
    <w:rsid w:val="00C9673F"/>
    <w:rsid w:val="00C97108"/>
    <w:rsid w:val="00CA015E"/>
    <w:rsid w:val="00CA0599"/>
    <w:rsid w:val="00CA0C13"/>
    <w:rsid w:val="00CA0DF7"/>
    <w:rsid w:val="00CA105B"/>
    <w:rsid w:val="00CA1306"/>
    <w:rsid w:val="00CA135F"/>
    <w:rsid w:val="00CA157A"/>
    <w:rsid w:val="00CA15B5"/>
    <w:rsid w:val="00CA19B1"/>
    <w:rsid w:val="00CA1F5C"/>
    <w:rsid w:val="00CA3313"/>
    <w:rsid w:val="00CA332A"/>
    <w:rsid w:val="00CA3C3F"/>
    <w:rsid w:val="00CA3C99"/>
    <w:rsid w:val="00CA4291"/>
    <w:rsid w:val="00CA4FDD"/>
    <w:rsid w:val="00CA5772"/>
    <w:rsid w:val="00CA5C53"/>
    <w:rsid w:val="00CA5DC8"/>
    <w:rsid w:val="00CA66C6"/>
    <w:rsid w:val="00CA72E1"/>
    <w:rsid w:val="00CB0E4D"/>
    <w:rsid w:val="00CB1EE1"/>
    <w:rsid w:val="00CB46E6"/>
    <w:rsid w:val="00CB554D"/>
    <w:rsid w:val="00CB7AF4"/>
    <w:rsid w:val="00CC2F18"/>
    <w:rsid w:val="00CC3111"/>
    <w:rsid w:val="00CC3A43"/>
    <w:rsid w:val="00CC4766"/>
    <w:rsid w:val="00CC50DD"/>
    <w:rsid w:val="00CC520B"/>
    <w:rsid w:val="00CC5F8D"/>
    <w:rsid w:val="00CC6B89"/>
    <w:rsid w:val="00CD1304"/>
    <w:rsid w:val="00CD1DE3"/>
    <w:rsid w:val="00CD2FB6"/>
    <w:rsid w:val="00CD3323"/>
    <w:rsid w:val="00CD350C"/>
    <w:rsid w:val="00CD3E40"/>
    <w:rsid w:val="00CD3F58"/>
    <w:rsid w:val="00CD4294"/>
    <w:rsid w:val="00CD438C"/>
    <w:rsid w:val="00CD4687"/>
    <w:rsid w:val="00CD47D3"/>
    <w:rsid w:val="00CD54E5"/>
    <w:rsid w:val="00CD5E7E"/>
    <w:rsid w:val="00CD600D"/>
    <w:rsid w:val="00CD7969"/>
    <w:rsid w:val="00CE069B"/>
    <w:rsid w:val="00CE06C3"/>
    <w:rsid w:val="00CE0934"/>
    <w:rsid w:val="00CE0F04"/>
    <w:rsid w:val="00CE1FAF"/>
    <w:rsid w:val="00CE2186"/>
    <w:rsid w:val="00CE2590"/>
    <w:rsid w:val="00CE2607"/>
    <w:rsid w:val="00CE2717"/>
    <w:rsid w:val="00CE2A10"/>
    <w:rsid w:val="00CE2AC7"/>
    <w:rsid w:val="00CE40FD"/>
    <w:rsid w:val="00CE5831"/>
    <w:rsid w:val="00CE5A17"/>
    <w:rsid w:val="00CE66FD"/>
    <w:rsid w:val="00CE67C7"/>
    <w:rsid w:val="00CF017C"/>
    <w:rsid w:val="00CF085E"/>
    <w:rsid w:val="00CF0A92"/>
    <w:rsid w:val="00CF1B16"/>
    <w:rsid w:val="00CF1DC6"/>
    <w:rsid w:val="00CF1E36"/>
    <w:rsid w:val="00CF386D"/>
    <w:rsid w:val="00CF4089"/>
    <w:rsid w:val="00CF45C6"/>
    <w:rsid w:val="00CF60B7"/>
    <w:rsid w:val="00CF6DD8"/>
    <w:rsid w:val="00CF6FA9"/>
    <w:rsid w:val="00CF72E6"/>
    <w:rsid w:val="00CF7DB7"/>
    <w:rsid w:val="00D01259"/>
    <w:rsid w:val="00D01A29"/>
    <w:rsid w:val="00D021E7"/>
    <w:rsid w:val="00D0482E"/>
    <w:rsid w:val="00D05D2F"/>
    <w:rsid w:val="00D13125"/>
    <w:rsid w:val="00D136C0"/>
    <w:rsid w:val="00D13C79"/>
    <w:rsid w:val="00D1419E"/>
    <w:rsid w:val="00D15AC3"/>
    <w:rsid w:val="00D16060"/>
    <w:rsid w:val="00D16F47"/>
    <w:rsid w:val="00D17D35"/>
    <w:rsid w:val="00D2217A"/>
    <w:rsid w:val="00D226A2"/>
    <w:rsid w:val="00D227C8"/>
    <w:rsid w:val="00D22872"/>
    <w:rsid w:val="00D22C1C"/>
    <w:rsid w:val="00D23474"/>
    <w:rsid w:val="00D23A5E"/>
    <w:rsid w:val="00D23DF0"/>
    <w:rsid w:val="00D2444A"/>
    <w:rsid w:val="00D24C1A"/>
    <w:rsid w:val="00D254A3"/>
    <w:rsid w:val="00D25F1F"/>
    <w:rsid w:val="00D26541"/>
    <w:rsid w:val="00D27D90"/>
    <w:rsid w:val="00D3064D"/>
    <w:rsid w:val="00D30B6C"/>
    <w:rsid w:val="00D31558"/>
    <w:rsid w:val="00D31A31"/>
    <w:rsid w:val="00D31B69"/>
    <w:rsid w:val="00D326CB"/>
    <w:rsid w:val="00D32CF6"/>
    <w:rsid w:val="00D32E93"/>
    <w:rsid w:val="00D3443D"/>
    <w:rsid w:val="00D34458"/>
    <w:rsid w:val="00D36EDF"/>
    <w:rsid w:val="00D36FD2"/>
    <w:rsid w:val="00D3754E"/>
    <w:rsid w:val="00D377CE"/>
    <w:rsid w:val="00D37CF2"/>
    <w:rsid w:val="00D37EED"/>
    <w:rsid w:val="00D40652"/>
    <w:rsid w:val="00D40C1D"/>
    <w:rsid w:val="00D40DE6"/>
    <w:rsid w:val="00D40E2A"/>
    <w:rsid w:val="00D417DE"/>
    <w:rsid w:val="00D41874"/>
    <w:rsid w:val="00D42AFE"/>
    <w:rsid w:val="00D42C01"/>
    <w:rsid w:val="00D44611"/>
    <w:rsid w:val="00D44638"/>
    <w:rsid w:val="00D44CF7"/>
    <w:rsid w:val="00D457A5"/>
    <w:rsid w:val="00D45D0E"/>
    <w:rsid w:val="00D46979"/>
    <w:rsid w:val="00D46E11"/>
    <w:rsid w:val="00D46E74"/>
    <w:rsid w:val="00D500D7"/>
    <w:rsid w:val="00D50583"/>
    <w:rsid w:val="00D50D9E"/>
    <w:rsid w:val="00D51A35"/>
    <w:rsid w:val="00D52E62"/>
    <w:rsid w:val="00D53B89"/>
    <w:rsid w:val="00D54063"/>
    <w:rsid w:val="00D551A9"/>
    <w:rsid w:val="00D5534E"/>
    <w:rsid w:val="00D555D9"/>
    <w:rsid w:val="00D55E5C"/>
    <w:rsid w:val="00D55F6E"/>
    <w:rsid w:val="00D563DA"/>
    <w:rsid w:val="00D570A4"/>
    <w:rsid w:val="00D571A9"/>
    <w:rsid w:val="00D6043D"/>
    <w:rsid w:val="00D609B7"/>
    <w:rsid w:val="00D61027"/>
    <w:rsid w:val="00D611EB"/>
    <w:rsid w:val="00D6193D"/>
    <w:rsid w:val="00D61CBE"/>
    <w:rsid w:val="00D620AC"/>
    <w:rsid w:val="00D62E43"/>
    <w:rsid w:val="00D62EC3"/>
    <w:rsid w:val="00D62FB2"/>
    <w:rsid w:val="00D6395F"/>
    <w:rsid w:val="00D65567"/>
    <w:rsid w:val="00D66142"/>
    <w:rsid w:val="00D6615D"/>
    <w:rsid w:val="00D66537"/>
    <w:rsid w:val="00D67114"/>
    <w:rsid w:val="00D67448"/>
    <w:rsid w:val="00D719C1"/>
    <w:rsid w:val="00D71BAB"/>
    <w:rsid w:val="00D7235E"/>
    <w:rsid w:val="00D725C2"/>
    <w:rsid w:val="00D733D1"/>
    <w:rsid w:val="00D7508D"/>
    <w:rsid w:val="00D75A67"/>
    <w:rsid w:val="00D7628E"/>
    <w:rsid w:val="00D76427"/>
    <w:rsid w:val="00D76CD8"/>
    <w:rsid w:val="00D77A1C"/>
    <w:rsid w:val="00D77B72"/>
    <w:rsid w:val="00D77CE3"/>
    <w:rsid w:val="00D77F55"/>
    <w:rsid w:val="00D81098"/>
    <w:rsid w:val="00D811D3"/>
    <w:rsid w:val="00D81920"/>
    <w:rsid w:val="00D8294E"/>
    <w:rsid w:val="00D839E7"/>
    <w:rsid w:val="00D840DB"/>
    <w:rsid w:val="00D84802"/>
    <w:rsid w:val="00D84D8C"/>
    <w:rsid w:val="00D85908"/>
    <w:rsid w:val="00D85ADF"/>
    <w:rsid w:val="00D863F2"/>
    <w:rsid w:val="00D86BC9"/>
    <w:rsid w:val="00D90E1E"/>
    <w:rsid w:val="00D916DE"/>
    <w:rsid w:val="00D932C6"/>
    <w:rsid w:val="00D93695"/>
    <w:rsid w:val="00D93976"/>
    <w:rsid w:val="00D93BCA"/>
    <w:rsid w:val="00D93BD4"/>
    <w:rsid w:val="00D93E40"/>
    <w:rsid w:val="00D94179"/>
    <w:rsid w:val="00D94545"/>
    <w:rsid w:val="00D9476A"/>
    <w:rsid w:val="00D9537D"/>
    <w:rsid w:val="00DA0459"/>
    <w:rsid w:val="00DA0E5C"/>
    <w:rsid w:val="00DA1298"/>
    <w:rsid w:val="00DA179C"/>
    <w:rsid w:val="00DA1B40"/>
    <w:rsid w:val="00DA4886"/>
    <w:rsid w:val="00DA48F4"/>
    <w:rsid w:val="00DA4AB2"/>
    <w:rsid w:val="00DA61B5"/>
    <w:rsid w:val="00DA6B61"/>
    <w:rsid w:val="00DA7589"/>
    <w:rsid w:val="00DA785E"/>
    <w:rsid w:val="00DA79E7"/>
    <w:rsid w:val="00DA7A64"/>
    <w:rsid w:val="00DB0B3C"/>
    <w:rsid w:val="00DB11EE"/>
    <w:rsid w:val="00DB1862"/>
    <w:rsid w:val="00DB2271"/>
    <w:rsid w:val="00DB36A6"/>
    <w:rsid w:val="00DB4290"/>
    <w:rsid w:val="00DB42B1"/>
    <w:rsid w:val="00DB46FD"/>
    <w:rsid w:val="00DB48A9"/>
    <w:rsid w:val="00DB4C4E"/>
    <w:rsid w:val="00DB5208"/>
    <w:rsid w:val="00DB5AA4"/>
    <w:rsid w:val="00DB5B37"/>
    <w:rsid w:val="00DB63B3"/>
    <w:rsid w:val="00DB72DF"/>
    <w:rsid w:val="00DB77C0"/>
    <w:rsid w:val="00DB7A24"/>
    <w:rsid w:val="00DB7B84"/>
    <w:rsid w:val="00DB7BD9"/>
    <w:rsid w:val="00DC145C"/>
    <w:rsid w:val="00DC2BF3"/>
    <w:rsid w:val="00DC2C6A"/>
    <w:rsid w:val="00DC3177"/>
    <w:rsid w:val="00DC3E90"/>
    <w:rsid w:val="00DC6EE9"/>
    <w:rsid w:val="00DC70A8"/>
    <w:rsid w:val="00DC7C49"/>
    <w:rsid w:val="00DC7D1E"/>
    <w:rsid w:val="00DD05BB"/>
    <w:rsid w:val="00DD1B4F"/>
    <w:rsid w:val="00DD22F2"/>
    <w:rsid w:val="00DD2731"/>
    <w:rsid w:val="00DD2769"/>
    <w:rsid w:val="00DD2D53"/>
    <w:rsid w:val="00DD34B9"/>
    <w:rsid w:val="00DD487D"/>
    <w:rsid w:val="00DD4FB0"/>
    <w:rsid w:val="00DD5FF9"/>
    <w:rsid w:val="00DD6140"/>
    <w:rsid w:val="00DD7B98"/>
    <w:rsid w:val="00DE0698"/>
    <w:rsid w:val="00DE1747"/>
    <w:rsid w:val="00DE175C"/>
    <w:rsid w:val="00DE1E1B"/>
    <w:rsid w:val="00DE230B"/>
    <w:rsid w:val="00DE32D0"/>
    <w:rsid w:val="00DE48E7"/>
    <w:rsid w:val="00DE4B25"/>
    <w:rsid w:val="00DE5F08"/>
    <w:rsid w:val="00DE64C0"/>
    <w:rsid w:val="00DE67DE"/>
    <w:rsid w:val="00DE7C6C"/>
    <w:rsid w:val="00DE7F5A"/>
    <w:rsid w:val="00DF01A6"/>
    <w:rsid w:val="00DF1155"/>
    <w:rsid w:val="00DF2686"/>
    <w:rsid w:val="00DF33E9"/>
    <w:rsid w:val="00DF5783"/>
    <w:rsid w:val="00DF5FB8"/>
    <w:rsid w:val="00DF6A4D"/>
    <w:rsid w:val="00DF71D1"/>
    <w:rsid w:val="00DF7710"/>
    <w:rsid w:val="00E00CCE"/>
    <w:rsid w:val="00E01706"/>
    <w:rsid w:val="00E01D69"/>
    <w:rsid w:val="00E01FAA"/>
    <w:rsid w:val="00E02246"/>
    <w:rsid w:val="00E023F9"/>
    <w:rsid w:val="00E02656"/>
    <w:rsid w:val="00E03E77"/>
    <w:rsid w:val="00E04AE2"/>
    <w:rsid w:val="00E05B0F"/>
    <w:rsid w:val="00E068DD"/>
    <w:rsid w:val="00E06988"/>
    <w:rsid w:val="00E10334"/>
    <w:rsid w:val="00E11885"/>
    <w:rsid w:val="00E119DD"/>
    <w:rsid w:val="00E11C9D"/>
    <w:rsid w:val="00E125D7"/>
    <w:rsid w:val="00E129F0"/>
    <w:rsid w:val="00E13079"/>
    <w:rsid w:val="00E13806"/>
    <w:rsid w:val="00E13B06"/>
    <w:rsid w:val="00E14473"/>
    <w:rsid w:val="00E159FE"/>
    <w:rsid w:val="00E16DCC"/>
    <w:rsid w:val="00E17633"/>
    <w:rsid w:val="00E208BD"/>
    <w:rsid w:val="00E20A72"/>
    <w:rsid w:val="00E2167F"/>
    <w:rsid w:val="00E21AD6"/>
    <w:rsid w:val="00E22E98"/>
    <w:rsid w:val="00E231F5"/>
    <w:rsid w:val="00E244D0"/>
    <w:rsid w:val="00E25A4A"/>
    <w:rsid w:val="00E265AC"/>
    <w:rsid w:val="00E30EC7"/>
    <w:rsid w:val="00E31322"/>
    <w:rsid w:val="00E325D1"/>
    <w:rsid w:val="00E33366"/>
    <w:rsid w:val="00E33A3E"/>
    <w:rsid w:val="00E34FC7"/>
    <w:rsid w:val="00E3569F"/>
    <w:rsid w:val="00E356B7"/>
    <w:rsid w:val="00E362F4"/>
    <w:rsid w:val="00E377CC"/>
    <w:rsid w:val="00E3794A"/>
    <w:rsid w:val="00E37BD7"/>
    <w:rsid w:val="00E40341"/>
    <w:rsid w:val="00E40C44"/>
    <w:rsid w:val="00E4175C"/>
    <w:rsid w:val="00E41C67"/>
    <w:rsid w:val="00E4265F"/>
    <w:rsid w:val="00E4273E"/>
    <w:rsid w:val="00E44635"/>
    <w:rsid w:val="00E44A11"/>
    <w:rsid w:val="00E451F2"/>
    <w:rsid w:val="00E456CD"/>
    <w:rsid w:val="00E45C7E"/>
    <w:rsid w:val="00E46506"/>
    <w:rsid w:val="00E46B5C"/>
    <w:rsid w:val="00E4772F"/>
    <w:rsid w:val="00E5032A"/>
    <w:rsid w:val="00E50FAC"/>
    <w:rsid w:val="00E518F1"/>
    <w:rsid w:val="00E52282"/>
    <w:rsid w:val="00E52A28"/>
    <w:rsid w:val="00E5359D"/>
    <w:rsid w:val="00E53D1F"/>
    <w:rsid w:val="00E53E55"/>
    <w:rsid w:val="00E54497"/>
    <w:rsid w:val="00E544C1"/>
    <w:rsid w:val="00E55C4F"/>
    <w:rsid w:val="00E55D89"/>
    <w:rsid w:val="00E55F8C"/>
    <w:rsid w:val="00E56DC5"/>
    <w:rsid w:val="00E605D5"/>
    <w:rsid w:val="00E60653"/>
    <w:rsid w:val="00E60E43"/>
    <w:rsid w:val="00E625B9"/>
    <w:rsid w:val="00E63AD3"/>
    <w:rsid w:val="00E63E6D"/>
    <w:rsid w:val="00E644ED"/>
    <w:rsid w:val="00E65BF5"/>
    <w:rsid w:val="00E6710F"/>
    <w:rsid w:val="00E67917"/>
    <w:rsid w:val="00E67D84"/>
    <w:rsid w:val="00E67E24"/>
    <w:rsid w:val="00E72130"/>
    <w:rsid w:val="00E72F35"/>
    <w:rsid w:val="00E7323C"/>
    <w:rsid w:val="00E7387A"/>
    <w:rsid w:val="00E73E2B"/>
    <w:rsid w:val="00E74156"/>
    <w:rsid w:val="00E7438C"/>
    <w:rsid w:val="00E74B96"/>
    <w:rsid w:val="00E75617"/>
    <w:rsid w:val="00E75839"/>
    <w:rsid w:val="00E76795"/>
    <w:rsid w:val="00E77239"/>
    <w:rsid w:val="00E77EF3"/>
    <w:rsid w:val="00E80141"/>
    <w:rsid w:val="00E80A46"/>
    <w:rsid w:val="00E812C9"/>
    <w:rsid w:val="00E814D3"/>
    <w:rsid w:val="00E8217F"/>
    <w:rsid w:val="00E8275C"/>
    <w:rsid w:val="00E832C4"/>
    <w:rsid w:val="00E8362B"/>
    <w:rsid w:val="00E83FDD"/>
    <w:rsid w:val="00E84ACA"/>
    <w:rsid w:val="00E84E6A"/>
    <w:rsid w:val="00E85236"/>
    <w:rsid w:val="00E8637A"/>
    <w:rsid w:val="00E86AF6"/>
    <w:rsid w:val="00E87232"/>
    <w:rsid w:val="00E87E79"/>
    <w:rsid w:val="00E9039F"/>
    <w:rsid w:val="00E9056B"/>
    <w:rsid w:val="00E905DE"/>
    <w:rsid w:val="00E909A2"/>
    <w:rsid w:val="00E909C8"/>
    <w:rsid w:val="00E90CE6"/>
    <w:rsid w:val="00E911F3"/>
    <w:rsid w:val="00E91AC5"/>
    <w:rsid w:val="00E91B24"/>
    <w:rsid w:val="00E92A18"/>
    <w:rsid w:val="00E92EE6"/>
    <w:rsid w:val="00E9398D"/>
    <w:rsid w:val="00E94E22"/>
    <w:rsid w:val="00E97A71"/>
    <w:rsid w:val="00EA041B"/>
    <w:rsid w:val="00EA18AC"/>
    <w:rsid w:val="00EA2BA6"/>
    <w:rsid w:val="00EA2F09"/>
    <w:rsid w:val="00EA446B"/>
    <w:rsid w:val="00EA4F95"/>
    <w:rsid w:val="00EA65FB"/>
    <w:rsid w:val="00EA6683"/>
    <w:rsid w:val="00EA694E"/>
    <w:rsid w:val="00EB1C6D"/>
    <w:rsid w:val="00EB1E31"/>
    <w:rsid w:val="00EB2773"/>
    <w:rsid w:val="00EB3E46"/>
    <w:rsid w:val="00EB4175"/>
    <w:rsid w:val="00EB5762"/>
    <w:rsid w:val="00EB721C"/>
    <w:rsid w:val="00EC08F1"/>
    <w:rsid w:val="00EC0F8D"/>
    <w:rsid w:val="00EC1334"/>
    <w:rsid w:val="00EC1CE1"/>
    <w:rsid w:val="00EC27A0"/>
    <w:rsid w:val="00EC3ECA"/>
    <w:rsid w:val="00EC4CEA"/>
    <w:rsid w:val="00EC4D8E"/>
    <w:rsid w:val="00EC5864"/>
    <w:rsid w:val="00EC687E"/>
    <w:rsid w:val="00EC68A9"/>
    <w:rsid w:val="00EC6A12"/>
    <w:rsid w:val="00ED1101"/>
    <w:rsid w:val="00ED15D4"/>
    <w:rsid w:val="00ED1C57"/>
    <w:rsid w:val="00ED361B"/>
    <w:rsid w:val="00ED378C"/>
    <w:rsid w:val="00ED3C7C"/>
    <w:rsid w:val="00ED3D6D"/>
    <w:rsid w:val="00ED4990"/>
    <w:rsid w:val="00ED4EA8"/>
    <w:rsid w:val="00ED4FD7"/>
    <w:rsid w:val="00ED52FB"/>
    <w:rsid w:val="00ED5E85"/>
    <w:rsid w:val="00ED7167"/>
    <w:rsid w:val="00ED74EB"/>
    <w:rsid w:val="00ED766F"/>
    <w:rsid w:val="00EE08DF"/>
    <w:rsid w:val="00EE0C62"/>
    <w:rsid w:val="00EE1595"/>
    <w:rsid w:val="00EE1742"/>
    <w:rsid w:val="00EE1949"/>
    <w:rsid w:val="00EE1C81"/>
    <w:rsid w:val="00EE2208"/>
    <w:rsid w:val="00EE2367"/>
    <w:rsid w:val="00EE3B03"/>
    <w:rsid w:val="00EE495C"/>
    <w:rsid w:val="00EE4EE9"/>
    <w:rsid w:val="00EE5277"/>
    <w:rsid w:val="00EE5A67"/>
    <w:rsid w:val="00EE74F4"/>
    <w:rsid w:val="00EE7A9B"/>
    <w:rsid w:val="00EF032A"/>
    <w:rsid w:val="00EF10C7"/>
    <w:rsid w:val="00EF2879"/>
    <w:rsid w:val="00EF2F22"/>
    <w:rsid w:val="00EF3196"/>
    <w:rsid w:val="00EF38E4"/>
    <w:rsid w:val="00EF3E5F"/>
    <w:rsid w:val="00EF3E8B"/>
    <w:rsid w:val="00EF5CF8"/>
    <w:rsid w:val="00EF66A6"/>
    <w:rsid w:val="00EF6EBB"/>
    <w:rsid w:val="00EF7995"/>
    <w:rsid w:val="00EF7CE7"/>
    <w:rsid w:val="00F00472"/>
    <w:rsid w:val="00F00AAE"/>
    <w:rsid w:val="00F00F12"/>
    <w:rsid w:val="00F02336"/>
    <w:rsid w:val="00F028D8"/>
    <w:rsid w:val="00F02BDC"/>
    <w:rsid w:val="00F03516"/>
    <w:rsid w:val="00F041CD"/>
    <w:rsid w:val="00F0432A"/>
    <w:rsid w:val="00F04F2A"/>
    <w:rsid w:val="00F04F5B"/>
    <w:rsid w:val="00F05123"/>
    <w:rsid w:val="00F054DD"/>
    <w:rsid w:val="00F057BD"/>
    <w:rsid w:val="00F0654A"/>
    <w:rsid w:val="00F06B07"/>
    <w:rsid w:val="00F06FE0"/>
    <w:rsid w:val="00F073A7"/>
    <w:rsid w:val="00F10AA9"/>
    <w:rsid w:val="00F11943"/>
    <w:rsid w:val="00F11E62"/>
    <w:rsid w:val="00F12FD5"/>
    <w:rsid w:val="00F13975"/>
    <w:rsid w:val="00F13E39"/>
    <w:rsid w:val="00F1494C"/>
    <w:rsid w:val="00F14FAF"/>
    <w:rsid w:val="00F15665"/>
    <w:rsid w:val="00F15C48"/>
    <w:rsid w:val="00F17818"/>
    <w:rsid w:val="00F178AE"/>
    <w:rsid w:val="00F17C1A"/>
    <w:rsid w:val="00F20275"/>
    <w:rsid w:val="00F20957"/>
    <w:rsid w:val="00F20DFE"/>
    <w:rsid w:val="00F21E77"/>
    <w:rsid w:val="00F22564"/>
    <w:rsid w:val="00F22C36"/>
    <w:rsid w:val="00F2359F"/>
    <w:rsid w:val="00F23AB8"/>
    <w:rsid w:val="00F23C1F"/>
    <w:rsid w:val="00F24CE1"/>
    <w:rsid w:val="00F25D2B"/>
    <w:rsid w:val="00F26587"/>
    <w:rsid w:val="00F26BF5"/>
    <w:rsid w:val="00F30B9E"/>
    <w:rsid w:val="00F30C97"/>
    <w:rsid w:val="00F32304"/>
    <w:rsid w:val="00F32410"/>
    <w:rsid w:val="00F32BD6"/>
    <w:rsid w:val="00F341A3"/>
    <w:rsid w:val="00F34564"/>
    <w:rsid w:val="00F348B4"/>
    <w:rsid w:val="00F3516D"/>
    <w:rsid w:val="00F368A6"/>
    <w:rsid w:val="00F36D02"/>
    <w:rsid w:val="00F36DC2"/>
    <w:rsid w:val="00F4040D"/>
    <w:rsid w:val="00F40784"/>
    <w:rsid w:val="00F4144B"/>
    <w:rsid w:val="00F422AD"/>
    <w:rsid w:val="00F428AB"/>
    <w:rsid w:val="00F42B2A"/>
    <w:rsid w:val="00F42D99"/>
    <w:rsid w:val="00F4380E"/>
    <w:rsid w:val="00F45459"/>
    <w:rsid w:val="00F454A8"/>
    <w:rsid w:val="00F45C93"/>
    <w:rsid w:val="00F46B39"/>
    <w:rsid w:val="00F476E7"/>
    <w:rsid w:val="00F50180"/>
    <w:rsid w:val="00F50DBA"/>
    <w:rsid w:val="00F5202A"/>
    <w:rsid w:val="00F52650"/>
    <w:rsid w:val="00F52B82"/>
    <w:rsid w:val="00F53666"/>
    <w:rsid w:val="00F53DE7"/>
    <w:rsid w:val="00F54E21"/>
    <w:rsid w:val="00F54F10"/>
    <w:rsid w:val="00F55181"/>
    <w:rsid w:val="00F55408"/>
    <w:rsid w:val="00F574CB"/>
    <w:rsid w:val="00F60701"/>
    <w:rsid w:val="00F60B17"/>
    <w:rsid w:val="00F60FB4"/>
    <w:rsid w:val="00F6118B"/>
    <w:rsid w:val="00F61908"/>
    <w:rsid w:val="00F62198"/>
    <w:rsid w:val="00F623A4"/>
    <w:rsid w:val="00F627FA"/>
    <w:rsid w:val="00F6284D"/>
    <w:rsid w:val="00F62961"/>
    <w:rsid w:val="00F63064"/>
    <w:rsid w:val="00F6339A"/>
    <w:rsid w:val="00F639B8"/>
    <w:rsid w:val="00F63D70"/>
    <w:rsid w:val="00F63FEF"/>
    <w:rsid w:val="00F640F1"/>
    <w:rsid w:val="00F64E19"/>
    <w:rsid w:val="00F6662E"/>
    <w:rsid w:val="00F66FCF"/>
    <w:rsid w:val="00F70871"/>
    <w:rsid w:val="00F70E43"/>
    <w:rsid w:val="00F724F8"/>
    <w:rsid w:val="00F72767"/>
    <w:rsid w:val="00F727CD"/>
    <w:rsid w:val="00F72985"/>
    <w:rsid w:val="00F74338"/>
    <w:rsid w:val="00F75BC9"/>
    <w:rsid w:val="00F807B9"/>
    <w:rsid w:val="00F8150C"/>
    <w:rsid w:val="00F81CE2"/>
    <w:rsid w:val="00F82FE3"/>
    <w:rsid w:val="00F833C1"/>
    <w:rsid w:val="00F8355B"/>
    <w:rsid w:val="00F83C5F"/>
    <w:rsid w:val="00F83FB1"/>
    <w:rsid w:val="00F84231"/>
    <w:rsid w:val="00F84274"/>
    <w:rsid w:val="00F842C3"/>
    <w:rsid w:val="00F84315"/>
    <w:rsid w:val="00F84E2B"/>
    <w:rsid w:val="00F84F6C"/>
    <w:rsid w:val="00F85631"/>
    <w:rsid w:val="00F86450"/>
    <w:rsid w:val="00F86485"/>
    <w:rsid w:val="00F87AB0"/>
    <w:rsid w:val="00F90277"/>
    <w:rsid w:val="00F91F5F"/>
    <w:rsid w:val="00F924BF"/>
    <w:rsid w:val="00F93AA9"/>
    <w:rsid w:val="00F94172"/>
    <w:rsid w:val="00F9464A"/>
    <w:rsid w:val="00F94B1B"/>
    <w:rsid w:val="00F94FD0"/>
    <w:rsid w:val="00F950EB"/>
    <w:rsid w:val="00F95A98"/>
    <w:rsid w:val="00F97AE3"/>
    <w:rsid w:val="00F97FA8"/>
    <w:rsid w:val="00FA007F"/>
    <w:rsid w:val="00FA0B03"/>
    <w:rsid w:val="00FA14E4"/>
    <w:rsid w:val="00FA2030"/>
    <w:rsid w:val="00FA21AB"/>
    <w:rsid w:val="00FA266A"/>
    <w:rsid w:val="00FA3CCD"/>
    <w:rsid w:val="00FA3DAC"/>
    <w:rsid w:val="00FA3ED5"/>
    <w:rsid w:val="00FA499D"/>
    <w:rsid w:val="00FA4FDE"/>
    <w:rsid w:val="00FA5522"/>
    <w:rsid w:val="00FA567B"/>
    <w:rsid w:val="00FA6A8E"/>
    <w:rsid w:val="00FA6BBB"/>
    <w:rsid w:val="00FA6EB4"/>
    <w:rsid w:val="00FA71EA"/>
    <w:rsid w:val="00FA7D6A"/>
    <w:rsid w:val="00FB1179"/>
    <w:rsid w:val="00FB1456"/>
    <w:rsid w:val="00FB1474"/>
    <w:rsid w:val="00FB24C6"/>
    <w:rsid w:val="00FB2A98"/>
    <w:rsid w:val="00FB2DB4"/>
    <w:rsid w:val="00FB2EBB"/>
    <w:rsid w:val="00FB3795"/>
    <w:rsid w:val="00FB4B24"/>
    <w:rsid w:val="00FB67D0"/>
    <w:rsid w:val="00FB69D7"/>
    <w:rsid w:val="00FB6A3B"/>
    <w:rsid w:val="00FB6B5B"/>
    <w:rsid w:val="00FB6BDD"/>
    <w:rsid w:val="00FB7C7D"/>
    <w:rsid w:val="00FC0501"/>
    <w:rsid w:val="00FC05A5"/>
    <w:rsid w:val="00FC1205"/>
    <w:rsid w:val="00FC1934"/>
    <w:rsid w:val="00FC3407"/>
    <w:rsid w:val="00FC4AC7"/>
    <w:rsid w:val="00FC67D7"/>
    <w:rsid w:val="00FC72AF"/>
    <w:rsid w:val="00FC7F43"/>
    <w:rsid w:val="00FD0876"/>
    <w:rsid w:val="00FD0FA1"/>
    <w:rsid w:val="00FD14D2"/>
    <w:rsid w:val="00FD3955"/>
    <w:rsid w:val="00FD48DE"/>
    <w:rsid w:val="00FD4976"/>
    <w:rsid w:val="00FD4DCC"/>
    <w:rsid w:val="00FD576F"/>
    <w:rsid w:val="00FD5D01"/>
    <w:rsid w:val="00FD7AAD"/>
    <w:rsid w:val="00FE0398"/>
    <w:rsid w:val="00FE049E"/>
    <w:rsid w:val="00FE04BC"/>
    <w:rsid w:val="00FE0D47"/>
    <w:rsid w:val="00FE1210"/>
    <w:rsid w:val="00FE138D"/>
    <w:rsid w:val="00FE189F"/>
    <w:rsid w:val="00FE1AFB"/>
    <w:rsid w:val="00FE2C29"/>
    <w:rsid w:val="00FE2CB6"/>
    <w:rsid w:val="00FE3105"/>
    <w:rsid w:val="00FE4146"/>
    <w:rsid w:val="00FE4565"/>
    <w:rsid w:val="00FE634B"/>
    <w:rsid w:val="00FE7EF0"/>
    <w:rsid w:val="00FE7F87"/>
    <w:rsid w:val="00FF000A"/>
    <w:rsid w:val="00FF0678"/>
    <w:rsid w:val="00FF2D4E"/>
    <w:rsid w:val="00FF4169"/>
    <w:rsid w:val="00FF45AE"/>
    <w:rsid w:val="00FF463A"/>
    <w:rsid w:val="00FF505E"/>
    <w:rsid w:val="00FF58DC"/>
    <w:rsid w:val="00FF71B1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0EFFB"/>
  <w15:docId w15:val="{D4E6FCBD-B466-430C-81AD-3E3D820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ny">
    <w:name w:val="Normal"/>
    <w:qFormat/>
    <w:rsid w:val="00DB42B1"/>
    <w:pPr>
      <w:suppressAutoHyphens w:val="0"/>
    </w:pPr>
    <w:rPr>
      <w:rFonts w:ascii="Times New Roman" w:eastAsia="Times New Roman" w:hAnsi="Times New Roman" w:cs="Times New Roman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DB42B1"/>
    <w:pPr>
      <w:keepNext/>
      <w:ind w:left="-70"/>
      <w:jc w:val="center"/>
      <w:outlineLvl w:val="0"/>
    </w:pPr>
    <w:rPr>
      <w:rFonts w:ascii="Arial" w:eastAsia="Noto Serif CJK SC" w:hAnsi="Arial" w:cs="Arial"/>
      <w:b/>
      <w:color w:val="000080"/>
      <w:sz w:val="40"/>
      <w:szCs w:val="32"/>
      <w:lang w:val="en-US" w:eastAsia="zh-CN" w:bidi="hi-IN"/>
    </w:rPr>
  </w:style>
  <w:style w:type="paragraph" w:styleId="Nagwek2">
    <w:name w:val="heading 2"/>
    <w:basedOn w:val="Normalny"/>
    <w:next w:val="Normalny"/>
    <w:link w:val="Nagwek2Znak"/>
    <w:unhideWhenUsed/>
    <w:qFormat/>
    <w:rsid w:val="00DB42B1"/>
    <w:pPr>
      <w:keepNext/>
      <w:ind w:left="360" w:hanging="360"/>
      <w:jc w:val="center"/>
      <w:outlineLvl w:val="1"/>
    </w:pPr>
    <w:rPr>
      <w:rFonts w:ascii="Arial" w:eastAsia="Noto Serif CJK SC" w:hAnsi="Arial" w:cs="Arial"/>
      <w:b/>
      <w:sz w:val="16"/>
      <w:lang w:val="en-US" w:eastAsia="zh-CN" w:bidi="hi-IN"/>
    </w:rPr>
  </w:style>
  <w:style w:type="paragraph" w:styleId="Nagwek3">
    <w:name w:val="heading 3"/>
    <w:basedOn w:val="Normalny"/>
    <w:next w:val="Normalny"/>
    <w:unhideWhenUsed/>
    <w:qFormat/>
    <w:rsid w:val="00DB42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42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imSun;宋体" w:eastAsia="SimSun;宋体" w:hAnsi="SimSun;宋体" w:cs="Arial"/>
      <w:b w:val="0"/>
    </w:rPr>
  </w:style>
  <w:style w:type="character" w:customStyle="1" w:styleId="WW8Num2z0">
    <w:name w:val="WW8Num2z0"/>
    <w:qFormat/>
    <w:rPr>
      <w:rFonts w:ascii="Arial" w:hAnsi="Arial" w:cs="Arial"/>
    </w:rPr>
  </w:style>
  <w:style w:type="character" w:customStyle="1" w:styleId="WW8Num33z0">
    <w:name w:val="WW8Num33z0"/>
    <w:qFormat/>
    <w:rPr>
      <w:b w:val="0"/>
      <w:bCs/>
      <w:color w:val="000000"/>
    </w:rPr>
  </w:style>
  <w:style w:type="character" w:customStyle="1" w:styleId="WW8Num35z0">
    <w:name w:val="WW8Num35z0"/>
    <w:qFormat/>
    <w:rPr>
      <w:rFonts w:ascii="Arial" w:hAnsi="Arial" w:cs="Arial"/>
    </w:rPr>
  </w:style>
  <w:style w:type="character" w:customStyle="1" w:styleId="WW8Num37z0">
    <w:name w:val="WW8Num37z0"/>
    <w:qFormat/>
    <w:rPr>
      <w:color w:val="000000"/>
    </w:rPr>
  </w:style>
  <w:style w:type="character" w:customStyle="1" w:styleId="WW8Num38z0">
    <w:name w:val="WW8Num38z0"/>
    <w:qFormat/>
    <w:rPr>
      <w:rFonts w:ascii="Symbol" w:hAnsi="Symbol" w:cs="Symbol"/>
      <w:b w:val="0"/>
      <w:i w:val="0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rFonts w:ascii="Arial" w:hAnsi="Arial" w:cs="Arial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rFonts w:ascii="Arial" w:hAnsi="Arial" w:cs="Arial"/>
    </w:rPr>
  </w:style>
  <w:style w:type="character" w:customStyle="1" w:styleId="WW8Num42z0">
    <w:name w:val="WW8Num42z0"/>
    <w:qFormat/>
    <w:rPr>
      <w:rFonts w:ascii="Arial" w:eastAsia="Times New Roman" w:hAnsi="Arial" w:cs="Arial"/>
    </w:rPr>
  </w:style>
  <w:style w:type="character" w:customStyle="1" w:styleId="WW8Num43z0">
    <w:name w:val="WW8Num43z0"/>
    <w:qFormat/>
    <w:rPr>
      <w:b w:val="0"/>
    </w:rPr>
  </w:style>
  <w:style w:type="character" w:customStyle="1" w:styleId="WW8Num44z0">
    <w:name w:val="WW8Num44z0"/>
    <w:qFormat/>
    <w:rPr>
      <w:rFonts w:ascii="Arial" w:eastAsia="Times New Roman" w:hAnsi="Arial" w:cs="Arial"/>
      <w:i w:val="0"/>
      <w:color w:val="000000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6z0">
    <w:name w:val="WW8Num46z0"/>
    <w:qFormat/>
    <w:rPr>
      <w:b w:val="0"/>
    </w:rPr>
  </w:style>
  <w:style w:type="character" w:customStyle="1" w:styleId="WW8Num47z0">
    <w:name w:val="WW8Num47z0"/>
    <w:qFormat/>
  </w:style>
  <w:style w:type="character" w:customStyle="1" w:styleId="WW8Num48z0">
    <w:name w:val="WW8Num48z0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b w:val="0"/>
    </w:rPr>
  </w:style>
  <w:style w:type="character" w:customStyle="1" w:styleId="WW8Num51z0">
    <w:name w:val="WW8Num51z0"/>
    <w:qFormat/>
    <w:rPr>
      <w:rFonts w:ascii="Arial" w:eastAsia="Times New Roman" w:hAnsi="Arial" w:cs="Arial"/>
      <w:b w:val="0"/>
      <w:i w:val="0"/>
      <w:sz w:val="22"/>
      <w:szCs w:val="22"/>
    </w:rPr>
  </w:style>
  <w:style w:type="character" w:customStyle="1" w:styleId="WW8Num51z1">
    <w:name w:val="WW8Num51z1"/>
    <w:qFormat/>
    <w:rPr>
      <w:rFonts w:ascii="Arial" w:hAnsi="Arial" w:cs="Times New Roman"/>
      <w:b w:val="0"/>
      <w:i w:val="0"/>
      <w:strike w:val="0"/>
      <w:dstrike w:val="0"/>
      <w:sz w:val="22"/>
      <w:szCs w:val="24"/>
      <w:u w:val="none"/>
    </w:rPr>
  </w:style>
  <w:style w:type="character" w:customStyle="1" w:styleId="WW8Num52z0">
    <w:name w:val="WW8Num52z0"/>
    <w:qFormat/>
    <w:rPr>
      <w:rFonts w:ascii="Arial" w:hAnsi="Arial" w:cs="Arial"/>
    </w:rPr>
  </w:style>
  <w:style w:type="character" w:customStyle="1" w:styleId="WW8Num52z1">
    <w:name w:val="WW8Num52z1"/>
    <w:qFormat/>
  </w:style>
  <w:style w:type="character" w:customStyle="1" w:styleId="WW8Num53z0">
    <w:name w:val="WW8Num53z0"/>
    <w:qFormat/>
  </w:style>
  <w:style w:type="character" w:customStyle="1" w:styleId="WW8Num53z1">
    <w:name w:val="WW8Num53z1"/>
    <w:qFormat/>
    <w:rPr>
      <w:rFonts w:ascii="Arial" w:hAnsi="Arial" w:cs="Arial"/>
      <w:b w:val="0"/>
      <w:i w:val="0"/>
    </w:rPr>
  </w:style>
  <w:style w:type="character" w:customStyle="1" w:styleId="WW8Num53z2">
    <w:name w:val="WW8Num53z2"/>
    <w:qFormat/>
    <w:rPr>
      <w:b w:val="0"/>
      <w:i w:val="0"/>
    </w:rPr>
  </w:style>
  <w:style w:type="character" w:customStyle="1" w:styleId="WW8Num54z0">
    <w:name w:val="WW8Num54z0"/>
    <w:qFormat/>
  </w:style>
  <w:style w:type="character" w:customStyle="1" w:styleId="WW8Num55z0">
    <w:name w:val="WW8Num55z0"/>
    <w:qFormat/>
  </w:style>
  <w:style w:type="character" w:customStyle="1" w:styleId="WW8Num56z0">
    <w:name w:val="WW8Num56z0"/>
    <w:qFormat/>
    <w:rPr>
      <w:b w:val="0"/>
    </w:rPr>
  </w:style>
  <w:style w:type="character" w:customStyle="1" w:styleId="WW8Num56z1">
    <w:name w:val="WW8Num56z1"/>
    <w:qFormat/>
  </w:style>
  <w:style w:type="character" w:customStyle="1" w:styleId="WW8Num57z0">
    <w:name w:val="WW8Num57z0"/>
    <w:qFormat/>
    <w:rPr>
      <w:rFonts w:ascii="Arial" w:eastAsia="Times New Roman" w:hAnsi="Arial" w:cs="Arial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Arial" w:hAnsi="Arial" w:cs="Arial"/>
    </w:rPr>
  </w:style>
  <w:style w:type="character" w:customStyle="1" w:styleId="WW8Num58z1">
    <w:name w:val="WW8Num58z1"/>
    <w:qFormat/>
  </w:style>
  <w:style w:type="character" w:customStyle="1" w:styleId="WW8Num59z0">
    <w:name w:val="WW8Num59z0"/>
    <w:qFormat/>
    <w:rPr>
      <w:rFonts w:ascii="Symbol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60z0">
    <w:name w:val="WW8Num60z0"/>
    <w:qFormat/>
  </w:style>
  <w:style w:type="character" w:customStyle="1" w:styleId="WW8Num60z3">
    <w:name w:val="WW8Num60z3"/>
    <w:qFormat/>
    <w:rPr>
      <w:rFonts w:ascii="Arial" w:eastAsia="Times New Roman" w:hAnsi="Arial" w:cs="Arial"/>
      <w:b w:val="0"/>
    </w:rPr>
  </w:style>
  <w:style w:type="character" w:customStyle="1" w:styleId="WW8Num61z0">
    <w:name w:val="WW8Num61z0"/>
    <w:qFormat/>
    <w:rPr>
      <w:b w:val="0"/>
      <w:i w:val="0"/>
    </w:rPr>
  </w:style>
  <w:style w:type="character" w:customStyle="1" w:styleId="WW8Num62z0">
    <w:name w:val="WW8Num62z0"/>
    <w:qFormat/>
  </w:style>
  <w:style w:type="character" w:customStyle="1" w:styleId="WW8Num62z1">
    <w:name w:val="WW8Num62z1"/>
    <w:qFormat/>
    <w:rPr>
      <w:i w:val="0"/>
      <w:sz w:val="22"/>
      <w:szCs w:val="22"/>
    </w:rPr>
  </w:style>
  <w:style w:type="character" w:customStyle="1" w:styleId="WW8Num62z3">
    <w:name w:val="WW8Num62z3"/>
    <w:qFormat/>
    <w:rPr>
      <w:b w:val="0"/>
    </w:rPr>
  </w:style>
  <w:style w:type="character" w:customStyle="1" w:styleId="WW8Num63z0">
    <w:name w:val="WW8Num63z0"/>
    <w:qFormat/>
    <w:rPr>
      <w:color w:val="000000"/>
    </w:rPr>
  </w:style>
  <w:style w:type="character" w:customStyle="1" w:styleId="WW8Num64z0">
    <w:name w:val="WW8Num64z0"/>
    <w:qFormat/>
    <w:rPr>
      <w:rFonts w:ascii="Arial" w:hAnsi="Arial" w:cs="Arial"/>
      <w:b w:val="0"/>
      <w:sz w:val="20"/>
      <w:szCs w:val="20"/>
    </w:rPr>
  </w:style>
  <w:style w:type="character" w:customStyle="1" w:styleId="WW8Num64z1">
    <w:name w:val="WW8Num64z1"/>
    <w:qFormat/>
    <w:rPr>
      <w:rFonts w:ascii="Arial" w:hAnsi="Arial" w:cs="Arial"/>
      <w:sz w:val="22"/>
      <w:szCs w:val="22"/>
    </w:rPr>
  </w:style>
  <w:style w:type="character" w:customStyle="1" w:styleId="WW8Num64z2">
    <w:name w:val="WW8Num64z2"/>
    <w:qFormat/>
  </w:style>
  <w:style w:type="character" w:customStyle="1" w:styleId="WW8Num65z0">
    <w:name w:val="WW8Num65z0"/>
    <w:qFormat/>
    <w:rPr>
      <w:color w:val="000000"/>
    </w:rPr>
  </w:style>
  <w:style w:type="character" w:customStyle="1" w:styleId="WW8Num65z1">
    <w:name w:val="WW8Num65z1"/>
    <w:qFormat/>
  </w:style>
  <w:style w:type="character" w:customStyle="1" w:styleId="WW8Num66z0">
    <w:name w:val="WW8Num66z0"/>
    <w:qFormat/>
    <w:rPr>
      <w:b w:val="0"/>
      <w:bCs w:val="0"/>
      <w:color w:val="000000"/>
    </w:rPr>
  </w:style>
  <w:style w:type="character" w:customStyle="1" w:styleId="WW8Num66z1">
    <w:name w:val="WW8Num66z1"/>
    <w:qFormat/>
    <w:rPr>
      <w:color w:val="000000"/>
    </w:rPr>
  </w:style>
  <w:style w:type="character" w:customStyle="1" w:styleId="WW8Num67z0">
    <w:name w:val="WW8Num67z0"/>
    <w:qFormat/>
    <w:rPr>
      <w:rFonts w:ascii="Arial" w:hAnsi="Arial" w:cs="Arial"/>
      <w:w w:val="100"/>
      <w:sz w:val="22"/>
      <w:szCs w:val="24"/>
      <w:lang w:val="pl-PL" w:bidi="pl-PL"/>
    </w:rPr>
  </w:style>
  <w:style w:type="character" w:customStyle="1" w:styleId="WW8Num67z1">
    <w:name w:val="WW8Num67z1"/>
    <w:qFormat/>
    <w:rPr>
      <w:rFonts w:ascii="Arial" w:hAnsi="Arial" w:cs="Arial"/>
      <w:w w:val="99"/>
      <w:sz w:val="22"/>
      <w:szCs w:val="24"/>
      <w:lang w:val="pl-PL" w:bidi="pl-PL"/>
    </w:rPr>
  </w:style>
  <w:style w:type="character" w:customStyle="1" w:styleId="WW8Num67z2">
    <w:name w:val="WW8Num67z2"/>
    <w:qFormat/>
    <w:rPr>
      <w:rFonts w:ascii="Arial" w:eastAsia="Times New Roman" w:hAnsi="Arial" w:cs="Arial"/>
      <w:w w:val="99"/>
      <w:sz w:val="24"/>
      <w:szCs w:val="24"/>
      <w:lang w:val="pl-PL" w:bidi="pl-PL"/>
    </w:rPr>
  </w:style>
  <w:style w:type="character" w:customStyle="1" w:styleId="WW8Num67z3">
    <w:name w:val="WW8Num67z3"/>
    <w:qFormat/>
    <w:rPr>
      <w:lang w:val="pl-PL" w:bidi="pl-PL"/>
    </w:rPr>
  </w:style>
  <w:style w:type="character" w:customStyle="1" w:styleId="WW8Num68z0">
    <w:name w:val="WW8Num68z0"/>
    <w:qFormat/>
  </w:style>
  <w:style w:type="character" w:customStyle="1" w:styleId="WW8Num69z0">
    <w:name w:val="WW8Num69z0"/>
    <w:qFormat/>
    <w:rPr>
      <w:b w:val="0"/>
      <w:i w:val="0"/>
      <w:sz w:val="22"/>
      <w:szCs w:val="22"/>
    </w:rPr>
  </w:style>
  <w:style w:type="character" w:customStyle="1" w:styleId="WW8Num69z3">
    <w:name w:val="WW8Num69z3"/>
    <w:qFormat/>
  </w:style>
  <w:style w:type="character" w:customStyle="1" w:styleId="WW8Num70z0">
    <w:name w:val="WW8Num70z0"/>
    <w:qFormat/>
  </w:style>
  <w:style w:type="character" w:customStyle="1" w:styleId="WW8Num71z0">
    <w:name w:val="WW8Num71z0"/>
    <w:qFormat/>
    <w:rPr>
      <w:b w:val="0"/>
      <w:bCs w:val="0"/>
    </w:rPr>
  </w:style>
  <w:style w:type="character" w:customStyle="1" w:styleId="WW8Num72z0">
    <w:name w:val="WW8Num72z0"/>
    <w:qFormat/>
  </w:style>
  <w:style w:type="character" w:customStyle="1" w:styleId="WW8Num73z0">
    <w:name w:val="WW8Num73z0"/>
    <w:qFormat/>
    <w:rPr>
      <w:b w:val="0"/>
    </w:rPr>
  </w:style>
  <w:style w:type="character" w:customStyle="1" w:styleId="WW8Num74z0">
    <w:name w:val="WW8Num74z0"/>
    <w:qFormat/>
    <w:rPr>
      <w:b w:val="0"/>
      <w:i w:val="0"/>
      <w:sz w:val="22"/>
      <w:szCs w:val="22"/>
    </w:rPr>
  </w:style>
  <w:style w:type="character" w:customStyle="1" w:styleId="WW8Num74z1">
    <w:name w:val="WW8Num74z1"/>
    <w:qFormat/>
  </w:style>
  <w:style w:type="character" w:customStyle="1" w:styleId="WW8Num75z0">
    <w:name w:val="WW8Num75z0"/>
    <w:qFormat/>
    <w:rPr>
      <w:rFonts w:ascii="Arial" w:hAnsi="Arial" w:cs="Arial"/>
    </w:rPr>
  </w:style>
  <w:style w:type="character" w:customStyle="1" w:styleId="WW8Num76z0">
    <w:name w:val="WW8Num76z0"/>
    <w:qFormat/>
    <w:rPr>
      <w:rFonts w:ascii="Arial" w:hAnsi="Arial" w:cs="Arial"/>
      <w:b w:val="0"/>
      <w:i w:val="0"/>
      <w:sz w:val="22"/>
      <w:u w:val="none"/>
    </w:rPr>
  </w:style>
  <w:style w:type="character" w:customStyle="1" w:styleId="WW8Num77z0">
    <w:name w:val="WW8Num77z0"/>
    <w:qFormat/>
    <w:rPr>
      <w:rFonts w:ascii="Arial" w:eastAsia="Times New Roman" w:hAnsi="Arial" w:cs="Arial"/>
    </w:rPr>
  </w:style>
  <w:style w:type="character" w:customStyle="1" w:styleId="WW8Num78z0">
    <w:name w:val="WW8Num78z0"/>
    <w:qFormat/>
  </w:style>
  <w:style w:type="character" w:customStyle="1" w:styleId="WW8Num79z0">
    <w:name w:val="WW8Num79z0"/>
    <w:qFormat/>
    <w:rPr>
      <w:rFonts w:ascii="Arial" w:hAnsi="Arial" w:cs="Arial"/>
      <w:i w:val="0"/>
      <w:sz w:val="22"/>
      <w:szCs w:val="22"/>
    </w:rPr>
  </w:style>
  <w:style w:type="character" w:customStyle="1" w:styleId="WW8Num80z0">
    <w:name w:val="WW8Num80z0"/>
    <w:qFormat/>
  </w:style>
  <w:style w:type="character" w:customStyle="1" w:styleId="WW8Num81z0">
    <w:name w:val="WW8Num81z0"/>
    <w:qFormat/>
    <w:rPr>
      <w:rFonts w:ascii="Symbol" w:hAnsi="Symbol" w:cs="Symbol"/>
    </w:rPr>
  </w:style>
  <w:style w:type="character" w:customStyle="1" w:styleId="WW8Num81z1">
    <w:name w:val="WW8Num81z1"/>
    <w:qFormat/>
    <w:rPr>
      <w:rFonts w:ascii="Courier New" w:hAnsi="Courier New" w:cs="Courier New"/>
    </w:rPr>
  </w:style>
  <w:style w:type="character" w:customStyle="1" w:styleId="WW8Num81z2">
    <w:name w:val="WW8Num81z2"/>
    <w:qFormat/>
    <w:rPr>
      <w:rFonts w:ascii="Wingdings" w:hAnsi="Wingdings" w:cs="Wingdings"/>
    </w:rPr>
  </w:style>
  <w:style w:type="character" w:customStyle="1" w:styleId="WW8Num82z0">
    <w:name w:val="WW8Num82z0"/>
    <w:qFormat/>
    <w:rPr>
      <w:b/>
    </w:rPr>
  </w:style>
  <w:style w:type="character" w:customStyle="1" w:styleId="WW8Num82z1">
    <w:name w:val="WW8Num82z1"/>
    <w:qFormat/>
    <w:rPr>
      <w:b w:val="0"/>
      <w:bCs/>
    </w:rPr>
  </w:style>
  <w:style w:type="character" w:customStyle="1" w:styleId="WW8Num83z0">
    <w:name w:val="WW8Num83z0"/>
    <w:qFormat/>
    <w:rPr>
      <w:rFonts w:ascii="Arial" w:hAnsi="Arial" w:cs="Arial"/>
    </w:rPr>
  </w:style>
  <w:style w:type="character" w:customStyle="1" w:styleId="WW8Num84z0">
    <w:name w:val="WW8Num84z0"/>
    <w:qFormat/>
    <w:rPr>
      <w:b w:val="0"/>
      <w:strike w:val="0"/>
      <w:dstrike w:val="0"/>
      <w:color w:val="000000"/>
      <w:sz w:val="22"/>
      <w:szCs w:val="22"/>
    </w:rPr>
  </w:style>
  <w:style w:type="character" w:customStyle="1" w:styleId="WW8Num84z1">
    <w:name w:val="WW8Num84z1"/>
    <w:qFormat/>
    <w:rPr>
      <w:i w:val="0"/>
      <w:color w:val="000000"/>
    </w:rPr>
  </w:style>
  <w:style w:type="character" w:customStyle="1" w:styleId="WW8Num84z2">
    <w:name w:val="WW8Num84z2"/>
    <w:qFormat/>
  </w:style>
  <w:style w:type="character" w:customStyle="1" w:styleId="WW8Num85z0">
    <w:name w:val="WW8Num85z0"/>
    <w:qFormat/>
  </w:style>
  <w:style w:type="character" w:customStyle="1" w:styleId="WW8Num85z1">
    <w:name w:val="WW8Num85z1"/>
    <w:qFormat/>
    <w:rPr>
      <w:b w:val="0"/>
    </w:rPr>
  </w:style>
  <w:style w:type="character" w:customStyle="1" w:styleId="WW8Num86z0">
    <w:name w:val="WW8Num86z0"/>
    <w:qFormat/>
    <w:rPr>
      <w:b w:val="0"/>
    </w:rPr>
  </w:style>
  <w:style w:type="character" w:customStyle="1" w:styleId="WW8Num86z1">
    <w:name w:val="WW8Num86z1"/>
    <w:qFormat/>
    <w:rPr>
      <w:rFonts w:eastAsia="Calibri"/>
      <w:b w:val="0"/>
      <w:bCs/>
    </w:rPr>
  </w:style>
  <w:style w:type="character" w:customStyle="1" w:styleId="WW8Num86z2">
    <w:name w:val="WW8Num86z2"/>
    <w:qFormat/>
    <w:rPr>
      <w:rFonts w:eastAsia="Calibri"/>
      <w:b/>
    </w:rPr>
  </w:style>
  <w:style w:type="character" w:customStyle="1" w:styleId="WW8Num87z0">
    <w:name w:val="WW8Num87z0"/>
    <w:qFormat/>
    <w:rPr>
      <w:rFonts w:ascii="Arial" w:hAnsi="Arial" w:cs="Times New Roman"/>
      <w:sz w:val="22"/>
    </w:rPr>
  </w:style>
  <w:style w:type="character" w:customStyle="1" w:styleId="WW8Num87z1">
    <w:name w:val="WW8Num87z1"/>
    <w:qFormat/>
  </w:style>
  <w:style w:type="character" w:styleId="Numerstrony">
    <w:name w:val="page number"/>
    <w:basedOn w:val="Domylnaczcionkaakapitu"/>
    <w:rsid w:val="00DB42B1"/>
  </w:style>
  <w:style w:type="character" w:styleId="UyteHipercze">
    <w:name w:val="FollowedHyperlink"/>
    <w:rsid w:val="00DB42B1"/>
    <w:rPr>
      <w:color w:val="800080"/>
      <w:u w:val="single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dokomentarza">
    <w:name w:val="annotation reference"/>
    <w:uiPriority w:val="99"/>
    <w:qFormat/>
    <w:rsid w:val="00DB42B1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grame">
    <w:name w:val="grame"/>
    <w:basedOn w:val="Domylnaczcionkaakapitu"/>
    <w:qFormat/>
    <w:rsid w:val="00DB42B1"/>
  </w:style>
  <w:style w:type="character" w:customStyle="1" w:styleId="Nagwek1Znak">
    <w:name w:val="Nagłówek 1 Znak"/>
    <w:link w:val="Nagwek1"/>
    <w:qFormat/>
    <w:rPr>
      <w:rFonts w:ascii="Arial" w:hAnsi="Arial" w:cs="Arial"/>
      <w:b/>
      <w:color w:val="000080"/>
      <w:sz w:val="40"/>
      <w:szCs w:val="32"/>
    </w:rPr>
  </w:style>
  <w:style w:type="character" w:customStyle="1" w:styleId="TytuZnak">
    <w:name w:val="Tytuł Znak"/>
    <w:link w:val="Tytu"/>
    <w:qFormat/>
    <w:rPr>
      <w:rFonts w:ascii="Times New Roman" w:eastAsia="Times New Roman" w:hAnsi="Times New Roman" w:cs="Times New Roman"/>
      <w:b/>
      <w:bCs/>
      <w:lang w:val="pl-PL" w:eastAsia="pl-PL" w:bidi="ar-SA"/>
    </w:rPr>
  </w:style>
  <w:style w:type="character" w:customStyle="1" w:styleId="PodtytuZnak">
    <w:name w:val="Podtytuł Znak"/>
    <w:link w:val="Podtytu"/>
    <w:qFormat/>
    <w:rPr>
      <w:rFonts w:ascii="Arial" w:hAnsi="Arial" w:cs="Arial"/>
    </w:rPr>
  </w:style>
  <w:style w:type="character" w:customStyle="1" w:styleId="TekstpodstawowywcityZnak">
    <w:name w:val="Tekst podstawowy wcięty Znak"/>
    <w:link w:val="Tekstpodstawowywcity"/>
    <w:qFormat/>
    <w:rPr>
      <w:rFonts w:ascii="Arial" w:hAnsi="Arial" w:cs="Arial"/>
      <w:sz w:val="22"/>
      <w:szCs w:val="22"/>
    </w:rPr>
  </w:style>
  <w:style w:type="character" w:customStyle="1" w:styleId="Tekstpodstawowywcity3Znak">
    <w:name w:val="Tekst podstawowy wcięty 3 Znak"/>
    <w:link w:val="Tekstpodstawowywcity3"/>
    <w:qFormat/>
    <w:rPr>
      <w:sz w:val="16"/>
      <w:szCs w:val="16"/>
    </w:rPr>
  </w:style>
  <w:style w:type="character" w:customStyle="1" w:styleId="FontStyle31">
    <w:name w:val="Font Style31"/>
    <w:uiPriority w:val="99"/>
    <w:qFormat/>
    <w:rsid w:val="00DB42B1"/>
    <w:rPr>
      <w:rFonts w:ascii="Arial" w:hAnsi="Arial" w:cs="Arial"/>
      <w:sz w:val="26"/>
      <w:szCs w:val="26"/>
    </w:rPr>
  </w:style>
  <w:style w:type="character" w:customStyle="1" w:styleId="FontStyle32">
    <w:name w:val="Font Style32"/>
    <w:uiPriority w:val="99"/>
    <w:qFormat/>
    <w:rsid w:val="00DB42B1"/>
    <w:rPr>
      <w:rFonts w:ascii="Arial" w:hAnsi="Arial" w:cs="Arial"/>
      <w:b/>
      <w:bCs/>
      <w:sz w:val="30"/>
      <w:szCs w:val="30"/>
    </w:rPr>
  </w:style>
  <w:style w:type="character" w:customStyle="1" w:styleId="FontStyle35">
    <w:name w:val="Font Style35"/>
    <w:uiPriority w:val="99"/>
    <w:qFormat/>
    <w:rsid w:val="00DB42B1"/>
    <w:rPr>
      <w:rFonts w:ascii="Arial" w:hAnsi="Arial" w:cs="Arial"/>
      <w:sz w:val="20"/>
      <w:szCs w:val="20"/>
    </w:rPr>
  </w:style>
  <w:style w:type="character" w:customStyle="1" w:styleId="FontStyle34">
    <w:name w:val="Font Style34"/>
    <w:uiPriority w:val="99"/>
    <w:qFormat/>
    <w:rsid w:val="00DB42B1"/>
    <w:rPr>
      <w:rFonts w:ascii="Arial" w:hAnsi="Arial" w:cs="Arial"/>
      <w:b/>
      <w:bCs/>
      <w:sz w:val="20"/>
      <w:szCs w:val="20"/>
    </w:rPr>
  </w:style>
  <w:style w:type="character" w:customStyle="1" w:styleId="FontStyle36">
    <w:name w:val="Font Style36"/>
    <w:uiPriority w:val="99"/>
    <w:qFormat/>
    <w:rsid w:val="00DB42B1"/>
    <w:rPr>
      <w:rFonts w:ascii="Arial" w:hAnsi="Arial" w:cs="Arial"/>
      <w:i/>
      <w:iCs/>
      <w:sz w:val="20"/>
      <w:szCs w:val="20"/>
    </w:rPr>
  </w:style>
  <w:style w:type="character" w:customStyle="1" w:styleId="FontStyle39">
    <w:name w:val="Font Style39"/>
    <w:uiPriority w:val="99"/>
    <w:qFormat/>
    <w:rsid w:val="00DB42B1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uiPriority w:val="99"/>
    <w:qFormat/>
    <w:rsid w:val="00DB42B1"/>
    <w:rPr>
      <w:rFonts w:ascii="Arial" w:hAnsi="Arial" w:cs="Arial"/>
      <w:sz w:val="20"/>
      <w:szCs w:val="20"/>
    </w:rPr>
  </w:style>
  <w:style w:type="character" w:customStyle="1" w:styleId="FontStyle18">
    <w:name w:val="Font Style18"/>
    <w:uiPriority w:val="99"/>
    <w:qFormat/>
    <w:rsid w:val="00DB42B1"/>
    <w:rPr>
      <w:rFonts w:ascii="Arial" w:hAnsi="Arial" w:cs="Arial"/>
      <w:b/>
      <w:bCs/>
      <w:sz w:val="20"/>
      <w:szCs w:val="20"/>
    </w:rPr>
  </w:style>
  <w:style w:type="character" w:customStyle="1" w:styleId="Nagwek2Znak">
    <w:name w:val="Nagłówek 2 Znak"/>
    <w:link w:val="Nagwek2"/>
    <w:qFormat/>
    <w:rPr>
      <w:rFonts w:ascii="Arial" w:hAnsi="Arial" w:cs="Arial"/>
      <w:b/>
      <w:sz w:val="16"/>
    </w:rPr>
  </w:style>
  <w:style w:type="character" w:customStyle="1" w:styleId="TekstpodstawowyZnak">
    <w:name w:val="Tekst podstawowy Znak"/>
    <w:link w:val="Tekstpodstawowy"/>
    <w:qFormat/>
  </w:style>
  <w:style w:type="character" w:customStyle="1" w:styleId="FontStyle43">
    <w:name w:val="Font Style43"/>
    <w:uiPriority w:val="99"/>
    <w:qFormat/>
    <w:rsid w:val="00DB42B1"/>
    <w:rPr>
      <w:rFonts w:ascii="Times New Roman" w:hAnsi="Times New Roman" w:cs="Times New Roman"/>
      <w:sz w:val="22"/>
      <w:szCs w:val="22"/>
    </w:rPr>
  </w:style>
  <w:style w:type="character" w:customStyle="1" w:styleId="TekstkomentarzaZnak">
    <w:name w:val="Tekst komentarza Znak"/>
    <w:basedOn w:val="Domylnaczcionkaakapitu"/>
    <w:link w:val="Tekstkomentarza"/>
    <w:qFormat/>
  </w:style>
  <w:style w:type="character" w:customStyle="1" w:styleId="Nagwek4Znak">
    <w:name w:val="Nagłówek 4 Znak"/>
    <w:link w:val="Nagwek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styleId="Pogrubienie">
    <w:name w:val="Strong"/>
    <w:qFormat/>
    <w:rPr>
      <w:b/>
      <w:bCs/>
    </w:rPr>
  </w:style>
  <w:style w:type="character" w:customStyle="1" w:styleId="StopkaZnak">
    <w:name w:val="Stopka Znak"/>
    <w:link w:val="Stopka"/>
    <w:qFormat/>
    <w:rsid w:val="00DB42B1"/>
    <w:rPr>
      <w:sz w:val="24"/>
      <w:szCs w:val="24"/>
    </w:rPr>
  </w:style>
  <w:style w:type="character" w:customStyle="1" w:styleId="FontStyle53">
    <w:name w:val="Font Style53"/>
    <w:uiPriority w:val="99"/>
    <w:qFormat/>
    <w:rsid w:val="00DB42B1"/>
    <w:rPr>
      <w:rFonts w:ascii="Arial" w:hAnsi="Arial" w:cs="Arial"/>
      <w:sz w:val="20"/>
      <w:szCs w:val="20"/>
    </w:rPr>
  </w:style>
  <w:style w:type="character" w:customStyle="1" w:styleId="FontStyle46">
    <w:name w:val="Font Style46"/>
    <w:uiPriority w:val="99"/>
    <w:qFormat/>
    <w:rsid w:val="00DB42B1"/>
    <w:rPr>
      <w:rFonts w:ascii="Times New Roman" w:hAnsi="Times New Roman" w:cs="Times New Roman"/>
      <w:sz w:val="22"/>
      <w:szCs w:val="22"/>
    </w:rPr>
  </w:style>
  <w:style w:type="character" w:customStyle="1" w:styleId="FontStyle78">
    <w:name w:val="Font Style78"/>
    <w:uiPriority w:val="99"/>
    <w:qFormat/>
    <w:rsid w:val="00DB42B1"/>
    <w:rPr>
      <w:rFonts w:ascii="Arial" w:hAnsi="Arial" w:cs="Arial"/>
      <w:sz w:val="18"/>
      <w:szCs w:val="18"/>
    </w:rPr>
  </w:style>
  <w:style w:type="character" w:customStyle="1" w:styleId="FontStyle22">
    <w:name w:val="Font Style22"/>
    <w:uiPriority w:val="99"/>
    <w:qFormat/>
    <w:rsid w:val="00DB42B1"/>
    <w:rPr>
      <w:rFonts w:ascii="Times New Roman" w:hAnsi="Times New Roman" w:cs="Times New Roman"/>
      <w:sz w:val="20"/>
      <w:szCs w:val="20"/>
    </w:rPr>
  </w:style>
  <w:style w:type="character" w:customStyle="1" w:styleId="alb">
    <w:name w:val="a_lb"/>
    <w:qFormat/>
    <w:rsid w:val="00DB42B1"/>
  </w:style>
  <w:style w:type="character" w:customStyle="1" w:styleId="FontStyle96">
    <w:name w:val="Font Style96"/>
    <w:uiPriority w:val="99"/>
    <w:qFormat/>
    <w:rsid w:val="00DB42B1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uiPriority w:val="99"/>
    <w:qFormat/>
    <w:rsid w:val="00DB42B1"/>
    <w:rPr>
      <w:rFonts w:ascii="Arial" w:hAnsi="Arial" w:cs="Arial"/>
      <w:sz w:val="18"/>
      <w:szCs w:val="18"/>
    </w:rPr>
  </w:style>
  <w:style w:type="character" w:customStyle="1" w:styleId="FontStyle14">
    <w:name w:val="Font Style14"/>
    <w:uiPriority w:val="99"/>
    <w:qFormat/>
    <w:rsid w:val="00DB42B1"/>
    <w:rPr>
      <w:rFonts w:ascii="Times New Roman" w:hAnsi="Times New Roman" w:cs="Times New Roman" w:hint="default"/>
      <w:sz w:val="22"/>
      <w:szCs w:val="22"/>
    </w:rPr>
  </w:style>
  <w:style w:type="character" w:customStyle="1" w:styleId="FontStyle49">
    <w:name w:val="Font Style49"/>
    <w:uiPriority w:val="99"/>
    <w:qFormat/>
    <w:rsid w:val="00DB42B1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uiPriority w:val="99"/>
    <w:qFormat/>
    <w:rsid w:val="00DB42B1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uiPriority w:val="99"/>
    <w:qFormat/>
    <w:rsid w:val="00DB42B1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qFormat/>
  </w:style>
  <w:style w:type="character" w:customStyle="1" w:styleId="FontStyle103">
    <w:name w:val="Font Style103"/>
    <w:uiPriority w:val="99"/>
    <w:qFormat/>
    <w:rsid w:val="00DB42B1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uiPriority w:val="99"/>
    <w:qFormat/>
    <w:rsid w:val="00DB42B1"/>
    <w:rPr>
      <w:rFonts w:ascii="Times New Roman" w:hAnsi="Times New Roman" w:cs="Times New Roman" w:hint="default"/>
      <w:sz w:val="20"/>
      <w:szCs w:val="20"/>
    </w:rPr>
  </w:style>
  <w:style w:type="character" w:customStyle="1" w:styleId="FontStyle44">
    <w:name w:val="Font Style44"/>
    <w:uiPriority w:val="99"/>
    <w:qFormat/>
    <w:rsid w:val="00DB42B1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uiPriority w:val="99"/>
    <w:qFormat/>
    <w:rsid w:val="00DB42B1"/>
    <w:rPr>
      <w:rFonts w:ascii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qFormat/>
    <w:rPr>
      <w:rFonts w:ascii="Tahoma" w:hAnsi="Tahoma" w:cs="Tahoma"/>
      <w:sz w:val="16"/>
      <w:szCs w:val="16"/>
    </w:rPr>
  </w:style>
  <w:style w:type="character" w:customStyle="1" w:styleId="FontStyle40">
    <w:name w:val="Font Style40"/>
    <w:uiPriority w:val="99"/>
    <w:qFormat/>
    <w:rsid w:val="00DB42B1"/>
    <w:rPr>
      <w:rFonts w:ascii="Arial" w:hAnsi="Arial" w:cs="Arial"/>
      <w:b/>
      <w:bCs/>
      <w:sz w:val="22"/>
      <w:szCs w:val="22"/>
    </w:rPr>
  </w:style>
  <w:style w:type="character" w:customStyle="1" w:styleId="FontStyle20">
    <w:name w:val="Font Style20"/>
    <w:uiPriority w:val="99"/>
    <w:qFormat/>
    <w:rsid w:val="00DB42B1"/>
    <w:rPr>
      <w:rFonts w:ascii="Times New Roman" w:hAnsi="Times New Roman" w:cs="Times New Roman"/>
      <w:sz w:val="18"/>
      <w:szCs w:val="18"/>
    </w:rPr>
  </w:style>
  <w:style w:type="character" w:customStyle="1" w:styleId="xcontentpasted0">
    <w:name w:val="x_contentpasted0"/>
    <w:qFormat/>
    <w:rsid w:val="00DB42B1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lp1 Znak,Kolorowa lista — akcent 11 Znak,Dot pt Znak,F5 List Paragraph Znak"/>
    <w:link w:val="Akapitzlist"/>
    <w:uiPriority w:val="1"/>
    <w:qFormat/>
  </w:style>
  <w:style w:type="character" w:styleId="Nierozpoznanawzmianka">
    <w:name w:val="Unresolved Mention"/>
    <w:uiPriority w:val="99"/>
    <w:qFormat/>
    <w:rsid w:val="00DB42B1"/>
    <w:rPr>
      <w:color w:val="605E5C"/>
      <w:shd w:val="clear" w:color="auto" w:fill="E1DFDD"/>
    </w:rPr>
  </w:style>
  <w:style w:type="character" w:customStyle="1" w:styleId="FontStyle100">
    <w:name w:val="Font Style100"/>
    <w:uiPriority w:val="99"/>
    <w:qFormat/>
    <w:rsid w:val="00DB42B1"/>
    <w:rPr>
      <w:rFonts w:ascii="Times New Roman" w:hAnsi="Times New Roman" w:cs="Times New Roman"/>
      <w:sz w:val="18"/>
      <w:szCs w:val="18"/>
    </w:rPr>
  </w:style>
  <w:style w:type="character" w:customStyle="1" w:styleId="FontStyle92">
    <w:name w:val="Font Style92"/>
    <w:uiPriority w:val="99"/>
    <w:qFormat/>
    <w:rsid w:val="00DB42B1"/>
    <w:rPr>
      <w:rFonts w:ascii="Times New Roman" w:hAnsi="Times New Roman" w:cs="Times New Roman"/>
      <w:b/>
      <w:bCs/>
      <w:sz w:val="18"/>
      <w:szCs w:val="18"/>
    </w:rPr>
  </w:style>
  <w:style w:type="paragraph" w:customStyle="1" w:styleId="Heading">
    <w:name w:val="Heading"/>
    <w:basedOn w:val="Standard"/>
    <w:next w:val="Podtytu"/>
    <w:qFormat/>
    <w:pPr>
      <w:jc w:val="center"/>
    </w:pPr>
    <w:rPr>
      <w:b/>
      <w:bCs/>
    </w:rPr>
  </w:style>
  <w:style w:type="paragraph" w:styleId="Tekstpodstawowy">
    <w:name w:val="Body Text"/>
    <w:basedOn w:val="Normalny"/>
    <w:link w:val="TekstpodstawowyZnak"/>
    <w:rsid w:val="00DB42B1"/>
    <w:pPr>
      <w:spacing w:after="120"/>
    </w:pPr>
    <w:rPr>
      <w:rFonts w:ascii="Liberation Serif" w:eastAsia="Noto Serif CJK SC" w:hAnsi="Liberation Serif" w:cs="Lohit Devanagari"/>
      <w:lang w:val="en-US" w:eastAsia="zh-CN" w:bidi="hi-IN"/>
    </w:rPr>
  </w:style>
  <w:style w:type="paragraph" w:styleId="Lista">
    <w:name w:val="List"/>
    <w:basedOn w:val="Normalny"/>
    <w:uiPriority w:val="99"/>
    <w:rsid w:val="00DB42B1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rsid w:val="00DB42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rFonts w:ascii="Liberation Serif" w:eastAsia="Noto Serif CJK SC" w:hAnsi="Liberation Serif" w:cs="Lohit Devanagari"/>
      <w:lang w:val="en-US" w:eastAsia="zh-CN" w:bidi="hi-IN"/>
    </w:rPr>
  </w:style>
  <w:style w:type="paragraph" w:customStyle="1" w:styleId="Standard">
    <w:name w:val="Standard"/>
    <w:qFormat/>
    <w:rsid w:val="00DB42B1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l-PL" w:eastAsia="pl-PL" w:bidi="ar-SA"/>
    </w:rPr>
  </w:style>
  <w:style w:type="paragraph" w:customStyle="1" w:styleId="Obszartekstu">
    <w:name w:val="Obszar tekstu"/>
    <w:basedOn w:val="Standard"/>
    <w:qFormat/>
    <w:rsid w:val="00DB42B1"/>
    <w:pPr>
      <w:jc w:val="both"/>
    </w:pPr>
    <w:rPr>
      <w:sz w:val="22"/>
      <w:szCs w:val="22"/>
    </w:rPr>
  </w:style>
  <w:style w:type="paragraph" w:customStyle="1" w:styleId="Tytu7">
    <w:name w:val="Tytuł 7"/>
    <w:basedOn w:val="Standard"/>
    <w:next w:val="Standard"/>
    <w:qFormat/>
    <w:rsid w:val="00DB42B1"/>
    <w:pPr>
      <w:keepNext/>
      <w:numPr>
        <w:ilvl w:val="6"/>
      </w:numPr>
      <w:jc w:val="both"/>
      <w:outlineLvl w:val="6"/>
    </w:pPr>
    <w:rPr>
      <w:b/>
      <w:bCs/>
      <w:sz w:val="22"/>
      <w:szCs w:val="22"/>
    </w:rPr>
  </w:style>
  <w:style w:type="paragraph" w:styleId="NormalnyWeb">
    <w:name w:val="Normal (Web)"/>
    <w:basedOn w:val="Normalny"/>
    <w:uiPriority w:val="99"/>
    <w:qFormat/>
    <w:rsid w:val="00DB42B1"/>
    <w:pPr>
      <w:spacing w:before="100" w:beforeAutospacing="1" w:after="100" w:afterAutospacing="1"/>
    </w:pPr>
  </w:style>
  <w:style w:type="paragraph" w:customStyle="1" w:styleId="StandardZnak">
    <w:name w:val="Standard Znak"/>
    <w:qFormat/>
    <w:rsid w:val="00DB42B1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l-PL" w:eastAsia="pl-PL" w:bidi="ar-SA"/>
    </w:rPr>
  </w:style>
  <w:style w:type="paragraph" w:styleId="Tekstpodstawowywcity2">
    <w:name w:val="Body Text Indent 2"/>
    <w:basedOn w:val="Standardowy1"/>
    <w:qFormat/>
    <w:rsid w:val="00DB42B1"/>
    <w:pPr>
      <w:suppressAutoHyphens w:val="0"/>
      <w:overflowPunct/>
      <w:autoSpaceDE/>
      <w:spacing w:line="360" w:lineRule="auto"/>
      <w:ind w:left="360" w:hanging="360"/>
      <w:textAlignment w:val="auto"/>
    </w:pPr>
    <w:rPr>
      <w:szCs w:val="24"/>
      <w:lang w:eastAsia="pl-PL"/>
    </w:rPr>
  </w:style>
  <w:style w:type="paragraph" w:customStyle="1" w:styleId="pkt">
    <w:name w:val="pkt"/>
    <w:basedOn w:val="Normalny"/>
    <w:qFormat/>
    <w:rsid w:val="00DB42B1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Standardowy1"/>
    <w:link w:val="Tekstpodstawowy2Znak"/>
    <w:qFormat/>
    <w:rsid w:val="00DB42B1"/>
    <w:pPr>
      <w:suppressAutoHyphens w:val="0"/>
      <w:overflowPunct/>
      <w:autoSpaceDE/>
      <w:spacing w:after="120" w:line="480" w:lineRule="auto"/>
      <w:textAlignment w:val="auto"/>
    </w:pPr>
    <w:rPr>
      <w:rFonts w:ascii="Liberation Serif" w:eastAsia="Noto Serif CJK SC" w:hAnsi="Liberation Serif" w:cs="Lohit Devanagari"/>
      <w:szCs w:val="24"/>
      <w:lang w:val="en-US" w:bidi="hi-IN"/>
    </w:rPr>
  </w:style>
  <w:style w:type="paragraph" w:customStyle="1" w:styleId="Standardowy1">
    <w:name w:val="Standardowy1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Cs w:val="20"/>
      <w:lang w:val="pl-PL" w:bidi="ar-SA"/>
    </w:rPr>
  </w:style>
  <w:style w:type="paragraph" w:customStyle="1" w:styleId="WW-NormalnyWeb">
    <w:name w:val="WW-Normalny (Web)"/>
    <w:basedOn w:val="Normalny"/>
    <w:qFormat/>
    <w:rsid w:val="00DB42B1"/>
    <w:pPr>
      <w:suppressAutoHyphens/>
      <w:spacing w:before="280" w:after="280"/>
    </w:pPr>
    <w:rPr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DB42B1"/>
    <w:pPr>
      <w:spacing w:after="60"/>
      <w:jc w:val="center"/>
      <w:outlineLvl w:val="1"/>
    </w:pPr>
    <w:rPr>
      <w:rFonts w:ascii="Arial" w:eastAsia="Noto Serif CJK SC" w:hAnsi="Arial" w:cs="Arial"/>
      <w:lang w:val="en-US" w:eastAsia="zh-CN" w:bidi="hi-IN"/>
    </w:rPr>
  </w:style>
  <w:style w:type="paragraph" w:customStyle="1" w:styleId="WW-Tekstpodstawowy2">
    <w:name w:val="WW-Tekst podstawowy 2"/>
    <w:basedOn w:val="Normalny"/>
    <w:qFormat/>
    <w:rsid w:val="00DB42B1"/>
    <w:pPr>
      <w:suppressAutoHyphens/>
      <w:jc w:val="both"/>
    </w:pPr>
    <w:rPr>
      <w:szCs w:val="20"/>
    </w:rPr>
  </w:style>
  <w:style w:type="paragraph" w:styleId="Tekstkomentarza">
    <w:name w:val="annotation text"/>
    <w:basedOn w:val="Normalny"/>
    <w:link w:val="TekstkomentarzaZnak"/>
    <w:qFormat/>
    <w:rsid w:val="00DB42B1"/>
    <w:rPr>
      <w:rFonts w:ascii="Liberation Serif" w:eastAsia="Noto Serif CJK SC" w:hAnsi="Liberation Serif" w:cs="Lohit Devanagari"/>
      <w:lang w:val="en-US" w:eastAsia="zh-CN" w:bidi="hi-IN"/>
    </w:rPr>
  </w:style>
  <w:style w:type="paragraph" w:styleId="Tematkomentarza">
    <w:name w:val="annotation subject"/>
    <w:basedOn w:val="Tekstkomentarza"/>
    <w:next w:val="Tekstkomentarza"/>
    <w:qFormat/>
    <w:rsid w:val="00DB42B1"/>
    <w:rPr>
      <w:rFonts w:ascii="Times New Roman" w:eastAsia="Times New Roman" w:hAnsi="Times New Roman" w:cs="Times New Roman"/>
      <w:b/>
      <w:bCs/>
      <w:sz w:val="20"/>
      <w:szCs w:val="20"/>
      <w:lang w:val="pl-PL" w:eastAsia="pl-PL" w:bidi="ar-SA"/>
    </w:rPr>
  </w:style>
  <w:style w:type="paragraph" w:styleId="Tekstdymka">
    <w:name w:val="Balloon Text"/>
    <w:basedOn w:val="Normalny"/>
    <w:link w:val="TekstdymkaZnak"/>
    <w:qFormat/>
    <w:rsid w:val="00DB42B1"/>
    <w:rPr>
      <w:rFonts w:ascii="Tahoma" w:eastAsia="Noto Serif CJK SC" w:hAnsi="Tahoma" w:cs="Tahoma"/>
      <w:sz w:val="16"/>
      <w:szCs w:val="16"/>
      <w:lang w:val="en-US" w:eastAsia="zh-CN" w:bidi="hi-IN"/>
    </w:rPr>
  </w:style>
  <w:style w:type="paragraph" w:customStyle="1" w:styleId="WW-Tekstkomentarza">
    <w:name w:val="WW-Tekst komentarza"/>
    <w:basedOn w:val="Standard"/>
    <w:qFormat/>
    <w:rsid w:val="00DB42B1"/>
  </w:style>
  <w:style w:type="paragraph" w:styleId="Tekstpodstawowywcity3">
    <w:name w:val="Body Text Indent 3"/>
    <w:basedOn w:val="Normalny"/>
    <w:link w:val="Tekstpodstawowywcity3Znak"/>
    <w:qFormat/>
    <w:rsid w:val="00DB42B1"/>
    <w:pPr>
      <w:spacing w:after="120"/>
      <w:ind w:left="283"/>
    </w:pPr>
    <w:rPr>
      <w:rFonts w:ascii="Liberation Serif" w:eastAsia="Noto Serif CJK SC" w:hAnsi="Liberation Serif" w:cs="Lohit Devanagari"/>
      <w:sz w:val="16"/>
      <w:szCs w:val="16"/>
      <w:lang w:val="en-US" w:eastAsia="zh-CN" w:bidi="hi-IN"/>
    </w:rPr>
  </w:style>
  <w:style w:type="paragraph" w:customStyle="1" w:styleId="BodyText21">
    <w:name w:val="Body Text 21"/>
    <w:basedOn w:val="Normalny"/>
    <w:qFormat/>
    <w:rsid w:val="00DB42B1"/>
    <w:pPr>
      <w:tabs>
        <w:tab w:val="left" w:pos="0"/>
      </w:tabs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DB42B1"/>
    <w:pPr>
      <w:suppressAutoHyphens/>
      <w:ind w:left="1080" w:hanging="360"/>
      <w:jc w:val="both"/>
    </w:pPr>
    <w:rPr>
      <w:rFonts w:ascii="Arial" w:eastAsia="Noto Serif CJK SC" w:hAnsi="Arial" w:cs="Arial"/>
      <w:sz w:val="22"/>
      <w:szCs w:val="22"/>
      <w:lang w:val="en-US" w:eastAsia="zh-CN" w:bidi="hi-IN"/>
    </w:rPr>
  </w:style>
  <w:style w:type="paragraph" w:customStyle="1" w:styleId="WW-Tekstpodstawowywcity3">
    <w:name w:val="WW-Tekst podstawowy wcięty 3"/>
    <w:basedOn w:val="Normalny"/>
    <w:qFormat/>
    <w:rsid w:val="00DB42B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kapitzlist">
    <w:name w:val="List Paragraph"/>
    <w:aliases w:val="Preambuła,L1,Numerowanie,List Paragraph,normalny tekst,CW_Lista,Wypunktowanie,Akapit z listą BS,Nag 1,lp1,Kolorowa lista — akcent 11,Dot pt,F5 List Paragraph,Recommendation,Normalny PDST,HŁ_Bullet1,List Paragraph11,Use Case List Paragraph"/>
    <w:basedOn w:val="Normalny"/>
    <w:link w:val="AkapitzlistZnak"/>
    <w:uiPriority w:val="1"/>
    <w:qFormat/>
    <w:rsid w:val="00DB42B1"/>
    <w:pPr>
      <w:ind w:left="708"/>
    </w:pPr>
    <w:rPr>
      <w:rFonts w:ascii="Liberation Serif" w:eastAsia="Noto Serif CJK SC" w:hAnsi="Liberation Serif" w:cs="Lohit Devanagari"/>
      <w:lang w:val="en-US" w:eastAsia="zh-CN" w:bidi="hi-IN"/>
    </w:rPr>
  </w:style>
  <w:style w:type="paragraph" w:customStyle="1" w:styleId="Style5">
    <w:name w:val="Style5"/>
    <w:basedOn w:val="Normalny"/>
    <w:uiPriority w:val="99"/>
    <w:qFormat/>
    <w:rsid w:val="00DB42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1">
    <w:name w:val="Style21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52" w:lineRule="exact"/>
      <w:ind w:hanging="346"/>
      <w:jc w:val="both"/>
    </w:pPr>
    <w:rPr>
      <w:rFonts w:ascii="Arial" w:hAnsi="Arial" w:cs="Arial"/>
    </w:rPr>
  </w:style>
  <w:style w:type="paragraph" w:customStyle="1" w:styleId="Style23">
    <w:name w:val="Style23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 w:cs="Arial"/>
    </w:rPr>
  </w:style>
  <w:style w:type="paragraph" w:customStyle="1" w:styleId="Style26">
    <w:name w:val="Style26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56" w:lineRule="exact"/>
    </w:pPr>
    <w:rPr>
      <w:rFonts w:ascii="Arial" w:hAnsi="Arial" w:cs="Arial"/>
    </w:rPr>
  </w:style>
  <w:style w:type="paragraph" w:customStyle="1" w:styleId="Style15">
    <w:name w:val="Style15"/>
    <w:basedOn w:val="Normalny"/>
    <w:uiPriority w:val="99"/>
    <w:qFormat/>
    <w:rsid w:val="00DB42B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6">
    <w:name w:val="Style6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56" w:lineRule="exact"/>
      <w:ind w:hanging="137"/>
      <w:jc w:val="both"/>
    </w:pPr>
    <w:rPr>
      <w:rFonts w:ascii="Arial" w:hAnsi="Arial" w:cs="Arial"/>
    </w:rPr>
  </w:style>
  <w:style w:type="paragraph" w:customStyle="1" w:styleId="Style20">
    <w:name w:val="Style20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52" w:lineRule="exact"/>
      <w:ind w:hanging="338"/>
      <w:jc w:val="both"/>
    </w:pPr>
    <w:rPr>
      <w:rFonts w:ascii="Arial" w:hAnsi="Arial" w:cs="Arial"/>
    </w:rPr>
  </w:style>
  <w:style w:type="paragraph" w:customStyle="1" w:styleId="Style27">
    <w:name w:val="Style27"/>
    <w:basedOn w:val="Normalny"/>
    <w:uiPriority w:val="99"/>
    <w:qFormat/>
    <w:rsid w:val="00DB42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324" w:lineRule="exact"/>
      <w:jc w:val="center"/>
    </w:pPr>
    <w:rPr>
      <w:rFonts w:ascii="Arial" w:hAnsi="Arial" w:cs="Arial"/>
    </w:rPr>
  </w:style>
  <w:style w:type="paragraph" w:customStyle="1" w:styleId="Style11">
    <w:name w:val="Style11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55" w:lineRule="exact"/>
      <w:ind w:hanging="173"/>
      <w:jc w:val="both"/>
    </w:pPr>
    <w:rPr>
      <w:rFonts w:ascii="Arial" w:hAnsi="Arial" w:cs="Arial"/>
    </w:rPr>
  </w:style>
  <w:style w:type="paragraph" w:customStyle="1" w:styleId="Style22">
    <w:name w:val="Style22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52" w:lineRule="exact"/>
      <w:ind w:hanging="353"/>
      <w:jc w:val="both"/>
    </w:pPr>
    <w:rPr>
      <w:rFonts w:ascii="Arial" w:hAnsi="Arial" w:cs="Arial"/>
    </w:rPr>
  </w:style>
  <w:style w:type="paragraph" w:customStyle="1" w:styleId="Style12">
    <w:name w:val="Style12"/>
    <w:basedOn w:val="Normalny"/>
    <w:uiPriority w:val="99"/>
    <w:qFormat/>
    <w:rsid w:val="00DB42B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4">
    <w:name w:val="Style14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187" w:lineRule="exact"/>
      <w:ind w:firstLine="302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qFormat/>
    <w:rsid w:val="00DB42B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1">
    <w:name w:val="Style1"/>
    <w:basedOn w:val="Normalny"/>
    <w:uiPriority w:val="99"/>
    <w:qFormat/>
    <w:rsid w:val="00DB42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9">
    <w:name w:val="Style19"/>
    <w:basedOn w:val="Normalny"/>
    <w:uiPriority w:val="99"/>
    <w:qFormat/>
    <w:rsid w:val="00DB42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10">
    <w:name w:val="Style10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57" w:lineRule="exact"/>
      <w:ind w:hanging="353"/>
      <w:jc w:val="both"/>
    </w:pPr>
  </w:style>
  <w:style w:type="paragraph" w:customStyle="1" w:styleId="Style8">
    <w:name w:val="Style8"/>
    <w:basedOn w:val="Normalny"/>
    <w:uiPriority w:val="99"/>
    <w:qFormat/>
    <w:rsid w:val="00DB42B1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69" w:lineRule="exact"/>
      <w:ind w:hanging="274"/>
      <w:jc w:val="both"/>
    </w:pPr>
  </w:style>
  <w:style w:type="paragraph" w:customStyle="1" w:styleId="Default">
    <w:name w:val="Default"/>
    <w:qFormat/>
    <w:rsid w:val="00DB42B1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 w:eastAsia="pl-PL" w:bidi="ar-SA"/>
    </w:rPr>
  </w:style>
  <w:style w:type="paragraph" w:styleId="Lista2">
    <w:name w:val="List 2"/>
    <w:basedOn w:val="Normalny"/>
    <w:uiPriority w:val="99"/>
    <w:qFormat/>
    <w:rsid w:val="00DB42B1"/>
    <w:pPr>
      <w:ind w:left="566" w:hanging="283"/>
      <w:contextualSpacing/>
    </w:pPr>
  </w:style>
  <w:style w:type="paragraph" w:customStyle="1" w:styleId="WW-Heading1">
    <w:name w:val="WW-Heading 1"/>
    <w:basedOn w:val="Normalny"/>
    <w:qFormat/>
    <w:pPr>
      <w:widowControl w:val="0"/>
      <w:autoSpaceDE w:val="0"/>
      <w:spacing w:before="17"/>
      <w:ind w:left="108"/>
      <w:outlineLvl w:val="1"/>
    </w:pPr>
    <w:rPr>
      <w:rFonts w:ascii="Arial" w:eastAsia="Arial" w:hAnsi="Arial" w:cs="Arial"/>
      <w:b/>
      <w:bCs/>
      <w:lang w:bidi="pl-PL"/>
    </w:rPr>
  </w:style>
  <w:style w:type="paragraph" w:customStyle="1" w:styleId="Style17">
    <w:name w:val="Style17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69" w:lineRule="exact"/>
      <w:ind w:hanging="394"/>
      <w:jc w:val="both"/>
    </w:pPr>
  </w:style>
  <w:style w:type="paragraph" w:customStyle="1" w:styleId="WW-Tekstpodstawowy3">
    <w:name w:val="WW-Tekst podstawowy 3"/>
    <w:basedOn w:val="Normalny"/>
    <w:qFormat/>
    <w:rsid w:val="00DB42B1"/>
    <w:pPr>
      <w:suppressAutoHyphens/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paragraph" w:customStyle="1" w:styleId="Style24">
    <w:name w:val="Style24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35" w:lineRule="exact"/>
      <w:ind w:hanging="283"/>
      <w:jc w:val="both"/>
    </w:pPr>
  </w:style>
  <w:style w:type="paragraph" w:customStyle="1" w:styleId="Style32">
    <w:name w:val="Style32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28" w:lineRule="exact"/>
      <w:ind w:hanging="355"/>
      <w:jc w:val="both"/>
    </w:pPr>
  </w:style>
  <w:style w:type="paragraph" w:customStyle="1" w:styleId="Style38">
    <w:name w:val="Style38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27" w:lineRule="exact"/>
      <w:ind w:hanging="278"/>
    </w:pPr>
  </w:style>
  <w:style w:type="paragraph" w:styleId="Lista3">
    <w:name w:val="List 3"/>
    <w:basedOn w:val="Normalny"/>
    <w:uiPriority w:val="99"/>
    <w:qFormat/>
    <w:rsid w:val="00DB42B1"/>
    <w:pPr>
      <w:ind w:left="849" w:hanging="283"/>
      <w:contextualSpacing/>
    </w:pPr>
  </w:style>
  <w:style w:type="paragraph" w:customStyle="1" w:styleId="Style3">
    <w:name w:val="Style3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78" w:lineRule="exact"/>
      <w:ind w:hanging="278"/>
      <w:jc w:val="both"/>
    </w:pPr>
    <w:rPr>
      <w:rFonts w:ascii="Arial" w:hAnsi="Arial" w:cs="Arial"/>
    </w:rPr>
  </w:style>
  <w:style w:type="paragraph" w:customStyle="1" w:styleId="Style25">
    <w:name w:val="Style25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" w:hAnsi="Arial" w:cs="Arial"/>
    </w:rPr>
  </w:style>
  <w:style w:type="paragraph" w:customStyle="1" w:styleId="Style16">
    <w:name w:val="Style16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76" w:lineRule="exact"/>
      <w:ind w:hanging="278"/>
      <w:jc w:val="both"/>
    </w:pPr>
    <w:rPr>
      <w:rFonts w:ascii="Arial" w:hAnsi="Arial" w:cs="Arial"/>
    </w:rPr>
  </w:style>
  <w:style w:type="paragraph" w:styleId="Poprawka">
    <w:name w:val="Revision"/>
    <w:uiPriority w:val="99"/>
    <w:qFormat/>
    <w:rsid w:val="00DB42B1"/>
    <w:pPr>
      <w:suppressAutoHyphens w:val="0"/>
    </w:pPr>
    <w:rPr>
      <w:rFonts w:ascii="Times New Roman" w:eastAsia="Times New Roman" w:hAnsi="Times New Roman" w:cs="Times New Roman"/>
      <w:lang w:val="pl-PL" w:eastAsia="pl-PL" w:bidi="ar-SA"/>
    </w:rPr>
  </w:style>
  <w:style w:type="paragraph" w:customStyle="1" w:styleId="xmsonormal">
    <w:name w:val="x_msonormal"/>
    <w:basedOn w:val="Normalny"/>
    <w:qFormat/>
    <w:rsid w:val="00DB42B1"/>
    <w:pPr>
      <w:spacing w:before="100" w:beforeAutospacing="1" w:after="100" w:afterAutospacing="1"/>
    </w:pPr>
  </w:style>
  <w:style w:type="paragraph" w:customStyle="1" w:styleId="Style34">
    <w:name w:val="Style34"/>
    <w:basedOn w:val="Normalny"/>
    <w:uiPriority w:val="99"/>
    <w:qFormat/>
    <w:rsid w:val="00DB42B1"/>
    <w:pPr>
      <w:widowControl w:val="0"/>
      <w:autoSpaceDE w:val="0"/>
      <w:autoSpaceDN w:val="0"/>
      <w:adjustRightInd w:val="0"/>
      <w:spacing w:line="245" w:lineRule="exact"/>
      <w:ind w:hanging="427"/>
      <w:jc w:val="both"/>
    </w:p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paragraph" w:customStyle="1" w:styleId="NormalnyWeb1">
    <w:name w:val="Normalny (Web)1"/>
    <w:basedOn w:val="Normalny"/>
    <w:rsid w:val="00DB42B1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Standardowy2">
    <w:name w:val="Standardowy2"/>
    <w:rsid w:val="00DB42B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  <w:lang w:val="pl-PL" w:eastAsia="pl-PL" w:bidi="ar-SA"/>
    </w:rPr>
  </w:style>
  <w:style w:type="paragraph" w:styleId="Tytu">
    <w:name w:val="Title"/>
    <w:basedOn w:val="Standard"/>
    <w:next w:val="Podtytu"/>
    <w:link w:val="TytuZnak"/>
    <w:qFormat/>
    <w:rsid w:val="00DB42B1"/>
    <w:pPr>
      <w:jc w:val="center"/>
    </w:pPr>
    <w:rPr>
      <w:b/>
      <w:bCs/>
    </w:rPr>
  </w:style>
  <w:style w:type="character" w:customStyle="1" w:styleId="TytuZnak1">
    <w:name w:val="Tytuł Znak1"/>
    <w:basedOn w:val="Domylnaczcionkaakapitu"/>
    <w:uiPriority w:val="10"/>
    <w:rsid w:val="00DB42B1"/>
    <w:rPr>
      <w:rFonts w:asciiTheme="majorHAnsi" w:eastAsiaTheme="majorEastAsia" w:hAnsiTheme="majorHAnsi" w:cstheme="majorBidi"/>
      <w:spacing w:val="-10"/>
      <w:kern w:val="28"/>
      <w:sz w:val="56"/>
      <w:szCs w:val="56"/>
      <w:lang w:val="pl-PL" w:bidi="ar-SA"/>
    </w:rPr>
  </w:style>
  <w:style w:type="paragraph" w:customStyle="1" w:styleId="Tekstpodstawowy21">
    <w:name w:val="Tekst podstawowy 21"/>
    <w:basedOn w:val="Standardowy2"/>
    <w:rsid w:val="00DB42B1"/>
    <w:pPr>
      <w:tabs>
        <w:tab w:val="left" w:pos="1440"/>
      </w:tabs>
      <w:suppressAutoHyphens/>
      <w:autoSpaceDN/>
      <w:adjustRightInd/>
      <w:ind w:left="720" w:hanging="360"/>
      <w:jc w:val="both"/>
    </w:pPr>
    <w:rPr>
      <w:rFonts w:ascii="Arial" w:hAnsi="Arial"/>
      <w:sz w:val="20"/>
    </w:rPr>
  </w:style>
  <w:style w:type="paragraph" w:customStyle="1" w:styleId="Tekstpodstawowywcity21">
    <w:name w:val="Tekst podstawowy wcięty 21"/>
    <w:basedOn w:val="Standardowy2"/>
    <w:rsid w:val="00DB42B1"/>
    <w:pPr>
      <w:ind w:left="284" w:hanging="284"/>
    </w:pPr>
    <w:rPr>
      <w:sz w:val="22"/>
    </w:rPr>
  </w:style>
  <w:style w:type="paragraph" w:customStyle="1" w:styleId="Nagwek11">
    <w:name w:val="Nagłówek 11"/>
    <w:basedOn w:val="Normalny"/>
    <w:uiPriority w:val="1"/>
    <w:qFormat/>
    <w:rsid w:val="00DB42B1"/>
    <w:pPr>
      <w:widowControl w:val="0"/>
      <w:autoSpaceDE w:val="0"/>
      <w:autoSpaceDN w:val="0"/>
      <w:spacing w:before="17"/>
      <w:ind w:left="108"/>
      <w:outlineLvl w:val="1"/>
    </w:pPr>
    <w:rPr>
      <w:rFonts w:ascii="Arial" w:eastAsia="Arial" w:hAnsi="Arial" w:cs="Arial"/>
      <w:b/>
      <w:bCs/>
      <w:lang w:bidi="pl-PL"/>
    </w:rPr>
  </w:style>
  <w:style w:type="paragraph" w:styleId="Listapunktowana2">
    <w:name w:val="List Bullet 2"/>
    <w:basedOn w:val="Normalny"/>
    <w:autoRedefine/>
    <w:unhideWhenUsed/>
    <w:rsid w:val="00895F1D"/>
    <w:pPr>
      <w:numPr>
        <w:numId w:val="40"/>
      </w:numPr>
      <w:ind w:left="0" w:firstLine="0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tbs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mailto:biuro@stbs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324F9-16FF-4C0D-843F-EBA6CDD0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21</Pages>
  <Words>8832</Words>
  <Characters>52995</Characters>
  <Application>Microsoft Office Word</Application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/>
  <LinksUpToDate>false</LinksUpToDate>
  <CharactersWithSpaces>61704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STBS</dc:creator>
  <cp:keywords/>
  <dc:description/>
  <cp:lastModifiedBy>Marta Matusiak</cp:lastModifiedBy>
  <cp:revision>120</cp:revision>
  <cp:lastPrinted>2026-08-18T09:38:00Z</cp:lastPrinted>
  <dcterms:created xsi:type="dcterms:W3CDTF">2026-08-17T09:08:00Z</dcterms:created>
  <dcterms:modified xsi:type="dcterms:W3CDTF">2026-08-24T10:40:00Z</dcterms:modified>
  <dc:language>en-US</dc:language>
</cp:coreProperties>
</file>