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5728" w14:textId="77777777" w:rsidR="0052025D" w:rsidRDefault="0052025D" w:rsidP="00A11B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1270E415" w14:textId="5F5FFDD2" w:rsidR="00A11BC4" w:rsidRPr="000B6F50" w:rsidRDefault="00A11BC4" w:rsidP="00A11B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OPIS PRZEDMIOTU ZAMÓWIENIA</w:t>
      </w:r>
    </w:p>
    <w:p w14:paraId="0FEAADB5" w14:textId="77777777" w:rsidR="00A11BC4" w:rsidRPr="000B6F50" w:rsidRDefault="00A11BC4" w:rsidP="00A11B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 usługi nadzoru inwestorskiego</w:t>
      </w:r>
    </w:p>
    <w:p w14:paraId="3916B572" w14:textId="21FA5E26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Przedmiotem zamówienia jest pełnienie usług nadzoru inwestorskiego nad wykonaniem robót budowlanych w zakresie realizacji projektu pn. 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</w:t>
      </w:r>
      <w:r w:rsidR="000B6F50"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Budowa warsztatu”</w:t>
      </w:r>
      <w:r w:rsidR="006961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696162" w:rsidRPr="006961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Zespole Szkół Centrum Kształcenia Rolniczego w Dobryszycach</w:t>
      </w:r>
      <w:r w:rsidRPr="00696162">
        <w:rPr>
          <w:rFonts w:ascii="Calibri" w:hAnsi="Calibri" w:cs="Calibri"/>
          <w:iCs/>
        </w:rPr>
        <w:t>.</w:t>
      </w:r>
    </w:p>
    <w:p w14:paraId="373BB533" w14:textId="77777777" w:rsidR="00A11BC4" w:rsidRPr="000B6F50" w:rsidRDefault="00A11BC4" w:rsidP="00A11B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I. DEFINICJE</w:t>
      </w:r>
    </w:p>
    <w:p w14:paraId="08A336C1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 celów niniejszego zamówienia przyjmuje się następujące znaczenie pojęć:</w:t>
      </w:r>
    </w:p>
    <w:p w14:paraId="787839B1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Dokumentacja Powykonawcza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wszelka dokumentacja dotycząca Zadania, którą Wykonawca Robót jest zobowiązany wytworzyć i dostarczyć w ramach realizacji Umowy na Roboty.</w:t>
      </w:r>
    </w:p>
    <w:p w14:paraId="374A2241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Dokumentacja Projektowa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projekt budowlany, specyfikacje techniczne wykonania i odbioru robót, projekty wykonawcze, Pozwolenie na Budowę oraz przedmiar robót i inne dokumenty dotyczące Zadania.</w:t>
      </w:r>
    </w:p>
    <w:p w14:paraId="3210E145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Dziennik Budowy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dokument prowadzony zgodnie z przepisami Prawa Budowlanego.</w:t>
      </w:r>
    </w:p>
    <w:p w14:paraId="4C9EDCBF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Dzień Roboczy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każdy dzień z wyjątkiem sobót, niedziel i dni ustawowo wolnych od pracy.</w:t>
      </w:r>
    </w:p>
    <w:p w14:paraId="05876C93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Harmonogram Rzeczowo-Finansowy (HRF), Harmonogram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dokument złożony przez Wykonawcę Robót, określający terminy i koszty realizacji poszczególnych etapów Zadania.</w:t>
      </w:r>
    </w:p>
    <w:p w14:paraId="375CE712" w14:textId="4651B408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Wykonawca Nadzoru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wykonawca będący Stroną niniejszej Umowy, realizujący Usługi Nadzoru.</w:t>
      </w:r>
    </w:p>
    <w:p w14:paraId="021962B4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Kierownik Budowy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Przedstawiciel Wykonawcy Robót, będący kierownikiem budowy w rozumieniu Prawa Budowlanego.</w:t>
      </w:r>
    </w:p>
    <w:p w14:paraId="22EC399B" w14:textId="1158ED7D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Kierownik Nadzoru Inwestorskiego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Przedstawiciel Wykonawcy Nadzoru, wykonujący czynności określone w Umowie</w:t>
      </w:r>
      <w:r w:rsidR="006961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przewidziane dla inspektora nadzoru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B6ABB36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Kosztorys, Kosztorys Ofertowy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każdy kosztorys złożony przez Wykonawcę Robót.</w:t>
      </w:r>
    </w:p>
    <w:p w14:paraId="289CF789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Personel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cały personel Wykonawcy Nadzoru, w tym kierowniczy, techniczny, pracownicy, Podwykonawcy i dalsi podwykonawcy, pracownicy i współpracownicy Podwykonawców i dalszych podwykonawców, niezależnie od podstawy zatrudnienia, skierowany do realizacji Umowy.</w:t>
      </w:r>
    </w:p>
    <w:p w14:paraId="28D11258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Personel Kluczowy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osoby wchodzące w skład Personelu wskazane imiennie w Umowie.</w:t>
      </w:r>
    </w:p>
    <w:p w14:paraId="77B9900F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Pozwolenie na Budowę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decyzja (pozwolenie) wskazana w Dokumentacji Projektowej.</w:t>
      </w:r>
    </w:p>
    <w:p w14:paraId="24D88457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Pozwolenie na Użytkowanie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każda ostateczna decyzja dotycząca Zadania zezwalająca na użytkowanie w zakresie wymaganym dla oddania do użytkowania instalacji lub zgłoszenie po upływie terminu na zgłoszenie sprzeciwu lub po uwzględnieniu uwag.</w:t>
      </w:r>
    </w:p>
    <w:p w14:paraId="2159BEDF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Prawo Budowlane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ustawa z dnia 7 lipca 1994 r. Prawo budowlane wraz z aktami wykonawczymi.</w:t>
      </w:r>
    </w:p>
    <w:p w14:paraId="0AFC2C82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Protokół Odbioru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każdy Protokół Odbioru wymieniony w Umowie na Roboty.</w:t>
      </w:r>
    </w:p>
    <w:p w14:paraId="0744333F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Protokół Zaawansowania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protokół potwierdzający wykonanie danej części przedmiotu Umowy na Roboty zgodnie z Umową na Roboty.</w:t>
      </w:r>
    </w:p>
    <w:p w14:paraId="5E6EBE51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Teren Budowy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przestrzeń, w której prowadzone są roboty budowlane wraz z zapleczem budowy.</w:t>
      </w:r>
    </w:p>
    <w:p w14:paraId="59881FBC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Umowa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niniejsza umowa obejmująca Usługi Nadzoru.</w:t>
      </w:r>
    </w:p>
    <w:p w14:paraId="5636683B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Umowa na Roboty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umowa (lub umowy) zawarta w celu realizacji zakresu rzeczowego Zadania.</w:t>
      </w:r>
    </w:p>
    <w:p w14:paraId="00497FB8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Usługi Nadzoru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usługi, do których świadczenia zobowiązany jest Wykonawca Nadzoru zgodnie z Umową.</w:t>
      </w:r>
    </w:p>
    <w:p w14:paraId="1EB578FB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Wada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wada w rozumieniu Umowy na Roboty.</w:t>
      </w:r>
    </w:p>
    <w:p w14:paraId="32EF056F" w14:textId="77777777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Wykonawca Robót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wykonawca Umowy na Roboty.</w:t>
      </w:r>
    </w:p>
    <w:p w14:paraId="16B049CB" w14:textId="70A1C74F" w:rsidR="00A11BC4" w:rsidRPr="000B6F50" w:rsidRDefault="00A11BC4" w:rsidP="00A11B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Zadanie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projekt pn. </w:t>
      </w:r>
      <w:r w:rsidR="00A87F3A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</w:t>
      </w:r>
      <w:r w:rsidR="000B6F50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Budowa warsztatu”</w:t>
      </w:r>
    </w:p>
    <w:p w14:paraId="512E87C5" w14:textId="77777777" w:rsidR="00A11BC4" w:rsidRPr="000B6F50" w:rsidRDefault="00A11BC4" w:rsidP="00A11B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II. CZAS TRWANIA I ZAKRES USŁUG</w:t>
      </w:r>
    </w:p>
    <w:p w14:paraId="6409F608" w14:textId="09A1984A" w:rsidR="00A87F3A" w:rsidRPr="000B6F50" w:rsidRDefault="00A87F3A" w:rsidP="00A11B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Zakres robót objętych nadzorem obejmuje</w:t>
      </w:r>
      <w:r w:rsidR="006961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branżę sanitarną, elektryczną i ogólnobudowlaną.</w:t>
      </w:r>
    </w:p>
    <w:p w14:paraId="011B744D" w14:textId="63475E73" w:rsidR="00A11BC4" w:rsidRPr="00696162" w:rsidRDefault="00696162" w:rsidP="00A11B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Orientacyjna</w:t>
      </w:r>
      <w:r w:rsidR="00A11BC4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wartość kosztorysowa Robót wynosi: </w:t>
      </w:r>
      <w:r w:rsidRPr="0069616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1866972,89 zł netto.</w:t>
      </w:r>
    </w:p>
    <w:p w14:paraId="2A9EB77A" w14:textId="77777777" w:rsidR="00A87F3A" w:rsidRPr="000B6F50" w:rsidRDefault="00A87F3A" w:rsidP="00A87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Usługami Nadzoru objęte są umowy na roboty budowlane realizowane w celu realizacji projektu, w tym umowy na wykonanie zastępcze i umowy zawarte po ewentualnym rozwiązaniu umowy na realizację robót budowlanych.</w:t>
      </w:r>
    </w:p>
    <w:p w14:paraId="15495863" w14:textId="1E2CC28F" w:rsidR="00A11BC4" w:rsidRPr="000B6F50" w:rsidRDefault="00A11BC4" w:rsidP="00A11B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Nadzoru będzie świadczył Usługi Nadzoru od dnia zawarcia umowy na Usługi Nadzoru lub zawarcia </w:t>
      </w:r>
      <w:r w:rsidR="00A87F3A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Umowy na Roboty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zależnie od tego, które z tych zdarzeń wystąpi później.</w:t>
      </w:r>
    </w:p>
    <w:p w14:paraId="39D07A19" w14:textId="37267959" w:rsidR="00A11BC4" w:rsidRPr="000B6F50" w:rsidRDefault="00A11BC4" w:rsidP="00A11B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Usługi Nadzoru świadczone będą do dnia rozliczenia ostatniej z umów objętych nadzorem, tj. do wystawienia Protokołu Odbioru Końcowego i usunięcia Wad ewentualnie wskazanych w tym Protokole Odbioru Końcowego.</w:t>
      </w:r>
    </w:p>
    <w:p w14:paraId="0DE8F5E7" w14:textId="4591593B" w:rsidR="00A11BC4" w:rsidRPr="000B6F50" w:rsidRDefault="00A11BC4" w:rsidP="00A11B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Planowany termin realizacji usług wyznaczony harmonogramem realizacji Zadania wynosi </w:t>
      </w:r>
      <w:r w:rsidR="006961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miesięcy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nie dłużej niż do dnia </w:t>
      </w:r>
      <w:r w:rsidR="00F00B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 grudnia</w:t>
      </w:r>
      <w:r w:rsidR="006961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2027 r.</w:t>
      </w:r>
    </w:p>
    <w:p w14:paraId="2FCEE2F9" w14:textId="3E391C96" w:rsidR="00A11BC4" w:rsidRPr="000B6F50" w:rsidRDefault="00A87F3A" w:rsidP="00A11B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</w:t>
      </w:r>
      <w:r w:rsidR="0069616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</w:t>
      </w:r>
      <w:r w:rsidR="00A11BC4"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. OBOWIĄZKI WYKONAWCY NADZORU</w:t>
      </w:r>
    </w:p>
    <w:p w14:paraId="2EE624D4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Nadzoru ma obowiązek realizacji wszelkich obowiązków opisanych w Umowie i wynikających z przepisów prawa, a w szczególności:</w:t>
      </w:r>
    </w:p>
    <w:p w14:paraId="4E1F9F99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W zakresie nadzoru technicznego i Prawa Budowlanego:</w:t>
      </w:r>
    </w:p>
    <w:p w14:paraId="2E3A8E78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Wykonywanie obowiązków nadzoru inwestorskiego wynikających z przepisów Prawa Budowlanego, w tym reprezentowanie Zamawiającego na budowie poprzez sprawowanie kontroli zgodności jej realizacji z Dokumentacją Projektową, Pozwoleniem na Budowę, przepisami oraz zasadami wiedzy technicznej.</w:t>
      </w:r>
    </w:p>
    <w:p w14:paraId="17785BED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Sprawdzanie jakości wykonywanych robót budowlanych i stosowania wyrobów budowlanych zgodnie z art. 10 Prawa Budowlanego.</w:t>
      </w:r>
    </w:p>
    <w:p w14:paraId="7F6B4DC3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Sprawdzanie i dokonywanie odbioru robót budowlanych ulegających zakryciu lub zanikających.</w:t>
      </w:r>
    </w:p>
    <w:p w14:paraId="52933AA8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Uczestnictwo w próbach i odbiorach technicznych instalacji, urządzeń technicznych i przewodów kominowych.</w:t>
      </w:r>
    </w:p>
    <w:p w14:paraId="753E32F1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Przygotowanie i branie udziału w czynnościach odbioru gotowych elementów robót budowlanych i przekazywanie ich do użytkowania.</w:t>
      </w:r>
    </w:p>
    <w:p w14:paraId="6E3547AD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Potwierdzanie faktycznie wykonanych robót oraz usunięcia Wad.</w:t>
      </w:r>
    </w:p>
    <w:p w14:paraId="0D0BA911" w14:textId="77777777" w:rsidR="00A11BC4" w:rsidRPr="000B6F50" w:rsidRDefault="00A11BC4" w:rsidP="00A11B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Pełnienie czynnego i skutecznego nadzoru nad robotami budowlanymi w okresie realizacji Umów na Roboty, w tym nadzór nad Wykonawcami Robót (w tym podwykonawcami i dalszymi podwykonawcami) oraz ich pracownikami. Nadzór powinien być sprawowany stale, ciągle i stacjonarnie (narady koordynacyjne mogą odbywać się zdalnie wyłącznie za zgodą Zamawiającego).</w:t>
      </w:r>
    </w:p>
    <w:p w14:paraId="1361B656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W zakresie koordynacji i weryfikacji dokumentacji:</w:t>
      </w:r>
    </w:p>
    <w:p w14:paraId="269CCDD2" w14:textId="77777777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Współpraca z projektantem sprawującym nadzór autorski, w tym uzgadnianie wszelkich zmian projektu, robót zamiennych lub dodatkowych.</w:t>
      </w:r>
    </w:p>
    <w:p w14:paraId="6890BD30" w14:textId="77777777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Dokonywanie analizy Harmonogramu Rzeczowo-Finansowego oraz Kosztorysu Ofertowego i każdej ich zmiany, w terminie do 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 Dni Roboczych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dnia ich przedłożenia przez Wykonawcę Robót.</w:t>
      </w:r>
    </w:p>
    <w:p w14:paraId="13B6DAB8" w14:textId="6FC10F75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Monitorowanie Harmonogramu i niezwłoczne zgłaszanie Zamawiającemu </w:t>
      </w:r>
      <w:r w:rsidR="00A04B5C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rozbieżności w postępie robót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8F1771E" w14:textId="23E2AC1D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Sprawdzanie dokumentacji </w:t>
      </w:r>
      <w:r w:rsidR="00532865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technicznej 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składanej przez Wykonawcę Robót, w tym Dokumentacji Powykonawczej.</w:t>
      </w:r>
    </w:p>
    <w:p w14:paraId="1273B589" w14:textId="77777777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Weryfikacja obecności podwykonawców na Terenie Budowy i zgłaszanie Zamawiającemu podmiotów niezgłoszonych.</w:t>
      </w:r>
    </w:p>
    <w:p w14:paraId="7C07F101" w14:textId="77777777" w:rsidR="00A11BC4" w:rsidRPr="000B6F50" w:rsidRDefault="00A11BC4" w:rsidP="00A11BC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Koordynacja robót w celu minimalizacji kolizji i zagrożeń oraz egzekwowanie zabezpieczenia Terenu Budowy.</w:t>
      </w:r>
    </w:p>
    <w:p w14:paraId="57B5A1F5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W zakresie stawiennictwa i organizacji:</w:t>
      </w:r>
    </w:p>
    <w:p w14:paraId="6E1311BD" w14:textId="77777777" w:rsidR="00A11BC4" w:rsidRPr="000B6F50" w:rsidRDefault="00A11BC4" w:rsidP="00A11B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Uczestnictwo w naradach koordynacyjnych.</w:t>
      </w:r>
    </w:p>
    <w:p w14:paraId="6C9C626A" w14:textId="77777777" w:rsidR="00A11BC4" w:rsidRPr="000B6F50" w:rsidRDefault="00A11BC4" w:rsidP="00A11B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Dokonywanie wizytacji Terenu Budowy nie rzadziej niż 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 razy w każdym tygodniu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potwierdzone listą obecności oraz raportem miesięcznym.</w:t>
      </w:r>
    </w:p>
    <w:p w14:paraId="467865EF" w14:textId="77777777" w:rsidR="00A11BC4" w:rsidRPr="000B6F50" w:rsidRDefault="00A11BC4" w:rsidP="00A11B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Stawiennictwo na Terenie Budowy na każde żądanie Zamawiającego (powiadomienie do godz. 15:00 skutkuje stawiennictwem do godz. 12:00 w drugim kolejnym Dniu Roboczym, chyba że Zamawiający wskaże inny termin lub zażąda stawiennictwa w trybie pilnym).</w:t>
      </w:r>
    </w:p>
    <w:p w14:paraId="13EB4B2F" w14:textId="77777777" w:rsidR="00A11BC4" w:rsidRPr="000B6F50" w:rsidRDefault="00A11BC4" w:rsidP="00A11BC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Uczestnictwo w kontrolach organów nadzoru budowlanego.</w:t>
      </w:r>
    </w:p>
    <w:p w14:paraId="44AFF6E2" w14:textId="77777777" w:rsidR="00A11BC4" w:rsidRPr="000B6F50" w:rsidRDefault="00A11BC4" w:rsidP="00A11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W zakresie rozliczeń:</w:t>
      </w:r>
    </w:p>
    <w:p w14:paraId="2D9F0768" w14:textId="4C842466" w:rsidR="00A11BC4" w:rsidRPr="000B6F50" w:rsidRDefault="00A04B5C" w:rsidP="00A11B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Techniczna weryfikacja i potwierdzanie ilości oraz jakości wykonanych robót zgodnie z obmiarami </w:t>
      </w:r>
      <w:r w:rsidR="00A11BC4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budowy i weryfikacja każdorazowych rozliczeń z Wykonawcami Robót pod kątem zgodności z Kosztorysem Ofertowym, HRF oraz Umową na Roboty. Zgłaszanie nieprawidłowości w terminie do </w:t>
      </w:r>
      <w:r w:rsidR="00A11BC4"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dni</w:t>
      </w:r>
      <w:r w:rsidR="00A11BC4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(lub krótszym na żądanie).</w:t>
      </w:r>
    </w:p>
    <w:p w14:paraId="48EBE950" w14:textId="02BFF422" w:rsidR="00A11BC4" w:rsidRPr="000B6F50" w:rsidRDefault="00A11BC4" w:rsidP="00A11B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Opiniowanie wniosków o zmiany oraz robót dodatkowych/zamiennych w terminie wyznaczonym przez Zamawiającego.</w:t>
      </w:r>
    </w:p>
    <w:p w14:paraId="653B29F8" w14:textId="77777777" w:rsidR="00A11BC4" w:rsidRPr="000B6F50" w:rsidRDefault="00A11BC4" w:rsidP="00A11BC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rozwiązania Umowy na Roboty – czynne uczestnictwo w inwentaryzacji i opiniowanie dokumentów do czasu rozliczenia umowy.</w:t>
      </w:r>
    </w:p>
    <w:p w14:paraId="2B0F8D45" w14:textId="77777777" w:rsidR="00A11BC4" w:rsidRPr="000B6F50" w:rsidRDefault="00A11BC4" w:rsidP="00A11B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IV. UPRAWNIENIA I NARZĘDZIA</w:t>
      </w:r>
    </w:p>
    <w:p w14:paraId="0EAB5ED2" w14:textId="7503A943" w:rsidR="00A11BC4" w:rsidRPr="000B6F50" w:rsidRDefault="00A11BC4" w:rsidP="00A11B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Nadzoru ma prawo i obowiązek wydawać Kierownikowi Budowy polecenia (potwierdzone wpisem do Dziennika Budowy) dotyczące usunięcia nieprawidłowości, wykonania prób, odkrycia robót lub przedstawienia ekspertyz i dokumentów dotyczących wyrobów i urządzeń.</w:t>
      </w:r>
    </w:p>
    <w:p w14:paraId="5F614E17" w14:textId="28816341" w:rsidR="00A11BC4" w:rsidRPr="000B6F50" w:rsidRDefault="00A11BC4" w:rsidP="00A11B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Nadzoru ma prawo żądać od Kierownika Budowy poprawek, ponownego wykonania wadliwych prac lub wstrzymania robót w przypadku zagrożenia lub niezgodności z Dokumentacją Projektową/Pozwoleniem na Budowę.</w:t>
      </w:r>
    </w:p>
    <w:p w14:paraId="32FDC437" w14:textId="06C98E75" w:rsidR="00A11BC4" w:rsidRPr="000B6F50" w:rsidRDefault="00A11BC4" w:rsidP="00A11B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Żądania lub polecenia skutkujące zmianami umowy lub skutkami finansowymi/czasowymi wymagają uprzedniego zatwierdzenia przez Zamawiającego (a w stosownych przypadkach – zawarcia aneksu).</w:t>
      </w:r>
    </w:p>
    <w:p w14:paraId="4C5D2F1F" w14:textId="10FB8ADA" w:rsidR="00A11BC4" w:rsidRPr="000B6F50" w:rsidRDefault="00A11BC4" w:rsidP="00A11B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Nadzoru musi dysponować własnym sprzętem pomiarowym i badawczym niezbędnym do kontroli jakości robót.</w:t>
      </w:r>
    </w:p>
    <w:p w14:paraId="4658B4F4" w14:textId="0307E84C" w:rsidR="00A11BC4" w:rsidRPr="000B6F50" w:rsidRDefault="00A11BC4" w:rsidP="00A11B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V. WYNAGRODZENIE</w:t>
      </w:r>
    </w:p>
    <w:p w14:paraId="5422CB55" w14:textId="77777777" w:rsidR="00A11BC4" w:rsidRPr="000B6F50" w:rsidRDefault="00A11BC4" w:rsidP="00A11B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Wynagrodzenie ma charakter </w:t>
      </w:r>
      <w:r w:rsidRPr="000B6F5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ryczałtowy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5DF5BC9" w14:textId="091694AF" w:rsidR="00A11BC4" w:rsidRPr="000B6F50" w:rsidRDefault="00A11BC4" w:rsidP="00A11B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Płatność następuje comiesięcznie w częściach odpowiadających liczbie pełnych miesięcy do dnia zakończenia realizacji Projektu</w:t>
      </w:r>
      <w:r w:rsidR="00C114A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4D11B0A" w14:textId="77777777" w:rsidR="00A11BC4" w:rsidRPr="000B6F50" w:rsidRDefault="00A11BC4" w:rsidP="00A11B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Przedłużenie realizacji Projektu z przyczyn leżących po stronie Wykonawcy Nadzoru nie powoduje zwiększenia wynagrodzenia.</w:t>
      </w:r>
    </w:p>
    <w:p w14:paraId="1DDA858F" w14:textId="16449012" w:rsidR="00A11BC4" w:rsidRPr="000B6F50" w:rsidRDefault="00A11BC4" w:rsidP="00A11BC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przedłużenia realizacji Projektu z przyczyn nieleżących po stronie Wykonawcy Nadzoru, przedłużenie świadczenia Usług Nadzoru następuje </w:t>
      </w:r>
      <w:r w:rsidR="000B6F50"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aneksem</w:t>
      </w:r>
      <w:r w:rsidRPr="000B6F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 Strony ustalą wysokość wynagrodzenia za dodatkowy nakład pracy odpowiadający uzasadnionym kosztom Wykonawcy Nadzoru.</w:t>
      </w:r>
    </w:p>
    <w:sectPr w:rsidR="00A11BC4" w:rsidRPr="000B6F50" w:rsidSect="00532865">
      <w:footerReference w:type="default" r:id="rId7"/>
      <w:pgSz w:w="11906" w:h="16838"/>
      <w:pgMar w:top="1417" w:right="1417" w:bottom="1701" w:left="1417" w:header="708" w:footer="9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A4F8" w14:textId="77777777" w:rsidR="000C7239" w:rsidRDefault="000C7239" w:rsidP="00A87F3A">
      <w:pPr>
        <w:spacing w:after="0" w:line="240" w:lineRule="auto"/>
      </w:pPr>
      <w:r>
        <w:separator/>
      </w:r>
    </w:p>
  </w:endnote>
  <w:endnote w:type="continuationSeparator" w:id="0">
    <w:p w14:paraId="65DCF7CE" w14:textId="77777777" w:rsidR="000C7239" w:rsidRDefault="000C7239" w:rsidP="00A87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1181F" w14:textId="35764E20" w:rsidR="00A87F3A" w:rsidRPr="00A87F3A" w:rsidRDefault="00A87F3A" w:rsidP="00A87F3A">
    <w:pPr>
      <w:pStyle w:val="Stopka"/>
      <w:jc w:val="center"/>
      <w:rPr>
        <w:sz w:val="20"/>
        <w:szCs w:val="20"/>
      </w:rPr>
    </w:pPr>
    <w:bookmarkStart w:id="0" w:name="_Hlk217930332"/>
    <w:r w:rsidRPr="007A27F8">
      <w:rPr>
        <w:rFonts w:ascii="Calibri" w:hAnsi="Calibri" w:cs="Calibri"/>
        <w:iCs/>
        <w:sz w:val="20"/>
        <w:szCs w:val="20"/>
      </w:rPr>
      <w:t xml:space="preserve">Zamówienie </w:t>
    </w:r>
    <w:r>
      <w:rPr>
        <w:rFonts w:ascii="Calibri" w:hAnsi="Calibri" w:cs="Calibri"/>
        <w:iCs/>
        <w:sz w:val="20"/>
        <w:szCs w:val="20"/>
      </w:rPr>
      <w:t>współ</w:t>
    </w:r>
    <w:r w:rsidRPr="007A27F8">
      <w:rPr>
        <w:rFonts w:ascii="Calibri" w:hAnsi="Calibri" w:cs="Calibri"/>
        <w:iCs/>
        <w:sz w:val="20"/>
        <w:szCs w:val="20"/>
      </w:rPr>
      <w:t>finansowane ze środków Funduszu na rzecz Sprawiedliwej Transformacji w ramach Programu Regionalnego Fundusze Europejskie dla Łódzkiego 2021-2027 w ramach projektu „Przebudowa budynków szkoły w Zespole Szkół Centrum Kształcenia Rolniczego im. Władysława Stanisława Reymonta w Dobryszycach”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5405" w14:textId="77777777" w:rsidR="000C7239" w:rsidRDefault="000C7239" w:rsidP="00A87F3A">
      <w:pPr>
        <w:spacing w:after="0" w:line="240" w:lineRule="auto"/>
      </w:pPr>
      <w:r>
        <w:separator/>
      </w:r>
    </w:p>
  </w:footnote>
  <w:footnote w:type="continuationSeparator" w:id="0">
    <w:p w14:paraId="571C7A41" w14:textId="77777777" w:rsidR="000C7239" w:rsidRDefault="000C7239" w:rsidP="00A87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9D2"/>
    <w:multiLevelType w:val="multilevel"/>
    <w:tmpl w:val="CB5C1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13FBA"/>
    <w:multiLevelType w:val="multilevel"/>
    <w:tmpl w:val="E1EE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65D86"/>
    <w:multiLevelType w:val="hybridMultilevel"/>
    <w:tmpl w:val="4552C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57709"/>
    <w:multiLevelType w:val="hybridMultilevel"/>
    <w:tmpl w:val="D6109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2101"/>
    <w:multiLevelType w:val="multilevel"/>
    <w:tmpl w:val="D66CA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A46CE0"/>
    <w:multiLevelType w:val="hybridMultilevel"/>
    <w:tmpl w:val="53A8D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40EA1"/>
    <w:multiLevelType w:val="multilevel"/>
    <w:tmpl w:val="E818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31D7C"/>
    <w:multiLevelType w:val="hybridMultilevel"/>
    <w:tmpl w:val="C6008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82779"/>
    <w:multiLevelType w:val="multilevel"/>
    <w:tmpl w:val="EE60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46ABF"/>
    <w:multiLevelType w:val="multilevel"/>
    <w:tmpl w:val="F89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A14AA"/>
    <w:multiLevelType w:val="multilevel"/>
    <w:tmpl w:val="FE6E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83CEC"/>
    <w:multiLevelType w:val="multilevel"/>
    <w:tmpl w:val="CB5C1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087C91"/>
    <w:multiLevelType w:val="hybridMultilevel"/>
    <w:tmpl w:val="26002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764D4"/>
    <w:multiLevelType w:val="multilevel"/>
    <w:tmpl w:val="A892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A004F"/>
    <w:multiLevelType w:val="multilevel"/>
    <w:tmpl w:val="0C52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560133">
    <w:abstractNumId w:val="5"/>
  </w:num>
  <w:num w:numId="2" w16cid:durableId="243415927">
    <w:abstractNumId w:val="3"/>
  </w:num>
  <w:num w:numId="3" w16cid:durableId="591625860">
    <w:abstractNumId w:val="12"/>
  </w:num>
  <w:num w:numId="4" w16cid:durableId="1730491910">
    <w:abstractNumId w:val="7"/>
  </w:num>
  <w:num w:numId="5" w16cid:durableId="865213027">
    <w:abstractNumId w:val="2"/>
  </w:num>
  <w:num w:numId="6" w16cid:durableId="1399204605">
    <w:abstractNumId w:val="10"/>
  </w:num>
  <w:num w:numId="7" w16cid:durableId="1161849267">
    <w:abstractNumId w:val="11"/>
  </w:num>
  <w:num w:numId="8" w16cid:durableId="1511600033">
    <w:abstractNumId w:val="6"/>
  </w:num>
  <w:num w:numId="9" w16cid:durableId="2129473722">
    <w:abstractNumId w:val="13"/>
  </w:num>
  <w:num w:numId="10" w16cid:durableId="1646278290">
    <w:abstractNumId w:val="14"/>
  </w:num>
  <w:num w:numId="11" w16cid:durableId="1754693177">
    <w:abstractNumId w:val="9"/>
  </w:num>
  <w:num w:numId="12" w16cid:durableId="1575627398">
    <w:abstractNumId w:val="4"/>
  </w:num>
  <w:num w:numId="13" w16cid:durableId="698580177">
    <w:abstractNumId w:val="1"/>
  </w:num>
  <w:num w:numId="14" w16cid:durableId="986939111">
    <w:abstractNumId w:val="8"/>
  </w:num>
  <w:num w:numId="15" w16cid:durableId="35084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AE"/>
    <w:rsid w:val="000B6F50"/>
    <w:rsid w:val="000C7239"/>
    <w:rsid w:val="00204564"/>
    <w:rsid w:val="0024199D"/>
    <w:rsid w:val="003F2EDD"/>
    <w:rsid w:val="004512F2"/>
    <w:rsid w:val="004554AF"/>
    <w:rsid w:val="004B7C0B"/>
    <w:rsid w:val="0052025D"/>
    <w:rsid w:val="00532865"/>
    <w:rsid w:val="005C3DC7"/>
    <w:rsid w:val="005D0F26"/>
    <w:rsid w:val="00643F79"/>
    <w:rsid w:val="00696162"/>
    <w:rsid w:val="00733753"/>
    <w:rsid w:val="0075567A"/>
    <w:rsid w:val="00A04B5C"/>
    <w:rsid w:val="00A11BC4"/>
    <w:rsid w:val="00A14240"/>
    <w:rsid w:val="00A35FAE"/>
    <w:rsid w:val="00A87F3A"/>
    <w:rsid w:val="00B4174D"/>
    <w:rsid w:val="00BF3C65"/>
    <w:rsid w:val="00C114A9"/>
    <w:rsid w:val="00EF3F98"/>
    <w:rsid w:val="00F00B2F"/>
    <w:rsid w:val="00F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D5420"/>
  <w15:chartTrackingRefBased/>
  <w15:docId w15:val="{E9A08BB8-CBB7-41A7-A90A-7438D1D2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F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F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F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F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F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F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F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F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F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F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FA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5F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5F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5F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F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FAE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A87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87F3A"/>
  </w:style>
  <w:style w:type="paragraph" w:styleId="Stopka">
    <w:name w:val="footer"/>
    <w:basedOn w:val="Normalny"/>
    <w:link w:val="StopkaZnak"/>
    <w:uiPriority w:val="99"/>
    <w:unhideWhenUsed/>
    <w:rsid w:val="00A87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7349</Characters>
  <Application>Microsoft Office Word</Application>
  <DocSecurity>0</DocSecurity>
  <Lines>144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Gołyńska</dc:creator>
  <cp:keywords/>
  <dc:description/>
  <cp:lastModifiedBy>Małgorzata Gołyńska</cp:lastModifiedBy>
  <cp:revision>3</cp:revision>
  <dcterms:created xsi:type="dcterms:W3CDTF">2026-07-15T18:53:00Z</dcterms:created>
  <dcterms:modified xsi:type="dcterms:W3CDTF">2026-07-15T18:53:00Z</dcterms:modified>
</cp:coreProperties>
</file>